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9"/>
        <w:framePr w:vSpace="180" w:hSpace="180" w:wrap="around" w:hAnchor="margin" w:y="1" w:anchorLock="1"/>
      </w:pPr>
      <w:r>
        <w:rPr>
          <w:rFonts w:ascii="Times New Roman"/>
        </w:rPr>
        <w:t>ICS</w:t>
      </w:r>
      <w:r>
        <w:rPr>
          <w:rFonts w:hint="eastAsia" w:hAnsi="黑体"/>
        </w:rPr>
        <w:t> </w:t>
      </w:r>
      <w:bookmarkStart w:id="0" w:name="ICS"/>
      <w:r>
        <w:fldChar w:fldCharType="begin">
          <w:ffData>
            <w:name w:val="ICS"/>
            <w:enabled/>
            <w:calcOnExit w:val="0"/>
            <w:textInput/>
          </w:ffData>
        </w:fldChar>
      </w:r>
      <w:r>
        <w:instrText xml:space="preserve"> FORMTEXT </w:instrText>
      </w:r>
      <w:r>
        <w:fldChar w:fldCharType="separate"/>
      </w:r>
      <w:r>
        <w:t xml:space="preserve">03.080.30 </w:t>
      </w:r>
      <w:r>
        <w:fldChar w:fldCharType="end"/>
      </w:r>
      <w:bookmarkEnd w:id="0"/>
    </w:p>
    <w:p>
      <w:pPr>
        <w:pStyle w:val="89"/>
        <w:framePr w:vSpace="180" w:hSpace="180" w:wrap="around" w:hAnchor="margin" w:y="1" w:anchorLock="1"/>
      </w:pPr>
      <w:bookmarkStart w:id="1" w:name="WXFLH"/>
      <w:r>
        <w:fldChar w:fldCharType="begin">
          <w:ffData>
            <w:name w:val="WXFLH"/>
            <w:enabled/>
            <w:calcOnExit w:val="0"/>
            <w:textInput/>
          </w:ffData>
        </w:fldChar>
      </w:r>
      <w:r>
        <w:instrText xml:space="preserve"> FORMTEXT </w:instrText>
      </w:r>
      <w:r>
        <w:fldChar w:fldCharType="separate"/>
      </w:r>
      <w:r>
        <w:t>A12 </w:t>
      </w:r>
      <w:r>
        <w:fldChar w:fldCharType="end"/>
      </w:r>
      <w:bookmarkEnd w:id="1"/>
    </w:p>
    <w:tbl>
      <w:tblPr>
        <w:tblW w:w="9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vAlign w:val="top"/>
          </w:tcPr>
          <w:p>
            <w:pPr>
              <w:pStyle w:val="89"/>
              <w:framePr w:vSpace="180" w:hSpace="180" w:wrap="around" w:hAnchor="margin" w:y="1" w:anchorLock="1"/>
            </w:pPr>
            <w:r>
              <w:rPr>
                <w:rFonts w:ascii="黑体" w:eastAsia="黑体"/>
                <w:szCs w:val="21"/>
              </w:rPr>
              <w:pict>
                <v:rect id="BAH" o:spid="_x0000_s1026" style="position:absolute;left:0;margin-left:-5.25pt;margin-top:0pt;height:15.6pt;width:68.25pt;rotation:0f;z-index:-251655168;" o:ole="f" fillcolor="#FFFFFF" filled="t" o:preferrelative="t" stroked="f" coordsize="21600,21600">
                  <v:imagedata gain="65536f" blacklevel="0f" gamma="0"/>
                  <o:lock v:ext="edit" position="f" selection="f" grouping="f" rotation="f" cropping="f" text="f" aspectratio="f"/>
                </v:rect>
              </w:pict>
            </w:r>
            <w:bookmarkStart w:id="2" w:name="BAH"/>
            <w:r>
              <w:fldChar w:fldCharType="begin">
                <w:ffData>
                  <w:name w:val="BAH"/>
                  <w:enabled/>
                  <w:calcOnExit w:val="0"/>
                  <w:textInput/>
                </w:ffData>
              </w:fldChar>
            </w:r>
            <w:r>
              <w:instrText xml:space="preserve"> FORMTEXT </w:instrText>
            </w:r>
            <w:r>
              <w:fldChar w:fldCharType="separate"/>
            </w:r>
            <w:r>
              <w:rPr>
                <w:rFonts w:hint="eastAsia"/>
              </w:rPr>
              <w:t>备案号：</w:t>
            </w:r>
            <w:r>
              <w:fldChar w:fldCharType="end"/>
            </w:r>
            <w:bookmarkEnd w:id="2"/>
          </w:p>
        </w:tc>
      </w:tr>
    </w:tbl>
    <w:p>
      <w:pPr>
        <w:pStyle w:val="97"/>
        <w:framePr w:w="2546" w:h="1389" w:vSpace="181" w:hSpace="181" w:wrap="around" w:hAnchor="margin" w:x="6522" w:y="398" w:hRule="exact" w:anchorLock="1"/>
      </w:pPr>
      <w:bookmarkStart w:id="3" w:name="c1"/>
      <w:r>
        <w:fldChar w:fldCharType="begin">
          <w:ffData>
            <w:name w:val="c1"/>
            <w:enabled/>
            <w:calcOnExit w:val="0"/>
            <w:entryMacro w:val="ShowHelp15"/>
            <w:textInput>
              <w:maxLength w:val="2"/>
            </w:textInput>
          </w:ffData>
        </w:fldChar>
      </w:r>
      <w:r>
        <w:instrText xml:space="preserve"> FORMTEXT </w:instrText>
      </w:r>
      <w:r>
        <w:fldChar w:fldCharType="separate"/>
      </w:r>
      <w:r>
        <w:t>SB</w:t>
      </w:r>
      <w:r>
        <w:fldChar w:fldCharType="end"/>
      </w:r>
      <w:bookmarkEnd w:id="3"/>
    </w:p>
    <w:p>
      <w:pPr>
        <w:pStyle w:val="114"/>
        <w:framePr w:vSpace="181" w:hSpace="181" w:wrap="around" w:hAnchor="page" w:vAnchor="page" w:x="1419" w:y="2286" w:anchorLock="1"/>
      </w:pPr>
      <w:r>
        <w:rPr>
          <w:rFonts w:hint="eastAsia"/>
        </w:rPr>
        <w:t>中华人民共和国</w:t>
      </w:r>
      <w:bookmarkStart w:id="4" w:name="c2"/>
      <w:r>
        <w:fldChar w:fldCharType="begin">
          <w:ffData>
            <w:name w:val="c2"/>
            <w:enabled/>
            <w:calcOnExit w:val="0"/>
            <w:entryMacro w:val="showhelp11"/>
            <w:textInput/>
          </w:ffData>
        </w:fldChar>
      </w:r>
      <w:r>
        <w:instrText xml:space="preserve"> FORMTEXT </w:instrText>
      </w:r>
      <w:r>
        <w:fldChar w:fldCharType="separate"/>
      </w:r>
      <w:r>
        <w:rPr>
          <w:rFonts w:hint="eastAsia"/>
        </w:rPr>
        <w:t>国内贸易</w:t>
      </w:r>
      <w:r>
        <w:fldChar w:fldCharType="end"/>
      </w:r>
      <w:bookmarkEnd w:id="4"/>
      <w:r>
        <w:rPr>
          <w:rFonts w:hint="eastAsia"/>
        </w:rPr>
        <w:t>行业标准</w:t>
      </w:r>
    </w:p>
    <w:p>
      <w:pPr>
        <w:pStyle w:val="126"/>
        <w:framePr w:w="9140" w:h="1242" w:hSpace="284" w:wrap="around" w:hAnchor="page" w:vAnchor="page" w:x="1645" w:y="2910" w:hRule="exact" w:anchorLock="1"/>
        <w:rPr>
          <w:rFonts w:hAnsi="黑体"/>
        </w:rPr>
      </w:pPr>
      <w:bookmarkStart w:id="5" w:name="StdNo0"/>
      <w:r>
        <w:rPr>
          <w:rFonts w:ascii="Times New Roman"/>
        </w:rPr>
        <w:fldChar w:fldCharType="begin">
          <w:ffData>
            <w:name w:val="StdNo0"/>
            <w:enabled/>
            <w:calcOnExit w:val="0"/>
            <w:textInput>
              <w:default w:val="XX"/>
              <w:maxLength w:val="2"/>
            </w:textInput>
          </w:ffData>
        </w:fldChar>
      </w:r>
      <w:r>
        <w:rPr>
          <w:rFonts w:ascii="Times New Roman"/>
        </w:rPr>
        <w:instrText xml:space="preserve"> FORMTEXT </w:instrText>
      </w:r>
      <w:r>
        <w:rPr>
          <w:rFonts w:ascii="Times New Roman"/>
        </w:rPr>
        <w:fldChar w:fldCharType="separate"/>
      </w:r>
      <w:r>
        <w:rPr>
          <w:rFonts w:ascii="Times New Roman"/>
        </w:rPr>
        <w:t>SB</w:t>
      </w:r>
      <w:r>
        <w:rPr>
          <w:rFonts w:ascii="Times New Roman"/>
        </w:rPr>
        <w:fldChar w:fldCharType="end"/>
      </w:r>
      <w:bookmarkEnd w:id="5"/>
      <w:r>
        <w:rPr>
          <w:rFonts w:ascii="Times New Roman"/>
        </w:rPr>
        <w:t xml:space="preserve">/T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W w:w="93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vAlign w:val="top"/>
          </w:tcPr>
          <w:p>
            <w:pPr>
              <w:pStyle w:val="104"/>
              <w:framePr w:w="9140" w:h="1242" w:hSpace="284" w:wrap="around" w:hAnchor="page" w:vAnchor="page" w:x="1645" w:y="2910" w:hRule="exact" w:anchorLock="1"/>
            </w:pPr>
            <w:r>
              <w:rPr>
                <w:rFonts w:ascii="宋体"/>
                <w:szCs w:val="21"/>
              </w:rPr>
              <w:pict>
                <v:rect id="DT" o:spid="_x0000_s1027" style="position:absolute;left:0;margin-left:372.8pt;margin-top:2.7pt;height:18pt;width:90pt;rotation:0f;z-index:-251658240;" o:ole="f" fillcolor="#FFFFFF" filled="t" o:preferrelative="t" stroked="f" coordsize="21600,21600">
                  <v:imagedata gain="65536f" blacklevel="0f" gamma="0"/>
                  <o:lock v:ext="edit" position="f" selection="f" grouping="f" rotation="f" cropping="f" text="f" aspectratio="f"/>
                </v:rect>
              </w:pict>
            </w:r>
            <w:bookmarkStart w:id="8"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126"/>
        <w:framePr w:w="9140" w:h="1242" w:hSpace="284" w:wrap="around" w:hAnchor="page" w:vAnchor="page" w:x="1645" w:y="2910" w:hRule="exact" w:anchorLock="1"/>
        <w:rPr>
          <w:rFonts w:hAnsi="黑体"/>
        </w:rPr>
      </w:pPr>
    </w:p>
    <w:p>
      <w:pPr>
        <w:pStyle w:val="126"/>
        <w:framePr w:w="9140" w:h="1242" w:hSpace="284" w:wrap="around" w:hAnchor="page" w:vAnchor="page" w:x="1645" w:y="2910" w:hRule="exact" w:anchorLock="1"/>
        <w:rPr>
          <w:rFonts w:hAnsi="黑体"/>
        </w:rPr>
      </w:pPr>
    </w:p>
    <w:p>
      <w:pPr>
        <w:pStyle w:val="37"/>
        <w:framePr w:w="9639" w:h="6917" w:wrap="around" w:hAnchor="page" w:vAnchor="page" w:xAlign="center" w:y="6408" w:hRule="exact" w:anchorLock="1"/>
        <w:rPr>
          <w:rFonts w:hint="eastAsia"/>
        </w:rPr>
      </w:pPr>
      <w:bookmarkStart w:id="9" w:name="StdName"/>
      <w:r>
        <w:fldChar w:fldCharType="begin">
          <w:ffData>
            <w:name w:val="StdName"/>
            <w:enabled/>
            <w:calcOnExit w:val="0"/>
            <w:textInput/>
          </w:ffData>
        </w:fldChar>
      </w:r>
      <w:r>
        <w:instrText xml:space="preserve"> FORMTEXT </w:instrText>
      </w:r>
      <w:r>
        <w:fldChar w:fldCharType="separate"/>
      </w:r>
      <w:r>
        <w:rPr>
          <w:rFonts w:hint="eastAsia"/>
        </w:rPr>
        <w:t>餐饮服务提供者与消费者订立</w:t>
      </w:r>
    </w:p>
    <w:p>
      <w:pPr>
        <w:pStyle w:val="37"/>
        <w:framePr w:w="9639" w:h="6917" w:wrap="around" w:hAnchor="page" w:vAnchor="page" w:xAlign="center" w:y="6408" w:hRule="exact" w:anchorLock="1"/>
      </w:pPr>
      <w:r>
        <w:rPr>
          <w:rFonts w:hint="eastAsia"/>
        </w:rPr>
        <w:t>合同的规范要求</w:t>
      </w:r>
      <w:r>
        <w:fldChar w:fldCharType="end"/>
      </w:r>
      <w:bookmarkEnd w:id="9"/>
    </w:p>
    <w:p>
      <w:pPr>
        <w:pStyle w:val="36"/>
        <w:framePr w:w="9639" w:h="6917" w:wrap="around" w:hAnchor="page" w:vAnchor="page" w:xAlign="center" w:y="6408" w:hRule="exact" w:anchorLock="1"/>
      </w:pPr>
      <w:bookmarkStart w:id="10" w:name="StdEnglishName"/>
      <w:r>
        <w:fldChar w:fldCharType="begin">
          <w:ffData>
            <w:name w:val="StdEnglishName"/>
            <w:enabled/>
            <w:calcOnExit w:val="0"/>
            <w:textInput/>
          </w:ffData>
        </w:fldChar>
      </w:r>
      <w:r>
        <w:instrText xml:space="preserve"> FORMTEXT </w:instrText>
      </w:r>
      <w:r>
        <w:fldChar w:fldCharType="separate"/>
      </w:r>
      <w:r>
        <w:t>the requirement on signing contract between catering service providers and consumers</w:t>
      </w:r>
      <w:r>
        <w:fldChar w:fldCharType="end"/>
      </w:r>
      <w:bookmarkEnd w:id="10"/>
    </w:p>
    <w:p>
      <w:pPr>
        <w:pStyle w:val="35"/>
        <w:framePr w:w="9639" w:h="6917" w:wrap="around" w:hAnchor="page" w:vAnchor="page" w:xAlign="center" w:y="6408" w:hRule="exact" w:anchorLock="1"/>
      </w:pPr>
      <w:bookmarkStart w:id="11" w:name="YZBS"/>
      <w:r>
        <w:fldChar w:fldCharType="begin">
          <w:ffData>
            <w:name w:val="YZBS"/>
            <w:enabled/>
            <w:calcOnExit w:val="0"/>
            <w:textInput/>
          </w:ffData>
        </w:fldChar>
      </w:r>
      <w:r>
        <w:instrText xml:space="preserve"> FORMTEXT </w:instrText>
      </w:r>
      <w:r>
        <w:fldChar w:fldCharType="separate"/>
      </w:r>
      <w:r>
        <w:t>     </w:t>
      </w:r>
      <w:r>
        <w:fldChar w:fldCharType="end"/>
      </w:r>
      <w:bookmarkEnd w:id="11"/>
    </w:p>
    <w:tbl>
      <w:tblPr>
        <w:tblW w:w="98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vAlign w:val="top"/>
          </w:tcPr>
          <w:p>
            <w:pPr>
              <w:pStyle w:val="34"/>
              <w:framePr w:w="9639" w:h="6917" w:wrap="around" w:hAnchor="page" w:vAnchor="page" w:xAlign="center" w:y="6408" w:hRule="exact" w:anchorLock="1"/>
            </w:pPr>
            <w:r>
              <w:rPr>
                <w:rFonts w:ascii="宋体" w:eastAsia="宋体"/>
                <w:sz w:val="24"/>
                <w:szCs w:val="28"/>
              </w:rPr>
              <w:pict>
                <v:rect id="RQ" o:spid="_x0000_s1028" style="position:absolute;left:0;margin-left:173.3pt;margin-top:45.15pt;height:20pt;width:150pt;rotation:0f;z-index:-251656192;" o:ole="f" fillcolor="#FFFFFF" filled="t" o:preferrelative="t" stroked="f" coordsize="21600,21600">
                  <v:imagedata gain="65536f" blacklevel="0f" gamma="0"/>
                  <o:lock v:ext="edit" position="f" selection="f" grouping="f" rotation="f" cropping="f" text="f" aspectratio="f"/>
                  <w10:anchorlock/>
                </v:rect>
              </w:pict>
            </w:r>
            <w:r>
              <w:rPr>
                <w:rFonts w:ascii="宋体" w:eastAsia="宋体"/>
                <w:sz w:val="24"/>
                <w:szCs w:val="28"/>
              </w:rPr>
              <w:pict>
                <v:rect id="LB" o:spid="_x0000_s1029" style="position:absolute;left:0;margin-left:193.3pt;margin-top:20.15pt;height:24pt;width:100pt;rotation:0f;z-index:-251657216;" o:ole="f" fillcolor="#FFFFFF" filled="t" o:preferrelative="t" stroked="f" coordsize="21600,21600">
                  <v:imagedata gain="65536f" blacklevel="0f" gamma="0"/>
                  <o:lock v:ext="edit" position="f" selection="f" grouping="f" rotation="f" cropping="f" text="f" aspectratio="f"/>
                </v:rect>
              </w:pict>
            </w:r>
            <w:bookmarkStart w:id="12" w:name="LB"/>
            <w:r>
              <w:fldChar w:fldCharType="begin"/>
            </w:r>
            <w:r>
              <w:instrText xml:space="preserve"> FORMDROPDOWN </w:instrText>
            </w:r>
            <w:r>
              <w:fldChar w:fldCharType="separate"/>
            </w:r>
            <w:r>
              <w:fldChar w:fldCharType="end"/>
            </w:r>
            <w:bookmarkEnd w:id="12"/>
          </w:p>
        </w:tc>
        <w:bookmarkStart w:id="13" w:name="WCRQ"/>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vAlign w:val="top"/>
          </w:tcPr>
          <w:p>
            <w:pPr>
              <w:pStyle w:val="57"/>
              <w:framePr w:w="9639" w:h="6917" w:wrap="around" w:hAnchor="page" w:vAnchor="page" w:xAlign="center" w:y="6408" w:hRule="exact" w:anchorLock="1"/>
            </w:pPr>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22"/>
        <w:framePr w:w="3997" w:h="471" w:vSpace="181" w:wrap="around" w:hAnchor="page" w:vAnchor="page" w:x="1419" w:y="14097" w:hRule="exact" w:anchorLock="1"/>
      </w:pPr>
      <w:bookmarkStart w:id="1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w:rPr>
          <w:rFonts w:eastAsia="黑体"/>
          <w:sz w:val="28"/>
        </w:rPr>
        <w:pict>
          <v:line id="Line 10" o:spid="_x0000_s1030" style="position:absolute;left:0;margin-left:0pt;margin-top:728.5pt;height:0.05pt;width:481.85pt;mso-position-vertical-relative:page;rotation:0f;z-index:2516623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w10:anchorlock/>
          </v:line>
        </w:pict>
      </w:r>
    </w:p>
    <w:p>
      <w:pPr>
        <w:pStyle w:val="83"/>
        <w:framePr w:w="3997" w:h="471" w:vSpace="181" w:wrap="around" w:hAnchor="page" w:vAnchor="page" w:x="7089" w:y="14097" w:hRule="exact" w:anchorLock="1"/>
      </w:pPr>
      <w:bookmarkStart w:id="1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80"/>
        <w:framePr w:w="7938" w:h="1134" w:vSpace="181" w:hSpace="125" w:wrap="around" w:hAnchor="page" w:vAnchor="page" w:x="2150" w:y="15310" w:hRule="exact" w:anchorLock="1"/>
      </w:pPr>
      <w:bookmarkStart w:id="19" w:name="fm"/>
      <w:r>
        <w:fldChar w:fldCharType="begin">
          <w:ffData>
            <w:name w:val="fm"/>
            <w:enabled/>
            <w:calcOnExit w:val="0"/>
            <w:textInput/>
          </w:ffData>
        </w:fldChar>
      </w:r>
      <w:r>
        <w:instrText xml:space="preserve"> FORMTEXT </w:instrText>
      </w:r>
      <w:r>
        <w:fldChar w:fldCharType="separate"/>
      </w:r>
      <w:r>
        <w:rPr>
          <w:rFonts w:hint="eastAsia"/>
        </w:rPr>
        <w:t>中华人民共和国商务部</w:t>
      </w:r>
      <w:r>
        <w:fldChar w:fldCharType="end"/>
      </w:r>
      <w:bookmarkEnd w:id="19"/>
      <w:r>
        <w:rPr>
          <w:rFonts w:hint="eastAsia" w:hAnsi="黑体"/>
        </w:rPr>
        <w:t>   </w:t>
      </w:r>
      <w:r>
        <w:rPr>
          <w:rStyle w:val="134"/>
          <w:rFonts w:hint="eastAsia"/>
        </w:rPr>
        <w:t>发布</w:t>
      </w:r>
    </w:p>
    <w:p>
      <w:pPr>
        <w:pStyle w:val="20"/>
        <w:ind w:firstLine="400"/>
        <w:sectPr>
          <w:headerReference r:id="rId6" w:type="first"/>
          <w:footerReference r:id="rId9" w:type="first"/>
          <w:headerReference r:id="rId4" w:type="default"/>
          <w:footerReference r:id="rId7" w:type="default"/>
          <w:headerReference r:id="rId5" w:type="even"/>
          <w:footerReference r:id="rId8" w:type="even"/>
          <w:pgSz w:w="11906" w:h="16838"/>
          <w:pgMar w:top="567" w:right="850" w:bottom="1134" w:left="1418" w:header="0" w:footer="0" w:gutter="0"/>
          <w:pgNumType w:start="1"/>
          <w:cols w:space="720" w:num="1"/>
          <w:docGrid w:type="lines" w:linePitch="312" w:charSpace="0"/>
        </w:sectPr>
      </w:pPr>
      <w:r>
        <w:rPr>
          <w:rFonts w:ascii="宋体"/>
        </w:rPr>
        <w:pict>
          <v:line id="Line 11" o:spid="_x0000_s1031" style="position:absolute;left:0;margin-left:0pt;margin-top:184.25pt;height:0.05pt;width:481.85pt;rotation:0f;z-index:25166336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pStyle w:val="109"/>
      </w:pPr>
      <w:r>
        <w:rPr>
          <w:rFonts w:hint="eastAsia"/>
        </w:rPr>
        <w:t>餐饮服务提供者与消费者订立合同的规范要求</w:t>
      </w:r>
    </w:p>
    <w:p>
      <w:pPr>
        <w:pStyle w:val="44"/>
        <w:spacing w:before="312" w:after="312"/>
      </w:pPr>
      <w:r>
        <w:rPr>
          <w:rFonts w:hint="eastAsia"/>
        </w:rPr>
        <w:t>范围</w:t>
      </w:r>
      <w:r>
        <w:t> </w:t>
      </w:r>
    </w:p>
    <w:p>
      <w:pPr>
        <w:widowControl/>
        <w:spacing w:line="330" w:lineRule="atLeast"/>
        <w:ind w:firstLine="420" w:firstLineChars="200"/>
        <w:jc w:val="left"/>
        <w:rPr>
          <w:rFonts w:ascii="宋体" w:cs="宋体"/>
          <w:color w:val="000000"/>
          <w:kern w:val="0"/>
          <w:szCs w:val="21"/>
        </w:rPr>
      </w:pPr>
      <w:r>
        <w:rPr>
          <w:rFonts w:hint="eastAsia" w:ascii="宋体" w:hAnsi="宋体" w:cs="宋体"/>
          <w:color w:val="000000"/>
          <w:kern w:val="0"/>
          <w:szCs w:val="21"/>
        </w:rPr>
        <w:t>本标准规定了餐饮服务提供者与消费者订立合同的术语和定义、餐饮服务提供者与消费者订立合同的类型、合同订立原则、合同管理的要求。</w:t>
      </w:r>
      <w:r>
        <w:rPr>
          <w:rFonts w:ascii="宋体" w:hAnsi="宋体" w:cs="宋体"/>
          <w:color w:val="000000"/>
          <w:kern w:val="0"/>
          <w:szCs w:val="21"/>
        </w:rPr>
        <w:t xml:space="preserve">  </w:t>
      </w:r>
    </w:p>
    <w:p>
      <w:pPr>
        <w:widowControl/>
        <w:spacing w:line="330" w:lineRule="atLeast"/>
        <w:ind w:firstLine="420" w:firstLineChars="200"/>
        <w:jc w:val="left"/>
        <w:rPr>
          <w:rFonts w:ascii="宋体" w:cs="宋体"/>
          <w:szCs w:val="21"/>
        </w:rPr>
      </w:pPr>
      <w:r>
        <w:rPr>
          <w:rFonts w:hint="eastAsia" w:ascii="宋体" w:hAnsi="宋体" w:cs="宋体"/>
          <w:color w:val="000000"/>
          <w:kern w:val="0"/>
          <w:szCs w:val="21"/>
        </w:rPr>
        <w:t>本标准适用于餐饮服务提供者与消费者订立的合同。</w:t>
      </w:r>
      <w:r>
        <w:rPr>
          <w:rFonts w:ascii="宋体" w:hAnsi="宋体" w:cs="宋体"/>
          <w:szCs w:val="21"/>
        </w:rPr>
        <w:t xml:space="preserve">                                                     </w:t>
      </w:r>
    </w:p>
    <w:p>
      <w:pPr>
        <w:pStyle w:val="44"/>
        <w:spacing w:before="312" w:after="312"/>
      </w:pPr>
      <w:r>
        <w:rPr>
          <w:rFonts w:hint="eastAsia"/>
        </w:rPr>
        <w:t>规范性引用文件</w:t>
      </w:r>
    </w:p>
    <w:p>
      <w:pPr>
        <w:widowControl/>
        <w:spacing w:line="330" w:lineRule="atLeast"/>
        <w:ind w:firstLine="420" w:firstLineChars="200"/>
        <w:jc w:val="left"/>
        <w:rPr>
          <w:rFonts w:ascii="宋体" w:cs="宋体"/>
          <w:color w:val="000000"/>
          <w:kern w:val="0"/>
          <w:szCs w:val="21"/>
        </w:rPr>
      </w:pPr>
      <w:r>
        <w:rPr>
          <w:rFonts w:hint="eastAsia" w:ascii="宋体" w:hAnsi="宋体" w:cs="宋体"/>
          <w:color w:val="000000"/>
          <w:kern w:val="0"/>
          <w:szCs w:val="21"/>
        </w:rPr>
        <w:t>下列文件对于本文件的应用是必不可少的。凡是注日期的引用文件，仅所注日期的版本适用于本文件。凡是不注日期的引用文件，其最新版本（包括所有的修改单）适用于本文件。</w:t>
      </w:r>
    </w:p>
    <w:p>
      <w:pPr>
        <w:widowControl/>
        <w:spacing w:line="330" w:lineRule="atLeast"/>
        <w:ind w:firstLine="420" w:firstLineChars="200"/>
        <w:jc w:val="left"/>
        <w:rPr>
          <w:rFonts w:ascii="宋体" w:cs="宋体"/>
          <w:kern w:val="0"/>
          <w:szCs w:val="21"/>
        </w:rPr>
      </w:pPr>
      <w:r>
        <w:rPr>
          <w:rFonts w:ascii="宋体" w:hAnsi="宋体" w:cs="宋体"/>
          <w:color w:val="000000"/>
          <w:kern w:val="0"/>
          <w:szCs w:val="21"/>
        </w:rPr>
        <w:t xml:space="preserve">GB/T 13391-2009 </w:t>
      </w:r>
      <w:r>
        <w:rPr>
          <w:rFonts w:hint="eastAsia" w:ascii="宋体" w:hAnsi="宋体" w:cs="宋体"/>
          <w:color w:val="000000"/>
          <w:kern w:val="0"/>
          <w:szCs w:val="21"/>
        </w:rPr>
        <w:t>餐饮企业的等级划分和评定</w:t>
      </w:r>
    </w:p>
    <w:p>
      <w:pPr>
        <w:widowControl/>
        <w:spacing w:line="330" w:lineRule="atLeast"/>
        <w:ind w:firstLine="420" w:firstLineChars="200"/>
        <w:jc w:val="left"/>
        <w:rPr>
          <w:rFonts w:ascii="宋体" w:cs="宋体"/>
          <w:kern w:val="0"/>
          <w:szCs w:val="21"/>
        </w:rPr>
      </w:pPr>
      <w:r>
        <w:rPr>
          <w:rFonts w:ascii="宋体" w:hAnsi="宋体" w:cs="宋体"/>
          <w:kern w:val="0"/>
          <w:szCs w:val="21"/>
        </w:rPr>
        <w:t xml:space="preserve">GB/T 19001 </w:t>
      </w:r>
      <w:r>
        <w:rPr>
          <w:rFonts w:hint="eastAsia" w:ascii="宋体" w:hAnsi="宋体" w:cs="宋体"/>
          <w:kern w:val="0"/>
          <w:szCs w:val="21"/>
        </w:rPr>
        <w:t>质量管理体系要求</w:t>
      </w:r>
    </w:p>
    <w:p>
      <w:pPr>
        <w:widowControl/>
        <w:spacing w:line="330" w:lineRule="atLeast"/>
        <w:jc w:val="left"/>
        <w:rPr>
          <w:rFonts w:ascii="宋体" w:cs="宋体"/>
          <w:color w:val="000000"/>
          <w:kern w:val="0"/>
          <w:szCs w:val="21"/>
        </w:rPr>
      </w:pPr>
      <w:r>
        <w:rPr>
          <w:rFonts w:asci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 xml:space="preserve"> </w:t>
      </w:r>
      <w:r>
        <w:rPr>
          <w:rFonts w:ascii="宋体" w:hAnsi="宋体" w:cs="宋体"/>
          <w:color w:val="000000"/>
          <w:kern w:val="0"/>
          <w:szCs w:val="21"/>
        </w:rPr>
        <w:t xml:space="preserve">SB/T 11070 </w:t>
      </w:r>
      <w:r>
        <w:rPr>
          <w:rFonts w:hint="eastAsia" w:ascii="宋体" w:hAnsi="宋体" w:cs="宋体"/>
          <w:color w:val="000000"/>
          <w:kern w:val="0"/>
          <w:szCs w:val="21"/>
        </w:rPr>
        <w:t>餐饮服务企业打包服务管理要求</w:t>
      </w:r>
    </w:p>
    <w:p>
      <w:pPr>
        <w:pStyle w:val="44"/>
        <w:spacing w:before="312" w:after="312"/>
      </w:pPr>
      <w:r>
        <w:rPr>
          <w:rFonts w:hint="eastAsia"/>
        </w:rPr>
        <w:t>术语和定义</w:t>
      </w:r>
    </w:p>
    <w:p>
      <w:pPr>
        <w:widowControl/>
        <w:spacing w:before="312" w:after="312" w:line="330" w:lineRule="atLeast"/>
        <w:jc w:val="left"/>
        <w:rPr>
          <w:rFonts w:ascii="宋体" w:cs="宋体"/>
          <w:color w:val="000000"/>
          <w:kern w:val="0"/>
          <w:szCs w:val="21"/>
        </w:rPr>
      </w:pPr>
      <w:r>
        <w:rPr>
          <w:rFonts w:ascii="黑体" w:hAnsi="黑体" w:eastAsia="黑体" w:cs="宋体"/>
          <w:color w:val="000000"/>
          <w:kern w:val="0"/>
          <w:szCs w:val="21"/>
        </w:rPr>
        <w:t xml:space="preserve">   </w:t>
      </w:r>
      <w:r>
        <w:rPr>
          <w:rFonts w:hint="eastAsia" w:ascii="宋体" w:hAnsi="宋体" w:cs="宋体"/>
          <w:color w:val="000000"/>
          <w:kern w:val="0"/>
          <w:szCs w:val="21"/>
        </w:rPr>
        <w:t>下列术语和定义适用于本文件。</w:t>
      </w:r>
    </w:p>
    <w:p>
      <w:pPr>
        <w:pStyle w:val="40"/>
        <w:spacing w:before="156" w:after="156"/>
      </w:pPr>
    </w:p>
    <w:p>
      <w:pPr>
        <w:widowControl/>
        <w:spacing w:line="330" w:lineRule="atLeast"/>
        <w:jc w:val="left"/>
        <w:rPr>
          <w:rFonts w:ascii="黑体" w:hAnsi="黑体" w:eastAsia="黑体" w:cs="宋体"/>
          <w:color w:val="000000"/>
          <w:kern w:val="0"/>
          <w:szCs w:val="21"/>
        </w:rPr>
      </w:pPr>
      <w:r>
        <w:rPr>
          <w:rFonts w:ascii="宋体" w:cs="宋体"/>
          <w:color w:val="000000"/>
          <w:kern w:val="0"/>
          <w:szCs w:val="21"/>
        </w:rPr>
        <w:t>  </w:t>
      </w:r>
      <w:r>
        <w:rPr>
          <w:rFonts w:hint="eastAsia" w:ascii="宋体" w:cs="宋体"/>
          <w:color w:val="000000"/>
          <w:kern w:val="0"/>
          <w:szCs w:val="21"/>
        </w:rPr>
        <w:t xml:space="preserve">  </w:t>
      </w:r>
      <w:r>
        <w:rPr>
          <w:rFonts w:hint="eastAsia" w:ascii="黑体" w:hAnsi="黑体" w:eastAsia="黑体" w:cs="宋体"/>
          <w:color w:val="000000"/>
          <w:kern w:val="0"/>
          <w:szCs w:val="21"/>
        </w:rPr>
        <w:t xml:space="preserve"> 餐饮服务提供者</w:t>
      </w:r>
      <w:r>
        <w:rPr>
          <w:rFonts w:ascii="黑体" w:hAnsi="黑体" w:eastAsia="黑体" w:cs="宋体"/>
          <w:color w:val="000000"/>
          <w:kern w:val="0"/>
          <w:szCs w:val="21"/>
        </w:rPr>
        <w:t xml:space="preserve"> </w:t>
      </w:r>
      <w:r>
        <w:rPr>
          <w:rFonts w:ascii="黑体" w:hAnsi="黑体" w:eastAsia="黑体"/>
        </w:rPr>
        <w:t>catering service providers</w:t>
      </w:r>
    </w:p>
    <w:p>
      <w:pPr>
        <w:widowControl/>
        <w:spacing w:line="330" w:lineRule="atLeast"/>
        <w:jc w:val="left"/>
        <w:rPr>
          <w:rFonts w:ascii="Verdana" w:hAnsi="Verdana"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即时烹调加工、销售餐饮制品并为消费者提供就餐场所和消费服务的组织和个人。</w:t>
      </w:r>
    </w:p>
    <w:p>
      <w:pPr>
        <w:widowControl/>
        <w:spacing w:line="330" w:lineRule="atLeast"/>
        <w:ind w:firstLine="315"/>
        <w:jc w:val="left"/>
        <w:rPr>
          <w:rFonts w:ascii="Verdana" w:hAnsi="Verdana" w:cs="宋体"/>
          <w:color w:val="000000"/>
          <w:kern w:val="0"/>
          <w:szCs w:val="21"/>
        </w:rPr>
      </w:pPr>
      <w:r>
        <w:rPr>
          <w:rFonts w:ascii="宋体" w:cs="宋体"/>
          <w:color w:val="000000"/>
          <w:kern w:val="0"/>
          <w:szCs w:val="21"/>
        </w:rPr>
        <w:t> </w:t>
      </w:r>
    </w:p>
    <w:p>
      <w:pPr>
        <w:pStyle w:val="40"/>
        <w:spacing w:before="156" w:after="156"/>
        <w:rPr>
          <w:rFonts w:ascii="宋体" w:eastAsia="宋体" w:cs="宋体"/>
          <w:color w:val="000000"/>
        </w:rPr>
      </w:pPr>
      <w:r>
        <w:rPr>
          <w:rFonts w:ascii="宋体" w:eastAsia="宋体" w:cs="宋体"/>
          <w:color w:val="000000"/>
        </w:rPr>
        <w:t> </w:t>
      </w:r>
    </w:p>
    <w:p>
      <w:pPr>
        <w:widowControl/>
        <w:spacing w:line="330" w:lineRule="atLeast"/>
        <w:jc w:val="left"/>
        <w:rPr>
          <w:rFonts w:ascii="黑体" w:hAnsi="黑体" w:eastAsia="黑体" w:cs="宋体"/>
          <w:color w:val="000000"/>
          <w:kern w:val="0"/>
          <w:szCs w:val="21"/>
        </w:rPr>
      </w:pPr>
      <w:r>
        <w:rPr>
          <w:rFonts w:ascii="宋体" w:hAnsi="宋体" w:eastAsia="黑体" w:cs="宋体"/>
          <w:color w:val="000000"/>
          <w:kern w:val="0"/>
          <w:szCs w:val="21"/>
        </w:rPr>
        <w:t xml:space="preserve">   </w:t>
      </w:r>
      <w:r>
        <w:rPr>
          <w:rFonts w:hint="eastAsia" w:ascii="黑体" w:hAnsi="黑体" w:eastAsia="黑体" w:cs="宋体"/>
          <w:color w:val="000000"/>
          <w:kern w:val="0"/>
          <w:szCs w:val="21"/>
        </w:rPr>
        <w:t>餐饮服务提供者与消费者订立的合同</w:t>
      </w:r>
      <w:r>
        <w:rPr>
          <w:rFonts w:ascii="黑体" w:hAnsi="黑体" w:eastAsia="黑体" w:cs="宋体"/>
          <w:color w:val="000000"/>
          <w:kern w:val="0"/>
          <w:szCs w:val="21"/>
        </w:rPr>
        <w:t xml:space="preserve"> </w:t>
      </w:r>
      <w:r>
        <w:rPr>
          <w:rFonts w:ascii="黑体" w:hAnsi="黑体" w:eastAsia="黑体"/>
        </w:rPr>
        <w:t>contract between catering service providers and consumers</w:t>
      </w:r>
    </w:p>
    <w:p>
      <w:pPr>
        <w:widowControl/>
        <w:spacing w:line="330" w:lineRule="atLeast"/>
        <w:jc w:val="left"/>
        <w:rPr>
          <w:rFonts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餐饮服务提供者与消费者之间设立、变更、终止餐饮及其相关服务权利义务关系的协议或约定。</w:t>
      </w:r>
    </w:p>
    <w:p>
      <w:pPr>
        <w:widowControl/>
        <w:spacing w:line="330" w:lineRule="atLeast"/>
        <w:jc w:val="left"/>
        <w:rPr>
          <w:rFonts w:ascii="宋体" w:cs="宋体"/>
          <w:color w:val="000000"/>
          <w:kern w:val="0"/>
          <w:szCs w:val="21"/>
        </w:rPr>
      </w:pPr>
    </w:p>
    <w:p>
      <w:pPr>
        <w:pStyle w:val="40"/>
        <w:spacing w:before="156" w:after="156"/>
      </w:pPr>
      <w:r>
        <w:t xml:space="preserve">  </w:t>
      </w:r>
    </w:p>
    <w:p>
      <w:pPr>
        <w:widowControl/>
        <w:spacing w:line="330" w:lineRule="atLeast"/>
        <w:jc w:val="left"/>
        <w:rPr>
          <w:rFonts w:ascii="黑体" w:hAnsi="黑体" w:eastAsia="黑体" w:cs="宋体"/>
          <w:color w:val="000000"/>
          <w:kern w:val="0"/>
          <w:szCs w:val="21"/>
        </w:rPr>
      </w:pPr>
      <w:r>
        <w:rPr>
          <w:rFonts w:ascii="黑体" w:hAnsi="黑体" w:eastAsia="黑体" w:cs="宋体"/>
          <w:color w:val="000000"/>
          <w:kern w:val="0"/>
          <w:szCs w:val="21"/>
        </w:rPr>
        <w:t xml:space="preserve">    </w:t>
      </w:r>
      <w:r>
        <w:rPr>
          <w:rFonts w:hint="eastAsia" w:ascii="黑体" w:hAnsi="黑体" w:eastAsia="黑体" w:cs="宋体"/>
          <w:color w:val="000000"/>
          <w:kern w:val="0"/>
          <w:szCs w:val="21"/>
        </w:rPr>
        <w:t>餐饮服务格式条款</w:t>
      </w:r>
      <w:r>
        <w:rPr>
          <w:rFonts w:ascii="黑体" w:eastAsia="黑体" w:cs="宋体"/>
          <w:color w:val="000000"/>
          <w:kern w:val="0"/>
          <w:szCs w:val="21"/>
        </w:rPr>
        <w:t> </w:t>
      </w:r>
      <w:r>
        <w:rPr>
          <w:rFonts w:ascii="黑体" w:hAnsi="黑体" w:eastAsia="黑体" w:cs="宋体"/>
          <w:color w:val="000000"/>
          <w:kern w:val="0"/>
          <w:szCs w:val="21"/>
        </w:rPr>
        <w:t>format</w:t>
      </w:r>
      <w:r>
        <w:rPr>
          <w:rFonts w:ascii="黑体" w:eastAsia="黑体" w:cs="宋体"/>
          <w:color w:val="000000"/>
          <w:kern w:val="0"/>
          <w:szCs w:val="21"/>
        </w:rPr>
        <w:t> </w:t>
      </w:r>
      <w:r>
        <w:rPr>
          <w:rFonts w:ascii="黑体" w:hAnsi="黑体" w:eastAsia="黑体" w:cs="宋体"/>
          <w:color w:val="000000"/>
          <w:kern w:val="0"/>
          <w:szCs w:val="21"/>
        </w:rPr>
        <w:t>contracts on catering service</w:t>
      </w:r>
    </w:p>
    <w:p>
      <w:pPr>
        <w:widowControl/>
        <w:spacing w:line="330" w:lineRule="atLeast"/>
        <w:ind w:firstLine="420" w:firstLineChars="200"/>
        <w:jc w:val="left"/>
        <w:rPr>
          <w:rFonts w:ascii="Arial" w:hAnsi="Arial" w:cs="Arial"/>
          <w:kern w:val="0"/>
          <w:szCs w:val="21"/>
        </w:rPr>
      </w:pPr>
      <w:r>
        <w:rPr>
          <w:rFonts w:hint="eastAsia" w:ascii="宋体" w:hAnsi="宋体" w:cs="宋体"/>
          <w:color w:val="000000"/>
          <w:kern w:val="0"/>
          <w:szCs w:val="21"/>
        </w:rPr>
        <w:t>餐饮服务提供者为了重复使用而预</w:t>
      </w:r>
      <w:r>
        <w:rPr>
          <w:rFonts w:hint="eastAsia" w:ascii="Arial" w:hAnsi="Arial" w:cs="Arial"/>
          <w:kern w:val="0"/>
          <w:szCs w:val="21"/>
        </w:rPr>
        <w:t>先拟定，并在订立合同时未与对方协商的条款。</w:t>
      </w:r>
    </w:p>
    <w:p>
      <w:pPr>
        <w:pStyle w:val="44"/>
        <w:spacing w:before="312" w:after="312"/>
      </w:pPr>
      <w:r>
        <w:rPr>
          <w:rFonts w:hint="eastAsia"/>
        </w:rPr>
        <w:t>餐饮服务提供者与消费者订立合同及条款的类型</w:t>
      </w:r>
    </w:p>
    <w:p>
      <w:pPr>
        <w:pStyle w:val="40"/>
        <w:spacing w:before="156" w:after="156"/>
      </w:pPr>
      <w:r>
        <w:rPr>
          <w:rFonts w:hint="eastAsia"/>
        </w:rPr>
        <w:t>合同条款</w:t>
      </w:r>
    </w:p>
    <w:p>
      <w:pPr>
        <w:pStyle w:val="39"/>
        <w:spacing w:before="156" w:after="156"/>
        <w:rPr>
          <w:rFonts w:hint="eastAsia"/>
        </w:rPr>
      </w:pPr>
      <w:r>
        <w:rPr>
          <w:rFonts w:hint="eastAsia"/>
        </w:rPr>
        <w:t>书面合同</w:t>
      </w:r>
    </w:p>
    <w:p>
      <w:pPr>
        <w:pStyle w:val="20"/>
        <w:ind w:firstLine="0" w:firstLineChars="0"/>
      </w:pPr>
      <w:r>
        <w:rPr>
          <w:rFonts w:hint="eastAsia"/>
        </w:rPr>
        <w:t xml:space="preserve">     全部条款为协调条款的合同。可由餐饮服务提供者事先约定，但双方对所有条款协商一致。</w:t>
      </w:r>
    </w:p>
    <w:p>
      <w:pPr>
        <w:pStyle w:val="39"/>
        <w:spacing w:before="156" w:after="156"/>
        <w:rPr>
          <w:rFonts w:hint="eastAsia"/>
        </w:rPr>
      </w:pPr>
      <w:r>
        <w:rPr>
          <w:rFonts w:hint="eastAsia"/>
        </w:rPr>
        <w:t>口头合同</w:t>
      </w:r>
    </w:p>
    <w:p>
      <w:pPr>
        <w:pStyle w:val="20"/>
        <w:ind w:firstLine="0" w:firstLineChars="0"/>
      </w:pPr>
      <w:r>
        <w:rPr>
          <w:rFonts w:hint="eastAsia"/>
        </w:rPr>
        <w:t xml:space="preserve">     由餐饮服务提供者提出，由消费者现场协商共同确认。</w:t>
      </w:r>
    </w:p>
    <w:p>
      <w:pPr>
        <w:pStyle w:val="39"/>
        <w:spacing w:before="156" w:after="156"/>
        <w:rPr>
          <w:rFonts w:hint="eastAsia"/>
        </w:rPr>
      </w:pPr>
      <w:r>
        <w:rPr>
          <w:rFonts w:hint="eastAsia"/>
        </w:rPr>
        <w:t>含有格式条款的合同</w:t>
      </w:r>
    </w:p>
    <w:p>
      <w:pPr>
        <w:pStyle w:val="20"/>
        <w:ind w:firstLine="0" w:firstLineChars="0"/>
      </w:pPr>
      <w:r>
        <w:rPr>
          <w:rFonts w:hint="eastAsia"/>
        </w:rPr>
        <w:t xml:space="preserve">     由餐饮服务提供者提供，消费者进行消费时应认可。</w:t>
      </w:r>
    </w:p>
    <w:p>
      <w:pPr>
        <w:pStyle w:val="20"/>
        <w:spacing w:beforeLines="50" w:afterLines="50"/>
        <w:ind w:firstLine="0" w:firstLineChars="0"/>
        <w:rPr>
          <w:rFonts w:ascii="黑体" w:eastAsia="黑体"/>
        </w:rPr>
      </w:pPr>
      <w:r>
        <w:rPr>
          <w:rFonts w:ascii="黑体" w:eastAsia="黑体"/>
        </w:rPr>
        <w:t>4.</w:t>
      </w:r>
      <w:r>
        <w:rPr>
          <w:rFonts w:hint="eastAsia" w:ascii="黑体" w:eastAsia="黑体"/>
        </w:rPr>
        <w:t xml:space="preserve">1.4 </w:t>
      </w:r>
      <w:r>
        <w:rPr>
          <w:rFonts w:ascii="黑体" w:eastAsia="黑体"/>
        </w:rPr>
        <w:t xml:space="preserve"> </w:t>
      </w:r>
      <w:r>
        <w:rPr>
          <w:rFonts w:hint="eastAsia" w:ascii="黑体" w:eastAsia="黑体"/>
        </w:rPr>
        <w:t>应协商的合同条款</w:t>
      </w:r>
    </w:p>
    <w:p>
      <w:pPr>
        <w:ind w:firstLine="420" w:firstLineChars="200"/>
      </w:pPr>
      <w:r>
        <w:rPr>
          <w:rFonts w:hint="eastAsia"/>
        </w:rPr>
        <w:t>包括但不限于以下种类：</w:t>
      </w:r>
    </w:p>
    <w:p>
      <w:pPr>
        <w:pStyle w:val="60"/>
        <w:tabs>
          <w:tab w:val="clear" w:pos="840"/>
        </w:tabs>
      </w:pPr>
      <w:r>
        <w:rPr>
          <w:rFonts w:hint="eastAsia"/>
        </w:rPr>
        <w:t>餐饮消费预定，包括电话、短信、书面、网络等；</w:t>
      </w:r>
    </w:p>
    <w:p>
      <w:pPr>
        <w:pStyle w:val="60"/>
        <w:tabs>
          <w:tab w:val="clear" w:pos="840"/>
        </w:tabs>
      </w:pPr>
      <w:r>
        <w:rPr>
          <w:rFonts w:hint="eastAsia"/>
        </w:rPr>
        <w:t>代客存酒、茶叶等。</w:t>
      </w:r>
    </w:p>
    <w:p>
      <w:pPr>
        <w:pStyle w:val="40"/>
        <w:spacing w:before="156" w:after="156"/>
      </w:pPr>
      <w:r>
        <w:rPr>
          <w:rFonts w:hint="eastAsia"/>
        </w:rPr>
        <w:t>格式条款</w:t>
      </w:r>
    </w:p>
    <w:p>
      <w:pPr>
        <w:ind w:firstLine="420" w:firstLineChars="200"/>
      </w:pPr>
      <w:r>
        <w:rPr>
          <w:rFonts w:hint="eastAsia"/>
        </w:rPr>
        <w:t>包括但不限于以下种类：</w:t>
      </w:r>
    </w:p>
    <w:p>
      <w:pPr>
        <w:pStyle w:val="60"/>
        <w:numPr>
          <w:ilvl w:val="0"/>
          <w:numId w:val="0"/>
        </w:numPr>
        <w:tabs>
          <w:tab w:val="clear" w:pos="840"/>
        </w:tabs>
        <w:ind w:left="420"/>
      </w:pPr>
      <w:r>
        <w:t xml:space="preserve">a) </w:t>
      </w:r>
      <w:r>
        <w:rPr>
          <w:rFonts w:hint="eastAsia"/>
        </w:rPr>
        <w:t>营业时间的规定；</w:t>
      </w:r>
    </w:p>
    <w:p>
      <w:pPr>
        <w:pStyle w:val="60"/>
        <w:numPr>
          <w:ilvl w:val="0"/>
          <w:numId w:val="0"/>
        </w:numPr>
        <w:ind w:left="420"/>
      </w:pPr>
      <w:r>
        <w:t xml:space="preserve">b) </w:t>
      </w:r>
      <w:r>
        <w:rPr>
          <w:rFonts w:hint="eastAsia"/>
        </w:rPr>
        <w:t>店内开展活动的通知，如促销宣传等；</w:t>
      </w:r>
    </w:p>
    <w:p>
      <w:pPr>
        <w:pStyle w:val="60"/>
        <w:numPr>
          <w:ilvl w:val="0"/>
          <w:numId w:val="0"/>
        </w:numPr>
        <w:ind w:left="420"/>
      </w:pPr>
      <w:r>
        <w:t xml:space="preserve">c) </w:t>
      </w:r>
      <w:r>
        <w:rPr>
          <w:rFonts w:hint="eastAsia"/>
        </w:rPr>
        <w:t>临时性的通知，如某个餐厅暂时停止供应</w:t>
      </w:r>
      <w:r>
        <w:t>;</w:t>
      </w:r>
    </w:p>
    <w:p>
      <w:pPr>
        <w:pStyle w:val="60"/>
        <w:numPr>
          <w:ilvl w:val="0"/>
          <w:numId w:val="0"/>
        </w:numPr>
        <w:tabs>
          <w:tab w:val="clear" w:pos="840"/>
        </w:tabs>
        <w:ind w:left="839" w:hanging="419"/>
      </w:pPr>
      <w:r>
        <w:t xml:space="preserve">d) </w:t>
      </w:r>
      <w:r>
        <w:rPr>
          <w:rFonts w:hint="eastAsia"/>
        </w:rPr>
        <w:t>出售餐饮制品价格的规定，</w:t>
      </w:r>
      <w:r>
        <w:t xml:space="preserve"> </w:t>
      </w:r>
      <w:r>
        <w:rPr>
          <w:rFonts w:hint="eastAsia"/>
        </w:rPr>
        <w:t>包括但不限于菜品价格，酒水价格；</w:t>
      </w:r>
    </w:p>
    <w:p>
      <w:pPr>
        <w:pStyle w:val="60"/>
        <w:numPr>
          <w:ilvl w:val="0"/>
          <w:numId w:val="0"/>
        </w:numPr>
        <w:tabs>
          <w:tab w:val="clear" w:pos="840"/>
        </w:tabs>
        <w:ind w:left="839" w:hanging="419"/>
      </w:pPr>
      <w:r>
        <w:t xml:space="preserve">e) </w:t>
      </w:r>
      <w:r>
        <w:rPr>
          <w:rFonts w:hint="eastAsia"/>
        </w:rPr>
        <w:t>收取服务费的规定。</w:t>
      </w:r>
    </w:p>
    <w:p>
      <w:pPr>
        <w:pStyle w:val="44"/>
        <w:spacing w:before="312" w:after="312"/>
        <w:rPr>
          <w:szCs w:val="21"/>
        </w:rPr>
      </w:pPr>
      <w:r>
        <w:rPr>
          <w:rFonts w:hint="eastAsia"/>
          <w:szCs w:val="21"/>
        </w:rPr>
        <w:t>合同订立原则</w:t>
      </w:r>
    </w:p>
    <w:p>
      <w:pPr>
        <w:pStyle w:val="40"/>
        <w:spacing w:before="156" w:after="156"/>
      </w:pPr>
      <w:r>
        <w:rPr>
          <w:rFonts w:hint="eastAsia"/>
        </w:rPr>
        <w:t>基本原则</w:t>
      </w:r>
    </w:p>
    <w:p>
      <w:pPr>
        <w:pStyle w:val="39"/>
        <w:spacing w:before="156" w:after="156"/>
        <w:rPr>
          <w:rFonts w:ascii="宋体" w:hAnsi="宋体" w:eastAsia="宋体"/>
        </w:rPr>
      </w:pPr>
      <w:r>
        <w:rPr>
          <w:rFonts w:hint="eastAsia" w:ascii="宋体" w:hAnsi="宋体" w:eastAsia="宋体"/>
        </w:rPr>
        <w:t>所有合同应全面满足《中华人民共和国合同法》、《消费者权益保护法》等的规定。</w:t>
      </w:r>
    </w:p>
    <w:p>
      <w:pPr>
        <w:pStyle w:val="39"/>
        <w:spacing w:before="156" w:after="156"/>
        <w:rPr>
          <w:rFonts w:ascii="宋体" w:hAnsi="宋体" w:eastAsia="宋体"/>
        </w:rPr>
      </w:pPr>
      <w:r>
        <w:rPr>
          <w:rFonts w:hint="eastAsia" w:ascii="宋体" w:hAnsi="宋体" w:eastAsia="宋体"/>
        </w:rPr>
        <w:t>不得以欺诈、胁迫的手段订立合同；不得与消费者恶意串通，损害国家、集体或者第三者利益。不得以合法形式掩盖非法目的，损害社会公共利益；不得违反法律、行政法规的强制性规定。</w:t>
      </w:r>
    </w:p>
    <w:p>
      <w:pPr>
        <w:pStyle w:val="39"/>
        <w:spacing w:before="156" w:after="156"/>
        <w:rPr>
          <w:rFonts w:ascii="宋体" w:hAnsi="宋体" w:eastAsia="宋体"/>
        </w:rPr>
      </w:pPr>
      <w:r>
        <w:rPr>
          <w:rFonts w:hint="eastAsia" w:ascii="宋体" w:hAnsi="宋体" w:eastAsia="宋体"/>
        </w:rPr>
        <w:t>公平公正，不应免除编制方的责任或加重消费者的责任。</w:t>
      </w:r>
    </w:p>
    <w:p>
      <w:pPr>
        <w:pStyle w:val="39"/>
        <w:spacing w:before="156" w:after="156"/>
        <w:rPr>
          <w:rFonts w:ascii="宋体" w:hAnsi="宋体" w:eastAsia="宋体"/>
        </w:rPr>
      </w:pPr>
      <w:r>
        <w:rPr>
          <w:rFonts w:hint="eastAsia" w:ascii="宋体" w:hAnsi="宋体" w:eastAsia="宋体"/>
        </w:rPr>
        <w:t>用语文明，准确、不应产生歧义。</w:t>
      </w:r>
    </w:p>
    <w:p>
      <w:pPr>
        <w:pStyle w:val="40"/>
        <w:spacing w:before="156" w:after="156"/>
      </w:pPr>
      <w:r>
        <w:rPr>
          <w:rFonts w:hint="eastAsia"/>
        </w:rPr>
        <w:t>合同的成立和实施</w:t>
      </w:r>
    </w:p>
    <w:p>
      <w:pPr>
        <w:pStyle w:val="39"/>
        <w:spacing w:before="156" w:after="156"/>
        <w:rPr>
          <w:rFonts w:ascii="宋体" w:hAnsi="宋体" w:eastAsia="宋体"/>
        </w:rPr>
      </w:pPr>
      <w:r>
        <w:rPr>
          <w:rFonts w:hint="eastAsia" w:ascii="宋体" w:hAnsi="宋体" w:eastAsia="宋体"/>
        </w:rPr>
        <w:t>经协商后确定的合同应符合</w:t>
      </w:r>
      <w:r>
        <w:rPr>
          <w:rFonts w:ascii="宋体" w:hAnsi="宋体" w:eastAsia="宋体"/>
        </w:rPr>
        <w:t>GB/T 19001</w:t>
      </w:r>
      <w:r>
        <w:rPr>
          <w:rFonts w:hint="eastAsia" w:ascii="宋体" w:hAnsi="宋体" w:eastAsia="宋体"/>
        </w:rPr>
        <w:t>“与顾客有关的过程”的要求。餐饮服务提供者应尽量满足顾客的要求。</w:t>
      </w:r>
    </w:p>
    <w:p>
      <w:pPr>
        <w:pStyle w:val="39"/>
        <w:spacing w:before="156" w:after="156"/>
      </w:pPr>
      <w:r>
        <w:rPr>
          <w:rFonts w:hint="eastAsia" w:ascii="宋体" w:hAnsi="宋体" w:eastAsia="宋体"/>
        </w:rPr>
        <w:t>应识别并满足顾客没有明示，但餐饮行业经营要求中应满足的要求。如：食品安全卫生、公共场所治安管理要求，免费提供必要的餐具</w:t>
      </w:r>
      <w:r>
        <w:rPr>
          <w:rFonts w:hint="eastAsia"/>
        </w:rPr>
        <w:t>。</w:t>
      </w:r>
    </w:p>
    <w:p>
      <w:pPr>
        <w:pStyle w:val="39"/>
        <w:spacing w:before="156" w:after="156"/>
        <w:rPr>
          <w:rFonts w:ascii="宋体" w:hAnsi="宋体" w:eastAsia="宋体"/>
        </w:rPr>
      </w:pPr>
      <w:r>
        <w:rPr>
          <w:rFonts w:hint="eastAsia" w:ascii="宋体" w:hAnsi="宋体" w:eastAsia="宋体"/>
        </w:rPr>
        <w:t>餐饮涉及食材应符合《中华人民共和国野生动物保护法》等相关法律法规的要求。</w:t>
      </w:r>
    </w:p>
    <w:p>
      <w:pPr>
        <w:pStyle w:val="40"/>
        <w:spacing w:before="156" w:after="156"/>
      </w:pPr>
      <w:r>
        <w:rPr>
          <w:rFonts w:hint="eastAsia"/>
        </w:rPr>
        <w:t>含有格式条款合同的确定与实施</w:t>
      </w:r>
    </w:p>
    <w:p>
      <w:pPr>
        <w:pStyle w:val="60"/>
        <w:numPr>
          <w:ilvl w:val="0"/>
          <w:numId w:val="0"/>
        </w:numPr>
        <w:rPr>
          <w:rFonts w:hint="eastAsia"/>
          <w:color w:val="auto"/>
        </w:rPr>
      </w:pPr>
      <w:r>
        <w:rPr>
          <w:rFonts w:hint="eastAsia" w:ascii="黑体" w:hAnsi="黑体" w:eastAsia="黑体"/>
          <w:color w:val="auto"/>
        </w:rPr>
        <w:t>5.3.1原则</w:t>
      </w:r>
      <w:r>
        <w:rPr>
          <w:rFonts w:hint="eastAsia"/>
          <w:color w:val="auto"/>
        </w:rPr>
        <w:t xml:space="preserve"> </w:t>
      </w:r>
    </w:p>
    <w:p>
      <w:pPr>
        <w:pStyle w:val="60"/>
        <w:numPr>
          <w:ilvl w:val="0"/>
          <w:numId w:val="0"/>
        </w:numPr>
        <w:ind w:left="418" w:hanging="418" w:hangingChars="209"/>
        <w:rPr>
          <w:color w:val="000000"/>
        </w:rPr>
      </w:pPr>
      <w:r>
        <w:rPr>
          <w:rFonts w:hint="eastAsia" w:ascii="黑体" w:hAnsi="黑体" w:eastAsia="黑体"/>
          <w:color w:val="000000"/>
        </w:rPr>
        <w:t>5.3.1.1</w:t>
      </w:r>
      <w:r>
        <w:rPr>
          <w:rFonts w:hint="eastAsia"/>
          <w:color w:val="000000"/>
        </w:rPr>
        <w:t xml:space="preserve"> 餐饮服务提供者为了方便消费者就餐选择和保证自身的特色，可在合同中制定相应的格式条款。</w:t>
      </w:r>
    </w:p>
    <w:p>
      <w:pPr>
        <w:pStyle w:val="60"/>
        <w:numPr>
          <w:ilvl w:val="0"/>
          <w:numId w:val="0"/>
        </w:numPr>
        <w:tabs>
          <w:tab w:val="clear" w:pos="840"/>
        </w:tabs>
        <w:rPr>
          <w:rFonts w:hAnsi="宋体" w:cs="宋体"/>
          <w:color w:val="000000"/>
          <w:szCs w:val="21"/>
        </w:rPr>
      </w:pPr>
      <w:r>
        <w:rPr>
          <w:rFonts w:hint="eastAsia" w:ascii="黑体" w:hAnsi="黑体" w:eastAsia="黑体"/>
          <w:color w:val="000000"/>
        </w:rPr>
        <w:t>5.3.1.2</w:t>
      </w:r>
      <w:r>
        <w:rPr>
          <w:rFonts w:hint="eastAsia"/>
          <w:color w:val="000000"/>
        </w:rPr>
        <w:t>餐饮服务提供者不得通过格式条款免除企业责任、加重消费者责任、排除消费者主要权利，如消费预定</w:t>
      </w:r>
      <w:r>
        <w:rPr>
          <w:color w:val="000000"/>
        </w:rPr>
        <w:t xml:space="preserve"> </w:t>
      </w:r>
      <w:r>
        <w:rPr>
          <w:rFonts w:hint="eastAsia"/>
          <w:color w:val="000000"/>
        </w:rPr>
        <w:t>消费中的违约责任等。</w:t>
      </w:r>
    </w:p>
    <w:p>
      <w:pPr>
        <w:pStyle w:val="39"/>
        <w:numPr>
          <w:ilvl w:val="2"/>
          <w:numId w:val="0"/>
        </w:numPr>
        <w:spacing w:before="156" w:after="156"/>
        <w:rPr>
          <w:rFonts w:hint="eastAsia"/>
        </w:rPr>
      </w:pPr>
      <w:r>
        <w:rPr>
          <w:rFonts w:hint="eastAsia"/>
        </w:rPr>
        <w:t>5.3.2营业时间的规定</w:t>
      </w:r>
    </w:p>
    <w:p>
      <w:pPr>
        <w:pStyle w:val="20"/>
        <w:ind w:firstLine="400"/>
      </w:pPr>
      <w:r>
        <w:rPr>
          <w:rFonts w:hint="eastAsia"/>
        </w:rPr>
        <w:t>包含但不限于以下内容：</w:t>
      </w:r>
    </w:p>
    <w:p>
      <w:pPr>
        <w:pStyle w:val="60"/>
        <w:numPr>
          <w:ilvl w:val="0"/>
          <w:numId w:val="18"/>
        </w:numPr>
      </w:pPr>
      <w:r>
        <w:rPr>
          <w:rFonts w:hint="eastAsia"/>
        </w:rPr>
        <w:t>餐饮服务提供者可以自行制定营业时间，应作为对消费者的承诺，在规定的时间内提供餐饮服务；</w:t>
      </w:r>
    </w:p>
    <w:p>
      <w:pPr>
        <w:pStyle w:val="60"/>
        <w:tabs>
          <w:tab w:val="clear" w:pos="840"/>
        </w:tabs>
      </w:pPr>
      <w:r>
        <w:rPr>
          <w:rFonts w:hint="eastAsia"/>
        </w:rPr>
        <w:t>营业时间应在醒目位置张挂，便于消费者</w:t>
      </w:r>
      <w:bookmarkStart w:id="20" w:name="_GoBack"/>
      <w:bookmarkEnd w:id="20"/>
      <w:r>
        <w:rPr>
          <w:rFonts w:hint="eastAsia"/>
        </w:rPr>
        <w:t>知会。</w:t>
      </w:r>
    </w:p>
    <w:p>
      <w:pPr>
        <w:pStyle w:val="39"/>
        <w:numPr>
          <w:ilvl w:val="2"/>
          <w:numId w:val="0"/>
        </w:numPr>
        <w:spacing w:before="156" w:after="156"/>
        <w:rPr>
          <w:rFonts w:hint="eastAsia"/>
        </w:rPr>
      </w:pPr>
      <w:r>
        <w:rPr>
          <w:rFonts w:hint="eastAsia"/>
        </w:rPr>
        <w:t>5.3.3店堂内开展活动的通知</w:t>
      </w:r>
    </w:p>
    <w:p>
      <w:pPr>
        <w:pStyle w:val="20"/>
        <w:ind w:firstLine="400"/>
      </w:pPr>
      <w:r>
        <w:rPr>
          <w:rFonts w:hint="eastAsia"/>
        </w:rPr>
        <w:t>包含但不限于以下内容：</w:t>
      </w:r>
    </w:p>
    <w:p>
      <w:pPr>
        <w:pStyle w:val="60"/>
        <w:numPr>
          <w:ilvl w:val="0"/>
          <w:numId w:val="19"/>
        </w:numPr>
      </w:pPr>
      <w:r>
        <w:rPr>
          <w:rFonts w:hint="eastAsia"/>
        </w:rPr>
        <w:t>开展优惠或促销活动通知应有的名称、内容、起止时间、实施条件；</w:t>
      </w:r>
    </w:p>
    <w:p>
      <w:pPr>
        <w:pStyle w:val="60"/>
        <w:tabs>
          <w:tab w:val="clear" w:pos="840"/>
        </w:tabs>
      </w:pPr>
      <w:r>
        <w:rPr>
          <w:rFonts w:hint="eastAsia"/>
        </w:rPr>
        <w:t>维护消费者人身健康、财物安全的显著提示或告知；应讲究礼貌用语得体，不应有企业概括性免责的声明；</w:t>
      </w:r>
    </w:p>
    <w:p>
      <w:pPr>
        <w:pStyle w:val="60"/>
        <w:tabs>
          <w:tab w:val="clear" w:pos="840"/>
        </w:tabs>
      </w:pPr>
      <w:r>
        <w:rPr>
          <w:rFonts w:hint="eastAsia"/>
        </w:rPr>
        <w:t>企业促销应有菜品等的宣传图片、文字。</w:t>
      </w:r>
    </w:p>
    <w:p>
      <w:pPr>
        <w:pStyle w:val="39"/>
        <w:numPr>
          <w:ilvl w:val="2"/>
          <w:numId w:val="0"/>
        </w:numPr>
        <w:spacing w:before="156" w:after="156"/>
        <w:rPr>
          <w:rFonts w:hAnsi="黑体" w:cs="宋体"/>
        </w:rPr>
      </w:pPr>
      <w:r>
        <w:rPr>
          <w:rFonts w:hint="eastAsia" w:hAnsi="黑体" w:cs="宋体"/>
        </w:rPr>
        <w:t>5.3.4临时性的通知</w:t>
      </w:r>
    </w:p>
    <w:p>
      <w:pPr>
        <w:pStyle w:val="60"/>
        <w:numPr>
          <w:ilvl w:val="0"/>
          <w:numId w:val="0"/>
        </w:numPr>
      </w:pPr>
      <w:r>
        <w:rPr>
          <w:rFonts w:hint="eastAsia"/>
        </w:rPr>
        <w:t xml:space="preserve">    通知的事宜对已经订立的合同可能产生影响的应与消费者积极协商解决。不应有损害消费者合法权益的内容。</w:t>
      </w:r>
    </w:p>
    <w:p>
      <w:pPr>
        <w:pStyle w:val="39"/>
        <w:numPr>
          <w:ilvl w:val="2"/>
          <w:numId w:val="0"/>
        </w:numPr>
        <w:spacing w:before="156" w:after="156"/>
      </w:pPr>
      <w:r>
        <w:rPr>
          <w:rFonts w:hint="eastAsia"/>
        </w:rPr>
        <w:t>5.3.5出售餐饮制品价格的规定</w:t>
      </w:r>
    </w:p>
    <w:p>
      <w:pPr>
        <w:ind w:firstLine="420" w:firstLineChars="200"/>
      </w:pPr>
      <w:r>
        <w:t> </w:t>
      </w:r>
      <w:r>
        <w:rPr>
          <w:rFonts w:hint="eastAsia"/>
        </w:rPr>
        <w:t>应包含但不限于以下内容：</w:t>
      </w:r>
    </w:p>
    <w:p>
      <w:pPr>
        <w:pStyle w:val="60"/>
        <w:numPr>
          <w:ilvl w:val="0"/>
          <w:numId w:val="20"/>
        </w:numPr>
      </w:pPr>
      <w:r>
        <w:rPr>
          <w:rFonts w:hint="eastAsia"/>
        </w:rPr>
        <w:t>菜品、主食、点心、酒水所有销售商品的名称；</w:t>
      </w:r>
    </w:p>
    <w:p>
      <w:pPr>
        <w:pStyle w:val="60"/>
        <w:tabs>
          <w:tab w:val="clear" w:pos="840"/>
        </w:tabs>
      </w:pPr>
      <w:r>
        <w:rPr>
          <w:rFonts w:hint="eastAsia"/>
        </w:rPr>
        <w:t>售卖价格，同一品种不同规格应单独标出价格；</w:t>
      </w:r>
    </w:p>
    <w:p>
      <w:pPr>
        <w:pStyle w:val="60"/>
        <w:tabs>
          <w:tab w:val="clear" w:pos="840"/>
        </w:tabs>
      </w:pPr>
      <w:r>
        <w:rPr>
          <w:rFonts w:hint="eastAsia"/>
        </w:rPr>
        <w:t>销售套餐的应明示含有产品种类及数量</w:t>
      </w:r>
      <w:r>
        <w:t>;</w:t>
      </w:r>
    </w:p>
    <w:p>
      <w:pPr>
        <w:pStyle w:val="60"/>
        <w:tabs>
          <w:tab w:val="clear" w:pos="840"/>
        </w:tabs>
      </w:pPr>
      <w:r>
        <w:rPr>
          <w:rFonts w:hint="eastAsia"/>
        </w:rPr>
        <w:t>应有产品的规格；</w:t>
      </w:r>
    </w:p>
    <w:p>
      <w:pPr>
        <w:pStyle w:val="60"/>
        <w:tabs>
          <w:tab w:val="clear" w:pos="840"/>
        </w:tabs>
      </w:pPr>
      <w:r>
        <w:rPr>
          <w:rFonts w:hint="eastAsia"/>
        </w:rPr>
        <w:t>宜配有菜品、主食、点心及酒水成品的图片，实物与图片应相符。</w:t>
      </w:r>
    </w:p>
    <w:p>
      <w:pPr>
        <w:pStyle w:val="39"/>
        <w:numPr>
          <w:ilvl w:val="2"/>
          <w:numId w:val="0"/>
        </w:numPr>
        <w:spacing w:before="156" w:after="156"/>
        <w:rPr>
          <w:rFonts w:hint="eastAsia"/>
        </w:rPr>
      </w:pPr>
      <w:r>
        <w:rPr>
          <w:rFonts w:hint="eastAsia"/>
        </w:rPr>
        <w:t>5.3.6服务费收取规定</w:t>
      </w:r>
    </w:p>
    <w:p>
      <w:pPr>
        <w:pStyle w:val="20"/>
        <w:ind w:firstLine="400"/>
      </w:pPr>
      <w:r>
        <w:rPr>
          <w:rFonts w:hint="eastAsia"/>
        </w:rPr>
        <w:t>应包含但不限于以下内容：</w:t>
      </w:r>
    </w:p>
    <w:p>
      <w:pPr>
        <w:pStyle w:val="38"/>
        <w:numPr>
          <w:ilvl w:val="3"/>
          <w:numId w:val="0"/>
        </w:numPr>
        <w:spacing w:before="156" w:after="156"/>
        <w:ind w:firstLine="400" w:firstLineChars="200"/>
        <w:rPr>
          <w:rFonts w:ascii="宋体" w:hAnsi="宋体" w:eastAsia="宋体"/>
        </w:rPr>
      </w:pPr>
      <w:r>
        <w:rPr>
          <w:rFonts w:hint="eastAsia" w:ascii="宋体" w:hAnsi="宋体" w:eastAsia="宋体"/>
        </w:rPr>
        <w:t>a)收取服务费应合理合法，不得重复收取、拆分收取。</w:t>
      </w:r>
    </w:p>
    <w:p>
      <w:pPr>
        <w:pStyle w:val="38"/>
        <w:numPr>
          <w:ilvl w:val="3"/>
          <w:numId w:val="0"/>
        </w:numPr>
        <w:spacing w:before="156" w:after="156"/>
        <w:ind w:firstLine="400" w:firstLineChars="200"/>
        <w:rPr>
          <w:rFonts w:ascii="宋体" w:hAnsi="宋体" w:eastAsia="宋体"/>
        </w:rPr>
      </w:pPr>
      <w:r>
        <w:rPr>
          <w:rFonts w:hint="eastAsia" w:ascii="宋体" w:hAnsi="宋体" w:eastAsia="宋体"/>
        </w:rPr>
        <w:t>b)收取服务费的规定应在消费前显著明示。</w:t>
      </w:r>
    </w:p>
    <w:p>
      <w:pPr>
        <w:pStyle w:val="38"/>
        <w:numPr>
          <w:ilvl w:val="3"/>
          <w:numId w:val="0"/>
        </w:numPr>
        <w:spacing w:before="156" w:after="156"/>
        <w:ind w:firstLine="400" w:firstLineChars="200"/>
        <w:rPr>
          <w:rFonts w:hint="eastAsia"/>
        </w:rPr>
      </w:pPr>
      <w:r>
        <w:rPr>
          <w:rFonts w:hint="eastAsia" w:ascii="宋体" w:hAnsi="宋体" w:eastAsia="宋体"/>
        </w:rPr>
        <w:t>c)收取服务费应明示服务具体内容和服务标准</w:t>
      </w:r>
      <w:r>
        <w:rPr>
          <w:rFonts w:hint="eastAsia"/>
        </w:rPr>
        <w:t>：</w:t>
      </w:r>
    </w:p>
    <w:p>
      <w:pPr>
        <w:pStyle w:val="60"/>
        <w:numPr>
          <w:ilvl w:val="0"/>
          <w:numId w:val="0"/>
        </w:numPr>
        <w:ind w:left="839" w:hanging="419"/>
      </w:pPr>
      <w:r>
        <w:rPr>
          <w:rFonts w:hint="eastAsia"/>
        </w:rPr>
        <w:t>--- 包间的型式及附属设施（如：休息区、电视、卫生间等）；</w:t>
      </w:r>
    </w:p>
    <w:p>
      <w:pPr>
        <w:pStyle w:val="60"/>
        <w:numPr>
          <w:ilvl w:val="0"/>
          <w:numId w:val="0"/>
        </w:numPr>
        <w:ind w:left="839" w:hanging="419"/>
      </w:pPr>
      <w:r>
        <w:rPr>
          <w:rFonts w:hint="eastAsia"/>
        </w:rPr>
        <w:t>--- 提供服务的内容；</w:t>
      </w:r>
    </w:p>
    <w:p>
      <w:pPr>
        <w:pStyle w:val="60"/>
        <w:numPr>
          <w:ilvl w:val="0"/>
          <w:numId w:val="0"/>
        </w:numPr>
        <w:ind w:left="839" w:hanging="419"/>
      </w:pPr>
      <w:r>
        <w:rPr>
          <w:rFonts w:hint="eastAsia"/>
        </w:rPr>
        <w:t>--- 收费标准。</w:t>
      </w:r>
    </w:p>
    <w:p>
      <w:pPr>
        <w:pStyle w:val="44"/>
        <w:spacing w:before="312" w:after="312"/>
      </w:pPr>
      <w:r>
        <w:rPr>
          <w:rFonts w:hint="eastAsia"/>
        </w:rPr>
        <w:t>合同管理</w:t>
      </w:r>
      <w:r>
        <w:t xml:space="preserve">   </w:t>
      </w:r>
    </w:p>
    <w:p>
      <w:pPr>
        <w:pStyle w:val="40"/>
        <w:spacing w:before="156" w:after="156"/>
        <w:rPr>
          <w:rFonts w:ascii="宋体" w:hAnsi="宋体" w:eastAsia="宋体"/>
        </w:rPr>
      </w:pPr>
      <w:r>
        <w:rPr>
          <w:rFonts w:hint="eastAsia" w:ascii="宋体" w:hAnsi="宋体" w:eastAsia="宋体"/>
        </w:rPr>
        <w:t>餐饮服务提供者应履行义务，承担责任。</w:t>
      </w:r>
    </w:p>
    <w:p>
      <w:pPr>
        <w:pStyle w:val="40"/>
        <w:spacing w:before="156" w:after="156"/>
        <w:rPr>
          <w:rFonts w:ascii="宋体" w:hAnsi="宋体" w:eastAsia="宋体"/>
        </w:rPr>
      </w:pPr>
      <w:r>
        <w:rPr>
          <w:rFonts w:hint="eastAsia" w:ascii="宋体" w:hAnsi="宋体" w:eastAsia="宋体"/>
        </w:rPr>
        <w:t>对合同条款的理解发生争议时，应当按照通常理解予以解释。对合同条款有两种以上解释的，应当作出不利于提供格式条款一方的解释。</w:t>
      </w:r>
    </w:p>
    <w:p>
      <w:pPr>
        <w:pStyle w:val="40"/>
        <w:spacing w:before="156" w:after="156"/>
        <w:rPr>
          <w:rFonts w:ascii="宋体" w:hAnsi="宋体" w:eastAsia="宋体"/>
        </w:rPr>
      </w:pPr>
      <w:r>
        <w:rPr>
          <w:rFonts w:hint="eastAsia" w:ascii="宋体" w:hAnsi="宋体" w:eastAsia="宋体"/>
        </w:rPr>
        <w:t>应建立动态管理制度，定人定期对合同条款的内容进行清理更新。</w:t>
      </w:r>
    </w:p>
    <w:p>
      <w:pPr>
        <w:pStyle w:val="40"/>
        <w:spacing w:before="156" w:after="156"/>
        <w:rPr>
          <w:rFonts w:ascii="宋体" w:hAnsi="宋体" w:eastAsia="宋体"/>
        </w:rPr>
      </w:pPr>
      <w:r>
        <w:rPr>
          <w:rFonts w:hint="eastAsia" w:ascii="宋体" w:hAnsi="宋体" w:eastAsia="宋体"/>
        </w:rPr>
        <w:t>应建立监督执行制度，定人对合同条款的执行情况进行监督，依法改正存在问题，合理推进履行到位。</w:t>
      </w:r>
    </w:p>
    <w:p>
      <w:pPr>
        <w:pStyle w:val="40"/>
        <w:spacing w:before="156" w:after="156"/>
        <w:rPr>
          <w:rFonts w:ascii="宋体" w:hAnsi="宋体" w:eastAsia="宋体"/>
        </w:rPr>
      </w:pPr>
      <w:r>
        <w:rPr>
          <w:rFonts w:hint="eastAsia" w:ascii="宋体" w:hAnsi="宋体" w:eastAsia="宋体"/>
        </w:rPr>
        <w:t>应建立持续改进制度，注意听取消费者意见，不断完善其内容及规定的服务。</w:t>
      </w:r>
    </w:p>
    <w:p>
      <w:pPr>
        <w:pStyle w:val="40"/>
        <w:spacing w:before="156" w:after="156"/>
        <w:rPr>
          <w:rFonts w:ascii="宋体" w:hAnsi="宋体" w:eastAsia="宋体"/>
        </w:rPr>
      </w:pPr>
      <w:r>
        <w:rPr>
          <w:rFonts w:hint="eastAsia" w:ascii="宋体" w:hAnsi="宋体" w:eastAsia="宋体"/>
        </w:rPr>
        <w:t>应制定完善投诉处理制度，发生争议时及时协调，妥善解决。</w:t>
      </w:r>
    </w:p>
    <w:p>
      <w:pPr>
        <w:widowControl/>
        <w:spacing w:before="312" w:after="312" w:line="240" w:lineRule="exact"/>
        <w:jc w:val="left"/>
        <w:rPr>
          <w:rFonts w:ascii="宋体" w:cs="宋体"/>
          <w:color w:val="000000"/>
          <w:kern w:val="0"/>
          <w:szCs w:val="21"/>
        </w:rPr>
      </w:pPr>
      <w:r>
        <w:rPr>
          <w:rFonts w:ascii="宋体" w:cs="宋体"/>
          <w:kern w:val="0"/>
          <w:szCs w:val="21"/>
        </w:rPr>
        <w:br w:type="page"/>
      </w:r>
    </w:p>
    <w:p>
      <w:pPr>
        <w:widowControl/>
        <w:spacing w:line="330" w:lineRule="atLeast"/>
        <w:jc w:val="center"/>
        <w:rPr>
          <w:rFonts w:ascii="黑体" w:hAnsi="黑体" w:eastAsia="黑体" w:cs="宋体"/>
          <w:color w:val="000000"/>
          <w:kern w:val="0"/>
          <w:szCs w:val="21"/>
        </w:rPr>
      </w:pPr>
      <w:r>
        <w:rPr>
          <w:rFonts w:hint="eastAsia" w:ascii="黑体" w:hAnsi="黑体" w:eastAsia="黑体" w:cs="宋体"/>
          <w:color w:val="000000"/>
          <w:kern w:val="0"/>
          <w:szCs w:val="21"/>
        </w:rPr>
        <w:t>参考文献</w:t>
      </w:r>
    </w:p>
    <w:p>
      <w:pPr>
        <w:widowControl/>
        <w:spacing w:line="330" w:lineRule="atLeast"/>
        <w:jc w:val="center"/>
        <w:rPr>
          <w:rFonts w:ascii="黑体" w:hAnsi="黑体" w:eastAsia="黑体" w:cs="宋体"/>
          <w:color w:val="000000"/>
          <w:kern w:val="0"/>
          <w:szCs w:val="21"/>
        </w:rPr>
      </w:pPr>
    </w:p>
    <w:p>
      <w:pPr>
        <w:widowControl/>
        <w:spacing w:line="330" w:lineRule="atLeast"/>
        <w:ind w:firstLine="420" w:firstLineChars="200"/>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《中华人民共和国合同法》</w:t>
      </w:r>
    </w:p>
    <w:p>
      <w:pPr>
        <w:widowControl/>
        <w:spacing w:line="330" w:lineRule="atLeast"/>
        <w:ind w:firstLine="420" w:firstLineChars="200"/>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《中华人民共和国野生动物保护法》</w:t>
      </w:r>
    </w:p>
    <w:p>
      <w:pPr>
        <w:widowControl/>
        <w:spacing w:line="330" w:lineRule="atLeast"/>
        <w:ind w:firstLine="420" w:firstLineChars="200"/>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《消费者权益保护法》</w:t>
      </w:r>
    </w:p>
    <w:p>
      <w:pPr>
        <w:widowControl/>
        <w:spacing w:line="330" w:lineRule="atLeast"/>
        <w:ind w:firstLine="420" w:firstLineChars="200"/>
        <w:jc w:val="left"/>
        <w:rPr>
          <w:rFonts w:ascii="Arial" w:hAnsi="宋体"/>
          <w:color w:val="333333"/>
          <w:shd w:val="clear" w:color="auto" w:fill="FFFFFF"/>
        </w:rPr>
      </w:pPr>
      <w:r>
        <w:rPr>
          <w:rFonts w:ascii="宋体" w:hAnsi="宋体" w:cs="宋体"/>
          <w:kern w:val="0"/>
          <w:szCs w:val="21"/>
        </w:rPr>
        <w:t xml:space="preserve">[4] </w:t>
      </w:r>
      <w:r>
        <w:rPr>
          <w:rFonts w:hint="eastAsia" w:ascii="宋体" w:hAnsi="宋体" w:cs="宋体"/>
          <w:kern w:val="0"/>
          <w:szCs w:val="21"/>
        </w:rPr>
        <w:t>《工商行政管理部门处理消费者投诉办法》</w:t>
      </w:r>
      <w:r>
        <w:rPr>
          <w:rFonts w:hint="eastAsia" w:ascii="Arial" w:hAnsi="宋体"/>
          <w:color w:val="333333"/>
          <w:shd w:val="clear" w:color="auto" w:fill="FFFFFF"/>
        </w:rPr>
        <w:t>国家工商行政管理总局令（第</w:t>
      </w:r>
      <w:r>
        <w:rPr>
          <w:rFonts w:ascii="Arial" w:hAnsi="宋体"/>
          <w:color w:val="333333"/>
          <w:shd w:val="clear" w:color="auto" w:fill="FFFFFF"/>
        </w:rPr>
        <w:t>62</w:t>
      </w:r>
      <w:r>
        <w:rPr>
          <w:rFonts w:hint="eastAsia" w:ascii="Arial" w:hAnsi="宋体"/>
          <w:color w:val="333333"/>
          <w:shd w:val="clear" w:color="auto" w:fill="FFFFFF"/>
        </w:rPr>
        <w:t>号）</w:t>
      </w:r>
    </w:p>
    <w:p>
      <w:pPr>
        <w:widowControl/>
        <w:spacing w:line="330" w:lineRule="atLeast"/>
        <w:ind w:firstLine="420" w:firstLineChars="200"/>
        <w:jc w:val="left"/>
        <w:rPr>
          <w:rFonts w:ascii="宋体" w:cs="宋体"/>
          <w:kern w:val="0"/>
          <w:szCs w:val="21"/>
        </w:rPr>
      </w:pPr>
      <w:r>
        <w:rPr>
          <w:rFonts w:ascii="宋体" w:hAnsi="宋体" w:cs="宋体"/>
          <w:kern w:val="0"/>
          <w:szCs w:val="21"/>
        </w:rPr>
        <w:t>[</w:t>
      </w: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 xml:space="preserve">  《食品安全法》</w:t>
      </w:r>
    </w:p>
    <w:p>
      <w:pPr>
        <w:widowControl/>
        <w:spacing w:line="330" w:lineRule="atLeast"/>
        <w:jc w:val="left"/>
        <w:rPr>
          <w:rFonts w:ascii="宋体" w:cs="宋体"/>
          <w:color w:val="000000"/>
          <w:kern w:val="0"/>
          <w:szCs w:val="21"/>
        </w:rPr>
      </w:pPr>
    </w:p>
    <w:p>
      <w:pPr>
        <w:pStyle w:val="67"/>
        <w:framePr w:vSpace="181" w:hSpace="181" w:wrap="around" w:hAnchor="margin" w:vAnchor="text" w:xAlign="center" w:y="285"/>
      </w:pPr>
      <w:r>
        <w:t>_______________________</w:t>
      </w:r>
    </w:p>
    <w:sectPr>
      <w:headerReference r:id="rId10" w:type="default"/>
      <w:footerReference r:id="rId11"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5"/>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3"/>
    </w:pPr>
    <w:r>
      <w:t>XX/T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53765264">
    <w:nsid w:val="44C50F90"/>
    <w:multiLevelType w:val="multilevel"/>
    <w:tmpl w:val="44C50F90"/>
    <w:lvl w:ilvl="0" w:tentative="1">
      <w:start w:val="1"/>
      <w:numFmt w:val="lowerLetter"/>
      <w:pStyle w:val="60"/>
      <w:lvlText w:val="%1)"/>
      <w:lvlJc w:val="left"/>
      <w:pPr>
        <w:tabs>
          <w:tab w:val="left" w:pos="840"/>
        </w:tabs>
        <w:ind w:left="839" w:hanging="419"/>
      </w:pPr>
      <w:rPr>
        <w:rFonts w:hint="eastAsia" w:ascii="宋体" w:eastAsia="宋体" w:cs="Times New Roman"/>
        <w:b w:val="0"/>
        <w:i w:val="0"/>
        <w:sz w:val="21"/>
        <w:szCs w:val="21"/>
      </w:rPr>
    </w:lvl>
    <w:lvl w:ilvl="1" w:tentative="1">
      <w:start w:val="1"/>
      <w:numFmt w:val="decimal"/>
      <w:pStyle w:val="101"/>
      <w:lvlText w:val="%2)"/>
      <w:lvlJc w:val="left"/>
      <w:pPr>
        <w:tabs>
          <w:tab w:val="left" w:pos="1260"/>
        </w:tabs>
        <w:ind w:left="1259" w:hanging="419"/>
      </w:pPr>
      <w:rPr>
        <w:rFonts w:hint="eastAsia" w:cs="Times New Roman"/>
      </w:rPr>
    </w:lvl>
    <w:lvl w:ilvl="2" w:tentative="1">
      <w:start w:val="1"/>
      <w:numFmt w:val="decimal"/>
      <w:pStyle w:val="63"/>
      <w:lvlText w:val="(%3)"/>
      <w:lvlJc w:val="left"/>
      <w:pPr>
        <w:tabs>
          <w:tab w:val="left" w:pos="0"/>
        </w:tabs>
        <w:ind w:left="1679" w:hanging="420"/>
      </w:pPr>
      <w:rPr>
        <w:rFonts w:hint="eastAsia" w:ascii="宋体" w:eastAsia="宋体" w:cs="Times New Roman"/>
        <w:b w:val="0"/>
        <w:i w:val="0"/>
        <w:sz w:val="21"/>
        <w:szCs w:val="21"/>
      </w:rPr>
    </w:lvl>
    <w:lvl w:ilvl="3" w:tentative="1">
      <w:start w:val="1"/>
      <w:numFmt w:val="decimal"/>
      <w:lvlText w:val="%4."/>
      <w:lvlJc w:val="left"/>
      <w:pPr>
        <w:tabs>
          <w:tab w:val="left" w:pos="2100"/>
        </w:tabs>
        <w:ind w:left="2099" w:hanging="419"/>
      </w:pPr>
      <w:rPr>
        <w:rFonts w:hint="eastAsia" w:cs="Times New Roman"/>
      </w:rPr>
    </w:lvl>
    <w:lvl w:ilvl="4" w:tentative="1">
      <w:start w:val="1"/>
      <w:numFmt w:val="lowerLetter"/>
      <w:lvlText w:val="%5)"/>
      <w:lvlJc w:val="left"/>
      <w:pPr>
        <w:tabs>
          <w:tab w:val="left" w:pos="2520"/>
        </w:tabs>
        <w:ind w:left="2519" w:hanging="419"/>
      </w:pPr>
      <w:rPr>
        <w:rFonts w:hint="eastAsia" w:cs="Times New Roman"/>
      </w:rPr>
    </w:lvl>
    <w:lvl w:ilvl="5" w:tentative="1">
      <w:start w:val="1"/>
      <w:numFmt w:val="lowerRoman"/>
      <w:lvlText w:val="%6."/>
      <w:lvlJc w:val="right"/>
      <w:pPr>
        <w:tabs>
          <w:tab w:val="left" w:pos="2940"/>
        </w:tabs>
        <w:ind w:left="2939" w:hanging="419"/>
      </w:pPr>
      <w:rPr>
        <w:rFonts w:hint="eastAsia" w:cs="Times New Roman"/>
      </w:rPr>
    </w:lvl>
    <w:lvl w:ilvl="6" w:tentative="1">
      <w:start w:val="1"/>
      <w:numFmt w:val="decimal"/>
      <w:lvlText w:val="%7."/>
      <w:lvlJc w:val="left"/>
      <w:pPr>
        <w:tabs>
          <w:tab w:val="left" w:pos="3360"/>
        </w:tabs>
        <w:ind w:left="3359" w:hanging="419"/>
      </w:pPr>
      <w:rPr>
        <w:rFonts w:hint="eastAsia" w:cs="Times New Roman"/>
      </w:rPr>
    </w:lvl>
    <w:lvl w:ilvl="7" w:tentative="1">
      <w:start w:val="1"/>
      <w:numFmt w:val="lowerLetter"/>
      <w:lvlText w:val="%8)"/>
      <w:lvlJc w:val="left"/>
      <w:pPr>
        <w:tabs>
          <w:tab w:val="left" w:pos="3780"/>
        </w:tabs>
        <w:ind w:left="3779" w:hanging="419"/>
      </w:pPr>
      <w:rPr>
        <w:rFonts w:hint="eastAsia" w:cs="Times New Roman"/>
      </w:rPr>
    </w:lvl>
    <w:lvl w:ilvl="8" w:tentative="1">
      <w:start w:val="1"/>
      <w:numFmt w:val="lowerRoman"/>
      <w:lvlText w:val="%9."/>
      <w:lvlJc w:val="right"/>
      <w:pPr>
        <w:tabs>
          <w:tab w:val="left" w:pos="4200"/>
        </w:tabs>
        <w:ind w:left="4199" w:hanging="419"/>
      </w:pPr>
      <w:rPr>
        <w:rFonts w:hint="eastAsia" w:cs="Times New Roman"/>
      </w:rPr>
    </w:lvl>
  </w:abstractNum>
  <w:abstractNum w:abstractNumId="1841235188">
    <w:nsid w:val="6DBF04F4"/>
    <w:multiLevelType w:val="multilevel"/>
    <w:tmpl w:val="6DBF04F4"/>
    <w:lvl w:ilvl="0" w:tentative="1">
      <w:start w:val="1"/>
      <w:numFmt w:val="none"/>
      <w:pStyle w:val="46"/>
      <w:suff w:val="nothing"/>
      <w:lvlText w:val="%1注："/>
      <w:lvlJc w:val="left"/>
      <w:pPr>
        <w:ind w:left="726" w:hanging="363"/>
      </w:pPr>
      <w:rPr>
        <w:rFonts w:hint="eastAsia" w:ascii="黑体" w:hAnsi="Times New Roman" w:eastAsia="黑体" w:cs="Times New Roman"/>
        <w:b w:val="0"/>
        <w:i w:val="0"/>
        <w:sz w:val="18"/>
      </w:rPr>
    </w:lvl>
    <w:lvl w:ilvl="1" w:tentative="1">
      <w:start w:val="1"/>
      <w:numFmt w:val="lowerLetter"/>
      <w:lvlText w:val="%2)"/>
      <w:lvlJc w:val="left"/>
      <w:pPr>
        <w:tabs>
          <w:tab w:val="left" w:pos="1140"/>
        </w:tabs>
        <w:ind w:left="726" w:hanging="363"/>
      </w:pPr>
      <w:rPr>
        <w:rFonts w:hint="eastAsia" w:cs="Times New Roman"/>
      </w:rPr>
    </w:lvl>
    <w:lvl w:ilvl="2" w:tentative="1">
      <w:start w:val="1"/>
      <w:numFmt w:val="lowerRoman"/>
      <w:lvlText w:val="%3."/>
      <w:lvlJc w:val="right"/>
      <w:pPr>
        <w:tabs>
          <w:tab w:val="left" w:pos="1140"/>
        </w:tabs>
        <w:ind w:left="726" w:hanging="363"/>
      </w:pPr>
      <w:rPr>
        <w:rFonts w:hint="eastAsia" w:cs="Times New Roman"/>
      </w:rPr>
    </w:lvl>
    <w:lvl w:ilvl="3" w:tentative="1">
      <w:start w:val="1"/>
      <w:numFmt w:val="decimal"/>
      <w:lvlText w:val="%4."/>
      <w:lvlJc w:val="left"/>
      <w:pPr>
        <w:tabs>
          <w:tab w:val="left" w:pos="1140"/>
        </w:tabs>
        <w:ind w:left="726" w:hanging="363"/>
      </w:pPr>
      <w:rPr>
        <w:rFonts w:hint="eastAsia" w:cs="Times New Roman"/>
      </w:rPr>
    </w:lvl>
    <w:lvl w:ilvl="4" w:tentative="1">
      <w:start w:val="1"/>
      <w:numFmt w:val="lowerLetter"/>
      <w:lvlText w:val="%5)"/>
      <w:lvlJc w:val="left"/>
      <w:pPr>
        <w:tabs>
          <w:tab w:val="left" w:pos="1140"/>
        </w:tabs>
        <w:ind w:left="726" w:hanging="363"/>
      </w:pPr>
      <w:rPr>
        <w:rFonts w:hint="eastAsia" w:cs="Times New Roman"/>
      </w:rPr>
    </w:lvl>
    <w:lvl w:ilvl="5" w:tentative="1">
      <w:start w:val="1"/>
      <w:numFmt w:val="lowerRoman"/>
      <w:lvlText w:val="%6."/>
      <w:lvlJc w:val="right"/>
      <w:pPr>
        <w:tabs>
          <w:tab w:val="left" w:pos="1140"/>
        </w:tabs>
        <w:ind w:left="726" w:hanging="363"/>
      </w:pPr>
      <w:rPr>
        <w:rFonts w:hint="eastAsia" w:cs="Times New Roman"/>
      </w:rPr>
    </w:lvl>
    <w:lvl w:ilvl="6" w:tentative="1">
      <w:start w:val="1"/>
      <w:numFmt w:val="decimal"/>
      <w:lvlText w:val="%7."/>
      <w:lvlJc w:val="left"/>
      <w:pPr>
        <w:tabs>
          <w:tab w:val="left" w:pos="1140"/>
        </w:tabs>
        <w:ind w:left="726" w:hanging="363"/>
      </w:pPr>
      <w:rPr>
        <w:rFonts w:hint="eastAsia" w:cs="Times New Roman"/>
      </w:rPr>
    </w:lvl>
    <w:lvl w:ilvl="7" w:tentative="1">
      <w:start w:val="1"/>
      <w:numFmt w:val="lowerLetter"/>
      <w:lvlText w:val="%8)"/>
      <w:lvlJc w:val="left"/>
      <w:pPr>
        <w:tabs>
          <w:tab w:val="left" w:pos="1140"/>
        </w:tabs>
        <w:ind w:left="726" w:hanging="363"/>
      </w:pPr>
      <w:rPr>
        <w:rFonts w:hint="eastAsia" w:cs="Times New Roman"/>
      </w:rPr>
    </w:lvl>
    <w:lvl w:ilvl="8" w:tentative="1">
      <w:start w:val="1"/>
      <w:numFmt w:val="lowerRoman"/>
      <w:lvlText w:val="%9."/>
      <w:lvlJc w:val="right"/>
      <w:pPr>
        <w:tabs>
          <w:tab w:val="left" w:pos="1140"/>
        </w:tabs>
        <w:ind w:left="726" w:hanging="363"/>
      </w:pPr>
      <w:rPr>
        <w:rFonts w:hint="eastAsia" w:cs="Times New Roman"/>
      </w:rPr>
    </w:lvl>
  </w:abstractNum>
  <w:abstractNum w:abstractNumId="126943917">
    <w:nsid w:val="079102AD"/>
    <w:multiLevelType w:val="multilevel"/>
    <w:tmpl w:val="079102AD"/>
    <w:lvl w:ilvl="0" w:tentative="1">
      <w:start w:val="1"/>
      <w:numFmt w:val="decimal"/>
      <w:pStyle w:val="103"/>
      <w:suff w:val="nothing"/>
      <w:lvlText w:val="注%1："/>
      <w:lvlJc w:val="left"/>
      <w:pPr>
        <w:ind w:left="811" w:hanging="448"/>
      </w:pPr>
      <w:rPr>
        <w:rFonts w:hint="eastAsia" w:ascii="黑体" w:eastAsia="黑体" w:cs="Times New Roman"/>
        <w:b w:val="0"/>
        <w:i w:val="0"/>
        <w:sz w:val="18"/>
      </w:rPr>
    </w:lvl>
    <w:lvl w:ilvl="1" w:tentative="1">
      <w:start w:val="1"/>
      <w:numFmt w:val="lowerLetter"/>
      <w:lvlText w:val="%2)"/>
      <w:lvlJc w:val="left"/>
      <w:pPr>
        <w:tabs>
          <w:tab w:val="left" w:pos="0"/>
        </w:tabs>
        <w:ind w:left="992" w:hanging="629"/>
      </w:pPr>
      <w:rPr>
        <w:rFonts w:hint="eastAsia" w:cs="Times New Roman"/>
      </w:rPr>
    </w:lvl>
    <w:lvl w:ilvl="2" w:tentative="1">
      <w:start w:val="1"/>
      <w:numFmt w:val="lowerRoman"/>
      <w:lvlText w:val="%3."/>
      <w:lvlJc w:val="right"/>
      <w:pPr>
        <w:tabs>
          <w:tab w:val="left" w:pos="0"/>
        </w:tabs>
        <w:ind w:left="992" w:hanging="629"/>
      </w:pPr>
      <w:rPr>
        <w:rFonts w:hint="eastAsia" w:cs="Times New Roman"/>
      </w:rPr>
    </w:lvl>
    <w:lvl w:ilvl="3" w:tentative="1">
      <w:start w:val="1"/>
      <w:numFmt w:val="decimal"/>
      <w:lvlText w:val="%4."/>
      <w:lvlJc w:val="left"/>
      <w:pPr>
        <w:tabs>
          <w:tab w:val="left" w:pos="0"/>
        </w:tabs>
        <w:ind w:left="992" w:hanging="629"/>
      </w:pPr>
      <w:rPr>
        <w:rFonts w:hint="eastAsia" w:cs="Times New Roman"/>
      </w:rPr>
    </w:lvl>
    <w:lvl w:ilvl="4" w:tentative="1">
      <w:start w:val="1"/>
      <w:numFmt w:val="lowerLetter"/>
      <w:lvlText w:val="%5)"/>
      <w:lvlJc w:val="left"/>
      <w:pPr>
        <w:tabs>
          <w:tab w:val="left" w:pos="0"/>
        </w:tabs>
        <w:ind w:left="992" w:hanging="629"/>
      </w:pPr>
      <w:rPr>
        <w:rFonts w:hint="eastAsia" w:cs="Times New Roman"/>
      </w:rPr>
    </w:lvl>
    <w:lvl w:ilvl="5" w:tentative="1">
      <w:start w:val="1"/>
      <w:numFmt w:val="lowerRoman"/>
      <w:lvlText w:val="%6."/>
      <w:lvlJc w:val="right"/>
      <w:pPr>
        <w:tabs>
          <w:tab w:val="left" w:pos="0"/>
        </w:tabs>
        <w:ind w:left="992" w:hanging="629"/>
      </w:pPr>
      <w:rPr>
        <w:rFonts w:hint="eastAsia" w:cs="Times New Roman"/>
      </w:rPr>
    </w:lvl>
    <w:lvl w:ilvl="6" w:tentative="1">
      <w:start w:val="1"/>
      <w:numFmt w:val="decimal"/>
      <w:lvlText w:val="%7."/>
      <w:lvlJc w:val="left"/>
      <w:pPr>
        <w:tabs>
          <w:tab w:val="left" w:pos="0"/>
        </w:tabs>
        <w:ind w:left="992" w:hanging="629"/>
      </w:pPr>
      <w:rPr>
        <w:rFonts w:hint="eastAsia" w:cs="Times New Roman"/>
      </w:rPr>
    </w:lvl>
    <w:lvl w:ilvl="7" w:tentative="1">
      <w:start w:val="1"/>
      <w:numFmt w:val="lowerLetter"/>
      <w:lvlText w:val="%8)"/>
      <w:lvlJc w:val="left"/>
      <w:pPr>
        <w:tabs>
          <w:tab w:val="left" w:pos="0"/>
        </w:tabs>
        <w:ind w:left="992" w:hanging="629"/>
      </w:pPr>
      <w:rPr>
        <w:rFonts w:hint="eastAsia" w:cs="Times New Roman"/>
      </w:rPr>
    </w:lvl>
    <w:lvl w:ilvl="8" w:tentative="1">
      <w:start w:val="1"/>
      <w:numFmt w:val="lowerRoman"/>
      <w:lvlText w:val="%9."/>
      <w:lvlJc w:val="right"/>
      <w:pPr>
        <w:tabs>
          <w:tab w:val="left" w:pos="0"/>
        </w:tabs>
        <w:ind w:left="992" w:hanging="629"/>
      </w:pPr>
      <w:rPr>
        <w:rFonts w:hint="eastAsia" w:cs="Times New Roman"/>
      </w:rPr>
    </w:lvl>
  </w:abstractNum>
  <w:abstractNum w:abstractNumId="182675433">
    <w:nsid w:val="0AE367E9"/>
    <w:multiLevelType w:val="multilevel"/>
    <w:tmpl w:val="0AE367E9"/>
    <w:lvl w:ilvl="0" w:tentative="1">
      <w:start w:val="1"/>
      <w:numFmt w:val="none"/>
      <w:pStyle w:val="124"/>
      <w:suff w:val="nothing"/>
      <w:lvlText w:val="%1示例："/>
      <w:lvlJc w:val="left"/>
      <w:pPr>
        <w:ind w:firstLine="363"/>
      </w:pPr>
      <w:rPr>
        <w:rFonts w:hint="eastAsia" w:ascii="黑体" w:eastAsia="黑体" w:cs="Times New Roman"/>
        <w:b w:val="0"/>
        <w:i w:val="0"/>
        <w:sz w:val="18"/>
        <w:szCs w:val="18"/>
      </w:rPr>
    </w:lvl>
    <w:lvl w:ilvl="1" w:tentative="1">
      <w:start w:val="1"/>
      <w:numFmt w:val="lowerLetter"/>
      <w:lvlText w:val="%2)"/>
      <w:lvlJc w:val="left"/>
      <w:pPr>
        <w:tabs>
          <w:tab w:val="left" w:pos="363"/>
        </w:tabs>
        <w:ind w:firstLine="363"/>
      </w:pPr>
      <w:rPr>
        <w:rFonts w:hint="eastAsia" w:cs="Times New Roman"/>
      </w:rPr>
    </w:lvl>
    <w:lvl w:ilvl="2" w:tentative="1">
      <w:start w:val="1"/>
      <w:numFmt w:val="lowerRoman"/>
      <w:lvlText w:val="%3."/>
      <w:lvlJc w:val="right"/>
      <w:pPr>
        <w:tabs>
          <w:tab w:val="left" w:pos="363"/>
        </w:tabs>
        <w:ind w:firstLine="363"/>
      </w:pPr>
      <w:rPr>
        <w:rFonts w:hint="eastAsia" w:cs="Times New Roman"/>
      </w:rPr>
    </w:lvl>
    <w:lvl w:ilvl="3" w:tentative="1">
      <w:start w:val="1"/>
      <w:numFmt w:val="decimal"/>
      <w:lvlText w:val="%4."/>
      <w:lvlJc w:val="left"/>
      <w:pPr>
        <w:tabs>
          <w:tab w:val="left" w:pos="363"/>
        </w:tabs>
        <w:ind w:firstLine="363"/>
      </w:pPr>
      <w:rPr>
        <w:rFonts w:hint="eastAsia" w:cs="Times New Roman"/>
      </w:rPr>
    </w:lvl>
    <w:lvl w:ilvl="4" w:tentative="1">
      <w:start w:val="1"/>
      <w:numFmt w:val="lowerLetter"/>
      <w:lvlText w:val="%5)"/>
      <w:lvlJc w:val="left"/>
      <w:pPr>
        <w:tabs>
          <w:tab w:val="left" w:pos="363"/>
        </w:tabs>
        <w:ind w:firstLine="363"/>
      </w:pPr>
      <w:rPr>
        <w:rFonts w:hint="eastAsia" w:cs="Times New Roman"/>
      </w:rPr>
    </w:lvl>
    <w:lvl w:ilvl="5" w:tentative="1">
      <w:start w:val="1"/>
      <w:numFmt w:val="lowerRoman"/>
      <w:lvlText w:val="%6."/>
      <w:lvlJc w:val="right"/>
      <w:pPr>
        <w:tabs>
          <w:tab w:val="left" w:pos="363"/>
        </w:tabs>
        <w:ind w:firstLine="363"/>
      </w:pPr>
      <w:rPr>
        <w:rFonts w:hint="eastAsia" w:cs="Times New Roman"/>
      </w:rPr>
    </w:lvl>
    <w:lvl w:ilvl="6" w:tentative="1">
      <w:start w:val="1"/>
      <w:numFmt w:val="decimal"/>
      <w:lvlText w:val="%7."/>
      <w:lvlJc w:val="left"/>
      <w:pPr>
        <w:tabs>
          <w:tab w:val="left" w:pos="363"/>
        </w:tabs>
        <w:ind w:firstLine="363"/>
      </w:pPr>
      <w:rPr>
        <w:rFonts w:hint="eastAsia" w:cs="Times New Roman"/>
      </w:rPr>
    </w:lvl>
    <w:lvl w:ilvl="7" w:tentative="1">
      <w:start w:val="1"/>
      <w:numFmt w:val="lowerLetter"/>
      <w:lvlText w:val="%8)"/>
      <w:lvlJc w:val="left"/>
      <w:pPr>
        <w:tabs>
          <w:tab w:val="left" w:pos="363"/>
        </w:tabs>
        <w:ind w:firstLine="363"/>
      </w:pPr>
      <w:rPr>
        <w:rFonts w:hint="eastAsia" w:cs="Times New Roman"/>
      </w:rPr>
    </w:lvl>
    <w:lvl w:ilvl="8" w:tentative="1">
      <w:start w:val="1"/>
      <w:numFmt w:val="lowerRoman"/>
      <w:lvlText w:val="%9."/>
      <w:lvlJc w:val="right"/>
      <w:pPr>
        <w:tabs>
          <w:tab w:val="left" w:pos="363"/>
        </w:tabs>
        <w:ind w:firstLine="363"/>
      </w:pPr>
      <w:rPr>
        <w:rFonts w:hint="eastAsia" w:cs="Times New Roman"/>
      </w:rPr>
    </w:lvl>
  </w:abstractNum>
  <w:abstractNum w:abstractNumId="232663878">
    <w:nsid w:val="0DDE2B46"/>
    <w:multiLevelType w:val="multilevel"/>
    <w:tmpl w:val="0DDE2B46"/>
    <w:lvl w:ilvl="0" w:tentative="1">
      <w:start w:val="1"/>
      <w:numFmt w:val="lowerLetter"/>
      <w:pStyle w:val="41"/>
      <w:suff w:val="nothing"/>
      <w:lvlText w:val="%1   "/>
      <w:lvlJc w:val="left"/>
      <w:pPr>
        <w:ind w:left="544" w:hanging="181"/>
      </w:pPr>
      <w:rPr>
        <w:rFonts w:hint="eastAsia" w:ascii="宋体" w:eastAsia="宋体" w:cs="Times New Roman"/>
        <w:b w:val="0"/>
        <w:i w:val="0"/>
        <w:sz w:val="18"/>
        <w:vertAlign w:val="superscript"/>
      </w:rPr>
    </w:lvl>
    <w:lvl w:ilvl="1" w:tentative="1">
      <w:start w:val="1"/>
      <w:numFmt w:val="lowerLetter"/>
      <w:lvlText w:val="%2"/>
      <w:lvlJc w:val="left"/>
      <w:pPr>
        <w:tabs>
          <w:tab w:val="left" w:pos="57"/>
        </w:tabs>
        <w:ind w:left="363" w:hanging="363"/>
      </w:pPr>
      <w:rPr>
        <w:rFonts w:hint="eastAsia" w:cs="Times New Roman"/>
      </w:rPr>
    </w:lvl>
    <w:lvl w:ilvl="2" w:tentative="1">
      <w:start w:val="1"/>
      <w:numFmt w:val="lowerRoman"/>
      <w:lvlText w:val="%3."/>
      <w:lvlJc w:val="right"/>
      <w:pPr>
        <w:tabs>
          <w:tab w:val="left" w:pos="57"/>
        </w:tabs>
        <w:ind w:left="363" w:hanging="363"/>
      </w:pPr>
      <w:rPr>
        <w:rFonts w:hint="eastAsia" w:cs="Times New Roman"/>
      </w:rPr>
    </w:lvl>
    <w:lvl w:ilvl="3" w:tentative="1">
      <w:start w:val="1"/>
      <w:numFmt w:val="decimal"/>
      <w:lvlText w:val="%4."/>
      <w:lvlJc w:val="left"/>
      <w:pPr>
        <w:tabs>
          <w:tab w:val="left" w:pos="57"/>
        </w:tabs>
        <w:ind w:left="363" w:hanging="363"/>
      </w:pPr>
      <w:rPr>
        <w:rFonts w:hint="eastAsia" w:cs="Times New Roman"/>
      </w:rPr>
    </w:lvl>
    <w:lvl w:ilvl="4" w:tentative="1">
      <w:start w:val="1"/>
      <w:numFmt w:val="lowerLetter"/>
      <w:lvlText w:val="%5)"/>
      <w:lvlJc w:val="left"/>
      <w:pPr>
        <w:tabs>
          <w:tab w:val="left" w:pos="57"/>
        </w:tabs>
        <w:ind w:left="363" w:hanging="363"/>
      </w:pPr>
      <w:rPr>
        <w:rFonts w:hint="eastAsia" w:cs="Times New Roman"/>
      </w:rPr>
    </w:lvl>
    <w:lvl w:ilvl="5" w:tentative="1">
      <w:start w:val="1"/>
      <w:numFmt w:val="lowerRoman"/>
      <w:lvlText w:val="%6."/>
      <w:lvlJc w:val="right"/>
      <w:pPr>
        <w:tabs>
          <w:tab w:val="left" w:pos="57"/>
        </w:tabs>
        <w:ind w:left="363" w:hanging="363"/>
      </w:pPr>
      <w:rPr>
        <w:rFonts w:hint="eastAsia" w:cs="Times New Roman"/>
      </w:rPr>
    </w:lvl>
    <w:lvl w:ilvl="6" w:tentative="1">
      <w:start w:val="1"/>
      <w:numFmt w:val="decimal"/>
      <w:lvlText w:val="%7."/>
      <w:lvlJc w:val="left"/>
      <w:pPr>
        <w:tabs>
          <w:tab w:val="left" w:pos="57"/>
        </w:tabs>
        <w:ind w:left="363" w:hanging="363"/>
      </w:pPr>
      <w:rPr>
        <w:rFonts w:hint="eastAsia" w:cs="Times New Roman"/>
      </w:rPr>
    </w:lvl>
    <w:lvl w:ilvl="7" w:tentative="1">
      <w:start w:val="1"/>
      <w:numFmt w:val="lowerLetter"/>
      <w:lvlText w:val="%8)"/>
      <w:lvlJc w:val="left"/>
      <w:pPr>
        <w:tabs>
          <w:tab w:val="left" w:pos="57"/>
        </w:tabs>
        <w:ind w:left="363" w:hanging="363"/>
      </w:pPr>
      <w:rPr>
        <w:rFonts w:hint="eastAsia" w:cs="Times New Roman"/>
      </w:rPr>
    </w:lvl>
    <w:lvl w:ilvl="8" w:tentative="1">
      <w:start w:val="1"/>
      <w:numFmt w:val="lowerRoman"/>
      <w:lvlText w:val="%9."/>
      <w:lvlJc w:val="right"/>
      <w:pPr>
        <w:tabs>
          <w:tab w:val="left" w:pos="57"/>
        </w:tabs>
        <w:ind w:left="363" w:hanging="363"/>
      </w:pPr>
      <w:rPr>
        <w:rFonts w:hint="eastAsia" w:cs="Times New Roman"/>
      </w:rPr>
    </w:lvl>
  </w:abstractNum>
  <w:abstractNum w:abstractNumId="1030960664">
    <w:nsid w:val="3D733618"/>
    <w:multiLevelType w:val="multilevel"/>
    <w:tmpl w:val="3D733618"/>
    <w:lvl w:ilvl="0" w:tentative="1">
      <w:start w:val="1"/>
      <w:numFmt w:val="decimal"/>
      <w:pStyle w:val="21"/>
      <w:lvlText w:val="%1)"/>
      <w:lvlJc w:val="left"/>
      <w:pPr>
        <w:tabs>
          <w:tab w:val="left" w:pos="0"/>
        </w:tabs>
        <w:ind w:left="720" w:hanging="357"/>
      </w:pPr>
      <w:rPr>
        <w:rFonts w:hint="eastAsia" w:cs="Times New Roman"/>
      </w:rPr>
    </w:lvl>
    <w:lvl w:ilvl="1" w:tentative="1">
      <w:start w:val="1"/>
      <w:numFmt w:val="lowerLetter"/>
      <w:lvlText w:val="%2)"/>
      <w:lvlJc w:val="left"/>
      <w:pPr>
        <w:tabs>
          <w:tab w:val="left" w:pos="504"/>
        </w:tabs>
        <w:ind w:left="544" w:hanging="544"/>
      </w:pPr>
      <w:rPr>
        <w:rFonts w:hint="eastAsia" w:cs="Times New Roman"/>
      </w:rPr>
    </w:lvl>
    <w:lvl w:ilvl="2" w:tentative="1">
      <w:start w:val="1"/>
      <w:numFmt w:val="lowerRoman"/>
      <w:lvlText w:val="%3."/>
      <w:lvlJc w:val="right"/>
      <w:pPr>
        <w:tabs>
          <w:tab w:val="left" w:pos="532"/>
        </w:tabs>
        <w:ind w:left="544" w:hanging="544"/>
      </w:pPr>
      <w:rPr>
        <w:rFonts w:hint="eastAsia" w:cs="Times New Roman"/>
      </w:rPr>
    </w:lvl>
    <w:lvl w:ilvl="3" w:tentative="1">
      <w:start w:val="1"/>
      <w:numFmt w:val="decimal"/>
      <w:lvlText w:val="%4."/>
      <w:lvlJc w:val="left"/>
      <w:pPr>
        <w:tabs>
          <w:tab w:val="left" w:pos="560"/>
        </w:tabs>
        <w:ind w:left="544" w:hanging="544"/>
      </w:pPr>
      <w:rPr>
        <w:rFonts w:hint="eastAsia" w:cs="Times New Roman"/>
      </w:rPr>
    </w:lvl>
    <w:lvl w:ilvl="4" w:tentative="1">
      <w:start w:val="1"/>
      <w:numFmt w:val="lowerLetter"/>
      <w:lvlText w:val="%5)"/>
      <w:lvlJc w:val="left"/>
      <w:pPr>
        <w:tabs>
          <w:tab w:val="left" w:pos="588"/>
        </w:tabs>
        <w:ind w:left="544" w:hanging="544"/>
      </w:pPr>
      <w:rPr>
        <w:rFonts w:hint="eastAsia" w:cs="Times New Roman"/>
      </w:rPr>
    </w:lvl>
    <w:lvl w:ilvl="5" w:tentative="1">
      <w:start w:val="1"/>
      <w:numFmt w:val="lowerRoman"/>
      <w:lvlText w:val="%6."/>
      <w:lvlJc w:val="right"/>
      <w:pPr>
        <w:tabs>
          <w:tab w:val="left" w:pos="616"/>
        </w:tabs>
        <w:ind w:left="544" w:hanging="544"/>
      </w:pPr>
      <w:rPr>
        <w:rFonts w:hint="eastAsia" w:cs="Times New Roman"/>
      </w:rPr>
    </w:lvl>
    <w:lvl w:ilvl="6" w:tentative="1">
      <w:start w:val="1"/>
      <w:numFmt w:val="decimal"/>
      <w:lvlText w:val="%7."/>
      <w:lvlJc w:val="left"/>
      <w:pPr>
        <w:tabs>
          <w:tab w:val="left" w:pos="644"/>
        </w:tabs>
        <w:ind w:left="544" w:hanging="544"/>
      </w:pPr>
      <w:rPr>
        <w:rFonts w:hint="eastAsia" w:cs="Times New Roman"/>
      </w:rPr>
    </w:lvl>
    <w:lvl w:ilvl="7" w:tentative="1">
      <w:start w:val="1"/>
      <w:numFmt w:val="lowerLetter"/>
      <w:lvlText w:val="%8)"/>
      <w:lvlJc w:val="left"/>
      <w:pPr>
        <w:tabs>
          <w:tab w:val="left" w:pos="672"/>
        </w:tabs>
        <w:ind w:left="544" w:hanging="544"/>
      </w:pPr>
      <w:rPr>
        <w:rFonts w:hint="eastAsia" w:cs="Times New Roman"/>
      </w:rPr>
    </w:lvl>
    <w:lvl w:ilvl="8" w:tentative="1">
      <w:start w:val="1"/>
      <w:numFmt w:val="lowerRoman"/>
      <w:lvlText w:val="%9."/>
      <w:lvlJc w:val="right"/>
      <w:pPr>
        <w:tabs>
          <w:tab w:val="left" w:pos="700"/>
        </w:tabs>
        <w:ind w:left="544" w:hanging="544"/>
      </w:pPr>
      <w:rPr>
        <w:rFonts w:hint="eastAsia" w:cs="Times New Roman"/>
      </w:rPr>
    </w:lvl>
  </w:abstractNum>
  <w:abstractNum w:abstractNumId="714043667">
    <w:nsid w:val="2A8F7113"/>
    <w:multiLevelType w:val="multilevel"/>
    <w:tmpl w:val="2A8F7113"/>
    <w:lvl w:ilvl="0" w:tentative="1">
      <w:start w:val="1"/>
      <w:numFmt w:val="upperLetter"/>
      <w:pStyle w:val="107"/>
      <w:suff w:val="space"/>
      <w:lvlText w:val="%1"/>
      <w:lvlJc w:val="left"/>
      <w:pPr>
        <w:ind w:left="623" w:hanging="425"/>
      </w:pPr>
      <w:rPr>
        <w:rFonts w:hint="eastAsia" w:cs="Times New Roman"/>
      </w:rPr>
    </w:lvl>
    <w:lvl w:ilvl="1" w:tentative="1">
      <w:start w:val="1"/>
      <w:numFmt w:val="decimal"/>
      <w:pStyle w:val="78"/>
      <w:suff w:val="nothing"/>
      <w:lvlText w:val="图%1.%2　"/>
      <w:lvlJc w:val="left"/>
      <w:pPr>
        <w:ind w:left="1190" w:hanging="567"/>
      </w:pPr>
      <w:rPr>
        <w:rFonts w:hint="eastAsia" w:cs="Times New Roman"/>
      </w:rPr>
    </w:lvl>
    <w:lvl w:ilvl="2" w:tentative="1">
      <w:start w:val="1"/>
      <w:numFmt w:val="decimal"/>
      <w:lvlText w:val="%1.%2.%3"/>
      <w:lvlJc w:val="left"/>
      <w:pPr>
        <w:tabs>
          <w:tab w:val="left" w:pos="1616"/>
        </w:tabs>
        <w:ind w:left="1616" w:hanging="567"/>
      </w:pPr>
      <w:rPr>
        <w:rFonts w:hint="eastAsia" w:cs="Times New Roman"/>
      </w:rPr>
    </w:lvl>
    <w:lvl w:ilvl="3" w:tentative="1">
      <w:start w:val="1"/>
      <w:numFmt w:val="decimal"/>
      <w:lvlText w:val="%1.%2.%3.%4"/>
      <w:lvlJc w:val="left"/>
      <w:pPr>
        <w:tabs>
          <w:tab w:val="left" w:pos="2914"/>
        </w:tabs>
        <w:ind w:left="2182" w:hanging="708"/>
      </w:pPr>
      <w:rPr>
        <w:rFonts w:hint="eastAsia" w:cs="Times New Roman"/>
      </w:rPr>
    </w:lvl>
    <w:lvl w:ilvl="4" w:tentative="1">
      <w:start w:val="1"/>
      <w:numFmt w:val="decimal"/>
      <w:lvlText w:val="%1.%2.%3.%4.%5"/>
      <w:lvlJc w:val="left"/>
      <w:pPr>
        <w:tabs>
          <w:tab w:val="left" w:pos="3699"/>
        </w:tabs>
        <w:ind w:left="2749" w:hanging="850"/>
      </w:pPr>
      <w:rPr>
        <w:rFonts w:hint="eastAsia" w:cs="Times New Roman"/>
      </w:rPr>
    </w:lvl>
    <w:lvl w:ilvl="5" w:tentative="1">
      <w:start w:val="1"/>
      <w:numFmt w:val="decimal"/>
      <w:lvlText w:val="%1.%2.%3.%4.%5.%6"/>
      <w:lvlJc w:val="left"/>
      <w:pPr>
        <w:tabs>
          <w:tab w:val="left" w:pos="4484"/>
        </w:tabs>
        <w:ind w:left="3458" w:hanging="1134"/>
      </w:pPr>
      <w:rPr>
        <w:rFonts w:hint="eastAsia" w:cs="Times New Roman"/>
      </w:rPr>
    </w:lvl>
    <w:lvl w:ilvl="6" w:tentative="1">
      <w:start w:val="1"/>
      <w:numFmt w:val="decimal"/>
      <w:lvlText w:val="%1.%2.%3.%4.%5.%6.%7"/>
      <w:lvlJc w:val="left"/>
      <w:pPr>
        <w:tabs>
          <w:tab w:val="left" w:pos="5269"/>
        </w:tabs>
        <w:ind w:left="4025" w:hanging="1276"/>
      </w:pPr>
      <w:rPr>
        <w:rFonts w:hint="eastAsia" w:cs="Times New Roman"/>
      </w:rPr>
    </w:lvl>
    <w:lvl w:ilvl="7" w:tentative="1">
      <w:start w:val="1"/>
      <w:numFmt w:val="decimal"/>
      <w:lvlText w:val="%1.%2.%3.%4.%5.%6.%7.%8"/>
      <w:lvlJc w:val="left"/>
      <w:pPr>
        <w:tabs>
          <w:tab w:val="left" w:pos="6054"/>
        </w:tabs>
        <w:ind w:left="4592" w:hanging="1418"/>
      </w:pPr>
      <w:rPr>
        <w:rFonts w:hint="eastAsia" w:cs="Times New Roman"/>
      </w:rPr>
    </w:lvl>
    <w:lvl w:ilvl="8" w:tentative="1">
      <w:start w:val="1"/>
      <w:numFmt w:val="decimal"/>
      <w:lvlText w:val="%1.%2.%3.%4.%5.%6.%7.%8.%9"/>
      <w:lvlJc w:val="left"/>
      <w:pPr>
        <w:tabs>
          <w:tab w:val="left" w:pos="6840"/>
        </w:tabs>
        <w:ind w:left="5300" w:hanging="1700"/>
      </w:pPr>
      <w:rPr>
        <w:rFonts w:hint="eastAsia" w:cs="Times New Roman"/>
      </w:rPr>
    </w:lvl>
  </w:abstractNum>
  <w:abstractNum w:abstractNumId="1835796429">
    <w:nsid w:val="6D6C07CD"/>
    <w:multiLevelType w:val="multilevel"/>
    <w:tmpl w:val="6D6C07CD"/>
    <w:lvl w:ilvl="0" w:tentative="1">
      <w:start w:val="1"/>
      <w:numFmt w:val="lowerLetter"/>
      <w:pStyle w:val="86"/>
      <w:lvlText w:val="%1)"/>
      <w:lvlJc w:val="left"/>
      <w:pPr>
        <w:tabs>
          <w:tab w:val="left" w:pos="839"/>
        </w:tabs>
        <w:ind w:left="839" w:hanging="419"/>
      </w:pPr>
      <w:rPr>
        <w:rFonts w:hint="eastAsia" w:ascii="宋体" w:eastAsia="宋体" w:cs="Times New Roman"/>
        <w:b w:val="0"/>
        <w:i w:val="0"/>
        <w:sz w:val="21"/>
      </w:rPr>
    </w:lvl>
    <w:lvl w:ilvl="1" w:tentative="1">
      <w:start w:val="1"/>
      <w:numFmt w:val="decimal"/>
      <w:pStyle w:val="58"/>
      <w:lvlText w:val="%2)"/>
      <w:lvlJc w:val="left"/>
      <w:pPr>
        <w:tabs>
          <w:tab w:val="left" w:pos="840"/>
        </w:tabs>
        <w:ind w:left="839" w:hanging="419"/>
      </w:pPr>
      <w:rPr>
        <w:rFonts w:hint="eastAsia" w:ascii="宋体" w:eastAsia="宋体" w:cs="Times New Roman"/>
        <w:b w:val="0"/>
        <w:i w:val="0"/>
        <w:sz w:val="21"/>
      </w:rPr>
    </w:lvl>
    <w:lvl w:ilvl="2" w:tentative="1">
      <w:start w:val="1"/>
      <w:numFmt w:val="lowerRoman"/>
      <w:lvlText w:val="%3."/>
      <w:lvlJc w:val="right"/>
      <w:pPr>
        <w:tabs>
          <w:tab w:val="left" w:pos="1260"/>
        </w:tabs>
        <w:ind w:left="1259" w:hanging="419"/>
      </w:pPr>
      <w:rPr>
        <w:rFonts w:hint="eastAsia" w:cs="Times New Roman"/>
      </w:rPr>
    </w:lvl>
    <w:lvl w:ilvl="3" w:tentative="1">
      <w:start w:val="1"/>
      <w:numFmt w:val="decimal"/>
      <w:lvlText w:val="%4."/>
      <w:lvlJc w:val="left"/>
      <w:pPr>
        <w:tabs>
          <w:tab w:val="left" w:pos="1680"/>
        </w:tabs>
        <w:ind w:left="1679" w:hanging="419"/>
      </w:pPr>
      <w:rPr>
        <w:rFonts w:hint="eastAsia" w:cs="Times New Roman"/>
      </w:rPr>
    </w:lvl>
    <w:lvl w:ilvl="4" w:tentative="1">
      <w:start w:val="1"/>
      <w:numFmt w:val="lowerLetter"/>
      <w:lvlText w:val="%5)"/>
      <w:lvlJc w:val="left"/>
      <w:pPr>
        <w:tabs>
          <w:tab w:val="left" w:pos="2100"/>
        </w:tabs>
        <w:ind w:left="2099" w:hanging="419"/>
      </w:pPr>
      <w:rPr>
        <w:rFonts w:hint="eastAsia" w:cs="Times New Roman"/>
      </w:rPr>
    </w:lvl>
    <w:lvl w:ilvl="5" w:tentative="1">
      <w:start w:val="1"/>
      <w:numFmt w:val="lowerRoman"/>
      <w:lvlText w:val="%6."/>
      <w:lvlJc w:val="right"/>
      <w:pPr>
        <w:tabs>
          <w:tab w:val="left" w:pos="2520"/>
        </w:tabs>
        <w:ind w:left="2519" w:hanging="419"/>
      </w:pPr>
      <w:rPr>
        <w:rFonts w:hint="eastAsia" w:cs="Times New Roman"/>
      </w:rPr>
    </w:lvl>
    <w:lvl w:ilvl="6" w:tentative="1">
      <w:start w:val="1"/>
      <w:numFmt w:val="decimal"/>
      <w:lvlText w:val="%7."/>
      <w:lvlJc w:val="left"/>
      <w:pPr>
        <w:tabs>
          <w:tab w:val="left" w:pos="2940"/>
        </w:tabs>
        <w:ind w:left="2939" w:hanging="419"/>
      </w:pPr>
      <w:rPr>
        <w:rFonts w:hint="eastAsia" w:cs="Times New Roman"/>
      </w:rPr>
    </w:lvl>
    <w:lvl w:ilvl="7" w:tentative="1">
      <w:start w:val="1"/>
      <w:numFmt w:val="lowerLetter"/>
      <w:lvlText w:val="%8)"/>
      <w:lvlJc w:val="left"/>
      <w:pPr>
        <w:tabs>
          <w:tab w:val="left" w:pos="3360"/>
        </w:tabs>
        <w:ind w:left="3359" w:hanging="419"/>
      </w:pPr>
      <w:rPr>
        <w:rFonts w:hint="eastAsia" w:cs="Times New Roman"/>
      </w:rPr>
    </w:lvl>
    <w:lvl w:ilvl="8" w:tentative="1">
      <w:start w:val="1"/>
      <w:numFmt w:val="lowerRoman"/>
      <w:lvlText w:val="%9."/>
      <w:lvlJc w:val="right"/>
      <w:pPr>
        <w:tabs>
          <w:tab w:val="left" w:pos="3780"/>
        </w:tabs>
        <w:ind w:left="3779" w:hanging="419"/>
      </w:pPr>
      <w:rPr>
        <w:rFonts w:hint="eastAsia" w:cs="Times New Roman"/>
      </w:rPr>
    </w:lvl>
  </w:abstractNum>
  <w:abstractNum w:abstractNumId="533270883">
    <w:nsid w:val="1FC91163"/>
    <w:multiLevelType w:val="multilevel"/>
    <w:tmpl w:val="1FC91163"/>
    <w:lvl w:ilvl="0" w:tentative="1">
      <w:start w:val="1"/>
      <w:numFmt w:val="decimal"/>
      <w:pStyle w:val="44"/>
      <w:suff w:val="nothing"/>
      <w:lvlText w:val="%1　"/>
      <w:lvlJc w:val="left"/>
      <w:rPr>
        <w:rFonts w:hint="eastAsia" w:ascii="黑体" w:hAnsi="Times New Roman" w:eastAsia="黑体" w:cs="Times New Roman"/>
        <w:b w:val="0"/>
        <w:i w:val="0"/>
        <w:sz w:val="21"/>
        <w:szCs w:val="21"/>
      </w:rPr>
    </w:lvl>
    <w:lvl w:ilvl="1" w:tentative="1">
      <w:start w:val="1"/>
      <w:numFmt w:val="decimal"/>
      <w:pStyle w:val="40"/>
      <w:suff w:val="nothing"/>
      <w:lvlText w:val="%1.%2　"/>
      <w:lvlJc w:val="left"/>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1">
      <w:start w:val="1"/>
      <w:numFmt w:val="decimal"/>
      <w:pStyle w:val="39"/>
      <w:suff w:val="nothing"/>
      <w:lvlText w:val="%1.%2.%3　"/>
      <w:lvlJc w:val="left"/>
      <w:rPr>
        <w:rFonts w:hint="eastAsia" w:ascii="黑体" w:hAnsi="Times New Roman" w:eastAsia="黑体" w:cs="Times New Roman"/>
        <w:b w:val="0"/>
        <w:i w:val="0"/>
        <w:sz w:val="21"/>
      </w:rPr>
    </w:lvl>
    <w:lvl w:ilvl="3" w:tentative="1">
      <w:start w:val="1"/>
      <w:numFmt w:val="decimal"/>
      <w:pStyle w:val="38"/>
      <w:suff w:val="nothing"/>
      <w:lvlText w:val="%1.%2.%3.%4　"/>
      <w:lvlJc w:val="left"/>
      <w:rPr>
        <w:rFonts w:hint="eastAsia" w:ascii="黑体" w:hAnsi="Times New Roman" w:eastAsia="黑体" w:cs="Times New Roman"/>
        <w:b w:val="0"/>
        <w:i w:val="0"/>
        <w:sz w:val="21"/>
      </w:rPr>
    </w:lvl>
    <w:lvl w:ilvl="4" w:tentative="1">
      <w:start w:val="1"/>
      <w:numFmt w:val="decimal"/>
      <w:pStyle w:val="61"/>
      <w:suff w:val="nothing"/>
      <w:lvlText w:val="%1.%2.%3.%4.%5　"/>
      <w:lvlJc w:val="left"/>
      <w:rPr>
        <w:rFonts w:hint="eastAsia" w:ascii="黑体" w:hAnsi="Times New Roman" w:eastAsia="黑体" w:cs="Times New Roman"/>
        <w:b w:val="0"/>
        <w:i w:val="0"/>
        <w:sz w:val="21"/>
      </w:rPr>
    </w:lvl>
    <w:lvl w:ilvl="5" w:tentative="1">
      <w:start w:val="1"/>
      <w:numFmt w:val="decimal"/>
      <w:pStyle w:val="71"/>
      <w:suff w:val="nothing"/>
      <w:lvlText w:val="%1.%2.%3.%4.%5.%6　"/>
      <w:lvlJc w:val="left"/>
      <w:rPr>
        <w:rFonts w:hint="eastAsia" w:ascii="黑体" w:hAnsi="Times New Roman" w:eastAsia="黑体" w:cs="Times New Roman"/>
        <w:b w:val="0"/>
        <w:i w:val="0"/>
        <w:sz w:val="21"/>
      </w:rPr>
    </w:lvl>
    <w:lvl w:ilvl="6" w:tentative="1">
      <w:start w:val="1"/>
      <w:numFmt w:val="decimal"/>
      <w:suff w:val="nothing"/>
      <w:lvlText w:val="%1%2.%3.%4.%5.%6.%7　"/>
      <w:lvlJc w:val="left"/>
      <w:rPr>
        <w:rFonts w:hint="eastAsia" w:ascii="黑体" w:hAnsi="Times New Roman" w:eastAsia="黑体" w:cs="Times New Roman"/>
        <w:b w:val="0"/>
        <w:i w:val="0"/>
        <w:sz w:val="21"/>
      </w:rPr>
    </w:lvl>
    <w:lvl w:ilvl="7" w:tentative="1">
      <w:start w:val="1"/>
      <w:numFmt w:val="decimal"/>
      <w:lvlText w:val="%1.%2.%3.%4.%5.%6.%7.%8"/>
      <w:lvlJc w:val="left"/>
      <w:pPr>
        <w:tabs>
          <w:tab w:val="left" w:pos="4351"/>
        </w:tabs>
        <w:ind w:left="3969" w:hanging="1418"/>
      </w:pPr>
      <w:rPr>
        <w:rFonts w:hint="eastAsia" w:cs="Times New Roman"/>
      </w:rPr>
    </w:lvl>
    <w:lvl w:ilvl="8" w:tentative="1">
      <w:start w:val="1"/>
      <w:numFmt w:val="decimal"/>
      <w:lvlText w:val="%1.%2.%3.%4.%5.%6.%7.%8.%9"/>
      <w:lvlJc w:val="left"/>
      <w:pPr>
        <w:tabs>
          <w:tab w:val="left" w:pos="4777"/>
        </w:tabs>
        <w:ind w:left="4677" w:hanging="1700"/>
      </w:pPr>
      <w:rPr>
        <w:rFonts w:hint="eastAsia" w:cs="Times New Roman"/>
      </w:rPr>
    </w:lvl>
  </w:abstractNum>
  <w:abstractNum w:abstractNumId="154953592">
    <w:nsid w:val="093C6778"/>
    <w:multiLevelType w:val="multilevel"/>
    <w:tmpl w:val="093C6778"/>
    <w:lvl w:ilvl="0" w:tentative="1">
      <w:start w:val="1"/>
      <w:numFmt w:val="decimal"/>
      <w:pStyle w:val="93"/>
      <w:suff w:val="nothing"/>
      <w:lvlText w:val="示例%1："/>
      <w:lvlJc w:val="left"/>
      <w:pPr>
        <w:ind w:firstLine="397"/>
      </w:pPr>
      <w:rPr>
        <w:rFonts w:hint="eastAsia" w:ascii="黑体" w:eastAsia="黑体" w:cs="Times New Roman"/>
        <w:sz w:val="18"/>
      </w:rPr>
    </w:lvl>
    <w:lvl w:ilvl="1" w:tentative="1">
      <w:start w:val="1"/>
      <w:numFmt w:val="lowerLetter"/>
      <w:lvlText w:val="%2)"/>
      <w:lvlJc w:val="left"/>
      <w:pPr>
        <w:ind w:left="840" w:hanging="420"/>
      </w:pPr>
      <w:rPr>
        <w:rFonts w:hint="eastAsia" w:cs="Times New Roman"/>
      </w:rPr>
    </w:lvl>
    <w:lvl w:ilvl="2" w:tentative="1">
      <w:start w:val="1"/>
      <w:numFmt w:val="lowerRoman"/>
      <w:lvlText w:val="%3."/>
      <w:lvlJc w:val="right"/>
      <w:pPr>
        <w:ind w:left="1260" w:hanging="420"/>
      </w:pPr>
      <w:rPr>
        <w:rFonts w:hint="eastAsia" w:cs="Times New Roman"/>
      </w:rPr>
    </w:lvl>
    <w:lvl w:ilvl="3" w:tentative="1">
      <w:start w:val="1"/>
      <w:numFmt w:val="decimal"/>
      <w:lvlText w:val="%4."/>
      <w:lvlJc w:val="left"/>
      <w:pPr>
        <w:ind w:left="1680" w:hanging="420"/>
      </w:pPr>
      <w:rPr>
        <w:rFonts w:hint="eastAsia" w:cs="Times New Roman"/>
      </w:rPr>
    </w:lvl>
    <w:lvl w:ilvl="4" w:tentative="1">
      <w:start w:val="1"/>
      <w:numFmt w:val="lowerLetter"/>
      <w:lvlText w:val="%5)"/>
      <w:lvlJc w:val="left"/>
      <w:pPr>
        <w:ind w:left="2100" w:hanging="420"/>
      </w:pPr>
      <w:rPr>
        <w:rFonts w:hint="eastAsia" w:cs="Times New Roman"/>
      </w:rPr>
    </w:lvl>
    <w:lvl w:ilvl="5" w:tentative="1">
      <w:start w:val="1"/>
      <w:numFmt w:val="lowerRoman"/>
      <w:lvlText w:val="%6."/>
      <w:lvlJc w:val="right"/>
      <w:pPr>
        <w:ind w:left="2520" w:hanging="420"/>
      </w:pPr>
      <w:rPr>
        <w:rFonts w:hint="eastAsia" w:cs="Times New Roman"/>
      </w:rPr>
    </w:lvl>
    <w:lvl w:ilvl="6" w:tentative="1">
      <w:start w:val="1"/>
      <w:numFmt w:val="decimal"/>
      <w:lvlText w:val="%7."/>
      <w:lvlJc w:val="left"/>
      <w:pPr>
        <w:ind w:left="2940" w:hanging="420"/>
      </w:pPr>
      <w:rPr>
        <w:rFonts w:hint="eastAsia" w:cs="Times New Roman"/>
      </w:rPr>
    </w:lvl>
    <w:lvl w:ilvl="7" w:tentative="1">
      <w:start w:val="1"/>
      <w:numFmt w:val="lowerLetter"/>
      <w:lvlText w:val="%8)"/>
      <w:lvlJc w:val="left"/>
      <w:pPr>
        <w:ind w:left="3360" w:hanging="420"/>
      </w:pPr>
      <w:rPr>
        <w:rFonts w:hint="eastAsia" w:cs="Times New Roman"/>
      </w:rPr>
    </w:lvl>
    <w:lvl w:ilvl="8" w:tentative="1">
      <w:start w:val="1"/>
      <w:numFmt w:val="lowerRoman"/>
      <w:lvlText w:val="%9."/>
      <w:lvlJc w:val="right"/>
      <w:pPr>
        <w:ind w:left="3780" w:hanging="420"/>
      </w:pPr>
      <w:rPr>
        <w:rFonts w:hint="eastAsia" w:cs="Times New Roman"/>
      </w:rPr>
    </w:lvl>
  </w:abstractNum>
  <w:abstractNum w:abstractNumId="1265842783">
    <w:nsid w:val="4B733A5F"/>
    <w:multiLevelType w:val="multilevel"/>
    <w:tmpl w:val="4B733A5F"/>
    <w:lvl w:ilvl="0" w:tentative="1">
      <w:start w:val="1"/>
      <w:numFmt w:val="decimal"/>
      <w:pStyle w:val="113"/>
      <w:suff w:val="nothing"/>
      <w:lvlText w:val="示例%1："/>
      <w:lvlJc w:val="left"/>
      <w:pPr>
        <w:ind w:firstLine="363"/>
      </w:pPr>
      <w:rPr>
        <w:rFonts w:hint="eastAsia" w:ascii="黑体" w:hAnsi="Times New Roman" w:eastAsia="黑体" w:cs="Times New Roman"/>
        <w:b w:val="0"/>
        <w:i w:val="0"/>
        <w:sz w:val="18"/>
        <w:szCs w:val="18"/>
      </w:rPr>
    </w:lvl>
    <w:lvl w:ilvl="1" w:tentative="1">
      <w:start w:val="1"/>
      <w:numFmt w:val="none"/>
      <w:suff w:val="space"/>
      <w:lvlText w:val=""/>
      <w:lvlJc w:val="left"/>
      <w:rPr>
        <w:rFonts w:hint="eastAsia" w:cs="Times New Roman"/>
      </w:rPr>
    </w:lvl>
    <w:lvl w:ilvl="2" w:tentative="1">
      <w:start w:val="1"/>
      <w:numFmt w:val="decimal"/>
      <w:suff w:val="space"/>
      <w:lvlText w:val="2.2.%3"/>
      <w:lvlJc w:val="left"/>
      <w:rPr>
        <w:rFonts w:hint="eastAsia" w:cs="Times New Roman"/>
      </w:rPr>
    </w:lvl>
    <w:lvl w:ilvl="3" w:tentative="1">
      <w:start w:val="1"/>
      <w:numFmt w:val="decimal"/>
      <w:lvlText w:val="%4."/>
      <w:lvlJc w:val="left"/>
      <w:pPr>
        <w:tabs>
          <w:tab w:val="left" w:pos="0"/>
        </w:tabs>
        <w:ind w:left="992" w:hanging="629"/>
      </w:pPr>
      <w:rPr>
        <w:rFonts w:hint="eastAsia" w:cs="Times New Roman"/>
      </w:rPr>
    </w:lvl>
    <w:lvl w:ilvl="4" w:tentative="1">
      <w:start w:val="1"/>
      <w:numFmt w:val="lowerLetter"/>
      <w:lvlText w:val="%5)"/>
      <w:lvlJc w:val="left"/>
      <w:pPr>
        <w:tabs>
          <w:tab w:val="left" w:pos="0"/>
        </w:tabs>
        <w:ind w:left="992" w:hanging="629"/>
      </w:pPr>
      <w:rPr>
        <w:rFonts w:hint="eastAsia" w:cs="Times New Roman"/>
      </w:rPr>
    </w:lvl>
    <w:lvl w:ilvl="5" w:tentative="1">
      <w:start w:val="1"/>
      <w:numFmt w:val="lowerRoman"/>
      <w:lvlText w:val="%6."/>
      <w:lvlJc w:val="right"/>
      <w:pPr>
        <w:tabs>
          <w:tab w:val="left" w:pos="0"/>
        </w:tabs>
        <w:ind w:left="992" w:hanging="629"/>
      </w:pPr>
      <w:rPr>
        <w:rFonts w:hint="eastAsia" w:cs="Times New Roman"/>
      </w:rPr>
    </w:lvl>
    <w:lvl w:ilvl="6" w:tentative="1">
      <w:start w:val="1"/>
      <w:numFmt w:val="decimal"/>
      <w:lvlText w:val="%7."/>
      <w:lvlJc w:val="left"/>
      <w:pPr>
        <w:tabs>
          <w:tab w:val="left" w:pos="0"/>
        </w:tabs>
        <w:ind w:left="992" w:hanging="629"/>
      </w:pPr>
      <w:rPr>
        <w:rFonts w:hint="eastAsia" w:cs="Times New Roman"/>
      </w:rPr>
    </w:lvl>
    <w:lvl w:ilvl="7" w:tentative="1">
      <w:start w:val="1"/>
      <w:numFmt w:val="lowerLetter"/>
      <w:lvlText w:val="%8)"/>
      <w:lvlJc w:val="left"/>
      <w:pPr>
        <w:tabs>
          <w:tab w:val="left" w:pos="0"/>
        </w:tabs>
        <w:ind w:left="992" w:hanging="629"/>
      </w:pPr>
      <w:rPr>
        <w:rFonts w:hint="eastAsia" w:cs="Times New Roman"/>
      </w:rPr>
    </w:lvl>
    <w:lvl w:ilvl="8" w:tentative="1">
      <w:start w:val="1"/>
      <w:numFmt w:val="lowerRoman"/>
      <w:lvlText w:val="%9."/>
      <w:lvlJc w:val="right"/>
      <w:pPr>
        <w:tabs>
          <w:tab w:val="left" w:pos="0"/>
        </w:tabs>
        <w:ind w:left="992" w:hanging="629"/>
      </w:pPr>
      <w:rPr>
        <w:rFonts w:hint="eastAsia" w:cs="Times New Roman"/>
      </w:rPr>
    </w:lvl>
  </w:abstractNum>
  <w:abstractNum w:abstractNumId="1702707132">
    <w:nsid w:val="657D3FBC"/>
    <w:multiLevelType w:val="multilevel"/>
    <w:tmpl w:val="657D3FBC"/>
    <w:lvl w:ilvl="0" w:tentative="1">
      <w:start w:val="1"/>
      <w:numFmt w:val="upperLetter"/>
      <w:pStyle w:val="85"/>
      <w:suff w:val="nothing"/>
      <w:lvlText w:val="附　录　%1"/>
      <w:lvlJc w:val="left"/>
      <w:rPr>
        <w:rFonts w:hint="eastAsia" w:ascii="黑体" w:hAnsi="Times New Roman" w:eastAsia="黑体" w:cs="Times New Roman"/>
        <w:b w:val="0"/>
        <w:i w:val="0"/>
        <w:spacing w:val="0"/>
        <w:w w:val="100"/>
        <w:sz w:val="21"/>
      </w:rPr>
    </w:lvl>
    <w:lvl w:ilvl="1" w:tentative="1">
      <w:start w:val="1"/>
      <w:numFmt w:val="decimal"/>
      <w:pStyle w:val="77"/>
      <w:suff w:val="nothing"/>
      <w:lvlText w:val="%1.%2　"/>
      <w:lvlJc w:val="left"/>
      <w:rPr>
        <w:rFonts w:hint="eastAsia" w:ascii="黑体" w:hAnsi="Times New Roman" w:eastAsia="黑体" w:cs="Times New Roman"/>
        <w:b w:val="0"/>
        <w:i w:val="0"/>
        <w:spacing w:val="0"/>
        <w:w w:val="100"/>
        <w:kern w:val="21"/>
        <w:sz w:val="21"/>
      </w:rPr>
    </w:lvl>
    <w:lvl w:ilvl="2" w:tentative="1">
      <w:start w:val="1"/>
      <w:numFmt w:val="decimal"/>
      <w:pStyle w:val="76"/>
      <w:suff w:val="nothing"/>
      <w:lvlText w:val="%1.%2.%3　"/>
      <w:lvlJc w:val="left"/>
      <w:rPr>
        <w:rFonts w:hint="eastAsia" w:ascii="黑体" w:hAnsi="Times New Roman" w:eastAsia="黑体" w:cs="Times New Roman"/>
        <w:b w:val="0"/>
        <w:i w:val="0"/>
        <w:sz w:val="21"/>
      </w:rPr>
    </w:lvl>
    <w:lvl w:ilvl="3" w:tentative="1">
      <w:start w:val="1"/>
      <w:numFmt w:val="decimal"/>
      <w:pStyle w:val="51"/>
      <w:suff w:val="nothing"/>
      <w:lvlText w:val="%1.%2.%3.%4　"/>
      <w:lvlJc w:val="left"/>
      <w:rPr>
        <w:rFonts w:hint="eastAsia" w:ascii="黑体" w:hAnsi="Times New Roman" w:eastAsia="黑体" w:cs="Times New Roman"/>
        <w:b w:val="0"/>
        <w:i w:val="0"/>
        <w:sz w:val="21"/>
      </w:rPr>
    </w:lvl>
    <w:lvl w:ilvl="4" w:tentative="1">
      <w:start w:val="1"/>
      <w:numFmt w:val="decimal"/>
      <w:pStyle w:val="50"/>
      <w:suff w:val="nothing"/>
      <w:lvlText w:val="%1.%2.%3.%4.%5　"/>
      <w:lvlJc w:val="left"/>
      <w:rPr>
        <w:rFonts w:hint="eastAsia" w:ascii="黑体" w:hAnsi="Times New Roman" w:eastAsia="黑体" w:cs="Times New Roman"/>
        <w:b w:val="0"/>
        <w:i w:val="0"/>
        <w:sz w:val="21"/>
      </w:rPr>
    </w:lvl>
    <w:lvl w:ilvl="5" w:tentative="1">
      <w:start w:val="1"/>
      <w:numFmt w:val="decimal"/>
      <w:pStyle w:val="49"/>
      <w:suff w:val="nothing"/>
      <w:lvlText w:val="%1.%2.%3.%4.%5.%6　"/>
      <w:lvlJc w:val="left"/>
      <w:rPr>
        <w:rFonts w:hint="eastAsia" w:ascii="黑体" w:hAnsi="Times New Roman" w:eastAsia="黑体" w:cs="Times New Roman"/>
        <w:b w:val="0"/>
        <w:i w:val="0"/>
        <w:sz w:val="21"/>
      </w:rPr>
    </w:lvl>
    <w:lvl w:ilvl="6" w:tentative="1">
      <w:start w:val="1"/>
      <w:numFmt w:val="decimal"/>
      <w:pStyle w:val="112"/>
      <w:suff w:val="nothing"/>
      <w:lvlText w:val="%1.%2.%3.%4.%5.%6.%7　"/>
      <w:lvlJc w:val="left"/>
      <w:rPr>
        <w:rFonts w:hint="eastAsia" w:ascii="黑体" w:hAnsi="Times New Roman" w:eastAsia="黑体" w:cs="Times New Roman"/>
        <w:b w:val="0"/>
        <w:i w:val="0"/>
        <w:sz w:val="21"/>
      </w:rPr>
    </w:lvl>
    <w:lvl w:ilvl="7" w:tentative="1">
      <w:start w:val="1"/>
      <w:numFmt w:val="decimal"/>
      <w:lvlText w:val="%1.%2.%3.%4.%5.%6.%7.%8"/>
      <w:lvlJc w:val="left"/>
      <w:pPr>
        <w:tabs>
          <w:tab w:val="left" w:pos="4394"/>
        </w:tabs>
        <w:ind w:left="4394" w:hanging="1418"/>
      </w:pPr>
      <w:rPr>
        <w:rFonts w:hint="eastAsia" w:cs="Times New Roman"/>
      </w:rPr>
    </w:lvl>
    <w:lvl w:ilvl="8" w:tentative="1">
      <w:start w:val="1"/>
      <w:numFmt w:val="decimal"/>
      <w:lvlText w:val="%1.%2.%3.%4.%5.%6.%7.%8.%9"/>
      <w:lvlJc w:val="left"/>
      <w:pPr>
        <w:tabs>
          <w:tab w:val="left" w:pos="5102"/>
        </w:tabs>
        <w:ind w:left="5102" w:hanging="1700"/>
      </w:pPr>
      <w:rPr>
        <w:rFonts w:hint="eastAsia" w:cs="Times New Roman"/>
      </w:rPr>
    </w:lvl>
  </w:abstractNum>
  <w:abstractNum w:abstractNumId="1622498754">
    <w:nsid w:val="60B55DC2"/>
    <w:multiLevelType w:val="multilevel"/>
    <w:tmpl w:val="60B55DC2"/>
    <w:lvl w:ilvl="0" w:tentative="1">
      <w:start w:val="1"/>
      <w:numFmt w:val="upperLetter"/>
      <w:pStyle w:val="116"/>
      <w:lvlText w:val="%1"/>
      <w:lvlJc w:val="left"/>
      <w:pPr>
        <w:tabs>
          <w:tab w:val="left" w:pos="0"/>
        </w:tabs>
        <w:ind w:hanging="425"/>
      </w:pPr>
      <w:rPr>
        <w:rFonts w:hint="eastAsia" w:cs="Times New Roman"/>
      </w:rPr>
    </w:lvl>
    <w:lvl w:ilvl="1" w:tentative="1">
      <w:start w:val="1"/>
      <w:numFmt w:val="decimal"/>
      <w:pStyle w:val="43"/>
      <w:suff w:val="nothing"/>
      <w:lvlText w:val="表%1.%2　"/>
      <w:lvlJc w:val="left"/>
      <w:pPr>
        <w:ind w:left="567" w:hanging="567"/>
      </w:pPr>
      <w:rPr>
        <w:rFonts w:hint="eastAsia" w:cs="Times New Roman"/>
      </w:rPr>
    </w:lvl>
    <w:lvl w:ilvl="2" w:tentative="1">
      <w:start w:val="1"/>
      <w:numFmt w:val="decimal"/>
      <w:lvlText w:val="%1.%2.%3"/>
      <w:lvlJc w:val="left"/>
      <w:pPr>
        <w:tabs>
          <w:tab w:val="left" w:pos="993"/>
        </w:tabs>
        <w:ind w:left="993" w:hanging="567"/>
      </w:pPr>
      <w:rPr>
        <w:rFonts w:hint="eastAsia" w:cs="Times New Roman"/>
      </w:rPr>
    </w:lvl>
    <w:lvl w:ilvl="3" w:tentative="1">
      <w:start w:val="1"/>
      <w:numFmt w:val="decimal"/>
      <w:lvlText w:val="%1.%2.%3.%4"/>
      <w:lvlJc w:val="left"/>
      <w:pPr>
        <w:tabs>
          <w:tab w:val="left" w:pos="2291"/>
        </w:tabs>
        <w:ind w:left="1559" w:hanging="708"/>
      </w:pPr>
      <w:rPr>
        <w:rFonts w:hint="eastAsia" w:cs="Times New Roman"/>
      </w:rPr>
    </w:lvl>
    <w:lvl w:ilvl="4" w:tentative="1">
      <w:start w:val="1"/>
      <w:numFmt w:val="decimal"/>
      <w:lvlText w:val="%1.%2.%3.%4.%5"/>
      <w:lvlJc w:val="left"/>
      <w:pPr>
        <w:tabs>
          <w:tab w:val="left" w:pos="3076"/>
        </w:tabs>
        <w:ind w:left="2126" w:hanging="850"/>
      </w:pPr>
      <w:rPr>
        <w:rFonts w:hint="eastAsia" w:cs="Times New Roman"/>
      </w:rPr>
    </w:lvl>
    <w:lvl w:ilvl="5" w:tentative="1">
      <w:start w:val="1"/>
      <w:numFmt w:val="decimal"/>
      <w:lvlText w:val="%1.%2.%3.%4.%5.%6"/>
      <w:lvlJc w:val="left"/>
      <w:pPr>
        <w:tabs>
          <w:tab w:val="left" w:pos="3861"/>
        </w:tabs>
        <w:ind w:left="2835" w:hanging="1134"/>
      </w:pPr>
      <w:rPr>
        <w:rFonts w:hint="eastAsia" w:cs="Times New Roman"/>
      </w:rPr>
    </w:lvl>
    <w:lvl w:ilvl="6" w:tentative="1">
      <w:start w:val="1"/>
      <w:numFmt w:val="decimal"/>
      <w:lvlText w:val="%1.%2.%3.%4.%5.%6.%7"/>
      <w:lvlJc w:val="left"/>
      <w:pPr>
        <w:tabs>
          <w:tab w:val="left" w:pos="4646"/>
        </w:tabs>
        <w:ind w:left="3402" w:hanging="1276"/>
      </w:pPr>
      <w:rPr>
        <w:rFonts w:hint="eastAsia" w:cs="Times New Roman"/>
      </w:rPr>
    </w:lvl>
    <w:lvl w:ilvl="7" w:tentative="1">
      <w:start w:val="1"/>
      <w:numFmt w:val="decimal"/>
      <w:lvlText w:val="%1.%2.%3.%4.%5.%6.%7.%8"/>
      <w:lvlJc w:val="left"/>
      <w:pPr>
        <w:tabs>
          <w:tab w:val="left" w:pos="5431"/>
        </w:tabs>
        <w:ind w:left="3969" w:hanging="1418"/>
      </w:pPr>
      <w:rPr>
        <w:rFonts w:hint="eastAsia" w:cs="Times New Roman"/>
      </w:rPr>
    </w:lvl>
    <w:lvl w:ilvl="8" w:tentative="1">
      <w:start w:val="1"/>
      <w:numFmt w:val="decimal"/>
      <w:lvlText w:val="%1.%2.%3.%4.%5.%6.%7.%8.%9"/>
      <w:lvlJc w:val="left"/>
      <w:pPr>
        <w:tabs>
          <w:tab w:val="left" w:pos="6217"/>
        </w:tabs>
        <w:ind w:left="4677" w:hanging="1700"/>
      </w:pPr>
      <w:rPr>
        <w:rFonts w:hint="eastAsia" w:cs="Times New Roman"/>
      </w:rPr>
    </w:lvl>
  </w:abstractNum>
  <w:abstractNum w:abstractNumId="1434200821">
    <w:nsid w:val="557C2AF5"/>
    <w:multiLevelType w:val="multilevel"/>
    <w:tmpl w:val="557C2AF5"/>
    <w:lvl w:ilvl="0" w:tentative="1">
      <w:start w:val="1"/>
      <w:numFmt w:val="decimal"/>
      <w:pStyle w:val="64"/>
      <w:suff w:val="nothing"/>
      <w:lvlText w:val="图%1　"/>
      <w:lvlJc w:val="left"/>
      <w:rPr>
        <w:rFonts w:hint="eastAsia" w:ascii="黑体" w:hAnsi="Times New Roman" w:eastAsia="黑体" w:cs="Times New Roman"/>
        <w:b w:val="0"/>
        <w:i w:val="0"/>
        <w:sz w:val="21"/>
      </w:rPr>
    </w:lvl>
    <w:lvl w:ilvl="1" w:tentative="1">
      <w:start w:val="1"/>
      <w:numFmt w:val="decimal"/>
      <w:suff w:val="nothing"/>
      <w:lvlText w:val="%1%2　"/>
      <w:lvlJc w:val="left"/>
      <w:rPr>
        <w:rFonts w:hint="default" w:ascii="Times New Roman" w:hAnsi="Times New Roman" w:eastAsia="黑体" w:cs="Times New Roman"/>
        <w:b w:val="0"/>
        <w:i w:val="0"/>
        <w:sz w:val="21"/>
      </w:rPr>
    </w:lvl>
    <w:lvl w:ilvl="2" w:tentative="1">
      <w:start w:val="1"/>
      <w:numFmt w:val="decimal"/>
      <w:suff w:val="nothing"/>
      <w:lvlText w:val="%1%2.%3　"/>
      <w:lvlJc w:val="left"/>
      <w:rPr>
        <w:rFonts w:hint="default" w:ascii="Times New Roman" w:hAnsi="Times New Roman" w:eastAsia="黑体" w:cs="Times New Roman"/>
        <w:b w:val="0"/>
        <w:i w:val="0"/>
        <w:sz w:val="21"/>
      </w:rPr>
    </w:lvl>
    <w:lvl w:ilvl="3" w:tentative="1">
      <w:start w:val="1"/>
      <w:numFmt w:val="decimal"/>
      <w:suff w:val="nothing"/>
      <w:lvlText w:val="%1%2.%3.%4　"/>
      <w:lvlJc w:val="left"/>
      <w:rPr>
        <w:rFonts w:hint="default" w:ascii="Times New Roman" w:hAnsi="Times New Roman" w:eastAsia="黑体" w:cs="Times New Roman"/>
        <w:b w:val="0"/>
        <w:i w:val="0"/>
        <w:sz w:val="21"/>
      </w:rPr>
    </w:lvl>
    <w:lvl w:ilvl="4" w:tentative="1">
      <w:start w:val="1"/>
      <w:numFmt w:val="decimal"/>
      <w:suff w:val="nothing"/>
      <w:lvlText w:val="%1%2.%3.%4.%5　"/>
      <w:lvlJc w:val="left"/>
      <w:rPr>
        <w:rFonts w:hint="default" w:ascii="Times New Roman" w:hAnsi="Times New Roman" w:eastAsia="黑体" w:cs="Times New Roman"/>
        <w:b w:val="0"/>
        <w:i w:val="0"/>
        <w:sz w:val="21"/>
      </w:rPr>
    </w:lvl>
    <w:lvl w:ilvl="5" w:tentative="1">
      <w:start w:val="1"/>
      <w:numFmt w:val="decimal"/>
      <w:suff w:val="nothing"/>
      <w:lvlText w:val="%1%2.%3.%4.%5.%6　"/>
      <w:lvlJc w:val="left"/>
      <w:rPr>
        <w:rFonts w:hint="default" w:ascii="Times New Roman" w:hAnsi="Times New Roman" w:eastAsia="黑体" w:cs="Times New Roman"/>
        <w:b w:val="0"/>
        <w:i w:val="0"/>
        <w:sz w:val="21"/>
      </w:rPr>
    </w:lvl>
    <w:lvl w:ilvl="6" w:tentative="1">
      <w:start w:val="1"/>
      <w:numFmt w:val="decimal"/>
      <w:suff w:val="nothing"/>
      <w:lvlText w:val="%1%2.%3.%4.%5.%6.%7　"/>
      <w:lvlJc w:val="left"/>
      <w:rPr>
        <w:rFonts w:hint="default" w:ascii="Times New Roman" w:hAnsi="Times New Roman" w:eastAsia="黑体" w:cs="Times New Roman"/>
        <w:b w:val="0"/>
        <w:i w:val="0"/>
        <w:sz w:val="21"/>
      </w:rPr>
    </w:lvl>
    <w:lvl w:ilvl="7" w:tentative="1">
      <w:start w:val="1"/>
      <w:numFmt w:val="decimal"/>
      <w:lvlText w:val="%1.%2.%3.%4.%5.%6.%7.%8"/>
      <w:lvlJc w:val="left"/>
      <w:pPr>
        <w:tabs>
          <w:tab w:val="left" w:pos="4351"/>
        </w:tabs>
        <w:ind w:left="3969" w:hanging="1418"/>
      </w:pPr>
      <w:rPr>
        <w:rFonts w:hint="eastAsia" w:cs="Times New Roman"/>
      </w:rPr>
    </w:lvl>
    <w:lvl w:ilvl="8" w:tentative="1">
      <w:start w:val="1"/>
      <w:numFmt w:val="decimal"/>
      <w:lvlText w:val="%1.%2.%3.%4.%5.%6.%7.%8.%9"/>
      <w:lvlJc w:val="left"/>
      <w:pPr>
        <w:tabs>
          <w:tab w:val="left" w:pos="4777"/>
        </w:tabs>
        <w:ind w:left="4677" w:hanging="1700"/>
      </w:pPr>
      <w:rPr>
        <w:rFonts w:hint="eastAsia" w:cs="Times New Roman"/>
      </w:rPr>
    </w:lvl>
  </w:abstractNum>
  <w:abstractNum w:abstractNumId="499079226">
    <w:nsid w:val="1DBF583A"/>
    <w:multiLevelType w:val="multilevel"/>
    <w:tmpl w:val="1DBF583A"/>
    <w:lvl w:ilvl="0" w:tentative="1">
      <w:start w:val="1"/>
      <w:numFmt w:val="decimal"/>
      <w:pStyle w:val="62"/>
      <w:suff w:val="nothing"/>
      <w:lvlText w:val="注%1："/>
      <w:lvlJc w:val="left"/>
      <w:pPr>
        <w:ind w:left="811" w:hanging="448"/>
      </w:pPr>
      <w:rPr>
        <w:rFonts w:hint="eastAsia" w:ascii="黑体" w:eastAsia="黑体" w:cs="Times New Roman"/>
        <w:b w:val="0"/>
        <w:i w:val="0"/>
        <w:sz w:val="18"/>
        <w:szCs w:val="18"/>
      </w:rPr>
    </w:lvl>
    <w:lvl w:ilvl="1" w:tentative="1">
      <w:start w:val="1"/>
      <w:numFmt w:val="lowerLetter"/>
      <w:lvlText w:val="%2)"/>
      <w:lvlJc w:val="left"/>
      <w:pPr>
        <w:tabs>
          <w:tab w:val="left" w:pos="180"/>
        </w:tabs>
        <w:ind w:left="1172" w:hanging="629"/>
      </w:pPr>
      <w:rPr>
        <w:rFonts w:hint="eastAsia" w:cs="Times New Roman"/>
      </w:rPr>
    </w:lvl>
    <w:lvl w:ilvl="2" w:tentative="1">
      <w:start w:val="1"/>
      <w:numFmt w:val="lowerRoman"/>
      <w:lvlText w:val="%3."/>
      <w:lvlJc w:val="right"/>
      <w:pPr>
        <w:tabs>
          <w:tab w:val="left" w:pos="180"/>
        </w:tabs>
        <w:ind w:left="1172" w:hanging="629"/>
      </w:pPr>
      <w:rPr>
        <w:rFonts w:hint="eastAsia" w:cs="Times New Roman"/>
      </w:rPr>
    </w:lvl>
    <w:lvl w:ilvl="3" w:tentative="1">
      <w:start w:val="1"/>
      <w:numFmt w:val="decimal"/>
      <w:lvlText w:val="%4."/>
      <w:lvlJc w:val="left"/>
      <w:pPr>
        <w:tabs>
          <w:tab w:val="left" w:pos="180"/>
        </w:tabs>
        <w:ind w:left="1172" w:hanging="629"/>
      </w:pPr>
      <w:rPr>
        <w:rFonts w:hint="eastAsia" w:cs="Times New Roman"/>
      </w:rPr>
    </w:lvl>
    <w:lvl w:ilvl="4" w:tentative="1">
      <w:start w:val="1"/>
      <w:numFmt w:val="lowerLetter"/>
      <w:lvlText w:val="%5)"/>
      <w:lvlJc w:val="left"/>
      <w:pPr>
        <w:tabs>
          <w:tab w:val="left" w:pos="180"/>
        </w:tabs>
        <w:ind w:left="1172" w:hanging="629"/>
      </w:pPr>
      <w:rPr>
        <w:rFonts w:hint="eastAsia" w:cs="Times New Roman"/>
      </w:rPr>
    </w:lvl>
    <w:lvl w:ilvl="5" w:tentative="1">
      <w:start w:val="1"/>
      <w:numFmt w:val="lowerRoman"/>
      <w:lvlText w:val="%6."/>
      <w:lvlJc w:val="right"/>
      <w:pPr>
        <w:tabs>
          <w:tab w:val="left" w:pos="180"/>
        </w:tabs>
        <w:ind w:left="1172" w:hanging="629"/>
      </w:pPr>
      <w:rPr>
        <w:rFonts w:hint="eastAsia" w:cs="Times New Roman"/>
      </w:rPr>
    </w:lvl>
    <w:lvl w:ilvl="6" w:tentative="1">
      <w:start w:val="1"/>
      <w:numFmt w:val="decimal"/>
      <w:lvlText w:val="%7."/>
      <w:lvlJc w:val="left"/>
      <w:pPr>
        <w:tabs>
          <w:tab w:val="left" w:pos="180"/>
        </w:tabs>
        <w:ind w:left="1172" w:hanging="629"/>
      </w:pPr>
      <w:rPr>
        <w:rFonts w:hint="eastAsia" w:cs="Times New Roman"/>
      </w:rPr>
    </w:lvl>
    <w:lvl w:ilvl="7" w:tentative="1">
      <w:start w:val="1"/>
      <w:numFmt w:val="lowerLetter"/>
      <w:lvlText w:val="%8)"/>
      <w:lvlJc w:val="left"/>
      <w:pPr>
        <w:tabs>
          <w:tab w:val="left" w:pos="180"/>
        </w:tabs>
        <w:ind w:left="1172" w:hanging="629"/>
      </w:pPr>
      <w:rPr>
        <w:rFonts w:hint="eastAsia" w:cs="Times New Roman"/>
      </w:rPr>
    </w:lvl>
    <w:lvl w:ilvl="8" w:tentative="1">
      <w:start w:val="1"/>
      <w:numFmt w:val="lowerRoman"/>
      <w:lvlText w:val="%9."/>
      <w:lvlJc w:val="right"/>
      <w:pPr>
        <w:tabs>
          <w:tab w:val="left" w:pos="180"/>
        </w:tabs>
        <w:ind w:left="1172" w:hanging="629"/>
      </w:pPr>
      <w:rPr>
        <w:rFonts w:hint="eastAsia" w:cs="Times New Roman"/>
      </w:rPr>
    </w:lvl>
  </w:abstractNum>
  <w:abstractNum w:abstractNumId="744036291">
    <w:nsid w:val="2C5917C3"/>
    <w:multiLevelType w:val="multilevel"/>
    <w:tmpl w:val="2C5917C3"/>
    <w:lvl w:ilvl="0" w:tentative="1">
      <w:start w:val="1"/>
      <w:numFmt w:val="none"/>
      <w:pStyle w:val="69"/>
      <w:suff w:val="nothing"/>
      <w:lvlText w:val="%1——"/>
      <w:lvlJc w:val="left"/>
      <w:pPr>
        <w:ind w:left="833" w:hanging="408"/>
      </w:pPr>
      <w:rPr>
        <w:rFonts w:hint="eastAsia" w:cs="Times New Roman"/>
      </w:rPr>
    </w:lvl>
    <w:lvl w:ilvl="1" w:tentative="1">
      <w:start w:val="1"/>
      <w:numFmt w:val="bullet"/>
      <w:pStyle w:val="65"/>
      <w:lvlText w:val=""/>
      <w:lvlJc w:val="left"/>
      <w:pPr>
        <w:tabs>
          <w:tab w:val="left" w:pos="760"/>
        </w:tabs>
        <w:ind w:left="1264" w:hanging="413"/>
      </w:pPr>
      <w:rPr>
        <w:rFonts w:hint="default" w:ascii="Symbol" w:hAnsi="Symbol"/>
        <w:color w:val="auto"/>
      </w:rPr>
    </w:lvl>
    <w:lvl w:ilvl="2" w:tentative="1">
      <w:start w:val="1"/>
      <w:numFmt w:val="bullet"/>
      <w:pStyle w:val="68"/>
      <w:lvlText w:val=""/>
      <w:lvlJc w:val="left"/>
      <w:pPr>
        <w:tabs>
          <w:tab w:val="left" w:pos="1678"/>
        </w:tabs>
        <w:ind w:left="1678" w:hanging="414"/>
      </w:pPr>
      <w:rPr>
        <w:rFonts w:hint="default" w:ascii="Symbol" w:hAnsi="Symbol"/>
        <w:color w:val="auto"/>
      </w:rPr>
    </w:lvl>
    <w:lvl w:ilvl="3" w:tentative="1">
      <w:start w:val="1"/>
      <w:numFmt w:val="decimal"/>
      <w:lvlText w:val="%4."/>
      <w:lvlJc w:val="left"/>
      <w:pPr>
        <w:tabs>
          <w:tab w:val="left" w:pos="2071"/>
        </w:tabs>
        <w:ind w:left="1884" w:hanging="528"/>
      </w:pPr>
      <w:rPr>
        <w:rFonts w:hint="eastAsia" w:cs="Times New Roman"/>
      </w:rPr>
    </w:lvl>
    <w:lvl w:ilvl="4" w:tentative="1">
      <w:start w:val="1"/>
      <w:numFmt w:val="lowerLetter"/>
      <w:lvlText w:val="%5)"/>
      <w:lvlJc w:val="left"/>
      <w:pPr>
        <w:tabs>
          <w:tab w:val="left" w:pos="2383"/>
        </w:tabs>
        <w:ind w:left="2196" w:hanging="528"/>
      </w:pPr>
      <w:rPr>
        <w:rFonts w:hint="eastAsia" w:cs="Times New Roman"/>
      </w:rPr>
    </w:lvl>
    <w:lvl w:ilvl="5" w:tentative="1">
      <w:start w:val="1"/>
      <w:numFmt w:val="lowerRoman"/>
      <w:lvlText w:val="%6."/>
      <w:lvlJc w:val="right"/>
      <w:pPr>
        <w:tabs>
          <w:tab w:val="left" w:pos="2695"/>
        </w:tabs>
        <w:ind w:left="2508" w:hanging="528"/>
      </w:pPr>
      <w:rPr>
        <w:rFonts w:hint="eastAsia" w:cs="Times New Roman"/>
      </w:rPr>
    </w:lvl>
    <w:lvl w:ilvl="6" w:tentative="1">
      <w:start w:val="1"/>
      <w:numFmt w:val="decimal"/>
      <w:lvlText w:val="%7."/>
      <w:lvlJc w:val="left"/>
      <w:pPr>
        <w:tabs>
          <w:tab w:val="left" w:pos="3007"/>
        </w:tabs>
        <w:ind w:left="2820" w:hanging="528"/>
      </w:pPr>
      <w:rPr>
        <w:rFonts w:hint="eastAsia" w:cs="Times New Roman"/>
      </w:rPr>
    </w:lvl>
    <w:lvl w:ilvl="7" w:tentative="1">
      <w:start w:val="1"/>
      <w:numFmt w:val="lowerLetter"/>
      <w:lvlText w:val="%8)"/>
      <w:lvlJc w:val="left"/>
      <w:pPr>
        <w:tabs>
          <w:tab w:val="left" w:pos="3319"/>
        </w:tabs>
        <w:ind w:left="3132" w:hanging="528"/>
      </w:pPr>
      <w:rPr>
        <w:rFonts w:hint="eastAsia" w:cs="Times New Roman"/>
      </w:rPr>
    </w:lvl>
    <w:lvl w:ilvl="8" w:tentative="1">
      <w:start w:val="1"/>
      <w:numFmt w:val="lowerRoman"/>
      <w:lvlText w:val="%9."/>
      <w:lvlJc w:val="right"/>
      <w:pPr>
        <w:tabs>
          <w:tab w:val="left" w:pos="3631"/>
        </w:tabs>
        <w:ind w:left="3444" w:hanging="528"/>
      </w:pPr>
      <w:rPr>
        <w:rFonts w:hint="eastAsia" w:cs="Times New Roman"/>
      </w:rPr>
    </w:lvl>
  </w:abstractNum>
  <w:abstractNum w:abstractNumId="1684168954">
    <w:nsid w:val="646260FA"/>
    <w:multiLevelType w:val="multilevel"/>
    <w:tmpl w:val="646260FA"/>
    <w:lvl w:ilvl="0" w:tentative="1">
      <w:start w:val="1"/>
      <w:numFmt w:val="decimal"/>
      <w:pStyle w:val="59"/>
      <w:suff w:val="nothing"/>
      <w:lvlText w:val="表%1　"/>
      <w:lvlJc w:val="left"/>
      <w:rPr>
        <w:rFonts w:hint="eastAsia" w:ascii="黑体" w:hAnsi="Times New Roman" w:eastAsia="黑体" w:cs="Times New Roman"/>
        <w:b w:val="0"/>
        <w:i w:val="0"/>
        <w:sz w:val="21"/>
      </w:rPr>
    </w:lvl>
    <w:lvl w:ilvl="1" w:tentative="1">
      <w:start w:val="1"/>
      <w:numFmt w:val="decimal"/>
      <w:lvlText w:val="%1.%2"/>
      <w:lvlJc w:val="left"/>
      <w:pPr>
        <w:tabs>
          <w:tab w:val="left" w:pos="992"/>
        </w:tabs>
        <w:ind w:left="992" w:hanging="567"/>
      </w:pPr>
      <w:rPr>
        <w:rFonts w:hint="eastAsia" w:cs="Times New Roman"/>
      </w:rPr>
    </w:lvl>
    <w:lvl w:ilvl="2" w:tentative="1">
      <w:start w:val="1"/>
      <w:numFmt w:val="decimal"/>
      <w:lvlText w:val="%1.%2.%3"/>
      <w:lvlJc w:val="left"/>
      <w:pPr>
        <w:tabs>
          <w:tab w:val="left" w:pos="1418"/>
        </w:tabs>
        <w:ind w:left="1418" w:hanging="567"/>
      </w:pPr>
      <w:rPr>
        <w:rFonts w:hint="eastAsia" w:cs="Times New Roman"/>
      </w:rPr>
    </w:lvl>
    <w:lvl w:ilvl="3" w:tentative="1">
      <w:start w:val="1"/>
      <w:numFmt w:val="decimal"/>
      <w:lvlText w:val="%1.%2.%3.%4"/>
      <w:lvlJc w:val="left"/>
      <w:pPr>
        <w:tabs>
          <w:tab w:val="left" w:pos="1984"/>
        </w:tabs>
        <w:ind w:left="1984" w:hanging="708"/>
      </w:pPr>
      <w:rPr>
        <w:rFonts w:hint="eastAsia" w:cs="Times New Roman"/>
      </w:rPr>
    </w:lvl>
    <w:lvl w:ilvl="4" w:tentative="1">
      <w:start w:val="1"/>
      <w:numFmt w:val="decimal"/>
      <w:lvlText w:val="%1.%2.%3.%4.%5"/>
      <w:lvlJc w:val="left"/>
      <w:pPr>
        <w:tabs>
          <w:tab w:val="left" w:pos="2551"/>
        </w:tabs>
        <w:ind w:left="2551" w:hanging="850"/>
      </w:pPr>
      <w:rPr>
        <w:rFonts w:hint="eastAsia" w:cs="Times New Roman"/>
      </w:rPr>
    </w:lvl>
    <w:lvl w:ilvl="5" w:tentative="1">
      <w:start w:val="1"/>
      <w:numFmt w:val="decimal"/>
      <w:lvlText w:val="%1.%2.%3.%4.%5.%6"/>
      <w:lvlJc w:val="left"/>
      <w:pPr>
        <w:tabs>
          <w:tab w:val="left" w:pos="3260"/>
        </w:tabs>
        <w:ind w:left="3260" w:hanging="1134"/>
      </w:pPr>
      <w:rPr>
        <w:rFonts w:hint="eastAsia" w:cs="Times New Roman"/>
      </w:rPr>
    </w:lvl>
    <w:lvl w:ilvl="6" w:tentative="1">
      <w:start w:val="1"/>
      <w:numFmt w:val="decimal"/>
      <w:lvlText w:val="%1.%2.%3.%4.%5.%6.%7"/>
      <w:lvlJc w:val="left"/>
      <w:pPr>
        <w:tabs>
          <w:tab w:val="left" w:pos="3827"/>
        </w:tabs>
        <w:ind w:left="3827" w:hanging="1276"/>
      </w:pPr>
      <w:rPr>
        <w:rFonts w:hint="eastAsia" w:cs="Times New Roman"/>
      </w:rPr>
    </w:lvl>
    <w:lvl w:ilvl="7" w:tentative="1">
      <w:start w:val="1"/>
      <w:numFmt w:val="decimal"/>
      <w:lvlText w:val="%1.%2.%3.%4.%5.%6.%7.%8"/>
      <w:lvlJc w:val="left"/>
      <w:pPr>
        <w:tabs>
          <w:tab w:val="left" w:pos="4394"/>
        </w:tabs>
        <w:ind w:left="4394" w:hanging="1418"/>
      </w:pPr>
      <w:rPr>
        <w:rFonts w:hint="eastAsia" w:cs="Times New Roman"/>
      </w:rPr>
    </w:lvl>
    <w:lvl w:ilvl="8" w:tentative="1">
      <w:start w:val="1"/>
      <w:numFmt w:val="decimal"/>
      <w:lvlText w:val="%1.%2.%3.%4.%5.%6.%7.%8.%9"/>
      <w:lvlJc w:val="left"/>
      <w:pPr>
        <w:tabs>
          <w:tab w:val="left" w:pos="5102"/>
        </w:tabs>
        <w:ind w:left="5102" w:hanging="1700"/>
      </w:pPr>
      <w:rPr>
        <w:rFonts w:hint="eastAsia" w:cs="Times New Roman"/>
      </w:rPr>
    </w:lvl>
  </w:abstractNum>
  <w:num w:numId="1">
    <w:abstractNumId w:val="1030960664"/>
  </w:num>
  <w:num w:numId="2">
    <w:abstractNumId w:val="533270883"/>
  </w:num>
  <w:num w:numId="3">
    <w:abstractNumId w:val="232663878"/>
  </w:num>
  <w:num w:numId="4">
    <w:abstractNumId w:val="1622498754"/>
  </w:num>
  <w:num w:numId="5">
    <w:abstractNumId w:val="1841235188"/>
  </w:num>
  <w:num w:numId="6">
    <w:abstractNumId w:val="1702707132"/>
  </w:num>
  <w:num w:numId="7">
    <w:abstractNumId w:val="1835796429"/>
  </w:num>
  <w:num w:numId="8">
    <w:abstractNumId w:val="1684168954"/>
  </w:num>
  <w:num w:numId="9">
    <w:abstractNumId w:val="1153765264"/>
  </w:num>
  <w:num w:numId="10">
    <w:abstractNumId w:val="499079226"/>
  </w:num>
  <w:num w:numId="11">
    <w:abstractNumId w:val="1434200821"/>
  </w:num>
  <w:num w:numId="12">
    <w:abstractNumId w:val="744036291"/>
  </w:num>
  <w:num w:numId="13">
    <w:abstractNumId w:val="714043667"/>
  </w:num>
  <w:num w:numId="14">
    <w:abstractNumId w:val="154953592"/>
  </w:num>
  <w:num w:numId="15">
    <w:abstractNumId w:val="126943917"/>
  </w:num>
  <w:num w:numId="16">
    <w:abstractNumId w:val="1265842783"/>
  </w:num>
  <w:num w:numId="17">
    <w:abstractNumId w:val="182675433"/>
  </w:num>
  <w:num w:numId="18">
    <w:abstractNumId w:val="1153765264"/>
    <w:lvlOverride w:ilvl="0">
      <w:startOverride w:val="1"/>
    </w:lvlOverride>
  </w:num>
  <w:num w:numId="19">
    <w:abstractNumId w:val="1153765264"/>
    <w:lvlOverride w:ilvl="0">
      <w:startOverride w:val="1"/>
    </w:lvlOverride>
  </w:num>
  <w:num w:numId="20">
    <w:abstractNumId w:val="115376526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name="toc 1"/>
    <w:lsdException w:unhideWhenUsed="0" w:uiPriority="99" w:name="toc 2"/>
    <w:lsdException w:unhideWhenUsed="0" w:uiPriority="99" w:name="toc 3"/>
    <w:lsdException w:unhideWhenUsed="0" w:uiPriority="99" w:name="toc 4"/>
    <w:lsdException w:unhideWhenUsed="0" w:uiPriority="99" w:name="toc 5"/>
    <w:lsdException w:unhideWhenUsed="0" w:uiPriority="99" w:name="toc 6"/>
    <w:lsdException w:unhideWhenUsed="0" w:uiPriority="99" w:name="toc 7"/>
    <w:lsdException w:unhideWhenUsed="0" w:uiPriority="99" w:name="toc 8"/>
    <w:lsdException w:unhideWhenUsed="0" w:uiPriority="99" w:name="toc 9"/>
    <w:lsdException w:unhideWhenUsed="0" w:uiPriority="0" w:semiHidden="0" w:name="Normal Indent"/>
    <w:lsdException w:unhideWhenUsed="0" w:uiPriority="99"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99"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99" w:name="endnote reference"/>
    <w:lsdException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ocked="1"/>
    <w:lsdException w:qFormat="1" w:unhideWhenUsed="0" w:uiPriority="20" w:semiHidden="0" w:name="Emphasis" w:locked="1"/>
    <w:lsdException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8">
    <w:name w:val="Default Paragraph Font"/>
    <w:semiHidden/>
    <w:unhideWhenUsed/>
    <w:uiPriority w:val="1"/>
  </w:style>
  <w:style w:type="paragraph" w:styleId="2">
    <w:name w:val="toc 7"/>
    <w:basedOn w:val="1"/>
    <w:next w:val="1"/>
    <w:semiHidden/>
    <w:uiPriority w:val="99"/>
    <w:pPr>
      <w:tabs>
        <w:tab w:val="right" w:leader="dot" w:pos="9241"/>
      </w:tabs>
      <w:ind w:firstLine="500" w:firstLineChars="500"/>
      <w:jc w:val="left"/>
    </w:pPr>
    <w:rPr>
      <w:rFonts w:ascii="宋体"/>
      <w:szCs w:val="21"/>
    </w:rPr>
  </w:style>
  <w:style w:type="paragraph" w:styleId="3">
    <w:name w:val="index 8"/>
    <w:basedOn w:val="1"/>
    <w:next w:val="1"/>
    <w:uiPriority w:val="99"/>
    <w:pPr>
      <w:ind w:left="1680" w:hanging="210"/>
      <w:jc w:val="left"/>
    </w:pPr>
    <w:rPr>
      <w:rFonts w:ascii="Calibri" w:hAnsi="Calibri"/>
      <w:sz w:val="20"/>
      <w:szCs w:val="20"/>
    </w:rPr>
  </w:style>
  <w:style w:type="paragraph" w:styleId="4">
    <w:name w:val="caption"/>
    <w:basedOn w:val="1"/>
    <w:next w:val="1"/>
    <w:qFormat/>
    <w:uiPriority w:val="99"/>
    <w:pPr>
      <w:spacing w:before="152" w:after="160"/>
    </w:pPr>
    <w:rPr>
      <w:rFonts w:ascii="Arial" w:hAnsi="Arial" w:eastAsia="黑体" w:cs="Arial"/>
      <w:sz w:val="20"/>
      <w:szCs w:val="20"/>
    </w:rPr>
  </w:style>
  <w:style w:type="paragraph" w:styleId="5">
    <w:name w:val="index 5"/>
    <w:basedOn w:val="1"/>
    <w:next w:val="1"/>
    <w:uiPriority w:val="99"/>
    <w:pPr>
      <w:ind w:left="1050" w:hanging="210"/>
      <w:jc w:val="left"/>
    </w:pPr>
    <w:rPr>
      <w:rFonts w:ascii="Calibri" w:hAnsi="Calibri"/>
      <w:sz w:val="20"/>
      <w:szCs w:val="20"/>
    </w:rPr>
  </w:style>
  <w:style w:type="paragraph" w:styleId="6">
    <w:name w:val="Document Map"/>
    <w:basedOn w:val="1"/>
    <w:link w:val="127"/>
    <w:semiHidden/>
    <w:uiPriority w:val="99"/>
    <w:pPr>
      <w:shd w:val="clear" w:color="auto" w:fill="000080"/>
    </w:pPr>
  </w:style>
  <w:style w:type="paragraph" w:styleId="7">
    <w:name w:val="index 6"/>
    <w:basedOn w:val="1"/>
    <w:next w:val="1"/>
    <w:uiPriority w:val="99"/>
    <w:pPr>
      <w:ind w:left="1260" w:hanging="210"/>
      <w:jc w:val="left"/>
    </w:pPr>
    <w:rPr>
      <w:rFonts w:ascii="Calibri" w:hAnsi="Calibri"/>
      <w:sz w:val="20"/>
      <w:szCs w:val="20"/>
    </w:rPr>
  </w:style>
  <w:style w:type="paragraph" w:styleId="8">
    <w:name w:val="index 4"/>
    <w:basedOn w:val="1"/>
    <w:next w:val="1"/>
    <w:uiPriority w:val="99"/>
    <w:pPr>
      <w:ind w:left="840" w:hanging="210"/>
      <w:jc w:val="left"/>
    </w:pPr>
    <w:rPr>
      <w:rFonts w:ascii="Calibri" w:hAnsi="Calibri"/>
      <w:sz w:val="20"/>
      <w:szCs w:val="20"/>
    </w:rPr>
  </w:style>
  <w:style w:type="paragraph" w:styleId="9">
    <w:name w:val="toc 5"/>
    <w:basedOn w:val="1"/>
    <w:next w:val="1"/>
    <w:semiHidden/>
    <w:uiPriority w:val="99"/>
    <w:pPr>
      <w:tabs>
        <w:tab w:val="right" w:leader="dot" w:pos="9241"/>
      </w:tabs>
      <w:ind w:firstLine="300" w:firstLineChars="300"/>
      <w:jc w:val="left"/>
    </w:pPr>
    <w:rPr>
      <w:rFonts w:ascii="宋体"/>
      <w:szCs w:val="21"/>
    </w:rPr>
  </w:style>
  <w:style w:type="paragraph" w:styleId="10">
    <w:name w:val="toc 3"/>
    <w:basedOn w:val="1"/>
    <w:next w:val="1"/>
    <w:semiHidden/>
    <w:uiPriority w:val="99"/>
    <w:pPr>
      <w:tabs>
        <w:tab w:val="right" w:leader="dot" w:pos="9241"/>
      </w:tabs>
      <w:ind w:firstLine="100" w:firstLineChars="100"/>
      <w:jc w:val="left"/>
    </w:pPr>
    <w:rPr>
      <w:rFonts w:ascii="宋体"/>
      <w:szCs w:val="21"/>
    </w:rPr>
  </w:style>
  <w:style w:type="paragraph" w:styleId="11">
    <w:name w:val="toc 8"/>
    <w:basedOn w:val="1"/>
    <w:next w:val="1"/>
    <w:semiHidden/>
    <w:uiPriority w:val="99"/>
    <w:pPr>
      <w:tabs>
        <w:tab w:val="right" w:leader="dot" w:pos="9241"/>
      </w:tabs>
      <w:ind w:firstLine="607" w:firstLineChars="600"/>
      <w:jc w:val="left"/>
    </w:pPr>
    <w:rPr>
      <w:rFonts w:ascii="宋体"/>
      <w:szCs w:val="21"/>
    </w:rPr>
  </w:style>
  <w:style w:type="paragraph" w:styleId="12">
    <w:name w:val="index 3"/>
    <w:basedOn w:val="1"/>
    <w:next w:val="1"/>
    <w:uiPriority w:val="99"/>
    <w:pPr>
      <w:ind w:left="630" w:hanging="210"/>
      <w:jc w:val="left"/>
    </w:pPr>
    <w:rPr>
      <w:rFonts w:ascii="Calibri" w:hAnsi="Calibri"/>
      <w:sz w:val="20"/>
      <w:szCs w:val="20"/>
    </w:rPr>
  </w:style>
  <w:style w:type="paragraph" w:styleId="13">
    <w:name w:val="endnote text"/>
    <w:basedOn w:val="1"/>
    <w:link w:val="128"/>
    <w:semiHidden/>
    <w:uiPriority w:val="99"/>
    <w:pPr>
      <w:snapToGrid w:val="0"/>
      <w:jc w:val="left"/>
    </w:pPr>
  </w:style>
  <w:style w:type="paragraph" w:styleId="14">
    <w:name w:val="footer"/>
    <w:basedOn w:val="1"/>
    <w:link w:val="129"/>
    <w:uiPriority w:val="99"/>
    <w:pPr>
      <w:snapToGrid w:val="0"/>
      <w:ind w:right="210" w:rightChars="100"/>
      <w:jc w:val="right"/>
    </w:pPr>
    <w:rPr>
      <w:sz w:val="18"/>
      <w:szCs w:val="18"/>
    </w:rPr>
  </w:style>
  <w:style w:type="paragraph" w:styleId="15">
    <w:name w:val="header"/>
    <w:basedOn w:val="1"/>
    <w:link w:val="130"/>
    <w:uiPriority w:val="99"/>
    <w:pPr>
      <w:snapToGrid w:val="0"/>
      <w:jc w:val="left"/>
    </w:pPr>
    <w:rPr>
      <w:sz w:val="18"/>
      <w:szCs w:val="18"/>
    </w:rPr>
  </w:style>
  <w:style w:type="paragraph" w:styleId="16">
    <w:name w:val="toc 1"/>
    <w:basedOn w:val="1"/>
    <w:next w:val="1"/>
    <w:semiHidden/>
    <w:uiPriority w:val="99"/>
    <w:pPr>
      <w:tabs>
        <w:tab w:val="right" w:leader="dot" w:pos="9242"/>
      </w:tabs>
      <w:spacing w:beforeLines="25" w:afterLines="25"/>
      <w:jc w:val="left"/>
    </w:pPr>
    <w:rPr>
      <w:rFonts w:ascii="宋体"/>
      <w:szCs w:val="21"/>
    </w:rPr>
  </w:style>
  <w:style w:type="paragraph" w:styleId="17">
    <w:name w:val="toc 4"/>
    <w:basedOn w:val="1"/>
    <w:next w:val="1"/>
    <w:semiHidden/>
    <w:uiPriority w:val="99"/>
    <w:pPr>
      <w:tabs>
        <w:tab w:val="right" w:leader="dot" w:pos="9241"/>
      </w:tabs>
      <w:ind w:firstLine="200" w:firstLineChars="200"/>
      <w:jc w:val="left"/>
    </w:pPr>
    <w:rPr>
      <w:rFonts w:ascii="宋体"/>
      <w:szCs w:val="21"/>
    </w:rPr>
  </w:style>
  <w:style w:type="paragraph" w:styleId="18">
    <w:name w:val="index heading"/>
    <w:basedOn w:val="1"/>
    <w:next w:val="19"/>
    <w:uiPriority w:val="99"/>
    <w:pPr>
      <w:spacing w:before="120" w:after="120"/>
      <w:jc w:val="center"/>
    </w:pPr>
    <w:rPr>
      <w:rFonts w:ascii="Calibri" w:hAnsi="Calibri"/>
      <w:b/>
      <w:bCs/>
      <w:iCs/>
      <w:szCs w:val="20"/>
    </w:rPr>
  </w:style>
  <w:style w:type="paragraph" w:styleId="19">
    <w:name w:val="index 1"/>
    <w:basedOn w:val="1"/>
    <w:next w:val="20"/>
    <w:uiPriority w:val="99"/>
    <w:pPr>
      <w:tabs>
        <w:tab w:val="right" w:leader="dot" w:pos="9299"/>
      </w:tabs>
      <w:jc w:val="left"/>
    </w:pPr>
    <w:rPr>
      <w:rFonts w:ascii="宋体"/>
      <w:szCs w:val="21"/>
    </w:rPr>
  </w:style>
  <w:style w:type="paragraph" w:customStyle="1" w:styleId="20">
    <w:name w:val="段"/>
    <w:link w:val="133"/>
    <w:uiPriority w:val="99"/>
    <w:pPr>
      <w:tabs>
        <w:tab w:val="center" w:pos="4201"/>
        <w:tab w:val="right" w:leader="dot" w:pos="9298"/>
      </w:tabs>
      <w:autoSpaceDE w:val="0"/>
      <w:autoSpaceDN w:val="0"/>
      <w:ind w:firstLine="420" w:firstLineChars="200"/>
      <w:jc w:val="both"/>
    </w:pPr>
    <w:rPr>
      <w:rFonts w:ascii="宋体"/>
    </w:rPr>
  </w:style>
  <w:style w:type="paragraph" w:styleId="21">
    <w:name w:val="footnote text"/>
    <w:basedOn w:val="1"/>
    <w:link w:val="131"/>
    <w:uiPriority w:val="99"/>
    <w:pPr>
      <w:numPr>
        <w:ilvl w:val="0"/>
        <w:numId w:val="1"/>
      </w:numPr>
      <w:snapToGrid w:val="0"/>
      <w:jc w:val="left"/>
    </w:pPr>
    <w:rPr>
      <w:rFonts w:ascii="宋体"/>
      <w:sz w:val="18"/>
      <w:szCs w:val="18"/>
    </w:rPr>
  </w:style>
  <w:style w:type="paragraph" w:styleId="22">
    <w:name w:val="toc 6"/>
    <w:basedOn w:val="1"/>
    <w:next w:val="1"/>
    <w:semiHidden/>
    <w:uiPriority w:val="99"/>
    <w:pPr>
      <w:tabs>
        <w:tab w:val="right" w:leader="dot" w:pos="9241"/>
      </w:tabs>
      <w:ind w:firstLine="400" w:firstLineChars="400"/>
      <w:jc w:val="left"/>
    </w:pPr>
    <w:rPr>
      <w:rFonts w:ascii="宋体"/>
      <w:szCs w:val="21"/>
    </w:rPr>
  </w:style>
  <w:style w:type="paragraph" w:styleId="23">
    <w:name w:val="index 7"/>
    <w:basedOn w:val="1"/>
    <w:next w:val="1"/>
    <w:uiPriority w:val="99"/>
    <w:pPr>
      <w:ind w:left="1470" w:hanging="210"/>
      <w:jc w:val="left"/>
    </w:pPr>
    <w:rPr>
      <w:rFonts w:ascii="Calibri" w:hAnsi="Calibri"/>
      <w:sz w:val="20"/>
      <w:szCs w:val="20"/>
    </w:rPr>
  </w:style>
  <w:style w:type="paragraph" w:styleId="24">
    <w:name w:val="index 9"/>
    <w:basedOn w:val="1"/>
    <w:next w:val="1"/>
    <w:uiPriority w:val="99"/>
    <w:pPr>
      <w:ind w:left="1890" w:hanging="210"/>
      <w:jc w:val="left"/>
    </w:pPr>
    <w:rPr>
      <w:rFonts w:ascii="Calibri" w:hAnsi="Calibri"/>
      <w:sz w:val="20"/>
      <w:szCs w:val="20"/>
    </w:rPr>
  </w:style>
  <w:style w:type="paragraph" w:styleId="25">
    <w:name w:val="toc 2"/>
    <w:basedOn w:val="1"/>
    <w:next w:val="1"/>
    <w:semiHidden/>
    <w:uiPriority w:val="99"/>
    <w:pPr>
      <w:tabs>
        <w:tab w:val="right" w:leader="dot" w:pos="9242"/>
      </w:tabs>
    </w:pPr>
    <w:rPr>
      <w:rFonts w:ascii="宋体"/>
      <w:szCs w:val="21"/>
    </w:rPr>
  </w:style>
  <w:style w:type="paragraph" w:styleId="26">
    <w:name w:val="toc 9"/>
    <w:basedOn w:val="1"/>
    <w:next w:val="1"/>
    <w:semiHidden/>
    <w:uiPriority w:val="99"/>
    <w:pPr>
      <w:ind w:left="1470"/>
      <w:jc w:val="left"/>
    </w:pPr>
    <w:rPr>
      <w:sz w:val="20"/>
      <w:szCs w:val="20"/>
    </w:rPr>
  </w:style>
  <w:style w:type="paragraph" w:styleId="27">
    <w:name w:val="index 2"/>
    <w:basedOn w:val="1"/>
    <w:next w:val="1"/>
    <w:uiPriority w:val="99"/>
    <w:pPr>
      <w:ind w:left="420" w:hanging="210"/>
      <w:jc w:val="left"/>
    </w:pPr>
    <w:rPr>
      <w:rFonts w:ascii="Calibri" w:hAnsi="Calibri"/>
      <w:sz w:val="20"/>
      <w:szCs w:val="20"/>
    </w:rPr>
  </w:style>
  <w:style w:type="character" w:styleId="29">
    <w:name w:val="endnote reference"/>
    <w:basedOn w:val="28"/>
    <w:semiHidden/>
    <w:uiPriority w:val="99"/>
    <w:rPr>
      <w:rFonts w:cs="Times New Roman"/>
      <w:vertAlign w:val="superscript"/>
    </w:rPr>
  </w:style>
  <w:style w:type="character" w:styleId="30">
    <w:name w:val="page number"/>
    <w:basedOn w:val="28"/>
    <w:uiPriority w:val="99"/>
    <w:rPr>
      <w:rFonts w:ascii="Times New Roman" w:hAnsi="Times New Roman" w:eastAsia="宋体" w:cs="Times New Roman"/>
      <w:sz w:val="18"/>
    </w:rPr>
  </w:style>
  <w:style w:type="character" w:styleId="31">
    <w:name w:val="FollowedHyperlink"/>
    <w:basedOn w:val="28"/>
    <w:uiPriority w:val="99"/>
    <w:rPr>
      <w:rFonts w:cs="Times New Roman"/>
      <w:color w:val="800080"/>
      <w:u w:val="single"/>
    </w:rPr>
  </w:style>
  <w:style w:type="character" w:styleId="32">
    <w:name w:val="Hyperlink"/>
    <w:basedOn w:val="28"/>
    <w:uiPriority w:val="99"/>
    <w:rPr>
      <w:rFonts w:cs="Times New Roman"/>
      <w:color w:val="0000FF"/>
      <w:spacing w:val="0"/>
      <w:w w:val="100"/>
      <w:sz w:val="21"/>
      <w:szCs w:val="21"/>
      <w:u w:val="single"/>
      <w:lang w:val="en-US" w:eastAsia="zh-CN"/>
    </w:rPr>
  </w:style>
  <w:style w:type="character" w:styleId="33">
    <w:name w:val="footnote reference"/>
    <w:basedOn w:val="28"/>
    <w:semiHidden/>
    <w:uiPriority w:val="99"/>
    <w:rPr>
      <w:rFonts w:cs="Times New Roman"/>
      <w:vertAlign w:val="superscript"/>
    </w:rPr>
  </w:style>
  <w:style w:type="paragraph" w:customStyle="1" w:styleId="34">
    <w:name w:val="封面标准文稿类别"/>
    <w:basedOn w:val="35"/>
    <w:uiPriority w:val="99"/>
    <w:pPr>
      <w:spacing w:after="160" w:line="240" w:lineRule="auto"/>
    </w:pPr>
    <w:rPr>
      <w:sz w:val="24"/>
    </w:rPr>
  </w:style>
  <w:style w:type="paragraph" w:customStyle="1" w:styleId="35">
    <w:name w:val="封面一致性程度标识"/>
    <w:basedOn w:val="36"/>
    <w:uiPriority w:val="99"/>
    <w:pPr>
      <w:spacing w:before="440"/>
    </w:pPr>
    <w:rPr>
      <w:rFonts w:ascii="宋体" w:eastAsia="宋体"/>
    </w:rPr>
  </w:style>
  <w:style w:type="paragraph" w:customStyle="1" w:styleId="36">
    <w:name w:val="封面标准英文名称"/>
    <w:basedOn w:val="37"/>
    <w:uiPriority w:val="99"/>
    <w:pPr>
      <w:spacing w:before="370" w:line="400" w:lineRule="exact"/>
    </w:pPr>
    <w:rPr>
      <w:rFonts w:ascii="Times New Roman"/>
      <w:sz w:val="28"/>
      <w:szCs w:val="28"/>
    </w:rPr>
  </w:style>
  <w:style w:type="paragraph" w:customStyle="1" w:styleId="37">
    <w:name w:val="封面标准名称"/>
    <w:uiPriority w:val="99"/>
    <w:pPr>
      <w:widowControl w:val="0"/>
      <w:spacing w:line="680" w:lineRule="exact"/>
      <w:jc w:val="center"/>
      <w:textAlignment w:val="center"/>
    </w:pPr>
    <w:rPr>
      <w:rFonts w:ascii="黑体" w:eastAsia="黑体"/>
      <w:sz w:val="52"/>
    </w:rPr>
  </w:style>
  <w:style w:type="paragraph" w:customStyle="1" w:styleId="38">
    <w:name w:val="三级条标题"/>
    <w:basedOn w:val="39"/>
    <w:next w:val="20"/>
    <w:uiPriority w:val="99"/>
    <w:pPr>
      <w:numPr>
        <w:ilvl w:val="3"/>
        <w:numId w:val="2"/>
      </w:numPr>
      <w:outlineLvl w:val="4"/>
    </w:pPr>
  </w:style>
  <w:style w:type="paragraph" w:customStyle="1" w:styleId="39">
    <w:name w:val="二级条标题"/>
    <w:basedOn w:val="40"/>
    <w:next w:val="20"/>
    <w:uiPriority w:val="99"/>
    <w:pPr>
      <w:numPr>
        <w:ilvl w:val="2"/>
        <w:numId w:val="2"/>
      </w:numPr>
      <w:outlineLvl w:val="3"/>
    </w:pPr>
  </w:style>
  <w:style w:type="paragraph" w:customStyle="1" w:styleId="40">
    <w:name w:val="一级条标题"/>
    <w:next w:val="20"/>
    <w:uiPriority w:val="99"/>
    <w:pPr>
      <w:numPr>
        <w:ilvl w:val="1"/>
        <w:numId w:val="2"/>
      </w:numPr>
      <w:spacing w:beforeLines="50" w:afterLines="50"/>
      <w:outlineLvl w:val="2"/>
    </w:pPr>
    <w:rPr>
      <w:rFonts w:ascii="黑体" w:eastAsia="黑体"/>
      <w:szCs w:val="21"/>
    </w:rPr>
  </w:style>
  <w:style w:type="paragraph" w:customStyle="1" w:styleId="41">
    <w:name w:val="图表脚注说明"/>
    <w:basedOn w:val="1"/>
    <w:uiPriority w:val="99"/>
    <w:pPr>
      <w:numPr>
        <w:ilvl w:val="0"/>
        <w:numId w:val="3"/>
      </w:numPr>
    </w:pPr>
    <w:rPr>
      <w:rFonts w:ascii="宋体"/>
      <w:sz w:val="18"/>
      <w:szCs w:val="18"/>
    </w:rPr>
  </w:style>
  <w:style w:type="paragraph" w:customStyle="1" w:styleId="42">
    <w:name w:val="发布部门"/>
    <w:next w:val="20"/>
    <w:uiPriority w:val="99"/>
    <w:pPr>
      <w:jc w:val="center"/>
    </w:pPr>
    <w:rPr>
      <w:rFonts w:ascii="宋体"/>
      <w:b/>
      <w:spacing w:val="20"/>
      <w:w w:val="135"/>
      <w:sz w:val="28"/>
    </w:rPr>
  </w:style>
  <w:style w:type="paragraph" w:customStyle="1" w:styleId="43">
    <w:name w:val="附录表标题"/>
    <w:basedOn w:val="1"/>
    <w:next w:val="20"/>
    <w:uiPriority w:val="99"/>
    <w:pPr>
      <w:numPr>
        <w:ilvl w:val="1"/>
        <w:numId w:val="4"/>
      </w:numPr>
      <w:tabs>
        <w:tab w:val="left" w:pos="0"/>
        <w:tab w:val="left" w:pos="180"/>
      </w:tabs>
      <w:spacing w:beforeLines="50" w:afterLines="50"/>
      <w:ind w:left="0" w:firstLine="0"/>
      <w:jc w:val="center"/>
    </w:pPr>
    <w:rPr>
      <w:rFonts w:ascii="黑体" w:eastAsia="黑体"/>
      <w:szCs w:val="21"/>
    </w:rPr>
  </w:style>
  <w:style w:type="paragraph" w:customStyle="1" w:styleId="44">
    <w:name w:val="章标题"/>
    <w:next w:val="20"/>
    <w:uiPriority w:val="99"/>
    <w:pPr>
      <w:numPr>
        <w:ilvl w:val="0"/>
        <w:numId w:val="2"/>
      </w:numPr>
      <w:spacing w:beforeLines="100" w:afterLines="100"/>
      <w:jc w:val="both"/>
      <w:outlineLvl w:val="1"/>
    </w:pPr>
    <w:rPr>
      <w:rFonts w:ascii="黑体" w:eastAsia="黑体"/>
    </w:rPr>
  </w:style>
  <w:style w:type="paragraph" w:customStyle="1" w:styleId="45">
    <w:name w:val="注：（正文）"/>
    <w:basedOn w:val="46"/>
    <w:next w:val="20"/>
    <w:uiPriority w:val="99"/>
  </w:style>
  <w:style w:type="paragraph" w:customStyle="1" w:styleId="46">
    <w:name w:val="注："/>
    <w:next w:val="20"/>
    <w:uiPriority w:val="99"/>
    <w:pPr>
      <w:widowControl w:val="0"/>
      <w:numPr>
        <w:ilvl w:val="0"/>
        <w:numId w:val="5"/>
      </w:numPr>
      <w:autoSpaceDE w:val="0"/>
      <w:autoSpaceDN w:val="0"/>
      <w:jc w:val="both"/>
    </w:pPr>
    <w:rPr>
      <w:rFonts w:ascii="宋体"/>
      <w:sz w:val="18"/>
      <w:szCs w:val="18"/>
    </w:rPr>
  </w:style>
  <w:style w:type="paragraph" w:customStyle="1" w:styleId="47">
    <w:name w:val="封面标准名称2"/>
    <w:basedOn w:val="37"/>
    <w:uiPriority w:val="99"/>
    <w:pPr>
      <w:spacing w:beforeLines="630"/>
    </w:pPr>
  </w:style>
  <w:style w:type="paragraph" w:customStyle="1" w:styleId="48">
    <w:name w:val="附录四级无"/>
    <w:basedOn w:val="49"/>
    <w:uiPriority w:val="99"/>
    <w:pPr>
      <w:spacing w:beforeLines="0" w:afterLines="0"/>
    </w:pPr>
    <w:rPr>
      <w:rFonts w:ascii="宋体" w:eastAsia="宋体"/>
      <w:szCs w:val="21"/>
    </w:rPr>
  </w:style>
  <w:style w:type="paragraph" w:customStyle="1" w:styleId="49">
    <w:name w:val="附录四级条标题"/>
    <w:basedOn w:val="50"/>
    <w:next w:val="20"/>
    <w:uiPriority w:val="99"/>
    <w:pPr>
      <w:numPr>
        <w:ilvl w:val="5"/>
        <w:numId w:val="6"/>
      </w:numPr>
      <w:outlineLvl w:val="5"/>
    </w:pPr>
  </w:style>
  <w:style w:type="paragraph" w:customStyle="1" w:styleId="50">
    <w:name w:val="附录三级条标题"/>
    <w:basedOn w:val="51"/>
    <w:next w:val="20"/>
    <w:uiPriority w:val="99"/>
    <w:pPr>
      <w:numPr>
        <w:ilvl w:val="4"/>
        <w:numId w:val="6"/>
      </w:numPr>
      <w:outlineLvl w:val="4"/>
    </w:pPr>
  </w:style>
  <w:style w:type="paragraph" w:customStyle="1" w:styleId="51">
    <w:name w:val="附录二级条标题"/>
    <w:basedOn w:val="1"/>
    <w:next w:val="20"/>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2">
    <w:name w:val="标准书眉_偶数页"/>
    <w:basedOn w:val="53"/>
    <w:next w:val="1"/>
    <w:uiPriority w:val="99"/>
    <w:pPr>
      <w:jc w:val="left"/>
    </w:pPr>
  </w:style>
  <w:style w:type="paragraph" w:customStyle="1" w:styleId="53">
    <w:name w:val="标准书眉_奇数页"/>
    <w:next w:val="1"/>
    <w:uiPriority w:val="99"/>
    <w:pPr>
      <w:tabs>
        <w:tab w:val="center" w:pos="4154"/>
        <w:tab w:val="right" w:pos="8306"/>
      </w:tabs>
      <w:spacing w:after="220"/>
      <w:jc w:val="right"/>
    </w:pPr>
    <w:rPr>
      <w:rFonts w:ascii="黑体" w:eastAsia="黑体"/>
      <w:szCs w:val="21"/>
    </w:rPr>
  </w:style>
  <w:style w:type="paragraph" w:customStyle="1" w:styleId="54">
    <w:name w:val="目次、索引正文"/>
    <w:uiPriority w:val="99"/>
    <w:pPr>
      <w:spacing w:line="320" w:lineRule="exact"/>
      <w:jc w:val="both"/>
    </w:pPr>
    <w:rPr>
      <w:rFonts w:ascii="宋体"/>
    </w:rPr>
  </w:style>
  <w:style w:type="paragraph" w:customStyle="1" w:styleId="55">
    <w:name w:val="标准书脚_奇数页"/>
    <w:uiPriority w:val="99"/>
    <w:pPr>
      <w:spacing w:before="120"/>
      <w:ind w:right="198"/>
      <w:jc w:val="right"/>
    </w:pPr>
    <w:rPr>
      <w:rFonts w:ascii="宋体"/>
      <w:sz w:val="18"/>
      <w:szCs w:val="18"/>
    </w:rPr>
  </w:style>
  <w:style w:type="paragraph" w:customStyle="1" w:styleId="56">
    <w:name w:val="封面标准文稿编辑信息2"/>
    <w:basedOn w:val="57"/>
    <w:uiPriority w:val="99"/>
  </w:style>
  <w:style w:type="paragraph" w:customStyle="1" w:styleId="57">
    <w:name w:val="封面标准文稿编辑信息"/>
    <w:basedOn w:val="34"/>
    <w:uiPriority w:val="99"/>
    <w:pPr>
      <w:spacing w:before="180" w:line="180" w:lineRule="exact"/>
    </w:pPr>
    <w:rPr>
      <w:sz w:val="21"/>
    </w:rPr>
  </w:style>
  <w:style w:type="paragraph" w:customStyle="1" w:styleId="58">
    <w:name w:val="附录数字编号列项（二级）"/>
    <w:uiPriority w:val="99"/>
    <w:pPr>
      <w:numPr>
        <w:ilvl w:val="1"/>
        <w:numId w:val="7"/>
      </w:numPr>
      <w:tabs>
        <w:tab w:val="left" w:pos="839"/>
        <w:tab w:val="clear" w:pos="840"/>
      </w:tabs>
    </w:pPr>
    <w:rPr>
      <w:rFonts w:ascii="宋体"/>
    </w:rPr>
  </w:style>
  <w:style w:type="paragraph" w:customStyle="1" w:styleId="59">
    <w:name w:val="正文表标题"/>
    <w:next w:val="20"/>
    <w:uiPriority w:val="99"/>
    <w:pPr>
      <w:numPr>
        <w:ilvl w:val="0"/>
        <w:numId w:val="8"/>
      </w:numPr>
      <w:tabs>
        <w:tab w:val="left" w:pos="360"/>
      </w:tabs>
      <w:spacing w:beforeLines="50" w:afterLines="50"/>
      <w:jc w:val="center"/>
    </w:pPr>
    <w:rPr>
      <w:rFonts w:ascii="黑体" w:eastAsia="黑体"/>
    </w:rPr>
  </w:style>
  <w:style w:type="paragraph" w:customStyle="1" w:styleId="60">
    <w:name w:val="字母编号列项（一级）"/>
    <w:uiPriority w:val="99"/>
    <w:pPr>
      <w:numPr>
        <w:ilvl w:val="0"/>
        <w:numId w:val="9"/>
      </w:numPr>
      <w:jc w:val="both"/>
    </w:pPr>
    <w:rPr>
      <w:rFonts w:ascii="宋体"/>
    </w:rPr>
  </w:style>
  <w:style w:type="paragraph" w:customStyle="1" w:styleId="61">
    <w:name w:val="四级条标题"/>
    <w:basedOn w:val="38"/>
    <w:next w:val="20"/>
    <w:uiPriority w:val="99"/>
    <w:pPr>
      <w:numPr>
        <w:ilvl w:val="4"/>
        <w:numId w:val="2"/>
      </w:numPr>
      <w:outlineLvl w:val="5"/>
    </w:pPr>
  </w:style>
  <w:style w:type="paragraph" w:customStyle="1" w:styleId="62">
    <w:name w:val="注×：（正文）"/>
    <w:uiPriority w:val="99"/>
    <w:pPr>
      <w:numPr>
        <w:ilvl w:val="0"/>
        <w:numId w:val="10"/>
      </w:numPr>
      <w:jc w:val="both"/>
    </w:pPr>
    <w:rPr>
      <w:rFonts w:ascii="宋体"/>
      <w:sz w:val="18"/>
      <w:szCs w:val="18"/>
    </w:rPr>
  </w:style>
  <w:style w:type="paragraph" w:customStyle="1" w:styleId="63">
    <w:name w:val="编号列项（三级）"/>
    <w:uiPriority w:val="99"/>
    <w:pPr>
      <w:numPr>
        <w:ilvl w:val="2"/>
        <w:numId w:val="9"/>
      </w:numPr>
      <w:tabs>
        <w:tab w:val="left" w:pos="840"/>
      </w:tabs>
    </w:pPr>
    <w:rPr>
      <w:rFonts w:ascii="宋体"/>
    </w:rPr>
  </w:style>
  <w:style w:type="paragraph" w:customStyle="1" w:styleId="64">
    <w:name w:val="正文图标题"/>
    <w:next w:val="20"/>
    <w:uiPriority w:val="99"/>
    <w:pPr>
      <w:numPr>
        <w:ilvl w:val="0"/>
        <w:numId w:val="11"/>
      </w:numPr>
      <w:tabs>
        <w:tab w:val="left" w:pos="360"/>
      </w:tabs>
      <w:spacing w:beforeLines="50" w:afterLines="50"/>
      <w:jc w:val="center"/>
    </w:pPr>
    <w:rPr>
      <w:rFonts w:ascii="黑体" w:eastAsia="黑体"/>
    </w:rPr>
  </w:style>
  <w:style w:type="paragraph" w:customStyle="1" w:styleId="65">
    <w:name w:val="列项●（二级）"/>
    <w:uiPriority w:val="99"/>
    <w:pPr>
      <w:numPr>
        <w:ilvl w:val="1"/>
        <w:numId w:val="12"/>
      </w:numPr>
      <w:tabs>
        <w:tab w:val="left" w:pos="840"/>
        <w:tab w:val="clear" w:pos="760"/>
      </w:tabs>
      <w:jc w:val="both"/>
    </w:pPr>
    <w:rPr>
      <w:rFonts w:ascii="宋体"/>
    </w:rPr>
  </w:style>
  <w:style w:type="paragraph" w:customStyle="1" w:styleId="66">
    <w:name w:val="附录三级无"/>
    <w:basedOn w:val="50"/>
    <w:uiPriority w:val="99"/>
    <w:pPr>
      <w:spacing w:beforeLines="0" w:afterLines="0"/>
    </w:pPr>
    <w:rPr>
      <w:rFonts w:ascii="宋体" w:eastAsia="宋体"/>
      <w:szCs w:val="21"/>
    </w:rPr>
  </w:style>
  <w:style w:type="paragraph" w:customStyle="1" w:styleId="67">
    <w:name w:val="终结线"/>
    <w:basedOn w:val="1"/>
    <w:uiPriority w:val="99"/>
  </w:style>
  <w:style w:type="paragraph" w:customStyle="1" w:styleId="68">
    <w:name w:val="列项◆（三级）"/>
    <w:basedOn w:val="1"/>
    <w:uiPriority w:val="99"/>
    <w:pPr>
      <w:numPr>
        <w:ilvl w:val="2"/>
        <w:numId w:val="12"/>
      </w:numPr>
    </w:pPr>
    <w:rPr>
      <w:rFonts w:ascii="宋体"/>
      <w:szCs w:val="21"/>
    </w:rPr>
  </w:style>
  <w:style w:type="paragraph" w:customStyle="1" w:styleId="69">
    <w:name w:val="列项——（一级）"/>
    <w:uiPriority w:val="99"/>
    <w:pPr>
      <w:widowControl w:val="0"/>
      <w:numPr>
        <w:ilvl w:val="0"/>
        <w:numId w:val="12"/>
      </w:numPr>
      <w:jc w:val="both"/>
    </w:pPr>
    <w:rPr>
      <w:rFonts w:ascii="宋体"/>
    </w:rPr>
  </w:style>
  <w:style w:type="paragraph" w:customStyle="1" w:styleId="70">
    <w:name w:val="五级无"/>
    <w:basedOn w:val="71"/>
    <w:uiPriority w:val="99"/>
    <w:pPr>
      <w:spacing w:beforeLines="0" w:afterLines="0"/>
    </w:pPr>
    <w:rPr>
      <w:rFonts w:ascii="宋体" w:eastAsia="宋体"/>
    </w:rPr>
  </w:style>
  <w:style w:type="paragraph" w:customStyle="1" w:styleId="71">
    <w:name w:val="五级条标题"/>
    <w:basedOn w:val="61"/>
    <w:next w:val="20"/>
    <w:uiPriority w:val="99"/>
    <w:pPr>
      <w:numPr>
        <w:ilvl w:val="5"/>
        <w:numId w:val="2"/>
      </w:numPr>
      <w:outlineLvl w:val="6"/>
    </w:pPr>
  </w:style>
  <w:style w:type="paragraph" w:customStyle="1" w:styleId="72">
    <w:name w:val="列项说明"/>
    <w:basedOn w:val="1"/>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73">
    <w:name w:val="正文公式编号制表符"/>
    <w:basedOn w:val="20"/>
    <w:next w:val="20"/>
    <w:uiPriority w:val="99"/>
    <w:pPr>
      <w:ind w:firstLine="0" w:firstLineChars="0"/>
    </w:pPr>
  </w:style>
  <w:style w:type="paragraph" w:customStyle="1" w:styleId="74">
    <w:name w:val="三级无"/>
    <w:basedOn w:val="38"/>
    <w:uiPriority w:val="99"/>
    <w:pPr>
      <w:spacing w:beforeLines="0" w:afterLines="0"/>
    </w:pPr>
    <w:rPr>
      <w:rFonts w:ascii="宋体" w:eastAsia="宋体"/>
    </w:rPr>
  </w:style>
  <w:style w:type="paragraph" w:customStyle="1" w:styleId="75">
    <w:name w:val="附录一级无"/>
    <w:basedOn w:val="76"/>
    <w:uiPriority w:val="99"/>
    <w:pPr>
      <w:spacing w:beforeLines="0" w:afterLines="0"/>
    </w:pPr>
    <w:rPr>
      <w:rFonts w:ascii="宋体" w:eastAsia="宋体"/>
      <w:szCs w:val="21"/>
    </w:rPr>
  </w:style>
  <w:style w:type="paragraph" w:customStyle="1" w:styleId="76">
    <w:name w:val="附录一级条标题"/>
    <w:basedOn w:val="77"/>
    <w:next w:val="20"/>
    <w:uiPriority w:val="99"/>
    <w:pPr>
      <w:numPr>
        <w:ilvl w:val="2"/>
        <w:numId w:val="6"/>
      </w:numPr>
      <w:autoSpaceDN w:val="0"/>
      <w:spacing w:beforeLines="50" w:afterLines="50"/>
      <w:outlineLvl w:val="2"/>
    </w:pPr>
  </w:style>
  <w:style w:type="paragraph" w:customStyle="1" w:styleId="77">
    <w:name w:val="附录章标题"/>
    <w:next w:val="20"/>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rPr>
  </w:style>
  <w:style w:type="paragraph" w:customStyle="1" w:styleId="78">
    <w:name w:val="附录图标题"/>
    <w:basedOn w:val="1"/>
    <w:next w:val="20"/>
    <w:uiPriority w:val="99"/>
    <w:pPr>
      <w:numPr>
        <w:ilvl w:val="1"/>
        <w:numId w:val="13"/>
      </w:numPr>
      <w:tabs>
        <w:tab w:val="left" w:pos="363"/>
      </w:tabs>
      <w:spacing w:beforeLines="50" w:afterLines="50"/>
      <w:ind w:left="0" w:firstLine="0"/>
      <w:jc w:val="center"/>
    </w:pPr>
    <w:rPr>
      <w:rFonts w:ascii="黑体" w:eastAsia="黑体"/>
      <w:szCs w:val="21"/>
    </w:rPr>
  </w:style>
  <w:style w:type="paragraph" w:customStyle="1" w:styleId="79">
    <w:name w:val="标准书眉一"/>
    <w:uiPriority w:val="99"/>
    <w:pPr>
      <w:jc w:val="both"/>
    </w:pPr>
  </w:style>
  <w:style w:type="paragraph" w:customStyle="1" w:styleId="80">
    <w:name w:val="其他发布部门"/>
    <w:basedOn w:val="42"/>
    <w:uiPriority w:val="99"/>
    <w:pPr>
      <w:spacing w:line="240" w:lineRule="atLeast"/>
    </w:pPr>
    <w:rPr>
      <w:rFonts w:ascii="黑体" w:eastAsia="黑体"/>
      <w:b w:val="0"/>
    </w:rPr>
  </w:style>
  <w:style w:type="paragraph" w:customStyle="1" w:styleId="81">
    <w:name w:val="发布日期"/>
    <w:uiPriority w:val="99"/>
    <w:rPr>
      <w:rFonts w:eastAsia="黑体"/>
      <w:sz w:val="28"/>
    </w:rPr>
  </w:style>
  <w:style w:type="paragraph" w:customStyle="1" w:styleId="82">
    <w:name w:val="附录公式"/>
    <w:basedOn w:val="20"/>
    <w:next w:val="20"/>
    <w:link w:val="132"/>
    <w:uiPriority w:val="99"/>
  </w:style>
  <w:style w:type="paragraph" w:customStyle="1" w:styleId="83">
    <w:name w:val="其他实施日期"/>
    <w:basedOn w:val="84"/>
    <w:uiPriority w:val="99"/>
  </w:style>
  <w:style w:type="paragraph" w:customStyle="1" w:styleId="84">
    <w:name w:val="实施日期"/>
    <w:basedOn w:val="81"/>
    <w:uiPriority w:val="99"/>
    <w:pPr>
      <w:jc w:val="right"/>
    </w:pPr>
  </w:style>
  <w:style w:type="paragraph" w:customStyle="1" w:styleId="85">
    <w:name w:val="附录标识"/>
    <w:basedOn w:val="1"/>
    <w:next w:val="20"/>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字母编号列项（一级）"/>
    <w:uiPriority w:val="99"/>
    <w:pPr>
      <w:numPr>
        <w:ilvl w:val="0"/>
        <w:numId w:val="7"/>
      </w:numPr>
    </w:pPr>
    <w:rPr>
      <w:rFonts w:ascii="宋体"/>
    </w:rPr>
  </w:style>
  <w:style w:type="paragraph" w:customStyle="1" w:styleId="87">
    <w:name w:val="一级无"/>
    <w:basedOn w:val="40"/>
    <w:uiPriority w:val="99"/>
    <w:pPr>
      <w:spacing w:beforeLines="0" w:afterLines="0"/>
    </w:pPr>
    <w:rPr>
      <w:rFonts w:ascii="宋体" w:eastAsia="宋体"/>
    </w:rPr>
  </w:style>
  <w:style w:type="paragraph" w:customStyle="1" w:styleId="88">
    <w:name w:val="列项说明数字编号"/>
    <w:uiPriority w:val="99"/>
    <w:pPr>
      <w:ind w:left="600" w:leftChars="400" w:hanging="200" w:hangingChars="200"/>
    </w:pPr>
    <w:rPr>
      <w:rFonts w:ascii="宋体"/>
    </w:rPr>
  </w:style>
  <w:style w:type="paragraph" w:customStyle="1" w:styleId="89">
    <w:name w:val="文献分类号"/>
    <w:uiPriority w:val="99"/>
    <w:pPr>
      <w:widowControl w:val="0"/>
      <w:textAlignment w:val="center"/>
    </w:pPr>
    <w:rPr>
      <w:rFonts w:ascii="黑体" w:eastAsia="黑体"/>
      <w:szCs w:val="21"/>
    </w:rPr>
  </w:style>
  <w:style w:type="paragraph" w:customStyle="1" w:styleId="90">
    <w:name w:val="参考文献、索引标题"/>
    <w:basedOn w:val="1"/>
    <w:next w:val="20"/>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1">
    <w:name w:val="二级无"/>
    <w:basedOn w:val="39"/>
    <w:uiPriority w:val="99"/>
    <w:pPr>
      <w:spacing w:beforeLines="0" w:afterLines="0"/>
    </w:pPr>
    <w:rPr>
      <w:rFonts w:ascii="宋体" w:eastAsia="宋体"/>
    </w:rPr>
  </w:style>
  <w:style w:type="paragraph" w:customStyle="1" w:styleId="92">
    <w:name w:val="封面标准文稿类别2"/>
    <w:basedOn w:val="34"/>
    <w:uiPriority w:val="99"/>
  </w:style>
  <w:style w:type="paragraph" w:customStyle="1" w:styleId="93">
    <w:name w:val="首示例"/>
    <w:next w:val="20"/>
    <w:link w:val="135"/>
    <w:uiPriority w:val="99"/>
    <w:pPr>
      <w:numPr>
        <w:ilvl w:val="0"/>
        <w:numId w:val="14"/>
      </w:numPr>
      <w:tabs>
        <w:tab w:val="left" w:pos="360"/>
      </w:tabs>
      <w:ind w:firstLine="0"/>
    </w:pPr>
    <w:rPr>
      <w:rFonts w:ascii="宋体" w:hAnsi="宋体"/>
      <w:sz w:val="18"/>
      <w:szCs w:val="18"/>
    </w:rPr>
  </w:style>
  <w:style w:type="paragraph" w:customStyle="1" w:styleId="94">
    <w:name w:val="标准称谓"/>
    <w:next w:val="1"/>
    <w:uiPriority w:val="99"/>
    <w:pPr>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95">
    <w:name w:val="附录标题"/>
    <w:basedOn w:val="20"/>
    <w:next w:val="20"/>
    <w:uiPriority w:val="99"/>
    <w:pPr>
      <w:ind w:firstLine="0" w:firstLineChars="0"/>
      <w:jc w:val="center"/>
    </w:pPr>
    <w:rPr>
      <w:rFonts w:ascii="黑体" w:eastAsia="黑体"/>
    </w:rPr>
  </w:style>
  <w:style w:type="paragraph" w:customStyle="1" w:styleId="96">
    <w:name w:val="其他标准标志"/>
    <w:basedOn w:val="97"/>
    <w:uiPriority w:val="99"/>
    <w:rPr>
      <w:w w:val="130"/>
    </w:rPr>
  </w:style>
  <w:style w:type="paragraph" w:customStyle="1" w:styleId="97">
    <w:name w:val="标准标志"/>
    <w:next w:val="1"/>
    <w:uiPriority w:val="99"/>
    <w:pPr>
      <w:shd w:val="solid" w:color="FFFFFF" w:fill="FFFFFF"/>
      <w:spacing w:line="240" w:lineRule="atLeast"/>
      <w:jc w:val="right"/>
    </w:pPr>
    <w:rPr>
      <w:b/>
      <w:w w:val="170"/>
      <w:sz w:val="96"/>
      <w:szCs w:val="96"/>
    </w:rPr>
  </w:style>
  <w:style w:type="paragraph" w:customStyle="1" w:styleId="98">
    <w:name w:val="参考文献"/>
    <w:basedOn w:val="1"/>
    <w:next w:val="20"/>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9">
    <w:name w:val="附录公式编号制表符"/>
    <w:basedOn w:val="1"/>
    <w:next w:val="20"/>
    <w:uiPriority w:val="99"/>
    <w:pPr>
      <w:widowControl/>
      <w:tabs>
        <w:tab w:val="center" w:pos="4201"/>
        <w:tab w:val="right" w:leader="dot" w:pos="9298"/>
      </w:tabs>
      <w:autoSpaceDE w:val="0"/>
      <w:autoSpaceDN w:val="0"/>
    </w:pPr>
    <w:rPr>
      <w:rFonts w:ascii="宋体"/>
      <w:kern w:val="0"/>
      <w:szCs w:val="20"/>
    </w:rPr>
  </w:style>
  <w:style w:type="paragraph" w:customStyle="1" w:styleId="100">
    <w:name w:val="四级无"/>
    <w:basedOn w:val="61"/>
    <w:uiPriority w:val="99"/>
    <w:pPr>
      <w:spacing w:beforeLines="0" w:afterLines="0"/>
    </w:pPr>
    <w:rPr>
      <w:rFonts w:ascii="宋体" w:eastAsia="宋体"/>
    </w:rPr>
  </w:style>
  <w:style w:type="paragraph" w:customStyle="1" w:styleId="101">
    <w:name w:val="数字编号列项（二级）"/>
    <w:uiPriority w:val="99"/>
    <w:pPr>
      <w:numPr>
        <w:ilvl w:val="1"/>
        <w:numId w:val="9"/>
      </w:numPr>
      <w:tabs>
        <w:tab w:val="left" w:pos="840"/>
      </w:tabs>
      <w:jc w:val="both"/>
    </w:pPr>
    <w:rPr>
      <w:rFonts w:ascii="宋体"/>
    </w:rPr>
  </w:style>
  <w:style w:type="paragraph" w:customStyle="1" w:styleId="102">
    <w:name w:val="封面标准英文名称2"/>
    <w:basedOn w:val="36"/>
    <w:uiPriority w:val="99"/>
  </w:style>
  <w:style w:type="paragraph" w:customStyle="1" w:styleId="103">
    <w:name w:val="注×："/>
    <w:uiPriority w:val="99"/>
    <w:pPr>
      <w:widowControl w:val="0"/>
      <w:numPr>
        <w:ilvl w:val="0"/>
        <w:numId w:val="15"/>
      </w:numPr>
      <w:autoSpaceDE w:val="0"/>
      <w:autoSpaceDN w:val="0"/>
      <w:jc w:val="both"/>
    </w:pPr>
    <w:rPr>
      <w:rFonts w:ascii="宋体"/>
      <w:sz w:val="18"/>
      <w:szCs w:val="18"/>
    </w:rPr>
  </w:style>
  <w:style w:type="paragraph" w:customStyle="1" w:styleId="104">
    <w:name w:val="封面标准代替信息"/>
    <w:uiPriority w:val="99"/>
    <w:pPr>
      <w:spacing w:before="57" w:line="280" w:lineRule="exact"/>
      <w:jc w:val="right"/>
    </w:pPr>
    <w:rPr>
      <w:rFonts w:ascii="宋体"/>
      <w:szCs w:val="21"/>
    </w:rPr>
  </w:style>
  <w:style w:type="paragraph" w:customStyle="1" w:styleId="105">
    <w:name w:val="列出段落1"/>
    <w:basedOn w:val="1"/>
    <w:uiPriority w:val="99"/>
    <w:pPr>
      <w:ind w:firstLine="420" w:firstLineChars="200"/>
    </w:pPr>
  </w:style>
  <w:style w:type="paragraph" w:customStyle="1" w:styleId="106">
    <w:name w:val="前言、引言标题"/>
    <w:next w:val="20"/>
    <w:uiPriority w:val="99"/>
    <w:pPr>
      <w:keepNext/>
      <w:pageBreakBefore/>
      <w:shd w:val="clear" w:color="FFFFFF" w:fill="FFFFFF"/>
      <w:spacing w:before="640" w:after="560"/>
      <w:jc w:val="center"/>
      <w:outlineLvl w:val="0"/>
    </w:pPr>
    <w:rPr>
      <w:rFonts w:ascii="黑体" w:eastAsia="黑体"/>
      <w:sz w:val="32"/>
    </w:rPr>
  </w:style>
  <w:style w:type="paragraph" w:customStyle="1" w:styleId="107">
    <w:name w:val="附录图标号"/>
    <w:basedOn w:val="1"/>
    <w:uiPriority w:val="99"/>
    <w:pPr>
      <w:keepNext/>
      <w:pageBreakBefore/>
      <w:widowControl/>
      <w:numPr>
        <w:ilvl w:val="0"/>
        <w:numId w:val="13"/>
      </w:numPr>
      <w:spacing w:line="14" w:lineRule="exact"/>
      <w:ind w:left="0" w:firstLine="363"/>
      <w:jc w:val="center"/>
      <w:outlineLvl w:val="0"/>
    </w:pPr>
    <w:rPr>
      <w:color w:val="FFFFFF"/>
    </w:rPr>
  </w:style>
  <w:style w:type="paragraph" w:customStyle="1" w:styleId="108">
    <w:name w:val="封面正文"/>
    <w:uiPriority w:val="99"/>
    <w:pPr>
      <w:jc w:val="both"/>
    </w:pPr>
  </w:style>
  <w:style w:type="paragraph" w:customStyle="1" w:styleId="109">
    <w:name w:val="目次、标准名称标题"/>
    <w:basedOn w:val="1"/>
    <w:next w:val="20"/>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0">
    <w:name w:val="封面标准号1"/>
    <w:uiPriority w:val="99"/>
    <w:pPr>
      <w:widowControl w:val="0"/>
      <w:kinsoku w:val="0"/>
      <w:overflowPunct w:val="0"/>
      <w:autoSpaceDE w:val="0"/>
      <w:autoSpaceDN w:val="0"/>
      <w:spacing w:before="308"/>
      <w:jc w:val="right"/>
      <w:textAlignment w:val="center"/>
    </w:pPr>
    <w:rPr>
      <w:sz w:val="28"/>
    </w:rPr>
  </w:style>
  <w:style w:type="paragraph" w:customStyle="1" w:styleId="111">
    <w:name w:val="附录五级无"/>
    <w:basedOn w:val="112"/>
    <w:uiPriority w:val="99"/>
    <w:pPr>
      <w:spacing w:beforeLines="0" w:afterLines="0"/>
    </w:pPr>
    <w:rPr>
      <w:rFonts w:ascii="宋体" w:eastAsia="宋体"/>
      <w:szCs w:val="21"/>
    </w:rPr>
  </w:style>
  <w:style w:type="paragraph" w:customStyle="1" w:styleId="112">
    <w:name w:val="附录五级条标题"/>
    <w:basedOn w:val="49"/>
    <w:next w:val="20"/>
    <w:uiPriority w:val="99"/>
    <w:pPr>
      <w:numPr>
        <w:ilvl w:val="6"/>
        <w:numId w:val="6"/>
      </w:numPr>
      <w:outlineLvl w:val="6"/>
    </w:pPr>
  </w:style>
  <w:style w:type="paragraph" w:customStyle="1" w:styleId="113">
    <w:name w:val="示例×："/>
    <w:basedOn w:val="44"/>
    <w:uiPriority w:val="99"/>
    <w:pPr>
      <w:numPr>
        <w:ilvl w:val="0"/>
        <w:numId w:val="16"/>
      </w:numPr>
      <w:spacing w:beforeLines="0" w:afterLines="0"/>
      <w:outlineLvl w:val="9"/>
    </w:pPr>
    <w:rPr>
      <w:rFonts w:ascii="宋体" w:eastAsia="宋体"/>
      <w:sz w:val="18"/>
      <w:szCs w:val="18"/>
    </w:rPr>
  </w:style>
  <w:style w:type="paragraph" w:customStyle="1" w:styleId="114">
    <w:name w:val="其他标准称谓"/>
    <w:next w:val="1"/>
    <w:uiPriority w:val="99"/>
    <w:pPr>
      <w:spacing w:line="240" w:lineRule="atLeast"/>
      <w:jc w:val="distribute"/>
    </w:pPr>
    <w:rPr>
      <w:rFonts w:ascii="黑体" w:hAnsi="宋体" w:eastAsia="黑体"/>
      <w:spacing w:val="-40"/>
      <w:sz w:val="48"/>
      <w:szCs w:val="52"/>
    </w:rPr>
  </w:style>
  <w:style w:type="paragraph" w:customStyle="1" w:styleId="115">
    <w:name w:val="示例内容"/>
    <w:uiPriority w:val="99"/>
    <w:pPr>
      <w:ind w:firstLine="200" w:firstLineChars="200"/>
    </w:pPr>
    <w:rPr>
      <w:rFonts w:ascii="宋体"/>
      <w:sz w:val="18"/>
      <w:szCs w:val="18"/>
    </w:rPr>
  </w:style>
  <w:style w:type="paragraph" w:customStyle="1" w:styleId="116">
    <w:name w:val="附录表标号"/>
    <w:basedOn w:val="1"/>
    <w:next w:val="20"/>
    <w:uiPriority w:val="99"/>
    <w:pPr>
      <w:numPr>
        <w:ilvl w:val="0"/>
        <w:numId w:val="4"/>
      </w:numPr>
      <w:spacing w:line="14" w:lineRule="exact"/>
      <w:ind w:left="811" w:hanging="448"/>
      <w:jc w:val="center"/>
      <w:outlineLvl w:val="0"/>
    </w:pPr>
    <w:rPr>
      <w:color w:val="FFFFFF"/>
    </w:rPr>
  </w:style>
  <w:style w:type="paragraph" w:customStyle="1" w:styleId="117">
    <w:name w:val="图的脚注"/>
    <w:next w:val="20"/>
    <w:uiPriority w:val="99"/>
    <w:pPr>
      <w:widowControl w:val="0"/>
      <w:ind w:left="840" w:leftChars="200" w:hanging="420" w:hangingChars="200"/>
      <w:jc w:val="both"/>
    </w:pPr>
    <w:rPr>
      <w:rFonts w:ascii="宋体"/>
      <w:sz w:val="18"/>
    </w:rPr>
  </w:style>
  <w:style w:type="paragraph" w:customStyle="1" w:styleId="118">
    <w:name w:val="示例后文字"/>
    <w:basedOn w:val="20"/>
    <w:next w:val="20"/>
    <w:uiPriority w:val="99"/>
    <w:pPr>
      <w:ind w:firstLine="360"/>
    </w:pPr>
    <w:rPr>
      <w:sz w:val="18"/>
    </w:rPr>
  </w:style>
  <w:style w:type="paragraph" w:customStyle="1" w:styleId="119">
    <w:name w:val="标准书脚_偶数页"/>
    <w:uiPriority w:val="99"/>
    <w:pPr>
      <w:spacing w:before="120"/>
      <w:ind w:left="221"/>
    </w:pPr>
    <w:rPr>
      <w:rFonts w:ascii="宋体"/>
      <w:sz w:val="18"/>
      <w:szCs w:val="18"/>
    </w:rPr>
  </w:style>
  <w:style w:type="paragraph" w:customStyle="1" w:styleId="120">
    <w:name w:val="附录二级无"/>
    <w:basedOn w:val="51"/>
    <w:uiPriority w:val="99"/>
    <w:pPr>
      <w:tabs>
        <w:tab w:val="clear" w:pos="360"/>
      </w:tabs>
      <w:spacing w:beforeLines="0" w:afterLines="0"/>
    </w:pPr>
    <w:rPr>
      <w:rFonts w:ascii="宋体" w:eastAsia="宋体"/>
      <w:szCs w:val="21"/>
    </w:rPr>
  </w:style>
  <w:style w:type="paragraph" w:customStyle="1" w:styleId="121">
    <w:name w:val="图标脚注说明"/>
    <w:basedOn w:val="20"/>
    <w:uiPriority w:val="99"/>
    <w:pPr>
      <w:ind w:left="840" w:hanging="420" w:firstLineChars="0"/>
    </w:pPr>
    <w:rPr>
      <w:sz w:val="18"/>
      <w:szCs w:val="18"/>
    </w:rPr>
  </w:style>
  <w:style w:type="paragraph" w:customStyle="1" w:styleId="122">
    <w:name w:val="其他发布日期"/>
    <w:basedOn w:val="81"/>
    <w:uiPriority w:val="99"/>
  </w:style>
  <w:style w:type="paragraph" w:customStyle="1" w:styleId="123">
    <w:name w:val="条文脚注"/>
    <w:basedOn w:val="21"/>
    <w:uiPriority w:val="99"/>
    <w:pPr>
      <w:numPr>
        <w:ilvl w:val="0"/>
        <w:numId w:val="0"/>
      </w:numPr>
      <w:jc w:val="both"/>
    </w:pPr>
  </w:style>
  <w:style w:type="paragraph" w:customStyle="1" w:styleId="124">
    <w:name w:val="示例"/>
    <w:next w:val="115"/>
    <w:uiPriority w:val="99"/>
    <w:pPr>
      <w:widowControl w:val="0"/>
      <w:numPr>
        <w:ilvl w:val="0"/>
        <w:numId w:val="17"/>
      </w:numPr>
      <w:jc w:val="both"/>
    </w:pPr>
    <w:rPr>
      <w:rFonts w:ascii="宋体"/>
      <w:sz w:val="18"/>
      <w:szCs w:val="18"/>
    </w:rPr>
  </w:style>
  <w:style w:type="paragraph" w:customStyle="1" w:styleId="125">
    <w:name w:val="封面一致性程度标识2"/>
    <w:basedOn w:val="35"/>
    <w:uiPriority w:val="99"/>
  </w:style>
  <w:style w:type="paragraph" w:customStyle="1" w:styleId="126">
    <w:name w:val="封面标准号2"/>
    <w:uiPriority w:val="99"/>
    <w:pPr>
      <w:spacing w:before="357" w:line="280" w:lineRule="exact"/>
      <w:jc w:val="right"/>
    </w:pPr>
    <w:rPr>
      <w:rFonts w:ascii="黑体" w:eastAsia="黑体"/>
      <w:sz w:val="28"/>
      <w:szCs w:val="28"/>
    </w:rPr>
  </w:style>
  <w:style w:type="character" w:customStyle="1" w:styleId="127">
    <w:name w:val="文档结构图 Char"/>
    <w:basedOn w:val="28"/>
    <w:link w:val="6"/>
    <w:semiHidden/>
    <w:uiPriority w:val="99"/>
    <w:rPr>
      <w:sz w:val="16"/>
      <w:szCs w:val="16"/>
    </w:rPr>
  </w:style>
  <w:style w:type="character" w:customStyle="1" w:styleId="128">
    <w:name w:val="尾注文本 Char"/>
    <w:basedOn w:val="28"/>
    <w:link w:val="13"/>
    <w:semiHidden/>
    <w:uiPriority w:val="99"/>
    <w:rPr>
      <w:szCs w:val="24"/>
    </w:rPr>
  </w:style>
  <w:style w:type="character" w:customStyle="1" w:styleId="129">
    <w:name w:val="页脚 Char"/>
    <w:basedOn w:val="28"/>
    <w:link w:val="14"/>
    <w:semiHidden/>
    <w:uiPriority w:val="99"/>
    <w:rPr>
      <w:sz w:val="18"/>
      <w:szCs w:val="18"/>
    </w:rPr>
  </w:style>
  <w:style w:type="character" w:customStyle="1" w:styleId="130">
    <w:name w:val="页眉 Char"/>
    <w:basedOn w:val="28"/>
    <w:link w:val="15"/>
    <w:semiHidden/>
    <w:uiPriority w:val="99"/>
    <w:rPr>
      <w:sz w:val="18"/>
      <w:szCs w:val="18"/>
    </w:rPr>
  </w:style>
  <w:style w:type="character" w:customStyle="1" w:styleId="131">
    <w:name w:val="脚注文本 Char"/>
    <w:basedOn w:val="28"/>
    <w:link w:val="21"/>
    <w:semiHidden/>
    <w:uiPriority w:val="99"/>
    <w:rPr>
      <w:sz w:val="18"/>
      <w:szCs w:val="18"/>
    </w:rPr>
  </w:style>
  <w:style w:type="character" w:customStyle="1" w:styleId="132">
    <w:name w:val="附录公式 Char"/>
    <w:basedOn w:val="133"/>
    <w:link w:val="82"/>
    <w:locked/>
    <w:uiPriority w:val="99"/>
    <w:rPr/>
  </w:style>
  <w:style w:type="character" w:customStyle="1" w:styleId="133">
    <w:name w:val="段 Char"/>
    <w:basedOn w:val="28"/>
    <w:link w:val="20"/>
    <w:locked/>
    <w:uiPriority w:val="99"/>
    <w:rPr>
      <w:rFonts w:ascii="宋体"/>
      <w:lang w:val="en-US" w:eastAsia="zh-CN" w:bidi="ar-SA"/>
    </w:rPr>
  </w:style>
  <w:style w:type="character" w:customStyle="1" w:styleId="134">
    <w:name w:val="发布"/>
    <w:basedOn w:val="28"/>
    <w:uiPriority w:val="99"/>
    <w:rPr>
      <w:rFonts w:ascii="黑体" w:eastAsia="黑体" w:cs="Times New Roman"/>
      <w:spacing w:val="85"/>
      <w:w w:val="100"/>
      <w:position w:val="3"/>
      <w:sz w:val="28"/>
      <w:szCs w:val="28"/>
    </w:rPr>
  </w:style>
  <w:style w:type="character" w:customStyle="1" w:styleId="135">
    <w:name w:val="首示例 Char"/>
    <w:basedOn w:val="28"/>
    <w:link w:val="93"/>
    <w:locked/>
    <w:uiPriority w:val="99"/>
    <w:rPr>
      <w:rFonts w:ascii="宋体" w:hAnsi="宋体"/>
      <w:sz w:val="18"/>
      <w:szCs w:val="1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header" Target="header4.xml"/><Relationship Id="rId11" Type="http://schemas.openxmlformats.org/officeDocument/2006/relationships/footer" Target="footer4.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6</Pages>
  <Words>439</Words>
  <Characters>2506</Characters>
  <Lines>20</Lines>
  <Paragraphs>5</Paragraphs>
  <TotalTime>0</TotalTime>
  <ScaleCrop>false</ScaleCrop>
  <LinksUpToDate>false</LinksUpToDate>
  <CharactersWithSpaces>0</CharactersWithSpaces>
  <Application>WPS Office 个人版_9.1.0.4842_{F1E327BC-269C-435d-A152-05C5408002CA}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2014-09-16T06:56:00Z</dcterms:created>
  <dc:creator>CNIS</dc:creator>
  <cp:lastModifiedBy>hh</cp:lastModifiedBy>
  <cp:lastPrinted>2014-08-12T08:21:00Z</cp:lastPrinted>
  <dcterms:modified xsi:type="dcterms:W3CDTF">2014-09-18T09:00:48Z</dcterms:modified>
  <dc:title>标准名称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