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44"/>
          <w:szCs w:val="44"/>
        </w:rPr>
      </w:pPr>
      <w:bookmarkStart w:id="0" w:name="_Toc289087710"/>
      <w:bookmarkStart w:id="1" w:name="SectionMark0"/>
      <w:r>
        <w:rPr>
          <w:rFonts w:hint="eastAsia" w:ascii="仿宋GB_2312" w:hAnsi="Times New Roman" w:eastAsia="仿宋GB_2312"/>
          <w:sz w:val="30"/>
          <w:szCs w:val="30"/>
        </w:rPr>
        <w:t>附件</w:t>
      </w:r>
      <w:r>
        <w:rPr>
          <w:rFonts w:hint="eastAsia" w:ascii="仿宋GB_2312" w:eastAsia="仿宋GB_2312"/>
          <w:sz w:val="30"/>
          <w:szCs w:val="30"/>
          <w:lang w:val="en-US" w:eastAsia="zh-CN"/>
        </w:rPr>
        <w:t>4</w:t>
      </w:r>
    </w:p>
    <w:p>
      <w:pPr>
        <w:spacing w:line="480" w:lineRule="auto"/>
        <w:jc w:val="center"/>
        <w:rPr>
          <w:b/>
          <w:bCs/>
          <w:color w:val="000000"/>
          <w:sz w:val="44"/>
          <w:szCs w:val="44"/>
        </w:rPr>
      </w:pPr>
    </w:p>
    <w:p>
      <w:pPr>
        <w:spacing w:line="480" w:lineRule="auto"/>
        <w:jc w:val="center"/>
        <w:rPr>
          <w:b/>
          <w:bCs/>
          <w:color w:val="000000"/>
          <w:sz w:val="44"/>
          <w:szCs w:val="44"/>
        </w:rPr>
      </w:pPr>
    </w:p>
    <w:p>
      <w:pPr>
        <w:spacing w:line="480" w:lineRule="auto"/>
        <w:jc w:val="center"/>
        <w:rPr>
          <w:rFonts w:hint="eastAsia" w:eastAsia="黑体"/>
          <w:b/>
          <w:bCs/>
          <w:color w:val="000000"/>
          <w:sz w:val="44"/>
          <w:szCs w:val="44"/>
        </w:rPr>
      </w:pPr>
      <w:r>
        <w:rPr>
          <w:rFonts w:hint="eastAsia" w:eastAsia="黑体"/>
          <w:b/>
          <w:bCs/>
          <w:color w:val="000000"/>
          <w:sz w:val="44"/>
          <w:szCs w:val="44"/>
        </w:rPr>
        <w:t>转化国际食品法典（CA</w:t>
      </w:r>
      <w:bookmarkStart w:id="194" w:name="_GoBack"/>
      <w:bookmarkEnd w:id="194"/>
      <w:r>
        <w:rPr>
          <w:rFonts w:hint="eastAsia" w:eastAsia="黑体"/>
          <w:b/>
          <w:bCs/>
          <w:color w:val="000000"/>
          <w:sz w:val="44"/>
          <w:szCs w:val="44"/>
        </w:rPr>
        <w:t>C）农药最大残留</w:t>
      </w:r>
    </w:p>
    <w:p>
      <w:pPr>
        <w:spacing w:line="480" w:lineRule="auto"/>
        <w:jc w:val="center"/>
        <w:rPr>
          <w:rFonts w:eastAsia="黑体"/>
          <w:b/>
          <w:bCs/>
          <w:color w:val="000000"/>
          <w:sz w:val="44"/>
          <w:szCs w:val="44"/>
        </w:rPr>
      </w:pPr>
      <w:r>
        <w:rPr>
          <w:rFonts w:hint="eastAsia" w:eastAsia="黑体"/>
          <w:b/>
          <w:bCs/>
          <w:color w:val="000000"/>
          <w:sz w:val="44"/>
          <w:szCs w:val="44"/>
        </w:rPr>
        <w:t>限量标准文本（征求意见稿）</w:t>
      </w:r>
    </w:p>
    <w:p>
      <w:pPr>
        <w:spacing w:line="480" w:lineRule="auto"/>
        <w:jc w:val="center"/>
        <w:rPr>
          <w:rFonts w:eastAsia="黑体"/>
          <w:b/>
          <w:bCs/>
          <w:color w:val="000000"/>
          <w:sz w:val="44"/>
        </w:rPr>
      </w:pPr>
    </w:p>
    <w:p>
      <w:pPr>
        <w:jc w:val="center"/>
        <w:rPr>
          <w:rFonts w:eastAsia="黑体"/>
          <w:b/>
          <w:bCs/>
          <w:color w:val="000000"/>
          <w:sz w:val="44"/>
        </w:rPr>
      </w:pPr>
    </w:p>
    <w:p>
      <w:pPr>
        <w:jc w:val="center"/>
        <w:rPr>
          <w:rFonts w:eastAsia="黑体"/>
          <w:b/>
          <w:bCs/>
          <w:color w:val="000000"/>
          <w:sz w:val="44"/>
        </w:rPr>
      </w:pPr>
    </w:p>
    <w:p>
      <w:pPr>
        <w:jc w:val="center"/>
        <w:rPr>
          <w:rFonts w:eastAsia="黑体"/>
          <w:b/>
          <w:bCs/>
          <w:color w:val="000000"/>
          <w:sz w:val="44"/>
        </w:rPr>
      </w:pPr>
    </w:p>
    <w:p>
      <w:pPr>
        <w:jc w:val="center"/>
        <w:rPr>
          <w:rFonts w:eastAsia="黑体"/>
          <w:b/>
          <w:bCs/>
          <w:color w:val="000000"/>
          <w:sz w:val="44"/>
        </w:rPr>
      </w:pPr>
    </w:p>
    <w:p>
      <w:pPr>
        <w:jc w:val="center"/>
        <w:rPr>
          <w:rFonts w:eastAsia="黑体"/>
          <w:b/>
          <w:bCs/>
          <w:color w:val="000000"/>
          <w:sz w:val="44"/>
        </w:rPr>
      </w:pPr>
    </w:p>
    <w:p>
      <w:pPr>
        <w:jc w:val="center"/>
        <w:rPr>
          <w:rFonts w:eastAsia="黑体"/>
          <w:b/>
          <w:bCs/>
          <w:color w:val="000000"/>
          <w:sz w:val="44"/>
        </w:rPr>
      </w:pPr>
    </w:p>
    <w:p>
      <w:pPr>
        <w:jc w:val="center"/>
        <w:rPr>
          <w:rFonts w:eastAsia="黑体"/>
          <w:b/>
          <w:bCs/>
          <w:color w:val="000000"/>
          <w:sz w:val="44"/>
        </w:rPr>
      </w:pPr>
    </w:p>
    <w:p>
      <w:pPr>
        <w:jc w:val="center"/>
        <w:rPr>
          <w:rFonts w:eastAsia="黑体"/>
          <w:b/>
          <w:bCs/>
          <w:color w:val="000000"/>
          <w:sz w:val="44"/>
        </w:rPr>
      </w:pPr>
    </w:p>
    <w:p>
      <w:pPr>
        <w:jc w:val="center"/>
        <w:rPr>
          <w:rFonts w:eastAsia="黑体"/>
          <w:b/>
          <w:bCs/>
          <w:color w:val="000000"/>
          <w:sz w:val="44"/>
        </w:rPr>
      </w:pPr>
    </w:p>
    <w:p>
      <w:pPr>
        <w:jc w:val="center"/>
        <w:rPr>
          <w:rFonts w:eastAsia="黑体"/>
          <w:b/>
          <w:bCs/>
          <w:color w:val="000000"/>
          <w:sz w:val="44"/>
        </w:rPr>
      </w:pPr>
    </w:p>
    <w:p>
      <w:pPr>
        <w:jc w:val="center"/>
        <w:rPr>
          <w:rFonts w:eastAsia="黑体"/>
          <w:b/>
          <w:bCs/>
          <w:color w:val="000000"/>
          <w:sz w:val="44"/>
        </w:rPr>
      </w:pPr>
    </w:p>
    <w:p>
      <w:pPr>
        <w:jc w:val="center"/>
        <w:rPr>
          <w:rFonts w:eastAsia="黑体"/>
          <w:b/>
          <w:bCs/>
          <w:color w:val="000000"/>
          <w:sz w:val="44"/>
        </w:rPr>
      </w:pPr>
    </w:p>
    <w:p>
      <w:pPr>
        <w:adjustRightInd w:val="0"/>
        <w:snapToGrid w:val="0"/>
        <w:spacing w:line="600" w:lineRule="exact"/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t>国家农药残留标准审评委员会秘书处</w:t>
      </w:r>
    </w:p>
    <w:p>
      <w:pPr>
        <w:jc w:val="center"/>
        <w:rPr>
          <w:b/>
          <w:color w:val="000000"/>
          <w:sz w:val="32"/>
          <w:szCs w:val="32"/>
        </w:rPr>
      </w:pPr>
      <w:r>
        <w:rPr>
          <w:rFonts w:eastAsia="黑体"/>
          <w:b/>
          <w:bCs/>
          <w:color w:val="000000"/>
          <w:sz w:val="36"/>
          <w:szCs w:val="36"/>
        </w:rPr>
        <w:t>二〇一</w:t>
      </w:r>
      <w:r>
        <w:rPr>
          <w:rFonts w:hint="eastAsia" w:eastAsia="黑体"/>
          <w:b/>
          <w:bCs/>
          <w:color w:val="000000"/>
          <w:sz w:val="36"/>
          <w:szCs w:val="36"/>
        </w:rPr>
        <w:t>五</w:t>
      </w:r>
      <w:r>
        <w:rPr>
          <w:rFonts w:eastAsia="黑体"/>
          <w:b/>
          <w:bCs/>
          <w:color w:val="000000"/>
          <w:sz w:val="36"/>
          <w:szCs w:val="36"/>
        </w:rPr>
        <w:t>年</w:t>
      </w:r>
      <w:r>
        <w:rPr>
          <w:rFonts w:hint="eastAsia" w:eastAsia="黑体"/>
          <w:b/>
          <w:bCs/>
          <w:color w:val="000000"/>
          <w:sz w:val="36"/>
          <w:szCs w:val="36"/>
        </w:rPr>
        <w:t>十一</w:t>
      </w:r>
      <w:r>
        <w:rPr>
          <w:rFonts w:eastAsia="黑体"/>
          <w:b/>
          <w:bCs/>
          <w:color w:val="000000"/>
          <w:sz w:val="36"/>
          <w:szCs w:val="36"/>
        </w:rPr>
        <w:t>月</w:t>
      </w:r>
    </w:p>
    <w:p>
      <w:pPr>
        <w:ind w:firstLine="0"/>
      </w:pPr>
    </w:p>
    <w:p>
      <w:pPr>
        <w:ind w:firstLine="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851" w:bottom="1361" w:left="1418" w:header="0" w:footer="0" w:gutter="0"/>
          <w:pgNumType w:start="1"/>
          <w:cols w:space="425" w:num="1"/>
          <w:titlePg/>
          <w:docGrid w:type="linesAndChars" w:linePitch="312" w:charSpace="0"/>
        </w:sectPr>
      </w:pPr>
    </w:p>
    <w:p>
      <w:pPr>
        <w:ind w:firstLine="0"/>
        <w:sectPr>
          <w:pgSz w:w="11907" w:h="16839"/>
          <w:pgMar w:top="567" w:right="851" w:bottom="1361" w:left="1418" w:header="0" w:footer="0" w:gutter="0"/>
          <w:pgNumType w:start="1"/>
          <w:cols w:space="425" w:num="1"/>
          <w:titlePg/>
          <w:docGrid w:type="linesAndChars" w:linePitch="312" w:charSpace="0"/>
        </w:sectPr>
      </w:pPr>
      <w:r>
        <w:pict>
          <v:shape id="文本框 12" o:spid="_x0000_s1026" o:spt="202" type="#_x0000_t202" style="position:absolute;left:0pt;margin-left:0pt;margin-top:110.35pt;height:67.75pt;width:456.9pt;mso-position-horizontal-relative:margin;mso-position-vertical-relative:margin;z-index:251668480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rPr>
                      <w:szCs w:val="28"/>
                    </w:rPr>
                  </w:pPr>
                </w:p>
              </w:txbxContent>
            </v:textbox>
            <w10:anchorlock/>
          </v:shape>
        </w:pict>
      </w:r>
      <w:r>
        <w:pict>
          <v:shape id="文本框 11" o:spid="_x0000_s1027" o:spt="202" type="#_x0000_t202" style="position:absolute;left:0pt;margin-left:0.5pt;margin-top:22.65pt;height:51.8pt;width:200pt;mso-position-horizontal-relative:margin;mso-position-vertical-relative:margin;z-index:251667456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47"/>
                    <w:rPr>
                      <w:rFonts w:ascii="黑体"/>
                    </w:rPr>
                  </w:pPr>
                  <w:r>
                    <w:rPr>
                      <w:rFonts w:hint="eastAsia" w:ascii="黑体"/>
                    </w:rPr>
                    <w:t>ICS 65. 100</w:t>
                  </w:r>
                </w:p>
                <w:p>
                  <w:pPr>
                    <w:pStyle w:val="47"/>
                  </w:pPr>
                  <w:r>
                    <w:rPr>
                      <w:rFonts w:hint="eastAsia"/>
                    </w:rPr>
                    <w:t>G 25</w:t>
                  </w:r>
                </w:p>
                <w:p>
                  <w:pPr>
                    <w:pStyle w:val="47"/>
                  </w:pPr>
                </w:p>
              </w:txbxContent>
            </v:textbox>
            <w10:anchorlock/>
          </v:shape>
        </w:pict>
      </w:r>
      <w:r>
        <w:pict>
          <v:line id="直接连接符 10" o:spid="_x0000_s1035" o:spt="20" style="position:absolute;left:0pt;margin-left:0pt;margin-top:655.2pt;height:0pt;width:482pt;z-index:251666432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">
            <v:path arrowok="t"/>
            <v:fill focussize="0,0"/>
            <v:stroke weight="1pt" color="#080000"/>
            <v:imagedata o:title=""/>
            <o:lock v:ext="edit"/>
          </v:line>
        </w:pict>
      </w:r>
      <w:r>
        <w:pict>
          <v:line id="直接连接符 9" o:spid="_x0000_s1034" o:spt="20" style="position:absolute;left:0pt;margin-left:0pt;margin-top:179pt;height:0pt;width:482pt;z-index:251665408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">
            <v:path arrowok="t"/>
            <v:fill focussize="0,0"/>
            <v:stroke weight="1pt" color="#080000"/>
            <v:imagedata o:title=""/>
            <o:lock v:ext="edit"/>
          </v:line>
        </w:pict>
      </w:r>
      <w:r>
        <w:pict>
          <v:shape id="文本框 8" o:spid="_x0000_s1028" o:spt="202" type="#_x0000_t202" style="position:absolute;left:0pt;margin-left:0pt;margin-top:670.8pt;height:85.8pt;width:481.9pt;mso-position-horizontal-relative:margin;mso-position-vertical-relative:margin;z-index:25166438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46"/>
                    <w:rPr>
                      <w:b/>
                    </w:rPr>
                  </w:pPr>
                  <w:r>
                    <w:rPr>
                      <w:rFonts w:hint="eastAsia" w:ascii="宋体" w:hAnsi="宋体" w:eastAsia="宋体"/>
                    </w:rPr>
                    <w:drawing>
                      <wp:inline distT="0" distB="0" distL="0" distR="0">
                        <wp:extent cx="6115050" cy="952500"/>
                        <wp:effectExtent l="0" t="0" r="0" b="0"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150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/>
                </w:p>
              </w:txbxContent>
            </v:textbox>
            <w10:anchorlock/>
          </v:shape>
        </w:pict>
      </w:r>
      <w:r>
        <w:pict>
          <v:shape id="文本框 6" o:spid="_x0000_s1029" o:spt="202" type="#_x0000_t202" style="position:absolute;left:0pt;margin-left:320.25pt;margin-top:631.8pt;height:24.6pt;width:159pt;mso-position-horizontal-relative:margin;mso-position-vertical-relative:margin;z-index:251663360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34"/>
                  </w:pPr>
                  <w:r>
                    <w:rPr>
                      <w:rFonts w:hint="eastAsia"/>
                    </w:rPr>
                    <w:t>xxxx-xx-xx实施</w:t>
                  </w:r>
                </w:p>
              </w:txbxContent>
            </v:textbox>
            <w10:anchorlock/>
          </v:shape>
        </w:pict>
      </w:r>
      <w:r>
        <w:pict>
          <v:shape id="文本框 5" o:spid="_x0000_s1030" o:spt="202" type="#_x0000_t202" style="position:absolute;left:0pt;margin-left:0pt;margin-top:631.8pt;height:24.6pt;width:159pt;mso-position-horizontal-relative:margin;mso-position-vertical-relative:margin;z-index:251662336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40"/>
                  </w:pPr>
                  <w:r>
                    <w:rPr>
                      <w:rFonts w:hint="eastAsia"/>
                    </w:rPr>
                    <w:t>xxxx-xx-xx发布</w:t>
                  </w:r>
                </w:p>
              </w:txbxContent>
            </v:textbox>
            <w10:anchorlock/>
          </v:shape>
        </w:pict>
      </w:r>
      <w:r>
        <w:pict>
          <v:shape id="文本框 4" o:spid="_x0000_s1031" o:spt="202" type="#_x0000_t202" style="position:absolute;left:0pt;margin-left:0pt;margin-top:286.25pt;height:322.15pt;width:470pt;mso-position-horizontal-relative:margin;mso-position-vertical-relative:margin;z-index:251661312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41"/>
                    <w:spacing w:after="240" w:line="360" w:lineRule="auto"/>
                    <w:rPr>
                      <w:rFonts w:ascii="Times New Roman"/>
                      <w:b/>
                      <w:sz w:val="44"/>
                      <w:szCs w:val="44"/>
                    </w:rPr>
                  </w:pPr>
                  <w:r>
                    <w:rPr>
                      <w:rFonts w:hint="eastAsia" w:ascii="Times New Roman"/>
                      <w:b/>
                      <w:sz w:val="44"/>
                      <w:szCs w:val="44"/>
                    </w:rPr>
                    <w:t>食品安全国家标准</w:t>
                  </w:r>
                </w:p>
                <w:p>
                  <w:pPr>
                    <w:pStyle w:val="41"/>
                    <w:spacing w:after="240"/>
                    <w:rPr>
                      <w:b/>
                      <w:sz w:val="44"/>
                      <w:szCs w:val="44"/>
                    </w:rPr>
                  </w:pPr>
                  <w:r>
                    <w:rPr>
                      <w:rFonts w:hint="eastAsia" w:ascii="Times New Roman"/>
                      <w:b/>
                      <w:sz w:val="44"/>
                      <w:szCs w:val="44"/>
                    </w:rPr>
                    <w:t>食品中</w:t>
                  </w:r>
                  <w:bookmarkStart w:id="193" w:name="OLE_LINK14"/>
                  <w:r>
                    <w:rPr>
                      <w:rFonts w:ascii="Times New Roman"/>
                      <w:b/>
                      <w:sz w:val="44"/>
                      <w:szCs w:val="44"/>
                    </w:rPr>
                    <w:t>2</w:t>
                  </w:r>
                  <w:r>
                    <w:rPr>
                      <w:rFonts w:hint="eastAsia" w:ascii="Times New Roman"/>
                      <w:b/>
                      <w:sz w:val="44"/>
                      <w:szCs w:val="44"/>
                    </w:rPr>
                    <w:t>甲</w:t>
                  </w:r>
                  <w:r>
                    <w:rPr>
                      <w:rFonts w:ascii="Times New Roman"/>
                      <w:b/>
                      <w:sz w:val="44"/>
                      <w:szCs w:val="44"/>
                    </w:rPr>
                    <w:t>4</w:t>
                  </w:r>
                  <w:r>
                    <w:rPr>
                      <w:rFonts w:hint="eastAsia" w:ascii="Times New Roman"/>
                      <w:b/>
                      <w:sz w:val="44"/>
                      <w:szCs w:val="44"/>
                    </w:rPr>
                    <w:t>氯等105种</w:t>
                  </w:r>
                  <w:bookmarkEnd w:id="193"/>
                  <w:r>
                    <w:rPr>
                      <w:rFonts w:hint="eastAsia" w:ascii="Times New Roman"/>
                      <w:b/>
                      <w:sz w:val="44"/>
                      <w:szCs w:val="44"/>
                    </w:rPr>
                    <w:t>农药最大残留限量</w:t>
                  </w:r>
                </w:p>
                <w:p>
                  <w:pPr>
                    <w:pStyle w:val="43"/>
                    <w:rPr>
                      <w:rFonts w:ascii="黑体" w:eastAsia="黑体"/>
                      <w:b/>
                    </w:rPr>
                  </w:pPr>
                  <w:r>
                    <w:rPr>
                      <w:rFonts w:hint="eastAsia" w:ascii="黑体" w:eastAsia="黑体"/>
                      <w:b/>
                    </w:rPr>
                    <w:t>National food safety standard</w:t>
                  </w:r>
                </w:p>
                <w:p>
                  <w:pPr>
                    <w:pStyle w:val="43"/>
                    <w:rPr>
                      <w:rFonts w:ascii="黑体" w:eastAsia="黑体"/>
                      <w:b/>
                    </w:rPr>
                  </w:pPr>
                  <w:r>
                    <w:rPr>
                      <w:rFonts w:hint="eastAsia" w:ascii="黑体" w:eastAsia="黑体"/>
                      <w:b/>
                    </w:rPr>
                    <w:t>Maximum residue limits for 105 pesticides in food</w:t>
                  </w:r>
                </w:p>
                <w:p>
                  <w:pPr>
                    <w:pStyle w:val="44"/>
                  </w:pPr>
                </w:p>
                <w:p>
                  <w:pPr>
                    <w:spacing w:line="360" w:lineRule="auto"/>
                    <w:jc w:val="center"/>
                  </w:pPr>
                  <w:r>
                    <w:rPr>
                      <w:rFonts w:hint="eastAsia" w:ascii="黑体" w:eastAsia="黑体"/>
                      <w:b/>
                      <w:sz w:val="28"/>
                    </w:rPr>
                    <w:t>（征求意见稿）</w:t>
                  </w:r>
                </w:p>
                <w:p>
                  <w:pPr>
                    <w:pStyle w:val="42"/>
                  </w:pPr>
                </w:p>
              </w:txbxContent>
            </v:textbox>
            <w10:anchorlock/>
          </v:shape>
        </w:pict>
      </w:r>
      <w:r>
        <w:pict>
          <v:shape id="文本框 3" o:spid="_x0000_s1032" o:spt="202" type="#_x0000_t202" style="position:absolute;left:0pt;margin-left:173.25pt;margin-top:8.45pt;height:56.7pt;width:315pt;mso-position-horizontal-relative:margin;mso-position-vertical-relative:margin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ind w:firstLine="4320" w:firstLineChars="450"/>
                    <w:jc w:val="left"/>
                    <w:rPr>
                      <w:rFonts w:ascii="黑体" w:eastAsia="黑体"/>
                      <w:sz w:val="96"/>
                      <w:szCs w:val="96"/>
                    </w:rPr>
                  </w:pPr>
                </w:p>
              </w:txbxContent>
            </v:textbox>
            <w10:anchorlock/>
          </v:shape>
        </w:pict>
      </w:r>
      <w:r>
        <w:pict>
          <v:shape id="文本框 2" o:spid="_x0000_s1033" o:spt="202" type="#_x0000_t202" style="position:absolute;left:0pt;margin-left:0pt;margin-top:65.15pt;height:69.7pt;width:481.9pt;mso-position-horizontal-relative:margin;mso-position-vertical-relative:margin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45"/>
                    <w:rPr>
                      <w:rFonts w:ascii="宋体" w:eastAsia="宋体"/>
                      <w:b/>
                      <w:sz w:val="72"/>
                      <w:szCs w:val="72"/>
                    </w:rPr>
                  </w:pPr>
                  <w:r>
                    <w:rPr>
                      <w:rFonts w:hint="eastAsia" w:ascii="Times New Roman" w:hAnsi="Times New Roman" w:eastAsia="宋体"/>
                      <w:b/>
                      <w:kern w:val="21"/>
                      <w:sz w:val="72"/>
                      <w:szCs w:val="72"/>
                    </w:rPr>
                    <w:t>中华人民共和国国家标准</w:t>
                  </w:r>
                </w:p>
              </w:txbxContent>
            </v:textbox>
            <w10:anchorlock/>
          </v:shape>
        </w:pict>
      </w:r>
      <w:r>
        <w:t xml:space="preserve"> </w:t>
      </w:r>
    </w:p>
    <w:bookmarkEnd w:id="0"/>
    <w:bookmarkEnd w:id="1"/>
    <w:p>
      <w:pPr>
        <w:pStyle w:val="16"/>
      </w:pPr>
      <w:bookmarkStart w:id="2" w:name="_Toc406053978"/>
      <w:r>
        <w:rPr>
          <w:rFonts w:hint="eastAsia"/>
        </w:rPr>
        <w:t>目录</w:t>
      </w:r>
    </w:p>
    <w:p>
      <w:pPr>
        <w:ind w:firstLine="0"/>
      </w:pP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rPr>
          <w:b/>
          <w:kern w:val="2"/>
          <w:szCs w:val="21"/>
        </w:rPr>
        <w:fldChar w:fldCharType="begin"/>
      </w:r>
      <w:r>
        <w:rPr>
          <w:szCs w:val="21"/>
        </w:rPr>
        <w:instrText xml:space="preserve"> TOC \o "1-3" \h \z \u </w:instrText>
      </w:r>
      <w:r>
        <w:rPr>
          <w:b/>
          <w:kern w:val="2"/>
          <w:szCs w:val="21"/>
        </w:rPr>
        <w:fldChar w:fldCharType="separate"/>
      </w:r>
      <w:r>
        <w:fldChar w:fldCharType="begin"/>
      </w:r>
      <w:r>
        <w:instrText xml:space="preserve"> HYPERLINK \l "_Toc434511449" </w:instrText>
      </w:r>
      <w:r>
        <w:fldChar w:fldCharType="separate"/>
      </w:r>
      <w:r>
        <w:rPr>
          <w:rStyle w:val="25"/>
          <w:rFonts w:ascii="Times New Roman" w:eastAsia="方正黑体简体"/>
          <w:kern w:val="44"/>
        </w:rPr>
        <w:t>1 范围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_Toc434511449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7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"_Toc434511450" </w:instrText>
      </w:r>
      <w:r>
        <w:fldChar w:fldCharType="separate"/>
      </w:r>
      <w:r>
        <w:rPr>
          <w:rStyle w:val="25"/>
          <w:rFonts w:ascii="Times New Roman" w:eastAsia="方正黑体简体"/>
          <w:kern w:val="44"/>
        </w:rPr>
        <w:t>2 规范性引用文件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_Toc434511450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7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"_Toc434511451" </w:instrText>
      </w:r>
      <w:r>
        <w:fldChar w:fldCharType="separate"/>
      </w:r>
      <w:r>
        <w:rPr>
          <w:rStyle w:val="25"/>
          <w:rFonts w:ascii="Times New Roman" w:eastAsia="方正黑体简体"/>
          <w:kern w:val="44"/>
        </w:rPr>
        <w:t>3 术语和定义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_Toc434511451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7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"_Toc434511452" </w:instrText>
      </w:r>
      <w:r>
        <w:fldChar w:fldCharType="separate"/>
      </w:r>
      <w:r>
        <w:rPr>
          <w:rStyle w:val="25"/>
          <w:rFonts w:ascii="Times New Roman" w:eastAsia="方正黑体简体"/>
          <w:kern w:val="44"/>
        </w:rPr>
        <w:t>3.1 残留物  residue definition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_Toc434511452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7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"_Toc434511453" </w:instrText>
      </w:r>
      <w:r>
        <w:fldChar w:fldCharType="separate"/>
      </w:r>
      <w:r>
        <w:rPr>
          <w:rStyle w:val="25"/>
          <w:rFonts w:ascii="Times New Roman" w:eastAsia="方正黑体简体"/>
        </w:rPr>
        <w:t>3.2 最大残留限量  maximum residue limit(MRL)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_Toc434511453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7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"_Toc434511454" </w:instrText>
      </w:r>
      <w:r>
        <w:fldChar w:fldCharType="separate"/>
      </w:r>
      <w:r>
        <w:rPr>
          <w:rStyle w:val="25"/>
          <w:rFonts w:ascii="Times New Roman" w:eastAsia="方正黑体简体"/>
          <w:kern w:val="44"/>
        </w:rPr>
        <w:t>3.3每日允许摄入量acceptable daily intake (ADI)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_Toc434511454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7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"_Toc434511455" </w:instrText>
      </w:r>
      <w:r>
        <w:fldChar w:fldCharType="separate"/>
      </w:r>
      <w:r>
        <w:rPr>
          <w:rStyle w:val="25"/>
          <w:rFonts w:ascii="Times New Roman" w:eastAsia="方正黑体简体"/>
          <w:kern w:val="44"/>
        </w:rPr>
        <w:t>4 技术要求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_Toc434511455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7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"_Toc434511456" </w:instrText>
      </w:r>
      <w:r>
        <w:fldChar w:fldCharType="separate"/>
      </w:r>
      <w:r>
        <w:rPr>
          <w:rStyle w:val="25"/>
          <w:rFonts w:ascii="Times New Roman" w:eastAsia="方正黑体简体"/>
        </w:rPr>
        <w:t>4.1 2甲4氯（MCPA）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_Toc434511456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8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"_Toc434511457" </w:instrText>
      </w:r>
      <w:r>
        <w:fldChar w:fldCharType="separate"/>
      </w:r>
      <w:r>
        <w:rPr>
          <w:rStyle w:val="25"/>
          <w:rFonts w:ascii="Times New Roman" w:eastAsia="方正黑体简体"/>
        </w:rPr>
        <w:t>4.2 矮壮素（chlormequat）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_Toc434511457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8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"_Toc434511458" </w:instrText>
      </w:r>
      <w:r>
        <w:fldChar w:fldCharType="separate"/>
      </w:r>
      <w:r>
        <w:rPr>
          <w:rStyle w:val="25"/>
          <w:rFonts w:ascii="Times New Roman" w:eastAsia="方正黑体简体"/>
        </w:rPr>
        <w:t>4.3 百菌清（chlorothalonil）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_Toc434511458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8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"_Toc434511459" </w:instrText>
      </w:r>
      <w:r>
        <w:fldChar w:fldCharType="separate"/>
      </w:r>
      <w:r>
        <w:rPr>
          <w:rStyle w:val="25"/>
          <w:rFonts w:ascii="Times New Roman" w:eastAsia="方正黑体简体"/>
        </w:rPr>
        <w:t>4.4 保棉磷（azinphos-methyl）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_Toc434511459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9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"_Toc434511460" </w:instrText>
      </w:r>
      <w:r>
        <w:fldChar w:fldCharType="separate"/>
      </w:r>
      <w:r>
        <w:rPr>
          <w:rStyle w:val="25"/>
          <w:rFonts w:ascii="Times New Roman" w:eastAsia="方正黑体简体"/>
        </w:rPr>
        <w:t>4.5 倍硫磷（fenthion）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_Toc434511460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9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"_Toc434511461" </w:instrText>
      </w:r>
      <w:r>
        <w:fldChar w:fldCharType="separate"/>
      </w:r>
      <w:r>
        <w:rPr>
          <w:rStyle w:val="25"/>
          <w:rFonts w:ascii="Times New Roman" w:eastAsia="方正黑体简体"/>
        </w:rPr>
        <w:t>4.6 苯丁锡（fenbutatin oxide）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_Toc434511461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9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"_Toc434511462" </w:instrText>
      </w:r>
      <w:r>
        <w:fldChar w:fldCharType="separate"/>
      </w:r>
      <w:r>
        <w:rPr>
          <w:rStyle w:val="25"/>
          <w:rFonts w:ascii="Times New Roman" w:eastAsia="方正黑体简体"/>
        </w:rPr>
        <w:t>4.7 苯醚甲环唑（difenoconazole）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_Toc434511462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10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"_Toc434511463" </w:instrText>
      </w:r>
      <w:r>
        <w:fldChar w:fldCharType="separate"/>
      </w:r>
      <w:r>
        <w:rPr>
          <w:rStyle w:val="25"/>
          <w:rFonts w:ascii="Times New Roman" w:eastAsia="方正黑体简体"/>
        </w:rPr>
        <w:t>4.8 苯嘧磺草胺（saflufenacil）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_Toc434511463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10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"_Toc434511464" </w:instrText>
      </w:r>
      <w:r>
        <w:fldChar w:fldCharType="separate"/>
      </w:r>
      <w:r>
        <w:rPr>
          <w:rStyle w:val="25"/>
          <w:rFonts w:ascii="Times New Roman" w:eastAsia="方正黑体简体"/>
        </w:rPr>
        <w:t>4.9 苯线磷（fenamiphos）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_Toc434511464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11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"_Toc434511465" </w:instrText>
      </w:r>
      <w:r>
        <w:fldChar w:fldCharType="separate"/>
      </w:r>
      <w:r>
        <w:rPr>
          <w:rStyle w:val="25"/>
          <w:rFonts w:ascii="Times New Roman" w:eastAsia="方正黑体简体"/>
        </w:rPr>
        <w:t>4.10 吡虫啉（imidacloprid）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_Toc434511465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11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"_Toc434511466" </w:instrText>
      </w:r>
      <w:r>
        <w:fldChar w:fldCharType="separate"/>
      </w:r>
      <w:r>
        <w:rPr>
          <w:rStyle w:val="25"/>
          <w:rFonts w:ascii="Times New Roman" w:eastAsia="方正黑体简体"/>
        </w:rPr>
        <w:t>4.11 吡噻菌胺（penthiopyrad）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_Toc434511466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12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"_Toc434511467" </w:instrText>
      </w:r>
      <w:r>
        <w:fldChar w:fldCharType="separate"/>
      </w:r>
      <w:r>
        <w:rPr>
          <w:rStyle w:val="25"/>
          <w:rFonts w:ascii="Times New Roman" w:eastAsia="方正黑体简体"/>
        </w:rPr>
        <w:t>4.12 吡唑醚菌酯（pyraclostrobin）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_Toc434511467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14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"_Toc434511468" </w:instrText>
      </w:r>
      <w:r>
        <w:fldChar w:fldCharType="separate"/>
      </w:r>
      <w:r>
        <w:rPr>
          <w:rStyle w:val="25"/>
          <w:rFonts w:ascii="Times New Roman" w:eastAsia="方正黑体简体"/>
        </w:rPr>
        <w:t>4.13 吡唑萘菌胺（isopyrazam）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_Toc434511468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15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"_Toc434511469" </w:instrText>
      </w:r>
      <w:r>
        <w:fldChar w:fldCharType="separate"/>
      </w:r>
      <w:r>
        <w:rPr>
          <w:rStyle w:val="25"/>
          <w:rFonts w:ascii="Times New Roman" w:eastAsia="方正黑体简体"/>
        </w:rPr>
        <w:t>4.14 丙环唑（propiconazol）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_Toc434511469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16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"_Toc434511470" </w:instrText>
      </w:r>
      <w:r>
        <w:fldChar w:fldCharType="separate"/>
      </w:r>
      <w:r>
        <w:rPr>
          <w:rStyle w:val="25"/>
          <w:rFonts w:ascii="Times New Roman" w:eastAsia="方正黑体简体"/>
        </w:rPr>
        <w:t>4.15 丙森锌（propineb）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_Toc434511470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16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"_Toc434511471" </w:instrText>
      </w:r>
      <w:r>
        <w:fldChar w:fldCharType="separate"/>
      </w:r>
      <w:r>
        <w:rPr>
          <w:rStyle w:val="25"/>
          <w:rFonts w:ascii="Times New Roman" w:eastAsia="方正黑体简体"/>
        </w:rPr>
        <w:t>4.16 丙溴磷（profenofos）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_Toc434511471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17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"_Toc434511472" </w:instrText>
      </w:r>
      <w:r>
        <w:fldChar w:fldCharType="separate"/>
      </w:r>
      <w:r>
        <w:rPr>
          <w:rStyle w:val="25"/>
          <w:rFonts w:ascii="Times New Roman" w:eastAsia="方正黑体简体"/>
        </w:rPr>
        <w:t>4.17 草铵膦（glufosinate-ammonium）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_Toc434511472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17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"_Toc434511473" </w:instrText>
      </w:r>
      <w:r>
        <w:fldChar w:fldCharType="separate"/>
      </w:r>
      <w:r>
        <w:rPr>
          <w:rStyle w:val="25"/>
          <w:rFonts w:ascii="Times New Roman" w:eastAsia="方正黑体简体"/>
        </w:rPr>
        <w:t>4.18 草甘膦（glyphosate）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_Toc434511473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18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"_Toc434511474" </w:instrText>
      </w:r>
      <w:r>
        <w:fldChar w:fldCharType="separate"/>
      </w:r>
      <w:r>
        <w:rPr>
          <w:rStyle w:val="25"/>
          <w:rFonts w:ascii="Times New Roman" w:eastAsia="方正黑体简体"/>
        </w:rPr>
        <w:t>4.19 除虫菊素（pyrethrins）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_Toc434511474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19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"_Toc434511475" </w:instrText>
      </w:r>
      <w:r>
        <w:fldChar w:fldCharType="separate"/>
      </w:r>
      <w:r>
        <w:rPr>
          <w:rStyle w:val="25"/>
          <w:rFonts w:ascii="Times New Roman" w:eastAsia="方正黑体简体"/>
        </w:rPr>
        <w:t>4.20 除虫脲（diflubenzuron）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_Toc434511475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19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"_Toc434511476" </w:instrText>
      </w:r>
      <w:r>
        <w:fldChar w:fldCharType="separate"/>
      </w:r>
      <w:r>
        <w:rPr>
          <w:rStyle w:val="25"/>
          <w:rFonts w:ascii="Times New Roman" w:eastAsia="方正黑体简体"/>
        </w:rPr>
        <w:t>4.21 代森铵（metiram）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_Toc434511476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20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"_Toc434511477" </w:instrText>
      </w:r>
      <w:r>
        <w:fldChar w:fldCharType="separate"/>
      </w:r>
      <w:r>
        <w:rPr>
          <w:rStyle w:val="25"/>
          <w:rFonts w:ascii="Times New Roman" w:eastAsia="方正黑体简体"/>
        </w:rPr>
        <w:t>4.22 代森联（metiram）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_Toc434511477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21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"_Toc434511478" </w:instrText>
      </w:r>
      <w:r>
        <w:fldChar w:fldCharType="separate"/>
      </w:r>
      <w:r>
        <w:rPr>
          <w:rStyle w:val="25"/>
          <w:rFonts w:ascii="Times New Roman" w:eastAsia="方正黑体简体"/>
        </w:rPr>
        <w:t>4.23 代森锰锌（mancozeb）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_Toc434511478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22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"_Toc434511479" </w:instrText>
      </w:r>
      <w:r>
        <w:fldChar w:fldCharType="separate"/>
      </w:r>
      <w:r>
        <w:rPr>
          <w:rStyle w:val="25"/>
          <w:rFonts w:ascii="Times New Roman" w:eastAsia="方正黑体简体"/>
        </w:rPr>
        <w:t>4.24 代森锌（zineb）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_Toc434511479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23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"_Toc434511480" </w:instrText>
      </w:r>
      <w:r>
        <w:fldChar w:fldCharType="separate"/>
      </w:r>
      <w:r>
        <w:rPr>
          <w:rStyle w:val="25"/>
          <w:rFonts w:ascii="Times New Roman" w:eastAsia="方正黑体简体"/>
        </w:rPr>
        <w:t>4.25 稻丰散（phenthoate）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_Toc434511480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24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"_Toc434511481" </w:instrText>
      </w:r>
      <w:r>
        <w:fldChar w:fldCharType="separate"/>
      </w:r>
      <w:r>
        <w:rPr>
          <w:rStyle w:val="25"/>
          <w:rFonts w:ascii="Times New Roman" w:eastAsia="方正黑体简体"/>
        </w:rPr>
        <w:t>4.26 敌草快 （diquat）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_Toc434511481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25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"_Toc434511482" </w:instrText>
      </w:r>
      <w:r>
        <w:fldChar w:fldCharType="separate"/>
      </w:r>
      <w:r>
        <w:rPr>
          <w:rStyle w:val="25"/>
          <w:rFonts w:ascii="Times New Roman" w:eastAsia="方正黑体简体"/>
        </w:rPr>
        <w:t>4.27 敌敌畏（dichlorvos）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_Toc434511482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25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"_Toc434511483" </w:instrText>
      </w:r>
      <w:r>
        <w:fldChar w:fldCharType="separate"/>
      </w:r>
      <w:r>
        <w:rPr>
          <w:rStyle w:val="25"/>
          <w:rFonts w:ascii="Times New Roman" w:eastAsia="方正黑体简体"/>
        </w:rPr>
        <w:t>4.28 丁硫克百威（carbosulfan）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_Toc434511483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25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"_Toc434511484" </w:instrText>
      </w:r>
      <w:r>
        <w:fldChar w:fldCharType="separate"/>
      </w:r>
      <w:r>
        <w:rPr>
          <w:rStyle w:val="25"/>
          <w:rFonts w:ascii="Times New Roman" w:eastAsia="方正黑体简体"/>
        </w:rPr>
        <w:t>4.29 啶虫脒（acetamiprid）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_Toc434511484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26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"_Toc434511485" </w:instrText>
      </w:r>
      <w:r>
        <w:fldChar w:fldCharType="separate"/>
      </w:r>
      <w:r>
        <w:rPr>
          <w:rStyle w:val="25"/>
          <w:rFonts w:ascii="Times New Roman" w:eastAsia="方正黑体简体"/>
        </w:rPr>
        <w:t>4.30 啶酰菌胺（boscalid）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_Toc434511485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26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"_Toc434511486" </w:instrText>
      </w:r>
      <w:r>
        <w:fldChar w:fldCharType="separate"/>
      </w:r>
      <w:r>
        <w:rPr>
          <w:rStyle w:val="25"/>
          <w:rFonts w:ascii="Times New Roman" w:eastAsia="方正黑体简体"/>
        </w:rPr>
        <w:t>4.31 毒死蜱（chlorpyrifos）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_Toc434511486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28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"_Toc434511487" </w:instrText>
      </w:r>
      <w:r>
        <w:fldChar w:fldCharType="separate"/>
      </w:r>
      <w:r>
        <w:rPr>
          <w:rStyle w:val="25"/>
          <w:rFonts w:ascii="Times New Roman" w:eastAsia="方正黑体简体"/>
        </w:rPr>
        <w:t>4.32 多菌灵（carbendazim）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_Toc434511487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29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"_Toc434511488" </w:instrText>
      </w:r>
      <w:r>
        <w:fldChar w:fldCharType="separate"/>
      </w:r>
      <w:r>
        <w:rPr>
          <w:rStyle w:val="25"/>
          <w:rFonts w:ascii="Times New Roman" w:eastAsia="方正黑体简体"/>
        </w:rPr>
        <w:t>4.33 二嗪磷（diazinon）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_Toc434511488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29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"_Toc434511489" </w:instrText>
      </w:r>
      <w:r>
        <w:fldChar w:fldCharType="separate"/>
      </w:r>
      <w:r>
        <w:rPr>
          <w:rStyle w:val="25"/>
          <w:rFonts w:ascii="Times New Roman" w:eastAsia="方正黑体简体"/>
        </w:rPr>
        <w:t>4.34 二氰蒽醌（dithianon）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_Toc434511489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29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"_Toc434511490" </w:instrText>
      </w:r>
      <w:r>
        <w:fldChar w:fldCharType="separate"/>
      </w:r>
      <w:r>
        <w:rPr>
          <w:rStyle w:val="25"/>
          <w:rFonts w:ascii="Times New Roman" w:eastAsia="方正黑体简体"/>
        </w:rPr>
        <w:t>4.35 呋虫胺（dinotefuran）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_Toc434511490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30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"_Toc434511491" </w:instrText>
      </w:r>
      <w:r>
        <w:fldChar w:fldCharType="separate"/>
      </w:r>
      <w:r>
        <w:rPr>
          <w:rStyle w:val="25"/>
          <w:rFonts w:ascii="Times New Roman" w:eastAsia="方正黑体简体"/>
        </w:rPr>
        <w:t>4.36 氟虫腈（fipronil）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_Toc434511491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30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"_Toc434511492" </w:instrText>
      </w:r>
      <w:r>
        <w:fldChar w:fldCharType="separate"/>
      </w:r>
      <w:r>
        <w:rPr>
          <w:rStyle w:val="25"/>
          <w:rFonts w:ascii="Times New Roman" w:eastAsia="方正黑体简体"/>
        </w:rPr>
        <w:t>4.37 氟虫双酰胺（flubendiamide）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_Toc434511492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31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"_Toc434511493" </w:instrText>
      </w:r>
      <w:r>
        <w:fldChar w:fldCharType="separate"/>
      </w:r>
      <w:r>
        <w:rPr>
          <w:rStyle w:val="25"/>
          <w:rFonts w:ascii="Times New Roman" w:eastAsia="方正黑体简体"/>
        </w:rPr>
        <w:t>4.38 氟啶虫胺氰（sulfoxaflor）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_Toc434511493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32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"_Toc434511494" </w:instrText>
      </w:r>
      <w:r>
        <w:fldChar w:fldCharType="separate"/>
      </w:r>
      <w:r>
        <w:rPr>
          <w:rStyle w:val="25"/>
          <w:rFonts w:ascii="Times New Roman" w:eastAsia="方正黑体简体"/>
        </w:rPr>
        <w:t>4.39 氟硅唑（flusilazole）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_Toc434511494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32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"_Toc434511495" </w:instrText>
      </w:r>
      <w:r>
        <w:fldChar w:fldCharType="separate"/>
      </w:r>
      <w:r>
        <w:rPr>
          <w:rStyle w:val="25"/>
          <w:rFonts w:ascii="Times New Roman" w:eastAsia="方正黑体简体"/>
        </w:rPr>
        <w:t>4.40 氟氯氰菊酯（cyfluthrin）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_Toc434511495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33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"_Toc434511496" </w:instrText>
      </w:r>
      <w:r>
        <w:fldChar w:fldCharType="separate"/>
      </w:r>
      <w:r>
        <w:rPr>
          <w:rStyle w:val="25"/>
          <w:rFonts w:ascii="Times New Roman" w:eastAsia="方正黑体简体"/>
        </w:rPr>
        <w:t>4.41 氟唑环菌胺（sedaxane）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_Toc434511496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33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"_Toc434511497" </w:instrText>
      </w:r>
      <w:r>
        <w:fldChar w:fldCharType="separate"/>
      </w:r>
      <w:r>
        <w:rPr>
          <w:rStyle w:val="25"/>
          <w:rFonts w:ascii="Times New Roman" w:eastAsia="方正黑体简体"/>
        </w:rPr>
        <w:t>4.42 氟唑菌酰胺（fluxapyroxad）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_Toc434511497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33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"_Toc434511498" </w:instrText>
      </w:r>
      <w:r>
        <w:fldChar w:fldCharType="separate"/>
      </w:r>
      <w:r>
        <w:rPr>
          <w:rStyle w:val="25"/>
          <w:rFonts w:ascii="Times New Roman" w:eastAsia="方正黑体简体"/>
        </w:rPr>
        <w:t>4.43 福美双（thiram）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_Toc434511498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34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"_Toc434511499" </w:instrText>
      </w:r>
      <w:r>
        <w:fldChar w:fldCharType="separate"/>
      </w:r>
      <w:r>
        <w:rPr>
          <w:rStyle w:val="25"/>
          <w:rFonts w:ascii="Times New Roman" w:eastAsia="方正黑体简体"/>
        </w:rPr>
        <w:t>4.44 福美锌（ziram）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_Toc434511499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35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"_Toc434511500" </w:instrText>
      </w:r>
      <w:r>
        <w:fldChar w:fldCharType="separate"/>
      </w:r>
      <w:r>
        <w:rPr>
          <w:rStyle w:val="25"/>
          <w:rFonts w:ascii="Times New Roman" w:eastAsia="方正黑体简体"/>
        </w:rPr>
        <w:t>4.45 咯菌腈（fludioxonil）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_Toc434511500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37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"_Toc434511501" </w:instrText>
      </w:r>
      <w:r>
        <w:fldChar w:fldCharType="separate"/>
      </w:r>
      <w:r>
        <w:rPr>
          <w:rStyle w:val="25"/>
          <w:rFonts w:ascii="Times New Roman" w:eastAsia="方正黑体简体"/>
        </w:rPr>
        <w:t>4.46 环丙唑醇（cyproconazole）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_Toc434511501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38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"_Toc434511502" </w:instrText>
      </w:r>
      <w:r>
        <w:fldChar w:fldCharType="separate"/>
      </w:r>
      <w:r>
        <w:rPr>
          <w:rStyle w:val="25"/>
          <w:rFonts w:ascii="Times New Roman" w:eastAsia="方正黑体简体"/>
        </w:rPr>
        <w:t>4.47 甲氨基阿维菌素苯甲酸盐（emamectin benzoate）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_Toc434511502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38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"_Toc434511503" </w:instrText>
      </w:r>
      <w:r>
        <w:fldChar w:fldCharType="separate"/>
      </w:r>
      <w:r>
        <w:rPr>
          <w:rStyle w:val="25"/>
          <w:rFonts w:ascii="Times New Roman" w:eastAsia="方正黑体简体"/>
        </w:rPr>
        <w:t>4.48 甲胺磷（methamidophos）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_Toc434511503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39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"_Toc434511504" </w:instrText>
      </w:r>
      <w:r>
        <w:fldChar w:fldCharType="separate"/>
      </w:r>
      <w:r>
        <w:rPr>
          <w:rStyle w:val="25"/>
          <w:rFonts w:ascii="Times New Roman" w:eastAsia="方正黑体简体"/>
        </w:rPr>
        <w:t>4.49 甲拌磷（phorate）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_Toc434511504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39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"_Toc434511505" </w:instrText>
      </w:r>
      <w:r>
        <w:fldChar w:fldCharType="separate"/>
      </w:r>
      <w:r>
        <w:rPr>
          <w:rStyle w:val="25"/>
          <w:rFonts w:ascii="Times New Roman" w:eastAsia="方正黑体简体"/>
        </w:rPr>
        <w:t>4.50 甲基毒死蜱（chlorpyrifos-methyl）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_Toc434511505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40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"_Toc434511506" </w:instrText>
      </w:r>
      <w:r>
        <w:fldChar w:fldCharType="separate"/>
      </w:r>
      <w:r>
        <w:rPr>
          <w:rStyle w:val="25"/>
          <w:rFonts w:ascii="Times New Roman" w:eastAsia="方正黑体简体"/>
        </w:rPr>
        <w:t>4.51 甲基对硫磷（parathion-methyl）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_Toc434511506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40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"_Toc434511507" </w:instrText>
      </w:r>
      <w:r>
        <w:fldChar w:fldCharType="separate"/>
      </w:r>
      <w:r>
        <w:rPr>
          <w:rStyle w:val="25"/>
          <w:rFonts w:ascii="Times New Roman" w:eastAsia="方正黑体简体"/>
        </w:rPr>
        <w:t>4.52 甲硫威（methiocarb）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_Toc434511507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41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"_Toc434511508" </w:instrText>
      </w:r>
      <w:r>
        <w:fldChar w:fldCharType="separate"/>
      </w:r>
      <w:r>
        <w:rPr>
          <w:rStyle w:val="25"/>
          <w:rFonts w:ascii="Times New Roman" w:eastAsia="方正黑体简体"/>
        </w:rPr>
        <w:t>4.53 甲萘威（carbaryl）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_Toc434511508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41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"_Toc434511509" </w:instrText>
      </w:r>
      <w:r>
        <w:fldChar w:fldCharType="separate"/>
      </w:r>
      <w:r>
        <w:rPr>
          <w:rStyle w:val="25"/>
          <w:rFonts w:ascii="Times New Roman" w:eastAsia="方正黑体简体"/>
        </w:rPr>
        <w:t>4.54 甲氧虫酰肼（methoxyfenozide）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_Toc434511509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41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"_Toc434511510" </w:instrText>
      </w:r>
      <w:r>
        <w:fldChar w:fldCharType="separate"/>
      </w:r>
      <w:r>
        <w:rPr>
          <w:rStyle w:val="25"/>
          <w:rFonts w:ascii="Times New Roman" w:eastAsia="方正黑体简体"/>
        </w:rPr>
        <w:t>4.55 腈苯唑（fenbuconazole）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_Toc434511510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43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"_Toc434511511" </w:instrText>
      </w:r>
      <w:r>
        <w:fldChar w:fldCharType="separate"/>
      </w:r>
      <w:r>
        <w:rPr>
          <w:rStyle w:val="25"/>
          <w:rFonts w:ascii="Times New Roman" w:eastAsia="方正黑体简体"/>
        </w:rPr>
        <w:t>4.56 腈菌唑（myclobutanil）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_Toc434511511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43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"_Toc434511512" </w:instrText>
      </w:r>
      <w:r>
        <w:fldChar w:fldCharType="separate"/>
      </w:r>
      <w:r>
        <w:rPr>
          <w:rStyle w:val="25"/>
          <w:rFonts w:ascii="Times New Roman" w:eastAsia="方正黑体简体"/>
        </w:rPr>
        <w:t>4.57 克百威（carbofuran）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_Toc434511512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43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"_Toc434511513" </w:instrText>
      </w:r>
      <w:r>
        <w:fldChar w:fldCharType="separate"/>
      </w:r>
      <w:r>
        <w:rPr>
          <w:rStyle w:val="25"/>
          <w:rFonts w:ascii="Times New Roman" w:eastAsia="方正黑体简体"/>
        </w:rPr>
        <w:t>4.58 克菌丹（captan）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_Toc434511513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44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"_Toc434511514" </w:instrText>
      </w:r>
      <w:r>
        <w:fldChar w:fldCharType="separate"/>
      </w:r>
      <w:r>
        <w:rPr>
          <w:rStyle w:val="25"/>
          <w:rFonts w:ascii="Times New Roman" w:eastAsia="方正黑体简体"/>
        </w:rPr>
        <w:t>4.59 乐果（dimethoate）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_Toc434511514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44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"_Toc434511515" </w:instrText>
      </w:r>
      <w:r>
        <w:fldChar w:fldCharType="separate"/>
      </w:r>
      <w:r>
        <w:rPr>
          <w:rStyle w:val="25"/>
          <w:rFonts w:ascii="Times New Roman" w:eastAsia="方正黑体简体"/>
        </w:rPr>
        <w:t>4.60 联苯菊酯（bifenthrin）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_Toc434511515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45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"_Toc434511516" </w:instrText>
      </w:r>
      <w:r>
        <w:fldChar w:fldCharType="separate"/>
      </w:r>
      <w:r>
        <w:rPr>
          <w:rStyle w:val="25"/>
          <w:rFonts w:ascii="Times New Roman" w:eastAsia="方正黑体简体"/>
        </w:rPr>
        <w:t>4.61 硫丹（endosulfan）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_Toc434511516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45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"_Toc434511517" </w:instrText>
      </w:r>
      <w:r>
        <w:fldChar w:fldCharType="separate"/>
      </w:r>
      <w:r>
        <w:rPr>
          <w:rStyle w:val="25"/>
          <w:rFonts w:ascii="Times New Roman" w:eastAsia="方正黑体简体"/>
        </w:rPr>
        <w:t>4.62 螺螨酯（Spirodiclofen）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_Toc434511517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46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"_Toc434511518" </w:instrText>
      </w:r>
      <w:r>
        <w:fldChar w:fldCharType="separate"/>
      </w:r>
      <w:r>
        <w:rPr>
          <w:rStyle w:val="25"/>
          <w:rFonts w:ascii="Times New Roman" w:eastAsia="方正黑体简体"/>
        </w:rPr>
        <w:t>4.63 氯虫苯甲酰胺（chlorantraniliprole）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_Toc434511518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46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"_Toc434511519" </w:instrText>
      </w:r>
      <w:r>
        <w:fldChar w:fldCharType="separate"/>
      </w:r>
      <w:r>
        <w:rPr>
          <w:rStyle w:val="25"/>
          <w:rFonts w:ascii="Times New Roman" w:eastAsia="方正黑体简体"/>
        </w:rPr>
        <w:t>4.64 氯氟氰菊酯（cyhalothrin）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_Toc434511519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47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"_Toc434511520" </w:instrText>
      </w:r>
      <w:r>
        <w:fldChar w:fldCharType="separate"/>
      </w:r>
      <w:r>
        <w:rPr>
          <w:rStyle w:val="25"/>
          <w:rFonts w:ascii="Times New Roman" w:eastAsia="方正黑体简体"/>
        </w:rPr>
        <w:t>4.65 氯菊酯（permethrin）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_Toc434511520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47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"_Toc434511521" </w:instrText>
      </w:r>
      <w:r>
        <w:fldChar w:fldCharType="separate"/>
      </w:r>
      <w:r>
        <w:rPr>
          <w:rStyle w:val="25"/>
          <w:rFonts w:ascii="Times New Roman" w:eastAsia="方正黑体简体"/>
        </w:rPr>
        <w:t>4.66 氯氰菊酯（cypermethrin）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_Toc434511521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47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"_Toc434511522" </w:instrText>
      </w:r>
      <w:r>
        <w:fldChar w:fldCharType="separate"/>
      </w:r>
      <w:r>
        <w:rPr>
          <w:rStyle w:val="25"/>
          <w:rFonts w:ascii="Times New Roman" w:eastAsia="方正黑体简体"/>
        </w:rPr>
        <w:t>4.67 马拉硫磷（malathion）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_Toc434511522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48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"_Toc434511523" </w:instrText>
      </w:r>
      <w:r>
        <w:fldChar w:fldCharType="separate"/>
      </w:r>
      <w:r>
        <w:rPr>
          <w:rStyle w:val="25"/>
          <w:rFonts w:ascii="Times New Roman" w:eastAsia="方正黑体简体"/>
        </w:rPr>
        <w:t>4.68 麦草畏（dicamba）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_Toc434511523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48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"_Toc434511524" </w:instrText>
      </w:r>
      <w:r>
        <w:fldChar w:fldCharType="separate"/>
      </w:r>
      <w:r>
        <w:rPr>
          <w:rStyle w:val="25"/>
          <w:rFonts w:ascii="Times New Roman" w:eastAsia="方正黑体简体"/>
        </w:rPr>
        <w:t>4.69 醚菊酯（etofenprox）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_Toc434511524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49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"_Toc434511525" </w:instrText>
      </w:r>
      <w:r>
        <w:fldChar w:fldCharType="separate"/>
      </w:r>
      <w:r>
        <w:rPr>
          <w:rStyle w:val="25"/>
          <w:rFonts w:ascii="Times New Roman" w:eastAsia="方正黑体简体"/>
        </w:rPr>
        <w:t>4.70 醚菌酯（kresoxim-methyl）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_Toc434511525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49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"_Toc434511526" </w:instrText>
      </w:r>
      <w:r>
        <w:fldChar w:fldCharType="separate"/>
      </w:r>
      <w:r>
        <w:rPr>
          <w:rStyle w:val="25"/>
          <w:rFonts w:ascii="Times New Roman" w:eastAsia="方正黑体简体"/>
        </w:rPr>
        <w:t>4.71 嘧菌环胺（cyprodinil）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_Toc434511526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49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"_Toc434511527" </w:instrText>
      </w:r>
      <w:r>
        <w:fldChar w:fldCharType="separate"/>
      </w:r>
      <w:r>
        <w:rPr>
          <w:rStyle w:val="25"/>
          <w:rFonts w:ascii="Times New Roman" w:eastAsia="方正黑体简体"/>
        </w:rPr>
        <w:t>4.72 嘧菌酯（azoxystrobin）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_Toc434511527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50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"_Toc434511528" </w:instrText>
      </w:r>
      <w:r>
        <w:fldChar w:fldCharType="separate"/>
      </w:r>
      <w:r>
        <w:rPr>
          <w:rStyle w:val="25"/>
          <w:rFonts w:ascii="Times New Roman" w:eastAsia="方正黑体简体"/>
        </w:rPr>
        <w:t>4.73 嘧霉胺（pyrimethanil）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_Toc434511528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51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"_Toc434511529" </w:instrText>
      </w:r>
      <w:r>
        <w:fldChar w:fldCharType="separate"/>
      </w:r>
      <w:r>
        <w:rPr>
          <w:rStyle w:val="25"/>
          <w:rFonts w:ascii="Times New Roman" w:eastAsia="方正黑体简体"/>
        </w:rPr>
        <w:t>4.74 灭草松（bentazone）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_Toc434511529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51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"_Toc434511530" </w:instrText>
      </w:r>
      <w:r>
        <w:fldChar w:fldCharType="separate"/>
      </w:r>
      <w:r>
        <w:rPr>
          <w:rStyle w:val="25"/>
          <w:rFonts w:ascii="Times New Roman" w:eastAsia="方正黑体简体"/>
        </w:rPr>
        <w:t>4.75 灭多威（methomyl）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_Toc434511530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51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"_Toc434511531" </w:instrText>
      </w:r>
      <w:r>
        <w:fldChar w:fldCharType="separate"/>
      </w:r>
      <w:r>
        <w:rPr>
          <w:rStyle w:val="25"/>
          <w:rFonts w:ascii="Times New Roman" w:eastAsia="方正黑体简体"/>
        </w:rPr>
        <w:t>4.76 灭线磷（ethoprophos）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_Toc434511531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52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"_Toc434511532" </w:instrText>
      </w:r>
      <w:r>
        <w:fldChar w:fldCharType="separate"/>
      </w:r>
      <w:r>
        <w:rPr>
          <w:rStyle w:val="25"/>
          <w:rFonts w:ascii="Times New Roman" w:eastAsia="方正黑体简体"/>
        </w:rPr>
        <w:t>4.77 灭蝇胺（cyromazine）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_Toc434511532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53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"_Toc434511533" </w:instrText>
      </w:r>
      <w:r>
        <w:fldChar w:fldCharType="separate"/>
      </w:r>
      <w:r>
        <w:rPr>
          <w:rStyle w:val="25"/>
          <w:rFonts w:ascii="Times New Roman" w:eastAsia="方正黑体简体"/>
        </w:rPr>
        <w:t>4.78 氰氟虫腙（metaflumizone）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_Toc434511533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53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"_Toc434511534" </w:instrText>
      </w:r>
      <w:r>
        <w:fldChar w:fldCharType="separate"/>
      </w:r>
      <w:r>
        <w:rPr>
          <w:rStyle w:val="25"/>
          <w:rFonts w:ascii="Times New Roman" w:eastAsia="方正黑体简体"/>
        </w:rPr>
        <w:t>4.79 氰戊菊酯（fenvalerate）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_Toc434511534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54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"_Toc434511535" </w:instrText>
      </w:r>
      <w:r>
        <w:fldChar w:fldCharType="separate"/>
      </w:r>
      <w:r>
        <w:rPr>
          <w:rStyle w:val="25"/>
          <w:rFonts w:ascii="Times New Roman" w:eastAsia="方正黑体简体"/>
        </w:rPr>
        <w:t>4.80 噻草酮（cycloxydim）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_Toc434511535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54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"_Toc434511536" </w:instrText>
      </w:r>
      <w:r>
        <w:fldChar w:fldCharType="separate"/>
      </w:r>
      <w:r>
        <w:rPr>
          <w:rStyle w:val="25"/>
          <w:rFonts w:ascii="Times New Roman" w:eastAsia="方正黑体简体"/>
        </w:rPr>
        <w:t>4.81 噻虫胺 (clothianidin)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_Toc434511536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55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"_Toc434511537" </w:instrText>
      </w:r>
      <w:r>
        <w:fldChar w:fldCharType="separate"/>
      </w:r>
      <w:r>
        <w:rPr>
          <w:rStyle w:val="25"/>
          <w:rFonts w:ascii="Times New Roman" w:eastAsia="方正黑体简体"/>
        </w:rPr>
        <w:t>4.82 噻虫啉（thiacloprid）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_Toc434511537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56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"_Toc434511538" </w:instrText>
      </w:r>
      <w:r>
        <w:fldChar w:fldCharType="separate"/>
      </w:r>
      <w:r>
        <w:rPr>
          <w:rStyle w:val="25"/>
          <w:rFonts w:ascii="Times New Roman" w:eastAsia="方正黑体简体"/>
        </w:rPr>
        <w:t>4.83 噻虫嗪（thiamethoxam）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_Toc434511538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57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"_Toc434511539" </w:instrText>
      </w:r>
      <w:r>
        <w:fldChar w:fldCharType="separate"/>
      </w:r>
      <w:r>
        <w:rPr>
          <w:rStyle w:val="25"/>
          <w:rFonts w:ascii="Times New Roman" w:eastAsia="方正黑体简体"/>
        </w:rPr>
        <w:t>4.84 噻嗪酮（buprofezin）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_Toc434511539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58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"_Toc434511540" </w:instrText>
      </w:r>
      <w:r>
        <w:fldChar w:fldCharType="separate"/>
      </w:r>
      <w:r>
        <w:rPr>
          <w:rStyle w:val="25"/>
          <w:rFonts w:ascii="Times New Roman" w:eastAsia="方正黑体简体"/>
        </w:rPr>
        <w:t>4.85 三环锡（cyhexatin）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_Toc434511540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58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"_Toc434511541" </w:instrText>
      </w:r>
      <w:r>
        <w:fldChar w:fldCharType="separate"/>
      </w:r>
      <w:r>
        <w:rPr>
          <w:rStyle w:val="25"/>
          <w:rFonts w:ascii="Times New Roman" w:eastAsia="方正黑体简体"/>
        </w:rPr>
        <w:t>4.86 三唑磷（triazophos）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_Toc434511541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58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"_Toc434511542" </w:instrText>
      </w:r>
      <w:r>
        <w:fldChar w:fldCharType="separate"/>
      </w:r>
      <w:r>
        <w:rPr>
          <w:rStyle w:val="25"/>
          <w:rFonts w:ascii="Times New Roman" w:eastAsia="方正黑体简体"/>
        </w:rPr>
        <w:t>4.87 杀螟硫磷（fenitrothion）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_Toc434511542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59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"_Toc434511543" </w:instrText>
      </w:r>
      <w:r>
        <w:fldChar w:fldCharType="separate"/>
      </w:r>
      <w:r>
        <w:rPr>
          <w:rStyle w:val="25"/>
          <w:rFonts w:ascii="Times New Roman" w:eastAsia="方正黑体简体"/>
        </w:rPr>
        <w:t>4.88 杀线威（oxamyl）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_Toc434511543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59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"_Toc434511544" </w:instrText>
      </w:r>
      <w:r>
        <w:fldChar w:fldCharType="separate"/>
      </w:r>
      <w:r>
        <w:rPr>
          <w:rStyle w:val="25"/>
          <w:rFonts w:ascii="Times New Roman" w:eastAsia="方正黑体简体"/>
        </w:rPr>
        <w:t>4.89 四螨嗪（clofentezine）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_Toc434511544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59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"_Toc434511545" </w:instrText>
      </w:r>
      <w:r>
        <w:fldChar w:fldCharType="separate"/>
      </w:r>
      <w:r>
        <w:rPr>
          <w:rStyle w:val="25"/>
          <w:rFonts w:ascii="Times New Roman" w:eastAsia="方正黑体简体"/>
        </w:rPr>
        <w:t>4.90 涕灭威（aldicarb）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_Toc434511545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60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"_Toc434511546" </w:instrText>
      </w:r>
      <w:r>
        <w:fldChar w:fldCharType="separate"/>
      </w:r>
      <w:r>
        <w:rPr>
          <w:rStyle w:val="25"/>
          <w:rFonts w:ascii="Times New Roman" w:eastAsia="方正黑体简体"/>
        </w:rPr>
        <w:t>4.91 五氯硝基苯（quintozene）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_Toc434511546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60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"_Toc434511547" </w:instrText>
      </w:r>
      <w:r>
        <w:fldChar w:fldCharType="separate"/>
      </w:r>
      <w:r>
        <w:rPr>
          <w:rStyle w:val="25"/>
          <w:rFonts w:ascii="Times New Roman" w:eastAsia="方正黑体简体"/>
        </w:rPr>
        <w:t>4.92 烯草酮（clethodim）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_Toc434511547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61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"_Toc434511548" </w:instrText>
      </w:r>
      <w:r>
        <w:fldChar w:fldCharType="separate"/>
      </w:r>
      <w:r>
        <w:rPr>
          <w:rStyle w:val="25"/>
          <w:rFonts w:ascii="Times New Roman" w:eastAsia="方正黑体简体"/>
        </w:rPr>
        <w:t>4.93 烯虫酯（methoprene）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_Toc434511548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61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"_Toc434511549" </w:instrText>
      </w:r>
      <w:r>
        <w:fldChar w:fldCharType="separate"/>
      </w:r>
      <w:r>
        <w:rPr>
          <w:rStyle w:val="25"/>
          <w:rFonts w:ascii="Times New Roman" w:eastAsia="方正黑体简体"/>
        </w:rPr>
        <w:t>4.94 烯酰吗啉 （dimethomorph）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_Toc434511549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61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"_Toc434511550" </w:instrText>
      </w:r>
      <w:r>
        <w:fldChar w:fldCharType="separate"/>
      </w:r>
      <w:r>
        <w:rPr>
          <w:rStyle w:val="25"/>
          <w:rFonts w:ascii="Times New Roman" w:eastAsia="方正黑体简体"/>
        </w:rPr>
        <w:t>4.95 硝苯菌酯（meptyldinocap）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_Toc434511550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62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"_Toc434511551" </w:instrText>
      </w:r>
      <w:r>
        <w:fldChar w:fldCharType="separate"/>
      </w:r>
      <w:r>
        <w:rPr>
          <w:rStyle w:val="25"/>
          <w:rFonts w:ascii="Times New Roman" w:eastAsia="方正黑体简体"/>
        </w:rPr>
        <w:t>4.96 硝磺草酮（mesotrione）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_Toc434511551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62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"_Toc434511552" </w:instrText>
      </w:r>
      <w:r>
        <w:fldChar w:fldCharType="separate"/>
      </w:r>
      <w:r>
        <w:rPr>
          <w:rStyle w:val="25"/>
          <w:rFonts w:ascii="Times New Roman" w:eastAsia="方正黑体简体"/>
        </w:rPr>
        <w:t>4.97 溴氰虫酰胺（cyantraniliprole）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_Toc434511552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63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"_Toc434511553" </w:instrText>
      </w:r>
      <w:r>
        <w:fldChar w:fldCharType="separate"/>
      </w:r>
      <w:r>
        <w:rPr>
          <w:rStyle w:val="25"/>
          <w:rFonts w:ascii="Times New Roman" w:eastAsia="方正黑体简体"/>
        </w:rPr>
        <w:t>4.98 溴氰菊酯（deltamethrin）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_Toc434511553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63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"_Toc434511554" </w:instrText>
      </w:r>
      <w:r>
        <w:fldChar w:fldCharType="separate"/>
      </w:r>
      <w:r>
        <w:rPr>
          <w:rStyle w:val="25"/>
          <w:rFonts w:ascii="Times New Roman" w:eastAsia="方正黑体简体"/>
        </w:rPr>
        <w:t>4.99 氧乐果（omethoate）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_Toc434511554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64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"_Toc434511555" </w:instrText>
      </w:r>
      <w:r>
        <w:fldChar w:fldCharType="separate"/>
      </w:r>
      <w:r>
        <w:rPr>
          <w:rStyle w:val="25"/>
          <w:rFonts w:ascii="Times New Roman" w:eastAsia="方正黑体简体"/>
        </w:rPr>
        <w:t>4.100乙拌磷（disulfoton）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_Toc434511555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64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"_Toc434511556" </w:instrText>
      </w:r>
      <w:r>
        <w:fldChar w:fldCharType="separate"/>
      </w:r>
      <w:r>
        <w:rPr>
          <w:rStyle w:val="25"/>
          <w:rFonts w:ascii="Times New Roman" w:eastAsia="方正黑体简体"/>
        </w:rPr>
        <w:t>4.101乙硫磷（ethion）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_Toc434511556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65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"_Toc434511557" </w:instrText>
      </w:r>
      <w:r>
        <w:fldChar w:fldCharType="separate"/>
      </w:r>
      <w:r>
        <w:rPr>
          <w:rStyle w:val="25"/>
          <w:rFonts w:ascii="Times New Roman" w:eastAsia="方正黑体简体"/>
        </w:rPr>
        <w:t>4.102乙烯利（ethephon）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_Toc434511557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65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"_Toc434511558" </w:instrText>
      </w:r>
      <w:r>
        <w:fldChar w:fldCharType="separate"/>
      </w:r>
      <w:r>
        <w:rPr>
          <w:rStyle w:val="25"/>
          <w:rFonts w:ascii="Times New Roman" w:eastAsia="方正黑体简体"/>
        </w:rPr>
        <w:t>4.103 异菌脲（iprodione）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_Toc434511558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65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="Times New Roman" w:eastAsia="方正黑体简体"/>
          <w:kern w:val="2"/>
          <w:szCs w:val="22"/>
        </w:rPr>
      </w:pPr>
      <w:r>
        <w:fldChar w:fldCharType="begin"/>
      </w:r>
      <w:r>
        <w:instrText xml:space="preserve"> HYPERLINK \l "_Toc434511559" </w:instrText>
      </w:r>
      <w:r>
        <w:fldChar w:fldCharType="separate"/>
      </w:r>
      <w:r>
        <w:rPr>
          <w:rStyle w:val="25"/>
          <w:rFonts w:ascii="Times New Roman" w:eastAsia="方正黑体简体"/>
        </w:rPr>
        <w:t>4.104 抑霉唑（imazalil）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_Toc434511559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66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"_Toc434511560" </w:instrText>
      </w:r>
      <w:r>
        <w:fldChar w:fldCharType="separate"/>
      </w:r>
      <w:r>
        <w:rPr>
          <w:rStyle w:val="25"/>
          <w:rFonts w:ascii="Times New Roman" w:eastAsia="方正黑体简体"/>
        </w:rPr>
        <w:t>4.105茚虫威（indoxacarb）</w:t>
      </w:r>
      <w:r>
        <w:rPr>
          <w:rFonts w:ascii="Times New Roman" w:eastAsia="方正黑体简体"/>
        </w:rPr>
        <w:tab/>
      </w:r>
      <w:r>
        <w:rPr>
          <w:rFonts w:ascii="Times New Roman" w:eastAsia="方正黑体简体"/>
        </w:rPr>
        <w:fldChar w:fldCharType="begin"/>
      </w:r>
      <w:r>
        <w:rPr>
          <w:rFonts w:ascii="Times New Roman" w:eastAsia="方正黑体简体"/>
        </w:rPr>
        <w:instrText xml:space="preserve"> PAGEREF _Toc434511560 \h </w:instrText>
      </w:r>
      <w:r>
        <w:rPr>
          <w:rFonts w:ascii="Times New Roman" w:eastAsia="方正黑体简体"/>
        </w:rPr>
        <w:fldChar w:fldCharType="separate"/>
      </w:r>
      <w:r>
        <w:rPr>
          <w:rFonts w:ascii="Times New Roman" w:eastAsia="方正黑体简体"/>
        </w:rPr>
        <w:t>67</w:t>
      </w:r>
      <w:r>
        <w:rPr>
          <w:rFonts w:ascii="Times New Roman" w:eastAsia="方正黑体简体"/>
        </w:rPr>
        <w:fldChar w:fldCharType="end"/>
      </w:r>
      <w:r>
        <w:rPr>
          <w:rFonts w:ascii="Times New Roman" w:eastAsia="方正黑体简体"/>
        </w:rPr>
        <w:fldChar w:fldCharType="end"/>
      </w:r>
    </w:p>
    <w:p>
      <w:pPr>
        <w:ind w:firstLine="0"/>
        <w:jc w:val="center"/>
        <w:rPr>
          <w:rFonts w:ascii="方正黑体简体" w:eastAsia="方正黑体简体"/>
          <w:sz w:val="24"/>
        </w:rPr>
      </w:pPr>
      <w:r>
        <w:rPr>
          <w:rFonts w:eastAsia="黑体"/>
          <w:b/>
          <w:szCs w:val="21"/>
        </w:rPr>
        <w:fldChar w:fldCharType="end"/>
      </w:r>
      <w:r>
        <w:rPr>
          <w:szCs w:val="21"/>
        </w:rPr>
        <w:br w:type="page"/>
      </w:r>
      <w:r>
        <w:rPr>
          <w:rFonts w:hint="eastAsia" w:ascii="方正黑体简体" w:eastAsia="方正黑体简体"/>
          <w:sz w:val="24"/>
        </w:rPr>
        <w:t>食品安全国家标准 食品中农药最大残留量</w:t>
      </w:r>
    </w:p>
    <w:p>
      <w:pPr>
        <w:pStyle w:val="22"/>
        <w:spacing w:after="156"/>
      </w:pPr>
      <w:bookmarkStart w:id="3" w:name="_Toc345589480"/>
      <w:bookmarkStart w:id="4" w:name="_Toc392408218"/>
      <w:bookmarkStart w:id="5" w:name="_Toc433722317"/>
      <w:bookmarkStart w:id="6" w:name="_Toc434511449"/>
      <w:r>
        <w:t>1 范围</w:t>
      </w:r>
      <w:bookmarkEnd w:id="3"/>
      <w:bookmarkEnd w:id="4"/>
      <w:bookmarkEnd w:id="5"/>
      <w:bookmarkEnd w:id="6"/>
    </w:p>
    <w:p>
      <w:pPr>
        <w:adjustRightInd w:val="0"/>
        <w:snapToGrid w:val="0"/>
        <w:spacing w:beforeLines="50" w:afterLines="50"/>
        <w:ind w:left="141" w:leftChars="67" w:firstLine="420" w:firstLineChars="200"/>
        <w:rPr>
          <w:rFonts w:eastAsia="宋体"/>
          <w:szCs w:val="21"/>
        </w:rPr>
      </w:pPr>
      <w:r>
        <w:rPr>
          <w:rFonts w:eastAsia="宋体"/>
          <w:szCs w:val="21"/>
        </w:rPr>
        <w:t>本标准规定了食品中2</w:t>
      </w:r>
      <w:r>
        <w:rPr>
          <w:rFonts w:hint="eastAsia" w:eastAsia="宋体"/>
          <w:szCs w:val="21"/>
        </w:rPr>
        <w:t>甲</w:t>
      </w:r>
      <w:r>
        <w:rPr>
          <w:rFonts w:eastAsia="宋体"/>
          <w:szCs w:val="21"/>
        </w:rPr>
        <w:t>4</w:t>
      </w:r>
      <w:r>
        <w:rPr>
          <w:rFonts w:hint="eastAsia" w:eastAsia="宋体"/>
          <w:szCs w:val="21"/>
        </w:rPr>
        <w:t>氯</w:t>
      </w:r>
      <w:r>
        <w:rPr>
          <w:rFonts w:eastAsia="宋体"/>
          <w:szCs w:val="21"/>
        </w:rPr>
        <w:t>等</w:t>
      </w:r>
      <w:r>
        <w:rPr>
          <w:rFonts w:hint="eastAsia" w:eastAsia="宋体"/>
          <w:szCs w:val="21"/>
        </w:rPr>
        <w:t>105</w:t>
      </w:r>
      <w:r>
        <w:rPr>
          <w:rFonts w:eastAsia="宋体"/>
          <w:szCs w:val="21"/>
        </w:rPr>
        <w:t>种农药1</w:t>
      </w:r>
      <w:r>
        <w:rPr>
          <w:rFonts w:hint="eastAsia" w:eastAsia="宋体"/>
          <w:szCs w:val="21"/>
        </w:rPr>
        <w:t>190</w:t>
      </w:r>
      <w:r>
        <w:rPr>
          <w:rFonts w:eastAsia="宋体"/>
          <w:szCs w:val="21"/>
        </w:rPr>
        <w:t>项最大农药残留限量标准。</w:t>
      </w:r>
    </w:p>
    <w:p>
      <w:pPr>
        <w:adjustRightInd w:val="0"/>
        <w:snapToGrid w:val="0"/>
        <w:spacing w:beforeLines="50" w:afterLines="50"/>
        <w:ind w:left="141" w:leftChars="67" w:firstLine="0"/>
        <w:rPr>
          <w:rFonts w:eastAsia="宋体"/>
          <w:szCs w:val="21"/>
        </w:rPr>
      </w:pPr>
      <w:r>
        <w:rPr>
          <w:rFonts w:eastAsia="宋体"/>
          <w:szCs w:val="21"/>
        </w:rPr>
        <w:t xml:space="preserve">    本标准适用于与限量相关的食品。</w:t>
      </w:r>
    </w:p>
    <w:p>
      <w:pPr>
        <w:pStyle w:val="22"/>
        <w:spacing w:after="156"/>
      </w:pPr>
      <w:bookmarkStart w:id="7" w:name="_Toc434511450"/>
      <w:bookmarkStart w:id="8" w:name="_Toc345589481"/>
      <w:bookmarkStart w:id="9" w:name="_Toc392408219"/>
      <w:bookmarkStart w:id="10" w:name="_Toc433722318"/>
      <w:r>
        <w:t>2 规范性引用文件</w:t>
      </w:r>
      <w:bookmarkEnd w:id="7"/>
      <w:bookmarkEnd w:id="8"/>
      <w:bookmarkEnd w:id="9"/>
      <w:bookmarkEnd w:id="10"/>
      <w:r>
        <w:t xml:space="preserve"> </w:t>
      </w:r>
    </w:p>
    <w:p>
      <w:pPr>
        <w:adjustRightInd w:val="0"/>
        <w:snapToGrid w:val="0"/>
        <w:spacing w:beforeLines="50" w:afterLines="50" w:line="360" w:lineRule="auto"/>
        <w:ind w:left="141" w:leftChars="67" w:firstLine="0"/>
        <w:rPr>
          <w:rFonts w:eastAsia="宋体"/>
          <w:szCs w:val="21"/>
        </w:rPr>
      </w:pPr>
      <w:r>
        <w:rPr>
          <w:rFonts w:eastAsia="宋体"/>
          <w:szCs w:val="21"/>
        </w:rPr>
        <w:t xml:space="preserve">    本标准中引用的文件对本标准的应用是必不可少的。凡是注日期的引用文件，仅所注日期的版本适用于本标准。凡是不注日期的引用文件，其最新版本（包括所有的修改单）适用于本文件。</w:t>
      </w:r>
    </w:p>
    <w:p>
      <w:pPr>
        <w:pStyle w:val="22"/>
        <w:spacing w:after="156"/>
      </w:pPr>
      <w:bookmarkStart w:id="11" w:name="_Toc433722319"/>
      <w:bookmarkStart w:id="12" w:name="_Toc345589482"/>
      <w:bookmarkStart w:id="13" w:name="_Toc434511451"/>
      <w:bookmarkStart w:id="14" w:name="_Toc392408220"/>
      <w:r>
        <w:t>3 术语和定义</w:t>
      </w:r>
      <w:bookmarkEnd w:id="11"/>
      <w:bookmarkEnd w:id="12"/>
      <w:bookmarkEnd w:id="13"/>
      <w:bookmarkEnd w:id="14"/>
    </w:p>
    <w:p>
      <w:pPr>
        <w:ind w:left="141" w:leftChars="67" w:firstLine="315" w:firstLineChars="150"/>
        <w:rPr>
          <w:rFonts w:eastAsia="宋体"/>
          <w:szCs w:val="21"/>
        </w:rPr>
      </w:pPr>
      <w:r>
        <w:rPr>
          <w:rFonts w:eastAsia="宋体"/>
          <w:szCs w:val="21"/>
        </w:rPr>
        <w:t>下列术语和定义适用于本文件。</w:t>
      </w:r>
    </w:p>
    <w:p>
      <w:pPr>
        <w:pStyle w:val="22"/>
        <w:spacing w:after="156"/>
      </w:pPr>
      <w:bookmarkStart w:id="15" w:name="_Toc345589483"/>
      <w:bookmarkStart w:id="16" w:name="_Toc434511452"/>
      <w:bookmarkStart w:id="17" w:name="_Toc433722320"/>
      <w:bookmarkStart w:id="18" w:name="_Toc392408221"/>
      <w:r>
        <w:t xml:space="preserve">3.1 残留物  </w:t>
      </w:r>
      <w:bookmarkEnd w:id="15"/>
      <w:r>
        <w:t>residue definition</w:t>
      </w:r>
      <w:bookmarkEnd w:id="16"/>
      <w:bookmarkEnd w:id="17"/>
      <w:bookmarkEnd w:id="18"/>
    </w:p>
    <w:p>
      <w:pPr>
        <w:adjustRightInd w:val="0"/>
        <w:snapToGrid w:val="0"/>
        <w:spacing w:beforeLines="50" w:afterLines="50" w:line="360" w:lineRule="auto"/>
        <w:ind w:firstLine="0"/>
        <w:rPr>
          <w:rFonts w:eastAsia="宋体"/>
          <w:szCs w:val="21"/>
        </w:rPr>
      </w:pPr>
      <w:r>
        <w:rPr>
          <w:rFonts w:eastAsia="宋体"/>
          <w:szCs w:val="21"/>
        </w:rPr>
        <w:t>由于使用农药而在食品、农产品和动物饲料中出现的任何特定物质，包括被认为具有毒理学意义的农药衍生物，如农药转化物、代谢物、反应产物及杂质等。</w:t>
      </w:r>
    </w:p>
    <w:p>
      <w:pPr>
        <w:pStyle w:val="22"/>
        <w:spacing w:after="156"/>
        <w:rPr>
          <w:szCs w:val="21"/>
        </w:rPr>
      </w:pPr>
      <w:bookmarkStart w:id="19" w:name="_Toc434511453"/>
      <w:bookmarkStart w:id="20" w:name="_Toc392408222"/>
      <w:bookmarkStart w:id="21" w:name="_Toc433722321"/>
      <w:bookmarkStart w:id="22" w:name="_Toc345589484"/>
      <w:r>
        <w:rPr>
          <w:szCs w:val="21"/>
        </w:rPr>
        <w:t>3.2 最大残留限量  maximum residue limit(MRL)</w:t>
      </w:r>
      <w:bookmarkEnd w:id="19"/>
      <w:bookmarkEnd w:id="20"/>
      <w:bookmarkEnd w:id="21"/>
      <w:bookmarkEnd w:id="22"/>
    </w:p>
    <w:p>
      <w:pPr>
        <w:adjustRightInd w:val="0"/>
        <w:snapToGrid w:val="0"/>
        <w:spacing w:beforeLines="50" w:afterLines="50" w:line="360" w:lineRule="auto"/>
        <w:ind w:left="141" w:leftChars="67" w:firstLine="0"/>
        <w:rPr>
          <w:rFonts w:eastAsia="宋体"/>
          <w:szCs w:val="21"/>
        </w:rPr>
      </w:pPr>
      <w:r>
        <w:rPr>
          <w:rFonts w:eastAsia="宋体"/>
          <w:szCs w:val="21"/>
        </w:rPr>
        <w:t xml:space="preserve">    </w:t>
      </w:r>
      <w:r>
        <w:rPr>
          <w:rFonts w:eastAsia="宋体"/>
          <w:kern w:val="0"/>
          <w:szCs w:val="21"/>
        </w:rPr>
        <w:t>在食品或农产品内部或表面法定允许的农药最大浓度，以每千克食品或农产品中农药残留的毫克数表示（mg/kg）。</w:t>
      </w:r>
    </w:p>
    <w:p>
      <w:pPr>
        <w:pStyle w:val="22"/>
        <w:spacing w:after="156"/>
      </w:pPr>
      <w:bookmarkStart w:id="23" w:name="_Toc434511454"/>
      <w:bookmarkStart w:id="24" w:name="_Toc392408223"/>
      <w:bookmarkStart w:id="25" w:name="_Toc345589485"/>
      <w:bookmarkStart w:id="26" w:name="_Toc433722322"/>
      <w:r>
        <w:t>3.3每日允许摄入量acceptable daily intake (ADI)</w:t>
      </w:r>
      <w:bookmarkEnd w:id="23"/>
      <w:bookmarkEnd w:id="24"/>
      <w:bookmarkEnd w:id="25"/>
      <w:bookmarkEnd w:id="26"/>
    </w:p>
    <w:p>
      <w:pPr>
        <w:adjustRightInd w:val="0"/>
        <w:snapToGrid w:val="0"/>
        <w:spacing w:beforeLines="50" w:afterLines="50" w:line="360" w:lineRule="auto"/>
        <w:ind w:left="141" w:leftChars="67" w:firstLine="420" w:firstLineChars="200"/>
        <w:rPr>
          <w:rFonts w:eastAsia="宋体"/>
          <w:kern w:val="0"/>
          <w:szCs w:val="21"/>
        </w:rPr>
      </w:pPr>
      <w:bookmarkStart w:id="27" w:name="_Toc384739021"/>
      <w:bookmarkStart w:id="28" w:name="_Toc372454144"/>
      <w:bookmarkStart w:id="29" w:name="_Toc345589486"/>
      <w:r>
        <w:rPr>
          <w:rFonts w:eastAsia="宋体"/>
          <w:kern w:val="0"/>
          <w:szCs w:val="21"/>
        </w:rPr>
        <w:t>人类终生每日摄入某物质，而不产生可检测到的危害健康的估计量，以每千克体重可摄入的量表示（mg/kg bw）。</w:t>
      </w:r>
      <w:bookmarkEnd w:id="27"/>
      <w:bookmarkEnd w:id="28"/>
    </w:p>
    <w:p>
      <w:pPr>
        <w:pStyle w:val="22"/>
        <w:spacing w:after="156"/>
      </w:pPr>
      <w:bookmarkStart w:id="30" w:name="_Toc433722323"/>
      <w:bookmarkStart w:id="31" w:name="_Toc434511455"/>
      <w:bookmarkStart w:id="32" w:name="_Toc392408224"/>
      <w:r>
        <w:t>4 技术要求</w:t>
      </w:r>
      <w:bookmarkEnd w:id="29"/>
      <w:bookmarkEnd w:id="30"/>
      <w:bookmarkEnd w:id="31"/>
      <w:bookmarkEnd w:id="32"/>
    </w:p>
    <w:p>
      <w:pPr>
        <w:widowControl/>
        <w:numPr>
          <w:ilvl w:val="0"/>
          <w:numId w:val="1"/>
        </w:numPr>
        <w:autoSpaceDE w:val="0"/>
        <w:autoSpaceDN w:val="0"/>
        <w:spacing w:line="360" w:lineRule="auto"/>
        <w:ind w:firstLine="420" w:firstLineChars="200"/>
        <w:rPr>
          <w:rFonts w:eastAsia="宋体"/>
          <w:kern w:val="0"/>
          <w:szCs w:val="21"/>
        </w:rPr>
      </w:pPr>
      <w:r>
        <w:rPr>
          <w:rFonts w:eastAsia="宋体"/>
          <w:kern w:val="0"/>
          <w:szCs w:val="21"/>
        </w:rPr>
        <w:t>对于某一农药，如果检测方法的适用范围涵盖最大残留限量的食品类别，则在标准文本中标注“按照”该检测方法；对于某一农药，如果没有涵盖最大残留限量的食品类别，但有其他食品分类的检测方法，经验证后符合要求，则在标准文本标注“参照”该检测方法。</w:t>
      </w:r>
    </w:p>
    <w:p>
      <w:pPr>
        <w:widowControl/>
        <w:numPr>
          <w:ilvl w:val="0"/>
          <w:numId w:val="1"/>
        </w:numPr>
        <w:autoSpaceDE w:val="0"/>
        <w:autoSpaceDN w:val="0"/>
        <w:spacing w:line="360" w:lineRule="auto"/>
        <w:ind w:firstLine="420" w:firstLineChars="200"/>
        <w:rPr>
          <w:rFonts w:eastAsia="宋体"/>
          <w:kern w:val="0"/>
          <w:szCs w:val="21"/>
        </w:rPr>
      </w:pPr>
      <w:r>
        <w:rPr>
          <w:rFonts w:eastAsia="宋体"/>
          <w:kern w:val="0"/>
          <w:szCs w:val="21"/>
        </w:rPr>
        <w:t>每种农药的最大残留限量规定如下。</w:t>
      </w:r>
    </w:p>
    <w:p>
      <w:pPr>
        <w:widowControl/>
        <w:ind w:firstLine="0"/>
        <w:jc w:val="left"/>
        <w:rPr>
          <w:rFonts w:eastAsia="黑体"/>
          <w:kern w:val="44"/>
          <w:szCs w:val="44"/>
        </w:rPr>
      </w:pPr>
      <w:r>
        <w:rPr>
          <w:rFonts w:eastAsia="黑体"/>
          <w:b/>
          <w:bCs/>
        </w:rPr>
        <w:br w:type="page"/>
      </w:r>
    </w:p>
    <w:p>
      <w:pPr>
        <w:pStyle w:val="22"/>
        <w:spacing w:after="156"/>
      </w:pPr>
      <w:bookmarkStart w:id="33" w:name="_Toc434511456"/>
      <w:r>
        <w:t>4.1 2甲4氯（MCPA）</w:t>
      </w:r>
      <w:bookmarkEnd w:id="33"/>
      <w:r>
        <w:rPr>
          <w:rFonts w:hint="eastAsia"/>
        </w:rPr>
        <w:t xml:space="preserve"> </w:t>
      </w:r>
    </w:p>
    <w:p>
      <w:pPr>
        <w:tabs>
          <w:tab w:val="left" w:pos="630"/>
        </w:tabs>
        <w:ind w:firstLine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4.1.1 </w:t>
      </w:r>
      <w:r>
        <w:rPr>
          <w:rFonts w:hAnsiTheme="minorEastAsia" w:eastAsiaTheme="minorEastAsia"/>
          <w:kern w:val="0"/>
          <w:szCs w:val="21"/>
        </w:rPr>
        <w:t>主要用途：除草剂。</w:t>
      </w:r>
    </w:p>
    <w:p>
      <w:pPr>
        <w:tabs>
          <w:tab w:val="left" w:pos="630"/>
        </w:tabs>
        <w:ind w:firstLine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>4.1.2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0.1 mg/kg bw</w:t>
      </w:r>
      <w:r>
        <w:rPr>
          <w:rFonts w:hAnsiTheme="minorEastAsia" w:eastAsiaTheme="minorEastAsia"/>
          <w:kern w:val="0"/>
          <w:szCs w:val="21"/>
        </w:rPr>
        <w:t>。</w:t>
      </w:r>
      <w:r>
        <w:rPr>
          <w:rFonts w:eastAsiaTheme="minorEastAsia"/>
          <w:kern w:val="0"/>
          <w:szCs w:val="21"/>
        </w:rPr>
        <w:t xml:space="preserve"> 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4.1.3 </w:t>
      </w:r>
      <w:r>
        <w:rPr>
          <w:rFonts w:hAnsiTheme="minorEastAsia" w:eastAsiaTheme="minorEastAsia"/>
          <w:kern w:val="0"/>
          <w:szCs w:val="21"/>
        </w:rPr>
        <w:t>残留物：</w:t>
      </w:r>
      <w:r>
        <w:rPr>
          <w:rFonts w:eastAsiaTheme="minorEastAsia"/>
          <w:kern w:val="0"/>
          <w:szCs w:val="21"/>
        </w:rPr>
        <w:t>2-</w:t>
      </w:r>
      <w:r>
        <w:rPr>
          <w:rFonts w:hAnsiTheme="minorEastAsia" w:eastAsiaTheme="minorEastAsia"/>
          <w:kern w:val="0"/>
          <w:szCs w:val="21"/>
        </w:rPr>
        <w:t>甲基</w:t>
      </w:r>
      <w:r>
        <w:rPr>
          <w:rFonts w:eastAsiaTheme="minorEastAsia"/>
          <w:kern w:val="0"/>
          <w:szCs w:val="21"/>
        </w:rPr>
        <w:t>-4-</w:t>
      </w:r>
      <w:r>
        <w:rPr>
          <w:rFonts w:hAnsiTheme="minorEastAsia" w:eastAsiaTheme="minorEastAsia"/>
          <w:kern w:val="0"/>
          <w:szCs w:val="21"/>
        </w:rPr>
        <w:t>氯苯氧乙酸。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1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widowControl/>
        <w:autoSpaceDE w:val="0"/>
        <w:autoSpaceDN w:val="0"/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1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名称）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燕麦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黑麦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小黑麦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豌豆（干）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亚麻籽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</w:t>
            </w:r>
          </w:p>
        </w:tc>
      </w:tr>
    </w:tbl>
    <w:p>
      <w:pPr>
        <w:widowControl/>
        <w:autoSpaceDE w:val="0"/>
        <w:autoSpaceDN w:val="0"/>
        <w:ind w:left="567" w:hanging="567" w:hangingChars="270"/>
        <w:rPr>
          <w:rFonts w:eastAsiaTheme="minorEastAsia"/>
        </w:rPr>
      </w:pPr>
      <w:r>
        <w:rPr>
          <w:rFonts w:eastAsiaTheme="minorEastAsia"/>
          <w:szCs w:val="21"/>
        </w:rPr>
        <w:t xml:space="preserve">4.1.5 </w:t>
      </w:r>
      <w:r>
        <w:rPr>
          <w:rFonts w:hAnsiTheme="minorEastAsia" w:eastAsiaTheme="minorEastAsia"/>
          <w:szCs w:val="21"/>
        </w:rPr>
        <w:t>检测方法：谷物及</w:t>
      </w:r>
      <w:r>
        <w:rPr>
          <w:rFonts w:hAnsiTheme="minorEastAsia" w:eastAsiaTheme="minorEastAsia"/>
        </w:rPr>
        <w:t>油料和油脂参照</w:t>
      </w:r>
      <w:r>
        <w:rPr>
          <w:rFonts w:eastAsiaTheme="minorEastAsia"/>
          <w:kern w:val="0"/>
          <w:szCs w:val="21"/>
        </w:rPr>
        <w:t>NY/T 1434</w:t>
      </w:r>
      <w:r>
        <w:rPr>
          <w:rFonts w:hAnsiTheme="minorEastAsia" w:eastAsiaTheme="minorEastAsia"/>
        </w:rPr>
        <w:t>规定的方法测定。</w:t>
      </w:r>
    </w:p>
    <w:p>
      <w:pPr>
        <w:pStyle w:val="22"/>
        <w:spacing w:after="156"/>
      </w:pPr>
      <w:bookmarkStart w:id="34" w:name="_Toc434314399"/>
      <w:bookmarkStart w:id="35" w:name="_Toc434511457"/>
      <w:r>
        <w:t>4.</w:t>
      </w:r>
      <w:r>
        <w:rPr>
          <w:rFonts w:hint="eastAsia"/>
        </w:rPr>
        <w:t xml:space="preserve">2 </w:t>
      </w:r>
      <w:r>
        <w:t>矮壮素</w:t>
      </w:r>
      <w:r>
        <w:rPr>
          <w:rFonts w:hint="eastAsia"/>
        </w:rPr>
        <w:t>（</w:t>
      </w:r>
      <w:r>
        <w:t>chlormequat</w:t>
      </w:r>
      <w:bookmarkEnd w:id="34"/>
      <w:r>
        <w:rPr>
          <w:rFonts w:hint="eastAsia"/>
        </w:rPr>
        <w:t>）</w:t>
      </w:r>
      <w:bookmarkEnd w:id="35"/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4.2.1 </w:t>
      </w:r>
      <w:r>
        <w:rPr>
          <w:rFonts w:hAnsiTheme="minorEastAsia" w:eastAsiaTheme="minorEastAsia"/>
          <w:kern w:val="0"/>
          <w:szCs w:val="21"/>
        </w:rPr>
        <w:t>主要用途：植物生长调节剂。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4.2.2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0.05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4.2.3 </w:t>
      </w:r>
      <w:r>
        <w:rPr>
          <w:rFonts w:hAnsiTheme="minorEastAsia" w:eastAsiaTheme="minorEastAsia"/>
          <w:kern w:val="0"/>
          <w:szCs w:val="21"/>
        </w:rPr>
        <w:t>残留物：矮壮素阳离子，以氯化物表示。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4.2.4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2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pStyle w:val="29"/>
        <w:ind w:firstLine="0" w:firstLineChars="0"/>
        <w:jc w:val="center"/>
        <w:rPr>
          <w:rFonts w:asci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表</w:t>
      </w:r>
      <w:r>
        <w:rPr>
          <w:rFonts w:ascii="Times New Roman" w:eastAsiaTheme="minorEastAsia"/>
          <w:szCs w:val="21"/>
        </w:rPr>
        <w:t xml:space="preserve"> 2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小麦粉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小麦全粉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79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*</w:t>
            </w:r>
            <w:r>
              <w:rPr>
                <w:rFonts w:hAnsiTheme="minorEastAsia" w:eastAsiaTheme="minorEastAsia"/>
                <w:sz w:val="18"/>
                <w:szCs w:val="18"/>
              </w:rPr>
              <w:t>该限量为临时限量。</w:t>
            </w:r>
            <w:r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</w:tr>
    </w:tbl>
    <w:p>
      <w:pPr>
        <w:pStyle w:val="22"/>
        <w:spacing w:after="156"/>
      </w:pPr>
      <w:bookmarkStart w:id="36" w:name="_Toc434511458"/>
      <w:bookmarkStart w:id="37" w:name="_Toc434314400"/>
      <w:r>
        <w:t>4.</w:t>
      </w:r>
      <w:r>
        <w:rPr>
          <w:rFonts w:hint="eastAsia"/>
        </w:rPr>
        <w:t>3</w:t>
      </w:r>
      <w:r>
        <w:t xml:space="preserve"> 百菌清（chlorothalonil）</w:t>
      </w:r>
      <w:bookmarkEnd w:id="36"/>
      <w:bookmarkEnd w:id="37"/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4.3.1 </w:t>
      </w:r>
      <w:r>
        <w:rPr>
          <w:rFonts w:hAnsiTheme="minorEastAsia" w:eastAsiaTheme="minorEastAsia"/>
          <w:kern w:val="0"/>
          <w:szCs w:val="21"/>
        </w:rPr>
        <w:t>主要用途：杀菌剂。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4.3.2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0.02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4.3.3 </w:t>
      </w:r>
      <w:r>
        <w:rPr>
          <w:rFonts w:hAnsiTheme="minorEastAsia" w:eastAsiaTheme="minorEastAsia"/>
          <w:kern w:val="0"/>
          <w:szCs w:val="21"/>
        </w:rPr>
        <w:t>残留物：百菌清。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4.3.4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3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pStyle w:val="29"/>
        <w:ind w:firstLine="0" w:firstLineChars="0"/>
        <w:jc w:val="center"/>
        <w:rPr>
          <w:rFonts w:asci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表</w:t>
      </w:r>
      <w:r>
        <w:rPr>
          <w:rFonts w:ascii="Times New Roman" w:eastAsiaTheme="minorEastAsia"/>
          <w:szCs w:val="21"/>
        </w:rPr>
        <w:t xml:space="preserve"> 3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杂粮类</w:t>
            </w:r>
            <w:r>
              <w:rPr>
                <w:rFonts w:eastAsiaTheme="minorEastAsia"/>
                <w:sz w:val="18"/>
                <w:szCs w:val="18"/>
              </w:rPr>
              <w:t>(</w:t>
            </w:r>
            <w:r>
              <w:rPr>
                <w:rFonts w:hAnsiTheme="minorEastAsia" w:eastAsiaTheme="minorEastAsia"/>
                <w:sz w:val="18"/>
                <w:szCs w:val="18"/>
              </w:rPr>
              <w:t>绿豆、赤豆除外</w:t>
            </w:r>
            <w:r>
              <w:rPr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洋葱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韭菜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大葱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抱子甘蓝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头状花序芸苔属类蔬菜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芹菜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甜椒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腌制用小黄瓜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菜豆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根茎类蔬菜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桃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樱桃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越橘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醋栗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草莓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番木瓜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甜瓜类水果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糖料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甜菜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70</w:t>
            </w:r>
          </w:p>
        </w:tc>
      </w:tr>
    </w:tbl>
    <w:p>
      <w:pPr>
        <w:pStyle w:val="29"/>
        <w:ind w:left="567" w:hanging="567" w:hangingChars="270"/>
        <w:rPr>
          <w:rFonts w:ascii="Times New Roman" w:eastAsiaTheme="minorEastAsia"/>
          <w:kern w:val="2"/>
          <w:szCs w:val="21"/>
        </w:rPr>
      </w:pPr>
      <w:r>
        <w:rPr>
          <w:rFonts w:ascii="Times New Roman" w:eastAsiaTheme="minorEastAsia"/>
          <w:kern w:val="2"/>
          <w:szCs w:val="21"/>
        </w:rPr>
        <w:t xml:space="preserve">4.3.5 </w:t>
      </w:r>
      <w:r>
        <w:rPr>
          <w:rFonts w:ascii="Times New Roman" w:hAnsiTheme="minorEastAsia" w:eastAsiaTheme="minorEastAsia"/>
          <w:kern w:val="2"/>
          <w:szCs w:val="21"/>
        </w:rPr>
        <w:t>检测方法：谷物参照</w:t>
      </w:r>
      <w:r>
        <w:rPr>
          <w:rFonts w:ascii="Times New Roman" w:eastAsiaTheme="minorEastAsia"/>
          <w:kern w:val="2"/>
          <w:szCs w:val="21"/>
        </w:rPr>
        <w:t>SN/T 2320</w:t>
      </w:r>
      <w:r>
        <w:rPr>
          <w:rFonts w:ascii="Times New Roman" w:hAnsiTheme="minorEastAsia" w:eastAsiaTheme="minorEastAsia"/>
          <w:kern w:val="2"/>
          <w:szCs w:val="21"/>
        </w:rPr>
        <w:t>规定的方法测定；蔬菜和水果按照</w:t>
      </w:r>
      <w:r>
        <w:rPr>
          <w:rFonts w:ascii="Times New Roman" w:eastAsiaTheme="minorEastAsia"/>
          <w:kern w:val="2"/>
          <w:szCs w:val="21"/>
        </w:rPr>
        <w:t>NY/T 761</w:t>
      </w:r>
      <w:r>
        <w:rPr>
          <w:rFonts w:ascii="Times New Roman" w:hAnsiTheme="minorEastAsia" w:eastAsiaTheme="minorEastAsia"/>
          <w:kern w:val="2"/>
          <w:szCs w:val="21"/>
        </w:rPr>
        <w:t>规定的方</w:t>
      </w:r>
    </w:p>
    <w:p>
      <w:pPr>
        <w:pStyle w:val="29"/>
        <w:ind w:left="567" w:hanging="567" w:hangingChars="270"/>
        <w:rPr>
          <w:rFonts w:ascii="Times New Roman" w:eastAsiaTheme="minorEastAsia"/>
          <w:kern w:val="2"/>
          <w:szCs w:val="21"/>
        </w:rPr>
      </w:pPr>
      <w:r>
        <w:rPr>
          <w:rFonts w:ascii="Times New Roman" w:hAnsiTheme="minorEastAsia" w:eastAsiaTheme="minorEastAsia"/>
          <w:kern w:val="2"/>
          <w:szCs w:val="21"/>
        </w:rPr>
        <w:t>法测定。糖料、调味料参照</w:t>
      </w:r>
      <w:r>
        <w:rPr>
          <w:rFonts w:ascii="Times New Roman" w:eastAsiaTheme="minorEastAsia"/>
          <w:kern w:val="2"/>
          <w:szCs w:val="21"/>
        </w:rPr>
        <w:t>SN/T 2320</w:t>
      </w:r>
      <w:r>
        <w:rPr>
          <w:rFonts w:ascii="Times New Roman" w:hAnsiTheme="minorEastAsia" w:eastAsiaTheme="minorEastAsia"/>
          <w:kern w:val="2"/>
          <w:szCs w:val="21"/>
        </w:rPr>
        <w:t>规定的方法测定。</w:t>
      </w:r>
    </w:p>
    <w:p>
      <w:pPr>
        <w:pStyle w:val="22"/>
        <w:spacing w:after="156"/>
      </w:pPr>
      <w:bookmarkStart w:id="38" w:name="_Toc434511459"/>
      <w:r>
        <w:t>4.</w:t>
      </w:r>
      <w:r>
        <w:rPr>
          <w:rFonts w:hint="eastAsia"/>
        </w:rPr>
        <w:t xml:space="preserve">4 </w:t>
      </w:r>
      <w:r>
        <w:t>保棉磷（azinphos-methyl）</w:t>
      </w:r>
      <w:bookmarkEnd w:id="2"/>
      <w:bookmarkEnd w:id="38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4.4.1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4.4.2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0.03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4.4.3 </w:t>
      </w:r>
      <w:r>
        <w:rPr>
          <w:rFonts w:hAnsiTheme="minorEastAsia" w:eastAsiaTheme="minorEastAsia"/>
          <w:kern w:val="0"/>
          <w:szCs w:val="21"/>
        </w:rPr>
        <w:t>残留物：保棉磷。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4.4.4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4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4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青花菜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4.4.5 </w:t>
      </w:r>
      <w:r>
        <w:rPr>
          <w:rFonts w:hAnsiTheme="minorEastAsia" w:eastAsiaTheme="minorEastAsia"/>
          <w:szCs w:val="21"/>
        </w:rPr>
        <w:t>检测方法：蔬菜按照</w:t>
      </w:r>
      <w:r>
        <w:rPr>
          <w:rFonts w:eastAsiaTheme="minorEastAsia"/>
          <w:szCs w:val="21"/>
        </w:rPr>
        <w:t>NY/T 761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</w:pPr>
      <w:bookmarkStart w:id="39" w:name="_Toc434314401"/>
      <w:bookmarkStart w:id="40" w:name="_Toc434511460"/>
      <w:bookmarkStart w:id="41" w:name="_Toc423699727"/>
      <w:bookmarkStart w:id="42" w:name="_Toc289087716"/>
      <w:bookmarkStart w:id="43" w:name="_Toc292437325"/>
      <w:r>
        <w:t>4.</w:t>
      </w:r>
      <w:r>
        <w:rPr>
          <w:rFonts w:hint="eastAsia"/>
        </w:rPr>
        <w:t>5</w:t>
      </w:r>
      <w:r>
        <w:t xml:space="preserve"> 倍硫磷（fenthion）</w:t>
      </w:r>
      <w:bookmarkEnd w:id="39"/>
      <w:bookmarkEnd w:id="40"/>
      <w:bookmarkEnd w:id="41"/>
      <w:bookmarkEnd w:id="42"/>
      <w:bookmarkEnd w:id="43"/>
    </w:p>
    <w:p>
      <w:pPr>
        <w:pStyle w:val="29"/>
        <w:ind w:firstLine="0" w:firstLineChars="0"/>
        <w:rPr>
          <w:rFonts w:ascii="Times New Roman" w:eastAsiaTheme="minorEastAsia"/>
        </w:rPr>
      </w:pPr>
      <w:r>
        <w:rPr>
          <w:rFonts w:ascii="Times New Roman" w:eastAsiaTheme="minorEastAsia"/>
        </w:rPr>
        <w:t xml:space="preserve">4.5.1 </w:t>
      </w:r>
      <w:r>
        <w:rPr>
          <w:rFonts w:ascii="Times New Roman" w:hAnsiTheme="minorEastAsia" w:eastAsiaTheme="minorEastAsia"/>
        </w:rPr>
        <w:t>主要用途：杀虫剂。</w:t>
      </w:r>
    </w:p>
    <w:p>
      <w:pPr>
        <w:pStyle w:val="29"/>
        <w:ind w:firstLine="0" w:firstLineChars="0"/>
        <w:rPr>
          <w:rFonts w:ascii="Times New Roman" w:eastAsiaTheme="minorEastAsia"/>
        </w:rPr>
      </w:pPr>
      <w:r>
        <w:rPr>
          <w:rFonts w:ascii="Times New Roman" w:eastAsiaTheme="minorEastAsia"/>
        </w:rPr>
        <w:t>4.5.2 ADI</w:t>
      </w:r>
      <w:r>
        <w:rPr>
          <w:rFonts w:ascii="Times New Roman" w:hAnsiTheme="minorEastAsia" w:eastAsiaTheme="minorEastAsia"/>
        </w:rPr>
        <w:t>：</w:t>
      </w:r>
      <w:r>
        <w:rPr>
          <w:rFonts w:ascii="Times New Roman" w:eastAsiaTheme="minorEastAsia"/>
        </w:rPr>
        <w:t>0.007 mg/kg bw</w:t>
      </w:r>
      <w:r>
        <w:rPr>
          <w:rFonts w:ascii="Times New Roman" w:hAnsiTheme="minorEastAsia" w:eastAsiaTheme="minorEastAsia"/>
        </w:rPr>
        <w:t>。</w:t>
      </w:r>
      <w:r>
        <w:rPr>
          <w:rFonts w:ascii="Times New Roman" w:eastAsiaTheme="minorEastAsia"/>
        </w:rPr>
        <w:t xml:space="preserve"> </w:t>
      </w:r>
    </w:p>
    <w:p>
      <w:pPr>
        <w:pStyle w:val="29"/>
        <w:ind w:firstLine="0" w:firstLineChars="0"/>
        <w:rPr>
          <w:rFonts w:ascii="Times New Roman" w:eastAsiaTheme="minorEastAsia"/>
        </w:rPr>
      </w:pPr>
      <w:r>
        <w:rPr>
          <w:rFonts w:ascii="Times New Roman" w:eastAsiaTheme="minorEastAsia"/>
        </w:rPr>
        <w:t xml:space="preserve">4.5.3 </w:t>
      </w:r>
      <w:r>
        <w:rPr>
          <w:rFonts w:ascii="Times New Roman" w:hAnsiTheme="minorEastAsia" w:eastAsiaTheme="minorEastAsia"/>
        </w:rPr>
        <w:t>残留物：倍硫磷及其氧类似物（亚砜、砜化合物）之和，以倍硫磷表示。</w:t>
      </w:r>
    </w:p>
    <w:p>
      <w:pPr>
        <w:pStyle w:val="29"/>
        <w:ind w:firstLine="0" w:firstLineChars="0"/>
        <w:rPr>
          <w:rFonts w:ascii="Times New Roman" w:eastAsiaTheme="minorEastAsia"/>
        </w:rPr>
      </w:pPr>
      <w:r>
        <w:rPr>
          <w:rFonts w:ascii="Times New Roman" w:eastAsiaTheme="minorEastAsia"/>
        </w:rPr>
        <w:t xml:space="preserve">4.5.4 </w:t>
      </w:r>
      <w:r>
        <w:rPr>
          <w:rFonts w:ascii="Times New Roman" w:hAnsiTheme="minorEastAsia" w:eastAsiaTheme="minorEastAsia"/>
        </w:rPr>
        <w:t>最大残留限量：应符合表</w:t>
      </w:r>
      <w:r>
        <w:rPr>
          <w:rFonts w:ascii="Times New Roman" w:eastAsiaTheme="minorEastAsia"/>
        </w:rPr>
        <w:t>5</w:t>
      </w:r>
      <w:r>
        <w:rPr>
          <w:rFonts w:ascii="Times New Roman" w:hAnsiTheme="minorEastAsia" w:eastAsiaTheme="minorEastAsia"/>
        </w:rPr>
        <w:t>的规定。</w:t>
      </w:r>
    </w:p>
    <w:p>
      <w:pPr>
        <w:pStyle w:val="29"/>
        <w:ind w:firstLine="0" w:firstLineChars="0"/>
        <w:jc w:val="center"/>
        <w:rPr>
          <w:rFonts w:asci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表</w:t>
      </w:r>
      <w:r>
        <w:rPr>
          <w:rFonts w:ascii="Times New Roman" w:eastAsiaTheme="minorEastAsia"/>
          <w:szCs w:val="21"/>
        </w:rPr>
        <w:t xml:space="preserve"> 5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1"/>
        <w:gridCol w:w="3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1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7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1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7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1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糙米</w:t>
            </w:r>
          </w:p>
        </w:tc>
        <w:tc>
          <w:tcPr>
            <w:tcW w:w="3967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</w:tbl>
    <w:p>
      <w:pPr>
        <w:pStyle w:val="29"/>
        <w:ind w:firstLine="0" w:firstLineChars="0"/>
        <w:rPr>
          <w:rFonts w:ascii="Times New Roman" w:eastAsiaTheme="minorEastAsia"/>
        </w:rPr>
      </w:pPr>
      <w:r>
        <w:rPr>
          <w:rFonts w:ascii="Times New Roman" w:eastAsiaTheme="minorEastAsia"/>
        </w:rPr>
        <w:t xml:space="preserve">4.5.5 </w:t>
      </w:r>
      <w:r>
        <w:rPr>
          <w:rFonts w:ascii="Times New Roman" w:hAnsiTheme="minorEastAsia" w:eastAsiaTheme="minorEastAsia"/>
        </w:rPr>
        <w:t>检测方法：</w:t>
      </w:r>
      <w:r>
        <w:rPr>
          <w:rFonts w:ascii="Times New Roman" w:hAnsiTheme="minorEastAsia" w:eastAsiaTheme="minorEastAsia"/>
          <w:kern w:val="2"/>
          <w:szCs w:val="21"/>
        </w:rPr>
        <w:t>谷物按照</w:t>
      </w:r>
      <w:r>
        <w:rPr>
          <w:rFonts w:ascii="Times New Roman" w:eastAsiaTheme="minorEastAsia"/>
          <w:kern w:val="2"/>
          <w:szCs w:val="21"/>
        </w:rPr>
        <w:t>SN 0133-92</w:t>
      </w:r>
      <w:r>
        <w:rPr>
          <w:rFonts w:ascii="Times New Roman" w:hAnsiTheme="minorEastAsia" w:eastAsiaTheme="minorEastAsia"/>
          <w:kern w:val="2"/>
          <w:szCs w:val="21"/>
        </w:rPr>
        <w:t>规定的方法测定。</w:t>
      </w:r>
    </w:p>
    <w:p>
      <w:pPr>
        <w:pStyle w:val="22"/>
        <w:spacing w:after="156"/>
      </w:pPr>
      <w:bookmarkStart w:id="44" w:name="_Toc434511461"/>
      <w:r>
        <w:t xml:space="preserve">4.6 </w:t>
      </w:r>
      <w:r>
        <w:rPr>
          <w:rFonts w:hAnsiTheme="minorEastAsia"/>
        </w:rPr>
        <w:t>苯丁锡（</w:t>
      </w:r>
      <w:r>
        <w:t>fenbutatin oxide</w:t>
      </w:r>
      <w:r>
        <w:rPr>
          <w:rFonts w:hAnsiTheme="minorEastAsia"/>
        </w:rPr>
        <w:t>）</w:t>
      </w:r>
      <w:bookmarkEnd w:id="44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4.6.1 </w:t>
      </w:r>
      <w:r>
        <w:rPr>
          <w:rFonts w:hAnsiTheme="minorEastAsia" w:eastAsiaTheme="minorEastAsia"/>
          <w:kern w:val="0"/>
          <w:szCs w:val="21"/>
        </w:rPr>
        <w:t>主要用途：杀螨剂。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4.6.2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0.03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4.6.3 </w:t>
      </w:r>
      <w:r>
        <w:rPr>
          <w:rFonts w:hAnsiTheme="minorEastAsia" w:eastAsiaTheme="minorEastAsia"/>
          <w:kern w:val="0"/>
          <w:szCs w:val="21"/>
        </w:rPr>
        <w:t>残留物：苯丁锡。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4.6.4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6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6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柑橘类水果（除柑橘、柠檬，柚、橙外）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4.6.5 </w:t>
      </w:r>
      <w:r>
        <w:rPr>
          <w:rFonts w:hAnsiTheme="minorEastAsia" w:eastAsiaTheme="minorEastAsia"/>
          <w:szCs w:val="21"/>
        </w:rPr>
        <w:t>检测方法：柑橘按照</w:t>
      </w:r>
      <w:r>
        <w:rPr>
          <w:rFonts w:eastAsiaTheme="minorEastAsia"/>
          <w:szCs w:val="21"/>
        </w:rPr>
        <w:t>SN 0592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</w:pPr>
      <w:bookmarkStart w:id="45" w:name="_Toc434511462"/>
      <w:bookmarkStart w:id="46" w:name="_Toc434314402"/>
      <w:r>
        <w:t xml:space="preserve">4.7 </w:t>
      </w:r>
      <w:r>
        <w:rPr>
          <w:rFonts w:hAnsiTheme="minorEastAsia"/>
        </w:rPr>
        <w:t>苯醚甲环唑（</w:t>
      </w:r>
      <w:r>
        <w:t>difenoconazole</w:t>
      </w:r>
      <w:r>
        <w:rPr>
          <w:rFonts w:hAnsiTheme="minorEastAsia"/>
        </w:rPr>
        <w:t>）</w:t>
      </w:r>
      <w:bookmarkEnd w:id="45"/>
      <w:bookmarkEnd w:id="46"/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4.7.1 </w:t>
      </w:r>
      <w:r>
        <w:rPr>
          <w:rFonts w:hAnsiTheme="minorEastAsia" w:eastAsiaTheme="minorEastAsia"/>
          <w:kern w:val="0"/>
          <w:szCs w:val="21"/>
        </w:rPr>
        <w:t>主要用途：杀菌剂。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4.7.2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0.01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4.7.3 </w:t>
      </w:r>
      <w:r>
        <w:rPr>
          <w:rFonts w:hAnsiTheme="minorEastAsia" w:eastAsiaTheme="minorEastAsia"/>
          <w:kern w:val="0"/>
          <w:szCs w:val="21"/>
        </w:rPr>
        <w:t>残留物：苯醚甲环唑。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4.7.4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7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pStyle w:val="29"/>
        <w:ind w:firstLine="0" w:firstLineChars="0"/>
        <w:jc w:val="center"/>
        <w:rPr>
          <w:rFonts w:asci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表</w:t>
      </w:r>
      <w:r>
        <w:rPr>
          <w:rFonts w:ascii="Times New Roman" w:eastAsiaTheme="minorEastAsia"/>
          <w:szCs w:val="21"/>
        </w:rPr>
        <w:t xml:space="preserve"> 7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杂粮类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韭菜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芹菜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葡萄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</w:tbl>
    <w:p>
      <w:pPr>
        <w:pStyle w:val="29"/>
        <w:ind w:left="567" w:hanging="567" w:hangingChars="270"/>
        <w:rPr>
          <w:rFonts w:ascii="Times New Roman" w:eastAsiaTheme="minorEastAsia"/>
          <w:kern w:val="2"/>
          <w:szCs w:val="21"/>
        </w:rPr>
      </w:pPr>
      <w:r>
        <w:rPr>
          <w:rFonts w:ascii="Times New Roman" w:eastAsiaTheme="minorEastAsia"/>
          <w:kern w:val="2"/>
          <w:szCs w:val="21"/>
        </w:rPr>
        <w:t xml:space="preserve">4.7.5 </w:t>
      </w:r>
      <w:r>
        <w:rPr>
          <w:rFonts w:ascii="Times New Roman" w:hAnsiTheme="minorEastAsia" w:eastAsiaTheme="minorEastAsia"/>
          <w:kern w:val="2"/>
          <w:szCs w:val="21"/>
        </w:rPr>
        <w:t>检测方法：谷物按照</w:t>
      </w:r>
      <w:r>
        <w:rPr>
          <w:rFonts w:ascii="Times New Roman" w:eastAsiaTheme="minorEastAsia"/>
          <w:kern w:val="2"/>
          <w:szCs w:val="21"/>
        </w:rPr>
        <w:t>GB/T 19649</w:t>
      </w:r>
      <w:r>
        <w:rPr>
          <w:rFonts w:ascii="Times New Roman" w:hAnsiTheme="minorEastAsia" w:eastAsiaTheme="minorEastAsia"/>
          <w:kern w:val="2"/>
          <w:szCs w:val="21"/>
        </w:rPr>
        <w:t>规定的方法测定；蔬菜、水果参照</w:t>
      </w:r>
      <w:r>
        <w:rPr>
          <w:rFonts w:ascii="Times New Roman" w:eastAsiaTheme="minorEastAsia"/>
          <w:kern w:val="2"/>
          <w:szCs w:val="21"/>
        </w:rPr>
        <w:t>SN/T 1975</w:t>
      </w:r>
      <w:r>
        <w:rPr>
          <w:rFonts w:ascii="Times New Roman" w:hAnsiTheme="minorEastAsia" w:eastAsiaTheme="minorEastAsia"/>
          <w:kern w:val="2"/>
          <w:szCs w:val="21"/>
        </w:rPr>
        <w:t>规定的</w:t>
      </w:r>
    </w:p>
    <w:p>
      <w:pPr>
        <w:pStyle w:val="29"/>
        <w:ind w:left="567" w:hanging="567" w:hangingChars="270"/>
        <w:rPr>
          <w:rFonts w:ascii="Times New Roman" w:eastAsiaTheme="minorEastAsia"/>
          <w:kern w:val="2"/>
          <w:szCs w:val="21"/>
        </w:rPr>
      </w:pPr>
      <w:r>
        <w:rPr>
          <w:rFonts w:ascii="Times New Roman" w:hAnsiTheme="minorEastAsia" w:eastAsiaTheme="minorEastAsia"/>
          <w:kern w:val="2"/>
          <w:szCs w:val="21"/>
        </w:rPr>
        <w:t>方法测定。</w:t>
      </w:r>
    </w:p>
    <w:p>
      <w:pPr>
        <w:pStyle w:val="22"/>
        <w:spacing w:after="156"/>
      </w:pPr>
      <w:bookmarkStart w:id="47" w:name="_Toc434511463"/>
      <w:r>
        <w:t xml:space="preserve">4.8 </w:t>
      </w:r>
      <w:r>
        <w:rPr>
          <w:rFonts w:hAnsiTheme="minorEastAsia"/>
        </w:rPr>
        <w:t>苯嘧磺草胺（</w:t>
      </w:r>
      <w:r>
        <w:t>saflufenacil</w:t>
      </w:r>
      <w:r>
        <w:rPr>
          <w:rFonts w:hAnsiTheme="minorEastAsia"/>
        </w:rPr>
        <w:t>）</w:t>
      </w:r>
      <w:bookmarkEnd w:id="47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4.8.1 </w:t>
      </w:r>
      <w:r>
        <w:rPr>
          <w:rFonts w:hAnsiTheme="minorEastAsia" w:eastAsiaTheme="minorEastAsia"/>
          <w:kern w:val="0"/>
          <w:szCs w:val="21"/>
        </w:rPr>
        <w:t>主要用途：除草剂。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4.8.2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0.05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4.8.3 </w:t>
      </w:r>
      <w:r>
        <w:rPr>
          <w:rFonts w:hAnsiTheme="minorEastAsia" w:eastAsiaTheme="minorEastAsia"/>
          <w:kern w:val="0"/>
          <w:szCs w:val="21"/>
        </w:rPr>
        <w:t>残留物：苯嘧磺草胺。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4.8.4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8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8 </w:t>
      </w:r>
    </w:p>
    <w:tbl>
      <w:tblPr>
        <w:tblStyle w:val="27"/>
        <w:tblpPr w:leftFromText="180" w:rightFromText="180" w:vertAnchor="text" w:tblpXSpec="center" w:tblpY="1"/>
        <w:tblOverlap w:val="never"/>
        <w:tblW w:w="7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稻谷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小麦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高粱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小米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杂粮类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油菜籽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0.6*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棉籽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葵花籽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0.7*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豆类蔬菜</w:t>
            </w:r>
            <w:r>
              <w:rPr>
                <w:rFonts w:eastAsiaTheme="minorEastAsia"/>
                <w:sz w:val="18"/>
                <w:szCs w:val="18"/>
              </w:rPr>
              <w:t>(</w:t>
            </w:r>
            <w:r>
              <w:rPr>
                <w:rFonts w:hAnsiTheme="minorEastAsia" w:eastAsiaTheme="minorEastAsia"/>
                <w:sz w:val="18"/>
                <w:szCs w:val="18"/>
              </w:rPr>
              <w:t>食荚豌豆和菜用大豆除外</w:t>
            </w:r>
            <w:r>
              <w:rPr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食荚豌豆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菜用大豆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柑橘类水果</w:t>
            </w:r>
            <w:r>
              <w:rPr>
                <w:rFonts w:eastAsiaTheme="minorEastAsia"/>
                <w:sz w:val="18"/>
                <w:szCs w:val="18"/>
              </w:rPr>
              <w:t>(</w:t>
            </w:r>
            <w:r>
              <w:rPr>
                <w:rFonts w:hAnsiTheme="minorEastAsia" w:eastAsiaTheme="minorEastAsia"/>
                <w:sz w:val="18"/>
                <w:szCs w:val="18"/>
              </w:rPr>
              <w:t>柑橘除外</w:t>
            </w:r>
            <w:r>
              <w:rPr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仁果类水果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核果类水果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葡萄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香蕉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坚果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饮料类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咖啡豆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793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*</w:t>
            </w:r>
            <w:r>
              <w:rPr>
                <w:rFonts w:hAnsiTheme="minorEastAsia" w:eastAsiaTheme="minorEastAsia"/>
                <w:sz w:val="18"/>
                <w:szCs w:val="18"/>
              </w:rPr>
              <w:t>该限量为临时限量。</w:t>
            </w:r>
          </w:p>
        </w:tc>
      </w:tr>
    </w:tbl>
    <w:p>
      <w:pPr>
        <w:pStyle w:val="22"/>
        <w:spacing w:after="156"/>
      </w:pPr>
      <w:bookmarkStart w:id="48" w:name="_Toc434511464"/>
      <w:r>
        <w:t xml:space="preserve">4.9 </w:t>
      </w:r>
      <w:r>
        <w:rPr>
          <w:rFonts w:hAnsiTheme="minorEastAsia"/>
        </w:rPr>
        <w:t>苯线磷（</w:t>
      </w:r>
      <w:r>
        <w:t>fenamiphos</w:t>
      </w:r>
      <w:r>
        <w:rPr>
          <w:rFonts w:hAnsiTheme="minorEastAsia"/>
        </w:rPr>
        <w:t>）</w:t>
      </w:r>
      <w:bookmarkEnd w:id="48"/>
    </w:p>
    <w:p>
      <w:pPr>
        <w:tabs>
          <w:tab w:val="left" w:pos="630"/>
        </w:tabs>
        <w:ind w:firstLine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4.9.1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4.9.2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0.0008 mg/kg bw</w:t>
      </w:r>
      <w:r>
        <w:rPr>
          <w:rFonts w:hAnsiTheme="minorEastAsia" w:eastAsiaTheme="minorEastAsia"/>
          <w:kern w:val="0"/>
          <w:szCs w:val="21"/>
        </w:rPr>
        <w:t>。</w:t>
      </w:r>
      <w:r>
        <w:rPr>
          <w:rFonts w:eastAsiaTheme="minorEastAsia"/>
          <w:kern w:val="0"/>
          <w:szCs w:val="21"/>
        </w:rPr>
        <w:t xml:space="preserve"> 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4.9.3 </w:t>
      </w:r>
      <w:r>
        <w:rPr>
          <w:rFonts w:hAnsiTheme="minorEastAsia" w:eastAsiaTheme="minorEastAsia"/>
          <w:kern w:val="0"/>
          <w:szCs w:val="21"/>
        </w:rPr>
        <w:t>残留物：苯线磷、及其氧类似物（亚砜、砜化合物）之和，以苯线磷表示。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4.9.4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9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widowControl/>
        <w:autoSpaceDE w:val="0"/>
        <w:autoSpaceDN w:val="0"/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9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棉籽毛油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棉籽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</w:tbl>
    <w:p>
      <w:pPr>
        <w:ind w:firstLine="0"/>
        <w:rPr>
          <w:rFonts w:eastAsiaTheme="minorEastAsia"/>
        </w:rPr>
      </w:pPr>
      <w:r>
        <w:rPr>
          <w:rFonts w:eastAsiaTheme="minorEastAsia"/>
          <w:szCs w:val="21"/>
        </w:rPr>
        <w:t xml:space="preserve">4.9.5 </w:t>
      </w:r>
      <w:r>
        <w:rPr>
          <w:rFonts w:hAnsiTheme="minorEastAsia" w:eastAsiaTheme="minorEastAsia"/>
          <w:szCs w:val="21"/>
        </w:rPr>
        <w:t>检测方法：</w:t>
      </w:r>
      <w:r>
        <w:rPr>
          <w:rFonts w:hAnsiTheme="minorEastAsia" w:eastAsiaTheme="minorEastAsia"/>
        </w:rPr>
        <w:t>油料和油脂参照</w:t>
      </w:r>
      <w:r>
        <w:rPr>
          <w:rFonts w:eastAsiaTheme="minorEastAsia"/>
        </w:rPr>
        <w:t>GB/T 20770</w:t>
      </w:r>
      <w:r>
        <w:rPr>
          <w:rFonts w:hAnsiTheme="minorEastAsia" w:eastAsiaTheme="minorEastAsia"/>
        </w:rPr>
        <w:t>规定的方法测定。</w:t>
      </w:r>
    </w:p>
    <w:p>
      <w:pPr>
        <w:pStyle w:val="22"/>
        <w:spacing w:after="156"/>
      </w:pPr>
      <w:bookmarkStart w:id="49" w:name="_Toc434511465"/>
      <w:r>
        <w:t xml:space="preserve">4.10 </w:t>
      </w:r>
      <w:r>
        <w:rPr>
          <w:rFonts w:hAnsiTheme="minorEastAsia"/>
        </w:rPr>
        <w:t>吡虫啉（</w:t>
      </w:r>
      <w:bookmarkStart w:id="50" w:name="OLE_LINK11"/>
      <w:bookmarkStart w:id="51" w:name="OLE_LINK6"/>
      <w:bookmarkStart w:id="52" w:name="OLE_LINK9"/>
      <w:bookmarkStart w:id="53" w:name="OLE_LINK8"/>
      <w:bookmarkStart w:id="54" w:name="OLE_LINK12"/>
      <w:r>
        <w:t>imidacloprid</w:t>
      </w:r>
      <w:bookmarkEnd w:id="50"/>
      <w:bookmarkEnd w:id="51"/>
      <w:bookmarkEnd w:id="52"/>
      <w:bookmarkEnd w:id="53"/>
      <w:bookmarkEnd w:id="54"/>
      <w:r>
        <w:rPr>
          <w:rFonts w:hAnsiTheme="minorEastAsia"/>
        </w:rPr>
        <w:t>）</w:t>
      </w:r>
      <w:bookmarkEnd w:id="49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4.10.1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4.10.2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0.06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4.10.3 </w:t>
      </w:r>
      <w:r>
        <w:rPr>
          <w:rFonts w:hAnsiTheme="minorEastAsia" w:eastAsiaTheme="minorEastAsia"/>
          <w:kern w:val="0"/>
          <w:szCs w:val="21"/>
        </w:rPr>
        <w:t>残留物：吡虫啉。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4.10.4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10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10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小米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高粱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杂粮类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                </w:t>
            </w:r>
            <w:r>
              <w:rPr>
                <w:rFonts w:hAnsiTheme="minorEastAsia" w:eastAsiaTheme="minorEastAsia"/>
                <w:sz w:val="18"/>
                <w:szCs w:val="18"/>
              </w:rPr>
              <w:t>向日葵籽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洋葱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花椰菜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青花菜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莴苣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辣椒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西葫芦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豆类蔬菜（蚕豆、大豆、菜豆和食荚豌豆除外）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食荚豌豆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根茎类蔬菜（萝卜除外）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柑橘类水果（柑橘除外）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蔓越桔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桃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油桃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杏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李子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甜樱桃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浆果和其他小型水果（枸杞、蔓越桔、葡萄和草莓除外）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葡萄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草莓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芒果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石榴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香蕉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瓜果类水果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西瓜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坚果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饮料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咖啡豆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啤酒花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4.10.5 </w:t>
      </w:r>
      <w:r>
        <w:rPr>
          <w:rFonts w:hAnsiTheme="minorEastAsia" w:eastAsiaTheme="minorEastAsia"/>
          <w:szCs w:val="21"/>
        </w:rPr>
        <w:t>检测方法：谷物参照</w:t>
      </w:r>
      <w:r>
        <w:rPr>
          <w:rFonts w:eastAsiaTheme="minorEastAsia"/>
          <w:szCs w:val="21"/>
        </w:rPr>
        <w:t>GB/T 20769</w:t>
      </w:r>
      <w:r>
        <w:rPr>
          <w:rFonts w:hAnsiTheme="minorEastAsia" w:eastAsiaTheme="minorEastAsia"/>
          <w:szCs w:val="21"/>
        </w:rPr>
        <w:t>规定的方法测定；油脂和油料参照</w:t>
      </w:r>
      <w:r>
        <w:rPr>
          <w:rFonts w:eastAsiaTheme="minorEastAsia"/>
          <w:szCs w:val="21"/>
        </w:rPr>
        <w:t>GB/T 20769</w:t>
      </w:r>
      <w:r>
        <w:rPr>
          <w:rFonts w:hAnsiTheme="minorEastAsia" w:eastAsiaTheme="minorEastAsia"/>
          <w:szCs w:val="21"/>
        </w:rPr>
        <w:t>规定的方法测定。蔬菜、水果按照</w:t>
      </w:r>
      <w:r>
        <w:rPr>
          <w:rFonts w:eastAsiaTheme="minorEastAsia"/>
          <w:szCs w:val="21"/>
        </w:rPr>
        <w:t>GB/T 20769</w:t>
      </w:r>
      <w:r>
        <w:rPr>
          <w:rFonts w:hAnsiTheme="minorEastAsia" w:eastAsiaTheme="minorEastAsia"/>
          <w:szCs w:val="21"/>
        </w:rPr>
        <w:t>规定的方法测定；饮料、调味料参照</w:t>
      </w:r>
      <w:r>
        <w:rPr>
          <w:rFonts w:eastAsiaTheme="minorEastAsia"/>
          <w:szCs w:val="21"/>
        </w:rPr>
        <w:t>GB/T 20769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</w:pPr>
      <w:bookmarkStart w:id="55" w:name="_Toc434511466"/>
      <w:bookmarkStart w:id="56" w:name="_Toc434314403"/>
      <w:r>
        <w:t xml:space="preserve">4.11 </w:t>
      </w:r>
      <w:r>
        <w:rPr>
          <w:rFonts w:hAnsiTheme="minorEastAsia"/>
        </w:rPr>
        <w:t>吡噻菌胺（</w:t>
      </w:r>
      <w:r>
        <w:t>penthiopyrad</w:t>
      </w:r>
      <w:r>
        <w:rPr>
          <w:rFonts w:hAnsiTheme="minorEastAsia"/>
        </w:rPr>
        <w:t>）</w:t>
      </w:r>
      <w:bookmarkEnd w:id="55"/>
      <w:bookmarkEnd w:id="56"/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4.11.1 </w:t>
      </w:r>
      <w:r>
        <w:rPr>
          <w:rFonts w:hAnsiTheme="minorEastAsia" w:eastAsiaTheme="minorEastAsia"/>
          <w:kern w:val="0"/>
          <w:szCs w:val="21"/>
        </w:rPr>
        <w:t>主要用途：杀菌剂。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4.11.2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0.1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4.11.3 </w:t>
      </w:r>
      <w:r>
        <w:rPr>
          <w:rFonts w:hAnsiTheme="minorEastAsia" w:eastAsiaTheme="minorEastAsia"/>
          <w:kern w:val="0"/>
          <w:szCs w:val="21"/>
        </w:rPr>
        <w:t>残留物：吡噻菌胺。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4.11.4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11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pStyle w:val="29"/>
        <w:ind w:firstLine="0" w:firstLineChars="0"/>
        <w:jc w:val="center"/>
        <w:rPr>
          <w:rFonts w:asci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表</w:t>
      </w:r>
      <w:r>
        <w:rPr>
          <w:rFonts w:ascii="Times New Roman" w:eastAsiaTheme="minorEastAsia"/>
          <w:szCs w:val="21"/>
        </w:rPr>
        <w:t xml:space="preserve"> 11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小麦</w:t>
            </w:r>
          </w:p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大麦</w:t>
            </w:r>
          </w:p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燕麦</w:t>
            </w:r>
          </w:p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黑麦</w:t>
            </w:r>
          </w:p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黑小麦</w:t>
            </w:r>
          </w:p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</w:t>
            </w:r>
          </w:p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高粱</w:t>
            </w:r>
          </w:p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粟</w:t>
            </w:r>
          </w:p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杂粮类</w:t>
            </w:r>
          </w:p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玉米粉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0.8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0.8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油菜籽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棉籽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大豆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花生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葵花籽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1.5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菜籽毛油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玉米毛油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0.15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菜籽油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花生油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洋葱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0.7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大葱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结球甘蓝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头状花序芸薹属蔬菜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叶菜类蔬菜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30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叶芥菜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50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芹菜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茄果类蔬菜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豆类蔬菜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食荚豌豆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萝卜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胡萝卜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0.6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甜菜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芜菁叶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50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马铃薯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玉米笋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仁果类水果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0.4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核果类水果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草莓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坚果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坚果类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调味品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14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*</w:t>
            </w:r>
            <w:r>
              <w:rPr>
                <w:rFonts w:hAnsiTheme="minorEastAsia" w:eastAsiaTheme="minorEastAsia"/>
                <w:sz w:val="18"/>
                <w:szCs w:val="18"/>
              </w:rPr>
              <w:t>该限量为临时限量。</w:t>
            </w:r>
          </w:p>
        </w:tc>
      </w:tr>
    </w:tbl>
    <w:p>
      <w:pPr>
        <w:pStyle w:val="22"/>
        <w:spacing w:after="156"/>
      </w:pPr>
      <w:bookmarkStart w:id="57" w:name="_Toc434511467"/>
      <w:r>
        <w:t>4.12 吡唑醚菌酯（pyraclostrobin）</w:t>
      </w:r>
      <w:bookmarkEnd w:id="57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4.12.1 </w:t>
      </w:r>
      <w:r>
        <w:rPr>
          <w:rFonts w:hAnsiTheme="minorEastAsia" w:eastAsiaTheme="minorEastAsia"/>
          <w:kern w:val="0"/>
          <w:szCs w:val="21"/>
        </w:rPr>
        <w:t>主要用途：杀菌剂。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4.12.2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0.03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4.12.3 </w:t>
      </w:r>
      <w:r>
        <w:rPr>
          <w:rFonts w:hAnsiTheme="minorEastAsia" w:eastAsiaTheme="minorEastAsia"/>
          <w:kern w:val="0"/>
          <w:szCs w:val="21"/>
        </w:rPr>
        <w:t>残留物：吡唑醚菌酯。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4.12.4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12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12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小麦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燕麦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黑麦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小黑麦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高粱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杂粮类（豌豆（干）、小扁豆（干）除外）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豌豆（干）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小扁豆（干）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油籽（大豆（干）、花生除外）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大豆（干）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洋葱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韭菜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羽衣甘蓝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抱子甘蓝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头状花序芸苔属蔬菜（包括青花菜、中国青花菜和花椰菜）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莴苣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萝卜叶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茄果类蔬菜（番茄除外）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食荚豌豆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朝鲜蓟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萝卜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胡萝卜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柑橘类水果（柑橘除外）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桃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油桃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李子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樱桃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黑莓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蓝莓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树莓（红，黑）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番木瓜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哈密瓜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葡萄干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李子干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坚果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坚果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开心果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糖料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糖用甜菜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饮料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咖啡豆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啤酒花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4.12.5 </w:t>
      </w:r>
      <w:r>
        <w:rPr>
          <w:rFonts w:hAnsiTheme="minorEastAsia" w:eastAsiaTheme="minorEastAsia"/>
          <w:szCs w:val="21"/>
        </w:rPr>
        <w:t>检测方法：</w:t>
      </w:r>
      <w:bookmarkStart w:id="58" w:name="OLE_LINK10"/>
      <w:r>
        <w:rPr>
          <w:rFonts w:hAnsiTheme="minorEastAsia" w:eastAsiaTheme="minorEastAsia"/>
          <w:szCs w:val="21"/>
        </w:rPr>
        <w:t>谷物按照</w:t>
      </w:r>
      <w:r>
        <w:rPr>
          <w:rFonts w:eastAsiaTheme="minorEastAsia"/>
          <w:szCs w:val="21"/>
        </w:rPr>
        <w:t>GB/T 20770</w:t>
      </w:r>
      <w:r>
        <w:rPr>
          <w:rFonts w:hAnsiTheme="minorEastAsia" w:eastAsiaTheme="minorEastAsia"/>
          <w:szCs w:val="21"/>
        </w:rPr>
        <w:t>规定的方法测定</w:t>
      </w:r>
      <w:bookmarkEnd w:id="58"/>
      <w:r>
        <w:rPr>
          <w:rFonts w:hAnsiTheme="minorEastAsia" w:eastAsiaTheme="minorEastAsia"/>
          <w:szCs w:val="21"/>
        </w:rPr>
        <w:t>；水果、蔬菜按照</w:t>
      </w:r>
      <w:r>
        <w:rPr>
          <w:rFonts w:eastAsiaTheme="minorEastAsia"/>
          <w:szCs w:val="21"/>
        </w:rPr>
        <w:t>GB/T 20769</w:t>
      </w:r>
      <w:r>
        <w:rPr>
          <w:rFonts w:hAnsiTheme="minorEastAsia" w:eastAsiaTheme="minorEastAsia"/>
          <w:szCs w:val="21"/>
        </w:rPr>
        <w:t>标准规定的方法测定；油料和油脂、坚果、糖料、饮料参照</w:t>
      </w:r>
      <w:r>
        <w:rPr>
          <w:rFonts w:eastAsiaTheme="minorEastAsia"/>
          <w:szCs w:val="21"/>
        </w:rPr>
        <w:t>GB/T 20770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</w:pPr>
      <w:bookmarkStart w:id="59" w:name="_Toc434511468"/>
      <w:bookmarkStart w:id="60" w:name="_Toc434314404"/>
      <w:r>
        <w:t xml:space="preserve">4.13 </w:t>
      </w:r>
      <w:r>
        <w:rPr>
          <w:rFonts w:hAnsiTheme="minorEastAsia"/>
        </w:rPr>
        <w:t>吡唑萘菌胺（</w:t>
      </w:r>
      <w:r>
        <w:t>isopyrazam</w:t>
      </w:r>
      <w:r>
        <w:rPr>
          <w:rFonts w:hAnsiTheme="minorEastAsia"/>
        </w:rPr>
        <w:t>）</w:t>
      </w:r>
      <w:bookmarkEnd w:id="59"/>
      <w:bookmarkEnd w:id="60"/>
      <w:r>
        <w:t xml:space="preserve"> 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4.13.1</w:t>
      </w:r>
      <w:r>
        <w:rPr>
          <w:rFonts w:hAnsiTheme="minorEastAsia" w:eastAsiaTheme="minorEastAsia"/>
          <w:kern w:val="0"/>
          <w:szCs w:val="21"/>
        </w:rPr>
        <w:t>主要用途：杀菌剂。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4.13.2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0.06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4.13.3</w:t>
      </w:r>
      <w:r>
        <w:rPr>
          <w:rFonts w:hAnsiTheme="minorEastAsia" w:eastAsiaTheme="minorEastAsia"/>
          <w:kern w:val="0"/>
          <w:szCs w:val="21"/>
        </w:rPr>
        <w:t>残留物：吡唑萘菌胺。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4.13.4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 xml:space="preserve">13 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pStyle w:val="29"/>
        <w:ind w:firstLine="0" w:firstLineChars="0"/>
        <w:jc w:val="center"/>
        <w:rPr>
          <w:rFonts w:asci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表</w:t>
      </w:r>
      <w:r>
        <w:rPr>
          <w:rFonts w:ascii="Times New Roman" w:eastAsiaTheme="minorEastAsia"/>
          <w:szCs w:val="21"/>
        </w:rPr>
        <w:t xml:space="preserve"> 13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kern w:val="0"/>
                <w:sz w:val="18"/>
                <w:szCs w:val="18"/>
              </w:rPr>
              <w:t>食品类别</w:t>
            </w:r>
            <w:r>
              <w:rPr>
                <w:rFonts w:eastAsiaTheme="minorEastAsia"/>
                <w:kern w:val="0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kern w:val="0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kern w:val="0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kern w:val="0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kern w:val="0"/>
                <w:sz w:val="18"/>
                <w:szCs w:val="18"/>
              </w:rPr>
              <w:t>小麦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0.03</w:t>
            </w:r>
            <w:r>
              <w:rPr>
                <w:rFonts w:eastAsiaTheme="minorEastAsia"/>
                <w:kern w:val="0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kern w:val="0"/>
                <w:sz w:val="18"/>
                <w:szCs w:val="18"/>
              </w:rPr>
              <w:t>大麦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0.07</w:t>
            </w:r>
            <w:r>
              <w:rPr>
                <w:rFonts w:eastAsiaTheme="minorEastAsia"/>
                <w:kern w:val="0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kern w:val="0"/>
                <w:sz w:val="18"/>
                <w:szCs w:val="18"/>
              </w:rPr>
              <w:t>黑麦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0.03</w:t>
            </w:r>
            <w:r>
              <w:rPr>
                <w:rFonts w:eastAsiaTheme="minorEastAsia"/>
                <w:kern w:val="0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kern w:val="0"/>
                <w:sz w:val="18"/>
                <w:szCs w:val="18"/>
              </w:rPr>
              <w:t>小黑麦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0.03</w:t>
            </w:r>
            <w:r>
              <w:rPr>
                <w:rFonts w:eastAsiaTheme="minorEastAsia"/>
                <w:kern w:val="0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kern w:val="0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kern w:val="0"/>
                <w:sz w:val="18"/>
                <w:szCs w:val="18"/>
              </w:rPr>
              <w:t>香蕉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0.06</w:t>
            </w:r>
            <w:r>
              <w:rPr>
                <w:rFonts w:eastAsiaTheme="minorEastAsia"/>
                <w:kern w:val="0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793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*</w:t>
            </w:r>
            <w:r>
              <w:rPr>
                <w:rFonts w:hAnsiTheme="minorEastAsia" w:eastAsiaTheme="minorEastAsia"/>
                <w:kern w:val="0"/>
                <w:sz w:val="18"/>
                <w:szCs w:val="18"/>
              </w:rPr>
              <w:t>该限量为临时限量。</w:t>
            </w:r>
          </w:p>
        </w:tc>
      </w:tr>
    </w:tbl>
    <w:p>
      <w:pPr>
        <w:pStyle w:val="22"/>
        <w:spacing w:after="156"/>
      </w:pPr>
      <w:bookmarkStart w:id="61" w:name="_Toc434511469"/>
      <w:r>
        <w:t xml:space="preserve">4.14 </w:t>
      </w:r>
      <w:r>
        <w:rPr>
          <w:rFonts w:hAnsiTheme="minorEastAsia"/>
        </w:rPr>
        <w:t>丙环唑（</w:t>
      </w:r>
      <w:r>
        <w:t>propiconazol</w:t>
      </w:r>
      <w:r>
        <w:rPr>
          <w:rFonts w:hAnsiTheme="minorEastAsia"/>
        </w:rPr>
        <w:t>）</w:t>
      </w:r>
      <w:bookmarkEnd w:id="61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4.14.1 </w:t>
      </w:r>
      <w:r>
        <w:rPr>
          <w:rFonts w:hAnsiTheme="minorEastAsia" w:eastAsiaTheme="minorEastAsia"/>
          <w:kern w:val="0"/>
          <w:szCs w:val="21"/>
        </w:rPr>
        <w:t>主要用途：杀菌剂。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4.14.2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0.07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4.14.3 </w:t>
      </w:r>
      <w:r>
        <w:rPr>
          <w:rFonts w:hAnsiTheme="minorEastAsia" w:eastAsiaTheme="minorEastAsia"/>
          <w:kern w:val="0"/>
          <w:szCs w:val="21"/>
        </w:rPr>
        <w:t>残留物：丙环唑。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4.14.4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14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14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番茄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桃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4.14.5 </w:t>
      </w:r>
      <w:r>
        <w:rPr>
          <w:rFonts w:hAnsiTheme="minorEastAsia" w:eastAsiaTheme="minorEastAsia"/>
          <w:szCs w:val="21"/>
        </w:rPr>
        <w:t>检测方法：蔬菜按照</w:t>
      </w:r>
      <w:r>
        <w:rPr>
          <w:rFonts w:eastAsiaTheme="minorEastAsia"/>
          <w:szCs w:val="21"/>
        </w:rPr>
        <w:t>GB/T 20769</w:t>
      </w:r>
      <w:r>
        <w:rPr>
          <w:rFonts w:hAnsiTheme="minorEastAsia" w:eastAsiaTheme="minorEastAsia"/>
          <w:szCs w:val="21"/>
        </w:rPr>
        <w:t>规定的方法测定；水果参照</w:t>
      </w:r>
      <w:r>
        <w:rPr>
          <w:rFonts w:eastAsiaTheme="minorEastAsia"/>
          <w:szCs w:val="21"/>
        </w:rPr>
        <w:t>GB/T 20769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</w:pPr>
      <w:bookmarkStart w:id="62" w:name="_Toc434511470"/>
      <w:r>
        <w:t xml:space="preserve">4.15 </w:t>
      </w:r>
      <w:r>
        <w:rPr>
          <w:rFonts w:hAnsiTheme="minorEastAsia"/>
        </w:rPr>
        <w:t>丙森锌（</w:t>
      </w:r>
      <w:r>
        <w:t>propineb</w:t>
      </w:r>
      <w:r>
        <w:rPr>
          <w:rFonts w:hAnsiTheme="minorEastAsia"/>
        </w:rPr>
        <w:t>）</w:t>
      </w:r>
      <w:bookmarkEnd w:id="62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4.15.1 </w:t>
      </w:r>
      <w:r>
        <w:rPr>
          <w:rFonts w:hAnsiTheme="minorEastAsia" w:eastAsiaTheme="minorEastAsia"/>
          <w:kern w:val="0"/>
          <w:szCs w:val="21"/>
        </w:rPr>
        <w:t>主要用途：杀菌剂。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4.15.2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0.007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4.15.3 </w:t>
      </w:r>
      <w:r>
        <w:rPr>
          <w:rFonts w:hAnsiTheme="minorEastAsia" w:eastAsiaTheme="minorEastAsia"/>
          <w:kern w:val="0"/>
          <w:szCs w:val="21"/>
        </w:rPr>
        <w:t>残留物：二硫代氨基甲酸盐（或酯），以二硫化碳表示。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4.15.4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15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15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小麦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大麦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洋葱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韭菜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大葱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结球甘蓝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羽衣甘蓝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叶用莴苣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结球莴苣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西葫芦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南瓜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笋瓜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芦笋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胡萝卜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玉米笋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橙子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仁果类水果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蔓越桔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醋栗（黑、红、白）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草莓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芒果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香蕉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番木瓜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坚果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杏仁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山核桃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糖料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甜菜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饮料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啤酒花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4.15.5 </w:t>
      </w:r>
      <w:r>
        <w:rPr>
          <w:rFonts w:hAnsiTheme="minorEastAsia" w:eastAsiaTheme="minorEastAsia"/>
          <w:szCs w:val="21"/>
        </w:rPr>
        <w:t>检测方法：蔬菜、水果、糖料、坚果、饮料和调味料参照</w:t>
      </w:r>
      <w:r>
        <w:rPr>
          <w:rFonts w:eastAsiaTheme="minorEastAsia"/>
          <w:szCs w:val="21"/>
        </w:rPr>
        <w:t>SN 0157</w:t>
      </w:r>
      <w:r>
        <w:rPr>
          <w:rFonts w:hAnsiTheme="minorEastAsia" w:eastAsiaTheme="minorEastAsia"/>
          <w:szCs w:val="21"/>
        </w:rPr>
        <w:t>、</w:t>
      </w:r>
      <w:r>
        <w:rPr>
          <w:rFonts w:eastAsiaTheme="minorEastAsia"/>
          <w:szCs w:val="21"/>
        </w:rPr>
        <w:t>SN/T 0711</w:t>
      </w:r>
      <w:r>
        <w:rPr>
          <w:rFonts w:hAnsiTheme="minorEastAsia" w:eastAsiaTheme="minorEastAsia"/>
          <w:szCs w:val="21"/>
        </w:rPr>
        <w:t>、</w:t>
      </w:r>
      <w:r>
        <w:rPr>
          <w:rFonts w:eastAsiaTheme="minorEastAsia"/>
          <w:szCs w:val="21"/>
        </w:rPr>
        <w:t>SN/T 1541</w:t>
      </w:r>
      <w:r>
        <w:rPr>
          <w:rFonts w:hAnsiTheme="minorEastAsia" w:eastAsiaTheme="minorEastAsia"/>
          <w:szCs w:val="21"/>
        </w:rPr>
        <w:t>测定。</w:t>
      </w:r>
    </w:p>
    <w:p>
      <w:pPr>
        <w:pStyle w:val="22"/>
        <w:spacing w:after="156"/>
      </w:pPr>
      <w:bookmarkStart w:id="63" w:name="_Toc434511471"/>
      <w:r>
        <w:t xml:space="preserve">4.16 </w:t>
      </w:r>
      <w:r>
        <w:rPr>
          <w:rFonts w:hAnsiTheme="minorEastAsia"/>
        </w:rPr>
        <w:t>丙溴磷（</w:t>
      </w:r>
      <w:r>
        <w:t>profenofos</w:t>
      </w:r>
      <w:r>
        <w:rPr>
          <w:rFonts w:hAnsiTheme="minorEastAsia"/>
        </w:rPr>
        <w:t>）</w:t>
      </w:r>
      <w:bookmarkEnd w:id="63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4.16.1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4.16.2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0.03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4.16.3 </w:t>
      </w:r>
      <w:r>
        <w:rPr>
          <w:rFonts w:hAnsiTheme="minorEastAsia" w:eastAsiaTheme="minorEastAsia"/>
          <w:kern w:val="0"/>
          <w:szCs w:val="21"/>
        </w:rPr>
        <w:t>残留物：丙溴磷。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4.16.4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16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16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饮料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茶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果类调味料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根茎调味料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4.16.5 </w:t>
      </w:r>
      <w:r>
        <w:rPr>
          <w:rFonts w:hAnsiTheme="minorEastAsia" w:eastAsiaTheme="minorEastAsia"/>
          <w:szCs w:val="21"/>
        </w:rPr>
        <w:t>检测方法：饮料按照</w:t>
      </w:r>
      <w:r>
        <w:rPr>
          <w:rFonts w:eastAsiaTheme="minorEastAsia"/>
          <w:szCs w:val="21"/>
        </w:rPr>
        <w:t>GB/T 23205</w:t>
      </w:r>
      <w:r>
        <w:rPr>
          <w:rFonts w:hAnsiTheme="minorEastAsia" w:eastAsiaTheme="minorEastAsia"/>
          <w:szCs w:val="21"/>
        </w:rPr>
        <w:t>规定的方法测定；调味料参照</w:t>
      </w:r>
      <w:r>
        <w:rPr>
          <w:rFonts w:eastAsiaTheme="minorEastAsia"/>
          <w:szCs w:val="21"/>
        </w:rPr>
        <w:t>GB/T 5009.218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</w:pPr>
      <w:bookmarkStart w:id="64" w:name="_Toc434511472"/>
      <w:r>
        <w:t xml:space="preserve">4.17 </w:t>
      </w:r>
      <w:r>
        <w:rPr>
          <w:rFonts w:hAnsiTheme="minorEastAsia"/>
        </w:rPr>
        <w:t>草铵膦（</w:t>
      </w:r>
      <w:r>
        <w:t>glufosinate-ammonium</w:t>
      </w:r>
      <w:r>
        <w:rPr>
          <w:rFonts w:hAnsiTheme="minorEastAsia"/>
        </w:rPr>
        <w:t>）</w:t>
      </w:r>
      <w:bookmarkEnd w:id="64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4.17.1 </w:t>
      </w:r>
      <w:r>
        <w:rPr>
          <w:rFonts w:hAnsiTheme="minorEastAsia" w:eastAsiaTheme="minorEastAsia"/>
          <w:kern w:val="0"/>
          <w:szCs w:val="21"/>
        </w:rPr>
        <w:t>主要用途：除草剂。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4.17.2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0.01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4.17.3 </w:t>
      </w:r>
      <w:r>
        <w:rPr>
          <w:rFonts w:hAnsiTheme="minorEastAsia" w:eastAsiaTheme="minorEastAsia"/>
          <w:kern w:val="0"/>
          <w:szCs w:val="21"/>
        </w:rPr>
        <w:t>残留物：草铵膦。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4.17.4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17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17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稻谷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菜豆（干）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油菜籽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油菜毛油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大豆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棉籽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洋葱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叶用莴苣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结球莴苣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菜用大豆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芦笋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胡萝卜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马铃薯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柑橘类水果（柑橘除外）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仁果类水果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核果类水果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蓝莓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树莓（红、黑）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醋栗（黑、红、白）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醋栗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葡萄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猕猴桃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草莓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热带和亚热带水果（香蕉、木瓜除外）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李子干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坚果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糖料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糖用甜菜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饮料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咖啡豆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4.17.5 </w:t>
      </w:r>
      <w:r>
        <w:rPr>
          <w:rFonts w:hAnsiTheme="minorEastAsia" w:eastAsiaTheme="minorEastAsia"/>
          <w:szCs w:val="21"/>
        </w:rPr>
        <w:t>检测方法：谷物、油料和油脂、蔬菜、水果、干制水果、坚果、糖料、饮料参照</w:t>
      </w:r>
      <w:r>
        <w:rPr>
          <w:rFonts w:eastAsiaTheme="minorEastAsia"/>
          <w:szCs w:val="21"/>
        </w:rPr>
        <w:t>SN/T 1923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</w:pPr>
      <w:bookmarkStart w:id="65" w:name="_Toc434511473"/>
      <w:r>
        <w:t xml:space="preserve">4.18 </w:t>
      </w:r>
      <w:r>
        <w:rPr>
          <w:rFonts w:hAnsiTheme="minorEastAsia"/>
        </w:rPr>
        <w:t>草甘膦（</w:t>
      </w:r>
      <w:r>
        <w:t>glyphosate</w:t>
      </w:r>
      <w:r>
        <w:rPr>
          <w:rFonts w:hAnsiTheme="minorEastAsia"/>
        </w:rPr>
        <w:t>）</w:t>
      </w:r>
      <w:bookmarkEnd w:id="65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4.18.1 </w:t>
      </w:r>
      <w:r>
        <w:rPr>
          <w:rFonts w:hAnsiTheme="minorEastAsia" w:eastAsiaTheme="minorEastAsia"/>
          <w:kern w:val="0"/>
          <w:szCs w:val="21"/>
        </w:rPr>
        <w:t>主要用途：除草剂。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4.18.2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1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4.18.3 </w:t>
      </w:r>
      <w:r>
        <w:rPr>
          <w:rFonts w:hAnsiTheme="minorEastAsia" w:eastAsiaTheme="minorEastAsia"/>
          <w:kern w:val="0"/>
          <w:szCs w:val="21"/>
        </w:rPr>
        <w:t>残留物：草甘膦。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4.18.4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18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18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杂粮类（小扁豆、豌豆除外）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小扁豆（干）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豌豆（干）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大豆（干）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向日葵籽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玉米笋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糖料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甜菜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4.18.5 </w:t>
      </w:r>
      <w:r>
        <w:rPr>
          <w:rFonts w:hAnsiTheme="minorEastAsia" w:eastAsiaTheme="minorEastAsia"/>
          <w:szCs w:val="21"/>
        </w:rPr>
        <w:t>检测方法：谷物、油料和油脂、蔬菜和糖料参照</w:t>
      </w:r>
      <w:r>
        <w:rPr>
          <w:rFonts w:eastAsiaTheme="minorEastAsia"/>
          <w:szCs w:val="21"/>
        </w:rPr>
        <w:t>SN/T 1923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</w:pPr>
      <w:bookmarkStart w:id="66" w:name="_Toc434511474"/>
      <w:bookmarkStart w:id="67" w:name="_Toc434314405"/>
      <w:r>
        <w:t xml:space="preserve">4.19 </w:t>
      </w:r>
      <w:r>
        <w:rPr>
          <w:rFonts w:hAnsiTheme="minorEastAsia"/>
        </w:rPr>
        <w:t>除虫菊素（</w:t>
      </w:r>
      <w:r>
        <w:t>pyrethrins</w:t>
      </w:r>
      <w:r>
        <w:rPr>
          <w:rFonts w:hAnsiTheme="minorEastAsia"/>
        </w:rPr>
        <w:t>）</w:t>
      </w:r>
      <w:bookmarkEnd w:id="66"/>
      <w:bookmarkEnd w:id="67"/>
      <w:r>
        <w:t xml:space="preserve"> 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4.19.1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4.19.2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0.04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4.19.3</w:t>
      </w:r>
      <w:r>
        <w:rPr>
          <w:rFonts w:hAnsiTheme="minorEastAsia" w:eastAsiaTheme="minorEastAsia"/>
          <w:kern w:val="0"/>
          <w:szCs w:val="21"/>
        </w:rPr>
        <w:t>残留物：除虫菊素</w:t>
      </w:r>
      <w:r>
        <w:rPr>
          <w:rFonts w:eastAsiaTheme="minorEastAsia"/>
          <w:kern w:val="0"/>
          <w:szCs w:val="21"/>
        </w:rPr>
        <w:t>I</w:t>
      </w:r>
      <w:r>
        <w:rPr>
          <w:rFonts w:hAnsiTheme="minorEastAsia" w:eastAsiaTheme="minorEastAsia"/>
          <w:kern w:val="0"/>
          <w:szCs w:val="21"/>
        </w:rPr>
        <w:t>和除虫菊素</w:t>
      </w:r>
      <w:r>
        <w:rPr>
          <w:rFonts w:eastAsiaTheme="minorEastAsia"/>
          <w:kern w:val="0"/>
          <w:szCs w:val="21"/>
        </w:rPr>
        <w:t>II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4.19.4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19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pStyle w:val="29"/>
        <w:ind w:firstLine="0" w:firstLineChars="0"/>
        <w:jc w:val="center"/>
        <w:rPr>
          <w:rFonts w:asci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表</w:t>
      </w:r>
      <w:r>
        <w:rPr>
          <w:rFonts w:ascii="Times New Roman" w:eastAsiaTheme="minorEastAsia"/>
          <w:szCs w:val="21"/>
        </w:rPr>
        <w:t xml:space="preserve"> 19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稻谷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小麦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高粱和小米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杂粮类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花生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茄果类蔬菜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番茄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辣椒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根茎类和薯芋类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柑橘类水果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干制水果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坚果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793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*</w:t>
            </w:r>
            <w:r>
              <w:rPr>
                <w:rFonts w:hAnsiTheme="minorEastAsia" w:eastAsiaTheme="minorEastAsia"/>
                <w:sz w:val="18"/>
                <w:szCs w:val="18"/>
              </w:rPr>
              <w:t>该限量为临时限量。</w:t>
            </w:r>
          </w:p>
        </w:tc>
      </w:tr>
    </w:tbl>
    <w:p>
      <w:pPr>
        <w:pStyle w:val="29"/>
        <w:ind w:left="567" w:hanging="567" w:hangingChars="270"/>
        <w:rPr>
          <w:rFonts w:ascii="Times New Roman" w:eastAsiaTheme="minorEastAsia"/>
          <w:kern w:val="2"/>
          <w:szCs w:val="21"/>
        </w:rPr>
      </w:pPr>
      <w:r>
        <w:rPr>
          <w:rFonts w:ascii="Times New Roman" w:eastAsiaTheme="minorEastAsia"/>
          <w:kern w:val="2"/>
          <w:szCs w:val="21"/>
        </w:rPr>
        <w:t xml:space="preserve">4.19.5 </w:t>
      </w:r>
      <w:r>
        <w:rPr>
          <w:rFonts w:ascii="Times New Roman" w:hAnsiTheme="minorEastAsia" w:eastAsiaTheme="minorEastAsia"/>
          <w:kern w:val="2"/>
          <w:szCs w:val="21"/>
        </w:rPr>
        <w:t>检测方法：番茄和橙子按照</w:t>
      </w:r>
      <w:r>
        <w:rPr>
          <w:rFonts w:ascii="Times New Roman" w:eastAsiaTheme="minorEastAsia"/>
          <w:kern w:val="2"/>
          <w:szCs w:val="21"/>
        </w:rPr>
        <w:t>GB/T 20769</w:t>
      </w:r>
      <w:r>
        <w:rPr>
          <w:rFonts w:ascii="Times New Roman" w:hAnsiTheme="minorEastAsia" w:eastAsiaTheme="minorEastAsia"/>
          <w:kern w:val="2"/>
          <w:szCs w:val="21"/>
        </w:rPr>
        <w:t>规定的方法测定；其他水果和蔬菜参照</w:t>
      </w:r>
      <w:r>
        <w:rPr>
          <w:rFonts w:ascii="Times New Roman" w:eastAsiaTheme="minorEastAsia"/>
          <w:kern w:val="2"/>
          <w:szCs w:val="21"/>
        </w:rPr>
        <w:t xml:space="preserve">GB/T </w:t>
      </w:r>
    </w:p>
    <w:p>
      <w:pPr>
        <w:pStyle w:val="29"/>
        <w:ind w:left="567" w:hanging="567" w:hangingChars="270"/>
        <w:rPr>
          <w:rFonts w:ascii="Times New Roman" w:eastAsiaTheme="minorEastAsia"/>
          <w:kern w:val="2"/>
          <w:szCs w:val="21"/>
        </w:rPr>
      </w:pPr>
      <w:r>
        <w:rPr>
          <w:rFonts w:ascii="Times New Roman" w:eastAsiaTheme="minorEastAsia"/>
          <w:kern w:val="2"/>
          <w:szCs w:val="21"/>
        </w:rPr>
        <w:t>20769</w:t>
      </w:r>
      <w:r>
        <w:rPr>
          <w:rFonts w:ascii="Times New Roman" w:hAnsiTheme="minorEastAsia" w:eastAsiaTheme="minorEastAsia"/>
          <w:kern w:val="2"/>
          <w:szCs w:val="21"/>
        </w:rPr>
        <w:t>规定的方法测定。</w:t>
      </w:r>
    </w:p>
    <w:p>
      <w:pPr>
        <w:pStyle w:val="22"/>
        <w:spacing w:after="156"/>
      </w:pPr>
      <w:bookmarkStart w:id="68" w:name="_Toc434511475"/>
      <w:bookmarkStart w:id="69" w:name="_Toc434314406"/>
      <w:r>
        <w:t xml:space="preserve">4.20 </w:t>
      </w:r>
      <w:r>
        <w:rPr>
          <w:rFonts w:hAnsiTheme="minorEastAsia"/>
        </w:rPr>
        <w:t>除虫脲（</w:t>
      </w:r>
      <w:r>
        <w:t>diflubenzuron</w:t>
      </w:r>
      <w:r>
        <w:rPr>
          <w:rFonts w:hAnsiTheme="minorEastAsia"/>
        </w:rPr>
        <w:t>）</w:t>
      </w:r>
      <w:bookmarkEnd w:id="68"/>
      <w:bookmarkEnd w:id="69"/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4.20.1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4.20.2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0.02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4.20.3 </w:t>
      </w:r>
      <w:r>
        <w:rPr>
          <w:rFonts w:hAnsiTheme="minorEastAsia" w:eastAsiaTheme="minorEastAsia"/>
          <w:kern w:val="0"/>
          <w:szCs w:val="21"/>
        </w:rPr>
        <w:t>残留物：除虫脲。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4.20.4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20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pStyle w:val="29"/>
        <w:ind w:firstLine="0" w:firstLineChars="0"/>
        <w:jc w:val="center"/>
        <w:rPr>
          <w:rFonts w:asci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表</w:t>
      </w:r>
      <w:r>
        <w:rPr>
          <w:rFonts w:ascii="Times New Roman" w:eastAsiaTheme="minorEastAsia"/>
          <w:szCs w:val="21"/>
        </w:rPr>
        <w:t xml:space="preserve"> 20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燕麦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小黑麦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花生仁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叶芥菜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辣椒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甜椒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柑橘类水果（柑橘、橙、柚、柠檬除外）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桃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油桃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李子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李子干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坚果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树生坚果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20</w:t>
            </w:r>
          </w:p>
        </w:tc>
      </w:tr>
    </w:tbl>
    <w:p>
      <w:pPr>
        <w:pStyle w:val="29"/>
        <w:ind w:left="567" w:hanging="567" w:hangingChars="270"/>
        <w:rPr>
          <w:rFonts w:ascii="Times New Roman" w:eastAsiaTheme="minorEastAsia"/>
          <w:kern w:val="2"/>
          <w:szCs w:val="21"/>
        </w:rPr>
      </w:pPr>
      <w:r>
        <w:rPr>
          <w:rFonts w:ascii="Times New Roman" w:eastAsiaTheme="minorEastAsia"/>
          <w:kern w:val="2"/>
          <w:szCs w:val="21"/>
        </w:rPr>
        <w:t xml:space="preserve">4.20.5 </w:t>
      </w:r>
      <w:r>
        <w:rPr>
          <w:rFonts w:ascii="Times New Roman" w:hAnsiTheme="minorEastAsia" w:eastAsiaTheme="minorEastAsia"/>
          <w:kern w:val="2"/>
          <w:szCs w:val="21"/>
        </w:rPr>
        <w:t>检测方法：谷物按照</w:t>
      </w:r>
      <w:r>
        <w:rPr>
          <w:rFonts w:ascii="Times New Roman" w:eastAsiaTheme="minorEastAsia"/>
          <w:kern w:val="2"/>
          <w:szCs w:val="21"/>
        </w:rPr>
        <w:t>GB/T 5009.147</w:t>
      </w:r>
      <w:r>
        <w:rPr>
          <w:rFonts w:ascii="Times New Roman" w:hAnsiTheme="minorEastAsia" w:eastAsiaTheme="minorEastAsia"/>
          <w:kern w:val="2"/>
          <w:szCs w:val="21"/>
        </w:rPr>
        <w:t>规定的方法测定；蔬菜、水果按照</w:t>
      </w:r>
      <w:r>
        <w:rPr>
          <w:rFonts w:ascii="Times New Roman" w:eastAsiaTheme="minorEastAsia"/>
          <w:kern w:val="2"/>
          <w:szCs w:val="21"/>
        </w:rPr>
        <w:t>NY/T 1720</w:t>
      </w:r>
      <w:r>
        <w:rPr>
          <w:rFonts w:ascii="Times New Roman" w:hAnsiTheme="minorEastAsia" w:eastAsiaTheme="minorEastAsia"/>
          <w:kern w:val="2"/>
          <w:szCs w:val="21"/>
        </w:rPr>
        <w:t>规定</w:t>
      </w:r>
    </w:p>
    <w:p>
      <w:pPr>
        <w:pStyle w:val="29"/>
        <w:ind w:left="567" w:hanging="567" w:hangingChars="270"/>
        <w:rPr>
          <w:rFonts w:ascii="Times New Roman" w:eastAsiaTheme="minorEastAsia"/>
          <w:kern w:val="2"/>
          <w:szCs w:val="21"/>
        </w:rPr>
      </w:pPr>
      <w:r>
        <w:rPr>
          <w:rFonts w:ascii="Times New Roman" w:hAnsiTheme="minorEastAsia" w:eastAsiaTheme="minorEastAsia"/>
          <w:kern w:val="2"/>
          <w:szCs w:val="21"/>
        </w:rPr>
        <w:t>的方法测定；油料和油脂参照</w:t>
      </w:r>
      <w:r>
        <w:rPr>
          <w:rFonts w:ascii="Times New Roman" w:eastAsiaTheme="minorEastAsia"/>
          <w:kern w:val="2"/>
          <w:szCs w:val="21"/>
        </w:rPr>
        <w:t>GB/T 5009.147</w:t>
      </w:r>
      <w:r>
        <w:rPr>
          <w:rFonts w:ascii="Times New Roman" w:hAnsiTheme="minorEastAsia" w:eastAsiaTheme="minorEastAsia"/>
          <w:kern w:val="2"/>
          <w:szCs w:val="21"/>
        </w:rPr>
        <w:t>规定的方法测定；坚果、调味料参照</w:t>
      </w:r>
      <w:r>
        <w:rPr>
          <w:rFonts w:ascii="Times New Roman" w:eastAsiaTheme="minorEastAsia"/>
          <w:kern w:val="2"/>
          <w:szCs w:val="21"/>
        </w:rPr>
        <w:t xml:space="preserve">GB/T </w:t>
      </w:r>
    </w:p>
    <w:p>
      <w:pPr>
        <w:pStyle w:val="29"/>
        <w:ind w:left="567" w:hanging="567" w:hangingChars="270"/>
        <w:rPr>
          <w:rFonts w:ascii="Times New Roman" w:eastAsiaTheme="minorEastAsia"/>
          <w:kern w:val="2"/>
          <w:szCs w:val="21"/>
        </w:rPr>
      </w:pPr>
      <w:r>
        <w:rPr>
          <w:rFonts w:ascii="Times New Roman" w:eastAsiaTheme="minorEastAsia"/>
          <w:kern w:val="2"/>
          <w:szCs w:val="21"/>
        </w:rPr>
        <w:t>5009.147</w:t>
      </w:r>
      <w:r>
        <w:rPr>
          <w:rFonts w:ascii="Times New Roman" w:hAnsiTheme="minorEastAsia" w:eastAsiaTheme="minorEastAsia"/>
          <w:kern w:val="2"/>
          <w:szCs w:val="21"/>
        </w:rPr>
        <w:t>规定的方法测定。</w:t>
      </w:r>
    </w:p>
    <w:p>
      <w:pPr>
        <w:pStyle w:val="22"/>
        <w:spacing w:after="156"/>
      </w:pPr>
      <w:bookmarkStart w:id="70" w:name="_Toc434511476"/>
      <w:r>
        <w:t xml:space="preserve">4.21 </w:t>
      </w:r>
      <w:r>
        <w:rPr>
          <w:rFonts w:hAnsiTheme="minorEastAsia"/>
        </w:rPr>
        <w:t>代森铵（</w:t>
      </w:r>
      <w:r>
        <w:t>metiram</w:t>
      </w:r>
      <w:r>
        <w:rPr>
          <w:rFonts w:hAnsiTheme="minorEastAsia"/>
        </w:rPr>
        <w:t>）</w:t>
      </w:r>
      <w:bookmarkEnd w:id="70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4.21.1 </w:t>
      </w:r>
      <w:r>
        <w:rPr>
          <w:rFonts w:hAnsiTheme="minorEastAsia" w:eastAsiaTheme="minorEastAsia"/>
          <w:kern w:val="0"/>
          <w:szCs w:val="21"/>
        </w:rPr>
        <w:t>主要用途：杀菌剂。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4.21.2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0.003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4.21.3 </w:t>
      </w:r>
      <w:r>
        <w:rPr>
          <w:rFonts w:hAnsiTheme="minorEastAsia" w:eastAsiaTheme="minorEastAsia"/>
          <w:kern w:val="0"/>
          <w:szCs w:val="21"/>
        </w:rPr>
        <w:t>残留物：二硫代氨基甲酸盐（或酯），以二硫化碳表示。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4.21.4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21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21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大麦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小麦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花生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洋葱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韭菜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大葱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结球甘蓝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羽衣甘蓝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叶用莴苣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结球莴苣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番茄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甜椒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西葫芦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南瓜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笋瓜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芦笋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胡萝卜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马铃薯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玉米笋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橙子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柑橘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仁果类水果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核果类水果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樱桃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蔓越桔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葡萄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醋栗（黑、红、白）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草莓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芒果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香蕉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番木瓜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西瓜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坚果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杏仁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山核桃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糖料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甜菜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饮料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啤酒花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4.21.5 </w:t>
      </w:r>
      <w:r>
        <w:rPr>
          <w:rFonts w:hAnsiTheme="minorEastAsia" w:eastAsiaTheme="minorEastAsia"/>
          <w:szCs w:val="21"/>
        </w:rPr>
        <w:t>检测方法：蔬菜、水果、糖料、坚果、饮料和调味料参照</w:t>
      </w:r>
      <w:r>
        <w:rPr>
          <w:rFonts w:eastAsiaTheme="minorEastAsia"/>
          <w:szCs w:val="21"/>
        </w:rPr>
        <w:t>SN 0157</w:t>
      </w:r>
      <w:r>
        <w:rPr>
          <w:rFonts w:hAnsiTheme="minorEastAsia" w:eastAsiaTheme="minorEastAsia"/>
          <w:szCs w:val="21"/>
        </w:rPr>
        <w:t>、</w:t>
      </w:r>
      <w:r>
        <w:rPr>
          <w:rFonts w:eastAsiaTheme="minorEastAsia"/>
          <w:szCs w:val="21"/>
        </w:rPr>
        <w:t>SN/T 0711</w:t>
      </w:r>
      <w:r>
        <w:rPr>
          <w:rFonts w:hAnsiTheme="minorEastAsia" w:eastAsiaTheme="minorEastAsia"/>
          <w:szCs w:val="21"/>
        </w:rPr>
        <w:t>、</w:t>
      </w:r>
      <w:r>
        <w:rPr>
          <w:rFonts w:eastAsiaTheme="minorEastAsia"/>
          <w:szCs w:val="21"/>
        </w:rPr>
        <w:t>SN/T 1541</w:t>
      </w:r>
      <w:r>
        <w:rPr>
          <w:rFonts w:hAnsiTheme="minorEastAsia" w:eastAsiaTheme="minorEastAsia"/>
          <w:szCs w:val="21"/>
        </w:rPr>
        <w:t>测定。</w:t>
      </w:r>
    </w:p>
    <w:p>
      <w:pPr>
        <w:pStyle w:val="22"/>
        <w:spacing w:after="156"/>
      </w:pPr>
      <w:bookmarkStart w:id="71" w:name="_Toc434511477"/>
      <w:r>
        <w:t xml:space="preserve">4.22 </w:t>
      </w:r>
      <w:r>
        <w:rPr>
          <w:rFonts w:hAnsiTheme="minorEastAsia"/>
        </w:rPr>
        <w:t>代森联（</w:t>
      </w:r>
      <w:r>
        <w:t>metiram</w:t>
      </w:r>
      <w:r>
        <w:rPr>
          <w:rFonts w:hAnsiTheme="minorEastAsia"/>
        </w:rPr>
        <w:t>）</w:t>
      </w:r>
      <w:bookmarkEnd w:id="71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4.22.1 </w:t>
      </w:r>
      <w:r>
        <w:rPr>
          <w:rFonts w:hAnsiTheme="minorEastAsia" w:eastAsiaTheme="minorEastAsia"/>
          <w:kern w:val="0"/>
          <w:szCs w:val="21"/>
        </w:rPr>
        <w:t>主要用途：杀菌剂。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4.22.2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0.03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4.22.3 </w:t>
      </w:r>
      <w:r>
        <w:rPr>
          <w:rFonts w:hAnsiTheme="minorEastAsia" w:eastAsiaTheme="minorEastAsia"/>
          <w:kern w:val="0"/>
          <w:szCs w:val="21"/>
        </w:rPr>
        <w:t>残留物：二硫代氨基甲酸盐（或酯），以二硫化碳表示。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4.22.4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22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22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大麦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洋葱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韭菜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大葱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结球甘蓝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羽衣甘蓝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叶用莴苣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甜椒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西葫芦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南瓜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笋瓜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胡萝卜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玉米笋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橙子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核果类水果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樱桃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蔓越桔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醋栗（黑、红、白）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草莓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香蕉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番木瓜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坚果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杏仁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山核桃</w:t>
            </w:r>
          </w:p>
        </w:tc>
        <w:tc>
          <w:tcPr>
            <w:tcW w:w="3969" w:type="dxa"/>
            <w:tcBorders>
              <w:top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糖料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甜菜</w:t>
            </w:r>
          </w:p>
        </w:tc>
        <w:tc>
          <w:tcPr>
            <w:tcW w:w="3969" w:type="dxa"/>
            <w:tcBorders>
              <w:top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4.22.5 </w:t>
      </w:r>
      <w:r>
        <w:rPr>
          <w:rFonts w:hAnsiTheme="minorEastAsia" w:eastAsiaTheme="minorEastAsia"/>
          <w:szCs w:val="21"/>
        </w:rPr>
        <w:t>检测方法：蔬菜、水果、糖料、坚果、饮料和调味料参照</w:t>
      </w:r>
      <w:r>
        <w:rPr>
          <w:rFonts w:eastAsiaTheme="minorEastAsia"/>
          <w:szCs w:val="21"/>
        </w:rPr>
        <w:t>SN 0157</w:t>
      </w:r>
      <w:r>
        <w:rPr>
          <w:rFonts w:hAnsiTheme="minorEastAsia" w:eastAsiaTheme="minorEastAsia"/>
          <w:szCs w:val="21"/>
        </w:rPr>
        <w:t>、</w:t>
      </w:r>
      <w:r>
        <w:rPr>
          <w:rFonts w:eastAsiaTheme="minorEastAsia"/>
          <w:szCs w:val="21"/>
        </w:rPr>
        <w:t>SN/T 0711</w:t>
      </w:r>
      <w:r>
        <w:rPr>
          <w:rFonts w:hAnsiTheme="minorEastAsia" w:eastAsiaTheme="minorEastAsia"/>
          <w:szCs w:val="21"/>
        </w:rPr>
        <w:t>、</w:t>
      </w:r>
      <w:r>
        <w:rPr>
          <w:rFonts w:eastAsiaTheme="minorEastAsia"/>
          <w:szCs w:val="21"/>
        </w:rPr>
        <w:t>SN/T 1541</w:t>
      </w:r>
      <w:r>
        <w:rPr>
          <w:rFonts w:hAnsiTheme="minorEastAsia" w:eastAsiaTheme="minorEastAsia"/>
          <w:szCs w:val="21"/>
        </w:rPr>
        <w:t>测定。</w:t>
      </w:r>
    </w:p>
    <w:p>
      <w:pPr>
        <w:pStyle w:val="22"/>
        <w:spacing w:after="156"/>
      </w:pPr>
      <w:bookmarkStart w:id="72" w:name="_Toc434511478"/>
      <w:r>
        <w:t xml:space="preserve">4.23 </w:t>
      </w:r>
      <w:r>
        <w:rPr>
          <w:rFonts w:hAnsiTheme="minorEastAsia"/>
        </w:rPr>
        <w:t>代森锰锌（</w:t>
      </w:r>
      <w:r>
        <w:t>mancozeb</w:t>
      </w:r>
      <w:r>
        <w:rPr>
          <w:rFonts w:hAnsiTheme="minorEastAsia"/>
        </w:rPr>
        <w:t>）</w:t>
      </w:r>
      <w:bookmarkEnd w:id="72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4.23.1 </w:t>
      </w:r>
      <w:r>
        <w:rPr>
          <w:rFonts w:hAnsiTheme="minorEastAsia" w:eastAsiaTheme="minorEastAsia"/>
          <w:kern w:val="0"/>
          <w:szCs w:val="21"/>
        </w:rPr>
        <w:t>主要用途：杀菌剂。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4.23.2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0.03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4.23.3 </w:t>
      </w:r>
      <w:r>
        <w:rPr>
          <w:rFonts w:hAnsiTheme="minorEastAsia" w:eastAsiaTheme="minorEastAsia"/>
          <w:kern w:val="0"/>
          <w:szCs w:val="21"/>
        </w:rPr>
        <w:t>残留物：二硫代氨基甲酸盐（或酯），以二硫化碳表示。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4.23.4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23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23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小麦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大麦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洋葱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1710" w:firstLineChars="95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韭菜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大葱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结球甘蓝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羽衣甘蓝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叶用莴苣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结球莴苣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西葫芦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南瓜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笋瓜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胡萝卜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玉米笋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橙子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仁果类水果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核果类水果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樱桃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蔓越桔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番木瓜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坚果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杏仁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山核桃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糖料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甜菜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饮料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啤酒花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top w:val="single" w:color="auto" w:sz="4" w:space="0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4.23.5 </w:t>
      </w:r>
      <w:r>
        <w:rPr>
          <w:rFonts w:hAnsiTheme="minorEastAsia" w:eastAsiaTheme="minorEastAsia"/>
          <w:szCs w:val="21"/>
        </w:rPr>
        <w:t>检测方法：蔬菜、水果、坚果、饮料和调味料参照</w:t>
      </w:r>
      <w:r>
        <w:rPr>
          <w:rFonts w:eastAsiaTheme="minorEastAsia"/>
          <w:szCs w:val="21"/>
        </w:rPr>
        <w:t>SN 0157</w:t>
      </w:r>
      <w:r>
        <w:rPr>
          <w:rFonts w:hAnsiTheme="minorEastAsia" w:eastAsiaTheme="minorEastAsia"/>
          <w:szCs w:val="21"/>
        </w:rPr>
        <w:t>、</w:t>
      </w:r>
      <w:r>
        <w:rPr>
          <w:rFonts w:eastAsiaTheme="minorEastAsia"/>
          <w:szCs w:val="21"/>
        </w:rPr>
        <w:t>SN/T 0711</w:t>
      </w:r>
      <w:r>
        <w:rPr>
          <w:rFonts w:hAnsiTheme="minorEastAsia" w:eastAsiaTheme="minorEastAsia"/>
          <w:szCs w:val="21"/>
        </w:rPr>
        <w:t>、</w:t>
      </w:r>
      <w:r>
        <w:rPr>
          <w:rFonts w:eastAsiaTheme="minorEastAsia"/>
          <w:szCs w:val="21"/>
        </w:rPr>
        <w:t>SN/T 1541</w:t>
      </w:r>
      <w:r>
        <w:rPr>
          <w:rFonts w:hAnsiTheme="minorEastAsia" w:eastAsiaTheme="minorEastAsia"/>
          <w:szCs w:val="21"/>
        </w:rPr>
        <w:t>测定。</w:t>
      </w:r>
    </w:p>
    <w:p>
      <w:pPr>
        <w:pStyle w:val="22"/>
        <w:spacing w:after="156"/>
      </w:pPr>
      <w:bookmarkStart w:id="73" w:name="_Toc434511479"/>
      <w:r>
        <w:t xml:space="preserve">4.24 </w:t>
      </w:r>
      <w:r>
        <w:rPr>
          <w:rFonts w:hAnsiTheme="minorEastAsia"/>
        </w:rPr>
        <w:t>代森锌（</w:t>
      </w:r>
      <w:r>
        <w:t>zineb</w:t>
      </w:r>
      <w:r>
        <w:rPr>
          <w:rFonts w:hAnsiTheme="minorEastAsia"/>
        </w:rPr>
        <w:t>）</w:t>
      </w:r>
      <w:bookmarkEnd w:id="73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4.24.1 </w:t>
      </w:r>
      <w:r>
        <w:rPr>
          <w:rFonts w:hAnsiTheme="minorEastAsia" w:eastAsiaTheme="minorEastAsia"/>
          <w:kern w:val="0"/>
          <w:szCs w:val="21"/>
        </w:rPr>
        <w:t>主要用途：杀菌剂。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4.24.2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0.03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4.24.3 </w:t>
      </w:r>
      <w:r>
        <w:rPr>
          <w:rFonts w:hAnsiTheme="minorEastAsia" w:eastAsiaTheme="minorEastAsia"/>
          <w:kern w:val="0"/>
          <w:szCs w:val="21"/>
        </w:rPr>
        <w:t>残留物：二硫代氨基甲酸盐（或酯），以二硫化碳表示。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4.24.4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24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24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洋葱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大葱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韭菜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结球甘蓝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羽衣甘蓝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叶用莴苣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结球莴苣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番茄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甜椒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西葫芦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南瓜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笋瓜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胡萝卜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玉米笋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橙子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仁果类水果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核果类水果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樱桃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蔓越桔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醋栗（黑、红、白）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葡萄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草莓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芒果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香蕉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番木瓜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坚果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杏仁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山核桃</w:t>
            </w:r>
          </w:p>
        </w:tc>
        <w:tc>
          <w:tcPr>
            <w:tcW w:w="3969" w:type="dxa"/>
            <w:tcBorders>
              <w:top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糖料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甜菜</w:t>
            </w:r>
          </w:p>
        </w:tc>
        <w:tc>
          <w:tcPr>
            <w:tcW w:w="3969" w:type="dxa"/>
            <w:tcBorders>
              <w:top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饮料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啤酒花</w:t>
            </w:r>
          </w:p>
        </w:tc>
        <w:tc>
          <w:tcPr>
            <w:tcW w:w="3969" w:type="dxa"/>
            <w:tcBorders>
              <w:top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4.24.5 </w:t>
      </w:r>
      <w:r>
        <w:rPr>
          <w:rFonts w:hAnsiTheme="minorEastAsia" w:eastAsiaTheme="minorEastAsia"/>
          <w:szCs w:val="21"/>
        </w:rPr>
        <w:t>检测方法：蔬菜、水果、坚果、饮料和调味料参照</w:t>
      </w:r>
      <w:r>
        <w:rPr>
          <w:rFonts w:eastAsiaTheme="minorEastAsia"/>
          <w:szCs w:val="21"/>
        </w:rPr>
        <w:t>SN 0157</w:t>
      </w:r>
      <w:r>
        <w:rPr>
          <w:rFonts w:hAnsiTheme="minorEastAsia" w:eastAsiaTheme="minorEastAsia"/>
          <w:szCs w:val="21"/>
        </w:rPr>
        <w:t>、</w:t>
      </w:r>
      <w:r>
        <w:rPr>
          <w:rFonts w:eastAsiaTheme="minorEastAsia"/>
          <w:szCs w:val="21"/>
        </w:rPr>
        <w:t>SN/T 0711</w:t>
      </w:r>
      <w:r>
        <w:rPr>
          <w:rFonts w:hAnsiTheme="minorEastAsia" w:eastAsiaTheme="minorEastAsia"/>
          <w:szCs w:val="21"/>
        </w:rPr>
        <w:t>、</w:t>
      </w:r>
      <w:r>
        <w:rPr>
          <w:rFonts w:eastAsiaTheme="minorEastAsia"/>
          <w:szCs w:val="21"/>
        </w:rPr>
        <w:t>SN/T 1541</w:t>
      </w:r>
      <w:r>
        <w:rPr>
          <w:rFonts w:hAnsiTheme="minorEastAsia" w:eastAsiaTheme="minorEastAsia"/>
          <w:szCs w:val="21"/>
        </w:rPr>
        <w:t>测定。</w:t>
      </w:r>
    </w:p>
    <w:p>
      <w:pPr>
        <w:pStyle w:val="22"/>
        <w:spacing w:after="156"/>
      </w:pPr>
      <w:bookmarkStart w:id="74" w:name="_Toc434511480"/>
      <w:bookmarkStart w:id="75" w:name="_Toc434314407"/>
      <w:r>
        <w:t xml:space="preserve">4.25 </w:t>
      </w:r>
      <w:r>
        <w:rPr>
          <w:rFonts w:hAnsiTheme="minorEastAsia"/>
        </w:rPr>
        <w:t>稻丰散（</w:t>
      </w:r>
      <w:r>
        <w:t>phenthoate</w:t>
      </w:r>
      <w:r>
        <w:rPr>
          <w:rFonts w:hAnsiTheme="minorEastAsia"/>
        </w:rPr>
        <w:t>）</w:t>
      </w:r>
      <w:bookmarkEnd w:id="74"/>
      <w:bookmarkEnd w:id="75"/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4.25.1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4.25.2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0.003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4.25.3 </w:t>
      </w:r>
      <w:r>
        <w:rPr>
          <w:rFonts w:hAnsiTheme="minorEastAsia" w:eastAsiaTheme="minorEastAsia"/>
          <w:kern w:val="0"/>
          <w:szCs w:val="21"/>
        </w:rPr>
        <w:t>残留物：稻丰散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4.25.4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25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0"/>
        </w:rPr>
      </w:pPr>
      <w:r>
        <w:rPr>
          <w:rFonts w:hAnsiTheme="minorEastAsia" w:eastAsiaTheme="minorEastAsia"/>
          <w:kern w:val="0"/>
          <w:szCs w:val="20"/>
        </w:rPr>
        <w:t>表</w:t>
      </w:r>
      <w:r>
        <w:rPr>
          <w:rFonts w:eastAsiaTheme="minorEastAsia"/>
          <w:kern w:val="0"/>
          <w:szCs w:val="20"/>
        </w:rPr>
        <w:t xml:space="preserve"> 25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种子类调味料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</w:t>
            </w:r>
          </w:p>
        </w:tc>
      </w:tr>
    </w:tbl>
    <w:p>
      <w:pPr>
        <w:pStyle w:val="29"/>
        <w:ind w:left="567" w:hanging="567" w:hangingChars="270"/>
        <w:rPr>
          <w:rFonts w:ascii="Times New Roman" w:eastAsiaTheme="minorEastAsia"/>
          <w:kern w:val="2"/>
          <w:szCs w:val="21"/>
        </w:rPr>
      </w:pPr>
      <w:r>
        <w:rPr>
          <w:rFonts w:ascii="Times New Roman" w:eastAsiaTheme="minorEastAsia"/>
          <w:kern w:val="2"/>
          <w:szCs w:val="21"/>
        </w:rPr>
        <w:t xml:space="preserve">4.25.5 </w:t>
      </w:r>
      <w:r>
        <w:rPr>
          <w:rFonts w:ascii="Times New Roman" w:hAnsiTheme="minorEastAsia" w:eastAsiaTheme="minorEastAsia"/>
          <w:kern w:val="2"/>
          <w:szCs w:val="21"/>
        </w:rPr>
        <w:t>检测方法：调味料参照</w:t>
      </w:r>
      <w:r>
        <w:rPr>
          <w:rFonts w:ascii="Times New Roman" w:eastAsiaTheme="minorEastAsia"/>
          <w:kern w:val="2"/>
          <w:szCs w:val="21"/>
        </w:rPr>
        <w:t>SN 0133</w:t>
      </w:r>
      <w:r>
        <w:rPr>
          <w:rFonts w:ascii="Times New Roman" w:hAnsiTheme="minorEastAsia" w:eastAsiaTheme="minorEastAsia"/>
          <w:kern w:val="2"/>
          <w:szCs w:val="21"/>
        </w:rPr>
        <w:t>规定的方法测定。</w:t>
      </w:r>
    </w:p>
    <w:p>
      <w:pPr>
        <w:pStyle w:val="22"/>
        <w:spacing w:after="156"/>
      </w:pPr>
      <w:bookmarkStart w:id="76" w:name="_Toc434314408"/>
      <w:bookmarkStart w:id="77" w:name="_Toc434511481"/>
      <w:r>
        <w:t xml:space="preserve">4.26 </w:t>
      </w:r>
      <w:r>
        <w:rPr>
          <w:rFonts w:hAnsiTheme="minorEastAsia"/>
        </w:rPr>
        <w:t>敌草快</w:t>
      </w:r>
      <w:r>
        <w:t xml:space="preserve"> </w:t>
      </w:r>
      <w:r>
        <w:rPr>
          <w:rFonts w:hAnsiTheme="minorEastAsia"/>
        </w:rPr>
        <w:t>（</w:t>
      </w:r>
      <w:r>
        <w:t>diquat</w:t>
      </w:r>
      <w:r>
        <w:rPr>
          <w:rFonts w:hAnsiTheme="minorEastAsia"/>
        </w:rPr>
        <w:t>）</w:t>
      </w:r>
      <w:bookmarkEnd w:id="76"/>
      <w:bookmarkEnd w:id="77"/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4.26.1 </w:t>
      </w:r>
      <w:r>
        <w:rPr>
          <w:rFonts w:hAnsiTheme="minorEastAsia" w:eastAsiaTheme="minorEastAsia"/>
          <w:kern w:val="0"/>
          <w:szCs w:val="21"/>
        </w:rPr>
        <w:t>主要用途：除草剂。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4.26.2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0.005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4.26.3 </w:t>
      </w:r>
      <w:r>
        <w:rPr>
          <w:rFonts w:hAnsiTheme="minorEastAsia" w:eastAsiaTheme="minorEastAsia"/>
          <w:kern w:val="0"/>
          <w:szCs w:val="21"/>
        </w:rPr>
        <w:t>残留物：敌草快。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4.26.4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26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0"/>
        </w:rPr>
      </w:pPr>
      <w:r>
        <w:rPr>
          <w:rFonts w:hAnsiTheme="minorEastAsia" w:eastAsiaTheme="minorEastAsia"/>
          <w:kern w:val="0"/>
          <w:szCs w:val="20"/>
        </w:rPr>
        <w:t>表</w:t>
      </w:r>
      <w:r>
        <w:rPr>
          <w:rFonts w:eastAsiaTheme="minorEastAsia"/>
          <w:kern w:val="0"/>
          <w:szCs w:val="20"/>
        </w:rPr>
        <w:t xml:space="preserve"> 26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大麦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燕麦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高粱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糙米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稻谷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杂粮（豆类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干）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大豆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</w:tbl>
    <w:p>
      <w:pPr>
        <w:pStyle w:val="29"/>
        <w:ind w:left="567" w:hanging="567" w:hangingChars="270"/>
        <w:rPr>
          <w:rFonts w:ascii="Times New Roman" w:eastAsiaTheme="minorEastAsia"/>
          <w:kern w:val="2"/>
          <w:szCs w:val="21"/>
        </w:rPr>
      </w:pPr>
      <w:r>
        <w:rPr>
          <w:rFonts w:ascii="Times New Roman" w:eastAsiaTheme="minorEastAsia"/>
          <w:kern w:val="2"/>
          <w:szCs w:val="21"/>
        </w:rPr>
        <w:t xml:space="preserve">4.26.5 </w:t>
      </w:r>
      <w:r>
        <w:rPr>
          <w:rFonts w:ascii="Times New Roman" w:hAnsiTheme="minorEastAsia" w:eastAsiaTheme="minorEastAsia"/>
          <w:kern w:val="2"/>
          <w:szCs w:val="21"/>
        </w:rPr>
        <w:t>检测方法：谷物参照</w:t>
      </w:r>
      <w:r>
        <w:rPr>
          <w:rFonts w:ascii="Times New Roman" w:eastAsiaTheme="minorEastAsia"/>
          <w:kern w:val="2"/>
          <w:szCs w:val="21"/>
        </w:rPr>
        <w:t>GB/T SN 0293-2014</w:t>
      </w:r>
      <w:r>
        <w:rPr>
          <w:rFonts w:ascii="Times New Roman" w:hAnsiTheme="minorEastAsia" w:eastAsiaTheme="minorEastAsia"/>
          <w:kern w:val="2"/>
          <w:szCs w:val="21"/>
        </w:rPr>
        <w:t>规定的方法测定；油料和油脂物按照</w:t>
      </w:r>
      <w:r>
        <w:rPr>
          <w:rFonts w:ascii="Times New Roman" w:eastAsiaTheme="minorEastAsia"/>
          <w:kern w:val="2"/>
          <w:szCs w:val="21"/>
        </w:rPr>
        <w:t xml:space="preserve">GB/T SN </w:t>
      </w:r>
    </w:p>
    <w:p>
      <w:pPr>
        <w:pStyle w:val="29"/>
        <w:ind w:left="567" w:hanging="567" w:hangingChars="270"/>
        <w:rPr>
          <w:rFonts w:ascii="Times New Roman" w:eastAsiaTheme="minorEastAsia"/>
          <w:kern w:val="2"/>
          <w:szCs w:val="21"/>
        </w:rPr>
      </w:pPr>
      <w:r>
        <w:rPr>
          <w:rFonts w:ascii="Times New Roman" w:eastAsiaTheme="minorEastAsia"/>
          <w:kern w:val="2"/>
          <w:szCs w:val="21"/>
        </w:rPr>
        <w:t>0293-2014</w:t>
      </w:r>
      <w:r>
        <w:rPr>
          <w:rFonts w:ascii="Times New Roman" w:hAnsiTheme="minorEastAsia" w:eastAsiaTheme="minorEastAsia"/>
          <w:kern w:val="2"/>
          <w:szCs w:val="21"/>
        </w:rPr>
        <w:t>规定的方法测定。</w:t>
      </w:r>
    </w:p>
    <w:p>
      <w:pPr>
        <w:pStyle w:val="22"/>
        <w:spacing w:after="156"/>
      </w:pPr>
      <w:bookmarkStart w:id="78" w:name="_Toc434511482"/>
      <w:bookmarkStart w:id="79" w:name="_Toc434314409"/>
      <w:r>
        <w:t xml:space="preserve">4.27 </w:t>
      </w:r>
      <w:r>
        <w:rPr>
          <w:rFonts w:hAnsiTheme="minorEastAsia"/>
        </w:rPr>
        <w:t>敌敌畏（</w:t>
      </w:r>
      <w:r>
        <w:t>dichlorvos</w:t>
      </w:r>
      <w:r>
        <w:rPr>
          <w:rFonts w:hAnsiTheme="minorEastAsia"/>
        </w:rPr>
        <w:t>）</w:t>
      </w:r>
      <w:bookmarkEnd w:id="78"/>
      <w:bookmarkEnd w:id="79"/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4.27.1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4.27.2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0.004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4.27.3 </w:t>
      </w:r>
      <w:r>
        <w:rPr>
          <w:rFonts w:hAnsiTheme="minorEastAsia" w:eastAsiaTheme="minorEastAsia"/>
          <w:kern w:val="0"/>
          <w:szCs w:val="21"/>
        </w:rPr>
        <w:t>残留物：敌敌畏。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4.27.4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27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0"/>
        </w:rPr>
      </w:pPr>
      <w:r>
        <w:rPr>
          <w:rFonts w:hAnsiTheme="minorEastAsia" w:eastAsiaTheme="minorEastAsia"/>
          <w:kern w:val="0"/>
          <w:szCs w:val="20"/>
        </w:rPr>
        <w:t>表</w:t>
      </w:r>
      <w:r>
        <w:rPr>
          <w:rFonts w:eastAsiaTheme="minorEastAsia"/>
          <w:kern w:val="0"/>
          <w:szCs w:val="20"/>
        </w:rPr>
        <w:t xml:space="preserve"> 27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4"/>
        <w:gridCol w:w="3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4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364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45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3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</w:tbl>
    <w:p>
      <w:pPr>
        <w:pStyle w:val="29"/>
        <w:ind w:left="567" w:hanging="567" w:hangingChars="270"/>
        <w:rPr>
          <w:rFonts w:ascii="Times New Roman" w:eastAsiaTheme="minorEastAsia"/>
          <w:kern w:val="2"/>
          <w:szCs w:val="21"/>
        </w:rPr>
      </w:pPr>
      <w:r>
        <w:rPr>
          <w:rFonts w:ascii="Times New Roman" w:eastAsiaTheme="minorEastAsia"/>
          <w:kern w:val="2"/>
          <w:szCs w:val="21"/>
        </w:rPr>
        <w:t xml:space="preserve">4.27.5 </w:t>
      </w:r>
      <w:r>
        <w:rPr>
          <w:rFonts w:ascii="Times New Roman" w:hAnsiTheme="minorEastAsia" w:eastAsiaTheme="minorEastAsia"/>
          <w:kern w:val="2"/>
          <w:szCs w:val="21"/>
        </w:rPr>
        <w:t>检测方法：参照</w:t>
      </w:r>
      <w:r>
        <w:rPr>
          <w:rFonts w:ascii="Times New Roman" w:eastAsiaTheme="minorEastAsia"/>
          <w:kern w:val="2"/>
          <w:szCs w:val="21"/>
        </w:rPr>
        <w:t>GB/T 20770</w:t>
      </w:r>
      <w:r>
        <w:rPr>
          <w:rFonts w:ascii="Times New Roman" w:hAnsiTheme="minorEastAsia" w:eastAsiaTheme="minorEastAsia"/>
          <w:kern w:val="2"/>
          <w:szCs w:val="21"/>
        </w:rPr>
        <w:t>规定的方法测定。</w:t>
      </w:r>
    </w:p>
    <w:p>
      <w:pPr>
        <w:pStyle w:val="22"/>
        <w:spacing w:after="156"/>
      </w:pPr>
      <w:bookmarkStart w:id="80" w:name="_Toc434511483"/>
      <w:r>
        <w:t xml:space="preserve">4.28 </w:t>
      </w:r>
      <w:r>
        <w:rPr>
          <w:rFonts w:hAnsiTheme="minorEastAsia"/>
        </w:rPr>
        <w:t>丁硫克百威（</w:t>
      </w:r>
      <w:r>
        <w:t>carbosulfan</w:t>
      </w:r>
      <w:r>
        <w:rPr>
          <w:rFonts w:hAnsiTheme="minorEastAsia"/>
        </w:rPr>
        <w:t>）</w:t>
      </w:r>
      <w:bookmarkEnd w:id="80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4.28.1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4.28.2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0.01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4.28.3 </w:t>
      </w:r>
      <w:r>
        <w:rPr>
          <w:rFonts w:hAnsiTheme="minorEastAsia" w:eastAsiaTheme="minorEastAsia"/>
          <w:kern w:val="0"/>
          <w:szCs w:val="21"/>
        </w:rPr>
        <w:t>残留物：丁硫克百威。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4.28.4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28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28</w:t>
      </w:r>
    </w:p>
    <w:tbl>
      <w:tblPr>
        <w:tblStyle w:val="27"/>
        <w:tblW w:w="7940" w:type="dxa"/>
        <w:jc w:val="center"/>
        <w:tblInd w:w="-34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8"/>
        <w:gridCol w:w="4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28" w:type="dxa"/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4012" w:type="dxa"/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28" w:type="dxa"/>
            <w:tcBorders>
              <w:bottom w:val="single" w:color="FFFFFF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干制水果</w:t>
            </w:r>
          </w:p>
        </w:tc>
        <w:tc>
          <w:tcPr>
            <w:tcW w:w="4012" w:type="dxa"/>
            <w:tcBorders>
              <w:bottom w:val="single" w:color="FFFFFF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28" w:type="dxa"/>
            <w:tcBorders>
              <w:top w:val="single" w:color="FFFFFF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柑橘脯</w:t>
            </w:r>
          </w:p>
        </w:tc>
        <w:tc>
          <w:tcPr>
            <w:tcW w:w="4012" w:type="dxa"/>
            <w:tcBorders>
              <w:top w:val="single" w:color="FFFFFF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28" w:type="dxa"/>
            <w:tcBorders>
              <w:bottom w:val="single" w:color="FFFFFF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4012" w:type="dxa"/>
            <w:tcBorders>
              <w:bottom w:val="single" w:color="FFFFFF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28" w:type="dxa"/>
            <w:tcBorders>
              <w:top w:val="single" w:color="FFFFFF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根茎类调味料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果类调味料</w:t>
            </w:r>
          </w:p>
        </w:tc>
        <w:tc>
          <w:tcPr>
            <w:tcW w:w="4012" w:type="dxa"/>
            <w:tcBorders>
              <w:top w:val="single" w:color="FFFFFF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0.07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4.28.5 </w:t>
      </w:r>
      <w:r>
        <w:rPr>
          <w:rFonts w:hAnsiTheme="minorEastAsia" w:eastAsiaTheme="minorEastAsia"/>
          <w:szCs w:val="21"/>
        </w:rPr>
        <w:t>检测方法：水果按照</w:t>
      </w:r>
      <w:r>
        <w:rPr>
          <w:rFonts w:eastAsiaTheme="minorEastAsia"/>
          <w:szCs w:val="21"/>
        </w:rPr>
        <w:t>GB/T 23205</w:t>
      </w:r>
      <w:r>
        <w:rPr>
          <w:rFonts w:hAnsiTheme="minorEastAsia" w:eastAsiaTheme="minorEastAsia"/>
          <w:szCs w:val="21"/>
        </w:rPr>
        <w:t>规定的方法测定；调味料参照</w:t>
      </w:r>
      <w:r>
        <w:rPr>
          <w:rFonts w:eastAsiaTheme="minorEastAsia"/>
          <w:szCs w:val="21"/>
        </w:rPr>
        <w:t>SN/T 2149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</w:pPr>
      <w:bookmarkStart w:id="81" w:name="_Toc434511484"/>
      <w:r>
        <w:t xml:space="preserve">4.29 </w:t>
      </w:r>
      <w:r>
        <w:rPr>
          <w:rFonts w:hAnsiTheme="minorEastAsia"/>
        </w:rPr>
        <w:t>啶虫脒（</w:t>
      </w:r>
      <w:r>
        <w:t>acetamiprid</w:t>
      </w:r>
      <w:r>
        <w:rPr>
          <w:rFonts w:hAnsiTheme="minorEastAsia"/>
        </w:rPr>
        <w:t>）</w:t>
      </w:r>
      <w:bookmarkEnd w:id="81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4.29.1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4.29.2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0.07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4.29.3 </w:t>
      </w:r>
      <w:r>
        <w:rPr>
          <w:rFonts w:hAnsiTheme="minorEastAsia" w:eastAsiaTheme="minorEastAsia"/>
          <w:kern w:val="0"/>
          <w:szCs w:val="21"/>
        </w:rPr>
        <w:t>残留物：啶虫脒。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4.29.4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29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29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鳞茎类蔬菜（大葱除外）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大葱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头状花序芸薹属蔬菜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叶菜类蔬菜（普通白菜、芹菜除外）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芹菜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茄果类蔬菜（番茄除外）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荚不可食豆类蔬菜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荚可食豆类蔬菜（食荚豌豆除外）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食荚豌豆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干制水果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李子干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969" w:type="dxa"/>
            <w:tcBorders>
              <w:bottom w:val="nil"/>
              <w:right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坚果</w:t>
            </w:r>
          </w:p>
        </w:tc>
        <w:tc>
          <w:tcPr>
            <w:tcW w:w="3969" w:type="dxa"/>
            <w:tcBorders>
              <w:left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坚果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50" w:after="50"/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4.29.5 </w:t>
      </w:r>
      <w:r>
        <w:rPr>
          <w:rFonts w:hAnsiTheme="minorEastAsia" w:eastAsiaTheme="minorEastAsia"/>
          <w:szCs w:val="21"/>
        </w:rPr>
        <w:t>检测方法：水果、蔬菜按照</w:t>
      </w:r>
      <w:r>
        <w:rPr>
          <w:rFonts w:eastAsiaTheme="minorEastAsia"/>
          <w:szCs w:val="21"/>
        </w:rPr>
        <w:t>GB/T23584</w:t>
      </w:r>
      <w:r>
        <w:rPr>
          <w:rFonts w:hAnsiTheme="minorEastAsia" w:eastAsiaTheme="minorEastAsia"/>
          <w:szCs w:val="21"/>
        </w:rPr>
        <w:t>规定的方法测定；干制水果、坚果、调味料参照</w:t>
      </w:r>
      <w:r>
        <w:rPr>
          <w:rFonts w:eastAsiaTheme="minorEastAsia"/>
          <w:szCs w:val="21"/>
        </w:rPr>
        <w:t>GB/T23584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</w:pPr>
      <w:bookmarkStart w:id="82" w:name="_Toc434511485"/>
      <w:r>
        <w:t xml:space="preserve">4.30 </w:t>
      </w:r>
      <w:r>
        <w:rPr>
          <w:rFonts w:hAnsiTheme="minorEastAsia"/>
        </w:rPr>
        <w:t>啶酰菌胺（</w:t>
      </w:r>
      <w:r>
        <w:t>boscalid</w:t>
      </w:r>
      <w:r>
        <w:rPr>
          <w:rFonts w:hAnsiTheme="minorEastAsia"/>
        </w:rPr>
        <w:t>）</w:t>
      </w:r>
      <w:bookmarkEnd w:id="82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4.30.1 </w:t>
      </w:r>
      <w:r>
        <w:rPr>
          <w:rFonts w:hAnsiTheme="minorEastAsia" w:eastAsiaTheme="minorEastAsia"/>
          <w:kern w:val="0"/>
          <w:szCs w:val="21"/>
        </w:rPr>
        <w:t>主要用途：杀菌剂。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4.30.2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0.04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4.30.3 </w:t>
      </w:r>
      <w:r>
        <w:rPr>
          <w:rFonts w:hAnsiTheme="minorEastAsia" w:eastAsiaTheme="minorEastAsia"/>
          <w:kern w:val="0"/>
          <w:szCs w:val="21"/>
        </w:rPr>
        <w:t>残留物：啶酰菌胺。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4.30.4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30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30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稻谷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小米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高粱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小麦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大麦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燕麦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黑麦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杂粮类（干豆）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油籽类（除油菜籽外）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鳞茎类蔬菜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芸薹属蔬菜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叶菜类蔬菜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茄果类蔬菜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瓜类蔬菜（除黄瓜外）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豆类蔬菜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茎类蔬菜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根茎类蔬菜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柑橘类水果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核果类水果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浆果类和其他小型果</w:t>
            </w:r>
            <w:r>
              <w:rPr>
                <w:rFonts w:eastAsiaTheme="minorEastAsia"/>
                <w:sz w:val="18"/>
                <w:szCs w:val="18"/>
              </w:rPr>
              <w:t>(</w:t>
            </w:r>
            <w:r>
              <w:rPr>
                <w:rFonts w:hAnsiTheme="minorEastAsia" w:eastAsiaTheme="minorEastAsia"/>
                <w:sz w:val="18"/>
                <w:szCs w:val="18"/>
              </w:rPr>
              <w:t>除葡萄、猕猴桃、草莓外</w:t>
            </w:r>
            <w:r>
              <w:rPr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猕猴桃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干制水果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柑橘脯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葡萄干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坚果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坚果（除开心果外）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  <w:bookmarkStart w:id="83" w:name="OLE_LINK13"/>
            <w:r>
              <w:rPr>
                <w:rFonts w:eastAsiaTheme="minorEastAsia"/>
                <w:sz w:val="18"/>
                <w:szCs w:val="18"/>
              </w:rPr>
              <w:t>*</w:t>
            </w:r>
            <w:bookmarkEnd w:id="8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开心果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饮料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咖啡豆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啤酒花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50" w:after="50"/>
              <w:ind w:firstLine="0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793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50" w:after="50"/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*</w:t>
            </w:r>
            <w:r>
              <w:rPr>
                <w:rFonts w:hAnsiTheme="minorEastAsia" w:eastAsiaTheme="minorEastAsia"/>
                <w:sz w:val="18"/>
                <w:szCs w:val="18"/>
              </w:rPr>
              <w:t>该限量为临时限量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kern w:val="0"/>
          <w:szCs w:val="21"/>
        </w:rPr>
        <w:t>4.30</w:t>
      </w:r>
      <w:r>
        <w:rPr>
          <w:rFonts w:eastAsiaTheme="minorEastAsia"/>
          <w:szCs w:val="21"/>
        </w:rPr>
        <w:t xml:space="preserve">.5 </w:t>
      </w:r>
      <w:r>
        <w:rPr>
          <w:rFonts w:hAnsiTheme="minorEastAsia" w:eastAsiaTheme="minorEastAsia"/>
          <w:szCs w:val="21"/>
        </w:rPr>
        <w:t>检测方法：谷物参照</w:t>
      </w:r>
      <w:r>
        <w:rPr>
          <w:rFonts w:eastAsiaTheme="minorEastAsia"/>
          <w:szCs w:val="21"/>
        </w:rPr>
        <w:t>GB/T 20770</w:t>
      </w:r>
      <w:r>
        <w:rPr>
          <w:rFonts w:hAnsiTheme="minorEastAsia" w:eastAsiaTheme="minorEastAsia"/>
          <w:szCs w:val="21"/>
        </w:rPr>
        <w:t>规定的方法测定；油料和油脂参照</w:t>
      </w:r>
      <w:r>
        <w:rPr>
          <w:rFonts w:eastAsiaTheme="minorEastAsia"/>
          <w:szCs w:val="21"/>
        </w:rPr>
        <w:t>GB/T 20769</w:t>
      </w:r>
      <w:r>
        <w:rPr>
          <w:rFonts w:hAnsiTheme="minorEastAsia" w:eastAsiaTheme="minorEastAsia"/>
          <w:szCs w:val="21"/>
        </w:rPr>
        <w:t>规定的方法测定；蔬菜参照</w:t>
      </w:r>
      <w:r>
        <w:rPr>
          <w:rFonts w:eastAsiaTheme="minorEastAsia"/>
          <w:szCs w:val="21"/>
        </w:rPr>
        <w:t>GB/T 20769</w:t>
      </w:r>
      <w:r>
        <w:rPr>
          <w:rFonts w:hAnsiTheme="minorEastAsia" w:eastAsiaTheme="minorEastAsia"/>
          <w:szCs w:val="21"/>
        </w:rPr>
        <w:t>和</w:t>
      </w:r>
      <w:r>
        <w:rPr>
          <w:rFonts w:eastAsiaTheme="minorEastAsia"/>
          <w:szCs w:val="21"/>
        </w:rPr>
        <w:t>SN/T 2648</w:t>
      </w:r>
      <w:r>
        <w:rPr>
          <w:rFonts w:hAnsiTheme="minorEastAsia" w:eastAsiaTheme="minorEastAsia"/>
          <w:szCs w:val="21"/>
        </w:rPr>
        <w:t>规定的方法测定；水果按照</w:t>
      </w:r>
      <w:r>
        <w:rPr>
          <w:rFonts w:eastAsiaTheme="minorEastAsia"/>
          <w:szCs w:val="21"/>
        </w:rPr>
        <w:t>GB/T 20769</w:t>
      </w:r>
      <w:r>
        <w:rPr>
          <w:rFonts w:hAnsiTheme="minorEastAsia" w:eastAsiaTheme="minorEastAsia"/>
          <w:szCs w:val="21"/>
        </w:rPr>
        <w:t>规定的方法测定；坚果、饮料参照</w:t>
      </w:r>
      <w:r>
        <w:rPr>
          <w:rFonts w:eastAsiaTheme="minorEastAsia"/>
          <w:szCs w:val="21"/>
        </w:rPr>
        <w:t>SN/T 2561</w:t>
      </w:r>
      <w:r>
        <w:rPr>
          <w:rFonts w:hAnsiTheme="minorEastAsia" w:eastAsiaTheme="minorEastAsia"/>
          <w:szCs w:val="21"/>
        </w:rPr>
        <w:t>规定的方法测定；调味料参照</w:t>
      </w:r>
      <w:r>
        <w:rPr>
          <w:rFonts w:eastAsiaTheme="minorEastAsia"/>
          <w:szCs w:val="21"/>
        </w:rPr>
        <w:t>GB/T 20769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</w:pPr>
      <w:bookmarkStart w:id="84" w:name="_Toc434314410"/>
      <w:bookmarkStart w:id="85" w:name="_Toc434511486"/>
      <w:r>
        <w:t xml:space="preserve">4.31 </w:t>
      </w:r>
      <w:r>
        <w:rPr>
          <w:rFonts w:hAnsiTheme="minorEastAsia"/>
        </w:rPr>
        <w:t>毒死蜱（</w:t>
      </w:r>
      <w:r>
        <w:t>chlorpyrifos</w:t>
      </w:r>
      <w:r>
        <w:rPr>
          <w:rFonts w:hAnsiTheme="minorEastAsia"/>
        </w:rPr>
        <w:t>）</w:t>
      </w:r>
      <w:bookmarkEnd w:id="84"/>
      <w:bookmarkEnd w:id="85"/>
      <w:r>
        <w:t xml:space="preserve"> 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4.31.1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4.31.2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0.01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4.31.3 </w:t>
      </w:r>
      <w:r>
        <w:rPr>
          <w:rFonts w:hAnsiTheme="minorEastAsia" w:eastAsiaTheme="minorEastAsia"/>
          <w:kern w:val="0"/>
          <w:szCs w:val="21"/>
        </w:rPr>
        <w:t>残留物：毒死蜱。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4.31.4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31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0"/>
        </w:rPr>
      </w:pPr>
      <w:r>
        <w:rPr>
          <w:rFonts w:hAnsiTheme="minorEastAsia" w:eastAsiaTheme="minorEastAsia"/>
          <w:kern w:val="0"/>
          <w:szCs w:val="20"/>
        </w:rPr>
        <w:t>表</w:t>
      </w:r>
      <w:r>
        <w:rPr>
          <w:rFonts w:eastAsiaTheme="minorEastAsia"/>
          <w:kern w:val="0"/>
          <w:szCs w:val="20"/>
        </w:rPr>
        <w:t xml:space="preserve"> 31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小麦粉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大豆油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玉米油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0.03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青花菜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辣椒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甜椒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食荚豌豆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马铃薯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柑橘类水果（柑橘、橙、柚、柠檬除外）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仁果类水果（苹果、梨除外）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桃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李子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李子干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越橘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葡萄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葡萄干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草莓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香蕉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坚果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杏仁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胡桃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山核桃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饮料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茶叶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咖啡豆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果料调味料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种子类调味料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根茎类调味料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20</w:t>
            </w:r>
          </w:p>
        </w:tc>
      </w:tr>
    </w:tbl>
    <w:p>
      <w:pPr>
        <w:pStyle w:val="29"/>
        <w:ind w:left="567" w:hanging="567" w:hangingChars="270"/>
        <w:rPr>
          <w:rFonts w:ascii="Times New Roman" w:eastAsiaTheme="minorEastAsia"/>
          <w:kern w:val="2"/>
          <w:szCs w:val="21"/>
        </w:rPr>
      </w:pPr>
      <w:r>
        <w:rPr>
          <w:rFonts w:ascii="Times New Roman" w:eastAsiaTheme="minorEastAsia"/>
          <w:kern w:val="2"/>
          <w:szCs w:val="21"/>
        </w:rPr>
        <w:t xml:space="preserve">4.31.5 </w:t>
      </w:r>
      <w:r>
        <w:rPr>
          <w:rFonts w:ascii="Times New Roman" w:hAnsiTheme="minorEastAsia" w:eastAsiaTheme="minorEastAsia"/>
          <w:kern w:val="2"/>
          <w:szCs w:val="21"/>
        </w:rPr>
        <w:t>检测方法：谷物参照</w:t>
      </w:r>
      <w:r>
        <w:rPr>
          <w:rFonts w:ascii="Times New Roman" w:eastAsiaTheme="minorEastAsia"/>
          <w:kern w:val="2"/>
          <w:szCs w:val="21"/>
        </w:rPr>
        <w:t>GB/T 5009.145</w:t>
      </w:r>
      <w:r>
        <w:rPr>
          <w:rFonts w:ascii="Times New Roman" w:hAnsiTheme="minorEastAsia" w:eastAsiaTheme="minorEastAsia"/>
          <w:kern w:val="2"/>
          <w:szCs w:val="21"/>
        </w:rPr>
        <w:t>规定的方法测定；油脂和油料参照</w:t>
      </w:r>
      <w:r>
        <w:rPr>
          <w:rFonts w:ascii="Times New Roman" w:eastAsiaTheme="minorEastAsia"/>
          <w:kern w:val="2"/>
          <w:szCs w:val="21"/>
        </w:rPr>
        <w:t>SN/T 2158</w:t>
      </w:r>
      <w:r>
        <w:rPr>
          <w:rFonts w:ascii="Times New Roman" w:hAnsiTheme="minorEastAsia" w:eastAsiaTheme="minorEastAsia"/>
          <w:kern w:val="2"/>
          <w:szCs w:val="21"/>
        </w:rPr>
        <w:t>规定</w:t>
      </w:r>
    </w:p>
    <w:p>
      <w:pPr>
        <w:pStyle w:val="29"/>
        <w:ind w:left="567" w:hanging="567" w:hangingChars="270"/>
        <w:rPr>
          <w:rFonts w:ascii="Times New Roman" w:eastAsiaTheme="minorEastAsia"/>
          <w:kern w:val="2"/>
          <w:szCs w:val="21"/>
        </w:rPr>
      </w:pPr>
      <w:r>
        <w:rPr>
          <w:rFonts w:ascii="Times New Roman" w:hAnsiTheme="minorEastAsia" w:eastAsiaTheme="minorEastAsia"/>
          <w:kern w:val="2"/>
          <w:szCs w:val="21"/>
        </w:rPr>
        <w:t>的方法测定；蔬菜、水果按照</w:t>
      </w:r>
      <w:r>
        <w:rPr>
          <w:rFonts w:ascii="Times New Roman" w:eastAsiaTheme="minorEastAsia"/>
          <w:kern w:val="2"/>
          <w:szCs w:val="21"/>
        </w:rPr>
        <w:t>NY/T 761</w:t>
      </w:r>
      <w:r>
        <w:rPr>
          <w:rFonts w:ascii="Times New Roman" w:hAnsiTheme="minorEastAsia" w:eastAsiaTheme="minorEastAsia"/>
          <w:kern w:val="2"/>
          <w:szCs w:val="21"/>
        </w:rPr>
        <w:t>规定的方法测定；坚果、饮料、调味料参照</w:t>
      </w:r>
      <w:r>
        <w:rPr>
          <w:rFonts w:ascii="Times New Roman" w:eastAsiaTheme="minorEastAsia"/>
          <w:kern w:val="2"/>
          <w:szCs w:val="21"/>
        </w:rPr>
        <w:t>SN/T 2158</w:t>
      </w:r>
    </w:p>
    <w:p>
      <w:pPr>
        <w:pStyle w:val="29"/>
        <w:ind w:left="567" w:hanging="567" w:hangingChars="270"/>
        <w:rPr>
          <w:rFonts w:ascii="Times New Roman" w:eastAsiaTheme="minorEastAsia"/>
          <w:kern w:val="2"/>
          <w:szCs w:val="21"/>
        </w:rPr>
      </w:pPr>
      <w:r>
        <w:rPr>
          <w:rFonts w:ascii="Times New Roman" w:hAnsiTheme="minorEastAsia" w:eastAsiaTheme="minorEastAsia"/>
          <w:kern w:val="2"/>
          <w:szCs w:val="21"/>
        </w:rPr>
        <w:t>规定的方法测定。</w:t>
      </w:r>
    </w:p>
    <w:p>
      <w:pPr>
        <w:pStyle w:val="22"/>
        <w:spacing w:after="156"/>
      </w:pPr>
      <w:bookmarkStart w:id="86" w:name="_Toc434511487"/>
      <w:r>
        <w:t xml:space="preserve">4.32 </w:t>
      </w:r>
      <w:r>
        <w:rPr>
          <w:rFonts w:hAnsiTheme="minorEastAsia"/>
        </w:rPr>
        <w:t>多菌灵（</w:t>
      </w:r>
      <w:r>
        <w:t>carbendazim</w:t>
      </w:r>
      <w:r>
        <w:rPr>
          <w:rFonts w:hAnsiTheme="minorEastAsia"/>
        </w:rPr>
        <w:t>）</w:t>
      </w:r>
      <w:bookmarkEnd w:id="86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4.32.1 </w:t>
      </w:r>
      <w:r>
        <w:rPr>
          <w:rFonts w:hAnsiTheme="minorEastAsia" w:eastAsiaTheme="minorEastAsia"/>
          <w:kern w:val="0"/>
          <w:szCs w:val="21"/>
        </w:rPr>
        <w:t>主要用途：除草剂。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4.32.2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0.03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4.32.3 </w:t>
      </w:r>
      <w:r>
        <w:rPr>
          <w:rFonts w:hAnsiTheme="minorEastAsia" w:eastAsiaTheme="minorEastAsia"/>
          <w:kern w:val="0"/>
          <w:szCs w:val="21"/>
        </w:rPr>
        <w:t>残留物：多菌灵。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4.32.4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32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32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8"/>
        <w:gridCol w:w="4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28" w:type="dxa"/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4010" w:type="dxa"/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28" w:type="dxa"/>
            <w:tcBorders>
              <w:bottom w:val="single" w:color="FFFFFF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4010" w:type="dxa"/>
            <w:tcBorders>
              <w:bottom w:val="single" w:color="FFFFFF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28" w:type="dxa"/>
            <w:tcBorders>
              <w:top w:val="single" w:color="FFFFFF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浆果及其他小型水果（葡萄除外）</w:t>
            </w:r>
          </w:p>
        </w:tc>
        <w:tc>
          <w:tcPr>
            <w:tcW w:w="4010" w:type="dxa"/>
            <w:tcBorders>
              <w:top w:val="single" w:color="FFFFFF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28" w:type="dxa"/>
            <w:tcBorders>
              <w:bottom w:val="single" w:color="FFFFFF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4010" w:type="dxa"/>
            <w:tcBorders>
              <w:bottom w:val="single" w:color="FFFFFF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28" w:type="dxa"/>
            <w:tcBorders>
              <w:top w:val="single" w:color="FFFFFF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果类调味料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根茎类调味料</w:t>
            </w:r>
          </w:p>
        </w:tc>
        <w:tc>
          <w:tcPr>
            <w:tcW w:w="4010" w:type="dxa"/>
            <w:tcBorders>
              <w:top w:val="single" w:color="FFFFFF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28" w:type="dxa"/>
            <w:tcBorders>
              <w:bottom w:val="single" w:color="FFFFFF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4010" w:type="dxa"/>
            <w:tcBorders>
              <w:bottom w:val="single" w:color="FFFFFF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28" w:type="dxa"/>
            <w:tcBorders>
              <w:top w:val="single" w:color="FFFFFF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腌制用小黄瓜</w:t>
            </w:r>
          </w:p>
        </w:tc>
        <w:tc>
          <w:tcPr>
            <w:tcW w:w="4010" w:type="dxa"/>
            <w:tcBorders>
              <w:top w:val="single" w:color="FFFFFF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4.32.5 </w:t>
      </w:r>
      <w:r>
        <w:rPr>
          <w:rFonts w:hAnsiTheme="minorEastAsia" w:eastAsiaTheme="minorEastAsia"/>
          <w:szCs w:val="21"/>
        </w:rPr>
        <w:t>检测方法：水果和蔬菜按照</w:t>
      </w:r>
      <w:r>
        <w:rPr>
          <w:rFonts w:eastAsiaTheme="minorEastAsia"/>
          <w:szCs w:val="21"/>
        </w:rPr>
        <w:t>GB/T 20769</w:t>
      </w:r>
      <w:r>
        <w:rPr>
          <w:rFonts w:hAnsiTheme="minorEastAsia" w:eastAsiaTheme="minorEastAsia"/>
          <w:szCs w:val="21"/>
        </w:rPr>
        <w:t>规定的方法测定；调味料参照</w:t>
      </w:r>
      <w:r>
        <w:rPr>
          <w:rFonts w:eastAsiaTheme="minorEastAsia"/>
          <w:szCs w:val="21"/>
        </w:rPr>
        <w:t>GB/T 20770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</w:pPr>
      <w:bookmarkStart w:id="87" w:name="_Toc434314411"/>
      <w:bookmarkStart w:id="88" w:name="_Toc434511488"/>
      <w:r>
        <w:t xml:space="preserve">4.33 </w:t>
      </w:r>
      <w:r>
        <w:rPr>
          <w:rFonts w:hAnsiTheme="minorEastAsia"/>
        </w:rPr>
        <w:t>二嗪磷（</w:t>
      </w:r>
      <w:r>
        <w:t>diazinon</w:t>
      </w:r>
      <w:r>
        <w:rPr>
          <w:rFonts w:hAnsiTheme="minorEastAsia"/>
        </w:rPr>
        <w:t>）</w:t>
      </w:r>
      <w:bookmarkEnd w:id="87"/>
      <w:bookmarkEnd w:id="88"/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4.33.1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4.33.2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0.005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4.33.3 </w:t>
      </w:r>
      <w:r>
        <w:rPr>
          <w:rFonts w:hAnsiTheme="minorEastAsia" w:eastAsiaTheme="minorEastAsia"/>
          <w:kern w:val="0"/>
          <w:szCs w:val="21"/>
        </w:rPr>
        <w:t>残留物：二嗪磷。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4.33.4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33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0"/>
        </w:rPr>
      </w:pPr>
      <w:r>
        <w:rPr>
          <w:rFonts w:hAnsiTheme="minorEastAsia" w:eastAsiaTheme="minorEastAsia"/>
          <w:kern w:val="0"/>
          <w:szCs w:val="20"/>
        </w:rPr>
        <w:t>表</w:t>
      </w:r>
      <w:r>
        <w:rPr>
          <w:rFonts w:eastAsiaTheme="minorEastAsia"/>
          <w:kern w:val="0"/>
          <w:szCs w:val="20"/>
        </w:rPr>
        <w:t xml:space="preserve"> 33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猕猴桃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杏仁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</w:tbl>
    <w:p>
      <w:pPr>
        <w:pStyle w:val="29"/>
        <w:ind w:left="567" w:hanging="567" w:hangingChars="270"/>
        <w:rPr>
          <w:rFonts w:ascii="Times New Roman" w:eastAsiaTheme="minorEastAsia"/>
          <w:kern w:val="2"/>
          <w:szCs w:val="21"/>
        </w:rPr>
      </w:pPr>
      <w:r>
        <w:rPr>
          <w:rFonts w:ascii="Times New Roman" w:eastAsiaTheme="minorEastAsia"/>
          <w:kern w:val="2"/>
          <w:szCs w:val="21"/>
        </w:rPr>
        <w:t xml:space="preserve">4.33.5 </w:t>
      </w:r>
      <w:r>
        <w:rPr>
          <w:rFonts w:ascii="Times New Roman" w:hAnsiTheme="minorEastAsia" w:eastAsiaTheme="minorEastAsia"/>
          <w:kern w:val="2"/>
          <w:szCs w:val="21"/>
        </w:rPr>
        <w:t>检测方法：水果按照</w:t>
      </w:r>
      <w:r>
        <w:rPr>
          <w:rFonts w:ascii="Times New Roman" w:eastAsiaTheme="minorEastAsia"/>
          <w:kern w:val="2"/>
          <w:szCs w:val="21"/>
        </w:rPr>
        <w:t xml:space="preserve"> GB/T 5009.107</w:t>
      </w:r>
      <w:r>
        <w:rPr>
          <w:rFonts w:ascii="Times New Roman" w:hAnsiTheme="minorEastAsia" w:eastAsiaTheme="minorEastAsia"/>
          <w:kern w:val="2"/>
          <w:szCs w:val="21"/>
        </w:rPr>
        <w:t>、</w:t>
      </w:r>
      <w:r>
        <w:rPr>
          <w:rFonts w:ascii="Times New Roman" w:eastAsiaTheme="minorEastAsia"/>
          <w:kern w:val="2"/>
          <w:szCs w:val="21"/>
        </w:rPr>
        <w:t>NY/T 761</w:t>
      </w:r>
      <w:r>
        <w:rPr>
          <w:rFonts w:ascii="Times New Roman" w:hAnsiTheme="minorEastAsia" w:eastAsiaTheme="minorEastAsia"/>
          <w:kern w:val="2"/>
          <w:szCs w:val="21"/>
        </w:rPr>
        <w:t>规定的方法测定。</w:t>
      </w:r>
    </w:p>
    <w:p>
      <w:pPr>
        <w:pStyle w:val="22"/>
        <w:spacing w:after="156"/>
      </w:pPr>
      <w:bookmarkStart w:id="89" w:name="_Toc434314412"/>
      <w:bookmarkStart w:id="90" w:name="_Toc434511489"/>
      <w:r>
        <w:t xml:space="preserve">4.34 </w:t>
      </w:r>
      <w:r>
        <w:rPr>
          <w:rFonts w:hAnsiTheme="minorEastAsia"/>
        </w:rPr>
        <w:t>二氰蒽醌（</w:t>
      </w:r>
      <w:r>
        <w:t>dithianon</w:t>
      </w:r>
      <w:r>
        <w:rPr>
          <w:rFonts w:hAnsiTheme="minorEastAsia"/>
        </w:rPr>
        <w:t>）</w:t>
      </w:r>
      <w:bookmarkEnd w:id="89"/>
      <w:bookmarkEnd w:id="90"/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4.34.1 </w:t>
      </w:r>
      <w:r>
        <w:rPr>
          <w:rFonts w:hAnsiTheme="minorEastAsia" w:eastAsiaTheme="minorEastAsia"/>
          <w:kern w:val="0"/>
          <w:szCs w:val="21"/>
        </w:rPr>
        <w:t>主要用途：杀菌剂。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4.34.2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0.01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4.34.3 </w:t>
      </w:r>
      <w:r>
        <w:rPr>
          <w:rFonts w:hAnsiTheme="minorEastAsia" w:eastAsiaTheme="minorEastAsia"/>
          <w:kern w:val="0"/>
          <w:szCs w:val="21"/>
        </w:rPr>
        <w:t>残留物：二氰蒽醌。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4.34.4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34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0"/>
        </w:rPr>
      </w:pPr>
      <w:r>
        <w:rPr>
          <w:rFonts w:hAnsiTheme="minorEastAsia" w:eastAsiaTheme="minorEastAsia"/>
          <w:kern w:val="0"/>
          <w:szCs w:val="20"/>
        </w:rPr>
        <w:t>表</w:t>
      </w:r>
      <w:r>
        <w:rPr>
          <w:rFonts w:eastAsiaTheme="minorEastAsia"/>
          <w:kern w:val="0"/>
          <w:szCs w:val="20"/>
        </w:rPr>
        <w:t xml:space="preserve"> 34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柑橘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柚子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仁果类水果（苹果、梨除外）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樱桃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葡萄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</w:tbl>
    <w:p>
      <w:pPr>
        <w:pStyle w:val="29"/>
        <w:ind w:left="567" w:hanging="567" w:hangingChars="270"/>
        <w:rPr>
          <w:rFonts w:ascii="Times New Roman" w:eastAsiaTheme="minorEastAsia"/>
          <w:kern w:val="2"/>
          <w:szCs w:val="21"/>
        </w:rPr>
      </w:pPr>
      <w:r>
        <w:rPr>
          <w:rFonts w:ascii="Times New Roman" w:eastAsiaTheme="minorEastAsia"/>
          <w:kern w:val="2"/>
          <w:szCs w:val="21"/>
        </w:rPr>
        <w:t xml:space="preserve">4.34.5 </w:t>
      </w:r>
      <w:r>
        <w:rPr>
          <w:rFonts w:ascii="Times New Roman" w:hAnsiTheme="minorEastAsia" w:eastAsiaTheme="minorEastAsia"/>
          <w:kern w:val="2"/>
          <w:szCs w:val="21"/>
        </w:rPr>
        <w:t>检测方法：水果按照</w:t>
      </w:r>
      <w:r>
        <w:rPr>
          <w:rFonts w:ascii="Times New Roman" w:eastAsiaTheme="minorEastAsia"/>
          <w:kern w:val="2"/>
          <w:szCs w:val="21"/>
        </w:rPr>
        <w:t>GB/T 20769</w:t>
      </w:r>
      <w:r>
        <w:rPr>
          <w:rFonts w:ascii="Times New Roman" w:hAnsiTheme="minorEastAsia" w:eastAsiaTheme="minorEastAsia"/>
          <w:kern w:val="2"/>
          <w:szCs w:val="21"/>
        </w:rPr>
        <w:t>规定的方法测定。</w:t>
      </w:r>
    </w:p>
    <w:p>
      <w:pPr>
        <w:pStyle w:val="22"/>
        <w:spacing w:after="156"/>
      </w:pPr>
      <w:bookmarkStart w:id="91" w:name="_Toc434511490"/>
      <w:bookmarkStart w:id="92" w:name="_Toc434314413"/>
      <w:r>
        <w:t xml:space="preserve">4.35 </w:t>
      </w:r>
      <w:r>
        <w:rPr>
          <w:rFonts w:hAnsiTheme="minorEastAsia"/>
        </w:rPr>
        <w:t>呋虫胺（</w:t>
      </w:r>
      <w:r>
        <w:t>dinotefuran</w:t>
      </w:r>
      <w:r>
        <w:rPr>
          <w:rFonts w:hAnsiTheme="minorEastAsia"/>
        </w:rPr>
        <w:t>）</w:t>
      </w:r>
      <w:bookmarkEnd w:id="91"/>
      <w:bookmarkEnd w:id="92"/>
      <w:r>
        <w:t xml:space="preserve"> 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4.35.1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4.35.2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0.2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4.35.3 </w:t>
      </w:r>
      <w:r>
        <w:rPr>
          <w:rFonts w:hAnsiTheme="minorEastAsia" w:eastAsiaTheme="minorEastAsia"/>
          <w:kern w:val="0"/>
          <w:szCs w:val="21"/>
        </w:rPr>
        <w:t>残留物：呋虫胺及其代谢物（</w:t>
      </w:r>
      <w:r>
        <w:rPr>
          <w:rFonts w:eastAsiaTheme="minorEastAsia"/>
          <w:kern w:val="0"/>
          <w:szCs w:val="21"/>
        </w:rPr>
        <w:t>1-</w:t>
      </w:r>
      <w:r>
        <w:rPr>
          <w:rFonts w:hAnsiTheme="minorEastAsia" w:eastAsiaTheme="minorEastAsia"/>
          <w:kern w:val="0"/>
          <w:szCs w:val="21"/>
        </w:rPr>
        <w:t>甲基</w:t>
      </w:r>
      <w:r>
        <w:rPr>
          <w:rFonts w:eastAsiaTheme="minorEastAsia"/>
          <w:kern w:val="0"/>
          <w:szCs w:val="21"/>
        </w:rPr>
        <w:t>-3-</w:t>
      </w:r>
      <w:r>
        <w:rPr>
          <w:rFonts w:hAnsiTheme="minorEastAsia" w:eastAsiaTheme="minorEastAsia"/>
          <w:kern w:val="0"/>
          <w:szCs w:val="21"/>
        </w:rPr>
        <w:t>（四氢</w:t>
      </w:r>
      <w:r>
        <w:rPr>
          <w:rFonts w:eastAsiaTheme="minorEastAsia"/>
          <w:kern w:val="0"/>
          <w:szCs w:val="21"/>
        </w:rPr>
        <w:t>-3-</w:t>
      </w:r>
      <w:r>
        <w:rPr>
          <w:rFonts w:hAnsiTheme="minorEastAsia" w:eastAsiaTheme="minorEastAsia"/>
          <w:kern w:val="0"/>
          <w:szCs w:val="21"/>
        </w:rPr>
        <w:t>呋喃甲基）脲、（</w:t>
      </w:r>
      <w:r>
        <w:rPr>
          <w:rFonts w:eastAsiaTheme="minorEastAsia"/>
          <w:kern w:val="0"/>
          <w:szCs w:val="21"/>
        </w:rPr>
        <w:t>1-</w:t>
      </w:r>
      <w:r>
        <w:rPr>
          <w:rFonts w:hAnsiTheme="minorEastAsia" w:eastAsiaTheme="minorEastAsia"/>
          <w:kern w:val="0"/>
          <w:szCs w:val="21"/>
        </w:rPr>
        <w:t>甲基</w:t>
      </w:r>
      <w:r>
        <w:rPr>
          <w:rFonts w:eastAsiaTheme="minorEastAsia"/>
          <w:kern w:val="0"/>
          <w:szCs w:val="21"/>
        </w:rPr>
        <w:t>-3-</w:t>
      </w:r>
      <w:r>
        <w:rPr>
          <w:rFonts w:hAnsiTheme="minorEastAsia" w:eastAsiaTheme="minorEastAsia"/>
          <w:kern w:val="0"/>
          <w:szCs w:val="21"/>
        </w:rPr>
        <w:t>（四氢</w:t>
      </w:r>
      <w:r>
        <w:rPr>
          <w:rFonts w:eastAsiaTheme="minorEastAsia"/>
          <w:kern w:val="0"/>
          <w:szCs w:val="21"/>
        </w:rPr>
        <w:t>-3-</w:t>
      </w:r>
      <w:r>
        <w:rPr>
          <w:rFonts w:hAnsiTheme="minorEastAsia" w:eastAsiaTheme="minorEastAsia"/>
          <w:kern w:val="0"/>
          <w:szCs w:val="21"/>
        </w:rPr>
        <w:t>呋喃甲基）二氢胍盐之和，以呋虫胺表示。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4.15.4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35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0"/>
        </w:rPr>
      </w:pPr>
      <w:r>
        <w:rPr>
          <w:rFonts w:hAnsiTheme="minorEastAsia" w:eastAsiaTheme="minorEastAsia"/>
          <w:kern w:val="0"/>
          <w:szCs w:val="20"/>
        </w:rPr>
        <w:t>表</w:t>
      </w:r>
      <w:r>
        <w:rPr>
          <w:rFonts w:eastAsiaTheme="minorEastAsia"/>
          <w:kern w:val="0"/>
          <w:szCs w:val="20"/>
        </w:rPr>
        <w:t xml:space="preserve"> 35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棉籽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洋葱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大葱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芸薹属类蔬菜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叶菜类蔬菜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芹菜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茄果类蔬菜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豆瓣菜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桃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油桃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越橘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葡萄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葡萄干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</w:tbl>
    <w:p>
      <w:pPr>
        <w:pStyle w:val="29"/>
        <w:ind w:left="567" w:hanging="567" w:hangingChars="270"/>
        <w:rPr>
          <w:rFonts w:ascii="Times New Roman" w:eastAsiaTheme="minorEastAsia"/>
          <w:kern w:val="2"/>
          <w:szCs w:val="21"/>
        </w:rPr>
      </w:pPr>
      <w:r>
        <w:rPr>
          <w:rFonts w:ascii="Times New Roman" w:eastAsiaTheme="minorEastAsia"/>
          <w:kern w:val="2"/>
          <w:szCs w:val="21"/>
        </w:rPr>
        <w:t xml:space="preserve">4.35.5 </w:t>
      </w:r>
      <w:r>
        <w:rPr>
          <w:rFonts w:ascii="Times New Roman" w:hAnsiTheme="minorEastAsia" w:eastAsiaTheme="minorEastAsia"/>
          <w:kern w:val="2"/>
          <w:szCs w:val="21"/>
        </w:rPr>
        <w:t>检测方法：油料和油脂参照</w:t>
      </w:r>
      <w:r>
        <w:rPr>
          <w:rFonts w:ascii="Times New Roman" w:eastAsiaTheme="minorEastAsia"/>
          <w:kern w:val="2"/>
          <w:szCs w:val="21"/>
        </w:rPr>
        <w:t xml:space="preserve"> SN/T 2323</w:t>
      </w:r>
      <w:r>
        <w:rPr>
          <w:rFonts w:ascii="Times New Roman" w:hAnsiTheme="minorEastAsia" w:eastAsiaTheme="minorEastAsia"/>
          <w:kern w:val="2"/>
          <w:szCs w:val="21"/>
        </w:rPr>
        <w:t>规定的方法测定；蔬菜和水果参照</w:t>
      </w:r>
      <w:r>
        <w:rPr>
          <w:rFonts w:ascii="Times New Roman" w:eastAsiaTheme="minorEastAsia"/>
          <w:kern w:val="2"/>
          <w:szCs w:val="21"/>
        </w:rPr>
        <w:t xml:space="preserve"> SN/T 2323</w:t>
      </w:r>
    </w:p>
    <w:p>
      <w:pPr>
        <w:pStyle w:val="29"/>
        <w:ind w:left="567" w:hanging="567" w:hangingChars="270"/>
        <w:rPr>
          <w:rFonts w:ascii="Times New Roman" w:eastAsiaTheme="minorEastAsia"/>
          <w:kern w:val="2"/>
          <w:szCs w:val="21"/>
        </w:rPr>
      </w:pPr>
      <w:r>
        <w:rPr>
          <w:rFonts w:ascii="Times New Roman" w:hAnsiTheme="minorEastAsia" w:eastAsiaTheme="minorEastAsia"/>
          <w:kern w:val="2"/>
          <w:szCs w:val="21"/>
        </w:rPr>
        <w:t>规定的方法测定；调味料参照</w:t>
      </w:r>
      <w:r>
        <w:rPr>
          <w:rFonts w:ascii="Times New Roman" w:eastAsiaTheme="minorEastAsia"/>
          <w:kern w:val="2"/>
          <w:szCs w:val="21"/>
        </w:rPr>
        <w:t xml:space="preserve"> SN/T 2323</w:t>
      </w:r>
      <w:r>
        <w:rPr>
          <w:rFonts w:ascii="Times New Roman" w:hAnsiTheme="minorEastAsia" w:eastAsiaTheme="minorEastAsia"/>
          <w:kern w:val="2"/>
          <w:szCs w:val="21"/>
        </w:rPr>
        <w:t>规定的方法测定。</w:t>
      </w:r>
    </w:p>
    <w:p>
      <w:pPr>
        <w:pStyle w:val="22"/>
        <w:spacing w:after="156"/>
      </w:pPr>
      <w:bookmarkStart w:id="93" w:name="_Toc434511491"/>
      <w:bookmarkStart w:id="94" w:name="_Toc434314414"/>
      <w:r>
        <w:t xml:space="preserve">4.36 </w:t>
      </w:r>
      <w:r>
        <w:rPr>
          <w:rFonts w:hAnsiTheme="minorEastAsia"/>
        </w:rPr>
        <w:t>氟虫腈（</w:t>
      </w:r>
      <w:r>
        <w:t>fipronil</w:t>
      </w:r>
      <w:r>
        <w:rPr>
          <w:rFonts w:hAnsiTheme="minorEastAsia"/>
        </w:rPr>
        <w:t>）</w:t>
      </w:r>
      <w:bookmarkEnd w:id="93"/>
      <w:bookmarkEnd w:id="94"/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4.36.1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4.36.2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0.0002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4.36.3 </w:t>
      </w:r>
      <w:r>
        <w:rPr>
          <w:rFonts w:hAnsiTheme="minorEastAsia" w:eastAsiaTheme="minorEastAsia"/>
          <w:kern w:val="0"/>
          <w:szCs w:val="21"/>
        </w:rPr>
        <w:t>残留物：氟虫腈、氟甲腈（</w:t>
      </w:r>
      <w:r>
        <w:rPr>
          <w:rFonts w:eastAsiaTheme="minorEastAsia"/>
          <w:kern w:val="0"/>
          <w:szCs w:val="21"/>
        </w:rPr>
        <w:t>MB 46513</w:t>
      </w:r>
      <w:r>
        <w:rPr>
          <w:rFonts w:hAnsiTheme="minorEastAsia" w:eastAsiaTheme="minorEastAsia"/>
          <w:kern w:val="0"/>
          <w:szCs w:val="21"/>
        </w:rPr>
        <w:t>）、</w:t>
      </w:r>
      <w:r>
        <w:rPr>
          <w:rFonts w:eastAsiaTheme="minorEastAsia"/>
          <w:kern w:val="0"/>
          <w:szCs w:val="21"/>
        </w:rPr>
        <w:t>MB 46136</w:t>
      </w:r>
      <w:r>
        <w:rPr>
          <w:rFonts w:hAnsiTheme="minorEastAsia" w:eastAsiaTheme="minorEastAsia"/>
          <w:kern w:val="0"/>
          <w:szCs w:val="21"/>
        </w:rPr>
        <w:t>、</w:t>
      </w:r>
      <w:r>
        <w:rPr>
          <w:rFonts w:eastAsiaTheme="minorEastAsia"/>
          <w:kern w:val="0"/>
          <w:szCs w:val="21"/>
        </w:rPr>
        <w:t>MB45950</w:t>
      </w:r>
      <w:r>
        <w:rPr>
          <w:rFonts w:hAnsiTheme="minorEastAsia" w:eastAsiaTheme="minorEastAsia"/>
          <w:kern w:val="0"/>
          <w:szCs w:val="21"/>
        </w:rPr>
        <w:t>之和，以氟虫腈表示。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4.36.4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36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0"/>
        </w:rPr>
      </w:pPr>
      <w:r>
        <w:rPr>
          <w:rFonts w:hAnsiTheme="minorEastAsia" w:eastAsiaTheme="minorEastAsia"/>
          <w:kern w:val="0"/>
          <w:szCs w:val="20"/>
        </w:rPr>
        <w:t>表</w:t>
      </w:r>
      <w:r>
        <w:rPr>
          <w:rFonts w:eastAsiaTheme="minorEastAsia"/>
          <w:kern w:val="0"/>
          <w:szCs w:val="20"/>
        </w:rPr>
        <w:t xml:space="preserve"> 36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大麦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小麦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黑麦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燕麦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小黑麦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50" w:after="50"/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葵花籽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香蕉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0.005</w:t>
            </w:r>
          </w:p>
        </w:tc>
      </w:tr>
    </w:tbl>
    <w:p>
      <w:pPr>
        <w:pStyle w:val="29"/>
        <w:ind w:left="567" w:hanging="567" w:hangingChars="270"/>
        <w:rPr>
          <w:rFonts w:ascii="Times New Roman" w:eastAsiaTheme="minorEastAsia"/>
          <w:kern w:val="2"/>
          <w:szCs w:val="21"/>
        </w:rPr>
      </w:pPr>
      <w:r>
        <w:rPr>
          <w:rFonts w:ascii="Times New Roman" w:eastAsiaTheme="minorEastAsia"/>
          <w:kern w:val="2"/>
          <w:szCs w:val="21"/>
        </w:rPr>
        <w:t xml:space="preserve">4.36.5 </w:t>
      </w:r>
      <w:r>
        <w:rPr>
          <w:rFonts w:ascii="Times New Roman" w:hAnsiTheme="minorEastAsia" w:eastAsiaTheme="minorEastAsia"/>
          <w:kern w:val="2"/>
          <w:szCs w:val="21"/>
        </w:rPr>
        <w:t>检测方法：谷物按照</w:t>
      </w:r>
      <w:r>
        <w:rPr>
          <w:rFonts w:ascii="Times New Roman" w:eastAsiaTheme="minorEastAsia"/>
          <w:kern w:val="2"/>
          <w:szCs w:val="21"/>
        </w:rPr>
        <w:t>SN/T 2150</w:t>
      </w:r>
      <w:r>
        <w:rPr>
          <w:rFonts w:ascii="Times New Roman" w:hAnsiTheme="minorEastAsia" w:eastAsiaTheme="minorEastAsia"/>
          <w:kern w:val="2"/>
          <w:szCs w:val="21"/>
        </w:rPr>
        <w:t>规定的方法测定；油脂和油料参照</w:t>
      </w:r>
      <w:r>
        <w:rPr>
          <w:rFonts w:ascii="Times New Roman" w:eastAsiaTheme="minorEastAsia"/>
          <w:kern w:val="2"/>
          <w:szCs w:val="21"/>
        </w:rPr>
        <w:t>SN/T 1982</w:t>
      </w:r>
      <w:r>
        <w:rPr>
          <w:rFonts w:ascii="Times New Roman" w:hAnsiTheme="minorEastAsia" w:eastAsiaTheme="minorEastAsia"/>
          <w:kern w:val="2"/>
          <w:szCs w:val="21"/>
        </w:rPr>
        <w:t>规定的方</w:t>
      </w:r>
    </w:p>
    <w:p>
      <w:pPr>
        <w:pStyle w:val="29"/>
        <w:ind w:left="567" w:hanging="567" w:hangingChars="270"/>
        <w:rPr>
          <w:rFonts w:ascii="Times New Roman" w:eastAsiaTheme="minorEastAsia"/>
          <w:kern w:val="2"/>
          <w:szCs w:val="21"/>
        </w:rPr>
      </w:pPr>
      <w:r>
        <w:rPr>
          <w:rFonts w:ascii="Times New Roman" w:hAnsiTheme="minorEastAsia" w:eastAsiaTheme="minorEastAsia"/>
          <w:kern w:val="2"/>
          <w:szCs w:val="21"/>
        </w:rPr>
        <w:t>法测定；水果参照</w:t>
      </w:r>
      <w:r>
        <w:rPr>
          <w:rFonts w:ascii="Times New Roman" w:eastAsiaTheme="minorEastAsia"/>
          <w:kern w:val="2"/>
          <w:szCs w:val="21"/>
        </w:rPr>
        <w:t xml:space="preserve"> SN/T 2150</w:t>
      </w:r>
      <w:r>
        <w:rPr>
          <w:rFonts w:ascii="Times New Roman" w:hAnsiTheme="minorEastAsia" w:eastAsiaTheme="minorEastAsia"/>
          <w:kern w:val="2"/>
          <w:szCs w:val="21"/>
        </w:rPr>
        <w:t>规定的方法测定。</w:t>
      </w:r>
    </w:p>
    <w:p>
      <w:pPr>
        <w:pStyle w:val="22"/>
        <w:spacing w:after="156"/>
      </w:pPr>
      <w:bookmarkStart w:id="95" w:name="_Toc434314415"/>
      <w:bookmarkStart w:id="96" w:name="_Toc434511492"/>
      <w:r>
        <w:t xml:space="preserve">4.37 </w:t>
      </w:r>
      <w:r>
        <w:rPr>
          <w:rFonts w:hAnsiTheme="minorEastAsia"/>
        </w:rPr>
        <w:t>氟虫双酰胺（</w:t>
      </w:r>
      <w:bookmarkStart w:id="97" w:name="OLE_LINK21"/>
      <w:bookmarkStart w:id="98" w:name="OLE_LINK20"/>
      <w:bookmarkStart w:id="99" w:name="OLE_LINK16"/>
      <w:r>
        <w:t>flubendiamide</w:t>
      </w:r>
      <w:bookmarkEnd w:id="97"/>
      <w:bookmarkEnd w:id="98"/>
      <w:bookmarkEnd w:id="99"/>
      <w:r>
        <w:rPr>
          <w:rFonts w:hAnsiTheme="minorEastAsia"/>
        </w:rPr>
        <w:t>）</w:t>
      </w:r>
      <w:bookmarkEnd w:id="95"/>
      <w:bookmarkEnd w:id="96"/>
      <w:r>
        <w:t xml:space="preserve"> 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4.37.1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4.37.2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0.02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4.37.3 </w:t>
      </w:r>
      <w:r>
        <w:rPr>
          <w:rFonts w:hAnsiTheme="minorEastAsia" w:eastAsiaTheme="minorEastAsia"/>
          <w:kern w:val="0"/>
          <w:szCs w:val="21"/>
        </w:rPr>
        <w:t>残留物：氟虫双酰胺。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4.37.4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37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0"/>
        </w:rPr>
      </w:pPr>
      <w:r>
        <w:rPr>
          <w:rFonts w:hAnsiTheme="minorEastAsia" w:eastAsiaTheme="minorEastAsia"/>
          <w:kern w:val="0"/>
          <w:szCs w:val="20"/>
        </w:rPr>
        <w:t>表</w:t>
      </w:r>
      <w:r>
        <w:rPr>
          <w:rFonts w:eastAsiaTheme="minorEastAsia"/>
          <w:kern w:val="0"/>
          <w:szCs w:val="20"/>
        </w:rPr>
        <w:t xml:space="preserve"> 37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3969" w:type="dxa"/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杂粮类</w:t>
            </w:r>
          </w:p>
        </w:tc>
        <w:tc>
          <w:tcPr>
            <w:tcW w:w="3969" w:type="dxa"/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棉籽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1.5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  <w:jc w:val="center"/>
        </w:trPr>
        <w:tc>
          <w:tcPr>
            <w:tcW w:w="3969" w:type="dxa"/>
            <w:tcBorders>
              <w:top w:val="nil"/>
            </w:tcBorders>
            <w:vAlign w:val="bottom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叶用莴苣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结球莴苣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芹菜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番茄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辣椒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豆类蔬菜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玉米笋</w:t>
            </w:r>
          </w:p>
        </w:tc>
        <w:tc>
          <w:tcPr>
            <w:tcW w:w="3969" w:type="dxa"/>
            <w:tcBorders>
              <w:top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0.7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仁果类水果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核果类水果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葡萄</w:t>
            </w:r>
          </w:p>
        </w:tc>
        <w:tc>
          <w:tcPr>
            <w:tcW w:w="3969" w:type="dxa"/>
            <w:tcBorders>
              <w:top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0.8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坚果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树生坚果</w:t>
            </w:r>
          </w:p>
        </w:tc>
        <w:tc>
          <w:tcPr>
            <w:tcW w:w="3969" w:type="dxa"/>
            <w:tcBorders>
              <w:top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饮料类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茶叶</w:t>
            </w:r>
          </w:p>
        </w:tc>
        <w:tc>
          <w:tcPr>
            <w:tcW w:w="3969" w:type="dxa"/>
            <w:tcBorders>
              <w:top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50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793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*</w:t>
            </w:r>
            <w:r>
              <w:rPr>
                <w:rFonts w:hAnsiTheme="minorEastAsia" w:eastAsiaTheme="minorEastAsia"/>
                <w:sz w:val="18"/>
                <w:szCs w:val="18"/>
              </w:rPr>
              <w:t>该限量为临时限量</w:t>
            </w:r>
          </w:p>
        </w:tc>
      </w:tr>
    </w:tbl>
    <w:p>
      <w:pPr>
        <w:pStyle w:val="22"/>
        <w:spacing w:after="156"/>
      </w:pPr>
      <w:bookmarkStart w:id="100" w:name="_Toc434511493"/>
      <w:r>
        <w:t xml:space="preserve">4.38 </w:t>
      </w:r>
      <w:r>
        <w:rPr>
          <w:rFonts w:hAnsiTheme="minorEastAsia"/>
        </w:rPr>
        <w:t>氟啶虫胺氰（</w:t>
      </w:r>
      <w:r>
        <w:t>sulfoxaflor</w:t>
      </w:r>
      <w:r>
        <w:rPr>
          <w:rFonts w:hAnsiTheme="minorEastAsia"/>
        </w:rPr>
        <w:t>）</w:t>
      </w:r>
      <w:bookmarkEnd w:id="100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4.38.1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4.38.2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0.05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4.38.3 </w:t>
      </w:r>
      <w:r>
        <w:rPr>
          <w:rFonts w:hAnsiTheme="minorEastAsia" w:eastAsiaTheme="minorEastAsia"/>
          <w:kern w:val="0"/>
          <w:szCs w:val="21"/>
        </w:rPr>
        <w:t>残留物：氟啶虫胺氰。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4.38.4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38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38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0.6*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小黑麦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粮油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大豆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油菜籽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0.15*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洋葱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大葱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0.7*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结球甘蓝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0.4*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花椰菜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0.04*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青花菜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叶菜类蔬菜（芹菜除外）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芹菜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1.5*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茄果类蔬菜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1.5*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根茎类蔬菜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0.03*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葡萄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草莓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葡萄干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793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*</w:t>
            </w:r>
            <w:r>
              <w:rPr>
                <w:rFonts w:hAnsiTheme="minorEastAsia" w:eastAsiaTheme="minorEastAsia"/>
                <w:sz w:val="18"/>
                <w:szCs w:val="18"/>
              </w:rPr>
              <w:t>该限量为临时限量。</w:t>
            </w:r>
          </w:p>
        </w:tc>
      </w:tr>
    </w:tbl>
    <w:p>
      <w:pPr>
        <w:pStyle w:val="22"/>
        <w:spacing w:after="156"/>
      </w:pPr>
      <w:bookmarkStart w:id="101" w:name="_Toc434511494"/>
      <w:r>
        <w:t xml:space="preserve">4.39 </w:t>
      </w:r>
      <w:r>
        <w:rPr>
          <w:rFonts w:hAnsiTheme="minorEastAsia"/>
        </w:rPr>
        <w:t>氟硅唑（</w:t>
      </w:r>
      <w:r>
        <w:t>flusilazole</w:t>
      </w:r>
      <w:r>
        <w:rPr>
          <w:rFonts w:hAnsiTheme="minorEastAsia"/>
        </w:rPr>
        <w:t>）</w:t>
      </w:r>
      <w:bookmarkEnd w:id="101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4.39.1 </w:t>
      </w:r>
      <w:r>
        <w:rPr>
          <w:rFonts w:hAnsiTheme="minorEastAsia" w:eastAsiaTheme="minorEastAsia"/>
          <w:kern w:val="0"/>
          <w:szCs w:val="21"/>
        </w:rPr>
        <w:t>主要用途：杀菌剂。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4.39.2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0.007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4.39.3 </w:t>
      </w:r>
      <w:r>
        <w:rPr>
          <w:rFonts w:hAnsiTheme="minorEastAsia" w:eastAsiaTheme="minorEastAsia"/>
          <w:kern w:val="0"/>
          <w:szCs w:val="21"/>
        </w:rPr>
        <w:t>残留物：氟硅唑。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4.39.4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39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39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干制水果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葡萄干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4.39.5 </w:t>
      </w:r>
      <w:r>
        <w:rPr>
          <w:rFonts w:hAnsiTheme="minorEastAsia" w:eastAsiaTheme="minorEastAsia"/>
          <w:szCs w:val="21"/>
        </w:rPr>
        <w:t>检测方法：水果参照</w:t>
      </w:r>
      <w:r>
        <w:rPr>
          <w:rFonts w:eastAsiaTheme="minorEastAsia"/>
          <w:szCs w:val="21"/>
        </w:rPr>
        <w:t>GB/T 20769</w:t>
      </w:r>
      <w:r>
        <w:rPr>
          <w:rFonts w:hAnsiTheme="minorEastAsia" w:eastAsiaTheme="minorEastAsia"/>
          <w:szCs w:val="21"/>
        </w:rPr>
        <w:t>规定的方法测定。</w:t>
      </w:r>
      <w:r>
        <w:rPr>
          <w:rFonts w:eastAsiaTheme="minorEastAsia"/>
          <w:szCs w:val="21"/>
        </w:rPr>
        <w:t xml:space="preserve"> </w:t>
      </w:r>
    </w:p>
    <w:p>
      <w:pPr>
        <w:pStyle w:val="22"/>
        <w:spacing w:after="156"/>
      </w:pPr>
      <w:bookmarkStart w:id="102" w:name="_Toc434511495"/>
      <w:r>
        <w:t xml:space="preserve">4.40 </w:t>
      </w:r>
      <w:r>
        <w:rPr>
          <w:rFonts w:hAnsiTheme="minorEastAsia"/>
        </w:rPr>
        <w:t>氟氯氰菊酯（</w:t>
      </w:r>
      <w:r>
        <w:t>cyfluthrin</w:t>
      </w:r>
      <w:r>
        <w:rPr>
          <w:rFonts w:hAnsiTheme="minorEastAsia"/>
        </w:rPr>
        <w:t>）</w:t>
      </w:r>
      <w:bookmarkEnd w:id="102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4.40.1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4.40.2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0.04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4.40.3 </w:t>
      </w:r>
      <w:r>
        <w:rPr>
          <w:rFonts w:hAnsiTheme="minorEastAsia" w:eastAsiaTheme="minorEastAsia"/>
          <w:kern w:val="0"/>
          <w:szCs w:val="21"/>
        </w:rPr>
        <w:t>残留物：氟氯氰菊酯（异构体之和）。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4.40.4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40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40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大豆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棉籽毛油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果类调味料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4.40.5 </w:t>
      </w:r>
      <w:r>
        <w:rPr>
          <w:rFonts w:hAnsiTheme="minorEastAsia" w:eastAsiaTheme="minorEastAsia"/>
          <w:szCs w:val="21"/>
        </w:rPr>
        <w:t>检测方法：油料和油脂参照</w:t>
      </w:r>
      <w:r>
        <w:rPr>
          <w:rFonts w:eastAsiaTheme="minorEastAsia"/>
          <w:szCs w:val="21"/>
        </w:rPr>
        <w:t>SN/T 1117</w:t>
      </w:r>
      <w:r>
        <w:rPr>
          <w:rFonts w:hAnsiTheme="minorEastAsia" w:eastAsiaTheme="minorEastAsia"/>
          <w:szCs w:val="21"/>
        </w:rPr>
        <w:t>规定的方法测定；调味料参照</w:t>
      </w:r>
      <w:r>
        <w:rPr>
          <w:rFonts w:eastAsiaTheme="minorEastAsia"/>
          <w:szCs w:val="21"/>
        </w:rPr>
        <w:t>NY/T 761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</w:pPr>
      <w:bookmarkStart w:id="103" w:name="_Toc434511496"/>
      <w:bookmarkStart w:id="104" w:name="_Toc434314416"/>
      <w:r>
        <w:t xml:space="preserve">4.41 </w:t>
      </w:r>
      <w:r>
        <w:rPr>
          <w:rFonts w:hAnsiTheme="minorEastAsia"/>
        </w:rPr>
        <w:t>氟唑环菌胺（</w:t>
      </w:r>
      <w:r>
        <w:t>sedaxane</w:t>
      </w:r>
      <w:r>
        <w:rPr>
          <w:rFonts w:hAnsiTheme="minorEastAsia"/>
        </w:rPr>
        <w:t>）</w:t>
      </w:r>
      <w:bookmarkEnd w:id="103"/>
      <w:bookmarkEnd w:id="104"/>
      <w:r>
        <w:t xml:space="preserve"> 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4.41.1 </w:t>
      </w:r>
      <w:r>
        <w:rPr>
          <w:rFonts w:hAnsiTheme="minorEastAsia" w:eastAsiaTheme="minorEastAsia"/>
          <w:kern w:val="0"/>
          <w:szCs w:val="21"/>
        </w:rPr>
        <w:t>主要用途：杀菌剂。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4.41.2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0.1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4.41.3 </w:t>
      </w:r>
      <w:r>
        <w:rPr>
          <w:rFonts w:hAnsiTheme="minorEastAsia" w:eastAsiaTheme="minorEastAsia"/>
          <w:kern w:val="0"/>
          <w:szCs w:val="21"/>
        </w:rPr>
        <w:t>残留物：氟唑环菌胺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4.41.4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41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0"/>
        </w:rPr>
      </w:pPr>
      <w:r>
        <w:rPr>
          <w:rFonts w:hAnsiTheme="minorEastAsia" w:eastAsiaTheme="minorEastAsia"/>
          <w:kern w:val="0"/>
          <w:szCs w:val="20"/>
        </w:rPr>
        <w:t>表</w:t>
      </w:r>
      <w:r>
        <w:rPr>
          <w:rFonts w:eastAsiaTheme="minorEastAsia"/>
          <w:kern w:val="0"/>
          <w:szCs w:val="20"/>
        </w:rPr>
        <w:t xml:space="preserve"> 41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kern w:val="0"/>
                <w:sz w:val="18"/>
                <w:szCs w:val="18"/>
              </w:rPr>
              <w:t>燕麦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kern w:val="0"/>
                <w:sz w:val="18"/>
                <w:szCs w:val="18"/>
              </w:rPr>
              <w:t>黑麦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kern w:val="0"/>
                <w:sz w:val="18"/>
                <w:szCs w:val="18"/>
              </w:rPr>
              <w:t>小黑麦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kern w:val="0"/>
                <w:sz w:val="18"/>
                <w:szCs w:val="18"/>
              </w:rPr>
              <w:t>大豆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AnsiTheme="minorEastAsia" w:eastAsiaTheme="minorEastAsia"/>
                <w:kern w:val="0"/>
                <w:sz w:val="18"/>
                <w:szCs w:val="18"/>
              </w:rPr>
              <w:t>油菜籽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793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* </w:t>
            </w:r>
            <w:r>
              <w:rPr>
                <w:rFonts w:hAnsiTheme="minorEastAsia" w:eastAsiaTheme="minorEastAsia"/>
                <w:sz w:val="18"/>
                <w:szCs w:val="18"/>
              </w:rPr>
              <w:t>该限量为临时限量。</w:t>
            </w:r>
          </w:p>
        </w:tc>
      </w:tr>
    </w:tbl>
    <w:p>
      <w:pPr>
        <w:pStyle w:val="22"/>
        <w:spacing w:after="156"/>
      </w:pPr>
      <w:bookmarkStart w:id="105" w:name="_Toc434511497"/>
      <w:r>
        <w:t xml:space="preserve">4.42 </w:t>
      </w:r>
      <w:r>
        <w:rPr>
          <w:rFonts w:hAnsiTheme="minorEastAsia"/>
        </w:rPr>
        <w:t>氟唑菌酰胺（</w:t>
      </w:r>
      <w:r>
        <w:t>fluxapyroxad</w:t>
      </w:r>
      <w:r>
        <w:rPr>
          <w:rFonts w:hAnsiTheme="minorEastAsia"/>
        </w:rPr>
        <w:t>）</w:t>
      </w:r>
      <w:bookmarkEnd w:id="105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4.42.1 </w:t>
      </w:r>
      <w:r>
        <w:rPr>
          <w:rFonts w:hAnsiTheme="minorEastAsia" w:eastAsiaTheme="minorEastAsia"/>
          <w:kern w:val="0"/>
          <w:szCs w:val="21"/>
        </w:rPr>
        <w:t>主要用途：杀菌剂。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4.42.2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0.02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4.42.3 </w:t>
      </w:r>
      <w:r>
        <w:rPr>
          <w:rFonts w:hAnsiTheme="minorEastAsia" w:eastAsiaTheme="minorEastAsia"/>
          <w:kern w:val="0"/>
          <w:szCs w:val="21"/>
        </w:rPr>
        <w:t>残留物：氟唑菌酰胺。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4.42.4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42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42  </w:t>
      </w:r>
    </w:p>
    <w:tbl>
      <w:tblPr>
        <w:tblStyle w:val="27"/>
        <w:tblpPr w:leftFromText="180" w:rightFromText="180" w:vertAnchor="text" w:tblpXSpec="center" w:tblpY="1"/>
        <w:tblOverlap w:val="never"/>
        <w:tblW w:w="7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小麦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大麦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燕麦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黑麦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小黑麦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杂粮类（豌豆，鹰嘴豆和小扁豆除外）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豌豆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0.4*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小扁豆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0.4*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鹰嘴豆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0.4*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油籽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0.8*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棉籽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大豆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0.15*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花生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茄果类蔬菜（辣椒和番茄除外）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0.6*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豆类蔬菜</w:t>
            </w:r>
            <w:r>
              <w:rPr>
                <w:rFonts w:eastAsiaTheme="minorEastAsia"/>
                <w:sz w:val="18"/>
                <w:szCs w:val="18"/>
              </w:rPr>
              <w:t>(</w:t>
            </w:r>
            <w:r>
              <w:rPr>
                <w:rFonts w:hAnsiTheme="minorEastAsia" w:eastAsiaTheme="minorEastAsia"/>
                <w:sz w:val="18"/>
                <w:szCs w:val="18"/>
              </w:rPr>
              <w:t>食荚豌豆和菜用大豆除外</w:t>
            </w:r>
            <w:r>
              <w:rPr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食荚豌豆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菜用大豆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玉米笋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0.15*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仁果类水果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0.9*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核果类水果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李子干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糖料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甜菜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0.15*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7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*</w:t>
            </w:r>
            <w:r>
              <w:rPr>
                <w:rFonts w:hAnsiTheme="minorEastAsia" w:eastAsiaTheme="minorEastAsia"/>
                <w:sz w:val="18"/>
                <w:szCs w:val="18"/>
              </w:rPr>
              <w:t>该限量为临时限量。</w:t>
            </w:r>
          </w:p>
        </w:tc>
      </w:tr>
    </w:tbl>
    <w:p>
      <w:pPr>
        <w:pStyle w:val="22"/>
        <w:spacing w:after="156"/>
      </w:pPr>
      <w:bookmarkStart w:id="106" w:name="_Toc434511498"/>
      <w:r>
        <w:t xml:space="preserve">4.43 </w:t>
      </w:r>
      <w:r>
        <w:rPr>
          <w:rFonts w:hAnsiTheme="minorEastAsia"/>
        </w:rPr>
        <w:t>福美双（</w:t>
      </w:r>
      <w:r>
        <w:t>thiram</w:t>
      </w:r>
      <w:r>
        <w:rPr>
          <w:rFonts w:hAnsiTheme="minorEastAsia"/>
        </w:rPr>
        <w:t>）</w:t>
      </w:r>
      <w:bookmarkEnd w:id="106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4.43.1 </w:t>
      </w:r>
      <w:r>
        <w:rPr>
          <w:rFonts w:hAnsiTheme="minorEastAsia" w:eastAsiaTheme="minorEastAsia"/>
          <w:kern w:val="0"/>
          <w:szCs w:val="21"/>
        </w:rPr>
        <w:t>主要用途：杀菌剂。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4.43.2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0.01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4.43.3 </w:t>
      </w:r>
      <w:r>
        <w:rPr>
          <w:rFonts w:hAnsiTheme="minorEastAsia" w:eastAsiaTheme="minorEastAsia"/>
          <w:kern w:val="0"/>
          <w:szCs w:val="21"/>
        </w:rPr>
        <w:t>残留物：二硫代氨基甲酸盐（或酯），以二硫化碳表示。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4.43.4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43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43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洋葱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韭菜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大葱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结球甘蓝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羽衣甘蓝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叶用莴苣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结球莴苣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甜椒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西葫芦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南瓜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笋瓜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芦笋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胡萝卜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玉米笋</w:t>
            </w:r>
          </w:p>
        </w:tc>
        <w:tc>
          <w:tcPr>
            <w:tcW w:w="3969" w:type="dxa"/>
            <w:tcBorders>
              <w:top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橙子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柑橘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仁果类水果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核果类水果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樱桃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蔓越桔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醋栗（黑、红、白）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葡萄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草莓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芒果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番木瓜</w:t>
            </w:r>
          </w:p>
        </w:tc>
        <w:tc>
          <w:tcPr>
            <w:tcW w:w="3969" w:type="dxa"/>
            <w:tcBorders>
              <w:top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坚果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杏仁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山核桃</w:t>
            </w:r>
          </w:p>
        </w:tc>
        <w:tc>
          <w:tcPr>
            <w:tcW w:w="3969" w:type="dxa"/>
            <w:tcBorders>
              <w:top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饮料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啤酒花</w:t>
            </w:r>
          </w:p>
        </w:tc>
        <w:tc>
          <w:tcPr>
            <w:tcW w:w="3969" w:type="dxa"/>
            <w:tcBorders>
              <w:top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4.43.5 </w:t>
      </w:r>
      <w:r>
        <w:rPr>
          <w:rFonts w:hAnsiTheme="minorEastAsia" w:eastAsiaTheme="minorEastAsia"/>
          <w:szCs w:val="21"/>
        </w:rPr>
        <w:t>检测方法：蔬菜、水果、坚果、饮料和调味料参照</w:t>
      </w:r>
      <w:r>
        <w:rPr>
          <w:rFonts w:eastAsiaTheme="minorEastAsia"/>
          <w:szCs w:val="21"/>
        </w:rPr>
        <w:t>SN 0157</w:t>
      </w:r>
      <w:r>
        <w:rPr>
          <w:rFonts w:hAnsiTheme="minorEastAsia" w:eastAsiaTheme="minorEastAsia"/>
          <w:szCs w:val="21"/>
        </w:rPr>
        <w:t>、</w:t>
      </w:r>
      <w:r>
        <w:rPr>
          <w:rFonts w:eastAsiaTheme="minorEastAsia"/>
          <w:szCs w:val="21"/>
        </w:rPr>
        <w:t>SN/T 0711</w:t>
      </w:r>
      <w:r>
        <w:rPr>
          <w:rFonts w:hAnsiTheme="minorEastAsia" w:eastAsiaTheme="minorEastAsia"/>
          <w:szCs w:val="21"/>
        </w:rPr>
        <w:t>、</w:t>
      </w:r>
      <w:r>
        <w:rPr>
          <w:rFonts w:eastAsiaTheme="minorEastAsia"/>
          <w:szCs w:val="21"/>
        </w:rPr>
        <w:t>SN/T 1541</w:t>
      </w:r>
      <w:r>
        <w:rPr>
          <w:rFonts w:hAnsiTheme="minorEastAsia" w:eastAsiaTheme="minorEastAsia"/>
          <w:szCs w:val="21"/>
        </w:rPr>
        <w:t>测定。</w:t>
      </w:r>
    </w:p>
    <w:p>
      <w:pPr>
        <w:pStyle w:val="22"/>
        <w:spacing w:after="156"/>
      </w:pPr>
      <w:bookmarkStart w:id="107" w:name="_Toc434511499"/>
      <w:r>
        <w:t xml:space="preserve">4.44 </w:t>
      </w:r>
      <w:r>
        <w:rPr>
          <w:rFonts w:hAnsiTheme="minorEastAsia"/>
        </w:rPr>
        <w:t>福美锌（</w:t>
      </w:r>
      <w:r>
        <w:t>ziram</w:t>
      </w:r>
      <w:r>
        <w:rPr>
          <w:rFonts w:hAnsiTheme="minorEastAsia"/>
        </w:rPr>
        <w:t>）</w:t>
      </w:r>
      <w:bookmarkEnd w:id="107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4.44.1 </w:t>
      </w:r>
      <w:r>
        <w:rPr>
          <w:rFonts w:hAnsiTheme="minorEastAsia" w:eastAsiaTheme="minorEastAsia"/>
          <w:kern w:val="0"/>
          <w:szCs w:val="21"/>
        </w:rPr>
        <w:t>主要用途：杀菌剂。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4.44.2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0.01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4.44.3 </w:t>
      </w:r>
      <w:r>
        <w:rPr>
          <w:rFonts w:hAnsiTheme="minorEastAsia" w:eastAsiaTheme="minorEastAsia"/>
          <w:kern w:val="0"/>
          <w:szCs w:val="21"/>
        </w:rPr>
        <w:t>残留物：二硫代氨基甲酸盐（或酯）</w:t>
      </w:r>
      <w:r>
        <w:rPr>
          <w:rFonts w:eastAsiaTheme="minorEastAsia"/>
          <w:kern w:val="0"/>
          <w:szCs w:val="21"/>
        </w:rPr>
        <w:t>,</w:t>
      </w:r>
      <w:r>
        <w:rPr>
          <w:rFonts w:hAnsiTheme="minorEastAsia" w:eastAsiaTheme="minorEastAsia"/>
          <w:kern w:val="0"/>
          <w:szCs w:val="21"/>
        </w:rPr>
        <w:t>以二硫化碳表示。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4.44.4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44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44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小麦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大麦</w:t>
            </w:r>
          </w:p>
        </w:tc>
        <w:tc>
          <w:tcPr>
            <w:tcW w:w="3969" w:type="dxa"/>
            <w:tcBorders>
              <w:top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花生</w:t>
            </w:r>
          </w:p>
        </w:tc>
        <w:tc>
          <w:tcPr>
            <w:tcW w:w="3969" w:type="dxa"/>
            <w:tcBorders>
              <w:top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洋葱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韭菜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大葱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结球甘蓝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羽衣甘蓝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叶用莴苣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结球莴苣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甜椒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西葫芦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南瓜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笋瓜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芦笋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胡萝卜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马铃薯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玉米笋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橙子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柑橘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仁果类水果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核果类水果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樱桃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蔓越桔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醋栗（黑、红、白）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葡萄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草莓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芒果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香蕉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番木瓜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坚果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杏仁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山核桃</w:t>
            </w:r>
          </w:p>
        </w:tc>
        <w:tc>
          <w:tcPr>
            <w:tcW w:w="3969" w:type="dxa"/>
            <w:tcBorders>
              <w:top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糖料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甜菜</w:t>
            </w:r>
          </w:p>
        </w:tc>
        <w:tc>
          <w:tcPr>
            <w:tcW w:w="3969" w:type="dxa"/>
            <w:tcBorders>
              <w:top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饮料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啤酒花</w:t>
            </w:r>
          </w:p>
        </w:tc>
        <w:tc>
          <w:tcPr>
            <w:tcW w:w="3969" w:type="dxa"/>
            <w:tcBorders>
              <w:top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4.44.5 </w:t>
      </w:r>
      <w:r>
        <w:rPr>
          <w:rFonts w:hAnsiTheme="minorEastAsia" w:eastAsiaTheme="minorEastAsia"/>
          <w:szCs w:val="21"/>
        </w:rPr>
        <w:t>检测方法：蔬菜、水果、坚果、饮料和调味料参照</w:t>
      </w:r>
      <w:r>
        <w:rPr>
          <w:rFonts w:eastAsiaTheme="minorEastAsia"/>
          <w:szCs w:val="21"/>
        </w:rPr>
        <w:t>SN 0157</w:t>
      </w:r>
      <w:r>
        <w:rPr>
          <w:rFonts w:hAnsiTheme="minorEastAsia" w:eastAsiaTheme="minorEastAsia"/>
          <w:szCs w:val="21"/>
        </w:rPr>
        <w:t>、</w:t>
      </w:r>
      <w:r>
        <w:rPr>
          <w:rFonts w:eastAsiaTheme="minorEastAsia"/>
          <w:szCs w:val="21"/>
        </w:rPr>
        <w:t>SN/T 0711</w:t>
      </w:r>
      <w:r>
        <w:rPr>
          <w:rFonts w:hAnsiTheme="minorEastAsia" w:eastAsiaTheme="minorEastAsia"/>
          <w:szCs w:val="21"/>
        </w:rPr>
        <w:t>、</w:t>
      </w:r>
      <w:r>
        <w:rPr>
          <w:rFonts w:eastAsiaTheme="minorEastAsia"/>
          <w:szCs w:val="21"/>
        </w:rPr>
        <w:t>SN/T 1541</w:t>
      </w:r>
      <w:r>
        <w:rPr>
          <w:rFonts w:hAnsiTheme="minorEastAsia" w:eastAsiaTheme="minorEastAsia"/>
          <w:szCs w:val="21"/>
        </w:rPr>
        <w:t>测定。</w:t>
      </w:r>
    </w:p>
    <w:p>
      <w:pPr>
        <w:pStyle w:val="22"/>
        <w:spacing w:after="156"/>
        <w:rPr>
          <w:kern w:val="0"/>
        </w:rPr>
      </w:pPr>
      <w:bookmarkStart w:id="108" w:name="_Toc434314417"/>
      <w:bookmarkStart w:id="109" w:name="_Toc434511500"/>
      <w:r>
        <w:rPr>
          <w:kern w:val="0"/>
        </w:rPr>
        <w:t xml:space="preserve">4.45 </w:t>
      </w:r>
      <w:r>
        <w:rPr>
          <w:rFonts w:hAnsiTheme="minorEastAsia"/>
          <w:kern w:val="0"/>
        </w:rPr>
        <w:t>咯菌腈（</w:t>
      </w:r>
      <w:r>
        <w:rPr>
          <w:kern w:val="0"/>
        </w:rPr>
        <w:t>fludioxonil</w:t>
      </w:r>
      <w:r>
        <w:rPr>
          <w:rFonts w:hAnsiTheme="minorEastAsia"/>
          <w:kern w:val="0"/>
        </w:rPr>
        <w:t>）</w:t>
      </w:r>
      <w:bookmarkEnd w:id="108"/>
      <w:bookmarkEnd w:id="109"/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4.45.1 </w:t>
      </w:r>
      <w:r>
        <w:rPr>
          <w:rFonts w:hAnsiTheme="minorEastAsia" w:eastAsiaTheme="minorEastAsia"/>
          <w:kern w:val="0"/>
          <w:szCs w:val="21"/>
        </w:rPr>
        <w:t>主要用途：杀菌剂。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4.45.2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0.4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4.45.3 </w:t>
      </w:r>
      <w:r>
        <w:rPr>
          <w:rFonts w:hAnsiTheme="minorEastAsia" w:eastAsiaTheme="minorEastAsia"/>
          <w:kern w:val="0"/>
          <w:szCs w:val="21"/>
        </w:rPr>
        <w:t>残留物：咯菌腈。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4.45.4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45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0"/>
        </w:rPr>
      </w:pPr>
      <w:r>
        <w:rPr>
          <w:rFonts w:hAnsiTheme="minorEastAsia" w:eastAsiaTheme="minorEastAsia"/>
          <w:kern w:val="0"/>
          <w:szCs w:val="20"/>
        </w:rPr>
        <w:t>表</w:t>
      </w:r>
      <w:r>
        <w:rPr>
          <w:rFonts w:eastAsiaTheme="minorEastAsia"/>
          <w:kern w:val="0"/>
          <w:szCs w:val="20"/>
        </w:rPr>
        <w:t>45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3969" w:type="dxa"/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高粱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小米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杂粮类</w:t>
            </w:r>
          </w:p>
        </w:tc>
        <w:tc>
          <w:tcPr>
            <w:tcW w:w="3969" w:type="dxa"/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3969" w:type="dxa"/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油菜籽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大豆</w:t>
            </w:r>
          </w:p>
        </w:tc>
        <w:tc>
          <w:tcPr>
            <w:tcW w:w="3969" w:type="dxa"/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6" w:hRule="atLeast"/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洋葱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结球甘蓝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青花菜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叶芥菜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结球莴苣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番茄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茄子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黄瓜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西葫芦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芸豆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食荚豌豆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荚不可食类豆类蔬菜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马铃薯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甘薯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山药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豆瓣菜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玉米笋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0.7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0.6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0.03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柑橘类水果</w:t>
            </w:r>
          </w:p>
        </w:tc>
        <w:tc>
          <w:tcPr>
            <w:tcW w:w="3969" w:type="dxa"/>
            <w:tcBorders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仁果类水果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核果类水果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蓝莓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黑莓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露莓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葡萄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猕猴桃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醋栗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草莓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石榴</w:t>
            </w:r>
          </w:p>
        </w:tc>
        <w:tc>
          <w:tcPr>
            <w:tcW w:w="3969" w:type="dxa"/>
            <w:tcBorders>
              <w:top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969" w:type="dxa"/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坚果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开心果</w:t>
            </w:r>
          </w:p>
        </w:tc>
        <w:tc>
          <w:tcPr>
            <w:tcW w:w="3969" w:type="dxa"/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</w:tbl>
    <w:p>
      <w:pPr>
        <w:pStyle w:val="29"/>
        <w:ind w:left="567" w:hanging="567" w:hangingChars="270"/>
        <w:rPr>
          <w:rFonts w:ascii="Times New Roman" w:eastAsiaTheme="minorEastAsia"/>
          <w:kern w:val="2"/>
          <w:szCs w:val="21"/>
        </w:rPr>
      </w:pPr>
      <w:r>
        <w:rPr>
          <w:rFonts w:ascii="Times New Roman" w:eastAsiaTheme="minorEastAsia"/>
          <w:kern w:val="2"/>
          <w:szCs w:val="21"/>
        </w:rPr>
        <w:t xml:space="preserve">4.45.5 </w:t>
      </w:r>
      <w:r>
        <w:rPr>
          <w:rFonts w:ascii="Times New Roman" w:hAnsiTheme="minorEastAsia" w:eastAsiaTheme="minorEastAsia"/>
          <w:kern w:val="2"/>
          <w:szCs w:val="21"/>
        </w:rPr>
        <w:t>检测方法：谷物按照</w:t>
      </w:r>
      <w:r>
        <w:rPr>
          <w:rFonts w:ascii="Times New Roman" w:eastAsiaTheme="minorEastAsia"/>
          <w:kern w:val="2"/>
          <w:szCs w:val="21"/>
        </w:rPr>
        <w:t>GB/T 19649-2006</w:t>
      </w:r>
      <w:r>
        <w:rPr>
          <w:rFonts w:ascii="Times New Roman" w:hAnsiTheme="minorEastAsia" w:eastAsiaTheme="minorEastAsia"/>
          <w:kern w:val="2"/>
          <w:szCs w:val="21"/>
        </w:rPr>
        <w:t>规定的方法测定；</w:t>
      </w:r>
      <w:r>
        <w:rPr>
          <w:rFonts w:ascii="Times New Roman" w:eastAsiaTheme="minorEastAsia"/>
          <w:kern w:val="2"/>
          <w:szCs w:val="21"/>
        </w:rPr>
        <w:t xml:space="preserve"> </w:t>
      </w:r>
      <w:r>
        <w:rPr>
          <w:rFonts w:ascii="Times New Roman" w:hAnsiTheme="minorEastAsia" w:eastAsiaTheme="minorEastAsia"/>
          <w:kern w:val="2"/>
          <w:szCs w:val="21"/>
        </w:rPr>
        <w:t>油料和油脂参照</w:t>
      </w:r>
      <w:r>
        <w:rPr>
          <w:rFonts w:ascii="Times New Roman" w:eastAsiaTheme="minorEastAsia"/>
          <w:kern w:val="2"/>
          <w:szCs w:val="21"/>
        </w:rPr>
        <w:t>GB/T 20770</w:t>
      </w:r>
    </w:p>
    <w:p>
      <w:pPr>
        <w:pStyle w:val="29"/>
        <w:ind w:left="567" w:hanging="567" w:hangingChars="270"/>
        <w:rPr>
          <w:rFonts w:ascii="Times New Roman" w:eastAsiaTheme="minorEastAsia"/>
          <w:kern w:val="2"/>
          <w:szCs w:val="21"/>
        </w:rPr>
      </w:pPr>
      <w:r>
        <w:rPr>
          <w:rFonts w:ascii="Times New Roman" w:hAnsiTheme="minorEastAsia" w:eastAsiaTheme="minorEastAsia"/>
          <w:kern w:val="2"/>
          <w:szCs w:val="21"/>
        </w:rPr>
        <w:t>规定的方法测定；蔬菜、水果、坚果按照</w:t>
      </w:r>
      <w:r>
        <w:rPr>
          <w:rFonts w:ascii="Times New Roman" w:eastAsiaTheme="minorEastAsia"/>
          <w:kern w:val="2"/>
          <w:szCs w:val="21"/>
        </w:rPr>
        <w:t>GB/T 20769</w:t>
      </w:r>
      <w:r>
        <w:rPr>
          <w:rFonts w:ascii="Times New Roman" w:hAnsiTheme="minorEastAsia" w:eastAsiaTheme="minorEastAsia"/>
          <w:kern w:val="2"/>
          <w:szCs w:val="21"/>
        </w:rPr>
        <w:t>规定的方法测定。</w:t>
      </w:r>
    </w:p>
    <w:p>
      <w:pPr>
        <w:pStyle w:val="22"/>
        <w:spacing w:after="156"/>
      </w:pPr>
      <w:bookmarkStart w:id="110" w:name="_Toc434511501"/>
      <w:r>
        <w:t xml:space="preserve">4.46 </w:t>
      </w:r>
      <w:r>
        <w:rPr>
          <w:rFonts w:hAnsiTheme="minorEastAsia"/>
        </w:rPr>
        <w:t>环丙唑醇（</w:t>
      </w:r>
      <w:r>
        <w:t>cyproconazole</w:t>
      </w:r>
      <w:r>
        <w:rPr>
          <w:rFonts w:hAnsiTheme="minorEastAsia"/>
        </w:rPr>
        <w:t>）</w:t>
      </w:r>
      <w:bookmarkEnd w:id="110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4.46.1 </w:t>
      </w:r>
      <w:r>
        <w:rPr>
          <w:rFonts w:hAnsiTheme="minorEastAsia" w:eastAsiaTheme="minorEastAsia"/>
          <w:kern w:val="0"/>
          <w:szCs w:val="21"/>
        </w:rPr>
        <w:t>主要用途：杀菌剂。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4.46.2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0.02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4.46.3 </w:t>
      </w:r>
      <w:r>
        <w:rPr>
          <w:rFonts w:hAnsiTheme="minorEastAsia" w:eastAsiaTheme="minorEastAsia"/>
          <w:kern w:val="0"/>
          <w:szCs w:val="21"/>
        </w:rPr>
        <w:t>残留物：</w:t>
      </w:r>
      <w:r>
        <w:rPr>
          <w:rFonts w:hAnsiTheme="minorEastAsia" w:eastAsiaTheme="minorEastAsia"/>
          <w:kern w:val="44"/>
          <w:szCs w:val="44"/>
        </w:rPr>
        <w:t>环菌唑</w:t>
      </w:r>
      <w:r>
        <w:rPr>
          <w:rFonts w:eastAsiaTheme="minorEastAsia"/>
          <w:kern w:val="44"/>
          <w:szCs w:val="44"/>
        </w:rPr>
        <w:t>/</w:t>
      </w:r>
      <w:r>
        <w:rPr>
          <w:rFonts w:hAnsiTheme="minorEastAsia" w:eastAsiaTheme="minorEastAsia"/>
          <w:kern w:val="44"/>
          <w:szCs w:val="44"/>
        </w:rPr>
        <w:t>环丙唑醇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4.46.4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46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46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稻谷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小米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高粱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杂粮类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油菜籽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大豆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大豆油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食荚豌豆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糖料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甜菜</w:t>
            </w:r>
          </w:p>
        </w:tc>
        <w:tc>
          <w:tcPr>
            <w:tcW w:w="3969" w:type="dxa"/>
            <w:tcBorders>
              <w:top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4.46.5 </w:t>
      </w:r>
      <w:r>
        <w:rPr>
          <w:rFonts w:hAnsiTheme="minorEastAsia" w:eastAsiaTheme="minorEastAsia"/>
          <w:szCs w:val="21"/>
        </w:rPr>
        <w:t>检测方法：谷物按照</w:t>
      </w:r>
      <w:r>
        <w:rPr>
          <w:rFonts w:eastAsiaTheme="minorEastAsia"/>
          <w:szCs w:val="21"/>
        </w:rPr>
        <w:t>GB/T 20770</w:t>
      </w:r>
      <w:r>
        <w:rPr>
          <w:rFonts w:hAnsiTheme="minorEastAsia" w:eastAsiaTheme="minorEastAsia"/>
          <w:szCs w:val="21"/>
        </w:rPr>
        <w:t>规定的方法测定；油料和油脂、蔬菜和糖料参照</w:t>
      </w:r>
      <w:r>
        <w:rPr>
          <w:rFonts w:eastAsiaTheme="minorEastAsia"/>
          <w:szCs w:val="21"/>
        </w:rPr>
        <w:t>GB/T 20770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  <w:rPr>
          <w:kern w:val="0"/>
        </w:rPr>
      </w:pPr>
      <w:bookmarkStart w:id="111" w:name="_Toc434511502"/>
      <w:bookmarkStart w:id="112" w:name="_Toc434314418"/>
      <w:r>
        <w:rPr>
          <w:kern w:val="0"/>
        </w:rPr>
        <w:t xml:space="preserve">4.47 </w:t>
      </w:r>
      <w:r>
        <w:rPr>
          <w:rFonts w:hAnsiTheme="minorEastAsia"/>
          <w:kern w:val="0"/>
        </w:rPr>
        <w:t>甲氨基阿维菌素苯甲酸盐（</w:t>
      </w:r>
      <w:r>
        <w:rPr>
          <w:kern w:val="0"/>
        </w:rPr>
        <w:t>emamectin benzoate</w:t>
      </w:r>
      <w:r>
        <w:rPr>
          <w:rFonts w:hAnsiTheme="minorEastAsia"/>
          <w:kern w:val="0"/>
        </w:rPr>
        <w:t>）</w:t>
      </w:r>
      <w:bookmarkEnd w:id="111"/>
      <w:bookmarkEnd w:id="112"/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4.47.1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4.47.2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0.0005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4.47.3 </w:t>
      </w:r>
      <w:r>
        <w:rPr>
          <w:rFonts w:hAnsiTheme="minorEastAsia" w:eastAsiaTheme="minorEastAsia"/>
          <w:kern w:val="0"/>
          <w:szCs w:val="21"/>
        </w:rPr>
        <w:t>残留物：甲氨基阿维菌素（</w:t>
      </w:r>
      <w:r>
        <w:rPr>
          <w:rFonts w:eastAsiaTheme="minorEastAsia"/>
          <w:kern w:val="0"/>
          <w:szCs w:val="21"/>
        </w:rPr>
        <w:t>B1a</w:t>
      </w:r>
      <w:r>
        <w:rPr>
          <w:rFonts w:hAnsiTheme="minorEastAsia" w:eastAsiaTheme="minorEastAsia"/>
          <w:kern w:val="0"/>
          <w:szCs w:val="21"/>
        </w:rPr>
        <w:t>和</w:t>
      </w:r>
      <w:r>
        <w:rPr>
          <w:rFonts w:eastAsiaTheme="minorEastAsia"/>
          <w:kern w:val="0"/>
          <w:szCs w:val="21"/>
        </w:rPr>
        <w:t>B1b</w:t>
      </w:r>
      <w:r>
        <w:rPr>
          <w:rFonts w:hAnsiTheme="minorEastAsia" w:eastAsiaTheme="minorEastAsia"/>
          <w:kern w:val="0"/>
          <w:szCs w:val="21"/>
        </w:rPr>
        <w:t>之和）。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4.47.4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47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0"/>
        </w:rPr>
      </w:pPr>
      <w:r>
        <w:rPr>
          <w:rFonts w:hAnsiTheme="minorEastAsia" w:eastAsiaTheme="minorEastAsia"/>
          <w:kern w:val="0"/>
          <w:szCs w:val="20"/>
        </w:rPr>
        <w:t>表</w:t>
      </w:r>
      <w:r>
        <w:rPr>
          <w:rFonts w:eastAsiaTheme="minorEastAsia"/>
          <w:kern w:val="0"/>
          <w:szCs w:val="20"/>
        </w:rPr>
        <w:t xml:space="preserve"> 47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叶用莴苣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结球莴苣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叶芥菜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茄果类蔬菜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瓜类蔬菜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豆类蔬菜</w:t>
            </w:r>
          </w:p>
        </w:tc>
        <w:tc>
          <w:tcPr>
            <w:tcW w:w="3969" w:type="dxa"/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0.7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0.007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仁果类水果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桃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油桃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葡萄</w:t>
            </w:r>
          </w:p>
        </w:tc>
        <w:tc>
          <w:tcPr>
            <w:tcW w:w="3969" w:type="dxa"/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0.03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0.03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4.47.5 </w:t>
      </w:r>
      <w:r>
        <w:rPr>
          <w:rFonts w:hAnsiTheme="minorEastAsia" w:eastAsiaTheme="minorEastAsia"/>
          <w:szCs w:val="21"/>
        </w:rPr>
        <w:t>检测方法：蔬菜和水果按照</w:t>
      </w:r>
      <w:r>
        <w:rPr>
          <w:rFonts w:eastAsiaTheme="minorEastAsia"/>
          <w:szCs w:val="21"/>
        </w:rPr>
        <w:t>GB/T 20769</w:t>
      </w:r>
      <w:r>
        <w:rPr>
          <w:rFonts w:hAnsiTheme="minorEastAsia" w:eastAsiaTheme="minorEastAsia"/>
          <w:szCs w:val="21"/>
        </w:rPr>
        <w:t>规定的方法测定；调味料参照</w:t>
      </w:r>
      <w:r>
        <w:rPr>
          <w:rFonts w:eastAsiaTheme="minorEastAsia"/>
          <w:szCs w:val="21"/>
        </w:rPr>
        <w:t>GB/T 20769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</w:pPr>
      <w:bookmarkStart w:id="113" w:name="_Toc434511503"/>
      <w:r>
        <w:t xml:space="preserve">4.48 </w:t>
      </w:r>
      <w:r>
        <w:rPr>
          <w:rFonts w:hAnsiTheme="minorEastAsia"/>
        </w:rPr>
        <w:t>甲胺磷（</w:t>
      </w:r>
      <w:r>
        <w:t>methamidophos</w:t>
      </w:r>
      <w:r>
        <w:rPr>
          <w:rFonts w:hAnsiTheme="minorEastAsia"/>
        </w:rPr>
        <w:t>）</w:t>
      </w:r>
      <w:bookmarkEnd w:id="113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4.48.1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4.48.2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0.004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4.48.3 </w:t>
      </w:r>
      <w:r>
        <w:rPr>
          <w:rFonts w:hAnsiTheme="minorEastAsia" w:eastAsiaTheme="minorEastAsia"/>
          <w:kern w:val="0"/>
          <w:szCs w:val="21"/>
        </w:rPr>
        <w:t>残留物：甲胺磷。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4.48.4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48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48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大豆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糖料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ind w:left="420"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糖用甜菜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4.48.5 </w:t>
      </w:r>
      <w:r>
        <w:rPr>
          <w:rFonts w:hAnsiTheme="minorEastAsia" w:eastAsiaTheme="minorEastAsia"/>
          <w:szCs w:val="21"/>
        </w:rPr>
        <w:t>检测方法：油料和油脂、糖料参照</w:t>
      </w:r>
      <w:r>
        <w:rPr>
          <w:rFonts w:eastAsiaTheme="minorEastAsia"/>
          <w:szCs w:val="21"/>
        </w:rPr>
        <w:t>GB/T 20769</w:t>
      </w:r>
      <w:r>
        <w:rPr>
          <w:rFonts w:hAnsiTheme="minorEastAsia" w:eastAsiaTheme="minorEastAsia"/>
          <w:szCs w:val="21"/>
        </w:rPr>
        <w:t>规定的方法测定。</w:t>
      </w:r>
      <w:r>
        <w:rPr>
          <w:rFonts w:eastAsiaTheme="minorEastAsia"/>
          <w:szCs w:val="21"/>
        </w:rPr>
        <w:t xml:space="preserve"> </w:t>
      </w:r>
    </w:p>
    <w:p>
      <w:pPr>
        <w:pStyle w:val="22"/>
        <w:spacing w:after="156"/>
      </w:pPr>
      <w:bookmarkStart w:id="114" w:name="_Toc434511504"/>
      <w:r>
        <w:t xml:space="preserve">4.49 </w:t>
      </w:r>
      <w:r>
        <w:rPr>
          <w:rFonts w:hAnsiTheme="minorEastAsia"/>
        </w:rPr>
        <w:t>甲拌磷（</w:t>
      </w:r>
      <w:r>
        <w:t>phorate</w:t>
      </w:r>
      <w:r>
        <w:rPr>
          <w:rFonts w:hAnsiTheme="minorEastAsia"/>
        </w:rPr>
        <w:t>）</w:t>
      </w:r>
      <w:bookmarkEnd w:id="114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4.49.1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4.49.2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0.0007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4.49.3 </w:t>
      </w:r>
      <w:r>
        <w:rPr>
          <w:rFonts w:hAnsiTheme="minorEastAsia" w:eastAsiaTheme="minorEastAsia"/>
          <w:kern w:val="0"/>
          <w:szCs w:val="21"/>
        </w:rPr>
        <w:t>残留物：甲拌磷及其氧类似物（亚砜、砜）之和，以甲拌磷表示。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4.49.4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49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49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玉米粉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玉米毛油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玉米油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糖料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甜菜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饮料类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咖啡豆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果类调味料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种子类调味料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4.49.5 </w:t>
      </w:r>
      <w:r>
        <w:rPr>
          <w:rFonts w:hAnsiTheme="minorEastAsia" w:eastAsiaTheme="minorEastAsia"/>
          <w:szCs w:val="21"/>
        </w:rPr>
        <w:t>检测方法：谷物按照</w:t>
      </w:r>
      <w:r>
        <w:rPr>
          <w:rFonts w:eastAsiaTheme="minorEastAsia"/>
          <w:szCs w:val="21"/>
        </w:rPr>
        <w:t>GB/T 20770</w:t>
      </w:r>
      <w:r>
        <w:rPr>
          <w:rFonts w:hAnsiTheme="minorEastAsia" w:eastAsiaTheme="minorEastAsia"/>
          <w:szCs w:val="21"/>
        </w:rPr>
        <w:t>规定的方法测定；油料和油脂参照</w:t>
      </w:r>
      <w:r>
        <w:rPr>
          <w:rFonts w:eastAsiaTheme="minorEastAsia"/>
          <w:szCs w:val="21"/>
        </w:rPr>
        <w:t>GB/T 20770</w:t>
      </w:r>
      <w:r>
        <w:rPr>
          <w:rFonts w:hAnsiTheme="minorEastAsia" w:eastAsiaTheme="minorEastAsia"/>
          <w:szCs w:val="21"/>
        </w:rPr>
        <w:t>规定的方法测定；糖料参照</w:t>
      </w:r>
      <w:r>
        <w:rPr>
          <w:rFonts w:eastAsiaTheme="minorEastAsia"/>
          <w:szCs w:val="21"/>
        </w:rPr>
        <w:t>GB/T 20769</w:t>
      </w:r>
      <w:r>
        <w:rPr>
          <w:rFonts w:hAnsiTheme="minorEastAsia" w:eastAsiaTheme="minorEastAsia"/>
          <w:szCs w:val="21"/>
        </w:rPr>
        <w:t>规定的方法测定；饮料类和调味料类参照</w:t>
      </w:r>
      <w:r>
        <w:rPr>
          <w:rFonts w:eastAsiaTheme="minorEastAsia"/>
          <w:szCs w:val="21"/>
        </w:rPr>
        <w:t>GB/T 23201</w:t>
      </w:r>
      <w:r>
        <w:rPr>
          <w:rFonts w:hAnsiTheme="minorEastAsia" w:eastAsiaTheme="minorEastAsia"/>
          <w:szCs w:val="21"/>
        </w:rPr>
        <w:t>的方法测定。</w:t>
      </w:r>
    </w:p>
    <w:p>
      <w:pPr>
        <w:pStyle w:val="22"/>
        <w:spacing w:after="156"/>
      </w:pPr>
      <w:bookmarkStart w:id="115" w:name="_Toc434511505"/>
      <w:r>
        <w:t xml:space="preserve">4.50 </w:t>
      </w:r>
      <w:r>
        <w:rPr>
          <w:rFonts w:hAnsiTheme="minorEastAsia"/>
        </w:rPr>
        <w:t>甲基毒死蜱（</w:t>
      </w:r>
      <w:r>
        <w:t>chlorpyrifos-methyl</w:t>
      </w:r>
      <w:r>
        <w:rPr>
          <w:rFonts w:hAnsiTheme="minorEastAsia"/>
        </w:rPr>
        <w:t>）</w:t>
      </w:r>
      <w:bookmarkEnd w:id="115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4.50.1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4.50.2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0.01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4.50.3 </w:t>
      </w:r>
      <w:r>
        <w:rPr>
          <w:rFonts w:hAnsiTheme="minorEastAsia" w:eastAsiaTheme="minorEastAsia"/>
          <w:kern w:val="0"/>
          <w:szCs w:val="21"/>
        </w:rPr>
        <w:t>残留物：甲基毒死蜱。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4.50.4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50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50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小麦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高粱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番茄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茄子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辣椒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马铃薯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柑橘类水果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仁果类水果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核果类水果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葡萄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草莓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果类调味料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种子类调味料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4.50.5 </w:t>
      </w:r>
      <w:r>
        <w:rPr>
          <w:rFonts w:hAnsiTheme="minorEastAsia" w:eastAsiaTheme="minorEastAsia"/>
          <w:szCs w:val="21"/>
        </w:rPr>
        <w:t>检测方法：谷物按照</w:t>
      </w:r>
      <w:r>
        <w:rPr>
          <w:rFonts w:eastAsiaTheme="minorEastAsia"/>
          <w:szCs w:val="21"/>
        </w:rPr>
        <w:t>GB/T 19649</w:t>
      </w:r>
      <w:r>
        <w:rPr>
          <w:rFonts w:hAnsiTheme="minorEastAsia" w:eastAsiaTheme="minorEastAsia"/>
          <w:szCs w:val="21"/>
        </w:rPr>
        <w:t>规定的方法测定；蔬菜和水果按照</w:t>
      </w:r>
      <w:r>
        <w:rPr>
          <w:rFonts w:eastAsiaTheme="minorEastAsia"/>
          <w:szCs w:val="21"/>
        </w:rPr>
        <w:t>GB/T 19648</w:t>
      </w:r>
      <w:r>
        <w:rPr>
          <w:rFonts w:hAnsiTheme="minorEastAsia" w:eastAsiaTheme="minorEastAsia"/>
          <w:szCs w:val="21"/>
        </w:rPr>
        <w:t>、</w:t>
      </w:r>
      <w:r>
        <w:rPr>
          <w:rFonts w:eastAsiaTheme="minorEastAsia"/>
          <w:szCs w:val="21"/>
        </w:rPr>
        <w:t>NY/T 761</w:t>
      </w:r>
      <w:r>
        <w:rPr>
          <w:rFonts w:hAnsiTheme="minorEastAsia" w:eastAsiaTheme="minorEastAsia"/>
          <w:szCs w:val="21"/>
        </w:rPr>
        <w:t>规定的方法测定；调味料参照</w:t>
      </w:r>
      <w:r>
        <w:rPr>
          <w:rFonts w:eastAsiaTheme="minorEastAsia"/>
          <w:szCs w:val="21"/>
        </w:rPr>
        <w:t>GB/T 19649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</w:pPr>
      <w:bookmarkStart w:id="116" w:name="_Toc434511506"/>
      <w:r>
        <w:t xml:space="preserve">4.51 </w:t>
      </w:r>
      <w:r>
        <w:rPr>
          <w:rFonts w:hAnsiTheme="minorEastAsia"/>
        </w:rPr>
        <w:t>甲基对硫磷（</w:t>
      </w:r>
      <w:r>
        <w:t>parathion-methyl</w:t>
      </w:r>
      <w:r>
        <w:rPr>
          <w:rFonts w:hAnsiTheme="minorEastAsia"/>
        </w:rPr>
        <w:t>）</w:t>
      </w:r>
      <w:bookmarkEnd w:id="116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4.51.1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4.51.2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0.003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4.51.3 </w:t>
      </w:r>
      <w:r>
        <w:rPr>
          <w:rFonts w:hAnsiTheme="minorEastAsia" w:eastAsiaTheme="minorEastAsia"/>
          <w:kern w:val="0"/>
          <w:szCs w:val="21"/>
        </w:rPr>
        <w:t>残留物：甲基对硫磷。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4.51.4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51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51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干制水果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葡萄干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糖料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甜菜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果类调味料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种子类调味料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4.51.5 </w:t>
      </w:r>
      <w:r>
        <w:rPr>
          <w:rFonts w:hAnsiTheme="minorEastAsia" w:eastAsiaTheme="minorEastAsia"/>
          <w:szCs w:val="21"/>
        </w:rPr>
        <w:t>检测方法：水果参照</w:t>
      </w:r>
      <w:r>
        <w:rPr>
          <w:rFonts w:eastAsiaTheme="minorEastAsia"/>
          <w:szCs w:val="21"/>
        </w:rPr>
        <w:t>NY/T 761</w:t>
      </w:r>
      <w:r>
        <w:rPr>
          <w:rFonts w:hAnsiTheme="minorEastAsia" w:eastAsiaTheme="minorEastAsia"/>
          <w:szCs w:val="21"/>
        </w:rPr>
        <w:t>规定的方法测定；糖料、调味料参照</w:t>
      </w:r>
      <w:r>
        <w:rPr>
          <w:rFonts w:eastAsiaTheme="minorEastAsia"/>
          <w:szCs w:val="21"/>
        </w:rPr>
        <w:t>NY/T 761</w:t>
      </w:r>
      <w:r>
        <w:rPr>
          <w:rFonts w:hAnsiTheme="minorEastAsia" w:eastAsiaTheme="minorEastAsia"/>
          <w:szCs w:val="21"/>
        </w:rPr>
        <w:t>规定的方法测定。</w:t>
      </w:r>
      <w:r>
        <w:rPr>
          <w:rFonts w:eastAsiaTheme="minorEastAsia"/>
          <w:szCs w:val="21"/>
        </w:rPr>
        <w:t xml:space="preserve"> </w:t>
      </w:r>
    </w:p>
    <w:p>
      <w:pPr>
        <w:pStyle w:val="22"/>
        <w:spacing w:after="156"/>
      </w:pPr>
      <w:bookmarkStart w:id="117" w:name="_Toc434511507"/>
      <w:r>
        <w:t xml:space="preserve">4.52 </w:t>
      </w:r>
      <w:r>
        <w:rPr>
          <w:rFonts w:hAnsiTheme="minorEastAsia"/>
        </w:rPr>
        <w:t>甲硫威（</w:t>
      </w:r>
      <w:r>
        <w:t>methiocarb</w:t>
      </w:r>
      <w:r>
        <w:rPr>
          <w:rFonts w:hAnsiTheme="minorEastAsia"/>
        </w:rPr>
        <w:t>）</w:t>
      </w:r>
      <w:bookmarkEnd w:id="117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4.52.1 </w:t>
      </w:r>
      <w:r>
        <w:rPr>
          <w:rFonts w:hAnsiTheme="minorEastAsia" w:eastAsiaTheme="minorEastAsia"/>
          <w:kern w:val="0"/>
          <w:szCs w:val="21"/>
        </w:rPr>
        <w:t>主要用途：杀软体动物剂。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4.52.2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0.02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4.52.3 </w:t>
      </w:r>
      <w:r>
        <w:rPr>
          <w:rFonts w:hAnsiTheme="minorEastAsia" w:eastAsiaTheme="minorEastAsia"/>
          <w:kern w:val="0"/>
          <w:szCs w:val="21"/>
        </w:rPr>
        <w:t>残留物：甲硫威、甲硫威砜和甲硫威亚砜之和，以甲硫威表示。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4.52.4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52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52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果类调味料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4.52.5 </w:t>
      </w:r>
      <w:r>
        <w:rPr>
          <w:rFonts w:hAnsiTheme="minorEastAsia" w:eastAsiaTheme="minorEastAsia"/>
          <w:szCs w:val="21"/>
        </w:rPr>
        <w:t>检测方法：调味料参照</w:t>
      </w:r>
      <w:r>
        <w:rPr>
          <w:rFonts w:eastAsiaTheme="minorEastAsia"/>
          <w:szCs w:val="21"/>
        </w:rPr>
        <w:t>GB/T 20769</w:t>
      </w:r>
      <w:r>
        <w:rPr>
          <w:rFonts w:hAnsiTheme="minorEastAsia" w:eastAsiaTheme="minorEastAsia"/>
          <w:szCs w:val="21"/>
        </w:rPr>
        <w:t>规定的方法测定。</w:t>
      </w:r>
      <w:r>
        <w:rPr>
          <w:rFonts w:eastAsiaTheme="minorEastAsia"/>
          <w:szCs w:val="21"/>
        </w:rPr>
        <w:t xml:space="preserve"> </w:t>
      </w:r>
    </w:p>
    <w:p>
      <w:pPr>
        <w:pStyle w:val="22"/>
        <w:spacing w:after="156"/>
      </w:pPr>
      <w:bookmarkStart w:id="118" w:name="_Toc434511508"/>
      <w:r>
        <w:t xml:space="preserve">4.53 </w:t>
      </w:r>
      <w:r>
        <w:rPr>
          <w:rFonts w:hAnsiTheme="minorEastAsia"/>
        </w:rPr>
        <w:t>甲萘威（</w:t>
      </w:r>
      <w:r>
        <w:t>carbaryl</w:t>
      </w:r>
      <w:r>
        <w:rPr>
          <w:rFonts w:hAnsiTheme="minorEastAsia"/>
        </w:rPr>
        <w:t>）</w:t>
      </w:r>
      <w:bookmarkEnd w:id="118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4.53.1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4.53.2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0.008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4.53.3 </w:t>
      </w:r>
      <w:r>
        <w:rPr>
          <w:rFonts w:hAnsiTheme="minorEastAsia" w:eastAsiaTheme="minorEastAsia"/>
          <w:kern w:val="0"/>
          <w:szCs w:val="21"/>
        </w:rPr>
        <w:t>残留物：甲萘威。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4.53.4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53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53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7"/>
        <w:gridCol w:w="4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27" w:type="dxa"/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4011" w:type="dxa"/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27" w:type="dxa"/>
            <w:tcBorders>
              <w:bottom w:val="single" w:color="FFFFFF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4011" w:type="dxa"/>
            <w:tcBorders>
              <w:bottom w:val="single" w:color="FFFFFF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27" w:type="dxa"/>
            <w:tcBorders>
              <w:top w:val="single" w:color="FFFFFF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茄子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辣椒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玉米笋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芜菁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胡萝卜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甘薯</w:t>
            </w:r>
          </w:p>
        </w:tc>
        <w:tc>
          <w:tcPr>
            <w:tcW w:w="4011" w:type="dxa"/>
            <w:tcBorders>
              <w:top w:val="single" w:color="FFFFFF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4.53.5 </w:t>
      </w:r>
      <w:r>
        <w:rPr>
          <w:rFonts w:hAnsiTheme="minorEastAsia" w:eastAsiaTheme="minorEastAsia"/>
          <w:szCs w:val="21"/>
        </w:rPr>
        <w:t>检测方法：蔬菜按照</w:t>
      </w:r>
      <w:r>
        <w:rPr>
          <w:rFonts w:eastAsiaTheme="minorEastAsia"/>
          <w:szCs w:val="21"/>
        </w:rPr>
        <w:t>GB/T 20769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</w:pPr>
      <w:bookmarkStart w:id="119" w:name="_Toc434511509"/>
      <w:r>
        <w:t xml:space="preserve">4.54 </w:t>
      </w:r>
      <w:r>
        <w:rPr>
          <w:rFonts w:hAnsiTheme="minorEastAsia"/>
        </w:rPr>
        <w:t>甲氧虫酰肼（</w:t>
      </w:r>
      <w:r>
        <w:t>methoxyfenozide</w:t>
      </w:r>
      <w:r>
        <w:rPr>
          <w:rFonts w:hAnsiTheme="minorEastAsia"/>
        </w:rPr>
        <w:t>）</w:t>
      </w:r>
      <w:bookmarkEnd w:id="119"/>
    </w:p>
    <w:p>
      <w:pPr>
        <w:tabs>
          <w:tab w:val="left" w:pos="630"/>
        </w:tabs>
        <w:ind w:firstLine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4.54.1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tabs>
          <w:tab w:val="left" w:pos="630"/>
        </w:tabs>
        <w:ind w:firstLine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>4.54.2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0.1 mg/kg bw</w:t>
      </w:r>
      <w:r>
        <w:rPr>
          <w:rFonts w:hAnsiTheme="minorEastAsia" w:eastAsiaTheme="minorEastAsia"/>
          <w:kern w:val="0"/>
          <w:szCs w:val="21"/>
        </w:rPr>
        <w:t>。</w:t>
      </w:r>
      <w:r>
        <w:rPr>
          <w:rFonts w:eastAsiaTheme="minorEastAsia"/>
          <w:kern w:val="0"/>
          <w:szCs w:val="21"/>
        </w:rPr>
        <w:t xml:space="preserve"> </w:t>
      </w:r>
    </w:p>
    <w:p>
      <w:pPr>
        <w:tabs>
          <w:tab w:val="left" w:pos="630"/>
        </w:tabs>
        <w:ind w:firstLine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4.54.3 </w:t>
      </w:r>
      <w:r>
        <w:rPr>
          <w:rFonts w:hAnsiTheme="minorEastAsia" w:eastAsiaTheme="minorEastAsia"/>
          <w:kern w:val="0"/>
          <w:szCs w:val="21"/>
        </w:rPr>
        <w:t>残留物：甲氧虫酰肼。</w:t>
      </w:r>
    </w:p>
    <w:p>
      <w:pPr>
        <w:tabs>
          <w:tab w:val="left" w:pos="630"/>
        </w:tabs>
        <w:ind w:firstLine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4.54.4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54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widowControl/>
        <w:autoSpaceDE w:val="0"/>
        <w:autoSpaceDN w:val="0"/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54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豌豆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棉籽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大豆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花生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花生油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青花菜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绿芥菜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结球莴苣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叶用莴苣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萝卜叶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芹菜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茄果类蔬菜（番茄和辣椒除外）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番茄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辣椒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豆类蔬菜（食用豌豆和菜用大豆除外）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食用豌豆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菜用大豆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萝卜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胡萝卜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甘薯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玉米笋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干豇豆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柑橘类水果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仁果类水果（苹果除外）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核果类水果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蓝莓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越橘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葡萄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草莓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鳄梨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番木瓜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葡萄干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李子干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坚果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糖料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甜菜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20</w:t>
            </w:r>
          </w:p>
        </w:tc>
      </w:tr>
    </w:tbl>
    <w:p>
      <w:pPr>
        <w:widowControl/>
        <w:autoSpaceDE w:val="0"/>
        <w:autoSpaceDN w:val="0"/>
        <w:ind w:left="567" w:hanging="567" w:hangingChars="27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4.54.5 </w:t>
      </w:r>
      <w:r>
        <w:rPr>
          <w:rFonts w:hAnsiTheme="minorEastAsia" w:eastAsiaTheme="minorEastAsia"/>
          <w:szCs w:val="21"/>
        </w:rPr>
        <w:t>检测方法：蔬菜、水果按照</w:t>
      </w:r>
      <w:r>
        <w:rPr>
          <w:rFonts w:eastAsiaTheme="minorEastAsia"/>
          <w:szCs w:val="21"/>
        </w:rPr>
        <w:t>GB/T 20769</w:t>
      </w:r>
      <w:r>
        <w:rPr>
          <w:rFonts w:hAnsiTheme="minorEastAsia" w:eastAsiaTheme="minorEastAsia"/>
          <w:szCs w:val="21"/>
        </w:rPr>
        <w:t>规定的方法测定；谷物、油料和油脂、坚果、</w:t>
      </w:r>
    </w:p>
    <w:p>
      <w:pPr>
        <w:widowControl/>
        <w:autoSpaceDE w:val="0"/>
        <w:autoSpaceDN w:val="0"/>
        <w:ind w:left="567" w:hanging="567" w:hangingChars="270"/>
        <w:rPr>
          <w:rFonts w:eastAsiaTheme="minorEastAsia"/>
          <w:szCs w:val="21"/>
        </w:rPr>
      </w:pPr>
      <w:r>
        <w:rPr>
          <w:rFonts w:hAnsiTheme="minorEastAsia" w:eastAsiaTheme="minorEastAsia"/>
          <w:szCs w:val="21"/>
        </w:rPr>
        <w:t>糖料、调味料参照</w:t>
      </w:r>
      <w:r>
        <w:rPr>
          <w:rFonts w:eastAsiaTheme="minorEastAsia"/>
          <w:szCs w:val="21"/>
        </w:rPr>
        <w:t>GB/T 20769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</w:pPr>
      <w:bookmarkStart w:id="120" w:name="_Toc434511510"/>
      <w:r>
        <w:t xml:space="preserve">4.55 </w:t>
      </w:r>
      <w:r>
        <w:rPr>
          <w:rFonts w:hAnsiTheme="minorEastAsia"/>
        </w:rPr>
        <w:t>腈苯唑（</w:t>
      </w:r>
      <w:r>
        <w:t>fenbuconazole</w:t>
      </w:r>
      <w:r>
        <w:rPr>
          <w:rFonts w:hAnsiTheme="minorEastAsia"/>
        </w:rPr>
        <w:t>）</w:t>
      </w:r>
      <w:bookmarkEnd w:id="120"/>
    </w:p>
    <w:p>
      <w:pPr>
        <w:tabs>
          <w:tab w:val="left" w:pos="630"/>
        </w:tabs>
        <w:ind w:firstLine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4.55.1 </w:t>
      </w:r>
      <w:r>
        <w:rPr>
          <w:rFonts w:hAnsiTheme="minorEastAsia" w:eastAsiaTheme="minorEastAsia"/>
          <w:kern w:val="0"/>
          <w:szCs w:val="21"/>
        </w:rPr>
        <w:t>主要用途：杀菌剂。</w:t>
      </w:r>
    </w:p>
    <w:p>
      <w:pPr>
        <w:tabs>
          <w:tab w:val="left" w:pos="630"/>
        </w:tabs>
        <w:ind w:firstLine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>4.55.2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0.03 mg/kg bw</w:t>
      </w:r>
      <w:r>
        <w:rPr>
          <w:rFonts w:hAnsiTheme="minorEastAsia" w:eastAsiaTheme="minorEastAsia"/>
          <w:kern w:val="0"/>
          <w:szCs w:val="21"/>
        </w:rPr>
        <w:t>。</w:t>
      </w:r>
      <w:r>
        <w:rPr>
          <w:rFonts w:eastAsiaTheme="minorEastAsia"/>
          <w:kern w:val="0"/>
          <w:szCs w:val="21"/>
        </w:rPr>
        <w:t xml:space="preserve"> 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4.55.3 </w:t>
      </w:r>
      <w:r>
        <w:rPr>
          <w:rFonts w:hAnsiTheme="minorEastAsia" w:eastAsiaTheme="minorEastAsia"/>
          <w:kern w:val="0"/>
          <w:szCs w:val="21"/>
        </w:rPr>
        <w:t>残留物：腈苯唑。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4.55.4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55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widowControl/>
        <w:autoSpaceDE w:val="0"/>
        <w:autoSpaceDN w:val="0"/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55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花生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辣椒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蓝莓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李子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越橘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</w:tbl>
    <w:p>
      <w:pPr>
        <w:widowControl/>
        <w:autoSpaceDE w:val="0"/>
        <w:autoSpaceDN w:val="0"/>
        <w:ind w:left="567" w:hanging="567" w:hangingChars="27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4.55.5 </w:t>
      </w:r>
      <w:r>
        <w:rPr>
          <w:rFonts w:hAnsiTheme="minorEastAsia" w:eastAsiaTheme="minorEastAsia"/>
          <w:szCs w:val="21"/>
        </w:rPr>
        <w:t>检测方法：蔬菜、水果按照</w:t>
      </w:r>
      <w:r>
        <w:rPr>
          <w:rFonts w:eastAsiaTheme="minorEastAsia"/>
          <w:szCs w:val="21"/>
        </w:rPr>
        <w:t>GB/T 20769</w:t>
      </w:r>
      <w:r>
        <w:rPr>
          <w:rFonts w:hAnsiTheme="minorEastAsia" w:eastAsiaTheme="minorEastAsia"/>
          <w:szCs w:val="21"/>
        </w:rPr>
        <w:t>规定的方法测定；油料和油脂、调味料参照</w:t>
      </w:r>
    </w:p>
    <w:p>
      <w:pPr>
        <w:widowControl/>
        <w:autoSpaceDE w:val="0"/>
        <w:autoSpaceDN w:val="0"/>
        <w:ind w:left="567" w:hanging="567" w:hangingChars="27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GB/T 19649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</w:pPr>
      <w:bookmarkStart w:id="121" w:name="_Toc434511511"/>
      <w:r>
        <w:t xml:space="preserve">4.56 </w:t>
      </w:r>
      <w:r>
        <w:rPr>
          <w:rFonts w:hAnsiTheme="minorEastAsia"/>
        </w:rPr>
        <w:t>腈菌唑（</w:t>
      </w:r>
      <w:r>
        <w:t>myclobutanil</w:t>
      </w:r>
      <w:r>
        <w:rPr>
          <w:rFonts w:hAnsiTheme="minorEastAsia"/>
        </w:rPr>
        <w:t>）</w:t>
      </w:r>
      <w:bookmarkEnd w:id="121"/>
    </w:p>
    <w:p>
      <w:pPr>
        <w:tabs>
          <w:tab w:val="left" w:pos="630"/>
        </w:tabs>
        <w:ind w:firstLine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4.56.1 </w:t>
      </w:r>
      <w:r>
        <w:rPr>
          <w:rFonts w:hAnsiTheme="minorEastAsia" w:eastAsiaTheme="minorEastAsia"/>
          <w:kern w:val="0"/>
          <w:szCs w:val="21"/>
        </w:rPr>
        <w:t>主要用途：杀菌剂。</w:t>
      </w:r>
    </w:p>
    <w:p>
      <w:pPr>
        <w:tabs>
          <w:tab w:val="left" w:pos="630"/>
        </w:tabs>
        <w:ind w:firstLine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>4.56.2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0.03 mg/kg bw</w:t>
      </w:r>
      <w:r>
        <w:rPr>
          <w:rFonts w:hAnsiTheme="minorEastAsia" w:eastAsiaTheme="minorEastAsia"/>
          <w:kern w:val="0"/>
          <w:szCs w:val="21"/>
        </w:rPr>
        <w:t>。</w:t>
      </w:r>
      <w:r>
        <w:rPr>
          <w:rFonts w:eastAsiaTheme="minorEastAsia"/>
          <w:kern w:val="0"/>
          <w:szCs w:val="21"/>
        </w:rPr>
        <w:t xml:space="preserve"> </w:t>
      </w:r>
    </w:p>
    <w:p>
      <w:pPr>
        <w:tabs>
          <w:tab w:val="left" w:pos="630"/>
        </w:tabs>
        <w:ind w:firstLine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4.56.3 </w:t>
      </w:r>
      <w:r>
        <w:rPr>
          <w:rFonts w:hAnsiTheme="minorEastAsia" w:eastAsiaTheme="minorEastAsia"/>
          <w:kern w:val="0"/>
          <w:szCs w:val="21"/>
        </w:rPr>
        <w:t>残留物：腈菌唑。</w:t>
      </w:r>
    </w:p>
    <w:p>
      <w:pPr>
        <w:tabs>
          <w:tab w:val="left" w:pos="630"/>
        </w:tabs>
        <w:ind w:firstLine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4.56.4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56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widowControl/>
        <w:autoSpaceDE w:val="0"/>
        <w:autoSpaceDN w:val="0"/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56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番茄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醋栗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</w:tbl>
    <w:p>
      <w:pPr>
        <w:widowControl/>
        <w:autoSpaceDE w:val="0"/>
        <w:autoSpaceDN w:val="0"/>
        <w:ind w:left="567" w:hanging="567" w:hangingChars="27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4.56.5 </w:t>
      </w:r>
      <w:r>
        <w:rPr>
          <w:rFonts w:hAnsiTheme="minorEastAsia" w:eastAsiaTheme="minorEastAsia"/>
          <w:szCs w:val="21"/>
        </w:rPr>
        <w:t>检测方法：蔬菜、水果按照</w:t>
      </w:r>
      <w:r>
        <w:rPr>
          <w:rFonts w:eastAsiaTheme="minorEastAsia"/>
          <w:szCs w:val="21"/>
        </w:rPr>
        <w:t>GB/T 20769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</w:pPr>
      <w:bookmarkStart w:id="122" w:name="_Toc434511512"/>
      <w:r>
        <w:t xml:space="preserve">4.57 </w:t>
      </w:r>
      <w:r>
        <w:rPr>
          <w:rFonts w:hAnsiTheme="minorEastAsia"/>
        </w:rPr>
        <w:t>克百威（</w:t>
      </w:r>
      <w:r>
        <w:t>carbofuran</w:t>
      </w:r>
      <w:r>
        <w:rPr>
          <w:rFonts w:hAnsiTheme="minorEastAsia"/>
        </w:rPr>
        <w:t>）</w:t>
      </w:r>
      <w:bookmarkEnd w:id="122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4.57.1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4.57.2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0.001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4.57.3 </w:t>
      </w:r>
      <w:r>
        <w:rPr>
          <w:rFonts w:hAnsiTheme="minorEastAsia" w:eastAsiaTheme="minorEastAsia"/>
          <w:kern w:val="0"/>
          <w:szCs w:val="21"/>
        </w:rPr>
        <w:t>残留物：克百威及三羟基克百威之和，以克百威表示。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4.57.4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57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57</w:t>
      </w:r>
    </w:p>
    <w:tbl>
      <w:tblPr>
        <w:tblStyle w:val="27"/>
        <w:tblW w:w="7965" w:type="dxa"/>
        <w:jc w:val="center"/>
        <w:tblInd w:w="-26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1"/>
        <w:gridCol w:w="4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41" w:type="dxa"/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4024" w:type="dxa"/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41" w:type="dxa"/>
            <w:tcBorders>
              <w:bottom w:val="single" w:color="FFFFFF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4024" w:type="dxa"/>
            <w:tcBorders>
              <w:bottom w:val="single" w:color="FFFFFF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41" w:type="dxa"/>
            <w:tcBorders>
              <w:top w:val="single" w:color="FFFFFF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香蕉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橙子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柑橘</w:t>
            </w:r>
          </w:p>
        </w:tc>
        <w:tc>
          <w:tcPr>
            <w:tcW w:w="4024" w:type="dxa"/>
            <w:tcBorders>
              <w:top w:val="single" w:color="FFFFFF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41" w:type="dxa"/>
            <w:tcBorders>
              <w:bottom w:val="single" w:color="FFFFFF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4024" w:type="dxa"/>
            <w:tcBorders>
              <w:bottom w:val="single" w:color="FFFFFF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41" w:type="dxa"/>
            <w:tcBorders>
              <w:top w:val="single" w:color="FFFFFF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高粱</w:t>
            </w:r>
          </w:p>
        </w:tc>
        <w:tc>
          <w:tcPr>
            <w:tcW w:w="4024" w:type="dxa"/>
            <w:tcBorders>
              <w:top w:val="single" w:color="FFFFFF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41" w:type="dxa"/>
            <w:tcBorders>
              <w:bottom w:val="single" w:color="FFFFFF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4024" w:type="dxa"/>
            <w:tcBorders>
              <w:bottom w:val="single" w:color="FFFFFF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41" w:type="dxa"/>
            <w:tcBorders>
              <w:top w:val="single" w:color="FFFFFF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根茎类调味料</w:t>
            </w:r>
          </w:p>
        </w:tc>
        <w:tc>
          <w:tcPr>
            <w:tcW w:w="4024" w:type="dxa"/>
            <w:tcBorders>
              <w:top w:val="single" w:color="FFFFFF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41" w:type="dxa"/>
            <w:tcBorders>
              <w:bottom w:val="single" w:color="FFFFFF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饮料</w:t>
            </w:r>
          </w:p>
        </w:tc>
        <w:tc>
          <w:tcPr>
            <w:tcW w:w="4024" w:type="dxa"/>
            <w:tcBorders>
              <w:bottom w:val="single" w:color="FFFFFF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41" w:type="dxa"/>
            <w:tcBorders>
              <w:top w:val="single" w:color="FFFFFF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咖啡豆</w:t>
            </w:r>
          </w:p>
        </w:tc>
        <w:tc>
          <w:tcPr>
            <w:tcW w:w="4024" w:type="dxa"/>
            <w:tcBorders>
              <w:top w:val="single" w:color="FFFFFF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41" w:type="dxa"/>
            <w:tcBorders>
              <w:bottom w:val="single" w:color="FFFFFF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</w:tc>
        <w:tc>
          <w:tcPr>
            <w:tcW w:w="4024" w:type="dxa"/>
            <w:tcBorders>
              <w:bottom w:val="single" w:color="FFFFFF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41" w:type="dxa"/>
            <w:tcBorders>
              <w:top w:val="single" w:color="FFFFFF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油菜籽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葵花籽</w:t>
            </w:r>
          </w:p>
        </w:tc>
        <w:tc>
          <w:tcPr>
            <w:tcW w:w="4024" w:type="dxa"/>
            <w:tcBorders>
              <w:top w:val="single" w:color="FFFFFF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</w:tbl>
    <w:p>
      <w:pPr>
        <w:ind w:firstLine="0"/>
        <w:rPr>
          <w:rFonts w:eastAsiaTheme="minorEastAsia"/>
        </w:rPr>
      </w:pPr>
      <w:r>
        <w:rPr>
          <w:rFonts w:eastAsiaTheme="minorEastAsia"/>
          <w:szCs w:val="21"/>
        </w:rPr>
        <w:t xml:space="preserve">4.57.5 </w:t>
      </w:r>
      <w:r>
        <w:rPr>
          <w:rFonts w:hAnsiTheme="minorEastAsia" w:eastAsiaTheme="minorEastAsia"/>
          <w:szCs w:val="21"/>
        </w:rPr>
        <w:t>检测方法：水果参照</w:t>
      </w:r>
      <w:r>
        <w:rPr>
          <w:rFonts w:eastAsiaTheme="minorEastAsia"/>
          <w:szCs w:val="21"/>
        </w:rPr>
        <w:t>GB/T 20769</w:t>
      </w:r>
      <w:r>
        <w:rPr>
          <w:rFonts w:hAnsiTheme="minorEastAsia" w:eastAsiaTheme="minorEastAsia"/>
          <w:szCs w:val="21"/>
        </w:rPr>
        <w:t>规定的方法测定；谷物、调味料、饮料、油料和油脂参照</w:t>
      </w:r>
      <w:r>
        <w:rPr>
          <w:rFonts w:eastAsiaTheme="minorEastAsia"/>
          <w:szCs w:val="21"/>
        </w:rPr>
        <w:t>NY/T 761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</w:pPr>
      <w:bookmarkStart w:id="123" w:name="_Toc434511513"/>
      <w:r>
        <w:t xml:space="preserve">4.58 </w:t>
      </w:r>
      <w:r>
        <w:rPr>
          <w:rFonts w:hAnsiTheme="minorEastAsia"/>
        </w:rPr>
        <w:t>克菌丹（</w:t>
      </w:r>
      <w:r>
        <w:t>captan</w:t>
      </w:r>
      <w:r>
        <w:rPr>
          <w:rFonts w:hAnsiTheme="minorEastAsia"/>
        </w:rPr>
        <w:t>）</w:t>
      </w:r>
      <w:bookmarkEnd w:id="123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4.58.1 </w:t>
      </w:r>
      <w:r>
        <w:rPr>
          <w:rFonts w:hAnsiTheme="minorEastAsia" w:eastAsiaTheme="minorEastAsia"/>
          <w:kern w:val="0"/>
          <w:szCs w:val="21"/>
        </w:rPr>
        <w:t>主要用途：杀菌剂。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4.58.2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0.1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4.58.3 </w:t>
      </w:r>
      <w:r>
        <w:rPr>
          <w:rFonts w:hAnsiTheme="minorEastAsia" w:eastAsiaTheme="minorEastAsia"/>
          <w:kern w:val="0"/>
          <w:szCs w:val="21"/>
        </w:rPr>
        <w:t>残留物：克菌丹。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4.58.4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58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58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葡萄干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4.58.5 </w:t>
      </w:r>
      <w:r>
        <w:rPr>
          <w:rFonts w:hAnsiTheme="minorEastAsia" w:eastAsiaTheme="minorEastAsia"/>
          <w:szCs w:val="21"/>
        </w:rPr>
        <w:t>检测方法：水果按照</w:t>
      </w:r>
      <w:r>
        <w:rPr>
          <w:rFonts w:eastAsiaTheme="minorEastAsia"/>
          <w:szCs w:val="21"/>
        </w:rPr>
        <w:t>GB/T 19648</w:t>
      </w:r>
      <w:r>
        <w:rPr>
          <w:rFonts w:hAnsiTheme="minorEastAsia" w:eastAsiaTheme="minorEastAsia"/>
          <w:szCs w:val="21"/>
        </w:rPr>
        <w:t>规定的方法测定；调味料参照</w:t>
      </w:r>
      <w:r>
        <w:rPr>
          <w:rFonts w:eastAsiaTheme="minorEastAsia"/>
          <w:szCs w:val="21"/>
        </w:rPr>
        <w:t>GB/T 19648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  <w:rPr>
          <w:kern w:val="0"/>
        </w:rPr>
      </w:pPr>
      <w:bookmarkStart w:id="124" w:name="_Toc434314419"/>
      <w:bookmarkStart w:id="125" w:name="_Toc434511514"/>
      <w:r>
        <w:rPr>
          <w:kern w:val="0"/>
        </w:rPr>
        <w:t xml:space="preserve">4.59 </w:t>
      </w:r>
      <w:r>
        <w:rPr>
          <w:rFonts w:hAnsiTheme="minorEastAsia"/>
          <w:kern w:val="0"/>
        </w:rPr>
        <w:t>乐果（</w:t>
      </w:r>
      <w:r>
        <w:rPr>
          <w:kern w:val="0"/>
        </w:rPr>
        <w:t>dimethoate</w:t>
      </w:r>
      <w:r>
        <w:rPr>
          <w:rFonts w:hAnsiTheme="minorEastAsia"/>
          <w:kern w:val="0"/>
        </w:rPr>
        <w:t>）</w:t>
      </w:r>
      <w:bookmarkEnd w:id="124"/>
      <w:bookmarkEnd w:id="125"/>
      <w:r>
        <w:rPr>
          <w:kern w:val="0"/>
        </w:rPr>
        <w:t xml:space="preserve"> 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4.59.1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4.59.2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0.002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4.59.3 </w:t>
      </w:r>
      <w:r>
        <w:rPr>
          <w:rFonts w:hAnsiTheme="minorEastAsia" w:eastAsiaTheme="minorEastAsia"/>
          <w:kern w:val="0"/>
          <w:szCs w:val="21"/>
        </w:rPr>
        <w:t>残留物：乐果。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4.59.4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59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0"/>
        </w:rPr>
      </w:pPr>
      <w:r>
        <w:rPr>
          <w:rFonts w:hAnsiTheme="minorEastAsia" w:eastAsiaTheme="minorEastAsia"/>
          <w:kern w:val="0"/>
          <w:szCs w:val="20"/>
        </w:rPr>
        <w:t>表</w:t>
      </w:r>
      <w:r>
        <w:rPr>
          <w:rFonts w:eastAsiaTheme="minorEastAsia"/>
          <w:kern w:val="0"/>
          <w:szCs w:val="20"/>
        </w:rPr>
        <w:t xml:space="preserve"> 59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大麦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橄榄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抱子甘蓝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皱叶甘蓝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芜菁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柑橘类水果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芒果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果类调味料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种子类调味料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</w:tbl>
    <w:p>
      <w:pPr>
        <w:pStyle w:val="29"/>
        <w:ind w:left="567" w:hanging="567" w:hangingChars="270"/>
        <w:rPr>
          <w:rFonts w:ascii="Times New Roman" w:eastAsiaTheme="minorEastAsia"/>
          <w:kern w:val="2"/>
          <w:szCs w:val="21"/>
        </w:rPr>
      </w:pPr>
      <w:r>
        <w:rPr>
          <w:rFonts w:ascii="Times New Roman" w:eastAsiaTheme="minorEastAsia"/>
          <w:kern w:val="2"/>
          <w:szCs w:val="21"/>
        </w:rPr>
        <w:t xml:space="preserve">4.59.5 </w:t>
      </w:r>
      <w:r>
        <w:rPr>
          <w:rFonts w:ascii="Times New Roman" w:hAnsiTheme="minorEastAsia" w:eastAsiaTheme="minorEastAsia"/>
          <w:kern w:val="2"/>
          <w:szCs w:val="21"/>
        </w:rPr>
        <w:t>检测方法：谷物按照</w:t>
      </w:r>
      <w:r>
        <w:rPr>
          <w:rFonts w:ascii="Times New Roman" w:eastAsiaTheme="minorEastAsia"/>
          <w:kern w:val="2"/>
          <w:szCs w:val="21"/>
        </w:rPr>
        <w:t>GB/T 5009.20</w:t>
      </w:r>
      <w:r>
        <w:rPr>
          <w:rFonts w:ascii="Times New Roman" w:hAnsiTheme="minorEastAsia" w:eastAsiaTheme="minorEastAsia"/>
          <w:kern w:val="2"/>
          <w:szCs w:val="21"/>
        </w:rPr>
        <w:t>规定的方法测定；蔬菜、水果按照</w:t>
      </w:r>
      <w:r>
        <w:rPr>
          <w:rFonts w:ascii="Times New Roman" w:eastAsiaTheme="minorEastAsia"/>
          <w:kern w:val="2"/>
          <w:szCs w:val="21"/>
        </w:rPr>
        <w:t>NY/T 761</w:t>
      </w:r>
      <w:r>
        <w:rPr>
          <w:rFonts w:ascii="Times New Roman" w:hAnsiTheme="minorEastAsia" w:eastAsiaTheme="minorEastAsia"/>
          <w:kern w:val="2"/>
          <w:szCs w:val="21"/>
        </w:rPr>
        <w:t>规定的</w:t>
      </w:r>
    </w:p>
    <w:p>
      <w:pPr>
        <w:pStyle w:val="29"/>
        <w:ind w:left="567" w:hanging="567" w:hangingChars="270"/>
        <w:rPr>
          <w:rFonts w:ascii="Times New Roman" w:eastAsiaTheme="minorEastAsia"/>
          <w:kern w:val="2"/>
          <w:szCs w:val="21"/>
        </w:rPr>
      </w:pPr>
      <w:r>
        <w:rPr>
          <w:rFonts w:ascii="Times New Roman" w:hAnsiTheme="minorEastAsia" w:eastAsiaTheme="minorEastAsia"/>
          <w:kern w:val="2"/>
          <w:szCs w:val="21"/>
        </w:rPr>
        <w:t>方法测定；调味料参照</w:t>
      </w:r>
      <w:r>
        <w:rPr>
          <w:rFonts w:ascii="Times New Roman" w:eastAsiaTheme="minorEastAsia"/>
          <w:kern w:val="2"/>
          <w:szCs w:val="21"/>
        </w:rPr>
        <w:t>GB/T 5009.20</w:t>
      </w:r>
      <w:r>
        <w:rPr>
          <w:rFonts w:ascii="Times New Roman" w:hAnsiTheme="minorEastAsia" w:eastAsiaTheme="minorEastAsia"/>
          <w:kern w:val="2"/>
          <w:szCs w:val="21"/>
        </w:rPr>
        <w:t>规定的方法测定。</w:t>
      </w:r>
    </w:p>
    <w:p>
      <w:pPr>
        <w:pStyle w:val="22"/>
        <w:spacing w:after="156"/>
      </w:pPr>
      <w:bookmarkStart w:id="126" w:name="_Toc434511515"/>
      <w:r>
        <w:t xml:space="preserve">4.60 </w:t>
      </w:r>
      <w:r>
        <w:rPr>
          <w:rFonts w:hAnsiTheme="minorEastAsia"/>
        </w:rPr>
        <w:t>联苯菊酯（</w:t>
      </w:r>
      <w:r>
        <w:t>bifenthrin</w:t>
      </w:r>
      <w:r>
        <w:rPr>
          <w:rFonts w:hAnsiTheme="minorEastAsia"/>
        </w:rPr>
        <w:t>）</w:t>
      </w:r>
      <w:bookmarkEnd w:id="126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4.60.1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4.60.2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0.01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4.60.3 </w:t>
      </w:r>
      <w:r>
        <w:rPr>
          <w:rFonts w:hAnsiTheme="minorEastAsia" w:eastAsiaTheme="minorEastAsia"/>
          <w:kern w:val="0"/>
          <w:szCs w:val="21"/>
        </w:rPr>
        <w:t>残留物：联苯菊酯。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4.60.4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60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60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坚果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坚果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果类调味料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4.60.5 </w:t>
      </w:r>
      <w:r>
        <w:rPr>
          <w:rFonts w:hAnsiTheme="minorEastAsia" w:eastAsiaTheme="minorEastAsia"/>
          <w:szCs w:val="21"/>
        </w:rPr>
        <w:t>检测方法：坚果、调味料参照</w:t>
      </w:r>
      <w:r>
        <w:rPr>
          <w:rFonts w:eastAsiaTheme="minorEastAsia"/>
          <w:szCs w:val="21"/>
        </w:rPr>
        <w:t>GB/T 19649</w:t>
      </w:r>
      <w:r>
        <w:rPr>
          <w:rFonts w:hAnsiTheme="minorEastAsia" w:eastAsiaTheme="minorEastAsia"/>
          <w:szCs w:val="21"/>
        </w:rPr>
        <w:t>标准规定的方法测定。</w:t>
      </w:r>
    </w:p>
    <w:p>
      <w:pPr>
        <w:pStyle w:val="22"/>
        <w:spacing w:after="156"/>
        <w:rPr>
          <w:kern w:val="0"/>
        </w:rPr>
      </w:pPr>
      <w:bookmarkStart w:id="127" w:name="_Toc434511516"/>
      <w:bookmarkStart w:id="128" w:name="_Toc434314420"/>
      <w:r>
        <w:rPr>
          <w:kern w:val="0"/>
        </w:rPr>
        <w:t xml:space="preserve">4.61 </w:t>
      </w:r>
      <w:r>
        <w:rPr>
          <w:rFonts w:hAnsiTheme="minorEastAsia"/>
          <w:kern w:val="0"/>
        </w:rPr>
        <w:t>硫丹（</w:t>
      </w:r>
      <w:r>
        <w:rPr>
          <w:kern w:val="0"/>
        </w:rPr>
        <w:t>endosulfan</w:t>
      </w:r>
      <w:r>
        <w:rPr>
          <w:rFonts w:hAnsiTheme="minorEastAsia"/>
          <w:kern w:val="0"/>
        </w:rPr>
        <w:t>）</w:t>
      </w:r>
      <w:bookmarkEnd w:id="127"/>
      <w:bookmarkEnd w:id="128"/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4.61.1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4.61.2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0.006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4.61.3 </w:t>
      </w:r>
      <w:r>
        <w:rPr>
          <w:rFonts w:hAnsiTheme="minorEastAsia" w:eastAsiaTheme="minorEastAsia"/>
          <w:kern w:val="0"/>
          <w:szCs w:val="21"/>
        </w:rPr>
        <w:t>残留物：</w:t>
      </w:r>
      <w:r>
        <w:rPr>
          <w:rFonts w:eastAsiaTheme="minorEastAsia"/>
          <w:kern w:val="0"/>
          <w:szCs w:val="21"/>
        </w:rPr>
        <w:t>α-</w:t>
      </w:r>
      <w:r>
        <w:rPr>
          <w:rFonts w:hAnsiTheme="minorEastAsia" w:eastAsiaTheme="minorEastAsia"/>
          <w:kern w:val="0"/>
          <w:szCs w:val="21"/>
        </w:rPr>
        <w:t>硫丹和</w:t>
      </w:r>
      <w:r>
        <w:rPr>
          <w:rFonts w:eastAsiaTheme="minorEastAsia"/>
          <w:kern w:val="0"/>
          <w:szCs w:val="21"/>
        </w:rPr>
        <w:t>β-</w:t>
      </w:r>
      <w:r>
        <w:rPr>
          <w:rFonts w:hAnsiTheme="minorEastAsia" w:eastAsiaTheme="minorEastAsia"/>
          <w:kern w:val="0"/>
          <w:szCs w:val="21"/>
        </w:rPr>
        <w:t>硫丹及硫丹硫酸酯之和。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4.61.4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61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szCs w:val="21"/>
        </w:rPr>
      </w:pPr>
      <w:r>
        <w:rPr>
          <w:rFonts w:hAnsiTheme="minorEastAsia" w:eastAsiaTheme="minorEastAsia"/>
          <w:szCs w:val="21"/>
        </w:rPr>
        <w:t>表</w:t>
      </w:r>
      <w:r>
        <w:rPr>
          <w:rFonts w:eastAsiaTheme="minorEastAsia"/>
          <w:szCs w:val="21"/>
        </w:rPr>
        <w:t xml:space="preserve"> 61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番茄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茄子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西葫芦</w:t>
            </w:r>
          </w:p>
        </w:tc>
        <w:tc>
          <w:tcPr>
            <w:tcW w:w="3969" w:type="dxa"/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柿子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芒果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鳄梨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番荔枝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番木瓜</w:t>
            </w:r>
          </w:p>
        </w:tc>
        <w:tc>
          <w:tcPr>
            <w:tcW w:w="3969" w:type="dxa"/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坚果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榛子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澳洲坚果</w:t>
            </w:r>
          </w:p>
        </w:tc>
        <w:tc>
          <w:tcPr>
            <w:tcW w:w="3969" w:type="dxa"/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  <w:r>
              <w:rPr>
                <w:rFonts w:hAnsiTheme="minorEastAsia" w:eastAsiaTheme="minorEastAsia"/>
                <w:sz w:val="18"/>
                <w:szCs w:val="18"/>
                <w:vertAlign w:val="superscript"/>
              </w:rPr>
              <w:t>﹡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  <w:r>
              <w:rPr>
                <w:rFonts w:hAnsiTheme="minorEastAsia" w:eastAsiaTheme="minorEastAsia"/>
                <w:sz w:val="18"/>
                <w:szCs w:val="18"/>
                <w:vertAlign w:val="superscript"/>
              </w:rPr>
              <w:t>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饮料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咖啡豆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可可豆</w:t>
            </w:r>
          </w:p>
        </w:tc>
        <w:tc>
          <w:tcPr>
            <w:tcW w:w="3969" w:type="dxa"/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果类调味料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种子类调味料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4.61.5 </w:t>
      </w:r>
      <w:r>
        <w:rPr>
          <w:rFonts w:hAnsiTheme="minorEastAsia" w:eastAsiaTheme="minorEastAsia"/>
          <w:szCs w:val="21"/>
        </w:rPr>
        <w:t>检测方法：蔬菜和水果按照</w:t>
      </w:r>
      <w:r>
        <w:rPr>
          <w:rFonts w:eastAsiaTheme="minorEastAsia"/>
          <w:szCs w:val="21"/>
        </w:rPr>
        <w:t>NY/T 761</w:t>
      </w:r>
      <w:r>
        <w:rPr>
          <w:rFonts w:hAnsiTheme="minorEastAsia" w:eastAsiaTheme="minorEastAsia"/>
          <w:szCs w:val="21"/>
        </w:rPr>
        <w:t>规定的方法测定；坚果、饮料和调味料按照</w:t>
      </w:r>
      <w:r>
        <w:rPr>
          <w:rFonts w:eastAsiaTheme="minorEastAsia"/>
          <w:szCs w:val="21"/>
        </w:rPr>
        <w:t>GB/T 5009.19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</w:pPr>
      <w:bookmarkStart w:id="129" w:name="_Toc434511517"/>
      <w:r>
        <w:t xml:space="preserve">4.62 </w:t>
      </w:r>
      <w:r>
        <w:rPr>
          <w:rFonts w:hAnsiTheme="minorEastAsia"/>
        </w:rPr>
        <w:t>螺螨酯（</w:t>
      </w:r>
      <w:r>
        <w:t>Spirodiclofen</w:t>
      </w:r>
      <w:r>
        <w:rPr>
          <w:rFonts w:hAnsiTheme="minorEastAsia"/>
        </w:rPr>
        <w:t>）</w:t>
      </w:r>
      <w:bookmarkEnd w:id="129"/>
    </w:p>
    <w:p>
      <w:pPr>
        <w:tabs>
          <w:tab w:val="left" w:pos="630"/>
        </w:tabs>
        <w:ind w:firstLine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4.62.1 </w:t>
      </w:r>
      <w:r>
        <w:rPr>
          <w:rFonts w:hAnsiTheme="minorEastAsia" w:eastAsiaTheme="minorEastAsia"/>
          <w:kern w:val="0"/>
          <w:szCs w:val="21"/>
        </w:rPr>
        <w:t>主要用途：杀螨剂。</w:t>
      </w:r>
    </w:p>
    <w:p>
      <w:pPr>
        <w:tabs>
          <w:tab w:val="left" w:pos="630"/>
        </w:tabs>
        <w:ind w:firstLine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>4.62.2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0.01 mg/kg bw</w:t>
      </w:r>
      <w:r>
        <w:rPr>
          <w:rFonts w:hAnsiTheme="minorEastAsia" w:eastAsiaTheme="minorEastAsia"/>
          <w:kern w:val="0"/>
          <w:szCs w:val="21"/>
        </w:rPr>
        <w:t>。</w:t>
      </w:r>
      <w:r>
        <w:rPr>
          <w:rFonts w:eastAsiaTheme="minorEastAsia"/>
          <w:kern w:val="0"/>
          <w:szCs w:val="21"/>
        </w:rPr>
        <w:t xml:space="preserve"> </w:t>
      </w:r>
    </w:p>
    <w:p>
      <w:pPr>
        <w:tabs>
          <w:tab w:val="left" w:pos="630"/>
        </w:tabs>
        <w:ind w:firstLine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4.62.3 </w:t>
      </w:r>
      <w:r>
        <w:rPr>
          <w:rFonts w:hAnsiTheme="minorEastAsia" w:eastAsiaTheme="minorEastAsia"/>
          <w:kern w:val="0"/>
          <w:szCs w:val="21"/>
        </w:rPr>
        <w:t>残留物：螺螨酯。</w:t>
      </w:r>
    </w:p>
    <w:p>
      <w:pPr>
        <w:tabs>
          <w:tab w:val="left" w:pos="630"/>
        </w:tabs>
        <w:ind w:firstLine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4.62.4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62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widowControl/>
        <w:autoSpaceDE w:val="0"/>
        <w:autoSpaceDN w:val="0"/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62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番茄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甜椒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黄瓜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腌制用小黄瓜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柑橘类水果（柑橘除外）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仁果类水果（苹果除外）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核果类水果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醋栗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葡萄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草莓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番木瓜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葡萄干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坚果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饮料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咖啡豆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啤酒花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40</w:t>
            </w:r>
          </w:p>
        </w:tc>
      </w:tr>
    </w:tbl>
    <w:p>
      <w:pPr>
        <w:widowControl/>
        <w:autoSpaceDE w:val="0"/>
        <w:autoSpaceDN w:val="0"/>
        <w:ind w:left="567" w:hanging="567" w:hangingChars="27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4.62.5 </w:t>
      </w:r>
      <w:r>
        <w:rPr>
          <w:rFonts w:hAnsiTheme="minorEastAsia" w:eastAsiaTheme="minorEastAsia"/>
          <w:szCs w:val="21"/>
        </w:rPr>
        <w:t>检测方法：水果、蔬菜按照</w:t>
      </w:r>
      <w:r>
        <w:rPr>
          <w:rFonts w:eastAsiaTheme="minorEastAsia"/>
          <w:szCs w:val="21"/>
        </w:rPr>
        <w:t>GB/T 20769</w:t>
      </w:r>
      <w:r>
        <w:rPr>
          <w:rFonts w:hAnsiTheme="minorEastAsia" w:eastAsiaTheme="minorEastAsia"/>
          <w:szCs w:val="21"/>
        </w:rPr>
        <w:t>规定的方法测定；坚果、饮料参照</w:t>
      </w:r>
      <w:r>
        <w:rPr>
          <w:rFonts w:eastAsiaTheme="minorEastAsia"/>
          <w:szCs w:val="21"/>
        </w:rPr>
        <w:t>GB/T 20769</w:t>
      </w:r>
    </w:p>
    <w:p>
      <w:pPr>
        <w:widowControl/>
        <w:autoSpaceDE w:val="0"/>
        <w:autoSpaceDN w:val="0"/>
        <w:ind w:left="567" w:hanging="567" w:hangingChars="270"/>
        <w:rPr>
          <w:rFonts w:eastAsiaTheme="minorEastAsia"/>
          <w:szCs w:val="21"/>
        </w:rPr>
      </w:pP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  <w:rPr>
          <w:kern w:val="0"/>
        </w:rPr>
      </w:pPr>
      <w:bookmarkStart w:id="130" w:name="_Toc434314421"/>
      <w:bookmarkStart w:id="131" w:name="_Toc434511518"/>
      <w:r>
        <w:rPr>
          <w:kern w:val="0"/>
        </w:rPr>
        <w:t xml:space="preserve">4.63 </w:t>
      </w:r>
      <w:r>
        <w:rPr>
          <w:rFonts w:hAnsiTheme="minorEastAsia"/>
          <w:kern w:val="0"/>
        </w:rPr>
        <w:t>氯虫苯甲酰胺（</w:t>
      </w:r>
      <w:r>
        <w:rPr>
          <w:kern w:val="0"/>
        </w:rPr>
        <w:t>chlorantraniliprole</w:t>
      </w:r>
      <w:r>
        <w:rPr>
          <w:rFonts w:hAnsiTheme="minorEastAsia"/>
          <w:kern w:val="0"/>
        </w:rPr>
        <w:t>）</w:t>
      </w:r>
      <w:bookmarkEnd w:id="130"/>
      <w:bookmarkEnd w:id="131"/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4.63.1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4.63.2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2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4.63.3 </w:t>
      </w:r>
      <w:r>
        <w:rPr>
          <w:rFonts w:hAnsiTheme="minorEastAsia" w:eastAsiaTheme="minorEastAsia"/>
          <w:kern w:val="0"/>
          <w:szCs w:val="21"/>
        </w:rPr>
        <w:t>残留物：氯虫苯甲酰胺。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4.63.4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63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63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谷物（水稻、糙米、麦类、旱粮类除外）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969" w:type="dxa"/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7938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*</w:t>
            </w:r>
            <w:r>
              <w:rPr>
                <w:rFonts w:hAnsiTheme="minorEastAsia" w:eastAsiaTheme="minorEastAsia"/>
                <w:sz w:val="18"/>
                <w:szCs w:val="18"/>
              </w:rPr>
              <w:t>该限量为临时限量。</w:t>
            </w:r>
          </w:p>
        </w:tc>
      </w:tr>
    </w:tbl>
    <w:p>
      <w:pPr>
        <w:pStyle w:val="22"/>
        <w:spacing w:after="156"/>
      </w:pPr>
      <w:bookmarkStart w:id="132" w:name="_Toc434511519"/>
      <w:r>
        <w:t xml:space="preserve">4.64 </w:t>
      </w:r>
      <w:r>
        <w:rPr>
          <w:rFonts w:hAnsiTheme="minorEastAsia"/>
        </w:rPr>
        <w:t>氯氟氰菊酯（</w:t>
      </w:r>
      <w:r>
        <w:t>cyhalothrin</w:t>
      </w:r>
      <w:r>
        <w:rPr>
          <w:rFonts w:hAnsiTheme="minorEastAsia"/>
        </w:rPr>
        <w:t>）</w:t>
      </w:r>
      <w:bookmarkEnd w:id="132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4.64.1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4.64.2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0.02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4.64.3 </w:t>
      </w:r>
      <w:r>
        <w:rPr>
          <w:rFonts w:hAnsiTheme="minorEastAsia" w:eastAsiaTheme="minorEastAsia"/>
          <w:kern w:val="0"/>
          <w:szCs w:val="21"/>
        </w:rPr>
        <w:t>残留物：氯氟氰菊酯（异构体之和）。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4.64.4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64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64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杂粮类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头状花序芸薹属类蔬菜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4.64.5 </w:t>
      </w:r>
      <w:r>
        <w:rPr>
          <w:rFonts w:hAnsiTheme="minorEastAsia" w:eastAsiaTheme="minorEastAsia"/>
          <w:szCs w:val="21"/>
        </w:rPr>
        <w:t>检测方法：谷物参照</w:t>
      </w:r>
      <w:r>
        <w:rPr>
          <w:rFonts w:eastAsiaTheme="minorEastAsia"/>
          <w:szCs w:val="21"/>
        </w:rPr>
        <w:t>SN/T 1117</w:t>
      </w:r>
      <w:r>
        <w:rPr>
          <w:rFonts w:hAnsiTheme="minorEastAsia" w:eastAsiaTheme="minorEastAsia"/>
          <w:szCs w:val="21"/>
        </w:rPr>
        <w:t>标准规定的方法测定；蔬菜按照</w:t>
      </w:r>
      <w:r>
        <w:rPr>
          <w:rFonts w:eastAsiaTheme="minorEastAsia"/>
          <w:szCs w:val="21"/>
        </w:rPr>
        <w:t>NY/T 761</w:t>
      </w:r>
      <w:r>
        <w:rPr>
          <w:rFonts w:hAnsiTheme="minorEastAsia" w:eastAsiaTheme="minorEastAsia"/>
          <w:szCs w:val="21"/>
        </w:rPr>
        <w:t>标准规定的方法测定。</w:t>
      </w:r>
    </w:p>
    <w:p>
      <w:pPr>
        <w:pStyle w:val="22"/>
        <w:spacing w:after="156"/>
      </w:pPr>
      <w:bookmarkStart w:id="133" w:name="_Toc434511520"/>
      <w:r>
        <w:t xml:space="preserve">4.65 </w:t>
      </w:r>
      <w:r>
        <w:rPr>
          <w:rFonts w:hAnsiTheme="minorEastAsia"/>
        </w:rPr>
        <w:t>氯菊酯（</w:t>
      </w:r>
      <w:r>
        <w:t>permethrin</w:t>
      </w:r>
      <w:r>
        <w:rPr>
          <w:rFonts w:hAnsiTheme="minorEastAsia"/>
        </w:rPr>
        <w:t>）</w:t>
      </w:r>
      <w:bookmarkEnd w:id="133"/>
    </w:p>
    <w:p>
      <w:pPr>
        <w:tabs>
          <w:tab w:val="left" w:pos="630"/>
        </w:tabs>
        <w:ind w:firstLine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4.65.1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tabs>
          <w:tab w:val="left" w:pos="630"/>
        </w:tabs>
        <w:ind w:firstLine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>4.65.2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0.05 mg/kg bw</w:t>
      </w:r>
      <w:r>
        <w:rPr>
          <w:rFonts w:hAnsiTheme="minorEastAsia" w:eastAsiaTheme="minorEastAsia"/>
          <w:kern w:val="0"/>
          <w:szCs w:val="21"/>
        </w:rPr>
        <w:t>。</w:t>
      </w:r>
      <w:r>
        <w:rPr>
          <w:rFonts w:eastAsiaTheme="minorEastAsia"/>
          <w:kern w:val="0"/>
          <w:szCs w:val="21"/>
        </w:rPr>
        <w:t xml:space="preserve"> </w:t>
      </w:r>
    </w:p>
    <w:p>
      <w:pPr>
        <w:tabs>
          <w:tab w:val="left" w:pos="630"/>
        </w:tabs>
        <w:ind w:firstLine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4.65.3 </w:t>
      </w:r>
      <w:r>
        <w:rPr>
          <w:rFonts w:hAnsiTheme="minorEastAsia" w:eastAsiaTheme="minorEastAsia"/>
          <w:kern w:val="0"/>
          <w:szCs w:val="21"/>
        </w:rPr>
        <w:t>残留物：氯菊酯（异构体之和）。</w:t>
      </w:r>
    </w:p>
    <w:p>
      <w:pPr>
        <w:tabs>
          <w:tab w:val="left" w:pos="630"/>
        </w:tabs>
        <w:ind w:firstLine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4.65.4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65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widowControl/>
        <w:autoSpaceDE w:val="0"/>
        <w:autoSpaceDN w:val="0"/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65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大豆毛油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</w:tbl>
    <w:p>
      <w:pPr>
        <w:widowControl/>
        <w:autoSpaceDE w:val="0"/>
        <w:autoSpaceDN w:val="0"/>
        <w:ind w:left="567" w:hanging="567" w:hangingChars="27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4.65.5 </w:t>
      </w:r>
      <w:r>
        <w:rPr>
          <w:rFonts w:hAnsiTheme="minorEastAsia" w:eastAsiaTheme="minorEastAsia"/>
          <w:szCs w:val="21"/>
        </w:rPr>
        <w:t>检测方法：油料和油脂参照</w:t>
      </w:r>
      <w:r>
        <w:rPr>
          <w:rFonts w:eastAsiaTheme="minorEastAsia"/>
          <w:szCs w:val="21"/>
        </w:rPr>
        <w:t>NY/T 761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</w:pPr>
      <w:bookmarkStart w:id="134" w:name="_Toc434511521"/>
      <w:r>
        <w:t xml:space="preserve">4.66 </w:t>
      </w:r>
      <w:r>
        <w:rPr>
          <w:rFonts w:hAnsiTheme="minorEastAsia"/>
        </w:rPr>
        <w:t>氯氰菊酯（</w:t>
      </w:r>
      <w:r>
        <w:t>cypermethrin</w:t>
      </w:r>
      <w:r>
        <w:rPr>
          <w:rFonts w:hAnsiTheme="minorEastAsia"/>
        </w:rPr>
        <w:t>）</w:t>
      </w:r>
      <w:bookmarkEnd w:id="134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4.66.1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4.66.2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0.02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4.66.3 </w:t>
      </w:r>
      <w:r>
        <w:rPr>
          <w:rFonts w:hAnsiTheme="minorEastAsia" w:eastAsiaTheme="minorEastAsia"/>
          <w:kern w:val="0"/>
          <w:szCs w:val="21"/>
        </w:rPr>
        <w:t>残留物：氯氰菊酯（异构体之和）。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4.66.4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66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66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叶菜类蔬菜（菠菜、普通白菜、莴苣、芹菜和大白菜除外）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甜椒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豆类蔬菜（豌豆、菜豆、蚕豆、扁豆、豇豆和食荚豌豆除外）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柑橘类水果（橙、柚、柠檬和柑橘除外）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仁果类水果（苹果和梨除外）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0.7</w:t>
            </w:r>
          </w:p>
        </w:tc>
      </w:tr>
    </w:tbl>
    <w:p>
      <w:pPr>
        <w:ind w:firstLine="0"/>
        <w:rPr>
          <w:rFonts w:eastAsiaTheme="minorEastAsia"/>
        </w:rPr>
      </w:pPr>
      <w:r>
        <w:rPr>
          <w:rFonts w:eastAsiaTheme="minorEastAsia"/>
          <w:szCs w:val="21"/>
        </w:rPr>
        <w:t xml:space="preserve">4.66.5 </w:t>
      </w:r>
      <w:r>
        <w:rPr>
          <w:rFonts w:hAnsiTheme="minorEastAsia" w:eastAsiaTheme="minorEastAsia"/>
          <w:szCs w:val="21"/>
        </w:rPr>
        <w:t>检测方法：蔬菜按照</w:t>
      </w:r>
      <w:r>
        <w:rPr>
          <w:rFonts w:eastAsiaTheme="minorEastAsia"/>
          <w:szCs w:val="21"/>
        </w:rPr>
        <w:t>GB/T5009.110</w:t>
      </w:r>
      <w:r>
        <w:rPr>
          <w:rFonts w:hAnsiTheme="minorEastAsia" w:eastAsiaTheme="minorEastAsia"/>
          <w:szCs w:val="21"/>
        </w:rPr>
        <w:t>规定的方法测定，水果参照</w:t>
      </w:r>
      <w:r>
        <w:rPr>
          <w:rFonts w:eastAsiaTheme="minorEastAsia"/>
          <w:szCs w:val="21"/>
        </w:rPr>
        <w:t>GB/T5009.110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  <w:rPr>
          <w:kern w:val="0"/>
        </w:rPr>
      </w:pPr>
      <w:bookmarkStart w:id="135" w:name="_Toc434511522"/>
      <w:bookmarkStart w:id="136" w:name="_Toc434314422"/>
      <w:r>
        <w:rPr>
          <w:kern w:val="0"/>
        </w:rPr>
        <w:t xml:space="preserve">4.67 </w:t>
      </w:r>
      <w:r>
        <w:rPr>
          <w:rFonts w:hAnsiTheme="minorEastAsia"/>
          <w:kern w:val="0"/>
        </w:rPr>
        <w:t>马拉硫磷（</w:t>
      </w:r>
      <w:r>
        <w:rPr>
          <w:kern w:val="0"/>
        </w:rPr>
        <w:t>malathion</w:t>
      </w:r>
      <w:r>
        <w:rPr>
          <w:rFonts w:hAnsiTheme="minorEastAsia"/>
          <w:kern w:val="0"/>
        </w:rPr>
        <w:t>）</w:t>
      </w:r>
      <w:bookmarkEnd w:id="135"/>
      <w:bookmarkEnd w:id="136"/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4.67.1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4.67.2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0.3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4.67.3 </w:t>
      </w:r>
      <w:r>
        <w:rPr>
          <w:rFonts w:hAnsiTheme="minorEastAsia" w:eastAsiaTheme="minorEastAsia"/>
          <w:kern w:val="0"/>
          <w:szCs w:val="21"/>
        </w:rPr>
        <w:t>残留物：马拉硫磷。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4.67.4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67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67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高粱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棉籽毛油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棉籽油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13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4.67.5 </w:t>
      </w:r>
      <w:r>
        <w:rPr>
          <w:rFonts w:hAnsiTheme="minorEastAsia" w:eastAsiaTheme="minorEastAsia"/>
          <w:szCs w:val="21"/>
        </w:rPr>
        <w:t>检测方法：谷物按照</w:t>
      </w:r>
      <w:r>
        <w:rPr>
          <w:rFonts w:eastAsiaTheme="minorEastAsia"/>
          <w:szCs w:val="21"/>
        </w:rPr>
        <w:t>GB/T 5009.145</w:t>
      </w:r>
      <w:r>
        <w:rPr>
          <w:rFonts w:hAnsiTheme="minorEastAsia" w:eastAsiaTheme="minorEastAsia"/>
          <w:szCs w:val="21"/>
        </w:rPr>
        <w:t>规定的方法测定；油料和油脂、调味料参照</w:t>
      </w:r>
      <w:r>
        <w:rPr>
          <w:rFonts w:eastAsiaTheme="minorEastAsia"/>
          <w:szCs w:val="21"/>
        </w:rPr>
        <w:t>GB/T 5009.145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  <w:rPr>
          <w:kern w:val="0"/>
        </w:rPr>
      </w:pPr>
      <w:bookmarkStart w:id="137" w:name="_Toc434314423"/>
      <w:bookmarkStart w:id="138" w:name="_Toc434511523"/>
      <w:r>
        <w:rPr>
          <w:kern w:val="0"/>
        </w:rPr>
        <w:t xml:space="preserve">4.68 </w:t>
      </w:r>
      <w:r>
        <w:rPr>
          <w:rFonts w:hAnsiTheme="minorEastAsia"/>
          <w:kern w:val="0"/>
        </w:rPr>
        <w:t>麦草畏（</w:t>
      </w:r>
      <w:r>
        <w:rPr>
          <w:kern w:val="0"/>
        </w:rPr>
        <w:t>dicamba</w:t>
      </w:r>
      <w:r>
        <w:rPr>
          <w:rFonts w:hAnsiTheme="minorEastAsia"/>
          <w:kern w:val="0"/>
        </w:rPr>
        <w:t>）</w:t>
      </w:r>
      <w:bookmarkEnd w:id="137"/>
      <w:bookmarkEnd w:id="138"/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4.68.1 </w:t>
      </w:r>
      <w:r>
        <w:rPr>
          <w:rFonts w:hAnsiTheme="minorEastAsia" w:eastAsiaTheme="minorEastAsia"/>
          <w:kern w:val="0"/>
          <w:szCs w:val="21"/>
        </w:rPr>
        <w:t>主要用途：除草剂。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4.68.2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0.3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4.68.3 </w:t>
      </w:r>
      <w:r>
        <w:rPr>
          <w:rFonts w:hAnsiTheme="minorEastAsia" w:eastAsiaTheme="minorEastAsia"/>
          <w:kern w:val="0"/>
          <w:szCs w:val="21"/>
        </w:rPr>
        <w:t>残留物：麦草畏。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4.68.4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68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szCs w:val="21"/>
        </w:rPr>
      </w:pPr>
      <w:r>
        <w:rPr>
          <w:rFonts w:hAnsiTheme="minorEastAsia" w:eastAsiaTheme="minorEastAsia"/>
          <w:szCs w:val="21"/>
        </w:rPr>
        <w:t>表</w:t>
      </w:r>
      <w:r>
        <w:rPr>
          <w:rFonts w:eastAsiaTheme="minorEastAsia"/>
          <w:szCs w:val="21"/>
        </w:rPr>
        <w:t xml:space="preserve"> 68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大麦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高粱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棉籽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大豆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芦笋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玉米笋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糖料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甘蔗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4.68.5 </w:t>
      </w:r>
      <w:r>
        <w:rPr>
          <w:rFonts w:hAnsiTheme="minorEastAsia" w:eastAsiaTheme="minorEastAsia"/>
          <w:szCs w:val="21"/>
        </w:rPr>
        <w:t>检测方法：谷物、油料和油脂按照</w:t>
      </w:r>
      <w:r>
        <w:rPr>
          <w:rFonts w:eastAsiaTheme="minorEastAsia"/>
          <w:szCs w:val="21"/>
        </w:rPr>
        <w:t>SN/T 1606</w:t>
      </w:r>
      <w:r>
        <w:rPr>
          <w:rFonts w:hAnsiTheme="minorEastAsia" w:eastAsiaTheme="minorEastAsia"/>
          <w:szCs w:val="21"/>
        </w:rPr>
        <w:t>规定的方法测定；蔬菜和糖料参照</w:t>
      </w:r>
      <w:r>
        <w:rPr>
          <w:rFonts w:eastAsiaTheme="minorEastAsia"/>
          <w:szCs w:val="21"/>
        </w:rPr>
        <w:t>SN/T 1606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  <w:rPr>
          <w:kern w:val="0"/>
        </w:rPr>
      </w:pPr>
      <w:bookmarkStart w:id="139" w:name="_Toc434511524"/>
      <w:bookmarkStart w:id="140" w:name="_Toc434314424"/>
      <w:r>
        <w:rPr>
          <w:kern w:val="0"/>
        </w:rPr>
        <w:t xml:space="preserve">4.69 </w:t>
      </w:r>
      <w:r>
        <w:rPr>
          <w:rFonts w:hAnsiTheme="minorEastAsia"/>
          <w:kern w:val="0"/>
        </w:rPr>
        <w:t>醚菊酯（</w:t>
      </w:r>
      <w:r>
        <w:rPr>
          <w:kern w:val="0"/>
        </w:rPr>
        <w:t>etofenprox</w:t>
      </w:r>
      <w:r>
        <w:rPr>
          <w:rFonts w:hAnsiTheme="minorEastAsia"/>
          <w:kern w:val="0"/>
        </w:rPr>
        <w:t>）</w:t>
      </w:r>
      <w:bookmarkEnd w:id="139"/>
      <w:bookmarkEnd w:id="140"/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4.69.1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4.69.2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0.03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4.69.3 </w:t>
      </w:r>
      <w:r>
        <w:rPr>
          <w:rFonts w:hAnsiTheme="minorEastAsia" w:eastAsiaTheme="minorEastAsia"/>
          <w:kern w:val="0"/>
          <w:szCs w:val="21"/>
        </w:rPr>
        <w:t>残留物：醚菊酯。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4.69.4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69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69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葡萄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</w:tbl>
    <w:p>
      <w:pPr>
        <w:ind w:firstLine="0"/>
        <w:rPr>
          <w:rFonts w:eastAsiaTheme="minorEastAsia"/>
          <w:kern w:val="0"/>
          <w:szCs w:val="20"/>
        </w:rPr>
      </w:pPr>
      <w:r>
        <w:rPr>
          <w:rFonts w:eastAsiaTheme="minorEastAsia"/>
          <w:kern w:val="0"/>
          <w:szCs w:val="20"/>
        </w:rPr>
        <w:t xml:space="preserve">4.69.5 </w:t>
      </w:r>
      <w:r>
        <w:rPr>
          <w:rFonts w:hAnsiTheme="minorEastAsia" w:eastAsiaTheme="minorEastAsia"/>
          <w:kern w:val="0"/>
          <w:szCs w:val="20"/>
        </w:rPr>
        <w:t>检测方法：水果按照</w:t>
      </w:r>
      <w:r>
        <w:rPr>
          <w:rFonts w:eastAsiaTheme="minorEastAsia"/>
          <w:kern w:val="0"/>
          <w:szCs w:val="20"/>
        </w:rPr>
        <w:t>GB/T 19648</w:t>
      </w:r>
      <w:r>
        <w:rPr>
          <w:rFonts w:hAnsiTheme="minorEastAsia" w:eastAsiaTheme="minorEastAsia"/>
          <w:kern w:val="0"/>
          <w:szCs w:val="20"/>
        </w:rPr>
        <w:t>规定的方法测定。</w:t>
      </w:r>
    </w:p>
    <w:p>
      <w:pPr>
        <w:pStyle w:val="22"/>
        <w:spacing w:after="156"/>
      </w:pPr>
      <w:bookmarkStart w:id="141" w:name="_Toc434511525"/>
      <w:r>
        <w:t xml:space="preserve">4.70 </w:t>
      </w:r>
      <w:r>
        <w:rPr>
          <w:rFonts w:hAnsiTheme="minorEastAsia"/>
        </w:rPr>
        <w:t>醚菌酯（</w:t>
      </w:r>
      <w:r>
        <w:t>kresoxim-methyl</w:t>
      </w:r>
      <w:r>
        <w:rPr>
          <w:rFonts w:hAnsiTheme="minorEastAsia"/>
        </w:rPr>
        <w:t>）</w:t>
      </w:r>
      <w:bookmarkEnd w:id="141"/>
    </w:p>
    <w:p>
      <w:pPr>
        <w:tabs>
          <w:tab w:val="left" w:pos="630"/>
        </w:tabs>
        <w:ind w:firstLine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4.70.1 </w:t>
      </w:r>
      <w:r>
        <w:rPr>
          <w:rFonts w:hAnsiTheme="minorEastAsia" w:eastAsiaTheme="minorEastAsia"/>
          <w:kern w:val="0"/>
          <w:szCs w:val="21"/>
        </w:rPr>
        <w:t>主要用途：杀菌剂。</w:t>
      </w:r>
    </w:p>
    <w:p>
      <w:pPr>
        <w:tabs>
          <w:tab w:val="left" w:pos="630"/>
        </w:tabs>
        <w:ind w:firstLine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>4.70.2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0.4 mg/kg bw</w:t>
      </w:r>
      <w:r>
        <w:rPr>
          <w:rFonts w:hAnsiTheme="minorEastAsia" w:eastAsiaTheme="minorEastAsia"/>
          <w:kern w:val="0"/>
          <w:szCs w:val="21"/>
        </w:rPr>
        <w:t>。</w:t>
      </w:r>
      <w:r>
        <w:rPr>
          <w:rFonts w:eastAsiaTheme="minorEastAsia"/>
          <w:kern w:val="0"/>
          <w:szCs w:val="21"/>
        </w:rPr>
        <w:t xml:space="preserve"> </w:t>
      </w:r>
    </w:p>
    <w:p>
      <w:pPr>
        <w:tabs>
          <w:tab w:val="left" w:pos="630"/>
        </w:tabs>
        <w:ind w:firstLine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4.70.3 </w:t>
      </w:r>
      <w:r>
        <w:rPr>
          <w:rFonts w:hAnsiTheme="minorEastAsia" w:eastAsiaTheme="minorEastAsia"/>
          <w:kern w:val="0"/>
          <w:szCs w:val="21"/>
        </w:rPr>
        <w:t>残留物：醚菌酯。</w:t>
      </w:r>
    </w:p>
    <w:p>
      <w:pPr>
        <w:tabs>
          <w:tab w:val="left" w:pos="630"/>
        </w:tabs>
        <w:ind w:firstLine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4.70.4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70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widowControl/>
        <w:autoSpaceDE w:val="0"/>
        <w:autoSpaceDN w:val="0"/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70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葡萄干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</w:tbl>
    <w:p>
      <w:pPr>
        <w:widowControl/>
        <w:autoSpaceDE w:val="0"/>
        <w:autoSpaceDN w:val="0"/>
        <w:ind w:left="567" w:hanging="567" w:hangingChars="27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4.70.5 </w:t>
      </w:r>
      <w:r>
        <w:rPr>
          <w:rFonts w:hAnsiTheme="minorEastAsia" w:eastAsiaTheme="minorEastAsia"/>
          <w:szCs w:val="21"/>
        </w:rPr>
        <w:t>检测方法：水果参照</w:t>
      </w:r>
      <w:r>
        <w:rPr>
          <w:rFonts w:eastAsiaTheme="minorEastAsia"/>
          <w:szCs w:val="21"/>
        </w:rPr>
        <w:t>GB/T 20769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</w:pPr>
      <w:bookmarkStart w:id="142" w:name="_Toc434511526"/>
      <w:r>
        <w:t xml:space="preserve">4.71 </w:t>
      </w:r>
      <w:r>
        <w:rPr>
          <w:rFonts w:hAnsiTheme="minorEastAsia"/>
        </w:rPr>
        <w:t>嘧菌环胺（</w:t>
      </w:r>
      <w:r>
        <w:t>cyprodinil</w:t>
      </w:r>
      <w:r>
        <w:rPr>
          <w:rFonts w:hAnsiTheme="minorEastAsia"/>
        </w:rPr>
        <w:t>）</w:t>
      </w:r>
      <w:bookmarkEnd w:id="142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4.71.1</w:t>
      </w:r>
      <w:r>
        <w:rPr>
          <w:rFonts w:hAnsiTheme="minorEastAsia" w:eastAsiaTheme="minorEastAsia"/>
          <w:kern w:val="0"/>
          <w:szCs w:val="21"/>
        </w:rPr>
        <w:t>用途：杀菌剂。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4.71.2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0.03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4.71.3 </w:t>
      </w:r>
      <w:r>
        <w:rPr>
          <w:rFonts w:hAnsiTheme="minorEastAsia" w:eastAsiaTheme="minorEastAsia"/>
          <w:kern w:val="0"/>
          <w:szCs w:val="21"/>
        </w:rPr>
        <w:t>残留物：嘧菌环胺。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4.71.4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71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>71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苹果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葡萄干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4.71.5 </w:t>
      </w:r>
      <w:r>
        <w:rPr>
          <w:rFonts w:hAnsiTheme="minorEastAsia" w:eastAsiaTheme="minorEastAsia"/>
          <w:szCs w:val="21"/>
        </w:rPr>
        <w:t>检测方法：水果参照</w:t>
      </w:r>
      <w:r>
        <w:rPr>
          <w:rFonts w:eastAsiaTheme="minorEastAsia"/>
          <w:szCs w:val="21"/>
        </w:rPr>
        <w:t>SN/T 2235-2008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</w:pPr>
      <w:bookmarkStart w:id="143" w:name="_Toc434511527"/>
      <w:r>
        <w:t xml:space="preserve">4.72 </w:t>
      </w:r>
      <w:r>
        <w:rPr>
          <w:rFonts w:hAnsiTheme="minorEastAsia"/>
        </w:rPr>
        <w:t>嘧菌酯（</w:t>
      </w:r>
      <w:r>
        <w:t>azoxystrobin</w:t>
      </w:r>
      <w:r>
        <w:rPr>
          <w:rFonts w:hAnsiTheme="minorEastAsia"/>
        </w:rPr>
        <w:t>）</w:t>
      </w:r>
      <w:bookmarkEnd w:id="143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4.72.1 </w:t>
      </w:r>
      <w:r>
        <w:rPr>
          <w:rFonts w:hAnsiTheme="minorEastAsia" w:eastAsiaTheme="minorEastAsia"/>
          <w:kern w:val="0"/>
          <w:szCs w:val="21"/>
        </w:rPr>
        <w:t>主要用途：杀菌剂。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4.72.2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0.2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4.72.3 </w:t>
      </w:r>
      <w:r>
        <w:rPr>
          <w:rFonts w:hAnsiTheme="minorEastAsia" w:eastAsiaTheme="minorEastAsia"/>
          <w:kern w:val="0"/>
          <w:szCs w:val="21"/>
        </w:rPr>
        <w:t>残留物：嘧菌酯。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4.72.4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72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72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燕麦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黑麦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小黑麦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葵花籽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玉米油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鳞茎类蔬菜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芸薹属类蔬菜（花椰菜除外）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叶用莴苣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菊苣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芹菜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茄果类蔬菜（番茄除外）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瓜类蔬菜（黄瓜、冬瓜、丝瓜除外）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豆类蔬菜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芦笋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朝鲜蓟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根茎类蔬菜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越橘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核果类水果</w:t>
            </w:r>
            <w:r>
              <w:rPr>
                <w:rFonts w:eastAsiaTheme="minorEastAsia"/>
                <w:sz w:val="18"/>
                <w:szCs w:val="18"/>
              </w:rPr>
              <w:t>(</w:t>
            </w:r>
            <w:r>
              <w:rPr>
                <w:rFonts w:hAnsiTheme="minorEastAsia" w:eastAsiaTheme="minorEastAsia"/>
                <w:sz w:val="18"/>
                <w:szCs w:val="18"/>
              </w:rPr>
              <w:t>枣除外</w:t>
            </w:r>
            <w:r>
              <w:rPr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杨桃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浆果和其他小型水果（越橘、葡萄、草莓除外）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草莓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番木瓜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坚果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坚果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开心果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饮料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咖啡豆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啤酒花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30</w:t>
            </w:r>
          </w:p>
        </w:tc>
      </w:tr>
    </w:tbl>
    <w:p>
      <w:pPr>
        <w:widowControl/>
        <w:autoSpaceDE w:val="0"/>
        <w:autoSpaceDN w:val="0"/>
        <w:ind w:left="567" w:hanging="567" w:hangingChars="27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4.72.5 </w:t>
      </w:r>
      <w:r>
        <w:rPr>
          <w:rFonts w:hAnsiTheme="minorEastAsia" w:eastAsiaTheme="minorEastAsia"/>
          <w:szCs w:val="21"/>
        </w:rPr>
        <w:t>检测方法：粮谷、油料参照</w:t>
      </w:r>
      <w:r>
        <w:rPr>
          <w:rFonts w:eastAsiaTheme="minorEastAsia"/>
          <w:szCs w:val="21"/>
        </w:rPr>
        <w:t>GB/T 20770</w:t>
      </w:r>
      <w:r>
        <w:rPr>
          <w:rFonts w:hAnsiTheme="minorEastAsia" w:eastAsiaTheme="minorEastAsia"/>
          <w:szCs w:val="21"/>
        </w:rPr>
        <w:t>规定的方法测定；水果、蔬菜按照</w:t>
      </w:r>
      <w:r>
        <w:rPr>
          <w:rFonts w:eastAsiaTheme="minorEastAsia"/>
          <w:szCs w:val="21"/>
        </w:rPr>
        <w:t>GB/T 20769</w:t>
      </w:r>
    </w:p>
    <w:p>
      <w:pPr>
        <w:widowControl/>
        <w:autoSpaceDE w:val="0"/>
        <w:autoSpaceDN w:val="0"/>
        <w:ind w:left="567" w:hanging="567" w:hangingChars="270"/>
        <w:rPr>
          <w:rFonts w:eastAsiaTheme="minorEastAsia"/>
          <w:szCs w:val="21"/>
        </w:rPr>
      </w:pPr>
      <w:r>
        <w:rPr>
          <w:rFonts w:hAnsiTheme="minorEastAsia" w:eastAsiaTheme="minorEastAsia"/>
          <w:szCs w:val="21"/>
        </w:rPr>
        <w:t>标准规定的方法测定；坚果、调味料参照</w:t>
      </w:r>
      <w:r>
        <w:rPr>
          <w:rFonts w:eastAsiaTheme="minorEastAsia"/>
          <w:szCs w:val="21"/>
        </w:rPr>
        <w:t>GB/T 23201</w:t>
      </w:r>
      <w:r>
        <w:rPr>
          <w:rFonts w:hAnsiTheme="minorEastAsia" w:eastAsiaTheme="minorEastAsia"/>
          <w:szCs w:val="21"/>
        </w:rPr>
        <w:t>标准规定的方法测定；饮料参照</w:t>
      </w:r>
      <w:r>
        <w:rPr>
          <w:rFonts w:eastAsiaTheme="minorEastAsia"/>
          <w:szCs w:val="21"/>
        </w:rPr>
        <w:t xml:space="preserve">GB/T </w:t>
      </w:r>
    </w:p>
    <w:p>
      <w:pPr>
        <w:widowControl/>
        <w:autoSpaceDE w:val="0"/>
        <w:autoSpaceDN w:val="0"/>
        <w:ind w:left="567" w:hanging="567" w:hangingChars="27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23206</w:t>
      </w:r>
      <w:r>
        <w:rPr>
          <w:rFonts w:hAnsiTheme="minorEastAsia" w:eastAsiaTheme="minorEastAsia"/>
          <w:szCs w:val="21"/>
        </w:rPr>
        <w:t>标准规定的方法测定。</w:t>
      </w:r>
    </w:p>
    <w:p>
      <w:pPr>
        <w:pStyle w:val="22"/>
        <w:spacing w:after="156"/>
      </w:pPr>
      <w:bookmarkStart w:id="144" w:name="_Toc434511528"/>
      <w:bookmarkStart w:id="145" w:name="OLE_LINK3"/>
      <w:bookmarkStart w:id="146" w:name="OLE_LINK4"/>
      <w:r>
        <w:t xml:space="preserve">4.73 </w:t>
      </w:r>
      <w:r>
        <w:rPr>
          <w:rFonts w:hAnsiTheme="minorEastAsia"/>
        </w:rPr>
        <w:t>嘧霉胺（</w:t>
      </w:r>
      <w:r>
        <w:t>pyrimethanil</w:t>
      </w:r>
      <w:r>
        <w:rPr>
          <w:rFonts w:hAnsiTheme="minorEastAsia"/>
        </w:rPr>
        <w:t>）</w:t>
      </w:r>
      <w:bookmarkEnd w:id="144"/>
    </w:p>
    <w:bookmarkEnd w:id="145"/>
    <w:bookmarkEnd w:id="146"/>
    <w:p>
      <w:pPr>
        <w:tabs>
          <w:tab w:val="left" w:pos="630"/>
        </w:tabs>
        <w:ind w:firstLine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4.73.1 </w:t>
      </w:r>
      <w:r>
        <w:rPr>
          <w:rFonts w:hAnsiTheme="minorEastAsia" w:eastAsiaTheme="minorEastAsia"/>
          <w:kern w:val="0"/>
          <w:szCs w:val="21"/>
        </w:rPr>
        <w:t>主要用途：杀菌剂。</w:t>
      </w:r>
    </w:p>
    <w:p>
      <w:pPr>
        <w:tabs>
          <w:tab w:val="left" w:pos="630"/>
        </w:tabs>
        <w:ind w:firstLine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>4.73.2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0.2 mg/kg bw</w:t>
      </w:r>
      <w:r>
        <w:rPr>
          <w:rFonts w:hAnsiTheme="minorEastAsia" w:eastAsiaTheme="minorEastAsia"/>
          <w:kern w:val="0"/>
          <w:szCs w:val="21"/>
        </w:rPr>
        <w:t>。</w:t>
      </w:r>
      <w:r>
        <w:rPr>
          <w:rFonts w:eastAsiaTheme="minorEastAsia"/>
          <w:kern w:val="0"/>
          <w:szCs w:val="21"/>
        </w:rPr>
        <w:t xml:space="preserve"> </w:t>
      </w:r>
    </w:p>
    <w:p>
      <w:pPr>
        <w:tabs>
          <w:tab w:val="left" w:pos="630"/>
        </w:tabs>
        <w:ind w:firstLine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4.73.3 </w:t>
      </w:r>
      <w:r>
        <w:rPr>
          <w:rFonts w:hAnsiTheme="minorEastAsia" w:eastAsiaTheme="minorEastAsia"/>
          <w:kern w:val="0"/>
          <w:szCs w:val="21"/>
        </w:rPr>
        <w:t>残留物：嘧霉胺。</w:t>
      </w:r>
    </w:p>
    <w:p>
      <w:pPr>
        <w:tabs>
          <w:tab w:val="left" w:pos="630"/>
        </w:tabs>
        <w:ind w:firstLine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4.73.4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73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widowControl/>
        <w:autoSpaceDE w:val="0"/>
        <w:autoSpaceDN w:val="0"/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73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葡萄干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</w:tbl>
    <w:p>
      <w:pPr>
        <w:widowControl/>
        <w:autoSpaceDE w:val="0"/>
        <w:autoSpaceDN w:val="0"/>
        <w:ind w:left="567" w:hanging="567" w:hangingChars="27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4.73.5 </w:t>
      </w:r>
      <w:r>
        <w:rPr>
          <w:rFonts w:hAnsiTheme="minorEastAsia" w:eastAsiaTheme="minorEastAsia"/>
          <w:szCs w:val="21"/>
        </w:rPr>
        <w:t>检测方法：水果参照</w:t>
      </w:r>
      <w:r>
        <w:rPr>
          <w:rFonts w:eastAsiaTheme="minorEastAsia"/>
          <w:szCs w:val="21"/>
        </w:rPr>
        <w:t>GB/T 20769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</w:pPr>
      <w:bookmarkStart w:id="147" w:name="_Toc434511529"/>
      <w:r>
        <w:t xml:space="preserve">4.74 </w:t>
      </w:r>
      <w:r>
        <w:rPr>
          <w:rFonts w:hAnsiTheme="minorEastAsia"/>
        </w:rPr>
        <w:t>灭草松（</w:t>
      </w:r>
      <w:r>
        <w:t>bentazone</w:t>
      </w:r>
      <w:r>
        <w:rPr>
          <w:rFonts w:hAnsiTheme="minorEastAsia"/>
        </w:rPr>
        <w:t>）</w:t>
      </w:r>
      <w:bookmarkEnd w:id="147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4.74.1 </w:t>
      </w:r>
      <w:r>
        <w:rPr>
          <w:rFonts w:hAnsiTheme="minorEastAsia" w:eastAsiaTheme="minorEastAsia"/>
          <w:kern w:val="0"/>
          <w:szCs w:val="21"/>
        </w:rPr>
        <w:t>主要用途：除草剂。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4.74.2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0.1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4.74.3 </w:t>
      </w:r>
      <w:r>
        <w:rPr>
          <w:rFonts w:hAnsiTheme="minorEastAsia" w:eastAsiaTheme="minorEastAsia"/>
          <w:kern w:val="0"/>
          <w:szCs w:val="21"/>
        </w:rPr>
        <w:t>残留物：灭草松，</w:t>
      </w:r>
      <w:r>
        <w:rPr>
          <w:rFonts w:eastAsiaTheme="minorEastAsia"/>
          <w:kern w:val="0"/>
          <w:szCs w:val="21"/>
        </w:rPr>
        <w:t>6-</w:t>
      </w:r>
      <w:r>
        <w:rPr>
          <w:rFonts w:hAnsiTheme="minorEastAsia" w:eastAsiaTheme="minorEastAsia"/>
          <w:kern w:val="0"/>
          <w:szCs w:val="21"/>
        </w:rPr>
        <w:t>羟基灭草松及</w:t>
      </w:r>
      <w:r>
        <w:rPr>
          <w:rFonts w:eastAsiaTheme="minorEastAsia"/>
          <w:kern w:val="0"/>
          <w:szCs w:val="21"/>
        </w:rPr>
        <w:t>8-</w:t>
      </w:r>
      <w:r>
        <w:rPr>
          <w:rFonts w:hAnsiTheme="minorEastAsia" w:eastAsiaTheme="minorEastAsia"/>
          <w:kern w:val="0"/>
          <w:szCs w:val="21"/>
        </w:rPr>
        <w:t>羟基灭草松之和，以灭草松表示。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4.74.4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74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74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稻谷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小米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大葱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荚不可食豆类蔬菜（菜豆除外）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荚可食豆类蔬菜（蚕豆、大豆、利马豆除外）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甜玉米（玉米笋）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4.74.5 </w:t>
      </w:r>
      <w:r>
        <w:rPr>
          <w:rFonts w:hAnsiTheme="minorEastAsia" w:eastAsiaTheme="minorEastAsia"/>
          <w:szCs w:val="21"/>
        </w:rPr>
        <w:t>检测方法：谷物按照</w:t>
      </w:r>
      <w:r>
        <w:rPr>
          <w:rFonts w:eastAsiaTheme="minorEastAsia"/>
          <w:szCs w:val="21"/>
        </w:rPr>
        <w:t>GB/T 20770</w:t>
      </w:r>
      <w:r>
        <w:rPr>
          <w:rFonts w:hAnsiTheme="minorEastAsia" w:eastAsiaTheme="minorEastAsia"/>
          <w:szCs w:val="21"/>
        </w:rPr>
        <w:t>规定的方法测定；蔬菜按照</w:t>
      </w:r>
      <w:r>
        <w:rPr>
          <w:rFonts w:eastAsiaTheme="minorEastAsia"/>
          <w:szCs w:val="21"/>
        </w:rPr>
        <w:t>GB/T 20769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</w:pPr>
      <w:bookmarkStart w:id="148" w:name="_Toc434511530"/>
      <w:r>
        <w:t xml:space="preserve">4.75 </w:t>
      </w:r>
      <w:r>
        <w:rPr>
          <w:rFonts w:hAnsiTheme="minorEastAsia"/>
        </w:rPr>
        <w:t>灭多威（</w:t>
      </w:r>
      <w:r>
        <w:t>methomyl</w:t>
      </w:r>
      <w:r>
        <w:rPr>
          <w:rFonts w:hAnsiTheme="minorEastAsia"/>
        </w:rPr>
        <w:t>）</w:t>
      </w:r>
      <w:bookmarkEnd w:id="148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4.75.1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4.75.2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0.02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4.75.3 </w:t>
      </w:r>
      <w:r>
        <w:rPr>
          <w:rFonts w:hAnsiTheme="minorEastAsia" w:eastAsiaTheme="minorEastAsia"/>
          <w:kern w:val="0"/>
          <w:szCs w:val="21"/>
        </w:rPr>
        <w:t>残留物：灭多威。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4.75.4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75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75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燕麦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油菜籽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大豆毛油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大豆油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棉籽油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玉米油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洋葱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叶用莴苣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结球莴苣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番茄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辣椒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食荚豌豆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菜用大豆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芦笋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马铃薯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桃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油桃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李子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葡萄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柑橘脯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李子干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调味品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干薄荷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果类调味料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0.07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4.75.5 </w:t>
      </w:r>
      <w:r>
        <w:rPr>
          <w:rFonts w:hAnsiTheme="minorEastAsia" w:eastAsiaTheme="minorEastAsia"/>
          <w:szCs w:val="21"/>
        </w:rPr>
        <w:t>检测方法：谷物、油料和油脂按照</w:t>
      </w:r>
      <w:r>
        <w:rPr>
          <w:rFonts w:eastAsiaTheme="minorEastAsia"/>
          <w:szCs w:val="21"/>
        </w:rPr>
        <w:t>GB/T 20770</w:t>
      </w:r>
      <w:r>
        <w:rPr>
          <w:rFonts w:hAnsiTheme="minorEastAsia" w:eastAsiaTheme="minorEastAsia"/>
          <w:szCs w:val="21"/>
        </w:rPr>
        <w:t>、</w:t>
      </w:r>
      <w:r>
        <w:rPr>
          <w:rFonts w:eastAsiaTheme="minorEastAsia"/>
          <w:szCs w:val="21"/>
        </w:rPr>
        <w:t>SN/T 0134</w:t>
      </w:r>
      <w:r>
        <w:rPr>
          <w:rFonts w:hAnsiTheme="minorEastAsia" w:eastAsiaTheme="minorEastAsia"/>
          <w:szCs w:val="21"/>
        </w:rPr>
        <w:t>规定的方法测定；蔬菜、水果按照</w:t>
      </w:r>
      <w:r>
        <w:rPr>
          <w:rFonts w:eastAsiaTheme="minorEastAsia"/>
          <w:szCs w:val="21"/>
        </w:rPr>
        <w:t>GB/T 20769</w:t>
      </w:r>
      <w:r>
        <w:rPr>
          <w:rFonts w:hAnsiTheme="minorEastAsia" w:eastAsiaTheme="minorEastAsia"/>
          <w:szCs w:val="21"/>
        </w:rPr>
        <w:t>、</w:t>
      </w:r>
      <w:r>
        <w:rPr>
          <w:rFonts w:eastAsiaTheme="minorEastAsia"/>
          <w:szCs w:val="21"/>
        </w:rPr>
        <w:t>NY/T 761</w:t>
      </w:r>
      <w:r>
        <w:rPr>
          <w:rFonts w:hAnsiTheme="minorEastAsia" w:eastAsiaTheme="minorEastAsia"/>
          <w:szCs w:val="21"/>
        </w:rPr>
        <w:t>规定的方法测定；调味品按照</w:t>
      </w:r>
      <w:r>
        <w:rPr>
          <w:rFonts w:eastAsiaTheme="minorEastAsia"/>
          <w:szCs w:val="21"/>
        </w:rPr>
        <w:t>GB/T23201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  <w:rPr>
          <w:kern w:val="0"/>
        </w:rPr>
      </w:pPr>
      <w:bookmarkStart w:id="149" w:name="_Toc434314425"/>
      <w:bookmarkStart w:id="150" w:name="_Toc434511531"/>
      <w:r>
        <w:rPr>
          <w:kern w:val="0"/>
        </w:rPr>
        <w:t xml:space="preserve">4.76 </w:t>
      </w:r>
      <w:r>
        <w:rPr>
          <w:rFonts w:hAnsiTheme="minorEastAsia"/>
          <w:kern w:val="0"/>
        </w:rPr>
        <w:t>灭线磷（</w:t>
      </w:r>
      <w:r>
        <w:rPr>
          <w:kern w:val="0"/>
        </w:rPr>
        <w:t>ethoprophos</w:t>
      </w:r>
      <w:r>
        <w:rPr>
          <w:rFonts w:hAnsiTheme="minorEastAsia"/>
          <w:kern w:val="0"/>
        </w:rPr>
        <w:t>）</w:t>
      </w:r>
      <w:bookmarkEnd w:id="149"/>
      <w:bookmarkEnd w:id="150"/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4.76.1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4.76.2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0.0004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4.76.3 </w:t>
      </w:r>
      <w:r>
        <w:rPr>
          <w:rFonts w:hAnsiTheme="minorEastAsia" w:eastAsiaTheme="minorEastAsia"/>
          <w:kern w:val="0"/>
          <w:szCs w:val="21"/>
        </w:rPr>
        <w:t>残留物：灭线磷。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4.76.4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76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76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番茄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甜椒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黄瓜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马铃薯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糖料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甘蔗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</w:tbl>
    <w:p>
      <w:pPr>
        <w:ind w:firstLine="0"/>
        <w:rPr>
          <w:rFonts w:eastAsiaTheme="minorEastAsia"/>
          <w:kern w:val="0"/>
          <w:szCs w:val="20"/>
        </w:rPr>
      </w:pPr>
      <w:r>
        <w:rPr>
          <w:rFonts w:eastAsiaTheme="minorEastAsia"/>
          <w:kern w:val="0"/>
          <w:szCs w:val="20"/>
        </w:rPr>
        <w:t xml:space="preserve">4.76.5 </w:t>
      </w:r>
      <w:r>
        <w:rPr>
          <w:rFonts w:hAnsiTheme="minorEastAsia" w:eastAsiaTheme="minorEastAsia"/>
          <w:kern w:val="0"/>
          <w:szCs w:val="20"/>
        </w:rPr>
        <w:t>检测方法：蔬菜按照</w:t>
      </w:r>
      <w:r>
        <w:rPr>
          <w:rFonts w:eastAsiaTheme="minorEastAsia"/>
          <w:kern w:val="0"/>
          <w:szCs w:val="20"/>
        </w:rPr>
        <w:t>NY/T 761-2008</w:t>
      </w:r>
      <w:r>
        <w:rPr>
          <w:rFonts w:hAnsiTheme="minorEastAsia" w:eastAsiaTheme="minorEastAsia"/>
          <w:kern w:val="0"/>
          <w:szCs w:val="20"/>
        </w:rPr>
        <w:t>规定的方法测定。糖料、调味料参照</w:t>
      </w:r>
      <w:r>
        <w:rPr>
          <w:rFonts w:eastAsiaTheme="minorEastAsia"/>
          <w:kern w:val="0"/>
          <w:szCs w:val="20"/>
        </w:rPr>
        <w:t>NY/T 761-2008</w:t>
      </w:r>
      <w:r>
        <w:rPr>
          <w:rFonts w:hAnsiTheme="minorEastAsia" w:eastAsiaTheme="minorEastAsia"/>
          <w:kern w:val="0"/>
          <w:szCs w:val="20"/>
        </w:rPr>
        <w:t>规定的方法测定。</w:t>
      </w:r>
    </w:p>
    <w:p>
      <w:pPr>
        <w:pStyle w:val="22"/>
        <w:spacing w:after="156"/>
      </w:pPr>
      <w:bookmarkStart w:id="151" w:name="_Toc434511532"/>
      <w:r>
        <w:t xml:space="preserve">4.77 </w:t>
      </w:r>
      <w:r>
        <w:rPr>
          <w:rFonts w:hAnsiTheme="minorEastAsia"/>
        </w:rPr>
        <w:t>灭蝇胺（</w:t>
      </w:r>
      <w:r>
        <w:t>cyromazine</w:t>
      </w:r>
      <w:r>
        <w:rPr>
          <w:rFonts w:hAnsiTheme="minorEastAsia"/>
        </w:rPr>
        <w:t>）</w:t>
      </w:r>
      <w:bookmarkEnd w:id="151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4.77.1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4.77.2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0.06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4.77.3 </w:t>
      </w:r>
      <w:r>
        <w:rPr>
          <w:rFonts w:hAnsiTheme="minorEastAsia" w:eastAsiaTheme="minorEastAsia"/>
          <w:kern w:val="0"/>
          <w:szCs w:val="21"/>
        </w:rPr>
        <w:t>残留物：灭蝇胺。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4.77.4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77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>77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杂粮类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大葱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洋葱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青花菜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叶用莴苣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结球莴苣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叶芥菜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芹菜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西葫芦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朝鲜蓟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瓜果类水果（西瓜除外）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芒果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食用菌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蘑菇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4.77.5 </w:t>
      </w:r>
      <w:r>
        <w:rPr>
          <w:rFonts w:hAnsiTheme="minorEastAsia" w:eastAsiaTheme="minorEastAsia"/>
          <w:szCs w:val="21"/>
        </w:rPr>
        <w:t>检测方法：蔬菜按照</w:t>
      </w:r>
      <w:r>
        <w:rPr>
          <w:rFonts w:eastAsiaTheme="minorEastAsia"/>
          <w:szCs w:val="21"/>
        </w:rPr>
        <w:t>NY/T 1725</w:t>
      </w:r>
      <w:r>
        <w:rPr>
          <w:rFonts w:hAnsiTheme="minorEastAsia" w:eastAsiaTheme="minorEastAsia"/>
          <w:szCs w:val="21"/>
        </w:rPr>
        <w:t>规定的方法测定；水果、食用菌、调味料和谷物参照</w:t>
      </w:r>
      <w:r>
        <w:rPr>
          <w:rFonts w:eastAsiaTheme="minorEastAsia"/>
          <w:szCs w:val="21"/>
        </w:rPr>
        <w:t>NY/T 1725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</w:pPr>
      <w:bookmarkStart w:id="152" w:name="_Toc434511533"/>
      <w:r>
        <w:t xml:space="preserve">4.78 </w:t>
      </w:r>
      <w:r>
        <w:rPr>
          <w:rFonts w:hAnsiTheme="minorEastAsia"/>
        </w:rPr>
        <w:t>氰氟虫腙（</w:t>
      </w:r>
      <w:r>
        <w:t>metaflumizone</w:t>
      </w:r>
      <w:r>
        <w:rPr>
          <w:rFonts w:hAnsiTheme="minorEastAsia"/>
        </w:rPr>
        <w:t>）</w:t>
      </w:r>
      <w:bookmarkEnd w:id="152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4.78.1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4.78.2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0.1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4.78.3 </w:t>
      </w:r>
      <w:r>
        <w:rPr>
          <w:rFonts w:hAnsiTheme="minorEastAsia" w:eastAsiaTheme="minorEastAsia"/>
          <w:kern w:val="0"/>
          <w:szCs w:val="21"/>
        </w:rPr>
        <w:t>残留物：</w:t>
      </w:r>
      <w:r>
        <w:rPr>
          <w:rFonts w:eastAsiaTheme="minorEastAsia"/>
          <w:kern w:val="0"/>
          <w:szCs w:val="21"/>
        </w:rPr>
        <w:t>E-</w:t>
      </w:r>
      <w:r>
        <w:rPr>
          <w:rFonts w:hAnsiTheme="minorEastAsia" w:eastAsiaTheme="minorEastAsia"/>
          <w:kern w:val="0"/>
          <w:szCs w:val="21"/>
        </w:rPr>
        <w:t>和</w:t>
      </w:r>
      <w:r>
        <w:rPr>
          <w:rFonts w:eastAsiaTheme="minorEastAsia"/>
          <w:kern w:val="0"/>
          <w:szCs w:val="21"/>
        </w:rPr>
        <w:t>Z-</w:t>
      </w:r>
      <w:r>
        <w:rPr>
          <w:rFonts w:hAnsiTheme="minorEastAsia" w:eastAsiaTheme="minorEastAsia"/>
          <w:kern w:val="0"/>
          <w:szCs w:val="21"/>
        </w:rPr>
        <w:t>异构体。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4.78.4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78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78 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抱子甘蓝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白菜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结球莴苣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番茄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茄子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辣椒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马铃薯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0.8*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6*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7*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0.6*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0.6*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0.6*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调味品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*</w:t>
            </w:r>
            <w:r>
              <w:rPr>
                <w:rFonts w:hAnsiTheme="minorEastAsia" w:eastAsiaTheme="minorEastAsia"/>
                <w:sz w:val="18"/>
                <w:szCs w:val="18"/>
              </w:rPr>
              <w:t>该限量为临时限量。</w:t>
            </w:r>
          </w:p>
        </w:tc>
      </w:tr>
    </w:tbl>
    <w:p>
      <w:pPr>
        <w:pStyle w:val="22"/>
        <w:spacing w:after="156"/>
        <w:rPr>
          <w:kern w:val="0"/>
        </w:rPr>
      </w:pPr>
      <w:bookmarkStart w:id="153" w:name="_Toc434511534"/>
      <w:bookmarkStart w:id="154" w:name="_Toc434314426"/>
      <w:r>
        <w:rPr>
          <w:kern w:val="0"/>
        </w:rPr>
        <w:t xml:space="preserve">4.79 </w:t>
      </w:r>
      <w:r>
        <w:rPr>
          <w:rFonts w:hAnsiTheme="minorEastAsia"/>
          <w:kern w:val="0"/>
        </w:rPr>
        <w:t>氰戊菊酯（</w:t>
      </w:r>
      <w:r>
        <w:rPr>
          <w:kern w:val="0"/>
        </w:rPr>
        <w:t>fenvalerate</w:t>
      </w:r>
      <w:r>
        <w:rPr>
          <w:rFonts w:hAnsiTheme="minorEastAsia"/>
          <w:kern w:val="0"/>
        </w:rPr>
        <w:t>）</w:t>
      </w:r>
      <w:bookmarkEnd w:id="153"/>
      <w:bookmarkEnd w:id="154"/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4.79.1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4.79.2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0.02 mg/kg bw</w:t>
      </w:r>
      <w:r>
        <w:rPr>
          <w:rFonts w:hAnsiTheme="minorEastAsia" w:eastAsiaTheme="minorEastAsia"/>
          <w:kern w:val="0"/>
          <w:szCs w:val="21"/>
        </w:rPr>
        <w:t>。</w:t>
      </w:r>
      <w:r>
        <w:rPr>
          <w:rFonts w:eastAsiaTheme="minorEastAsia"/>
          <w:kern w:val="0"/>
          <w:szCs w:val="21"/>
        </w:rPr>
        <w:t xml:space="preserve"> 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4.79.3 </w:t>
      </w:r>
      <w:r>
        <w:rPr>
          <w:rFonts w:hAnsiTheme="minorEastAsia" w:eastAsiaTheme="minorEastAsia"/>
          <w:kern w:val="0"/>
          <w:szCs w:val="21"/>
        </w:rPr>
        <w:t>残留物：氰戊菊酯（异构体之和）。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4.79.4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79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79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青花菜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芒果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果类调味料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tcBorders>
              <w:top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</w:tbl>
    <w:p>
      <w:pPr>
        <w:pStyle w:val="29"/>
        <w:ind w:firstLine="0" w:firstLineChars="0"/>
        <w:rPr>
          <w:rFonts w:ascii="Times New Roman" w:eastAsiaTheme="minorEastAsia"/>
        </w:rPr>
      </w:pPr>
      <w:r>
        <w:rPr>
          <w:rFonts w:ascii="Times New Roman" w:eastAsiaTheme="minorEastAsia"/>
        </w:rPr>
        <w:t xml:space="preserve">4.79.5 </w:t>
      </w:r>
      <w:r>
        <w:rPr>
          <w:rFonts w:ascii="Times New Roman" w:hAnsiTheme="minorEastAsia" w:eastAsiaTheme="minorEastAsia"/>
        </w:rPr>
        <w:t>检测方法：蔬菜、水果按照</w:t>
      </w:r>
      <w:r>
        <w:rPr>
          <w:rFonts w:ascii="Times New Roman" w:eastAsiaTheme="minorEastAsia"/>
        </w:rPr>
        <w:t>NY/T 761</w:t>
      </w:r>
      <w:r>
        <w:rPr>
          <w:rFonts w:ascii="Times New Roman" w:hAnsiTheme="minorEastAsia" w:eastAsiaTheme="minorEastAsia"/>
        </w:rPr>
        <w:t>规定的方法测定；调味料参照</w:t>
      </w:r>
      <w:r>
        <w:rPr>
          <w:rFonts w:ascii="Times New Roman" w:eastAsiaTheme="minorEastAsia"/>
        </w:rPr>
        <w:t>NY/T 761</w:t>
      </w:r>
      <w:r>
        <w:rPr>
          <w:rFonts w:ascii="Times New Roman" w:hAnsiTheme="minorEastAsia" w:eastAsiaTheme="minorEastAsia"/>
        </w:rPr>
        <w:t>规定的方法测定。</w:t>
      </w:r>
    </w:p>
    <w:p>
      <w:pPr>
        <w:pStyle w:val="22"/>
        <w:spacing w:after="156"/>
      </w:pPr>
      <w:bookmarkStart w:id="155" w:name="_Toc434511535"/>
      <w:r>
        <w:t xml:space="preserve">4.80 </w:t>
      </w:r>
      <w:r>
        <w:rPr>
          <w:rFonts w:hAnsiTheme="minorEastAsia"/>
        </w:rPr>
        <w:t>噻草酮（</w:t>
      </w:r>
      <w:r>
        <w:t>cycloxydim</w:t>
      </w:r>
      <w:r>
        <w:rPr>
          <w:rFonts w:hAnsiTheme="minorEastAsia"/>
        </w:rPr>
        <w:t>）</w:t>
      </w:r>
      <w:bookmarkEnd w:id="155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4.80.1 </w:t>
      </w:r>
      <w:r>
        <w:rPr>
          <w:rFonts w:hAnsiTheme="minorEastAsia" w:eastAsiaTheme="minorEastAsia"/>
          <w:kern w:val="0"/>
          <w:szCs w:val="21"/>
        </w:rPr>
        <w:t>主要用途：除草剂。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4.80.2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0.07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4.80.3 </w:t>
      </w:r>
      <w:r>
        <w:rPr>
          <w:rFonts w:hAnsiTheme="minorEastAsia" w:eastAsiaTheme="minorEastAsia"/>
          <w:kern w:val="0"/>
          <w:szCs w:val="21"/>
        </w:rPr>
        <w:t>残留物：噻草酮及其可以被氧化成</w:t>
      </w:r>
      <w:r>
        <w:rPr>
          <w:rFonts w:eastAsiaTheme="minorEastAsia"/>
          <w:kern w:val="0"/>
          <w:szCs w:val="21"/>
        </w:rPr>
        <w:t>3-</w:t>
      </w:r>
      <w:r>
        <w:rPr>
          <w:rFonts w:hAnsiTheme="minorEastAsia" w:eastAsiaTheme="minorEastAsia"/>
          <w:kern w:val="0"/>
          <w:szCs w:val="21"/>
        </w:rPr>
        <w:t>（</w:t>
      </w:r>
      <w:r>
        <w:rPr>
          <w:rFonts w:eastAsiaTheme="minorEastAsia"/>
          <w:kern w:val="0"/>
          <w:szCs w:val="21"/>
        </w:rPr>
        <w:t>3-</w:t>
      </w:r>
      <w:r>
        <w:rPr>
          <w:rFonts w:hAnsiTheme="minorEastAsia" w:eastAsiaTheme="minorEastAsia"/>
          <w:kern w:val="0"/>
          <w:szCs w:val="21"/>
        </w:rPr>
        <w:t>磺酰基</w:t>
      </w:r>
      <w:r>
        <w:rPr>
          <w:rFonts w:eastAsiaTheme="minorEastAsia"/>
          <w:kern w:val="0"/>
          <w:szCs w:val="21"/>
        </w:rPr>
        <w:t>-</w:t>
      </w:r>
      <w:r>
        <w:rPr>
          <w:rFonts w:hAnsiTheme="minorEastAsia" w:eastAsiaTheme="minorEastAsia"/>
          <w:kern w:val="0"/>
          <w:szCs w:val="21"/>
        </w:rPr>
        <w:t>四氢噻喃基）</w:t>
      </w:r>
      <w:r>
        <w:rPr>
          <w:rFonts w:eastAsiaTheme="minorEastAsia"/>
          <w:kern w:val="0"/>
          <w:szCs w:val="21"/>
        </w:rPr>
        <w:t>-</w:t>
      </w:r>
      <w:r>
        <w:rPr>
          <w:rFonts w:hAnsiTheme="minorEastAsia" w:eastAsiaTheme="minorEastAsia"/>
          <w:kern w:val="0"/>
          <w:szCs w:val="21"/>
        </w:rPr>
        <w:t>戊二酸</w:t>
      </w:r>
      <w:r>
        <w:rPr>
          <w:rFonts w:eastAsiaTheme="minorEastAsia"/>
          <w:kern w:val="0"/>
          <w:szCs w:val="21"/>
        </w:rPr>
        <w:t>-S-</w:t>
      </w:r>
      <w:r>
        <w:rPr>
          <w:rFonts w:hAnsiTheme="minorEastAsia" w:eastAsiaTheme="minorEastAsia"/>
          <w:kern w:val="0"/>
          <w:szCs w:val="21"/>
        </w:rPr>
        <w:t>二氧化物和</w:t>
      </w:r>
      <w:r>
        <w:rPr>
          <w:rFonts w:eastAsiaTheme="minorEastAsia"/>
          <w:kern w:val="0"/>
          <w:szCs w:val="21"/>
        </w:rPr>
        <w:t xml:space="preserve"> 3-</w:t>
      </w:r>
      <w:r>
        <w:rPr>
          <w:rFonts w:hAnsiTheme="minorEastAsia" w:eastAsiaTheme="minorEastAsia"/>
          <w:kern w:val="0"/>
          <w:szCs w:val="21"/>
        </w:rPr>
        <w:t>羟基</w:t>
      </w:r>
      <w:r>
        <w:rPr>
          <w:rFonts w:eastAsiaTheme="minorEastAsia"/>
          <w:kern w:val="0"/>
          <w:szCs w:val="21"/>
        </w:rPr>
        <w:t>-3-</w:t>
      </w:r>
      <w:r>
        <w:rPr>
          <w:rFonts w:hAnsiTheme="minorEastAsia" w:eastAsiaTheme="minorEastAsia"/>
          <w:kern w:val="0"/>
          <w:szCs w:val="21"/>
        </w:rPr>
        <w:t>（</w:t>
      </w:r>
      <w:r>
        <w:rPr>
          <w:rFonts w:eastAsiaTheme="minorEastAsia"/>
          <w:kern w:val="0"/>
          <w:szCs w:val="21"/>
        </w:rPr>
        <w:t>3-</w:t>
      </w:r>
      <w:r>
        <w:rPr>
          <w:rFonts w:hAnsiTheme="minorEastAsia" w:eastAsiaTheme="minorEastAsia"/>
          <w:kern w:val="0"/>
          <w:szCs w:val="21"/>
        </w:rPr>
        <w:t>磺酰基</w:t>
      </w:r>
      <w:r>
        <w:rPr>
          <w:rFonts w:eastAsiaTheme="minorEastAsia"/>
          <w:kern w:val="0"/>
          <w:szCs w:val="21"/>
        </w:rPr>
        <w:t>-</w:t>
      </w:r>
      <w:r>
        <w:rPr>
          <w:rFonts w:hAnsiTheme="minorEastAsia" w:eastAsiaTheme="minorEastAsia"/>
          <w:kern w:val="0"/>
          <w:szCs w:val="21"/>
        </w:rPr>
        <w:t>四氢噻喃基）</w:t>
      </w:r>
      <w:r>
        <w:rPr>
          <w:rFonts w:eastAsiaTheme="minorEastAsia"/>
          <w:kern w:val="0"/>
          <w:szCs w:val="21"/>
        </w:rPr>
        <w:t>-</w:t>
      </w:r>
      <w:r>
        <w:rPr>
          <w:rFonts w:hAnsiTheme="minorEastAsia" w:eastAsiaTheme="minorEastAsia"/>
          <w:kern w:val="0"/>
          <w:szCs w:val="21"/>
        </w:rPr>
        <w:t>戊二酸</w:t>
      </w:r>
      <w:r>
        <w:rPr>
          <w:rFonts w:eastAsiaTheme="minorEastAsia"/>
          <w:kern w:val="0"/>
          <w:szCs w:val="21"/>
        </w:rPr>
        <w:t>-S-</w:t>
      </w:r>
      <w:r>
        <w:rPr>
          <w:rFonts w:hAnsiTheme="minorEastAsia" w:eastAsiaTheme="minorEastAsia"/>
          <w:kern w:val="0"/>
          <w:szCs w:val="21"/>
        </w:rPr>
        <w:t>二氧化物的代谢物和降解产物，以噻草酮表示。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4.80.4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80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80 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稻谷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0.09*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杂粮类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30*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油菜籽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亚麻籽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大豆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80*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葵花籽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洋葱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韭菜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芸薹属类蔬菜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9*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羽衣甘蓝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莴苣，叶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1.5*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莴苣，头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1.5*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番茄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1.5*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辣椒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9*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菜豆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食荚豌豆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胡萝卜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块根芹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芜菁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马铃薯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仁果类水果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0.09*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核果类水果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0.09*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葡萄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草莓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糖料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甜菜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90</w:t>
            </w:r>
            <w:bookmarkStart w:id="156" w:name="OLE_LINK1"/>
            <w:bookmarkStart w:id="157" w:name="OLE_LINK2"/>
            <w:r>
              <w:rPr>
                <w:rFonts w:eastAsiaTheme="minorEastAsia"/>
                <w:sz w:val="18"/>
                <w:szCs w:val="18"/>
              </w:rPr>
              <w:t>*</w:t>
            </w:r>
            <w:bookmarkEnd w:id="156"/>
            <w:bookmarkEnd w:id="15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*</w:t>
            </w:r>
            <w:r>
              <w:rPr>
                <w:rFonts w:hAnsiTheme="minorEastAsia" w:eastAsiaTheme="minorEastAsia"/>
                <w:sz w:val="18"/>
                <w:szCs w:val="18"/>
              </w:rPr>
              <w:t>该限量为临时限量。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>
      <w:pPr>
        <w:ind w:firstLine="0"/>
        <w:rPr>
          <w:rFonts w:eastAsiaTheme="minorEastAsia"/>
        </w:rPr>
      </w:pPr>
      <w:r>
        <w:rPr>
          <w:rFonts w:eastAsiaTheme="minorEastAsia"/>
          <w:szCs w:val="21"/>
        </w:rPr>
        <w:t xml:space="preserve">4.80.5 </w:t>
      </w:r>
      <w:r>
        <w:rPr>
          <w:rFonts w:hAnsiTheme="minorEastAsia" w:eastAsiaTheme="minorEastAsia"/>
          <w:szCs w:val="21"/>
        </w:rPr>
        <w:t>检测方法：谷物、蔬菜、水果参照</w:t>
      </w:r>
      <w:r>
        <w:rPr>
          <w:rFonts w:eastAsiaTheme="minorEastAsia"/>
          <w:szCs w:val="21"/>
        </w:rPr>
        <w:t>SN/T 3035</w:t>
      </w:r>
      <w:r>
        <w:rPr>
          <w:rFonts w:hAnsiTheme="minorEastAsia" w:eastAsiaTheme="minorEastAsia"/>
          <w:szCs w:val="21"/>
        </w:rPr>
        <w:t>方法检测；油料油脂类、糖料、调味料参照</w:t>
      </w:r>
      <w:r>
        <w:rPr>
          <w:rFonts w:eastAsiaTheme="minorEastAsia"/>
          <w:szCs w:val="21"/>
        </w:rPr>
        <w:t>SN/T 1737.3</w:t>
      </w:r>
      <w:r>
        <w:rPr>
          <w:rFonts w:hAnsiTheme="minorEastAsia" w:eastAsiaTheme="minorEastAsia"/>
          <w:szCs w:val="21"/>
        </w:rPr>
        <w:t>方法检测。</w:t>
      </w:r>
    </w:p>
    <w:p>
      <w:pPr>
        <w:pStyle w:val="22"/>
        <w:spacing w:after="156"/>
      </w:pPr>
      <w:bookmarkStart w:id="158" w:name="_Toc434511536"/>
      <w:r>
        <w:t>4.81 噻虫胺 (</w:t>
      </w:r>
      <w:r>
        <w:fldChar w:fldCharType="begin"/>
      </w:r>
      <w:r>
        <w:instrText xml:space="preserve"> HYPERLINK "http://www.alanwood.net/pesticides/clothianidin.html" </w:instrText>
      </w:r>
      <w:r>
        <w:fldChar w:fldCharType="separate"/>
      </w:r>
      <w:r>
        <w:t>clothianidin</w:t>
      </w:r>
      <w:r>
        <w:fldChar w:fldCharType="end"/>
      </w:r>
      <w:r>
        <w:t>)</w:t>
      </w:r>
      <w:bookmarkEnd w:id="158"/>
    </w:p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4.81.1 </w:t>
      </w:r>
      <w:r>
        <w:rPr>
          <w:rFonts w:hAnsiTheme="minorEastAsia" w:eastAsiaTheme="minorEastAsia"/>
          <w:szCs w:val="21"/>
        </w:rPr>
        <w:t>主要用途：杀虫剂。</w:t>
      </w:r>
    </w:p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4.81.2 ADI</w:t>
      </w:r>
      <w:r>
        <w:rPr>
          <w:rFonts w:hAnsiTheme="minorEastAsia" w:eastAsiaTheme="minorEastAsia"/>
          <w:szCs w:val="21"/>
        </w:rPr>
        <w:t>：</w:t>
      </w:r>
      <w:r>
        <w:rPr>
          <w:rFonts w:eastAsiaTheme="minorEastAsia"/>
          <w:szCs w:val="21"/>
        </w:rPr>
        <w:t>0.01 mg/kg bw</w:t>
      </w:r>
      <w:r>
        <w:rPr>
          <w:rFonts w:hAnsiTheme="minorEastAsia" w:eastAsiaTheme="minorEastAsia"/>
          <w:szCs w:val="21"/>
        </w:rPr>
        <w:t>。</w:t>
      </w:r>
    </w:p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4.81.3 </w:t>
      </w:r>
      <w:r>
        <w:rPr>
          <w:rFonts w:hAnsiTheme="minorEastAsia" w:eastAsiaTheme="minorEastAsia"/>
          <w:szCs w:val="21"/>
        </w:rPr>
        <w:t>残留物：噻虫胺。</w:t>
      </w:r>
      <w:r>
        <w:rPr>
          <w:rFonts w:eastAsiaTheme="minorEastAsia"/>
          <w:szCs w:val="21"/>
        </w:rPr>
        <w:t xml:space="preserve"> </w:t>
      </w:r>
    </w:p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4.81.4 </w:t>
      </w:r>
      <w:r>
        <w:rPr>
          <w:rFonts w:hAnsiTheme="minorEastAsia" w:eastAsiaTheme="minorEastAsia"/>
          <w:szCs w:val="21"/>
        </w:rPr>
        <w:t>最大残留限量：应符合表</w:t>
      </w:r>
      <w:r>
        <w:rPr>
          <w:rFonts w:eastAsiaTheme="minorEastAsia"/>
          <w:szCs w:val="21"/>
        </w:rPr>
        <w:t>81</w:t>
      </w:r>
      <w:r>
        <w:rPr>
          <w:rFonts w:hAnsiTheme="minorEastAsia" w:eastAsiaTheme="minorEastAsia"/>
          <w:szCs w:val="21"/>
        </w:rPr>
        <w:t>的规定。</w:t>
      </w:r>
    </w:p>
    <w:p>
      <w:pPr>
        <w:ind w:firstLine="0"/>
        <w:jc w:val="center"/>
        <w:rPr>
          <w:rFonts w:eastAsiaTheme="minorEastAsia"/>
          <w:szCs w:val="21"/>
        </w:rPr>
      </w:pPr>
      <w:r>
        <w:rPr>
          <w:rFonts w:hAnsiTheme="minorEastAsia" w:eastAsiaTheme="minorEastAsia"/>
          <w:szCs w:val="21"/>
        </w:rPr>
        <w:t>表</w:t>
      </w:r>
      <w:r>
        <w:rPr>
          <w:rFonts w:eastAsiaTheme="minorEastAsia"/>
          <w:szCs w:val="21"/>
        </w:rPr>
        <w:t xml:space="preserve"> 81 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稻谷</w:t>
            </w:r>
          </w:p>
        </w:tc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小麦</w:t>
            </w:r>
          </w:p>
        </w:tc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大麦</w:t>
            </w:r>
          </w:p>
        </w:tc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</w:t>
            </w:r>
          </w:p>
        </w:tc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高粱</w:t>
            </w:r>
          </w:p>
        </w:tc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杂粮类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油籽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芸薹类蔬菜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叶菜类蔬菜（芹菜除外）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芹菜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茄果类蔬菜（番茄除外）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豆菜类蔬菜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朝鲜蓟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根茎类蔬菜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玉米笋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柑橘类水果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仁果类水果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核果类水果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浆果及其他小型水果（葡萄除外）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葡萄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香蕉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番木瓜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菠萝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李子干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葡萄干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坚果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山核桃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糖料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甘蔗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饮料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茶叶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咖啡豆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可可豆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葡萄汁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4.81.5 </w:t>
      </w:r>
      <w:r>
        <w:rPr>
          <w:rFonts w:hAnsiTheme="minorEastAsia" w:eastAsiaTheme="minorEastAsia"/>
          <w:szCs w:val="21"/>
        </w:rPr>
        <w:t>检测方法：谷物、蔬菜、水果、调味料按照</w:t>
      </w:r>
      <w:r>
        <w:rPr>
          <w:rFonts w:eastAsiaTheme="minorEastAsia"/>
          <w:szCs w:val="21"/>
        </w:rPr>
        <w:t>SN/T 3139</w:t>
      </w:r>
      <w:r>
        <w:rPr>
          <w:rFonts w:hAnsiTheme="minorEastAsia" w:eastAsiaTheme="minorEastAsia"/>
          <w:szCs w:val="21"/>
        </w:rPr>
        <w:t>规定的方法测定；油料和油脂、坚果、糖料、饮料参照</w:t>
      </w:r>
      <w:r>
        <w:rPr>
          <w:rFonts w:eastAsiaTheme="minorEastAsia"/>
          <w:szCs w:val="21"/>
        </w:rPr>
        <w:t>SN/T 3139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</w:pPr>
      <w:bookmarkStart w:id="159" w:name="_Toc434511537"/>
      <w:r>
        <w:t xml:space="preserve">4.82 </w:t>
      </w:r>
      <w:r>
        <w:rPr>
          <w:rFonts w:hAnsiTheme="minorEastAsia"/>
        </w:rPr>
        <w:t>噻虫啉（</w:t>
      </w:r>
      <w:r>
        <w:t>thiacloprid</w:t>
      </w:r>
      <w:r>
        <w:rPr>
          <w:rFonts w:hAnsiTheme="minorEastAsia"/>
        </w:rPr>
        <w:t>）</w:t>
      </w:r>
      <w:bookmarkEnd w:id="159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4.82.1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4.82.2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0.01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4.82.3 </w:t>
      </w:r>
      <w:r>
        <w:rPr>
          <w:rFonts w:hAnsiTheme="minorEastAsia" w:eastAsiaTheme="minorEastAsia"/>
          <w:kern w:val="0"/>
          <w:szCs w:val="21"/>
        </w:rPr>
        <w:t>残留物：噻虫啉。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4.82.4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82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82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西葫芦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笋瓜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西瓜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4.82.5 </w:t>
      </w:r>
      <w:r>
        <w:rPr>
          <w:rFonts w:hAnsiTheme="minorEastAsia" w:eastAsiaTheme="minorEastAsia"/>
          <w:szCs w:val="21"/>
        </w:rPr>
        <w:t>检测方法：蔬菜、水果按照</w:t>
      </w:r>
      <w:r>
        <w:rPr>
          <w:rFonts w:eastAsiaTheme="minorEastAsia"/>
          <w:szCs w:val="21"/>
        </w:rPr>
        <w:t>GB/T 20769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</w:pPr>
      <w:bookmarkStart w:id="160" w:name="_Toc434511538"/>
      <w:r>
        <w:t xml:space="preserve">4.83 </w:t>
      </w:r>
      <w:r>
        <w:rPr>
          <w:rFonts w:hAnsiTheme="minorEastAsia"/>
        </w:rPr>
        <w:t>噻虫嗪（</w:t>
      </w:r>
      <w:r>
        <w:t>thiamethoxam</w:t>
      </w:r>
      <w:r>
        <w:rPr>
          <w:rFonts w:hAnsiTheme="minorEastAsia"/>
        </w:rPr>
        <w:t>）</w:t>
      </w:r>
      <w:bookmarkEnd w:id="160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4.83.1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4.83.2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0.08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4.83.3 </w:t>
      </w:r>
      <w:r>
        <w:rPr>
          <w:rFonts w:hAnsiTheme="minorEastAsia" w:eastAsiaTheme="minorEastAsia"/>
          <w:kern w:val="0"/>
          <w:szCs w:val="21"/>
        </w:rPr>
        <w:t>残留物：噻虫嗪。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4.83.4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83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83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大麦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油籽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芸薹类蔬菜（甘蓝除外）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叶菜类蔬菜（小白菜、小青菜除外）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芹菜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茄果类蔬菜（番茄、茄子、辣椒除外）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朝鲜蓟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根茎类蔬菜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玉米笋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柑橘类水果</w:t>
            </w:r>
            <w:r>
              <w:rPr>
                <w:rFonts w:eastAsiaTheme="minorEastAsia"/>
                <w:sz w:val="18"/>
                <w:szCs w:val="18"/>
              </w:rPr>
              <w:t>(</w:t>
            </w:r>
            <w:r>
              <w:rPr>
                <w:rFonts w:hAnsiTheme="minorEastAsia" w:eastAsiaTheme="minorEastAsia"/>
                <w:sz w:val="18"/>
                <w:szCs w:val="18"/>
              </w:rPr>
              <w:t>柑橘除外</w:t>
            </w:r>
            <w:r>
              <w:rPr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仁果类水果</w:t>
            </w:r>
            <w:r>
              <w:rPr>
                <w:rFonts w:eastAsiaTheme="minorEastAsia"/>
                <w:sz w:val="18"/>
                <w:szCs w:val="18"/>
              </w:rPr>
              <w:t>(</w:t>
            </w:r>
            <w:r>
              <w:rPr>
                <w:rFonts w:hAnsiTheme="minorEastAsia" w:eastAsiaTheme="minorEastAsia"/>
                <w:sz w:val="18"/>
                <w:szCs w:val="18"/>
              </w:rPr>
              <w:t>苹果除外</w:t>
            </w:r>
            <w:r>
              <w:rPr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核果类水果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浆果和其他小型水果</w:t>
            </w:r>
            <w:r>
              <w:rPr>
                <w:rFonts w:eastAsiaTheme="minorEastAsia"/>
                <w:sz w:val="18"/>
                <w:szCs w:val="18"/>
              </w:rPr>
              <w:t>(</w:t>
            </w:r>
            <w:r>
              <w:rPr>
                <w:rFonts w:hAnsiTheme="minorEastAsia" w:eastAsiaTheme="minorEastAsia"/>
                <w:sz w:val="18"/>
                <w:szCs w:val="18"/>
              </w:rPr>
              <w:t>葡萄除外</w:t>
            </w:r>
            <w:r>
              <w:rPr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香蕉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番木瓜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菠萝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坚果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山核桃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饮料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咖啡豆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可可豆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调味品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4.83.5 </w:t>
      </w:r>
      <w:r>
        <w:rPr>
          <w:rFonts w:hAnsiTheme="minorEastAsia" w:eastAsiaTheme="minorEastAsia"/>
          <w:szCs w:val="21"/>
        </w:rPr>
        <w:t>检测方法：谷物按照</w:t>
      </w:r>
      <w:r>
        <w:rPr>
          <w:rFonts w:eastAsiaTheme="minorEastAsia"/>
          <w:szCs w:val="21"/>
        </w:rPr>
        <w:t>GB/T 19649</w:t>
      </w:r>
      <w:r>
        <w:rPr>
          <w:rFonts w:hAnsiTheme="minorEastAsia" w:eastAsiaTheme="minorEastAsia"/>
          <w:szCs w:val="21"/>
        </w:rPr>
        <w:t>、</w:t>
      </w:r>
      <w:r>
        <w:rPr>
          <w:rFonts w:eastAsiaTheme="minorEastAsia"/>
          <w:szCs w:val="21"/>
        </w:rPr>
        <w:t>GB/T 20770</w:t>
      </w:r>
      <w:r>
        <w:rPr>
          <w:rFonts w:hAnsiTheme="minorEastAsia" w:eastAsiaTheme="minorEastAsia"/>
          <w:szCs w:val="21"/>
        </w:rPr>
        <w:t>规定的方法测定；油料和油脂参照</w:t>
      </w:r>
      <w:r>
        <w:rPr>
          <w:rFonts w:eastAsiaTheme="minorEastAsia"/>
          <w:szCs w:val="21"/>
        </w:rPr>
        <w:t>GB/T 19649</w:t>
      </w:r>
      <w:r>
        <w:rPr>
          <w:rFonts w:hAnsiTheme="minorEastAsia" w:eastAsiaTheme="minorEastAsia"/>
          <w:szCs w:val="21"/>
        </w:rPr>
        <w:t>、</w:t>
      </w:r>
      <w:r>
        <w:rPr>
          <w:rFonts w:eastAsiaTheme="minorEastAsia"/>
          <w:szCs w:val="21"/>
        </w:rPr>
        <w:t>GB/T 20770</w:t>
      </w:r>
      <w:r>
        <w:rPr>
          <w:rFonts w:hAnsiTheme="minorEastAsia" w:eastAsiaTheme="minorEastAsia"/>
          <w:szCs w:val="21"/>
        </w:rPr>
        <w:t>规定的方法测定；蔬菜、水果按照</w:t>
      </w:r>
      <w:r>
        <w:rPr>
          <w:rFonts w:eastAsiaTheme="minorEastAsia"/>
          <w:szCs w:val="21"/>
        </w:rPr>
        <w:t>GB/T 20769</w:t>
      </w:r>
      <w:r>
        <w:rPr>
          <w:rFonts w:hAnsiTheme="minorEastAsia" w:eastAsiaTheme="minorEastAsia"/>
          <w:szCs w:val="21"/>
        </w:rPr>
        <w:t>、</w:t>
      </w:r>
      <w:r>
        <w:rPr>
          <w:rFonts w:eastAsiaTheme="minorEastAsia"/>
          <w:szCs w:val="21"/>
        </w:rPr>
        <w:t>GB/T 19648</w:t>
      </w:r>
      <w:r>
        <w:rPr>
          <w:rFonts w:hAnsiTheme="minorEastAsia" w:eastAsiaTheme="minorEastAsia"/>
          <w:szCs w:val="21"/>
        </w:rPr>
        <w:t>规定的方法测定；坚果、饮料、调味品参照</w:t>
      </w:r>
      <w:r>
        <w:rPr>
          <w:rFonts w:eastAsiaTheme="minorEastAsia"/>
          <w:szCs w:val="21"/>
        </w:rPr>
        <w:t>GB/T 23201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</w:pPr>
      <w:bookmarkStart w:id="161" w:name="_Toc434511539"/>
      <w:r>
        <w:t xml:space="preserve">4.84 </w:t>
      </w:r>
      <w:r>
        <w:rPr>
          <w:rFonts w:hAnsiTheme="minorEastAsia"/>
        </w:rPr>
        <w:t>噻嗪酮（</w:t>
      </w:r>
      <w:r>
        <w:t>buprofezin</w:t>
      </w:r>
      <w:r>
        <w:rPr>
          <w:rFonts w:hAnsiTheme="minorEastAsia"/>
        </w:rPr>
        <w:t>）</w:t>
      </w:r>
      <w:bookmarkEnd w:id="161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4.84.1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4.84.2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0.009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4.84.3 </w:t>
      </w:r>
      <w:r>
        <w:rPr>
          <w:rFonts w:hAnsiTheme="minorEastAsia" w:eastAsiaTheme="minorEastAsia"/>
          <w:kern w:val="0"/>
          <w:szCs w:val="21"/>
        </w:rPr>
        <w:t>残留物：噻嗪酮。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4.84.4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84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84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茄果类蔬菜（辣椒、番茄除外）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辣椒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柑橘脯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苹果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梨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桃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油桃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李子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樱桃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葡萄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草莓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橄榄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芒果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香蕉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杏仁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葡萄干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李子干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4.84.5 </w:t>
      </w:r>
      <w:r>
        <w:rPr>
          <w:rFonts w:hAnsiTheme="minorEastAsia" w:eastAsiaTheme="minorEastAsia"/>
          <w:szCs w:val="21"/>
        </w:rPr>
        <w:t>检测方法：蔬菜、水果按照</w:t>
      </w:r>
      <w:r>
        <w:rPr>
          <w:rFonts w:eastAsiaTheme="minorEastAsia"/>
          <w:szCs w:val="21"/>
        </w:rPr>
        <w:t>GB/T 19648</w:t>
      </w:r>
      <w:r>
        <w:rPr>
          <w:rFonts w:hAnsiTheme="minorEastAsia" w:eastAsiaTheme="minorEastAsia"/>
          <w:szCs w:val="21"/>
        </w:rPr>
        <w:t>、</w:t>
      </w:r>
      <w:r>
        <w:rPr>
          <w:rFonts w:eastAsiaTheme="minorEastAsia"/>
          <w:szCs w:val="21"/>
        </w:rPr>
        <w:t>GB/T 20769</w:t>
      </w:r>
      <w:r>
        <w:rPr>
          <w:rFonts w:hAnsiTheme="minorEastAsia" w:eastAsiaTheme="minorEastAsia"/>
          <w:szCs w:val="21"/>
        </w:rPr>
        <w:t>规定的方法测定；调味料参照</w:t>
      </w:r>
      <w:r>
        <w:rPr>
          <w:rFonts w:eastAsiaTheme="minorEastAsia"/>
          <w:szCs w:val="21"/>
        </w:rPr>
        <w:t>GB/T 20769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</w:pPr>
      <w:bookmarkStart w:id="162" w:name="_Toc434511540"/>
      <w:r>
        <w:t xml:space="preserve">4.85 </w:t>
      </w:r>
      <w:r>
        <w:rPr>
          <w:rFonts w:hAnsiTheme="minorEastAsia"/>
        </w:rPr>
        <w:t>三环锡（</w:t>
      </w:r>
      <w:r>
        <w:t>cyhexatin</w:t>
      </w:r>
      <w:r>
        <w:rPr>
          <w:rFonts w:hAnsiTheme="minorEastAsia"/>
        </w:rPr>
        <w:t>）</w:t>
      </w:r>
      <w:bookmarkEnd w:id="162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4.85.1 </w:t>
      </w:r>
      <w:r>
        <w:rPr>
          <w:rFonts w:hAnsiTheme="minorEastAsia" w:eastAsiaTheme="minorEastAsia"/>
          <w:kern w:val="0"/>
          <w:szCs w:val="21"/>
        </w:rPr>
        <w:t>主要用途：杀螨剂。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4.85.2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0.007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4.85.3 </w:t>
      </w:r>
      <w:r>
        <w:rPr>
          <w:rFonts w:hAnsiTheme="minorEastAsia" w:eastAsiaTheme="minorEastAsia"/>
          <w:kern w:val="0"/>
          <w:szCs w:val="21"/>
        </w:rPr>
        <w:t>残留物：三环锡。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4.85.4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85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85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梨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4.85.5 </w:t>
      </w:r>
      <w:r>
        <w:rPr>
          <w:rFonts w:hAnsiTheme="minorEastAsia" w:eastAsiaTheme="minorEastAsia"/>
          <w:szCs w:val="21"/>
        </w:rPr>
        <w:t>检测方法：水果按照</w:t>
      </w:r>
      <w:r>
        <w:rPr>
          <w:rFonts w:eastAsiaTheme="minorEastAsia"/>
          <w:szCs w:val="21"/>
        </w:rPr>
        <w:t>SN/T 1990</w:t>
      </w:r>
      <w:r>
        <w:rPr>
          <w:rFonts w:hAnsiTheme="minorEastAsia" w:eastAsiaTheme="minorEastAsia"/>
          <w:szCs w:val="21"/>
        </w:rPr>
        <w:t>标准规定的方法测定。</w:t>
      </w:r>
    </w:p>
    <w:p>
      <w:pPr>
        <w:pStyle w:val="22"/>
        <w:spacing w:after="156"/>
      </w:pPr>
      <w:bookmarkStart w:id="163" w:name="_Toc434511541"/>
      <w:r>
        <w:t xml:space="preserve">4.86 </w:t>
      </w:r>
      <w:r>
        <w:rPr>
          <w:rFonts w:hAnsiTheme="minorEastAsia"/>
        </w:rPr>
        <w:t>三唑磷（</w:t>
      </w:r>
      <w:r>
        <w:t>triazophos</w:t>
      </w:r>
      <w:r>
        <w:rPr>
          <w:rFonts w:hAnsiTheme="minorEastAsia"/>
        </w:rPr>
        <w:t>）</w:t>
      </w:r>
      <w:bookmarkEnd w:id="163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4.86.1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4.86.2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0.001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4.86.3 </w:t>
      </w:r>
      <w:r>
        <w:rPr>
          <w:rFonts w:hAnsiTheme="minorEastAsia" w:eastAsiaTheme="minorEastAsia"/>
          <w:kern w:val="0"/>
          <w:szCs w:val="21"/>
        </w:rPr>
        <w:t>残留物：三唑磷。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4.86.4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86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86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棉籽毛油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菜用大豆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调味品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果类调味品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根茎类调味品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4.86.5 </w:t>
      </w:r>
      <w:r>
        <w:rPr>
          <w:rFonts w:hAnsiTheme="minorEastAsia" w:eastAsiaTheme="minorEastAsia"/>
          <w:szCs w:val="21"/>
        </w:rPr>
        <w:t>检测方法：油料和油脂参照</w:t>
      </w:r>
      <w:r>
        <w:rPr>
          <w:rFonts w:eastAsiaTheme="minorEastAsia"/>
          <w:szCs w:val="21"/>
        </w:rPr>
        <w:t xml:space="preserve">GB/T 20770 </w:t>
      </w:r>
      <w:r>
        <w:rPr>
          <w:rFonts w:hAnsiTheme="minorEastAsia" w:eastAsiaTheme="minorEastAsia"/>
          <w:szCs w:val="21"/>
        </w:rPr>
        <w:t>、</w:t>
      </w:r>
      <w:r>
        <w:rPr>
          <w:rFonts w:eastAsiaTheme="minorEastAsia"/>
          <w:szCs w:val="21"/>
        </w:rPr>
        <w:t>GB/T 19649</w:t>
      </w:r>
      <w:r>
        <w:rPr>
          <w:rFonts w:hAnsiTheme="minorEastAsia" w:eastAsiaTheme="minorEastAsia"/>
          <w:szCs w:val="21"/>
        </w:rPr>
        <w:t>规定的方法测定；蔬菜按照</w:t>
      </w:r>
      <w:r>
        <w:rPr>
          <w:rFonts w:eastAsiaTheme="minorEastAsia"/>
          <w:szCs w:val="21"/>
        </w:rPr>
        <w:t>GB/T 20769</w:t>
      </w:r>
      <w:r>
        <w:rPr>
          <w:rFonts w:hAnsiTheme="minorEastAsia" w:eastAsiaTheme="minorEastAsia"/>
          <w:szCs w:val="21"/>
        </w:rPr>
        <w:t>、</w:t>
      </w:r>
      <w:r>
        <w:rPr>
          <w:rFonts w:eastAsiaTheme="minorEastAsia"/>
          <w:szCs w:val="21"/>
        </w:rPr>
        <w:t>GB/T 19648</w:t>
      </w:r>
      <w:r>
        <w:rPr>
          <w:rFonts w:hAnsiTheme="minorEastAsia" w:eastAsiaTheme="minorEastAsia"/>
          <w:szCs w:val="21"/>
        </w:rPr>
        <w:t>、</w:t>
      </w:r>
      <w:r>
        <w:rPr>
          <w:rFonts w:eastAsiaTheme="minorEastAsia"/>
          <w:szCs w:val="21"/>
        </w:rPr>
        <w:t>NY/T761</w:t>
      </w:r>
      <w:r>
        <w:rPr>
          <w:rFonts w:hAnsiTheme="minorEastAsia" w:eastAsiaTheme="minorEastAsia"/>
          <w:szCs w:val="21"/>
        </w:rPr>
        <w:t>规定的方法测定；调味品参照</w:t>
      </w:r>
      <w:r>
        <w:rPr>
          <w:rFonts w:eastAsiaTheme="minorEastAsia"/>
          <w:szCs w:val="21"/>
        </w:rPr>
        <w:t>GB/T 23201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  <w:rPr>
          <w:kern w:val="0"/>
        </w:rPr>
      </w:pPr>
      <w:bookmarkStart w:id="164" w:name="_Toc434314427"/>
      <w:bookmarkStart w:id="165" w:name="_Toc434511542"/>
      <w:r>
        <w:rPr>
          <w:kern w:val="0"/>
        </w:rPr>
        <w:t xml:space="preserve">4.87 </w:t>
      </w:r>
      <w:r>
        <w:rPr>
          <w:rFonts w:hAnsiTheme="minorEastAsia"/>
          <w:kern w:val="0"/>
        </w:rPr>
        <w:t>杀螟硫磷（</w:t>
      </w:r>
      <w:r>
        <w:rPr>
          <w:kern w:val="0"/>
        </w:rPr>
        <w:t>fenitrothion</w:t>
      </w:r>
      <w:r>
        <w:rPr>
          <w:rFonts w:hAnsiTheme="minorEastAsia"/>
          <w:kern w:val="0"/>
        </w:rPr>
        <w:t>）</w:t>
      </w:r>
      <w:bookmarkEnd w:id="164"/>
      <w:bookmarkEnd w:id="165"/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4.87.1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4.87.2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0.0006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4.87.3 </w:t>
      </w:r>
      <w:r>
        <w:rPr>
          <w:rFonts w:hAnsiTheme="minorEastAsia" w:eastAsiaTheme="minorEastAsia"/>
          <w:kern w:val="0"/>
          <w:szCs w:val="21"/>
        </w:rPr>
        <w:t>残留物：杀螟硫磷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4.87.4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87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0"/>
        </w:rPr>
      </w:pPr>
      <w:r>
        <w:rPr>
          <w:rFonts w:hAnsiTheme="minorEastAsia" w:eastAsiaTheme="minorEastAsia"/>
          <w:kern w:val="0"/>
          <w:szCs w:val="20"/>
        </w:rPr>
        <w:t>表</w:t>
      </w:r>
      <w:r>
        <w:rPr>
          <w:rFonts w:eastAsiaTheme="minorEastAsia"/>
          <w:kern w:val="0"/>
          <w:szCs w:val="20"/>
        </w:rPr>
        <w:t xml:space="preserve"> 87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种子类调味料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果类调味料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</w:tbl>
    <w:p>
      <w:pPr>
        <w:ind w:firstLine="0"/>
        <w:rPr>
          <w:rFonts w:eastAsiaTheme="minorEastAsia"/>
          <w:b/>
          <w:kern w:val="44"/>
          <w:szCs w:val="44"/>
        </w:rPr>
      </w:pPr>
      <w:r>
        <w:rPr>
          <w:rFonts w:eastAsiaTheme="minorEastAsia"/>
          <w:kern w:val="0"/>
          <w:szCs w:val="20"/>
        </w:rPr>
        <w:t xml:space="preserve">4.87.5 </w:t>
      </w:r>
      <w:r>
        <w:rPr>
          <w:rFonts w:hAnsiTheme="minorEastAsia" w:eastAsiaTheme="minorEastAsia"/>
          <w:kern w:val="0"/>
          <w:szCs w:val="20"/>
        </w:rPr>
        <w:t>检测方法：调味料参照</w:t>
      </w:r>
      <w:r>
        <w:rPr>
          <w:rFonts w:eastAsiaTheme="minorEastAsia"/>
          <w:kern w:val="0"/>
          <w:szCs w:val="20"/>
        </w:rPr>
        <w:t>SN/T 1950</w:t>
      </w:r>
      <w:r>
        <w:rPr>
          <w:rFonts w:hAnsiTheme="minorEastAsia" w:eastAsiaTheme="minorEastAsia"/>
          <w:kern w:val="0"/>
          <w:szCs w:val="20"/>
        </w:rPr>
        <w:t>规定的方法测定。</w:t>
      </w:r>
    </w:p>
    <w:p>
      <w:pPr>
        <w:pStyle w:val="22"/>
        <w:spacing w:after="156"/>
      </w:pPr>
      <w:bookmarkStart w:id="166" w:name="_Toc434511543"/>
      <w:r>
        <w:t xml:space="preserve">4.88 </w:t>
      </w:r>
      <w:r>
        <w:rPr>
          <w:rFonts w:hAnsiTheme="minorEastAsia"/>
        </w:rPr>
        <w:t>杀线威（</w:t>
      </w:r>
      <w:r>
        <w:t>oxamyl</w:t>
      </w:r>
      <w:r>
        <w:rPr>
          <w:rFonts w:hAnsiTheme="minorEastAsia"/>
        </w:rPr>
        <w:t>）</w:t>
      </w:r>
      <w:bookmarkEnd w:id="166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4.88.1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4.88.2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0.009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4.88.3 </w:t>
      </w:r>
      <w:r>
        <w:rPr>
          <w:rFonts w:hAnsiTheme="minorEastAsia" w:eastAsiaTheme="minorEastAsia"/>
          <w:kern w:val="0"/>
          <w:szCs w:val="21"/>
        </w:rPr>
        <w:t>残留物：</w:t>
      </w:r>
      <w:r>
        <w:rPr>
          <w:rFonts w:hAnsiTheme="minorEastAsia" w:eastAsiaTheme="minorEastAsia"/>
          <w:szCs w:val="21"/>
        </w:rPr>
        <w:t>杀线威和杀线威肟之和，以杀线威表示。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4.88.4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88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88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调味品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果类调味品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根茎类调味品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4.88.5 </w:t>
      </w:r>
      <w:r>
        <w:rPr>
          <w:rFonts w:hAnsiTheme="minorEastAsia" w:eastAsiaTheme="minorEastAsia"/>
          <w:szCs w:val="21"/>
        </w:rPr>
        <w:t>检测方法：调味品参照</w:t>
      </w:r>
      <w:r>
        <w:rPr>
          <w:rFonts w:eastAsiaTheme="minorEastAsia"/>
          <w:szCs w:val="21"/>
        </w:rPr>
        <w:t>GB/T 23201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</w:pPr>
      <w:bookmarkStart w:id="167" w:name="_Toc434511544"/>
      <w:r>
        <w:t xml:space="preserve">4.89 </w:t>
      </w:r>
      <w:r>
        <w:rPr>
          <w:rFonts w:hAnsiTheme="minorEastAsia"/>
        </w:rPr>
        <w:t>四螨嗪（</w:t>
      </w:r>
      <w:r>
        <w:t>clofentezine</w:t>
      </w:r>
      <w:r>
        <w:rPr>
          <w:rFonts w:hAnsiTheme="minorEastAsia"/>
        </w:rPr>
        <w:t>）</w:t>
      </w:r>
      <w:bookmarkEnd w:id="167"/>
    </w:p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4.89.1 </w:t>
      </w:r>
      <w:r>
        <w:rPr>
          <w:rFonts w:hAnsiTheme="minorEastAsia" w:eastAsiaTheme="minorEastAsia"/>
          <w:szCs w:val="21"/>
        </w:rPr>
        <w:t>主要用途：杀螨剂。</w:t>
      </w:r>
    </w:p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4.89.2 ADI</w:t>
      </w:r>
      <w:r>
        <w:rPr>
          <w:rFonts w:hAnsiTheme="minorEastAsia" w:eastAsiaTheme="minorEastAsia"/>
          <w:szCs w:val="21"/>
        </w:rPr>
        <w:t>：</w:t>
      </w:r>
      <w:r>
        <w:rPr>
          <w:rFonts w:eastAsiaTheme="minorEastAsia"/>
          <w:szCs w:val="21"/>
        </w:rPr>
        <w:t>0.02 mg/kg bw</w:t>
      </w:r>
      <w:r>
        <w:rPr>
          <w:rFonts w:hAnsiTheme="minorEastAsia" w:eastAsiaTheme="minorEastAsia"/>
          <w:szCs w:val="21"/>
        </w:rPr>
        <w:t>。</w:t>
      </w:r>
    </w:p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4.89.3 </w:t>
      </w:r>
      <w:r>
        <w:rPr>
          <w:rFonts w:hAnsiTheme="minorEastAsia" w:eastAsiaTheme="minorEastAsia"/>
          <w:szCs w:val="21"/>
        </w:rPr>
        <w:t>残留物：四螨嗪。</w:t>
      </w:r>
    </w:p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4.89.4 </w:t>
      </w:r>
      <w:r>
        <w:rPr>
          <w:rFonts w:hAnsiTheme="minorEastAsia" w:eastAsiaTheme="minorEastAsia"/>
          <w:szCs w:val="21"/>
        </w:rPr>
        <w:t>最大残留限量：应符合表</w:t>
      </w:r>
      <w:r>
        <w:rPr>
          <w:rFonts w:eastAsiaTheme="minorEastAsia"/>
          <w:szCs w:val="21"/>
        </w:rPr>
        <w:t>89</w:t>
      </w:r>
      <w:r>
        <w:rPr>
          <w:rFonts w:hAnsiTheme="minorEastAsia" w:eastAsiaTheme="minorEastAsia"/>
          <w:szCs w:val="21"/>
        </w:rPr>
        <w:t>的规定。</w:t>
      </w:r>
    </w:p>
    <w:p>
      <w:pPr>
        <w:ind w:firstLine="0"/>
        <w:jc w:val="center"/>
        <w:rPr>
          <w:rFonts w:eastAsiaTheme="minorEastAsia"/>
          <w:szCs w:val="21"/>
        </w:rPr>
      </w:pPr>
      <w:r>
        <w:rPr>
          <w:rFonts w:hAnsiTheme="minorEastAsia" w:eastAsiaTheme="minorEastAsia"/>
          <w:szCs w:val="21"/>
        </w:rPr>
        <w:t>表</w:t>
      </w:r>
      <w:r>
        <w:rPr>
          <w:rFonts w:eastAsiaTheme="minorEastAsia"/>
          <w:szCs w:val="21"/>
        </w:rPr>
        <w:t>89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柑橘类水果（柑橘、柠檬、橙、柚除外）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4.89.5 </w:t>
      </w:r>
      <w:r>
        <w:rPr>
          <w:rFonts w:hAnsiTheme="minorEastAsia" w:eastAsiaTheme="minorEastAsia"/>
          <w:szCs w:val="21"/>
        </w:rPr>
        <w:t>检测方法：水果按照</w:t>
      </w:r>
      <w:r>
        <w:rPr>
          <w:rFonts w:eastAsiaTheme="minorEastAsia"/>
          <w:szCs w:val="21"/>
        </w:rPr>
        <w:t>SN/T 1740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</w:pPr>
      <w:bookmarkStart w:id="168" w:name="_Toc434511545"/>
      <w:r>
        <w:t xml:space="preserve">4.90 </w:t>
      </w:r>
      <w:r>
        <w:rPr>
          <w:rFonts w:hAnsiTheme="minorEastAsia"/>
        </w:rPr>
        <w:t>涕灭威（</w:t>
      </w:r>
      <w:r>
        <w:t>aldicarb</w:t>
      </w:r>
      <w:r>
        <w:rPr>
          <w:rFonts w:hAnsiTheme="minorEastAsia"/>
        </w:rPr>
        <w:t>）</w:t>
      </w:r>
      <w:bookmarkEnd w:id="168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4.90.1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4.90.2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0.003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4.90.3 </w:t>
      </w:r>
      <w:r>
        <w:rPr>
          <w:rFonts w:hAnsiTheme="minorEastAsia" w:eastAsiaTheme="minorEastAsia"/>
          <w:kern w:val="0"/>
          <w:szCs w:val="21"/>
        </w:rPr>
        <w:t>残留物：涕灭威及其氧类似物（亚砜、砜）之和，以涕灭威表示。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4.90.4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90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90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小麦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高粱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杂粮类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大豆（干）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葵花籽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坚果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核桃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糖料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甘蔗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甜菜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饮料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咖啡豆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果类调味料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0.07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4.90.5 </w:t>
      </w:r>
      <w:r>
        <w:rPr>
          <w:rFonts w:hAnsiTheme="minorEastAsia" w:eastAsiaTheme="minorEastAsia"/>
          <w:szCs w:val="21"/>
        </w:rPr>
        <w:t>检测方法：谷物、油料和油脂、坚果、糖料、饮料、调味料参照</w:t>
      </w:r>
      <w:r>
        <w:rPr>
          <w:rFonts w:eastAsiaTheme="minorEastAsia"/>
          <w:szCs w:val="21"/>
        </w:rPr>
        <w:t>SN/T 2441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  <w:rPr>
          <w:kern w:val="0"/>
        </w:rPr>
      </w:pPr>
      <w:bookmarkStart w:id="169" w:name="_Toc434314428"/>
      <w:bookmarkStart w:id="170" w:name="_Toc434511546"/>
      <w:r>
        <w:rPr>
          <w:kern w:val="0"/>
        </w:rPr>
        <w:t xml:space="preserve">4.91 </w:t>
      </w:r>
      <w:r>
        <w:rPr>
          <w:rFonts w:hAnsiTheme="minorEastAsia"/>
          <w:kern w:val="0"/>
        </w:rPr>
        <w:t>五氯硝基苯（</w:t>
      </w:r>
      <w:r>
        <w:rPr>
          <w:kern w:val="0"/>
        </w:rPr>
        <w:t>quintozene</w:t>
      </w:r>
      <w:r>
        <w:rPr>
          <w:rFonts w:hAnsiTheme="minorEastAsia"/>
          <w:kern w:val="0"/>
        </w:rPr>
        <w:t>）</w:t>
      </w:r>
      <w:bookmarkEnd w:id="169"/>
      <w:bookmarkEnd w:id="170"/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4.91.1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4.91.2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0.01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4.91.3 </w:t>
      </w:r>
      <w:r>
        <w:rPr>
          <w:rFonts w:hAnsiTheme="minorEastAsia" w:eastAsiaTheme="minorEastAsia"/>
          <w:kern w:val="0"/>
          <w:szCs w:val="21"/>
        </w:rPr>
        <w:t>残留物：五氯硝基苯。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4.91.4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91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0"/>
        </w:rPr>
      </w:pPr>
      <w:r>
        <w:rPr>
          <w:rFonts w:hAnsiTheme="minorEastAsia" w:eastAsiaTheme="minorEastAsia"/>
          <w:kern w:val="0"/>
          <w:szCs w:val="20"/>
        </w:rPr>
        <w:t>表</w:t>
      </w:r>
      <w:r>
        <w:rPr>
          <w:rFonts w:eastAsiaTheme="minorEastAsia"/>
          <w:kern w:val="0"/>
          <w:szCs w:val="20"/>
        </w:rPr>
        <w:t xml:space="preserve"> 91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棉籽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</w:t>
            </w:r>
          </w:p>
        </w:tc>
      </w:tr>
    </w:tbl>
    <w:p>
      <w:pPr>
        <w:ind w:firstLine="0"/>
        <w:rPr>
          <w:rFonts w:eastAsiaTheme="minorEastAsia"/>
          <w:kern w:val="0"/>
          <w:szCs w:val="20"/>
        </w:rPr>
      </w:pPr>
      <w:r>
        <w:rPr>
          <w:rFonts w:eastAsiaTheme="minorEastAsia"/>
          <w:kern w:val="0"/>
          <w:szCs w:val="20"/>
        </w:rPr>
        <w:t xml:space="preserve">4.91.5 </w:t>
      </w:r>
      <w:r>
        <w:rPr>
          <w:rFonts w:hAnsiTheme="minorEastAsia" w:eastAsiaTheme="minorEastAsia"/>
          <w:kern w:val="0"/>
          <w:szCs w:val="20"/>
        </w:rPr>
        <w:t>检测方法：油脂和油料参照</w:t>
      </w:r>
      <w:r>
        <w:rPr>
          <w:rFonts w:eastAsiaTheme="minorEastAsia"/>
          <w:kern w:val="0"/>
          <w:szCs w:val="20"/>
        </w:rPr>
        <w:t>GB/T 5009.136</w:t>
      </w:r>
      <w:r>
        <w:rPr>
          <w:rFonts w:hAnsiTheme="minorEastAsia" w:eastAsiaTheme="minorEastAsia"/>
          <w:kern w:val="0"/>
          <w:szCs w:val="20"/>
        </w:rPr>
        <w:t>规定的方法测定。</w:t>
      </w:r>
    </w:p>
    <w:p>
      <w:pPr>
        <w:pStyle w:val="22"/>
        <w:spacing w:after="156"/>
      </w:pPr>
      <w:bookmarkStart w:id="171" w:name="_Toc434511547"/>
      <w:r>
        <w:t xml:space="preserve">4.92 </w:t>
      </w:r>
      <w:r>
        <w:rPr>
          <w:rFonts w:hAnsiTheme="minorEastAsia"/>
        </w:rPr>
        <w:t>烯草酮（</w:t>
      </w:r>
      <w:r>
        <w:t>clethodim</w:t>
      </w:r>
      <w:r>
        <w:rPr>
          <w:rFonts w:hAnsiTheme="minorEastAsia"/>
        </w:rPr>
        <w:t>）</w:t>
      </w:r>
      <w:bookmarkEnd w:id="171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4.92.1 </w:t>
      </w:r>
      <w:r>
        <w:rPr>
          <w:rFonts w:hAnsiTheme="minorEastAsia" w:eastAsiaTheme="minorEastAsia"/>
          <w:kern w:val="0"/>
          <w:szCs w:val="21"/>
        </w:rPr>
        <w:t>主要用途：除草剂。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4.92.2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0.01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4.92.3 </w:t>
      </w:r>
      <w:r>
        <w:rPr>
          <w:rFonts w:hAnsiTheme="minorEastAsia" w:eastAsiaTheme="minorEastAsia"/>
          <w:kern w:val="0"/>
          <w:szCs w:val="21"/>
        </w:rPr>
        <w:t>残留物：烯草酮及代谢物亚砜、砜之和，以烯草酮表示。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4.92.4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92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92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菜籽毛油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大豆毛油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菜籽油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大豆油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4.92.5 </w:t>
      </w:r>
      <w:r>
        <w:rPr>
          <w:rFonts w:hAnsiTheme="minorEastAsia" w:eastAsiaTheme="minorEastAsia"/>
          <w:szCs w:val="21"/>
        </w:rPr>
        <w:t>检测方法：油料和油脂参照</w:t>
      </w:r>
      <w:r>
        <w:rPr>
          <w:rFonts w:eastAsiaTheme="minorEastAsia"/>
          <w:szCs w:val="21"/>
        </w:rPr>
        <w:t>GB/T 19649</w:t>
      </w:r>
      <w:r>
        <w:rPr>
          <w:rFonts w:hAnsiTheme="minorEastAsia" w:eastAsiaTheme="minorEastAsia"/>
          <w:szCs w:val="21"/>
        </w:rPr>
        <w:t>、</w:t>
      </w:r>
      <w:r>
        <w:rPr>
          <w:rFonts w:eastAsiaTheme="minorEastAsia"/>
          <w:szCs w:val="21"/>
        </w:rPr>
        <w:t>GB/T 20770</w:t>
      </w:r>
      <w:r>
        <w:rPr>
          <w:rFonts w:hAnsiTheme="minorEastAsia" w:eastAsiaTheme="minorEastAsia"/>
          <w:szCs w:val="21"/>
        </w:rPr>
        <w:t>、</w:t>
      </w:r>
      <w:r>
        <w:rPr>
          <w:rFonts w:eastAsiaTheme="minorEastAsia"/>
          <w:szCs w:val="21"/>
        </w:rPr>
        <w:t>SN/T 2325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  <w:rPr>
          <w:kern w:val="0"/>
        </w:rPr>
      </w:pPr>
      <w:bookmarkStart w:id="172" w:name="_Toc434511548"/>
      <w:bookmarkStart w:id="173" w:name="_Toc434314429"/>
      <w:r>
        <w:rPr>
          <w:kern w:val="0"/>
        </w:rPr>
        <w:t xml:space="preserve">4.93 </w:t>
      </w:r>
      <w:r>
        <w:rPr>
          <w:rFonts w:hAnsiTheme="minorEastAsia"/>
          <w:kern w:val="0"/>
        </w:rPr>
        <w:t>烯虫酯（</w:t>
      </w:r>
      <w:r>
        <w:rPr>
          <w:kern w:val="0"/>
        </w:rPr>
        <w:t>methoprene</w:t>
      </w:r>
      <w:r>
        <w:rPr>
          <w:rFonts w:hAnsiTheme="minorEastAsia"/>
          <w:kern w:val="0"/>
        </w:rPr>
        <w:t>）</w:t>
      </w:r>
      <w:bookmarkEnd w:id="172"/>
      <w:bookmarkEnd w:id="173"/>
      <w:r>
        <w:rPr>
          <w:kern w:val="0"/>
        </w:rPr>
        <w:t xml:space="preserve"> 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4.93.1 </w:t>
      </w:r>
      <w:r>
        <w:rPr>
          <w:rFonts w:hAnsiTheme="minorEastAsia" w:eastAsiaTheme="minorEastAsia"/>
          <w:kern w:val="0"/>
          <w:szCs w:val="21"/>
        </w:rPr>
        <w:t>主要用途：烟叶保护剂。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4.93.2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0.09 mg/kg bw</w:t>
      </w:r>
      <w:r>
        <w:rPr>
          <w:rFonts w:hAnsiTheme="minorEastAsia" w:eastAsiaTheme="minorEastAsia"/>
          <w:kern w:val="0"/>
          <w:szCs w:val="21"/>
        </w:rPr>
        <w:t>（</w:t>
      </w:r>
      <w:r>
        <w:rPr>
          <w:rFonts w:eastAsiaTheme="minorEastAsia"/>
          <w:kern w:val="0"/>
          <w:szCs w:val="21"/>
        </w:rPr>
        <w:t xml:space="preserve">R,S </w:t>
      </w:r>
      <w:r>
        <w:rPr>
          <w:rFonts w:hAnsiTheme="minorEastAsia" w:eastAsiaTheme="minorEastAsia"/>
          <w:kern w:val="0"/>
          <w:szCs w:val="21"/>
        </w:rPr>
        <w:t>外消旋体），</w:t>
      </w:r>
      <w:r>
        <w:rPr>
          <w:rFonts w:eastAsiaTheme="minorEastAsia"/>
          <w:kern w:val="0"/>
          <w:szCs w:val="21"/>
        </w:rPr>
        <w:t>0.05 mg/kg bw</w:t>
      </w:r>
      <w:r>
        <w:rPr>
          <w:rFonts w:hAnsiTheme="minorEastAsia" w:eastAsiaTheme="minorEastAsia"/>
          <w:kern w:val="0"/>
          <w:szCs w:val="21"/>
        </w:rPr>
        <w:t>（</w:t>
      </w:r>
      <w:r>
        <w:rPr>
          <w:rFonts w:eastAsiaTheme="minorEastAsia"/>
          <w:kern w:val="0"/>
          <w:szCs w:val="21"/>
        </w:rPr>
        <w:t>S-</w:t>
      </w:r>
      <w:r>
        <w:rPr>
          <w:rFonts w:hAnsiTheme="minorEastAsia" w:eastAsiaTheme="minorEastAsia"/>
          <w:kern w:val="0"/>
          <w:szCs w:val="21"/>
        </w:rPr>
        <w:t>烯虫酯）。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4.93.3 </w:t>
      </w:r>
      <w:r>
        <w:rPr>
          <w:rFonts w:hAnsiTheme="minorEastAsia" w:eastAsiaTheme="minorEastAsia"/>
          <w:kern w:val="0"/>
          <w:szCs w:val="21"/>
        </w:rPr>
        <w:t>残留物：烯虫酯。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4.93.4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93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0"/>
        </w:rPr>
      </w:pPr>
      <w:r>
        <w:rPr>
          <w:rFonts w:hAnsiTheme="minorEastAsia" w:eastAsiaTheme="minorEastAsia"/>
          <w:kern w:val="0"/>
          <w:szCs w:val="20"/>
        </w:rPr>
        <w:t>表</w:t>
      </w:r>
      <w:r>
        <w:rPr>
          <w:rFonts w:eastAsiaTheme="minorEastAsia"/>
          <w:kern w:val="0"/>
          <w:szCs w:val="20"/>
        </w:rPr>
        <w:t xml:space="preserve"> 93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谷物及其制品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稻谷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b/>
                <w:bCs/>
                <w:kern w:val="44"/>
                <w:sz w:val="18"/>
                <w:szCs w:val="18"/>
              </w:rPr>
            </w:pP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植物油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玉米毛油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200</w:t>
            </w:r>
          </w:p>
        </w:tc>
      </w:tr>
    </w:tbl>
    <w:p>
      <w:pPr>
        <w:ind w:firstLine="0"/>
        <w:rPr>
          <w:rFonts w:eastAsiaTheme="minorEastAsia"/>
          <w:kern w:val="0"/>
          <w:szCs w:val="20"/>
        </w:rPr>
      </w:pPr>
      <w:r>
        <w:rPr>
          <w:rFonts w:eastAsiaTheme="minorEastAsia"/>
          <w:szCs w:val="21"/>
        </w:rPr>
        <w:t xml:space="preserve">4.93.5 </w:t>
      </w:r>
      <w:r>
        <w:rPr>
          <w:rFonts w:hAnsiTheme="minorEastAsia" w:eastAsiaTheme="minorEastAsia"/>
          <w:kern w:val="0"/>
          <w:szCs w:val="20"/>
        </w:rPr>
        <w:t>检测方法：谷物按照</w:t>
      </w:r>
      <w:r>
        <w:rPr>
          <w:rFonts w:eastAsiaTheme="minorEastAsia"/>
          <w:kern w:val="0"/>
          <w:szCs w:val="20"/>
        </w:rPr>
        <w:t>GB/T 19649</w:t>
      </w:r>
      <w:r>
        <w:rPr>
          <w:rFonts w:hAnsiTheme="minorEastAsia" w:eastAsiaTheme="minorEastAsia"/>
          <w:kern w:val="0"/>
          <w:szCs w:val="20"/>
        </w:rPr>
        <w:t>规定的方法测定，植物油参照</w:t>
      </w:r>
      <w:r>
        <w:rPr>
          <w:rFonts w:eastAsiaTheme="minorEastAsia"/>
          <w:kern w:val="0"/>
          <w:szCs w:val="20"/>
        </w:rPr>
        <w:t>GB/T 19649</w:t>
      </w:r>
      <w:r>
        <w:rPr>
          <w:rFonts w:hAnsiTheme="minorEastAsia" w:eastAsiaTheme="minorEastAsia"/>
          <w:kern w:val="0"/>
          <w:szCs w:val="20"/>
        </w:rPr>
        <w:t>规定的方法测定。</w:t>
      </w:r>
    </w:p>
    <w:p>
      <w:pPr>
        <w:pStyle w:val="22"/>
        <w:spacing w:after="156"/>
        <w:rPr>
          <w:kern w:val="0"/>
        </w:rPr>
      </w:pPr>
      <w:bookmarkStart w:id="174" w:name="_Toc434511549"/>
      <w:bookmarkStart w:id="175" w:name="_Toc434314430"/>
      <w:r>
        <w:rPr>
          <w:kern w:val="0"/>
        </w:rPr>
        <w:t xml:space="preserve">4.94 </w:t>
      </w:r>
      <w:r>
        <w:rPr>
          <w:rFonts w:hAnsiTheme="minorEastAsia"/>
          <w:kern w:val="0"/>
        </w:rPr>
        <w:t>烯酰吗啉</w:t>
      </w:r>
      <w:r>
        <w:rPr>
          <w:kern w:val="0"/>
        </w:rPr>
        <w:t xml:space="preserve"> </w:t>
      </w:r>
      <w:r>
        <w:rPr>
          <w:rFonts w:hAnsiTheme="minorEastAsia"/>
          <w:kern w:val="0"/>
        </w:rPr>
        <w:t>（</w:t>
      </w:r>
      <w:r>
        <w:rPr>
          <w:kern w:val="0"/>
        </w:rPr>
        <w:t>dimethomorph</w:t>
      </w:r>
      <w:r>
        <w:rPr>
          <w:rFonts w:hAnsiTheme="minorEastAsia"/>
          <w:kern w:val="0"/>
        </w:rPr>
        <w:t>）</w:t>
      </w:r>
      <w:bookmarkEnd w:id="174"/>
      <w:bookmarkEnd w:id="175"/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4.94.1 </w:t>
      </w:r>
      <w:r>
        <w:rPr>
          <w:rFonts w:hAnsiTheme="minorEastAsia" w:eastAsiaTheme="minorEastAsia"/>
          <w:kern w:val="0"/>
          <w:szCs w:val="21"/>
        </w:rPr>
        <w:t>主要用途：杀菌剂。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4.94.2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0.2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4.94.3 </w:t>
      </w:r>
      <w:r>
        <w:rPr>
          <w:rFonts w:hAnsiTheme="minorEastAsia" w:eastAsiaTheme="minorEastAsia"/>
          <w:kern w:val="0"/>
          <w:szCs w:val="21"/>
        </w:rPr>
        <w:t>残留物：烯酰吗啉。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4.94.4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94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0"/>
        </w:rPr>
      </w:pPr>
      <w:r>
        <w:rPr>
          <w:rFonts w:hAnsiTheme="minorEastAsia" w:eastAsiaTheme="minorEastAsia"/>
          <w:kern w:val="0"/>
          <w:szCs w:val="20"/>
        </w:rPr>
        <w:t>表</w:t>
      </w:r>
      <w:r>
        <w:rPr>
          <w:rFonts w:eastAsiaTheme="minorEastAsia"/>
          <w:kern w:val="0"/>
          <w:szCs w:val="20"/>
        </w:rPr>
        <w:t xml:space="preserve"> 94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葡萄干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调味品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</w:tbl>
    <w:p>
      <w:pPr>
        <w:ind w:firstLine="0"/>
        <w:rPr>
          <w:rFonts w:eastAsiaTheme="minorEastAsia"/>
          <w:kern w:val="0"/>
          <w:szCs w:val="20"/>
        </w:rPr>
      </w:pPr>
      <w:r>
        <w:rPr>
          <w:rFonts w:eastAsiaTheme="minorEastAsia"/>
          <w:kern w:val="0"/>
          <w:szCs w:val="20"/>
        </w:rPr>
        <w:t xml:space="preserve">4.94.5 </w:t>
      </w:r>
      <w:r>
        <w:rPr>
          <w:rFonts w:hAnsiTheme="minorEastAsia" w:eastAsiaTheme="minorEastAsia"/>
          <w:kern w:val="0"/>
          <w:szCs w:val="20"/>
        </w:rPr>
        <w:t>检测方法：蔬菜、水果参照</w:t>
      </w:r>
      <w:r>
        <w:rPr>
          <w:rFonts w:eastAsiaTheme="minorEastAsia"/>
          <w:kern w:val="0"/>
          <w:szCs w:val="20"/>
        </w:rPr>
        <w:t xml:space="preserve"> GBT 20769</w:t>
      </w:r>
      <w:r>
        <w:rPr>
          <w:rFonts w:hAnsiTheme="minorEastAsia" w:eastAsiaTheme="minorEastAsia"/>
          <w:kern w:val="0"/>
          <w:szCs w:val="20"/>
        </w:rPr>
        <w:t>规定的方法测定，调味品参照</w:t>
      </w:r>
      <w:r>
        <w:rPr>
          <w:rFonts w:eastAsiaTheme="minorEastAsia"/>
          <w:kern w:val="0"/>
          <w:szCs w:val="20"/>
        </w:rPr>
        <w:t xml:space="preserve"> GBT 20769</w:t>
      </w:r>
      <w:r>
        <w:rPr>
          <w:rFonts w:hAnsiTheme="minorEastAsia" w:eastAsiaTheme="minorEastAsia"/>
          <w:kern w:val="0"/>
          <w:szCs w:val="20"/>
        </w:rPr>
        <w:t>规定的方法测定。</w:t>
      </w:r>
    </w:p>
    <w:p>
      <w:pPr>
        <w:pStyle w:val="22"/>
        <w:spacing w:after="156"/>
        <w:rPr>
          <w:kern w:val="0"/>
        </w:rPr>
      </w:pPr>
      <w:bookmarkStart w:id="176" w:name="_Toc434314431"/>
      <w:bookmarkStart w:id="177" w:name="_Toc434511550"/>
      <w:r>
        <w:rPr>
          <w:kern w:val="0"/>
        </w:rPr>
        <w:t xml:space="preserve">4.95 </w:t>
      </w:r>
      <w:r>
        <w:rPr>
          <w:rFonts w:hAnsiTheme="minorEastAsia"/>
          <w:kern w:val="0"/>
        </w:rPr>
        <w:t>硝苯菌酯（</w:t>
      </w:r>
      <w:r>
        <w:rPr>
          <w:kern w:val="0"/>
        </w:rPr>
        <w:t>meptyldinocap</w:t>
      </w:r>
      <w:r>
        <w:rPr>
          <w:rFonts w:hAnsiTheme="minorEastAsia"/>
          <w:kern w:val="0"/>
        </w:rPr>
        <w:t>）</w:t>
      </w:r>
      <w:bookmarkEnd w:id="176"/>
      <w:bookmarkEnd w:id="177"/>
      <w:r>
        <w:rPr>
          <w:kern w:val="0"/>
        </w:rPr>
        <w:t xml:space="preserve"> 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4.95.1 </w:t>
      </w:r>
      <w:r>
        <w:rPr>
          <w:rFonts w:hAnsiTheme="minorEastAsia" w:eastAsiaTheme="minorEastAsia"/>
          <w:kern w:val="0"/>
          <w:szCs w:val="21"/>
        </w:rPr>
        <w:t>主要用途：杀菌剂。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4.95.2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0.02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4.95.3 </w:t>
      </w:r>
      <w:r>
        <w:rPr>
          <w:rFonts w:hAnsiTheme="minorEastAsia" w:eastAsiaTheme="minorEastAsia"/>
          <w:kern w:val="0"/>
          <w:szCs w:val="21"/>
        </w:rPr>
        <w:t>残留物：敌螨普（同分异构体之和）。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4.95.4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95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0"/>
        </w:rPr>
      </w:pPr>
      <w:r>
        <w:rPr>
          <w:rFonts w:hAnsiTheme="minorEastAsia" w:eastAsiaTheme="minorEastAsia"/>
          <w:kern w:val="0"/>
          <w:szCs w:val="20"/>
        </w:rPr>
        <w:t>表</w:t>
      </w:r>
      <w:r>
        <w:rPr>
          <w:rFonts w:eastAsiaTheme="minorEastAsia"/>
          <w:kern w:val="0"/>
          <w:szCs w:val="20"/>
        </w:rPr>
        <w:t xml:space="preserve"> 95 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黄瓜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西葫芦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0.07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0.07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葡萄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草莓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瓜果类水果（西瓜除外）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* </w:t>
            </w:r>
            <w:r>
              <w:rPr>
                <w:rFonts w:hAnsiTheme="minorEastAsia" w:eastAsiaTheme="minorEastAsia"/>
                <w:sz w:val="18"/>
                <w:szCs w:val="18"/>
              </w:rPr>
              <w:t>该限量为临时限量。</w:t>
            </w:r>
          </w:p>
        </w:tc>
      </w:tr>
    </w:tbl>
    <w:p>
      <w:pPr>
        <w:pStyle w:val="22"/>
        <w:spacing w:after="156"/>
      </w:pPr>
      <w:bookmarkStart w:id="178" w:name="_Toc434511551"/>
      <w:r>
        <w:t xml:space="preserve">4.96 </w:t>
      </w:r>
      <w:r>
        <w:rPr>
          <w:rFonts w:hAnsiTheme="minorEastAsia"/>
        </w:rPr>
        <w:t>硝磺草酮（</w:t>
      </w:r>
      <w:r>
        <w:t>mesotrione</w:t>
      </w:r>
      <w:r>
        <w:rPr>
          <w:rFonts w:hAnsiTheme="minorEastAsia"/>
        </w:rPr>
        <w:t>）</w:t>
      </w:r>
      <w:bookmarkEnd w:id="178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4.96.1 </w:t>
      </w:r>
      <w:r>
        <w:rPr>
          <w:rFonts w:hAnsiTheme="minorEastAsia" w:eastAsiaTheme="minorEastAsia"/>
          <w:kern w:val="0"/>
          <w:szCs w:val="21"/>
        </w:rPr>
        <w:t>主要用途：除草剂。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4.96.2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0.01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4.96.3 </w:t>
      </w:r>
      <w:r>
        <w:rPr>
          <w:rFonts w:hAnsiTheme="minorEastAsia" w:eastAsiaTheme="minorEastAsia"/>
          <w:kern w:val="0"/>
          <w:szCs w:val="21"/>
        </w:rPr>
        <w:t>残留物：硝磺草酮。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4.96.4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96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96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燕麦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高粱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小米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亚麻籽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大豆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秋葵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芦笋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玉米笋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越橘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79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*</w:t>
            </w:r>
            <w:r>
              <w:rPr>
                <w:rFonts w:hAnsiTheme="minorEastAsia" w:eastAsiaTheme="minorEastAsia"/>
                <w:sz w:val="18"/>
                <w:szCs w:val="18"/>
              </w:rPr>
              <w:t>该限量为临时限量</w:t>
            </w:r>
          </w:p>
        </w:tc>
      </w:tr>
    </w:tbl>
    <w:p>
      <w:pPr>
        <w:pStyle w:val="22"/>
        <w:spacing w:after="156"/>
      </w:pPr>
      <w:bookmarkStart w:id="179" w:name="_Toc434511552"/>
      <w:r>
        <w:t xml:space="preserve">4.97 </w:t>
      </w:r>
      <w:r>
        <w:rPr>
          <w:rFonts w:hAnsiTheme="minorEastAsia"/>
        </w:rPr>
        <w:t>溴氰虫酰胺（</w:t>
      </w:r>
      <w:r>
        <w:t>cyantraniliprole</w:t>
      </w:r>
      <w:r>
        <w:rPr>
          <w:rFonts w:hAnsiTheme="minorEastAsia"/>
        </w:rPr>
        <w:t>）</w:t>
      </w:r>
      <w:bookmarkEnd w:id="179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4.97.1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4.97.2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0.03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4.97.3 </w:t>
      </w:r>
      <w:r>
        <w:rPr>
          <w:rFonts w:hAnsiTheme="minorEastAsia" w:eastAsiaTheme="minorEastAsia"/>
          <w:kern w:val="0"/>
          <w:szCs w:val="21"/>
        </w:rPr>
        <w:t>残留物：溴氰虫酰胺。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4.97.4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97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97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洋葱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芸薹类蔬菜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叶类蔬菜（小白菜、结球莴苣、芹菜除外）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20*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结球莴苣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芹菜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茄果类蔬菜（番茄除外）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根茎类蔬菜（马铃薯除外）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马铃薯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仁果类水果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0.8*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桃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1.5*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李子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李子干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樱桃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饮料类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咖啡豆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0.03*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干辣椒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7938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*</w:t>
            </w:r>
            <w:r>
              <w:rPr>
                <w:rFonts w:hAnsiTheme="minorEastAsia" w:eastAsiaTheme="minorEastAsia"/>
                <w:sz w:val="18"/>
                <w:szCs w:val="18"/>
              </w:rPr>
              <w:t>该限量为临时限量。</w:t>
            </w:r>
          </w:p>
        </w:tc>
      </w:tr>
    </w:tbl>
    <w:p>
      <w:pPr>
        <w:pStyle w:val="22"/>
        <w:spacing w:after="156"/>
        <w:rPr>
          <w:kern w:val="0"/>
        </w:rPr>
      </w:pPr>
      <w:bookmarkStart w:id="180" w:name="_Toc434511553"/>
      <w:bookmarkStart w:id="181" w:name="_Toc434314432"/>
      <w:r>
        <w:rPr>
          <w:kern w:val="0"/>
        </w:rPr>
        <w:t xml:space="preserve">4.98 </w:t>
      </w:r>
      <w:r>
        <w:rPr>
          <w:rFonts w:hAnsiTheme="minorEastAsia"/>
          <w:kern w:val="0"/>
        </w:rPr>
        <w:t>溴氰菊酯（</w:t>
      </w:r>
      <w:r>
        <w:rPr>
          <w:kern w:val="0"/>
        </w:rPr>
        <w:t>deltamethrin</w:t>
      </w:r>
      <w:r>
        <w:rPr>
          <w:rFonts w:hAnsiTheme="minorEastAsia"/>
          <w:kern w:val="0"/>
        </w:rPr>
        <w:t>）</w:t>
      </w:r>
      <w:bookmarkEnd w:id="180"/>
      <w:bookmarkEnd w:id="181"/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4.98.1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4.98.2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0.01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4.98.3 </w:t>
      </w:r>
      <w:r>
        <w:rPr>
          <w:rFonts w:hAnsiTheme="minorEastAsia" w:eastAsiaTheme="minorEastAsia"/>
          <w:kern w:val="0"/>
          <w:szCs w:val="21"/>
        </w:rPr>
        <w:t>残留物：溴氰菊酯（异构体之和）。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4.98.4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98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0"/>
        </w:rPr>
      </w:pPr>
      <w:r>
        <w:rPr>
          <w:rFonts w:hAnsiTheme="minorEastAsia" w:eastAsiaTheme="minorEastAsia"/>
          <w:kern w:val="0"/>
          <w:szCs w:val="20"/>
        </w:rPr>
        <w:t>表</w:t>
      </w:r>
      <w:r>
        <w:rPr>
          <w:rFonts w:eastAsiaTheme="minorEastAsia"/>
          <w:kern w:val="0"/>
          <w:szCs w:val="20"/>
        </w:rPr>
        <w:t xml:space="preserve"> 98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小麦全粉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叶菜类蔬菜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玉米笋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柑橘类水果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桃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油桃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李子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李子干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调味品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果类调味料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</w:tbl>
    <w:p>
      <w:pPr>
        <w:ind w:firstLine="0"/>
        <w:rPr>
          <w:rFonts w:eastAsiaTheme="minorEastAsia"/>
          <w:kern w:val="0"/>
          <w:szCs w:val="20"/>
        </w:rPr>
      </w:pPr>
      <w:r>
        <w:rPr>
          <w:rFonts w:eastAsiaTheme="minorEastAsia"/>
          <w:kern w:val="0"/>
          <w:szCs w:val="20"/>
        </w:rPr>
        <w:t xml:space="preserve">4.98.5 </w:t>
      </w:r>
      <w:r>
        <w:rPr>
          <w:rFonts w:hAnsiTheme="minorEastAsia" w:eastAsiaTheme="minorEastAsia"/>
          <w:kern w:val="0"/>
          <w:szCs w:val="20"/>
        </w:rPr>
        <w:t>检测方法：谷物按照</w:t>
      </w:r>
      <w:r>
        <w:rPr>
          <w:rFonts w:eastAsiaTheme="minorEastAsia"/>
          <w:kern w:val="0"/>
          <w:szCs w:val="20"/>
        </w:rPr>
        <w:t>GB/T 5009.110</w:t>
      </w:r>
      <w:r>
        <w:rPr>
          <w:rFonts w:hAnsiTheme="minorEastAsia" w:eastAsiaTheme="minorEastAsia"/>
          <w:kern w:val="0"/>
          <w:szCs w:val="20"/>
        </w:rPr>
        <w:t>、</w:t>
      </w:r>
      <w:r>
        <w:rPr>
          <w:rFonts w:eastAsiaTheme="minorEastAsia"/>
          <w:kern w:val="0"/>
          <w:szCs w:val="20"/>
        </w:rPr>
        <w:t>GB/T 19649</w:t>
      </w:r>
      <w:r>
        <w:rPr>
          <w:rFonts w:hAnsiTheme="minorEastAsia" w:eastAsiaTheme="minorEastAsia"/>
          <w:kern w:val="0"/>
          <w:szCs w:val="20"/>
        </w:rPr>
        <w:t>规定的方法测定；蔬菜、水果按照</w:t>
      </w:r>
      <w:r>
        <w:rPr>
          <w:rFonts w:eastAsiaTheme="minorEastAsia"/>
          <w:kern w:val="0"/>
          <w:szCs w:val="20"/>
        </w:rPr>
        <w:t>NY/T 761</w:t>
      </w:r>
      <w:r>
        <w:rPr>
          <w:rFonts w:hAnsiTheme="minorEastAsia" w:eastAsiaTheme="minorEastAsia"/>
          <w:kern w:val="0"/>
          <w:szCs w:val="20"/>
        </w:rPr>
        <w:t>规定的方法测定；调味品参照</w:t>
      </w:r>
      <w:r>
        <w:rPr>
          <w:rFonts w:eastAsiaTheme="minorEastAsia"/>
          <w:kern w:val="0"/>
          <w:szCs w:val="20"/>
        </w:rPr>
        <w:t>GB/T 5009.110</w:t>
      </w:r>
      <w:r>
        <w:rPr>
          <w:rFonts w:hAnsiTheme="minorEastAsia" w:eastAsiaTheme="minorEastAsia"/>
          <w:kern w:val="0"/>
          <w:szCs w:val="20"/>
        </w:rPr>
        <w:t>、</w:t>
      </w:r>
      <w:r>
        <w:rPr>
          <w:rFonts w:eastAsiaTheme="minorEastAsia"/>
          <w:kern w:val="0"/>
          <w:szCs w:val="20"/>
        </w:rPr>
        <w:t>GB/T 19649</w:t>
      </w:r>
      <w:r>
        <w:rPr>
          <w:rFonts w:hAnsiTheme="minorEastAsia" w:eastAsiaTheme="minorEastAsia"/>
          <w:kern w:val="0"/>
          <w:szCs w:val="20"/>
        </w:rPr>
        <w:t>规定的方法测定。</w:t>
      </w:r>
    </w:p>
    <w:p>
      <w:pPr>
        <w:pStyle w:val="22"/>
        <w:spacing w:after="156"/>
        <w:rPr>
          <w:kern w:val="0"/>
        </w:rPr>
      </w:pPr>
      <w:bookmarkStart w:id="182" w:name="_Toc434511554"/>
      <w:bookmarkStart w:id="183" w:name="_Toc434314433"/>
      <w:r>
        <w:rPr>
          <w:kern w:val="0"/>
        </w:rPr>
        <w:t xml:space="preserve">4.99 </w:t>
      </w:r>
      <w:r>
        <w:rPr>
          <w:rFonts w:hAnsiTheme="minorEastAsia"/>
          <w:kern w:val="0"/>
        </w:rPr>
        <w:t>氧乐果（</w:t>
      </w:r>
      <w:r>
        <w:rPr>
          <w:kern w:val="0"/>
        </w:rPr>
        <w:t>omethoate</w:t>
      </w:r>
      <w:r>
        <w:rPr>
          <w:rFonts w:hAnsiTheme="minorEastAsia"/>
          <w:kern w:val="0"/>
        </w:rPr>
        <w:t>）</w:t>
      </w:r>
      <w:bookmarkEnd w:id="182"/>
      <w:bookmarkEnd w:id="183"/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4.99.1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4.99.2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0.0003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4.99.3 </w:t>
      </w:r>
      <w:r>
        <w:rPr>
          <w:rFonts w:hAnsiTheme="minorEastAsia" w:eastAsiaTheme="minorEastAsia"/>
          <w:kern w:val="0"/>
          <w:szCs w:val="21"/>
        </w:rPr>
        <w:t>残留物：氧乐果。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4.99.4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99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0"/>
        </w:rPr>
      </w:pPr>
      <w:r>
        <w:rPr>
          <w:rFonts w:hAnsiTheme="minorEastAsia" w:eastAsiaTheme="minorEastAsia"/>
          <w:kern w:val="0"/>
          <w:szCs w:val="20"/>
        </w:rPr>
        <w:t>表</w:t>
      </w:r>
      <w:r>
        <w:rPr>
          <w:rFonts w:eastAsiaTheme="minorEastAsia"/>
          <w:kern w:val="0"/>
          <w:szCs w:val="20"/>
        </w:rPr>
        <w:t xml:space="preserve"> 99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果类调味料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</w:tbl>
    <w:p>
      <w:pPr>
        <w:ind w:firstLine="0"/>
        <w:rPr>
          <w:rFonts w:eastAsiaTheme="minorEastAsia"/>
          <w:kern w:val="0"/>
          <w:szCs w:val="20"/>
        </w:rPr>
      </w:pPr>
      <w:r>
        <w:rPr>
          <w:rFonts w:eastAsiaTheme="minorEastAsia"/>
          <w:kern w:val="0"/>
          <w:szCs w:val="20"/>
        </w:rPr>
        <w:t xml:space="preserve">4.99.5 </w:t>
      </w:r>
      <w:r>
        <w:rPr>
          <w:rFonts w:hAnsiTheme="minorEastAsia" w:eastAsiaTheme="minorEastAsia"/>
          <w:kern w:val="0"/>
          <w:szCs w:val="20"/>
        </w:rPr>
        <w:t>检测方法：调味料参照</w:t>
      </w:r>
      <w:r>
        <w:rPr>
          <w:rFonts w:eastAsiaTheme="minorEastAsia"/>
          <w:kern w:val="0"/>
          <w:szCs w:val="20"/>
        </w:rPr>
        <w:t>SN/T 1950</w:t>
      </w:r>
      <w:r>
        <w:rPr>
          <w:rFonts w:hAnsiTheme="minorEastAsia" w:eastAsiaTheme="minorEastAsia"/>
          <w:kern w:val="0"/>
          <w:szCs w:val="20"/>
        </w:rPr>
        <w:t>规定的方法测定。</w:t>
      </w:r>
    </w:p>
    <w:p>
      <w:pPr>
        <w:pStyle w:val="22"/>
        <w:spacing w:after="156"/>
        <w:rPr>
          <w:kern w:val="0"/>
        </w:rPr>
      </w:pPr>
      <w:bookmarkStart w:id="184" w:name="_Toc434314434"/>
      <w:bookmarkStart w:id="185" w:name="_Toc434511555"/>
      <w:r>
        <w:rPr>
          <w:kern w:val="0"/>
        </w:rPr>
        <w:t>4.100</w:t>
      </w:r>
      <w:r>
        <w:rPr>
          <w:rFonts w:hAnsiTheme="minorEastAsia"/>
          <w:kern w:val="0"/>
        </w:rPr>
        <w:t>乙拌磷（</w:t>
      </w:r>
      <w:r>
        <w:rPr>
          <w:kern w:val="0"/>
        </w:rPr>
        <w:t>disulfoton</w:t>
      </w:r>
      <w:r>
        <w:rPr>
          <w:rFonts w:hAnsiTheme="minorEastAsia"/>
          <w:kern w:val="0"/>
        </w:rPr>
        <w:t>）</w:t>
      </w:r>
      <w:bookmarkEnd w:id="184"/>
      <w:bookmarkEnd w:id="185"/>
      <w:r>
        <w:rPr>
          <w:kern w:val="0"/>
        </w:rPr>
        <w:t xml:space="preserve"> 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4.100.1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4.100.2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0.0003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4.100.3 </w:t>
      </w:r>
      <w:r>
        <w:rPr>
          <w:rFonts w:hAnsiTheme="minorEastAsia" w:eastAsiaTheme="minorEastAsia"/>
          <w:kern w:val="0"/>
          <w:szCs w:val="21"/>
        </w:rPr>
        <w:t>残留物：乙拌磷，硫醇式</w:t>
      </w:r>
      <w:r>
        <w:rPr>
          <w:rFonts w:eastAsiaTheme="minorEastAsia"/>
          <w:kern w:val="0"/>
          <w:szCs w:val="21"/>
        </w:rPr>
        <w:t>-</w:t>
      </w:r>
      <w:r>
        <w:rPr>
          <w:rFonts w:hAnsiTheme="minorEastAsia" w:eastAsiaTheme="minorEastAsia"/>
          <w:kern w:val="0"/>
          <w:szCs w:val="21"/>
        </w:rPr>
        <w:t>内吸磷以及它们的亚砜化物和砜化物，表示为乙拌磷。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4.100.4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100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0"/>
        </w:rPr>
      </w:pPr>
      <w:r>
        <w:rPr>
          <w:rFonts w:hAnsiTheme="minorEastAsia" w:eastAsiaTheme="minorEastAsia"/>
          <w:kern w:val="0"/>
          <w:szCs w:val="20"/>
        </w:rPr>
        <w:t>表</w:t>
      </w:r>
      <w:r>
        <w:rPr>
          <w:rFonts w:eastAsiaTheme="minorEastAsia"/>
          <w:kern w:val="0"/>
          <w:szCs w:val="20"/>
        </w:rPr>
        <w:t xml:space="preserve"> 100 </w:t>
      </w:r>
    </w:p>
    <w:tbl>
      <w:tblPr>
        <w:tblStyle w:val="27"/>
        <w:tblpPr w:leftFromText="180" w:rightFromText="180" w:vertAnchor="text" w:tblpXSpec="center" w:tblpY="1"/>
        <w:tblOverlap w:val="never"/>
        <w:tblW w:w="7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小麦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燕麦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鲜食玉米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豌豆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杂粮类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棉籽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花生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菜豆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食荚豌豆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芦笋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玉米笋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菠萝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坚果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山核桃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糖料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甜菜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饮料类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kern w:val="0"/>
                <w:sz w:val="18"/>
                <w:szCs w:val="18"/>
              </w:rPr>
              <w:t>咖啡豆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  <w:r>
              <w:rPr>
                <w:rFonts w:eastAsiaTheme="minorEastAsia"/>
                <w:sz w:val="18"/>
                <w:szCs w:val="18"/>
              </w:rPr>
              <w:t xml:space="preserve"> </w:t>
            </w: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</w:tbl>
    <w:p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4.100.5 </w:t>
      </w:r>
      <w:r>
        <w:rPr>
          <w:rFonts w:hAnsiTheme="minorEastAsia" w:eastAsiaTheme="minorEastAsia"/>
        </w:rPr>
        <w:t>检测方法：谷物、油料和油脂、坚果、糖料、饮料类、调味料参照</w:t>
      </w:r>
      <w:r>
        <w:rPr>
          <w:rFonts w:eastAsiaTheme="minorEastAsia"/>
        </w:rPr>
        <w:t>GB/T 20769</w:t>
      </w:r>
      <w:r>
        <w:rPr>
          <w:rFonts w:hAnsiTheme="minorEastAsia" w:eastAsiaTheme="minorEastAsia"/>
        </w:rPr>
        <w:t>规定的方法测定。蔬菜、水果按照</w:t>
      </w:r>
      <w:r>
        <w:rPr>
          <w:rFonts w:eastAsiaTheme="minorEastAsia"/>
        </w:rPr>
        <w:t>GB/T 20769</w:t>
      </w:r>
      <w:r>
        <w:rPr>
          <w:rFonts w:hAnsiTheme="minorEastAsia" w:eastAsiaTheme="minorEastAsia"/>
        </w:rPr>
        <w:t>规定的方法测定。</w:t>
      </w:r>
    </w:p>
    <w:p>
      <w:pPr>
        <w:pStyle w:val="22"/>
        <w:spacing w:after="156"/>
        <w:rPr>
          <w:kern w:val="0"/>
        </w:rPr>
      </w:pPr>
      <w:bookmarkStart w:id="186" w:name="_Toc434511556"/>
      <w:bookmarkStart w:id="187" w:name="_Toc434314435"/>
      <w:r>
        <w:rPr>
          <w:kern w:val="0"/>
        </w:rPr>
        <w:t>4.101</w:t>
      </w:r>
      <w:r>
        <w:rPr>
          <w:rFonts w:hAnsiTheme="minorEastAsia"/>
          <w:kern w:val="0"/>
        </w:rPr>
        <w:t>乙硫磷（</w:t>
      </w:r>
      <w:r>
        <w:rPr>
          <w:kern w:val="0"/>
        </w:rPr>
        <w:t>ethion</w:t>
      </w:r>
      <w:r>
        <w:rPr>
          <w:rFonts w:hAnsiTheme="minorEastAsia"/>
          <w:kern w:val="0"/>
        </w:rPr>
        <w:t>）</w:t>
      </w:r>
      <w:bookmarkEnd w:id="186"/>
      <w:bookmarkEnd w:id="187"/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4.101.1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4.101.2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0.002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4.101.3 </w:t>
      </w:r>
      <w:r>
        <w:rPr>
          <w:rFonts w:hAnsiTheme="minorEastAsia" w:eastAsiaTheme="minorEastAsia"/>
          <w:kern w:val="0"/>
          <w:szCs w:val="21"/>
        </w:rPr>
        <w:t>残留物：乙硫磷。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4.101.4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101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pStyle w:val="29"/>
        <w:ind w:firstLine="0" w:firstLineChars="0"/>
        <w:jc w:val="center"/>
        <w:rPr>
          <w:rFonts w:asci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表</w:t>
      </w:r>
      <w:r>
        <w:rPr>
          <w:rFonts w:ascii="Times New Roman" w:eastAsiaTheme="minorEastAsia"/>
          <w:szCs w:val="21"/>
        </w:rPr>
        <w:t xml:space="preserve"> 101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果类调味料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种子类调味料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</w:t>
            </w:r>
          </w:p>
        </w:tc>
      </w:tr>
    </w:tbl>
    <w:p>
      <w:pPr>
        <w:pStyle w:val="29"/>
        <w:ind w:firstLine="0" w:firstLineChars="0"/>
        <w:rPr>
          <w:rFonts w:ascii="Times New Roman" w:eastAsiaTheme="minorEastAsia"/>
        </w:rPr>
      </w:pPr>
      <w:r>
        <w:rPr>
          <w:rFonts w:ascii="Times New Roman" w:eastAsiaTheme="minorEastAsia"/>
        </w:rPr>
        <w:t xml:space="preserve">4.101.5 </w:t>
      </w:r>
      <w:r>
        <w:rPr>
          <w:rFonts w:ascii="Times New Roman" w:hAnsiTheme="minorEastAsia" w:eastAsiaTheme="minorEastAsia"/>
        </w:rPr>
        <w:t>检测方法：调味料参照</w:t>
      </w:r>
      <w:r>
        <w:rPr>
          <w:rFonts w:ascii="Times New Roman" w:eastAsiaTheme="minorEastAsia"/>
        </w:rPr>
        <w:t>GB/T 5009.20</w:t>
      </w:r>
      <w:r>
        <w:rPr>
          <w:rFonts w:ascii="Times New Roman" w:hAnsiTheme="minorEastAsia" w:eastAsiaTheme="minorEastAsia"/>
        </w:rPr>
        <w:t>规定的方法测定。</w:t>
      </w:r>
    </w:p>
    <w:p>
      <w:pPr>
        <w:pStyle w:val="22"/>
        <w:spacing w:after="156"/>
        <w:rPr>
          <w:kern w:val="0"/>
        </w:rPr>
      </w:pPr>
      <w:bookmarkStart w:id="188" w:name="_Toc434511557"/>
      <w:bookmarkStart w:id="189" w:name="_Toc434314436"/>
      <w:r>
        <w:rPr>
          <w:kern w:val="0"/>
        </w:rPr>
        <w:t>4.102</w:t>
      </w:r>
      <w:r>
        <w:rPr>
          <w:rFonts w:hAnsiTheme="minorEastAsia"/>
          <w:kern w:val="0"/>
        </w:rPr>
        <w:t>乙烯利（</w:t>
      </w:r>
      <w:r>
        <w:rPr>
          <w:kern w:val="0"/>
        </w:rPr>
        <w:t>ethephon</w:t>
      </w:r>
      <w:r>
        <w:rPr>
          <w:rFonts w:hAnsiTheme="minorEastAsia"/>
          <w:kern w:val="0"/>
        </w:rPr>
        <w:t>）</w:t>
      </w:r>
      <w:bookmarkEnd w:id="188"/>
      <w:bookmarkEnd w:id="189"/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4.102.1 </w:t>
      </w:r>
      <w:r>
        <w:rPr>
          <w:rFonts w:hAnsiTheme="minorEastAsia" w:eastAsiaTheme="minorEastAsia"/>
          <w:kern w:val="0"/>
          <w:szCs w:val="21"/>
        </w:rPr>
        <w:t>主要用途：植物生长调节剂。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4.102.2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0.05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4.102.3 </w:t>
      </w:r>
      <w:r>
        <w:rPr>
          <w:rFonts w:hAnsiTheme="minorEastAsia" w:eastAsiaTheme="minorEastAsia"/>
          <w:kern w:val="0"/>
          <w:szCs w:val="21"/>
        </w:rPr>
        <w:t>残留物：乙烯利。</w:t>
      </w:r>
    </w:p>
    <w:p>
      <w:pPr>
        <w:tabs>
          <w:tab w:val="left" w:pos="630"/>
        </w:tabs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4.102.4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102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pStyle w:val="29"/>
        <w:ind w:firstLine="0" w:firstLineChars="0"/>
        <w:jc w:val="center"/>
        <w:rPr>
          <w:rFonts w:asci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表</w:t>
      </w:r>
      <w:r>
        <w:rPr>
          <w:rFonts w:ascii="Times New Roman" w:eastAsiaTheme="minorEastAsia"/>
          <w:szCs w:val="21"/>
        </w:rPr>
        <w:t xml:space="preserve"> 102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大麦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793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*</w:t>
            </w:r>
            <w:r>
              <w:rPr>
                <w:rFonts w:hAnsiTheme="minorEastAsia" w:eastAsiaTheme="minorEastAsia"/>
                <w:sz w:val="18"/>
                <w:szCs w:val="18"/>
              </w:rPr>
              <w:t>该限量为临时限量。</w:t>
            </w:r>
          </w:p>
        </w:tc>
      </w:tr>
    </w:tbl>
    <w:p>
      <w:pPr>
        <w:pStyle w:val="22"/>
        <w:spacing w:after="156"/>
      </w:pPr>
      <w:bookmarkStart w:id="190" w:name="_Toc434511558"/>
      <w:r>
        <w:t xml:space="preserve">4.103 </w:t>
      </w:r>
      <w:r>
        <w:rPr>
          <w:rFonts w:hAnsiTheme="minorEastAsia"/>
        </w:rPr>
        <w:t>异菌脲（</w:t>
      </w:r>
      <w:r>
        <w:t>iprodione</w:t>
      </w:r>
      <w:r>
        <w:rPr>
          <w:rFonts w:hAnsiTheme="minorEastAsia"/>
        </w:rPr>
        <w:t>）</w:t>
      </w:r>
      <w:bookmarkEnd w:id="190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4.103.1 </w:t>
      </w:r>
      <w:r>
        <w:rPr>
          <w:rFonts w:hAnsiTheme="minorEastAsia" w:eastAsiaTheme="minorEastAsia"/>
          <w:kern w:val="0"/>
          <w:szCs w:val="21"/>
        </w:rPr>
        <w:t>主要用途：杀菌剂。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4.103.2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0.06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4.103.3 </w:t>
      </w:r>
      <w:r>
        <w:rPr>
          <w:rFonts w:hAnsiTheme="minorEastAsia" w:eastAsiaTheme="minorEastAsia"/>
          <w:kern w:val="0"/>
          <w:szCs w:val="21"/>
        </w:rPr>
        <w:t>残留物：异菌脲。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4.103.4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103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103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糙米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豆类（干）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洋葱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结球莴苣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青花菜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叶用莴苣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菊苣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菜用大豆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胡萝卜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仁果类水果（苹果、梨除外）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桃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樱桃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黑莓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树莓（红、黑）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猕猴桃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草莓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坚果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杏仁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糖料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甜菜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种子类调味料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根茎类调味料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4.103.5 </w:t>
      </w:r>
      <w:r>
        <w:rPr>
          <w:rFonts w:hAnsiTheme="minorEastAsia" w:eastAsiaTheme="minorEastAsia"/>
          <w:szCs w:val="21"/>
        </w:rPr>
        <w:t>检测方法：</w:t>
      </w:r>
      <w:r>
        <w:rPr>
          <w:rFonts w:hAnsiTheme="minorEastAsia" w:eastAsiaTheme="minorEastAsia"/>
          <w:bCs/>
          <w:kern w:val="0"/>
          <w:szCs w:val="21"/>
        </w:rPr>
        <w:t>谷物参照</w:t>
      </w:r>
      <w:r>
        <w:rPr>
          <w:rFonts w:eastAsiaTheme="minorEastAsia"/>
          <w:szCs w:val="21"/>
        </w:rPr>
        <w:t>GBT 19649</w:t>
      </w:r>
      <w:r>
        <w:rPr>
          <w:rFonts w:hAnsiTheme="minorEastAsia" w:eastAsiaTheme="minorEastAsia"/>
          <w:szCs w:val="21"/>
        </w:rPr>
        <w:t>、</w:t>
      </w:r>
      <w:r>
        <w:rPr>
          <w:rFonts w:eastAsiaTheme="minorEastAsia"/>
          <w:szCs w:val="21"/>
        </w:rPr>
        <w:t>NY/T 761</w:t>
      </w:r>
      <w:r>
        <w:rPr>
          <w:rFonts w:hAnsiTheme="minorEastAsia" w:eastAsiaTheme="minorEastAsia"/>
          <w:szCs w:val="21"/>
        </w:rPr>
        <w:t>规定的方法测定</w:t>
      </w:r>
      <w:r>
        <w:rPr>
          <w:rFonts w:hAnsiTheme="minorEastAsia" w:eastAsiaTheme="minorEastAsia"/>
          <w:bCs/>
          <w:kern w:val="0"/>
          <w:szCs w:val="21"/>
        </w:rPr>
        <w:t>；</w:t>
      </w:r>
      <w:r>
        <w:rPr>
          <w:rFonts w:hAnsiTheme="minorEastAsia" w:eastAsiaTheme="minorEastAsia"/>
          <w:szCs w:val="21"/>
        </w:rPr>
        <w:t>蔬菜、水果按照</w:t>
      </w:r>
      <w:r>
        <w:rPr>
          <w:rFonts w:eastAsiaTheme="minorEastAsia"/>
          <w:szCs w:val="21"/>
        </w:rPr>
        <w:t>GB/T 19648</w:t>
      </w:r>
      <w:r>
        <w:rPr>
          <w:rFonts w:hAnsiTheme="minorEastAsia" w:eastAsiaTheme="minorEastAsia"/>
          <w:szCs w:val="21"/>
        </w:rPr>
        <w:t>、</w:t>
      </w:r>
      <w:r>
        <w:rPr>
          <w:rFonts w:eastAsiaTheme="minorEastAsia"/>
          <w:szCs w:val="21"/>
        </w:rPr>
        <w:t>NY/T 761</w:t>
      </w:r>
      <w:r>
        <w:rPr>
          <w:rFonts w:hAnsiTheme="minorEastAsia" w:eastAsiaTheme="minorEastAsia"/>
          <w:szCs w:val="21"/>
        </w:rPr>
        <w:t>、</w:t>
      </w:r>
      <w:r>
        <w:rPr>
          <w:rFonts w:eastAsiaTheme="minorEastAsia"/>
          <w:szCs w:val="21"/>
        </w:rPr>
        <w:t>NY/T 1277</w:t>
      </w:r>
      <w:r>
        <w:rPr>
          <w:rFonts w:hAnsiTheme="minorEastAsia" w:eastAsiaTheme="minorEastAsia"/>
          <w:szCs w:val="21"/>
        </w:rPr>
        <w:t>规定的方法测定；坚果参照</w:t>
      </w:r>
      <w:r>
        <w:rPr>
          <w:rFonts w:eastAsiaTheme="minorEastAsia"/>
          <w:bCs/>
          <w:kern w:val="0"/>
          <w:szCs w:val="21"/>
        </w:rPr>
        <w:t>GBT 19649</w:t>
      </w:r>
      <w:r>
        <w:rPr>
          <w:rFonts w:hAnsiTheme="minorEastAsia" w:eastAsiaTheme="minorEastAsia"/>
          <w:szCs w:val="21"/>
        </w:rPr>
        <w:t>规定的方法测定；糖料、调味料参照</w:t>
      </w:r>
      <w:r>
        <w:rPr>
          <w:rFonts w:eastAsiaTheme="minorEastAsia"/>
          <w:bCs/>
          <w:kern w:val="0"/>
          <w:szCs w:val="21"/>
        </w:rPr>
        <w:t>GB/T 5009.218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pStyle w:val="22"/>
        <w:spacing w:after="156"/>
      </w:pPr>
      <w:bookmarkStart w:id="191" w:name="_Toc434511559"/>
      <w:r>
        <w:t xml:space="preserve">4.104 </w:t>
      </w:r>
      <w:r>
        <w:rPr>
          <w:rFonts w:hAnsiTheme="minorEastAsia"/>
        </w:rPr>
        <w:t>抑霉唑（</w:t>
      </w:r>
      <w:r>
        <w:t>imazalil</w:t>
      </w:r>
      <w:r>
        <w:rPr>
          <w:rFonts w:hAnsiTheme="minorEastAsia"/>
        </w:rPr>
        <w:t>）</w:t>
      </w:r>
      <w:bookmarkEnd w:id="191"/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4.104.1 </w:t>
      </w:r>
      <w:r>
        <w:rPr>
          <w:rFonts w:hAnsiTheme="minorEastAsia" w:eastAsiaTheme="minorEastAsia"/>
          <w:kern w:val="0"/>
          <w:szCs w:val="21"/>
        </w:rPr>
        <w:t>主要用途：杀菌剂。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4.104.2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0.03 mg/kg bw</w:t>
      </w:r>
      <w:r>
        <w:rPr>
          <w:rFonts w:hAnsiTheme="minorEastAsia" w:eastAsiaTheme="minorEastAsia"/>
          <w:kern w:val="0"/>
          <w:szCs w:val="21"/>
        </w:rPr>
        <w:t>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4.104.3 </w:t>
      </w:r>
      <w:r>
        <w:rPr>
          <w:rFonts w:hAnsiTheme="minorEastAsia" w:eastAsiaTheme="minorEastAsia"/>
          <w:kern w:val="0"/>
          <w:szCs w:val="21"/>
        </w:rPr>
        <w:t>残留物：抑霉唑。</w:t>
      </w:r>
    </w:p>
    <w:p>
      <w:pPr>
        <w:ind w:firstLine="0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4.104.4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104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104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香蕉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</w:tbl>
    <w:p>
      <w:pPr>
        <w:ind w:firstLine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4.104.5 </w:t>
      </w:r>
      <w:r>
        <w:rPr>
          <w:rFonts w:hAnsiTheme="minorEastAsia" w:eastAsiaTheme="minorEastAsia"/>
          <w:szCs w:val="21"/>
        </w:rPr>
        <w:t>检测方法：水果参照</w:t>
      </w:r>
      <w:r>
        <w:rPr>
          <w:rFonts w:eastAsiaTheme="minorEastAsia"/>
          <w:szCs w:val="21"/>
        </w:rPr>
        <w:t>GB/T 20769</w:t>
      </w:r>
      <w:r>
        <w:rPr>
          <w:rFonts w:hAnsiTheme="minorEastAsia" w:eastAsiaTheme="minorEastAsia"/>
          <w:szCs w:val="21"/>
        </w:rPr>
        <w:t>规定的方法测定。</w:t>
      </w:r>
      <w:r>
        <w:rPr>
          <w:rFonts w:eastAsiaTheme="minorEastAsia"/>
          <w:szCs w:val="21"/>
        </w:rPr>
        <w:t xml:space="preserve"> </w:t>
      </w:r>
    </w:p>
    <w:p>
      <w:pPr>
        <w:pStyle w:val="22"/>
        <w:spacing w:after="156"/>
      </w:pPr>
      <w:bookmarkStart w:id="192" w:name="_Toc434511560"/>
      <w:r>
        <w:t>4.105</w:t>
      </w:r>
      <w:r>
        <w:rPr>
          <w:rFonts w:hAnsiTheme="minorEastAsia"/>
        </w:rPr>
        <w:t>茚虫威（</w:t>
      </w:r>
      <w:r>
        <w:t>indoxacarb</w:t>
      </w:r>
      <w:r>
        <w:rPr>
          <w:rFonts w:hAnsiTheme="minorEastAsia"/>
        </w:rPr>
        <w:t>）</w:t>
      </w:r>
      <w:bookmarkEnd w:id="192"/>
    </w:p>
    <w:p>
      <w:pPr>
        <w:tabs>
          <w:tab w:val="left" w:pos="630"/>
        </w:tabs>
        <w:ind w:firstLine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4.105.1 </w:t>
      </w:r>
      <w:r>
        <w:rPr>
          <w:rFonts w:hAnsiTheme="minorEastAsia" w:eastAsiaTheme="minorEastAsia"/>
          <w:kern w:val="0"/>
          <w:szCs w:val="21"/>
        </w:rPr>
        <w:t>主要用途：杀虫剂。</w:t>
      </w:r>
    </w:p>
    <w:p>
      <w:pPr>
        <w:tabs>
          <w:tab w:val="left" w:pos="630"/>
        </w:tabs>
        <w:ind w:firstLine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>4.105.2 ADI</w:t>
      </w:r>
      <w:r>
        <w:rPr>
          <w:rFonts w:hAnsiTheme="minor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t>0.01 mg/kg bw</w:t>
      </w:r>
      <w:r>
        <w:rPr>
          <w:rFonts w:hAnsiTheme="minorEastAsia" w:eastAsiaTheme="minorEastAsia"/>
          <w:kern w:val="0"/>
          <w:szCs w:val="21"/>
        </w:rPr>
        <w:t>。</w:t>
      </w:r>
      <w:r>
        <w:rPr>
          <w:rFonts w:eastAsiaTheme="minorEastAsia"/>
          <w:kern w:val="0"/>
          <w:szCs w:val="21"/>
        </w:rPr>
        <w:t xml:space="preserve"> </w:t>
      </w:r>
    </w:p>
    <w:p>
      <w:pPr>
        <w:tabs>
          <w:tab w:val="left" w:pos="630"/>
        </w:tabs>
        <w:ind w:firstLine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4.105.3 </w:t>
      </w:r>
      <w:r>
        <w:rPr>
          <w:rFonts w:hAnsiTheme="minorEastAsia" w:eastAsiaTheme="minorEastAsia"/>
          <w:kern w:val="0"/>
          <w:szCs w:val="21"/>
        </w:rPr>
        <w:t>残留物：茚虫威。</w:t>
      </w:r>
    </w:p>
    <w:p>
      <w:pPr>
        <w:tabs>
          <w:tab w:val="left" w:pos="630"/>
        </w:tabs>
        <w:ind w:firstLine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kern w:val="0"/>
          <w:szCs w:val="21"/>
        </w:rPr>
        <w:t xml:space="preserve">4.105.4 </w:t>
      </w:r>
      <w:r>
        <w:rPr>
          <w:rFonts w:hAnsiTheme="minorEastAsia" w:eastAsiaTheme="minorEastAsia"/>
          <w:kern w:val="0"/>
          <w:szCs w:val="21"/>
        </w:rPr>
        <w:t>最大残留限量：应符合表</w:t>
      </w:r>
      <w:r>
        <w:rPr>
          <w:rFonts w:eastAsiaTheme="minorEastAsia"/>
          <w:kern w:val="0"/>
          <w:szCs w:val="21"/>
        </w:rPr>
        <w:t>105</w:t>
      </w:r>
      <w:r>
        <w:rPr>
          <w:rFonts w:hAnsiTheme="minorEastAsia" w:eastAsiaTheme="minorEastAsia"/>
          <w:kern w:val="0"/>
          <w:szCs w:val="21"/>
        </w:rPr>
        <w:t>的规定。</w:t>
      </w:r>
    </w:p>
    <w:p>
      <w:pPr>
        <w:widowControl/>
        <w:autoSpaceDE w:val="0"/>
        <w:autoSpaceDN w:val="0"/>
        <w:ind w:firstLine="0"/>
        <w:jc w:val="center"/>
        <w:rPr>
          <w:rFonts w:eastAsiaTheme="minorEastAsia"/>
          <w:kern w:val="0"/>
          <w:szCs w:val="21"/>
        </w:rPr>
      </w:pPr>
      <w:r>
        <w:rPr>
          <w:rFonts w:hAnsiTheme="minorEastAsia" w:eastAsiaTheme="minorEastAsia"/>
          <w:kern w:val="0"/>
          <w:szCs w:val="21"/>
        </w:rPr>
        <w:t>表</w:t>
      </w:r>
      <w:r>
        <w:rPr>
          <w:rFonts w:eastAsiaTheme="minorEastAsia"/>
          <w:kern w:val="0"/>
          <w:szCs w:val="21"/>
        </w:rPr>
        <w:t xml:space="preserve"> 105</w:t>
      </w:r>
    </w:p>
    <w:tbl>
      <w:tblPr>
        <w:tblStyle w:val="2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食品类别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最大残留限量，</w:t>
            </w:r>
            <w:r>
              <w:rPr>
                <w:rFonts w:eastAsiaTheme="minorEastAsia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绿豆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鹰嘴豆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大豆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花生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青花菜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叶用莴苣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结球莴苣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茄果类蔬菜（番茄、茄子、辣椒除外）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番茄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茄子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辣椒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马铃薯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玉米笋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干豇豆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苹果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梨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核果类水果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越橘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葡萄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葡萄干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李子干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调味料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AnsiTheme="minorEastAsia" w:eastAsiaTheme="minorEastAsia"/>
                <w:sz w:val="18"/>
                <w:szCs w:val="18"/>
              </w:rPr>
              <w:t>薄荷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</w:t>
            </w:r>
          </w:p>
        </w:tc>
      </w:tr>
    </w:tbl>
    <w:p>
      <w:pPr>
        <w:widowControl/>
        <w:autoSpaceDE w:val="0"/>
        <w:autoSpaceDN w:val="0"/>
        <w:ind w:left="567" w:hanging="567" w:hangingChars="27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4.105.5 </w:t>
      </w:r>
      <w:r>
        <w:rPr>
          <w:rFonts w:hAnsiTheme="minorEastAsia" w:eastAsiaTheme="minorEastAsia"/>
          <w:szCs w:val="21"/>
        </w:rPr>
        <w:t>检测方法：水果、蔬菜按照</w:t>
      </w:r>
      <w:r>
        <w:rPr>
          <w:rFonts w:eastAsiaTheme="minorEastAsia"/>
          <w:szCs w:val="21"/>
        </w:rPr>
        <w:t>GB/T 20769</w:t>
      </w:r>
      <w:r>
        <w:rPr>
          <w:rFonts w:hAnsiTheme="minorEastAsia" w:eastAsiaTheme="minorEastAsia"/>
          <w:szCs w:val="21"/>
        </w:rPr>
        <w:t>规定的方法测定；谷物、油料和油脂、调味</w:t>
      </w:r>
    </w:p>
    <w:p>
      <w:pPr>
        <w:widowControl/>
        <w:autoSpaceDE w:val="0"/>
        <w:autoSpaceDN w:val="0"/>
        <w:ind w:left="567" w:hanging="567" w:hangingChars="270"/>
        <w:rPr>
          <w:rFonts w:eastAsiaTheme="minorEastAsia"/>
          <w:szCs w:val="21"/>
        </w:rPr>
      </w:pPr>
      <w:r>
        <w:rPr>
          <w:rFonts w:hAnsiTheme="minorEastAsia" w:eastAsiaTheme="minorEastAsia"/>
          <w:szCs w:val="21"/>
        </w:rPr>
        <w:t>料参照</w:t>
      </w:r>
      <w:r>
        <w:rPr>
          <w:rFonts w:eastAsiaTheme="minorEastAsia"/>
          <w:szCs w:val="21"/>
        </w:rPr>
        <w:t>GB/T 20769</w:t>
      </w:r>
      <w:r>
        <w:rPr>
          <w:rFonts w:hAnsiTheme="minorEastAsia" w:eastAsiaTheme="minorEastAsia"/>
          <w:szCs w:val="21"/>
        </w:rPr>
        <w:t>规定的方法测定。</w:t>
      </w:r>
    </w:p>
    <w:p>
      <w:pPr>
        <w:ind w:firstLine="0"/>
        <w:rPr>
          <w:rFonts w:eastAsiaTheme="minorEastAsia"/>
        </w:rPr>
      </w:pPr>
    </w:p>
    <w:p>
      <w:pPr>
        <w:ind w:firstLine="0"/>
        <w:rPr>
          <w:rFonts w:eastAsiaTheme="minorEastAsia"/>
          <w:szCs w:val="21"/>
        </w:rPr>
      </w:pPr>
    </w:p>
    <w:p>
      <w:pPr>
        <w:pStyle w:val="29"/>
        <w:ind w:left="567" w:hanging="567" w:hangingChars="270"/>
        <w:rPr>
          <w:rFonts w:ascii="Times New Roman" w:eastAsiaTheme="minorEastAsia"/>
          <w:color w:val="000000"/>
          <w:kern w:val="2"/>
          <w:szCs w:val="21"/>
        </w:rPr>
      </w:pPr>
    </w:p>
    <w:p>
      <w:pPr>
        <w:pStyle w:val="29"/>
        <w:ind w:left="567" w:hanging="567" w:hangingChars="270"/>
        <w:rPr>
          <w:rFonts w:ascii="Times New Roman"/>
          <w:color w:val="000000"/>
          <w:kern w:val="2"/>
          <w:szCs w:val="21"/>
        </w:rPr>
      </w:pPr>
    </w:p>
    <w:sectPr>
      <w:headerReference r:id="rId11" w:type="first"/>
      <w:headerReference r:id="rId9" w:type="default"/>
      <w:footerReference r:id="rId12" w:type="default"/>
      <w:headerReference r:id="rId10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黑体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昆仑细圆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MingLiU_HKSCS">
    <w:panose1 w:val="02020500000000000000"/>
    <w:charset w:val="88"/>
    <w:family w:val="decorative"/>
    <w:pitch w:val="default"/>
    <w:sig w:usb0="A00002FF" w:usb1="38CFFCFA" w:usb2="00000016" w:usb3="00000000" w:csb0="001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Vrinda">
    <w:panose1 w:val="020B0502040204020203"/>
    <w:charset w:val="00"/>
    <w:family w:val="modern"/>
    <w:pitch w:val="default"/>
    <w:sig w:usb0="00010003" w:usb1="00000000" w:usb2="00000000" w:usb3="00000000" w:csb0="00000001" w:csb1="00000000"/>
  </w:font>
  <w:font w:name="TT6B7C195EtCID-WinCharSetFFFF-H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GB_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仿宋GB_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昆仑细圆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rinda">
    <w:panose1 w:val="020B0502040204020203"/>
    <w:charset w:val="00"/>
    <w:family w:val="swiss"/>
    <w:pitch w:val="default"/>
    <w:sig w:usb0="00010003" w:usb1="00000000" w:usb2="00000000" w:usb3="00000000" w:csb0="00000001" w:csb1="00000000"/>
  </w:font>
  <w:font w:name="仿宋GB_2312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2317512"/>
    </w:sdtPr>
    <w:sdtContent>
      <w:p>
        <w:pPr>
          <w:pStyle w:val="1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III</w:t>
        </w:r>
        <w:r>
          <w:rPr>
            <w:lang w:val="zh-CN"/>
          </w:rPr>
          <w:fldChar w:fldCharType="end"/>
        </w:r>
      </w:p>
    </w:sdtContent>
  </w:sdt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55</w:t>
    </w:r>
    <w:r>
      <w:rPr>
        <w:lang w:val="zh-CN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5"/>
      <w:pBdr>
        <w:bottom w:val="single" w:color="auto" w:sz="6" w:space="0"/>
      </w:pBdr>
    </w:pPr>
    <w:r>
      <w:pict>
        <v:shape id="PowerPlusWaterMarkObject36595933" o:spid="_x0000_s79875" o:spt="136" type="#_x0000_t136" style="position:absolute;left:0pt;height:113.2pt;width:566.15pt;mso-position-horizontal:center;mso-position-horizontal-relative:margin;mso-position-vertical:center;mso-position-vertical-relative:margin;rotation:20643840f;z-index:-251652096;mso-width-relative:page;mso-height-relative:page;" fillcolor="#C0C0C0" filled="t" stroked="f" coordsize="21600,21600" o:allowincell="f">
          <v:path/>
          <v:fill on="t" focussize="0,0"/>
          <v:stroke on="f"/>
          <v:imagedata o:title=""/>
          <o:lock v:ext="edit"/>
          <v:textpath on="t" fitpath="t" trim="t" xscale="f" string="征求意见稿" style="font-family:宋体;font-size:1pt;v-text-align:center;"/>
        </v:shape>
      </w:pict>
    </w:r>
    <w:r>
      <w:rPr>
        <w:rFonts w:hint="eastAsia"/>
      </w:rPr>
      <w:t xml:space="preserve">        GB XXXX—XXXX</w:t>
    </w:r>
  </w:p>
  <w:p>
    <w:pP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9"/>
      <w:ind w:firstLine="6720" w:firstLineChars="3200"/>
      <w:jc w:val="both"/>
    </w:pPr>
    <w:r>
      <w:pict>
        <v:shape id="PowerPlusWaterMarkObject36595932" o:spid="_x0000_s79874" o:spt="136" type="#_x0000_t136" style="position:absolute;left:0pt;height:113.2pt;width:566.15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focussize="0,0"/>
          <v:stroke on="f"/>
          <v:imagedata o:title=""/>
          <o:lock v:ext="edit"/>
          <v:textpath on="t" fitpath="t" trim="t" xscale="f" string="征求意见稿" style="font-family:宋体;font-size:1pt;v-text-align:center;"/>
        </v:shape>
      </w:pict>
    </w:r>
    <w:r>
      <w:rPr>
        <w:rFonts w:hint="eastAsia"/>
      </w:rPr>
      <w:t>GB</w:t>
    </w:r>
    <w:r>
      <w:t xml:space="preserve"> ××××—××××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/>
    <w:r>
      <w:pict>
        <v:shape id="PowerPlusWaterMarkObject36595931" o:spid="_x0000_s79873" o:spt="136" type="#_x0000_t136" style="position:absolute;left:0pt;height:113.2pt;width:566.1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focussize="0,0"/>
          <v:stroke on="f"/>
          <v:imagedata o:title=""/>
          <o:lock v:ext="edit"/>
          <v:textpath on="t" fitpath="t" trim="t" xscale="f" string="征求意见稿" style="font-family:宋体;font-size:1pt;v-text-align:center;"/>
        </v:shape>
      </w:pict>
    </w:r>
    <w:r>
      <w:tab/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5"/>
    </w:pPr>
    <w:r>
      <w:pict>
        <v:shape id="PowerPlusWaterMarkObject36595936" o:spid="_x0000_s79878" o:spt="136" type="#_x0000_t136" style="position:absolute;left:0pt;height:113.2pt;width:566.15pt;mso-position-horizontal:center;mso-position-horizontal-relative:margin;mso-position-vertical:center;mso-position-vertical-relative:margin;rotation:20643840f;z-index:-251645952;mso-width-relative:page;mso-height-relative:page;" fillcolor="#C0C0C0" filled="t" stroked="f" coordsize="21600,21600" o:allowincell="f">
          <v:path/>
          <v:fill on="t" focussize="0,0"/>
          <v:stroke on="f"/>
          <v:imagedata o:title=""/>
          <o:lock v:ext="edit"/>
          <v:textpath on="t" fitpath="t" trim="t" xscale="f" string="征求意见稿" style="font-family:宋体;font-size:1pt;v-text-align:center;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5"/>
    </w:pPr>
    <w:r>
      <w:pict>
        <v:shape id="PowerPlusWaterMarkObject36595935" o:spid="_x0000_s79877" o:spt="136" type="#_x0000_t136" style="position:absolute;left:0pt;height:113.2pt;width:566.15pt;mso-position-horizontal:center;mso-position-horizontal-relative:margin;mso-position-vertical:center;mso-position-vertical-relative:margin;rotation:20643840f;z-index:-251648000;mso-width-relative:page;mso-height-relative:page;" fillcolor="#C0C0C0" filled="t" stroked="f" coordsize="21600,21600" o:allowincell="f">
          <v:path/>
          <v:fill on="t" focussize="0,0"/>
          <v:stroke on="f"/>
          <v:imagedata o:title=""/>
          <o:lock v:ext="edit"/>
          <v:textpath on="t" fitpath="t" trim="t" xscale="f" string="征求意见稿" style="font-family:宋体;font-size:1pt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5"/>
    </w:pPr>
    <w:r>
      <w:pict>
        <v:shape id="PowerPlusWaterMarkObject36595934" o:spid="_x0000_s79876" o:spt="136" type="#_x0000_t136" style="position:absolute;left:0pt;height:113.2pt;width:566.15pt;mso-position-horizontal:center;mso-position-horizontal-relative:margin;mso-position-vertical:center;mso-position-vertical-relative:margin;rotation:20643840f;z-index:-251650048;mso-width-relative:page;mso-height-relative:page;" fillcolor="#C0C0C0" filled="t" stroked="f" coordsize="21600,21600" o:allowincell="f">
          <v:path/>
          <v:fill on="t" focussize="0,0"/>
          <v:stroke on="f"/>
          <v:imagedata o:title=""/>
          <o:lock v:ext="edit"/>
          <v:textpath on="t" fitpath="t" trim="t" xscale="f" string="征求意见稿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27282981">
    <w:nsid w:val="6CEA2025"/>
    <w:multiLevelType w:val="multilevel"/>
    <w:tmpl w:val="6CEA2025"/>
    <w:lvl w:ilvl="0" w:tentative="1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1">
      <w:start w:val="1"/>
      <w:numFmt w:val="decimal"/>
      <w:pStyle w:val="30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1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1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1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1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1">
      <w:start w:val="1"/>
      <w:numFmt w:val="decimal"/>
      <w:suff w:val="nothing"/>
      <w:lvlText w:val="%1%2.%3.%4.%5.%6.%7　"/>
      <w:lvlJc w:val="left"/>
      <w:pPr>
        <w:ind w:left="525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82728298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78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D11"/>
    <w:rsid w:val="00002140"/>
    <w:rsid w:val="00003E26"/>
    <w:rsid w:val="00021D69"/>
    <w:rsid w:val="00024049"/>
    <w:rsid w:val="00034775"/>
    <w:rsid w:val="00046499"/>
    <w:rsid w:val="000479AB"/>
    <w:rsid w:val="00051C48"/>
    <w:rsid w:val="00057D3A"/>
    <w:rsid w:val="00062F13"/>
    <w:rsid w:val="00072546"/>
    <w:rsid w:val="00077699"/>
    <w:rsid w:val="00077F9B"/>
    <w:rsid w:val="0008049F"/>
    <w:rsid w:val="000842FB"/>
    <w:rsid w:val="000914A5"/>
    <w:rsid w:val="000977BB"/>
    <w:rsid w:val="00097DC2"/>
    <w:rsid w:val="000A713F"/>
    <w:rsid w:val="000C0903"/>
    <w:rsid w:val="000E4743"/>
    <w:rsid w:val="000E5AF7"/>
    <w:rsid w:val="000F34A9"/>
    <w:rsid w:val="00102668"/>
    <w:rsid w:val="0012579F"/>
    <w:rsid w:val="00140A5A"/>
    <w:rsid w:val="00141177"/>
    <w:rsid w:val="0014607E"/>
    <w:rsid w:val="001565DB"/>
    <w:rsid w:val="0018011C"/>
    <w:rsid w:val="001846B1"/>
    <w:rsid w:val="001A0580"/>
    <w:rsid w:val="001A4259"/>
    <w:rsid w:val="001B36FA"/>
    <w:rsid w:val="001B6D74"/>
    <w:rsid w:val="001B7A54"/>
    <w:rsid w:val="001D14FE"/>
    <w:rsid w:val="001D4017"/>
    <w:rsid w:val="001F7313"/>
    <w:rsid w:val="0022379C"/>
    <w:rsid w:val="002264F3"/>
    <w:rsid w:val="002310DD"/>
    <w:rsid w:val="00235AB4"/>
    <w:rsid w:val="00236B9D"/>
    <w:rsid w:val="00237035"/>
    <w:rsid w:val="00241E77"/>
    <w:rsid w:val="0025592E"/>
    <w:rsid w:val="002700AB"/>
    <w:rsid w:val="002740F4"/>
    <w:rsid w:val="0028587F"/>
    <w:rsid w:val="002933DA"/>
    <w:rsid w:val="00294C67"/>
    <w:rsid w:val="00295584"/>
    <w:rsid w:val="002A114F"/>
    <w:rsid w:val="002A3890"/>
    <w:rsid w:val="002B2A42"/>
    <w:rsid w:val="002B5C42"/>
    <w:rsid w:val="002B5CE2"/>
    <w:rsid w:val="002E17CA"/>
    <w:rsid w:val="002E422F"/>
    <w:rsid w:val="002F0E8D"/>
    <w:rsid w:val="002F40A2"/>
    <w:rsid w:val="00306853"/>
    <w:rsid w:val="00313A81"/>
    <w:rsid w:val="003162E6"/>
    <w:rsid w:val="00322A47"/>
    <w:rsid w:val="00331612"/>
    <w:rsid w:val="003439C0"/>
    <w:rsid w:val="00346723"/>
    <w:rsid w:val="00375107"/>
    <w:rsid w:val="0039357F"/>
    <w:rsid w:val="00393853"/>
    <w:rsid w:val="003B042B"/>
    <w:rsid w:val="003C5E50"/>
    <w:rsid w:val="003D2DF7"/>
    <w:rsid w:val="003D63CE"/>
    <w:rsid w:val="003D7D1E"/>
    <w:rsid w:val="003E3E02"/>
    <w:rsid w:val="003F3BCD"/>
    <w:rsid w:val="0040019A"/>
    <w:rsid w:val="0041114E"/>
    <w:rsid w:val="00412A8C"/>
    <w:rsid w:val="0041655E"/>
    <w:rsid w:val="004169CA"/>
    <w:rsid w:val="004316AB"/>
    <w:rsid w:val="00444A14"/>
    <w:rsid w:val="004452AA"/>
    <w:rsid w:val="00454F99"/>
    <w:rsid w:val="004628A1"/>
    <w:rsid w:val="00482F77"/>
    <w:rsid w:val="004837FA"/>
    <w:rsid w:val="00484A4B"/>
    <w:rsid w:val="004909DB"/>
    <w:rsid w:val="004A040D"/>
    <w:rsid w:val="004A6AA4"/>
    <w:rsid w:val="004B7B63"/>
    <w:rsid w:val="004C5DC6"/>
    <w:rsid w:val="004E59CE"/>
    <w:rsid w:val="004F18E1"/>
    <w:rsid w:val="004F7362"/>
    <w:rsid w:val="005028CD"/>
    <w:rsid w:val="005045A5"/>
    <w:rsid w:val="00504CF2"/>
    <w:rsid w:val="0052697B"/>
    <w:rsid w:val="00526CFB"/>
    <w:rsid w:val="00534E9C"/>
    <w:rsid w:val="00545DFE"/>
    <w:rsid w:val="00552104"/>
    <w:rsid w:val="0055544A"/>
    <w:rsid w:val="0055574A"/>
    <w:rsid w:val="0057797A"/>
    <w:rsid w:val="005859C6"/>
    <w:rsid w:val="005915DF"/>
    <w:rsid w:val="00592F7D"/>
    <w:rsid w:val="005963FD"/>
    <w:rsid w:val="005A07EF"/>
    <w:rsid w:val="005B3FE9"/>
    <w:rsid w:val="005C4190"/>
    <w:rsid w:val="005E15E2"/>
    <w:rsid w:val="005E5C94"/>
    <w:rsid w:val="005E7530"/>
    <w:rsid w:val="005F4C0C"/>
    <w:rsid w:val="00600CE6"/>
    <w:rsid w:val="006045C0"/>
    <w:rsid w:val="006155E3"/>
    <w:rsid w:val="00631B70"/>
    <w:rsid w:val="00645F7A"/>
    <w:rsid w:val="00654C87"/>
    <w:rsid w:val="00663C0F"/>
    <w:rsid w:val="00671765"/>
    <w:rsid w:val="0067668C"/>
    <w:rsid w:val="00676D24"/>
    <w:rsid w:val="00677B68"/>
    <w:rsid w:val="00692C3B"/>
    <w:rsid w:val="00692C67"/>
    <w:rsid w:val="006A1E00"/>
    <w:rsid w:val="006B3AB2"/>
    <w:rsid w:val="006C35DB"/>
    <w:rsid w:val="006E2F30"/>
    <w:rsid w:val="006F2285"/>
    <w:rsid w:val="007138DD"/>
    <w:rsid w:val="00720EDD"/>
    <w:rsid w:val="00725747"/>
    <w:rsid w:val="00732793"/>
    <w:rsid w:val="00734AC7"/>
    <w:rsid w:val="00760A0A"/>
    <w:rsid w:val="00764981"/>
    <w:rsid w:val="00765411"/>
    <w:rsid w:val="007708EE"/>
    <w:rsid w:val="00787C77"/>
    <w:rsid w:val="007956A4"/>
    <w:rsid w:val="007A7651"/>
    <w:rsid w:val="007B650C"/>
    <w:rsid w:val="007C2B7D"/>
    <w:rsid w:val="007C54CC"/>
    <w:rsid w:val="007D23B8"/>
    <w:rsid w:val="007D63E6"/>
    <w:rsid w:val="007E4BF9"/>
    <w:rsid w:val="007E6049"/>
    <w:rsid w:val="007F18A4"/>
    <w:rsid w:val="0080576C"/>
    <w:rsid w:val="0081349C"/>
    <w:rsid w:val="0082063F"/>
    <w:rsid w:val="0082268E"/>
    <w:rsid w:val="00825A9B"/>
    <w:rsid w:val="00831D59"/>
    <w:rsid w:val="008339FE"/>
    <w:rsid w:val="00835634"/>
    <w:rsid w:val="0085247E"/>
    <w:rsid w:val="00857BA4"/>
    <w:rsid w:val="00857C54"/>
    <w:rsid w:val="00873F9E"/>
    <w:rsid w:val="00874964"/>
    <w:rsid w:val="008833CE"/>
    <w:rsid w:val="00884BAC"/>
    <w:rsid w:val="008B37C2"/>
    <w:rsid w:val="008C039A"/>
    <w:rsid w:val="008E71CF"/>
    <w:rsid w:val="00900D11"/>
    <w:rsid w:val="00910DA7"/>
    <w:rsid w:val="00925280"/>
    <w:rsid w:val="00931D9D"/>
    <w:rsid w:val="009338A7"/>
    <w:rsid w:val="009347B4"/>
    <w:rsid w:val="00952033"/>
    <w:rsid w:val="009551AC"/>
    <w:rsid w:val="009A6201"/>
    <w:rsid w:val="00A01547"/>
    <w:rsid w:val="00A02398"/>
    <w:rsid w:val="00A044C0"/>
    <w:rsid w:val="00A04AE4"/>
    <w:rsid w:val="00A0626A"/>
    <w:rsid w:val="00A30887"/>
    <w:rsid w:val="00A3419E"/>
    <w:rsid w:val="00A37C30"/>
    <w:rsid w:val="00A528D6"/>
    <w:rsid w:val="00A6036F"/>
    <w:rsid w:val="00A64394"/>
    <w:rsid w:val="00A80814"/>
    <w:rsid w:val="00A834BE"/>
    <w:rsid w:val="00A84A0E"/>
    <w:rsid w:val="00A86DE3"/>
    <w:rsid w:val="00A92FC1"/>
    <w:rsid w:val="00A96267"/>
    <w:rsid w:val="00AA2201"/>
    <w:rsid w:val="00AB29AB"/>
    <w:rsid w:val="00AC1984"/>
    <w:rsid w:val="00AD038E"/>
    <w:rsid w:val="00AD0DC5"/>
    <w:rsid w:val="00AF072A"/>
    <w:rsid w:val="00AF2AA6"/>
    <w:rsid w:val="00B00E29"/>
    <w:rsid w:val="00B07079"/>
    <w:rsid w:val="00B11827"/>
    <w:rsid w:val="00B15293"/>
    <w:rsid w:val="00B268FD"/>
    <w:rsid w:val="00B5150E"/>
    <w:rsid w:val="00B629F2"/>
    <w:rsid w:val="00B928E9"/>
    <w:rsid w:val="00BA2179"/>
    <w:rsid w:val="00BC24BA"/>
    <w:rsid w:val="00BD45ED"/>
    <w:rsid w:val="00BD75BC"/>
    <w:rsid w:val="00BE52F1"/>
    <w:rsid w:val="00BF17E8"/>
    <w:rsid w:val="00C015B6"/>
    <w:rsid w:val="00C032C1"/>
    <w:rsid w:val="00C06DB7"/>
    <w:rsid w:val="00C126B4"/>
    <w:rsid w:val="00C23A9F"/>
    <w:rsid w:val="00C25FE1"/>
    <w:rsid w:val="00C308A7"/>
    <w:rsid w:val="00C43B89"/>
    <w:rsid w:val="00C5733F"/>
    <w:rsid w:val="00C625D1"/>
    <w:rsid w:val="00C70952"/>
    <w:rsid w:val="00C727AE"/>
    <w:rsid w:val="00C83FFD"/>
    <w:rsid w:val="00C85209"/>
    <w:rsid w:val="00CB20A7"/>
    <w:rsid w:val="00CB2CE5"/>
    <w:rsid w:val="00CD0C36"/>
    <w:rsid w:val="00CD0F90"/>
    <w:rsid w:val="00CF23BE"/>
    <w:rsid w:val="00D00EE1"/>
    <w:rsid w:val="00D0345A"/>
    <w:rsid w:val="00D0596E"/>
    <w:rsid w:val="00D07D18"/>
    <w:rsid w:val="00D1525F"/>
    <w:rsid w:val="00D2316D"/>
    <w:rsid w:val="00D34B4E"/>
    <w:rsid w:val="00D37EDC"/>
    <w:rsid w:val="00D513F7"/>
    <w:rsid w:val="00D817D3"/>
    <w:rsid w:val="00D92220"/>
    <w:rsid w:val="00D938DD"/>
    <w:rsid w:val="00D97660"/>
    <w:rsid w:val="00DA4926"/>
    <w:rsid w:val="00DA5F66"/>
    <w:rsid w:val="00DB2F07"/>
    <w:rsid w:val="00DB5305"/>
    <w:rsid w:val="00DB71F8"/>
    <w:rsid w:val="00DC03AA"/>
    <w:rsid w:val="00DD01AC"/>
    <w:rsid w:val="00DE1AF8"/>
    <w:rsid w:val="00E03E4F"/>
    <w:rsid w:val="00E11124"/>
    <w:rsid w:val="00E179C7"/>
    <w:rsid w:val="00E25850"/>
    <w:rsid w:val="00E308EF"/>
    <w:rsid w:val="00E356EC"/>
    <w:rsid w:val="00E52A74"/>
    <w:rsid w:val="00E52C95"/>
    <w:rsid w:val="00E66237"/>
    <w:rsid w:val="00E76C46"/>
    <w:rsid w:val="00E90EB0"/>
    <w:rsid w:val="00E97309"/>
    <w:rsid w:val="00EA76D0"/>
    <w:rsid w:val="00EB38BB"/>
    <w:rsid w:val="00EC50D6"/>
    <w:rsid w:val="00EC78A3"/>
    <w:rsid w:val="00ED174B"/>
    <w:rsid w:val="00EE025C"/>
    <w:rsid w:val="00EE158A"/>
    <w:rsid w:val="00EE3169"/>
    <w:rsid w:val="00EF7D0C"/>
    <w:rsid w:val="00F06F17"/>
    <w:rsid w:val="00F13674"/>
    <w:rsid w:val="00F1485F"/>
    <w:rsid w:val="00F16D84"/>
    <w:rsid w:val="00F178C7"/>
    <w:rsid w:val="00F21534"/>
    <w:rsid w:val="00F22802"/>
    <w:rsid w:val="00F2357C"/>
    <w:rsid w:val="00F239AB"/>
    <w:rsid w:val="00F46AFB"/>
    <w:rsid w:val="00F46DA0"/>
    <w:rsid w:val="00F54537"/>
    <w:rsid w:val="00F605D6"/>
    <w:rsid w:val="00F63F81"/>
    <w:rsid w:val="00F66DAE"/>
    <w:rsid w:val="00F70E06"/>
    <w:rsid w:val="00F72573"/>
    <w:rsid w:val="00F757DA"/>
    <w:rsid w:val="00F8352D"/>
    <w:rsid w:val="00F920B6"/>
    <w:rsid w:val="00F96C28"/>
    <w:rsid w:val="00FA57B4"/>
    <w:rsid w:val="00FA764F"/>
    <w:rsid w:val="00FC6AF4"/>
    <w:rsid w:val="00FF3416"/>
    <w:rsid w:val="508A10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pacing w:before="340" w:after="330" w:line="578" w:lineRule="auto"/>
      <w:ind w:firstLine="0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5"/>
    <w:qFormat/>
    <w:uiPriority w:val="0"/>
    <w:pPr>
      <w:keepNext/>
      <w:keepLines/>
      <w:spacing w:before="260" w:after="260" w:line="416" w:lineRule="auto"/>
      <w:ind w:firstLine="0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65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66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3">
    <w:name w:val="Default Paragraph Font"/>
    <w:unhideWhenUsed/>
    <w:uiPriority w:val="1"/>
  </w:style>
  <w:style w:type="table" w:default="1" w:styleId="2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subject"/>
    <w:basedOn w:val="7"/>
    <w:next w:val="7"/>
    <w:link w:val="53"/>
    <w:unhideWhenUsed/>
    <w:qFormat/>
    <w:uiPriority w:val="99"/>
    <w:rPr>
      <w:b/>
      <w:bCs/>
    </w:rPr>
  </w:style>
  <w:style w:type="paragraph" w:styleId="7">
    <w:name w:val="annotation text"/>
    <w:basedOn w:val="1"/>
    <w:link w:val="52"/>
    <w:unhideWhenUsed/>
    <w:qFormat/>
    <w:uiPriority w:val="0"/>
    <w:pPr>
      <w:jc w:val="left"/>
    </w:pPr>
  </w:style>
  <w:style w:type="paragraph" w:styleId="8">
    <w:name w:val="toc 7"/>
    <w:basedOn w:val="1"/>
    <w:next w:val="1"/>
    <w:unhideWhenUsed/>
    <w:qFormat/>
    <w:uiPriority w:val="39"/>
    <w:pPr>
      <w:ind w:left="2520" w:leftChars="1200" w:firstLine="0"/>
    </w:pPr>
    <w:rPr>
      <w:rFonts w:asciiTheme="minorHAnsi" w:hAnsiTheme="minorHAnsi" w:eastAsiaTheme="minorEastAsia" w:cstheme="minorBidi"/>
      <w:szCs w:val="22"/>
    </w:rPr>
  </w:style>
  <w:style w:type="paragraph" w:styleId="9">
    <w:name w:val="Body Text Indent"/>
    <w:basedOn w:val="1"/>
    <w:link w:val="62"/>
    <w:qFormat/>
    <w:uiPriority w:val="0"/>
    <w:pPr>
      <w:ind w:firstLine="540" w:firstLineChars="225"/>
    </w:pPr>
    <w:rPr>
      <w:rFonts w:eastAsia="宋体"/>
      <w:kern w:val="0"/>
      <w:sz w:val="20"/>
    </w:rPr>
  </w:style>
  <w:style w:type="paragraph" w:styleId="10">
    <w:name w:val="toc 5"/>
    <w:basedOn w:val="1"/>
    <w:next w:val="1"/>
    <w:unhideWhenUsed/>
    <w:qFormat/>
    <w:uiPriority w:val="39"/>
    <w:pPr>
      <w:ind w:left="1680" w:leftChars="800" w:firstLine="0"/>
    </w:pPr>
    <w:rPr>
      <w:rFonts w:asciiTheme="minorHAnsi" w:hAnsiTheme="minorHAnsi" w:eastAsiaTheme="minorEastAsia" w:cstheme="minorBidi"/>
      <w:szCs w:val="22"/>
    </w:rPr>
  </w:style>
  <w:style w:type="paragraph" w:styleId="11">
    <w:name w:val="toc 3"/>
    <w:basedOn w:val="1"/>
    <w:next w:val="1"/>
    <w:unhideWhenUsed/>
    <w:qFormat/>
    <w:uiPriority w:val="39"/>
    <w:pPr>
      <w:widowControl/>
      <w:spacing w:after="100" w:line="276" w:lineRule="auto"/>
      <w:ind w:left="440" w:firstLine="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2">
    <w:name w:val="toc 8"/>
    <w:basedOn w:val="1"/>
    <w:next w:val="1"/>
    <w:unhideWhenUsed/>
    <w:qFormat/>
    <w:uiPriority w:val="39"/>
    <w:pPr>
      <w:ind w:left="2940" w:leftChars="1400" w:firstLine="0"/>
    </w:pPr>
    <w:rPr>
      <w:rFonts w:asciiTheme="minorHAnsi" w:hAnsiTheme="minorHAnsi" w:eastAsiaTheme="minorEastAsia" w:cstheme="minorBidi"/>
      <w:szCs w:val="22"/>
    </w:rPr>
  </w:style>
  <w:style w:type="paragraph" w:styleId="13">
    <w:name w:val="Balloon Text"/>
    <w:basedOn w:val="1"/>
    <w:link w:val="37"/>
    <w:unhideWhenUsed/>
    <w:qFormat/>
    <w:uiPriority w:val="0"/>
    <w:rPr>
      <w:sz w:val="18"/>
      <w:szCs w:val="18"/>
    </w:rPr>
  </w:style>
  <w:style w:type="paragraph" w:styleId="14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ind w:firstLine="0"/>
      <w:jc w:val="left"/>
    </w:pPr>
    <w:rPr>
      <w:rFonts w:eastAsia="宋体"/>
      <w:kern w:val="0"/>
      <w:sz w:val="18"/>
      <w:szCs w:val="18"/>
    </w:rPr>
  </w:style>
  <w:style w:type="paragraph" w:styleId="15">
    <w:name w:val="header"/>
    <w:basedOn w:val="1"/>
    <w:link w:val="3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5250" w:firstLine="0"/>
      <w:jc w:val="center"/>
    </w:pPr>
    <w:rPr>
      <w:rFonts w:eastAsia="宋体"/>
      <w:sz w:val="18"/>
      <w:szCs w:val="18"/>
    </w:rPr>
  </w:style>
  <w:style w:type="paragraph" w:styleId="16">
    <w:name w:val="toc 1"/>
    <w:next w:val="1"/>
    <w:qFormat/>
    <w:uiPriority w:val="39"/>
    <w:pPr>
      <w:tabs>
        <w:tab w:val="right" w:leader="dot" w:pos="8789"/>
      </w:tabs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7">
    <w:name w:val="toc 4"/>
    <w:basedOn w:val="1"/>
    <w:next w:val="1"/>
    <w:unhideWhenUsed/>
    <w:qFormat/>
    <w:uiPriority w:val="39"/>
    <w:pPr>
      <w:ind w:left="1260" w:leftChars="600" w:firstLine="0"/>
    </w:pPr>
    <w:rPr>
      <w:rFonts w:asciiTheme="minorHAnsi" w:hAnsiTheme="minorHAnsi" w:eastAsiaTheme="minorEastAsia" w:cstheme="minorBidi"/>
      <w:szCs w:val="22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 w:firstLine="0"/>
    </w:pPr>
    <w:rPr>
      <w:rFonts w:asciiTheme="minorHAnsi" w:hAnsiTheme="minorHAnsi" w:eastAsiaTheme="minorEastAsia" w:cstheme="minorBidi"/>
      <w:szCs w:val="22"/>
    </w:rPr>
  </w:style>
  <w:style w:type="paragraph" w:styleId="19">
    <w:name w:val="toc 2"/>
    <w:basedOn w:val="1"/>
    <w:next w:val="1"/>
    <w:unhideWhenUsed/>
    <w:qFormat/>
    <w:uiPriority w:val="39"/>
    <w:pPr>
      <w:widowControl/>
      <w:spacing w:after="100" w:line="276" w:lineRule="auto"/>
      <w:ind w:left="220" w:firstLine="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20">
    <w:name w:val="toc 9"/>
    <w:basedOn w:val="1"/>
    <w:next w:val="1"/>
    <w:unhideWhenUsed/>
    <w:qFormat/>
    <w:uiPriority w:val="39"/>
    <w:pPr>
      <w:ind w:left="3360" w:leftChars="1600" w:firstLine="0"/>
    </w:pPr>
    <w:rPr>
      <w:rFonts w:asciiTheme="minorHAnsi" w:hAnsiTheme="minorHAnsi" w:eastAsiaTheme="minorEastAsia" w:cstheme="minorBidi"/>
      <w:szCs w:val="22"/>
    </w:rPr>
  </w:style>
  <w:style w:type="paragraph" w:styleId="21">
    <w:name w:val="HTML Preformatted"/>
    <w:basedOn w:val="1"/>
    <w:link w:val="5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宋体" w:hAnsi="宋体" w:eastAsia="宋体"/>
      <w:kern w:val="0"/>
      <w:sz w:val="24"/>
    </w:rPr>
  </w:style>
  <w:style w:type="paragraph" w:styleId="22">
    <w:name w:val="Title"/>
    <w:basedOn w:val="1"/>
    <w:next w:val="1"/>
    <w:link w:val="64"/>
    <w:qFormat/>
    <w:uiPriority w:val="0"/>
    <w:pPr>
      <w:spacing w:before="240" w:afterLines="50"/>
      <w:ind w:firstLine="0"/>
      <w:jc w:val="left"/>
      <w:outlineLvl w:val="0"/>
    </w:pPr>
    <w:rPr>
      <w:rFonts w:eastAsia="黑体" w:cstheme="majorBidi"/>
      <w:bCs/>
      <w:szCs w:val="32"/>
    </w:rPr>
  </w:style>
  <w:style w:type="character" w:styleId="24">
    <w:name w:val="page number"/>
    <w:basedOn w:val="23"/>
    <w:qFormat/>
    <w:uiPriority w:val="0"/>
  </w:style>
  <w:style w:type="character" w:styleId="25">
    <w:name w:val="Hyperlink"/>
    <w:basedOn w:val="23"/>
    <w:unhideWhenUsed/>
    <w:qFormat/>
    <w:uiPriority w:val="99"/>
    <w:rPr>
      <w:color w:val="0000FF" w:themeColor="hyperlink"/>
      <w:u w:val="single"/>
    </w:rPr>
  </w:style>
  <w:style w:type="character" w:styleId="26">
    <w:name w:val="annotation reference"/>
    <w:basedOn w:val="23"/>
    <w:unhideWhenUsed/>
    <w:qFormat/>
    <w:uiPriority w:val="0"/>
    <w:rPr>
      <w:sz w:val="21"/>
      <w:szCs w:val="21"/>
    </w:rPr>
  </w:style>
  <w:style w:type="character" w:customStyle="1" w:styleId="28">
    <w:name w:val="标题 1 Char"/>
    <w:basedOn w:val="23"/>
    <w:link w:val="2"/>
    <w:qFormat/>
    <w:uiPriority w:val="0"/>
    <w:rPr>
      <w:b/>
      <w:bCs/>
      <w:kern w:val="44"/>
      <w:sz w:val="44"/>
      <w:szCs w:val="44"/>
    </w:rPr>
  </w:style>
  <w:style w:type="paragraph" w:customStyle="1" w:styleId="29">
    <w:name w:val="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0">
    <w:name w:val="章标题"/>
    <w:next w:val="29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1">
    <w:name w:val="前言、引言标题"/>
    <w:next w:val="1"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32">
    <w:name w:val="一级条标题"/>
    <w:next w:val="29"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33">
    <w:name w:val="二级条标题"/>
    <w:basedOn w:val="32"/>
    <w:next w:val="29"/>
    <w:uiPriority w:val="0"/>
    <w:pPr>
      <w:outlineLvl w:val="3"/>
    </w:pPr>
  </w:style>
  <w:style w:type="paragraph" w:customStyle="1" w:styleId="34">
    <w:name w:val="实施日期"/>
    <w:basedOn w:val="1"/>
    <w:uiPriority w:val="0"/>
    <w:pPr>
      <w:framePr w:w="4000" w:h="473" w:hRule="exact" w:vSpace="180" w:wrap="around" w:vAnchor="margin" w:hAnchor="margin" w:xAlign="right" w:y="13511" w:anchorLock="1"/>
      <w:widowControl/>
      <w:ind w:firstLine="0"/>
      <w:jc w:val="right"/>
    </w:pPr>
    <w:rPr>
      <w:rFonts w:eastAsia="黑体"/>
      <w:kern w:val="0"/>
      <w:sz w:val="28"/>
      <w:szCs w:val="20"/>
    </w:rPr>
  </w:style>
  <w:style w:type="paragraph" w:customStyle="1" w:styleId="35">
    <w:name w:val="图表脚注"/>
    <w:next w:val="29"/>
    <w:qFormat/>
    <w:uiPriority w:val="0"/>
    <w:pPr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character" w:customStyle="1" w:styleId="36">
    <w:name w:val="页眉 Char"/>
    <w:basedOn w:val="23"/>
    <w:link w:val="15"/>
    <w:qFormat/>
    <w:uiPriority w:val="0"/>
    <w:rPr>
      <w:kern w:val="2"/>
      <w:sz w:val="18"/>
      <w:szCs w:val="18"/>
    </w:rPr>
  </w:style>
  <w:style w:type="character" w:customStyle="1" w:styleId="37">
    <w:name w:val="批注框文本 Char"/>
    <w:basedOn w:val="23"/>
    <w:link w:val="13"/>
    <w:qFormat/>
    <w:uiPriority w:val="0"/>
    <w:rPr>
      <w:rFonts w:eastAsia="仿宋_GB2312"/>
      <w:kern w:val="2"/>
      <w:sz w:val="18"/>
      <w:szCs w:val="18"/>
    </w:rPr>
  </w:style>
  <w:style w:type="character" w:customStyle="1" w:styleId="38">
    <w:name w:val="页脚 Char"/>
    <w:basedOn w:val="23"/>
    <w:link w:val="14"/>
    <w:qFormat/>
    <w:uiPriority w:val="0"/>
    <w:rPr>
      <w:sz w:val="18"/>
      <w:szCs w:val="18"/>
    </w:rPr>
  </w:style>
  <w:style w:type="paragraph" w:customStyle="1" w:styleId="39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40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41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42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3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44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45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46">
    <w:name w:val="其他发布部门"/>
    <w:basedOn w:val="1"/>
    <w:qFormat/>
    <w:uiPriority w:val="0"/>
    <w:pPr>
      <w:framePr w:w="7433" w:h="585" w:hRule="exact" w:hSpace="180" w:vSpace="180" w:wrap="around" w:vAnchor="margin" w:hAnchor="margin" w:xAlign="center" w:y="14401" w:anchorLock="1"/>
      <w:widowControl/>
      <w:spacing w:line="0" w:lineRule="atLeast"/>
      <w:ind w:firstLine="0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47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48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9">
    <w:name w:val="三级条标题"/>
    <w:basedOn w:val="1"/>
    <w:next w:val="29"/>
    <w:qFormat/>
    <w:uiPriority w:val="0"/>
    <w:pPr>
      <w:widowControl/>
      <w:ind w:firstLine="0"/>
      <w:jc w:val="left"/>
      <w:outlineLvl w:val="4"/>
    </w:pPr>
    <w:rPr>
      <w:rFonts w:eastAsia="黑体"/>
      <w:kern w:val="0"/>
      <w:szCs w:val="21"/>
    </w:rPr>
  </w:style>
  <w:style w:type="paragraph" w:customStyle="1" w:styleId="50">
    <w:name w:val="条文脚注"/>
    <w:basedOn w:val="1"/>
    <w:qFormat/>
    <w:uiPriority w:val="0"/>
    <w:pPr>
      <w:snapToGrid w:val="0"/>
      <w:ind w:left="780" w:leftChars="200" w:hanging="360" w:hangingChars="200"/>
    </w:pPr>
    <w:rPr>
      <w:rFonts w:ascii="宋体" w:eastAsia="宋体" w:cs="宋体"/>
      <w:sz w:val="18"/>
      <w:szCs w:val="18"/>
    </w:rPr>
  </w:style>
  <w:style w:type="paragraph" w:customStyle="1" w:styleId="51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52">
    <w:name w:val="批注文字 Char"/>
    <w:basedOn w:val="23"/>
    <w:link w:val="7"/>
    <w:qFormat/>
    <w:uiPriority w:val="0"/>
    <w:rPr>
      <w:rFonts w:eastAsia="仿宋_GB2312"/>
      <w:kern w:val="2"/>
      <w:sz w:val="21"/>
      <w:szCs w:val="24"/>
    </w:rPr>
  </w:style>
  <w:style w:type="character" w:customStyle="1" w:styleId="53">
    <w:name w:val="批注主题 Char"/>
    <w:basedOn w:val="52"/>
    <w:link w:val="6"/>
    <w:semiHidden/>
    <w:qFormat/>
    <w:uiPriority w:val="99"/>
    <w:rPr>
      <w:rFonts w:eastAsia="仿宋_GB2312"/>
      <w:b/>
      <w:bCs/>
      <w:kern w:val="2"/>
      <w:sz w:val="21"/>
      <w:szCs w:val="24"/>
    </w:rPr>
  </w:style>
  <w:style w:type="paragraph" w:customStyle="1" w:styleId="54">
    <w:name w:val="List Paragraph"/>
    <w:basedOn w:val="1"/>
    <w:qFormat/>
    <w:uiPriority w:val="34"/>
    <w:pPr>
      <w:ind w:firstLine="420" w:firstLineChars="200"/>
    </w:pPr>
  </w:style>
  <w:style w:type="character" w:customStyle="1" w:styleId="55">
    <w:name w:val="标题 2 Char"/>
    <w:basedOn w:val="23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56">
    <w:name w:val="Char Char4"/>
    <w:basedOn w:val="23"/>
    <w:qFormat/>
    <w:uiPriority w:val="0"/>
    <w:rPr>
      <w:rFonts w:ascii="Times New Roman" w:hAnsi="Times New Roman" w:eastAsia="宋体" w:cs="Times New Roman"/>
      <w:b/>
      <w:bCs/>
      <w:kern w:val="44"/>
      <w:sz w:val="24"/>
      <w:szCs w:val="44"/>
    </w:rPr>
  </w:style>
  <w:style w:type="character" w:customStyle="1" w:styleId="57">
    <w:name w:val="HTML 预设格式 Char"/>
    <w:link w:val="21"/>
    <w:qFormat/>
    <w:uiPriority w:val="0"/>
    <w:rPr>
      <w:rFonts w:ascii="宋体" w:hAnsi="宋体"/>
      <w:sz w:val="24"/>
      <w:szCs w:val="24"/>
    </w:rPr>
  </w:style>
  <w:style w:type="character" w:customStyle="1" w:styleId="58">
    <w:name w:val="HTML 预设格式 Char1"/>
    <w:basedOn w:val="23"/>
    <w:link w:val="21"/>
    <w:semiHidden/>
    <w:qFormat/>
    <w:uiPriority w:val="99"/>
    <w:rPr>
      <w:rFonts w:ascii="Courier New" w:hAnsi="Courier New" w:eastAsia="仿宋_GB2312" w:cs="Courier New"/>
      <w:kern w:val="2"/>
    </w:rPr>
  </w:style>
  <w:style w:type="character" w:customStyle="1" w:styleId="59">
    <w:name w:val="样式 标题 2 + Char"/>
    <w:link w:val="60"/>
    <w:qFormat/>
    <w:uiPriority w:val="0"/>
    <w:rPr>
      <w:rFonts w:ascii="仿宋_GB2312" w:hAnsi="仿宋" w:eastAsia="楷体_GB2312"/>
      <w:b/>
      <w:bCs/>
      <w:sz w:val="30"/>
      <w:szCs w:val="24"/>
    </w:rPr>
  </w:style>
  <w:style w:type="paragraph" w:customStyle="1" w:styleId="60">
    <w:name w:val="样式 标题 2 +"/>
    <w:basedOn w:val="3"/>
    <w:link w:val="59"/>
    <w:qFormat/>
    <w:uiPriority w:val="0"/>
    <w:pPr>
      <w:keepLines w:val="0"/>
      <w:widowControl/>
      <w:adjustRightInd w:val="0"/>
      <w:snapToGrid w:val="0"/>
      <w:spacing w:beforeLines="50" w:afterLines="50" w:line="240" w:lineRule="auto"/>
      <w:ind w:left="200" w:leftChars="200"/>
      <w:jc w:val="left"/>
    </w:pPr>
    <w:rPr>
      <w:rFonts w:ascii="仿宋_GB2312" w:hAnsi="仿宋" w:eastAsia="楷体_GB2312"/>
      <w:kern w:val="0"/>
      <w:sz w:val="30"/>
      <w:szCs w:val="24"/>
    </w:rPr>
  </w:style>
  <w:style w:type="character" w:customStyle="1" w:styleId="61">
    <w:name w:val="正文文本缩进 Char"/>
    <w:link w:val="9"/>
    <w:qFormat/>
    <w:uiPriority w:val="0"/>
    <w:rPr>
      <w:szCs w:val="24"/>
    </w:rPr>
  </w:style>
  <w:style w:type="character" w:customStyle="1" w:styleId="62">
    <w:name w:val="正文文本缩进 Char1"/>
    <w:basedOn w:val="23"/>
    <w:link w:val="9"/>
    <w:semiHidden/>
    <w:qFormat/>
    <w:uiPriority w:val="99"/>
    <w:rPr>
      <w:rFonts w:eastAsia="仿宋_GB2312"/>
      <w:kern w:val="2"/>
      <w:sz w:val="21"/>
      <w:szCs w:val="24"/>
    </w:rPr>
  </w:style>
  <w:style w:type="paragraph" w:customStyle="1" w:styleId="63">
    <w:name w:val="样式 标题 2 + 左侧:  2 字符6"/>
    <w:basedOn w:val="3"/>
    <w:qFormat/>
    <w:uiPriority w:val="0"/>
    <w:pPr>
      <w:keepLines w:val="0"/>
      <w:widowControl/>
      <w:adjustRightInd w:val="0"/>
      <w:snapToGrid w:val="0"/>
      <w:spacing w:beforeLines="50" w:afterLines="50" w:line="240" w:lineRule="auto"/>
      <w:ind w:left="200" w:leftChars="200"/>
      <w:jc w:val="left"/>
    </w:pPr>
    <w:rPr>
      <w:rFonts w:ascii="仿宋_GB2312" w:hAnsi="仿宋" w:eastAsia="楷体_GB2312" w:cs="宋体"/>
      <w:sz w:val="30"/>
      <w:szCs w:val="20"/>
    </w:rPr>
  </w:style>
  <w:style w:type="character" w:customStyle="1" w:styleId="64">
    <w:name w:val="标题 Char"/>
    <w:basedOn w:val="23"/>
    <w:link w:val="22"/>
    <w:qFormat/>
    <w:uiPriority w:val="0"/>
    <w:rPr>
      <w:rFonts w:eastAsia="黑体" w:cstheme="majorBidi"/>
      <w:bCs/>
      <w:kern w:val="2"/>
      <w:sz w:val="21"/>
      <w:szCs w:val="32"/>
    </w:rPr>
  </w:style>
  <w:style w:type="character" w:customStyle="1" w:styleId="65">
    <w:name w:val="标题 3 Char"/>
    <w:basedOn w:val="23"/>
    <w:link w:val="4"/>
    <w:qFormat/>
    <w:uiPriority w:val="0"/>
    <w:rPr>
      <w:rFonts w:eastAsia="仿宋_GB2312"/>
      <w:b/>
      <w:bCs/>
      <w:kern w:val="2"/>
      <w:sz w:val="32"/>
      <w:szCs w:val="32"/>
    </w:rPr>
  </w:style>
  <w:style w:type="character" w:customStyle="1" w:styleId="66">
    <w:name w:val="标题 4 Char"/>
    <w:basedOn w:val="23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.emf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79875"/>
    <customShpInfo spid="_x0000_s79874"/>
    <customShpInfo spid="_x0000_s79873"/>
    <customShpInfo spid="_x0000_s79878"/>
    <customShpInfo spid="_x0000_s79877"/>
    <customShpInfo spid="_x0000_s79876"/>
    <customShpInfo spid="_x0000_s1026"/>
    <customShpInfo spid="_x0000_s1027"/>
    <customShpInfo spid="_x0000_s1035"/>
    <customShpInfo spid="_x0000_s1034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698ACE-E678-4406-BEDD-CEF2C8706A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57</Pages>
  <Words>6577</Words>
  <Characters>37495</Characters>
  <Lines>312</Lines>
  <Paragraphs>87</Paragraphs>
  <TotalTime>0</TotalTime>
  <ScaleCrop>false</ScaleCrop>
  <LinksUpToDate>false</LinksUpToDate>
  <CharactersWithSpaces>43985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2015-11-05T10:29:00Z</dcterms:created>
  <dc:creator>qimingfu</dc:creator>
  <cp:lastModifiedBy>Administrator</cp:lastModifiedBy>
  <cp:lastPrinted>2015-11-06T01:07:00Z</cp:lastPrinted>
  <dcterms:modified xsi:type="dcterms:W3CDTF">2015-11-06T04:57:26Z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