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768" w:rsidRDefault="009B3115" w:rsidP="00875768">
      <w:pPr>
        <w:pStyle w:val="a5"/>
        <w:spacing w:line="500" w:lineRule="exact"/>
        <w:rPr>
          <w:rFonts w:ascii="黑体" w:eastAsia="黑体" w:hAnsi="黑体"/>
          <w:sz w:val="36"/>
          <w:szCs w:val="36"/>
        </w:rPr>
      </w:pPr>
      <w:r w:rsidRPr="004200CD">
        <w:rPr>
          <w:rFonts w:ascii="黑体" w:eastAsia="黑体" w:hAnsi="黑体" w:hint="eastAsia"/>
          <w:sz w:val="36"/>
          <w:szCs w:val="36"/>
        </w:rPr>
        <w:t xml:space="preserve">　</w:t>
      </w:r>
      <w:r w:rsidR="004200CD">
        <w:rPr>
          <w:rFonts w:ascii="黑体" w:eastAsia="黑体" w:hAnsi="黑体" w:hint="eastAsia"/>
          <w:sz w:val="36"/>
          <w:szCs w:val="36"/>
        </w:rPr>
        <w:t>贵州省</w:t>
      </w:r>
      <w:r w:rsidR="00875768">
        <w:rPr>
          <w:rFonts w:ascii="黑体" w:eastAsia="黑体" w:hAnsi="黑体" w:hint="eastAsia"/>
          <w:sz w:val="36"/>
          <w:szCs w:val="36"/>
        </w:rPr>
        <w:t>食品安全</w:t>
      </w:r>
      <w:r w:rsidR="004200CD">
        <w:rPr>
          <w:rFonts w:ascii="黑体" w:eastAsia="黑体" w:hAnsi="黑体" w:hint="eastAsia"/>
          <w:sz w:val="36"/>
          <w:szCs w:val="36"/>
        </w:rPr>
        <w:t>地方标准</w:t>
      </w:r>
    </w:p>
    <w:p w:rsidR="00D91FA0" w:rsidRDefault="009B3115" w:rsidP="00875768">
      <w:pPr>
        <w:pStyle w:val="a5"/>
        <w:spacing w:line="500" w:lineRule="exact"/>
        <w:rPr>
          <w:rFonts w:ascii="黑体" w:eastAsia="黑体" w:hAnsi="黑体"/>
          <w:sz w:val="36"/>
          <w:szCs w:val="36"/>
        </w:rPr>
      </w:pPr>
      <w:r w:rsidRPr="004200CD">
        <w:rPr>
          <w:rFonts w:ascii="黑体" w:eastAsia="黑体" w:hAnsi="黑体" w:hint="eastAsia"/>
          <w:sz w:val="36"/>
          <w:szCs w:val="36"/>
        </w:rPr>
        <w:t>《</w:t>
      </w:r>
      <w:r w:rsidRPr="004200CD">
        <w:rPr>
          <w:rFonts w:ascii="黑体" w:eastAsia="黑体" w:hint="eastAsia"/>
          <w:sz w:val="36"/>
          <w:szCs w:val="36"/>
        </w:rPr>
        <w:t>茶籽油中苯并(a)芘的测定</w:t>
      </w:r>
      <w:r w:rsidRPr="004200CD">
        <w:rPr>
          <w:rFonts w:ascii="黑体" w:eastAsia="黑体" w:hAnsi="黑体" w:hint="eastAsia"/>
          <w:sz w:val="36"/>
          <w:szCs w:val="36"/>
        </w:rPr>
        <w:t>》</w:t>
      </w:r>
      <w:r w:rsidR="00D91FA0">
        <w:rPr>
          <w:rFonts w:ascii="黑体" w:eastAsia="黑体" w:hAnsi="黑体" w:hint="eastAsia"/>
          <w:sz w:val="36"/>
          <w:szCs w:val="36"/>
        </w:rPr>
        <w:t>（征求意见稿）</w:t>
      </w:r>
    </w:p>
    <w:p w:rsidR="009B3115" w:rsidRPr="004200CD" w:rsidRDefault="009B3115" w:rsidP="00875768">
      <w:pPr>
        <w:pStyle w:val="a5"/>
        <w:spacing w:line="500" w:lineRule="exact"/>
        <w:rPr>
          <w:rFonts w:ascii="黑体" w:eastAsia="黑体" w:hAnsi="黑体"/>
          <w:sz w:val="36"/>
          <w:szCs w:val="36"/>
        </w:rPr>
      </w:pPr>
      <w:r w:rsidRPr="004200CD">
        <w:rPr>
          <w:rFonts w:ascii="黑体" w:eastAsia="黑体" w:hAnsi="黑体" w:hint="eastAsia"/>
          <w:sz w:val="36"/>
          <w:szCs w:val="36"/>
        </w:rPr>
        <w:t>编制说明</w:t>
      </w:r>
    </w:p>
    <w:p w:rsidR="009B3115" w:rsidRPr="00B06311" w:rsidRDefault="009B3115" w:rsidP="00875768">
      <w:pPr>
        <w:pStyle w:val="aa"/>
        <w:numPr>
          <w:ilvl w:val="0"/>
          <w:numId w:val="1"/>
        </w:numPr>
        <w:spacing w:beforeLines="50" w:before="156" w:afterLines="50" w:after="156" w:line="360" w:lineRule="auto"/>
        <w:ind w:leftChars="0" w:firstLineChars="0"/>
        <w:rPr>
          <w:rFonts w:ascii="仿宋" w:eastAsia="仿宋" w:hAnsi="仿宋"/>
          <w:b/>
          <w:kern w:val="0"/>
          <w:sz w:val="32"/>
          <w:szCs w:val="32"/>
        </w:rPr>
      </w:pPr>
      <w:r w:rsidRPr="00B06311">
        <w:rPr>
          <w:rFonts w:ascii="仿宋" w:eastAsia="仿宋" w:hAnsi="仿宋" w:hint="eastAsia"/>
          <w:b/>
          <w:kern w:val="0"/>
          <w:sz w:val="32"/>
          <w:szCs w:val="32"/>
        </w:rPr>
        <w:t>标准起草的</w:t>
      </w:r>
      <w:r w:rsidR="00875768" w:rsidRPr="00B06311">
        <w:rPr>
          <w:rFonts w:ascii="仿宋" w:eastAsia="仿宋" w:hAnsi="仿宋" w:hint="eastAsia"/>
          <w:b/>
          <w:kern w:val="0"/>
          <w:sz w:val="32"/>
          <w:szCs w:val="32"/>
        </w:rPr>
        <w:t>背景</w:t>
      </w:r>
    </w:p>
    <w:p w:rsidR="00875768" w:rsidRPr="00700A4E" w:rsidRDefault="00700A4E" w:rsidP="00700A4E">
      <w:pPr>
        <w:spacing w:beforeLines="50" w:before="156" w:afterLines="50" w:after="156" w:line="360" w:lineRule="auto"/>
        <w:ind w:left="210" w:firstLineChars="250" w:firstLine="700"/>
        <w:rPr>
          <w:rFonts w:ascii="仿宋" w:eastAsia="仿宋" w:hAnsi="仿宋"/>
          <w:kern w:val="0"/>
          <w:sz w:val="32"/>
          <w:szCs w:val="32"/>
        </w:rPr>
      </w:pPr>
      <w:r w:rsidRPr="00700A4E">
        <w:rPr>
          <w:rFonts w:ascii="仿宋" w:eastAsia="仿宋" w:hAnsi="仿宋"/>
          <w:sz w:val="28"/>
          <w:szCs w:val="28"/>
        </w:rPr>
        <w:t>苯并(a)</w:t>
      </w:r>
      <w:proofErr w:type="gramStart"/>
      <w:r w:rsidRPr="00700A4E">
        <w:rPr>
          <w:rFonts w:ascii="仿宋" w:eastAsia="仿宋" w:hAnsi="仿宋"/>
          <w:sz w:val="28"/>
          <w:szCs w:val="28"/>
        </w:rPr>
        <w:t>芘</w:t>
      </w:r>
      <w:proofErr w:type="gramEnd"/>
      <w:r w:rsidRPr="00700A4E">
        <w:rPr>
          <w:rFonts w:ascii="仿宋" w:eastAsia="仿宋" w:hAnsi="仿宋"/>
          <w:sz w:val="28"/>
          <w:szCs w:val="28"/>
        </w:rPr>
        <w:t>[</w:t>
      </w:r>
      <w:proofErr w:type="spellStart"/>
      <w:r w:rsidRPr="00700A4E">
        <w:rPr>
          <w:rFonts w:ascii="仿宋" w:eastAsia="仿宋" w:hAnsi="仿宋"/>
          <w:sz w:val="28"/>
          <w:szCs w:val="28"/>
        </w:rPr>
        <w:t>benzo</w:t>
      </w:r>
      <w:proofErr w:type="spellEnd"/>
      <w:r w:rsidRPr="00700A4E">
        <w:rPr>
          <w:rFonts w:ascii="仿宋" w:eastAsia="仿宋" w:hAnsi="仿宋"/>
          <w:sz w:val="28"/>
          <w:szCs w:val="28"/>
        </w:rPr>
        <w:t>(a)</w:t>
      </w:r>
      <w:proofErr w:type="spellStart"/>
      <w:r w:rsidRPr="00700A4E">
        <w:rPr>
          <w:rFonts w:ascii="仿宋" w:eastAsia="仿宋" w:hAnsi="仿宋"/>
          <w:sz w:val="28"/>
          <w:szCs w:val="28"/>
        </w:rPr>
        <w:t>pyrene</w:t>
      </w:r>
      <w:proofErr w:type="spellEnd"/>
      <w:r w:rsidRPr="00700A4E">
        <w:rPr>
          <w:rFonts w:ascii="仿宋" w:eastAsia="仿宋" w:hAnsi="仿宋"/>
          <w:sz w:val="28"/>
          <w:szCs w:val="28"/>
        </w:rPr>
        <w:t>，简称B(a)P]是一种致癌性很强的物质。2010年8月，国内最大的山茶油生产商-金</w:t>
      </w:r>
      <w:proofErr w:type="gramStart"/>
      <w:r w:rsidRPr="00700A4E">
        <w:rPr>
          <w:rFonts w:ascii="仿宋" w:eastAsia="仿宋" w:hAnsi="仿宋"/>
          <w:sz w:val="28"/>
          <w:szCs w:val="28"/>
        </w:rPr>
        <w:t>浩</w:t>
      </w:r>
      <w:proofErr w:type="gramEnd"/>
      <w:r w:rsidRPr="00700A4E">
        <w:rPr>
          <w:rFonts w:ascii="仿宋" w:eastAsia="仿宋" w:hAnsi="仿宋"/>
          <w:sz w:val="28"/>
          <w:szCs w:val="28"/>
        </w:rPr>
        <w:t>茶油被检出苯并(a)</w:t>
      </w:r>
      <w:proofErr w:type="gramStart"/>
      <w:r w:rsidRPr="00700A4E">
        <w:rPr>
          <w:rFonts w:ascii="仿宋" w:eastAsia="仿宋" w:hAnsi="仿宋"/>
          <w:sz w:val="28"/>
          <w:szCs w:val="28"/>
        </w:rPr>
        <w:t>芘</w:t>
      </w:r>
      <w:proofErr w:type="gramEnd"/>
      <w:r w:rsidRPr="00700A4E">
        <w:rPr>
          <w:rFonts w:ascii="仿宋" w:eastAsia="仿宋" w:hAnsi="仿宋"/>
          <w:sz w:val="28"/>
          <w:szCs w:val="28"/>
        </w:rPr>
        <w:t>超标，严重危害消费者的身体健康。为了满足检验检疫部门中对污染物残留监控的需要，以及茶籽油出口企业对外贸易的需要，亟需建立</w:t>
      </w:r>
      <w:r w:rsidRPr="00700A4E">
        <w:rPr>
          <w:rFonts w:ascii="仿宋" w:eastAsia="仿宋" w:hAnsi="仿宋" w:hint="eastAsia"/>
          <w:sz w:val="28"/>
          <w:szCs w:val="28"/>
        </w:rPr>
        <w:t>和完善</w:t>
      </w:r>
      <w:r w:rsidRPr="00700A4E">
        <w:rPr>
          <w:rFonts w:ascii="仿宋" w:eastAsia="仿宋" w:hAnsi="仿宋"/>
          <w:sz w:val="28"/>
          <w:szCs w:val="28"/>
        </w:rPr>
        <w:t>茶籽油中苯并(a)</w:t>
      </w:r>
      <w:proofErr w:type="gramStart"/>
      <w:r w:rsidRPr="00700A4E">
        <w:rPr>
          <w:rFonts w:ascii="仿宋" w:eastAsia="仿宋" w:hAnsi="仿宋"/>
          <w:sz w:val="28"/>
          <w:szCs w:val="28"/>
        </w:rPr>
        <w:t>芘</w:t>
      </w:r>
      <w:proofErr w:type="gramEnd"/>
      <w:r w:rsidRPr="00700A4E">
        <w:rPr>
          <w:rFonts w:ascii="仿宋" w:eastAsia="仿宋" w:hAnsi="仿宋"/>
          <w:sz w:val="28"/>
          <w:szCs w:val="28"/>
        </w:rPr>
        <w:t>的检测方法。</w:t>
      </w:r>
      <w:r w:rsidRPr="00700A4E">
        <w:rPr>
          <w:rFonts w:ascii="仿宋" w:eastAsia="仿宋" w:hAnsi="仿宋" w:hint="eastAsia"/>
          <w:sz w:val="28"/>
          <w:szCs w:val="28"/>
        </w:rPr>
        <w:t>我院是国家质检总局批准设立的国家茶及茶制品质量监督检验中心，长期从事茶及茶制品质量安全指标的检验检测，具备较强的技术实力，通过制定《茶籽油中苯并(a)芘的测定》</w:t>
      </w:r>
      <w:r>
        <w:rPr>
          <w:rFonts w:ascii="仿宋" w:eastAsia="仿宋" w:hAnsi="仿宋" w:hint="eastAsia"/>
          <w:sz w:val="28"/>
          <w:szCs w:val="28"/>
        </w:rPr>
        <w:t>地方标准，</w:t>
      </w:r>
      <w:r w:rsidRPr="00700A4E">
        <w:rPr>
          <w:rFonts w:ascii="仿宋" w:eastAsia="仿宋" w:hAnsi="仿宋" w:hint="eastAsia"/>
          <w:sz w:val="28"/>
          <w:szCs w:val="28"/>
        </w:rPr>
        <w:t>能够有效的缩短茶籽油中苯并(a)</w:t>
      </w:r>
      <w:proofErr w:type="gramStart"/>
      <w:r w:rsidRPr="00700A4E">
        <w:rPr>
          <w:rFonts w:ascii="仿宋" w:eastAsia="仿宋" w:hAnsi="仿宋" w:hint="eastAsia"/>
          <w:sz w:val="28"/>
          <w:szCs w:val="28"/>
        </w:rPr>
        <w:t>芘</w:t>
      </w:r>
      <w:proofErr w:type="gramEnd"/>
      <w:r w:rsidRPr="00700A4E">
        <w:rPr>
          <w:rFonts w:ascii="仿宋" w:eastAsia="仿宋" w:hAnsi="仿宋" w:hint="eastAsia"/>
          <w:sz w:val="28"/>
          <w:szCs w:val="28"/>
        </w:rPr>
        <w:t>检测的时间，并且提高数据准确度、可信度</w:t>
      </w:r>
      <w:r>
        <w:rPr>
          <w:rFonts w:ascii="仿宋" w:eastAsia="仿宋" w:hAnsi="仿宋" w:hint="eastAsia"/>
          <w:sz w:val="28"/>
          <w:szCs w:val="28"/>
        </w:rPr>
        <w:t>，是对国家标准的补充和完善。</w:t>
      </w:r>
    </w:p>
    <w:p w:rsidR="00875768" w:rsidRPr="00B06311" w:rsidRDefault="00875768" w:rsidP="00875768">
      <w:pPr>
        <w:pStyle w:val="aa"/>
        <w:numPr>
          <w:ilvl w:val="0"/>
          <w:numId w:val="1"/>
        </w:numPr>
        <w:spacing w:beforeLines="50" w:before="156" w:afterLines="50" w:after="156" w:line="360" w:lineRule="auto"/>
        <w:ind w:leftChars="0" w:firstLineChars="0"/>
        <w:rPr>
          <w:rFonts w:ascii="仿宋" w:eastAsia="仿宋" w:hAnsi="仿宋"/>
          <w:b/>
          <w:kern w:val="0"/>
          <w:sz w:val="32"/>
          <w:szCs w:val="32"/>
        </w:rPr>
      </w:pPr>
      <w:r w:rsidRPr="00B06311">
        <w:rPr>
          <w:rFonts w:ascii="仿宋" w:eastAsia="仿宋" w:hAnsi="仿宋" w:hint="eastAsia"/>
          <w:b/>
          <w:kern w:val="0"/>
          <w:sz w:val="32"/>
          <w:szCs w:val="32"/>
        </w:rPr>
        <w:t>标准起草过程</w:t>
      </w:r>
    </w:p>
    <w:p w:rsidR="00D91FA0" w:rsidRDefault="00D91FA0" w:rsidP="00875768">
      <w:pPr>
        <w:pStyle w:val="a6"/>
        <w:spacing w:line="360" w:lineRule="auto"/>
        <w:ind w:left="210"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（一）</w:t>
      </w:r>
      <w:r w:rsidR="00D52881" w:rsidRPr="00875768">
        <w:rPr>
          <w:rFonts w:ascii="仿宋" w:eastAsia="仿宋" w:hAnsi="仿宋" w:cs="Times New Roman" w:hint="eastAsia"/>
          <w:kern w:val="0"/>
          <w:sz w:val="28"/>
          <w:szCs w:val="28"/>
        </w:rPr>
        <w:t>根据</w:t>
      </w:r>
      <w:r w:rsidR="009B3115" w:rsidRPr="00875768">
        <w:rPr>
          <w:rFonts w:ascii="仿宋" w:eastAsia="仿宋" w:hAnsi="仿宋" w:cs="Times New Roman" w:hint="eastAsia"/>
          <w:kern w:val="0"/>
          <w:sz w:val="28"/>
          <w:szCs w:val="28"/>
        </w:rPr>
        <w:t>贵州省</w:t>
      </w:r>
      <w:r w:rsidR="009B3115" w:rsidRPr="00875768">
        <w:rPr>
          <w:rFonts w:ascii="仿宋" w:eastAsia="仿宋" w:hAnsi="仿宋" w:cs="Times New Roman"/>
          <w:kern w:val="0"/>
          <w:sz w:val="28"/>
          <w:szCs w:val="28"/>
        </w:rPr>
        <w:t>卫生</w:t>
      </w:r>
      <w:r w:rsidR="009B3115" w:rsidRPr="00875768">
        <w:rPr>
          <w:rFonts w:ascii="仿宋" w:eastAsia="仿宋" w:hAnsi="仿宋" w:cs="Times New Roman" w:hint="eastAsia"/>
          <w:kern w:val="0"/>
          <w:sz w:val="28"/>
          <w:szCs w:val="28"/>
        </w:rPr>
        <w:t>厅</w:t>
      </w:r>
      <w:r w:rsidR="00D52881" w:rsidRPr="00875768">
        <w:rPr>
          <w:rFonts w:ascii="仿宋" w:eastAsia="仿宋" w:hAnsi="仿宋" w:cs="Times New Roman" w:hint="eastAsia"/>
          <w:kern w:val="0"/>
          <w:sz w:val="28"/>
          <w:szCs w:val="28"/>
        </w:rPr>
        <w:t>《</w:t>
      </w:r>
      <w:r w:rsidR="009B3115" w:rsidRPr="00875768">
        <w:rPr>
          <w:rFonts w:ascii="仿宋" w:eastAsia="仿宋" w:hAnsi="仿宋" w:cs="Times New Roman" w:hint="eastAsia"/>
          <w:kern w:val="0"/>
          <w:sz w:val="28"/>
          <w:szCs w:val="28"/>
        </w:rPr>
        <w:t>关于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2014年</w:t>
      </w:r>
      <w:r w:rsidR="009B3115" w:rsidRPr="00875768">
        <w:rPr>
          <w:rFonts w:ascii="仿宋" w:eastAsia="仿宋" w:hAnsi="仿宋" w:cs="Times New Roman" w:hint="eastAsia"/>
          <w:kern w:val="0"/>
          <w:sz w:val="28"/>
          <w:szCs w:val="28"/>
        </w:rPr>
        <w:t>贵州省食品安全地方标准立项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通知》</w:t>
      </w:r>
      <w:r w:rsidR="009B3115" w:rsidRPr="00AB35FE">
        <w:rPr>
          <w:rFonts w:ascii="仿宋" w:eastAsia="仿宋" w:hAnsi="仿宋" w:cs="Times New Roman" w:hint="eastAsia"/>
          <w:kern w:val="0"/>
          <w:sz w:val="28"/>
          <w:szCs w:val="28"/>
        </w:rPr>
        <w:t>（</w:t>
      </w:r>
      <w:proofErr w:type="gramStart"/>
      <w:r w:rsidR="009B3115" w:rsidRPr="00AB35FE">
        <w:rPr>
          <w:rFonts w:ascii="仿宋" w:eastAsia="仿宋" w:hAnsi="仿宋" w:cs="Times New Roman" w:hint="eastAsia"/>
          <w:kern w:val="0"/>
          <w:sz w:val="28"/>
          <w:szCs w:val="28"/>
        </w:rPr>
        <w:t>黔卫计</w:t>
      </w:r>
      <w:r w:rsidR="00413D25" w:rsidRPr="00AB35FE">
        <w:rPr>
          <w:rFonts w:ascii="仿宋" w:eastAsia="仿宋" w:hAnsi="仿宋" w:cs="Times New Roman" w:hint="eastAsia"/>
          <w:kern w:val="0"/>
          <w:sz w:val="28"/>
          <w:szCs w:val="28"/>
        </w:rPr>
        <w:t>办</w:t>
      </w:r>
      <w:proofErr w:type="gramEnd"/>
      <w:r w:rsidR="009B3115" w:rsidRPr="00AB35FE">
        <w:rPr>
          <w:rFonts w:ascii="仿宋" w:eastAsia="仿宋" w:hAnsi="仿宋" w:cs="Times New Roman" w:hint="eastAsia"/>
          <w:kern w:val="0"/>
          <w:sz w:val="28"/>
          <w:szCs w:val="28"/>
        </w:rPr>
        <w:t>函〔201</w:t>
      </w:r>
      <w:r w:rsidR="00413D25" w:rsidRPr="00AB35FE">
        <w:rPr>
          <w:rFonts w:ascii="仿宋" w:eastAsia="仿宋" w:hAnsi="仿宋" w:cs="Times New Roman" w:hint="eastAsia"/>
          <w:kern w:val="0"/>
          <w:sz w:val="28"/>
          <w:szCs w:val="28"/>
        </w:rPr>
        <w:t>5</w:t>
      </w:r>
      <w:r w:rsidR="009B3115" w:rsidRPr="00AB35FE">
        <w:rPr>
          <w:rFonts w:ascii="仿宋" w:eastAsia="仿宋" w:hAnsi="仿宋" w:cs="Times New Roman" w:hint="eastAsia"/>
          <w:kern w:val="0"/>
          <w:sz w:val="28"/>
          <w:szCs w:val="28"/>
        </w:rPr>
        <w:t>〕</w:t>
      </w:r>
      <w:r w:rsidR="00413D25" w:rsidRPr="00AB35FE">
        <w:rPr>
          <w:rFonts w:ascii="仿宋" w:eastAsia="仿宋" w:hAnsi="仿宋" w:cs="Times New Roman" w:hint="eastAsia"/>
          <w:kern w:val="0"/>
          <w:sz w:val="28"/>
          <w:szCs w:val="28"/>
        </w:rPr>
        <w:t>94</w:t>
      </w:r>
      <w:r w:rsidR="009B3115" w:rsidRPr="00AB35FE">
        <w:rPr>
          <w:rFonts w:ascii="仿宋" w:eastAsia="仿宋" w:hAnsi="仿宋" w:cs="Times New Roman" w:hint="eastAsia"/>
          <w:kern w:val="0"/>
          <w:sz w:val="28"/>
          <w:szCs w:val="28"/>
        </w:rPr>
        <w:t>号）</w:t>
      </w:r>
      <w:r w:rsidR="009B3115" w:rsidRPr="00875768">
        <w:rPr>
          <w:rFonts w:ascii="仿宋" w:eastAsia="仿宋" w:hAnsi="仿宋" w:cs="Times New Roman"/>
          <w:kern w:val="0"/>
          <w:sz w:val="28"/>
          <w:szCs w:val="28"/>
        </w:rPr>
        <w:t>，</w:t>
      </w:r>
      <w:r w:rsidR="00413D25">
        <w:rPr>
          <w:rFonts w:ascii="仿宋" w:eastAsia="仿宋" w:hAnsi="仿宋" w:cs="Times New Roman" w:hint="eastAsia"/>
          <w:kern w:val="0"/>
          <w:sz w:val="28"/>
          <w:szCs w:val="28"/>
        </w:rPr>
        <w:t>2015年5月</w:t>
      </w:r>
      <w:r>
        <w:rPr>
          <w:rFonts w:ascii="仿宋" w:eastAsia="仿宋" w:hAnsi="仿宋" w:hint="eastAsia"/>
          <w:kern w:val="0"/>
          <w:sz w:val="28"/>
          <w:szCs w:val="28"/>
        </w:rPr>
        <w:t>我院立即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成立标准起草工作小组，</w:t>
      </w:r>
      <w:r w:rsidR="009B3115" w:rsidRPr="00875768">
        <w:rPr>
          <w:rFonts w:ascii="仿宋" w:eastAsia="仿宋" w:hAnsi="仿宋" w:cs="Times New Roman"/>
          <w:kern w:val="0"/>
          <w:sz w:val="28"/>
          <w:szCs w:val="28"/>
        </w:rPr>
        <w:t>对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《</w:t>
      </w:r>
      <w:r w:rsidR="009B3115" w:rsidRPr="00875768">
        <w:rPr>
          <w:rFonts w:ascii="仿宋" w:eastAsia="仿宋" w:hAnsi="仿宋" w:cs="Times New Roman" w:hint="eastAsia"/>
          <w:kern w:val="0"/>
          <w:sz w:val="28"/>
          <w:szCs w:val="28"/>
        </w:rPr>
        <w:t>茶籽油中苯并(a)芘的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测定》</w:t>
      </w:r>
      <w:r w:rsidR="009B3115" w:rsidRPr="00875768">
        <w:rPr>
          <w:rFonts w:ascii="仿宋" w:eastAsia="仿宋" w:hAnsi="仿宋" w:cs="Times New Roman"/>
          <w:kern w:val="0"/>
          <w:sz w:val="28"/>
          <w:szCs w:val="28"/>
        </w:rPr>
        <w:t>标准制定工作进行了认真研究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，</w:t>
      </w:r>
      <w:r w:rsidR="009B3115" w:rsidRPr="00875768">
        <w:rPr>
          <w:rFonts w:ascii="仿宋" w:eastAsia="仿宋" w:hAnsi="仿宋" w:cs="Times New Roman" w:hint="eastAsia"/>
          <w:kern w:val="0"/>
          <w:sz w:val="28"/>
          <w:szCs w:val="28"/>
        </w:rPr>
        <w:t>在原有实验工作的基础上，</w:t>
      </w:r>
      <w:r w:rsidR="009B3115" w:rsidRPr="00875768">
        <w:rPr>
          <w:rFonts w:ascii="仿宋" w:eastAsia="仿宋" w:hAnsi="仿宋" w:cs="Times New Roman"/>
          <w:kern w:val="0"/>
          <w:sz w:val="28"/>
          <w:szCs w:val="28"/>
        </w:rPr>
        <w:t>多次召开由行业专家、项目负责人参加的座谈会，</w:t>
      </w:r>
      <w:r w:rsidR="009B3115" w:rsidRPr="00875768">
        <w:rPr>
          <w:rFonts w:ascii="仿宋" w:eastAsia="仿宋" w:hAnsi="仿宋" w:cs="Times New Roman" w:hint="eastAsia"/>
          <w:kern w:val="0"/>
          <w:sz w:val="28"/>
          <w:szCs w:val="28"/>
        </w:rPr>
        <w:t>同时</w:t>
      </w:r>
      <w:r w:rsidR="009B3115" w:rsidRPr="00875768">
        <w:rPr>
          <w:rFonts w:ascii="仿宋" w:eastAsia="仿宋" w:hAnsi="仿宋" w:cs="Times New Roman"/>
          <w:kern w:val="0"/>
          <w:sz w:val="28"/>
          <w:szCs w:val="28"/>
        </w:rPr>
        <w:t>多方征求</w:t>
      </w:r>
      <w:r w:rsidR="009B3115" w:rsidRPr="00875768">
        <w:rPr>
          <w:rFonts w:ascii="仿宋" w:eastAsia="仿宋" w:hAnsi="仿宋" w:cs="Times New Roman" w:hint="eastAsia"/>
          <w:kern w:val="0"/>
          <w:sz w:val="28"/>
          <w:szCs w:val="28"/>
        </w:rPr>
        <w:t>各检测机构</w:t>
      </w:r>
      <w:r w:rsidR="009B3115" w:rsidRPr="00875768">
        <w:rPr>
          <w:rFonts w:ascii="仿宋" w:eastAsia="仿宋" w:hAnsi="仿宋" w:cs="Times New Roman"/>
          <w:kern w:val="0"/>
          <w:sz w:val="28"/>
          <w:szCs w:val="28"/>
        </w:rPr>
        <w:lastRenderedPageBreak/>
        <w:t>对制定标准的意见和建议。</w:t>
      </w:r>
    </w:p>
    <w:p w:rsidR="009B3115" w:rsidRPr="00875768" w:rsidRDefault="00D91FA0" w:rsidP="00875768">
      <w:pPr>
        <w:pStyle w:val="a6"/>
        <w:spacing w:line="360" w:lineRule="auto"/>
        <w:ind w:left="210"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（二）标准</w:t>
      </w:r>
      <w:r w:rsidR="009B3115" w:rsidRPr="00875768">
        <w:rPr>
          <w:rFonts w:ascii="仿宋" w:eastAsia="仿宋" w:hAnsi="仿宋" w:cs="Times New Roman"/>
          <w:kern w:val="0"/>
          <w:sz w:val="28"/>
          <w:szCs w:val="28"/>
        </w:rPr>
        <w:t>起草工作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小</w:t>
      </w:r>
      <w:r w:rsidR="009B3115" w:rsidRPr="00875768">
        <w:rPr>
          <w:rFonts w:ascii="仿宋" w:eastAsia="仿宋" w:hAnsi="仿宋" w:cs="Times New Roman"/>
          <w:kern w:val="0"/>
          <w:sz w:val="28"/>
          <w:szCs w:val="28"/>
        </w:rPr>
        <w:t>组在广泛调研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国内</w:t>
      </w:r>
      <w:r w:rsidR="009B3115" w:rsidRPr="00875768">
        <w:rPr>
          <w:rFonts w:ascii="仿宋" w:eastAsia="仿宋" w:hAnsi="仿宋" w:cs="Times New Roman" w:hint="eastAsia"/>
          <w:kern w:val="0"/>
          <w:sz w:val="28"/>
          <w:szCs w:val="28"/>
        </w:rPr>
        <w:t>食品中苯并(a)</w:t>
      </w:r>
      <w:proofErr w:type="gramStart"/>
      <w:r w:rsidR="009B3115" w:rsidRPr="00875768">
        <w:rPr>
          <w:rFonts w:ascii="仿宋" w:eastAsia="仿宋" w:hAnsi="仿宋" w:cs="Times New Roman" w:hint="eastAsia"/>
          <w:kern w:val="0"/>
          <w:sz w:val="28"/>
          <w:szCs w:val="28"/>
        </w:rPr>
        <w:t>芘</w:t>
      </w:r>
      <w:proofErr w:type="gramEnd"/>
      <w:r w:rsidR="009B3115" w:rsidRPr="00875768">
        <w:rPr>
          <w:rFonts w:ascii="仿宋" w:eastAsia="仿宋" w:hAnsi="仿宋" w:cs="Times New Roman"/>
          <w:kern w:val="0"/>
          <w:sz w:val="28"/>
          <w:szCs w:val="28"/>
        </w:rPr>
        <w:t>分析方法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和实验室反复验证</w:t>
      </w:r>
      <w:r w:rsidR="009B3115" w:rsidRPr="00875768">
        <w:rPr>
          <w:rFonts w:ascii="仿宋" w:eastAsia="仿宋" w:hAnsi="仿宋" w:cs="Times New Roman" w:hint="eastAsia"/>
          <w:kern w:val="0"/>
          <w:sz w:val="28"/>
          <w:szCs w:val="28"/>
        </w:rPr>
        <w:t>的基础上</w:t>
      </w:r>
      <w:r w:rsidR="009B3115" w:rsidRPr="00875768">
        <w:rPr>
          <w:rFonts w:ascii="仿宋" w:eastAsia="仿宋" w:hAnsi="仿宋" w:cs="Times New Roman"/>
          <w:kern w:val="0"/>
          <w:sz w:val="28"/>
          <w:szCs w:val="28"/>
        </w:rPr>
        <w:t>，确定</w:t>
      </w:r>
      <w:r w:rsidR="009B3115" w:rsidRPr="00875768">
        <w:rPr>
          <w:rFonts w:ascii="仿宋" w:eastAsia="仿宋" w:hAnsi="仿宋" w:cs="Times New Roman" w:hint="eastAsia"/>
          <w:kern w:val="0"/>
          <w:sz w:val="28"/>
          <w:szCs w:val="28"/>
        </w:rPr>
        <w:t>了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本</w:t>
      </w:r>
      <w:r w:rsidR="009B3115" w:rsidRPr="00875768">
        <w:rPr>
          <w:rFonts w:ascii="仿宋" w:eastAsia="仿宋" w:hAnsi="仿宋" w:cs="Times New Roman"/>
          <w:kern w:val="0"/>
          <w:sz w:val="28"/>
          <w:szCs w:val="28"/>
        </w:rPr>
        <w:t>标准的基本框架，包括：标准名称、使用范围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、前处理要求、色谱条件、计算方法</w:t>
      </w:r>
      <w:r w:rsidR="009B3115" w:rsidRPr="00875768">
        <w:rPr>
          <w:rFonts w:ascii="仿宋" w:eastAsia="仿宋" w:hAnsi="仿宋" w:cs="Times New Roman"/>
          <w:kern w:val="0"/>
          <w:sz w:val="28"/>
          <w:szCs w:val="28"/>
        </w:rPr>
        <w:t>等内容，形成标准草案的基本框架。</w:t>
      </w:r>
    </w:p>
    <w:p w:rsidR="009B3115" w:rsidRPr="00875768" w:rsidRDefault="00413D25" w:rsidP="00875768">
      <w:pPr>
        <w:pStyle w:val="a6"/>
        <w:spacing w:line="360" w:lineRule="auto"/>
        <w:ind w:left="210"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（三）</w:t>
      </w:r>
      <w:r w:rsidR="009B3115" w:rsidRPr="00875768">
        <w:rPr>
          <w:rFonts w:ascii="仿宋" w:eastAsia="仿宋" w:hAnsi="仿宋" w:cs="Times New Roman"/>
          <w:kern w:val="0"/>
          <w:sz w:val="28"/>
          <w:szCs w:val="28"/>
        </w:rPr>
        <w:t>本标准</w:t>
      </w:r>
      <w:r w:rsidR="009B3115" w:rsidRPr="00875768">
        <w:rPr>
          <w:rFonts w:ascii="仿宋" w:eastAsia="仿宋" w:hAnsi="仿宋" w:cs="Times New Roman" w:hint="eastAsia"/>
          <w:kern w:val="0"/>
          <w:sz w:val="28"/>
          <w:szCs w:val="28"/>
        </w:rPr>
        <w:t>在参考</w:t>
      </w:r>
      <w:r w:rsidR="009B3115" w:rsidRPr="00875768">
        <w:rPr>
          <w:rFonts w:ascii="仿宋" w:eastAsia="仿宋" w:hAnsi="仿宋" w:cs="Times New Roman"/>
          <w:kern w:val="0"/>
          <w:sz w:val="28"/>
          <w:szCs w:val="28"/>
        </w:rPr>
        <w:t>目前国</w:t>
      </w:r>
      <w:r w:rsidR="009B3115" w:rsidRPr="00875768">
        <w:rPr>
          <w:rFonts w:ascii="仿宋" w:eastAsia="仿宋" w:hAnsi="仿宋" w:cs="Times New Roman" w:hint="eastAsia"/>
          <w:kern w:val="0"/>
          <w:sz w:val="28"/>
          <w:szCs w:val="28"/>
        </w:rPr>
        <w:t>内</w:t>
      </w:r>
      <w:r w:rsidR="009B3115" w:rsidRPr="00875768">
        <w:rPr>
          <w:rFonts w:ascii="仿宋" w:eastAsia="仿宋" w:hAnsi="仿宋" w:cs="Times New Roman"/>
          <w:kern w:val="0"/>
          <w:sz w:val="28"/>
          <w:szCs w:val="28"/>
        </w:rPr>
        <w:t>先进和普遍采用的样品前处理</w:t>
      </w:r>
      <w:r w:rsidR="009B3115" w:rsidRPr="00875768">
        <w:rPr>
          <w:rFonts w:ascii="仿宋" w:eastAsia="仿宋" w:hAnsi="仿宋" w:cs="Times New Roman" w:hint="eastAsia"/>
          <w:kern w:val="0"/>
          <w:sz w:val="28"/>
          <w:szCs w:val="28"/>
        </w:rPr>
        <w:t>及</w:t>
      </w:r>
      <w:r w:rsidR="009B3115" w:rsidRPr="00875768">
        <w:rPr>
          <w:rFonts w:ascii="仿宋" w:eastAsia="仿宋" w:hAnsi="仿宋" w:cs="Times New Roman"/>
          <w:kern w:val="0"/>
          <w:sz w:val="28"/>
          <w:szCs w:val="28"/>
        </w:rPr>
        <w:t>检测技术</w:t>
      </w:r>
      <w:r w:rsidR="009B3115" w:rsidRPr="00875768">
        <w:rPr>
          <w:rFonts w:ascii="仿宋" w:eastAsia="仿宋" w:hAnsi="仿宋" w:cs="Times New Roman" w:hint="eastAsia"/>
          <w:kern w:val="0"/>
          <w:sz w:val="28"/>
          <w:szCs w:val="28"/>
        </w:rPr>
        <w:t>的基础上</w:t>
      </w:r>
      <w:r w:rsidR="009B3115" w:rsidRPr="00875768">
        <w:rPr>
          <w:rFonts w:ascii="仿宋" w:eastAsia="仿宋" w:hAnsi="仿宋" w:cs="Times New Roman"/>
          <w:kern w:val="0"/>
          <w:sz w:val="28"/>
          <w:szCs w:val="28"/>
        </w:rPr>
        <w:t>，</w:t>
      </w:r>
      <w:r w:rsidR="009B3115" w:rsidRPr="00875768">
        <w:rPr>
          <w:rFonts w:ascii="仿宋" w:eastAsia="仿宋" w:hAnsi="仿宋" w:cs="Times New Roman" w:hint="eastAsia"/>
          <w:kern w:val="0"/>
          <w:sz w:val="28"/>
          <w:szCs w:val="28"/>
        </w:rPr>
        <w:t>对前处理技术中的</w:t>
      </w:r>
      <w:r w:rsidR="009B3115" w:rsidRPr="00875768">
        <w:rPr>
          <w:rFonts w:ascii="仿宋" w:eastAsia="仿宋" w:hAnsi="仿宋" w:hint="eastAsia"/>
          <w:kern w:val="0"/>
          <w:sz w:val="28"/>
          <w:szCs w:val="28"/>
        </w:rPr>
        <w:t>不同的提取</w:t>
      </w:r>
      <w:r w:rsidR="009B3115" w:rsidRPr="00875768">
        <w:rPr>
          <w:rFonts w:ascii="仿宋" w:eastAsia="仿宋" w:hAnsi="仿宋"/>
          <w:kern w:val="0"/>
          <w:sz w:val="28"/>
          <w:szCs w:val="28"/>
        </w:rPr>
        <w:t>时间</w:t>
      </w:r>
      <w:r w:rsidR="009B3115" w:rsidRPr="00875768">
        <w:rPr>
          <w:rFonts w:ascii="仿宋" w:eastAsia="仿宋" w:hAnsi="仿宋" w:hint="eastAsia"/>
          <w:kern w:val="0"/>
          <w:sz w:val="28"/>
          <w:szCs w:val="28"/>
        </w:rPr>
        <w:t>、</w:t>
      </w:r>
      <w:r w:rsidR="009B3115" w:rsidRPr="00875768">
        <w:rPr>
          <w:rFonts w:ascii="仿宋" w:eastAsia="仿宋" w:hAnsi="仿宋"/>
          <w:kern w:val="0"/>
          <w:sz w:val="28"/>
          <w:szCs w:val="28"/>
        </w:rPr>
        <w:t>提取温度</w:t>
      </w:r>
      <w:r w:rsidR="009B3115" w:rsidRPr="00875768">
        <w:rPr>
          <w:rFonts w:ascii="仿宋" w:eastAsia="仿宋" w:hAnsi="仿宋" w:cs="Times New Roman" w:hint="eastAsia"/>
          <w:kern w:val="0"/>
          <w:sz w:val="28"/>
          <w:szCs w:val="28"/>
        </w:rPr>
        <w:t>进行了反复的探索和研究，同时对高效液相色谱法的仪器条件进行充分优化，通过反复的方法学实验研究，</w:t>
      </w:r>
      <w:r w:rsidR="009B3115" w:rsidRPr="00875768">
        <w:rPr>
          <w:rFonts w:ascii="仿宋" w:eastAsia="仿宋" w:hAnsi="仿宋" w:cs="Times New Roman"/>
          <w:kern w:val="0"/>
          <w:sz w:val="28"/>
          <w:szCs w:val="28"/>
        </w:rPr>
        <w:t>建立了</w:t>
      </w:r>
      <w:r w:rsidR="009B3115" w:rsidRPr="00875768">
        <w:rPr>
          <w:rFonts w:ascii="仿宋" w:eastAsia="仿宋" w:hAnsi="仿宋" w:cs="Times New Roman" w:hint="eastAsia"/>
          <w:kern w:val="0"/>
          <w:sz w:val="28"/>
          <w:szCs w:val="28"/>
        </w:rPr>
        <w:t>茶籽油中苯并(a)</w:t>
      </w:r>
      <w:proofErr w:type="gramStart"/>
      <w:r w:rsidR="009B3115" w:rsidRPr="00875768">
        <w:rPr>
          <w:rFonts w:ascii="仿宋" w:eastAsia="仿宋" w:hAnsi="仿宋" w:cs="Times New Roman" w:hint="eastAsia"/>
          <w:kern w:val="0"/>
          <w:sz w:val="28"/>
          <w:szCs w:val="28"/>
        </w:rPr>
        <w:t>芘</w:t>
      </w:r>
      <w:proofErr w:type="gramEnd"/>
      <w:r w:rsidR="009B3115" w:rsidRPr="00875768">
        <w:rPr>
          <w:rFonts w:ascii="仿宋" w:eastAsia="仿宋" w:hAnsi="仿宋" w:cs="Times New Roman"/>
          <w:kern w:val="0"/>
          <w:sz w:val="28"/>
          <w:szCs w:val="28"/>
        </w:rPr>
        <w:t>的</w:t>
      </w:r>
      <w:r w:rsidR="009B3115" w:rsidRPr="00875768">
        <w:rPr>
          <w:rFonts w:ascii="仿宋" w:eastAsia="仿宋" w:hAnsi="仿宋" w:cs="Times New Roman" w:hint="eastAsia"/>
          <w:kern w:val="0"/>
          <w:sz w:val="28"/>
          <w:szCs w:val="28"/>
        </w:rPr>
        <w:t>高效</w:t>
      </w:r>
      <w:r w:rsidR="009B3115" w:rsidRPr="00875768">
        <w:rPr>
          <w:rFonts w:ascii="仿宋" w:eastAsia="仿宋" w:hAnsi="仿宋" w:cs="Times New Roman"/>
          <w:kern w:val="0"/>
          <w:sz w:val="28"/>
          <w:szCs w:val="28"/>
        </w:rPr>
        <w:t>液相色谱</w:t>
      </w:r>
      <w:r w:rsidR="006E02DF" w:rsidRPr="00875768">
        <w:rPr>
          <w:rFonts w:ascii="仿宋" w:eastAsia="仿宋" w:hAnsi="仿宋" w:cs="Times New Roman" w:hint="eastAsia"/>
          <w:kern w:val="0"/>
          <w:sz w:val="28"/>
          <w:szCs w:val="28"/>
        </w:rPr>
        <w:t>测定方法</w:t>
      </w:r>
      <w:r w:rsidR="009B3115" w:rsidRPr="00875768">
        <w:rPr>
          <w:rFonts w:ascii="仿宋" w:eastAsia="仿宋" w:hAnsi="仿宋" w:cs="Times New Roman" w:hint="eastAsia"/>
          <w:kern w:val="0"/>
          <w:sz w:val="28"/>
          <w:szCs w:val="28"/>
        </w:rPr>
        <w:t>。</w:t>
      </w:r>
    </w:p>
    <w:p w:rsidR="009B3115" w:rsidRPr="00875768" w:rsidRDefault="00AB35FE" w:rsidP="00875768">
      <w:pPr>
        <w:pStyle w:val="a6"/>
        <w:spacing w:line="360" w:lineRule="auto"/>
        <w:ind w:left="210"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（四）</w:t>
      </w:r>
      <w:r w:rsidR="009B3115" w:rsidRPr="00875768">
        <w:rPr>
          <w:rFonts w:ascii="仿宋" w:eastAsia="仿宋" w:hAnsi="仿宋" w:cs="Times New Roman"/>
          <w:kern w:val="0"/>
          <w:sz w:val="28"/>
          <w:szCs w:val="28"/>
        </w:rPr>
        <w:t>参与本标准起草的单位：</w:t>
      </w:r>
      <w:r w:rsidR="009B3115" w:rsidRPr="00875768">
        <w:rPr>
          <w:rFonts w:ascii="仿宋" w:eastAsia="仿宋" w:hAnsi="仿宋" w:hint="eastAsia"/>
          <w:kern w:val="0"/>
          <w:sz w:val="28"/>
          <w:szCs w:val="28"/>
        </w:rPr>
        <w:t>遵义市产品质量检验检测院</w:t>
      </w:r>
      <w:r w:rsidR="009B3115" w:rsidRPr="00875768">
        <w:rPr>
          <w:rFonts w:ascii="仿宋" w:eastAsia="仿宋" w:hAnsi="仿宋" w:hint="eastAsia"/>
          <w:color w:val="000000"/>
          <w:sz w:val="28"/>
          <w:szCs w:val="28"/>
        </w:rPr>
        <w:t>、国家茶及茶制品质量监督检验中心(贵州</w:t>
      </w:r>
      <w:r w:rsidR="009B3115" w:rsidRPr="00875768">
        <w:rPr>
          <w:rFonts w:ascii="仿宋" w:eastAsia="仿宋" w:hAnsi="仿宋"/>
          <w:color w:val="000000"/>
          <w:sz w:val="28"/>
          <w:szCs w:val="28"/>
        </w:rPr>
        <w:t>)</w:t>
      </w:r>
      <w:r w:rsidR="009B3115" w:rsidRPr="00875768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9B3115" w:rsidRPr="00875768" w:rsidRDefault="00AB35FE" w:rsidP="00875768">
      <w:pPr>
        <w:pStyle w:val="a6"/>
        <w:spacing w:line="360" w:lineRule="auto"/>
        <w:ind w:left="210"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（五）</w:t>
      </w:r>
      <w:r w:rsidR="009B3115" w:rsidRPr="00875768">
        <w:rPr>
          <w:rFonts w:ascii="仿宋" w:eastAsia="仿宋" w:hAnsi="仿宋" w:cs="Times New Roman"/>
          <w:kern w:val="0"/>
          <w:sz w:val="28"/>
          <w:szCs w:val="28"/>
        </w:rPr>
        <w:t>本标准主要起草人及其所承担的工作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：</w:t>
      </w:r>
    </w:p>
    <w:p w:rsidR="009B3115" w:rsidRPr="00875768" w:rsidRDefault="009B3115" w:rsidP="00875768">
      <w:pPr>
        <w:pStyle w:val="a6"/>
        <w:spacing w:line="360" w:lineRule="auto"/>
        <w:ind w:left="210"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875768">
        <w:rPr>
          <w:rFonts w:ascii="仿宋" w:eastAsia="仿宋" w:hAnsi="仿宋" w:cs="Times New Roman"/>
          <w:kern w:val="0"/>
          <w:sz w:val="28"/>
          <w:szCs w:val="28"/>
        </w:rPr>
        <w:t>本标准主要起草人为：</w:t>
      </w:r>
      <w:r w:rsidR="00DD4C6B" w:rsidRPr="00875768">
        <w:rPr>
          <w:rFonts w:ascii="仿宋" w:eastAsia="仿宋" w:hAnsi="仿宋" w:cs="Times New Roman" w:hint="eastAsia"/>
          <w:kern w:val="0"/>
          <w:sz w:val="28"/>
          <w:szCs w:val="28"/>
        </w:rPr>
        <w:t>骆书娜、张季、</w:t>
      </w:r>
      <w:r w:rsidR="004C6E97">
        <w:rPr>
          <w:rFonts w:ascii="仿宋" w:eastAsia="仿宋" w:hAnsi="仿宋" w:cs="Times New Roman" w:hint="eastAsia"/>
          <w:kern w:val="0"/>
          <w:sz w:val="28"/>
          <w:szCs w:val="28"/>
        </w:rPr>
        <w:t>李霞</w:t>
      </w:r>
      <w:r w:rsidR="00DD4C6B" w:rsidRPr="00875768">
        <w:rPr>
          <w:rFonts w:ascii="仿宋" w:eastAsia="仿宋" w:hAnsi="仿宋" w:cs="Times New Roman" w:hint="eastAsia"/>
          <w:kern w:val="0"/>
          <w:sz w:val="28"/>
          <w:szCs w:val="28"/>
        </w:rPr>
        <w:t>、向丽萍、</w:t>
      </w:r>
      <w:r w:rsidR="004C6E97">
        <w:rPr>
          <w:rFonts w:ascii="仿宋" w:eastAsia="仿宋" w:hAnsi="仿宋" w:cs="Times New Roman" w:hint="eastAsia"/>
          <w:kern w:val="0"/>
          <w:sz w:val="28"/>
          <w:szCs w:val="28"/>
        </w:rPr>
        <w:t>马昌</w:t>
      </w:r>
      <w:r w:rsidR="004C6E97">
        <w:rPr>
          <w:rFonts w:ascii="仿宋" w:eastAsia="仿宋" w:hAnsi="仿宋" w:cs="Times New Roman"/>
          <w:kern w:val="0"/>
          <w:sz w:val="28"/>
          <w:szCs w:val="28"/>
        </w:rPr>
        <w:t>洪</w:t>
      </w:r>
      <w:r w:rsidR="00AB35FE">
        <w:rPr>
          <w:rFonts w:ascii="仿宋" w:eastAsia="仿宋" w:hAnsi="仿宋" w:cs="Times New Roman" w:hint="eastAsia"/>
          <w:kern w:val="0"/>
          <w:sz w:val="28"/>
          <w:szCs w:val="28"/>
        </w:rPr>
        <w:t>、</w:t>
      </w:r>
      <w:r w:rsidR="004C6E97">
        <w:rPr>
          <w:rFonts w:ascii="仿宋" w:eastAsia="仿宋" w:hAnsi="仿宋" w:cs="Times New Roman" w:hint="eastAsia"/>
          <w:kern w:val="0"/>
          <w:sz w:val="28"/>
          <w:szCs w:val="28"/>
        </w:rPr>
        <w:t>王兰兰</w:t>
      </w:r>
      <w:r w:rsidR="00AB35FE">
        <w:rPr>
          <w:rFonts w:ascii="仿宋" w:eastAsia="仿宋" w:hAnsi="仿宋" w:cs="Times New Roman" w:hint="eastAsia"/>
          <w:kern w:val="0"/>
          <w:sz w:val="28"/>
          <w:szCs w:val="28"/>
        </w:rPr>
        <w:t>、</w:t>
      </w:r>
      <w:r w:rsidR="004C6E97">
        <w:rPr>
          <w:rFonts w:ascii="仿宋" w:eastAsia="仿宋" w:hAnsi="仿宋" w:cs="Times New Roman" w:hint="eastAsia"/>
          <w:kern w:val="0"/>
          <w:sz w:val="28"/>
          <w:szCs w:val="28"/>
        </w:rPr>
        <w:t>王奥</w:t>
      </w:r>
      <w:r w:rsidR="00AB35FE">
        <w:rPr>
          <w:rFonts w:ascii="仿宋" w:eastAsia="仿宋" w:hAnsi="仿宋" w:cs="Times New Roman" w:hint="eastAsia"/>
          <w:kern w:val="0"/>
          <w:sz w:val="28"/>
          <w:szCs w:val="28"/>
        </w:rPr>
        <w:t>、</w:t>
      </w:r>
      <w:r w:rsidR="004C6E97">
        <w:rPr>
          <w:rFonts w:ascii="仿宋" w:eastAsia="仿宋" w:hAnsi="仿宋" w:cs="Times New Roman" w:hint="eastAsia"/>
          <w:kern w:val="0"/>
          <w:sz w:val="28"/>
          <w:szCs w:val="28"/>
        </w:rPr>
        <w:t>杜玲玲</w:t>
      </w:r>
      <w:r w:rsidR="00AB35FE">
        <w:rPr>
          <w:rFonts w:ascii="仿宋" w:eastAsia="仿宋" w:hAnsi="仿宋" w:cs="Times New Roman" w:hint="eastAsia"/>
          <w:kern w:val="0"/>
          <w:sz w:val="28"/>
          <w:szCs w:val="28"/>
        </w:rPr>
        <w:t>、</w:t>
      </w:r>
      <w:r w:rsidR="004C6E97">
        <w:rPr>
          <w:rFonts w:ascii="仿宋" w:eastAsia="仿宋" w:hAnsi="仿宋" w:cs="Times New Roman" w:hint="eastAsia"/>
          <w:kern w:val="0"/>
          <w:sz w:val="28"/>
          <w:szCs w:val="28"/>
        </w:rPr>
        <w:t>蔡璐</w:t>
      </w:r>
      <w:r w:rsidR="00AB35FE">
        <w:rPr>
          <w:rFonts w:ascii="仿宋" w:eastAsia="仿宋" w:hAnsi="仿宋" w:cs="Times New Roman" w:hint="eastAsia"/>
          <w:kern w:val="0"/>
          <w:sz w:val="28"/>
          <w:szCs w:val="28"/>
        </w:rPr>
        <w:t>、</w:t>
      </w:r>
      <w:r w:rsidR="00D75915">
        <w:rPr>
          <w:rFonts w:ascii="仿宋" w:eastAsia="仿宋" w:hAnsi="仿宋" w:cs="Times New Roman" w:hint="eastAsia"/>
          <w:kern w:val="0"/>
          <w:sz w:val="28"/>
          <w:szCs w:val="28"/>
        </w:rPr>
        <w:t>黎亮亮</w:t>
      </w:r>
      <w:r w:rsidRPr="00875768">
        <w:rPr>
          <w:rFonts w:ascii="仿宋" w:eastAsia="仿宋" w:hAnsi="仿宋" w:cs="Times New Roman" w:hint="eastAsia"/>
          <w:kern w:val="0"/>
          <w:sz w:val="28"/>
          <w:szCs w:val="28"/>
        </w:rPr>
        <w:t>。</w:t>
      </w:r>
    </w:p>
    <w:p w:rsidR="009B3115" w:rsidRPr="00875768" w:rsidRDefault="009B3115" w:rsidP="00875768">
      <w:pPr>
        <w:pStyle w:val="a6"/>
        <w:spacing w:line="360" w:lineRule="auto"/>
        <w:ind w:left="210"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875768">
        <w:rPr>
          <w:rFonts w:ascii="仿宋" w:eastAsia="仿宋" w:hAnsi="仿宋" w:cs="Times New Roman"/>
          <w:kern w:val="0"/>
          <w:sz w:val="28"/>
          <w:szCs w:val="28"/>
        </w:rPr>
        <w:t>起草人员负责标准制定工作的组织、协调，相关资料的查阅、收集，</w:t>
      </w:r>
      <w:r w:rsidR="00AB35FE">
        <w:rPr>
          <w:rFonts w:ascii="仿宋" w:eastAsia="仿宋" w:hAnsi="仿宋" w:cs="Times New Roman" w:hint="eastAsia"/>
          <w:kern w:val="0"/>
          <w:sz w:val="28"/>
          <w:szCs w:val="28"/>
        </w:rPr>
        <w:t>实验室验证，</w:t>
      </w:r>
      <w:r w:rsidRPr="00875768">
        <w:rPr>
          <w:rFonts w:ascii="仿宋" w:eastAsia="仿宋" w:hAnsi="仿宋" w:cs="Times New Roman"/>
          <w:kern w:val="0"/>
          <w:sz w:val="28"/>
          <w:szCs w:val="28"/>
        </w:rPr>
        <w:t>标准文本及编制说明的起草、撰写，组织召开座谈会，通过电子邮件、传真等方式，征集、整理和归纳相关的意见和建议。</w:t>
      </w:r>
    </w:p>
    <w:p w:rsidR="009B3115" w:rsidRPr="00B06311" w:rsidRDefault="00B06311" w:rsidP="00B06311">
      <w:pPr>
        <w:pStyle w:val="a7"/>
        <w:spacing w:beforeLines="50" w:before="156" w:afterLines="50" w:after="156" w:line="360" w:lineRule="auto"/>
        <w:ind w:firstLineChars="62" w:firstLine="199"/>
        <w:rPr>
          <w:rFonts w:ascii="仿宋" w:eastAsia="仿宋" w:hAnsi="仿宋"/>
          <w:b/>
          <w:dstrike/>
          <w:color w:val="FF0000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9B3115" w:rsidRPr="00B06311">
        <w:rPr>
          <w:rFonts w:ascii="仿宋" w:eastAsia="仿宋" w:hAnsi="仿宋" w:hint="eastAsia"/>
          <w:b/>
          <w:sz w:val="32"/>
          <w:szCs w:val="32"/>
        </w:rPr>
        <w:t>、标准的重要内容</w:t>
      </w:r>
    </w:p>
    <w:p w:rsidR="00AB35FE" w:rsidRDefault="009B3115" w:rsidP="00AB35FE">
      <w:pPr>
        <w:pStyle w:val="a6"/>
        <w:spacing w:line="360" w:lineRule="auto"/>
        <w:ind w:left="210"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875768">
        <w:rPr>
          <w:rFonts w:ascii="仿宋" w:eastAsia="仿宋" w:hAnsi="仿宋" w:cs="Times New Roman"/>
          <w:kern w:val="0"/>
          <w:sz w:val="28"/>
          <w:szCs w:val="28"/>
        </w:rPr>
        <w:t>本标准研究</w:t>
      </w:r>
      <w:r w:rsidRPr="00875768">
        <w:rPr>
          <w:rFonts w:ascii="仿宋" w:eastAsia="仿宋" w:hAnsi="仿宋" w:cs="Times New Roman" w:hint="eastAsia"/>
          <w:kern w:val="0"/>
          <w:sz w:val="28"/>
          <w:szCs w:val="28"/>
        </w:rPr>
        <w:t>确立</w:t>
      </w:r>
      <w:r w:rsidRPr="00875768">
        <w:rPr>
          <w:rFonts w:ascii="仿宋" w:eastAsia="仿宋" w:hAnsi="仿宋" w:cs="Times New Roman"/>
          <w:kern w:val="0"/>
          <w:sz w:val="28"/>
          <w:szCs w:val="28"/>
        </w:rPr>
        <w:t>了</w:t>
      </w:r>
      <w:r w:rsidRPr="00875768">
        <w:rPr>
          <w:rFonts w:ascii="仿宋" w:eastAsia="仿宋" w:hAnsi="仿宋" w:cs="Times New Roman" w:hint="eastAsia"/>
          <w:kern w:val="0"/>
          <w:sz w:val="28"/>
          <w:szCs w:val="28"/>
        </w:rPr>
        <w:t>茶籽油中苯并(a)</w:t>
      </w:r>
      <w:proofErr w:type="gramStart"/>
      <w:r w:rsidRPr="00875768">
        <w:rPr>
          <w:rFonts w:ascii="仿宋" w:eastAsia="仿宋" w:hAnsi="仿宋" w:cs="Times New Roman" w:hint="eastAsia"/>
          <w:kern w:val="0"/>
          <w:sz w:val="28"/>
          <w:szCs w:val="28"/>
        </w:rPr>
        <w:t>芘</w:t>
      </w:r>
      <w:proofErr w:type="gramEnd"/>
      <w:r w:rsidRPr="00875768">
        <w:rPr>
          <w:rFonts w:ascii="仿宋" w:eastAsia="仿宋" w:hAnsi="仿宋"/>
          <w:sz w:val="28"/>
          <w:szCs w:val="28"/>
        </w:rPr>
        <w:t>的</w:t>
      </w:r>
      <w:r w:rsidRPr="00875768">
        <w:rPr>
          <w:rFonts w:ascii="仿宋" w:eastAsia="仿宋" w:hAnsi="仿宋" w:hint="eastAsia"/>
          <w:sz w:val="28"/>
          <w:szCs w:val="28"/>
        </w:rPr>
        <w:t>高效</w:t>
      </w:r>
      <w:r w:rsidRPr="00875768">
        <w:rPr>
          <w:rFonts w:ascii="仿宋" w:eastAsia="仿宋" w:hAnsi="仿宋"/>
          <w:sz w:val="28"/>
          <w:szCs w:val="28"/>
        </w:rPr>
        <w:t>液相色谱</w:t>
      </w:r>
      <w:r w:rsidRPr="00875768">
        <w:rPr>
          <w:rFonts w:ascii="仿宋" w:eastAsia="仿宋" w:hAnsi="仿宋" w:hint="eastAsia"/>
          <w:sz w:val="28"/>
          <w:szCs w:val="28"/>
        </w:rPr>
        <w:t>检测方法</w:t>
      </w:r>
      <w:r w:rsidRPr="00875768">
        <w:rPr>
          <w:rFonts w:ascii="仿宋" w:eastAsia="仿宋" w:hAnsi="仿宋" w:cs="Times New Roman"/>
          <w:kern w:val="0"/>
          <w:sz w:val="28"/>
          <w:szCs w:val="28"/>
        </w:rPr>
        <w:t>。</w:t>
      </w:r>
      <w:r w:rsidR="00481679" w:rsidRPr="00875768">
        <w:rPr>
          <w:rFonts w:ascii="仿宋" w:eastAsia="仿宋" w:hAnsi="仿宋" w:cs="Times New Roman" w:hint="eastAsia"/>
          <w:kern w:val="0"/>
          <w:sz w:val="28"/>
          <w:szCs w:val="28"/>
        </w:rPr>
        <w:t>用皂化法前处理净化，不需要如国标法一样使用中性氧化铝层</w:t>
      </w:r>
      <w:r w:rsidR="00481679" w:rsidRPr="00875768">
        <w:rPr>
          <w:rFonts w:ascii="仿宋" w:eastAsia="仿宋" w:hAnsi="仿宋" w:cs="Times New Roman" w:hint="eastAsia"/>
          <w:kern w:val="0"/>
          <w:sz w:val="28"/>
          <w:szCs w:val="28"/>
        </w:rPr>
        <w:lastRenderedPageBreak/>
        <w:t>析柱净化，处理简单快捷、适用性强，用液相法荧光检测器检测，灵敏度高、检出限低、抗干扰能力强。</w:t>
      </w:r>
    </w:p>
    <w:p w:rsidR="00481679" w:rsidRPr="00875768" w:rsidRDefault="00481679" w:rsidP="00875768">
      <w:pPr>
        <w:pStyle w:val="a6"/>
        <w:spacing w:line="360" w:lineRule="auto"/>
        <w:ind w:left="210"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875768">
        <w:rPr>
          <w:rFonts w:ascii="仿宋" w:eastAsia="仿宋" w:hAnsi="仿宋" w:cs="Times New Roman" w:hint="eastAsia"/>
          <w:kern w:val="0"/>
          <w:sz w:val="28"/>
          <w:szCs w:val="28"/>
        </w:rPr>
        <w:t>样品经溶剂溶解后，通过皂化法除去油脂，环己烷或正己</w:t>
      </w:r>
      <w:proofErr w:type="gramStart"/>
      <w:r w:rsidRPr="00875768">
        <w:rPr>
          <w:rFonts w:ascii="仿宋" w:eastAsia="仿宋" w:hAnsi="仿宋" w:cs="Times New Roman" w:hint="eastAsia"/>
          <w:kern w:val="0"/>
          <w:sz w:val="28"/>
          <w:szCs w:val="28"/>
        </w:rPr>
        <w:t>烷</w:t>
      </w:r>
      <w:proofErr w:type="gramEnd"/>
      <w:r w:rsidRPr="00875768">
        <w:rPr>
          <w:rFonts w:ascii="仿宋" w:eastAsia="仿宋" w:hAnsi="仿宋" w:cs="Times New Roman" w:hint="eastAsia"/>
          <w:kern w:val="0"/>
          <w:sz w:val="28"/>
          <w:szCs w:val="28"/>
        </w:rPr>
        <w:t>提取苯并(a)</w:t>
      </w:r>
      <w:proofErr w:type="gramStart"/>
      <w:r w:rsidRPr="00875768">
        <w:rPr>
          <w:rFonts w:ascii="仿宋" w:eastAsia="仿宋" w:hAnsi="仿宋" w:cs="Times New Roman" w:hint="eastAsia"/>
          <w:kern w:val="0"/>
          <w:sz w:val="28"/>
          <w:szCs w:val="28"/>
        </w:rPr>
        <w:t>芘</w:t>
      </w:r>
      <w:proofErr w:type="gramEnd"/>
      <w:r w:rsidRPr="00875768">
        <w:rPr>
          <w:rFonts w:ascii="仿宋" w:eastAsia="仿宋" w:hAnsi="仿宋" w:cs="Times New Roman" w:hint="eastAsia"/>
          <w:kern w:val="0"/>
          <w:sz w:val="28"/>
          <w:szCs w:val="28"/>
        </w:rPr>
        <w:t>，用反相高效液相色谱分离，荧光检测器检测，根据色谱峰的保留时间定性，外标法定量。该色谱条件灵敏度高，没有干扰峰，能够保证检测结果的准确可靠，该方法可作为大多数检测机构的常规检验方法。</w:t>
      </w:r>
    </w:p>
    <w:p w:rsidR="009B3115" w:rsidRPr="00B06311" w:rsidRDefault="00B06311" w:rsidP="00B06311">
      <w:pPr>
        <w:adjustRightInd w:val="0"/>
        <w:snapToGrid w:val="0"/>
        <w:spacing w:beforeLines="50" w:before="156" w:afterLines="50" w:after="156" w:line="360" w:lineRule="auto"/>
        <w:ind w:leftChars="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四</w:t>
      </w:r>
      <w:r w:rsidR="009B3115" w:rsidRPr="00B06311">
        <w:rPr>
          <w:rFonts w:ascii="仿宋" w:eastAsia="仿宋" w:hAnsi="仿宋" w:hint="eastAsia"/>
          <w:b/>
          <w:kern w:val="0"/>
          <w:sz w:val="32"/>
          <w:szCs w:val="32"/>
        </w:rPr>
        <w:t>、</w:t>
      </w:r>
      <w:r>
        <w:rPr>
          <w:rFonts w:ascii="仿宋" w:eastAsia="仿宋" w:hAnsi="仿宋" w:hint="eastAsia"/>
          <w:b/>
          <w:kern w:val="0"/>
          <w:sz w:val="32"/>
          <w:szCs w:val="32"/>
        </w:rPr>
        <w:t>目前</w:t>
      </w:r>
      <w:r w:rsidR="009B3115" w:rsidRPr="00B06311">
        <w:rPr>
          <w:rFonts w:ascii="仿宋" w:eastAsia="仿宋" w:hAnsi="仿宋" w:hint="eastAsia"/>
          <w:b/>
          <w:kern w:val="0"/>
          <w:sz w:val="32"/>
          <w:szCs w:val="32"/>
        </w:rPr>
        <w:t>国内</w:t>
      </w:r>
      <w:r>
        <w:rPr>
          <w:rFonts w:ascii="仿宋" w:eastAsia="仿宋" w:hAnsi="仿宋" w:hint="eastAsia"/>
          <w:b/>
          <w:kern w:val="0"/>
          <w:sz w:val="32"/>
          <w:szCs w:val="32"/>
        </w:rPr>
        <w:t>相关</w:t>
      </w:r>
      <w:r w:rsidR="009B3115" w:rsidRPr="00B06311">
        <w:rPr>
          <w:rFonts w:ascii="仿宋" w:eastAsia="仿宋" w:hAnsi="仿宋" w:hint="eastAsia"/>
          <w:b/>
          <w:kern w:val="0"/>
          <w:sz w:val="32"/>
          <w:szCs w:val="32"/>
        </w:rPr>
        <w:t>标准情况</w:t>
      </w:r>
    </w:p>
    <w:p w:rsidR="00481679" w:rsidRPr="00875768" w:rsidRDefault="00481679" w:rsidP="00875768">
      <w:pPr>
        <w:pStyle w:val="a6"/>
        <w:spacing w:line="360" w:lineRule="auto"/>
        <w:ind w:left="210"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875768">
        <w:rPr>
          <w:rFonts w:ascii="仿宋" w:eastAsia="仿宋" w:hAnsi="仿宋" w:cs="Times New Roman" w:hint="eastAsia"/>
          <w:kern w:val="0"/>
          <w:sz w:val="28"/>
          <w:szCs w:val="28"/>
        </w:rPr>
        <w:t>目前，动植物油脂产品中苯并(a)</w:t>
      </w:r>
      <w:proofErr w:type="gramStart"/>
      <w:r w:rsidRPr="00875768">
        <w:rPr>
          <w:rFonts w:ascii="仿宋" w:eastAsia="仿宋" w:hAnsi="仿宋" w:cs="Times New Roman" w:hint="eastAsia"/>
          <w:kern w:val="0"/>
          <w:sz w:val="28"/>
          <w:szCs w:val="28"/>
        </w:rPr>
        <w:t>芘</w:t>
      </w:r>
      <w:proofErr w:type="gramEnd"/>
      <w:r w:rsidRPr="00875768">
        <w:rPr>
          <w:rFonts w:ascii="仿宋" w:eastAsia="仿宋" w:hAnsi="仿宋" w:cs="Times New Roman" w:hint="eastAsia"/>
          <w:kern w:val="0"/>
          <w:sz w:val="28"/>
          <w:szCs w:val="28"/>
        </w:rPr>
        <w:t>的检测依据有《动植物油脂苯并(a)芘的测定反相高效液相色谱法》（GB/T 22509-2008）、《食品中苯并(a)芘的测定》（GB/T 5009.27-2003），其中均规定：油中苯并(a)</w:t>
      </w:r>
      <w:proofErr w:type="gramStart"/>
      <w:r w:rsidRPr="00875768">
        <w:rPr>
          <w:rFonts w:ascii="仿宋" w:eastAsia="仿宋" w:hAnsi="仿宋" w:cs="Times New Roman" w:hint="eastAsia"/>
          <w:kern w:val="0"/>
          <w:sz w:val="28"/>
          <w:szCs w:val="28"/>
        </w:rPr>
        <w:t>芘</w:t>
      </w:r>
      <w:proofErr w:type="gramEnd"/>
      <w:r w:rsidRPr="00875768">
        <w:rPr>
          <w:rFonts w:ascii="仿宋" w:eastAsia="仿宋" w:hAnsi="仿宋" w:cs="Times New Roman" w:hint="eastAsia"/>
          <w:kern w:val="0"/>
          <w:sz w:val="28"/>
          <w:szCs w:val="28"/>
        </w:rPr>
        <w:t>用中性氧化铝柱吸附法进行前处理除油脂净化，GB/T 22509-2008法用液相法荧光检测器进行检测，GB/T 5009.27-2003法用荧光分光光度法或目测比色法进行检测。为了提高检测限和检测结果的准确性，</w:t>
      </w:r>
      <w:r w:rsidR="00AB35FE">
        <w:rPr>
          <w:rFonts w:ascii="仿宋" w:eastAsia="仿宋" w:hAnsi="仿宋" w:cs="Times New Roman" w:hint="eastAsia"/>
          <w:kern w:val="0"/>
          <w:sz w:val="28"/>
          <w:szCs w:val="28"/>
        </w:rPr>
        <w:t>实验室多采</w:t>
      </w:r>
      <w:r w:rsidRPr="00875768">
        <w:rPr>
          <w:rFonts w:ascii="仿宋" w:eastAsia="仿宋" w:hAnsi="仿宋" w:cs="Times New Roman" w:hint="eastAsia"/>
          <w:kern w:val="0"/>
          <w:sz w:val="28"/>
          <w:szCs w:val="28"/>
        </w:rPr>
        <w:t>用GB/T 22509-2008法。但在实际检测工作中，发现</w:t>
      </w:r>
      <w:r w:rsidR="00AB35FE">
        <w:rPr>
          <w:rFonts w:ascii="仿宋" w:eastAsia="仿宋" w:hAnsi="仿宋" w:cs="Times New Roman" w:hint="eastAsia"/>
          <w:kern w:val="0"/>
          <w:sz w:val="28"/>
          <w:szCs w:val="28"/>
        </w:rPr>
        <w:t>该</w:t>
      </w:r>
      <w:r w:rsidR="00B06311">
        <w:rPr>
          <w:rFonts w:ascii="仿宋" w:eastAsia="仿宋" w:hAnsi="仿宋" w:cs="Times New Roman" w:hint="eastAsia"/>
          <w:kern w:val="0"/>
          <w:sz w:val="28"/>
          <w:szCs w:val="28"/>
        </w:rPr>
        <w:t>标准</w:t>
      </w:r>
      <w:r w:rsidRPr="00875768">
        <w:rPr>
          <w:rFonts w:ascii="仿宋" w:eastAsia="仿宋" w:hAnsi="仿宋" w:cs="Times New Roman" w:hint="eastAsia"/>
          <w:kern w:val="0"/>
          <w:sz w:val="28"/>
          <w:szCs w:val="28"/>
        </w:rPr>
        <w:t>方法存在如下缺点：</w:t>
      </w:r>
    </w:p>
    <w:p w:rsidR="00481679" w:rsidRPr="00875768" w:rsidRDefault="00AB35FE" w:rsidP="00875768">
      <w:pPr>
        <w:pStyle w:val="a6"/>
        <w:spacing w:line="360" w:lineRule="auto"/>
        <w:ind w:left="210"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（一）</w:t>
      </w:r>
      <w:r w:rsidR="00481679" w:rsidRPr="00875768">
        <w:rPr>
          <w:rFonts w:ascii="仿宋" w:eastAsia="仿宋" w:hAnsi="仿宋" w:cs="Times New Roman" w:hint="eastAsia"/>
          <w:kern w:val="0"/>
          <w:sz w:val="28"/>
          <w:szCs w:val="28"/>
        </w:rPr>
        <w:t>工作量大、检测周期长</w:t>
      </w:r>
    </w:p>
    <w:p w:rsidR="00481679" w:rsidRPr="00875768" w:rsidRDefault="00481679" w:rsidP="00875768">
      <w:pPr>
        <w:pStyle w:val="a6"/>
        <w:spacing w:line="360" w:lineRule="auto"/>
        <w:ind w:left="210"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875768">
        <w:rPr>
          <w:rFonts w:ascii="仿宋" w:eastAsia="仿宋" w:hAnsi="仿宋" w:cs="Times New Roman" w:hint="eastAsia"/>
          <w:kern w:val="0"/>
          <w:sz w:val="28"/>
          <w:szCs w:val="28"/>
        </w:rPr>
        <w:t>该方法需要至少提前两天准备层析柱填料</w:t>
      </w:r>
      <w:r w:rsidR="00AB35FE">
        <w:rPr>
          <w:rFonts w:ascii="仿宋" w:eastAsia="仿宋" w:hAnsi="仿宋" w:cs="Times New Roman" w:hint="eastAsia"/>
          <w:kern w:val="0"/>
          <w:sz w:val="28"/>
          <w:szCs w:val="28"/>
        </w:rPr>
        <w:t>--</w:t>
      </w:r>
      <w:r w:rsidRPr="00875768">
        <w:rPr>
          <w:rFonts w:ascii="仿宋" w:eastAsia="仿宋" w:hAnsi="仿宋" w:cs="Times New Roman" w:hint="eastAsia"/>
          <w:kern w:val="0"/>
          <w:sz w:val="28"/>
          <w:szCs w:val="28"/>
        </w:rPr>
        <w:t>活性氧化铝，在实际检测工作中严重影响检测周期</w:t>
      </w:r>
      <w:r w:rsidR="00AB35FE">
        <w:rPr>
          <w:rFonts w:ascii="仿宋" w:eastAsia="仿宋" w:hAnsi="仿宋" w:cs="Times New Roman" w:hint="eastAsia"/>
          <w:kern w:val="0"/>
          <w:sz w:val="28"/>
          <w:szCs w:val="28"/>
        </w:rPr>
        <w:t>，</w:t>
      </w:r>
      <w:r w:rsidRPr="00875768">
        <w:rPr>
          <w:rFonts w:ascii="仿宋" w:eastAsia="仿宋" w:hAnsi="仿宋" w:cs="Times New Roman" w:hint="eastAsia"/>
          <w:kern w:val="0"/>
          <w:sz w:val="28"/>
          <w:szCs w:val="28"/>
        </w:rPr>
        <w:t>更不适用于相关</w:t>
      </w:r>
      <w:r w:rsidR="00B06311">
        <w:rPr>
          <w:rFonts w:ascii="仿宋" w:eastAsia="仿宋" w:hAnsi="仿宋" w:cs="Times New Roman" w:hint="eastAsia"/>
          <w:kern w:val="0"/>
          <w:sz w:val="28"/>
          <w:szCs w:val="28"/>
        </w:rPr>
        <w:t>食品安全</w:t>
      </w:r>
      <w:r w:rsidRPr="00875768">
        <w:rPr>
          <w:rFonts w:ascii="仿宋" w:eastAsia="仿宋" w:hAnsi="仿宋" w:cs="Times New Roman" w:hint="eastAsia"/>
          <w:kern w:val="0"/>
          <w:sz w:val="28"/>
          <w:szCs w:val="28"/>
        </w:rPr>
        <w:t>突发事件处理。</w:t>
      </w:r>
    </w:p>
    <w:p w:rsidR="00481679" w:rsidRPr="00875768" w:rsidRDefault="00B06311" w:rsidP="00875768">
      <w:pPr>
        <w:pStyle w:val="a6"/>
        <w:spacing w:line="360" w:lineRule="auto"/>
        <w:ind w:left="210"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（二）</w:t>
      </w:r>
      <w:r w:rsidR="00481679" w:rsidRPr="00875768">
        <w:rPr>
          <w:rFonts w:ascii="仿宋" w:eastAsia="仿宋" w:hAnsi="仿宋" w:cs="Times New Roman" w:hint="eastAsia"/>
          <w:kern w:val="0"/>
          <w:sz w:val="28"/>
          <w:szCs w:val="28"/>
        </w:rPr>
        <w:t>中性氧化铝活性较难控制</w:t>
      </w:r>
    </w:p>
    <w:p w:rsidR="00481679" w:rsidRPr="00875768" w:rsidRDefault="00481679" w:rsidP="00875768">
      <w:pPr>
        <w:pStyle w:val="a6"/>
        <w:spacing w:line="360" w:lineRule="auto"/>
        <w:ind w:left="210"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875768">
        <w:rPr>
          <w:rFonts w:ascii="仿宋" w:eastAsia="仿宋" w:hAnsi="仿宋" w:cs="Times New Roman" w:hint="eastAsia"/>
          <w:kern w:val="0"/>
          <w:sz w:val="28"/>
          <w:szCs w:val="28"/>
        </w:rPr>
        <w:t>该方法前处理过程对检测结果的关键控制点是中性氧化铝活</w:t>
      </w:r>
      <w:r w:rsidRPr="00875768">
        <w:rPr>
          <w:rFonts w:ascii="仿宋" w:eastAsia="仿宋" w:hAnsi="仿宋" w:cs="Times New Roman" w:hint="eastAsia"/>
          <w:kern w:val="0"/>
          <w:sz w:val="28"/>
          <w:szCs w:val="28"/>
        </w:rPr>
        <w:lastRenderedPageBreak/>
        <w:t>性的调节，调节后的活性必须是Ⅳ度，活性小于Ⅳ度</w:t>
      </w:r>
      <w:r w:rsidR="00B06311">
        <w:rPr>
          <w:rFonts w:ascii="仿宋" w:eastAsia="仿宋" w:hAnsi="仿宋" w:cs="Times New Roman" w:hint="eastAsia"/>
          <w:kern w:val="0"/>
          <w:sz w:val="28"/>
          <w:szCs w:val="28"/>
        </w:rPr>
        <w:t>，</w:t>
      </w:r>
      <w:r w:rsidRPr="00875768">
        <w:rPr>
          <w:rFonts w:ascii="仿宋" w:eastAsia="仿宋" w:hAnsi="仿宋" w:cs="Times New Roman" w:hint="eastAsia"/>
          <w:kern w:val="0"/>
          <w:sz w:val="28"/>
          <w:szCs w:val="28"/>
        </w:rPr>
        <w:t>检测结果偏低，活性大于Ⅳ度</w:t>
      </w:r>
      <w:r w:rsidR="00B06311">
        <w:rPr>
          <w:rFonts w:ascii="仿宋" w:eastAsia="仿宋" w:hAnsi="仿宋" w:cs="Times New Roman" w:hint="eastAsia"/>
          <w:kern w:val="0"/>
          <w:sz w:val="28"/>
          <w:szCs w:val="28"/>
        </w:rPr>
        <w:t>，</w:t>
      </w:r>
      <w:r w:rsidRPr="00875768">
        <w:rPr>
          <w:rFonts w:ascii="仿宋" w:eastAsia="仿宋" w:hAnsi="仿宋" w:cs="Times New Roman" w:hint="eastAsia"/>
          <w:kern w:val="0"/>
          <w:sz w:val="28"/>
          <w:szCs w:val="28"/>
        </w:rPr>
        <w:t>检测结果偏高，</w:t>
      </w:r>
      <w:r w:rsidR="00B06311">
        <w:rPr>
          <w:rFonts w:ascii="仿宋" w:eastAsia="仿宋" w:hAnsi="仿宋" w:cs="Times New Roman" w:hint="eastAsia"/>
          <w:kern w:val="0"/>
          <w:sz w:val="28"/>
          <w:szCs w:val="28"/>
        </w:rPr>
        <w:t>由于我省</w:t>
      </w:r>
      <w:r w:rsidRPr="00875768">
        <w:rPr>
          <w:rFonts w:ascii="仿宋" w:eastAsia="仿宋" w:hAnsi="仿宋" w:cs="Times New Roman" w:hint="eastAsia"/>
          <w:kern w:val="0"/>
          <w:sz w:val="28"/>
          <w:szCs w:val="28"/>
        </w:rPr>
        <w:t>春夏秋三季湿度</w:t>
      </w:r>
      <w:r w:rsidR="00B06311">
        <w:rPr>
          <w:rFonts w:ascii="仿宋" w:eastAsia="仿宋" w:hAnsi="仿宋" w:cs="Times New Roman" w:hint="eastAsia"/>
          <w:kern w:val="0"/>
          <w:sz w:val="28"/>
          <w:szCs w:val="28"/>
        </w:rPr>
        <w:t>较</w:t>
      </w:r>
      <w:r w:rsidRPr="00875768">
        <w:rPr>
          <w:rFonts w:ascii="仿宋" w:eastAsia="仿宋" w:hAnsi="仿宋" w:cs="Times New Roman" w:hint="eastAsia"/>
          <w:kern w:val="0"/>
          <w:sz w:val="28"/>
          <w:szCs w:val="28"/>
        </w:rPr>
        <w:t>高，</w:t>
      </w:r>
      <w:r w:rsidR="00B06311">
        <w:rPr>
          <w:rFonts w:ascii="仿宋" w:eastAsia="仿宋" w:hAnsi="仿宋" w:cs="Times New Roman" w:hint="eastAsia"/>
          <w:kern w:val="0"/>
          <w:sz w:val="28"/>
          <w:szCs w:val="28"/>
        </w:rPr>
        <w:t>对</w:t>
      </w:r>
      <w:r w:rsidR="00B06311" w:rsidRPr="00875768">
        <w:rPr>
          <w:rFonts w:ascii="仿宋" w:eastAsia="仿宋" w:hAnsi="仿宋" w:cs="Times New Roman" w:hint="eastAsia"/>
          <w:kern w:val="0"/>
          <w:sz w:val="28"/>
          <w:szCs w:val="28"/>
        </w:rPr>
        <w:t>中性氧化铝活性</w:t>
      </w:r>
      <w:r w:rsidR="00B06311">
        <w:rPr>
          <w:rFonts w:ascii="仿宋" w:eastAsia="仿宋" w:hAnsi="仿宋" w:cs="Times New Roman" w:hint="eastAsia"/>
          <w:kern w:val="0"/>
          <w:sz w:val="28"/>
          <w:szCs w:val="28"/>
        </w:rPr>
        <w:t>影响较大，每次检测均需调节活性，严重影响工作效率</w:t>
      </w:r>
      <w:r w:rsidRPr="00875768">
        <w:rPr>
          <w:rFonts w:ascii="仿宋" w:eastAsia="仿宋" w:hAnsi="仿宋" w:cs="Times New Roman" w:hint="eastAsia"/>
          <w:kern w:val="0"/>
          <w:sz w:val="28"/>
          <w:szCs w:val="28"/>
        </w:rPr>
        <w:t>。</w:t>
      </w:r>
    </w:p>
    <w:p w:rsidR="00481679" w:rsidRPr="00875768" w:rsidRDefault="00B06311" w:rsidP="00875768">
      <w:pPr>
        <w:pStyle w:val="a6"/>
        <w:spacing w:line="360" w:lineRule="auto"/>
        <w:ind w:left="210"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（三）</w:t>
      </w:r>
      <w:r w:rsidR="00481679" w:rsidRPr="00875768">
        <w:rPr>
          <w:rFonts w:ascii="仿宋" w:eastAsia="仿宋" w:hAnsi="仿宋" w:cs="Times New Roman" w:hint="eastAsia"/>
          <w:kern w:val="0"/>
          <w:sz w:val="28"/>
          <w:szCs w:val="28"/>
        </w:rPr>
        <w:t>检测范围较小</w:t>
      </w:r>
    </w:p>
    <w:p w:rsidR="00481679" w:rsidRPr="00875768" w:rsidRDefault="00481679" w:rsidP="00875768">
      <w:pPr>
        <w:pStyle w:val="a6"/>
        <w:spacing w:line="360" w:lineRule="auto"/>
        <w:ind w:left="210"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875768">
        <w:rPr>
          <w:rFonts w:ascii="仿宋" w:eastAsia="仿宋" w:hAnsi="仿宋" w:cs="Times New Roman" w:hint="eastAsia"/>
          <w:kern w:val="0"/>
          <w:sz w:val="28"/>
          <w:szCs w:val="28"/>
        </w:rPr>
        <w:t>该方法检测范围0.1</w:t>
      </w:r>
      <w:r w:rsidR="00867A4E">
        <w:rPr>
          <w:rFonts w:ascii="仿宋" w:eastAsia="仿宋" w:hAnsi="仿宋" w:cs="Times New Roman"/>
          <w:kern w:val="0"/>
          <w:sz w:val="28"/>
          <w:szCs w:val="28"/>
        </w:rPr>
        <w:t>~</w:t>
      </w:r>
      <w:bookmarkStart w:id="0" w:name="_GoBack"/>
      <w:bookmarkEnd w:id="0"/>
      <w:r w:rsidRPr="00875768">
        <w:rPr>
          <w:rFonts w:ascii="仿宋" w:eastAsia="仿宋" w:hAnsi="仿宋" w:cs="Times New Roman" w:hint="eastAsia"/>
          <w:kern w:val="0"/>
          <w:sz w:val="28"/>
          <w:szCs w:val="28"/>
        </w:rPr>
        <w:t xml:space="preserve">50 </w:t>
      </w:r>
      <w:proofErr w:type="spellStart"/>
      <w:r w:rsidR="00204137" w:rsidRPr="00875768">
        <w:rPr>
          <w:rFonts w:ascii="仿宋" w:eastAsia="仿宋" w:hAnsi="仿宋" w:cs="Times New Roman"/>
          <w:kern w:val="0"/>
          <w:sz w:val="28"/>
          <w:szCs w:val="28"/>
        </w:rPr>
        <w:t>μ</w:t>
      </w:r>
      <w:r w:rsidRPr="00875768">
        <w:rPr>
          <w:rFonts w:ascii="仿宋" w:eastAsia="仿宋" w:hAnsi="仿宋" w:cs="Times New Roman" w:hint="eastAsia"/>
          <w:kern w:val="0"/>
          <w:sz w:val="28"/>
          <w:szCs w:val="28"/>
        </w:rPr>
        <w:t>g</w:t>
      </w:r>
      <w:proofErr w:type="spellEnd"/>
      <w:r w:rsidRPr="00875768">
        <w:rPr>
          <w:rFonts w:ascii="仿宋" w:eastAsia="仿宋" w:hAnsi="仿宋" w:cs="Times New Roman" w:hint="eastAsia"/>
          <w:kern w:val="0"/>
          <w:sz w:val="28"/>
          <w:szCs w:val="28"/>
        </w:rPr>
        <w:t>/kg，在某些严重超标（如工作中检测出的检测结果100</w:t>
      </w:r>
      <w:r w:rsidR="00204137" w:rsidRPr="00875768">
        <w:rPr>
          <w:rFonts w:ascii="仿宋" w:eastAsia="仿宋" w:hAnsi="仿宋" w:cs="Times New Roman"/>
          <w:kern w:val="0"/>
          <w:sz w:val="28"/>
          <w:szCs w:val="28"/>
        </w:rPr>
        <w:t>μ</w:t>
      </w:r>
      <w:r w:rsidRPr="00875768">
        <w:rPr>
          <w:rFonts w:ascii="仿宋" w:eastAsia="仿宋" w:hAnsi="仿宋" w:cs="Times New Roman" w:hint="eastAsia"/>
          <w:kern w:val="0"/>
          <w:sz w:val="28"/>
          <w:szCs w:val="28"/>
        </w:rPr>
        <w:t>g/kg以上）的茶叶籽油的检测中适用性较差。</w:t>
      </w:r>
    </w:p>
    <w:p w:rsidR="0043362E" w:rsidRPr="00B06311" w:rsidRDefault="00B06311" w:rsidP="00B06311">
      <w:pPr>
        <w:adjustRightInd w:val="0"/>
        <w:snapToGrid w:val="0"/>
        <w:spacing w:beforeLines="50" w:before="156" w:afterLines="50" w:after="156" w:line="360" w:lineRule="auto"/>
        <w:ind w:leftChars="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五</w:t>
      </w:r>
      <w:r w:rsidR="0043362E" w:rsidRPr="00B06311">
        <w:rPr>
          <w:rFonts w:ascii="仿宋" w:eastAsia="仿宋" w:hAnsi="仿宋" w:hint="eastAsia"/>
          <w:b/>
          <w:kern w:val="0"/>
          <w:sz w:val="32"/>
          <w:szCs w:val="32"/>
        </w:rPr>
        <w:t>、</w:t>
      </w:r>
      <w:r>
        <w:rPr>
          <w:rFonts w:ascii="仿宋" w:eastAsia="仿宋" w:hAnsi="仿宋" w:hint="eastAsia"/>
          <w:b/>
          <w:kern w:val="0"/>
          <w:sz w:val="32"/>
          <w:szCs w:val="32"/>
        </w:rPr>
        <w:t>标准</w:t>
      </w:r>
      <w:r w:rsidR="0043362E" w:rsidRPr="00B06311">
        <w:rPr>
          <w:rFonts w:ascii="仿宋" w:eastAsia="仿宋" w:hAnsi="仿宋" w:hint="eastAsia"/>
          <w:b/>
          <w:kern w:val="0"/>
          <w:sz w:val="32"/>
          <w:szCs w:val="32"/>
        </w:rPr>
        <w:t>方法验证</w:t>
      </w:r>
    </w:p>
    <w:p w:rsidR="0043362E" w:rsidRPr="00875768" w:rsidRDefault="00B06311" w:rsidP="00875768">
      <w:pPr>
        <w:pStyle w:val="a7"/>
        <w:spacing w:line="360" w:lineRule="auto"/>
        <w:ind w:left="21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 w:rsidR="0043362E" w:rsidRPr="00875768">
        <w:rPr>
          <w:rFonts w:ascii="仿宋" w:eastAsia="仿宋" w:hAnsi="仿宋" w:hint="eastAsia"/>
          <w:sz w:val="28"/>
          <w:szCs w:val="28"/>
        </w:rPr>
        <w:t>实验</w:t>
      </w:r>
      <w:r w:rsidR="0043362E" w:rsidRPr="00875768">
        <w:rPr>
          <w:rFonts w:ascii="仿宋" w:eastAsia="仿宋" w:hAnsi="仿宋"/>
          <w:sz w:val="28"/>
          <w:szCs w:val="28"/>
        </w:rPr>
        <w:t>室内验证</w:t>
      </w:r>
    </w:p>
    <w:p w:rsidR="0043362E" w:rsidRPr="00875768" w:rsidRDefault="00D703B1" w:rsidP="00875768">
      <w:pPr>
        <w:pStyle w:val="a7"/>
        <w:spacing w:line="360" w:lineRule="auto"/>
        <w:ind w:left="210" w:firstLine="560"/>
        <w:rPr>
          <w:rFonts w:ascii="仿宋" w:eastAsia="仿宋" w:hAnsi="仿宋"/>
          <w:sz w:val="28"/>
          <w:szCs w:val="28"/>
        </w:rPr>
      </w:pPr>
      <w:r w:rsidRPr="00875768">
        <w:rPr>
          <w:rFonts w:ascii="仿宋" w:eastAsia="仿宋" w:hAnsi="仿宋" w:hint="eastAsia"/>
          <w:sz w:val="28"/>
          <w:szCs w:val="28"/>
        </w:rPr>
        <w:t xml:space="preserve">将标准储备溶液用色谱甲醇逐级稀释成浓度为0.5 </w:t>
      </w:r>
      <w:proofErr w:type="spellStart"/>
      <w:r w:rsidRPr="00875768">
        <w:rPr>
          <w:rFonts w:ascii="仿宋" w:eastAsia="仿宋" w:hAnsi="仿宋" w:hint="eastAsia"/>
          <w:sz w:val="28"/>
          <w:szCs w:val="28"/>
        </w:rPr>
        <w:t>ng</w:t>
      </w:r>
      <w:proofErr w:type="spellEnd"/>
      <w:r w:rsidRPr="00875768">
        <w:rPr>
          <w:rFonts w:ascii="仿宋" w:eastAsia="仿宋" w:hAnsi="仿宋" w:hint="eastAsia"/>
          <w:sz w:val="28"/>
          <w:szCs w:val="28"/>
        </w:rPr>
        <w:t xml:space="preserve">/mL、1.0 </w:t>
      </w:r>
      <w:proofErr w:type="spellStart"/>
      <w:r w:rsidRPr="00875768">
        <w:rPr>
          <w:rFonts w:ascii="仿宋" w:eastAsia="仿宋" w:hAnsi="仿宋" w:hint="eastAsia"/>
          <w:sz w:val="28"/>
          <w:szCs w:val="28"/>
        </w:rPr>
        <w:t>ng</w:t>
      </w:r>
      <w:proofErr w:type="spellEnd"/>
      <w:r w:rsidRPr="00875768">
        <w:rPr>
          <w:rFonts w:ascii="仿宋" w:eastAsia="仿宋" w:hAnsi="仿宋" w:hint="eastAsia"/>
          <w:sz w:val="28"/>
          <w:szCs w:val="28"/>
        </w:rPr>
        <w:t xml:space="preserve">/mL、5.0 </w:t>
      </w:r>
      <w:proofErr w:type="spellStart"/>
      <w:r w:rsidRPr="00875768">
        <w:rPr>
          <w:rFonts w:ascii="仿宋" w:eastAsia="仿宋" w:hAnsi="仿宋" w:hint="eastAsia"/>
          <w:sz w:val="28"/>
          <w:szCs w:val="28"/>
        </w:rPr>
        <w:t>ng</w:t>
      </w:r>
      <w:proofErr w:type="spellEnd"/>
      <w:r w:rsidRPr="00875768">
        <w:rPr>
          <w:rFonts w:ascii="仿宋" w:eastAsia="仿宋" w:hAnsi="仿宋" w:hint="eastAsia"/>
          <w:sz w:val="28"/>
          <w:szCs w:val="28"/>
        </w:rPr>
        <w:t xml:space="preserve">/mL、10.0 </w:t>
      </w:r>
      <w:proofErr w:type="spellStart"/>
      <w:r w:rsidRPr="00875768">
        <w:rPr>
          <w:rFonts w:ascii="仿宋" w:eastAsia="仿宋" w:hAnsi="仿宋" w:hint="eastAsia"/>
          <w:sz w:val="28"/>
          <w:szCs w:val="28"/>
        </w:rPr>
        <w:t>ng</w:t>
      </w:r>
      <w:proofErr w:type="spellEnd"/>
      <w:r w:rsidRPr="00875768">
        <w:rPr>
          <w:rFonts w:ascii="仿宋" w:eastAsia="仿宋" w:hAnsi="仿宋" w:hint="eastAsia"/>
          <w:sz w:val="28"/>
          <w:szCs w:val="28"/>
        </w:rPr>
        <w:t xml:space="preserve">/mL、20.0 </w:t>
      </w:r>
      <w:proofErr w:type="spellStart"/>
      <w:r w:rsidRPr="00875768">
        <w:rPr>
          <w:rFonts w:ascii="仿宋" w:eastAsia="仿宋" w:hAnsi="仿宋" w:hint="eastAsia"/>
          <w:sz w:val="28"/>
          <w:szCs w:val="28"/>
        </w:rPr>
        <w:t>ng</w:t>
      </w:r>
      <w:proofErr w:type="spellEnd"/>
      <w:r w:rsidRPr="00875768">
        <w:rPr>
          <w:rFonts w:ascii="仿宋" w:eastAsia="仿宋" w:hAnsi="仿宋" w:hint="eastAsia"/>
          <w:sz w:val="28"/>
          <w:szCs w:val="28"/>
        </w:rPr>
        <w:t xml:space="preserve">/mL、50.0 </w:t>
      </w:r>
      <w:proofErr w:type="spellStart"/>
      <w:r w:rsidRPr="00875768">
        <w:rPr>
          <w:rFonts w:ascii="仿宋" w:eastAsia="仿宋" w:hAnsi="仿宋" w:hint="eastAsia"/>
          <w:sz w:val="28"/>
          <w:szCs w:val="28"/>
        </w:rPr>
        <w:t>ng</w:t>
      </w:r>
      <w:proofErr w:type="spellEnd"/>
      <w:r w:rsidRPr="00875768">
        <w:rPr>
          <w:rFonts w:ascii="仿宋" w:eastAsia="仿宋" w:hAnsi="仿宋" w:hint="eastAsia"/>
          <w:sz w:val="28"/>
          <w:szCs w:val="28"/>
        </w:rPr>
        <w:t>/mL的标准工作溶液。置于0 ℃~4 ℃避光保存，</w:t>
      </w:r>
      <w:r w:rsidR="0043362E" w:rsidRPr="00875768">
        <w:rPr>
          <w:rFonts w:ascii="仿宋" w:eastAsia="仿宋" w:hAnsi="仿宋" w:hint="eastAsia"/>
          <w:sz w:val="28"/>
          <w:szCs w:val="28"/>
        </w:rPr>
        <w:t>供液相色谱检测；</w:t>
      </w:r>
      <w:r w:rsidR="0043362E" w:rsidRPr="00875768">
        <w:rPr>
          <w:rFonts w:ascii="仿宋" w:eastAsia="仿宋" w:hAnsi="仿宋"/>
          <w:sz w:val="28"/>
          <w:szCs w:val="28"/>
        </w:rPr>
        <w:t>将固定浓度的标准系列工作</w:t>
      </w:r>
      <w:proofErr w:type="gramStart"/>
      <w:r w:rsidR="0043362E" w:rsidRPr="00875768">
        <w:rPr>
          <w:rFonts w:ascii="仿宋" w:eastAsia="仿宋" w:hAnsi="仿宋"/>
          <w:sz w:val="28"/>
          <w:szCs w:val="28"/>
        </w:rPr>
        <w:t>液按照</w:t>
      </w:r>
      <w:proofErr w:type="gramEnd"/>
      <w:r w:rsidR="0043362E" w:rsidRPr="00875768">
        <w:rPr>
          <w:rFonts w:ascii="仿宋" w:eastAsia="仿宋" w:hAnsi="仿宋"/>
          <w:sz w:val="28"/>
          <w:szCs w:val="28"/>
        </w:rPr>
        <w:t>浓度由低到高进样，测定相应的信号响应值，以标准工作液浓度为横坐标，以峰面积为纵坐标，绘制标准曲线，计算出回归方程和相应系数。检出限（LOD）采用向空白样品中逐级降低加标浓度的方法来确定。以3倍信噪比（S/N=3）对应的目标物浓度作为检出限（LOD），</w:t>
      </w:r>
      <w:r w:rsidR="0043362E" w:rsidRPr="00875768">
        <w:rPr>
          <w:rFonts w:ascii="仿宋" w:eastAsia="仿宋" w:hAnsi="仿宋" w:hint="eastAsia"/>
          <w:sz w:val="28"/>
          <w:szCs w:val="28"/>
        </w:rPr>
        <w:t>最终确定</w:t>
      </w:r>
      <w:r w:rsidR="00B06311">
        <w:rPr>
          <w:rFonts w:ascii="仿宋" w:eastAsia="仿宋" w:hAnsi="仿宋" w:hint="eastAsia"/>
          <w:sz w:val="28"/>
          <w:szCs w:val="28"/>
        </w:rPr>
        <w:t>本标准方</w:t>
      </w:r>
      <w:r w:rsidR="0043362E" w:rsidRPr="00875768">
        <w:rPr>
          <w:rFonts w:ascii="仿宋" w:eastAsia="仿宋" w:hAnsi="仿宋" w:hint="eastAsia"/>
          <w:sz w:val="28"/>
          <w:szCs w:val="28"/>
        </w:rPr>
        <w:t>法的检测限</w:t>
      </w:r>
      <w:r w:rsidR="0043362E" w:rsidRPr="00875768">
        <w:rPr>
          <w:rFonts w:ascii="仿宋" w:eastAsia="仿宋" w:hAnsi="仿宋"/>
          <w:sz w:val="28"/>
          <w:szCs w:val="28"/>
        </w:rPr>
        <w:t>（LOD）</w:t>
      </w:r>
      <w:r w:rsidR="0043362E" w:rsidRPr="00875768">
        <w:rPr>
          <w:rFonts w:ascii="仿宋" w:eastAsia="仿宋" w:hAnsi="仿宋" w:hint="eastAsia"/>
          <w:sz w:val="28"/>
          <w:szCs w:val="28"/>
        </w:rPr>
        <w:t>为</w:t>
      </w:r>
      <w:r w:rsidR="0043362E" w:rsidRPr="00875768">
        <w:rPr>
          <w:rFonts w:ascii="仿宋" w:eastAsia="仿宋" w:hAnsi="仿宋"/>
          <w:color w:val="000000"/>
          <w:sz w:val="28"/>
          <w:szCs w:val="28"/>
        </w:rPr>
        <w:t xml:space="preserve">0.2284 </w:t>
      </w:r>
      <w:proofErr w:type="spellStart"/>
      <w:r w:rsidR="009C470C" w:rsidRPr="00875768">
        <w:rPr>
          <w:rFonts w:ascii="仿宋" w:eastAsia="仿宋" w:hAnsi="仿宋"/>
          <w:sz w:val="28"/>
          <w:szCs w:val="28"/>
        </w:rPr>
        <w:t>μ</w:t>
      </w:r>
      <w:r w:rsidR="0043362E" w:rsidRPr="00875768">
        <w:rPr>
          <w:rFonts w:ascii="仿宋" w:eastAsia="仿宋" w:hAnsi="仿宋"/>
          <w:color w:val="000000"/>
          <w:sz w:val="28"/>
          <w:szCs w:val="28"/>
        </w:rPr>
        <w:t>g</w:t>
      </w:r>
      <w:proofErr w:type="spellEnd"/>
      <w:r w:rsidR="0043362E" w:rsidRPr="00875768">
        <w:rPr>
          <w:rFonts w:ascii="仿宋" w:eastAsia="仿宋" w:hAnsi="仿宋"/>
          <w:color w:val="000000"/>
          <w:sz w:val="28"/>
          <w:szCs w:val="28"/>
        </w:rPr>
        <w:t>/kg</w:t>
      </w:r>
      <w:r w:rsidR="0043362E" w:rsidRPr="00875768">
        <w:rPr>
          <w:rFonts w:ascii="仿宋" w:eastAsia="仿宋" w:hAnsi="仿宋"/>
          <w:sz w:val="28"/>
          <w:szCs w:val="28"/>
        </w:rPr>
        <w:t>。</w:t>
      </w:r>
    </w:p>
    <w:p w:rsidR="0043362E" w:rsidRPr="00875768" w:rsidRDefault="0043362E" w:rsidP="00875768">
      <w:pPr>
        <w:pStyle w:val="a7"/>
        <w:spacing w:line="360" w:lineRule="auto"/>
        <w:ind w:left="210" w:firstLine="560"/>
        <w:rPr>
          <w:rFonts w:ascii="仿宋" w:eastAsia="仿宋" w:hAnsi="仿宋"/>
          <w:sz w:val="28"/>
          <w:szCs w:val="28"/>
        </w:rPr>
      </w:pPr>
      <w:r w:rsidRPr="00875768">
        <w:rPr>
          <w:rFonts w:ascii="仿宋" w:eastAsia="仿宋" w:hAnsi="仿宋"/>
          <w:sz w:val="28"/>
          <w:szCs w:val="28"/>
        </w:rPr>
        <w:t>在</w:t>
      </w:r>
      <w:r w:rsidRPr="00875768">
        <w:rPr>
          <w:rFonts w:ascii="仿宋" w:eastAsia="仿宋" w:hAnsi="仿宋" w:hint="eastAsia"/>
          <w:sz w:val="28"/>
          <w:szCs w:val="28"/>
        </w:rPr>
        <w:t>茶籽油</w:t>
      </w:r>
      <w:r w:rsidRPr="00875768">
        <w:rPr>
          <w:rFonts w:ascii="仿宋" w:eastAsia="仿宋" w:hAnsi="仿宋"/>
          <w:sz w:val="28"/>
          <w:szCs w:val="28"/>
        </w:rPr>
        <w:t>样品中进行</w:t>
      </w:r>
      <w:r w:rsidRPr="00875768">
        <w:rPr>
          <w:rFonts w:ascii="仿宋" w:eastAsia="仿宋" w:hAnsi="仿宋" w:hint="eastAsia"/>
          <w:sz w:val="28"/>
          <w:szCs w:val="28"/>
        </w:rPr>
        <w:t>加标</w:t>
      </w:r>
      <w:r w:rsidRPr="00875768">
        <w:rPr>
          <w:rFonts w:ascii="仿宋" w:eastAsia="仿宋" w:hAnsi="仿宋"/>
          <w:sz w:val="28"/>
          <w:szCs w:val="28"/>
        </w:rPr>
        <w:t>回收试验，在优化</w:t>
      </w:r>
      <w:r w:rsidRPr="00875768">
        <w:rPr>
          <w:rFonts w:ascii="仿宋" w:eastAsia="仿宋" w:hAnsi="仿宋" w:hint="eastAsia"/>
          <w:sz w:val="28"/>
          <w:szCs w:val="28"/>
        </w:rPr>
        <w:t>后的仪器</w:t>
      </w:r>
      <w:r w:rsidRPr="00875768">
        <w:rPr>
          <w:rFonts w:ascii="仿宋" w:eastAsia="仿宋" w:hAnsi="仿宋"/>
          <w:sz w:val="28"/>
          <w:szCs w:val="28"/>
        </w:rPr>
        <w:t>条件下分析。</w:t>
      </w:r>
      <w:r w:rsidRPr="00875768">
        <w:rPr>
          <w:rFonts w:ascii="仿宋" w:eastAsia="仿宋" w:hAnsi="仿宋" w:hint="eastAsia"/>
          <w:sz w:val="28"/>
          <w:szCs w:val="28"/>
        </w:rPr>
        <w:t>本方法在</w:t>
      </w:r>
      <w:r w:rsidRPr="00875768">
        <w:rPr>
          <w:rFonts w:ascii="仿宋" w:eastAsia="仿宋" w:hAnsi="仿宋" w:hint="eastAsia"/>
          <w:color w:val="000000"/>
          <w:sz w:val="28"/>
          <w:szCs w:val="28"/>
        </w:rPr>
        <w:t>3.0</w:t>
      </w:r>
      <w:r w:rsidRPr="00875768">
        <w:rPr>
          <w:rFonts w:ascii="仿宋" w:eastAsia="仿宋" w:hAnsi="仿宋"/>
          <w:sz w:val="28"/>
          <w:szCs w:val="28"/>
        </w:rPr>
        <w:t>μ</w:t>
      </w:r>
      <w:r w:rsidRPr="00875768">
        <w:rPr>
          <w:rFonts w:ascii="仿宋" w:eastAsia="仿宋" w:hAnsi="仿宋"/>
          <w:color w:val="000000"/>
          <w:sz w:val="28"/>
          <w:szCs w:val="28"/>
        </w:rPr>
        <w:t>g/kg～</w:t>
      </w:r>
      <w:r w:rsidRPr="00875768">
        <w:rPr>
          <w:rFonts w:ascii="仿宋" w:eastAsia="仿宋" w:hAnsi="仿宋" w:hint="eastAsia"/>
          <w:color w:val="000000"/>
          <w:sz w:val="28"/>
          <w:szCs w:val="28"/>
        </w:rPr>
        <w:t>60.0</w:t>
      </w:r>
      <w:r w:rsidRPr="00875768">
        <w:rPr>
          <w:rFonts w:ascii="仿宋" w:eastAsia="仿宋" w:hAnsi="仿宋"/>
          <w:sz w:val="28"/>
          <w:szCs w:val="28"/>
        </w:rPr>
        <w:t>μ</w:t>
      </w:r>
      <w:r w:rsidRPr="00875768">
        <w:rPr>
          <w:rFonts w:ascii="仿宋" w:eastAsia="仿宋" w:hAnsi="仿宋"/>
          <w:color w:val="000000"/>
          <w:sz w:val="28"/>
          <w:szCs w:val="28"/>
        </w:rPr>
        <w:t>g/kg</w:t>
      </w:r>
      <w:r w:rsidRPr="00875768">
        <w:rPr>
          <w:rFonts w:ascii="仿宋" w:eastAsia="仿宋" w:hAnsi="仿宋" w:hint="eastAsia"/>
          <w:color w:val="000000"/>
          <w:sz w:val="28"/>
          <w:szCs w:val="28"/>
        </w:rPr>
        <w:t>添加</w:t>
      </w:r>
      <w:r w:rsidRPr="00875768">
        <w:rPr>
          <w:rFonts w:ascii="仿宋" w:eastAsia="仿宋" w:hAnsi="仿宋" w:hint="eastAsia"/>
          <w:sz w:val="28"/>
          <w:szCs w:val="28"/>
        </w:rPr>
        <w:t>浓度</w:t>
      </w:r>
      <w:r w:rsidRPr="00875768">
        <w:rPr>
          <w:rFonts w:ascii="仿宋" w:eastAsia="仿宋" w:hAnsi="仿宋"/>
          <w:sz w:val="28"/>
          <w:szCs w:val="28"/>
        </w:rPr>
        <w:t>水平</w:t>
      </w:r>
      <w:r w:rsidRPr="00875768">
        <w:rPr>
          <w:rFonts w:ascii="仿宋" w:eastAsia="仿宋" w:hAnsi="仿宋" w:hint="eastAsia"/>
          <w:sz w:val="28"/>
          <w:szCs w:val="28"/>
        </w:rPr>
        <w:t>的</w:t>
      </w:r>
      <w:r w:rsidRPr="00875768">
        <w:rPr>
          <w:rFonts w:ascii="仿宋" w:eastAsia="仿宋" w:hAnsi="仿宋"/>
          <w:sz w:val="28"/>
          <w:szCs w:val="28"/>
        </w:rPr>
        <w:t>回收率</w:t>
      </w:r>
      <w:r w:rsidRPr="00875768">
        <w:rPr>
          <w:rFonts w:ascii="仿宋" w:eastAsia="仿宋" w:hAnsi="仿宋" w:hint="eastAsia"/>
          <w:sz w:val="28"/>
          <w:szCs w:val="28"/>
        </w:rPr>
        <w:t>是</w:t>
      </w:r>
      <w:r w:rsidRPr="00875768">
        <w:rPr>
          <w:rFonts w:ascii="仿宋" w:eastAsia="仿宋" w:hAnsi="仿宋"/>
          <w:sz w:val="28"/>
          <w:szCs w:val="28"/>
        </w:rPr>
        <w:t>79.53%～99.93%</w:t>
      </w:r>
      <w:r w:rsidRPr="00875768">
        <w:rPr>
          <w:rFonts w:ascii="仿宋" w:eastAsia="仿宋" w:hAnsi="仿宋" w:hint="eastAsia"/>
          <w:sz w:val="28"/>
          <w:szCs w:val="28"/>
        </w:rPr>
        <w:t>，满足</w:t>
      </w:r>
      <w:r w:rsidRPr="00875768">
        <w:rPr>
          <w:rFonts w:ascii="仿宋" w:eastAsia="仿宋" w:hAnsi="仿宋"/>
          <w:sz w:val="28"/>
          <w:szCs w:val="28"/>
        </w:rPr>
        <w:t>GB/T 27404-2008《实验室质量控制规范食</w:t>
      </w:r>
      <w:r w:rsidRPr="00875768">
        <w:rPr>
          <w:rFonts w:ascii="仿宋" w:eastAsia="仿宋" w:hAnsi="仿宋"/>
          <w:sz w:val="28"/>
          <w:szCs w:val="28"/>
        </w:rPr>
        <w:lastRenderedPageBreak/>
        <w:t>品理化检测》</w:t>
      </w:r>
      <w:r w:rsidRPr="00875768">
        <w:rPr>
          <w:rFonts w:ascii="仿宋" w:eastAsia="仿宋" w:hAnsi="仿宋" w:hint="eastAsia"/>
          <w:sz w:val="28"/>
          <w:szCs w:val="28"/>
        </w:rPr>
        <w:t>检测方法确认的</w:t>
      </w:r>
      <w:r w:rsidR="002A4921" w:rsidRPr="00875768">
        <w:rPr>
          <w:rFonts w:ascii="仿宋" w:eastAsia="仿宋" w:hAnsi="仿宋" w:hint="eastAsia"/>
          <w:sz w:val="28"/>
          <w:szCs w:val="28"/>
        </w:rPr>
        <w:t>技术要求。</w:t>
      </w:r>
      <w:r w:rsidR="002A4921" w:rsidRPr="00875768">
        <w:rPr>
          <w:rFonts w:ascii="仿宋" w:eastAsia="仿宋" w:hAnsi="仿宋"/>
          <w:sz w:val="28"/>
          <w:szCs w:val="28"/>
        </w:rPr>
        <w:t xml:space="preserve">加标水平在3.0 </w:t>
      </w:r>
      <w:proofErr w:type="spellStart"/>
      <w:r w:rsidR="002A4921" w:rsidRPr="00875768">
        <w:rPr>
          <w:rFonts w:ascii="仿宋" w:eastAsia="仿宋" w:hAnsi="仿宋"/>
          <w:sz w:val="28"/>
          <w:szCs w:val="28"/>
        </w:rPr>
        <w:t>ug</w:t>
      </w:r>
      <w:proofErr w:type="spellEnd"/>
      <w:r w:rsidR="002A4921" w:rsidRPr="00875768">
        <w:rPr>
          <w:rFonts w:ascii="仿宋" w:eastAsia="仿宋" w:hAnsi="仿宋"/>
          <w:sz w:val="28"/>
          <w:szCs w:val="28"/>
        </w:rPr>
        <w:t xml:space="preserve">/kg时，六次重复性实验的相对标准偏差RSD=0.11%；加标水平在8.0 </w:t>
      </w:r>
      <w:proofErr w:type="spellStart"/>
      <w:r w:rsidR="002A4921" w:rsidRPr="00875768">
        <w:rPr>
          <w:rFonts w:ascii="仿宋" w:eastAsia="仿宋" w:hAnsi="仿宋"/>
          <w:sz w:val="28"/>
          <w:szCs w:val="28"/>
        </w:rPr>
        <w:t>ug</w:t>
      </w:r>
      <w:proofErr w:type="spellEnd"/>
      <w:r w:rsidR="002A4921" w:rsidRPr="00875768">
        <w:rPr>
          <w:rFonts w:ascii="仿宋" w:eastAsia="仿宋" w:hAnsi="仿宋"/>
          <w:sz w:val="28"/>
          <w:szCs w:val="28"/>
        </w:rPr>
        <w:t xml:space="preserve">/kg时，六次重复性实验的相对标准偏差RSD =1.11%；加标水平在20.0 </w:t>
      </w:r>
      <w:proofErr w:type="spellStart"/>
      <w:r w:rsidR="002A4921" w:rsidRPr="00875768">
        <w:rPr>
          <w:rFonts w:ascii="仿宋" w:eastAsia="仿宋" w:hAnsi="仿宋"/>
          <w:sz w:val="28"/>
          <w:szCs w:val="28"/>
        </w:rPr>
        <w:t>ug</w:t>
      </w:r>
      <w:proofErr w:type="spellEnd"/>
      <w:r w:rsidR="002A4921" w:rsidRPr="00875768">
        <w:rPr>
          <w:rFonts w:ascii="仿宋" w:eastAsia="仿宋" w:hAnsi="仿宋"/>
          <w:sz w:val="28"/>
          <w:szCs w:val="28"/>
        </w:rPr>
        <w:t xml:space="preserve">/kg时，六次重复性实验的相对标准偏差RSD=0.64%；加标水平在30.0 </w:t>
      </w:r>
      <w:proofErr w:type="spellStart"/>
      <w:r w:rsidR="002A4921" w:rsidRPr="00875768">
        <w:rPr>
          <w:rFonts w:ascii="仿宋" w:eastAsia="仿宋" w:hAnsi="仿宋"/>
          <w:sz w:val="28"/>
          <w:szCs w:val="28"/>
        </w:rPr>
        <w:t>ug</w:t>
      </w:r>
      <w:proofErr w:type="spellEnd"/>
      <w:r w:rsidR="002A4921" w:rsidRPr="00875768">
        <w:rPr>
          <w:rFonts w:ascii="仿宋" w:eastAsia="仿宋" w:hAnsi="仿宋"/>
          <w:sz w:val="28"/>
          <w:szCs w:val="28"/>
        </w:rPr>
        <w:t xml:space="preserve">/kg时，六次重复性实验的相对标准偏差RSD=0.24%；加标水平在60.0 </w:t>
      </w:r>
      <w:proofErr w:type="spellStart"/>
      <w:r w:rsidR="002A4921" w:rsidRPr="00875768">
        <w:rPr>
          <w:rFonts w:ascii="仿宋" w:eastAsia="仿宋" w:hAnsi="仿宋"/>
          <w:sz w:val="28"/>
          <w:szCs w:val="28"/>
        </w:rPr>
        <w:t>ug</w:t>
      </w:r>
      <w:proofErr w:type="spellEnd"/>
      <w:r w:rsidR="002A4921" w:rsidRPr="00875768">
        <w:rPr>
          <w:rFonts w:ascii="仿宋" w:eastAsia="仿宋" w:hAnsi="仿宋"/>
          <w:sz w:val="28"/>
          <w:szCs w:val="28"/>
        </w:rPr>
        <w:t>/kg时，六次重复性实验的相对标准偏差RSD=0.28%。</w:t>
      </w:r>
    </w:p>
    <w:p w:rsidR="00960A4F" w:rsidRPr="00875768" w:rsidRDefault="00B06311" w:rsidP="00875768">
      <w:pPr>
        <w:pStyle w:val="a7"/>
        <w:spacing w:line="360" w:lineRule="auto"/>
        <w:ind w:left="21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="00960A4F" w:rsidRPr="00875768">
        <w:rPr>
          <w:rFonts w:ascii="仿宋" w:eastAsia="仿宋" w:hAnsi="仿宋"/>
          <w:sz w:val="28"/>
          <w:szCs w:val="28"/>
        </w:rPr>
        <w:t>实验室间验证</w:t>
      </w:r>
    </w:p>
    <w:p w:rsidR="00FE0F88" w:rsidRDefault="009F6D1F" w:rsidP="00875768">
      <w:pPr>
        <w:pStyle w:val="a7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875768">
        <w:rPr>
          <w:rFonts w:ascii="仿宋" w:eastAsia="仿宋" w:hAnsi="仿宋" w:hint="eastAsia"/>
          <w:sz w:val="28"/>
          <w:szCs w:val="28"/>
        </w:rPr>
        <w:t>为验证本方法的</w:t>
      </w:r>
      <w:r w:rsidR="00FE0F88">
        <w:rPr>
          <w:rFonts w:ascii="仿宋" w:eastAsia="仿宋" w:hAnsi="仿宋" w:hint="eastAsia"/>
          <w:sz w:val="28"/>
          <w:szCs w:val="28"/>
        </w:rPr>
        <w:t>科学性</w:t>
      </w:r>
      <w:r w:rsidR="00B06311">
        <w:rPr>
          <w:rFonts w:ascii="仿宋" w:eastAsia="仿宋" w:hAnsi="仿宋" w:hint="eastAsia"/>
          <w:sz w:val="28"/>
          <w:szCs w:val="28"/>
        </w:rPr>
        <w:t>、准确性</w:t>
      </w:r>
      <w:r w:rsidR="00FE0F88">
        <w:rPr>
          <w:rFonts w:ascii="仿宋" w:eastAsia="仿宋" w:hAnsi="仿宋" w:hint="eastAsia"/>
          <w:sz w:val="28"/>
          <w:szCs w:val="28"/>
        </w:rPr>
        <w:t>、</w:t>
      </w:r>
      <w:r w:rsidR="00FE0F88" w:rsidRPr="00875768">
        <w:rPr>
          <w:rFonts w:ascii="仿宋" w:eastAsia="仿宋" w:hAnsi="仿宋" w:hint="eastAsia"/>
          <w:sz w:val="28"/>
          <w:szCs w:val="28"/>
        </w:rPr>
        <w:t>适用性</w:t>
      </w:r>
      <w:r w:rsidRPr="00875768">
        <w:rPr>
          <w:rFonts w:ascii="仿宋" w:eastAsia="仿宋" w:hAnsi="仿宋" w:hint="eastAsia"/>
          <w:sz w:val="28"/>
          <w:szCs w:val="28"/>
        </w:rPr>
        <w:t>，分别</w:t>
      </w:r>
      <w:r w:rsidR="00B06311">
        <w:rPr>
          <w:rFonts w:ascii="仿宋" w:eastAsia="仿宋" w:hAnsi="仿宋" w:hint="eastAsia"/>
          <w:sz w:val="28"/>
          <w:szCs w:val="28"/>
        </w:rPr>
        <w:t>联系</w:t>
      </w:r>
      <w:r w:rsidR="00FE0F88" w:rsidRPr="00875768">
        <w:rPr>
          <w:rFonts w:ascii="仿宋" w:eastAsia="仿宋" w:hAnsi="仿宋" w:hint="eastAsia"/>
          <w:sz w:val="28"/>
          <w:szCs w:val="28"/>
        </w:rPr>
        <w:t>上海</w:t>
      </w:r>
      <w:r w:rsidR="00FE0F88">
        <w:rPr>
          <w:rFonts w:ascii="仿宋" w:eastAsia="仿宋" w:hAnsi="仿宋" w:hint="eastAsia"/>
          <w:sz w:val="28"/>
          <w:szCs w:val="28"/>
        </w:rPr>
        <w:t>市质量监督检验技术研究院、</w:t>
      </w:r>
      <w:hyperlink r:id="rId7" w:tgtFrame="_blank" w:history="1">
        <w:r w:rsidR="00FE0F88" w:rsidRPr="00875768">
          <w:rPr>
            <w:rFonts w:ascii="仿宋" w:eastAsia="仿宋" w:hAnsi="仿宋"/>
            <w:sz w:val="28"/>
            <w:szCs w:val="28"/>
          </w:rPr>
          <w:t>贵州省粮油产品质量监督检验站</w:t>
        </w:r>
      </w:hyperlink>
      <w:r w:rsidR="00FE0F88">
        <w:rPr>
          <w:rFonts w:ascii="仿宋" w:eastAsia="仿宋" w:hAnsi="仿宋" w:hint="eastAsia"/>
          <w:sz w:val="28"/>
          <w:szCs w:val="28"/>
        </w:rPr>
        <w:t>、</w:t>
      </w:r>
      <w:r w:rsidR="00B06311" w:rsidRPr="00875768">
        <w:rPr>
          <w:rFonts w:ascii="仿宋" w:eastAsia="仿宋" w:hAnsi="仿宋" w:hint="eastAsia"/>
          <w:sz w:val="28"/>
          <w:szCs w:val="28"/>
        </w:rPr>
        <w:t>安顺市质量技术监督检测所</w:t>
      </w:r>
      <w:r w:rsidRPr="00875768">
        <w:rPr>
          <w:rFonts w:ascii="仿宋" w:eastAsia="仿宋" w:hAnsi="仿宋" w:hint="eastAsia"/>
          <w:sz w:val="28"/>
          <w:szCs w:val="28"/>
        </w:rPr>
        <w:t>三家检验机构进行方法学验证。</w:t>
      </w:r>
      <w:r w:rsidRPr="00875768">
        <w:rPr>
          <w:rFonts w:ascii="仿宋" w:eastAsia="仿宋" w:hAnsi="仿宋"/>
          <w:sz w:val="28"/>
          <w:szCs w:val="28"/>
        </w:rPr>
        <w:t>分别</w:t>
      </w:r>
      <w:r w:rsidRPr="00875768">
        <w:rPr>
          <w:rFonts w:ascii="仿宋" w:eastAsia="仿宋" w:hAnsi="仿宋" w:hint="eastAsia"/>
          <w:sz w:val="28"/>
          <w:szCs w:val="28"/>
        </w:rPr>
        <w:t>按照本方法，在</w:t>
      </w:r>
      <w:r w:rsidRPr="00875768">
        <w:rPr>
          <w:rFonts w:ascii="仿宋" w:eastAsia="仿宋" w:hAnsi="仿宋"/>
          <w:sz w:val="28"/>
          <w:szCs w:val="28"/>
        </w:rPr>
        <w:t>样品中</w:t>
      </w:r>
      <w:r w:rsidRPr="00875768">
        <w:rPr>
          <w:rFonts w:ascii="仿宋" w:eastAsia="仿宋" w:hAnsi="仿宋" w:hint="eastAsia"/>
          <w:sz w:val="28"/>
          <w:szCs w:val="28"/>
        </w:rPr>
        <w:t>进行苯并(a)</w:t>
      </w:r>
      <w:proofErr w:type="gramStart"/>
      <w:r w:rsidRPr="00875768">
        <w:rPr>
          <w:rFonts w:ascii="仿宋" w:eastAsia="仿宋" w:hAnsi="仿宋" w:hint="eastAsia"/>
          <w:sz w:val="28"/>
          <w:szCs w:val="28"/>
        </w:rPr>
        <w:t>芘</w:t>
      </w:r>
      <w:proofErr w:type="gramEnd"/>
      <w:r w:rsidRPr="00875768">
        <w:rPr>
          <w:rFonts w:ascii="仿宋" w:eastAsia="仿宋" w:hAnsi="仿宋"/>
          <w:sz w:val="28"/>
          <w:szCs w:val="28"/>
        </w:rPr>
        <w:t>的添加回收实验</w:t>
      </w:r>
      <w:r w:rsidRPr="00875768">
        <w:rPr>
          <w:rFonts w:ascii="仿宋" w:eastAsia="仿宋" w:hAnsi="仿宋" w:hint="eastAsia"/>
          <w:sz w:val="28"/>
          <w:szCs w:val="28"/>
        </w:rPr>
        <w:t>。</w:t>
      </w:r>
    </w:p>
    <w:p w:rsidR="009F6D1F" w:rsidRPr="00875768" w:rsidRDefault="009F6D1F" w:rsidP="00875768">
      <w:pPr>
        <w:pStyle w:val="a7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875768">
        <w:rPr>
          <w:rFonts w:ascii="仿宋" w:eastAsia="仿宋" w:hAnsi="仿宋" w:hint="eastAsia"/>
          <w:sz w:val="28"/>
          <w:szCs w:val="28"/>
        </w:rPr>
        <w:t>其中，</w:t>
      </w:r>
      <w:r w:rsidR="00FE0F88" w:rsidRPr="00875768">
        <w:rPr>
          <w:rFonts w:ascii="仿宋" w:eastAsia="仿宋" w:hAnsi="仿宋" w:hint="eastAsia"/>
          <w:sz w:val="28"/>
          <w:szCs w:val="28"/>
        </w:rPr>
        <w:t>上海</w:t>
      </w:r>
      <w:r w:rsidR="00FE0F88">
        <w:rPr>
          <w:rFonts w:ascii="仿宋" w:eastAsia="仿宋" w:hAnsi="仿宋" w:hint="eastAsia"/>
          <w:sz w:val="28"/>
          <w:szCs w:val="28"/>
        </w:rPr>
        <w:t>市质量监督检验技术研究院</w:t>
      </w:r>
      <w:r w:rsidR="00FE0F88" w:rsidRPr="00875768">
        <w:rPr>
          <w:rFonts w:ascii="仿宋" w:eastAsia="仿宋" w:hAnsi="仿宋" w:hint="eastAsia"/>
          <w:sz w:val="28"/>
          <w:szCs w:val="28"/>
        </w:rPr>
        <w:t>在茶籽油中添加浓度分别为</w:t>
      </w:r>
      <w:r w:rsidR="00FE0F88" w:rsidRPr="00875768">
        <w:rPr>
          <w:rFonts w:ascii="仿宋" w:eastAsia="仿宋" w:hAnsi="仿宋"/>
          <w:sz w:val="28"/>
          <w:szCs w:val="28"/>
        </w:rPr>
        <w:t xml:space="preserve">5.0 </w:t>
      </w:r>
      <w:proofErr w:type="spellStart"/>
      <w:r w:rsidR="00FE0F88" w:rsidRPr="00875768">
        <w:rPr>
          <w:rFonts w:ascii="仿宋" w:eastAsia="仿宋" w:hAnsi="仿宋"/>
          <w:sz w:val="28"/>
          <w:szCs w:val="28"/>
        </w:rPr>
        <w:t>ug</w:t>
      </w:r>
      <w:proofErr w:type="spellEnd"/>
      <w:r w:rsidR="00FE0F88" w:rsidRPr="00875768">
        <w:rPr>
          <w:rFonts w:ascii="仿宋" w:eastAsia="仿宋" w:hAnsi="仿宋"/>
          <w:sz w:val="28"/>
          <w:szCs w:val="28"/>
        </w:rPr>
        <w:t>/kg</w:t>
      </w:r>
      <w:r w:rsidR="00FE0F88" w:rsidRPr="00875768">
        <w:rPr>
          <w:rFonts w:ascii="仿宋" w:eastAsia="仿宋" w:hAnsi="仿宋" w:hint="eastAsia"/>
          <w:sz w:val="28"/>
          <w:szCs w:val="28"/>
        </w:rPr>
        <w:t>和</w:t>
      </w:r>
      <w:r w:rsidR="00FE0F88" w:rsidRPr="00875768">
        <w:rPr>
          <w:rFonts w:ascii="仿宋" w:eastAsia="仿宋" w:hAnsi="仿宋"/>
          <w:sz w:val="28"/>
          <w:szCs w:val="28"/>
        </w:rPr>
        <w:t xml:space="preserve">10.0 </w:t>
      </w:r>
      <w:proofErr w:type="spellStart"/>
      <w:r w:rsidR="00FE0F88" w:rsidRPr="00875768">
        <w:rPr>
          <w:rFonts w:ascii="仿宋" w:eastAsia="仿宋" w:hAnsi="仿宋"/>
          <w:sz w:val="28"/>
          <w:szCs w:val="28"/>
        </w:rPr>
        <w:t>ug</w:t>
      </w:r>
      <w:proofErr w:type="spellEnd"/>
      <w:r w:rsidR="00FE0F88" w:rsidRPr="00875768">
        <w:rPr>
          <w:rFonts w:ascii="仿宋" w:eastAsia="仿宋" w:hAnsi="仿宋"/>
          <w:sz w:val="28"/>
          <w:szCs w:val="28"/>
        </w:rPr>
        <w:t>/kg</w:t>
      </w:r>
      <w:r w:rsidR="00FE0F88" w:rsidRPr="00875768">
        <w:rPr>
          <w:rFonts w:ascii="仿宋" w:eastAsia="仿宋" w:hAnsi="仿宋" w:hint="eastAsia"/>
          <w:sz w:val="28"/>
          <w:szCs w:val="28"/>
        </w:rPr>
        <w:t>的苯并(a)</w:t>
      </w:r>
      <w:proofErr w:type="gramStart"/>
      <w:r w:rsidR="00FE0F88" w:rsidRPr="00875768">
        <w:rPr>
          <w:rFonts w:ascii="仿宋" w:eastAsia="仿宋" w:hAnsi="仿宋" w:hint="eastAsia"/>
          <w:sz w:val="28"/>
          <w:szCs w:val="28"/>
        </w:rPr>
        <w:t>芘</w:t>
      </w:r>
      <w:proofErr w:type="gramEnd"/>
      <w:r w:rsidR="00FE0F88" w:rsidRPr="00875768">
        <w:rPr>
          <w:rFonts w:ascii="仿宋" w:eastAsia="仿宋" w:hAnsi="仿宋" w:hint="eastAsia"/>
          <w:sz w:val="28"/>
          <w:szCs w:val="28"/>
        </w:rPr>
        <w:t>标准溶液，用高效液相色谱法进行测定，</w:t>
      </w:r>
      <w:r w:rsidR="00FE0F88" w:rsidRPr="00875768">
        <w:rPr>
          <w:rFonts w:ascii="仿宋" w:eastAsia="仿宋" w:hAnsi="仿宋"/>
          <w:sz w:val="28"/>
          <w:szCs w:val="28"/>
        </w:rPr>
        <w:t>结果</w:t>
      </w:r>
      <w:r w:rsidR="00FE0F88" w:rsidRPr="00875768">
        <w:rPr>
          <w:rFonts w:ascii="仿宋" w:eastAsia="仿宋" w:hAnsi="仿宋" w:hint="eastAsia"/>
          <w:sz w:val="28"/>
          <w:szCs w:val="28"/>
        </w:rPr>
        <w:t>表明，</w:t>
      </w:r>
      <w:r w:rsidR="00FE0F88" w:rsidRPr="00875768">
        <w:rPr>
          <w:rFonts w:ascii="仿宋" w:eastAsia="仿宋" w:hAnsi="仿宋"/>
          <w:sz w:val="28"/>
          <w:szCs w:val="28"/>
        </w:rPr>
        <w:t>方法回收率</w:t>
      </w:r>
      <w:r w:rsidR="00FE0F88" w:rsidRPr="00875768">
        <w:rPr>
          <w:rFonts w:ascii="仿宋" w:eastAsia="仿宋" w:hAnsi="仿宋" w:hint="eastAsia"/>
          <w:sz w:val="28"/>
          <w:szCs w:val="28"/>
        </w:rPr>
        <w:t>分别为</w:t>
      </w:r>
      <w:r w:rsidR="00FE0F88" w:rsidRPr="00875768">
        <w:rPr>
          <w:rFonts w:ascii="仿宋" w:eastAsia="仿宋" w:hAnsi="仿宋"/>
          <w:sz w:val="28"/>
          <w:szCs w:val="28"/>
        </w:rPr>
        <w:t>86.4</w:t>
      </w:r>
      <w:r w:rsidR="00FE0F88" w:rsidRPr="00875768">
        <w:rPr>
          <w:rFonts w:ascii="仿宋" w:eastAsia="仿宋" w:hAnsi="仿宋" w:hint="eastAsia"/>
          <w:sz w:val="28"/>
          <w:szCs w:val="28"/>
        </w:rPr>
        <w:t>%和</w:t>
      </w:r>
      <w:r w:rsidR="00FE0F88" w:rsidRPr="00875768">
        <w:rPr>
          <w:rFonts w:ascii="仿宋" w:eastAsia="仿宋" w:hAnsi="仿宋"/>
          <w:sz w:val="28"/>
          <w:szCs w:val="28"/>
        </w:rPr>
        <w:t>94.9</w:t>
      </w:r>
      <w:r w:rsidR="00FE0F88" w:rsidRPr="00875768">
        <w:rPr>
          <w:rFonts w:ascii="仿宋" w:eastAsia="仿宋" w:hAnsi="仿宋" w:hint="eastAsia"/>
          <w:sz w:val="28"/>
          <w:szCs w:val="28"/>
        </w:rPr>
        <w:t>%，RSD（n=3）分别为</w:t>
      </w:r>
      <w:r w:rsidR="00FE0F88" w:rsidRPr="00875768">
        <w:rPr>
          <w:rFonts w:ascii="仿宋" w:eastAsia="仿宋" w:hAnsi="仿宋"/>
          <w:sz w:val="28"/>
          <w:szCs w:val="28"/>
        </w:rPr>
        <w:t>1.06</w:t>
      </w:r>
      <w:r w:rsidR="00FE0F88" w:rsidRPr="00875768">
        <w:rPr>
          <w:rFonts w:ascii="仿宋" w:eastAsia="仿宋" w:hAnsi="仿宋" w:hint="eastAsia"/>
          <w:sz w:val="28"/>
          <w:szCs w:val="28"/>
        </w:rPr>
        <w:t>%和</w:t>
      </w:r>
      <w:r w:rsidR="00FE0F88" w:rsidRPr="00875768">
        <w:rPr>
          <w:rFonts w:ascii="仿宋" w:eastAsia="仿宋" w:hAnsi="仿宋"/>
          <w:sz w:val="28"/>
          <w:szCs w:val="28"/>
        </w:rPr>
        <w:t>0.96</w:t>
      </w:r>
      <w:r w:rsidR="00FE0F88" w:rsidRPr="00875768">
        <w:rPr>
          <w:rFonts w:ascii="仿宋" w:eastAsia="仿宋" w:hAnsi="仿宋" w:hint="eastAsia"/>
          <w:sz w:val="28"/>
          <w:szCs w:val="28"/>
        </w:rPr>
        <w:t>%；</w:t>
      </w:r>
      <w:r w:rsidR="008365FB">
        <w:fldChar w:fldCharType="begin"/>
      </w:r>
      <w:r w:rsidR="008365FB">
        <w:instrText xml:space="preserve"> HYPERLINK "https://www.baidu.com/link?url=_NjxVY4wfv7OGf5Py7f6HuM2s6v0rdxoIYoSJxQRDaK&amp;wd=&amp;eqid=e841cd8e0007a8130000000657149b0e" \t "_blank" </w:instrText>
      </w:r>
      <w:r w:rsidR="008365FB">
        <w:fldChar w:fldCharType="separate"/>
      </w:r>
      <w:r w:rsidR="00FE0F88" w:rsidRPr="00875768">
        <w:rPr>
          <w:rFonts w:ascii="仿宋" w:eastAsia="仿宋" w:hAnsi="仿宋"/>
          <w:sz w:val="28"/>
          <w:szCs w:val="28"/>
        </w:rPr>
        <w:t>贵州省粮油产品质量监督检验站</w:t>
      </w:r>
      <w:r w:rsidR="008365FB">
        <w:rPr>
          <w:rFonts w:ascii="仿宋" w:eastAsia="仿宋" w:hAnsi="仿宋"/>
          <w:sz w:val="28"/>
          <w:szCs w:val="28"/>
        </w:rPr>
        <w:fldChar w:fldCharType="end"/>
      </w:r>
      <w:r w:rsidR="00FE0F88" w:rsidRPr="00875768">
        <w:rPr>
          <w:rFonts w:ascii="仿宋" w:eastAsia="仿宋" w:hAnsi="仿宋" w:hint="eastAsia"/>
          <w:sz w:val="28"/>
          <w:szCs w:val="28"/>
        </w:rPr>
        <w:t>在茶籽油中添加级别分别为</w:t>
      </w:r>
      <w:r w:rsidR="00FE0F88" w:rsidRPr="00875768">
        <w:rPr>
          <w:rFonts w:ascii="仿宋" w:eastAsia="仿宋" w:hAnsi="仿宋"/>
          <w:sz w:val="28"/>
          <w:szCs w:val="28"/>
        </w:rPr>
        <w:t>6.8ug/kg</w:t>
      </w:r>
      <w:r w:rsidR="00FE0F88" w:rsidRPr="00875768">
        <w:rPr>
          <w:rFonts w:ascii="仿宋" w:eastAsia="仿宋" w:hAnsi="仿宋" w:hint="eastAsia"/>
          <w:sz w:val="28"/>
          <w:szCs w:val="28"/>
        </w:rPr>
        <w:t>和</w:t>
      </w:r>
      <w:r w:rsidR="00FE0F88" w:rsidRPr="00875768">
        <w:rPr>
          <w:rFonts w:ascii="仿宋" w:eastAsia="仿宋" w:hAnsi="仿宋"/>
          <w:sz w:val="28"/>
          <w:szCs w:val="28"/>
        </w:rPr>
        <w:t xml:space="preserve">50.0 </w:t>
      </w:r>
      <w:proofErr w:type="spellStart"/>
      <w:r w:rsidR="00FE0F88" w:rsidRPr="00875768">
        <w:rPr>
          <w:rFonts w:ascii="仿宋" w:eastAsia="仿宋" w:hAnsi="仿宋"/>
          <w:sz w:val="28"/>
          <w:szCs w:val="28"/>
        </w:rPr>
        <w:t>ug</w:t>
      </w:r>
      <w:proofErr w:type="spellEnd"/>
      <w:r w:rsidR="00FE0F88" w:rsidRPr="00875768">
        <w:rPr>
          <w:rFonts w:ascii="仿宋" w:eastAsia="仿宋" w:hAnsi="仿宋"/>
          <w:sz w:val="28"/>
          <w:szCs w:val="28"/>
        </w:rPr>
        <w:t>/kg</w:t>
      </w:r>
      <w:r w:rsidR="00FE0F88" w:rsidRPr="00875768">
        <w:rPr>
          <w:rFonts w:ascii="仿宋" w:eastAsia="仿宋" w:hAnsi="仿宋" w:hint="eastAsia"/>
          <w:sz w:val="28"/>
          <w:szCs w:val="28"/>
        </w:rPr>
        <w:t>的苯并(a)</w:t>
      </w:r>
      <w:proofErr w:type="gramStart"/>
      <w:r w:rsidR="00FE0F88" w:rsidRPr="00875768">
        <w:rPr>
          <w:rFonts w:ascii="仿宋" w:eastAsia="仿宋" w:hAnsi="仿宋" w:hint="eastAsia"/>
          <w:sz w:val="28"/>
          <w:szCs w:val="28"/>
        </w:rPr>
        <w:t>芘</w:t>
      </w:r>
      <w:proofErr w:type="gramEnd"/>
      <w:r w:rsidR="00FE0F88" w:rsidRPr="00875768">
        <w:rPr>
          <w:rFonts w:ascii="仿宋" w:eastAsia="仿宋" w:hAnsi="仿宋" w:hint="eastAsia"/>
          <w:sz w:val="28"/>
          <w:szCs w:val="28"/>
        </w:rPr>
        <w:t>标准溶液，用高效液相色谱法进行测定，</w:t>
      </w:r>
      <w:r w:rsidR="00FE0F88" w:rsidRPr="00875768">
        <w:rPr>
          <w:rFonts w:ascii="仿宋" w:eastAsia="仿宋" w:hAnsi="仿宋"/>
          <w:sz w:val="28"/>
          <w:szCs w:val="28"/>
        </w:rPr>
        <w:t>结果</w:t>
      </w:r>
      <w:r w:rsidR="00FE0F88" w:rsidRPr="00875768">
        <w:rPr>
          <w:rFonts w:ascii="仿宋" w:eastAsia="仿宋" w:hAnsi="仿宋" w:hint="eastAsia"/>
          <w:sz w:val="28"/>
          <w:szCs w:val="28"/>
        </w:rPr>
        <w:t>表明，</w:t>
      </w:r>
      <w:r w:rsidR="00FE0F88" w:rsidRPr="00875768">
        <w:rPr>
          <w:rFonts w:ascii="仿宋" w:eastAsia="仿宋" w:hAnsi="仿宋"/>
          <w:sz w:val="28"/>
          <w:szCs w:val="28"/>
        </w:rPr>
        <w:t>方法回收率</w:t>
      </w:r>
      <w:r w:rsidR="00FE0F88" w:rsidRPr="00875768">
        <w:rPr>
          <w:rFonts w:ascii="仿宋" w:eastAsia="仿宋" w:hAnsi="仿宋" w:hint="eastAsia"/>
          <w:sz w:val="28"/>
          <w:szCs w:val="28"/>
        </w:rPr>
        <w:t>分别为</w:t>
      </w:r>
      <w:r w:rsidR="00FE0F88" w:rsidRPr="00875768">
        <w:rPr>
          <w:rFonts w:ascii="仿宋" w:eastAsia="仿宋" w:hAnsi="仿宋"/>
          <w:sz w:val="28"/>
          <w:szCs w:val="28"/>
        </w:rPr>
        <w:t>89.39</w:t>
      </w:r>
      <w:r w:rsidR="00FE0F88" w:rsidRPr="00875768">
        <w:rPr>
          <w:rFonts w:ascii="仿宋" w:eastAsia="仿宋" w:hAnsi="仿宋" w:hint="eastAsia"/>
          <w:sz w:val="28"/>
          <w:szCs w:val="28"/>
        </w:rPr>
        <w:t>%和</w:t>
      </w:r>
      <w:r w:rsidR="00FE0F88" w:rsidRPr="00875768">
        <w:rPr>
          <w:rFonts w:ascii="仿宋" w:eastAsia="仿宋" w:hAnsi="仿宋"/>
          <w:sz w:val="28"/>
          <w:szCs w:val="28"/>
        </w:rPr>
        <w:t>89.33</w:t>
      </w:r>
      <w:r w:rsidR="00FE0F88" w:rsidRPr="00875768">
        <w:rPr>
          <w:rFonts w:ascii="仿宋" w:eastAsia="仿宋" w:hAnsi="仿宋" w:hint="eastAsia"/>
          <w:sz w:val="28"/>
          <w:szCs w:val="28"/>
        </w:rPr>
        <w:t>%，RSD(n=3</w:t>
      </w:r>
      <w:r w:rsidR="00FE0F88" w:rsidRPr="00875768">
        <w:rPr>
          <w:rFonts w:ascii="仿宋" w:eastAsia="仿宋" w:hAnsi="仿宋"/>
          <w:sz w:val="28"/>
          <w:szCs w:val="28"/>
        </w:rPr>
        <w:t>)</w:t>
      </w:r>
      <w:r w:rsidR="00FE0F88" w:rsidRPr="00875768">
        <w:rPr>
          <w:rFonts w:ascii="仿宋" w:eastAsia="仿宋" w:hAnsi="仿宋" w:hint="eastAsia"/>
          <w:sz w:val="28"/>
          <w:szCs w:val="28"/>
        </w:rPr>
        <w:t>分别为</w:t>
      </w:r>
      <w:r w:rsidR="00FE0F88" w:rsidRPr="00875768">
        <w:rPr>
          <w:rFonts w:ascii="仿宋" w:eastAsia="仿宋" w:hAnsi="仿宋"/>
          <w:sz w:val="28"/>
          <w:szCs w:val="28"/>
        </w:rPr>
        <w:t>2.39</w:t>
      </w:r>
      <w:r w:rsidR="00FE0F88" w:rsidRPr="00875768">
        <w:rPr>
          <w:rFonts w:ascii="仿宋" w:eastAsia="仿宋" w:hAnsi="仿宋" w:hint="eastAsia"/>
          <w:sz w:val="28"/>
          <w:szCs w:val="28"/>
        </w:rPr>
        <w:t>%和</w:t>
      </w:r>
      <w:r w:rsidR="00FE0F88" w:rsidRPr="00875768">
        <w:rPr>
          <w:rFonts w:ascii="仿宋" w:eastAsia="仿宋" w:hAnsi="仿宋"/>
          <w:sz w:val="28"/>
          <w:szCs w:val="28"/>
        </w:rPr>
        <w:t>4.47</w:t>
      </w:r>
      <w:r w:rsidR="00FE0F88" w:rsidRPr="00875768">
        <w:rPr>
          <w:rFonts w:ascii="仿宋" w:eastAsia="仿宋" w:hAnsi="仿宋" w:hint="eastAsia"/>
          <w:sz w:val="28"/>
          <w:szCs w:val="28"/>
        </w:rPr>
        <w:t>%</w:t>
      </w:r>
      <w:r w:rsidR="00FE0F88">
        <w:rPr>
          <w:rFonts w:ascii="仿宋" w:eastAsia="仿宋" w:hAnsi="仿宋" w:hint="eastAsia"/>
          <w:sz w:val="28"/>
          <w:szCs w:val="28"/>
        </w:rPr>
        <w:t>；</w:t>
      </w:r>
      <w:r w:rsidRPr="00875768">
        <w:rPr>
          <w:rFonts w:ascii="仿宋" w:eastAsia="仿宋" w:hAnsi="仿宋" w:hint="eastAsia"/>
          <w:sz w:val="28"/>
          <w:szCs w:val="28"/>
        </w:rPr>
        <w:t>安顺市质量技术监督检测所在茶籽油中</w:t>
      </w:r>
      <w:r w:rsidR="006D0B34" w:rsidRPr="00875768">
        <w:rPr>
          <w:rFonts w:ascii="仿宋" w:eastAsia="仿宋" w:hAnsi="仿宋" w:hint="eastAsia"/>
          <w:sz w:val="28"/>
          <w:szCs w:val="28"/>
        </w:rPr>
        <w:t>加入苯并(a)</w:t>
      </w:r>
      <w:proofErr w:type="gramStart"/>
      <w:r w:rsidR="006D0B34" w:rsidRPr="00875768">
        <w:rPr>
          <w:rFonts w:ascii="仿宋" w:eastAsia="仿宋" w:hAnsi="仿宋" w:hint="eastAsia"/>
          <w:sz w:val="28"/>
          <w:szCs w:val="28"/>
        </w:rPr>
        <w:t>芘</w:t>
      </w:r>
      <w:proofErr w:type="gramEnd"/>
      <w:r w:rsidR="006D0B34" w:rsidRPr="00875768">
        <w:rPr>
          <w:rFonts w:ascii="仿宋" w:eastAsia="仿宋" w:hAnsi="仿宋"/>
          <w:sz w:val="28"/>
          <w:szCs w:val="28"/>
        </w:rPr>
        <w:t>标准物质</w:t>
      </w:r>
      <w:r w:rsidRPr="00875768">
        <w:rPr>
          <w:rFonts w:ascii="仿宋" w:eastAsia="仿宋" w:hAnsi="仿宋" w:hint="eastAsia"/>
          <w:sz w:val="28"/>
          <w:szCs w:val="28"/>
        </w:rPr>
        <w:t>分别为</w:t>
      </w:r>
      <w:r w:rsidR="006D0B34" w:rsidRPr="00875768">
        <w:rPr>
          <w:rFonts w:ascii="仿宋" w:eastAsia="仿宋" w:hAnsi="仿宋"/>
          <w:sz w:val="28"/>
          <w:szCs w:val="28"/>
        </w:rPr>
        <w:t>0.003114</w:t>
      </w:r>
      <w:r w:rsidRPr="00875768">
        <w:rPr>
          <w:rFonts w:ascii="仿宋" w:eastAsia="仿宋" w:hAnsi="仿宋"/>
          <w:sz w:val="28"/>
          <w:szCs w:val="28"/>
        </w:rPr>
        <w:t>ug</w:t>
      </w:r>
      <w:r w:rsidRPr="00875768">
        <w:rPr>
          <w:rFonts w:ascii="仿宋" w:eastAsia="仿宋" w:hAnsi="仿宋" w:hint="eastAsia"/>
          <w:sz w:val="28"/>
          <w:szCs w:val="28"/>
        </w:rPr>
        <w:t>和</w:t>
      </w:r>
      <w:r w:rsidR="006D0B34" w:rsidRPr="00875768">
        <w:rPr>
          <w:rFonts w:ascii="仿宋" w:eastAsia="仿宋" w:hAnsi="仿宋"/>
          <w:sz w:val="28"/>
          <w:szCs w:val="28"/>
        </w:rPr>
        <w:t>0.008304</w:t>
      </w:r>
      <w:r w:rsidRPr="00875768">
        <w:rPr>
          <w:rFonts w:ascii="仿宋" w:eastAsia="仿宋" w:hAnsi="仿宋"/>
          <w:sz w:val="28"/>
          <w:szCs w:val="28"/>
        </w:rPr>
        <w:t>ug</w:t>
      </w:r>
      <w:r w:rsidRPr="00875768">
        <w:rPr>
          <w:rFonts w:ascii="仿宋" w:eastAsia="仿宋" w:hAnsi="仿宋" w:hint="eastAsia"/>
          <w:sz w:val="28"/>
          <w:szCs w:val="28"/>
        </w:rPr>
        <w:t>，用高效液相色谱法进行测定，</w:t>
      </w:r>
      <w:r w:rsidRPr="00875768">
        <w:rPr>
          <w:rFonts w:ascii="仿宋" w:eastAsia="仿宋" w:hAnsi="仿宋"/>
          <w:sz w:val="28"/>
          <w:szCs w:val="28"/>
        </w:rPr>
        <w:t>结果</w:t>
      </w:r>
      <w:r w:rsidRPr="00875768">
        <w:rPr>
          <w:rFonts w:ascii="仿宋" w:eastAsia="仿宋" w:hAnsi="仿宋" w:hint="eastAsia"/>
          <w:sz w:val="28"/>
          <w:szCs w:val="28"/>
        </w:rPr>
        <w:t>表明，</w:t>
      </w:r>
      <w:r w:rsidRPr="00875768">
        <w:rPr>
          <w:rFonts w:ascii="仿宋" w:eastAsia="仿宋" w:hAnsi="仿宋"/>
          <w:sz w:val="28"/>
          <w:szCs w:val="28"/>
        </w:rPr>
        <w:t>方法回收率</w:t>
      </w:r>
      <w:r w:rsidRPr="00875768">
        <w:rPr>
          <w:rFonts w:ascii="仿宋" w:eastAsia="仿宋" w:hAnsi="仿宋" w:hint="eastAsia"/>
          <w:sz w:val="28"/>
          <w:szCs w:val="28"/>
        </w:rPr>
        <w:t>分别为</w:t>
      </w:r>
      <w:r w:rsidR="006D0B34" w:rsidRPr="00875768">
        <w:rPr>
          <w:rFonts w:ascii="仿宋" w:eastAsia="仿宋" w:hAnsi="仿宋"/>
          <w:sz w:val="28"/>
          <w:szCs w:val="28"/>
        </w:rPr>
        <w:t>101.284</w:t>
      </w:r>
      <w:r w:rsidRPr="00875768">
        <w:rPr>
          <w:rFonts w:ascii="仿宋" w:eastAsia="仿宋" w:hAnsi="仿宋" w:hint="eastAsia"/>
          <w:sz w:val="28"/>
          <w:szCs w:val="28"/>
        </w:rPr>
        <w:t>%和</w:t>
      </w:r>
      <w:r w:rsidR="006D0B34" w:rsidRPr="00875768">
        <w:rPr>
          <w:rFonts w:ascii="仿宋" w:eastAsia="仿宋" w:hAnsi="仿宋"/>
          <w:sz w:val="28"/>
          <w:szCs w:val="28"/>
        </w:rPr>
        <w:t>101.101</w:t>
      </w:r>
      <w:r w:rsidRPr="00875768">
        <w:rPr>
          <w:rFonts w:ascii="仿宋" w:eastAsia="仿宋" w:hAnsi="仿宋" w:hint="eastAsia"/>
          <w:sz w:val="28"/>
          <w:szCs w:val="28"/>
        </w:rPr>
        <w:t>%；三家检测机构的</w:t>
      </w:r>
      <w:r w:rsidRPr="00875768">
        <w:rPr>
          <w:rFonts w:ascii="仿宋" w:eastAsia="仿宋" w:hAnsi="仿宋"/>
          <w:sz w:val="28"/>
          <w:szCs w:val="28"/>
        </w:rPr>
        <w:t>方法回收率和精密度</w:t>
      </w:r>
      <w:r w:rsidRPr="00875768">
        <w:rPr>
          <w:rFonts w:ascii="仿宋" w:eastAsia="仿宋" w:hAnsi="仿宋" w:hint="eastAsia"/>
          <w:sz w:val="28"/>
          <w:szCs w:val="28"/>
        </w:rPr>
        <w:t>均</w:t>
      </w:r>
      <w:r w:rsidRPr="00875768">
        <w:rPr>
          <w:rFonts w:ascii="仿宋" w:eastAsia="仿宋" w:hAnsi="仿宋"/>
          <w:sz w:val="28"/>
          <w:szCs w:val="28"/>
        </w:rPr>
        <w:t xml:space="preserve">符合GB/T </w:t>
      </w:r>
      <w:r w:rsidRPr="00875768">
        <w:rPr>
          <w:rFonts w:ascii="仿宋" w:eastAsia="仿宋" w:hAnsi="仿宋"/>
          <w:sz w:val="28"/>
          <w:szCs w:val="28"/>
        </w:rPr>
        <w:lastRenderedPageBreak/>
        <w:t>27404-2008《实验室质量控制规范食品理化检测》</w:t>
      </w:r>
      <w:r w:rsidRPr="00875768">
        <w:rPr>
          <w:rFonts w:ascii="仿宋" w:eastAsia="仿宋" w:hAnsi="仿宋" w:hint="eastAsia"/>
          <w:sz w:val="28"/>
          <w:szCs w:val="28"/>
        </w:rPr>
        <w:t>中不同添加水平时</w:t>
      </w:r>
      <w:r w:rsidRPr="00875768">
        <w:rPr>
          <w:rFonts w:ascii="仿宋" w:eastAsia="仿宋" w:hAnsi="仿宋"/>
          <w:sz w:val="28"/>
          <w:szCs w:val="28"/>
        </w:rPr>
        <w:t>对回收率</w:t>
      </w:r>
      <w:r w:rsidRPr="00875768">
        <w:rPr>
          <w:rFonts w:ascii="仿宋" w:eastAsia="仿宋" w:hAnsi="仿宋" w:hint="eastAsia"/>
          <w:sz w:val="28"/>
          <w:szCs w:val="28"/>
        </w:rPr>
        <w:t>的要求以及不同被测组分含量时对</w:t>
      </w:r>
      <w:r w:rsidRPr="00875768">
        <w:rPr>
          <w:rFonts w:ascii="仿宋" w:eastAsia="仿宋" w:hAnsi="仿宋"/>
          <w:sz w:val="28"/>
          <w:szCs w:val="28"/>
        </w:rPr>
        <w:t>精密度的</w:t>
      </w:r>
      <w:r w:rsidRPr="00875768">
        <w:rPr>
          <w:rFonts w:ascii="仿宋" w:eastAsia="仿宋" w:hAnsi="仿宋" w:hint="eastAsia"/>
          <w:sz w:val="28"/>
          <w:szCs w:val="28"/>
        </w:rPr>
        <w:t>技术</w:t>
      </w:r>
      <w:r w:rsidRPr="00875768">
        <w:rPr>
          <w:rFonts w:ascii="仿宋" w:eastAsia="仿宋" w:hAnsi="仿宋"/>
          <w:sz w:val="28"/>
          <w:szCs w:val="28"/>
        </w:rPr>
        <w:t>要求</w:t>
      </w:r>
      <w:r w:rsidRPr="00875768">
        <w:rPr>
          <w:rFonts w:ascii="仿宋" w:eastAsia="仿宋" w:hAnsi="仿宋" w:hint="eastAsia"/>
          <w:sz w:val="28"/>
          <w:szCs w:val="28"/>
        </w:rPr>
        <w:t>。</w:t>
      </w:r>
    </w:p>
    <w:p w:rsidR="009F6D1F" w:rsidRPr="00875768" w:rsidRDefault="009F6D1F" w:rsidP="00875768">
      <w:pPr>
        <w:pStyle w:val="a7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875768">
        <w:rPr>
          <w:rFonts w:ascii="仿宋" w:eastAsia="仿宋" w:hAnsi="仿宋" w:hint="eastAsia"/>
          <w:sz w:val="28"/>
          <w:szCs w:val="28"/>
        </w:rPr>
        <w:t>综上，通过实验室内及实验室间的方法验证，本标准方法具有技术标准所要求的稳定性和可靠性。</w:t>
      </w:r>
    </w:p>
    <w:p w:rsidR="00960A4F" w:rsidRPr="00FE0F88" w:rsidRDefault="00960A4F" w:rsidP="00FE0F88">
      <w:pPr>
        <w:adjustRightInd w:val="0"/>
        <w:snapToGrid w:val="0"/>
        <w:spacing w:beforeLines="50" w:before="156" w:afterLines="50" w:after="156" w:line="360" w:lineRule="auto"/>
        <w:ind w:leftChars="0"/>
        <w:rPr>
          <w:rFonts w:ascii="仿宋" w:eastAsia="仿宋" w:hAnsi="仿宋"/>
          <w:b/>
          <w:kern w:val="0"/>
          <w:sz w:val="32"/>
          <w:szCs w:val="32"/>
        </w:rPr>
      </w:pPr>
      <w:r w:rsidRPr="00FE0F88">
        <w:rPr>
          <w:rFonts w:ascii="仿宋" w:eastAsia="仿宋" w:hAnsi="仿宋"/>
          <w:b/>
          <w:kern w:val="0"/>
          <w:sz w:val="32"/>
          <w:szCs w:val="32"/>
        </w:rPr>
        <w:t>五</w:t>
      </w:r>
      <w:r w:rsidR="00FE0F88" w:rsidRPr="00FE0F88">
        <w:rPr>
          <w:rFonts w:ascii="仿宋" w:eastAsia="仿宋" w:hAnsi="仿宋" w:hint="eastAsia"/>
          <w:b/>
          <w:kern w:val="0"/>
          <w:sz w:val="32"/>
          <w:szCs w:val="32"/>
        </w:rPr>
        <w:t>、</w:t>
      </w:r>
      <w:r w:rsidRPr="00FE0F88">
        <w:rPr>
          <w:rFonts w:ascii="仿宋" w:eastAsia="仿宋" w:hAnsi="仿宋"/>
          <w:b/>
          <w:kern w:val="0"/>
          <w:sz w:val="32"/>
          <w:szCs w:val="32"/>
        </w:rPr>
        <w:t xml:space="preserve"> 其他需要在网上公开说明的事项</w:t>
      </w:r>
    </w:p>
    <w:p w:rsidR="00960A4F" w:rsidRPr="00875768" w:rsidRDefault="00960A4F" w:rsidP="00875768">
      <w:pPr>
        <w:adjustRightInd w:val="0"/>
        <w:snapToGrid w:val="0"/>
        <w:spacing w:line="360" w:lineRule="auto"/>
        <w:ind w:leftChars="0" w:left="0"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875768">
        <w:rPr>
          <w:rFonts w:ascii="仿宋" w:eastAsia="仿宋" w:hAnsi="仿宋"/>
          <w:kern w:val="0"/>
          <w:sz w:val="28"/>
          <w:szCs w:val="28"/>
        </w:rPr>
        <w:t>无</w:t>
      </w:r>
      <w:r w:rsidRPr="00875768">
        <w:rPr>
          <w:rFonts w:ascii="仿宋" w:eastAsia="仿宋" w:hAnsi="仿宋" w:hint="eastAsia"/>
          <w:kern w:val="0"/>
          <w:sz w:val="28"/>
          <w:szCs w:val="28"/>
        </w:rPr>
        <w:t>。</w:t>
      </w:r>
    </w:p>
    <w:p w:rsidR="0056469F" w:rsidRDefault="0056469F" w:rsidP="0056469F">
      <w:pPr>
        <w:adjustRightInd w:val="0"/>
        <w:snapToGrid w:val="0"/>
        <w:spacing w:line="360" w:lineRule="auto"/>
        <w:ind w:leftChars="0" w:left="0" w:firstLineChars="200" w:firstLine="420"/>
        <w:rPr>
          <w:rFonts w:ascii="Times New Roman" w:hAnsi="宋体"/>
          <w:kern w:val="0"/>
          <w:szCs w:val="21"/>
        </w:rPr>
      </w:pPr>
    </w:p>
    <w:p w:rsidR="0056469F" w:rsidRDefault="0056469F" w:rsidP="0056469F">
      <w:pPr>
        <w:adjustRightInd w:val="0"/>
        <w:snapToGrid w:val="0"/>
        <w:spacing w:line="360" w:lineRule="auto"/>
        <w:ind w:leftChars="0" w:left="0" w:firstLineChars="200" w:firstLine="420"/>
        <w:rPr>
          <w:rFonts w:ascii="Times New Roman" w:hAnsi="宋体"/>
          <w:kern w:val="0"/>
          <w:szCs w:val="21"/>
        </w:rPr>
      </w:pPr>
    </w:p>
    <w:p w:rsidR="0056469F" w:rsidRDefault="0056469F" w:rsidP="0056469F">
      <w:pPr>
        <w:adjustRightInd w:val="0"/>
        <w:snapToGrid w:val="0"/>
        <w:spacing w:line="360" w:lineRule="auto"/>
        <w:ind w:leftChars="0" w:left="0" w:firstLineChars="200" w:firstLine="420"/>
        <w:rPr>
          <w:rFonts w:ascii="Times New Roman" w:hAnsi="宋体"/>
          <w:kern w:val="0"/>
          <w:szCs w:val="21"/>
        </w:rPr>
      </w:pPr>
    </w:p>
    <w:p w:rsidR="0056469F" w:rsidRDefault="0056469F" w:rsidP="0056469F">
      <w:pPr>
        <w:adjustRightInd w:val="0"/>
        <w:snapToGrid w:val="0"/>
        <w:spacing w:line="360" w:lineRule="auto"/>
        <w:ind w:leftChars="0" w:left="0" w:firstLineChars="200" w:firstLine="420"/>
        <w:rPr>
          <w:rFonts w:ascii="Times New Roman" w:hAnsi="宋体"/>
          <w:kern w:val="0"/>
          <w:szCs w:val="21"/>
        </w:rPr>
      </w:pPr>
    </w:p>
    <w:p w:rsidR="0056469F" w:rsidRDefault="0056469F" w:rsidP="0056469F">
      <w:pPr>
        <w:adjustRightInd w:val="0"/>
        <w:snapToGrid w:val="0"/>
        <w:spacing w:line="360" w:lineRule="auto"/>
        <w:ind w:leftChars="0" w:left="0" w:firstLineChars="200" w:firstLine="420"/>
        <w:rPr>
          <w:rFonts w:ascii="Times New Roman" w:hAnsi="宋体"/>
          <w:kern w:val="0"/>
          <w:szCs w:val="21"/>
        </w:rPr>
      </w:pPr>
    </w:p>
    <w:p w:rsidR="0056469F" w:rsidRDefault="0056469F" w:rsidP="0056469F">
      <w:pPr>
        <w:adjustRightInd w:val="0"/>
        <w:snapToGrid w:val="0"/>
        <w:spacing w:line="360" w:lineRule="auto"/>
        <w:ind w:leftChars="0" w:left="0" w:firstLineChars="200" w:firstLine="420"/>
        <w:rPr>
          <w:rFonts w:ascii="Times New Roman" w:hAnsi="宋体"/>
          <w:kern w:val="0"/>
          <w:szCs w:val="21"/>
        </w:rPr>
      </w:pPr>
    </w:p>
    <w:p w:rsidR="0056469F" w:rsidRDefault="0056469F" w:rsidP="0056469F">
      <w:pPr>
        <w:adjustRightInd w:val="0"/>
        <w:snapToGrid w:val="0"/>
        <w:spacing w:line="360" w:lineRule="auto"/>
        <w:ind w:leftChars="0" w:left="0" w:firstLineChars="200" w:firstLine="420"/>
        <w:rPr>
          <w:rFonts w:ascii="Times New Roman" w:hAnsi="宋体"/>
          <w:kern w:val="0"/>
          <w:szCs w:val="21"/>
        </w:rPr>
      </w:pPr>
    </w:p>
    <w:p w:rsidR="0056469F" w:rsidRDefault="0056469F" w:rsidP="0056469F">
      <w:pPr>
        <w:adjustRightInd w:val="0"/>
        <w:snapToGrid w:val="0"/>
        <w:spacing w:line="360" w:lineRule="auto"/>
        <w:ind w:leftChars="0" w:left="0" w:firstLineChars="200" w:firstLine="420"/>
        <w:rPr>
          <w:rFonts w:ascii="Times New Roman" w:hAnsi="宋体"/>
          <w:kern w:val="0"/>
          <w:szCs w:val="21"/>
        </w:rPr>
      </w:pPr>
    </w:p>
    <w:p w:rsidR="0056469F" w:rsidRDefault="0056469F" w:rsidP="0056469F">
      <w:pPr>
        <w:adjustRightInd w:val="0"/>
        <w:snapToGrid w:val="0"/>
        <w:spacing w:line="360" w:lineRule="auto"/>
        <w:ind w:leftChars="0" w:left="0" w:firstLineChars="200" w:firstLine="420"/>
        <w:rPr>
          <w:rFonts w:ascii="Times New Roman" w:hAnsi="宋体"/>
          <w:kern w:val="0"/>
          <w:szCs w:val="21"/>
        </w:rPr>
      </w:pPr>
    </w:p>
    <w:p w:rsidR="0056469F" w:rsidRDefault="0056469F" w:rsidP="0056469F">
      <w:pPr>
        <w:adjustRightInd w:val="0"/>
        <w:snapToGrid w:val="0"/>
        <w:spacing w:line="360" w:lineRule="auto"/>
        <w:ind w:leftChars="0" w:left="0" w:firstLineChars="200" w:firstLine="420"/>
        <w:rPr>
          <w:rFonts w:ascii="Times New Roman" w:hAnsi="宋体"/>
          <w:kern w:val="0"/>
          <w:szCs w:val="21"/>
        </w:rPr>
      </w:pPr>
    </w:p>
    <w:p w:rsidR="0056469F" w:rsidRPr="00FE0F88" w:rsidRDefault="00FE0F88" w:rsidP="0056469F">
      <w:pPr>
        <w:adjustRightInd w:val="0"/>
        <w:snapToGrid w:val="0"/>
        <w:spacing w:line="360" w:lineRule="auto"/>
        <w:ind w:leftChars="0" w:left="0" w:firstLineChars="200" w:firstLine="560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 xml:space="preserve"> </w:t>
      </w:r>
    </w:p>
    <w:p w:rsidR="00960A4F" w:rsidRPr="003F468D" w:rsidRDefault="00960A4F" w:rsidP="00FE0F88">
      <w:pPr>
        <w:adjustRightInd w:val="0"/>
        <w:snapToGrid w:val="0"/>
        <w:spacing w:line="360" w:lineRule="auto"/>
        <w:ind w:leftChars="0" w:left="0" w:right="140"/>
        <w:jc w:val="right"/>
        <w:rPr>
          <w:rFonts w:ascii="Times New Roman" w:hAnsi="宋体"/>
          <w:kern w:val="0"/>
          <w:szCs w:val="21"/>
        </w:rPr>
      </w:pPr>
      <w:r w:rsidRPr="00960A4F">
        <w:rPr>
          <w:rFonts w:ascii="黑体" w:eastAsia="黑体" w:hAnsi="黑体" w:cs="黑体" w:hint="eastAsia"/>
          <w:sz w:val="28"/>
          <w:szCs w:val="28"/>
        </w:rPr>
        <w:t>《茶籽油</w:t>
      </w:r>
      <w:r w:rsidRPr="00935BB0">
        <w:rPr>
          <w:rFonts w:ascii="黑体" w:eastAsia="黑体" w:hAnsi="黑体" w:cs="黑体" w:hint="eastAsia"/>
          <w:sz w:val="28"/>
          <w:szCs w:val="28"/>
        </w:rPr>
        <w:t>中</w:t>
      </w:r>
      <w:r w:rsidRPr="00960A4F">
        <w:rPr>
          <w:rFonts w:ascii="黑体" w:eastAsia="黑体" w:hAnsi="黑体" w:cs="黑体" w:hint="eastAsia"/>
          <w:sz w:val="28"/>
          <w:szCs w:val="28"/>
        </w:rPr>
        <w:t>苯并(a)芘</w:t>
      </w:r>
      <w:r w:rsidRPr="00935BB0">
        <w:rPr>
          <w:rFonts w:ascii="黑体" w:eastAsia="黑体" w:hAnsi="黑体" w:cs="黑体" w:hint="eastAsia"/>
          <w:sz w:val="28"/>
          <w:szCs w:val="28"/>
        </w:rPr>
        <w:t>的测定</w:t>
      </w:r>
      <w:r w:rsidRPr="00935BB0">
        <w:rPr>
          <w:rFonts w:ascii="黑体" w:eastAsia="黑体" w:hAnsi="黑体" w:hint="eastAsia"/>
          <w:kern w:val="0"/>
          <w:sz w:val="28"/>
          <w:szCs w:val="28"/>
        </w:rPr>
        <w:t>》</w:t>
      </w:r>
      <w:r w:rsidR="00FE0F88">
        <w:rPr>
          <w:rFonts w:ascii="黑体" w:eastAsia="黑体" w:hAnsi="黑体" w:hint="eastAsia"/>
          <w:kern w:val="0"/>
          <w:sz w:val="28"/>
          <w:szCs w:val="28"/>
        </w:rPr>
        <w:t>（征求意见稿）</w:t>
      </w:r>
      <w:r>
        <w:rPr>
          <w:rFonts w:ascii="黑体" w:eastAsia="黑体" w:hAnsi="黑体" w:hint="eastAsia"/>
          <w:kern w:val="0"/>
          <w:sz w:val="28"/>
          <w:szCs w:val="28"/>
        </w:rPr>
        <w:t>起草小组</w:t>
      </w:r>
    </w:p>
    <w:p w:rsidR="00960A4F" w:rsidRPr="00935BB0" w:rsidRDefault="00960A4F" w:rsidP="00960A4F">
      <w:pPr>
        <w:adjustRightInd w:val="0"/>
        <w:snapToGrid w:val="0"/>
        <w:spacing w:line="360" w:lineRule="auto"/>
        <w:ind w:leftChars="0" w:left="0" w:firstLineChars="200" w:firstLine="560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 w:hint="eastAsia"/>
          <w:kern w:val="0"/>
          <w:sz w:val="28"/>
          <w:szCs w:val="28"/>
        </w:rPr>
        <w:t xml:space="preserve">                                        201</w:t>
      </w:r>
      <w:r>
        <w:rPr>
          <w:rFonts w:ascii="Times New Roman" w:hAnsi="Times New Roman"/>
          <w:kern w:val="0"/>
          <w:sz w:val="28"/>
          <w:szCs w:val="28"/>
        </w:rPr>
        <w:t>6</w:t>
      </w:r>
      <w:r>
        <w:rPr>
          <w:rFonts w:ascii="Times New Roman" w:hAnsi="Times New Roman" w:hint="eastAsia"/>
          <w:kern w:val="0"/>
          <w:sz w:val="28"/>
          <w:szCs w:val="28"/>
        </w:rPr>
        <w:t>年</w:t>
      </w:r>
      <w:r w:rsidR="005207EF">
        <w:rPr>
          <w:rFonts w:ascii="Times New Roman" w:hAnsi="Times New Roman" w:hint="eastAsia"/>
          <w:kern w:val="0"/>
          <w:sz w:val="28"/>
          <w:szCs w:val="28"/>
        </w:rPr>
        <w:t>4</w:t>
      </w:r>
      <w:r>
        <w:rPr>
          <w:rFonts w:ascii="Times New Roman" w:hAnsi="Times New Roman" w:hint="eastAsia"/>
          <w:kern w:val="0"/>
          <w:sz w:val="28"/>
          <w:szCs w:val="28"/>
        </w:rPr>
        <w:t>月</w:t>
      </w:r>
      <w:r>
        <w:rPr>
          <w:rFonts w:ascii="Times New Roman" w:hAnsi="Times New Roman"/>
          <w:kern w:val="0"/>
          <w:sz w:val="28"/>
          <w:szCs w:val="28"/>
        </w:rPr>
        <w:t>2</w:t>
      </w:r>
      <w:r w:rsidR="005207EF">
        <w:rPr>
          <w:rFonts w:ascii="Times New Roman" w:hAnsi="Times New Roman" w:hint="eastAsia"/>
          <w:kern w:val="0"/>
          <w:sz w:val="28"/>
          <w:szCs w:val="28"/>
        </w:rPr>
        <w:t>0</w:t>
      </w:r>
      <w:r>
        <w:rPr>
          <w:rFonts w:ascii="Times New Roman" w:hAnsi="Times New Roman" w:hint="eastAsia"/>
          <w:kern w:val="0"/>
          <w:sz w:val="28"/>
          <w:szCs w:val="28"/>
        </w:rPr>
        <w:t>日</w:t>
      </w:r>
    </w:p>
    <w:p w:rsidR="00960A4F" w:rsidRPr="00960A4F" w:rsidRDefault="00960A4F" w:rsidP="002A4921">
      <w:pPr>
        <w:pStyle w:val="a7"/>
        <w:spacing w:line="320" w:lineRule="atLeast"/>
        <w:ind w:left="210" w:firstLine="420"/>
        <w:rPr>
          <w:rFonts w:ascii="Times New Roman" w:hAnsi="宋体"/>
          <w:szCs w:val="21"/>
        </w:rPr>
      </w:pPr>
    </w:p>
    <w:sectPr w:rsidR="00960A4F" w:rsidRPr="00960A4F" w:rsidSect="00607B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5FB" w:rsidRDefault="008365FB" w:rsidP="009B3115">
      <w:pPr>
        <w:ind w:left="210"/>
      </w:pPr>
      <w:r>
        <w:separator/>
      </w:r>
    </w:p>
  </w:endnote>
  <w:endnote w:type="continuationSeparator" w:id="0">
    <w:p w:rsidR="008365FB" w:rsidRDefault="008365FB" w:rsidP="009B3115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679" w:rsidRDefault="0048167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679" w:rsidRDefault="0048167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679" w:rsidRDefault="004816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5FB" w:rsidRDefault="008365FB" w:rsidP="009B3115">
      <w:pPr>
        <w:ind w:left="210"/>
      </w:pPr>
      <w:r>
        <w:separator/>
      </w:r>
    </w:p>
  </w:footnote>
  <w:footnote w:type="continuationSeparator" w:id="0">
    <w:p w:rsidR="008365FB" w:rsidRDefault="008365FB" w:rsidP="009B3115">
      <w:pPr>
        <w:ind w:left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679" w:rsidRDefault="004816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679" w:rsidRDefault="0048167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679" w:rsidRDefault="004816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145F2"/>
    <w:multiLevelType w:val="hybridMultilevel"/>
    <w:tmpl w:val="26A880C2"/>
    <w:lvl w:ilvl="0" w:tplc="6636AC00">
      <w:start w:val="1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7B65"/>
    <w:rsid w:val="001022CB"/>
    <w:rsid w:val="00204137"/>
    <w:rsid w:val="00275F57"/>
    <w:rsid w:val="002A4921"/>
    <w:rsid w:val="003164E4"/>
    <w:rsid w:val="003379AA"/>
    <w:rsid w:val="00413D25"/>
    <w:rsid w:val="004200CD"/>
    <w:rsid w:val="00425207"/>
    <w:rsid w:val="0043362E"/>
    <w:rsid w:val="0044378B"/>
    <w:rsid w:val="00481679"/>
    <w:rsid w:val="004C5CF3"/>
    <w:rsid w:val="004C6E97"/>
    <w:rsid w:val="005207EF"/>
    <w:rsid w:val="005220CC"/>
    <w:rsid w:val="005502D4"/>
    <w:rsid w:val="0056469F"/>
    <w:rsid w:val="005943FF"/>
    <w:rsid w:val="005A5EB4"/>
    <w:rsid w:val="00607B69"/>
    <w:rsid w:val="00652A9A"/>
    <w:rsid w:val="00667B65"/>
    <w:rsid w:val="006D0B34"/>
    <w:rsid w:val="006E02DF"/>
    <w:rsid w:val="00700A4E"/>
    <w:rsid w:val="00702460"/>
    <w:rsid w:val="00792884"/>
    <w:rsid w:val="007A21E6"/>
    <w:rsid w:val="008365FB"/>
    <w:rsid w:val="0084366F"/>
    <w:rsid w:val="00867A4E"/>
    <w:rsid w:val="00875768"/>
    <w:rsid w:val="008A0EC1"/>
    <w:rsid w:val="008A1AE4"/>
    <w:rsid w:val="008B7823"/>
    <w:rsid w:val="00960A4F"/>
    <w:rsid w:val="00992865"/>
    <w:rsid w:val="009B3115"/>
    <w:rsid w:val="009C470C"/>
    <w:rsid w:val="009F6D1F"/>
    <w:rsid w:val="00A2435F"/>
    <w:rsid w:val="00A33F5B"/>
    <w:rsid w:val="00A812AE"/>
    <w:rsid w:val="00A87578"/>
    <w:rsid w:val="00A93F24"/>
    <w:rsid w:val="00AB35FE"/>
    <w:rsid w:val="00B06311"/>
    <w:rsid w:val="00B50CE5"/>
    <w:rsid w:val="00C2003C"/>
    <w:rsid w:val="00CA30F9"/>
    <w:rsid w:val="00CD394E"/>
    <w:rsid w:val="00D52881"/>
    <w:rsid w:val="00D703B1"/>
    <w:rsid w:val="00D75915"/>
    <w:rsid w:val="00D91FA0"/>
    <w:rsid w:val="00DD4C6B"/>
    <w:rsid w:val="00E35658"/>
    <w:rsid w:val="00EB1B08"/>
    <w:rsid w:val="00F04A5F"/>
    <w:rsid w:val="00F21659"/>
    <w:rsid w:val="00F36A3C"/>
    <w:rsid w:val="00FE0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52AD42-8E85-4CA3-BA2D-42B9B94C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115"/>
    <w:pPr>
      <w:widowControl w:val="0"/>
      <w:ind w:leftChars="100" w:left="1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leftChars="0" w:left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1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115"/>
    <w:pPr>
      <w:tabs>
        <w:tab w:val="center" w:pos="4153"/>
        <w:tab w:val="right" w:pos="8306"/>
      </w:tabs>
      <w:snapToGrid w:val="0"/>
      <w:ind w:leftChars="0" w:left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115"/>
    <w:rPr>
      <w:sz w:val="18"/>
      <w:szCs w:val="18"/>
    </w:rPr>
  </w:style>
  <w:style w:type="paragraph" w:customStyle="1" w:styleId="a5">
    <w:name w:val="封面标准英文名称"/>
    <w:rsid w:val="009B3115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styleId="a6">
    <w:name w:val="Plain Text"/>
    <w:basedOn w:val="a"/>
    <w:link w:val="Char1"/>
    <w:rsid w:val="009B3115"/>
    <w:pPr>
      <w:ind w:leftChars="0" w:left="0"/>
    </w:pPr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9B3115"/>
    <w:rPr>
      <w:rFonts w:ascii="宋体" w:eastAsia="宋体" w:hAnsi="Courier New" w:cs="Courier New"/>
      <w:szCs w:val="21"/>
    </w:rPr>
  </w:style>
  <w:style w:type="paragraph" w:customStyle="1" w:styleId="a7">
    <w:name w:val="段"/>
    <w:rsid w:val="009B3115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character" w:styleId="a8">
    <w:name w:val="Hyperlink"/>
    <w:basedOn w:val="a0"/>
    <w:uiPriority w:val="99"/>
    <w:semiHidden/>
    <w:unhideWhenUsed/>
    <w:rsid w:val="005A5EB4"/>
    <w:rPr>
      <w:color w:val="0000FF"/>
      <w:u w:val="single"/>
    </w:rPr>
  </w:style>
  <w:style w:type="character" w:customStyle="1" w:styleId="apple-converted-space">
    <w:name w:val="apple-converted-space"/>
    <w:basedOn w:val="a0"/>
    <w:rsid w:val="005A5EB4"/>
  </w:style>
  <w:style w:type="character" w:customStyle="1" w:styleId="highlight">
    <w:name w:val="highlight"/>
    <w:basedOn w:val="a0"/>
    <w:rsid w:val="005A5EB4"/>
  </w:style>
  <w:style w:type="character" w:styleId="a9">
    <w:name w:val="Emphasis"/>
    <w:basedOn w:val="a0"/>
    <w:uiPriority w:val="20"/>
    <w:qFormat/>
    <w:rsid w:val="009F6D1F"/>
    <w:rPr>
      <w:i/>
      <w:iCs/>
    </w:rPr>
  </w:style>
  <w:style w:type="paragraph" w:customStyle="1" w:styleId="CharCharCharCharCharCharChar">
    <w:name w:val="Char Char Char Char Char Char Char"/>
    <w:basedOn w:val="a"/>
    <w:rsid w:val="00481679"/>
    <w:pPr>
      <w:tabs>
        <w:tab w:val="left" w:pos="1723"/>
      </w:tabs>
      <w:ind w:leftChars="0" w:left="1723" w:hanging="1080"/>
    </w:pPr>
    <w:rPr>
      <w:rFonts w:ascii="Times New Roman" w:eastAsia="仿宋_GB2312" w:hAnsi="Times New Roman"/>
      <w:sz w:val="24"/>
      <w:szCs w:val="32"/>
    </w:rPr>
  </w:style>
  <w:style w:type="paragraph" w:styleId="aa">
    <w:name w:val="List Paragraph"/>
    <w:basedOn w:val="a"/>
    <w:uiPriority w:val="34"/>
    <w:qFormat/>
    <w:rsid w:val="0087576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3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baidu.com/link?url=_NjxVY4wfv7OGf5Py7f6HuM2s6v0rdxoIYoSJxQRDaK&amp;wd=&amp;eqid=e841cd8e0007a8130000000657149b0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1</Pages>
  <Words>503</Words>
  <Characters>2872</Characters>
  <Application>Microsoft Office Word</Application>
  <DocSecurity>0</DocSecurity>
  <Lines>23</Lines>
  <Paragraphs>6</Paragraphs>
  <ScaleCrop>false</ScaleCrop>
  <Company>china</Company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张季</dc:creator>
  <cp:keywords/>
  <dc:description/>
  <cp:lastModifiedBy>张季</cp:lastModifiedBy>
  <cp:revision>47</cp:revision>
  <dcterms:created xsi:type="dcterms:W3CDTF">2016-03-22T08:50:00Z</dcterms:created>
  <dcterms:modified xsi:type="dcterms:W3CDTF">2016-04-20T08:12:00Z</dcterms:modified>
</cp:coreProperties>
</file>