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C7" w:rsidRPr="00132993" w:rsidRDefault="00134AC7" w:rsidP="00134AC7">
      <w:pPr>
        <w:jc w:val="left"/>
        <w:rPr>
          <w:rFonts w:ascii="Times New Roman" w:eastAsia="黑体" w:hAnsi="Times New Roman"/>
          <w:sz w:val="32"/>
          <w:szCs w:val="32"/>
        </w:rPr>
      </w:pPr>
      <w:r w:rsidRPr="00132993">
        <w:rPr>
          <w:rFonts w:ascii="Times New Roman" w:eastAsia="黑体" w:hAnsi="Times New Roman"/>
          <w:sz w:val="32"/>
          <w:szCs w:val="32"/>
        </w:rPr>
        <w:t>附件</w:t>
      </w:r>
    </w:p>
    <w:p w:rsidR="00134AC7" w:rsidRPr="00132993" w:rsidRDefault="00134AC7" w:rsidP="00134AC7">
      <w:pPr>
        <w:spacing w:line="200" w:lineRule="exact"/>
        <w:ind w:firstLine="629"/>
        <w:jc w:val="left"/>
        <w:rPr>
          <w:rFonts w:ascii="Times New Roman" w:eastAsia="黑体" w:hAnsi="Times New Roman"/>
          <w:sz w:val="32"/>
          <w:szCs w:val="32"/>
        </w:rPr>
      </w:pPr>
    </w:p>
    <w:p w:rsidR="00134AC7" w:rsidRPr="00132993" w:rsidRDefault="00134AC7" w:rsidP="00134AC7">
      <w:pPr>
        <w:ind w:firstLine="630"/>
        <w:jc w:val="center"/>
        <w:rPr>
          <w:rFonts w:ascii="Times New Roman" w:eastAsia="方正小标宋简体" w:hAnsi="Times New Roman"/>
          <w:sz w:val="44"/>
          <w:szCs w:val="44"/>
        </w:rPr>
      </w:pPr>
      <w:r w:rsidRPr="00132993">
        <w:rPr>
          <w:rFonts w:ascii="Times New Roman" w:eastAsia="方正小标宋简体" w:hAnsi="Times New Roman"/>
          <w:sz w:val="44"/>
          <w:szCs w:val="44"/>
        </w:rPr>
        <w:t>2020</w:t>
      </w:r>
      <w:r w:rsidRPr="00132993">
        <w:rPr>
          <w:rFonts w:ascii="Times New Roman" w:eastAsia="方正小标宋简体" w:hAnsi="Times New Roman"/>
          <w:sz w:val="44"/>
          <w:szCs w:val="44"/>
        </w:rPr>
        <w:t>年度第五批山西省地方标准制修订项目计划汇总表</w:t>
      </w:r>
    </w:p>
    <w:p w:rsidR="00134AC7" w:rsidRPr="00132993" w:rsidRDefault="00134AC7" w:rsidP="00134AC7">
      <w:pPr>
        <w:spacing w:line="200" w:lineRule="exact"/>
        <w:ind w:firstLine="629"/>
        <w:rPr>
          <w:rFonts w:ascii="Times New Roman" w:eastAsia="方正小标宋简体" w:hAnsi="Times New Roman"/>
          <w:sz w:val="36"/>
          <w:szCs w:val="36"/>
        </w:rPr>
      </w:pPr>
    </w:p>
    <w:tbl>
      <w:tblPr>
        <w:tblW w:w="15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3460"/>
        <w:gridCol w:w="709"/>
        <w:gridCol w:w="946"/>
        <w:gridCol w:w="2395"/>
        <w:gridCol w:w="2329"/>
        <w:gridCol w:w="3624"/>
        <w:gridCol w:w="1030"/>
      </w:tblGrid>
      <w:tr w:rsidR="00134AC7" w:rsidRPr="00945205" w:rsidTr="00945205">
        <w:trPr>
          <w:trHeight w:val="810"/>
          <w:tblHeader/>
          <w:jc w:val="center"/>
        </w:trPr>
        <w:tc>
          <w:tcPr>
            <w:tcW w:w="1056"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项目</w:t>
            </w:r>
          </w:p>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编号</w:t>
            </w:r>
          </w:p>
        </w:tc>
        <w:tc>
          <w:tcPr>
            <w:tcW w:w="3460"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标准名称</w:t>
            </w:r>
          </w:p>
        </w:tc>
        <w:tc>
          <w:tcPr>
            <w:tcW w:w="709"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制定修订</w:t>
            </w:r>
          </w:p>
        </w:tc>
        <w:tc>
          <w:tcPr>
            <w:tcW w:w="946"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标准</w:t>
            </w:r>
          </w:p>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性质</w:t>
            </w:r>
          </w:p>
        </w:tc>
        <w:tc>
          <w:tcPr>
            <w:tcW w:w="2395" w:type="dxa"/>
            <w:vAlign w:val="center"/>
          </w:tcPr>
          <w:p w:rsidR="00134AC7" w:rsidRPr="00945205" w:rsidRDefault="00134AC7" w:rsidP="001F0F97">
            <w:pPr>
              <w:spacing w:line="0" w:lineRule="atLeast"/>
              <w:jc w:val="center"/>
              <w:rPr>
                <w:rFonts w:ascii="黑体" w:eastAsia="黑体" w:hAnsi="黑体"/>
                <w:sz w:val="24"/>
                <w:szCs w:val="24"/>
              </w:rPr>
            </w:pPr>
            <w:r w:rsidRPr="00945205">
              <w:rPr>
                <w:rFonts w:ascii="黑体" w:eastAsia="黑体" w:hAnsi="黑体"/>
                <w:sz w:val="24"/>
                <w:szCs w:val="24"/>
              </w:rPr>
              <w:t>标准提出单位和</w:t>
            </w:r>
          </w:p>
          <w:p w:rsidR="00134AC7" w:rsidRPr="00945205" w:rsidRDefault="00134AC7" w:rsidP="001F0F97">
            <w:pPr>
              <w:spacing w:line="0" w:lineRule="atLeast"/>
              <w:jc w:val="center"/>
              <w:rPr>
                <w:rFonts w:ascii="黑体" w:eastAsia="黑体" w:hAnsi="黑体"/>
                <w:sz w:val="24"/>
                <w:szCs w:val="24"/>
              </w:rPr>
            </w:pPr>
            <w:r w:rsidRPr="00945205">
              <w:rPr>
                <w:rFonts w:ascii="黑体" w:eastAsia="黑体" w:hAnsi="黑体"/>
                <w:sz w:val="24"/>
                <w:szCs w:val="24"/>
              </w:rPr>
              <w:t>实施监督单位</w:t>
            </w:r>
          </w:p>
        </w:tc>
        <w:tc>
          <w:tcPr>
            <w:tcW w:w="2329"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技术归口单位</w:t>
            </w:r>
          </w:p>
        </w:tc>
        <w:tc>
          <w:tcPr>
            <w:tcW w:w="3624"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主要起草单位</w:t>
            </w:r>
          </w:p>
        </w:tc>
        <w:tc>
          <w:tcPr>
            <w:tcW w:w="1030" w:type="dxa"/>
            <w:vAlign w:val="center"/>
          </w:tcPr>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完成</w:t>
            </w:r>
          </w:p>
          <w:p w:rsidR="00134AC7" w:rsidRPr="00945205" w:rsidRDefault="00134AC7" w:rsidP="008A07B5">
            <w:pPr>
              <w:spacing w:line="0" w:lineRule="atLeast"/>
              <w:jc w:val="center"/>
              <w:rPr>
                <w:rFonts w:ascii="黑体" w:eastAsia="黑体" w:hAnsi="黑体"/>
                <w:sz w:val="24"/>
                <w:szCs w:val="24"/>
              </w:rPr>
            </w:pPr>
            <w:r w:rsidRPr="00945205">
              <w:rPr>
                <w:rFonts w:ascii="黑体" w:eastAsia="黑体" w:hAnsi="黑体"/>
                <w:sz w:val="24"/>
                <w:szCs w:val="24"/>
              </w:rPr>
              <w:t>时限</w:t>
            </w:r>
          </w:p>
        </w:tc>
      </w:tr>
      <w:tr w:rsidR="00E015E8" w:rsidRPr="00945205" w:rsidTr="00945205">
        <w:trPr>
          <w:trHeight w:val="1078"/>
          <w:jc w:val="center"/>
        </w:trPr>
        <w:tc>
          <w:tcPr>
            <w:tcW w:w="105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2020-136</w:t>
            </w:r>
          </w:p>
        </w:tc>
        <w:tc>
          <w:tcPr>
            <w:tcW w:w="3460"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离散型高端装备制造业数字化车间互联互通要求</w:t>
            </w:r>
          </w:p>
        </w:tc>
        <w:tc>
          <w:tcPr>
            <w:tcW w:w="709"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E015E8" w:rsidRPr="00945205" w:rsidRDefault="00886C52" w:rsidP="00886C52">
            <w:pPr>
              <w:jc w:val="left"/>
              <w:rPr>
                <w:rFonts w:ascii="Times New Roman" w:eastAsia="仿宋_GB2312" w:hAnsi="Times New Roman"/>
                <w:szCs w:val="21"/>
              </w:rPr>
            </w:pPr>
            <w:r w:rsidRPr="00945205">
              <w:rPr>
                <w:rFonts w:ascii="Times New Roman" w:eastAsia="仿宋_GB2312" w:hAnsi="Times New Roman"/>
                <w:szCs w:val="21"/>
              </w:rPr>
              <w:t>山西省装备制造业标准化技术委员</w:t>
            </w:r>
            <w:r w:rsidR="00945205">
              <w:rPr>
                <w:rFonts w:ascii="Times New Roman" w:eastAsia="仿宋_GB2312" w:hAnsi="Times New Roman" w:hint="eastAsia"/>
                <w:szCs w:val="21"/>
              </w:rPr>
              <w:t>会</w:t>
            </w:r>
            <w:r w:rsidR="00E015E8" w:rsidRPr="00945205">
              <w:rPr>
                <w:rFonts w:ascii="Times New Roman" w:eastAsia="仿宋_GB2312" w:hAnsi="Times New Roman"/>
                <w:szCs w:val="21"/>
              </w:rPr>
              <w:t>（</w:t>
            </w:r>
            <w:r w:rsidR="00E015E8" w:rsidRPr="00945205">
              <w:rPr>
                <w:rFonts w:ascii="Times New Roman" w:eastAsia="仿宋_GB2312" w:hAnsi="Times New Roman"/>
                <w:szCs w:val="21"/>
              </w:rPr>
              <w:t>SXS/TC07</w:t>
            </w:r>
            <w:r w:rsidR="00E015E8" w:rsidRPr="00945205">
              <w:rPr>
                <w:rFonts w:ascii="Times New Roman" w:eastAsia="仿宋_GB2312" w:hAnsi="Times New Roman"/>
                <w:szCs w:val="21"/>
              </w:rPr>
              <w:t>）</w:t>
            </w:r>
          </w:p>
        </w:tc>
        <w:tc>
          <w:tcPr>
            <w:tcW w:w="3624"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山西汾西重工有限责任公司</w:t>
            </w:r>
          </w:p>
        </w:tc>
        <w:tc>
          <w:tcPr>
            <w:tcW w:w="1030"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2021.03</w:t>
            </w:r>
          </w:p>
        </w:tc>
      </w:tr>
      <w:tr w:rsidR="00E015E8" w:rsidRPr="00945205" w:rsidTr="00945205">
        <w:trPr>
          <w:trHeight w:val="980"/>
          <w:jc w:val="center"/>
        </w:trPr>
        <w:tc>
          <w:tcPr>
            <w:tcW w:w="105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2020-137</w:t>
            </w:r>
          </w:p>
        </w:tc>
        <w:tc>
          <w:tcPr>
            <w:tcW w:w="3460"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智能制造产品设计数据管理要求</w:t>
            </w:r>
          </w:p>
        </w:tc>
        <w:tc>
          <w:tcPr>
            <w:tcW w:w="709"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E015E8" w:rsidRPr="00945205" w:rsidRDefault="00886C52" w:rsidP="00886C52">
            <w:pPr>
              <w:jc w:val="left"/>
              <w:rPr>
                <w:rFonts w:ascii="Times New Roman" w:eastAsia="仿宋_GB2312" w:hAnsi="Times New Roman"/>
                <w:szCs w:val="21"/>
              </w:rPr>
            </w:pPr>
            <w:r w:rsidRPr="00945205">
              <w:rPr>
                <w:rFonts w:ascii="Times New Roman" w:eastAsia="仿宋_GB2312" w:hAnsi="Times New Roman"/>
                <w:szCs w:val="21"/>
              </w:rPr>
              <w:t>山西省装备制造业标准化技术委员</w:t>
            </w:r>
            <w:r w:rsidR="00945205">
              <w:rPr>
                <w:rFonts w:ascii="Times New Roman" w:eastAsia="仿宋_GB2312" w:hAnsi="Times New Roman" w:hint="eastAsia"/>
                <w:szCs w:val="21"/>
              </w:rPr>
              <w:t>会</w:t>
            </w:r>
            <w:r w:rsidR="00E015E8" w:rsidRPr="00945205">
              <w:rPr>
                <w:rFonts w:ascii="Times New Roman" w:eastAsia="仿宋_GB2312" w:hAnsi="Times New Roman"/>
                <w:szCs w:val="21"/>
              </w:rPr>
              <w:t>（</w:t>
            </w:r>
            <w:r w:rsidR="00E015E8" w:rsidRPr="00945205">
              <w:rPr>
                <w:rFonts w:ascii="Times New Roman" w:eastAsia="仿宋_GB2312" w:hAnsi="Times New Roman"/>
                <w:szCs w:val="21"/>
              </w:rPr>
              <w:t>SXS/TC07</w:t>
            </w:r>
            <w:r w:rsidR="00E015E8" w:rsidRPr="00945205">
              <w:rPr>
                <w:rFonts w:ascii="Times New Roman" w:eastAsia="仿宋_GB2312" w:hAnsi="Times New Roman"/>
                <w:szCs w:val="21"/>
              </w:rPr>
              <w:t>）</w:t>
            </w:r>
          </w:p>
        </w:tc>
        <w:tc>
          <w:tcPr>
            <w:tcW w:w="3624"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山西汾西重工有限责任公司</w:t>
            </w:r>
          </w:p>
        </w:tc>
        <w:tc>
          <w:tcPr>
            <w:tcW w:w="1030"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2021.02</w:t>
            </w:r>
          </w:p>
        </w:tc>
      </w:tr>
      <w:tr w:rsidR="00E015E8" w:rsidRPr="00945205" w:rsidTr="00945205">
        <w:trPr>
          <w:trHeight w:val="1121"/>
          <w:jc w:val="center"/>
        </w:trPr>
        <w:tc>
          <w:tcPr>
            <w:tcW w:w="105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2020-138</w:t>
            </w:r>
          </w:p>
        </w:tc>
        <w:tc>
          <w:tcPr>
            <w:tcW w:w="3460"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在役充电桩安全管理规范</w:t>
            </w:r>
          </w:p>
        </w:tc>
        <w:tc>
          <w:tcPr>
            <w:tcW w:w="709"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E015E8" w:rsidRPr="00945205" w:rsidRDefault="00886C52" w:rsidP="00886C52">
            <w:pPr>
              <w:jc w:val="left"/>
              <w:rPr>
                <w:rFonts w:ascii="Times New Roman" w:eastAsia="仿宋_GB2312" w:hAnsi="Times New Roman"/>
                <w:szCs w:val="21"/>
              </w:rPr>
            </w:pPr>
            <w:r w:rsidRPr="00945205">
              <w:rPr>
                <w:rFonts w:ascii="Times New Roman" w:eastAsia="仿宋_GB2312" w:hAnsi="Times New Roman"/>
                <w:szCs w:val="21"/>
              </w:rPr>
              <w:t>山西省装备制造业标准化技术委员</w:t>
            </w:r>
            <w:r w:rsidR="00945205">
              <w:rPr>
                <w:rFonts w:ascii="Times New Roman" w:eastAsia="仿宋_GB2312" w:hAnsi="Times New Roman" w:hint="eastAsia"/>
                <w:szCs w:val="21"/>
              </w:rPr>
              <w:t>会</w:t>
            </w:r>
            <w:r w:rsidR="00E015E8" w:rsidRPr="00945205">
              <w:rPr>
                <w:rFonts w:ascii="Times New Roman" w:eastAsia="仿宋_GB2312" w:hAnsi="Times New Roman"/>
                <w:szCs w:val="21"/>
              </w:rPr>
              <w:t>（</w:t>
            </w:r>
            <w:r w:rsidR="00E015E8" w:rsidRPr="00945205">
              <w:rPr>
                <w:rFonts w:ascii="Times New Roman" w:eastAsia="仿宋_GB2312" w:hAnsi="Times New Roman"/>
                <w:szCs w:val="21"/>
              </w:rPr>
              <w:t>SXS/TC07</w:t>
            </w:r>
            <w:r w:rsidR="00E015E8" w:rsidRPr="00945205">
              <w:rPr>
                <w:rFonts w:ascii="Times New Roman" w:eastAsia="仿宋_GB2312" w:hAnsi="Times New Roman"/>
                <w:szCs w:val="21"/>
              </w:rPr>
              <w:t>）</w:t>
            </w:r>
          </w:p>
        </w:tc>
        <w:tc>
          <w:tcPr>
            <w:tcW w:w="3624"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山西省机电设计研究院</w:t>
            </w:r>
            <w:r w:rsidRPr="00945205">
              <w:rPr>
                <w:rFonts w:ascii="Times New Roman" w:eastAsia="仿宋_GB2312" w:hAnsi="Times New Roman"/>
                <w:szCs w:val="21"/>
              </w:rPr>
              <w:br/>
            </w:r>
            <w:r w:rsidRPr="00945205">
              <w:rPr>
                <w:rFonts w:ascii="Times New Roman" w:eastAsia="仿宋_GB2312" w:hAnsi="Times New Roman"/>
                <w:szCs w:val="21"/>
              </w:rPr>
              <w:t>山西特来电新能源科技有限公司</w:t>
            </w:r>
            <w:r w:rsidRPr="00945205">
              <w:rPr>
                <w:rFonts w:ascii="Times New Roman" w:eastAsia="仿宋_GB2312" w:hAnsi="Times New Roman"/>
                <w:szCs w:val="21"/>
              </w:rPr>
              <w:br/>
            </w:r>
            <w:r w:rsidRPr="00945205">
              <w:rPr>
                <w:rFonts w:ascii="Times New Roman" w:eastAsia="仿宋_GB2312" w:hAnsi="Times New Roman"/>
                <w:szCs w:val="21"/>
              </w:rPr>
              <w:t>山西汾西电子科技股份有限公司</w:t>
            </w:r>
          </w:p>
        </w:tc>
        <w:tc>
          <w:tcPr>
            <w:tcW w:w="1030"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2021.02</w:t>
            </w:r>
          </w:p>
        </w:tc>
      </w:tr>
      <w:tr w:rsidR="00E015E8" w:rsidRPr="00945205" w:rsidTr="00945205">
        <w:trPr>
          <w:trHeight w:val="995"/>
          <w:jc w:val="center"/>
        </w:trPr>
        <w:tc>
          <w:tcPr>
            <w:tcW w:w="1056"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2020-139</w:t>
            </w:r>
          </w:p>
        </w:tc>
        <w:tc>
          <w:tcPr>
            <w:tcW w:w="3460"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风力发电机组关键零部件在线振动监测指南</w:t>
            </w:r>
          </w:p>
        </w:tc>
        <w:tc>
          <w:tcPr>
            <w:tcW w:w="709"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E015E8" w:rsidRPr="00945205" w:rsidRDefault="00886C52" w:rsidP="00886C52">
            <w:pPr>
              <w:jc w:val="left"/>
              <w:rPr>
                <w:rFonts w:ascii="Times New Roman" w:eastAsia="仿宋_GB2312" w:hAnsi="Times New Roman"/>
                <w:szCs w:val="21"/>
              </w:rPr>
            </w:pPr>
            <w:r w:rsidRPr="00945205">
              <w:rPr>
                <w:rFonts w:ascii="Times New Roman" w:eastAsia="仿宋_GB2312" w:hAnsi="Times New Roman"/>
                <w:szCs w:val="21"/>
              </w:rPr>
              <w:t>山西省装备制造业标准化技术委员</w:t>
            </w:r>
            <w:r w:rsidR="00945205">
              <w:rPr>
                <w:rFonts w:ascii="Times New Roman" w:eastAsia="仿宋_GB2312" w:hAnsi="Times New Roman" w:hint="eastAsia"/>
                <w:szCs w:val="21"/>
              </w:rPr>
              <w:t>会</w:t>
            </w:r>
            <w:r w:rsidR="00E015E8" w:rsidRPr="00945205">
              <w:rPr>
                <w:rFonts w:ascii="Times New Roman" w:eastAsia="仿宋_GB2312" w:hAnsi="Times New Roman"/>
                <w:szCs w:val="21"/>
              </w:rPr>
              <w:t>（</w:t>
            </w:r>
            <w:r w:rsidR="00E015E8" w:rsidRPr="00945205">
              <w:rPr>
                <w:rFonts w:ascii="Times New Roman" w:eastAsia="仿宋_GB2312" w:hAnsi="Times New Roman"/>
                <w:szCs w:val="21"/>
              </w:rPr>
              <w:t>SXS/TC07</w:t>
            </w:r>
            <w:r w:rsidR="00E015E8" w:rsidRPr="00945205">
              <w:rPr>
                <w:rFonts w:ascii="Times New Roman" w:eastAsia="仿宋_GB2312" w:hAnsi="Times New Roman"/>
                <w:szCs w:val="21"/>
              </w:rPr>
              <w:t>）</w:t>
            </w:r>
          </w:p>
        </w:tc>
        <w:tc>
          <w:tcPr>
            <w:tcW w:w="3624"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太原重工新能源装备有限公司</w:t>
            </w:r>
          </w:p>
        </w:tc>
        <w:tc>
          <w:tcPr>
            <w:tcW w:w="1030"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2021.02</w:t>
            </w:r>
          </w:p>
        </w:tc>
      </w:tr>
      <w:tr w:rsidR="00E015E8" w:rsidRPr="00945205" w:rsidTr="00945205">
        <w:trPr>
          <w:trHeight w:val="981"/>
          <w:jc w:val="center"/>
        </w:trPr>
        <w:tc>
          <w:tcPr>
            <w:tcW w:w="105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2020-140</w:t>
            </w:r>
          </w:p>
        </w:tc>
        <w:tc>
          <w:tcPr>
            <w:tcW w:w="3460"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煤矿综采工作面支护系统智能化设备技术要求</w:t>
            </w:r>
          </w:p>
        </w:tc>
        <w:tc>
          <w:tcPr>
            <w:tcW w:w="709"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E015E8" w:rsidRPr="00945205" w:rsidRDefault="00E015E8" w:rsidP="00886C52">
            <w:pPr>
              <w:jc w:val="left"/>
              <w:rPr>
                <w:rFonts w:ascii="Times New Roman" w:eastAsia="仿宋_GB2312" w:hAnsi="Times New Roman"/>
                <w:szCs w:val="21"/>
              </w:rPr>
            </w:pPr>
            <w:r w:rsidRPr="00945205">
              <w:rPr>
                <w:rFonts w:ascii="Times New Roman" w:eastAsia="仿宋_GB2312" w:hAnsi="Times New Roman"/>
                <w:szCs w:val="21"/>
              </w:rPr>
              <w:t>山西省装</w:t>
            </w:r>
            <w:r w:rsidR="00886C52" w:rsidRPr="00945205">
              <w:rPr>
                <w:rFonts w:ascii="Times New Roman" w:eastAsia="仿宋_GB2312" w:hAnsi="Times New Roman"/>
                <w:szCs w:val="21"/>
              </w:rPr>
              <w:t>备制造业标准化技术委员</w:t>
            </w:r>
            <w:r w:rsidR="00945205">
              <w:rPr>
                <w:rFonts w:ascii="Times New Roman" w:eastAsia="仿宋_GB2312" w:hAnsi="Times New Roman" w:hint="eastAsia"/>
                <w:szCs w:val="21"/>
              </w:rPr>
              <w:t>会</w:t>
            </w:r>
            <w:r w:rsidRPr="00945205">
              <w:rPr>
                <w:rFonts w:ascii="Times New Roman" w:eastAsia="仿宋_GB2312" w:hAnsi="Times New Roman"/>
                <w:szCs w:val="21"/>
              </w:rPr>
              <w:t>（</w:t>
            </w:r>
            <w:r w:rsidRPr="00945205">
              <w:rPr>
                <w:rFonts w:ascii="Times New Roman" w:eastAsia="仿宋_GB2312" w:hAnsi="Times New Roman"/>
                <w:szCs w:val="21"/>
              </w:rPr>
              <w:t>SXS/TC07</w:t>
            </w:r>
            <w:r w:rsidRPr="00945205">
              <w:rPr>
                <w:rFonts w:ascii="Times New Roman" w:eastAsia="仿宋_GB2312" w:hAnsi="Times New Roman"/>
                <w:szCs w:val="21"/>
              </w:rPr>
              <w:t>）</w:t>
            </w:r>
          </w:p>
        </w:tc>
        <w:tc>
          <w:tcPr>
            <w:tcW w:w="3624"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太原向明智控科技有限公司</w:t>
            </w:r>
            <w:r w:rsidRPr="00945205">
              <w:rPr>
                <w:rFonts w:ascii="Times New Roman" w:eastAsia="仿宋_GB2312" w:hAnsi="Times New Roman"/>
                <w:szCs w:val="21"/>
              </w:rPr>
              <w:br/>
            </w: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山西平阳煤机装备有限责任公司</w:t>
            </w:r>
          </w:p>
        </w:tc>
        <w:tc>
          <w:tcPr>
            <w:tcW w:w="1030"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2021.02</w:t>
            </w:r>
          </w:p>
        </w:tc>
      </w:tr>
      <w:tr w:rsidR="00E015E8" w:rsidRPr="00945205" w:rsidTr="00945205">
        <w:trPr>
          <w:trHeight w:val="981"/>
          <w:jc w:val="center"/>
        </w:trPr>
        <w:tc>
          <w:tcPr>
            <w:tcW w:w="105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lastRenderedPageBreak/>
              <w:t>2020-141</w:t>
            </w:r>
          </w:p>
        </w:tc>
        <w:tc>
          <w:tcPr>
            <w:tcW w:w="3460"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煤矿井下变电所智能化建设及运维规范</w:t>
            </w:r>
          </w:p>
        </w:tc>
        <w:tc>
          <w:tcPr>
            <w:tcW w:w="709"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E015E8" w:rsidRPr="00945205" w:rsidRDefault="00E015E8" w:rsidP="00055B26">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E015E8" w:rsidRPr="00945205" w:rsidRDefault="00886C52" w:rsidP="00886C52">
            <w:pPr>
              <w:jc w:val="left"/>
              <w:rPr>
                <w:rFonts w:ascii="Times New Roman" w:eastAsia="仿宋_GB2312" w:hAnsi="Times New Roman"/>
                <w:szCs w:val="21"/>
              </w:rPr>
            </w:pPr>
            <w:r w:rsidRPr="00945205">
              <w:rPr>
                <w:rFonts w:ascii="Times New Roman" w:eastAsia="仿宋_GB2312" w:hAnsi="Times New Roman"/>
                <w:szCs w:val="21"/>
              </w:rPr>
              <w:t>山西省装备制造业标准化技术委员</w:t>
            </w:r>
            <w:r w:rsidR="00945205">
              <w:rPr>
                <w:rFonts w:ascii="Times New Roman" w:eastAsia="仿宋_GB2312" w:hAnsi="Times New Roman" w:hint="eastAsia"/>
                <w:szCs w:val="21"/>
              </w:rPr>
              <w:t>会</w:t>
            </w:r>
            <w:r w:rsidR="00E015E8" w:rsidRPr="00945205">
              <w:rPr>
                <w:rFonts w:ascii="Times New Roman" w:eastAsia="仿宋_GB2312" w:hAnsi="Times New Roman"/>
                <w:szCs w:val="21"/>
              </w:rPr>
              <w:t>（</w:t>
            </w:r>
            <w:r w:rsidR="00E015E8" w:rsidRPr="00945205">
              <w:rPr>
                <w:rFonts w:ascii="Times New Roman" w:eastAsia="仿宋_GB2312" w:hAnsi="Times New Roman"/>
                <w:szCs w:val="21"/>
              </w:rPr>
              <w:t>SXS/TC07</w:t>
            </w:r>
            <w:r w:rsidR="00E015E8" w:rsidRPr="00945205">
              <w:rPr>
                <w:rFonts w:ascii="Times New Roman" w:eastAsia="仿宋_GB2312" w:hAnsi="Times New Roman"/>
                <w:szCs w:val="21"/>
              </w:rPr>
              <w:t>）</w:t>
            </w:r>
          </w:p>
        </w:tc>
        <w:tc>
          <w:tcPr>
            <w:tcW w:w="3624" w:type="dxa"/>
            <w:vAlign w:val="center"/>
          </w:tcPr>
          <w:p w:rsidR="00E015E8" w:rsidRPr="00945205" w:rsidRDefault="00E015E8" w:rsidP="00055B26">
            <w:pPr>
              <w:rPr>
                <w:rFonts w:ascii="Times New Roman" w:eastAsia="仿宋_GB2312" w:hAnsi="Times New Roman"/>
                <w:szCs w:val="21"/>
              </w:rPr>
            </w:pPr>
            <w:r w:rsidRPr="00945205">
              <w:rPr>
                <w:rFonts w:ascii="Times New Roman" w:eastAsia="仿宋_GB2312" w:hAnsi="Times New Roman"/>
                <w:szCs w:val="21"/>
              </w:rPr>
              <w:t>山西潞安矿业（集团）</w:t>
            </w:r>
            <w:r w:rsidRPr="00945205">
              <w:rPr>
                <w:rFonts w:ascii="Times New Roman" w:eastAsia="仿宋_GB2312" w:hAnsi="Times New Roman"/>
                <w:spacing w:val="-20"/>
                <w:szCs w:val="21"/>
              </w:rPr>
              <w:t>有限责任公司</w:t>
            </w:r>
            <w:r w:rsidRPr="00945205">
              <w:rPr>
                <w:rFonts w:ascii="Times New Roman" w:eastAsia="仿宋_GB2312" w:hAnsi="Times New Roman"/>
                <w:spacing w:val="-20"/>
                <w:szCs w:val="21"/>
              </w:rPr>
              <w:br/>
            </w:r>
            <w:r w:rsidRPr="00945205">
              <w:rPr>
                <w:rFonts w:ascii="Times New Roman" w:eastAsia="仿宋_GB2312" w:hAnsi="Times New Roman"/>
                <w:szCs w:val="21"/>
              </w:rPr>
              <w:t>山西潞安安易电气有限公司</w:t>
            </w:r>
          </w:p>
        </w:tc>
        <w:tc>
          <w:tcPr>
            <w:tcW w:w="1030" w:type="dxa"/>
            <w:vAlign w:val="center"/>
          </w:tcPr>
          <w:p w:rsidR="00E015E8" w:rsidRPr="00945205" w:rsidRDefault="00E015E8" w:rsidP="00055B26">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2109"/>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2020-142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人工智能数据标注总体框架</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山西省物联网和人工智能标准化技术委员会（</w:t>
            </w:r>
            <w:r w:rsidRPr="00945205">
              <w:rPr>
                <w:rFonts w:ascii="Times New Roman" w:eastAsia="仿宋_GB2312" w:hAnsi="Times New Roman"/>
                <w:szCs w:val="21"/>
              </w:rPr>
              <w:t>SXS/TC22</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百度云计算技术（山西）有限公司</w:t>
            </w:r>
            <w:r w:rsidRPr="00945205">
              <w:rPr>
                <w:rFonts w:ascii="Times New Roman" w:eastAsia="仿宋_GB2312" w:hAnsi="Times New Roman"/>
                <w:szCs w:val="21"/>
              </w:rPr>
              <w:br/>
            </w:r>
            <w:r w:rsidRPr="00945205">
              <w:rPr>
                <w:rFonts w:ascii="Times New Roman" w:eastAsia="仿宋_GB2312" w:hAnsi="Times New Roman"/>
                <w:szCs w:val="21"/>
              </w:rPr>
              <w:t>山西省科技评估学会</w:t>
            </w:r>
            <w:r w:rsidRPr="00945205">
              <w:rPr>
                <w:rFonts w:ascii="Times New Roman" w:eastAsia="仿宋_GB2312" w:hAnsi="Times New Roman"/>
                <w:szCs w:val="21"/>
              </w:rPr>
              <w:br/>
            </w:r>
            <w:r w:rsidRPr="00945205">
              <w:rPr>
                <w:rFonts w:ascii="Times New Roman" w:eastAsia="仿宋_GB2312" w:hAnsi="Times New Roman"/>
                <w:spacing w:val="-20"/>
                <w:szCs w:val="21"/>
              </w:rPr>
              <w:t>山西省物联网行业技术中心（有限公司）</w:t>
            </w:r>
            <w:r w:rsidRPr="00945205">
              <w:rPr>
                <w:rFonts w:ascii="Times New Roman" w:eastAsia="仿宋_GB2312" w:hAnsi="Times New Roman"/>
                <w:szCs w:val="21"/>
              </w:rPr>
              <w:br/>
            </w:r>
            <w:r w:rsidRPr="00945205">
              <w:rPr>
                <w:rFonts w:ascii="Times New Roman" w:eastAsia="仿宋_GB2312" w:hAnsi="Times New Roman"/>
                <w:szCs w:val="21"/>
              </w:rPr>
              <w:t>山西省大众科技评估中心</w:t>
            </w:r>
            <w:r w:rsidRPr="00945205">
              <w:rPr>
                <w:rFonts w:ascii="Times New Roman" w:eastAsia="仿宋_GB2312" w:hAnsi="Times New Roman"/>
                <w:szCs w:val="21"/>
              </w:rPr>
              <w:br/>
            </w:r>
            <w:r w:rsidRPr="00945205">
              <w:rPr>
                <w:rFonts w:ascii="Times New Roman" w:eastAsia="仿宋_GB2312" w:hAnsi="Times New Roman"/>
                <w:szCs w:val="21"/>
              </w:rPr>
              <w:t>山西灵波微步科技有限公司</w:t>
            </w:r>
            <w:r w:rsidRPr="00945205">
              <w:rPr>
                <w:rFonts w:ascii="Times New Roman" w:eastAsia="仿宋_GB2312" w:hAnsi="Times New Roman"/>
                <w:szCs w:val="21"/>
              </w:rPr>
              <w:br/>
            </w:r>
            <w:r w:rsidRPr="00945205">
              <w:rPr>
                <w:rFonts w:ascii="Times New Roman" w:eastAsia="仿宋_GB2312" w:hAnsi="Times New Roman"/>
                <w:szCs w:val="21"/>
              </w:rPr>
              <w:t>山西集智数据服务有限公司</w:t>
            </w:r>
            <w:r w:rsidRPr="00945205">
              <w:rPr>
                <w:rFonts w:ascii="Times New Roman" w:eastAsia="仿宋_GB2312" w:hAnsi="Times New Roman"/>
                <w:szCs w:val="21"/>
              </w:rPr>
              <w:br/>
            </w:r>
            <w:r w:rsidRPr="00945205">
              <w:rPr>
                <w:rFonts w:ascii="Times New Roman" w:eastAsia="仿宋_GB2312" w:hAnsi="Times New Roman"/>
                <w:szCs w:val="21"/>
              </w:rPr>
              <w:t>山西优班图科技股份有限公司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698"/>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2020-143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人工智能数据标注通用工作规程</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山西省物联网和人工智能标准化技术委员会（</w:t>
            </w:r>
            <w:r w:rsidRPr="00945205">
              <w:rPr>
                <w:rFonts w:ascii="Times New Roman" w:eastAsia="仿宋_GB2312" w:hAnsi="Times New Roman"/>
                <w:szCs w:val="21"/>
              </w:rPr>
              <w:t>SXS/TC22</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百度云计算技术（山西）有限公司</w:t>
            </w:r>
            <w:r w:rsidRPr="00945205">
              <w:rPr>
                <w:rFonts w:ascii="Times New Roman" w:eastAsia="仿宋_GB2312" w:hAnsi="Times New Roman"/>
                <w:szCs w:val="21"/>
              </w:rPr>
              <w:br/>
            </w:r>
            <w:r w:rsidRPr="00945205">
              <w:rPr>
                <w:rFonts w:ascii="Times New Roman" w:eastAsia="仿宋_GB2312" w:hAnsi="Times New Roman"/>
                <w:szCs w:val="21"/>
              </w:rPr>
              <w:t>山西省科技评估学会</w:t>
            </w:r>
            <w:r w:rsidRPr="00945205">
              <w:rPr>
                <w:rFonts w:ascii="Times New Roman" w:eastAsia="仿宋_GB2312" w:hAnsi="Times New Roman"/>
                <w:szCs w:val="21"/>
              </w:rPr>
              <w:br/>
            </w:r>
            <w:r w:rsidRPr="00945205">
              <w:rPr>
                <w:rFonts w:ascii="Times New Roman" w:eastAsia="仿宋_GB2312" w:hAnsi="Times New Roman"/>
                <w:szCs w:val="21"/>
              </w:rPr>
              <w:t>山西灵波微步科技有限公司</w:t>
            </w:r>
            <w:r w:rsidRPr="00945205">
              <w:rPr>
                <w:rFonts w:ascii="Times New Roman" w:eastAsia="仿宋_GB2312" w:hAnsi="Times New Roman"/>
                <w:szCs w:val="21"/>
              </w:rPr>
              <w:br/>
            </w:r>
            <w:r w:rsidRPr="00945205">
              <w:rPr>
                <w:rFonts w:ascii="Times New Roman" w:eastAsia="仿宋_GB2312" w:hAnsi="Times New Roman"/>
                <w:spacing w:val="-20"/>
                <w:szCs w:val="21"/>
              </w:rPr>
              <w:t>山西省物联网行业技术中心（有限公司）</w:t>
            </w:r>
            <w:r w:rsidRPr="00945205">
              <w:rPr>
                <w:rFonts w:ascii="Times New Roman" w:eastAsia="仿宋_GB2312" w:hAnsi="Times New Roman"/>
                <w:szCs w:val="21"/>
              </w:rPr>
              <w:br/>
            </w:r>
            <w:r w:rsidRPr="00945205">
              <w:rPr>
                <w:rFonts w:ascii="Times New Roman" w:eastAsia="仿宋_GB2312" w:hAnsi="Times New Roman"/>
                <w:szCs w:val="21"/>
              </w:rPr>
              <w:t>山西集智数据服务有限公司</w:t>
            </w:r>
            <w:r w:rsidRPr="00945205">
              <w:rPr>
                <w:rFonts w:ascii="Times New Roman" w:eastAsia="仿宋_GB2312" w:hAnsi="Times New Roman"/>
                <w:szCs w:val="21"/>
              </w:rPr>
              <w:br/>
            </w:r>
            <w:r w:rsidRPr="00945205">
              <w:rPr>
                <w:rFonts w:ascii="Times New Roman" w:eastAsia="仿宋_GB2312" w:hAnsi="Times New Roman"/>
                <w:szCs w:val="21"/>
              </w:rPr>
              <w:t>山西省大众科技评估中心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836"/>
          <w:jc w:val="center"/>
        </w:trPr>
        <w:tc>
          <w:tcPr>
            <w:tcW w:w="1056" w:type="dxa"/>
            <w:vAlign w:val="center"/>
          </w:tcPr>
          <w:p w:rsidR="003F70EB" w:rsidRPr="00945205" w:rsidRDefault="003F70EB" w:rsidP="00055B26">
            <w:pPr>
              <w:rPr>
                <w:rFonts w:ascii="Times New Roman" w:eastAsia="仿宋_GB2312" w:hAnsi="Times New Roman"/>
                <w:szCs w:val="21"/>
              </w:rPr>
            </w:pPr>
            <w:r w:rsidRPr="00945205">
              <w:rPr>
                <w:rFonts w:ascii="Times New Roman" w:eastAsia="仿宋_GB2312" w:hAnsi="Times New Roman"/>
                <w:szCs w:val="21"/>
              </w:rPr>
              <w:t>2020-144</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人工智能数据标注一般技术要求</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山西省物联网和人工智能标准化技术委员会（</w:t>
            </w:r>
            <w:r w:rsidRPr="00945205">
              <w:rPr>
                <w:rFonts w:ascii="Times New Roman" w:eastAsia="仿宋_GB2312" w:hAnsi="Times New Roman"/>
                <w:szCs w:val="21"/>
              </w:rPr>
              <w:t>SXS/TC22</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百度云计算技术（山西）有限公司</w:t>
            </w:r>
            <w:r w:rsidRPr="00945205">
              <w:rPr>
                <w:rFonts w:ascii="Times New Roman" w:eastAsia="仿宋_GB2312" w:hAnsi="Times New Roman"/>
                <w:szCs w:val="21"/>
              </w:rPr>
              <w:br/>
            </w:r>
            <w:r w:rsidRPr="00945205">
              <w:rPr>
                <w:rFonts w:ascii="Times New Roman" w:eastAsia="仿宋_GB2312" w:hAnsi="Times New Roman"/>
                <w:szCs w:val="21"/>
              </w:rPr>
              <w:t>山西省科技评估学会</w:t>
            </w:r>
            <w:r w:rsidRPr="00945205">
              <w:rPr>
                <w:rFonts w:ascii="Times New Roman" w:eastAsia="仿宋_GB2312" w:hAnsi="Times New Roman"/>
                <w:szCs w:val="21"/>
              </w:rPr>
              <w:br/>
            </w:r>
            <w:r w:rsidRPr="00945205">
              <w:rPr>
                <w:rFonts w:ascii="Times New Roman" w:eastAsia="仿宋_GB2312" w:hAnsi="Times New Roman"/>
                <w:szCs w:val="21"/>
              </w:rPr>
              <w:t>山西集智数据服务有限公司</w:t>
            </w:r>
            <w:r w:rsidRPr="00945205">
              <w:rPr>
                <w:rFonts w:ascii="Times New Roman" w:eastAsia="仿宋_GB2312" w:hAnsi="Times New Roman"/>
                <w:szCs w:val="21"/>
              </w:rPr>
              <w:br/>
            </w:r>
            <w:r w:rsidRPr="00945205">
              <w:rPr>
                <w:rFonts w:ascii="Times New Roman" w:eastAsia="仿宋_GB2312" w:hAnsi="Times New Roman"/>
                <w:spacing w:val="-20"/>
                <w:szCs w:val="21"/>
              </w:rPr>
              <w:t>山西省物联网行业技术中心（有限公司）</w:t>
            </w:r>
            <w:r w:rsidRPr="00945205">
              <w:rPr>
                <w:rFonts w:ascii="Times New Roman" w:eastAsia="仿宋_GB2312" w:hAnsi="Times New Roman"/>
                <w:szCs w:val="21"/>
              </w:rPr>
              <w:br/>
            </w:r>
            <w:r w:rsidRPr="00945205">
              <w:rPr>
                <w:rFonts w:ascii="Times New Roman" w:eastAsia="仿宋_GB2312" w:hAnsi="Times New Roman"/>
                <w:szCs w:val="21"/>
              </w:rPr>
              <w:t>山西灵波微步科技有限公司</w:t>
            </w:r>
            <w:r w:rsidRPr="00945205">
              <w:rPr>
                <w:rFonts w:ascii="Times New Roman" w:eastAsia="仿宋_GB2312" w:hAnsi="Times New Roman"/>
                <w:szCs w:val="21"/>
              </w:rPr>
              <w:br/>
            </w:r>
            <w:r w:rsidRPr="00945205">
              <w:rPr>
                <w:rFonts w:ascii="Times New Roman" w:eastAsia="仿宋_GB2312" w:hAnsi="Times New Roman"/>
                <w:szCs w:val="21"/>
              </w:rPr>
              <w:lastRenderedPageBreak/>
              <w:t>山西省大众科技评估中心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lastRenderedPageBreak/>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lastRenderedPageBreak/>
              <w:t>2020-145</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煤化工建设项目文件归档规范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山西省煤化工标准化技术委员会（</w:t>
            </w:r>
            <w:r w:rsidRPr="00945205">
              <w:rPr>
                <w:rFonts w:ascii="Times New Roman" w:eastAsia="仿宋_GB2312" w:hAnsi="Times New Roman"/>
                <w:szCs w:val="21"/>
              </w:rPr>
              <w:t>SXS/TC31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pacing w:val="-20"/>
                <w:szCs w:val="21"/>
              </w:rPr>
              <w:t>山西晋城无烟煤矿业集团有限责任公司</w:t>
            </w:r>
            <w:r w:rsidRPr="00945205">
              <w:rPr>
                <w:rFonts w:ascii="Times New Roman" w:eastAsia="仿宋_GB2312" w:hAnsi="Times New Roman"/>
                <w:spacing w:val="-20"/>
                <w:szCs w:val="21"/>
              </w:rPr>
              <w:br/>
            </w:r>
            <w:r w:rsidRPr="00945205">
              <w:rPr>
                <w:rFonts w:ascii="Times New Roman" w:eastAsia="仿宋_GB2312" w:hAnsi="Times New Roman"/>
                <w:szCs w:val="21"/>
              </w:rPr>
              <w:t>山西兰台科技有限公司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2020-146</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道路运输企业配送管理规范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山西省物流标准化技术委员会（</w:t>
            </w:r>
            <w:r w:rsidRPr="00945205">
              <w:rPr>
                <w:rFonts w:ascii="Times New Roman" w:eastAsia="仿宋_GB2312" w:hAnsi="Times New Roman"/>
                <w:szCs w:val="21"/>
              </w:rPr>
              <w:t>SXS/TC39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山西汽车运输集团有限公司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2020-147</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道路客运农村物流仓储服务规范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山西省物流标准化技术委员会（</w:t>
            </w:r>
            <w:r w:rsidRPr="00945205">
              <w:rPr>
                <w:rFonts w:ascii="Times New Roman" w:eastAsia="仿宋_GB2312" w:hAnsi="Times New Roman"/>
                <w:szCs w:val="21"/>
              </w:rPr>
              <w:t>SXS/TC39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山西汽车运输集团有限公司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2020.11</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2020-148</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农产品直供直销物流服务规范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山西省物流标准化技术委员会（</w:t>
            </w:r>
            <w:r w:rsidRPr="00945205">
              <w:rPr>
                <w:rFonts w:ascii="Times New Roman" w:eastAsia="仿宋_GB2312" w:hAnsi="Times New Roman"/>
                <w:szCs w:val="21"/>
              </w:rPr>
              <w:t>SXS/TC39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山西供销物流产业集团有限公司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2020.11</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2020-149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农产品电子商务企业自营物流服务规范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山西省工业和信息化厅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山西省物流标准化技术委员会（</w:t>
            </w:r>
            <w:r w:rsidRPr="00945205">
              <w:rPr>
                <w:rFonts w:ascii="Times New Roman" w:eastAsia="仿宋_GB2312" w:hAnsi="Times New Roman"/>
                <w:szCs w:val="21"/>
              </w:rPr>
              <w:t>SXS/TC39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山西供销物流产业集团有限公司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2020.11</w:t>
            </w:r>
          </w:p>
        </w:tc>
      </w:tr>
      <w:tr w:rsidR="003F70EB" w:rsidRPr="00945205" w:rsidTr="00945205">
        <w:trPr>
          <w:trHeight w:val="104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化学肥料工业大气污染物排放标准</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强制性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山西省生态环境厅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山西省环境保护标准化技术委员会（</w:t>
            </w:r>
            <w:r w:rsidRPr="00945205">
              <w:rPr>
                <w:rFonts w:ascii="Times New Roman" w:eastAsia="仿宋_GB2312" w:hAnsi="Times New Roman"/>
                <w:szCs w:val="21"/>
              </w:rPr>
              <w:t>SXS/TC13</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山西省环境科学研究院</w:t>
            </w:r>
            <w:r w:rsidRPr="00945205">
              <w:rPr>
                <w:rFonts w:ascii="Times New Roman" w:eastAsia="仿宋_GB2312" w:hAnsi="Times New Roman"/>
                <w:szCs w:val="21"/>
              </w:rPr>
              <w:br/>
            </w:r>
            <w:r w:rsidRPr="00945205">
              <w:rPr>
                <w:rFonts w:ascii="Times New Roman" w:eastAsia="仿宋_GB2312" w:hAnsi="Times New Roman"/>
                <w:szCs w:val="21"/>
              </w:rPr>
              <w:t>中国环境科学研究院</w:t>
            </w:r>
            <w:r w:rsidRPr="00945205">
              <w:rPr>
                <w:rFonts w:ascii="Times New Roman" w:eastAsia="仿宋_GB2312" w:hAnsi="Times New Roman"/>
                <w:szCs w:val="21"/>
              </w:rPr>
              <w:br/>
            </w:r>
            <w:r w:rsidRPr="00945205">
              <w:rPr>
                <w:rFonts w:ascii="Times New Roman" w:eastAsia="仿宋_GB2312" w:hAnsi="Times New Roman"/>
                <w:szCs w:val="21"/>
              </w:rPr>
              <w:t>山西晋环科源环境资源</w:t>
            </w:r>
            <w:r w:rsidRPr="00945205">
              <w:rPr>
                <w:rFonts w:ascii="Times New Roman" w:eastAsia="仿宋_GB2312" w:hAnsi="Times New Roman"/>
                <w:spacing w:val="-20"/>
                <w:szCs w:val="21"/>
              </w:rPr>
              <w:t>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2021.03</w:t>
            </w:r>
          </w:p>
        </w:tc>
      </w:tr>
      <w:tr w:rsidR="003F70EB" w:rsidRPr="00945205" w:rsidTr="00945205">
        <w:trPr>
          <w:trHeight w:val="1000"/>
          <w:jc w:val="center"/>
        </w:trPr>
        <w:tc>
          <w:tcPr>
            <w:tcW w:w="1056" w:type="dxa"/>
            <w:vAlign w:val="center"/>
          </w:tcPr>
          <w:p w:rsidR="003F70EB" w:rsidRPr="00945205" w:rsidRDefault="003F70EB" w:rsidP="00055B26">
            <w:pPr>
              <w:spacing w:line="0" w:lineRule="atLeast"/>
              <w:jc w:val="center"/>
              <w:rPr>
                <w:rFonts w:ascii="Times New Roman" w:eastAsia="仿宋_GB2312" w:hAnsi="Times New Roman"/>
                <w:szCs w:val="21"/>
              </w:rPr>
            </w:pPr>
            <w:r w:rsidRPr="00945205">
              <w:rPr>
                <w:rFonts w:ascii="Times New Roman" w:eastAsia="仿宋_GB2312" w:hAnsi="Times New Roman"/>
                <w:szCs w:val="21"/>
              </w:rPr>
              <w:lastRenderedPageBreak/>
              <w:t>2020-151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煤层气开发环境保护技术规范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山西省生态环境厅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山西省环境保护标准化技术委员会（</w:t>
            </w:r>
            <w:r w:rsidRPr="00945205">
              <w:rPr>
                <w:rFonts w:ascii="Times New Roman" w:eastAsia="仿宋_GB2312" w:hAnsi="Times New Roman"/>
                <w:szCs w:val="21"/>
              </w:rPr>
              <w:t>SXS/TC13</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2020.09</w:t>
            </w:r>
          </w:p>
        </w:tc>
      </w:tr>
      <w:tr w:rsidR="003F70EB" w:rsidRPr="00945205" w:rsidTr="00945205">
        <w:trPr>
          <w:trHeight w:val="955"/>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建设项目环境影响后评价技术导则生态影响类</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山西省生态环境厅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山西省环境保护标准化技术委员会（</w:t>
            </w:r>
            <w:r w:rsidRPr="00945205">
              <w:rPr>
                <w:rFonts w:ascii="Times New Roman" w:eastAsia="仿宋_GB2312" w:hAnsi="Times New Roman"/>
                <w:szCs w:val="21"/>
              </w:rPr>
              <w:t>SXS/TC13</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山西省环境保护技术评估中心</w:t>
            </w:r>
            <w:r w:rsidRPr="00945205">
              <w:rPr>
                <w:rFonts w:ascii="Times New Roman" w:eastAsia="仿宋_GB2312" w:hAnsi="Times New Roman"/>
                <w:szCs w:val="21"/>
              </w:rPr>
              <w:br/>
            </w:r>
            <w:r w:rsidRPr="00945205">
              <w:rPr>
                <w:rFonts w:ascii="Times New Roman" w:eastAsia="仿宋_GB2312" w:hAnsi="Times New Roman"/>
                <w:szCs w:val="21"/>
              </w:rPr>
              <w:t>山西清源环境咨询有限公司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w:t>
            </w:r>
            <w:r w:rsidR="002F008E" w:rsidRPr="00945205">
              <w:rPr>
                <w:rFonts w:ascii="Times New Roman" w:eastAsia="仿宋_GB2312" w:hAnsi="Times New Roman"/>
                <w:szCs w:val="21"/>
              </w:rPr>
              <w:t>09</w:t>
            </w:r>
          </w:p>
        </w:tc>
      </w:tr>
      <w:tr w:rsidR="003F70EB" w:rsidRPr="00945205" w:rsidTr="00945205">
        <w:trPr>
          <w:trHeight w:val="998"/>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煤矿矿井水处理工程技术规范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山西省生态环境厅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山西省环境保护标准化技术委员会（</w:t>
            </w:r>
            <w:r w:rsidRPr="00945205">
              <w:rPr>
                <w:rFonts w:ascii="Times New Roman" w:eastAsia="仿宋_GB2312" w:hAnsi="Times New Roman"/>
                <w:szCs w:val="21"/>
              </w:rPr>
              <w:t>SXS/TC13</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山西铁居环保科技有限公司</w:t>
            </w:r>
            <w:r w:rsidRPr="00945205">
              <w:rPr>
                <w:rFonts w:ascii="Times New Roman" w:eastAsia="仿宋_GB2312" w:hAnsi="Times New Roman"/>
                <w:szCs w:val="21"/>
              </w:rPr>
              <w:br/>
            </w:r>
            <w:r w:rsidRPr="00945205">
              <w:rPr>
                <w:rFonts w:ascii="Times New Roman" w:eastAsia="仿宋_GB2312" w:hAnsi="Times New Roman"/>
                <w:szCs w:val="21"/>
              </w:rPr>
              <w:t>中北大学</w:t>
            </w:r>
            <w:r w:rsidRPr="00945205">
              <w:rPr>
                <w:rFonts w:ascii="Times New Roman" w:eastAsia="仿宋_GB2312" w:hAnsi="Times New Roman"/>
                <w:szCs w:val="21"/>
              </w:rPr>
              <w:br/>
            </w:r>
            <w:r w:rsidRPr="00945205">
              <w:rPr>
                <w:rFonts w:ascii="Times New Roman" w:eastAsia="仿宋_GB2312" w:hAnsi="Times New Roman"/>
                <w:szCs w:val="21"/>
              </w:rPr>
              <w:t>山西省环境科学研究院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267"/>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2020-154</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安全生产风险分级管控和隐患排查治理双重预防机制建设通则</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r w:rsidRPr="00945205">
              <w:rPr>
                <w:rFonts w:ascii="Times New Roman" w:eastAsia="仿宋_GB2312" w:hAnsi="Times New Roman"/>
                <w:szCs w:val="21"/>
              </w:rPr>
              <w:br/>
            </w:r>
            <w:r w:rsidRPr="00945205">
              <w:rPr>
                <w:rFonts w:ascii="Times New Roman" w:eastAsia="仿宋_GB2312" w:hAnsi="Times New Roman"/>
                <w:szCs w:val="21"/>
              </w:rPr>
              <w:t>山西工程职业技术学院</w:t>
            </w:r>
            <w:r w:rsidRPr="00945205">
              <w:rPr>
                <w:rFonts w:ascii="Times New Roman" w:eastAsia="仿宋_GB2312" w:hAnsi="Times New Roman"/>
                <w:szCs w:val="21"/>
              </w:rPr>
              <w:br/>
            </w:r>
            <w:r w:rsidRPr="00945205">
              <w:rPr>
                <w:rFonts w:ascii="Times New Roman" w:eastAsia="仿宋_GB2312" w:hAnsi="Times New Roman"/>
                <w:szCs w:val="21"/>
              </w:rPr>
              <w:t>太原中瑞德矿山科技有限公司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271"/>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2020-155</w:t>
            </w:r>
          </w:p>
        </w:tc>
        <w:tc>
          <w:tcPr>
            <w:tcW w:w="3460"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煤矿安全风险分级管控和隐患排查治理双重预防机制实施规范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r w:rsidRPr="00945205">
              <w:rPr>
                <w:rFonts w:ascii="Times New Roman" w:eastAsia="仿宋_GB2312" w:hAnsi="Times New Roman"/>
                <w:szCs w:val="21"/>
              </w:rPr>
              <w:br/>
            </w:r>
            <w:r w:rsidRPr="00945205">
              <w:rPr>
                <w:rFonts w:ascii="Times New Roman" w:eastAsia="仿宋_GB2312" w:hAnsi="Times New Roman"/>
                <w:szCs w:val="21"/>
              </w:rPr>
              <w:t>山西煤矿安全监察局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山西省应急厅</w:t>
            </w:r>
            <w:r w:rsidRPr="00945205">
              <w:rPr>
                <w:rFonts w:ascii="Times New Roman" w:eastAsia="仿宋_GB2312" w:hAnsi="Times New Roman"/>
                <w:szCs w:val="21"/>
              </w:rPr>
              <w:br/>
            </w:r>
            <w:r w:rsidRPr="00945205">
              <w:rPr>
                <w:rFonts w:ascii="Times New Roman" w:eastAsia="仿宋_GB2312" w:hAnsi="Times New Roman"/>
                <w:szCs w:val="21"/>
              </w:rPr>
              <w:t>山西煤矿安全监察局</w:t>
            </w:r>
            <w:r w:rsidRPr="00945205">
              <w:rPr>
                <w:rFonts w:ascii="Times New Roman" w:eastAsia="仿宋_GB2312" w:hAnsi="Times New Roman"/>
                <w:szCs w:val="21"/>
              </w:rPr>
              <w:br/>
            </w:r>
            <w:r w:rsidRPr="00945205">
              <w:rPr>
                <w:rFonts w:ascii="Times New Roman" w:eastAsia="仿宋_GB2312" w:hAnsi="Times New Roman"/>
                <w:szCs w:val="21"/>
              </w:rPr>
              <w:t>中国矿业大学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258"/>
          <w:jc w:val="center"/>
        </w:trPr>
        <w:tc>
          <w:tcPr>
            <w:tcW w:w="1056" w:type="dxa"/>
            <w:vAlign w:val="center"/>
          </w:tcPr>
          <w:p w:rsidR="003F70EB" w:rsidRPr="00945205" w:rsidRDefault="003F70EB" w:rsidP="00055B26">
            <w:pPr>
              <w:rPr>
                <w:rFonts w:ascii="Times New Roman" w:eastAsia="仿宋_GB2312" w:hAnsi="Times New Roman"/>
                <w:szCs w:val="21"/>
              </w:rPr>
            </w:pPr>
            <w:r w:rsidRPr="00945205">
              <w:rPr>
                <w:rFonts w:ascii="Times New Roman" w:eastAsia="仿宋_GB2312" w:hAnsi="Times New Roman"/>
                <w:szCs w:val="21"/>
              </w:rPr>
              <w:t>2020-156</w:t>
            </w:r>
          </w:p>
        </w:tc>
        <w:tc>
          <w:tcPr>
            <w:tcW w:w="3460"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非煤矿山企业安全生产风险分级管控和隐患排查治理双重预防机制实施规范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r w:rsidRPr="00945205">
              <w:rPr>
                <w:rFonts w:ascii="Times New Roman" w:eastAsia="仿宋_GB2312" w:hAnsi="Times New Roman"/>
                <w:szCs w:val="21"/>
              </w:rPr>
              <w:br/>
            </w:r>
            <w:r w:rsidRPr="00945205">
              <w:rPr>
                <w:rFonts w:ascii="Times New Roman" w:eastAsia="仿宋_GB2312" w:hAnsi="Times New Roman"/>
                <w:szCs w:val="21"/>
              </w:rPr>
              <w:t>太原中瑞德矿山科技有限公司</w:t>
            </w:r>
            <w:r w:rsidRPr="00945205">
              <w:rPr>
                <w:rFonts w:ascii="Times New Roman" w:eastAsia="仿宋_GB2312" w:hAnsi="Times New Roman"/>
                <w:szCs w:val="21"/>
              </w:rPr>
              <w:br/>
            </w:r>
            <w:r w:rsidRPr="00945205">
              <w:rPr>
                <w:rFonts w:ascii="Times New Roman" w:eastAsia="仿宋_GB2312" w:hAnsi="Times New Roman"/>
                <w:szCs w:val="21"/>
              </w:rPr>
              <w:t>太原嘉瑞信科技有限公司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993"/>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lastRenderedPageBreak/>
              <w:t>2020-157</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工贸企业安全生产风险分级管控和隐患排查治理双重预防机制实施</w:t>
            </w:r>
          </w:p>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r w:rsidRPr="00945205">
              <w:rPr>
                <w:rFonts w:ascii="Times New Roman" w:eastAsia="仿宋_GB2312" w:hAnsi="Times New Roman"/>
                <w:szCs w:val="21"/>
              </w:rPr>
              <w:br/>
            </w:r>
            <w:r w:rsidRPr="00945205">
              <w:rPr>
                <w:rFonts w:ascii="Times New Roman" w:eastAsia="仿宋_GB2312" w:hAnsi="Times New Roman"/>
                <w:szCs w:val="21"/>
              </w:rPr>
              <w:t>太原嘉瑞信科技有限公司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2020-158</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从业人员安全生产培训大纲及考核通则</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2020-159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从业人员安全生产培训大纲及考核规范第一部分金属非金属矿山</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2020-160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从业人员安全生产培训大纲及考核规范第二部分煤矿</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2020-161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从业人员安全生产培训大纲及考核规范第三部分金属冶炼生产单位</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2020-162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从业人员安全生产培训大纲及考核规范第四部分危险化学品生产经营单位</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山西省安全生产科学研究院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235"/>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2020-163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生产经营单位生产安全事故应急预案实施评估指南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r w:rsidRPr="00945205">
              <w:rPr>
                <w:rFonts w:ascii="Times New Roman" w:eastAsia="仿宋_GB2312" w:hAnsi="Times New Roman"/>
                <w:szCs w:val="21"/>
              </w:rPr>
              <w:br/>
            </w:r>
            <w:r w:rsidRPr="00945205">
              <w:rPr>
                <w:rFonts w:ascii="Times New Roman" w:eastAsia="仿宋_GB2312" w:hAnsi="Times New Roman"/>
                <w:szCs w:val="21"/>
              </w:rPr>
              <w:t>山西工程职业技术学院</w:t>
            </w:r>
            <w:r w:rsidRPr="00945205">
              <w:rPr>
                <w:rFonts w:ascii="Times New Roman" w:eastAsia="仿宋_GB2312" w:hAnsi="Times New Roman"/>
                <w:szCs w:val="21"/>
              </w:rPr>
              <w:br/>
            </w:r>
            <w:r w:rsidRPr="00945205">
              <w:rPr>
                <w:rFonts w:ascii="Times New Roman" w:eastAsia="仿宋_GB2312" w:hAnsi="Times New Roman"/>
                <w:szCs w:val="21"/>
              </w:rPr>
              <w:lastRenderedPageBreak/>
              <w:t>太原嘉瑞信科技有限公司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lastRenderedPageBreak/>
              <w:t>2020.12</w:t>
            </w:r>
          </w:p>
        </w:tc>
      </w:tr>
      <w:tr w:rsidR="003F70EB" w:rsidRPr="00945205" w:rsidTr="00945205">
        <w:trPr>
          <w:trHeight w:val="983"/>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lastRenderedPageBreak/>
              <w:t>2020-164</w:t>
            </w:r>
          </w:p>
        </w:tc>
        <w:tc>
          <w:tcPr>
            <w:tcW w:w="3460"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生产经营单位安全生产应急资源调查指南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r w:rsidRPr="00945205">
              <w:rPr>
                <w:rFonts w:ascii="Times New Roman" w:eastAsia="仿宋_GB2312" w:hAnsi="Times New Roman"/>
                <w:szCs w:val="21"/>
              </w:rPr>
              <w:br/>
            </w:r>
            <w:r w:rsidRPr="00945205">
              <w:rPr>
                <w:rFonts w:ascii="Times New Roman" w:eastAsia="仿宋_GB2312" w:hAnsi="Times New Roman"/>
                <w:szCs w:val="21"/>
              </w:rPr>
              <w:t>太原中瑞德矿山科技有限公司</w:t>
            </w:r>
            <w:r w:rsidRPr="00945205">
              <w:rPr>
                <w:rFonts w:ascii="Times New Roman" w:eastAsia="仿宋_GB2312" w:hAnsi="Times New Roman"/>
                <w:szCs w:val="21"/>
              </w:rPr>
              <w:br/>
            </w:r>
            <w:r w:rsidRPr="00945205">
              <w:rPr>
                <w:rFonts w:ascii="Times New Roman" w:eastAsia="仿宋_GB2312" w:hAnsi="Times New Roman"/>
                <w:szCs w:val="21"/>
              </w:rPr>
              <w:t>太原嘉瑞信科技有限公司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2020-165</w:t>
            </w:r>
          </w:p>
        </w:tc>
        <w:tc>
          <w:tcPr>
            <w:tcW w:w="3460"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生产经营单位安全生产应急能力评估规范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山西省应急管理厅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山西省安全生产标准化技术委员会（</w:t>
            </w:r>
            <w:r w:rsidRPr="00945205">
              <w:rPr>
                <w:rFonts w:ascii="Times New Roman" w:eastAsia="仿宋_GB2312" w:hAnsi="Times New Roman"/>
                <w:szCs w:val="21"/>
              </w:rPr>
              <w:t>SXS/TC01</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太原理工大学</w:t>
            </w:r>
            <w:r w:rsidRPr="00945205">
              <w:rPr>
                <w:rFonts w:ascii="Times New Roman" w:eastAsia="仿宋_GB2312" w:hAnsi="Times New Roman"/>
                <w:szCs w:val="21"/>
              </w:rPr>
              <w:br/>
            </w:r>
            <w:r w:rsidRPr="00945205">
              <w:rPr>
                <w:rFonts w:ascii="Times New Roman" w:eastAsia="仿宋_GB2312" w:hAnsi="Times New Roman"/>
                <w:szCs w:val="21"/>
              </w:rPr>
              <w:t>山西省安全生产科学研究院</w:t>
            </w:r>
            <w:r w:rsidRPr="00945205">
              <w:rPr>
                <w:rFonts w:ascii="Times New Roman" w:eastAsia="仿宋_GB2312" w:hAnsi="Times New Roman"/>
                <w:szCs w:val="21"/>
              </w:rPr>
              <w:br/>
            </w:r>
            <w:r w:rsidRPr="00945205">
              <w:rPr>
                <w:rFonts w:ascii="Times New Roman" w:eastAsia="仿宋_GB2312" w:hAnsi="Times New Roman"/>
                <w:szCs w:val="21"/>
              </w:rPr>
              <w:t>太原中瑞德矿山科技有限公司</w:t>
            </w:r>
            <w:r w:rsidRPr="00945205">
              <w:rPr>
                <w:rFonts w:ascii="Times New Roman" w:eastAsia="仿宋_GB2312" w:hAnsi="Times New Roman"/>
                <w:szCs w:val="21"/>
              </w:rPr>
              <w:br/>
            </w:r>
            <w:r w:rsidRPr="00945205">
              <w:rPr>
                <w:rFonts w:ascii="Times New Roman" w:eastAsia="仿宋_GB2312" w:hAnsi="Times New Roman"/>
                <w:szCs w:val="21"/>
              </w:rPr>
              <w:t>太原嘉瑞信科技有限公司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55B26">
            <w:pPr>
              <w:jc w:val="center"/>
              <w:rPr>
                <w:rFonts w:ascii="Times New Roman" w:eastAsia="仿宋_GB2312" w:hAnsi="Times New Roman"/>
                <w:szCs w:val="21"/>
              </w:rPr>
            </w:pPr>
            <w:r w:rsidRPr="00945205">
              <w:rPr>
                <w:rFonts w:ascii="Times New Roman" w:eastAsia="仿宋_GB2312" w:hAnsi="Times New Roman"/>
                <w:szCs w:val="21"/>
              </w:rPr>
              <w:t>2020-166</w:t>
            </w:r>
          </w:p>
        </w:tc>
        <w:tc>
          <w:tcPr>
            <w:tcW w:w="3460"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火力发电企业资源循环利用管理指南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山西省发展和改革委员会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山西省循环经济标准化技术委员会（</w:t>
            </w:r>
            <w:r w:rsidRPr="00945205">
              <w:rPr>
                <w:rFonts w:ascii="Times New Roman" w:eastAsia="仿宋_GB2312" w:hAnsi="Times New Roman"/>
                <w:szCs w:val="21"/>
              </w:rPr>
              <w:t>SXS/TC30</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山西格盟中美清洁能源研发中心有限公司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2020.0</w:t>
            </w:r>
            <w:r w:rsidR="002F008E" w:rsidRPr="00945205">
              <w:rPr>
                <w:rFonts w:ascii="Times New Roman" w:eastAsia="仿宋_GB2312" w:hAnsi="Times New Roman"/>
                <w:szCs w:val="21"/>
              </w:rPr>
              <w:t>9</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2020-167</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落叶松嫁接育苗技术规程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spacing w:line="0" w:lineRule="atLeast"/>
              <w:jc w:val="center"/>
              <w:rPr>
                <w:rFonts w:ascii="Times New Roman" w:eastAsia="仿宋_GB2312" w:hAnsi="Times New Roman"/>
                <w:szCs w:val="21"/>
              </w:rPr>
            </w:pPr>
            <w:r w:rsidRPr="00945205">
              <w:rPr>
                <w:rFonts w:ascii="Times New Roman" w:eastAsia="仿宋_GB2312" w:hAnsi="Times New Roman"/>
                <w:szCs w:val="21"/>
              </w:rPr>
              <w:t>2020-168</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目标树选择与作业技术规程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2020-169</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核桃晚霜防控管理技术规程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2020-170</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果用皂荚良种选育技术规程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2020-171</w:t>
            </w:r>
          </w:p>
        </w:tc>
        <w:tc>
          <w:tcPr>
            <w:tcW w:w="3460"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森林资源规划设计样圆调查技术</w:t>
            </w:r>
          </w:p>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2020-172</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生物防火林带建设规范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rPr>
                <w:rFonts w:ascii="Times New Roman" w:eastAsia="仿宋_GB2312" w:hAnsi="Times New Roman"/>
                <w:szCs w:val="21"/>
              </w:rPr>
            </w:pPr>
            <w:r w:rsidRPr="00945205">
              <w:rPr>
                <w:rFonts w:ascii="Times New Roman" w:eastAsia="仿宋_GB2312" w:hAnsi="Times New Roman"/>
                <w:szCs w:val="21"/>
              </w:rPr>
              <w:t>2020-173</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亚高山草甸保护与修复技术规范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2020-174</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草地资源无人机监测技术规程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2020-175</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森林经营技术规范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山西省林业调查规划院</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山西省林业和草原局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656"/>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2020-176</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人工造林工程消耗量定额</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山西省林业调查规划院</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山西省国有林管理局</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山西省造林局</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太原市森林资源监测中心</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山西省林业和草原局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416"/>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2020-177</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营造林工程综合核查技术规程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山西省林业调查规划院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2020-178</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针叶树母树林营建技术规程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山西省林业种苗管理总站</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山西省管涔山国有林管理局温泉林场</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2020-179</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槭树播种育苗技术规程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山西省林业种苗管理总站</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山西省管涔山国有林</w:t>
            </w:r>
            <w:r w:rsidRPr="00945205">
              <w:rPr>
                <w:rFonts w:ascii="Times New Roman" w:eastAsia="仿宋_GB2312" w:hAnsi="Times New Roman"/>
                <w:color w:val="000000"/>
                <w:spacing w:val="-20"/>
                <w:szCs w:val="21"/>
              </w:rPr>
              <w:t>管理局温泉林场</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2020-180</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油松种子园营建技术规程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修订</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山西省林业种苗管理总站</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吕梁山国有林管理局油松种子园</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2020-181</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林木育苗技术规程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修订</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山西省林业种苗管理总站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2020-182</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林木种质资源原地保存库营建技术规程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山西省林木育种研究中心</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山西省林业种苗管理总站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rPr>
                <w:rFonts w:ascii="Times New Roman" w:eastAsia="仿宋_GB2312" w:hAnsi="Times New Roman"/>
                <w:szCs w:val="21"/>
              </w:rPr>
            </w:pPr>
            <w:r w:rsidRPr="00945205">
              <w:rPr>
                <w:rFonts w:ascii="Times New Roman" w:eastAsia="仿宋_GB2312" w:hAnsi="Times New Roman"/>
                <w:szCs w:val="21"/>
              </w:rPr>
              <w:t>2020-183</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针叶树大苗移栽定植技术规程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山西省林木育种研究中心</w:t>
            </w:r>
            <w:r w:rsidRPr="00945205">
              <w:rPr>
                <w:rFonts w:ascii="Times New Roman" w:eastAsia="仿宋_GB2312" w:hAnsi="Times New Roman"/>
                <w:color w:val="000000"/>
                <w:szCs w:val="21"/>
              </w:rPr>
              <w:br/>
            </w:r>
            <w:r w:rsidRPr="00945205">
              <w:rPr>
                <w:rFonts w:ascii="Times New Roman" w:eastAsia="仿宋_GB2312" w:hAnsi="Times New Roman"/>
                <w:color w:val="000000"/>
                <w:spacing w:val="-20"/>
                <w:szCs w:val="21"/>
              </w:rPr>
              <w:t>太原市维纳高科技园林绿化工程有限公司</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2020-184</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金白杨嫁接育苗技术规程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山西省桑干河杨树丰产林实验局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2020-185</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栎类林分可持续经营技术导则</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山西省中条山国有林管理局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2020-186</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松类林分可持续经营技术导则</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山西省中条山国有林管理局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2020-187</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复叶槭扦插繁育技术规程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山西农业大学</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2020-188</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白羊草种子生产技术规程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山西农业大学</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2020-189</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永久性生态公益林管理规范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山西省国有林管理局</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山西省太岳山国有林管理局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2020-190</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半干旱黄土丘陵沟壑区人工造林技术规程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山西省国有林管理局</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2020-191</w:t>
            </w:r>
          </w:p>
        </w:tc>
        <w:tc>
          <w:tcPr>
            <w:tcW w:w="3460"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森林康养基地空气质量监测技术</w:t>
            </w:r>
          </w:p>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山西省国有林管理局</w:t>
            </w:r>
            <w:r w:rsidRPr="00945205">
              <w:rPr>
                <w:rFonts w:ascii="Times New Roman" w:eastAsia="仿宋_GB2312" w:hAnsi="Times New Roman"/>
                <w:color w:val="000000"/>
                <w:szCs w:val="21"/>
              </w:rPr>
              <w:br/>
            </w:r>
            <w:r w:rsidRPr="00945205">
              <w:rPr>
                <w:rFonts w:ascii="Times New Roman" w:eastAsia="仿宋_GB2312" w:hAnsi="Times New Roman"/>
                <w:color w:val="000000"/>
                <w:szCs w:val="21"/>
              </w:rPr>
              <w:t>山西省林业科学研究院</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2020-192</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大果榛子栽培技术规程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pacing w:val="-20"/>
                <w:szCs w:val="21"/>
              </w:rPr>
              <w:t>山西省林业技术推广和经济林管理总站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2020-193</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沙棘低产林改造技术规程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w:t>
            </w:r>
            <w:r w:rsidRPr="00945205">
              <w:rPr>
                <w:rFonts w:ascii="Times New Roman" w:eastAsia="仿宋_GB2312" w:hAnsi="Times New Roman"/>
                <w:color w:val="000000"/>
                <w:spacing w:val="-20"/>
                <w:szCs w:val="21"/>
              </w:rPr>
              <w:t>林业技术推广和经济林管理总站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2020-194</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经济林示范园建设规范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w:t>
            </w:r>
            <w:r w:rsidRPr="00945205">
              <w:rPr>
                <w:rFonts w:ascii="Times New Roman" w:eastAsia="仿宋_GB2312" w:hAnsi="Times New Roman"/>
                <w:color w:val="000000"/>
                <w:spacing w:val="-20"/>
                <w:szCs w:val="21"/>
              </w:rPr>
              <w:t>林业技术推广和经济林管理总站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2020-195</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草原主要鼠害综合防治技术规程</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山西省草原工作总站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2020-196</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公园绿地养护规范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太原市园林植物保护站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2020-197</w:t>
            </w:r>
          </w:p>
        </w:tc>
        <w:tc>
          <w:tcPr>
            <w:tcW w:w="3460"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屋顶绿化技术规范</w:t>
            </w:r>
          </w:p>
        </w:tc>
        <w:tc>
          <w:tcPr>
            <w:tcW w:w="709"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color w:val="000000"/>
                <w:szCs w:val="21"/>
              </w:rPr>
            </w:pPr>
            <w:r w:rsidRPr="00945205">
              <w:rPr>
                <w:rFonts w:ascii="Times New Roman" w:eastAsia="仿宋_GB2312" w:hAnsi="Times New Roman"/>
                <w:color w:val="000000"/>
                <w:szCs w:val="21"/>
              </w:rPr>
              <w:t>山西省林业和草原局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山西省林业标准化技术委员会（</w:t>
            </w:r>
            <w:r w:rsidRPr="00945205">
              <w:rPr>
                <w:rFonts w:ascii="Times New Roman" w:eastAsia="仿宋_GB2312" w:hAnsi="Times New Roman"/>
                <w:szCs w:val="21"/>
              </w:rPr>
              <w:t>SXS/TC09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color w:val="000000"/>
                <w:szCs w:val="21"/>
              </w:rPr>
            </w:pPr>
            <w:r w:rsidRPr="00945205">
              <w:rPr>
                <w:rFonts w:ascii="Times New Roman" w:eastAsia="仿宋_GB2312" w:hAnsi="Times New Roman"/>
                <w:color w:val="000000"/>
                <w:szCs w:val="21"/>
              </w:rPr>
              <w:t>太原市园林植物保护站</w:t>
            </w:r>
          </w:p>
        </w:tc>
        <w:tc>
          <w:tcPr>
            <w:tcW w:w="1030" w:type="dxa"/>
            <w:vAlign w:val="center"/>
          </w:tcPr>
          <w:p w:rsidR="003F70EB" w:rsidRPr="00945205" w:rsidRDefault="003F70EB" w:rsidP="00CF3899">
            <w:pPr>
              <w:jc w:val="center"/>
              <w:rPr>
                <w:rFonts w:ascii="Times New Roman" w:eastAsia="仿宋_GB2312" w:hAnsi="Times New Roman"/>
                <w:color w:val="000000"/>
                <w:szCs w:val="21"/>
              </w:rPr>
            </w:pPr>
            <w:r w:rsidRPr="00945205">
              <w:rPr>
                <w:rFonts w:ascii="Times New Roman" w:eastAsia="仿宋_GB2312" w:hAnsi="Times New Roman"/>
                <w:color w:val="000000"/>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2020-198</w:t>
            </w:r>
          </w:p>
        </w:tc>
        <w:tc>
          <w:tcPr>
            <w:tcW w:w="3460"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黄河人家、长城人家、太行人家服务规范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山西省文化和旅游培训中心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2020-199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5A</w:t>
            </w:r>
            <w:r w:rsidRPr="00945205">
              <w:rPr>
                <w:rFonts w:ascii="Times New Roman" w:eastAsia="仿宋_GB2312" w:hAnsi="Times New Roman"/>
                <w:szCs w:val="21"/>
              </w:rPr>
              <w:t>级旅游景区服务规范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山西省文化和旅游培训中心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5A</w:t>
            </w:r>
            <w:r w:rsidRPr="00945205">
              <w:rPr>
                <w:rFonts w:ascii="Times New Roman" w:eastAsia="仿宋_GB2312" w:hAnsi="Times New Roman"/>
                <w:szCs w:val="21"/>
              </w:rPr>
              <w:t>级旅游景区管理规范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山西省文化和旅游培训中心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康养旅游基地建设指南</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九三学社山西省委员会山西省文化和旅游培训中心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康养旅游服务规范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山西省文化和旅游培训中心九三学社山西省委员会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A</w:t>
            </w:r>
            <w:r w:rsidRPr="00945205">
              <w:rPr>
                <w:rFonts w:ascii="Times New Roman" w:eastAsia="仿宋_GB2312" w:hAnsi="Times New Roman"/>
                <w:szCs w:val="21"/>
              </w:rPr>
              <w:t>级景区志愿服务规范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山西省文化和旅游培训中心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2020-204</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5A</w:t>
            </w:r>
            <w:r w:rsidRPr="00945205">
              <w:rPr>
                <w:rFonts w:ascii="Times New Roman" w:eastAsia="仿宋_GB2312" w:hAnsi="Times New Roman"/>
                <w:szCs w:val="21"/>
              </w:rPr>
              <w:t>级旅游景区游客疏导规范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山西省文化和旅游培训中心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2020-205</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自驾游目的地基本服务规范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山西省房车协会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2020-206</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自驾车旅居车营地评价规范</w:t>
            </w:r>
          </w:p>
        </w:tc>
        <w:tc>
          <w:tcPr>
            <w:tcW w:w="70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山西省文化和旅游厅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山西省旅游标准化技术委员会（</w:t>
            </w:r>
            <w:r w:rsidRPr="00945205">
              <w:rPr>
                <w:rFonts w:ascii="Times New Roman" w:eastAsia="仿宋_GB2312" w:hAnsi="Times New Roman"/>
                <w:szCs w:val="21"/>
              </w:rPr>
              <w:t>SXS/TC05</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山西省房车协会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2020-207</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商务诚信管理规范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山西省标准化研究院</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广东德信行信用管理有限公司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山西清众科技股份有限公司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阿里云计算有限公司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183"/>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2020-208</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商务诚信评价规范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山西省标准化研究院</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广东德信行信用管理有限公司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山西清众科技股份有限公司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阿里云计算有限公司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227"/>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2020-209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商务诚信信息资源目录编制管理</w:t>
            </w:r>
          </w:p>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山西省标准化研究院</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广东德信行信用管理有限公司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山西清众科技股份有限公司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阿里云计算有限公司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227"/>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商务诚信信息资源分类与编码规范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山西省标准化研究院</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广东德信行信用管理有限公司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山西清众科技股份有限公司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阿里云计算有限公司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1116"/>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2020-211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商务诚信信息交换方式与接口规范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山西省标准化研究院</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广东德信行信用管理有限公司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山西清众科技股份有限公司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阿里云计算有限公司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农产品物流供应链体系建设指南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山西汽车运输集团有限公司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农产品（果蔬）供应链管理通用</w:t>
            </w:r>
          </w:p>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要求</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太原市鸿新农产品有限公司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山西维客家族农业科技有限公司</w:t>
            </w:r>
          </w:p>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太原市大丰益农产品有限公司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976"/>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2020-214</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集贸市场公平秤配置与管理规范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晋中市综合检验检测中心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2020-215</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农贸市场管理通用规范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晋中市综合检验检测中心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2020-216</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三晋老字号认定规范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山西省老字号协会</w:t>
            </w:r>
            <w:r w:rsidRPr="00945205">
              <w:rPr>
                <w:rFonts w:ascii="Times New Roman" w:eastAsia="仿宋_GB2312" w:hAnsi="Times New Roman"/>
                <w:szCs w:val="21"/>
              </w:rPr>
              <w:br/>
            </w:r>
            <w:r w:rsidRPr="00945205">
              <w:rPr>
                <w:rFonts w:ascii="Times New Roman" w:eastAsia="仿宋_GB2312" w:hAnsi="Times New Roman"/>
                <w:szCs w:val="21"/>
              </w:rPr>
              <w:t>山西省食品公司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2020-217</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家政服务母婴照顾评价规范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红马甲集团股份有限公司</w:t>
            </w:r>
            <w:r w:rsidRPr="00945205">
              <w:rPr>
                <w:rFonts w:ascii="Times New Roman" w:eastAsia="仿宋_GB2312" w:hAnsi="Times New Roman"/>
                <w:szCs w:val="21"/>
              </w:rPr>
              <w:br/>
            </w:r>
            <w:r w:rsidRPr="00945205">
              <w:rPr>
                <w:rFonts w:ascii="Times New Roman" w:eastAsia="仿宋_GB2312" w:hAnsi="Times New Roman"/>
                <w:szCs w:val="21"/>
              </w:rPr>
              <w:t>山西医科大学护理学院</w:t>
            </w:r>
            <w:r w:rsidRPr="00945205">
              <w:rPr>
                <w:rFonts w:ascii="Times New Roman" w:eastAsia="仿宋_GB2312" w:hAnsi="Times New Roman"/>
                <w:szCs w:val="21"/>
              </w:rPr>
              <w:br/>
            </w:r>
            <w:r w:rsidRPr="00945205">
              <w:rPr>
                <w:rFonts w:ascii="Times New Roman" w:eastAsia="仿宋_GB2312" w:hAnsi="Times New Roman"/>
                <w:szCs w:val="21"/>
              </w:rPr>
              <w:t>山西省大众科技评估中心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2021.05</w:t>
            </w:r>
          </w:p>
        </w:tc>
      </w:tr>
      <w:tr w:rsidR="003F70EB" w:rsidRPr="00945205" w:rsidTr="00945205">
        <w:trPr>
          <w:trHeight w:val="997"/>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2020-218</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家政服务养老照顾评价规范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红马甲集团股份有限公司</w:t>
            </w:r>
            <w:r w:rsidRPr="00945205">
              <w:rPr>
                <w:rFonts w:ascii="Times New Roman" w:eastAsia="仿宋_GB2312" w:hAnsi="Times New Roman"/>
                <w:szCs w:val="21"/>
              </w:rPr>
              <w:br/>
            </w:r>
            <w:r w:rsidRPr="00945205">
              <w:rPr>
                <w:rFonts w:ascii="Times New Roman" w:eastAsia="仿宋_GB2312" w:hAnsi="Times New Roman"/>
                <w:szCs w:val="21"/>
              </w:rPr>
              <w:t>山西医科大学护理学院</w:t>
            </w:r>
            <w:r w:rsidRPr="00945205">
              <w:rPr>
                <w:rFonts w:ascii="Times New Roman" w:eastAsia="仿宋_GB2312" w:hAnsi="Times New Roman"/>
                <w:szCs w:val="21"/>
              </w:rPr>
              <w:br/>
            </w:r>
            <w:r w:rsidRPr="00945205">
              <w:rPr>
                <w:rFonts w:ascii="Times New Roman" w:eastAsia="仿宋_GB2312" w:hAnsi="Times New Roman"/>
                <w:szCs w:val="21"/>
              </w:rPr>
              <w:t>山西省大众科技评估中心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975"/>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2020-219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餐饮管理规范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山西省饭店业商会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餐饮服务规范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山西省饭店业商会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餐饮评价指南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山西省饭店业商会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餐饮仓储规范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山西省饭店业商会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餐饮加工规范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山西省商务厅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山西省商贸标准化技术委员会（</w:t>
            </w:r>
            <w:r w:rsidRPr="00945205">
              <w:rPr>
                <w:rFonts w:ascii="Times New Roman" w:eastAsia="仿宋_GB2312" w:hAnsi="Times New Roman"/>
                <w:szCs w:val="21"/>
              </w:rPr>
              <w:t>SXS/TC16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山西省饭店业商会</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2020-224</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化学分析中有效数字运用规范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山西省市场监督管理局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山西省认证认可标准化技术委员会（</w:t>
            </w:r>
            <w:r w:rsidRPr="00945205">
              <w:rPr>
                <w:rFonts w:ascii="Times New Roman" w:eastAsia="仿宋_GB2312" w:hAnsi="Times New Roman"/>
                <w:szCs w:val="21"/>
              </w:rPr>
              <w:t>SXS/TC18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晋中市综合检验检测中心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2020-225</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检测实验室化学分析方法验证规范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山西省市场监督管理局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山西省认证认可标准化技术委员会（</w:t>
            </w:r>
            <w:r w:rsidRPr="00945205">
              <w:rPr>
                <w:rFonts w:ascii="Times New Roman" w:eastAsia="仿宋_GB2312" w:hAnsi="Times New Roman"/>
                <w:szCs w:val="21"/>
              </w:rPr>
              <w:t>SXS/TC18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山西省产品质量监督检验研究院</w:t>
            </w:r>
            <w:r w:rsidRPr="00945205">
              <w:rPr>
                <w:rFonts w:ascii="Times New Roman" w:eastAsia="仿宋_GB2312" w:hAnsi="Times New Roman"/>
                <w:szCs w:val="21"/>
              </w:rPr>
              <w:br/>
            </w:r>
            <w:r w:rsidRPr="00945205">
              <w:rPr>
                <w:rFonts w:ascii="Times New Roman" w:eastAsia="仿宋_GB2312" w:hAnsi="Times New Roman"/>
                <w:szCs w:val="21"/>
              </w:rPr>
              <w:t>山西省工业标准化研究院</w:t>
            </w:r>
            <w:r w:rsidRPr="00945205">
              <w:rPr>
                <w:rFonts w:ascii="Times New Roman" w:eastAsia="仿宋_GB2312" w:hAnsi="Times New Roman"/>
                <w:szCs w:val="21"/>
              </w:rPr>
              <w:br/>
            </w:r>
            <w:r w:rsidRPr="00945205">
              <w:rPr>
                <w:rFonts w:ascii="Times New Roman" w:eastAsia="仿宋_GB2312" w:hAnsi="Times New Roman"/>
                <w:szCs w:val="21"/>
              </w:rPr>
              <w:t>山西安弘检测技术有限公司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975"/>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2020-226</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检测实验室化学分析方法确认规范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山西省市场监督管理局</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山西省认证认可标准化技术委员会（</w:t>
            </w:r>
            <w:r w:rsidRPr="00945205">
              <w:rPr>
                <w:rFonts w:ascii="Times New Roman" w:eastAsia="仿宋_GB2312" w:hAnsi="Times New Roman"/>
                <w:szCs w:val="21"/>
              </w:rPr>
              <w:t>SXS/TC18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山西省产品质量监督检验研究院</w:t>
            </w:r>
            <w:r w:rsidRPr="00945205">
              <w:rPr>
                <w:rFonts w:ascii="Times New Roman" w:eastAsia="仿宋_GB2312" w:hAnsi="Times New Roman"/>
                <w:szCs w:val="21"/>
              </w:rPr>
              <w:br/>
            </w:r>
            <w:r w:rsidRPr="00945205">
              <w:rPr>
                <w:rFonts w:ascii="Times New Roman" w:eastAsia="仿宋_GB2312" w:hAnsi="Times New Roman"/>
                <w:szCs w:val="21"/>
              </w:rPr>
              <w:t>山西省工业标准化研究院</w:t>
            </w:r>
            <w:r w:rsidRPr="00945205">
              <w:rPr>
                <w:rFonts w:ascii="Times New Roman" w:eastAsia="仿宋_GB2312" w:hAnsi="Times New Roman"/>
                <w:szCs w:val="21"/>
              </w:rPr>
              <w:br/>
            </w:r>
            <w:r w:rsidRPr="00945205">
              <w:rPr>
                <w:rFonts w:ascii="Times New Roman" w:eastAsia="仿宋_GB2312" w:hAnsi="Times New Roman"/>
                <w:szCs w:val="21"/>
              </w:rPr>
              <w:t>山西安弘检测技术有限公司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988"/>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2020-227</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集装箱式锂离子储能电站防水规范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山西省消防救援总队</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山西省消防标准化技术委员会（</w:t>
            </w:r>
            <w:r w:rsidRPr="00945205">
              <w:rPr>
                <w:rFonts w:ascii="Times New Roman" w:eastAsia="仿宋_GB2312" w:hAnsi="Times New Roman"/>
                <w:szCs w:val="21"/>
              </w:rPr>
              <w:t>SXS/TC29</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山西省消防救援总队</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2020-228</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金属非金属矿采选业职业病危害防护技术规范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太钢疾病预防控制中心</w:t>
            </w:r>
            <w:r w:rsidRPr="00945205">
              <w:rPr>
                <w:rFonts w:ascii="Times New Roman" w:eastAsia="仿宋_GB2312" w:hAnsi="Times New Roman"/>
                <w:szCs w:val="21"/>
              </w:rPr>
              <w:br/>
            </w:r>
            <w:r w:rsidRPr="00945205">
              <w:rPr>
                <w:rFonts w:ascii="Times New Roman" w:eastAsia="仿宋_GB2312" w:hAnsi="Times New Roman"/>
                <w:szCs w:val="21"/>
              </w:rPr>
              <w:t>太钢集团岚县矿业有限公司</w:t>
            </w:r>
            <w:r w:rsidRPr="00945205">
              <w:rPr>
                <w:rFonts w:ascii="Times New Roman" w:eastAsia="仿宋_GB2312" w:hAnsi="Times New Roman"/>
                <w:szCs w:val="21"/>
              </w:rPr>
              <w:br/>
            </w:r>
            <w:r w:rsidRPr="00945205">
              <w:rPr>
                <w:rFonts w:ascii="Times New Roman" w:eastAsia="仿宋_GB2312" w:hAnsi="Times New Roman"/>
                <w:szCs w:val="21"/>
              </w:rPr>
              <w:t>太原钢铁（集团）</w:t>
            </w:r>
            <w:r w:rsidRPr="00945205">
              <w:rPr>
                <w:rFonts w:ascii="Times New Roman" w:eastAsia="仿宋_GB2312" w:hAnsi="Times New Roman"/>
                <w:spacing w:val="-20"/>
                <w:szCs w:val="21"/>
              </w:rPr>
              <w:t>有限公司矿业分公司</w:t>
            </w:r>
            <w:r w:rsidRPr="00945205">
              <w:rPr>
                <w:rFonts w:ascii="Times New Roman" w:eastAsia="仿宋_GB2312" w:hAnsi="Times New Roman"/>
                <w:spacing w:val="-20"/>
                <w:szCs w:val="21"/>
              </w:rPr>
              <w:br/>
            </w:r>
            <w:r w:rsidRPr="00945205">
              <w:rPr>
                <w:rFonts w:ascii="Times New Roman" w:eastAsia="仿宋_GB2312" w:hAnsi="Times New Roman"/>
                <w:szCs w:val="21"/>
              </w:rPr>
              <w:t>太原市疾病预防控制中心</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w:t>
            </w:r>
            <w:r w:rsidR="000E4DDA" w:rsidRPr="00945205">
              <w:rPr>
                <w:rFonts w:ascii="Times New Roman" w:eastAsia="仿宋_GB2312" w:hAnsi="Times New Roman"/>
                <w:szCs w:val="21"/>
              </w:rPr>
              <w:t>05</w:t>
            </w:r>
          </w:p>
        </w:tc>
      </w:tr>
      <w:tr w:rsidR="003F70EB" w:rsidRPr="00945205" w:rsidTr="00945205">
        <w:trPr>
          <w:trHeight w:val="1155"/>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2020-229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公立医院内部控制规范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临汾市人民医院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医院辅医管理规范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临汾市人民医院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隔物灸技术操作规范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2021.05</w:t>
            </w:r>
          </w:p>
        </w:tc>
      </w:tr>
      <w:tr w:rsidR="003F70EB" w:rsidRPr="00945205" w:rsidTr="00945205">
        <w:trPr>
          <w:trHeight w:val="9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2020-232</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脐药灸技术操作规范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lastRenderedPageBreak/>
              <w:t>（</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lastRenderedPageBreak/>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2021.05</w:t>
            </w:r>
          </w:p>
        </w:tc>
      </w:tr>
      <w:tr w:rsidR="003F70EB" w:rsidRPr="00945205" w:rsidTr="00945205">
        <w:trPr>
          <w:trHeight w:val="122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2020-233</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麦粒灸技术操作规范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2021.03</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2020-234</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泥灸技术操作规范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2021.03</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2020-235</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通督灸技术操作规范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2021.03</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2020-236</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透灸技术操作规范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2021.03</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2020-237</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新九针峰勾针治疗肩周炎技术操作规范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2021.05</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t>2020-238</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醒脑通督针法操作规范</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2021.03</w:t>
            </w:r>
          </w:p>
        </w:tc>
      </w:tr>
      <w:tr w:rsidR="003F70EB" w:rsidRPr="00945205" w:rsidTr="00945205">
        <w:trPr>
          <w:trHeight w:val="810"/>
          <w:jc w:val="center"/>
        </w:trPr>
        <w:tc>
          <w:tcPr>
            <w:tcW w:w="1056" w:type="dxa"/>
            <w:vAlign w:val="center"/>
          </w:tcPr>
          <w:p w:rsidR="003F70EB" w:rsidRPr="00945205" w:rsidRDefault="003F70EB" w:rsidP="000E6816">
            <w:pPr>
              <w:jc w:val="center"/>
              <w:rPr>
                <w:rFonts w:ascii="Times New Roman" w:eastAsia="仿宋_GB2312" w:hAnsi="Times New Roman"/>
                <w:szCs w:val="21"/>
              </w:rPr>
            </w:pPr>
            <w:r w:rsidRPr="00945205">
              <w:rPr>
                <w:rFonts w:ascii="Times New Roman" w:eastAsia="仿宋_GB2312" w:hAnsi="Times New Roman"/>
                <w:szCs w:val="21"/>
              </w:rPr>
              <w:lastRenderedPageBreak/>
              <w:t>2020-239</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中医医院灸疗场所建设指南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山西省卫生健康委员会</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山西省卫生健康标准化技术委员会（</w:t>
            </w:r>
            <w:r w:rsidRPr="00945205">
              <w:rPr>
                <w:rFonts w:ascii="Times New Roman" w:eastAsia="仿宋_GB2312" w:hAnsi="Times New Roman"/>
                <w:szCs w:val="21"/>
              </w:rPr>
              <w:t>SXS/TC28</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山西中医学院第三中医院</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810"/>
          <w:jc w:val="center"/>
        </w:trPr>
        <w:tc>
          <w:tcPr>
            <w:tcW w:w="1056" w:type="dxa"/>
            <w:vAlign w:val="center"/>
          </w:tcPr>
          <w:p w:rsidR="003F70EB" w:rsidRPr="00945205" w:rsidRDefault="003F70EB" w:rsidP="000E6816">
            <w:pPr>
              <w:rPr>
                <w:rFonts w:ascii="Times New Roman" w:eastAsia="仿宋_GB2312" w:hAnsi="Times New Roman"/>
                <w:szCs w:val="21"/>
              </w:rPr>
            </w:pPr>
            <w:r w:rsidRPr="00945205">
              <w:rPr>
                <w:rFonts w:ascii="Times New Roman" w:eastAsia="仿宋_GB2312" w:hAnsi="Times New Roman"/>
                <w:szCs w:val="21"/>
              </w:rPr>
              <w:t>2020-240</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公</w:t>
            </w:r>
            <w:r w:rsidRPr="00945205">
              <w:rPr>
                <w:rFonts w:ascii="Times New Roman" w:eastAsia="仿宋_GB2312" w:hAnsi="Times New Roman"/>
                <w:bCs/>
                <w:szCs w:val="21"/>
              </w:rPr>
              <w:t>路采空区水泥</w:t>
            </w:r>
            <w:r w:rsidRPr="00945205">
              <w:rPr>
                <w:rFonts w:ascii="Times New Roman" w:eastAsia="仿宋_GB2312" w:hAnsi="Times New Roman"/>
                <w:bCs/>
                <w:szCs w:val="21"/>
              </w:rPr>
              <w:t>CFB</w:t>
            </w:r>
            <w:r w:rsidRPr="00945205">
              <w:rPr>
                <w:rFonts w:ascii="Times New Roman" w:eastAsia="仿宋_GB2312" w:hAnsi="Times New Roman"/>
                <w:bCs/>
                <w:szCs w:val="21"/>
              </w:rPr>
              <w:t>灰渣注浆充填施工技术指南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山西省交通运输厅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山西省交通标准化技术委员会（</w:t>
            </w:r>
            <w:r w:rsidRPr="00945205">
              <w:rPr>
                <w:rFonts w:ascii="Times New Roman" w:eastAsia="仿宋_GB2312" w:hAnsi="Times New Roman"/>
                <w:szCs w:val="21"/>
              </w:rPr>
              <w:t>SXS/TC36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山西路桥建设集团有限公司</w:t>
            </w:r>
            <w:r w:rsidRPr="00945205">
              <w:rPr>
                <w:rFonts w:ascii="Times New Roman" w:eastAsia="仿宋_GB2312" w:hAnsi="Times New Roman"/>
                <w:szCs w:val="21"/>
              </w:rPr>
              <w:br/>
            </w:r>
            <w:r w:rsidRPr="00945205">
              <w:rPr>
                <w:rFonts w:ascii="Times New Roman" w:eastAsia="仿宋_GB2312" w:hAnsi="Times New Roman"/>
                <w:szCs w:val="21"/>
              </w:rPr>
              <w:t>山西路桥集团试验检测中心有限公司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r w:rsidR="003F70EB" w:rsidRPr="00945205" w:rsidTr="00945205">
        <w:trPr>
          <w:trHeight w:val="731"/>
          <w:jc w:val="center"/>
        </w:trPr>
        <w:tc>
          <w:tcPr>
            <w:tcW w:w="1056" w:type="dxa"/>
            <w:vAlign w:val="center"/>
          </w:tcPr>
          <w:p w:rsidR="003F70EB" w:rsidRPr="00945205" w:rsidRDefault="003F70EB" w:rsidP="000E6816">
            <w:pPr>
              <w:rPr>
                <w:rFonts w:ascii="Times New Roman" w:eastAsia="仿宋_GB2312" w:hAnsi="Times New Roman"/>
                <w:szCs w:val="21"/>
              </w:rPr>
            </w:pPr>
            <w:r w:rsidRPr="00945205">
              <w:rPr>
                <w:rFonts w:ascii="Times New Roman" w:eastAsia="仿宋_GB2312" w:hAnsi="Times New Roman"/>
                <w:szCs w:val="21"/>
              </w:rPr>
              <w:t>2020-241</w:t>
            </w:r>
          </w:p>
        </w:tc>
        <w:tc>
          <w:tcPr>
            <w:tcW w:w="3460"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煤气化炉渣路面基层施工应用指南</w:t>
            </w:r>
          </w:p>
        </w:tc>
        <w:tc>
          <w:tcPr>
            <w:tcW w:w="709"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制定</w:t>
            </w:r>
          </w:p>
        </w:tc>
        <w:tc>
          <w:tcPr>
            <w:tcW w:w="946"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推荐性</w:t>
            </w:r>
          </w:p>
        </w:tc>
        <w:tc>
          <w:tcPr>
            <w:tcW w:w="2395" w:type="dxa"/>
            <w:vAlign w:val="center"/>
          </w:tcPr>
          <w:p w:rsidR="003F70EB" w:rsidRPr="00945205" w:rsidRDefault="003F70EB" w:rsidP="00CF3899">
            <w:pPr>
              <w:jc w:val="left"/>
              <w:rPr>
                <w:rFonts w:ascii="Times New Roman" w:eastAsia="仿宋_GB2312" w:hAnsi="Times New Roman"/>
                <w:szCs w:val="21"/>
              </w:rPr>
            </w:pPr>
            <w:r w:rsidRPr="00945205">
              <w:rPr>
                <w:rFonts w:ascii="Times New Roman" w:eastAsia="仿宋_GB2312" w:hAnsi="Times New Roman"/>
                <w:szCs w:val="21"/>
              </w:rPr>
              <w:t>山西省交通运输厅</w:t>
            </w:r>
          </w:p>
        </w:tc>
        <w:tc>
          <w:tcPr>
            <w:tcW w:w="2329"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山西省交通标准化技术委员会（</w:t>
            </w:r>
            <w:r w:rsidRPr="00945205">
              <w:rPr>
                <w:rFonts w:ascii="Times New Roman" w:eastAsia="仿宋_GB2312" w:hAnsi="Times New Roman"/>
                <w:szCs w:val="21"/>
              </w:rPr>
              <w:t>SXS/TC36</w:t>
            </w:r>
            <w:r w:rsidRPr="00945205">
              <w:rPr>
                <w:rFonts w:ascii="Times New Roman" w:eastAsia="仿宋_GB2312" w:hAnsi="Times New Roman"/>
                <w:szCs w:val="21"/>
              </w:rPr>
              <w:t>）</w:t>
            </w:r>
          </w:p>
        </w:tc>
        <w:tc>
          <w:tcPr>
            <w:tcW w:w="3624" w:type="dxa"/>
            <w:vAlign w:val="center"/>
          </w:tcPr>
          <w:p w:rsidR="003F70EB" w:rsidRPr="00945205" w:rsidRDefault="003F70EB" w:rsidP="00CF3899">
            <w:pPr>
              <w:rPr>
                <w:rFonts w:ascii="Times New Roman" w:eastAsia="仿宋_GB2312" w:hAnsi="Times New Roman"/>
                <w:szCs w:val="21"/>
              </w:rPr>
            </w:pPr>
            <w:r w:rsidRPr="00945205">
              <w:rPr>
                <w:rFonts w:ascii="Times New Roman" w:eastAsia="仿宋_GB2312" w:hAnsi="Times New Roman"/>
                <w:szCs w:val="21"/>
              </w:rPr>
              <w:t>山西路桥建设集团有限公司</w:t>
            </w:r>
            <w:r w:rsidRPr="00945205">
              <w:rPr>
                <w:rFonts w:ascii="Times New Roman" w:eastAsia="仿宋_GB2312" w:hAnsi="Times New Roman"/>
                <w:szCs w:val="21"/>
              </w:rPr>
              <w:br/>
            </w:r>
            <w:r w:rsidRPr="00945205">
              <w:rPr>
                <w:rFonts w:ascii="Times New Roman" w:eastAsia="仿宋_GB2312" w:hAnsi="Times New Roman"/>
                <w:szCs w:val="21"/>
              </w:rPr>
              <w:t>山西路桥集团试验检测中心有限公司</w:t>
            </w:r>
          </w:p>
        </w:tc>
        <w:tc>
          <w:tcPr>
            <w:tcW w:w="1030" w:type="dxa"/>
            <w:vAlign w:val="center"/>
          </w:tcPr>
          <w:p w:rsidR="003F70EB" w:rsidRPr="00945205" w:rsidRDefault="003F70EB" w:rsidP="00CF3899">
            <w:pPr>
              <w:jc w:val="center"/>
              <w:rPr>
                <w:rFonts w:ascii="Times New Roman" w:eastAsia="仿宋_GB2312" w:hAnsi="Times New Roman"/>
                <w:szCs w:val="21"/>
              </w:rPr>
            </w:pPr>
            <w:r w:rsidRPr="00945205">
              <w:rPr>
                <w:rFonts w:ascii="Times New Roman" w:eastAsia="仿宋_GB2312" w:hAnsi="Times New Roman"/>
                <w:szCs w:val="21"/>
              </w:rPr>
              <w:t>2020.12</w:t>
            </w:r>
          </w:p>
        </w:tc>
      </w:tr>
    </w:tbl>
    <w:p w:rsidR="00134AC7" w:rsidRPr="00132993" w:rsidRDefault="00134AC7" w:rsidP="00134AC7">
      <w:pPr>
        <w:widowControl/>
        <w:spacing w:line="600" w:lineRule="exact"/>
        <w:jc w:val="left"/>
        <w:rPr>
          <w:rFonts w:ascii="Times New Roman" w:eastAsia="仿宋_GB2312" w:hAnsi="Times New Roman"/>
          <w:sz w:val="32"/>
          <w:szCs w:val="32"/>
        </w:rPr>
        <w:sectPr w:rsidR="00134AC7" w:rsidRPr="00132993" w:rsidSect="008A07B5">
          <w:footerReference w:type="even" r:id="rId6"/>
          <w:footerReference w:type="default" r:id="rId7"/>
          <w:pgSz w:w="16838" w:h="11906" w:orient="landscape"/>
          <w:pgMar w:top="1588" w:right="2098" w:bottom="1474" w:left="1985" w:header="851" w:footer="992" w:gutter="0"/>
          <w:pgNumType w:fmt="numberInDash"/>
          <w:cols w:space="720"/>
          <w:docGrid w:linePitch="312"/>
        </w:sect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134AC7" w:rsidRPr="00132993" w:rsidRDefault="00134AC7"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rPr>
          <w:rFonts w:ascii="Times New Roman" w:hAnsi="Times New Roman"/>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Default="004A2572" w:rsidP="004A2572">
      <w:pPr>
        <w:pBdr>
          <w:bottom w:val="single" w:sz="6" w:space="1" w:color="auto"/>
        </w:pBdr>
        <w:spacing w:line="200" w:lineRule="exact"/>
        <w:rPr>
          <w:rFonts w:ascii="Times New Roman" w:eastAsia="仿宋_GB2312" w:hAnsi="Times New Roman"/>
          <w:sz w:val="32"/>
          <w:szCs w:val="32"/>
        </w:rPr>
      </w:pPr>
    </w:p>
    <w:p w:rsidR="00E034A9" w:rsidRPr="00132993" w:rsidRDefault="00E034A9"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4A2572" w:rsidRPr="00132993" w:rsidRDefault="004A2572" w:rsidP="004A2572">
      <w:pPr>
        <w:pBdr>
          <w:bottom w:val="single" w:sz="6" w:space="1" w:color="auto"/>
        </w:pBdr>
        <w:spacing w:line="200" w:lineRule="exact"/>
        <w:rPr>
          <w:rFonts w:ascii="Times New Roman" w:eastAsia="仿宋_GB2312" w:hAnsi="Times New Roman"/>
          <w:sz w:val="32"/>
          <w:szCs w:val="32"/>
        </w:rPr>
      </w:pPr>
    </w:p>
    <w:p w:rsidR="00945205" w:rsidRPr="00945205" w:rsidRDefault="004A2572" w:rsidP="00132993">
      <w:pPr>
        <w:spacing w:line="500" w:lineRule="exact"/>
        <w:rPr>
          <w:rFonts w:ascii="Times New Roman" w:eastAsia="仿宋_GB2312" w:hAnsi="Times New Roman"/>
          <w:sz w:val="28"/>
          <w:szCs w:val="28"/>
        </w:rPr>
      </w:pPr>
      <w:r w:rsidRPr="00945205">
        <w:rPr>
          <w:rFonts w:ascii="Times New Roman" w:eastAsia="仿宋_GB2312" w:hAnsi="Times New Roman"/>
          <w:sz w:val="28"/>
          <w:szCs w:val="28"/>
        </w:rPr>
        <w:t>抄送</w:t>
      </w:r>
      <w:r w:rsidR="00945205" w:rsidRPr="00945205">
        <w:rPr>
          <w:rFonts w:ascii="Times New Roman" w:eastAsia="仿宋_GB2312" w:hAnsi="Times New Roman"/>
          <w:sz w:val="28"/>
          <w:szCs w:val="28"/>
        </w:rPr>
        <w:t>：</w:t>
      </w:r>
      <w:r w:rsidRPr="00945205">
        <w:rPr>
          <w:rFonts w:ascii="Times New Roman" w:eastAsia="仿宋_GB2312" w:hAnsi="Times New Roman"/>
          <w:sz w:val="28"/>
          <w:szCs w:val="28"/>
        </w:rPr>
        <w:t>驻局纪检监察组，山西省装备制造业标准化技术委员会，山</w:t>
      </w:r>
    </w:p>
    <w:p w:rsidR="00945205" w:rsidRPr="00945205" w:rsidRDefault="004A2572" w:rsidP="00945205">
      <w:pPr>
        <w:spacing w:line="500" w:lineRule="exact"/>
        <w:ind w:firstLineChars="350" w:firstLine="980"/>
        <w:rPr>
          <w:rFonts w:ascii="Times New Roman" w:eastAsia="仿宋_GB2312" w:hAnsi="Times New Roman"/>
          <w:sz w:val="28"/>
          <w:szCs w:val="28"/>
        </w:rPr>
      </w:pPr>
      <w:r w:rsidRPr="00945205">
        <w:rPr>
          <w:rFonts w:ascii="Times New Roman" w:eastAsia="仿宋_GB2312" w:hAnsi="Times New Roman"/>
          <w:sz w:val="28"/>
          <w:szCs w:val="28"/>
        </w:rPr>
        <w:t>西省物联网和人工智能标准化技术委员会，山西省煤化工标</w:t>
      </w:r>
    </w:p>
    <w:p w:rsidR="00945205" w:rsidRPr="00945205" w:rsidRDefault="004A2572" w:rsidP="00945205">
      <w:pPr>
        <w:spacing w:line="500" w:lineRule="exact"/>
        <w:ind w:firstLineChars="350" w:firstLine="980"/>
        <w:rPr>
          <w:rFonts w:ascii="Times New Roman" w:eastAsia="仿宋_GB2312" w:hAnsi="Times New Roman"/>
          <w:sz w:val="28"/>
          <w:szCs w:val="28"/>
        </w:rPr>
      </w:pPr>
      <w:r w:rsidRPr="00945205">
        <w:rPr>
          <w:rFonts w:ascii="Times New Roman" w:eastAsia="仿宋_GB2312" w:hAnsi="Times New Roman"/>
          <w:sz w:val="28"/>
          <w:szCs w:val="28"/>
        </w:rPr>
        <w:t>准化技术委员会，山西省物流标准化技术委员会，山西省环</w:t>
      </w:r>
    </w:p>
    <w:p w:rsidR="00945205" w:rsidRPr="00945205" w:rsidRDefault="004A2572" w:rsidP="00945205">
      <w:pPr>
        <w:spacing w:line="500" w:lineRule="exact"/>
        <w:ind w:firstLineChars="350" w:firstLine="980"/>
        <w:rPr>
          <w:rFonts w:ascii="Times New Roman" w:eastAsia="仿宋_GB2312" w:hAnsi="Times New Roman"/>
          <w:sz w:val="28"/>
          <w:szCs w:val="28"/>
        </w:rPr>
      </w:pPr>
      <w:r w:rsidRPr="00945205">
        <w:rPr>
          <w:rFonts w:ascii="Times New Roman" w:eastAsia="仿宋_GB2312" w:hAnsi="Times New Roman"/>
          <w:sz w:val="28"/>
          <w:szCs w:val="28"/>
        </w:rPr>
        <w:t>境保护标准化技术委员会，山西省安全生产标准化技术委员</w:t>
      </w:r>
    </w:p>
    <w:p w:rsidR="00945205" w:rsidRPr="00945205" w:rsidRDefault="004A2572" w:rsidP="00945205">
      <w:pPr>
        <w:spacing w:line="500" w:lineRule="exact"/>
        <w:ind w:firstLineChars="350" w:firstLine="980"/>
        <w:rPr>
          <w:rFonts w:ascii="Times New Roman" w:eastAsia="仿宋_GB2312" w:hAnsi="Times New Roman"/>
          <w:sz w:val="28"/>
          <w:szCs w:val="28"/>
        </w:rPr>
      </w:pPr>
      <w:r w:rsidRPr="00945205">
        <w:rPr>
          <w:rFonts w:ascii="Times New Roman" w:eastAsia="仿宋_GB2312" w:hAnsi="Times New Roman"/>
          <w:sz w:val="28"/>
          <w:szCs w:val="28"/>
        </w:rPr>
        <w:t>会，山西省林业标准化技术委员会，山西省旅游标准化技术</w:t>
      </w:r>
    </w:p>
    <w:p w:rsidR="00945205" w:rsidRPr="00945205" w:rsidRDefault="004A2572" w:rsidP="00945205">
      <w:pPr>
        <w:spacing w:line="500" w:lineRule="exact"/>
        <w:ind w:firstLineChars="350" w:firstLine="980"/>
        <w:rPr>
          <w:rFonts w:ascii="Times New Roman" w:eastAsia="仿宋_GB2312" w:hAnsi="Times New Roman"/>
          <w:sz w:val="28"/>
          <w:szCs w:val="28"/>
        </w:rPr>
      </w:pPr>
      <w:r w:rsidRPr="00945205">
        <w:rPr>
          <w:rFonts w:ascii="Times New Roman" w:eastAsia="仿宋_GB2312" w:hAnsi="Times New Roman"/>
          <w:sz w:val="28"/>
          <w:szCs w:val="28"/>
        </w:rPr>
        <w:t>委员会，山西省商贸标准化技术委员会，山西省认证认可标</w:t>
      </w:r>
    </w:p>
    <w:p w:rsidR="00945205" w:rsidRPr="00945205" w:rsidRDefault="004A2572" w:rsidP="00945205">
      <w:pPr>
        <w:spacing w:line="500" w:lineRule="exact"/>
        <w:ind w:firstLineChars="350" w:firstLine="980"/>
        <w:rPr>
          <w:rFonts w:ascii="Times New Roman" w:eastAsia="仿宋_GB2312" w:hAnsi="Times New Roman"/>
          <w:sz w:val="28"/>
          <w:szCs w:val="28"/>
        </w:rPr>
      </w:pPr>
      <w:r w:rsidRPr="00945205">
        <w:rPr>
          <w:rFonts w:ascii="Times New Roman" w:eastAsia="仿宋_GB2312" w:hAnsi="Times New Roman"/>
          <w:sz w:val="28"/>
          <w:szCs w:val="28"/>
        </w:rPr>
        <w:t>准化技术委员会，山西省消防标准化技术委员会，山西省卫</w:t>
      </w:r>
    </w:p>
    <w:p w:rsidR="004A2572" w:rsidRPr="00945205" w:rsidRDefault="004A2572" w:rsidP="00945205">
      <w:pPr>
        <w:spacing w:line="500" w:lineRule="exact"/>
        <w:ind w:firstLineChars="350" w:firstLine="952"/>
        <w:rPr>
          <w:rFonts w:ascii="Times New Roman" w:eastAsia="仿宋_GB2312" w:hAnsi="Times New Roman"/>
          <w:spacing w:val="-4"/>
          <w:sz w:val="28"/>
          <w:szCs w:val="28"/>
        </w:rPr>
      </w:pPr>
      <w:r w:rsidRPr="00945205">
        <w:rPr>
          <w:rFonts w:ascii="Times New Roman" w:eastAsia="仿宋_GB2312" w:hAnsi="Times New Roman"/>
          <w:spacing w:val="-4"/>
          <w:sz w:val="28"/>
          <w:szCs w:val="28"/>
        </w:rPr>
        <w:t>生健康标准化技术委员会，山西省循环经济标准化技术委员会。</w:t>
      </w:r>
    </w:p>
    <w:p w:rsidR="004A2572" w:rsidRPr="00945205" w:rsidRDefault="004A2572" w:rsidP="00132993">
      <w:pPr>
        <w:pBdr>
          <w:top w:val="single" w:sz="6" w:space="0" w:color="auto"/>
          <w:bottom w:val="single" w:sz="6" w:space="1" w:color="auto"/>
        </w:pBdr>
        <w:tabs>
          <w:tab w:val="left" w:pos="7513"/>
        </w:tabs>
        <w:spacing w:line="500" w:lineRule="exact"/>
        <w:textAlignment w:val="center"/>
        <w:rPr>
          <w:rFonts w:ascii="Times New Roman" w:eastAsia="仿宋_GB2312" w:hAnsi="Times New Roman"/>
          <w:sz w:val="28"/>
          <w:szCs w:val="28"/>
        </w:rPr>
      </w:pPr>
      <w:r w:rsidRPr="00945205">
        <w:rPr>
          <w:rFonts w:ascii="Times New Roman" w:eastAsia="仿宋_GB2312" w:hAnsi="Times New Roman"/>
          <w:sz w:val="28"/>
          <w:szCs w:val="28"/>
        </w:rPr>
        <w:t>山西省市场监督管理局办公室</w:t>
      </w:r>
      <w:r w:rsidRPr="00945205">
        <w:rPr>
          <w:rFonts w:ascii="Times New Roman" w:eastAsia="仿宋_GB2312" w:hAnsi="Times New Roman"/>
          <w:sz w:val="28"/>
          <w:szCs w:val="28"/>
        </w:rPr>
        <w:t>2020</w:t>
      </w:r>
      <w:r w:rsidRPr="00945205">
        <w:rPr>
          <w:rFonts w:ascii="Times New Roman" w:eastAsia="仿宋_GB2312" w:hAnsi="Times New Roman"/>
          <w:sz w:val="28"/>
          <w:szCs w:val="28"/>
        </w:rPr>
        <w:t>年</w:t>
      </w:r>
      <w:r w:rsidRPr="00945205">
        <w:rPr>
          <w:rFonts w:ascii="Times New Roman" w:eastAsia="仿宋_GB2312" w:hAnsi="Times New Roman"/>
          <w:sz w:val="28"/>
          <w:szCs w:val="28"/>
        </w:rPr>
        <w:t>6</w:t>
      </w:r>
      <w:r w:rsidRPr="00945205">
        <w:rPr>
          <w:rFonts w:ascii="Times New Roman" w:eastAsia="仿宋_GB2312" w:hAnsi="Times New Roman"/>
          <w:sz w:val="28"/>
          <w:szCs w:val="28"/>
        </w:rPr>
        <w:t>月</w:t>
      </w:r>
      <w:r w:rsidRPr="00945205">
        <w:rPr>
          <w:rFonts w:ascii="Times New Roman" w:eastAsia="仿宋_GB2312" w:hAnsi="Times New Roman"/>
          <w:sz w:val="28"/>
          <w:szCs w:val="28"/>
        </w:rPr>
        <w:t>3</w:t>
      </w:r>
      <w:r w:rsidRPr="00945205">
        <w:rPr>
          <w:rFonts w:ascii="Times New Roman" w:eastAsia="仿宋_GB2312" w:hAnsi="Times New Roman"/>
          <w:sz w:val="28"/>
          <w:szCs w:val="28"/>
        </w:rPr>
        <w:t>日印发</w:t>
      </w:r>
    </w:p>
    <w:sectPr w:rsidR="004A2572" w:rsidRPr="00945205" w:rsidSect="008A07B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5C" w:rsidRDefault="004A725C" w:rsidP="00A07CD2">
      <w:r>
        <w:separator/>
      </w:r>
    </w:p>
  </w:endnote>
  <w:endnote w:type="continuationSeparator" w:id="1">
    <w:p w:rsidR="004A725C" w:rsidRDefault="004A725C" w:rsidP="00A0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851"/>
      <w:docPartObj>
        <w:docPartGallery w:val="Page Numbers (Bottom of Page)"/>
        <w:docPartUnique/>
      </w:docPartObj>
    </w:sdtPr>
    <w:sdtEndPr>
      <w:rPr>
        <w:rFonts w:asciiTheme="minorEastAsia" w:eastAsiaTheme="minorEastAsia" w:hAnsiTheme="minorEastAsia"/>
        <w:sz w:val="28"/>
        <w:szCs w:val="28"/>
      </w:rPr>
    </w:sdtEndPr>
    <w:sdtContent>
      <w:p w:rsidR="004A2572" w:rsidRPr="004A2572" w:rsidRDefault="005F3EF4">
        <w:pPr>
          <w:pStyle w:val="a3"/>
          <w:rPr>
            <w:rFonts w:asciiTheme="minorEastAsia" w:eastAsiaTheme="minorEastAsia" w:hAnsiTheme="minorEastAsia"/>
            <w:sz w:val="28"/>
            <w:szCs w:val="28"/>
          </w:rPr>
        </w:pPr>
        <w:r w:rsidRPr="004A2572">
          <w:rPr>
            <w:rFonts w:asciiTheme="minorEastAsia" w:eastAsiaTheme="minorEastAsia" w:hAnsiTheme="minorEastAsia"/>
            <w:sz w:val="28"/>
            <w:szCs w:val="28"/>
          </w:rPr>
          <w:fldChar w:fldCharType="begin"/>
        </w:r>
        <w:r w:rsidR="004A2572" w:rsidRPr="004A2572">
          <w:rPr>
            <w:rFonts w:asciiTheme="minorEastAsia" w:eastAsiaTheme="minorEastAsia" w:hAnsiTheme="minorEastAsia"/>
            <w:sz w:val="28"/>
            <w:szCs w:val="28"/>
          </w:rPr>
          <w:instrText xml:space="preserve"> PAGE   \* MERGEFORMAT </w:instrText>
        </w:r>
        <w:r w:rsidRPr="004A2572">
          <w:rPr>
            <w:rFonts w:asciiTheme="minorEastAsia" w:eastAsiaTheme="minorEastAsia" w:hAnsiTheme="minorEastAsia"/>
            <w:sz w:val="28"/>
            <w:szCs w:val="28"/>
          </w:rPr>
          <w:fldChar w:fldCharType="separate"/>
        </w:r>
        <w:r w:rsidR="00657E87" w:rsidRPr="00657E87">
          <w:rPr>
            <w:rFonts w:asciiTheme="minorEastAsia" w:eastAsiaTheme="minorEastAsia" w:hAnsiTheme="minorEastAsia"/>
            <w:noProof/>
            <w:sz w:val="28"/>
            <w:szCs w:val="28"/>
            <w:lang w:val="zh-CN"/>
          </w:rPr>
          <w:t>-</w:t>
        </w:r>
        <w:r w:rsidR="00657E87">
          <w:rPr>
            <w:rFonts w:asciiTheme="minorEastAsia" w:eastAsiaTheme="minorEastAsia" w:hAnsiTheme="minorEastAsia"/>
            <w:noProof/>
            <w:sz w:val="28"/>
            <w:szCs w:val="28"/>
          </w:rPr>
          <w:t xml:space="preserve"> 18 -</w:t>
        </w:r>
        <w:r w:rsidRPr="004A2572">
          <w:rPr>
            <w:rFonts w:asciiTheme="minorEastAsia" w:eastAsiaTheme="minorEastAsia" w:hAnsiTheme="minorEastAsia"/>
            <w:sz w:val="28"/>
            <w:szCs w:val="28"/>
          </w:rPr>
          <w:fldChar w:fldCharType="end"/>
        </w:r>
      </w:p>
    </w:sdtContent>
  </w:sdt>
  <w:p w:rsidR="004A2572" w:rsidRDefault="004A25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848"/>
      <w:docPartObj>
        <w:docPartGallery w:val="Page Numbers (Bottom of Page)"/>
        <w:docPartUnique/>
      </w:docPartObj>
    </w:sdtPr>
    <w:sdtEndPr>
      <w:rPr>
        <w:rFonts w:asciiTheme="minorEastAsia" w:eastAsiaTheme="minorEastAsia" w:hAnsiTheme="minorEastAsia"/>
        <w:sz w:val="28"/>
        <w:szCs w:val="28"/>
      </w:rPr>
    </w:sdtEndPr>
    <w:sdtContent>
      <w:p w:rsidR="004A2572" w:rsidRPr="004A2572" w:rsidRDefault="005F3EF4">
        <w:pPr>
          <w:pStyle w:val="a3"/>
          <w:jc w:val="right"/>
          <w:rPr>
            <w:rFonts w:asciiTheme="minorEastAsia" w:eastAsiaTheme="minorEastAsia" w:hAnsiTheme="minorEastAsia"/>
            <w:sz w:val="28"/>
            <w:szCs w:val="28"/>
          </w:rPr>
        </w:pPr>
        <w:r w:rsidRPr="004A2572">
          <w:rPr>
            <w:rFonts w:asciiTheme="minorEastAsia" w:eastAsiaTheme="minorEastAsia" w:hAnsiTheme="minorEastAsia"/>
            <w:sz w:val="28"/>
            <w:szCs w:val="28"/>
          </w:rPr>
          <w:fldChar w:fldCharType="begin"/>
        </w:r>
        <w:r w:rsidR="004A2572" w:rsidRPr="004A2572">
          <w:rPr>
            <w:rFonts w:asciiTheme="minorEastAsia" w:eastAsiaTheme="minorEastAsia" w:hAnsiTheme="minorEastAsia"/>
            <w:sz w:val="28"/>
            <w:szCs w:val="28"/>
          </w:rPr>
          <w:instrText xml:space="preserve"> PAGE   \* MERGEFORMAT </w:instrText>
        </w:r>
        <w:r w:rsidRPr="004A2572">
          <w:rPr>
            <w:rFonts w:asciiTheme="minorEastAsia" w:eastAsiaTheme="minorEastAsia" w:hAnsiTheme="minorEastAsia"/>
            <w:sz w:val="28"/>
            <w:szCs w:val="28"/>
          </w:rPr>
          <w:fldChar w:fldCharType="separate"/>
        </w:r>
        <w:r w:rsidR="00657E87" w:rsidRPr="00657E87">
          <w:rPr>
            <w:rFonts w:asciiTheme="minorEastAsia" w:eastAsiaTheme="minorEastAsia" w:hAnsiTheme="minorEastAsia"/>
            <w:noProof/>
            <w:sz w:val="28"/>
            <w:szCs w:val="28"/>
            <w:lang w:val="zh-CN"/>
          </w:rPr>
          <w:t>-</w:t>
        </w:r>
        <w:r w:rsidR="00657E87">
          <w:rPr>
            <w:rFonts w:asciiTheme="minorEastAsia" w:eastAsiaTheme="minorEastAsia" w:hAnsiTheme="minorEastAsia"/>
            <w:noProof/>
            <w:sz w:val="28"/>
            <w:szCs w:val="28"/>
          </w:rPr>
          <w:t xml:space="preserve"> 17 -</w:t>
        </w:r>
        <w:r w:rsidRPr="004A2572">
          <w:rPr>
            <w:rFonts w:asciiTheme="minorEastAsia" w:eastAsiaTheme="minorEastAsia" w:hAnsiTheme="minorEastAsia"/>
            <w:sz w:val="28"/>
            <w:szCs w:val="28"/>
          </w:rPr>
          <w:fldChar w:fldCharType="end"/>
        </w:r>
      </w:p>
    </w:sdtContent>
  </w:sdt>
  <w:p w:rsidR="004A2572" w:rsidRDefault="004A25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5C" w:rsidRDefault="004A725C" w:rsidP="00A07CD2">
      <w:r>
        <w:separator/>
      </w:r>
    </w:p>
  </w:footnote>
  <w:footnote w:type="continuationSeparator" w:id="1">
    <w:p w:rsidR="004A725C" w:rsidRDefault="004A725C" w:rsidP="00A0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4AC7"/>
    <w:rsid w:val="00055B26"/>
    <w:rsid w:val="00062924"/>
    <w:rsid w:val="0007684C"/>
    <w:rsid w:val="00095A6F"/>
    <w:rsid w:val="000D5CA5"/>
    <w:rsid w:val="000E4DDA"/>
    <w:rsid w:val="000E6816"/>
    <w:rsid w:val="000F0FA5"/>
    <w:rsid w:val="0010450A"/>
    <w:rsid w:val="0011508F"/>
    <w:rsid w:val="00132993"/>
    <w:rsid w:val="00134AC7"/>
    <w:rsid w:val="001801F7"/>
    <w:rsid w:val="001A5616"/>
    <w:rsid w:val="001D6E0B"/>
    <w:rsid w:val="001E2284"/>
    <w:rsid w:val="001E7726"/>
    <w:rsid w:val="001F0F97"/>
    <w:rsid w:val="00202404"/>
    <w:rsid w:val="002578E9"/>
    <w:rsid w:val="002C0665"/>
    <w:rsid w:val="002C6448"/>
    <w:rsid w:val="002F008E"/>
    <w:rsid w:val="003129F1"/>
    <w:rsid w:val="00313A4C"/>
    <w:rsid w:val="003553D1"/>
    <w:rsid w:val="0038544D"/>
    <w:rsid w:val="003F3023"/>
    <w:rsid w:val="003F70EB"/>
    <w:rsid w:val="00417BAF"/>
    <w:rsid w:val="00433806"/>
    <w:rsid w:val="00490449"/>
    <w:rsid w:val="0049540A"/>
    <w:rsid w:val="004A0DB1"/>
    <w:rsid w:val="004A2572"/>
    <w:rsid w:val="004A725C"/>
    <w:rsid w:val="004C2169"/>
    <w:rsid w:val="004D0A16"/>
    <w:rsid w:val="004E148C"/>
    <w:rsid w:val="0051364E"/>
    <w:rsid w:val="00531E5F"/>
    <w:rsid w:val="00594D82"/>
    <w:rsid w:val="005A62E9"/>
    <w:rsid w:val="005E7F32"/>
    <w:rsid w:val="005F3EF4"/>
    <w:rsid w:val="006526DE"/>
    <w:rsid w:val="00657E87"/>
    <w:rsid w:val="00670A5B"/>
    <w:rsid w:val="006B7E5D"/>
    <w:rsid w:val="006E378C"/>
    <w:rsid w:val="006E7566"/>
    <w:rsid w:val="006F2618"/>
    <w:rsid w:val="00775145"/>
    <w:rsid w:val="007F509C"/>
    <w:rsid w:val="00840857"/>
    <w:rsid w:val="0085739B"/>
    <w:rsid w:val="00886C52"/>
    <w:rsid w:val="00891D99"/>
    <w:rsid w:val="008A07B5"/>
    <w:rsid w:val="00901C42"/>
    <w:rsid w:val="00924BDC"/>
    <w:rsid w:val="009300C4"/>
    <w:rsid w:val="00945205"/>
    <w:rsid w:val="00952EDA"/>
    <w:rsid w:val="009B540C"/>
    <w:rsid w:val="00A0771F"/>
    <w:rsid w:val="00A07CD2"/>
    <w:rsid w:val="00A35D8A"/>
    <w:rsid w:val="00A424AE"/>
    <w:rsid w:val="00A838F9"/>
    <w:rsid w:val="00A97878"/>
    <w:rsid w:val="00AA1248"/>
    <w:rsid w:val="00AA34C2"/>
    <w:rsid w:val="00AE159A"/>
    <w:rsid w:val="00B100B7"/>
    <w:rsid w:val="00B32340"/>
    <w:rsid w:val="00B8691A"/>
    <w:rsid w:val="00BA7631"/>
    <w:rsid w:val="00BC67ED"/>
    <w:rsid w:val="00C104B9"/>
    <w:rsid w:val="00C96395"/>
    <w:rsid w:val="00CB1C44"/>
    <w:rsid w:val="00CC6C42"/>
    <w:rsid w:val="00CF3899"/>
    <w:rsid w:val="00CF5DDE"/>
    <w:rsid w:val="00D00238"/>
    <w:rsid w:val="00D018C5"/>
    <w:rsid w:val="00D57727"/>
    <w:rsid w:val="00D870B2"/>
    <w:rsid w:val="00D968ED"/>
    <w:rsid w:val="00DD4A23"/>
    <w:rsid w:val="00DE79EC"/>
    <w:rsid w:val="00E015E8"/>
    <w:rsid w:val="00E034A9"/>
    <w:rsid w:val="00E042A9"/>
    <w:rsid w:val="00E50F1D"/>
    <w:rsid w:val="00E70B13"/>
    <w:rsid w:val="00E86E05"/>
    <w:rsid w:val="00E97D3A"/>
    <w:rsid w:val="00EB171C"/>
    <w:rsid w:val="00F1098B"/>
    <w:rsid w:val="00F1262E"/>
    <w:rsid w:val="00F12ADC"/>
    <w:rsid w:val="00F723BF"/>
    <w:rsid w:val="00F85977"/>
    <w:rsid w:val="00FA563A"/>
    <w:rsid w:val="00FB5A15"/>
    <w:rsid w:val="00FF6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4AC7"/>
    <w:pPr>
      <w:tabs>
        <w:tab w:val="center" w:pos="4153"/>
        <w:tab w:val="right" w:pos="8306"/>
      </w:tabs>
      <w:snapToGrid w:val="0"/>
      <w:jc w:val="left"/>
    </w:pPr>
    <w:rPr>
      <w:sz w:val="18"/>
      <w:szCs w:val="18"/>
    </w:rPr>
  </w:style>
  <w:style w:type="character" w:customStyle="1" w:styleId="Char">
    <w:name w:val="页脚 Char"/>
    <w:basedOn w:val="a0"/>
    <w:link w:val="a3"/>
    <w:uiPriority w:val="99"/>
    <w:rsid w:val="00134AC7"/>
    <w:rPr>
      <w:rFonts w:ascii="Calibri" w:eastAsia="宋体" w:hAnsi="Calibri" w:cs="Times New Roman"/>
      <w:sz w:val="18"/>
      <w:szCs w:val="18"/>
    </w:rPr>
  </w:style>
  <w:style w:type="paragraph" w:styleId="a4">
    <w:name w:val="header"/>
    <w:basedOn w:val="a"/>
    <w:link w:val="Char0"/>
    <w:uiPriority w:val="99"/>
    <w:unhideWhenUsed/>
    <w:rsid w:val="00134A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34AC7"/>
    <w:rPr>
      <w:rFonts w:ascii="Calibri" w:eastAsia="宋体" w:hAnsi="Calibri" w:cs="Times New Roman"/>
      <w:sz w:val="18"/>
      <w:szCs w:val="18"/>
    </w:rPr>
  </w:style>
  <w:style w:type="paragraph" w:styleId="a5">
    <w:name w:val="Balloon Text"/>
    <w:basedOn w:val="a"/>
    <w:link w:val="Char1"/>
    <w:uiPriority w:val="99"/>
    <w:semiHidden/>
    <w:unhideWhenUsed/>
    <w:rsid w:val="00775145"/>
    <w:rPr>
      <w:sz w:val="18"/>
      <w:szCs w:val="18"/>
    </w:rPr>
  </w:style>
  <w:style w:type="character" w:customStyle="1" w:styleId="Char1">
    <w:name w:val="批注框文本 Char"/>
    <w:basedOn w:val="a0"/>
    <w:link w:val="a5"/>
    <w:uiPriority w:val="99"/>
    <w:semiHidden/>
    <w:rsid w:val="0077514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73053014">
      <w:bodyDiv w:val="1"/>
      <w:marLeft w:val="0"/>
      <w:marRight w:val="0"/>
      <w:marTop w:val="0"/>
      <w:marBottom w:val="0"/>
      <w:divBdr>
        <w:top w:val="none" w:sz="0" w:space="0" w:color="auto"/>
        <w:left w:val="none" w:sz="0" w:space="0" w:color="auto"/>
        <w:bottom w:val="none" w:sz="0" w:space="0" w:color="auto"/>
        <w:right w:val="none" w:sz="0" w:space="0" w:color="auto"/>
      </w:divBdr>
    </w:div>
    <w:div w:id="1127314903">
      <w:bodyDiv w:val="1"/>
      <w:marLeft w:val="0"/>
      <w:marRight w:val="0"/>
      <w:marTop w:val="0"/>
      <w:marBottom w:val="0"/>
      <w:divBdr>
        <w:top w:val="none" w:sz="0" w:space="0" w:color="auto"/>
        <w:left w:val="none" w:sz="0" w:space="0" w:color="auto"/>
        <w:bottom w:val="none" w:sz="0" w:space="0" w:color="auto"/>
        <w:right w:val="none" w:sz="0" w:space="0" w:color="auto"/>
      </w:divBdr>
    </w:div>
    <w:div w:id="1259874613">
      <w:bodyDiv w:val="1"/>
      <w:marLeft w:val="0"/>
      <w:marRight w:val="0"/>
      <w:marTop w:val="0"/>
      <w:marBottom w:val="0"/>
      <w:divBdr>
        <w:top w:val="none" w:sz="0" w:space="0" w:color="auto"/>
        <w:left w:val="none" w:sz="0" w:space="0" w:color="auto"/>
        <w:bottom w:val="none" w:sz="0" w:space="0" w:color="auto"/>
        <w:right w:val="none" w:sz="0" w:space="0" w:color="auto"/>
      </w:divBdr>
    </w:div>
    <w:div w:id="1286736362">
      <w:bodyDiv w:val="1"/>
      <w:marLeft w:val="0"/>
      <w:marRight w:val="0"/>
      <w:marTop w:val="0"/>
      <w:marBottom w:val="0"/>
      <w:divBdr>
        <w:top w:val="none" w:sz="0" w:space="0" w:color="auto"/>
        <w:left w:val="none" w:sz="0" w:space="0" w:color="auto"/>
        <w:bottom w:val="none" w:sz="0" w:space="0" w:color="auto"/>
        <w:right w:val="none" w:sz="0" w:space="0" w:color="auto"/>
      </w:divBdr>
    </w:div>
    <w:div w:id="13697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18</Pages>
  <Words>1600</Words>
  <Characters>9126</Characters>
  <Application>Microsoft Office Word</Application>
  <DocSecurity>0</DocSecurity>
  <Lines>76</Lines>
  <Paragraphs>21</Paragraphs>
  <ScaleCrop>false</ScaleCrop>
  <Company>Microsoft</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王杰</dc:creator>
  <cp:lastModifiedBy>DELL</cp:lastModifiedBy>
  <cp:revision>75</cp:revision>
  <cp:lastPrinted>2020-06-04T01:52:00Z</cp:lastPrinted>
  <dcterms:created xsi:type="dcterms:W3CDTF">2020-05-11T02:34:00Z</dcterms:created>
  <dcterms:modified xsi:type="dcterms:W3CDTF">2020-06-04T03:32:00Z</dcterms:modified>
</cp:coreProperties>
</file>