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83" w:rsidRPr="000E1D2D" w:rsidRDefault="00DA4CD4">
      <w:pPr>
        <w:pStyle w:val="ab"/>
        <w:spacing w:before="312"/>
        <w:ind w:firstLine="402"/>
      </w:pPr>
      <w:r w:rsidRPr="00DA4CD4">
        <w:rPr>
          <w:noProof/>
          <w:sz w:val="20"/>
        </w:rPr>
        <w:pict>
          <v:shapetype id="_x0000_t202" coordsize="21600,21600" o:spt="202" path="m,l,21600r21600,l21600,xe">
            <v:stroke joinstyle="miter"/>
            <v:path gradientshapeok="t" o:connecttype="rect"/>
          </v:shapetype>
          <v:shape id="Text Box 10" o:spid="_x0000_s1026" type="#_x0000_t202" style="position:absolute;left:0;text-align:left;margin-left:0;margin-top:-46.8pt;width:140.8pt;height:31.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NgfAIAAAAFAAAOAAAAZHJzL2Uyb0RvYy54bWysVNuOmzAQfa/Uf7D8ngVSNhvQktVemqrS&#10;9iLt9gMcbIJV43FtJ7Ct+u8dm5BNLw9VVR5gwOPjM3POcHk1dIrshXUSdEWzs5QSoWvgUm8r+ulx&#10;PVtS4jzTnCnQoqJPwtGr1csXl70pxRxaUFxYgiDalb2paOu9KZPE1a3omDsDIzQuNmA75vHVbhNu&#10;WY/onUrmabpIerDcWKiFc/j1blykq4jfNKL2H5rGCU9URZGbj3cb75twT1aXrNxaZlpZH2iwf2DR&#10;Manx0CPUHfOM7Kz8DaqTtQUHjT+roUugaWQtYg1YTZb+Us1Dy4yItWBznDm2yf0/2Pr9/qMlkqN2&#10;lGjWoUSPYvDkBgaSxfb0xpWY9WAwzw/4PaSGUp25h/qzIxpuW6a34tpa6FvBONLLQmOTk61BEIdb&#10;EGTTvwOO57Cdhwg0NLYLgNgNgugo09NRmsClDkdeLJfZApdqXHtVLOZ5JJewctptrPNvBHQkBBW1&#10;KH1EZ/t75wMbVk4pkT0oyddSqfhit5tbZcmeoU3W8YoFYJGnaUqHZA1h24g4fkGSeEZYC3Sj7N+K&#10;DCnezIvZerG8mOXr/HxWXKTLWZoVN8UizYv8bv09EMzyspWcC30vtZgsmOV/J/FhGEbzRBOSvqLF&#10;+fx8lOiUvTstMo3Xn4rspMeJVLKr6PKYxMog7GvN47x4JtUYJz/Tj13GHkzP2JVog6D86AE/bAZE&#10;CXbYAH9CQ1hAvVBa/I1g0IL9SkmPI1lR92XHrKBEvdVoqjC/U2CnYDMFTNe4taKekjG89eOc74yV&#10;2xaRR9tquEbjNTJ64pnFwa44ZpH84ZcQ5vj0PWY9/7hWPwAAAP//AwBQSwMEFAAGAAgAAAAhAAG2&#10;aCDeAAAACAEAAA8AAABkcnMvZG93bnJldi54bWxMj0FPwzAMhe9I/IfISFzQlraTqlGaTrDBDQ4b&#10;085eE9qKxqmSdO3+PeYEN9vv6fl75Wa2vbgYHzpHCtJlAsJQ7XRHjYLj59tiDSJEJI29I6PgagJs&#10;qtubEgvtJtqbyyE2gkMoFKigjXEopAx1ayyGpRsMsfblvMXIq2+k9jhxuO1lliS5tNgRf2hxMNvW&#10;1N+H0SrId36c9rR92B1f3/FjaLLTy/Wk1P3d/PwEIpo5/pnhF5/RoWKmsxtJB9Er4CJRweJxlYNg&#10;OVunPJz5skozkFUp/xeofgAAAP//AwBQSwECLQAUAAYACAAAACEAtoM4kv4AAADhAQAAEwAAAAAA&#10;AAAAAAAAAAAAAAAAW0NvbnRlbnRfVHlwZXNdLnhtbFBLAQItABQABgAIAAAAIQA4/SH/1gAAAJQB&#10;AAALAAAAAAAAAAAAAAAAAC8BAABfcmVscy8ucmVsc1BLAQItABQABgAIAAAAIQCogTNgfAIAAAAF&#10;AAAOAAAAAAAAAAAAAAAAAC4CAABkcnMvZTJvRG9jLnhtbFBLAQItABQABgAIAAAAIQABtmgg3gAA&#10;AAgBAAAPAAAAAAAAAAAAAAAAANYEAABkcnMvZG93bnJldi54bWxQSwUGAAAAAAQABADzAAAA4QUA&#10;AAAA&#10;" stroked="f">
            <v:textbox inset="0,0,0,0">
              <w:txbxContent>
                <w:p w:rsidR="00B10634" w:rsidRDefault="00B10634">
                  <w:pPr>
                    <w:ind w:firstLine="422"/>
                    <w:rPr>
                      <w:rFonts w:ascii="Courier New" w:hAnsi="Courier New" w:cs="Courier New"/>
                      <w:b/>
                      <w:bCs/>
                    </w:rPr>
                  </w:pPr>
                  <w:r>
                    <w:rPr>
                      <w:rFonts w:hint="eastAsia"/>
                      <w:b/>
                      <w:bCs/>
                    </w:rPr>
                    <w:t>ICS: UDC</w:t>
                  </w:r>
                  <w:r>
                    <w:rPr>
                      <w:rFonts w:ascii="Courier New" w:hAnsi="Courier New" w:cs="Courier New" w:hint="eastAsia"/>
                      <w:b/>
                      <w:bCs/>
                    </w:rPr>
                    <w:t xml:space="preserve"> 622.814/.817</w:t>
                  </w:r>
                </w:p>
                <w:p w:rsidR="00B10634" w:rsidRDefault="00B10634">
                  <w:pPr>
                    <w:ind w:firstLine="422"/>
                    <w:rPr>
                      <w:rFonts w:ascii="Courier New" w:hAnsi="Courier New" w:cs="Courier New"/>
                      <w:b/>
                      <w:bCs/>
                    </w:rPr>
                  </w:pPr>
                  <w:r>
                    <w:rPr>
                      <w:rFonts w:hint="eastAsia"/>
                      <w:b/>
                      <w:bCs/>
                    </w:rPr>
                    <w:t>C</w:t>
                  </w:r>
                  <w:r>
                    <w:rPr>
                      <w:rFonts w:ascii="Courier New" w:hAnsi="Courier New" w:cs="Courier New" w:hint="eastAsia"/>
                      <w:b/>
                      <w:bCs/>
                    </w:rPr>
                    <w:t xml:space="preserve"> 67</w:t>
                  </w:r>
                </w:p>
              </w:txbxContent>
            </v:textbox>
          </v:shape>
        </w:pict>
      </w:r>
      <w:r w:rsidR="00CA351F" w:rsidRPr="000E1D2D">
        <w:rPr>
          <w:noProof/>
          <w:sz w:val="20"/>
        </w:rPr>
        <w:drawing>
          <wp:anchor distT="0" distB="0" distL="114300" distR="114300" simplePos="0" relativeHeight="251652608" behindDoc="0" locked="0" layoutInCell="1" allowOverlap="1">
            <wp:simplePos x="0" y="0"/>
            <wp:positionH relativeFrom="column">
              <wp:posOffset>4800600</wp:posOffset>
            </wp:positionH>
            <wp:positionV relativeFrom="paragraph">
              <wp:posOffset>-495300</wp:posOffset>
            </wp:positionV>
            <wp:extent cx="914400" cy="516890"/>
            <wp:effectExtent l="0" t="0" r="0" b="0"/>
            <wp:wrapNone/>
            <wp:docPr id="9" name="图片 9"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516890"/>
                    </a:xfrm>
                    <a:prstGeom prst="rect">
                      <a:avLst/>
                    </a:prstGeom>
                    <a:noFill/>
                    <a:ln>
                      <a:noFill/>
                    </a:ln>
                  </pic:spPr>
                </pic:pic>
              </a:graphicData>
            </a:graphic>
          </wp:anchor>
        </w:drawing>
      </w:r>
      <w:r w:rsidR="009C1583" w:rsidRPr="000E1D2D">
        <w:rPr>
          <w:rFonts w:hint="eastAsia"/>
        </w:rPr>
        <w:t>中华人民共和国国家标准</w:t>
      </w:r>
    </w:p>
    <w:p w:rsidR="009C1583" w:rsidRPr="000E1D2D" w:rsidRDefault="009C1583" w:rsidP="00984F79">
      <w:pPr>
        <w:ind w:firstLine="562"/>
        <w:rPr>
          <w:rFonts w:ascii="黑体" w:eastAsia="黑体"/>
          <w:sz w:val="28"/>
          <w:lang w:val="de-DE"/>
        </w:rPr>
      </w:pPr>
      <w:r w:rsidRPr="000E1D2D">
        <w:rPr>
          <w:rFonts w:eastAsia="黑体" w:hint="eastAsia"/>
          <w:b/>
          <w:bCs/>
          <w:sz w:val="28"/>
          <w:lang w:val="de-DE"/>
        </w:rPr>
        <w:t>GB</w:t>
      </w:r>
      <w:r w:rsidR="003D0BC5" w:rsidRPr="000E1D2D">
        <w:rPr>
          <w:rFonts w:ascii="黑体" w:eastAsia="黑体" w:hint="eastAsia"/>
          <w:sz w:val="28"/>
          <w:lang w:val="de-DE"/>
        </w:rPr>
        <w:t>XXXXX</w:t>
      </w:r>
      <w:r w:rsidRPr="000E1D2D">
        <w:rPr>
          <w:rFonts w:ascii="黑体" w:eastAsia="黑体" w:hint="eastAsia"/>
          <w:sz w:val="28"/>
          <w:lang w:val="de-DE"/>
        </w:rPr>
        <w:t>－20</w:t>
      </w:r>
      <w:r w:rsidR="008D757B" w:rsidRPr="000E1D2D">
        <w:rPr>
          <w:rFonts w:ascii="黑体" w:eastAsia="黑体"/>
          <w:sz w:val="28"/>
          <w:lang w:val="de-DE"/>
        </w:rPr>
        <w:t>1</w:t>
      </w:r>
      <w:r w:rsidR="008F0E72">
        <w:rPr>
          <w:rFonts w:ascii="黑体" w:eastAsia="黑体"/>
          <w:sz w:val="28"/>
          <w:lang w:val="de-DE"/>
        </w:rPr>
        <w:t>X</w:t>
      </w:r>
    </w:p>
    <w:p w:rsidR="009C1583" w:rsidRPr="000E1D2D" w:rsidRDefault="009C1583">
      <w:pPr>
        <w:pBdr>
          <w:bottom w:val="single" w:sz="6" w:space="1" w:color="auto"/>
        </w:pBdr>
        <w:ind w:firstLine="420"/>
        <w:rPr>
          <w:rFonts w:ascii="宋体"/>
          <w:lang w:val="de-DE"/>
        </w:rPr>
      </w:pPr>
    </w:p>
    <w:p w:rsidR="003D0BC5" w:rsidRPr="000E1D2D" w:rsidRDefault="003D0BC5">
      <w:pPr>
        <w:pBdr>
          <w:bottom w:val="single" w:sz="6" w:space="1" w:color="auto"/>
        </w:pBdr>
        <w:ind w:firstLine="420"/>
        <w:rPr>
          <w:rFonts w:ascii="宋体"/>
          <w:lang w:val="de-DE"/>
        </w:rPr>
      </w:pPr>
    </w:p>
    <w:p w:rsidR="009C1583" w:rsidRPr="000E1D2D" w:rsidRDefault="009C1583">
      <w:pPr>
        <w:ind w:firstLine="420"/>
        <w:rPr>
          <w:rFonts w:ascii="宋体"/>
          <w:lang w:val="de-DE"/>
        </w:rPr>
      </w:pPr>
    </w:p>
    <w:p w:rsidR="009C1583" w:rsidRPr="000E1D2D" w:rsidRDefault="009C1583">
      <w:pPr>
        <w:ind w:firstLine="420"/>
        <w:rPr>
          <w:rFonts w:ascii="宋体"/>
          <w:lang w:val="de-DE"/>
        </w:rPr>
      </w:pPr>
    </w:p>
    <w:p w:rsidR="009C1583" w:rsidRPr="000E1D2D" w:rsidRDefault="009C1583">
      <w:pPr>
        <w:ind w:firstLine="420"/>
        <w:rPr>
          <w:rFonts w:ascii="宋体"/>
          <w:lang w:val="de-DE"/>
        </w:rPr>
      </w:pPr>
    </w:p>
    <w:p w:rsidR="009C1583" w:rsidRPr="000E1D2D" w:rsidRDefault="009C1583">
      <w:pPr>
        <w:ind w:firstLine="420"/>
        <w:rPr>
          <w:rFonts w:ascii="宋体"/>
          <w:lang w:val="de-DE"/>
        </w:rPr>
      </w:pPr>
    </w:p>
    <w:p w:rsidR="009C1583" w:rsidRPr="000E1D2D" w:rsidRDefault="009C1583">
      <w:pPr>
        <w:ind w:firstLine="420"/>
        <w:rPr>
          <w:rFonts w:ascii="宋体"/>
          <w:lang w:val="de-DE"/>
        </w:rPr>
      </w:pPr>
    </w:p>
    <w:p w:rsidR="009C1583" w:rsidRPr="000E1D2D" w:rsidRDefault="009C1583">
      <w:pPr>
        <w:ind w:firstLine="420"/>
        <w:rPr>
          <w:rFonts w:ascii="宋体"/>
          <w:lang w:val="de-DE"/>
        </w:rPr>
      </w:pPr>
    </w:p>
    <w:p w:rsidR="009C1583" w:rsidRPr="000E1D2D" w:rsidRDefault="009C1583">
      <w:pPr>
        <w:ind w:firstLine="420"/>
        <w:rPr>
          <w:rFonts w:ascii="宋体"/>
          <w:lang w:val="de-DE"/>
        </w:rPr>
      </w:pPr>
    </w:p>
    <w:p w:rsidR="009C1583" w:rsidRPr="000E1D2D" w:rsidRDefault="009C1583">
      <w:pPr>
        <w:ind w:firstLine="420"/>
        <w:rPr>
          <w:rFonts w:ascii="宋体"/>
          <w:lang w:val="de-DE"/>
        </w:rPr>
      </w:pPr>
    </w:p>
    <w:p w:rsidR="009C1583" w:rsidRPr="000E1D2D" w:rsidRDefault="009C1583">
      <w:pPr>
        <w:ind w:firstLine="420"/>
        <w:rPr>
          <w:rFonts w:ascii="宋体"/>
          <w:lang w:val="de-DE"/>
        </w:rPr>
      </w:pPr>
    </w:p>
    <w:p w:rsidR="009C1583" w:rsidRPr="000E1D2D" w:rsidRDefault="00575147" w:rsidP="00B0520A">
      <w:pPr>
        <w:pStyle w:val="ad"/>
        <w:spacing w:before="156"/>
        <w:ind w:firstLineChars="0" w:firstLine="0"/>
      </w:pPr>
      <w:r>
        <w:rPr>
          <w:rFonts w:hint="eastAsia"/>
        </w:rPr>
        <w:t>粉尘</w:t>
      </w:r>
      <w:r w:rsidR="009C1583" w:rsidRPr="000E1D2D">
        <w:rPr>
          <w:rFonts w:hint="eastAsia"/>
        </w:rPr>
        <w:t>爆炸泄压</w:t>
      </w:r>
      <w:r w:rsidR="003D0BC5" w:rsidRPr="000E1D2D">
        <w:rPr>
          <w:rFonts w:hint="eastAsia"/>
        </w:rPr>
        <w:t>装置技术要求</w:t>
      </w:r>
    </w:p>
    <w:p w:rsidR="009C1583" w:rsidRPr="000E1D2D" w:rsidRDefault="003D0BC5" w:rsidP="00B0520A">
      <w:pPr>
        <w:pStyle w:val="ad"/>
        <w:spacing w:before="156"/>
        <w:ind w:firstLineChars="0" w:firstLine="0"/>
        <w:rPr>
          <w:rFonts w:ascii="Times New Roman"/>
          <w:b/>
          <w:bCs/>
          <w:sz w:val="28"/>
        </w:rPr>
      </w:pPr>
      <w:r w:rsidRPr="000E1D2D">
        <w:rPr>
          <w:rFonts w:ascii="Times New Roman"/>
          <w:b/>
          <w:bCs/>
          <w:sz w:val="28"/>
        </w:rPr>
        <w:t>Technicalrequ</w:t>
      </w:r>
      <w:r w:rsidR="00636226">
        <w:rPr>
          <w:rFonts w:ascii="Times New Roman"/>
          <w:b/>
          <w:bCs/>
          <w:sz w:val="28"/>
        </w:rPr>
        <w:t>i</w:t>
      </w:r>
      <w:r w:rsidRPr="000E1D2D">
        <w:rPr>
          <w:rFonts w:ascii="Times New Roman"/>
          <w:b/>
          <w:bCs/>
          <w:sz w:val="28"/>
        </w:rPr>
        <w:t>rement</w:t>
      </w:r>
      <w:r w:rsidR="0063507E">
        <w:rPr>
          <w:rFonts w:ascii="Times New Roman"/>
          <w:b/>
          <w:bCs/>
          <w:sz w:val="28"/>
        </w:rPr>
        <w:t>sof</w:t>
      </w:r>
      <w:r w:rsidR="00E24571">
        <w:rPr>
          <w:rFonts w:ascii="Times New Roman"/>
          <w:b/>
          <w:bCs/>
          <w:sz w:val="28"/>
        </w:rPr>
        <w:t xml:space="preserve"> dust</w:t>
      </w:r>
      <w:r w:rsidRPr="000E1D2D">
        <w:rPr>
          <w:rFonts w:ascii="Times New Roman"/>
          <w:b/>
          <w:bCs/>
          <w:sz w:val="28"/>
        </w:rPr>
        <w:t xml:space="preserve">explosion </w:t>
      </w:r>
      <w:r w:rsidR="009C1583" w:rsidRPr="000E1D2D">
        <w:rPr>
          <w:rFonts w:ascii="Times New Roman" w:hint="eastAsia"/>
          <w:b/>
          <w:bCs/>
          <w:sz w:val="28"/>
        </w:rPr>
        <w:t xml:space="preserve">venting </w:t>
      </w:r>
      <w:r w:rsidRPr="000E1D2D">
        <w:rPr>
          <w:rFonts w:ascii="Times New Roman"/>
          <w:b/>
          <w:bCs/>
          <w:sz w:val="28"/>
        </w:rPr>
        <w:t>devices</w:t>
      </w:r>
    </w:p>
    <w:p w:rsidR="009C1583" w:rsidRPr="000E1D2D" w:rsidRDefault="009C1583">
      <w:pPr>
        <w:ind w:firstLine="420"/>
        <w:rPr>
          <w:lang w:val="de-DE"/>
        </w:rPr>
      </w:pPr>
    </w:p>
    <w:p w:rsidR="00CA53A5" w:rsidRPr="000E1D2D" w:rsidRDefault="00CA53A5" w:rsidP="00CA53A5">
      <w:pPr>
        <w:pStyle w:val="Default"/>
        <w:ind w:left="210" w:right="210"/>
        <w:jc w:val="center"/>
      </w:pPr>
    </w:p>
    <w:p w:rsidR="00CA53A5" w:rsidRPr="000E1D2D" w:rsidRDefault="00CA53A5" w:rsidP="00CA53A5">
      <w:pPr>
        <w:pStyle w:val="af4"/>
        <w:spacing w:beforeLines="0" w:afterLines="0"/>
        <w:ind w:firstLine="560"/>
        <w:rPr>
          <w:rFonts w:eastAsia="宋体"/>
          <w:sz w:val="28"/>
        </w:rPr>
      </w:pPr>
    </w:p>
    <w:p w:rsidR="0096587A" w:rsidRPr="00406D13" w:rsidRDefault="0096587A" w:rsidP="00CA53A5">
      <w:pPr>
        <w:pStyle w:val="af4"/>
        <w:spacing w:beforeLines="0" w:afterLines="0"/>
        <w:ind w:firstLine="560"/>
        <w:rPr>
          <w:rFonts w:eastAsia="宋体"/>
          <w:sz w:val="28"/>
        </w:rPr>
      </w:pPr>
    </w:p>
    <w:p w:rsidR="009C1583" w:rsidRPr="000E1D2D" w:rsidRDefault="00984F79">
      <w:pPr>
        <w:pStyle w:val="af4"/>
        <w:spacing w:beforeLines="0" w:afterLines="0"/>
        <w:ind w:firstLine="560"/>
        <w:rPr>
          <w:rFonts w:eastAsia="宋体"/>
          <w:sz w:val="28"/>
        </w:rPr>
      </w:pPr>
      <w:r w:rsidRPr="00984F79">
        <w:rPr>
          <w:rFonts w:eastAsia="宋体" w:hint="eastAsia"/>
          <w:sz w:val="28"/>
        </w:rPr>
        <w:t>（征求意见稿）</w:t>
      </w:r>
    </w:p>
    <w:p w:rsidR="009C1583" w:rsidRPr="000E1D2D" w:rsidRDefault="009C1583">
      <w:pPr>
        <w:ind w:firstLine="420"/>
      </w:pPr>
    </w:p>
    <w:p w:rsidR="0008663D" w:rsidRPr="000E1D2D" w:rsidRDefault="0008663D">
      <w:pPr>
        <w:ind w:firstLine="420"/>
      </w:pPr>
    </w:p>
    <w:p w:rsidR="0008663D" w:rsidRPr="000E1D2D" w:rsidRDefault="0008663D">
      <w:pPr>
        <w:pStyle w:val="a9"/>
        <w:spacing w:beforeLines="0" w:afterLines="0"/>
        <w:ind w:firstLine="420"/>
        <w:rPr>
          <w:rFonts w:ascii="Times New Roman" w:eastAsia="宋体"/>
        </w:rPr>
      </w:pPr>
    </w:p>
    <w:p w:rsidR="009C1583" w:rsidRPr="000E1D2D" w:rsidRDefault="009C1583">
      <w:pPr>
        <w:ind w:firstLine="420"/>
      </w:pPr>
    </w:p>
    <w:p w:rsidR="00992422" w:rsidRPr="000E1D2D" w:rsidRDefault="00992422">
      <w:pPr>
        <w:ind w:firstLine="420"/>
      </w:pPr>
    </w:p>
    <w:tbl>
      <w:tblPr>
        <w:tblW w:w="0" w:type="auto"/>
        <w:tblBorders>
          <w:bottom w:val="single" w:sz="4" w:space="0" w:color="auto"/>
          <w:insideH w:val="single" w:sz="4" w:space="0" w:color="auto"/>
        </w:tblBorders>
        <w:tblLook w:val="0000"/>
      </w:tblPr>
      <w:tblGrid>
        <w:gridCol w:w="4587"/>
        <w:gridCol w:w="4587"/>
      </w:tblGrid>
      <w:tr w:rsidR="009C1583" w:rsidRPr="000E1D2D">
        <w:tc>
          <w:tcPr>
            <w:tcW w:w="4587" w:type="dxa"/>
          </w:tcPr>
          <w:p w:rsidR="009C1583" w:rsidRPr="000E1D2D" w:rsidRDefault="009C1583" w:rsidP="0096587A">
            <w:pPr>
              <w:pStyle w:val="ad"/>
              <w:spacing w:before="156"/>
              <w:ind w:firstLine="560"/>
              <w:jc w:val="both"/>
              <w:rPr>
                <w:rFonts w:ascii="Times New Roman"/>
                <w:sz w:val="28"/>
                <w:lang w:val="en-US"/>
              </w:rPr>
            </w:pPr>
            <w:r w:rsidRPr="000E1D2D">
              <w:rPr>
                <w:rFonts w:ascii="Courier New" w:hAnsi="Courier New" w:cs="Courier New" w:hint="eastAsia"/>
                <w:sz w:val="28"/>
                <w:lang w:val="en-US"/>
              </w:rPr>
              <w:t>20</w:t>
            </w:r>
            <w:r w:rsidR="0096587A" w:rsidRPr="000E1D2D">
              <w:rPr>
                <w:rFonts w:ascii="Courier New" w:hAnsi="Courier New" w:cs="Courier New"/>
                <w:sz w:val="28"/>
                <w:lang w:val="en-US"/>
              </w:rPr>
              <w:t>1</w:t>
            </w:r>
            <w:r w:rsidRPr="000E1D2D">
              <w:rPr>
                <w:rFonts w:ascii="Courier New" w:hAnsi="Courier New" w:cs="Courier New"/>
                <w:sz w:val="28"/>
                <w:lang w:val="en-US"/>
              </w:rPr>
              <w:t>X</w:t>
            </w:r>
            <w:r w:rsidRPr="000E1D2D">
              <w:rPr>
                <w:rFonts w:ascii="Courier New" w:hAnsi="Courier New" w:cs="Courier New" w:hint="eastAsia"/>
                <w:sz w:val="28"/>
                <w:lang w:val="en-US"/>
              </w:rPr>
              <w:t>－</w:t>
            </w:r>
            <w:r w:rsidRPr="000E1D2D">
              <w:rPr>
                <w:rFonts w:ascii="Courier New" w:hAnsi="Courier New" w:cs="Courier New"/>
                <w:sz w:val="28"/>
                <w:lang w:val="en-US"/>
              </w:rPr>
              <w:t>XX</w:t>
            </w:r>
            <w:r w:rsidRPr="000E1D2D">
              <w:rPr>
                <w:rFonts w:ascii="Courier New" w:hAnsi="Courier New" w:cs="Courier New" w:hint="eastAsia"/>
                <w:sz w:val="28"/>
                <w:lang w:val="en-US"/>
              </w:rPr>
              <w:t>－</w:t>
            </w:r>
            <w:r w:rsidRPr="000E1D2D">
              <w:rPr>
                <w:rFonts w:ascii="Courier New" w:hAnsi="Courier New" w:cs="Courier New"/>
                <w:sz w:val="28"/>
                <w:lang w:val="en-US"/>
              </w:rPr>
              <w:t>XX</w:t>
            </w:r>
            <w:r w:rsidRPr="000E1D2D">
              <w:rPr>
                <w:rFonts w:ascii="Times New Roman" w:hint="eastAsia"/>
                <w:sz w:val="28"/>
                <w:lang w:val="en-US"/>
              </w:rPr>
              <w:t>发布</w:t>
            </w:r>
          </w:p>
        </w:tc>
        <w:tc>
          <w:tcPr>
            <w:tcW w:w="4587" w:type="dxa"/>
          </w:tcPr>
          <w:p w:rsidR="009C1583" w:rsidRPr="000E1D2D" w:rsidRDefault="009C1583" w:rsidP="0096587A">
            <w:pPr>
              <w:pStyle w:val="ad"/>
              <w:spacing w:before="156"/>
              <w:ind w:firstLine="560"/>
              <w:jc w:val="right"/>
              <w:rPr>
                <w:rFonts w:ascii="Times New Roman"/>
                <w:sz w:val="28"/>
                <w:lang w:val="en-US"/>
              </w:rPr>
            </w:pPr>
            <w:r w:rsidRPr="000E1D2D">
              <w:rPr>
                <w:rFonts w:ascii="Courier New" w:hAnsi="Courier New" w:cs="Courier New" w:hint="eastAsia"/>
                <w:sz w:val="28"/>
                <w:lang w:val="en-US"/>
              </w:rPr>
              <w:t>20</w:t>
            </w:r>
            <w:r w:rsidR="0096587A" w:rsidRPr="000E1D2D">
              <w:rPr>
                <w:rFonts w:ascii="Courier New" w:hAnsi="Courier New" w:cs="Courier New"/>
                <w:sz w:val="28"/>
                <w:lang w:val="en-US"/>
              </w:rPr>
              <w:t>1</w:t>
            </w:r>
            <w:r w:rsidRPr="000E1D2D">
              <w:rPr>
                <w:rFonts w:ascii="Courier New" w:hAnsi="Courier New" w:cs="Courier New"/>
                <w:sz w:val="28"/>
                <w:lang w:val="en-US"/>
              </w:rPr>
              <w:t>X</w:t>
            </w:r>
            <w:r w:rsidRPr="000E1D2D">
              <w:rPr>
                <w:rFonts w:ascii="Courier New" w:hAnsi="Courier New" w:cs="Courier New" w:hint="eastAsia"/>
                <w:sz w:val="28"/>
                <w:lang w:val="en-US"/>
              </w:rPr>
              <w:t>－</w:t>
            </w:r>
            <w:r w:rsidRPr="000E1D2D">
              <w:rPr>
                <w:rFonts w:ascii="Courier New" w:hAnsi="Courier New" w:cs="Courier New"/>
                <w:sz w:val="28"/>
                <w:lang w:val="en-US"/>
              </w:rPr>
              <w:t>XX</w:t>
            </w:r>
            <w:r w:rsidRPr="000E1D2D">
              <w:rPr>
                <w:rFonts w:ascii="Courier New" w:hAnsi="Courier New" w:cs="Courier New" w:hint="eastAsia"/>
                <w:sz w:val="28"/>
                <w:lang w:val="en-US"/>
              </w:rPr>
              <w:t>－</w:t>
            </w:r>
            <w:r w:rsidRPr="000E1D2D">
              <w:rPr>
                <w:rFonts w:ascii="Courier New" w:hAnsi="Courier New" w:cs="Courier New"/>
                <w:sz w:val="28"/>
                <w:lang w:val="en-US"/>
              </w:rPr>
              <w:t>XX</w:t>
            </w:r>
            <w:r w:rsidRPr="000E1D2D">
              <w:rPr>
                <w:rFonts w:ascii="Times New Roman" w:hint="eastAsia"/>
                <w:sz w:val="28"/>
                <w:lang w:val="en-US"/>
              </w:rPr>
              <w:t>实施</w:t>
            </w:r>
          </w:p>
        </w:tc>
      </w:tr>
    </w:tbl>
    <w:p w:rsidR="00854699" w:rsidRDefault="00854699" w:rsidP="00AC72BC">
      <w:pPr>
        <w:pStyle w:val="ad"/>
        <w:spacing w:beforeLines="0"/>
        <w:ind w:rightChars="-27" w:right="-57" w:firstLine="360"/>
        <w:rPr>
          <w:rFonts w:ascii="Times New Roman" w:eastAsia="华文中宋"/>
          <w:sz w:val="18"/>
          <w:szCs w:val="32"/>
          <w:lang w:val="en-US"/>
        </w:rPr>
      </w:pPr>
    </w:p>
    <w:tbl>
      <w:tblPr>
        <w:tblW w:w="0" w:type="auto"/>
        <w:jc w:val="center"/>
        <w:tblLayout w:type="fixed"/>
        <w:tblLook w:val="0000"/>
      </w:tblPr>
      <w:tblGrid>
        <w:gridCol w:w="5586"/>
        <w:gridCol w:w="934"/>
      </w:tblGrid>
      <w:tr w:rsidR="0019224D" w:rsidRPr="000E1D2D" w:rsidTr="0023564A">
        <w:trPr>
          <w:jc w:val="center"/>
        </w:trPr>
        <w:tc>
          <w:tcPr>
            <w:tcW w:w="5586" w:type="dxa"/>
            <w:vAlign w:val="center"/>
          </w:tcPr>
          <w:p w:rsidR="0019224D" w:rsidRPr="000E1D2D" w:rsidRDefault="0019224D" w:rsidP="0019224D">
            <w:pPr>
              <w:pStyle w:val="ad"/>
              <w:spacing w:before="156"/>
              <w:ind w:firstLineChars="0" w:firstLine="0"/>
              <w:jc w:val="right"/>
              <w:rPr>
                <w:rFonts w:ascii="Times New Roman" w:eastAsia="华文中宋"/>
                <w:spacing w:val="-20"/>
                <w:sz w:val="32"/>
                <w:szCs w:val="32"/>
                <w:lang w:val="en-US"/>
              </w:rPr>
            </w:pPr>
            <w:r w:rsidRPr="000E1D2D">
              <w:rPr>
                <w:rFonts w:ascii="Times New Roman" w:eastAsia="华文中宋" w:hint="eastAsia"/>
                <w:spacing w:val="-20"/>
                <w:sz w:val="32"/>
                <w:szCs w:val="32"/>
                <w:lang w:val="en-US"/>
              </w:rPr>
              <w:t>中华人民共和国国家质量监督检验检疫总局</w:t>
            </w:r>
          </w:p>
          <w:p w:rsidR="0019224D" w:rsidRPr="000E1D2D" w:rsidRDefault="0019224D" w:rsidP="0019224D">
            <w:pPr>
              <w:ind w:firstLineChars="0" w:firstLine="0"/>
              <w:jc w:val="right"/>
              <w:rPr>
                <w:b/>
                <w:sz w:val="32"/>
                <w:szCs w:val="32"/>
              </w:rPr>
            </w:pPr>
            <w:r w:rsidRPr="00406D13">
              <w:rPr>
                <w:rFonts w:hint="eastAsia"/>
                <w:b/>
                <w:spacing w:val="65"/>
                <w:kern w:val="0"/>
                <w:sz w:val="32"/>
                <w:szCs w:val="32"/>
              </w:rPr>
              <w:t>中国国家标准化管理委员</w:t>
            </w:r>
            <w:r w:rsidRPr="00406D13">
              <w:rPr>
                <w:rFonts w:hint="eastAsia"/>
                <w:b/>
                <w:spacing w:val="6"/>
                <w:kern w:val="0"/>
                <w:sz w:val="32"/>
                <w:szCs w:val="32"/>
              </w:rPr>
              <w:t>会</w:t>
            </w:r>
          </w:p>
        </w:tc>
        <w:tc>
          <w:tcPr>
            <w:tcW w:w="934" w:type="dxa"/>
            <w:vAlign w:val="center"/>
          </w:tcPr>
          <w:p w:rsidR="0019224D" w:rsidRPr="000E1D2D" w:rsidRDefault="0019224D" w:rsidP="0019224D">
            <w:pPr>
              <w:pStyle w:val="ad"/>
              <w:spacing w:before="156"/>
              <w:ind w:firstLineChars="0" w:firstLine="0"/>
              <w:jc w:val="left"/>
              <w:rPr>
                <w:rFonts w:ascii="Times New Roman"/>
                <w:sz w:val="28"/>
                <w:lang w:val="en-US"/>
              </w:rPr>
            </w:pPr>
            <w:r w:rsidRPr="000E1D2D">
              <w:rPr>
                <w:rFonts w:ascii="Times New Roman" w:hint="eastAsia"/>
                <w:sz w:val="28"/>
                <w:lang w:val="en-US"/>
              </w:rPr>
              <w:t>发布</w:t>
            </w:r>
          </w:p>
        </w:tc>
      </w:tr>
    </w:tbl>
    <w:p w:rsidR="00EE16B0" w:rsidRDefault="00EE16B0" w:rsidP="0019224D">
      <w:pPr>
        <w:tabs>
          <w:tab w:val="left" w:pos="2992"/>
        </w:tabs>
        <w:ind w:firstLineChars="0" w:firstLine="0"/>
        <w:rPr>
          <w:rFonts w:eastAsia="黑体"/>
          <w:sz w:val="32"/>
        </w:rPr>
      </w:pPr>
    </w:p>
    <w:p w:rsidR="00EE16B0" w:rsidRDefault="00EE16B0" w:rsidP="00EE16B0">
      <w:pPr>
        <w:pStyle w:val="a1"/>
      </w:pPr>
      <w:r>
        <w:br w:type="page"/>
      </w:r>
    </w:p>
    <w:p w:rsidR="00BA29D5" w:rsidRPr="0019224D" w:rsidRDefault="0019224D" w:rsidP="0019224D">
      <w:pPr>
        <w:tabs>
          <w:tab w:val="left" w:pos="2992"/>
        </w:tabs>
        <w:ind w:firstLineChars="0" w:firstLine="0"/>
        <w:rPr>
          <w:rFonts w:eastAsia="黑体"/>
          <w:sz w:val="32"/>
        </w:rPr>
        <w:sectPr w:rsidR="00BA29D5" w:rsidRPr="0019224D" w:rsidSect="006F0EA4">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440" w:left="1418" w:header="851" w:footer="992" w:gutter="0"/>
          <w:pgNumType w:fmt="upperRoman" w:start="1"/>
          <w:cols w:space="425"/>
          <w:docGrid w:type="lines" w:linePitch="312"/>
        </w:sectPr>
      </w:pPr>
      <w:r>
        <w:rPr>
          <w:rFonts w:eastAsia="黑体"/>
          <w:sz w:val="32"/>
        </w:rPr>
        <w:lastRenderedPageBreak/>
        <w:tab/>
      </w:r>
    </w:p>
    <w:p w:rsidR="009C1583" w:rsidRPr="000E1D2D" w:rsidRDefault="009C1583" w:rsidP="00B0520A">
      <w:pPr>
        <w:pStyle w:val="aff7"/>
      </w:pPr>
      <w:bookmarkStart w:id="0" w:name="_Toc487213702"/>
      <w:bookmarkStart w:id="1" w:name="_Toc487215203"/>
      <w:bookmarkStart w:id="2" w:name="_Toc488077753"/>
      <w:bookmarkStart w:id="3" w:name="_Toc488141075"/>
      <w:bookmarkStart w:id="4" w:name="_Toc488141123"/>
      <w:bookmarkStart w:id="5" w:name="_Toc488255290"/>
      <w:bookmarkStart w:id="6" w:name="_Toc488345126"/>
      <w:bookmarkStart w:id="7" w:name="_Toc492236625"/>
      <w:r w:rsidRPr="000E1D2D">
        <w:rPr>
          <w:rFonts w:hint="eastAsia"/>
        </w:rPr>
        <w:lastRenderedPageBreak/>
        <w:t>目    次</w:t>
      </w:r>
      <w:bookmarkEnd w:id="0"/>
      <w:bookmarkEnd w:id="1"/>
      <w:bookmarkEnd w:id="2"/>
      <w:bookmarkEnd w:id="3"/>
      <w:bookmarkEnd w:id="4"/>
      <w:bookmarkEnd w:id="5"/>
      <w:bookmarkEnd w:id="6"/>
      <w:bookmarkEnd w:id="7"/>
    </w:p>
    <w:p w:rsidR="00EC3C90" w:rsidRPr="00EC3C90" w:rsidRDefault="00DA4CD4">
      <w:pPr>
        <w:pStyle w:val="11"/>
        <w:rPr>
          <w:rFonts w:eastAsiaTheme="minorEastAsia"/>
          <w:bCs w:val="0"/>
          <w:caps w:val="0"/>
          <w:szCs w:val="22"/>
        </w:rPr>
      </w:pPr>
      <w:r w:rsidRPr="00DA4CD4">
        <w:rPr>
          <w:bCs w:val="0"/>
        </w:rPr>
        <w:fldChar w:fldCharType="begin"/>
      </w:r>
      <w:r w:rsidR="003C2280" w:rsidRPr="00EC3C90">
        <w:rPr>
          <w:bCs w:val="0"/>
        </w:rPr>
        <w:instrText xml:space="preserve"> TOC \o "1-3" \h \z \u </w:instrText>
      </w:r>
      <w:r w:rsidRPr="00DA4CD4">
        <w:rPr>
          <w:bCs w:val="0"/>
        </w:rPr>
        <w:fldChar w:fldCharType="separate"/>
      </w:r>
      <w:hyperlink w:anchor="_Toc492236626" w:history="1">
        <w:r w:rsidR="00EC3C90" w:rsidRPr="00EC3C90">
          <w:rPr>
            <w:rStyle w:val="a8"/>
          </w:rPr>
          <w:t>前言</w:t>
        </w:r>
        <w:r w:rsidR="00EC3C90" w:rsidRPr="00EC3C90">
          <w:rPr>
            <w:webHidden/>
          </w:rPr>
          <w:tab/>
        </w:r>
        <w:r w:rsidRPr="00EC3C90">
          <w:rPr>
            <w:webHidden/>
          </w:rPr>
          <w:fldChar w:fldCharType="begin"/>
        </w:r>
        <w:r w:rsidR="00EC3C90" w:rsidRPr="00EC3C90">
          <w:rPr>
            <w:webHidden/>
          </w:rPr>
          <w:instrText xml:space="preserve"> PAGEREF _Toc492236626 \h </w:instrText>
        </w:r>
        <w:r w:rsidRPr="00EC3C90">
          <w:rPr>
            <w:webHidden/>
          </w:rPr>
        </w:r>
        <w:r w:rsidRPr="00EC3C90">
          <w:rPr>
            <w:webHidden/>
          </w:rPr>
          <w:fldChar w:fldCharType="separate"/>
        </w:r>
        <w:r w:rsidR="004316A3">
          <w:rPr>
            <w:webHidden/>
          </w:rPr>
          <w:t>III</w:t>
        </w:r>
        <w:r w:rsidRPr="00EC3C90">
          <w:rPr>
            <w:webHidden/>
          </w:rPr>
          <w:fldChar w:fldCharType="end"/>
        </w:r>
      </w:hyperlink>
    </w:p>
    <w:p w:rsidR="00EC3C90" w:rsidRPr="00EC3C90" w:rsidRDefault="00DA4CD4">
      <w:pPr>
        <w:pStyle w:val="11"/>
        <w:rPr>
          <w:rFonts w:eastAsiaTheme="minorEastAsia"/>
          <w:bCs w:val="0"/>
          <w:caps w:val="0"/>
          <w:szCs w:val="22"/>
        </w:rPr>
      </w:pPr>
      <w:hyperlink w:anchor="_Toc492236627" w:history="1">
        <w:r w:rsidR="00EC3C90" w:rsidRPr="00EC3C90">
          <w:rPr>
            <w:rStyle w:val="a8"/>
            <w:lang w:val="sq-AL"/>
          </w:rPr>
          <w:t>1</w:t>
        </w:r>
        <w:r w:rsidR="00EC3C90" w:rsidRPr="00EC3C90">
          <w:rPr>
            <w:rStyle w:val="a8"/>
          </w:rPr>
          <w:t>范围</w:t>
        </w:r>
        <w:r w:rsidR="00EC3C90" w:rsidRPr="00EC3C90">
          <w:rPr>
            <w:webHidden/>
          </w:rPr>
          <w:tab/>
        </w:r>
        <w:r w:rsidRPr="00EC3C90">
          <w:rPr>
            <w:webHidden/>
          </w:rPr>
          <w:fldChar w:fldCharType="begin"/>
        </w:r>
        <w:r w:rsidR="00EC3C90" w:rsidRPr="00EC3C90">
          <w:rPr>
            <w:webHidden/>
          </w:rPr>
          <w:instrText xml:space="preserve"> PAGEREF _Toc492236627 \h </w:instrText>
        </w:r>
        <w:r w:rsidRPr="00EC3C90">
          <w:rPr>
            <w:webHidden/>
          </w:rPr>
        </w:r>
        <w:r w:rsidRPr="00EC3C90">
          <w:rPr>
            <w:webHidden/>
          </w:rPr>
          <w:fldChar w:fldCharType="separate"/>
        </w:r>
        <w:r w:rsidR="004316A3">
          <w:rPr>
            <w:webHidden/>
          </w:rPr>
          <w:t>1</w:t>
        </w:r>
        <w:r w:rsidRPr="00EC3C90">
          <w:rPr>
            <w:webHidden/>
          </w:rPr>
          <w:fldChar w:fldCharType="end"/>
        </w:r>
      </w:hyperlink>
    </w:p>
    <w:p w:rsidR="00EC3C90" w:rsidRPr="00EC3C90" w:rsidRDefault="00DA4CD4">
      <w:pPr>
        <w:pStyle w:val="11"/>
        <w:rPr>
          <w:rFonts w:eastAsiaTheme="minorEastAsia"/>
          <w:bCs w:val="0"/>
          <w:caps w:val="0"/>
          <w:szCs w:val="22"/>
        </w:rPr>
      </w:pPr>
      <w:hyperlink w:anchor="_Toc492236628" w:history="1">
        <w:r w:rsidR="00EC3C90" w:rsidRPr="00EC3C90">
          <w:rPr>
            <w:rStyle w:val="a8"/>
            <w:lang w:val="sq-AL"/>
          </w:rPr>
          <w:t>2</w:t>
        </w:r>
        <w:r w:rsidR="00EC3C90" w:rsidRPr="00EC3C90">
          <w:rPr>
            <w:rStyle w:val="a8"/>
          </w:rPr>
          <w:t>规范性引用文件</w:t>
        </w:r>
        <w:r w:rsidR="00EC3C90" w:rsidRPr="00EC3C90">
          <w:rPr>
            <w:webHidden/>
          </w:rPr>
          <w:tab/>
        </w:r>
        <w:r w:rsidRPr="00EC3C90">
          <w:rPr>
            <w:webHidden/>
          </w:rPr>
          <w:fldChar w:fldCharType="begin"/>
        </w:r>
        <w:r w:rsidR="00EC3C90" w:rsidRPr="00EC3C90">
          <w:rPr>
            <w:webHidden/>
          </w:rPr>
          <w:instrText xml:space="preserve"> PAGEREF _Toc492236628 \h </w:instrText>
        </w:r>
        <w:r w:rsidRPr="00EC3C90">
          <w:rPr>
            <w:webHidden/>
          </w:rPr>
        </w:r>
        <w:r w:rsidRPr="00EC3C90">
          <w:rPr>
            <w:webHidden/>
          </w:rPr>
          <w:fldChar w:fldCharType="separate"/>
        </w:r>
        <w:r w:rsidR="004316A3">
          <w:rPr>
            <w:webHidden/>
          </w:rPr>
          <w:t>1</w:t>
        </w:r>
        <w:r w:rsidRPr="00EC3C90">
          <w:rPr>
            <w:webHidden/>
          </w:rPr>
          <w:fldChar w:fldCharType="end"/>
        </w:r>
      </w:hyperlink>
    </w:p>
    <w:p w:rsidR="00EC3C90" w:rsidRPr="00EC3C90" w:rsidRDefault="00DA4CD4">
      <w:pPr>
        <w:pStyle w:val="11"/>
        <w:rPr>
          <w:rFonts w:eastAsiaTheme="minorEastAsia"/>
          <w:bCs w:val="0"/>
          <w:caps w:val="0"/>
          <w:szCs w:val="22"/>
        </w:rPr>
      </w:pPr>
      <w:hyperlink w:anchor="_Toc492236629" w:history="1">
        <w:r w:rsidR="00EC3C90" w:rsidRPr="00EC3C90">
          <w:rPr>
            <w:rStyle w:val="a8"/>
            <w:lang w:val="sq-AL"/>
          </w:rPr>
          <w:t>3</w:t>
        </w:r>
        <w:r w:rsidR="00EC3C90" w:rsidRPr="00EC3C90">
          <w:rPr>
            <w:rStyle w:val="a8"/>
          </w:rPr>
          <w:t>术语和定义</w:t>
        </w:r>
        <w:r w:rsidR="00EC3C90" w:rsidRPr="00EC3C90">
          <w:rPr>
            <w:webHidden/>
          </w:rPr>
          <w:tab/>
        </w:r>
        <w:r w:rsidRPr="00EC3C90">
          <w:rPr>
            <w:webHidden/>
          </w:rPr>
          <w:fldChar w:fldCharType="begin"/>
        </w:r>
        <w:r w:rsidR="00EC3C90" w:rsidRPr="00EC3C90">
          <w:rPr>
            <w:webHidden/>
          </w:rPr>
          <w:instrText xml:space="preserve"> PAGEREF _Toc492236629 \h </w:instrText>
        </w:r>
        <w:r w:rsidRPr="00EC3C90">
          <w:rPr>
            <w:webHidden/>
          </w:rPr>
        </w:r>
        <w:r w:rsidRPr="00EC3C90">
          <w:rPr>
            <w:webHidden/>
          </w:rPr>
          <w:fldChar w:fldCharType="separate"/>
        </w:r>
        <w:r w:rsidR="004316A3">
          <w:rPr>
            <w:webHidden/>
          </w:rPr>
          <w:t>1</w:t>
        </w:r>
        <w:r w:rsidRPr="00EC3C90">
          <w:rPr>
            <w:webHidden/>
          </w:rPr>
          <w:fldChar w:fldCharType="end"/>
        </w:r>
      </w:hyperlink>
    </w:p>
    <w:p w:rsidR="00EC3C90" w:rsidRPr="00EC3C90" w:rsidRDefault="00DA4CD4">
      <w:pPr>
        <w:pStyle w:val="11"/>
        <w:rPr>
          <w:rFonts w:eastAsiaTheme="minorEastAsia"/>
          <w:bCs w:val="0"/>
          <w:caps w:val="0"/>
          <w:szCs w:val="22"/>
        </w:rPr>
      </w:pPr>
      <w:hyperlink w:anchor="_Toc492236630" w:history="1">
        <w:r w:rsidR="00EC3C90" w:rsidRPr="00EC3C90">
          <w:rPr>
            <w:rStyle w:val="a8"/>
            <w:lang w:val="sq-AL"/>
          </w:rPr>
          <w:t>4</w:t>
        </w:r>
        <w:r w:rsidR="00EC3C90" w:rsidRPr="00EC3C90">
          <w:rPr>
            <w:rStyle w:val="a8"/>
          </w:rPr>
          <w:t>一般要求</w:t>
        </w:r>
        <w:r w:rsidR="00EC3C90" w:rsidRPr="00EC3C90">
          <w:rPr>
            <w:webHidden/>
          </w:rPr>
          <w:tab/>
        </w:r>
        <w:r w:rsidRPr="00EC3C90">
          <w:rPr>
            <w:webHidden/>
          </w:rPr>
          <w:fldChar w:fldCharType="begin"/>
        </w:r>
        <w:r w:rsidR="00EC3C90" w:rsidRPr="00EC3C90">
          <w:rPr>
            <w:webHidden/>
          </w:rPr>
          <w:instrText xml:space="preserve"> PAGEREF _Toc492236630 \h </w:instrText>
        </w:r>
        <w:r w:rsidRPr="00EC3C90">
          <w:rPr>
            <w:webHidden/>
          </w:rPr>
        </w:r>
        <w:r w:rsidRPr="00EC3C90">
          <w:rPr>
            <w:webHidden/>
          </w:rPr>
          <w:fldChar w:fldCharType="separate"/>
        </w:r>
        <w:r w:rsidR="004316A3">
          <w:rPr>
            <w:webHidden/>
          </w:rPr>
          <w:t>5</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31" w:history="1">
        <w:r w:rsidR="00EC3C90" w:rsidRPr="00EC3C90">
          <w:rPr>
            <w:rStyle w:val="a8"/>
          </w:rPr>
          <w:t xml:space="preserve">4.1 </w:t>
        </w:r>
        <w:r w:rsidR="00EC3C90" w:rsidRPr="00EC3C90">
          <w:rPr>
            <w:rStyle w:val="a8"/>
          </w:rPr>
          <w:t>通则</w:t>
        </w:r>
        <w:r w:rsidR="00EC3C90" w:rsidRPr="00EC3C90">
          <w:rPr>
            <w:webHidden/>
          </w:rPr>
          <w:tab/>
        </w:r>
        <w:r w:rsidRPr="00EC3C90">
          <w:rPr>
            <w:webHidden/>
          </w:rPr>
          <w:fldChar w:fldCharType="begin"/>
        </w:r>
        <w:r w:rsidR="00EC3C90" w:rsidRPr="00EC3C90">
          <w:rPr>
            <w:webHidden/>
          </w:rPr>
          <w:instrText xml:space="preserve"> PAGEREF _Toc492236631 \h </w:instrText>
        </w:r>
        <w:r w:rsidRPr="00EC3C90">
          <w:rPr>
            <w:webHidden/>
          </w:rPr>
        </w:r>
        <w:r w:rsidRPr="00EC3C90">
          <w:rPr>
            <w:webHidden/>
          </w:rPr>
          <w:fldChar w:fldCharType="separate"/>
        </w:r>
        <w:r w:rsidR="004316A3">
          <w:rPr>
            <w:webHidden/>
          </w:rPr>
          <w:t>5</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32" w:history="1">
        <w:r w:rsidR="00EC3C90" w:rsidRPr="00EC3C90">
          <w:rPr>
            <w:rStyle w:val="a8"/>
          </w:rPr>
          <w:t xml:space="preserve">4.2 </w:t>
        </w:r>
        <w:r w:rsidR="00EC3C90" w:rsidRPr="00EC3C90">
          <w:rPr>
            <w:rStyle w:val="a8"/>
          </w:rPr>
          <w:t>无火焰爆炸泄压装置</w:t>
        </w:r>
        <w:r w:rsidR="00EC3C90" w:rsidRPr="00EC3C90">
          <w:rPr>
            <w:webHidden/>
          </w:rPr>
          <w:tab/>
        </w:r>
        <w:r w:rsidRPr="00EC3C90">
          <w:rPr>
            <w:webHidden/>
          </w:rPr>
          <w:fldChar w:fldCharType="begin"/>
        </w:r>
        <w:r w:rsidR="00EC3C90" w:rsidRPr="00EC3C90">
          <w:rPr>
            <w:webHidden/>
          </w:rPr>
          <w:instrText xml:space="preserve"> PAGEREF _Toc492236632 \h </w:instrText>
        </w:r>
        <w:r w:rsidRPr="00EC3C90">
          <w:rPr>
            <w:webHidden/>
          </w:rPr>
        </w:r>
        <w:r w:rsidRPr="00EC3C90">
          <w:rPr>
            <w:webHidden/>
          </w:rPr>
          <w:fldChar w:fldCharType="separate"/>
        </w:r>
        <w:r w:rsidR="004316A3">
          <w:rPr>
            <w:webHidden/>
          </w:rPr>
          <w:t>5</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33" w:history="1">
        <w:r w:rsidR="00EC3C90" w:rsidRPr="00EC3C90">
          <w:rPr>
            <w:rStyle w:val="a8"/>
          </w:rPr>
          <w:t xml:space="preserve">4.3 </w:t>
        </w:r>
        <w:r w:rsidR="00EC3C90" w:rsidRPr="00EC3C90">
          <w:rPr>
            <w:rStyle w:val="a8"/>
          </w:rPr>
          <w:t>背压支撑装置</w:t>
        </w:r>
        <w:r w:rsidR="00EC3C90" w:rsidRPr="00EC3C90">
          <w:rPr>
            <w:webHidden/>
          </w:rPr>
          <w:tab/>
        </w:r>
        <w:r w:rsidRPr="00EC3C90">
          <w:rPr>
            <w:webHidden/>
          </w:rPr>
          <w:fldChar w:fldCharType="begin"/>
        </w:r>
        <w:r w:rsidR="00EC3C90" w:rsidRPr="00EC3C90">
          <w:rPr>
            <w:webHidden/>
          </w:rPr>
          <w:instrText xml:space="preserve"> PAGEREF _Toc492236633 \h </w:instrText>
        </w:r>
        <w:r w:rsidRPr="00EC3C90">
          <w:rPr>
            <w:webHidden/>
          </w:rPr>
        </w:r>
        <w:r w:rsidRPr="00EC3C90">
          <w:rPr>
            <w:webHidden/>
          </w:rPr>
          <w:fldChar w:fldCharType="separate"/>
        </w:r>
        <w:r w:rsidR="004316A3">
          <w:rPr>
            <w:webHidden/>
          </w:rPr>
          <w:t>6</w:t>
        </w:r>
        <w:r w:rsidRPr="00EC3C90">
          <w:rPr>
            <w:webHidden/>
          </w:rPr>
          <w:fldChar w:fldCharType="end"/>
        </w:r>
      </w:hyperlink>
    </w:p>
    <w:p w:rsidR="00EC3C90" w:rsidRPr="00EC3C90" w:rsidRDefault="00DA4CD4">
      <w:pPr>
        <w:pStyle w:val="11"/>
        <w:rPr>
          <w:rFonts w:eastAsiaTheme="minorEastAsia"/>
          <w:bCs w:val="0"/>
          <w:caps w:val="0"/>
          <w:szCs w:val="22"/>
        </w:rPr>
      </w:pPr>
      <w:hyperlink w:anchor="_Toc492236634" w:history="1">
        <w:r w:rsidR="00EC3C90" w:rsidRPr="00EC3C90">
          <w:rPr>
            <w:rStyle w:val="a8"/>
            <w:lang w:val="sq-AL"/>
          </w:rPr>
          <w:t>5</w:t>
        </w:r>
        <w:r w:rsidR="00EC3C90" w:rsidRPr="00EC3C90">
          <w:rPr>
            <w:rStyle w:val="a8"/>
          </w:rPr>
          <w:t>常规爆炸泄压装置的型式试验</w:t>
        </w:r>
        <w:r w:rsidR="00EC3C90" w:rsidRPr="00EC3C90">
          <w:rPr>
            <w:webHidden/>
          </w:rPr>
          <w:tab/>
        </w:r>
        <w:r w:rsidRPr="00EC3C90">
          <w:rPr>
            <w:webHidden/>
          </w:rPr>
          <w:fldChar w:fldCharType="begin"/>
        </w:r>
        <w:r w:rsidR="00EC3C90" w:rsidRPr="00EC3C90">
          <w:rPr>
            <w:webHidden/>
          </w:rPr>
          <w:instrText xml:space="preserve"> PAGEREF _Toc492236634 \h </w:instrText>
        </w:r>
        <w:r w:rsidRPr="00EC3C90">
          <w:rPr>
            <w:webHidden/>
          </w:rPr>
        </w:r>
        <w:r w:rsidRPr="00EC3C90">
          <w:rPr>
            <w:webHidden/>
          </w:rPr>
          <w:fldChar w:fldCharType="separate"/>
        </w:r>
        <w:r w:rsidR="004316A3">
          <w:rPr>
            <w:webHidden/>
          </w:rPr>
          <w:t>6</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35" w:history="1">
        <w:r w:rsidR="00EC3C90" w:rsidRPr="00EC3C90">
          <w:rPr>
            <w:rStyle w:val="a8"/>
          </w:rPr>
          <w:t xml:space="preserve">5.1 </w:t>
        </w:r>
        <w:r w:rsidR="00EC3C90" w:rsidRPr="00EC3C90">
          <w:rPr>
            <w:rStyle w:val="a8"/>
          </w:rPr>
          <w:t>一般要求</w:t>
        </w:r>
        <w:r w:rsidR="00EC3C90" w:rsidRPr="00EC3C90">
          <w:rPr>
            <w:webHidden/>
          </w:rPr>
          <w:tab/>
        </w:r>
        <w:r w:rsidRPr="00EC3C90">
          <w:rPr>
            <w:webHidden/>
          </w:rPr>
          <w:fldChar w:fldCharType="begin"/>
        </w:r>
        <w:r w:rsidR="00EC3C90" w:rsidRPr="00EC3C90">
          <w:rPr>
            <w:webHidden/>
          </w:rPr>
          <w:instrText xml:space="preserve"> PAGEREF _Toc492236635 \h </w:instrText>
        </w:r>
        <w:r w:rsidRPr="00EC3C90">
          <w:rPr>
            <w:webHidden/>
          </w:rPr>
        </w:r>
        <w:r w:rsidRPr="00EC3C90">
          <w:rPr>
            <w:webHidden/>
          </w:rPr>
          <w:fldChar w:fldCharType="separate"/>
        </w:r>
        <w:r w:rsidR="004316A3">
          <w:rPr>
            <w:webHidden/>
          </w:rPr>
          <w:t>6</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36" w:history="1">
        <w:r w:rsidR="00EC3C90" w:rsidRPr="00EC3C90">
          <w:rPr>
            <w:rStyle w:val="a8"/>
          </w:rPr>
          <w:t xml:space="preserve">5.2 </w:t>
        </w:r>
        <w:r w:rsidR="00EC3C90" w:rsidRPr="00EC3C90">
          <w:rPr>
            <w:rStyle w:val="a8"/>
          </w:rPr>
          <w:t>静开启压力试验</w:t>
        </w:r>
        <w:r w:rsidR="00EC3C90" w:rsidRPr="00EC3C90">
          <w:rPr>
            <w:webHidden/>
          </w:rPr>
          <w:tab/>
        </w:r>
        <w:r w:rsidRPr="00EC3C90">
          <w:rPr>
            <w:webHidden/>
          </w:rPr>
          <w:fldChar w:fldCharType="begin"/>
        </w:r>
        <w:r w:rsidR="00EC3C90" w:rsidRPr="00EC3C90">
          <w:rPr>
            <w:webHidden/>
          </w:rPr>
          <w:instrText xml:space="preserve"> PAGEREF _Toc492236636 \h </w:instrText>
        </w:r>
        <w:r w:rsidRPr="00EC3C90">
          <w:rPr>
            <w:webHidden/>
          </w:rPr>
        </w:r>
        <w:r w:rsidRPr="00EC3C90">
          <w:rPr>
            <w:webHidden/>
          </w:rPr>
          <w:fldChar w:fldCharType="separate"/>
        </w:r>
        <w:r w:rsidR="004316A3">
          <w:rPr>
            <w:webHidden/>
          </w:rPr>
          <w:t>6</w:t>
        </w:r>
        <w:r w:rsidRPr="00EC3C90">
          <w:rPr>
            <w:webHidden/>
          </w:rPr>
          <w:fldChar w:fldCharType="end"/>
        </w:r>
      </w:hyperlink>
    </w:p>
    <w:p w:rsidR="00EC3C90" w:rsidRPr="00EC3C90" w:rsidRDefault="00DA4CD4">
      <w:pPr>
        <w:pStyle w:val="30"/>
        <w:tabs>
          <w:tab w:val="right" w:leader="dot" w:pos="9060"/>
        </w:tabs>
        <w:ind w:left="420"/>
        <w:rPr>
          <w:rFonts w:eastAsiaTheme="minorEastAsia"/>
          <w:noProof/>
          <w:szCs w:val="22"/>
        </w:rPr>
      </w:pPr>
      <w:hyperlink w:anchor="_Toc492236637" w:history="1">
        <w:r w:rsidR="00EC3C90" w:rsidRPr="00EC3C90">
          <w:rPr>
            <w:rStyle w:val="a8"/>
            <w:noProof/>
          </w:rPr>
          <w:t xml:space="preserve">5.2.1 </w:t>
        </w:r>
        <w:r w:rsidR="00EC3C90" w:rsidRPr="00EC3C90">
          <w:rPr>
            <w:rStyle w:val="a8"/>
            <w:noProof/>
          </w:rPr>
          <w:t>一般要求</w:t>
        </w:r>
        <w:r w:rsidR="00EC3C90" w:rsidRPr="00EC3C90">
          <w:rPr>
            <w:noProof/>
            <w:webHidden/>
          </w:rPr>
          <w:tab/>
        </w:r>
        <w:r w:rsidRPr="00EC3C90">
          <w:rPr>
            <w:noProof/>
            <w:webHidden/>
          </w:rPr>
          <w:fldChar w:fldCharType="begin"/>
        </w:r>
        <w:r w:rsidR="00EC3C90" w:rsidRPr="00EC3C90">
          <w:rPr>
            <w:noProof/>
            <w:webHidden/>
          </w:rPr>
          <w:instrText xml:space="preserve"> PAGEREF _Toc492236637 \h </w:instrText>
        </w:r>
        <w:r w:rsidRPr="00EC3C90">
          <w:rPr>
            <w:noProof/>
            <w:webHidden/>
          </w:rPr>
        </w:r>
        <w:r w:rsidRPr="00EC3C90">
          <w:rPr>
            <w:noProof/>
            <w:webHidden/>
          </w:rPr>
          <w:fldChar w:fldCharType="separate"/>
        </w:r>
        <w:r w:rsidR="004316A3">
          <w:rPr>
            <w:noProof/>
            <w:webHidden/>
          </w:rPr>
          <w:t>6</w:t>
        </w:r>
        <w:r w:rsidRPr="00EC3C90">
          <w:rPr>
            <w:noProof/>
            <w:webHidden/>
          </w:rPr>
          <w:fldChar w:fldCharType="end"/>
        </w:r>
      </w:hyperlink>
    </w:p>
    <w:p w:rsidR="00EC3C90" w:rsidRPr="00EC3C90" w:rsidRDefault="00DA4CD4">
      <w:pPr>
        <w:pStyle w:val="30"/>
        <w:tabs>
          <w:tab w:val="right" w:leader="dot" w:pos="9060"/>
        </w:tabs>
        <w:ind w:left="420"/>
        <w:rPr>
          <w:rFonts w:eastAsiaTheme="minorEastAsia"/>
          <w:noProof/>
          <w:szCs w:val="22"/>
        </w:rPr>
      </w:pPr>
      <w:hyperlink w:anchor="_Toc492236638" w:history="1">
        <w:r w:rsidR="00EC3C90" w:rsidRPr="00EC3C90">
          <w:rPr>
            <w:rStyle w:val="a8"/>
            <w:noProof/>
          </w:rPr>
          <w:t xml:space="preserve">5.2.2 </w:t>
        </w:r>
        <w:r w:rsidR="00EC3C90" w:rsidRPr="00EC3C90">
          <w:rPr>
            <w:rStyle w:val="a8"/>
            <w:noProof/>
          </w:rPr>
          <w:t>压力试验方法</w:t>
        </w:r>
        <w:r w:rsidR="00EC3C90" w:rsidRPr="00EC3C90">
          <w:rPr>
            <w:noProof/>
            <w:webHidden/>
          </w:rPr>
          <w:tab/>
        </w:r>
        <w:r w:rsidRPr="00EC3C90">
          <w:rPr>
            <w:noProof/>
            <w:webHidden/>
          </w:rPr>
          <w:fldChar w:fldCharType="begin"/>
        </w:r>
        <w:r w:rsidR="00EC3C90" w:rsidRPr="00EC3C90">
          <w:rPr>
            <w:noProof/>
            <w:webHidden/>
          </w:rPr>
          <w:instrText xml:space="preserve"> PAGEREF _Toc492236638 \h </w:instrText>
        </w:r>
        <w:r w:rsidRPr="00EC3C90">
          <w:rPr>
            <w:noProof/>
            <w:webHidden/>
          </w:rPr>
        </w:r>
        <w:r w:rsidRPr="00EC3C90">
          <w:rPr>
            <w:noProof/>
            <w:webHidden/>
          </w:rPr>
          <w:fldChar w:fldCharType="separate"/>
        </w:r>
        <w:r w:rsidR="004316A3">
          <w:rPr>
            <w:noProof/>
            <w:webHidden/>
          </w:rPr>
          <w:t>6</w:t>
        </w:r>
        <w:r w:rsidRPr="00EC3C90">
          <w:rPr>
            <w:noProof/>
            <w:webHidden/>
          </w:rPr>
          <w:fldChar w:fldCharType="end"/>
        </w:r>
      </w:hyperlink>
    </w:p>
    <w:p w:rsidR="00EC3C90" w:rsidRPr="00EC3C90" w:rsidRDefault="00DA4CD4">
      <w:pPr>
        <w:pStyle w:val="30"/>
        <w:tabs>
          <w:tab w:val="right" w:leader="dot" w:pos="9060"/>
        </w:tabs>
        <w:ind w:left="420"/>
        <w:rPr>
          <w:rFonts w:eastAsiaTheme="minorEastAsia"/>
          <w:noProof/>
          <w:szCs w:val="22"/>
        </w:rPr>
      </w:pPr>
      <w:hyperlink w:anchor="_Toc492236639" w:history="1">
        <w:r w:rsidR="00EC3C90" w:rsidRPr="00EC3C90">
          <w:rPr>
            <w:rStyle w:val="a8"/>
            <w:noProof/>
          </w:rPr>
          <w:t xml:space="preserve">5.2.3 </w:t>
        </w:r>
        <w:r w:rsidR="00EC3C90" w:rsidRPr="00EC3C90">
          <w:rPr>
            <w:rStyle w:val="a8"/>
            <w:noProof/>
          </w:rPr>
          <w:t>机械试验方法</w:t>
        </w:r>
        <w:r w:rsidR="00EC3C90" w:rsidRPr="00EC3C90">
          <w:rPr>
            <w:noProof/>
            <w:webHidden/>
          </w:rPr>
          <w:tab/>
        </w:r>
        <w:r w:rsidRPr="00EC3C90">
          <w:rPr>
            <w:noProof/>
            <w:webHidden/>
          </w:rPr>
          <w:fldChar w:fldCharType="begin"/>
        </w:r>
        <w:r w:rsidR="00EC3C90" w:rsidRPr="00EC3C90">
          <w:rPr>
            <w:noProof/>
            <w:webHidden/>
          </w:rPr>
          <w:instrText xml:space="preserve"> PAGEREF _Toc492236639 \h </w:instrText>
        </w:r>
        <w:r w:rsidRPr="00EC3C90">
          <w:rPr>
            <w:noProof/>
            <w:webHidden/>
          </w:rPr>
        </w:r>
        <w:r w:rsidRPr="00EC3C90">
          <w:rPr>
            <w:noProof/>
            <w:webHidden/>
          </w:rPr>
          <w:fldChar w:fldCharType="separate"/>
        </w:r>
        <w:r w:rsidR="004316A3">
          <w:rPr>
            <w:noProof/>
            <w:webHidden/>
          </w:rPr>
          <w:t>7</w:t>
        </w:r>
        <w:r w:rsidRPr="00EC3C90">
          <w:rPr>
            <w:noProof/>
            <w:webHidden/>
          </w:rPr>
          <w:fldChar w:fldCharType="end"/>
        </w:r>
      </w:hyperlink>
    </w:p>
    <w:p w:rsidR="00EC3C90" w:rsidRPr="00EC3C90" w:rsidRDefault="00DA4CD4">
      <w:pPr>
        <w:pStyle w:val="30"/>
        <w:tabs>
          <w:tab w:val="right" w:leader="dot" w:pos="9060"/>
        </w:tabs>
        <w:ind w:left="420"/>
        <w:rPr>
          <w:rFonts w:eastAsiaTheme="minorEastAsia"/>
          <w:noProof/>
          <w:szCs w:val="22"/>
        </w:rPr>
      </w:pPr>
      <w:hyperlink w:anchor="_Toc492236640" w:history="1">
        <w:r w:rsidR="00EC3C90" w:rsidRPr="00EC3C90">
          <w:rPr>
            <w:rStyle w:val="a8"/>
            <w:noProof/>
          </w:rPr>
          <w:t xml:space="preserve">5.2.4 </w:t>
        </w:r>
        <w:r w:rsidR="00EC3C90" w:rsidRPr="00EC3C90">
          <w:rPr>
            <w:rStyle w:val="a8"/>
            <w:noProof/>
          </w:rPr>
          <w:t>温度影响</w:t>
        </w:r>
        <w:r w:rsidR="00EC3C90" w:rsidRPr="00EC3C90">
          <w:rPr>
            <w:noProof/>
            <w:webHidden/>
          </w:rPr>
          <w:tab/>
        </w:r>
        <w:r w:rsidRPr="00EC3C90">
          <w:rPr>
            <w:noProof/>
            <w:webHidden/>
          </w:rPr>
          <w:fldChar w:fldCharType="begin"/>
        </w:r>
        <w:r w:rsidR="00EC3C90" w:rsidRPr="00EC3C90">
          <w:rPr>
            <w:noProof/>
            <w:webHidden/>
          </w:rPr>
          <w:instrText xml:space="preserve"> PAGEREF _Toc492236640 \h </w:instrText>
        </w:r>
        <w:r w:rsidRPr="00EC3C90">
          <w:rPr>
            <w:noProof/>
            <w:webHidden/>
          </w:rPr>
        </w:r>
        <w:r w:rsidRPr="00EC3C90">
          <w:rPr>
            <w:noProof/>
            <w:webHidden/>
          </w:rPr>
          <w:fldChar w:fldCharType="separate"/>
        </w:r>
        <w:r w:rsidR="004316A3">
          <w:rPr>
            <w:noProof/>
            <w:webHidden/>
          </w:rPr>
          <w:t>7</w:t>
        </w:r>
        <w:r w:rsidRPr="00EC3C90">
          <w:rPr>
            <w:noProof/>
            <w:webHidden/>
          </w:rPr>
          <w:fldChar w:fldCharType="end"/>
        </w:r>
      </w:hyperlink>
    </w:p>
    <w:p w:rsidR="00EC3C90" w:rsidRPr="00EC3C90" w:rsidRDefault="00DA4CD4">
      <w:pPr>
        <w:pStyle w:val="30"/>
        <w:tabs>
          <w:tab w:val="right" w:leader="dot" w:pos="9060"/>
        </w:tabs>
        <w:ind w:left="420"/>
        <w:rPr>
          <w:rFonts w:eastAsiaTheme="minorEastAsia"/>
          <w:noProof/>
          <w:szCs w:val="22"/>
        </w:rPr>
      </w:pPr>
      <w:hyperlink w:anchor="_Toc492236641" w:history="1">
        <w:r w:rsidR="00EC3C90" w:rsidRPr="00EC3C90">
          <w:rPr>
            <w:rStyle w:val="a8"/>
            <w:noProof/>
          </w:rPr>
          <w:t xml:space="preserve">5.2.5 </w:t>
        </w:r>
        <w:r w:rsidR="00EC3C90" w:rsidRPr="00EC3C90">
          <w:rPr>
            <w:rStyle w:val="a8"/>
            <w:noProof/>
          </w:rPr>
          <w:t>测试数量</w:t>
        </w:r>
        <w:r w:rsidR="00EC3C90" w:rsidRPr="00EC3C90">
          <w:rPr>
            <w:noProof/>
            <w:webHidden/>
          </w:rPr>
          <w:tab/>
        </w:r>
        <w:r w:rsidRPr="00EC3C90">
          <w:rPr>
            <w:noProof/>
            <w:webHidden/>
          </w:rPr>
          <w:fldChar w:fldCharType="begin"/>
        </w:r>
        <w:r w:rsidR="00EC3C90" w:rsidRPr="00EC3C90">
          <w:rPr>
            <w:noProof/>
            <w:webHidden/>
          </w:rPr>
          <w:instrText xml:space="preserve"> PAGEREF _Toc492236641 \h </w:instrText>
        </w:r>
        <w:r w:rsidRPr="00EC3C90">
          <w:rPr>
            <w:noProof/>
            <w:webHidden/>
          </w:rPr>
        </w:r>
        <w:r w:rsidRPr="00EC3C90">
          <w:rPr>
            <w:noProof/>
            <w:webHidden/>
          </w:rPr>
          <w:fldChar w:fldCharType="separate"/>
        </w:r>
        <w:r w:rsidR="004316A3">
          <w:rPr>
            <w:noProof/>
            <w:webHidden/>
          </w:rPr>
          <w:t>7</w:t>
        </w:r>
        <w:r w:rsidRPr="00EC3C90">
          <w:rPr>
            <w:noProof/>
            <w:webHidden/>
          </w:rPr>
          <w:fldChar w:fldCharType="end"/>
        </w:r>
      </w:hyperlink>
    </w:p>
    <w:p w:rsidR="00EC3C90" w:rsidRPr="00EC3C90" w:rsidRDefault="00DA4CD4">
      <w:pPr>
        <w:pStyle w:val="20"/>
        <w:ind w:left="210" w:right="105"/>
        <w:rPr>
          <w:rFonts w:eastAsiaTheme="minorEastAsia"/>
          <w:caps w:val="0"/>
          <w:szCs w:val="22"/>
        </w:rPr>
      </w:pPr>
      <w:hyperlink w:anchor="_Toc492236642" w:history="1">
        <w:r w:rsidR="00EC3C90" w:rsidRPr="00EC3C90">
          <w:rPr>
            <w:rStyle w:val="a8"/>
          </w:rPr>
          <w:t xml:space="preserve">5.3 </w:t>
        </w:r>
        <w:r w:rsidR="00EC3C90" w:rsidRPr="00EC3C90">
          <w:rPr>
            <w:rStyle w:val="a8"/>
          </w:rPr>
          <w:t>爆炸试验</w:t>
        </w:r>
        <w:r w:rsidR="00EC3C90" w:rsidRPr="00EC3C90">
          <w:rPr>
            <w:webHidden/>
          </w:rPr>
          <w:tab/>
        </w:r>
        <w:r w:rsidRPr="00EC3C90">
          <w:rPr>
            <w:webHidden/>
          </w:rPr>
          <w:fldChar w:fldCharType="begin"/>
        </w:r>
        <w:r w:rsidR="00EC3C90" w:rsidRPr="00EC3C90">
          <w:rPr>
            <w:webHidden/>
          </w:rPr>
          <w:instrText xml:space="preserve"> PAGEREF _Toc492236642 \h </w:instrText>
        </w:r>
        <w:r w:rsidRPr="00EC3C90">
          <w:rPr>
            <w:webHidden/>
          </w:rPr>
        </w:r>
        <w:r w:rsidRPr="00EC3C90">
          <w:rPr>
            <w:webHidden/>
          </w:rPr>
          <w:fldChar w:fldCharType="separate"/>
        </w:r>
        <w:r w:rsidR="004316A3">
          <w:rPr>
            <w:webHidden/>
          </w:rPr>
          <w:t>7</w:t>
        </w:r>
        <w:r w:rsidRPr="00EC3C90">
          <w:rPr>
            <w:webHidden/>
          </w:rPr>
          <w:fldChar w:fldCharType="end"/>
        </w:r>
      </w:hyperlink>
    </w:p>
    <w:p w:rsidR="00EC3C90" w:rsidRPr="00EC3C90" w:rsidRDefault="00DA4CD4">
      <w:pPr>
        <w:pStyle w:val="30"/>
        <w:tabs>
          <w:tab w:val="right" w:leader="dot" w:pos="9060"/>
        </w:tabs>
        <w:ind w:left="420"/>
        <w:rPr>
          <w:rFonts w:eastAsiaTheme="minorEastAsia"/>
          <w:noProof/>
          <w:szCs w:val="22"/>
        </w:rPr>
      </w:pPr>
      <w:hyperlink w:anchor="_Toc492236643" w:history="1">
        <w:r w:rsidR="00EC3C90" w:rsidRPr="00EC3C90">
          <w:rPr>
            <w:rStyle w:val="a8"/>
            <w:noProof/>
          </w:rPr>
          <w:t xml:space="preserve">5.3.1 </w:t>
        </w:r>
        <w:r w:rsidR="00EC3C90" w:rsidRPr="00EC3C90">
          <w:rPr>
            <w:rStyle w:val="a8"/>
            <w:noProof/>
          </w:rPr>
          <w:t>一般要求</w:t>
        </w:r>
        <w:r w:rsidR="00EC3C90" w:rsidRPr="00EC3C90">
          <w:rPr>
            <w:noProof/>
            <w:webHidden/>
          </w:rPr>
          <w:tab/>
        </w:r>
        <w:r w:rsidRPr="00EC3C90">
          <w:rPr>
            <w:noProof/>
            <w:webHidden/>
          </w:rPr>
          <w:fldChar w:fldCharType="begin"/>
        </w:r>
        <w:r w:rsidR="00EC3C90" w:rsidRPr="00EC3C90">
          <w:rPr>
            <w:noProof/>
            <w:webHidden/>
          </w:rPr>
          <w:instrText xml:space="preserve"> PAGEREF _Toc492236643 \h </w:instrText>
        </w:r>
        <w:r w:rsidRPr="00EC3C90">
          <w:rPr>
            <w:noProof/>
            <w:webHidden/>
          </w:rPr>
        </w:r>
        <w:r w:rsidRPr="00EC3C90">
          <w:rPr>
            <w:noProof/>
            <w:webHidden/>
          </w:rPr>
          <w:fldChar w:fldCharType="separate"/>
        </w:r>
        <w:r w:rsidR="004316A3">
          <w:rPr>
            <w:noProof/>
            <w:webHidden/>
          </w:rPr>
          <w:t>7</w:t>
        </w:r>
        <w:r w:rsidRPr="00EC3C90">
          <w:rPr>
            <w:noProof/>
            <w:webHidden/>
          </w:rPr>
          <w:fldChar w:fldCharType="end"/>
        </w:r>
      </w:hyperlink>
    </w:p>
    <w:p w:rsidR="00EC3C90" w:rsidRPr="00EC3C90" w:rsidRDefault="00DA4CD4">
      <w:pPr>
        <w:pStyle w:val="30"/>
        <w:tabs>
          <w:tab w:val="right" w:leader="dot" w:pos="9060"/>
        </w:tabs>
        <w:ind w:left="420"/>
        <w:rPr>
          <w:rFonts w:eastAsiaTheme="minorEastAsia"/>
          <w:noProof/>
          <w:szCs w:val="22"/>
        </w:rPr>
      </w:pPr>
      <w:hyperlink w:anchor="_Toc492236644" w:history="1">
        <w:r w:rsidR="00EC3C90" w:rsidRPr="00EC3C90">
          <w:rPr>
            <w:rStyle w:val="a8"/>
            <w:noProof/>
          </w:rPr>
          <w:t xml:space="preserve">5.3.2 </w:t>
        </w:r>
        <w:r w:rsidR="00EC3C90" w:rsidRPr="00EC3C90">
          <w:rPr>
            <w:rStyle w:val="a8"/>
            <w:noProof/>
          </w:rPr>
          <w:t>机械完整性</w:t>
        </w:r>
        <w:r w:rsidR="00EC3C90" w:rsidRPr="00EC3C90">
          <w:rPr>
            <w:noProof/>
            <w:webHidden/>
          </w:rPr>
          <w:tab/>
        </w:r>
        <w:r w:rsidRPr="00EC3C90">
          <w:rPr>
            <w:noProof/>
            <w:webHidden/>
          </w:rPr>
          <w:fldChar w:fldCharType="begin"/>
        </w:r>
        <w:r w:rsidR="00EC3C90" w:rsidRPr="00EC3C90">
          <w:rPr>
            <w:noProof/>
            <w:webHidden/>
          </w:rPr>
          <w:instrText xml:space="preserve"> PAGEREF _Toc492236644 \h </w:instrText>
        </w:r>
        <w:r w:rsidRPr="00EC3C90">
          <w:rPr>
            <w:noProof/>
            <w:webHidden/>
          </w:rPr>
        </w:r>
        <w:r w:rsidRPr="00EC3C90">
          <w:rPr>
            <w:noProof/>
            <w:webHidden/>
          </w:rPr>
          <w:fldChar w:fldCharType="separate"/>
        </w:r>
        <w:r w:rsidR="004316A3">
          <w:rPr>
            <w:noProof/>
            <w:webHidden/>
          </w:rPr>
          <w:t>7</w:t>
        </w:r>
        <w:r w:rsidRPr="00EC3C90">
          <w:rPr>
            <w:noProof/>
            <w:webHidden/>
          </w:rPr>
          <w:fldChar w:fldCharType="end"/>
        </w:r>
      </w:hyperlink>
    </w:p>
    <w:p w:rsidR="00EC3C90" w:rsidRPr="00EC3C90" w:rsidRDefault="00DA4CD4">
      <w:pPr>
        <w:pStyle w:val="30"/>
        <w:tabs>
          <w:tab w:val="right" w:leader="dot" w:pos="9060"/>
        </w:tabs>
        <w:ind w:left="420"/>
        <w:rPr>
          <w:rFonts w:eastAsiaTheme="minorEastAsia"/>
          <w:noProof/>
          <w:szCs w:val="22"/>
        </w:rPr>
      </w:pPr>
      <w:hyperlink w:anchor="_Toc492236645" w:history="1">
        <w:r w:rsidR="00EC3C90" w:rsidRPr="00EC3C90">
          <w:rPr>
            <w:rStyle w:val="a8"/>
            <w:noProof/>
          </w:rPr>
          <w:t xml:space="preserve">5.3.3 </w:t>
        </w:r>
        <w:r w:rsidR="00EC3C90" w:rsidRPr="00EC3C90">
          <w:rPr>
            <w:rStyle w:val="a8"/>
            <w:noProof/>
          </w:rPr>
          <w:t>泄压效率</w:t>
        </w:r>
        <w:r w:rsidR="00EC3C90" w:rsidRPr="00EC3C90">
          <w:rPr>
            <w:noProof/>
            <w:webHidden/>
          </w:rPr>
          <w:tab/>
        </w:r>
        <w:r w:rsidRPr="00EC3C90">
          <w:rPr>
            <w:noProof/>
            <w:webHidden/>
          </w:rPr>
          <w:fldChar w:fldCharType="begin"/>
        </w:r>
        <w:r w:rsidR="00EC3C90" w:rsidRPr="00EC3C90">
          <w:rPr>
            <w:noProof/>
            <w:webHidden/>
          </w:rPr>
          <w:instrText xml:space="preserve"> PAGEREF _Toc492236645 \h </w:instrText>
        </w:r>
        <w:r w:rsidRPr="00EC3C90">
          <w:rPr>
            <w:noProof/>
            <w:webHidden/>
          </w:rPr>
        </w:r>
        <w:r w:rsidRPr="00EC3C90">
          <w:rPr>
            <w:noProof/>
            <w:webHidden/>
          </w:rPr>
          <w:fldChar w:fldCharType="separate"/>
        </w:r>
        <w:r w:rsidR="004316A3">
          <w:rPr>
            <w:noProof/>
            <w:webHidden/>
          </w:rPr>
          <w:t>8</w:t>
        </w:r>
        <w:r w:rsidRPr="00EC3C90">
          <w:rPr>
            <w:noProof/>
            <w:webHidden/>
          </w:rPr>
          <w:fldChar w:fldCharType="end"/>
        </w:r>
      </w:hyperlink>
    </w:p>
    <w:p w:rsidR="00EC3C90" w:rsidRPr="00EC3C90" w:rsidRDefault="00DA4CD4">
      <w:pPr>
        <w:pStyle w:val="11"/>
        <w:rPr>
          <w:rFonts w:eastAsiaTheme="minorEastAsia"/>
          <w:bCs w:val="0"/>
          <w:caps w:val="0"/>
          <w:szCs w:val="22"/>
        </w:rPr>
      </w:pPr>
      <w:hyperlink w:anchor="_Toc492236646" w:history="1">
        <w:r w:rsidR="00EC3C90" w:rsidRPr="00EC3C90">
          <w:rPr>
            <w:rStyle w:val="a8"/>
            <w:lang w:val="sq-AL"/>
          </w:rPr>
          <w:t>6</w:t>
        </w:r>
        <w:r w:rsidR="00EC3C90" w:rsidRPr="00EC3C90">
          <w:rPr>
            <w:rStyle w:val="a8"/>
          </w:rPr>
          <w:t>无火焰爆炸泄压装置的型式试验</w:t>
        </w:r>
        <w:r w:rsidR="00EC3C90" w:rsidRPr="00EC3C90">
          <w:rPr>
            <w:webHidden/>
          </w:rPr>
          <w:tab/>
        </w:r>
        <w:r w:rsidRPr="00EC3C90">
          <w:rPr>
            <w:webHidden/>
          </w:rPr>
          <w:fldChar w:fldCharType="begin"/>
        </w:r>
        <w:r w:rsidR="00EC3C90" w:rsidRPr="00EC3C90">
          <w:rPr>
            <w:webHidden/>
          </w:rPr>
          <w:instrText xml:space="preserve"> PAGEREF _Toc492236646 \h </w:instrText>
        </w:r>
        <w:r w:rsidRPr="00EC3C90">
          <w:rPr>
            <w:webHidden/>
          </w:rPr>
        </w:r>
        <w:r w:rsidRPr="00EC3C90">
          <w:rPr>
            <w:webHidden/>
          </w:rPr>
          <w:fldChar w:fldCharType="separate"/>
        </w:r>
        <w:r w:rsidR="004316A3">
          <w:rPr>
            <w:webHidden/>
          </w:rPr>
          <w:t>8</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47" w:history="1">
        <w:r w:rsidR="00EC3C90" w:rsidRPr="00EC3C90">
          <w:rPr>
            <w:rStyle w:val="a8"/>
          </w:rPr>
          <w:t xml:space="preserve">6.1 </w:t>
        </w:r>
        <w:r w:rsidR="00EC3C90" w:rsidRPr="00EC3C90">
          <w:rPr>
            <w:rStyle w:val="a8"/>
          </w:rPr>
          <w:t>一般要求</w:t>
        </w:r>
        <w:r w:rsidR="00EC3C90" w:rsidRPr="00EC3C90">
          <w:rPr>
            <w:webHidden/>
          </w:rPr>
          <w:tab/>
        </w:r>
        <w:r w:rsidRPr="00EC3C90">
          <w:rPr>
            <w:webHidden/>
          </w:rPr>
          <w:fldChar w:fldCharType="begin"/>
        </w:r>
        <w:r w:rsidR="00EC3C90" w:rsidRPr="00EC3C90">
          <w:rPr>
            <w:webHidden/>
          </w:rPr>
          <w:instrText xml:space="preserve"> PAGEREF _Toc492236647 \h </w:instrText>
        </w:r>
        <w:r w:rsidRPr="00EC3C90">
          <w:rPr>
            <w:webHidden/>
          </w:rPr>
        </w:r>
        <w:r w:rsidRPr="00EC3C90">
          <w:rPr>
            <w:webHidden/>
          </w:rPr>
          <w:fldChar w:fldCharType="separate"/>
        </w:r>
        <w:r w:rsidR="004316A3">
          <w:rPr>
            <w:webHidden/>
          </w:rPr>
          <w:t>8</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48" w:history="1">
        <w:r w:rsidR="00EC3C90" w:rsidRPr="00EC3C90">
          <w:rPr>
            <w:rStyle w:val="a8"/>
          </w:rPr>
          <w:t xml:space="preserve">6.2 </w:t>
        </w:r>
        <w:r w:rsidR="00EC3C90" w:rsidRPr="00EC3C90">
          <w:rPr>
            <w:rStyle w:val="a8"/>
          </w:rPr>
          <w:t>试验粉尘的要求</w:t>
        </w:r>
        <w:r w:rsidR="00EC3C90" w:rsidRPr="00EC3C90">
          <w:rPr>
            <w:webHidden/>
          </w:rPr>
          <w:tab/>
        </w:r>
        <w:r w:rsidRPr="00EC3C90">
          <w:rPr>
            <w:webHidden/>
          </w:rPr>
          <w:fldChar w:fldCharType="begin"/>
        </w:r>
        <w:r w:rsidR="00EC3C90" w:rsidRPr="00EC3C90">
          <w:rPr>
            <w:webHidden/>
          </w:rPr>
          <w:instrText xml:space="preserve"> PAGEREF _Toc492236648 \h </w:instrText>
        </w:r>
        <w:r w:rsidRPr="00EC3C90">
          <w:rPr>
            <w:webHidden/>
          </w:rPr>
        </w:r>
        <w:r w:rsidRPr="00EC3C90">
          <w:rPr>
            <w:webHidden/>
          </w:rPr>
          <w:fldChar w:fldCharType="separate"/>
        </w:r>
        <w:r w:rsidR="004316A3">
          <w:rPr>
            <w:webHidden/>
          </w:rPr>
          <w:t>9</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49" w:history="1">
        <w:r w:rsidR="00EC3C90" w:rsidRPr="00EC3C90">
          <w:rPr>
            <w:rStyle w:val="a8"/>
          </w:rPr>
          <w:t xml:space="preserve">6.3 </w:t>
        </w:r>
        <w:r w:rsidR="00EC3C90" w:rsidRPr="00EC3C90">
          <w:rPr>
            <w:rStyle w:val="a8"/>
          </w:rPr>
          <w:t>测试容器的容积和标称保护容积</w:t>
        </w:r>
        <w:r w:rsidR="00EC3C90" w:rsidRPr="00EC3C90">
          <w:rPr>
            <w:webHidden/>
          </w:rPr>
          <w:tab/>
        </w:r>
        <w:r w:rsidRPr="00EC3C90">
          <w:rPr>
            <w:webHidden/>
          </w:rPr>
          <w:fldChar w:fldCharType="begin"/>
        </w:r>
        <w:r w:rsidR="00EC3C90" w:rsidRPr="00EC3C90">
          <w:rPr>
            <w:webHidden/>
          </w:rPr>
          <w:instrText xml:space="preserve"> PAGEREF _Toc492236649 \h </w:instrText>
        </w:r>
        <w:r w:rsidRPr="00EC3C90">
          <w:rPr>
            <w:webHidden/>
          </w:rPr>
        </w:r>
        <w:r w:rsidRPr="00EC3C90">
          <w:rPr>
            <w:webHidden/>
          </w:rPr>
          <w:fldChar w:fldCharType="separate"/>
        </w:r>
        <w:r w:rsidR="004316A3">
          <w:rPr>
            <w:webHidden/>
          </w:rPr>
          <w:t>9</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50" w:history="1">
        <w:r w:rsidR="00EC3C90" w:rsidRPr="00EC3C90">
          <w:rPr>
            <w:rStyle w:val="a8"/>
          </w:rPr>
          <w:t xml:space="preserve">6.4 </w:t>
        </w:r>
        <w:r w:rsidR="00EC3C90" w:rsidRPr="00EC3C90">
          <w:rPr>
            <w:rStyle w:val="a8"/>
          </w:rPr>
          <w:t>灭火性能</w:t>
        </w:r>
        <w:r w:rsidR="00EC3C90" w:rsidRPr="00EC3C90">
          <w:rPr>
            <w:webHidden/>
          </w:rPr>
          <w:tab/>
        </w:r>
        <w:r w:rsidRPr="00EC3C90">
          <w:rPr>
            <w:webHidden/>
          </w:rPr>
          <w:fldChar w:fldCharType="begin"/>
        </w:r>
        <w:r w:rsidR="00EC3C90" w:rsidRPr="00EC3C90">
          <w:rPr>
            <w:webHidden/>
          </w:rPr>
          <w:instrText xml:space="preserve"> PAGEREF _Toc492236650 \h </w:instrText>
        </w:r>
        <w:r w:rsidRPr="00EC3C90">
          <w:rPr>
            <w:webHidden/>
          </w:rPr>
        </w:r>
        <w:r w:rsidRPr="00EC3C90">
          <w:rPr>
            <w:webHidden/>
          </w:rPr>
          <w:fldChar w:fldCharType="separate"/>
        </w:r>
        <w:r w:rsidR="004316A3">
          <w:rPr>
            <w:webHidden/>
          </w:rPr>
          <w:t>9</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51" w:history="1">
        <w:r w:rsidR="00EC3C90" w:rsidRPr="00EC3C90">
          <w:rPr>
            <w:rStyle w:val="a8"/>
          </w:rPr>
          <w:t xml:space="preserve">6.5 </w:t>
        </w:r>
        <w:r w:rsidR="00EC3C90" w:rsidRPr="00EC3C90">
          <w:rPr>
            <w:rStyle w:val="a8"/>
          </w:rPr>
          <w:t>泄压效率</w:t>
        </w:r>
        <w:r w:rsidR="00EC3C90" w:rsidRPr="00EC3C90">
          <w:rPr>
            <w:webHidden/>
          </w:rPr>
          <w:tab/>
        </w:r>
        <w:r w:rsidRPr="00EC3C90">
          <w:rPr>
            <w:webHidden/>
          </w:rPr>
          <w:fldChar w:fldCharType="begin"/>
        </w:r>
        <w:r w:rsidR="00EC3C90" w:rsidRPr="00EC3C90">
          <w:rPr>
            <w:webHidden/>
          </w:rPr>
          <w:instrText xml:space="preserve"> PAGEREF _Toc492236651 \h </w:instrText>
        </w:r>
        <w:r w:rsidRPr="00EC3C90">
          <w:rPr>
            <w:webHidden/>
          </w:rPr>
        </w:r>
        <w:r w:rsidRPr="00EC3C90">
          <w:rPr>
            <w:webHidden/>
          </w:rPr>
          <w:fldChar w:fldCharType="separate"/>
        </w:r>
        <w:r w:rsidR="004316A3">
          <w:rPr>
            <w:webHidden/>
          </w:rPr>
          <w:t>10</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52" w:history="1">
        <w:r w:rsidR="00EC3C90" w:rsidRPr="00EC3C90">
          <w:rPr>
            <w:rStyle w:val="a8"/>
          </w:rPr>
          <w:t xml:space="preserve">6.6 </w:t>
        </w:r>
        <w:r w:rsidR="00EC3C90" w:rsidRPr="00EC3C90">
          <w:rPr>
            <w:rStyle w:val="a8"/>
          </w:rPr>
          <w:t>对外部环境的影响</w:t>
        </w:r>
        <w:r w:rsidR="00EC3C90" w:rsidRPr="00EC3C90">
          <w:rPr>
            <w:webHidden/>
          </w:rPr>
          <w:tab/>
        </w:r>
        <w:r w:rsidRPr="00EC3C90">
          <w:rPr>
            <w:webHidden/>
          </w:rPr>
          <w:fldChar w:fldCharType="begin"/>
        </w:r>
        <w:r w:rsidR="00EC3C90" w:rsidRPr="00EC3C90">
          <w:rPr>
            <w:webHidden/>
          </w:rPr>
          <w:instrText xml:space="preserve"> PAGEREF _Toc492236652 \h </w:instrText>
        </w:r>
        <w:r w:rsidRPr="00EC3C90">
          <w:rPr>
            <w:webHidden/>
          </w:rPr>
        </w:r>
        <w:r w:rsidRPr="00EC3C90">
          <w:rPr>
            <w:webHidden/>
          </w:rPr>
          <w:fldChar w:fldCharType="separate"/>
        </w:r>
        <w:r w:rsidR="004316A3">
          <w:rPr>
            <w:webHidden/>
          </w:rPr>
          <w:t>10</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53" w:history="1">
        <w:r w:rsidR="00EC3C90" w:rsidRPr="00EC3C90">
          <w:rPr>
            <w:rStyle w:val="a8"/>
          </w:rPr>
          <w:t xml:space="preserve">6.7 </w:t>
        </w:r>
        <w:r w:rsidR="00EC3C90" w:rsidRPr="00EC3C90">
          <w:rPr>
            <w:rStyle w:val="a8"/>
          </w:rPr>
          <w:t>试验报告</w:t>
        </w:r>
        <w:r w:rsidR="00EC3C90" w:rsidRPr="00EC3C90">
          <w:rPr>
            <w:webHidden/>
          </w:rPr>
          <w:tab/>
        </w:r>
        <w:r w:rsidRPr="00EC3C90">
          <w:rPr>
            <w:webHidden/>
          </w:rPr>
          <w:fldChar w:fldCharType="begin"/>
        </w:r>
        <w:r w:rsidR="00EC3C90" w:rsidRPr="00EC3C90">
          <w:rPr>
            <w:webHidden/>
          </w:rPr>
          <w:instrText xml:space="preserve"> PAGEREF _Toc492236653 \h </w:instrText>
        </w:r>
        <w:r w:rsidRPr="00EC3C90">
          <w:rPr>
            <w:webHidden/>
          </w:rPr>
        </w:r>
        <w:r w:rsidRPr="00EC3C90">
          <w:rPr>
            <w:webHidden/>
          </w:rPr>
          <w:fldChar w:fldCharType="separate"/>
        </w:r>
        <w:r w:rsidR="004316A3">
          <w:rPr>
            <w:webHidden/>
          </w:rPr>
          <w:t>10</w:t>
        </w:r>
        <w:r w:rsidRPr="00EC3C90">
          <w:rPr>
            <w:webHidden/>
          </w:rPr>
          <w:fldChar w:fldCharType="end"/>
        </w:r>
      </w:hyperlink>
    </w:p>
    <w:p w:rsidR="00EC3C90" w:rsidRPr="00EC3C90" w:rsidRDefault="00DA4CD4">
      <w:pPr>
        <w:pStyle w:val="11"/>
        <w:rPr>
          <w:rFonts w:eastAsiaTheme="minorEastAsia"/>
          <w:bCs w:val="0"/>
          <w:caps w:val="0"/>
          <w:szCs w:val="22"/>
        </w:rPr>
      </w:pPr>
      <w:hyperlink w:anchor="_Toc492236654" w:history="1">
        <w:r w:rsidR="00EC3C90" w:rsidRPr="00EC3C90">
          <w:rPr>
            <w:rStyle w:val="a8"/>
            <w:lang w:val="sq-AL"/>
          </w:rPr>
          <w:t>7</w:t>
        </w:r>
        <w:r w:rsidR="00EC3C90" w:rsidRPr="00EC3C90">
          <w:rPr>
            <w:rStyle w:val="a8"/>
          </w:rPr>
          <w:t>使用信息</w:t>
        </w:r>
        <w:r w:rsidR="00EC3C90" w:rsidRPr="00EC3C90">
          <w:rPr>
            <w:webHidden/>
          </w:rPr>
          <w:tab/>
        </w:r>
        <w:r w:rsidRPr="00EC3C90">
          <w:rPr>
            <w:webHidden/>
          </w:rPr>
          <w:fldChar w:fldCharType="begin"/>
        </w:r>
        <w:r w:rsidR="00EC3C90" w:rsidRPr="00EC3C90">
          <w:rPr>
            <w:webHidden/>
          </w:rPr>
          <w:instrText xml:space="preserve"> PAGEREF _Toc492236654 \h </w:instrText>
        </w:r>
        <w:r w:rsidRPr="00EC3C90">
          <w:rPr>
            <w:webHidden/>
          </w:rPr>
        </w:r>
        <w:r w:rsidRPr="00EC3C90">
          <w:rPr>
            <w:webHidden/>
          </w:rPr>
          <w:fldChar w:fldCharType="separate"/>
        </w:r>
        <w:r w:rsidR="004316A3">
          <w:rPr>
            <w:webHidden/>
          </w:rPr>
          <w:t>11</w:t>
        </w:r>
        <w:r w:rsidRPr="00EC3C90">
          <w:rPr>
            <w:webHidden/>
          </w:rPr>
          <w:fldChar w:fldCharType="end"/>
        </w:r>
      </w:hyperlink>
    </w:p>
    <w:p w:rsidR="00EC3C90" w:rsidRPr="00EC3C90" w:rsidRDefault="00DA4CD4">
      <w:pPr>
        <w:pStyle w:val="11"/>
        <w:rPr>
          <w:rFonts w:eastAsiaTheme="minorEastAsia"/>
          <w:bCs w:val="0"/>
          <w:caps w:val="0"/>
          <w:szCs w:val="22"/>
        </w:rPr>
      </w:pPr>
      <w:hyperlink w:anchor="_Toc492236655" w:history="1">
        <w:r w:rsidR="00EC3C90" w:rsidRPr="00EC3C90">
          <w:rPr>
            <w:rStyle w:val="a8"/>
            <w:lang w:val="sq-AL"/>
          </w:rPr>
          <w:t>8</w:t>
        </w:r>
        <w:r w:rsidR="00EC3C90" w:rsidRPr="00EC3C90">
          <w:rPr>
            <w:rStyle w:val="a8"/>
          </w:rPr>
          <w:t>标识</w:t>
        </w:r>
        <w:r w:rsidR="00EC3C90" w:rsidRPr="00EC3C90">
          <w:rPr>
            <w:webHidden/>
          </w:rPr>
          <w:tab/>
        </w:r>
        <w:r w:rsidRPr="00EC3C90">
          <w:rPr>
            <w:webHidden/>
          </w:rPr>
          <w:fldChar w:fldCharType="begin"/>
        </w:r>
        <w:r w:rsidR="00EC3C90" w:rsidRPr="00EC3C90">
          <w:rPr>
            <w:webHidden/>
          </w:rPr>
          <w:instrText xml:space="preserve"> PAGEREF _Toc492236655 \h </w:instrText>
        </w:r>
        <w:r w:rsidRPr="00EC3C90">
          <w:rPr>
            <w:webHidden/>
          </w:rPr>
        </w:r>
        <w:r w:rsidRPr="00EC3C90">
          <w:rPr>
            <w:webHidden/>
          </w:rPr>
          <w:fldChar w:fldCharType="separate"/>
        </w:r>
        <w:r w:rsidR="004316A3">
          <w:rPr>
            <w:webHidden/>
          </w:rPr>
          <w:t>12</w:t>
        </w:r>
        <w:r w:rsidRPr="00EC3C90">
          <w:rPr>
            <w:webHidden/>
          </w:rPr>
          <w:fldChar w:fldCharType="end"/>
        </w:r>
      </w:hyperlink>
    </w:p>
    <w:p w:rsidR="00EC3C90" w:rsidRPr="00EC3C90" w:rsidRDefault="00DA4CD4">
      <w:pPr>
        <w:pStyle w:val="11"/>
        <w:rPr>
          <w:rFonts w:eastAsiaTheme="minorEastAsia"/>
          <w:bCs w:val="0"/>
          <w:caps w:val="0"/>
          <w:szCs w:val="22"/>
        </w:rPr>
      </w:pPr>
      <w:hyperlink w:anchor="_Toc492236656" w:history="1">
        <w:r w:rsidR="00EC3C90" w:rsidRPr="00EC3C90">
          <w:rPr>
            <w:rStyle w:val="a8"/>
          </w:rPr>
          <w:t>附录</w:t>
        </w:r>
        <w:r w:rsidR="00EC3C90" w:rsidRPr="00EC3C90">
          <w:rPr>
            <w:rStyle w:val="a8"/>
          </w:rPr>
          <w:t xml:space="preserve">  A </w:t>
        </w:r>
        <w:r w:rsidR="00EC3C90" w:rsidRPr="00EC3C90">
          <w:rPr>
            <w:rStyle w:val="a8"/>
          </w:rPr>
          <w:t>（资料性附录）典型的爆炸泄压装置</w:t>
        </w:r>
        <w:r w:rsidR="00EC3C90" w:rsidRPr="00EC3C90">
          <w:rPr>
            <w:webHidden/>
          </w:rPr>
          <w:tab/>
        </w:r>
        <w:r w:rsidRPr="00EC3C90">
          <w:rPr>
            <w:webHidden/>
          </w:rPr>
          <w:fldChar w:fldCharType="begin"/>
        </w:r>
        <w:r w:rsidR="00EC3C90" w:rsidRPr="00EC3C90">
          <w:rPr>
            <w:webHidden/>
          </w:rPr>
          <w:instrText xml:space="preserve"> PAGEREF _Toc492236656 \h </w:instrText>
        </w:r>
        <w:r w:rsidRPr="00EC3C90">
          <w:rPr>
            <w:webHidden/>
          </w:rPr>
        </w:r>
        <w:r w:rsidRPr="00EC3C90">
          <w:rPr>
            <w:webHidden/>
          </w:rPr>
          <w:fldChar w:fldCharType="separate"/>
        </w:r>
        <w:r w:rsidR="004316A3">
          <w:rPr>
            <w:webHidden/>
          </w:rPr>
          <w:t>14</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57" w:history="1">
        <w:r w:rsidR="00EC3C90" w:rsidRPr="00EC3C90">
          <w:rPr>
            <w:rStyle w:val="a8"/>
          </w:rPr>
          <w:t xml:space="preserve">A.1 </w:t>
        </w:r>
        <w:r w:rsidR="00EC3C90" w:rsidRPr="00EC3C90">
          <w:rPr>
            <w:rStyle w:val="a8"/>
          </w:rPr>
          <w:t>概述</w:t>
        </w:r>
        <w:r w:rsidR="00EC3C90" w:rsidRPr="00EC3C90">
          <w:rPr>
            <w:webHidden/>
          </w:rPr>
          <w:tab/>
        </w:r>
        <w:r w:rsidRPr="00EC3C90">
          <w:rPr>
            <w:webHidden/>
          </w:rPr>
          <w:fldChar w:fldCharType="begin"/>
        </w:r>
        <w:r w:rsidR="00EC3C90" w:rsidRPr="00EC3C90">
          <w:rPr>
            <w:webHidden/>
          </w:rPr>
          <w:instrText xml:space="preserve"> PAGEREF _Toc492236657 \h </w:instrText>
        </w:r>
        <w:r w:rsidRPr="00EC3C90">
          <w:rPr>
            <w:webHidden/>
          </w:rPr>
        </w:r>
        <w:r w:rsidRPr="00EC3C90">
          <w:rPr>
            <w:webHidden/>
          </w:rPr>
          <w:fldChar w:fldCharType="separate"/>
        </w:r>
        <w:r w:rsidR="004316A3">
          <w:rPr>
            <w:webHidden/>
          </w:rPr>
          <w:t>14</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58" w:history="1">
        <w:r w:rsidR="00EC3C90" w:rsidRPr="00EC3C90">
          <w:rPr>
            <w:rStyle w:val="a8"/>
          </w:rPr>
          <w:t xml:space="preserve">A.2 </w:t>
        </w:r>
        <w:r w:rsidR="00EC3C90" w:rsidRPr="00EC3C90">
          <w:rPr>
            <w:rStyle w:val="a8"/>
          </w:rPr>
          <w:t>自动复位式爆炸泄压装置</w:t>
        </w:r>
        <w:r w:rsidR="00EC3C90" w:rsidRPr="00EC3C90">
          <w:rPr>
            <w:webHidden/>
          </w:rPr>
          <w:tab/>
        </w:r>
        <w:r w:rsidRPr="00EC3C90">
          <w:rPr>
            <w:webHidden/>
          </w:rPr>
          <w:fldChar w:fldCharType="begin"/>
        </w:r>
        <w:r w:rsidR="00EC3C90" w:rsidRPr="00EC3C90">
          <w:rPr>
            <w:webHidden/>
          </w:rPr>
          <w:instrText xml:space="preserve"> PAGEREF _Toc492236658 \h </w:instrText>
        </w:r>
        <w:r w:rsidRPr="00EC3C90">
          <w:rPr>
            <w:webHidden/>
          </w:rPr>
        </w:r>
        <w:r w:rsidRPr="00EC3C90">
          <w:rPr>
            <w:webHidden/>
          </w:rPr>
          <w:fldChar w:fldCharType="separate"/>
        </w:r>
        <w:r w:rsidR="004316A3">
          <w:rPr>
            <w:webHidden/>
          </w:rPr>
          <w:t>14</w:t>
        </w:r>
        <w:r w:rsidRPr="00EC3C90">
          <w:rPr>
            <w:webHidden/>
          </w:rPr>
          <w:fldChar w:fldCharType="end"/>
        </w:r>
      </w:hyperlink>
    </w:p>
    <w:p w:rsidR="00EC3C90" w:rsidRPr="00EC3C90" w:rsidRDefault="00DA4CD4">
      <w:pPr>
        <w:pStyle w:val="30"/>
        <w:tabs>
          <w:tab w:val="right" w:leader="dot" w:pos="9060"/>
        </w:tabs>
        <w:ind w:left="420"/>
        <w:rPr>
          <w:rFonts w:eastAsiaTheme="minorEastAsia"/>
          <w:noProof/>
          <w:szCs w:val="22"/>
        </w:rPr>
      </w:pPr>
      <w:hyperlink w:anchor="_Toc492236659" w:history="1">
        <w:r w:rsidR="00EC3C90" w:rsidRPr="00EC3C90">
          <w:rPr>
            <w:rStyle w:val="a8"/>
            <w:noProof/>
          </w:rPr>
          <w:t xml:space="preserve">A.2.1 </w:t>
        </w:r>
        <w:r w:rsidR="00EC3C90" w:rsidRPr="00EC3C90">
          <w:rPr>
            <w:rStyle w:val="a8"/>
            <w:noProof/>
          </w:rPr>
          <w:t>配重式泄爆门</w:t>
        </w:r>
        <w:r w:rsidR="00EC3C90" w:rsidRPr="00EC3C90">
          <w:rPr>
            <w:noProof/>
            <w:webHidden/>
          </w:rPr>
          <w:tab/>
        </w:r>
        <w:r w:rsidRPr="00EC3C90">
          <w:rPr>
            <w:noProof/>
            <w:webHidden/>
          </w:rPr>
          <w:fldChar w:fldCharType="begin"/>
        </w:r>
        <w:r w:rsidR="00EC3C90" w:rsidRPr="00EC3C90">
          <w:rPr>
            <w:noProof/>
            <w:webHidden/>
          </w:rPr>
          <w:instrText xml:space="preserve"> PAGEREF _Toc492236659 \h </w:instrText>
        </w:r>
        <w:r w:rsidRPr="00EC3C90">
          <w:rPr>
            <w:noProof/>
            <w:webHidden/>
          </w:rPr>
        </w:r>
        <w:r w:rsidRPr="00EC3C90">
          <w:rPr>
            <w:noProof/>
            <w:webHidden/>
          </w:rPr>
          <w:fldChar w:fldCharType="separate"/>
        </w:r>
        <w:r w:rsidR="004316A3">
          <w:rPr>
            <w:noProof/>
            <w:webHidden/>
          </w:rPr>
          <w:t>14</w:t>
        </w:r>
        <w:r w:rsidRPr="00EC3C90">
          <w:rPr>
            <w:noProof/>
            <w:webHidden/>
          </w:rPr>
          <w:fldChar w:fldCharType="end"/>
        </w:r>
      </w:hyperlink>
    </w:p>
    <w:p w:rsidR="00EC3C90" w:rsidRPr="00EC3C90" w:rsidRDefault="00DA4CD4">
      <w:pPr>
        <w:pStyle w:val="30"/>
        <w:tabs>
          <w:tab w:val="right" w:leader="dot" w:pos="9060"/>
        </w:tabs>
        <w:ind w:left="420"/>
        <w:rPr>
          <w:rFonts w:eastAsiaTheme="minorEastAsia"/>
          <w:noProof/>
          <w:szCs w:val="22"/>
        </w:rPr>
      </w:pPr>
      <w:hyperlink w:anchor="_Toc492236660" w:history="1">
        <w:r w:rsidR="00EC3C90" w:rsidRPr="00EC3C90">
          <w:rPr>
            <w:rStyle w:val="a8"/>
            <w:noProof/>
          </w:rPr>
          <w:t xml:space="preserve">A.2.2 </w:t>
        </w:r>
        <w:r w:rsidR="00EC3C90" w:rsidRPr="00EC3C90">
          <w:rPr>
            <w:rStyle w:val="a8"/>
            <w:noProof/>
          </w:rPr>
          <w:t>弹簧式泄爆门</w:t>
        </w:r>
        <w:r w:rsidR="00EC3C90" w:rsidRPr="00EC3C90">
          <w:rPr>
            <w:noProof/>
            <w:webHidden/>
          </w:rPr>
          <w:tab/>
        </w:r>
        <w:r w:rsidRPr="00EC3C90">
          <w:rPr>
            <w:noProof/>
            <w:webHidden/>
          </w:rPr>
          <w:fldChar w:fldCharType="begin"/>
        </w:r>
        <w:r w:rsidR="00EC3C90" w:rsidRPr="00EC3C90">
          <w:rPr>
            <w:noProof/>
            <w:webHidden/>
          </w:rPr>
          <w:instrText xml:space="preserve"> PAGEREF _Toc492236660 \h </w:instrText>
        </w:r>
        <w:r w:rsidRPr="00EC3C90">
          <w:rPr>
            <w:noProof/>
            <w:webHidden/>
          </w:rPr>
        </w:r>
        <w:r w:rsidRPr="00EC3C90">
          <w:rPr>
            <w:noProof/>
            <w:webHidden/>
          </w:rPr>
          <w:fldChar w:fldCharType="separate"/>
        </w:r>
        <w:r w:rsidR="004316A3">
          <w:rPr>
            <w:noProof/>
            <w:webHidden/>
          </w:rPr>
          <w:t>14</w:t>
        </w:r>
        <w:r w:rsidRPr="00EC3C90">
          <w:rPr>
            <w:noProof/>
            <w:webHidden/>
          </w:rPr>
          <w:fldChar w:fldCharType="end"/>
        </w:r>
      </w:hyperlink>
    </w:p>
    <w:p w:rsidR="00EC3C90" w:rsidRPr="00EC3C90" w:rsidRDefault="00DA4CD4">
      <w:pPr>
        <w:pStyle w:val="20"/>
        <w:ind w:left="210" w:right="105"/>
        <w:rPr>
          <w:rFonts w:eastAsiaTheme="minorEastAsia"/>
          <w:caps w:val="0"/>
          <w:szCs w:val="22"/>
        </w:rPr>
      </w:pPr>
      <w:hyperlink w:anchor="_Toc492236661" w:history="1">
        <w:r w:rsidR="00EC3C90" w:rsidRPr="00EC3C90">
          <w:rPr>
            <w:rStyle w:val="a8"/>
          </w:rPr>
          <w:t xml:space="preserve">A.3 </w:t>
        </w:r>
        <w:r w:rsidR="00EC3C90" w:rsidRPr="00EC3C90">
          <w:rPr>
            <w:rStyle w:val="a8"/>
          </w:rPr>
          <w:t>手动复位式爆炸泄压装置</w:t>
        </w:r>
        <w:r w:rsidR="00EC3C90" w:rsidRPr="00EC3C90">
          <w:rPr>
            <w:webHidden/>
          </w:rPr>
          <w:tab/>
        </w:r>
        <w:r w:rsidRPr="00EC3C90">
          <w:rPr>
            <w:webHidden/>
          </w:rPr>
          <w:fldChar w:fldCharType="begin"/>
        </w:r>
        <w:r w:rsidR="00EC3C90" w:rsidRPr="00EC3C90">
          <w:rPr>
            <w:webHidden/>
          </w:rPr>
          <w:instrText xml:space="preserve"> PAGEREF _Toc492236661 \h </w:instrText>
        </w:r>
        <w:r w:rsidRPr="00EC3C90">
          <w:rPr>
            <w:webHidden/>
          </w:rPr>
        </w:r>
        <w:r w:rsidRPr="00EC3C90">
          <w:rPr>
            <w:webHidden/>
          </w:rPr>
          <w:fldChar w:fldCharType="separate"/>
        </w:r>
        <w:r w:rsidR="004316A3">
          <w:rPr>
            <w:webHidden/>
          </w:rPr>
          <w:t>15</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62" w:history="1">
        <w:r w:rsidR="00EC3C90" w:rsidRPr="00EC3C90">
          <w:rPr>
            <w:rStyle w:val="a8"/>
          </w:rPr>
          <w:t xml:space="preserve">A.4 </w:t>
        </w:r>
        <w:r w:rsidR="00EC3C90" w:rsidRPr="00EC3C90">
          <w:rPr>
            <w:rStyle w:val="a8"/>
          </w:rPr>
          <w:t>带有不可重用泄压元件的爆炸泄压装置</w:t>
        </w:r>
        <w:r w:rsidR="00EC3C90" w:rsidRPr="00EC3C90">
          <w:rPr>
            <w:webHidden/>
          </w:rPr>
          <w:tab/>
        </w:r>
        <w:r w:rsidRPr="00EC3C90">
          <w:rPr>
            <w:webHidden/>
          </w:rPr>
          <w:fldChar w:fldCharType="begin"/>
        </w:r>
        <w:r w:rsidR="00EC3C90" w:rsidRPr="00EC3C90">
          <w:rPr>
            <w:webHidden/>
          </w:rPr>
          <w:instrText xml:space="preserve"> PAGEREF _Toc492236662 \h </w:instrText>
        </w:r>
        <w:r w:rsidRPr="00EC3C90">
          <w:rPr>
            <w:webHidden/>
          </w:rPr>
        </w:r>
        <w:r w:rsidRPr="00EC3C90">
          <w:rPr>
            <w:webHidden/>
          </w:rPr>
          <w:fldChar w:fldCharType="separate"/>
        </w:r>
        <w:r w:rsidR="004316A3">
          <w:rPr>
            <w:webHidden/>
          </w:rPr>
          <w:t>16</w:t>
        </w:r>
        <w:r w:rsidRPr="00EC3C90">
          <w:rPr>
            <w:webHidden/>
          </w:rPr>
          <w:fldChar w:fldCharType="end"/>
        </w:r>
      </w:hyperlink>
    </w:p>
    <w:p w:rsidR="00EC3C90" w:rsidRPr="00EC3C90" w:rsidRDefault="00DA4CD4">
      <w:pPr>
        <w:pStyle w:val="30"/>
        <w:tabs>
          <w:tab w:val="right" w:leader="dot" w:pos="9060"/>
        </w:tabs>
        <w:ind w:left="420"/>
        <w:rPr>
          <w:rFonts w:eastAsiaTheme="minorEastAsia"/>
          <w:noProof/>
          <w:szCs w:val="22"/>
        </w:rPr>
      </w:pPr>
      <w:hyperlink w:anchor="_Toc492236663" w:history="1">
        <w:r w:rsidR="00EC3C90" w:rsidRPr="00EC3C90">
          <w:rPr>
            <w:rStyle w:val="a8"/>
            <w:noProof/>
          </w:rPr>
          <w:t xml:space="preserve">A.4.1 </w:t>
        </w:r>
        <w:r w:rsidR="00EC3C90" w:rsidRPr="00EC3C90">
          <w:rPr>
            <w:rStyle w:val="a8"/>
            <w:noProof/>
          </w:rPr>
          <w:t>爆破板</w:t>
        </w:r>
        <w:r w:rsidR="00EC3C90" w:rsidRPr="00EC3C90">
          <w:rPr>
            <w:noProof/>
            <w:webHidden/>
          </w:rPr>
          <w:tab/>
        </w:r>
        <w:r w:rsidRPr="00EC3C90">
          <w:rPr>
            <w:noProof/>
            <w:webHidden/>
          </w:rPr>
          <w:fldChar w:fldCharType="begin"/>
        </w:r>
        <w:r w:rsidR="00EC3C90" w:rsidRPr="00EC3C90">
          <w:rPr>
            <w:noProof/>
            <w:webHidden/>
          </w:rPr>
          <w:instrText xml:space="preserve"> PAGEREF _Toc492236663 \h </w:instrText>
        </w:r>
        <w:r w:rsidRPr="00EC3C90">
          <w:rPr>
            <w:noProof/>
            <w:webHidden/>
          </w:rPr>
        </w:r>
        <w:r w:rsidRPr="00EC3C90">
          <w:rPr>
            <w:noProof/>
            <w:webHidden/>
          </w:rPr>
          <w:fldChar w:fldCharType="separate"/>
        </w:r>
        <w:r w:rsidR="004316A3">
          <w:rPr>
            <w:noProof/>
            <w:webHidden/>
          </w:rPr>
          <w:t>16</w:t>
        </w:r>
        <w:r w:rsidRPr="00EC3C90">
          <w:rPr>
            <w:noProof/>
            <w:webHidden/>
          </w:rPr>
          <w:fldChar w:fldCharType="end"/>
        </w:r>
      </w:hyperlink>
    </w:p>
    <w:p w:rsidR="00EC3C90" w:rsidRPr="00EC3C90" w:rsidRDefault="00DA4CD4">
      <w:pPr>
        <w:pStyle w:val="30"/>
        <w:tabs>
          <w:tab w:val="right" w:leader="dot" w:pos="9060"/>
        </w:tabs>
        <w:ind w:left="420"/>
        <w:rPr>
          <w:rFonts w:eastAsiaTheme="minorEastAsia"/>
          <w:noProof/>
          <w:szCs w:val="22"/>
        </w:rPr>
      </w:pPr>
      <w:hyperlink w:anchor="_Toc492236664" w:history="1">
        <w:r w:rsidR="00EC3C90" w:rsidRPr="00EC3C90">
          <w:rPr>
            <w:rStyle w:val="a8"/>
            <w:noProof/>
          </w:rPr>
          <w:t xml:space="preserve">A.4.2 </w:t>
        </w:r>
        <w:r w:rsidR="00EC3C90" w:rsidRPr="00EC3C90">
          <w:rPr>
            <w:rStyle w:val="a8"/>
            <w:noProof/>
          </w:rPr>
          <w:t>弹出式泄压板</w:t>
        </w:r>
        <w:r w:rsidR="00EC3C90" w:rsidRPr="00EC3C90">
          <w:rPr>
            <w:noProof/>
            <w:webHidden/>
          </w:rPr>
          <w:tab/>
        </w:r>
        <w:r w:rsidRPr="00EC3C90">
          <w:rPr>
            <w:noProof/>
            <w:webHidden/>
          </w:rPr>
          <w:fldChar w:fldCharType="begin"/>
        </w:r>
        <w:r w:rsidR="00EC3C90" w:rsidRPr="00EC3C90">
          <w:rPr>
            <w:noProof/>
            <w:webHidden/>
          </w:rPr>
          <w:instrText xml:space="preserve"> PAGEREF _Toc492236664 \h </w:instrText>
        </w:r>
        <w:r w:rsidRPr="00EC3C90">
          <w:rPr>
            <w:noProof/>
            <w:webHidden/>
          </w:rPr>
        </w:r>
        <w:r w:rsidRPr="00EC3C90">
          <w:rPr>
            <w:noProof/>
            <w:webHidden/>
          </w:rPr>
          <w:fldChar w:fldCharType="separate"/>
        </w:r>
        <w:r w:rsidR="004316A3">
          <w:rPr>
            <w:noProof/>
            <w:webHidden/>
          </w:rPr>
          <w:t>16</w:t>
        </w:r>
        <w:r w:rsidRPr="00EC3C90">
          <w:rPr>
            <w:noProof/>
            <w:webHidden/>
          </w:rPr>
          <w:fldChar w:fldCharType="end"/>
        </w:r>
      </w:hyperlink>
    </w:p>
    <w:p w:rsidR="00EC3C90" w:rsidRPr="00EC3C90" w:rsidRDefault="00DA4CD4">
      <w:pPr>
        <w:pStyle w:val="30"/>
        <w:tabs>
          <w:tab w:val="right" w:leader="dot" w:pos="9060"/>
        </w:tabs>
        <w:ind w:left="420"/>
        <w:rPr>
          <w:rFonts w:eastAsiaTheme="minorEastAsia"/>
          <w:noProof/>
          <w:szCs w:val="22"/>
        </w:rPr>
      </w:pPr>
      <w:hyperlink w:anchor="_Toc492236665" w:history="1">
        <w:r w:rsidR="00EC3C90" w:rsidRPr="00EC3C90">
          <w:rPr>
            <w:rStyle w:val="a8"/>
            <w:noProof/>
          </w:rPr>
          <w:t xml:space="preserve">A.4.3 </w:t>
        </w:r>
        <w:r w:rsidR="00EC3C90" w:rsidRPr="00EC3C90">
          <w:rPr>
            <w:rStyle w:val="a8"/>
            <w:noProof/>
          </w:rPr>
          <w:t>背压支撑装置</w:t>
        </w:r>
        <w:r w:rsidR="00EC3C90" w:rsidRPr="00EC3C90">
          <w:rPr>
            <w:noProof/>
            <w:webHidden/>
          </w:rPr>
          <w:tab/>
        </w:r>
        <w:r w:rsidRPr="00EC3C90">
          <w:rPr>
            <w:noProof/>
            <w:webHidden/>
          </w:rPr>
          <w:fldChar w:fldCharType="begin"/>
        </w:r>
        <w:r w:rsidR="00EC3C90" w:rsidRPr="00EC3C90">
          <w:rPr>
            <w:noProof/>
            <w:webHidden/>
          </w:rPr>
          <w:instrText xml:space="preserve"> PAGEREF _Toc492236665 \h </w:instrText>
        </w:r>
        <w:r w:rsidRPr="00EC3C90">
          <w:rPr>
            <w:noProof/>
            <w:webHidden/>
          </w:rPr>
        </w:r>
        <w:r w:rsidRPr="00EC3C90">
          <w:rPr>
            <w:noProof/>
            <w:webHidden/>
          </w:rPr>
          <w:fldChar w:fldCharType="separate"/>
        </w:r>
        <w:r w:rsidR="004316A3">
          <w:rPr>
            <w:noProof/>
            <w:webHidden/>
          </w:rPr>
          <w:t>17</w:t>
        </w:r>
        <w:r w:rsidRPr="00EC3C90">
          <w:rPr>
            <w:noProof/>
            <w:webHidden/>
          </w:rPr>
          <w:fldChar w:fldCharType="end"/>
        </w:r>
      </w:hyperlink>
    </w:p>
    <w:p w:rsidR="00EC3C90" w:rsidRPr="00EC3C90" w:rsidRDefault="00DA4CD4">
      <w:pPr>
        <w:pStyle w:val="11"/>
        <w:rPr>
          <w:rFonts w:eastAsiaTheme="minorEastAsia"/>
          <w:bCs w:val="0"/>
          <w:caps w:val="0"/>
          <w:szCs w:val="22"/>
        </w:rPr>
      </w:pPr>
      <w:hyperlink w:anchor="_Toc492236666" w:history="1">
        <w:r w:rsidR="00EC3C90" w:rsidRPr="00EC3C90">
          <w:rPr>
            <w:rStyle w:val="a8"/>
          </w:rPr>
          <w:t>附录</w:t>
        </w:r>
        <w:r w:rsidR="00EC3C90" w:rsidRPr="00EC3C90">
          <w:rPr>
            <w:rStyle w:val="a8"/>
          </w:rPr>
          <w:t xml:space="preserve">  B </w:t>
        </w:r>
        <w:r w:rsidR="00EC3C90" w:rsidRPr="00EC3C90">
          <w:rPr>
            <w:rStyle w:val="a8"/>
          </w:rPr>
          <w:t>（资料性附录）典型的无火焰爆炸泄压装置</w:t>
        </w:r>
        <w:r w:rsidR="00EC3C90" w:rsidRPr="00EC3C90">
          <w:rPr>
            <w:webHidden/>
          </w:rPr>
          <w:tab/>
        </w:r>
        <w:r w:rsidRPr="00EC3C90">
          <w:rPr>
            <w:webHidden/>
          </w:rPr>
          <w:fldChar w:fldCharType="begin"/>
        </w:r>
        <w:r w:rsidR="00EC3C90" w:rsidRPr="00EC3C90">
          <w:rPr>
            <w:webHidden/>
          </w:rPr>
          <w:instrText xml:space="preserve"> PAGEREF _Toc492236666 \h </w:instrText>
        </w:r>
        <w:r w:rsidRPr="00EC3C90">
          <w:rPr>
            <w:webHidden/>
          </w:rPr>
        </w:r>
        <w:r w:rsidRPr="00EC3C90">
          <w:rPr>
            <w:webHidden/>
          </w:rPr>
          <w:fldChar w:fldCharType="separate"/>
        </w:r>
        <w:r w:rsidR="004316A3">
          <w:rPr>
            <w:webHidden/>
          </w:rPr>
          <w:t>19</w:t>
        </w:r>
        <w:r w:rsidRPr="00EC3C90">
          <w:rPr>
            <w:webHidden/>
          </w:rPr>
          <w:fldChar w:fldCharType="end"/>
        </w:r>
      </w:hyperlink>
    </w:p>
    <w:p w:rsidR="00EC3C90" w:rsidRPr="00EC3C90" w:rsidRDefault="00DA4CD4">
      <w:pPr>
        <w:pStyle w:val="11"/>
        <w:rPr>
          <w:rFonts w:eastAsiaTheme="minorEastAsia"/>
          <w:bCs w:val="0"/>
          <w:caps w:val="0"/>
          <w:szCs w:val="22"/>
        </w:rPr>
      </w:pPr>
      <w:hyperlink w:anchor="_Toc492236667" w:history="1">
        <w:r w:rsidR="00EC3C90" w:rsidRPr="00EC3C90">
          <w:rPr>
            <w:rStyle w:val="a8"/>
          </w:rPr>
          <w:t>附录</w:t>
        </w:r>
        <w:r w:rsidR="00EC3C90" w:rsidRPr="00EC3C90">
          <w:rPr>
            <w:rStyle w:val="a8"/>
          </w:rPr>
          <w:t xml:space="preserve">  C </w:t>
        </w:r>
        <w:r w:rsidR="00EC3C90" w:rsidRPr="00EC3C90">
          <w:rPr>
            <w:rStyle w:val="a8"/>
          </w:rPr>
          <w:t>（资料性附录）无火焰泄压设计示例</w:t>
        </w:r>
        <w:r w:rsidR="00EC3C90" w:rsidRPr="00EC3C90">
          <w:rPr>
            <w:webHidden/>
          </w:rPr>
          <w:tab/>
        </w:r>
        <w:r w:rsidRPr="00EC3C90">
          <w:rPr>
            <w:webHidden/>
          </w:rPr>
          <w:fldChar w:fldCharType="begin"/>
        </w:r>
        <w:r w:rsidR="00EC3C90" w:rsidRPr="00EC3C90">
          <w:rPr>
            <w:webHidden/>
          </w:rPr>
          <w:instrText xml:space="preserve"> PAGEREF _Toc492236667 \h </w:instrText>
        </w:r>
        <w:r w:rsidRPr="00EC3C90">
          <w:rPr>
            <w:webHidden/>
          </w:rPr>
        </w:r>
        <w:r w:rsidRPr="00EC3C90">
          <w:rPr>
            <w:webHidden/>
          </w:rPr>
          <w:fldChar w:fldCharType="separate"/>
        </w:r>
        <w:r w:rsidR="004316A3">
          <w:rPr>
            <w:webHidden/>
          </w:rPr>
          <w:t>21</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68" w:history="1">
        <w:r w:rsidR="00EC3C90" w:rsidRPr="00EC3C90">
          <w:rPr>
            <w:rStyle w:val="a8"/>
          </w:rPr>
          <w:t xml:space="preserve">C.1 </w:t>
        </w:r>
        <w:r w:rsidR="00EC3C90" w:rsidRPr="00EC3C90">
          <w:rPr>
            <w:rStyle w:val="a8"/>
          </w:rPr>
          <w:t>假设工况</w:t>
        </w:r>
        <w:r w:rsidR="00EC3C90" w:rsidRPr="00EC3C90">
          <w:rPr>
            <w:webHidden/>
          </w:rPr>
          <w:tab/>
        </w:r>
        <w:r w:rsidRPr="00EC3C90">
          <w:rPr>
            <w:webHidden/>
          </w:rPr>
          <w:fldChar w:fldCharType="begin"/>
        </w:r>
        <w:r w:rsidR="00EC3C90" w:rsidRPr="00EC3C90">
          <w:rPr>
            <w:webHidden/>
          </w:rPr>
          <w:instrText xml:space="preserve"> PAGEREF _Toc492236668 \h </w:instrText>
        </w:r>
        <w:r w:rsidRPr="00EC3C90">
          <w:rPr>
            <w:webHidden/>
          </w:rPr>
        </w:r>
        <w:r w:rsidRPr="00EC3C90">
          <w:rPr>
            <w:webHidden/>
          </w:rPr>
          <w:fldChar w:fldCharType="separate"/>
        </w:r>
        <w:r w:rsidR="004316A3">
          <w:rPr>
            <w:webHidden/>
          </w:rPr>
          <w:t>21</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69" w:history="1">
        <w:r w:rsidR="00EC3C90" w:rsidRPr="00EC3C90">
          <w:rPr>
            <w:rStyle w:val="a8"/>
          </w:rPr>
          <w:t xml:space="preserve">C.2 </w:t>
        </w:r>
        <w:r w:rsidR="00EC3C90" w:rsidRPr="00EC3C90">
          <w:rPr>
            <w:rStyle w:val="a8"/>
          </w:rPr>
          <w:t>泄压设计举例</w:t>
        </w:r>
        <w:r w:rsidR="00EC3C90" w:rsidRPr="00EC3C90">
          <w:rPr>
            <w:webHidden/>
          </w:rPr>
          <w:tab/>
        </w:r>
        <w:r w:rsidRPr="00EC3C90">
          <w:rPr>
            <w:webHidden/>
          </w:rPr>
          <w:fldChar w:fldCharType="begin"/>
        </w:r>
        <w:r w:rsidR="00EC3C90" w:rsidRPr="00EC3C90">
          <w:rPr>
            <w:webHidden/>
          </w:rPr>
          <w:instrText xml:space="preserve"> PAGEREF _Toc492236669 \h </w:instrText>
        </w:r>
        <w:r w:rsidRPr="00EC3C90">
          <w:rPr>
            <w:webHidden/>
          </w:rPr>
        </w:r>
        <w:r w:rsidRPr="00EC3C90">
          <w:rPr>
            <w:webHidden/>
          </w:rPr>
          <w:fldChar w:fldCharType="separate"/>
        </w:r>
        <w:r w:rsidR="004316A3">
          <w:rPr>
            <w:webHidden/>
          </w:rPr>
          <w:t>21</w:t>
        </w:r>
        <w:r w:rsidRPr="00EC3C90">
          <w:rPr>
            <w:webHidden/>
          </w:rPr>
          <w:fldChar w:fldCharType="end"/>
        </w:r>
      </w:hyperlink>
    </w:p>
    <w:p w:rsidR="00EC3C90" w:rsidRPr="00EC3C90" w:rsidRDefault="00DA4CD4">
      <w:pPr>
        <w:pStyle w:val="11"/>
        <w:rPr>
          <w:rFonts w:eastAsiaTheme="minorEastAsia"/>
          <w:bCs w:val="0"/>
          <w:caps w:val="0"/>
          <w:szCs w:val="22"/>
        </w:rPr>
      </w:pPr>
      <w:hyperlink w:anchor="_Toc492236670" w:history="1">
        <w:r w:rsidR="00EC3C90" w:rsidRPr="00EC3C90">
          <w:rPr>
            <w:rStyle w:val="a8"/>
          </w:rPr>
          <w:t>附录</w:t>
        </w:r>
        <w:r w:rsidR="00EC3C90" w:rsidRPr="00EC3C90">
          <w:rPr>
            <w:rStyle w:val="a8"/>
          </w:rPr>
          <w:t xml:space="preserve">  D </w:t>
        </w:r>
        <w:r w:rsidR="00EC3C90" w:rsidRPr="00EC3C90">
          <w:rPr>
            <w:rStyle w:val="a8"/>
          </w:rPr>
          <w:t>（资料性附录）有效泄压面积的计算示例</w:t>
        </w:r>
        <w:r w:rsidR="00EC3C90" w:rsidRPr="00EC3C90">
          <w:rPr>
            <w:webHidden/>
          </w:rPr>
          <w:tab/>
        </w:r>
        <w:r w:rsidRPr="00EC3C90">
          <w:rPr>
            <w:webHidden/>
          </w:rPr>
          <w:fldChar w:fldCharType="begin"/>
        </w:r>
        <w:r w:rsidR="00EC3C90" w:rsidRPr="00EC3C90">
          <w:rPr>
            <w:webHidden/>
          </w:rPr>
          <w:instrText xml:space="preserve"> PAGEREF _Toc492236670 \h </w:instrText>
        </w:r>
        <w:r w:rsidRPr="00EC3C90">
          <w:rPr>
            <w:webHidden/>
          </w:rPr>
        </w:r>
        <w:r w:rsidRPr="00EC3C90">
          <w:rPr>
            <w:webHidden/>
          </w:rPr>
          <w:fldChar w:fldCharType="separate"/>
        </w:r>
        <w:r w:rsidR="004316A3">
          <w:rPr>
            <w:webHidden/>
          </w:rPr>
          <w:t>22</w:t>
        </w:r>
        <w:r w:rsidRPr="00EC3C90">
          <w:rPr>
            <w:webHidden/>
          </w:rPr>
          <w:fldChar w:fldCharType="end"/>
        </w:r>
      </w:hyperlink>
    </w:p>
    <w:p w:rsidR="00EC3C90" w:rsidRPr="00EC3C90" w:rsidRDefault="00DA4CD4">
      <w:pPr>
        <w:pStyle w:val="11"/>
        <w:rPr>
          <w:rFonts w:eastAsiaTheme="minorEastAsia"/>
          <w:bCs w:val="0"/>
          <w:caps w:val="0"/>
          <w:szCs w:val="22"/>
        </w:rPr>
      </w:pPr>
      <w:hyperlink w:anchor="_Toc492236671" w:history="1">
        <w:r w:rsidR="00EC3C90" w:rsidRPr="00EC3C90">
          <w:rPr>
            <w:rStyle w:val="a8"/>
          </w:rPr>
          <w:t>附录</w:t>
        </w:r>
        <w:r w:rsidR="00EC3C90" w:rsidRPr="00EC3C90">
          <w:rPr>
            <w:rStyle w:val="a8"/>
          </w:rPr>
          <w:t xml:space="preserve">  E </w:t>
        </w:r>
        <w:r w:rsidR="00EC3C90" w:rsidRPr="00EC3C90">
          <w:rPr>
            <w:rStyle w:val="a8"/>
          </w:rPr>
          <w:t>（资料性附录）无火焰泄压的条件</w:t>
        </w:r>
        <w:r w:rsidR="00EC3C90" w:rsidRPr="00EC3C90">
          <w:rPr>
            <w:webHidden/>
          </w:rPr>
          <w:tab/>
        </w:r>
        <w:r w:rsidRPr="00EC3C90">
          <w:rPr>
            <w:webHidden/>
          </w:rPr>
          <w:fldChar w:fldCharType="begin"/>
        </w:r>
        <w:r w:rsidR="00EC3C90" w:rsidRPr="00EC3C90">
          <w:rPr>
            <w:webHidden/>
          </w:rPr>
          <w:instrText xml:space="preserve"> PAGEREF _Toc492236671 \h </w:instrText>
        </w:r>
        <w:r w:rsidRPr="00EC3C90">
          <w:rPr>
            <w:webHidden/>
          </w:rPr>
        </w:r>
        <w:r w:rsidRPr="00EC3C90">
          <w:rPr>
            <w:webHidden/>
          </w:rPr>
          <w:fldChar w:fldCharType="separate"/>
        </w:r>
        <w:r w:rsidR="004316A3">
          <w:rPr>
            <w:webHidden/>
          </w:rPr>
          <w:t>23</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72" w:history="1">
        <w:r w:rsidR="00EC3C90" w:rsidRPr="00EC3C90">
          <w:rPr>
            <w:rStyle w:val="a8"/>
          </w:rPr>
          <w:t xml:space="preserve">E.1 </w:t>
        </w:r>
        <w:r w:rsidR="00EC3C90" w:rsidRPr="00EC3C90">
          <w:rPr>
            <w:rStyle w:val="a8"/>
          </w:rPr>
          <w:t>可燃粉尘的性质，燃烧热和火焰温度</w:t>
        </w:r>
        <w:r w:rsidR="00EC3C90" w:rsidRPr="00EC3C90">
          <w:rPr>
            <w:webHidden/>
          </w:rPr>
          <w:tab/>
        </w:r>
        <w:r w:rsidRPr="00EC3C90">
          <w:rPr>
            <w:webHidden/>
          </w:rPr>
          <w:fldChar w:fldCharType="begin"/>
        </w:r>
        <w:r w:rsidR="00EC3C90" w:rsidRPr="00EC3C90">
          <w:rPr>
            <w:webHidden/>
          </w:rPr>
          <w:instrText xml:space="preserve"> PAGEREF _Toc492236672 \h </w:instrText>
        </w:r>
        <w:r w:rsidRPr="00EC3C90">
          <w:rPr>
            <w:webHidden/>
          </w:rPr>
        </w:r>
        <w:r w:rsidRPr="00EC3C90">
          <w:rPr>
            <w:webHidden/>
          </w:rPr>
          <w:fldChar w:fldCharType="separate"/>
        </w:r>
        <w:r w:rsidR="004316A3">
          <w:rPr>
            <w:webHidden/>
          </w:rPr>
          <w:t>23</w:t>
        </w:r>
        <w:r w:rsidRPr="00EC3C90">
          <w:rPr>
            <w:webHidden/>
          </w:rPr>
          <w:fldChar w:fldCharType="end"/>
        </w:r>
      </w:hyperlink>
    </w:p>
    <w:p w:rsidR="00EC3C90" w:rsidRPr="00EC3C90" w:rsidRDefault="00DA4CD4">
      <w:pPr>
        <w:pStyle w:val="20"/>
        <w:ind w:left="210" w:right="105"/>
        <w:rPr>
          <w:rFonts w:eastAsiaTheme="minorEastAsia"/>
          <w:caps w:val="0"/>
          <w:szCs w:val="22"/>
        </w:rPr>
      </w:pPr>
      <w:hyperlink w:anchor="_Toc492236673" w:history="1">
        <w:r w:rsidR="00EC3C90" w:rsidRPr="00EC3C90">
          <w:rPr>
            <w:rStyle w:val="a8"/>
          </w:rPr>
          <w:t xml:space="preserve">E.2 </w:t>
        </w:r>
        <w:r w:rsidR="00EC3C90" w:rsidRPr="00EC3C90">
          <w:rPr>
            <w:rStyle w:val="a8"/>
          </w:rPr>
          <w:t>灭火元件的堵塞</w:t>
        </w:r>
        <w:r w:rsidR="00EC3C90" w:rsidRPr="00EC3C90">
          <w:rPr>
            <w:webHidden/>
          </w:rPr>
          <w:tab/>
        </w:r>
        <w:r w:rsidRPr="00EC3C90">
          <w:rPr>
            <w:webHidden/>
          </w:rPr>
          <w:fldChar w:fldCharType="begin"/>
        </w:r>
        <w:r w:rsidR="00EC3C90" w:rsidRPr="00EC3C90">
          <w:rPr>
            <w:webHidden/>
          </w:rPr>
          <w:instrText xml:space="preserve"> PAGEREF _Toc492236673 \h </w:instrText>
        </w:r>
        <w:r w:rsidRPr="00EC3C90">
          <w:rPr>
            <w:webHidden/>
          </w:rPr>
        </w:r>
        <w:r w:rsidRPr="00EC3C90">
          <w:rPr>
            <w:webHidden/>
          </w:rPr>
          <w:fldChar w:fldCharType="separate"/>
        </w:r>
        <w:r w:rsidR="004316A3">
          <w:rPr>
            <w:webHidden/>
          </w:rPr>
          <w:t>23</w:t>
        </w:r>
        <w:r w:rsidRPr="00EC3C90">
          <w:rPr>
            <w:webHidden/>
          </w:rPr>
          <w:fldChar w:fldCharType="end"/>
        </w:r>
      </w:hyperlink>
    </w:p>
    <w:p w:rsidR="00EC3C90" w:rsidRPr="00EC3C90" w:rsidRDefault="00DA4CD4">
      <w:pPr>
        <w:pStyle w:val="11"/>
        <w:rPr>
          <w:rFonts w:eastAsiaTheme="minorEastAsia"/>
          <w:bCs w:val="0"/>
          <w:caps w:val="0"/>
          <w:szCs w:val="22"/>
        </w:rPr>
      </w:pPr>
      <w:hyperlink w:anchor="_Toc492236674" w:history="1">
        <w:r w:rsidR="00EC3C90" w:rsidRPr="00EC3C90">
          <w:rPr>
            <w:rStyle w:val="a8"/>
          </w:rPr>
          <w:t>附录</w:t>
        </w:r>
        <w:r w:rsidR="00EC3C90" w:rsidRPr="00EC3C90">
          <w:rPr>
            <w:rStyle w:val="a8"/>
          </w:rPr>
          <w:t xml:space="preserve">  F </w:t>
        </w:r>
        <w:r w:rsidR="00EC3C90" w:rsidRPr="00EC3C90">
          <w:rPr>
            <w:rStyle w:val="a8"/>
          </w:rPr>
          <w:t>（资料性附录）安装、维护和保养</w:t>
        </w:r>
        <w:r w:rsidR="00EC3C90" w:rsidRPr="00EC3C90">
          <w:rPr>
            <w:webHidden/>
          </w:rPr>
          <w:tab/>
        </w:r>
        <w:r w:rsidRPr="00EC3C90">
          <w:rPr>
            <w:webHidden/>
          </w:rPr>
          <w:fldChar w:fldCharType="begin"/>
        </w:r>
        <w:r w:rsidR="00EC3C90" w:rsidRPr="00EC3C90">
          <w:rPr>
            <w:webHidden/>
          </w:rPr>
          <w:instrText xml:space="preserve"> PAGEREF _Toc492236674 \h </w:instrText>
        </w:r>
        <w:r w:rsidRPr="00EC3C90">
          <w:rPr>
            <w:webHidden/>
          </w:rPr>
        </w:r>
        <w:r w:rsidRPr="00EC3C90">
          <w:rPr>
            <w:webHidden/>
          </w:rPr>
          <w:fldChar w:fldCharType="separate"/>
        </w:r>
        <w:r w:rsidR="004316A3">
          <w:rPr>
            <w:webHidden/>
          </w:rPr>
          <w:t>26</w:t>
        </w:r>
        <w:r w:rsidRPr="00EC3C90">
          <w:rPr>
            <w:webHidden/>
          </w:rPr>
          <w:fldChar w:fldCharType="end"/>
        </w:r>
      </w:hyperlink>
    </w:p>
    <w:p w:rsidR="00EC3C90" w:rsidRPr="00EC3C90" w:rsidRDefault="00DA4CD4">
      <w:pPr>
        <w:pStyle w:val="11"/>
        <w:rPr>
          <w:rFonts w:eastAsiaTheme="minorEastAsia"/>
          <w:bCs w:val="0"/>
          <w:caps w:val="0"/>
          <w:szCs w:val="22"/>
        </w:rPr>
      </w:pPr>
      <w:hyperlink w:anchor="_Toc492236675" w:history="1">
        <w:r w:rsidR="00EC3C90" w:rsidRPr="00EC3C90">
          <w:rPr>
            <w:rStyle w:val="a8"/>
          </w:rPr>
          <w:t>附录</w:t>
        </w:r>
        <w:r w:rsidR="00EC3C90" w:rsidRPr="00EC3C90">
          <w:rPr>
            <w:rStyle w:val="a8"/>
          </w:rPr>
          <w:t xml:space="preserve">  G </w:t>
        </w:r>
        <w:r w:rsidR="00EC3C90" w:rsidRPr="00EC3C90">
          <w:rPr>
            <w:rStyle w:val="a8"/>
          </w:rPr>
          <w:t>（资料性附录）无火焰爆炸泄压对周围区域的压力</w:t>
        </w:r>
        <w:r w:rsidR="00EC3C90" w:rsidRPr="00EC3C90">
          <w:rPr>
            <w:webHidden/>
          </w:rPr>
          <w:tab/>
        </w:r>
        <w:r w:rsidRPr="00EC3C90">
          <w:rPr>
            <w:webHidden/>
          </w:rPr>
          <w:fldChar w:fldCharType="begin"/>
        </w:r>
        <w:r w:rsidR="00EC3C90" w:rsidRPr="00EC3C90">
          <w:rPr>
            <w:webHidden/>
          </w:rPr>
          <w:instrText xml:space="preserve"> PAGEREF _Toc492236675 \h </w:instrText>
        </w:r>
        <w:r w:rsidRPr="00EC3C90">
          <w:rPr>
            <w:webHidden/>
          </w:rPr>
        </w:r>
        <w:r w:rsidRPr="00EC3C90">
          <w:rPr>
            <w:webHidden/>
          </w:rPr>
          <w:fldChar w:fldCharType="separate"/>
        </w:r>
        <w:r w:rsidR="004316A3">
          <w:rPr>
            <w:webHidden/>
          </w:rPr>
          <w:t>27</w:t>
        </w:r>
        <w:r w:rsidRPr="00EC3C90">
          <w:rPr>
            <w:webHidden/>
          </w:rPr>
          <w:fldChar w:fldCharType="end"/>
        </w:r>
      </w:hyperlink>
    </w:p>
    <w:p w:rsidR="007F6227" w:rsidRPr="00EC3C90" w:rsidRDefault="00DA4CD4" w:rsidP="007B2434">
      <w:pPr>
        <w:ind w:firstLine="420"/>
      </w:pPr>
      <w:r w:rsidRPr="00EC3C90">
        <w:rPr>
          <w:bCs/>
          <w:noProof/>
          <w:szCs w:val="21"/>
        </w:rPr>
        <w:fldChar w:fldCharType="end"/>
      </w:r>
    </w:p>
    <w:p w:rsidR="007F6227" w:rsidRPr="00EC3C90" w:rsidRDefault="007F6227" w:rsidP="007F6227">
      <w:pPr>
        <w:pStyle w:val="a1"/>
      </w:pPr>
    </w:p>
    <w:p w:rsidR="007F6227" w:rsidRPr="00EC3C90" w:rsidRDefault="007F6227" w:rsidP="007F6227">
      <w:pPr>
        <w:pStyle w:val="a1"/>
      </w:pPr>
    </w:p>
    <w:p w:rsidR="007F6227" w:rsidRPr="00EC3C90" w:rsidRDefault="007F6227" w:rsidP="007F6227">
      <w:pPr>
        <w:pStyle w:val="a1"/>
      </w:pPr>
    </w:p>
    <w:p w:rsidR="007F6227" w:rsidRPr="00EC3C90" w:rsidRDefault="007F6227" w:rsidP="007F6227">
      <w:pPr>
        <w:pStyle w:val="a1"/>
      </w:pPr>
    </w:p>
    <w:p w:rsidR="007F6227" w:rsidRPr="00EC3C90" w:rsidRDefault="007F6227" w:rsidP="007F6227">
      <w:pPr>
        <w:pStyle w:val="a1"/>
      </w:pPr>
    </w:p>
    <w:p w:rsidR="007F6227" w:rsidRPr="00EC3C90" w:rsidRDefault="007F6227" w:rsidP="007F6227">
      <w:pPr>
        <w:pStyle w:val="a1"/>
      </w:pPr>
    </w:p>
    <w:p w:rsidR="007F6227" w:rsidRPr="007F6227" w:rsidRDefault="007F6227" w:rsidP="007F6227">
      <w:pPr>
        <w:pStyle w:val="a1"/>
        <w:sectPr w:rsidR="007F6227" w:rsidRPr="007F6227" w:rsidSect="007F6227">
          <w:footerReference w:type="even" r:id="rId15"/>
          <w:footerReference w:type="default" r:id="rId16"/>
          <w:type w:val="oddPage"/>
          <w:pgSz w:w="11906" w:h="16838"/>
          <w:pgMar w:top="1440" w:right="1418" w:bottom="1440" w:left="1418" w:header="851" w:footer="992" w:gutter="0"/>
          <w:pgNumType w:fmt="upperRoman" w:start="1"/>
          <w:cols w:space="425"/>
          <w:docGrid w:type="lines" w:linePitch="312"/>
        </w:sectPr>
      </w:pPr>
    </w:p>
    <w:p w:rsidR="009C1583" w:rsidRPr="000E1D2D" w:rsidRDefault="009C1583" w:rsidP="00B0520A">
      <w:pPr>
        <w:pStyle w:val="aff7"/>
      </w:pPr>
      <w:bookmarkStart w:id="8" w:name="_Toc56148722"/>
      <w:bookmarkStart w:id="9" w:name="_Toc56149045"/>
      <w:bookmarkStart w:id="10" w:name="_Toc56186168"/>
      <w:bookmarkStart w:id="11" w:name="_Toc56186449"/>
      <w:bookmarkStart w:id="12" w:name="_Toc56186630"/>
      <w:bookmarkStart w:id="13" w:name="_Toc56390489"/>
      <w:bookmarkStart w:id="14" w:name="_Toc56390571"/>
      <w:bookmarkStart w:id="15" w:name="_Toc482472871"/>
      <w:bookmarkStart w:id="16" w:name="_Toc487213703"/>
      <w:bookmarkStart w:id="17" w:name="_Toc487215204"/>
      <w:bookmarkStart w:id="18" w:name="_Toc492236626"/>
      <w:r w:rsidRPr="000E1D2D">
        <w:rPr>
          <w:rFonts w:hint="eastAsia"/>
        </w:rPr>
        <w:lastRenderedPageBreak/>
        <w:t>前    言</w:t>
      </w:r>
      <w:bookmarkEnd w:id="8"/>
      <w:bookmarkEnd w:id="9"/>
      <w:bookmarkEnd w:id="10"/>
      <w:bookmarkEnd w:id="11"/>
      <w:bookmarkEnd w:id="12"/>
      <w:bookmarkEnd w:id="13"/>
      <w:bookmarkEnd w:id="14"/>
      <w:bookmarkEnd w:id="15"/>
      <w:bookmarkEnd w:id="16"/>
      <w:bookmarkEnd w:id="17"/>
      <w:bookmarkEnd w:id="18"/>
    </w:p>
    <w:p w:rsidR="0056045C" w:rsidRPr="000E1D2D" w:rsidRDefault="00395308" w:rsidP="006A23B4">
      <w:pPr>
        <w:ind w:firstLine="420"/>
      </w:pPr>
      <w:r w:rsidRPr="00395308">
        <w:rPr>
          <w:rFonts w:cs="宋体" w:hint="eastAsia"/>
          <w:kern w:val="0"/>
          <w:szCs w:val="21"/>
        </w:rPr>
        <w:t>本标准除</w:t>
      </w:r>
      <w:r w:rsidRPr="00395308">
        <w:rPr>
          <w:rFonts w:cs="宋体" w:hint="eastAsia"/>
          <w:kern w:val="0"/>
          <w:szCs w:val="21"/>
        </w:rPr>
        <w:t>1</w:t>
      </w:r>
      <w:r w:rsidRPr="00395308">
        <w:rPr>
          <w:rFonts w:cs="宋体" w:hint="eastAsia"/>
          <w:kern w:val="0"/>
          <w:szCs w:val="21"/>
        </w:rPr>
        <w:t>、</w:t>
      </w:r>
      <w:r w:rsidRPr="00395308">
        <w:rPr>
          <w:rFonts w:cs="宋体" w:hint="eastAsia"/>
          <w:kern w:val="0"/>
          <w:szCs w:val="21"/>
        </w:rPr>
        <w:t>2</w:t>
      </w:r>
      <w:r w:rsidRPr="00395308">
        <w:rPr>
          <w:rFonts w:cs="宋体" w:hint="eastAsia"/>
          <w:kern w:val="0"/>
          <w:szCs w:val="21"/>
        </w:rPr>
        <w:t>、</w:t>
      </w:r>
      <w:r w:rsidRPr="00395308">
        <w:rPr>
          <w:rFonts w:cs="宋体" w:hint="eastAsia"/>
          <w:kern w:val="0"/>
          <w:szCs w:val="21"/>
        </w:rPr>
        <w:t xml:space="preserve">3 </w:t>
      </w:r>
      <w:r w:rsidRPr="00395308">
        <w:rPr>
          <w:rFonts w:cs="宋体" w:hint="eastAsia"/>
          <w:kern w:val="0"/>
          <w:szCs w:val="21"/>
        </w:rPr>
        <w:t>章</w:t>
      </w:r>
      <w:r w:rsidR="00921214">
        <w:rPr>
          <w:rFonts w:cs="宋体" w:hint="eastAsia"/>
          <w:kern w:val="0"/>
          <w:szCs w:val="21"/>
        </w:rPr>
        <w:t>和</w:t>
      </w:r>
      <w:r w:rsidR="000E182B">
        <w:rPr>
          <w:rFonts w:cs="宋体" w:hint="eastAsia"/>
          <w:kern w:val="0"/>
          <w:szCs w:val="21"/>
        </w:rPr>
        <w:t>7.</w:t>
      </w:r>
      <w:r w:rsidR="00C342A2">
        <w:rPr>
          <w:rFonts w:cs="宋体"/>
          <w:kern w:val="0"/>
          <w:szCs w:val="21"/>
        </w:rPr>
        <w:t>8</w:t>
      </w:r>
      <w:r w:rsidRPr="00395308">
        <w:rPr>
          <w:rFonts w:cs="宋体" w:hint="eastAsia"/>
          <w:kern w:val="0"/>
          <w:szCs w:val="21"/>
        </w:rPr>
        <w:t>外的全部技术内容</w:t>
      </w:r>
      <w:r>
        <w:rPr>
          <w:rFonts w:cs="宋体" w:hint="eastAsia"/>
          <w:kern w:val="0"/>
          <w:szCs w:val="21"/>
        </w:rPr>
        <w:t>为强制性</w:t>
      </w:r>
      <w:r w:rsidR="0056045C" w:rsidRPr="000E1D2D">
        <w:rPr>
          <w:rFonts w:cs="宋体" w:hint="eastAsia"/>
          <w:kern w:val="0"/>
          <w:szCs w:val="21"/>
        </w:rPr>
        <w:t>。</w:t>
      </w:r>
    </w:p>
    <w:p w:rsidR="0056045C" w:rsidRPr="000E1D2D" w:rsidRDefault="00CA53A5" w:rsidP="006A23B4">
      <w:pPr>
        <w:ind w:firstLine="420"/>
      </w:pPr>
      <w:r w:rsidRPr="000E1D2D">
        <w:rPr>
          <w:rFonts w:hint="eastAsia"/>
        </w:rPr>
        <w:t>本标准的附录</w:t>
      </w:r>
      <w:r w:rsidR="00D30AE5" w:rsidRPr="000E1D2D">
        <w:rPr>
          <w:rFonts w:hint="eastAsia"/>
        </w:rPr>
        <w:t>A</w:t>
      </w:r>
      <w:r w:rsidR="00D30AE5" w:rsidRPr="000E1D2D">
        <w:rPr>
          <w:rFonts w:hint="eastAsia"/>
        </w:rPr>
        <w:t>、附录</w:t>
      </w:r>
      <w:r w:rsidR="00D30AE5" w:rsidRPr="000E1D2D">
        <w:rPr>
          <w:rFonts w:hint="eastAsia"/>
        </w:rPr>
        <w:t>B</w:t>
      </w:r>
      <w:r w:rsidR="0056045C" w:rsidRPr="000E1D2D">
        <w:rPr>
          <w:rFonts w:hint="eastAsia"/>
        </w:rPr>
        <w:t>、</w:t>
      </w:r>
      <w:r w:rsidR="00D14AD4" w:rsidRPr="000E1D2D">
        <w:rPr>
          <w:rFonts w:hint="eastAsia"/>
        </w:rPr>
        <w:t>附录</w:t>
      </w:r>
      <w:r w:rsidR="00D14AD4" w:rsidRPr="000E1D2D">
        <w:rPr>
          <w:rFonts w:hint="eastAsia"/>
        </w:rPr>
        <w:t>C</w:t>
      </w:r>
      <w:r w:rsidR="0056045C" w:rsidRPr="000E1D2D">
        <w:rPr>
          <w:rFonts w:hint="eastAsia"/>
        </w:rPr>
        <w:t>、附录</w:t>
      </w:r>
      <w:r w:rsidR="0056045C" w:rsidRPr="000E1D2D">
        <w:t>D</w:t>
      </w:r>
      <w:r w:rsidR="00C342A2">
        <w:rPr>
          <w:rFonts w:hint="eastAsia"/>
        </w:rPr>
        <w:t>、</w:t>
      </w:r>
      <w:r w:rsidR="0056045C" w:rsidRPr="000E1D2D">
        <w:rPr>
          <w:rFonts w:hint="eastAsia"/>
        </w:rPr>
        <w:t>附录</w:t>
      </w:r>
      <w:r w:rsidR="0056045C" w:rsidRPr="000E1D2D">
        <w:rPr>
          <w:rFonts w:hint="eastAsia"/>
        </w:rPr>
        <w:t>E</w:t>
      </w:r>
      <w:r w:rsidR="00C342A2">
        <w:rPr>
          <w:rFonts w:hint="eastAsia"/>
        </w:rPr>
        <w:t>、附录</w:t>
      </w:r>
      <w:r w:rsidR="00C342A2">
        <w:rPr>
          <w:rFonts w:hint="eastAsia"/>
        </w:rPr>
        <w:t>F</w:t>
      </w:r>
      <w:r w:rsidR="00C342A2">
        <w:rPr>
          <w:rFonts w:hint="eastAsia"/>
        </w:rPr>
        <w:t>和附录</w:t>
      </w:r>
      <w:r w:rsidR="00C342A2">
        <w:rPr>
          <w:rFonts w:hint="eastAsia"/>
        </w:rPr>
        <w:t>G</w:t>
      </w:r>
      <w:r w:rsidRPr="000E1D2D">
        <w:rPr>
          <w:rFonts w:hint="eastAsia"/>
        </w:rPr>
        <w:t>为</w:t>
      </w:r>
      <w:r w:rsidR="005B2CBA" w:rsidRPr="000E1D2D">
        <w:rPr>
          <w:rFonts w:hint="eastAsia"/>
        </w:rPr>
        <w:t>资料</w:t>
      </w:r>
      <w:r w:rsidRPr="000E1D2D">
        <w:rPr>
          <w:rFonts w:hint="eastAsia"/>
        </w:rPr>
        <w:t>性附录。</w:t>
      </w:r>
    </w:p>
    <w:p w:rsidR="0056045C" w:rsidRDefault="0056045C" w:rsidP="006A23B4">
      <w:pPr>
        <w:ind w:firstLine="420"/>
        <w:rPr>
          <w:rFonts w:cs="宋体"/>
          <w:kern w:val="0"/>
          <w:szCs w:val="21"/>
        </w:rPr>
      </w:pPr>
      <w:r w:rsidRPr="000E1D2D">
        <w:rPr>
          <w:rFonts w:cs="宋体" w:hint="eastAsia"/>
          <w:kern w:val="0"/>
          <w:szCs w:val="21"/>
        </w:rPr>
        <w:t>本标准按照</w:t>
      </w:r>
      <w:bookmarkStart w:id="19" w:name="_Hlk482474653"/>
      <w:r w:rsidRPr="000E1D2D">
        <w:rPr>
          <w:rFonts w:cs="宋体"/>
          <w:kern w:val="0"/>
          <w:szCs w:val="21"/>
        </w:rPr>
        <w:t>GB/T 1.1-2009</w:t>
      </w:r>
      <w:bookmarkEnd w:id="19"/>
      <w:r w:rsidRPr="000E1D2D">
        <w:rPr>
          <w:rFonts w:cs="宋体" w:hint="eastAsia"/>
          <w:kern w:val="0"/>
          <w:szCs w:val="21"/>
        </w:rPr>
        <w:t>给出的规则起草。</w:t>
      </w:r>
    </w:p>
    <w:p w:rsidR="00FD4E6D" w:rsidRDefault="00FD4E6D" w:rsidP="00FD4E6D">
      <w:pPr>
        <w:ind w:firstLine="420"/>
      </w:pPr>
      <w:r w:rsidRPr="00767A34">
        <w:t>本标准</w:t>
      </w:r>
      <w:r>
        <w:t>使用重新起草法参考</w:t>
      </w:r>
      <w:r w:rsidRPr="009F3512">
        <w:rPr>
          <w:rFonts w:hint="eastAsia"/>
        </w:rPr>
        <w:t>欧盟标准</w:t>
      </w:r>
      <w:r w:rsidRPr="000E1D2D">
        <w:rPr>
          <w:rFonts w:hint="eastAsia"/>
        </w:rPr>
        <w:t>EN 14797</w:t>
      </w:r>
      <w:r>
        <w:rPr>
          <w:rFonts w:hint="eastAsia"/>
        </w:rPr>
        <w:t>:</w:t>
      </w:r>
      <w:r w:rsidRPr="000E1D2D">
        <w:rPr>
          <w:rFonts w:hint="eastAsia"/>
        </w:rPr>
        <w:t>2006</w:t>
      </w:r>
      <w:r w:rsidRPr="000E1D2D">
        <w:rPr>
          <w:rFonts w:hint="eastAsia"/>
        </w:rPr>
        <w:t>《</w:t>
      </w:r>
      <w:r w:rsidRPr="000E1D2D">
        <w:t>爆炸泄压装置</w:t>
      </w:r>
      <w:r w:rsidRPr="000E1D2D">
        <w:rPr>
          <w:rFonts w:hint="eastAsia"/>
        </w:rPr>
        <w:t>》和</w:t>
      </w:r>
      <w:r w:rsidRPr="000E1D2D">
        <w:t>EN 16009</w:t>
      </w:r>
      <w:r>
        <w:rPr>
          <w:rFonts w:hint="eastAsia"/>
        </w:rPr>
        <w:t>:</w:t>
      </w:r>
      <w:r w:rsidRPr="000E1D2D">
        <w:t>2011</w:t>
      </w:r>
      <w:r w:rsidRPr="000E1D2D">
        <w:rPr>
          <w:rFonts w:hint="eastAsia"/>
        </w:rPr>
        <w:t>《</w:t>
      </w:r>
      <w:r w:rsidRPr="000E1D2D">
        <w:t>无火焰爆炸泄压装置</w:t>
      </w:r>
      <w:r w:rsidRPr="000E1D2D">
        <w:rPr>
          <w:rFonts w:hint="eastAsia"/>
        </w:rPr>
        <w:t>》</w:t>
      </w:r>
      <w:r>
        <w:t>编制</w:t>
      </w:r>
      <w:r w:rsidRPr="00767A34">
        <w:t>，</w:t>
      </w:r>
      <w:r>
        <w:t>与</w:t>
      </w:r>
      <w:r w:rsidRPr="009F3512">
        <w:rPr>
          <w:rFonts w:hint="eastAsia"/>
        </w:rPr>
        <w:t xml:space="preserve">EN </w:t>
      </w:r>
      <w:r w:rsidRPr="000E1D2D">
        <w:rPr>
          <w:rFonts w:hint="eastAsia"/>
        </w:rPr>
        <w:t>14797</w:t>
      </w:r>
      <w:r>
        <w:rPr>
          <w:rFonts w:hint="eastAsia"/>
        </w:rPr>
        <w:t>:</w:t>
      </w:r>
      <w:r w:rsidRPr="000E1D2D">
        <w:rPr>
          <w:rFonts w:hint="eastAsia"/>
        </w:rPr>
        <w:t>2006</w:t>
      </w:r>
      <w:r w:rsidRPr="000E1D2D">
        <w:rPr>
          <w:rFonts w:hint="eastAsia"/>
        </w:rPr>
        <w:t>和</w:t>
      </w:r>
      <w:r w:rsidRPr="000E1D2D">
        <w:t>EN 16009</w:t>
      </w:r>
      <w:r>
        <w:rPr>
          <w:rFonts w:hint="eastAsia"/>
        </w:rPr>
        <w:t>:</w:t>
      </w:r>
      <w:r w:rsidRPr="000E1D2D">
        <w:t>2011</w:t>
      </w:r>
      <w:r>
        <w:rPr>
          <w:rFonts w:hint="eastAsia"/>
        </w:rPr>
        <w:t>的一致性程度为非等效</w:t>
      </w:r>
      <w:r w:rsidRPr="009F3512">
        <w:rPr>
          <w:rFonts w:hint="eastAsia"/>
        </w:rPr>
        <w:t>。</w:t>
      </w:r>
    </w:p>
    <w:p w:rsidR="00FD4E6D" w:rsidRDefault="00FD4E6D" w:rsidP="00403A05">
      <w:pPr>
        <w:ind w:firstLine="420"/>
      </w:pPr>
      <w:r w:rsidRPr="00FD4E6D">
        <w:rPr>
          <w:rFonts w:hint="eastAsia"/>
        </w:rPr>
        <w:t>请注意本文件的某些内容可能涉及专利。本文件的发布机构不承担识别这些专利的责任。</w:t>
      </w:r>
    </w:p>
    <w:p w:rsidR="009C1583" w:rsidRPr="000E1D2D" w:rsidRDefault="009C1583" w:rsidP="006A23B4">
      <w:pPr>
        <w:ind w:firstLine="420"/>
      </w:pPr>
      <w:r w:rsidRPr="000E1D2D">
        <w:rPr>
          <w:rFonts w:hint="eastAsia"/>
        </w:rPr>
        <w:t>本标准由国家安全生产监督管理</w:t>
      </w:r>
      <w:r w:rsidR="001C31DC">
        <w:rPr>
          <w:rFonts w:hint="eastAsia"/>
        </w:rPr>
        <w:t>总</w:t>
      </w:r>
      <w:r w:rsidRPr="000E1D2D">
        <w:rPr>
          <w:rFonts w:hint="eastAsia"/>
        </w:rPr>
        <w:t>局提出。</w:t>
      </w:r>
    </w:p>
    <w:p w:rsidR="009C1583" w:rsidRPr="000E1D2D" w:rsidRDefault="009C1583" w:rsidP="006A23B4">
      <w:pPr>
        <w:ind w:firstLine="420"/>
      </w:pPr>
      <w:r w:rsidRPr="000E1D2D">
        <w:rPr>
          <w:rFonts w:hint="eastAsia"/>
        </w:rPr>
        <w:t>本标准由</w:t>
      </w:r>
      <w:r w:rsidR="005953D5" w:rsidRPr="000E1D2D">
        <w:rPr>
          <w:rFonts w:hint="eastAsia"/>
        </w:rPr>
        <w:t>全国安全生产标准化技术委员会粉尘防爆分技术委员会</w:t>
      </w:r>
      <w:r w:rsidRPr="000E1D2D">
        <w:rPr>
          <w:rFonts w:hint="eastAsia"/>
        </w:rPr>
        <w:t>归口。</w:t>
      </w:r>
    </w:p>
    <w:p w:rsidR="009C1583" w:rsidRPr="000E1D2D" w:rsidRDefault="009C1583" w:rsidP="006A23B4">
      <w:pPr>
        <w:ind w:firstLine="420"/>
      </w:pPr>
      <w:r w:rsidRPr="000E1D2D">
        <w:rPr>
          <w:rFonts w:hint="eastAsia"/>
        </w:rPr>
        <w:t>本标准起草单位：东北大学</w:t>
      </w:r>
      <w:r w:rsidR="00F06429" w:rsidRPr="000E1D2D">
        <w:rPr>
          <w:rFonts w:hint="eastAsia"/>
        </w:rPr>
        <w:t>、沈阳因斯福环保安全科技有限公司、沈阳特种设备检测研究院</w:t>
      </w:r>
      <w:r w:rsidR="003544D9" w:rsidRPr="000E1D2D">
        <w:rPr>
          <w:rFonts w:hint="eastAsia"/>
        </w:rPr>
        <w:t>。</w:t>
      </w:r>
    </w:p>
    <w:p w:rsidR="009C1583" w:rsidRPr="000E1D2D" w:rsidRDefault="009C1583" w:rsidP="00135532">
      <w:pPr>
        <w:ind w:firstLine="420"/>
        <w:rPr>
          <w:szCs w:val="21"/>
        </w:rPr>
      </w:pPr>
      <w:r w:rsidRPr="000E1D2D">
        <w:rPr>
          <w:rFonts w:ascii="宋体" w:hAnsi="宋体" w:hint="eastAsia"/>
        </w:rPr>
        <w:t>本标准主要起草人：</w:t>
      </w:r>
      <w:r w:rsidR="002F1B34" w:rsidRPr="000E1D2D">
        <w:rPr>
          <w:rFonts w:ascii="宋体" w:hAnsi="宋体" w:hint="eastAsia"/>
        </w:rPr>
        <w:t>钟圣俊、李刚、苗楠、蒋关宇、</w:t>
      </w:r>
      <w:r w:rsidR="00F06429" w:rsidRPr="000E1D2D">
        <w:rPr>
          <w:rFonts w:ascii="宋体" w:hAnsi="宋体" w:hint="eastAsia"/>
        </w:rPr>
        <w:t>丁春辉、</w:t>
      </w:r>
      <w:r w:rsidR="002F1B34" w:rsidRPr="000E1D2D">
        <w:rPr>
          <w:rFonts w:hint="eastAsia"/>
          <w:szCs w:val="21"/>
        </w:rPr>
        <w:t>胡熙玉、刘刚、孙少辰</w:t>
      </w:r>
      <w:r w:rsidR="00C554B1">
        <w:rPr>
          <w:rFonts w:hint="eastAsia"/>
          <w:szCs w:val="21"/>
        </w:rPr>
        <w:t>。</w:t>
      </w:r>
    </w:p>
    <w:p w:rsidR="009C1583" w:rsidRPr="000E1D2D" w:rsidRDefault="009C1583" w:rsidP="00135532">
      <w:pPr>
        <w:ind w:firstLine="420"/>
        <w:rPr>
          <w:rFonts w:ascii="宋体" w:hAnsi="宋体"/>
        </w:rPr>
      </w:pPr>
      <w:r w:rsidRPr="000E1D2D">
        <w:rPr>
          <w:rFonts w:ascii="宋体" w:hAnsi="宋体" w:hint="eastAsia"/>
        </w:rPr>
        <w:t>本标准</w:t>
      </w:r>
      <w:r w:rsidR="00543B53" w:rsidRPr="000E1D2D">
        <w:rPr>
          <w:rFonts w:ascii="宋体" w:hAnsi="宋体" w:hint="eastAsia"/>
        </w:rPr>
        <w:t>为新制定标准。</w:t>
      </w:r>
    </w:p>
    <w:p w:rsidR="002E4B61" w:rsidRDefault="002E4B61">
      <w:pPr>
        <w:pStyle w:val="a1"/>
        <w:rPr>
          <w:lang w:val="de-DE"/>
        </w:rPr>
      </w:pPr>
    </w:p>
    <w:p w:rsidR="002E4B61" w:rsidRDefault="002E4B61">
      <w:pPr>
        <w:pStyle w:val="a1"/>
        <w:rPr>
          <w:lang w:val="de-DE"/>
        </w:rPr>
      </w:pPr>
    </w:p>
    <w:p w:rsidR="00C9540F" w:rsidRDefault="00C9540F">
      <w:pPr>
        <w:pStyle w:val="a1"/>
        <w:rPr>
          <w:lang w:val="de-DE"/>
        </w:rPr>
      </w:pPr>
    </w:p>
    <w:p w:rsidR="00C9540F" w:rsidRDefault="00C9540F">
      <w:pPr>
        <w:pStyle w:val="a1"/>
        <w:rPr>
          <w:lang w:val="de-DE"/>
        </w:rPr>
        <w:sectPr w:rsidR="00C9540F" w:rsidSect="002E4B61">
          <w:pgSz w:w="11906" w:h="16838"/>
          <w:pgMar w:top="1440" w:right="1418" w:bottom="1440" w:left="1418" w:header="851" w:footer="992" w:gutter="0"/>
          <w:pgNumType w:fmt="upperRoman"/>
          <w:cols w:space="425"/>
          <w:docGrid w:type="lines" w:linePitch="312"/>
        </w:sectPr>
      </w:pPr>
      <w:bookmarkStart w:id="20" w:name="_GoBack"/>
      <w:bookmarkEnd w:id="20"/>
    </w:p>
    <w:p w:rsidR="002E4B61" w:rsidRDefault="002E4B61">
      <w:pPr>
        <w:pStyle w:val="a1"/>
        <w:rPr>
          <w:lang w:val="de-DE"/>
        </w:rPr>
      </w:pPr>
    </w:p>
    <w:p w:rsidR="002E4B61" w:rsidRDefault="002E4B61">
      <w:pPr>
        <w:pStyle w:val="a1"/>
        <w:rPr>
          <w:lang w:val="de-DE"/>
        </w:rPr>
      </w:pPr>
    </w:p>
    <w:p w:rsidR="002E4B61" w:rsidRDefault="002E4B61">
      <w:pPr>
        <w:pStyle w:val="a1"/>
        <w:rPr>
          <w:lang w:val="de-DE"/>
        </w:rPr>
      </w:pPr>
    </w:p>
    <w:p w:rsidR="002E4B61" w:rsidRDefault="002E4B61">
      <w:pPr>
        <w:pStyle w:val="a1"/>
        <w:rPr>
          <w:lang w:val="de-DE"/>
        </w:rPr>
      </w:pPr>
    </w:p>
    <w:p w:rsidR="002E4B61" w:rsidRDefault="002E4B61">
      <w:pPr>
        <w:pStyle w:val="a1"/>
        <w:rPr>
          <w:lang w:val="de-DE"/>
        </w:rPr>
      </w:pPr>
    </w:p>
    <w:p w:rsidR="002E4B61" w:rsidRDefault="002E4B61">
      <w:pPr>
        <w:pStyle w:val="a1"/>
        <w:rPr>
          <w:lang w:val="de-DE"/>
        </w:rPr>
        <w:sectPr w:rsidR="002E4B61">
          <w:footerReference w:type="default" r:id="rId17"/>
          <w:pgSz w:w="11906" w:h="16838"/>
          <w:pgMar w:top="1440" w:right="1418" w:bottom="1440" w:left="1418" w:header="851" w:footer="992" w:gutter="0"/>
          <w:pgNumType w:start="1"/>
          <w:cols w:space="425"/>
          <w:docGrid w:type="lines" w:linePitch="312"/>
        </w:sectPr>
      </w:pPr>
    </w:p>
    <w:p w:rsidR="009C1583" w:rsidRPr="00953430" w:rsidRDefault="00F87AFB" w:rsidP="002E4B61">
      <w:pPr>
        <w:pStyle w:val="aff8"/>
      </w:pPr>
      <w:r w:rsidRPr="00B0520A">
        <w:rPr>
          <w:rFonts w:hint="eastAsia"/>
        </w:rPr>
        <w:lastRenderedPageBreak/>
        <w:t>爆炸泄压装置技术要</w:t>
      </w:r>
      <w:r w:rsidRPr="00953430">
        <w:rPr>
          <w:rFonts w:hint="eastAsia"/>
        </w:rPr>
        <w:t>求</w:t>
      </w:r>
    </w:p>
    <w:p w:rsidR="009C1583" w:rsidRPr="00195504" w:rsidRDefault="009C1583" w:rsidP="007B2434">
      <w:pPr>
        <w:pStyle w:val="1"/>
      </w:pPr>
      <w:bookmarkStart w:id="21" w:name="_Toc56186170"/>
      <w:bookmarkStart w:id="22" w:name="_Toc56186451"/>
      <w:bookmarkStart w:id="23" w:name="_Toc56186632"/>
      <w:bookmarkStart w:id="24" w:name="_Toc56390491"/>
      <w:bookmarkStart w:id="25" w:name="_Toc56390573"/>
      <w:bookmarkStart w:id="26" w:name="_Toc482472872"/>
      <w:bookmarkStart w:id="27" w:name="_Toc487213704"/>
      <w:bookmarkStart w:id="28" w:name="_Toc487215205"/>
      <w:bookmarkStart w:id="29" w:name="_Toc492236627"/>
      <w:r w:rsidRPr="00195504">
        <w:rPr>
          <w:rFonts w:hint="eastAsia"/>
        </w:rPr>
        <w:t>范围</w:t>
      </w:r>
      <w:bookmarkEnd w:id="21"/>
      <w:bookmarkEnd w:id="22"/>
      <w:bookmarkEnd w:id="23"/>
      <w:bookmarkEnd w:id="24"/>
      <w:bookmarkEnd w:id="25"/>
      <w:bookmarkEnd w:id="26"/>
      <w:bookmarkEnd w:id="27"/>
      <w:bookmarkEnd w:id="28"/>
      <w:bookmarkEnd w:id="29"/>
    </w:p>
    <w:p w:rsidR="003A7BD2" w:rsidRPr="000E1D2D" w:rsidRDefault="00C152AD" w:rsidP="00135532">
      <w:pPr>
        <w:ind w:firstLine="420"/>
      </w:pPr>
      <w:r w:rsidRPr="000E1D2D">
        <w:rPr>
          <w:rFonts w:hint="eastAsia"/>
        </w:rPr>
        <w:t>本标准</w:t>
      </w:r>
      <w:r w:rsidR="00A537A4">
        <w:rPr>
          <w:rFonts w:hint="eastAsia"/>
        </w:rPr>
        <w:t>规定了</w:t>
      </w:r>
      <w:r w:rsidR="003958FA" w:rsidRPr="000E1D2D">
        <w:rPr>
          <w:rFonts w:hint="eastAsia"/>
        </w:rPr>
        <w:t>用于</w:t>
      </w:r>
      <w:r w:rsidR="00C555BC" w:rsidRPr="000E1D2D">
        <w:rPr>
          <w:rFonts w:hint="eastAsia"/>
        </w:rPr>
        <w:t>常规</w:t>
      </w:r>
      <w:r w:rsidR="003A7BD2" w:rsidRPr="000E1D2D">
        <w:rPr>
          <w:rFonts w:hint="eastAsia"/>
        </w:rPr>
        <w:t>爆炸泄压</w:t>
      </w:r>
      <w:r w:rsidR="00B775C1" w:rsidRPr="000E1D2D">
        <w:rPr>
          <w:rFonts w:hint="eastAsia"/>
        </w:rPr>
        <w:t>装置和</w:t>
      </w:r>
      <w:r w:rsidR="00EA435D" w:rsidRPr="000E1D2D">
        <w:rPr>
          <w:rFonts w:hint="eastAsia"/>
        </w:rPr>
        <w:t>无火焰爆炸泄压装置</w:t>
      </w:r>
      <w:r w:rsidR="003A7BD2" w:rsidRPr="000E1D2D">
        <w:rPr>
          <w:rFonts w:hint="eastAsia"/>
        </w:rPr>
        <w:t>的技术要求。</w:t>
      </w:r>
    </w:p>
    <w:p w:rsidR="001654A7" w:rsidRDefault="003A7BD2" w:rsidP="001654A7">
      <w:pPr>
        <w:ind w:firstLine="420"/>
      </w:pPr>
      <w:r w:rsidRPr="000E1D2D">
        <w:rPr>
          <w:rFonts w:hint="eastAsia"/>
        </w:rPr>
        <w:t>本标准适用于</w:t>
      </w:r>
      <w:r w:rsidR="00B01D6A">
        <w:rPr>
          <w:rFonts w:hint="eastAsia"/>
        </w:rPr>
        <w:t>粉尘爆炸危险场所</w:t>
      </w:r>
      <w:r w:rsidR="007B00BC" w:rsidRPr="007B00BC">
        <w:rPr>
          <w:rFonts w:hint="eastAsia"/>
        </w:rPr>
        <w:t>用爆炸泄压装置</w:t>
      </w:r>
      <w:r w:rsidRPr="000E1D2D">
        <w:rPr>
          <w:rFonts w:hint="eastAsia"/>
        </w:rPr>
        <w:t>。</w:t>
      </w:r>
    </w:p>
    <w:p w:rsidR="001654A7" w:rsidRDefault="001654A7" w:rsidP="001654A7">
      <w:pPr>
        <w:pStyle w:val="a1"/>
      </w:pPr>
      <w:r>
        <w:rPr>
          <w:rFonts w:hint="eastAsia"/>
        </w:rPr>
        <w:t>本标准不适用于有毒性或腐蚀性的粉尘、烟花爆竹、火炸药、含能材料或其它不需要助燃气体能自身发生爆炸的粉尘。</w:t>
      </w:r>
    </w:p>
    <w:p w:rsidR="004658BE" w:rsidRPr="004658BE" w:rsidRDefault="00E24571" w:rsidP="004658BE">
      <w:pPr>
        <w:pStyle w:val="a1"/>
      </w:pPr>
      <w:r>
        <w:rPr>
          <w:rFonts w:hint="eastAsia"/>
        </w:rPr>
        <w:t>本标准不适用于可能发生粉尘爆轰和热失控反应的设备</w:t>
      </w:r>
      <w:r w:rsidR="004658BE" w:rsidRPr="004658BE">
        <w:rPr>
          <w:rFonts w:hint="eastAsia"/>
        </w:rPr>
        <w:t>。</w:t>
      </w:r>
    </w:p>
    <w:p w:rsidR="005F1F20" w:rsidRPr="00195504" w:rsidRDefault="005F1F20" w:rsidP="00195504">
      <w:pPr>
        <w:pStyle w:val="1"/>
      </w:pPr>
      <w:bookmarkStart w:id="30" w:name="_Toc482472873"/>
      <w:bookmarkStart w:id="31" w:name="_Toc487213705"/>
      <w:bookmarkStart w:id="32" w:name="_Toc487215206"/>
      <w:bookmarkStart w:id="33" w:name="_Toc492236628"/>
      <w:bookmarkStart w:id="34" w:name="_Toc56186171"/>
      <w:bookmarkStart w:id="35" w:name="_Toc56186452"/>
      <w:bookmarkStart w:id="36" w:name="_Toc56186633"/>
      <w:bookmarkStart w:id="37" w:name="_Toc56390492"/>
      <w:bookmarkStart w:id="38" w:name="_Toc56390574"/>
      <w:r w:rsidRPr="00195504">
        <w:rPr>
          <w:rFonts w:hint="eastAsia"/>
        </w:rPr>
        <w:t>规范性引用文件</w:t>
      </w:r>
      <w:bookmarkEnd w:id="30"/>
      <w:bookmarkEnd w:id="31"/>
      <w:bookmarkEnd w:id="32"/>
      <w:bookmarkEnd w:id="33"/>
    </w:p>
    <w:p w:rsidR="0056045C" w:rsidRPr="000E1D2D" w:rsidRDefault="00D00CE3" w:rsidP="007B00BC">
      <w:pPr>
        <w:ind w:firstLine="420"/>
      </w:pPr>
      <w:r>
        <w:rPr>
          <w:rFonts w:hint="eastAsia"/>
        </w:rPr>
        <w:t>下列文件对于本文件的应用是必不可少的。凡是注日期的引用文件，仅注日期的版本适用于本文件。凡是不注日期的引用文件，其最新版本</w:t>
      </w:r>
      <w:r w:rsidR="008B729F">
        <w:rPr>
          <w:rFonts w:hint="eastAsia"/>
        </w:rPr>
        <w:t>（包括所有的修改单）</w:t>
      </w:r>
      <w:r>
        <w:rPr>
          <w:rFonts w:hint="eastAsia"/>
        </w:rPr>
        <w:t>适用于本文件。</w:t>
      </w:r>
    </w:p>
    <w:p w:rsidR="001C31DC" w:rsidRDefault="006A69D8" w:rsidP="00D00CE3">
      <w:pPr>
        <w:ind w:firstLine="420"/>
      </w:pPr>
      <w:r w:rsidRPr="000E1D2D">
        <w:t>GB 12476</w:t>
      </w:r>
      <w:r w:rsidRPr="000E1D2D">
        <w:rPr>
          <w:rFonts w:hint="eastAsia"/>
        </w:rPr>
        <w:t>.1</w:t>
      </w:r>
      <w:r w:rsidRPr="000E1D2D">
        <w:rPr>
          <w:rFonts w:hint="eastAsia"/>
        </w:rPr>
        <w:t>可燃性粉尘环境用电气设备第</w:t>
      </w:r>
      <w:r w:rsidRPr="000E1D2D">
        <w:rPr>
          <w:rFonts w:hint="eastAsia"/>
        </w:rPr>
        <w:t>1</w:t>
      </w:r>
      <w:r w:rsidRPr="000E1D2D">
        <w:rPr>
          <w:rFonts w:hint="eastAsia"/>
        </w:rPr>
        <w:t>部分：通用要求</w:t>
      </w:r>
    </w:p>
    <w:p w:rsidR="00C555BC" w:rsidRPr="000E1D2D" w:rsidRDefault="0037126E" w:rsidP="00D00CE3">
      <w:pPr>
        <w:ind w:firstLine="420"/>
        <w:rPr>
          <w:color w:val="767171" w:themeColor="background2" w:themeShade="80"/>
        </w:rPr>
      </w:pPr>
      <w:r w:rsidRPr="000E1D2D">
        <w:rPr>
          <w:rFonts w:hint="eastAsia"/>
        </w:rPr>
        <w:t xml:space="preserve">GB 15605 </w:t>
      </w:r>
      <w:r w:rsidRPr="000E1D2D">
        <w:rPr>
          <w:rFonts w:hint="eastAsia"/>
        </w:rPr>
        <w:t>粉尘爆炸泄压</w:t>
      </w:r>
      <w:r w:rsidRPr="000E1D2D">
        <w:t>规范</w:t>
      </w:r>
    </w:p>
    <w:p w:rsidR="00196CC2" w:rsidRPr="000E1D2D" w:rsidRDefault="00196CC2" w:rsidP="00D00CE3">
      <w:pPr>
        <w:ind w:firstLine="420"/>
      </w:pPr>
      <w:r w:rsidRPr="000E1D2D">
        <w:rPr>
          <w:rFonts w:hint="eastAsia"/>
        </w:rPr>
        <w:t>GB</w:t>
      </w:r>
      <w:r w:rsidR="00CD0267" w:rsidRPr="000E1D2D">
        <w:rPr>
          <w:rFonts w:hint="eastAsia"/>
        </w:rPr>
        <w:t>/</w:t>
      </w:r>
      <w:r w:rsidRPr="000E1D2D">
        <w:rPr>
          <w:rFonts w:hint="eastAsia"/>
        </w:rPr>
        <w:t xml:space="preserve">T 15604 </w:t>
      </w:r>
      <w:r w:rsidRPr="000E1D2D">
        <w:rPr>
          <w:rFonts w:hint="eastAsia"/>
        </w:rPr>
        <w:t>粉尘防爆术语</w:t>
      </w:r>
    </w:p>
    <w:p w:rsidR="009C1583" w:rsidRPr="00195504" w:rsidRDefault="008119A4" w:rsidP="00195504">
      <w:pPr>
        <w:pStyle w:val="1"/>
      </w:pPr>
      <w:bookmarkStart w:id="39" w:name="_Toc482472874"/>
      <w:bookmarkStart w:id="40" w:name="_Toc487213706"/>
      <w:bookmarkStart w:id="41" w:name="_Toc487215207"/>
      <w:bookmarkStart w:id="42" w:name="_Toc492236629"/>
      <w:r w:rsidRPr="00195504">
        <w:rPr>
          <w:rFonts w:hint="eastAsia"/>
        </w:rPr>
        <w:t>术语和</w:t>
      </w:r>
      <w:r w:rsidR="009C1583" w:rsidRPr="00195504">
        <w:rPr>
          <w:rFonts w:hint="eastAsia"/>
        </w:rPr>
        <w:t>定义</w:t>
      </w:r>
      <w:bookmarkEnd w:id="34"/>
      <w:bookmarkEnd w:id="35"/>
      <w:bookmarkEnd w:id="36"/>
      <w:bookmarkEnd w:id="37"/>
      <w:bookmarkEnd w:id="38"/>
      <w:bookmarkEnd w:id="39"/>
      <w:bookmarkEnd w:id="40"/>
      <w:bookmarkEnd w:id="41"/>
      <w:bookmarkEnd w:id="42"/>
    </w:p>
    <w:p w:rsidR="00FF645C" w:rsidRPr="00FF645C" w:rsidRDefault="00E24571" w:rsidP="00CE32FB">
      <w:pPr>
        <w:ind w:firstLine="420"/>
      </w:pPr>
      <w:r w:rsidRPr="000E1D2D">
        <w:rPr>
          <w:rFonts w:hint="eastAsia"/>
        </w:rPr>
        <w:t>GB 15605</w:t>
      </w:r>
      <w:r>
        <w:rPr>
          <w:rFonts w:hint="eastAsia"/>
        </w:rPr>
        <w:t>和</w:t>
      </w:r>
      <w:r w:rsidR="00F1433F" w:rsidRPr="000E1D2D">
        <w:rPr>
          <w:rFonts w:hint="eastAsia"/>
        </w:rPr>
        <w:t>GB/T 15604</w:t>
      </w:r>
      <w:r w:rsidR="006A69D8" w:rsidRPr="000E1D2D">
        <w:rPr>
          <w:rFonts w:hint="eastAsia"/>
        </w:rPr>
        <w:t>界定的以及下列术语和定义适用于本文件。为便于使用，以下重复列出了</w:t>
      </w:r>
      <w:r w:rsidRPr="000E1D2D">
        <w:rPr>
          <w:rFonts w:hint="eastAsia"/>
        </w:rPr>
        <w:t>GB 15605</w:t>
      </w:r>
      <w:r w:rsidR="006A69D8" w:rsidRPr="000E1D2D">
        <w:rPr>
          <w:rFonts w:hint="eastAsia"/>
        </w:rPr>
        <w:t>中的某些术语和定义</w:t>
      </w:r>
      <w:r w:rsidR="00F1433F" w:rsidRPr="000E1D2D">
        <w:rPr>
          <w:rFonts w:hint="eastAsia"/>
        </w:rPr>
        <w:t>。</w:t>
      </w:r>
    </w:p>
    <w:p w:rsidR="006F798C" w:rsidRPr="007B646E" w:rsidRDefault="006F798C" w:rsidP="007B646E">
      <w:pPr>
        <w:pStyle w:val="a"/>
      </w:pPr>
    </w:p>
    <w:p w:rsidR="00E24571" w:rsidRPr="008C3AD8" w:rsidRDefault="00E24571" w:rsidP="00E24571">
      <w:pPr>
        <w:pStyle w:val="aff0"/>
        <w:rPr>
          <w:lang w:val="sq-AL"/>
        </w:rPr>
      </w:pPr>
      <w:r>
        <w:rPr>
          <w:rFonts w:hint="eastAsia"/>
          <w:lang w:val="sq-AL"/>
        </w:rPr>
        <w:t>围包体</w:t>
      </w:r>
      <w:r w:rsidRPr="008C3AD8">
        <w:rPr>
          <w:b/>
          <w:lang w:val="sq-AL"/>
        </w:rPr>
        <w:t>enclosure</w:t>
      </w:r>
    </w:p>
    <w:p w:rsidR="00E24571" w:rsidRDefault="00E24571" w:rsidP="00E24571">
      <w:pPr>
        <w:ind w:firstLine="420"/>
      </w:pPr>
      <w:r>
        <w:rPr>
          <w:rFonts w:hint="eastAsia"/>
        </w:rPr>
        <w:t>内部存在空间，</w:t>
      </w:r>
      <w:r w:rsidRPr="003A117C">
        <w:rPr>
          <w:rFonts w:hint="eastAsia"/>
        </w:rPr>
        <w:t>围包可燃粉尘的物体，</w:t>
      </w:r>
      <w:r>
        <w:rPr>
          <w:rFonts w:hint="eastAsia"/>
        </w:rPr>
        <w:t>包括房间、建筑物、容器、设备和</w:t>
      </w:r>
      <w:r w:rsidRPr="003A117C">
        <w:rPr>
          <w:rFonts w:hint="eastAsia"/>
        </w:rPr>
        <w:t>管道等。</w:t>
      </w:r>
    </w:p>
    <w:p w:rsidR="00E24571" w:rsidRPr="00E24571" w:rsidRDefault="00E24571" w:rsidP="00E24571">
      <w:pPr>
        <w:pStyle w:val="a1"/>
        <w:rPr>
          <w:lang w:val="sq-AL"/>
        </w:rPr>
      </w:pPr>
      <w:r>
        <w:rPr>
          <w:rFonts w:hint="eastAsia"/>
          <w:lang w:val="sq-AL"/>
        </w:rPr>
        <w:t>[</w:t>
      </w:r>
      <w:r w:rsidRPr="00E24571">
        <w:rPr>
          <w:rFonts w:hint="eastAsia"/>
          <w:lang w:val="sq-AL"/>
        </w:rPr>
        <w:t>GB 15605</w:t>
      </w:r>
      <w:r>
        <w:rPr>
          <w:lang w:val="sq-AL"/>
        </w:rPr>
        <w:t>-2018</w:t>
      </w:r>
      <w:r>
        <w:rPr>
          <w:rFonts w:hint="eastAsia"/>
          <w:lang w:val="sq-AL"/>
        </w:rPr>
        <w:t>，</w:t>
      </w:r>
      <w:r>
        <w:rPr>
          <w:lang w:val="sq-AL"/>
        </w:rPr>
        <w:t>定义</w:t>
      </w:r>
      <w:r>
        <w:rPr>
          <w:rFonts w:hint="eastAsia"/>
          <w:lang w:val="sq-AL"/>
        </w:rPr>
        <w:t>3.</w:t>
      </w:r>
      <w:r>
        <w:rPr>
          <w:lang w:val="sq-AL"/>
        </w:rPr>
        <w:t>1</w:t>
      </w:r>
      <w:r>
        <w:rPr>
          <w:rFonts w:hint="eastAsia"/>
          <w:lang w:val="sq-AL"/>
        </w:rPr>
        <w:t>]</w:t>
      </w:r>
    </w:p>
    <w:p w:rsidR="00E24571" w:rsidRPr="00E24571" w:rsidRDefault="00E24571" w:rsidP="00E24571">
      <w:pPr>
        <w:pStyle w:val="a"/>
      </w:pPr>
    </w:p>
    <w:p w:rsidR="006F798C" w:rsidRPr="009F287B" w:rsidRDefault="006F798C" w:rsidP="009F287B">
      <w:pPr>
        <w:pStyle w:val="aff0"/>
        <w:rPr>
          <w:rStyle w:val="Char8"/>
          <w:b w:val="0"/>
        </w:rPr>
      </w:pPr>
      <w:r w:rsidRPr="009F287B">
        <w:rPr>
          <w:rFonts w:hint="eastAsia"/>
        </w:rPr>
        <w:t>爆炸泄压</w:t>
      </w:r>
      <w:r w:rsidR="002D3897" w:rsidRPr="009F287B">
        <w:rPr>
          <w:rStyle w:val="Char8"/>
        </w:rPr>
        <w:t>e</w:t>
      </w:r>
      <w:r w:rsidRPr="009F287B">
        <w:rPr>
          <w:rStyle w:val="Char8"/>
        </w:rPr>
        <w:t>xplosion venting</w:t>
      </w:r>
    </w:p>
    <w:p w:rsidR="009F287B" w:rsidRDefault="009F287B" w:rsidP="00D00CE3">
      <w:pPr>
        <w:ind w:firstLine="420"/>
      </w:pPr>
      <w:r w:rsidRPr="00866354">
        <w:rPr>
          <w:rFonts w:ascii="黑体" w:eastAsia="黑体" w:hAnsi="黑体" w:hint="eastAsia"/>
        </w:rPr>
        <w:t>泄压</w:t>
      </w:r>
      <w:r>
        <w:rPr>
          <w:rFonts w:hint="eastAsia"/>
        </w:rPr>
        <w:t>，泄爆</w:t>
      </w:r>
    </w:p>
    <w:p w:rsidR="00E24571" w:rsidRDefault="00E24571" w:rsidP="00E24571">
      <w:pPr>
        <w:pStyle w:val="a1"/>
        <w:rPr>
          <w:lang w:val="sq-AL"/>
        </w:rPr>
      </w:pPr>
      <w:r w:rsidRPr="00E24571">
        <w:rPr>
          <w:rFonts w:hint="eastAsia"/>
          <w:lang w:val="sq-AL"/>
        </w:rPr>
        <w:t>一种控制围包体内爆炸压力的防护方法，通过打开预先设计的泄压口，释放未燃混合物与燃烧产物，防止压力上升超过设计强度以保护围包体。</w:t>
      </w:r>
    </w:p>
    <w:p w:rsidR="00C03645" w:rsidRPr="00C03645" w:rsidRDefault="00C03645" w:rsidP="00E24571">
      <w:pPr>
        <w:pStyle w:val="a1"/>
        <w:rPr>
          <w:lang w:val="sq-AL"/>
        </w:rPr>
      </w:pPr>
      <w:r>
        <w:rPr>
          <w:rFonts w:hint="eastAsia"/>
          <w:lang w:val="sq-AL"/>
        </w:rPr>
        <w:t>[</w:t>
      </w:r>
      <w:r w:rsidR="00E24571" w:rsidRPr="00E24571">
        <w:rPr>
          <w:rFonts w:hint="eastAsia"/>
          <w:lang w:val="sq-AL"/>
        </w:rPr>
        <w:t>GB 15605</w:t>
      </w:r>
      <w:r w:rsidR="00E24571">
        <w:rPr>
          <w:lang w:val="sq-AL"/>
        </w:rPr>
        <w:t>-2018</w:t>
      </w:r>
      <w:r w:rsidR="00E24571">
        <w:rPr>
          <w:rFonts w:hint="eastAsia"/>
          <w:lang w:val="sq-AL"/>
        </w:rPr>
        <w:t>，</w:t>
      </w:r>
      <w:r w:rsidR="00E24571">
        <w:rPr>
          <w:lang w:val="sq-AL"/>
        </w:rPr>
        <w:t>定义</w:t>
      </w:r>
      <w:r w:rsidR="00E24571">
        <w:rPr>
          <w:rFonts w:hint="eastAsia"/>
          <w:lang w:val="sq-AL"/>
        </w:rPr>
        <w:t>3.2</w:t>
      </w:r>
      <w:r>
        <w:rPr>
          <w:rFonts w:hint="eastAsia"/>
          <w:lang w:val="sq-AL"/>
        </w:rPr>
        <w:t>]</w:t>
      </w:r>
    </w:p>
    <w:p w:rsidR="00361665" w:rsidRPr="007B646E" w:rsidRDefault="00361665" w:rsidP="00361665">
      <w:pPr>
        <w:pStyle w:val="a"/>
      </w:pPr>
    </w:p>
    <w:p w:rsidR="00E24571" w:rsidRPr="00E24571" w:rsidRDefault="00E24571" w:rsidP="00E24571">
      <w:pPr>
        <w:pStyle w:val="aff0"/>
        <w:rPr>
          <w:b/>
        </w:rPr>
      </w:pPr>
      <w:r w:rsidRPr="005B538B">
        <w:rPr>
          <w:rFonts w:hint="eastAsia"/>
        </w:rPr>
        <w:t>爆炸泄压装置</w:t>
      </w:r>
      <w:r w:rsidRPr="00E24571">
        <w:rPr>
          <w:b/>
        </w:rPr>
        <w:t>explosion venting device</w:t>
      </w:r>
    </w:p>
    <w:p w:rsidR="00E24571" w:rsidRPr="0019224D" w:rsidRDefault="00E24571" w:rsidP="00E24571">
      <w:pPr>
        <w:ind w:firstLine="420"/>
      </w:pPr>
      <w:r w:rsidRPr="00301DCE">
        <w:rPr>
          <w:rFonts w:ascii="黑体" w:eastAsia="黑体" w:hAnsi="黑体"/>
        </w:rPr>
        <w:t>泄压装置</w:t>
      </w:r>
      <w:r w:rsidRPr="006B259D">
        <w:rPr>
          <w:rFonts w:hint="eastAsia"/>
        </w:rPr>
        <w:t>，</w:t>
      </w:r>
      <w:r w:rsidRPr="0019224D">
        <w:t>泄爆装置</w:t>
      </w:r>
    </w:p>
    <w:p w:rsidR="00361665" w:rsidRDefault="00E24571" w:rsidP="00E24571">
      <w:pPr>
        <w:ind w:firstLine="420"/>
        <w:rPr>
          <w:lang w:val="sq-AL"/>
        </w:rPr>
      </w:pPr>
      <w:r w:rsidRPr="00F7354E">
        <w:rPr>
          <w:rFonts w:hint="eastAsia"/>
        </w:rPr>
        <w:t>采用爆炸泄压方法保护围包体的装置，在正常作业时封闭泄压口，在爆炸时打开泄压口释放爆</w:t>
      </w:r>
      <w:r w:rsidRPr="00F7354E">
        <w:rPr>
          <w:rFonts w:hint="eastAsia"/>
        </w:rPr>
        <w:lastRenderedPageBreak/>
        <w:t>炸压力。</w:t>
      </w:r>
      <w:r w:rsidR="00361665">
        <w:rPr>
          <w:rFonts w:hint="eastAsia"/>
          <w:lang w:val="sq-AL"/>
        </w:rPr>
        <w:t>爆炸泄压装置</w:t>
      </w:r>
      <w:r w:rsidR="00361665" w:rsidRPr="00182E93">
        <w:rPr>
          <w:rFonts w:hint="eastAsia"/>
          <w:lang w:val="sq-AL"/>
        </w:rPr>
        <w:t>的示例参见附录</w:t>
      </w:r>
      <w:r w:rsidR="00361665">
        <w:rPr>
          <w:rFonts w:hint="eastAsia"/>
          <w:lang w:val="sq-AL"/>
        </w:rPr>
        <w:t>A</w:t>
      </w:r>
      <w:r w:rsidR="00361665" w:rsidRPr="00182E93">
        <w:rPr>
          <w:rFonts w:hint="eastAsia"/>
          <w:lang w:val="sq-AL"/>
        </w:rPr>
        <w:t>。</w:t>
      </w:r>
    </w:p>
    <w:p w:rsidR="00E24571" w:rsidRPr="00E24571" w:rsidRDefault="00E24571" w:rsidP="00E24571">
      <w:pPr>
        <w:pStyle w:val="a1"/>
        <w:rPr>
          <w:lang w:val="sq-AL"/>
        </w:rPr>
      </w:pPr>
      <w:r>
        <w:rPr>
          <w:rFonts w:hint="eastAsia"/>
          <w:lang w:val="sq-AL"/>
        </w:rPr>
        <w:t>[</w:t>
      </w:r>
      <w:r w:rsidRPr="00E24571">
        <w:rPr>
          <w:rFonts w:hint="eastAsia"/>
          <w:lang w:val="sq-AL"/>
        </w:rPr>
        <w:t>GB 15605</w:t>
      </w:r>
      <w:r>
        <w:rPr>
          <w:lang w:val="sq-AL"/>
        </w:rPr>
        <w:t>-2018</w:t>
      </w:r>
      <w:r>
        <w:rPr>
          <w:rFonts w:hint="eastAsia"/>
          <w:lang w:val="sq-AL"/>
        </w:rPr>
        <w:t>，</w:t>
      </w:r>
      <w:r>
        <w:rPr>
          <w:lang w:val="sq-AL"/>
        </w:rPr>
        <w:t>定义</w:t>
      </w:r>
      <w:r>
        <w:rPr>
          <w:rFonts w:hint="eastAsia"/>
          <w:lang w:val="sq-AL"/>
        </w:rPr>
        <w:t>3.</w:t>
      </w:r>
      <w:r>
        <w:rPr>
          <w:lang w:val="sq-AL"/>
        </w:rPr>
        <w:t>15</w:t>
      </w:r>
      <w:r>
        <w:rPr>
          <w:rFonts w:hint="eastAsia"/>
          <w:lang w:val="sq-AL"/>
        </w:rPr>
        <w:t>]</w:t>
      </w:r>
    </w:p>
    <w:p w:rsidR="00B67031" w:rsidRPr="007B646E" w:rsidRDefault="00B67031" w:rsidP="007B646E">
      <w:pPr>
        <w:pStyle w:val="a"/>
      </w:pPr>
    </w:p>
    <w:p w:rsidR="00B67031" w:rsidRPr="0019224D" w:rsidRDefault="00D26396" w:rsidP="00B519B8">
      <w:pPr>
        <w:pStyle w:val="aff0"/>
        <w:rPr>
          <w:rStyle w:val="Char8"/>
          <w:lang w:val="sq-AL"/>
        </w:rPr>
      </w:pPr>
      <w:r w:rsidRPr="0019224D">
        <w:rPr>
          <w:rFonts w:hint="eastAsia"/>
          <w:lang w:val="sq-AL"/>
        </w:rPr>
        <w:t>无火焰</w:t>
      </w:r>
      <w:r w:rsidR="00B67031" w:rsidRPr="0019224D">
        <w:rPr>
          <w:rFonts w:hint="eastAsia"/>
          <w:lang w:val="sq-AL"/>
        </w:rPr>
        <w:t>爆炸泄压</w:t>
      </w:r>
      <w:r w:rsidR="00B67031" w:rsidRPr="0019224D">
        <w:rPr>
          <w:rStyle w:val="Char8"/>
          <w:lang w:val="sq-AL"/>
        </w:rPr>
        <w:t>flameless explosion venting</w:t>
      </w:r>
    </w:p>
    <w:p w:rsidR="009F287B" w:rsidRDefault="009F287B" w:rsidP="00D00CE3">
      <w:pPr>
        <w:ind w:firstLine="420"/>
        <w:rPr>
          <w:lang w:val="sq-AL"/>
        </w:rPr>
      </w:pPr>
      <w:r w:rsidRPr="00866354">
        <w:rPr>
          <w:rFonts w:ascii="黑体" w:eastAsia="黑体" w:hAnsi="黑体" w:hint="eastAsia"/>
          <w:lang w:val="sq-AL"/>
        </w:rPr>
        <w:t>无</w:t>
      </w:r>
      <w:r w:rsidR="00E13AA4" w:rsidRPr="00866354">
        <w:rPr>
          <w:rFonts w:ascii="黑体" w:eastAsia="黑体" w:hAnsi="黑体" w:hint="eastAsia"/>
          <w:lang w:val="sq-AL"/>
        </w:rPr>
        <w:t>火</w:t>
      </w:r>
      <w:r w:rsidRPr="00866354">
        <w:rPr>
          <w:rFonts w:ascii="黑体" w:eastAsia="黑体" w:hAnsi="黑体" w:hint="eastAsia"/>
          <w:lang w:val="sq-AL"/>
        </w:rPr>
        <w:t>焰泄压</w:t>
      </w:r>
      <w:r>
        <w:rPr>
          <w:rFonts w:hint="eastAsia"/>
          <w:lang w:val="sq-AL"/>
        </w:rPr>
        <w:t>，无</w:t>
      </w:r>
      <w:r w:rsidR="00E13AA4">
        <w:rPr>
          <w:rFonts w:hint="eastAsia"/>
          <w:lang w:val="sq-AL"/>
        </w:rPr>
        <w:t>火</w:t>
      </w:r>
      <w:r>
        <w:rPr>
          <w:rFonts w:hint="eastAsia"/>
          <w:lang w:val="sq-AL"/>
        </w:rPr>
        <w:t>焰泄爆</w:t>
      </w:r>
    </w:p>
    <w:p w:rsidR="00B67031" w:rsidRDefault="00E24571" w:rsidP="00D00CE3">
      <w:pPr>
        <w:ind w:firstLine="420"/>
        <w:rPr>
          <w:lang w:val="sq-AL"/>
        </w:rPr>
      </w:pPr>
      <w:r w:rsidRPr="00E24571">
        <w:rPr>
          <w:rFonts w:hint="eastAsia"/>
          <w:lang w:val="sq-AL"/>
        </w:rPr>
        <w:t>一种可以防止火焰传播到被保</w:t>
      </w:r>
      <w:r>
        <w:rPr>
          <w:rFonts w:hint="eastAsia"/>
          <w:lang w:val="sq-AL"/>
        </w:rPr>
        <w:t>护</w:t>
      </w:r>
      <w:r>
        <w:rPr>
          <w:rFonts w:hint="eastAsia"/>
        </w:rPr>
        <w:t>围包体</w:t>
      </w:r>
      <w:r>
        <w:rPr>
          <w:rFonts w:hint="eastAsia"/>
          <w:lang w:val="sq-AL"/>
        </w:rPr>
        <w:t>和泄压装置的外部，并降低爆炸对外部造成危害的爆炸泄压方法</w:t>
      </w:r>
      <w:r w:rsidR="00B67031" w:rsidRPr="000E1D2D">
        <w:rPr>
          <w:rFonts w:hint="eastAsia"/>
          <w:lang w:val="sq-AL"/>
        </w:rPr>
        <w:t>。</w:t>
      </w:r>
    </w:p>
    <w:p w:rsidR="00E24571" w:rsidRPr="00E24571" w:rsidRDefault="00E24571" w:rsidP="00E24571">
      <w:pPr>
        <w:pStyle w:val="a1"/>
        <w:rPr>
          <w:lang w:val="sq-AL"/>
        </w:rPr>
      </w:pPr>
      <w:r>
        <w:rPr>
          <w:rFonts w:hint="eastAsia"/>
          <w:lang w:val="sq-AL"/>
        </w:rPr>
        <w:t>[</w:t>
      </w:r>
      <w:r w:rsidRPr="00E24571">
        <w:rPr>
          <w:rFonts w:hint="eastAsia"/>
          <w:lang w:val="sq-AL"/>
        </w:rPr>
        <w:t>GB 15605</w:t>
      </w:r>
      <w:r>
        <w:rPr>
          <w:lang w:val="sq-AL"/>
        </w:rPr>
        <w:t>-2018</w:t>
      </w:r>
      <w:r>
        <w:rPr>
          <w:rFonts w:hint="eastAsia"/>
          <w:lang w:val="sq-AL"/>
        </w:rPr>
        <w:t>，</w:t>
      </w:r>
      <w:r>
        <w:rPr>
          <w:lang w:val="sq-AL"/>
        </w:rPr>
        <w:t>定义</w:t>
      </w:r>
      <w:r>
        <w:rPr>
          <w:rFonts w:hint="eastAsia"/>
          <w:lang w:val="sq-AL"/>
        </w:rPr>
        <w:t>3.</w:t>
      </w:r>
      <w:r>
        <w:rPr>
          <w:lang w:val="sq-AL"/>
        </w:rPr>
        <w:t>16</w:t>
      </w:r>
      <w:r>
        <w:rPr>
          <w:rFonts w:hint="eastAsia"/>
          <w:lang w:val="sq-AL"/>
        </w:rPr>
        <w:t>]</w:t>
      </w:r>
    </w:p>
    <w:p w:rsidR="00CA41FB" w:rsidRPr="007B646E" w:rsidRDefault="00CA41FB" w:rsidP="007B646E">
      <w:pPr>
        <w:pStyle w:val="a"/>
      </w:pPr>
    </w:p>
    <w:p w:rsidR="00CA41FB" w:rsidRPr="007B2434" w:rsidRDefault="00CA41FB" w:rsidP="00B519B8">
      <w:pPr>
        <w:pStyle w:val="aff0"/>
        <w:rPr>
          <w:rStyle w:val="Char8"/>
          <w:b w:val="0"/>
          <w:lang w:val="sq-AL"/>
        </w:rPr>
      </w:pPr>
      <w:r w:rsidRPr="007B2434">
        <w:rPr>
          <w:rFonts w:hint="eastAsia"/>
          <w:lang w:val="sq-AL"/>
        </w:rPr>
        <w:t>无火焰爆炸泄压装置</w:t>
      </w:r>
      <w:r w:rsidRPr="007B2434">
        <w:rPr>
          <w:rStyle w:val="Char8"/>
          <w:lang w:val="sq-AL"/>
        </w:rPr>
        <w:t>flameless explosion venting device</w:t>
      </w:r>
    </w:p>
    <w:p w:rsidR="009F287B" w:rsidRPr="00B616A4" w:rsidRDefault="009F287B" w:rsidP="009F287B">
      <w:pPr>
        <w:pStyle w:val="a1"/>
        <w:rPr>
          <w:rFonts w:ascii="宋体" w:hAnsi="宋体"/>
          <w:lang w:val="sq-AL"/>
        </w:rPr>
      </w:pPr>
      <w:r w:rsidRPr="00BC6433">
        <w:rPr>
          <w:rFonts w:ascii="黑体" w:eastAsia="黑体" w:hAnsi="黑体"/>
          <w:lang w:val="sq-AL"/>
        </w:rPr>
        <w:t>无</w:t>
      </w:r>
      <w:r w:rsidR="00BC6433" w:rsidRPr="00BC6433">
        <w:rPr>
          <w:rFonts w:ascii="黑体" w:eastAsia="黑体" w:hAnsi="黑体"/>
          <w:lang w:val="sq-AL"/>
        </w:rPr>
        <w:t>火</w:t>
      </w:r>
      <w:r w:rsidRPr="00BC6433">
        <w:rPr>
          <w:rFonts w:ascii="黑体" w:eastAsia="黑体" w:hAnsi="黑体"/>
          <w:lang w:val="sq-AL"/>
        </w:rPr>
        <w:t>焰泄压装置</w:t>
      </w:r>
      <w:r w:rsidRPr="00B616A4">
        <w:rPr>
          <w:rFonts w:ascii="宋体" w:hAnsi="宋体" w:hint="eastAsia"/>
          <w:lang w:val="sq-AL"/>
        </w:rPr>
        <w:t>，</w:t>
      </w:r>
      <w:r w:rsidRPr="00B616A4">
        <w:rPr>
          <w:rFonts w:ascii="宋体" w:hAnsi="宋体"/>
          <w:lang w:val="sq-AL"/>
        </w:rPr>
        <w:t>无</w:t>
      </w:r>
      <w:r w:rsidR="00BC6433">
        <w:rPr>
          <w:rFonts w:ascii="宋体" w:hAnsi="宋体"/>
          <w:lang w:val="sq-AL"/>
        </w:rPr>
        <w:t>火</w:t>
      </w:r>
      <w:r w:rsidRPr="00B616A4">
        <w:rPr>
          <w:rFonts w:ascii="宋体" w:hAnsi="宋体"/>
          <w:lang w:val="sq-AL"/>
        </w:rPr>
        <w:t>焰泄爆装置</w:t>
      </w:r>
    </w:p>
    <w:p w:rsidR="00CA41FB" w:rsidRDefault="00E24571" w:rsidP="00634362">
      <w:pPr>
        <w:ind w:firstLine="420"/>
        <w:rPr>
          <w:lang w:val="sq-AL"/>
        </w:rPr>
      </w:pPr>
      <w:r>
        <w:rPr>
          <w:rFonts w:hint="eastAsia"/>
          <w:lang w:val="sq-AL"/>
        </w:rPr>
        <w:t>带有灭火元件，采用无火焰爆炸泄压方法保护</w:t>
      </w:r>
      <w:r>
        <w:rPr>
          <w:rFonts w:hint="eastAsia"/>
        </w:rPr>
        <w:t>围包体</w:t>
      </w:r>
      <w:r w:rsidRPr="00E24571">
        <w:rPr>
          <w:rFonts w:hint="eastAsia"/>
          <w:lang w:val="sq-AL"/>
        </w:rPr>
        <w:t>的装置。</w:t>
      </w:r>
      <w:r w:rsidR="00182E93" w:rsidRPr="00182E93">
        <w:rPr>
          <w:rFonts w:hint="eastAsia"/>
          <w:lang w:val="sq-AL"/>
        </w:rPr>
        <w:t>无火焰爆炸泄压装置的示例参见附录</w:t>
      </w:r>
      <w:r w:rsidR="00182E93">
        <w:rPr>
          <w:rFonts w:hint="eastAsia"/>
          <w:lang w:val="sq-AL"/>
        </w:rPr>
        <w:t>B</w:t>
      </w:r>
      <w:r w:rsidR="00182E93" w:rsidRPr="00182E93">
        <w:rPr>
          <w:rFonts w:hint="eastAsia"/>
          <w:lang w:val="sq-AL"/>
        </w:rPr>
        <w:t>。</w:t>
      </w:r>
    </w:p>
    <w:p w:rsidR="00DD0279" w:rsidRPr="00DD0279" w:rsidRDefault="00DD0279" w:rsidP="00DD0279">
      <w:pPr>
        <w:pStyle w:val="a1"/>
        <w:rPr>
          <w:lang w:val="sq-AL"/>
        </w:rPr>
      </w:pPr>
      <w:r>
        <w:rPr>
          <w:rFonts w:hint="eastAsia"/>
          <w:lang w:val="sq-AL"/>
        </w:rPr>
        <w:t>[</w:t>
      </w:r>
      <w:r w:rsidRPr="00E24571">
        <w:rPr>
          <w:rFonts w:hint="eastAsia"/>
          <w:lang w:val="sq-AL"/>
        </w:rPr>
        <w:t>GB 15605</w:t>
      </w:r>
      <w:r>
        <w:rPr>
          <w:lang w:val="sq-AL"/>
        </w:rPr>
        <w:t>-2018</w:t>
      </w:r>
      <w:r>
        <w:rPr>
          <w:rFonts w:hint="eastAsia"/>
          <w:lang w:val="sq-AL"/>
        </w:rPr>
        <w:t>，</w:t>
      </w:r>
      <w:r>
        <w:rPr>
          <w:lang w:val="sq-AL"/>
        </w:rPr>
        <w:t>定义</w:t>
      </w:r>
      <w:r>
        <w:rPr>
          <w:rFonts w:hint="eastAsia"/>
          <w:lang w:val="sq-AL"/>
        </w:rPr>
        <w:t>3.</w:t>
      </w:r>
      <w:r>
        <w:rPr>
          <w:lang w:val="sq-AL"/>
        </w:rPr>
        <w:t>17</w:t>
      </w:r>
      <w:r>
        <w:rPr>
          <w:rFonts w:hint="eastAsia"/>
          <w:lang w:val="sq-AL"/>
        </w:rPr>
        <w:t>]</w:t>
      </w:r>
    </w:p>
    <w:p w:rsidR="00CA41FB" w:rsidRPr="007B646E" w:rsidRDefault="00CA41FB" w:rsidP="007B646E">
      <w:pPr>
        <w:pStyle w:val="a"/>
      </w:pPr>
    </w:p>
    <w:p w:rsidR="00B519B8" w:rsidRPr="006A23B4" w:rsidRDefault="00CA41FB" w:rsidP="00B519B8">
      <w:pPr>
        <w:pStyle w:val="aff0"/>
        <w:rPr>
          <w:b/>
          <w:lang w:val="sq-AL"/>
        </w:rPr>
      </w:pPr>
      <w:r w:rsidRPr="006A23B4">
        <w:rPr>
          <w:rFonts w:hint="eastAsia"/>
          <w:lang w:val="sq-AL"/>
        </w:rPr>
        <w:t>可重用爆炸泄压装置</w:t>
      </w:r>
      <w:r w:rsidRPr="006A23B4">
        <w:rPr>
          <w:b/>
          <w:lang w:val="sq-AL"/>
        </w:rPr>
        <w:t>explosion venting device with reusable elements</w:t>
      </w:r>
    </w:p>
    <w:p w:rsidR="00CA41FB" w:rsidRDefault="00B519B8" w:rsidP="00634362">
      <w:pPr>
        <w:ind w:firstLine="420"/>
        <w:rPr>
          <w:lang w:val="sq-AL"/>
        </w:rPr>
      </w:pPr>
      <w:r>
        <w:rPr>
          <w:lang w:val="sq-AL"/>
        </w:rPr>
        <w:t>发生爆炸泄压后</w:t>
      </w:r>
      <w:r>
        <w:rPr>
          <w:rFonts w:hint="eastAsia"/>
          <w:lang w:val="sq-AL"/>
        </w:rPr>
        <w:t>，</w:t>
      </w:r>
      <w:r>
        <w:rPr>
          <w:lang w:val="sq-AL"/>
        </w:rPr>
        <w:t>无需更换泄压元件</w:t>
      </w:r>
      <w:r>
        <w:rPr>
          <w:rFonts w:hint="eastAsia"/>
          <w:lang w:val="sq-AL"/>
        </w:rPr>
        <w:t>，并可</w:t>
      </w:r>
      <w:r>
        <w:rPr>
          <w:lang w:val="sq-AL"/>
        </w:rPr>
        <w:t>通过自动或手动方式复位</w:t>
      </w:r>
      <w:r>
        <w:rPr>
          <w:rFonts w:hint="eastAsia"/>
          <w:lang w:val="sq-AL"/>
        </w:rPr>
        <w:t>，可以</w:t>
      </w:r>
      <w:r>
        <w:rPr>
          <w:lang w:val="sq-AL"/>
        </w:rPr>
        <w:t>重复使用</w:t>
      </w:r>
      <w:r w:rsidR="00CA41FB" w:rsidRPr="000E1D2D">
        <w:rPr>
          <w:lang w:val="sq-AL"/>
        </w:rPr>
        <w:t>的爆炸泄压装置</w:t>
      </w:r>
      <w:r w:rsidR="00CA41FB" w:rsidRPr="000E1D2D">
        <w:rPr>
          <w:rFonts w:hint="eastAsia"/>
          <w:lang w:val="sq-AL"/>
        </w:rPr>
        <w:t>。</w:t>
      </w:r>
    </w:p>
    <w:p w:rsidR="00860691" w:rsidRPr="007B646E" w:rsidRDefault="00860691" w:rsidP="00860691">
      <w:pPr>
        <w:pStyle w:val="a"/>
      </w:pPr>
    </w:p>
    <w:p w:rsidR="00860691" w:rsidRPr="006A23B4" w:rsidRDefault="00860691" w:rsidP="00860691">
      <w:pPr>
        <w:pStyle w:val="aff0"/>
        <w:rPr>
          <w:b/>
          <w:lang w:val="sq-AL"/>
        </w:rPr>
      </w:pPr>
      <w:r>
        <w:rPr>
          <w:rFonts w:hint="eastAsia"/>
          <w:lang w:val="sq-AL"/>
        </w:rPr>
        <w:t>不</w:t>
      </w:r>
      <w:r w:rsidRPr="006A23B4">
        <w:rPr>
          <w:rFonts w:hint="eastAsia"/>
          <w:lang w:val="sq-AL"/>
        </w:rPr>
        <w:t>可重用爆炸泄压装置</w:t>
      </w:r>
      <w:r w:rsidRPr="006A23B4">
        <w:rPr>
          <w:b/>
          <w:lang w:val="sq-AL"/>
        </w:rPr>
        <w:t xml:space="preserve">explosion venting device with </w:t>
      </w:r>
      <w:r>
        <w:rPr>
          <w:b/>
          <w:lang w:val="sq-AL"/>
        </w:rPr>
        <w:t>non-</w:t>
      </w:r>
      <w:r w:rsidRPr="006A23B4">
        <w:rPr>
          <w:b/>
          <w:lang w:val="sq-AL"/>
        </w:rPr>
        <w:t>reusable elements</w:t>
      </w:r>
    </w:p>
    <w:p w:rsidR="00860691" w:rsidRDefault="00860691" w:rsidP="00860691">
      <w:pPr>
        <w:ind w:firstLine="420"/>
        <w:rPr>
          <w:lang w:val="sq-AL"/>
        </w:rPr>
      </w:pPr>
      <w:r w:rsidRPr="00860691">
        <w:rPr>
          <w:rFonts w:hint="eastAsia"/>
          <w:lang w:val="sq-AL"/>
        </w:rPr>
        <w:t>发生爆炸泄压后，需要更换一个或多个泄压元件才能重新使用的爆炸泄压装置</w:t>
      </w:r>
      <w:r w:rsidRPr="000E1D2D">
        <w:rPr>
          <w:rFonts w:hint="eastAsia"/>
          <w:lang w:val="sq-AL"/>
        </w:rPr>
        <w:t>。</w:t>
      </w:r>
    </w:p>
    <w:p w:rsidR="00457E1A" w:rsidRPr="007B646E" w:rsidRDefault="00457E1A" w:rsidP="007B646E">
      <w:pPr>
        <w:pStyle w:val="a"/>
      </w:pPr>
    </w:p>
    <w:p w:rsidR="00457E1A" w:rsidRPr="0019224D" w:rsidRDefault="00457E1A" w:rsidP="00B519B8">
      <w:pPr>
        <w:pStyle w:val="aff0"/>
        <w:rPr>
          <w:lang w:val="sq-AL"/>
        </w:rPr>
      </w:pPr>
      <w:r w:rsidRPr="0019224D">
        <w:rPr>
          <w:rFonts w:hint="eastAsia"/>
          <w:lang w:val="sq-AL"/>
        </w:rPr>
        <w:t>背压支撑装置</w:t>
      </w:r>
      <w:r w:rsidRPr="0019224D">
        <w:rPr>
          <w:b/>
          <w:lang w:val="sq-AL"/>
        </w:rPr>
        <w:t>b</w:t>
      </w:r>
      <w:r w:rsidRPr="0019224D">
        <w:rPr>
          <w:rFonts w:hint="eastAsia"/>
          <w:b/>
          <w:lang w:val="sq-AL"/>
        </w:rPr>
        <w:t>ack</w:t>
      </w:r>
      <w:r w:rsidRPr="0019224D">
        <w:rPr>
          <w:b/>
          <w:lang w:val="sq-AL"/>
        </w:rPr>
        <w:t xml:space="preserve"> pressure supports</w:t>
      </w:r>
    </w:p>
    <w:p w:rsidR="00B519B8" w:rsidRPr="00866354" w:rsidRDefault="00B519B8" w:rsidP="00457E1A">
      <w:pPr>
        <w:ind w:firstLine="428"/>
        <w:rPr>
          <w:rFonts w:asciiTheme="minorEastAsia" w:eastAsiaTheme="minorEastAsia" w:hAnsiTheme="minorEastAsia"/>
          <w:color w:val="000000" w:themeColor="text1"/>
          <w:spacing w:val="2"/>
          <w:szCs w:val="21"/>
          <w:lang w:val="sq-AL"/>
        </w:rPr>
      </w:pPr>
      <w:r w:rsidRPr="00866354">
        <w:rPr>
          <w:rFonts w:asciiTheme="minorEastAsia" w:eastAsiaTheme="minorEastAsia" w:hAnsiTheme="minorEastAsia"/>
          <w:color w:val="000000" w:themeColor="text1"/>
          <w:spacing w:val="2"/>
          <w:szCs w:val="21"/>
          <w:lang w:val="sq-AL"/>
        </w:rPr>
        <w:t>背压托架</w:t>
      </w:r>
    </w:p>
    <w:p w:rsidR="00457E1A" w:rsidRPr="000E1D2D" w:rsidRDefault="00B519B8" w:rsidP="00457E1A">
      <w:pPr>
        <w:ind w:firstLine="428"/>
        <w:rPr>
          <w:rFonts w:ascii="宋体" w:hAnsi="宋体"/>
          <w:color w:val="000000" w:themeColor="text1"/>
          <w:spacing w:val="2"/>
          <w:szCs w:val="21"/>
          <w:lang w:val="sq-AL"/>
        </w:rPr>
      </w:pPr>
      <w:r>
        <w:rPr>
          <w:rFonts w:ascii="宋体" w:hAnsi="宋体" w:hint="eastAsia"/>
          <w:color w:val="000000" w:themeColor="text1"/>
          <w:spacing w:val="2"/>
          <w:szCs w:val="21"/>
          <w:lang w:val="sq-AL"/>
        </w:rPr>
        <w:t>用来防止爆炸泄压装置由于出现</w:t>
      </w:r>
      <w:r w:rsidR="00AE167C">
        <w:rPr>
          <w:rFonts w:ascii="宋体" w:hAnsi="宋体" w:hint="eastAsia"/>
          <w:color w:val="000000" w:themeColor="text1"/>
          <w:spacing w:val="2"/>
          <w:szCs w:val="21"/>
          <w:lang w:val="sq-AL"/>
        </w:rPr>
        <w:t>内外</w:t>
      </w:r>
      <w:r>
        <w:rPr>
          <w:rFonts w:ascii="宋体" w:hAnsi="宋体" w:hint="eastAsia"/>
          <w:color w:val="000000" w:themeColor="text1"/>
          <w:spacing w:val="2"/>
          <w:szCs w:val="21"/>
          <w:lang w:val="sq-AL"/>
        </w:rPr>
        <w:t>压差而发生意外破坏的支撑架</w:t>
      </w:r>
      <w:r w:rsidR="00457E1A" w:rsidRPr="000E1D2D">
        <w:rPr>
          <w:rFonts w:ascii="宋体" w:hAnsi="宋体" w:hint="eastAsia"/>
          <w:color w:val="000000" w:themeColor="text1"/>
          <w:spacing w:val="2"/>
          <w:szCs w:val="21"/>
          <w:lang w:val="sq-AL"/>
        </w:rPr>
        <w:t>。</w:t>
      </w:r>
    </w:p>
    <w:p w:rsidR="00AE167C" w:rsidRPr="00AE167C" w:rsidRDefault="00AE167C" w:rsidP="00AE167C">
      <w:pPr>
        <w:ind w:firstLineChars="0" w:firstLine="0"/>
        <w:rPr>
          <w:rStyle w:val="Char7"/>
          <w:rFonts w:ascii="黑体" w:hAnsi="黑体"/>
          <w:lang w:val="sq-AL"/>
        </w:rPr>
      </w:pPr>
      <w:r>
        <w:rPr>
          <w:rStyle w:val="Char7"/>
          <w:rFonts w:ascii="黑体" w:hAnsi="黑体" w:hint="eastAsia"/>
          <w:lang w:val="sq-AL"/>
        </w:rPr>
        <w:t>3.</w:t>
      </w:r>
      <w:r w:rsidR="0047237D">
        <w:rPr>
          <w:rStyle w:val="Char7"/>
          <w:rFonts w:ascii="黑体" w:hAnsi="黑体"/>
          <w:lang w:val="sq-AL"/>
        </w:rPr>
        <w:t>7</w:t>
      </w:r>
      <w:r>
        <w:rPr>
          <w:rStyle w:val="Char7"/>
          <w:rFonts w:ascii="黑体" w:hAnsi="黑体" w:hint="eastAsia"/>
          <w:lang w:val="sq-AL"/>
        </w:rPr>
        <w:t>.</w:t>
      </w:r>
      <w:r w:rsidRPr="00AE167C">
        <w:rPr>
          <w:rStyle w:val="Char7"/>
          <w:rFonts w:ascii="黑体" w:hAnsi="黑体" w:hint="eastAsia"/>
          <w:lang w:val="sq-AL"/>
        </w:rPr>
        <w:t>1</w:t>
      </w:r>
    </w:p>
    <w:p w:rsidR="00457E1A" w:rsidRPr="0019224D" w:rsidRDefault="00457E1A" w:rsidP="00457E1A">
      <w:pPr>
        <w:ind w:firstLine="420"/>
        <w:rPr>
          <w:rStyle w:val="Char8"/>
          <w:b w:val="0"/>
          <w:lang w:val="sq-AL"/>
        </w:rPr>
      </w:pPr>
      <w:r w:rsidRPr="0019224D">
        <w:rPr>
          <w:rStyle w:val="Char7"/>
          <w:rFonts w:hint="eastAsia"/>
          <w:lang w:val="sq-AL"/>
        </w:rPr>
        <w:t>开启型背压支撑装置</w:t>
      </w:r>
      <w:r w:rsidRPr="0019224D">
        <w:rPr>
          <w:rStyle w:val="Char7"/>
          <w:b/>
          <w:lang w:val="sq-AL"/>
        </w:rPr>
        <w:t xml:space="preserve">opening </w:t>
      </w:r>
      <w:r w:rsidRPr="0019224D">
        <w:rPr>
          <w:rStyle w:val="Char7"/>
          <w:rFonts w:hint="eastAsia"/>
          <w:b/>
          <w:lang w:val="sq-AL"/>
        </w:rPr>
        <w:t>back</w:t>
      </w:r>
      <w:r w:rsidRPr="0019224D">
        <w:rPr>
          <w:rStyle w:val="Char7"/>
          <w:b/>
          <w:lang w:val="sq-AL"/>
        </w:rPr>
        <w:t xml:space="preserve"> pressure supports </w:t>
      </w:r>
    </w:p>
    <w:p w:rsidR="00457E1A" w:rsidRPr="000E1D2D" w:rsidRDefault="007F4B5B" w:rsidP="00457E1A">
      <w:pPr>
        <w:ind w:firstLine="428"/>
        <w:rPr>
          <w:rFonts w:ascii="宋体" w:hAnsi="宋体"/>
          <w:color w:val="000000" w:themeColor="text1"/>
          <w:spacing w:val="2"/>
          <w:szCs w:val="21"/>
          <w:lang w:val="sq-AL"/>
        </w:rPr>
      </w:pPr>
      <w:r>
        <w:rPr>
          <w:rFonts w:ascii="宋体" w:hAnsi="宋体" w:hint="eastAsia"/>
          <w:color w:val="000000" w:themeColor="text1"/>
          <w:spacing w:val="2"/>
          <w:szCs w:val="21"/>
          <w:lang w:val="sq-AL"/>
        </w:rPr>
        <w:t>爆炸</w:t>
      </w:r>
      <w:r w:rsidR="00457E1A" w:rsidRPr="000E1D2D">
        <w:rPr>
          <w:rFonts w:ascii="宋体" w:hAnsi="宋体" w:hint="eastAsia"/>
          <w:color w:val="000000" w:themeColor="text1"/>
          <w:spacing w:val="2"/>
          <w:szCs w:val="21"/>
          <w:lang w:val="sq-AL"/>
        </w:rPr>
        <w:t>泄压时，与泄压元件同时开启的</w:t>
      </w:r>
      <w:r w:rsidR="00A41558">
        <w:rPr>
          <w:rFonts w:ascii="宋体" w:hAnsi="宋体" w:hint="eastAsia"/>
          <w:color w:val="000000" w:themeColor="text1"/>
          <w:spacing w:val="2"/>
          <w:szCs w:val="21"/>
          <w:lang w:val="sq-AL"/>
        </w:rPr>
        <w:t>背压支撑装置</w:t>
      </w:r>
      <w:r w:rsidR="00457E1A" w:rsidRPr="000E1D2D">
        <w:rPr>
          <w:rFonts w:ascii="宋体" w:hAnsi="宋体" w:hint="eastAsia"/>
          <w:color w:val="000000" w:themeColor="text1"/>
          <w:spacing w:val="2"/>
          <w:szCs w:val="21"/>
          <w:lang w:val="sq-AL"/>
        </w:rPr>
        <w:t>。</w:t>
      </w:r>
    </w:p>
    <w:p w:rsidR="00457E1A" w:rsidRPr="00AE167C" w:rsidRDefault="00AE167C" w:rsidP="00AE167C">
      <w:pPr>
        <w:pStyle w:val="a"/>
        <w:numPr>
          <w:ilvl w:val="0"/>
          <w:numId w:val="0"/>
        </w:numPr>
        <w:ind w:left="420" w:hanging="420"/>
        <w:rPr>
          <w:rFonts w:ascii="黑体" w:hAnsi="黑体"/>
        </w:rPr>
      </w:pPr>
      <w:r w:rsidRPr="00AE167C">
        <w:rPr>
          <w:rFonts w:ascii="黑体" w:hAnsi="黑体" w:hint="eastAsia"/>
        </w:rPr>
        <w:t>3.</w:t>
      </w:r>
      <w:r w:rsidR="0047237D">
        <w:rPr>
          <w:rFonts w:ascii="黑体" w:hAnsi="黑体"/>
        </w:rPr>
        <w:t>7</w:t>
      </w:r>
      <w:r w:rsidRPr="00AE167C">
        <w:rPr>
          <w:rFonts w:ascii="黑体" w:hAnsi="黑体" w:hint="eastAsia"/>
        </w:rPr>
        <w:t>.2</w:t>
      </w:r>
    </w:p>
    <w:p w:rsidR="00457E1A" w:rsidRPr="0019224D" w:rsidRDefault="00457E1A" w:rsidP="00457E1A">
      <w:pPr>
        <w:ind w:firstLine="420"/>
        <w:rPr>
          <w:rStyle w:val="Char7"/>
          <w:lang w:val="sq-AL"/>
        </w:rPr>
      </w:pPr>
      <w:r w:rsidRPr="0019224D">
        <w:rPr>
          <w:rStyle w:val="Char7"/>
          <w:rFonts w:hint="eastAsia"/>
          <w:lang w:val="sq-AL"/>
        </w:rPr>
        <w:t>非开启型背压支撑装置</w:t>
      </w:r>
      <w:r w:rsidRPr="0019224D">
        <w:rPr>
          <w:rStyle w:val="Char7"/>
          <w:b/>
          <w:lang w:val="sq-AL"/>
        </w:rPr>
        <w:t xml:space="preserve"> non-opening </w:t>
      </w:r>
      <w:r w:rsidRPr="0019224D">
        <w:rPr>
          <w:rStyle w:val="Char7"/>
          <w:rFonts w:hint="eastAsia"/>
          <w:b/>
          <w:lang w:val="sq-AL"/>
        </w:rPr>
        <w:t>back</w:t>
      </w:r>
      <w:r w:rsidRPr="0019224D">
        <w:rPr>
          <w:rStyle w:val="Char7"/>
          <w:b/>
          <w:lang w:val="sq-AL"/>
        </w:rPr>
        <w:t xml:space="preserve"> pressure supports </w:t>
      </w:r>
    </w:p>
    <w:p w:rsidR="00457E1A" w:rsidRPr="000E1D2D" w:rsidRDefault="007F4B5B" w:rsidP="00457E1A">
      <w:pPr>
        <w:ind w:firstLine="428"/>
        <w:rPr>
          <w:rFonts w:ascii="宋体" w:hAnsi="宋体"/>
          <w:color w:val="000000" w:themeColor="text1"/>
          <w:spacing w:val="2"/>
          <w:szCs w:val="21"/>
          <w:lang w:val="sq-AL"/>
        </w:rPr>
      </w:pPr>
      <w:r>
        <w:rPr>
          <w:rFonts w:ascii="宋体" w:hAnsi="宋体" w:hint="eastAsia"/>
          <w:color w:val="000000" w:themeColor="text1"/>
          <w:spacing w:val="2"/>
          <w:szCs w:val="21"/>
          <w:lang w:val="sq-AL"/>
        </w:rPr>
        <w:t>爆炸</w:t>
      </w:r>
      <w:r w:rsidR="00457E1A" w:rsidRPr="000E1D2D">
        <w:rPr>
          <w:rFonts w:ascii="宋体" w:hAnsi="宋体" w:hint="eastAsia"/>
          <w:color w:val="000000" w:themeColor="text1"/>
          <w:spacing w:val="2"/>
          <w:szCs w:val="21"/>
          <w:lang w:val="sq-AL"/>
        </w:rPr>
        <w:t>泄压时，不开启的</w:t>
      </w:r>
      <w:r w:rsidR="00A41558">
        <w:rPr>
          <w:rFonts w:ascii="宋体" w:hAnsi="宋体" w:hint="eastAsia"/>
          <w:color w:val="000000" w:themeColor="text1"/>
          <w:spacing w:val="2"/>
          <w:szCs w:val="21"/>
          <w:lang w:val="sq-AL"/>
        </w:rPr>
        <w:t>背压支撑装置</w:t>
      </w:r>
      <w:r w:rsidR="00457E1A" w:rsidRPr="000E1D2D">
        <w:rPr>
          <w:rFonts w:ascii="宋体" w:hAnsi="宋体" w:hint="eastAsia"/>
          <w:color w:val="000000" w:themeColor="text1"/>
          <w:spacing w:val="2"/>
          <w:szCs w:val="21"/>
          <w:lang w:val="sq-AL"/>
        </w:rPr>
        <w:t>。</w:t>
      </w:r>
    </w:p>
    <w:p w:rsidR="004C2493" w:rsidRPr="007B646E" w:rsidRDefault="004C2493" w:rsidP="007B646E">
      <w:pPr>
        <w:pStyle w:val="a"/>
      </w:pPr>
    </w:p>
    <w:p w:rsidR="004C2493" w:rsidRPr="0019224D" w:rsidRDefault="002B4596" w:rsidP="006A69D8">
      <w:pPr>
        <w:ind w:firstLine="420"/>
        <w:rPr>
          <w:rStyle w:val="Char7"/>
          <w:b/>
          <w:lang w:val="sq-AL"/>
        </w:rPr>
      </w:pPr>
      <w:r w:rsidRPr="0019224D">
        <w:rPr>
          <w:rStyle w:val="Char7"/>
          <w:rFonts w:hint="eastAsia"/>
          <w:lang w:val="sq-AL"/>
        </w:rPr>
        <w:t>保持</w:t>
      </w:r>
      <w:r w:rsidR="004C2493" w:rsidRPr="0019224D">
        <w:rPr>
          <w:rStyle w:val="Char7"/>
          <w:rFonts w:hint="eastAsia"/>
          <w:lang w:val="sq-AL"/>
        </w:rPr>
        <w:t>元件</w:t>
      </w:r>
      <w:r w:rsidRPr="0019224D">
        <w:rPr>
          <w:rStyle w:val="Char7"/>
          <w:b/>
          <w:lang w:val="sq-AL"/>
        </w:rPr>
        <w:t>retaining</w:t>
      </w:r>
      <w:r w:rsidR="004C2493" w:rsidRPr="0019224D">
        <w:rPr>
          <w:rStyle w:val="Char7"/>
          <w:b/>
          <w:lang w:val="sq-AL"/>
        </w:rPr>
        <w:t xml:space="preserve"> element</w:t>
      </w:r>
    </w:p>
    <w:p w:rsidR="004C2493" w:rsidRPr="00313172" w:rsidRDefault="007F4B5B" w:rsidP="0077755F">
      <w:pPr>
        <w:ind w:firstLine="420"/>
        <w:rPr>
          <w:rFonts w:ascii="宋体" w:hAnsi="宋体"/>
          <w:lang w:val="sq-AL"/>
        </w:rPr>
      </w:pPr>
      <w:r w:rsidRPr="00313172">
        <w:rPr>
          <w:rFonts w:ascii="宋体" w:hAnsi="宋体" w:hint="eastAsia"/>
          <w:lang w:val="sq-AL"/>
        </w:rPr>
        <w:t>爆炸</w:t>
      </w:r>
      <w:r w:rsidR="0092255C" w:rsidRPr="00313172">
        <w:rPr>
          <w:rFonts w:ascii="宋体" w:hAnsi="宋体" w:hint="eastAsia"/>
          <w:lang w:val="sq-AL"/>
        </w:rPr>
        <w:t>泄压装置上用于确定</w:t>
      </w:r>
      <w:r w:rsidR="00A41558" w:rsidRPr="00313172">
        <w:rPr>
          <w:rFonts w:ascii="宋体" w:hAnsi="宋体" w:hint="eastAsia"/>
          <w:lang w:val="sq-AL"/>
        </w:rPr>
        <w:t>静</w:t>
      </w:r>
      <w:r w:rsidR="0092255C" w:rsidRPr="00313172">
        <w:rPr>
          <w:rFonts w:ascii="宋体" w:hAnsi="宋体" w:hint="eastAsia"/>
          <w:lang w:val="sq-AL"/>
        </w:rPr>
        <w:t>开启压力</w:t>
      </w:r>
      <w:r w:rsidR="004C2493" w:rsidRPr="00313172">
        <w:rPr>
          <w:rFonts w:ascii="宋体" w:hAnsi="宋体" w:hint="eastAsia"/>
          <w:lang w:val="sq-AL"/>
        </w:rPr>
        <w:t>的一</w:t>
      </w:r>
      <w:r w:rsidR="002B4596" w:rsidRPr="00313172">
        <w:rPr>
          <w:rFonts w:ascii="宋体" w:hAnsi="宋体" w:hint="eastAsia"/>
          <w:lang w:val="sq-AL"/>
        </w:rPr>
        <w:t>个或多个元件</w:t>
      </w:r>
      <w:r w:rsidR="004C2493" w:rsidRPr="00313172">
        <w:rPr>
          <w:rFonts w:ascii="宋体" w:hAnsi="宋体" w:hint="eastAsia"/>
          <w:lang w:val="sq-AL"/>
        </w:rPr>
        <w:t>。</w:t>
      </w:r>
    </w:p>
    <w:p w:rsidR="004C2493" w:rsidRPr="0077755F" w:rsidRDefault="004C2493" w:rsidP="0077755F">
      <w:pPr>
        <w:ind w:firstLine="360"/>
        <w:rPr>
          <w:sz w:val="18"/>
          <w:lang w:val="sq-AL"/>
        </w:rPr>
      </w:pPr>
      <w:r w:rsidRPr="00A47F2D">
        <w:rPr>
          <w:rFonts w:ascii="黑体" w:eastAsia="黑体" w:hAnsi="黑体"/>
          <w:sz w:val="18"/>
          <w:lang w:val="sq-AL"/>
        </w:rPr>
        <w:t>注</w:t>
      </w:r>
      <w:r w:rsidRPr="00A47F2D">
        <w:rPr>
          <w:rFonts w:ascii="黑体" w:eastAsia="黑体" w:hAnsi="黑体" w:hint="eastAsia"/>
          <w:sz w:val="18"/>
          <w:lang w:val="sq-AL"/>
        </w:rPr>
        <w:t>：</w:t>
      </w:r>
      <w:r w:rsidR="002B4596" w:rsidRPr="00313172">
        <w:rPr>
          <w:rFonts w:ascii="宋体" w:hAnsi="宋体" w:hint="eastAsia"/>
          <w:sz w:val="18"/>
          <w:lang w:val="sq-AL"/>
        </w:rPr>
        <w:t>保</w:t>
      </w:r>
      <w:r w:rsidR="002B4596" w:rsidRPr="0077755F">
        <w:rPr>
          <w:rFonts w:hint="eastAsia"/>
          <w:sz w:val="18"/>
          <w:lang w:val="sq-AL"/>
        </w:rPr>
        <w:t>持</w:t>
      </w:r>
      <w:r w:rsidRPr="0077755F">
        <w:rPr>
          <w:rFonts w:hint="eastAsia"/>
          <w:sz w:val="18"/>
          <w:lang w:val="sq-AL"/>
        </w:rPr>
        <w:t>元</w:t>
      </w:r>
      <w:r w:rsidRPr="0077755F">
        <w:rPr>
          <w:sz w:val="18"/>
          <w:lang w:val="sq-AL"/>
        </w:rPr>
        <w:t>件</w:t>
      </w:r>
      <w:r w:rsidR="000C0F25">
        <w:rPr>
          <w:rFonts w:hint="eastAsia"/>
          <w:sz w:val="18"/>
          <w:lang w:val="sq-AL"/>
        </w:rPr>
        <w:t>可以</w:t>
      </w:r>
      <w:r w:rsidRPr="0077755F">
        <w:rPr>
          <w:sz w:val="18"/>
          <w:lang w:val="sq-AL"/>
        </w:rPr>
        <w:t>是可重用</w:t>
      </w:r>
      <w:r w:rsidR="000C0F25">
        <w:rPr>
          <w:sz w:val="18"/>
          <w:lang w:val="sq-AL"/>
        </w:rPr>
        <w:t>的</w:t>
      </w:r>
      <w:r w:rsidR="000C0F25">
        <w:rPr>
          <w:rFonts w:hint="eastAsia"/>
          <w:sz w:val="18"/>
          <w:lang w:val="sq-AL"/>
        </w:rPr>
        <w:t>或</w:t>
      </w:r>
      <w:r w:rsidRPr="0077755F">
        <w:rPr>
          <w:sz w:val="18"/>
          <w:lang w:val="sq-AL"/>
        </w:rPr>
        <w:t>不可重用</w:t>
      </w:r>
      <w:r w:rsidR="000C0F25">
        <w:rPr>
          <w:sz w:val="18"/>
          <w:lang w:val="sq-AL"/>
        </w:rPr>
        <w:t>的</w:t>
      </w:r>
      <w:r w:rsidRPr="0077755F">
        <w:rPr>
          <w:rFonts w:hint="eastAsia"/>
          <w:sz w:val="18"/>
          <w:lang w:val="sq-AL"/>
        </w:rPr>
        <w:t>。</w:t>
      </w:r>
    </w:p>
    <w:p w:rsidR="00AF6768" w:rsidRPr="007B646E" w:rsidRDefault="00AF6768" w:rsidP="007B646E">
      <w:pPr>
        <w:pStyle w:val="a"/>
      </w:pPr>
    </w:p>
    <w:p w:rsidR="00AF6768" w:rsidRPr="0019224D" w:rsidRDefault="00AF6768" w:rsidP="006A69D8">
      <w:pPr>
        <w:ind w:firstLine="420"/>
        <w:rPr>
          <w:rStyle w:val="Char7"/>
          <w:b/>
          <w:lang w:val="sq-AL"/>
        </w:rPr>
      </w:pPr>
      <w:r w:rsidRPr="0019224D">
        <w:rPr>
          <w:rStyle w:val="Char7"/>
          <w:rFonts w:hint="eastAsia"/>
          <w:lang w:val="sq-AL"/>
        </w:rPr>
        <w:t>泄压</w:t>
      </w:r>
      <w:r w:rsidR="004D14A7" w:rsidRPr="0019224D">
        <w:rPr>
          <w:rStyle w:val="Char7"/>
          <w:rFonts w:hint="eastAsia"/>
          <w:lang w:val="sq-AL"/>
        </w:rPr>
        <w:t>元</w:t>
      </w:r>
      <w:r w:rsidRPr="0019224D">
        <w:rPr>
          <w:rStyle w:val="Char7"/>
          <w:rFonts w:hint="eastAsia"/>
          <w:lang w:val="sq-AL"/>
        </w:rPr>
        <w:t>件</w:t>
      </w:r>
      <w:r w:rsidRPr="0019224D">
        <w:rPr>
          <w:rStyle w:val="Char7"/>
          <w:b/>
          <w:lang w:val="sq-AL"/>
        </w:rPr>
        <w:t>venting element</w:t>
      </w:r>
    </w:p>
    <w:p w:rsidR="00E82AA8" w:rsidRDefault="00E82AA8" w:rsidP="0077755F">
      <w:pPr>
        <w:ind w:firstLine="420"/>
        <w:rPr>
          <w:lang w:val="sq-AL"/>
        </w:rPr>
      </w:pPr>
      <w:r>
        <w:rPr>
          <w:lang w:val="sq-AL"/>
        </w:rPr>
        <w:lastRenderedPageBreak/>
        <w:t>爆炸泄压装置上</w:t>
      </w:r>
      <w:r>
        <w:rPr>
          <w:rFonts w:hint="eastAsia"/>
          <w:lang w:val="sq-AL"/>
        </w:rPr>
        <w:t>，</w:t>
      </w:r>
      <w:r>
        <w:rPr>
          <w:lang w:val="sq-AL"/>
        </w:rPr>
        <w:t>非爆炸条件下封闭泄压口</w:t>
      </w:r>
      <w:r>
        <w:rPr>
          <w:rFonts w:hint="eastAsia"/>
          <w:lang w:val="sq-AL"/>
        </w:rPr>
        <w:t>，</w:t>
      </w:r>
      <w:r>
        <w:rPr>
          <w:lang w:val="sq-AL"/>
        </w:rPr>
        <w:t>并在爆炸条件下开启的元件</w:t>
      </w:r>
      <w:r>
        <w:rPr>
          <w:rFonts w:hint="eastAsia"/>
          <w:lang w:val="sq-AL"/>
        </w:rPr>
        <w:t>，</w:t>
      </w:r>
    </w:p>
    <w:p w:rsidR="004D14A7" w:rsidRPr="000E1D2D" w:rsidRDefault="004D14A7" w:rsidP="0077755F">
      <w:pPr>
        <w:ind w:firstLine="360"/>
        <w:rPr>
          <w:sz w:val="18"/>
        </w:rPr>
      </w:pPr>
      <w:r w:rsidRPr="00A47F2D">
        <w:rPr>
          <w:rFonts w:ascii="黑体" w:eastAsia="黑体" w:hAnsi="黑体"/>
          <w:sz w:val="18"/>
        </w:rPr>
        <w:t>注</w:t>
      </w:r>
      <w:r w:rsidRPr="00A47F2D">
        <w:rPr>
          <w:rFonts w:ascii="黑体" w:eastAsia="黑体" w:hAnsi="黑体" w:hint="eastAsia"/>
          <w:sz w:val="18"/>
        </w:rPr>
        <w:t>：</w:t>
      </w:r>
      <w:r w:rsidRPr="00313172">
        <w:rPr>
          <w:rFonts w:ascii="宋体" w:hAnsi="宋体"/>
          <w:sz w:val="18"/>
        </w:rPr>
        <w:t>泄</w:t>
      </w:r>
      <w:r w:rsidRPr="000E1D2D">
        <w:rPr>
          <w:sz w:val="18"/>
        </w:rPr>
        <w:t>压</w:t>
      </w:r>
      <w:r w:rsidRPr="000E1D2D">
        <w:rPr>
          <w:rFonts w:hint="eastAsia"/>
          <w:sz w:val="18"/>
        </w:rPr>
        <w:t>元</w:t>
      </w:r>
      <w:r w:rsidRPr="000E1D2D">
        <w:rPr>
          <w:sz w:val="18"/>
        </w:rPr>
        <w:t>件</w:t>
      </w:r>
      <w:r w:rsidR="000C0F25">
        <w:rPr>
          <w:rFonts w:hint="eastAsia"/>
          <w:sz w:val="18"/>
        </w:rPr>
        <w:t>可以</w:t>
      </w:r>
      <w:r w:rsidRPr="000E1D2D">
        <w:rPr>
          <w:sz w:val="18"/>
        </w:rPr>
        <w:t>包含</w:t>
      </w:r>
      <w:r w:rsidR="000C0F25">
        <w:rPr>
          <w:rFonts w:hint="eastAsia"/>
          <w:sz w:val="18"/>
        </w:rPr>
        <w:t>或不包含</w:t>
      </w:r>
      <w:r w:rsidRPr="000E1D2D">
        <w:rPr>
          <w:sz w:val="18"/>
        </w:rPr>
        <w:t>保持元件</w:t>
      </w:r>
      <w:r w:rsidRPr="000E1D2D">
        <w:rPr>
          <w:rFonts w:hint="eastAsia"/>
          <w:sz w:val="18"/>
        </w:rPr>
        <w:t>，</w:t>
      </w:r>
      <w:r w:rsidR="000C0F25">
        <w:rPr>
          <w:sz w:val="18"/>
        </w:rPr>
        <w:t>可以</w:t>
      </w:r>
      <w:r w:rsidRPr="000E1D2D">
        <w:rPr>
          <w:sz w:val="18"/>
        </w:rPr>
        <w:t>是可重用</w:t>
      </w:r>
      <w:r w:rsidR="000C0F25">
        <w:rPr>
          <w:sz w:val="18"/>
        </w:rPr>
        <w:t>的</w:t>
      </w:r>
      <w:r w:rsidR="000C0F25">
        <w:rPr>
          <w:rFonts w:hint="eastAsia"/>
          <w:sz w:val="18"/>
        </w:rPr>
        <w:t>或</w:t>
      </w:r>
      <w:r w:rsidRPr="000E1D2D">
        <w:rPr>
          <w:sz w:val="18"/>
        </w:rPr>
        <w:t>不可重用</w:t>
      </w:r>
      <w:r w:rsidR="000C0F25">
        <w:rPr>
          <w:sz w:val="18"/>
        </w:rPr>
        <w:t>的</w:t>
      </w:r>
      <w:r w:rsidRPr="000E1D2D">
        <w:rPr>
          <w:rFonts w:hint="eastAsia"/>
          <w:sz w:val="18"/>
        </w:rPr>
        <w:t>。</w:t>
      </w:r>
    </w:p>
    <w:p w:rsidR="00457E1A" w:rsidRPr="007B646E" w:rsidRDefault="00457E1A" w:rsidP="007B646E">
      <w:pPr>
        <w:pStyle w:val="a"/>
      </w:pPr>
    </w:p>
    <w:p w:rsidR="00457E1A" w:rsidRPr="007B2434" w:rsidRDefault="00457E1A" w:rsidP="00457E1A">
      <w:pPr>
        <w:ind w:firstLine="420"/>
        <w:rPr>
          <w:rStyle w:val="Char7"/>
          <w:b/>
          <w:lang w:val="sq-AL"/>
        </w:rPr>
      </w:pPr>
      <w:r w:rsidRPr="007B2434">
        <w:rPr>
          <w:rStyle w:val="Char7"/>
          <w:rFonts w:hint="eastAsia"/>
          <w:lang w:val="sq-AL"/>
        </w:rPr>
        <w:t>基准泄压元件</w:t>
      </w:r>
      <w:r w:rsidRPr="007B2434">
        <w:rPr>
          <w:rStyle w:val="Char7"/>
          <w:rFonts w:hint="eastAsia"/>
          <w:b/>
          <w:lang w:val="sq-AL"/>
        </w:rPr>
        <w:t xml:space="preserve"> baseline</w:t>
      </w:r>
      <w:r w:rsidRPr="007B2434">
        <w:rPr>
          <w:rStyle w:val="Char7"/>
          <w:b/>
          <w:lang w:val="sq-AL"/>
        </w:rPr>
        <w:t xml:space="preserve"> venting element</w:t>
      </w:r>
    </w:p>
    <w:p w:rsidR="00DD0279" w:rsidRPr="002E4B61" w:rsidRDefault="00DD0279" w:rsidP="00DD0279">
      <w:pPr>
        <w:ind w:firstLine="420"/>
        <w:rPr>
          <w:rFonts w:ascii="宋体" w:hAnsi="宋体"/>
          <w:color w:val="000000" w:themeColor="text1"/>
          <w:spacing w:val="2"/>
          <w:szCs w:val="21"/>
          <w:lang w:val="sq-AL"/>
        </w:rPr>
      </w:pPr>
      <w:r w:rsidRPr="002E4B61">
        <w:rPr>
          <w:rFonts w:hint="eastAsia"/>
          <w:lang w:val="sq-AL"/>
        </w:rPr>
        <w:t>单位面积重量</w:t>
      </w:r>
      <w:r w:rsidRPr="002E4B61">
        <w:rPr>
          <w:lang w:val="sq-AL"/>
        </w:rPr>
        <w:t>小于</w:t>
      </w:r>
      <w:r w:rsidRPr="002E4B61">
        <w:rPr>
          <w:rFonts w:hint="eastAsia"/>
          <w:lang w:val="sq-AL"/>
        </w:rPr>
        <w:t>0</w:t>
      </w:r>
      <w:r w:rsidRPr="002E4B61">
        <w:rPr>
          <w:lang w:val="sq-AL"/>
        </w:rPr>
        <w:t>.5kg·m</w:t>
      </w:r>
      <w:r w:rsidRPr="002E4B61">
        <w:rPr>
          <w:vertAlign w:val="superscript"/>
          <w:lang w:val="sq-AL"/>
        </w:rPr>
        <w:t>-2</w:t>
      </w:r>
      <w:r w:rsidRPr="002E4B61">
        <w:rPr>
          <w:rFonts w:hint="eastAsia"/>
          <w:lang w:val="sq-AL"/>
        </w:rPr>
        <w:t>且</w:t>
      </w:r>
      <w:r w:rsidRPr="002E4B61">
        <w:rPr>
          <w:lang w:val="sq-AL"/>
        </w:rPr>
        <w:t>在惯性作用下不阻碍</w:t>
      </w:r>
      <w:r w:rsidRPr="002E4B61">
        <w:rPr>
          <w:rFonts w:hint="eastAsia"/>
          <w:lang w:val="sq-AL"/>
        </w:rPr>
        <w:t>泄压</w:t>
      </w:r>
      <w:r w:rsidRPr="002E4B61">
        <w:rPr>
          <w:lang w:val="sq-AL"/>
        </w:rPr>
        <w:t>过程的泄压元件</w:t>
      </w:r>
      <w:r w:rsidRPr="002E4B61">
        <w:rPr>
          <w:rFonts w:ascii="宋体" w:hAnsi="宋体" w:hint="eastAsia"/>
          <w:color w:val="000000" w:themeColor="text1"/>
          <w:spacing w:val="2"/>
          <w:szCs w:val="21"/>
          <w:lang w:val="sq-AL"/>
        </w:rPr>
        <w:t>。</w:t>
      </w:r>
    </w:p>
    <w:p w:rsidR="00DD0279" w:rsidRPr="00F7354E" w:rsidRDefault="00DD0279" w:rsidP="00DD0279">
      <w:pPr>
        <w:ind w:firstLine="420"/>
        <w:rPr>
          <w:rFonts w:ascii="黑体" w:eastAsia="黑体" w:hAnsi="黑体"/>
        </w:rPr>
      </w:pPr>
      <w:r w:rsidRPr="00F7354E">
        <w:rPr>
          <w:rFonts w:ascii="黑体" w:eastAsia="黑体" w:hAnsi="黑体"/>
        </w:rPr>
        <w:t>示例</w:t>
      </w:r>
      <w:r w:rsidRPr="00F7354E">
        <w:rPr>
          <w:rFonts w:ascii="黑体" w:eastAsia="黑体" w:hAnsi="黑体" w:hint="eastAsia"/>
        </w:rPr>
        <w:t>：</w:t>
      </w:r>
    </w:p>
    <w:p w:rsidR="00DD0279" w:rsidRDefault="00DD0279" w:rsidP="00DD0279">
      <w:pPr>
        <w:ind w:firstLine="420"/>
      </w:pPr>
      <w:r>
        <w:t>爆破板</w:t>
      </w:r>
      <w:r>
        <w:rPr>
          <w:rFonts w:hint="eastAsia"/>
        </w:rPr>
        <w:t>。</w:t>
      </w:r>
    </w:p>
    <w:p w:rsidR="00DD0279" w:rsidRPr="00DD0279" w:rsidRDefault="00DD0279" w:rsidP="00DD0279">
      <w:pPr>
        <w:pStyle w:val="a1"/>
      </w:pPr>
      <w:r>
        <w:rPr>
          <w:rFonts w:hint="eastAsia"/>
          <w:lang w:val="sq-AL"/>
        </w:rPr>
        <w:t>[</w:t>
      </w:r>
      <w:r w:rsidRPr="00E24571">
        <w:rPr>
          <w:rFonts w:hint="eastAsia"/>
          <w:lang w:val="sq-AL"/>
        </w:rPr>
        <w:t>GB 15605</w:t>
      </w:r>
      <w:r>
        <w:rPr>
          <w:lang w:val="sq-AL"/>
        </w:rPr>
        <w:t>-2018</w:t>
      </w:r>
      <w:r>
        <w:rPr>
          <w:rFonts w:hint="eastAsia"/>
          <w:lang w:val="sq-AL"/>
        </w:rPr>
        <w:t>，</w:t>
      </w:r>
      <w:r>
        <w:rPr>
          <w:lang w:val="sq-AL"/>
        </w:rPr>
        <w:t>定义</w:t>
      </w:r>
      <w:r>
        <w:rPr>
          <w:rFonts w:hint="eastAsia"/>
          <w:lang w:val="sq-AL"/>
        </w:rPr>
        <w:t>3.</w:t>
      </w:r>
      <w:r>
        <w:rPr>
          <w:lang w:val="sq-AL"/>
        </w:rPr>
        <w:t>18</w:t>
      </w:r>
      <w:r>
        <w:rPr>
          <w:rFonts w:hint="eastAsia"/>
          <w:lang w:val="sq-AL"/>
        </w:rPr>
        <w:t>]</w:t>
      </w:r>
    </w:p>
    <w:p w:rsidR="00866A4D" w:rsidRPr="007B646E" w:rsidRDefault="00866A4D" w:rsidP="007B646E">
      <w:pPr>
        <w:pStyle w:val="a"/>
      </w:pPr>
    </w:p>
    <w:p w:rsidR="00866A4D" w:rsidRPr="0019224D" w:rsidRDefault="00866A4D" w:rsidP="00634362">
      <w:pPr>
        <w:pStyle w:val="aff0"/>
        <w:rPr>
          <w:b/>
          <w:lang w:val="sq-AL"/>
        </w:rPr>
      </w:pPr>
      <w:r w:rsidRPr="0019224D">
        <w:rPr>
          <w:rFonts w:hint="eastAsia"/>
          <w:lang w:val="sq-AL"/>
        </w:rPr>
        <w:t>约束元件</w:t>
      </w:r>
      <w:r w:rsidRPr="0019224D">
        <w:rPr>
          <w:b/>
          <w:lang w:val="sq-AL"/>
        </w:rPr>
        <w:t xml:space="preserve"> restraining element</w:t>
      </w:r>
    </w:p>
    <w:p w:rsidR="0092255C" w:rsidRPr="000E1D2D" w:rsidRDefault="00E82AA8" w:rsidP="0077755F">
      <w:pPr>
        <w:ind w:firstLine="420"/>
        <w:rPr>
          <w:lang w:val="sq-AL"/>
        </w:rPr>
      </w:pPr>
      <w:r>
        <w:rPr>
          <w:rFonts w:hint="eastAsia"/>
          <w:lang w:val="sq-AL"/>
        </w:rPr>
        <w:t>爆炸</w:t>
      </w:r>
      <w:r w:rsidR="00866A4D" w:rsidRPr="000E1D2D">
        <w:rPr>
          <w:rFonts w:hint="eastAsia"/>
          <w:lang w:val="sq-AL"/>
        </w:rPr>
        <w:t>泄压装置</w:t>
      </w:r>
      <w:r w:rsidR="0092255C" w:rsidRPr="000E1D2D">
        <w:rPr>
          <w:rFonts w:hint="eastAsia"/>
          <w:lang w:val="sq-AL"/>
        </w:rPr>
        <w:t>上</w:t>
      </w:r>
      <w:r>
        <w:rPr>
          <w:rFonts w:hint="eastAsia"/>
          <w:lang w:val="sq-AL"/>
        </w:rPr>
        <w:t>，</w:t>
      </w:r>
      <w:r w:rsidR="0092255C" w:rsidRPr="000E1D2D">
        <w:rPr>
          <w:rFonts w:hint="eastAsia"/>
          <w:lang w:val="sq-AL"/>
        </w:rPr>
        <w:t>用于防止形成危险抛射物的一个或多个</w:t>
      </w:r>
      <w:r w:rsidR="00E77242">
        <w:rPr>
          <w:rFonts w:hint="eastAsia"/>
          <w:lang w:val="sq-AL"/>
        </w:rPr>
        <w:t>元</w:t>
      </w:r>
      <w:r w:rsidR="00E77242" w:rsidRPr="000E1D2D">
        <w:rPr>
          <w:rFonts w:hint="eastAsia"/>
          <w:lang w:val="sq-AL"/>
        </w:rPr>
        <w:t>件</w:t>
      </w:r>
      <w:r w:rsidR="0092255C" w:rsidRPr="000E1D2D">
        <w:rPr>
          <w:rFonts w:hint="eastAsia"/>
          <w:lang w:val="sq-AL"/>
        </w:rPr>
        <w:t>。</w:t>
      </w:r>
    </w:p>
    <w:p w:rsidR="00C163B8" w:rsidRPr="007B646E" w:rsidRDefault="00C163B8" w:rsidP="007B646E">
      <w:pPr>
        <w:pStyle w:val="a"/>
      </w:pPr>
    </w:p>
    <w:p w:rsidR="00C163B8" w:rsidRPr="007B2434" w:rsidRDefault="00C163B8" w:rsidP="006A69D8">
      <w:pPr>
        <w:ind w:firstLine="420"/>
        <w:rPr>
          <w:rStyle w:val="Char7"/>
          <w:b/>
          <w:lang w:val="sq-AL"/>
        </w:rPr>
      </w:pPr>
      <w:r w:rsidRPr="007B2434">
        <w:rPr>
          <w:rStyle w:val="Char7"/>
          <w:rFonts w:hint="eastAsia"/>
          <w:lang w:val="sq-AL"/>
        </w:rPr>
        <w:t>灭火元件</w:t>
      </w:r>
      <w:r w:rsidRPr="007B2434">
        <w:rPr>
          <w:rStyle w:val="Char7"/>
          <w:b/>
          <w:lang w:val="sq-AL"/>
        </w:rPr>
        <w:t>flame quenching element</w:t>
      </w:r>
    </w:p>
    <w:p w:rsidR="00CA41FB" w:rsidRPr="000E1D2D" w:rsidRDefault="00E82AA8" w:rsidP="0077755F">
      <w:pPr>
        <w:ind w:firstLine="420"/>
        <w:rPr>
          <w:lang w:val="sq-AL"/>
        </w:rPr>
      </w:pPr>
      <w:r>
        <w:rPr>
          <w:rFonts w:hint="eastAsia"/>
          <w:lang w:val="sq-AL"/>
        </w:rPr>
        <w:t>无火焰爆炸</w:t>
      </w:r>
      <w:r w:rsidR="00247E4A">
        <w:rPr>
          <w:rFonts w:hint="eastAsia"/>
          <w:lang w:val="sq-AL"/>
        </w:rPr>
        <w:t>泄压</w:t>
      </w:r>
      <w:r w:rsidR="00EA435D" w:rsidRPr="000E1D2D">
        <w:rPr>
          <w:rFonts w:hint="eastAsia"/>
          <w:lang w:val="sq-AL"/>
        </w:rPr>
        <w:t>装置</w:t>
      </w:r>
      <w:r>
        <w:rPr>
          <w:rFonts w:hint="eastAsia"/>
          <w:lang w:val="sq-AL"/>
        </w:rPr>
        <w:t>上，</w:t>
      </w:r>
      <w:r w:rsidR="0092255C" w:rsidRPr="000E1D2D">
        <w:rPr>
          <w:rFonts w:hint="eastAsia"/>
          <w:lang w:val="sq-AL"/>
        </w:rPr>
        <w:t>用于防止火焰传播到被保护</w:t>
      </w:r>
      <w:r w:rsidR="00D14AD4" w:rsidRPr="000E1D2D">
        <w:rPr>
          <w:rFonts w:hint="eastAsia"/>
          <w:lang w:val="sq-AL"/>
        </w:rPr>
        <w:t>容器</w:t>
      </w:r>
      <w:r w:rsidR="0092255C" w:rsidRPr="000E1D2D">
        <w:rPr>
          <w:rFonts w:hint="eastAsia"/>
          <w:lang w:val="sq-AL"/>
        </w:rPr>
        <w:t>外部</w:t>
      </w:r>
      <w:r>
        <w:rPr>
          <w:rFonts w:hint="eastAsia"/>
          <w:lang w:val="sq-AL"/>
        </w:rPr>
        <w:t>从而降低爆炸</w:t>
      </w:r>
      <w:r w:rsidRPr="000E1D2D">
        <w:rPr>
          <w:rFonts w:hint="eastAsia"/>
          <w:lang w:val="sq-AL"/>
        </w:rPr>
        <w:t>泄压对容器</w:t>
      </w:r>
      <w:r>
        <w:rPr>
          <w:rFonts w:hint="eastAsia"/>
          <w:lang w:val="sq-AL"/>
        </w:rPr>
        <w:t>外部造成</w:t>
      </w:r>
      <w:r w:rsidRPr="000E1D2D">
        <w:rPr>
          <w:rFonts w:hint="eastAsia"/>
          <w:lang w:val="sq-AL"/>
        </w:rPr>
        <w:t>危害</w:t>
      </w:r>
      <w:r w:rsidR="0092255C" w:rsidRPr="000E1D2D">
        <w:rPr>
          <w:rFonts w:hint="eastAsia"/>
          <w:lang w:val="sq-AL"/>
        </w:rPr>
        <w:t>的一个或多个</w:t>
      </w:r>
      <w:r w:rsidR="00474D06" w:rsidRPr="000E1D2D">
        <w:rPr>
          <w:lang w:val="sq-AL"/>
        </w:rPr>
        <w:t>元</w:t>
      </w:r>
      <w:r w:rsidR="00AE167C">
        <w:rPr>
          <w:rFonts w:hint="eastAsia"/>
          <w:lang w:val="sq-AL"/>
        </w:rPr>
        <w:t>件</w:t>
      </w:r>
      <w:r w:rsidR="0092255C" w:rsidRPr="000E1D2D">
        <w:rPr>
          <w:rFonts w:hint="eastAsia"/>
          <w:lang w:val="sq-AL"/>
        </w:rPr>
        <w:t>。</w:t>
      </w:r>
    </w:p>
    <w:p w:rsidR="00A53656" w:rsidRPr="007B646E" w:rsidRDefault="00A53656" w:rsidP="007B646E">
      <w:pPr>
        <w:pStyle w:val="a"/>
      </w:pPr>
    </w:p>
    <w:p w:rsidR="0077755F" w:rsidRPr="007B00BC" w:rsidRDefault="007B00BC" w:rsidP="00247E4A">
      <w:pPr>
        <w:pStyle w:val="aff0"/>
        <w:rPr>
          <w:b/>
          <w:lang w:val="sq-AL"/>
        </w:rPr>
      </w:pPr>
      <w:r w:rsidRPr="007B00BC">
        <w:rPr>
          <w:rFonts w:hint="eastAsia"/>
          <w:lang w:val="sq-AL"/>
        </w:rPr>
        <w:t>爆破板</w:t>
      </w:r>
      <w:r w:rsidRPr="007B00BC">
        <w:rPr>
          <w:b/>
          <w:lang w:val="sq-AL"/>
        </w:rPr>
        <w:t>rapture panel</w:t>
      </w:r>
    </w:p>
    <w:p w:rsidR="00E13AA4" w:rsidRDefault="00E13AA4" w:rsidP="00247E4A">
      <w:pPr>
        <w:ind w:firstLine="420"/>
        <w:rPr>
          <w:rFonts w:eastAsiaTheme="minorEastAsia"/>
          <w:lang w:val="sq-AL"/>
        </w:rPr>
      </w:pPr>
      <w:r>
        <w:rPr>
          <w:rFonts w:eastAsiaTheme="minorEastAsia" w:hint="eastAsia"/>
          <w:lang w:val="sq-AL"/>
        </w:rPr>
        <w:t>爆破膜</w:t>
      </w:r>
    </w:p>
    <w:p w:rsidR="007B00BC" w:rsidRDefault="007B00BC" w:rsidP="00247E4A">
      <w:pPr>
        <w:ind w:firstLine="420"/>
        <w:rPr>
          <w:rFonts w:eastAsiaTheme="minorEastAsia"/>
          <w:lang w:val="sq-AL"/>
        </w:rPr>
      </w:pPr>
      <w:r w:rsidRPr="007B00BC">
        <w:rPr>
          <w:rFonts w:eastAsiaTheme="minorEastAsia" w:hint="eastAsia"/>
          <w:lang w:val="sq-AL"/>
        </w:rPr>
        <w:t>一种不能重新关闭泄压口，且不能再次使用的</w:t>
      </w:r>
      <w:r w:rsidR="00AE167C">
        <w:rPr>
          <w:rFonts w:eastAsiaTheme="minorEastAsia" w:hint="eastAsia"/>
          <w:lang w:val="sq-AL"/>
        </w:rPr>
        <w:t>基准泄压元件</w:t>
      </w:r>
      <w:r w:rsidRPr="007B00BC">
        <w:rPr>
          <w:rFonts w:eastAsiaTheme="minorEastAsia" w:hint="eastAsia"/>
          <w:lang w:val="sq-AL"/>
        </w:rPr>
        <w:t>，它在一定的开启压力下破裂打开泄压口。</w:t>
      </w:r>
    </w:p>
    <w:p w:rsidR="00DD0279" w:rsidRPr="00DD0279" w:rsidRDefault="00DD0279" w:rsidP="00DD0279">
      <w:pPr>
        <w:pStyle w:val="a1"/>
        <w:rPr>
          <w:lang w:val="sq-AL"/>
        </w:rPr>
      </w:pPr>
      <w:r>
        <w:rPr>
          <w:rFonts w:hint="eastAsia"/>
          <w:lang w:val="sq-AL"/>
        </w:rPr>
        <w:t>[</w:t>
      </w:r>
      <w:r w:rsidRPr="00E24571">
        <w:rPr>
          <w:rFonts w:hint="eastAsia"/>
          <w:lang w:val="sq-AL"/>
        </w:rPr>
        <w:t>GB 15605</w:t>
      </w:r>
      <w:r>
        <w:rPr>
          <w:lang w:val="sq-AL"/>
        </w:rPr>
        <w:t>-2018</w:t>
      </w:r>
      <w:r>
        <w:rPr>
          <w:rFonts w:hint="eastAsia"/>
          <w:lang w:val="sq-AL"/>
        </w:rPr>
        <w:t>，</w:t>
      </w:r>
      <w:r>
        <w:rPr>
          <w:lang w:val="sq-AL"/>
        </w:rPr>
        <w:t>定义</w:t>
      </w:r>
      <w:r>
        <w:rPr>
          <w:rFonts w:hint="eastAsia"/>
          <w:lang w:val="sq-AL"/>
        </w:rPr>
        <w:t>3.</w:t>
      </w:r>
      <w:r>
        <w:rPr>
          <w:lang w:val="sq-AL"/>
        </w:rPr>
        <w:t>19</w:t>
      </w:r>
      <w:r>
        <w:rPr>
          <w:rFonts w:hint="eastAsia"/>
          <w:lang w:val="sq-AL"/>
        </w:rPr>
        <w:t>]</w:t>
      </w:r>
    </w:p>
    <w:p w:rsidR="00A53656" w:rsidRPr="007B646E" w:rsidRDefault="00A53656" w:rsidP="007B646E">
      <w:pPr>
        <w:pStyle w:val="a"/>
      </w:pPr>
    </w:p>
    <w:p w:rsidR="00A53656" w:rsidRPr="007B2434" w:rsidRDefault="00A53656" w:rsidP="00E238AC">
      <w:pPr>
        <w:pStyle w:val="aff0"/>
        <w:rPr>
          <w:lang w:val="sq-AL"/>
        </w:rPr>
      </w:pPr>
      <w:r w:rsidRPr="007B2434">
        <w:rPr>
          <w:rFonts w:hint="eastAsia"/>
          <w:lang w:val="sq-AL"/>
        </w:rPr>
        <w:t>泄爆门</w:t>
      </w:r>
      <w:r w:rsidRPr="007B2434">
        <w:rPr>
          <w:b/>
          <w:lang w:val="sq-AL"/>
        </w:rPr>
        <w:t>e</w:t>
      </w:r>
      <w:r w:rsidRPr="007B2434">
        <w:rPr>
          <w:rFonts w:hint="eastAsia"/>
          <w:b/>
          <w:lang w:val="sq-AL"/>
        </w:rPr>
        <w:t>xplosion</w:t>
      </w:r>
      <w:r w:rsidRPr="007B2434">
        <w:rPr>
          <w:b/>
          <w:lang w:val="sq-AL"/>
        </w:rPr>
        <w:t xml:space="preserve"> venting</w:t>
      </w:r>
      <w:r w:rsidRPr="007B2434">
        <w:rPr>
          <w:rFonts w:hint="eastAsia"/>
          <w:b/>
          <w:lang w:val="sq-AL"/>
        </w:rPr>
        <w:t xml:space="preserve"> door</w:t>
      </w:r>
    </w:p>
    <w:p w:rsidR="00901FB0" w:rsidRDefault="00A53656" w:rsidP="00651DBF">
      <w:pPr>
        <w:ind w:firstLine="420"/>
        <w:rPr>
          <w:lang w:val="sq-AL"/>
        </w:rPr>
      </w:pPr>
      <w:r w:rsidRPr="000E1D2D">
        <w:rPr>
          <w:rFonts w:hint="eastAsia"/>
          <w:lang w:val="sq-AL"/>
        </w:rPr>
        <w:t>在给定的开启压力下打开泄压口，</w:t>
      </w:r>
      <w:r w:rsidR="00ED57CB" w:rsidRPr="000E1D2D">
        <w:rPr>
          <w:lang w:val="sq-AL"/>
        </w:rPr>
        <w:t>且</w:t>
      </w:r>
      <w:r w:rsidRPr="000E1D2D">
        <w:rPr>
          <w:rFonts w:hint="eastAsia"/>
          <w:lang w:val="sq-AL"/>
        </w:rPr>
        <w:t>在</w:t>
      </w:r>
      <w:r w:rsidR="00E82AA8">
        <w:rPr>
          <w:rFonts w:hint="eastAsia"/>
          <w:lang w:val="sq-AL"/>
        </w:rPr>
        <w:t>爆炸</w:t>
      </w:r>
      <w:r w:rsidRPr="000E1D2D">
        <w:rPr>
          <w:rFonts w:hint="eastAsia"/>
          <w:lang w:val="sq-AL"/>
        </w:rPr>
        <w:t>泄压后能</w:t>
      </w:r>
      <w:r w:rsidR="00ED57CB" w:rsidRPr="000E1D2D">
        <w:rPr>
          <w:rFonts w:hint="eastAsia"/>
          <w:lang w:val="sq-AL"/>
        </w:rPr>
        <w:t>自动或手动</w:t>
      </w:r>
      <w:r w:rsidRPr="000E1D2D">
        <w:rPr>
          <w:rFonts w:hint="eastAsia"/>
          <w:lang w:val="sq-AL"/>
        </w:rPr>
        <w:t>关闭泄压口</w:t>
      </w:r>
      <w:r w:rsidR="00E238AC">
        <w:rPr>
          <w:rFonts w:hint="eastAsia"/>
          <w:lang w:val="sq-AL"/>
        </w:rPr>
        <w:t>的</w:t>
      </w:r>
      <w:r w:rsidR="00E238AC" w:rsidRPr="000E1D2D">
        <w:rPr>
          <w:rFonts w:hint="eastAsia"/>
          <w:lang w:val="sq-AL"/>
        </w:rPr>
        <w:t>一种可重用</w:t>
      </w:r>
      <w:r w:rsidR="00E82AA8">
        <w:rPr>
          <w:rFonts w:hint="eastAsia"/>
          <w:lang w:val="sq-AL"/>
        </w:rPr>
        <w:t>爆炸</w:t>
      </w:r>
      <w:r w:rsidR="00E238AC">
        <w:rPr>
          <w:rFonts w:hint="eastAsia"/>
          <w:lang w:val="sq-AL"/>
        </w:rPr>
        <w:t>泄压装置</w:t>
      </w:r>
      <w:r w:rsidRPr="000E1D2D">
        <w:rPr>
          <w:rFonts w:hint="eastAsia"/>
          <w:lang w:val="sq-AL"/>
        </w:rPr>
        <w:t>。</w:t>
      </w:r>
    </w:p>
    <w:p w:rsidR="00DD0279" w:rsidRPr="00DD0279" w:rsidRDefault="00DD0279" w:rsidP="00DD0279">
      <w:pPr>
        <w:pStyle w:val="a1"/>
        <w:rPr>
          <w:lang w:val="sq-AL"/>
        </w:rPr>
      </w:pPr>
      <w:r>
        <w:rPr>
          <w:rFonts w:hint="eastAsia"/>
          <w:lang w:val="sq-AL"/>
        </w:rPr>
        <w:t>[</w:t>
      </w:r>
      <w:r w:rsidRPr="00E24571">
        <w:rPr>
          <w:rFonts w:hint="eastAsia"/>
          <w:lang w:val="sq-AL"/>
        </w:rPr>
        <w:t>GB 15605</w:t>
      </w:r>
      <w:r>
        <w:rPr>
          <w:lang w:val="sq-AL"/>
        </w:rPr>
        <w:t>-2018</w:t>
      </w:r>
      <w:r>
        <w:rPr>
          <w:rFonts w:hint="eastAsia"/>
          <w:lang w:val="sq-AL"/>
        </w:rPr>
        <w:t>，</w:t>
      </w:r>
      <w:r>
        <w:rPr>
          <w:lang w:val="sq-AL"/>
        </w:rPr>
        <w:t>定义</w:t>
      </w:r>
      <w:r>
        <w:rPr>
          <w:rFonts w:hint="eastAsia"/>
          <w:lang w:val="sq-AL"/>
        </w:rPr>
        <w:t>3.</w:t>
      </w:r>
      <w:r>
        <w:rPr>
          <w:lang w:val="sq-AL"/>
        </w:rPr>
        <w:t>20</w:t>
      </w:r>
      <w:r>
        <w:rPr>
          <w:rFonts w:hint="eastAsia"/>
          <w:lang w:val="sq-AL"/>
        </w:rPr>
        <w:t>]</w:t>
      </w:r>
    </w:p>
    <w:p w:rsidR="0047237D" w:rsidRPr="007B646E" w:rsidRDefault="0047237D" w:rsidP="0047237D">
      <w:pPr>
        <w:pStyle w:val="a"/>
      </w:pPr>
    </w:p>
    <w:p w:rsidR="0047237D" w:rsidRPr="0019224D" w:rsidRDefault="0047237D" w:rsidP="0047237D">
      <w:pPr>
        <w:pStyle w:val="aff0"/>
        <w:rPr>
          <w:lang w:val="sq-AL"/>
        </w:rPr>
      </w:pPr>
      <w:r w:rsidRPr="0019224D">
        <w:rPr>
          <w:rFonts w:hint="eastAsia"/>
          <w:lang w:val="sq-AL"/>
        </w:rPr>
        <w:t>受控爆炸压力</w:t>
      </w:r>
      <w:r w:rsidRPr="0019224D">
        <w:rPr>
          <w:b/>
          <w:lang w:val="sq-AL"/>
        </w:rPr>
        <w:t xml:space="preserve"> reduced explosion overpressure </w:t>
      </w:r>
    </w:p>
    <w:p w:rsidR="00DD0279" w:rsidRPr="005B538B" w:rsidRDefault="00DD0279" w:rsidP="00DD0279">
      <w:pPr>
        <w:ind w:firstLine="420"/>
      </w:pPr>
      <w:r w:rsidRPr="005B538B">
        <w:rPr>
          <w:i/>
        </w:rPr>
        <w:t>p</w:t>
      </w:r>
      <w:r w:rsidRPr="005B538B">
        <w:rPr>
          <w:vertAlign w:val="subscript"/>
        </w:rPr>
        <w:t>red</w:t>
      </w:r>
    </w:p>
    <w:p w:rsidR="00DD0279" w:rsidRPr="005B538B" w:rsidRDefault="00DD0279" w:rsidP="00DD0279">
      <w:pPr>
        <w:ind w:firstLine="420"/>
      </w:pPr>
      <w:r w:rsidRPr="005B538B">
        <w:rPr>
          <w:rFonts w:hint="eastAsia"/>
        </w:rPr>
        <w:t>采取了爆炸控制措施后，受保护</w:t>
      </w:r>
      <w:r>
        <w:rPr>
          <w:rFonts w:hint="eastAsia"/>
        </w:rPr>
        <w:t>围包体</w:t>
      </w:r>
      <w:r w:rsidRPr="005B538B">
        <w:rPr>
          <w:rFonts w:hint="eastAsia"/>
        </w:rPr>
        <w:t>内发生爆炸的压力峰值</w:t>
      </w:r>
      <w:r>
        <w:rPr>
          <w:rFonts w:hint="eastAsia"/>
        </w:rPr>
        <w:t>。</w:t>
      </w:r>
    </w:p>
    <w:p w:rsidR="00DD0279" w:rsidRDefault="00DD0279" w:rsidP="00DD0279">
      <w:pPr>
        <w:ind w:firstLine="360"/>
        <w:rPr>
          <w:sz w:val="18"/>
        </w:rPr>
      </w:pPr>
      <w:r w:rsidRPr="00F7354E">
        <w:rPr>
          <w:rFonts w:ascii="黑体" w:eastAsia="黑体" w:hAnsi="黑体"/>
          <w:sz w:val="18"/>
        </w:rPr>
        <w:t>注：</w:t>
      </w:r>
      <w:r w:rsidRPr="00F7354E">
        <w:rPr>
          <w:sz w:val="18"/>
        </w:rPr>
        <w:t>如果爆炸控制措施为爆炸泄压，受控爆炸压力也称泄爆压力。</w:t>
      </w:r>
    </w:p>
    <w:p w:rsidR="00DD0279" w:rsidRPr="00DD0279" w:rsidRDefault="00DD0279" w:rsidP="00DD0279">
      <w:pPr>
        <w:pStyle w:val="a1"/>
        <w:rPr>
          <w:lang w:val="sq-AL"/>
        </w:rPr>
      </w:pPr>
      <w:r>
        <w:rPr>
          <w:rFonts w:hint="eastAsia"/>
          <w:lang w:val="sq-AL"/>
        </w:rPr>
        <w:t>[</w:t>
      </w:r>
      <w:r w:rsidRPr="00E24571">
        <w:rPr>
          <w:rFonts w:hint="eastAsia"/>
          <w:lang w:val="sq-AL"/>
        </w:rPr>
        <w:t>GB 15605</w:t>
      </w:r>
      <w:r>
        <w:rPr>
          <w:lang w:val="sq-AL"/>
        </w:rPr>
        <w:t>-2018</w:t>
      </w:r>
      <w:r>
        <w:rPr>
          <w:rFonts w:hint="eastAsia"/>
          <w:lang w:val="sq-AL"/>
        </w:rPr>
        <w:t>，</w:t>
      </w:r>
      <w:r>
        <w:rPr>
          <w:lang w:val="sq-AL"/>
        </w:rPr>
        <w:t>定义</w:t>
      </w:r>
      <w:r>
        <w:rPr>
          <w:rFonts w:hint="eastAsia"/>
          <w:lang w:val="sq-AL"/>
        </w:rPr>
        <w:t>3.</w:t>
      </w:r>
      <w:r>
        <w:rPr>
          <w:lang w:val="sq-AL"/>
        </w:rPr>
        <w:t>6</w:t>
      </w:r>
      <w:r>
        <w:rPr>
          <w:rFonts w:hint="eastAsia"/>
          <w:lang w:val="sq-AL"/>
        </w:rPr>
        <w:t>]</w:t>
      </w:r>
    </w:p>
    <w:p w:rsidR="0047237D" w:rsidRPr="007B646E" w:rsidRDefault="0047237D" w:rsidP="0047237D">
      <w:pPr>
        <w:pStyle w:val="a"/>
      </w:pPr>
    </w:p>
    <w:p w:rsidR="0047237D" w:rsidRPr="0019224D" w:rsidRDefault="0047237D" w:rsidP="0047237D">
      <w:pPr>
        <w:pStyle w:val="aff0"/>
        <w:rPr>
          <w:b/>
          <w:lang w:val="sq-AL"/>
        </w:rPr>
      </w:pPr>
      <w:r w:rsidRPr="0019224D">
        <w:rPr>
          <w:rFonts w:hint="eastAsia"/>
          <w:lang w:val="sq-AL"/>
        </w:rPr>
        <w:t>最大受控爆炸压力</w:t>
      </w:r>
      <w:r w:rsidRPr="0019224D">
        <w:rPr>
          <w:b/>
          <w:lang w:val="sq-AL"/>
        </w:rPr>
        <w:t xml:space="preserve"> maximum reduced explosion overpressure </w:t>
      </w:r>
    </w:p>
    <w:p w:rsidR="00DD0279" w:rsidRPr="00DD0279" w:rsidRDefault="00DD0279" w:rsidP="00DD0279">
      <w:pPr>
        <w:ind w:firstLine="420"/>
        <w:rPr>
          <w:lang w:val="sq-AL"/>
        </w:rPr>
      </w:pPr>
      <w:r w:rsidRPr="00DD0279">
        <w:rPr>
          <w:i/>
          <w:lang w:val="sq-AL"/>
        </w:rPr>
        <w:t>p</w:t>
      </w:r>
      <w:r w:rsidRPr="00DD0279">
        <w:rPr>
          <w:vertAlign w:val="subscript"/>
          <w:lang w:val="sq-AL"/>
        </w:rPr>
        <w:t>red, max</w:t>
      </w:r>
    </w:p>
    <w:p w:rsidR="00DD0279" w:rsidRPr="00DD0279" w:rsidRDefault="00DD0279" w:rsidP="00DD0279">
      <w:pPr>
        <w:ind w:firstLine="420"/>
        <w:rPr>
          <w:lang w:val="sq-AL"/>
        </w:rPr>
      </w:pPr>
      <w:r w:rsidRPr="00DD0279">
        <w:rPr>
          <w:rFonts w:hint="eastAsia"/>
          <w:lang w:val="sq-AL"/>
        </w:rPr>
        <w:t>系统地改变可燃物的浓度所测得的受控爆炸压力</w:t>
      </w:r>
      <w:r w:rsidRPr="00DD0279">
        <w:rPr>
          <w:rFonts w:hint="eastAsia"/>
          <w:i/>
          <w:lang w:val="sq-AL"/>
        </w:rPr>
        <w:t>p</w:t>
      </w:r>
      <w:r w:rsidRPr="00DD0279">
        <w:rPr>
          <w:vertAlign w:val="subscript"/>
          <w:lang w:val="sq-AL"/>
        </w:rPr>
        <w:t>red</w:t>
      </w:r>
      <w:r w:rsidRPr="00DD0279">
        <w:rPr>
          <w:rFonts w:hint="eastAsia"/>
          <w:lang w:val="sq-AL"/>
        </w:rPr>
        <w:t>的最大值。</w:t>
      </w:r>
    </w:p>
    <w:p w:rsidR="00DD0279" w:rsidRDefault="00DD0279" w:rsidP="00DD0279">
      <w:pPr>
        <w:ind w:firstLine="360"/>
        <w:rPr>
          <w:sz w:val="18"/>
        </w:rPr>
      </w:pPr>
      <w:r w:rsidRPr="00D60502">
        <w:rPr>
          <w:rFonts w:ascii="黑体" w:eastAsia="黑体" w:hAnsi="黑体"/>
          <w:sz w:val="18"/>
        </w:rPr>
        <w:t>注：</w:t>
      </w:r>
      <w:r w:rsidRPr="006B259D">
        <w:rPr>
          <w:sz w:val="18"/>
        </w:rPr>
        <w:t>如果爆炸控制措施为爆炸泄压，最大受控爆炸压力也称最大泄爆压力。</w:t>
      </w:r>
    </w:p>
    <w:p w:rsidR="00DD0279" w:rsidRPr="00DD0279" w:rsidRDefault="00DD0279" w:rsidP="00DD0279">
      <w:pPr>
        <w:pStyle w:val="a1"/>
      </w:pPr>
      <w:r>
        <w:rPr>
          <w:rFonts w:hint="eastAsia"/>
          <w:lang w:val="sq-AL"/>
        </w:rPr>
        <w:t>[</w:t>
      </w:r>
      <w:r w:rsidRPr="00E24571">
        <w:rPr>
          <w:rFonts w:hint="eastAsia"/>
          <w:lang w:val="sq-AL"/>
        </w:rPr>
        <w:t>GB 15605</w:t>
      </w:r>
      <w:r>
        <w:rPr>
          <w:lang w:val="sq-AL"/>
        </w:rPr>
        <w:t>-2018</w:t>
      </w:r>
      <w:r>
        <w:rPr>
          <w:rFonts w:hint="eastAsia"/>
          <w:lang w:val="sq-AL"/>
        </w:rPr>
        <w:t>，</w:t>
      </w:r>
      <w:r>
        <w:rPr>
          <w:lang w:val="sq-AL"/>
        </w:rPr>
        <w:t>定义</w:t>
      </w:r>
      <w:r>
        <w:rPr>
          <w:rFonts w:hint="eastAsia"/>
          <w:lang w:val="sq-AL"/>
        </w:rPr>
        <w:t>3.</w:t>
      </w:r>
      <w:r>
        <w:rPr>
          <w:lang w:val="sq-AL"/>
        </w:rPr>
        <w:t>7</w:t>
      </w:r>
      <w:r>
        <w:rPr>
          <w:rFonts w:hint="eastAsia"/>
          <w:lang w:val="sq-AL"/>
        </w:rPr>
        <w:t>]</w:t>
      </w:r>
    </w:p>
    <w:p w:rsidR="0047237D" w:rsidRPr="007B646E" w:rsidRDefault="0047237D" w:rsidP="0047237D">
      <w:pPr>
        <w:pStyle w:val="a"/>
      </w:pPr>
    </w:p>
    <w:p w:rsidR="0047237D" w:rsidRPr="0019224D" w:rsidRDefault="0047237D" w:rsidP="0047237D">
      <w:pPr>
        <w:pStyle w:val="a1"/>
        <w:rPr>
          <w:rStyle w:val="Char7"/>
          <w:b/>
          <w:lang w:val="sq-AL"/>
        </w:rPr>
      </w:pPr>
      <w:r w:rsidRPr="0019224D">
        <w:rPr>
          <w:rStyle w:val="Char7"/>
          <w:rFonts w:hint="eastAsia"/>
          <w:lang w:val="sq-AL"/>
        </w:rPr>
        <w:t>静开启压力</w:t>
      </w:r>
      <w:r w:rsidRPr="0019224D">
        <w:rPr>
          <w:rStyle w:val="Char7"/>
          <w:b/>
          <w:lang w:val="sq-AL"/>
        </w:rPr>
        <w:t xml:space="preserve">static activation pressure </w:t>
      </w:r>
    </w:p>
    <w:p w:rsidR="0047237D" w:rsidRPr="0019224D" w:rsidRDefault="0047237D" w:rsidP="0047237D">
      <w:pPr>
        <w:ind w:firstLine="420"/>
        <w:rPr>
          <w:rStyle w:val="Char8"/>
          <w:b w:val="0"/>
          <w:lang w:val="sq-AL"/>
        </w:rPr>
      </w:pPr>
      <w:r w:rsidRPr="0019224D">
        <w:rPr>
          <w:rStyle w:val="Char8"/>
          <w:b w:val="0"/>
          <w:i/>
          <w:lang w:val="sq-AL"/>
        </w:rPr>
        <w:t>p</w:t>
      </w:r>
      <w:r w:rsidRPr="0019224D">
        <w:rPr>
          <w:rStyle w:val="Char8"/>
          <w:b w:val="0"/>
          <w:vertAlign w:val="subscript"/>
          <w:lang w:val="sq-AL"/>
        </w:rPr>
        <w:t>stat</w:t>
      </w:r>
    </w:p>
    <w:p w:rsidR="00DD0279" w:rsidRDefault="00DD0279" w:rsidP="00DD0279">
      <w:pPr>
        <w:ind w:firstLine="420"/>
      </w:pPr>
      <w:r>
        <w:rPr>
          <w:rFonts w:hint="eastAsia"/>
        </w:rPr>
        <w:t>按标准的测试方法，</w:t>
      </w:r>
      <w:r w:rsidRPr="005B538B">
        <w:rPr>
          <w:rFonts w:hint="eastAsia"/>
        </w:rPr>
        <w:t>通过压力缓慢上升使泄压装置</w:t>
      </w:r>
      <w:r>
        <w:t>动作</w:t>
      </w:r>
      <w:r w:rsidRPr="005B538B">
        <w:rPr>
          <w:rFonts w:hint="eastAsia"/>
        </w:rPr>
        <w:t>的</w:t>
      </w:r>
      <w:r>
        <w:rPr>
          <w:rFonts w:hint="eastAsia"/>
        </w:rPr>
        <w:t>内外</w:t>
      </w:r>
      <w:r w:rsidRPr="005B538B">
        <w:rPr>
          <w:rFonts w:hint="eastAsia"/>
        </w:rPr>
        <w:t>压力差。</w:t>
      </w:r>
    </w:p>
    <w:p w:rsidR="00DD0279" w:rsidRPr="00DD0279" w:rsidRDefault="00DD0279" w:rsidP="00DD0279">
      <w:pPr>
        <w:pStyle w:val="a1"/>
      </w:pPr>
      <w:r>
        <w:rPr>
          <w:rFonts w:hint="eastAsia"/>
          <w:lang w:val="sq-AL"/>
        </w:rPr>
        <w:t>[</w:t>
      </w:r>
      <w:r w:rsidRPr="00E24571">
        <w:rPr>
          <w:rFonts w:hint="eastAsia"/>
          <w:lang w:val="sq-AL"/>
        </w:rPr>
        <w:t>GB 15605</w:t>
      </w:r>
      <w:r>
        <w:rPr>
          <w:lang w:val="sq-AL"/>
        </w:rPr>
        <w:t>-2018</w:t>
      </w:r>
      <w:r>
        <w:rPr>
          <w:rFonts w:hint="eastAsia"/>
          <w:lang w:val="sq-AL"/>
        </w:rPr>
        <w:t>，</w:t>
      </w:r>
      <w:r>
        <w:rPr>
          <w:lang w:val="sq-AL"/>
        </w:rPr>
        <w:t>定义</w:t>
      </w:r>
      <w:r>
        <w:rPr>
          <w:rFonts w:hint="eastAsia"/>
          <w:lang w:val="sq-AL"/>
        </w:rPr>
        <w:t>3.</w:t>
      </w:r>
      <w:r>
        <w:rPr>
          <w:lang w:val="sq-AL"/>
        </w:rPr>
        <w:t>8</w:t>
      </w:r>
      <w:r>
        <w:rPr>
          <w:rFonts w:hint="eastAsia"/>
          <w:lang w:val="sq-AL"/>
        </w:rPr>
        <w:t>]</w:t>
      </w:r>
    </w:p>
    <w:p w:rsidR="0047237D" w:rsidRPr="007B646E" w:rsidRDefault="0047237D" w:rsidP="0047237D">
      <w:pPr>
        <w:pStyle w:val="a"/>
      </w:pPr>
    </w:p>
    <w:p w:rsidR="0047237D" w:rsidRPr="0019224D" w:rsidRDefault="0047237D" w:rsidP="0047237D">
      <w:pPr>
        <w:pStyle w:val="aff0"/>
        <w:rPr>
          <w:b/>
          <w:lang w:val="sq-AL"/>
        </w:rPr>
      </w:pPr>
      <w:r w:rsidRPr="0019224D">
        <w:rPr>
          <w:rFonts w:hint="eastAsia"/>
          <w:lang w:val="sq-AL"/>
        </w:rPr>
        <w:t>静开启压力允差</w:t>
      </w:r>
      <w:r w:rsidRPr="0019224D">
        <w:rPr>
          <w:b/>
          <w:lang w:val="sq-AL"/>
        </w:rPr>
        <w:t>static activation pressure tolerance range</w:t>
      </w:r>
    </w:p>
    <w:p w:rsidR="0047237D" w:rsidRPr="000E1D2D" w:rsidRDefault="0047237D" w:rsidP="0047237D">
      <w:pPr>
        <w:pStyle w:val="a1"/>
        <w:rPr>
          <w:lang w:val="sq-AL"/>
        </w:rPr>
      </w:pPr>
      <w:r>
        <w:rPr>
          <w:lang w:val="sq-AL"/>
        </w:rPr>
        <w:t>爆炸</w:t>
      </w:r>
      <w:r w:rsidRPr="000E1D2D">
        <w:rPr>
          <w:lang w:val="sq-AL"/>
        </w:rPr>
        <w:t>泄压装置的最大静开启压力和最小静开启压力与其标称静开启压力的差值</w:t>
      </w:r>
      <w:r w:rsidRPr="000E1D2D">
        <w:rPr>
          <w:rFonts w:hint="eastAsia"/>
          <w:lang w:val="sq-AL"/>
        </w:rPr>
        <w:t>。</w:t>
      </w:r>
    </w:p>
    <w:p w:rsidR="0047237D" w:rsidRPr="007B646E" w:rsidRDefault="0047237D" w:rsidP="0047237D">
      <w:pPr>
        <w:pStyle w:val="a"/>
      </w:pPr>
    </w:p>
    <w:p w:rsidR="0047237D" w:rsidRPr="0019224D" w:rsidRDefault="0047237D" w:rsidP="0047237D">
      <w:pPr>
        <w:pStyle w:val="aff0"/>
        <w:rPr>
          <w:b/>
          <w:lang w:val="sq-AL"/>
        </w:rPr>
      </w:pPr>
      <w:r w:rsidRPr="0019224D">
        <w:rPr>
          <w:rFonts w:hint="eastAsia"/>
          <w:lang w:val="sq-AL"/>
        </w:rPr>
        <w:t>归一化爆炸压力上升速率</w:t>
      </w:r>
      <w:r>
        <w:rPr>
          <w:rFonts w:hint="eastAsia"/>
          <w:b/>
          <w:lang w:val="sq-AL"/>
        </w:rPr>
        <w:t>n</w:t>
      </w:r>
      <w:r w:rsidRPr="0019224D">
        <w:rPr>
          <w:b/>
          <w:lang w:val="sq-AL"/>
        </w:rPr>
        <w:t>ormalized rate of explosion overpressure</w:t>
      </w:r>
    </w:p>
    <w:p w:rsidR="0047237D" w:rsidRPr="0019224D" w:rsidRDefault="0047237D" w:rsidP="0047237D">
      <w:pPr>
        <w:ind w:firstLine="420"/>
        <w:rPr>
          <w:rStyle w:val="Char8"/>
          <w:b w:val="0"/>
          <w:lang w:val="sq-AL"/>
        </w:rPr>
      </w:pPr>
      <w:r w:rsidRPr="0019224D">
        <w:rPr>
          <w:rStyle w:val="Char8"/>
          <w:b w:val="0"/>
          <w:i/>
          <w:lang w:val="sq-AL"/>
        </w:rPr>
        <w:t>K</w:t>
      </w:r>
      <w:r w:rsidRPr="0019224D">
        <w:rPr>
          <w:rStyle w:val="Char8"/>
          <w:b w:val="0"/>
          <w:vertAlign w:val="subscript"/>
          <w:lang w:val="sq-AL"/>
        </w:rPr>
        <w:t>m</w:t>
      </w:r>
    </w:p>
    <w:p w:rsidR="0047237D" w:rsidRPr="000E1D2D" w:rsidRDefault="0047237D" w:rsidP="0047237D">
      <w:pPr>
        <w:ind w:firstLine="420"/>
        <w:rPr>
          <w:lang w:val="sq-AL"/>
        </w:rPr>
      </w:pPr>
      <w:r w:rsidRPr="000E1D2D">
        <w:rPr>
          <w:rFonts w:hint="eastAsia"/>
          <w:lang w:val="sq-AL"/>
        </w:rPr>
        <w:t>在规定的测试条件下，在密闭容器中采用特定的可燃物质与空气混合物测得的爆炸压力上升速率</w:t>
      </w:r>
      <w:r w:rsidRPr="000E1D2D">
        <w:rPr>
          <w:rFonts w:hint="eastAsia"/>
          <w:lang w:val="sq-AL"/>
        </w:rPr>
        <w:t>(d</w:t>
      </w:r>
      <w:r w:rsidRPr="000E1D2D">
        <w:rPr>
          <w:rFonts w:hint="eastAsia"/>
          <w:i/>
          <w:lang w:val="sq-AL"/>
        </w:rPr>
        <w:t>p</w:t>
      </w:r>
      <w:r w:rsidRPr="000E1D2D">
        <w:rPr>
          <w:lang w:val="sq-AL"/>
        </w:rPr>
        <w:t>/d</w:t>
      </w:r>
      <w:r w:rsidRPr="000E1D2D">
        <w:rPr>
          <w:i/>
          <w:lang w:val="sq-AL"/>
        </w:rPr>
        <w:t>t</w:t>
      </w:r>
      <w:r>
        <w:rPr>
          <w:rFonts w:hint="eastAsia"/>
          <w:lang w:val="sq-AL"/>
        </w:rPr>
        <w:t>)</w:t>
      </w:r>
      <w:r w:rsidRPr="000E1D2D">
        <w:rPr>
          <w:rFonts w:hint="eastAsia"/>
          <w:vertAlign w:val="subscript"/>
          <w:lang w:val="sq-AL"/>
        </w:rPr>
        <w:t>m</w:t>
      </w:r>
      <w:r w:rsidRPr="000E1D2D">
        <w:rPr>
          <w:rFonts w:hint="eastAsia"/>
          <w:lang w:val="sq-AL"/>
        </w:rPr>
        <w:t>与测试</w:t>
      </w:r>
      <w:r w:rsidRPr="000E1D2D">
        <w:rPr>
          <w:lang w:val="sq-AL"/>
        </w:rPr>
        <w:t>容器</w:t>
      </w:r>
      <w:r w:rsidRPr="000E1D2D">
        <w:rPr>
          <w:rFonts w:hint="eastAsia"/>
          <w:lang w:val="sq-AL"/>
        </w:rPr>
        <w:t>容积的立方根</w:t>
      </w:r>
      <w:r w:rsidRPr="000E1D2D">
        <w:rPr>
          <w:rFonts w:hint="eastAsia"/>
          <w:i/>
          <w:lang w:val="sq-AL"/>
        </w:rPr>
        <w:t>V</w:t>
      </w:r>
      <w:r w:rsidRPr="000E1D2D">
        <w:rPr>
          <w:rFonts w:hint="eastAsia"/>
          <w:vertAlign w:val="superscript"/>
          <w:lang w:val="sq-AL"/>
        </w:rPr>
        <w:t>1/3</w:t>
      </w:r>
      <w:r w:rsidRPr="000E1D2D">
        <w:rPr>
          <w:rFonts w:hint="eastAsia"/>
          <w:lang w:val="sq-AL"/>
        </w:rPr>
        <w:t>的乘积，即：</w:t>
      </w:r>
    </w:p>
    <w:p w:rsidR="0047237D" w:rsidRDefault="00DA4CD4" w:rsidP="0047237D">
      <w:pPr>
        <w:pStyle w:val="a1"/>
        <w:jc w:val="right"/>
        <w:rPr>
          <w:lang w:val="sq-AL"/>
        </w:rPr>
      </w:pPr>
      <m:oMath>
        <m:sSub>
          <m:sSubPr>
            <m:ctrlPr>
              <w:rPr>
                <w:rFonts w:ascii="Cambria Math" w:hAnsi="Cambria Math"/>
              </w:rPr>
            </m:ctrlPr>
          </m:sSubPr>
          <m:e>
            <m:r>
              <w:rPr>
                <w:rFonts w:ascii="Cambria Math" w:hAnsi="Cambria Math"/>
                <w:lang w:val="sq-AL"/>
              </w:rPr>
              <m:t>K</m:t>
            </m:r>
          </m:e>
          <m:sub>
            <m:r>
              <m:rPr>
                <m:sty m:val="p"/>
              </m:rPr>
              <w:rPr>
                <w:rFonts w:ascii="Cambria Math" w:hAnsi="Cambria Math"/>
                <w:lang w:val="sq-AL"/>
              </w:rPr>
              <m:t>m</m:t>
            </m:r>
          </m:sub>
        </m:sSub>
        <m:r>
          <w:rPr>
            <w:rFonts w:ascii="Cambria Math" w:hAnsi="Cambria Math"/>
            <w:lang w:val="sq-AL"/>
          </w:rPr>
          <m:t>=</m:t>
        </m:r>
        <m:sSub>
          <m:sSubPr>
            <m:ctrlPr>
              <w:rPr>
                <w:rFonts w:ascii="Cambria Math" w:hAnsi="Cambria Math"/>
                <w:i/>
              </w:rPr>
            </m:ctrlPr>
          </m:sSubPr>
          <m:e>
            <m:r>
              <m:rPr>
                <m:sty m:val="p"/>
              </m:rPr>
              <w:rPr>
                <w:rFonts w:ascii="Cambria Math" w:hAnsi="Cambria Math"/>
                <w:lang w:val="sq-AL"/>
              </w:rPr>
              <m:t>(d</m:t>
            </m:r>
            <m:r>
              <w:rPr>
                <w:rFonts w:ascii="Cambria Math" w:hAnsi="Cambria Math"/>
                <w:lang w:val="sq-AL"/>
              </w:rPr>
              <m:t>p</m:t>
            </m:r>
            <m:r>
              <m:rPr>
                <m:sty m:val="p"/>
              </m:rPr>
              <w:rPr>
                <w:rFonts w:ascii="Cambria Math" w:hAnsi="Cambria Math"/>
                <w:lang w:val="sq-AL"/>
              </w:rPr>
              <m:t>/d</m:t>
            </m:r>
            <m:r>
              <w:rPr>
                <w:rFonts w:ascii="Cambria Math" w:hAnsi="Cambria Math"/>
                <w:lang w:val="sq-AL"/>
              </w:rPr>
              <m:t>t</m:t>
            </m:r>
            <m:r>
              <m:rPr>
                <m:sty m:val="p"/>
              </m:rPr>
              <w:rPr>
                <w:rFonts w:ascii="Cambria Math" w:hAnsi="Cambria Math"/>
                <w:lang w:val="sq-AL"/>
              </w:rPr>
              <m:t>)</m:t>
            </m:r>
          </m:e>
          <m:sub>
            <m:r>
              <m:rPr>
                <m:sty m:val="p"/>
              </m:rPr>
              <w:rPr>
                <w:rFonts w:ascii="Cambria Math" w:hAnsi="Cambria Math"/>
                <w:lang w:val="sq-AL"/>
              </w:rPr>
              <m:t>m</m:t>
            </m:r>
          </m:sub>
        </m:sSub>
        <m:r>
          <w:rPr>
            <w:rFonts w:ascii="Cambria Math" w:hAnsi="Cambria Math"/>
            <w:lang w:val="sq-AL"/>
          </w:rPr>
          <m:t>·</m:t>
        </m:r>
        <m:sSup>
          <m:sSupPr>
            <m:ctrlPr>
              <w:rPr>
                <w:rFonts w:ascii="Cambria Math" w:hAnsi="Cambria Math"/>
                <w:i/>
              </w:rPr>
            </m:ctrlPr>
          </m:sSupPr>
          <m:e>
            <m:r>
              <w:rPr>
                <w:rFonts w:ascii="Cambria Math" w:hAnsi="Cambria Math"/>
                <w:lang w:val="sq-AL"/>
              </w:rPr>
              <m:t>V</m:t>
            </m:r>
          </m:e>
          <m:sup>
            <m:r>
              <m:rPr>
                <m:sty m:val="p"/>
              </m:rPr>
              <w:rPr>
                <w:rFonts w:ascii="Cambria Math" w:hAnsi="Cambria Math"/>
                <w:lang w:val="sq-AL"/>
              </w:rPr>
              <m:t>1/3</m:t>
            </m:r>
          </m:sup>
        </m:sSup>
      </m:oMath>
      <w:r w:rsidR="0047237D" w:rsidRPr="000E1D2D">
        <w:rPr>
          <w:lang w:val="sq-AL"/>
        </w:rPr>
        <w:t>（</w:t>
      </w:r>
      <w:r w:rsidR="0047237D" w:rsidRPr="000E1D2D">
        <w:rPr>
          <w:lang w:val="sq-AL"/>
        </w:rPr>
        <w:t>1</w:t>
      </w:r>
      <w:r w:rsidR="0047237D" w:rsidRPr="000E1D2D">
        <w:rPr>
          <w:lang w:val="sq-AL"/>
        </w:rPr>
        <w:t>）</w:t>
      </w:r>
    </w:p>
    <w:p w:rsidR="00C03645" w:rsidRDefault="00C03645" w:rsidP="00DD0279">
      <w:pPr>
        <w:ind w:firstLine="420"/>
        <w:rPr>
          <w:lang w:val="sq-AL"/>
        </w:rPr>
      </w:pPr>
      <w:r>
        <w:rPr>
          <w:rFonts w:hint="eastAsia"/>
          <w:lang w:val="sq-AL"/>
        </w:rPr>
        <w:t>式中</w:t>
      </w:r>
      <w:r w:rsidR="00DD0279">
        <w:rPr>
          <w:rFonts w:hint="eastAsia"/>
          <w:lang w:val="sq-AL"/>
        </w:rPr>
        <w:t>：</w:t>
      </w:r>
    </w:p>
    <w:p w:rsidR="00DD0279" w:rsidRPr="00DD0279" w:rsidRDefault="00DD0279" w:rsidP="00DD0279">
      <w:pPr>
        <w:pStyle w:val="a1"/>
        <w:rPr>
          <w:lang w:val="sq-AL"/>
        </w:rPr>
      </w:pPr>
      <w:r>
        <w:rPr>
          <w:rFonts w:hint="eastAsia"/>
          <w:lang w:val="sq-AL"/>
        </w:rPr>
        <w:t>(d</w:t>
      </w:r>
      <w:r w:rsidRPr="00DD0279">
        <w:rPr>
          <w:rFonts w:hint="eastAsia"/>
          <w:i/>
          <w:lang w:val="sq-AL"/>
        </w:rPr>
        <w:t>p</w:t>
      </w:r>
      <w:r>
        <w:rPr>
          <w:lang w:val="sq-AL"/>
        </w:rPr>
        <w:t>/d</w:t>
      </w:r>
      <w:r w:rsidRPr="00DD0279">
        <w:rPr>
          <w:i/>
          <w:lang w:val="sq-AL"/>
        </w:rPr>
        <w:t>t</w:t>
      </w:r>
      <w:r>
        <w:rPr>
          <w:rFonts w:hint="eastAsia"/>
          <w:lang w:val="sq-AL"/>
        </w:rPr>
        <w:t>)</w:t>
      </w:r>
      <w:r w:rsidRPr="00DD0279">
        <w:rPr>
          <w:rFonts w:hint="eastAsia"/>
          <w:vertAlign w:val="subscript"/>
          <w:lang w:val="sq-AL"/>
        </w:rPr>
        <w:t>m</w:t>
      </w:r>
      <w:r w:rsidR="00916E82">
        <w:rPr>
          <w:lang w:val="sq-AL"/>
        </w:rPr>
        <w:t>——</w:t>
      </w:r>
      <w:r>
        <w:rPr>
          <w:lang w:val="sq-AL"/>
        </w:rPr>
        <w:t>爆炸压力上升速率</w:t>
      </w:r>
      <w:r>
        <w:rPr>
          <w:rFonts w:hint="eastAsia"/>
          <w:lang w:val="sq-AL"/>
        </w:rPr>
        <w:t>。</w:t>
      </w:r>
    </w:p>
    <w:p w:rsidR="00C34824" w:rsidRPr="00DD0279" w:rsidRDefault="00C34824" w:rsidP="00DD0279">
      <w:pPr>
        <w:ind w:firstLine="360"/>
        <w:rPr>
          <w:sz w:val="18"/>
          <w:lang w:val="sq-AL"/>
        </w:rPr>
      </w:pPr>
      <w:r w:rsidRPr="00DD0279">
        <w:rPr>
          <w:rFonts w:ascii="黑体" w:eastAsia="黑体" w:hAnsi="黑体"/>
          <w:sz w:val="18"/>
          <w:lang w:val="sq-AL"/>
        </w:rPr>
        <w:t>注</w:t>
      </w:r>
      <w:r w:rsidRPr="00DD0279">
        <w:rPr>
          <w:rFonts w:ascii="黑体" w:eastAsia="黑体" w:hAnsi="黑体" w:hint="eastAsia"/>
          <w:sz w:val="18"/>
          <w:lang w:val="sq-AL"/>
        </w:rPr>
        <w:t>：</w:t>
      </w:r>
      <w:r w:rsidR="00DD0279" w:rsidRPr="00DD0279">
        <w:rPr>
          <w:i/>
          <w:sz w:val="18"/>
          <w:lang w:val="sq-AL"/>
        </w:rPr>
        <w:t>K</w:t>
      </w:r>
      <w:r w:rsidR="00DD0279" w:rsidRPr="00DD0279">
        <w:rPr>
          <w:sz w:val="18"/>
          <w:vertAlign w:val="subscript"/>
          <w:lang w:val="sq-AL"/>
        </w:rPr>
        <w:t>m</w:t>
      </w:r>
      <w:r w:rsidR="00DD0279" w:rsidRPr="00DD0279">
        <w:rPr>
          <w:sz w:val="18"/>
          <w:lang w:val="sq-AL"/>
        </w:rPr>
        <w:t>是一个与浓度相关的参数</w:t>
      </w:r>
      <w:r w:rsidR="00DD0279" w:rsidRPr="00DD0279">
        <w:rPr>
          <w:rFonts w:hint="eastAsia"/>
          <w:sz w:val="18"/>
          <w:lang w:val="sq-AL"/>
        </w:rPr>
        <w:t>，</w:t>
      </w:r>
      <w:r w:rsidR="00DD0279" w:rsidRPr="00DD0279">
        <w:rPr>
          <w:sz w:val="18"/>
          <w:lang w:val="sq-AL"/>
        </w:rPr>
        <w:t>同一种粉尘</w:t>
      </w:r>
      <w:r w:rsidR="00DD0279" w:rsidRPr="00DD0279">
        <w:rPr>
          <w:rFonts w:hint="eastAsia"/>
          <w:sz w:val="18"/>
          <w:lang w:val="sq-AL"/>
        </w:rPr>
        <w:t>，</w:t>
      </w:r>
      <w:r w:rsidR="00DD0279" w:rsidRPr="00DD0279">
        <w:rPr>
          <w:sz w:val="18"/>
          <w:lang w:val="sq-AL"/>
        </w:rPr>
        <w:t>浓度不同</w:t>
      </w:r>
      <w:r w:rsidR="00DD0279" w:rsidRPr="00DD0279">
        <w:rPr>
          <w:rFonts w:hint="eastAsia"/>
          <w:sz w:val="18"/>
          <w:lang w:val="sq-AL"/>
        </w:rPr>
        <w:t>，</w:t>
      </w:r>
      <w:r w:rsidR="00DD0279" w:rsidRPr="00DD0279">
        <w:rPr>
          <w:i/>
          <w:sz w:val="18"/>
          <w:lang w:val="sq-AL"/>
        </w:rPr>
        <w:t>K</w:t>
      </w:r>
      <w:r w:rsidR="00DD0279" w:rsidRPr="00DD0279">
        <w:rPr>
          <w:sz w:val="18"/>
          <w:vertAlign w:val="subscript"/>
          <w:lang w:val="sq-AL"/>
        </w:rPr>
        <w:t>m</w:t>
      </w:r>
      <w:r w:rsidR="00DD0279" w:rsidRPr="00DD0279">
        <w:rPr>
          <w:rFonts w:hint="eastAsia"/>
          <w:sz w:val="18"/>
          <w:lang w:val="sq-AL"/>
        </w:rPr>
        <w:t>可能不同；而</w:t>
      </w:r>
      <w:r w:rsidR="00DD0279" w:rsidRPr="00DD0279">
        <w:rPr>
          <w:i/>
          <w:sz w:val="18"/>
          <w:lang w:val="sq-AL"/>
        </w:rPr>
        <w:t>K</w:t>
      </w:r>
      <w:r w:rsidR="00DD0279" w:rsidRPr="00DD0279">
        <w:rPr>
          <w:sz w:val="18"/>
          <w:vertAlign w:val="subscript"/>
          <w:lang w:val="sq-AL"/>
        </w:rPr>
        <w:t>St</w:t>
      </w:r>
      <w:r w:rsidR="00DD0279" w:rsidRPr="00DD0279">
        <w:rPr>
          <w:rFonts w:hint="eastAsia"/>
          <w:sz w:val="18"/>
          <w:lang w:val="sq-AL"/>
        </w:rPr>
        <w:t>是一个与浓度无关的参数，是多种反应物浓度下，最大的</w:t>
      </w:r>
      <w:r w:rsidR="00DD0279" w:rsidRPr="00DD0279">
        <w:rPr>
          <w:i/>
          <w:sz w:val="18"/>
          <w:lang w:val="sq-AL"/>
        </w:rPr>
        <w:t>K</w:t>
      </w:r>
      <w:r w:rsidR="00DD0279" w:rsidRPr="00DD0279">
        <w:rPr>
          <w:sz w:val="18"/>
          <w:vertAlign w:val="subscript"/>
          <w:lang w:val="sq-AL"/>
        </w:rPr>
        <w:t>m</w:t>
      </w:r>
      <w:r w:rsidR="00DD0279" w:rsidRPr="00DD0279">
        <w:rPr>
          <w:rFonts w:hint="eastAsia"/>
          <w:sz w:val="18"/>
          <w:lang w:val="sq-AL"/>
        </w:rPr>
        <w:t>。</w:t>
      </w:r>
    </w:p>
    <w:p w:rsidR="00CA41FB" w:rsidRPr="007B646E" w:rsidRDefault="00CA41FB" w:rsidP="007B646E">
      <w:pPr>
        <w:pStyle w:val="a"/>
      </w:pPr>
    </w:p>
    <w:p w:rsidR="00651DBF" w:rsidRPr="007B2434" w:rsidRDefault="00CA41FB" w:rsidP="00E238AC">
      <w:pPr>
        <w:pStyle w:val="aff0"/>
        <w:rPr>
          <w:rStyle w:val="Char8"/>
          <w:lang w:val="sq-AL"/>
        </w:rPr>
      </w:pPr>
      <w:r w:rsidRPr="007B2434">
        <w:rPr>
          <w:rFonts w:hint="eastAsia"/>
          <w:lang w:val="sq-AL"/>
        </w:rPr>
        <w:t>几何泄压面积</w:t>
      </w:r>
      <w:r w:rsidRPr="007B2434">
        <w:rPr>
          <w:rStyle w:val="Char8"/>
          <w:rFonts w:hint="eastAsia"/>
          <w:lang w:val="sq-AL"/>
        </w:rPr>
        <w:t>g</w:t>
      </w:r>
      <w:r w:rsidRPr="007B2434">
        <w:rPr>
          <w:rStyle w:val="Char8"/>
          <w:lang w:val="sq-AL"/>
        </w:rPr>
        <w:t xml:space="preserve">eometric venting area </w:t>
      </w:r>
    </w:p>
    <w:p w:rsidR="007373D3" w:rsidRPr="007B2434" w:rsidRDefault="007373D3" w:rsidP="007373D3">
      <w:pPr>
        <w:ind w:firstLine="420"/>
        <w:rPr>
          <w:b/>
          <w:vertAlign w:val="subscript"/>
          <w:lang w:val="sq-AL"/>
        </w:rPr>
      </w:pPr>
      <w:r w:rsidRPr="007B2434">
        <w:rPr>
          <w:rStyle w:val="Char8"/>
          <w:b w:val="0"/>
          <w:i/>
          <w:lang w:val="sq-AL"/>
        </w:rPr>
        <w:t>A</w:t>
      </w:r>
      <w:r w:rsidR="004839CC">
        <w:rPr>
          <w:rStyle w:val="Char8"/>
          <w:b w:val="0"/>
          <w:vertAlign w:val="subscript"/>
          <w:lang w:val="sq-AL"/>
        </w:rPr>
        <w:t>V</w:t>
      </w:r>
    </w:p>
    <w:p w:rsidR="007373D3" w:rsidRDefault="00DD0279" w:rsidP="007373D3">
      <w:pPr>
        <w:pStyle w:val="a1"/>
        <w:rPr>
          <w:rFonts w:ascii="黑体" w:eastAsia="黑体" w:hAnsi="黑体"/>
          <w:sz w:val="18"/>
          <w:lang w:val="sq-AL"/>
        </w:rPr>
      </w:pPr>
      <w:r w:rsidRPr="00DD0279">
        <w:rPr>
          <w:rFonts w:hint="eastAsia"/>
          <w:lang w:val="sq-AL"/>
        </w:rPr>
        <w:t>在考虑流通截面积减小的情况下，包括背压支撑装置、约束装置和爆炸泄压后的残留部件，爆炸泄压时泄压口的最小流通截面积。</w:t>
      </w:r>
    </w:p>
    <w:p w:rsidR="00DD0279" w:rsidRPr="007373D3" w:rsidRDefault="00DD0279" w:rsidP="007373D3">
      <w:pPr>
        <w:pStyle w:val="a1"/>
        <w:rPr>
          <w:sz w:val="18"/>
          <w:lang w:val="sq-AL"/>
        </w:rPr>
      </w:pPr>
      <w:r>
        <w:rPr>
          <w:rFonts w:hint="eastAsia"/>
          <w:lang w:val="sq-AL"/>
        </w:rPr>
        <w:t>[</w:t>
      </w:r>
      <w:r w:rsidRPr="00E24571">
        <w:rPr>
          <w:rFonts w:hint="eastAsia"/>
          <w:lang w:val="sq-AL"/>
        </w:rPr>
        <w:t>GB 15605</w:t>
      </w:r>
      <w:r>
        <w:rPr>
          <w:lang w:val="sq-AL"/>
        </w:rPr>
        <w:t>-2018</w:t>
      </w:r>
      <w:r>
        <w:rPr>
          <w:rFonts w:hint="eastAsia"/>
          <w:lang w:val="sq-AL"/>
        </w:rPr>
        <w:t>，</w:t>
      </w:r>
      <w:r>
        <w:rPr>
          <w:lang w:val="sq-AL"/>
        </w:rPr>
        <w:t>定义</w:t>
      </w:r>
      <w:r>
        <w:rPr>
          <w:rFonts w:hint="eastAsia"/>
          <w:lang w:val="sq-AL"/>
        </w:rPr>
        <w:t>3.</w:t>
      </w:r>
      <w:r>
        <w:rPr>
          <w:lang w:val="sq-AL"/>
        </w:rPr>
        <w:t>9</w:t>
      </w:r>
      <w:r>
        <w:rPr>
          <w:rFonts w:hint="eastAsia"/>
          <w:lang w:val="sq-AL"/>
        </w:rPr>
        <w:t>]</w:t>
      </w:r>
    </w:p>
    <w:p w:rsidR="00CA41FB" w:rsidRPr="007B646E" w:rsidRDefault="00CA41FB" w:rsidP="007B646E">
      <w:pPr>
        <w:pStyle w:val="a"/>
      </w:pPr>
    </w:p>
    <w:p w:rsidR="00651DBF" w:rsidRPr="0019224D" w:rsidRDefault="00CA41FB" w:rsidP="00E82AA8">
      <w:pPr>
        <w:pStyle w:val="aff0"/>
        <w:rPr>
          <w:b/>
          <w:lang w:val="sq-AL"/>
        </w:rPr>
      </w:pPr>
      <w:r w:rsidRPr="0019224D">
        <w:rPr>
          <w:rFonts w:hint="eastAsia"/>
          <w:lang w:val="sq-AL"/>
        </w:rPr>
        <w:t>有效泄压面积</w:t>
      </w:r>
      <w:r w:rsidRPr="0019224D">
        <w:rPr>
          <w:b/>
          <w:lang w:val="sq-AL"/>
        </w:rPr>
        <w:t xml:space="preserve">effective venting area </w:t>
      </w:r>
    </w:p>
    <w:p w:rsidR="00651DBF" w:rsidRPr="0019224D" w:rsidRDefault="00651DBF" w:rsidP="00651DBF">
      <w:pPr>
        <w:ind w:firstLine="420"/>
        <w:rPr>
          <w:b/>
          <w:lang w:val="sq-AL"/>
        </w:rPr>
      </w:pPr>
      <w:r w:rsidRPr="0019224D">
        <w:rPr>
          <w:rStyle w:val="Char8"/>
          <w:b w:val="0"/>
          <w:i/>
          <w:lang w:val="sq-AL"/>
        </w:rPr>
        <w:t>A</w:t>
      </w:r>
      <w:r w:rsidRPr="0019224D">
        <w:rPr>
          <w:rStyle w:val="Char8"/>
          <w:b w:val="0"/>
          <w:vertAlign w:val="subscript"/>
          <w:lang w:val="sq-AL"/>
        </w:rPr>
        <w:t>E</w:t>
      </w:r>
    </w:p>
    <w:p w:rsidR="00DD0279" w:rsidRPr="00DD0279" w:rsidRDefault="00DD0279" w:rsidP="00DD0279">
      <w:pPr>
        <w:snapToGrid/>
        <w:ind w:firstLine="420"/>
        <w:rPr>
          <w:lang w:val="sq-AL"/>
        </w:rPr>
      </w:pPr>
      <w:r w:rsidRPr="00DD0279">
        <w:rPr>
          <w:lang w:val="sq-AL"/>
        </w:rPr>
        <w:t>对于有惯性的泄压装置</w:t>
      </w:r>
      <w:r w:rsidRPr="00DD0279">
        <w:rPr>
          <w:rFonts w:hint="eastAsia"/>
          <w:lang w:val="sq-AL"/>
        </w:rPr>
        <w:t>，</w:t>
      </w:r>
      <w:r w:rsidRPr="00DD0279">
        <w:rPr>
          <w:lang w:val="sq-AL"/>
        </w:rPr>
        <w:t>达到同样</w:t>
      </w:r>
      <w:r w:rsidRPr="00DD0279">
        <w:rPr>
          <w:rFonts w:hint="eastAsia"/>
          <w:lang w:val="sq-AL"/>
        </w:rPr>
        <w:t>泄压效果的基准泄压元件的几何泄压面积。</w:t>
      </w:r>
    </w:p>
    <w:p w:rsidR="00DD0279" w:rsidRPr="00DD0279" w:rsidRDefault="00DD0279" w:rsidP="00DD0279">
      <w:pPr>
        <w:snapToGrid/>
        <w:ind w:firstLine="360"/>
        <w:rPr>
          <w:sz w:val="18"/>
          <w:lang w:val="sq-AL"/>
        </w:rPr>
      </w:pPr>
      <w:r w:rsidRPr="00DD0279">
        <w:rPr>
          <w:rFonts w:ascii="黑体" w:eastAsia="黑体" w:hAnsi="黑体"/>
          <w:sz w:val="18"/>
          <w:lang w:val="sq-AL"/>
        </w:rPr>
        <w:t>注：</w:t>
      </w:r>
      <w:r w:rsidRPr="00DD0279">
        <w:rPr>
          <w:sz w:val="18"/>
          <w:lang w:val="sq-AL"/>
        </w:rPr>
        <w:t>“</w:t>
      </w:r>
      <w:r w:rsidRPr="00DD0279">
        <w:rPr>
          <w:sz w:val="18"/>
          <w:lang w:val="sq-AL"/>
        </w:rPr>
        <w:t>同样泄压效果</w:t>
      </w:r>
      <w:r w:rsidRPr="00DD0279">
        <w:rPr>
          <w:sz w:val="18"/>
          <w:lang w:val="sq-AL"/>
        </w:rPr>
        <w:t>”</w:t>
      </w:r>
      <w:r w:rsidRPr="00DD0279">
        <w:rPr>
          <w:sz w:val="18"/>
          <w:lang w:val="sq-AL"/>
        </w:rPr>
        <w:t>用达到同样的最大受控爆炸压力</w:t>
      </w:r>
      <w:r w:rsidRPr="00DD0279">
        <w:rPr>
          <w:i/>
          <w:sz w:val="18"/>
          <w:lang w:val="sq-AL"/>
        </w:rPr>
        <w:t>p</w:t>
      </w:r>
      <w:r w:rsidRPr="00DD0279">
        <w:rPr>
          <w:sz w:val="18"/>
          <w:vertAlign w:val="subscript"/>
          <w:lang w:val="sq-AL"/>
        </w:rPr>
        <w:t>red, max</w:t>
      </w:r>
      <w:r w:rsidRPr="00DD0279">
        <w:rPr>
          <w:sz w:val="18"/>
          <w:lang w:val="sq-AL"/>
        </w:rPr>
        <w:t>来衡量。</w:t>
      </w:r>
    </w:p>
    <w:p w:rsidR="00CA41FB" w:rsidRPr="00DD0279" w:rsidRDefault="00DD0279" w:rsidP="007373D3">
      <w:pPr>
        <w:pStyle w:val="a1"/>
        <w:rPr>
          <w:sz w:val="18"/>
          <w:szCs w:val="18"/>
          <w:lang w:val="sq-AL"/>
        </w:rPr>
      </w:pPr>
      <w:r>
        <w:rPr>
          <w:rFonts w:hint="eastAsia"/>
          <w:lang w:val="sq-AL"/>
        </w:rPr>
        <w:t>[</w:t>
      </w:r>
      <w:r w:rsidRPr="00E24571">
        <w:rPr>
          <w:rFonts w:hint="eastAsia"/>
          <w:lang w:val="sq-AL"/>
        </w:rPr>
        <w:t>GB 15605</w:t>
      </w:r>
      <w:r>
        <w:rPr>
          <w:lang w:val="sq-AL"/>
        </w:rPr>
        <w:t>-2018</w:t>
      </w:r>
      <w:r>
        <w:rPr>
          <w:rFonts w:hint="eastAsia"/>
          <w:lang w:val="sq-AL"/>
        </w:rPr>
        <w:t>，</w:t>
      </w:r>
      <w:r>
        <w:rPr>
          <w:lang w:val="sq-AL"/>
        </w:rPr>
        <w:t>定义</w:t>
      </w:r>
      <w:r>
        <w:rPr>
          <w:rFonts w:hint="eastAsia"/>
          <w:lang w:val="sq-AL"/>
        </w:rPr>
        <w:t>3.</w:t>
      </w:r>
      <w:r>
        <w:rPr>
          <w:lang w:val="sq-AL"/>
        </w:rPr>
        <w:t>10]</w:t>
      </w:r>
    </w:p>
    <w:p w:rsidR="00CA41FB" w:rsidRPr="007B646E" w:rsidRDefault="00CA41FB" w:rsidP="007B646E">
      <w:pPr>
        <w:pStyle w:val="a"/>
      </w:pPr>
    </w:p>
    <w:p w:rsidR="00651DBF" w:rsidRPr="0019224D" w:rsidRDefault="00CA41FB" w:rsidP="00EE0BD0">
      <w:pPr>
        <w:pStyle w:val="aff0"/>
        <w:rPr>
          <w:b/>
          <w:lang w:val="sq-AL"/>
        </w:rPr>
      </w:pPr>
      <w:r w:rsidRPr="0019224D">
        <w:rPr>
          <w:rFonts w:hint="eastAsia"/>
          <w:lang w:val="sq-AL"/>
        </w:rPr>
        <w:t>泄压效率</w:t>
      </w:r>
      <w:r w:rsidRPr="0019224D">
        <w:rPr>
          <w:b/>
          <w:lang w:val="sq-AL"/>
        </w:rPr>
        <w:t>venting efficiency</w:t>
      </w:r>
    </w:p>
    <w:p w:rsidR="00CA41FB" w:rsidRPr="00FD528C" w:rsidRDefault="00CA41FB" w:rsidP="00651DBF">
      <w:pPr>
        <w:ind w:firstLine="420"/>
        <w:rPr>
          <w:rStyle w:val="Char8"/>
          <w:b w:val="0"/>
          <w:lang w:val="sq-AL"/>
        </w:rPr>
      </w:pPr>
      <w:r w:rsidRPr="00FD528C">
        <w:rPr>
          <w:rStyle w:val="Char8"/>
          <w:b w:val="0"/>
          <w:i/>
          <w:lang w:val="sq-AL"/>
        </w:rPr>
        <w:t>E</w:t>
      </w:r>
      <w:r w:rsidR="00734751" w:rsidRPr="00FD528C">
        <w:rPr>
          <w:rStyle w:val="Char8"/>
          <w:b w:val="0"/>
          <w:vertAlign w:val="subscript"/>
          <w:lang w:val="sq-AL"/>
        </w:rPr>
        <w:t>F</w:t>
      </w:r>
    </w:p>
    <w:p w:rsidR="00DD0279" w:rsidRDefault="00DD0279" w:rsidP="00DD0279">
      <w:pPr>
        <w:ind w:firstLine="420"/>
      </w:pPr>
      <w:r w:rsidRPr="005B538B">
        <w:rPr>
          <w:rFonts w:hint="eastAsia"/>
        </w:rPr>
        <w:t>为有效泄压面积与几何泄压面积的比值，</w:t>
      </w:r>
      <w:r>
        <w:rPr>
          <w:rFonts w:hint="eastAsia"/>
        </w:rPr>
        <w:t>表示</w:t>
      </w:r>
      <w:r w:rsidRPr="005B538B">
        <w:rPr>
          <w:rFonts w:hint="eastAsia"/>
        </w:rPr>
        <w:t>泄压装置因为</w:t>
      </w:r>
      <w:r>
        <w:rPr>
          <w:rFonts w:hint="eastAsia"/>
        </w:rPr>
        <w:t>存在</w:t>
      </w:r>
      <w:r w:rsidRPr="005B538B">
        <w:rPr>
          <w:rFonts w:hint="eastAsia"/>
        </w:rPr>
        <w:t>惯性</w:t>
      </w:r>
      <w:r>
        <w:rPr>
          <w:rFonts w:hint="eastAsia"/>
        </w:rPr>
        <w:t>或灭火元件</w:t>
      </w:r>
      <w:r w:rsidRPr="005B538B">
        <w:rPr>
          <w:rFonts w:hint="eastAsia"/>
        </w:rPr>
        <w:t>而降低</w:t>
      </w:r>
      <w:r>
        <w:rPr>
          <w:rFonts w:hint="eastAsia"/>
        </w:rPr>
        <w:t>泄压效果</w:t>
      </w:r>
      <w:r w:rsidRPr="005B538B">
        <w:rPr>
          <w:rFonts w:hint="eastAsia"/>
        </w:rPr>
        <w:t>的无量纲数。</w:t>
      </w:r>
    </w:p>
    <w:p w:rsidR="00DD0279" w:rsidRPr="00F7354E" w:rsidRDefault="00DD0279" w:rsidP="00DD0279">
      <w:pPr>
        <w:ind w:firstLine="420"/>
        <w:rPr>
          <w:rFonts w:ascii="黑体" w:eastAsia="黑体" w:hAnsi="黑体"/>
        </w:rPr>
      </w:pPr>
      <w:r w:rsidRPr="00F7354E">
        <w:rPr>
          <w:rFonts w:ascii="黑体" w:eastAsia="黑体" w:hAnsi="黑体" w:hint="eastAsia"/>
        </w:rPr>
        <w:t>示例：</w:t>
      </w:r>
    </w:p>
    <w:p w:rsidR="00DD0279" w:rsidRPr="005B538B" w:rsidRDefault="00DD0279" w:rsidP="00DD0279">
      <w:pPr>
        <w:ind w:firstLine="420"/>
      </w:pPr>
      <w:r w:rsidRPr="004575D4">
        <w:rPr>
          <w:rFonts w:hint="eastAsia"/>
        </w:rPr>
        <w:t>某泄爆门的</w:t>
      </w:r>
      <w:r>
        <w:rPr>
          <w:rFonts w:hint="eastAsia"/>
        </w:rPr>
        <w:t>几何</w:t>
      </w:r>
      <w:r w:rsidRPr="004575D4">
        <w:rPr>
          <w:rFonts w:hint="eastAsia"/>
        </w:rPr>
        <w:t>泄压面积为</w:t>
      </w:r>
      <w:r w:rsidRPr="004575D4">
        <w:rPr>
          <w:rFonts w:hint="eastAsia"/>
        </w:rPr>
        <w:t>1m</w:t>
      </w:r>
      <w:r w:rsidRPr="004575D4">
        <w:rPr>
          <w:rFonts w:hint="eastAsia"/>
          <w:vertAlign w:val="superscript"/>
        </w:rPr>
        <w:t>2</w:t>
      </w:r>
      <w:r>
        <w:rPr>
          <w:rFonts w:hint="eastAsia"/>
        </w:rPr>
        <w:t>，如果</w:t>
      </w:r>
      <w:r w:rsidRPr="004575D4">
        <w:rPr>
          <w:rFonts w:hint="eastAsia"/>
        </w:rPr>
        <w:t>实际测试表明其</w:t>
      </w:r>
      <w:r>
        <w:rPr>
          <w:rFonts w:hint="eastAsia"/>
        </w:rPr>
        <w:t>泄压效果</w:t>
      </w:r>
      <w:r w:rsidRPr="004575D4">
        <w:rPr>
          <w:rFonts w:hint="eastAsia"/>
        </w:rPr>
        <w:t>与</w:t>
      </w:r>
      <w:r w:rsidRPr="004575D4">
        <w:rPr>
          <w:rFonts w:hint="eastAsia"/>
        </w:rPr>
        <w:t>0.7m</w:t>
      </w:r>
      <w:r w:rsidRPr="004575D4">
        <w:rPr>
          <w:rFonts w:hint="eastAsia"/>
          <w:vertAlign w:val="superscript"/>
        </w:rPr>
        <w:t>2</w:t>
      </w:r>
      <w:r w:rsidRPr="004575D4">
        <w:rPr>
          <w:rFonts w:hint="eastAsia"/>
        </w:rPr>
        <w:t>的</w:t>
      </w:r>
      <w:r>
        <w:rPr>
          <w:rFonts w:hint="eastAsia"/>
        </w:rPr>
        <w:t>基准泄压元件</w:t>
      </w:r>
      <w:r w:rsidRPr="004575D4">
        <w:rPr>
          <w:rFonts w:hint="eastAsia"/>
        </w:rPr>
        <w:t>的</w:t>
      </w:r>
      <w:r>
        <w:rPr>
          <w:rFonts w:hint="eastAsia"/>
        </w:rPr>
        <w:t>泄压效果</w:t>
      </w:r>
      <w:r w:rsidRPr="004575D4">
        <w:rPr>
          <w:rFonts w:hint="eastAsia"/>
        </w:rPr>
        <w:t>一致，则其有效泄压面积为</w:t>
      </w:r>
      <w:r w:rsidRPr="004575D4">
        <w:rPr>
          <w:rFonts w:hint="eastAsia"/>
        </w:rPr>
        <w:t>0.7m</w:t>
      </w:r>
      <w:r w:rsidRPr="004575D4">
        <w:rPr>
          <w:rFonts w:hint="eastAsia"/>
          <w:vertAlign w:val="superscript"/>
        </w:rPr>
        <w:t>2</w:t>
      </w:r>
      <w:r w:rsidRPr="004575D4">
        <w:rPr>
          <w:rFonts w:hint="eastAsia"/>
        </w:rPr>
        <w:t>，其泄压效率为</w:t>
      </w:r>
      <w:r w:rsidRPr="004575D4">
        <w:rPr>
          <w:rFonts w:hint="eastAsia"/>
        </w:rPr>
        <w:t>0.7</w:t>
      </w:r>
      <w:r w:rsidRPr="004575D4">
        <w:rPr>
          <w:rFonts w:hint="eastAsia"/>
        </w:rPr>
        <w:t>。</w:t>
      </w:r>
    </w:p>
    <w:p w:rsidR="00DD0279" w:rsidRDefault="00DD0279" w:rsidP="00DD0279">
      <w:pPr>
        <w:ind w:firstLine="360"/>
        <w:rPr>
          <w:sz w:val="18"/>
        </w:rPr>
      </w:pPr>
      <w:r w:rsidRPr="00D60502">
        <w:rPr>
          <w:rFonts w:ascii="黑体" w:eastAsia="黑体" w:hAnsi="黑体" w:hint="eastAsia"/>
          <w:sz w:val="18"/>
        </w:rPr>
        <w:lastRenderedPageBreak/>
        <w:t>注：</w:t>
      </w:r>
      <w:r>
        <w:rPr>
          <w:rFonts w:hint="eastAsia"/>
          <w:sz w:val="18"/>
        </w:rPr>
        <w:t>基准泄压元件</w:t>
      </w:r>
      <w:r w:rsidRPr="000E1D2D">
        <w:rPr>
          <w:rFonts w:hint="eastAsia"/>
          <w:sz w:val="18"/>
        </w:rPr>
        <w:t>的泄压效率为</w:t>
      </w:r>
      <w:r w:rsidRPr="000E1D2D">
        <w:rPr>
          <w:rFonts w:hint="eastAsia"/>
          <w:sz w:val="18"/>
        </w:rPr>
        <w:t>1</w:t>
      </w:r>
      <w:r w:rsidRPr="005B538B">
        <w:rPr>
          <w:rFonts w:hint="eastAsia"/>
          <w:sz w:val="18"/>
        </w:rPr>
        <w:t>。</w:t>
      </w:r>
    </w:p>
    <w:p w:rsidR="00DD0279" w:rsidRPr="00DD0279" w:rsidRDefault="00DD0279" w:rsidP="00DD0279">
      <w:pPr>
        <w:pStyle w:val="a1"/>
      </w:pPr>
      <w:r>
        <w:rPr>
          <w:rFonts w:hint="eastAsia"/>
          <w:lang w:val="sq-AL"/>
        </w:rPr>
        <w:t>[</w:t>
      </w:r>
      <w:r w:rsidRPr="00E24571">
        <w:rPr>
          <w:rFonts w:hint="eastAsia"/>
          <w:lang w:val="sq-AL"/>
        </w:rPr>
        <w:t>GB 15605</w:t>
      </w:r>
      <w:r>
        <w:rPr>
          <w:lang w:val="sq-AL"/>
        </w:rPr>
        <w:t>-2018</w:t>
      </w:r>
      <w:r>
        <w:rPr>
          <w:rFonts w:hint="eastAsia"/>
          <w:lang w:val="sq-AL"/>
        </w:rPr>
        <w:t>，</w:t>
      </w:r>
      <w:r>
        <w:rPr>
          <w:lang w:val="sq-AL"/>
        </w:rPr>
        <w:t>定义</w:t>
      </w:r>
      <w:r>
        <w:rPr>
          <w:rFonts w:hint="eastAsia"/>
          <w:lang w:val="sq-AL"/>
        </w:rPr>
        <w:t>3.</w:t>
      </w:r>
      <w:r>
        <w:rPr>
          <w:lang w:val="sq-AL"/>
        </w:rPr>
        <w:t>12]</w:t>
      </w:r>
    </w:p>
    <w:p w:rsidR="005A5981" w:rsidRPr="007B646E" w:rsidRDefault="005A5981" w:rsidP="007B646E">
      <w:pPr>
        <w:pStyle w:val="a"/>
      </w:pPr>
    </w:p>
    <w:p w:rsidR="005A5981" w:rsidRPr="0019224D" w:rsidRDefault="005A5981" w:rsidP="00EE0BD0">
      <w:pPr>
        <w:pStyle w:val="aff0"/>
        <w:rPr>
          <w:b/>
          <w:lang w:val="sq-AL"/>
        </w:rPr>
      </w:pPr>
      <w:r w:rsidRPr="0019224D">
        <w:rPr>
          <w:rFonts w:hint="eastAsia"/>
          <w:lang w:val="sq-AL"/>
        </w:rPr>
        <w:t>标称保护容积</w:t>
      </w:r>
      <w:r w:rsidRPr="0019224D">
        <w:rPr>
          <w:b/>
          <w:lang w:val="sq-AL"/>
        </w:rPr>
        <w:t>nominal protection volume</w:t>
      </w:r>
    </w:p>
    <w:p w:rsidR="00535CDF" w:rsidRDefault="00535CDF" w:rsidP="00651DBF">
      <w:pPr>
        <w:ind w:firstLine="420"/>
        <w:rPr>
          <w:lang w:val="sq-AL"/>
        </w:rPr>
      </w:pPr>
      <w:r w:rsidRPr="00535CDF">
        <w:rPr>
          <w:rFonts w:hint="eastAsia"/>
          <w:i/>
          <w:lang w:val="sq-AL"/>
        </w:rPr>
        <w:t>V</w:t>
      </w:r>
      <w:r w:rsidR="002D461B">
        <w:rPr>
          <w:rFonts w:hint="eastAsia"/>
          <w:vertAlign w:val="subscript"/>
          <w:lang w:val="sq-AL"/>
        </w:rPr>
        <w:t>max, FV</w:t>
      </w:r>
    </w:p>
    <w:p w:rsidR="005A5981" w:rsidRPr="000E1D2D" w:rsidRDefault="005A5981" w:rsidP="00651DBF">
      <w:pPr>
        <w:ind w:firstLine="420"/>
        <w:rPr>
          <w:lang w:val="sq-AL"/>
        </w:rPr>
      </w:pPr>
      <w:r w:rsidRPr="000E1D2D">
        <w:rPr>
          <w:rFonts w:hint="eastAsia"/>
          <w:lang w:val="sq-AL"/>
        </w:rPr>
        <w:t>根据制造商提供的设计，允许</w:t>
      </w:r>
      <w:r w:rsidR="00535CDF">
        <w:rPr>
          <w:rFonts w:hint="eastAsia"/>
          <w:lang w:val="sq-AL"/>
        </w:rPr>
        <w:t>仅</w:t>
      </w:r>
      <w:r w:rsidRPr="000E1D2D">
        <w:rPr>
          <w:rFonts w:hint="eastAsia"/>
          <w:lang w:val="sq-AL"/>
        </w:rPr>
        <w:t>被单一无火焰</w:t>
      </w:r>
      <w:r w:rsidR="00EE0BD0">
        <w:rPr>
          <w:rFonts w:hint="eastAsia"/>
          <w:lang w:val="sq-AL"/>
        </w:rPr>
        <w:t>爆炸</w:t>
      </w:r>
      <w:r w:rsidR="00535CDF">
        <w:rPr>
          <w:rFonts w:hint="eastAsia"/>
          <w:lang w:val="sq-AL"/>
        </w:rPr>
        <w:t>泄压装置保护的容器</w:t>
      </w:r>
      <w:r w:rsidRPr="000E1D2D">
        <w:rPr>
          <w:rFonts w:hint="eastAsia"/>
          <w:lang w:val="sq-AL"/>
        </w:rPr>
        <w:t>的最大容积。</w:t>
      </w:r>
    </w:p>
    <w:p w:rsidR="00936E96" w:rsidRPr="00195504" w:rsidRDefault="00936E96" w:rsidP="00195504">
      <w:pPr>
        <w:pStyle w:val="1"/>
      </w:pPr>
      <w:bookmarkStart w:id="43" w:name="_Toc482472875"/>
      <w:bookmarkStart w:id="44" w:name="_Toc487213707"/>
      <w:bookmarkStart w:id="45" w:name="_Toc487215208"/>
      <w:bookmarkStart w:id="46" w:name="_Toc492236630"/>
      <w:r w:rsidRPr="00195504">
        <w:rPr>
          <w:rFonts w:hint="eastAsia"/>
        </w:rPr>
        <w:t>一般要求</w:t>
      </w:r>
      <w:bookmarkEnd w:id="43"/>
      <w:bookmarkEnd w:id="44"/>
      <w:bookmarkEnd w:id="45"/>
      <w:bookmarkEnd w:id="46"/>
    </w:p>
    <w:p w:rsidR="00936E96" w:rsidRPr="00195504" w:rsidRDefault="00D655B4" w:rsidP="00B22C68">
      <w:pPr>
        <w:pStyle w:val="2"/>
        <w:spacing w:before="156" w:after="156"/>
      </w:pPr>
      <w:bookmarkStart w:id="47" w:name="_Toc492236631"/>
      <w:r>
        <w:rPr>
          <w:rFonts w:hint="eastAsia"/>
        </w:rPr>
        <w:t>通则</w:t>
      </w:r>
      <w:bookmarkEnd w:id="47"/>
    </w:p>
    <w:p w:rsidR="00936E96" w:rsidRPr="000074B4" w:rsidRDefault="00B345E6" w:rsidP="000074B4">
      <w:pPr>
        <w:pStyle w:val="af8"/>
      </w:pPr>
      <w:r>
        <w:t>4.1.</w:t>
      </w:r>
      <w:r w:rsidR="00936E96" w:rsidRPr="000074B4">
        <w:t>1</w:t>
      </w:r>
      <w:r w:rsidR="00936E96" w:rsidRPr="000074B4">
        <w:t>爆炸泄压装置在</w:t>
      </w:r>
      <w:r w:rsidR="005A147D" w:rsidRPr="000074B4">
        <w:rPr>
          <w:rFonts w:hint="eastAsia"/>
        </w:rPr>
        <w:t>所受</w:t>
      </w:r>
      <w:r w:rsidR="00936E96" w:rsidRPr="000074B4">
        <w:t>压力超过其静开启压力时</w:t>
      </w:r>
      <w:r w:rsidR="00936E96" w:rsidRPr="000074B4">
        <w:rPr>
          <w:rFonts w:hint="eastAsia"/>
        </w:rPr>
        <w:t>（在其</w:t>
      </w:r>
      <w:r w:rsidR="00936E96" w:rsidRPr="000074B4">
        <w:t>静开启压力允差范围内</w:t>
      </w:r>
      <w:r w:rsidR="00936E96" w:rsidRPr="000074B4">
        <w:rPr>
          <w:rFonts w:hint="eastAsia"/>
        </w:rPr>
        <w:t>）应开启。</w:t>
      </w:r>
    </w:p>
    <w:p w:rsidR="00936E96" w:rsidRDefault="00B345E6" w:rsidP="000074B4">
      <w:pPr>
        <w:pStyle w:val="af8"/>
      </w:pPr>
      <w:r>
        <w:t>4.1.</w:t>
      </w:r>
      <w:r w:rsidR="00936E96" w:rsidRPr="000074B4">
        <w:t xml:space="preserve">2 </w:t>
      </w:r>
      <w:r w:rsidR="00936E96" w:rsidRPr="000074B4">
        <w:rPr>
          <w:rFonts w:hint="eastAsia"/>
        </w:rPr>
        <w:t>所有未设计为爆裂的部件不应爆裂。</w:t>
      </w:r>
    </w:p>
    <w:p w:rsidR="00B51A8E" w:rsidRDefault="00B51A8E" w:rsidP="000074B4">
      <w:pPr>
        <w:pStyle w:val="af8"/>
        <w:rPr>
          <w:rFonts w:ascii="宋体" w:cs="宋体"/>
          <w:kern w:val="0"/>
          <w:szCs w:val="21"/>
        </w:rPr>
      </w:pPr>
      <w:r w:rsidRPr="005B538B">
        <w:rPr>
          <w:rFonts w:hint="eastAsia"/>
        </w:rPr>
        <w:t>4.1.</w:t>
      </w:r>
      <w:r>
        <w:t>3</w:t>
      </w:r>
      <w:r>
        <w:rPr>
          <w:rFonts w:ascii="宋体" w:cs="宋体" w:hint="eastAsia"/>
          <w:kern w:val="0"/>
          <w:szCs w:val="21"/>
        </w:rPr>
        <w:t>泄压元件应设计为不产生碎片形成的危险抛射物。</w:t>
      </w:r>
    </w:p>
    <w:p w:rsidR="004048C7" w:rsidRPr="000074B4" w:rsidRDefault="00B345E6" w:rsidP="000074B4">
      <w:pPr>
        <w:pStyle w:val="af8"/>
      </w:pPr>
      <w:bookmarkStart w:id="48" w:name="_Hlk492145392"/>
      <w:r>
        <w:rPr>
          <w:rFonts w:hint="eastAsia"/>
        </w:rPr>
        <w:t>4.1.</w:t>
      </w:r>
      <w:r w:rsidR="00B51A8E">
        <w:t>4</w:t>
      </w:r>
      <w:r w:rsidR="004048C7" w:rsidRPr="000074B4">
        <w:rPr>
          <w:rFonts w:hint="eastAsia"/>
        </w:rPr>
        <w:t>爆炸泄压装置应通过型式试验。</w:t>
      </w:r>
    </w:p>
    <w:bookmarkEnd w:id="48"/>
    <w:p w:rsidR="004048C7" w:rsidRPr="000074B4" w:rsidRDefault="00B345E6" w:rsidP="000074B4">
      <w:pPr>
        <w:pStyle w:val="af8"/>
      </w:pPr>
      <w:r>
        <w:rPr>
          <w:rFonts w:hint="eastAsia"/>
        </w:rPr>
        <w:t>4.1.</w:t>
      </w:r>
      <w:r w:rsidR="00B51A8E">
        <w:t>5</w:t>
      </w:r>
      <w:r w:rsidR="004048C7" w:rsidRPr="000074B4">
        <w:rPr>
          <w:rFonts w:hint="eastAsia"/>
        </w:rPr>
        <w:t>爆炸泄压装置的性能应</w:t>
      </w:r>
      <w:r>
        <w:rPr>
          <w:rFonts w:hint="eastAsia"/>
        </w:rPr>
        <w:t>包括以下参数</w:t>
      </w:r>
      <w:r w:rsidR="004048C7" w:rsidRPr="000074B4">
        <w:rPr>
          <w:rFonts w:hint="eastAsia"/>
        </w:rPr>
        <w:t>：</w:t>
      </w:r>
    </w:p>
    <w:p w:rsidR="004048C7" w:rsidRPr="000E1D2D" w:rsidRDefault="002A4F6C" w:rsidP="00066751">
      <w:pPr>
        <w:pStyle w:val="aff9"/>
        <w:ind w:left="840" w:hanging="420"/>
      </w:pPr>
      <w:r w:rsidRPr="000E1D2D">
        <w:t>a</w:t>
      </w:r>
      <w:r w:rsidR="00066751">
        <w:rPr>
          <w:rFonts w:hint="eastAsia"/>
        </w:rPr>
        <w:t>）</w:t>
      </w:r>
      <w:r w:rsidR="004048C7" w:rsidRPr="000E1D2D">
        <w:rPr>
          <w:rFonts w:hint="eastAsia"/>
        </w:rPr>
        <w:t>静开启压力</w:t>
      </w:r>
      <w:r w:rsidR="004048C7" w:rsidRPr="000E1D2D">
        <w:rPr>
          <w:rFonts w:hint="eastAsia"/>
          <w:i/>
        </w:rPr>
        <w:t>p</w:t>
      </w:r>
      <w:r w:rsidR="004048C7" w:rsidRPr="000E1D2D">
        <w:rPr>
          <w:rFonts w:hint="eastAsia"/>
          <w:vertAlign w:val="subscript"/>
        </w:rPr>
        <w:t>stat</w:t>
      </w:r>
      <w:r w:rsidR="007F7D44">
        <w:rPr>
          <w:rFonts w:hint="eastAsia"/>
        </w:rPr>
        <w:t>及</w:t>
      </w:r>
      <w:r w:rsidR="004048C7" w:rsidRPr="000E1D2D">
        <w:rPr>
          <w:rFonts w:hint="eastAsia"/>
        </w:rPr>
        <w:t>其允差；</w:t>
      </w:r>
    </w:p>
    <w:p w:rsidR="004048C7" w:rsidRPr="000E1D2D" w:rsidRDefault="002A4F6C" w:rsidP="002F56DA">
      <w:pPr>
        <w:pStyle w:val="aff9"/>
        <w:tabs>
          <w:tab w:val="right" w:pos="9070"/>
        </w:tabs>
        <w:ind w:left="840" w:hanging="420"/>
      </w:pPr>
      <w:r w:rsidRPr="000E1D2D">
        <w:t>b</w:t>
      </w:r>
      <w:r w:rsidRPr="000E1D2D">
        <w:t>）</w:t>
      </w:r>
      <w:r w:rsidR="00B345E6">
        <w:rPr>
          <w:rFonts w:hint="eastAsia"/>
        </w:rPr>
        <w:t>预期用途的</w:t>
      </w:r>
      <w:r w:rsidR="004048C7" w:rsidRPr="000E1D2D">
        <w:rPr>
          <w:rFonts w:hint="eastAsia"/>
        </w:rPr>
        <w:t>爆炸指数</w:t>
      </w:r>
      <w:r w:rsidR="004048C7" w:rsidRPr="000E1D2D">
        <w:rPr>
          <w:rFonts w:hint="eastAsia"/>
          <w:i/>
        </w:rPr>
        <w:t>K</w:t>
      </w:r>
      <w:r w:rsidR="004048C7" w:rsidRPr="000E1D2D">
        <w:rPr>
          <w:vertAlign w:val="subscript"/>
        </w:rPr>
        <w:t>S</w:t>
      </w:r>
      <w:r w:rsidR="004048C7" w:rsidRPr="000E1D2D">
        <w:rPr>
          <w:rFonts w:hint="eastAsia"/>
          <w:vertAlign w:val="subscript"/>
        </w:rPr>
        <w:t>t</w:t>
      </w:r>
      <w:r w:rsidR="004048C7" w:rsidRPr="000E1D2D">
        <w:rPr>
          <w:rFonts w:hint="eastAsia"/>
        </w:rPr>
        <w:t>；</w:t>
      </w:r>
      <w:r w:rsidR="002F56DA">
        <w:tab/>
      </w:r>
    </w:p>
    <w:p w:rsidR="004048C7" w:rsidRPr="000E1D2D" w:rsidRDefault="002A4F6C" w:rsidP="00066751">
      <w:pPr>
        <w:pStyle w:val="aff9"/>
        <w:ind w:left="840" w:hanging="420"/>
      </w:pPr>
      <w:r w:rsidRPr="000E1D2D">
        <w:t>c</w:t>
      </w:r>
      <w:r w:rsidRPr="000E1D2D">
        <w:t>）</w:t>
      </w:r>
      <w:r w:rsidR="004048C7" w:rsidRPr="000E1D2D">
        <w:t>最大受控爆炸压力</w:t>
      </w:r>
      <w:r w:rsidR="004048C7" w:rsidRPr="000E1D2D">
        <w:rPr>
          <w:rFonts w:hint="eastAsia"/>
          <w:i/>
        </w:rPr>
        <w:t>p</w:t>
      </w:r>
      <w:r w:rsidR="004048C7" w:rsidRPr="000E1D2D">
        <w:rPr>
          <w:vertAlign w:val="subscript"/>
        </w:rPr>
        <w:t>red, max</w:t>
      </w:r>
      <w:r w:rsidR="004048C7" w:rsidRPr="000E1D2D">
        <w:rPr>
          <w:rFonts w:hint="eastAsia"/>
        </w:rPr>
        <w:t>；</w:t>
      </w:r>
    </w:p>
    <w:p w:rsidR="00941AB8" w:rsidRDefault="002A4F6C" w:rsidP="00066751">
      <w:pPr>
        <w:pStyle w:val="aff9"/>
        <w:ind w:left="840" w:hanging="420"/>
      </w:pPr>
      <w:r w:rsidRPr="000E1D2D">
        <w:t>d</w:t>
      </w:r>
      <w:r w:rsidRPr="000E1D2D">
        <w:t>）</w:t>
      </w:r>
      <w:r w:rsidR="004048C7" w:rsidRPr="000E1D2D">
        <w:rPr>
          <w:rFonts w:hint="eastAsia"/>
        </w:rPr>
        <w:t>泄压效率</w:t>
      </w:r>
      <w:r w:rsidR="004048C7" w:rsidRPr="000E1D2D">
        <w:rPr>
          <w:rFonts w:hint="eastAsia"/>
          <w:i/>
        </w:rPr>
        <w:t>E</w:t>
      </w:r>
      <w:r w:rsidR="00734751">
        <w:rPr>
          <w:vertAlign w:val="subscript"/>
        </w:rPr>
        <w:t>F</w:t>
      </w:r>
      <w:r w:rsidR="004048C7" w:rsidRPr="000E1D2D">
        <w:rPr>
          <w:rFonts w:hint="eastAsia"/>
        </w:rPr>
        <w:t>。</w:t>
      </w:r>
    </w:p>
    <w:p w:rsidR="00936E96" w:rsidRPr="000074B4" w:rsidRDefault="00B345E6" w:rsidP="000074B4">
      <w:pPr>
        <w:pStyle w:val="af8"/>
      </w:pPr>
      <w:r>
        <w:rPr>
          <w:rFonts w:hint="eastAsia"/>
        </w:rPr>
        <w:t>4.1.</w:t>
      </w:r>
      <w:r w:rsidR="00B51A8E">
        <w:t>6</w:t>
      </w:r>
      <w:r w:rsidR="00936E96" w:rsidRPr="000074B4">
        <w:rPr>
          <w:rFonts w:hint="eastAsia"/>
        </w:rPr>
        <w:t>爆炸泄压装置的设计应</w:t>
      </w:r>
      <w:r w:rsidR="00A86E72">
        <w:rPr>
          <w:rFonts w:hint="eastAsia"/>
        </w:rPr>
        <w:t>适合</w:t>
      </w:r>
      <w:r w:rsidR="00936E96" w:rsidRPr="000074B4">
        <w:rPr>
          <w:rFonts w:hint="eastAsia"/>
        </w:rPr>
        <w:t>环境条件和工艺条件，</w:t>
      </w:r>
      <w:r w:rsidR="00046909">
        <w:rPr>
          <w:rFonts w:hint="eastAsia"/>
        </w:rPr>
        <w:t>包括</w:t>
      </w:r>
      <w:r w:rsidR="00936E96" w:rsidRPr="000074B4">
        <w:rPr>
          <w:rFonts w:hint="eastAsia"/>
        </w:rPr>
        <w:t>防止积雪和积冰，防止物料在泄压装置的内表面积累</w:t>
      </w:r>
      <w:r w:rsidR="00A86E72">
        <w:rPr>
          <w:rFonts w:hint="eastAsia"/>
        </w:rPr>
        <w:t>等</w:t>
      </w:r>
      <w:r w:rsidR="00936E96" w:rsidRPr="000074B4">
        <w:rPr>
          <w:rFonts w:hint="eastAsia"/>
        </w:rPr>
        <w:t>。</w:t>
      </w:r>
    </w:p>
    <w:p w:rsidR="00E567E1" w:rsidRDefault="00B345E6" w:rsidP="000074B4">
      <w:pPr>
        <w:pStyle w:val="af8"/>
      </w:pPr>
      <w:r>
        <w:rPr>
          <w:rFonts w:hint="eastAsia"/>
        </w:rPr>
        <w:t>4.1.</w:t>
      </w:r>
      <w:r w:rsidR="00B51A8E">
        <w:t>7</w:t>
      </w:r>
      <w:r w:rsidR="00936E96" w:rsidRPr="000074B4">
        <w:t>爆炸泄压装置</w:t>
      </w:r>
      <w:r w:rsidR="009200D6">
        <w:t>的</w:t>
      </w:r>
      <w:r w:rsidR="00936E96" w:rsidRPr="000074B4">
        <w:t>部件材料应适合其使用场所的</w:t>
      </w:r>
      <w:r w:rsidR="00936E96" w:rsidRPr="000074B4">
        <w:rPr>
          <w:rFonts w:hint="eastAsia"/>
        </w:rPr>
        <w:t>化学</w:t>
      </w:r>
      <w:r w:rsidR="00936E96" w:rsidRPr="000074B4">
        <w:t>和</w:t>
      </w:r>
      <w:r w:rsidR="00936E96" w:rsidRPr="000074B4">
        <w:rPr>
          <w:rFonts w:hint="eastAsia"/>
        </w:rPr>
        <w:t>物理</w:t>
      </w:r>
      <w:r w:rsidR="00936E96" w:rsidRPr="000074B4">
        <w:t>条件</w:t>
      </w:r>
      <w:r w:rsidR="004B6551" w:rsidRPr="004B6551">
        <w:rPr>
          <w:rFonts w:hint="eastAsia"/>
        </w:rPr>
        <w:t>，包括腐蚀环境，高温环境，低温环境，机械振动环境</w:t>
      </w:r>
      <w:r w:rsidR="009200D6">
        <w:rPr>
          <w:rFonts w:hint="eastAsia"/>
        </w:rPr>
        <w:t>，潮湿环境</w:t>
      </w:r>
      <w:r w:rsidR="007F7D44">
        <w:rPr>
          <w:rFonts w:hint="eastAsia"/>
        </w:rPr>
        <w:t>等</w:t>
      </w:r>
      <w:r w:rsidR="00936E96" w:rsidRPr="000074B4">
        <w:rPr>
          <w:rFonts w:hint="eastAsia"/>
        </w:rPr>
        <w:t>。</w:t>
      </w:r>
    </w:p>
    <w:p w:rsidR="00936E96" w:rsidRDefault="00B345E6" w:rsidP="000074B4">
      <w:pPr>
        <w:pStyle w:val="af8"/>
      </w:pPr>
      <w:r>
        <w:rPr>
          <w:rFonts w:hint="eastAsia"/>
        </w:rPr>
        <w:t>4.1.</w:t>
      </w:r>
      <w:r w:rsidR="00B51A8E">
        <w:t>8</w:t>
      </w:r>
      <w:r w:rsidR="00B32EE4">
        <w:t>应</w:t>
      </w:r>
      <w:r w:rsidR="0073093E">
        <w:t>使用探测装置感知泄压装置的开启，</w:t>
      </w:r>
      <w:r w:rsidR="00936E96" w:rsidRPr="000074B4">
        <w:t>发出报警</w:t>
      </w:r>
      <w:r w:rsidR="0073093E">
        <w:rPr>
          <w:rFonts w:hint="eastAsia"/>
        </w:rPr>
        <w:t>并与工艺连锁（例如</w:t>
      </w:r>
      <w:r w:rsidR="0073093E" w:rsidRPr="000074B4">
        <w:t>启动停机程序</w:t>
      </w:r>
      <w:r w:rsidR="0073093E">
        <w:rPr>
          <w:rFonts w:hint="eastAsia"/>
        </w:rPr>
        <w:t>）</w:t>
      </w:r>
      <w:r w:rsidR="00936E96" w:rsidRPr="000074B4">
        <w:t>。该探测装置应符合</w:t>
      </w:r>
      <w:r w:rsidR="00936E96" w:rsidRPr="000074B4">
        <w:t>GB 12476.1</w:t>
      </w:r>
      <w:r w:rsidR="00936E96" w:rsidRPr="000074B4">
        <w:t>的要求。</w:t>
      </w:r>
    </w:p>
    <w:p w:rsidR="00B32EE4" w:rsidRPr="000074B4" w:rsidRDefault="00B345E6" w:rsidP="000074B4">
      <w:pPr>
        <w:pStyle w:val="af8"/>
      </w:pPr>
      <w:r>
        <w:rPr>
          <w:rFonts w:hint="eastAsia"/>
        </w:rPr>
        <w:t>4.1.</w:t>
      </w:r>
      <w:r w:rsidR="00B51A8E">
        <w:t>9</w:t>
      </w:r>
      <w:r w:rsidR="00B32EE4">
        <w:t>如果爆炸泄压装置的应用环境存在热量散失或结露的情况</w:t>
      </w:r>
      <w:r w:rsidR="00B32EE4">
        <w:rPr>
          <w:rFonts w:hint="eastAsia"/>
        </w:rPr>
        <w:t>，</w:t>
      </w:r>
      <w:r w:rsidR="00B32EE4">
        <w:t>则装置的内外表面应设计安装隔热材料</w:t>
      </w:r>
      <w:r w:rsidR="00B32EE4">
        <w:rPr>
          <w:rFonts w:hint="eastAsia"/>
        </w:rPr>
        <w:t>。</w:t>
      </w:r>
    </w:p>
    <w:p w:rsidR="00936E96" w:rsidRDefault="00B345E6" w:rsidP="000074B4">
      <w:pPr>
        <w:pStyle w:val="af8"/>
      </w:pPr>
      <w:r>
        <w:rPr>
          <w:rFonts w:hint="eastAsia"/>
        </w:rPr>
        <w:t>4.1.</w:t>
      </w:r>
      <w:r w:rsidR="00B51A8E">
        <w:t>10</w:t>
      </w:r>
      <w:r w:rsidR="00936E96" w:rsidRPr="000074B4">
        <w:rPr>
          <w:rFonts w:hint="eastAsia"/>
        </w:rPr>
        <w:t>爆炸泄压装置的垫片和密封件应与制造商规定的型号规格一致，且应满足使用场所的</w:t>
      </w:r>
      <w:r w:rsidR="009200D6" w:rsidRPr="000074B4">
        <w:rPr>
          <w:rFonts w:hint="eastAsia"/>
        </w:rPr>
        <w:t>化学</w:t>
      </w:r>
      <w:r w:rsidR="009200D6" w:rsidRPr="000074B4">
        <w:t>和</w:t>
      </w:r>
      <w:r w:rsidR="009200D6" w:rsidRPr="000074B4">
        <w:rPr>
          <w:rFonts w:hint="eastAsia"/>
        </w:rPr>
        <w:t>物理</w:t>
      </w:r>
      <w:r w:rsidR="009200D6" w:rsidRPr="000074B4">
        <w:t>条件</w:t>
      </w:r>
      <w:r w:rsidR="009200D6" w:rsidRPr="004B6551">
        <w:rPr>
          <w:rFonts w:hint="eastAsia"/>
        </w:rPr>
        <w:t>，包括腐蚀环境，高温环境，低温环境，机械振动环境</w:t>
      </w:r>
      <w:r w:rsidR="009200D6">
        <w:rPr>
          <w:rFonts w:hint="eastAsia"/>
        </w:rPr>
        <w:t>，潮湿环境</w:t>
      </w:r>
      <w:r w:rsidR="007F7D44">
        <w:rPr>
          <w:rFonts w:hint="eastAsia"/>
        </w:rPr>
        <w:t>等</w:t>
      </w:r>
      <w:r w:rsidR="00936E96" w:rsidRPr="000074B4">
        <w:rPr>
          <w:rFonts w:hint="eastAsia"/>
        </w:rPr>
        <w:t>。</w:t>
      </w:r>
    </w:p>
    <w:p w:rsidR="006E50DC" w:rsidRDefault="00B345E6" w:rsidP="00E40DFD">
      <w:pPr>
        <w:pStyle w:val="af8"/>
      </w:pPr>
      <w:r>
        <w:rPr>
          <w:rFonts w:hint="eastAsia"/>
        </w:rPr>
        <w:t>4.1.</w:t>
      </w:r>
      <w:r w:rsidR="00B51A8E">
        <w:t>11</w:t>
      </w:r>
      <w:r w:rsidR="006E50DC" w:rsidRPr="006E50DC">
        <w:rPr>
          <w:rFonts w:hint="eastAsia"/>
        </w:rPr>
        <w:t>背压支撑装置不应影响爆炸泄压装置正确实现其功能。当使用背压支撑装置时，应考虑其对于泄压面积和泄压效率的影响。</w:t>
      </w:r>
    </w:p>
    <w:p w:rsidR="0073226C" w:rsidRDefault="0073226C" w:rsidP="0073226C">
      <w:pPr>
        <w:pStyle w:val="af8"/>
      </w:pPr>
      <w:r>
        <w:rPr>
          <w:rFonts w:hint="eastAsia"/>
        </w:rPr>
        <w:t>4</w:t>
      </w:r>
      <w:r>
        <w:t xml:space="preserve">.1.12 </w:t>
      </w:r>
      <w:r w:rsidRPr="000074B4">
        <w:rPr>
          <w:rFonts w:hint="eastAsia"/>
        </w:rPr>
        <w:t>爆炸</w:t>
      </w:r>
      <w:r>
        <w:rPr>
          <w:rFonts w:hint="eastAsia"/>
        </w:rPr>
        <w:t>泄压装置的设计和材料规格应充分考虑潜在点燃源，包括静电、热表面和探测装置。</w:t>
      </w:r>
    </w:p>
    <w:p w:rsidR="00936E96" w:rsidRPr="00195504" w:rsidRDefault="00EA435D" w:rsidP="00195504">
      <w:pPr>
        <w:pStyle w:val="2"/>
        <w:spacing w:before="156" w:after="156"/>
      </w:pPr>
      <w:bookmarkStart w:id="49" w:name="_Toc464828646"/>
      <w:bookmarkStart w:id="50" w:name="_Toc464828954"/>
      <w:bookmarkStart w:id="51" w:name="_Toc476839556"/>
      <w:bookmarkStart w:id="52" w:name="_Toc476839644"/>
      <w:bookmarkStart w:id="53" w:name="_Toc477085249"/>
      <w:bookmarkStart w:id="54" w:name="_Toc482472880"/>
      <w:bookmarkStart w:id="55" w:name="_Toc487213709"/>
      <w:bookmarkStart w:id="56" w:name="_Toc487215210"/>
      <w:bookmarkStart w:id="57" w:name="_Toc492236632"/>
      <w:r w:rsidRPr="00195504">
        <w:rPr>
          <w:rFonts w:hint="eastAsia"/>
        </w:rPr>
        <w:t>无火焰爆炸泄压装置</w:t>
      </w:r>
      <w:bookmarkEnd w:id="49"/>
      <w:bookmarkEnd w:id="50"/>
      <w:bookmarkEnd w:id="51"/>
      <w:bookmarkEnd w:id="52"/>
      <w:bookmarkEnd w:id="53"/>
      <w:bookmarkEnd w:id="54"/>
      <w:bookmarkEnd w:id="55"/>
      <w:bookmarkEnd w:id="56"/>
      <w:bookmarkEnd w:id="57"/>
    </w:p>
    <w:p w:rsidR="000A6EED" w:rsidRDefault="00B345E6" w:rsidP="000074B4">
      <w:pPr>
        <w:pStyle w:val="af8"/>
      </w:pPr>
      <w:r>
        <w:rPr>
          <w:rFonts w:hint="eastAsia"/>
        </w:rPr>
        <w:t>4.</w:t>
      </w:r>
      <w:r>
        <w:t>2</w:t>
      </w:r>
      <w:r>
        <w:rPr>
          <w:rFonts w:hint="eastAsia"/>
        </w:rPr>
        <w:t>.</w:t>
      </w:r>
      <w:r w:rsidR="00D655B4">
        <w:t>1</w:t>
      </w:r>
      <w:r w:rsidR="000A6EED">
        <w:rPr>
          <w:rFonts w:hint="eastAsia"/>
        </w:rPr>
        <w:t>无火焰</w:t>
      </w:r>
      <w:r w:rsidR="000A6EED" w:rsidRPr="000074B4">
        <w:t>爆炸泄压装置</w:t>
      </w:r>
      <w:r w:rsidR="000A6EED">
        <w:rPr>
          <w:rFonts w:hint="eastAsia"/>
        </w:rPr>
        <w:t>的灭火元件</w:t>
      </w:r>
      <w:r w:rsidR="000A6EED" w:rsidRPr="000074B4">
        <w:t>应适合其使用场所的</w:t>
      </w:r>
      <w:r w:rsidR="000A6EED" w:rsidRPr="000074B4">
        <w:rPr>
          <w:rFonts w:hint="eastAsia"/>
        </w:rPr>
        <w:t>化学</w:t>
      </w:r>
      <w:r w:rsidR="000A6EED" w:rsidRPr="000074B4">
        <w:t>和</w:t>
      </w:r>
      <w:r w:rsidR="000A6EED" w:rsidRPr="000074B4">
        <w:rPr>
          <w:rFonts w:hint="eastAsia"/>
        </w:rPr>
        <w:t>物理</w:t>
      </w:r>
      <w:r w:rsidR="000A6EED" w:rsidRPr="000074B4">
        <w:t>条件</w:t>
      </w:r>
      <w:r w:rsidR="000A6EED" w:rsidRPr="004B6551">
        <w:rPr>
          <w:rFonts w:hint="eastAsia"/>
        </w:rPr>
        <w:t>，包括</w:t>
      </w:r>
      <w:r w:rsidR="000A6EED">
        <w:rPr>
          <w:rFonts w:hint="eastAsia"/>
        </w:rPr>
        <w:t>温度范围，机械强度，粉尘类型，腐蚀环境，机械振动环境，潮湿环境等。</w:t>
      </w:r>
    </w:p>
    <w:p w:rsidR="0073093E" w:rsidRPr="000074B4" w:rsidRDefault="000A6EED" w:rsidP="000074B4">
      <w:pPr>
        <w:pStyle w:val="af8"/>
      </w:pPr>
      <w:r>
        <w:rPr>
          <w:rFonts w:hint="eastAsia"/>
        </w:rPr>
        <w:t>4</w:t>
      </w:r>
      <w:r>
        <w:t xml:space="preserve">.2.2 </w:t>
      </w:r>
      <w:r w:rsidR="00EA435D" w:rsidRPr="000074B4">
        <w:t>无火焰爆炸泄压装置</w:t>
      </w:r>
      <w:r>
        <w:t>的应</w:t>
      </w:r>
      <w:r w:rsidR="00E935F3" w:rsidRPr="000074B4">
        <w:t>避免</w:t>
      </w:r>
      <w:r>
        <w:rPr>
          <w:rFonts w:hint="eastAsia"/>
        </w:rPr>
        <w:t>因泄漏的工艺</w:t>
      </w:r>
      <w:r w:rsidR="00E935F3" w:rsidRPr="000074B4">
        <w:t>粉尘进入灭火元件</w:t>
      </w:r>
      <w:r>
        <w:rPr>
          <w:rFonts w:hint="eastAsia"/>
        </w:rPr>
        <w:t>而导致泄压效率的降低</w:t>
      </w:r>
      <w:r w:rsidR="00E935F3" w:rsidRPr="000074B4">
        <w:rPr>
          <w:rFonts w:hint="eastAsia"/>
        </w:rPr>
        <w:t>。</w:t>
      </w:r>
    </w:p>
    <w:p w:rsidR="00DE1725" w:rsidRPr="000074B4" w:rsidRDefault="00B345E6" w:rsidP="000074B4">
      <w:pPr>
        <w:pStyle w:val="af8"/>
      </w:pPr>
      <w:r>
        <w:t>4.2.</w:t>
      </w:r>
      <w:r w:rsidR="0073093E">
        <w:t>3</w:t>
      </w:r>
      <w:r w:rsidR="00DB0FA6" w:rsidRPr="000074B4">
        <w:t>采用单一</w:t>
      </w:r>
      <w:r w:rsidR="00EA435D" w:rsidRPr="000074B4">
        <w:rPr>
          <w:rFonts w:hint="eastAsia"/>
        </w:rPr>
        <w:t>无火焰爆炸泄压装置</w:t>
      </w:r>
      <w:r w:rsidR="00DB0FA6" w:rsidRPr="000074B4">
        <w:rPr>
          <w:rFonts w:hint="eastAsia"/>
        </w:rPr>
        <w:t>时，</w:t>
      </w:r>
      <w:r w:rsidR="00DB0FA6" w:rsidRPr="000074B4">
        <w:t>被</w:t>
      </w:r>
      <w:r w:rsidR="00CD2294" w:rsidRPr="000074B4">
        <w:rPr>
          <w:rFonts w:hint="eastAsia"/>
        </w:rPr>
        <w:t>保护的</w:t>
      </w:r>
      <w:r w:rsidR="00D14AD4" w:rsidRPr="000074B4">
        <w:rPr>
          <w:rFonts w:hint="eastAsia"/>
        </w:rPr>
        <w:t>容器</w:t>
      </w:r>
      <w:r w:rsidR="00CD2294" w:rsidRPr="000074B4">
        <w:rPr>
          <w:rFonts w:hint="eastAsia"/>
        </w:rPr>
        <w:t>容积应不超过</w:t>
      </w:r>
      <w:r w:rsidR="00D53520" w:rsidRPr="000074B4">
        <w:rPr>
          <w:rFonts w:hint="eastAsia"/>
        </w:rPr>
        <w:t>无火焰爆炸泄压装置标称保护容积</w:t>
      </w:r>
      <w:r w:rsidR="00D53520" w:rsidRPr="00535CDF">
        <w:rPr>
          <w:rFonts w:hint="eastAsia"/>
          <w:i/>
        </w:rPr>
        <w:t>V</w:t>
      </w:r>
      <w:r w:rsidR="002D461B">
        <w:rPr>
          <w:rFonts w:hint="eastAsia"/>
          <w:vertAlign w:val="subscript"/>
        </w:rPr>
        <w:t>max, FV</w:t>
      </w:r>
      <w:r w:rsidR="00DB0FA6" w:rsidRPr="000074B4">
        <w:rPr>
          <w:rFonts w:hint="eastAsia"/>
        </w:rPr>
        <w:t>（</w:t>
      </w:r>
      <w:r w:rsidR="00182E93">
        <w:rPr>
          <w:rFonts w:hint="eastAsia"/>
        </w:rPr>
        <w:t>参</w:t>
      </w:r>
      <w:r w:rsidR="00DB0FA6" w:rsidRPr="000074B4">
        <w:rPr>
          <w:rFonts w:hint="eastAsia"/>
        </w:rPr>
        <w:t>见附录</w:t>
      </w:r>
      <w:r w:rsidR="00DB0FA6" w:rsidRPr="000074B4">
        <w:rPr>
          <w:rFonts w:hint="eastAsia"/>
        </w:rPr>
        <w:t>C</w:t>
      </w:r>
      <w:r w:rsidR="00DB0FA6" w:rsidRPr="000074B4">
        <w:rPr>
          <w:rFonts w:hint="eastAsia"/>
        </w:rPr>
        <w:t>）</w:t>
      </w:r>
      <w:r w:rsidR="00CD2294" w:rsidRPr="000074B4">
        <w:rPr>
          <w:rFonts w:hint="eastAsia"/>
        </w:rPr>
        <w:t>。</w:t>
      </w:r>
    </w:p>
    <w:p w:rsidR="00CD2294" w:rsidRPr="000E1D2D" w:rsidRDefault="00B345E6" w:rsidP="000074B4">
      <w:pPr>
        <w:pStyle w:val="af8"/>
      </w:pPr>
      <w:r>
        <w:t>4.2.</w:t>
      </w:r>
      <w:r w:rsidR="00D53520">
        <w:t>4</w:t>
      </w:r>
      <w:r w:rsidR="00CD2294" w:rsidRPr="000074B4">
        <w:rPr>
          <w:rFonts w:hint="eastAsia"/>
        </w:rPr>
        <w:t>采用多个</w:t>
      </w:r>
      <w:r w:rsidR="00EA435D" w:rsidRPr="000074B4">
        <w:rPr>
          <w:rFonts w:hint="eastAsia"/>
        </w:rPr>
        <w:t>无火焰爆炸泄压装置</w:t>
      </w:r>
      <w:r w:rsidR="00CD2294" w:rsidRPr="000074B4">
        <w:rPr>
          <w:rFonts w:hint="eastAsia"/>
        </w:rPr>
        <w:t>时，如果被保护</w:t>
      </w:r>
      <w:r w:rsidR="00D14AD4" w:rsidRPr="000074B4">
        <w:rPr>
          <w:rFonts w:hint="eastAsia"/>
        </w:rPr>
        <w:t>容器</w:t>
      </w:r>
      <w:r w:rsidR="00CD2294" w:rsidRPr="000074B4">
        <w:rPr>
          <w:rFonts w:hint="eastAsia"/>
        </w:rPr>
        <w:t>容积</w:t>
      </w:r>
      <w:r w:rsidR="00676655" w:rsidRPr="000074B4">
        <w:rPr>
          <w:rFonts w:hint="eastAsia"/>
        </w:rPr>
        <w:t>是单一</w:t>
      </w:r>
      <w:r w:rsidR="00EA435D" w:rsidRPr="000074B4">
        <w:rPr>
          <w:rFonts w:hint="eastAsia"/>
        </w:rPr>
        <w:t>无火焰爆炸泄压装置</w:t>
      </w:r>
      <w:r w:rsidR="00676655" w:rsidRPr="000074B4">
        <w:rPr>
          <w:rFonts w:hint="eastAsia"/>
        </w:rPr>
        <w:t>标称</w:t>
      </w:r>
      <w:r w:rsidR="00221CF4" w:rsidRPr="000074B4">
        <w:rPr>
          <w:rFonts w:hint="eastAsia"/>
        </w:rPr>
        <w:t>保护容</w:t>
      </w:r>
      <w:r w:rsidR="00221CF4" w:rsidRPr="000074B4">
        <w:rPr>
          <w:rFonts w:hint="eastAsia"/>
        </w:rPr>
        <w:lastRenderedPageBreak/>
        <w:t>积</w:t>
      </w:r>
      <w:r w:rsidR="00535CDF" w:rsidRPr="00535CDF">
        <w:rPr>
          <w:rFonts w:hint="eastAsia"/>
          <w:i/>
        </w:rPr>
        <w:t>V</w:t>
      </w:r>
      <w:r w:rsidR="002D461B">
        <w:rPr>
          <w:rFonts w:hint="eastAsia"/>
          <w:vertAlign w:val="subscript"/>
        </w:rPr>
        <w:t>max, FV</w:t>
      </w:r>
      <w:r w:rsidR="00CD2294" w:rsidRPr="000074B4">
        <w:rPr>
          <w:rFonts w:hint="eastAsia"/>
        </w:rPr>
        <w:t>的</w:t>
      </w:r>
      <w:r w:rsidR="00CD2294" w:rsidRPr="000074B4">
        <w:rPr>
          <w:rFonts w:hint="eastAsia"/>
        </w:rPr>
        <w:t>n</w:t>
      </w:r>
      <w:r w:rsidR="00CD2294" w:rsidRPr="000074B4">
        <w:rPr>
          <w:rFonts w:hint="eastAsia"/>
        </w:rPr>
        <w:t>倍</w:t>
      </w:r>
      <w:r w:rsidR="00221CF4" w:rsidRPr="000074B4">
        <w:rPr>
          <w:rFonts w:hint="eastAsia"/>
        </w:rPr>
        <w:t>（</w:t>
      </w:r>
      <w:r w:rsidR="00221CF4" w:rsidRPr="000E1D2D">
        <w:rPr>
          <w:rFonts w:hint="eastAsia"/>
        </w:rPr>
        <w:t>不足</w:t>
      </w:r>
      <w:r w:rsidR="00221CF4" w:rsidRPr="000E1D2D">
        <w:rPr>
          <w:rFonts w:hint="eastAsia"/>
        </w:rPr>
        <w:t>n</w:t>
      </w:r>
      <w:r w:rsidR="00221CF4" w:rsidRPr="000E1D2D">
        <w:rPr>
          <w:rFonts w:hint="eastAsia"/>
        </w:rPr>
        <w:t>倍时按</w:t>
      </w:r>
      <w:r w:rsidR="00221CF4" w:rsidRPr="000E1D2D">
        <w:rPr>
          <w:rFonts w:hint="eastAsia"/>
        </w:rPr>
        <w:t>n</w:t>
      </w:r>
      <w:r w:rsidR="00221CF4" w:rsidRPr="000E1D2D">
        <w:rPr>
          <w:rFonts w:hint="eastAsia"/>
        </w:rPr>
        <w:t>倍计算）</w:t>
      </w:r>
      <w:r w:rsidR="00CD2294" w:rsidRPr="000E1D2D">
        <w:rPr>
          <w:rFonts w:hint="eastAsia"/>
        </w:rPr>
        <w:t>，则至少</w:t>
      </w:r>
      <w:r w:rsidR="00941AB8">
        <w:rPr>
          <w:rFonts w:hint="eastAsia"/>
        </w:rPr>
        <w:t>应</w:t>
      </w:r>
      <w:r w:rsidR="00CD2294" w:rsidRPr="000E1D2D">
        <w:rPr>
          <w:rFonts w:hint="eastAsia"/>
        </w:rPr>
        <w:t>使用</w:t>
      </w:r>
      <w:r w:rsidR="00CD2294" w:rsidRPr="000E1D2D">
        <w:rPr>
          <w:rFonts w:hint="eastAsia"/>
        </w:rPr>
        <w:t>n</w:t>
      </w:r>
      <w:r w:rsidR="00CD2294" w:rsidRPr="000E1D2D">
        <w:rPr>
          <w:rFonts w:hint="eastAsia"/>
        </w:rPr>
        <w:t>个</w:t>
      </w:r>
      <w:r w:rsidR="00EA435D" w:rsidRPr="000E1D2D">
        <w:rPr>
          <w:rFonts w:hint="eastAsia"/>
        </w:rPr>
        <w:t>无火焰爆炸泄压装置</w:t>
      </w:r>
      <w:r w:rsidR="00182E93" w:rsidRPr="000074B4">
        <w:rPr>
          <w:rFonts w:hint="eastAsia"/>
        </w:rPr>
        <w:t>（</w:t>
      </w:r>
      <w:r w:rsidR="00182E93">
        <w:rPr>
          <w:rFonts w:hint="eastAsia"/>
        </w:rPr>
        <w:t>参</w:t>
      </w:r>
      <w:r w:rsidR="00182E93" w:rsidRPr="000074B4">
        <w:rPr>
          <w:rFonts w:hint="eastAsia"/>
        </w:rPr>
        <w:t>见附录</w:t>
      </w:r>
      <w:r w:rsidR="00182E93" w:rsidRPr="000074B4">
        <w:rPr>
          <w:rFonts w:hint="eastAsia"/>
        </w:rPr>
        <w:t>C</w:t>
      </w:r>
      <w:r w:rsidR="00182E93" w:rsidRPr="000074B4">
        <w:rPr>
          <w:rFonts w:hint="eastAsia"/>
        </w:rPr>
        <w:t>）</w:t>
      </w:r>
      <w:r w:rsidR="008245EC" w:rsidRPr="000E1D2D">
        <w:rPr>
          <w:rFonts w:hint="eastAsia"/>
        </w:rPr>
        <w:t>。</w:t>
      </w:r>
    </w:p>
    <w:p w:rsidR="00057EDF" w:rsidRPr="00195504" w:rsidRDefault="004048C7" w:rsidP="00195504">
      <w:pPr>
        <w:pStyle w:val="2"/>
        <w:spacing w:before="156" w:after="156"/>
      </w:pPr>
      <w:bookmarkStart w:id="58" w:name="_Toc464828647"/>
      <w:bookmarkStart w:id="59" w:name="_Toc464828955"/>
      <w:bookmarkStart w:id="60" w:name="_Toc476839557"/>
      <w:bookmarkStart w:id="61" w:name="_Toc476839645"/>
      <w:bookmarkStart w:id="62" w:name="_Toc477085250"/>
      <w:bookmarkStart w:id="63" w:name="_Toc482472881"/>
      <w:bookmarkStart w:id="64" w:name="_Toc487213710"/>
      <w:bookmarkStart w:id="65" w:name="_Toc487215211"/>
      <w:bookmarkStart w:id="66" w:name="_Toc492236633"/>
      <w:r w:rsidRPr="00195504">
        <w:rPr>
          <w:rFonts w:hint="eastAsia"/>
        </w:rPr>
        <w:t>背压支撑装置</w:t>
      </w:r>
      <w:bookmarkEnd w:id="58"/>
      <w:bookmarkEnd w:id="59"/>
      <w:bookmarkEnd w:id="60"/>
      <w:bookmarkEnd w:id="61"/>
      <w:bookmarkEnd w:id="62"/>
      <w:bookmarkEnd w:id="63"/>
      <w:bookmarkEnd w:id="64"/>
      <w:bookmarkEnd w:id="65"/>
      <w:bookmarkEnd w:id="66"/>
    </w:p>
    <w:p w:rsidR="00B32678" w:rsidRPr="000074B4" w:rsidRDefault="00C35683" w:rsidP="000074B4">
      <w:pPr>
        <w:pStyle w:val="af8"/>
      </w:pPr>
      <w:r w:rsidRPr="000074B4">
        <w:t>4.</w:t>
      </w:r>
      <w:r w:rsidR="00642E6B" w:rsidRPr="000074B4">
        <w:t>3</w:t>
      </w:r>
      <w:r w:rsidR="00057EDF" w:rsidRPr="000074B4">
        <w:rPr>
          <w:rFonts w:hint="eastAsia"/>
        </w:rPr>
        <w:t xml:space="preserve">.1 </w:t>
      </w:r>
      <w:r w:rsidR="00B32678">
        <w:t>如果泄压装置本身不足以承受内外压差</w:t>
      </w:r>
      <w:r w:rsidR="00B32678">
        <w:rPr>
          <w:rFonts w:hint="eastAsia"/>
        </w:rPr>
        <w:t>，</w:t>
      </w:r>
      <w:r w:rsidR="00B32678">
        <w:t>则应采用背压支撑装置</w:t>
      </w:r>
      <w:r w:rsidR="00B32678">
        <w:rPr>
          <w:rFonts w:hint="eastAsia"/>
        </w:rPr>
        <w:t>。</w:t>
      </w:r>
    </w:p>
    <w:p w:rsidR="009E6AAB" w:rsidRPr="000074B4" w:rsidRDefault="009E6AAB" w:rsidP="000074B4">
      <w:pPr>
        <w:pStyle w:val="af8"/>
      </w:pPr>
      <w:r w:rsidRPr="000074B4">
        <w:t>4.3</w:t>
      </w:r>
      <w:r w:rsidRPr="000074B4">
        <w:rPr>
          <w:rFonts w:hint="eastAsia"/>
        </w:rPr>
        <w:t xml:space="preserve">.2 </w:t>
      </w:r>
      <w:r w:rsidRPr="000074B4">
        <w:rPr>
          <w:rFonts w:hint="eastAsia"/>
        </w:rPr>
        <w:t>背压支撑装置应对泄压元件提供足够的支持</w:t>
      </w:r>
      <w:r w:rsidR="0073226C">
        <w:rPr>
          <w:rFonts w:hint="eastAsia"/>
        </w:rPr>
        <w:t>，并安装在正确的一侧</w:t>
      </w:r>
      <w:r w:rsidRPr="000074B4">
        <w:rPr>
          <w:rFonts w:hint="eastAsia"/>
        </w:rPr>
        <w:t>。</w:t>
      </w:r>
    </w:p>
    <w:p w:rsidR="009E6AAB" w:rsidRPr="000074B4" w:rsidRDefault="001341CC" w:rsidP="000074B4">
      <w:pPr>
        <w:pStyle w:val="af8"/>
      </w:pPr>
      <w:r w:rsidRPr="000074B4">
        <w:t>4.3</w:t>
      </w:r>
      <w:r w:rsidRPr="000074B4">
        <w:rPr>
          <w:rFonts w:hint="eastAsia"/>
        </w:rPr>
        <w:t>.</w:t>
      </w:r>
      <w:r w:rsidR="00E40DFD">
        <w:t>3</w:t>
      </w:r>
      <w:r w:rsidRPr="000074B4">
        <w:t>背压支撑装置应与泄压元件永久贴合或</w:t>
      </w:r>
      <w:r w:rsidR="0073226C">
        <w:rPr>
          <w:rFonts w:hint="eastAsia"/>
        </w:rPr>
        <w:t>设计</w:t>
      </w:r>
      <w:r w:rsidRPr="000074B4">
        <w:t>为泄压装置的一部分</w:t>
      </w:r>
      <w:r w:rsidRPr="000074B4">
        <w:rPr>
          <w:rFonts w:hint="eastAsia"/>
        </w:rPr>
        <w:t>。</w:t>
      </w:r>
    </w:p>
    <w:p w:rsidR="001341CC" w:rsidRPr="000074B4" w:rsidRDefault="00C35683" w:rsidP="000074B4">
      <w:pPr>
        <w:pStyle w:val="af8"/>
      </w:pPr>
      <w:r w:rsidRPr="000074B4">
        <w:t>4.</w:t>
      </w:r>
      <w:r w:rsidR="00642E6B" w:rsidRPr="000074B4">
        <w:t>3</w:t>
      </w:r>
      <w:r w:rsidR="00057EDF" w:rsidRPr="000074B4">
        <w:rPr>
          <w:rFonts w:hint="eastAsia"/>
        </w:rPr>
        <w:t>.</w:t>
      </w:r>
      <w:r w:rsidR="00E40DFD">
        <w:t>4</w:t>
      </w:r>
      <w:r w:rsidR="004048C7" w:rsidRPr="000074B4">
        <w:rPr>
          <w:rFonts w:hint="eastAsia"/>
        </w:rPr>
        <w:t>背压支撑装置</w:t>
      </w:r>
      <w:r w:rsidR="001341CC" w:rsidRPr="000074B4">
        <w:rPr>
          <w:rFonts w:hint="eastAsia"/>
        </w:rPr>
        <w:t>应不影响泄压装置的开启。</w:t>
      </w:r>
    </w:p>
    <w:p w:rsidR="00057EDF" w:rsidRPr="000074B4" w:rsidRDefault="00C35683" w:rsidP="000074B4">
      <w:pPr>
        <w:pStyle w:val="af8"/>
      </w:pPr>
      <w:r w:rsidRPr="000074B4">
        <w:t>4.</w:t>
      </w:r>
      <w:r w:rsidR="00642E6B" w:rsidRPr="000074B4">
        <w:t>3</w:t>
      </w:r>
      <w:r w:rsidR="00057EDF" w:rsidRPr="000074B4">
        <w:t>.</w:t>
      </w:r>
      <w:r w:rsidR="00E40DFD">
        <w:t>5</w:t>
      </w:r>
      <w:r w:rsidR="00057EDF" w:rsidRPr="000074B4">
        <w:rPr>
          <w:rFonts w:hint="eastAsia"/>
        </w:rPr>
        <w:t>泄压元件开启时，</w:t>
      </w:r>
      <w:r w:rsidR="009E6AAB" w:rsidRPr="000074B4">
        <w:rPr>
          <w:rFonts w:hint="eastAsia"/>
        </w:rPr>
        <w:t>开启型背压支撑装置</w:t>
      </w:r>
      <w:r w:rsidR="00057EDF" w:rsidRPr="000074B4">
        <w:rPr>
          <w:rFonts w:hint="eastAsia"/>
        </w:rPr>
        <w:t>应能同时开启。</w:t>
      </w:r>
    </w:p>
    <w:p w:rsidR="00C11BE5" w:rsidRPr="00195504" w:rsidRDefault="00DB0FA6" w:rsidP="00195504">
      <w:pPr>
        <w:pStyle w:val="1"/>
      </w:pPr>
      <w:bookmarkStart w:id="67" w:name="_Toc482472882"/>
      <w:bookmarkStart w:id="68" w:name="_Toc487213711"/>
      <w:bookmarkStart w:id="69" w:name="_Toc487215212"/>
      <w:bookmarkStart w:id="70" w:name="_Toc492236634"/>
      <w:r w:rsidRPr="00195504">
        <w:rPr>
          <w:rFonts w:hint="eastAsia"/>
        </w:rPr>
        <w:t>常规爆炸泄压装置</w:t>
      </w:r>
      <w:r w:rsidR="00C11BE5" w:rsidRPr="00195504">
        <w:rPr>
          <w:rFonts w:hint="eastAsia"/>
        </w:rPr>
        <w:t>的</w:t>
      </w:r>
      <w:r w:rsidR="00B56545" w:rsidRPr="00195504">
        <w:rPr>
          <w:rFonts w:hint="eastAsia"/>
        </w:rPr>
        <w:t>型式</w:t>
      </w:r>
      <w:r w:rsidR="00C11BE5" w:rsidRPr="00195504">
        <w:rPr>
          <w:rFonts w:hint="eastAsia"/>
        </w:rPr>
        <w:t>试验</w:t>
      </w:r>
      <w:bookmarkEnd w:id="67"/>
      <w:bookmarkEnd w:id="68"/>
      <w:bookmarkEnd w:id="69"/>
      <w:bookmarkEnd w:id="70"/>
    </w:p>
    <w:p w:rsidR="00C11BE5" w:rsidRPr="00195504" w:rsidRDefault="00C11BE5" w:rsidP="00195504">
      <w:pPr>
        <w:pStyle w:val="2"/>
        <w:spacing w:before="156" w:after="156"/>
      </w:pPr>
      <w:bookmarkStart w:id="71" w:name="_Toc464828649"/>
      <w:bookmarkStart w:id="72" w:name="_Toc464828957"/>
      <w:bookmarkStart w:id="73" w:name="_Toc476839559"/>
      <w:bookmarkStart w:id="74" w:name="_Toc476839647"/>
      <w:bookmarkStart w:id="75" w:name="_Toc477085252"/>
      <w:bookmarkStart w:id="76" w:name="_Toc482472883"/>
      <w:bookmarkStart w:id="77" w:name="_Toc487213712"/>
      <w:bookmarkStart w:id="78" w:name="_Toc487215213"/>
      <w:bookmarkStart w:id="79" w:name="_Toc492236635"/>
      <w:r w:rsidRPr="00195504">
        <w:rPr>
          <w:rFonts w:hint="eastAsia"/>
        </w:rPr>
        <w:t>一般要求</w:t>
      </w:r>
      <w:bookmarkEnd w:id="71"/>
      <w:bookmarkEnd w:id="72"/>
      <w:bookmarkEnd w:id="73"/>
      <w:bookmarkEnd w:id="74"/>
      <w:bookmarkEnd w:id="75"/>
      <w:bookmarkEnd w:id="76"/>
      <w:bookmarkEnd w:id="77"/>
      <w:bookmarkEnd w:id="78"/>
      <w:bookmarkEnd w:id="79"/>
    </w:p>
    <w:p w:rsidR="009E6AAB" w:rsidRPr="000E1D2D" w:rsidRDefault="00766695" w:rsidP="000074B4">
      <w:pPr>
        <w:pStyle w:val="af8"/>
      </w:pPr>
      <w:r w:rsidRPr="000074B4">
        <w:t>5</w:t>
      </w:r>
      <w:r w:rsidR="009E6AAB" w:rsidRPr="000074B4">
        <w:t>.1.</w:t>
      </w:r>
      <w:r w:rsidR="00D821A9">
        <w:t>1</w:t>
      </w:r>
      <w:r w:rsidR="009E6AAB" w:rsidRPr="000074B4">
        <w:rPr>
          <w:rFonts w:hint="eastAsia"/>
        </w:rPr>
        <w:t>型式试验的评估内</w:t>
      </w:r>
      <w:r w:rsidR="009E6AAB" w:rsidRPr="000E1D2D">
        <w:rPr>
          <w:rFonts w:hint="eastAsia"/>
        </w:rPr>
        <w:t>容</w:t>
      </w:r>
      <w:r w:rsidR="00E567E1">
        <w:rPr>
          <w:rFonts w:hint="eastAsia"/>
        </w:rPr>
        <w:t>应</w:t>
      </w:r>
      <w:r w:rsidR="009E6AAB" w:rsidRPr="000E1D2D">
        <w:rPr>
          <w:rFonts w:hint="eastAsia"/>
        </w:rPr>
        <w:t>包括：</w:t>
      </w:r>
    </w:p>
    <w:p w:rsidR="00472680" w:rsidRPr="000E1D2D" w:rsidRDefault="002A4F6C" w:rsidP="00066751">
      <w:pPr>
        <w:pStyle w:val="aff9"/>
        <w:ind w:left="840" w:hanging="420"/>
        <w:rPr>
          <w:vertAlign w:val="subscript"/>
        </w:rPr>
      </w:pPr>
      <w:r w:rsidRPr="000E1D2D">
        <w:t>a</w:t>
      </w:r>
      <w:r w:rsidRPr="000E1D2D">
        <w:t>）</w:t>
      </w:r>
      <w:r w:rsidR="00472680" w:rsidRPr="000E1D2D">
        <w:rPr>
          <w:rFonts w:hint="eastAsia"/>
        </w:rPr>
        <w:t>静开启压力</w:t>
      </w:r>
      <w:r w:rsidR="00472680" w:rsidRPr="000E1D2D">
        <w:rPr>
          <w:rFonts w:hint="eastAsia"/>
          <w:i/>
        </w:rPr>
        <w:t>p</w:t>
      </w:r>
      <w:r w:rsidR="00472680" w:rsidRPr="000E1D2D">
        <w:rPr>
          <w:rFonts w:hint="eastAsia"/>
          <w:vertAlign w:val="subscript"/>
        </w:rPr>
        <w:t>stat</w:t>
      </w:r>
      <w:r w:rsidR="00472680" w:rsidRPr="000E1D2D">
        <w:rPr>
          <w:rFonts w:hint="eastAsia"/>
        </w:rPr>
        <w:t>；</w:t>
      </w:r>
    </w:p>
    <w:p w:rsidR="00C11BE5" w:rsidRPr="000E1D2D" w:rsidRDefault="002A4F6C" w:rsidP="00066751">
      <w:pPr>
        <w:pStyle w:val="aff9"/>
        <w:ind w:left="840" w:hanging="420"/>
      </w:pPr>
      <w:r w:rsidRPr="000E1D2D">
        <w:t>b</w:t>
      </w:r>
      <w:r w:rsidRPr="000E1D2D">
        <w:t>）</w:t>
      </w:r>
      <w:r w:rsidR="00472680" w:rsidRPr="000E1D2D">
        <w:rPr>
          <w:rFonts w:hint="eastAsia"/>
        </w:rPr>
        <w:t>功能和机械完整性；</w:t>
      </w:r>
    </w:p>
    <w:p w:rsidR="00C11BE5" w:rsidRPr="000E1D2D" w:rsidRDefault="002A4F6C" w:rsidP="00066751">
      <w:pPr>
        <w:pStyle w:val="aff9"/>
        <w:ind w:left="840" w:hanging="420"/>
      </w:pPr>
      <w:r w:rsidRPr="000E1D2D">
        <w:t>c</w:t>
      </w:r>
      <w:r w:rsidRPr="000E1D2D">
        <w:t>）</w:t>
      </w:r>
      <w:r w:rsidR="00472680" w:rsidRPr="000E1D2D">
        <w:rPr>
          <w:rFonts w:hint="eastAsia"/>
        </w:rPr>
        <w:t>泄压效率。</w:t>
      </w:r>
    </w:p>
    <w:p w:rsidR="0014602F" w:rsidRPr="000074B4" w:rsidRDefault="00766695" w:rsidP="000074B4">
      <w:pPr>
        <w:pStyle w:val="af8"/>
      </w:pPr>
      <w:r w:rsidRPr="000074B4">
        <w:t>5</w:t>
      </w:r>
      <w:r w:rsidR="00472680" w:rsidRPr="000074B4">
        <w:t>.1.</w:t>
      </w:r>
      <w:r w:rsidR="00D821A9">
        <w:t xml:space="preserve">2 </w:t>
      </w:r>
      <w:r w:rsidR="00D821A9" w:rsidRPr="000074B4">
        <w:rPr>
          <w:rFonts w:hint="eastAsia"/>
        </w:rPr>
        <w:t>功能和机械完整性应通过爆炸试验</w:t>
      </w:r>
      <w:r w:rsidR="007F7D44">
        <w:rPr>
          <w:rFonts w:hint="eastAsia"/>
        </w:rPr>
        <w:t>来</w:t>
      </w:r>
      <w:r w:rsidR="00D821A9" w:rsidRPr="000074B4">
        <w:rPr>
          <w:rFonts w:hint="eastAsia"/>
        </w:rPr>
        <w:t>验证。</w:t>
      </w:r>
    </w:p>
    <w:p w:rsidR="00AA7E0D" w:rsidRPr="000074B4" w:rsidRDefault="00E904C0" w:rsidP="000074B4">
      <w:pPr>
        <w:pStyle w:val="af8"/>
      </w:pPr>
      <w:r w:rsidRPr="000074B4">
        <w:rPr>
          <w:rFonts w:hint="eastAsia"/>
        </w:rPr>
        <w:t>5</w:t>
      </w:r>
      <w:r w:rsidR="0014602F" w:rsidRPr="000074B4">
        <w:rPr>
          <w:rFonts w:hint="eastAsia"/>
        </w:rPr>
        <w:t>.1.</w:t>
      </w:r>
      <w:r w:rsidR="00D821A9">
        <w:t xml:space="preserve">3 </w:t>
      </w:r>
      <w:r w:rsidR="00D821A9">
        <w:t>只</w:t>
      </w:r>
      <w:r w:rsidR="00D821A9" w:rsidRPr="000074B4">
        <w:t>采用</w:t>
      </w:r>
      <w:r w:rsidR="00D821A9" w:rsidRPr="000074B4">
        <w:rPr>
          <w:rFonts w:hint="eastAsia"/>
        </w:rPr>
        <w:t>基准</w:t>
      </w:r>
      <w:r w:rsidR="00D821A9" w:rsidRPr="000074B4">
        <w:t>泄压元件的泄压装置</w:t>
      </w:r>
      <w:r w:rsidR="00D821A9">
        <w:rPr>
          <w:rFonts w:hint="eastAsia"/>
        </w:rPr>
        <w:t>应</w:t>
      </w:r>
      <w:r w:rsidR="00D821A9" w:rsidRPr="000074B4">
        <w:t>直接认定</w:t>
      </w:r>
      <w:r w:rsidR="00D821A9" w:rsidRPr="000074B4">
        <w:rPr>
          <w:rFonts w:hint="eastAsia"/>
        </w:rPr>
        <w:t>其</w:t>
      </w:r>
      <w:r w:rsidR="00D821A9" w:rsidRPr="000074B4">
        <w:t>泄压效率为</w:t>
      </w:r>
      <w:r w:rsidR="00D821A9" w:rsidRPr="000074B4">
        <w:rPr>
          <w:rFonts w:hint="eastAsia"/>
        </w:rPr>
        <w:t>1</w:t>
      </w:r>
      <w:r w:rsidR="00D821A9" w:rsidRPr="000074B4">
        <w:rPr>
          <w:rFonts w:hint="eastAsia"/>
        </w:rPr>
        <w:t>，否则应通过爆炸试验来确定。</w:t>
      </w:r>
    </w:p>
    <w:p w:rsidR="00AA7E0D" w:rsidRPr="000E1D2D" w:rsidRDefault="00E904C0" w:rsidP="000074B4">
      <w:pPr>
        <w:pStyle w:val="af8"/>
      </w:pPr>
      <w:r w:rsidRPr="000074B4">
        <w:rPr>
          <w:rFonts w:hint="eastAsia"/>
        </w:rPr>
        <w:t>5</w:t>
      </w:r>
      <w:r w:rsidR="00766695" w:rsidRPr="000074B4">
        <w:rPr>
          <w:rFonts w:hint="eastAsia"/>
        </w:rPr>
        <w:t>.1</w:t>
      </w:r>
      <w:r w:rsidR="00766695" w:rsidRPr="000074B4">
        <w:t>.</w:t>
      </w:r>
      <w:r w:rsidR="00D821A9">
        <w:t>4</w:t>
      </w:r>
      <w:r w:rsidR="00AD119C" w:rsidRPr="000074B4">
        <w:t>所有</w:t>
      </w:r>
      <w:r w:rsidR="00766695" w:rsidRPr="000074B4">
        <w:rPr>
          <w:rFonts w:hint="eastAsia"/>
        </w:rPr>
        <w:t>型式试验</w:t>
      </w:r>
      <w:r w:rsidR="00AD119C" w:rsidRPr="000074B4">
        <w:t>都</w:t>
      </w:r>
      <w:r w:rsidR="00AD119C" w:rsidRPr="000E1D2D">
        <w:rPr>
          <w:bCs/>
        </w:rPr>
        <w:t>应有文档记录</w:t>
      </w:r>
      <w:r w:rsidR="00AD119C" w:rsidRPr="000E1D2D">
        <w:rPr>
          <w:rFonts w:hint="eastAsia"/>
          <w:bCs/>
        </w:rPr>
        <w:t>。</w:t>
      </w:r>
      <w:bookmarkStart w:id="80" w:name="_Toc464828650"/>
      <w:bookmarkStart w:id="81" w:name="_Toc464828958"/>
      <w:bookmarkStart w:id="82" w:name="_Toc476839560"/>
      <w:bookmarkStart w:id="83" w:name="_Toc476839648"/>
    </w:p>
    <w:p w:rsidR="00FE3991" w:rsidRPr="00195504" w:rsidRDefault="00E47EF7" w:rsidP="00195504">
      <w:pPr>
        <w:pStyle w:val="2"/>
        <w:spacing w:before="156" w:after="156"/>
      </w:pPr>
      <w:bookmarkStart w:id="84" w:name="_Toc477085253"/>
      <w:bookmarkStart w:id="85" w:name="_Toc482472884"/>
      <w:bookmarkStart w:id="86" w:name="_Toc487213713"/>
      <w:bookmarkStart w:id="87" w:name="_Toc487215214"/>
      <w:bookmarkStart w:id="88" w:name="_Toc492236636"/>
      <w:r w:rsidRPr="00195504">
        <w:rPr>
          <w:rFonts w:hint="eastAsia"/>
        </w:rPr>
        <w:t>静开启压力</w:t>
      </w:r>
      <w:r w:rsidR="005C1BBB" w:rsidRPr="00195504">
        <w:rPr>
          <w:rFonts w:hint="eastAsia"/>
        </w:rPr>
        <w:t>试验</w:t>
      </w:r>
      <w:bookmarkEnd w:id="80"/>
      <w:bookmarkEnd w:id="81"/>
      <w:bookmarkEnd w:id="82"/>
      <w:bookmarkEnd w:id="83"/>
      <w:bookmarkEnd w:id="84"/>
      <w:bookmarkEnd w:id="85"/>
      <w:bookmarkEnd w:id="86"/>
      <w:bookmarkEnd w:id="87"/>
      <w:bookmarkEnd w:id="88"/>
    </w:p>
    <w:p w:rsidR="00AD5D4F" w:rsidRPr="00195504" w:rsidRDefault="00AD5D4F" w:rsidP="00984F79">
      <w:pPr>
        <w:pStyle w:val="3"/>
        <w:spacing w:before="156" w:after="156"/>
      </w:pPr>
      <w:bookmarkStart w:id="89" w:name="_Toc464828651"/>
      <w:bookmarkStart w:id="90" w:name="_Toc464828959"/>
      <w:bookmarkStart w:id="91" w:name="_Toc476839561"/>
      <w:bookmarkStart w:id="92" w:name="_Toc476839649"/>
      <w:bookmarkStart w:id="93" w:name="_Toc477085254"/>
      <w:bookmarkStart w:id="94" w:name="_Toc482472885"/>
      <w:bookmarkStart w:id="95" w:name="_Toc487213714"/>
      <w:bookmarkStart w:id="96" w:name="_Toc487215215"/>
      <w:bookmarkStart w:id="97" w:name="_Toc492236637"/>
      <w:r w:rsidRPr="00195504">
        <w:t>一般要求</w:t>
      </w:r>
      <w:bookmarkEnd w:id="89"/>
      <w:bookmarkEnd w:id="90"/>
      <w:bookmarkEnd w:id="91"/>
      <w:bookmarkEnd w:id="92"/>
      <w:bookmarkEnd w:id="93"/>
      <w:bookmarkEnd w:id="94"/>
      <w:bookmarkEnd w:id="95"/>
      <w:bookmarkEnd w:id="96"/>
      <w:bookmarkEnd w:id="97"/>
    </w:p>
    <w:p w:rsidR="00FE5C36" w:rsidRPr="000E1D2D" w:rsidRDefault="000074B4" w:rsidP="000074B4">
      <w:pPr>
        <w:pStyle w:val="af8"/>
      </w:pPr>
      <w:r>
        <w:t xml:space="preserve">5.2.1.1 </w:t>
      </w:r>
      <w:r w:rsidR="00FE5C36" w:rsidRPr="000E1D2D">
        <w:t>根据泄压装置的类型，静开启压力的试验应采用以下方法之一进行：</w:t>
      </w:r>
    </w:p>
    <w:p w:rsidR="00FE5C36" w:rsidRPr="000E1D2D" w:rsidRDefault="00066751" w:rsidP="00066751">
      <w:pPr>
        <w:pStyle w:val="aff9"/>
        <w:ind w:left="840" w:hanging="420"/>
      </w:pPr>
      <w:r>
        <w:rPr>
          <w:rFonts w:hint="eastAsia"/>
        </w:rPr>
        <w:t>a</w:t>
      </w:r>
      <w:r>
        <w:rPr>
          <w:rFonts w:hint="eastAsia"/>
        </w:rPr>
        <w:t>）</w:t>
      </w:r>
      <w:r w:rsidR="00FE5C36" w:rsidRPr="000E1D2D">
        <w:t>压力试验方法</w:t>
      </w:r>
      <w:r w:rsidR="00A76A16" w:rsidRPr="000E1D2D">
        <w:t>：</w:t>
      </w:r>
      <w:r w:rsidR="00766695" w:rsidRPr="000E1D2D">
        <w:t>通过在泄压元件上</w:t>
      </w:r>
      <w:r w:rsidR="007F7D44" w:rsidRPr="000E1D2D">
        <w:t>施加</w:t>
      </w:r>
      <w:r w:rsidR="00766695" w:rsidRPr="000E1D2D">
        <w:t>一个持续上升的液压或气压来确定静开启压力的方法</w:t>
      </w:r>
      <w:r w:rsidR="00FE5C36" w:rsidRPr="000E1D2D">
        <w:t>；</w:t>
      </w:r>
    </w:p>
    <w:p w:rsidR="00FE5C36" w:rsidRPr="000E1D2D" w:rsidRDefault="00066751" w:rsidP="00066751">
      <w:pPr>
        <w:pStyle w:val="aff9"/>
        <w:ind w:left="840" w:hanging="420"/>
      </w:pPr>
      <w:r>
        <w:rPr>
          <w:rFonts w:hint="eastAsia"/>
        </w:rPr>
        <w:t>b</w:t>
      </w:r>
      <w:r>
        <w:rPr>
          <w:rFonts w:hint="eastAsia"/>
        </w:rPr>
        <w:t>）</w:t>
      </w:r>
      <w:r w:rsidR="00FE5C36" w:rsidRPr="000E1D2D">
        <w:t>机械试验方法</w:t>
      </w:r>
      <w:r w:rsidR="00A76A16" w:rsidRPr="000E1D2D">
        <w:t>：</w:t>
      </w:r>
      <w:r w:rsidR="00766695" w:rsidRPr="000E1D2D">
        <w:t>通过</w:t>
      </w:r>
      <w:r w:rsidR="00E904C0" w:rsidRPr="000E1D2D">
        <w:t>在泄压元件上</w:t>
      </w:r>
      <w:r w:rsidR="007F7D44" w:rsidRPr="000E1D2D">
        <w:t>施加</w:t>
      </w:r>
      <w:r w:rsidR="00E904C0" w:rsidRPr="000E1D2D">
        <w:t>一个持续上升的机械压力来确定静开启压力的方法</w:t>
      </w:r>
      <w:r w:rsidR="00FE5C36" w:rsidRPr="000E1D2D">
        <w:t>。</w:t>
      </w:r>
    </w:p>
    <w:p w:rsidR="00A76A16" w:rsidRPr="000E1D2D" w:rsidRDefault="000074B4" w:rsidP="000074B4">
      <w:pPr>
        <w:pStyle w:val="af8"/>
      </w:pPr>
      <w:r>
        <w:t xml:space="preserve">5.2.1.2 </w:t>
      </w:r>
      <w:r w:rsidR="00A76A16" w:rsidRPr="000E1D2D">
        <w:t>泄压装置的约束元件和泄压元件应按制造商的使用说明正确安装在</w:t>
      </w:r>
      <w:r w:rsidR="00DB5D07">
        <w:rPr>
          <w:rFonts w:hint="eastAsia"/>
        </w:rPr>
        <w:t>测试</w:t>
      </w:r>
      <w:r w:rsidR="00922A39">
        <w:t>容器</w:t>
      </w:r>
      <w:r w:rsidR="00A76A16" w:rsidRPr="000E1D2D">
        <w:t>上。</w:t>
      </w:r>
    </w:p>
    <w:p w:rsidR="00FE5C36" w:rsidRPr="000E1D2D" w:rsidRDefault="000074B4" w:rsidP="000074B4">
      <w:pPr>
        <w:pStyle w:val="af8"/>
      </w:pPr>
      <w:r>
        <w:t>5.2.1.</w:t>
      </w:r>
      <w:r w:rsidR="009078E3">
        <w:t>3</w:t>
      </w:r>
      <w:r w:rsidR="00FE5C36" w:rsidRPr="000E1D2D">
        <w:t>静开启压力试验进行之前，爆炸泄压装置的内外压应相等。</w:t>
      </w:r>
    </w:p>
    <w:p w:rsidR="00FE5C36" w:rsidRPr="000E1D2D" w:rsidRDefault="000074B4" w:rsidP="000074B4">
      <w:pPr>
        <w:pStyle w:val="af8"/>
      </w:pPr>
      <w:r>
        <w:t>5.2.1.</w:t>
      </w:r>
      <w:r w:rsidR="009078E3">
        <w:t>4</w:t>
      </w:r>
      <w:r w:rsidR="00FE5C36" w:rsidRPr="000E1D2D">
        <w:t>静开启压力应在以下情况下确定：</w:t>
      </w:r>
    </w:p>
    <w:p w:rsidR="00FE5C36" w:rsidRPr="000E1D2D" w:rsidRDefault="000074B4" w:rsidP="00066751">
      <w:pPr>
        <w:pStyle w:val="aff9"/>
        <w:ind w:left="840" w:hanging="420"/>
      </w:pPr>
      <w:r>
        <w:t>a</w:t>
      </w:r>
      <w:r w:rsidR="00066751">
        <w:rPr>
          <w:rFonts w:hint="eastAsia"/>
        </w:rPr>
        <w:t>）</w:t>
      </w:r>
      <w:r w:rsidR="00E11E9B" w:rsidRPr="000E1D2D">
        <w:t>测试介质</w:t>
      </w:r>
      <w:r w:rsidR="00FE5C36" w:rsidRPr="000E1D2D">
        <w:t>从测试设备中</w:t>
      </w:r>
      <w:r w:rsidR="00E11E9B" w:rsidRPr="000E1D2D">
        <w:t>被</w:t>
      </w:r>
      <w:r w:rsidR="00FE5C36" w:rsidRPr="000E1D2D">
        <w:t>释放时；</w:t>
      </w:r>
    </w:p>
    <w:p w:rsidR="00FE5C36" w:rsidRPr="000E1D2D" w:rsidRDefault="000074B4" w:rsidP="00066751">
      <w:pPr>
        <w:pStyle w:val="aff9"/>
        <w:ind w:left="840" w:hanging="420"/>
      </w:pPr>
      <w:r>
        <w:t>b</w:t>
      </w:r>
      <w:r w:rsidR="00066751">
        <w:rPr>
          <w:rFonts w:hint="eastAsia"/>
        </w:rPr>
        <w:t>）</w:t>
      </w:r>
      <w:r w:rsidR="00FE5C36" w:rsidRPr="000E1D2D">
        <w:t>泄压元件从约束元件上脱离时。</w:t>
      </w:r>
    </w:p>
    <w:p w:rsidR="005578EB" w:rsidRPr="000E1D2D" w:rsidRDefault="000074B4" w:rsidP="000074B4">
      <w:pPr>
        <w:pStyle w:val="af8"/>
      </w:pPr>
      <w:r>
        <w:t>5.2.1.</w:t>
      </w:r>
      <w:r w:rsidR="009078E3">
        <w:t>5</w:t>
      </w:r>
      <w:r w:rsidR="00D75068" w:rsidRPr="000E1D2D">
        <w:t>试验过</w:t>
      </w:r>
      <w:r w:rsidR="00D75068" w:rsidRPr="000E1D2D">
        <w:rPr>
          <w:rFonts w:hint="eastAsia"/>
        </w:rPr>
        <w:t>程的压力</w:t>
      </w:r>
      <w:r w:rsidR="00D75068" w:rsidRPr="000E1D2D">
        <w:rPr>
          <w:rFonts w:hint="eastAsia"/>
        </w:rPr>
        <w:t>-</w:t>
      </w:r>
      <w:r w:rsidR="00D75068" w:rsidRPr="000E1D2D">
        <w:rPr>
          <w:rFonts w:hint="eastAsia"/>
        </w:rPr>
        <w:t>时间曲线应有记录。</w:t>
      </w:r>
    </w:p>
    <w:p w:rsidR="00AA7E0D" w:rsidRDefault="000074B4" w:rsidP="000074B4">
      <w:pPr>
        <w:pStyle w:val="af8"/>
      </w:pPr>
      <w:r>
        <w:t>5.2.1.</w:t>
      </w:r>
      <w:r w:rsidR="009078E3">
        <w:t>6</w:t>
      </w:r>
      <w:r w:rsidR="008D214A" w:rsidRPr="000E1D2D">
        <w:rPr>
          <w:rFonts w:hint="eastAsia"/>
        </w:rPr>
        <w:t>对于含有可</w:t>
      </w:r>
      <w:r w:rsidR="005578EB" w:rsidRPr="000E1D2D">
        <w:rPr>
          <w:rFonts w:hint="eastAsia"/>
        </w:rPr>
        <w:t>重用元件的爆炸泄压装置，静开启压力试验应在每次爆炸试验后重新进行</w:t>
      </w:r>
      <w:r w:rsidR="008D214A" w:rsidRPr="000E1D2D">
        <w:rPr>
          <w:rFonts w:hint="eastAsia"/>
        </w:rPr>
        <w:t>，</w:t>
      </w:r>
      <w:r w:rsidR="005578EB" w:rsidRPr="000E1D2D">
        <w:rPr>
          <w:rFonts w:hint="eastAsia"/>
        </w:rPr>
        <w:t>并验证</w:t>
      </w:r>
      <w:r w:rsidR="008D214A" w:rsidRPr="000E1D2D">
        <w:rPr>
          <w:rFonts w:hint="eastAsia"/>
        </w:rPr>
        <w:t>装置的密闭性。</w:t>
      </w:r>
      <w:bookmarkStart w:id="98" w:name="_Toc464828652"/>
      <w:bookmarkStart w:id="99" w:name="_Toc464828960"/>
      <w:bookmarkStart w:id="100" w:name="_Toc476839562"/>
      <w:bookmarkStart w:id="101" w:name="_Toc476839650"/>
    </w:p>
    <w:p w:rsidR="00D53520" w:rsidRPr="000E1D2D" w:rsidRDefault="00D53520" w:rsidP="000074B4">
      <w:pPr>
        <w:pStyle w:val="af8"/>
      </w:pPr>
      <w:r>
        <w:rPr>
          <w:rFonts w:hint="eastAsia"/>
        </w:rPr>
        <w:t>5</w:t>
      </w:r>
      <w:r>
        <w:t>.2.1.</w:t>
      </w:r>
      <w:r w:rsidR="009078E3">
        <w:t>7</w:t>
      </w:r>
      <w:r>
        <w:rPr>
          <w:rFonts w:ascii="宋体" w:cs="宋体" w:hint="eastAsia"/>
          <w:kern w:val="0"/>
          <w:szCs w:val="21"/>
        </w:rPr>
        <w:t>试验时，应采取合适的安全措施。</w:t>
      </w:r>
    </w:p>
    <w:p w:rsidR="00C11BE5" w:rsidRPr="00195504" w:rsidRDefault="00C11BE5" w:rsidP="00984F79">
      <w:pPr>
        <w:pStyle w:val="3"/>
        <w:spacing w:before="156" w:after="156"/>
      </w:pPr>
      <w:bookmarkStart w:id="102" w:name="_Toc477085255"/>
      <w:bookmarkStart w:id="103" w:name="_Toc482472886"/>
      <w:bookmarkStart w:id="104" w:name="_Toc487213715"/>
      <w:bookmarkStart w:id="105" w:name="_Toc487215216"/>
      <w:bookmarkStart w:id="106" w:name="_Toc492236638"/>
      <w:r w:rsidRPr="00195504">
        <w:t>压力</w:t>
      </w:r>
      <w:r w:rsidR="00E27687" w:rsidRPr="00195504">
        <w:t>试验</w:t>
      </w:r>
      <w:r w:rsidRPr="00195504">
        <w:t>方法</w:t>
      </w:r>
      <w:bookmarkEnd w:id="98"/>
      <w:bookmarkEnd w:id="99"/>
      <w:bookmarkEnd w:id="100"/>
      <w:bookmarkEnd w:id="101"/>
      <w:bookmarkEnd w:id="102"/>
      <w:bookmarkEnd w:id="103"/>
      <w:bookmarkEnd w:id="104"/>
      <w:bookmarkEnd w:id="105"/>
      <w:bookmarkEnd w:id="106"/>
    </w:p>
    <w:p w:rsidR="006E50DC" w:rsidRDefault="000074B4" w:rsidP="000074B4">
      <w:pPr>
        <w:pStyle w:val="af8"/>
      </w:pPr>
      <w:r>
        <w:t xml:space="preserve">5.2.2.1 </w:t>
      </w:r>
      <w:r w:rsidR="006E50DC">
        <w:t>压力检测装置</w:t>
      </w:r>
      <w:r w:rsidR="006E50DC">
        <w:rPr>
          <w:rFonts w:hint="eastAsia"/>
        </w:rPr>
        <w:t>与</w:t>
      </w:r>
      <w:r w:rsidR="006E50DC">
        <w:t>爆炸泄压装置的连接方式应尽可能减少压降</w:t>
      </w:r>
      <w:r w:rsidR="006E50DC">
        <w:rPr>
          <w:rFonts w:hint="eastAsia"/>
        </w:rPr>
        <w:t>。</w:t>
      </w:r>
    </w:p>
    <w:p w:rsidR="00047205" w:rsidRPr="000E1D2D" w:rsidRDefault="000074B4" w:rsidP="000074B4">
      <w:pPr>
        <w:pStyle w:val="af8"/>
      </w:pPr>
      <w:r>
        <w:t>5.2.2.</w:t>
      </w:r>
      <w:r w:rsidR="004B6551">
        <w:t>2</w:t>
      </w:r>
      <w:r w:rsidR="00047205" w:rsidRPr="000E1D2D">
        <w:t>升压过程应按如下</w:t>
      </w:r>
      <w:r w:rsidR="007F7D44">
        <w:rPr>
          <w:rFonts w:hint="eastAsia"/>
        </w:rPr>
        <w:t>程序</w:t>
      </w:r>
      <w:r w:rsidR="00047205" w:rsidRPr="000E1D2D">
        <w:t>进行：压力应首先在</w:t>
      </w:r>
      <w:r w:rsidR="00047205" w:rsidRPr="000E1D2D">
        <w:t>5</w:t>
      </w:r>
      <w:r w:rsidR="00047205" w:rsidRPr="000E1D2D">
        <w:t>秒内升至预期最小</w:t>
      </w:r>
      <w:r w:rsidR="00047205" w:rsidRPr="000E1D2D">
        <w:rPr>
          <w:rFonts w:hint="eastAsia"/>
        </w:rPr>
        <w:t>静开启压力的</w:t>
      </w:r>
      <w:r w:rsidR="00047205" w:rsidRPr="000E1D2D">
        <w:rPr>
          <w:rFonts w:hint="eastAsia"/>
        </w:rPr>
        <w:t>90%</w:t>
      </w:r>
      <w:r w:rsidR="00047205" w:rsidRPr="000E1D2D">
        <w:rPr>
          <w:rFonts w:hint="eastAsia"/>
        </w:rPr>
        <w:t>；然后在</w:t>
      </w:r>
      <w:r w:rsidR="00047205" w:rsidRPr="000E1D2D">
        <w:rPr>
          <w:rFonts w:hint="eastAsia"/>
        </w:rPr>
        <w:t>120</w:t>
      </w:r>
      <w:r w:rsidR="00047205" w:rsidRPr="000E1D2D">
        <w:rPr>
          <w:rFonts w:hint="eastAsia"/>
        </w:rPr>
        <w:t>秒内，稳定缓慢的升高至试验结束。</w:t>
      </w:r>
    </w:p>
    <w:p w:rsidR="00C11BE5" w:rsidRPr="00195504" w:rsidRDefault="00C11BE5" w:rsidP="00984F79">
      <w:pPr>
        <w:pStyle w:val="3"/>
        <w:spacing w:before="156" w:after="156"/>
      </w:pPr>
      <w:bookmarkStart w:id="107" w:name="_Toc464828653"/>
      <w:bookmarkStart w:id="108" w:name="_Toc464828961"/>
      <w:bookmarkStart w:id="109" w:name="_Toc476839563"/>
      <w:bookmarkStart w:id="110" w:name="_Toc476839651"/>
      <w:bookmarkStart w:id="111" w:name="_Toc477085256"/>
      <w:bookmarkStart w:id="112" w:name="_Toc482472887"/>
      <w:bookmarkStart w:id="113" w:name="_Toc487213716"/>
      <w:bookmarkStart w:id="114" w:name="_Toc487215217"/>
      <w:bookmarkStart w:id="115" w:name="_Toc492236639"/>
      <w:r w:rsidRPr="00195504">
        <w:lastRenderedPageBreak/>
        <w:t>机械</w:t>
      </w:r>
      <w:r w:rsidR="00E27687" w:rsidRPr="00195504">
        <w:t>试验</w:t>
      </w:r>
      <w:r w:rsidRPr="00195504">
        <w:t>方法</w:t>
      </w:r>
      <w:bookmarkEnd w:id="107"/>
      <w:bookmarkEnd w:id="108"/>
      <w:bookmarkEnd w:id="109"/>
      <w:bookmarkEnd w:id="110"/>
      <w:bookmarkEnd w:id="111"/>
      <w:bookmarkEnd w:id="112"/>
      <w:bookmarkEnd w:id="113"/>
      <w:bookmarkEnd w:id="114"/>
      <w:bookmarkEnd w:id="115"/>
    </w:p>
    <w:p w:rsidR="00D52B2F" w:rsidRPr="000E1D2D" w:rsidRDefault="000074B4" w:rsidP="000074B4">
      <w:pPr>
        <w:pStyle w:val="af8"/>
      </w:pPr>
      <w:r>
        <w:t xml:space="preserve">5.2.3.1 </w:t>
      </w:r>
      <w:r w:rsidR="00D52B2F" w:rsidRPr="000E1D2D">
        <w:t>机械压力的施加方向应与泄压元件的开启方向一致。</w:t>
      </w:r>
    </w:p>
    <w:p w:rsidR="00D52B2F" w:rsidRPr="000E1D2D" w:rsidRDefault="000074B4" w:rsidP="000074B4">
      <w:pPr>
        <w:pStyle w:val="af8"/>
      </w:pPr>
      <w:r>
        <w:t xml:space="preserve">5.2.3.2 </w:t>
      </w:r>
      <w:r w:rsidR="00587DDC" w:rsidRPr="000E1D2D">
        <w:t>机械压力的施力点应根据</w:t>
      </w:r>
      <w:r w:rsidR="00D52B2F" w:rsidRPr="000E1D2D">
        <w:t>泄压装置的设计来确定。</w:t>
      </w:r>
    </w:p>
    <w:p w:rsidR="00D52B2F" w:rsidRPr="000E1D2D" w:rsidRDefault="000074B4" w:rsidP="000074B4">
      <w:pPr>
        <w:pStyle w:val="af8"/>
      </w:pPr>
      <w:r>
        <w:t xml:space="preserve">5.2.3.3 </w:t>
      </w:r>
      <w:r w:rsidR="00D52B2F" w:rsidRPr="000E1D2D">
        <w:t>机械压力的升压速率</w:t>
      </w:r>
      <w:r w:rsidR="00A76A16" w:rsidRPr="000E1D2D">
        <w:t>应不超过</w:t>
      </w:r>
      <w:r w:rsidR="00D52B2F" w:rsidRPr="000E1D2D">
        <w:rPr>
          <w:rFonts w:hint="eastAsia"/>
        </w:rPr>
        <w:t>10</w:t>
      </w:r>
      <w:r w:rsidR="00AD5D4F" w:rsidRPr="000E1D2D">
        <w:rPr>
          <w:rFonts w:hint="eastAsia"/>
        </w:rPr>
        <w:t>k</w:t>
      </w:r>
      <w:r w:rsidR="00AD5D4F" w:rsidRPr="000E1D2D">
        <w:t>Pa/</w:t>
      </w:r>
      <w:r w:rsidR="00D52B2F" w:rsidRPr="000E1D2D">
        <w:t>min</w:t>
      </w:r>
      <w:r w:rsidR="00D52B2F" w:rsidRPr="000E1D2D">
        <w:rPr>
          <w:rFonts w:hint="eastAsia"/>
        </w:rPr>
        <w:t>。</w:t>
      </w:r>
    </w:p>
    <w:p w:rsidR="00C11BE5" w:rsidRPr="00195504" w:rsidRDefault="00C11BE5" w:rsidP="00984F79">
      <w:pPr>
        <w:pStyle w:val="3"/>
        <w:spacing w:before="156" w:after="156"/>
      </w:pPr>
      <w:bookmarkStart w:id="116" w:name="_Toc464828654"/>
      <w:bookmarkStart w:id="117" w:name="_Toc464828962"/>
      <w:bookmarkStart w:id="118" w:name="_Toc476839564"/>
      <w:bookmarkStart w:id="119" w:name="_Toc476839652"/>
      <w:bookmarkStart w:id="120" w:name="_Toc477085257"/>
      <w:bookmarkStart w:id="121" w:name="_Toc482472888"/>
      <w:bookmarkStart w:id="122" w:name="_Toc487213717"/>
      <w:bookmarkStart w:id="123" w:name="_Toc487215218"/>
      <w:bookmarkStart w:id="124" w:name="_Toc492236640"/>
      <w:r w:rsidRPr="00195504">
        <w:rPr>
          <w:rFonts w:hint="eastAsia"/>
        </w:rPr>
        <w:t>温度影响</w:t>
      </w:r>
      <w:bookmarkEnd w:id="116"/>
      <w:bookmarkEnd w:id="117"/>
      <w:bookmarkEnd w:id="118"/>
      <w:bookmarkEnd w:id="119"/>
      <w:bookmarkEnd w:id="120"/>
      <w:bookmarkEnd w:id="121"/>
      <w:bookmarkEnd w:id="122"/>
      <w:bookmarkEnd w:id="123"/>
      <w:bookmarkEnd w:id="124"/>
    </w:p>
    <w:p w:rsidR="00D52B2F" w:rsidRPr="000E1D2D" w:rsidRDefault="000074B4" w:rsidP="000074B4">
      <w:pPr>
        <w:pStyle w:val="af8"/>
      </w:pPr>
      <w:r>
        <w:t xml:space="preserve">5.2.4.1 </w:t>
      </w:r>
      <w:r w:rsidR="00E47EF7" w:rsidRPr="000E1D2D">
        <w:t>静开启压力</w:t>
      </w:r>
      <w:r w:rsidR="00495B33" w:rsidRPr="000E1D2D">
        <w:t>试验</w:t>
      </w:r>
      <w:r w:rsidR="004B6551">
        <w:t>应</w:t>
      </w:r>
      <w:r w:rsidR="00D52B2F" w:rsidRPr="000E1D2D">
        <w:t>在</w:t>
      </w:r>
      <w:r w:rsidR="00035378">
        <w:rPr>
          <w:rFonts w:hint="eastAsia"/>
        </w:rPr>
        <w:t>（</w:t>
      </w:r>
      <w:r w:rsidR="00D52B2F" w:rsidRPr="000E1D2D">
        <w:t>15~</w:t>
      </w:r>
      <w:r w:rsidR="00495B33" w:rsidRPr="000E1D2D">
        <w:t>30</w:t>
      </w:r>
      <w:r w:rsidR="00035378">
        <w:rPr>
          <w:rFonts w:hint="eastAsia"/>
        </w:rPr>
        <w:t>）</w:t>
      </w:r>
      <w:r w:rsidR="00D52B2F" w:rsidRPr="000E1D2D">
        <w:rPr>
          <w:rFonts w:ascii="宋体" w:hAnsi="宋体" w:cs="宋体" w:hint="eastAsia"/>
        </w:rPr>
        <w:t>℃</w:t>
      </w:r>
      <w:r w:rsidR="00C215FA">
        <w:rPr>
          <w:rFonts w:ascii="宋体" w:hAnsi="宋体" w:cs="宋体" w:hint="eastAsia"/>
        </w:rPr>
        <w:t>的</w:t>
      </w:r>
      <w:r w:rsidR="00C215FA">
        <w:rPr>
          <w:rFonts w:ascii="宋体" w:hAnsi="宋体" w:cs="宋体"/>
        </w:rPr>
        <w:t>温度范围内进行</w:t>
      </w:r>
      <w:r w:rsidR="00D52B2F" w:rsidRPr="000E1D2D">
        <w:t>。</w:t>
      </w:r>
    </w:p>
    <w:p w:rsidR="00D52B2F" w:rsidRPr="000E1D2D" w:rsidRDefault="000074B4" w:rsidP="000074B4">
      <w:pPr>
        <w:pStyle w:val="af8"/>
      </w:pPr>
      <w:r>
        <w:t xml:space="preserve">5.2.4.2 </w:t>
      </w:r>
      <w:r w:rsidR="00D52B2F" w:rsidRPr="000E1D2D">
        <w:t>如果</w:t>
      </w:r>
      <w:r w:rsidR="00E928CD" w:rsidRPr="000E1D2D">
        <w:t>爆炸泄压装置使用</w:t>
      </w:r>
      <w:r w:rsidR="00047205" w:rsidRPr="000E1D2D">
        <w:t>的环境</w:t>
      </w:r>
      <w:r w:rsidR="00E928CD" w:rsidRPr="000E1D2D">
        <w:t>温度对静开启压力有影响，</w:t>
      </w:r>
      <w:r w:rsidR="00587DDC" w:rsidRPr="000E1D2D">
        <w:t>则</w:t>
      </w:r>
      <w:r w:rsidR="00A76A16" w:rsidRPr="000E1D2D">
        <w:t>试验</w:t>
      </w:r>
      <w:r w:rsidR="00E928CD" w:rsidRPr="000E1D2D">
        <w:t>应在</w:t>
      </w:r>
      <w:r w:rsidR="00A76A16" w:rsidRPr="000E1D2D">
        <w:t>该</w:t>
      </w:r>
      <w:r w:rsidR="00047205" w:rsidRPr="000E1D2D">
        <w:t>装置设计的使用</w:t>
      </w:r>
      <w:r w:rsidR="00E928CD" w:rsidRPr="000E1D2D">
        <w:t>温度</w:t>
      </w:r>
      <w:r w:rsidR="00047205" w:rsidRPr="000E1D2D">
        <w:t>范围</w:t>
      </w:r>
      <w:r w:rsidR="00A47D42">
        <w:rPr>
          <w:rFonts w:hint="eastAsia"/>
        </w:rPr>
        <w:t>内</w:t>
      </w:r>
      <w:r w:rsidR="00A76A16" w:rsidRPr="000E1D2D">
        <w:t>进行</w:t>
      </w:r>
      <w:r w:rsidR="00E928CD" w:rsidRPr="000E1D2D">
        <w:t>。</w:t>
      </w:r>
    </w:p>
    <w:p w:rsidR="00C11BE5" w:rsidRPr="00195504" w:rsidRDefault="00C11BE5" w:rsidP="00984F79">
      <w:pPr>
        <w:pStyle w:val="3"/>
        <w:spacing w:before="156" w:after="156"/>
      </w:pPr>
      <w:bookmarkStart w:id="125" w:name="_Toc464828655"/>
      <w:bookmarkStart w:id="126" w:name="_Toc464828963"/>
      <w:bookmarkStart w:id="127" w:name="_Toc476839565"/>
      <w:bookmarkStart w:id="128" w:name="_Toc476839653"/>
      <w:bookmarkStart w:id="129" w:name="_Toc477085258"/>
      <w:bookmarkStart w:id="130" w:name="_Toc482472889"/>
      <w:bookmarkStart w:id="131" w:name="_Toc487213718"/>
      <w:bookmarkStart w:id="132" w:name="_Toc487215219"/>
      <w:bookmarkStart w:id="133" w:name="_Toc492236641"/>
      <w:r w:rsidRPr="00195504">
        <w:rPr>
          <w:rFonts w:hint="eastAsia"/>
        </w:rPr>
        <w:t>测试数量</w:t>
      </w:r>
      <w:bookmarkEnd w:id="125"/>
      <w:bookmarkEnd w:id="126"/>
      <w:bookmarkEnd w:id="127"/>
      <w:bookmarkEnd w:id="128"/>
      <w:bookmarkEnd w:id="129"/>
      <w:bookmarkEnd w:id="130"/>
      <w:bookmarkEnd w:id="131"/>
      <w:bookmarkEnd w:id="132"/>
      <w:bookmarkEnd w:id="133"/>
    </w:p>
    <w:p w:rsidR="004733E1" w:rsidRPr="000E1D2D" w:rsidRDefault="000074B4" w:rsidP="000074B4">
      <w:pPr>
        <w:pStyle w:val="af8"/>
      </w:pPr>
      <w:r>
        <w:t xml:space="preserve">5.2.5.1 </w:t>
      </w:r>
      <w:r w:rsidR="00E27687" w:rsidRPr="000E1D2D">
        <w:t>对于</w:t>
      </w:r>
      <w:r w:rsidR="000D7B2A" w:rsidRPr="000D7B2A">
        <w:rPr>
          <w:rFonts w:hint="eastAsia"/>
        </w:rPr>
        <w:t>不可重用爆炸泄压装置</w:t>
      </w:r>
      <w:r w:rsidR="00E27687" w:rsidRPr="000E1D2D">
        <w:t>，每一批次的</w:t>
      </w:r>
      <w:r w:rsidR="00E928CD" w:rsidRPr="000E1D2D">
        <w:t>测试数量应根据表</w:t>
      </w:r>
      <w:r w:rsidR="00E928CD" w:rsidRPr="000E1D2D">
        <w:t>1</w:t>
      </w:r>
      <w:r w:rsidR="00E27687" w:rsidRPr="000E1D2D">
        <w:t>确定</w:t>
      </w:r>
      <w:r w:rsidR="00E928CD" w:rsidRPr="000E1D2D">
        <w:t>。</w:t>
      </w:r>
    </w:p>
    <w:p w:rsidR="00E27687" w:rsidRPr="001D788F" w:rsidRDefault="00E27687" w:rsidP="000074B4">
      <w:pPr>
        <w:pStyle w:val="aff2"/>
      </w:pPr>
      <w:r w:rsidRPr="001D788F">
        <w:rPr>
          <w:rFonts w:hint="eastAsia"/>
        </w:rPr>
        <w:t>表</w:t>
      </w:r>
      <w:r w:rsidRPr="001D788F">
        <w:t>1</w:t>
      </w:r>
      <w:r w:rsidR="006E50DC" w:rsidRPr="006E50DC">
        <w:rPr>
          <w:rFonts w:hint="eastAsia"/>
        </w:rPr>
        <w:t>不可重用爆炸泄压装置</w:t>
      </w:r>
      <w:r w:rsidRPr="001D788F">
        <w:rPr>
          <w:rFonts w:hint="eastAsia"/>
        </w:rPr>
        <w:t>的测试数量</w:t>
      </w:r>
    </w:p>
    <w:tbl>
      <w:tblPr>
        <w:tblStyle w:val="af9"/>
        <w:tblW w:w="0" w:type="auto"/>
        <w:tblInd w:w="836" w:type="dxa"/>
        <w:tblBorders>
          <w:top w:val="single" w:sz="12" w:space="0" w:color="auto"/>
          <w:left w:val="single" w:sz="12" w:space="0" w:color="auto"/>
          <w:bottom w:val="single" w:sz="12" w:space="0" w:color="auto"/>
          <w:right w:val="single" w:sz="12" w:space="0" w:color="auto"/>
        </w:tblBorders>
        <w:tblLook w:val="04A0"/>
      </w:tblPr>
      <w:tblGrid>
        <w:gridCol w:w="3685"/>
        <w:gridCol w:w="3402"/>
      </w:tblGrid>
      <w:tr w:rsidR="00E27687" w:rsidRPr="00704F0C" w:rsidTr="00587DDC">
        <w:tc>
          <w:tcPr>
            <w:tcW w:w="3685" w:type="dxa"/>
            <w:tcBorders>
              <w:top w:val="single" w:sz="12" w:space="0" w:color="auto"/>
              <w:bottom w:val="single" w:sz="12" w:space="0" w:color="auto"/>
            </w:tcBorders>
          </w:tcPr>
          <w:p w:rsidR="00E27687" w:rsidRPr="001D788F" w:rsidRDefault="00E27687" w:rsidP="000074B4">
            <w:pPr>
              <w:pStyle w:val="aff3"/>
            </w:pPr>
            <w:r w:rsidRPr="001D788F">
              <w:rPr>
                <w:rFonts w:hint="eastAsia"/>
              </w:rPr>
              <w:t>批次数量</w:t>
            </w:r>
          </w:p>
        </w:tc>
        <w:tc>
          <w:tcPr>
            <w:tcW w:w="3402" w:type="dxa"/>
            <w:tcBorders>
              <w:top w:val="single" w:sz="12" w:space="0" w:color="auto"/>
              <w:bottom w:val="single" w:sz="12" w:space="0" w:color="auto"/>
            </w:tcBorders>
          </w:tcPr>
          <w:p w:rsidR="00E27687" w:rsidRPr="001D788F" w:rsidRDefault="00E27687" w:rsidP="000074B4">
            <w:pPr>
              <w:pStyle w:val="aff3"/>
            </w:pPr>
            <w:r w:rsidRPr="001D788F">
              <w:rPr>
                <w:rFonts w:hint="eastAsia"/>
              </w:rPr>
              <w:t>测试数量</w:t>
            </w:r>
          </w:p>
        </w:tc>
      </w:tr>
      <w:tr w:rsidR="00E27687" w:rsidRPr="00704F0C" w:rsidTr="00587DDC">
        <w:tc>
          <w:tcPr>
            <w:tcW w:w="3685" w:type="dxa"/>
            <w:tcBorders>
              <w:top w:val="single" w:sz="12" w:space="0" w:color="auto"/>
              <w:bottom w:val="single" w:sz="4" w:space="0" w:color="auto"/>
            </w:tcBorders>
          </w:tcPr>
          <w:p w:rsidR="00E27687" w:rsidRPr="001D788F" w:rsidRDefault="00E27687" w:rsidP="000074B4">
            <w:pPr>
              <w:pStyle w:val="aff3"/>
            </w:pPr>
            <w:r w:rsidRPr="001D788F">
              <w:t>&lt;10</w:t>
            </w:r>
          </w:p>
        </w:tc>
        <w:tc>
          <w:tcPr>
            <w:tcW w:w="3402" w:type="dxa"/>
            <w:tcBorders>
              <w:top w:val="single" w:sz="12" w:space="0" w:color="auto"/>
              <w:bottom w:val="single" w:sz="4" w:space="0" w:color="auto"/>
            </w:tcBorders>
          </w:tcPr>
          <w:p w:rsidR="00E27687" w:rsidRPr="001D788F" w:rsidRDefault="00E27687" w:rsidP="000074B4">
            <w:pPr>
              <w:pStyle w:val="aff3"/>
            </w:pPr>
            <w:r w:rsidRPr="001D788F">
              <w:t>2</w:t>
            </w:r>
          </w:p>
        </w:tc>
      </w:tr>
      <w:tr w:rsidR="00E27687" w:rsidRPr="00704F0C" w:rsidTr="00587DDC">
        <w:tc>
          <w:tcPr>
            <w:tcW w:w="3685" w:type="dxa"/>
            <w:tcBorders>
              <w:top w:val="single" w:sz="4" w:space="0" w:color="auto"/>
            </w:tcBorders>
          </w:tcPr>
          <w:p w:rsidR="00E27687" w:rsidRPr="001D788F" w:rsidRDefault="00E27687" w:rsidP="000074B4">
            <w:pPr>
              <w:pStyle w:val="aff3"/>
            </w:pPr>
            <w:r w:rsidRPr="001D788F">
              <w:t>10~15</w:t>
            </w:r>
          </w:p>
        </w:tc>
        <w:tc>
          <w:tcPr>
            <w:tcW w:w="3402" w:type="dxa"/>
            <w:tcBorders>
              <w:top w:val="single" w:sz="4" w:space="0" w:color="auto"/>
            </w:tcBorders>
          </w:tcPr>
          <w:p w:rsidR="00E27687" w:rsidRPr="001D788F" w:rsidRDefault="00E27687" w:rsidP="000074B4">
            <w:pPr>
              <w:pStyle w:val="aff3"/>
            </w:pPr>
            <w:r w:rsidRPr="001D788F">
              <w:t>3</w:t>
            </w:r>
          </w:p>
        </w:tc>
      </w:tr>
      <w:tr w:rsidR="00E27687" w:rsidRPr="00704F0C" w:rsidTr="00587DDC">
        <w:tc>
          <w:tcPr>
            <w:tcW w:w="3685" w:type="dxa"/>
          </w:tcPr>
          <w:p w:rsidR="00E27687" w:rsidRPr="001D788F" w:rsidRDefault="00E27687" w:rsidP="000074B4">
            <w:pPr>
              <w:pStyle w:val="aff3"/>
            </w:pPr>
            <w:r w:rsidRPr="001D788F">
              <w:t>16~30</w:t>
            </w:r>
          </w:p>
        </w:tc>
        <w:tc>
          <w:tcPr>
            <w:tcW w:w="3402" w:type="dxa"/>
          </w:tcPr>
          <w:p w:rsidR="00E27687" w:rsidRPr="001D788F" w:rsidRDefault="00E27687" w:rsidP="000074B4">
            <w:pPr>
              <w:pStyle w:val="aff3"/>
            </w:pPr>
            <w:r w:rsidRPr="001D788F">
              <w:t>4</w:t>
            </w:r>
          </w:p>
        </w:tc>
      </w:tr>
      <w:tr w:rsidR="00E27687" w:rsidRPr="00704F0C" w:rsidTr="00587DDC">
        <w:tc>
          <w:tcPr>
            <w:tcW w:w="3685" w:type="dxa"/>
          </w:tcPr>
          <w:p w:rsidR="00E27687" w:rsidRPr="001D788F" w:rsidRDefault="00E27687" w:rsidP="000074B4">
            <w:pPr>
              <w:pStyle w:val="aff3"/>
            </w:pPr>
            <w:r w:rsidRPr="001D788F">
              <w:t>31~100</w:t>
            </w:r>
          </w:p>
        </w:tc>
        <w:tc>
          <w:tcPr>
            <w:tcW w:w="3402" w:type="dxa"/>
          </w:tcPr>
          <w:p w:rsidR="00E27687" w:rsidRPr="001D788F" w:rsidRDefault="00E27687" w:rsidP="000074B4">
            <w:pPr>
              <w:pStyle w:val="aff3"/>
            </w:pPr>
            <w:r w:rsidRPr="001D788F">
              <w:t>6</w:t>
            </w:r>
          </w:p>
        </w:tc>
      </w:tr>
      <w:tr w:rsidR="00E27687" w:rsidRPr="00704F0C" w:rsidTr="00587DDC">
        <w:tc>
          <w:tcPr>
            <w:tcW w:w="3685" w:type="dxa"/>
          </w:tcPr>
          <w:p w:rsidR="00E27687" w:rsidRPr="001D788F" w:rsidRDefault="00E27687" w:rsidP="000074B4">
            <w:pPr>
              <w:pStyle w:val="aff3"/>
            </w:pPr>
            <w:r w:rsidRPr="001D788F">
              <w:t>101~250</w:t>
            </w:r>
          </w:p>
        </w:tc>
        <w:tc>
          <w:tcPr>
            <w:tcW w:w="3402" w:type="dxa"/>
          </w:tcPr>
          <w:p w:rsidR="00E27687" w:rsidRPr="001D788F" w:rsidRDefault="00E27687" w:rsidP="000074B4">
            <w:pPr>
              <w:pStyle w:val="aff3"/>
            </w:pPr>
            <w:r w:rsidRPr="001D788F">
              <w:t>4%</w:t>
            </w:r>
            <w:r w:rsidRPr="001D788F">
              <w:rPr>
                <w:rFonts w:hint="eastAsia"/>
              </w:rPr>
              <w:t>但不少于</w:t>
            </w:r>
            <w:r w:rsidRPr="001D788F">
              <w:t>8</w:t>
            </w:r>
          </w:p>
        </w:tc>
      </w:tr>
      <w:tr w:rsidR="00E27687" w:rsidRPr="00704F0C" w:rsidTr="00587DDC">
        <w:tc>
          <w:tcPr>
            <w:tcW w:w="3685" w:type="dxa"/>
          </w:tcPr>
          <w:p w:rsidR="00E27687" w:rsidRPr="001D788F" w:rsidRDefault="00E27687" w:rsidP="000074B4">
            <w:pPr>
              <w:pStyle w:val="aff3"/>
            </w:pPr>
            <w:r w:rsidRPr="001D788F">
              <w:t>251~1000</w:t>
            </w:r>
          </w:p>
        </w:tc>
        <w:tc>
          <w:tcPr>
            <w:tcW w:w="3402" w:type="dxa"/>
          </w:tcPr>
          <w:p w:rsidR="00E27687" w:rsidRPr="001D788F" w:rsidRDefault="00E27687" w:rsidP="000074B4">
            <w:pPr>
              <w:pStyle w:val="aff3"/>
            </w:pPr>
            <w:r w:rsidRPr="001D788F">
              <w:t>3%</w:t>
            </w:r>
            <w:r w:rsidR="00587DDC" w:rsidRPr="001D788F">
              <w:rPr>
                <w:rFonts w:hint="eastAsia"/>
              </w:rPr>
              <w:t>但</w:t>
            </w:r>
            <w:r w:rsidRPr="001D788F">
              <w:rPr>
                <w:rFonts w:hint="eastAsia"/>
              </w:rPr>
              <w:t>不少于</w:t>
            </w:r>
            <w:r w:rsidRPr="001D788F">
              <w:t>10</w:t>
            </w:r>
          </w:p>
        </w:tc>
      </w:tr>
    </w:tbl>
    <w:p w:rsidR="00E27687" w:rsidRPr="000E1D2D" w:rsidRDefault="00E27687" w:rsidP="00B32EE4">
      <w:pPr>
        <w:pStyle w:val="a1"/>
        <w:ind w:firstLineChars="0" w:firstLine="0"/>
      </w:pPr>
    </w:p>
    <w:p w:rsidR="00E27687" w:rsidRPr="000E1D2D" w:rsidRDefault="000074B4" w:rsidP="000074B4">
      <w:pPr>
        <w:pStyle w:val="af8"/>
      </w:pPr>
      <w:r>
        <w:t xml:space="preserve">5.2.5.2 </w:t>
      </w:r>
      <w:r w:rsidR="00587DDC" w:rsidRPr="000E1D2D">
        <w:t>泄压装置</w:t>
      </w:r>
      <w:r w:rsidR="00E27687" w:rsidRPr="000E1D2D">
        <w:t>生产过程中的</w:t>
      </w:r>
      <w:r w:rsidR="00587DDC" w:rsidRPr="000E1D2D">
        <w:t>质检</w:t>
      </w:r>
      <w:r w:rsidR="007F7D44">
        <w:rPr>
          <w:rFonts w:hint="eastAsia"/>
        </w:rPr>
        <w:t>测试</w:t>
      </w:r>
      <w:r w:rsidR="00E27687" w:rsidRPr="000E1D2D">
        <w:t>不应计算到静开启压力的测试数量中。</w:t>
      </w:r>
    </w:p>
    <w:p w:rsidR="00E27687" w:rsidRPr="000E1D2D" w:rsidRDefault="000074B4" w:rsidP="000074B4">
      <w:pPr>
        <w:pStyle w:val="af8"/>
      </w:pPr>
      <w:r>
        <w:t xml:space="preserve">5.2.5.3 </w:t>
      </w:r>
      <w:r w:rsidR="00167ED2" w:rsidRPr="000E1D2D">
        <w:t>对于可重用元件，每个元件</w:t>
      </w:r>
      <w:r w:rsidR="00E95DF2">
        <w:rPr>
          <w:rFonts w:hint="eastAsia"/>
        </w:rPr>
        <w:t>均</w:t>
      </w:r>
      <w:r w:rsidR="00167ED2" w:rsidRPr="000E1D2D">
        <w:t>应至少</w:t>
      </w:r>
      <w:r w:rsidR="007F7D44" w:rsidRPr="000E1D2D">
        <w:t>进行</w:t>
      </w:r>
      <w:r w:rsidR="00167ED2" w:rsidRPr="000E1D2D">
        <w:t>三次测试</w:t>
      </w:r>
      <w:r w:rsidR="00D0360C" w:rsidRPr="000E1D2D">
        <w:t>，并验证其密封性是否完好</w:t>
      </w:r>
      <w:r w:rsidR="00167ED2" w:rsidRPr="000E1D2D">
        <w:t>。</w:t>
      </w:r>
    </w:p>
    <w:p w:rsidR="00E27687" w:rsidRPr="000E1D2D" w:rsidRDefault="000074B4" w:rsidP="000074B4">
      <w:pPr>
        <w:pStyle w:val="af8"/>
        <w:rPr>
          <w:rFonts w:asciiTheme="minorHAnsi" w:hAnsiTheme="minorHAnsi"/>
        </w:rPr>
      </w:pPr>
      <w:r>
        <w:t xml:space="preserve">5.2.5.4 </w:t>
      </w:r>
      <w:r w:rsidR="00FF3955" w:rsidRPr="000E1D2D">
        <w:t>试验测得</w:t>
      </w:r>
      <w:r w:rsidR="00FF3955" w:rsidRPr="000E1D2D">
        <w:rPr>
          <w:rFonts w:asciiTheme="minorHAnsi" w:hAnsiTheme="minorHAnsi"/>
        </w:rPr>
        <w:t>的静开启压力值</w:t>
      </w:r>
      <w:r w:rsidR="00FF3955" w:rsidRPr="000E1D2D">
        <w:rPr>
          <w:rFonts w:asciiTheme="minorHAnsi" w:hAnsiTheme="minorHAnsi" w:hint="eastAsia"/>
        </w:rPr>
        <w:t>均</w:t>
      </w:r>
      <w:r w:rsidR="00167ED2" w:rsidRPr="000E1D2D">
        <w:rPr>
          <w:rFonts w:asciiTheme="minorHAnsi" w:hAnsiTheme="minorHAnsi" w:hint="eastAsia"/>
        </w:rPr>
        <w:t>应</w:t>
      </w:r>
      <w:r w:rsidR="00FF3955" w:rsidRPr="000E1D2D">
        <w:rPr>
          <w:rFonts w:asciiTheme="minorHAnsi" w:hAnsiTheme="minorHAnsi" w:hint="eastAsia"/>
        </w:rPr>
        <w:t>在</w:t>
      </w:r>
      <w:r w:rsidR="00167ED2" w:rsidRPr="000E1D2D">
        <w:rPr>
          <w:rFonts w:asciiTheme="minorHAnsi" w:hAnsiTheme="minorHAnsi" w:hint="eastAsia"/>
        </w:rPr>
        <w:t>静开启压力允差</w:t>
      </w:r>
      <w:r w:rsidR="00FF3955" w:rsidRPr="000E1D2D">
        <w:rPr>
          <w:rFonts w:asciiTheme="minorHAnsi" w:hAnsiTheme="minorHAnsi" w:hint="eastAsia"/>
        </w:rPr>
        <w:t>范围内</w:t>
      </w:r>
      <w:r w:rsidR="00167ED2" w:rsidRPr="000E1D2D">
        <w:rPr>
          <w:rFonts w:asciiTheme="minorHAnsi" w:hAnsiTheme="minorHAnsi" w:hint="eastAsia"/>
        </w:rPr>
        <w:t>。</w:t>
      </w:r>
    </w:p>
    <w:p w:rsidR="00C11BE5" w:rsidRPr="00195504" w:rsidRDefault="00AD5D4F" w:rsidP="00195504">
      <w:pPr>
        <w:pStyle w:val="2"/>
        <w:spacing w:before="156" w:after="156"/>
      </w:pPr>
      <w:bookmarkStart w:id="134" w:name="_Toc464828656"/>
      <w:bookmarkStart w:id="135" w:name="_Toc464828964"/>
      <w:bookmarkStart w:id="136" w:name="_Toc476839566"/>
      <w:bookmarkStart w:id="137" w:name="_Toc476839654"/>
      <w:bookmarkStart w:id="138" w:name="_Toc477085259"/>
      <w:bookmarkStart w:id="139" w:name="_Toc482472890"/>
      <w:bookmarkStart w:id="140" w:name="_Toc487213719"/>
      <w:bookmarkStart w:id="141" w:name="_Toc487215220"/>
      <w:bookmarkStart w:id="142" w:name="_Toc492236642"/>
      <w:r w:rsidRPr="00195504">
        <w:rPr>
          <w:rFonts w:hint="eastAsia"/>
        </w:rPr>
        <w:t>爆炸</w:t>
      </w:r>
      <w:r w:rsidR="00EB1764" w:rsidRPr="00195504">
        <w:rPr>
          <w:rFonts w:hint="eastAsia"/>
        </w:rPr>
        <w:t>试验</w:t>
      </w:r>
      <w:bookmarkEnd w:id="134"/>
      <w:bookmarkEnd w:id="135"/>
      <w:bookmarkEnd w:id="136"/>
      <w:bookmarkEnd w:id="137"/>
      <w:bookmarkEnd w:id="138"/>
      <w:bookmarkEnd w:id="139"/>
      <w:bookmarkEnd w:id="140"/>
      <w:bookmarkEnd w:id="141"/>
      <w:bookmarkEnd w:id="142"/>
    </w:p>
    <w:p w:rsidR="00C11BE5" w:rsidRPr="00195504" w:rsidRDefault="00C11BE5" w:rsidP="00984F79">
      <w:pPr>
        <w:pStyle w:val="3"/>
        <w:spacing w:before="156" w:after="156"/>
      </w:pPr>
      <w:bookmarkStart w:id="143" w:name="_Toc464828657"/>
      <w:bookmarkStart w:id="144" w:name="_Toc464828965"/>
      <w:bookmarkStart w:id="145" w:name="_Toc476839567"/>
      <w:bookmarkStart w:id="146" w:name="_Toc476839655"/>
      <w:bookmarkStart w:id="147" w:name="_Toc477085260"/>
      <w:bookmarkStart w:id="148" w:name="_Toc482472891"/>
      <w:bookmarkStart w:id="149" w:name="_Toc487213720"/>
      <w:bookmarkStart w:id="150" w:name="_Toc487215221"/>
      <w:bookmarkStart w:id="151" w:name="_Toc492236643"/>
      <w:r w:rsidRPr="00195504">
        <w:rPr>
          <w:rFonts w:hint="eastAsia"/>
        </w:rPr>
        <w:t>一般要求</w:t>
      </w:r>
      <w:bookmarkEnd w:id="143"/>
      <w:bookmarkEnd w:id="144"/>
      <w:bookmarkEnd w:id="145"/>
      <w:bookmarkEnd w:id="146"/>
      <w:bookmarkEnd w:id="147"/>
      <w:bookmarkEnd w:id="148"/>
      <w:bookmarkEnd w:id="149"/>
      <w:bookmarkEnd w:id="150"/>
      <w:bookmarkEnd w:id="151"/>
    </w:p>
    <w:p w:rsidR="00BE3F60" w:rsidRDefault="000074B4" w:rsidP="00BE3F60">
      <w:pPr>
        <w:pStyle w:val="af8"/>
      </w:pPr>
      <w:r w:rsidRPr="000074B4">
        <w:t>5.3.1.</w:t>
      </w:r>
      <w:r w:rsidR="00BE3F60">
        <w:t xml:space="preserve">1 </w:t>
      </w:r>
      <w:r w:rsidR="00BE3F60">
        <w:rPr>
          <w:rFonts w:ascii="宋体" w:cs="宋体" w:hint="eastAsia"/>
          <w:kern w:val="0"/>
          <w:szCs w:val="21"/>
        </w:rPr>
        <w:t>制造商应规定泄压装置的标称尺寸，</w:t>
      </w:r>
      <w:r w:rsidR="00BE3F60" w:rsidRPr="00BE3F60">
        <w:rPr>
          <w:rFonts w:hint="eastAsia"/>
          <w:i/>
        </w:rPr>
        <w:t>p</w:t>
      </w:r>
      <w:r w:rsidR="00BE3F60" w:rsidRPr="00BE3F60">
        <w:rPr>
          <w:rFonts w:hint="eastAsia"/>
          <w:vertAlign w:val="subscript"/>
        </w:rPr>
        <w:t>stst</w:t>
      </w:r>
      <w:r w:rsidR="00BE3F60">
        <w:rPr>
          <w:rFonts w:ascii="宋体" w:cs="宋体" w:hint="eastAsia"/>
          <w:kern w:val="0"/>
          <w:szCs w:val="21"/>
        </w:rPr>
        <w:t>，适用的</w:t>
      </w:r>
      <w:r w:rsidR="00BE3F60">
        <w:rPr>
          <w:i/>
        </w:rPr>
        <w:t>K</w:t>
      </w:r>
      <w:r w:rsidR="00BE3F60">
        <w:rPr>
          <w:vertAlign w:val="subscript"/>
        </w:rPr>
        <w:t>S</w:t>
      </w:r>
      <w:r w:rsidR="00BE3F60">
        <w:rPr>
          <w:rFonts w:hint="eastAsia"/>
          <w:vertAlign w:val="subscript"/>
        </w:rPr>
        <w:t>t</w:t>
      </w:r>
      <w:r w:rsidR="00BE3F60">
        <w:rPr>
          <w:rFonts w:ascii="宋体" w:cs="宋体" w:hint="eastAsia"/>
          <w:kern w:val="0"/>
          <w:szCs w:val="21"/>
        </w:rPr>
        <w:t>和</w:t>
      </w:r>
      <w:r w:rsidR="00BE3F60" w:rsidRPr="00BE3F60">
        <w:rPr>
          <w:rFonts w:hint="eastAsia"/>
          <w:i/>
        </w:rPr>
        <w:t>p</w:t>
      </w:r>
      <w:r w:rsidR="002D461B">
        <w:rPr>
          <w:rFonts w:hint="eastAsia"/>
          <w:vertAlign w:val="subscript"/>
        </w:rPr>
        <w:t>max</w:t>
      </w:r>
      <w:r w:rsidR="002D461B" w:rsidRPr="002D461B">
        <w:rPr>
          <w:rFonts w:hint="eastAsia"/>
        </w:rPr>
        <w:t>，</w:t>
      </w:r>
      <w:r w:rsidR="00BE3F60">
        <w:rPr>
          <w:rFonts w:ascii="宋体" w:cs="宋体" w:hint="eastAsia"/>
          <w:kern w:val="0"/>
          <w:szCs w:val="21"/>
        </w:rPr>
        <w:t>和</w:t>
      </w:r>
      <w:r w:rsidR="00BE3F60" w:rsidRPr="00BE3F60">
        <w:rPr>
          <w:rFonts w:hint="eastAsia"/>
          <w:i/>
        </w:rPr>
        <w:t>p</w:t>
      </w:r>
      <w:r w:rsidR="00BE3F60">
        <w:rPr>
          <w:rFonts w:hint="eastAsia"/>
          <w:vertAlign w:val="subscript"/>
        </w:rPr>
        <w:t>red,max</w:t>
      </w:r>
      <w:r w:rsidR="00BE3F60">
        <w:rPr>
          <w:rFonts w:ascii="宋体" w:cs="宋体" w:hint="eastAsia"/>
          <w:kern w:val="0"/>
          <w:szCs w:val="21"/>
        </w:rPr>
        <w:t>。</w:t>
      </w:r>
    </w:p>
    <w:p w:rsidR="004D5095" w:rsidRDefault="000C37E9" w:rsidP="000074B4">
      <w:pPr>
        <w:pStyle w:val="af8"/>
      </w:pPr>
      <w:r>
        <w:rPr>
          <w:rFonts w:hint="eastAsia"/>
        </w:rPr>
        <w:t>5</w:t>
      </w:r>
      <w:r>
        <w:t xml:space="preserve">.3.1.2 </w:t>
      </w:r>
      <w:r w:rsidR="00EC1242" w:rsidRPr="000074B4">
        <w:t>如果爆炸泄压装置采用了相同的设计，</w:t>
      </w:r>
      <w:r w:rsidR="00365678">
        <w:rPr>
          <w:rFonts w:hint="eastAsia"/>
        </w:rPr>
        <w:t>且</w:t>
      </w:r>
      <w:r w:rsidR="00EC1242" w:rsidRPr="000074B4">
        <w:t>具有一系列标称尺寸，</w:t>
      </w:r>
      <w:r w:rsidR="00365678">
        <w:rPr>
          <w:rFonts w:hint="eastAsia"/>
        </w:rPr>
        <w:t>则</w:t>
      </w:r>
      <w:r w:rsidR="00EC1242" w:rsidRPr="000074B4">
        <w:t>应</w:t>
      </w:r>
      <w:r w:rsidR="004D5095">
        <w:t>按以下方法选取进行试验的尺寸</w:t>
      </w:r>
      <w:r w:rsidR="004D5095">
        <w:rPr>
          <w:rFonts w:hint="eastAsia"/>
        </w:rPr>
        <w:t>：</w:t>
      </w:r>
    </w:p>
    <w:p w:rsidR="004D5095" w:rsidRPr="00474FFC" w:rsidRDefault="004D5095" w:rsidP="004D5095">
      <w:pPr>
        <w:ind w:firstLine="420"/>
        <w:rPr>
          <w:lang w:val="sq-AL"/>
        </w:rPr>
      </w:pPr>
      <w:r w:rsidRPr="00474FFC">
        <w:rPr>
          <w:lang w:val="sq-AL"/>
        </w:rPr>
        <w:t>a</w:t>
      </w:r>
      <w:r w:rsidRPr="00474FFC">
        <w:rPr>
          <w:rFonts w:hint="eastAsia"/>
          <w:lang w:val="sq-AL"/>
        </w:rPr>
        <w:t>）最小尺寸和最大尺寸；</w:t>
      </w:r>
    </w:p>
    <w:p w:rsidR="004D5095" w:rsidRDefault="004D5095" w:rsidP="004D5095">
      <w:pPr>
        <w:ind w:firstLine="420"/>
      </w:pPr>
      <w:r>
        <w:t>b</w:t>
      </w:r>
      <w:r>
        <w:rPr>
          <w:rFonts w:hint="eastAsia"/>
        </w:rPr>
        <w:t>）如果该系列标称尺寸不少于</w:t>
      </w:r>
      <w:r>
        <w:rPr>
          <w:rFonts w:hint="eastAsia"/>
        </w:rPr>
        <w:t>5</w:t>
      </w:r>
      <w:r>
        <w:rPr>
          <w:rFonts w:hint="eastAsia"/>
        </w:rPr>
        <w:t>个，则至少还应选取一个中间尺寸进行试验。</w:t>
      </w:r>
    </w:p>
    <w:p w:rsidR="009A46BA" w:rsidRPr="000074B4" w:rsidRDefault="000074B4" w:rsidP="000074B4">
      <w:pPr>
        <w:pStyle w:val="af8"/>
      </w:pPr>
      <w:r w:rsidRPr="000074B4">
        <w:t>5.3.1.</w:t>
      </w:r>
      <w:r w:rsidR="000C37E9">
        <w:t>3</w:t>
      </w:r>
      <w:r w:rsidR="00911857" w:rsidRPr="000074B4">
        <w:t>爆炸泄压装置应直接或通过一个</w:t>
      </w:r>
      <w:r w:rsidR="00365678">
        <w:rPr>
          <w:rFonts w:hint="eastAsia"/>
        </w:rPr>
        <w:t>合适</w:t>
      </w:r>
      <w:r w:rsidR="00911857" w:rsidRPr="000074B4">
        <w:t>的连接器安装在测试容器</w:t>
      </w:r>
      <w:r w:rsidR="009A46BA" w:rsidRPr="000074B4">
        <w:t>上</w:t>
      </w:r>
      <w:r w:rsidR="00232E55" w:rsidRPr="000074B4">
        <w:t>，且</w:t>
      </w:r>
      <w:r w:rsidR="004D5095">
        <w:t>爆炸</w:t>
      </w:r>
      <w:r w:rsidR="00232E55" w:rsidRPr="000074B4">
        <w:t>泄压</w:t>
      </w:r>
      <w:r w:rsidR="009A46BA" w:rsidRPr="000074B4">
        <w:t>装置的</w:t>
      </w:r>
      <w:r w:rsidR="003201B6" w:rsidRPr="000074B4">
        <w:t>泄压</w:t>
      </w:r>
      <w:r w:rsidR="009A46BA" w:rsidRPr="000074B4">
        <w:t>面积应</w:t>
      </w:r>
      <w:r w:rsidR="004D5095" w:rsidRPr="000074B4">
        <w:t>不</w:t>
      </w:r>
      <w:r w:rsidR="009A46BA" w:rsidRPr="000074B4">
        <w:t>大于</w:t>
      </w:r>
      <w:r w:rsidR="003201B6" w:rsidRPr="000074B4">
        <w:t>测试</w:t>
      </w:r>
      <w:r w:rsidR="00232E55" w:rsidRPr="000074B4">
        <w:t>设备</w:t>
      </w:r>
      <w:r w:rsidR="009A46BA" w:rsidRPr="000074B4">
        <w:t>的开口</w:t>
      </w:r>
      <w:r w:rsidR="003201B6" w:rsidRPr="000074B4">
        <w:t>面积</w:t>
      </w:r>
      <w:r w:rsidR="009A46BA" w:rsidRPr="000074B4">
        <w:t>。</w:t>
      </w:r>
    </w:p>
    <w:p w:rsidR="00C11BE5" w:rsidRPr="00195504" w:rsidRDefault="00C11BE5" w:rsidP="00984F79">
      <w:pPr>
        <w:pStyle w:val="3"/>
        <w:spacing w:before="156" w:after="156"/>
      </w:pPr>
      <w:bookmarkStart w:id="152" w:name="_Toc464828658"/>
      <w:bookmarkStart w:id="153" w:name="_Toc464828966"/>
      <w:bookmarkStart w:id="154" w:name="_Toc476839568"/>
      <w:bookmarkStart w:id="155" w:name="_Toc476839656"/>
      <w:bookmarkStart w:id="156" w:name="_Toc477085261"/>
      <w:bookmarkStart w:id="157" w:name="_Toc482472892"/>
      <w:bookmarkStart w:id="158" w:name="_Toc487213721"/>
      <w:bookmarkStart w:id="159" w:name="_Toc487215222"/>
      <w:bookmarkStart w:id="160" w:name="_Toc492236644"/>
      <w:r w:rsidRPr="00195504">
        <w:rPr>
          <w:rFonts w:hint="eastAsia"/>
        </w:rPr>
        <w:t>机械完整性</w:t>
      </w:r>
      <w:bookmarkEnd w:id="152"/>
      <w:bookmarkEnd w:id="153"/>
      <w:bookmarkEnd w:id="154"/>
      <w:bookmarkEnd w:id="155"/>
      <w:bookmarkEnd w:id="156"/>
      <w:bookmarkEnd w:id="157"/>
      <w:bookmarkEnd w:id="158"/>
      <w:bookmarkEnd w:id="159"/>
      <w:bookmarkEnd w:id="160"/>
    </w:p>
    <w:p w:rsidR="008D2CFF" w:rsidRDefault="000074B4" w:rsidP="000074B4">
      <w:pPr>
        <w:pStyle w:val="af8"/>
        <w:rPr>
          <w:vertAlign w:val="subscript"/>
        </w:rPr>
      </w:pPr>
      <w:r>
        <w:t xml:space="preserve">5.3.2.1 </w:t>
      </w:r>
      <w:r w:rsidR="008D2CFF">
        <w:t>爆炸试验</w:t>
      </w:r>
      <w:r w:rsidR="00365678">
        <w:rPr>
          <w:rFonts w:hint="eastAsia"/>
        </w:rPr>
        <w:t>所</w:t>
      </w:r>
      <w:r w:rsidR="008D2CFF">
        <w:rPr>
          <w:rFonts w:hint="eastAsia"/>
        </w:rPr>
        <w:t>采</w:t>
      </w:r>
      <w:r w:rsidR="008D2CFF">
        <w:t>用粉尘的</w:t>
      </w:r>
      <w:r w:rsidR="008D2CFF" w:rsidRPr="000E1D2D">
        <w:rPr>
          <w:i/>
        </w:rPr>
        <w:t>K</w:t>
      </w:r>
      <w:r w:rsidR="008D2CFF" w:rsidRPr="000E1D2D">
        <w:rPr>
          <w:vertAlign w:val="subscript"/>
        </w:rPr>
        <w:t>m</w:t>
      </w:r>
      <w:r w:rsidR="008D2CFF" w:rsidRPr="000E1D2D">
        <w:t>应不低于装置设计适用的</w:t>
      </w:r>
      <w:r w:rsidR="008D2CFF" w:rsidRPr="000E1D2D">
        <w:rPr>
          <w:i/>
        </w:rPr>
        <w:t>K</w:t>
      </w:r>
      <w:r w:rsidR="008D2CFF">
        <w:rPr>
          <w:vertAlign w:val="subscript"/>
        </w:rPr>
        <w:t>S</w:t>
      </w:r>
      <w:r w:rsidR="008D2CFF" w:rsidRPr="000E1D2D">
        <w:rPr>
          <w:vertAlign w:val="subscript"/>
        </w:rPr>
        <w:t>t</w:t>
      </w:r>
      <w:r w:rsidR="00A7693B" w:rsidRPr="00A7693B">
        <w:rPr>
          <w:rFonts w:hint="eastAsia"/>
        </w:rPr>
        <w:t>。</w:t>
      </w:r>
    </w:p>
    <w:p w:rsidR="008D2CFF" w:rsidRDefault="00073209" w:rsidP="000074B4">
      <w:pPr>
        <w:pStyle w:val="af8"/>
      </w:pPr>
      <w:r>
        <w:rPr>
          <w:rFonts w:hint="eastAsia"/>
        </w:rPr>
        <w:t xml:space="preserve">5.3.2.2 </w:t>
      </w:r>
      <w:r w:rsidR="008D2CFF">
        <w:rPr>
          <w:rFonts w:hint="eastAsia"/>
        </w:rPr>
        <w:t>爆炸试验的</w:t>
      </w:r>
      <w:r w:rsidRPr="000E1D2D">
        <w:rPr>
          <w:i/>
        </w:rPr>
        <w:t>p</w:t>
      </w:r>
      <w:r w:rsidRPr="000E1D2D">
        <w:rPr>
          <w:vertAlign w:val="subscript"/>
        </w:rPr>
        <w:t>red</w:t>
      </w:r>
      <w:r w:rsidR="008D2CFF">
        <w:rPr>
          <w:rFonts w:hint="eastAsia"/>
        </w:rPr>
        <w:t>应不低于装置设计</w:t>
      </w:r>
      <w:r w:rsidR="008D2CFF" w:rsidRPr="000E1D2D">
        <w:t>适用</w:t>
      </w:r>
      <w:r w:rsidR="008D2CFF">
        <w:rPr>
          <w:rFonts w:hint="eastAsia"/>
        </w:rPr>
        <w:t>的</w:t>
      </w:r>
      <w:r w:rsidR="008D2CFF" w:rsidRPr="000E1D2D">
        <w:rPr>
          <w:i/>
        </w:rPr>
        <w:t>p</w:t>
      </w:r>
      <w:r w:rsidR="008D2CFF" w:rsidRPr="000E1D2D">
        <w:rPr>
          <w:vertAlign w:val="subscript"/>
        </w:rPr>
        <w:t>red</w:t>
      </w:r>
      <w:r w:rsidR="008D2CFF">
        <w:rPr>
          <w:vertAlign w:val="subscript"/>
        </w:rPr>
        <w:t>, max</w:t>
      </w:r>
      <w:r w:rsidR="008D2CFF">
        <w:rPr>
          <w:rFonts w:hint="eastAsia"/>
        </w:rPr>
        <w:t>的</w:t>
      </w:r>
      <w:r w:rsidR="008D2CFF">
        <w:rPr>
          <w:rFonts w:hint="eastAsia"/>
        </w:rPr>
        <w:t>1.1</w:t>
      </w:r>
      <w:r w:rsidR="008D2CFF">
        <w:rPr>
          <w:rFonts w:hint="eastAsia"/>
        </w:rPr>
        <w:t>倍</w:t>
      </w:r>
      <w:r w:rsidR="00A7693B">
        <w:rPr>
          <w:rFonts w:hint="eastAsia"/>
        </w:rPr>
        <w:t>。</w:t>
      </w:r>
    </w:p>
    <w:p w:rsidR="00CD1E5A" w:rsidRPr="000E1D2D" w:rsidRDefault="000074B4" w:rsidP="000074B4">
      <w:pPr>
        <w:pStyle w:val="af8"/>
      </w:pPr>
      <w:r>
        <w:t>5.3.2.</w:t>
      </w:r>
      <w:r w:rsidR="00073209">
        <w:t>3</w:t>
      </w:r>
      <w:r w:rsidR="00CD1E5A" w:rsidRPr="000E1D2D">
        <w:t>机械完整性应满足：</w:t>
      </w:r>
    </w:p>
    <w:p w:rsidR="00AD119C" w:rsidRPr="000E1D2D" w:rsidRDefault="000074B4" w:rsidP="00066751">
      <w:pPr>
        <w:pStyle w:val="aff9"/>
        <w:ind w:left="840" w:hanging="420"/>
        <w:rPr>
          <w:lang w:val="sq-AL"/>
        </w:rPr>
      </w:pPr>
      <w:r>
        <w:rPr>
          <w:lang w:val="sq-AL"/>
        </w:rPr>
        <w:t>a</w:t>
      </w:r>
      <w:r w:rsidR="00066751">
        <w:rPr>
          <w:rFonts w:hint="eastAsia"/>
          <w:lang w:val="sq-AL"/>
        </w:rPr>
        <w:t>）</w:t>
      </w:r>
      <w:r w:rsidR="00AD119C" w:rsidRPr="000E1D2D">
        <w:rPr>
          <w:lang w:val="sq-AL"/>
        </w:rPr>
        <w:t>未设计为爆裂或失效的部件应保持其机械完整性；</w:t>
      </w:r>
    </w:p>
    <w:p w:rsidR="005C1BBB" w:rsidRPr="000E1D2D" w:rsidRDefault="000074B4" w:rsidP="00066751">
      <w:pPr>
        <w:pStyle w:val="aff9"/>
        <w:ind w:left="840" w:hanging="420"/>
        <w:rPr>
          <w:lang w:val="sq-AL"/>
        </w:rPr>
      </w:pPr>
      <w:r>
        <w:rPr>
          <w:lang w:val="sq-AL"/>
        </w:rPr>
        <w:lastRenderedPageBreak/>
        <w:t>b</w:t>
      </w:r>
      <w:r w:rsidR="00066751">
        <w:rPr>
          <w:rFonts w:hint="eastAsia"/>
          <w:lang w:val="sq-AL"/>
        </w:rPr>
        <w:t>）</w:t>
      </w:r>
      <w:r w:rsidR="00AD119C" w:rsidRPr="000E1D2D">
        <w:rPr>
          <w:lang w:val="sq-AL"/>
        </w:rPr>
        <w:t>未设计为开启的部件应保持其原始位置；</w:t>
      </w:r>
    </w:p>
    <w:p w:rsidR="00AD119C" w:rsidRPr="000E1D2D" w:rsidRDefault="000074B4" w:rsidP="00066751">
      <w:pPr>
        <w:pStyle w:val="aff9"/>
        <w:ind w:left="840" w:hanging="420"/>
        <w:rPr>
          <w:lang w:val="sq-AL"/>
        </w:rPr>
      </w:pPr>
      <w:r>
        <w:rPr>
          <w:lang w:val="sq-AL"/>
        </w:rPr>
        <w:t>c</w:t>
      </w:r>
      <w:r w:rsidR="00066751">
        <w:rPr>
          <w:rFonts w:hint="eastAsia"/>
          <w:lang w:val="sq-AL"/>
        </w:rPr>
        <w:t>）</w:t>
      </w:r>
      <w:r w:rsidR="00AD119C" w:rsidRPr="000E1D2D">
        <w:rPr>
          <w:lang w:val="sq-AL"/>
        </w:rPr>
        <w:t>没有危险的抛射物产生。</w:t>
      </w:r>
    </w:p>
    <w:p w:rsidR="00C11BE5" w:rsidRPr="00195504" w:rsidRDefault="00C11BE5" w:rsidP="00984F79">
      <w:pPr>
        <w:pStyle w:val="3"/>
        <w:spacing w:before="156" w:after="156"/>
      </w:pPr>
      <w:bookmarkStart w:id="161" w:name="_Toc464828659"/>
      <w:bookmarkStart w:id="162" w:name="_Toc464828967"/>
      <w:bookmarkStart w:id="163" w:name="_Toc476839569"/>
      <w:bookmarkStart w:id="164" w:name="_Toc476839657"/>
      <w:bookmarkStart w:id="165" w:name="_Toc477085262"/>
      <w:bookmarkStart w:id="166" w:name="_Toc482472893"/>
      <w:bookmarkStart w:id="167" w:name="_Toc487213722"/>
      <w:bookmarkStart w:id="168" w:name="_Toc487215223"/>
      <w:bookmarkStart w:id="169" w:name="_Toc492236645"/>
      <w:r w:rsidRPr="00195504">
        <w:rPr>
          <w:rFonts w:hint="eastAsia"/>
        </w:rPr>
        <w:t>泄压效率</w:t>
      </w:r>
      <w:bookmarkEnd w:id="161"/>
      <w:bookmarkEnd w:id="162"/>
      <w:bookmarkEnd w:id="163"/>
      <w:bookmarkEnd w:id="164"/>
      <w:bookmarkEnd w:id="165"/>
      <w:bookmarkEnd w:id="166"/>
      <w:bookmarkEnd w:id="167"/>
      <w:bookmarkEnd w:id="168"/>
      <w:bookmarkEnd w:id="169"/>
    </w:p>
    <w:p w:rsidR="00D1035D" w:rsidRDefault="000303ED" w:rsidP="000303ED">
      <w:pPr>
        <w:pStyle w:val="af8"/>
      </w:pPr>
      <w:r>
        <w:t xml:space="preserve">5.3.3.1 </w:t>
      </w:r>
      <w:r w:rsidR="00183421" w:rsidRPr="000E1D2D">
        <w:t>待测泄压装置（包括泄压元件和影响泄压性能的附加元件）的几何尺寸和静开启压力</w:t>
      </w:r>
      <w:r w:rsidR="00183421" w:rsidRPr="000E1D2D">
        <w:rPr>
          <w:i/>
        </w:rPr>
        <w:t>p</w:t>
      </w:r>
      <w:r w:rsidR="00183421" w:rsidRPr="000E1D2D">
        <w:rPr>
          <w:vertAlign w:val="subscript"/>
        </w:rPr>
        <w:t>stat</w:t>
      </w:r>
      <w:r w:rsidR="00183421" w:rsidRPr="000E1D2D">
        <w:t>，应与带有基准泄压元件的泄压装置相同。</w:t>
      </w:r>
    </w:p>
    <w:p w:rsidR="00A75DEA" w:rsidRPr="009928A9" w:rsidRDefault="00A75DEA" w:rsidP="009928A9">
      <w:pPr>
        <w:pStyle w:val="af8"/>
        <w:rPr>
          <w:i/>
        </w:rPr>
      </w:pPr>
      <w:r>
        <w:rPr>
          <w:rFonts w:hint="eastAsia"/>
        </w:rPr>
        <w:t xml:space="preserve">5.3.3.2 </w:t>
      </w:r>
      <w:r>
        <w:t>爆炸试验</w:t>
      </w:r>
      <w:r w:rsidR="004550E9">
        <w:t>的</w:t>
      </w:r>
      <w:r w:rsidR="00BE023C" w:rsidRPr="00D61FE2">
        <w:rPr>
          <w:rFonts w:hint="eastAsia"/>
          <w:i/>
        </w:rPr>
        <w:t>K</w:t>
      </w:r>
      <w:r w:rsidR="00BE023C" w:rsidRPr="00D61FE2">
        <w:rPr>
          <w:rFonts w:hint="eastAsia"/>
          <w:vertAlign w:val="subscript"/>
        </w:rPr>
        <w:t>m</w:t>
      </w:r>
      <w:r w:rsidR="00690014">
        <w:rPr>
          <w:rFonts w:hint="eastAsia"/>
        </w:rPr>
        <w:t>值应</w:t>
      </w:r>
      <w:r w:rsidR="00BE023C" w:rsidRPr="00BE023C">
        <w:rPr>
          <w:rFonts w:hint="eastAsia"/>
        </w:rPr>
        <w:t>包括</w:t>
      </w:r>
      <w:r w:rsidR="00BE023C" w:rsidRPr="00D61FE2">
        <w:t>泄压装置的标称</w:t>
      </w:r>
      <w:r w:rsidR="00BE023C" w:rsidRPr="00D61FE2">
        <w:rPr>
          <w:i/>
        </w:rPr>
        <w:t>K</w:t>
      </w:r>
      <w:r w:rsidR="00BE023C" w:rsidRPr="00D61FE2">
        <w:rPr>
          <w:vertAlign w:val="subscript"/>
        </w:rPr>
        <w:t>St</w:t>
      </w:r>
      <w:r w:rsidR="00BE023C" w:rsidRPr="00D61FE2">
        <w:t>和其</w:t>
      </w:r>
      <w:r w:rsidR="009928A9">
        <w:rPr>
          <w:rFonts w:hint="eastAsia"/>
        </w:rPr>
        <w:t>与</w:t>
      </w:r>
      <w:r w:rsidR="009928A9" w:rsidRPr="00BE023C">
        <w:rPr>
          <w:rFonts w:hint="eastAsia"/>
        </w:rPr>
        <w:t>5 MP</w:t>
      </w:r>
      <w:r w:rsidR="009928A9" w:rsidRPr="00D61FE2">
        <w:t>a·m·s</w:t>
      </w:r>
      <w:r w:rsidR="009928A9" w:rsidRPr="00D61FE2">
        <w:rPr>
          <w:vertAlign w:val="superscript"/>
        </w:rPr>
        <w:t>-1</w:t>
      </w:r>
      <w:r w:rsidR="00BE023C" w:rsidRPr="00D61FE2">
        <w:t>之间均匀分布的至少</w:t>
      </w:r>
      <w:r w:rsidR="009928A9">
        <w:t>3</w:t>
      </w:r>
      <w:r w:rsidR="00BE023C" w:rsidRPr="00D61FE2">
        <w:t>个</w:t>
      </w:r>
      <w:r w:rsidR="00BE023C" w:rsidRPr="00BE023C">
        <w:rPr>
          <w:rFonts w:hint="eastAsia"/>
        </w:rPr>
        <w:t>值</w:t>
      </w:r>
      <w:r w:rsidR="009928A9">
        <w:rPr>
          <w:rFonts w:hint="eastAsia"/>
        </w:rPr>
        <w:t>。</w:t>
      </w:r>
    </w:p>
    <w:p w:rsidR="00361B70" w:rsidRPr="000E1D2D" w:rsidRDefault="000303ED" w:rsidP="000303ED">
      <w:pPr>
        <w:pStyle w:val="af8"/>
      </w:pPr>
      <w:r>
        <w:t>5.3.3.</w:t>
      </w:r>
      <w:r w:rsidR="00BA4954">
        <w:t>3</w:t>
      </w:r>
      <w:r w:rsidR="00361B70" w:rsidRPr="000E1D2D">
        <w:t>泄压效率</w:t>
      </w:r>
      <w:r w:rsidR="00A31938" w:rsidRPr="000E1D2D">
        <w:rPr>
          <w:i/>
        </w:rPr>
        <w:t>E</w:t>
      </w:r>
      <w:r w:rsidR="00734751">
        <w:rPr>
          <w:vertAlign w:val="subscript"/>
        </w:rPr>
        <w:t>F</w:t>
      </w:r>
      <w:r w:rsidR="00361B70" w:rsidRPr="000E1D2D">
        <w:t>应按式</w:t>
      </w:r>
      <w:r w:rsidR="007F7D44">
        <w:rPr>
          <w:rFonts w:hint="eastAsia"/>
        </w:rPr>
        <w:t>（</w:t>
      </w:r>
      <w:r w:rsidR="007F7D44">
        <w:rPr>
          <w:rFonts w:hint="eastAsia"/>
        </w:rPr>
        <w:t>2</w:t>
      </w:r>
      <w:r w:rsidR="007F7D44">
        <w:rPr>
          <w:rFonts w:hint="eastAsia"/>
        </w:rPr>
        <w:t>）</w:t>
      </w:r>
      <w:r w:rsidR="00361B70" w:rsidRPr="000E1D2D">
        <w:t>进行计算：</w:t>
      </w:r>
    </w:p>
    <w:p w:rsidR="00361B70" w:rsidRPr="000E1D2D" w:rsidRDefault="00DA4CD4" w:rsidP="00922A39">
      <w:pPr>
        <w:pStyle w:val="a1"/>
        <w:wordWrap w:val="0"/>
        <w:jc w:val="right"/>
      </w:pPr>
      <m:oMath>
        <m:sSub>
          <m:sSubPr>
            <m:ctrlPr>
              <w:rPr>
                <w:rFonts w:ascii="Cambria Math" w:hAnsi="Cambria Math"/>
              </w:rPr>
            </m:ctrlPr>
          </m:sSubPr>
          <m:e>
            <m:r>
              <w:rPr>
                <w:rFonts w:ascii="Cambria Math" w:hAnsi="Cambria Math"/>
              </w:rPr>
              <m:t>E</m:t>
            </m:r>
          </m:e>
          <m:sub>
            <m:r>
              <m:rPr>
                <m:sty m:val="p"/>
              </m:rP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A</m:t>
            </m:r>
          </m:e>
          <m:sub>
            <m:r>
              <m:rPr>
                <m:sty m:val="p"/>
              </m:rP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A</m:t>
            </m:r>
          </m:e>
          <m:sub>
            <m:r>
              <m:rPr>
                <m:sty m:val="p"/>
              </m:rPr>
              <w:rPr>
                <w:rFonts w:ascii="Cambria Math" w:hAnsi="Cambria Math"/>
              </w:rPr>
              <m:t>V</m:t>
            </m:r>
          </m:sub>
        </m:sSub>
        <m:r>
          <w:rPr>
            <w:rFonts w:ascii="Cambria Math" w:hAnsi="Cambria Math"/>
          </w:rPr>
          <m:t>×100%</m:t>
        </m:r>
      </m:oMath>
      <w:r w:rsidR="00753F94" w:rsidRPr="000E1D2D">
        <w:t>（</w:t>
      </w:r>
      <w:r w:rsidR="002A4F6C" w:rsidRPr="000E1D2D">
        <w:t>2</w:t>
      </w:r>
      <w:r w:rsidR="00753F94" w:rsidRPr="000E1D2D">
        <w:t>）</w:t>
      </w:r>
    </w:p>
    <w:p w:rsidR="00A529BE" w:rsidRPr="000E1D2D" w:rsidRDefault="000303ED" w:rsidP="000303ED">
      <w:pPr>
        <w:pStyle w:val="af8"/>
      </w:pPr>
      <w:r>
        <w:t>5.3.3.</w:t>
      </w:r>
      <w:r w:rsidR="00BA4954">
        <w:t>4</w:t>
      </w:r>
      <w:r w:rsidR="00361B70" w:rsidRPr="000E1D2D">
        <w:t>有效泄压</w:t>
      </w:r>
      <w:r w:rsidR="00900292" w:rsidRPr="000E1D2D">
        <w:t>面积</w:t>
      </w:r>
      <w:r w:rsidR="00B5332A" w:rsidRPr="000E1D2D">
        <w:rPr>
          <w:i/>
        </w:rPr>
        <w:t>A</w:t>
      </w:r>
      <w:r w:rsidR="00B5332A" w:rsidRPr="000E1D2D">
        <w:rPr>
          <w:vertAlign w:val="subscript"/>
        </w:rPr>
        <w:t>E</w:t>
      </w:r>
      <w:r w:rsidR="00A47D42">
        <w:rPr>
          <w:rFonts w:hint="eastAsia"/>
        </w:rPr>
        <w:t>的</w:t>
      </w:r>
      <w:r w:rsidR="00A529BE" w:rsidRPr="000E1D2D">
        <w:t>测试</w:t>
      </w:r>
      <w:r w:rsidR="00304FC8" w:rsidRPr="000E1D2D">
        <w:t>和计算</w:t>
      </w:r>
      <w:r w:rsidR="00A529BE" w:rsidRPr="000E1D2D">
        <w:t>步骤如下：</w:t>
      </w:r>
    </w:p>
    <w:p w:rsidR="001C3DDA" w:rsidRPr="000E1D2D" w:rsidRDefault="000303ED" w:rsidP="00FB6BE5">
      <w:pPr>
        <w:pStyle w:val="aff9"/>
        <w:ind w:left="735" w:hangingChars="150" w:hanging="315"/>
      </w:pPr>
      <w:r>
        <w:rPr>
          <w:lang w:val="sq-AL"/>
        </w:rPr>
        <w:t>a</w:t>
      </w:r>
      <w:r w:rsidR="004A2BF6">
        <w:rPr>
          <w:rFonts w:hint="eastAsia"/>
          <w:lang w:val="sq-AL"/>
        </w:rPr>
        <w:t>）</w:t>
      </w:r>
      <w:r w:rsidR="00523AED" w:rsidRPr="000E1D2D">
        <w:t>在指定的测试条件</w:t>
      </w:r>
      <w:r w:rsidR="004A2BF6">
        <w:rPr>
          <w:rFonts w:hint="eastAsia"/>
        </w:rPr>
        <w:t>（</w:t>
      </w:r>
      <w:r w:rsidR="00DB5D07">
        <w:rPr>
          <w:rFonts w:hint="eastAsia"/>
        </w:rPr>
        <w:t>测试</w:t>
      </w:r>
      <w:r w:rsidR="00922A39">
        <w:t>容器</w:t>
      </w:r>
      <w:r w:rsidR="00943E4C" w:rsidRPr="000E1D2D">
        <w:t>的容积</w:t>
      </w:r>
      <w:r w:rsidR="00943E4C" w:rsidRPr="000E1D2D">
        <w:rPr>
          <w:i/>
        </w:rPr>
        <w:t>V</w:t>
      </w:r>
      <w:r w:rsidR="00943E4C" w:rsidRPr="000E1D2D">
        <w:t>，爆炸泄压装置的泄压面积</w:t>
      </w:r>
      <w:r w:rsidR="00943E4C" w:rsidRPr="000E1D2D">
        <w:rPr>
          <w:i/>
        </w:rPr>
        <w:t>A</w:t>
      </w:r>
      <w:r w:rsidR="004839CC">
        <w:rPr>
          <w:vertAlign w:val="subscript"/>
        </w:rPr>
        <w:t>V</w:t>
      </w:r>
      <w:r w:rsidR="00F27D39" w:rsidRPr="00F27D39">
        <w:rPr>
          <w:rFonts w:hint="eastAsia"/>
        </w:rPr>
        <w:t>，</w:t>
      </w:r>
      <w:r w:rsidR="00943E4C" w:rsidRPr="000E1D2D">
        <w:t>静开启压力</w:t>
      </w:r>
      <w:r w:rsidR="00943E4C" w:rsidRPr="000E1D2D">
        <w:rPr>
          <w:i/>
        </w:rPr>
        <w:t>p</w:t>
      </w:r>
      <w:r w:rsidR="00943E4C" w:rsidRPr="000E1D2D">
        <w:rPr>
          <w:vertAlign w:val="subscript"/>
        </w:rPr>
        <w:t>stat</w:t>
      </w:r>
      <w:r w:rsidR="00F27D39" w:rsidRPr="00F27D39">
        <w:rPr>
          <w:rFonts w:hint="eastAsia"/>
        </w:rPr>
        <w:t>，</w:t>
      </w:r>
      <w:r w:rsidR="00F27D39">
        <w:rPr>
          <w:rFonts w:hint="eastAsia"/>
          <w:lang w:val="sq-AL"/>
        </w:rPr>
        <w:t>长径比</w:t>
      </w:r>
      <w:r w:rsidR="00F27D39" w:rsidRPr="00F27D39">
        <w:rPr>
          <w:rFonts w:hint="eastAsia"/>
          <w:i/>
          <w:lang w:val="sq-AL"/>
        </w:rPr>
        <w:t>L</w:t>
      </w:r>
      <w:r w:rsidR="00F27D39">
        <w:rPr>
          <w:lang w:val="sq-AL"/>
        </w:rPr>
        <w:t>/</w:t>
      </w:r>
      <w:r w:rsidR="00F27D39" w:rsidRPr="00F27D39">
        <w:rPr>
          <w:i/>
          <w:lang w:val="sq-AL"/>
        </w:rPr>
        <w:t>D</w:t>
      </w:r>
      <w:r w:rsidR="004A2BF6">
        <w:rPr>
          <w:rFonts w:hint="eastAsia"/>
          <w:lang w:val="sq-AL"/>
        </w:rPr>
        <w:t>）</w:t>
      </w:r>
      <w:r w:rsidR="00943E4C" w:rsidRPr="000E1D2D">
        <w:t>下，</w:t>
      </w:r>
      <w:r w:rsidR="00916C0F" w:rsidRPr="000E1D2D">
        <w:t>测试出</w:t>
      </w:r>
      <w:r w:rsidR="007823DA" w:rsidRPr="000E1D2D">
        <w:t>基准</w:t>
      </w:r>
      <w:r w:rsidR="00535CDF">
        <w:rPr>
          <w:rFonts w:hint="eastAsia"/>
        </w:rPr>
        <w:t>装置</w:t>
      </w:r>
      <w:r w:rsidR="007823DA" w:rsidRPr="000E1D2D">
        <w:t>的受控爆炸压力</w:t>
      </w:r>
      <w:r w:rsidR="00916C0F" w:rsidRPr="000E1D2D">
        <w:rPr>
          <w:i/>
        </w:rPr>
        <w:t>p</w:t>
      </w:r>
      <w:r w:rsidR="00916C0F" w:rsidRPr="000E1D2D">
        <w:rPr>
          <w:vertAlign w:val="subscript"/>
        </w:rPr>
        <w:t>red</w:t>
      </w:r>
      <w:r w:rsidR="002F57BF" w:rsidRPr="000E1D2D">
        <w:rPr>
          <w:vertAlign w:val="subscript"/>
        </w:rPr>
        <w:t xml:space="preserve">, </w:t>
      </w:r>
      <w:r w:rsidR="00916C0F" w:rsidRPr="000E1D2D">
        <w:rPr>
          <w:vertAlign w:val="subscript"/>
        </w:rPr>
        <w:t>baseline</w:t>
      </w:r>
      <w:r w:rsidR="00916C0F" w:rsidRPr="000E1D2D">
        <w:t>；</w:t>
      </w:r>
    </w:p>
    <w:p w:rsidR="00916C0F" w:rsidRPr="000E1D2D" w:rsidRDefault="000303ED" w:rsidP="004A2BF6">
      <w:pPr>
        <w:pStyle w:val="aff9"/>
        <w:ind w:left="840" w:hanging="420"/>
      </w:pPr>
      <w:r>
        <w:rPr>
          <w:lang w:val="sq-AL"/>
        </w:rPr>
        <w:t>b</w:t>
      </w:r>
      <w:r w:rsidR="004A2BF6">
        <w:rPr>
          <w:rFonts w:hint="eastAsia"/>
          <w:lang w:val="sq-AL"/>
        </w:rPr>
        <w:t>）</w:t>
      </w:r>
      <w:r w:rsidR="00916C0F" w:rsidRPr="000E1D2D">
        <w:t>根据</w:t>
      </w:r>
      <w:r w:rsidR="00AE167C">
        <w:t>GB15605</w:t>
      </w:r>
      <w:r w:rsidR="00916C0F" w:rsidRPr="000E1D2D">
        <w:t>，计算出</w:t>
      </w:r>
      <w:r w:rsidR="00535CDF" w:rsidRPr="000E1D2D">
        <w:t>基准</w:t>
      </w:r>
      <w:r w:rsidR="00535CDF">
        <w:rPr>
          <w:rFonts w:hint="eastAsia"/>
        </w:rPr>
        <w:t>装置</w:t>
      </w:r>
      <w:r w:rsidR="00C564C9" w:rsidRPr="000E1D2D">
        <w:t>受控爆炸压力</w:t>
      </w:r>
      <w:r w:rsidR="00304FC8" w:rsidRPr="000E1D2D">
        <w:t>对应</w:t>
      </w:r>
      <w:r w:rsidR="00916C0F" w:rsidRPr="000E1D2D">
        <w:t>的</w:t>
      </w:r>
      <w:r w:rsidR="00F27D39">
        <w:rPr>
          <w:rFonts w:hint="eastAsia"/>
          <w:i/>
        </w:rPr>
        <w:t>p</w:t>
      </w:r>
      <w:r w:rsidR="00F27D39" w:rsidRPr="00F27D39">
        <w:rPr>
          <w:vertAlign w:val="subscript"/>
        </w:rPr>
        <w:t>m</w:t>
      </w:r>
      <w:r w:rsidR="00F27D39" w:rsidRPr="00F27D39">
        <w:t>·</w:t>
      </w:r>
      <w:r w:rsidR="00916C0F" w:rsidRPr="00F27D39">
        <w:rPr>
          <w:i/>
        </w:rPr>
        <w:t>K</w:t>
      </w:r>
      <w:r w:rsidR="00F27D39">
        <w:rPr>
          <w:rFonts w:hint="eastAsia"/>
          <w:vertAlign w:val="subscript"/>
        </w:rPr>
        <w:t>m</w:t>
      </w:r>
      <w:r w:rsidR="00246729" w:rsidRPr="000E1D2D">
        <w:t>值</w:t>
      </w:r>
      <w:r w:rsidR="00916C0F" w:rsidRPr="000E1D2D">
        <w:t>；</w:t>
      </w:r>
    </w:p>
    <w:p w:rsidR="00A529BE" w:rsidRPr="004A2BF6" w:rsidRDefault="000303ED" w:rsidP="004A2BF6">
      <w:pPr>
        <w:pStyle w:val="aff9"/>
        <w:ind w:left="840" w:hanging="420"/>
        <w:rPr>
          <w:lang w:val="sq-AL"/>
        </w:rPr>
      </w:pPr>
      <w:r>
        <w:rPr>
          <w:lang w:val="sq-AL"/>
        </w:rPr>
        <w:t>c</w:t>
      </w:r>
      <w:r w:rsidR="004A2BF6">
        <w:rPr>
          <w:rFonts w:hint="eastAsia"/>
          <w:lang w:val="sq-AL"/>
        </w:rPr>
        <w:t>）</w:t>
      </w:r>
      <w:r w:rsidR="00C17D31" w:rsidRPr="004A2BF6">
        <w:rPr>
          <w:lang w:val="sq-AL"/>
        </w:rPr>
        <w:t>在相同的测试条件下，测试待测</w:t>
      </w:r>
      <w:r w:rsidR="00535CDF">
        <w:rPr>
          <w:rFonts w:hint="eastAsia"/>
          <w:lang w:val="sq-AL"/>
        </w:rPr>
        <w:t>装置</w:t>
      </w:r>
      <w:r w:rsidR="00C17D31" w:rsidRPr="004A2BF6">
        <w:rPr>
          <w:lang w:val="sq-AL"/>
        </w:rPr>
        <w:t>的</w:t>
      </w:r>
      <w:r w:rsidR="00C564C9" w:rsidRPr="004A2BF6">
        <w:rPr>
          <w:lang w:val="sq-AL"/>
        </w:rPr>
        <w:t>受控爆炸压力</w:t>
      </w:r>
      <w:r w:rsidR="00C17D31" w:rsidRPr="004A2BF6">
        <w:rPr>
          <w:i/>
          <w:lang w:val="sq-AL"/>
        </w:rPr>
        <w:t>p</w:t>
      </w:r>
      <w:r w:rsidR="00C17D31" w:rsidRPr="004A2BF6">
        <w:rPr>
          <w:vertAlign w:val="subscript"/>
          <w:lang w:val="sq-AL"/>
        </w:rPr>
        <w:t>red, test device</w:t>
      </w:r>
      <w:r w:rsidR="00900292" w:rsidRPr="004A2BF6">
        <w:rPr>
          <w:lang w:val="sq-AL"/>
        </w:rPr>
        <w:t>；</w:t>
      </w:r>
    </w:p>
    <w:p w:rsidR="00A529BE" w:rsidRPr="004A2BF6" w:rsidRDefault="000303ED" w:rsidP="004A2BF6">
      <w:pPr>
        <w:pStyle w:val="aff9"/>
        <w:ind w:left="840" w:hanging="420"/>
        <w:rPr>
          <w:lang w:val="sq-AL"/>
        </w:rPr>
      </w:pPr>
      <w:r>
        <w:rPr>
          <w:lang w:val="sq-AL"/>
        </w:rPr>
        <w:t>d</w:t>
      </w:r>
      <w:r w:rsidR="004A2BF6">
        <w:rPr>
          <w:rFonts w:hint="eastAsia"/>
          <w:lang w:val="sq-AL"/>
        </w:rPr>
        <w:t>）</w:t>
      </w:r>
      <w:r w:rsidR="00C17D31" w:rsidRPr="004A2BF6">
        <w:rPr>
          <w:lang w:val="sq-AL"/>
        </w:rPr>
        <w:t>根据</w:t>
      </w:r>
      <w:r w:rsidR="003230D6" w:rsidRPr="004A2BF6">
        <w:rPr>
          <w:lang w:val="sq-AL"/>
        </w:rPr>
        <w:t>之前计算的</w:t>
      </w:r>
      <w:r w:rsidR="00B10634" w:rsidRPr="00B10634">
        <w:rPr>
          <w:rFonts w:hint="eastAsia"/>
          <w:i/>
          <w:lang w:val="sq-AL"/>
        </w:rPr>
        <w:t>p</w:t>
      </w:r>
      <w:r w:rsidR="00B10634" w:rsidRPr="00B10634">
        <w:rPr>
          <w:vertAlign w:val="subscript"/>
          <w:lang w:val="sq-AL"/>
        </w:rPr>
        <w:t>m</w:t>
      </w:r>
      <w:r w:rsidR="00B10634" w:rsidRPr="00B10634">
        <w:rPr>
          <w:lang w:val="sq-AL"/>
        </w:rPr>
        <w:t>·</w:t>
      </w:r>
      <w:r w:rsidR="00B10634" w:rsidRPr="00B10634">
        <w:rPr>
          <w:i/>
          <w:lang w:val="sq-AL"/>
        </w:rPr>
        <w:t>K</w:t>
      </w:r>
      <w:r w:rsidR="00B10634" w:rsidRPr="00B10634">
        <w:rPr>
          <w:rFonts w:hint="eastAsia"/>
          <w:vertAlign w:val="subscript"/>
          <w:lang w:val="sq-AL"/>
        </w:rPr>
        <w:t>m</w:t>
      </w:r>
      <w:r w:rsidR="00246729" w:rsidRPr="004A2BF6">
        <w:rPr>
          <w:lang w:val="sq-AL"/>
        </w:rPr>
        <w:t>值</w:t>
      </w:r>
      <w:r w:rsidR="003230D6" w:rsidRPr="004A2BF6">
        <w:rPr>
          <w:lang w:val="sq-AL"/>
        </w:rPr>
        <w:t>和待测</w:t>
      </w:r>
      <w:r w:rsidR="00535CDF">
        <w:rPr>
          <w:rFonts w:hint="eastAsia"/>
          <w:lang w:val="sq-AL"/>
        </w:rPr>
        <w:t>装置</w:t>
      </w:r>
      <w:r w:rsidR="003230D6" w:rsidRPr="004A2BF6">
        <w:rPr>
          <w:lang w:val="sq-AL"/>
        </w:rPr>
        <w:t>的</w:t>
      </w:r>
      <w:r w:rsidR="00C564C9" w:rsidRPr="004A2BF6">
        <w:rPr>
          <w:lang w:val="sq-AL"/>
        </w:rPr>
        <w:t>受控爆炸压力</w:t>
      </w:r>
      <w:r w:rsidR="003230D6" w:rsidRPr="004A2BF6">
        <w:rPr>
          <w:i/>
          <w:lang w:val="sq-AL"/>
        </w:rPr>
        <w:t>p</w:t>
      </w:r>
      <w:r w:rsidR="003230D6" w:rsidRPr="004A2BF6">
        <w:rPr>
          <w:vertAlign w:val="subscript"/>
          <w:lang w:val="sq-AL"/>
        </w:rPr>
        <w:t>red, test device</w:t>
      </w:r>
      <w:r w:rsidR="003230D6" w:rsidRPr="004A2BF6">
        <w:rPr>
          <w:lang w:val="sq-AL"/>
        </w:rPr>
        <w:t>，计算出有效泄压面积</w:t>
      </w:r>
      <w:r w:rsidR="00916C0F" w:rsidRPr="004A2BF6">
        <w:rPr>
          <w:i/>
          <w:lang w:val="sq-AL"/>
        </w:rPr>
        <w:t>A</w:t>
      </w:r>
      <w:r w:rsidR="00916C0F" w:rsidRPr="004A2BF6">
        <w:rPr>
          <w:vertAlign w:val="subscript"/>
          <w:lang w:val="sq-AL"/>
        </w:rPr>
        <w:t>E</w:t>
      </w:r>
      <w:r w:rsidR="003230D6" w:rsidRPr="004A2BF6">
        <w:rPr>
          <w:lang w:val="sq-AL"/>
        </w:rPr>
        <w:t>。</w:t>
      </w:r>
    </w:p>
    <w:p w:rsidR="00D61792" w:rsidRDefault="000303ED" w:rsidP="00535CDF">
      <w:pPr>
        <w:pStyle w:val="af8"/>
      </w:pPr>
      <w:r>
        <w:t>5.3.3.</w:t>
      </w:r>
      <w:r w:rsidR="00BA4954">
        <w:t>5</w:t>
      </w:r>
      <w:r w:rsidR="002F0EC4" w:rsidRPr="000E1D2D">
        <w:t>图</w:t>
      </w:r>
      <w:r w:rsidR="002F0EC4" w:rsidRPr="000E1D2D">
        <w:t>1</w:t>
      </w:r>
      <w:r w:rsidR="001C3DDA" w:rsidRPr="000E1D2D">
        <w:t>为</w:t>
      </w:r>
      <w:r w:rsidR="002F0EC4" w:rsidRPr="000E1D2D">
        <w:t>计算有效泄压面积</w:t>
      </w:r>
      <w:r w:rsidR="002F0EC4" w:rsidRPr="000E1D2D">
        <w:rPr>
          <w:i/>
        </w:rPr>
        <w:t>A</w:t>
      </w:r>
      <w:r w:rsidR="002F0EC4" w:rsidRPr="000E1D2D">
        <w:rPr>
          <w:vertAlign w:val="subscript"/>
        </w:rPr>
        <w:t>E</w:t>
      </w:r>
      <w:r w:rsidR="002F0EC4" w:rsidRPr="000E1D2D">
        <w:t>的流程图</w:t>
      </w:r>
      <w:r w:rsidR="00F178E6">
        <w:rPr>
          <w:rFonts w:hint="eastAsia"/>
        </w:rPr>
        <w:t>，</w:t>
      </w:r>
      <w:r w:rsidR="00F178E6">
        <w:t>附录</w:t>
      </w:r>
      <w:r w:rsidR="006B36C8">
        <w:t>D</w:t>
      </w:r>
      <w:r w:rsidR="00F178E6">
        <w:rPr>
          <w:rFonts w:hint="eastAsia"/>
        </w:rPr>
        <w:t>为计算示例</w:t>
      </w:r>
      <w:r w:rsidR="00D00EB3">
        <w:rPr>
          <w:rFonts w:hint="eastAsia"/>
        </w:rPr>
        <w:t>。</w:t>
      </w:r>
    </w:p>
    <w:p w:rsidR="003230D6" w:rsidRDefault="00F27D39" w:rsidP="00D61792">
      <w:pPr>
        <w:pStyle w:val="aff4"/>
      </w:pPr>
      <w:r>
        <w:object w:dxaOrig="6105" w:dyaOrig="4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238.5pt" o:ole="">
            <v:imagedata r:id="rId18" o:title=""/>
          </v:shape>
          <o:OLEObject Type="Embed" ProgID="Visio.Drawing.15" ShapeID="_x0000_i1025" DrawAspect="Content" ObjectID="_1571231114" r:id="rId19"/>
        </w:object>
      </w:r>
    </w:p>
    <w:p w:rsidR="007823DA" w:rsidRDefault="007823DA" w:rsidP="007823DA">
      <w:pPr>
        <w:ind w:firstLine="420"/>
      </w:pPr>
      <w:r>
        <w:rPr>
          <w:rFonts w:hint="eastAsia"/>
        </w:rPr>
        <w:t>说明：</w:t>
      </w:r>
    </w:p>
    <w:p w:rsidR="007823DA" w:rsidRDefault="007823DA" w:rsidP="007823DA">
      <w:pPr>
        <w:ind w:firstLine="420"/>
      </w:pPr>
      <w:r>
        <w:rPr>
          <w:rFonts w:hint="eastAsia"/>
          <w:i/>
        </w:rPr>
        <w:t>V</w:t>
      </w:r>
      <w:r w:rsidRPr="007823DA">
        <w:t>——</w:t>
      </w:r>
      <w:r w:rsidRPr="007823DA">
        <w:t>测试容器的容积；</w:t>
      </w:r>
    </w:p>
    <w:p w:rsidR="00F27D39" w:rsidRPr="00F27D39" w:rsidRDefault="00F27D39" w:rsidP="00F27D39">
      <w:pPr>
        <w:pStyle w:val="a1"/>
      </w:pPr>
      <w:r w:rsidRPr="00F27D39">
        <w:rPr>
          <w:i/>
        </w:rPr>
        <w:t>L</w:t>
      </w:r>
      <w:r>
        <w:rPr>
          <w:rFonts w:hint="eastAsia"/>
        </w:rPr>
        <w:t>/</w:t>
      </w:r>
      <w:r w:rsidRPr="00F27D39">
        <w:rPr>
          <w:i/>
        </w:rPr>
        <w:t>D</w:t>
      </w:r>
      <w:r w:rsidRPr="007823DA">
        <w:t>——</w:t>
      </w:r>
      <w:r>
        <w:rPr>
          <w:rFonts w:hint="eastAsia"/>
        </w:rPr>
        <w:t>测试容器的长径比；</w:t>
      </w:r>
    </w:p>
    <w:p w:rsidR="007823DA" w:rsidRDefault="007823DA" w:rsidP="007823DA">
      <w:pPr>
        <w:ind w:firstLine="420"/>
        <w:rPr>
          <w:vertAlign w:val="subscript"/>
        </w:rPr>
      </w:pPr>
      <w:r w:rsidRPr="000E1D2D">
        <w:rPr>
          <w:i/>
        </w:rPr>
        <w:t>p</w:t>
      </w:r>
      <w:r w:rsidRPr="000E1D2D">
        <w:rPr>
          <w:vertAlign w:val="subscript"/>
        </w:rPr>
        <w:t>red, baseline</w:t>
      </w:r>
      <w:r w:rsidRPr="007823DA">
        <w:t>——</w:t>
      </w:r>
      <w:r w:rsidRPr="000E1D2D">
        <w:t>基准</w:t>
      </w:r>
      <w:r w:rsidR="00535CDF">
        <w:rPr>
          <w:rFonts w:hint="eastAsia"/>
        </w:rPr>
        <w:t>装置</w:t>
      </w:r>
      <w:r w:rsidRPr="000E1D2D">
        <w:t>的受控爆炸压力</w:t>
      </w:r>
      <w:r>
        <w:rPr>
          <w:rFonts w:hint="eastAsia"/>
        </w:rPr>
        <w:t>；</w:t>
      </w:r>
    </w:p>
    <w:p w:rsidR="007823DA" w:rsidRPr="007823DA" w:rsidRDefault="007823DA" w:rsidP="007823DA">
      <w:pPr>
        <w:pStyle w:val="a1"/>
      </w:pPr>
      <w:r w:rsidRPr="004A2BF6">
        <w:rPr>
          <w:i/>
          <w:lang w:val="sq-AL"/>
        </w:rPr>
        <w:t>p</w:t>
      </w:r>
      <w:r w:rsidRPr="004A2BF6">
        <w:rPr>
          <w:vertAlign w:val="subscript"/>
          <w:lang w:val="sq-AL"/>
        </w:rPr>
        <w:t>red, test device</w:t>
      </w:r>
      <w:r w:rsidRPr="007823DA">
        <w:t>——</w:t>
      </w:r>
      <w:r>
        <w:rPr>
          <w:rFonts w:hint="eastAsia"/>
        </w:rPr>
        <w:t>待测装置的受控爆炸压力。</w:t>
      </w:r>
    </w:p>
    <w:p w:rsidR="00B5332A" w:rsidRPr="001D788F" w:rsidRDefault="003230D6" w:rsidP="000303ED">
      <w:pPr>
        <w:pStyle w:val="aff4"/>
      </w:pPr>
      <w:r w:rsidRPr="001D788F">
        <w:rPr>
          <w:rFonts w:hint="eastAsia"/>
        </w:rPr>
        <w:t>图</w:t>
      </w:r>
      <w:r w:rsidRPr="001D788F">
        <w:t xml:space="preserve">1 </w:t>
      </w:r>
      <w:r w:rsidRPr="001D788F">
        <w:rPr>
          <w:rFonts w:hint="eastAsia"/>
        </w:rPr>
        <w:t>直接比较法计算有效泄压面积</w:t>
      </w:r>
    </w:p>
    <w:p w:rsidR="00C11BE5" w:rsidRPr="00195504" w:rsidRDefault="00EA435D" w:rsidP="00195504">
      <w:pPr>
        <w:pStyle w:val="1"/>
      </w:pPr>
      <w:bookmarkStart w:id="170" w:name="_Toc464828970"/>
      <w:bookmarkStart w:id="171" w:name="_Toc482472895"/>
      <w:bookmarkStart w:id="172" w:name="_Toc487213724"/>
      <w:bookmarkStart w:id="173" w:name="_Toc487215225"/>
      <w:bookmarkStart w:id="174" w:name="_Toc492236646"/>
      <w:r w:rsidRPr="00195504">
        <w:rPr>
          <w:rFonts w:hint="eastAsia"/>
        </w:rPr>
        <w:t>无火焰爆炸泄压装置</w:t>
      </w:r>
      <w:r w:rsidR="00C11BE5" w:rsidRPr="00195504">
        <w:rPr>
          <w:rFonts w:hint="eastAsia"/>
        </w:rPr>
        <w:t>的</w:t>
      </w:r>
      <w:r w:rsidR="00B56545" w:rsidRPr="00195504">
        <w:rPr>
          <w:rFonts w:hint="eastAsia"/>
        </w:rPr>
        <w:t>型式</w:t>
      </w:r>
      <w:r w:rsidR="00C11BE5" w:rsidRPr="00195504">
        <w:rPr>
          <w:rFonts w:hint="eastAsia"/>
        </w:rPr>
        <w:t>试验</w:t>
      </w:r>
      <w:bookmarkEnd w:id="170"/>
      <w:bookmarkEnd w:id="171"/>
      <w:bookmarkEnd w:id="172"/>
      <w:bookmarkEnd w:id="173"/>
      <w:bookmarkEnd w:id="174"/>
    </w:p>
    <w:p w:rsidR="00C11BE5" w:rsidRPr="00195504" w:rsidRDefault="00C11BE5" w:rsidP="00195504">
      <w:pPr>
        <w:pStyle w:val="2"/>
        <w:spacing w:before="156" w:after="156"/>
      </w:pPr>
      <w:bookmarkStart w:id="175" w:name="_Toc464828663"/>
      <w:bookmarkStart w:id="176" w:name="_Toc464828971"/>
      <w:bookmarkStart w:id="177" w:name="_Toc476839573"/>
      <w:bookmarkStart w:id="178" w:name="_Toc476839661"/>
      <w:bookmarkStart w:id="179" w:name="_Toc477085265"/>
      <w:bookmarkStart w:id="180" w:name="_Toc482472896"/>
      <w:bookmarkStart w:id="181" w:name="_Toc487213725"/>
      <w:bookmarkStart w:id="182" w:name="_Toc487215226"/>
      <w:bookmarkStart w:id="183" w:name="_Toc492236647"/>
      <w:r w:rsidRPr="00195504">
        <w:rPr>
          <w:rFonts w:hint="eastAsia"/>
        </w:rPr>
        <w:t>一般要求</w:t>
      </w:r>
      <w:bookmarkEnd w:id="175"/>
      <w:bookmarkEnd w:id="176"/>
      <w:bookmarkEnd w:id="177"/>
      <w:bookmarkEnd w:id="178"/>
      <w:bookmarkEnd w:id="179"/>
      <w:bookmarkEnd w:id="180"/>
      <w:bookmarkEnd w:id="181"/>
      <w:bookmarkEnd w:id="182"/>
      <w:bookmarkEnd w:id="183"/>
    </w:p>
    <w:p w:rsidR="00D2304A" w:rsidRPr="000E1D2D" w:rsidRDefault="00304FC8" w:rsidP="000303ED">
      <w:pPr>
        <w:pStyle w:val="af8"/>
        <w:rPr>
          <w:rFonts w:eastAsiaTheme="minorEastAsia"/>
          <w:szCs w:val="21"/>
        </w:rPr>
      </w:pPr>
      <w:r w:rsidRPr="000303ED">
        <w:lastRenderedPageBreak/>
        <w:t>6.</w:t>
      </w:r>
      <w:r w:rsidR="0093487F" w:rsidRPr="000303ED">
        <w:t>1.</w:t>
      </w:r>
      <w:r w:rsidR="00445A98">
        <w:t>1</w:t>
      </w:r>
      <w:r w:rsidR="00447A8B">
        <w:t>制造商应提供以下内容</w:t>
      </w:r>
      <w:r w:rsidR="00844ED8" w:rsidRPr="000303ED">
        <w:rPr>
          <w:rFonts w:hint="eastAsia"/>
        </w:rPr>
        <w:t>：</w:t>
      </w:r>
    </w:p>
    <w:p w:rsidR="0093487F" w:rsidRPr="000E1D2D" w:rsidRDefault="005A5981" w:rsidP="009C10D2">
      <w:pPr>
        <w:pStyle w:val="aff9"/>
        <w:ind w:left="840" w:hanging="420"/>
      </w:pPr>
      <w:r w:rsidRPr="000E1D2D">
        <w:t>a</w:t>
      </w:r>
      <w:r w:rsidR="009C10D2">
        <w:rPr>
          <w:rFonts w:hint="eastAsia"/>
        </w:rPr>
        <w:t>）</w:t>
      </w:r>
      <w:r w:rsidR="00844ED8" w:rsidRPr="000E1D2D">
        <w:t>工艺条件</w:t>
      </w:r>
      <w:r w:rsidR="00447A8B">
        <w:rPr>
          <w:rFonts w:hint="eastAsia"/>
        </w:rPr>
        <w:t>，包括环境温度和环境压力</w:t>
      </w:r>
      <w:r w:rsidR="0093487F" w:rsidRPr="000E1D2D">
        <w:rPr>
          <w:rFonts w:hint="eastAsia"/>
        </w:rPr>
        <w:t>；</w:t>
      </w:r>
    </w:p>
    <w:p w:rsidR="0093487F" w:rsidRPr="000E1D2D" w:rsidRDefault="005A5981" w:rsidP="009C10D2">
      <w:pPr>
        <w:pStyle w:val="aff9"/>
        <w:ind w:left="840" w:hanging="420"/>
      </w:pPr>
      <w:r w:rsidRPr="000E1D2D">
        <w:t>b</w:t>
      </w:r>
      <w:r w:rsidR="009C10D2">
        <w:rPr>
          <w:rFonts w:hint="eastAsia"/>
        </w:rPr>
        <w:t>）</w:t>
      </w:r>
      <w:r w:rsidR="00447A8B">
        <w:rPr>
          <w:rFonts w:hint="eastAsia"/>
        </w:rPr>
        <w:t>装置的</w:t>
      </w:r>
      <w:r w:rsidR="001835F2">
        <w:rPr>
          <w:rFonts w:hint="eastAsia"/>
        </w:rPr>
        <w:t>几何</w:t>
      </w:r>
      <w:r w:rsidR="001835F2">
        <w:t>泄压面积</w:t>
      </w:r>
      <w:r w:rsidR="0093487F" w:rsidRPr="000E1D2D">
        <w:rPr>
          <w:rFonts w:hint="eastAsia"/>
        </w:rPr>
        <w:t>；</w:t>
      </w:r>
    </w:p>
    <w:p w:rsidR="00447A8B" w:rsidRDefault="005A5981" w:rsidP="009C10D2">
      <w:pPr>
        <w:pStyle w:val="aff9"/>
        <w:ind w:left="840" w:hanging="420"/>
      </w:pPr>
      <w:r w:rsidRPr="000E1D2D">
        <w:t>c</w:t>
      </w:r>
      <w:r w:rsidR="009C10D2">
        <w:rPr>
          <w:rFonts w:hint="eastAsia"/>
        </w:rPr>
        <w:t>）</w:t>
      </w:r>
      <w:r w:rsidR="00447A8B">
        <w:rPr>
          <w:rFonts w:hint="eastAsia"/>
        </w:rPr>
        <w:t>装置的静开启压力</w:t>
      </w:r>
      <w:r w:rsidR="002D461B" w:rsidRPr="000E1D2D">
        <w:rPr>
          <w:i/>
        </w:rPr>
        <w:t>p</w:t>
      </w:r>
      <w:r w:rsidR="002D461B">
        <w:rPr>
          <w:vertAlign w:val="subscript"/>
        </w:rPr>
        <w:t>stat</w:t>
      </w:r>
      <w:r w:rsidR="00447A8B">
        <w:rPr>
          <w:rFonts w:hint="eastAsia"/>
        </w:rPr>
        <w:t>；</w:t>
      </w:r>
    </w:p>
    <w:p w:rsidR="002D461B" w:rsidRDefault="005A5981" w:rsidP="00447A8B">
      <w:pPr>
        <w:pStyle w:val="aff9"/>
        <w:ind w:left="840" w:hanging="420"/>
      </w:pPr>
      <w:r w:rsidRPr="000E1D2D">
        <w:t>d</w:t>
      </w:r>
      <w:r w:rsidR="009C10D2">
        <w:rPr>
          <w:rFonts w:hint="eastAsia"/>
        </w:rPr>
        <w:t>）</w:t>
      </w:r>
      <w:r w:rsidR="002D461B">
        <w:rPr>
          <w:rFonts w:hint="eastAsia"/>
        </w:rPr>
        <w:t>最大被保护容积；</w:t>
      </w:r>
    </w:p>
    <w:p w:rsidR="00447A8B" w:rsidRPr="000E1D2D" w:rsidRDefault="002D461B" w:rsidP="00447A8B">
      <w:pPr>
        <w:pStyle w:val="aff9"/>
        <w:ind w:left="840" w:hanging="420"/>
      </w:pPr>
      <w:r>
        <w:rPr>
          <w:rFonts w:hint="eastAsia"/>
        </w:rPr>
        <w:t>e</w:t>
      </w:r>
      <w:r>
        <w:rPr>
          <w:rFonts w:hint="eastAsia"/>
        </w:rPr>
        <w:t>）</w:t>
      </w:r>
      <w:r w:rsidR="00447A8B">
        <w:rPr>
          <w:rFonts w:hint="eastAsia"/>
        </w:rPr>
        <w:t>标称保护容积</w:t>
      </w:r>
      <w:r w:rsidR="00535CDF" w:rsidRPr="00535CDF">
        <w:rPr>
          <w:rFonts w:hint="eastAsia"/>
          <w:i/>
          <w:lang w:val="sq-AL"/>
        </w:rPr>
        <w:t>V</w:t>
      </w:r>
      <w:r w:rsidR="00535CDF" w:rsidRPr="00535CDF">
        <w:rPr>
          <w:rFonts w:hint="eastAsia"/>
          <w:vertAlign w:val="subscript"/>
          <w:lang w:val="sq-AL"/>
        </w:rPr>
        <w:t>max</w:t>
      </w:r>
      <w:r>
        <w:rPr>
          <w:rFonts w:hint="eastAsia"/>
          <w:vertAlign w:val="subscript"/>
          <w:lang w:val="sq-AL"/>
        </w:rPr>
        <w:t>,</w:t>
      </w:r>
      <w:r w:rsidR="00535CDF" w:rsidRPr="00535CDF">
        <w:rPr>
          <w:rFonts w:hint="eastAsia"/>
          <w:vertAlign w:val="subscript"/>
          <w:lang w:val="sq-AL"/>
        </w:rPr>
        <w:t>F</w:t>
      </w:r>
      <w:r w:rsidR="00535CDF" w:rsidRPr="00535CDF">
        <w:rPr>
          <w:vertAlign w:val="subscript"/>
          <w:lang w:val="sq-AL"/>
        </w:rPr>
        <w:t>V</w:t>
      </w:r>
      <w:r w:rsidR="00447A8B" w:rsidRPr="000E1D2D">
        <w:rPr>
          <w:rFonts w:hint="eastAsia"/>
        </w:rPr>
        <w:t>；</w:t>
      </w:r>
    </w:p>
    <w:p w:rsidR="00447A8B" w:rsidRPr="000E1D2D" w:rsidRDefault="002D461B" w:rsidP="00447A8B">
      <w:pPr>
        <w:pStyle w:val="aff9"/>
        <w:ind w:left="840" w:hanging="420"/>
      </w:pPr>
      <w:r>
        <w:rPr>
          <w:rFonts w:hint="eastAsia"/>
        </w:rPr>
        <w:t>f</w:t>
      </w:r>
      <w:r w:rsidR="009C10D2">
        <w:rPr>
          <w:rFonts w:hint="eastAsia"/>
        </w:rPr>
        <w:t>）</w:t>
      </w:r>
      <w:r w:rsidR="00447A8B" w:rsidRPr="000E1D2D">
        <w:rPr>
          <w:rFonts w:hint="eastAsia"/>
        </w:rPr>
        <w:t>最大受控爆炸压力</w:t>
      </w:r>
      <w:r w:rsidR="00447A8B" w:rsidRPr="000E1D2D">
        <w:rPr>
          <w:i/>
        </w:rPr>
        <w:t>p</w:t>
      </w:r>
      <w:r w:rsidR="00447A8B" w:rsidRPr="000E1D2D">
        <w:rPr>
          <w:vertAlign w:val="subscript"/>
        </w:rPr>
        <w:t>red, max</w:t>
      </w:r>
      <w:r w:rsidR="00447A8B" w:rsidRPr="000E1D2D">
        <w:rPr>
          <w:rFonts w:hint="eastAsia"/>
        </w:rPr>
        <w:t>；</w:t>
      </w:r>
    </w:p>
    <w:p w:rsidR="00447A8B" w:rsidRPr="000E1D2D" w:rsidRDefault="002D461B" w:rsidP="00447A8B">
      <w:pPr>
        <w:pStyle w:val="aff9"/>
        <w:ind w:left="840" w:hanging="420"/>
      </w:pPr>
      <w:r>
        <w:rPr>
          <w:rFonts w:hint="eastAsia"/>
        </w:rPr>
        <w:t>g</w:t>
      </w:r>
      <w:r w:rsidR="009C10D2">
        <w:rPr>
          <w:rFonts w:hint="eastAsia"/>
        </w:rPr>
        <w:t>）</w:t>
      </w:r>
      <w:r w:rsidR="00447A8B">
        <w:t>适用粉尘</w:t>
      </w:r>
      <w:r w:rsidR="00447A8B" w:rsidRPr="000E1D2D">
        <w:t>的性质</w:t>
      </w:r>
      <w:r w:rsidR="00447A8B" w:rsidRPr="000E1D2D">
        <w:rPr>
          <w:rFonts w:hint="eastAsia"/>
        </w:rPr>
        <w:t>；</w:t>
      </w:r>
    </w:p>
    <w:p w:rsidR="0093487F" w:rsidRPr="000E1D2D" w:rsidRDefault="00447A8B" w:rsidP="009C10D2">
      <w:pPr>
        <w:pStyle w:val="aff9"/>
        <w:ind w:left="840" w:hanging="420"/>
      </w:pPr>
      <w:r>
        <w:t>h</w:t>
      </w:r>
      <w:r>
        <w:rPr>
          <w:rFonts w:hint="eastAsia"/>
        </w:rPr>
        <w:t>）</w:t>
      </w:r>
      <w:r w:rsidR="00DF1128" w:rsidRPr="000E1D2D">
        <w:t>装置</w:t>
      </w:r>
      <w:r>
        <w:t>的类型和</w:t>
      </w:r>
      <w:r w:rsidR="0093487F" w:rsidRPr="000E1D2D">
        <w:t>结构</w:t>
      </w:r>
      <w:r w:rsidR="0093487F" w:rsidRPr="000E1D2D">
        <w:rPr>
          <w:rFonts w:hint="eastAsia"/>
        </w:rPr>
        <w:t>（例如</w:t>
      </w:r>
      <w:r w:rsidR="00930AFE" w:rsidRPr="000E1D2D">
        <w:rPr>
          <w:rFonts w:hint="eastAsia"/>
        </w:rPr>
        <w:t>材质，</w:t>
      </w:r>
      <w:r>
        <w:rPr>
          <w:rFonts w:hint="eastAsia"/>
        </w:rPr>
        <w:t>外形尺寸</w:t>
      </w:r>
      <w:r w:rsidR="0093487F" w:rsidRPr="000E1D2D">
        <w:rPr>
          <w:rFonts w:hint="eastAsia"/>
        </w:rPr>
        <w:t>）</w:t>
      </w:r>
      <w:r w:rsidR="0093487F" w:rsidRPr="000E1D2D">
        <w:t>和</w:t>
      </w:r>
      <w:r w:rsidR="004B77E4" w:rsidRPr="000E1D2D">
        <w:t>其它</w:t>
      </w:r>
      <w:r w:rsidR="0093487F" w:rsidRPr="000E1D2D">
        <w:t>相关的质量控制参数</w:t>
      </w:r>
      <w:r w:rsidR="0093487F" w:rsidRPr="000E1D2D">
        <w:rPr>
          <w:rFonts w:hint="eastAsia"/>
        </w:rPr>
        <w:t>。</w:t>
      </w:r>
    </w:p>
    <w:p w:rsidR="00930AFE" w:rsidRPr="00081DC0" w:rsidRDefault="00304FC8" w:rsidP="00081DC0">
      <w:pPr>
        <w:pStyle w:val="af8"/>
      </w:pPr>
      <w:r w:rsidRPr="00081DC0">
        <w:rPr>
          <w:rFonts w:hint="eastAsia"/>
        </w:rPr>
        <w:t>6.</w:t>
      </w:r>
      <w:r w:rsidR="008D05A1" w:rsidRPr="00081DC0">
        <w:rPr>
          <w:rFonts w:hint="eastAsia"/>
        </w:rPr>
        <w:t>1.</w:t>
      </w:r>
      <w:r w:rsidR="00445A98">
        <w:t>2</w:t>
      </w:r>
      <w:r w:rsidR="006B19CB" w:rsidRPr="00081DC0">
        <w:rPr>
          <w:rFonts w:hint="eastAsia"/>
        </w:rPr>
        <w:t>型式试验</w:t>
      </w:r>
      <w:r w:rsidR="00930AFE" w:rsidRPr="00081DC0">
        <w:rPr>
          <w:rFonts w:hint="eastAsia"/>
        </w:rPr>
        <w:t>应采</w:t>
      </w:r>
      <w:r w:rsidR="006B19CB" w:rsidRPr="00081DC0">
        <w:rPr>
          <w:rFonts w:hint="eastAsia"/>
        </w:rPr>
        <w:t>考察</w:t>
      </w:r>
      <w:r w:rsidR="00E51321" w:rsidRPr="00081DC0">
        <w:rPr>
          <w:rFonts w:hint="eastAsia"/>
        </w:rPr>
        <w:t>无火焰爆炸泄压装置的</w:t>
      </w:r>
      <w:r w:rsidR="00D00EB3">
        <w:rPr>
          <w:rFonts w:hint="eastAsia"/>
        </w:rPr>
        <w:t>以下</w:t>
      </w:r>
      <w:r w:rsidR="006B0AA1">
        <w:rPr>
          <w:rFonts w:hint="eastAsia"/>
        </w:rPr>
        <w:t>内容</w:t>
      </w:r>
      <w:r w:rsidR="00930AFE" w:rsidRPr="00081DC0">
        <w:rPr>
          <w:rFonts w:hint="eastAsia"/>
        </w:rPr>
        <w:t>：</w:t>
      </w:r>
    </w:p>
    <w:p w:rsidR="00930AFE" w:rsidRPr="000E1D2D" w:rsidRDefault="005A5981" w:rsidP="009C10D2">
      <w:pPr>
        <w:pStyle w:val="aff9"/>
        <w:ind w:left="840" w:hanging="420"/>
      </w:pPr>
      <w:r w:rsidRPr="000E1D2D">
        <w:t>a</w:t>
      </w:r>
      <w:r w:rsidR="009C10D2">
        <w:rPr>
          <w:rFonts w:hint="eastAsia"/>
        </w:rPr>
        <w:t>）</w:t>
      </w:r>
      <w:r w:rsidR="00EF67EC" w:rsidRPr="000E1D2D">
        <w:rPr>
          <w:rFonts w:hint="eastAsia"/>
        </w:rPr>
        <w:t>外部</w:t>
      </w:r>
      <w:r w:rsidR="00EF67EC">
        <w:rPr>
          <w:rFonts w:hint="eastAsia"/>
        </w:rPr>
        <w:t>环境的</w:t>
      </w:r>
      <w:r w:rsidR="00EF67EC" w:rsidRPr="000E1D2D">
        <w:rPr>
          <w:rFonts w:hint="eastAsia"/>
        </w:rPr>
        <w:t>影响</w:t>
      </w:r>
      <w:r w:rsidR="009D7E1E" w:rsidRPr="000E1D2D">
        <w:rPr>
          <w:rFonts w:hint="eastAsia"/>
        </w:rPr>
        <w:t>；</w:t>
      </w:r>
    </w:p>
    <w:p w:rsidR="00930AFE" w:rsidRPr="000E1D2D" w:rsidRDefault="005A5981" w:rsidP="009C10D2">
      <w:pPr>
        <w:pStyle w:val="aff9"/>
        <w:ind w:left="840" w:hanging="420"/>
      </w:pPr>
      <w:r w:rsidRPr="000E1D2D">
        <w:t>b</w:t>
      </w:r>
      <w:r w:rsidR="009C10D2">
        <w:rPr>
          <w:rFonts w:hint="eastAsia"/>
        </w:rPr>
        <w:t>）</w:t>
      </w:r>
      <w:r w:rsidR="00EF67EC" w:rsidRPr="000E1D2D">
        <w:t>机械完整性</w:t>
      </w:r>
      <w:r w:rsidR="009D7E1E" w:rsidRPr="000E1D2D">
        <w:rPr>
          <w:rFonts w:hint="eastAsia"/>
        </w:rPr>
        <w:t>；</w:t>
      </w:r>
    </w:p>
    <w:p w:rsidR="00D2304A" w:rsidRPr="000E1D2D" w:rsidRDefault="005A5981" w:rsidP="009C10D2">
      <w:pPr>
        <w:pStyle w:val="aff9"/>
        <w:ind w:left="840" w:hanging="420"/>
      </w:pPr>
      <w:r w:rsidRPr="000E1D2D">
        <w:t>c</w:t>
      </w:r>
      <w:r w:rsidR="009C10D2">
        <w:rPr>
          <w:rFonts w:hint="eastAsia"/>
        </w:rPr>
        <w:t>）</w:t>
      </w:r>
      <w:r w:rsidR="00EF67EC" w:rsidRPr="000E1D2D">
        <w:t>泄压效率</w:t>
      </w:r>
      <w:r w:rsidR="009D7E1E" w:rsidRPr="000E1D2D">
        <w:rPr>
          <w:rFonts w:hint="eastAsia"/>
        </w:rPr>
        <w:t>；</w:t>
      </w:r>
    </w:p>
    <w:p w:rsidR="00D2304A" w:rsidRPr="000E1D2D" w:rsidRDefault="005A5981" w:rsidP="009C10D2">
      <w:pPr>
        <w:pStyle w:val="aff9"/>
        <w:ind w:left="840" w:hanging="420"/>
      </w:pPr>
      <w:r w:rsidRPr="000E1D2D">
        <w:t>d</w:t>
      </w:r>
      <w:r w:rsidR="009C10D2">
        <w:rPr>
          <w:rFonts w:hint="eastAsia"/>
        </w:rPr>
        <w:t>）</w:t>
      </w:r>
      <w:r w:rsidR="00EF67EC">
        <w:rPr>
          <w:rFonts w:hint="eastAsia"/>
        </w:rPr>
        <w:t>静开启压力</w:t>
      </w:r>
      <w:r w:rsidR="00EF67EC" w:rsidRPr="00EF67EC">
        <w:rPr>
          <w:rFonts w:hint="eastAsia"/>
          <w:i/>
        </w:rPr>
        <w:t>p</w:t>
      </w:r>
      <w:r w:rsidR="00EF67EC" w:rsidRPr="00EF67EC">
        <w:rPr>
          <w:rFonts w:hint="eastAsia"/>
          <w:vertAlign w:val="subscript"/>
        </w:rPr>
        <w:t>stat</w:t>
      </w:r>
      <w:r w:rsidR="009D7E1E" w:rsidRPr="000E1D2D">
        <w:rPr>
          <w:rFonts w:hint="eastAsia"/>
        </w:rPr>
        <w:t>；</w:t>
      </w:r>
    </w:p>
    <w:p w:rsidR="006A0413" w:rsidRDefault="005A5981" w:rsidP="009C10D2">
      <w:pPr>
        <w:pStyle w:val="aff9"/>
        <w:ind w:left="840" w:hanging="420"/>
      </w:pPr>
      <w:r w:rsidRPr="000E1D2D">
        <w:t>e</w:t>
      </w:r>
      <w:r w:rsidR="009C10D2">
        <w:rPr>
          <w:rFonts w:hint="eastAsia"/>
        </w:rPr>
        <w:t>）</w:t>
      </w:r>
      <w:r w:rsidR="00EF67EC" w:rsidRPr="000E1D2D">
        <w:t>灭火性</w:t>
      </w:r>
      <w:r w:rsidR="00EF67EC" w:rsidRPr="000E1D2D">
        <w:rPr>
          <w:rFonts w:hint="eastAsia"/>
        </w:rPr>
        <w:t>能</w:t>
      </w:r>
      <w:r w:rsidR="006A0413">
        <w:rPr>
          <w:rFonts w:hint="eastAsia"/>
        </w:rPr>
        <w:t>；</w:t>
      </w:r>
    </w:p>
    <w:p w:rsidR="00317CFB" w:rsidRPr="000E1D2D" w:rsidRDefault="009D7E1E" w:rsidP="009C10D2">
      <w:pPr>
        <w:pStyle w:val="aff9"/>
        <w:ind w:left="840" w:hanging="420"/>
      </w:pPr>
      <w:r w:rsidRPr="000E1D2D">
        <w:t>f</w:t>
      </w:r>
      <w:r>
        <w:rPr>
          <w:rFonts w:hint="eastAsia"/>
        </w:rPr>
        <w:t>）</w:t>
      </w:r>
      <w:r w:rsidR="00EF67EC">
        <w:rPr>
          <w:rFonts w:hint="eastAsia"/>
        </w:rPr>
        <w:t>爆炸泄压过程中产生的点火源</w:t>
      </w:r>
      <w:r w:rsidR="006A0413">
        <w:rPr>
          <w:rFonts w:hint="eastAsia"/>
        </w:rPr>
        <w:t>；</w:t>
      </w:r>
    </w:p>
    <w:p w:rsidR="00EF67EC" w:rsidRDefault="009D7E1E" w:rsidP="009C10D2">
      <w:pPr>
        <w:pStyle w:val="aff9"/>
        <w:ind w:left="840" w:hanging="420"/>
      </w:pPr>
      <w:r w:rsidRPr="000E1D2D">
        <w:t>g</w:t>
      </w:r>
      <w:r>
        <w:rPr>
          <w:rFonts w:hint="eastAsia"/>
        </w:rPr>
        <w:t>）</w:t>
      </w:r>
      <w:r w:rsidR="00EF67EC">
        <w:rPr>
          <w:rFonts w:hint="eastAsia"/>
        </w:rPr>
        <w:t>感知泄压装置</w:t>
      </w:r>
      <w:r w:rsidR="00EF67EC" w:rsidRPr="006A0413">
        <w:rPr>
          <w:rFonts w:hint="eastAsia"/>
        </w:rPr>
        <w:t>开启</w:t>
      </w:r>
      <w:r w:rsidR="00EF67EC">
        <w:rPr>
          <w:rFonts w:hint="eastAsia"/>
        </w:rPr>
        <w:t>的</w:t>
      </w:r>
      <w:r w:rsidR="00EF67EC">
        <w:t>探测装置的安全性</w:t>
      </w:r>
    </w:p>
    <w:p w:rsidR="005A5981" w:rsidRPr="000E1D2D" w:rsidRDefault="00EF67EC" w:rsidP="009C10D2">
      <w:pPr>
        <w:pStyle w:val="aff9"/>
        <w:ind w:left="840" w:hanging="420"/>
      </w:pPr>
      <w:r>
        <w:t>h</w:t>
      </w:r>
      <w:r>
        <w:rPr>
          <w:rFonts w:hint="eastAsia"/>
        </w:rPr>
        <w:t>）容积限制（包括单一装置和多个装置）</w:t>
      </w:r>
      <w:r w:rsidR="00D55685" w:rsidRPr="000E1D2D">
        <w:rPr>
          <w:rFonts w:hint="eastAsia"/>
        </w:rPr>
        <w:t>；</w:t>
      </w:r>
    </w:p>
    <w:p w:rsidR="006A0413" w:rsidRDefault="00EF67EC" w:rsidP="009C10D2">
      <w:pPr>
        <w:pStyle w:val="aff9"/>
        <w:ind w:left="840" w:hanging="420"/>
      </w:pPr>
      <w:r>
        <w:rPr>
          <w:rFonts w:hint="eastAsia"/>
        </w:rPr>
        <w:t>i</w:t>
      </w:r>
      <w:r>
        <w:rPr>
          <w:rFonts w:hint="eastAsia"/>
        </w:rPr>
        <w:t>）</w:t>
      </w:r>
      <w:r w:rsidR="00AF52D7" w:rsidRPr="000E1D2D">
        <w:t>遮盖物或</w:t>
      </w:r>
      <w:r w:rsidR="00872C88" w:rsidRPr="000E1D2D">
        <w:t>隔热</w:t>
      </w:r>
      <w:r w:rsidR="00AF52D7" w:rsidRPr="000E1D2D">
        <w:t>装置的影响</w:t>
      </w:r>
      <w:r w:rsidR="00AF52D7" w:rsidRPr="000E1D2D">
        <w:rPr>
          <w:rFonts w:hint="eastAsia"/>
        </w:rPr>
        <w:t>。</w:t>
      </w:r>
    </w:p>
    <w:p w:rsidR="00445A98" w:rsidRDefault="00445A98" w:rsidP="00445A98">
      <w:pPr>
        <w:pStyle w:val="af8"/>
      </w:pPr>
      <w:r>
        <w:rPr>
          <w:rFonts w:hint="eastAsia"/>
        </w:rPr>
        <w:t>6</w:t>
      </w:r>
      <w:r>
        <w:t xml:space="preserve">.1.3 </w:t>
      </w:r>
      <w:r w:rsidRPr="000303ED">
        <w:rPr>
          <w:rFonts w:hint="eastAsia"/>
        </w:rPr>
        <w:t>带有泄压元件的无火焰爆炸泄压装置，有关</w:t>
      </w:r>
      <w:r w:rsidRPr="000303ED">
        <w:t>静开启压力</w:t>
      </w:r>
      <w:r w:rsidRPr="000303ED">
        <w:rPr>
          <w:i/>
        </w:rPr>
        <w:t>p</w:t>
      </w:r>
      <w:r w:rsidRPr="000303ED">
        <w:rPr>
          <w:vertAlign w:val="subscript"/>
        </w:rPr>
        <w:t>stat</w:t>
      </w:r>
      <w:r w:rsidRPr="000303ED">
        <w:rPr>
          <w:rFonts w:hint="eastAsia"/>
        </w:rPr>
        <w:t>的试验应按</w:t>
      </w:r>
      <w:r w:rsidRPr="000303ED">
        <w:rPr>
          <w:rFonts w:hint="eastAsia"/>
        </w:rPr>
        <w:t>5</w:t>
      </w:r>
      <w:r w:rsidRPr="000303ED">
        <w:t>.2</w:t>
      </w:r>
      <w:r w:rsidRPr="000303ED">
        <w:rPr>
          <w:rFonts w:hint="eastAsia"/>
        </w:rPr>
        <w:t>的</w:t>
      </w:r>
      <w:r w:rsidRPr="000303ED">
        <w:t>规定</w:t>
      </w:r>
      <w:r w:rsidRPr="000303ED">
        <w:rPr>
          <w:rFonts w:hint="eastAsia"/>
        </w:rPr>
        <w:t>进行。</w:t>
      </w:r>
    </w:p>
    <w:p w:rsidR="00445A98" w:rsidRDefault="00445A98" w:rsidP="00445A98">
      <w:pPr>
        <w:pStyle w:val="af8"/>
      </w:pPr>
      <w:r>
        <w:rPr>
          <w:rFonts w:hint="eastAsia"/>
        </w:rPr>
        <w:t>6</w:t>
      </w:r>
      <w:r>
        <w:t xml:space="preserve">.1.4 </w:t>
      </w:r>
      <w:r w:rsidRPr="00445A98">
        <w:rPr>
          <w:rFonts w:hint="eastAsia"/>
        </w:rPr>
        <w:t>无火焰爆炸泄压装置包括部件在内的机械完整性，例如盖子，应</w:t>
      </w:r>
      <w:r>
        <w:rPr>
          <w:rFonts w:hint="eastAsia"/>
        </w:rPr>
        <w:t>符合</w:t>
      </w:r>
      <w:r>
        <w:t>5.3.2.3</w:t>
      </w:r>
      <w:r>
        <w:rPr>
          <w:rFonts w:hint="eastAsia"/>
        </w:rPr>
        <w:t>的要求</w:t>
      </w:r>
      <w:r w:rsidRPr="00445A98">
        <w:rPr>
          <w:rFonts w:hint="eastAsia"/>
        </w:rPr>
        <w:t>。</w:t>
      </w:r>
    </w:p>
    <w:p w:rsidR="00C11BE5" w:rsidRPr="00195504" w:rsidRDefault="00C11BE5" w:rsidP="00195504">
      <w:pPr>
        <w:pStyle w:val="2"/>
        <w:spacing w:before="156" w:after="156"/>
      </w:pPr>
      <w:bookmarkStart w:id="184" w:name="_Toc464828664"/>
      <w:bookmarkStart w:id="185" w:name="_Toc464828972"/>
      <w:bookmarkStart w:id="186" w:name="_Toc476839574"/>
      <w:bookmarkStart w:id="187" w:name="_Toc476839662"/>
      <w:bookmarkStart w:id="188" w:name="_Toc477085266"/>
      <w:bookmarkStart w:id="189" w:name="_Toc482472897"/>
      <w:bookmarkStart w:id="190" w:name="_Toc487213726"/>
      <w:bookmarkStart w:id="191" w:name="_Toc487215227"/>
      <w:bookmarkStart w:id="192" w:name="_Toc492236648"/>
      <w:r w:rsidRPr="00195504">
        <w:rPr>
          <w:rFonts w:hint="eastAsia"/>
        </w:rPr>
        <w:t>试验粉尘的</w:t>
      </w:r>
      <w:bookmarkEnd w:id="184"/>
      <w:bookmarkEnd w:id="185"/>
      <w:bookmarkEnd w:id="186"/>
      <w:bookmarkEnd w:id="187"/>
      <w:bookmarkEnd w:id="188"/>
      <w:bookmarkEnd w:id="189"/>
      <w:bookmarkEnd w:id="190"/>
      <w:bookmarkEnd w:id="191"/>
      <w:r w:rsidR="00317CFB">
        <w:rPr>
          <w:rFonts w:hint="eastAsia"/>
        </w:rPr>
        <w:t>要求</w:t>
      </w:r>
      <w:bookmarkEnd w:id="192"/>
    </w:p>
    <w:p w:rsidR="00C4488A" w:rsidRPr="009C10D2" w:rsidRDefault="00304FC8" w:rsidP="009C10D2">
      <w:pPr>
        <w:pStyle w:val="af8"/>
      </w:pPr>
      <w:r w:rsidRPr="009C10D2">
        <w:t>6.</w:t>
      </w:r>
      <w:r w:rsidR="00BE549F" w:rsidRPr="009C10D2">
        <w:t>2.1</w:t>
      </w:r>
      <w:r w:rsidR="00C4488A" w:rsidRPr="009C10D2">
        <w:t>试验粉尘的</w:t>
      </w:r>
      <w:r w:rsidR="00692623">
        <w:t>粉尘云最低着火温度</w:t>
      </w:r>
      <w:r w:rsidR="00C4488A" w:rsidRPr="009C10D2">
        <w:rPr>
          <w:rFonts w:hint="eastAsia"/>
        </w:rPr>
        <w:t>和</w:t>
      </w:r>
      <w:r w:rsidR="00DE16C1">
        <w:rPr>
          <w:rFonts w:hint="eastAsia"/>
        </w:rPr>
        <w:t>最小</w:t>
      </w:r>
      <w:r w:rsidR="005E6607">
        <w:t>点火能</w:t>
      </w:r>
      <w:r w:rsidR="00C4488A" w:rsidRPr="009C10D2">
        <w:t>应不高于对应的标称值</w:t>
      </w:r>
      <w:r w:rsidR="00C4488A" w:rsidRPr="009C10D2">
        <w:rPr>
          <w:rFonts w:hint="eastAsia"/>
        </w:rPr>
        <w:t>，</w:t>
      </w:r>
      <w:r w:rsidR="00C4488A" w:rsidRPr="009C10D2">
        <w:rPr>
          <w:i/>
        </w:rPr>
        <w:t>p</w:t>
      </w:r>
      <w:r w:rsidR="00C4488A" w:rsidRPr="009C10D2">
        <w:rPr>
          <w:vertAlign w:val="subscript"/>
        </w:rPr>
        <w:t>max</w:t>
      </w:r>
      <w:r w:rsidR="00C4488A" w:rsidRPr="009C10D2">
        <w:rPr>
          <w:rFonts w:hint="eastAsia"/>
        </w:rPr>
        <w:t>和</w:t>
      </w:r>
      <w:r w:rsidR="00C4488A" w:rsidRPr="009C10D2">
        <w:rPr>
          <w:i/>
        </w:rPr>
        <w:t>K</w:t>
      </w:r>
      <w:r w:rsidR="00C4488A" w:rsidRPr="009C10D2">
        <w:rPr>
          <w:vertAlign w:val="subscript"/>
        </w:rPr>
        <w:t>St</w:t>
      </w:r>
      <w:r w:rsidR="00C4488A" w:rsidRPr="009C10D2">
        <w:rPr>
          <w:rFonts w:hint="eastAsia"/>
        </w:rPr>
        <w:t>应</w:t>
      </w:r>
      <w:r w:rsidR="00C4488A" w:rsidRPr="009C10D2">
        <w:t>不低于对应的标称值</w:t>
      </w:r>
      <w:r w:rsidR="00C4488A" w:rsidRPr="009C10D2">
        <w:rPr>
          <w:rFonts w:hint="eastAsia"/>
        </w:rPr>
        <w:t>。</w:t>
      </w:r>
    </w:p>
    <w:p w:rsidR="005E6607" w:rsidRDefault="00304FC8" w:rsidP="009C10D2">
      <w:pPr>
        <w:pStyle w:val="af8"/>
      </w:pPr>
      <w:r w:rsidRPr="009C10D2">
        <w:t>6.</w:t>
      </w:r>
      <w:r w:rsidR="000E4ABF" w:rsidRPr="009C10D2">
        <w:t>2</w:t>
      </w:r>
      <w:r w:rsidR="00D55685" w:rsidRPr="009C10D2">
        <w:t xml:space="preserve">.2 </w:t>
      </w:r>
      <w:r w:rsidR="00275C53" w:rsidRPr="009C10D2">
        <w:t>试验粉尘的选取应与标称粉尘范围相符</w:t>
      </w:r>
      <w:r w:rsidR="00275C53" w:rsidRPr="009C10D2">
        <w:rPr>
          <w:rFonts w:hint="eastAsia"/>
        </w:rPr>
        <w:t>。</w:t>
      </w:r>
    </w:p>
    <w:p w:rsidR="00980764" w:rsidRDefault="005E6607" w:rsidP="009C10D2">
      <w:pPr>
        <w:pStyle w:val="af8"/>
      </w:pPr>
      <w:r>
        <w:t xml:space="preserve">6.2.3 </w:t>
      </w:r>
      <w:r>
        <w:t>如果</w:t>
      </w:r>
      <w:r w:rsidR="00275C53" w:rsidRPr="009C10D2">
        <w:rPr>
          <w:rFonts w:hint="eastAsia"/>
        </w:rPr>
        <w:t>标称</w:t>
      </w:r>
      <w:r w:rsidR="00275C53" w:rsidRPr="009C10D2">
        <w:t>粉尘为特定的</w:t>
      </w:r>
      <w:r w:rsidR="001511BF" w:rsidRPr="009C10D2">
        <w:t>金属粉尘</w:t>
      </w:r>
      <w:r w:rsidR="001511BF" w:rsidRPr="009C10D2">
        <w:rPr>
          <w:rFonts w:hint="eastAsia"/>
        </w:rPr>
        <w:t>，</w:t>
      </w:r>
      <w:r w:rsidR="001511BF" w:rsidRPr="009C10D2">
        <w:t>则试验应采用</w:t>
      </w:r>
      <w:r w:rsidR="00275C53" w:rsidRPr="009C10D2">
        <w:t>该</w:t>
      </w:r>
      <w:r w:rsidR="001511BF" w:rsidRPr="009C10D2">
        <w:t>粉尘</w:t>
      </w:r>
      <w:r w:rsidR="001511BF" w:rsidRPr="009C10D2">
        <w:rPr>
          <w:rFonts w:hint="eastAsia"/>
        </w:rPr>
        <w:t>进行。</w:t>
      </w:r>
    </w:p>
    <w:p w:rsidR="009A0BEA" w:rsidRPr="009A0BEA" w:rsidRDefault="009A0BEA" w:rsidP="00445A98">
      <w:pPr>
        <w:pStyle w:val="2"/>
        <w:spacing w:before="156" w:after="156"/>
      </w:pPr>
      <w:bookmarkStart w:id="193" w:name="_Toc492236649"/>
      <w:r>
        <w:rPr>
          <w:rFonts w:hint="eastAsia"/>
        </w:rPr>
        <w:t>测试容器的容积和标称保护容积</w:t>
      </w:r>
      <w:bookmarkEnd w:id="193"/>
    </w:p>
    <w:p w:rsidR="00EF67EC" w:rsidRPr="000E1D2D" w:rsidRDefault="00EF67EC" w:rsidP="00EF67EC">
      <w:pPr>
        <w:pStyle w:val="af8"/>
        <w:rPr>
          <w:rFonts w:eastAsiaTheme="minorEastAsia"/>
          <w:szCs w:val="21"/>
        </w:rPr>
      </w:pPr>
      <w:r w:rsidRPr="00EF67EC">
        <w:rPr>
          <w:rFonts w:hint="eastAsia"/>
        </w:rPr>
        <w:t>6.</w:t>
      </w:r>
      <w:r w:rsidR="009A0BEA">
        <w:t>3.1</w:t>
      </w:r>
      <w:r w:rsidRPr="00EF67EC">
        <w:t>型式试验所采用</w:t>
      </w:r>
      <w:r w:rsidRPr="00EF67EC">
        <w:rPr>
          <w:rFonts w:hint="eastAsia"/>
        </w:rPr>
        <w:t>测试</w:t>
      </w:r>
      <w:r w:rsidRPr="00EF67EC">
        <w:t>容器的容积应不小于无火焰爆炸泄压装置</w:t>
      </w:r>
      <w:r w:rsidRPr="00EF67EC">
        <w:rPr>
          <w:rFonts w:hint="eastAsia"/>
        </w:rPr>
        <w:t>的</w:t>
      </w:r>
      <w:r w:rsidRPr="00EF67EC">
        <w:t>标称保护容积</w:t>
      </w:r>
      <w:r w:rsidR="009A0BEA" w:rsidRPr="00EF67EC">
        <w:rPr>
          <w:rFonts w:hint="eastAsia"/>
          <w:i/>
        </w:rPr>
        <w:t>V</w:t>
      </w:r>
      <w:r w:rsidR="009A0BEA" w:rsidRPr="00EF67EC">
        <w:rPr>
          <w:rFonts w:hint="eastAsia"/>
          <w:vertAlign w:val="subscript"/>
        </w:rPr>
        <w:t>max, FV</w:t>
      </w:r>
      <w:r w:rsidRPr="00EF67EC">
        <w:rPr>
          <w:rFonts w:hint="eastAsia"/>
        </w:rPr>
        <w:t>。</w:t>
      </w:r>
    </w:p>
    <w:p w:rsidR="00EF67EC" w:rsidRDefault="009A0BEA" w:rsidP="009C10D2">
      <w:pPr>
        <w:pStyle w:val="af8"/>
      </w:pPr>
      <w:r>
        <w:t xml:space="preserve">6.3.2 </w:t>
      </w:r>
      <w:r w:rsidRPr="009A0BEA">
        <w:rPr>
          <w:rFonts w:hint="eastAsia"/>
        </w:rPr>
        <w:t>对于</w:t>
      </w:r>
      <w:r>
        <w:rPr>
          <w:rFonts w:hint="eastAsia"/>
        </w:rPr>
        <w:t>未</w:t>
      </w:r>
      <w:r w:rsidRPr="009A0BEA">
        <w:rPr>
          <w:rFonts w:hint="eastAsia"/>
        </w:rPr>
        <w:t>进行</w:t>
      </w:r>
      <w:r>
        <w:rPr>
          <w:rFonts w:hint="eastAsia"/>
        </w:rPr>
        <w:t>形式</w:t>
      </w:r>
      <w:r w:rsidRPr="009A0BEA">
        <w:rPr>
          <w:rFonts w:hint="eastAsia"/>
        </w:rPr>
        <w:t>试验的中间尺寸，</w:t>
      </w:r>
      <w:r>
        <w:rPr>
          <w:rFonts w:hint="eastAsia"/>
        </w:rPr>
        <w:t>标称保护容积应按</w:t>
      </w:r>
      <w:r w:rsidRPr="009A0BEA">
        <w:rPr>
          <w:rFonts w:hint="eastAsia"/>
        </w:rPr>
        <w:t>式</w:t>
      </w:r>
      <w:r>
        <w:rPr>
          <w:rFonts w:hint="eastAsia"/>
        </w:rPr>
        <w:t>（</w:t>
      </w:r>
      <w:r w:rsidR="00445A98">
        <w:t>3</w:t>
      </w:r>
      <w:r>
        <w:rPr>
          <w:rFonts w:hint="eastAsia"/>
        </w:rPr>
        <w:t>）</w:t>
      </w:r>
      <w:r w:rsidRPr="009A0BEA">
        <w:rPr>
          <w:rFonts w:hint="eastAsia"/>
        </w:rPr>
        <w:t>计算：</w:t>
      </w:r>
    </w:p>
    <w:p w:rsidR="009A0BEA" w:rsidRPr="009A0BEA" w:rsidRDefault="00DA4CD4" w:rsidP="009A0BEA">
      <w:pPr>
        <w:pStyle w:val="a1"/>
        <w:wordWrap w:val="0"/>
        <w:jc w:val="right"/>
        <w:rPr>
          <w:lang w:val="sq-AL"/>
        </w:rPr>
      </w:pPr>
      <m:oMath>
        <m:sSub>
          <m:sSubPr>
            <m:ctrlPr>
              <w:rPr>
                <w:rFonts w:ascii="Cambria Math" w:hAnsi="Cambria Math"/>
              </w:rPr>
            </m:ctrlPr>
          </m:sSubPr>
          <m:e>
            <m:r>
              <w:rPr>
                <w:rFonts w:ascii="Cambria Math" w:hAnsi="Cambria Math"/>
                <w:lang w:val="sq-AL"/>
              </w:rPr>
              <m:t>V</m:t>
            </m:r>
          </m:e>
          <m:sub>
            <m:r>
              <m:rPr>
                <m:sty m:val="p"/>
              </m:rPr>
              <w:rPr>
                <w:rFonts w:ascii="Cambria Math" w:hAnsi="Cambria Math" w:hint="eastAsia"/>
                <w:lang w:val="sq-AL"/>
              </w:rPr>
              <m:t>max</m:t>
            </m:r>
            <m:r>
              <m:rPr>
                <m:sty m:val="p"/>
              </m:rPr>
              <w:rPr>
                <w:rFonts w:ascii="Cambria Math" w:hAnsi="Cambria Math"/>
                <w:lang w:val="sq-AL"/>
              </w:rPr>
              <m:t>, FV,2</m:t>
            </m:r>
          </m:sub>
        </m:sSub>
        <m:r>
          <w:rPr>
            <w:rFonts w:ascii="Cambria Math" w:hAnsi="Cambria Math"/>
            <w:lang w:val="sq-AL"/>
          </w:rPr>
          <m:t>=</m:t>
        </m:r>
        <m:sSub>
          <m:sSubPr>
            <m:ctrlPr>
              <w:rPr>
                <w:rFonts w:ascii="Cambria Math" w:hAnsi="Cambria Math"/>
              </w:rPr>
            </m:ctrlPr>
          </m:sSubPr>
          <m:e>
            <m:r>
              <w:rPr>
                <w:rFonts w:ascii="Cambria Math" w:hAnsi="Cambria Math"/>
                <w:lang w:val="sq-AL"/>
              </w:rPr>
              <m:t>V</m:t>
            </m:r>
          </m:e>
          <m:sub>
            <m:r>
              <m:rPr>
                <m:sty m:val="p"/>
              </m:rPr>
              <w:rPr>
                <w:rFonts w:ascii="Cambria Math" w:hAnsi="Cambria Math" w:hint="eastAsia"/>
                <w:lang w:val="sq-AL"/>
              </w:rPr>
              <m:t>max</m:t>
            </m:r>
            <m:r>
              <m:rPr>
                <m:sty m:val="p"/>
              </m:rPr>
              <w:rPr>
                <w:rFonts w:ascii="Cambria Math" w:hAnsi="Cambria Math"/>
                <w:lang w:val="sq-AL"/>
              </w:rPr>
              <m:t>, FV,1</m:t>
            </m:r>
          </m:sub>
        </m:sSub>
        <m:r>
          <w:rPr>
            <w:rFonts w:ascii="Cambria Math" w:hAnsi="Cambria Math"/>
            <w:lang w:val="sq-AL"/>
          </w:rPr>
          <m:t>×</m:t>
        </m:r>
        <m:f>
          <m:fPr>
            <m:ctrlPr>
              <w:rPr>
                <w:rFonts w:ascii="Cambria Math" w:hAnsi="Cambria Math"/>
                <w:i/>
              </w:rPr>
            </m:ctrlPr>
          </m:fPr>
          <m:num>
            <m:sSub>
              <m:sSubPr>
                <m:ctrlPr>
                  <w:rPr>
                    <w:rFonts w:ascii="Cambria Math" w:hAnsi="Cambria Math"/>
                    <w:i/>
                  </w:rPr>
                </m:ctrlPr>
              </m:sSubPr>
              <m:e>
                <m:r>
                  <w:rPr>
                    <w:rFonts w:ascii="Cambria Math" w:hAnsi="Cambria Math"/>
                    <w:lang w:val="sq-AL"/>
                  </w:rPr>
                  <m:t>A</m:t>
                </m:r>
              </m:e>
              <m:sub>
                <m:r>
                  <m:rPr>
                    <m:sty m:val="p"/>
                  </m:rPr>
                  <w:rPr>
                    <w:rFonts w:ascii="Cambria Math" w:hAnsi="Cambria Math"/>
                    <w:lang w:val="sq-AL"/>
                  </w:rPr>
                  <m:t>2</m:t>
                </m:r>
              </m:sub>
            </m:sSub>
          </m:num>
          <m:den>
            <m:sSub>
              <m:sSubPr>
                <m:ctrlPr>
                  <w:rPr>
                    <w:rFonts w:ascii="Cambria Math" w:hAnsi="Cambria Math"/>
                    <w:i/>
                  </w:rPr>
                </m:ctrlPr>
              </m:sSubPr>
              <m:e>
                <m:r>
                  <w:rPr>
                    <w:rFonts w:ascii="Cambria Math" w:hAnsi="Cambria Math"/>
                    <w:lang w:val="sq-AL"/>
                  </w:rPr>
                  <m:t>A</m:t>
                </m:r>
              </m:e>
              <m:sub>
                <m:r>
                  <m:rPr>
                    <m:sty m:val="p"/>
                  </m:rPr>
                  <w:rPr>
                    <w:rFonts w:ascii="Cambria Math" w:hAnsi="Cambria Math"/>
                    <w:lang w:val="sq-AL"/>
                  </w:rPr>
                  <m:t>1</m:t>
                </m:r>
              </m:sub>
            </m:sSub>
          </m:den>
        </m:f>
      </m:oMath>
      <w:r w:rsidR="009A0BEA" w:rsidRPr="009A0BEA">
        <w:rPr>
          <w:lang w:val="sq-AL"/>
        </w:rPr>
        <w:t>（</w:t>
      </w:r>
      <w:r w:rsidR="00445A98">
        <w:rPr>
          <w:lang w:val="sq-AL"/>
        </w:rPr>
        <w:t>3</w:t>
      </w:r>
      <w:r w:rsidR="009A0BEA" w:rsidRPr="009A0BEA">
        <w:rPr>
          <w:lang w:val="sq-AL"/>
        </w:rPr>
        <w:t>）</w:t>
      </w:r>
    </w:p>
    <w:p w:rsidR="009A0BEA" w:rsidRDefault="009A0BEA" w:rsidP="009A0BEA">
      <w:pPr>
        <w:ind w:firstLine="420"/>
      </w:pPr>
      <w:r w:rsidRPr="009A0BEA">
        <w:rPr>
          <w:rFonts w:hint="eastAsia"/>
          <w:lang w:val="sq-AL"/>
        </w:rPr>
        <w:t>式中</w:t>
      </w:r>
      <w:r>
        <w:rPr>
          <w:rFonts w:hint="eastAsia"/>
        </w:rPr>
        <w:t>：</w:t>
      </w:r>
    </w:p>
    <w:p w:rsidR="009A0BEA" w:rsidRDefault="009A0BEA" w:rsidP="009A0BEA">
      <w:pPr>
        <w:ind w:firstLine="420"/>
        <w:rPr>
          <w:lang w:val="sq-AL"/>
        </w:rPr>
      </w:pPr>
      <w:r>
        <w:rPr>
          <w:i/>
          <w:lang w:val="sq-AL"/>
        </w:rPr>
        <w:t>A</w:t>
      </w:r>
      <w:r w:rsidRPr="009A0BEA">
        <w:rPr>
          <w:vertAlign w:val="subscript"/>
          <w:lang w:val="sq-AL"/>
        </w:rPr>
        <w:t>1</w:t>
      </w:r>
      <w:r>
        <w:rPr>
          <w:lang w:val="sq-AL"/>
        </w:rPr>
        <w:t>——</w:t>
      </w:r>
      <w:r>
        <w:rPr>
          <w:rFonts w:hint="eastAsia"/>
          <w:lang w:val="sq-AL"/>
        </w:rPr>
        <w:t>已进行</w:t>
      </w:r>
      <w:r>
        <w:rPr>
          <w:rFonts w:hint="eastAsia"/>
        </w:rPr>
        <w:t>试验的装置的泄压面积；</w:t>
      </w:r>
    </w:p>
    <w:p w:rsidR="009A0BEA" w:rsidRPr="009A0BEA" w:rsidRDefault="009A0BEA" w:rsidP="009A0BEA">
      <w:pPr>
        <w:ind w:firstLine="420"/>
      </w:pPr>
      <w:r>
        <w:rPr>
          <w:i/>
          <w:lang w:val="sq-AL"/>
        </w:rPr>
        <w:t>A</w:t>
      </w:r>
      <w:r>
        <w:rPr>
          <w:vertAlign w:val="subscript"/>
          <w:lang w:val="sq-AL"/>
        </w:rPr>
        <w:t>2</w:t>
      </w:r>
      <w:r>
        <w:rPr>
          <w:lang w:val="sq-AL"/>
        </w:rPr>
        <w:t>——</w:t>
      </w:r>
      <w:r w:rsidR="00445A98">
        <w:rPr>
          <w:rFonts w:hint="eastAsia"/>
        </w:rPr>
        <w:t>设计相同，尺寸不同，未进行试验的装置的</w:t>
      </w:r>
      <w:r>
        <w:rPr>
          <w:rFonts w:hint="eastAsia"/>
        </w:rPr>
        <w:t>泄压面积，</w:t>
      </w:r>
      <w:r>
        <w:rPr>
          <w:i/>
          <w:lang w:val="sq-AL"/>
        </w:rPr>
        <w:t>A</w:t>
      </w:r>
      <w:r>
        <w:rPr>
          <w:vertAlign w:val="subscript"/>
          <w:lang w:val="sq-AL"/>
        </w:rPr>
        <w:t>2</w:t>
      </w:r>
      <w:r>
        <w:rPr>
          <w:rFonts w:hint="eastAsia"/>
        </w:rPr>
        <w:t>&lt;</w:t>
      </w:r>
      <w:r>
        <w:rPr>
          <w:i/>
          <w:lang w:val="sq-AL"/>
        </w:rPr>
        <w:t>A</w:t>
      </w:r>
      <w:r>
        <w:rPr>
          <w:vertAlign w:val="subscript"/>
          <w:lang w:val="sq-AL"/>
        </w:rPr>
        <w:t>1</w:t>
      </w:r>
      <w:r>
        <w:rPr>
          <w:rFonts w:hint="eastAsia"/>
        </w:rPr>
        <w:t>；</w:t>
      </w:r>
    </w:p>
    <w:p w:rsidR="009A0BEA" w:rsidRDefault="009A0BEA" w:rsidP="009A0BEA">
      <w:pPr>
        <w:ind w:firstLine="420"/>
        <w:rPr>
          <w:lang w:val="sq-AL"/>
        </w:rPr>
      </w:pPr>
      <w:r w:rsidRPr="009A0BEA">
        <w:rPr>
          <w:i/>
          <w:lang w:val="sq-AL"/>
        </w:rPr>
        <w:t>V</w:t>
      </w:r>
      <w:r w:rsidRPr="009A0BEA">
        <w:rPr>
          <w:rFonts w:hint="eastAsia"/>
          <w:vertAlign w:val="subscript"/>
          <w:lang w:val="sq-AL"/>
        </w:rPr>
        <w:t>max</w:t>
      </w:r>
      <w:r w:rsidRPr="009A0BEA">
        <w:rPr>
          <w:vertAlign w:val="subscript"/>
          <w:lang w:val="sq-AL"/>
        </w:rPr>
        <w:t>, FV, 1</w:t>
      </w:r>
      <w:r>
        <w:rPr>
          <w:lang w:val="sq-AL"/>
        </w:rPr>
        <w:t>——</w:t>
      </w:r>
      <w:r>
        <w:rPr>
          <w:rFonts w:hint="eastAsia"/>
          <w:lang w:val="sq-AL"/>
        </w:rPr>
        <w:t>已进行试验的装置的</w:t>
      </w:r>
      <w:r w:rsidR="00445A98">
        <w:rPr>
          <w:rFonts w:hint="eastAsia"/>
          <w:lang w:val="sq-AL"/>
        </w:rPr>
        <w:t>标称保护容积</w:t>
      </w:r>
      <w:r>
        <w:rPr>
          <w:rFonts w:hint="eastAsia"/>
          <w:lang w:val="sq-AL"/>
        </w:rPr>
        <w:t>；</w:t>
      </w:r>
    </w:p>
    <w:p w:rsidR="009A0BEA" w:rsidRDefault="009A0BEA" w:rsidP="00445A98">
      <w:pPr>
        <w:ind w:firstLine="420"/>
        <w:rPr>
          <w:lang w:val="sq-AL"/>
        </w:rPr>
      </w:pPr>
      <w:r w:rsidRPr="009A0BEA">
        <w:rPr>
          <w:i/>
          <w:lang w:val="sq-AL"/>
        </w:rPr>
        <w:t>V</w:t>
      </w:r>
      <w:r w:rsidRPr="009A0BEA">
        <w:rPr>
          <w:rFonts w:hint="eastAsia"/>
          <w:vertAlign w:val="subscript"/>
          <w:lang w:val="sq-AL"/>
        </w:rPr>
        <w:t>max</w:t>
      </w:r>
      <w:r w:rsidRPr="009A0BEA">
        <w:rPr>
          <w:vertAlign w:val="subscript"/>
          <w:lang w:val="sq-AL"/>
        </w:rPr>
        <w:t xml:space="preserve">, FV, </w:t>
      </w:r>
      <w:r>
        <w:rPr>
          <w:vertAlign w:val="subscript"/>
          <w:lang w:val="sq-AL"/>
        </w:rPr>
        <w:t>2</w:t>
      </w:r>
      <w:r>
        <w:rPr>
          <w:lang w:val="sq-AL"/>
        </w:rPr>
        <w:t>——</w:t>
      </w:r>
      <w:r w:rsidR="00445A98">
        <w:rPr>
          <w:rFonts w:hint="eastAsia"/>
        </w:rPr>
        <w:t>设计相同，尺寸不同，未进行试验的装置的</w:t>
      </w:r>
      <w:r w:rsidR="00445A98">
        <w:rPr>
          <w:rFonts w:hint="eastAsia"/>
          <w:lang w:val="sq-AL"/>
        </w:rPr>
        <w:t>标称保护容积。</w:t>
      </w:r>
    </w:p>
    <w:p w:rsidR="00C11BE5" w:rsidRPr="00195504" w:rsidRDefault="003457B5" w:rsidP="00445A98">
      <w:pPr>
        <w:pStyle w:val="2"/>
        <w:spacing w:before="156" w:after="156"/>
      </w:pPr>
      <w:bookmarkStart w:id="194" w:name="_Toc464828667"/>
      <w:bookmarkStart w:id="195" w:name="_Toc464828975"/>
      <w:bookmarkStart w:id="196" w:name="_Toc476839576"/>
      <w:bookmarkStart w:id="197" w:name="_Toc476839664"/>
      <w:bookmarkStart w:id="198" w:name="_Toc477085267"/>
      <w:bookmarkStart w:id="199" w:name="_Toc482472898"/>
      <w:bookmarkStart w:id="200" w:name="_Toc487213727"/>
      <w:bookmarkStart w:id="201" w:name="_Toc487215228"/>
      <w:bookmarkStart w:id="202" w:name="_Toc492236650"/>
      <w:r w:rsidRPr="00195504">
        <w:rPr>
          <w:rFonts w:hint="eastAsia"/>
        </w:rPr>
        <w:t>灭火</w:t>
      </w:r>
      <w:bookmarkEnd w:id="194"/>
      <w:bookmarkEnd w:id="195"/>
      <w:r w:rsidR="003201B6" w:rsidRPr="00195504">
        <w:rPr>
          <w:rFonts w:hint="eastAsia"/>
        </w:rPr>
        <w:t>性能</w:t>
      </w:r>
      <w:bookmarkEnd w:id="196"/>
      <w:bookmarkEnd w:id="197"/>
      <w:bookmarkEnd w:id="198"/>
      <w:bookmarkEnd w:id="199"/>
      <w:bookmarkEnd w:id="200"/>
      <w:bookmarkEnd w:id="201"/>
      <w:bookmarkEnd w:id="202"/>
    </w:p>
    <w:p w:rsidR="00BE4125" w:rsidRPr="00081DC0" w:rsidRDefault="00304FC8" w:rsidP="00081DC0">
      <w:pPr>
        <w:pStyle w:val="af8"/>
      </w:pPr>
      <w:r w:rsidRPr="00081DC0">
        <w:rPr>
          <w:rFonts w:hint="eastAsia"/>
        </w:rPr>
        <w:lastRenderedPageBreak/>
        <w:t>6.</w:t>
      </w:r>
      <w:r w:rsidR="00E91BC0">
        <w:t>4</w:t>
      </w:r>
      <w:r w:rsidR="00BE4125" w:rsidRPr="00081DC0">
        <w:t xml:space="preserve">.1 </w:t>
      </w:r>
      <w:r w:rsidR="00BE4125" w:rsidRPr="00081DC0">
        <w:t>所有</w:t>
      </w:r>
      <w:r w:rsidR="008D214A" w:rsidRPr="00081DC0">
        <w:rPr>
          <w:rFonts w:hint="eastAsia"/>
        </w:rPr>
        <w:t>型式</w:t>
      </w:r>
      <w:r w:rsidR="00BE4125" w:rsidRPr="00081DC0">
        <w:t>试验都应有视频记录</w:t>
      </w:r>
      <w:r w:rsidR="00BE4125" w:rsidRPr="00081DC0">
        <w:rPr>
          <w:rFonts w:hint="eastAsia"/>
        </w:rPr>
        <w:t>，且每次试验</w:t>
      </w:r>
      <w:r w:rsidR="00365678">
        <w:rPr>
          <w:rFonts w:hint="eastAsia"/>
        </w:rPr>
        <w:t>均</w:t>
      </w:r>
      <w:r w:rsidR="00BE4125" w:rsidRPr="00081DC0">
        <w:rPr>
          <w:rFonts w:hint="eastAsia"/>
        </w:rPr>
        <w:t>应</w:t>
      </w:r>
      <w:r w:rsidR="00D44D32" w:rsidRPr="00081DC0">
        <w:rPr>
          <w:rFonts w:hint="eastAsia"/>
        </w:rPr>
        <w:t>从</w:t>
      </w:r>
      <w:r w:rsidR="00BE4125" w:rsidRPr="00081DC0">
        <w:rPr>
          <w:rFonts w:hint="eastAsia"/>
        </w:rPr>
        <w:t>至少</w:t>
      </w:r>
      <w:r w:rsidR="00BE4125" w:rsidRPr="00081DC0">
        <w:rPr>
          <w:rFonts w:hint="eastAsia"/>
        </w:rPr>
        <w:t>2</w:t>
      </w:r>
      <w:r w:rsidR="00BE4125" w:rsidRPr="00081DC0">
        <w:rPr>
          <w:rFonts w:hint="eastAsia"/>
        </w:rPr>
        <w:t>个不同视角进行拍摄。</w:t>
      </w:r>
    </w:p>
    <w:p w:rsidR="002521E6" w:rsidRDefault="00304FC8" w:rsidP="00081DC0">
      <w:pPr>
        <w:pStyle w:val="af8"/>
      </w:pPr>
      <w:r w:rsidRPr="00081DC0">
        <w:rPr>
          <w:rFonts w:hint="eastAsia"/>
        </w:rPr>
        <w:t>6.</w:t>
      </w:r>
      <w:r w:rsidR="00E91BC0">
        <w:t>4</w:t>
      </w:r>
      <w:r w:rsidR="00BE4125" w:rsidRPr="00081DC0">
        <w:rPr>
          <w:rFonts w:hint="eastAsia"/>
        </w:rPr>
        <w:t xml:space="preserve">.2 </w:t>
      </w:r>
      <w:r w:rsidR="002521E6">
        <w:rPr>
          <w:rFonts w:hint="eastAsia"/>
        </w:rPr>
        <w:t>所有型式试验</w:t>
      </w:r>
      <w:r w:rsidR="00365678">
        <w:rPr>
          <w:rFonts w:hint="eastAsia"/>
        </w:rPr>
        <w:t>均</w:t>
      </w:r>
      <w:r w:rsidR="002521E6">
        <w:rPr>
          <w:rFonts w:hint="eastAsia"/>
        </w:rPr>
        <w:t>不应有火焰喷出。</w:t>
      </w:r>
    </w:p>
    <w:p w:rsidR="00BE3F2D" w:rsidRPr="00195504" w:rsidRDefault="00C11BE5" w:rsidP="00445A98">
      <w:pPr>
        <w:pStyle w:val="2"/>
        <w:spacing w:before="156" w:after="156"/>
      </w:pPr>
      <w:bookmarkStart w:id="203" w:name="_Toc464828668"/>
      <w:bookmarkStart w:id="204" w:name="_Toc464828976"/>
      <w:bookmarkStart w:id="205" w:name="_Toc476839577"/>
      <w:bookmarkStart w:id="206" w:name="_Toc476839665"/>
      <w:bookmarkStart w:id="207" w:name="_Toc477085268"/>
      <w:bookmarkStart w:id="208" w:name="_Toc482472899"/>
      <w:bookmarkStart w:id="209" w:name="_Toc487213728"/>
      <w:bookmarkStart w:id="210" w:name="_Toc487215229"/>
      <w:bookmarkStart w:id="211" w:name="_Toc492236651"/>
      <w:r w:rsidRPr="00195504">
        <w:rPr>
          <w:rFonts w:hint="eastAsia"/>
        </w:rPr>
        <w:t>泄压效率</w:t>
      </w:r>
      <w:bookmarkEnd w:id="203"/>
      <w:bookmarkEnd w:id="204"/>
      <w:bookmarkEnd w:id="205"/>
      <w:bookmarkEnd w:id="206"/>
      <w:bookmarkEnd w:id="207"/>
      <w:bookmarkEnd w:id="208"/>
      <w:bookmarkEnd w:id="209"/>
      <w:bookmarkEnd w:id="210"/>
      <w:bookmarkEnd w:id="211"/>
    </w:p>
    <w:p w:rsidR="006340FE" w:rsidRDefault="00304FC8" w:rsidP="00081DC0">
      <w:pPr>
        <w:pStyle w:val="af8"/>
      </w:pPr>
      <w:r w:rsidRPr="00081DC0">
        <w:rPr>
          <w:rFonts w:hint="eastAsia"/>
        </w:rPr>
        <w:t>6.</w:t>
      </w:r>
      <w:r w:rsidR="00E91BC0">
        <w:t>5</w:t>
      </w:r>
      <w:r w:rsidR="00BE4125" w:rsidRPr="00081DC0">
        <w:t xml:space="preserve">.1 </w:t>
      </w:r>
      <w:r w:rsidR="00BE4125" w:rsidRPr="00081DC0">
        <w:t>泄压效率试验</w:t>
      </w:r>
      <w:r w:rsidR="00E51321" w:rsidRPr="00081DC0">
        <w:rPr>
          <w:rFonts w:hint="eastAsia"/>
        </w:rPr>
        <w:t>应</w:t>
      </w:r>
      <w:r w:rsidR="00B9418D">
        <w:rPr>
          <w:rFonts w:hint="eastAsia"/>
        </w:rPr>
        <w:t>按</w:t>
      </w:r>
      <w:r w:rsidR="00E51321" w:rsidRPr="00081DC0">
        <w:t>5</w:t>
      </w:r>
      <w:r w:rsidR="00BE4125" w:rsidRPr="00081DC0">
        <w:t>.3.</w:t>
      </w:r>
      <w:r w:rsidR="00317CFB">
        <w:t>3</w:t>
      </w:r>
      <w:r w:rsidR="00B9418D">
        <w:t>规定</w:t>
      </w:r>
      <w:r w:rsidR="007F7D44">
        <w:rPr>
          <w:rFonts w:hint="eastAsia"/>
        </w:rPr>
        <w:t>的</w:t>
      </w:r>
      <w:r w:rsidR="007F7D44" w:rsidRPr="00081DC0">
        <w:t>方法</w:t>
      </w:r>
      <w:r w:rsidR="007F7D44">
        <w:rPr>
          <w:rFonts w:hint="eastAsia"/>
        </w:rPr>
        <w:t>进行</w:t>
      </w:r>
      <w:r w:rsidR="006340FE">
        <w:rPr>
          <w:rFonts w:hint="eastAsia"/>
        </w:rPr>
        <w:t>。</w:t>
      </w:r>
    </w:p>
    <w:p w:rsidR="006340FE" w:rsidRPr="00916BF5" w:rsidRDefault="006340FE" w:rsidP="006340FE">
      <w:pPr>
        <w:pStyle w:val="af8"/>
      </w:pPr>
      <w:r>
        <w:t>6.</w:t>
      </w:r>
      <w:r w:rsidR="00E91BC0">
        <w:t>5</w:t>
      </w:r>
      <w:r>
        <w:t>.2</w:t>
      </w:r>
      <w:r>
        <w:t>由于</w:t>
      </w:r>
      <w:r w:rsidRPr="00916BF5">
        <w:t>产生</w:t>
      </w:r>
      <w:r w:rsidRPr="00916BF5">
        <w:rPr>
          <w:i/>
          <w:iCs/>
          <w:kern w:val="0"/>
          <w:sz w:val="20"/>
          <w:szCs w:val="20"/>
        </w:rPr>
        <w:t>K</w:t>
      </w:r>
      <w:r w:rsidRPr="00916BF5">
        <w:rPr>
          <w:kern w:val="0"/>
          <w:sz w:val="20"/>
          <w:szCs w:val="20"/>
          <w:vertAlign w:val="subscript"/>
        </w:rPr>
        <w:t>St</w:t>
      </w:r>
      <w:r w:rsidRPr="00916BF5">
        <w:t>的最佳浓度可能无法代表堵塞</w:t>
      </w:r>
      <w:r w:rsidR="006F04D7">
        <w:t>的最坏情况，所以为测定无火焰泄压装置的最低泄压效率，试验应在</w:t>
      </w:r>
      <w:r w:rsidRPr="00916BF5">
        <w:rPr>
          <w:i/>
          <w:iCs/>
          <w:kern w:val="0"/>
          <w:sz w:val="20"/>
          <w:szCs w:val="20"/>
        </w:rPr>
        <w:t>p</w:t>
      </w:r>
      <w:r w:rsidRPr="00916BF5">
        <w:rPr>
          <w:kern w:val="0"/>
          <w:sz w:val="20"/>
          <w:szCs w:val="20"/>
          <w:vertAlign w:val="subscript"/>
        </w:rPr>
        <w:t>red</w:t>
      </w:r>
      <w:r w:rsidR="006F04D7">
        <w:rPr>
          <w:kern w:val="0"/>
          <w:sz w:val="20"/>
          <w:szCs w:val="20"/>
          <w:vertAlign w:val="subscript"/>
        </w:rPr>
        <w:t>,max</w:t>
      </w:r>
      <w:r w:rsidRPr="00916BF5">
        <w:t>下和一</w:t>
      </w:r>
      <w:r>
        <w:rPr>
          <w:rFonts w:hint="eastAsia"/>
        </w:rPr>
        <w:t>系列浓度下进行，见附录</w:t>
      </w:r>
      <w:r>
        <w:t>E</w:t>
      </w:r>
      <w:r>
        <w:rPr>
          <w:rFonts w:hint="eastAsia"/>
        </w:rPr>
        <w:t>。</w:t>
      </w:r>
    </w:p>
    <w:p w:rsidR="00DE1725" w:rsidRDefault="00304FC8" w:rsidP="00081DC0">
      <w:pPr>
        <w:pStyle w:val="af8"/>
      </w:pPr>
      <w:r w:rsidRPr="00081DC0">
        <w:rPr>
          <w:rFonts w:hint="eastAsia"/>
        </w:rPr>
        <w:t>6.</w:t>
      </w:r>
      <w:r w:rsidR="00E91BC0">
        <w:t>5</w:t>
      </w:r>
      <w:r w:rsidR="007B0EAF" w:rsidRPr="00081DC0">
        <w:rPr>
          <w:rFonts w:hint="eastAsia"/>
        </w:rPr>
        <w:t>.</w:t>
      </w:r>
      <w:r w:rsidR="006340FE">
        <w:t>3</w:t>
      </w:r>
      <w:r w:rsidR="00D44D32" w:rsidRPr="00081DC0">
        <w:rPr>
          <w:rFonts w:hint="eastAsia"/>
        </w:rPr>
        <w:t>所有</w:t>
      </w:r>
      <w:r w:rsidR="007B0EAF" w:rsidRPr="00081DC0">
        <w:t>试验中的</w:t>
      </w:r>
      <w:r w:rsidR="00C564C9" w:rsidRPr="00081DC0">
        <w:t>受控爆</w:t>
      </w:r>
      <w:r w:rsidR="00C564C9" w:rsidRPr="000E1D2D">
        <w:t>炸压力</w:t>
      </w:r>
      <w:r w:rsidR="007B0EAF" w:rsidRPr="000E1D2D">
        <w:rPr>
          <w:rFonts w:hint="eastAsia"/>
          <w:i/>
        </w:rPr>
        <w:t>p</w:t>
      </w:r>
      <w:r w:rsidR="007B0EAF" w:rsidRPr="000E1D2D">
        <w:rPr>
          <w:rFonts w:hint="eastAsia"/>
          <w:vertAlign w:val="subscript"/>
        </w:rPr>
        <w:t>red</w:t>
      </w:r>
      <w:r w:rsidR="007B0EAF" w:rsidRPr="000E1D2D">
        <w:t>应</w:t>
      </w:r>
      <w:r w:rsidR="00D44D32" w:rsidRPr="000E1D2D">
        <w:rPr>
          <w:rFonts w:hint="eastAsia"/>
        </w:rPr>
        <w:t>不小于</w:t>
      </w:r>
      <w:r w:rsidR="007B0EAF" w:rsidRPr="000E1D2D">
        <w:t>静开启压力</w:t>
      </w:r>
      <w:r w:rsidR="007B0EAF" w:rsidRPr="000E1D2D">
        <w:rPr>
          <w:rFonts w:hint="eastAsia"/>
          <w:i/>
        </w:rPr>
        <w:t>p</w:t>
      </w:r>
      <w:r w:rsidR="007B0EAF" w:rsidRPr="000E1D2D">
        <w:rPr>
          <w:rFonts w:hint="eastAsia"/>
          <w:vertAlign w:val="subscript"/>
        </w:rPr>
        <w:t>stat</w:t>
      </w:r>
      <w:r w:rsidR="007B0EAF" w:rsidRPr="000E1D2D">
        <w:rPr>
          <w:rFonts w:hint="eastAsia"/>
        </w:rPr>
        <w:t>+0.01MPa</w:t>
      </w:r>
      <w:r w:rsidR="007B0EAF" w:rsidRPr="000E1D2D">
        <w:rPr>
          <w:rFonts w:hint="eastAsia"/>
        </w:rPr>
        <w:t>。</w:t>
      </w:r>
    </w:p>
    <w:p w:rsidR="00C11BE5" w:rsidRPr="00195504" w:rsidRDefault="00C11BE5" w:rsidP="00195504">
      <w:pPr>
        <w:pStyle w:val="2"/>
        <w:spacing w:before="156" w:after="156"/>
      </w:pPr>
      <w:bookmarkStart w:id="212" w:name="_Toc464828669"/>
      <w:bookmarkStart w:id="213" w:name="_Toc464828977"/>
      <w:bookmarkStart w:id="214" w:name="_Toc476839578"/>
      <w:bookmarkStart w:id="215" w:name="_Toc476839666"/>
      <w:bookmarkStart w:id="216" w:name="_Toc477085269"/>
      <w:bookmarkStart w:id="217" w:name="_Toc482472900"/>
      <w:bookmarkStart w:id="218" w:name="_Toc487213729"/>
      <w:bookmarkStart w:id="219" w:name="_Toc487215230"/>
      <w:bookmarkStart w:id="220" w:name="_Toc492236652"/>
      <w:r w:rsidRPr="00195504">
        <w:t>对外部</w:t>
      </w:r>
      <w:r w:rsidR="003201B6" w:rsidRPr="00195504">
        <w:t>环境的</w:t>
      </w:r>
      <w:r w:rsidRPr="00195504">
        <w:t>影响</w:t>
      </w:r>
      <w:bookmarkEnd w:id="212"/>
      <w:bookmarkEnd w:id="213"/>
      <w:bookmarkEnd w:id="214"/>
      <w:bookmarkEnd w:id="215"/>
      <w:bookmarkEnd w:id="216"/>
      <w:bookmarkEnd w:id="217"/>
      <w:bookmarkEnd w:id="218"/>
      <w:bookmarkEnd w:id="219"/>
      <w:bookmarkEnd w:id="220"/>
    </w:p>
    <w:p w:rsidR="00BE3F2D" w:rsidRPr="000E1D2D" w:rsidRDefault="008B38F0" w:rsidP="00081DC0">
      <w:pPr>
        <w:ind w:firstLine="420"/>
      </w:pPr>
      <w:r w:rsidRPr="000E1D2D">
        <w:t>试验应记录</w:t>
      </w:r>
      <w:r w:rsidR="007B0EAF" w:rsidRPr="000E1D2D">
        <w:t>以下内容：</w:t>
      </w:r>
    </w:p>
    <w:p w:rsidR="008B38F0" w:rsidRPr="000E1D2D" w:rsidRDefault="002A4F6C" w:rsidP="00B9418D">
      <w:pPr>
        <w:pStyle w:val="aff9"/>
        <w:ind w:left="840" w:hanging="420"/>
      </w:pPr>
      <w:r w:rsidRPr="000E1D2D">
        <w:rPr>
          <w:rFonts w:hint="eastAsia"/>
        </w:rPr>
        <w:t>a</w:t>
      </w:r>
      <w:r w:rsidR="00B9418D">
        <w:rPr>
          <w:rFonts w:hint="eastAsia"/>
        </w:rPr>
        <w:t>）</w:t>
      </w:r>
      <w:r w:rsidR="008B38F0" w:rsidRPr="000E1D2D">
        <w:t>泄压装置外表面温度（</w:t>
      </w:r>
      <w:r w:rsidR="00D44D32" w:rsidRPr="000E1D2D">
        <w:t>例如</w:t>
      </w:r>
      <w:r w:rsidR="008B38F0" w:rsidRPr="000E1D2D">
        <w:t>使用红外测温仪测试）；</w:t>
      </w:r>
    </w:p>
    <w:p w:rsidR="008B38F0" w:rsidRDefault="002A4F6C" w:rsidP="00B9418D">
      <w:pPr>
        <w:pStyle w:val="aff9"/>
        <w:ind w:left="840" w:hanging="420"/>
      </w:pPr>
      <w:r w:rsidRPr="000E1D2D">
        <w:t>b</w:t>
      </w:r>
      <w:r w:rsidR="00B9418D">
        <w:rPr>
          <w:rFonts w:hint="eastAsia"/>
        </w:rPr>
        <w:t>）</w:t>
      </w:r>
      <w:r w:rsidR="008B38F0" w:rsidRPr="000E1D2D">
        <w:t>试验过程中泄压装置外的气体温度（</w:t>
      </w:r>
      <w:r w:rsidR="00D44D32" w:rsidRPr="000E1D2D">
        <w:t>例如</w:t>
      </w:r>
      <w:r w:rsidR="008B38F0" w:rsidRPr="000E1D2D">
        <w:t>使用热电偶测试）；</w:t>
      </w:r>
    </w:p>
    <w:p w:rsidR="008B38F0" w:rsidRPr="000E1D2D" w:rsidRDefault="002A4F6C" w:rsidP="00B9418D">
      <w:pPr>
        <w:pStyle w:val="aff9"/>
        <w:ind w:left="840" w:hanging="420"/>
        <w:rPr>
          <w:kern w:val="0"/>
        </w:rPr>
      </w:pPr>
      <w:r w:rsidRPr="000E1D2D">
        <w:rPr>
          <w:kern w:val="0"/>
        </w:rPr>
        <w:t>c</w:t>
      </w:r>
      <w:r w:rsidR="00B9418D">
        <w:rPr>
          <w:rFonts w:hint="eastAsia"/>
          <w:kern w:val="0"/>
        </w:rPr>
        <w:t>）</w:t>
      </w:r>
      <w:r w:rsidR="00C9218B" w:rsidRPr="000E1D2D">
        <w:rPr>
          <w:kern w:val="0"/>
        </w:rPr>
        <w:t>泄压气流</w:t>
      </w:r>
      <w:r w:rsidR="00BB1974">
        <w:rPr>
          <w:kern w:val="0"/>
        </w:rPr>
        <w:t>侧</w:t>
      </w:r>
      <w:r w:rsidR="00D44D32" w:rsidRPr="000E1D2D">
        <w:rPr>
          <w:rFonts w:hint="eastAsia"/>
          <w:kern w:val="0"/>
        </w:rPr>
        <w:t>方向</w:t>
      </w:r>
      <w:r w:rsidR="00D44D32" w:rsidRPr="000E1D2D">
        <w:rPr>
          <w:kern w:val="0"/>
        </w:rPr>
        <w:t>的冲击波压力</w:t>
      </w:r>
      <w:r w:rsidR="008B38F0" w:rsidRPr="000E1D2D">
        <w:rPr>
          <w:kern w:val="0"/>
        </w:rPr>
        <w:t>；</w:t>
      </w:r>
    </w:p>
    <w:p w:rsidR="00C9218B" w:rsidRPr="000E1D2D" w:rsidRDefault="002A4F6C" w:rsidP="00B9418D">
      <w:pPr>
        <w:pStyle w:val="aff9"/>
        <w:ind w:left="840" w:hanging="420"/>
        <w:rPr>
          <w:kern w:val="0"/>
        </w:rPr>
      </w:pPr>
      <w:r w:rsidRPr="000E1D2D">
        <w:rPr>
          <w:kern w:val="0"/>
        </w:rPr>
        <w:t>d</w:t>
      </w:r>
      <w:r w:rsidR="00B9418D">
        <w:rPr>
          <w:rFonts w:hint="eastAsia"/>
          <w:kern w:val="0"/>
        </w:rPr>
        <w:t>）</w:t>
      </w:r>
      <w:r w:rsidR="008B38F0" w:rsidRPr="000E1D2D">
        <w:rPr>
          <w:kern w:val="0"/>
        </w:rPr>
        <w:t>从视频中估测爆炸试验过程中从泄压装置喷射出来的可见云团的大小；</w:t>
      </w:r>
    </w:p>
    <w:p w:rsidR="00C9218B" w:rsidRDefault="002A4F6C" w:rsidP="00B9418D">
      <w:pPr>
        <w:pStyle w:val="aff9"/>
        <w:ind w:left="840" w:hanging="420"/>
        <w:rPr>
          <w:kern w:val="0"/>
        </w:rPr>
      </w:pPr>
      <w:r w:rsidRPr="000E1D2D">
        <w:rPr>
          <w:kern w:val="0"/>
        </w:rPr>
        <w:t>e</w:t>
      </w:r>
      <w:r w:rsidR="00B9418D">
        <w:rPr>
          <w:kern w:val="0"/>
        </w:rPr>
        <w:t>）</w:t>
      </w:r>
      <w:r w:rsidR="00C9218B" w:rsidRPr="000E1D2D">
        <w:rPr>
          <w:kern w:val="0"/>
        </w:rPr>
        <w:t>距离泄压</w:t>
      </w:r>
      <w:r w:rsidR="00D44D32" w:rsidRPr="000E1D2D">
        <w:rPr>
          <w:kern w:val="0"/>
        </w:rPr>
        <w:t>口轴线方向</w:t>
      </w:r>
      <w:r w:rsidR="00C9218B" w:rsidRPr="000E1D2D">
        <w:rPr>
          <w:kern w:val="0"/>
        </w:rPr>
        <w:t>1</w:t>
      </w:r>
      <w:r w:rsidR="007F7D44">
        <w:rPr>
          <w:rFonts w:hint="eastAsia"/>
          <w:kern w:val="0"/>
        </w:rPr>
        <w:t>m</w:t>
      </w:r>
      <w:r w:rsidR="007F7D44">
        <w:rPr>
          <w:rFonts w:hint="eastAsia"/>
          <w:kern w:val="0"/>
        </w:rPr>
        <w:t>、</w:t>
      </w:r>
      <w:r w:rsidR="00C9218B" w:rsidRPr="000E1D2D">
        <w:rPr>
          <w:kern w:val="0"/>
        </w:rPr>
        <w:t>5</w:t>
      </w:r>
      <w:r w:rsidR="007F7D44">
        <w:rPr>
          <w:rFonts w:hint="eastAsia"/>
          <w:kern w:val="0"/>
        </w:rPr>
        <w:t>m</w:t>
      </w:r>
      <w:r w:rsidR="00C9218B" w:rsidRPr="000E1D2D">
        <w:rPr>
          <w:kern w:val="0"/>
        </w:rPr>
        <w:t>和</w:t>
      </w:r>
      <w:r w:rsidR="00C9218B" w:rsidRPr="000E1D2D">
        <w:rPr>
          <w:kern w:val="0"/>
        </w:rPr>
        <w:t>10</w:t>
      </w:r>
      <w:r w:rsidR="007F7D44">
        <w:rPr>
          <w:rFonts w:hint="eastAsia"/>
          <w:kern w:val="0"/>
        </w:rPr>
        <w:t>m</w:t>
      </w:r>
      <w:r w:rsidR="00C9218B" w:rsidRPr="000E1D2D">
        <w:rPr>
          <w:kern w:val="0"/>
        </w:rPr>
        <w:t>处的</w:t>
      </w:r>
      <w:r w:rsidR="00D44D32" w:rsidRPr="000E1D2D">
        <w:rPr>
          <w:kern w:val="0"/>
        </w:rPr>
        <w:t>压力</w:t>
      </w:r>
      <w:r w:rsidR="00C9218B" w:rsidRPr="000E1D2D">
        <w:rPr>
          <w:kern w:val="0"/>
        </w:rPr>
        <w:t>和温度。</w:t>
      </w:r>
    </w:p>
    <w:p w:rsidR="00F367B2" w:rsidRPr="00F367B2" w:rsidRDefault="00F367B2" w:rsidP="00F367B2">
      <w:pPr>
        <w:ind w:firstLine="360"/>
        <w:rPr>
          <w:sz w:val="18"/>
        </w:rPr>
      </w:pPr>
      <w:r w:rsidRPr="00A47F2D">
        <w:rPr>
          <w:rFonts w:ascii="黑体" w:eastAsia="黑体" w:hAnsi="黑体"/>
          <w:sz w:val="18"/>
          <w:lang w:val="sq-AL"/>
        </w:rPr>
        <w:t>注</w:t>
      </w:r>
      <w:r w:rsidRPr="00A47F2D">
        <w:rPr>
          <w:rFonts w:ascii="黑体" w:eastAsia="黑体" w:hAnsi="黑体" w:hint="eastAsia"/>
          <w:sz w:val="18"/>
          <w:lang w:val="sq-AL"/>
        </w:rPr>
        <w:t>：</w:t>
      </w:r>
      <w:r w:rsidRPr="00F367B2">
        <w:rPr>
          <w:rFonts w:hint="eastAsia"/>
          <w:sz w:val="18"/>
        </w:rPr>
        <w:t>人员所处位置不应产生超过</w:t>
      </w:r>
      <w:r w:rsidRPr="00F367B2">
        <w:rPr>
          <w:rFonts w:ascii="SFRM0900" w:hAnsi="SFRM0900" w:cs="SFRM0900"/>
          <w:sz w:val="18"/>
        </w:rPr>
        <w:t>7</w:t>
      </w:r>
      <w:r w:rsidRPr="00F367B2">
        <w:rPr>
          <w:rFonts w:ascii="SFRM0900" w:hAnsi="SFRM0900" w:cs="SFRM0900" w:hint="eastAsia"/>
          <w:sz w:val="18"/>
        </w:rPr>
        <w:t>k</w:t>
      </w:r>
      <w:r w:rsidRPr="00F367B2">
        <w:rPr>
          <w:rFonts w:ascii="SFRM0900" w:hAnsi="SFRM0900" w:cs="SFRM0900"/>
          <w:sz w:val="18"/>
        </w:rPr>
        <w:t>P</w:t>
      </w:r>
      <w:r w:rsidRPr="00F367B2">
        <w:rPr>
          <w:rFonts w:ascii="SFRM0900" w:hAnsi="SFRM0900" w:cs="SFRM0900" w:hint="eastAsia"/>
          <w:sz w:val="18"/>
        </w:rPr>
        <w:t>a</w:t>
      </w:r>
      <w:r w:rsidRPr="00F367B2">
        <w:rPr>
          <w:rFonts w:hint="eastAsia"/>
          <w:sz w:val="18"/>
        </w:rPr>
        <w:t>的压力。</w:t>
      </w:r>
    </w:p>
    <w:p w:rsidR="000524D0" w:rsidRPr="00195504" w:rsidRDefault="00150CC4" w:rsidP="00195504">
      <w:pPr>
        <w:pStyle w:val="2"/>
        <w:spacing w:before="156" w:after="156"/>
      </w:pPr>
      <w:bookmarkStart w:id="221" w:name="_Toc476839579"/>
      <w:bookmarkStart w:id="222" w:name="_Toc476839667"/>
      <w:bookmarkStart w:id="223" w:name="_Toc477085270"/>
      <w:bookmarkStart w:id="224" w:name="_Toc482472901"/>
      <w:bookmarkStart w:id="225" w:name="_Toc487213730"/>
      <w:bookmarkStart w:id="226" w:name="_Toc487215231"/>
      <w:bookmarkStart w:id="227" w:name="_Toc492236653"/>
      <w:r w:rsidRPr="00195504">
        <w:rPr>
          <w:rFonts w:hint="eastAsia"/>
        </w:rPr>
        <w:t>试验</w:t>
      </w:r>
      <w:r w:rsidR="00053894" w:rsidRPr="00195504">
        <w:rPr>
          <w:rFonts w:hint="eastAsia"/>
        </w:rPr>
        <w:t>报告</w:t>
      </w:r>
      <w:bookmarkEnd w:id="221"/>
      <w:bookmarkEnd w:id="222"/>
      <w:bookmarkEnd w:id="223"/>
      <w:bookmarkEnd w:id="224"/>
      <w:bookmarkEnd w:id="225"/>
      <w:bookmarkEnd w:id="226"/>
      <w:bookmarkEnd w:id="227"/>
    </w:p>
    <w:p w:rsidR="00053894" w:rsidRPr="000E1D2D" w:rsidRDefault="00150CC4" w:rsidP="00053894">
      <w:pPr>
        <w:ind w:firstLine="420"/>
        <w:rPr>
          <w:lang w:val="sq-AL"/>
        </w:rPr>
      </w:pPr>
      <w:r w:rsidRPr="000E1D2D">
        <w:rPr>
          <w:rFonts w:hint="eastAsia"/>
          <w:lang w:val="sq-AL"/>
        </w:rPr>
        <w:t>试验</w:t>
      </w:r>
      <w:r w:rsidR="00053894" w:rsidRPr="000E1D2D">
        <w:rPr>
          <w:rFonts w:hint="eastAsia"/>
          <w:lang w:val="sq-AL"/>
        </w:rPr>
        <w:t>报告应至少包括以下内容：</w:t>
      </w:r>
    </w:p>
    <w:p w:rsidR="00053894" w:rsidRPr="000E1D2D" w:rsidRDefault="00CD23FC" w:rsidP="00B9418D">
      <w:pPr>
        <w:pStyle w:val="aff9"/>
        <w:ind w:left="840" w:hanging="420"/>
        <w:rPr>
          <w:lang w:val="sq-AL"/>
        </w:rPr>
      </w:pPr>
      <w:r>
        <w:rPr>
          <w:rFonts w:hint="eastAsia"/>
          <w:lang w:val="sq-AL"/>
        </w:rPr>
        <w:t>a</w:t>
      </w:r>
      <w:r w:rsidR="00B9418D">
        <w:rPr>
          <w:rFonts w:hint="eastAsia"/>
          <w:lang w:val="sq-AL"/>
        </w:rPr>
        <w:t>）</w:t>
      </w:r>
      <w:r w:rsidR="00F367B2">
        <w:rPr>
          <w:rFonts w:hint="eastAsia"/>
          <w:lang w:val="sq-AL"/>
        </w:rPr>
        <w:t>试验粉尘的</w:t>
      </w:r>
      <w:r w:rsidR="00085988">
        <w:rPr>
          <w:rFonts w:hint="eastAsia"/>
          <w:lang w:val="sq-AL"/>
        </w:rPr>
        <w:t>特性</w:t>
      </w:r>
      <w:r w:rsidR="00CA1370" w:rsidRPr="000E1D2D">
        <w:rPr>
          <w:rFonts w:hint="eastAsia"/>
          <w:lang w:val="sq-AL"/>
        </w:rPr>
        <w:t>：</w:t>
      </w:r>
    </w:p>
    <w:p w:rsidR="00053894" w:rsidRPr="000E1D2D" w:rsidRDefault="00B9418D" w:rsidP="00B9418D">
      <w:pPr>
        <w:pStyle w:val="aff9"/>
        <w:ind w:leftChars="400" w:left="1260" w:hanging="420"/>
        <w:rPr>
          <w:lang w:val="sq-AL"/>
        </w:rPr>
      </w:pPr>
      <w:r>
        <w:rPr>
          <w:rFonts w:hint="eastAsia"/>
          <w:lang w:val="sq-AL"/>
        </w:rPr>
        <w:t>1</w:t>
      </w:r>
      <w:r>
        <w:rPr>
          <w:rFonts w:hint="eastAsia"/>
          <w:lang w:val="sq-AL"/>
        </w:rPr>
        <w:t>）</w:t>
      </w:r>
      <w:r w:rsidR="00150CC4" w:rsidRPr="000E1D2D">
        <w:rPr>
          <w:rFonts w:hint="eastAsia"/>
          <w:lang w:val="sq-AL"/>
        </w:rPr>
        <w:t>一般物理性质和化学性质</w:t>
      </w:r>
      <w:r w:rsidR="00053894" w:rsidRPr="000E1D2D">
        <w:rPr>
          <w:rFonts w:hint="eastAsia"/>
          <w:lang w:val="sq-AL"/>
        </w:rPr>
        <w:t>；</w:t>
      </w:r>
    </w:p>
    <w:p w:rsidR="00053894" w:rsidRPr="000E1D2D" w:rsidRDefault="00B9418D" w:rsidP="00B9418D">
      <w:pPr>
        <w:pStyle w:val="aff9"/>
        <w:ind w:leftChars="400" w:left="1260" w:hanging="420"/>
        <w:rPr>
          <w:lang w:val="sq-AL"/>
        </w:rPr>
      </w:pPr>
      <w:r>
        <w:rPr>
          <w:rFonts w:hint="eastAsia"/>
          <w:lang w:val="sq-AL"/>
        </w:rPr>
        <w:t>2</w:t>
      </w:r>
      <w:r>
        <w:rPr>
          <w:rFonts w:hint="eastAsia"/>
          <w:lang w:val="sq-AL"/>
        </w:rPr>
        <w:t>）</w:t>
      </w:r>
      <w:r w:rsidR="00053894" w:rsidRPr="000E1D2D">
        <w:rPr>
          <w:rFonts w:hint="eastAsia"/>
          <w:lang w:val="sq-AL"/>
        </w:rPr>
        <w:t>预处理方法；</w:t>
      </w:r>
    </w:p>
    <w:p w:rsidR="00053894" w:rsidRPr="000E1D2D" w:rsidRDefault="00B9418D" w:rsidP="00B9418D">
      <w:pPr>
        <w:pStyle w:val="aff9"/>
        <w:ind w:leftChars="400" w:left="1260" w:hanging="420"/>
        <w:rPr>
          <w:lang w:val="sq-AL"/>
        </w:rPr>
      </w:pPr>
      <w:r>
        <w:rPr>
          <w:rFonts w:hint="eastAsia"/>
          <w:lang w:val="sq-AL"/>
        </w:rPr>
        <w:t>3</w:t>
      </w:r>
      <w:r>
        <w:rPr>
          <w:rFonts w:hint="eastAsia"/>
          <w:lang w:val="sq-AL"/>
        </w:rPr>
        <w:t>）</w:t>
      </w:r>
      <w:r w:rsidR="00053894" w:rsidRPr="000E1D2D">
        <w:rPr>
          <w:lang w:val="sq-AL"/>
        </w:rPr>
        <w:t>粒度分布</w:t>
      </w:r>
      <w:r w:rsidR="00053894" w:rsidRPr="000E1D2D">
        <w:rPr>
          <w:rFonts w:hint="eastAsia"/>
          <w:lang w:val="sq-AL"/>
        </w:rPr>
        <w:t>和含水量；</w:t>
      </w:r>
    </w:p>
    <w:p w:rsidR="00053894" w:rsidRPr="000E1D2D" w:rsidRDefault="00B9418D" w:rsidP="00B9418D">
      <w:pPr>
        <w:pStyle w:val="aff9"/>
        <w:ind w:leftChars="400" w:left="1260" w:hanging="420"/>
        <w:rPr>
          <w:lang w:val="sq-AL"/>
        </w:rPr>
      </w:pPr>
      <w:r>
        <w:rPr>
          <w:rFonts w:hint="eastAsia"/>
          <w:lang w:val="sq-AL"/>
        </w:rPr>
        <w:t>4</w:t>
      </w:r>
      <w:r>
        <w:rPr>
          <w:rFonts w:hint="eastAsia"/>
          <w:lang w:val="sq-AL"/>
        </w:rPr>
        <w:t>）</w:t>
      </w:r>
      <w:r w:rsidR="00150CC4" w:rsidRPr="000E1D2D">
        <w:rPr>
          <w:rFonts w:hint="eastAsia"/>
          <w:lang w:val="sq-AL"/>
        </w:rPr>
        <w:t>爆炸性参数，</w:t>
      </w:r>
      <w:r w:rsidR="003D6BD5">
        <w:rPr>
          <w:rFonts w:hint="eastAsia"/>
          <w:lang w:val="sq-AL"/>
        </w:rPr>
        <w:t>包括</w:t>
      </w:r>
      <w:r w:rsidR="00150CC4" w:rsidRPr="000E1D2D">
        <w:rPr>
          <w:rFonts w:hint="eastAsia"/>
          <w:i/>
          <w:lang w:val="sq-AL"/>
        </w:rPr>
        <w:t>p</w:t>
      </w:r>
      <w:r w:rsidR="002D461B">
        <w:rPr>
          <w:rFonts w:hint="eastAsia"/>
          <w:vertAlign w:val="subscript"/>
          <w:lang w:val="sq-AL"/>
        </w:rPr>
        <w:t>max</w:t>
      </w:r>
      <w:r w:rsidR="002D461B" w:rsidRPr="002D461B">
        <w:rPr>
          <w:rFonts w:hint="eastAsia"/>
        </w:rPr>
        <w:t>，</w:t>
      </w:r>
      <w:r w:rsidR="00150CC4" w:rsidRPr="000E1D2D">
        <w:rPr>
          <w:rFonts w:hint="eastAsia"/>
          <w:i/>
          <w:lang w:val="sq-AL"/>
        </w:rPr>
        <w:t>K</w:t>
      </w:r>
      <w:r w:rsidR="00150CC4" w:rsidRPr="000E1D2D">
        <w:rPr>
          <w:rFonts w:hint="eastAsia"/>
          <w:vertAlign w:val="subscript"/>
          <w:lang w:val="sq-AL"/>
        </w:rPr>
        <w:t>st</w:t>
      </w:r>
      <w:r w:rsidR="00150CC4" w:rsidRPr="000E1D2D">
        <w:rPr>
          <w:rFonts w:hint="eastAsia"/>
          <w:lang w:val="sq-AL"/>
        </w:rPr>
        <w:t>；</w:t>
      </w:r>
    </w:p>
    <w:p w:rsidR="00053894" w:rsidRPr="000E1D2D" w:rsidRDefault="00CD23FC" w:rsidP="00B9418D">
      <w:pPr>
        <w:pStyle w:val="aff9"/>
        <w:ind w:left="840" w:hanging="420"/>
        <w:rPr>
          <w:lang w:val="sq-AL"/>
        </w:rPr>
      </w:pPr>
      <w:r>
        <w:rPr>
          <w:rFonts w:hint="eastAsia"/>
          <w:lang w:val="sq-AL"/>
        </w:rPr>
        <w:t>b</w:t>
      </w:r>
      <w:r w:rsidR="00B9418D">
        <w:rPr>
          <w:rFonts w:hint="eastAsia"/>
          <w:lang w:val="sq-AL"/>
        </w:rPr>
        <w:t>）</w:t>
      </w:r>
      <w:r w:rsidR="00150CC4" w:rsidRPr="000E1D2D">
        <w:rPr>
          <w:lang w:val="sq-AL"/>
        </w:rPr>
        <w:t>试验</w:t>
      </w:r>
      <w:r w:rsidR="00F367B2">
        <w:rPr>
          <w:rFonts w:hint="eastAsia"/>
          <w:lang w:val="sq-AL"/>
        </w:rPr>
        <w:t>条件</w:t>
      </w:r>
      <w:r w:rsidR="00CA1370" w:rsidRPr="000E1D2D">
        <w:rPr>
          <w:rFonts w:hint="eastAsia"/>
          <w:lang w:val="sq-AL"/>
        </w:rPr>
        <w:t>：</w:t>
      </w:r>
    </w:p>
    <w:p w:rsidR="00150CC4" w:rsidRPr="00CD23FC" w:rsidRDefault="00B9418D" w:rsidP="00B9418D">
      <w:pPr>
        <w:pStyle w:val="aff9"/>
        <w:ind w:leftChars="400" w:left="1260" w:hanging="420"/>
        <w:rPr>
          <w:lang w:val="sq-AL"/>
        </w:rPr>
      </w:pPr>
      <w:r>
        <w:rPr>
          <w:rFonts w:hint="eastAsia"/>
          <w:lang w:val="sq-AL"/>
        </w:rPr>
        <w:t>1</w:t>
      </w:r>
      <w:r>
        <w:rPr>
          <w:rFonts w:hint="eastAsia"/>
          <w:lang w:val="sq-AL"/>
        </w:rPr>
        <w:t>）</w:t>
      </w:r>
      <w:r w:rsidR="00F367B2">
        <w:rPr>
          <w:rFonts w:hint="eastAsia"/>
          <w:lang w:val="sq-AL"/>
        </w:rPr>
        <w:t>装置</w:t>
      </w:r>
      <w:r w:rsidR="00085988">
        <w:rPr>
          <w:lang w:val="sq-AL"/>
        </w:rPr>
        <w:t>尺寸简图</w:t>
      </w:r>
      <w:r w:rsidR="00150CC4" w:rsidRPr="00CD23FC">
        <w:rPr>
          <w:rFonts w:hint="eastAsia"/>
          <w:lang w:val="sq-AL"/>
        </w:rPr>
        <w:t>；</w:t>
      </w:r>
    </w:p>
    <w:p w:rsidR="00150CC4" w:rsidRPr="000E1D2D" w:rsidRDefault="00B9418D" w:rsidP="00B9418D">
      <w:pPr>
        <w:pStyle w:val="aff9"/>
        <w:ind w:leftChars="400" w:left="1260" w:hanging="420"/>
        <w:rPr>
          <w:lang w:val="sq-AL"/>
        </w:rPr>
      </w:pPr>
      <w:r>
        <w:rPr>
          <w:rFonts w:hint="eastAsia"/>
          <w:lang w:val="sq-AL"/>
        </w:rPr>
        <w:t>2</w:t>
      </w:r>
      <w:r>
        <w:rPr>
          <w:rFonts w:hint="eastAsia"/>
          <w:lang w:val="sq-AL"/>
        </w:rPr>
        <w:t>）</w:t>
      </w:r>
      <w:r w:rsidR="00252435">
        <w:rPr>
          <w:rFonts w:hint="eastAsia"/>
          <w:lang w:val="sq-AL"/>
        </w:rPr>
        <w:t>测试容器</w:t>
      </w:r>
      <w:r w:rsidR="00365678">
        <w:rPr>
          <w:rFonts w:hint="eastAsia"/>
          <w:lang w:val="sq-AL"/>
        </w:rPr>
        <w:t>的</w:t>
      </w:r>
      <w:r w:rsidR="00252435">
        <w:rPr>
          <w:rFonts w:hint="eastAsia"/>
          <w:lang w:val="sq-AL"/>
        </w:rPr>
        <w:t>容</w:t>
      </w:r>
      <w:r w:rsidR="005E6607">
        <w:rPr>
          <w:rFonts w:hint="eastAsia"/>
          <w:lang w:val="sq-AL"/>
        </w:rPr>
        <w:t>积</w:t>
      </w:r>
      <w:r w:rsidR="00F367B2">
        <w:rPr>
          <w:rFonts w:hint="eastAsia"/>
          <w:lang w:val="sq-AL"/>
        </w:rPr>
        <w:t>、</w:t>
      </w:r>
      <w:r w:rsidR="005E6607">
        <w:rPr>
          <w:rFonts w:hint="eastAsia"/>
          <w:lang w:val="sq-AL"/>
        </w:rPr>
        <w:t>长径比</w:t>
      </w:r>
      <w:r w:rsidR="00F367B2">
        <w:rPr>
          <w:rFonts w:hint="eastAsia"/>
          <w:lang w:val="sq-AL"/>
        </w:rPr>
        <w:t>和表面积</w:t>
      </w:r>
      <w:r w:rsidR="00150CC4" w:rsidRPr="000E1D2D">
        <w:rPr>
          <w:rFonts w:hint="eastAsia"/>
          <w:lang w:val="sq-AL"/>
        </w:rPr>
        <w:t>；</w:t>
      </w:r>
    </w:p>
    <w:p w:rsidR="00150CC4" w:rsidRDefault="00B9418D" w:rsidP="00B9418D">
      <w:pPr>
        <w:pStyle w:val="aff9"/>
        <w:ind w:leftChars="400" w:left="1260" w:hanging="420"/>
        <w:rPr>
          <w:lang w:val="sq-AL"/>
        </w:rPr>
      </w:pPr>
      <w:r>
        <w:rPr>
          <w:rFonts w:hint="eastAsia"/>
          <w:lang w:val="sq-AL"/>
        </w:rPr>
        <w:t>3</w:t>
      </w:r>
      <w:r>
        <w:rPr>
          <w:rFonts w:hint="eastAsia"/>
          <w:lang w:val="sq-AL"/>
        </w:rPr>
        <w:t>）</w:t>
      </w:r>
      <w:r w:rsidR="00150CC4" w:rsidRPr="000E1D2D">
        <w:rPr>
          <w:lang w:val="sq-AL"/>
        </w:rPr>
        <w:t>粉尘</w:t>
      </w:r>
      <w:r w:rsidR="00150CC4" w:rsidRPr="000E1D2D">
        <w:rPr>
          <w:rFonts w:hint="eastAsia"/>
          <w:lang w:val="sq-AL"/>
        </w:rPr>
        <w:t>分散系统；</w:t>
      </w:r>
    </w:p>
    <w:p w:rsidR="00F367B2" w:rsidRPr="000E1D2D" w:rsidRDefault="00F367B2" w:rsidP="00B9418D">
      <w:pPr>
        <w:pStyle w:val="aff9"/>
        <w:ind w:leftChars="400" w:left="1260" w:hanging="420"/>
        <w:rPr>
          <w:lang w:val="sq-AL"/>
        </w:rPr>
      </w:pPr>
      <w:r>
        <w:rPr>
          <w:rFonts w:hint="eastAsia"/>
          <w:lang w:val="sq-AL"/>
        </w:rPr>
        <w:t>4</w:t>
      </w:r>
      <w:r>
        <w:rPr>
          <w:rFonts w:hint="eastAsia"/>
          <w:lang w:val="sq-AL"/>
        </w:rPr>
        <w:t>）试验粉尘在测试容器中的爆炸性参数；</w:t>
      </w:r>
    </w:p>
    <w:p w:rsidR="00150CC4" w:rsidRPr="000E1D2D" w:rsidRDefault="00F367B2" w:rsidP="00B9418D">
      <w:pPr>
        <w:pStyle w:val="aff9"/>
        <w:ind w:leftChars="400" w:left="1260" w:hanging="420"/>
        <w:rPr>
          <w:lang w:val="sq-AL"/>
        </w:rPr>
      </w:pPr>
      <w:r>
        <w:rPr>
          <w:lang w:val="sq-AL"/>
        </w:rPr>
        <w:t>5</w:t>
      </w:r>
      <w:r w:rsidR="00B9418D">
        <w:rPr>
          <w:rFonts w:hint="eastAsia"/>
          <w:lang w:val="sq-AL"/>
        </w:rPr>
        <w:t>）</w:t>
      </w:r>
      <w:r w:rsidR="00150CC4" w:rsidRPr="000E1D2D">
        <w:rPr>
          <w:lang w:val="sq-AL"/>
        </w:rPr>
        <w:t>点火延时</w:t>
      </w:r>
      <w:r w:rsidR="00150CC4" w:rsidRPr="000E1D2D">
        <w:rPr>
          <w:rFonts w:hint="eastAsia"/>
          <w:lang w:val="sq-AL"/>
        </w:rPr>
        <w:t>；</w:t>
      </w:r>
    </w:p>
    <w:p w:rsidR="00053894" w:rsidRPr="000E1D2D" w:rsidRDefault="00CD23FC" w:rsidP="00B9418D">
      <w:pPr>
        <w:pStyle w:val="aff9"/>
        <w:ind w:left="840" w:hanging="420"/>
        <w:rPr>
          <w:lang w:val="sq-AL"/>
        </w:rPr>
      </w:pPr>
      <w:r>
        <w:rPr>
          <w:lang w:val="sq-AL"/>
        </w:rPr>
        <w:t>c</w:t>
      </w:r>
      <w:r w:rsidR="00B9418D">
        <w:rPr>
          <w:lang w:val="sq-AL"/>
        </w:rPr>
        <w:t>）</w:t>
      </w:r>
      <w:r w:rsidR="00EA435D" w:rsidRPr="000E1D2D">
        <w:rPr>
          <w:lang w:val="sq-AL"/>
        </w:rPr>
        <w:t>无火焰爆炸泄压装置</w:t>
      </w:r>
      <w:r w:rsidR="00CA1370" w:rsidRPr="000E1D2D">
        <w:rPr>
          <w:rFonts w:hint="eastAsia"/>
          <w:lang w:val="sq-AL"/>
        </w:rPr>
        <w:t>：</w:t>
      </w:r>
    </w:p>
    <w:p w:rsidR="00150CC4" w:rsidRPr="000E1D2D" w:rsidRDefault="00B9418D" w:rsidP="00B9418D">
      <w:pPr>
        <w:pStyle w:val="aff9"/>
        <w:ind w:leftChars="400" w:left="1260" w:hanging="420"/>
        <w:rPr>
          <w:lang w:val="sq-AL"/>
        </w:rPr>
      </w:pPr>
      <w:r>
        <w:rPr>
          <w:rFonts w:hint="eastAsia"/>
          <w:lang w:val="sq-AL"/>
        </w:rPr>
        <w:t>1</w:t>
      </w:r>
      <w:r>
        <w:rPr>
          <w:rFonts w:hint="eastAsia"/>
          <w:lang w:val="sq-AL"/>
        </w:rPr>
        <w:t>）</w:t>
      </w:r>
      <w:r w:rsidR="005E6607">
        <w:rPr>
          <w:rFonts w:hint="eastAsia"/>
          <w:lang w:val="sq-AL"/>
        </w:rPr>
        <w:t>类型和结构，包括</w:t>
      </w:r>
      <w:r w:rsidR="00150CC4" w:rsidRPr="000E1D2D">
        <w:rPr>
          <w:rFonts w:hint="eastAsia"/>
          <w:lang w:val="sq-AL"/>
        </w:rPr>
        <w:t>材料</w:t>
      </w:r>
      <w:r w:rsidR="00F367B2">
        <w:rPr>
          <w:rFonts w:hint="eastAsia"/>
          <w:lang w:val="sq-AL"/>
        </w:rPr>
        <w:t>、</w:t>
      </w:r>
      <w:r w:rsidR="00150CC4" w:rsidRPr="000E1D2D">
        <w:rPr>
          <w:rFonts w:hint="eastAsia"/>
          <w:lang w:val="sq-AL"/>
        </w:rPr>
        <w:t>规格</w:t>
      </w:r>
      <w:r w:rsidR="005E6607">
        <w:rPr>
          <w:rFonts w:hint="eastAsia"/>
          <w:lang w:val="sq-AL"/>
        </w:rPr>
        <w:t>和</w:t>
      </w:r>
      <w:r w:rsidR="00150CC4" w:rsidRPr="000E1D2D">
        <w:rPr>
          <w:lang w:val="sq-AL"/>
        </w:rPr>
        <w:t>物理尺寸</w:t>
      </w:r>
      <w:r w:rsidR="005E6607">
        <w:rPr>
          <w:lang w:val="sq-AL"/>
        </w:rPr>
        <w:t>等</w:t>
      </w:r>
      <w:r w:rsidR="00150CC4" w:rsidRPr="000E1D2D">
        <w:rPr>
          <w:rFonts w:hint="eastAsia"/>
          <w:lang w:val="sq-AL"/>
        </w:rPr>
        <w:t>；</w:t>
      </w:r>
    </w:p>
    <w:p w:rsidR="00150CC4" w:rsidRPr="000E1D2D" w:rsidRDefault="00B9418D" w:rsidP="00B9418D">
      <w:pPr>
        <w:pStyle w:val="aff9"/>
        <w:ind w:leftChars="400" w:left="1260" w:hanging="420"/>
        <w:rPr>
          <w:lang w:val="sq-AL"/>
        </w:rPr>
      </w:pPr>
      <w:r>
        <w:rPr>
          <w:rFonts w:hint="eastAsia"/>
          <w:lang w:val="sq-AL"/>
        </w:rPr>
        <w:t>2</w:t>
      </w:r>
      <w:r>
        <w:rPr>
          <w:rFonts w:hint="eastAsia"/>
          <w:lang w:val="sq-AL"/>
        </w:rPr>
        <w:t>）</w:t>
      </w:r>
      <w:r w:rsidR="00CA1370" w:rsidRPr="000E1D2D">
        <w:rPr>
          <w:rFonts w:hint="eastAsia"/>
          <w:lang w:val="sq-AL"/>
        </w:rPr>
        <w:t>静开启</w:t>
      </w:r>
      <w:r w:rsidR="00CA1370" w:rsidRPr="000E1D2D">
        <w:rPr>
          <w:lang w:val="sq-AL"/>
        </w:rPr>
        <w:t>压力</w:t>
      </w:r>
      <w:r w:rsidR="00CA1370" w:rsidRPr="000E1D2D">
        <w:rPr>
          <w:rFonts w:hint="eastAsia"/>
          <w:lang w:val="sq-AL"/>
        </w:rPr>
        <w:t>；</w:t>
      </w:r>
    </w:p>
    <w:p w:rsidR="00CA1370" w:rsidRPr="000E1D2D" w:rsidRDefault="00CD23FC" w:rsidP="00B9418D">
      <w:pPr>
        <w:pStyle w:val="aff9"/>
        <w:ind w:left="840" w:hanging="420"/>
        <w:rPr>
          <w:lang w:val="sq-AL"/>
        </w:rPr>
      </w:pPr>
      <w:r>
        <w:rPr>
          <w:lang w:val="sq-AL"/>
        </w:rPr>
        <w:t>d</w:t>
      </w:r>
      <w:r w:rsidR="00B9418D">
        <w:rPr>
          <w:rFonts w:hint="eastAsia"/>
          <w:lang w:val="sq-AL"/>
        </w:rPr>
        <w:t>）</w:t>
      </w:r>
      <w:r w:rsidR="00CA1370" w:rsidRPr="000E1D2D">
        <w:rPr>
          <w:lang w:val="sq-AL"/>
        </w:rPr>
        <w:t>试验结果</w:t>
      </w:r>
      <w:r w:rsidR="00CA1370" w:rsidRPr="000E1D2D">
        <w:rPr>
          <w:rFonts w:hint="eastAsia"/>
          <w:lang w:val="sq-AL"/>
        </w:rPr>
        <w:t>：</w:t>
      </w:r>
    </w:p>
    <w:p w:rsidR="00CA1370" w:rsidRPr="000E1D2D" w:rsidRDefault="00B9418D" w:rsidP="00B9418D">
      <w:pPr>
        <w:pStyle w:val="aff9"/>
        <w:ind w:leftChars="400" w:left="1260" w:hanging="420"/>
        <w:rPr>
          <w:lang w:val="sq-AL"/>
        </w:rPr>
      </w:pPr>
      <w:r>
        <w:rPr>
          <w:rFonts w:hint="eastAsia"/>
          <w:lang w:val="sq-AL"/>
        </w:rPr>
        <w:t>1</w:t>
      </w:r>
      <w:r>
        <w:rPr>
          <w:rFonts w:hint="eastAsia"/>
          <w:lang w:val="sq-AL"/>
        </w:rPr>
        <w:t>）</w:t>
      </w:r>
      <w:r w:rsidR="00CA1370" w:rsidRPr="000E1D2D">
        <w:rPr>
          <w:lang w:val="sq-AL"/>
        </w:rPr>
        <w:t>泄压效率</w:t>
      </w:r>
      <w:r w:rsidR="00CA1370" w:rsidRPr="000E1D2D">
        <w:rPr>
          <w:rFonts w:hint="eastAsia"/>
          <w:lang w:val="sq-AL"/>
        </w:rPr>
        <w:t>；</w:t>
      </w:r>
    </w:p>
    <w:p w:rsidR="00CA1370" w:rsidRPr="000E1D2D" w:rsidRDefault="00B9418D" w:rsidP="00B9418D">
      <w:pPr>
        <w:pStyle w:val="aff9"/>
        <w:ind w:leftChars="400" w:left="1260" w:hanging="420"/>
        <w:rPr>
          <w:lang w:val="sq-AL"/>
        </w:rPr>
      </w:pPr>
      <w:r>
        <w:rPr>
          <w:rFonts w:hint="eastAsia"/>
          <w:lang w:val="sq-AL"/>
        </w:rPr>
        <w:t>2</w:t>
      </w:r>
      <w:r>
        <w:rPr>
          <w:rFonts w:hint="eastAsia"/>
          <w:lang w:val="sq-AL"/>
        </w:rPr>
        <w:t>）</w:t>
      </w:r>
      <w:r w:rsidR="00CA1370" w:rsidRPr="000E1D2D">
        <w:rPr>
          <w:rFonts w:hint="eastAsia"/>
          <w:i/>
          <w:lang w:val="sq-AL"/>
        </w:rPr>
        <w:t>p</w:t>
      </w:r>
      <w:r w:rsidR="00CA1370" w:rsidRPr="000E1D2D">
        <w:rPr>
          <w:vertAlign w:val="subscript"/>
          <w:lang w:val="sq-AL"/>
        </w:rPr>
        <w:t>red, max</w:t>
      </w:r>
      <w:r w:rsidR="00CA1370" w:rsidRPr="000E1D2D">
        <w:rPr>
          <w:rFonts w:hint="eastAsia"/>
          <w:lang w:val="sq-AL"/>
        </w:rPr>
        <w:t>；</w:t>
      </w:r>
    </w:p>
    <w:p w:rsidR="00CA1370" w:rsidRPr="000E1D2D" w:rsidRDefault="00B9418D" w:rsidP="00B9418D">
      <w:pPr>
        <w:pStyle w:val="aff9"/>
        <w:ind w:leftChars="400" w:left="1260" w:hanging="420"/>
        <w:rPr>
          <w:lang w:val="sq-AL"/>
        </w:rPr>
      </w:pPr>
      <w:r>
        <w:rPr>
          <w:rFonts w:hint="eastAsia"/>
          <w:lang w:val="sq-AL"/>
        </w:rPr>
        <w:t>3</w:t>
      </w:r>
      <w:r>
        <w:rPr>
          <w:rFonts w:hint="eastAsia"/>
          <w:lang w:val="sq-AL"/>
        </w:rPr>
        <w:t>）</w:t>
      </w:r>
      <w:r w:rsidR="00CA1370" w:rsidRPr="000E1D2D">
        <w:rPr>
          <w:lang w:val="sq-AL"/>
        </w:rPr>
        <w:t>表面温度和外部压力</w:t>
      </w:r>
      <w:r w:rsidR="00CA1370" w:rsidRPr="000E1D2D">
        <w:rPr>
          <w:rFonts w:hint="eastAsia"/>
          <w:lang w:val="sq-AL"/>
        </w:rPr>
        <w:t>；</w:t>
      </w:r>
    </w:p>
    <w:p w:rsidR="00CA1370" w:rsidRPr="000E1D2D" w:rsidRDefault="00B9418D" w:rsidP="00B9418D">
      <w:pPr>
        <w:pStyle w:val="aff9"/>
        <w:ind w:leftChars="400" w:left="1260" w:hanging="420"/>
        <w:rPr>
          <w:lang w:val="sq-AL"/>
        </w:rPr>
      </w:pPr>
      <w:r>
        <w:rPr>
          <w:rFonts w:hint="eastAsia"/>
          <w:lang w:val="sq-AL"/>
        </w:rPr>
        <w:t>4</w:t>
      </w:r>
      <w:r>
        <w:rPr>
          <w:rFonts w:hint="eastAsia"/>
          <w:lang w:val="sq-AL"/>
        </w:rPr>
        <w:t>）</w:t>
      </w:r>
      <w:r w:rsidR="00CA1370" w:rsidRPr="000E1D2D">
        <w:rPr>
          <w:lang w:val="sq-AL"/>
        </w:rPr>
        <w:t>灭火性能试验结果</w:t>
      </w:r>
      <w:r w:rsidR="00CA1370" w:rsidRPr="000E1D2D">
        <w:rPr>
          <w:rFonts w:hint="eastAsia"/>
          <w:lang w:val="sq-AL"/>
        </w:rPr>
        <w:t>；</w:t>
      </w:r>
    </w:p>
    <w:p w:rsidR="00CA1370" w:rsidRPr="000E1D2D" w:rsidRDefault="00B9418D" w:rsidP="00B9418D">
      <w:pPr>
        <w:pStyle w:val="aff9"/>
        <w:ind w:leftChars="400" w:left="1260" w:hanging="420"/>
        <w:rPr>
          <w:lang w:val="sq-AL"/>
        </w:rPr>
      </w:pPr>
      <w:r>
        <w:rPr>
          <w:rFonts w:hint="eastAsia"/>
          <w:lang w:val="sq-AL"/>
        </w:rPr>
        <w:lastRenderedPageBreak/>
        <w:t>5</w:t>
      </w:r>
      <w:r>
        <w:rPr>
          <w:rFonts w:hint="eastAsia"/>
          <w:lang w:val="sq-AL"/>
        </w:rPr>
        <w:t>）</w:t>
      </w:r>
      <w:r w:rsidR="00CA1370" w:rsidRPr="000E1D2D">
        <w:rPr>
          <w:lang w:val="sq-AL"/>
        </w:rPr>
        <w:t>对外部环境的影响</w:t>
      </w:r>
      <w:r w:rsidR="00CA1370" w:rsidRPr="000E1D2D">
        <w:rPr>
          <w:rFonts w:hint="eastAsia"/>
          <w:lang w:val="sq-AL"/>
        </w:rPr>
        <w:t>；</w:t>
      </w:r>
    </w:p>
    <w:p w:rsidR="00053894" w:rsidRPr="000E1D2D" w:rsidRDefault="00CD23FC" w:rsidP="00B9418D">
      <w:pPr>
        <w:pStyle w:val="aff9"/>
        <w:ind w:left="840" w:hanging="420"/>
        <w:rPr>
          <w:lang w:val="sq-AL"/>
        </w:rPr>
      </w:pPr>
      <w:r>
        <w:rPr>
          <w:rFonts w:hint="eastAsia"/>
          <w:lang w:val="sq-AL"/>
        </w:rPr>
        <w:t>e</w:t>
      </w:r>
      <w:r w:rsidR="00B9418D">
        <w:rPr>
          <w:rFonts w:hint="eastAsia"/>
          <w:lang w:val="sq-AL"/>
        </w:rPr>
        <w:t>）</w:t>
      </w:r>
      <w:r w:rsidR="004B77E4" w:rsidRPr="000E1D2D">
        <w:rPr>
          <w:lang w:val="sq-AL"/>
        </w:rPr>
        <w:t>其它</w:t>
      </w:r>
      <w:r w:rsidR="00CA1370" w:rsidRPr="000E1D2D">
        <w:rPr>
          <w:lang w:val="sq-AL"/>
        </w:rPr>
        <w:t>信息</w:t>
      </w:r>
      <w:r w:rsidR="00CA1370" w:rsidRPr="000E1D2D">
        <w:rPr>
          <w:rFonts w:hint="eastAsia"/>
          <w:lang w:val="sq-AL"/>
        </w:rPr>
        <w:t>，</w:t>
      </w:r>
      <w:r w:rsidR="003D6BD5">
        <w:rPr>
          <w:rFonts w:hint="eastAsia"/>
          <w:lang w:val="sq-AL"/>
        </w:rPr>
        <w:t>包括</w:t>
      </w:r>
      <w:r w:rsidR="00D44D32" w:rsidRPr="000E1D2D">
        <w:rPr>
          <w:rFonts w:hint="eastAsia"/>
          <w:lang w:val="sq-AL"/>
        </w:rPr>
        <w:t>依据</w:t>
      </w:r>
      <w:r w:rsidR="00CA1370" w:rsidRPr="000E1D2D">
        <w:rPr>
          <w:rFonts w:hint="eastAsia"/>
          <w:lang w:val="sq-AL"/>
        </w:rPr>
        <w:t>标准</w:t>
      </w:r>
      <w:r w:rsidR="00365678">
        <w:rPr>
          <w:rFonts w:hint="eastAsia"/>
          <w:lang w:val="sq-AL"/>
        </w:rPr>
        <w:t>、</w:t>
      </w:r>
      <w:r w:rsidR="00CA1370" w:rsidRPr="000E1D2D">
        <w:rPr>
          <w:rFonts w:hint="eastAsia"/>
          <w:lang w:val="sq-AL"/>
        </w:rPr>
        <w:t>部件的非弹性形变</w:t>
      </w:r>
      <w:r w:rsidR="00365678">
        <w:rPr>
          <w:rFonts w:hint="eastAsia"/>
          <w:lang w:val="sq-AL"/>
        </w:rPr>
        <w:t>、</w:t>
      </w:r>
      <w:r w:rsidR="00186F06" w:rsidRPr="000E1D2D">
        <w:rPr>
          <w:rFonts w:hint="eastAsia"/>
          <w:lang w:val="sq-AL"/>
        </w:rPr>
        <w:t>可重用元件</w:t>
      </w:r>
      <w:r w:rsidR="00D44D32" w:rsidRPr="000E1D2D">
        <w:rPr>
          <w:rFonts w:hint="eastAsia"/>
          <w:lang w:val="sq-AL"/>
        </w:rPr>
        <w:t>在爆炸试验中开启压力的变化。</w:t>
      </w:r>
    </w:p>
    <w:p w:rsidR="00C11BE5" w:rsidRPr="00195504" w:rsidRDefault="00C11BE5" w:rsidP="00195504">
      <w:pPr>
        <w:pStyle w:val="1"/>
      </w:pPr>
      <w:bookmarkStart w:id="228" w:name="_Toc482472902"/>
      <w:bookmarkStart w:id="229" w:name="_Toc487213731"/>
      <w:bookmarkStart w:id="230" w:name="_Toc487215232"/>
      <w:bookmarkStart w:id="231" w:name="_Toc492236654"/>
      <w:r w:rsidRPr="00195504">
        <w:t>使用</w:t>
      </w:r>
      <w:r w:rsidR="009F40D2" w:rsidRPr="00195504">
        <w:t>信息</w:t>
      </w:r>
      <w:bookmarkEnd w:id="228"/>
      <w:bookmarkEnd w:id="229"/>
      <w:bookmarkEnd w:id="230"/>
      <w:bookmarkEnd w:id="231"/>
    </w:p>
    <w:p w:rsidR="00901E38" w:rsidRPr="00AC2651" w:rsidRDefault="00E51321" w:rsidP="00AC2651">
      <w:pPr>
        <w:pStyle w:val="af8"/>
      </w:pPr>
      <w:r w:rsidRPr="00AC2651">
        <w:t>7</w:t>
      </w:r>
      <w:r w:rsidR="00901E38" w:rsidRPr="00AC2651">
        <w:t xml:space="preserve">.1 </w:t>
      </w:r>
      <w:r w:rsidR="00901E38" w:rsidRPr="00AC2651">
        <w:t>爆炸泄压装置制造商应提供相应的安装</w:t>
      </w:r>
      <w:r w:rsidR="00D12BB9" w:rsidRPr="00AC2651">
        <w:rPr>
          <w:rFonts w:hint="eastAsia"/>
        </w:rPr>
        <w:t>、</w:t>
      </w:r>
      <w:r w:rsidR="00901E38" w:rsidRPr="00AC2651">
        <w:t>使用和维护</w:t>
      </w:r>
      <w:r w:rsidR="003E7929" w:rsidRPr="00AC2651">
        <w:t>手册</w:t>
      </w:r>
      <w:r w:rsidR="00901E38" w:rsidRPr="00AC2651">
        <w:t>。</w:t>
      </w:r>
    </w:p>
    <w:p w:rsidR="00186F06" w:rsidRPr="000E1D2D" w:rsidRDefault="00E51321" w:rsidP="00AC2651">
      <w:pPr>
        <w:pStyle w:val="af8"/>
      </w:pPr>
      <w:r w:rsidRPr="00AC2651">
        <w:t>7</w:t>
      </w:r>
      <w:r w:rsidR="00ED1567" w:rsidRPr="00AC2651">
        <w:t>.</w:t>
      </w:r>
      <w:r w:rsidR="00400071" w:rsidRPr="00AC2651">
        <w:t>2</w:t>
      </w:r>
      <w:r w:rsidR="00186F06" w:rsidRPr="00AC2651">
        <w:t>使用手册应包括以下</w:t>
      </w:r>
      <w:r w:rsidR="00186F06" w:rsidRPr="000E1D2D">
        <w:t>内容</w:t>
      </w:r>
      <w:r w:rsidR="00186F06" w:rsidRPr="000E1D2D">
        <w:rPr>
          <w:rFonts w:hint="eastAsia"/>
        </w:rPr>
        <w:t>：</w:t>
      </w:r>
    </w:p>
    <w:p w:rsidR="00186F06" w:rsidRPr="000E1D2D" w:rsidRDefault="002A4F6C" w:rsidP="003D6BD5">
      <w:pPr>
        <w:pStyle w:val="aff9"/>
        <w:ind w:left="840" w:hanging="420"/>
      </w:pPr>
      <w:r w:rsidRPr="000E1D2D">
        <w:t>a</w:t>
      </w:r>
      <w:r w:rsidR="003D6BD5">
        <w:t>）</w:t>
      </w:r>
      <w:r w:rsidR="00186F06" w:rsidRPr="000E1D2D">
        <w:t>制造商的名称和地址；</w:t>
      </w:r>
    </w:p>
    <w:p w:rsidR="00186F06" w:rsidRPr="000E1D2D" w:rsidRDefault="002A4F6C" w:rsidP="003D6BD5">
      <w:pPr>
        <w:pStyle w:val="aff9"/>
        <w:ind w:left="840" w:hanging="420"/>
        <w:rPr>
          <w:rFonts w:eastAsiaTheme="minorEastAsia"/>
          <w:szCs w:val="21"/>
        </w:rPr>
      </w:pPr>
      <w:r w:rsidRPr="000E1D2D">
        <w:t>b</w:t>
      </w:r>
      <w:r w:rsidR="003D6BD5">
        <w:t>）</w:t>
      </w:r>
      <w:r w:rsidR="00186F06" w:rsidRPr="000E1D2D">
        <w:rPr>
          <w:rFonts w:eastAsiaTheme="minorEastAsia"/>
          <w:szCs w:val="21"/>
        </w:rPr>
        <w:t>认证标识；</w:t>
      </w:r>
    </w:p>
    <w:p w:rsidR="00186F06" w:rsidRPr="000E1D2D" w:rsidRDefault="002A4F6C" w:rsidP="003D6BD5">
      <w:pPr>
        <w:pStyle w:val="aff9"/>
        <w:ind w:left="840" w:hanging="420"/>
      </w:pPr>
      <w:r w:rsidRPr="000E1D2D">
        <w:t>c</w:t>
      </w:r>
      <w:r w:rsidR="003D6BD5">
        <w:t>）</w:t>
      </w:r>
      <w:r w:rsidR="00BA5993" w:rsidRPr="000E1D2D">
        <w:rPr>
          <w:rFonts w:hint="eastAsia"/>
        </w:rPr>
        <w:t>使用手册适用的装置型号</w:t>
      </w:r>
      <w:r w:rsidR="00186F06" w:rsidRPr="000E1D2D">
        <w:t>；</w:t>
      </w:r>
    </w:p>
    <w:p w:rsidR="00BA5993" w:rsidRPr="000E1D2D" w:rsidRDefault="002A4F6C" w:rsidP="003D6BD5">
      <w:pPr>
        <w:pStyle w:val="aff9"/>
        <w:ind w:left="840" w:hanging="420"/>
      </w:pPr>
      <w:r w:rsidRPr="000E1D2D">
        <w:t>d</w:t>
      </w:r>
      <w:r w:rsidR="003D6BD5">
        <w:t>）</w:t>
      </w:r>
      <w:r w:rsidR="00BA5993" w:rsidRPr="000E1D2D">
        <w:t>制造年份</w:t>
      </w:r>
      <w:r w:rsidR="00BA5993" w:rsidRPr="000E1D2D">
        <w:rPr>
          <w:rFonts w:hint="eastAsia"/>
        </w:rPr>
        <w:t>；</w:t>
      </w:r>
    </w:p>
    <w:p w:rsidR="00BA5993" w:rsidRPr="000E1D2D" w:rsidRDefault="002A4F6C" w:rsidP="003D6BD5">
      <w:pPr>
        <w:pStyle w:val="aff9"/>
        <w:ind w:left="840" w:hanging="420"/>
      </w:pPr>
      <w:r w:rsidRPr="000E1D2D">
        <w:t>e</w:t>
      </w:r>
      <w:r w:rsidR="003D6BD5">
        <w:t>）</w:t>
      </w:r>
      <w:r w:rsidR="00BA5993" w:rsidRPr="000E1D2D">
        <w:rPr>
          <w:rFonts w:eastAsiaTheme="minorEastAsia"/>
          <w:szCs w:val="21"/>
        </w:rPr>
        <w:t>“Ex”</w:t>
      </w:r>
      <w:r w:rsidR="00BA5993" w:rsidRPr="000E1D2D">
        <w:rPr>
          <w:rFonts w:eastAsiaTheme="minorEastAsia"/>
          <w:szCs w:val="21"/>
        </w:rPr>
        <w:t>防爆</w:t>
      </w:r>
      <w:r w:rsidR="00575147">
        <w:rPr>
          <w:rFonts w:eastAsiaTheme="minorEastAsia"/>
          <w:szCs w:val="21"/>
        </w:rPr>
        <w:t>标识</w:t>
      </w:r>
      <w:r w:rsidR="00BA5993" w:rsidRPr="000E1D2D">
        <w:rPr>
          <w:rFonts w:eastAsiaTheme="minorEastAsia"/>
          <w:szCs w:val="21"/>
        </w:rPr>
        <w:t>及</w:t>
      </w:r>
      <w:r w:rsidR="00BA5993" w:rsidRPr="000E1D2D">
        <w:rPr>
          <w:rFonts w:hint="eastAsia"/>
          <w:kern w:val="0"/>
          <w:sz w:val="20"/>
          <w:szCs w:val="20"/>
        </w:rPr>
        <w:t>防护</w:t>
      </w:r>
      <w:r w:rsidR="00BA5993" w:rsidRPr="000E1D2D">
        <w:rPr>
          <w:kern w:val="0"/>
          <w:sz w:val="20"/>
          <w:szCs w:val="20"/>
        </w:rPr>
        <w:t>类型</w:t>
      </w:r>
      <w:r w:rsidR="00BA5993" w:rsidRPr="000E1D2D">
        <w:rPr>
          <w:rFonts w:hint="eastAsia"/>
        </w:rPr>
        <w:t>；</w:t>
      </w:r>
    </w:p>
    <w:p w:rsidR="00BA5993" w:rsidRPr="000E1D2D" w:rsidRDefault="002A4F6C" w:rsidP="003D6BD5">
      <w:pPr>
        <w:pStyle w:val="aff9"/>
        <w:ind w:left="840" w:hanging="420"/>
      </w:pPr>
      <w:r w:rsidRPr="000E1D2D">
        <w:t>f</w:t>
      </w:r>
      <w:r w:rsidR="003D6BD5">
        <w:t>）</w:t>
      </w:r>
      <w:r w:rsidR="00BA5993" w:rsidRPr="000E1D2D">
        <w:rPr>
          <w:rFonts w:hint="eastAsia"/>
        </w:rPr>
        <w:t>必要的</w:t>
      </w:r>
      <w:r w:rsidR="00BA5993" w:rsidRPr="000E1D2D">
        <w:t>安全警告和指示</w:t>
      </w:r>
      <w:r w:rsidR="00BA5993" w:rsidRPr="000E1D2D">
        <w:rPr>
          <w:rFonts w:hint="eastAsia"/>
        </w:rPr>
        <w:t>。</w:t>
      </w:r>
    </w:p>
    <w:p w:rsidR="00ED1567" w:rsidRPr="000E1D2D" w:rsidRDefault="00E51321" w:rsidP="00AC2651">
      <w:pPr>
        <w:pStyle w:val="af8"/>
      </w:pPr>
      <w:r w:rsidRPr="00AC2651">
        <w:t>7</w:t>
      </w:r>
      <w:r w:rsidR="00186F06" w:rsidRPr="00AC2651">
        <w:t xml:space="preserve">.3 </w:t>
      </w:r>
      <w:r w:rsidR="0035434D" w:rsidRPr="00AC2651">
        <w:t>使用手册应详细说明</w:t>
      </w:r>
      <w:r w:rsidR="00ED1567" w:rsidRPr="00AC2651">
        <w:t>以</w:t>
      </w:r>
      <w:r w:rsidR="00ED1567" w:rsidRPr="000E1D2D">
        <w:t>下内容：</w:t>
      </w:r>
    </w:p>
    <w:p w:rsidR="00ED1567" w:rsidRPr="000E1D2D" w:rsidRDefault="002A4F6C" w:rsidP="003D6BD5">
      <w:pPr>
        <w:pStyle w:val="aff9"/>
        <w:ind w:left="840" w:hanging="420"/>
      </w:pPr>
      <w:r w:rsidRPr="000E1D2D">
        <w:t>a</w:t>
      </w:r>
      <w:r w:rsidR="003D6BD5">
        <w:t>）</w:t>
      </w:r>
      <w:r w:rsidR="00ED1567" w:rsidRPr="000E1D2D">
        <w:t>如何使用正确的组件，包括重用的泄压装置元件；</w:t>
      </w:r>
    </w:p>
    <w:p w:rsidR="00ED1567" w:rsidRPr="000E1D2D" w:rsidRDefault="002A4F6C" w:rsidP="003D6BD5">
      <w:pPr>
        <w:pStyle w:val="aff9"/>
        <w:ind w:left="840" w:hanging="420"/>
      </w:pPr>
      <w:r w:rsidRPr="000E1D2D">
        <w:t>b</w:t>
      </w:r>
      <w:r w:rsidR="003D6BD5">
        <w:t>）</w:t>
      </w:r>
      <w:r w:rsidR="00ED1567" w:rsidRPr="000E1D2D">
        <w:t>如何正确组装爆炸泄压装置；</w:t>
      </w:r>
    </w:p>
    <w:p w:rsidR="00ED1567" w:rsidRPr="000E1D2D" w:rsidRDefault="002A4F6C" w:rsidP="003D6BD5">
      <w:pPr>
        <w:pStyle w:val="aff9"/>
        <w:ind w:left="840" w:hanging="420"/>
      </w:pPr>
      <w:r w:rsidRPr="000E1D2D">
        <w:t>c</w:t>
      </w:r>
      <w:r w:rsidR="003D6BD5">
        <w:t>）</w:t>
      </w:r>
      <w:r w:rsidR="00ED1567" w:rsidRPr="000E1D2D">
        <w:t>如何将爆炸泄压装置正确安装在法兰或设备上；</w:t>
      </w:r>
    </w:p>
    <w:p w:rsidR="00ED1567" w:rsidRPr="000E1D2D" w:rsidRDefault="002A4F6C" w:rsidP="003D6BD5">
      <w:pPr>
        <w:pStyle w:val="aff9"/>
        <w:ind w:left="840" w:hanging="420"/>
      </w:pPr>
      <w:r w:rsidRPr="000E1D2D">
        <w:t>d</w:t>
      </w:r>
      <w:r w:rsidR="003D6BD5">
        <w:t>）</w:t>
      </w:r>
      <w:r w:rsidR="00ED1567" w:rsidRPr="000E1D2D">
        <w:t>正确的使用方法；</w:t>
      </w:r>
    </w:p>
    <w:p w:rsidR="00ED1567" w:rsidRPr="000E1D2D" w:rsidRDefault="002A4F6C" w:rsidP="003D6BD5">
      <w:pPr>
        <w:pStyle w:val="aff9"/>
        <w:ind w:left="840" w:hanging="420"/>
      </w:pPr>
      <w:r w:rsidRPr="000E1D2D">
        <w:t>e</w:t>
      </w:r>
      <w:r w:rsidR="003D6BD5">
        <w:t>）</w:t>
      </w:r>
      <w:r w:rsidR="00ED1567" w:rsidRPr="000E1D2D">
        <w:t>必要的维护</w:t>
      </w:r>
      <w:r w:rsidR="00BA5993" w:rsidRPr="000E1D2D">
        <w:t>方法</w:t>
      </w:r>
      <w:r w:rsidR="00C44892">
        <w:rPr>
          <w:rFonts w:hint="eastAsia"/>
        </w:rPr>
        <w:t>（参见附录</w:t>
      </w:r>
      <w:r w:rsidR="00495713">
        <w:rPr>
          <w:rFonts w:hint="eastAsia"/>
        </w:rPr>
        <w:t>F</w:t>
      </w:r>
      <w:r w:rsidR="00C44892">
        <w:rPr>
          <w:rFonts w:hint="eastAsia"/>
        </w:rPr>
        <w:t>）</w:t>
      </w:r>
      <w:r w:rsidR="00ED1567" w:rsidRPr="000E1D2D">
        <w:t>；</w:t>
      </w:r>
    </w:p>
    <w:p w:rsidR="00ED1567" w:rsidRPr="000E1D2D" w:rsidRDefault="002A4F6C" w:rsidP="003D6BD5">
      <w:pPr>
        <w:pStyle w:val="aff9"/>
        <w:ind w:left="840" w:hanging="420"/>
      </w:pPr>
      <w:r w:rsidRPr="000E1D2D">
        <w:t>f</w:t>
      </w:r>
      <w:r w:rsidR="003D6BD5">
        <w:t>）</w:t>
      </w:r>
      <w:r w:rsidR="00D44D32" w:rsidRPr="000E1D2D">
        <w:t>调整</w:t>
      </w:r>
      <w:r w:rsidR="00ED1567" w:rsidRPr="000E1D2D">
        <w:t>方法；</w:t>
      </w:r>
    </w:p>
    <w:p w:rsidR="00ED1567" w:rsidRPr="000E1D2D" w:rsidRDefault="002A4F6C" w:rsidP="003D6BD5">
      <w:pPr>
        <w:pStyle w:val="aff9"/>
        <w:ind w:left="840" w:hanging="420"/>
        <w:rPr>
          <w:szCs w:val="21"/>
        </w:rPr>
      </w:pPr>
      <w:r w:rsidRPr="000E1D2D">
        <w:t>g</w:t>
      </w:r>
      <w:r w:rsidR="003D6BD5">
        <w:t>）</w:t>
      </w:r>
      <w:r w:rsidR="00ED1567" w:rsidRPr="000E1D2D">
        <w:rPr>
          <w:szCs w:val="21"/>
        </w:rPr>
        <w:t>拆卸方法；</w:t>
      </w:r>
    </w:p>
    <w:p w:rsidR="00ED1567" w:rsidRPr="000E1D2D" w:rsidRDefault="002A4F6C" w:rsidP="003D6BD5">
      <w:pPr>
        <w:pStyle w:val="aff9"/>
        <w:ind w:left="840" w:hanging="420"/>
        <w:rPr>
          <w:kern w:val="0"/>
          <w:szCs w:val="21"/>
        </w:rPr>
      </w:pPr>
      <w:r w:rsidRPr="000E1D2D">
        <w:rPr>
          <w:szCs w:val="21"/>
        </w:rPr>
        <w:t>h</w:t>
      </w:r>
      <w:r w:rsidR="003D6BD5">
        <w:rPr>
          <w:szCs w:val="21"/>
        </w:rPr>
        <w:t>）</w:t>
      </w:r>
      <w:r w:rsidR="00D44D32" w:rsidRPr="000E1D2D">
        <w:rPr>
          <w:szCs w:val="21"/>
        </w:rPr>
        <w:t>材料所适用的工艺条件</w:t>
      </w:r>
      <w:r w:rsidR="00BA5993" w:rsidRPr="000E1D2D">
        <w:rPr>
          <w:rFonts w:hint="eastAsia"/>
          <w:szCs w:val="21"/>
        </w:rPr>
        <w:t>。</w:t>
      </w:r>
    </w:p>
    <w:p w:rsidR="00ED1567" w:rsidRPr="00AC2651" w:rsidRDefault="00E51321" w:rsidP="00AC2651">
      <w:pPr>
        <w:pStyle w:val="af8"/>
      </w:pPr>
      <w:r w:rsidRPr="00AC2651">
        <w:t>7</w:t>
      </w:r>
      <w:r w:rsidR="00ED1567" w:rsidRPr="00AC2651">
        <w:t>.</w:t>
      </w:r>
      <w:r w:rsidRPr="00AC2651">
        <w:t>4</w:t>
      </w:r>
      <w:r w:rsidR="00D44D32" w:rsidRPr="00AC2651">
        <w:rPr>
          <w:rFonts w:hint="eastAsia"/>
        </w:rPr>
        <w:t>如果</w:t>
      </w:r>
      <w:r w:rsidR="00D44D32" w:rsidRPr="00AC2651">
        <w:t>适用</w:t>
      </w:r>
      <w:r w:rsidR="00D44D32" w:rsidRPr="00AC2651">
        <w:rPr>
          <w:rFonts w:hint="eastAsia"/>
        </w:rPr>
        <w:t>，</w:t>
      </w:r>
      <w:r w:rsidR="009D2F00" w:rsidRPr="00AC2651">
        <w:rPr>
          <w:rFonts w:hint="eastAsia"/>
        </w:rPr>
        <w:t>制造商</w:t>
      </w:r>
      <w:r w:rsidR="00ED1567" w:rsidRPr="00AC2651">
        <w:t>应</w:t>
      </w:r>
      <w:r w:rsidR="009D2F00" w:rsidRPr="00AC2651">
        <w:t>提供</w:t>
      </w:r>
      <w:r w:rsidR="00823AF9">
        <w:rPr>
          <w:rFonts w:hint="eastAsia"/>
        </w:rPr>
        <w:t>如下内容</w:t>
      </w:r>
      <w:r w:rsidR="00ED1567" w:rsidRPr="00AC2651">
        <w:t>：</w:t>
      </w:r>
    </w:p>
    <w:p w:rsidR="0035434D" w:rsidRPr="000E1D2D" w:rsidRDefault="002A4F6C" w:rsidP="003D6BD5">
      <w:pPr>
        <w:pStyle w:val="aff9"/>
        <w:ind w:left="840" w:hanging="420"/>
      </w:pPr>
      <w:r w:rsidRPr="000E1D2D">
        <w:t>a</w:t>
      </w:r>
      <w:r w:rsidR="003D6BD5">
        <w:t>）</w:t>
      </w:r>
      <w:r w:rsidR="00ED1567" w:rsidRPr="000E1D2D">
        <w:t>在</w:t>
      </w:r>
      <w:r w:rsidR="00A531AC" w:rsidRPr="000E1D2D">
        <w:t>泄压口前方的危险区域设立</w:t>
      </w:r>
      <w:r w:rsidR="009D2F00" w:rsidRPr="000E1D2D">
        <w:t>的</w:t>
      </w:r>
      <w:r w:rsidR="00A531AC" w:rsidRPr="000E1D2D">
        <w:t>警告</w:t>
      </w:r>
      <w:r w:rsidR="00D44D32" w:rsidRPr="000E1D2D">
        <w:t>标识</w:t>
      </w:r>
      <w:r w:rsidR="00A531AC" w:rsidRPr="000E1D2D">
        <w:t>；</w:t>
      </w:r>
    </w:p>
    <w:p w:rsidR="00ED1567" w:rsidRPr="000E1D2D" w:rsidRDefault="002A4F6C" w:rsidP="003D6BD5">
      <w:pPr>
        <w:pStyle w:val="aff9"/>
        <w:ind w:left="840" w:hanging="420"/>
      </w:pPr>
      <w:r w:rsidRPr="000E1D2D">
        <w:t>b</w:t>
      </w:r>
      <w:r w:rsidR="003D6BD5">
        <w:t>）</w:t>
      </w:r>
      <w:r w:rsidR="0035434D" w:rsidRPr="000E1D2D">
        <w:t>明确</w:t>
      </w:r>
      <w:r w:rsidR="00A531AC" w:rsidRPr="000E1D2D">
        <w:t>特殊的使用条件</w:t>
      </w:r>
      <w:r w:rsidR="00997F93" w:rsidRPr="000E1D2D">
        <w:t>，包括</w:t>
      </w:r>
      <w:r w:rsidR="002E52C8" w:rsidRPr="000E1D2D">
        <w:t>经验表明可能出现的错误用法</w:t>
      </w:r>
      <w:r w:rsidR="003F209D" w:rsidRPr="000E1D2D">
        <w:t>；</w:t>
      </w:r>
    </w:p>
    <w:p w:rsidR="00A531AC" w:rsidRPr="000E1D2D" w:rsidRDefault="002A4F6C" w:rsidP="003D6BD5">
      <w:pPr>
        <w:pStyle w:val="aff9"/>
        <w:ind w:left="840" w:hanging="420"/>
      </w:pPr>
      <w:r w:rsidRPr="000E1D2D">
        <w:t>c</w:t>
      </w:r>
      <w:r w:rsidR="003D6BD5">
        <w:t>）</w:t>
      </w:r>
      <w:r w:rsidR="00A531AC" w:rsidRPr="000E1D2D">
        <w:t>培训</w:t>
      </w:r>
      <w:r w:rsidR="00E52BA1" w:rsidRPr="000E1D2D">
        <w:t>信息；</w:t>
      </w:r>
    </w:p>
    <w:p w:rsidR="003F209D" w:rsidRPr="000E1D2D" w:rsidRDefault="002A4F6C" w:rsidP="003D6BD5">
      <w:pPr>
        <w:pStyle w:val="aff9"/>
        <w:ind w:left="840" w:hanging="420"/>
      </w:pPr>
      <w:r w:rsidRPr="000E1D2D">
        <w:t>d</w:t>
      </w:r>
      <w:r w:rsidR="003D6BD5">
        <w:t>）</w:t>
      </w:r>
      <w:r w:rsidR="003F209D" w:rsidRPr="000E1D2D">
        <w:t>特殊的工具要求；</w:t>
      </w:r>
    </w:p>
    <w:p w:rsidR="003F209D" w:rsidRPr="000E1D2D" w:rsidRDefault="002A4F6C" w:rsidP="003D6BD5">
      <w:pPr>
        <w:pStyle w:val="aff9"/>
        <w:ind w:left="840" w:hanging="420"/>
      </w:pPr>
      <w:r w:rsidRPr="000E1D2D">
        <w:t>e</w:t>
      </w:r>
      <w:r w:rsidR="003D6BD5">
        <w:t>）</w:t>
      </w:r>
      <w:r w:rsidR="003F209D" w:rsidRPr="000E1D2D">
        <w:t>泄压元件的</w:t>
      </w:r>
      <w:r w:rsidR="002E52C8" w:rsidRPr="000E1D2D">
        <w:t>操作</w:t>
      </w:r>
      <w:r w:rsidR="003F209D" w:rsidRPr="000E1D2D">
        <w:t>限制；</w:t>
      </w:r>
    </w:p>
    <w:p w:rsidR="003F209D" w:rsidRPr="000E1D2D" w:rsidRDefault="002A4F6C" w:rsidP="003D6BD5">
      <w:pPr>
        <w:pStyle w:val="aff9"/>
        <w:ind w:left="840" w:hanging="420"/>
      </w:pPr>
      <w:r w:rsidRPr="000E1D2D">
        <w:t>f</w:t>
      </w:r>
      <w:r w:rsidR="003D6BD5">
        <w:t>）</w:t>
      </w:r>
      <w:r w:rsidR="003F209D" w:rsidRPr="000E1D2D">
        <w:t>外壳防护等级。</w:t>
      </w:r>
    </w:p>
    <w:p w:rsidR="00BA5993" w:rsidRPr="00AC2651" w:rsidRDefault="00E51321" w:rsidP="00AC2651">
      <w:pPr>
        <w:pStyle w:val="af8"/>
      </w:pPr>
      <w:r w:rsidRPr="00AC2651">
        <w:t>7.5</w:t>
      </w:r>
      <w:r w:rsidR="00EA435D" w:rsidRPr="00AC2651">
        <w:t>无火焰爆炸泄压装置</w:t>
      </w:r>
      <w:r w:rsidR="00823AF9">
        <w:rPr>
          <w:rFonts w:hint="eastAsia"/>
        </w:rPr>
        <w:t>的</w:t>
      </w:r>
      <w:r w:rsidR="00BA5993" w:rsidRPr="00AC2651">
        <w:t>使用手册应包括以下内容：</w:t>
      </w:r>
    </w:p>
    <w:p w:rsidR="00AD70EB" w:rsidRPr="000E1D2D" w:rsidRDefault="00AD70EB" w:rsidP="00AD70EB">
      <w:pPr>
        <w:pStyle w:val="aff9"/>
        <w:ind w:left="840" w:hanging="420"/>
      </w:pPr>
      <w:r w:rsidRPr="000E1D2D">
        <w:t>a</w:t>
      </w:r>
      <w:r w:rsidRPr="000E1D2D">
        <w:t>）</w:t>
      </w:r>
      <w:r w:rsidR="00495713">
        <w:rPr>
          <w:rFonts w:hint="eastAsia"/>
        </w:rPr>
        <w:t>适用粉尘的特性：</w:t>
      </w:r>
    </w:p>
    <w:p w:rsidR="00AD70EB" w:rsidRDefault="00AD70EB" w:rsidP="00AD70EB">
      <w:pPr>
        <w:pStyle w:val="aff9"/>
        <w:ind w:leftChars="400" w:left="1260" w:hanging="420"/>
      </w:pPr>
      <w:r>
        <w:rPr>
          <w:rFonts w:hint="eastAsia"/>
        </w:rPr>
        <w:t>1</w:t>
      </w:r>
      <w:r>
        <w:rPr>
          <w:rFonts w:hint="eastAsia"/>
        </w:rPr>
        <w:t>）</w:t>
      </w:r>
      <w:r w:rsidR="00DE16C1">
        <w:rPr>
          <w:rFonts w:hint="eastAsia"/>
        </w:rPr>
        <w:t>粉尘云</w:t>
      </w:r>
      <w:r w:rsidRPr="000E1D2D">
        <w:t>最低着火温度</w:t>
      </w:r>
      <w:r w:rsidRPr="000E1D2D">
        <w:rPr>
          <w:rFonts w:hint="eastAsia"/>
        </w:rPr>
        <w:t>和最小点火能量；</w:t>
      </w:r>
    </w:p>
    <w:p w:rsidR="0085616A" w:rsidRPr="000E1D2D" w:rsidRDefault="0085616A" w:rsidP="0085616A">
      <w:pPr>
        <w:pStyle w:val="aff9"/>
        <w:ind w:leftChars="400" w:left="1260" w:hanging="420"/>
      </w:pPr>
      <w:r>
        <w:rPr>
          <w:rFonts w:hint="eastAsia"/>
        </w:rPr>
        <w:t>2</w:t>
      </w:r>
      <w:r>
        <w:rPr>
          <w:rFonts w:hint="eastAsia"/>
        </w:rPr>
        <w:t>）最大爆炸压力</w:t>
      </w:r>
      <w:r w:rsidRPr="00C44892">
        <w:rPr>
          <w:rFonts w:hint="eastAsia"/>
          <w:i/>
        </w:rPr>
        <w:t>p</w:t>
      </w:r>
      <w:r>
        <w:rPr>
          <w:vertAlign w:val="subscript"/>
        </w:rPr>
        <w:t>max</w:t>
      </w:r>
      <w:r>
        <w:rPr>
          <w:rFonts w:hint="eastAsia"/>
        </w:rPr>
        <w:t>和</w:t>
      </w:r>
      <w:r w:rsidRPr="000E1D2D">
        <w:rPr>
          <w:rFonts w:hint="eastAsia"/>
        </w:rPr>
        <w:t>爆炸指数</w:t>
      </w:r>
      <w:r w:rsidRPr="000E1D2D">
        <w:rPr>
          <w:i/>
        </w:rPr>
        <w:t>K</w:t>
      </w:r>
      <w:r>
        <w:rPr>
          <w:vertAlign w:val="subscript"/>
        </w:rPr>
        <w:t>S</w:t>
      </w:r>
      <w:r w:rsidRPr="000E1D2D">
        <w:rPr>
          <w:vertAlign w:val="subscript"/>
        </w:rPr>
        <w:t>t</w:t>
      </w:r>
      <w:r w:rsidRPr="000E1D2D">
        <w:rPr>
          <w:rFonts w:hint="eastAsia"/>
        </w:rPr>
        <w:t>；</w:t>
      </w:r>
    </w:p>
    <w:p w:rsidR="0085616A" w:rsidRDefault="0085616A" w:rsidP="00C44892">
      <w:pPr>
        <w:pStyle w:val="aff9"/>
        <w:ind w:leftChars="400" w:left="1260" w:hanging="420"/>
      </w:pPr>
      <w:r>
        <w:t>3</w:t>
      </w:r>
      <w:r>
        <w:rPr>
          <w:rFonts w:hint="eastAsia"/>
        </w:rPr>
        <w:t>）容易导致堵塞的特性，例如：粗颗粒，纤维粉尘，融化特性等；</w:t>
      </w:r>
    </w:p>
    <w:p w:rsidR="0085616A" w:rsidRDefault="0085616A" w:rsidP="00C44892">
      <w:pPr>
        <w:pStyle w:val="aff9"/>
        <w:ind w:leftChars="400" w:left="1260" w:hanging="420"/>
      </w:pPr>
      <w:r>
        <w:rPr>
          <w:rFonts w:hint="eastAsia"/>
        </w:rPr>
        <w:t>4</w:t>
      </w:r>
      <w:r>
        <w:rPr>
          <w:rFonts w:hint="eastAsia"/>
        </w:rPr>
        <w:t>）燃烧热或火焰温度；</w:t>
      </w:r>
    </w:p>
    <w:p w:rsidR="0085616A" w:rsidRDefault="0085616A" w:rsidP="00C44892">
      <w:pPr>
        <w:pStyle w:val="aff9"/>
        <w:ind w:leftChars="400" w:left="1260" w:hanging="420"/>
      </w:pPr>
      <w:r>
        <w:rPr>
          <w:rFonts w:hint="eastAsia"/>
        </w:rPr>
        <w:t>5</w:t>
      </w:r>
      <w:r>
        <w:rPr>
          <w:rFonts w:hint="eastAsia"/>
        </w:rPr>
        <w:t>）种类，例如金属粉尘；</w:t>
      </w:r>
    </w:p>
    <w:p w:rsidR="00495713" w:rsidRDefault="00BA4BF5" w:rsidP="003D6BD5">
      <w:pPr>
        <w:pStyle w:val="aff9"/>
        <w:ind w:left="840" w:hanging="420"/>
        <w:rPr>
          <w:vertAlign w:val="subscript"/>
        </w:rPr>
      </w:pPr>
      <w:r>
        <w:rPr>
          <w:rFonts w:hint="eastAsia"/>
        </w:rPr>
        <w:t>b</w:t>
      </w:r>
      <w:r w:rsidR="003D6BD5">
        <w:t>）</w:t>
      </w:r>
      <w:r w:rsidR="00495713">
        <w:rPr>
          <w:rFonts w:hint="eastAsia"/>
        </w:rPr>
        <w:t>最大受控爆炸压力</w:t>
      </w:r>
      <w:r w:rsidR="00495713" w:rsidRPr="00C44892">
        <w:rPr>
          <w:rFonts w:hint="eastAsia"/>
          <w:i/>
        </w:rPr>
        <w:t>p</w:t>
      </w:r>
      <w:r w:rsidR="00495713" w:rsidRPr="00C44892">
        <w:rPr>
          <w:rFonts w:hint="eastAsia"/>
          <w:vertAlign w:val="subscript"/>
        </w:rPr>
        <w:t>red, max</w:t>
      </w:r>
      <w:r w:rsidR="00495713">
        <w:rPr>
          <w:rFonts w:hint="eastAsia"/>
        </w:rPr>
        <w:t>；</w:t>
      </w:r>
    </w:p>
    <w:p w:rsidR="00495713" w:rsidRDefault="00495713" w:rsidP="003D6BD5">
      <w:pPr>
        <w:pStyle w:val="aff9"/>
        <w:ind w:left="840" w:hanging="420"/>
      </w:pPr>
      <w:r>
        <w:rPr>
          <w:rFonts w:hint="eastAsia"/>
        </w:rPr>
        <w:t>c</w:t>
      </w:r>
      <w:r>
        <w:rPr>
          <w:rFonts w:hint="eastAsia"/>
        </w:rPr>
        <w:t>）被保护容器的标称保护容积</w:t>
      </w:r>
      <w:r w:rsidRPr="0085616A">
        <w:rPr>
          <w:rFonts w:hint="eastAsia"/>
          <w:i/>
        </w:rPr>
        <w:t>V</w:t>
      </w:r>
      <w:r w:rsidRPr="0085616A">
        <w:rPr>
          <w:rFonts w:hint="eastAsia"/>
          <w:vertAlign w:val="subscript"/>
        </w:rPr>
        <w:t>max, FV</w:t>
      </w:r>
      <w:r>
        <w:rPr>
          <w:rFonts w:hint="eastAsia"/>
        </w:rPr>
        <w:t>；</w:t>
      </w:r>
    </w:p>
    <w:p w:rsidR="00BA5993" w:rsidRPr="000E1D2D" w:rsidRDefault="00495713" w:rsidP="003D6BD5">
      <w:pPr>
        <w:pStyle w:val="aff9"/>
        <w:ind w:left="840" w:hanging="420"/>
      </w:pPr>
      <w:r>
        <w:rPr>
          <w:rFonts w:hint="eastAsia"/>
        </w:rPr>
        <w:t>d</w:t>
      </w:r>
      <w:r>
        <w:rPr>
          <w:rFonts w:hint="eastAsia"/>
        </w:rPr>
        <w:t>）</w:t>
      </w:r>
      <w:r w:rsidR="00C44892" w:rsidRPr="000E1D2D">
        <w:t>泄压效率</w:t>
      </w:r>
      <w:r w:rsidR="00C44892" w:rsidRPr="0099358F">
        <w:rPr>
          <w:rFonts w:hint="eastAsia"/>
          <w:i/>
        </w:rPr>
        <w:t>E</w:t>
      </w:r>
      <w:r w:rsidR="00C44892" w:rsidRPr="0099358F">
        <w:rPr>
          <w:rFonts w:hint="eastAsia"/>
          <w:vertAlign w:val="subscript"/>
        </w:rPr>
        <w:t>F</w:t>
      </w:r>
      <w:r w:rsidR="00BA5993" w:rsidRPr="000E1D2D">
        <w:t>；</w:t>
      </w:r>
    </w:p>
    <w:p w:rsidR="00BA5993" w:rsidRDefault="00495713" w:rsidP="003D6BD5">
      <w:pPr>
        <w:pStyle w:val="aff9"/>
        <w:ind w:left="840" w:hanging="420"/>
      </w:pPr>
      <w:r>
        <w:rPr>
          <w:rFonts w:hint="eastAsia"/>
        </w:rPr>
        <w:lastRenderedPageBreak/>
        <w:t>e</w:t>
      </w:r>
      <w:r w:rsidR="003D6BD5">
        <w:t>）</w:t>
      </w:r>
      <w:r w:rsidR="00C44892" w:rsidRPr="000E1D2D">
        <w:t>最高表面温度</w:t>
      </w:r>
      <w:r w:rsidR="00BA5993" w:rsidRPr="000E1D2D">
        <w:t>；</w:t>
      </w:r>
    </w:p>
    <w:p w:rsidR="00BA4BF5" w:rsidRPr="000E1D2D" w:rsidRDefault="00495713" w:rsidP="003D6BD5">
      <w:pPr>
        <w:pStyle w:val="aff9"/>
        <w:ind w:left="840" w:hanging="420"/>
      </w:pPr>
      <w:r>
        <w:t>f</w:t>
      </w:r>
      <w:r w:rsidR="00BA4BF5">
        <w:t>）</w:t>
      </w:r>
      <w:r w:rsidR="00C44892" w:rsidRPr="000E1D2D">
        <w:t>对外部环境的影响</w:t>
      </w:r>
      <w:r w:rsidR="00C44892">
        <w:rPr>
          <w:rFonts w:hint="eastAsia"/>
        </w:rPr>
        <w:t>，包括温度、压力、</w:t>
      </w:r>
      <w:r w:rsidR="00C44892" w:rsidRPr="000E1D2D">
        <w:rPr>
          <w:rFonts w:hint="eastAsia"/>
        </w:rPr>
        <w:t>粉尘云形态尺寸</w:t>
      </w:r>
      <w:r w:rsidR="00C44892">
        <w:rPr>
          <w:rFonts w:hint="eastAsia"/>
        </w:rPr>
        <w:t>和安全距离等</w:t>
      </w:r>
      <w:r w:rsidR="00BA4BF5" w:rsidRPr="00BA4BF5">
        <w:rPr>
          <w:rFonts w:hint="eastAsia"/>
          <w:lang w:val="sq-AL"/>
        </w:rPr>
        <w:t>；</w:t>
      </w:r>
    </w:p>
    <w:p w:rsidR="00BA5993" w:rsidRPr="000E1D2D" w:rsidRDefault="00495713" w:rsidP="003D6BD5">
      <w:pPr>
        <w:pStyle w:val="aff9"/>
        <w:ind w:left="840" w:hanging="420"/>
      </w:pPr>
      <w:r>
        <w:t>g</w:t>
      </w:r>
      <w:r w:rsidR="003D6BD5">
        <w:t>）</w:t>
      </w:r>
      <w:r w:rsidR="00C44892">
        <w:t>安装</w:t>
      </w:r>
      <w:r w:rsidR="00C44892">
        <w:rPr>
          <w:rFonts w:hint="eastAsia"/>
        </w:rPr>
        <w:t>、</w:t>
      </w:r>
      <w:r w:rsidR="00C44892" w:rsidRPr="000E1D2D">
        <w:t>天气条件</w:t>
      </w:r>
      <w:r w:rsidR="00C44892" w:rsidRPr="000E1D2D">
        <w:rPr>
          <w:rFonts w:hint="eastAsia"/>
        </w:rPr>
        <w:t>（</w:t>
      </w:r>
      <w:r w:rsidR="00C44892">
        <w:rPr>
          <w:rFonts w:hint="eastAsia"/>
        </w:rPr>
        <w:t>例如</w:t>
      </w:r>
      <w:r w:rsidR="00C44892" w:rsidRPr="000E1D2D">
        <w:rPr>
          <w:rFonts w:hint="eastAsia"/>
        </w:rPr>
        <w:t>冰雪</w:t>
      </w:r>
      <w:r w:rsidR="00C44892">
        <w:rPr>
          <w:rFonts w:hint="eastAsia"/>
        </w:rPr>
        <w:t>天气</w:t>
      </w:r>
      <w:r w:rsidR="00C44892" w:rsidRPr="000E1D2D">
        <w:rPr>
          <w:rFonts w:hint="eastAsia"/>
        </w:rPr>
        <w:t>）和泄压方向</w:t>
      </w:r>
      <w:r w:rsidR="00C44892">
        <w:rPr>
          <w:rFonts w:hint="eastAsia"/>
        </w:rPr>
        <w:t>，例如防止内部</w:t>
      </w:r>
      <w:r w:rsidR="00C44892" w:rsidRPr="00C44892">
        <w:rPr>
          <w:rFonts w:hint="eastAsia"/>
        </w:rPr>
        <w:t>工艺粉尘积累或设置防护罩</w:t>
      </w:r>
      <w:r w:rsidR="00BA5993" w:rsidRPr="000E1D2D">
        <w:t>；</w:t>
      </w:r>
    </w:p>
    <w:p w:rsidR="00BA5993" w:rsidRPr="000E1D2D" w:rsidRDefault="00495713" w:rsidP="003D6BD5">
      <w:pPr>
        <w:pStyle w:val="aff9"/>
        <w:ind w:left="840" w:hanging="420"/>
      </w:pPr>
      <w:r>
        <w:t>h</w:t>
      </w:r>
      <w:r w:rsidR="003D6BD5">
        <w:t>）</w:t>
      </w:r>
      <w:r w:rsidR="00C44892" w:rsidRPr="000E1D2D">
        <w:t>有关重复使用</w:t>
      </w:r>
      <w:r w:rsidR="00C44892">
        <w:rPr>
          <w:rFonts w:hint="eastAsia"/>
        </w:rPr>
        <w:t>与</w:t>
      </w:r>
      <w:r w:rsidR="00C44892" w:rsidRPr="000E1D2D">
        <w:t>可重用元件检查的</w:t>
      </w:r>
      <w:r w:rsidR="00C44892" w:rsidRPr="000E1D2D">
        <w:rPr>
          <w:rFonts w:hint="eastAsia"/>
        </w:rPr>
        <w:t>程序；</w:t>
      </w:r>
    </w:p>
    <w:p w:rsidR="00BA5993" w:rsidRPr="000E1D2D" w:rsidRDefault="00495713" w:rsidP="003D6BD5">
      <w:pPr>
        <w:pStyle w:val="aff9"/>
        <w:ind w:left="840" w:hanging="420"/>
      </w:pPr>
      <w:r>
        <w:t>i</w:t>
      </w:r>
      <w:r w:rsidR="003D6BD5">
        <w:t>）</w:t>
      </w:r>
      <w:r w:rsidR="00C44892" w:rsidRPr="000E1D2D">
        <w:t>对关键部件进行定期检查的建议</w:t>
      </w:r>
      <w:r w:rsidR="00C44892" w:rsidRPr="000E1D2D">
        <w:rPr>
          <w:rFonts w:hint="eastAsia"/>
        </w:rPr>
        <w:t>，</w:t>
      </w:r>
      <w:r w:rsidR="00C44892">
        <w:rPr>
          <w:rFonts w:hint="eastAsia"/>
        </w:rPr>
        <w:t>包括</w:t>
      </w:r>
      <w:r w:rsidR="00C44892" w:rsidRPr="000E1D2D">
        <w:t>装置的密闭性</w:t>
      </w:r>
      <w:r w:rsidR="00C44892">
        <w:rPr>
          <w:rFonts w:hint="eastAsia"/>
        </w:rPr>
        <w:t>和</w:t>
      </w:r>
      <w:r w:rsidR="00C44892" w:rsidRPr="000E1D2D">
        <w:t>灭火元件是否堵塞</w:t>
      </w:r>
      <w:r w:rsidR="00C44892" w:rsidRPr="000E1D2D">
        <w:rPr>
          <w:rFonts w:hint="eastAsia"/>
        </w:rPr>
        <w:t>；</w:t>
      </w:r>
    </w:p>
    <w:p w:rsidR="00C44892" w:rsidRPr="000E1D2D" w:rsidRDefault="00495713" w:rsidP="00C44892">
      <w:pPr>
        <w:pStyle w:val="aff9"/>
        <w:ind w:left="840" w:hanging="420"/>
      </w:pPr>
      <w:r>
        <w:t>j</w:t>
      </w:r>
      <w:r w:rsidR="003D6BD5">
        <w:t>）</w:t>
      </w:r>
      <w:r w:rsidR="00C44892" w:rsidRPr="000E1D2D">
        <w:t>人员的安全距离；</w:t>
      </w:r>
    </w:p>
    <w:p w:rsidR="00C44892" w:rsidRDefault="00495713" w:rsidP="003D6BD5">
      <w:pPr>
        <w:pStyle w:val="aff9"/>
        <w:ind w:left="840" w:hanging="420"/>
      </w:pPr>
      <w:r>
        <w:t>k</w:t>
      </w:r>
      <w:r w:rsidR="003D6BD5">
        <w:t>）</w:t>
      </w:r>
      <w:r w:rsidR="00C44892">
        <w:rPr>
          <w:rFonts w:hint="eastAsia"/>
        </w:rPr>
        <w:t>房间内产生的压力；</w:t>
      </w:r>
    </w:p>
    <w:p w:rsidR="00F14DC4" w:rsidRDefault="00495713" w:rsidP="003D6BD5">
      <w:pPr>
        <w:pStyle w:val="aff9"/>
        <w:ind w:left="840" w:hanging="420"/>
      </w:pPr>
      <w:r>
        <w:t>l</w:t>
      </w:r>
      <w:r w:rsidR="00C44892">
        <w:rPr>
          <w:rFonts w:hint="eastAsia"/>
        </w:rPr>
        <w:t>）</w:t>
      </w:r>
      <w:r w:rsidR="00C05DB3" w:rsidRPr="000E1D2D">
        <w:t>可燃物质</w:t>
      </w:r>
      <w:r w:rsidR="00C05DB3" w:rsidRPr="000E1D2D">
        <w:rPr>
          <w:rFonts w:hint="eastAsia"/>
        </w:rPr>
        <w:t>泄漏</w:t>
      </w:r>
      <w:r w:rsidR="00C05DB3" w:rsidRPr="000E1D2D">
        <w:t>的可能性</w:t>
      </w:r>
      <w:r w:rsidR="00C05DB3" w:rsidRPr="000E1D2D">
        <w:rPr>
          <w:rFonts w:hint="eastAsia"/>
        </w:rPr>
        <w:t>。</w:t>
      </w:r>
    </w:p>
    <w:p w:rsidR="00495713" w:rsidRDefault="00E45C1B" w:rsidP="00495713">
      <w:pPr>
        <w:pStyle w:val="af8"/>
      </w:pPr>
      <w:r>
        <w:rPr>
          <w:rFonts w:hint="eastAsia"/>
        </w:rPr>
        <w:t>7.6</w:t>
      </w:r>
      <w:r w:rsidR="00495713">
        <w:rPr>
          <w:rFonts w:hint="eastAsia"/>
        </w:rPr>
        <w:t>无火焰爆炸泄压装置应根据</w:t>
      </w:r>
      <w:r w:rsidR="00495713">
        <w:t xml:space="preserve">7.5 </w:t>
      </w:r>
      <w:r w:rsidR="00495713">
        <w:rPr>
          <w:rFonts w:hint="eastAsia"/>
        </w:rPr>
        <w:t>f</w:t>
      </w:r>
      <w:r w:rsidR="00495713">
        <w:rPr>
          <w:rFonts w:hint="eastAsia"/>
        </w:rPr>
        <w:t>）的要求明确限制性区域，此区域内不应存在点火源，且</w:t>
      </w:r>
      <w:r w:rsidR="00495713">
        <w:t>禁止人员进入</w:t>
      </w:r>
      <w:r w:rsidR="00495713">
        <w:rPr>
          <w:rFonts w:hint="eastAsia"/>
        </w:rPr>
        <w:t>。</w:t>
      </w:r>
    </w:p>
    <w:p w:rsidR="00495713" w:rsidRPr="000E1D2D" w:rsidRDefault="00495713" w:rsidP="00495713">
      <w:pPr>
        <w:pStyle w:val="af8"/>
      </w:pPr>
      <w:r>
        <w:t xml:space="preserve">7.7 </w:t>
      </w:r>
      <w:r w:rsidRPr="00AC2651">
        <w:rPr>
          <w:rFonts w:hint="eastAsia"/>
        </w:rPr>
        <w:t>如果在任意一次</w:t>
      </w:r>
      <w:r>
        <w:rPr>
          <w:rFonts w:hint="eastAsia"/>
        </w:rPr>
        <w:t>无火焰爆炸泄压装置的型式试验</w:t>
      </w:r>
      <w:r w:rsidRPr="00AC2651">
        <w:rPr>
          <w:rFonts w:hint="eastAsia"/>
        </w:rPr>
        <w:t>中有火星</w:t>
      </w:r>
      <w:r>
        <w:rPr>
          <w:rFonts w:hint="eastAsia"/>
        </w:rPr>
        <w:t>喷出</w:t>
      </w:r>
      <w:r w:rsidRPr="00AC2651">
        <w:rPr>
          <w:rFonts w:hint="eastAsia"/>
        </w:rPr>
        <w:t>，则该无火焰爆炸泄压装置不应在</w:t>
      </w:r>
      <w:r>
        <w:t>粉尘爆炸危险场所</w:t>
      </w:r>
      <w:r w:rsidRPr="00AC2651">
        <w:rPr>
          <w:rFonts w:hint="eastAsia"/>
        </w:rPr>
        <w:t>中使用。</w:t>
      </w:r>
    </w:p>
    <w:p w:rsidR="00E45C1B" w:rsidRDefault="00495713" w:rsidP="00E45C1B">
      <w:pPr>
        <w:pStyle w:val="af8"/>
      </w:pPr>
      <w:r>
        <w:rPr>
          <w:rFonts w:hint="eastAsia"/>
        </w:rPr>
        <w:t>7</w:t>
      </w:r>
      <w:r>
        <w:t xml:space="preserve">.8 </w:t>
      </w:r>
      <w:r w:rsidR="00E45C1B">
        <w:rPr>
          <w:rFonts w:hint="eastAsia"/>
        </w:rPr>
        <w:t>室内的</w:t>
      </w:r>
      <w:r w:rsidR="00714C8B">
        <w:rPr>
          <w:rFonts w:hint="eastAsia"/>
        </w:rPr>
        <w:t>无火焰</w:t>
      </w:r>
      <w:r w:rsidR="00E45C1B">
        <w:rPr>
          <w:rFonts w:hint="eastAsia"/>
        </w:rPr>
        <w:t>泄爆产生的压力应与建筑物强度进行对比</w:t>
      </w:r>
      <w:r w:rsidR="00714C8B">
        <w:rPr>
          <w:rFonts w:hint="eastAsia"/>
        </w:rPr>
        <w:t>，</w:t>
      </w:r>
      <w:r w:rsidR="00E45C1B">
        <w:rPr>
          <w:rFonts w:hint="eastAsia"/>
        </w:rPr>
        <w:t>压力效应应根据排放气体体积和温度来确定，</w:t>
      </w:r>
      <w:r w:rsidR="00714C8B">
        <w:rPr>
          <w:rFonts w:hint="eastAsia"/>
        </w:rPr>
        <w:t>参见</w:t>
      </w:r>
      <w:r w:rsidR="00E45C1B">
        <w:rPr>
          <w:rFonts w:hint="eastAsia"/>
        </w:rPr>
        <w:t>附录</w:t>
      </w:r>
      <w:r>
        <w:t>G</w:t>
      </w:r>
      <w:r w:rsidR="00E45C1B">
        <w:rPr>
          <w:rFonts w:hint="eastAsia"/>
        </w:rPr>
        <w:t>。</w:t>
      </w:r>
    </w:p>
    <w:p w:rsidR="00C11BE5" w:rsidRPr="00195504" w:rsidRDefault="00575147" w:rsidP="00195504">
      <w:pPr>
        <w:pStyle w:val="1"/>
      </w:pPr>
      <w:bookmarkStart w:id="232" w:name="_Toc482472903"/>
      <w:bookmarkStart w:id="233" w:name="_Toc487213732"/>
      <w:bookmarkStart w:id="234" w:name="_Toc487215233"/>
      <w:bookmarkStart w:id="235" w:name="_Toc492236655"/>
      <w:r>
        <w:t>标识</w:t>
      </w:r>
      <w:bookmarkEnd w:id="232"/>
      <w:bookmarkEnd w:id="233"/>
      <w:bookmarkEnd w:id="234"/>
      <w:bookmarkEnd w:id="235"/>
    </w:p>
    <w:p w:rsidR="00BA4BF5" w:rsidRPr="00BA4BF5" w:rsidRDefault="00BA4BF5" w:rsidP="00BA4BF5">
      <w:pPr>
        <w:pStyle w:val="af8"/>
      </w:pPr>
      <w:r w:rsidRPr="00BA4BF5">
        <w:rPr>
          <w:rFonts w:hint="eastAsia"/>
        </w:rPr>
        <w:t xml:space="preserve">8.1 </w:t>
      </w:r>
      <w:r w:rsidRPr="00BA4BF5">
        <w:t>所有不影响装置使用性能</w:t>
      </w:r>
      <w:r w:rsidRPr="00BA4BF5">
        <w:rPr>
          <w:rFonts w:hint="eastAsia"/>
        </w:rPr>
        <w:t>，</w:t>
      </w:r>
      <w:r w:rsidRPr="00BA4BF5">
        <w:t>且不受装置的尺寸和形状限制的</w:t>
      </w:r>
      <w:r w:rsidR="00575147">
        <w:t>标识</w:t>
      </w:r>
      <w:r w:rsidRPr="00BA4BF5">
        <w:rPr>
          <w:rFonts w:hint="eastAsia"/>
        </w:rPr>
        <w:t>，</w:t>
      </w:r>
      <w:r w:rsidR="00823AF9">
        <w:rPr>
          <w:rFonts w:hint="eastAsia"/>
        </w:rPr>
        <w:t>均</w:t>
      </w:r>
      <w:r w:rsidRPr="00BA4BF5">
        <w:t>应设计为永久可保持</w:t>
      </w:r>
      <w:r w:rsidRPr="00BA4BF5">
        <w:rPr>
          <w:rFonts w:hint="eastAsia"/>
        </w:rPr>
        <w:t>，</w:t>
      </w:r>
      <w:r w:rsidRPr="00BA4BF5">
        <w:t>且在装置安装后</w:t>
      </w:r>
      <w:r w:rsidR="00823AF9">
        <w:rPr>
          <w:rFonts w:hint="eastAsia"/>
        </w:rPr>
        <w:t>应</w:t>
      </w:r>
      <w:r w:rsidRPr="00BA4BF5">
        <w:t>清晰可见</w:t>
      </w:r>
      <w:r w:rsidRPr="00BA4BF5">
        <w:rPr>
          <w:rFonts w:hint="eastAsia"/>
        </w:rPr>
        <w:t>。</w:t>
      </w:r>
    </w:p>
    <w:p w:rsidR="00BA4BF5" w:rsidRPr="00BA4BF5" w:rsidRDefault="00BA4BF5" w:rsidP="00BA4BF5">
      <w:pPr>
        <w:pStyle w:val="af8"/>
      </w:pPr>
      <w:r w:rsidRPr="00BA4BF5">
        <w:rPr>
          <w:rFonts w:hint="eastAsia"/>
        </w:rPr>
        <w:t xml:space="preserve">8.2 </w:t>
      </w:r>
      <w:r w:rsidRPr="00BA4BF5">
        <w:t>影响装置使用性能或受装置的尺寸和形状限制的</w:t>
      </w:r>
      <w:r w:rsidR="00575147">
        <w:t>标识</w:t>
      </w:r>
      <w:r w:rsidRPr="00BA4BF5">
        <w:rPr>
          <w:rFonts w:hint="eastAsia"/>
        </w:rPr>
        <w:t>，</w:t>
      </w:r>
      <w:r w:rsidRPr="00BA4BF5">
        <w:t>应有文档记录</w:t>
      </w:r>
      <w:r w:rsidRPr="00BA4BF5">
        <w:rPr>
          <w:rFonts w:hint="eastAsia"/>
        </w:rPr>
        <w:t>，</w:t>
      </w:r>
      <w:r w:rsidRPr="00BA4BF5">
        <w:t>且在装置上</w:t>
      </w:r>
      <w:r w:rsidR="00823AF9">
        <w:rPr>
          <w:rFonts w:hint="eastAsia"/>
        </w:rPr>
        <w:t>应</w:t>
      </w:r>
      <w:r w:rsidRPr="00BA4BF5">
        <w:t>标有该文档的编号</w:t>
      </w:r>
      <w:r w:rsidRPr="00BA4BF5">
        <w:rPr>
          <w:rFonts w:hint="eastAsia"/>
        </w:rPr>
        <w:t>。</w:t>
      </w:r>
    </w:p>
    <w:p w:rsidR="0099207A" w:rsidRPr="000E1D2D" w:rsidRDefault="00AA7E0D" w:rsidP="00BA4BF5">
      <w:pPr>
        <w:pStyle w:val="af8"/>
        <w:rPr>
          <w:szCs w:val="21"/>
        </w:rPr>
      </w:pPr>
      <w:r w:rsidRPr="00BA4BF5">
        <w:t>8.</w:t>
      </w:r>
      <w:r w:rsidR="00BA4BF5" w:rsidRPr="00BA4BF5">
        <w:t>3</w:t>
      </w:r>
      <w:r w:rsidR="008A6125" w:rsidRPr="00BA4BF5">
        <w:t>爆炸泄压</w:t>
      </w:r>
      <w:r w:rsidR="008A6125" w:rsidRPr="00322433">
        <w:t>装</w:t>
      </w:r>
      <w:r w:rsidR="008A6125" w:rsidRPr="000E1D2D">
        <w:rPr>
          <w:szCs w:val="21"/>
        </w:rPr>
        <w:t>置</w:t>
      </w:r>
      <w:r w:rsidR="00E12E21" w:rsidRPr="000E1D2D">
        <w:rPr>
          <w:szCs w:val="21"/>
        </w:rPr>
        <w:t>的</w:t>
      </w:r>
      <w:r w:rsidR="00575147">
        <w:rPr>
          <w:szCs w:val="21"/>
        </w:rPr>
        <w:t>标识</w:t>
      </w:r>
      <w:r w:rsidR="0099207A" w:rsidRPr="000E1D2D">
        <w:rPr>
          <w:szCs w:val="21"/>
        </w:rPr>
        <w:t>应至少包含</w:t>
      </w:r>
      <w:r w:rsidR="0099207A" w:rsidRPr="000E1D2D">
        <w:rPr>
          <w:rFonts w:hint="eastAsia"/>
          <w:szCs w:val="21"/>
        </w:rPr>
        <w:t>以下内容：</w:t>
      </w:r>
    </w:p>
    <w:p w:rsidR="0099207A" w:rsidRPr="000E1D2D" w:rsidRDefault="00016F38" w:rsidP="00723404">
      <w:pPr>
        <w:pStyle w:val="aff9"/>
        <w:ind w:left="840" w:hanging="420"/>
      </w:pPr>
      <w:r w:rsidRPr="000E1D2D">
        <w:t>a</w:t>
      </w:r>
      <w:r w:rsidR="00723404">
        <w:t>）</w:t>
      </w:r>
      <w:r w:rsidR="0099207A" w:rsidRPr="000E1D2D">
        <w:t>制造商的名称和</w:t>
      </w:r>
      <w:r w:rsidR="008E706A" w:rsidRPr="000E1D2D">
        <w:t>联系方式</w:t>
      </w:r>
      <w:r w:rsidR="0099207A" w:rsidRPr="000E1D2D">
        <w:t>；</w:t>
      </w:r>
    </w:p>
    <w:p w:rsidR="0099207A" w:rsidRPr="000E1D2D" w:rsidRDefault="00016F38" w:rsidP="00723404">
      <w:pPr>
        <w:pStyle w:val="aff9"/>
        <w:ind w:left="840" w:hanging="420"/>
        <w:rPr>
          <w:kern w:val="0"/>
        </w:rPr>
      </w:pPr>
      <w:r w:rsidRPr="000E1D2D">
        <w:rPr>
          <w:kern w:val="0"/>
        </w:rPr>
        <w:t>b</w:t>
      </w:r>
      <w:r w:rsidR="00723404">
        <w:rPr>
          <w:kern w:val="0"/>
        </w:rPr>
        <w:t>）</w:t>
      </w:r>
      <w:r w:rsidR="008A6125" w:rsidRPr="000E1D2D">
        <w:rPr>
          <w:rFonts w:hint="eastAsia"/>
          <w:kern w:val="0"/>
        </w:rPr>
        <w:t>系列</w:t>
      </w:r>
      <w:r w:rsidR="008A6125" w:rsidRPr="000E1D2D">
        <w:rPr>
          <w:kern w:val="0"/>
        </w:rPr>
        <w:t>型号或型号</w:t>
      </w:r>
      <w:r w:rsidR="00400071" w:rsidRPr="000E1D2D">
        <w:rPr>
          <w:rFonts w:hint="eastAsia"/>
          <w:kern w:val="0"/>
        </w:rPr>
        <w:t>；</w:t>
      </w:r>
    </w:p>
    <w:p w:rsidR="00400071" w:rsidRPr="000E1D2D" w:rsidRDefault="00400071" w:rsidP="00723404">
      <w:pPr>
        <w:pStyle w:val="aff9"/>
        <w:ind w:left="840" w:hanging="420"/>
        <w:rPr>
          <w:kern w:val="0"/>
        </w:rPr>
      </w:pPr>
      <w:r w:rsidRPr="000E1D2D">
        <w:t>c</w:t>
      </w:r>
      <w:r w:rsidR="00723404">
        <w:t>）</w:t>
      </w:r>
      <w:r w:rsidR="00844ED8" w:rsidRPr="000E1D2D">
        <w:t>标称尺寸</w:t>
      </w:r>
      <w:r w:rsidRPr="000E1D2D">
        <w:rPr>
          <w:rFonts w:hint="eastAsia"/>
          <w:kern w:val="0"/>
        </w:rPr>
        <w:t>；</w:t>
      </w:r>
    </w:p>
    <w:p w:rsidR="0099207A" w:rsidRPr="000E1D2D" w:rsidRDefault="00400071" w:rsidP="00723404">
      <w:pPr>
        <w:pStyle w:val="aff9"/>
        <w:ind w:left="840" w:hanging="420"/>
      </w:pPr>
      <w:r w:rsidRPr="000E1D2D">
        <w:rPr>
          <w:rFonts w:hint="eastAsia"/>
        </w:rPr>
        <w:t>d</w:t>
      </w:r>
      <w:r w:rsidR="00723404">
        <w:t>）</w:t>
      </w:r>
      <w:r w:rsidR="0099207A" w:rsidRPr="000E1D2D">
        <w:t>批次；</w:t>
      </w:r>
    </w:p>
    <w:p w:rsidR="002E52C8" w:rsidRPr="000E1D2D" w:rsidRDefault="00400071" w:rsidP="00723404">
      <w:pPr>
        <w:pStyle w:val="aff9"/>
        <w:ind w:left="840" w:hanging="420"/>
      </w:pPr>
      <w:r w:rsidRPr="000E1D2D">
        <w:t>e</w:t>
      </w:r>
      <w:r w:rsidR="00723404">
        <w:t>）</w:t>
      </w:r>
      <w:r w:rsidR="002E52C8" w:rsidRPr="000E1D2D">
        <w:t>制造</w:t>
      </w:r>
      <w:r w:rsidR="0099207A" w:rsidRPr="000E1D2D">
        <w:t>年份；</w:t>
      </w:r>
    </w:p>
    <w:p w:rsidR="00400071" w:rsidRPr="000E1D2D" w:rsidRDefault="00400071" w:rsidP="00723404">
      <w:pPr>
        <w:pStyle w:val="aff9"/>
        <w:ind w:left="840" w:hanging="420"/>
      </w:pPr>
      <w:r w:rsidRPr="000E1D2D">
        <w:t>f</w:t>
      </w:r>
      <w:r w:rsidR="00723404">
        <w:t>）</w:t>
      </w:r>
      <w:r w:rsidR="008A6125" w:rsidRPr="000E1D2D">
        <w:rPr>
          <w:rFonts w:hint="eastAsia"/>
        </w:rPr>
        <w:t>泄压元件的</w:t>
      </w:r>
      <w:r w:rsidR="00226833" w:rsidRPr="005B538B">
        <w:rPr>
          <w:rFonts w:hint="eastAsia"/>
        </w:rPr>
        <w:t>单位面积重量</w:t>
      </w:r>
      <w:r w:rsidRPr="000E1D2D">
        <w:rPr>
          <w:rFonts w:hint="eastAsia"/>
        </w:rPr>
        <w:t>；</w:t>
      </w:r>
    </w:p>
    <w:p w:rsidR="0099207A" w:rsidRPr="000E1D2D" w:rsidRDefault="00400071" w:rsidP="00723404">
      <w:pPr>
        <w:pStyle w:val="aff9"/>
        <w:ind w:left="840" w:hanging="420"/>
      </w:pPr>
      <w:r w:rsidRPr="000E1D2D">
        <w:rPr>
          <w:kern w:val="0"/>
        </w:rPr>
        <w:t>g</w:t>
      </w:r>
      <w:r w:rsidR="00723404">
        <w:rPr>
          <w:kern w:val="0"/>
        </w:rPr>
        <w:t>）</w:t>
      </w:r>
      <w:r w:rsidRPr="000E1D2D">
        <w:t>静开启压力及允差</w:t>
      </w:r>
      <w:r w:rsidR="00D61792">
        <w:t>或范围</w:t>
      </w:r>
      <w:r w:rsidRPr="000E1D2D">
        <w:rPr>
          <w:rFonts w:hint="eastAsia"/>
        </w:rPr>
        <w:t>，</w:t>
      </w:r>
      <w:r w:rsidR="00D83CAF">
        <w:rPr>
          <w:rFonts w:hint="eastAsia"/>
        </w:rPr>
        <w:t>和压力对应的</w:t>
      </w:r>
      <w:r w:rsidR="0099207A" w:rsidRPr="000E1D2D">
        <w:t>温度；</w:t>
      </w:r>
    </w:p>
    <w:p w:rsidR="00400071" w:rsidRPr="000E1D2D" w:rsidRDefault="00400071" w:rsidP="00723404">
      <w:pPr>
        <w:pStyle w:val="aff9"/>
        <w:ind w:left="840" w:hanging="420"/>
      </w:pPr>
      <w:r w:rsidRPr="000E1D2D">
        <w:t>h</w:t>
      </w:r>
      <w:r w:rsidR="00723404">
        <w:t>）</w:t>
      </w:r>
      <w:r w:rsidRPr="000E1D2D">
        <w:t>流体方向</w:t>
      </w:r>
      <w:r w:rsidRPr="000E1D2D">
        <w:rPr>
          <w:rFonts w:hint="eastAsia"/>
        </w:rPr>
        <w:t>；</w:t>
      </w:r>
    </w:p>
    <w:p w:rsidR="0099207A" w:rsidRPr="000E1D2D" w:rsidRDefault="00400071" w:rsidP="00723404">
      <w:pPr>
        <w:pStyle w:val="aff9"/>
        <w:ind w:left="840" w:hanging="420"/>
        <w:rPr>
          <w:kern w:val="0"/>
        </w:rPr>
      </w:pPr>
      <w:r w:rsidRPr="000E1D2D">
        <w:rPr>
          <w:kern w:val="0"/>
        </w:rPr>
        <w:t>i</w:t>
      </w:r>
      <w:r w:rsidR="00723404">
        <w:rPr>
          <w:kern w:val="0"/>
        </w:rPr>
        <w:t>）</w:t>
      </w:r>
      <w:r w:rsidR="00D80041" w:rsidRPr="000E1D2D">
        <w:rPr>
          <w:rFonts w:eastAsiaTheme="minorEastAsia"/>
        </w:rPr>
        <w:t>防爆</w:t>
      </w:r>
      <w:r w:rsidR="00575147">
        <w:rPr>
          <w:rFonts w:eastAsiaTheme="minorEastAsia"/>
        </w:rPr>
        <w:t>标识</w:t>
      </w:r>
      <w:r w:rsidR="00D80041" w:rsidRPr="000E1D2D">
        <w:rPr>
          <w:rFonts w:eastAsiaTheme="minorEastAsia"/>
        </w:rPr>
        <w:t>和设备的组别</w:t>
      </w:r>
      <w:r w:rsidR="00823AF9">
        <w:rPr>
          <w:rFonts w:eastAsiaTheme="minorEastAsia" w:hint="eastAsia"/>
        </w:rPr>
        <w:t>与</w:t>
      </w:r>
      <w:r w:rsidR="00D80041" w:rsidRPr="000E1D2D">
        <w:rPr>
          <w:rFonts w:eastAsiaTheme="minorEastAsia"/>
        </w:rPr>
        <w:t>类别</w:t>
      </w:r>
      <w:r w:rsidR="00D80041" w:rsidRPr="000E1D2D">
        <w:rPr>
          <w:rFonts w:eastAsiaTheme="minorEastAsia" w:hint="eastAsia"/>
        </w:rPr>
        <w:t>；</w:t>
      </w:r>
    </w:p>
    <w:p w:rsidR="0099207A" w:rsidRPr="000E1D2D" w:rsidRDefault="003D5805" w:rsidP="00723404">
      <w:pPr>
        <w:pStyle w:val="aff9"/>
        <w:ind w:left="840" w:hanging="420"/>
      </w:pPr>
      <w:r>
        <w:rPr>
          <w:rFonts w:hint="eastAsia"/>
          <w:kern w:val="0"/>
        </w:rPr>
        <w:t>j</w:t>
      </w:r>
      <w:r w:rsidR="00723404">
        <w:rPr>
          <w:kern w:val="0"/>
        </w:rPr>
        <w:t>）</w:t>
      </w:r>
      <w:r w:rsidR="0099207A" w:rsidRPr="000E1D2D">
        <w:t>装置设计适用的</w:t>
      </w:r>
      <w:r w:rsidR="00723404" w:rsidRPr="000E1D2D">
        <w:rPr>
          <w:i/>
        </w:rPr>
        <w:t>K</w:t>
      </w:r>
      <w:r w:rsidR="00723404">
        <w:rPr>
          <w:vertAlign w:val="subscript"/>
        </w:rPr>
        <w:t>S</w:t>
      </w:r>
      <w:r w:rsidR="00723404" w:rsidRPr="000E1D2D">
        <w:rPr>
          <w:vertAlign w:val="subscript"/>
        </w:rPr>
        <w:t>t</w:t>
      </w:r>
      <w:r w:rsidR="0099207A" w:rsidRPr="000E1D2D">
        <w:t>，</w:t>
      </w:r>
      <w:r w:rsidR="0099207A" w:rsidRPr="000E1D2D">
        <w:rPr>
          <w:i/>
        </w:rPr>
        <w:t>p</w:t>
      </w:r>
      <w:r w:rsidR="0099207A" w:rsidRPr="000E1D2D">
        <w:rPr>
          <w:vertAlign w:val="subscript"/>
        </w:rPr>
        <w:t>max</w:t>
      </w:r>
      <w:r w:rsidR="0099207A" w:rsidRPr="000E1D2D">
        <w:t>和</w:t>
      </w:r>
      <w:r w:rsidR="0099207A" w:rsidRPr="000E1D2D">
        <w:rPr>
          <w:i/>
        </w:rPr>
        <w:t>p</w:t>
      </w:r>
      <w:r w:rsidR="0099207A" w:rsidRPr="000E1D2D">
        <w:rPr>
          <w:vertAlign w:val="subscript"/>
        </w:rPr>
        <w:t>red</w:t>
      </w:r>
      <w:r w:rsidR="00400071" w:rsidRPr="000E1D2D">
        <w:rPr>
          <w:rFonts w:hint="eastAsia"/>
          <w:vertAlign w:val="subscript"/>
        </w:rPr>
        <w:t>,</w:t>
      </w:r>
      <w:r w:rsidR="0099207A" w:rsidRPr="000E1D2D">
        <w:rPr>
          <w:vertAlign w:val="subscript"/>
        </w:rPr>
        <w:t>max</w:t>
      </w:r>
      <w:r w:rsidR="0099207A" w:rsidRPr="000E1D2D">
        <w:t>；</w:t>
      </w:r>
    </w:p>
    <w:p w:rsidR="0099207A" w:rsidRPr="000E1D2D" w:rsidRDefault="003D5805" w:rsidP="00723404">
      <w:pPr>
        <w:pStyle w:val="aff9"/>
        <w:ind w:left="840" w:hanging="420"/>
      </w:pPr>
      <w:r>
        <w:rPr>
          <w:rFonts w:hint="eastAsia"/>
        </w:rPr>
        <w:t>k</w:t>
      </w:r>
      <w:r w:rsidR="00723404">
        <w:t>）</w:t>
      </w:r>
      <w:r w:rsidR="008A6125" w:rsidRPr="000E1D2D">
        <w:t>依据</w:t>
      </w:r>
      <w:r w:rsidR="0099207A" w:rsidRPr="000E1D2D">
        <w:t>标准</w:t>
      </w:r>
      <w:r w:rsidR="008A6125" w:rsidRPr="000E1D2D">
        <w:rPr>
          <w:rFonts w:hint="eastAsia"/>
        </w:rPr>
        <w:t>（</w:t>
      </w:r>
      <w:r w:rsidR="008A6125" w:rsidRPr="000E1D2D">
        <w:t>本标准</w:t>
      </w:r>
      <w:r w:rsidR="00723404">
        <w:rPr>
          <w:rFonts w:hint="eastAsia"/>
        </w:rPr>
        <w:t>）</w:t>
      </w:r>
      <w:r w:rsidR="00505A6D" w:rsidRPr="000E1D2D">
        <w:rPr>
          <w:rFonts w:hint="eastAsia"/>
        </w:rPr>
        <w:t>；</w:t>
      </w:r>
    </w:p>
    <w:p w:rsidR="0099207A" w:rsidRPr="000E1D2D" w:rsidRDefault="00AA7E0D" w:rsidP="00322433">
      <w:pPr>
        <w:pStyle w:val="af8"/>
      </w:pPr>
      <w:r w:rsidRPr="00322433">
        <w:t>8.</w:t>
      </w:r>
      <w:r w:rsidR="00F44CA8">
        <w:t>4</w:t>
      </w:r>
      <w:r w:rsidR="0077509D" w:rsidRPr="00322433">
        <w:t>如果</w:t>
      </w:r>
      <w:r w:rsidR="00505A6D" w:rsidRPr="00322433">
        <w:t>爆炸泄压装置上</w:t>
      </w:r>
      <w:r w:rsidR="0077509D" w:rsidRPr="00322433">
        <w:rPr>
          <w:rFonts w:hint="eastAsia"/>
        </w:rPr>
        <w:t>带</w:t>
      </w:r>
      <w:r w:rsidR="0077509D" w:rsidRPr="000E1D2D">
        <w:rPr>
          <w:rFonts w:hint="eastAsia"/>
        </w:rPr>
        <w:t>有</w:t>
      </w:r>
      <w:r w:rsidR="00505A6D" w:rsidRPr="000E1D2D">
        <w:t>不可重用元件</w:t>
      </w:r>
      <w:r w:rsidR="0077509D" w:rsidRPr="000E1D2D">
        <w:rPr>
          <w:rFonts w:hint="eastAsia"/>
        </w:rPr>
        <w:t>，</w:t>
      </w:r>
      <w:r w:rsidR="0077509D" w:rsidRPr="000E1D2D">
        <w:t>则该元件</w:t>
      </w:r>
      <w:r w:rsidR="00505A6D" w:rsidRPr="000E1D2D">
        <w:t>的</w:t>
      </w:r>
      <w:r w:rsidR="00575147">
        <w:t>标识</w:t>
      </w:r>
      <w:r w:rsidR="00814171" w:rsidRPr="000E1D2D">
        <w:t>应包含</w:t>
      </w:r>
      <w:r w:rsidR="0077509D" w:rsidRPr="000E1D2D">
        <w:t>以下内容</w:t>
      </w:r>
      <w:r w:rsidR="0099207A" w:rsidRPr="000E1D2D">
        <w:t>：</w:t>
      </w:r>
    </w:p>
    <w:p w:rsidR="0077509D" w:rsidRPr="000E1D2D" w:rsidRDefault="0077509D" w:rsidP="00723404">
      <w:pPr>
        <w:pStyle w:val="aff9"/>
        <w:ind w:left="840" w:hanging="420"/>
      </w:pPr>
      <w:r w:rsidRPr="000E1D2D">
        <w:t>a</w:t>
      </w:r>
      <w:r w:rsidR="00723404">
        <w:t>）</w:t>
      </w:r>
      <w:r w:rsidRPr="000E1D2D">
        <w:t>制造商的名称和地址；</w:t>
      </w:r>
    </w:p>
    <w:p w:rsidR="0077509D" w:rsidRPr="001D788F" w:rsidRDefault="0077509D" w:rsidP="00723404">
      <w:pPr>
        <w:pStyle w:val="aff9"/>
        <w:ind w:left="840" w:hanging="420"/>
      </w:pPr>
      <w:r w:rsidRPr="001D788F">
        <w:t>b</w:t>
      </w:r>
      <w:r w:rsidR="00723404">
        <w:rPr>
          <w:rFonts w:hint="eastAsia"/>
        </w:rPr>
        <w:t>）</w:t>
      </w:r>
      <w:r w:rsidR="008A6125" w:rsidRPr="001D788F">
        <w:rPr>
          <w:rFonts w:hint="eastAsia"/>
        </w:rPr>
        <w:t>系列</w:t>
      </w:r>
      <w:r w:rsidRPr="001D788F">
        <w:rPr>
          <w:rFonts w:hint="eastAsia"/>
        </w:rPr>
        <w:t>型号</w:t>
      </w:r>
      <w:r w:rsidR="008A6125" w:rsidRPr="001D788F">
        <w:rPr>
          <w:rFonts w:hint="eastAsia"/>
        </w:rPr>
        <w:t>或型号</w:t>
      </w:r>
      <w:r w:rsidRPr="001D788F">
        <w:rPr>
          <w:rFonts w:hint="eastAsia"/>
        </w:rPr>
        <w:t>；</w:t>
      </w:r>
    </w:p>
    <w:p w:rsidR="0077509D" w:rsidRPr="000E1D2D" w:rsidRDefault="0077509D" w:rsidP="00723404">
      <w:pPr>
        <w:pStyle w:val="aff9"/>
        <w:ind w:left="840" w:hanging="420"/>
      </w:pPr>
      <w:r w:rsidRPr="000E1D2D">
        <w:t>c</w:t>
      </w:r>
      <w:r w:rsidR="00723404">
        <w:t>）</w:t>
      </w:r>
      <w:r w:rsidR="008A6125" w:rsidRPr="000E1D2D">
        <w:t>该元件对应的</w:t>
      </w:r>
      <w:r w:rsidR="003670F4" w:rsidRPr="000E1D2D">
        <w:rPr>
          <w:rFonts w:hint="eastAsia"/>
        </w:rPr>
        <w:t>爆炸泄压装置的</w:t>
      </w:r>
      <w:r w:rsidR="008A6125" w:rsidRPr="000E1D2D">
        <w:rPr>
          <w:rFonts w:hint="eastAsia"/>
        </w:rPr>
        <w:t>制造商及型号代码</w:t>
      </w:r>
      <w:r w:rsidR="003670F4" w:rsidRPr="000E1D2D">
        <w:rPr>
          <w:rFonts w:hint="eastAsia"/>
        </w:rPr>
        <w:t>；</w:t>
      </w:r>
    </w:p>
    <w:p w:rsidR="0077509D" w:rsidRPr="000E1D2D" w:rsidRDefault="0077509D" w:rsidP="00723404">
      <w:pPr>
        <w:pStyle w:val="aff9"/>
        <w:ind w:left="840" w:hanging="420"/>
      </w:pPr>
      <w:r w:rsidRPr="000E1D2D">
        <w:rPr>
          <w:rFonts w:hint="eastAsia"/>
        </w:rPr>
        <w:t>d</w:t>
      </w:r>
      <w:r w:rsidR="00723404">
        <w:t>）</w:t>
      </w:r>
      <w:r w:rsidRPr="000E1D2D">
        <w:t>批次；</w:t>
      </w:r>
    </w:p>
    <w:p w:rsidR="0077509D" w:rsidRPr="000E1D2D" w:rsidRDefault="0077509D" w:rsidP="00723404">
      <w:pPr>
        <w:pStyle w:val="aff9"/>
        <w:ind w:left="840" w:hanging="420"/>
      </w:pPr>
      <w:r w:rsidRPr="000E1D2D">
        <w:t>e</w:t>
      </w:r>
      <w:r w:rsidR="00723404">
        <w:t>）</w:t>
      </w:r>
      <w:r w:rsidRPr="000E1D2D">
        <w:t>制造年份；</w:t>
      </w:r>
    </w:p>
    <w:p w:rsidR="0077509D" w:rsidRPr="000E1D2D" w:rsidRDefault="0077509D" w:rsidP="00723404">
      <w:pPr>
        <w:pStyle w:val="aff9"/>
        <w:ind w:left="840" w:hanging="420"/>
      </w:pPr>
      <w:r w:rsidRPr="000E1D2D">
        <w:lastRenderedPageBreak/>
        <w:t>f</w:t>
      </w:r>
      <w:r w:rsidR="00723404">
        <w:t>）</w:t>
      </w:r>
      <w:r w:rsidR="00D83CAF" w:rsidRPr="000E1D2D">
        <w:t>静开启压力及允差</w:t>
      </w:r>
      <w:r w:rsidR="00D83CAF">
        <w:t>或范围</w:t>
      </w:r>
      <w:r w:rsidR="00D83CAF" w:rsidRPr="000E1D2D">
        <w:rPr>
          <w:rFonts w:hint="eastAsia"/>
        </w:rPr>
        <w:t>，</w:t>
      </w:r>
      <w:r w:rsidR="00D83CAF">
        <w:rPr>
          <w:rFonts w:hint="eastAsia"/>
        </w:rPr>
        <w:t>和压力对应的</w:t>
      </w:r>
      <w:r w:rsidR="00D83CAF" w:rsidRPr="000E1D2D">
        <w:t>温度</w:t>
      </w:r>
      <w:r w:rsidRPr="000E1D2D">
        <w:rPr>
          <w:rFonts w:hint="eastAsia"/>
        </w:rPr>
        <w:t>；</w:t>
      </w:r>
    </w:p>
    <w:p w:rsidR="00311372" w:rsidRPr="000E1D2D" w:rsidRDefault="0077509D" w:rsidP="00723404">
      <w:pPr>
        <w:pStyle w:val="aff9"/>
        <w:ind w:left="820" w:hanging="400"/>
        <w:rPr>
          <w:kern w:val="0"/>
          <w:sz w:val="20"/>
          <w:szCs w:val="20"/>
        </w:rPr>
      </w:pPr>
      <w:r w:rsidRPr="000E1D2D">
        <w:rPr>
          <w:kern w:val="0"/>
          <w:sz w:val="20"/>
          <w:szCs w:val="20"/>
        </w:rPr>
        <w:t>g</w:t>
      </w:r>
      <w:r w:rsidR="00723404">
        <w:rPr>
          <w:kern w:val="0"/>
          <w:sz w:val="20"/>
          <w:szCs w:val="20"/>
        </w:rPr>
        <w:t>）</w:t>
      </w:r>
      <w:r w:rsidR="00311372" w:rsidRPr="000E1D2D">
        <w:rPr>
          <w:rFonts w:eastAsiaTheme="minorEastAsia"/>
          <w:szCs w:val="21"/>
        </w:rPr>
        <w:t>防爆</w:t>
      </w:r>
      <w:r w:rsidR="00575147">
        <w:rPr>
          <w:rFonts w:eastAsiaTheme="minorEastAsia"/>
          <w:szCs w:val="21"/>
        </w:rPr>
        <w:t>标识</w:t>
      </w:r>
      <w:r w:rsidR="00311372" w:rsidRPr="000E1D2D">
        <w:rPr>
          <w:rFonts w:eastAsiaTheme="minorEastAsia"/>
          <w:szCs w:val="21"/>
        </w:rPr>
        <w:t>和设备的组别</w:t>
      </w:r>
      <w:r w:rsidR="00823AF9">
        <w:rPr>
          <w:rFonts w:eastAsiaTheme="minorEastAsia" w:hint="eastAsia"/>
          <w:szCs w:val="21"/>
        </w:rPr>
        <w:t>与</w:t>
      </w:r>
      <w:r w:rsidR="00311372" w:rsidRPr="000E1D2D">
        <w:rPr>
          <w:rFonts w:eastAsiaTheme="minorEastAsia"/>
          <w:szCs w:val="21"/>
        </w:rPr>
        <w:t>类别</w:t>
      </w:r>
      <w:r w:rsidR="00311372" w:rsidRPr="000E1D2D">
        <w:rPr>
          <w:rFonts w:eastAsiaTheme="minorEastAsia" w:hint="eastAsia"/>
          <w:szCs w:val="21"/>
        </w:rPr>
        <w:t>；</w:t>
      </w:r>
    </w:p>
    <w:p w:rsidR="0077509D" w:rsidRPr="000E1D2D" w:rsidRDefault="003D5805" w:rsidP="00723404">
      <w:pPr>
        <w:pStyle w:val="aff9"/>
        <w:ind w:left="820" w:hanging="400"/>
        <w:rPr>
          <w:kern w:val="0"/>
          <w:sz w:val="20"/>
          <w:szCs w:val="20"/>
        </w:rPr>
      </w:pPr>
      <w:r>
        <w:rPr>
          <w:rFonts w:hint="eastAsia"/>
          <w:kern w:val="0"/>
          <w:sz w:val="20"/>
          <w:szCs w:val="20"/>
        </w:rPr>
        <w:t>h</w:t>
      </w:r>
      <w:r w:rsidR="00723404">
        <w:rPr>
          <w:kern w:val="0"/>
          <w:sz w:val="20"/>
          <w:szCs w:val="20"/>
        </w:rPr>
        <w:t>）</w:t>
      </w:r>
      <w:r w:rsidR="0077509D" w:rsidRPr="000E1D2D">
        <w:t>装置设计适用的</w:t>
      </w:r>
      <w:r w:rsidR="0077509D" w:rsidRPr="000E1D2D">
        <w:rPr>
          <w:i/>
        </w:rPr>
        <w:t>K</w:t>
      </w:r>
      <w:r w:rsidR="00723404">
        <w:rPr>
          <w:vertAlign w:val="subscript"/>
        </w:rPr>
        <w:t>S</w:t>
      </w:r>
      <w:r w:rsidR="0077509D" w:rsidRPr="000E1D2D">
        <w:rPr>
          <w:vertAlign w:val="subscript"/>
        </w:rPr>
        <w:t>t</w:t>
      </w:r>
      <w:r w:rsidR="0077509D" w:rsidRPr="000E1D2D">
        <w:t>，</w:t>
      </w:r>
      <w:r w:rsidR="0077509D" w:rsidRPr="000E1D2D">
        <w:rPr>
          <w:i/>
        </w:rPr>
        <w:t>p</w:t>
      </w:r>
      <w:r w:rsidR="0077509D" w:rsidRPr="000E1D2D">
        <w:rPr>
          <w:vertAlign w:val="subscript"/>
        </w:rPr>
        <w:t>max</w:t>
      </w:r>
      <w:r w:rsidR="0077509D" w:rsidRPr="000E1D2D">
        <w:t>和</w:t>
      </w:r>
      <w:r w:rsidR="0077509D" w:rsidRPr="000E1D2D">
        <w:rPr>
          <w:i/>
        </w:rPr>
        <w:t>p</w:t>
      </w:r>
      <w:r w:rsidR="0077509D" w:rsidRPr="000E1D2D">
        <w:rPr>
          <w:vertAlign w:val="subscript"/>
        </w:rPr>
        <w:t>red</w:t>
      </w:r>
      <w:r w:rsidR="0077509D" w:rsidRPr="000E1D2D">
        <w:rPr>
          <w:rFonts w:hint="eastAsia"/>
          <w:vertAlign w:val="subscript"/>
        </w:rPr>
        <w:t>,</w:t>
      </w:r>
      <w:r w:rsidR="0077509D" w:rsidRPr="000E1D2D">
        <w:rPr>
          <w:vertAlign w:val="subscript"/>
        </w:rPr>
        <w:t xml:space="preserve"> max</w:t>
      </w:r>
      <w:r w:rsidR="0077509D" w:rsidRPr="000E1D2D">
        <w:rPr>
          <w:rFonts w:hint="eastAsia"/>
          <w:kern w:val="0"/>
          <w:sz w:val="20"/>
          <w:szCs w:val="20"/>
        </w:rPr>
        <w:t>；</w:t>
      </w:r>
    </w:p>
    <w:p w:rsidR="00DB2AEF" w:rsidRPr="001D788F" w:rsidRDefault="003D5805" w:rsidP="00723404">
      <w:pPr>
        <w:pStyle w:val="aff9"/>
        <w:ind w:left="840" w:hanging="420"/>
        <w:rPr>
          <w:kern w:val="0"/>
          <w:szCs w:val="21"/>
        </w:rPr>
      </w:pPr>
      <w:r>
        <w:rPr>
          <w:rFonts w:hint="eastAsia"/>
          <w:kern w:val="0"/>
          <w:szCs w:val="21"/>
        </w:rPr>
        <w:t>i</w:t>
      </w:r>
      <w:r w:rsidR="00723404">
        <w:rPr>
          <w:rFonts w:hint="eastAsia"/>
          <w:kern w:val="0"/>
          <w:szCs w:val="21"/>
        </w:rPr>
        <w:t>）</w:t>
      </w:r>
      <w:r w:rsidR="00DB2AEF" w:rsidRPr="001D788F">
        <w:rPr>
          <w:kern w:val="0"/>
          <w:szCs w:val="21"/>
        </w:rPr>
        <w:t>Ex</w:t>
      </w:r>
      <w:r w:rsidR="00575147">
        <w:rPr>
          <w:rFonts w:hint="eastAsia"/>
          <w:kern w:val="0"/>
          <w:szCs w:val="21"/>
        </w:rPr>
        <w:t>标识</w:t>
      </w:r>
      <w:r w:rsidR="00DB2AEF" w:rsidRPr="001D788F">
        <w:rPr>
          <w:rFonts w:hint="eastAsia"/>
          <w:kern w:val="0"/>
          <w:szCs w:val="21"/>
        </w:rPr>
        <w:t>；</w:t>
      </w:r>
    </w:p>
    <w:p w:rsidR="0077509D" w:rsidRPr="000E1D2D" w:rsidRDefault="003D5805" w:rsidP="00723404">
      <w:pPr>
        <w:pStyle w:val="aff9"/>
        <w:ind w:left="820" w:hanging="400"/>
      </w:pPr>
      <w:r>
        <w:rPr>
          <w:rFonts w:hint="eastAsia"/>
          <w:kern w:val="0"/>
          <w:sz w:val="20"/>
          <w:szCs w:val="20"/>
        </w:rPr>
        <w:t>j</w:t>
      </w:r>
      <w:r w:rsidR="00723404">
        <w:rPr>
          <w:kern w:val="0"/>
          <w:sz w:val="20"/>
          <w:szCs w:val="20"/>
        </w:rPr>
        <w:t>）</w:t>
      </w:r>
      <w:r w:rsidR="00F37C63" w:rsidRPr="000E1D2D">
        <w:rPr>
          <w:szCs w:val="21"/>
        </w:rPr>
        <w:t>依据标准</w:t>
      </w:r>
      <w:r w:rsidR="00F37C63" w:rsidRPr="000E1D2D">
        <w:rPr>
          <w:rFonts w:hint="eastAsia"/>
          <w:szCs w:val="21"/>
        </w:rPr>
        <w:t>（</w:t>
      </w:r>
      <w:r w:rsidR="00F37C63" w:rsidRPr="000E1D2D">
        <w:rPr>
          <w:szCs w:val="21"/>
        </w:rPr>
        <w:t>本标准</w:t>
      </w:r>
      <w:r w:rsidR="00723404">
        <w:rPr>
          <w:rFonts w:hint="eastAsia"/>
          <w:szCs w:val="21"/>
        </w:rPr>
        <w:t>）</w:t>
      </w:r>
      <w:r w:rsidR="00DB2AEF" w:rsidRPr="000E1D2D">
        <w:rPr>
          <w:rFonts w:hint="eastAsia"/>
        </w:rPr>
        <w:t>；</w:t>
      </w:r>
    </w:p>
    <w:p w:rsidR="00DB2AEF" w:rsidRPr="000E1D2D" w:rsidRDefault="003D5805" w:rsidP="00723404">
      <w:pPr>
        <w:pStyle w:val="aff9"/>
        <w:ind w:left="840" w:hanging="420"/>
      </w:pPr>
      <w:r>
        <w:rPr>
          <w:rFonts w:hint="eastAsia"/>
        </w:rPr>
        <w:t>k</w:t>
      </w:r>
      <w:r w:rsidR="00723404">
        <w:t>）</w:t>
      </w:r>
      <w:r w:rsidR="00DB2AEF" w:rsidRPr="000E1D2D">
        <w:t>对应的爆炸泄压装置编号</w:t>
      </w:r>
      <w:r w:rsidR="00DB2AEF" w:rsidRPr="000E1D2D">
        <w:rPr>
          <w:rFonts w:hint="eastAsia"/>
        </w:rPr>
        <w:t>。</w:t>
      </w:r>
    </w:p>
    <w:p w:rsidR="00E30847" w:rsidRDefault="003D5805" w:rsidP="00D0578F">
      <w:pPr>
        <w:pStyle w:val="af8"/>
        <w:rPr>
          <w:szCs w:val="21"/>
        </w:rPr>
      </w:pPr>
      <w:r>
        <w:rPr>
          <w:rFonts w:hint="eastAsia"/>
        </w:rPr>
        <w:t>8</w:t>
      </w:r>
      <w:r>
        <w:t>.</w:t>
      </w:r>
      <w:r w:rsidR="00F44CA8">
        <w:t>5</w:t>
      </w:r>
      <w:r>
        <w:rPr>
          <w:rFonts w:hint="eastAsia"/>
        </w:rPr>
        <w:t>无火焰爆炸泄压装置</w:t>
      </w:r>
      <w:r w:rsidRPr="000E1D2D">
        <w:rPr>
          <w:szCs w:val="21"/>
        </w:rPr>
        <w:t>的</w:t>
      </w:r>
      <w:r>
        <w:rPr>
          <w:szCs w:val="21"/>
        </w:rPr>
        <w:t>标识</w:t>
      </w:r>
      <w:r w:rsidRPr="000E1D2D">
        <w:rPr>
          <w:szCs w:val="21"/>
        </w:rPr>
        <w:t>应至少包含</w:t>
      </w:r>
      <w:r w:rsidRPr="000E1D2D">
        <w:rPr>
          <w:rFonts w:hint="eastAsia"/>
          <w:szCs w:val="21"/>
        </w:rPr>
        <w:t>以下内容</w:t>
      </w:r>
      <w:r>
        <w:rPr>
          <w:rFonts w:hint="eastAsia"/>
          <w:szCs w:val="21"/>
        </w:rPr>
        <w:t>：</w:t>
      </w:r>
    </w:p>
    <w:p w:rsidR="003D5805" w:rsidRDefault="003D5805" w:rsidP="003D5805">
      <w:pPr>
        <w:ind w:firstLine="420"/>
      </w:pPr>
      <w:r>
        <w:rPr>
          <w:rFonts w:hint="eastAsia"/>
        </w:rPr>
        <w:t>a</w:t>
      </w:r>
      <w:r>
        <w:rPr>
          <w:rFonts w:hint="eastAsia"/>
        </w:rPr>
        <w:t>）制造商的名称和联系方式；</w:t>
      </w:r>
    </w:p>
    <w:p w:rsidR="003D5805" w:rsidRDefault="003D5805" w:rsidP="003D5805">
      <w:pPr>
        <w:pStyle w:val="a1"/>
      </w:pPr>
      <w:r>
        <w:rPr>
          <w:rFonts w:hint="eastAsia"/>
        </w:rPr>
        <w:t>b</w:t>
      </w:r>
      <w:r>
        <w:rPr>
          <w:rFonts w:hint="eastAsia"/>
        </w:rPr>
        <w:t>）制造年份；</w:t>
      </w:r>
    </w:p>
    <w:p w:rsidR="003D5805" w:rsidRDefault="003D5805" w:rsidP="003D5805">
      <w:pPr>
        <w:pStyle w:val="a1"/>
      </w:pPr>
      <w:r>
        <w:rPr>
          <w:rFonts w:hint="eastAsia"/>
        </w:rPr>
        <w:t>c</w:t>
      </w:r>
      <w:r>
        <w:rPr>
          <w:rFonts w:hint="eastAsia"/>
        </w:rPr>
        <w:t>）系列代号或型号；</w:t>
      </w:r>
    </w:p>
    <w:p w:rsidR="003D5805" w:rsidRDefault="003D5805" w:rsidP="003D5805">
      <w:pPr>
        <w:pStyle w:val="a1"/>
      </w:pPr>
      <w:r>
        <w:rPr>
          <w:rFonts w:hint="eastAsia"/>
        </w:rPr>
        <w:t>d</w:t>
      </w:r>
      <w:r>
        <w:rPr>
          <w:rFonts w:hint="eastAsia"/>
        </w:rPr>
        <w:t>）序列号；</w:t>
      </w:r>
    </w:p>
    <w:p w:rsidR="003D5805" w:rsidRDefault="003D5805" w:rsidP="003D5805">
      <w:pPr>
        <w:pStyle w:val="a1"/>
      </w:pPr>
      <w:r>
        <w:rPr>
          <w:rFonts w:hint="eastAsia"/>
        </w:rPr>
        <w:t>e</w:t>
      </w:r>
      <w:r>
        <w:rPr>
          <w:rFonts w:hint="eastAsia"/>
        </w:rPr>
        <w:t>）等级信息（包括法兰等级和静开启压力）；</w:t>
      </w:r>
    </w:p>
    <w:p w:rsidR="003D5805" w:rsidRPr="003D5805" w:rsidRDefault="003D5805" w:rsidP="003D5805">
      <w:pPr>
        <w:pStyle w:val="a1"/>
      </w:pPr>
      <w:r>
        <w:rPr>
          <w:rFonts w:hint="eastAsia"/>
        </w:rPr>
        <w:t>f</w:t>
      </w:r>
      <w:r>
        <w:rPr>
          <w:rFonts w:hint="eastAsia"/>
        </w:rPr>
        <w:t>）非集成式的爆炸泄压装置的类型。</w:t>
      </w:r>
    </w:p>
    <w:p w:rsidR="00BA4BF5" w:rsidRDefault="00BA4BF5" w:rsidP="00D0578F">
      <w:pPr>
        <w:pStyle w:val="af8"/>
      </w:pPr>
    </w:p>
    <w:p w:rsidR="00BA4BF5" w:rsidRDefault="00BA4BF5" w:rsidP="00D0578F">
      <w:pPr>
        <w:pStyle w:val="af8"/>
        <w:rPr>
          <w:color w:val="00B0F0"/>
        </w:rPr>
      </w:pPr>
    </w:p>
    <w:p w:rsidR="00E30847" w:rsidRDefault="00E30847" w:rsidP="00E30847">
      <w:pPr>
        <w:widowControl/>
        <w:snapToGrid/>
        <w:spacing w:before="0" w:after="0" w:line="240" w:lineRule="auto"/>
        <w:ind w:firstLineChars="0" w:firstLine="0"/>
        <w:jc w:val="left"/>
        <w:sectPr w:rsidR="00E30847">
          <w:footerReference w:type="default" r:id="rId20"/>
          <w:pgSz w:w="11906" w:h="16838"/>
          <w:pgMar w:top="1440" w:right="1418" w:bottom="1440" w:left="1418" w:header="851" w:footer="992" w:gutter="0"/>
          <w:pgNumType w:start="1"/>
          <w:cols w:space="425"/>
          <w:docGrid w:type="lines" w:linePitch="312"/>
        </w:sectPr>
      </w:pPr>
      <w:bookmarkStart w:id="236" w:name="_Toc56186196"/>
      <w:bookmarkStart w:id="237" w:name="_Toc56186476"/>
      <w:bookmarkStart w:id="238" w:name="_Toc56186658"/>
      <w:bookmarkStart w:id="239" w:name="_Toc56390517"/>
      <w:bookmarkStart w:id="240" w:name="_Toc56390599"/>
      <w:bookmarkStart w:id="241" w:name="_Toc482472904"/>
      <w:bookmarkStart w:id="242" w:name="_Toc487213733"/>
      <w:bookmarkStart w:id="243" w:name="_Toc487215234"/>
    </w:p>
    <w:p w:rsidR="009C1583" w:rsidRPr="00E30847" w:rsidRDefault="00FD25C1" w:rsidP="00E30847">
      <w:pPr>
        <w:pStyle w:val="affa"/>
        <w:rPr>
          <w:color w:val="00B0F0"/>
        </w:rPr>
      </w:pPr>
      <w:bookmarkStart w:id="244" w:name="_Toc492236656"/>
      <w:r w:rsidRPr="00E30847">
        <w:rPr>
          <w:rFonts w:hint="eastAsia"/>
        </w:rPr>
        <w:lastRenderedPageBreak/>
        <w:t xml:space="preserve">附录 </w:t>
      </w:r>
      <w:bookmarkEnd w:id="236"/>
      <w:bookmarkEnd w:id="237"/>
      <w:bookmarkEnd w:id="238"/>
      <w:bookmarkEnd w:id="239"/>
      <w:bookmarkEnd w:id="240"/>
      <w:r w:rsidR="00DB3586" w:rsidRPr="00E30847">
        <w:t>A</w:t>
      </w:r>
      <w:bookmarkEnd w:id="241"/>
      <w:bookmarkEnd w:id="242"/>
      <w:bookmarkEnd w:id="243"/>
      <w:r w:rsidR="00A66A8E">
        <w:br/>
      </w:r>
      <w:r w:rsidR="009C1583" w:rsidRPr="00E30847">
        <w:rPr>
          <w:rFonts w:hint="eastAsia"/>
        </w:rPr>
        <w:t>（</w:t>
      </w:r>
      <w:r w:rsidR="00F5606B" w:rsidRPr="00E30847">
        <w:rPr>
          <w:rFonts w:hint="eastAsia"/>
        </w:rPr>
        <w:t>资料性</w:t>
      </w:r>
      <w:r w:rsidR="009C1583" w:rsidRPr="00E30847">
        <w:rPr>
          <w:rFonts w:hint="eastAsia"/>
        </w:rPr>
        <w:t>附录）</w:t>
      </w:r>
      <w:r w:rsidR="00E30847" w:rsidRPr="00E30847">
        <w:br/>
      </w:r>
      <w:r w:rsidR="00F5606B" w:rsidRPr="00E30847">
        <w:rPr>
          <w:rFonts w:hint="eastAsia"/>
        </w:rPr>
        <w:t>典型的</w:t>
      </w:r>
      <w:r w:rsidR="00DB0FA6" w:rsidRPr="00E30847">
        <w:rPr>
          <w:rFonts w:hint="eastAsia"/>
        </w:rPr>
        <w:t>爆炸泄压装置</w:t>
      </w:r>
      <w:bookmarkEnd w:id="244"/>
    </w:p>
    <w:p w:rsidR="001A441E" w:rsidRDefault="001A441E" w:rsidP="001949D4">
      <w:pPr>
        <w:pStyle w:val="2"/>
        <w:numPr>
          <w:ilvl w:val="1"/>
          <w:numId w:val="30"/>
        </w:numPr>
        <w:spacing w:before="156" w:after="156"/>
      </w:pPr>
      <w:bookmarkStart w:id="245" w:name="_Toc492236657"/>
      <w:bookmarkStart w:id="246" w:name="_Toc464828674"/>
      <w:bookmarkStart w:id="247" w:name="_Toc464828982"/>
      <w:bookmarkStart w:id="248" w:name="_Toc476839584"/>
      <w:bookmarkStart w:id="249" w:name="_Toc476839672"/>
      <w:bookmarkStart w:id="250" w:name="_Toc477085274"/>
      <w:bookmarkStart w:id="251" w:name="_Toc482472905"/>
      <w:bookmarkStart w:id="252" w:name="_Toc487213734"/>
      <w:bookmarkStart w:id="253" w:name="_Toc487215235"/>
      <w:r>
        <w:t>概述</w:t>
      </w:r>
      <w:bookmarkEnd w:id="245"/>
    </w:p>
    <w:p w:rsidR="001A441E" w:rsidRPr="001A441E" w:rsidRDefault="001A441E" w:rsidP="001A441E">
      <w:pPr>
        <w:pStyle w:val="af8"/>
      </w:pPr>
      <w:r w:rsidRPr="001A441E">
        <w:t>A.1.1</w:t>
      </w:r>
      <w:r>
        <w:rPr>
          <w:rFonts w:hint="eastAsia"/>
        </w:rPr>
        <w:t>带有可重用元件的爆炸泄压装置分为自动复位式泄压装置和</w:t>
      </w:r>
      <w:r w:rsidRPr="001A441E">
        <w:rPr>
          <w:rFonts w:hint="eastAsia"/>
        </w:rPr>
        <w:t>手动复位式泄压装置。</w:t>
      </w:r>
    </w:p>
    <w:p w:rsidR="001A441E" w:rsidRPr="001A441E" w:rsidRDefault="001A441E" w:rsidP="001A441E">
      <w:pPr>
        <w:pStyle w:val="af8"/>
      </w:pPr>
      <w:r>
        <w:t xml:space="preserve">A.1.2 </w:t>
      </w:r>
      <w:r>
        <w:rPr>
          <w:rFonts w:hint="eastAsia"/>
        </w:rPr>
        <w:t>带有不可重用元件的爆炸泄压装置分为自动复位式泄压装置和</w:t>
      </w:r>
      <w:r w:rsidRPr="001A441E">
        <w:rPr>
          <w:rFonts w:hint="eastAsia"/>
        </w:rPr>
        <w:t>手动复位式泄压装置。</w:t>
      </w:r>
    </w:p>
    <w:p w:rsidR="0047784E" w:rsidRPr="00195504" w:rsidRDefault="001A441E" w:rsidP="001949D4">
      <w:pPr>
        <w:pStyle w:val="2"/>
        <w:numPr>
          <w:ilvl w:val="1"/>
          <w:numId w:val="30"/>
        </w:numPr>
        <w:spacing w:before="156" w:after="156"/>
      </w:pPr>
      <w:bookmarkStart w:id="254" w:name="_Toc492236658"/>
      <w:r w:rsidRPr="00195504">
        <w:t>自动</w:t>
      </w:r>
      <w:r w:rsidRPr="00195504">
        <w:rPr>
          <w:rFonts w:hint="eastAsia"/>
        </w:rPr>
        <w:t>复位</w:t>
      </w:r>
      <w:r w:rsidRPr="00195504">
        <w:t>式爆炸泄压装置</w:t>
      </w:r>
      <w:bookmarkEnd w:id="246"/>
      <w:bookmarkEnd w:id="247"/>
      <w:bookmarkEnd w:id="248"/>
      <w:bookmarkEnd w:id="249"/>
      <w:bookmarkEnd w:id="250"/>
      <w:bookmarkEnd w:id="251"/>
      <w:bookmarkEnd w:id="252"/>
      <w:bookmarkEnd w:id="253"/>
      <w:bookmarkEnd w:id="254"/>
    </w:p>
    <w:p w:rsidR="008E50E1" w:rsidRPr="00195504" w:rsidRDefault="00634377" w:rsidP="00984F79">
      <w:pPr>
        <w:pStyle w:val="3"/>
        <w:numPr>
          <w:ilvl w:val="2"/>
          <w:numId w:val="39"/>
        </w:numPr>
        <w:spacing w:before="156" w:after="156"/>
      </w:pPr>
      <w:bookmarkStart w:id="255" w:name="_Toc464828675"/>
      <w:bookmarkStart w:id="256" w:name="_Toc464828983"/>
      <w:bookmarkStart w:id="257" w:name="_Toc476839585"/>
      <w:bookmarkStart w:id="258" w:name="_Toc476839673"/>
      <w:bookmarkStart w:id="259" w:name="_Toc477085275"/>
      <w:bookmarkStart w:id="260" w:name="_Toc482472906"/>
      <w:bookmarkStart w:id="261" w:name="_Toc487213735"/>
      <w:bookmarkStart w:id="262" w:name="_Toc487215236"/>
      <w:bookmarkStart w:id="263" w:name="_Toc492236659"/>
      <w:r w:rsidRPr="00195504">
        <w:t>配重式泄爆门</w:t>
      </w:r>
      <w:bookmarkEnd w:id="255"/>
      <w:bookmarkEnd w:id="256"/>
      <w:bookmarkEnd w:id="257"/>
      <w:bookmarkEnd w:id="258"/>
      <w:bookmarkEnd w:id="259"/>
      <w:bookmarkEnd w:id="260"/>
      <w:bookmarkEnd w:id="261"/>
      <w:bookmarkEnd w:id="262"/>
      <w:bookmarkEnd w:id="263"/>
    </w:p>
    <w:p w:rsidR="00494DB2" w:rsidRPr="00322433" w:rsidRDefault="001A441E" w:rsidP="00322433">
      <w:pPr>
        <w:pStyle w:val="af8"/>
      </w:pPr>
      <w:r>
        <w:rPr>
          <w:rFonts w:hint="eastAsia"/>
        </w:rPr>
        <w:t>A.2.</w:t>
      </w:r>
      <w:r w:rsidR="00494DB2" w:rsidRPr="00322433">
        <w:rPr>
          <w:rFonts w:hint="eastAsia"/>
        </w:rPr>
        <w:t>1.1</w:t>
      </w:r>
      <w:r w:rsidR="0079619B" w:rsidRPr="00322433">
        <w:t>配重式泄爆门</w:t>
      </w:r>
      <w:r w:rsidR="0079619B" w:rsidRPr="00322433">
        <w:rPr>
          <w:rFonts w:hint="eastAsia"/>
        </w:rPr>
        <w:t>通过铰链固定，泄压后通过重力作用</w:t>
      </w:r>
      <w:r w:rsidR="00D75C56" w:rsidRPr="00322433">
        <w:rPr>
          <w:rFonts w:hint="eastAsia"/>
        </w:rPr>
        <w:t>自动</w:t>
      </w:r>
      <w:r w:rsidR="0079619B" w:rsidRPr="00322433">
        <w:rPr>
          <w:rFonts w:hint="eastAsia"/>
        </w:rPr>
        <w:t>复位。</w:t>
      </w:r>
    </w:p>
    <w:p w:rsidR="00494DB2" w:rsidRPr="00322433" w:rsidRDefault="001A441E" w:rsidP="00322433">
      <w:pPr>
        <w:pStyle w:val="af8"/>
      </w:pPr>
      <w:r>
        <w:t>A.2.</w:t>
      </w:r>
      <w:r w:rsidR="00494DB2" w:rsidRPr="00322433">
        <w:t xml:space="preserve">1.2 </w:t>
      </w:r>
      <w:r w:rsidR="0079619B" w:rsidRPr="00322433">
        <w:rPr>
          <w:rFonts w:hint="eastAsia"/>
        </w:rPr>
        <w:t>泄爆门</w:t>
      </w:r>
      <w:r w:rsidR="00494DB2" w:rsidRPr="00322433">
        <w:rPr>
          <w:rFonts w:hint="eastAsia"/>
        </w:rPr>
        <w:t>可由一个或多个约束元件固定，并</w:t>
      </w:r>
      <w:r w:rsidR="0079619B" w:rsidRPr="00322433">
        <w:rPr>
          <w:rFonts w:hint="eastAsia"/>
        </w:rPr>
        <w:t>与</w:t>
      </w:r>
      <w:r w:rsidR="00494DB2" w:rsidRPr="00322433">
        <w:rPr>
          <w:rFonts w:hint="eastAsia"/>
        </w:rPr>
        <w:t>其支撑的</w:t>
      </w:r>
      <w:r w:rsidR="0079619B" w:rsidRPr="00322433">
        <w:rPr>
          <w:rFonts w:hint="eastAsia"/>
        </w:rPr>
        <w:t>框架</w:t>
      </w:r>
      <w:r w:rsidR="00494DB2" w:rsidRPr="00322433">
        <w:rPr>
          <w:rFonts w:hint="eastAsia"/>
        </w:rPr>
        <w:t>在正常</w:t>
      </w:r>
      <w:r w:rsidR="00AE167C">
        <w:rPr>
          <w:rFonts w:hint="eastAsia"/>
        </w:rPr>
        <w:t>运行</w:t>
      </w:r>
      <w:r w:rsidR="00494DB2" w:rsidRPr="00322433">
        <w:rPr>
          <w:rFonts w:hint="eastAsia"/>
        </w:rPr>
        <w:t>情况下</w:t>
      </w:r>
      <w:r w:rsidR="0079619B" w:rsidRPr="00322433">
        <w:rPr>
          <w:rFonts w:hint="eastAsia"/>
        </w:rPr>
        <w:t>密闭。</w:t>
      </w:r>
    </w:p>
    <w:p w:rsidR="00494DB2" w:rsidRPr="00322433" w:rsidRDefault="001A441E" w:rsidP="00322433">
      <w:pPr>
        <w:pStyle w:val="af8"/>
      </w:pPr>
      <w:r>
        <w:t>A.2.</w:t>
      </w:r>
      <w:r w:rsidR="00494DB2" w:rsidRPr="00322433">
        <w:t xml:space="preserve">1.4 </w:t>
      </w:r>
      <w:r w:rsidR="00CA1370" w:rsidRPr="00322433">
        <w:rPr>
          <w:rFonts w:hint="eastAsia"/>
        </w:rPr>
        <w:t>约束元件的损坏和形变</w:t>
      </w:r>
      <w:r w:rsidR="00494DB2" w:rsidRPr="00322433">
        <w:rPr>
          <w:rFonts w:hint="eastAsia"/>
        </w:rPr>
        <w:t>会严重影响到泄爆门与框架的密封，所以部分约束元件应设计为可更换的。</w:t>
      </w:r>
    </w:p>
    <w:p w:rsidR="00494DB2" w:rsidRPr="00322433" w:rsidRDefault="001A441E" w:rsidP="00322433">
      <w:pPr>
        <w:pStyle w:val="af8"/>
      </w:pPr>
      <w:r>
        <w:t>A.2.</w:t>
      </w:r>
      <w:r w:rsidR="00494DB2" w:rsidRPr="00322433">
        <w:t>1.5</w:t>
      </w:r>
      <w:r w:rsidR="00915073" w:rsidRPr="00322433">
        <w:rPr>
          <w:rFonts w:hint="eastAsia"/>
        </w:rPr>
        <w:t>配重式</w:t>
      </w:r>
      <w:r w:rsidR="00915073" w:rsidRPr="00322433">
        <w:t>泄爆门的</w:t>
      </w:r>
      <w:r w:rsidR="00D61792">
        <w:t>安装</w:t>
      </w:r>
      <w:r w:rsidR="00D61792">
        <w:rPr>
          <w:rFonts w:hint="eastAsia"/>
        </w:rPr>
        <w:t>方向</w:t>
      </w:r>
      <w:r w:rsidR="00D61792">
        <w:rPr>
          <w:rFonts w:ascii="宋体" w:cs="宋体" w:hint="eastAsia"/>
          <w:kern w:val="0"/>
          <w:szCs w:val="21"/>
        </w:rPr>
        <w:t>对于自身正确动作至关重要</w:t>
      </w:r>
      <w:r w:rsidR="00915073" w:rsidRPr="00322433">
        <w:rPr>
          <w:rFonts w:hint="eastAsia"/>
        </w:rPr>
        <w:t>。</w:t>
      </w:r>
    </w:p>
    <w:p w:rsidR="009B7593" w:rsidRPr="00322433" w:rsidRDefault="00634377" w:rsidP="00984F79">
      <w:pPr>
        <w:pStyle w:val="3"/>
        <w:numPr>
          <w:ilvl w:val="2"/>
          <w:numId w:val="39"/>
        </w:numPr>
        <w:spacing w:before="156" w:after="156"/>
      </w:pPr>
      <w:bookmarkStart w:id="264" w:name="_Toc464828676"/>
      <w:bookmarkStart w:id="265" w:name="_Toc464828984"/>
      <w:bookmarkStart w:id="266" w:name="_Toc476839586"/>
      <w:bookmarkStart w:id="267" w:name="_Toc476839674"/>
      <w:bookmarkStart w:id="268" w:name="_Toc477085276"/>
      <w:bookmarkStart w:id="269" w:name="_Toc482472907"/>
      <w:bookmarkStart w:id="270" w:name="_Toc492236660"/>
      <w:r w:rsidRPr="00322433">
        <w:t>弹簧式泄爆门</w:t>
      </w:r>
      <w:bookmarkEnd w:id="264"/>
      <w:bookmarkEnd w:id="265"/>
      <w:bookmarkEnd w:id="266"/>
      <w:bookmarkEnd w:id="267"/>
      <w:bookmarkEnd w:id="268"/>
      <w:bookmarkEnd w:id="269"/>
      <w:bookmarkEnd w:id="270"/>
    </w:p>
    <w:p w:rsidR="00915073" w:rsidRPr="00322433" w:rsidRDefault="001A441E" w:rsidP="00322433">
      <w:pPr>
        <w:pStyle w:val="af8"/>
      </w:pPr>
      <w:r>
        <w:rPr>
          <w:rFonts w:hint="eastAsia"/>
        </w:rPr>
        <w:t>A.2.</w:t>
      </w:r>
      <w:r w:rsidR="00915073" w:rsidRPr="00322433">
        <w:t xml:space="preserve">2.1 </w:t>
      </w:r>
      <w:r w:rsidR="00915073" w:rsidRPr="00322433">
        <w:t>弹簧式泄爆门是</w:t>
      </w:r>
      <w:r w:rsidR="00915073" w:rsidRPr="00322433">
        <w:rPr>
          <w:rFonts w:hint="eastAsia"/>
        </w:rPr>
        <w:t>通过弹簧的作用，泄压时可完全打开，</w:t>
      </w:r>
      <w:r w:rsidR="00915073" w:rsidRPr="00322433">
        <w:t>泄压后可自动关闭的爆炸泄压装置</w:t>
      </w:r>
      <w:r w:rsidR="00753F94" w:rsidRPr="00322433">
        <w:rPr>
          <w:rFonts w:hint="eastAsia"/>
        </w:rPr>
        <w:t>（详见</w:t>
      </w:r>
      <w:r w:rsidR="00915073" w:rsidRPr="00322433">
        <w:rPr>
          <w:rFonts w:hint="eastAsia"/>
        </w:rPr>
        <w:t>图</w:t>
      </w:r>
      <w:r w:rsidR="00915073" w:rsidRPr="00322433">
        <w:rPr>
          <w:rFonts w:hint="eastAsia"/>
        </w:rPr>
        <w:t>A.1</w:t>
      </w:r>
      <w:r w:rsidR="00753F94" w:rsidRPr="00322433">
        <w:rPr>
          <w:rFonts w:hint="eastAsia"/>
        </w:rPr>
        <w:t>）</w:t>
      </w:r>
      <w:r w:rsidR="00915073" w:rsidRPr="00322433">
        <w:rPr>
          <w:rFonts w:hint="eastAsia"/>
        </w:rPr>
        <w:t>。</w:t>
      </w:r>
    </w:p>
    <w:p w:rsidR="00D75C56" w:rsidRDefault="001A441E" w:rsidP="00322433">
      <w:pPr>
        <w:pStyle w:val="af8"/>
      </w:pPr>
      <w:r>
        <w:rPr>
          <w:rFonts w:hint="eastAsia"/>
        </w:rPr>
        <w:t>A.2.</w:t>
      </w:r>
      <w:r w:rsidR="00D75C56" w:rsidRPr="00322433">
        <w:rPr>
          <w:rFonts w:hint="eastAsia"/>
        </w:rPr>
        <w:t>2.2</w:t>
      </w:r>
      <w:r w:rsidR="00D75C56" w:rsidRPr="00322433">
        <w:rPr>
          <w:rFonts w:hint="eastAsia"/>
        </w:rPr>
        <w:t>当内</w:t>
      </w:r>
      <w:r w:rsidR="00D75C56" w:rsidRPr="000E1D2D">
        <w:rPr>
          <w:rFonts w:hint="eastAsia"/>
        </w:rPr>
        <w:t>部压力未达到开启压力时，弹簧式泄爆门的弹簧组应能保证泄爆门的密封性。</w:t>
      </w:r>
    </w:p>
    <w:p w:rsidR="007F7D44" w:rsidRPr="000E1D2D" w:rsidRDefault="007F7D44" w:rsidP="00322433">
      <w:pPr>
        <w:pStyle w:val="af8"/>
      </w:pPr>
    </w:p>
    <w:p w:rsidR="009B7593" w:rsidRPr="000E1D2D" w:rsidRDefault="001C4560" w:rsidP="00EE50CD">
      <w:pPr>
        <w:pStyle w:val="aff4"/>
      </w:pPr>
      <w:r>
        <w:rPr>
          <w:noProof/>
          <w:lang w:val="en-US"/>
        </w:rPr>
        <w:drawing>
          <wp:inline distT="0" distB="0" distL="0" distR="0">
            <wp:extent cx="2550263" cy="2311244"/>
            <wp:effectExtent l="0" t="0" r="2540" b="0"/>
            <wp:docPr id="12" name="图片 12" descr="C:\Users\Family\AppData\Local\Microsoft\Windows\INetCache\Content.Word\图A.1 弹簧式泄爆门示例.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mily\AppData\Local\Microsoft\Windows\INetCache\Content.Word\图A.1 弹簧式泄爆门示例.emf"/>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4777" cy="2324398"/>
                    </a:xfrm>
                    <a:prstGeom prst="rect">
                      <a:avLst/>
                    </a:prstGeom>
                    <a:noFill/>
                    <a:ln>
                      <a:noFill/>
                    </a:ln>
                  </pic:spPr>
                </pic:pic>
              </a:graphicData>
            </a:graphic>
          </wp:inline>
        </w:drawing>
      </w:r>
    </w:p>
    <w:p w:rsidR="00EE50CD" w:rsidRDefault="00EE50CD" w:rsidP="00EE50CD">
      <w:pPr>
        <w:ind w:firstLine="420"/>
      </w:pPr>
      <w:r>
        <w:t>说明</w:t>
      </w:r>
      <w:r>
        <w:rPr>
          <w:rFonts w:hint="eastAsia"/>
        </w:rPr>
        <w:t>：</w:t>
      </w:r>
    </w:p>
    <w:p w:rsidR="00EE50CD" w:rsidRDefault="00EE50CD" w:rsidP="00EE50CD">
      <w:pPr>
        <w:pStyle w:val="a1"/>
      </w:pPr>
      <w:r>
        <w:rPr>
          <w:rFonts w:hint="eastAsia"/>
        </w:rPr>
        <w:t>1</w:t>
      </w:r>
      <w:r w:rsidR="00916E82">
        <w:rPr>
          <w:rFonts w:hint="eastAsia"/>
        </w:rPr>
        <w:t>——</w:t>
      </w:r>
      <w:r>
        <w:rPr>
          <w:rFonts w:hint="eastAsia"/>
        </w:rPr>
        <w:t>支撑框架；</w:t>
      </w:r>
    </w:p>
    <w:p w:rsidR="00EE50CD" w:rsidRDefault="00EE50CD" w:rsidP="00EE50CD">
      <w:pPr>
        <w:pStyle w:val="a1"/>
      </w:pPr>
      <w:r>
        <w:rPr>
          <w:rFonts w:hint="eastAsia"/>
        </w:rPr>
        <w:t>2</w:t>
      </w:r>
      <w:r w:rsidR="00916E82">
        <w:rPr>
          <w:rFonts w:hint="eastAsia"/>
        </w:rPr>
        <w:t>——</w:t>
      </w:r>
      <w:r>
        <w:rPr>
          <w:rFonts w:hint="eastAsia"/>
        </w:rPr>
        <w:t>泄压元件；</w:t>
      </w:r>
    </w:p>
    <w:p w:rsidR="00EE50CD" w:rsidRDefault="00EE50CD" w:rsidP="00EE50CD">
      <w:pPr>
        <w:pStyle w:val="a1"/>
      </w:pPr>
      <w:r>
        <w:rPr>
          <w:rFonts w:hint="eastAsia"/>
        </w:rPr>
        <w:t>3</w:t>
      </w:r>
      <w:r w:rsidR="00916E82">
        <w:rPr>
          <w:rFonts w:hint="eastAsia"/>
        </w:rPr>
        <w:t>——</w:t>
      </w:r>
      <w:r>
        <w:rPr>
          <w:rFonts w:hint="eastAsia"/>
        </w:rPr>
        <w:t>挡板；</w:t>
      </w:r>
    </w:p>
    <w:p w:rsidR="00EE50CD" w:rsidRPr="00EE50CD" w:rsidRDefault="00EE50CD" w:rsidP="00EE50CD">
      <w:pPr>
        <w:pStyle w:val="a1"/>
      </w:pPr>
      <w:r>
        <w:rPr>
          <w:rFonts w:hint="eastAsia"/>
        </w:rPr>
        <w:t>4</w:t>
      </w:r>
      <w:r w:rsidR="00916E82">
        <w:rPr>
          <w:rFonts w:hint="eastAsia"/>
        </w:rPr>
        <w:t>——</w:t>
      </w:r>
      <w:r>
        <w:rPr>
          <w:rFonts w:hint="eastAsia"/>
        </w:rPr>
        <w:t>约束元件。</w:t>
      </w:r>
    </w:p>
    <w:p w:rsidR="009B7593" w:rsidRPr="001D788F" w:rsidRDefault="009B7593" w:rsidP="00322433">
      <w:pPr>
        <w:pStyle w:val="aff4"/>
      </w:pPr>
      <w:r w:rsidRPr="001D788F">
        <w:rPr>
          <w:rFonts w:hint="eastAsia"/>
        </w:rPr>
        <w:t>图</w:t>
      </w:r>
      <w:r w:rsidR="00915073" w:rsidRPr="001D788F">
        <w:t>A.</w:t>
      </w:r>
      <w:r w:rsidRPr="001D788F">
        <w:t xml:space="preserve">1 </w:t>
      </w:r>
      <w:r w:rsidR="00915073" w:rsidRPr="001D788F">
        <w:rPr>
          <w:rFonts w:hint="eastAsia"/>
        </w:rPr>
        <w:t>弹簧式</w:t>
      </w:r>
      <w:r w:rsidRPr="001D788F">
        <w:rPr>
          <w:rFonts w:hint="eastAsia"/>
        </w:rPr>
        <w:t>泄爆门示例</w:t>
      </w:r>
    </w:p>
    <w:p w:rsidR="00D75C56" w:rsidRPr="00195504" w:rsidRDefault="00D75C56" w:rsidP="00141A60">
      <w:pPr>
        <w:pStyle w:val="2"/>
        <w:numPr>
          <w:ilvl w:val="1"/>
          <w:numId w:val="30"/>
        </w:numPr>
        <w:spacing w:before="156" w:after="156"/>
      </w:pPr>
      <w:bookmarkStart w:id="271" w:name="_Toc464828677"/>
      <w:bookmarkStart w:id="272" w:name="_Toc464828985"/>
      <w:bookmarkStart w:id="273" w:name="_Toc476839587"/>
      <w:bookmarkStart w:id="274" w:name="_Toc476839675"/>
      <w:bookmarkStart w:id="275" w:name="_Toc477085277"/>
      <w:bookmarkStart w:id="276" w:name="_Toc482472908"/>
      <w:bookmarkStart w:id="277" w:name="_Toc487213736"/>
      <w:bookmarkStart w:id="278" w:name="_Toc487215237"/>
      <w:bookmarkStart w:id="279" w:name="_Toc492236661"/>
      <w:r w:rsidRPr="00195504">
        <w:rPr>
          <w:rFonts w:hint="eastAsia"/>
        </w:rPr>
        <w:lastRenderedPageBreak/>
        <w:t>手动</w:t>
      </w:r>
      <w:r w:rsidRPr="00195504">
        <w:t>复位</w:t>
      </w:r>
      <w:r w:rsidR="0093487F" w:rsidRPr="00195504">
        <w:t>式</w:t>
      </w:r>
      <w:r w:rsidRPr="00195504">
        <w:t>爆炸泄压装置</w:t>
      </w:r>
      <w:bookmarkEnd w:id="271"/>
      <w:bookmarkEnd w:id="272"/>
      <w:bookmarkEnd w:id="273"/>
      <w:bookmarkEnd w:id="274"/>
      <w:bookmarkEnd w:id="275"/>
      <w:bookmarkEnd w:id="276"/>
      <w:bookmarkEnd w:id="277"/>
      <w:bookmarkEnd w:id="278"/>
      <w:bookmarkEnd w:id="279"/>
    </w:p>
    <w:p w:rsidR="00D75C56" w:rsidRPr="00322433" w:rsidRDefault="001A441E" w:rsidP="00322433">
      <w:pPr>
        <w:pStyle w:val="af8"/>
      </w:pPr>
      <w:r>
        <w:rPr>
          <w:rFonts w:hint="eastAsia"/>
        </w:rPr>
        <w:t>A.3.</w:t>
      </w:r>
      <w:r w:rsidR="00F03363">
        <w:rPr>
          <w:rFonts w:hint="eastAsia"/>
        </w:rPr>
        <w:t>1</w:t>
      </w:r>
      <w:r w:rsidR="00D75C56" w:rsidRPr="00322433">
        <w:rPr>
          <w:rFonts w:hint="eastAsia"/>
        </w:rPr>
        <w:t>屈曲杆</w:t>
      </w:r>
      <w:r w:rsidR="00CE4BE7" w:rsidRPr="00322433">
        <w:t>式爆炸泄压装置主要由框架</w:t>
      </w:r>
      <w:r w:rsidR="00722DB0">
        <w:rPr>
          <w:rFonts w:hint="eastAsia"/>
        </w:rPr>
        <w:t>、</w:t>
      </w:r>
      <w:r w:rsidR="00D75C56" w:rsidRPr="00322433">
        <w:t>泄压元件和屈曲杆组成</w:t>
      </w:r>
      <w:r w:rsidR="004952AD" w:rsidRPr="00322433">
        <w:rPr>
          <w:rFonts w:hint="eastAsia"/>
        </w:rPr>
        <w:t>（</w:t>
      </w:r>
      <w:r w:rsidR="00753F94" w:rsidRPr="00322433">
        <w:rPr>
          <w:rFonts w:hint="eastAsia"/>
        </w:rPr>
        <w:t>见</w:t>
      </w:r>
      <w:r w:rsidR="00D75C56" w:rsidRPr="00322433">
        <w:rPr>
          <w:rFonts w:hint="eastAsia"/>
        </w:rPr>
        <w:t>图</w:t>
      </w:r>
      <w:r w:rsidR="00D75C56" w:rsidRPr="00322433">
        <w:rPr>
          <w:rFonts w:hint="eastAsia"/>
        </w:rPr>
        <w:t>A.2</w:t>
      </w:r>
      <w:r w:rsidR="00753F94" w:rsidRPr="00322433">
        <w:rPr>
          <w:rFonts w:hint="eastAsia"/>
        </w:rPr>
        <w:t>）</w:t>
      </w:r>
      <w:r w:rsidR="00D75C56" w:rsidRPr="00322433">
        <w:rPr>
          <w:rFonts w:hint="eastAsia"/>
        </w:rPr>
        <w:t>。</w:t>
      </w:r>
    </w:p>
    <w:p w:rsidR="00E11EFC" w:rsidRPr="00322433" w:rsidRDefault="001A441E" w:rsidP="00322433">
      <w:pPr>
        <w:pStyle w:val="af8"/>
      </w:pPr>
      <w:r>
        <w:rPr>
          <w:rFonts w:hint="eastAsia"/>
        </w:rPr>
        <w:t>A.3.</w:t>
      </w:r>
      <w:r w:rsidR="00E11EFC" w:rsidRPr="00322433">
        <w:rPr>
          <w:rFonts w:hint="eastAsia"/>
        </w:rPr>
        <w:t xml:space="preserve">1 </w:t>
      </w:r>
      <w:r w:rsidR="00CE4BE7" w:rsidRPr="00322433">
        <w:t>框架</w:t>
      </w:r>
      <w:r w:rsidR="00E11EFC" w:rsidRPr="00322433">
        <w:rPr>
          <w:rFonts w:hint="eastAsia"/>
        </w:rPr>
        <w:t>用来</w:t>
      </w:r>
      <w:r w:rsidR="00CE4BE7" w:rsidRPr="00322433">
        <w:rPr>
          <w:rFonts w:hint="eastAsia"/>
        </w:rPr>
        <w:t>支撑和</w:t>
      </w:r>
      <w:r w:rsidR="00E11EFC" w:rsidRPr="00322433">
        <w:rPr>
          <w:rFonts w:hint="eastAsia"/>
        </w:rPr>
        <w:t>约束泄压元件和屈曲杆，保证泄压元件的密闭性和屈曲杆的行程。</w:t>
      </w:r>
    </w:p>
    <w:p w:rsidR="00E11EFC" w:rsidRDefault="001A441E" w:rsidP="00322433">
      <w:pPr>
        <w:pStyle w:val="af8"/>
      </w:pPr>
      <w:r>
        <w:rPr>
          <w:rFonts w:hint="eastAsia"/>
        </w:rPr>
        <w:t>A.3.</w:t>
      </w:r>
      <w:r w:rsidR="00E11EFC" w:rsidRPr="00322433">
        <w:rPr>
          <w:rFonts w:hint="eastAsia"/>
        </w:rPr>
        <w:t xml:space="preserve">1 </w:t>
      </w:r>
      <w:r w:rsidR="00193FDC" w:rsidRPr="00322433">
        <w:rPr>
          <w:rFonts w:hint="eastAsia"/>
        </w:rPr>
        <w:t>屈曲杆的屈服强度与泄压面积和开启压力有关，且为不可重用元件，泄压后需更换屈曲杆并重新安装泄压元</w:t>
      </w:r>
      <w:r w:rsidR="00193FDC" w:rsidRPr="000E1D2D">
        <w:rPr>
          <w:rFonts w:hint="eastAsia"/>
        </w:rPr>
        <w:t>件。</w:t>
      </w:r>
    </w:p>
    <w:p w:rsidR="00017E5E" w:rsidRDefault="001C4560" w:rsidP="00322433">
      <w:pPr>
        <w:pStyle w:val="aff4"/>
        <w:rPr>
          <w:rFonts w:ascii="黑体" w:hAnsi="黑体"/>
        </w:rPr>
      </w:pPr>
      <w:r>
        <w:rPr>
          <w:noProof/>
          <w:lang w:val="en-US"/>
        </w:rPr>
        <w:drawing>
          <wp:inline distT="0" distB="0" distL="0" distR="0">
            <wp:extent cx="2954354" cy="6243725"/>
            <wp:effectExtent l="0" t="0" r="0" b="5080"/>
            <wp:docPr id="15" name="图片 15" descr="C:\Users\Family\AppData\Local\Microsoft\Windows\INetCache\Content.Word\图A.2 屈曲杆式爆炸泄压装置示例.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mily\AppData\Local\Microsoft\Windows\INetCache\Content.Word\图A.2 屈曲杆式爆炸泄压装置示例.emf"/>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079" cy="6253710"/>
                    </a:xfrm>
                    <a:prstGeom prst="rect">
                      <a:avLst/>
                    </a:prstGeom>
                    <a:noFill/>
                    <a:ln>
                      <a:noFill/>
                    </a:ln>
                  </pic:spPr>
                </pic:pic>
              </a:graphicData>
            </a:graphic>
          </wp:inline>
        </w:drawing>
      </w:r>
    </w:p>
    <w:p w:rsidR="00017E5E" w:rsidRDefault="00017E5E" w:rsidP="00017E5E">
      <w:pPr>
        <w:ind w:firstLine="420"/>
      </w:pPr>
      <w:r>
        <w:rPr>
          <w:rFonts w:hint="eastAsia"/>
        </w:rPr>
        <w:t>说明：</w:t>
      </w:r>
    </w:p>
    <w:p w:rsidR="00017E5E" w:rsidRDefault="00017E5E" w:rsidP="00017E5E">
      <w:pPr>
        <w:pStyle w:val="a1"/>
      </w:pPr>
      <w:r>
        <w:rPr>
          <w:rFonts w:hint="eastAsia"/>
        </w:rPr>
        <w:t>1</w:t>
      </w:r>
      <w:r w:rsidR="00916E82">
        <w:rPr>
          <w:rFonts w:hint="eastAsia"/>
        </w:rPr>
        <w:t>——</w:t>
      </w:r>
      <w:r>
        <w:rPr>
          <w:rFonts w:hint="eastAsia"/>
        </w:rPr>
        <w:t>泄压元件；</w:t>
      </w:r>
    </w:p>
    <w:p w:rsidR="00017E5E" w:rsidRDefault="00017E5E" w:rsidP="00017E5E">
      <w:pPr>
        <w:pStyle w:val="a1"/>
      </w:pPr>
      <w:r>
        <w:rPr>
          <w:rFonts w:hint="eastAsia"/>
        </w:rPr>
        <w:t>2</w:t>
      </w:r>
      <w:r w:rsidR="00916E82">
        <w:rPr>
          <w:rFonts w:hint="eastAsia"/>
        </w:rPr>
        <w:t>——</w:t>
      </w:r>
      <w:r>
        <w:rPr>
          <w:rFonts w:hint="eastAsia"/>
        </w:rPr>
        <w:t>约束元件（屈曲杆）；</w:t>
      </w:r>
    </w:p>
    <w:p w:rsidR="00017E5E" w:rsidRPr="00017E5E" w:rsidRDefault="00017E5E" w:rsidP="00017E5E">
      <w:pPr>
        <w:pStyle w:val="a1"/>
      </w:pPr>
      <w:r>
        <w:rPr>
          <w:rFonts w:hint="eastAsia"/>
        </w:rPr>
        <w:t>3</w:t>
      </w:r>
      <w:r w:rsidR="00916E82">
        <w:rPr>
          <w:rFonts w:hint="eastAsia"/>
        </w:rPr>
        <w:t>——</w:t>
      </w:r>
      <w:r>
        <w:rPr>
          <w:rFonts w:hint="eastAsia"/>
        </w:rPr>
        <w:t>框架。</w:t>
      </w:r>
    </w:p>
    <w:p w:rsidR="00D2712A" w:rsidRPr="00322433" w:rsidRDefault="00D75C56" w:rsidP="00322433">
      <w:pPr>
        <w:pStyle w:val="aff4"/>
      </w:pPr>
      <w:r w:rsidRPr="001D788F">
        <w:rPr>
          <w:rFonts w:ascii="黑体" w:hAnsi="黑体" w:hint="eastAsia"/>
        </w:rPr>
        <w:t>图</w:t>
      </w:r>
      <w:r w:rsidRPr="00322433">
        <w:t xml:space="preserve">A.2 </w:t>
      </w:r>
      <w:r w:rsidRPr="00322433">
        <w:rPr>
          <w:rFonts w:hint="eastAsia"/>
        </w:rPr>
        <w:t>屈曲杆式爆炸泄压装置示例</w:t>
      </w:r>
    </w:p>
    <w:p w:rsidR="00BD289F" w:rsidRPr="00195504" w:rsidRDefault="00BD289F" w:rsidP="00141A60">
      <w:pPr>
        <w:pStyle w:val="2"/>
        <w:numPr>
          <w:ilvl w:val="1"/>
          <w:numId w:val="30"/>
        </w:numPr>
        <w:spacing w:before="156" w:after="156"/>
      </w:pPr>
      <w:bookmarkStart w:id="280" w:name="_Toc464828679"/>
      <w:bookmarkStart w:id="281" w:name="_Toc464828987"/>
      <w:bookmarkStart w:id="282" w:name="_Toc476839589"/>
      <w:bookmarkStart w:id="283" w:name="_Toc476839677"/>
      <w:bookmarkStart w:id="284" w:name="_Toc477085279"/>
      <w:bookmarkStart w:id="285" w:name="_Toc482472910"/>
      <w:bookmarkStart w:id="286" w:name="_Toc487213738"/>
      <w:bookmarkStart w:id="287" w:name="_Toc487215239"/>
      <w:bookmarkStart w:id="288" w:name="_Toc492236662"/>
      <w:r w:rsidRPr="00195504">
        <w:rPr>
          <w:rFonts w:hint="eastAsia"/>
        </w:rPr>
        <w:lastRenderedPageBreak/>
        <w:t>带有不可重用</w:t>
      </w:r>
      <w:r w:rsidR="00193FDC" w:rsidRPr="00195504">
        <w:rPr>
          <w:rFonts w:hint="eastAsia"/>
        </w:rPr>
        <w:t>泄压</w:t>
      </w:r>
      <w:r w:rsidRPr="00195504">
        <w:rPr>
          <w:rFonts w:hint="eastAsia"/>
        </w:rPr>
        <w:t>元件</w:t>
      </w:r>
      <w:r w:rsidRPr="00195504">
        <w:t>的爆炸泄压装置</w:t>
      </w:r>
      <w:bookmarkEnd w:id="280"/>
      <w:bookmarkEnd w:id="281"/>
      <w:bookmarkEnd w:id="282"/>
      <w:bookmarkEnd w:id="283"/>
      <w:bookmarkEnd w:id="284"/>
      <w:bookmarkEnd w:id="285"/>
      <w:bookmarkEnd w:id="286"/>
      <w:bookmarkEnd w:id="287"/>
      <w:bookmarkEnd w:id="288"/>
    </w:p>
    <w:p w:rsidR="00BD289F" w:rsidRPr="00195504" w:rsidRDefault="007B00BC" w:rsidP="00984F79">
      <w:pPr>
        <w:pStyle w:val="3"/>
        <w:numPr>
          <w:ilvl w:val="2"/>
          <w:numId w:val="39"/>
        </w:numPr>
        <w:spacing w:before="156" w:after="156"/>
      </w:pPr>
      <w:bookmarkStart w:id="289" w:name="_Toc464828680"/>
      <w:bookmarkStart w:id="290" w:name="_Toc464828988"/>
      <w:bookmarkStart w:id="291" w:name="_Toc476839590"/>
      <w:bookmarkStart w:id="292" w:name="_Toc476839678"/>
      <w:bookmarkStart w:id="293" w:name="_Toc477085280"/>
      <w:bookmarkStart w:id="294" w:name="_Toc482472911"/>
      <w:bookmarkStart w:id="295" w:name="_Toc487213739"/>
      <w:bookmarkStart w:id="296" w:name="_Toc487215240"/>
      <w:bookmarkStart w:id="297" w:name="_Toc492236663"/>
      <w:r>
        <w:rPr>
          <w:rFonts w:hint="eastAsia"/>
        </w:rPr>
        <w:t>爆破板</w:t>
      </w:r>
      <w:bookmarkEnd w:id="289"/>
      <w:bookmarkEnd w:id="290"/>
      <w:bookmarkEnd w:id="291"/>
      <w:bookmarkEnd w:id="292"/>
      <w:bookmarkEnd w:id="293"/>
      <w:bookmarkEnd w:id="294"/>
      <w:bookmarkEnd w:id="295"/>
      <w:bookmarkEnd w:id="296"/>
      <w:bookmarkEnd w:id="297"/>
    </w:p>
    <w:p w:rsidR="00BD289F" w:rsidRPr="00322433" w:rsidRDefault="001A441E" w:rsidP="00322433">
      <w:pPr>
        <w:pStyle w:val="af8"/>
      </w:pPr>
      <w:r>
        <w:rPr>
          <w:rFonts w:hint="eastAsia"/>
        </w:rPr>
        <w:t>A.4.</w:t>
      </w:r>
      <w:r w:rsidR="00BD289F" w:rsidRPr="00322433">
        <w:rPr>
          <w:rFonts w:hint="eastAsia"/>
        </w:rPr>
        <w:t>1.1</w:t>
      </w:r>
      <w:r w:rsidR="00C20321" w:rsidRPr="00322433">
        <w:rPr>
          <w:rFonts w:hint="eastAsia"/>
        </w:rPr>
        <w:t>泄压元件为</w:t>
      </w:r>
      <w:r w:rsidR="005C5373" w:rsidRPr="00322433">
        <w:rPr>
          <w:rFonts w:hint="eastAsia"/>
        </w:rPr>
        <w:t>单层或</w:t>
      </w:r>
      <w:r w:rsidR="00C20321" w:rsidRPr="00322433">
        <w:rPr>
          <w:rFonts w:hint="eastAsia"/>
        </w:rPr>
        <w:t>局部</w:t>
      </w:r>
      <w:r w:rsidR="005C5373" w:rsidRPr="00322433">
        <w:rPr>
          <w:rFonts w:hint="eastAsia"/>
        </w:rPr>
        <w:t>多层，</w:t>
      </w:r>
      <w:r w:rsidR="00C20321" w:rsidRPr="00322433">
        <w:rPr>
          <w:rFonts w:hint="eastAsia"/>
        </w:rPr>
        <w:t>可直接</w:t>
      </w:r>
      <w:r w:rsidR="00872C4B" w:rsidRPr="00322433">
        <w:rPr>
          <w:rFonts w:hint="eastAsia"/>
        </w:rPr>
        <w:t>或</w:t>
      </w:r>
      <w:r w:rsidR="00C20321" w:rsidRPr="00322433">
        <w:rPr>
          <w:rFonts w:hint="eastAsia"/>
        </w:rPr>
        <w:t>通过固定支架与</w:t>
      </w:r>
      <w:r w:rsidR="00D14AD4" w:rsidRPr="00322433">
        <w:rPr>
          <w:rFonts w:hint="eastAsia"/>
        </w:rPr>
        <w:t>容器</w:t>
      </w:r>
      <w:r w:rsidR="00C20321" w:rsidRPr="00322433">
        <w:rPr>
          <w:rFonts w:hint="eastAsia"/>
        </w:rPr>
        <w:t>密封</w:t>
      </w:r>
      <w:r w:rsidR="00872C4B" w:rsidRPr="00322433">
        <w:rPr>
          <w:rFonts w:hint="eastAsia"/>
        </w:rPr>
        <w:t>，形状通常为平板或拱形</w:t>
      </w:r>
      <w:r w:rsidR="00753F94" w:rsidRPr="00322433">
        <w:rPr>
          <w:rFonts w:hint="eastAsia"/>
        </w:rPr>
        <w:t>（</w:t>
      </w:r>
      <w:r w:rsidR="00872C4B" w:rsidRPr="00322433">
        <w:rPr>
          <w:rFonts w:hint="eastAsia"/>
        </w:rPr>
        <w:t>内拱或外拱</w:t>
      </w:r>
      <w:r w:rsidR="00753F94" w:rsidRPr="00322433">
        <w:rPr>
          <w:rFonts w:hint="eastAsia"/>
        </w:rPr>
        <w:t>）</w:t>
      </w:r>
      <w:r w:rsidR="005C4421" w:rsidRPr="00322433">
        <w:rPr>
          <w:rFonts w:hint="eastAsia"/>
        </w:rPr>
        <w:t>（见图</w:t>
      </w:r>
      <w:r w:rsidR="005C4421" w:rsidRPr="00322433">
        <w:rPr>
          <w:rFonts w:hint="eastAsia"/>
        </w:rPr>
        <w:t>A.3</w:t>
      </w:r>
      <w:r w:rsidR="005C4421" w:rsidRPr="00322433">
        <w:rPr>
          <w:rFonts w:hint="eastAsia"/>
        </w:rPr>
        <w:t>）</w:t>
      </w:r>
      <w:r w:rsidR="00C20321" w:rsidRPr="00322433">
        <w:rPr>
          <w:rFonts w:hint="eastAsia"/>
        </w:rPr>
        <w:t>。</w:t>
      </w:r>
    </w:p>
    <w:p w:rsidR="00C20321" w:rsidRPr="00322433" w:rsidRDefault="001A441E" w:rsidP="00322433">
      <w:pPr>
        <w:pStyle w:val="af8"/>
      </w:pPr>
      <w:r>
        <w:t>A.4.</w:t>
      </w:r>
      <w:r w:rsidR="00C20321" w:rsidRPr="00322433">
        <w:t>1.2</w:t>
      </w:r>
      <w:r w:rsidR="00D14AD4" w:rsidRPr="00322433">
        <w:rPr>
          <w:rFonts w:hint="eastAsia"/>
        </w:rPr>
        <w:t>容器</w:t>
      </w:r>
      <w:r w:rsidR="00872C4B" w:rsidRPr="00322433">
        <w:t>内</w:t>
      </w:r>
      <w:r w:rsidR="00C20321" w:rsidRPr="00322433">
        <w:t>压力达到开启压力时</w:t>
      </w:r>
      <w:r w:rsidR="00C20321" w:rsidRPr="00322433">
        <w:rPr>
          <w:rFonts w:hint="eastAsia"/>
        </w:rPr>
        <w:t>，</w:t>
      </w:r>
      <w:r w:rsidR="00C20321" w:rsidRPr="00322433">
        <w:t>泄压元件应沿开启线全部打开</w:t>
      </w:r>
      <w:r w:rsidR="00872C4B" w:rsidRPr="00322433">
        <w:rPr>
          <w:rFonts w:hint="eastAsia"/>
        </w:rPr>
        <w:t>。</w:t>
      </w:r>
    </w:p>
    <w:p w:rsidR="00C20321" w:rsidRPr="00322433" w:rsidRDefault="001A441E" w:rsidP="00322433">
      <w:pPr>
        <w:pStyle w:val="af8"/>
      </w:pPr>
      <w:r>
        <w:rPr>
          <w:rFonts w:hint="eastAsia"/>
        </w:rPr>
        <w:t>A.4.</w:t>
      </w:r>
      <w:r w:rsidR="00C20321" w:rsidRPr="00322433">
        <w:rPr>
          <w:rFonts w:hint="eastAsia"/>
        </w:rPr>
        <w:t xml:space="preserve">1.3 </w:t>
      </w:r>
      <w:r w:rsidR="00C20321" w:rsidRPr="00322433">
        <w:rPr>
          <w:rFonts w:hint="eastAsia"/>
        </w:rPr>
        <w:t>泄压元件为不可重用元件，一旦开启，必须更换。</w:t>
      </w:r>
    </w:p>
    <w:p w:rsidR="00C20321" w:rsidRDefault="00AA4F51" w:rsidP="00017E5E">
      <w:pPr>
        <w:pStyle w:val="aff4"/>
      </w:pPr>
      <w:r>
        <w:rPr>
          <w:noProof/>
          <w:lang w:val="en-US"/>
        </w:rPr>
        <w:drawing>
          <wp:inline distT="0" distB="0" distL="0" distR="0">
            <wp:extent cx="3757930" cy="3134360"/>
            <wp:effectExtent l="0" t="0" r="0" b="8890"/>
            <wp:docPr id="17" name="图片 17" descr="C:\Users\Family\AppData\Local\Microsoft\Windows\INetCache\Content.Word\图A.3 爆破板示例.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mily\AppData\Local\Microsoft\Windows\INetCache\Content.Word\图A.3 爆破板示例.emf"/>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7930" cy="3134360"/>
                    </a:xfrm>
                    <a:prstGeom prst="rect">
                      <a:avLst/>
                    </a:prstGeom>
                    <a:noFill/>
                    <a:ln>
                      <a:noFill/>
                    </a:ln>
                  </pic:spPr>
                </pic:pic>
              </a:graphicData>
            </a:graphic>
          </wp:inline>
        </w:drawing>
      </w:r>
    </w:p>
    <w:p w:rsidR="00017E5E" w:rsidRDefault="00017E5E" w:rsidP="00017E5E">
      <w:pPr>
        <w:pStyle w:val="a1"/>
      </w:pPr>
      <w:r>
        <w:rPr>
          <w:rFonts w:hint="eastAsia"/>
        </w:rPr>
        <w:t>说明：</w:t>
      </w:r>
    </w:p>
    <w:p w:rsidR="00017E5E" w:rsidRDefault="00017E5E" w:rsidP="00017E5E">
      <w:pPr>
        <w:pStyle w:val="a1"/>
      </w:pPr>
      <w:r>
        <w:rPr>
          <w:rFonts w:hint="eastAsia"/>
        </w:rPr>
        <w:t>1</w:t>
      </w:r>
      <w:r w:rsidR="00916E82">
        <w:rPr>
          <w:rFonts w:hint="eastAsia"/>
        </w:rPr>
        <w:t>——</w:t>
      </w:r>
      <w:r>
        <w:rPr>
          <w:rFonts w:hint="eastAsia"/>
        </w:rPr>
        <w:t>固定线；</w:t>
      </w:r>
    </w:p>
    <w:p w:rsidR="00017E5E" w:rsidRDefault="00017E5E" w:rsidP="00017E5E">
      <w:pPr>
        <w:pStyle w:val="a1"/>
      </w:pPr>
      <w:r>
        <w:rPr>
          <w:rFonts w:hint="eastAsia"/>
        </w:rPr>
        <w:t>2</w:t>
      </w:r>
      <w:r w:rsidR="00916E82">
        <w:rPr>
          <w:rFonts w:hint="eastAsia"/>
        </w:rPr>
        <w:t>——</w:t>
      </w:r>
      <w:r>
        <w:rPr>
          <w:rFonts w:hint="eastAsia"/>
        </w:rPr>
        <w:t>泄压元件；</w:t>
      </w:r>
    </w:p>
    <w:p w:rsidR="00017E5E" w:rsidRDefault="00017E5E" w:rsidP="00017E5E">
      <w:pPr>
        <w:pStyle w:val="a1"/>
      </w:pPr>
      <w:r>
        <w:rPr>
          <w:rFonts w:hint="eastAsia"/>
        </w:rPr>
        <w:t>3</w:t>
      </w:r>
      <w:r w:rsidR="00916E82">
        <w:rPr>
          <w:rFonts w:hint="eastAsia"/>
        </w:rPr>
        <w:t>——</w:t>
      </w:r>
      <w:r>
        <w:rPr>
          <w:rFonts w:hint="eastAsia"/>
        </w:rPr>
        <w:t>固定支架</w:t>
      </w:r>
    </w:p>
    <w:p w:rsidR="00017E5E" w:rsidRPr="00017E5E" w:rsidRDefault="00017E5E" w:rsidP="00017E5E">
      <w:pPr>
        <w:pStyle w:val="a1"/>
      </w:pPr>
      <w:r>
        <w:rPr>
          <w:rFonts w:hint="eastAsia"/>
        </w:rPr>
        <w:t>4</w:t>
      </w:r>
      <w:r w:rsidR="00916E82">
        <w:rPr>
          <w:rFonts w:hint="eastAsia"/>
        </w:rPr>
        <w:t>——</w:t>
      </w:r>
      <w:r>
        <w:rPr>
          <w:rFonts w:hint="eastAsia"/>
        </w:rPr>
        <w:t>开启线。</w:t>
      </w:r>
    </w:p>
    <w:p w:rsidR="00C20321" w:rsidRPr="001D788F" w:rsidRDefault="00C20321" w:rsidP="00322433">
      <w:pPr>
        <w:pStyle w:val="aff4"/>
      </w:pPr>
      <w:r w:rsidRPr="001D788F">
        <w:rPr>
          <w:rFonts w:hint="eastAsia"/>
        </w:rPr>
        <w:t>图</w:t>
      </w:r>
      <w:r w:rsidRPr="001D788F">
        <w:t xml:space="preserve">A.3 </w:t>
      </w:r>
      <w:r w:rsidR="007B00BC">
        <w:rPr>
          <w:rFonts w:hint="eastAsia"/>
        </w:rPr>
        <w:t>爆破板</w:t>
      </w:r>
      <w:r w:rsidRPr="001D788F">
        <w:rPr>
          <w:rFonts w:hint="eastAsia"/>
        </w:rPr>
        <w:t>示例</w:t>
      </w:r>
    </w:p>
    <w:p w:rsidR="00BD289F" w:rsidRPr="00195504" w:rsidRDefault="00872C4B" w:rsidP="00984F79">
      <w:pPr>
        <w:pStyle w:val="3"/>
        <w:numPr>
          <w:ilvl w:val="2"/>
          <w:numId w:val="39"/>
        </w:numPr>
        <w:spacing w:before="156" w:after="156"/>
      </w:pPr>
      <w:bookmarkStart w:id="298" w:name="_Toc464828681"/>
      <w:bookmarkStart w:id="299" w:name="_Toc464828989"/>
      <w:bookmarkStart w:id="300" w:name="_Toc476839591"/>
      <w:bookmarkStart w:id="301" w:name="_Toc476839679"/>
      <w:bookmarkStart w:id="302" w:name="_Toc477085281"/>
      <w:bookmarkStart w:id="303" w:name="_Toc482472912"/>
      <w:bookmarkStart w:id="304" w:name="_Toc487213740"/>
      <w:bookmarkStart w:id="305" w:name="_Toc487215241"/>
      <w:bookmarkStart w:id="306" w:name="_Toc492236664"/>
      <w:r w:rsidRPr="00195504">
        <w:rPr>
          <w:rFonts w:hint="eastAsia"/>
        </w:rPr>
        <w:t>弹出式泄压</w:t>
      </w:r>
      <w:r w:rsidR="00BD289F" w:rsidRPr="00195504">
        <w:rPr>
          <w:rFonts w:hint="eastAsia"/>
        </w:rPr>
        <w:t>板</w:t>
      </w:r>
      <w:bookmarkEnd w:id="298"/>
      <w:bookmarkEnd w:id="299"/>
      <w:bookmarkEnd w:id="300"/>
      <w:bookmarkEnd w:id="301"/>
      <w:bookmarkEnd w:id="302"/>
      <w:bookmarkEnd w:id="303"/>
      <w:bookmarkEnd w:id="304"/>
      <w:bookmarkEnd w:id="305"/>
      <w:bookmarkEnd w:id="306"/>
    </w:p>
    <w:p w:rsidR="00872C4B" w:rsidRPr="00322433" w:rsidRDefault="001A441E" w:rsidP="00322433">
      <w:pPr>
        <w:pStyle w:val="af8"/>
      </w:pPr>
      <w:r>
        <w:rPr>
          <w:rFonts w:hint="eastAsia"/>
        </w:rPr>
        <w:t>A.4.</w:t>
      </w:r>
      <w:r w:rsidR="00D35B41" w:rsidRPr="00322433">
        <w:rPr>
          <w:rFonts w:hint="eastAsia"/>
        </w:rPr>
        <w:t xml:space="preserve">2.1 </w:t>
      </w:r>
      <w:r w:rsidR="00D35B41" w:rsidRPr="00322433">
        <w:rPr>
          <w:rFonts w:hint="eastAsia"/>
        </w:rPr>
        <w:t>弹出式泄压板的边缘通过塑料</w:t>
      </w:r>
      <w:r w:rsidR="00785D53" w:rsidRPr="00322433">
        <w:rPr>
          <w:rFonts w:hint="eastAsia"/>
        </w:rPr>
        <w:t>或</w:t>
      </w:r>
      <w:r w:rsidR="00D35B41" w:rsidRPr="00322433">
        <w:rPr>
          <w:rFonts w:hint="eastAsia"/>
        </w:rPr>
        <w:t>橡胶</w:t>
      </w:r>
      <w:r w:rsidR="005C4421" w:rsidRPr="00322433">
        <w:rPr>
          <w:rFonts w:hint="eastAsia"/>
        </w:rPr>
        <w:t>圈</w:t>
      </w:r>
      <w:r w:rsidR="00785D53" w:rsidRPr="00322433">
        <w:rPr>
          <w:rFonts w:hint="eastAsia"/>
        </w:rPr>
        <w:t>密封，</w:t>
      </w:r>
      <w:r w:rsidR="00D35B41" w:rsidRPr="00322433">
        <w:rPr>
          <w:rFonts w:hint="eastAsia"/>
        </w:rPr>
        <w:t>或</w:t>
      </w:r>
      <w:r w:rsidR="005C4421" w:rsidRPr="00322433">
        <w:rPr>
          <w:rFonts w:hint="eastAsia"/>
        </w:rPr>
        <w:t>通过</w:t>
      </w:r>
      <w:r w:rsidR="00D35B41" w:rsidRPr="00322433">
        <w:rPr>
          <w:rFonts w:hint="eastAsia"/>
        </w:rPr>
        <w:t>刚性金属支架固定密封</w:t>
      </w:r>
      <w:r w:rsidR="00753F94" w:rsidRPr="00322433">
        <w:rPr>
          <w:rFonts w:hint="eastAsia"/>
        </w:rPr>
        <w:t>（详见</w:t>
      </w:r>
      <w:r w:rsidR="00D35B41" w:rsidRPr="00322433">
        <w:rPr>
          <w:rFonts w:hint="eastAsia"/>
        </w:rPr>
        <w:t>图</w:t>
      </w:r>
      <w:r w:rsidR="00D35B41" w:rsidRPr="00322433">
        <w:rPr>
          <w:rFonts w:hint="eastAsia"/>
        </w:rPr>
        <w:t>A.4</w:t>
      </w:r>
      <w:r w:rsidR="00D35B41" w:rsidRPr="00322433">
        <w:rPr>
          <w:rFonts w:hint="eastAsia"/>
        </w:rPr>
        <w:t>）。</w:t>
      </w:r>
    </w:p>
    <w:p w:rsidR="00785D53" w:rsidRPr="00322433" w:rsidRDefault="001A441E" w:rsidP="00322433">
      <w:pPr>
        <w:pStyle w:val="af8"/>
      </w:pPr>
      <w:r>
        <w:rPr>
          <w:rFonts w:hint="eastAsia"/>
        </w:rPr>
        <w:t>A.4.</w:t>
      </w:r>
      <w:r w:rsidR="00785D53" w:rsidRPr="00322433">
        <w:t xml:space="preserve">2.2 </w:t>
      </w:r>
      <w:r w:rsidR="005C4421" w:rsidRPr="00322433">
        <w:t>泄压板的开启压力</w:t>
      </w:r>
      <w:r w:rsidR="005C4421" w:rsidRPr="00322433">
        <w:rPr>
          <w:rFonts w:hint="eastAsia"/>
        </w:rPr>
        <w:t>由</w:t>
      </w:r>
      <w:r w:rsidR="00785D53" w:rsidRPr="00322433">
        <w:t>密封圈和支架的性能决定</w:t>
      </w:r>
      <w:r w:rsidR="00785D53" w:rsidRPr="00322433">
        <w:rPr>
          <w:rFonts w:hint="eastAsia"/>
        </w:rPr>
        <w:t>。</w:t>
      </w:r>
    </w:p>
    <w:p w:rsidR="00D35B41" w:rsidRDefault="001A441E" w:rsidP="00322433">
      <w:pPr>
        <w:pStyle w:val="af8"/>
      </w:pPr>
      <w:r>
        <w:rPr>
          <w:rFonts w:hint="eastAsia"/>
        </w:rPr>
        <w:t>A.4.</w:t>
      </w:r>
      <w:r w:rsidR="00785D53" w:rsidRPr="00322433">
        <w:t>2.3</w:t>
      </w:r>
      <w:r w:rsidR="00D35B41" w:rsidRPr="00322433">
        <w:t>泄压板通常有约束系统与框架相连</w:t>
      </w:r>
      <w:r w:rsidR="00D35B41" w:rsidRPr="00322433">
        <w:rPr>
          <w:rFonts w:hint="eastAsia"/>
        </w:rPr>
        <w:t>，</w:t>
      </w:r>
      <w:r w:rsidR="00785D53" w:rsidRPr="00322433">
        <w:rPr>
          <w:rFonts w:hint="eastAsia"/>
        </w:rPr>
        <w:t>泄压</w:t>
      </w:r>
      <w:r w:rsidR="00785D53" w:rsidRPr="00322433">
        <w:t>后可重复使用</w:t>
      </w:r>
      <w:r w:rsidR="00785D53" w:rsidRPr="00322433">
        <w:rPr>
          <w:rFonts w:hint="eastAsia"/>
        </w:rPr>
        <w:t>。</w:t>
      </w:r>
    </w:p>
    <w:p w:rsidR="006C4C43" w:rsidRPr="00322433" w:rsidRDefault="006C4C43" w:rsidP="00322433">
      <w:pPr>
        <w:pStyle w:val="af8"/>
      </w:pPr>
    </w:p>
    <w:p w:rsidR="00872C4B" w:rsidRDefault="0023398C" w:rsidP="00322433">
      <w:pPr>
        <w:pStyle w:val="aff4"/>
      </w:pPr>
      <w:r>
        <w:rPr>
          <w:noProof/>
          <w:lang w:val="en-US"/>
        </w:rPr>
        <w:lastRenderedPageBreak/>
        <w:drawing>
          <wp:inline distT="0" distB="0" distL="0" distR="0">
            <wp:extent cx="2095509" cy="4039737"/>
            <wp:effectExtent l="0" t="0" r="0" b="0"/>
            <wp:docPr id="18" name="图片 18" descr="C:\Users\Family\AppData\Local\Microsoft\Windows\INetCache\Content.Word\图A.4 弹出式泄压板示例.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mily\AppData\Local\Microsoft\Windows\INetCache\Content.Word\图A.4 弹出式泄压板示例.em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9191" cy="4046836"/>
                    </a:xfrm>
                    <a:prstGeom prst="rect">
                      <a:avLst/>
                    </a:prstGeom>
                    <a:noFill/>
                    <a:ln>
                      <a:noFill/>
                    </a:ln>
                  </pic:spPr>
                </pic:pic>
              </a:graphicData>
            </a:graphic>
          </wp:inline>
        </w:drawing>
      </w:r>
    </w:p>
    <w:p w:rsidR="00F562B3" w:rsidRDefault="00F562B3" w:rsidP="00F562B3">
      <w:pPr>
        <w:ind w:firstLine="420"/>
      </w:pPr>
      <w:r>
        <w:rPr>
          <w:rFonts w:hint="eastAsia"/>
        </w:rPr>
        <w:t>说明：</w:t>
      </w:r>
    </w:p>
    <w:p w:rsidR="00F562B3" w:rsidRDefault="00F562B3" w:rsidP="00F562B3">
      <w:pPr>
        <w:ind w:firstLine="420"/>
      </w:pPr>
      <w:r>
        <w:rPr>
          <w:rFonts w:hint="eastAsia"/>
        </w:rPr>
        <w:t>1</w:t>
      </w:r>
      <w:r w:rsidR="00916E82">
        <w:rPr>
          <w:rFonts w:hint="eastAsia"/>
        </w:rPr>
        <w:t>——</w:t>
      </w:r>
      <w:r>
        <w:rPr>
          <w:rFonts w:hint="eastAsia"/>
        </w:rPr>
        <w:t>约束元件；</w:t>
      </w:r>
    </w:p>
    <w:p w:rsidR="00F562B3" w:rsidRDefault="00F562B3" w:rsidP="00F562B3">
      <w:pPr>
        <w:pStyle w:val="a1"/>
      </w:pPr>
      <w:r>
        <w:rPr>
          <w:rFonts w:hint="eastAsia"/>
        </w:rPr>
        <w:t>2</w:t>
      </w:r>
      <w:r w:rsidR="00916E82">
        <w:rPr>
          <w:rFonts w:hint="eastAsia"/>
        </w:rPr>
        <w:t>——</w:t>
      </w:r>
      <w:r>
        <w:rPr>
          <w:rFonts w:hint="eastAsia"/>
        </w:rPr>
        <w:t>泄压元件；</w:t>
      </w:r>
    </w:p>
    <w:p w:rsidR="00F562B3" w:rsidRDefault="00F562B3" w:rsidP="00F562B3">
      <w:pPr>
        <w:pStyle w:val="a1"/>
      </w:pPr>
      <w:r>
        <w:rPr>
          <w:rFonts w:hint="eastAsia"/>
        </w:rPr>
        <w:t>3</w:t>
      </w:r>
      <w:r w:rsidR="00916E82">
        <w:rPr>
          <w:rFonts w:hint="eastAsia"/>
        </w:rPr>
        <w:t>——</w:t>
      </w:r>
      <w:r>
        <w:rPr>
          <w:rFonts w:hint="eastAsia"/>
        </w:rPr>
        <w:t>固定框架；</w:t>
      </w:r>
    </w:p>
    <w:p w:rsidR="00F562B3" w:rsidRDefault="00F562B3" w:rsidP="00F562B3">
      <w:pPr>
        <w:pStyle w:val="a1"/>
      </w:pPr>
      <w:r>
        <w:rPr>
          <w:rFonts w:hint="eastAsia"/>
        </w:rPr>
        <w:t>4</w:t>
      </w:r>
      <w:r w:rsidR="00916E82">
        <w:rPr>
          <w:rFonts w:hint="eastAsia"/>
        </w:rPr>
        <w:t>——</w:t>
      </w:r>
      <w:r>
        <w:rPr>
          <w:rFonts w:hint="eastAsia"/>
        </w:rPr>
        <w:t>夹紧装置；</w:t>
      </w:r>
    </w:p>
    <w:p w:rsidR="00F562B3" w:rsidRPr="00F562B3" w:rsidRDefault="00F562B3" w:rsidP="00F562B3">
      <w:pPr>
        <w:pStyle w:val="a1"/>
      </w:pPr>
      <w:r>
        <w:rPr>
          <w:rFonts w:hint="eastAsia"/>
        </w:rPr>
        <w:t>5</w:t>
      </w:r>
      <w:r w:rsidR="00916E82">
        <w:rPr>
          <w:rFonts w:hint="eastAsia"/>
        </w:rPr>
        <w:t>——</w:t>
      </w:r>
      <w:r>
        <w:rPr>
          <w:rFonts w:hint="eastAsia"/>
        </w:rPr>
        <w:t>塑料或橡胶密封圈。</w:t>
      </w:r>
    </w:p>
    <w:p w:rsidR="00872C4B" w:rsidRPr="00322433" w:rsidRDefault="00872C4B" w:rsidP="00322433">
      <w:pPr>
        <w:pStyle w:val="aff4"/>
      </w:pPr>
      <w:r w:rsidRPr="00322433">
        <w:rPr>
          <w:rFonts w:hint="eastAsia"/>
        </w:rPr>
        <w:t>图</w:t>
      </w:r>
      <w:r w:rsidRPr="00322433">
        <w:t xml:space="preserve">A.4 </w:t>
      </w:r>
      <w:r w:rsidR="007F72B4" w:rsidRPr="00322433">
        <w:rPr>
          <w:rFonts w:hint="eastAsia"/>
        </w:rPr>
        <w:t>弹出式泄压板</w:t>
      </w:r>
      <w:r w:rsidRPr="00322433">
        <w:rPr>
          <w:rFonts w:hint="eastAsia"/>
        </w:rPr>
        <w:t>示例</w:t>
      </w:r>
    </w:p>
    <w:p w:rsidR="007F72B4" w:rsidRDefault="007F72B4" w:rsidP="00872C4B">
      <w:pPr>
        <w:ind w:firstLine="420"/>
        <w:jc w:val="center"/>
        <w:rPr>
          <w:rFonts w:eastAsiaTheme="minorEastAsia"/>
        </w:rPr>
      </w:pPr>
    </w:p>
    <w:p w:rsidR="00BD289F" w:rsidRPr="00195504" w:rsidRDefault="004048C7" w:rsidP="00984F79">
      <w:pPr>
        <w:pStyle w:val="3"/>
        <w:numPr>
          <w:ilvl w:val="2"/>
          <w:numId w:val="39"/>
        </w:numPr>
        <w:spacing w:before="156" w:after="156"/>
      </w:pPr>
      <w:bookmarkStart w:id="307" w:name="_Toc477085282"/>
      <w:bookmarkStart w:id="308" w:name="_Toc482472913"/>
      <w:bookmarkStart w:id="309" w:name="_Toc487213741"/>
      <w:bookmarkStart w:id="310" w:name="_Toc487215242"/>
      <w:bookmarkStart w:id="311" w:name="_Toc492236665"/>
      <w:r w:rsidRPr="00195504">
        <w:rPr>
          <w:rFonts w:hint="eastAsia"/>
        </w:rPr>
        <w:t>背压支撑装置</w:t>
      </w:r>
      <w:bookmarkEnd w:id="307"/>
      <w:bookmarkEnd w:id="308"/>
      <w:bookmarkEnd w:id="309"/>
      <w:bookmarkEnd w:id="310"/>
      <w:bookmarkEnd w:id="311"/>
    </w:p>
    <w:p w:rsidR="005C4421" w:rsidRPr="00550B73" w:rsidRDefault="005C4421" w:rsidP="00322433">
      <w:pPr>
        <w:ind w:firstLine="420"/>
      </w:pPr>
      <w:r>
        <w:rPr>
          <w:rFonts w:hint="eastAsia"/>
        </w:rPr>
        <w:t>背压</w:t>
      </w:r>
      <w:r>
        <w:t>支撑装置示例见图</w:t>
      </w:r>
      <w:r>
        <w:t>A.5</w:t>
      </w:r>
      <w:r>
        <w:rPr>
          <w:rFonts w:hint="eastAsia"/>
        </w:rPr>
        <w:t>。</w:t>
      </w:r>
    </w:p>
    <w:p w:rsidR="007F72B4" w:rsidRDefault="0023398C" w:rsidP="00FF0D71">
      <w:pPr>
        <w:pStyle w:val="aff4"/>
      </w:pPr>
      <w:r>
        <w:rPr>
          <w:noProof/>
          <w:lang w:val="en-US"/>
        </w:rPr>
        <w:lastRenderedPageBreak/>
        <w:drawing>
          <wp:inline distT="0" distB="0" distL="0" distR="0">
            <wp:extent cx="3821373" cy="3729233"/>
            <wp:effectExtent l="0" t="0" r="8255" b="5080"/>
            <wp:docPr id="19" name="图片 19" descr="C:\Users\Family\AppData\Local\Microsoft\Windows\INetCache\Content.Word\图A.5 背压支撑装置示例.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amily\AppData\Local\Microsoft\Windows\INetCache\Content.Word\图A.5 背压支撑装置示例.em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0435" cy="3738077"/>
                    </a:xfrm>
                    <a:prstGeom prst="rect">
                      <a:avLst/>
                    </a:prstGeom>
                    <a:noFill/>
                    <a:ln>
                      <a:noFill/>
                    </a:ln>
                  </pic:spPr>
                </pic:pic>
              </a:graphicData>
            </a:graphic>
          </wp:inline>
        </w:drawing>
      </w:r>
    </w:p>
    <w:p w:rsidR="00FF0D71" w:rsidRDefault="00FF0D71" w:rsidP="00FF0D71">
      <w:pPr>
        <w:ind w:firstLine="420"/>
      </w:pPr>
      <w:r>
        <w:rPr>
          <w:rFonts w:hint="eastAsia"/>
        </w:rPr>
        <w:t>说明：</w:t>
      </w:r>
    </w:p>
    <w:p w:rsidR="00FF0D71" w:rsidRDefault="00FF0D71" w:rsidP="00FF0D71">
      <w:pPr>
        <w:pStyle w:val="a1"/>
      </w:pPr>
      <w:r>
        <w:rPr>
          <w:rFonts w:hint="eastAsia"/>
        </w:rPr>
        <w:t>1</w:t>
      </w:r>
      <w:r w:rsidR="00916E82">
        <w:rPr>
          <w:rFonts w:hint="eastAsia"/>
        </w:rPr>
        <w:t>——</w:t>
      </w:r>
      <w:r>
        <w:rPr>
          <w:rFonts w:hint="eastAsia"/>
        </w:rPr>
        <w:t>背压支撑装置；</w:t>
      </w:r>
    </w:p>
    <w:p w:rsidR="00FF0D71" w:rsidRDefault="00FF0D71" w:rsidP="00FF0D71">
      <w:pPr>
        <w:pStyle w:val="a1"/>
      </w:pPr>
      <w:r>
        <w:rPr>
          <w:rFonts w:hint="eastAsia"/>
        </w:rPr>
        <w:t>2</w:t>
      </w:r>
      <w:r w:rsidR="00916E82">
        <w:rPr>
          <w:rFonts w:hint="eastAsia"/>
        </w:rPr>
        <w:t>——</w:t>
      </w:r>
      <w:r>
        <w:rPr>
          <w:rFonts w:hint="eastAsia"/>
        </w:rPr>
        <w:t>泄压元件；</w:t>
      </w:r>
    </w:p>
    <w:p w:rsidR="00FF0D71" w:rsidRPr="00FF0D71" w:rsidRDefault="00FF0D71" w:rsidP="00FF0D71">
      <w:pPr>
        <w:pStyle w:val="a1"/>
      </w:pPr>
      <w:r>
        <w:rPr>
          <w:rFonts w:hint="eastAsia"/>
        </w:rPr>
        <w:t>3</w:t>
      </w:r>
      <w:r w:rsidR="00916E82">
        <w:rPr>
          <w:rFonts w:hint="eastAsia"/>
        </w:rPr>
        <w:t>——</w:t>
      </w:r>
      <w:r>
        <w:rPr>
          <w:rFonts w:hint="eastAsia"/>
        </w:rPr>
        <w:t>固定框架。</w:t>
      </w:r>
    </w:p>
    <w:p w:rsidR="007F72B4" w:rsidRPr="001D788F" w:rsidRDefault="007F72B4" w:rsidP="00322433">
      <w:pPr>
        <w:pStyle w:val="aff4"/>
      </w:pPr>
      <w:r w:rsidRPr="001D788F">
        <w:rPr>
          <w:rFonts w:hint="eastAsia"/>
        </w:rPr>
        <w:t>图</w:t>
      </w:r>
      <w:r w:rsidRPr="001D788F">
        <w:t xml:space="preserve">A.5 </w:t>
      </w:r>
      <w:r w:rsidR="004048C7" w:rsidRPr="001D788F">
        <w:rPr>
          <w:rFonts w:hint="eastAsia"/>
        </w:rPr>
        <w:t>背压支撑装置</w:t>
      </w:r>
      <w:r w:rsidRPr="001D788F">
        <w:rPr>
          <w:rFonts w:hint="eastAsia"/>
        </w:rPr>
        <w:t>示例</w:t>
      </w:r>
    </w:p>
    <w:p w:rsidR="00141A60" w:rsidRDefault="00141A60" w:rsidP="00141A60">
      <w:pPr>
        <w:widowControl/>
        <w:ind w:firstLineChars="0" w:firstLine="0"/>
        <w:jc w:val="left"/>
        <w:sectPr w:rsidR="00141A60" w:rsidSect="00E30847">
          <w:pgSz w:w="11906" w:h="16838"/>
          <w:pgMar w:top="1440" w:right="1418" w:bottom="1440" w:left="1418" w:header="851" w:footer="992" w:gutter="0"/>
          <w:cols w:space="425"/>
          <w:docGrid w:type="lines" w:linePitch="312"/>
        </w:sectPr>
      </w:pPr>
      <w:bookmarkStart w:id="312" w:name="_Toc482472914"/>
      <w:bookmarkStart w:id="313" w:name="_Toc487213742"/>
      <w:bookmarkStart w:id="314" w:name="_Toc487215243"/>
    </w:p>
    <w:p w:rsidR="007D7DCA" w:rsidRPr="000E1D2D" w:rsidRDefault="007D7DCA" w:rsidP="00141A60">
      <w:pPr>
        <w:pStyle w:val="affa"/>
      </w:pPr>
      <w:bookmarkStart w:id="315" w:name="_Toc492236666"/>
      <w:r w:rsidRPr="00195504">
        <w:rPr>
          <w:rFonts w:hint="eastAsia"/>
        </w:rPr>
        <w:lastRenderedPageBreak/>
        <w:t>附录</w:t>
      </w:r>
      <w:r w:rsidRPr="00195504">
        <w:t xml:space="preserve">  B</w:t>
      </w:r>
      <w:bookmarkEnd w:id="312"/>
      <w:bookmarkEnd w:id="313"/>
      <w:bookmarkEnd w:id="314"/>
      <w:r w:rsidR="00E30847">
        <w:br/>
      </w:r>
      <w:r w:rsidRPr="005B65EE">
        <w:rPr>
          <w:rFonts w:hint="eastAsia"/>
        </w:rPr>
        <w:t>（资料性附录）</w:t>
      </w:r>
      <w:r w:rsidR="00E30847">
        <w:br/>
      </w:r>
      <w:r w:rsidRPr="005B65EE">
        <w:rPr>
          <w:rFonts w:hint="eastAsia"/>
        </w:rPr>
        <w:t>典型的无火焰爆炸泄压装置</w:t>
      </w:r>
      <w:bookmarkEnd w:id="315"/>
    </w:p>
    <w:p w:rsidR="007D7DCA" w:rsidRPr="00141A60" w:rsidRDefault="007D7DCA" w:rsidP="00141A60">
      <w:pPr>
        <w:pStyle w:val="af8"/>
      </w:pPr>
      <w:r w:rsidRPr="00141A60">
        <w:t xml:space="preserve">B.1 </w:t>
      </w:r>
      <w:r w:rsidRPr="00141A60">
        <w:rPr>
          <w:rFonts w:hint="eastAsia"/>
        </w:rPr>
        <w:t>无火焰爆炸泄压装置由泄压元件和灭火元件组成，防止泄压后的火焰喷射到装置外部，用于需要进行</w:t>
      </w:r>
      <w:r w:rsidR="00D26396" w:rsidRPr="00141A60">
        <w:rPr>
          <w:rFonts w:hint="eastAsia"/>
        </w:rPr>
        <w:t>无火焰</w:t>
      </w:r>
      <w:r w:rsidRPr="00141A60">
        <w:rPr>
          <w:rFonts w:hint="eastAsia"/>
        </w:rPr>
        <w:t>泄压的场所。灭火元件通常为多孔或多层结构，具有较大表面积，不仅能通过吸热降低火焰温度，还可以捕获粉尘，从而达到灭火的效果。</w:t>
      </w:r>
    </w:p>
    <w:p w:rsidR="007D7DCA" w:rsidRPr="00141A60" w:rsidRDefault="007D7DCA" w:rsidP="00141A60">
      <w:pPr>
        <w:pStyle w:val="af8"/>
      </w:pPr>
      <w:r w:rsidRPr="00141A60">
        <w:t>B.2</w:t>
      </w:r>
      <w:r w:rsidRPr="00141A60">
        <w:rPr>
          <w:rFonts w:hint="eastAsia"/>
        </w:rPr>
        <w:t>波纹型灭火元件由一个双层</w:t>
      </w:r>
      <w:r w:rsidR="00F90477">
        <w:rPr>
          <w:rFonts w:hint="eastAsia"/>
        </w:rPr>
        <w:t>金属</w:t>
      </w:r>
      <w:r w:rsidRPr="00141A60">
        <w:rPr>
          <w:rFonts w:hint="eastAsia"/>
        </w:rPr>
        <w:t>带子盘绕而成。内层褶皱带的波纹结构与外层平滑带形成许多细小的三角形空间。</w:t>
      </w:r>
    </w:p>
    <w:p w:rsidR="007D7DCA" w:rsidRDefault="00226705" w:rsidP="00FF0D71">
      <w:pPr>
        <w:pStyle w:val="aff4"/>
      </w:pPr>
      <w:r>
        <w:rPr>
          <w:noProof/>
          <w:lang w:val="en-US"/>
        </w:rPr>
        <w:drawing>
          <wp:inline distT="0" distB="0" distL="0" distR="0">
            <wp:extent cx="2770496" cy="1562119"/>
            <wp:effectExtent l="0" t="0" r="0" b="0"/>
            <wp:docPr id="20" name="图片 20" descr="C:\Users\Family\AppData\Local\Microsoft\Windows\INetCache\Content.Word\图B.1 波纹型灭火元件.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amily\AppData\Local\Microsoft\Windows\INetCache\Content.Word\图B.1 波纹型灭火元件.emf"/>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5467" cy="1564922"/>
                    </a:xfrm>
                    <a:prstGeom prst="rect">
                      <a:avLst/>
                    </a:prstGeom>
                    <a:noFill/>
                    <a:ln>
                      <a:noFill/>
                    </a:ln>
                  </pic:spPr>
                </pic:pic>
              </a:graphicData>
            </a:graphic>
          </wp:inline>
        </w:drawing>
      </w:r>
    </w:p>
    <w:p w:rsidR="00FF0D71" w:rsidRDefault="00FF0D71" w:rsidP="00FF0D71">
      <w:pPr>
        <w:pStyle w:val="a1"/>
      </w:pPr>
      <w:r>
        <w:rPr>
          <w:rFonts w:hint="eastAsia"/>
        </w:rPr>
        <w:t>说明：</w:t>
      </w:r>
    </w:p>
    <w:p w:rsidR="00FF0D71" w:rsidRDefault="00FF0D71" w:rsidP="00FF0D71">
      <w:pPr>
        <w:pStyle w:val="a1"/>
      </w:pPr>
      <w:r>
        <w:rPr>
          <w:rFonts w:hint="eastAsia"/>
        </w:rPr>
        <w:t>1</w:t>
      </w:r>
      <w:r w:rsidR="00916E82">
        <w:rPr>
          <w:rFonts w:hint="eastAsia"/>
        </w:rPr>
        <w:t>——</w:t>
      </w:r>
      <w:r>
        <w:rPr>
          <w:rFonts w:hint="eastAsia"/>
        </w:rPr>
        <w:t>褶皱层；</w:t>
      </w:r>
    </w:p>
    <w:p w:rsidR="00FF0D71" w:rsidRDefault="00FF0D71" w:rsidP="00FF0D71">
      <w:pPr>
        <w:pStyle w:val="a1"/>
      </w:pPr>
      <w:r>
        <w:rPr>
          <w:rFonts w:hint="eastAsia"/>
        </w:rPr>
        <w:t>2</w:t>
      </w:r>
      <w:r w:rsidR="00916E82">
        <w:rPr>
          <w:rFonts w:hint="eastAsia"/>
        </w:rPr>
        <w:t>——</w:t>
      </w:r>
      <w:r>
        <w:rPr>
          <w:rFonts w:hint="eastAsia"/>
        </w:rPr>
        <w:t>平滑层；</w:t>
      </w:r>
    </w:p>
    <w:p w:rsidR="00FF0D71" w:rsidRDefault="008A709A" w:rsidP="00FF0D71">
      <w:pPr>
        <w:pStyle w:val="a1"/>
      </w:pPr>
      <w:r w:rsidRPr="008A709A">
        <w:rPr>
          <w:rFonts w:hint="eastAsia"/>
          <w:i/>
        </w:rPr>
        <w:t>d</w:t>
      </w:r>
      <w:r w:rsidR="00916E82">
        <w:rPr>
          <w:rFonts w:hint="eastAsia"/>
        </w:rPr>
        <w:t>——</w:t>
      </w:r>
      <w:r>
        <w:rPr>
          <w:rFonts w:hint="eastAsia"/>
        </w:rPr>
        <w:t>元件直径；</w:t>
      </w:r>
    </w:p>
    <w:p w:rsidR="008A709A" w:rsidRPr="00FF0D71" w:rsidRDefault="008A709A" w:rsidP="00FF0D71">
      <w:pPr>
        <w:pStyle w:val="a1"/>
      </w:pPr>
      <w:r w:rsidRPr="00EC3C90">
        <w:rPr>
          <w:i/>
        </w:rPr>
        <w:t>t</w:t>
      </w:r>
      <w:r w:rsidR="00916E82">
        <w:rPr>
          <w:rFonts w:hint="eastAsia"/>
        </w:rPr>
        <w:t>——</w:t>
      </w:r>
      <w:r>
        <w:t>元件厚度</w:t>
      </w:r>
      <w:r>
        <w:rPr>
          <w:rFonts w:hint="eastAsia"/>
        </w:rPr>
        <w:t>（</w:t>
      </w:r>
      <w:r>
        <w:t>带子宽度</w:t>
      </w:r>
      <w:r>
        <w:rPr>
          <w:rFonts w:hint="eastAsia"/>
        </w:rPr>
        <w:t>）。</w:t>
      </w:r>
    </w:p>
    <w:p w:rsidR="007D7DCA" w:rsidRPr="005B65EE" w:rsidRDefault="007D7DCA" w:rsidP="005B65EE">
      <w:pPr>
        <w:pStyle w:val="aff4"/>
      </w:pPr>
      <w:r w:rsidRPr="001D788F">
        <w:rPr>
          <w:rFonts w:hint="eastAsia"/>
        </w:rPr>
        <w:t>图</w:t>
      </w:r>
      <w:r w:rsidRPr="001D788F">
        <w:t xml:space="preserve">B.1 </w:t>
      </w:r>
      <w:r w:rsidRPr="001D788F">
        <w:rPr>
          <w:rFonts w:hint="eastAsia"/>
        </w:rPr>
        <w:t>波纹型灭火元件</w:t>
      </w:r>
    </w:p>
    <w:p w:rsidR="007D7DCA" w:rsidRPr="00141A60" w:rsidRDefault="007D7DCA" w:rsidP="00141A60">
      <w:pPr>
        <w:pStyle w:val="af8"/>
      </w:pPr>
      <w:r w:rsidRPr="00141A60">
        <w:t xml:space="preserve">B.3 </w:t>
      </w:r>
      <w:r w:rsidRPr="00141A60">
        <w:rPr>
          <w:rFonts w:hint="eastAsia"/>
        </w:rPr>
        <w:t>平行板型灭火元件由一系列金属盘或金属环向按照一定的间距垂直于泄压方向排列而成。</w:t>
      </w:r>
    </w:p>
    <w:p w:rsidR="007D7DCA" w:rsidRPr="000E1D2D" w:rsidRDefault="00226705" w:rsidP="007D7DCA">
      <w:pPr>
        <w:ind w:firstLine="420"/>
        <w:jc w:val="center"/>
        <w:rPr>
          <w:rFonts w:ascii="黑体" w:eastAsia="黑体"/>
        </w:rPr>
      </w:pPr>
      <w:r>
        <w:rPr>
          <w:noProof/>
        </w:rPr>
        <w:drawing>
          <wp:inline distT="0" distB="0" distL="0" distR="0">
            <wp:extent cx="1603375" cy="2012950"/>
            <wp:effectExtent l="0" t="0" r="0" b="6350"/>
            <wp:docPr id="21" name="图片 21" descr="C:\Users\Family\AppData\Local\Microsoft\Windows\INetCache\Content.Word\图B.2 平行板型灭火元件.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amily\AppData\Local\Microsoft\Windows\INetCache\Content.Word\图B.2 平行板型灭火元件.emf"/>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3375" cy="2012950"/>
                    </a:xfrm>
                    <a:prstGeom prst="rect">
                      <a:avLst/>
                    </a:prstGeom>
                    <a:noFill/>
                    <a:ln>
                      <a:noFill/>
                    </a:ln>
                  </pic:spPr>
                </pic:pic>
              </a:graphicData>
            </a:graphic>
          </wp:inline>
        </w:drawing>
      </w:r>
    </w:p>
    <w:p w:rsidR="007D7DCA" w:rsidRPr="00141A60" w:rsidRDefault="007D7DCA" w:rsidP="00141A60">
      <w:pPr>
        <w:pStyle w:val="aff4"/>
      </w:pPr>
      <w:r w:rsidRPr="001D788F">
        <w:rPr>
          <w:rFonts w:hint="eastAsia"/>
        </w:rPr>
        <w:t>图</w:t>
      </w:r>
      <w:r w:rsidRPr="001D788F">
        <w:t xml:space="preserve">B.2 </w:t>
      </w:r>
      <w:r w:rsidRPr="001D788F">
        <w:rPr>
          <w:rFonts w:hint="eastAsia"/>
        </w:rPr>
        <w:t>平行</w:t>
      </w:r>
      <w:r w:rsidRPr="001D788F">
        <w:rPr>
          <w:rFonts w:hint="eastAsia"/>
          <w:szCs w:val="21"/>
        </w:rPr>
        <w:t>板</w:t>
      </w:r>
      <w:r w:rsidRPr="001D788F">
        <w:rPr>
          <w:rFonts w:hint="eastAsia"/>
        </w:rPr>
        <w:t>型灭火元件</w:t>
      </w:r>
    </w:p>
    <w:p w:rsidR="007D7DCA" w:rsidRPr="00141A60" w:rsidRDefault="007D7DCA" w:rsidP="00141A60">
      <w:pPr>
        <w:pStyle w:val="af8"/>
      </w:pPr>
      <w:r w:rsidRPr="00141A60">
        <w:t xml:space="preserve">B.4 </w:t>
      </w:r>
      <w:r w:rsidRPr="00141A60">
        <w:rPr>
          <w:rFonts w:hint="eastAsia"/>
        </w:rPr>
        <w:t>丝网型</w:t>
      </w:r>
      <w:r w:rsidRPr="00141A60">
        <w:t>灭火元件</w:t>
      </w:r>
      <w:r w:rsidRPr="00141A60">
        <w:rPr>
          <w:rFonts w:hint="eastAsia"/>
        </w:rPr>
        <w:t>由多层筛网构成。</w:t>
      </w:r>
    </w:p>
    <w:p w:rsidR="007D7DCA" w:rsidRPr="000E1D2D" w:rsidRDefault="00226705" w:rsidP="008A709A">
      <w:pPr>
        <w:pStyle w:val="aff4"/>
      </w:pPr>
      <w:r>
        <w:rPr>
          <w:noProof/>
          <w:lang w:val="en-US"/>
        </w:rPr>
        <w:lastRenderedPageBreak/>
        <w:drawing>
          <wp:inline distT="0" distB="0" distL="0" distR="0">
            <wp:extent cx="5076825" cy="1181735"/>
            <wp:effectExtent l="0" t="0" r="9525" b="0"/>
            <wp:docPr id="22" name="图片 22" descr="C:\Users\Family\AppData\Local\Microsoft\Windows\INetCache\Content.Word\图B.3 丝网型灭火元件.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amily\AppData\Local\Microsoft\Windows\INetCache\Content.Word\图B.3 丝网型灭火元件.emf"/>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6825" cy="1181735"/>
                    </a:xfrm>
                    <a:prstGeom prst="rect">
                      <a:avLst/>
                    </a:prstGeom>
                    <a:noFill/>
                    <a:ln>
                      <a:noFill/>
                    </a:ln>
                  </pic:spPr>
                </pic:pic>
              </a:graphicData>
            </a:graphic>
          </wp:inline>
        </w:drawing>
      </w:r>
    </w:p>
    <w:p w:rsidR="007D7DCA" w:rsidRPr="000E1D2D" w:rsidRDefault="002A4F6C" w:rsidP="005B65EE">
      <w:pPr>
        <w:pStyle w:val="aff4"/>
      </w:pPr>
      <w:r w:rsidRPr="000E1D2D">
        <w:rPr>
          <w:rFonts w:hint="eastAsia"/>
        </w:rPr>
        <w:t>a</w:t>
      </w:r>
      <w:r w:rsidRPr="000E1D2D">
        <w:rPr>
          <w:rFonts w:hint="eastAsia"/>
        </w:rPr>
        <w:t>）</w:t>
      </w:r>
      <w:r w:rsidR="007D7DCA" w:rsidRPr="000E1D2D">
        <w:rPr>
          <w:rFonts w:hint="eastAsia"/>
        </w:rPr>
        <w:t>“胶卷”式丝网灭火元件</w:t>
      </w:r>
      <w:r w:rsidRPr="000E1D2D">
        <w:rPr>
          <w:rFonts w:hint="eastAsia"/>
        </w:rPr>
        <w:t>b</w:t>
      </w:r>
      <w:r w:rsidRPr="000E1D2D">
        <w:rPr>
          <w:rFonts w:hint="eastAsia"/>
        </w:rPr>
        <w:t>）</w:t>
      </w:r>
      <w:r w:rsidR="007D7DCA" w:rsidRPr="000E1D2D">
        <w:rPr>
          <w:rFonts w:hint="eastAsia"/>
        </w:rPr>
        <w:t>“纱布”包</w:t>
      </w:r>
    </w:p>
    <w:p w:rsidR="007D7DCA" w:rsidRPr="001D788F" w:rsidRDefault="007D7DCA" w:rsidP="005B65EE">
      <w:pPr>
        <w:pStyle w:val="aff4"/>
        <w:rPr>
          <w:rFonts w:ascii="黑体" w:hAnsi="黑体"/>
        </w:rPr>
      </w:pPr>
      <w:r w:rsidRPr="001D788F">
        <w:rPr>
          <w:rFonts w:ascii="黑体" w:hAnsi="黑体" w:hint="eastAsia"/>
        </w:rPr>
        <w:t>图</w:t>
      </w:r>
      <w:r w:rsidRPr="001D788F">
        <w:rPr>
          <w:rFonts w:ascii="黑体" w:hAnsi="黑体"/>
        </w:rPr>
        <w:t xml:space="preserve">B.3 </w:t>
      </w:r>
      <w:r w:rsidRPr="001D788F">
        <w:rPr>
          <w:rFonts w:ascii="黑体" w:hAnsi="黑体" w:hint="eastAsia"/>
        </w:rPr>
        <w:t>丝网型灭火元件</w:t>
      </w:r>
    </w:p>
    <w:p w:rsidR="007D7DCA" w:rsidRDefault="007D7DCA" w:rsidP="005B65EE">
      <w:pPr>
        <w:pStyle w:val="af8"/>
      </w:pPr>
      <w:r w:rsidRPr="00141A60">
        <w:t xml:space="preserve">B.5 </w:t>
      </w:r>
      <w:r w:rsidRPr="00141A60">
        <w:t>蜂窝</w:t>
      </w:r>
      <w:r w:rsidRPr="00141A60">
        <w:rPr>
          <w:rFonts w:hint="eastAsia"/>
        </w:rPr>
        <w:t>陶瓷型</w:t>
      </w:r>
      <w:r w:rsidRPr="00141A60">
        <w:t>灭火元</w:t>
      </w:r>
      <w:r w:rsidRPr="000E1D2D">
        <w:rPr>
          <w:szCs w:val="21"/>
        </w:rPr>
        <w:t>件</w:t>
      </w:r>
      <w:r w:rsidRPr="000E1D2D">
        <w:rPr>
          <w:rFonts w:hint="eastAsia"/>
        </w:rPr>
        <w:t>使用陶瓷球充填在不锈钢网格之间，或使用多层多孔陶瓷板</w:t>
      </w:r>
      <w:r w:rsidR="005C4421">
        <w:rPr>
          <w:rFonts w:hint="eastAsia"/>
        </w:rPr>
        <w:t>。</w:t>
      </w:r>
    </w:p>
    <w:p w:rsidR="005E1BA6" w:rsidRDefault="00226705" w:rsidP="008A709A">
      <w:pPr>
        <w:pStyle w:val="aff4"/>
      </w:pPr>
      <w:r>
        <w:rPr>
          <w:noProof/>
          <w:lang w:val="en-US"/>
        </w:rPr>
        <w:drawing>
          <wp:inline distT="0" distB="0" distL="0" distR="0">
            <wp:extent cx="1223010" cy="2475865"/>
            <wp:effectExtent l="0" t="0" r="0" b="635"/>
            <wp:docPr id="23" name="图片 23" descr="C:\Users\Family\AppData\Local\Microsoft\Windows\INetCache\Content.Word\图B.4 蜂窝陶瓷型灭火元件.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amily\AppData\Local\Microsoft\Windows\INetCache\Content.Word\图B.4 蜂窝陶瓷型灭火元件.emf"/>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3010" cy="2475865"/>
                    </a:xfrm>
                    <a:prstGeom prst="rect">
                      <a:avLst/>
                    </a:prstGeom>
                    <a:noFill/>
                    <a:ln>
                      <a:noFill/>
                    </a:ln>
                  </pic:spPr>
                </pic:pic>
              </a:graphicData>
            </a:graphic>
          </wp:inline>
        </w:drawing>
      </w:r>
    </w:p>
    <w:p w:rsidR="008A709A" w:rsidRDefault="008A709A" w:rsidP="008A709A">
      <w:pPr>
        <w:ind w:firstLine="420"/>
      </w:pPr>
      <w:r>
        <w:rPr>
          <w:rFonts w:hint="eastAsia"/>
        </w:rPr>
        <w:t>说明：</w:t>
      </w:r>
    </w:p>
    <w:p w:rsidR="008A709A" w:rsidRDefault="008A709A" w:rsidP="008A709A">
      <w:pPr>
        <w:pStyle w:val="a1"/>
      </w:pPr>
      <w:r>
        <w:rPr>
          <w:rFonts w:hint="eastAsia"/>
        </w:rPr>
        <w:t>1</w:t>
      </w:r>
      <w:r w:rsidR="00916E82">
        <w:rPr>
          <w:rFonts w:hint="eastAsia"/>
        </w:rPr>
        <w:t>——</w:t>
      </w:r>
      <w:r>
        <w:rPr>
          <w:rFonts w:hint="eastAsia"/>
        </w:rPr>
        <w:t>外壳；</w:t>
      </w:r>
    </w:p>
    <w:p w:rsidR="008A709A" w:rsidRDefault="008A709A" w:rsidP="008A709A">
      <w:pPr>
        <w:pStyle w:val="a1"/>
      </w:pPr>
      <w:r>
        <w:rPr>
          <w:rFonts w:hint="eastAsia"/>
        </w:rPr>
        <w:t>2</w:t>
      </w:r>
      <w:r w:rsidR="00916E82">
        <w:rPr>
          <w:rFonts w:hint="eastAsia"/>
        </w:rPr>
        <w:t>——</w:t>
      </w:r>
      <w:r>
        <w:rPr>
          <w:rFonts w:hint="eastAsia"/>
        </w:rPr>
        <w:t>间隙；</w:t>
      </w:r>
    </w:p>
    <w:p w:rsidR="008A709A" w:rsidRDefault="008A709A" w:rsidP="008A709A">
      <w:pPr>
        <w:pStyle w:val="a1"/>
      </w:pPr>
      <w:r>
        <w:rPr>
          <w:rFonts w:hint="eastAsia"/>
        </w:rPr>
        <w:t>3</w:t>
      </w:r>
      <w:r w:rsidR="00916E82">
        <w:rPr>
          <w:rFonts w:hint="eastAsia"/>
        </w:rPr>
        <w:t>——</w:t>
      </w:r>
      <w:r>
        <w:rPr>
          <w:rFonts w:hint="eastAsia"/>
        </w:rPr>
        <w:t>火焰前端；</w:t>
      </w:r>
    </w:p>
    <w:p w:rsidR="008A709A" w:rsidRPr="008A709A" w:rsidRDefault="008A709A" w:rsidP="008A709A">
      <w:pPr>
        <w:pStyle w:val="a1"/>
      </w:pPr>
      <w:r>
        <w:rPr>
          <w:rFonts w:hint="eastAsia"/>
        </w:rPr>
        <w:t>4</w:t>
      </w:r>
      <w:r w:rsidR="00916E82">
        <w:rPr>
          <w:rFonts w:hint="eastAsia"/>
        </w:rPr>
        <w:t>——</w:t>
      </w:r>
      <w:r>
        <w:rPr>
          <w:rFonts w:hint="eastAsia"/>
        </w:rPr>
        <w:t>被保护一侧。</w:t>
      </w:r>
    </w:p>
    <w:p w:rsidR="007D7DCA" w:rsidRPr="001D788F" w:rsidRDefault="007D7DCA" w:rsidP="005B65EE">
      <w:pPr>
        <w:pStyle w:val="aff4"/>
      </w:pPr>
      <w:r w:rsidRPr="001D788F">
        <w:rPr>
          <w:rFonts w:hint="eastAsia"/>
        </w:rPr>
        <w:t>图</w:t>
      </w:r>
      <w:r w:rsidRPr="001D788F">
        <w:t xml:space="preserve">B.4 </w:t>
      </w:r>
      <w:r w:rsidRPr="001D788F">
        <w:rPr>
          <w:rFonts w:hint="eastAsia"/>
        </w:rPr>
        <w:t>蜂窝陶瓷型灭火元件</w:t>
      </w:r>
    </w:p>
    <w:p w:rsidR="007D7DCA" w:rsidRPr="000E1D2D" w:rsidRDefault="007D7DCA" w:rsidP="007D7DCA">
      <w:pPr>
        <w:ind w:firstLine="420"/>
        <w:jc w:val="center"/>
        <w:rPr>
          <w:rFonts w:eastAsiaTheme="minorEastAsia"/>
          <w:szCs w:val="21"/>
        </w:rPr>
      </w:pPr>
    </w:p>
    <w:p w:rsidR="00141A60" w:rsidRPr="005E1BA6" w:rsidRDefault="00141A60" w:rsidP="00141A60">
      <w:pPr>
        <w:widowControl/>
        <w:ind w:firstLineChars="0" w:firstLine="0"/>
        <w:jc w:val="left"/>
        <w:sectPr w:rsidR="00141A60" w:rsidRPr="005E1BA6" w:rsidSect="00E30847">
          <w:pgSz w:w="11906" w:h="16838"/>
          <w:pgMar w:top="1440" w:right="1418" w:bottom="1440" w:left="1418" w:header="851" w:footer="992" w:gutter="0"/>
          <w:cols w:space="425"/>
          <w:docGrid w:type="lines" w:linePitch="312"/>
        </w:sectPr>
      </w:pPr>
      <w:bookmarkStart w:id="316" w:name="_Toc482472915"/>
      <w:bookmarkStart w:id="317" w:name="_Toc487213743"/>
      <w:bookmarkStart w:id="318" w:name="_Toc487215244"/>
    </w:p>
    <w:p w:rsidR="00CA4D72" w:rsidRPr="00141A60" w:rsidRDefault="007D7DCA" w:rsidP="00141A60">
      <w:pPr>
        <w:pStyle w:val="affa"/>
        <w:rPr>
          <w:rFonts w:eastAsiaTheme="minorEastAsia"/>
          <w:szCs w:val="21"/>
        </w:rPr>
      </w:pPr>
      <w:bookmarkStart w:id="319" w:name="_Toc492236667"/>
      <w:r w:rsidRPr="00195504">
        <w:rPr>
          <w:rFonts w:hint="eastAsia"/>
        </w:rPr>
        <w:lastRenderedPageBreak/>
        <w:t>附录</w:t>
      </w:r>
      <w:r w:rsidRPr="00195504">
        <w:t xml:space="preserve">  C</w:t>
      </w:r>
      <w:bookmarkEnd w:id="316"/>
      <w:bookmarkEnd w:id="317"/>
      <w:bookmarkEnd w:id="318"/>
      <w:r w:rsidR="00E30847">
        <w:br/>
      </w:r>
      <w:r w:rsidRPr="005B65EE">
        <w:rPr>
          <w:rFonts w:hint="eastAsia"/>
        </w:rPr>
        <w:t>（资料性附录）</w:t>
      </w:r>
      <w:r w:rsidR="00E30847">
        <w:br/>
      </w:r>
      <w:r w:rsidR="00CA4D72" w:rsidRPr="005B65EE">
        <w:rPr>
          <w:rFonts w:hint="eastAsia"/>
        </w:rPr>
        <w:t>无火焰泄压设计</w:t>
      </w:r>
      <w:r w:rsidR="00284365" w:rsidRPr="005B65EE">
        <w:rPr>
          <w:rFonts w:hint="eastAsia"/>
        </w:rPr>
        <w:t>示</w:t>
      </w:r>
      <w:r w:rsidR="00CA4D72" w:rsidRPr="005B65EE">
        <w:rPr>
          <w:rFonts w:hint="eastAsia"/>
        </w:rPr>
        <w:t>例</w:t>
      </w:r>
      <w:bookmarkEnd w:id="319"/>
    </w:p>
    <w:p w:rsidR="00FF1C83" w:rsidRPr="00195504" w:rsidRDefault="00CA4D72" w:rsidP="00141A60">
      <w:pPr>
        <w:pStyle w:val="2"/>
        <w:numPr>
          <w:ilvl w:val="1"/>
          <w:numId w:val="37"/>
        </w:numPr>
        <w:spacing w:before="156" w:after="156"/>
      </w:pPr>
      <w:bookmarkStart w:id="320" w:name="_Toc476839595"/>
      <w:bookmarkStart w:id="321" w:name="_Toc476839683"/>
      <w:bookmarkStart w:id="322" w:name="_Toc477085285"/>
      <w:bookmarkStart w:id="323" w:name="_Toc482472916"/>
      <w:bookmarkStart w:id="324" w:name="_Toc487213744"/>
      <w:bookmarkStart w:id="325" w:name="_Toc487215245"/>
      <w:bookmarkStart w:id="326" w:name="_Toc492236668"/>
      <w:r w:rsidRPr="00195504">
        <w:rPr>
          <w:rFonts w:hint="eastAsia"/>
        </w:rPr>
        <w:t>假设工况</w:t>
      </w:r>
      <w:bookmarkEnd w:id="320"/>
      <w:bookmarkEnd w:id="321"/>
      <w:bookmarkEnd w:id="322"/>
      <w:bookmarkEnd w:id="323"/>
      <w:bookmarkEnd w:id="324"/>
      <w:bookmarkEnd w:id="325"/>
      <w:bookmarkEnd w:id="326"/>
    </w:p>
    <w:p w:rsidR="003F209D" w:rsidRPr="001D788F" w:rsidRDefault="008245EC" w:rsidP="008245EC">
      <w:pPr>
        <w:autoSpaceDE w:val="0"/>
        <w:autoSpaceDN w:val="0"/>
        <w:adjustRightInd w:val="0"/>
        <w:ind w:firstLine="420"/>
        <w:jc w:val="left"/>
        <w:rPr>
          <w:rFonts w:eastAsiaTheme="minorEastAsia"/>
          <w:kern w:val="0"/>
          <w:szCs w:val="21"/>
          <w:lang w:val="sq-AL"/>
        </w:rPr>
      </w:pPr>
      <w:r w:rsidRPr="001D788F">
        <w:rPr>
          <w:rFonts w:eastAsiaTheme="minorEastAsia" w:hint="eastAsia"/>
          <w:kern w:val="0"/>
          <w:szCs w:val="21"/>
          <w:lang w:val="sq-AL"/>
        </w:rPr>
        <w:t>封</w:t>
      </w:r>
      <w:r w:rsidRPr="005B65EE">
        <w:rPr>
          <w:rFonts w:hint="eastAsia"/>
        </w:rPr>
        <w:t>闭建筑内存有一台容积为</w:t>
      </w:r>
      <w:r w:rsidRPr="005B65EE">
        <w:t>20m</w:t>
      </w:r>
      <w:r w:rsidRPr="00141A60">
        <w:rPr>
          <w:vertAlign w:val="superscript"/>
        </w:rPr>
        <w:t>3</w:t>
      </w:r>
      <w:r w:rsidRPr="005B65EE">
        <w:rPr>
          <w:rFonts w:hint="eastAsia"/>
        </w:rPr>
        <w:t>，设计强度为</w:t>
      </w:r>
      <w:r w:rsidRPr="005B65EE">
        <w:t>0.05MPa</w:t>
      </w:r>
      <w:r w:rsidR="00E3795A">
        <w:rPr>
          <w:rFonts w:hint="eastAsia"/>
        </w:rPr>
        <w:t>的容器，用于处理</w:t>
      </w:r>
      <w:r w:rsidRPr="005B65EE">
        <w:rPr>
          <w:rFonts w:hint="eastAsia"/>
        </w:rPr>
        <w:t>麦芽粉。</w:t>
      </w:r>
      <w:r w:rsidR="00FF1C83" w:rsidRPr="005B65EE">
        <w:rPr>
          <w:rFonts w:hint="eastAsia"/>
        </w:rPr>
        <w:t>麦芽粉的爆炸指数</w:t>
      </w:r>
      <w:r w:rsidR="00FF1C83" w:rsidRPr="005B65EE">
        <w:rPr>
          <w:i/>
        </w:rPr>
        <w:t>K</w:t>
      </w:r>
      <w:r w:rsidR="00141A60">
        <w:rPr>
          <w:vertAlign w:val="subscript"/>
        </w:rPr>
        <w:t>S</w:t>
      </w:r>
      <w:r w:rsidR="00FF1C83" w:rsidRPr="005B65EE">
        <w:rPr>
          <w:vertAlign w:val="subscript"/>
        </w:rPr>
        <w:t>t</w:t>
      </w:r>
      <w:r w:rsidR="00FF1C83" w:rsidRPr="005B65EE">
        <w:rPr>
          <w:rFonts w:hint="eastAsia"/>
        </w:rPr>
        <w:t>为</w:t>
      </w:r>
      <w:r w:rsidR="00FF1C83" w:rsidRPr="005B65EE">
        <w:t>10.6MPa·m/s</w:t>
      </w:r>
      <w:r w:rsidR="00FF1C83" w:rsidRPr="005B65EE">
        <w:rPr>
          <w:rFonts w:hint="eastAsia"/>
        </w:rPr>
        <w:t>，最大爆炸压力</w:t>
      </w:r>
      <w:r w:rsidR="00FF1C83" w:rsidRPr="005B65EE">
        <w:rPr>
          <w:i/>
        </w:rPr>
        <w:t>p</w:t>
      </w:r>
      <w:r w:rsidR="00FF1C83" w:rsidRPr="005B65EE">
        <w:rPr>
          <w:vertAlign w:val="subscript"/>
        </w:rPr>
        <w:t>max</w:t>
      </w:r>
      <w:r w:rsidR="00FF1C83" w:rsidRPr="005B65EE">
        <w:rPr>
          <w:rFonts w:hint="eastAsia"/>
        </w:rPr>
        <w:t>为</w:t>
      </w:r>
      <w:r w:rsidR="00FF1C83" w:rsidRPr="005B65EE">
        <w:t>0.83MPa</w:t>
      </w:r>
      <w:r w:rsidR="00E3795A">
        <w:rPr>
          <w:rFonts w:hint="eastAsia"/>
        </w:rPr>
        <w:t>，</w:t>
      </w:r>
      <w:r w:rsidR="00E3795A">
        <w:t>容器的长径比</w:t>
      </w:r>
      <w:r w:rsidR="00E3795A" w:rsidRPr="000257C6">
        <w:rPr>
          <w:i/>
        </w:rPr>
        <w:t>L</w:t>
      </w:r>
      <w:r w:rsidR="00E3795A" w:rsidRPr="000257C6">
        <w:t>/</w:t>
      </w:r>
      <w:r w:rsidR="00E3795A" w:rsidRPr="000257C6">
        <w:rPr>
          <w:i/>
        </w:rPr>
        <w:t>D</w:t>
      </w:r>
      <w:r w:rsidR="00E3795A">
        <w:t>为</w:t>
      </w:r>
      <w:r w:rsidR="00E3795A">
        <w:rPr>
          <w:rFonts w:hint="eastAsia"/>
        </w:rPr>
        <w:t>1</w:t>
      </w:r>
      <w:r w:rsidR="00FF1C83" w:rsidRPr="005B65EE">
        <w:rPr>
          <w:rFonts w:hint="eastAsia"/>
        </w:rPr>
        <w:t>。</w:t>
      </w:r>
    </w:p>
    <w:p w:rsidR="00FF1C83" w:rsidRPr="00195504" w:rsidRDefault="00FF1C83" w:rsidP="00141A60">
      <w:pPr>
        <w:pStyle w:val="2"/>
        <w:numPr>
          <w:ilvl w:val="1"/>
          <w:numId w:val="37"/>
        </w:numPr>
        <w:spacing w:before="156" w:after="156"/>
      </w:pPr>
      <w:bookmarkStart w:id="327" w:name="_Toc476839596"/>
      <w:bookmarkStart w:id="328" w:name="_Toc476839684"/>
      <w:bookmarkStart w:id="329" w:name="_Toc477085286"/>
      <w:bookmarkStart w:id="330" w:name="_Toc482472917"/>
      <w:bookmarkStart w:id="331" w:name="_Toc487213745"/>
      <w:bookmarkStart w:id="332" w:name="_Toc487215246"/>
      <w:bookmarkStart w:id="333" w:name="_Toc492236669"/>
      <w:r w:rsidRPr="00195504">
        <w:rPr>
          <w:rFonts w:hint="eastAsia"/>
        </w:rPr>
        <w:t>泄压设计举例</w:t>
      </w:r>
      <w:bookmarkEnd w:id="327"/>
      <w:bookmarkEnd w:id="328"/>
      <w:bookmarkEnd w:id="329"/>
      <w:bookmarkEnd w:id="330"/>
      <w:bookmarkEnd w:id="331"/>
      <w:bookmarkEnd w:id="332"/>
      <w:bookmarkEnd w:id="333"/>
    </w:p>
    <w:p w:rsidR="00FF1C83" w:rsidRPr="005B65EE" w:rsidRDefault="00FF1C83" w:rsidP="005B65EE">
      <w:pPr>
        <w:pStyle w:val="af8"/>
      </w:pPr>
      <w:r w:rsidRPr="005B65EE">
        <w:t xml:space="preserve">C.2.1 </w:t>
      </w:r>
      <w:r w:rsidRPr="005B65EE">
        <w:rPr>
          <w:rFonts w:hint="eastAsia"/>
        </w:rPr>
        <w:t>由于</w:t>
      </w:r>
      <w:r w:rsidR="008245EC" w:rsidRPr="005B65EE">
        <w:rPr>
          <w:rFonts w:hint="eastAsia"/>
        </w:rPr>
        <w:t>容器</w:t>
      </w:r>
      <w:r w:rsidRPr="005B65EE">
        <w:rPr>
          <w:rFonts w:hint="eastAsia"/>
        </w:rPr>
        <w:t>位于封闭建筑内，所以</w:t>
      </w:r>
      <w:r w:rsidR="008245EC" w:rsidRPr="005B65EE">
        <w:rPr>
          <w:rFonts w:hint="eastAsia"/>
        </w:rPr>
        <w:t>容器</w:t>
      </w:r>
      <w:r w:rsidRPr="005B65EE">
        <w:rPr>
          <w:rFonts w:hint="eastAsia"/>
        </w:rPr>
        <w:t>应采用无火焰泄压方式。</w:t>
      </w:r>
    </w:p>
    <w:p w:rsidR="00FF1C83" w:rsidRPr="005B65EE" w:rsidRDefault="00FF1C83" w:rsidP="005B65EE">
      <w:pPr>
        <w:pStyle w:val="af8"/>
      </w:pPr>
      <w:r w:rsidRPr="005B65EE">
        <w:t xml:space="preserve">C.2.2 </w:t>
      </w:r>
      <w:r w:rsidRPr="005B65EE">
        <w:rPr>
          <w:rFonts w:hint="eastAsia"/>
        </w:rPr>
        <w:t>根据</w:t>
      </w:r>
      <w:r w:rsidRPr="005B65EE">
        <w:t>GB 15605</w:t>
      </w:r>
      <w:r w:rsidRPr="005B65EE">
        <w:rPr>
          <w:rFonts w:hint="eastAsia"/>
        </w:rPr>
        <w:t>的要求，当</w:t>
      </w:r>
      <w:r w:rsidR="00D44D32" w:rsidRPr="005B65EE">
        <w:rPr>
          <w:rFonts w:hint="eastAsia"/>
        </w:rPr>
        <w:t>最大受控爆炸压力</w:t>
      </w:r>
      <w:r w:rsidRPr="005B65EE">
        <w:rPr>
          <w:rFonts w:hint="eastAsia"/>
        </w:rPr>
        <w:t>为</w:t>
      </w:r>
      <w:r w:rsidRPr="005B65EE">
        <w:t>0.05MPa</w:t>
      </w:r>
      <w:r w:rsidRPr="005B65EE">
        <w:rPr>
          <w:rFonts w:hint="eastAsia"/>
        </w:rPr>
        <w:t>时，有效泄压面积应为</w:t>
      </w:r>
      <w:r w:rsidRPr="005B65EE">
        <w:t>0.41m</w:t>
      </w:r>
      <w:r w:rsidRPr="005B65EE">
        <w:rPr>
          <w:vertAlign w:val="superscript"/>
        </w:rPr>
        <w:t>2</w:t>
      </w:r>
      <w:r w:rsidRPr="005B65EE">
        <w:rPr>
          <w:rFonts w:hint="eastAsia"/>
        </w:rPr>
        <w:t>。</w:t>
      </w:r>
    </w:p>
    <w:p w:rsidR="00FF1C83" w:rsidRPr="005B65EE" w:rsidRDefault="00FF1C83" w:rsidP="005B65EE">
      <w:pPr>
        <w:pStyle w:val="af8"/>
      </w:pPr>
      <w:r w:rsidRPr="005B65EE">
        <w:t xml:space="preserve">C.2.3 </w:t>
      </w:r>
      <w:r w:rsidRPr="005B65EE">
        <w:rPr>
          <w:rFonts w:hint="eastAsia"/>
        </w:rPr>
        <w:t>以泄压效率为</w:t>
      </w:r>
      <w:r w:rsidRPr="005B65EE">
        <w:t>75%</w:t>
      </w:r>
      <w:r w:rsidRPr="005B65EE">
        <w:rPr>
          <w:rFonts w:hint="eastAsia"/>
        </w:rPr>
        <w:t>的</w:t>
      </w:r>
      <w:r w:rsidR="00EA435D" w:rsidRPr="005B65EE">
        <w:rPr>
          <w:rFonts w:hint="eastAsia"/>
        </w:rPr>
        <w:t>无火焰爆炸泄压装置</w:t>
      </w:r>
      <w:r w:rsidRPr="005B65EE">
        <w:rPr>
          <w:rFonts w:hint="eastAsia"/>
        </w:rPr>
        <w:t>为例，总泄压面积应为</w:t>
      </w:r>
      <w:r w:rsidRPr="005B65EE">
        <w:t>0.55 m</w:t>
      </w:r>
      <w:r w:rsidRPr="005B65EE">
        <w:rPr>
          <w:vertAlign w:val="superscript"/>
        </w:rPr>
        <w:t>2</w:t>
      </w:r>
      <w:r w:rsidRPr="005B65EE">
        <w:rPr>
          <w:rFonts w:hint="eastAsia"/>
        </w:rPr>
        <w:t>。</w:t>
      </w:r>
    </w:p>
    <w:p w:rsidR="00FF1C83" w:rsidRPr="005B65EE" w:rsidRDefault="00FF1C83" w:rsidP="005B65EE">
      <w:pPr>
        <w:pStyle w:val="af8"/>
      </w:pPr>
      <w:r w:rsidRPr="005B65EE">
        <w:t xml:space="preserve">C.2.4 </w:t>
      </w:r>
      <w:r w:rsidR="00454AE7" w:rsidRPr="005B65EE">
        <w:rPr>
          <w:rFonts w:hint="eastAsia"/>
        </w:rPr>
        <w:t>假设存在</w:t>
      </w:r>
      <w:r w:rsidR="003E6FB5" w:rsidRPr="005B65EE">
        <w:rPr>
          <w:rFonts w:hint="eastAsia"/>
        </w:rPr>
        <w:t>适用于该种粉尘</w:t>
      </w:r>
      <w:r w:rsidR="00454AE7" w:rsidRPr="005B65EE">
        <w:rPr>
          <w:rFonts w:hint="eastAsia"/>
        </w:rPr>
        <w:t>的</w:t>
      </w:r>
      <w:r w:rsidR="00EA435D" w:rsidRPr="005B65EE">
        <w:rPr>
          <w:rFonts w:hint="eastAsia"/>
        </w:rPr>
        <w:t>无火焰爆炸泄压装置</w:t>
      </w:r>
      <w:r w:rsidR="003E6FB5" w:rsidRPr="005B65EE">
        <w:rPr>
          <w:rFonts w:hint="eastAsia"/>
        </w:rPr>
        <w:t>，其</w:t>
      </w:r>
      <w:r w:rsidR="00454AE7" w:rsidRPr="005B65EE">
        <w:rPr>
          <w:rFonts w:hint="eastAsia"/>
        </w:rPr>
        <w:t>泄压面积不小于</w:t>
      </w:r>
      <w:r w:rsidR="00454AE7" w:rsidRPr="005B65EE">
        <w:t>0.55m</w:t>
      </w:r>
      <w:r w:rsidR="00454AE7" w:rsidRPr="005B65EE">
        <w:rPr>
          <w:vertAlign w:val="superscript"/>
        </w:rPr>
        <w:t>2</w:t>
      </w:r>
      <w:r w:rsidR="00454AE7" w:rsidRPr="005B65EE">
        <w:rPr>
          <w:rFonts w:hint="eastAsia"/>
        </w:rPr>
        <w:t>，</w:t>
      </w:r>
      <w:r w:rsidR="003E6FB5" w:rsidRPr="005B65EE">
        <w:rPr>
          <w:rFonts w:hint="eastAsia"/>
        </w:rPr>
        <w:t>且</w:t>
      </w:r>
      <w:r w:rsidR="00454AE7" w:rsidRPr="005B65EE">
        <w:rPr>
          <w:rFonts w:hint="eastAsia"/>
        </w:rPr>
        <w:t>型式试验</w:t>
      </w:r>
      <w:r w:rsidR="003E6FB5" w:rsidRPr="005B65EE">
        <w:rPr>
          <w:rFonts w:hint="eastAsia"/>
        </w:rPr>
        <w:t>所采用</w:t>
      </w:r>
      <w:r w:rsidR="00C23723" w:rsidRPr="005B65EE">
        <w:rPr>
          <w:rFonts w:hint="eastAsia"/>
        </w:rPr>
        <w:t>的</w:t>
      </w:r>
      <w:r w:rsidR="00DB5D07">
        <w:rPr>
          <w:rFonts w:hint="eastAsia"/>
        </w:rPr>
        <w:t>测试</w:t>
      </w:r>
      <w:r w:rsidR="003E6FB5" w:rsidRPr="005B65EE">
        <w:rPr>
          <w:rFonts w:hint="eastAsia"/>
        </w:rPr>
        <w:t>容器容积不小于</w:t>
      </w:r>
      <w:r w:rsidR="003E6FB5" w:rsidRPr="005B65EE">
        <w:t>20m</w:t>
      </w:r>
      <w:r w:rsidR="003E6FB5" w:rsidRPr="005B65EE">
        <w:rPr>
          <w:sz w:val="22"/>
          <w:vertAlign w:val="superscript"/>
        </w:rPr>
        <w:t>3</w:t>
      </w:r>
      <w:r w:rsidR="003E6FB5" w:rsidRPr="005B65EE">
        <w:rPr>
          <w:rFonts w:hint="eastAsia"/>
        </w:rPr>
        <w:t>，则只需一台装置即可保护</w:t>
      </w:r>
      <w:r w:rsidR="008245EC" w:rsidRPr="005B65EE">
        <w:rPr>
          <w:rFonts w:hint="eastAsia"/>
        </w:rPr>
        <w:t>该容器</w:t>
      </w:r>
      <w:r w:rsidR="003E6FB5" w:rsidRPr="005B65EE">
        <w:rPr>
          <w:rFonts w:hint="eastAsia"/>
        </w:rPr>
        <w:t>。</w:t>
      </w:r>
    </w:p>
    <w:p w:rsidR="003E6FB5" w:rsidRPr="005B65EE" w:rsidRDefault="003E6FB5" w:rsidP="005B65EE">
      <w:pPr>
        <w:pStyle w:val="af8"/>
      </w:pPr>
      <w:r w:rsidRPr="005B65EE">
        <w:t xml:space="preserve">C.2.5 </w:t>
      </w:r>
      <w:r w:rsidR="008245EC" w:rsidRPr="005B65EE">
        <w:rPr>
          <w:rFonts w:hint="eastAsia"/>
        </w:rPr>
        <w:t>如果采用的</w:t>
      </w:r>
      <w:r w:rsidR="00EA435D" w:rsidRPr="005B65EE">
        <w:rPr>
          <w:rFonts w:hint="eastAsia"/>
        </w:rPr>
        <w:t>无火焰爆炸泄压装置</w:t>
      </w:r>
      <w:r w:rsidR="00246771" w:rsidRPr="005B65EE">
        <w:rPr>
          <w:rFonts w:hint="eastAsia"/>
        </w:rPr>
        <w:t>的</w:t>
      </w:r>
      <w:r w:rsidR="008245EC" w:rsidRPr="005B65EE">
        <w:rPr>
          <w:rFonts w:hint="eastAsia"/>
        </w:rPr>
        <w:t>泄压面积为</w:t>
      </w:r>
      <w:r w:rsidR="008245EC" w:rsidRPr="005B65EE">
        <w:t>0.36</w:t>
      </w:r>
      <w:r w:rsidR="005B65EE" w:rsidRPr="005B65EE">
        <w:t xml:space="preserve"> m</w:t>
      </w:r>
      <w:r w:rsidR="005B65EE" w:rsidRPr="005B65EE">
        <w:rPr>
          <w:sz w:val="22"/>
          <w:vertAlign w:val="superscript"/>
        </w:rPr>
        <w:t>2</w:t>
      </w:r>
      <w:r w:rsidR="008245EC" w:rsidRPr="005B65EE">
        <w:rPr>
          <w:rFonts w:hint="eastAsia"/>
        </w:rPr>
        <w:t>，且型式试验所采用的</w:t>
      </w:r>
      <w:r w:rsidR="00DB5D07">
        <w:rPr>
          <w:rFonts w:hint="eastAsia"/>
        </w:rPr>
        <w:t>测试</w:t>
      </w:r>
      <w:r w:rsidR="008245EC" w:rsidRPr="005B65EE">
        <w:rPr>
          <w:rFonts w:hint="eastAsia"/>
        </w:rPr>
        <w:t>容器容积为</w:t>
      </w:r>
      <w:r w:rsidR="008245EC" w:rsidRPr="005B65EE">
        <w:t>12</w:t>
      </w:r>
      <w:r w:rsidR="005B65EE" w:rsidRPr="005B65EE">
        <w:t>m</w:t>
      </w:r>
      <w:r w:rsidR="005B65EE" w:rsidRPr="005B65EE">
        <w:rPr>
          <w:sz w:val="22"/>
          <w:vertAlign w:val="superscript"/>
        </w:rPr>
        <w:t>3</w:t>
      </w:r>
      <w:r w:rsidR="008245EC" w:rsidRPr="005B65EE">
        <w:rPr>
          <w:rFonts w:hint="eastAsia"/>
        </w:rPr>
        <w:t>，则需两台装置才可保护该容器。</w:t>
      </w:r>
    </w:p>
    <w:p w:rsidR="00141A60" w:rsidRDefault="00141A60" w:rsidP="00141A60">
      <w:pPr>
        <w:widowControl/>
        <w:ind w:firstLineChars="0" w:firstLine="0"/>
        <w:jc w:val="left"/>
        <w:sectPr w:rsidR="00141A60" w:rsidSect="00E30847">
          <w:pgSz w:w="11906" w:h="16838"/>
          <w:pgMar w:top="1440" w:right="1418" w:bottom="1440" w:left="1418" w:header="851" w:footer="992" w:gutter="0"/>
          <w:cols w:space="425"/>
          <w:docGrid w:type="lines" w:linePitch="312"/>
        </w:sectPr>
      </w:pPr>
      <w:bookmarkStart w:id="334" w:name="_Toc482472918"/>
      <w:bookmarkStart w:id="335" w:name="_Toc487213746"/>
      <w:bookmarkStart w:id="336" w:name="_Toc487215247"/>
    </w:p>
    <w:p w:rsidR="00F178E6" w:rsidRPr="00141A60" w:rsidRDefault="00F178E6" w:rsidP="00F178E6">
      <w:pPr>
        <w:pStyle w:val="affa"/>
        <w:rPr>
          <w:rFonts w:ascii="Arial" w:hAnsi="Arial" w:cs="Arial"/>
          <w:kern w:val="0"/>
          <w:sz w:val="20"/>
          <w:szCs w:val="20"/>
        </w:rPr>
      </w:pPr>
      <w:bookmarkStart w:id="337" w:name="_Toc492236670"/>
      <w:bookmarkStart w:id="338" w:name="_Toc482472919"/>
      <w:bookmarkStart w:id="339" w:name="_Toc487213747"/>
      <w:bookmarkStart w:id="340" w:name="_Toc487215248"/>
      <w:bookmarkEnd w:id="334"/>
      <w:bookmarkEnd w:id="335"/>
      <w:bookmarkEnd w:id="336"/>
      <w:r w:rsidRPr="00195504">
        <w:rPr>
          <w:rFonts w:hint="eastAsia"/>
        </w:rPr>
        <w:lastRenderedPageBreak/>
        <w:t>附录</w:t>
      </w:r>
      <w:r>
        <w:t xml:space="preserve"> D</w:t>
      </w:r>
      <w:r>
        <w:br/>
      </w:r>
      <w:r>
        <w:rPr>
          <w:rFonts w:hint="eastAsia"/>
        </w:rPr>
        <w:t>（资料性附录</w:t>
      </w:r>
      <w:r>
        <w:t>）</w:t>
      </w:r>
      <w:r>
        <w:br/>
      </w:r>
      <w:r w:rsidRPr="001D788F">
        <w:rPr>
          <w:rFonts w:hint="eastAsia"/>
        </w:rPr>
        <w:t>有效泄压面积的</w:t>
      </w:r>
      <w:r w:rsidRPr="00E23BBF">
        <w:rPr>
          <w:rFonts w:hint="eastAsia"/>
        </w:rPr>
        <w:t>计算</w:t>
      </w:r>
      <w:r>
        <w:rPr>
          <w:rFonts w:hint="eastAsia"/>
        </w:rPr>
        <w:t>示</w:t>
      </w:r>
      <w:r w:rsidRPr="001D788F">
        <w:rPr>
          <w:rFonts w:hint="eastAsia"/>
        </w:rPr>
        <w:t>例</w:t>
      </w:r>
      <w:bookmarkEnd w:id="337"/>
    </w:p>
    <w:p w:rsidR="00F178E6" w:rsidRPr="000E1D2D" w:rsidRDefault="002F72F7" w:rsidP="00975B4C">
      <w:pPr>
        <w:pStyle w:val="aff4"/>
      </w:pPr>
      <w:r>
        <w:object w:dxaOrig="7201" w:dyaOrig="5386">
          <v:shape id="_x0000_i1026" type="#_x0000_t75" style="width:5in;height:269.25pt" o:ole="">
            <v:imagedata r:id="rId30" o:title=""/>
          </v:shape>
          <o:OLEObject Type="Embed" ProgID="Visio.Drawing.15" ShapeID="_x0000_i1026" DrawAspect="Content" ObjectID="_1571231115" r:id="rId31"/>
        </w:object>
      </w:r>
    </w:p>
    <w:p w:rsidR="00F178E6" w:rsidRDefault="00F178E6" w:rsidP="00F178E6">
      <w:pPr>
        <w:pStyle w:val="aff4"/>
      </w:pPr>
      <w:r w:rsidRPr="001D788F">
        <w:rPr>
          <w:rFonts w:hint="eastAsia"/>
        </w:rPr>
        <w:t>图</w:t>
      </w:r>
      <w:r>
        <w:t>D</w:t>
      </w:r>
      <w:r w:rsidRPr="001D788F">
        <w:rPr>
          <w:rFonts w:hint="eastAsia"/>
        </w:rPr>
        <w:t>有效泄压面积的</w:t>
      </w:r>
      <w:r w:rsidRPr="00E23BBF">
        <w:t>计算</w:t>
      </w:r>
      <w:r>
        <w:rPr>
          <w:rFonts w:hint="eastAsia"/>
        </w:rPr>
        <w:t>示</w:t>
      </w:r>
      <w:r w:rsidRPr="001D788F">
        <w:rPr>
          <w:rFonts w:hint="eastAsia"/>
        </w:rPr>
        <w:t>例</w:t>
      </w:r>
    </w:p>
    <w:p w:rsidR="00141A60" w:rsidRDefault="00141A60" w:rsidP="00141A60">
      <w:pPr>
        <w:widowControl/>
        <w:ind w:firstLineChars="0" w:firstLine="0"/>
        <w:jc w:val="left"/>
        <w:rPr>
          <w:b/>
          <w:lang w:val="sq-AL"/>
        </w:rPr>
      </w:pPr>
    </w:p>
    <w:p w:rsidR="006B36C8" w:rsidRDefault="006B36C8" w:rsidP="006B36C8">
      <w:pPr>
        <w:pStyle w:val="a1"/>
        <w:rPr>
          <w:lang w:val="sq-AL"/>
        </w:rPr>
      </w:pPr>
    </w:p>
    <w:p w:rsidR="006B36C8" w:rsidRDefault="006B36C8" w:rsidP="006B36C8">
      <w:pPr>
        <w:pStyle w:val="a1"/>
        <w:rPr>
          <w:lang w:val="sq-AL"/>
        </w:rPr>
      </w:pPr>
    </w:p>
    <w:p w:rsidR="006B36C8" w:rsidRDefault="006B36C8" w:rsidP="006B36C8">
      <w:pPr>
        <w:pStyle w:val="a1"/>
        <w:rPr>
          <w:lang w:val="sq-AL"/>
        </w:rPr>
      </w:pPr>
    </w:p>
    <w:p w:rsidR="006B36C8" w:rsidRDefault="006B36C8" w:rsidP="006B36C8">
      <w:pPr>
        <w:pStyle w:val="a1"/>
        <w:rPr>
          <w:lang w:val="sq-AL"/>
        </w:rPr>
      </w:pPr>
    </w:p>
    <w:p w:rsidR="006B36C8" w:rsidRDefault="006B36C8" w:rsidP="006B36C8">
      <w:pPr>
        <w:pStyle w:val="affa"/>
        <w:sectPr w:rsidR="006B36C8" w:rsidSect="00E30847">
          <w:pgSz w:w="11906" w:h="16838"/>
          <w:pgMar w:top="1440" w:right="1418" w:bottom="1440" w:left="1418" w:header="851" w:footer="992" w:gutter="0"/>
          <w:cols w:space="425"/>
          <w:docGrid w:type="lines" w:linePitch="312"/>
        </w:sectPr>
      </w:pPr>
    </w:p>
    <w:p w:rsidR="006B36C8" w:rsidRPr="00141A60" w:rsidRDefault="006B36C8" w:rsidP="006B36C8">
      <w:pPr>
        <w:pStyle w:val="affa"/>
        <w:rPr>
          <w:rFonts w:ascii="Arial" w:eastAsia="宋体" w:hAnsi="Arial" w:cs="Arial"/>
          <w:kern w:val="0"/>
          <w:sz w:val="20"/>
          <w:szCs w:val="20"/>
        </w:rPr>
      </w:pPr>
      <w:bookmarkStart w:id="341" w:name="_Toc492236671"/>
      <w:r w:rsidRPr="00195504">
        <w:rPr>
          <w:rFonts w:hint="eastAsia"/>
        </w:rPr>
        <w:lastRenderedPageBreak/>
        <w:t>附录</w:t>
      </w:r>
      <w:r>
        <w:t>E</w:t>
      </w:r>
      <w:r>
        <w:br/>
      </w:r>
      <w:r w:rsidRPr="005B65EE">
        <w:rPr>
          <w:rFonts w:hint="eastAsia"/>
        </w:rPr>
        <w:t>（资料性附录）</w:t>
      </w:r>
      <w:r>
        <w:br/>
      </w:r>
      <w:r w:rsidR="00683EDA">
        <w:rPr>
          <w:rFonts w:hint="eastAsia"/>
        </w:rPr>
        <w:t>无火焰泄压的</w:t>
      </w:r>
      <w:r w:rsidR="006E50DC">
        <w:rPr>
          <w:rFonts w:hint="eastAsia"/>
        </w:rPr>
        <w:t>条件</w:t>
      </w:r>
      <w:bookmarkEnd w:id="341"/>
    </w:p>
    <w:p w:rsidR="006B36C8" w:rsidRDefault="00683EDA" w:rsidP="004378C5">
      <w:pPr>
        <w:pStyle w:val="2"/>
        <w:numPr>
          <w:ilvl w:val="1"/>
          <w:numId w:val="42"/>
        </w:numPr>
        <w:spacing w:before="156" w:after="156"/>
      </w:pPr>
      <w:bookmarkStart w:id="342" w:name="_Toc492236672"/>
      <w:r>
        <w:rPr>
          <w:rFonts w:hint="eastAsia"/>
        </w:rPr>
        <w:t>可燃粉尘的性质，燃烧热和</w:t>
      </w:r>
      <w:r w:rsidRPr="00683EDA">
        <w:rPr>
          <w:rFonts w:hint="eastAsia"/>
        </w:rPr>
        <w:t>火焰温度</w:t>
      </w:r>
      <w:bookmarkEnd w:id="342"/>
    </w:p>
    <w:p w:rsidR="004378C5" w:rsidRDefault="004378C5" w:rsidP="004378C5">
      <w:pPr>
        <w:pStyle w:val="af8"/>
      </w:pPr>
      <w:r>
        <w:t xml:space="preserve">E.1.1 </w:t>
      </w:r>
      <w:r>
        <w:rPr>
          <w:rFonts w:hint="eastAsia"/>
        </w:rPr>
        <w:t>工业中大多数常见可燃物质包括：</w:t>
      </w:r>
    </w:p>
    <w:p w:rsidR="004378C5" w:rsidRDefault="00916E82" w:rsidP="004378C5">
      <w:pPr>
        <w:ind w:firstLine="420"/>
      </w:pPr>
      <w:r>
        <w:rPr>
          <w:rFonts w:hint="eastAsia"/>
        </w:rPr>
        <w:t>——</w:t>
      </w:r>
      <w:r w:rsidR="004378C5">
        <w:rPr>
          <w:rFonts w:hint="eastAsia"/>
        </w:rPr>
        <w:t>天然有机物（粮食，亚麻，糖等）；</w:t>
      </w:r>
    </w:p>
    <w:p w:rsidR="004378C5" w:rsidRDefault="00916E82" w:rsidP="004378C5">
      <w:pPr>
        <w:ind w:firstLine="420"/>
      </w:pPr>
      <w:r>
        <w:rPr>
          <w:rFonts w:hint="eastAsia"/>
        </w:rPr>
        <w:t>——</w:t>
      </w:r>
      <w:r w:rsidR="004378C5">
        <w:rPr>
          <w:rFonts w:hint="eastAsia"/>
        </w:rPr>
        <w:t>合成有机材料（塑料、颜料、农药等）；</w:t>
      </w:r>
    </w:p>
    <w:p w:rsidR="004378C5" w:rsidRDefault="00916E82" w:rsidP="004378C5">
      <w:pPr>
        <w:ind w:firstLine="420"/>
      </w:pPr>
      <w:r>
        <w:rPr>
          <w:rFonts w:hint="eastAsia"/>
        </w:rPr>
        <w:t>——</w:t>
      </w:r>
      <w:r w:rsidR="004378C5">
        <w:rPr>
          <w:rFonts w:hint="eastAsia"/>
        </w:rPr>
        <w:t>煤和碳；</w:t>
      </w:r>
    </w:p>
    <w:p w:rsidR="00683EDA" w:rsidRDefault="00916E82" w:rsidP="004378C5">
      <w:pPr>
        <w:ind w:firstLine="420"/>
      </w:pPr>
      <w:r>
        <w:rPr>
          <w:rFonts w:hint="eastAsia"/>
        </w:rPr>
        <w:t>——</w:t>
      </w:r>
      <w:r w:rsidR="004378C5">
        <w:rPr>
          <w:rFonts w:hint="eastAsia"/>
        </w:rPr>
        <w:t>金属（铝，镁，锌，铁等）。</w:t>
      </w:r>
    </w:p>
    <w:p w:rsidR="00866CEC" w:rsidRDefault="004378C5" w:rsidP="00866CEC">
      <w:pPr>
        <w:pStyle w:val="af8"/>
      </w:pPr>
      <w:r>
        <w:rPr>
          <w:rFonts w:hint="eastAsia"/>
        </w:rPr>
        <w:t>E.1.2</w:t>
      </w:r>
      <w:r w:rsidR="00866CEC">
        <w:rPr>
          <w:rFonts w:hint="eastAsia"/>
        </w:rPr>
        <w:t>无火焰泄压的本质上冷却燃烧火焰</w:t>
      </w:r>
      <w:r>
        <w:rPr>
          <w:rFonts w:hint="eastAsia"/>
        </w:rPr>
        <w:t>。</w:t>
      </w:r>
    </w:p>
    <w:p w:rsidR="00866CEC" w:rsidRPr="00866CEC" w:rsidRDefault="004378C5" w:rsidP="00866CEC">
      <w:pPr>
        <w:pStyle w:val="af8"/>
      </w:pPr>
      <w:r>
        <w:t>E.1.3</w:t>
      </w:r>
      <w:r w:rsidR="00866CEC">
        <w:t>由于</w:t>
      </w:r>
      <w:r w:rsidR="00866CEC">
        <w:rPr>
          <w:rFonts w:hint="eastAsia"/>
        </w:rPr>
        <w:t>物质的燃烧热决定了燃烧过程中释放的总热量，所以</w:t>
      </w:r>
      <w:r w:rsidR="000E4A3B">
        <w:rPr>
          <w:rFonts w:hint="eastAsia"/>
        </w:rPr>
        <w:t>物质的燃烧热</w:t>
      </w:r>
      <w:r w:rsidR="00866CEC">
        <w:rPr>
          <w:rFonts w:hint="eastAsia"/>
        </w:rPr>
        <w:t>是关系到无火焰泄压应用是否成功一个重要的参数</w:t>
      </w:r>
      <w:r w:rsidR="000E4A3B">
        <w:rPr>
          <w:rFonts w:hint="eastAsia"/>
        </w:rPr>
        <w:t>（见表</w:t>
      </w:r>
      <w:r w:rsidR="000E4A3B">
        <w:rPr>
          <w:rFonts w:hint="eastAsia"/>
        </w:rPr>
        <w:t>E.1</w:t>
      </w:r>
      <w:r w:rsidR="000E4A3B">
        <w:rPr>
          <w:rFonts w:hint="eastAsia"/>
        </w:rPr>
        <w:t>）。</w:t>
      </w:r>
    </w:p>
    <w:p w:rsidR="004378C5" w:rsidRPr="001D788F" w:rsidRDefault="004378C5" w:rsidP="004378C5">
      <w:pPr>
        <w:pStyle w:val="aff2"/>
      </w:pPr>
      <w:r w:rsidRPr="001D788F">
        <w:rPr>
          <w:rFonts w:hint="eastAsia"/>
        </w:rPr>
        <w:t>表</w:t>
      </w:r>
      <w:r>
        <w:t>E.1</w:t>
      </w:r>
      <w:r>
        <w:t>各种物质消耗每</w:t>
      </w:r>
      <w:r>
        <w:t>mol</w:t>
      </w:r>
      <w:r>
        <w:t>氧气的</w:t>
      </w:r>
      <w:r>
        <w:rPr>
          <w:rFonts w:hint="eastAsia"/>
        </w:rPr>
        <w:t>燃烧热</w:t>
      </w:r>
    </w:p>
    <w:tbl>
      <w:tblPr>
        <w:tblStyle w:val="af9"/>
        <w:tblW w:w="0" w:type="auto"/>
        <w:jc w:val="center"/>
        <w:tblBorders>
          <w:top w:val="single" w:sz="12" w:space="0" w:color="auto"/>
          <w:left w:val="single" w:sz="12" w:space="0" w:color="auto"/>
          <w:bottom w:val="single" w:sz="12" w:space="0" w:color="auto"/>
          <w:right w:val="single" w:sz="12" w:space="0" w:color="auto"/>
        </w:tblBorders>
        <w:tblLook w:val="04A0"/>
      </w:tblPr>
      <w:tblGrid>
        <w:gridCol w:w="1174"/>
        <w:gridCol w:w="2213"/>
        <w:gridCol w:w="1560"/>
      </w:tblGrid>
      <w:tr w:rsidR="004378C5" w:rsidRPr="004378C5" w:rsidTr="004378C5">
        <w:trPr>
          <w:jc w:val="center"/>
        </w:trPr>
        <w:tc>
          <w:tcPr>
            <w:tcW w:w="1174" w:type="dxa"/>
            <w:tcBorders>
              <w:top w:val="single" w:sz="12" w:space="0" w:color="auto"/>
              <w:bottom w:val="single" w:sz="12" w:space="0" w:color="auto"/>
            </w:tcBorders>
            <w:vAlign w:val="center"/>
          </w:tcPr>
          <w:p w:rsidR="004378C5" w:rsidRPr="004378C5" w:rsidRDefault="004378C5" w:rsidP="004378C5">
            <w:pPr>
              <w:pStyle w:val="aff3"/>
            </w:pPr>
            <w:r w:rsidRPr="004378C5">
              <w:rPr>
                <w:rFonts w:hint="eastAsia"/>
              </w:rPr>
              <w:t>物质</w:t>
            </w:r>
          </w:p>
        </w:tc>
        <w:tc>
          <w:tcPr>
            <w:tcW w:w="2213" w:type="dxa"/>
            <w:tcBorders>
              <w:top w:val="single" w:sz="12" w:space="0" w:color="auto"/>
              <w:bottom w:val="single" w:sz="12" w:space="0" w:color="auto"/>
            </w:tcBorders>
            <w:vAlign w:val="center"/>
          </w:tcPr>
          <w:p w:rsidR="004378C5" w:rsidRPr="004378C5" w:rsidRDefault="004378C5" w:rsidP="004378C5">
            <w:pPr>
              <w:pStyle w:val="aff3"/>
            </w:pPr>
            <w:r w:rsidRPr="004378C5">
              <w:rPr>
                <w:rFonts w:hint="eastAsia"/>
              </w:rPr>
              <w:t>氧化</w:t>
            </w:r>
            <w:r w:rsidRPr="004378C5">
              <w:t>产物</w:t>
            </w:r>
          </w:p>
        </w:tc>
        <w:tc>
          <w:tcPr>
            <w:tcW w:w="1560" w:type="dxa"/>
            <w:tcBorders>
              <w:top w:val="single" w:sz="12" w:space="0" w:color="auto"/>
              <w:bottom w:val="single" w:sz="12" w:space="0" w:color="auto"/>
            </w:tcBorders>
            <w:vAlign w:val="center"/>
          </w:tcPr>
          <w:p w:rsidR="004378C5" w:rsidRPr="004378C5" w:rsidRDefault="004378C5" w:rsidP="00F72323">
            <w:pPr>
              <w:pStyle w:val="aff3"/>
            </w:pPr>
            <w:r w:rsidRPr="004378C5">
              <w:rPr>
                <w:rFonts w:hint="eastAsia"/>
              </w:rPr>
              <w:t>燃烧热</w:t>
            </w:r>
            <w:r w:rsidR="00F72323">
              <w:br/>
            </w:r>
            <w:r w:rsidRPr="004378C5">
              <w:t>kJ/mol O</w:t>
            </w:r>
            <w:r w:rsidRPr="004378C5">
              <w:rPr>
                <w:vertAlign w:val="subscript"/>
              </w:rPr>
              <w:t>2</w:t>
            </w:r>
          </w:p>
        </w:tc>
      </w:tr>
      <w:tr w:rsidR="004378C5" w:rsidRPr="004378C5" w:rsidTr="004378C5">
        <w:trPr>
          <w:jc w:val="center"/>
        </w:trPr>
        <w:tc>
          <w:tcPr>
            <w:tcW w:w="1174" w:type="dxa"/>
            <w:tcBorders>
              <w:top w:val="single" w:sz="12" w:space="0" w:color="auto"/>
              <w:bottom w:val="single" w:sz="4" w:space="0" w:color="auto"/>
            </w:tcBorders>
            <w:vAlign w:val="center"/>
          </w:tcPr>
          <w:p w:rsidR="004378C5" w:rsidRPr="004378C5" w:rsidRDefault="004378C5" w:rsidP="004378C5">
            <w:pPr>
              <w:pStyle w:val="aff3"/>
            </w:pPr>
            <w:r w:rsidRPr="004378C5">
              <w:t>铝</w:t>
            </w:r>
          </w:p>
        </w:tc>
        <w:tc>
          <w:tcPr>
            <w:tcW w:w="2213" w:type="dxa"/>
            <w:tcBorders>
              <w:top w:val="single" w:sz="12" w:space="0" w:color="auto"/>
              <w:bottom w:val="single" w:sz="4" w:space="0" w:color="auto"/>
            </w:tcBorders>
            <w:vAlign w:val="center"/>
          </w:tcPr>
          <w:p w:rsidR="004378C5" w:rsidRPr="004378C5" w:rsidRDefault="004378C5" w:rsidP="004378C5">
            <w:pPr>
              <w:pStyle w:val="aff3"/>
            </w:pPr>
            <w:r w:rsidRPr="004378C5">
              <w:rPr>
                <w:rFonts w:hint="eastAsia"/>
              </w:rPr>
              <w:t>Al</w:t>
            </w:r>
            <w:r w:rsidRPr="00F72323">
              <w:rPr>
                <w:vertAlign w:val="subscript"/>
              </w:rPr>
              <w:t>2</w:t>
            </w:r>
            <w:r w:rsidRPr="004378C5">
              <w:t>O</w:t>
            </w:r>
            <w:r w:rsidRPr="00F72323">
              <w:rPr>
                <w:vertAlign w:val="subscript"/>
              </w:rPr>
              <w:t>3</w:t>
            </w:r>
          </w:p>
        </w:tc>
        <w:tc>
          <w:tcPr>
            <w:tcW w:w="1560" w:type="dxa"/>
            <w:tcBorders>
              <w:top w:val="single" w:sz="12" w:space="0" w:color="auto"/>
              <w:bottom w:val="single" w:sz="4" w:space="0" w:color="auto"/>
            </w:tcBorders>
            <w:vAlign w:val="center"/>
          </w:tcPr>
          <w:p w:rsidR="004378C5" w:rsidRPr="004378C5" w:rsidRDefault="004378C5" w:rsidP="004378C5">
            <w:pPr>
              <w:pStyle w:val="aff3"/>
            </w:pPr>
            <w:r w:rsidRPr="004378C5">
              <w:rPr>
                <w:rFonts w:hint="eastAsia"/>
              </w:rPr>
              <w:t>1100</w:t>
            </w:r>
          </w:p>
        </w:tc>
      </w:tr>
      <w:tr w:rsidR="004378C5" w:rsidRPr="004378C5" w:rsidTr="004378C5">
        <w:trPr>
          <w:jc w:val="center"/>
        </w:trPr>
        <w:tc>
          <w:tcPr>
            <w:tcW w:w="1174" w:type="dxa"/>
            <w:tcBorders>
              <w:top w:val="single" w:sz="4" w:space="0" w:color="auto"/>
            </w:tcBorders>
            <w:vAlign w:val="center"/>
          </w:tcPr>
          <w:p w:rsidR="004378C5" w:rsidRPr="004378C5" w:rsidRDefault="004378C5" w:rsidP="004378C5">
            <w:pPr>
              <w:pStyle w:val="aff3"/>
            </w:pPr>
            <w:r w:rsidRPr="004378C5">
              <w:t>淀粉</w:t>
            </w:r>
          </w:p>
        </w:tc>
        <w:tc>
          <w:tcPr>
            <w:tcW w:w="2213" w:type="dxa"/>
            <w:tcBorders>
              <w:top w:val="single" w:sz="4" w:space="0" w:color="auto"/>
            </w:tcBorders>
            <w:vAlign w:val="center"/>
          </w:tcPr>
          <w:p w:rsidR="004378C5" w:rsidRPr="004378C5" w:rsidRDefault="004378C5" w:rsidP="004378C5">
            <w:pPr>
              <w:pStyle w:val="aff3"/>
            </w:pPr>
            <w:r w:rsidRPr="004378C5">
              <w:rPr>
                <w:rFonts w:hint="eastAsia"/>
              </w:rPr>
              <w:t>CO</w:t>
            </w:r>
            <w:r w:rsidRPr="00F72323">
              <w:rPr>
                <w:rFonts w:hint="eastAsia"/>
                <w:vertAlign w:val="subscript"/>
              </w:rPr>
              <w:t>2</w:t>
            </w:r>
            <w:r w:rsidRPr="004378C5">
              <w:rPr>
                <w:rFonts w:hint="eastAsia"/>
              </w:rPr>
              <w:t>和</w:t>
            </w:r>
            <w:r w:rsidRPr="004378C5">
              <w:rPr>
                <w:rFonts w:hint="eastAsia"/>
              </w:rPr>
              <w:t>H</w:t>
            </w:r>
            <w:r w:rsidRPr="00F72323">
              <w:rPr>
                <w:rFonts w:hint="eastAsia"/>
                <w:vertAlign w:val="subscript"/>
              </w:rPr>
              <w:t>2</w:t>
            </w:r>
            <w:r w:rsidRPr="004378C5">
              <w:t>O</w:t>
            </w:r>
          </w:p>
        </w:tc>
        <w:tc>
          <w:tcPr>
            <w:tcW w:w="1560" w:type="dxa"/>
            <w:tcBorders>
              <w:top w:val="single" w:sz="4" w:space="0" w:color="auto"/>
            </w:tcBorders>
            <w:vAlign w:val="center"/>
          </w:tcPr>
          <w:p w:rsidR="004378C5" w:rsidRPr="004378C5" w:rsidRDefault="004378C5" w:rsidP="004378C5">
            <w:pPr>
              <w:pStyle w:val="aff3"/>
            </w:pPr>
            <w:r w:rsidRPr="004378C5">
              <w:rPr>
                <w:rFonts w:hint="eastAsia"/>
              </w:rPr>
              <w:t>470</w:t>
            </w:r>
          </w:p>
        </w:tc>
      </w:tr>
      <w:tr w:rsidR="004378C5" w:rsidRPr="004378C5" w:rsidTr="004378C5">
        <w:trPr>
          <w:jc w:val="center"/>
        </w:trPr>
        <w:tc>
          <w:tcPr>
            <w:tcW w:w="1174" w:type="dxa"/>
            <w:vAlign w:val="center"/>
          </w:tcPr>
          <w:p w:rsidR="004378C5" w:rsidRPr="004378C5" w:rsidRDefault="004378C5" w:rsidP="004378C5">
            <w:pPr>
              <w:pStyle w:val="aff3"/>
            </w:pPr>
            <w:r w:rsidRPr="004378C5">
              <w:t>碳</w:t>
            </w:r>
          </w:p>
        </w:tc>
        <w:tc>
          <w:tcPr>
            <w:tcW w:w="2213" w:type="dxa"/>
            <w:vAlign w:val="center"/>
          </w:tcPr>
          <w:p w:rsidR="004378C5" w:rsidRPr="004378C5" w:rsidRDefault="004378C5" w:rsidP="004378C5">
            <w:pPr>
              <w:pStyle w:val="aff3"/>
            </w:pPr>
            <w:r w:rsidRPr="004378C5">
              <w:rPr>
                <w:rFonts w:hint="eastAsia"/>
              </w:rPr>
              <w:t>CO</w:t>
            </w:r>
            <w:r w:rsidRPr="00F72323">
              <w:rPr>
                <w:rFonts w:hint="eastAsia"/>
                <w:vertAlign w:val="subscript"/>
              </w:rPr>
              <w:t>2</w:t>
            </w:r>
          </w:p>
        </w:tc>
        <w:tc>
          <w:tcPr>
            <w:tcW w:w="1560" w:type="dxa"/>
            <w:vAlign w:val="center"/>
          </w:tcPr>
          <w:p w:rsidR="004378C5" w:rsidRPr="004378C5" w:rsidRDefault="004378C5" w:rsidP="004378C5">
            <w:pPr>
              <w:pStyle w:val="aff3"/>
            </w:pPr>
            <w:r w:rsidRPr="004378C5">
              <w:rPr>
                <w:rFonts w:hint="eastAsia"/>
              </w:rPr>
              <w:t>400</w:t>
            </w:r>
          </w:p>
        </w:tc>
      </w:tr>
      <w:tr w:rsidR="004378C5" w:rsidRPr="004378C5" w:rsidTr="004378C5">
        <w:trPr>
          <w:jc w:val="center"/>
        </w:trPr>
        <w:tc>
          <w:tcPr>
            <w:tcW w:w="1174" w:type="dxa"/>
            <w:vAlign w:val="center"/>
          </w:tcPr>
          <w:p w:rsidR="004378C5" w:rsidRPr="004378C5" w:rsidRDefault="004378C5" w:rsidP="004378C5">
            <w:pPr>
              <w:pStyle w:val="aff3"/>
            </w:pPr>
            <w:r w:rsidRPr="004378C5">
              <w:t>煤</w:t>
            </w:r>
          </w:p>
        </w:tc>
        <w:tc>
          <w:tcPr>
            <w:tcW w:w="2213" w:type="dxa"/>
            <w:vAlign w:val="center"/>
          </w:tcPr>
          <w:p w:rsidR="004378C5" w:rsidRPr="004378C5" w:rsidRDefault="004378C5" w:rsidP="004378C5">
            <w:pPr>
              <w:pStyle w:val="aff3"/>
            </w:pPr>
            <w:r w:rsidRPr="004378C5">
              <w:rPr>
                <w:rFonts w:hint="eastAsia"/>
              </w:rPr>
              <w:t>CO</w:t>
            </w:r>
            <w:r w:rsidRPr="00F72323">
              <w:rPr>
                <w:rFonts w:hint="eastAsia"/>
                <w:vertAlign w:val="subscript"/>
              </w:rPr>
              <w:t>2</w:t>
            </w:r>
            <w:r w:rsidRPr="004378C5">
              <w:rPr>
                <w:rFonts w:hint="eastAsia"/>
              </w:rPr>
              <w:t>和</w:t>
            </w:r>
            <w:r w:rsidRPr="004378C5">
              <w:rPr>
                <w:rFonts w:hint="eastAsia"/>
              </w:rPr>
              <w:t>H</w:t>
            </w:r>
            <w:r w:rsidRPr="00F72323">
              <w:rPr>
                <w:rFonts w:hint="eastAsia"/>
                <w:vertAlign w:val="subscript"/>
              </w:rPr>
              <w:t>2</w:t>
            </w:r>
            <w:r w:rsidRPr="004378C5">
              <w:t>O</w:t>
            </w:r>
          </w:p>
        </w:tc>
        <w:tc>
          <w:tcPr>
            <w:tcW w:w="1560" w:type="dxa"/>
            <w:vAlign w:val="center"/>
          </w:tcPr>
          <w:p w:rsidR="004378C5" w:rsidRPr="004378C5" w:rsidRDefault="004378C5" w:rsidP="004378C5">
            <w:pPr>
              <w:pStyle w:val="aff3"/>
            </w:pPr>
            <w:r w:rsidRPr="004378C5">
              <w:rPr>
                <w:rFonts w:hint="eastAsia"/>
              </w:rPr>
              <w:t>400</w:t>
            </w:r>
          </w:p>
        </w:tc>
      </w:tr>
    </w:tbl>
    <w:p w:rsidR="007015B5" w:rsidRDefault="007015B5" w:rsidP="004378C5">
      <w:pPr>
        <w:pStyle w:val="af8"/>
      </w:pPr>
    </w:p>
    <w:p w:rsidR="00ED4DF5" w:rsidRDefault="004378C5" w:rsidP="004378C5">
      <w:pPr>
        <w:pStyle w:val="af8"/>
      </w:pPr>
      <w:r>
        <w:rPr>
          <w:rFonts w:hint="eastAsia"/>
        </w:rPr>
        <w:t>E.1.4</w:t>
      </w:r>
      <w:r>
        <w:t>表</w:t>
      </w:r>
      <w:r>
        <w:rPr>
          <w:rFonts w:hint="eastAsia"/>
        </w:rPr>
        <w:t>E.1</w:t>
      </w:r>
      <w:r>
        <w:rPr>
          <w:rFonts w:hint="eastAsia"/>
        </w:rPr>
        <w:t>中可以看出，铝</w:t>
      </w:r>
      <w:r w:rsidR="004201F5">
        <w:rPr>
          <w:rFonts w:hint="eastAsia"/>
        </w:rPr>
        <w:t>（金属粉尘）</w:t>
      </w:r>
      <w:r>
        <w:rPr>
          <w:rFonts w:hint="eastAsia"/>
        </w:rPr>
        <w:t>消耗每</w:t>
      </w:r>
      <w:r>
        <w:rPr>
          <w:rFonts w:hint="eastAsia"/>
        </w:rPr>
        <w:t>mol</w:t>
      </w:r>
      <w:r>
        <w:rPr>
          <w:rFonts w:hint="eastAsia"/>
        </w:rPr>
        <w:t>氧气的燃烧热是一般有机物（例如淀粉）和煤炭的两倍</w:t>
      </w:r>
      <w:r w:rsidR="00ED4DF5">
        <w:rPr>
          <w:rFonts w:hint="eastAsia"/>
        </w:rPr>
        <w:t>。这与火焰温度的规律一致</w:t>
      </w:r>
      <w:r>
        <w:rPr>
          <w:rFonts w:hint="eastAsia"/>
        </w:rPr>
        <w:t>，</w:t>
      </w:r>
      <w:r w:rsidR="00ED4DF5">
        <w:rPr>
          <w:rFonts w:hint="eastAsia"/>
        </w:rPr>
        <w:t>即</w:t>
      </w:r>
      <w:r>
        <w:rPr>
          <w:rFonts w:hint="eastAsia"/>
        </w:rPr>
        <w:t>金属的火焰温度远高于</w:t>
      </w:r>
      <w:r w:rsidR="00ED4DF5">
        <w:rPr>
          <w:rFonts w:hint="eastAsia"/>
        </w:rPr>
        <w:t>一般</w:t>
      </w:r>
      <w:r>
        <w:rPr>
          <w:rFonts w:hint="eastAsia"/>
        </w:rPr>
        <w:t>有机</w:t>
      </w:r>
      <w:r w:rsidR="00ED4DF5">
        <w:rPr>
          <w:rFonts w:hint="eastAsia"/>
        </w:rPr>
        <w:t>物和煤炭的</w:t>
      </w:r>
      <w:r w:rsidR="007015B5">
        <w:rPr>
          <w:rFonts w:hint="eastAsia"/>
        </w:rPr>
        <w:t>火焰温度</w:t>
      </w:r>
      <w:r>
        <w:rPr>
          <w:rFonts w:hint="eastAsia"/>
        </w:rPr>
        <w:t>。</w:t>
      </w:r>
    </w:p>
    <w:p w:rsidR="004378C5" w:rsidRDefault="00ED4DF5" w:rsidP="004378C5">
      <w:pPr>
        <w:pStyle w:val="af8"/>
      </w:pPr>
      <w:r>
        <w:t xml:space="preserve">E.1.5 </w:t>
      </w:r>
      <w:r w:rsidR="004378C5">
        <w:rPr>
          <w:rFonts w:hint="eastAsia"/>
        </w:rPr>
        <w:t>如果燃烧热太高，则</w:t>
      </w:r>
      <w:r w:rsidR="007015B5">
        <w:rPr>
          <w:rFonts w:hint="eastAsia"/>
        </w:rPr>
        <w:t>装置</w:t>
      </w:r>
      <w:r>
        <w:rPr>
          <w:rFonts w:hint="eastAsia"/>
        </w:rPr>
        <w:t>冷却的</w:t>
      </w:r>
      <w:r w:rsidR="004378C5">
        <w:rPr>
          <w:rFonts w:hint="eastAsia"/>
        </w:rPr>
        <w:t>热量</w:t>
      </w:r>
      <w:r w:rsidR="007015B5">
        <w:rPr>
          <w:rFonts w:hint="eastAsia"/>
        </w:rPr>
        <w:t>可能</w:t>
      </w:r>
      <w:r w:rsidR="004378C5">
        <w:rPr>
          <w:rFonts w:hint="eastAsia"/>
        </w:rPr>
        <w:t>不足以保证</w:t>
      </w:r>
      <w:r>
        <w:rPr>
          <w:rFonts w:hint="eastAsia"/>
        </w:rPr>
        <w:t>火焰</w:t>
      </w:r>
      <w:r w:rsidR="004378C5">
        <w:rPr>
          <w:rFonts w:hint="eastAsia"/>
        </w:rPr>
        <w:t>熄灭。</w:t>
      </w:r>
    </w:p>
    <w:p w:rsidR="004378C5" w:rsidRDefault="00ED4DF5" w:rsidP="004378C5">
      <w:pPr>
        <w:pStyle w:val="af8"/>
      </w:pPr>
      <w:r>
        <w:rPr>
          <w:rFonts w:hint="eastAsia"/>
        </w:rPr>
        <w:t xml:space="preserve">E.1.6 </w:t>
      </w:r>
      <w:r w:rsidR="004378C5">
        <w:rPr>
          <w:rFonts w:hint="eastAsia"/>
        </w:rPr>
        <w:t>过高的火焰温度也可能</w:t>
      </w:r>
      <w:r>
        <w:rPr>
          <w:rFonts w:hint="eastAsia"/>
        </w:rPr>
        <w:t>烧毁</w:t>
      </w:r>
      <w:r w:rsidR="004378C5">
        <w:rPr>
          <w:rFonts w:hint="eastAsia"/>
        </w:rPr>
        <w:t>灭火元件。</w:t>
      </w:r>
    </w:p>
    <w:p w:rsidR="004378C5" w:rsidRDefault="00ED4DF5" w:rsidP="004378C5">
      <w:pPr>
        <w:pStyle w:val="af8"/>
      </w:pPr>
      <w:r>
        <w:t xml:space="preserve">E.1.7 </w:t>
      </w:r>
      <w:r w:rsidR="007015B5">
        <w:rPr>
          <w:rFonts w:hint="eastAsia"/>
        </w:rPr>
        <w:t>在无火焰泄压过程中，固态的</w:t>
      </w:r>
      <w:r w:rsidR="004378C5">
        <w:rPr>
          <w:rFonts w:hint="eastAsia"/>
        </w:rPr>
        <w:t>燃烧产物可能会释放到灭火元件中，导致灭火元件堵塞，从而降低泄压效率</w:t>
      </w:r>
      <w:r w:rsidR="004201F5">
        <w:rPr>
          <w:rFonts w:hint="eastAsia"/>
        </w:rPr>
        <w:t>；当粉尘在灭火元件内部燃烧时，局部过热可能造成元件的永久性损坏，导致无火焰泄压失败。</w:t>
      </w:r>
      <w:r w:rsidR="004378C5">
        <w:rPr>
          <w:rFonts w:hint="eastAsia"/>
        </w:rPr>
        <w:t>当</w:t>
      </w:r>
      <w:r>
        <w:rPr>
          <w:rFonts w:hint="eastAsia"/>
        </w:rPr>
        <w:t>高温粉尘</w:t>
      </w:r>
      <w:r w:rsidR="004378C5">
        <w:rPr>
          <w:rFonts w:hint="eastAsia"/>
        </w:rPr>
        <w:t>未被灭火元件捕获时，</w:t>
      </w:r>
      <w:r>
        <w:rPr>
          <w:rFonts w:hint="eastAsia"/>
        </w:rPr>
        <w:t>也</w:t>
      </w:r>
      <w:r w:rsidR="004378C5">
        <w:rPr>
          <w:rFonts w:hint="eastAsia"/>
        </w:rPr>
        <w:t>可能</w:t>
      </w:r>
      <w:r>
        <w:rPr>
          <w:rFonts w:hint="eastAsia"/>
        </w:rPr>
        <w:t>在装置外部</w:t>
      </w:r>
      <w:r w:rsidR="007015B5">
        <w:rPr>
          <w:rFonts w:hint="eastAsia"/>
        </w:rPr>
        <w:t>发生</w:t>
      </w:r>
      <w:r>
        <w:rPr>
          <w:rFonts w:hint="eastAsia"/>
        </w:rPr>
        <w:t>爆炸。这两种现象常发生于金属粉尘</w:t>
      </w:r>
      <w:r w:rsidR="004201F5">
        <w:rPr>
          <w:rFonts w:hint="eastAsia"/>
        </w:rPr>
        <w:t>爆炸和本标准第</w:t>
      </w:r>
      <w:r w:rsidR="004201F5">
        <w:rPr>
          <w:rFonts w:hint="eastAsia"/>
        </w:rPr>
        <w:t>6</w:t>
      </w:r>
      <w:r w:rsidR="004201F5">
        <w:rPr>
          <w:rFonts w:hint="eastAsia"/>
        </w:rPr>
        <w:t>章进行型式试验。</w:t>
      </w:r>
    </w:p>
    <w:p w:rsidR="004378C5" w:rsidRPr="00ED4DF5" w:rsidRDefault="00ED4DF5" w:rsidP="00ED4DF5">
      <w:pPr>
        <w:pStyle w:val="2"/>
        <w:numPr>
          <w:ilvl w:val="1"/>
          <w:numId w:val="42"/>
        </w:numPr>
        <w:spacing w:before="156" w:after="156"/>
      </w:pPr>
      <w:bookmarkStart w:id="343" w:name="_Toc492236673"/>
      <w:r>
        <w:t>灭火元件的堵塞</w:t>
      </w:r>
      <w:bookmarkEnd w:id="343"/>
    </w:p>
    <w:p w:rsidR="00ED4DF5" w:rsidRPr="006340FE" w:rsidRDefault="00ED4DF5" w:rsidP="006340FE">
      <w:pPr>
        <w:pStyle w:val="af8"/>
      </w:pPr>
      <w:r w:rsidRPr="006340FE">
        <w:rPr>
          <w:rFonts w:hint="eastAsia"/>
        </w:rPr>
        <w:t>E.2.1</w:t>
      </w:r>
      <w:r w:rsidR="006340FE" w:rsidRPr="006340FE">
        <w:rPr>
          <w:rFonts w:hint="eastAsia"/>
        </w:rPr>
        <w:t>如果粉尘在灭火元件内</w:t>
      </w:r>
      <w:r w:rsidR="006340FE">
        <w:rPr>
          <w:rFonts w:hint="eastAsia"/>
        </w:rPr>
        <w:t>停留</w:t>
      </w:r>
      <w:r w:rsidR="006340FE" w:rsidRPr="006340FE">
        <w:rPr>
          <w:rFonts w:hint="eastAsia"/>
        </w:rPr>
        <w:t>过久，</w:t>
      </w:r>
      <w:r w:rsidR="006340FE">
        <w:rPr>
          <w:rFonts w:hint="eastAsia"/>
        </w:rPr>
        <w:t>则</w:t>
      </w:r>
      <w:r w:rsidR="006340FE" w:rsidRPr="006340FE">
        <w:rPr>
          <w:rFonts w:hint="eastAsia"/>
        </w:rPr>
        <w:t>无火焰泄压装置的效率可能下降。</w:t>
      </w:r>
    </w:p>
    <w:p w:rsidR="004378C5" w:rsidRPr="006340FE" w:rsidRDefault="006340FE" w:rsidP="006340FE">
      <w:pPr>
        <w:pStyle w:val="af8"/>
      </w:pPr>
      <w:r>
        <w:rPr>
          <w:rFonts w:hint="eastAsia"/>
        </w:rPr>
        <w:t xml:space="preserve">E.2.2 </w:t>
      </w:r>
      <w:r w:rsidR="00ED4DF5" w:rsidRPr="006340FE">
        <w:rPr>
          <w:rFonts w:hint="eastAsia"/>
        </w:rPr>
        <w:t>泄压效率</w:t>
      </w:r>
      <w:r w:rsidR="00ED4DF5" w:rsidRPr="006340FE">
        <w:rPr>
          <w:rFonts w:hint="eastAsia"/>
          <w:i/>
        </w:rPr>
        <w:t>E</w:t>
      </w:r>
      <w:r w:rsidRPr="006340FE">
        <w:rPr>
          <w:vertAlign w:val="subscript"/>
        </w:rPr>
        <w:t>F</w:t>
      </w:r>
      <w:r w:rsidR="00ED4DF5" w:rsidRPr="006340FE">
        <w:rPr>
          <w:rFonts w:hint="eastAsia"/>
        </w:rPr>
        <w:t>可能受</w:t>
      </w:r>
      <w:r>
        <w:rPr>
          <w:rFonts w:hint="eastAsia"/>
        </w:rPr>
        <w:t>被保护容器</w:t>
      </w:r>
      <w:r w:rsidR="00916E82">
        <w:rPr>
          <w:rFonts w:hint="eastAsia"/>
        </w:rPr>
        <w:t>容积</w:t>
      </w:r>
      <w:r>
        <w:rPr>
          <w:rFonts w:hint="eastAsia"/>
        </w:rPr>
        <w:t>的</w:t>
      </w:r>
      <w:r w:rsidR="00ED4DF5" w:rsidRPr="006340FE">
        <w:rPr>
          <w:rFonts w:hint="eastAsia"/>
        </w:rPr>
        <w:t>影响</w:t>
      </w:r>
      <w:r>
        <w:rPr>
          <w:rFonts w:hint="eastAsia"/>
        </w:rPr>
        <w:t>，</w:t>
      </w:r>
      <w:r w:rsidR="00ED4DF5" w:rsidRPr="006340FE">
        <w:rPr>
          <w:rFonts w:hint="eastAsia"/>
        </w:rPr>
        <w:t>见图</w:t>
      </w:r>
      <w:r w:rsidR="00ED4DF5" w:rsidRPr="006340FE">
        <w:rPr>
          <w:rFonts w:hint="eastAsia"/>
        </w:rPr>
        <w:t>C.1</w:t>
      </w:r>
      <w:r w:rsidR="00ED4DF5" w:rsidRPr="006340FE">
        <w:rPr>
          <w:rFonts w:hint="eastAsia"/>
        </w:rPr>
        <w:t>。</w:t>
      </w:r>
    </w:p>
    <w:p w:rsidR="004378C5" w:rsidRDefault="00226705" w:rsidP="004201F5">
      <w:pPr>
        <w:pStyle w:val="aff4"/>
      </w:pPr>
      <w:r>
        <w:rPr>
          <w:noProof/>
          <w:lang w:val="en-US"/>
        </w:rPr>
        <w:lastRenderedPageBreak/>
        <w:drawing>
          <wp:inline distT="0" distB="0" distL="0" distR="0">
            <wp:extent cx="4286885" cy="2611120"/>
            <wp:effectExtent l="0" t="0" r="0" b="0"/>
            <wp:docPr id="24" name="图片 24" descr="C:\Users\Family\AppData\Local\Microsoft\Windows\INetCache\Content.Word\图E.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Family\AppData\Local\Microsoft\Windows\INetCache\Content.Word\图E.1.emf"/>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885" cy="2611120"/>
                    </a:xfrm>
                    <a:prstGeom prst="rect">
                      <a:avLst/>
                    </a:prstGeom>
                    <a:noFill/>
                    <a:ln>
                      <a:noFill/>
                    </a:ln>
                  </pic:spPr>
                </pic:pic>
              </a:graphicData>
            </a:graphic>
          </wp:inline>
        </w:drawing>
      </w:r>
    </w:p>
    <w:p w:rsidR="00916E82" w:rsidRPr="00916E82" w:rsidRDefault="00916E82" w:rsidP="00916E82">
      <w:pPr>
        <w:ind w:firstLine="420"/>
      </w:pPr>
      <w:r w:rsidRPr="00916E82">
        <w:t>说明：</w:t>
      </w:r>
    </w:p>
    <w:p w:rsidR="00916E82" w:rsidRPr="00916E82" w:rsidRDefault="00916E82" w:rsidP="00916E82">
      <w:pPr>
        <w:ind w:firstLine="420"/>
      </w:pPr>
      <w:r>
        <w:rPr>
          <w:i/>
        </w:rPr>
        <w:t>V</w:t>
      </w:r>
      <w:r w:rsidRPr="00916E82">
        <w:t>——</w:t>
      </w:r>
      <w:r>
        <w:rPr>
          <w:rFonts w:hint="eastAsia"/>
        </w:rPr>
        <w:t>被保护容器的容积</w:t>
      </w:r>
      <w:r w:rsidRPr="00916E82">
        <w:t>；</w:t>
      </w:r>
    </w:p>
    <w:p w:rsidR="00916E82" w:rsidRPr="00916E82" w:rsidRDefault="00916E82" w:rsidP="00916E82">
      <w:pPr>
        <w:ind w:firstLine="420"/>
      </w:pPr>
      <w:r w:rsidRPr="00916E82">
        <w:rPr>
          <w:i/>
        </w:rPr>
        <w:t>E</w:t>
      </w:r>
      <w:r w:rsidRPr="00916E82">
        <w:rPr>
          <w:vertAlign w:val="subscript"/>
        </w:rPr>
        <w:t>F</w:t>
      </w:r>
      <w:r w:rsidRPr="00916E82">
        <w:t>——</w:t>
      </w:r>
      <w:r>
        <w:t>无火焰爆炸泄压装置的</w:t>
      </w:r>
      <w:r w:rsidRPr="00916E82">
        <w:t>泄压效率；</w:t>
      </w:r>
    </w:p>
    <w:p w:rsidR="004201F5" w:rsidRPr="004201F5" w:rsidRDefault="004201F5" w:rsidP="004201F5">
      <w:pPr>
        <w:pStyle w:val="aff4"/>
      </w:pPr>
      <w:r>
        <w:rPr>
          <w:rFonts w:hint="eastAsia"/>
        </w:rPr>
        <w:t>图</w:t>
      </w:r>
      <w:r w:rsidR="00226705">
        <w:t>E</w:t>
      </w:r>
      <w:r>
        <w:t xml:space="preserve">.1 </w:t>
      </w:r>
      <w:r>
        <w:t>泄压效率</w:t>
      </w:r>
      <w:r w:rsidR="006340FE" w:rsidRPr="006340FE">
        <w:rPr>
          <w:rFonts w:hint="eastAsia"/>
          <w:i/>
        </w:rPr>
        <w:t>E</w:t>
      </w:r>
      <w:r w:rsidR="006340FE" w:rsidRPr="006340FE">
        <w:rPr>
          <w:vertAlign w:val="subscript"/>
        </w:rPr>
        <w:t>F</w:t>
      </w:r>
      <w:r>
        <w:t>与</w:t>
      </w:r>
      <w:r w:rsidR="006340FE">
        <w:rPr>
          <w:rFonts w:hint="eastAsia"/>
        </w:rPr>
        <w:t>被保护容器</w:t>
      </w:r>
      <w:r w:rsidR="00916E82">
        <w:t>容积</w:t>
      </w:r>
      <w:r>
        <w:t>的关系</w:t>
      </w:r>
    </w:p>
    <w:p w:rsidR="00683EDA" w:rsidRDefault="006340FE" w:rsidP="006340FE">
      <w:pPr>
        <w:pStyle w:val="af8"/>
      </w:pPr>
      <w:r>
        <w:rPr>
          <w:rFonts w:hint="eastAsia"/>
        </w:rPr>
        <w:t>E</w:t>
      </w:r>
      <w:r>
        <w:t>.</w:t>
      </w:r>
      <w:r>
        <w:rPr>
          <w:rFonts w:hint="eastAsia"/>
        </w:rPr>
        <w:t>2.3</w:t>
      </w:r>
      <w:r w:rsidR="00683EDA">
        <w:t>由于</w:t>
      </w:r>
      <w:r w:rsidR="00683EDA" w:rsidRPr="00916BF5">
        <w:t>产生</w:t>
      </w:r>
      <w:r w:rsidR="00683EDA" w:rsidRPr="00916BF5">
        <w:rPr>
          <w:i/>
          <w:iCs/>
          <w:kern w:val="0"/>
          <w:sz w:val="20"/>
          <w:szCs w:val="20"/>
        </w:rPr>
        <w:t>K</w:t>
      </w:r>
      <w:r w:rsidR="00683EDA" w:rsidRPr="00916BF5">
        <w:rPr>
          <w:kern w:val="0"/>
          <w:sz w:val="20"/>
          <w:szCs w:val="20"/>
          <w:vertAlign w:val="subscript"/>
        </w:rPr>
        <w:t>St</w:t>
      </w:r>
      <w:r w:rsidR="00683EDA" w:rsidRPr="00916BF5">
        <w:t>的最佳浓度可能无法代表堵塞</w:t>
      </w:r>
      <w:r w:rsidR="006F04D7">
        <w:t>的最坏情况，所以为测定无火焰泄压装置的最低泄压效率，试验应在</w:t>
      </w:r>
      <w:r w:rsidR="00683EDA" w:rsidRPr="00916BF5">
        <w:rPr>
          <w:i/>
          <w:iCs/>
          <w:kern w:val="0"/>
          <w:sz w:val="20"/>
          <w:szCs w:val="20"/>
        </w:rPr>
        <w:t>p</w:t>
      </w:r>
      <w:r w:rsidR="00683EDA" w:rsidRPr="00916BF5">
        <w:rPr>
          <w:kern w:val="0"/>
          <w:sz w:val="20"/>
          <w:szCs w:val="20"/>
          <w:vertAlign w:val="subscript"/>
        </w:rPr>
        <w:t>red</w:t>
      </w:r>
      <w:r w:rsidR="006F04D7">
        <w:rPr>
          <w:kern w:val="0"/>
          <w:sz w:val="20"/>
          <w:szCs w:val="20"/>
          <w:vertAlign w:val="subscript"/>
        </w:rPr>
        <w:t>,max</w:t>
      </w:r>
      <w:r w:rsidR="00683EDA" w:rsidRPr="00916BF5">
        <w:t>下和一</w:t>
      </w:r>
      <w:r w:rsidR="00683EDA">
        <w:rPr>
          <w:rFonts w:hint="eastAsia"/>
        </w:rPr>
        <w:t>系列浓度下进行。</w:t>
      </w:r>
    </w:p>
    <w:p w:rsidR="00D60BBA" w:rsidRPr="00D60BBA" w:rsidRDefault="00D60BBA" w:rsidP="006340FE">
      <w:pPr>
        <w:pStyle w:val="af8"/>
      </w:pPr>
      <w:r>
        <w:rPr>
          <w:rFonts w:hint="eastAsia"/>
        </w:rPr>
        <w:t xml:space="preserve">E.2.4 </w:t>
      </w:r>
      <w:r w:rsidRPr="006340FE">
        <w:rPr>
          <w:rFonts w:hint="eastAsia"/>
        </w:rPr>
        <w:t>图</w:t>
      </w:r>
      <w:r w:rsidRPr="006340FE">
        <w:rPr>
          <w:rFonts w:hint="eastAsia"/>
        </w:rPr>
        <w:t>C.2</w:t>
      </w:r>
      <w:r w:rsidRPr="006340FE">
        <w:rPr>
          <w:rFonts w:hint="eastAsia"/>
        </w:rPr>
        <w:t>说明了无火焰泄压效率的最低值可能出现在高于</w:t>
      </w:r>
      <w:r w:rsidRPr="006340FE">
        <w:rPr>
          <w:rFonts w:hint="eastAsia"/>
        </w:rPr>
        <w:t>(d</w:t>
      </w:r>
      <w:r w:rsidRPr="00D42BF5">
        <w:rPr>
          <w:rFonts w:hint="eastAsia"/>
          <w:i/>
        </w:rPr>
        <w:t>p</w:t>
      </w:r>
      <w:r>
        <w:t>/</w:t>
      </w:r>
      <w:r w:rsidRPr="006340FE">
        <w:rPr>
          <w:rFonts w:hint="eastAsia"/>
        </w:rPr>
        <w:t>d</w:t>
      </w:r>
      <w:r w:rsidRPr="00D42BF5">
        <w:rPr>
          <w:rFonts w:hint="eastAsia"/>
          <w:i/>
        </w:rPr>
        <w:t>t</w:t>
      </w:r>
      <w:r w:rsidRPr="006340FE">
        <w:rPr>
          <w:rFonts w:hint="eastAsia"/>
        </w:rPr>
        <w:t>)</w:t>
      </w:r>
      <w:r w:rsidRPr="00D42BF5">
        <w:rPr>
          <w:rFonts w:hint="eastAsia"/>
          <w:vertAlign w:val="subscript"/>
        </w:rPr>
        <w:t>max</w:t>
      </w:r>
      <w:r w:rsidRPr="006340FE">
        <w:rPr>
          <w:rFonts w:hint="eastAsia"/>
        </w:rPr>
        <w:t>和</w:t>
      </w:r>
      <w:r w:rsidRPr="00D42BF5">
        <w:rPr>
          <w:rFonts w:hint="eastAsia"/>
          <w:i/>
        </w:rPr>
        <w:t>K</w:t>
      </w:r>
      <w:r w:rsidRPr="00D42BF5">
        <w:rPr>
          <w:rFonts w:hint="eastAsia"/>
          <w:vertAlign w:val="subscript"/>
        </w:rPr>
        <w:t>St</w:t>
      </w:r>
      <w:r w:rsidR="00D42BF5">
        <w:rPr>
          <w:rFonts w:hint="eastAsia"/>
        </w:rPr>
        <w:t>时的浓度</w:t>
      </w:r>
      <w:r w:rsidRPr="006340FE">
        <w:rPr>
          <w:rFonts w:hint="eastAsia"/>
        </w:rPr>
        <w:t>。这意味着无火焰</w:t>
      </w:r>
      <w:r w:rsidR="00D42BF5">
        <w:rPr>
          <w:rFonts w:hint="eastAsia"/>
        </w:rPr>
        <w:t>爆炸</w:t>
      </w:r>
      <w:r w:rsidRPr="006340FE">
        <w:rPr>
          <w:rFonts w:hint="eastAsia"/>
        </w:rPr>
        <w:t>泄压</w:t>
      </w:r>
      <w:r w:rsidRPr="00D42BF5">
        <w:rPr>
          <w:rFonts w:hint="eastAsia"/>
          <w:i/>
        </w:rPr>
        <w:t>p</w:t>
      </w:r>
      <w:r w:rsidRPr="00D42BF5">
        <w:rPr>
          <w:rFonts w:hint="eastAsia"/>
          <w:vertAlign w:val="subscript"/>
        </w:rPr>
        <w:t>red</w:t>
      </w:r>
      <w:r w:rsidR="00D42BF5" w:rsidRPr="00D42BF5">
        <w:rPr>
          <w:vertAlign w:val="subscript"/>
        </w:rPr>
        <w:t>,max</w:t>
      </w:r>
      <w:r w:rsidR="00D42BF5">
        <w:rPr>
          <w:rFonts w:hint="eastAsia"/>
        </w:rPr>
        <w:t>的浓度，可能高于常规爆炸</w:t>
      </w:r>
      <w:r w:rsidRPr="006340FE">
        <w:rPr>
          <w:rFonts w:hint="eastAsia"/>
        </w:rPr>
        <w:t>泄压的情况。因此，根据</w:t>
      </w:r>
      <w:r w:rsidR="00D42BF5">
        <w:rPr>
          <w:rFonts w:hint="eastAsia"/>
        </w:rPr>
        <w:t>本标准</w:t>
      </w:r>
      <w:r w:rsidR="00916E82">
        <w:rPr>
          <w:rFonts w:hint="eastAsia"/>
        </w:rPr>
        <w:t>6.4</w:t>
      </w:r>
      <w:r w:rsidR="00D42BF5">
        <w:rPr>
          <w:rFonts w:hint="eastAsia"/>
        </w:rPr>
        <w:t>的要求，</w:t>
      </w:r>
      <w:r w:rsidR="00916E82">
        <w:rPr>
          <w:rFonts w:hint="eastAsia"/>
        </w:rPr>
        <w:t>确定</w:t>
      </w:r>
      <w:r w:rsidRPr="006340FE">
        <w:rPr>
          <w:rFonts w:hint="eastAsia"/>
        </w:rPr>
        <w:t>无火焰泄压装置的泄压效率，应</w:t>
      </w:r>
      <w:r w:rsidR="00916E82">
        <w:rPr>
          <w:rFonts w:hint="eastAsia"/>
        </w:rPr>
        <w:t>采用</w:t>
      </w:r>
      <w:r w:rsidRPr="006340FE">
        <w:rPr>
          <w:rFonts w:hint="eastAsia"/>
        </w:rPr>
        <w:t>不同浓度下进行测试产生</w:t>
      </w:r>
      <w:r w:rsidR="00916E82">
        <w:rPr>
          <w:rFonts w:hint="eastAsia"/>
        </w:rPr>
        <w:t>的</w:t>
      </w:r>
      <w:r w:rsidR="00916E82" w:rsidRPr="00D42BF5">
        <w:rPr>
          <w:rFonts w:hint="eastAsia"/>
          <w:i/>
        </w:rPr>
        <w:t>p</w:t>
      </w:r>
      <w:r w:rsidR="00916E82" w:rsidRPr="00D42BF5">
        <w:rPr>
          <w:rFonts w:hint="eastAsia"/>
          <w:vertAlign w:val="subscript"/>
        </w:rPr>
        <w:t>red</w:t>
      </w:r>
      <w:r w:rsidR="00916E82" w:rsidRPr="00D42BF5">
        <w:rPr>
          <w:vertAlign w:val="subscript"/>
        </w:rPr>
        <w:t>,max</w:t>
      </w:r>
      <w:r w:rsidRPr="006340FE">
        <w:rPr>
          <w:rFonts w:hint="eastAsia"/>
        </w:rPr>
        <w:t>值（图</w:t>
      </w:r>
      <w:r w:rsidRPr="006340FE">
        <w:rPr>
          <w:rFonts w:hint="eastAsia"/>
        </w:rPr>
        <w:t>C.3</w:t>
      </w:r>
      <w:r w:rsidRPr="006340FE">
        <w:rPr>
          <w:rFonts w:hint="eastAsia"/>
        </w:rPr>
        <w:t>中的</w:t>
      </w:r>
      <w:r w:rsidRPr="00916E82">
        <w:rPr>
          <w:rFonts w:hint="eastAsia"/>
          <w:i/>
        </w:rPr>
        <w:t>p</w:t>
      </w:r>
      <w:r w:rsidRPr="00916E82">
        <w:rPr>
          <w:rFonts w:hint="eastAsia"/>
          <w:vertAlign w:val="subscript"/>
        </w:rPr>
        <w:t>red</w:t>
      </w:r>
      <w:r w:rsidR="00916E82" w:rsidRPr="00916E82">
        <w:rPr>
          <w:vertAlign w:val="subscript"/>
        </w:rPr>
        <w:t>,</w:t>
      </w:r>
      <w:r w:rsidRPr="00916E82">
        <w:rPr>
          <w:rFonts w:hint="eastAsia"/>
          <w:vertAlign w:val="subscript"/>
        </w:rPr>
        <w:t>V</w:t>
      </w:r>
      <w:r w:rsidRPr="006340FE">
        <w:rPr>
          <w:rFonts w:hint="eastAsia"/>
        </w:rPr>
        <w:t>和</w:t>
      </w:r>
      <w:r w:rsidRPr="00916E82">
        <w:rPr>
          <w:rFonts w:hint="eastAsia"/>
          <w:i/>
        </w:rPr>
        <w:t>p</w:t>
      </w:r>
      <w:r w:rsidRPr="00916E82">
        <w:rPr>
          <w:rFonts w:hint="eastAsia"/>
          <w:vertAlign w:val="subscript"/>
        </w:rPr>
        <w:t>red</w:t>
      </w:r>
      <w:r w:rsidR="00916E82" w:rsidRPr="00916E82">
        <w:rPr>
          <w:vertAlign w:val="subscript"/>
        </w:rPr>
        <w:t>,</w:t>
      </w:r>
      <w:r w:rsidRPr="00916E82">
        <w:rPr>
          <w:rFonts w:hint="eastAsia"/>
          <w:vertAlign w:val="subscript"/>
        </w:rPr>
        <w:t>FV</w:t>
      </w:r>
      <w:r w:rsidRPr="006340FE">
        <w:rPr>
          <w:rFonts w:hint="eastAsia"/>
        </w:rPr>
        <w:t>）。</w:t>
      </w:r>
    </w:p>
    <w:p w:rsidR="006B36C8" w:rsidRDefault="00C36458" w:rsidP="006340FE">
      <w:pPr>
        <w:pStyle w:val="aff4"/>
      </w:pPr>
      <w:r>
        <w:rPr>
          <w:noProof/>
          <w:lang w:val="en-US"/>
        </w:rPr>
        <w:drawing>
          <wp:inline distT="0" distB="0" distL="0" distR="0">
            <wp:extent cx="3388360" cy="2507615"/>
            <wp:effectExtent l="0" t="0" r="2540" b="6985"/>
            <wp:docPr id="25" name="图片 25" descr="C:\Users\Family\AppData\Local\Microsoft\Windows\INetCache\Content.Word\图E.2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Family\AppData\Local\Microsoft\Windows\INetCache\Content.Word\图E.2 .emf"/>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8360" cy="2507615"/>
                    </a:xfrm>
                    <a:prstGeom prst="rect">
                      <a:avLst/>
                    </a:prstGeom>
                    <a:noFill/>
                    <a:ln>
                      <a:noFill/>
                    </a:ln>
                  </pic:spPr>
                </pic:pic>
              </a:graphicData>
            </a:graphic>
          </wp:inline>
        </w:drawing>
      </w:r>
    </w:p>
    <w:p w:rsidR="00916E82" w:rsidRPr="00916E82" w:rsidRDefault="00916E82" w:rsidP="00916E82">
      <w:pPr>
        <w:pStyle w:val="af8"/>
      </w:pPr>
      <w:r w:rsidRPr="00916E82">
        <w:t>说明：</w:t>
      </w:r>
    </w:p>
    <w:p w:rsidR="00916E82" w:rsidRPr="00916E82" w:rsidRDefault="00916E82" w:rsidP="00916E82">
      <w:pPr>
        <w:pStyle w:val="af8"/>
      </w:pPr>
      <w:r w:rsidRPr="00916E82">
        <w:rPr>
          <w:i/>
        </w:rPr>
        <w:t>C</w:t>
      </w:r>
      <w:r w:rsidRPr="00916E82">
        <w:t>——</w:t>
      </w:r>
      <w:r w:rsidRPr="00916E82">
        <w:t>粉尘浓度；</w:t>
      </w:r>
    </w:p>
    <w:p w:rsidR="00916E82" w:rsidRPr="00916E82" w:rsidRDefault="00916E82" w:rsidP="00916E82">
      <w:pPr>
        <w:pStyle w:val="af8"/>
      </w:pPr>
      <w:r w:rsidRPr="00916E82">
        <w:t>(d</w:t>
      </w:r>
      <w:r w:rsidRPr="00916E82">
        <w:rPr>
          <w:i/>
        </w:rPr>
        <w:t>p</w:t>
      </w:r>
      <w:r w:rsidRPr="00916E82">
        <w:t>/d</w:t>
      </w:r>
      <w:r w:rsidRPr="00916E82">
        <w:rPr>
          <w:i/>
        </w:rPr>
        <w:t>t</w:t>
      </w:r>
      <w:r w:rsidRPr="00916E82">
        <w:t>)</w:t>
      </w:r>
      <w:r w:rsidRPr="00916E82">
        <w:rPr>
          <w:vertAlign w:val="subscript"/>
        </w:rPr>
        <w:t>m</w:t>
      </w:r>
      <w:r w:rsidRPr="00916E82">
        <w:t>——</w:t>
      </w:r>
      <w:r w:rsidRPr="00916E82">
        <w:t>爆炸压力上升速率；</w:t>
      </w:r>
    </w:p>
    <w:p w:rsidR="00916E82" w:rsidRPr="00916E82" w:rsidRDefault="00916E82" w:rsidP="00916E82">
      <w:pPr>
        <w:pStyle w:val="af8"/>
      </w:pPr>
      <w:r w:rsidRPr="00916E82">
        <w:t>1/</w:t>
      </w:r>
      <w:r w:rsidRPr="00916E82">
        <w:rPr>
          <w:i/>
        </w:rPr>
        <w:t>E</w:t>
      </w:r>
      <w:r w:rsidRPr="00916E82">
        <w:rPr>
          <w:vertAlign w:val="subscript"/>
        </w:rPr>
        <w:t>F</w:t>
      </w:r>
      <w:r w:rsidRPr="00916E82">
        <w:t>——</w:t>
      </w:r>
      <w:r w:rsidRPr="00916E82">
        <w:t>泄压效率的倒数；</w:t>
      </w:r>
    </w:p>
    <w:p w:rsidR="006340FE" w:rsidRDefault="006340FE" w:rsidP="006340FE">
      <w:pPr>
        <w:pStyle w:val="aff4"/>
      </w:pPr>
      <w:r>
        <w:rPr>
          <w:rFonts w:hint="eastAsia"/>
        </w:rPr>
        <w:t>图</w:t>
      </w:r>
      <w:r w:rsidR="00226705">
        <w:t>E</w:t>
      </w:r>
      <w:r>
        <w:rPr>
          <w:rFonts w:hint="eastAsia"/>
        </w:rPr>
        <w:t xml:space="preserve">.2 </w:t>
      </w:r>
      <w:r w:rsidR="00D60BBA">
        <w:rPr>
          <w:rFonts w:hint="eastAsia"/>
        </w:rPr>
        <w:t>无火焰爆炸泄压装置的泄压效率与</w:t>
      </w:r>
      <w:r w:rsidR="00D60BBA" w:rsidRPr="00916BF5">
        <w:rPr>
          <w:i/>
          <w:iCs/>
          <w:kern w:val="0"/>
          <w:sz w:val="20"/>
          <w:szCs w:val="20"/>
        </w:rPr>
        <w:t>K</w:t>
      </w:r>
      <w:r w:rsidR="00D60BBA" w:rsidRPr="00916BF5">
        <w:rPr>
          <w:kern w:val="0"/>
          <w:sz w:val="20"/>
          <w:szCs w:val="20"/>
          <w:vertAlign w:val="subscript"/>
        </w:rPr>
        <w:t>St</w:t>
      </w:r>
      <w:r w:rsidR="00D60BBA">
        <w:rPr>
          <w:rFonts w:hint="eastAsia"/>
        </w:rPr>
        <w:t>的关系</w:t>
      </w:r>
    </w:p>
    <w:p w:rsidR="006340FE" w:rsidRDefault="00EC3C90" w:rsidP="006340FE">
      <w:pPr>
        <w:pStyle w:val="aff4"/>
      </w:pPr>
      <w:r>
        <w:rPr>
          <w:noProof/>
          <w:lang w:val="en-US"/>
        </w:rPr>
        <w:lastRenderedPageBreak/>
        <w:drawing>
          <wp:inline distT="0" distB="0" distL="0" distR="0">
            <wp:extent cx="2743200" cy="2462530"/>
            <wp:effectExtent l="0" t="0" r="0" b="0"/>
            <wp:docPr id="2" name="图片 2" descr="C:\Users\Family\AppData\Local\Microsoft\Windows\INetCache\Content.Word\图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ily\AppData\Local\Microsoft\Windows\INetCache\Content.Word\图E.3.emf"/>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462530"/>
                    </a:xfrm>
                    <a:prstGeom prst="rect">
                      <a:avLst/>
                    </a:prstGeom>
                    <a:noFill/>
                    <a:ln>
                      <a:noFill/>
                    </a:ln>
                  </pic:spPr>
                </pic:pic>
              </a:graphicData>
            </a:graphic>
          </wp:inline>
        </w:drawing>
      </w:r>
    </w:p>
    <w:p w:rsidR="00916E82" w:rsidRPr="00916E82" w:rsidRDefault="00916E82" w:rsidP="00916E82">
      <w:pPr>
        <w:ind w:firstLine="420"/>
      </w:pPr>
      <w:r w:rsidRPr="00916E82">
        <w:t>说明：</w:t>
      </w:r>
    </w:p>
    <w:p w:rsidR="00916E82" w:rsidRPr="00C702D5" w:rsidRDefault="00916E82" w:rsidP="00916E82">
      <w:pPr>
        <w:pStyle w:val="a1"/>
      </w:pPr>
      <w:r w:rsidRPr="00C702D5">
        <w:rPr>
          <w:i/>
        </w:rPr>
        <w:t>C</w:t>
      </w:r>
      <w:r w:rsidRPr="00C702D5">
        <w:t>——</w:t>
      </w:r>
      <w:r w:rsidRPr="00C702D5">
        <w:t>粉尘浓度；</w:t>
      </w:r>
    </w:p>
    <w:p w:rsidR="00916E82" w:rsidRPr="00C702D5" w:rsidRDefault="00916E82" w:rsidP="00916E82">
      <w:pPr>
        <w:pStyle w:val="a1"/>
      </w:pPr>
      <w:r w:rsidRPr="00C702D5">
        <w:rPr>
          <w:i/>
        </w:rPr>
        <w:t>p</w:t>
      </w:r>
      <w:r w:rsidRPr="00C702D5">
        <w:rPr>
          <w:vertAlign w:val="subscript"/>
        </w:rPr>
        <w:t>red,V</w:t>
      </w:r>
      <w:r w:rsidRPr="00C702D5">
        <w:t>——</w:t>
      </w:r>
      <w:r w:rsidRPr="00C702D5">
        <w:t>采用常规爆炸泄压装置的最大受控爆炸压力；</w:t>
      </w:r>
    </w:p>
    <w:p w:rsidR="00916E82" w:rsidRPr="00916E82" w:rsidRDefault="00916E82" w:rsidP="00916E82">
      <w:pPr>
        <w:pStyle w:val="a1"/>
      </w:pPr>
      <w:r w:rsidRPr="00C702D5">
        <w:rPr>
          <w:i/>
        </w:rPr>
        <w:t>p</w:t>
      </w:r>
      <w:r w:rsidRPr="00C702D5">
        <w:rPr>
          <w:vertAlign w:val="subscript"/>
        </w:rPr>
        <w:t>red,FV</w:t>
      </w:r>
      <w:r w:rsidRPr="00C702D5">
        <w:t>——</w:t>
      </w:r>
      <w:r w:rsidRPr="00C702D5">
        <w:t>采用无火</w:t>
      </w:r>
      <w:r w:rsidRPr="00916E82">
        <w:t>焰爆</w:t>
      </w:r>
      <w:r>
        <w:rPr>
          <w:rFonts w:hint="eastAsia"/>
        </w:rPr>
        <w:t>炸泄压装置的最大受控爆炸压力。</w:t>
      </w:r>
    </w:p>
    <w:p w:rsidR="00D60BBA" w:rsidRPr="00D60BBA" w:rsidRDefault="00D60BBA" w:rsidP="00D60BBA">
      <w:pPr>
        <w:pStyle w:val="aff4"/>
      </w:pPr>
      <w:r>
        <w:rPr>
          <w:rFonts w:hint="eastAsia"/>
        </w:rPr>
        <w:t>图</w:t>
      </w:r>
      <w:r w:rsidR="00226705">
        <w:t>E</w:t>
      </w:r>
      <w:r>
        <w:rPr>
          <w:rFonts w:hint="eastAsia"/>
        </w:rPr>
        <w:t xml:space="preserve">.3 </w:t>
      </w:r>
      <w:r>
        <w:rPr>
          <w:rFonts w:hint="eastAsia"/>
        </w:rPr>
        <w:t>常规爆炸泄压装置和无火焰爆炸泄压装置的最大受控爆炸压力与粉尘浓度的关系</w:t>
      </w:r>
    </w:p>
    <w:p w:rsidR="0009306F" w:rsidRDefault="007A0FE4" w:rsidP="0009306F">
      <w:pPr>
        <w:pStyle w:val="af8"/>
      </w:pPr>
      <w:r>
        <w:rPr>
          <w:rFonts w:hint="eastAsia"/>
        </w:rPr>
        <w:t xml:space="preserve">E2.5 </w:t>
      </w:r>
      <w:r w:rsidR="006340FE" w:rsidRPr="006340FE">
        <w:rPr>
          <w:rFonts w:hint="eastAsia"/>
        </w:rPr>
        <w:t>当无火焰</w:t>
      </w:r>
      <w:r>
        <w:rPr>
          <w:rFonts w:hint="eastAsia"/>
        </w:rPr>
        <w:t>爆炸</w:t>
      </w:r>
      <w:r w:rsidR="006340FE" w:rsidRPr="006340FE">
        <w:rPr>
          <w:rFonts w:hint="eastAsia"/>
        </w:rPr>
        <w:t>泄压</w:t>
      </w:r>
      <w:r>
        <w:rPr>
          <w:rFonts w:hint="eastAsia"/>
        </w:rPr>
        <w:t>装置</w:t>
      </w:r>
      <w:r w:rsidR="006340FE" w:rsidRPr="006340FE">
        <w:rPr>
          <w:rFonts w:hint="eastAsia"/>
        </w:rPr>
        <w:t>在较低熔点的粉尘中应用时，例如树脂，</w:t>
      </w:r>
      <w:r w:rsidR="0009306F">
        <w:rPr>
          <w:rFonts w:hint="eastAsia"/>
        </w:rPr>
        <w:t>融化的</w:t>
      </w:r>
      <w:r w:rsidR="006340FE" w:rsidRPr="006340FE">
        <w:rPr>
          <w:rFonts w:hint="eastAsia"/>
        </w:rPr>
        <w:t>粉尘可能在灭火元件内冷却堵</w:t>
      </w:r>
      <w:r w:rsidR="0009306F">
        <w:rPr>
          <w:rFonts w:hint="eastAsia"/>
        </w:rPr>
        <w:t>塞；</w:t>
      </w:r>
      <w:r w:rsidR="006340FE" w:rsidRPr="006340FE">
        <w:rPr>
          <w:rFonts w:hint="eastAsia"/>
        </w:rPr>
        <w:t>极端时，可能彻底堵死</w:t>
      </w:r>
      <w:r w:rsidR="0009306F">
        <w:rPr>
          <w:rFonts w:hint="eastAsia"/>
        </w:rPr>
        <w:t>灭火元件，</w:t>
      </w:r>
      <w:r w:rsidR="006340FE" w:rsidRPr="006340FE">
        <w:rPr>
          <w:rFonts w:hint="eastAsia"/>
        </w:rPr>
        <w:t>例如塑料、树脂和一些煤炭</w:t>
      </w:r>
      <w:r w:rsidR="0009306F">
        <w:rPr>
          <w:rFonts w:hint="eastAsia"/>
        </w:rPr>
        <w:t>；</w:t>
      </w:r>
      <w:r w:rsidR="006340FE" w:rsidRPr="006340FE">
        <w:rPr>
          <w:rFonts w:hint="eastAsia"/>
        </w:rPr>
        <w:t>尤其是具有类似爆炸性（</w:t>
      </w:r>
      <w:r w:rsidR="006340FE" w:rsidRPr="0009306F">
        <w:rPr>
          <w:rFonts w:hint="eastAsia"/>
          <w:i/>
        </w:rPr>
        <w:t>K</w:t>
      </w:r>
      <w:r w:rsidR="006340FE" w:rsidRPr="0009306F">
        <w:rPr>
          <w:rFonts w:hint="eastAsia"/>
          <w:vertAlign w:val="subscript"/>
        </w:rPr>
        <w:t>St</w:t>
      </w:r>
      <w:r w:rsidR="006340FE" w:rsidRPr="006340FE">
        <w:rPr>
          <w:rFonts w:hint="eastAsia"/>
        </w:rPr>
        <w:t>，</w:t>
      </w:r>
      <w:r w:rsidR="006340FE" w:rsidRPr="0009306F">
        <w:rPr>
          <w:rFonts w:hint="eastAsia"/>
          <w:i/>
        </w:rPr>
        <w:t>p</w:t>
      </w:r>
      <w:r w:rsidR="006340FE" w:rsidRPr="0009306F">
        <w:rPr>
          <w:rFonts w:hint="eastAsia"/>
          <w:vertAlign w:val="subscript"/>
        </w:rPr>
        <w:t>max</w:t>
      </w:r>
      <w:r w:rsidR="0009306F">
        <w:rPr>
          <w:rFonts w:hint="eastAsia"/>
        </w:rPr>
        <w:t>）和不同的粒度分布（较多大颗粒）及</w:t>
      </w:r>
      <w:r w:rsidR="006340FE" w:rsidRPr="006340FE">
        <w:rPr>
          <w:rFonts w:hint="eastAsia"/>
        </w:rPr>
        <w:t>化学成分（较多焦油堵塞了灭火元件）</w:t>
      </w:r>
      <w:r w:rsidR="0009306F">
        <w:rPr>
          <w:rFonts w:hint="eastAsia"/>
        </w:rPr>
        <w:t>的</w:t>
      </w:r>
      <w:r w:rsidR="0009306F" w:rsidRPr="006340FE">
        <w:rPr>
          <w:rFonts w:hint="eastAsia"/>
        </w:rPr>
        <w:t>两种不同类型的煤粉</w:t>
      </w:r>
      <w:r w:rsidR="0009306F">
        <w:rPr>
          <w:rFonts w:hint="eastAsia"/>
        </w:rPr>
        <w:t>。</w:t>
      </w:r>
    </w:p>
    <w:p w:rsidR="0009306F" w:rsidRDefault="0009306F" w:rsidP="0009306F">
      <w:pPr>
        <w:pStyle w:val="af8"/>
      </w:pPr>
      <w:r>
        <w:rPr>
          <w:rFonts w:hint="eastAsia"/>
        </w:rPr>
        <w:t xml:space="preserve">E2.6 </w:t>
      </w:r>
      <w:r w:rsidR="006340FE" w:rsidRPr="006340FE">
        <w:rPr>
          <w:rFonts w:hint="eastAsia"/>
        </w:rPr>
        <w:t>大量的试验表明泄压效率</w:t>
      </w:r>
      <w:r w:rsidR="006340FE" w:rsidRPr="0009306F">
        <w:rPr>
          <w:rFonts w:hint="eastAsia"/>
          <w:i/>
        </w:rPr>
        <w:t>E</w:t>
      </w:r>
      <w:r w:rsidRPr="0009306F">
        <w:rPr>
          <w:vertAlign w:val="subscript"/>
        </w:rPr>
        <w:t>F</w:t>
      </w:r>
      <w:r w:rsidR="006340FE" w:rsidRPr="006340FE">
        <w:rPr>
          <w:rFonts w:hint="eastAsia"/>
        </w:rPr>
        <w:t>可能急剧下降到</w:t>
      </w:r>
      <w:r w:rsidR="006340FE" w:rsidRPr="006340FE">
        <w:rPr>
          <w:rFonts w:hint="eastAsia"/>
        </w:rPr>
        <w:t>25%</w:t>
      </w:r>
      <w:r w:rsidR="006340FE" w:rsidRPr="006340FE">
        <w:rPr>
          <w:rFonts w:hint="eastAsia"/>
        </w:rPr>
        <w:t>。</w:t>
      </w:r>
    </w:p>
    <w:p w:rsidR="00F72323" w:rsidRPr="006340FE" w:rsidRDefault="0009306F" w:rsidP="0009306F">
      <w:pPr>
        <w:pStyle w:val="af8"/>
      </w:pPr>
      <w:r>
        <w:t xml:space="preserve">E2.7 </w:t>
      </w:r>
      <w:r w:rsidR="006340FE" w:rsidRPr="006340FE">
        <w:rPr>
          <w:rFonts w:hint="eastAsia"/>
        </w:rPr>
        <w:t>当粉尘为纤维状或大颗粒时，也会有类似的堵塞影响</w:t>
      </w:r>
      <w:r>
        <w:rPr>
          <w:rFonts w:hint="eastAsia"/>
        </w:rPr>
        <w:t>，</w:t>
      </w:r>
      <w:r w:rsidR="00FC4EF9">
        <w:rPr>
          <w:rFonts w:hint="eastAsia"/>
        </w:rPr>
        <w:t>例如絮状物，混有细木材粉尘的刨花或中密度纤维板（</w:t>
      </w:r>
      <w:r w:rsidR="00FC4EF9">
        <w:rPr>
          <w:rFonts w:hint="eastAsia"/>
        </w:rPr>
        <w:t>MDF</w:t>
      </w:r>
      <w:r w:rsidR="00FC4EF9">
        <w:rPr>
          <w:rFonts w:hint="eastAsia"/>
        </w:rPr>
        <w:t>）</w:t>
      </w:r>
      <w:r w:rsidR="006340FE" w:rsidRPr="006340FE">
        <w:rPr>
          <w:rFonts w:hint="eastAsia"/>
        </w:rPr>
        <w:t>等纤维粉尘。</w:t>
      </w:r>
    </w:p>
    <w:p w:rsidR="006B36C8" w:rsidRDefault="006B36C8" w:rsidP="006B36C8">
      <w:pPr>
        <w:pStyle w:val="a1"/>
        <w:rPr>
          <w:lang w:val="sq-AL"/>
        </w:rPr>
      </w:pPr>
    </w:p>
    <w:p w:rsidR="006B36C8" w:rsidRDefault="006B36C8" w:rsidP="006B36C8">
      <w:pPr>
        <w:pStyle w:val="a1"/>
        <w:rPr>
          <w:lang w:val="sq-AL"/>
        </w:rPr>
      </w:pPr>
    </w:p>
    <w:p w:rsidR="006B36C8" w:rsidRPr="006B36C8" w:rsidRDefault="006B36C8" w:rsidP="006B36C8">
      <w:pPr>
        <w:pStyle w:val="a1"/>
        <w:rPr>
          <w:lang w:val="sq-AL"/>
        </w:rPr>
        <w:sectPr w:rsidR="006B36C8" w:rsidRPr="006B36C8" w:rsidSect="00E30847">
          <w:pgSz w:w="11906" w:h="16838"/>
          <w:pgMar w:top="1440" w:right="1418" w:bottom="1440" w:left="1418" w:header="851" w:footer="992" w:gutter="0"/>
          <w:cols w:space="425"/>
          <w:docGrid w:type="lines" w:linePitch="312"/>
        </w:sectPr>
      </w:pPr>
    </w:p>
    <w:p w:rsidR="00495713" w:rsidRPr="00141A60" w:rsidRDefault="00495713" w:rsidP="00495713">
      <w:pPr>
        <w:pStyle w:val="affa"/>
        <w:rPr>
          <w:rFonts w:ascii="Arial" w:eastAsia="宋体" w:hAnsi="Arial" w:cs="Arial"/>
          <w:kern w:val="0"/>
          <w:sz w:val="20"/>
          <w:szCs w:val="20"/>
        </w:rPr>
      </w:pPr>
      <w:bookmarkStart w:id="344" w:name="_Toc492236674"/>
      <w:bookmarkEnd w:id="338"/>
      <w:bookmarkEnd w:id="339"/>
      <w:bookmarkEnd w:id="340"/>
      <w:r w:rsidRPr="00195504">
        <w:rPr>
          <w:rFonts w:hint="eastAsia"/>
        </w:rPr>
        <w:lastRenderedPageBreak/>
        <w:t>附录</w:t>
      </w:r>
      <w:r>
        <w:t>F</w:t>
      </w:r>
      <w:r>
        <w:br/>
      </w:r>
      <w:r w:rsidRPr="005B65EE">
        <w:rPr>
          <w:rFonts w:hint="eastAsia"/>
        </w:rPr>
        <w:t>（资料性附录）</w:t>
      </w:r>
      <w:r>
        <w:br/>
      </w:r>
      <w:r w:rsidRPr="005B65EE">
        <w:rPr>
          <w:rFonts w:hint="eastAsia"/>
        </w:rPr>
        <w:t>安装、维护和保养</w:t>
      </w:r>
      <w:bookmarkEnd w:id="344"/>
    </w:p>
    <w:p w:rsidR="00495713" w:rsidRPr="005B65EE" w:rsidRDefault="00495713" w:rsidP="00495713">
      <w:pPr>
        <w:pStyle w:val="af8"/>
      </w:pPr>
      <w:r>
        <w:t>F</w:t>
      </w:r>
      <w:r w:rsidRPr="005B65EE">
        <w:t xml:space="preserve">.1 </w:t>
      </w:r>
      <w:r w:rsidRPr="005B65EE">
        <w:rPr>
          <w:rFonts w:hint="eastAsia"/>
        </w:rPr>
        <w:t>所有零部件</w:t>
      </w:r>
      <w:r>
        <w:rPr>
          <w:rFonts w:hint="eastAsia"/>
        </w:rPr>
        <w:t>均</w:t>
      </w:r>
      <w:r w:rsidRPr="005B65EE">
        <w:rPr>
          <w:rFonts w:hint="eastAsia"/>
        </w:rPr>
        <w:t>应按制造商的指示进行组装。</w:t>
      </w:r>
    </w:p>
    <w:p w:rsidR="00495713" w:rsidRPr="005B65EE" w:rsidRDefault="00EC3C90" w:rsidP="00495713">
      <w:pPr>
        <w:pStyle w:val="af8"/>
      </w:pPr>
      <w:r>
        <w:t>F</w:t>
      </w:r>
      <w:r w:rsidR="00495713" w:rsidRPr="005B65EE">
        <w:t xml:space="preserve">.2 </w:t>
      </w:r>
      <w:r w:rsidR="00495713" w:rsidRPr="005B65EE">
        <w:rPr>
          <w:rFonts w:hint="eastAsia"/>
        </w:rPr>
        <w:t>所有可重用元件</w:t>
      </w:r>
      <w:r w:rsidR="00495713">
        <w:rPr>
          <w:rFonts w:hint="eastAsia"/>
        </w:rPr>
        <w:t>均</w:t>
      </w:r>
      <w:r w:rsidR="00495713" w:rsidRPr="005B65EE">
        <w:rPr>
          <w:rFonts w:hint="eastAsia"/>
        </w:rPr>
        <w:t>应在检查和清理后，由具有制造商指定资质的人员安装。</w:t>
      </w:r>
    </w:p>
    <w:p w:rsidR="00495713" w:rsidRPr="005B65EE" w:rsidRDefault="00495713" w:rsidP="00495713">
      <w:pPr>
        <w:pStyle w:val="af8"/>
      </w:pPr>
      <w:r>
        <w:t>F</w:t>
      </w:r>
      <w:r w:rsidRPr="005B65EE">
        <w:rPr>
          <w:rFonts w:hint="eastAsia"/>
        </w:rPr>
        <w:t xml:space="preserve">.3 </w:t>
      </w:r>
      <w:r w:rsidRPr="005B65EE">
        <w:rPr>
          <w:rFonts w:hint="eastAsia"/>
        </w:rPr>
        <w:t>爆炸泄压装置</w:t>
      </w:r>
      <w:r w:rsidRPr="005B65EE">
        <w:t>应由</w:t>
      </w:r>
      <w:r w:rsidRPr="005B65EE">
        <w:rPr>
          <w:rFonts w:hint="eastAsia"/>
        </w:rPr>
        <w:t>主管</w:t>
      </w:r>
      <w:r w:rsidRPr="005B65EE">
        <w:t>人员</w:t>
      </w:r>
      <w:r w:rsidRPr="005B65EE">
        <w:rPr>
          <w:rFonts w:hint="eastAsia"/>
        </w:rPr>
        <w:t>每年至少进行一次检查和保养，根据工艺和</w:t>
      </w:r>
      <w:r w:rsidRPr="005B65EE">
        <w:rPr>
          <w:rFonts w:hint="eastAsia"/>
        </w:rPr>
        <w:t>/</w:t>
      </w:r>
      <w:r w:rsidRPr="005B65EE">
        <w:rPr>
          <w:rFonts w:hint="eastAsia"/>
        </w:rPr>
        <w:t>或环境条件可进行多次检查。</w:t>
      </w:r>
    </w:p>
    <w:p w:rsidR="00495713" w:rsidRPr="005B65EE" w:rsidRDefault="00495713" w:rsidP="00495713">
      <w:pPr>
        <w:pStyle w:val="af8"/>
      </w:pPr>
      <w:r>
        <w:t>F</w:t>
      </w:r>
      <w:r w:rsidRPr="005B65EE">
        <w:rPr>
          <w:rFonts w:hint="eastAsia"/>
        </w:rPr>
        <w:t>.</w:t>
      </w:r>
      <w:r w:rsidRPr="005B65EE">
        <w:t>5</w:t>
      </w:r>
      <w:r w:rsidRPr="005B65EE">
        <w:rPr>
          <w:rFonts w:hint="eastAsia"/>
        </w:rPr>
        <w:t>每次检查和保养</w:t>
      </w:r>
      <w:r>
        <w:rPr>
          <w:rFonts w:hint="eastAsia"/>
        </w:rPr>
        <w:t>均</w:t>
      </w:r>
      <w:r w:rsidRPr="005B65EE">
        <w:rPr>
          <w:rFonts w:hint="eastAsia"/>
        </w:rPr>
        <w:t>应包括：更换使用寿命到期的元件，新元件与装置的</w:t>
      </w:r>
      <w:r w:rsidRPr="006357A6">
        <w:rPr>
          <w:rFonts w:hint="eastAsia"/>
        </w:rPr>
        <w:t>重新校准、平衡及功能性试验</w:t>
      </w:r>
      <w:r w:rsidRPr="005B65EE">
        <w:rPr>
          <w:rFonts w:hint="eastAsia"/>
        </w:rPr>
        <w:t>。</w:t>
      </w:r>
    </w:p>
    <w:p w:rsidR="00495713" w:rsidRPr="005B65EE" w:rsidRDefault="00495713" w:rsidP="00495713">
      <w:pPr>
        <w:pStyle w:val="af8"/>
      </w:pPr>
      <w:r>
        <w:t>F</w:t>
      </w:r>
      <w:r w:rsidRPr="005B65EE">
        <w:rPr>
          <w:rFonts w:hint="eastAsia"/>
        </w:rPr>
        <w:t>.</w:t>
      </w:r>
      <w:r w:rsidRPr="005B65EE">
        <w:t>4</w:t>
      </w:r>
      <w:r w:rsidRPr="005B65EE">
        <w:t>每次检查</w:t>
      </w:r>
      <w:r w:rsidRPr="005B65EE">
        <w:rPr>
          <w:rFonts w:hint="eastAsia"/>
        </w:rPr>
        <w:t>、</w:t>
      </w:r>
      <w:r w:rsidRPr="005B65EE">
        <w:t>维护和保养期间的所有工作</w:t>
      </w:r>
      <w:r>
        <w:rPr>
          <w:rFonts w:hint="eastAsia"/>
        </w:rPr>
        <w:t>均</w:t>
      </w:r>
      <w:r w:rsidRPr="005B65EE">
        <w:rPr>
          <w:rFonts w:hint="eastAsia"/>
        </w:rPr>
        <w:t>应记录在案并永久保存，该记录应由用户或用户指定的操作人员负责编写。</w:t>
      </w:r>
    </w:p>
    <w:p w:rsidR="00495713" w:rsidRDefault="00495713" w:rsidP="00495713">
      <w:pPr>
        <w:pStyle w:val="af8"/>
        <w:sectPr w:rsidR="00495713" w:rsidSect="00E30847">
          <w:pgSz w:w="11906" w:h="16838"/>
          <w:pgMar w:top="1440" w:right="1418" w:bottom="1440" w:left="1418" w:header="851" w:footer="992" w:gutter="0"/>
          <w:cols w:space="425"/>
          <w:docGrid w:type="lines" w:linePitch="312"/>
        </w:sectPr>
      </w:pPr>
    </w:p>
    <w:p w:rsidR="00E45C1B" w:rsidRPr="00141A60" w:rsidRDefault="00E45C1B" w:rsidP="00E45C1B">
      <w:pPr>
        <w:pStyle w:val="affa"/>
        <w:rPr>
          <w:rFonts w:ascii="Arial" w:eastAsia="宋体" w:hAnsi="Arial" w:cs="Arial"/>
          <w:kern w:val="0"/>
          <w:sz w:val="20"/>
          <w:szCs w:val="20"/>
        </w:rPr>
      </w:pPr>
      <w:bookmarkStart w:id="345" w:name="_Toc492236675"/>
      <w:r w:rsidRPr="00195504">
        <w:rPr>
          <w:rFonts w:hint="eastAsia"/>
        </w:rPr>
        <w:lastRenderedPageBreak/>
        <w:t>附录</w:t>
      </w:r>
      <w:r w:rsidR="00495713">
        <w:t>G</w:t>
      </w:r>
      <w:r>
        <w:br/>
      </w:r>
      <w:r w:rsidRPr="005B65EE">
        <w:rPr>
          <w:rFonts w:hint="eastAsia"/>
        </w:rPr>
        <w:t>（资料性附录）</w:t>
      </w:r>
      <w:r>
        <w:br/>
      </w:r>
      <w:r w:rsidR="001F0DD6" w:rsidRPr="001F0DD6">
        <w:rPr>
          <w:rFonts w:hint="eastAsia"/>
        </w:rPr>
        <w:t>无火焰</w:t>
      </w:r>
      <w:r w:rsidR="001F0DD6">
        <w:rPr>
          <w:rFonts w:hint="eastAsia"/>
        </w:rPr>
        <w:t>爆炸</w:t>
      </w:r>
      <w:r w:rsidR="001F0DD6" w:rsidRPr="001F0DD6">
        <w:rPr>
          <w:rFonts w:hint="eastAsia"/>
        </w:rPr>
        <w:t>泄压对周围区域的压力</w:t>
      </w:r>
      <w:bookmarkEnd w:id="345"/>
    </w:p>
    <w:p w:rsidR="00714C8B" w:rsidRDefault="00495713" w:rsidP="00714C8B">
      <w:pPr>
        <w:pStyle w:val="af8"/>
      </w:pPr>
      <w:r>
        <w:t>G</w:t>
      </w:r>
      <w:r w:rsidR="00E45C1B" w:rsidRPr="005B65EE">
        <w:t>.1</w:t>
      </w:r>
      <w:r w:rsidR="00714C8B">
        <w:rPr>
          <w:rFonts w:hint="eastAsia"/>
        </w:rPr>
        <w:t>进行无火焰爆炸泄压时，泄压口周围区域内会产生压力和能量辐射，会对含有被保护设备</w:t>
      </w:r>
      <w:r w:rsidR="001F0DD6">
        <w:rPr>
          <w:rFonts w:hint="eastAsia"/>
        </w:rPr>
        <w:t>的建筑物产生影响，所以</w:t>
      </w:r>
      <w:r w:rsidR="00714C8B">
        <w:rPr>
          <w:rFonts w:hint="eastAsia"/>
        </w:rPr>
        <w:t>室内无火焰泄压</w:t>
      </w:r>
      <w:r w:rsidR="001F0DD6">
        <w:rPr>
          <w:rFonts w:hint="eastAsia"/>
        </w:rPr>
        <w:t>预期</w:t>
      </w:r>
      <w:r w:rsidR="00714C8B">
        <w:rPr>
          <w:rFonts w:hint="eastAsia"/>
        </w:rPr>
        <w:t>产生的</w:t>
      </w:r>
      <w:r w:rsidR="001F0DD6">
        <w:rPr>
          <w:rFonts w:hint="eastAsia"/>
        </w:rPr>
        <w:t>压力应与建筑物的强度比较。</w:t>
      </w:r>
      <w:r w:rsidR="00714C8B">
        <w:rPr>
          <w:rFonts w:hint="eastAsia"/>
        </w:rPr>
        <w:t>此压力应基于排出的气体体积和温度确定。</w:t>
      </w:r>
    </w:p>
    <w:p w:rsidR="00E45C1B" w:rsidRDefault="00495713" w:rsidP="00714C8B">
      <w:pPr>
        <w:pStyle w:val="af8"/>
      </w:pPr>
      <w:r>
        <w:t>G</w:t>
      </w:r>
      <w:r w:rsidR="001F0DD6">
        <w:rPr>
          <w:rFonts w:hint="eastAsia"/>
        </w:rPr>
        <w:t xml:space="preserve">.2 </w:t>
      </w:r>
      <w:r w:rsidR="00714C8B">
        <w:rPr>
          <w:rFonts w:hint="eastAsia"/>
        </w:rPr>
        <w:t>如果一个房间内含有一台通过</w:t>
      </w:r>
      <w:r w:rsidR="001F0DD6">
        <w:rPr>
          <w:rFonts w:hint="eastAsia"/>
        </w:rPr>
        <w:t>无火焰爆炸泄压装置</w:t>
      </w:r>
      <w:r w:rsidR="00714C8B">
        <w:rPr>
          <w:rFonts w:hint="eastAsia"/>
        </w:rPr>
        <w:t>保护的设备，则防止该房间受到损坏的最小体积应按下式计算：</w:t>
      </w:r>
    </w:p>
    <w:p w:rsidR="001F0DD6" w:rsidRPr="00714C8B" w:rsidRDefault="00DA4CD4" w:rsidP="00714C8B">
      <w:pPr>
        <w:pStyle w:val="af8"/>
      </w:pPr>
      <m:oMathPara>
        <m:oMath>
          <m:f>
            <m:fPr>
              <m:ctrlPr>
                <w:rPr>
                  <w:rFonts w:ascii="Cambria Math" w:hAnsi="Cambria Math"/>
                </w:rPr>
              </m:ctrlPr>
            </m:fPr>
            <m:num>
              <m:sSub>
                <m:sSubPr>
                  <m:ctrlPr>
                    <w:rPr>
                      <w:rFonts w:ascii="Cambria Math" w:hAnsi="Cambria Math"/>
                      <w:i/>
                    </w:rPr>
                  </m:ctrlPr>
                </m:sSubPr>
                <m:e>
                  <m:r>
                    <w:rPr>
                      <w:rFonts w:ascii="Cambria Math" w:hAnsi="Cambria Math"/>
                    </w:rPr>
                    <m:t>V</m:t>
                  </m:r>
                </m:e>
                <m:sub>
                  <m:r>
                    <w:rPr>
                      <w:rFonts w:ascii="Cambria Math" w:hAnsi="Cambria Math"/>
                    </w:rPr>
                    <m:t>0</m:t>
                  </m:r>
                </m:sub>
              </m:sSub>
            </m:num>
            <m:den>
              <m:r>
                <w:rPr>
                  <w:rFonts w:ascii="Cambria Math" w:hAnsi="Cambria Math"/>
                </w:rPr>
                <m:t>V</m:t>
              </m:r>
            </m:den>
          </m:f>
          <m:r>
            <w:rPr>
              <w:rFonts w:ascii="Cambria Math" w:hAnsi="Cambria Math"/>
            </w:rPr>
            <m:t>=α</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num>
            <m:den>
              <m:r>
                <w:rPr>
                  <w:rFonts w:ascii="Cambria Math" w:hAnsi="Cambria Math"/>
                </w:rPr>
                <m:t>∆p</m:t>
              </m:r>
            </m:den>
          </m:f>
        </m:oMath>
      </m:oMathPara>
    </w:p>
    <w:p w:rsidR="00E45C1B" w:rsidRPr="00C702D5" w:rsidRDefault="001F0DD6" w:rsidP="001F0DD6">
      <w:pPr>
        <w:ind w:firstLine="420"/>
      </w:pPr>
      <w:r w:rsidRPr="00C702D5">
        <w:t>式中：</w:t>
      </w:r>
    </w:p>
    <w:p w:rsidR="001F0DD6" w:rsidRPr="00C702D5" w:rsidRDefault="001F0DD6" w:rsidP="001F0DD6">
      <w:pPr>
        <w:pStyle w:val="a1"/>
      </w:pPr>
      <w:r w:rsidRPr="00C702D5">
        <w:rPr>
          <w:i/>
        </w:rPr>
        <w:t>p</w:t>
      </w:r>
      <w:r w:rsidRPr="00C702D5">
        <w:rPr>
          <w:vertAlign w:val="subscript"/>
        </w:rPr>
        <w:t>0</w:t>
      </w:r>
      <w:r w:rsidRPr="00C702D5">
        <w:t>——</w:t>
      </w:r>
      <w:r w:rsidRPr="00C702D5">
        <w:t>环境压力；</w:t>
      </w:r>
    </w:p>
    <w:p w:rsidR="001F0DD6" w:rsidRPr="00C702D5" w:rsidRDefault="001F0DD6" w:rsidP="001F0DD6">
      <w:pPr>
        <w:pStyle w:val="a1"/>
      </w:pPr>
      <w:r w:rsidRPr="00C702D5">
        <w:t>Δ</w:t>
      </w:r>
      <w:r w:rsidRPr="00C702D5">
        <w:rPr>
          <w:i/>
        </w:rPr>
        <w:t>p</w:t>
      </w:r>
      <w:r w:rsidRPr="00C702D5">
        <w:t>——</w:t>
      </w:r>
      <w:r w:rsidRPr="00C702D5">
        <w:t>房间</w:t>
      </w:r>
      <w:r w:rsidRPr="00C702D5">
        <w:t>/</w:t>
      </w:r>
      <w:r w:rsidRPr="00C702D5">
        <w:t>建筑物内升高的最大压力；</w:t>
      </w:r>
    </w:p>
    <w:p w:rsidR="001F0DD6" w:rsidRPr="00C702D5" w:rsidRDefault="001F0DD6" w:rsidP="001F0DD6">
      <w:pPr>
        <w:pStyle w:val="a1"/>
      </w:pPr>
      <w:r w:rsidRPr="00C702D5">
        <w:rPr>
          <w:i/>
        </w:rPr>
        <w:t>α</w:t>
      </w:r>
      <w:r w:rsidRPr="00C702D5">
        <w:t>——</w:t>
      </w:r>
      <w:r w:rsidRPr="00C702D5">
        <w:t>扩大常数，通过过气体在被保护设备外部的体积和温度的经验推导得出；</w:t>
      </w:r>
    </w:p>
    <w:p w:rsidR="001F0DD6" w:rsidRPr="00C702D5" w:rsidRDefault="001F0DD6" w:rsidP="001F0DD6">
      <w:pPr>
        <w:pStyle w:val="a1"/>
      </w:pPr>
      <w:r w:rsidRPr="00C702D5">
        <w:rPr>
          <w:i/>
        </w:rPr>
        <w:t>V</w:t>
      </w:r>
      <w:r w:rsidRPr="00C702D5">
        <w:rPr>
          <w:vertAlign w:val="subscript"/>
        </w:rPr>
        <w:t>0</w:t>
      </w:r>
      <w:r w:rsidRPr="00C702D5">
        <w:t>——</w:t>
      </w:r>
      <w:r w:rsidRPr="00C702D5">
        <w:t>房间</w:t>
      </w:r>
      <w:r w:rsidRPr="00C702D5">
        <w:t>/</w:t>
      </w:r>
      <w:r w:rsidRPr="00C702D5">
        <w:t>建筑物的容积；</w:t>
      </w:r>
    </w:p>
    <w:p w:rsidR="001F0DD6" w:rsidRDefault="001F0DD6" w:rsidP="001F0DD6">
      <w:pPr>
        <w:pStyle w:val="a1"/>
        <w:rPr>
          <w:rFonts w:ascii="宋体" w:hAnsi="宋体"/>
        </w:rPr>
      </w:pPr>
      <w:r w:rsidRPr="00C702D5">
        <w:rPr>
          <w:i/>
        </w:rPr>
        <w:t>V</w:t>
      </w:r>
      <w:r w:rsidRPr="00C702D5">
        <w:t>——</w:t>
      </w:r>
      <w:r w:rsidRPr="00C702D5">
        <w:t>被保护设备的容积</w:t>
      </w:r>
      <w:r>
        <w:rPr>
          <w:rFonts w:ascii="宋体" w:hAnsi="宋体" w:hint="eastAsia"/>
        </w:rPr>
        <w:t>。</w:t>
      </w:r>
    </w:p>
    <w:p w:rsidR="001F0DD6" w:rsidRPr="00C342A2" w:rsidRDefault="00495713" w:rsidP="001F0DD6">
      <w:pPr>
        <w:pStyle w:val="af8"/>
        <w:rPr>
          <w:rFonts w:ascii="SFRM0900" w:hAnsi="SFRM0900" w:cs="SFRM0900"/>
        </w:rPr>
      </w:pPr>
      <w:r>
        <w:t>G</w:t>
      </w:r>
      <w:r w:rsidR="001F0DD6">
        <w:rPr>
          <w:rFonts w:hint="eastAsia"/>
        </w:rPr>
        <w:t xml:space="preserve">.3 </w:t>
      </w:r>
      <w:r w:rsidR="001F0DD6">
        <w:rPr>
          <w:rFonts w:hint="eastAsia"/>
        </w:rPr>
        <w:t>考虑到工业建筑的强度标准一般为</w:t>
      </w:r>
      <w:r w:rsidR="00C342A2">
        <w:rPr>
          <w:rFonts w:ascii="SFRM0900" w:hAnsi="SFRM0900" w:cs="SFRM0900"/>
        </w:rPr>
        <w:t>0.</w:t>
      </w:r>
      <w:r w:rsidR="001F0DD6">
        <w:rPr>
          <w:rFonts w:ascii="SFRM0900" w:hAnsi="SFRM0900" w:cs="SFRM0900"/>
        </w:rPr>
        <w:t>1</w:t>
      </w:r>
      <w:r w:rsidR="00C342A2">
        <w:rPr>
          <w:rFonts w:ascii="SFRM0900" w:hAnsi="SFRM0900" w:cs="SFRM0900"/>
        </w:rPr>
        <w:t>Mpa</w:t>
      </w:r>
      <w:r w:rsidR="001F0DD6">
        <w:rPr>
          <w:rFonts w:hint="eastAsia"/>
        </w:rPr>
        <w:t>，</w:t>
      </w:r>
      <w:r w:rsidR="00C342A2">
        <w:rPr>
          <w:rFonts w:hint="eastAsia"/>
        </w:rPr>
        <w:t>所以</w:t>
      </w:r>
      <w:r w:rsidR="001F0DD6">
        <w:rPr>
          <w:rFonts w:hint="eastAsia"/>
        </w:rPr>
        <w:t>当房间或建筑小于泄压体积</w:t>
      </w:r>
      <w:r w:rsidR="001F0DD6">
        <w:rPr>
          <w:rFonts w:ascii="SFRM0900" w:hAnsi="SFRM0900" w:cs="SFRM0900"/>
        </w:rPr>
        <w:t>300</w:t>
      </w:r>
      <w:r w:rsidR="001F0DD6">
        <w:rPr>
          <w:rFonts w:hint="eastAsia"/>
        </w:rPr>
        <w:t>倍或按以上方法试验</w:t>
      </w:r>
      <w:r w:rsidR="001F0DD6">
        <w:rPr>
          <w:rFonts w:ascii="SFRM0900" w:hAnsi="SFRM0900" w:cs="SFRM0900"/>
        </w:rPr>
        <w:t>/</w:t>
      </w:r>
      <w:r w:rsidR="001F0DD6">
        <w:rPr>
          <w:rFonts w:hint="eastAsia"/>
        </w:rPr>
        <w:t>计算得到的倍数时，应考虑提高周围区域（建筑</w:t>
      </w:r>
      <w:r w:rsidR="001F0DD6">
        <w:rPr>
          <w:rFonts w:ascii="SFRM0900" w:hAnsi="SFRM0900" w:cs="SFRM0900"/>
        </w:rPr>
        <w:t>/</w:t>
      </w:r>
      <w:r w:rsidR="001F0DD6">
        <w:rPr>
          <w:rFonts w:hint="eastAsia"/>
        </w:rPr>
        <w:t>房间）的强度或采用泄压。</w:t>
      </w:r>
    </w:p>
    <w:p w:rsidR="00E45C1B" w:rsidRDefault="00E45C1B" w:rsidP="001F0DD6">
      <w:pPr>
        <w:pStyle w:val="af8"/>
      </w:pPr>
    </w:p>
    <w:p w:rsidR="00F178E6" w:rsidRPr="00F178E6" w:rsidRDefault="00F178E6" w:rsidP="00495713">
      <w:pPr>
        <w:pStyle w:val="affa"/>
      </w:pPr>
    </w:p>
    <w:sectPr w:rsidR="00F178E6" w:rsidRPr="00F178E6" w:rsidSect="00E3084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41F" w:rsidRDefault="002F141F" w:rsidP="00824CE8">
      <w:pPr>
        <w:spacing w:before="0" w:after="0" w:line="240" w:lineRule="auto"/>
        <w:ind w:firstLine="420"/>
      </w:pPr>
      <w:r>
        <w:separator/>
      </w:r>
    </w:p>
  </w:endnote>
  <w:endnote w:type="continuationSeparator" w:id="1">
    <w:p w:rsidR="002F141F" w:rsidRDefault="002F141F" w:rsidP="00824CE8">
      <w:pPr>
        <w:spacing w:before="0" w:after="0"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SFRM09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34" w:rsidRDefault="00B10634" w:rsidP="00EE16B0">
    <w:pPr>
      <w:pStyle w:val="a5"/>
      <w:ind w:left="210" w:right="210" w:firstLine="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34" w:rsidRDefault="00B10634" w:rsidP="00EE16B0">
    <w:pPr>
      <w:pStyle w:val="a5"/>
      <w:ind w:left="210" w:right="21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34" w:rsidRDefault="00B10634">
    <w:pPr>
      <w:pStyle w:val="a5"/>
      <w:ind w:left="210" w:right="21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159423"/>
      <w:docPartObj>
        <w:docPartGallery w:val="Page Numbers (Bottom of Page)"/>
        <w:docPartUnique/>
      </w:docPartObj>
    </w:sdtPr>
    <w:sdtContent>
      <w:p w:rsidR="00B10634" w:rsidRDefault="00DA4CD4">
        <w:pPr>
          <w:pStyle w:val="a5"/>
          <w:ind w:left="210" w:right="210" w:firstLine="360"/>
        </w:pPr>
        <w:r>
          <w:fldChar w:fldCharType="begin"/>
        </w:r>
        <w:r w:rsidR="00B10634">
          <w:instrText>PAGE   \* MERGEFORMAT</w:instrText>
        </w:r>
        <w:r>
          <w:fldChar w:fldCharType="separate"/>
        </w:r>
        <w:r w:rsidR="00984F79" w:rsidRPr="00984F79">
          <w:rPr>
            <w:noProof/>
            <w:lang w:val="zh-CN"/>
          </w:rPr>
          <w:t>26</w:t>
        </w:r>
        <w: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278628"/>
      <w:docPartObj>
        <w:docPartGallery w:val="Page Numbers (Bottom of Page)"/>
        <w:docPartUnique/>
      </w:docPartObj>
    </w:sdtPr>
    <w:sdtContent>
      <w:p w:rsidR="00B10634" w:rsidRPr="002E4B61" w:rsidRDefault="00DA4CD4" w:rsidP="002E4B61">
        <w:pPr>
          <w:pStyle w:val="a5"/>
          <w:ind w:left="210" w:right="210" w:firstLine="360"/>
          <w:jc w:val="right"/>
        </w:pPr>
        <w:r>
          <w:fldChar w:fldCharType="begin"/>
        </w:r>
        <w:r w:rsidR="00B10634">
          <w:instrText>PAGE   \* MERGEFORMAT</w:instrText>
        </w:r>
        <w:r>
          <w:fldChar w:fldCharType="separate"/>
        </w:r>
        <w:r w:rsidR="00984F79" w:rsidRPr="00984F79">
          <w:rPr>
            <w:noProof/>
            <w:lang w:val="zh-CN"/>
          </w:rPr>
          <w:t>III</w:t>
        </w:r>
        <w: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34" w:rsidRDefault="00B10634">
    <w:pPr>
      <w:pStyle w:val="a5"/>
      <w:ind w:left="210" w:right="210" w:firstLine="360"/>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783183"/>
      <w:docPartObj>
        <w:docPartGallery w:val="Page Numbers (Bottom of Page)"/>
        <w:docPartUnique/>
      </w:docPartObj>
    </w:sdtPr>
    <w:sdtContent>
      <w:p w:rsidR="00B10634" w:rsidRDefault="00DA4CD4">
        <w:pPr>
          <w:pStyle w:val="a5"/>
          <w:ind w:left="210" w:right="210" w:firstLine="360"/>
          <w:jc w:val="right"/>
        </w:pPr>
        <w:r>
          <w:fldChar w:fldCharType="begin"/>
        </w:r>
        <w:r w:rsidR="00B10634">
          <w:instrText>PAGE   \* MERGEFORMAT</w:instrText>
        </w:r>
        <w:r>
          <w:fldChar w:fldCharType="separate"/>
        </w:r>
        <w:r w:rsidR="00984F79" w:rsidRPr="00984F79">
          <w:rPr>
            <w:noProof/>
            <w:lang w:val="zh-CN"/>
          </w:rPr>
          <w:t>27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41F" w:rsidRDefault="002F141F" w:rsidP="00824CE8">
      <w:pPr>
        <w:spacing w:before="0" w:after="0" w:line="240" w:lineRule="auto"/>
        <w:ind w:firstLine="420"/>
      </w:pPr>
      <w:r>
        <w:separator/>
      </w:r>
    </w:p>
  </w:footnote>
  <w:footnote w:type="continuationSeparator" w:id="1">
    <w:p w:rsidR="002F141F" w:rsidRDefault="002F141F" w:rsidP="00824CE8">
      <w:pPr>
        <w:spacing w:before="0" w:after="0"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34" w:rsidRDefault="00B10634" w:rsidP="00EE16B0">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34" w:rsidRDefault="00B10634" w:rsidP="00EE16B0">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34" w:rsidRDefault="00B10634">
    <w:pPr>
      <w:pStyle w:val="a7"/>
      <w:ind w:left="210" w:right="21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9E5"/>
    <w:multiLevelType w:val="multilevel"/>
    <w:tmpl w:val="F21A646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1EF4FDB"/>
    <w:multiLevelType w:val="hybridMultilevel"/>
    <w:tmpl w:val="98C2ECEE"/>
    <w:lvl w:ilvl="0" w:tplc="E292A098">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09401D6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94850E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E672853"/>
    <w:multiLevelType w:val="hybridMultilevel"/>
    <w:tmpl w:val="2222BB5A"/>
    <w:lvl w:ilvl="0" w:tplc="497A2F68">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5">
    <w:nsid w:val="19CF6233"/>
    <w:multiLevelType w:val="hybridMultilevel"/>
    <w:tmpl w:val="1B40CBC4"/>
    <w:lvl w:ilvl="0" w:tplc="44AAA7C2">
      <w:start w:val="1"/>
      <w:numFmt w:val="decimal"/>
      <w:pStyle w:val="a"/>
      <w:lvlText w:val="3.%1"/>
      <w:lvlJc w:val="left"/>
      <w:pPr>
        <w:ind w:left="420" w:hanging="420"/>
      </w:pPr>
      <w:rPr>
        <w:rFonts w:ascii="黑体" w:eastAsia="黑体" w:hint="eastAsia"/>
        <w:b w:val="0"/>
        <w:i w:val="0"/>
        <w:sz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2C175A"/>
    <w:multiLevelType w:val="hybridMultilevel"/>
    <w:tmpl w:val="F908723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323A1635"/>
    <w:multiLevelType w:val="hybridMultilevel"/>
    <w:tmpl w:val="C3A89D00"/>
    <w:lvl w:ilvl="0" w:tplc="5FA6D70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5571051"/>
    <w:multiLevelType w:val="hybridMultilevel"/>
    <w:tmpl w:val="EA928AF6"/>
    <w:lvl w:ilvl="0" w:tplc="269C949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35E30DDD"/>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3DC74722"/>
    <w:multiLevelType w:val="hybridMultilevel"/>
    <w:tmpl w:val="5084497A"/>
    <w:lvl w:ilvl="0" w:tplc="04FE05AE">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1A40028"/>
    <w:multiLevelType w:val="multilevel"/>
    <w:tmpl w:val="E2905D42"/>
    <w:lvl w:ilvl="0">
      <w:start w:val="1"/>
      <w:numFmt w:val="decimal"/>
      <w:pStyle w:val="1"/>
      <w:suff w:val="space"/>
      <w:lvlText w:val="%1 "/>
      <w:lvlJc w:val="left"/>
      <w:pPr>
        <w:ind w:left="0" w:firstLine="0"/>
      </w:pPr>
      <w:rPr>
        <w:rFonts w:ascii="黑体" w:eastAsia="黑体" w:hint="eastAsia"/>
        <w:b w:val="0"/>
        <w:i w:val="0"/>
        <w:sz w:val="21"/>
        <w:lang w:val="sq-AL"/>
      </w:rPr>
    </w:lvl>
    <w:lvl w:ilvl="1">
      <w:start w:val="1"/>
      <w:numFmt w:val="decimal"/>
      <w:pStyle w:val="2"/>
      <w:suff w:val="space"/>
      <w:lvlText w:val="%1.%2 "/>
      <w:lvlJc w:val="left"/>
      <w:pPr>
        <w:ind w:left="0" w:firstLine="0"/>
      </w:pPr>
      <w:rPr>
        <w:rFonts w:ascii="黑体" w:eastAsia="黑体" w:hint="eastAsia"/>
        <w:b w:val="0"/>
        <w:i w:val="0"/>
        <w:sz w:val="21"/>
      </w:rPr>
    </w:lvl>
    <w:lvl w:ilvl="2">
      <w:start w:val="1"/>
      <w:numFmt w:val="decimal"/>
      <w:pStyle w:val="3"/>
      <w:suff w:val="space"/>
      <w:lvlText w:val="%1.%2.%3 "/>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44D96965"/>
    <w:multiLevelType w:val="hybridMultilevel"/>
    <w:tmpl w:val="F908723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nsid w:val="463766BE"/>
    <w:multiLevelType w:val="hybridMultilevel"/>
    <w:tmpl w:val="EA928AF6"/>
    <w:lvl w:ilvl="0" w:tplc="269C949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4CFA684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5CF27E1F"/>
    <w:multiLevelType w:val="hybridMultilevel"/>
    <w:tmpl w:val="44EEACE6"/>
    <w:lvl w:ilvl="0" w:tplc="E960C544">
      <w:numFmt w:val="bullet"/>
      <w:lvlText w:val="—"/>
      <w:lvlJc w:val="left"/>
      <w:pPr>
        <w:ind w:left="840" w:hanging="42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60C3679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636553E3"/>
    <w:multiLevelType w:val="hybridMultilevel"/>
    <w:tmpl w:val="EA928AF6"/>
    <w:lvl w:ilvl="0" w:tplc="269C949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7336BFA"/>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69134471"/>
    <w:multiLevelType w:val="multilevel"/>
    <w:tmpl w:val="2EAE20C6"/>
    <w:lvl w:ilvl="0">
      <w:start w:val="1"/>
      <w:numFmt w:val="decimal"/>
      <w:lvlText w:val="%1."/>
      <w:lvlJc w:val="left"/>
      <w:pPr>
        <w:ind w:left="0" w:firstLine="0"/>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6BAF6F61"/>
    <w:multiLevelType w:val="multilevel"/>
    <w:tmpl w:val="6EBCB2E8"/>
    <w:lvl w:ilvl="0">
      <w:start w:val="9"/>
      <w:numFmt w:val="decimal"/>
      <w:lvlText w:val="%1"/>
      <w:lvlJc w:val="left"/>
      <w:pPr>
        <w:ind w:left="435" w:hanging="435"/>
      </w:pPr>
      <w:rPr>
        <w:rFonts w:hint="default"/>
      </w:rPr>
    </w:lvl>
    <w:lvl w:ilvl="1">
      <w:start w:val="1"/>
      <w:numFmt w:val="decimal"/>
      <w:lvlText w:val="%1.%2"/>
      <w:lvlJc w:val="left"/>
      <w:pPr>
        <w:ind w:left="645" w:hanging="435"/>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21">
    <w:nsid w:val="6F155288"/>
    <w:multiLevelType w:val="multilevel"/>
    <w:tmpl w:val="CC486CAC"/>
    <w:lvl w:ilvl="0">
      <w:start w:val="6"/>
      <w:numFmt w:val="decimal"/>
      <w:lvlText w:val="%1"/>
      <w:lvlJc w:val="left"/>
      <w:pPr>
        <w:ind w:left="600" w:hanging="600"/>
      </w:pPr>
      <w:rPr>
        <w:rFonts w:asciiTheme="minorHAnsi" w:hAnsiTheme="minorHAnsi" w:hint="default"/>
      </w:rPr>
    </w:lvl>
    <w:lvl w:ilvl="1">
      <w:start w:val="3"/>
      <w:numFmt w:val="decimal"/>
      <w:lvlText w:val="%1.%2"/>
      <w:lvlJc w:val="left"/>
      <w:pPr>
        <w:ind w:left="600" w:hanging="600"/>
      </w:pPr>
      <w:rPr>
        <w:rFonts w:asciiTheme="minorHAnsi" w:hAnsiTheme="minorHAnsi" w:hint="default"/>
      </w:rPr>
    </w:lvl>
    <w:lvl w:ilvl="2">
      <w:start w:val="4"/>
      <w:numFmt w:val="decimal"/>
      <w:lvlText w:val="%1.%2.%3"/>
      <w:lvlJc w:val="left"/>
      <w:pPr>
        <w:ind w:left="720" w:hanging="720"/>
      </w:pPr>
      <w:rPr>
        <w:rFonts w:asciiTheme="minorHAnsi" w:hAnsiTheme="minorHAnsi" w:hint="default"/>
      </w:rPr>
    </w:lvl>
    <w:lvl w:ilvl="3">
      <w:start w:val="5"/>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080" w:hanging="108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22">
    <w:nsid w:val="730555E9"/>
    <w:multiLevelType w:val="hybridMultilevel"/>
    <w:tmpl w:val="EF648B24"/>
    <w:lvl w:ilvl="0" w:tplc="AF5E287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77292F5E"/>
    <w:multiLevelType w:val="hybridMultilevel"/>
    <w:tmpl w:val="8460B980"/>
    <w:lvl w:ilvl="0" w:tplc="04090019">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4">
    <w:nsid w:val="797A160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7AFB5228"/>
    <w:multiLevelType w:val="hybridMultilevel"/>
    <w:tmpl w:val="EA928AF6"/>
    <w:lvl w:ilvl="0" w:tplc="269C949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7C064559"/>
    <w:multiLevelType w:val="multilevel"/>
    <w:tmpl w:val="FE7C73AC"/>
    <w:lvl w:ilvl="0">
      <w:start w:val="1"/>
      <w:numFmt w:val="decimal"/>
      <w:pStyle w:val="10"/>
      <w:suff w:val="space"/>
      <w:lvlText w:val="%1 "/>
      <w:lvlJc w:val="left"/>
      <w:pPr>
        <w:ind w:left="0" w:firstLine="0"/>
      </w:pPr>
      <w:rPr>
        <w:rFonts w:hint="eastAsia"/>
      </w:rPr>
    </w:lvl>
    <w:lvl w:ilvl="1">
      <w:start w:val="1"/>
      <w:numFmt w:val="decimal"/>
      <w:lvlText w:val="%1.%2 "/>
      <w:lvlJc w:val="left"/>
      <w:pPr>
        <w:ind w:left="0" w:firstLine="0"/>
      </w:pPr>
      <w:rPr>
        <w:rFonts w:hint="eastAsia"/>
      </w:rPr>
    </w:lvl>
    <w:lvl w:ilvl="2">
      <w:start w:val="1"/>
      <w:numFmt w:val="decimal"/>
      <w:suff w:val="space"/>
      <w:lvlText w:val="%1.%2.%3 "/>
      <w:lvlJc w:val="left"/>
      <w:pPr>
        <w:ind w:left="0" w:firstLine="0"/>
      </w:pPr>
      <w:rPr>
        <w:rFonts w:hint="eastAsia"/>
      </w:rPr>
    </w:lvl>
    <w:lvl w:ilvl="3">
      <w:start w:val="1"/>
      <w:numFmt w:val="decimal"/>
      <w:suff w:val="space"/>
      <w:lvlText w:val="%1.%2.%3.%4 "/>
      <w:lvlJc w:val="left"/>
      <w:pPr>
        <w:ind w:left="0" w:firstLine="0"/>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22"/>
  </w:num>
  <w:num w:numId="3">
    <w:abstractNumId w:val="15"/>
  </w:num>
  <w:num w:numId="4">
    <w:abstractNumId w:val="11"/>
  </w:num>
  <w:num w:numId="5">
    <w:abstractNumId w:val="10"/>
  </w:num>
  <w:num w:numId="6">
    <w:abstractNumId w:val="20"/>
  </w:num>
  <w:num w:numId="7">
    <w:abstractNumId w:val="1"/>
  </w:num>
  <w:num w:numId="8">
    <w:abstractNumId w:val="23"/>
  </w:num>
  <w:num w:numId="9">
    <w:abstractNumId w:val="12"/>
  </w:num>
  <w:num w:numId="10">
    <w:abstractNumId w:val="21"/>
  </w:num>
  <w:num w:numId="11">
    <w:abstractNumId w:val="7"/>
  </w:num>
  <w:num w:numId="12">
    <w:abstractNumId w:val="8"/>
  </w:num>
  <w:num w:numId="13">
    <w:abstractNumId w:val="4"/>
  </w:num>
  <w:num w:numId="14">
    <w:abstractNumId w:val="25"/>
  </w:num>
  <w:num w:numId="15">
    <w:abstractNumId w:val="17"/>
  </w:num>
  <w:num w:numId="16">
    <w:abstractNumId w:val="13"/>
  </w:num>
  <w:num w:numId="17">
    <w:abstractNumId w:val="6"/>
  </w:num>
  <w:num w:numId="18">
    <w:abstractNumId w:val="26"/>
  </w:num>
  <w:num w:numId="19">
    <w:abstractNumId w:val="19"/>
  </w:num>
  <w:num w:numId="20">
    <w:abstractNumId w:val="14"/>
  </w:num>
  <w:num w:numId="21">
    <w:abstractNumId w:val="2"/>
  </w:num>
  <w:num w:numId="22">
    <w:abstractNumId w:val="16"/>
  </w:num>
  <w:num w:numId="23">
    <w:abstractNumId w:val="9"/>
  </w:num>
  <w:num w:numId="24">
    <w:abstractNumId w:val="18"/>
  </w:num>
  <w:num w:numId="25">
    <w:abstractNumId w:val="3"/>
  </w:num>
  <w:num w:numId="26">
    <w:abstractNumId w:val="24"/>
  </w:num>
  <w:num w:numId="27">
    <w:abstractNumId w:val="11"/>
  </w:num>
  <w:num w:numId="28">
    <w:abstractNumId w:val="5"/>
  </w:num>
  <w:num w:numId="29">
    <w:abstractNumId w:val="11"/>
    <w:lvlOverride w:ilvl="0">
      <w:lvl w:ilvl="0">
        <w:start w:val="1"/>
        <w:numFmt w:val="decimal"/>
        <w:pStyle w:val="1"/>
        <w:suff w:val="space"/>
        <w:lvlText w:val="%1 "/>
        <w:lvlJc w:val="left"/>
        <w:pPr>
          <w:ind w:left="425" w:hanging="425"/>
        </w:pPr>
        <w:rPr>
          <w:rFonts w:ascii="黑体" w:eastAsia="黑体" w:hint="eastAsia"/>
          <w:b w:val="0"/>
          <w:i w:val="0"/>
          <w:sz w:val="21"/>
        </w:rPr>
      </w:lvl>
    </w:lvlOverride>
    <w:lvlOverride w:ilvl="1">
      <w:lvl w:ilvl="1">
        <w:start w:val="1"/>
        <w:numFmt w:val="decimal"/>
        <w:pStyle w:val="2"/>
        <w:suff w:val="space"/>
        <w:lvlText w:val="A.%2 "/>
        <w:lvlJc w:val="left"/>
        <w:pPr>
          <w:ind w:left="567" w:hanging="567"/>
        </w:pPr>
        <w:rPr>
          <w:rFonts w:ascii="黑体" w:eastAsia="黑体" w:hint="eastAsia"/>
          <w:b w:val="0"/>
          <w:i w:val="0"/>
          <w:sz w:val="21"/>
        </w:rPr>
      </w:lvl>
    </w:lvlOverride>
    <w:lvlOverride w:ilvl="2">
      <w:lvl w:ilvl="2">
        <w:start w:val="1"/>
        <w:numFmt w:val="decimal"/>
        <w:pStyle w:val="3"/>
        <w:suff w:val="space"/>
        <w:lvlText w:val="%1.%2.%3 "/>
        <w:lvlJc w:val="left"/>
        <w:pPr>
          <w:ind w:left="709" w:hanging="709"/>
        </w:pPr>
        <w:rPr>
          <w:rFonts w:ascii="黑体" w:eastAsia="黑体" w:hint="eastAsia"/>
          <w:b w:val="0"/>
          <w:i w:val="0"/>
          <w:sz w:val="21"/>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0">
    <w:abstractNumId w:val="11"/>
    <w:lvlOverride w:ilvl="0">
      <w:lvl w:ilvl="0">
        <w:start w:val="1"/>
        <w:numFmt w:val="decimal"/>
        <w:pStyle w:val="1"/>
        <w:suff w:val="space"/>
        <w:lvlText w:val="%1 "/>
        <w:lvlJc w:val="left"/>
        <w:pPr>
          <w:ind w:left="425" w:hanging="425"/>
        </w:pPr>
        <w:rPr>
          <w:rFonts w:ascii="黑体" w:eastAsia="黑体" w:hint="eastAsia"/>
          <w:b w:val="0"/>
          <w:i w:val="0"/>
          <w:sz w:val="21"/>
        </w:rPr>
      </w:lvl>
    </w:lvlOverride>
    <w:lvlOverride w:ilvl="1">
      <w:lvl w:ilvl="1">
        <w:start w:val="1"/>
        <w:numFmt w:val="decimal"/>
        <w:pStyle w:val="2"/>
        <w:suff w:val="space"/>
        <w:lvlText w:val="A.%2 "/>
        <w:lvlJc w:val="left"/>
        <w:pPr>
          <w:ind w:left="567" w:hanging="567"/>
        </w:pPr>
        <w:rPr>
          <w:rFonts w:ascii="黑体" w:eastAsia="黑体" w:hint="eastAsia"/>
          <w:b w:val="0"/>
          <w:i w:val="0"/>
          <w:sz w:val="21"/>
        </w:rPr>
      </w:lvl>
    </w:lvlOverride>
    <w:lvlOverride w:ilvl="2">
      <w:lvl w:ilvl="2">
        <w:start w:val="1"/>
        <w:numFmt w:val="decimal"/>
        <w:pStyle w:val="3"/>
        <w:suff w:val="space"/>
        <w:lvlText w:val="%1.%2.%3 "/>
        <w:lvlJc w:val="left"/>
        <w:pPr>
          <w:ind w:left="709" w:hanging="709"/>
        </w:pPr>
        <w:rPr>
          <w:rFonts w:ascii="黑体" w:eastAsia="黑体" w:hint="eastAsia"/>
          <w:b w:val="0"/>
          <w:i w:val="0"/>
          <w:sz w:val="21"/>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1">
    <w:abstractNumId w:val="11"/>
    <w:lvlOverride w:ilvl="0">
      <w:lvl w:ilvl="0">
        <w:start w:val="1"/>
        <w:numFmt w:val="decimal"/>
        <w:pStyle w:val="1"/>
        <w:suff w:val="space"/>
        <w:lvlText w:val="%1 "/>
        <w:lvlJc w:val="left"/>
        <w:pPr>
          <w:ind w:left="0" w:firstLine="0"/>
        </w:pPr>
        <w:rPr>
          <w:rFonts w:ascii="黑体" w:eastAsia="黑体" w:hint="eastAsia"/>
          <w:b w:val="0"/>
          <w:i w:val="0"/>
          <w:sz w:val="21"/>
          <w:lang w:val="sq-AL"/>
        </w:rPr>
      </w:lvl>
    </w:lvlOverride>
    <w:lvlOverride w:ilvl="1">
      <w:lvl w:ilvl="1">
        <w:start w:val="1"/>
        <w:numFmt w:val="decimal"/>
        <w:pStyle w:val="2"/>
        <w:suff w:val="space"/>
        <w:lvlText w:val="%1.%2 "/>
        <w:lvlJc w:val="left"/>
        <w:pPr>
          <w:ind w:left="0" w:firstLine="0"/>
        </w:pPr>
        <w:rPr>
          <w:rFonts w:ascii="黑体" w:eastAsia="黑体" w:hint="eastAsia"/>
          <w:b w:val="0"/>
          <w:i w:val="0"/>
          <w:sz w:val="21"/>
        </w:rPr>
      </w:lvl>
    </w:lvlOverride>
    <w:lvlOverride w:ilvl="2">
      <w:lvl w:ilvl="2">
        <w:start w:val="1"/>
        <w:numFmt w:val="decimal"/>
        <w:pStyle w:val="3"/>
        <w:suff w:val="space"/>
        <w:lvlText w:val="%1.%2.%3 "/>
        <w:lvlJc w:val="left"/>
        <w:pPr>
          <w:ind w:left="0" w:firstLine="0"/>
        </w:pPr>
        <w:rPr>
          <w:rFonts w:ascii="黑体" w:eastAsia="黑体" w:hint="eastAsia"/>
          <w:b w:val="0"/>
          <w:i w:val="0"/>
          <w:sz w:val="21"/>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2">
    <w:abstractNumId w:val="11"/>
    <w:lvlOverride w:ilvl="0">
      <w:lvl w:ilvl="0">
        <w:start w:val="1"/>
        <w:numFmt w:val="none"/>
        <w:pStyle w:val="1"/>
        <w:suff w:val="space"/>
        <w:lvlText w:val=""/>
        <w:lvlJc w:val="center"/>
        <w:pPr>
          <w:ind w:left="425" w:hanging="137"/>
        </w:pPr>
        <w:rPr>
          <w:rFonts w:ascii="黑体" w:eastAsia="黑体" w:hint="eastAsia"/>
          <w:b w:val="0"/>
          <w:i w:val="0"/>
          <w:sz w:val="21"/>
        </w:rPr>
      </w:lvl>
    </w:lvlOverride>
    <w:lvlOverride w:ilvl="1">
      <w:lvl w:ilvl="1">
        <w:start w:val="1"/>
        <w:numFmt w:val="decimal"/>
        <w:pStyle w:val="2"/>
        <w:suff w:val="space"/>
        <w:lvlText w:val="%1.%2 "/>
        <w:lvlJc w:val="left"/>
        <w:pPr>
          <w:ind w:left="567" w:hanging="567"/>
        </w:pPr>
        <w:rPr>
          <w:rFonts w:ascii="黑体" w:eastAsia="黑体" w:hint="eastAsia"/>
          <w:b w:val="0"/>
          <w:i w:val="0"/>
          <w:sz w:val="21"/>
        </w:rPr>
      </w:lvl>
    </w:lvlOverride>
    <w:lvlOverride w:ilvl="2">
      <w:lvl w:ilvl="2">
        <w:start w:val="1"/>
        <w:numFmt w:val="decimal"/>
        <w:pStyle w:val="3"/>
        <w:suff w:val="space"/>
        <w:lvlText w:val="%1.%2.%3 "/>
        <w:lvlJc w:val="left"/>
        <w:pPr>
          <w:ind w:left="709" w:hanging="709"/>
        </w:pPr>
        <w:rPr>
          <w:rFonts w:ascii="黑体" w:eastAsia="黑体" w:hint="eastAsia"/>
          <w:b w:val="0"/>
          <w:i w:val="0"/>
          <w:sz w:val="21"/>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3">
    <w:abstractNumId w:val="11"/>
  </w:num>
  <w:num w:numId="34">
    <w:abstractNumId w:val="11"/>
  </w:num>
  <w:num w:numId="35">
    <w:abstractNumId w:val="11"/>
    <w:lvlOverride w:ilvl="0">
      <w:startOverride w:val="1"/>
      <w:lvl w:ilvl="0">
        <w:start w:val="1"/>
        <w:numFmt w:val="decimal"/>
        <w:pStyle w:val="1"/>
        <w:suff w:val="space"/>
        <w:lvlText w:val="%1 "/>
        <w:lvlJc w:val="left"/>
        <w:pPr>
          <w:ind w:left="0" w:firstLine="0"/>
        </w:pPr>
        <w:rPr>
          <w:rFonts w:ascii="黑体" w:eastAsia="黑体" w:hint="eastAsia"/>
          <w:b w:val="0"/>
          <w:i w:val="0"/>
          <w:sz w:val="21"/>
          <w:lang w:val="sq-AL"/>
        </w:rPr>
      </w:lvl>
    </w:lvlOverride>
    <w:lvlOverride w:ilvl="1">
      <w:startOverride w:val="1"/>
      <w:lvl w:ilvl="1">
        <w:start w:val="1"/>
        <w:numFmt w:val="decimal"/>
        <w:pStyle w:val="2"/>
        <w:suff w:val="space"/>
        <w:lvlText w:val="%1.%2 "/>
        <w:lvlJc w:val="left"/>
        <w:pPr>
          <w:ind w:left="0" w:firstLine="0"/>
        </w:pPr>
        <w:rPr>
          <w:rFonts w:ascii="黑体" w:eastAsia="黑体" w:hint="eastAsia"/>
          <w:b w:val="0"/>
          <w:i w:val="0"/>
          <w:sz w:val="21"/>
        </w:rPr>
      </w:lvl>
    </w:lvlOverride>
    <w:lvlOverride w:ilvl="2">
      <w:startOverride w:val="1"/>
      <w:lvl w:ilvl="2">
        <w:start w:val="1"/>
        <w:numFmt w:val="decimal"/>
        <w:pStyle w:val="3"/>
        <w:suff w:val="space"/>
        <w:lvlText w:val="%1.%2.%3 "/>
        <w:lvlJc w:val="left"/>
        <w:pPr>
          <w:ind w:left="0" w:firstLine="0"/>
        </w:pPr>
        <w:rPr>
          <w:rFonts w:ascii="黑体" w:eastAsia="黑体" w:hint="eastAsia"/>
          <w:b w:val="0"/>
          <w:i w:val="0"/>
          <w:sz w:val="21"/>
        </w:rPr>
      </w:lvl>
    </w:lvlOverride>
    <w:lvlOverride w:ilvl="3">
      <w:startOverride w:val="1"/>
      <w:lvl w:ilvl="3">
        <w:start w:val="1"/>
        <w:numFmt w:val="decimal"/>
        <w:lvlText w:val="%1.%2.%3.%4."/>
        <w:lvlJc w:val="left"/>
        <w:pPr>
          <w:ind w:left="851" w:hanging="851"/>
        </w:pPr>
        <w:rPr>
          <w:rFonts w:hint="eastAsia"/>
        </w:rPr>
      </w:lvl>
    </w:lvlOverride>
    <w:lvlOverride w:ilvl="4">
      <w:startOverride w:val="1"/>
      <w:lvl w:ilvl="4">
        <w:start w:val="1"/>
        <w:numFmt w:val="decimal"/>
        <w:lvlText w:val="%1.%2.%3.%4.%5."/>
        <w:lvlJc w:val="left"/>
        <w:pPr>
          <w:ind w:left="992" w:hanging="992"/>
        </w:pPr>
        <w:rPr>
          <w:rFonts w:hint="eastAsia"/>
        </w:rPr>
      </w:lvl>
    </w:lvlOverride>
    <w:lvlOverride w:ilvl="5">
      <w:startOverride w:val="1"/>
      <w:lvl w:ilvl="5">
        <w:start w:val="1"/>
        <w:numFmt w:val="decimal"/>
        <w:lvlText w:val="%1.%2.%3.%4.%5.%6."/>
        <w:lvlJc w:val="left"/>
        <w:pPr>
          <w:ind w:left="1134" w:hanging="1134"/>
        </w:pPr>
        <w:rPr>
          <w:rFonts w:hint="eastAsia"/>
        </w:rPr>
      </w:lvl>
    </w:lvlOverride>
    <w:lvlOverride w:ilvl="6">
      <w:startOverride w:val="1"/>
      <w:lvl w:ilvl="6">
        <w:start w:val="1"/>
        <w:numFmt w:val="decimal"/>
        <w:lvlText w:val="%1.%2.%3.%4.%5.%6.%7."/>
        <w:lvlJc w:val="left"/>
        <w:pPr>
          <w:ind w:left="1276" w:hanging="1276"/>
        </w:pPr>
        <w:rPr>
          <w:rFonts w:hint="eastAsia"/>
        </w:rPr>
      </w:lvl>
    </w:lvlOverride>
    <w:lvlOverride w:ilvl="7">
      <w:startOverride w:val="1"/>
      <w:lvl w:ilvl="7">
        <w:start w:val="1"/>
        <w:numFmt w:val="decimal"/>
        <w:lvlText w:val="%1.%2.%3.%4.%5.%6.%7.%8."/>
        <w:lvlJc w:val="left"/>
        <w:pPr>
          <w:ind w:left="1418" w:hanging="1418"/>
        </w:pPr>
        <w:rPr>
          <w:rFonts w:hint="eastAsia"/>
        </w:rPr>
      </w:lvl>
    </w:lvlOverride>
    <w:lvlOverride w:ilvl="8">
      <w:startOverride w:val="1"/>
      <w:lvl w:ilvl="8">
        <w:start w:val="1"/>
        <w:numFmt w:val="decimal"/>
        <w:lvlText w:val="%1.%2.%3.%4.%5.%6.%7.%8.%9."/>
        <w:lvlJc w:val="left"/>
        <w:pPr>
          <w:ind w:left="1559" w:hanging="1559"/>
        </w:pPr>
        <w:rPr>
          <w:rFonts w:hint="eastAsia"/>
        </w:rPr>
      </w:lvl>
    </w:lvlOverride>
  </w:num>
  <w:num w:numId="36">
    <w:abstractNumId w:val="11"/>
    <w:lvlOverride w:ilvl="0">
      <w:lvl w:ilvl="0">
        <w:start w:val="1"/>
        <w:numFmt w:val="decimal"/>
        <w:pStyle w:val="1"/>
        <w:suff w:val="space"/>
        <w:lvlText w:val="%1 "/>
        <w:lvlJc w:val="left"/>
        <w:pPr>
          <w:ind w:left="0" w:firstLine="0"/>
        </w:pPr>
        <w:rPr>
          <w:rFonts w:ascii="黑体" w:eastAsia="黑体" w:hint="eastAsia"/>
          <w:b w:val="0"/>
          <w:i w:val="0"/>
          <w:sz w:val="21"/>
        </w:rPr>
      </w:lvl>
    </w:lvlOverride>
    <w:lvlOverride w:ilvl="1">
      <w:lvl w:ilvl="1">
        <w:start w:val="1"/>
        <w:numFmt w:val="decimal"/>
        <w:pStyle w:val="2"/>
        <w:suff w:val="space"/>
        <w:lvlText w:val="C.%2 "/>
        <w:lvlJc w:val="left"/>
        <w:pPr>
          <w:ind w:left="0" w:firstLine="0"/>
        </w:pPr>
        <w:rPr>
          <w:rFonts w:ascii="黑体" w:eastAsia="黑体" w:hint="eastAsia"/>
          <w:b w:val="0"/>
          <w:i w:val="0"/>
          <w:sz w:val="21"/>
        </w:rPr>
      </w:lvl>
    </w:lvlOverride>
    <w:lvlOverride w:ilvl="2">
      <w:lvl w:ilvl="2">
        <w:start w:val="1"/>
        <w:numFmt w:val="decimal"/>
        <w:pStyle w:val="3"/>
        <w:suff w:val="space"/>
        <w:lvlText w:val="%1.%2.%3 "/>
        <w:lvlJc w:val="left"/>
        <w:pPr>
          <w:ind w:left="0" w:firstLine="0"/>
        </w:pPr>
        <w:rPr>
          <w:rFonts w:ascii="黑体" w:eastAsia="黑体" w:hint="eastAsia"/>
          <w:b w:val="0"/>
          <w:i w:val="0"/>
          <w:sz w:val="21"/>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7">
    <w:abstractNumId w:val="11"/>
    <w:lvlOverride w:ilvl="0">
      <w:startOverride w:val="1"/>
      <w:lvl w:ilvl="0">
        <w:start w:val="1"/>
        <w:numFmt w:val="decimal"/>
        <w:pStyle w:val="1"/>
        <w:suff w:val="space"/>
        <w:lvlText w:val="%1 "/>
        <w:lvlJc w:val="left"/>
        <w:pPr>
          <w:ind w:left="0" w:firstLine="0"/>
        </w:pPr>
        <w:rPr>
          <w:rFonts w:ascii="黑体" w:eastAsia="黑体" w:hint="eastAsia"/>
          <w:b w:val="0"/>
          <w:i w:val="0"/>
          <w:sz w:val="21"/>
        </w:rPr>
      </w:lvl>
    </w:lvlOverride>
    <w:lvlOverride w:ilvl="1">
      <w:startOverride w:val="1"/>
      <w:lvl w:ilvl="1">
        <w:start w:val="1"/>
        <w:numFmt w:val="decimal"/>
        <w:pStyle w:val="2"/>
        <w:suff w:val="space"/>
        <w:lvlText w:val="C.%2 "/>
        <w:lvlJc w:val="left"/>
        <w:pPr>
          <w:ind w:left="0" w:firstLine="0"/>
        </w:pPr>
        <w:rPr>
          <w:rFonts w:ascii="黑体" w:eastAsia="黑体" w:hint="eastAsia"/>
          <w:b w:val="0"/>
          <w:i w:val="0"/>
          <w:sz w:val="21"/>
        </w:rPr>
      </w:lvl>
    </w:lvlOverride>
    <w:lvlOverride w:ilvl="2">
      <w:startOverride w:val="1"/>
      <w:lvl w:ilvl="2">
        <w:start w:val="1"/>
        <w:numFmt w:val="decimal"/>
        <w:pStyle w:val="3"/>
        <w:suff w:val="space"/>
        <w:lvlText w:val="%1.%2.%3 "/>
        <w:lvlJc w:val="left"/>
        <w:pPr>
          <w:ind w:left="0" w:firstLine="0"/>
        </w:pPr>
        <w:rPr>
          <w:rFonts w:ascii="黑体" w:eastAsia="黑体" w:hint="eastAsia"/>
          <w:b w:val="0"/>
          <w:i w:val="0"/>
          <w:sz w:val="21"/>
        </w:rPr>
      </w:lvl>
    </w:lvlOverride>
    <w:lvlOverride w:ilvl="3">
      <w:startOverride w:val="1"/>
      <w:lvl w:ilvl="3">
        <w:start w:val="1"/>
        <w:numFmt w:val="decimal"/>
        <w:lvlText w:val="%1.%2.%3.%4."/>
        <w:lvlJc w:val="left"/>
        <w:pPr>
          <w:ind w:left="851" w:hanging="851"/>
        </w:pPr>
        <w:rPr>
          <w:rFonts w:hint="eastAsia"/>
        </w:rPr>
      </w:lvl>
    </w:lvlOverride>
    <w:lvlOverride w:ilvl="4">
      <w:startOverride w:val="1"/>
      <w:lvl w:ilvl="4">
        <w:start w:val="1"/>
        <w:numFmt w:val="decimal"/>
        <w:lvlText w:val="%1.%2.%3.%4.%5."/>
        <w:lvlJc w:val="left"/>
        <w:pPr>
          <w:ind w:left="992" w:hanging="992"/>
        </w:pPr>
        <w:rPr>
          <w:rFonts w:hint="eastAsia"/>
        </w:rPr>
      </w:lvl>
    </w:lvlOverride>
    <w:lvlOverride w:ilvl="5">
      <w:startOverride w:val="1"/>
      <w:lvl w:ilvl="5">
        <w:start w:val="1"/>
        <w:numFmt w:val="decimal"/>
        <w:lvlText w:val="%1.%2.%3.%4.%5.%6."/>
        <w:lvlJc w:val="left"/>
        <w:pPr>
          <w:ind w:left="1134" w:hanging="1134"/>
        </w:pPr>
        <w:rPr>
          <w:rFonts w:hint="eastAsia"/>
        </w:rPr>
      </w:lvl>
    </w:lvlOverride>
    <w:lvlOverride w:ilvl="6">
      <w:startOverride w:val="1"/>
      <w:lvl w:ilvl="6">
        <w:start w:val="1"/>
        <w:numFmt w:val="decimal"/>
        <w:lvlText w:val="%1.%2.%3.%4.%5.%6.%7."/>
        <w:lvlJc w:val="left"/>
        <w:pPr>
          <w:ind w:left="1276" w:hanging="1276"/>
        </w:pPr>
        <w:rPr>
          <w:rFonts w:hint="eastAsia"/>
        </w:rPr>
      </w:lvl>
    </w:lvlOverride>
    <w:lvlOverride w:ilvl="7">
      <w:startOverride w:val="1"/>
      <w:lvl w:ilvl="7">
        <w:start w:val="1"/>
        <w:numFmt w:val="decimal"/>
        <w:lvlText w:val="%1.%2.%3.%4.%5.%6.%7.%8."/>
        <w:lvlJc w:val="left"/>
        <w:pPr>
          <w:ind w:left="1418" w:hanging="1418"/>
        </w:pPr>
        <w:rPr>
          <w:rFonts w:hint="eastAsia"/>
        </w:rPr>
      </w:lvl>
    </w:lvlOverride>
    <w:lvlOverride w:ilvl="8">
      <w:startOverride w:val="1"/>
      <w:lvl w:ilvl="8">
        <w:start w:val="1"/>
        <w:numFmt w:val="decimal"/>
        <w:lvlText w:val="%1.%2.%3.%4.%5.%6.%7.%8.%9."/>
        <w:lvlJc w:val="left"/>
        <w:pPr>
          <w:ind w:left="1559" w:hanging="1559"/>
        </w:pPr>
        <w:rPr>
          <w:rFonts w:hint="eastAsia"/>
        </w:rPr>
      </w:lvl>
    </w:lvlOverride>
  </w:num>
  <w:num w:numId="38">
    <w:abstractNumId w:val="11"/>
  </w:num>
  <w:num w:numId="39">
    <w:abstractNumId w:val="11"/>
    <w:lvlOverride w:ilvl="0">
      <w:lvl w:ilvl="0">
        <w:start w:val="1"/>
        <w:numFmt w:val="decimal"/>
        <w:pStyle w:val="1"/>
        <w:suff w:val="space"/>
        <w:lvlText w:val="%1 "/>
        <w:lvlJc w:val="left"/>
        <w:pPr>
          <w:ind w:left="0" w:firstLine="0"/>
        </w:pPr>
        <w:rPr>
          <w:rFonts w:ascii="黑体" w:eastAsia="黑体" w:hint="eastAsia"/>
          <w:b w:val="0"/>
          <w:i w:val="0"/>
          <w:sz w:val="21"/>
        </w:rPr>
      </w:lvl>
    </w:lvlOverride>
    <w:lvlOverride w:ilvl="1">
      <w:lvl w:ilvl="1">
        <w:start w:val="1"/>
        <w:numFmt w:val="decimal"/>
        <w:pStyle w:val="2"/>
        <w:suff w:val="space"/>
        <w:lvlText w:val="%1.%2 "/>
        <w:lvlJc w:val="left"/>
        <w:pPr>
          <w:ind w:left="0" w:firstLine="0"/>
        </w:pPr>
        <w:rPr>
          <w:rFonts w:ascii="黑体" w:eastAsia="黑体" w:hint="eastAsia"/>
          <w:b w:val="0"/>
          <w:i w:val="0"/>
          <w:sz w:val="21"/>
        </w:rPr>
      </w:lvl>
    </w:lvlOverride>
    <w:lvlOverride w:ilvl="2">
      <w:lvl w:ilvl="2">
        <w:start w:val="1"/>
        <w:numFmt w:val="decimal"/>
        <w:pStyle w:val="3"/>
        <w:suff w:val="space"/>
        <w:lvlText w:val="A.%2.%3 "/>
        <w:lvlJc w:val="left"/>
        <w:pPr>
          <w:ind w:left="0" w:firstLine="0"/>
        </w:pPr>
        <w:rPr>
          <w:rFonts w:ascii="黑体" w:eastAsia="黑体" w:hint="eastAsia"/>
          <w:b w:val="0"/>
          <w:i w:val="0"/>
          <w:sz w:val="21"/>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40">
    <w:abstractNumId w:val="11"/>
    <w:lvlOverride w:ilvl="0">
      <w:startOverride w:val="1"/>
      <w:lvl w:ilvl="0">
        <w:start w:val="1"/>
        <w:numFmt w:val="decimal"/>
        <w:pStyle w:val="1"/>
        <w:suff w:val="space"/>
        <w:lvlText w:val="%1 "/>
        <w:lvlJc w:val="left"/>
        <w:pPr>
          <w:ind w:left="0" w:firstLine="0"/>
        </w:pPr>
        <w:rPr>
          <w:rFonts w:ascii="黑体" w:eastAsia="黑体" w:hint="eastAsia"/>
          <w:b w:val="0"/>
          <w:i w:val="0"/>
          <w:sz w:val="21"/>
        </w:rPr>
      </w:lvl>
    </w:lvlOverride>
    <w:lvlOverride w:ilvl="1">
      <w:startOverride w:val="1"/>
      <w:lvl w:ilvl="1">
        <w:start w:val="1"/>
        <w:numFmt w:val="decimal"/>
        <w:pStyle w:val="2"/>
        <w:suff w:val="space"/>
        <w:lvlText w:val="C.%2 "/>
        <w:lvlJc w:val="left"/>
        <w:pPr>
          <w:ind w:left="0" w:firstLine="0"/>
        </w:pPr>
        <w:rPr>
          <w:rFonts w:ascii="黑体" w:eastAsia="黑体" w:hint="eastAsia"/>
          <w:b w:val="0"/>
          <w:i w:val="0"/>
          <w:sz w:val="21"/>
        </w:rPr>
      </w:lvl>
    </w:lvlOverride>
    <w:lvlOverride w:ilvl="2">
      <w:startOverride w:val="1"/>
      <w:lvl w:ilvl="2">
        <w:start w:val="1"/>
        <w:numFmt w:val="decimal"/>
        <w:pStyle w:val="3"/>
        <w:suff w:val="space"/>
        <w:lvlText w:val="%1.%2.%3 "/>
        <w:lvlJc w:val="left"/>
        <w:pPr>
          <w:ind w:left="0" w:firstLine="0"/>
        </w:pPr>
        <w:rPr>
          <w:rFonts w:ascii="黑体" w:eastAsia="黑体" w:hint="eastAsia"/>
          <w:b w:val="0"/>
          <w:i w:val="0"/>
          <w:sz w:val="21"/>
        </w:rPr>
      </w:lvl>
    </w:lvlOverride>
    <w:lvlOverride w:ilvl="3">
      <w:startOverride w:val="1"/>
      <w:lvl w:ilvl="3">
        <w:start w:val="1"/>
        <w:numFmt w:val="decimal"/>
        <w:lvlText w:val="%1.%2.%3.%4."/>
        <w:lvlJc w:val="left"/>
        <w:pPr>
          <w:ind w:left="851" w:hanging="851"/>
        </w:pPr>
        <w:rPr>
          <w:rFonts w:hint="eastAsia"/>
        </w:rPr>
      </w:lvl>
    </w:lvlOverride>
    <w:lvlOverride w:ilvl="4">
      <w:startOverride w:val="1"/>
      <w:lvl w:ilvl="4">
        <w:start w:val="1"/>
        <w:numFmt w:val="decimal"/>
        <w:lvlText w:val="%1.%2.%3.%4.%5."/>
        <w:lvlJc w:val="left"/>
        <w:pPr>
          <w:ind w:left="992" w:hanging="992"/>
        </w:pPr>
        <w:rPr>
          <w:rFonts w:hint="eastAsia"/>
        </w:rPr>
      </w:lvl>
    </w:lvlOverride>
    <w:lvlOverride w:ilvl="5">
      <w:startOverride w:val="1"/>
      <w:lvl w:ilvl="5">
        <w:start w:val="1"/>
        <w:numFmt w:val="decimal"/>
        <w:lvlText w:val="%1.%2.%3.%4.%5.%6."/>
        <w:lvlJc w:val="left"/>
        <w:pPr>
          <w:ind w:left="1134" w:hanging="1134"/>
        </w:pPr>
        <w:rPr>
          <w:rFonts w:hint="eastAsia"/>
        </w:rPr>
      </w:lvl>
    </w:lvlOverride>
    <w:lvlOverride w:ilvl="6">
      <w:startOverride w:val="1"/>
      <w:lvl w:ilvl="6">
        <w:start w:val="1"/>
        <w:numFmt w:val="decimal"/>
        <w:lvlText w:val="%1.%2.%3.%4.%5.%6.%7."/>
        <w:lvlJc w:val="left"/>
        <w:pPr>
          <w:ind w:left="1276" w:hanging="1276"/>
        </w:pPr>
        <w:rPr>
          <w:rFonts w:hint="eastAsia"/>
        </w:rPr>
      </w:lvl>
    </w:lvlOverride>
    <w:lvlOverride w:ilvl="7">
      <w:startOverride w:val="1"/>
      <w:lvl w:ilvl="7">
        <w:start w:val="1"/>
        <w:numFmt w:val="decimal"/>
        <w:lvlText w:val="%1.%2.%3.%4.%5.%6.%7.%8."/>
        <w:lvlJc w:val="left"/>
        <w:pPr>
          <w:ind w:left="1418" w:hanging="1418"/>
        </w:pPr>
        <w:rPr>
          <w:rFonts w:hint="eastAsia"/>
        </w:rPr>
      </w:lvl>
    </w:lvlOverride>
    <w:lvlOverride w:ilvl="8">
      <w:startOverride w:val="1"/>
      <w:lvl w:ilvl="8">
        <w:start w:val="1"/>
        <w:numFmt w:val="decimal"/>
        <w:lvlText w:val="%1.%2.%3.%4.%5.%6.%7.%8.%9."/>
        <w:lvlJc w:val="left"/>
        <w:pPr>
          <w:ind w:left="1559" w:hanging="1559"/>
        </w:pPr>
        <w:rPr>
          <w:rFonts w:hint="eastAsia"/>
        </w:rPr>
      </w:lvl>
    </w:lvlOverride>
  </w:num>
  <w:num w:numId="41">
    <w:abstractNumId w:val="11"/>
    <w:lvlOverride w:ilvl="0">
      <w:lvl w:ilvl="0">
        <w:start w:val="1"/>
        <w:numFmt w:val="decimal"/>
        <w:pStyle w:val="1"/>
        <w:suff w:val="space"/>
        <w:lvlText w:val="%1 "/>
        <w:lvlJc w:val="left"/>
        <w:pPr>
          <w:ind w:left="0" w:firstLine="0"/>
        </w:pPr>
        <w:rPr>
          <w:rFonts w:ascii="黑体" w:eastAsia="黑体" w:hint="eastAsia"/>
          <w:b w:val="0"/>
          <w:i w:val="0"/>
          <w:sz w:val="21"/>
        </w:rPr>
      </w:lvl>
    </w:lvlOverride>
    <w:lvlOverride w:ilvl="1">
      <w:lvl w:ilvl="1">
        <w:start w:val="1"/>
        <w:numFmt w:val="decimal"/>
        <w:pStyle w:val="2"/>
        <w:suff w:val="space"/>
        <w:lvlText w:val="E.%2 "/>
        <w:lvlJc w:val="left"/>
        <w:pPr>
          <w:ind w:left="0" w:firstLine="0"/>
        </w:pPr>
        <w:rPr>
          <w:rFonts w:ascii="黑体" w:eastAsia="黑体" w:hint="eastAsia"/>
          <w:b w:val="0"/>
          <w:i w:val="0"/>
          <w:sz w:val="21"/>
        </w:rPr>
      </w:lvl>
    </w:lvlOverride>
    <w:lvlOverride w:ilvl="2">
      <w:lvl w:ilvl="2">
        <w:start w:val="1"/>
        <w:numFmt w:val="decimal"/>
        <w:pStyle w:val="3"/>
        <w:suff w:val="space"/>
        <w:lvlText w:val="%1.%2.%3 "/>
        <w:lvlJc w:val="left"/>
        <w:pPr>
          <w:ind w:left="0" w:firstLine="0"/>
        </w:pPr>
        <w:rPr>
          <w:rFonts w:ascii="黑体" w:eastAsia="黑体" w:hint="eastAsia"/>
          <w:b w:val="0"/>
          <w:i w:val="0"/>
          <w:sz w:val="21"/>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42">
    <w:abstractNumId w:val="11"/>
    <w:lvlOverride w:ilvl="0">
      <w:startOverride w:val="8"/>
      <w:lvl w:ilvl="0">
        <w:start w:val="8"/>
        <w:numFmt w:val="decimal"/>
        <w:pStyle w:val="1"/>
        <w:suff w:val="space"/>
        <w:lvlText w:val="%1 "/>
        <w:lvlJc w:val="left"/>
        <w:pPr>
          <w:ind w:left="0" w:firstLine="0"/>
        </w:pPr>
        <w:rPr>
          <w:rFonts w:ascii="黑体" w:eastAsia="黑体" w:hint="eastAsia"/>
          <w:b w:val="0"/>
          <w:i w:val="0"/>
          <w:sz w:val="21"/>
        </w:rPr>
      </w:lvl>
    </w:lvlOverride>
    <w:lvlOverride w:ilvl="1">
      <w:startOverride w:val="1"/>
      <w:lvl w:ilvl="1">
        <w:start w:val="1"/>
        <w:numFmt w:val="decimal"/>
        <w:pStyle w:val="2"/>
        <w:suff w:val="space"/>
        <w:lvlText w:val="E.%2 "/>
        <w:lvlJc w:val="left"/>
        <w:pPr>
          <w:ind w:left="0" w:firstLine="0"/>
        </w:pPr>
        <w:rPr>
          <w:rFonts w:ascii="黑体" w:eastAsia="黑体" w:hint="eastAsia"/>
          <w:b w:val="0"/>
          <w:i w:val="0"/>
          <w:sz w:val="21"/>
        </w:rPr>
      </w:lvl>
    </w:lvlOverride>
    <w:lvlOverride w:ilvl="2">
      <w:startOverride w:val="1"/>
      <w:lvl w:ilvl="2">
        <w:start w:val="1"/>
        <w:numFmt w:val="decimal"/>
        <w:pStyle w:val="3"/>
        <w:suff w:val="space"/>
        <w:lvlText w:val="%1.%2.%3 "/>
        <w:lvlJc w:val="left"/>
        <w:pPr>
          <w:ind w:left="0" w:firstLine="0"/>
        </w:pPr>
        <w:rPr>
          <w:rFonts w:ascii="黑体" w:eastAsia="黑体" w:hint="eastAsia"/>
          <w:b w:val="0"/>
          <w:i w:val="0"/>
          <w:sz w:val="21"/>
        </w:rPr>
      </w:lvl>
    </w:lvlOverride>
    <w:lvlOverride w:ilvl="3">
      <w:startOverride w:val="1"/>
      <w:lvl w:ilvl="3">
        <w:start w:val="1"/>
        <w:numFmt w:val="decimal"/>
        <w:lvlText w:val="%1.%2.%3.%4."/>
        <w:lvlJc w:val="left"/>
        <w:pPr>
          <w:ind w:left="851" w:hanging="851"/>
        </w:pPr>
        <w:rPr>
          <w:rFonts w:hint="eastAsia"/>
        </w:rPr>
      </w:lvl>
    </w:lvlOverride>
    <w:lvlOverride w:ilvl="4">
      <w:startOverride w:val="1"/>
      <w:lvl w:ilvl="4">
        <w:start w:val="1"/>
        <w:numFmt w:val="decimal"/>
        <w:lvlText w:val="%1.%2.%3.%4.%5."/>
        <w:lvlJc w:val="left"/>
        <w:pPr>
          <w:ind w:left="992" w:hanging="992"/>
        </w:pPr>
        <w:rPr>
          <w:rFonts w:hint="eastAsia"/>
        </w:rPr>
      </w:lvl>
    </w:lvlOverride>
    <w:lvlOverride w:ilvl="5">
      <w:startOverride w:val="1"/>
      <w:lvl w:ilvl="5">
        <w:start w:val="1"/>
        <w:numFmt w:val="decimal"/>
        <w:lvlText w:val="%1.%2.%3.%4.%5.%6."/>
        <w:lvlJc w:val="left"/>
        <w:pPr>
          <w:ind w:left="1134" w:hanging="1134"/>
        </w:pPr>
        <w:rPr>
          <w:rFonts w:hint="eastAsia"/>
        </w:rPr>
      </w:lvl>
    </w:lvlOverride>
    <w:lvlOverride w:ilvl="6">
      <w:startOverride w:val="1"/>
      <w:lvl w:ilvl="6">
        <w:start w:val="1"/>
        <w:numFmt w:val="decimal"/>
        <w:lvlText w:val="%1.%2.%3.%4.%5.%6.%7."/>
        <w:lvlJc w:val="left"/>
        <w:pPr>
          <w:ind w:left="1276" w:hanging="1276"/>
        </w:pPr>
        <w:rPr>
          <w:rFonts w:hint="eastAsia"/>
        </w:rPr>
      </w:lvl>
    </w:lvlOverride>
    <w:lvlOverride w:ilvl="7">
      <w:startOverride w:val="1"/>
      <w:lvl w:ilvl="7">
        <w:start w:val="1"/>
        <w:numFmt w:val="decimal"/>
        <w:lvlText w:val="%1.%2.%3.%4.%5.%6.%7.%8."/>
        <w:lvlJc w:val="left"/>
        <w:pPr>
          <w:ind w:left="1418" w:hanging="1418"/>
        </w:pPr>
        <w:rPr>
          <w:rFonts w:hint="eastAsia"/>
        </w:rPr>
      </w:lvl>
    </w:lvlOverride>
    <w:lvlOverride w:ilvl="8">
      <w:startOverride w:val="1"/>
      <w:lvl w:ilvl="8">
        <w:start w:val="1"/>
        <w:numFmt w:val="decimal"/>
        <w:lvlText w:val="%1.%2.%3.%4.%5.%6.%7.%8.%9."/>
        <w:lvlJc w:val="left"/>
        <w:pPr>
          <w:ind w:left="1559" w:hanging="1559"/>
        </w:pPr>
        <w:rPr>
          <w:rFonts w:hint="eastAsia"/>
        </w:rPr>
      </w:lvl>
    </w:lvlOverride>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stylePaneFormatFilter w:val="3F01"/>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663D"/>
    <w:rsid w:val="00000707"/>
    <w:rsid w:val="00001FD0"/>
    <w:rsid w:val="00003D40"/>
    <w:rsid w:val="00005B8A"/>
    <w:rsid w:val="00006034"/>
    <w:rsid w:val="000074B4"/>
    <w:rsid w:val="000075D2"/>
    <w:rsid w:val="00012113"/>
    <w:rsid w:val="00012F07"/>
    <w:rsid w:val="00014F32"/>
    <w:rsid w:val="00016F38"/>
    <w:rsid w:val="00017E5E"/>
    <w:rsid w:val="000201E1"/>
    <w:rsid w:val="00022168"/>
    <w:rsid w:val="0002525C"/>
    <w:rsid w:val="00026AC1"/>
    <w:rsid w:val="000303ED"/>
    <w:rsid w:val="0003102E"/>
    <w:rsid w:val="00031452"/>
    <w:rsid w:val="00033CA5"/>
    <w:rsid w:val="00035378"/>
    <w:rsid w:val="00035514"/>
    <w:rsid w:val="000362D1"/>
    <w:rsid w:val="00040C61"/>
    <w:rsid w:val="000417C7"/>
    <w:rsid w:val="0004209D"/>
    <w:rsid w:val="00042E57"/>
    <w:rsid w:val="00044377"/>
    <w:rsid w:val="000445D7"/>
    <w:rsid w:val="00046909"/>
    <w:rsid w:val="00047205"/>
    <w:rsid w:val="00051815"/>
    <w:rsid w:val="000524D0"/>
    <w:rsid w:val="00053615"/>
    <w:rsid w:val="00053622"/>
    <w:rsid w:val="00053894"/>
    <w:rsid w:val="000541AA"/>
    <w:rsid w:val="0005523E"/>
    <w:rsid w:val="00056C9E"/>
    <w:rsid w:val="00057CDD"/>
    <w:rsid w:val="00057EDF"/>
    <w:rsid w:val="000638D7"/>
    <w:rsid w:val="00065C5E"/>
    <w:rsid w:val="0006602A"/>
    <w:rsid w:val="00066062"/>
    <w:rsid w:val="00066115"/>
    <w:rsid w:val="00066672"/>
    <w:rsid w:val="00066751"/>
    <w:rsid w:val="00070565"/>
    <w:rsid w:val="00071357"/>
    <w:rsid w:val="00071594"/>
    <w:rsid w:val="00071CB1"/>
    <w:rsid w:val="00072917"/>
    <w:rsid w:val="00073209"/>
    <w:rsid w:val="00073580"/>
    <w:rsid w:val="00077184"/>
    <w:rsid w:val="0008007C"/>
    <w:rsid w:val="00081DC0"/>
    <w:rsid w:val="000826B6"/>
    <w:rsid w:val="000833A9"/>
    <w:rsid w:val="00084777"/>
    <w:rsid w:val="00084E04"/>
    <w:rsid w:val="00085988"/>
    <w:rsid w:val="00085B6B"/>
    <w:rsid w:val="00086412"/>
    <w:rsid w:val="0008663D"/>
    <w:rsid w:val="00086968"/>
    <w:rsid w:val="00086E23"/>
    <w:rsid w:val="000903E5"/>
    <w:rsid w:val="000914E8"/>
    <w:rsid w:val="00091C84"/>
    <w:rsid w:val="0009306F"/>
    <w:rsid w:val="000932AF"/>
    <w:rsid w:val="00093361"/>
    <w:rsid w:val="000934CB"/>
    <w:rsid w:val="00093D91"/>
    <w:rsid w:val="00094F03"/>
    <w:rsid w:val="000A26C8"/>
    <w:rsid w:val="000A55E9"/>
    <w:rsid w:val="000A60A2"/>
    <w:rsid w:val="000A6EED"/>
    <w:rsid w:val="000A7C4E"/>
    <w:rsid w:val="000B00FF"/>
    <w:rsid w:val="000B0175"/>
    <w:rsid w:val="000B1489"/>
    <w:rsid w:val="000B28E3"/>
    <w:rsid w:val="000B3D85"/>
    <w:rsid w:val="000B40F5"/>
    <w:rsid w:val="000B496E"/>
    <w:rsid w:val="000C0F25"/>
    <w:rsid w:val="000C37E9"/>
    <w:rsid w:val="000C4264"/>
    <w:rsid w:val="000C5597"/>
    <w:rsid w:val="000C67C1"/>
    <w:rsid w:val="000C773A"/>
    <w:rsid w:val="000D0662"/>
    <w:rsid w:val="000D0F2B"/>
    <w:rsid w:val="000D2CB0"/>
    <w:rsid w:val="000D3814"/>
    <w:rsid w:val="000D4A3E"/>
    <w:rsid w:val="000D5AFD"/>
    <w:rsid w:val="000D6BB6"/>
    <w:rsid w:val="000D7B2A"/>
    <w:rsid w:val="000D7CCA"/>
    <w:rsid w:val="000E182B"/>
    <w:rsid w:val="000E1BD5"/>
    <w:rsid w:val="000E1D2D"/>
    <w:rsid w:val="000E1EB1"/>
    <w:rsid w:val="000E2719"/>
    <w:rsid w:val="000E3C6C"/>
    <w:rsid w:val="000E3F27"/>
    <w:rsid w:val="000E4A3B"/>
    <w:rsid w:val="000E4ABF"/>
    <w:rsid w:val="000E7481"/>
    <w:rsid w:val="000F10FA"/>
    <w:rsid w:val="000F3149"/>
    <w:rsid w:val="000F4F32"/>
    <w:rsid w:val="000F4FDD"/>
    <w:rsid w:val="000F5C69"/>
    <w:rsid w:val="000F67B1"/>
    <w:rsid w:val="000F6E92"/>
    <w:rsid w:val="000F710F"/>
    <w:rsid w:val="001014EF"/>
    <w:rsid w:val="00101895"/>
    <w:rsid w:val="0010192B"/>
    <w:rsid w:val="00101D67"/>
    <w:rsid w:val="001040CD"/>
    <w:rsid w:val="00106110"/>
    <w:rsid w:val="001131AB"/>
    <w:rsid w:val="001135C1"/>
    <w:rsid w:val="00113F28"/>
    <w:rsid w:val="00120420"/>
    <w:rsid w:val="0012043C"/>
    <w:rsid w:val="0012067D"/>
    <w:rsid w:val="00123DA9"/>
    <w:rsid w:val="00123FA4"/>
    <w:rsid w:val="00126186"/>
    <w:rsid w:val="0012776F"/>
    <w:rsid w:val="00127EA6"/>
    <w:rsid w:val="0013082E"/>
    <w:rsid w:val="0013116A"/>
    <w:rsid w:val="001315BB"/>
    <w:rsid w:val="001317FB"/>
    <w:rsid w:val="0013209E"/>
    <w:rsid w:val="00133E5E"/>
    <w:rsid w:val="001341CC"/>
    <w:rsid w:val="001345A6"/>
    <w:rsid w:val="00135532"/>
    <w:rsid w:val="00136506"/>
    <w:rsid w:val="00140B68"/>
    <w:rsid w:val="00141A60"/>
    <w:rsid w:val="0014227F"/>
    <w:rsid w:val="001437E1"/>
    <w:rsid w:val="0014602F"/>
    <w:rsid w:val="0014672A"/>
    <w:rsid w:val="00150ABF"/>
    <w:rsid w:val="00150CC4"/>
    <w:rsid w:val="001511BF"/>
    <w:rsid w:val="0015399E"/>
    <w:rsid w:val="001541F7"/>
    <w:rsid w:val="00154331"/>
    <w:rsid w:val="00154E27"/>
    <w:rsid w:val="0016332F"/>
    <w:rsid w:val="001654A7"/>
    <w:rsid w:val="00166562"/>
    <w:rsid w:val="00166B67"/>
    <w:rsid w:val="00167ED2"/>
    <w:rsid w:val="00171112"/>
    <w:rsid w:val="001723D8"/>
    <w:rsid w:val="00180056"/>
    <w:rsid w:val="00180F56"/>
    <w:rsid w:val="001823F0"/>
    <w:rsid w:val="00182E93"/>
    <w:rsid w:val="0018337F"/>
    <w:rsid w:val="00183421"/>
    <w:rsid w:val="001835F2"/>
    <w:rsid w:val="00184CAD"/>
    <w:rsid w:val="00186F06"/>
    <w:rsid w:val="00187E0F"/>
    <w:rsid w:val="00187FF9"/>
    <w:rsid w:val="001909F2"/>
    <w:rsid w:val="00191B4C"/>
    <w:rsid w:val="0019224D"/>
    <w:rsid w:val="00192431"/>
    <w:rsid w:val="0019295A"/>
    <w:rsid w:val="0019301F"/>
    <w:rsid w:val="00193158"/>
    <w:rsid w:val="00193FDC"/>
    <w:rsid w:val="001949D4"/>
    <w:rsid w:val="00194BBF"/>
    <w:rsid w:val="00195504"/>
    <w:rsid w:val="00195963"/>
    <w:rsid w:val="00195B25"/>
    <w:rsid w:val="001962B7"/>
    <w:rsid w:val="0019654E"/>
    <w:rsid w:val="00196CC2"/>
    <w:rsid w:val="00196DB4"/>
    <w:rsid w:val="00197735"/>
    <w:rsid w:val="001A2BBB"/>
    <w:rsid w:val="001A2FFE"/>
    <w:rsid w:val="001A36EF"/>
    <w:rsid w:val="001A3A8C"/>
    <w:rsid w:val="001A3FC8"/>
    <w:rsid w:val="001A441E"/>
    <w:rsid w:val="001A4E81"/>
    <w:rsid w:val="001A52E2"/>
    <w:rsid w:val="001A53F8"/>
    <w:rsid w:val="001A6A2C"/>
    <w:rsid w:val="001A6C32"/>
    <w:rsid w:val="001A7337"/>
    <w:rsid w:val="001B282A"/>
    <w:rsid w:val="001B375E"/>
    <w:rsid w:val="001B3960"/>
    <w:rsid w:val="001B4A99"/>
    <w:rsid w:val="001B5287"/>
    <w:rsid w:val="001C1E87"/>
    <w:rsid w:val="001C2434"/>
    <w:rsid w:val="001C31DC"/>
    <w:rsid w:val="001C3DDA"/>
    <w:rsid w:val="001C433C"/>
    <w:rsid w:val="001C436F"/>
    <w:rsid w:val="001C4560"/>
    <w:rsid w:val="001D07D0"/>
    <w:rsid w:val="001D4D3B"/>
    <w:rsid w:val="001D585A"/>
    <w:rsid w:val="001D6CD7"/>
    <w:rsid w:val="001D788F"/>
    <w:rsid w:val="001E01C3"/>
    <w:rsid w:val="001E0521"/>
    <w:rsid w:val="001E08CE"/>
    <w:rsid w:val="001E1AAB"/>
    <w:rsid w:val="001E27A9"/>
    <w:rsid w:val="001E2BDC"/>
    <w:rsid w:val="001E4BF1"/>
    <w:rsid w:val="001E55B9"/>
    <w:rsid w:val="001E5B34"/>
    <w:rsid w:val="001E64D1"/>
    <w:rsid w:val="001F0A16"/>
    <w:rsid w:val="001F0DD6"/>
    <w:rsid w:val="001F2BB7"/>
    <w:rsid w:val="001F372F"/>
    <w:rsid w:val="001F3BE5"/>
    <w:rsid w:val="001F59C3"/>
    <w:rsid w:val="00202AFF"/>
    <w:rsid w:val="0020370E"/>
    <w:rsid w:val="00204166"/>
    <w:rsid w:val="00204731"/>
    <w:rsid w:val="00205AFB"/>
    <w:rsid w:val="002074A8"/>
    <w:rsid w:val="0021133A"/>
    <w:rsid w:val="002113F2"/>
    <w:rsid w:val="00212079"/>
    <w:rsid w:val="00212D90"/>
    <w:rsid w:val="00212F3E"/>
    <w:rsid w:val="002130BD"/>
    <w:rsid w:val="00213665"/>
    <w:rsid w:val="00213765"/>
    <w:rsid w:val="0021437D"/>
    <w:rsid w:val="00216922"/>
    <w:rsid w:val="002175ED"/>
    <w:rsid w:val="0021793C"/>
    <w:rsid w:val="00221AD6"/>
    <w:rsid w:val="00221CF4"/>
    <w:rsid w:val="00222EEE"/>
    <w:rsid w:val="00224926"/>
    <w:rsid w:val="00225A77"/>
    <w:rsid w:val="00226705"/>
    <w:rsid w:val="00226833"/>
    <w:rsid w:val="00227A99"/>
    <w:rsid w:val="00232680"/>
    <w:rsid w:val="00232DA1"/>
    <w:rsid w:val="00232E55"/>
    <w:rsid w:val="00233240"/>
    <w:rsid w:val="002337BA"/>
    <w:rsid w:val="0023398C"/>
    <w:rsid w:val="00233AFE"/>
    <w:rsid w:val="00233D56"/>
    <w:rsid w:val="0023456B"/>
    <w:rsid w:val="0023564A"/>
    <w:rsid w:val="0023753D"/>
    <w:rsid w:val="00240465"/>
    <w:rsid w:val="00240BDC"/>
    <w:rsid w:val="00240FB5"/>
    <w:rsid w:val="00244B72"/>
    <w:rsid w:val="00245ECC"/>
    <w:rsid w:val="00246729"/>
    <w:rsid w:val="00246771"/>
    <w:rsid w:val="002467AE"/>
    <w:rsid w:val="00247E4A"/>
    <w:rsid w:val="00250A43"/>
    <w:rsid w:val="002521E6"/>
    <w:rsid w:val="00252435"/>
    <w:rsid w:val="00252E63"/>
    <w:rsid w:val="00253A87"/>
    <w:rsid w:val="00261644"/>
    <w:rsid w:val="00261F53"/>
    <w:rsid w:val="00262888"/>
    <w:rsid w:val="00262FCC"/>
    <w:rsid w:val="00264D27"/>
    <w:rsid w:val="002668D9"/>
    <w:rsid w:val="00271600"/>
    <w:rsid w:val="002725DD"/>
    <w:rsid w:val="002725F3"/>
    <w:rsid w:val="00272B20"/>
    <w:rsid w:val="002735BA"/>
    <w:rsid w:val="00273D30"/>
    <w:rsid w:val="00273DD5"/>
    <w:rsid w:val="00275C53"/>
    <w:rsid w:val="00277E9F"/>
    <w:rsid w:val="0028097E"/>
    <w:rsid w:val="00282CAE"/>
    <w:rsid w:val="00283011"/>
    <w:rsid w:val="0028338B"/>
    <w:rsid w:val="00284365"/>
    <w:rsid w:val="00284671"/>
    <w:rsid w:val="00284C70"/>
    <w:rsid w:val="00290981"/>
    <w:rsid w:val="00292207"/>
    <w:rsid w:val="002924C4"/>
    <w:rsid w:val="00293F00"/>
    <w:rsid w:val="002953F8"/>
    <w:rsid w:val="002A4F6C"/>
    <w:rsid w:val="002A68A9"/>
    <w:rsid w:val="002A7A8F"/>
    <w:rsid w:val="002B03B1"/>
    <w:rsid w:val="002B0F3F"/>
    <w:rsid w:val="002B0FD8"/>
    <w:rsid w:val="002B251D"/>
    <w:rsid w:val="002B2FAC"/>
    <w:rsid w:val="002B3E84"/>
    <w:rsid w:val="002B4596"/>
    <w:rsid w:val="002B61B1"/>
    <w:rsid w:val="002C15FF"/>
    <w:rsid w:val="002C21C7"/>
    <w:rsid w:val="002C2956"/>
    <w:rsid w:val="002C3A51"/>
    <w:rsid w:val="002C3CCF"/>
    <w:rsid w:val="002C4491"/>
    <w:rsid w:val="002C6667"/>
    <w:rsid w:val="002C6A37"/>
    <w:rsid w:val="002C7220"/>
    <w:rsid w:val="002D1777"/>
    <w:rsid w:val="002D2A88"/>
    <w:rsid w:val="002D3897"/>
    <w:rsid w:val="002D461B"/>
    <w:rsid w:val="002D6E04"/>
    <w:rsid w:val="002D7219"/>
    <w:rsid w:val="002E079E"/>
    <w:rsid w:val="002E0E4C"/>
    <w:rsid w:val="002E2460"/>
    <w:rsid w:val="002E27C1"/>
    <w:rsid w:val="002E4B61"/>
    <w:rsid w:val="002E511A"/>
    <w:rsid w:val="002E5162"/>
    <w:rsid w:val="002E52C8"/>
    <w:rsid w:val="002E7A8D"/>
    <w:rsid w:val="002E7B95"/>
    <w:rsid w:val="002E7BA2"/>
    <w:rsid w:val="002F0EC4"/>
    <w:rsid w:val="002F141F"/>
    <w:rsid w:val="002F1496"/>
    <w:rsid w:val="002F1B34"/>
    <w:rsid w:val="002F56DA"/>
    <w:rsid w:val="002F57BF"/>
    <w:rsid w:val="002F5C37"/>
    <w:rsid w:val="002F6CE3"/>
    <w:rsid w:val="002F72F7"/>
    <w:rsid w:val="002F7665"/>
    <w:rsid w:val="002F79C5"/>
    <w:rsid w:val="00300233"/>
    <w:rsid w:val="00300AA0"/>
    <w:rsid w:val="00303B0F"/>
    <w:rsid w:val="00303B70"/>
    <w:rsid w:val="00304FC8"/>
    <w:rsid w:val="003052B1"/>
    <w:rsid w:val="0030576B"/>
    <w:rsid w:val="003109D0"/>
    <w:rsid w:val="00311372"/>
    <w:rsid w:val="00313172"/>
    <w:rsid w:val="00313BCA"/>
    <w:rsid w:val="00315101"/>
    <w:rsid w:val="00317CFB"/>
    <w:rsid w:val="003201B6"/>
    <w:rsid w:val="00321603"/>
    <w:rsid w:val="003219DA"/>
    <w:rsid w:val="00321CA4"/>
    <w:rsid w:val="00322433"/>
    <w:rsid w:val="003230D6"/>
    <w:rsid w:val="00324CC6"/>
    <w:rsid w:val="003305C2"/>
    <w:rsid w:val="00330F0E"/>
    <w:rsid w:val="00331C88"/>
    <w:rsid w:val="00331DFA"/>
    <w:rsid w:val="0033467B"/>
    <w:rsid w:val="00334785"/>
    <w:rsid w:val="00335A22"/>
    <w:rsid w:val="003362CC"/>
    <w:rsid w:val="00336EC6"/>
    <w:rsid w:val="00340D1D"/>
    <w:rsid w:val="003419FE"/>
    <w:rsid w:val="00344C48"/>
    <w:rsid w:val="003457B5"/>
    <w:rsid w:val="003465A8"/>
    <w:rsid w:val="0034706C"/>
    <w:rsid w:val="00347D80"/>
    <w:rsid w:val="003521F2"/>
    <w:rsid w:val="0035434D"/>
    <w:rsid w:val="003544D9"/>
    <w:rsid w:val="00356747"/>
    <w:rsid w:val="00357F2B"/>
    <w:rsid w:val="003606A0"/>
    <w:rsid w:val="00361665"/>
    <w:rsid w:val="00361B70"/>
    <w:rsid w:val="00363AEC"/>
    <w:rsid w:val="00363B80"/>
    <w:rsid w:val="00364B88"/>
    <w:rsid w:val="00365335"/>
    <w:rsid w:val="00365678"/>
    <w:rsid w:val="003670F4"/>
    <w:rsid w:val="0037126E"/>
    <w:rsid w:val="00371CDC"/>
    <w:rsid w:val="00372258"/>
    <w:rsid w:val="00372D9B"/>
    <w:rsid w:val="0037334B"/>
    <w:rsid w:val="00375BEF"/>
    <w:rsid w:val="003809E4"/>
    <w:rsid w:val="003837DD"/>
    <w:rsid w:val="0038716E"/>
    <w:rsid w:val="00387DAE"/>
    <w:rsid w:val="00390BD8"/>
    <w:rsid w:val="003923E2"/>
    <w:rsid w:val="003927BC"/>
    <w:rsid w:val="00392D0C"/>
    <w:rsid w:val="003935A7"/>
    <w:rsid w:val="00393D37"/>
    <w:rsid w:val="00393E68"/>
    <w:rsid w:val="0039466B"/>
    <w:rsid w:val="00395308"/>
    <w:rsid w:val="003958FA"/>
    <w:rsid w:val="003961CF"/>
    <w:rsid w:val="003A3113"/>
    <w:rsid w:val="003A4284"/>
    <w:rsid w:val="003A474D"/>
    <w:rsid w:val="003A4C3F"/>
    <w:rsid w:val="003A5BF5"/>
    <w:rsid w:val="003A7BD2"/>
    <w:rsid w:val="003A7DF8"/>
    <w:rsid w:val="003B2101"/>
    <w:rsid w:val="003B299E"/>
    <w:rsid w:val="003B2B3A"/>
    <w:rsid w:val="003B3609"/>
    <w:rsid w:val="003B3DE8"/>
    <w:rsid w:val="003B457B"/>
    <w:rsid w:val="003B45CA"/>
    <w:rsid w:val="003B6A32"/>
    <w:rsid w:val="003B7418"/>
    <w:rsid w:val="003C19B3"/>
    <w:rsid w:val="003C1DAD"/>
    <w:rsid w:val="003C2280"/>
    <w:rsid w:val="003C2DD3"/>
    <w:rsid w:val="003C7D27"/>
    <w:rsid w:val="003D0A77"/>
    <w:rsid w:val="003D0BC5"/>
    <w:rsid w:val="003D1E22"/>
    <w:rsid w:val="003D3694"/>
    <w:rsid w:val="003D36CF"/>
    <w:rsid w:val="003D4AB1"/>
    <w:rsid w:val="003D5295"/>
    <w:rsid w:val="003D5805"/>
    <w:rsid w:val="003D5C09"/>
    <w:rsid w:val="003D6BD5"/>
    <w:rsid w:val="003E04E8"/>
    <w:rsid w:val="003E3512"/>
    <w:rsid w:val="003E37F0"/>
    <w:rsid w:val="003E4CB0"/>
    <w:rsid w:val="003E5CA3"/>
    <w:rsid w:val="003E69BB"/>
    <w:rsid w:val="003E6B85"/>
    <w:rsid w:val="003E6FB5"/>
    <w:rsid w:val="003E7929"/>
    <w:rsid w:val="003E7D97"/>
    <w:rsid w:val="003F209D"/>
    <w:rsid w:val="003F252C"/>
    <w:rsid w:val="003F3838"/>
    <w:rsid w:val="003F3C7D"/>
    <w:rsid w:val="003F6167"/>
    <w:rsid w:val="003F6C95"/>
    <w:rsid w:val="003F7215"/>
    <w:rsid w:val="003F7B60"/>
    <w:rsid w:val="00400071"/>
    <w:rsid w:val="0040261D"/>
    <w:rsid w:val="00402727"/>
    <w:rsid w:val="00403A05"/>
    <w:rsid w:val="004048C7"/>
    <w:rsid w:val="00406201"/>
    <w:rsid w:val="004067EC"/>
    <w:rsid w:val="00406D13"/>
    <w:rsid w:val="00410D13"/>
    <w:rsid w:val="00410E1B"/>
    <w:rsid w:val="004123C4"/>
    <w:rsid w:val="004124A9"/>
    <w:rsid w:val="00413AEF"/>
    <w:rsid w:val="00415212"/>
    <w:rsid w:val="00416874"/>
    <w:rsid w:val="004201F5"/>
    <w:rsid w:val="0042150F"/>
    <w:rsid w:val="00421BFA"/>
    <w:rsid w:val="0042559B"/>
    <w:rsid w:val="00426426"/>
    <w:rsid w:val="0042669F"/>
    <w:rsid w:val="00427A40"/>
    <w:rsid w:val="0043093C"/>
    <w:rsid w:val="004316A3"/>
    <w:rsid w:val="004353FC"/>
    <w:rsid w:val="004378C5"/>
    <w:rsid w:val="0044140E"/>
    <w:rsid w:val="00441B40"/>
    <w:rsid w:val="00442D27"/>
    <w:rsid w:val="00443FA9"/>
    <w:rsid w:val="00444259"/>
    <w:rsid w:val="00444454"/>
    <w:rsid w:val="00444971"/>
    <w:rsid w:val="00445212"/>
    <w:rsid w:val="00445A98"/>
    <w:rsid w:val="004477C6"/>
    <w:rsid w:val="00447A8B"/>
    <w:rsid w:val="00450C59"/>
    <w:rsid w:val="004525B6"/>
    <w:rsid w:val="00453516"/>
    <w:rsid w:val="004537FE"/>
    <w:rsid w:val="00453998"/>
    <w:rsid w:val="00454AE7"/>
    <w:rsid w:val="004550E9"/>
    <w:rsid w:val="00457E1A"/>
    <w:rsid w:val="00462260"/>
    <w:rsid w:val="004647D4"/>
    <w:rsid w:val="004658BE"/>
    <w:rsid w:val="004668AC"/>
    <w:rsid w:val="00470B6E"/>
    <w:rsid w:val="0047237D"/>
    <w:rsid w:val="00472680"/>
    <w:rsid w:val="004733E1"/>
    <w:rsid w:val="00474D06"/>
    <w:rsid w:val="00474FFC"/>
    <w:rsid w:val="00475DCA"/>
    <w:rsid w:val="0047784E"/>
    <w:rsid w:val="004839CC"/>
    <w:rsid w:val="00483FE7"/>
    <w:rsid w:val="0048497A"/>
    <w:rsid w:val="00484B28"/>
    <w:rsid w:val="004879A2"/>
    <w:rsid w:val="00490970"/>
    <w:rsid w:val="00492110"/>
    <w:rsid w:val="00493913"/>
    <w:rsid w:val="0049441C"/>
    <w:rsid w:val="00494DB2"/>
    <w:rsid w:val="004952AD"/>
    <w:rsid w:val="00495713"/>
    <w:rsid w:val="00495B33"/>
    <w:rsid w:val="00497277"/>
    <w:rsid w:val="004A12AB"/>
    <w:rsid w:val="004A2BF6"/>
    <w:rsid w:val="004A2D87"/>
    <w:rsid w:val="004A30EC"/>
    <w:rsid w:val="004A4267"/>
    <w:rsid w:val="004A61C5"/>
    <w:rsid w:val="004A7AAB"/>
    <w:rsid w:val="004B0193"/>
    <w:rsid w:val="004B117F"/>
    <w:rsid w:val="004B3847"/>
    <w:rsid w:val="004B3F4B"/>
    <w:rsid w:val="004B5484"/>
    <w:rsid w:val="004B5E98"/>
    <w:rsid w:val="004B6477"/>
    <w:rsid w:val="004B6551"/>
    <w:rsid w:val="004B77E4"/>
    <w:rsid w:val="004C092C"/>
    <w:rsid w:val="004C1349"/>
    <w:rsid w:val="004C2493"/>
    <w:rsid w:val="004D0257"/>
    <w:rsid w:val="004D087D"/>
    <w:rsid w:val="004D14A7"/>
    <w:rsid w:val="004D1B8C"/>
    <w:rsid w:val="004D431A"/>
    <w:rsid w:val="004D5095"/>
    <w:rsid w:val="004D781F"/>
    <w:rsid w:val="004E03DB"/>
    <w:rsid w:val="004E04AC"/>
    <w:rsid w:val="004E22B7"/>
    <w:rsid w:val="004E3362"/>
    <w:rsid w:val="004E3930"/>
    <w:rsid w:val="004E64AB"/>
    <w:rsid w:val="004E6B6F"/>
    <w:rsid w:val="004F1A33"/>
    <w:rsid w:val="004F7074"/>
    <w:rsid w:val="004F78F5"/>
    <w:rsid w:val="00500FC9"/>
    <w:rsid w:val="00502D7E"/>
    <w:rsid w:val="00502E9F"/>
    <w:rsid w:val="0050322D"/>
    <w:rsid w:val="00505A6D"/>
    <w:rsid w:val="00506D9F"/>
    <w:rsid w:val="0050733C"/>
    <w:rsid w:val="00510BD2"/>
    <w:rsid w:val="00513666"/>
    <w:rsid w:val="0051450A"/>
    <w:rsid w:val="005170DA"/>
    <w:rsid w:val="0052145B"/>
    <w:rsid w:val="00521C76"/>
    <w:rsid w:val="00523A39"/>
    <w:rsid w:val="00523AED"/>
    <w:rsid w:val="0052551A"/>
    <w:rsid w:val="005268E2"/>
    <w:rsid w:val="00526A72"/>
    <w:rsid w:val="005306E4"/>
    <w:rsid w:val="005313E3"/>
    <w:rsid w:val="00534B5B"/>
    <w:rsid w:val="005351F0"/>
    <w:rsid w:val="00535AF9"/>
    <w:rsid w:val="00535CDF"/>
    <w:rsid w:val="00535F08"/>
    <w:rsid w:val="00543706"/>
    <w:rsid w:val="00543B53"/>
    <w:rsid w:val="005454C1"/>
    <w:rsid w:val="005454D9"/>
    <w:rsid w:val="00545B9B"/>
    <w:rsid w:val="00546F53"/>
    <w:rsid w:val="005476E9"/>
    <w:rsid w:val="00547727"/>
    <w:rsid w:val="00550B73"/>
    <w:rsid w:val="00551E55"/>
    <w:rsid w:val="0055254E"/>
    <w:rsid w:val="0055337B"/>
    <w:rsid w:val="005534AE"/>
    <w:rsid w:val="005561BE"/>
    <w:rsid w:val="005575B2"/>
    <w:rsid w:val="0055767D"/>
    <w:rsid w:val="005578EB"/>
    <w:rsid w:val="0056045C"/>
    <w:rsid w:val="00560BAD"/>
    <w:rsid w:val="005620CC"/>
    <w:rsid w:val="0056224F"/>
    <w:rsid w:val="00562554"/>
    <w:rsid w:val="00562FA9"/>
    <w:rsid w:val="005640A1"/>
    <w:rsid w:val="00564EC9"/>
    <w:rsid w:val="005657C6"/>
    <w:rsid w:val="0056684D"/>
    <w:rsid w:val="005706E8"/>
    <w:rsid w:val="00571271"/>
    <w:rsid w:val="005714BA"/>
    <w:rsid w:val="0057177B"/>
    <w:rsid w:val="005735BD"/>
    <w:rsid w:val="00575147"/>
    <w:rsid w:val="00575201"/>
    <w:rsid w:val="005764CE"/>
    <w:rsid w:val="0058145F"/>
    <w:rsid w:val="00581EFA"/>
    <w:rsid w:val="00583183"/>
    <w:rsid w:val="005831DE"/>
    <w:rsid w:val="00584DC3"/>
    <w:rsid w:val="00586C83"/>
    <w:rsid w:val="00586F09"/>
    <w:rsid w:val="00587DDC"/>
    <w:rsid w:val="00587F48"/>
    <w:rsid w:val="005901C5"/>
    <w:rsid w:val="00590FD3"/>
    <w:rsid w:val="0059175A"/>
    <w:rsid w:val="0059324A"/>
    <w:rsid w:val="005932BC"/>
    <w:rsid w:val="00593BB6"/>
    <w:rsid w:val="005953D5"/>
    <w:rsid w:val="005953EB"/>
    <w:rsid w:val="00597530"/>
    <w:rsid w:val="005A12B9"/>
    <w:rsid w:val="005A147D"/>
    <w:rsid w:val="005A28CC"/>
    <w:rsid w:val="005A2B1C"/>
    <w:rsid w:val="005A40D5"/>
    <w:rsid w:val="005A41E3"/>
    <w:rsid w:val="005A5619"/>
    <w:rsid w:val="005A5981"/>
    <w:rsid w:val="005A6B79"/>
    <w:rsid w:val="005A77B5"/>
    <w:rsid w:val="005B2453"/>
    <w:rsid w:val="005B267A"/>
    <w:rsid w:val="005B277F"/>
    <w:rsid w:val="005B2BFA"/>
    <w:rsid w:val="005B2CBA"/>
    <w:rsid w:val="005B33FA"/>
    <w:rsid w:val="005B51A1"/>
    <w:rsid w:val="005B65EE"/>
    <w:rsid w:val="005C0C16"/>
    <w:rsid w:val="005C1BBB"/>
    <w:rsid w:val="005C2C4E"/>
    <w:rsid w:val="005C4421"/>
    <w:rsid w:val="005C4F6A"/>
    <w:rsid w:val="005C532A"/>
    <w:rsid w:val="005C5373"/>
    <w:rsid w:val="005C6163"/>
    <w:rsid w:val="005D0B06"/>
    <w:rsid w:val="005D0F91"/>
    <w:rsid w:val="005D3155"/>
    <w:rsid w:val="005D4606"/>
    <w:rsid w:val="005D598D"/>
    <w:rsid w:val="005D6508"/>
    <w:rsid w:val="005E1B16"/>
    <w:rsid w:val="005E1BA6"/>
    <w:rsid w:val="005E3142"/>
    <w:rsid w:val="005E6607"/>
    <w:rsid w:val="005E6C27"/>
    <w:rsid w:val="005F0B02"/>
    <w:rsid w:val="005F1F20"/>
    <w:rsid w:val="005F288A"/>
    <w:rsid w:val="005F4448"/>
    <w:rsid w:val="005F5667"/>
    <w:rsid w:val="005F57D2"/>
    <w:rsid w:val="005F624B"/>
    <w:rsid w:val="006021EA"/>
    <w:rsid w:val="00602724"/>
    <w:rsid w:val="00604A3E"/>
    <w:rsid w:val="00604CA4"/>
    <w:rsid w:val="00605841"/>
    <w:rsid w:val="00607586"/>
    <w:rsid w:val="00610AF3"/>
    <w:rsid w:val="00612581"/>
    <w:rsid w:val="006154EC"/>
    <w:rsid w:val="00615EA0"/>
    <w:rsid w:val="006168C5"/>
    <w:rsid w:val="00622982"/>
    <w:rsid w:val="006246EE"/>
    <w:rsid w:val="00626958"/>
    <w:rsid w:val="0062702B"/>
    <w:rsid w:val="00630AD2"/>
    <w:rsid w:val="006321DC"/>
    <w:rsid w:val="006340FE"/>
    <w:rsid w:val="00634362"/>
    <w:rsid w:val="00634377"/>
    <w:rsid w:val="0063502E"/>
    <w:rsid w:val="0063507E"/>
    <w:rsid w:val="00635217"/>
    <w:rsid w:val="006357A6"/>
    <w:rsid w:val="006358BF"/>
    <w:rsid w:val="00636226"/>
    <w:rsid w:val="006405C3"/>
    <w:rsid w:val="00641EB8"/>
    <w:rsid w:val="00641F82"/>
    <w:rsid w:val="00642E6B"/>
    <w:rsid w:val="00643245"/>
    <w:rsid w:val="00643300"/>
    <w:rsid w:val="0064414E"/>
    <w:rsid w:val="00644274"/>
    <w:rsid w:val="0064567A"/>
    <w:rsid w:val="00645B40"/>
    <w:rsid w:val="00645D8B"/>
    <w:rsid w:val="00645E27"/>
    <w:rsid w:val="00646522"/>
    <w:rsid w:val="00646E8B"/>
    <w:rsid w:val="00650276"/>
    <w:rsid w:val="006503D1"/>
    <w:rsid w:val="00650D40"/>
    <w:rsid w:val="00650D9E"/>
    <w:rsid w:val="006510C4"/>
    <w:rsid w:val="00651707"/>
    <w:rsid w:val="00651BC1"/>
    <w:rsid w:val="00651DBF"/>
    <w:rsid w:val="0065267C"/>
    <w:rsid w:val="00652A98"/>
    <w:rsid w:val="00661742"/>
    <w:rsid w:val="00663189"/>
    <w:rsid w:val="00663C5A"/>
    <w:rsid w:val="00667464"/>
    <w:rsid w:val="006674E0"/>
    <w:rsid w:val="00667C56"/>
    <w:rsid w:val="00667C7B"/>
    <w:rsid w:val="00671CAC"/>
    <w:rsid w:val="00675B60"/>
    <w:rsid w:val="00676160"/>
    <w:rsid w:val="00676655"/>
    <w:rsid w:val="00676A11"/>
    <w:rsid w:val="00681813"/>
    <w:rsid w:val="00681C40"/>
    <w:rsid w:val="00682835"/>
    <w:rsid w:val="00682BB4"/>
    <w:rsid w:val="006831A7"/>
    <w:rsid w:val="00683E48"/>
    <w:rsid w:val="00683EDA"/>
    <w:rsid w:val="006841DA"/>
    <w:rsid w:val="00687ECB"/>
    <w:rsid w:val="00690014"/>
    <w:rsid w:val="00692623"/>
    <w:rsid w:val="00693DF6"/>
    <w:rsid w:val="006958BA"/>
    <w:rsid w:val="00695C5A"/>
    <w:rsid w:val="006968E7"/>
    <w:rsid w:val="0069713C"/>
    <w:rsid w:val="006A0413"/>
    <w:rsid w:val="006A0571"/>
    <w:rsid w:val="006A05B9"/>
    <w:rsid w:val="006A23B4"/>
    <w:rsid w:val="006A5681"/>
    <w:rsid w:val="006A669E"/>
    <w:rsid w:val="006A69D8"/>
    <w:rsid w:val="006A7398"/>
    <w:rsid w:val="006B08F6"/>
    <w:rsid w:val="006B0AA1"/>
    <w:rsid w:val="006B19CB"/>
    <w:rsid w:val="006B36C8"/>
    <w:rsid w:val="006B4B9F"/>
    <w:rsid w:val="006B5136"/>
    <w:rsid w:val="006B570F"/>
    <w:rsid w:val="006B6036"/>
    <w:rsid w:val="006B60DD"/>
    <w:rsid w:val="006B6374"/>
    <w:rsid w:val="006B70EE"/>
    <w:rsid w:val="006B78BA"/>
    <w:rsid w:val="006C03BE"/>
    <w:rsid w:val="006C0490"/>
    <w:rsid w:val="006C3087"/>
    <w:rsid w:val="006C4456"/>
    <w:rsid w:val="006C4BEC"/>
    <w:rsid w:val="006C4C43"/>
    <w:rsid w:val="006C7BF5"/>
    <w:rsid w:val="006D01D2"/>
    <w:rsid w:val="006D2A1C"/>
    <w:rsid w:val="006D4136"/>
    <w:rsid w:val="006D4876"/>
    <w:rsid w:val="006D55F0"/>
    <w:rsid w:val="006D5E9D"/>
    <w:rsid w:val="006E1536"/>
    <w:rsid w:val="006E2A94"/>
    <w:rsid w:val="006E49B1"/>
    <w:rsid w:val="006E50DC"/>
    <w:rsid w:val="006E6EE6"/>
    <w:rsid w:val="006E79B9"/>
    <w:rsid w:val="006E7B4D"/>
    <w:rsid w:val="006F04D7"/>
    <w:rsid w:val="006F0EA4"/>
    <w:rsid w:val="006F3C62"/>
    <w:rsid w:val="006F5613"/>
    <w:rsid w:val="006F5D97"/>
    <w:rsid w:val="006F798C"/>
    <w:rsid w:val="007015B5"/>
    <w:rsid w:val="00701619"/>
    <w:rsid w:val="007046E2"/>
    <w:rsid w:val="00704F0C"/>
    <w:rsid w:val="007102BF"/>
    <w:rsid w:val="0071469E"/>
    <w:rsid w:val="00714C8B"/>
    <w:rsid w:val="00714E6A"/>
    <w:rsid w:val="007153C4"/>
    <w:rsid w:val="0071580D"/>
    <w:rsid w:val="007159E8"/>
    <w:rsid w:val="00717CA6"/>
    <w:rsid w:val="00720A8C"/>
    <w:rsid w:val="00722DB0"/>
    <w:rsid w:val="00723404"/>
    <w:rsid w:val="00724490"/>
    <w:rsid w:val="007246E9"/>
    <w:rsid w:val="00725E4F"/>
    <w:rsid w:val="00726169"/>
    <w:rsid w:val="00727B2D"/>
    <w:rsid w:val="0073093E"/>
    <w:rsid w:val="0073226C"/>
    <w:rsid w:val="00733C9E"/>
    <w:rsid w:val="007345C4"/>
    <w:rsid w:val="00734751"/>
    <w:rsid w:val="00734DE9"/>
    <w:rsid w:val="00734F6F"/>
    <w:rsid w:val="007351DD"/>
    <w:rsid w:val="007373D3"/>
    <w:rsid w:val="007429B0"/>
    <w:rsid w:val="00742FAC"/>
    <w:rsid w:val="00743107"/>
    <w:rsid w:val="0074389D"/>
    <w:rsid w:val="0074518C"/>
    <w:rsid w:val="00745A22"/>
    <w:rsid w:val="00746CEC"/>
    <w:rsid w:val="007470E4"/>
    <w:rsid w:val="00750634"/>
    <w:rsid w:val="00752EE0"/>
    <w:rsid w:val="00753F94"/>
    <w:rsid w:val="00755991"/>
    <w:rsid w:val="0075674B"/>
    <w:rsid w:val="00756A7F"/>
    <w:rsid w:val="00757CCE"/>
    <w:rsid w:val="007600A3"/>
    <w:rsid w:val="00761844"/>
    <w:rsid w:val="007623C8"/>
    <w:rsid w:val="00762F5B"/>
    <w:rsid w:val="00762F76"/>
    <w:rsid w:val="00766695"/>
    <w:rsid w:val="00767CD1"/>
    <w:rsid w:val="00770883"/>
    <w:rsid w:val="00770911"/>
    <w:rsid w:val="0077272E"/>
    <w:rsid w:val="0077347F"/>
    <w:rsid w:val="007738FF"/>
    <w:rsid w:val="0077509D"/>
    <w:rsid w:val="0077632B"/>
    <w:rsid w:val="00776A0D"/>
    <w:rsid w:val="00776C98"/>
    <w:rsid w:val="0077755F"/>
    <w:rsid w:val="007823DA"/>
    <w:rsid w:val="00783DE3"/>
    <w:rsid w:val="0078519F"/>
    <w:rsid w:val="00785D53"/>
    <w:rsid w:val="00785E04"/>
    <w:rsid w:val="00786C01"/>
    <w:rsid w:val="00786F77"/>
    <w:rsid w:val="00791CFF"/>
    <w:rsid w:val="0079346A"/>
    <w:rsid w:val="007935F3"/>
    <w:rsid w:val="007942C2"/>
    <w:rsid w:val="0079571F"/>
    <w:rsid w:val="00795998"/>
    <w:rsid w:val="00796011"/>
    <w:rsid w:val="0079619B"/>
    <w:rsid w:val="00797FD0"/>
    <w:rsid w:val="007A02B3"/>
    <w:rsid w:val="007A03B1"/>
    <w:rsid w:val="007A0FE4"/>
    <w:rsid w:val="007A2AB2"/>
    <w:rsid w:val="007A2CFE"/>
    <w:rsid w:val="007A30BA"/>
    <w:rsid w:val="007A3276"/>
    <w:rsid w:val="007A41ED"/>
    <w:rsid w:val="007A4DAA"/>
    <w:rsid w:val="007A7A2D"/>
    <w:rsid w:val="007B00BC"/>
    <w:rsid w:val="007B0489"/>
    <w:rsid w:val="007B0AE6"/>
    <w:rsid w:val="007B0C1B"/>
    <w:rsid w:val="007B0EAF"/>
    <w:rsid w:val="007B12A9"/>
    <w:rsid w:val="007B2261"/>
    <w:rsid w:val="007B2434"/>
    <w:rsid w:val="007B2947"/>
    <w:rsid w:val="007B646E"/>
    <w:rsid w:val="007B66FC"/>
    <w:rsid w:val="007C05A1"/>
    <w:rsid w:val="007C1C92"/>
    <w:rsid w:val="007C3651"/>
    <w:rsid w:val="007C43A5"/>
    <w:rsid w:val="007C6E3F"/>
    <w:rsid w:val="007D0FFD"/>
    <w:rsid w:val="007D522D"/>
    <w:rsid w:val="007D58C8"/>
    <w:rsid w:val="007D64F9"/>
    <w:rsid w:val="007D6681"/>
    <w:rsid w:val="007D6D72"/>
    <w:rsid w:val="007D729F"/>
    <w:rsid w:val="007D7A0E"/>
    <w:rsid w:val="007D7DCA"/>
    <w:rsid w:val="007E0ECE"/>
    <w:rsid w:val="007E20CA"/>
    <w:rsid w:val="007E3AFC"/>
    <w:rsid w:val="007E3F19"/>
    <w:rsid w:val="007E536D"/>
    <w:rsid w:val="007E5393"/>
    <w:rsid w:val="007E6137"/>
    <w:rsid w:val="007E6696"/>
    <w:rsid w:val="007F127A"/>
    <w:rsid w:val="007F4B5B"/>
    <w:rsid w:val="007F4BC3"/>
    <w:rsid w:val="007F6227"/>
    <w:rsid w:val="007F72B4"/>
    <w:rsid w:val="007F7D44"/>
    <w:rsid w:val="0080034F"/>
    <w:rsid w:val="008036D6"/>
    <w:rsid w:val="008045AD"/>
    <w:rsid w:val="00804FD9"/>
    <w:rsid w:val="0080579A"/>
    <w:rsid w:val="008114F4"/>
    <w:rsid w:val="008119A4"/>
    <w:rsid w:val="00814171"/>
    <w:rsid w:val="008167F9"/>
    <w:rsid w:val="00816CB3"/>
    <w:rsid w:val="00817C17"/>
    <w:rsid w:val="00821595"/>
    <w:rsid w:val="00823AF9"/>
    <w:rsid w:val="008245EC"/>
    <w:rsid w:val="00824CE8"/>
    <w:rsid w:val="00825E2F"/>
    <w:rsid w:val="0083021A"/>
    <w:rsid w:val="00831311"/>
    <w:rsid w:val="00832CEA"/>
    <w:rsid w:val="008368E8"/>
    <w:rsid w:val="00841EF8"/>
    <w:rsid w:val="008430A9"/>
    <w:rsid w:val="00844D65"/>
    <w:rsid w:val="00844ED8"/>
    <w:rsid w:val="00845590"/>
    <w:rsid w:val="00845FA3"/>
    <w:rsid w:val="00846943"/>
    <w:rsid w:val="008476B2"/>
    <w:rsid w:val="00851975"/>
    <w:rsid w:val="00851D82"/>
    <w:rsid w:val="00852A4B"/>
    <w:rsid w:val="00853624"/>
    <w:rsid w:val="00853ABF"/>
    <w:rsid w:val="00854699"/>
    <w:rsid w:val="00854CCC"/>
    <w:rsid w:val="0085589B"/>
    <w:rsid w:val="00855A39"/>
    <w:rsid w:val="0085616A"/>
    <w:rsid w:val="0085740B"/>
    <w:rsid w:val="00860691"/>
    <w:rsid w:val="008616A5"/>
    <w:rsid w:val="00864598"/>
    <w:rsid w:val="008657B0"/>
    <w:rsid w:val="00866354"/>
    <w:rsid w:val="00866601"/>
    <w:rsid w:val="00866A4D"/>
    <w:rsid w:val="00866CEC"/>
    <w:rsid w:val="00872AA9"/>
    <w:rsid w:val="00872C4B"/>
    <w:rsid w:val="00872C88"/>
    <w:rsid w:val="008751E2"/>
    <w:rsid w:val="008766B2"/>
    <w:rsid w:val="00880B77"/>
    <w:rsid w:val="0088107A"/>
    <w:rsid w:val="0088269D"/>
    <w:rsid w:val="00883688"/>
    <w:rsid w:val="0088670F"/>
    <w:rsid w:val="00893866"/>
    <w:rsid w:val="00894D8A"/>
    <w:rsid w:val="008975B0"/>
    <w:rsid w:val="008A1B6B"/>
    <w:rsid w:val="008A226F"/>
    <w:rsid w:val="008A5B48"/>
    <w:rsid w:val="008A6125"/>
    <w:rsid w:val="008A644F"/>
    <w:rsid w:val="008A679B"/>
    <w:rsid w:val="008A709A"/>
    <w:rsid w:val="008A76CA"/>
    <w:rsid w:val="008B0F4C"/>
    <w:rsid w:val="008B3216"/>
    <w:rsid w:val="008B34C5"/>
    <w:rsid w:val="008B38F0"/>
    <w:rsid w:val="008B6B06"/>
    <w:rsid w:val="008B729F"/>
    <w:rsid w:val="008C005E"/>
    <w:rsid w:val="008C0417"/>
    <w:rsid w:val="008C0496"/>
    <w:rsid w:val="008C1733"/>
    <w:rsid w:val="008C1B02"/>
    <w:rsid w:val="008C23CA"/>
    <w:rsid w:val="008C3228"/>
    <w:rsid w:val="008C5128"/>
    <w:rsid w:val="008C70C1"/>
    <w:rsid w:val="008C72FD"/>
    <w:rsid w:val="008D022E"/>
    <w:rsid w:val="008D05A1"/>
    <w:rsid w:val="008D0C3B"/>
    <w:rsid w:val="008D1328"/>
    <w:rsid w:val="008D214A"/>
    <w:rsid w:val="008D2459"/>
    <w:rsid w:val="008D2CFF"/>
    <w:rsid w:val="008D757B"/>
    <w:rsid w:val="008E38D4"/>
    <w:rsid w:val="008E50E1"/>
    <w:rsid w:val="008E5BA0"/>
    <w:rsid w:val="008E706A"/>
    <w:rsid w:val="008F0E72"/>
    <w:rsid w:val="008F2798"/>
    <w:rsid w:val="008F2A5B"/>
    <w:rsid w:val="008F6780"/>
    <w:rsid w:val="00900292"/>
    <w:rsid w:val="009018BD"/>
    <w:rsid w:val="00901E38"/>
    <w:rsid w:val="00901FB0"/>
    <w:rsid w:val="0090284C"/>
    <w:rsid w:val="00903E08"/>
    <w:rsid w:val="00905B04"/>
    <w:rsid w:val="00905EA2"/>
    <w:rsid w:val="00906C04"/>
    <w:rsid w:val="009078E3"/>
    <w:rsid w:val="00911857"/>
    <w:rsid w:val="00911B7B"/>
    <w:rsid w:val="00914E1D"/>
    <w:rsid w:val="00915073"/>
    <w:rsid w:val="00915529"/>
    <w:rsid w:val="00916C0F"/>
    <w:rsid w:val="00916E82"/>
    <w:rsid w:val="009200D6"/>
    <w:rsid w:val="0092068D"/>
    <w:rsid w:val="00920E2F"/>
    <w:rsid w:val="00921214"/>
    <w:rsid w:val="00922271"/>
    <w:rsid w:val="0092255C"/>
    <w:rsid w:val="009225EB"/>
    <w:rsid w:val="00922A39"/>
    <w:rsid w:val="00924A87"/>
    <w:rsid w:val="00925600"/>
    <w:rsid w:val="00925C65"/>
    <w:rsid w:val="00926A74"/>
    <w:rsid w:val="00926FC6"/>
    <w:rsid w:val="009309A5"/>
    <w:rsid w:val="00930AFE"/>
    <w:rsid w:val="00931386"/>
    <w:rsid w:val="00931E53"/>
    <w:rsid w:val="00933C48"/>
    <w:rsid w:val="0093487F"/>
    <w:rsid w:val="00935534"/>
    <w:rsid w:val="00936E96"/>
    <w:rsid w:val="00937912"/>
    <w:rsid w:val="00941AB8"/>
    <w:rsid w:val="00943E48"/>
    <w:rsid w:val="00943E4C"/>
    <w:rsid w:val="00945275"/>
    <w:rsid w:val="00945337"/>
    <w:rsid w:val="009501DD"/>
    <w:rsid w:val="009502D8"/>
    <w:rsid w:val="0095141A"/>
    <w:rsid w:val="009515B8"/>
    <w:rsid w:val="00951AC5"/>
    <w:rsid w:val="00953430"/>
    <w:rsid w:val="009536EE"/>
    <w:rsid w:val="009545E2"/>
    <w:rsid w:val="00955368"/>
    <w:rsid w:val="00955B0C"/>
    <w:rsid w:val="0096587A"/>
    <w:rsid w:val="00965E35"/>
    <w:rsid w:val="0096660E"/>
    <w:rsid w:val="00967A27"/>
    <w:rsid w:val="0097029B"/>
    <w:rsid w:val="00970863"/>
    <w:rsid w:val="00971CF7"/>
    <w:rsid w:val="00972321"/>
    <w:rsid w:val="00972587"/>
    <w:rsid w:val="00972EF2"/>
    <w:rsid w:val="009735CB"/>
    <w:rsid w:val="00975B4C"/>
    <w:rsid w:val="00975E1F"/>
    <w:rsid w:val="00976BDD"/>
    <w:rsid w:val="00980764"/>
    <w:rsid w:val="009819F9"/>
    <w:rsid w:val="00981D71"/>
    <w:rsid w:val="00983986"/>
    <w:rsid w:val="00984F79"/>
    <w:rsid w:val="00985D3A"/>
    <w:rsid w:val="009870AE"/>
    <w:rsid w:val="0099207A"/>
    <w:rsid w:val="00992422"/>
    <w:rsid w:val="009928A9"/>
    <w:rsid w:val="0099358F"/>
    <w:rsid w:val="00993C76"/>
    <w:rsid w:val="009944FD"/>
    <w:rsid w:val="00994BB1"/>
    <w:rsid w:val="00994C3B"/>
    <w:rsid w:val="00996C39"/>
    <w:rsid w:val="0099772E"/>
    <w:rsid w:val="00997F93"/>
    <w:rsid w:val="009A0BEA"/>
    <w:rsid w:val="009A1045"/>
    <w:rsid w:val="009A2818"/>
    <w:rsid w:val="009A46BA"/>
    <w:rsid w:val="009B22C2"/>
    <w:rsid w:val="009B2AEC"/>
    <w:rsid w:val="009B2D57"/>
    <w:rsid w:val="009B39F0"/>
    <w:rsid w:val="009B4E58"/>
    <w:rsid w:val="009B6AB0"/>
    <w:rsid w:val="009B6DDE"/>
    <w:rsid w:val="009B6E34"/>
    <w:rsid w:val="009B7593"/>
    <w:rsid w:val="009B7D02"/>
    <w:rsid w:val="009C10D2"/>
    <w:rsid w:val="009C1583"/>
    <w:rsid w:val="009C17B7"/>
    <w:rsid w:val="009C4D44"/>
    <w:rsid w:val="009D0E5D"/>
    <w:rsid w:val="009D14A1"/>
    <w:rsid w:val="009D17E7"/>
    <w:rsid w:val="009D220C"/>
    <w:rsid w:val="009D2F00"/>
    <w:rsid w:val="009D4356"/>
    <w:rsid w:val="009D7E1E"/>
    <w:rsid w:val="009E185C"/>
    <w:rsid w:val="009E2308"/>
    <w:rsid w:val="009E334B"/>
    <w:rsid w:val="009E44EE"/>
    <w:rsid w:val="009E45A1"/>
    <w:rsid w:val="009E5175"/>
    <w:rsid w:val="009E63F7"/>
    <w:rsid w:val="009E6AAB"/>
    <w:rsid w:val="009E6C21"/>
    <w:rsid w:val="009E7680"/>
    <w:rsid w:val="009F0DAB"/>
    <w:rsid w:val="009F188A"/>
    <w:rsid w:val="009F2504"/>
    <w:rsid w:val="009F287B"/>
    <w:rsid w:val="009F40D2"/>
    <w:rsid w:val="009F46D8"/>
    <w:rsid w:val="009F4947"/>
    <w:rsid w:val="009F5B4C"/>
    <w:rsid w:val="009F697E"/>
    <w:rsid w:val="009F6B98"/>
    <w:rsid w:val="00A004FC"/>
    <w:rsid w:val="00A00D91"/>
    <w:rsid w:val="00A027E7"/>
    <w:rsid w:val="00A02C30"/>
    <w:rsid w:val="00A037CC"/>
    <w:rsid w:val="00A03BEA"/>
    <w:rsid w:val="00A069B6"/>
    <w:rsid w:val="00A11E46"/>
    <w:rsid w:val="00A1230C"/>
    <w:rsid w:val="00A12DB7"/>
    <w:rsid w:val="00A15856"/>
    <w:rsid w:val="00A26D8C"/>
    <w:rsid w:val="00A27051"/>
    <w:rsid w:val="00A3075A"/>
    <w:rsid w:val="00A31938"/>
    <w:rsid w:val="00A32128"/>
    <w:rsid w:val="00A40A15"/>
    <w:rsid w:val="00A41558"/>
    <w:rsid w:val="00A4289E"/>
    <w:rsid w:val="00A4357E"/>
    <w:rsid w:val="00A436CE"/>
    <w:rsid w:val="00A443AF"/>
    <w:rsid w:val="00A47D42"/>
    <w:rsid w:val="00A47F26"/>
    <w:rsid w:val="00A47F2D"/>
    <w:rsid w:val="00A51B69"/>
    <w:rsid w:val="00A529BE"/>
    <w:rsid w:val="00A531AC"/>
    <w:rsid w:val="00A53237"/>
    <w:rsid w:val="00A53656"/>
    <w:rsid w:val="00A537A4"/>
    <w:rsid w:val="00A542EF"/>
    <w:rsid w:val="00A54510"/>
    <w:rsid w:val="00A54631"/>
    <w:rsid w:val="00A60CAF"/>
    <w:rsid w:val="00A615D5"/>
    <w:rsid w:val="00A6535E"/>
    <w:rsid w:val="00A65A68"/>
    <w:rsid w:val="00A66A8E"/>
    <w:rsid w:val="00A67A5D"/>
    <w:rsid w:val="00A720E7"/>
    <w:rsid w:val="00A725AF"/>
    <w:rsid w:val="00A75DEA"/>
    <w:rsid w:val="00A7693B"/>
    <w:rsid w:val="00A76A16"/>
    <w:rsid w:val="00A81814"/>
    <w:rsid w:val="00A81D64"/>
    <w:rsid w:val="00A82D7D"/>
    <w:rsid w:val="00A84CCB"/>
    <w:rsid w:val="00A8572D"/>
    <w:rsid w:val="00A86378"/>
    <w:rsid w:val="00A86E72"/>
    <w:rsid w:val="00A90856"/>
    <w:rsid w:val="00A937D4"/>
    <w:rsid w:val="00A960AD"/>
    <w:rsid w:val="00A961CD"/>
    <w:rsid w:val="00A96BEB"/>
    <w:rsid w:val="00AA0D21"/>
    <w:rsid w:val="00AA1D75"/>
    <w:rsid w:val="00AA2B8E"/>
    <w:rsid w:val="00AA4F51"/>
    <w:rsid w:val="00AA6D1D"/>
    <w:rsid w:val="00AA6D61"/>
    <w:rsid w:val="00AA7E0D"/>
    <w:rsid w:val="00AA7F04"/>
    <w:rsid w:val="00AB04D3"/>
    <w:rsid w:val="00AB11F7"/>
    <w:rsid w:val="00AB26D6"/>
    <w:rsid w:val="00AB39B1"/>
    <w:rsid w:val="00AB3A09"/>
    <w:rsid w:val="00AB3B1C"/>
    <w:rsid w:val="00AB43FA"/>
    <w:rsid w:val="00AB4447"/>
    <w:rsid w:val="00AB5487"/>
    <w:rsid w:val="00AB5D75"/>
    <w:rsid w:val="00AC10AB"/>
    <w:rsid w:val="00AC2651"/>
    <w:rsid w:val="00AC2D61"/>
    <w:rsid w:val="00AC3E65"/>
    <w:rsid w:val="00AC4AF1"/>
    <w:rsid w:val="00AC544C"/>
    <w:rsid w:val="00AC6625"/>
    <w:rsid w:val="00AC72BC"/>
    <w:rsid w:val="00AD119C"/>
    <w:rsid w:val="00AD388E"/>
    <w:rsid w:val="00AD3FD9"/>
    <w:rsid w:val="00AD53C6"/>
    <w:rsid w:val="00AD5D4F"/>
    <w:rsid w:val="00AD5EA5"/>
    <w:rsid w:val="00AD665E"/>
    <w:rsid w:val="00AD67A4"/>
    <w:rsid w:val="00AD6CF9"/>
    <w:rsid w:val="00AD6DA5"/>
    <w:rsid w:val="00AD70EB"/>
    <w:rsid w:val="00AD72F4"/>
    <w:rsid w:val="00AD7B55"/>
    <w:rsid w:val="00AE167C"/>
    <w:rsid w:val="00AE2A7B"/>
    <w:rsid w:val="00AE4061"/>
    <w:rsid w:val="00AE77FE"/>
    <w:rsid w:val="00AE7DC3"/>
    <w:rsid w:val="00AF06F0"/>
    <w:rsid w:val="00AF0BD1"/>
    <w:rsid w:val="00AF106F"/>
    <w:rsid w:val="00AF116D"/>
    <w:rsid w:val="00AF3447"/>
    <w:rsid w:val="00AF52D7"/>
    <w:rsid w:val="00AF6768"/>
    <w:rsid w:val="00AF7D1A"/>
    <w:rsid w:val="00B0026D"/>
    <w:rsid w:val="00B002D3"/>
    <w:rsid w:val="00B0066D"/>
    <w:rsid w:val="00B01D6A"/>
    <w:rsid w:val="00B0309B"/>
    <w:rsid w:val="00B0520A"/>
    <w:rsid w:val="00B07453"/>
    <w:rsid w:val="00B10634"/>
    <w:rsid w:val="00B1131B"/>
    <w:rsid w:val="00B120F5"/>
    <w:rsid w:val="00B12793"/>
    <w:rsid w:val="00B13A3C"/>
    <w:rsid w:val="00B141A3"/>
    <w:rsid w:val="00B146CD"/>
    <w:rsid w:val="00B14CCA"/>
    <w:rsid w:val="00B22C68"/>
    <w:rsid w:val="00B2437F"/>
    <w:rsid w:val="00B25C44"/>
    <w:rsid w:val="00B25F9B"/>
    <w:rsid w:val="00B26EC4"/>
    <w:rsid w:val="00B26ECF"/>
    <w:rsid w:val="00B309DD"/>
    <w:rsid w:val="00B31DE8"/>
    <w:rsid w:val="00B32370"/>
    <w:rsid w:val="00B32678"/>
    <w:rsid w:val="00B32EE4"/>
    <w:rsid w:val="00B337A9"/>
    <w:rsid w:val="00B345E6"/>
    <w:rsid w:val="00B35DDF"/>
    <w:rsid w:val="00B40B2B"/>
    <w:rsid w:val="00B425C8"/>
    <w:rsid w:val="00B433F8"/>
    <w:rsid w:val="00B43C9D"/>
    <w:rsid w:val="00B44CF3"/>
    <w:rsid w:val="00B501CA"/>
    <w:rsid w:val="00B50F3D"/>
    <w:rsid w:val="00B519B8"/>
    <w:rsid w:val="00B51A8E"/>
    <w:rsid w:val="00B5332A"/>
    <w:rsid w:val="00B534D6"/>
    <w:rsid w:val="00B53FD4"/>
    <w:rsid w:val="00B542EA"/>
    <w:rsid w:val="00B5577E"/>
    <w:rsid w:val="00B56545"/>
    <w:rsid w:val="00B5667A"/>
    <w:rsid w:val="00B616A4"/>
    <w:rsid w:val="00B6179B"/>
    <w:rsid w:val="00B630A2"/>
    <w:rsid w:val="00B635FB"/>
    <w:rsid w:val="00B63C09"/>
    <w:rsid w:val="00B6489D"/>
    <w:rsid w:val="00B64BF5"/>
    <w:rsid w:val="00B65FBD"/>
    <w:rsid w:val="00B66F49"/>
    <w:rsid w:val="00B67031"/>
    <w:rsid w:val="00B672E6"/>
    <w:rsid w:val="00B701B5"/>
    <w:rsid w:val="00B70534"/>
    <w:rsid w:val="00B708D4"/>
    <w:rsid w:val="00B71924"/>
    <w:rsid w:val="00B7546C"/>
    <w:rsid w:val="00B76BB9"/>
    <w:rsid w:val="00B775C1"/>
    <w:rsid w:val="00B77881"/>
    <w:rsid w:val="00B80171"/>
    <w:rsid w:val="00B806EE"/>
    <w:rsid w:val="00B81744"/>
    <w:rsid w:val="00B83270"/>
    <w:rsid w:val="00B838C9"/>
    <w:rsid w:val="00B83F8F"/>
    <w:rsid w:val="00B858D2"/>
    <w:rsid w:val="00B877C4"/>
    <w:rsid w:val="00B9205D"/>
    <w:rsid w:val="00B93533"/>
    <w:rsid w:val="00B936C8"/>
    <w:rsid w:val="00B9418D"/>
    <w:rsid w:val="00B97530"/>
    <w:rsid w:val="00BA066D"/>
    <w:rsid w:val="00BA0BFA"/>
    <w:rsid w:val="00BA0D6E"/>
    <w:rsid w:val="00BA182E"/>
    <w:rsid w:val="00BA18BC"/>
    <w:rsid w:val="00BA29D5"/>
    <w:rsid w:val="00BA2EFD"/>
    <w:rsid w:val="00BA39CE"/>
    <w:rsid w:val="00BA4244"/>
    <w:rsid w:val="00BA4954"/>
    <w:rsid w:val="00BA4BF5"/>
    <w:rsid w:val="00BA5993"/>
    <w:rsid w:val="00BA6977"/>
    <w:rsid w:val="00BA6BAB"/>
    <w:rsid w:val="00BA7E1E"/>
    <w:rsid w:val="00BB0CE9"/>
    <w:rsid w:val="00BB1646"/>
    <w:rsid w:val="00BB1974"/>
    <w:rsid w:val="00BB2DAB"/>
    <w:rsid w:val="00BB4C9A"/>
    <w:rsid w:val="00BB6F18"/>
    <w:rsid w:val="00BC0AF7"/>
    <w:rsid w:val="00BC4BDD"/>
    <w:rsid w:val="00BC4D4A"/>
    <w:rsid w:val="00BC6433"/>
    <w:rsid w:val="00BD060A"/>
    <w:rsid w:val="00BD1EF0"/>
    <w:rsid w:val="00BD289F"/>
    <w:rsid w:val="00BD38DB"/>
    <w:rsid w:val="00BD4742"/>
    <w:rsid w:val="00BD570B"/>
    <w:rsid w:val="00BD5C5D"/>
    <w:rsid w:val="00BD76C2"/>
    <w:rsid w:val="00BE023C"/>
    <w:rsid w:val="00BE0CA6"/>
    <w:rsid w:val="00BE0DFB"/>
    <w:rsid w:val="00BE2FCA"/>
    <w:rsid w:val="00BE3F2D"/>
    <w:rsid w:val="00BE3F60"/>
    <w:rsid w:val="00BE4125"/>
    <w:rsid w:val="00BE4472"/>
    <w:rsid w:val="00BE549F"/>
    <w:rsid w:val="00BE6F5B"/>
    <w:rsid w:val="00BF6A88"/>
    <w:rsid w:val="00BF791B"/>
    <w:rsid w:val="00C01536"/>
    <w:rsid w:val="00C02F3C"/>
    <w:rsid w:val="00C03645"/>
    <w:rsid w:val="00C03ED6"/>
    <w:rsid w:val="00C05041"/>
    <w:rsid w:val="00C0528F"/>
    <w:rsid w:val="00C05DB3"/>
    <w:rsid w:val="00C066B9"/>
    <w:rsid w:val="00C07A78"/>
    <w:rsid w:val="00C10FB3"/>
    <w:rsid w:val="00C11BE5"/>
    <w:rsid w:val="00C152AD"/>
    <w:rsid w:val="00C15FBB"/>
    <w:rsid w:val="00C163B8"/>
    <w:rsid w:val="00C17D31"/>
    <w:rsid w:val="00C200C3"/>
    <w:rsid w:val="00C20321"/>
    <w:rsid w:val="00C215FA"/>
    <w:rsid w:val="00C22D78"/>
    <w:rsid w:val="00C23723"/>
    <w:rsid w:val="00C2417C"/>
    <w:rsid w:val="00C2477D"/>
    <w:rsid w:val="00C3042A"/>
    <w:rsid w:val="00C307CE"/>
    <w:rsid w:val="00C3124E"/>
    <w:rsid w:val="00C31556"/>
    <w:rsid w:val="00C31A1F"/>
    <w:rsid w:val="00C32158"/>
    <w:rsid w:val="00C342A2"/>
    <w:rsid w:val="00C34824"/>
    <w:rsid w:val="00C35683"/>
    <w:rsid w:val="00C36458"/>
    <w:rsid w:val="00C36E1A"/>
    <w:rsid w:val="00C36F7B"/>
    <w:rsid w:val="00C37152"/>
    <w:rsid w:val="00C37951"/>
    <w:rsid w:val="00C40279"/>
    <w:rsid w:val="00C4079A"/>
    <w:rsid w:val="00C41467"/>
    <w:rsid w:val="00C43BE4"/>
    <w:rsid w:val="00C4488A"/>
    <w:rsid w:val="00C44892"/>
    <w:rsid w:val="00C46798"/>
    <w:rsid w:val="00C51607"/>
    <w:rsid w:val="00C52269"/>
    <w:rsid w:val="00C52F7A"/>
    <w:rsid w:val="00C5322E"/>
    <w:rsid w:val="00C54E57"/>
    <w:rsid w:val="00C5520B"/>
    <w:rsid w:val="00C554B1"/>
    <w:rsid w:val="00C555BC"/>
    <w:rsid w:val="00C56202"/>
    <w:rsid w:val="00C564C9"/>
    <w:rsid w:val="00C5663B"/>
    <w:rsid w:val="00C57237"/>
    <w:rsid w:val="00C643BD"/>
    <w:rsid w:val="00C65379"/>
    <w:rsid w:val="00C65972"/>
    <w:rsid w:val="00C702D5"/>
    <w:rsid w:val="00C73AC2"/>
    <w:rsid w:val="00C7472B"/>
    <w:rsid w:val="00C747D8"/>
    <w:rsid w:val="00C75B17"/>
    <w:rsid w:val="00C76151"/>
    <w:rsid w:val="00C7762C"/>
    <w:rsid w:val="00C80953"/>
    <w:rsid w:val="00C8150A"/>
    <w:rsid w:val="00C82A06"/>
    <w:rsid w:val="00C83489"/>
    <w:rsid w:val="00C8546E"/>
    <w:rsid w:val="00C870E6"/>
    <w:rsid w:val="00C9134C"/>
    <w:rsid w:val="00C91A55"/>
    <w:rsid w:val="00C9218B"/>
    <w:rsid w:val="00C9391D"/>
    <w:rsid w:val="00C9540F"/>
    <w:rsid w:val="00C95B7B"/>
    <w:rsid w:val="00CA1370"/>
    <w:rsid w:val="00CA19C2"/>
    <w:rsid w:val="00CA1BA3"/>
    <w:rsid w:val="00CA351F"/>
    <w:rsid w:val="00CA37AF"/>
    <w:rsid w:val="00CA41FB"/>
    <w:rsid w:val="00CA4AE9"/>
    <w:rsid w:val="00CA4D72"/>
    <w:rsid w:val="00CA53A5"/>
    <w:rsid w:val="00CA545D"/>
    <w:rsid w:val="00CB07B6"/>
    <w:rsid w:val="00CB22C9"/>
    <w:rsid w:val="00CB2647"/>
    <w:rsid w:val="00CB5B26"/>
    <w:rsid w:val="00CB5C96"/>
    <w:rsid w:val="00CB6012"/>
    <w:rsid w:val="00CC032F"/>
    <w:rsid w:val="00CC0E20"/>
    <w:rsid w:val="00CC375B"/>
    <w:rsid w:val="00CC3F3D"/>
    <w:rsid w:val="00CC48F8"/>
    <w:rsid w:val="00CC6449"/>
    <w:rsid w:val="00CD0267"/>
    <w:rsid w:val="00CD1E5A"/>
    <w:rsid w:val="00CD2294"/>
    <w:rsid w:val="00CD23FC"/>
    <w:rsid w:val="00CD2718"/>
    <w:rsid w:val="00CD4AE0"/>
    <w:rsid w:val="00CD6EEA"/>
    <w:rsid w:val="00CE0EFC"/>
    <w:rsid w:val="00CE1934"/>
    <w:rsid w:val="00CE2366"/>
    <w:rsid w:val="00CE2A10"/>
    <w:rsid w:val="00CE2AE4"/>
    <w:rsid w:val="00CE2B78"/>
    <w:rsid w:val="00CE32FB"/>
    <w:rsid w:val="00CE3C0C"/>
    <w:rsid w:val="00CE4BE7"/>
    <w:rsid w:val="00CE7833"/>
    <w:rsid w:val="00CF06C6"/>
    <w:rsid w:val="00CF0C82"/>
    <w:rsid w:val="00CF19FC"/>
    <w:rsid w:val="00CF4D04"/>
    <w:rsid w:val="00D0099D"/>
    <w:rsid w:val="00D00CE3"/>
    <w:rsid w:val="00D00EB3"/>
    <w:rsid w:val="00D01C32"/>
    <w:rsid w:val="00D03473"/>
    <w:rsid w:val="00D0360C"/>
    <w:rsid w:val="00D04209"/>
    <w:rsid w:val="00D0578F"/>
    <w:rsid w:val="00D0615B"/>
    <w:rsid w:val="00D1035D"/>
    <w:rsid w:val="00D104C3"/>
    <w:rsid w:val="00D12BB9"/>
    <w:rsid w:val="00D13B18"/>
    <w:rsid w:val="00D13DEB"/>
    <w:rsid w:val="00D14AD4"/>
    <w:rsid w:val="00D1696A"/>
    <w:rsid w:val="00D17B7B"/>
    <w:rsid w:val="00D20D66"/>
    <w:rsid w:val="00D2304A"/>
    <w:rsid w:val="00D236B5"/>
    <w:rsid w:val="00D2408A"/>
    <w:rsid w:val="00D26396"/>
    <w:rsid w:val="00D2712A"/>
    <w:rsid w:val="00D27359"/>
    <w:rsid w:val="00D274C8"/>
    <w:rsid w:val="00D30AE5"/>
    <w:rsid w:val="00D31254"/>
    <w:rsid w:val="00D312F7"/>
    <w:rsid w:val="00D31300"/>
    <w:rsid w:val="00D33E30"/>
    <w:rsid w:val="00D35B41"/>
    <w:rsid w:val="00D35B68"/>
    <w:rsid w:val="00D35F42"/>
    <w:rsid w:val="00D3689A"/>
    <w:rsid w:val="00D36CD9"/>
    <w:rsid w:val="00D41D44"/>
    <w:rsid w:val="00D42700"/>
    <w:rsid w:val="00D42BF5"/>
    <w:rsid w:val="00D44D32"/>
    <w:rsid w:val="00D45165"/>
    <w:rsid w:val="00D45751"/>
    <w:rsid w:val="00D457E0"/>
    <w:rsid w:val="00D52B2F"/>
    <w:rsid w:val="00D53520"/>
    <w:rsid w:val="00D55685"/>
    <w:rsid w:val="00D5771B"/>
    <w:rsid w:val="00D5771C"/>
    <w:rsid w:val="00D60822"/>
    <w:rsid w:val="00D60BBA"/>
    <w:rsid w:val="00D61792"/>
    <w:rsid w:val="00D61FE2"/>
    <w:rsid w:val="00D64C53"/>
    <w:rsid w:val="00D655B4"/>
    <w:rsid w:val="00D65A27"/>
    <w:rsid w:val="00D6623D"/>
    <w:rsid w:val="00D70125"/>
    <w:rsid w:val="00D703FF"/>
    <w:rsid w:val="00D70D59"/>
    <w:rsid w:val="00D70EA7"/>
    <w:rsid w:val="00D71FA0"/>
    <w:rsid w:val="00D7409D"/>
    <w:rsid w:val="00D75068"/>
    <w:rsid w:val="00D75C56"/>
    <w:rsid w:val="00D80041"/>
    <w:rsid w:val="00D810E9"/>
    <w:rsid w:val="00D81CE4"/>
    <w:rsid w:val="00D821A9"/>
    <w:rsid w:val="00D83CAF"/>
    <w:rsid w:val="00D910AD"/>
    <w:rsid w:val="00D92090"/>
    <w:rsid w:val="00DA2CB3"/>
    <w:rsid w:val="00DA3631"/>
    <w:rsid w:val="00DA4CD4"/>
    <w:rsid w:val="00DA5ED3"/>
    <w:rsid w:val="00DA6506"/>
    <w:rsid w:val="00DA66AA"/>
    <w:rsid w:val="00DA700A"/>
    <w:rsid w:val="00DB05B1"/>
    <w:rsid w:val="00DB0FA6"/>
    <w:rsid w:val="00DB17B7"/>
    <w:rsid w:val="00DB2581"/>
    <w:rsid w:val="00DB2AEF"/>
    <w:rsid w:val="00DB3586"/>
    <w:rsid w:val="00DB3FD7"/>
    <w:rsid w:val="00DB47FD"/>
    <w:rsid w:val="00DB49C8"/>
    <w:rsid w:val="00DB4FE0"/>
    <w:rsid w:val="00DB5117"/>
    <w:rsid w:val="00DB5889"/>
    <w:rsid w:val="00DB5D07"/>
    <w:rsid w:val="00DB7383"/>
    <w:rsid w:val="00DC0386"/>
    <w:rsid w:val="00DC324E"/>
    <w:rsid w:val="00DC3A8A"/>
    <w:rsid w:val="00DC5FEB"/>
    <w:rsid w:val="00DC615A"/>
    <w:rsid w:val="00DC70F9"/>
    <w:rsid w:val="00DD0279"/>
    <w:rsid w:val="00DD2385"/>
    <w:rsid w:val="00DD2925"/>
    <w:rsid w:val="00DD3F5D"/>
    <w:rsid w:val="00DD4585"/>
    <w:rsid w:val="00DD4E78"/>
    <w:rsid w:val="00DD6E72"/>
    <w:rsid w:val="00DE16C1"/>
    <w:rsid w:val="00DE1725"/>
    <w:rsid w:val="00DE1A01"/>
    <w:rsid w:val="00DE23A7"/>
    <w:rsid w:val="00DE388F"/>
    <w:rsid w:val="00DE39AF"/>
    <w:rsid w:val="00DE449E"/>
    <w:rsid w:val="00DE4F6E"/>
    <w:rsid w:val="00DE6528"/>
    <w:rsid w:val="00DE6B07"/>
    <w:rsid w:val="00DE7B3A"/>
    <w:rsid w:val="00DF01E9"/>
    <w:rsid w:val="00DF1128"/>
    <w:rsid w:val="00DF1D5E"/>
    <w:rsid w:val="00DF4413"/>
    <w:rsid w:val="00DF5E61"/>
    <w:rsid w:val="00DF6339"/>
    <w:rsid w:val="00DF6E15"/>
    <w:rsid w:val="00DF6E63"/>
    <w:rsid w:val="00DF77FE"/>
    <w:rsid w:val="00E018AE"/>
    <w:rsid w:val="00E03962"/>
    <w:rsid w:val="00E03F56"/>
    <w:rsid w:val="00E057A8"/>
    <w:rsid w:val="00E06934"/>
    <w:rsid w:val="00E10BA8"/>
    <w:rsid w:val="00E11E9B"/>
    <w:rsid w:val="00E11EFC"/>
    <w:rsid w:val="00E12E21"/>
    <w:rsid w:val="00E13192"/>
    <w:rsid w:val="00E13AA4"/>
    <w:rsid w:val="00E15A79"/>
    <w:rsid w:val="00E16AC3"/>
    <w:rsid w:val="00E1716F"/>
    <w:rsid w:val="00E17324"/>
    <w:rsid w:val="00E2050B"/>
    <w:rsid w:val="00E2051E"/>
    <w:rsid w:val="00E21F4C"/>
    <w:rsid w:val="00E22242"/>
    <w:rsid w:val="00E22361"/>
    <w:rsid w:val="00E230A3"/>
    <w:rsid w:val="00E2322C"/>
    <w:rsid w:val="00E238AC"/>
    <w:rsid w:val="00E24571"/>
    <w:rsid w:val="00E245CB"/>
    <w:rsid w:val="00E24D83"/>
    <w:rsid w:val="00E266F7"/>
    <w:rsid w:val="00E267C8"/>
    <w:rsid w:val="00E26E64"/>
    <w:rsid w:val="00E27687"/>
    <w:rsid w:val="00E30847"/>
    <w:rsid w:val="00E31C29"/>
    <w:rsid w:val="00E34849"/>
    <w:rsid w:val="00E3595B"/>
    <w:rsid w:val="00E3752F"/>
    <w:rsid w:val="00E3795A"/>
    <w:rsid w:val="00E40DFD"/>
    <w:rsid w:val="00E41A62"/>
    <w:rsid w:val="00E423D8"/>
    <w:rsid w:val="00E4411D"/>
    <w:rsid w:val="00E44CB4"/>
    <w:rsid w:val="00E45C1B"/>
    <w:rsid w:val="00E4726E"/>
    <w:rsid w:val="00E47EF7"/>
    <w:rsid w:val="00E51321"/>
    <w:rsid w:val="00E5169C"/>
    <w:rsid w:val="00E52BA1"/>
    <w:rsid w:val="00E53F77"/>
    <w:rsid w:val="00E55324"/>
    <w:rsid w:val="00E557C7"/>
    <w:rsid w:val="00E5600D"/>
    <w:rsid w:val="00E567E1"/>
    <w:rsid w:val="00E57EAF"/>
    <w:rsid w:val="00E60FB0"/>
    <w:rsid w:val="00E616BD"/>
    <w:rsid w:val="00E632B6"/>
    <w:rsid w:val="00E70B1B"/>
    <w:rsid w:val="00E71496"/>
    <w:rsid w:val="00E725FF"/>
    <w:rsid w:val="00E72B2B"/>
    <w:rsid w:val="00E73A94"/>
    <w:rsid w:val="00E73BF0"/>
    <w:rsid w:val="00E73C56"/>
    <w:rsid w:val="00E75995"/>
    <w:rsid w:val="00E76654"/>
    <w:rsid w:val="00E77242"/>
    <w:rsid w:val="00E80DB8"/>
    <w:rsid w:val="00E82AA8"/>
    <w:rsid w:val="00E84941"/>
    <w:rsid w:val="00E871CD"/>
    <w:rsid w:val="00E904C0"/>
    <w:rsid w:val="00E91BC0"/>
    <w:rsid w:val="00E91C43"/>
    <w:rsid w:val="00E928CD"/>
    <w:rsid w:val="00E935F3"/>
    <w:rsid w:val="00E94551"/>
    <w:rsid w:val="00E9464A"/>
    <w:rsid w:val="00E95DF2"/>
    <w:rsid w:val="00E96C6D"/>
    <w:rsid w:val="00EA1EAB"/>
    <w:rsid w:val="00EA4323"/>
    <w:rsid w:val="00EA435D"/>
    <w:rsid w:val="00EA6B41"/>
    <w:rsid w:val="00EA7560"/>
    <w:rsid w:val="00EB1764"/>
    <w:rsid w:val="00EB3473"/>
    <w:rsid w:val="00EB61C8"/>
    <w:rsid w:val="00EC02D0"/>
    <w:rsid w:val="00EC09F3"/>
    <w:rsid w:val="00EC11DD"/>
    <w:rsid w:val="00EC1242"/>
    <w:rsid w:val="00EC3C90"/>
    <w:rsid w:val="00EC5851"/>
    <w:rsid w:val="00EC5A9F"/>
    <w:rsid w:val="00EC5D32"/>
    <w:rsid w:val="00EC643F"/>
    <w:rsid w:val="00EC69E5"/>
    <w:rsid w:val="00EC7AF8"/>
    <w:rsid w:val="00ED1567"/>
    <w:rsid w:val="00ED1C42"/>
    <w:rsid w:val="00ED32D2"/>
    <w:rsid w:val="00ED4DF5"/>
    <w:rsid w:val="00ED57CB"/>
    <w:rsid w:val="00ED661A"/>
    <w:rsid w:val="00ED6722"/>
    <w:rsid w:val="00ED68F3"/>
    <w:rsid w:val="00ED745A"/>
    <w:rsid w:val="00EE0BD0"/>
    <w:rsid w:val="00EE16B0"/>
    <w:rsid w:val="00EE1D88"/>
    <w:rsid w:val="00EE2725"/>
    <w:rsid w:val="00EE2857"/>
    <w:rsid w:val="00EE50CD"/>
    <w:rsid w:val="00EE6D3E"/>
    <w:rsid w:val="00EF432F"/>
    <w:rsid w:val="00EF4534"/>
    <w:rsid w:val="00EF464B"/>
    <w:rsid w:val="00EF63A0"/>
    <w:rsid w:val="00EF67EC"/>
    <w:rsid w:val="00EF7890"/>
    <w:rsid w:val="00EF7D4F"/>
    <w:rsid w:val="00F00E1B"/>
    <w:rsid w:val="00F02AC0"/>
    <w:rsid w:val="00F03363"/>
    <w:rsid w:val="00F033F6"/>
    <w:rsid w:val="00F04CB4"/>
    <w:rsid w:val="00F05416"/>
    <w:rsid w:val="00F05762"/>
    <w:rsid w:val="00F057EB"/>
    <w:rsid w:val="00F06429"/>
    <w:rsid w:val="00F068AB"/>
    <w:rsid w:val="00F06B8A"/>
    <w:rsid w:val="00F072EA"/>
    <w:rsid w:val="00F100FB"/>
    <w:rsid w:val="00F103D4"/>
    <w:rsid w:val="00F11FC7"/>
    <w:rsid w:val="00F1399F"/>
    <w:rsid w:val="00F1433F"/>
    <w:rsid w:val="00F14DC4"/>
    <w:rsid w:val="00F15075"/>
    <w:rsid w:val="00F161CC"/>
    <w:rsid w:val="00F16548"/>
    <w:rsid w:val="00F16871"/>
    <w:rsid w:val="00F178E6"/>
    <w:rsid w:val="00F21B06"/>
    <w:rsid w:val="00F226C2"/>
    <w:rsid w:val="00F23A60"/>
    <w:rsid w:val="00F25003"/>
    <w:rsid w:val="00F2524D"/>
    <w:rsid w:val="00F263A9"/>
    <w:rsid w:val="00F26540"/>
    <w:rsid w:val="00F26D18"/>
    <w:rsid w:val="00F27AF2"/>
    <w:rsid w:val="00F27D39"/>
    <w:rsid w:val="00F3238F"/>
    <w:rsid w:val="00F32ED5"/>
    <w:rsid w:val="00F3308E"/>
    <w:rsid w:val="00F33B52"/>
    <w:rsid w:val="00F36525"/>
    <w:rsid w:val="00F367B2"/>
    <w:rsid w:val="00F36F84"/>
    <w:rsid w:val="00F3742A"/>
    <w:rsid w:val="00F37C63"/>
    <w:rsid w:val="00F40E27"/>
    <w:rsid w:val="00F416E6"/>
    <w:rsid w:val="00F4214E"/>
    <w:rsid w:val="00F422C0"/>
    <w:rsid w:val="00F42A62"/>
    <w:rsid w:val="00F42F6C"/>
    <w:rsid w:val="00F4398A"/>
    <w:rsid w:val="00F4443D"/>
    <w:rsid w:val="00F44C80"/>
    <w:rsid w:val="00F44CA8"/>
    <w:rsid w:val="00F459F3"/>
    <w:rsid w:val="00F466D2"/>
    <w:rsid w:val="00F4678E"/>
    <w:rsid w:val="00F47A1E"/>
    <w:rsid w:val="00F502CC"/>
    <w:rsid w:val="00F508F5"/>
    <w:rsid w:val="00F51040"/>
    <w:rsid w:val="00F51FFE"/>
    <w:rsid w:val="00F52AAC"/>
    <w:rsid w:val="00F5366E"/>
    <w:rsid w:val="00F5606B"/>
    <w:rsid w:val="00F5629D"/>
    <w:rsid w:val="00F562B3"/>
    <w:rsid w:val="00F60385"/>
    <w:rsid w:val="00F61EFF"/>
    <w:rsid w:val="00F6393C"/>
    <w:rsid w:val="00F63E9F"/>
    <w:rsid w:val="00F6665B"/>
    <w:rsid w:val="00F67B5D"/>
    <w:rsid w:val="00F70564"/>
    <w:rsid w:val="00F717DC"/>
    <w:rsid w:val="00F72186"/>
    <w:rsid w:val="00F72323"/>
    <w:rsid w:val="00F730A3"/>
    <w:rsid w:val="00F742DD"/>
    <w:rsid w:val="00F77835"/>
    <w:rsid w:val="00F80C2D"/>
    <w:rsid w:val="00F82083"/>
    <w:rsid w:val="00F878C3"/>
    <w:rsid w:val="00F87AFB"/>
    <w:rsid w:val="00F90477"/>
    <w:rsid w:val="00F92003"/>
    <w:rsid w:val="00F926FC"/>
    <w:rsid w:val="00F94BA9"/>
    <w:rsid w:val="00F94DC8"/>
    <w:rsid w:val="00FA111B"/>
    <w:rsid w:val="00FA2450"/>
    <w:rsid w:val="00FA33EE"/>
    <w:rsid w:val="00FA37F5"/>
    <w:rsid w:val="00FA47E6"/>
    <w:rsid w:val="00FA5625"/>
    <w:rsid w:val="00FA736A"/>
    <w:rsid w:val="00FA758B"/>
    <w:rsid w:val="00FA7BB4"/>
    <w:rsid w:val="00FB1FB5"/>
    <w:rsid w:val="00FB2D6E"/>
    <w:rsid w:val="00FB2E0F"/>
    <w:rsid w:val="00FB30B9"/>
    <w:rsid w:val="00FB6BE5"/>
    <w:rsid w:val="00FC122A"/>
    <w:rsid w:val="00FC1290"/>
    <w:rsid w:val="00FC3437"/>
    <w:rsid w:val="00FC4DCE"/>
    <w:rsid w:val="00FC4EF9"/>
    <w:rsid w:val="00FC58BE"/>
    <w:rsid w:val="00FC6490"/>
    <w:rsid w:val="00FC67A5"/>
    <w:rsid w:val="00FD03A7"/>
    <w:rsid w:val="00FD25C1"/>
    <w:rsid w:val="00FD3436"/>
    <w:rsid w:val="00FD3C63"/>
    <w:rsid w:val="00FD40F7"/>
    <w:rsid w:val="00FD4E6D"/>
    <w:rsid w:val="00FD528C"/>
    <w:rsid w:val="00FD75B9"/>
    <w:rsid w:val="00FE07CC"/>
    <w:rsid w:val="00FE11F4"/>
    <w:rsid w:val="00FE1409"/>
    <w:rsid w:val="00FE1E7C"/>
    <w:rsid w:val="00FE363C"/>
    <w:rsid w:val="00FE3991"/>
    <w:rsid w:val="00FE5300"/>
    <w:rsid w:val="00FE5C36"/>
    <w:rsid w:val="00FE5E56"/>
    <w:rsid w:val="00FF0828"/>
    <w:rsid w:val="00FF0D71"/>
    <w:rsid w:val="00FF1C83"/>
    <w:rsid w:val="00FF22D4"/>
    <w:rsid w:val="00FF28BC"/>
    <w:rsid w:val="00FF2D93"/>
    <w:rsid w:val="00FF306E"/>
    <w:rsid w:val="00FF356B"/>
    <w:rsid w:val="00FF3955"/>
    <w:rsid w:val="00FF3C0E"/>
    <w:rsid w:val="00FF3E6C"/>
    <w:rsid w:val="00FF4C11"/>
    <w:rsid w:val="00FF558C"/>
    <w:rsid w:val="00FF645C"/>
    <w:rsid w:val="00FF65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First Inden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首行缩进"/>
    <w:next w:val="a1"/>
    <w:qFormat/>
    <w:rsid w:val="00D00CE3"/>
    <w:pPr>
      <w:widowControl w:val="0"/>
      <w:snapToGrid w:val="0"/>
      <w:spacing w:before="40" w:after="40" w:line="288" w:lineRule="auto"/>
      <w:ind w:firstLineChars="200" w:firstLine="200"/>
      <w:jc w:val="both"/>
    </w:pPr>
    <w:rPr>
      <w:kern w:val="2"/>
      <w:sz w:val="21"/>
      <w:szCs w:val="24"/>
    </w:rPr>
  </w:style>
  <w:style w:type="paragraph" w:styleId="1">
    <w:name w:val="heading 1"/>
    <w:basedOn w:val="a0"/>
    <w:next w:val="a0"/>
    <w:link w:val="1Char"/>
    <w:qFormat/>
    <w:rsid w:val="00953430"/>
    <w:pPr>
      <w:keepNext/>
      <w:keepLines/>
      <w:numPr>
        <w:numId w:val="27"/>
      </w:numPr>
      <w:spacing w:before="240" w:after="240"/>
      <w:ind w:firstLineChars="0"/>
      <w:jc w:val="left"/>
      <w:outlineLvl w:val="0"/>
    </w:pPr>
    <w:rPr>
      <w:rFonts w:ascii="黑体" w:eastAsia="黑体" w:hAnsi="Arial"/>
      <w:bCs/>
      <w:kern w:val="44"/>
      <w:szCs w:val="44"/>
    </w:rPr>
  </w:style>
  <w:style w:type="paragraph" w:styleId="2">
    <w:name w:val="heading 2"/>
    <w:basedOn w:val="a0"/>
    <w:next w:val="a0"/>
    <w:link w:val="2Char"/>
    <w:qFormat/>
    <w:rsid w:val="00195504"/>
    <w:pPr>
      <w:numPr>
        <w:ilvl w:val="1"/>
        <w:numId w:val="27"/>
      </w:numPr>
      <w:tabs>
        <w:tab w:val="left" w:pos="210"/>
      </w:tabs>
      <w:spacing w:beforeLines="50" w:afterLines="50"/>
      <w:ind w:firstLineChars="0"/>
      <w:jc w:val="left"/>
      <w:outlineLvl w:val="1"/>
    </w:pPr>
    <w:rPr>
      <w:rFonts w:asciiTheme="minorHAnsi" w:eastAsia="黑体" w:hAnsiTheme="minorHAnsi" w:cs="Arial"/>
      <w:bCs/>
      <w:kern w:val="0"/>
      <w:szCs w:val="28"/>
      <w:lang w:val="sq-AL"/>
    </w:rPr>
  </w:style>
  <w:style w:type="paragraph" w:styleId="3">
    <w:name w:val="heading 3"/>
    <w:basedOn w:val="a0"/>
    <w:next w:val="a0"/>
    <w:qFormat/>
    <w:rsid w:val="00195504"/>
    <w:pPr>
      <w:keepNext/>
      <w:keepLines/>
      <w:numPr>
        <w:ilvl w:val="2"/>
        <w:numId w:val="27"/>
      </w:numPr>
      <w:spacing w:beforeLines="50" w:afterLines="50" w:line="240" w:lineRule="auto"/>
      <w:ind w:firstLineChars="0"/>
      <w:jc w:val="left"/>
      <w:outlineLvl w:val="2"/>
    </w:pPr>
    <w:rPr>
      <w:rFonts w:asciiTheme="minorHAnsi" w:eastAsia="黑体" w:hAnsiTheme="minorHAnsi"/>
      <w:bCs/>
      <w:szCs w:val="32"/>
    </w:rPr>
  </w:style>
  <w:style w:type="paragraph" w:styleId="4">
    <w:name w:val="heading 4"/>
    <w:basedOn w:val="a0"/>
    <w:next w:val="a0"/>
    <w:qFormat/>
    <w:rsid w:val="00DA4CD4"/>
    <w:pPr>
      <w:keepNext/>
      <w:keepLines/>
      <w:numPr>
        <w:ilvl w:val="3"/>
        <w:numId w:val="1"/>
      </w:numPr>
      <w:spacing w:before="280" w:after="290" w:line="376" w:lineRule="auto"/>
      <w:ind w:leftChars="100" w:left="654" w:rightChars="100" w:right="100"/>
      <w:jc w:val="left"/>
      <w:outlineLvl w:val="3"/>
    </w:pPr>
    <w:rPr>
      <w:rFonts w:ascii="Arial" w:eastAsia="黑体" w:hAnsi="Arial"/>
      <w:b/>
      <w:bCs/>
      <w:szCs w:val="28"/>
    </w:rPr>
  </w:style>
  <w:style w:type="paragraph" w:styleId="5">
    <w:name w:val="heading 5"/>
    <w:basedOn w:val="a0"/>
    <w:next w:val="a0"/>
    <w:rsid w:val="00DA4CD4"/>
    <w:pPr>
      <w:keepNext/>
      <w:keepLines/>
      <w:numPr>
        <w:ilvl w:val="4"/>
        <w:numId w:val="1"/>
      </w:numPr>
      <w:spacing w:before="280" w:after="290" w:line="376" w:lineRule="auto"/>
      <w:ind w:leftChars="100" w:left="100" w:rightChars="100" w:right="100"/>
      <w:jc w:val="left"/>
      <w:outlineLvl w:val="4"/>
    </w:pPr>
    <w:rPr>
      <w:b/>
      <w:bCs/>
      <w:sz w:val="28"/>
      <w:szCs w:val="28"/>
    </w:rPr>
  </w:style>
  <w:style w:type="paragraph" w:styleId="6">
    <w:name w:val="heading 6"/>
    <w:basedOn w:val="a0"/>
    <w:next w:val="a0"/>
    <w:rsid w:val="00DA4CD4"/>
    <w:pPr>
      <w:keepNext/>
      <w:keepLines/>
      <w:numPr>
        <w:ilvl w:val="5"/>
        <w:numId w:val="1"/>
      </w:numPr>
      <w:spacing w:before="240" w:after="64" w:line="320" w:lineRule="auto"/>
      <w:ind w:leftChars="100" w:left="100" w:rightChars="100" w:right="100"/>
      <w:jc w:val="left"/>
      <w:outlineLvl w:val="5"/>
    </w:pPr>
    <w:rPr>
      <w:rFonts w:ascii="Arial" w:eastAsia="黑体" w:hAnsi="Arial"/>
      <w:b/>
      <w:bCs/>
    </w:rPr>
  </w:style>
  <w:style w:type="paragraph" w:styleId="7">
    <w:name w:val="heading 7"/>
    <w:basedOn w:val="a0"/>
    <w:next w:val="a0"/>
    <w:rsid w:val="00DA4CD4"/>
    <w:pPr>
      <w:keepNext/>
      <w:keepLines/>
      <w:numPr>
        <w:ilvl w:val="6"/>
        <w:numId w:val="1"/>
      </w:numPr>
      <w:spacing w:before="240" w:after="64" w:line="320" w:lineRule="auto"/>
      <w:ind w:leftChars="100" w:left="100" w:rightChars="100" w:right="100"/>
      <w:jc w:val="left"/>
      <w:outlineLvl w:val="6"/>
    </w:pPr>
    <w:rPr>
      <w:b/>
      <w:bCs/>
    </w:rPr>
  </w:style>
  <w:style w:type="paragraph" w:styleId="8">
    <w:name w:val="heading 8"/>
    <w:basedOn w:val="a0"/>
    <w:next w:val="a0"/>
    <w:rsid w:val="00DA4CD4"/>
    <w:pPr>
      <w:keepNext/>
      <w:keepLines/>
      <w:numPr>
        <w:ilvl w:val="7"/>
        <w:numId w:val="1"/>
      </w:numPr>
      <w:spacing w:before="240" w:after="64" w:line="320" w:lineRule="auto"/>
      <w:ind w:leftChars="100" w:left="100" w:rightChars="100" w:right="100"/>
      <w:jc w:val="left"/>
      <w:outlineLvl w:val="7"/>
    </w:pPr>
    <w:rPr>
      <w:rFonts w:ascii="Arial" w:eastAsia="黑体" w:hAnsi="Arial"/>
    </w:rPr>
  </w:style>
  <w:style w:type="paragraph" w:styleId="9">
    <w:name w:val="heading 9"/>
    <w:basedOn w:val="a0"/>
    <w:next w:val="a0"/>
    <w:rsid w:val="00DA4CD4"/>
    <w:pPr>
      <w:keepNext/>
      <w:keepLines/>
      <w:numPr>
        <w:ilvl w:val="8"/>
        <w:numId w:val="1"/>
      </w:numPr>
      <w:spacing w:before="240" w:after="64" w:line="320" w:lineRule="auto"/>
      <w:ind w:leftChars="100" w:left="100" w:rightChars="100" w:right="100"/>
      <w:jc w:val="left"/>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link w:val="Char"/>
    <w:uiPriority w:val="99"/>
    <w:rsid w:val="00DA4CD4"/>
    <w:pPr>
      <w:tabs>
        <w:tab w:val="center" w:pos="4153"/>
        <w:tab w:val="right" w:pos="8306"/>
      </w:tabs>
      <w:ind w:leftChars="100" w:left="420" w:rightChars="100" w:right="100"/>
      <w:jc w:val="left"/>
    </w:pPr>
    <w:rPr>
      <w:sz w:val="18"/>
      <w:szCs w:val="18"/>
    </w:rPr>
  </w:style>
  <w:style w:type="character" w:styleId="a6">
    <w:name w:val="page number"/>
    <w:basedOn w:val="a2"/>
    <w:rsid w:val="00DA4CD4"/>
  </w:style>
  <w:style w:type="paragraph" w:styleId="a7">
    <w:name w:val="header"/>
    <w:basedOn w:val="a0"/>
    <w:rsid w:val="00DA4CD4"/>
    <w:pPr>
      <w:pBdr>
        <w:bottom w:val="single" w:sz="6" w:space="1" w:color="auto"/>
      </w:pBdr>
      <w:tabs>
        <w:tab w:val="center" w:pos="4153"/>
        <w:tab w:val="right" w:pos="8306"/>
      </w:tabs>
      <w:ind w:leftChars="100" w:left="420" w:rightChars="100" w:right="100"/>
      <w:jc w:val="center"/>
    </w:pPr>
    <w:rPr>
      <w:sz w:val="18"/>
      <w:szCs w:val="18"/>
    </w:rPr>
  </w:style>
  <w:style w:type="paragraph" w:styleId="11">
    <w:name w:val="toc 1"/>
    <w:basedOn w:val="a0"/>
    <w:next w:val="a0"/>
    <w:autoRedefine/>
    <w:uiPriority w:val="39"/>
    <w:rsid w:val="00F03363"/>
    <w:pPr>
      <w:tabs>
        <w:tab w:val="right" w:leader="dot" w:pos="9060"/>
      </w:tabs>
      <w:ind w:firstLineChars="0" w:firstLine="0"/>
      <w:jc w:val="left"/>
    </w:pPr>
    <w:rPr>
      <w:bCs/>
      <w:caps/>
      <w:noProof/>
      <w:szCs w:val="21"/>
    </w:rPr>
  </w:style>
  <w:style w:type="character" w:styleId="a8">
    <w:name w:val="Hyperlink"/>
    <w:uiPriority w:val="99"/>
    <w:rsid w:val="00DA4CD4"/>
    <w:rPr>
      <w:color w:val="0000FF"/>
      <w:u w:val="single"/>
    </w:rPr>
  </w:style>
  <w:style w:type="paragraph" w:styleId="a1">
    <w:name w:val="Body Text First Indent"/>
    <w:basedOn w:val="a0"/>
    <w:link w:val="Char0"/>
    <w:rsid w:val="00E2322C"/>
    <w:pPr>
      <w:ind w:firstLine="420"/>
    </w:pPr>
  </w:style>
  <w:style w:type="paragraph" w:customStyle="1" w:styleId="a9">
    <w:name w:val="附录标题"/>
    <w:basedOn w:val="a0"/>
    <w:rsid w:val="00DA4CD4"/>
    <w:pPr>
      <w:spacing w:beforeLines="50" w:afterLines="100"/>
    </w:pPr>
    <w:rPr>
      <w:rFonts w:ascii="黑体" w:eastAsia="黑体"/>
    </w:rPr>
  </w:style>
  <w:style w:type="paragraph" w:styleId="aa">
    <w:name w:val="Date"/>
    <w:basedOn w:val="a0"/>
    <w:next w:val="a0"/>
    <w:rsid w:val="00DA4CD4"/>
    <w:pPr>
      <w:ind w:leftChars="2500" w:left="100" w:rightChars="100" w:right="100"/>
      <w:jc w:val="left"/>
    </w:pPr>
  </w:style>
  <w:style w:type="paragraph" w:styleId="40">
    <w:name w:val="toc 4"/>
    <w:basedOn w:val="a0"/>
    <w:next w:val="a0"/>
    <w:autoRedefine/>
    <w:semiHidden/>
    <w:rsid w:val="00DA4CD4"/>
    <w:pPr>
      <w:ind w:leftChars="600" w:left="1260"/>
    </w:pPr>
  </w:style>
  <w:style w:type="paragraph" w:customStyle="1" w:styleId="ab">
    <w:name w:val="国家标准"/>
    <w:basedOn w:val="a0"/>
    <w:next w:val="a0"/>
    <w:rsid w:val="00DA4CD4"/>
    <w:pPr>
      <w:spacing w:beforeLines="100"/>
      <w:jc w:val="center"/>
    </w:pPr>
    <w:rPr>
      <w:b/>
      <w:sz w:val="52"/>
    </w:rPr>
  </w:style>
  <w:style w:type="paragraph" w:styleId="20">
    <w:name w:val="toc 2"/>
    <w:basedOn w:val="11"/>
    <w:next w:val="a0"/>
    <w:autoRedefine/>
    <w:uiPriority w:val="39"/>
    <w:rsid w:val="003C2280"/>
    <w:pPr>
      <w:spacing w:before="0" w:after="0"/>
      <w:ind w:leftChars="100" w:left="100" w:rightChars="50" w:right="50"/>
    </w:pPr>
    <w:rPr>
      <w:bCs w:val="0"/>
    </w:rPr>
  </w:style>
  <w:style w:type="paragraph" w:styleId="30">
    <w:name w:val="toc 3"/>
    <w:basedOn w:val="a0"/>
    <w:next w:val="a0"/>
    <w:autoRedefine/>
    <w:uiPriority w:val="39"/>
    <w:rsid w:val="000E182B"/>
    <w:pPr>
      <w:spacing w:before="0" w:after="0"/>
      <w:ind w:leftChars="200" w:left="200" w:firstLineChars="0" w:firstLine="0"/>
      <w:jc w:val="left"/>
    </w:pPr>
  </w:style>
  <w:style w:type="paragraph" w:styleId="ac">
    <w:name w:val="Document Map"/>
    <w:basedOn w:val="a0"/>
    <w:semiHidden/>
    <w:rsid w:val="00DA4CD4"/>
    <w:pPr>
      <w:shd w:val="clear" w:color="auto" w:fill="000080"/>
      <w:ind w:leftChars="100" w:left="420" w:rightChars="100" w:right="100"/>
      <w:jc w:val="left"/>
    </w:pPr>
  </w:style>
  <w:style w:type="paragraph" w:customStyle="1" w:styleId="ad">
    <w:name w:val="标准名称"/>
    <w:basedOn w:val="a0"/>
    <w:next w:val="a0"/>
    <w:rsid w:val="00DA4CD4"/>
    <w:pPr>
      <w:spacing w:beforeLines="50"/>
      <w:jc w:val="center"/>
    </w:pPr>
    <w:rPr>
      <w:rFonts w:ascii="黑体" w:eastAsia="黑体"/>
      <w:sz w:val="52"/>
      <w:lang w:val="de-DE"/>
    </w:rPr>
  </w:style>
  <w:style w:type="paragraph" w:styleId="50">
    <w:name w:val="toc 5"/>
    <w:basedOn w:val="a0"/>
    <w:next w:val="a0"/>
    <w:autoRedefine/>
    <w:semiHidden/>
    <w:rsid w:val="00DA4CD4"/>
    <w:pPr>
      <w:ind w:leftChars="800" w:left="1680"/>
    </w:pPr>
  </w:style>
  <w:style w:type="paragraph" w:styleId="60">
    <w:name w:val="toc 6"/>
    <w:basedOn w:val="a0"/>
    <w:next w:val="a0"/>
    <w:autoRedefine/>
    <w:semiHidden/>
    <w:rsid w:val="00DA4CD4"/>
    <w:pPr>
      <w:ind w:leftChars="1000" w:left="2100"/>
    </w:pPr>
  </w:style>
  <w:style w:type="paragraph" w:styleId="70">
    <w:name w:val="toc 7"/>
    <w:basedOn w:val="a0"/>
    <w:next w:val="a0"/>
    <w:autoRedefine/>
    <w:semiHidden/>
    <w:rsid w:val="00DA4CD4"/>
    <w:pPr>
      <w:ind w:leftChars="1200" w:left="2520"/>
    </w:pPr>
  </w:style>
  <w:style w:type="paragraph" w:styleId="80">
    <w:name w:val="toc 8"/>
    <w:basedOn w:val="a0"/>
    <w:next w:val="a0"/>
    <w:autoRedefine/>
    <w:semiHidden/>
    <w:rsid w:val="00DA4CD4"/>
    <w:pPr>
      <w:ind w:leftChars="1400" w:left="2940"/>
    </w:pPr>
  </w:style>
  <w:style w:type="paragraph" w:styleId="90">
    <w:name w:val="toc 9"/>
    <w:basedOn w:val="a0"/>
    <w:next w:val="a0"/>
    <w:autoRedefine/>
    <w:semiHidden/>
    <w:rsid w:val="00DA4CD4"/>
    <w:pPr>
      <w:ind w:leftChars="1600" w:left="3360"/>
    </w:pPr>
  </w:style>
  <w:style w:type="paragraph" w:customStyle="1" w:styleId="ae">
    <w:name w:val="图表"/>
    <w:basedOn w:val="a0"/>
    <w:rsid w:val="00DA4CD4"/>
    <w:pPr>
      <w:tabs>
        <w:tab w:val="left" w:pos="2355"/>
      </w:tabs>
      <w:adjustRightInd w:val="0"/>
      <w:spacing w:beforeLines="50" w:afterLines="50"/>
      <w:ind w:leftChars="100" w:left="210" w:rightChars="100" w:right="210"/>
      <w:jc w:val="center"/>
    </w:pPr>
    <w:rPr>
      <w:rFonts w:ascii="宋体" w:hAnsi="宋体" w:cs="Arial"/>
      <w:kern w:val="21"/>
      <w:sz w:val="18"/>
      <w:szCs w:val="18"/>
      <w:lang w:val="sq-AL"/>
    </w:rPr>
  </w:style>
  <w:style w:type="paragraph" w:styleId="af">
    <w:name w:val="footnote text"/>
    <w:basedOn w:val="a0"/>
    <w:semiHidden/>
    <w:rsid w:val="00DA4CD4"/>
    <w:pPr>
      <w:jc w:val="left"/>
    </w:pPr>
    <w:rPr>
      <w:sz w:val="18"/>
      <w:szCs w:val="18"/>
    </w:rPr>
  </w:style>
  <w:style w:type="character" w:styleId="af0">
    <w:name w:val="footnote reference"/>
    <w:semiHidden/>
    <w:rsid w:val="00DA4CD4"/>
    <w:rPr>
      <w:vertAlign w:val="superscript"/>
    </w:rPr>
  </w:style>
  <w:style w:type="paragraph" w:customStyle="1" w:styleId="af1">
    <w:name w:val="术语编号"/>
    <w:basedOn w:val="2"/>
    <w:link w:val="Char1"/>
    <w:rsid w:val="00DA4CD4"/>
    <w:pPr>
      <w:spacing w:beforeLines="30" w:afterLines="0"/>
      <w:outlineLvl w:val="9"/>
    </w:pPr>
  </w:style>
  <w:style w:type="paragraph" w:customStyle="1" w:styleId="af2">
    <w:name w:val="注"/>
    <w:basedOn w:val="a1"/>
    <w:next w:val="a0"/>
    <w:rsid w:val="00DA4CD4"/>
    <w:pPr>
      <w:adjustRightInd w:val="0"/>
    </w:pPr>
    <w:rPr>
      <w:sz w:val="18"/>
    </w:rPr>
  </w:style>
  <w:style w:type="paragraph" w:customStyle="1" w:styleId="af3">
    <w:name w:val="术语"/>
    <w:basedOn w:val="2"/>
    <w:rsid w:val="00DA4CD4"/>
    <w:pPr>
      <w:spacing w:beforeLines="20" w:afterLines="20"/>
      <w:ind w:firstLineChars="200" w:firstLine="200"/>
      <w:outlineLvl w:val="9"/>
    </w:pPr>
    <w:rPr>
      <w:b/>
    </w:rPr>
  </w:style>
  <w:style w:type="paragraph" w:customStyle="1" w:styleId="af4">
    <w:name w:val="图表标题"/>
    <w:basedOn w:val="a0"/>
    <w:rsid w:val="00DA4CD4"/>
    <w:pPr>
      <w:spacing w:beforeLines="50" w:afterLines="50"/>
      <w:jc w:val="center"/>
    </w:pPr>
    <w:rPr>
      <w:rFonts w:eastAsia="黑体"/>
    </w:rPr>
  </w:style>
  <w:style w:type="character" w:customStyle="1" w:styleId="12">
    <w:name w:val="已访问的超链接1"/>
    <w:rsid w:val="00DA4CD4"/>
    <w:rPr>
      <w:color w:val="800080"/>
      <w:u w:val="single"/>
    </w:rPr>
  </w:style>
  <w:style w:type="paragraph" w:styleId="21">
    <w:name w:val="List 2"/>
    <w:basedOn w:val="a0"/>
    <w:rsid w:val="00DA4CD4"/>
    <w:pPr>
      <w:ind w:leftChars="200" w:left="100" w:rightChars="100" w:right="100" w:hangingChars="200" w:hanging="200"/>
      <w:jc w:val="left"/>
    </w:pPr>
  </w:style>
  <w:style w:type="paragraph" w:customStyle="1" w:styleId="af5">
    <w:name w:val="参考文献内容"/>
    <w:basedOn w:val="a0"/>
    <w:rsid w:val="00DA4CD4"/>
    <w:pPr>
      <w:ind w:left="200" w:hangingChars="200" w:hanging="200"/>
    </w:pPr>
  </w:style>
  <w:style w:type="paragraph" w:styleId="af6">
    <w:name w:val="Balloon Text"/>
    <w:basedOn w:val="a0"/>
    <w:semiHidden/>
    <w:rsid w:val="00E24D83"/>
    <w:rPr>
      <w:sz w:val="18"/>
      <w:szCs w:val="18"/>
    </w:rPr>
  </w:style>
  <w:style w:type="character" w:customStyle="1" w:styleId="Char">
    <w:name w:val="页脚 Char"/>
    <w:link w:val="a5"/>
    <w:uiPriority w:val="99"/>
    <w:rsid w:val="006F0EA4"/>
    <w:rPr>
      <w:kern w:val="2"/>
      <w:sz w:val="18"/>
      <w:szCs w:val="18"/>
    </w:rPr>
  </w:style>
  <w:style w:type="paragraph" w:customStyle="1" w:styleId="Default">
    <w:name w:val="Default"/>
    <w:rsid w:val="00CA53A5"/>
    <w:pPr>
      <w:widowControl w:val="0"/>
      <w:autoSpaceDE w:val="0"/>
      <w:autoSpaceDN w:val="0"/>
      <w:adjustRightInd w:val="0"/>
    </w:pPr>
    <w:rPr>
      <w:color w:val="000000"/>
      <w:sz w:val="24"/>
      <w:szCs w:val="24"/>
    </w:rPr>
  </w:style>
  <w:style w:type="character" w:styleId="af7">
    <w:name w:val="Placeholder Text"/>
    <w:basedOn w:val="a2"/>
    <w:uiPriority w:val="99"/>
    <w:semiHidden/>
    <w:rsid w:val="00E72B2B"/>
    <w:rPr>
      <w:color w:val="808080"/>
    </w:rPr>
  </w:style>
  <w:style w:type="paragraph" w:customStyle="1" w:styleId="af8">
    <w:name w:val="标准正文"/>
    <w:basedOn w:val="a0"/>
    <w:link w:val="Char2"/>
    <w:qFormat/>
    <w:rsid w:val="000074B4"/>
    <w:pPr>
      <w:ind w:firstLineChars="0" w:firstLine="0"/>
    </w:pPr>
    <w:rPr>
      <w:lang w:val="sq-AL"/>
    </w:rPr>
  </w:style>
  <w:style w:type="table" w:styleId="af9">
    <w:name w:val="Table Grid"/>
    <w:basedOn w:val="a3"/>
    <w:uiPriority w:val="59"/>
    <w:rsid w:val="00E27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basedOn w:val="a2"/>
    <w:uiPriority w:val="99"/>
    <w:semiHidden/>
    <w:unhideWhenUsed/>
    <w:rsid w:val="00C2417C"/>
    <w:rPr>
      <w:sz w:val="21"/>
      <w:szCs w:val="21"/>
    </w:rPr>
  </w:style>
  <w:style w:type="paragraph" w:styleId="afb">
    <w:name w:val="annotation text"/>
    <w:basedOn w:val="a0"/>
    <w:link w:val="Char3"/>
    <w:uiPriority w:val="99"/>
    <w:semiHidden/>
    <w:unhideWhenUsed/>
    <w:rsid w:val="00C2417C"/>
    <w:pPr>
      <w:jc w:val="left"/>
    </w:pPr>
  </w:style>
  <w:style w:type="character" w:customStyle="1" w:styleId="Char3">
    <w:name w:val="批注文字 Char"/>
    <w:basedOn w:val="a2"/>
    <w:link w:val="afb"/>
    <w:uiPriority w:val="99"/>
    <w:semiHidden/>
    <w:rsid w:val="00C2417C"/>
    <w:rPr>
      <w:kern w:val="2"/>
      <w:sz w:val="21"/>
      <w:szCs w:val="24"/>
    </w:rPr>
  </w:style>
  <w:style w:type="paragraph" w:styleId="afc">
    <w:name w:val="annotation subject"/>
    <w:basedOn w:val="afb"/>
    <w:next w:val="afb"/>
    <w:link w:val="Char4"/>
    <w:uiPriority w:val="99"/>
    <w:semiHidden/>
    <w:unhideWhenUsed/>
    <w:rsid w:val="00C2417C"/>
    <w:rPr>
      <w:b/>
      <w:bCs/>
    </w:rPr>
  </w:style>
  <w:style w:type="character" w:customStyle="1" w:styleId="Char4">
    <w:name w:val="批注主题 Char"/>
    <w:basedOn w:val="Char3"/>
    <w:link w:val="afc"/>
    <w:uiPriority w:val="99"/>
    <w:semiHidden/>
    <w:rsid w:val="00C2417C"/>
    <w:rPr>
      <w:b/>
      <w:bCs/>
      <w:kern w:val="2"/>
      <w:sz w:val="21"/>
      <w:szCs w:val="24"/>
    </w:rPr>
  </w:style>
  <w:style w:type="paragraph" w:styleId="afd">
    <w:name w:val="List Paragraph"/>
    <w:basedOn w:val="a0"/>
    <w:uiPriority w:val="34"/>
    <w:rsid w:val="00EA7560"/>
    <w:pPr>
      <w:ind w:firstLine="420"/>
    </w:pPr>
  </w:style>
  <w:style w:type="paragraph" w:styleId="afe">
    <w:name w:val="Revision"/>
    <w:hidden/>
    <w:uiPriority w:val="99"/>
    <w:semiHidden/>
    <w:rsid w:val="005A40D5"/>
    <w:rPr>
      <w:kern w:val="2"/>
      <w:sz w:val="21"/>
      <w:szCs w:val="24"/>
    </w:rPr>
  </w:style>
  <w:style w:type="paragraph" w:customStyle="1" w:styleId="aff">
    <w:name w:val="首行缩进正文"/>
    <w:basedOn w:val="a1"/>
    <w:link w:val="Char5"/>
    <w:rsid w:val="00091C84"/>
    <w:pPr>
      <w:ind w:firstLine="200"/>
    </w:pPr>
  </w:style>
  <w:style w:type="character" w:customStyle="1" w:styleId="Char5">
    <w:name w:val="首行缩进正文 Char"/>
    <w:basedOn w:val="a2"/>
    <w:link w:val="aff"/>
    <w:rsid w:val="00091C84"/>
    <w:rPr>
      <w:kern w:val="2"/>
      <w:sz w:val="21"/>
      <w:szCs w:val="24"/>
    </w:rPr>
  </w:style>
  <w:style w:type="paragraph" w:customStyle="1" w:styleId="a">
    <w:name w:val="定义序号"/>
    <w:basedOn w:val="af1"/>
    <w:link w:val="Char6"/>
    <w:qFormat/>
    <w:rsid w:val="00D00CE3"/>
    <w:pPr>
      <w:numPr>
        <w:ilvl w:val="0"/>
        <w:numId w:val="28"/>
      </w:numPr>
      <w:spacing w:before="93"/>
    </w:pPr>
  </w:style>
  <w:style w:type="paragraph" w:customStyle="1" w:styleId="aff0">
    <w:name w:val="定义"/>
    <w:basedOn w:val="a0"/>
    <w:next w:val="a1"/>
    <w:link w:val="Char7"/>
    <w:qFormat/>
    <w:rsid w:val="00247E4A"/>
    <w:pPr>
      <w:ind w:firstLine="420"/>
    </w:pPr>
    <w:rPr>
      <w:rFonts w:eastAsia="黑体"/>
    </w:rPr>
  </w:style>
  <w:style w:type="character" w:customStyle="1" w:styleId="2Char">
    <w:name w:val="标题 2 Char"/>
    <w:basedOn w:val="a2"/>
    <w:link w:val="2"/>
    <w:rsid w:val="00195504"/>
    <w:rPr>
      <w:rFonts w:asciiTheme="minorHAnsi" w:eastAsia="黑体" w:hAnsiTheme="minorHAnsi" w:cs="Arial"/>
      <w:bCs/>
      <w:sz w:val="21"/>
      <w:szCs w:val="28"/>
      <w:lang w:val="sq-AL"/>
    </w:rPr>
  </w:style>
  <w:style w:type="character" w:customStyle="1" w:styleId="Char1">
    <w:name w:val="术语编号 Char"/>
    <w:basedOn w:val="2Char"/>
    <w:link w:val="af1"/>
    <w:rsid w:val="00D00CE3"/>
    <w:rPr>
      <w:rFonts w:asciiTheme="minorHAnsi" w:eastAsia="黑体" w:hAnsiTheme="minorHAnsi" w:cs="Arial"/>
      <w:bCs/>
      <w:sz w:val="21"/>
      <w:szCs w:val="28"/>
      <w:lang w:val="sq-AL"/>
    </w:rPr>
  </w:style>
  <w:style w:type="character" w:customStyle="1" w:styleId="Char6">
    <w:name w:val="定义序号 Char"/>
    <w:basedOn w:val="Char1"/>
    <w:link w:val="a"/>
    <w:rsid w:val="00D00CE3"/>
    <w:rPr>
      <w:rFonts w:asciiTheme="minorHAnsi" w:eastAsia="黑体" w:hAnsiTheme="minorHAnsi" w:cs="Arial"/>
      <w:bCs/>
      <w:sz w:val="21"/>
      <w:szCs w:val="28"/>
      <w:lang w:val="sq-AL"/>
    </w:rPr>
  </w:style>
  <w:style w:type="paragraph" w:customStyle="1" w:styleId="aff1">
    <w:name w:val="定义英文"/>
    <w:basedOn w:val="a0"/>
    <w:next w:val="a1"/>
    <w:link w:val="Char8"/>
    <w:rsid w:val="000F710F"/>
    <w:pPr>
      <w:ind w:firstLine="420"/>
    </w:pPr>
    <w:rPr>
      <w:b/>
    </w:rPr>
  </w:style>
  <w:style w:type="character" w:customStyle="1" w:styleId="Char7">
    <w:name w:val="定义 Char"/>
    <w:basedOn w:val="a2"/>
    <w:link w:val="aff0"/>
    <w:rsid w:val="00247E4A"/>
    <w:rPr>
      <w:rFonts w:eastAsia="黑体"/>
      <w:kern w:val="2"/>
      <w:sz w:val="21"/>
      <w:szCs w:val="24"/>
    </w:rPr>
  </w:style>
  <w:style w:type="paragraph" w:customStyle="1" w:styleId="aff2">
    <w:name w:val="表标题"/>
    <w:basedOn w:val="af8"/>
    <w:link w:val="Char9"/>
    <w:qFormat/>
    <w:rsid w:val="000074B4"/>
    <w:pPr>
      <w:spacing w:before="120"/>
      <w:jc w:val="center"/>
    </w:pPr>
    <w:rPr>
      <w:rFonts w:eastAsia="黑体"/>
    </w:rPr>
  </w:style>
  <w:style w:type="character" w:customStyle="1" w:styleId="Char8">
    <w:name w:val="定义英文 Char"/>
    <w:basedOn w:val="a2"/>
    <w:link w:val="aff1"/>
    <w:rsid w:val="000F710F"/>
    <w:rPr>
      <w:b/>
      <w:kern w:val="2"/>
      <w:sz w:val="21"/>
      <w:szCs w:val="24"/>
    </w:rPr>
  </w:style>
  <w:style w:type="paragraph" w:customStyle="1" w:styleId="aff3">
    <w:name w:val="表内容"/>
    <w:basedOn w:val="af8"/>
    <w:link w:val="Chara"/>
    <w:qFormat/>
    <w:rsid w:val="000074B4"/>
    <w:pPr>
      <w:jc w:val="center"/>
    </w:pPr>
    <w:rPr>
      <w:sz w:val="18"/>
    </w:rPr>
  </w:style>
  <w:style w:type="character" w:customStyle="1" w:styleId="Char2">
    <w:name w:val="标准正文 Char"/>
    <w:basedOn w:val="a2"/>
    <w:link w:val="af8"/>
    <w:rsid w:val="000074B4"/>
    <w:rPr>
      <w:kern w:val="2"/>
      <w:sz w:val="21"/>
      <w:szCs w:val="24"/>
      <w:lang w:val="sq-AL"/>
    </w:rPr>
  </w:style>
  <w:style w:type="character" w:customStyle="1" w:styleId="Char9">
    <w:name w:val="表标题 Char"/>
    <w:basedOn w:val="Char2"/>
    <w:link w:val="aff2"/>
    <w:rsid w:val="000074B4"/>
    <w:rPr>
      <w:rFonts w:eastAsia="黑体"/>
      <w:kern w:val="2"/>
      <w:sz w:val="21"/>
      <w:szCs w:val="24"/>
      <w:lang w:val="sq-AL"/>
    </w:rPr>
  </w:style>
  <w:style w:type="paragraph" w:customStyle="1" w:styleId="aff4">
    <w:name w:val="图标题"/>
    <w:basedOn w:val="af8"/>
    <w:next w:val="af8"/>
    <w:link w:val="Charb"/>
    <w:qFormat/>
    <w:rsid w:val="000303ED"/>
    <w:pPr>
      <w:spacing w:after="120"/>
      <w:jc w:val="center"/>
    </w:pPr>
    <w:rPr>
      <w:rFonts w:eastAsia="黑体"/>
    </w:rPr>
  </w:style>
  <w:style w:type="character" w:customStyle="1" w:styleId="Chara">
    <w:name w:val="表内容 Char"/>
    <w:basedOn w:val="Char2"/>
    <w:link w:val="aff3"/>
    <w:rsid w:val="000074B4"/>
    <w:rPr>
      <w:kern w:val="2"/>
      <w:sz w:val="18"/>
      <w:szCs w:val="24"/>
      <w:lang w:val="sq-AL"/>
    </w:rPr>
  </w:style>
  <w:style w:type="paragraph" w:customStyle="1" w:styleId="aff5">
    <w:name w:val="标 题"/>
    <w:basedOn w:val="af8"/>
    <w:next w:val="1"/>
    <w:link w:val="Charc"/>
    <w:rsid w:val="0023564A"/>
    <w:pPr>
      <w:jc w:val="center"/>
      <w:outlineLvl w:val="0"/>
    </w:pPr>
    <w:rPr>
      <w:rFonts w:ascii="黑体" w:eastAsia="黑体"/>
      <w:sz w:val="32"/>
    </w:rPr>
  </w:style>
  <w:style w:type="character" w:customStyle="1" w:styleId="Charb">
    <w:name w:val="图标题 Char"/>
    <w:basedOn w:val="Char2"/>
    <w:link w:val="aff4"/>
    <w:rsid w:val="000303ED"/>
    <w:rPr>
      <w:rFonts w:eastAsia="黑体"/>
      <w:kern w:val="2"/>
      <w:sz w:val="21"/>
      <w:szCs w:val="24"/>
      <w:lang w:val="sq-AL"/>
    </w:rPr>
  </w:style>
  <w:style w:type="character" w:customStyle="1" w:styleId="Charc">
    <w:name w:val="标 题 Char"/>
    <w:basedOn w:val="Char2"/>
    <w:link w:val="aff5"/>
    <w:rsid w:val="0023564A"/>
    <w:rPr>
      <w:rFonts w:ascii="黑体" w:eastAsia="黑体"/>
      <w:kern w:val="2"/>
      <w:sz w:val="32"/>
      <w:szCs w:val="24"/>
      <w:lang w:val="sq-AL"/>
    </w:rPr>
  </w:style>
  <w:style w:type="paragraph" w:styleId="aff6">
    <w:name w:val="Body Text Indent"/>
    <w:basedOn w:val="a0"/>
    <w:link w:val="Chard"/>
    <w:uiPriority w:val="99"/>
    <w:semiHidden/>
    <w:unhideWhenUsed/>
    <w:rsid w:val="004B5484"/>
    <w:pPr>
      <w:spacing w:after="120"/>
      <w:ind w:leftChars="200" w:left="420"/>
    </w:pPr>
  </w:style>
  <w:style w:type="character" w:customStyle="1" w:styleId="Chard">
    <w:name w:val="正文文本缩进 Char"/>
    <w:basedOn w:val="a2"/>
    <w:link w:val="aff6"/>
    <w:uiPriority w:val="99"/>
    <w:semiHidden/>
    <w:rsid w:val="004B5484"/>
    <w:rPr>
      <w:kern w:val="2"/>
      <w:sz w:val="21"/>
      <w:szCs w:val="24"/>
    </w:rPr>
  </w:style>
  <w:style w:type="paragraph" w:styleId="22">
    <w:name w:val="Body Text First Indent 2"/>
    <w:basedOn w:val="aff6"/>
    <w:link w:val="2Char0"/>
    <w:uiPriority w:val="99"/>
    <w:semiHidden/>
    <w:unhideWhenUsed/>
    <w:rsid w:val="004B5484"/>
    <w:pPr>
      <w:ind w:firstLine="420"/>
    </w:pPr>
  </w:style>
  <w:style w:type="character" w:customStyle="1" w:styleId="2Char0">
    <w:name w:val="正文首行缩进 2 Char"/>
    <w:basedOn w:val="Chard"/>
    <w:link w:val="22"/>
    <w:uiPriority w:val="99"/>
    <w:semiHidden/>
    <w:rsid w:val="004B5484"/>
    <w:rPr>
      <w:kern w:val="2"/>
      <w:sz w:val="21"/>
      <w:szCs w:val="24"/>
    </w:rPr>
  </w:style>
  <w:style w:type="paragraph" w:styleId="TOC">
    <w:name w:val="TOC Heading"/>
    <w:basedOn w:val="1"/>
    <w:next w:val="a0"/>
    <w:uiPriority w:val="39"/>
    <w:unhideWhenUsed/>
    <w:rsid w:val="0023564A"/>
    <w:pPr>
      <w:widowControl/>
      <w:snapToGrid/>
      <w:spacing w:after="0" w:line="259" w:lineRule="auto"/>
      <w:outlineLvl w:val="9"/>
    </w:pPr>
    <w:rPr>
      <w:rFonts w:asciiTheme="majorHAnsi" w:eastAsiaTheme="majorEastAsia" w:hAnsiTheme="majorHAnsi" w:cstheme="majorBidi"/>
      <w:bCs w:val="0"/>
      <w:color w:val="2E74B5" w:themeColor="accent1" w:themeShade="BF"/>
      <w:kern w:val="0"/>
      <w:sz w:val="32"/>
      <w:szCs w:val="32"/>
    </w:rPr>
  </w:style>
  <w:style w:type="paragraph" w:customStyle="1" w:styleId="10">
    <w:name w:val="样式1"/>
    <w:basedOn w:val="1"/>
    <w:link w:val="1Char0"/>
    <w:rsid w:val="0021133A"/>
    <w:pPr>
      <w:numPr>
        <w:numId w:val="18"/>
      </w:numPr>
    </w:pPr>
  </w:style>
  <w:style w:type="paragraph" w:customStyle="1" w:styleId="23">
    <w:name w:val="副标题2"/>
    <w:basedOn w:val="af8"/>
    <w:next w:val="1"/>
    <w:link w:val="2Char1"/>
    <w:qFormat/>
    <w:rsid w:val="00953430"/>
    <w:pPr>
      <w:spacing w:before="240" w:after="360"/>
      <w:jc w:val="center"/>
    </w:pPr>
    <w:rPr>
      <w:rFonts w:ascii="黑体" w:eastAsia="黑体" w:hAnsi="黑体"/>
      <w:sz w:val="32"/>
      <w:szCs w:val="32"/>
    </w:rPr>
  </w:style>
  <w:style w:type="character" w:customStyle="1" w:styleId="1Char">
    <w:name w:val="标题 1 Char"/>
    <w:basedOn w:val="a2"/>
    <w:link w:val="1"/>
    <w:rsid w:val="00953430"/>
    <w:rPr>
      <w:rFonts w:ascii="黑体" w:eastAsia="黑体" w:hAnsi="Arial"/>
      <w:bCs/>
      <w:kern w:val="44"/>
      <w:sz w:val="21"/>
      <w:szCs w:val="44"/>
    </w:rPr>
  </w:style>
  <w:style w:type="character" w:customStyle="1" w:styleId="1Char0">
    <w:name w:val="样式1 Char"/>
    <w:basedOn w:val="1Char"/>
    <w:link w:val="10"/>
    <w:rsid w:val="0021133A"/>
    <w:rPr>
      <w:rFonts w:ascii="黑体" w:eastAsia="黑体" w:hAnsi="Arial"/>
      <w:bCs/>
      <w:kern w:val="44"/>
      <w:sz w:val="21"/>
      <w:szCs w:val="44"/>
    </w:rPr>
  </w:style>
  <w:style w:type="character" w:customStyle="1" w:styleId="2Char1">
    <w:name w:val="副标题2 Char"/>
    <w:basedOn w:val="Char2"/>
    <w:link w:val="23"/>
    <w:rsid w:val="00953430"/>
    <w:rPr>
      <w:rFonts w:ascii="黑体" w:eastAsia="黑体" w:hAnsi="黑体"/>
      <w:kern w:val="2"/>
      <w:sz w:val="32"/>
      <w:szCs w:val="32"/>
      <w:lang w:val="sq-AL"/>
    </w:rPr>
  </w:style>
  <w:style w:type="paragraph" w:customStyle="1" w:styleId="aff7">
    <w:name w:val="目次前言"/>
    <w:basedOn w:val="aff5"/>
    <w:next w:val="a1"/>
    <w:link w:val="Chare"/>
    <w:qFormat/>
    <w:rsid w:val="00B0520A"/>
    <w:pPr>
      <w:spacing w:before="850" w:after="680" w:line="240" w:lineRule="auto"/>
    </w:pPr>
  </w:style>
  <w:style w:type="paragraph" w:customStyle="1" w:styleId="aff8">
    <w:name w:val="标题非目次"/>
    <w:next w:val="1"/>
    <w:link w:val="Charf"/>
    <w:qFormat/>
    <w:rsid w:val="00071CB1"/>
    <w:pPr>
      <w:spacing w:before="850" w:after="680"/>
      <w:jc w:val="center"/>
    </w:pPr>
    <w:rPr>
      <w:rFonts w:eastAsia="黑体"/>
      <w:color w:val="000000"/>
      <w:sz w:val="30"/>
      <w:szCs w:val="24"/>
    </w:rPr>
  </w:style>
  <w:style w:type="character" w:customStyle="1" w:styleId="Chare">
    <w:name w:val="目次前言 Char"/>
    <w:basedOn w:val="Charc"/>
    <w:link w:val="aff7"/>
    <w:rsid w:val="00B0520A"/>
    <w:rPr>
      <w:rFonts w:ascii="黑体" w:eastAsia="黑体"/>
      <w:kern w:val="2"/>
      <w:sz w:val="32"/>
      <w:szCs w:val="24"/>
      <w:lang w:val="sq-AL"/>
    </w:rPr>
  </w:style>
  <w:style w:type="paragraph" w:customStyle="1" w:styleId="13">
    <w:name w:val="附录标题1"/>
    <w:link w:val="1Char1"/>
    <w:rsid w:val="001949D4"/>
    <w:pPr>
      <w:ind w:left="425" w:hanging="425"/>
    </w:pPr>
    <w:rPr>
      <w:rFonts w:ascii="黑体" w:eastAsia="黑体" w:hAnsi="Arial"/>
      <w:bCs/>
      <w:kern w:val="44"/>
      <w:sz w:val="21"/>
      <w:szCs w:val="44"/>
    </w:rPr>
  </w:style>
  <w:style w:type="character" w:customStyle="1" w:styleId="Charf">
    <w:name w:val="标题非目次 Char"/>
    <w:basedOn w:val="a2"/>
    <w:link w:val="aff8"/>
    <w:rsid w:val="00071CB1"/>
    <w:rPr>
      <w:rFonts w:eastAsia="黑体"/>
      <w:color w:val="000000"/>
      <w:sz w:val="30"/>
      <w:szCs w:val="24"/>
    </w:rPr>
  </w:style>
  <w:style w:type="character" w:customStyle="1" w:styleId="1Char1">
    <w:name w:val="附录标题1 Char"/>
    <w:basedOn w:val="1Char"/>
    <w:link w:val="13"/>
    <w:rsid w:val="001949D4"/>
    <w:rPr>
      <w:rFonts w:ascii="黑体" w:eastAsia="黑体" w:hAnsi="Arial"/>
      <w:bCs/>
      <w:kern w:val="44"/>
      <w:sz w:val="21"/>
      <w:szCs w:val="44"/>
    </w:rPr>
  </w:style>
  <w:style w:type="paragraph" w:customStyle="1" w:styleId="aff9">
    <w:name w:val="悬挂缩进"/>
    <w:basedOn w:val="a0"/>
    <w:link w:val="Charf0"/>
    <w:qFormat/>
    <w:rsid w:val="00066751"/>
    <w:pPr>
      <w:ind w:leftChars="200" w:left="400" w:hangingChars="200" w:hanging="200"/>
    </w:pPr>
  </w:style>
  <w:style w:type="paragraph" w:customStyle="1" w:styleId="affa">
    <w:name w:val="附录"/>
    <w:basedOn w:val="aff5"/>
    <w:next w:val="1"/>
    <w:link w:val="Charf1"/>
    <w:qFormat/>
    <w:rsid w:val="00E30847"/>
    <w:pPr>
      <w:spacing w:before="850" w:after="284" w:line="240" w:lineRule="auto"/>
    </w:pPr>
    <w:rPr>
      <w:rFonts w:hAnsi="黑体"/>
      <w:sz w:val="21"/>
    </w:rPr>
  </w:style>
  <w:style w:type="character" w:customStyle="1" w:styleId="Charf0">
    <w:name w:val="悬挂缩进 Char"/>
    <w:basedOn w:val="a2"/>
    <w:link w:val="aff9"/>
    <w:rsid w:val="00066751"/>
    <w:rPr>
      <w:kern w:val="2"/>
      <w:sz w:val="21"/>
      <w:szCs w:val="24"/>
    </w:rPr>
  </w:style>
  <w:style w:type="character" w:customStyle="1" w:styleId="Charf1">
    <w:name w:val="附录 Char"/>
    <w:basedOn w:val="Charf"/>
    <w:link w:val="affa"/>
    <w:rsid w:val="00E30847"/>
    <w:rPr>
      <w:rFonts w:ascii="黑体" w:eastAsia="黑体" w:hAnsi="黑体"/>
      <w:color w:val="000000"/>
      <w:kern w:val="2"/>
      <w:sz w:val="21"/>
      <w:szCs w:val="24"/>
      <w:lang w:val="sq-AL"/>
    </w:rPr>
  </w:style>
  <w:style w:type="character" w:customStyle="1" w:styleId="Charf2">
    <w:name w:val="首行缩进 Char"/>
    <w:basedOn w:val="Charf0"/>
    <w:rsid w:val="00E24571"/>
    <w:rPr>
      <w:kern w:val="2"/>
      <w:sz w:val="21"/>
      <w:szCs w:val="24"/>
      <w:lang w:val="sq-AL"/>
    </w:rPr>
  </w:style>
  <w:style w:type="character" w:customStyle="1" w:styleId="Char0">
    <w:name w:val="正文首行缩进 Char"/>
    <w:basedOn w:val="a2"/>
    <w:link w:val="a1"/>
    <w:rsid w:val="006340FE"/>
    <w:rPr>
      <w:kern w:val="2"/>
      <w:sz w:val="21"/>
      <w:szCs w:val="24"/>
    </w:rPr>
  </w:style>
</w:styles>
</file>

<file path=word/webSettings.xml><?xml version="1.0" encoding="utf-8"?>
<w:webSettings xmlns:r="http://schemas.openxmlformats.org/officeDocument/2006/relationships" xmlns:w="http://schemas.openxmlformats.org/wordprocessingml/2006/main">
  <w:divs>
    <w:div w:id="12821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image" Target="media/image1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7.emf"/><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package" Target="embeddings/Microsoft_Visio___11.vsdx"/><Relationship Id="rId31" Type="http://schemas.openxmlformats.org/officeDocument/2006/relationships/package" Target="embeddings/Microsoft_Visio___22.vsd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6ABF4-9971-4A32-B852-860154CC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7088</TotalTime>
  <Pages>35</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附  录  A</vt:lpstr>
    </vt:vector>
  </TitlesOfParts>
  <Company>iepi</Company>
  <LinksUpToDate>false</LinksUpToDate>
  <CharactersWithSpaces>18033</CharactersWithSpaces>
  <SharedDoc>false</SharedDoc>
  <HLinks>
    <vt:vector size="294" baseType="variant">
      <vt:variant>
        <vt:i4>1900598</vt:i4>
      </vt:variant>
      <vt:variant>
        <vt:i4>290</vt:i4>
      </vt:variant>
      <vt:variant>
        <vt:i4>0</vt:i4>
      </vt:variant>
      <vt:variant>
        <vt:i4>5</vt:i4>
      </vt:variant>
      <vt:variant>
        <vt:lpwstr/>
      </vt:variant>
      <vt:variant>
        <vt:lpwstr>_Toc413143597</vt:lpwstr>
      </vt:variant>
      <vt:variant>
        <vt:i4>1900598</vt:i4>
      </vt:variant>
      <vt:variant>
        <vt:i4>284</vt:i4>
      </vt:variant>
      <vt:variant>
        <vt:i4>0</vt:i4>
      </vt:variant>
      <vt:variant>
        <vt:i4>5</vt:i4>
      </vt:variant>
      <vt:variant>
        <vt:lpwstr/>
      </vt:variant>
      <vt:variant>
        <vt:lpwstr>_Toc413143596</vt:lpwstr>
      </vt:variant>
      <vt:variant>
        <vt:i4>1900598</vt:i4>
      </vt:variant>
      <vt:variant>
        <vt:i4>278</vt:i4>
      </vt:variant>
      <vt:variant>
        <vt:i4>0</vt:i4>
      </vt:variant>
      <vt:variant>
        <vt:i4>5</vt:i4>
      </vt:variant>
      <vt:variant>
        <vt:lpwstr/>
      </vt:variant>
      <vt:variant>
        <vt:lpwstr>_Toc413143595</vt:lpwstr>
      </vt:variant>
      <vt:variant>
        <vt:i4>1900598</vt:i4>
      </vt:variant>
      <vt:variant>
        <vt:i4>272</vt:i4>
      </vt:variant>
      <vt:variant>
        <vt:i4>0</vt:i4>
      </vt:variant>
      <vt:variant>
        <vt:i4>5</vt:i4>
      </vt:variant>
      <vt:variant>
        <vt:lpwstr/>
      </vt:variant>
      <vt:variant>
        <vt:lpwstr>_Toc413143594</vt:lpwstr>
      </vt:variant>
      <vt:variant>
        <vt:i4>1900598</vt:i4>
      </vt:variant>
      <vt:variant>
        <vt:i4>266</vt:i4>
      </vt:variant>
      <vt:variant>
        <vt:i4>0</vt:i4>
      </vt:variant>
      <vt:variant>
        <vt:i4>5</vt:i4>
      </vt:variant>
      <vt:variant>
        <vt:lpwstr/>
      </vt:variant>
      <vt:variant>
        <vt:lpwstr>_Toc413143593</vt:lpwstr>
      </vt:variant>
      <vt:variant>
        <vt:i4>1900598</vt:i4>
      </vt:variant>
      <vt:variant>
        <vt:i4>260</vt:i4>
      </vt:variant>
      <vt:variant>
        <vt:i4>0</vt:i4>
      </vt:variant>
      <vt:variant>
        <vt:i4>5</vt:i4>
      </vt:variant>
      <vt:variant>
        <vt:lpwstr/>
      </vt:variant>
      <vt:variant>
        <vt:lpwstr>_Toc413143592</vt:lpwstr>
      </vt:variant>
      <vt:variant>
        <vt:i4>1900598</vt:i4>
      </vt:variant>
      <vt:variant>
        <vt:i4>254</vt:i4>
      </vt:variant>
      <vt:variant>
        <vt:i4>0</vt:i4>
      </vt:variant>
      <vt:variant>
        <vt:i4>5</vt:i4>
      </vt:variant>
      <vt:variant>
        <vt:lpwstr/>
      </vt:variant>
      <vt:variant>
        <vt:lpwstr>_Toc413143591</vt:lpwstr>
      </vt:variant>
      <vt:variant>
        <vt:i4>1900598</vt:i4>
      </vt:variant>
      <vt:variant>
        <vt:i4>248</vt:i4>
      </vt:variant>
      <vt:variant>
        <vt:i4>0</vt:i4>
      </vt:variant>
      <vt:variant>
        <vt:i4>5</vt:i4>
      </vt:variant>
      <vt:variant>
        <vt:lpwstr/>
      </vt:variant>
      <vt:variant>
        <vt:lpwstr>_Toc413143590</vt:lpwstr>
      </vt:variant>
      <vt:variant>
        <vt:i4>1835062</vt:i4>
      </vt:variant>
      <vt:variant>
        <vt:i4>242</vt:i4>
      </vt:variant>
      <vt:variant>
        <vt:i4>0</vt:i4>
      </vt:variant>
      <vt:variant>
        <vt:i4>5</vt:i4>
      </vt:variant>
      <vt:variant>
        <vt:lpwstr/>
      </vt:variant>
      <vt:variant>
        <vt:lpwstr>_Toc413143589</vt:lpwstr>
      </vt:variant>
      <vt:variant>
        <vt:i4>1835062</vt:i4>
      </vt:variant>
      <vt:variant>
        <vt:i4>236</vt:i4>
      </vt:variant>
      <vt:variant>
        <vt:i4>0</vt:i4>
      </vt:variant>
      <vt:variant>
        <vt:i4>5</vt:i4>
      </vt:variant>
      <vt:variant>
        <vt:lpwstr/>
      </vt:variant>
      <vt:variant>
        <vt:lpwstr>_Toc413143588</vt:lpwstr>
      </vt:variant>
      <vt:variant>
        <vt:i4>1835062</vt:i4>
      </vt:variant>
      <vt:variant>
        <vt:i4>230</vt:i4>
      </vt:variant>
      <vt:variant>
        <vt:i4>0</vt:i4>
      </vt:variant>
      <vt:variant>
        <vt:i4>5</vt:i4>
      </vt:variant>
      <vt:variant>
        <vt:lpwstr/>
      </vt:variant>
      <vt:variant>
        <vt:lpwstr>_Toc413143587</vt:lpwstr>
      </vt:variant>
      <vt:variant>
        <vt:i4>1835062</vt:i4>
      </vt:variant>
      <vt:variant>
        <vt:i4>224</vt:i4>
      </vt:variant>
      <vt:variant>
        <vt:i4>0</vt:i4>
      </vt:variant>
      <vt:variant>
        <vt:i4>5</vt:i4>
      </vt:variant>
      <vt:variant>
        <vt:lpwstr/>
      </vt:variant>
      <vt:variant>
        <vt:lpwstr>_Toc413143586</vt:lpwstr>
      </vt:variant>
      <vt:variant>
        <vt:i4>1835062</vt:i4>
      </vt:variant>
      <vt:variant>
        <vt:i4>218</vt:i4>
      </vt:variant>
      <vt:variant>
        <vt:i4>0</vt:i4>
      </vt:variant>
      <vt:variant>
        <vt:i4>5</vt:i4>
      </vt:variant>
      <vt:variant>
        <vt:lpwstr/>
      </vt:variant>
      <vt:variant>
        <vt:lpwstr>_Toc413143585</vt:lpwstr>
      </vt:variant>
      <vt:variant>
        <vt:i4>1835062</vt:i4>
      </vt:variant>
      <vt:variant>
        <vt:i4>212</vt:i4>
      </vt:variant>
      <vt:variant>
        <vt:i4>0</vt:i4>
      </vt:variant>
      <vt:variant>
        <vt:i4>5</vt:i4>
      </vt:variant>
      <vt:variant>
        <vt:lpwstr/>
      </vt:variant>
      <vt:variant>
        <vt:lpwstr>_Toc413143584</vt:lpwstr>
      </vt:variant>
      <vt:variant>
        <vt:i4>1835062</vt:i4>
      </vt:variant>
      <vt:variant>
        <vt:i4>206</vt:i4>
      </vt:variant>
      <vt:variant>
        <vt:i4>0</vt:i4>
      </vt:variant>
      <vt:variant>
        <vt:i4>5</vt:i4>
      </vt:variant>
      <vt:variant>
        <vt:lpwstr/>
      </vt:variant>
      <vt:variant>
        <vt:lpwstr>_Toc413143583</vt:lpwstr>
      </vt:variant>
      <vt:variant>
        <vt:i4>1835062</vt:i4>
      </vt:variant>
      <vt:variant>
        <vt:i4>200</vt:i4>
      </vt:variant>
      <vt:variant>
        <vt:i4>0</vt:i4>
      </vt:variant>
      <vt:variant>
        <vt:i4>5</vt:i4>
      </vt:variant>
      <vt:variant>
        <vt:lpwstr/>
      </vt:variant>
      <vt:variant>
        <vt:lpwstr>_Toc413143582</vt:lpwstr>
      </vt:variant>
      <vt:variant>
        <vt:i4>1835062</vt:i4>
      </vt:variant>
      <vt:variant>
        <vt:i4>194</vt:i4>
      </vt:variant>
      <vt:variant>
        <vt:i4>0</vt:i4>
      </vt:variant>
      <vt:variant>
        <vt:i4>5</vt:i4>
      </vt:variant>
      <vt:variant>
        <vt:lpwstr/>
      </vt:variant>
      <vt:variant>
        <vt:lpwstr>_Toc413143581</vt:lpwstr>
      </vt:variant>
      <vt:variant>
        <vt:i4>1835062</vt:i4>
      </vt:variant>
      <vt:variant>
        <vt:i4>188</vt:i4>
      </vt:variant>
      <vt:variant>
        <vt:i4>0</vt:i4>
      </vt:variant>
      <vt:variant>
        <vt:i4>5</vt:i4>
      </vt:variant>
      <vt:variant>
        <vt:lpwstr/>
      </vt:variant>
      <vt:variant>
        <vt:lpwstr>_Toc413143580</vt:lpwstr>
      </vt:variant>
      <vt:variant>
        <vt:i4>1245238</vt:i4>
      </vt:variant>
      <vt:variant>
        <vt:i4>182</vt:i4>
      </vt:variant>
      <vt:variant>
        <vt:i4>0</vt:i4>
      </vt:variant>
      <vt:variant>
        <vt:i4>5</vt:i4>
      </vt:variant>
      <vt:variant>
        <vt:lpwstr/>
      </vt:variant>
      <vt:variant>
        <vt:lpwstr>_Toc413143579</vt:lpwstr>
      </vt:variant>
      <vt:variant>
        <vt:i4>1245238</vt:i4>
      </vt:variant>
      <vt:variant>
        <vt:i4>176</vt:i4>
      </vt:variant>
      <vt:variant>
        <vt:i4>0</vt:i4>
      </vt:variant>
      <vt:variant>
        <vt:i4>5</vt:i4>
      </vt:variant>
      <vt:variant>
        <vt:lpwstr/>
      </vt:variant>
      <vt:variant>
        <vt:lpwstr>_Toc413143578</vt:lpwstr>
      </vt:variant>
      <vt:variant>
        <vt:i4>1245238</vt:i4>
      </vt:variant>
      <vt:variant>
        <vt:i4>170</vt:i4>
      </vt:variant>
      <vt:variant>
        <vt:i4>0</vt:i4>
      </vt:variant>
      <vt:variant>
        <vt:i4>5</vt:i4>
      </vt:variant>
      <vt:variant>
        <vt:lpwstr/>
      </vt:variant>
      <vt:variant>
        <vt:lpwstr>_Toc413143577</vt:lpwstr>
      </vt:variant>
      <vt:variant>
        <vt:i4>1245238</vt:i4>
      </vt:variant>
      <vt:variant>
        <vt:i4>164</vt:i4>
      </vt:variant>
      <vt:variant>
        <vt:i4>0</vt:i4>
      </vt:variant>
      <vt:variant>
        <vt:i4>5</vt:i4>
      </vt:variant>
      <vt:variant>
        <vt:lpwstr/>
      </vt:variant>
      <vt:variant>
        <vt:lpwstr>_Toc413143576</vt:lpwstr>
      </vt:variant>
      <vt:variant>
        <vt:i4>1245238</vt:i4>
      </vt:variant>
      <vt:variant>
        <vt:i4>158</vt:i4>
      </vt:variant>
      <vt:variant>
        <vt:i4>0</vt:i4>
      </vt:variant>
      <vt:variant>
        <vt:i4>5</vt:i4>
      </vt:variant>
      <vt:variant>
        <vt:lpwstr/>
      </vt:variant>
      <vt:variant>
        <vt:lpwstr>_Toc413143575</vt:lpwstr>
      </vt:variant>
      <vt:variant>
        <vt:i4>1245238</vt:i4>
      </vt:variant>
      <vt:variant>
        <vt:i4>152</vt:i4>
      </vt:variant>
      <vt:variant>
        <vt:i4>0</vt:i4>
      </vt:variant>
      <vt:variant>
        <vt:i4>5</vt:i4>
      </vt:variant>
      <vt:variant>
        <vt:lpwstr/>
      </vt:variant>
      <vt:variant>
        <vt:lpwstr>_Toc413143574</vt:lpwstr>
      </vt:variant>
      <vt:variant>
        <vt:i4>1245238</vt:i4>
      </vt:variant>
      <vt:variant>
        <vt:i4>146</vt:i4>
      </vt:variant>
      <vt:variant>
        <vt:i4>0</vt:i4>
      </vt:variant>
      <vt:variant>
        <vt:i4>5</vt:i4>
      </vt:variant>
      <vt:variant>
        <vt:lpwstr/>
      </vt:variant>
      <vt:variant>
        <vt:lpwstr>_Toc413143573</vt:lpwstr>
      </vt:variant>
      <vt:variant>
        <vt:i4>1245238</vt:i4>
      </vt:variant>
      <vt:variant>
        <vt:i4>140</vt:i4>
      </vt:variant>
      <vt:variant>
        <vt:i4>0</vt:i4>
      </vt:variant>
      <vt:variant>
        <vt:i4>5</vt:i4>
      </vt:variant>
      <vt:variant>
        <vt:lpwstr/>
      </vt:variant>
      <vt:variant>
        <vt:lpwstr>_Toc413143572</vt:lpwstr>
      </vt:variant>
      <vt:variant>
        <vt:i4>1245238</vt:i4>
      </vt:variant>
      <vt:variant>
        <vt:i4>134</vt:i4>
      </vt:variant>
      <vt:variant>
        <vt:i4>0</vt:i4>
      </vt:variant>
      <vt:variant>
        <vt:i4>5</vt:i4>
      </vt:variant>
      <vt:variant>
        <vt:lpwstr/>
      </vt:variant>
      <vt:variant>
        <vt:lpwstr>_Toc413143571</vt:lpwstr>
      </vt:variant>
      <vt:variant>
        <vt:i4>1245238</vt:i4>
      </vt:variant>
      <vt:variant>
        <vt:i4>128</vt:i4>
      </vt:variant>
      <vt:variant>
        <vt:i4>0</vt:i4>
      </vt:variant>
      <vt:variant>
        <vt:i4>5</vt:i4>
      </vt:variant>
      <vt:variant>
        <vt:lpwstr/>
      </vt:variant>
      <vt:variant>
        <vt:lpwstr>_Toc413143570</vt:lpwstr>
      </vt:variant>
      <vt:variant>
        <vt:i4>1179702</vt:i4>
      </vt:variant>
      <vt:variant>
        <vt:i4>122</vt:i4>
      </vt:variant>
      <vt:variant>
        <vt:i4>0</vt:i4>
      </vt:variant>
      <vt:variant>
        <vt:i4>5</vt:i4>
      </vt:variant>
      <vt:variant>
        <vt:lpwstr/>
      </vt:variant>
      <vt:variant>
        <vt:lpwstr>_Toc413143569</vt:lpwstr>
      </vt:variant>
      <vt:variant>
        <vt:i4>1179702</vt:i4>
      </vt:variant>
      <vt:variant>
        <vt:i4>116</vt:i4>
      </vt:variant>
      <vt:variant>
        <vt:i4>0</vt:i4>
      </vt:variant>
      <vt:variant>
        <vt:i4>5</vt:i4>
      </vt:variant>
      <vt:variant>
        <vt:lpwstr/>
      </vt:variant>
      <vt:variant>
        <vt:lpwstr>_Toc413143568</vt:lpwstr>
      </vt:variant>
      <vt:variant>
        <vt:i4>1179702</vt:i4>
      </vt:variant>
      <vt:variant>
        <vt:i4>110</vt:i4>
      </vt:variant>
      <vt:variant>
        <vt:i4>0</vt:i4>
      </vt:variant>
      <vt:variant>
        <vt:i4>5</vt:i4>
      </vt:variant>
      <vt:variant>
        <vt:lpwstr/>
      </vt:variant>
      <vt:variant>
        <vt:lpwstr>_Toc413143567</vt:lpwstr>
      </vt:variant>
      <vt:variant>
        <vt:i4>1179702</vt:i4>
      </vt:variant>
      <vt:variant>
        <vt:i4>104</vt:i4>
      </vt:variant>
      <vt:variant>
        <vt:i4>0</vt:i4>
      </vt:variant>
      <vt:variant>
        <vt:i4>5</vt:i4>
      </vt:variant>
      <vt:variant>
        <vt:lpwstr/>
      </vt:variant>
      <vt:variant>
        <vt:lpwstr>_Toc413143566</vt:lpwstr>
      </vt:variant>
      <vt:variant>
        <vt:i4>1179702</vt:i4>
      </vt:variant>
      <vt:variant>
        <vt:i4>98</vt:i4>
      </vt:variant>
      <vt:variant>
        <vt:i4>0</vt:i4>
      </vt:variant>
      <vt:variant>
        <vt:i4>5</vt:i4>
      </vt:variant>
      <vt:variant>
        <vt:lpwstr/>
      </vt:variant>
      <vt:variant>
        <vt:lpwstr>_Toc413143565</vt:lpwstr>
      </vt:variant>
      <vt:variant>
        <vt:i4>1179702</vt:i4>
      </vt:variant>
      <vt:variant>
        <vt:i4>92</vt:i4>
      </vt:variant>
      <vt:variant>
        <vt:i4>0</vt:i4>
      </vt:variant>
      <vt:variant>
        <vt:i4>5</vt:i4>
      </vt:variant>
      <vt:variant>
        <vt:lpwstr/>
      </vt:variant>
      <vt:variant>
        <vt:lpwstr>_Toc413143564</vt:lpwstr>
      </vt:variant>
      <vt:variant>
        <vt:i4>1179702</vt:i4>
      </vt:variant>
      <vt:variant>
        <vt:i4>86</vt:i4>
      </vt:variant>
      <vt:variant>
        <vt:i4>0</vt:i4>
      </vt:variant>
      <vt:variant>
        <vt:i4>5</vt:i4>
      </vt:variant>
      <vt:variant>
        <vt:lpwstr/>
      </vt:variant>
      <vt:variant>
        <vt:lpwstr>_Toc413143563</vt:lpwstr>
      </vt:variant>
      <vt:variant>
        <vt:i4>1179702</vt:i4>
      </vt:variant>
      <vt:variant>
        <vt:i4>80</vt:i4>
      </vt:variant>
      <vt:variant>
        <vt:i4>0</vt:i4>
      </vt:variant>
      <vt:variant>
        <vt:i4>5</vt:i4>
      </vt:variant>
      <vt:variant>
        <vt:lpwstr/>
      </vt:variant>
      <vt:variant>
        <vt:lpwstr>_Toc413143562</vt:lpwstr>
      </vt:variant>
      <vt:variant>
        <vt:i4>1179702</vt:i4>
      </vt:variant>
      <vt:variant>
        <vt:i4>74</vt:i4>
      </vt:variant>
      <vt:variant>
        <vt:i4>0</vt:i4>
      </vt:variant>
      <vt:variant>
        <vt:i4>5</vt:i4>
      </vt:variant>
      <vt:variant>
        <vt:lpwstr/>
      </vt:variant>
      <vt:variant>
        <vt:lpwstr>_Toc413143561</vt:lpwstr>
      </vt:variant>
      <vt:variant>
        <vt:i4>1179702</vt:i4>
      </vt:variant>
      <vt:variant>
        <vt:i4>68</vt:i4>
      </vt:variant>
      <vt:variant>
        <vt:i4>0</vt:i4>
      </vt:variant>
      <vt:variant>
        <vt:i4>5</vt:i4>
      </vt:variant>
      <vt:variant>
        <vt:lpwstr/>
      </vt:variant>
      <vt:variant>
        <vt:lpwstr>_Toc413143560</vt:lpwstr>
      </vt:variant>
      <vt:variant>
        <vt:i4>1114166</vt:i4>
      </vt:variant>
      <vt:variant>
        <vt:i4>62</vt:i4>
      </vt:variant>
      <vt:variant>
        <vt:i4>0</vt:i4>
      </vt:variant>
      <vt:variant>
        <vt:i4>5</vt:i4>
      </vt:variant>
      <vt:variant>
        <vt:lpwstr/>
      </vt:variant>
      <vt:variant>
        <vt:lpwstr>_Toc413143559</vt:lpwstr>
      </vt:variant>
      <vt:variant>
        <vt:i4>1114166</vt:i4>
      </vt:variant>
      <vt:variant>
        <vt:i4>56</vt:i4>
      </vt:variant>
      <vt:variant>
        <vt:i4>0</vt:i4>
      </vt:variant>
      <vt:variant>
        <vt:i4>5</vt:i4>
      </vt:variant>
      <vt:variant>
        <vt:lpwstr/>
      </vt:variant>
      <vt:variant>
        <vt:lpwstr>_Toc413143558</vt:lpwstr>
      </vt:variant>
      <vt:variant>
        <vt:i4>1114166</vt:i4>
      </vt:variant>
      <vt:variant>
        <vt:i4>50</vt:i4>
      </vt:variant>
      <vt:variant>
        <vt:i4>0</vt:i4>
      </vt:variant>
      <vt:variant>
        <vt:i4>5</vt:i4>
      </vt:variant>
      <vt:variant>
        <vt:lpwstr/>
      </vt:variant>
      <vt:variant>
        <vt:lpwstr>_Toc413143557</vt:lpwstr>
      </vt:variant>
      <vt:variant>
        <vt:i4>1114166</vt:i4>
      </vt:variant>
      <vt:variant>
        <vt:i4>44</vt:i4>
      </vt:variant>
      <vt:variant>
        <vt:i4>0</vt:i4>
      </vt:variant>
      <vt:variant>
        <vt:i4>5</vt:i4>
      </vt:variant>
      <vt:variant>
        <vt:lpwstr/>
      </vt:variant>
      <vt:variant>
        <vt:lpwstr>_Toc413143556</vt:lpwstr>
      </vt:variant>
      <vt:variant>
        <vt:i4>1114166</vt:i4>
      </vt:variant>
      <vt:variant>
        <vt:i4>38</vt:i4>
      </vt:variant>
      <vt:variant>
        <vt:i4>0</vt:i4>
      </vt:variant>
      <vt:variant>
        <vt:i4>5</vt:i4>
      </vt:variant>
      <vt:variant>
        <vt:lpwstr/>
      </vt:variant>
      <vt:variant>
        <vt:lpwstr>_Toc413143555</vt:lpwstr>
      </vt:variant>
      <vt:variant>
        <vt:i4>1114166</vt:i4>
      </vt:variant>
      <vt:variant>
        <vt:i4>32</vt:i4>
      </vt:variant>
      <vt:variant>
        <vt:i4>0</vt:i4>
      </vt:variant>
      <vt:variant>
        <vt:i4>5</vt:i4>
      </vt:variant>
      <vt:variant>
        <vt:lpwstr/>
      </vt:variant>
      <vt:variant>
        <vt:lpwstr>_Toc413143554</vt:lpwstr>
      </vt:variant>
      <vt:variant>
        <vt:i4>1114166</vt:i4>
      </vt:variant>
      <vt:variant>
        <vt:i4>26</vt:i4>
      </vt:variant>
      <vt:variant>
        <vt:i4>0</vt:i4>
      </vt:variant>
      <vt:variant>
        <vt:i4>5</vt:i4>
      </vt:variant>
      <vt:variant>
        <vt:lpwstr/>
      </vt:variant>
      <vt:variant>
        <vt:lpwstr>_Toc413143553</vt:lpwstr>
      </vt:variant>
      <vt:variant>
        <vt:i4>1114166</vt:i4>
      </vt:variant>
      <vt:variant>
        <vt:i4>20</vt:i4>
      </vt:variant>
      <vt:variant>
        <vt:i4>0</vt:i4>
      </vt:variant>
      <vt:variant>
        <vt:i4>5</vt:i4>
      </vt:variant>
      <vt:variant>
        <vt:lpwstr/>
      </vt:variant>
      <vt:variant>
        <vt:lpwstr>_Toc413143552</vt:lpwstr>
      </vt:variant>
      <vt:variant>
        <vt:i4>1114166</vt:i4>
      </vt:variant>
      <vt:variant>
        <vt:i4>14</vt:i4>
      </vt:variant>
      <vt:variant>
        <vt:i4>0</vt:i4>
      </vt:variant>
      <vt:variant>
        <vt:i4>5</vt:i4>
      </vt:variant>
      <vt:variant>
        <vt:lpwstr/>
      </vt:variant>
      <vt:variant>
        <vt:lpwstr>_Toc413143551</vt:lpwstr>
      </vt:variant>
      <vt:variant>
        <vt:i4>1114166</vt:i4>
      </vt:variant>
      <vt:variant>
        <vt:i4>8</vt:i4>
      </vt:variant>
      <vt:variant>
        <vt:i4>0</vt:i4>
      </vt:variant>
      <vt:variant>
        <vt:i4>5</vt:i4>
      </vt:variant>
      <vt:variant>
        <vt:lpwstr/>
      </vt:variant>
      <vt:variant>
        <vt:lpwstr>_Toc413143550</vt:lpwstr>
      </vt:variant>
      <vt:variant>
        <vt:i4>1048630</vt:i4>
      </vt:variant>
      <vt:variant>
        <vt:i4>2</vt:i4>
      </vt:variant>
      <vt:variant>
        <vt:i4>0</vt:i4>
      </vt:variant>
      <vt:variant>
        <vt:i4>5</vt:i4>
      </vt:variant>
      <vt:variant>
        <vt:lpwstr/>
      </vt:variant>
      <vt:variant>
        <vt:lpwstr>_Toc413143549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录  A</dc:title>
  <dc:subject/>
  <dc:creator>wang</dc:creator>
  <cp:keywords/>
  <dc:description/>
  <cp:lastModifiedBy>Fengzh</cp:lastModifiedBy>
  <cp:revision>79</cp:revision>
  <cp:lastPrinted>2017-09-08T06:27:00Z</cp:lastPrinted>
  <dcterms:created xsi:type="dcterms:W3CDTF">2016-05-30T03:25:00Z</dcterms:created>
  <dcterms:modified xsi:type="dcterms:W3CDTF">2017-11-03T08:17:00Z</dcterms:modified>
</cp:coreProperties>
</file>