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79" w:rsidRPr="001B5916" w:rsidRDefault="007E6E3A" w:rsidP="00F11DDC">
      <w:pPr>
        <w:pStyle w:val="afff1"/>
        <w:sectPr w:rsidR="00313E79" w:rsidRPr="001B5916" w:rsidSect="00F441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39"/>
          <w:pgMar w:top="4253" w:right="851" w:bottom="2268" w:left="1418" w:header="0" w:footer="0" w:gutter="0"/>
          <w:pgNumType w:start="1"/>
          <w:cols w:space="425"/>
          <w:titlePg/>
          <w:docGrid w:type="lines" w:linePitch="312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338" type="#_x0000_t202" style="position:absolute;left:0;text-align:left;margin-left:402.25pt;margin-top:534.95pt;width:53.25pt;height:33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SolgIAABYFAAAOAAAAZHJzL2Uyb0RvYy54bWysVMuO0zAU3SPxD5b3nTyUPhJNOpoHRUjD&#10;Qxr4ANd2GovENrbbZECzhT9gxYY939Xv4NppS3gsECKLxI6vj8+951yfX/Rtg3bcWKFkiZOzGCMu&#10;qWJCbkr85vVqssDIOiIZaZTkJb7nFl8sHz8673TBU1WrhnGDAETaotMlrp3TRRRZWvOW2DOluYTF&#10;SpmWOJiaTcQM6QC9baI0jmdRpwzTRlFuLfy9GRbxMuBXFafuZVVZ7lBTYuDmwtuE99q/o+U5KTaG&#10;6FrQAw3yDyxaIiQceoK6IY6grRG/QbWCGmVV5c6oaiNVVYLykANkk8S/ZHNXE81DLlAcq09lsv8P&#10;lr7YvTJIMNAOI0lakGj/+dP+y7f9148o9eXptC0g6k5DnOuvVO9DfapW3yr61iKprmsiN/zSGNXV&#10;nDCgl/id0WjrgGM9yLp7rhicQ7ZOBaC+Mq0HhGogQAeZ7k/S8N4hCj9n81k6n2JEYSlL8iQO0kWk&#10;OG7WxrqnXLXID0psQPkATna31nkypDiGBPKqEWwlmiZMzGZ93Ri0I+CSVXgCf8hxHNZIHyyV3zYg&#10;Dn+AI5zh1zzboPqHPEmz+CrNJ6vZYj7JVtl0ks/jxSRO8qt8Fmd5drN68ASTrKgFY1zeCsmPDkyy&#10;v1P40AuDd4IHUVfifJpOB4XG7O04yTg8f0qyFQ4ashFtiRenIFJ4XZ9IBmmTwhHRDOPoZ/qhylCD&#10;4zdUJbjACz9YwPXrPvhtcTTXWrF7sIVRIBtoD5cJDGpl3mPUQWOW2L7bEsMxap5JsFaeZJnv5DDJ&#10;pvMUJma8sh6vEEkBqsQOo2F47Ybu32ojNjWcNJhZqkuwYyWCVbxvB1YHE0PzhZwOF4Xv7vE8RP24&#10;zpbfAQAA//8DAFBLAwQUAAYACAAAACEAgxsHRd4AAAALAQAADwAAAGRycy9kb3ducmV2LnhtbEyP&#10;wU7DMBBE70j8g7WVuCDqpNA0CXEqQAJxbekHOPE2iRqvo9ht0r9nOdHbjHY0+6bYzrYXFxx950hB&#10;vIxAINXOdNQoOPx8PqUgfNBkdO8IFVzRw7a8vyt0btxEO7zsQyO4hHyuFbQhDLmUvm7Rar90AxLf&#10;jm60OrAdG2lGPXG57eUqihJpdUf8odUDfrRYn/Znq+D4PT2us6n6CofN7iV5192mclelHhbz2yuI&#10;gHP4D8MfPqNDyUyVO5PxoleQxvGaoyySZx7FiSxOWVQsVlkEsizk7YbyFwAA//8DAFBLAQItABQA&#10;BgAIAAAAIQC2gziS/gAAAOEBAAATAAAAAAAAAAAAAAAAAAAAAABbQ29udGVudF9UeXBlc10ueG1s&#10;UEsBAi0AFAAGAAgAAAAhADj9If/WAAAAlAEAAAsAAAAAAAAAAAAAAAAALwEAAF9yZWxzLy5yZWxz&#10;UEsBAi0AFAAGAAgAAAAhACGNBKiWAgAAFgUAAA4AAAAAAAAAAAAAAAAALgIAAGRycy9lMm9Eb2Mu&#10;eG1sUEsBAi0AFAAGAAgAAAAhAIMbB0XeAAAACwEAAA8AAAAAAAAAAAAAAAAA8AQAAGRycy9kb3du&#10;cmV2LnhtbFBLBQYAAAAABAAEAPMAAAD7BQAAAAA=&#10;" stroked="f">
            <v:textbox>
              <w:txbxContent>
                <w:p w:rsidR="00C61851" w:rsidRPr="00B83C30" w:rsidRDefault="00C61851" w:rsidP="00C61851">
                  <w:pPr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 w:rsidRPr="00B83C30">
                    <w:rPr>
                      <w:rFonts w:ascii="黑体" w:eastAsia="黑体" w:hAnsi="黑体" w:hint="eastAsia"/>
                      <w:sz w:val="30"/>
                      <w:szCs w:val="30"/>
                    </w:rPr>
                    <w:t>发</w:t>
                  </w:r>
                  <w:r>
                    <w:rPr>
                      <w:rFonts w:ascii="黑体" w:eastAsia="黑体" w:hAnsi="黑体"/>
                      <w:sz w:val="30"/>
                      <w:szCs w:val="30"/>
                    </w:rPr>
                    <w:t xml:space="preserve"> </w:t>
                  </w:r>
                  <w:r w:rsidRPr="00B83C30">
                    <w:rPr>
                      <w:rFonts w:ascii="黑体" w:eastAsia="黑体" w:hAnsi="黑体" w:hint="eastAsia"/>
                      <w:sz w:val="30"/>
                      <w:szCs w:val="30"/>
                    </w:rPr>
                    <w:t>布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337" type="#_x0000_t202" style="position:absolute;left:0;text-align:left;margin-left:82.05pt;margin-top:521.3pt;width:301.3pt;height:56.15pt;z-index:251665408;mso-position-horizontal-relative:margin;mso-position-vertical-relative:margin" stroked="f">
            <v:textbox style="mso-next-textbox:#_x0000_s1337" inset="0,0,0,0">
              <w:txbxContent>
                <w:p w:rsidR="00C61851" w:rsidRPr="00ED64A5" w:rsidRDefault="00C61851" w:rsidP="00C61851">
                  <w:pPr>
                    <w:pStyle w:val="aff9"/>
                    <w:rPr>
                      <w:szCs w:val="36"/>
                    </w:rPr>
                  </w:pPr>
                  <w:r w:rsidRPr="007C0E6F">
                    <w:rPr>
                      <w:rFonts w:hint="eastAsia"/>
                      <w:spacing w:val="0"/>
                      <w:w w:val="100"/>
                      <w:szCs w:val="36"/>
                    </w:rPr>
                    <w:t>中华人民共和国国家卫生</w:t>
                  </w:r>
                  <w:r w:rsidRPr="007C0E6F">
                    <w:rPr>
                      <w:spacing w:val="0"/>
                      <w:w w:val="100"/>
                      <w:szCs w:val="36"/>
                    </w:rPr>
                    <w:t>健康委员会</w:t>
                  </w:r>
                </w:p>
                <w:p w:rsidR="00C61851" w:rsidRPr="007C0E6F" w:rsidRDefault="00C61851" w:rsidP="00C61851">
                  <w:pPr>
                    <w:pStyle w:val="aff7"/>
                    <w:ind w:firstLineChars="0" w:firstLine="0"/>
                    <w:jc w:val="center"/>
                    <w:rPr>
                      <w:b/>
                      <w:noProof w:val="0"/>
                      <w:spacing w:val="-4"/>
                      <w:sz w:val="36"/>
                      <w:szCs w:val="36"/>
                    </w:rPr>
                  </w:pPr>
                  <w:r w:rsidRPr="007C0E6F">
                    <w:rPr>
                      <w:rFonts w:hint="eastAsia"/>
                      <w:b/>
                      <w:noProof w:val="0"/>
                      <w:spacing w:val="-4"/>
                      <w:sz w:val="36"/>
                      <w:szCs w:val="36"/>
                    </w:rPr>
                    <w:t>国 家 市 场 监 督 管 理 总 局</w:t>
                  </w:r>
                </w:p>
                <w:p w:rsidR="00C61851" w:rsidRDefault="00C61851" w:rsidP="00C61851">
                  <w:pPr>
                    <w:pStyle w:val="aff9"/>
                    <w:spacing w:line="520" w:lineRule="exact"/>
                    <w:jc w:val="both"/>
                  </w:pPr>
                  <w:r>
                    <w:rPr>
                      <w:rFonts w:hint="eastAsia"/>
                      <w:spacing w:val="24"/>
                      <w:w w:val="100"/>
                      <w:kern w:val="44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w w:val="100"/>
                      <w:szCs w:val="36"/>
                    </w:rPr>
                    <w:t xml:space="preserve"> </w:t>
                  </w:r>
                  <w:r w:rsidRPr="00A80FA9">
                    <w:rPr>
                      <w:rFonts w:ascii="黑体" w:eastAsia="黑体" w:hint="eastAsia"/>
                      <w:b w:val="0"/>
                      <w:snapToGrid w:val="0"/>
                      <w:position w:val="18"/>
                      <w:sz w:val="28"/>
                      <w:szCs w:val="28"/>
                    </w:rPr>
                    <w:t>发布</w:t>
                  </w:r>
                </w:p>
                <w:p w:rsidR="00C61851" w:rsidRPr="00A80FA9" w:rsidRDefault="00C61851" w:rsidP="00C61851">
                  <w:pPr>
                    <w:pStyle w:val="aff9"/>
                  </w:pPr>
                </w:p>
                <w:p w:rsidR="00C61851" w:rsidRPr="00896C06" w:rsidRDefault="00C61851" w:rsidP="00C61851">
                  <w:pPr>
                    <w:rPr>
                      <w:szCs w:val="32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-.1pt;margin-top:516.25pt;width:481.9pt;height:0;z-index:251657216" o:connectortype="straight"/>
        </w:pict>
      </w:r>
      <w:r>
        <w:rPr>
          <w:noProof/>
        </w:rPr>
        <w:pict>
          <v:shape id="_x0000_s1331" type="#_x0000_t202" style="position:absolute;left:0;text-align:left;margin-left:324pt;margin-top:487.25pt;width:159pt;height:24.6pt;z-index:251662336;mso-position-horizontal-relative:margin;mso-position-vertical-relative:margin" stroked="f">
            <v:textbox style="mso-next-textbox:#_x0000_s1331" inset="0,0,0,0">
              <w:txbxContent>
                <w:p w:rsidR="00294705" w:rsidRDefault="00C61851" w:rsidP="00F11DDC">
                  <w:pPr>
                    <w:pStyle w:val="afffa"/>
                  </w:pPr>
                  <w:r w:rsidRPr="008C062B">
                    <w:rPr>
                      <w:rFonts w:ascii="黑体" w:hint="eastAsia"/>
                    </w:rP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 w:rsidR="00294705">
                    <w:rPr>
                      <w:rFonts w:hint="eastAsia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_x0000_s1330" type="#_x0000_t202" style="position:absolute;left:0;text-align:left;margin-left:3.75pt;margin-top:487.25pt;width:159pt;height:24.6pt;z-index:251661312;mso-position-horizontal-relative:margin;mso-position-vertical-relative:margin" stroked="f">
            <v:textbox style="mso-next-textbox:#_x0000_s1330" inset="0,0,0,0">
              <w:txbxContent>
                <w:p w:rsidR="00294705" w:rsidRDefault="00A8518D" w:rsidP="00F11DDC">
                  <w:pPr>
                    <w:pStyle w:val="affa"/>
                  </w:pPr>
                  <w:r w:rsidRPr="008C062B">
                    <w:rPr>
                      <w:rFonts w:ascii="黑体" w:hint="eastAsia"/>
                    </w:rP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 w:rsidR="00294705">
                    <w:rPr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4" o:spid="_x0000_s1328" type="#_x0000_t202" style="position:absolute;left:0;text-align:left;margin-left:7.6pt;margin-top:115.05pt;width:462pt;height:187.2pt;z-index:251659264;mso-position-horizontal-relative:margin;mso-position-vertical-relative:margin" stroked="f">
            <v:textbox style="mso-next-textbox:#fmFrame4" inset="0,0,0,0">
              <w:txbxContent>
                <w:p w:rsidR="00294705" w:rsidRDefault="00294705" w:rsidP="00F11DDC">
                  <w:pPr>
                    <w:pStyle w:val="affc"/>
                    <w:spacing w:line="240" w:lineRule="auto"/>
                  </w:pPr>
                  <w:r w:rsidRPr="00DD3BDD">
                    <w:rPr>
                      <w:rFonts w:hint="eastAsia"/>
                    </w:rPr>
                    <w:t>食品安全</w:t>
                  </w:r>
                  <w:r>
                    <w:rPr>
                      <w:rFonts w:hint="eastAsia"/>
                    </w:rPr>
                    <w:t>国家标准</w:t>
                  </w:r>
                </w:p>
                <w:p w:rsidR="00294705" w:rsidRPr="00EA7087" w:rsidRDefault="00294705" w:rsidP="00F11DDC">
                  <w:pPr>
                    <w:pStyle w:val="affc"/>
                    <w:spacing w:line="240" w:lineRule="auto"/>
                  </w:pPr>
                  <w:r>
                    <w:rPr>
                      <w:rFonts w:hint="eastAsia"/>
                    </w:rPr>
                    <w:t>食品添加剂 靛蓝铝色淀</w:t>
                  </w:r>
                </w:p>
                <w:p w:rsidR="00A8518D" w:rsidRDefault="00A8518D" w:rsidP="00F11DDC">
                  <w:pPr>
                    <w:pStyle w:val="afff"/>
                    <w:spacing w:before="0" w:line="240" w:lineRule="auto"/>
                    <w:rPr>
                      <w:rFonts w:eastAsia="黑体"/>
                    </w:rPr>
                  </w:pPr>
                </w:p>
                <w:p w:rsidR="007751CB" w:rsidRPr="00FE7D60" w:rsidRDefault="007751CB" w:rsidP="00F11DDC">
                  <w:pPr>
                    <w:pStyle w:val="afff"/>
                    <w:spacing w:before="0" w:line="240" w:lineRule="auto"/>
                    <w:rPr>
                      <w:rFonts w:eastAsia="黑体"/>
                    </w:rPr>
                  </w:pPr>
                  <w:r>
                    <w:rPr>
                      <w:rFonts w:eastAsia="黑体" w:hint="eastAsia"/>
                    </w:rPr>
                    <w:t>（</w:t>
                  </w:r>
                  <w:r w:rsidR="00E47E90">
                    <w:rPr>
                      <w:rFonts w:eastAsia="黑体" w:hint="eastAsia"/>
                    </w:rPr>
                    <w:t>征求意见</w:t>
                  </w:r>
                  <w:r>
                    <w:rPr>
                      <w:rFonts w:eastAsia="黑体" w:hint="eastAsia"/>
                    </w:rPr>
                    <w:t>稿）</w:t>
                  </w:r>
                </w:p>
                <w:p w:rsidR="00294705" w:rsidRPr="00EC288A" w:rsidRDefault="00294705" w:rsidP="00F11DDC">
                  <w:pPr>
                    <w:pStyle w:val="afff"/>
                    <w:rPr>
                      <w:rFonts w:ascii="宋体" w:hAnsi="宋体"/>
                    </w:rPr>
                  </w:pPr>
                </w:p>
                <w:p w:rsidR="00294705" w:rsidRDefault="00294705" w:rsidP="00F11DDC">
                  <w:pPr>
                    <w:pStyle w:val="afff0"/>
                  </w:pPr>
                </w:p>
                <w:p w:rsidR="00294705" w:rsidRDefault="00294705" w:rsidP="00F11DDC">
                  <w:pPr>
                    <w:pStyle w:val="affe"/>
                  </w:pPr>
                </w:p>
                <w:p w:rsidR="00294705" w:rsidRDefault="00294705" w:rsidP="00F11DDC">
                  <w:pPr>
                    <w:pStyle w:val="affd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_x0000_s1066" type="#_x0000_t32" style="position:absolute;left:0;text-align:left;margin-left:-.1pt;margin-top:-1pt;width:482pt;height:0;z-index:251656192" o:connectortype="straight" strokeweight="1pt"/>
        </w:pict>
      </w:r>
      <w:r>
        <w:rPr>
          <w:noProof/>
        </w:rPr>
        <w:pict>
          <v:line id="_x0000_s1035" style="position:absolute;left:0;text-align:left;z-index:251655168" from="0,700pt" to="482pt,700pt" strokecolor="none" strokeweight="1pt"/>
        </w:pict>
      </w:r>
      <w:r>
        <w:rPr>
          <w:noProof/>
        </w:rPr>
        <w:pict>
          <v:line id="_x0000_s1034" style="position:absolute;left:0;text-align:left;z-index:251654144" from="0,179pt" to="482pt,179pt" strokecolor="none" strokeweight="1pt"/>
        </w:pict>
      </w:r>
      <w:r>
        <w:rPr>
          <w:noProof/>
        </w:rPr>
        <w:pict>
          <v:shape id="fmFrame7" o:spid="_x0000_s1033" type="#_x0000_t202" style="position:absolute;left:0;text-align:left;margin-left:73.5pt;margin-top:709.8pt;width:303.35pt;height:50.35pt;z-index:251653120;mso-position-horizontal-relative:margin;mso-position-vertical-relative:margin" stroked="f">
            <v:textbox style="mso-next-textbox:#fmFrame7" inset="0,0,0,0">
              <w:txbxContent>
                <w:p w:rsidR="00294705" w:rsidRPr="00E90849" w:rsidRDefault="00294705" w:rsidP="00FC1E94">
                  <w:pPr>
                    <w:pStyle w:val="aff9"/>
                    <w:snapToGrid w:val="0"/>
                    <w:spacing w:line="0" w:lineRule="atLeast"/>
                    <w:rPr>
                      <w:spacing w:val="0"/>
                      <w:w w:val="110"/>
                      <w:sz w:val="28"/>
                      <w:szCs w:val="28"/>
                    </w:rPr>
                  </w:pPr>
                  <w:r w:rsidRPr="00E90849">
                    <w:rPr>
                      <w:rFonts w:hint="eastAsia"/>
                      <w:spacing w:val="0"/>
                      <w:w w:val="110"/>
                      <w:sz w:val="28"/>
                      <w:szCs w:val="28"/>
                    </w:rPr>
                    <w:t>中华人民共和国国家质量监督检验检疫总局</w:t>
                  </w:r>
                </w:p>
                <w:p w:rsidR="00294705" w:rsidRPr="008B6BB9" w:rsidRDefault="00294705" w:rsidP="00FC1E94">
                  <w:pPr>
                    <w:pStyle w:val="afff9"/>
                    <w:snapToGrid w:val="0"/>
                    <w:jc w:val="distribute"/>
                    <w:rPr>
                      <w:w w:val="120"/>
                    </w:rPr>
                  </w:pPr>
                  <w:r w:rsidRPr="00E90849">
                    <w:rPr>
                      <w:rFonts w:ascii="宋体" w:eastAsia="宋体" w:hint="eastAsia"/>
                      <w:b/>
                      <w:bCs/>
                      <w:w w:val="110"/>
                      <w:sz w:val="28"/>
                    </w:rPr>
                    <w:t>中国国家标准化管理委员会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6" o:spid="_x0000_s1032" type="#_x0000_t202" style="position:absolute;left:0;text-align:left;margin-left:322.9pt;margin-top:674.3pt;width:159pt;height:24.6pt;z-index:251652096;mso-wrap-style:tight;mso-position-horizontal-relative:margin;mso-position-vertical-relative:margin" stroked="f">
            <v:textbox style="mso-next-textbox:#fmFrame6" inset="0,0,0,0">
              <w:txbxContent>
                <w:p w:rsidR="00294705" w:rsidRDefault="00294705">
                  <w:pPr>
                    <w:pStyle w:val="afffa"/>
                  </w:pPr>
                  <w:r>
                    <w:rPr>
                      <w:rFonts w:ascii="黑体" w:hint="eastAsia"/>
                    </w:rPr>
                    <w:t>2008-00-00</w:t>
                  </w:r>
                  <w:r>
                    <w:rPr>
                      <w:rFonts w:ascii="黑体" w:hint="eastAsia"/>
                    </w:rPr>
                    <w:t>实</w:t>
                  </w:r>
                  <w:r>
                    <w:rPr>
                      <w:rFonts w:hint="eastAsia"/>
                    </w:rPr>
                    <w:t>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5" o:spid="_x0000_s1031" type="#_x0000_t202" style="position:absolute;left:0;text-align:left;margin-left:0;margin-top:674.3pt;width:159pt;height:24.6pt;z-index:251651072;mso-wrap-style:tight;mso-position-horizontal-relative:margin;mso-position-vertical-relative:margin" stroked="f">
            <v:textbox style="mso-next-textbox:#fmFrame5" inset="0,0,0,0">
              <w:txbxContent>
                <w:p w:rsidR="00294705" w:rsidRDefault="00294705">
                  <w:pPr>
                    <w:pStyle w:val="affa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2008-00-00</w:t>
                  </w:r>
                  <w:r>
                    <w:rPr>
                      <w:rFonts w:ascii="黑体"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 w:rsidR="00313E79" w:rsidRPr="001B5916">
        <w:rPr>
          <w:rFonts w:hint="eastAsia"/>
        </w:rPr>
        <w:t xml:space="preserve"> </w:t>
      </w:r>
      <w:r>
        <w:rPr>
          <w:noProof/>
        </w:rPr>
        <w:pict>
          <v:shape id="_x0000_s1069" type="#_x0000_t202" style="position:absolute;left:0;text-align:left;margin-left:383.6pt;margin-top:709.8pt;width:49.4pt;height:50.35pt;z-index:251658240;mso-position-horizontal-relative:margin;mso-position-vertical-relative:margin" stroked="f">
            <v:textbox style="mso-next-textbox:#_x0000_s1069" inset="0,0,0,0">
              <w:txbxContent>
                <w:p w:rsidR="00294705" w:rsidRPr="008B6BB9" w:rsidRDefault="00294705" w:rsidP="008B6BB9">
                  <w:pPr>
                    <w:rPr>
                      <w:rFonts w:ascii="宋体"/>
                      <w:b/>
                      <w:bCs/>
                      <w:kern w:val="0"/>
                      <w:sz w:val="28"/>
                      <w:szCs w:val="20"/>
                    </w:rPr>
                  </w:pPr>
                  <w:r w:rsidRPr="008B6BB9">
                    <w:rPr>
                      <w:rFonts w:ascii="宋体" w:hint="eastAsia"/>
                      <w:b/>
                      <w:bCs/>
                      <w:kern w:val="0"/>
                      <w:sz w:val="28"/>
                      <w:szCs w:val="20"/>
                    </w:rPr>
                    <w:t>发</w:t>
                  </w:r>
                  <w:r>
                    <w:rPr>
                      <w:rFonts w:ascii="宋体" w:hint="eastAsia"/>
                      <w:b/>
                      <w:bCs/>
                      <w:kern w:val="0"/>
                      <w:sz w:val="28"/>
                      <w:szCs w:val="20"/>
                    </w:rPr>
                    <w:t xml:space="preserve"> </w:t>
                  </w:r>
                  <w:r w:rsidRPr="008B6BB9">
                    <w:rPr>
                      <w:rFonts w:ascii="宋体" w:hint="eastAsia"/>
                      <w:b/>
                      <w:bCs/>
                      <w:kern w:val="0"/>
                      <w:sz w:val="28"/>
                      <w:szCs w:val="20"/>
                    </w:rPr>
                    <w:t>布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995AE1" w:rsidRPr="006C31D5" w:rsidRDefault="00995AE1" w:rsidP="00995AE1">
      <w:pPr>
        <w:pStyle w:val="af0"/>
        <w:rPr>
          <w:highlight w:val="yellow"/>
        </w:rPr>
      </w:pPr>
      <w:bookmarkStart w:id="0" w:name="SectionMark2"/>
      <w:r w:rsidRPr="00642E91">
        <w:rPr>
          <w:rFonts w:hint="eastAsia"/>
        </w:rPr>
        <w:lastRenderedPageBreak/>
        <w:t>前    言</w:t>
      </w:r>
    </w:p>
    <w:p w:rsidR="0074057E" w:rsidRPr="00B04E6E" w:rsidRDefault="0074057E" w:rsidP="007C02A5">
      <w:pPr>
        <w:ind w:firstLineChars="200" w:firstLine="420"/>
      </w:pPr>
      <w:r>
        <w:rPr>
          <w:rFonts w:hint="eastAsia"/>
        </w:rPr>
        <w:t>本标准</w:t>
      </w:r>
      <w:r w:rsidR="00422917">
        <w:rPr>
          <w:rFonts w:hint="eastAsia"/>
        </w:rPr>
        <w:t>代替</w:t>
      </w:r>
      <w:r w:rsidR="00422917" w:rsidRPr="00422917">
        <w:rPr>
          <w:rFonts w:hint="eastAsia"/>
        </w:rPr>
        <w:t>GB 28318-2012</w:t>
      </w:r>
      <w:r w:rsidR="00422917">
        <w:rPr>
          <w:rFonts w:hint="eastAsia"/>
        </w:rPr>
        <w:t>《</w:t>
      </w:r>
      <w:r w:rsidR="00422917" w:rsidRPr="00422917">
        <w:rPr>
          <w:rFonts w:hint="eastAsia"/>
        </w:rPr>
        <w:t>食品安全国家标准</w:t>
      </w:r>
      <w:r w:rsidR="00422917" w:rsidRPr="00422917">
        <w:rPr>
          <w:rFonts w:hint="eastAsia"/>
        </w:rPr>
        <w:t xml:space="preserve"> </w:t>
      </w:r>
      <w:r w:rsidR="00422917" w:rsidRPr="00422917">
        <w:rPr>
          <w:rFonts w:hint="eastAsia"/>
        </w:rPr>
        <w:t>食品添加剂</w:t>
      </w:r>
      <w:r w:rsidR="00422917" w:rsidRPr="00422917">
        <w:rPr>
          <w:rFonts w:hint="eastAsia"/>
        </w:rPr>
        <w:t xml:space="preserve"> </w:t>
      </w:r>
      <w:r w:rsidR="00422917" w:rsidRPr="00422917">
        <w:rPr>
          <w:rFonts w:hint="eastAsia"/>
        </w:rPr>
        <w:t>靛蓝铝色淀</w:t>
      </w:r>
      <w:r w:rsidR="00422917">
        <w:rPr>
          <w:rFonts w:hint="eastAsia"/>
        </w:rPr>
        <w:t>》</w:t>
      </w:r>
      <w:r>
        <w:rPr>
          <w:rFonts w:hint="eastAsia"/>
        </w:rPr>
        <w:t>。</w:t>
      </w:r>
    </w:p>
    <w:p w:rsidR="007C02A5" w:rsidRDefault="0074057E" w:rsidP="007C02A5">
      <w:pPr>
        <w:ind w:firstLineChars="200" w:firstLine="420"/>
        <w:rPr>
          <w:color w:val="000000"/>
        </w:rPr>
      </w:pPr>
      <w:r>
        <w:t>本标准与</w:t>
      </w:r>
      <w:r w:rsidR="00422917" w:rsidRPr="00422917">
        <w:rPr>
          <w:rFonts w:hint="eastAsia"/>
        </w:rPr>
        <w:t>GB 28318-2012</w:t>
      </w:r>
      <w:r w:rsidR="00422917">
        <w:rPr>
          <w:rFonts w:hint="eastAsia"/>
        </w:rPr>
        <w:t>相比，主要变化如下</w:t>
      </w:r>
      <w:r w:rsidR="00422917">
        <w:rPr>
          <w:rFonts w:hAnsi="宋体" w:hint="eastAsia"/>
          <w:color w:val="000000"/>
        </w:rPr>
        <w:t>：</w:t>
      </w:r>
    </w:p>
    <w:p w:rsidR="000C5A5E" w:rsidRPr="000C5A5E" w:rsidRDefault="000C5A5E" w:rsidP="000C5A5E">
      <w:pPr>
        <w:pStyle w:val="af8"/>
        <w:numPr>
          <w:ilvl w:val="0"/>
          <w:numId w:val="0"/>
        </w:numPr>
        <w:ind w:left="420"/>
        <w:rPr>
          <w:rStyle w:val="2Char"/>
          <w:rFonts w:ascii="Times New Roman"/>
        </w:rPr>
      </w:pPr>
      <w:r w:rsidRPr="000C5A5E">
        <w:rPr>
          <w:rStyle w:val="2Char"/>
          <w:rFonts w:ascii="Times New Roman"/>
        </w:rPr>
        <w:t>——</w:t>
      </w:r>
      <w:r w:rsidRPr="000C5A5E">
        <w:rPr>
          <w:rStyle w:val="2Char"/>
          <w:rFonts w:ascii="Times New Roman"/>
        </w:rPr>
        <w:t>修改了标准范围</w:t>
      </w:r>
      <w:r w:rsidR="00822FCF">
        <w:rPr>
          <w:rStyle w:val="2Char"/>
          <w:rFonts w:ascii="Times New Roman" w:hint="eastAsia"/>
        </w:rPr>
        <w:t>、分子式、相对分子质量</w:t>
      </w:r>
      <w:r w:rsidRPr="000C5A5E">
        <w:rPr>
          <w:rStyle w:val="2Char"/>
          <w:rFonts w:ascii="Times New Roman"/>
        </w:rPr>
        <w:t>；</w:t>
      </w:r>
    </w:p>
    <w:p w:rsidR="000C5A5E" w:rsidRPr="000C5A5E" w:rsidRDefault="000C5A5E" w:rsidP="000C5A5E">
      <w:pPr>
        <w:pStyle w:val="af8"/>
        <w:numPr>
          <w:ilvl w:val="0"/>
          <w:numId w:val="0"/>
        </w:numPr>
        <w:ind w:leftChars="50" w:left="105" w:firstLineChars="150" w:firstLine="315"/>
        <w:rPr>
          <w:rFonts w:ascii="Times New Roman"/>
        </w:rPr>
      </w:pPr>
      <w:r w:rsidRPr="000C5A5E">
        <w:rPr>
          <w:rStyle w:val="2Char"/>
          <w:rFonts w:ascii="Times New Roman"/>
        </w:rPr>
        <w:t>——</w:t>
      </w:r>
      <w:r w:rsidRPr="000C5A5E">
        <w:rPr>
          <w:rStyle w:val="2Char"/>
          <w:rFonts w:ascii="Times New Roman"/>
        </w:rPr>
        <w:t>修改了</w:t>
      </w:r>
      <w:r w:rsidRPr="000C5A5E">
        <w:rPr>
          <w:rFonts w:ascii="Times New Roman"/>
        </w:rPr>
        <w:t>靛蓝含量</w:t>
      </w:r>
      <w:r w:rsidR="003D142E">
        <w:rPr>
          <w:rFonts w:ascii="Times New Roman" w:hint="eastAsia"/>
        </w:rPr>
        <w:t>、</w:t>
      </w:r>
      <w:r w:rsidR="003D142E" w:rsidRPr="000C5A5E">
        <w:rPr>
          <w:rFonts w:ascii="Times New Roman"/>
        </w:rPr>
        <w:t>铅（</w:t>
      </w:r>
      <w:proofErr w:type="spellStart"/>
      <w:r w:rsidR="003D142E" w:rsidRPr="000C5A5E">
        <w:rPr>
          <w:rFonts w:ascii="Times New Roman"/>
        </w:rPr>
        <w:t>Pb</w:t>
      </w:r>
      <w:proofErr w:type="spellEnd"/>
      <w:r w:rsidR="003D142E" w:rsidRPr="000C5A5E">
        <w:rPr>
          <w:rFonts w:ascii="Times New Roman"/>
        </w:rPr>
        <w:t>）</w:t>
      </w:r>
      <w:r w:rsidRPr="000C5A5E">
        <w:rPr>
          <w:rFonts w:ascii="Times New Roman"/>
        </w:rPr>
        <w:t>的指标要求和检验方法；</w:t>
      </w:r>
    </w:p>
    <w:p w:rsidR="000C5A5E" w:rsidRPr="000C5A5E" w:rsidRDefault="000C5A5E" w:rsidP="000C5A5E">
      <w:pPr>
        <w:pStyle w:val="af8"/>
        <w:numPr>
          <w:ilvl w:val="0"/>
          <w:numId w:val="0"/>
        </w:numPr>
        <w:ind w:leftChars="50" w:left="105" w:firstLineChars="150" w:firstLine="315"/>
        <w:rPr>
          <w:rFonts w:ascii="Times New Roman"/>
        </w:rPr>
      </w:pPr>
      <w:r w:rsidRPr="000C5A5E">
        <w:rPr>
          <w:rFonts w:ascii="Times New Roman"/>
        </w:rPr>
        <w:t>——“</w:t>
      </w:r>
      <w:r w:rsidRPr="000C5A5E">
        <w:rPr>
          <w:rFonts w:ascii="Times New Roman"/>
        </w:rPr>
        <w:t>盐酸和氨水不溶物</w:t>
      </w:r>
      <w:r w:rsidRPr="000C5A5E">
        <w:rPr>
          <w:rFonts w:ascii="Times New Roman"/>
        </w:rPr>
        <w:t>”</w:t>
      </w:r>
      <w:r>
        <w:rPr>
          <w:rFonts w:ascii="Times New Roman" w:hint="eastAsia"/>
        </w:rPr>
        <w:t>指标名称</w:t>
      </w:r>
      <w:r w:rsidR="003D142E">
        <w:rPr>
          <w:rFonts w:ascii="Times New Roman" w:hint="eastAsia"/>
        </w:rPr>
        <w:t>修改</w:t>
      </w:r>
      <w:r w:rsidRPr="000C5A5E">
        <w:rPr>
          <w:rFonts w:ascii="Times New Roman"/>
        </w:rPr>
        <w:t>为</w:t>
      </w:r>
      <w:r w:rsidRPr="000C5A5E">
        <w:rPr>
          <w:rFonts w:ascii="Times New Roman"/>
        </w:rPr>
        <w:t>“</w:t>
      </w:r>
      <w:r w:rsidRPr="000C5A5E">
        <w:rPr>
          <w:rFonts w:ascii="Times New Roman"/>
        </w:rPr>
        <w:t>盐酸不溶物</w:t>
      </w:r>
      <w:r w:rsidRPr="000C5A5E">
        <w:rPr>
          <w:rFonts w:ascii="Times New Roman"/>
        </w:rPr>
        <w:t>”</w:t>
      </w:r>
      <w:r w:rsidRPr="000C5A5E">
        <w:rPr>
          <w:rFonts w:ascii="Times New Roman"/>
        </w:rPr>
        <w:t>；</w:t>
      </w:r>
    </w:p>
    <w:p w:rsidR="000C5A5E" w:rsidRDefault="000C5A5E" w:rsidP="000C5A5E">
      <w:pPr>
        <w:pStyle w:val="af8"/>
        <w:numPr>
          <w:ilvl w:val="0"/>
          <w:numId w:val="0"/>
        </w:numPr>
        <w:ind w:leftChars="50" w:left="105" w:firstLineChars="150" w:firstLine="315"/>
        <w:rPr>
          <w:rFonts w:ascii="Times New Roman"/>
          <w:szCs w:val="21"/>
        </w:rPr>
      </w:pPr>
      <w:r w:rsidRPr="000C5A5E">
        <w:rPr>
          <w:rStyle w:val="2Char"/>
          <w:rFonts w:ascii="Times New Roman"/>
        </w:rPr>
        <w:t>——</w:t>
      </w:r>
      <w:r w:rsidRPr="000C5A5E">
        <w:rPr>
          <w:rFonts w:ascii="Times New Roman"/>
        </w:rPr>
        <w:t>“</w:t>
      </w:r>
      <w:r w:rsidRPr="000C5A5E">
        <w:rPr>
          <w:rStyle w:val="2Char"/>
          <w:rFonts w:ascii="Times New Roman"/>
        </w:rPr>
        <w:t>总砷（以</w:t>
      </w:r>
      <w:r w:rsidRPr="000C5A5E">
        <w:rPr>
          <w:rStyle w:val="2Char"/>
          <w:rFonts w:ascii="Times New Roman"/>
        </w:rPr>
        <w:t>As</w:t>
      </w:r>
      <w:r w:rsidRPr="000C5A5E">
        <w:rPr>
          <w:rStyle w:val="2Char"/>
          <w:rFonts w:ascii="Times New Roman"/>
        </w:rPr>
        <w:t>计）</w:t>
      </w:r>
      <w:r w:rsidRPr="000C5A5E">
        <w:rPr>
          <w:rFonts w:ascii="Times New Roman"/>
        </w:rPr>
        <w:t>”</w:t>
      </w:r>
      <w:r w:rsidRPr="000C5A5E">
        <w:rPr>
          <w:rFonts w:ascii="Times New Roman"/>
          <w:szCs w:val="21"/>
        </w:rPr>
        <w:t>指标名称</w:t>
      </w:r>
      <w:r w:rsidR="003D142E">
        <w:rPr>
          <w:rFonts w:ascii="Times New Roman" w:hint="eastAsia"/>
          <w:szCs w:val="21"/>
        </w:rPr>
        <w:t>修改</w:t>
      </w:r>
      <w:r w:rsidRPr="000C5A5E">
        <w:rPr>
          <w:rFonts w:ascii="Times New Roman"/>
          <w:szCs w:val="21"/>
        </w:rPr>
        <w:t>为</w:t>
      </w:r>
      <w:r w:rsidRPr="000C5A5E">
        <w:rPr>
          <w:rFonts w:ascii="Times New Roman"/>
          <w:szCs w:val="21"/>
        </w:rPr>
        <w:t>“</w:t>
      </w:r>
      <w:r w:rsidRPr="000C5A5E">
        <w:rPr>
          <w:rFonts w:ascii="Times New Roman"/>
          <w:szCs w:val="21"/>
        </w:rPr>
        <w:t>砷（</w:t>
      </w:r>
      <w:r w:rsidRPr="000C5A5E">
        <w:rPr>
          <w:rFonts w:ascii="Times New Roman"/>
          <w:szCs w:val="21"/>
        </w:rPr>
        <w:t>As</w:t>
      </w:r>
      <w:r w:rsidRPr="000C5A5E">
        <w:rPr>
          <w:rFonts w:ascii="Times New Roman"/>
          <w:szCs w:val="21"/>
        </w:rPr>
        <w:t>）</w:t>
      </w:r>
      <w:r w:rsidRPr="000C5A5E">
        <w:rPr>
          <w:rFonts w:ascii="Times New Roman"/>
        </w:rPr>
        <w:t>”</w:t>
      </w:r>
      <w:r w:rsidRPr="000C5A5E">
        <w:rPr>
          <w:rFonts w:ascii="Times New Roman"/>
          <w:szCs w:val="21"/>
        </w:rPr>
        <w:t>；</w:t>
      </w:r>
    </w:p>
    <w:p w:rsidR="000C5A5E" w:rsidRDefault="000C5A5E" w:rsidP="000C5A5E">
      <w:pPr>
        <w:pStyle w:val="af8"/>
        <w:numPr>
          <w:ilvl w:val="0"/>
          <w:numId w:val="0"/>
        </w:numPr>
        <w:ind w:left="420"/>
        <w:rPr>
          <w:rFonts w:ascii="Times New Roman"/>
        </w:rPr>
      </w:pPr>
      <w:r w:rsidRPr="000C5A5E">
        <w:rPr>
          <w:rFonts w:ascii="Times New Roman"/>
        </w:rPr>
        <w:t>——</w:t>
      </w:r>
      <w:r w:rsidR="00822FCF">
        <w:rPr>
          <w:rFonts w:ascii="Times New Roman" w:hint="eastAsia"/>
        </w:rPr>
        <w:t>修改</w:t>
      </w:r>
      <w:r w:rsidRPr="000C5A5E">
        <w:rPr>
          <w:rFonts w:ascii="Times New Roman"/>
        </w:rPr>
        <w:t>了</w:t>
      </w:r>
      <w:r w:rsidR="00822FCF">
        <w:rPr>
          <w:rFonts w:ascii="Times New Roman" w:hint="eastAsia"/>
        </w:rPr>
        <w:t>盐酸不溶物、</w:t>
      </w:r>
      <w:r w:rsidRPr="000C5A5E">
        <w:rPr>
          <w:rFonts w:ascii="Times New Roman"/>
        </w:rPr>
        <w:t>砷（</w:t>
      </w:r>
      <w:r w:rsidRPr="000C5A5E">
        <w:rPr>
          <w:rFonts w:ascii="Times New Roman"/>
        </w:rPr>
        <w:t>As</w:t>
      </w:r>
      <w:r w:rsidR="003D142E">
        <w:rPr>
          <w:rFonts w:ascii="Times New Roman"/>
        </w:rPr>
        <w:t>）的检验方法</w:t>
      </w:r>
      <w:r w:rsidR="003D142E">
        <w:rPr>
          <w:rFonts w:ascii="Times New Roman" w:hint="eastAsia"/>
        </w:rPr>
        <w:t>；</w:t>
      </w:r>
    </w:p>
    <w:p w:rsidR="003D142E" w:rsidRPr="000C5A5E" w:rsidRDefault="003D142E" w:rsidP="000C5A5E">
      <w:pPr>
        <w:pStyle w:val="af8"/>
        <w:numPr>
          <w:ilvl w:val="0"/>
          <w:numId w:val="0"/>
        </w:numPr>
        <w:ind w:left="420"/>
        <w:rPr>
          <w:rFonts w:ascii="Times New Roman"/>
        </w:rPr>
      </w:pPr>
      <w:r w:rsidRPr="000C5A5E">
        <w:rPr>
          <w:rFonts w:ascii="Times New Roman"/>
        </w:rPr>
        <w:t>——</w:t>
      </w:r>
      <w:r>
        <w:rPr>
          <w:rFonts w:ascii="Times New Roman" w:hint="eastAsia"/>
        </w:rPr>
        <w:t>删除</w:t>
      </w:r>
      <w:r w:rsidRPr="000C5A5E">
        <w:rPr>
          <w:rFonts w:ascii="Times New Roman"/>
        </w:rPr>
        <w:t>了</w:t>
      </w:r>
      <w:r>
        <w:rPr>
          <w:rFonts w:ascii="Times New Roman" w:hint="eastAsia"/>
        </w:rPr>
        <w:t>干燥减量</w:t>
      </w:r>
      <w:r w:rsidRPr="000C5A5E">
        <w:rPr>
          <w:rFonts w:ascii="Times New Roman"/>
        </w:rPr>
        <w:t>、</w:t>
      </w:r>
      <w:r>
        <w:rPr>
          <w:rFonts w:ascii="Times New Roman" w:hint="eastAsia"/>
        </w:rPr>
        <w:t>副染料、钡（</w:t>
      </w:r>
      <w:proofErr w:type="spellStart"/>
      <w:r>
        <w:rPr>
          <w:rFonts w:ascii="Times New Roman" w:hint="eastAsia"/>
        </w:rPr>
        <w:t>Ba</w:t>
      </w:r>
      <w:proofErr w:type="spellEnd"/>
      <w:r>
        <w:rPr>
          <w:rFonts w:ascii="Times New Roman" w:hint="eastAsia"/>
        </w:rPr>
        <w:t>）</w:t>
      </w:r>
      <w:r w:rsidRPr="000C5A5E">
        <w:rPr>
          <w:rFonts w:ascii="Times New Roman"/>
        </w:rPr>
        <w:t>。</w:t>
      </w:r>
    </w:p>
    <w:p w:rsidR="000C5A5E" w:rsidRPr="00642E91" w:rsidRDefault="000C5A5E" w:rsidP="000C5A5E">
      <w:pPr>
        <w:pStyle w:val="af8"/>
        <w:numPr>
          <w:ilvl w:val="0"/>
          <w:numId w:val="0"/>
        </w:numPr>
        <w:ind w:left="420"/>
      </w:pPr>
    </w:p>
    <w:p w:rsidR="00995AE1" w:rsidRPr="005761EE" w:rsidRDefault="00995AE1" w:rsidP="00995AE1">
      <w:pPr>
        <w:pStyle w:val="aff7"/>
        <w:spacing w:line="440" w:lineRule="exact"/>
        <w:ind w:leftChars="200" w:left="420" w:firstLineChars="0" w:firstLine="0"/>
      </w:pPr>
    </w:p>
    <w:p w:rsidR="00995AE1" w:rsidRPr="001508F3" w:rsidRDefault="00995AE1" w:rsidP="00995AE1">
      <w:pPr>
        <w:pStyle w:val="aff7"/>
        <w:spacing w:line="440" w:lineRule="exact"/>
        <w:ind w:left="720" w:firstLineChars="0" w:firstLine="0"/>
      </w:pPr>
    </w:p>
    <w:p w:rsidR="00995AE1" w:rsidRPr="001508F3" w:rsidRDefault="00995AE1" w:rsidP="00995AE1">
      <w:pPr>
        <w:pStyle w:val="aff7"/>
        <w:spacing w:line="440" w:lineRule="exact"/>
        <w:ind w:left="720" w:firstLineChars="0" w:firstLine="0"/>
      </w:pPr>
    </w:p>
    <w:p w:rsidR="00995AE1" w:rsidRPr="001508F3" w:rsidRDefault="00995AE1" w:rsidP="00995AE1">
      <w:pPr>
        <w:pStyle w:val="aff7"/>
        <w:spacing w:line="440" w:lineRule="exact"/>
        <w:ind w:left="720" w:firstLineChars="0" w:firstLine="0"/>
      </w:pPr>
    </w:p>
    <w:p w:rsidR="00995AE1" w:rsidRPr="001508F3" w:rsidRDefault="00995AE1" w:rsidP="00995AE1">
      <w:pPr>
        <w:pStyle w:val="aff7"/>
        <w:spacing w:line="440" w:lineRule="exact"/>
        <w:ind w:left="720" w:firstLineChars="0" w:firstLine="0"/>
      </w:pPr>
    </w:p>
    <w:p w:rsidR="00995AE1" w:rsidRPr="001508F3" w:rsidRDefault="00995AE1" w:rsidP="00995AE1">
      <w:pPr>
        <w:pStyle w:val="aff7"/>
        <w:spacing w:line="440" w:lineRule="exact"/>
        <w:ind w:left="720" w:firstLineChars="0" w:firstLine="0"/>
      </w:pPr>
    </w:p>
    <w:p w:rsidR="00995AE1" w:rsidRPr="001508F3" w:rsidRDefault="00995AE1" w:rsidP="00995AE1">
      <w:pPr>
        <w:pStyle w:val="aff7"/>
        <w:spacing w:line="440" w:lineRule="exact"/>
        <w:ind w:firstLineChars="0" w:firstLine="0"/>
        <w:sectPr w:rsidR="00995AE1" w:rsidRPr="001508F3" w:rsidSect="00024F3A">
          <w:footerReference w:type="even" r:id="rId12"/>
          <w:footerReference w:type="default" r:id="rId13"/>
          <w:pgSz w:w="11907" w:h="16839"/>
          <w:pgMar w:top="1418" w:right="1134" w:bottom="1134" w:left="1418" w:header="1418" w:footer="851" w:gutter="0"/>
          <w:pgNumType w:fmt="upperRoman" w:start="1"/>
          <w:cols w:space="425"/>
          <w:docGrid w:type="linesAndChars" w:linePitch="312"/>
        </w:sectPr>
      </w:pPr>
    </w:p>
    <w:p w:rsidR="00995AE1" w:rsidRDefault="00995AE1" w:rsidP="00995AE1">
      <w:pPr>
        <w:pStyle w:val="afff6"/>
        <w:spacing w:before="851" w:after="0" w:line="240" w:lineRule="auto"/>
      </w:pPr>
      <w:bookmarkStart w:id="1" w:name="SectionMark4"/>
      <w:bookmarkEnd w:id="0"/>
      <w:r>
        <w:rPr>
          <w:rFonts w:hint="eastAsia"/>
        </w:rPr>
        <w:lastRenderedPageBreak/>
        <w:t>食品安全国家标准</w:t>
      </w:r>
    </w:p>
    <w:p w:rsidR="00995AE1" w:rsidRDefault="00483E77" w:rsidP="00995AE1">
      <w:pPr>
        <w:pStyle w:val="afff6"/>
        <w:spacing w:before="0" w:after="0" w:line="240" w:lineRule="auto"/>
      </w:pPr>
      <w:r>
        <w:rPr>
          <w:rFonts w:hint="eastAsia"/>
        </w:rPr>
        <w:t>食品添加剂 靛蓝</w:t>
      </w:r>
      <w:r w:rsidR="007C02A5">
        <w:rPr>
          <w:rFonts w:hint="eastAsia"/>
        </w:rPr>
        <w:t>铝色淀</w:t>
      </w:r>
    </w:p>
    <w:p w:rsidR="00995AE1" w:rsidRPr="00FD5DC1" w:rsidRDefault="00995AE1" w:rsidP="007C02A5">
      <w:pPr>
        <w:pStyle w:val="af1"/>
        <w:spacing w:before="156" w:after="156"/>
      </w:pPr>
      <w:r w:rsidRPr="00FD5DC1">
        <w:rPr>
          <w:rFonts w:hint="eastAsia"/>
        </w:rPr>
        <w:t>范围</w:t>
      </w:r>
    </w:p>
    <w:p w:rsidR="00995AE1" w:rsidRDefault="00995AE1" w:rsidP="007C02A5">
      <w:pPr>
        <w:ind w:firstLineChars="200" w:firstLine="420"/>
        <w:rPr>
          <w:szCs w:val="21"/>
        </w:rPr>
      </w:pPr>
      <w:r w:rsidRPr="004A7922">
        <w:rPr>
          <w:rFonts w:hint="eastAsia"/>
          <w:szCs w:val="21"/>
        </w:rPr>
        <w:t>本标准适用于</w:t>
      </w:r>
      <w:r w:rsidR="0005141E" w:rsidRPr="0005141E">
        <w:rPr>
          <w:rFonts w:hint="eastAsia"/>
          <w:szCs w:val="21"/>
        </w:rPr>
        <w:t>以食品添加剂靛蓝和铝盐为原料经色淀化</w:t>
      </w:r>
      <w:r w:rsidR="0005141E">
        <w:rPr>
          <w:rFonts w:hint="eastAsia"/>
          <w:szCs w:val="21"/>
        </w:rPr>
        <w:t>制成的</w:t>
      </w:r>
      <w:r w:rsidR="007C02A5">
        <w:t>的</w:t>
      </w:r>
      <w:r w:rsidR="00422917">
        <w:rPr>
          <w:rFonts w:hint="eastAsia"/>
        </w:rPr>
        <w:t>食品添加剂</w:t>
      </w:r>
      <w:r w:rsidR="007C02A5">
        <w:rPr>
          <w:rFonts w:hint="eastAsia"/>
        </w:rPr>
        <w:t>靛蓝铝</w:t>
      </w:r>
      <w:r w:rsidR="007C02A5">
        <w:t>色淀</w:t>
      </w:r>
      <w:r w:rsidR="0005141E">
        <w:rPr>
          <w:rFonts w:hint="eastAsia"/>
        </w:rPr>
        <w:t>。</w:t>
      </w:r>
    </w:p>
    <w:bookmarkEnd w:id="1"/>
    <w:p w:rsidR="00995AE1" w:rsidRDefault="00422917" w:rsidP="007C02A5">
      <w:pPr>
        <w:pStyle w:val="af1"/>
        <w:spacing w:before="156" w:after="156"/>
        <w:rPr>
          <w:kern w:val="2"/>
        </w:rPr>
      </w:pPr>
      <w:r>
        <w:rPr>
          <w:rFonts w:hint="eastAsia"/>
          <w:kern w:val="2"/>
        </w:rPr>
        <w:t>分子式、相对分子质量</w:t>
      </w:r>
    </w:p>
    <w:p w:rsidR="00995AE1" w:rsidRDefault="00483E77" w:rsidP="00483E77">
      <w:pPr>
        <w:pStyle w:val="af2"/>
      </w:pPr>
      <w:r>
        <w:rPr>
          <w:rFonts w:hint="eastAsia"/>
        </w:rPr>
        <w:t>分子式</w:t>
      </w:r>
    </w:p>
    <w:p w:rsidR="00995AE1" w:rsidRPr="00BD04DA" w:rsidRDefault="008312DE" w:rsidP="00E47E90">
      <w:pPr>
        <w:spacing w:beforeLines="50" w:afterLines="50"/>
        <w:ind w:firstLineChars="200" w:firstLine="420"/>
        <w:rPr>
          <w:rFonts w:ascii="黑体" w:eastAsia="黑体"/>
        </w:rPr>
      </w:pPr>
      <w:r>
        <w:rPr>
          <w:rFonts w:hint="eastAsia"/>
        </w:rPr>
        <w:t>C</w:t>
      </w:r>
      <w:r w:rsidRPr="008312DE">
        <w:rPr>
          <w:rFonts w:hint="eastAsia"/>
          <w:vertAlign w:val="subscript"/>
        </w:rPr>
        <w:t>16</w:t>
      </w:r>
      <w:r>
        <w:rPr>
          <w:rFonts w:hint="eastAsia"/>
        </w:rPr>
        <w:t>H</w:t>
      </w:r>
      <w:r w:rsidRPr="008312DE">
        <w:rPr>
          <w:rFonts w:hint="eastAsia"/>
          <w:vertAlign w:val="subscript"/>
        </w:rPr>
        <w:t>8</w:t>
      </w:r>
      <w:r>
        <w:rPr>
          <w:rFonts w:hint="eastAsia"/>
        </w:rPr>
        <w:t>N</w:t>
      </w:r>
      <w:r w:rsidRPr="008312DE">
        <w:rPr>
          <w:rFonts w:hint="eastAsia"/>
          <w:vertAlign w:val="subscript"/>
        </w:rPr>
        <w:t>2</w:t>
      </w:r>
      <w:r>
        <w:rPr>
          <w:rFonts w:hint="eastAsia"/>
        </w:rPr>
        <w:t>Na</w:t>
      </w:r>
      <w:r w:rsidRPr="008312DE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Pr="008312DE">
        <w:rPr>
          <w:rFonts w:hint="eastAsia"/>
          <w:vertAlign w:val="subscript"/>
        </w:rPr>
        <w:t>8</w:t>
      </w:r>
      <w:r>
        <w:rPr>
          <w:rFonts w:hint="eastAsia"/>
        </w:rPr>
        <w:t>S</w:t>
      </w:r>
      <w:r w:rsidRPr="008312DE">
        <w:rPr>
          <w:rFonts w:hint="eastAsia"/>
          <w:vertAlign w:val="subscript"/>
        </w:rPr>
        <w:t>2</w:t>
      </w:r>
      <w:r w:rsidR="002458CB" w:rsidRPr="00057F06">
        <w:rPr>
          <w:rFonts w:hint="eastAsia"/>
        </w:rPr>
        <w:t>（靛蓝）</w:t>
      </w:r>
    </w:p>
    <w:p w:rsidR="00995AE1" w:rsidRDefault="00422917" w:rsidP="00A3150C">
      <w:pPr>
        <w:pStyle w:val="af2"/>
      </w:pPr>
      <w:r>
        <w:rPr>
          <w:rFonts w:hint="eastAsia"/>
        </w:rPr>
        <w:t>相对分子质量</w:t>
      </w:r>
    </w:p>
    <w:p w:rsidR="00A3150C" w:rsidRDefault="00333654" w:rsidP="00E47E90">
      <w:pPr>
        <w:spacing w:beforeLines="50"/>
        <w:ind w:firstLineChars="200" w:firstLine="420"/>
      </w:pPr>
      <w:r>
        <w:rPr>
          <w:rFonts w:hint="eastAsia"/>
        </w:rPr>
        <w:t>466.35</w:t>
      </w:r>
      <w:r w:rsidR="0005141E">
        <w:rPr>
          <w:rFonts w:hint="eastAsia"/>
        </w:rPr>
        <w:t>（以靛蓝计）</w:t>
      </w:r>
      <w:r w:rsidR="00A3150C" w:rsidRPr="00026774">
        <w:rPr>
          <w:rFonts w:hint="eastAsia"/>
        </w:rPr>
        <w:t>（按</w:t>
      </w:r>
      <w:r w:rsidR="00A3150C" w:rsidRPr="00026774">
        <w:rPr>
          <w:rFonts w:hint="eastAsia"/>
        </w:rPr>
        <w:t>20</w:t>
      </w:r>
      <w:r w:rsidR="00422917" w:rsidRPr="00026774">
        <w:rPr>
          <w:rFonts w:hint="eastAsia"/>
        </w:rPr>
        <w:t>16</w:t>
      </w:r>
      <w:r w:rsidR="00A3150C" w:rsidRPr="00026774">
        <w:rPr>
          <w:rFonts w:hint="eastAsia"/>
        </w:rPr>
        <w:t>年国际相对原子质量）</w:t>
      </w:r>
    </w:p>
    <w:p w:rsidR="00995AE1" w:rsidRPr="00AA4DD0" w:rsidRDefault="00995AE1" w:rsidP="00B8661B">
      <w:pPr>
        <w:pStyle w:val="af1"/>
        <w:spacing w:before="156" w:after="156"/>
      </w:pPr>
      <w:r w:rsidRPr="00AA4DD0">
        <w:rPr>
          <w:rFonts w:hint="eastAsia"/>
        </w:rPr>
        <w:t>技术要求</w:t>
      </w:r>
    </w:p>
    <w:p w:rsidR="00787DAC" w:rsidRPr="00787DAC" w:rsidRDefault="00995AE1" w:rsidP="00B8661B">
      <w:pPr>
        <w:pStyle w:val="af2"/>
      </w:pPr>
      <w:r>
        <w:rPr>
          <w:rFonts w:hint="eastAsia"/>
          <w:kern w:val="2"/>
        </w:rPr>
        <w:t>感</w:t>
      </w:r>
      <w:r w:rsidRPr="00DB4916">
        <w:rPr>
          <w:rFonts w:hAnsi="宋体" w:hint="eastAsia"/>
        </w:rPr>
        <w:t>官</w:t>
      </w:r>
      <w:r>
        <w:rPr>
          <w:rFonts w:hAnsi="宋体" w:hint="eastAsia"/>
        </w:rPr>
        <w:t>要求</w:t>
      </w:r>
    </w:p>
    <w:p w:rsidR="00C86A4B" w:rsidRPr="00C86A4B" w:rsidRDefault="00787DAC" w:rsidP="00E47E90">
      <w:pPr>
        <w:pStyle w:val="af2"/>
        <w:numPr>
          <w:ilvl w:val="0"/>
          <w:numId w:val="0"/>
        </w:numPr>
        <w:spacing w:beforeLines="50" w:afterLines="50"/>
        <w:ind w:firstLineChars="200" w:firstLine="420"/>
        <w:rPr>
          <w:rFonts w:ascii="Times New Roman" w:eastAsia="宋体"/>
          <w:kern w:val="2"/>
          <w:szCs w:val="24"/>
        </w:rPr>
      </w:pPr>
      <w:r>
        <w:rPr>
          <w:rFonts w:ascii="Times New Roman" w:eastAsia="宋体" w:hint="eastAsia"/>
          <w:kern w:val="2"/>
          <w:szCs w:val="24"/>
        </w:rPr>
        <w:t>感官要求</w:t>
      </w:r>
      <w:r w:rsidR="00995AE1" w:rsidRPr="00787DAC">
        <w:rPr>
          <w:rFonts w:ascii="Times New Roman" w:eastAsia="宋体" w:hint="eastAsia"/>
          <w:kern w:val="2"/>
          <w:szCs w:val="24"/>
        </w:rPr>
        <w:t>应符合表</w:t>
      </w:r>
      <w:r w:rsidR="00995AE1" w:rsidRPr="00787DAC">
        <w:rPr>
          <w:rFonts w:ascii="Times New Roman" w:eastAsia="宋体" w:hint="eastAsia"/>
          <w:kern w:val="2"/>
          <w:szCs w:val="24"/>
        </w:rPr>
        <w:t>1</w:t>
      </w:r>
      <w:r w:rsidR="00995AE1" w:rsidRPr="00787DAC">
        <w:rPr>
          <w:rFonts w:ascii="Times New Roman" w:eastAsia="宋体" w:hint="eastAsia"/>
          <w:kern w:val="2"/>
          <w:szCs w:val="24"/>
        </w:rPr>
        <w:t>的规定。</w:t>
      </w:r>
    </w:p>
    <w:p w:rsidR="00995AE1" w:rsidRPr="00183489" w:rsidRDefault="00995AE1" w:rsidP="00B8661B">
      <w:pPr>
        <w:pStyle w:val="a8"/>
      </w:pPr>
      <w:r w:rsidRPr="00183489">
        <w:rPr>
          <w:rFonts w:hint="eastAsia"/>
        </w:rPr>
        <w:t>感官要求</w:t>
      </w:r>
    </w:p>
    <w:tbl>
      <w:tblPr>
        <w:tblW w:w="8682" w:type="dxa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2420"/>
        <w:gridCol w:w="3843"/>
      </w:tblGrid>
      <w:tr w:rsidR="00995AE1" w:rsidRPr="00246094">
        <w:trPr>
          <w:jc w:val="center"/>
        </w:trPr>
        <w:tc>
          <w:tcPr>
            <w:tcW w:w="2419" w:type="dxa"/>
          </w:tcPr>
          <w:p w:rsidR="00995AE1" w:rsidRPr="00246094" w:rsidRDefault="00995AE1" w:rsidP="00024F3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46094">
              <w:rPr>
                <w:rFonts w:ascii="宋体" w:hAnsi="宋体" w:hint="eastAsia"/>
                <w:sz w:val="18"/>
                <w:szCs w:val="18"/>
              </w:rPr>
              <w:t>项     目</w:t>
            </w:r>
          </w:p>
        </w:tc>
        <w:tc>
          <w:tcPr>
            <w:tcW w:w="2420" w:type="dxa"/>
          </w:tcPr>
          <w:p w:rsidR="00995AE1" w:rsidRPr="00246094" w:rsidRDefault="00995AE1" w:rsidP="00024F3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46094">
              <w:rPr>
                <w:rFonts w:ascii="宋体" w:hAnsi="宋体" w:hint="eastAsia"/>
                <w:sz w:val="18"/>
                <w:szCs w:val="18"/>
              </w:rPr>
              <w:t>要    求</w:t>
            </w:r>
          </w:p>
        </w:tc>
        <w:tc>
          <w:tcPr>
            <w:tcW w:w="3843" w:type="dxa"/>
          </w:tcPr>
          <w:p w:rsidR="00995AE1" w:rsidRPr="00246094" w:rsidRDefault="00995AE1" w:rsidP="00024F3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46094">
              <w:rPr>
                <w:rFonts w:ascii="宋体" w:hAnsi="宋体" w:hint="eastAsia"/>
                <w:sz w:val="18"/>
                <w:szCs w:val="18"/>
              </w:rPr>
              <w:t>检验方法</w:t>
            </w:r>
          </w:p>
        </w:tc>
      </w:tr>
      <w:tr w:rsidR="00995AE1" w:rsidRPr="00246094">
        <w:trPr>
          <w:trHeight w:hRule="exact" w:val="454"/>
          <w:jc w:val="center"/>
        </w:trPr>
        <w:tc>
          <w:tcPr>
            <w:tcW w:w="2419" w:type="dxa"/>
          </w:tcPr>
          <w:p w:rsidR="00995AE1" w:rsidRPr="00246094" w:rsidRDefault="00B8661B" w:rsidP="00024F3A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色泽</w:t>
            </w:r>
          </w:p>
        </w:tc>
        <w:tc>
          <w:tcPr>
            <w:tcW w:w="2420" w:type="dxa"/>
            <w:vAlign w:val="center"/>
          </w:tcPr>
          <w:p w:rsidR="00995AE1" w:rsidRPr="00246094" w:rsidRDefault="00B8661B" w:rsidP="00024F3A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蓝色</w:t>
            </w:r>
          </w:p>
        </w:tc>
        <w:tc>
          <w:tcPr>
            <w:tcW w:w="3843" w:type="dxa"/>
            <w:vMerge w:val="restart"/>
          </w:tcPr>
          <w:p w:rsidR="00995AE1" w:rsidRPr="00246094" w:rsidRDefault="00C86A4B" w:rsidP="00024F3A">
            <w:pPr>
              <w:pStyle w:val="aff7"/>
              <w:widowControl w:val="0"/>
              <w:spacing w:before="50" w:after="50" w:line="320" w:lineRule="exact"/>
              <w:ind w:firstLineChars="0" w:firstLine="0"/>
              <w:rPr>
                <w:rFonts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取适量试样置于清洁、干燥的白瓷盘中，在自然光线下</w:t>
            </w:r>
            <w:r w:rsidR="00B8661B" w:rsidRPr="00AC6C28">
              <w:rPr>
                <w:rFonts w:hint="eastAsia"/>
                <w:sz w:val="18"/>
                <w:szCs w:val="18"/>
              </w:rPr>
              <w:t>观察其</w:t>
            </w:r>
            <w:r w:rsidR="00B8661B">
              <w:rPr>
                <w:rFonts w:hint="eastAsia"/>
                <w:sz w:val="18"/>
                <w:szCs w:val="18"/>
              </w:rPr>
              <w:t>色泽和性状</w:t>
            </w:r>
          </w:p>
        </w:tc>
      </w:tr>
      <w:tr w:rsidR="00995AE1" w:rsidRPr="00246094">
        <w:trPr>
          <w:trHeight w:hRule="exact" w:val="454"/>
          <w:jc w:val="center"/>
        </w:trPr>
        <w:tc>
          <w:tcPr>
            <w:tcW w:w="2419" w:type="dxa"/>
          </w:tcPr>
          <w:p w:rsidR="00995AE1" w:rsidRPr="00246094" w:rsidRDefault="003E3F4D" w:rsidP="00024F3A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状态</w:t>
            </w:r>
          </w:p>
        </w:tc>
        <w:tc>
          <w:tcPr>
            <w:tcW w:w="2420" w:type="dxa"/>
            <w:vAlign w:val="center"/>
          </w:tcPr>
          <w:p w:rsidR="00995AE1" w:rsidRPr="00246094" w:rsidRDefault="00B8661B" w:rsidP="00024F3A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粉末</w:t>
            </w:r>
          </w:p>
        </w:tc>
        <w:tc>
          <w:tcPr>
            <w:tcW w:w="3843" w:type="dxa"/>
            <w:vMerge/>
          </w:tcPr>
          <w:p w:rsidR="00995AE1" w:rsidRPr="00246094" w:rsidRDefault="00995AE1" w:rsidP="00024F3A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787DAC" w:rsidRDefault="00995AE1" w:rsidP="00E47E90">
      <w:pPr>
        <w:pStyle w:val="af2"/>
        <w:spacing w:beforeLines="50"/>
      </w:pPr>
      <w:r>
        <w:rPr>
          <w:rFonts w:hint="eastAsia"/>
          <w:kern w:val="2"/>
        </w:rPr>
        <w:t>理化</w:t>
      </w:r>
      <w:r w:rsidRPr="00DB4916">
        <w:rPr>
          <w:rFonts w:hint="eastAsia"/>
        </w:rPr>
        <w:t>指标</w:t>
      </w:r>
    </w:p>
    <w:p w:rsidR="00787DAC" w:rsidRPr="00787DAC" w:rsidRDefault="00787DAC" w:rsidP="00E47E90">
      <w:pPr>
        <w:pStyle w:val="af2"/>
        <w:numPr>
          <w:ilvl w:val="0"/>
          <w:numId w:val="0"/>
        </w:numPr>
        <w:spacing w:beforeLines="50" w:afterLines="50"/>
        <w:ind w:firstLineChars="200" w:firstLine="420"/>
        <w:rPr>
          <w:rFonts w:ascii="Times New Roman" w:eastAsia="宋体"/>
          <w:kern w:val="2"/>
          <w:szCs w:val="24"/>
        </w:rPr>
      </w:pPr>
      <w:r>
        <w:rPr>
          <w:rFonts w:ascii="Times New Roman" w:eastAsia="宋体" w:hint="eastAsia"/>
          <w:kern w:val="2"/>
          <w:szCs w:val="24"/>
        </w:rPr>
        <w:t>理化指标</w:t>
      </w:r>
      <w:r w:rsidRPr="00787DAC">
        <w:rPr>
          <w:rFonts w:ascii="Times New Roman" w:eastAsia="宋体" w:hint="eastAsia"/>
          <w:kern w:val="2"/>
          <w:szCs w:val="24"/>
        </w:rPr>
        <w:t>应符合表</w:t>
      </w:r>
      <w:r>
        <w:rPr>
          <w:rFonts w:ascii="Times New Roman" w:eastAsia="宋体" w:hint="eastAsia"/>
          <w:kern w:val="2"/>
          <w:szCs w:val="24"/>
        </w:rPr>
        <w:t>2</w:t>
      </w:r>
      <w:r w:rsidRPr="00787DAC">
        <w:rPr>
          <w:rFonts w:ascii="Times New Roman" w:eastAsia="宋体" w:hint="eastAsia"/>
          <w:kern w:val="2"/>
          <w:szCs w:val="24"/>
        </w:rPr>
        <w:t>的规定。</w:t>
      </w:r>
    </w:p>
    <w:p w:rsidR="00994304" w:rsidRPr="00994304" w:rsidRDefault="00995AE1" w:rsidP="00BD04DA">
      <w:pPr>
        <w:pStyle w:val="a8"/>
      </w:pPr>
      <w:r w:rsidRPr="0008053D">
        <w:rPr>
          <w:rFonts w:hint="eastAsia"/>
        </w:rPr>
        <w:t>理化指标</w:t>
      </w:r>
    </w:p>
    <w:tbl>
      <w:tblPr>
        <w:tblpPr w:leftFromText="180" w:rightFromText="180" w:vertAnchor="text" w:horzAnchor="margin" w:tblpXSpec="center" w:tblpY="108"/>
        <w:tblW w:w="8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9"/>
        <w:gridCol w:w="2421"/>
        <w:gridCol w:w="2829"/>
      </w:tblGrid>
      <w:tr w:rsidR="00995AE1" w:rsidRPr="00154B8F">
        <w:trPr>
          <w:trHeight w:hRule="exact" w:val="454"/>
        </w:trPr>
        <w:tc>
          <w:tcPr>
            <w:tcW w:w="3409" w:type="dxa"/>
            <w:vAlign w:val="center"/>
          </w:tcPr>
          <w:p w:rsidR="00995AE1" w:rsidRPr="00D01A2F" w:rsidRDefault="00995AE1" w:rsidP="00D01A2F">
            <w:pPr>
              <w:jc w:val="center"/>
              <w:rPr>
                <w:sz w:val="18"/>
                <w:szCs w:val="18"/>
              </w:rPr>
            </w:pPr>
            <w:r w:rsidRPr="00D01A2F">
              <w:rPr>
                <w:rFonts w:hAnsi="宋体"/>
                <w:sz w:val="18"/>
                <w:szCs w:val="18"/>
              </w:rPr>
              <w:t>项</w:t>
            </w:r>
            <w:r w:rsidRPr="00D01A2F">
              <w:rPr>
                <w:sz w:val="18"/>
                <w:szCs w:val="18"/>
              </w:rPr>
              <w:t xml:space="preserve">     </w:t>
            </w:r>
            <w:r w:rsidRPr="00D01A2F">
              <w:rPr>
                <w:rFonts w:hAnsi="宋体"/>
                <w:sz w:val="18"/>
                <w:szCs w:val="18"/>
              </w:rPr>
              <w:t>目</w:t>
            </w:r>
          </w:p>
        </w:tc>
        <w:tc>
          <w:tcPr>
            <w:tcW w:w="2421" w:type="dxa"/>
            <w:vAlign w:val="center"/>
          </w:tcPr>
          <w:p w:rsidR="00995AE1" w:rsidRPr="00D01A2F" w:rsidRDefault="00995AE1" w:rsidP="00D01A2F">
            <w:pPr>
              <w:jc w:val="center"/>
              <w:rPr>
                <w:sz w:val="18"/>
                <w:szCs w:val="18"/>
              </w:rPr>
            </w:pPr>
            <w:r w:rsidRPr="00D01A2F">
              <w:rPr>
                <w:rFonts w:hAnsi="宋体"/>
                <w:sz w:val="18"/>
                <w:szCs w:val="18"/>
              </w:rPr>
              <w:t>指</w:t>
            </w:r>
            <w:r w:rsidRPr="00D01A2F">
              <w:rPr>
                <w:sz w:val="18"/>
                <w:szCs w:val="18"/>
              </w:rPr>
              <w:t xml:space="preserve">    </w:t>
            </w:r>
            <w:r w:rsidRPr="00D01A2F">
              <w:rPr>
                <w:rFonts w:hAnsi="宋体"/>
                <w:sz w:val="18"/>
                <w:szCs w:val="18"/>
              </w:rPr>
              <w:t>标</w:t>
            </w:r>
          </w:p>
        </w:tc>
        <w:tc>
          <w:tcPr>
            <w:tcW w:w="2829" w:type="dxa"/>
            <w:vAlign w:val="center"/>
          </w:tcPr>
          <w:p w:rsidR="00995AE1" w:rsidRPr="00D01A2F" w:rsidRDefault="00995AE1" w:rsidP="00D01A2F">
            <w:pPr>
              <w:jc w:val="center"/>
              <w:rPr>
                <w:sz w:val="18"/>
                <w:szCs w:val="18"/>
              </w:rPr>
            </w:pPr>
            <w:r w:rsidRPr="00D01A2F">
              <w:rPr>
                <w:rFonts w:hAnsi="宋体"/>
                <w:sz w:val="18"/>
                <w:szCs w:val="18"/>
              </w:rPr>
              <w:t>检验方法</w:t>
            </w:r>
          </w:p>
        </w:tc>
      </w:tr>
      <w:tr w:rsidR="00995AE1" w:rsidRPr="00154B8F">
        <w:trPr>
          <w:trHeight w:hRule="exact" w:val="454"/>
        </w:trPr>
        <w:tc>
          <w:tcPr>
            <w:tcW w:w="3409" w:type="dxa"/>
            <w:vAlign w:val="center"/>
          </w:tcPr>
          <w:p w:rsidR="00995AE1" w:rsidRPr="00D01A2F" w:rsidRDefault="00E93558" w:rsidP="00105F8F">
            <w:pPr>
              <w:rPr>
                <w:sz w:val="18"/>
                <w:szCs w:val="18"/>
              </w:rPr>
            </w:pPr>
            <w:r w:rsidRPr="00D01A2F">
              <w:rPr>
                <w:rFonts w:hAnsi="宋体"/>
                <w:sz w:val="18"/>
                <w:szCs w:val="18"/>
              </w:rPr>
              <w:t>靛蓝</w:t>
            </w:r>
            <w:r w:rsidR="001821BC">
              <w:rPr>
                <w:rFonts w:hAnsi="宋体" w:hint="eastAsia"/>
                <w:sz w:val="18"/>
                <w:szCs w:val="18"/>
              </w:rPr>
              <w:t>含量</w:t>
            </w:r>
            <w:r w:rsidR="005230FC" w:rsidRPr="005230FC">
              <w:rPr>
                <w:rFonts w:hint="eastAsia"/>
                <w:sz w:val="18"/>
                <w:szCs w:val="18"/>
              </w:rPr>
              <w:t>，</w:t>
            </w:r>
            <w:r w:rsidR="005230FC" w:rsidRPr="005230FC">
              <w:rPr>
                <w:rFonts w:hint="eastAsia"/>
                <w:i/>
                <w:sz w:val="18"/>
                <w:szCs w:val="18"/>
              </w:rPr>
              <w:t>w</w:t>
            </w:r>
            <w:r w:rsidR="005230FC" w:rsidRPr="005230FC">
              <w:rPr>
                <w:rFonts w:hint="eastAsia"/>
                <w:sz w:val="18"/>
                <w:szCs w:val="18"/>
              </w:rPr>
              <w:t>/%</w:t>
            </w:r>
            <w:r w:rsidRPr="00D01A2F">
              <w:rPr>
                <w:sz w:val="18"/>
                <w:szCs w:val="18"/>
              </w:rPr>
              <w:t xml:space="preserve">          </w:t>
            </w:r>
            <w:r w:rsidR="00A47BBA" w:rsidRPr="00D01A2F">
              <w:rPr>
                <w:rFonts w:hint="eastAsia"/>
                <w:sz w:val="18"/>
                <w:szCs w:val="18"/>
              </w:rPr>
              <w:t xml:space="preserve"> </w:t>
            </w:r>
            <w:r w:rsidR="00105F8F">
              <w:rPr>
                <w:rFonts w:hint="eastAsia"/>
                <w:sz w:val="18"/>
                <w:szCs w:val="18"/>
              </w:rPr>
              <w:t xml:space="preserve">   </w:t>
            </w:r>
            <w:r w:rsidR="00A47BBA" w:rsidRPr="00D01A2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421" w:type="dxa"/>
            <w:vAlign w:val="center"/>
          </w:tcPr>
          <w:p w:rsidR="00995AE1" w:rsidRPr="00D01A2F" w:rsidRDefault="00105F8F" w:rsidP="00D01A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符合声称</w:t>
            </w:r>
          </w:p>
        </w:tc>
        <w:tc>
          <w:tcPr>
            <w:tcW w:w="2829" w:type="dxa"/>
            <w:vAlign w:val="center"/>
          </w:tcPr>
          <w:p w:rsidR="00995AE1" w:rsidRPr="00D01A2F" w:rsidRDefault="00E93558" w:rsidP="00D01A2F">
            <w:pPr>
              <w:jc w:val="center"/>
              <w:rPr>
                <w:sz w:val="18"/>
                <w:szCs w:val="18"/>
              </w:rPr>
            </w:pPr>
            <w:r w:rsidRPr="00D01A2F">
              <w:rPr>
                <w:sz w:val="18"/>
                <w:szCs w:val="18"/>
              </w:rPr>
              <w:t>附录</w:t>
            </w:r>
            <w:r w:rsidRPr="00D01A2F">
              <w:rPr>
                <w:sz w:val="18"/>
                <w:szCs w:val="18"/>
              </w:rPr>
              <w:t>A</w:t>
            </w:r>
            <w:r w:rsidRPr="00D01A2F">
              <w:rPr>
                <w:sz w:val="18"/>
                <w:szCs w:val="18"/>
              </w:rPr>
              <w:t>中</w:t>
            </w:r>
            <w:r w:rsidRPr="00D01A2F">
              <w:rPr>
                <w:sz w:val="18"/>
                <w:szCs w:val="18"/>
              </w:rPr>
              <w:t>A.3</w:t>
            </w:r>
          </w:p>
        </w:tc>
      </w:tr>
      <w:tr w:rsidR="00455FB8" w:rsidRPr="00154B8F">
        <w:trPr>
          <w:trHeight w:hRule="exact" w:val="454"/>
        </w:trPr>
        <w:tc>
          <w:tcPr>
            <w:tcW w:w="3409" w:type="dxa"/>
            <w:vAlign w:val="center"/>
          </w:tcPr>
          <w:p w:rsidR="00455FB8" w:rsidRPr="00D01A2F" w:rsidRDefault="00105F8F" w:rsidP="00D01A2F">
            <w:pPr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盐酸</w:t>
            </w:r>
            <w:r w:rsidR="00455FB8" w:rsidRPr="00D01A2F">
              <w:rPr>
                <w:rFonts w:hAnsi="宋体"/>
                <w:sz w:val="18"/>
                <w:szCs w:val="18"/>
              </w:rPr>
              <w:t>不溶物</w:t>
            </w:r>
            <w:r w:rsidR="005230FC" w:rsidRPr="005230FC">
              <w:rPr>
                <w:rFonts w:hAnsi="宋体" w:hint="eastAsia"/>
                <w:sz w:val="18"/>
                <w:szCs w:val="18"/>
              </w:rPr>
              <w:t>，</w:t>
            </w:r>
            <w:r w:rsidR="005230FC" w:rsidRPr="005230FC">
              <w:rPr>
                <w:rFonts w:hAnsi="宋体" w:hint="eastAsia"/>
                <w:i/>
                <w:sz w:val="18"/>
                <w:szCs w:val="18"/>
              </w:rPr>
              <w:t>w</w:t>
            </w:r>
            <w:r w:rsidR="005230FC" w:rsidRPr="005230FC">
              <w:rPr>
                <w:rFonts w:hAnsi="宋体" w:hint="eastAsia"/>
                <w:sz w:val="18"/>
                <w:szCs w:val="18"/>
              </w:rPr>
              <w:t>/%</w:t>
            </w:r>
            <w:r w:rsidR="00455FB8" w:rsidRPr="00D01A2F"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="005230FC">
              <w:rPr>
                <w:rFonts w:hint="eastAsia"/>
                <w:sz w:val="18"/>
                <w:szCs w:val="18"/>
              </w:rPr>
              <w:t xml:space="preserve">  </w:t>
            </w:r>
            <w:r w:rsidR="00455FB8" w:rsidRPr="00D01A2F">
              <w:rPr>
                <w:sz w:val="18"/>
                <w:szCs w:val="18"/>
              </w:rPr>
              <w:t xml:space="preserve">  </w:t>
            </w:r>
            <w:r w:rsidR="00455FB8" w:rsidRPr="00D01A2F">
              <w:rPr>
                <w:rFonts w:ascii="宋体" w:hAnsi="宋体"/>
                <w:sz w:val="18"/>
                <w:szCs w:val="18"/>
              </w:rPr>
              <w:t>≤</w:t>
            </w:r>
          </w:p>
        </w:tc>
        <w:tc>
          <w:tcPr>
            <w:tcW w:w="2421" w:type="dxa"/>
            <w:vAlign w:val="center"/>
          </w:tcPr>
          <w:p w:rsidR="00455FB8" w:rsidRPr="00D01A2F" w:rsidRDefault="00665DA8" w:rsidP="00D01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829" w:type="dxa"/>
            <w:vAlign w:val="center"/>
          </w:tcPr>
          <w:p w:rsidR="00455FB8" w:rsidRPr="00D01A2F" w:rsidRDefault="00455FB8" w:rsidP="006F78D1">
            <w:pPr>
              <w:jc w:val="center"/>
              <w:rPr>
                <w:sz w:val="18"/>
                <w:szCs w:val="18"/>
              </w:rPr>
            </w:pPr>
            <w:r w:rsidRPr="00D01A2F">
              <w:rPr>
                <w:sz w:val="18"/>
                <w:szCs w:val="18"/>
              </w:rPr>
              <w:t>附录</w:t>
            </w:r>
            <w:r w:rsidRPr="00D01A2F">
              <w:rPr>
                <w:sz w:val="18"/>
                <w:szCs w:val="18"/>
              </w:rPr>
              <w:t>A</w:t>
            </w:r>
            <w:r w:rsidRPr="00D01A2F">
              <w:rPr>
                <w:sz w:val="18"/>
                <w:szCs w:val="18"/>
              </w:rPr>
              <w:t>中</w:t>
            </w:r>
            <w:r w:rsidRPr="00D01A2F">
              <w:rPr>
                <w:sz w:val="18"/>
                <w:szCs w:val="18"/>
              </w:rPr>
              <w:t>A.</w:t>
            </w:r>
            <w:r w:rsidR="006F78D1"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455FB8" w:rsidRPr="00154B8F" w:rsidTr="00105F8F">
        <w:trPr>
          <w:trHeight w:hRule="exact" w:val="454"/>
        </w:trPr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455FB8" w:rsidRPr="00D01A2F" w:rsidRDefault="005230FC" w:rsidP="00294705">
            <w:pPr>
              <w:rPr>
                <w:sz w:val="18"/>
                <w:szCs w:val="18"/>
              </w:rPr>
            </w:pPr>
            <w:r w:rsidRPr="005230FC">
              <w:rPr>
                <w:rFonts w:hAnsi="宋体"/>
                <w:sz w:val="18"/>
                <w:szCs w:val="18"/>
              </w:rPr>
              <w:t>砷（</w:t>
            </w:r>
            <w:r w:rsidRPr="005230FC">
              <w:rPr>
                <w:rFonts w:hAnsi="宋体"/>
                <w:sz w:val="18"/>
                <w:szCs w:val="18"/>
              </w:rPr>
              <w:t>As</w:t>
            </w:r>
            <w:r w:rsidRPr="005230FC">
              <w:rPr>
                <w:rFonts w:hAnsi="宋体"/>
                <w:sz w:val="18"/>
                <w:szCs w:val="18"/>
              </w:rPr>
              <w:t>）</w:t>
            </w:r>
            <w:r w:rsidRPr="005230FC">
              <w:rPr>
                <w:rFonts w:hAnsi="宋体"/>
                <w:sz w:val="18"/>
                <w:szCs w:val="18"/>
              </w:rPr>
              <w:t>/</w:t>
            </w:r>
            <w:r w:rsidRPr="005230FC">
              <w:rPr>
                <w:rFonts w:hAnsi="宋体"/>
                <w:sz w:val="18"/>
                <w:szCs w:val="18"/>
              </w:rPr>
              <w:t>（</w:t>
            </w:r>
            <w:r w:rsidRPr="005230FC">
              <w:rPr>
                <w:rFonts w:hAnsi="宋体"/>
                <w:sz w:val="18"/>
                <w:szCs w:val="18"/>
              </w:rPr>
              <w:t>mg/kg</w:t>
            </w:r>
            <w:r w:rsidRPr="005230FC">
              <w:rPr>
                <w:rFonts w:hAnsi="宋体"/>
                <w:sz w:val="18"/>
                <w:szCs w:val="18"/>
              </w:rPr>
              <w:t>）</w:t>
            </w:r>
            <w:r w:rsidR="001821BC">
              <w:rPr>
                <w:sz w:val="18"/>
                <w:szCs w:val="18"/>
              </w:rPr>
              <w:t xml:space="preserve">  </w:t>
            </w:r>
            <w:r w:rsidR="00455FB8" w:rsidRPr="00D01A2F">
              <w:rPr>
                <w:sz w:val="18"/>
                <w:szCs w:val="18"/>
              </w:rPr>
              <w:t xml:space="preserve">   </w:t>
            </w:r>
            <w:r w:rsidR="00105F8F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05F8F">
              <w:rPr>
                <w:rFonts w:hint="eastAsia"/>
                <w:sz w:val="18"/>
                <w:szCs w:val="18"/>
              </w:rPr>
              <w:t xml:space="preserve">  </w:t>
            </w:r>
            <w:r w:rsidR="00BD04DA" w:rsidRPr="00D01A2F">
              <w:rPr>
                <w:rFonts w:hint="eastAsia"/>
                <w:sz w:val="18"/>
                <w:szCs w:val="18"/>
              </w:rPr>
              <w:t xml:space="preserve"> </w:t>
            </w:r>
            <w:r w:rsidR="00455FB8" w:rsidRPr="00D01A2F">
              <w:rPr>
                <w:rFonts w:ascii="宋体" w:hAnsi="宋体"/>
                <w:sz w:val="18"/>
                <w:szCs w:val="18"/>
              </w:rPr>
              <w:t>≤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455FB8" w:rsidRPr="00D01A2F" w:rsidRDefault="00444842" w:rsidP="00D01A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3.0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455FB8" w:rsidRPr="00D01A2F" w:rsidRDefault="00105F8F" w:rsidP="00D01A2F">
            <w:pPr>
              <w:jc w:val="center"/>
              <w:rPr>
                <w:sz w:val="18"/>
                <w:szCs w:val="18"/>
              </w:rPr>
            </w:pPr>
            <w:r w:rsidRPr="00105F8F">
              <w:rPr>
                <w:rFonts w:hint="eastAsia"/>
                <w:sz w:val="18"/>
                <w:szCs w:val="18"/>
              </w:rPr>
              <w:t>GB 5009.11</w:t>
            </w:r>
            <w:r w:rsidRPr="00105F8F">
              <w:rPr>
                <w:rFonts w:hint="eastAsia"/>
                <w:sz w:val="18"/>
                <w:szCs w:val="18"/>
              </w:rPr>
              <w:t>或</w:t>
            </w:r>
            <w:r w:rsidRPr="00105F8F">
              <w:rPr>
                <w:rFonts w:hint="eastAsia"/>
                <w:sz w:val="18"/>
                <w:szCs w:val="18"/>
              </w:rPr>
              <w:t>GB 5009.76</w:t>
            </w:r>
          </w:p>
        </w:tc>
      </w:tr>
      <w:tr w:rsidR="00455FB8" w:rsidRPr="00154B8F" w:rsidTr="00105F8F">
        <w:trPr>
          <w:trHeight w:hRule="exact" w:val="454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B8" w:rsidRPr="00D01A2F" w:rsidRDefault="005230FC" w:rsidP="00294705">
            <w:pPr>
              <w:rPr>
                <w:sz w:val="18"/>
                <w:szCs w:val="18"/>
              </w:rPr>
            </w:pPr>
            <w:r w:rsidRPr="005230FC">
              <w:rPr>
                <w:rFonts w:hAnsi="宋体" w:hint="eastAsia"/>
                <w:sz w:val="18"/>
                <w:szCs w:val="18"/>
              </w:rPr>
              <w:t>铅（</w:t>
            </w:r>
            <w:proofErr w:type="spellStart"/>
            <w:r w:rsidRPr="005230FC">
              <w:rPr>
                <w:rFonts w:hAnsi="宋体" w:hint="eastAsia"/>
                <w:sz w:val="18"/>
                <w:szCs w:val="18"/>
              </w:rPr>
              <w:t>Pb</w:t>
            </w:r>
            <w:proofErr w:type="spellEnd"/>
            <w:r w:rsidRPr="005230FC">
              <w:rPr>
                <w:rFonts w:hAnsi="宋体" w:hint="eastAsia"/>
                <w:sz w:val="18"/>
                <w:szCs w:val="18"/>
              </w:rPr>
              <w:t>）</w:t>
            </w:r>
            <w:r w:rsidRPr="005230FC">
              <w:rPr>
                <w:rFonts w:hAnsi="宋体" w:hint="eastAsia"/>
                <w:sz w:val="18"/>
                <w:szCs w:val="18"/>
              </w:rPr>
              <w:t>/</w:t>
            </w:r>
            <w:r w:rsidRPr="005230FC">
              <w:rPr>
                <w:rFonts w:hAnsi="宋体" w:hint="eastAsia"/>
                <w:sz w:val="18"/>
                <w:szCs w:val="18"/>
              </w:rPr>
              <w:t>（</w:t>
            </w:r>
            <w:r w:rsidRPr="005230FC">
              <w:rPr>
                <w:rFonts w:hAnsi="宋体" w:hint="eastAsia"/>
                <w:sz w:val="18"/>
                <w:szCs w:val="18"/>
              </w:rPr>
              <w:t>mg/kg</w:t>
            </w:r>
            <w:r w:rsidRPr="005230FC">
              <w:rPr>
                <w:rFonts w:hAnsi="宋体" w:hint="eastAsia"/>
                <w:sz w:val="18"/>
                <w:szCs w:val="18"/>
              </w:rPr>
              <w:t>）</w:t>
            </w:r>
            <w:r w:rsidR="00BD04DA" w:rsidRPr="00D01A2F">
              <w:rPr>
                <w:sz w:val="18"/>
                <w:szCs w:val="18"/>
              </w:rPr>
              <w:t xml:space="preserve">        </w:t>
            </w:r>
            <w:r w:rsidR="00105F8F">
              <w:rPr>
                <w:rFonts w:hint="eastAsia"/>
                <w:sz w:val="18"/>
                <w:szCs w:val="18"/>
              </w:rPr>
              <w:t xml:space="preserve">   </w:t>
            </w:r>
            <w:r w:rsidR="00BD04DA" w:rsidRPr="00D01A2F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BD04DA" w:rsidRPr="00D01A2F">
              <w:rPr>
                <w:rFonts w:hint="eastAsia"/>
                <w:sz w:val="18"/>
                <w:szCs w:val="18"/>
              </w:rPr>
              <w:t xml:space="preserve"> </w:t>
            </w:r>
            <w:r w:rsidR="00455FB8" w:rsidRPr="00D01A2F">
              <w:rPr>
                <w:rFonts w:ascii="宋体" w:hAnsi="宋体"/>
                <w:sz w:val="18"/>
                <w:szCs w:val="18"/>
              </w:rPr>
              <w:t>≤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B8" w:rsidRPr="00D01A2F" w:rsidRDefault="00444842" w:rsidP="00D01A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B8" w:rsidRPr="00D01A2F" w:rsidRDefault="00105F8F" w:rsidP="00D01A2F">
            <w:pPr>
              <w:jc w:val="center"/>
              <w:rPr>
                <w:sz w:val="18"/>
                <w:szCs w:val="18"/>
              </w:rPr>
            </w:pPr>
            <w:r w:rsidRPr="00105F8F">
              <w:rPr>
                <w:rFonts w:hint="eastAsia"/>
                <w:sz w:val="18"/>
                <w:szCs w:val="18"/>
              </w:rPr>
              <w:t>GB 5009.12</w:t>
            </w:r>
            <w:r w:rsidRPr="00105F8F">
              <w:rPr>
                <w:rFonts w:hint="eastAsia"/>
                <w:sz w:val="18"/>
                <w:szCs w:val="18"/>
              </w:rPr>
              <w:t>或</w:t>
            </w:r>
            <w:r w:rsidRPr="00105F8F">
              <w:rPr>
                <w:sz w:val="18"/>
                <w:szCs w:val="18"/>
              </w:rPr>
              <w:t>GB 5009.7</w:t>
            </w:r>
            <w:r w:rsidRPr="00105F8F">
              <w:rPr>
                <w:rFonts w:hint="eastAsia"/>
                <w:sz w:val="18"/>
                <w:szCs w:val="18"/>
              </w:rPr>
              <w:t>5</w:t>
            </w:r>
          </w:p>
        </w:tc>
      </w:tr>
    </w:tbl>
    <w:p w:rsidR="001821BC" w:rsidRDefault="001821BC" w:rsidP="00995AE1">
      <w:pPr>
        <w:spacing w:line="320" w:lineRule="exact"/>
        <w:ind w:rightChars="-52" w:right="-109"/>
        <w:rPr>
          <w:rFonts w:ascii="黑体" w:eastAsia="黑体"/>
        </w:rPr>
      </w:pPr>
    </w:p>
    <w:p w:rsidR="00105F8F" w:rsidRDefault="00105F8F" w:rsidP="00995AE1">
      <w:pPr>
        <w:spacing w:line="320" w:lineRule="exact"/>
        <w:ind w:rightChars="-52" w:right="-109"/>
        <w:rPr>
          <w:rFonts w:ascii="黑体" w:eastAsia="黑体"/>
        </w:rPr>
      </w:pPr>
    </w:p>
    <w:p w:rsidR="001821BC" w:rsidRDefault="001821BC" w:rsidP="00995AE1">
      <w:pPr>
        <w:spacing w:line="320" w:lineRule="exact"/>
        <w:ind w:rightChars="-52" w:right="-109"/>
        <w:rPr>
          <w:rFonts w:ascii="黑体" w:eastAsia="黑体"/>
        </w:rPr>
      </w:pPr>
    </w:p>
    <w:p w:rsidR="00995AE1" w:rsidRPr="005230FC" w:rsidRDefault="00995AE1" w:rsidP="005230FC">
      <w:pPr>
        <w:pStyle w:val="a9"/>
        <w:rPr>
          <w:lang w:val="zh-CN"/>
        </w:rPr>
      </w:pPr>
    </w:p>
    <w:p w:rsidR="00995AE1" w:rsidRPr="00F1375F" w:rsidRDefault="001D19AF" w:rsidP="00E47E90">
      <w:pPr>
        <w:spacing w:afterLines="100"/>
        <w:jc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  <w:lang w:val="zh-CN"/>
        </w:rPr>
        <w:t>检验方法</w:t>
      </w:r>
    </w:p>
    <w:p w:rsidR="001D19AF" w:rsidRDefault="001821BC" w:rsidP="009F7089">
      <w:pPr>
        <w:pStyle w:val="aa"/>
        <w:spacing w:before="156" w:after="156"/>
      </w:pPr>
      <w:r>
        <w:rPr>
          <w:rFonts w:hint="eastAsia"/>
        </w:rPr>
        <w:t>一般规定</w:t>
      </w:r>
    </w:p>
    <w:p w:rsidR="001D19AF" w:rsidRPr="001B5916" w:rsidRDefault="006F78D1" w:rsidP="001D19AF">
      <w:pPr>
        <w:ind w:firstLineChars="200" w:firstLine="420"/>
      </w:pPr>
      <w:r w:rsidRPr="006F78D1">
        <w:rPr>
          <w:rFonts w:hint="eastAsia"/>
        </w:rPr>
        <w:t>本标准所用试剂和水在未注明其他要求时，均指分析纯试剂和</w:t>
      </w:r>
      <w:r w:rsidRPr="006F78D1">
        <w:rPr>
          <w:rFonts w:hint="eastAsia"/>
        </w:rPr>
        <w:t>GB/T 6682</w:t>
      </w:r>
      <w:r w:rsidRPr="006F78D1">
        <w:rPr>
          <w:rFonts w:hint="eastAsia"/>
        </w:rPr>
        <w:t>规定的三级水。试验中所用标准滴定溶液、杂质测定用标准溶液、制剂及制品在未注明其他要求时，均按</w:t>
      </w:r>
      <w:r w:rsidRPr="006F78D1">
        <w:t>GB/T 601</w:t>
      </w:r>
      <w:r w:rsidRPr="006F78D1">
        <w:rPr>
          <w:rFonts w:hint="eastAsia"/>
        </w:rPr>
        <w:t>、</w:t>
      </w:r>
      <w:r w:rsidRPr="006F78D1">
        <w:t>GB/T 602</w:t>
      </w:r>
      <w:r w:rsidRPr="006F78D1">
        <w:rPr>
          <w:rFonts w:hint="eastAsia"/>
        </w:rPr>
        <w:t>、</w:t>
      </w:r>
      <w:r w:rsidRPr="006F78D1">
        <w:t>GB/T 603</w:t>
      </w:r>
      <w:r w:rsidRPr="006F78D1">
        <w:rPr>
          <w:rFonts w:hint="eastAsia"/>
        </w:rPr>
        <w:t>的规定制备。</w:t>
      </w:r>
      <w:r w:rsidRPr="006F78D1">
        <w:t>试验</w:t>
      </w:r>
      <w:r w:rsidRPr="006F78D1">
        <w:rPr>
          <w:rFonts w:hint="eastAsia"/>
        </w:rPr>
        <w:t>中</w:t>
      </w:r>
      <w:r w:rsidRPr="006F78D1">
        <w:t>所用溶液在未注明用何种溶剂配制时，均指水溶液</w:t>
      </w:r>
      <w:r w:rsidR="001D19AF" w:rsidRPr="00B86626">
        <w:t>。</w:t>
      </w:r>
    </w:p>
    <w:p w:rsidR="001D19AF" w:rsidRPr="001B5916" w:rsidRDefault="001D19AF" w:rsidP="009F7089">
      <w:pPr>
        <w:pStyle w:val="aa"/>
        <w:spacing w:before="156" w:after="156"/>
      </w:pPr>
      <w:r w:rsidRPr="001B5916">
        <w:rPr>
          <w:rFonts w:hint="eastAsia"/>
        </w:rPr>
        <w:t>鉴别</w:t>
      </w:r>
      <w:r w:rsidR="001821BC">
        <w:rPr>
          <w:rFonts w:hint="eastAsia"/>
        </w:rPr>
        <w:t>试验</w:t>
      </w:r>
    </w:p>
    <w:p w:rsidR="001D19AF" w:rsidRPr="001B5916" w:rsidRDefault="001D19AF" w:rsidP="006C3C09">
      <w:pPr>
        <w:pStyle w:val="ab"/>
        <w:spacing w:line="360" w:lineRule="auto"/>
      </w:pPr>
      <w:r w:rsidRPr="001B5916">
        <w:rPr>
          <w:rFonts w:hint="eastAsia"/>
        </w:rPr>
        <w:t>试剂和</w:t>
      </w:r>
      <w:r w:rsidR="002E656B">
        <w:rPr>
          <w:rFonts w:hint="eastAsia"/>
        </w:rPr>
        <w:t>溶液</w:t>
      </w:r>
    </w:p>
    <w:p w:rsidR="002B10AB" w:rsidRPr="006C3C09" w:rsidRDefault="00E63F22" w:rsidP="006C3C09">
      <w:pPr>
        <w:pStyle w:val="ac"/>
        <w:rPr>
          <w:rFonts w:ascii="Times New Roman" w:eastAsiaTheme="minorEastAsia"/>
        </w:rPr>
      </w:pPr>
      <w:r w:rsidRPr="006C3C09">
        <w:rPr>
          <w:rFonts w:ascii="Times New Roman" w:eastAsiaTheme="minorEastAsia" w:hAnsiTheme="minorEastAsia"/>
        </w:rPr>
        <w:t>硫酸溶液：</w:t>
      </w:r>
      <w:r w:rsidRPr="006C3C09">
        <w:rPr>
          <w:rFonts w:ascii="Times New Roman" w:eastAsiaTheme="minorEastAsia"/>
        </w:rPr>
        <w:t>1+20</w:t>
      </w:r>
      <w:r w:rsidR="006C3C09">
        <w:rPr>
          <w:rFonts w:ascii="Times New Roman" w:eastAsiaTheme="minorEastAsia" w:hAnsiTheme="minorEastAsia" w:hint="eastAsia"/>
        </w:rPr>
        <w:t>。</w:t>
      </w:r>
    </w:p>
    <w:p w:rsidR="001D19AF" w:rsidRPr="006C3C09" w:rsidRDefault="002B10AB" w:rsidP="006C3C09">
      <w:pPr>
        <w:pStyle w:val="ac"/>
        <w:rPr>
          <w:rFonts w:ascii="Times New Roman" w:eastAsiaTheme="minorEastAsia" w:hAnsiTheme="minorEastAsia"/>
        </w:rPr>
      </w:pPr>
      <w:r w:rsidRPr="006C3C09">
        <w:rPr>
          <w:rFonts w:ascii="Times New Roman" w:eastAsiaTheme="minorEastAsia" w:hAnsiTheme="minorEastAsia"/>
        </w:rPr>
        <w:t>盐酸溶液：</w:t>
      </w:r>
      <w:r w:rsidRPr="006C3C09">
        <w:rPr>
          <w:rFonts w:ascii="Times New Roman" w:eastAsiaTheme="minorEastAsia" w:hAnsiTheme="minorEastAsia"/>
        </w:rPr>
        <w:t>1+4</w:t>
      </w:r>
      <w:r w:rsidR="006C3C09">
        <w:rPr>
          <w:rFonts w:ascii="Times New Roman" w:eastAsiaTheme="minorEastAsia" w:hAnsiTheme="minorEastAsia" w:hint="eastAsia"/>
        </w:rPr>
        <w:t>。</w:t>
      </w:r>
    </w:p>
    <w:p w:rsidR="002B10AB" w:rsidRPr="006C3C09" w:rsidRDefault="002B10AB" w:rsidP="006C3C09">
      <w:pPr>
        <w:pStyle w:val="ac"/>
        <w:rPr>
          <w:rFonts w:ascii="Times New Roman" w:eastAsiaTheme="minorEastAsia" w:hAnsiTheme="minorEastAsia"/>
        </w:rPr>
      </w:pPr>
      <w:r w:rsidRPr="006C3C09">
        <w:rPr>
          <w:rFonts w:ascii="Times New Roman" w:eastAsiaTheme="minorEastAsia" w:hAnsiTheme="minorEastAsia"/>
        </w:rPr>
        <w:t>氢氧化钠溶液</w:t>
      </w:r>
      <w:r w:rsidRPr="006C3C09">
        <w:rPr>
          <w:rFonts w:ascii="Times New Roman" w:eastAsiaTheme="minorEastAsia" w:hAnsiTheme="minorEastAsia" w:hint="eastAsia"/>
        </w:rPr>
        <w:t>：</w:t>
      </w:r>
      <w:smartTag w:uri="urn:schemas-microsoft-com:office:smarttags" w:element="chmetcnv">
        <w:smartTagPr>
          <w:attr w:name="UnitName" w:val="g"/>
          <w:attr w:name="SourceValue" w:val="100"/>
          <w:attr w:name="HasSpace" w:val="True"/>
          <w:attr w:name="Negative" w:val="False"/>
          <w:attr w:name="NumberType" w:val="1"/>
          <w:attr w:name="TCSC" w:val="0"/>
        </w:smartTagPr>
        <w:r w:rsidRPr="006C3C09">
          <w:rPr>
            <w:rFonts w:ascii="Times New Roman" w:eastAsiaTheme="minorEastAsia" w:hAnsiTheme="minorEastAsia"/>
          </w:rPr>
          <w:t>100</w:t>
        </w:r>
        <w:r w:rsidRPr="006C3C09">
          <w:rPr>
            <w:rFonts w:ascii="Times New Roman" w:eastAsiaTheme="minorEastAsia" w:hAnsiTheme="minorEastAsia" w:hint="eastAsia"/>
          </w:rPr>
          <w:t xml:space="preserve"> </w:t>
        </w:r>
        <w:r w:rsidRPr="006C3C09">
          <w:rPr>
            <w:rFonts w:ascii="Times New Roman" w:eastAsiaTheme="minorEastAsia" w:hAnsiTheme="minorEastAsia"/>
          </w:rPr>
          <w:t>g</w:t>
        </w:r>
      </w:smartTag>
      <w:r w:rsidRPr="006C3C09">
        <w:rPr>
          <w:rFonts w:ascii="Times New Roman" w:eastAsiaTheme="minorEastAsia" w:hAnsiTheme="minorEastAsia"/>
        </w:rPr>
        <w:t>/L</w:t>
      </w:r>
      <w:r w:rsidR="006C3C09">
        <w:rPr>
          <w:rFonts w:ascii="Times New Roman" w:eastAsiaTheme="minorEastAsia" w:hAnsiTheme="minorEastAsia" w:hint="eastAsia"/>
        </w:rPr>
        <w:t>。</w:t>
      </w:r>
    </w:p>
    <w:p w:rsidR="00E63F22" w:rsidRPr="006C3C09" w:rsidRDefault="00E63F22" w:rsidP="006C3C09">
      <w:pPr>
        <w:pStyle w:val="ac"/>
        <w:rPr>
          <w:rFonts w:ascii="Times New Roman" w:eastAsiaTheme="minorEastAsia" w:hAnsiTheme="minorEastAsia"/>
        </w:rPr>
      </w:pPr>
      <w:r w:rsidRPr="006C3C09">
        <w:rPr>
          <w:rFonts w:ascii="Times New Roman" w:eastAsiaTheme="minorEastAsia" w:hAnsiTheme="minorEastAsia"/>
        </w:rPr>
        <w:t>乙酸铵溶液：</w:t>
      </w:r>
      <w:r w:rsidRPr="006C3C09">
        <w:rPr>
          <w:rFonts w:ascii="Times New Roman" w:eastAsiaTheme="minorEastAsia" w:hAnsiTheme="minorEastAsia"/>
        </w:rPr>
        <w:t>1.5</w:t>
      </w:r>
      <w:r w:rsidR="006C3C09">
        <w:rPr>
          <w:rFonts w:ascii="Times New Roman" w:eastAsiaTheme="minorEastAsia" w:hAnsiTheme="minorEastAsia" w:hint="eastAsia"/>
        </w:rPr>
        <w:t xml:space="preserve"> </w:t>
      </w:r>
      <w:r w:rsidRPr="006C3C09">
        <w:rPr>
          <w:rFonts w:ascii="Times New Roman" w:eastAsiaTheme="minorEastAsia" w:hAnsiTheme="minorEastAsia"/>
        </w:rPr>
        <w:t>g/L</w:t>
      </w:r>
      <w:r w:rsidR="002B10AB" w:rsidRPr="006C3C09">
        <w:rPr>
          <w:rFonts w:ascii="Times New Roman" w:eastAsiaTheme="minorEastAsia" w:hAnsiTheme="minorEastAsia" w:hint="eastAsia"/>
        </w:rPr>
        <w:t>。</w:t>
      </w:r>
    </w:p>
    <w:p w:rsidR="001D19AF" w:rsidRDefault="001D19AF" w:rsidP="006C3C09">
      <w:pPr>
        <w:pStyle w:val="ab"/>
        <w:spacing w:line="360" w:lineRule="auto"/>
      </w:pPr>
      <w:r>
        <w:t>仪器</w:t>
      </w:r>
      <w:r w:rsidR="00035367">
        <w:rPr>
          <w:rFonts w:hint="eastAsia"/>
        </w:rPr>
        <w:t>和设备</w:t>
      </w:r>
    </w:p>
    <w:p w:rsidR="001D19AF" w:rsidRPr="006C3C09" w:rsidRDefault="00024F3A" w:rsidP="006C3C09">
      <w:pPr>
        <w:pStyle w:val="ac"/>
        <w:rPr>
          <w:rFonts w:ascii="Times New Roman" w:eastAsiaTheme="minorEastAsia" w:hAnsiTheme="minorEastAsia"/>
        </w:rPr>
      </w:pPr>
      <w:r w:rsidRPr="006C3C09">
        <w:rPr>
          <w:rFonts w:ascii="Times New Roman" w:eastAsiaTheme="minorEastAsia" w:hAnsiTheme="minorEastAsia"/>
        </w:rPr>
        <w:t>分光光度计</w:t>
      </w:r>
      <w:r w:rsidR="006C3C09">
        <w:rPr>
          <w:rFonts w:ascii="Times New Roman" w:eastAsiaTheme="minorEastAsia" w:hAnsiTheme="minorEastAsia" w:hint="eastAsia"/>
        </w:rPr>
        <w:t>。</w:t>
      </w:r>
    </w:p>
    <w:p w:rsidR="00024F3A" w:rsidRPr="006C3C09" w:rsidRDefault="00024F3A" w:rsidP="006C3C09">
      <w:pPr>
        <w:pStyle w:val="ac"/>
        <w:rPr>
          <w:rFonts w:ascii="Times New Roman" w:eastAsiaTheme="minorEastAsia" w:hAnsiTheme="minorEastAsia"/>
        </w:rPr>
      </w:pPr>
      <w:r w:rsidRPr="006C3C09">
        <w:rPr>
          <w:rFonts w:ascii="Times New Roman" w:eastAsiaTheme="minorEastAsia" w:hAnsiTheme="minorEastAsia"/>
        </w:rPr>
        <w:t>比色皿：</w:t>
      </w:r>
      <w:r w:rsidRPr="006C3C09">
        <w:rPr>
          <w:rFonts w:ascii="Times New Roman" w:eastAsiaTheme="minorEastAsia" w:hAnsiTheme="minorEastAsia"/>
        </w:rPr>
        <w:t>10</w:t>
      </w:r>
      <w:r w:rsidR="006C3C09">
        <w:rPr>
          <w:rFonts w:ascii="Times New Roman" w:eastAsiaTheme="minorEastAsia" w:hAnsiTheme="minorEastAsia" w:hint="eastAsia"/>
        </w:rPr>
        <w:t xml:space="preserve"> </w:t>
      </w:r>
      <w:r w:rsidRPr="006C3C09">
        <w:rPr>
          <w:rFonts w:ascii="Times New Roman" w:eastAsiaTheme="minorEastAsia" w:hAnsiTheme="minorEastAsia"/>
        </w:rPr>
        <w:t>mm</w:t>
      </w:r>
      <w:r w:rsidRPr="006C3C09">
        <w:rPr>
          <w:rFonts w:ascii="Times New Roman" w:eastAsiaTheme="minorEastAsia" w:hAnsiTheme="minorEastAsia"/>
        </w:rPr>
        <w:t>。</w:t>
      </w:r>
    </w:p>
    <w:p w:rsidR="001D19AF" w:rsidRDefault="001D19AF" w:rsidP="00BC1650">
      <w:pPr>
        <w:pStyle w:val="ab"/>
        <w:spacing w:line="360" w:lineRule="auto"/>
      </w:pPr>
      <w:r>
        <w:rPr>
          <w:rFonts w:hint="eastAsia"/>
        </w:rPr>
        <w:t>分析步骤</w:t>
      </w:r>
    </w:p>
    <w:p w:rsidR="007128C3" w:rsidRPr="007128C3" w:rsidRDefault="007128C3" w:rsidP="00BC1650">
      <w:pPr>
        <w:pStyle w:val="ac"/>
        <w:spacing w:line="360" w:lineRule="auto"/>
      </w:pPr>
      <w:r>
        <w:rPr>
          <w:rFonts w:hint="eastAsia"/>
        </w:rPr>
        <w:t>颜色反应</w:t>
      </w:r>
    </w:p>
    <w:p w:rsidR="001D19AF" w:rsidRPr="007128C3" w:rsidRDefault="001D19AF" w:rsidP="009C7F5A">
      <w:pPr>
        <w:ind w:firstLineChars="200" w:firstLine="420"/>
      </w:pPr>
      <w:r w:rsidRPr="007128C3">
        <w:t>称取约</w:t>
      </w:r>
      <w:smartTag w:uri="urn:schemas-microsoft-com:office:smarttags" w:element="chmetcnv">
        <w:smartTagPr>
          <w:attr w:name="UnitName" w:val="g"/>
          <w:attr w:name="SourceValue" w:val=".1"/>
          <w:attr w:name="HasSpace" w:val="True"/>
          <w:attr w:name="Negative" w:val="False"/>
          <w:attr w:name="NumberType" w:val="1"/>
          <w:attr w:name="TCSC" w:val="0"/>
        </w:smartTagPr>
        <w:r w:rsidRPr="007128C3">
          <w:t>0.1</w:t>
        </w:r>
        <w:r w:rsidR="007128C3" w:rsidRPr="007128C3">
          <w:t xml:space="preserve"> g</w:t>
        </w:r>
      </w:smartTag>
      <w:r w:rsidRPr="007128C3">
        <w:t>试样，加</w:t>
      </w:r>
      <w:r w:rsidR="00E63F22">
        <w:rPr>
          <w:rFonts w:hint="eastAsia"/>
        </w:rPr>
        <w:t>5</w:t>
      </w:r>
      <w:r w:rsidR="007128C3" w:rsidRPr="007128C3">
        <w:t xml:space="preserve"> </w:t>
      </w:r>
      <w:proofErr w:type="spellStart"/>
      <w:r w:rsidRPr="007128C3">
        <w:t>mL</w:t>
      </w:r>
      <w:proofErr w:type="spellEnd"/>
      <w:r w:rsidRPr="007128C3">
        <w:t>硫酸</w:t>
      </w:r>
      <w:r w:rsidR="002B10AB">
        <w:rPr>
          <w:rFonts w:hint="eastAsia"/>
        </w:rPr>
        <w:t>溶液</w:t>
      </w:r>
      <w:r w:rsidR="00E63F22">
        <w:rPr>
          <w:rFonts w:hint="eastAsia"/>
        </w:rPr>
        <w:t>，在水浴中不断</w:t>
      </w:r>
      <w:r w:rsidR="00E63F22">
        <w:t>摇动</w:t>
      </w:r>
      <w:r w:rsidR="00E63F22">
        <w:rPr>
          <w:rFonts w:hint="eastAsia"/>
        </w:rPr>
        <w:t>，加热约</w:t>
      </w:r>
      <w:r w:rsidR="00E63F22">
        <w:rPr>
          <w:rFonts w:hint="eastAsia"/>
        </w:rPr>
        <w:t>5 min</w:t>
      </w:r>
      <w:r w:rsidR="00E63F22">
        <w:t>，</w:t>
      </w:r>
      <w:r w:rsidR="00E63F22" w:rsidRPr="007128C3">
        <w:t>溶液</w:t>
      </w:r>
      <w:r w:rsidR="00E63F22">
        <w:rPr>
          <w:rFonts w:hint="eastAsia"/>
        </w:rPr>
        <w:t>呈蓝</w:t>
      </w:r>
      <w:r w:rsidRPr="007128C3">
        <w:t>紫色，冷却</w:t>
      </w:r>
      <w:r w:rsidR="00E63F22">
        <w:rPr>
          <w:rFonts w:hint="eastAsia"/>
        </w:rPr>
        <w:t>后</w:t>
      </w:r>
      <w:r w:rsidRPr="007128C3">
        <w:t>，</w:t>
      </w:r>
      <w:r w:rsidR="00E63F22">
        <w:rPr>
          <w:rFonts w:hint="eastAsia"/>
        </w:rPr>
        <w:t>取</w:t>
      </w:r>
      <w:r w:rsidR="001821BC" w:rsidRPr="007128C3">
        <w:t>2</w:t>
      </w:r>
      <w:r w:rsidR="001821BC" w:rsidRPr="007128C3">
        <w:t>滴</w:t>
      </w:r>
      <w:r w:rsidR="001821BC" w:rsidRPr="007128C3">
        <w:t>~3</w:t>
      </w:r>
      <w:r w:rsidR="001821BC" w:rsidRPr="007128C3">
        <w:t>滴</w:t>
      </w:r>
      <w:r w:rsidR="00E63F22">
        <w:rPr>
          <w:rFonts w:hint="eastAsia"/>
        </w:rPr>
        <w:t>上层澄清液，加</w:t>
      </w:r>
      <w:r w:rsidRPr="007128C3">
        <w:t>5</w:t>
      </w:r>
      <w:r w:rsidR="00024F3A" w:rsidRPr="007128C3">
        <w:t xml:space="preserve"> </w:t>
      </w:r>
      <w:proofErr w:type="spellStart"/>
      <w:r w:rsidRPr="007128C3">
        <w:t>mL</w:t>
      </w:r>
      <w:proofErr w:type="spellEnd"/>
      <w:r w:rsidRPr="007128C3">
        <w:t>水，</w:t>
      </w:r>
      <w:r w:rsidR="002B10AB">
        <w:rPr>
          <w:rFonts w:hint="eastAsia"/>
        </w:rPr>
        <w:t>仍</w:t>
      </w:r>
      <w:r w:rsidR="00BC1650">
        <w:t>呈蓝紫色</w:t>
      </w:r>
      <w:r w:rsidR="00BC1650">
        <w:rPr>
          <w:rFonts w:hint="eastAsia"/>
        </w:rPr>
        <w:t>。</w:t>
      </w:r>
    </w:p>
    <w:p w:rsidR="009C7F5A" w:rsidRDefault="009C7F5A" w:rsidP="00BC1650">
      <w:pPr>
        <w:pStyle w:val="ac"/>
        <w:spacing w:line="360" w:lineRule="auto"/>
      </w:pPr>
      <w:r>
        <w:rPr>
          <w:rFonts w:hint="eastAsia"/>
        </w:rPr>
        <w:t>铝盐反应</w:t>
      </w:r>
    </w:p>
    <w:p w:rsidR="007128C3" w:rsidRPr="007128C3" w:rsidRDefault="002B10AB" w:rsidP="009C7F5A">
      <w:pPr>
        <w:ind w:firstLineChars="200" w:firstLine="420"/>
      </w:pPr>
      <w:r w:rsidRPr="002B10AB">
        <w:t>称取约</w:t>
      </w:r>
      <w:r w:rsidRPr="002B10AB">
        <w:t>0.1</w:t>
      </w:r>
      <w:r>
        <w:rPr>
          <w:rFonts w:hint="eastAsia"/>
        </w:rPr>
        <w:t xml:space="preserve"> </w:t>
      </w:r>
      <w:r w:rsidRPr="002B10AB">
        <w:t>g</w:t>
      </w:r>
      <w:r w:rsidR="001821BC">
        <w:rPr>
          <w:rFonts w:hint="eastAsia"/>
        </w:rPr>
        <w:t>试样</w:t>
      </w:r>
      <w:r w:rsidRPr="002B10AB">
        <w:t>，加</w:t>
      </w:r>
      <w:r w:rsidR="00020AB1" w:rsidRPr="002B10AB">
        <w:t>5</w:t>
      </w:r>
      <w:r w:rsidR="00020AB1">
        <w:rPr>
          <w:rFonts w:hint="eastAsia"/>
        </w:rPr>
        <w:t xml:space="preserve"> </w:t>
      </w:r>
      <w:proofErr w:type="spellStart"/>
      <w:r w:rsidR="00020AB1" w:rsidRPr="002B10AB">
        <w:t>mL</w:t>
      </w:r>
      <w:proofErr w:type="spellEnd"/>
      <w:r w:rsidRPr="002B10AB">
        <w:t>氢氧化钠溶液，在水浴中加热</w:t>
      </w:r>
      <w:r w:rsidRPr="002B10AB">
        <w:t>5</w:t>
      </w:r>
      <w:r w:rsidR="00020AB1">
        <w:rPr>
          <w:rFonts w:hint="eastAsia"/>
        </w:rPr>
        <w:t xml:space="preserve"> </w:t>
      </w:r>
      <w:r w:rsidRPr="002B10AB">
        <w:t>min</w:t>
      </w:r>
      <w:r w:rsidRPr="002B10AB">
        <w:t>，不时摇动，</w:t>
      </w:r>
      <w:r w:rsidR="00020AB1" w:rsidRPr="007128C3">
        <w:t>溶液</w:t>
      </w:r>
      <w:r w:rsidR="00020AB1">
        <w:rPr>
          <w:rFonts w:hint="eastAsia"/>
        </w:rPr>
        <w:t>呈</w:t>
      </w:r>
      <w:r w:rsidRPr="002B10AB">
        <w:t>黄棕色，冷却</w:t>
      </w:r>
      <w:r w:rsidR="00020AB1">
        <w:rPr>
          <w:rFonts w:hint="eastAsia"/>
        </w:rPr>
        <w:t>后</w:t>
      </w:r>
      <w:r w:rsidRPr="002B10AB">
        <w:t>，用盐酸溶液中和</w:t>
      </w:r>
      <w:r w:rsidR="00020AB1">
        <w:rPr>
          <w:rFonts w:hint="eastAsia"/>
        </w:rPr>
        <w:t>至</w:t>
      </w:r>
      <w:r w:rsidRPr="002B10AB">
        <w:t>中性，</w:t>
      </w:r>
      <w:r w:rsidR="00020AB1">
        <w:rPr>
          <w:rFonts w:hint="eastAsia"/>
        </w:rPr>
        <w:t>出现</w:t>
      </w:r>
      <w:r w:rsidRPr="002B10AB">
        <w:t>蓝紫色胶状沉淀。</w:t>
      </w:r>
    </w:p>
    <w:p w:rsidR="007128C3" w:rsidRDefault="007128C3" w:rsidP="00BC1650">
      <w:pPr>
        <w:pStyle w:val="ac"/>
        <w:spacing w:line="360" w:lineRule="auto"/>
      </w:pPr>
      <w:r>
        <w:rPr>
          <w:rFonts w:hint="eastAsia"/>
        </w:rPr>
        <w:t>最大吸收波长</w:t>
      </w:r>
    </w:p>
    <w:p w:rsidR="001D19AF" w:rsidRPr="007128C3" w:rsidRDefault="00020AB1" w:rsidP="00020AB1">
      <w:pPr>
        <w:ind w:firstLineChars="200" w:firstLine="420"/>
      </w:pPr>
      <w:r w:rsidRPr="001D381D">
        <w:rPr>
          <w:rFonts w:hint="eastAsia"/>
        </w:rPr>
        <w:t>称取约</w:t>
      </w:r>
      <w:r w:rsidRPr="001D381D">
        <w:rPr>
          <w:rFonts w:hint="eastAsia"/>
        </w:rPr>
        <w:t>0.1</w:t>
      </w:r>
      <w:r>
        <w:rPr>
          <w:rFonts w:hint="eastAsia"/>
        </w:rPr>
        <w:t xml:space="preserve"> </w:t>
      </w:r>
      <w:r w:rsidRPr="001D381D">
        <w:rPr>
          <w:rFonts w:hint="eastAsia"/>
        </w:rPr>
        <w:t>g</w:t>
      </w:r>
      <w:r w:rsidR="001821BC">
        <w:rPr>
          <w:rFonts w:hint="eastAsia"/>
        </w:rPr>
        <w:t>试样</w:t>
      </w:r>
      <w:r w:rsidRPr="001D381D">
        <w:rPr>
          <w:rFonts w:hint="eastAsia"/>
        </w:rPr>
        <w:t>，加硫酸溶液</w:t>
      </w:r>
      <w:r w:rsidRPr="001D381D">
        <w:rPr>
          <w:rFonts w:hint="eastAsia"/>
        </w:rPr>
        <w:t>5</w:t>
      </w:r>
      <w:r w:rsidR="004921F9">
        <w:rPr>
          <w:rFonts w:hint="eastAsia"/>
        </w:rPr>
        <w:t xml:space="preserve"> </w:t>
      </w:r>
      <w:proofErr w:type="spellStart"/>
      <w:r w:rsidRPr="001D381D">
        <w:rPr>
          <w:rFonts w:hint="eastAsia"/>
        </w:rPr>
        <w:t>mL</w:t>
      </w:r>
      <w:proofErr w:type="spellEnd"/>
      <w:r w:rsidRPr="001D381D">
        <w:rPr>
          <w:rFonts w:hint="eastAsia"/>
        </w:rPr>
        <w:t>，</w:t>
      </w:r>
      <w:r>
        <w:rPr>
          <w:rFonts w:hint="eastAsia"/>
        </w:rPr>
        <w:t>在水浴中加热溶解</w:t>
      </w:r>
      <w:r w:rsidRPr="001D381D">
        <w:rPr>
          <w:rFonts w:hint="eastAsia"/>
        </w:rPr>
        <w:t>，</w:t>
      </w:r>
      <w:r>
        <w:rPr>
          <w:rFonts w:hint="eastAsia"/>
        </w:rPr>
        <w:t>充分搅匀后</w:t>
      </w:r>
      <w:r w:rsidR="004921F9">
        <w:rPr>
          <w:rFonts w:hint="eastAsia"/>
        </w:rPr>
        <w:t>，</w:t>
      </w:r>
      <w:r w:rsidRPr="001D381D">
        <w:t>加乙酸铵溶液配至</w:t>
      </w:r>
      <w:r w:rsidRPr="001D381D">
        <w:t>100</w:t>
      </w:r>
      <w:r w:rsidR="004921F9">
        <w:rPr>
          <w:rFonts w:hint="eastAsia"/>
        </w:rPr>
        <w:t xml:space="preserve"> </w:t>
      </w:r>
      <w:proofErr w:type="spellStart"/>
      <w:r w:rsidRPr="001D381D">
        <w:t>mL</w:t>
      </w:r>
      <w:proofErr w:type="spellEnd"/>
      <w:r w:rsidR="004921F9">
        <w:rPr>
          <w:rFonts w:hint="eastAsia"/>
        </w:rPr>
        <w:t>。</w:t>
      </w:r>
      <w:r w:rsidRPr="001D381D">
        <w:t>溶液</w:t>
      </w:r>
      <w:r w:rsidRPr="001D381D">
        <w:rPr>
          <w:rFonts w:hint="eastAsia"/>
        </w:rPr>
        <w:t>不澄清</w:t>
      </w:r>
      <w:r w:rsidR="004921F9">
        <w:rPr>
          <w:rFonts w:hint="eastAsia"/>
        </w:rPr>
        <w:t>时进行离心分离。然后取此溶液</w:t>
      </w:r>
      <w:r w:rsidR="004921F9">
        <w:rPr>
          <w:rFonts w:hint="eastAsia"/>
        </w:rPr>
        <w:t xml:space="preserve">1 </w:t>
      </w:r>
      <w:proofErr w:type="spellStart"/>
      <w:r w:rsidR="004921F9">
        <w:rPr>
          <w:rFonts w:hint="eastAsia"/>
        </w:rPr>
        <w:t>mL</w:t>
      </w:r>
      <w:proofErr w:type="spellEnd"/>
      <w:r w:rsidR="004921F9">
        <w:rPr>
          <w:rFonts w:hint="eastAsia"/>
        </w:rPr>
        <w:t xml:space="preserve"> ~ </w:t>
      </w:r>
      <w:r w:rsidRPr="001D381D">
        <w:rPr>
          <w:rFonts w:hint="eastAsia"/>
        </w:rPr>
        <w:t>5</w:t>
      </w:r>
      <w:r w:rsidR="004921F9">
        <w:rPr>
          <w:rFonts w:hint="eastAsia"/>
        </w:rPr>
        <w:t xml:space="preserve"> </w:t>
      </w:r>
      <w:proofErr w:type="spellStart"/>
      <w:r w:rsidRPr="001D381D">
        <w:rPr>
          <w:rFonts w:hint="eastAsia"/>
        </w:rPr>
        <w:t>mL</w:t>
      </w:r>
      <w:proofErr w:type="spellEnd"/>
      <w:r w:rsidR="004921F9">
        <w:rPr>
          <w:rFonts w:hint="eastAsia"/>
        </w:rPr>
        <w:t>，</w:t>
      </w:r>
      <w:r w:rsidRPr="001D381D">
        <w:t>加乙酸铵溶液配至</w:t>
      </w:r>
      <w:r w:rsidRPr="001D381D">
        <w:t>100</w:t>
      </w:r>
      <w:r w:rsidR="004921F9">
        <w:rPr>
          <w:rFonts w:hint="eastAsia"/>
        </w:rPr>
        <w:t xml:space="preserve"> </w:t>
      </w:r>
      <w:proofErr w:type="spellStart"/>
      <w:r w:rsidRPr="001D381D">
        <w:t>mL</w:t>
      </w:r>
      <w:proofErr w:type="spellEnd"/>
      <w:r w:rsidRPr="001D381D">
        <w:rPr>
          <w:rFonts w:hint="eastAsia"/>
        </w:rPr>
        <w:t>。</w:t>
      </w:r>
      <w:r w:rsidR="004921F9">
        <w:rPr>
          <w:rFonts w:hint="eastAsia"/>
        </w:rPr>
        <w:t>使测定的吸光度值在</w:t>
      </w:r>
      <w:r w:rsidR="004921F9">
        <w:rPr>
          <w:rFonts w:hint="eastAsia"/>
        </w:rPr>
        <w:t>0.</w:t>
      </w:r>
      <w:r w:rsidR="003E3F4D">
        <w:rPr>
          <w:rFonts w:hint="eastAsia"/>
        </w:rPr>
        <w:t>3</w:t>
      </w:r>
      <w:r w:rsidR="004921F9">
        <w:rPr>
          <w:rFonts w:hint="eastAsia"/>
        </w:rPr>
        <w:t>~0.7</w:t>
      </w:r>
      <w:r w:rsidR="004921F9">
        <w:rPr>
          <w:rFonts w:hint="eastAsia"/>
        </w:rPr>
        <w:t>范围内，此</w:t>
      </w:r>
      <w:r w:rsidRPr="001D381D">
        <w:rPr>
          <w:rFonts w:hint="eastAsia"/>
        </w:rPr>
        <w:t>溶液的最大吸收波长</w:t>
      </w:r>
      <w:r w:rsidRPr="001D381D">
        <w:t>为</w:t>
      </w:r>
      <w:r w:rsidRPr="001D381D">
        <w:rPr>
          <w:rFonts w:hint="eastAsia"/>
        </w:rPr>
        <w:t>61</w:t>
      </w:r>
      <w:r w:rsidR="00FD19CA">
        <w:rPr>
          <w:rFonts w:hint="eastAsia"/>
        </w:rPr>
        <w:t>0</w:t>
      </w:r>
      <w:r w:rsidR="004921F9">
        <w:rPr>
          <w:rFonts w:hint="eastAsia"/>
        </w:rPr>
        <w:t xml:space="preserve"> nm </w:t>
      </w:r>
      <w:r w:rsidRPr="001D381D">
        <w:t>±</w:t>
      </w:r>
      <w:r w:rsidR="004921F9">
        <w:rPr>
          <w:rFonts w:hint="eastAsia"/>
        </w:rPr>
        <w:t xml:space="preserve"> </w:t>
      </w:r>
      <w:r w:rsidRPr="001D381D">
        <w:t>2</w:t>
      </w:r>
      <w:r w:rsidR="004921F9">
        <w:rPr>
          <w:rFonts w:hint="eastAsia"/>
        </w:rPr>
        <w:t xml:space="preserve"> </w:t>
      </w:r>
      <w:r w:rsidRPr="001D381D">
        <w:t>nm</w:t>
      </w:r>
      <w:r w:rsidRPr="001D381D">
        <w:rPr>
          <w:rFonts w:hint="eastAsia"/>
        </w:rPr>
        <w:t>。</w:t>
      </w:r>
    </w:p>
    <w:p w:rsidR="001D19AF" w:rsidRPr="001114B2" w:rsidRDefault="001D19AF" w:rsidP="009F7089">
      <w:pPr>
        <w:pStyle w:val="aa"/>
        <w:spacing w:before="156" w:after="156"/>
      </w:pPr>
      <w:r>
        <w:rPr>
          <w:rFonts w:hint="eastAsia"/>
        </w:rPr>
        <w:t>靛蓝</w:t>
      </w:r>
      <w:r w:rsidR="001821BC">
        <w:rPr>
          <w:rFonts w:hint="eastAsia"/>
        </w:rPr>
        <w:t>含量</w:t>
      </w:r>
      <w:r>
        <w:rPr>
          <w:rFonts w:hint="eastAsia"/>
        </w:rPr>
        <w:t>的</w:t>
      </w:r>
      <w:r w:rsidRPr="001114B2">
        <w:rPr>
          <w:rFonts w:hint="eastAsia"/>
        </w:rPr>
        <w:t>测定</w:t>
      </w:r>
    </w:p>
    <w:p w:rsidR="001D19AF" w:rsidRPr="001B5916" w:rsidRDefault="001D19AF" w:rsidP="00BC1650">
      <w:pPr>
        <w:pStyle w:val="ab"/>
        <w:spacing w:line="360" w:lineRule="auto"/>
      </w:pPr>
      <w:r w:rsidRPr="001B5916">
        <w:rPr>
          <w:rFonts w:hint="eastAsia"/>
        </w:rPr>
        <w:t>三氯化钛滴定法</w:t>
      </w:r>
      <w:r>
        <w:rPr>
          <w:rFonts w:hint="eastAsia"/>
        </w:rPr>
        <w:t>（</w:t>
      </w:r>
      <w:r w:rsidRPr="001B5916">
        <w:rPr>
          <w:rFonts w:hint="eastAsia"/>
        </w:rPr>
        <w:t>仲裁法</w:t>
      </w:r>
      <w:r>
        <w:rPr>
          <w:rFonts w:hint="eastAsia"/>
        </w:rPr>
        <w:t>）</w:t>
      </w:r>
    </w:p>
    <w:p w:rsidR="001D19AF" w:rsidRPr="00BC1650" w:rsidRDefault="001D19AF" w:rsidP="00BC1650">
      <w:pPr>
        <w:pStyle w:val="ac"/>
        <w:spacing w:line="360" w:lineRule="auto"/>
      </w:pPr>
      <w:r w:rsidRPr="001B5916">
        <w:rPr>
          <w:rFonts w:hint="eastAsia"/>
        </w:rPr>
        <w:t>方法提要</w:t>
      </w:r>
    </w:p>
    <w:p w:rsidR="001D19AF" w:rsidRPr="004E27A1" w:rsidRDefault="001D19AF" w:rsidP="001D19AF">
      <w:pPr>
        <w:ind w:firstLineChars="200" w:firstLine="420"/>
        <w:rPr>
          <w:rFonts w:ascii="宋体" w:hAnsi="宋体"/>
        </w:rPr>
      </w:pPr>
      <w:r w:rsidRPr="004E27A1">
        <w:rPr>
          <w:rFonts w:hint="eastAsia"/>
        </w:rPr>
        <w:t>在</w:t>
      </w:r>
      <w:r>
        <w:rPr>
          <w:rFonts w:hint="eastAsia"/>
        </w:rPr>
        <w:t>酸</w:t>
      </w:r>
      <w:r w:rsidRPr="004E27A1">
        <w:rPr>
          <w:rFonts w:hint="eastAsia"/>
        </w:rPr>
        <w:t>性介质中，</w:t>
      </w:r>
      <w:r w:rsidR="00364CA9">
        <w:rPr>
          <w:rFonts w:hint="eastAsia"/>
        </w:rPr>
        <w:t>靛蓝铝色淀溶解成色素，其</w:t>
      </w:r>
      <w:r>
        <w:rPr>
          <w:rFonts w:hint="eastAsia"/>
        </w:rPr>
        <w:t>染料结构中的</w:t>
      </w:r>
      <w:r w:rsidR="001821BC">
        <w:rPr>
          <w:rFonts w:hint="eastAsia"/>
        </w:rPr>
        <w:t>氨基</w:t>
      </w:r>
      <w:r w:rsidRPr="004E27A1">
        <w:rPr>
          <w:rFonts w:hint="eastAsia"/>
        </w:rPr>
        <w:t>被三氯化钛还原</w:t>
      </w:r>
      <w:r>
        <w:rPr>
          <w:rFonts w:hint="eastAsia"/>
        </w:rPr>
        <w:t>分解</w:t>
      </w:r>
      <w:r w:rsidRPr="004E27A1">
        <w:rPr>
          <w:rFonts w:hint="eastAsia"/>
        </w:rPr>
        <w:t>成</w:t>
      </w:r>
      <w:r>
        <w:rPr>
          <w:rFonts w:ascii="宋体" w:hAnsi="宋体" w:hint="eastAsia"/>
        </w:rPr>
        <w:t>氨基化合物</w:t>
      </w:r>
      <w:r w:rsidRPr="004E27A1">
        <w:rPr>
          <w:rFonts w:hint="eastAsia"/>
        </w:rPr>
        <w:t>，按三氯化钛标准</w:t>
      </w:r>
      <w:r w:rsidR="00364CA9">
        <w:rPr>
          <w:rFonts w:hint="eastAsia"/>
        </w:rPr>
        <w:t>滴定</w:t>
      </w:r>
      <w:r w:rsidRPr="004E27A1">
        <w:rPr>
          <w:rFonts w:hint="eastAsia"/>
        </w:rPr>
        <w:t>溶液</w:t>
      </w:r>
      <w:r w:rsidR="00364CA9">
        <w:rPr>
          <w:rFonts w:hint="eastAsia"/>
        </w:rPr>
        <w:t>的</w:t>
      </w:r>
      <w:r w:rsidRPr="004E27A1">
        <w:rPr>
          <w:rFonts w:hint="eastAsia"/>
        </w:rPr>
        <w:t>消耗量</w:t>
      </w:r>
      <w:r w:rsidR="00364CA9">
        <w:rPr>
          <w:rFonts w:hint="eastAsia"/>
        </w:rPr>
        <w:t>，</w:t>
      </w:r>
      <w:r w:rsidRPr="004E27A1">
        <w:rPr>
          <w:rFonts w:hint="eastAsia"/>
        </w:rPr>
        <w:t>计算其</w:t>
      </w:r>
      <w:r w:rsidR="00364CA9">
        <w:rPr>
          <w:rFonts w:hint="eastAsia"/>
        </w:rPr>
        <w:t>含量</w:t>
      </w:r>
      <w:r>
        <w:rPr>
          <w:rFonts w:hint="eastAsia"/>
        </w:rPr>
        <w:t>。</w:t>
      </w:r>
    </w:p>
    <w:p w:rsidR="001D19AF" w:rsidRPr="001B5916" w:rsidRDefault="001D19AF" w:rsidP="00BC1650">
      <w:pPr>
        <w:pStyle w:val="ac"/>
        <w:spacing w:line="360" w:lineRule="auto"/>
      </w:pPr>
      <w:r w:rsidRPr="001B5916">
        <w:rPr>
          <w:rFonts w:hint="eastAsia"/>
        </w:rPr>
        <w:t>试剂和材料</w:t>
      </w:r>
    </w:p>
    <w:p w:rsidR="001D19AF" w:rsidRPr="00035367" w:rsidRDefault="00BB4C7A" w:rsidP="00035367">
      <w:pPr>
        <w:pStyle w:val="ad"/>
        <w:rPr>
          <w:rFonts w:ascii="Times New Roman" w:eastAsiaTheme="minorEastAsia" w:hAnsiTheme="minorEastAsia"/>
        </w:rPr>
      </w:pPr>
      <w:r w:rsidRPr="00035367">
        <w:rPr>
          <w:rFonts w:ascii="Times New Roman" w:eastAsiaTheme="minorEastAsia" w:hAnsiTheme="minorEastAsia"/>
        </w:rPr>
        <w:t>酒石酸氢钠</w:t>
      </w:r>
      <w:r w:rsidR="00BC1650" w:rsidRPr="00035367">
        <w:rPr>
          <w:rFonts w:ascii="Times New Roman" w:eastAsiaTheme="minorEastAsia" w:hAnsiTheme="minorEastAsia"/>
        </w:rPr>
        <w:t>。</w:t>
      </w:r>
    </w:p>
    <w:p w:rsidR="00BB4C7A" w:rsidRPr="00035367" w:rsidRDefault="00BB4C7A" w:rsidP="00035367">
      <w:pPr>
        <w:pStyle w:val="ad"/>
        <w:rPr>
          <w:rFonts w:ascii="Times New Roman" w:eastAsiaTheme="minorEastAsia" w:hAnsiTheme="minorEastAsia"/>
        </w:rPr>
      </w:pPr>
      <w:r w:rsidRPr="00035367">
        <w:rPr>
          <w:rFonts w:ascii="Times New Roman" w:eastAsiaTheme="minorEastAsia" w:hAnsiTheme="minorEastAsia"/>
        </w:rPr>
        <w:t>硫酸溶液：</w:t>
      </w:r>
      <w:r w:rsidRPr="00035367">
        <w:rPr>
          <w:rFonts w:ascii="Times New Roman" w:eastAsiaTheme="minorEastAsia" w:hAnsiTheme="minorEastAsia"/>
        </w:rPr>
        <w:t>1+20</w:t>
      </w:r>
      <w:r w:rsidR="00035367">
        <w:rPr>
          <w:rFonts w:ascii="Times New Roman" w:eastAsiaTheme="minorEastAsia" w:hAnsiTheme="minorEastAsia" w:hint="eastAsia"/>
        </w:rPr>
        <w:t>。</w:t>
      </w:r>
    </w:p>
    <w:p w:rsidR="00BB4C7A" w:rsidRPr="00035367" w:rsidRDefault="00BB4C7A" w:rsidP="00035367">
      <w:pPr>
        <w:pStyle w:val="ad"/>
        <w:rPr>
          <w:rFonts w:ascii="Times New Roman" w:eastAsiaTheme="minorEastAsia" w:hAnsiTheme="minorEastAsia"/>
        </w:rPr>
      </w:pPr>
      <w:r w:rsidRPr="00035367">
        <w:rPr>
          <w:rFonts w:ascii="Times New Roman" w:eastAsiaTheme="minorEastAsia" w:hAnsiTheme="minorEastAsia" w:hint="eastAsia"/>
        </w:rPr>
        <w:t>三氯化钛标准滴定溶液：</w:t>
      </w:r>
      <w:r w:rsidRPr="00035367">
        <w:rPr>
          <w:rFonts w:ascii="Times New Roman" w:eastAsiaTheme="minorEastAsia" w:hAnsiTheme="minorEastAsia"/>
          <w:i/>
        </w:rPr>
        <w:t>c</w:t>
      </w:r>
      <w:r w:rsidR="00035367">
        <w:rPr>
          <w:rFonts w:ascii="Times New Roman" w:eastAsiaTheme="minorEastAsia" w:hAnsiTheme="minorEastAsia" w:hint="eastAsia"/>
        </w:rPr>
        <w:t>(</w:t>
      </w:r>
      <w:r w:rsidRPr="00035367">
        <w:rPr>
          <w:rFonts w:ascii="Times New Roman" w:eastAsiaTheme="minorEastAsia" w:hAnsiTheme="minorEastAsia"/>
        </w:rPr>
        <w:t>TiCl</w:t>
      </w:r>
      <w:r w:rsidRPr="00035367">
        <w:rPr>
          <w:rFonts w:ascii="Times New Roman" w:eastAsiaTheme="minorEastAsia" w:hAnsiTheme="minorEastAsia"/>
          <w:vertAlign w:val="subscript"/>
        </w:rPr>
        <w:t>3</w:t>
      </w:r>
      <w:r w:rsidR="00035367">
        <w:rPr>
          <w:rFonts w:ascii="Times New Roman" w:eastAsiaTheme="minorEastAsia" w:hAnsiTheme="minorEastAsia" w:hint="eastAsia"/>
        </w:rPr>
        <w:t>)</w:t>
      </w:r>
      <w:r w:rsidRPr="00035367">
        <w:rPr>
          <w:rFonts w:ascii="Times New Roman" w:eastAsiaTheme="minorEastAsia" w:hAnsiTheme="minorEastAsia"/>
        </w:rPr>
        <w:t>=0.1</w:t>
      </w:r>
      <w:r w:rsidR="00105B0E">
        <w:rPr>
          <w:rFonts w:ascii="Times New Roman" w:eastAsiaTheme="minorEastAsia" w:hAnsiTheme="minorEastAsia" w:hint="eastAsia"/>
        </w:rPr>
        <w:t xml:space="preserve"> </w:t>
      </w:r>
      <w:r w:rsidRPr="00035367">
        <w:rPr>
          <w:rFonts w:ascii="Times New Roman" w:eastAsiaTheme="minorEastAsia" w:hAnsiTheme="minorEastAsia"/>
        </w:rPr>
        <w:t>mol/L</w:t>
      </w:r>
      <w:r w:rsidRPr="00035367">
        <w:rPr>
          <w:rFonts w:ascii="Times New Roman" w:eastAsiaTheme="minorEastAsia" w:hAnsiTheme="minorEastAsia" w:hint="eastAsia"/>
        </w:rPr>
        <w:t>（</w:t>
      </w:r>
      <w:r w:rsidR="00035367">
        <w:rPr>
          <w:rFonts w:ascii="Times New Roman" w:eastAsiaTheme="minorEastAsia" w:hAnsiTheme="minorEastAsia" w:hint="eastAsia"/>
        </w:rPr>
        <w:t>现配现用，配制方法见</w:t>
      </w:r>
      <w:r w:rsidRPr="00035367">
        <w:rPr>
          <w:rFonts w:ascii="Times New Roman" w:eastAsiaTheme="minorEastAsia" w:hAnsiTheme="minorEastAsia" w:hint="eastAsia"/>
        </w:rPr>
        <w:t>附录</w:t>
      </w:r>
      <w:r w:rsidRPr="00035367">
        <w:rPr>
          <w:rFonts w:ascii="Times New Roman" w:eastAsiaTheme="minorEastAsia" w:hAnsiTheme="minorEastAsia"/>
        </w:rPr>
        <w:t>B</w:t>
      </w:r>
      <w:r w:rsidRPr="00035367">
        <w:rPr>
          <w:rFonts w:ascii="Times New Roman" w:eastAsiaTheme="minorEastAsia" w:hAnsiTheme="minorEastAsia" w:hint="eastAsia"/>
        </w:rPr>
        <w:t>）</w:t>
      </w:r>
      <w:r w:rsidR="00035367">
        <w:rPr>
          <w:rFonts w:ascii="Times New Roman" w:eastAsiaTheme="minorEastAsia" w:hAnsiTheme="minorEastAsia" w:hint="eastAsia"/>
        </w:rPr>
        <w:t>。</w:t>
      </w:r>
    </w:p>
    <w:p w:rsidR="00BB4C7A" w:rsidRPr="00035367" w:rsidRDefault="00BB4C7A" w:rsidP="00035367">
      <w:pPr>
        <w:pStyle w:val="ad"/>
        <w:rPr>
          <w:rFonts w:ascii="Times New Roman" w:eastAsiaTheme="minorEastAsia" w:hAnsiTheme="minorEastAsia"/>
        </w:rPr>
      </w:pPr>
      <w:r w:rsidRPr="00035367">
        <w:rPr>
          <w:rFonts w:ascii="Times New Roman" w:eastAsiaTheme="minorEastAsia" w:hAnsiTheme="minorEastAsia" w:hint="eastAsia"/>
        </w:rPr>
        <w:lastRenderedPageBreak/>
        <w:t>二氧化碳。</w:t>
      </w:r>
    </w:p>
    <w:p w:rsidR="001D19AF" w:rsidRDefault="001D19AF" w:rsidP="00035367">
      <w:pPr>
        <w:pStyle w:val="ac"/>
        <w:spacing w:line="360" w:lineRule="auto"/>
      </w:pPr>
      <w:r w:rsidRPr="001B5916">
        <w:rPr>
          <w:rFonts w:hint="eastAsia"/>
        </w:rPr>
        <w:t>仪器</w:t>
      </w:r>
      <w:r w:rsidR="00035367">
        <w:rPr>
          <w:rFonts w:hint="eastAsia"/>
        </w:rPr>
        <w:t>和设备</w:t>
      </w:r>
    </w:p>
    <w:p w:rsidR="001D19AF" w:rsidRPr="001B5916" w:rsidRDefault="001D19AF" w:rsidP="001D19AF">
      <w:pPr>
        <w:rPr>
          <w:noProof/>
        </w:rPr>
      </w:pPr>
      <w:r>
        <w:rPr>
          <w:rFonts w:hint="eastAsia"/>
          <w:noProof/>
        </w:rPr>
        <w:t xml:space="preserve">    </w:t>
      </w:r>
      <w:r>
        <w:rPr>
          <w:rFonts w:hint="eastAsia"/>
          <w:noProof/>
        </w:rPr>
        <w:t>见图</w:t>
      </w:r>
      <w:r w:rsidR="007128C3">
        <w:rPr>
          <w:rFonts w:hint="eastAsia"/>
          <w:noProof/>
        </w:rPr>
        <w:t>A.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。</w:t>
      </w:r>
    </w:p>
    <w:p w:rsidR="001D19AF" w:rsidRPr="001B5916" w:rsidRDefault="00F17D68" w:rsidP="001D19AF">
      <w:pPr>
        <w:jc w:val="left"/>
        <w:rPr>
          <w:rFonts w:ascii="宋体" w:hAnsi="宋体"/>
          <w:sz w:val="18"/>
        </w:rPr>
      </w:pPr>
      <w:r>
        <w:rPr>
          <w:rFonts w:ascii="宋体" w:hAnsi="宋体"/>
          <w:noProof/>
          <w:sz w:val="18"/>
        </w:rPr>
        <w:drawing>
          <wp:inline distT="0" distB="0" distL="0" distR="0">
            <wp:extent cx="5943600" cy="3038475"/>
            <wp:effectExtent l="19050" t="0" r="0" b="0"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AF" w:rsidRPr="007128C3" w:rsidRDefault="001D19AF" w:rsidP="001D19AF">
      <w:pPr>
        <w:pStyle w:val="afffd"/>
        <w:ind w:left="600" w:hanging="180"/>
        <w:rPr>
          <w:rFonts w:ascii="Times New Roman"/>
        </w:rPr>
      </w:pPr>
      <w:r w:rsidRPr="007128C3">
        <w:rPr>
          <w:rFonts w:ascii="Times New Roman"/>
        </w:rPr>
        <w:t>A——</w:t>
      </w:r>
      <w:r w:rsidRPr="007128C3">
        <w:rPr>
          <w:rFonts w:ascii="Times New Roman"/>
        </w:rPr>
        <w:t>锥形瓶（</w:t>
      </w:r>
      <w:r w:rsidRPr="007128C3">
        <w:rPr>
          <w:rFonts w:ascii="Times New Roman"/>
        </w:rPr>
        <w:t xml:space="preserve">500 </w:t>
      </w:r>
      <w:proofErr w:type="spellStart"/>
      <w:r w:rsidRPr="007128C3">
        <w:rPr>
          <w:rFonts w:ascii="Times New Roman"/>
        </w:rPr>
        <w:t>mL</w:t>
      </w:r>
      <w:proofErr w:type="spellEnd"/>
      <w:r w:rsidRPr="007128C3">
        <w:rPr>
          <w:rFonts w:ascii="Times New Roman"/>
        </w:rPr>
        <w:t>）</w:t>
      </w:r>
      <w:r w:rsidR="00035367">
        <w:rPr>
          <w:rFonts w:ascii="Times New Roman" w:hint="eastAsia"/>
        </w:rPr>
        <w:t>；</w:t>
      </w:r>
    </w:p>
    <w:p w:rsidR="001D19AF" w:rsidRPr="007128C3" w:rsidRDefault="001D19AF" w:rsidP="001D19AF">
      <w:pPr>
        <w:pStyle w:val="afffd"/>
        <w:ind w:left="600" w:hanging="180"/>
        <w:rPr>
          <w:rFonts w:ascii="Times New Roman"/>
        </w:rPr>
      </w:pPr>
      <w:r w:rsidRPr="007128C3">
        <w:rPr>
          <w:rFonts w:ascii="Times New Roman"/>
        </w:rPr>
        <w:t>B——</w:t>
      </w:r>
      <w:r w:rsidRPr="007128C3">
        <w:rPr>
          <w:rFonts w:ascii="Times New Roman"/>
        </w:rPr>
        <w:t>棕色滴定管（</w:t>
      </w:r>
      <w:r w:rsidRPr="007128C3">
        <w:rPr>
          <w:rFonts w:ascii="Times New Roman"/>
        </w:rPr>
        <w:t xml:space="preserve">50 </w:t>
      </w:r>
      <w:proofErr w:type="spellStart"/>
      <w:r w:rsidRPr="007128C3">
        <w:rPr>
          <w:rFonts w:ascii="Times New Roman"/>
        </w:rPr>
        <w:t>mL</w:t>
      </w:r>
      <w:proofErr w:type="spellEnd"/>
      <w:r w:rsidRPr="007128C3">
        <w:rPr>
          <w:rFonts w:ascii="Times New Roman"/>
        </w:rPr>
        <w:t>）；</w:t>
      </w:r>
    </w:p>
    <w:p w:rsidR="001D19AF" w:rsidRPr="007128C3" w:rsidRDefault="001D19AF" w:rsidP="001D19AF">
      <w:pPr>
        <w:pStyle w:val="afffd"/>
        <w:ind w:left="600" w:hanging="180"/>
        <w:rPr>
          <w:rFonts w:ascii="Times New Roman"/>
        </w:rPr>
      </w:pPr>
      <w:r w:rsidRPr="007128C3">
        <w:rPr>
          <w:rFonts w:ascii="Times New Roman"/>
        </w:rPr>
        <w:t>C——</w:t>
      </w:r>
      <w:r w:rsidRPr="007128C3">
        <w:rPr>
          <w:rFonts w:ascii="Times New Roman"/>
        </w:rPr>
        <w:t>包黑纸的下口玻璃瓶（</w:t>
      </w:r>
      <w:r w:rsidRPr="007128C3">
        <w:rPr>
          <w:rFonts w:ascii="Times New Roman"/>
        </w:rPr>
        <w:t xml:space="preserve">2000 </w:t>
      </w:r>
      <w:proofErr w:type="spellStart"/>
      <w:r w:rsidRPr="007128C3">
        <w:rPr>
          <w:rFonts w:ascii="Times New Roman"/>
        </w:rPr>
        <w:t>mL</w:t>
      </w:r>
      <w:proofErr w:type="spellEnd"/>
      <w:r w:rsidRPr="007128C3">
        <w:rPr>
          <w:rFonts w:ascii="Times New Roman"/>
        </w:rPr>
        <w:t>）；</w:t>
      </w:r>
    </w:p>
    <w:p w:rsidR="001D19AF" w:rsidRPr="007128C3" w:rsidRDefault="001D19AF" w:rsidP="001D19AF">
      <w:pPr>
        <w:pStyle w:val="afffd"/>
        <w:ind w:left="600" w:hanging="180"/>
        <w:rPr>
          <w:rFonts w:ascii="Times New Roman"/>
        </w:rPr>
      </w:pPr>
      <w:r w:rsidRPr="007128C3">
        <w:rPr>
          <w:rFonts w:ascii="Times New Roman"/>
        </w:rPr>
        <w:t>D——</w:t>
      </w:r>
      <w:r w:rsidRPr="007128C3">
        <w:rPr>
          <w:rFonts w:ascii="Times New Roman"/>
        </w:rPr>
        <w:t>盛碳酸铵和硫酸亚铁等量混合液的容器（</w:t>
      </w:r>
      <w:r w:rsidRPr="007128C3">
        <w:rPr>
          <w:rFonts w:ascii="Times New Roman"/>
        </w:rPr>
        <w:t xml:space="preserve">5000 </w:t>
      </w:r>
      <w:proofErr w:type="spellStart"/>
      <w:r w:rsidRPr="007128C3">
        <w:rPr>
          <w:rFonts w:ascii="Times New Roman"/>
        </w:rPr>
        <w:t>mL</w:t>
      </w:r>
      <w:proofErr w:type="spellEnd"/>
      <w:r w:rsidRPr="007128C3">
        <w:rPr>
          <w:rFonts w:ascii="Times New Roman"/>
        </w:rPr>
        <w:t>）；</w:t>
      </w:r>
    </w:p>
    <w:p w:rsidR="001D19AF" w:rsidRPr="007128C3" w:rsidRDefault="001D19AF" w:rsidP="001D19AF">
      <w:pPr>
        <w:pStyle w:val="afffd"/>
        <w:ind w:left="600" w:hanging="180"/>
        <w:rPr>
          <w:rFonts w:ascii="Times New Roman"/>
        </w:rPr>
      </w:pPr>
      <w:r w:rsidRPr="007128C3">
        <w:rPr>
          <w:rFonts w:ascii="Times New Roman"/>
        </w:rPr>
        <w:t>E——</w:t>
      </w:r>
      <w:r w:rsidRPr="007128C3">
        <w:rPr>
          <w:rFonts w:ascii="Times New Roman"/>
        </w:rPr>
        <w:t>活塞；</w:t>
      </w:r>
    </w:p>
    <w:p w:rsidR="001D19AF" w:rsidRPr="007128C3" w:rsidRDefault="001D19AF" w:rsidP="001D19AF">
      <w:pPr>
        <w:pStyle w:val="afffd"/>
        <w:ind w:left="600" w:hanging="180"/>
        <w:rPr>
          <w:rFonts w:ascii="Times New Roman"/>
        </w:rPr>
      </w:pPr>
      <w:r w:rsidRPr="007128C3">
        <w:rPr>
          <w:rFonts w:ascii="Times New Roman"/>
        </w:rPr>
        <w:t>F——</w:t>
      </w:r>
      <w:r w:rsidRPr="007128C3">
        <w:rPr>
          <w:rFonts w:ascii="Times New Roman"/>
        </w:rPr>
        <w:t>空瓶；</w:t>
      </w:r>
    </w:p>
    <w:p w:rsidR="001D19AF" w:rsidRPr="007128C3" w:rsidRDefault="001D19AF" w:rsidP="001D19AF">
      <w:pPr>
        <w:pStyle w:val="afffd"/>
        <w:ind w:left="600" w:hanging="180"/>
        <w:rPr>
          <w:rFonts w:ascii="Times New Roman"/>
        </w:rPr>
      </w:pPr>
      <w:r w:rsidRPr="007128C3">
        <w:rPr>
          <w:rFonts w:ascii="Times New Roman"/>
        </w:rPr>
        <w:t>G——</w:t>
      </w:r>
      <w:r w:rsidRPr="007128C3">
        <w:rPr>
          <w:rFonts w:ascii="Times New Roman"/>
        </w:rPr>
        <w:t>装有水的洗气瓶。</w:t>
      </w:r>
    </w:p>
    <w:p w:rsidR="001D19AF" w:rsidRPr="001B5916" w:rsidRDefault="007128C3" w:rsidP="00E47E90">
      <w:pPr>
        <w:pStyle w:val="afff3"/>
        <w:spacing w:afterLines="50"/>
        <w:rPr>
          <w:rFonts w:ascii="宋体"/>
          <w:sz w:val="18"/>
        </w:rPr>
      </w:pPr>
      <w:r>
        <w:rPr>
          <w:rFonts w:hint="eastAsia"/>
        </w:rPr>
        <w:t>图A.1</w:t>
      </w:r>
      <w:r w:rsidR="00C422B4">
        <w:rPr>
          <w:rFonts w:hint="eastAsia"/>
        </w:rPr>
        <w:t xml:space="preserve"> </w:t>
      </w:r>
      <w:r w:rsidR="001D19AF" w:rsidRPr="001B5916">
        <w:rPr>
          <w:rFonts w:hint="eastAsia"/>
        </w:rPr>
        <w:t>三氯化钛滴定法的装置图</w:t>
      </w:r>
    </w:p>
    <w:p w:rsidR="001D19AF" w:rsidRPr="001B5916" w:rsidRDefault="001D19AF" w:rsidP="00C422B4">
      <w:pPr>
        <w:pStyle w:val="ac"/>
        <w:spacing w:line="360" w:lineRule="auto"/>
      </w:pPr>
      <w:r w:rsidRPr="001B5916">
        <w:rPr>
          <w:rFonts w:hint="eastAsia"/>
        </w:rPr>
        <w:t>分析步骤</w:t>
      </w:r>
    </w:p>
    <w:p w:rsidR="001D19AF" w:rsidRDefault="001D19AF" w:rsidP="008235EF">
      <w:pPr>
        <w:ind w:firstLineChars="200" w:firstLine="420"/>
      </w:pPr>
      <w:r w:rsidRPr="007128C3">
        <w:rPr>
          <w:rFonts w:hint="eastAsia"/>
        </w:rPr>
        <w:t>称取</w:t>
      </w:r>
      <w:r w:rsidR="00AA76DE">
        <w:rPr>
          <w:rFonts w:hint="eastAsia"/>
        </w:rPr>
        <w:t>约</w:t>
      </w:r>
      <w:smartTag w:uri="urn:schemas-microsoft-com:office:smarttags" w:element="chmetcnv">
        <w:smartTagPr>
          <w:attr w:name="UnitName" w:val="g"/>
          <w:attr w:name="SourceValue" w:val="5"/>
          <w:attr w:name="HasSpace" w:val="True"/>
          <w:attr w:name="Negative" w:val="False"/>
          <w:attr w:name="NumberType" w:val="1"/>
          <w:attr w:name="TCSC" w:val="0"/>
        </w:smartTagPr>
        <w:r w:rsidRPr="007128C3">
          <w:rPr>
            <w:rFonts w:hint="eastAsia"/>
          </w:rPr>
          <w:t>5 g</w:t>
        </w:r>
      </w:smartTag>
      <w:r w:rsidRPr="007128C3">
        <w:rPr>
          <w:rFonts w:hint="eastAsia"/>
        </w:rPr>
        <w:t>试样</w:t>
      </w:r>
      <w:r w:rsidR="00C422B4">
        <w:rPr>
          <w:rFonts w:hint="eastAsia"/>
        </w:rPr>
        <w:t>，</w:t>
      </w:r>
      <w:r w:rsidR="00AA76DE">
        <w:rPr>
          <w:rFonts w:hint="eastAsia"/>
        </w:rPr>
        <w:t>精确至</w:t>
      </w:r>
      <w:smartTag w:uri="urn:schemas-microsoft-com:office:smarttags" w:element="chmetcnv">
        <w:smartTagPr>
          <w:attr w:name="UnitName" w:val="g"/>
          <w:attr w:name="SourceValue" w:val=".0001"/>
          <w:attr w:name="HasSpace" w:val="True"/>
          <w:attr w:name="Negative" w:val="False"/>
          <w:attr w:name="NumberType" w:val="1"/>
          <w:attr w:name="TCSC" w:val="0"/>
        </w:smartTagPr>
        <w:r w:rsidR="00AA76DE">
          <w:rPr>
            <w:rFonts w:hint="eastAsia"/>
          </w:rPr>
          <w:t>0.0001 g</w:t>
        </w:r>
      </w:smartTag>
      <w:r w:rsidRPr="007128C3">
        <w:rPr>
          <w:rFonts w:hint="eastAsia"/>
        </w:rPr>
        <w:t>，</w:t>
      </w:r>
      <w:r w:rsidR="003B3B8F" w:rsidRPr="001D381D">
        <w:rPr>
          <w:rFonts w:ascii="宋体" w:hAnsi="宋体" w:hint="eastAsia"/>
        </w:rPr>
        <w:t>加入硫酸溶液</w:t>
      </w:r>
      <w:r w:rsidR="003B3B8F" w:rsidRPr="008235EF">
        <w:t xml:space="preserve">20 </w:t>
      </w:r>
      <w:proofErr w:type="spellStart"/>
      <w:r w:rsidR="003B3B8F" w:rsidRPr="008235EF">
        <w:t>mL</w:t>
      </w:r>
      <w:proofErr w:type="spellEnd"/>
      <w:r w:rsidR="003B3B8F" w:rsidRPr="001D381D">
        <w:rPr>
          <w:rFonts w:ascii="宋体" w:hAnsi="宋体" w:hint="eastAsia"/>
        </w:rPr>
        <w:t>及</w:t>
      </w:r>
      <w:r w:rsidR="003B3B8F" w:rsidRPr="008235EF">
        <w:t xml:space="preserve">50 </w:t>
      </w:r>
      <w:proofErr w:type="spellStart"/>
      <w:r w:rsidR="003B3B8F" w:rsidRPr="008235EF">
        <w:t>mL</w:t>
      </w:r>
      <w:proofErr w:type="spellEnd"/>
      <w:r w:rsidR="003B3B8F" w:rsidRPr="001D381D">
        <w:rPr>
          <w:rFonts w:ascii="宋体" w:hAnsi="宋体"/>
        </w:rPr>
        <w:t>新煮沸并冷却至室温的水</w:t>
      </w:r>
      <w:r w:rsidR="003B3B8F" w:rsidRPr="001D381D">
        <w:rPr>
          <w:rFonts w:ascii="宋体" w:hAnsi="宋体" w:hint="eastAsia"/>
        </w:rPr>
        <w:t>，不断摇动下水浴加热至溶解后</w:t>
      </w:r>
      <w:r w:rsidR="003B3B8F">
        <w:rPr>
          <w:rFonts w:ascii="宋体" w:hAnsi="宋体" w:hint="eastAsia"/>
        </w:rPr>
        <w:t>，移入</w:t>
      </w:r>
      <w:r w:rsidRPr="007128C3">
        <w:t>500</w:t>
      </w:r>
      <w:r w:rsidR="00C422B4">
        <w:rPr>
          <w:rFonts w:hint="eastAsia"/>
        </w:rPr>
        <w:t xml:space="preserve"> </w:t>
      </w:r>
      <w:proofErr w:type="spellStart"/>
      <w:r w:rsidRPr="007128C3">
        <w:t>mL</w:t>
      </w:r>
      <w:proofErr w:type="spellEnd"/>
      <w:r w:rsidRPr="007128C3">
        <w:rPr>
          <w:rFonts w:hint="eastAsia"/>
        </w:rPr>
        <w:t>锥形瓶中，加入</w:t>
      </w:r>
      <w:smartTag w:uri="urn:schemas-microsoft-com:office:smarttags" w:element="chmetcnv">
        <w:smartTagPr>
          <w:attr w:name="UnitName" w:val="g"/>
          <w:attr w:name="SourceValue" w:val="15"/>
          <w:attr w:name="HasSpace" w:val="True"/>
          <w:attr w:name="Negative" w:val="False"/>
          <w:attr w:name="NumberType" w:val="1"/>
          <w:attr w:name="TCSC" w:val="0"/>
        </w:smartTagPr>
        <w:r w:rsidR="003B3B8F" w:rsidRPr="007128C3">
          <w:t>15</w:t>
        </w:r>
        <w:r w:rsidR="003B3B8F" w:rsidRPr="007128C3">
          <w:rPr>
            <w:rFonts w:hint="eastAsia"/>
          </w:rPr>
          <w:t xml:space="preserve"> </w:t>
        </w:r>
        <w:r w:rsidR="003B3B8F" w:rsidRPr="007128C3">
          <w:t>g</w:t>
        </w:r>
      </w:smartTag>
      <w:r w:rsidRPr="007128C3">
        <w:rPr>
          <w:rFonts w:hint="eastAsia"/>
        </w:rPr>
        <w:t>酒石酸氢钠和</w:t>
      </w:r>
      <w:r w:rsidR="00312C12">
        <w:rPr>
          <w:rFonts w:hint="eastAsia"/>
        </w:rPr>
        <w:t>150</w:t>
      </w:r>
      <w:r w:rsidRPr="007128C3">
        <w:rPr>
          <w:rFonts w:hint="eastAsia"/>
        </w:rPr>
        <w:t xml:space="preserve"> </w:t>
      </w:r>
      <w:proofErr w:type="spellStart"/>
      <w:r w:rsidRPr="007128C3">
        <w:t>mL</w:t>
      </w:r>
      <w:proofErr w:type="spellEnd"/>
      <w:r w:rsidR="00312C12">
        <w:rPr>
          <w:rFonts w:hAnsi="宋体"/>
        </w:rPr>
        <w:t>新煮沸</w:t>
      </w:r>
      <w:r w:rsidR="00C422B4">
        <w:rPr>
          <w:rFonts w:hAnsi="宋体" w:hint="eastAsia"/>
        </w:rPr>
        <w:t>并冷却至室温</w:t>
      </w:r>
      <w:r w:rsidR="00312C12">
        <w:rPr>
          <w:rFonts w:hAnsi="宋体" w:hint="eastAsia"/>
        </w:rPr>
        <w:t>的</w:t>
      </w:r>
      <w:r w:rsidR="00312C12">
        <w:rPr>
          <w:rFonts w:hAnsi="宋体"/>
        </w:rPr>
        <w:t>水</w:t>
      </w:r>
      <w:r w:rsidRPr="007128C3">
        <w:rPr>
          <w:rFonts w:hint="eastAsia"/>
        </w:rPr>
        <w:t>，按图</w:t>
      </w:r>
      <w:r w:rsidR="00AA76DE">
        <w:rPr>
          <w:rFonts w:hint="eastAsia"/>
        </w:rPr>
        <w:t>A.</w:t>
      </w:r>
      <w:r w:rsidRPr="007128C3">
        <w:t>1</w:t>
      </w:r>
      <w:r w:rsidRPr="007128C3">
        <w:rPr>
          <w:rFonts w:hint="eastAsia"/>
        </w:rPr>
        <w:t>装好仪器，在液面下通入二氧化碳的同时，加热至沸，并用三氯化钛标准滴定溶液滴定到其固有颜色消失为</w:t>
      </w:r>
      <w:r w:rsidRPr="001B5916">
        <w:rPr>
          <w:rFonts w:hint="eastAsia"/>
        </w:rPr>
        <w:t>终点</w:t>
      </w:r>
      <w:r w:rsidR="00032612">
        <w:rPr>
          <w:rFonts w:hint="eastAsia"/>
        </w:rPr>
        <w:t>。</w:t>
      </w:r>
    </w:p>
    <w:p w:rsidR="001D19AF" w:rsidRPr="001B5916" w:rsidRDefault="001D19AF" w:rsidP="00C422B4">
      <w:pPr>
        <w:pStyle w:val="ac"/>
        <w:spacing w:line="360" w:lineRule="auto"/>
      </w:pPr>
      <w:r w:rsidRPr="001B5916">
        <w:rPr>
          <w:rFonts w:hint="eastAsia"/>
        </w:rPr>
        <w:t>结果计算</w:t>
      </w:r>
    </w:p>
    <w:p w:rsidR="001D19AF" w:rsidRPr="00312C12" w:rsidRDefault="001D19AF" w:rsidP="00E47E90">
      <w:pPr>
        <w:spacing w:afterLines="50"/>
        <w:ind w:firstLineChars="200" w:firstLine="420"/>
      </w:pPr>
      <w:r w:rsidRPr="00312C12">
        <w:t>靛蓝</w:t>
      </w:r>
      <w:r w:rsidR="00F739DE">
        <w:rPr>
          <w:rFonts w:hint="eastAsia"/>
        </w:rPr>
        <w:t>含量</w:t>
      </w:r>
      <w:r w:rsidR="00032612">
        <w:rPr>
          <w:rFonts w:hint="eastAsia"/>
          <w:color w:val="000000"/>
        </w:rPr>
        <w:t>的</w:t>
      </w:r>
      <w:r w:rsidR="00682A9E" w:rsidRPr="008250A7">
        <w:rPr>
          <w:color w:val="000000"/>
        </w:rPr>
        <w:t>质量分数</w:t>
      </w:r>
      <w:r w:rsidR="00C422B4" w:rsidRPr="00C422B4">
        <w:rPr>
          <w:i/>
          <w:szCs w:val="21"/>
        </w:rPr>
        <w:t>w</w:t>
      </w:r>
      <w:r w:rsidR="00C422B4" w:rsidRPr="00C422B4">
        <w:rPr>
          <w:rFonts w:eastAsiaTheme="minorEastAsia"/>
          <w:szCs w:val="21"/>
          <w:vertAlign w:val="subscript"/>
        </w:rPr>
        <w:t>1</w:t>
      </w:r>
      <w:r w:rsidRPr="00312C12">
        <w:t>按式（</w:t>
      </w:r>
      <w:r w:rsidR="00312C12" w:rsidRPr="00312C12">
        <w:t>A.</w:t>
      </w:r>
      <w:r w:rsidRPr="00312C12">
        <w:t>1</w:t>
      </w:r>
      <w:r w:rsidRPr="00312C12">
        <w:t>）</w:t>
      </w:r>
      <w:r w:rsidR="00032612">
        <w:t>计算</w:t>
      </w:r>
      <w:r w:rsidR="00032612">
        <w:rPr>
          <w:rFonts w:hint="eastAsia"/>
        </w:rPr>
        <w:t>：</w:t>
      </w:r>
    </w:p>
    <w:p w:rsidR="001D19AF" w:rsidRPr="00F17D68" w:rsidRDefault="007E6E3A" w:rsidP="00026774">
      <w:pPr>
        <w:tabs>
          <w:tab w:val="left" w:pos="5475"/>
        </w:tabs>
        <w:ind w:firstLine="405"/>
        <w:jc w:val="center"/>
        <w:rPr>
          <w:rFonts w:ascii="宋体" w:hAnsi="宋体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1"/>
                </w:rPr>
                <m:t>w</m:t>
              </m:r>
            </m:e>
            <m:sub>
              <m:r>
                <w:rPr>
                  <w:rFonts w:ascii="Cambria Math" w:eastAsiaTheme="minorEastAsia"/>
                  <w:szCs w:val="21"/>
                </w:rPr>
                <m:t>1</m:t>
              </m:r>
            </m:sub>
          </m:sSub>
          <m:r>
            <w:rPr>
              <w:rFonts w:ascii="Cambria Math" w:eastAsiaTheme="minorEastAsia"/>
              <w:szCs w:val="2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</m:d>
              <m:r>
                <w:rPr>
                  <w:rFonts w:ascii="Cambria Math" w:eastAsiaTheme="minorEastAsia"/>
                </w:rPr>
                <m:t>/100</m:t>
              </m:r>
              <m:d>
                <m:dPr>
                  <m:beg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/>
                    </w:rPr>
                    <m:t>0</m:t>
                  </m:r>
                </m:e>
              </m:d>
              <m:r>
                <w:rPr>
                  <w:rFonts w:eastAsiaTheme="minorEastAsia"/>
                </w:rPr>
                <m:t>×</m:t>
              </m:r>
              <m:r>
                <w:rPr>
                  <w:rFonts w:ascii="Cambria Math" w:eastAsiaTheme="minorEastAsia" w:hAnsi="Cambria Math"/>
                </w:rPr>
                <m:t>c</m:t>
              </m:r>
              <m:r>
                <w:rPr>
                  <w:rFonts w:eastAsiaTheme="minorEastAsia"/>
                </w:rPr>
                <m:t>×</m:t>
              </m:r>
              <m:d>
                <m:dPr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</m:d>
              <m:r>
                <w:rPr>
                  <w:rFonts w:ascii="Cambria Math" w:eastAsiaTheme="minorEastAsia"/>
                </w:rPr>
                <m:t>/</m:t>
              </m:r>
              <m:d>
                <m:dPr>
                  <m:beg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/>
                    </w:rPr>
                    <m:t>2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  <m:r>
            <w:rPr>
              <w:rFonts w:eastAsiaTheme="minorEastAsia"/>
            </w:rPr>
            <m:t>×</m:t>
          </m:r>
          <m:r>
            <w:rPr>
              <w:rFonts w:ascii="Cambria Math" w:eastAsiaTheme="minorEastAsia"/>
            </w:rPr>
            <m:t xml:space="preserve">100%    </m:t>
          </m:r>
          <m:r>
            <w:rPr>
              <w:rFonts w:eastAsiaTheme="minorEastAsia" w:hAnsi="Cambria Math"/>
            </w:rPr>
            <m:t>⋯⋯⋯</m:t>
          </m:r>
          <m:r>
            <w:rPr>
              <w:rFonts w:ascii="Cambria Math" w:eastAsiaTheme="minorEastAsia" w:hAnsi="Cambria Math"/>
            </w:rPr>
            <m:t>⋯</m:t>
          </m:r>
          <m:r>
            <w:rPr>
              <w:rFonts w:eastAsiaTheme="minorEastAsia" w:hAnsi="Cambria Math"/>
            </w:rPr>
            <m:t>⋯</m:t>
          </m:r>
          <m:r>
            <w:rPr>
              <w:rFonts w:ascii="Cambria Math" w:eastAsiaTheme="minorEastAsia" w:hAnsi="Cambria Math"/>
            </w:rPr>
            <m:t>⋯⋯</m:t>
          </m:r>
          <m:r>
            <w:rPr>
              <w:rFonts w:eastAsiaTheme="minorEastAsia" w:hAnsi="Cambria Math"/>
            </w:rPr>
            <m:t>⋯⋯⋯</m:t>
          </m:r>
          <m:r>
            <m:rPr>
              <m:sty m:val="p"/>
            </m:rPr>
            <w:rPr>
              <w:rFonts w:eastAsiaTheme="minorEastAsia"/>
            </w:rPr>
            <m:t>（</m:t>
          </m:r>
          <m:r>
            <m:rPr>
              <m:sty m:val="p"/>
            </m:rPr>
            <w:rPr>
              <w:rFonts w:ascii="Cambria Math" w:eastAsiaTheme="minorEastAsia"/>
            </w:rPr>
            <m:t>A.1</m:t>
          </m:r>
          <m:r>
            <m:rPr>
              <m:sty m:val="p"/>
            </m:rPr>
            <w:rPr>
              <w:rFonts w:eastAsiaTheme="minorEastAsia"/>
            </w:rPr>
            <m:t>）</m:t>
          </m:r>
        </m:oMath>
      </m:oMathPara>
    </w:p>
    <w:p w:rsidR="001D19AF" w:rsidRPr="001B5916" w:rsidRDefault="001D19AF" w:rsidP="00E47E90">
      <w:pPr>
        <w:spacing w:beforeLines="50"/>
        <w:ind w:firstLineChars="200" w:firstLine="420"/>
      </w:pPr>
      <w:r w:rsidRPr="001B5916">
        <w:rPr>
          <w:rFonts w:hint="eastAsia"/>
        </w:rPr>
        <w:t>式中：</w:t>
      </w:r>
    </w:p>
    <w:p w:rsidR="001D19AF" w:rsidRPr="001B5916" w:rsidRDefault="001D19AF" w:rsidP="00405A7C">
      <w:pPr>
        <w:ind w:firstLineChars="200" w:firstLine="420"/>
      </w:pPr>
      <w:r w:rsidRPr="001B5916">
        <w:rPr>
          <w:rFonts w:hint="eastAsia"/>
          <w:i/>
        </w:rPr>
        <w:t>V</w:t>
      </w:r>
      <w:r w:rsidRPr="001B5916">
        <w:t>——</w:t>
      </w:r>
      <w:r w:rsidRPr="001B5916">
        <w:rPr>
          <w:rFonts w:hint="eastAsia"/>
        </w:rPr>
        <w:t>滴定试</w:t>
      </w:r>
      <w:r w:rsidR="00312C12">
        <w:rPr>
          <w:rFonts w:hint="eastAsia"/>
        </w:rPr>
        <w:t>样</w:t>
      </w:r>
      <w:r w:rsidR="000C3ABB">
        <w:rPr>
          <w:rFonts w:hint="eastAsia"/>
        </w:rPr>
        <w:t>消耗三氯化钛标准滴定溶液的体积</w:t>
      </w:r>
      <w:r>
        <w:rPr>
          <w:rFonts w:hint="eastAsia"/>
        </w:rPr>
        <w:t>，</w:t>
      </w:r>
      <w:r w:rsidRPr="001B5916">
        <w:rPr>
          <w:rFonts w:hint="eastAsia"/>
        </w:rPr>
        <w:t>单位为毫升（</w:t>
      </w:r>
      <w:proofErr w:type="spellStart"/>
      <w:r w:rsidRPr="001B5916">
        <w:rPr>
          <w:rFonts w:hint="eastAsia"/>
        </w:rPr>
        <w:t>mL</w:t>
      </w:r>
      <w:proofErr w:type="spellEnd"/>
      <w:r w:rsidRPr="001B5916">
        <w:rPr>
          <w:rFonts w:hint="eastAsia"/>
        </w:rPr>
        <w:t>）</w:t>
      </w:r>
      <w:r>
        <w:rPr>
          <w:rFonts w:hint="eastAsia"/>
        </w:rPr>
        <w:t>；</w:t>
      </w:r>
    </w:p>
    <w:p w:rsidR="00F739DE" w:rsidRPr="00F739DE" w:rsidRDefault="00F739DE" w:rsidP="002E656B">
      <w:pPr>
        <w:ind w:firstLineChars="50" w:firstLine="105"/>
      </w:pPr>
      <w:r w:rsidRPr="00F739DE">
        <w:rPr>
          <w:rFonts w:hint="eastAsia"/>
        </w:rPr>
        <w:t>1000</w:t>
      </w:r>
      <w:r w:rsidR="000C3ABB" w:rsidRPr="001B5916">
        <w:t>——</w:t>
      </w:r>
      <w:r w:rsidR="000C3ABB">
        <w:rPr>
          <w:rFonts w:hint="eastAsia"/>
        </w:rPr>
        <w:t>体积换算系数；</w:t>
      </w:r>
    </w:p>
    <w:p w:rsidR="001D19AF" w:rsidRPr="001B5916" w:rsidRDefault="001D19AF" w:rsidP="00405A7C">
      <w:pPr>
        <w:ind w:firstLineChars="200" w:firstLine="420"/>
      </w:pPr>
      <w:r w:rsidRPr="001B5916">
        <w:rPr>
          <w:i/>
        </w:rPr>
        <w:t>c</w:t>
      </w:r>
      <w:r w:rsidRPr="001B5916">
        <w:t>——</w:t>
      </w:r>
      <w:r w:rsidRPr="001B5916">
        <w:rPr>
          <w:rFonts w:hint="eastAsia"/>
        </w:rPr>
        <w:t>三氯化钛标准滴定溶液</w:t>
      </w:r>
      <w:r w:rsidR="000C3ABB">
        <w:rPr>
          <w:rFonts w:hint="eastAsia"/>
        </w:rPr>
        <w:t>的</w:t>
      </w:r>
      <w:r>
        <w:rPr>
          <w:rFonts w:hint="eastAsia"/>
        </w:rPr>
        <w:t>浓度，</w:t>
      </w:r>
      <w:r w:rsidRPr="001B5916">
        <w:rPr>
          <w:rFonts w:hint="eastAsia"/>
        </w:rPr>
        <w:t>单位为摩尔每升（</w:t>
      </w:r>
      <w:r w:rsidRPr="001B5916">
        <w:rPr>
          <w:rFonts w:hint="eastAsia"/>
        </w:rPr>
        <w:t>mol/L</w:t>
      </w:r>
      <w:r w:rsidRPr="001B5916">
        <w:rPr>
          <w:rFonts w:hint="eastAsia"/>
        </w:rPr>
        <w:t>）</w:t>
      </w:r>
      <w:r>
        <w:rPr>
          <w:rFonts w:hint="eastAsia"/>
        </w:rPr>
        <w:t>；</w:t>
      </w:r>
    </w:p>
    <w:p w:rsidR="001D19AF" w:rsidRDefault="001D19AF" w:rsidP="009C7DFA">
      <w:pPr>
        <w:ind w:firstLineChars="150" w:firstLine="315"/>
      </w:pPr>
      <w:r w:rsidRPr="001B5916">
        <w:rPr>
          <w:rFonts w:hint="eastAsia"/>
          <w:i/>
        </w:rPr>
        <w:t>M</w:t>
      </w:r>
      <w:r w:rsidR="000C3ABB" w:rsidRPr="001B5916">
        <w:t>——</w:t>
      </w:r>
      <w:r>
        <w:rPr>
          <w:rFonts w:hint="eastAsia"/>
        </w:rPr>
        <w:t>靛蓝</w:t>
      </w:r>
      <w:r w:rsidRPr="001B5916">
        <w:rPr>
          <w:rFonts w:hint="eastAsia"/>
        </w:rPr>
        <w:t>的摩尔质量，单位为克每摩尔（</w:t>
      </w:r>
      <w:r w:rsidRPr="001B5916">
        <w:rPr>
          <w:rFonts w:hint="eastAsia"/>
        </w:rPr>
        <w:t>g/mol</w:t>
      </w:r>
      <w:r w:rsidRPr="001B5916">
        <w:rPr>
          <w:rFonts w:hint="eastAsia"/>
        </w:rPr>
        <w:t>）</w:t>
      </w:r>
      <w:r w:rsidR="004C51F9" w:rsidRPr="004C51F9">
        <w:rPr>
          <w:rFonts w:hint="eastAsia"/>
        </w:rPr>
        <w:t>［</w:t>
      </w:r>
      <w:r w:rsidRPr="004C51F9">
        <w:rPr>
          <w:rFonts w:hint="eastAsia"/>
          <w:i/>
        </w:rPr>
        <w:t>M</w:t>
      </w:r>
      <w:r w:rsidR="003E3F4D" w:rsidRPr="004C51F9">
        <w:rPr>
          <w:rFonts w:hint="eastAsia"/>
        </w:rPr>
        <w:t>（</w:t>
      </w:r>
      <w:r w:rsidR="004C51F9">
        <w:rPr>
          <w:rFonts w:hint="eastAsia"/>
        </w:rPr>
        <w:t>C</w:t>
      </w:r>
      <w:r w:rsidR="004C51F9" w:rsidRPr="008312DE">
        <w:rPr>
          <w:rFonts w:hint="eastAsia"/>
          <w:vertAlign w:val="subscript"/>
        </w:rPr>
        <w:t>16</w:t>
      </w:r>
      <w:r w:rsidR="004C51F9">
        <w:rPr>
          <w:rFonts w:hint="eastAsia"/>
        </w:rPr>
        <w:t>H</w:t>
      </w:r>
      <w:r w:rsidR="004C51F9" w:rsidRPr="008312DE">
        <w:rPr>
          <w:rFonts w:hint="eastAsia"/>
          <w:vertAlign w:val="subscript"/>
        </w:rPr>
        <w:t>8</w:t>
      </w:r>
      <w:r w:rsidR="004C51F9">
        <w:rPr>
          <w:rFonts w:hint="eastAsia"/>
        </w:rPr>
        <w:t>N</w:t>
      </w:r>
      <w:r w:rsidR="004C51F9" w:rsidRPr="008312DE">
        <w:rPr>
          <w:rFonts w:hint="eastAsia"/>
          <w:vertAlign w:val="subscript"/>
        </w:rPr>
        <w:t>2</w:t>
      </w:r>
      <w:r w:rsidR="004C51F9">
        <w:rPr>
          <w:rFonts w:hint="eastAsia"/>
        </w:rPr>
        <w:t>Na</w:t>
      </w:r>
      <w:r w:rsidR="004C51F9" w:rsidRPr="008312DE">
        <w:rPr>
          <w:rFonts w:hint="eastAsia"/>
          <w:vertAlign w:val="subscript"/>
        </w:rPr>
        <w:t>2</w:t>
      </w:r>
      <w:r w:rsidR="004C51F9">
        <w:rPr>
          <w:rFonts w:hint="eastAsia"/>
        </w:rPr>
        <w:t>O</w:t>
      </w:r>
      <w:r w:rsidR="004C51F9" w:rsidRPr="008312DE">
        <w:rPr>
          <w:rFonts w:hint="eastAsia"/>
          <w:vertAlign w:val="subscript"/>
        </w:rPr>
        <w:t>8</w:t>
      </w:r>
      <w:r w:rsidR="004C51F9">
        <w:rPr>
          <w:rFonts w:hint="eastAsia"/>
        </w:rPr>
        <w:t>S</w:t>
      </w:r>
      <w:r w:rsidR="004C51F9" w:rsidRPr="008312DE">
        <w:rPr>
          <w:rFonts w:hint="eastAsia"/>
          <w:vertAlign w:val="subscript"/>
        </w:rPr>
        <w:t>2</w:t>
      </w:r>
      <w:r w:rsidR="003E3F4D" w:rsidRPr="004C51F9">
        <w:rPr>
          <w:rFonts w:hint="eastAsia"/>
        </w:rPr>
        <w:t>）</w:t>
      </w:r>
      <w:r w:rsidRPr="004C51F9">
        <w:rPr>
          <w:rFonts w:hint="eastAsia"/>
        </w:rPr>
        <w:t>=466.36</w:t>
      </w:r>
      <w:r w:rsidR="004C51F9" w:rsidRPr="004C51F9">
        <w:rPr>
          <w:rFonts w:hint="eastAsia"/>
        </w:rPr>
        <w:t>］</w:t>
      </w:r>
      <w:r w:rsidRPr="001B5916">
        <w:rPr>
          <w:rFonts w:hint="eastAsia"/>
        </w:rPr>
        <w:t>。</w:t>
      </w:r>
    </w:p>
    <w:p w:rsidR="00F739DE" w:rsidRDefault="00F739DE" w:rsidP="00F739DE">
      <w:pPr>
        <w:ind w:firstLineChars="200" w:firstLine="420"/>
      </w:pPr>
      <w:r>
        <w:rPr>
          <w:rFonts w:hint="eastAsia"/>
        </w:rPr>
        <w:lastRenderedPageBreak/>
        <w:t>2</w:t>
      </w:r>
      <w:r w:rsidR="000C3ABB" w:rsidRPr="001B5916">
        <w:t>——</w:t>
      </w:r>
      <w:r w:rsidR="004C51F9">
        <w:rPr>
          <w:rFonts w:hint="eastAsia"/>
        </w:rPr>
        <w:t>摩尔换算系数；</w:t>
      </w:r>
    </w:p>
    <w:p w:rsidR="001D19AF" w:rsidRPr="001B5916" w:rsidRDefault="009C7DFA" w:rsidP="009C7DFA">
      <w:pPr>
        <w:ind w:firstLineChars="150" w:firstLine="315"/>
      </w:pPr>
      <w:r>
        <w:rPr>
          <w:i/>
        </w:rPr>
        <w:t>m</w:t>
      </w:r>
      <w:r w:rsidR="00F739DE" w:rsidRPr="001B5916">
        <w:t>——</w:t>
      </w:r>
      <w:r w:rsidR="00F739DE">
        <w:rPr>
          <w:rFonts w:hint="eastAsia"/>
        </w:rPr>
        <w:t>试样</w:t>
      </w:r>
      <w:r w:rsidR="004C51F9">
        <w:rPr>
          <w:rFonts w:hint="eastAsia"/>
        </w:rPr>
        <w:t>的质量</w:t>
      </w:r>
      <w:r w:rsidR="00F739DE" w:rsidRPr="001B5916">
        <w:rPr>
          <w:rFonts w:hint="eastAsia"/>
        </w:rPr>
        <w:t>，单位为</w:t>
      </w:r>
      <w:r w:rsidR="00F739DE">
        <w:rPr>
          <w:rFonts w:hint="eastAsia"/>
        </w:rPr>
        <w:t>克</w:t>
      </w:r>
      <w:r w:rsidR="00F739DE" w:rsidRPr="001B5916">
        <w:rPr>
          <w:rFonts w:hint="eastAsia"/>
        </w:rPr>
        <w:t>（</w:t>
      </w:r>
      <w:r w:rsidR="00F739DE" w:rsidRPr="001B5916">
        <w:rPr>
          <w:rFonts w:hint="eastAsia"/>
        </w:rPr>
        <w:t>g</w:t>
      </w:r>
      <w:r w:rsidR="004C51F9">
        <w:rPr>
          <w:rFonts w:hint="eastAsia"/>
        </w:rPr>
        <w:t>）。</w:t>
      </w:r>
    </w:p>
    <w:p w:rsidR="001D19AF" w:rsidRPr="001B5916" w:rsidRDefault="004C51F9" w:rsidP="00B82777">
      <w:pPr>
        <w:ind w:firstLineChars="200" w:firstLine="420"/>
        <w:rPr>
          <w:rFonts w:ascii="宋体" w:hAnsi="宋体"/>
        </w:rPr>
      </w:pPr>
      <w:r>
        <w:rPr>
          <w:rFonts w:hint="eastAsia"/>
        </w:rPr>
        <w:t>试验</w:t>
      </w:r>
      <w:r w:rsidR="00B82777" w:rsidRPr="00B82777">
        <w:t>结果以平行测定结果的算术平均值为准</w:t>
      </w:r>
      <w:r w:rsidR="002E656B">
        <w:rPr>
          <w:rFonts w:hint="eastAsia"/>
        </w:rPr>
        <w:t>（保留</w:t>
      </w:r>
      <w:r w:rsidR="002E656B">
        <w:rPr>
          <w:rFonts w:hint="eastAsia"/>
        </w:rPr>
        <w:t>1</w:t>
      </w:r>
      <w:r w:rsidR="002E656B">
        <w:rPr>
          <w:rFonts w:hint="eastAsia"/>
        </w:rPr>
        <w:t>位小数）</w:t>
      </w:r>
      <w:r w:rsidR="00B82777" w:rsidRPr="00B82777">
        <w:t>。在重复性条件下获得的两次独立测定结果的绝对差值</w:t>
      </w:r>
      <w:r w:rsidR="002E656B">
        <w:rPr>
          <w:rFonts w:hint="eastAsia"/>
        </w:rPr>
        <w:t>不大于</w:t>
      </w:r>
      <w:r w:rsidR="00B82777" w:rsidRPr="00B82777">
        <w:t>算术平均值的</w:t>
      </w:r>
      <w:r w:rsidR="00B82777" w:rsidRPr="00B82777">
        <w:t>1.0%</w:t>
      </w:r>
      <w:r w:rsidR="00B82777">
        <w:rPr>
          <w:rFonts w:hint="eastAsia"/>
        </w:rPr>
        <w:t>。</w:t>
      </w:r>
    </w:p>
    <w:p w:rsidR="001D19AF" w:rsidRPr="001B5916" w:rsidRDefault="001D19AF" w:rsidP="002E656B">
      <w:pPr>
        <w:pStyle w:val="ab"/>
        <w:spacing w:line="360" w:lineRule="auto"/>
      </w:pPr>
      <w:r w:rsidRPr="001B5916">
        <w:rPr>
          <w:rFonts w:hint="eastAsia"/>
        </w:rPr>
        <w:t>分光光度比色法</w:t>
      </w:r>
    </w:p>
    <w:p w:rsidR="001D19AF" w:rsidRPr="001B5916" w:rsidRDefault="001D19AF" w:rsidP="002E656B">
      <w:pPr>
        <w:pStyle w:val="ac"/>
        <w:spacing w:line="360" w:lineRule="auto"/>
      </w:pPr>
      <w:r w:rsidRPr="001B5916">
        <w:rPr>
          <w:rFonts w:hint="eastAsia"/>
        </w:rPr>
        <w:t>方法提要</w:t>
      </w:r>
    </w:p>
    <w:p w:rsidR="001D19AF" w:rsidRPr="001B5916" w:rsidRDefault="001D19AF" w:rsidP="001D19AF">
      <w:pPr>
        <w:rPr>
          <w:rFonts w:ascii="宋体" w:hAnsi="宋体"/>
        </w:rPr>
      </w:pPr>
      <w:r w:rsidRPr="001B5916">
        <w:rPr>
          <w:rFonts w:ascii="宋体" w:hAnsi="宋体" w:hint="eastAsia"/>
        </w:rPr>
        <w:t xml:space="preserve">　　将</w:t>
      </w:r>
      <w:r w:rsidR="00312C12">
        <w:rPr>
          <w:rFonts w:ascii="宋体" w:hAnsi="宋体" w:hint="eastAsia"/>
        </w:rPr>
        <w:t>试样</w:t>
      </w:r>
      <w:r w:rsidRPr="001B5916">
        <w:rPr>
          <w:rFonts w:ascii="宋体" w:hAnsi="宋体" w:hint="eastAsia"/>
        </w:rPr>
        <w:t>溶解后</w:t>
      </w:r>
      <w:r>
        <w:rPr>
          <w:rFonts w:ascii="宋体" w:hAnsi="宋体" w:hint="eastAsia"/>
        </w:rPr>
        <w:t>，</w:t>
      </w:r>
      <w:r w:rsidRPr="001B5916">
        <w:rPr>
          <w:rFonts w:ascii="宋体" w:hAnsi="宋体" w:hint="eastAsia"/>
        </w:rPr>
        <w:t>在最大吸收波长</w:t>
      </w:r>
      <w:r w:rsidR="001E4002">
        <w:rPr>
          <w:rFonts w:ascii="宋体" w:hAnsi="宋体" w:hint="eastAsia"/>
        </w:rPr>
        <w:t>（约</w:t>
      </w:r>
      <w:r w:rsidR="001E4002" w:rsidRPr="00F85289">
        <w:t>610 nm</w:t>
      </w:r>
      <w:r w:rsidR="001E4002">
        <w:rPr>
          <w:rFonts w:hint="eastAsia"/>
        </w:rPr>
        <w:t>）</w:t>
      </w:r>
      <w:r w:rsidRPr="001B5916">
        <w:rPr>
          <w:rFonts w:ascii="宋体" w:hAnsi="宋体" w:hint="eastAsia"/>
        </w:rPr>
        <w:t>处测其吸光度</w:t>
      </w:r>
      <w:r w:rsidR="00312C12">
        <w:rPr>
          <w:rFonts w:ascii="宋体" w:hAnsi="宋体" w:hint="eastAsia"/>
        </w:rPr>
        <w:t>值</w:t>
      </w:r>
      <w:r>
        <w:rPr>
          <w:rFonts w:ascii="宋体" w:hAnsi="宋体" w:hint="eastAsia"/>
        </w:rPr>
        <w:t>，</w:t>
      </w:r>
      <w:r w:rsidRPr="001B5916">
        <w:rPr>
          <w:rFonts w:ascii="宋体" w:hAnsi="宋体" w:hint="eastAsia"/>
        </w:rPr>
        <w:t>计算</w:t>
      </w:r>
      <w:r>
        <w:rPr>
          <w:rFonts w:ascii="宋体" w:hAnsi="宋体" w:hint="eastAsia"/>
        </w:rPr>
        <w:t>其</w:t>
      </w:r>
      <w:r w:rsidRPr="001B5916">
        <w:rPr>
          <w:rFonts w:ascii="宋体" w:hAnsi="宋体" w:hint="eastAsia"/>
        </w:rPr>
        <w:t>含量。</w:t>
      </w:r>
    </w:p>
    <w:p w:rsidR="001D19AF" w:rsidRPr="001B5916" w:rsidRDefault="001D19AF" w:rsidP="002E656B">
      <w:pPr>
        <w:pStyle w:val="ac"/>
        <w:spacing w:line="360" w:lineRule="auto"/>
      </w:pPr>
      <w:r w:rsidRPr="001B5916">
        <w:rPr>
          <w:rFonts w:hint="eastAsia"/>
        </w:rPr>
        <w:t>试剂和</w:t>
      </w:r>
      <w:r w:rsidR="002E656B">
        <w:rPr>
          <w:rFonts w:hint="eastAsia"/>
        </w:rPr>
        <w:t>材料</w:t>
      </w:r>
    </w:p>
    <w:p w:rsidR="00FD19CA" w:rsidRDefault="00FD19CA" w:rsidP="009C7DFA">
      <w:pPr>
        <w:pStyle w:val="ad"/>
        <w:rPr>
          <w:rFonts w:ascii="Times New Roman" w:eastAsiaTheme="minorEastAsia" w:hAnsiTheme="minorEastAsia" w:hint="eastAsia"/>
        </w:rPr>
      </w:pPr>
      <w:r>
        <w:rPr>
          <w:rFonts w:ascii="Times New Roman" w:eastAsiaTheme="minorEastAsia" w:hAnsiTheme="minorEastAsia" w:hint="eastAsia"/>
        </w:rPr>
        <w:t>酒石酸氢钠。</w:t>
      </w:r>
    </w:p>
    <w:p w:rsidR="00312C12" w:rsidRPr="009C7DFA" w:rsidRDefault="00FD19CA" w:rsidP="009C7DFA">
      <w:pPr>
        <w:pStyle w:val="ad"/>
        <w:rPr>
          <w:rFonts w:ascii="Times New Roman" w:eastAsiaTheme="minorEastAsia" w:hAnsiTheme="minorEastAsia"/>
        </w:rPr>
      </w:pPr>
      <w:r w:rsidRPr="00FD19CA">
        <w:rPr>
          <w:rFonts w:ascii="Times New Roman" w:eastAsiaTheme="minorEastAsia" w:hAnsiTheme="minorEastAsia" w:hint="eastAsia"/>
        </w:rPr>
        <w:t>乙酸铵溶液</w:t>
      </w:r>
      <w:r>
        <w:rPr>
          <w:rFonts w:ascii="Times New Roman" w:eastAsiaTheme="minorEastAsia" w:hAnsiTheme="minorEastAsia" w:hint="eastAsia"/>
        </w:rPr>
        <w:t>：</w:t>
      </w:r>
      <w:r w:rsidRPr="00FD19CA">
        <w:rPr>
          <w:rFonts w:ascii="Times New Roman" w:eastAsiaTheme="minorEastAsia" w:hAnsiTheme="minorEastAsia" w:hint="eastAsia"/>
        </w:rPr>
        <w:t>3.4 g/L</w:t>
      </w:r>
      <w:r>
        <w:rPr>
          <w:rFonts w:ascii="Times New Roman" w:eastAsiaTheme="minorEastAsia" w:hAnsiTheme="minorEastAsia" w:hint="eastAsia"/>
        </w:rPr>
        <w:t>。</w:t>
      </w:r>
    </w:p>
    <w:p w:rsidR="001D19AF" w:rsidRPr="001B5916" w:rsidRDefault="001D19AF" w:rsidP="009C7DFA">
      <w:pPr>
        <w:pStyle w:val="ac"/>
        <w:spacing w:line="360" w:lineRule="auto"/>
      </w:pPr>
      <w:r w:rsidRPr="001B5916">
        <w:rPr>
          <w:rFonts w:hint="eastAsia"/>
        </w:rPr>
        <w:t>仪器</w:t>
      </w:r>
      <w:r w:rsidR="009C7DFA">
        <w:rPr>
          <w:rFonts w:hint="eastAsia"/>
        </w:rPr>
        <w:t>和设备</w:t>
      </w:r>
    </w:p>
    <w:p w:rsidR="004A0748" w:rsidRDefault="004A0748" w:rsidP="004F1C3E">
      <w:pPr>
        <w:pStyle w:val="ad"/>
        <w:rPr>
          <w:rFonts w:ascii="Times New Roman" w:eastAsiaTheme="minorEastAsia" w:hAnsiTheme="minorEastAsia"/>
        </w:rPr>
      </w:pPr>
      <w:r>
        <w:rPr>
          <w:rFonts w:ascii="Times New Roman" w:eastAsiaTheme="minorEastAsia" w:hAnsiTheme="minorEastAsia" w:hint="eastAsia"/>
        </w:rPr>
        <w:t>磁力搅拌加热器。</w:t>
      </w:r>
    </w:p>
    <w:p w:rsidR="001D19AF" w:rsidRPr="004F1C3E" w:rsidRDefault="001D19AF" w:rsidP="004F1C3E">
      <w:pPr>
        <w:pStyle w:val="ad"/>
        <w:rPr>
          <w:rFonts w:ascii="Times New Roman" w:eastAsiaTheme="minorEastAsia" w:hAnsiTheme="minorEastAsia"/>
        </w:rPr>
      </w:pPr>
      <w:r w:rsidRPr="004F1C3E">
        <w:rPr>
          <w:rFonts w:ascii="Times New Roman" w:eastAsiaTheme="minorEastAsia" w:hAnsiTheme="minorEastAsia" w:hint="eastAsia"/>
        </w:rPr>
        <w:t>分光光度计</w:t>
      </w:r>
      <w:r w:rsidR="004F1C3E">
        <w:rPr>
          <w:rFonts w:ascii="Times New Roman" w:eastAsiaTheme="minorEastAsia" w:hAnsiTheme="minorEastAsia" w:hint="eastAsia"/>
        </w:rPr>
        <w:t>。</w:t>
      </w:r>
    </w:p>
    <w:p w:rsidR="00312C12" w:rsidRPr="004F1C3E" w:rsidRDefault="00312C12" w:rsidP="004F1C3E">
      <w:pPr>
        <w:pStyle w:val="ad"/>
        <w:rPr>
          <w:rFonts w:ascii="Times New Roman" w:eastAsiaTheme="minorEastAsia" w:hAnsiTheme="minorEastAsia"/>
        </w:rPr>
      </w:pPr>
      <w:r w:rsidRPr="004F1C3E">
        <w:rPr>
          <w:rFonts w:ascii="Times New Roman" w:eastAsiaTheme="minorEastAsia" w:hAnsiTheme="minorEastAsia"/>
        </w:rPr>
        <w:t>比色皿：</w:t>
      </w:r>
      <w:r w:rsidR="00841D5F">
        <w:rPr>
          <w:rFonts w:ascii="Times New Roman" w:eastAsiaTheme="minorEastAsia" w:hAnsiTheme="minorEastAsia"/>
        </w:rPr>
        <w:t>1</w:t>
      </w:r>
      <w:r w:rsidR="00841D5F">
        <w:rPr>
          <w:rFonts w:ascii="Times New Roman" w:eastAsiaTheme="minorEastAsia" w:hAnsiTheme="minorEastAsia" w:hint="eastAsia"/>
        </w:rPr>
        <w:t xml:space="preserve"> c</w:t>
      </w:r>
      <w:r w:rsidRPr="004F1C3E">
        <w:rPr>
          <w:rFonts w:ascii="Times New Roman" w:eastAsiaTheme="minorEastAsia" w:hAnsiTheme="minorEastAsia"/>
        </w:rPr>
        <w:t>m</w:t>
      </w:r>
      <w:r w:rsidRPr="004F1C3E">
        <w:rPr>
          <w:rFonts w:ascii="Times New Roman" w:eastAsiaTheme="minorEastAsia" w:hAnsiTheme="minorEastAsia" w:hint="eastAsia"/>
        </w:rPr>
        <w:t>。</w:t>
      </w:r>
    </w:p>
    <w:p w:rsidR="00B82777" w:rsidRPr="009F4128" w:rsidRDefault="00B82777" w:rsidP="004F1C3E">
      <w:pPr>
        <w:pStyle w:val="ac"/>
        <w:spacing w:line="360" w:lineRule="auto"/>
      </w:pPr>
      <w:r>
        <w:rPr>
          <w:rFonts w:hAnsi="宋体" w:hint="eastAsia"/>
        </w:rPr>
        <w:t>分析步骤</w:t>
      </w:r>
    </w:p>
    <w:p w:rsidR="001D19AF" w:rsidRPr="001B5916" w:rsidRDefault="002A3F6C" w:rsidP="00F85289">
      <w:pPr>
        <w:pStyle w:val="ad"/>
        <w:spacing w:line="360" w:lineRule="auto"/>
      </w:pPr>
      <w:r>
        <w:rPr>
          <w:rFonts w:hint="eastAsia"/>
        </w:rPr>
        <w:t>试样</w:t>
      </w:r>
      <w:r w:rsidR="001D19AF">
        <w:rPr>
          <w:rFonts w:hint="eastAsia"/>
        </w:rPr>
        <w:t>溶液</w:t>
      </w:r>
      <w:r w:rsidR="00E51A10">
        <w:rPr>
          <w:rFonts w:hint="eastAsia"/>
        </w:rPr>
        <w:t>的制备</w:t>
      </w:r>
    </w:p>
    <w:p w:rsidR="00A20253" w:rsidRPr="001B5916" w:rsidRDefault="00FC4DAE" w:rsidP="00512BE7">
      <w:pPr>
        <w:ind w:firstLineChars="200" w:firstLine="420"/>
        <w:rPr>
          <w:rFonts w:ascii="黑体" w:eastAsia="黑体"/>
        </w:rPr>
      </w:pPr>
      <w:r w:rsidRPr="009F4128">
        <w:rPr>
          <w:rFonts w:hint="eastAsia"/>
        </w:rPr>
        <w:t>称取</w:t>
      </w:r>
      <w:r>
        <w:rPr>
          <w:rFonts w:hint="eastAsia"/>
        </w:rPr>
        <w:t>约</w:t>
      </w:r>
      <w:smartTag w:uri="urn:schemas-microsoft-com:office:smarttags" w:element="chmetcnv">
        <w:smartTagPr>
          <w:attr w:name="UnitName" w:val="g"/>
          <w:attr w:name="SourceValue" w:val=".5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 xml:space="preserve">0.5 </w:t>
        </w:r>
        <w:r w:rsidRPr="009F4128">
          <w:t>g</w:t>
        </w:r>
      </w:smartTag>
      <w:r>
        <w:rPr>
          <w:rFonts w:hint="eastAsia"/>
        </w:rPr>
        <w:t>试</w:t>
      </w:r>
      <w:r w:rsidRPr="009F4128">
        <w:rPr>
          <w:rFonts w:hint="eastAsia"/>
        </w:rPr>
        <w:t>样</w:t>
      </w:r>
      <w:r>
        <w:rPr>
          <w:rFonts w:hint="eastAsia"/>
        </w:rPr>
        <w:t>，</w:t>
      </w:r>
      <w:r>
        <w:t>精确</w:t>
      </w:r>
      <w:r>
        <w:rPr>
          <w:rFonts w:hint="eastAsia"/>
        </w:rPr>
        <w:t>至</w:t>
      </w:r>
      <w:r>
        <w:t>0.000</w:t>
      </w:r>
      <w:r>
        <w:rPr>
          <w:rFonts w:hint="eastAsia"/>
        </w:rPr>
        <w:t>1</w:t>
      </w:r>
      <w:r w:rsidR="0031386A">
        <w:rPr>
          <w:rFonts w:hint="eastAsia"/>
        </w:rPr>
        <w:t xml:space="preserve"> </w:t>
      </w:r>
      <w:r>
        <w:t>g</w:t>
      </w:r>
      <w:r>
        <w:rPr>
          <w:rFonts w:hint="eastAsia"/>
        </w:rPr>
        <w:t>，</w:t>
      </w:r>
      <w:r w:rsidR="00A20253" w:rsidRPr="00A20253">
        <w:rPr>
          <w:rFonts w:hint="eastAsia"/>
        </w:rPr>
        <w:t>加入</w:t>
      </w:r>
      <w:r w:rsidR="00A20253" w:rsidRPr="00A20253">
        <w:rPr>
          <w:rFonts w:hint="eastAsia"/>
        </w:rPr>
        <w:t>20</w:t>
      </w:r>
      <w:r>
        <w:rPr>
          <w:rFonts w:hint="eastAsia"/>
        </w:rPr>
        <w:t xml:space="preserve"> </w:t>
      </w:r>
      <w:proofErr w:type="spellStart"/>
      <w:r w:rsidR="00A20253" w:rsidRPr="00A20253">
        <w:rPr>
          <w:rFonts w:hint="eastAsia"/>
        </w:rPr>
        <w:t>mL</w:t>
      </w:r>
      <w:proofErr w:type="spellEnd"/>
      <w:r w:rsidR="00A20253" w:rsidRPr="00A20253">
        <w:rPr>
          <w:rFonts w:hint="eastAsia"/>
        </w:rPr>
        <w:t>水和</w:t>
      </w:r>
      <w:r w:rsidR="00A20253" w:rsidRPr="00A20253">
        <w:rPr>
          <w:rFonts w:hint="eastAsia"/>
        </w:rPr>
        <w:t>2</w:t>
      </w:r>
      <w:r>
        <w:rPr>
          <w:rFonts w:hint="eastAsia"/>
        </w:rPr>
        <w:t xml:space="preserve"> </w:t>
      </w:r>
      <w:r w:rsidR="00A20253" w:rsidRPr="00A20253">
        <w:rPr>
          <w:rFonts w:hint="eastAsia"/>
        </w:rPr>
        <w:t>g</w:t>
      </w:r>
      <w:r w:rsidR="00A20253" w:rsidRPr="00A20253">
        <w:rPr>
          <w:rFonts w:hint="eastAsia"/>
        </w:rPr>
        <w:t>酒石酸氢钠</w:t>
      </w:r>
      <w:r>
        <w:rPr>
          <w:rFonts w:hint="eastAsia"/>
        </w:rPr>
        <w:t>，</w:t>
      </w:r>
      <w:r w:rsidR="00A20253" w:rsidRPr="00A20253">
        <w:rPr>
          <w:rFonts w:hint="eastAsia"/>
        </w:rPr>
        <w:t>加热至</w:t>
      </w:r>
      <w:r w:rsidR="00FD19CA">
        <w:rPr>
          <w:rFonts w:hint="eastAsia"/>
        </w:rPr>
        <w:t>样品完全溶解，再</w:t>
      </w:r>
      <w:r>
        <w:rPr>
          <w:rFonts w:hint="eastAsia"/>
        </w:rPr>
        <w:t>移入</w:t>
      </w:r>
      <w:r w:rsidR="00A20253" w:rsidRPr="00A20253">
        <w:rPr>
          <w:rFonts w:hint="eastAsia"/>
        </w:rPr>
        <w:t>1000</w:t>
      </w:r>
      <w:r>
        <w:rPr>
          <w:rFonts w:hint="eastAsia"/>
        </w:rPr>
        <w:t xml:space="preserve"> </w:t>
      </w:r>
      <w:proofErr w:type="spellStart"/>
      <w:r w:rsidR="00A20253" w:rsidRPr="00A20253">
        <w:rPr>
          <w:rFonts w:hint="eastAsia"/>
        </w:rPr>
        <w:t>mL</w:t>
      </w:r>
      <w:proofErr w:type="spellEnd"/>
      <w:r w:rsidR="00A20253" w:rsidRPr="00A20253">
        <w:rPr>
          <w:rFonts w:hint="eastAsia"/>
        </w:rPr>
        <w:t>容量瓶中，用水稀释至刻度，摇匀。吸取</w:t>
      </w:r>
      <w:r w:rsidR="00C641A6">
        <w:rPr>
          <w:rFonts w:hint="eastAsia"/>
        </w:rPr>
        <w:t xml:space="preserve">10 </w:t>
      </w:r>
      <w:proofErr w:type="spellStart"/>
      <w:r w:rsidR="00C641A6">
        <w:rPr>
          <w:rFonts w:hint="eastAsia"/>
        </w:rPr>
        <w:t>mL</w:t>
      </w:r>
      <w:proofErr w:type="spellEnd"/>
      <w:r w:rsidR="00A20253" w:rsidRPr="00A20253">
        <w:rPr>
          <w:rFonts w:hint="eastAsia"/>
        </w:rPr>
        <w:t>移入</w:t>
      </w:r>
      <w:r w:rsidR="004A0748">
        <w:rPr>
          <w:rFonts w:hint="eastAsia"/>
        </w:rPr>
        <w:t>1</w:t>
      </w:r>
      <w:r w:rsidR="00A20253" w:rsidRPr="00A20253">
        <w:rPr>
          <w:rFonts w:hint="eastAsia"/>
        </w:rPr>
        <w:t>00</w:t>
      </w:r>
      <w:r w:rsidR="00DF2A23">
        <w:rPr>
          <w:rFonts w:hint="eastAsia"/>
        </w:rPr>
        <w:t xml:space="preserve"> </w:t>
      </w:r>
      <w:proofErr w:type="spellStart"/>
      <w:r w:rsidR="00A20253" w:rsidRPr="00A20253">
        <w:rPr>
          <w:rFonts w:hint="eastAsia"/>
        </w:rPr>
        <w:t>mL</w:t>
      </w:r>
      <w:proofErr w:type="spellEnd"/>
      <w:r w:rsidR="00A20253" w:rsidRPr="00A20253">
        <w:rPr>
          <w:rFonts w:hint="eastAsia"/>
        </w:rPr>
        <w:t xml:space="preserve"> </w:t>
      </w:r>
      <w:r w:rsidR="000978E9">
        <w:rPr>
          <w:rFonts w:hint="eastAsia"/>
        </w:rPr>
        <w:t>容量瓶中，再用</w:t>
      </w:r>
      <w:r w:rsidR="00FD19CA" w:rsidRPr="00FD19CA">
        <w:rPr>
          <w:rFonts w:hint="eastAsia"/>
        </w:rPr>
        <w:t>乙酸铵溶液</w:t>
      </w:r>
      <w:r w:rsidR="000978E9">
        <w:rPr>
          <w:rFonts w:hint="eastAsia"/>
        </w:rPr>
        <w:t>稀释至刻度，摇匀</w:t>
      </w:r>
      <w:r w:rsidR="00A20253" w:rsidRPr="00A20253">
        <w:rPr>
          <w:rFonts w:hint="eastAsia"/>
        </w:rPr>
        <w:t>。</w:t>
      </w:r>
    </w:p>
    <w:p w:rsidR="001D19AF" w:rsidRPr="001B5916" w:rsidRDefault="00B82777" w:rsidP="00F85289">
      <w:pPr>
        <w:pStyle w:val="ad"/>
        <w:spacing w:line="360" w:lineRule="auto"/>
      </w:pPr>
      <w:r>
        <w:rPr>
          <w:rFonts w:hint="eastAsia"/>
        </w:rPr>
        <w:t>测定</w:t>
      </w:r>
    </w:p>
    <w:p w:rsidR="001D19AF" w:rsidRPr="00EE14CC" w:rsidRDefault="001D19AF" w:rsidP="001D19AF">
      <w:pPr>
        <w:rPr>
          <w:rFonts w:ascii="宋体" w:hAnsi="宋体"/>
        </w:rPr>
      </w:pPr>
      <w:r w:rsidRPr="001B5916">
        <w:rPr>
          <w:rFonts w:ascii="宋体" w:hAnsi="宋体"/>
        </w:rPr>
        <w:t xml:space="preserve">  </w:t>
      </w:r>
      <w:r w:rsidRPr="001B5916">
        <w:rPr>
          <w:rFonts w:ascii="宋体" w:hAnsi="宋体" w:hint="eastAsia"/>
        </w:rPr>
        <w:t xml:space="preserve">　</w:t>
      </w:r>
      <w:r w:rsidRPr="00EE14CC">
        <w:rPr>
          <w:rFonts w:ascii="宋体" w:hAnsi="宋体" w:hint="eastAsia"/>
        </w:rPr>
        <w:t>将试</w:t>
      </w:r>
      <w:r w:rsidR="00512BE7">
        <w:rPr>
          <w:rFonts w:ascii="宋体" w:hAnsi="宋体" w:hint="eastAsia"/>
        </w:rPr>
        <w:t>样</w:t>
      </w:r>
      <w:r w:rsidR="00285CF7">
        <w:rPr>
          <w:rFonts w:ascii="宋体" w:hAnsi="宋体" w:hint="eastAsia"/>
        </w:rPr>
        <w:t>溶液</w:t>
      </w:r>
      <w:r w:rsidRPr="00EE14CC">
        <w:rPr>
          <w:rFonts w:ascii="宋体" w:hAnsi="宋体" w:hint="eastAsia"/>
        </w:rPr>
        <w:t>置于</w:t>
      </w:r>
      <w:r w:rsidR="00841D5F">
        <w:t>1</w:t>
      </w:r>
      <w:r w:rsidRPr="00E51A10">
        <w:t xml:space="preserve"> </w:t>
      </w:r>
      <w:r w:rsidR="00841D5F">
        <w:rPr>
          <w:rFonts w:hint="eastAsia"/>
        </w:rPr>
        <w:t>c</w:t>
      </w:r>
      <w:r w:rsidRPr="00E51A10">
        <w:t>m</w:t>
      </w:r>
      <w:r w:rsidRPr="00EE14CC">
        <w:rPr>
          <w:rFonts w:ascii="宋体" w:hAnsi="宋体" w:hint="eastAsia"/>
        </w:rPr>
        <w:t>比色皿中</w:t>
      </w:r>
      <w:r w:rsidR="00E51A10">
        <w:rPr>
          <w:rFonts w:ascii="宋体" w:hAnsi="宋体" w:hint="eastAsia"/>
        </w:rPr>
        <w:t>，</w:t>
      </w:r>
      <w:r w:rsidRPr="00F85289">
        <w:rPr>
          <w:rFonts w:hAnsi="宋体"/>
        </w:rPr>
        <w:t>在</w:t>
      </w:r>
      <w:r w:rsidR="006053E6">
        <w:rPr>
          <w:rFonts w:hAnsi="宋体" w:hint="eastAsia"/>
        </w:rPr>
        <w:t>最大吸收波长</w:t>
      </w:r>
      <w:r w:rsidR="001E4002">
        <w:rPr>
          <w:rFonts w:ascii="宋体" w:hAnsi="宋体" w:hint="eastAsia"/>
        </w:rPr>
        <w:t>（约</w:t>
      </w:r>
      <w:r w:rsidR="001E4002" w:rsidRPr="00F85289">
        <w:t>610 nm</w:t>
      </w:r>
      <w:r w:rsidR="001E4002">
        <w:rPr>
          <w:rFonts w:hint="eastAsia"/>
        </w:rPr>
        <w:t>）</w:t>
      </w:r>
      <w:r w:rsidRPr="00F85289">
        <w:rPr>
          <w:rFonts w:hAnsi="宋体"/>
        </w:rPr>
        <w:t>处</w:t>
      </w:r>
      <w:r w:rsidRPr="00EE14CC">
        <w:rPr>
          <w:rFonts w:ascii="宋体" w:hAnsi="宋体" w:hint="eastAsia"/>
        </w:rPr>
        <w:t>用分光光度计测定吸光度</w:t>
      </w:r>
      <w:r w:rsidR="002A3F6C">
        <w:rPr>
          <w:rFonts w:ascii="宋体" w:hAnsi="宋体" w:hint="eastAsia"/>
        </w:rPr>
        <w:t>值</w:t>
      </w:r>
      <w:r w:rsidRPr="00EE14CC">
        <w:rPr>
          <w:rFonts w:ascii="宋体" w:hAnsi="宋体" w:hint="eastAsia"/>
        </w:rPr>
        <w:t>，</w:t>
      </w:r>
      <w:r w:rsidR="006053E6" w:rsidRPr="00AF1D63">
        <w:rPr>
          <w:rFonts w:hint="eastAsia"/>
          <w:szCs w:val="21"/>
        </w:rPr>
        <w:t>吸光度值应控制在</w:t>
      </w:r>
      <w:r w:rsidR="006053E6" w:rsidRPr="00AF1D63">
        <w:rPr>
          <w:rFonts w:hint="eastAsia"/>
          <w:szCs w:val="21"/>
        </w:rPr>
        <w:t>0.3~0.7</w:t>
      </w:r>
      <w:r w:rsidR="001E4002">
        <w:rPr>
          <w:rFonts w:hint="eastAsia"/>
          <w:szCs w:val="21"/>
        </w:rPr>
        <w:t>范围内</w:t>
      </w:r>
      <w:r w:rsidR="006053E6" w:rsidRPr="00AF1D63">
        <w:rPr>
          <w:rFonts w:hint="eastAsia"/>
          <w:szCs w:val="21"/>
        </w:rPr>
        <w:t>，否则应调整试样</w:t>
      </w:r>
      <w:r w:rsidR="001E4002">
        <w:rPr>
          <w:rFonts w:hint="eastAsia"/>
          <w:szCs w:val="21"/>
        </w:rPr>
        <w:t>溶液的</w:t>
      </w:r>
      <w:r w:rsidR="006053E6" w:rsidRPr="00AF1D63">
        <w:rPr>
          <w:rFonts w:hint="eastAsia"/>
          <w:szCs w:val="21"/>
        </w:rPr>
        <w:t>浓度，再重新测定吸光度</w:t>
      </w:r>
      <w:r w:rsidR="006053E6">
        <w:rPr>
          <w:rFonts w:hint="eastAsia"/>
          <w:szCs w:val="21"/>
        </w:rPr>
        <w:t>。</w:t>
      </w:r>
      <w:r w:rsidRPr="00EE14CC">
        <w:rPr>
          <w:rFonts w:ascii="宋体" w:hAnsi="宋体" w:hint="eastAsia"/>
        </w:rPr>
        <w:t>以</w:t>
      </w:r>
      <w:r w:rsidR="00154474" w:rsidRPr="00FD19CA">
        <w:rPr>
          <w:rFonts w:hint="eastAsia"/>
        </w:rPr>
        <w:t>乙酸铵溶液</w:t>
      </w:r>
      <w:r w:rsidR="001E4002">
        <w:rPr>
          <w:rFonts w:ascii="宋体" w:hAnsi="宋体" w:hint="eastAsia"/>
        </w:rPr>
        <w:t>作为空白</w:t>
      </w:r>
      <w:r w:rsidRPr="00EE14CC">
        <w:rPr>
          <w:rFonts w:ascii="宋体" w:hAnsi="宋体" w:hint="eastAsia"/>
        </w:rPr>
        <w:t>。</w:t>
      </w:r>
    </w:p>
    <w:p w:rsidR="001D19AF" w:rsidRPr="001E4002" w:rsidRDefault="001D19AF" w:rsidP="001E4002">
      <w:pPr>
        <w:pStyle w:val="ac"/>
        <w:spacing w:line="360" w:lineRule="auto"/>
        <w:rPr>
          <w:rFonts w:hAnsi="宋体"/>
        </w:rPr>
      </w:pPr>
      <w:r w:rsidRPr="001E4002">
        <w:rPr>
          <w:rFonts w:hAnsi="宋体" w:hint="eastAsia"/>
        </w:rPr>
        <w:t>结果计算</w:t>
      </w:r>
    </w:p>
    <w:p w:rsidR="001D19AF" w:rsidRPr="002A3F6C" w:rsidRDefault="001E4002" w:rsidP="00E47E90">
      <w:pPr>
        <w:spacing w:afterLines="50"/>
        <w:ind w:firstLineChars="200" w:firstLine="420"/>
      </w:pPr>
      <w:r w:rsidRPr="00312C12">
        <w:t>靛蓝</w:t>
      </w:r>
      <w:r>
        <w:rPr>
          <w:rFonts w:hint="eastAsia"/>
        </w:rPr>
        <w:t>含量</w:t>
      </w:r>
      <w:r>
        <w:rPr>
          <w:rFonts w:hint="eastAsia"/>
          <w:color w:val="000000"/>
        </w:rPr>
        <w:t>的</w:t>
      </w:r>
      <w:r w:rsidRPr="008250A7">
        <w:rPr>
          <w:color w:val="000000"/>
        </w:rPr>
        <w:t>质量分数</w:t>
      </w:r>
      <w:r w:rsidRPr="00C422B4">
        <w:rPr>
          <w:i/>
          <w:szCs w:val="21"/>
        </w:rPr>
        <w:t>w</w:t>
      </w:r>
      <w:r>
        <w:rPr>
          <w:rFonts w:eastAsiaTheme="minorEastAsia" w:hint="eastAsia"/>
          <w:szCs w:val="21"/>
          <w:vertAlign w:val="subscript"/>
        </w:rPr>
        <w:t>2</w:t>
      </w:r>
      <w:r w:rsidRPr="00312C12">
        <w:t>按式（</w:t>
      </w:r>
      <w:r w:rsidRPr="00312C12">
        <w:t>A.</w:t>
      </w:r>
      <w:r>
        <w:rPr>
          <w:rFonts w:hint="eastAsia"/>
        </w:rPr>
        <w:t>2</w:t>
      </w:r>
      <w:r w:rsidRPr="00312C12">
        <w:t>）</w:t>
      </w:r>
      <w:r>
        <w:t>计算</w:t>
      </w:r>
      <w:r>
        <w:rPr>
          <w:rFonts w:hint="eastAsia"/>
        </w:rPr>
        <w:t>：</w:t>
      </w:r>
    </w:p>
    <w:p w:rsidR="001D19AF" w:rsidRPr="00405A7C" w:rsidRDefault="007E6E3A" w:rsidP="002A3F6C">
      <w:pPr>
        <w:ind w:firstLine="405"/>
        <w:jc w:val="center"/>
        <w:rPr>
          <w:rFonts w:ascii="宋体" w:hAnsi="宋体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w</m:t>
              </m:r>
            </m:e>
            <m:sub>
              <m:r>
                <w:rPr>
                  <w:rFonts w:ascii="Cambria Math" w:hAnsi="Cambria Math"/>
                  <w:szCs w:val="21"/>
                </w:rPr>
                <m:t>2</m:t>
              </m:r>
            </m:sub>
          </m:sSub>
          <m: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48×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  <m:r>
                <w:rPr>
                  <w:rFonts w:ascii="Cambria Math" w:hAnsi="Cambria Math"/>
                </w:rPr>
                <m:t>×c</m:t>
              </m:r>
            </m:den>
          </m:f>
          <m:r>
            <w:rPr>
              <w:rFonts w:ascii="Cambria Math" w:hAnsi="Cambria Math"/>
            </w:rPr>
            <m:t>×</m:t>
          </m:r>
          <m:r>
            <w:rPr>
              <w:rFonts w:ascii="Cambria Math" w:hAnsi="Cambria Math"/>
              <w:szCs w:val="21"/>
            </w:rPr>
            <m:t>100%</m:t>
          </m:r>
          <m:r>
            <w:rPr>
              <w:rFonts w:ascii="Cambria Math" w:eastAsiaTheme="minorEastAsia"/>
            </w:rPr>
            <m:t xml:space="preserve">    </m:t>
          </m:r>
          <m:r>
            <w:rPr>
              <w:rFonts w:ascii="Cambria Math" w:eastAsiaTheme="minorEastAsia" w:hAnsi="Cambria Math"/>
            </w:rPr>
            <m:t>⋯⋯⋯⋯⋯⋯⋯⋯⋯⋯</m:t>
          </m:r>
          <m:r>
            <m:rPr>
              <m:sty m:val="p"/>
            </m:rPr>
            <w:rPr>
              <w:rFonts w:ascii="Cambria Math" w:eastAsiaTheme="minorEastAsia" w:hAnsi="Cambria Math"/>
            </w:rPr>
            <m:t>（</m:t>
          </m:r>
          <m:r>
            <m:rPr>
              <m:sty m:val="p"/>
            </m:rPr>
            <w:rPr>
              <w:rFonts w:ascii="Cambria Math" w:eastAsiaTheme="minorEastAsia"/>
            </w:rPr>
            <m:t>A.2</m:t>
          </m:r>
          <m:r>
            <m:rPr>
              <m:sty m:val="p"/>
            </m:rPr>
            <w:rPr>
              <w:rFonts w:ascii="Cambria Math" w:eastAsiaTheme="minorEastAsia" w:hAnsi="Cambria Math"/>
            </w:rPr>
            <m:t>）</m:t>
          </m:r>
        </m:oMath>
      </m:oMathPara>
    </w:p>
    <w:p w:rsidR="001D19AF" w:rsidRPr="001B5916" w:rsidRDefault="001D19AF" w:rsidP="00E47E90">
      <w:pPr>
        <w:spacing w:beforeLines="50"/>
        <w:ind w:firstLineChars="200" w:firstLine="420"/>
      </w:pPr>
      <w:r w:rsidRPr="001B5916">
        <w:rPr>
          <w:rFonts w:hint="eastAsia"/>
        </w:rPr>
        <w:t>式中：</w:t>
      </w:r>
    </w:p>
    <w:p w:rsidR="001D19AF" w:rsidRPr="001B5916" w:rsidRDefault="001D19AF" w:rsidP="00405A7C">
      <w:pPr>
        <w:ind w:firstLineChars="200" w:firstLine="420"/>
      </w:pPr>
      <w:r w:rsidRPr="001B5916">
        <w:rPr>
          <w:rFonts w:hint="eastAsia"/>
          <w:i/>
        </w:rPr>
        <w:t>A</w:t>
      </w:r>
      <w:r w:rsidR="00342522" w:rsidRPr="00405A7C">
        <w:t>——</w:t>
      </w:r>
      <w:r>
        <w:rPr>
          <w:rFonts w:hint="eastAsia"/>
        </w:rPr>
        <w:t>试</w:t>
      </w:r>
      <w:r w:rsidR="002A3F6C">
        <w:rPr>
          <w:rFonts w:hint="eastAsia"/>
        </w:rPr>
        <w:t>样</w:t>
      </w:r>
      <w:r>
        <w:rPr>
          <w:rFonts w:hint="eastAsia"/>
        </w:rPr>
        <w:t>溶液</w:t>
      </w:r>
      <w:r w:rsidRPr="001B5916">
        <w:rPr>
          <w:rFonts w:hint="eastAsia"/>
        </w:rPr>
        <w:t>的吸光度</w:t>
      </w:r>
      <w:r w:rsidR="002A3F6C">
        <w:rPr>
          <w:rFonts w:hint="eastAsia"/>
        </w:rPr>
        <w:t>值</w:t>
      </w:r>
      <w:r w:rsidRPr="001B5916">
        <w:rPr>
          <w:rFonts w:hint="eastAsia"/>
        </w:rPr>
        <w:t>；</w:t>
      </w:r>
    </w:p>
    <w:p w:rsidR="00027D95" w:rsidRPr="001B5916" w:rsidRDefault="00687B5A" w:rsidP="00981244">
      <w:pPr>
        <w:ind w:firstLineChars="150" w:firstLine="315"/>
      </w:pPr>
      <w:r w:rsidRPr="00687B5A">
        <w:rPr>
          <w:rFonts w:hint="eastAsia"/>
        </w:rPr>
        <w:t>48</w:t>
      </w:r>
      <w:r w:rsidR="00342522" w:rsidRPr="00405A7C">
        <w:t>——</w:t>
      </w:r>
      <w:r w:rsidR="00027D95">
        <w:rPr>
          <w:rFonts w:hint="eastAsia"/>
        </w:rPr>
        <w:t>靛蓝</w:t>
      </w:r>
      <w:r w:rsidR="00342522">
        <w:rPr>
          <w:rFonts w:hint="eastAsia"/>
        </w:rPr>
        <w:t>在水</w:t>
      </w:r>
      <w:r w:rsidR="00342522">
        <w:rPr>
          <w:rFonts w:hint="eastAsia"/>
          <w:szCs w:val="21"/>
        </w:rPr>
        <w:t>中的</w:t>
      </w:r>
      <w:r w:rsidR="00E543F9">
        <w:rPr>
          <w:rFonts w:hint="eastAsia"/>
          <w:szCs w:val="21"/>
        </w:rPr>
        <w:t>吸收</w:t>
      </w:r>
      <w:r w:rsidR="00342522" w:rsidRPr="001D0CCD">
        <w:rPr>
          <w:rFonts w:hint="eastAsia"/>
          <w:szCs w:val="21"/>
        </w:rPr>
        <w:t>系数</w:t>
      </w:r>
      <w:r w:rsidR="00E543F9">
        <w:rPr>
          <w:rFonts w:hint="eastAsia"/>
          <w:szCs w:val="21"/>
        </w:rPr>
        <w:t>，单位为升每克每厘米</w:t>
      </w:r>
      <w:r w:rsidR="00342522" w:rsidRPr="001D0CCD">
        <w:rPr>
          <w:rFonts w:hint="eastAsia"/>
          <w:szCs w:val="21"/>
        </w:rPr>
        <w:t>（</w:t>
      </w:r>
      <w:r w:rsidR="00342522" w:rsidRPr="001D0CCD">
        <w:rPr>
          <w:rFonts w:hint="eastAsia"/>
          <w:szCs w:val="21"/>
        </w:rPr>
        <w:t>L</w:t>
      </w:r>
      <w:r w:rsidR="00342522" w:rsidRPr="001D0CCD">
        <w:rPr>
          <w:szCs w:val="21"/>
        </w:rPr>
        <w:t>/</w:t>
      </w:r>
      <w:proofErr w:type="spellStart"/>
      <w:r w:rsidR="00342522" w:rsidRPr="001D0CCD">
        <w:rPr>
          <w:szCs w:val="21"/>
        </w:rPr>
        <w:t>g</w:t>
      </w:r>
      <w:r w:rsidR="00E543F9" w:rsidRPr="00E543F9">
        <w:rPr>
          <w:szCs w:val="21"/>
        </w:rPr>
        <w:t>·</w:t>
      </w:r>
      <w:r w:rsidR="00342522" w:rsidRPr="001D0CCD">
        <w:rPr>
          <w:szCs w:val="21"/>
        </w:rPr>
        <w:t>cm</w:t>
      </w:r>
      <w:proofErr w:type="spellEnd"/>
      <w:r w:rsidR="00342522" w:rsidRPr="001D0CCD">
        <w:rPr>
          <w:rFonts w:hint="eastAsia"/>
          <w:szCs w:val="21"/>
        </w:rPr>
        <w:t>）</w:t>
      </w:r>
      <w:r w:rsidR="00027D95">
        <w:rPr>
          <w:rFonts w:hint="eastAsia"/>
        </w:rPr>
        <w:t>；</w:t>
      </w:r>
    </w:p>
    <w:p w:rsidR="00027D95" w:rsidRPr="00405A7C" w:rsidRDefault="00841D5F" w:rsidP="00027D95">
      <w:pPr>
        <w:ind w:firstLineChars="200" w:firstLine="420"/>
      </w:pPr>
      <w:r w:rsidRPr="00841D5F">
        <w:rPr>
          <w:szCs w:val="21"/>
        </w:rPr>
        <w:t>b</w:t>
      </w:r>
      <w:r w:rsidR="00027D95" w:rsidRPr="00405A7C">
        <w:t>——</w:t>
      </w:r>
      <w:r>
        <w:rPr>
          <w:rFonts w:hint="eastAsia"/>
        </w:rPr>
        <w:t>比色皿内径</w:t>
      </w:r>
      <w:r>
        <w:rPr>
          <w:rFonts w:hint="eastAsia"/>
        </w:rPr>
        <w:t>1</w:t>
      </w:r>
      <w:r w:rsidR="00032346">
        <w:rPr>
          <w:rFonts w:hint="eastAsia"/>
        </w:rPr>
        <w:t xml:space="preserve"> </w:t>
      </w:r>
      <w:r>
        <w:rPr>
          <w:rFonts w:hint="eastAsia"/>
        </w:rPr>
        <w:t>cm</w:t>
      </w:r>
      <w:r w:rsidR="007751CB">
        <w:rPr>
          <w:rFonts w:hint="eastAsia"/>
        </w:rPr>
        <w:t>；</w:t>
      </w:r>
    </w:p>
    <w:p w:rsidR="001D19AF" w:rsidRPr="001B5916" w:rsidRDefault="00841D5F" w:rsidP="00405A7C">
      <w:pPr>
        <w:ind w:firstLineChars="200" w:firstLine="420"/>
      </w:pPr>
      <w:r>
        <w:rPr>
          <w:rFonts w:hint="eastAsia"/>
          <w:i/>
        </w:rPr>
        <w:t>c</w:t>
      </w:r>
      <w:r w:rsidR="001D19AF" w:rsidRPr="001B5916">
        <w:t>——</w:t>
      </w:r>
      <w:r w:rsidR="00342522">
        <w:rPr>
          <w:rFonts w:hint="eastAsia"/>
        </w:rPr>
        <w:t>试样溶液</w:t>
      </w:r>
      <w:r w:rsidR="001D19AF" w:rsidRPr="001B5916">
        <w:rPr>
          <w:rFonts w:hint="eastAsia"/>
        </w:rPr>
        <w:t>的</w:t>
      </w:r>
      <w:r w:rsidR="00342522">
        <w:rPr>
          <w:rFonts w:hint="eastAsia"/>
        </w:rPr>
        <w:t>浓度，单位为克每升（</w:t>
      </w:r>
      <w:r w:rsidR="00342522">
        <w:rPr>
          <w:rFonts w:hint="eastAsia"/>
        </w:rPr>
        <w:t>g/L</w:t>
      </w:r>
      <w:r w:rsidR="00342522">
        <w:rPr>
          <w:rFonts w:hint="eastAsia"/>
        </w:rPr>
        <w:t>）</w:t>
      </w:r>
      <w:r w:rsidR="00981244">
        <w:rPr>
          <w:rFonts w:hint="eastAsia"/>
        </w:rPr>
        <w:t>。</w:t>
      </w:r>
    </w:p>
    <w:p w:rsidR="008A7868" w:rsidRPr="00135EE8" w:rsidRDefault="00135EE8" w:rsidP="00135EE8">
      <w:pPr>
        <w:ind w:firstLineChars="200" w:firstLine="420"/>
        <w:rPr>
          <w:rFonts w:ascii="宋体" w:hAnsi="宋体"/>
        </w:rPr>
      </w:pPr>
      <w:r>
        <w:rPr>
          <w:rFonts w:hint="eastAsia"/>
        </w:rPr>
        <w:t>试验</w:t>
      </w:r>
      <w:r w:rsidRPr="00B82777">
        <w:t>结果以平行测定结果的算术平均值为准</w:t>
      </w:r>
      <w:r>
        <w:rPr>
          <w:rFonts w:hint="eastAsia"/>
        </w:rPr>
        <w:t>（保留</w:t>
      </w:r>
      <w:r>
        <w:rPr>
          <w:rFonts w:hint="eastAsia"/>
        </w:rPr>
        <w:t>1</w:t>
      </w:r>
      <w:r>
        <w:rPr>
          <w:rFonts w:hint="eastAsia"/>
        </w:rPr>
        <w:t>位小数）</w:t>
      </w:r>
      <w:r w:rsidRPr="00B82777">
        <w:t>。在重复性条件下获得的两次独立测定结果的绝对差值</w:t>
      </w:r>
      <w:r>
        <w:rPr>
          <w:rFonts w:hint="eastAsia"/>
        </w:rPr>
        <w:t>不大于</w:t>
      </w:r>
      <w:r w:rsidRPr="00B82777">
        <w:t>算术平均值的</w:t>
      </w:r>
      <w:r w:rsidRPr="00B82777">
        <w:t>1.0%</w:t>
      </w:r>
      <w:r>
        <w:rPr>
          <w:rFonts w:hint="eastAsia"/>
        </w:rPr>
        <w:t>。</w:t>
      </w:r>
    </w:p>
    <w:p w:rsidR="00E45021" w:rsidRPr="001B5916" w:rsidRDefault="00E45021" w:rsidP="00E45021">
      <w:pPr>
        <w:pStyle w:val="aa"/>
        <w:spacing w:before="156" w:after="156"/>
      </w:pPr>
      <w:r w:rsidRPr="001D381D">
        <w:rPr>
          <w:rFonts w:hint="eastAsia"/>
        </w:rPr>
        <w:t>盐酸</w:t>
      </w:r>
      <w:r w:rsidR="002644D1">
        <w:rPr>
          <w:rFonts w:hint="eastAsia"/>
        </w:rPr>
        <w:t>不溶物</w:t>
      </w:r>
      <w:r w:rsidRPr="001D381D">
        <w:rPr>
          <w:rFonts w:hint="eastAsia"/>
        </w:rPr>
        <w:t>的测定</w:t>
      </w:r>
    </w:p>
    <w:p w:rsidR="00E45021" w:rsidRDefault="00E45021" w:rsidP="009163FB">
      <w:pPr>
        <w:pStyle w:val="ab"/>
        <w:spacing w:line="360" w:lineRule="auto"/>
        <w:rPr>
          <w:rFonts w:ascii="宋体" w:hAnsi="宋体"/>
        </w:rPr>
      </w:pPr>
      <w:r w:rsidRPr="001D381D">
        <w:rPr>
          <w:rFonts w:ascii="宋体" w:hAnsi="宋体" w:hint="eastAsia"/>
        </w:rPr>
        <w:t>试剂</w:t>
      </w:r>
      <w:r w:rsidR="009163FB">
        <w:rPr>
          <w:rFonts w:ascii="宋体" w:hAnsi="宋体" w:hint="eastAsia"/>
        </w:rPr>
        <w:t>和材料</w:t>
      </w:r>
    </w:p>
    <w:p w:rsidR="00E45021" w:rsidRPr="009163FB" w:rsidRDefault="00E45021" w:rsidP="009163FB">
      <w:pPr>
        <w:pStyle w:val="ac"/>
        <w:rPr>
          <w:rFonts w:ascii="Times New Roman" w:eastAsiaTheme="minorEastAsia" w:hAnsiTheme="minorEastAsia"/>
        </w:rPr>
      </w:pPr>
      <w:r w:rsidRPr="009163FB">
        <w:rPr>
          <w:rFonts w:ascii="Times New Roman" w:eastAsiaTheme="minorEastAsia" w:hAnsiTheme="minorEastAsia"/>
        </w:rPr>
        <w:t>盐酸</w:t>
      </w:r>
      <w:r w:rsidR="009163FB">
        <w:rPr>
          <w:rFonts w:ascii="Times New Roman" w:eastAsiaTheme="minorEastAsia" w:hAnsiTheme="minorEastAsia" w:hint="eastAsia"/>
        </w:rPr>
        <w:t>。</w:t>
      </w:r>
    </w:p>
    <w:p w:rsidR="00E45021" w:rsidRPr="00C965A5" w:rsidRDefault="00E45021" w:rsidP="00C965A5">
      <w:pPr>
        <w:pStyle w:val="ac"/>
        <w:rPr>
          <w:rFonts w:ascii="Times New Roman" w:eastAsiaTheme="minorEastAsia" w:hAnsiTheme="minorEastAsia"/>
        </w:rPr>
      </w:pPr>
      <w:r w:rsidRPr="009163FB">
        <w:rPr>
          <w:rFonts w:ascii="Times New Roman" w:eastAsiaTheme="minorEastAsia" w:hAnsiTheme="minorEastAsia"/>
        </w:rPr>
        <w:lastRenderedPageBreak/>
        <w:t>盐酸溶液：</w:t>
      </w:r>
      <w:r w:rsidR="00C965A5">
        <w:rPr>
          <w:rFonts w:ascii="Times New Roman" w:eastAsiaTheme="minorEastAsia" w:hAnsiTheme="minorEastAsia" w:hint="eastAsia"/>
        </w:rPr>
        <w:t>5</w:t>
      </w:r>
      <w:r w:rsidRPr="009163FB">
        <w:rPr>
          <w:rFonts w:ascii="Times New Roman" w:eastAsiaTheme="minorEastAsia" w:hAnsiTheme="minorEastAsia"/>
        </w:rPr>
        <w:t>＋</w:t>
      </w:r>
      <w:r w:rsidR="00C965A5">
        <w:rPr>
          <w:rFonts w:ascii="Times New Roman" w:eastAsiaTheme="minorEastAsia" w:hAnsiTheme="minorEastAsia" w:hint="eastAsia"/>
        </w:rPr>
        <w:t>995</w:t>
      </w:r>
      <w:r w:rsidR="00C965A5">
        <w:rPr>
          <w:rFonts w:ascii="Times New Roman" w:eastAsiaTheme="minorEastAsia" w:hAnsiTheme="minorEastAsia" w:hint="eastAsia"/>
        </w:rPr>
        <w:t>。</w:t>
      </w:r>
    </w:p>
    <w:p w:rsidR="00E45021" w:rsidRPr="001B5916" w:rsidRDefault="00E45021" w:rsidP="009163FB">
      <w:pPr>
        <w:pStyle w:val="ab"/>
        <w:spacing w:line="360" w:lineRule="auto"/>
      </w:pPr>
      <w:r w:rsidRPr="001B5916">
        <w:rPr>
          <w:rFonts w:hint="eastAsia"/>
        </w:rPr>
        <w:t>仪器</w:t>
      </w:r>
      <w:r w:rsidR="009163FB">
        <w:rPr>
          <w:rFonts w:hint="eastAsia"/>
        </w:rPr>
        <w:t>和设备</w:t>
      </w:r>
    </w:p>
    <w:p w:rsidR="00E45021" w:rsidRPr="009163FB" w:rsidRDefault="00E45021" w:rsidP="009163FB">
      <w:pPr>
        <w:pStyle w:val="ac"/>
        <w:rPr>
          <w:rFonts w:ascii="Times New Roman" w:eastAsiaTheme="minorEastAsia" w:hAnsiTheme="minorEastAsia"/>
        </w:rPr>
      </w:pPr>
      <w:r w:rsidRPr="009163FB">
        <w:rPr>
          <w:rFonts w:ascii="Times New Roman" w:eastAsiaTheme="minorEastAsia" w:hAnsiTheme="minorEastAsia" w:hint="eastAsia"/>
        </w:rPr>
        <w:t>玻璃砂芯坩埚</w:t>
      </w:r>
      <w:r w:rsidR="00B50B9E">
        <w:rPr>
          <w:rFonts w:ascii="Times New Roman" w:eastAsiaTheme="minorEastAsia" w:hAnsiTheme="minorEastAsia" w:hint="eastAsia"/>
        </w:rPr>
        <w:t>（</w:t>
      </w:r>
      <w:r w:rsidR="00B50B9E" w:rsidRPr="009163FB">
        <w:rPr>
          <w:rFonts w:ascii="Times New Roman" w:eastAsiaTheme="minorEastAsia" w:hAnsiTheme="minorEastAsia"/>
        </w:rPr>
        <w:t>G</w:t>
      </w:r>
      <w:r w:rsidR="00B50B9E" w:rsidRPr="00B50B9E">
        <w:rPr>
          <w:rFonts w:ascii="Times New Roman" w:eastAsiaTheme="minorEastAsia" w:hAnsiTheme="minorEastAsia" w:hint="eastAsia"/>
          <w:vertAlign w:val="subscript"/>
        </w:rPr>
        <w:t>4</w:t>
      </w:r>
      <w:r w:rsidR="00B50B9E">
        <w:rPr>
          <w:rFonts w:ascii="Times New Roman" w:eastAsiaTheme="minorEastAsia" w:hAnsiTheme="minorEastAsia" w:hint="eastAsia"/>
        </w:rPr>
        <w:t>）</w:t>
      </w:r>
      <w:r w:rsidR="00CF6695">
        <w:rPr>
          <w:rFonts w:ascii="Times New Roman" w:eastAsiaTheme="minorEastAsia" w:hAnsiTheme="minorEastAsia" w:hint="eastAsia"/>
        </w:rPr>
        <w:t>：</w:t>
      </w:r>
      <w:r w:rsidRPr="009163FB">
        <w:rPr>
          <w:rFonts w:ascii="Times New Roman" w:eastAsiaTheme="minorEastAsia" w:hAnsiTheme="minorEastAsia"/>
        </w:rPr>
        <w:t>孔</w:t>
      </w:r>
      <w:r w:rsidRPr="009163FB">
        <w:rPr>
          <w:rFonts w:ascii="Times New Roman" w:eastAsiaTheme="minorEastAsia"/>
        </w:rPr>
        <w:t>径为</w:t>
      </w:r>
      <w:r w:rsidRPr="009163FB">
        <w:rPr>
          <w:rFonts w:ascii="Times New Roman" w:eastAsiaTheme="minorEastAsia"/>
        </w:rPr>
        <w:t>5 µm~15</w:t>
      </w:r>
      <w:r w:rsidR="009163FB" w:rsidRPr="009163FB">
        <w:rPr>
          <w:rFonts w:ascii="Times New Roman" w:eastAsiaTheme="minorEastAsia"/>
        </w:rPr>
        <w:t xml:space="preserve"> </w:t>
      </w:r>
      <w:r w:rsidRPr="009163FB">
        <w:rPr>
          <w:rFonts w:ascii="Times New Roman" w:eastAsiaTheme="minorEastAsia"/>
        </w:rPr>
        <w:t>µm</w:t>
      </w:r>
      <w:r w:rsidRPr="009163FB">
        <w:rPr>
          <w:rFonts w:ascii="Times New Roman" w:eastAsiaTheme="minorEastAsia"/>
        </w:rPr>
        <w:t>；</w:t>
      </w:r>
    </w:p>
    <w:p w:rsidR="00E45021" w:rsidRPr="009163FB" w:rsidRDefault="00E45021" w:rsidP="009163FB">
      <w:pPr>
        <w:pStyle w:val="ac"/>
        <w:rPr>
          <w:rFonts w:ascii="Times New Roman" w:eastAsiaTheme="minorEastAsia" w:hAnsiTheme="minorEastAsia"/>
        </w:rPr>
      </w:pPr>
      <w:r w:rsidRPr="009163FB">
        <w:rPr>
          <w:rFonts w:ascii="Times New Roman" w:eastAsiaTheme="minorEastAsia" w:hAnsiTheme="minorEastAsia" w:hint="eastAsia"/>
        </w:rPr>
        <w:t>恒温烘箱。</w:t>
      </w:r>
    </w:p>
    <w:p w:rsidR="00E45021" w:rsidRPr="001B5916" w:rsidRDefault="00E45021" w:rsidP="009163FB">
      <w:pPr>
        <w:pStyle w:val="ab"/>
        <w:spacing w:line="360" w:lineRule="auto"/>
      </w:pPr>
      <w:r w:rsidRPr="001B5916">
        <w:rPr>
          <w:rFonts w:hint="eastAsia"/>
        </w:rPr>
        <w:t>分析步骤</w:t>
      </w:r>
    </w:p>
    <w:p w:rsidR="00DB5CC4" w:rsidRPr="001B5916" w:rsidRDefault="00E45021" w:rsidP="00C965A5">
      <w:pPr>
        <w:ind w:firstLineChars="200" w:firstLine="420"/>
      </w:pPr>
      <w:r>
        <w:t>称取约</w:t>
      </w:r>
      <w:r w:rsidR="000D4B51">
        <w:rPr>
          <w:rFonts w:hint="eastAsia"/>
        </w:rPr>
        <w:t xml:space="preserve">5 </w:t>
      </w:r>
      <w:r>
        <w:t>g</w:t>
      </w:r>
      <w:r>
        <w:t>试样</w:t>
      </w:r>
      <w:r w:rsidR="009163FB">
        <w:rPr>
          <w:rFonts w:hint="eastAsia"/>
        </w:rPr>
        <w:t>，</w:t>
      </w:r>
      <w:r>
        <w:t>精确至</w:t>
      </w:r>
      <w:smartTag w:uri="urn:schemas-microsoft-com:office:smarttags" w:element="chmetcnv">
        <w:smartTagPr>
          <w:attr w:name="UnitName" w:val="g"/>
          <w:attr w:name="SourceValue" w:val="0.001"/>
          <w:attr w:name="HasSpace" w:val="False"/>
          <w:attr w:name="Negative" w:val="False"/>
          <w:attr w:name="NumberType" w:val="1"/>
          <w:attr w:name="TCSC" w:val="0"/>
        </w:smartTagPr>
        <w:r>
          <w:t>0.001g</w:t>
        </w:r>
      </w:smartTag>
      <w:r>
        <w:rPr>
          <w:rFonts w:hint="eastAsia"/>
        </w:rPr>
        <w:t>，</w:t>
      </w:r>
      <w:r>
        <w:t>置于</w:t>
      </w:r>
      <w:r w:rsidR="00C965A5">
        <w:rPr>
          <w:rFonts w:hint="eastAsia"/>
        </w:rPr>
        <w:t>5</w:t>
      </w:r>
      <w:r>
        <w:t>0</w:t>
      </w:r>
      <w:r>
        <w:rPr>
          <w:rFonts w:hint="eastAsia"/>
        </w:rPr>
        <w:t xml:space="preserve">0 </w:t>
      </w:r>
      <w:proofErr w:type="spellStart"/>
      <w:r>
        <w:t>mL</w:t>
      </w:r>
      <w:proofErr w:type="spellEnd"/>
      <w:r>
        <w:t>烧杯中，加</w:t>
      </w:r>
      <w:r w:rsidR="00C965A5">
        <w:rPr>
          <w:rFonts w:hint="eastAsia"/>
        </w:rPr>
        <w:t>250</w:t>
      </w:r>
      <w:r>
        <w:rPr>
          <w:rFonts w:hint="eastAsia"/>
        </w:rPr>
        <w:t xml:space="preserve"> </w:t>
      </w:r>
      <w:proofErr w:type="spellStart"/>
      <w:r>
        <w:t>mL</w:t>
      </w:r>
      <w:proofErr w:type="spellEnd"/>
      <w:r>
        <w:t>水和</w:t>
      </w:r>
      <w:r w:rsidR="00DB5CC4">
        <w:rPr>
          <w:rFonts w:hint="eastAsia"/>
        </w:rPr>
        <w:t>6</w:t>
      </w:r>
      <w:r>
        <w:t>0</w:t>
      </w:r>
      <w:r>
        <w:rPr>
          <w:rFonts w:hint="eastAsia"/>
        </w:rPr>
        <w:t xml:space="preserve"> </w:t>
      </w:r>
      <w:proofErr w:type="spellStart"/>
      <w:r>
        <w:t>mL</w:t>
      </w:r>
      <w:proofErr w:type="spellEnd"/>
      <w:r>
        <w:t>盐酸，盖上表面皿</w:t>
      </w:r>
      <w:r w:rsidR="00B50B9E">
        <w:rPr>
          <w:rFonts w:hint="eastAsia"/>
        </w:rPr>
        <w:t>后</w:t>
      </w:r>
      <w:r>
        <w:t>加热</w:t>
      </w:r>
      <w:r w:rsidR="00B50B9E">
        <w:rPr>
          <w:rFonts w:hint="eastAsia"/>
        </w:rPr>
        <w:t>煮沸，直至色淀完全溶解。</w:t>
      </w:r>
      <w:r>
        <w:t>冷却</w:t>
      </w:r>
      <w:r w:rsidR="00B50B9E">
        <w:rPr>
          <w:rFonts w:hint="eastAsia"/>
        </w:rPr>
        <w:t>后</w:t>
      </w:r>
      <w:r>
        <w:t>，用已在</w:t>
      </w:r>
      <w:r w:rsidRPr="001B5916">
        <w:rPr>
          <w:rFonts w:hint="eastAsia"/>
        </w:rPr>
        <w:t>135</w:t>
      </w:r>
      <w:r w:rsidRPr="001B5916">
        <w:rPr>
          <w:rFonts w:hint="eastAsia"/>
        </w:rPr>
        <w:t>℃</w:t>
      </w:r>
      <w:r>
        <w:rPr>
          <w:rFonts w:hint="eastAsia"/>
        </w:rPr>
        <w:t>±</w:t>
      </w:r>
      <w:r>
        <w:rPr>
          <w:rFonts w:hint="eastAsia"/>
        </w:rPr>
        <w:t>2</w:t>
      </w:r>
      <w:r>
        <w:rPr>
          <w:rFonts w:hint="eastAsia"/>
        </w:rPr>
        <w:t>℃</w:t>
      </w:r>
      <w:r>
        <w:t>烘至恒量的玻璃砂芯坩埚</w:t>
      </w:r>
      <w:r w:rsidR="00CF6695">
        <w:rPr>
          <w:rFonts w:eastAsiaTheme="minorEastAsia" w:hAnsiTheme="minorEastAsia" w:hint="eastAsia"/>
        </w:rPr>
        <w:t>（</w:t>
      </w:r>
      <w:r w:rsidR="00CF6695" w:rsidRPr="009163FB">
        <w:rPr>
          <w:rFonts w:eastAsiaTheme="minorEastAsia" w:hAnsiTheme="minorEastAsia"/>
        </w:rPr>
        <w:t>G</w:t>
      </w:r>
      <w:r w:rsidR="00CF6695" w:rsidRPr="00B50B9E">
        <w:rPr>
          <w:rFonts w:eastAsiaTheme="minorEastAsia" w:hAnsiTheme="minorEastAsia" w:hint="eastAsia"/>
          <w:vertAlign w:val="subscript"/>
        </w:rPr>
        <w:t>4</w:t>
      </w:r>
      <w:r w:rsidR="00CF6695">
        <w:rPr>
          <w:rFonts w:eastAsiaTheme="minorEastAsia" w:hAnsiTheme="minorEastAsia" w:hint="eastAsia"/>
        </w:rPr>
        <w:t>）</w:t>
      </w:r>
      <w:r>
        <w:t>过滤</w:t>
      </w:r>
      <w:r>
        <w:rPr>
          <w:rFonts w:hint="eastAsia"/>
        </w:rPr>
        <w:t>，</w:t>
      </w:r>
      <w:r w:rsidR="00C965A5">
        <w:rPr>
          <w:rFonts w:hint="eastAsia"/>
        </w:rPr>
        <w:t>并</w:t>
      </w:r>
      <w:r w:rsidR="00C965A5">
        <w:rPr>
          <w:rFonts w:hint="eastAsia"/>
        </w:rPr>
        <w:t xml:space="preserve"> </w:t>
      </w:r>
      <w:r>
        <w:t>用</w:t>
      </w:r>
      <w:r w:rsidR="00CF6695">
        <w:rPr>
          <w:rFonts w:hint="eastAsia"/>
        </w:rPr>
        <w:t>加热至</w:t>
      </w:r>
      <w:r w:rsidR="00CF6695">
        <w:rPr>
          <w:rFonts w:hint="eastAsia"/>
        </w:rPr>
        <w:t>50</w:t>
      </w:r>
      <w:r w:rsidR="00CF6695" w:rsidRPr="001B5916">
        <w:rPr>
          <w:rFonts w:hint="eastAsia"/>
        </w:rPr>
        <w:t>℃</w:t>
      </w:r>
      <w:r w:rsidR="00CF6695" w:rsidRPr="009163FB">
        <w:rPr>
          <w:rFonts w:eastAsiaTheme="minorEastAsia"/>
        </w:rPr>
        <w:t>~</w:t>
      </w:r>
      <w:r w:rsidR="00CF6695">
        <w:rPr>
          <w:rFonts w:eastAsiaTheme="minorEastAsia" w:hint="eastAsia"/>
        </w:rPr>
        <w:t>70</w:t>
      </w:r>
      <w:r w:rsidR="00CF6695">
        <w:rPr>
          <w:rFonts w:hint="eastAsia"/>
        </w:rPr>
        <w:t>℃的</w:t>
      </w:r>
      <w:r>
        <w:t>盐酸溶液洗涤</w:t>
      </w:r>
      <w:r w:rsidR="00CF6695">
        <w:rPr>
          <w:rFonts w:hint="eastAsia"/>
        </w:rPr>
        <w:t>烧杯和</w:t>
      </w:r>
      <w:r w:rsidR="00CF6695">
        <w:t>玻璃砂芯坩埚</w:t>
      </w:r>
      <w:r w:rsidR="00CF6695">
        <w:rPr>
          <w:rFonts w:eastAsiaTheme="minorEastAsia" w:hAnsiTheme="minorEastAsia" w:hint="eastAsia"/>
        </w:rPr>
        <w:t>（</w:t>
      </w:r>
      <w:r w:rsidR="00CF6695" w:rsidRPr="009163FB">
        <w:rPr>
          <w:rFonts w:eastAsiaTheme="minorEastAsia" w:hAnsiTheme="minorEastAsia"/>
        </w:rPr>
        <w:t>G</w:t>
      </w:r>
      <w:r w:rsidR="00CF6695" w:rsidRPr="00B50B9E">
        <w:rPr>
          <w:rFonts w:eastAsiaTheme="minorEastAsia" w:hAnsiTheme="minorEastAsia" w:hint="eastAsia"/>
          <w:vertAlign w:val="subscript"/>
        </w:rPr>
        <w:t>4</w:t>
      </w:r>
      <w:r w:rsidR="00CF6695">
        <w:rPr>
          <w:rFonts w:eastAsiaTheme="minorEastAsia" w:hAnsiTheme="minorEastAsia" w:hint="eastAsia"/>
        </w:rPr>
        <w:t>），</w:t>
      </w:r>
      <w:r w:rsidR="00CF6695">
        <w:rPr>
          <w:rFonts w:hint="eastAsia"/>
        </w:rPr>
        <w:t>直至洗液无色</w:t>
      </w:r>
      <w:r>
        <w:rPr>
          <w:rFonts w:hint="eastAsia"/>
        </w:rPr>
        <w:t>，</w:t>
      </w:r>
      <w:r>
        <w:t>然后在</w:t>
      </w:r>
      <w:r w:rsidRPr="001B5916">
        <w:rPr>
          <w:rFonts w:hint="eastAsia"/>
        </w:rPr>
        <w:t>135</w:t>
      </w:r>
      <w:r w:rsidRPr="001B5916">
        <w:rPr>
          <w:rFonts w:hint="eastAsia"/>
        </w:rPr>
        <w:t>℃</w:t>
      </w:r>
      <w:r>
        <w:rPr>
          <w:rFonts w:hint="eastAsia"/>
        </w:rPr>
        <w:t>±</w:t>
      </w:r>
      <w:r w:rsidR="00CF6695">
        <w:rPr>
          <w:rFonts w:hint="eastAsia"/>
        </w:rPr>
        <w:t>2</w:t>
      </w:r>
      <w:r>
        <w:rPr>
          <w:rFonts w:hint="eastAsia"/>
        </w:rPr>
        <w:t>℃</w:t>
      </w:r>
      <w:r>
        <w:t>恒温烘箱中烘至恒量</w:t>
      </w:r>
      <w:r w:rsidRPr="00DC571C">
        <w:t>。</w:t>
      </w:r>
    </w:p>
    <w:p w:rsidR="00E45021" w:rsidRPr="001B5916" w:rsidRDefault="00E45021" w:rsidP="009163FB">
      <w:pPr>
        <w:pStyle w:val="ab"/>
        <w:spacing w:line="360" w:lineRule="auto"/>
      </w:pPr>
      <w:r w:rsidRPr="001B5916">
        <w:rPr>
          <w:rFonts w:hint="eastAsia"/>
        </w:rPr>
        <w:t>结果计算</w:t>
      </w:r>
    </w:p>
    <w:p w:rsidR="00E45021" w:rsidRPr="00F23921" w:rsidRDefault="00E45021" w:rsidP="009163FB">
      <w:pPr>
        <w:ind w:firstLineChars="200" w:firstLine="420"/>
      </w:pPr>
      <w:r w:rsidRPr="00F23921">
        <w:t>盐酸不溶物</w:t>
      </w:r>
      <w:r w:rsidR="002644D1">
        <w:rPr>
          <w:rFonts w:hint="eastAsia"/>
        </w:rPr>
        <w:t>的质量分数</w:t>
      </w:r>
      <w:r w:rsidR="002644D1" w:rsidRPr="00C422B4">
        <w:rPr>
          <w:i/>
          <w:szCs w:val="21"/>
        </w:rPr>
        <w:t>w</w:t>
      </w:r>
      <w:r w:rsidR="002644D1">
        <w:rPr>
          <w:rFonts w:eastAsiaTheme="minorEastAsia" w:hint="eastAsia"/>
          <w:szCs w:val="21"/>
          <w:vertAlign w:val="subscript"/>
        </w:rPr>
        <w:t>3</w:t>
      </w:r>
      <w:r w:rsidR="002644D1" w:rsidRPr="00312C12">
        <w:t>按式（</w:t>
      </w:r>
      <w:r w:rsidR="002644D1" w:rsidRPr="00312C12">
        <w:t>A.</w:t>
      </w:r>
      <w:r w:rsidR="002644D1">
        <w:rPr>
          <w:rFonts w:hint="eastAsia"/>
        </w:rPr>
        <w:t>3</w:t>
      </w:r>
      <w:r w:rsidR="002644D1" w:rsidRPr="00312C12">
        <w:t>）</w:t>
      </w:r>
      <w:r w:rsidR="002644D1">
        <w:t>计算</w:t>
      </w:r>
      <w:r w:rsidR="002644D1">
        <w:rPr>
          <w:rFonts w:hint="eastAsia"/>
        </w:rPr>
        <w:t>：</w:t>
      </w:r>
    </w:p>
    <w:p w:rsidR="00E45021" w:rsidRPr="00DC4653" w:rsidRDefault="007E6E3A" w:rsidP="00E45021">
      <w:pPr>
        <w:ind w:firstLineChars="200" w:firstLine="420"/>
        <w:jc w:val="center"/>
      </w:pP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w</m:t>
            </m:r>
          </m:e>
          <m:sub>
            <m:r>
              <w:rPr>
                <w:rFonts w:ascii="Cambria Math"/>
                <w:szCs w:val="21"/>
              </w:rPr>
              <m:t>3</m:t>
            </m:r>
          </m:sub>
        </m:sSub>
        <m:r>
          <w:rPr>
            <w:rFonts w:asci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/>
                  </w:rPr>
                  <m:t>1</m:t>
                </m:r>
                <m:r>
                  <w:rPr>
                    <w:rFonts w:ascii="Cambria Math" w:hAnsi="Cambria Math"/>
                  </w:rPr>
                  <m:t>-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m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/>
          </w:rPr>
          <m:t>×</m:t>
        </m:r>
        <m:r>
          <w:rPr>
            <w:rFonts w:ascii="Cambria Math"/>
            <w:szCs w:val="21"/>
          </w:rPr>
          <m:t>100%</m:t>
        </m:r>
        <m:r>
          <w:rPr>
            <w:rFonts w:ascii="Cambria Math"/>
          </w:rPr>
          <m:t xml:space="preserve">     </m:t>
        </m:r>
        <m:r>
          <w:rPr>
            <w:rFonts w:hAnsi="Cambria Math"/>
          </w:rPr>
          <m:t>⋯⋯⋯⋯⋯⋯⋯⋯⋯⋯⋯⋯</m:t>
        </m:r>
        <m:r>
          <m:rPr>
            <m:sty m:val="p"/>
          </m:rPr>
          <w:rPr>
            <w:rFonts w:hAnsi="Cambria Math"/>
          </w:rPr>
          <m:t>（</m:t>
        </m:r>
        <m:r>
          <m:rPr>
            <m:sty m:val="p"/>
          </m:rPr>
          <w:rPr>
            <w:rFonts w:ascii="Cambria Math"/>
          </w:rPr>
          <m:t>A.3</m:t>
        </m:r>
        <m:r>
          <m:rPr>
            <m:sty m:val="p"/>
          </m:rPr>
          <w:rPr>
            <w:rFonts w:hAnsi="Cambria Math"/>
          </w:rPr>
          <m:t>）</m:t>
        </m:r>
      </m:oMath>
      <w:r w:rsidR="00E45021" w:rsidRPr="00DC4653">
        <w:t xml:space="preserve"> </w:t>
      </w:r>
    </w:p>
    <w:p w:rsidR="00E45021" w:rsidRPr="00F23921" w:rsidRDefault="00E45021" w:rsidP="00E45021">
      <w:pPr>
        <w:ind w:firstLineChars="200" w:firstLine="420"/>
      </w:pPr>
      <w:r w:rsidRPr="00F23921">
        <w:t>式中：</w:t>
      </w:r>
    </w:p>
    <w:p w:rsidR="00E45021" w:rsidRPr="00F23921" w:rsidRDefault="00323EED" w:rsidP="00E45021">
      <w:pPr>
        <w:ind w:firstLineChars="200" w:firstLine="420"/>
      </w:pPr>
      <w:r>
        <w:rPr>
          <w:i/>
        </w:rPr>
        <w:t>m</w:t>
      </w:r>
      <w:r>
        <w:rPr>
          <w:rFonts w:hint="eastAsia"/>
          <w:vertAlign w:val="subscript"/>
        </w:rPr>
        <w:t>1</w:t>
      </w:r>
      <w:r w:rsidR="00DC4653">
        <w:t>——</w:t>
      </w:r>
      <w:r w:rsidR="00E45021" w:rsidRPr="00F23921">
        <w:t>干燥后不溶物</w:t>
      </w:r>
      <w:r w:rsidR="00B2124F">
        <w:rPr>
          <w:rFonts w:hint="eastAsia"/>
        </w:rPr>
        <w:t>和玻璃砂芯坩埚</w:t>
      </w:r>
      <w:r w:rsidR="002644D1">
        <w:rPr>
          <w:rFonts w:hint="eastAsia"/>
        </w:rPr>
        <w:t>的</w:t>
      </w:r>
      <w:r w:rsidR="002644D1">
        <w:t>质量</w:t>
      </w:r>
      <w:r w:rsidR="00E45021" w:rsidRPr="00F23921">
        <w:t>，单位为克（</w:t>
      </w:r>
      <w:r w:rsidR="00E45021" w:rsidRPr="00F23921">
        <w:t>g</w:t>
      </w:r>
      <w:r w:rsidR="00E45021" w:rsidRPr="00F23921">
        <w:t>）；</w:t>
      </w:r>
    </w:p>
    <w:p w:rsidR="00323EED" w:rsidRPr="00323EED" w:rsidRDefault="00323EED" w:rsidP="00323EED">
      <w:pPr>
        <w:ind w:firstLineChars="200" w:firstLine="420"/>
      </w:pPr>
      <w:r w:rsidRPr="00DC4653">
        <w:rPr>
          <w:i/>
        </w:rPr>
        <w:t>m</w:t>
      </w:r>
      <w:r>
        <w:rPr>
          <w:rFonts w:hint="eastAsia"/>
          <w:vertAlign w:val="subscript"/>
        </w:rPr>
        <w:t>2</w:t>
      </w:r>
      <w:r>
        <w:t>——</w:t>
      </w:r>
      <w:r>
        <w:rPr>
          <w:rFonts w:hint="eastAsia"/>
        </w:rPr>
        <w:t>玻璃砂芯坩埚的</w:t>
      </w:r>
      <w:r>
        <w:t>质量</w:t>
      </w:r>
      <w:r w:rsidRPr="00F23921">
        <w:t>，单位为克（</w:t>
      </w:r>
      <w:r w:rsidRPr="00F23921">
        <w:t>g</w:t>
      </w:r>
      <w:r w:rsidRPr="00F23921">
        <w:t>）</w:t>
      </w:r>
      <w:r>
        <w:rPr>
          <w:rFonts w:hint="eastAsia"/>
        </w:rPr>
        <w:t>；</w:t>
      </w:r>
    </w:p>
    <w:p w:rsidR="00E45021" w:rsidRPr="00F23921" w:rsidRDefault="00E45021" w:rsidP="00665A8A">
      <w:pPr>
        <w:ind w:firstLineChars="200" w:firstLine="420"/>
      </w:pPr>
      <w:r w:rsidRPr="00DC4653">
        <w:rPr>
          <w:i/>
        </w:rPr>
        <w:t>m</w:t>
      </w:r>
      <w:r w:rsidR="00DC4653">
        <w:t>——</w:t>
      </w:r>
      <w:r w:rsidRPr="00F23921">
        <w:t>试样</w:t>
      </w:r>
      <w:r w:rsidR="002644D1">
        <w:rPr>
          <w:rFonts w:hint="eastAsia"/>
        </w:rPr>
        <w:t>的</w:t>
      </w:r>
      <w:r w:rsidR="002644D1">
        <w:t>质量</w:t>
      </w:r>
      <w:r w:rsidRPr="00F23921">
        <w:t>，单位为克（</w:t>
      </w:r>
      <w:r w:rsidRPr="00F23921">
        <w:t>g</w:t>
      </w:r>
      <w:r w:rsidRPr="00F23921">
        <w:t>）。</w:t>
      </w:r>
    </w:p>
    <w:p w:rsidR="00DC4653" w:rsidRPr="00EB7DFF" w:rsidRDefault="002644D1" w:rsidP="00DC4653">
      <w:pPr>
        <w:ind w:firstLineChars="200" w:firstLine="420"/>
        <w:rPr>
          <w:rFonts w:ascii="宋体" w:hAnsi="宋体"/>
        </w:rPr>
      </w:pPr>
      <w:r>
        <w:rPr>
          <w:rFonts w:hint="eastAsia"/>
        </w:rPr>
        <w:t>试验</w:t>
      </w:r>
      <w:r w:rsidRPr="00B82777">
        <w:t>结果以平行测定结果的算术平均值为准</w:t>
      </w:r>
      <w:r>
        <w:rPr>
          <w:rFonts w:hint="eastAsia"/>
        </w:rPr>
        <w:t>（保留</w:t>
      </w:r>
      <w:r>
        <w:rPr>
          <w:rFonts w:hint="eastAsia"/>
        </w:rPr>
        <w:t>2</w:t>
      </w:r>
      <w:r>
        <w:rPr>
          <w:rFonts w:hint="eastAsia"/>
        </w:rPr>
        <w:t>位小数）</w:t>
      </w:r>
      <w:r w:rsidRPr="00B82777">
        <w:t>。在重复性条件下获得的两次独立测定结果的绝对差值</w:t>
      </w:r>
      <w:r>
        <w:rPr>
          <w:rFonts w:hint="eastAsia"/>
        </w:rPr>
        <w:t>不大于</w:t>
      </w:r>
      <w:r w:rsidRPr="00B82777">
        <w:t>算术平均值的</w:t>
      </w:r>
      <w:r w:rsidR="00DC4653">
        <w:rPr>
          <w:rFonts w:hint="eastAsia"/>
        </w:rPr>
        <w:t xml:space="preserve">0.20 </w:t>
      </w:r>
      <w:r w:rsidRPr="00B82777">
        <w:t>%</w:t>
      </w:r>
      <w:r>
        <w:rPr>
          <w:rFonts w:hint="eastAsia"/>
        </w:rPr>
        <w:t>。</w:t>
      </w:r>
    </w:p>
    <w:p w:rsidR="00E45021" w:rsidRPr="00EB7DFF" w:rsidRDefault="00E45021" w:rsidP="00E45021">
      <w:pPr>
        <w:rPr>
          <w:rFonts w:ascii="宋体" w:hAnsi="宋体"/>
        </w:rPr>
      </w:pPr>
    </w:p>
    <w:p w:rsidR="008A7868" w:rsidRDefault="008A7868" w:rsidP="00135EE8">
      <w:pPr>
        <w:spacing w:line="360" w:lineRule="exact"/>
        <w:rPr>
          <w:rFonts w:ascii="宋体" w:hAnsi="宋体"/>
          <w:color w:val="000000"/>
        </w:rPr>
      </w:pPr>
    </w:p>
    <w:p w:rsidR="00135EE8" w:rsidRDefault="00135EE8" w:rsidP="00135EE8">
      <w:pPr>
        <w:spacing w:line="360" w:lineRule="exact"/>
        <w:rPr>
          <w:rFonts w:ascii="宋体" w:hAnsi="宋体"/>
          <w:color w:val="000000"/>
        </w:rPr>
      </w:pPr>
    </w:p>
    <w:p w:rsidR="008A7868" w:rsidRDefault="008A7868" w:rsidP="008A7868">
      <w:pPr>
        <w:spacing w:line="360" w:lineRule="exact"/>
        <w:ind w:firstLineChars="150" w:firstLine="315"/>
        <w:rPr>
          <w:rFonts w:ascii="宋体" w:hAnsi="宋体"/>
          <w:color w:val="000000"/>
        </w:rPr>
      </w:pPr>
    </w:p>
    <w:p w:rsidR="008A7868" w:rsidRDefault="008A7868" w:rsidP="008A7868">
      <w:pPr>
        <w:spacing w:line="360" w:lineRule="exact"/>
        <w:ind w:firstLineChars="150" w:firstLine="315"/>
        <w:rPr>
          <w:rFonts w:ascii="宋体" w:hAnsi="宋体"/>
          <w:color w:val="000000"/>
        </w:rPr>
      </w:pPr>
    </w:p>
    <w:p w:rsidR="00665A8A" w:rsidRDefault="00665A8A" w:rsidP="008A7868">
      <w:pPr>
        <w:spacing w:line="360" w:lineRule="exact"/>
        <w:ind w:firstLineChars="150" w:firstLine="315"/>
        <w:rPr>
          <w:rFonts w:ascii="宋体" w:hAnsi="宋体"/>
          <w:color w:val="000000"/>
        </w:rPr>
      </w:pPr>
    </w:p>
    <w:p w:rsidR="00665A8A" w:rsidRDefault="00665A8A" w:rsidP="008A7868">
      <w:pPr>
        <w:spacing w:line="360" w:lineRule="exact"/>
        <w:ind w:firstLineChars="150" w:firstLine="315"/>
        <w:rPr>
          <w:rFonts w:ascii="宋体" w:hAnsi="宋体"/>
          <w:color w:val="000000"/>
        </w:rPr>
      </w:pPr>
    </w:p>
    <w:p w:rsidR="00665A8A" w:rsidRDefault="00665A8A" w:rsidP="00154474">
      <w:pPr>
        <w:spacing w:line="360" w:lineRule="exact"/>
        <w:rPr>
          <w:rFonts w:ascii="宋体" w:hAnsi="宋体" w:hint="eastAsia"/>
          <w:color w:val="000000"/>
        </w:rPr>
      </w:pPr>
    </w:p>
    <w:p w:rsidR="00154474" w:rsidRDefault="00154474" w:rsidP="00154474">
      <w:pPr>
        <w:spacing w:line="360" w:lineRule="exact"/>
        <w:rPr>
          <w:rFonts w:ascii="宋体" w:hAnsi="宋体"/>
          <w:color w:val="000000"/>
        </w:rPr>
      </w:pPr>
    </w:p>
    <w:p w:rsidR="00665A8A" w:rsidRDefault="00665A8A" w:rsidP="008A7868">
      <w:pPr>
        <w:spacing w:line="360" w:lineRule="exact"/>
        <w:ind w:firstLineChars="150" w:firstLine="315"/>
        <w:rPr>
          <w:rFonts w:ascii="宋体" w:hAnsi="宋体"/>
          <w:color w:val="000000"/>
        </w:rPr>
      </w:pPr>
    </w:p>
    <w:p w:rsidR="00665A8A" w:rsidRDefault="00665A8A" w:rsidP="008A7868">
      <w:pPr>
        <w:spacing w:line="360" w:lineRule="exact"/>
        <w:ind w:firstLineChars="150" w:firstLine="315"/>
        <w:rPr>
          <w:rFonts w:ascii="宋体" w:hAnsi="宋体"/>
          <w:color w:val="000000"/>
        </w:rPr>
      </w:pPr>
    </w:p>
    <w:p w:rsidR="00665A8A" w:rsidRDefault="00665A8A" w:rsidP="008A7868">
      <w:pPr>
        <w:spacing w:line="360" w:lineRule="exact"/>
        <w:ind w:firstLineChars="150" w:firstLine="315"/>
        <w:rPr>
          <w:rFonts w:ascii="宋体" w:hAnsi="宋体"/>
          <w:color w:val="000000"/>
        </w:rPr>
      </w:pPr>
    </w:p>
    <w:p w:rsidR="00665A8A" w:rsidRDefault="00665A8A" w:rsidP="008A7868">
      <w:pPr>
        <w:spacing w:line="360" w:lineRule="exact"/>
        <w:ind w:firstLineChars="150" w:firstLine="315"/>
        <w:rPr>
          <w:rFonts w:ascii="宋体" w:hAnsi="宋体"/>
          <w:color w:val="000000"/>
        </w:rPr>
      </w:pPr>
    </w:p>
    <w:p w:rsidR="00665A8A" w:rsidRDefault="00665A8A" w:rsidP="008A7868">
      <w:pPr>
        <w:spacing w:line="360" w:lineRule="exact"/>
        <w:ind w:firstLineChars="150" w:firstLine="315"/>
        <w:rPr>
          <w:rFonts w:ascii="宋体" w:hAnsi="宋体"/>
          <w:color w:val="000000"/>
        </w:rPr>
      </w:pPr>
    </w:p>
    <w:p w:rsidR="00665A8A" w:rsidRDefault="00665A8A" w:rsidP="008A7868">
      <w:pPr>
        <w:spacing w:line="360" w:lineRule="exact"/>
        <w:ind w:firstLineChars="150" w:firstLine="315"/>
        <w:rPr>
          <w:rFonts w:ascii="宋体" w:hAnsi="宋体"/>
          <w:color w:val="000000"/>
        </w:rPr>
      </w:pPr>
    </w:p>
    <w:p w:rsidR="00665A8A" w:rsidRDefault="00665A8A" w:rsidP="008A7868">
      <w:pPr>
        <w:spacing w:line="360" w:lineRule="exact"/>
        <w:ind w:firstLineChars="150" w:firstLine="315"/>
        <w:rPr>
          <w:rFonts w:ascii="宋体" w:hAnsi="宋体"/>
          <w:color w:val="000000"/>
        </w:rPr>
      </w:pPr>
    </w:p>
    <w:p w:rsidR="00665A8A" w:rsidRDefault="00665A8A" w:rsidP="008A7868">
      <w:pPr>
        <w:spacing w:line="360" w:lineRule="exact"/>
        <w:ind w:firstLineChars="150" w:firstLine="315"/>
        <w:rPr>
          <w:rFonts w:ascii="宋体" w:hAnsi="宋体"/>
          <w:color w:val="000000"/>
        </w:rPr>
      </w:pPr>
    </w:p>
    <w:p w:rsidR="008A7868" w:rsidRDefault="008A7868" w:rsidP="008A7868">
      <w:pPr>
        <w:spacing w:line="360" w:lineRule="exact"/>
        <w:ind w:firstLineChars="150" w:firstLine="315"/>
        <w:rPr>
          <w:rFonts w:ascii="宋体" w:hAnsi="宋体"/>
          <w:color w:val="000000"/>
        </w:rPr>
      </w:pPr>
    </w:p>
    <w:p w:rsidR="008A7868" w:rsidRDefault="008A7868" w:rsidP="008A7868">
      <w:pPr>
        <w:spacing w:line="360" w:lineRule="exact"/>
        <w:ind w:firstLineChars="150" w:firstLine="315"/>
        <w:rPr>
          <w:rFonts w:ascii="宋体" w:hAnsi="宋体"/>
          <w:color w:val="000000"/>
        </w:rPr>
      </w:pPr>
    </w:p>
    <w:p w:rsidR="00CC7F2B" w:rsidRDefault="00CC7F2B" w:rsidP="00CC7F2B">
      <w:pPr>
        <w:pStyle w:val="a9"/>
      </w:pPr>
    </w:p>
    <w:p w:rsidR="008A7868" w:rsidRPr="00DC571C" w:rsidRDefault="008A7868" w:rsidP="008A7868">
      <w:pPr>
        <w:pStyle w:val="afff2"/>
        <w:spacing w:line="300" w:lineRule="auto"/>
        <w:rPr>
          <w:rFonts w:ascii="Times New Roman"/>
          <w:color w:val="000000"/>
          <w:sz w:val="24"/>
        </w:rPr>
      </w:pPr>
      <w:r w:rsidRPr="00DC571C">
        <w:rPr>
          <w:rFonts w:ascii="Times New Roman"/>
          <w:color w:val="000000"/>
        </w:rPr>
        <w:t>三氯化钛标准滴定溶液的配制方法</w:t>
      </w:r>
    </w:p>
    <w:p w:rsidR="008A7868" w:rsidRPr="00AC6A6F" w:rsidRDefault="008A7868" w:rsidP="00AC6A6F">
      <w:pPr>
        <w:pStyle w:val="aa"/>
        <w:spacing w:before="156" w:after="156"/>
      </w:pPr>
      <w:r w:rsidRPr="00AC6A6F">
        <w:t>试剂</w:t>
      </w:r>
      <w:r w:rsidRPr="00AC6A6F">
        <w:rPr>
          <w:rFonts w:hint="eastAsia"/>
        </w:rPr>
        <w:t>和溶液</w:t>
      </w:r>
    </w:p>
    <w:p w:rsidR="008A7868" w:rsidRPr="00041943" w:rsidRDefault="008A7868" w:rsidP="00041943">
      <w:pPr>
        <w:pStyle w:val="ab"/>
        <w:rPr>
          <w:rFonts w:ascii="Times New Roman" w:eastAsiaTheme="minorEastAsia"/>
        </w:rPr>
      </w:pPr>
      <w:r w:rsidRPr="00041943">
        <w:rPr>
          <w:rFonts w:ascii="Times New Roman" w:eastAsiaTheme="minorEastAsia" w:hAnsiTheme="minorEastAsia"/>
        </w:rPr>
        <w:t>盐酸</w:t>
      </w:r>
      <w:r w:rsidR="00041943">
        <w:rPr>
          <w:rFonts w:ascii="Times New Roman" w:eastAsiaTheme="minorEastAsia" w:hAnsiTheme="minorEastAsia" w:hint="eastAsia"/>
        </w:rPr>
        <w:t>。</w:t>
      </w:r>
    </w:p>
    <w:p w:rsidR="008A7868" w:rsidRPr="00041943" w:rsidRDefault="00041943" w:rsidP="00041943">
      <w:pPr>
        <w:pStyle w:val="ab"/>
        <w:rPr>
          <w:rFonts w:ascii="Times New Roman" w:eastAsiaTheme="minorEastAsia" w:hAnsiTheme="minorEastAsia"/>
        </w:rPr>
      </w:pPr>
      <w:r>
        <w:rPr>
          <w:rFonts w:ascii="Times New Roman" w:eastAsiaTheme="minorEastAsia" w:hAnsiTheme="minorEastAsia"/>
        </w:rPr>
        <w:t>硫酸亚铁铵</w:t>
      </w:r>
      <w:r>
        <w:rPr>
          <w:rFonts w:ascii="Times New Roman" w:eastAsiaTheme="minorEastAsia" w:hAnsiTheme="minorEastAsia" w:hint="eastAsia"/>
        </w:rPr>
        <w:t>。</w:t>
      </w:r>
    </w:p>
    <w:p w:rsidR="008A7868" w:rsidRPr="00041943" w:rsidRDefault="008A7868" w:rsidP="00041943">
      <w:pPr>
        <w:pStyle w:val="ab"/>
        <w:rPr>
          <w:rFonts w:ascii="Times New Roman" w:eastAsiaTheme="minorEastAsia" w:hAnsiTheme="minorEastAsia"/>
        </w:rPr>
      </w:pPr>
      <w:r w:rsidRPr="00041943">
        <w:rPr>
          <w:rFonts w:ascii="Times New Roman" w:eastAsiaTheme="minorEastAsia" w:hAnsiTheme="minorEastAsia"/>
        </w:rPr>
        <w:t>硫氰酸铵溶液：</w:t>
      </w:r>
      <w:smartTag w:uri="urn:schemas-microsoft-com:office:smarttags" w:element="chmetcnv">
        <w:smartTagPr>
          <w:attr w:name="UnitName" w:val="g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Pr="00041943">
          <w:rPr>
            <w:rFonts w:ascii="Times New Roman" w:eastAsiaTheme="minorEastAsia" w:hAnsiTheme="minorEastAsia"/>
          </w:rPr>
          <w:t>200</w:t>
        </w:r>
        <w:r w:rsidR="00CC7F2B" w:rsidRPr="00041943">
          <w:rPr>
            <w:rFonts w:ascii="Times New Roman" w:eastAsiaTheme="minorEastAsia" w:hAnsiTheme="minorEastAsia" w:hint="eastAsia"/>
          </w:rPr>
          <w:t xml:space="preserve"> </w:t>
        </w:r>
        <w:r w:rsidRPr="00041943">
          <w:rPr>
            <w:rFonts w:ascii="Times New Roman" w:eastAsiaTheme="minorEastAsia" w:hAnsiTheme="minorEastAsia"/>
          </w:rPr>
          <w:t>g</w:t>
        </w:r>
      </w:smartTag>
      <w:r w:rsidRPr="00041943">
        <w:rPr>
          <w:rFonts w:ascii="Times New Roman" w:eastAsiaTheme="minorEastAsia" w:hAnsiTheme="minorEastAsia"/>
        </w:rPr>
        <w:t>/L</w:t>
      </w:r>
      <w:r w:rsidR="00041943">
        <w:rPr>
          <w:rFonts w:ascii="Times New Roman" w:eastAsiaTheme="minorEastAsia" w:hAnsiTheme="minorEastAsia" w:hint="eastAsia"/>
        </w:rPr>
        <w:t>。</w:t>
      </w:r>
    </w:p>
    <w:p w:rsidR="008A7868" w:rsidRPr="00041943" w:rsidRDefault="008A7868" w:rsidP="00041943">
      <w:pPr>
        <w:pStyle w:val="ab"/>
        <w:rPr>
          <w:rFonts w:ascii="Times New Roman" w:eastAsiaTheme="minorEastAsia" w:hAnsiTheme="minorEastAsia"/>
        </w:rPr>
      </w:pPr>
      <w:r w:rsidRPr="00041943">
        <w:rPr>
          <w:rFonts w:ascii="Times New Roman" w:eastAsiaTheme="minorEastAsia" w:hAnsiTheme="minorEastAsia"/>
        </w:rPr>
        <w:t>硫酸溶液：</w:t>
      </w:r>
      <w:r w:rsidRPr="00041943">
        <w:rPr>
          <w:rFonts w:ascii="Times New Roman" w:eastAsiaTheme="minorEastAsia" w:hAnsiTheme="minorEastAsia"/>
        </w:rPr>
        <w:t>1+1</w:t>
      </w:r>
      <w:r w:rsidR="00041943">
        <w:rPr>
          <w:rFonts w:ascii="Times New Roman" w:eastAsiaTheme="minorEastAsia" w:hAnsiTheme="minorEastAsia" w:hint="eastAsia"/>
        </w:rPr>
        <w:t>。</w:t>
      </w:r>
    </w:p>
    <w:p w:rsidR="008A7868" w:rsidRPr="00041943" w:rsidRDefault="008A7868" w:rsidP="00041943">
      <w:pPr>
        <w:pStyle w:val="ab"/>
        <w:rPr>
          <w:rFonts w:ascii="Times New Roman" w:eastAsiaTheme="minorEastAsia" w:hAnsiTheme="minorEastAsia"/>
        </w:rPr>
      </w:pPr>
      <w:r w:rsidRPr="00041943">
        <w:rPr>
          <w:rFonts w:ascii="Times New Roman" w:eastAsiaTheme="minorEastAsia" w:hAnsiTheme="minorEastAsia"/>
        </w:rPr>
        <w:t>三氯化钛溶液</w:t>
      </w:r>
      <w:r w:rsidR="00041943">
        <w:rPr>
          <w:rFonts w:ascii="Times New Roman" w:eastAsiaTheme="minorEastAsia" w:hAnsiTheme="minorEastAsia" w:hint="eastAsia"/>
        </w:rPr>
        <w:t>。</w:t>
      </w:r>
    </w:p>
    <w:p w:rsidR="008A7868" w:rsidRPr="00041943" w:rsidRDefault="008A7868" w:rsidP="00041943">
      <w:pPr>
        <w:pStyle w:val="ab"/>
        <w:rPr>
          <w:rFonts w:ascii="Times New Roman" w:eastAsiaTheme="minorEastAsia" w:hAnsiTheme="minorEastAsia"/>
        </w:rPr>
      </w:pPr>
      <w:r w:rsidRPr="00041943">
        <w:rPr>
          <w:rFonts w:ascii="Times New Roman" w:eastAsiaTheme="minorEastAsia" w:hAnsiTheme="minorEastAsia"/>
        </w:rPr>
        <w:t>重铬酸钾标准滴定溶液：</w:t>
      </w:r>
      <w:r w:rsidRPr="00041943">
        <w:rPr>
          <w:rFonts w:ascii="Times New Roman" w:eastAsiaTheme="minorEastAsia" w:hAnsiTheme="minorEastAsia"/>
        </w:rPr>
        <w:t>[c</w:t>
      </w:r>
      <w:r w:rsidR="00772C7F" w:rsidRPr="00041943">
        <w:rPr>
          <w:rFonts w:ascii="Times New Roman" w:eastAsiaTheme="minorEastAsia" w:hAnsiTheme="minorEastAsia" w:hint="eastAsia"/>
        </w:rPr>
        <w:t>(</w:t>
      </w:r>
      <w:r w:rsidRPr="00041943">
        <w:rPr>
          <w:rFonts w:ascii="Times New Roman" w:eastAsiaTheme="minorEastAsia" w:hAnsiTheme="minorEastAsia"/>
        </w:rPr>
        <w:t>1/6</w:t>
      </w:r>
      <w:r w:rsidR="00041943">
        <w:rPr>
          <w:rFonts w:ascii="Times New Roman" w:eastAsiaTheme="minorEastAsia" w:hAnsiTheme="minorEastAsia" w:hint="eastAsia"/>
        </w:rPr>
        <w:t xml:space="preserve"> </w:t>
      </w:r>
      <w:r w:rsidRPr="00041943">
        <w:rPr>
          <w:rFonts w:ascii="Times New Roman" w:eastAsiaTheme="minorEastAsia" w:hAnsiTheme="minorEastAsia"/>
        </w:rPr>
        <w:t>K</w:t>
      </w:r>
      <w:r w:rsidRPr="00041943">
        <w:rPr>
          <w:rFonts w:ascii="Times New Roman" w:eastAsiaTheme="minorEastAsia" w:hAnsiTheme="minorEastAsia"/>
          <w:vertAlign w:val="subscript"/>
        </w:rPr>
        <w:t>2</w:t>
      </w:r>
      <w:r w:rsidRPr="00041943">
        <w:rPr>
          <w:rFonts w:ascii="Times New Roman" w:eastAsiaTheme="minorEastAsia" w:hAnsiTheme="minorEastAsia"/>
        </w:rPr>
        <w:t>Cr</w:t>
      </w:r>
      <w:r w:rsidRPr="00041943">
        <w:rPr>
          <w:rFonts w:ascii="Times New Roman" w:eastAsiaTheme="minorEastAsia" w:hAnsiTheme="minorEastAsia"/>
          <w:vertAlign w:val="subscript"/>
        </w:rPr>
        <w:t>2</w:t>
      </w:r>
      <w:r w:rsidRPr="00041943">
        <w:rPr>
          <w:rFonts w:ascii="Times New Roman" w:eastAsiaTheme="minorEastAsia" w:hAnsiTheme="minorEastAsia"/>
        </w:rPr>
        <w:t>O</w:t>
      </w:r>
      <w:r w:rsidRPr="00041943">
        <w:rPr>
          <w:rFonts w:ascii="Times New Roman" w:eastAsiaTheme="minorEastAsia" w:hAnsiTheme="minorEastAsia"/>
          <w:vertAlign w:val="subscript"/>
        </w:rPr>
        <w:t>7</w:t>
      </w:r>
      <w:r w:rsidR="00772C7F" w:rsidRPr="00041943">
        <w:rPr>
          <w:rFonts w:ascii="Times New Roman" w:eastAsiaTheme="minorEastAsia" w:hAnsiTheme="minorEastAsia" w:hint="eastAsia"/>
        </w:rPr>
        <w:t>)</w:t>
      </w:r>
      <w:r w:rsidRPr="00041943">
        <w:rPr>
          <w:rFonts w:ascii="Times New Roman" w:eastAsiaTheme="minorEastAsia" w:hAnsiTheme="minorEastAsia"/>
        </w:rPr>
        <w:t>=0.1</w:t>
      </w:r>
      <w:r w:rsidR="00CC7F2B" w:rsidRPr="00041943">
        <w:rPr>
          <w:rFonts w:ascii="Times New Roman" w:eastAsiaTheme="minorEastAsia" w:hAnsiTheme="minorEastAsia" w:hint="eastAsia"/>
        </w:rPr>
        <w:t xml:space="preserve"> </w:t>
      </w:r>
      <w:r w:rsidRPr="00041943">
        <w:rPr>
          <w:rFonts w:ascii="Times New Roman" w:eastAsiaTheme="minorEastAsia" w:hAnsiTheme="minorEastAsia"/>
        </w:rPr>
        <w:t>mol/L]</w:t>
      </w:r>
      <w:r w:rsidR="00041943">
        <w:rPr>
          <w:rFonts w:ascii="Times New Roman" w:eastAsiaTheme="minorEastAsia" w:hAnsiTheme="minorEastAsia" w:hint="eastAsia"/>
        </w:rPr>
        <w:t>。</w:t>
      </w:r>
    </w:p>
    <w:p w:rsidR="008A7868" w:rsidRPr="00DC571C" w:rsidRDefault="008A7868" w:rsidP="00AC6A6F">
      <w:pPr>
        <w:pStyle w:val="aa"/>
        <w:spacing w:before="156" w:after="156"/>
      </w:pPr>
      <w:r w:rsidRPr="00DC571C">
        <w:t>仪器</w:t>
      </w:r>
      <w:r w:rsidR="00041943">
        <w:rPr>
          <w:rFonts w:hint="eastAsia"/>
        </w:rPr>
        <w:t>和设备</w:t>
      </w:r>
    </w:p>
    <w:p w:rsidR="008A7868" w:rsidRPr="00DC571C" w:rsidRDefault="008A7868" w:rsidP="00E17C6F">
      <w:pPr>
        <w:tabs>
          <w:tab w:val="left" w:pos="5970"/>
        </w:tabs>
        <w:rPr>
          <w:color w:val="000000"/>
        </w:rPr>
      </w:pPr>
      <w:r w:rsidRPr="00DC571C">
        <w:rPr>
          <w:color w:val="000000"/>
        </w:rPr>
        <w:t xml:space="preserve">   </w:t>
      </w:r>
      <w:r w:rsidRPr="00DC571C">
        <w:rPr>
          <w:rFonts w:hAnsi="宋体"/>
          <w:color w:val="000000"/>
        </w:rPr>
        <w:t>见图</w:t>
      </w:r>
      <w:r>
        <w:rPr>
          <w:rFonts w:hAnsi="宋体" w:hint="eastAsia"/>
          <w:color w:val="000000"/>
        </w:rPr>
        <w:t>A.</w:t>
      </w:r>
      <w:r w:rsidRPr="00DC571C">
        <w:rPr>
          <w:color w:val="000000"/>
        </w:rPr>
        <w:t>1</w:t>
      </w:r>
      <w:r w:rsidRPr="00DC571C">
        <w:rPr>
          <w:rFonts w:hAnsi="宋体"/>
          <w:color w:val="000000"/>
        </w:rPr>
        <w:t>。</w:t>
      </w:r>
      <w:r w:rsidRPr="00DC571C">
        <w:rPr>
          <w:rFonts w:hAnsi="宋体"/>
          <w:color w:val="000000"/>
        </w:rPr>
        <w:tab/>
      </w:r>
    </w:p>
    <w:p w:rsidR="008A7868" w:rsidRPr="005761EE" w:rsidRDefault="00041943" w:rsidP="00AC6A6F">
      <w:pPr>
        <w:pStyle w:val="aa"/>
        <w:spacing w:before="156" w:after="156"/>
      </w:pPr>
      <w:r>
        <w:t>三氯化钛标准滴定溶液的</w:t>
      </w:r>
      <w:r>
        <w:rPr>
          <w:rFonts w:hint="eastAsia"/>
        </w:rPr>
        <w:t>配制</w:t>
      </w:r>
    </w:p>
    <w:p w:rsidR="008A7868" w:rsidRPr="00DC571C" w:rsidRDefault="008A7868" w:rsidP="00041943">
      <w:pPr>
        <w:pStyle w:val="ab"/>
        <w:spacing w:line="360" w:lineRule="auto"/>
      </w:pPr>
      <w:r w:rsidRPr="00DC571C">
        <w:t>配制</w:t>
      </w:r>
    </w:p>
    <w:p w:rsidR="008A7868" w:rsidRPr="005761EE" w:rsidRDefault="008A7868" w:rsidP="00AC6A6F">
      <w:pPr>
        <w:ind w:firstLineChars="200" w:firstLine="420"/>
      </w:pPr>
      <w:r w:rsidRPr="005761EE">
        <w:t>取</w:t>
      </w:r>
      <w:r w:rsidRPr="005761EE">
        <w:t>100</w:t>
      </w:r>
      <w:r w:rsidR="00CC7F2B" w:rsidRPr="005761EE">
        <w:rPr>
          <w:rFonts w:hint="eastAsia"/>
        </w:rPr>
        <w:t xml:space="preserve"> </w:t>
      </w:r>
      <w:proofErr w:type="spellStart"/>
      <w:r w:rsidRPr="005761EE">
        <w:t>mL</w:t>
      </w:r>
      <w:proofErr w:type="spellEnd"/>
      <w:r w:rsidRPr="005761EE">
        <w:t>三氯化钛溶液和</w:t>
      </w:r>
      <w:r w:rsidRPr="005761EE">
        <w:t>75</w:t>
      </w:r>
      <w:r w:rsidR="00CC7F2B" w:rsidRPr="005761EE">
        <w:rPr>
          <w:rFonts w:hint="eastAsia"/>
        </w:rPr>
        <w:t xml:space="preserve"> </w:t>
      </w:r>
      <w:proofErr w:type="spellStart"/>
      <w:r w:rsidRPr="005761EE">
        <w:t>mL</w:t>
      </w:r>
      <w:proofErr w:type="spellEnd"/>
      <w:r w:rsidRPr="005761EE">
        <w:t>盐酸</w:t>
      </w:r>
      <w:r w:rsidRPr="005761EE">
        <w:rPr>
          <w:rFonts w:hint="eastAsia"/>
        </w:rPr>
        <w:t>，</w:t>
      </w:r>
      <w:r w:rsidRPr="005761EE">
        <w:t>置于</w:t>
      </w:r>
      <w:r w:rsidRPr="005761EE">
        <w:t>1000</w:t>
      </w:r>
      <w:r w:rsidR="00CC7F2B" w:rsidRPr="005761EE">
        <w:rPr>
          <w:rFonts w:hint="eastAsia"/>
        </w:rPr>
        <w:t xml:space="preserve"> </w:t>
      </w:r>
      <w:proofErr w:type="spellStart"/>
      <w:r w:rsidRPr="005761EE">
        <w:t>mL</w:t>
      </w:r>
      <w:proofErr w:type="spellEnd"/>
      <w:r w:rsidRPr="005761EE">
        <w:t>棕色容量瓶中，用新煮沸并已冷却到室温的水稀释至刻度，摇匀，立即倒入避光的下口瓶中，在二氧化碳气体保护下贮藏。</w:t>
      </w:r>
    </w:p>
    <w:p w:rsidR="008A7868" w:rsidRPr="0037218E" w:rsidRDefault="008A7868" w:rsidP="00041943">
      <w:pPr>
        <w:pStyle w:val="ab"/>
        <w:spacing w:line="360" w:lineRule="auto"/>
      </w:pPr>
      <w:r w:rsidRPr="0037218E">
        <w:t>标定</w:t>
      </w:r>
    </w:p>
    <w:p w:rsidR="008A7868" w:rsidRPr="00DC571C" w:rsidRDefault="008A7868" w:rsidP="00AC6A6F">
      <w:pPr>
        <w:ind w:firstLineChars="200" w:firstLine="420"/>
      </w:pPr>
      <w:r w:rsidRPr="00DC571C">
        <w:t>称取</w:t>
      </w:r>
      <w:r>
        <w:rPr>
          <w:rFonts w:hint="eastAsia"/>
        </w:rPr>
        <w:t>约</w:t>
      </w:r>
      <w:r w:rsidRPr="00DC571C">
        <w:t>3</w:t>
      </w:r>
      <w:r w:rsidR="00CC7F2B">
        <w:rPr>
          <w:rFonts w:hint="eastAsia"/>
        </w:rPr>
        <w:t xml:space="preserve"> </w:t>
      </w:r>
      <w:r w:rsidRPr="00DC571C">
        <w:t>g</w:t>
      </w:r>
      <w:r w:rsidR="00041943" w:rsidRPr="00DC571C">
        <w:t>硫酸亚铁铵，</w:t>
      </w:r>
      <w:r w:rsidRPr="00DC571C">
        <w:t>精确至</w:t>
      </w:r>
      <w:smartTag w:uri="urn:schemas-microsoft-com:office:smarttags" w:element="chmetcnv">
        <w:smartTagPr>
          <w:attr w:name="UnitName" w:val="g"/>
          <w:attr w:name="SourceValue" w:val=".0001"/>
          <w:attr w:name="HasSpace" w:val="True"/>
          <w:attr w:name="Negative" w:val="False"/>
          <w:attr w:name="NumberType" w:val="1"/>
          <w:attr w:name="TCSC" w:val="0"/>
        </w:smartTagPr>
        <w:r w:rsidRPr="00DC571C">
          <w:t>0.000</w:t>
        </w:r>
        <w:r>
          <w:rPr>
            <w:rFonts w:hint="eastAsia"/>
          </w:rPr>
          <w:t>1</w:t>
        </w:r>
        <w:r w:rsidR="00E17C6F">
          <w:rPr>
            <w:rFonts w:hint="eastAsia"/>
          </w:rPr>
          <w:t xml:space="preserve"> </w:t>
        </w:r>
        <w:r w:rsidRPr="00DC571C">
          <w:t>g</w:t>
        </w:r>
        <w:r w:rsidR="00041943">
          <w:rPr>
            <w:rFonts w:hint="eastAsia"/>
          </w:rPr>
          <w:t>，</w:t>
        </w:r>
      </w:smartTag>
      <w:r w:rsidRPr="00DC571C">
        <w:t>置于</w:t>
      </w:r>
      <w:r w:rsidRPr="00DC571C">
        <w:t>500</w:t>
      </w:r>
      <w:r w:rsidR="00CC7F2B">
        <w:rPr>
          <w:rFonts w:hint="eastAsia"/>
        </w:rPr>
        <w:t xml:space="preserve"> </w:t>
      </w:r>
      <w:proofErr w:type="spellStart"/>
      <w:r w:rsidRPr="00DC571C">
        <w:t>mL</w:t>
      </w:r>
      <w:proofErr w:type="spellEnd"/>
      <w:r w:rsidRPr="00DC571C">
        <w:t>锥形瓶中，在二氧化碳气流保护作用下，加入</w:t>
      </w:r>
      <w:r w:rsidRPr="00DC571C">
        <w:t>50</w:t>
      </w:r>
      <w:r w:rsidR="00AC6A6F">
        <w:rPr>
          <w:rFonts w:hint="eastAsia"/>
        </w:rPr>
        <w:t xml:space="preserve"> </w:t>
      </w:r>
      <w:proofErr w:type="spellStart"/>
      <w:r w:rsidRPr="00DC571C">
        <w:t>mL</w:t>
      </w:r>
      <w:proofErr w:type="spellEnd"/>
      <w:r w:rsidRPr="00DC571C">
        <w:t>新煮沸并已冷却的水，使其溶解，再加入</w:t>
      </w:r>
      <w:r w:rsidRPr="00DC571C">
        <w:t>25</w:t>
      </w:r>
      <w:r w:rsidR="00CC7F2B">
        <w:rPr>
          <w:rFonts w:hint="eastAsia"/>
        </w:rPr>
        <w:t xml:space="preserve"> </w:t>
      </w:r>
      <w:proofErr w:type="spellStart"/>
      <w:r w:rsidRPr="00DC571C">
        <w:t>mL</w:t>
      </w:r>
      <w:proofErr w:type="spellEnd"/>
      <w:r w:rsidRPr="00DC571C">
        <w:t>硫酸溶液，继续在液面下通入二氧化碳气流作保护，迅速准确加入</w:t>
      </w:r>
      <w:r w:rsidRPr="00DC571C">
        <w:rPr>
          <w:rFonts w:hint="eastAsia"/>
        </w:rPr>
        <w:t>3</w:t>
      </w:r>
      <w:r w:rsidRPr="00DC571C">
        <w:t>5</w:t>
      </w:r>
      <w:r w:rsidR="00CC7F2B">
        <w:rPr>
          <w:rFonts w:hint="eastAsia"/>
        </w:rPr>
        <w:t xml:space="preserve"> </w:t>
      </w:r>
      <w:proofErr w:type="spellStart"/>
      <w:r w:rsidRPr="00DC571C">
        <w:t>mL</w:t>
      </w:r>
      <w:proofErr w:type="spellEnd"/>
      <w:r w:rsidRPr="00DC571C">
        <w:t>重铬酸钾标准滴定溶液，然后用需标定的三氯化钛标准溶液滴定</w:t>
      </w:r>
      <w:r w:rsidR="00041943">
        <w:rPr>
          <w:rFonts w:hint="eastAsia"/>
        </w:rPr>
        <w:t>至</w:t>
      </w:r>
      <w:r w:rsidRPr="00DC571C">
        <w:t>接近计算量终点，立即加入</w:t>
      </w:r>
      <w:r w:rsidRPr="00DC571C">
        <w:t>25</w:t>
      </w:r>
      <w:r w:rsidR="00CC7F2B">
        <w:rPr>
          <w:rFonts w:hint="eastAsia"/>
        </w:rPr>
        <w:t xml:space="preserve"> </w:t>
      </w:r>
      <w:proofErr w:type="spellStart"/>
      <w:r w:rsidRPr="00DC571C">
        <w:t>mL</w:t>
      </w:r>
      <w:proofErr w:type="spellEnd"/>
      <w:r w:rsidRPr="00DC571C">
        <w:t>硫氰酸铵溶液，并继续用需标定的三氯化钛标准溶液滴定</w:t>
      </w:r>
      <w:r w:rsidR="00041943">
        <w:rPr>
          <w:rFonts w:hint="eastAsia"/>
        </w:rPr>
        <w:t>至</w:t>
      </w:r>
      <w:r w:rsidR="00041943">
        <w:t>红色</w:t>
      </w:r>
      <w:r w:rsidRPr="00DC571C">
        <w:t>变为绿色，即为终点。整个滴定过程应在二氧化碳气流保护下操作，同时</w:t>
      </w:r>
      <w:r w:rsidR="00041943">
        <w:rPr>
          <w:rFonts w:hint="eastAsia"/>
        </w:rPr>
        <w:t>做</w:t>
      </w:r>
      <w:r w:rsidRPr="00DC571C">
        <w:t>空白试验。</w:t>
      </w:r>
    </w:p>
    <w:p w:rsidR="008A7868" w:rsidRPr="00DC571C" w:rsidRDefault="008A7868" w:rsidP="00041943">
      <w:pPr>
        <w:pStyle w:val="ab"/>
        <w:spacing w:line="360" w:lineRule="auto"/>
      </w:pPr>
      <w:r w:rsidRPr="00DC571C">
        <w:t>结果计算</w:t>
      </w:r>
    </w:p>
    <w:p w:rsidR="008A7868" w:rsidRDefault="008A7868" w:rsidP="00AC6A6F">
      <w:pPr>
        <w:ind w:firstLineChars="200" w:firstLine="420"/>
      </w:pPr>
      <w:r w:rsidRPr="00DC571C">
        <w:t>三氯化钛标准溶液的浓度</w:t>
      </w:r>
      <w:r w:rsidRPr="00DC571C">
        <w:rPr>
          <w:rFonts w:hint="eastAsia"/>
        </w:rPr>
        <w:t>以</w:t>
      </w:r>
      <w:r w:rsidRPr="00DC571C">
        <w:rPr>
          <w:i/>
        </w:rPr>
        <w:t>c</w:t>
      </w:r>
      <w:r w:rsidR="00041943">
        <w:rPr>
          <w:rFonts w:ascii="宋体" w:hint="eastAsia"/>
        </w:rPr>
        <w:t>(</w:t>
      </w:r>
      <w:r w:rsidRPr="00DC571C">
        <w:t>TiCl</w:t>
      </w:r>
      <w:r w:rsidRPr="00DC571C">
        <w:rPr>
          <w:vertAlign w:val="subscript"/>
        </w:rPr>
        <w:t>3</w:t>
      </w:r>
      <w:r w:rsidR="00041943">
        <w:rPr>
          <w:rFonts w:ascii="宋体" w:hint="eastAsia"/>
        </w:rPr>
        <w:t>)</w:t>
      </w:r>
      <w:r w:rsidRPr="00DC571C">
        <w:rPr>
          <w:rFonts w:ascii="宋体" w:hint="eastAsia"/>
        </w:rPr>
        <w:t>计</w:t>
      </w:r>
      <w:r w:rsidRPr="00DC571C">
        <w:t>，单位</w:t>
      </w:r>
      <w:r w:rsidR="00041943">
        <w:rPr>
          <w:rFonts w:hint="eastAsia"/>
        </w:rPr>
        <w:t>为</w:t>
      </w:r>
      <w:r w:rsidRPr="00DC571C">
        <w:t>摩尔每升（</w:t>
      </w:r>
      <w:r w:rsidRPr="00DC571C">
        <w:t>mol/L</w:t>
      </w:r>
      <w:r w:rsidR="00041943">
        <w:t>）</w:t>
      </w:r>
      <w:r w:rsidRPr="00DC571C">
        <w:t>，按式</w:t>
      </w:r>
      <w:r w:rsidR="00665A8A">
        <w:rPr>
          <w:rFonts w:ascii="宋体" w:hint="eastAsia"/>
        </w:rPr>
        <w:t>（</w:t>
      </w:r>
      <w:r>
        <w:rPr>
          <w:rFonts w:hint="eastAsia"/>
        </w:rPr>
        <w:t>B.1</w:t>
      </w:r>
      <w:r w:rsidR="00665A8A">
        <w:rPr>
          <w:rFonts w:ascii="宋体" w:hint="eastAsia"/>
        </w:rPr>
        <w:t>）</w:t>
      </w:r>
      <w:r w:rsidRPr="00DC571C">
        <w:t>计算：</w:t>
      </w:r>
    </w:p>
    <w:p w:rsidR="005761EE" w:rsidRPr="005761EE" w:rsidRDefault="00F17D68" w:rsidP="007751CB">
      <w:pPr>
        <w:ind w:firstLine="480"/>
        <w:jc w:val="center"/>
        <w:rPr>
          <w:rFonts w:hAnsi="宋体"/>
          <w:color w:val="000000"/>
        </w:rPr>
      </w:pPr>
      <m:oMathPara>
        <m:oMath>
          <m:r>
            <w:rPr>
              <w:rFonts w:ascii="Cambria Math" w:hAnsi="Cambria Math"/>
            </w:rPr>
            <m:t>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</w:rPr>
                <m:t>TiC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</m:sub>
              </m:sSub>
            </m:e>
          </m:d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  <m:r>
                <m:t>×</m:t>
              </m:r>
              <m:r>
                <w:rPr>
                  <w:rFonts w:ascii="Cambria Math" w:hAnsi="Cambria Math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</m:den>
          </m:f>
          <m:r>
            <w:rPr>
              <w:rFonts w:ascii="Cambria Math"/>
            </w:rPr>
            <m:t xml:space="preserve">      </m:t>
          </m:r>
          <m:r>
            <w:rPr>
              <w:rFonts w:ascii="Cambria Math" w:hAnsi="Cambria Math"/>
            </w:rPr>
            <m:t>⋯⋯⋯⋯⋯⋯⋯⋯⋯⋯⋯⋯⋯⋯⋯</m:t>
          </m:r>
          <m:d>
            <m:dPr>
              <m:begChr m:val="（"/>
              <m:endChr m:val="）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/>
                </w:rPr>
                <m:t>.1</m:t>
              </m:r>
            </m:e>
          </m:d>
        </m:oMath>
      </m:oMathPara>
    </w:p>
    <w:p w:rsidR="008A7868" w:rsidRPr="00772C7F" w:rsidRDefault="008A7868" w:rsidP="00AC6A6F">
      <w:pPr>
        <w:ind w:firstLineChars="200" w:firstLine="420"/>
      </w:pPr>
      <w:r w:rsidRPr="00772C7F">
        <w:t>式中：</w:t>
      </w:r>
    </w:p>
    <w:p w:rsidR="00772C7F" w:rsidRPr="00DC571C" w:rsidRDefault="00772C7F" w:rsidP="00772C7F">
      <w:pPr>
        <w:ind w:firstLineChars="200" w:firstLine="420"/>
        <w:rPr>
          <w:color w:val="000000"/>
        </w:rPr>
      </w:pPr>
      <w:r w:rsidRPr="00DC571C">
        <w:rPr>
          <w:i/>
          <w:color w:val="000000"/>
        </w:rPr>
        <w:t>V</w:t>
      </w:r>
      <w:r w:rsidR="00B60220">
        <w:rPr>
          <w:rFonts w:hint="eastAsia"/>
          <w:i/>
          <w:color w:val="000000"/>
        </w:rPr>
        <w:t xml:space="preserve"> </w:t>
      </w:r>
      <w:r w:rsidRPr="00DC571C">
        <w:rPr>
          <w:color w:val="000000"/>
        </w:rPr>
        <w:t>——</w:t>
      </w:r>
      <w:r w:rsidR="00981244">
        <w:rPr>
          <w:rFonts w:hAnsi="宋体"/>
          <w:color w:val="000000"/>
        </w:rPr>
        <w:t>重铬酸钾标准滴定溶液</w:t>
      </w:r>
      <w:r w:rsidR="00981244">
        <w:rPr>
          <w:rFonts w:hAnsi="宋体" w:hint="eastAsia"/>
          <w:color w:val="000000"/>
        </w:rPr>
        <w:t>的</w:t>
      </w:r>
      <w:r w:rsidR="00981244">
        <w:rPr>
          <w:rFonts w:hAnsi="宋体"/>
          <w:color w:val="000000"/>
        </w:rPr>
        <w:t>体积</w:t>
      </w:r>
      <w:r w:rsidRPr="00DC571C">
        <w:rPr>
          <w:rFonts w:hAnsi="宋体"/>
          <w:color w:val="000000"/>
        </w:rPr>
        <w:t>，单位为毫升（</w:t>
      </w:r>
      <w:proofErr w:type="spellStart"/>
      <w:r w:rsidRPr="00DC571C">
        <w:rPr>
          <w:color w:val="000000"/>
        </w:rPr>
        <w:t>mL</w:t>
      </w:r>
      <w:proofErr w:type="spellEnd"/>
      <w:r w:rsidRPr="00DC571C">
        <w:rPr>
          <w:rFonts w:hAnsi="宋体"/>
          <w:color w:val="000000"/>
        </w:rPr>
        <w:t>）；</w:t>
      </w:r>
    </w:p>
    <w:p w:rsidR="008A7868" w:rsidRPr="00DC571C" w:rsidRDefault="008A7868" w:rsidP="00772C7F">
      <w:pPr>
        <w:ind w:firstLineChars="200" w:firstLine="420"/>
        <w:rPr>
          <w:color w:val="000000"/>
        </w:rPr>
      </w:pPr>
      <w:r w:rsidRPr="00DC571C">
        <w:rPr>
          <w:i/>
          <w:color w:val="000000"/>
        </w:rPr>
        <w:t>c</w:t>
      </w:r>
      <w:r w:rsidR="00B60220">
        <w:rPr>
          <w:rFonts w:hint="eastAsia"/>
          <w:i/>
          <w:color w:val="000000"/>
        </w:rPr>
        <w:t xml:space="preserve"> </w:t>
      </w:r>
      <w:r w:rsidRPr="00DC571C">
        <w:rPr>
          <w:color w:val="000000"/>
        </w:rPr>
        <w:t>——</w:t>
      </w:r>
      <w:r w:rsidRPr="00DC571C">
        <w:rPr>
          <w:rFonts w:hAnsi="宋体"/>
          <w:color w:val="000000"/>
        </w:rPr>
        <w:t>重铬酸钾标准</w:t>
      </w:r>
      <w:r w:rsidRPr="00DC571C">
        <w:rPr>
          <w:color w:val="000000"/>
        </w:rPr>
        <w:t>滴定</w:t>
      </w:r>
      <w:r w:rsidRPr="00DC571C">
        <w:rPr>
          <w:rFonts w:hAnsi="宋体"/>
          <w:color w:val="000000"/>
        </w:rPr>
        <w:t>溶液</w:t>
      </w:r>
      <w:r w:rsidR="00981244">
        <w:rPr>
          <w:rFonts w:hAnsi="宋体" w:hint="eastAsia"/>
          <w:color w:val="000000"/>
        </w:rPr>
        <w:t>的</w:t>
      </w:r>
      <w:r w:rsidRPr="00DC571C">
        <w:rPr>
          <w:rFonts w:hAnsi="宋体" w:hint="eastAsia"/>
          <w:color w:val="000000"/>
        </w:rPr>
        <w:t>浓度</w:t>
      </w:r>
      <w:r w:rsidRPr="00DC571C">
        <w:rPr>
          <w:rFonts w:hAnsi="宋体"/>
          <w:color w:val="000000"/>
        </w:rPr>
        <w:t>，单位为摩尔每升</w:t>
      </w:r>
      <w:r w:rsidRPr="00DC571C">
        <w:rPr>
          <w:color w:val="000000"/>
        </w:rPr>
        <w:t>（</w:t>
      </w:r>
      <w:r w:rsidRPr="00DC571C">
        <w:rPr>
          <w:color w:val="000000"/>
        </w:rPr>
        <w:t>mol/L</w:t>
      </w:r>
      <w:r w:rsidRPr="00DC571C">
        <w:rPr>
          <w:rFonts w:hAnsi="宋体"/>
          <w:color w:val="000000"/>
        </w:rPr>
        <w:t>）；</w:t>
      </w:r>
    </w:p>
    <w:p w:rsidR="008A7868" w:rsidRPr="00DC571C" w:rsidRDefault="008A7868" w:rsidP="00981244">
      <w:pPr>
        <w:ind w:firstLineChars="150" w:firstLine="315"/>
        <w:rPr>
          <w:color w:val="000000"/>
        </w:rPr>
      </w:pPr>
      <w:r w:rsidRPr="00DC571C">
        <w:rPr>
          <w:i/>
          <w:color w:val="000000"/>
        </w:rPr>
        <w:t>V</w:t>
      </w:r>
      <w:r w:rsidR="00772C7F" w:rsidRPr="00981244">
        <w:rPr>
          <w:rFonts w:hint="eastAsia"/>
          <w:color w:val="000000"/>
          <w:vertAlign w:val="subscript"/>
        </w:rPr>
        <w:t>1</w:t>
      </w:r>
      <w:r w:rsidRPr="00DC571C">
        <w:rPr>
          <w:color w:val="000000"/>
        </w:rPr>
        <w:t>——</w:t>
      </w:r>
      <w:r w:rsidRPr="00DC571C">
        <w:rPr>
          <w:rFonts w:hAnsi="宋体"/>
          <w:color w:val="000000"/>
        </w:rPr>
        <w:t>滴定被重铬酸钾标准滴定溶液氧化成高钛</w:t>
      </w:r>
      <w:r w:rsidR="00981244">
        <w:rPr>
          <w:rFonts w:hAnsi="宋体" w:hint="eastAsia"/>
          <w:color w:val="000000"/>
        </w:rPr>
        <w:t>消耗</w:t>
      </w:r>
      <w:r w:rsidRPr="00DC571C">
        <w:rPr>
          <w:rFonts w:hAnsi="宋体"/>
          <w:color w:val="000000"/>
        </w:rPr>
        <w:t>的三氯化钛标准滴定溶液</w:t>
      </w:r>
      <w:r w:rsidR="00981244">
        <w:rPr>
          <w:rFonts w:hAnsi="宋体" w:hint="eastAsia"/>
          <w:color w:val="000000"/>
        </w:rPr>
        <w:t>的</w:t>
      </w:r>
      <w:r w:rsidRPr="00DC571C">
        <w:rPr>
          <w:rFonts w:hAnsi="宋体"/>
          <w:color w:val="000000"/>
        </w:rPr>
        <w:t>体积</w:t>
      </w:r>
      <w:r w:rsidR="00981244">
        <w:rPr>
          <w:rFonts w:hAnsi="宋体" w:hint="eastAsia"/>
          <w:color w:val="000000"/>
        </w:rPr>
        <w:t>，</w:t>
      </w:r>
      <w:r w:rsidRPr="00DC571C">
        <w:rPr>
          <w:rFonts w:hAnsi="宋体"/>
          <w:color w:val="000000"/>
        </w:rPr>
        <w:t>单位为毫升（</w:t>
      </w:r>
      <w:proofErr w:type="spellStart"/>
      <w:r w:rsidRPr="00DC571C">
        <w:rPr>
          <w:color w:val="000000"/>
        </w:rPr>
        <w:t>mL</w:t>
      </w:r>
      <w:proofErr w:type="spellEnd"/>
      <w:r w:rsidRPr="00DC571C">
        <w:rPr>
          <w:rFonts w:hAnsi="宋体"/>
          <w:color w:val="000000"/>
        </w:rPr>
        <w:t>）；</w:t>
      </w:r>
    </w:p>
    <w:p w:rsidR="00931FB1" w:rsidRDefault="008A7868" w:rsidP="00931FB1">
      <w:pPr>
        <w:ind w:firstLineChars="150" w:firstLine="315"/>
        <w:rPr>
          <w:color w:val="000000"/>
        </w:rPr>
      </w:pPr>
      <w:r w:rsidRPr="00DC571C">
        <w:rPr>
          <w:i/>
          <w:color w:val="000000"/>
        </w:rPr>
        <w:t>V</w:t>
      </w:r>
      <w:r w:rsidR="00772C7F" w:rsidRPr="00981244">
        <w:rPr>
          <w:rFonts w:hint="eastAsia"/>
          <w:color w:val="000000"/>
          <w:vertAlign w:val="subscript"/>
        </w:rPr>
        <w:t>2</w:t>
      </w:r>
      <w:r w:rsidRPr="00DC571C">
        <w:rPr>
          <w:color w:val="000000"/>
        </w:rPr>
        <w:t>——</w:t>
      </w:r>
      <w:r w:rsidRPr="00DC571C">
        <w:rPr>
          <w:rFonts w:hAnsi="宋体"/>
          <w:color w:val="000000"/>
        </w:rPr>
        <w:t>滴定空白</w:t>
      </w:r>
      <w:r w:rsidR="00981244">
        <w:rPr>
          <w:rFonts w:hAnsi="宋体" w:hint="eastAsia"/>
          <w:color w:val="000000"/>
        </w:rPr>
        <w:t>消耗</w:t>
      </w:r>
      <w:r w:rsidRPr="00DC571C">
        <w:rPr>
          <w:rFonts w:hAnsi="宋体"/>
          <w:color w:val="000000"/>
        </w:rPr>
        <w:t>三氯化钛标准滴</w:t>
      </w:r>
      <w:r w:rsidRPr="00DC571C">
        <w:rPr>
          <w:rFonts w:hAnsi="宋体" w:hint="eastAsia"/>
          <w:color w:val="000000"/>
        </w:rPr>
        <w:t>定</w:t>
      </w:r>
      <w:r w:rsidRPr="00DC571C">
        <w:rPr>
          <w:rFonts w:hAnsi="宋体"/>
          <w:color w:val="000000"/>
        </w:rPr>
        <w:t>溶液</w:t>
      </w:r>
      <w:r w:rsidR="00981244">
        <w:rPr>
          <w:rFonts w:hAnsi="宋体" w:hint="eastAsia"/>
          <w:color w:val="000000"/>
        </w:rPr>
        <w:t>的</w:t>
      </w:r>
      <w:r w:rsidRPr="00DC571C">
        <w:rPr>
          <w:rFonts w:hAnsi="宋体"/>
          <w:color w:val="000000"/>
        </w:rPr>
        <w:t>体积，单位为毫升（</w:t>
      </w:r>
      <w:proofErr w:type="spellStart"/>
      <w:r w:rsidRPr="00DC571C">
        <w:rPr>
          <w:color w:val="000000"/>
        </w:rPr>
        <w:t>mL</w:t>
      </w:r>
      <w:proofErr w:type="spellEnd"/>
      <w:r w:rsidRPr="00DC571C">
        <w:rPr>
          <w:rFonts w:hAnsi="宋体"/>
          <w:color w:val="000000"/>
        </w:rPr>
        <w:t>）。</w:t>
      </w:r>
    </w:p>
    <w:p w:rsidR="00931FB1" w:rsidRDefault="008A7868" w:rsidP="00931FB1">
      <w:pPr>
        <w:ind w:firstLineChars="150" w:firstLine="315"/>
        <w:rPr>
          <w:rFonts w:hAnsi="宋体"/>
          <w:color w:val="000000"/>
        </w:rPr>
      </w:pPr>
      <w:r w:rsidRPr="00DC571C">
        <w:rPr>
          <w:rFonts w:hAnsi="宋体"/>
          <w:color w:val="000000"/>
        </w:rPr>
        <w:t>计算结果表示</w:t>
      </w:r>
      <w:r w:rsidR="00931FB1">
        <w:rPr>
          <w:rFonts w:hAnsi="宋体" w:hint="eastAsia"/>
          <w:color w:val="000000"/>
        </w:rPr>
        <w:t>至</w:t>
      </w:r>
      <w:r w:rsidRPr="00DC571C">
        <w:rPr>
          <w:rFonts w:hAnsi="宋体"/>
          <w:color w:val="000000"/>
        </w:rPr>
        <w:t>小数点后</w:t>
      </w:r>
      <w:r w:rsidRPr="00DC571C">
        <w:rPr>
          <w:color w:val="000000"/>
        </w:rPr>
        <w:t>4</w:t>
      </w:r>
      <w:r w:rsidRPr="00DC571C">
        <w:rPr>
          <w:rFonts w:hAnsi="宋体"/>
          <w:color w:val="000000"/>
        </w:rPr>
        <w:t>位。</w:t>
      </w:r>
    </w:p>
    <w:p w:rsidR="008A7868" w:rsidRDefault="008A7868" w:rsidP="00931FB1">
      <w:pPr>
        <w:ind w:firstLineChars="150" w:firstLine="315"/>
        <w:rPr>
          <w:color w:val="000000"/>
        </w:rPr>
      </w:pPr>
      <w:r w:rsidRPr="00DC571C">
        <w:rPr>
          <w:color w:val="000000"/>
        </w:rPr>
        <w:t>以上标定需在分析样品时即时标定。</w:t>
      </w:r>
    </w:p>
    <w:p w:rsidR="00931FB1" w:rsidRDefault="00931FB1" w:rsidP="00931FB1">
      <w:pPr>
        <w:ind w:firstLineChars="150" w:firstLine="315"/>
        <w:rPr>
          <w:color w:val="000000"/>
        </w:rPr>
      </w:pPr>
    </w:p>
    <w:p w:rsidR="00931FB1" w:rsidRPr="00DC571C" w:rsidRDefault="00931FB1" w:rsidP="00931FB1">
      <w:pPr>
        <w:ind w:firstLineChars="150" w:firstLine="315"/>
        <w:rPr>
          <w:color w:val="000000"/>
        </w:rPr>
      </w:pPr>
    </w:p>
    <w:p w:rsidR="008A7868" w:rsidRDefault="008A7868" w:rsidP="008A7868">
      <w:pPr>
        <w:pStyle w:val="aff7"/>
        <w:spacing w:line="300" w:lineRule="auto"/>
        <w:ind w:firstLine="420"/>
        <w:rPr>
          <w:rFonts w:ascii="Times New Roman"/>
          <w:color w:val="000000"/>
        </w:rPr>
      </w:pPr>
    </w:p>
    <w:p w:rsidR="002A6D95" w:rsidRPr="00E17C6F" w:rsidRDefault="007E6E3A" w:rsidP="00E17C6F">
      <w:pPr>
        <w:spacing w:line="320" w:lineRule="exact"/>
        <w:ind w:rightChars="-52" w:right="-109"/>
        <w:jc w:val="center"/>
        <w:rPr>
          <w:rFonts w:hAnsi="宋体"/>
          <w:color w:val="000000"/>
          <w:szCs w:val="21"/>
        </w:rPr>
      </w:pPr>
      <w:r w:rsidRPr="007E6E3A">
        <w:pict>
          <v:line id="_x0000_s1332" style="position:absolute;left:0;text-align:left;z-index:251663360;mso-position-horizontal-relative:margin;mso-position-vertical-relative:margin" from="-5.25pt,3.95pt" to="136.5pt,3.95pt" stroked="f">
            <w10:wrap anchorx="margin" anchory="margin"/>
            <w10:anchorlock/>
          </v:line>
        </w:pict>
      </w:r>
      <w:r>
        <w:rPr>
          <w:rFonts w:hAnsi="宋体"/>
          <w:color w:val="000000"/>
          <w:szCs w:val="21"/>
        </w:rPr>
        <w:pict>
          <v:line id="_x0000_s1333" style="position:absolute;left:0;text-align:left;z-index:251664384" from="152.25pt,4.25pt" to="301.05pt,4.3pt">
            <w10:wrap type="square"/>
          </v:line>
        </w:pict>
      </w:r>
    </w:p>
    <w:sectPr w:rsidR="002A6D95" w:rsidRPr="00E17C6F" w:rsidSect="00197619">
      <w:footerReference w:type="default" r:id="rId15"/>
      <w:pgSz w:w="11907" w:h="16839"/>
      <w:pgMar w:top="1810" w:right="1134" w:bottom="1134" w:left="1418" w:header="1418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E3" w:rsidRDefault="007676E3">
      <w:r>
        <w:separator/>
      </w:r>
    </w:p>
  </w:endnote>
  <w:endnote w:type="continuationSeparator" w:id="0">
    <w:p w:rsidR="007676E3" w:rsidRDefault="0076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Sim Sun">
    <w:altName w:val="Microsoft YaHei U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05" w:rsidRDefault="007E6E3A">
    <w:pPr>
      <w:pStyle w:val="aff0"/>
      <w:rPr>
        <w:rStyle w:val="affff1"/>
      </w:rPr>
    </w:pPr>
    <w:r>
      <w:rPr>
        <w:rStyle w:val="affff1"/>
      </w:rPr>
      <w:fldChar w:fldCharType="begin"/>
    </w:r>
    <w:r w:rsidR="00294705">
      <w:rPr>
        <w:rStyle w:val="affff1"/>
      </w:rPr>
      <w:instrText xml:space="preserve">PAGE  </w:instrText>
    </w:r>
    <w:r>
      <w:rPr>
        <w:rStyle w:val="affff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05" w:rsidRDefault="007E6E3A">
    <w:pPr>
      <w:pStyle w:val="aff1"/>
      <w:rPr>
        <w:rStyle w:val="affff1"/>
      </w:rPr>
    </w:pPr>
    <w:r>
      <w:rPr>
        <w:rStyle w:val="affff1"/>
      </w:rPr>
      <w:fldChar w:fldCharType="begin"/>
    </w:r>
    <w:r w:rsidR="00294705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294705">
      <w:rPr>
        <w:rStyle w:val="affff1"/>
        <w:noProof/>
      </w:rPr>
      <w:t>1</w:t>
    </w:r>
    <w:r>
      <w:rPr>
        <w:rStyle w:val="affff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05" w:rsidRDefault="007E6E3A" w:rsidP="00582F02">
    <w:pPr>
      <w:pStyle w:val="aff0"/>
      <w:jc w:val="right"/>
    </w:pPr>
    <w:r>
      <w:rPr>
        <w:rStyle w:val="affff1"/>
      </w:rPr>
      <w:fldChar w:fldCharType="begin"/>
    </w:r>
    <w:r w:rsidR="00294705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154474">
      <w:rPr>
        <w:rStyle w:val="affff1"/>
        <w:noProof/>
      </w:rPr>
      <w:t>6</w:t>
    </w:r>
    <w:r>
      <w:rPr>
        <w:rStyle w:val="affff1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05" w:rsidRDefault="007E6E3A">
    <w:pPr>
      <w:pStyle w:val="aff1"/>
      <w:rPr>
        <w:rStyle w:val="affff1"/>
      </w:rPr>
    </w:pPr>
    <w:r>
      <w:rPr>
        <w:rStyle w:val="affff1"/>
      </w:rPr>
      <w:fldChar w:fldCharType="begin"/>
    </w:r>
    <w:r w:rsidR="00294705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154474">
      <w:rPr>
        <w:rStyle w:val="affff1"/>
        <w:noProof/>
      </w:rPr>
      <w:t>I</w:t>
    </w:r>
    <w:r>
      <w:rPr>
        <w:rStyle w:val="affff1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05" w:rsidRPr="005D789B" w:rsidRDefault="007E6E3A" w:rsidP="00024F3A">
    <w:pPr>
      <w:pStyle w:val="affff0"/>
      <w:rPr>
        <w:rStyle w:val="affff1"/>
      </w:rPr>
    </w:pPr>
    <w:r>
      <w:rPr>
        <w:rStyle w:val="affff1"/>
      </w:rPr>
      <w:fldChar w:fldCharType="begin"/>
    </w:r>
    <w:r w:rsidR="00294705">
      <w:rPr>
        <w:rStyle w:val="affff1"/>
      </w:rPr>
      <w:instrText xml:space="preserve"> PAGE </w:instrText>
    </w:r>
    <w:r>
      <w:rPr>
        <w:rStyle w:val="affff1"/>
      </w:rPr>
      <w:fldChar w:fldCharType="separate"/>
    </w:r>
    <w:r w:rsidR="00154474">
      <w:rPr>
        <w:rStyle w:val="affff1"/>
        <w:noProof/>
      </w:rPr>
      <w:t>5</w:t>
    </w:r>
    <w:r>
      <w:rPr>
        <w:rStyle w:val="affff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E3" w:rsidRDefault="007676E3">
      <w:r>
        <w:separator/>
      </w:r>
    </w:p>
  </w:footnote>
  <w:footnote w:type="continuationSeparator" w:id="0">
    <w:p w:rsidR="007676E3" w:rsidRDefault="0076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05" w:rsidRDefault="00294705" w:rsidP="005F0483">
    <w:pPr>
      <w:pStyle w:val="aff2"/>
      <w:tabs>
        <w:tab w:val="left" w:pos="709"/>
      </w:tabs>
      <w:ind w:right="420"/>
    </w:pPr>
    <w:r w:rsidRPr="008F6C25">
      <w:rPr>
        <w:b/>
      </w:rPr>
      <w:t>GB</w:t>
    </w:r>
    <w:r>
      <w:rPr>
        <w:rFonts w:hint="eastAsia"/>
      </w:rPr>
      <w:t xml:space="preserve"> </w:t>
    </w:r>
    <w:r>
      <w:rPr>
        <w:rFonts w:ascii="黑体" w:eastAsia="黑体" w:hAnsi="宋体" w:hint="eastAsia"/>
      </w:rPr>
      <w:t>xxxx—xxxx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05" w:rsidRDefault="00294705" w:rsidP="00995AE1">
    <w:pPr>
      <w:pStyle w:val="aff2"/>
      <w:tabs>
        <w:tab w:val="left" w:pos="709"/>
      </w:tabs>
    </w:pPr>
    <w:r w:rsidRPr="00C61851">
      <w:t>GB</w:t>
    </w:r>
    <w:r>
      <w:rPr>
        <w:rFonts w:hint="eastAsia"/>
      </w:rPr>
      <w:t xml:space="preserve"> </w:t>
    </w:r>
    <w:r w:rsidR="00C61851">
      <w:rPr>
        <w:rFonts w:ascii="黑体" w:eastAsia="黑体" w:hAnsi="宋体" w:hint="eastAsia"/>
      </w:rPr>
      <w:t>28318</w:t>
    </w:r>
    <w:r>
      <w:rPr>
        <w:rFonts w:ascii="黑体" w:eastAsia="黑体" w:hAnsi="宋体" w:hint="eastAsia"/>
      </w:rPr>
      <w:t>—</w:t>
    </w:r>
    <w:r w:rsidR="00C61851" w:rsidRPr="00C61851">
      <w:rPr>
        <w:rFonts w:ascii="黑体" w:eastAsia="黑体" w:hAnsi="黑体"/>
        <w:szCs w:val="21"/>
      </w:rPr>
      <w:t>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05" w:rsidRDefault="00294705">
    <w:pPr>
      <w:pStyle w:val="aff4"/>
    </w:pPr>
    <w:r>
      <w:t xml:space="preserve">  </w:t>
    </w:r>
  </w:p>
  <w:p w:rsidR="00294705" w:rsidRDefault="007E6E3A">
    <w:pPr>
      <w:pStyle w:val="aff4"/>
    </w:pPr>
    <w:r>
      <w:rPr>
        <w:noProof/>
      </w:rPr>
      <w:pict>
        <v:group id="_x0000_s87045" style="position:absolute;left:0;text-align:left;margin-left:0;margin-top:25.35pt;width:481.9pt;height:169.45pt;z-index:251657728" coordorigin="1418,737" coordsize="9638,3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HBPicture" o:spid="_x0000_s87046" type="#_x0000_t75" style="position:absolute;left:7995;top:737;width:2268;height:1134;mso-position-horizontal-relative:char">
            <v:imagedata r:id="rId1" o:title="GB"/>
            <o:lock v:ext="edit" aspectratio="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fmFrame2" o:spid="_x0000_s87047" type="#_x0000_t202" style="position:absolute;left:1418;top:2382;width:9638;height:567;mso-position-horizontal-relative:margin;mso-position-vertical-relative:margin" stroked="f">
            <v:textbox style="mso-next-textbox:#fmFrame2" inset="0,0,0,0">
              <w:txbxContent>
                <w:p w:rsidR="00294705" w:rsidRPr="00552FD4" w:rsidRDefault="00294705" w:rsidP="00F11DDC">
                  <w:pPr>
                    <w:pStyle w:val="aff"/>
                    <w:rPr>
                      <w:spacing w:val="-20"/>
                      <w:kern w:val="52"/>
                      <w:szCs w:val="52"/>
                    </w:rPr>
                  </w:pPr>
                  <w:r w:rsidRPr="00552FD4">
                    <w:rPr>
                      <w:rFonts w:hint="eastAsia"/>
                      <w:spacing w:val="-20"/>
                      <w:kern w:val="52"/>
                      <w:szCs w:val="52"/>
                    </w:rPr>
                    <w:t>中华人民共和国国家标准</w:t>
                  </w:r>
                </w:p>
              </w:txbxContent>
            </v:textbox>
          </v:shape>
          <v:shape id="fmFrame3" o:spid="_x0000_s87048" type="#_x0000_t202" style="position:absolute;left:1736;top:3346;width:9138;height:780;mso-position-horizontal-relative:margin;mso-position-vertical-relative:margin" stroked="f">
            <v:textbox style="mso-next-textbox:#fmFrame3" inset="0,0,0,0">
              <w:txbxContent>
                <w:p w:rsidR="00294705" w:rsidRDefault="00294705" w:rsidP="00F11DDC">
                  <w:pPr>
                    <w:pStyle w:val="affb"/>
                  </w:pPr>
                </w:p>
                <w:p w:rsidR="00294705" w:rsidRPr="005C5E95" w:rsidRDefault="00294705" w:rsidP="00F11DDC">
                  <w:pPr>
                    <w:pStyle w:val="affb"/>
                    <w:jc w:val="right"/>
                    <w:rPr>
                      <w:rFonts w:ascii="黑体" w:eastAsia="黑体"/>
                      <w:sz w:val="28"/>
                      <w:szCs w:val="28"/>
                      <w:lang w:val="fr-FR"/>
                    </w:rPr>
                  </w:pPr>
                  <w:r w:rsidRPr="00A8518D">
                    <w:rPr>
                      <w:rFonts w:ascii="Times New Roman" w:eastAsia="黑体"/>
                      <w:sz w:val="28"/>
                      <w:szCs w:val="28"/>
                      <w:lang w:val="fr-FR"/>
                    </w:rPr>
                    <w:t>GB</w:t>
                  </w:r>
                  <w:r w:rsidR="00A8518D">
                    <w:rPr>
                      <w:rFonts w:ascii="黑体" w:eastAsia="黑体" w:hint="eastAsia"/>
                      <w:sz w:val="28"/>
                      <w:szCs w:val="28"/>
                      <w:lang w:val="fr-FR"/>
                    </w:rPr>
                    <w:t xml:space="preserve"> 28318</w:t>
                  </w:r>
                  <w:r>
                    <w:rPr>
                      <w:rFonts w:ascii="黑体" w:eastAsia="黑体" w:hint="eastAsia"/>
                      <w:kern w:val="28"/>
                      <w:sz w:val="28"/>
                      <w:szCs w:val="28"/>
                      <w:lang w:val="fr-FR"/>
                    </w:rPr>
                    <w:t>—</w:t>
                  </w:r>
                  <w:r w:rsidR="00A8518D" w:rsidRPr="00551FCD">
                    <w:rPr>
                      <w:rFonts w:ascii="黑体" w:eastAsia="黑体" w:hAnsi="黑体"/>
                      <w:sz w:val="28"/>
                      <w:szCs w:val="28"/>
                    </w:rPr>
                    <w:t>××××</w:t>
                  </w:r>
                </w:p>
                <w:p w:rsidR="00294705" w:rsidRPr="004B2C03" w:rsidRDefault="00294705" w:rsidP="00F11DDC">
                  <w:pPr>
                    <w:pStyle w:val="affb"/>
                    <w:rPr>
                      <w:lang w:val="fr-FR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5CE7002"/>
    <w:multiLevelType w:val="hybridMultilevel"/>
    <w:tmpl w:val="F578BCDC"/>
    <w:lvl w:ilvl="0" w:tplc="D1E02A3A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AE367E9"/>
    <w:multiLevelType w:val="hybridMultilevel"/>
    <w:tmpl w:val="8CC62AE6"/>
    <w:lvl w:ilvl="0" w:tplc="62CC9F74">
      <w:start w:val="1"/>
      <w:numFmt w:val="none"/>
      <w:pStyle w:val="a4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7535ED0"/>
    <w:multiLevelType w:val="hybridMultilevel"/>
    <w:tmpl w:val="34E6DCB4"/>
    <w:lvl w:ilvl="0" w:tplc="53183B88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DB3FE3"/>
    <w:multiLevelType w:val="hybridMultilevel"/>
    <w:tmpl w:val="3DBA6C6A"/>
    <w:lvl w:ilvl="0" w:tplc="B282ABB8">
      <w:start w:val="1"/>
      <w:numFmt w:val="lowerLetter"/>
      <w:lvlText w:val="%1）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407E65F9"/>
    <w:multiLevelType w:val="hybridMultilevel"/>
    <w:tmpl w:val="95CE7284"/>
    <w:lvl w:ilvl="0" w:tplc="D9122D9C">
      <w:start w:val="1"/>
      <w:numFmt w:val="none"/>
      <w:pStyle w:val="a5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96E4D7B"/>
    <w:multiLevelType w:val="hybridMultilevel"/>
    <w:tmpl w:val="18D63554"/>
    <w:lvl w:ilvl="0" w:tplc="23C0052E">
      <w:start w:val="1"/>
      <w:numFmt w:val="none"/>
      <w:pStyle w:val="a6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57C2AF5"/>
    <w:multiLevelType w:val="multilevel"/>
    <w:tmpl w:val="744A9766"/>
    <w:lvl w:ilvl="0">
      <w:start w:val="1"/>
      <w:numFmt w:val="decimal"/>
      <w:pStyle w:val="a7"/>
      <w:suff w:val="nothing"/>
      <w:lvlText w:val="图%1　"/>
      <w:lvlJc w:val="left"/>
      <w:pPr>
        <w:ind w:left="2978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suff w:val="nothing"/>
      <w:lvlText w:val="%1%2　"/>
      <w:lvlJc w:val="left"/>
      <w:pPr>
        <w:ind w:left="2978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2978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2978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2978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2978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2978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7329"/>
        </w:tabs>
        <w:ind w:left="694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755"/>
        </w:tabs>
        <w:ind w:left="7655" w:hanging="1700"/>
      </w:pPr>
      <w:rPr>
        <w:rFonts w:hint="eastAsia"/>
      </w:rPr>
    </w:lvl>
  </w:abstractNum>
  <w:abstractNum w:abstractNumId="8">
    <w:nsid w:val="646260FA"/>
    <w:multiLevelType w:val="multilevel"/>
    <w:tmpl w:val="2A6AAB3C"/>
    <w:lvl w:ilvl="0">
      <w:start w:val="1"/>
      <w:numFmt w:val="decimal"/>
      <w:pStyle w:val="a8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657D3FBC"/>
    <w:multiLevelType w:val="multilevel"/>
    <w:tmpl w:val="C932074C"/>
    <w:lvl w:ilvl="0">
      <w:start w:val="1"/>
      <w:numFmt w:val="upperLetter"/>
      <w:pStyle w:val="a9"/>
      <w:suff w:val="nothing"/>
      <w:lvlText w:val="附　录　%1"/>
      <w:lvlJc w:val="left"/>
      <w:pPr>
        <w:ind w:left="0" w:firstLine="0"/>
      </w:pPr>
      <w:rPr>
        <w:rFonts w:ascii="黑体" w:eastAsia="黑体" w:hAnsi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0" w:firstLine="0"/>
      </w:pPr>
      <w:rPr>
        <w:rFonts w:ascii="黑体" w:eastAsia="黑体" w:hAnsi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0" w:firstLine="0"/>
      </w:pPr>
      <w:rPr>
        <w:rFonts w:ascii="黑体" w:eastAsia="黑体" w:hAnsi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6CEA2025"/>
    <w:multiLevelType w:val="multilevel"/>
    <w:tmpl w:val="4FB2E6E0"/>
    <w:lvl w:ilvl="0">
      <w:start w:val="1"/>
      <w:numFmt w:val="none"/>
      <w:pStyle w:val="af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1"/>
      <w:suff w:val="nothing"/>
      <w:lvlText w:val="%1%2　"/>
      <w:lvlJc w:val="left"/>
      <w:pPr>
        <w:ind w:left="0" w:firstLine="0"/>
      </w:pPr>
      <w:rPr>
        <w:rFonts w:ascii="黑体" w:eastAsia="黑体" w:hAnsi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af2"/>
      <w:suff w:val="nothing"/>
      <w:lvlText w:val="%1%2.%3　"/>
      <w:lvlJc w:val="left"/>
      <w:pPr>
        <w:ind w:left="426" w:firstLine="0"/>
      </w:pPr>
      <w:rPr>
        <w:rFonts w:ascii="黑体" w:eastAsia="黑体" w:hAnsi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af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4"/>
      <w:suff w:val="nothing"/>
      <w:lvlText w:val="%1%2.%3.%4.%5　"/>
      <w:lvlJc w:val="left"/>
      <w:pPr>
        <w:ind w:left="0" w:firstLine="0"/>
      </w:pPr>
      <w:rPr>
        <w:rFonts w:ascii="黑体" w:eastAsia="黑体" w:hAnsi="宋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5">
      <w:start w:val="1"/>
      <w:numFmt w:val="decimal"/>
      <w:pStyle w:val="af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1">
    <w:nsid w:val="6DBF04F4"/>
    <w:multiLevelType w:val="hybridMultilevel"/>
    <w:tmpl w:val="1E840F52"/>
    <w:lvl w:ilvl="0" w:tplc="59FA5E12">
      <w:start w:val="1"/>
      <w:numFmt w:val="none"/>
      <w:pStyle w:val="af7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6933334"/>
    <w:multiLevelType w:val="hybridMultilevel"/>
    <w:tmpl w:val="EDBCE650"/>
    <w:lvl w:ilvl="0" w:tplc="1A626028">
      <w:start w:val="1"/>
      <w:numFmt w:val="none"/>
      <w:pStyle w:val="af8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  <w:num w:numId="16">
    <w:abstractNumId w:val="11"/>
  </w:num>
  <w:num w:numId="17">
    <w:abstractNumId w:val="6"/>
  </w:num>
  <w:num w:numId="18">
    <w:abstractNumId w:val="8"/>
  </w:num>
  <w:num w:numId="19">
    <w:abstractNumId w:val="7"/>
  </w:num>
  <w:num w:numId="20">
    <w:abstractNumId w:val="9"/>
  </w:num>
  <w:num w:numId="21">
    <w:abstractNumId w:val="4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"/>
  </w:num>
  <w:num w:numId="31">
    <w:abstractNumId w:val="3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/>
  <w:attachedTemplate r:id="rId1"/>
  <w:stylePaneFormatFilter w:val="3F01"/>
  <w:defaultTabStop w:val="420"/>
  <w:autoHyphenation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1074"/>
    <o:shapelayout v:ext="edit">
      <o:idmap v:ext="edit" data="8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E77"/>
    <w:rsid w:val="00005CDE"/>
    <w:rsid w:val="00020AB1"/>
    <w:rsid w:val="000218BC"/>
    <w:rsid w:val="00024F3A"/>
    <w:rsid w:val="00026774"/>
    <w:rsid w:val="00027D95"/>
    <w:rsid w:val="00030E95"/>
    <w:rsid w:val="00032346"/>
    <w:rsid w:val="00032612"/>
    <w:rsid w:val="0003299B"/>
    <w:rsid w:val="00035367"/>
    <w:rsid w:val="00041943"/>
    <w:rsid w:val="00050E9D"/>
    <w:rsid w:val="00051204"/>
    <w:rsid w:val="0005141E"/>
    <w:rsid w:val="0005226B"/>
    <w:rsid w:val="00054554"/>
    <w:rsid w:val="00057F06"/>
    <w:rsid w:val="00065898"/>
    <w:rsid w:val="000669BB"/>
    <w:rsid w:val="00071E92"/>
    <w:rsid w:val="000731F4"/>
    <w:rsid w:val="0008022B"/>
    <w:rsid w:val="00083EF4"/>
    <w:rsid w:val="0009127D"/>
    <w:rsid w:val="00093BA4"/>
    <w:rsid w:val="00095276"/>
    <w:rsid w:val="000978E9"/>
    <w:rsid w:val="000A125D"/>
    <w:rsid w:val="000A46B1"/>
    <w:rsid w:val="000B57A1"/>
    <w:rsid w:val="000B61C2"/>
    <w:rsid w:val="000C3ABB"/>
    <w:rsid w:val="000C5A5E"/>
    <w:rsid w:val="000C7A91"/>
    <w:rsid w:val="000C7D43"/>
    <w:rsid w:val="000D4B51"/>
    <w:rsid w:val="000F07E0"/>
    <w:rsid w:val="000F23A9"/>
    <w:rsid w:val="000F246F"/>
    <w:rsid w:val="000F70D5"/>
    <w:rsid w:val="001045AB"/>
    <w:rsid w:val="0010463B"/>
    <w:rsid w:val="001048ED"/>
    <w:rsid w:val="00105B0E"/>
    <w:rsid w:val="00105F8F"/>
    <w:rsid w:val="00106F60"/>
    <w:rsid w:val="001114B2"/>
    <w:rsid w:val="00117B81"/>
    <w:rsid w:val="00123EBE"/>
    <w:rsid w:val="00135EE8"/>
    <w:rsid w:val="00154474"/>
    <w:rsid w:val="00154B8F"/>
    <w:rsid w:val="001821BC"/>
    <w:rsid w:val="0018636D"/>
    <w:rsid w:val="001874BD"/>
    <w:rsid w:val="0019144F"/>
    <w:rsid w:val="00197619"/>
    <w:rsid w:val="001B5916"/>
    <w:rsid w:val="001B59D1"/>
    <w:rsid w:val="001D19AF"/>
    <w:rsid w:val="001D1C3D"/>
    <w:rsid w:val="001D1C48"/>
    <w:rsid w:val="001E1E37"/>
    <w:rsid w:val="001E4002"/>
    <w:rsid w:val="001E5B05"/>
    <w:rsid w:val="001F3FA7"/>
    <w:rsid w:val="001F44F9"/>
    <w:rsid w:val="00216B81"/>
    <w:rsid w:val="002172B3"/>
    <w:rsid w:val="002319FE"/>
    <w:rsid w:val="00234350"/>
    <w:rsid w:val="00234DC5"/>
    <w:rsid w:val="002458CB"/>
    <w:rsid w:val="00255CF9"/>
    <w:rsid w:val="002644D1"/>
    <w:rsid w:val="0026505F"/>
    <w:rsid w:val="002674C7"/>
    <w:rsid w:val="00285CF7"/>
    <w:rsid w:val="002909F4"/>
    <w:rsid w:val="00294705"/>
    <w:rsid w:val="002960ED"/>
    <w:rsid w:val="00297DCF"/>
    <w:rsid w:val="002A3F6C"/>
    <w:rsid w:val="002A6D95"/>
    <w:rsid w:val="002B10AB"/>
    <w:rsid w:val="002B5324"/>
    <w:rsid w:val="002C13CD"/>
    <w:rsid w:val="002C2FF7"/>
    <w:rsid w:val="002C3DF8"/>
    <w:rsid w:val="002C4176"/>
    <w:rsid w:val="002D160C"/>
    <w:rsid w:val="002D2C7F"/>
    <w:rsid w:val="002D5563"/>
    <w:rsid w:val="002E4175"/>
    <w:rsid w:val="002E478E"/>
    <w:rsid w:val="002E656B"/>
    <w:rsid w:val="002E7192"/>
    <w:rsid w:val="002F7227"/>
    <w:rsid w:val="00300344"/>
    <w:rsid w:val="00300E24"/>
    <w:rsid w:val="003112EB"/>
    <w:rsid w:val="00312C12"/>
    <w:rsid w:val="003130A8"/>
    <w:rsid w:val="0031386A"/>
    <w:rsid w:val="00313E79"/>
    <w:rsid w:val="0032194B"/>
    <w:rsid w:val="00323EED"/>
    <w:rsid w:val="00331A57"/>
    <w:rsid w:val="00333654"/>
    <w:rsid w:val="00335232"/>
    <w:rsid w:val="003369A0"/>
    <w:rsid w:val="00342522"/>
    <w:rsid w:val="00346EA2"/>
    <w:rsid w:val="00347F9B"/>
    <w:rsid w:val="00350D97"/>
    <w:rsid w:val="00364CA9"/>
    <w:rsid w:val="00365A10"/>
    <w:rsid w:val="0037218E"/>
    <w:rsid w:val="00374049"/>
    <w:rsid w:val="003755DB"/>
    <w:rsid w:val="00381824"/>
    <w:rsid w:val="00387081"/>
    <w:rsid w:val="0038799C"/>
    <w:rsid w:val="00392271"/>
    <w:rsid w:val="003923C7"/>
    <w:rsid w:val="003A4AA8"/>
    <w:rsid w:val="003B3B8F"/>
    <w:rsid w:val="003C2E7D"/>
    <w:rsid w:val="003D142E"/>
    <w:rsid w:val="003D1500"/>
    <w:rsid w:val="003E0B16"/>
    <w:rsid w:val="003E3F4D"/>
    <w:rsid w:val="003F210E"/>
    <w:rsid w:val="003F3BFB"/>
    <w:rsid w:val="00401E95"/>
    <w:rsid w:val="00402A14"/>
    <w:rsid w:val="00405A7C"/>
    <w:rsid w:val="00422917"/>
    <w:rsid w:val="00424497"/>
    <w:rsid w:val="00444842"/>
    <w:rsid w:val="00444BCD"/>
    <w:rsid w:val="00451314"/>
    <w:rsid w:val="00455F55"/>
    <w:rsid w:val="00455FB8"/>
    <w:rsid w:val="00467F37"/>
    <w:rsid w:val="0047242C"/>
    <w:rsid w:val="004741F0"/>
    <w:rsid w:val="00482479"/>
    <w:rsid w:val="0048333A"/>
    <w:rsid w:val="00483E77"/>
    <w:rsid w:val="004921F9"/>
    <w:rsid w:val="0049223A"/>
    <w:rsid w:val="00492DAF"/>
    <w:rsid w:val="00496B31"/>
    <w:rsid w:val="004A0748"/>
    <w:rsid w:val="004A3E7E"/>
    <w:rsid w:val="004A7AAE"/>
    <w:rsid w:val="004B525D"/>
    <w:rsid w:val="004B53FA"/>
    <w:rsid w:val="004C1D6F"/>
    <w:rsid w:val="004C426F"/>
    <w:rsid w:val="004C51F9"/>
    <w:rsid w:val="004C62D1"/>
    <w:rsid w:val="004D17F0"/>
    <w:rsid w:val="004E27A1"/>
    <w:rsid w:val="004F1C3E"/>
    <w:rsid w:val="005010BA"/>
    <w:rsid w:val="005023F5"/>
    <w:rsid w:val="00506E79"/>
    <w:rsid w:val="00510082"/>
    <w:rsid w:val="00511D0F"/>
    <w:rsid w:val="00512AB2"/>
    <w:rsid w:val="00512BE7"/>
    <w:rsid w:val="005230FC"/>
    <w:rsid w:val="00562C91"/>
    <w:rsid w:val="00562EAE"/>
    <w:rsid w:val="00564D7C"/>
    <w:rsid w:val="005761EE"/>
    <w:rsid w:val="00582F02"/>
    <w:rsid w:val="0058501E"/>
    <w:rsid w:val="00592649"/>
    <w:rsid w:val="005B7809"/>
    <w:rsid w:val="005D476E"/>
    <w:rsid w:val="005E01F4"/>
    <w:rsid w:val="005E1C36"/>
    <w:rsid w:val="005F0483"/>
    <w:rsid w:val="006028BA"/>
    <w:rsid w:val="006053E6"/>
    <w:rsid w:val="006061A6"/>
    <w:rsid w:val="006142A2"/>
    <w:rsid w:val="00622CED"/>
    <w:rsid w:val="00623629"/>
    <w:rsid w:val="0062434D"/>
    <w:rsid w:val="00625EB5"/>
    <w:rsid w:val="00640EA8"/>
    <w:rsid w:val="0064640D"/>
    <w:rsid w:val="00650774"/>
    <w:rsid w:val="00650F5F"/>
    <w:rsid w:val="0065430A"/>
    <w:rsid w:val="0065622A"/>
    <w:rsid w:val="0065791A"/>
    <w:rsid w:val="006658D8"/>
    <w:rsid w:val="00665A8A"/>
    <w:rsid w:val="00665DA8"/>
    <w:rsid w:val="00673257"/>
    <w:rsid w:val="0068016E"/>
    <w:rsid w:val="00682A9E"/>
    <w:rsid w:val="006851D0"/>
    <w:rsid w:val="00687B5A"/>
    <w:rsid w:val="00693E3F"/>
    <w:rsid w:val="006A54FC"/>
    <w:rsid w:val="006B2E20"/>
    <w:rsid w:val="006B586C"/>
    <w:rsid w:val="006B78D4"/>
    <w:rsid w:val="006C3C09"/>
    <w:rsid w:val="006D6C94"/>
    <w:rsid w:val="006D704F"/>
    <w:rsid w:val="006E31FB"/>
    <w:rsid w:val="006F78D1"/>
    <w:rsid w:val="00701799"/>
    <w:rsid w:val="007128C3"/>
    <w:rsid w:val="007138CF"/>
    <w:rsid w:val="007234A8"/>
    <w:rsid w:val="00732811"/>
    <w:rsid w:val="00735C23"/>
    <w:rsid w:val="00737860"/>
    <w:rsid w:val="0074057E"/>
    <w:rsid w:val="00742023"/>
    <w:rsid w:val="00743479"/>
    <w:rsid w:val="007460F0"/>
    <w:rsid w:val="007514B0"/>
    <w:rsid w:val="00753C99"/>
    <w:rsid w:val="007546C5"/>
    <w:rsid w:val="007676E3"/>
    <w:rsid w:val="00772C7F"/>
    <w:rsid w:val="007751CB"/>
    <w:rsid w:val="00776E6E"/>
    <w:rsid w:val="00781E87"/>
    <w:rsid w:val="00787DAC"/>
    <w:rsid w:val="0079372C"/>
    <w:rsid w:val="007A0689"/>
    <w:rsid w:val="007C02A5"/>
    <w:rsid w:val="007C30B9"/>
    <w:rsid w:val="007D03C2"/>
    <w:rsid w:val="007D3615"/>
    <w:rsid w:val="007D7166"/>
    <w:rsid w:val="007E6E3A"/>
    <w:rsid w:val="007F3C66"/>
    <w:rsid w:val="0080135F"/>
    <w:rsid w:val="00806D78"/>
    <w:rsid w:val="008072D7"/>
    <w:rsid w:val="00822FCF"/>
    <w:rsid w:val="008235EF"/>
    <w:rsid w:val="008312DE"/>
    <w:rsid w:val="00841D5F"/>
    <w:rsid w:val="00845213"/>
    <w:rsid w:val="008460C5"/>
    <w:rsid w:val="00850541"/>
    <w:rsid w:val="00851E80"/>
    <w:rsid w:val="0087536F"/>
    <w:rsid w:val="00880984"/>
    <w:rsid w:val="00880E1B"/>
    <w:rsid w:val="00880F95"/>
    <w:rsid w:val="00886653"/>
    <w:rsid w:val="008902FE"/>
    <w:rsid w:val="008A0858"/>
    <w:rsid w:val="008A1BA3"/>
    <w:rsid w:val="008A3C0F"/>
    <w:rsid w:val="008A7868"/>
    <w:rsid w:val="008B6BB9"/>
    <w:rsid w:val="008C3788"/>
    <w:rsid w:val="008C4C58"/>
    <w:rsid w:val="008C55DB"/>
    <w:rsid w:val="008C7C48"/>
    <w:rsid w:val="008D4470"/>
    <w:rsid w:val="008E0AD8"/>
    <w:rsid w:val="008E6C52"/>
    <w:rsid w:val="00910865"/>
    <w:rsid w:val="00915578"/>
    <w:rsid w:val="009163FB"/>
    <w:rsid w:val="0093103B"/>
    <w:rsid w:val="00931FB1"/>
    <w:rsid w:val="00940109"/>
    <w:rsid w:val="009453A0"/>
    <w:rsid w:val="00954A11"/>
    <w:rsid w:val="00970DC7"/>
    <w:rsid w:val="00976331"/>
    <w:rsid w:val="00977B87"/>
    <w:rsid w:val="00981244"/>
    <w:rsid w:val="00991484"/>
    <w:rsid w:val="00994304"/>
    <w:rsid w:val="00995AE1"/>
    <w:rsid w:val="009B06AF"/>
    <w:rsid w:val="009B06F8"/>
    <w:rsid w:val="009B28CB"/>
    <w:rsid w:val="009B6CB0"/>
    <w:rsid w:val="009C12BC"/>
    <w:rsid w:val="009C7DFA"/>
    <w:rsid w:val="009C7F5A"/>
    <w:rsid w:val="009E0C4A"/>
    <w:rsid w:val="009E2073"/>
    <w:rsid w:val="009E3A1A"/>
    <w:rsid w:val="009E71DC"/>
    <w:rsid w:val="009F4128"/>
    <w:rsid w:val="009F7089"/>
    <w:rsid w:val="00A17956"/>
    <w:rsid w:val="00A20253"/>
    <w:rsid w:val="00A20E7C"/>
    <w:rsid w:val="00A3150C"/>
    <w:rsid w:val="00A32391"/>
    <w:rsid w:val="00A3405E"/>
    <w:rsid w:val="00A354B5"/>
    <w:rsid w:val="00A44504"/>
    <w:rsid w:val="00A46774"/>
    <w:rsid w:val="00A47BBA"/>
    <w:rsid w:val="00A51C8E"/>
    <w:rsid w:val="00A52B17"/>
    <w:rsid w:val="00A61E2A"/>
    <w:rsid w:val="00A77BEB"/>
    <w:rsid w:val="00A8518D"/>
    <w:rsid w:val="00A96D8A"/>
    <w:rsid w:val="00AA76DE"/>
    <w:rsid w:val="00AB2400"/>
    <w:rsid w:val="00AC6A6F"/>
    <w:rsid w:val="00AD1892"/>
    <w:rsid w:val="00AD7654"/>
    <w:rsid w:val="00AE49D9"/>
    <w:rsid w:val="00AF468E"/>
    <w:rsid w:val="00B04AFE"/>
    <w:rsid w:val="00B10C29"/>
    <w:rsid w:val="00B2090A"/>
    <w:rsid w:val="00B2124F"/>
    <w:rsid w:val="00B31145"/>
    <w:rsid w:val="00B31CB5"/>
    <w:rsid w:val="00B34552"/>
    <w:rsid w:val="00B50846"/>
    <w:rsid w:val="00B50B9E"/>
    <w:rsid w:val="00B54B0C"/>
    <w:rsid w:val="00B60220"/>
    <w:rsid w:val="00B61DC5"/>
    <w:rsid w:val="00B82777"/>
    <w:rsid w:val="00B8372C"/>
    <w:rsid w:val="00B8449B"/>
    <w:rsid w:val="00B8661B"/>
    <w:rsid w:val="00BB2629"/>
    <w:rsid w:val="00BB4C7A"/>
    <w:rsid w:val="00BB7FCC"/>
    <w:rsid w:val="00BC1650"/>
    <w:rsid w:val="00BC3ADC"/>
    <w:rsid w:val="00BC790F"/>
    <w:rsid w:val="00BD04DA"/>
    <w:rsid w:val="00BE08B1"/>
    <w:rsid w:val="00BE16E7"/>
    <w:rsid w:val="00BE2063"/>
    <w:rsid w:val="00BF3417"/>
    <w:rsid w:val="00BF4019"/>
    <w:rsid w:val="00C0687B"/>
    <w:rsid w:val="00C136DC"/>
    <w:rsid w:val="00C14CA7"/>
    <w:rsid w:val="00C341D2"/>
    <w:rsid w:val="00C3731B"/>
    <w:rsid w:val="00C40720"/>
    <w:rsid w:val="00C422B4"/>
    <w:rsid w:val="00C434DF"/>
    <w:rsid w:val="00C54A27"/>
    <w:rsid w:val="00C55FC2"/>
    <w:rsid w:val="00C567F4"/>
    <w:rsid w:val="00C61851"/>
    <w:rsid w:val="00C641A6"/>
    <w:rsid w:val="00C7116D"/>
    <w:rsid w:val="00C81FEB"/>
    <w:rsid w:val="00C86A4B"/>
    <w:rsid w:val="00C965A5"/>
    <w:rsid w:val="00CC7F2B"/>
    <w:rsid w:val="00CD1978"/>
    <w:rsid w:val="00CD3956"/>
    <w:rsid w:val="00CD476B"/>
    <w:rsid w:val="00CE1522"/>
    <w:rsid w:val="00CF0FE2"/>
    <w:rsid w:val="00CF5992"/>
    <w:rsid w:val="00CF6695"/>
    <w:rsid w:val="00CF74AA"/>
    <w:rsid w:val="00D009C5"/>
    <w:rsid w:val="00D01A2F"/>
    <w:rsid w:val="00D0740F"/>
    <w:rsid w:val="00D115B3"/>
    <w:rsid w:val="00D13DE7"/>
    <w:rsid w:val="00D15275"/>
    <w:rsid w:val="00D1714B"/>
    <w:rsid w:val="00D20B31"/>
    <w:rsid w:val="00D33D15"/>
    <w:rsid w:val="00D3728A"/>
    <w:rsid w:val="00D432E6"/>
    <w:rsid w:val="00D4413C"/>
    <w:rsid w:val="00D45279"/>
    <w:rsid w:val="00D63686"/>
    <w:rsid w:val="00D63EAF"/>
    <w:rsid w:val="00D64B56"/>
    <w:rsid w:val="00D727E0"/>
    <w:rsid w:val="00D76BF6"/>
    <w:rsid w:val="00D77A86"/>
    <w:rsid w:val="00D960E7"/>
    <w:rsid w:val="00DA68C3"/>
    <w:rsid w:val="00DB0670"/>
    <w:rsid w:val="00DB5CC4"/>
    <w:rsid w:val="00DB6195"/>
    <w:rsid w:val="00DC4653"/>
    <w:rsid w:val="00DD012D"/>
    <w:rsid w:val="00DD11B0"/>
    <w:rsid w:val="00DD7291"/>
    <w:rsid w:val="00DE1CA7"/>
    <w:rsid w:val="00DE344D"/>
    <w:rsid w:val="00DE4669"/>
    <w:rsid w:val="00DE4A09"/>
    <w:rsid w:val="00DF2A23"/>
    <w:rsid w:val="00DF48AA"/>
    <w:rsid w:val="00E1511D"/>
    <w:rsid w:val="00E17C6F"/>
    <w:rsid w:val="00E25AFE"/>
    <w:rsid w:val="00E402B4"/>
    <w:rsid w:val="00E43C7C"/>
    <w:rsid w:val="00E45021"/>
    <w:rsid w:val="00E47E90"/>
    <w:rsid w:val="00E51A10"/>
    <w:rsid w:val="00E53819"/>
    <w:rsid w:val="00E543F9"/>
    <w:rsid w:val="00E63F22"/>
    <w:rsid w:val="00E90849"/>
    <w:rsid w:val="00E93558"/>
    <w:rsid w:val="00EB5530"/>
    <w:rsid w:val="00EB5B2A"/>
    <w:rsid w:val="00EB6A4F"/>
    <w:rsid w:val="00EB7429"/>
    <w:rsid w:val="00EB7DFF"/>
    <w:rsid w:val="00EC423E"/>
    <w:rsid w:val="00ED6E82"/>
    <w:rsid w:val="00ED72F1"/>
    <w:rsid w:val="00EE14CC"/>
    <w:rsid w:val="00EE2060"/>
    <w:rsid w:val="00EE243D"/>
    <w:rsid w:val="00EE5114"/>
    <w:rsid w:val="00EF5123"/>
    <w:rsid w:val="00EF5285"/>
    <w:rsid w:val="00EF69BC"/>
    <w:rsid w:val="00F10099"/>
    <w:rsid w:val="00F11DDC"/>
    <w:rsid w:val="00F12797"/>
    <w:rsid w:val="00F17D68"/>
    <w:rsid w:val="00F23921"/>
    <w:rsid w:val="00F242A8"/>
    <w:rsid w:val="00F24EDB"/>
    <w:rsid w:val="00F401D9"/>
    <w:rsid w:val="00F44147"/>
    <w:rsid w:val="00F525F1"/>
    <w:rsid w:val="00F52D9E"/>
    <w:rsid w:val="00F57B5D"/>
    <w:rsid w:val="00F600E4"/>
    <w:rsid w:val="00F739DE"/>
    <w:rsid w:val="00F755DE"/>
    <w:rsid w:val="00F77976"/>
    <w:rsid w:val="00F85289"/>
    <w:rsid w:val="00FC1E94"/>
    <w:rsid w:val="00FC4DAE"/>
    <w:rsid w:val="00FC6396"/>
    <w:rsid w:val="00FD1592"/>
    <w:rsid w:val="00FD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31074"/>
    <o:shapelayout v:ext="edit">
      <o:idmap v:ext="edit" data="1"/>
      <o:rules v:ext="edit">
        <o:r id="V:Rule3" type="connector" idref="#_x0000_s1067"/>
        <o:r id="V:Rule4" type="connector" idref="#_x0000_s106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9">
    <w:name w:val="Normal"/>
    <w:qFormat/>
    <w:rsid w:val="00995AE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9"/>
    <w:next w:val="af9"/>
    <w:qFormat/>
    <w:rsid w:val="004C1D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9"/>
    <w:next w:val="af9"/>
    <w:qFormat/>
    <w:rsid w:val="004C1D6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9"/>
    <w:next w:val="af9"/>
    <w:qFormat/>
    <w:rsid w:val="004C1D6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9"/>
    <w:next w:val="af9"/>
    <w:qFormat/>
    <w:rsid w:val="004C1D6F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9"/>
    <w:next w:val="af9"/>
    <w:qFormat/>
    <w:rsid w:val="004C1D6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9"/>
    <w:next w:val="af9"/>
    <w:qFormat/>
    <w:rsid w:val="004C1D6F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9"/>
    <w:next w:val="af9"/>
    <w:qFormat/>
    <w:rsid w:val="004C1D6F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9"/>
    <w:next w:val="af9"/>
    <w:qFormat/>
    <w:rsid w:val="004C1D6F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9"/>
    <w:next w:val="af9"/>
    <w:qFormat/>
    <w:rsid w:val="004C1D6F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  <w:style w:type="character" w:styleId="HTML">
    <w:name w:val="HTML Code"/>
    <w:basedOn w:val="afa"/>
    <w:rsid w:val="004C1D6F"/>
    <w:rPr>
      <w:rFonts w:ascii="Courier New" w:hAnsi="Courier New"/>
      <w:sz w:val="20"/>
      <w:szCs w:val="20"/>
    </w:rPr>
  </w:style>
  <w:style w:type="character" w:styleId="HTML0">
    <w:name w:val="HTML Variable"/>
    <w:basedOn w:val="afa"/>
    <w:rsid w:val="004C1D6F"/>
    <w:rPr>
      <w:i/>
      <w:iCs/>
    </w:rPr>
  </w:style>
  <w:style w:type="character" w:styleId="HTML1">
    <w:name w:val="HTML Typewriter"/>
    <w:basedOn w:val="afa"/>
    <w:rsid w:val="004C1D6F"/>
    <w:rPr>
      <w:rFonts w:ascii="Courier New" w:hAnsi="Courier New"/>
      <w:sz w:val="20"/>
      <w:szCs w:val="20"/>
    </w:rPr>
  </w:style>
  <w:style w:type="paragraph" w:styleId="HTML2">
    <w:name w:val="HTML Address"/>
    <w:basedOn w:val="af9"/>
    <w:rsid w:val="004C1D6F"/>
    <w:rPr>
      <w:i/>
      <w:iCs/>
    </w:rPr>
  </w:style>
  <w:style w:type="character" w:styleId="HTML3">
    <w:name w:val="HTML Definition"/>
    <w:basedOn w:val="afa"/>
    <w:rsid w:val="004C1D6F"/>
    <w:rPr>
      <w:i/>
      <w:iCs/>
    </w:rPr>
  </w:style>
  <w:style w:type="character" w:styleId="HTML4">
    <w:name w:val="HTML Keyboard"/>
    <w:basedOn w:val="afa"/>
    <w:rsid w:val="004C1D6F"/>
    <w:rPr>
      <w:rFonts w:ascii="Courier New" w:hAnsi="Courier New"/>
      <w:sz w:val="20"/>
      <w:szCs w:val="20"/>
    </w:rPr>
  </w:style>
  <w:style w:type="character" w:styleId="HTML5">
    <w:name w:val="HTML Acronym"/>
    <w:basedOn w:val="afa"/>
    <w:rsid w:val="004C1D6F"/>
  </w:style>
  <w:style w:type="character" w:styleId="HTML6">
    <w:name w:val="HTML Sample"/>
    <w:basedOn w:val="afa"/>
    <w:rsid w:val="004C1D6F"/>
    <w:rPr>
      <w:rFonts w:ascii="Courier New" w:hAnsi="Courier New"/>
    </w:rPr>
  </w:style>
  <w:style w:type="paragraph" w:styleId="HTML7">
    <w:name w:val="HTML Preformatted"/>
    <w:basedOn w:val="af9"/>
    <w:rsid w:val="004C1D6F"/>
    <w:rPr>
      <w:rFonts w:ascii="Courier New" w:hAnsi="Courier New" w:cs="Courier New"/>
      <w:sz w:val="20"/>
      <w:szCs w:val="20"/>
    </w:rPr>
  </w:style>
  <w:style w:type="character" w:styleId="HTML8">
    <w:name w:val="HTML Cite"/>
    <w:basedOn w:val="afa"/>
    <w:rsid w:val="004C1D6F"/>
    <w:rPr>
      <w:i/>
      <w:iCs/>
    </w:rPr>
  </w:style>
  <w:style w:type="paragraph" w:styleId="afd">
    <w:name w:val="Title"/>
    <w:basedOn w:val="af9"/>
    <w:qFormat/>
    <w:rsid w:val="004C1D6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e">
    <w:name w:val="标准标志"/>
    <w:next w:val="af9"/>
    <w:rsid w:val="004C1D6F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">
    <w:name w:val="标准称谓"/>
    <w:next w:val="af9"/>
    <w:rsid w:val="004C1D6F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0">
    <w:name w:val="标准书脚_偶数页"/>
    <w:rsid w:val="004C1D6F"/>
    <w:pPr>
      <w:spacing w:before="120"/>
    </w:pPr>
    <w:rPr>
      <w:sz w:val="18"/>
    </w:rPr>
  </w:style>
  <w:style w:type="paragraph" w:customStyle="1" w:styleId="aff1">
    <w:name w:val="标准书脚_奇数页"/>
    <w:rsid w:val="004C1D6F"/>
    <w:pPr>
      <w:spacing w:before="120"/>
      <w:jc w:val="right"/>
    </w:pPr>
    <w:rPr>
      <w:sz w:val="18"/>
    </w:rPr>
  </w:style>
  <w:style w:type="paragraph" w:customStyle="1" w:styleId="aff2">
    <w:name w:val="标准书眉_奇数页"/>
    <w:next w:val="af9"/>
    <w:rsid w:val="004C1D6F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3">
    <w:name w:val="标准书眉_偶数页"/>
    <w:basedOn w:val="aff2"/>
    <w:next w:val="af9"/>
    <w:rsid w:val="004C1D6F"/>
    <w:pPr>
      <w:jc w:val="left"/>
    </w:pPr>
  </w:style>
  <w:style w:type="paragraph" w:customStyle="1" w:styleId="aff4">
    <w:name w:val="标准书眉一"/>
    <w:rsid w:val="004C1D6F"/>
    <w:pPr>
      <w:jc w:val="both"/>
    </w:pPr>
  </w:style>
  <w:style w:type="paragraph" w:customStyle="1" w:styleId="af0">
    <w:name w:val="前言、引言标题"/>
    <w:next w:val="af9"/>
    <w:rsid w:val="004C1D6F"/>
    <w:pPr>
      <w:numPr>
        <w:numId w:val="6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5">
    <w:name w:val="参考文献、索引标题"/>
    <w:basedOn w:val="af0"/>
    <w:next w:val="af9"/>
    <w:rsid w:val="004C1D6F"/>
    <w:pPr>
      <w:numPr>
        <w:numId w:val="0"/>
      </w:numPr>
      <w:spacing w:after="200"/>
    </w:pPr>
    <w:rPr>
      <w:sz w:val="21"/>
    </w:rPr>
  </w:style>
  <w:style w:type="character" w:styleId="aff6">
    <w:name w:val="Hyperlink"/>
    <w:rsid w:val="004C1D6F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7">
    <w:name w:val="段"/>
    <w:rsid w:val="004C1D6F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1">
    <w:name w:val="章标题"/>
    <w:next w:val="aff7"/>
    <w:rsid w:val="004C1D6F"/>
    <w:pPr>
      <w:numPr>
        <w:ilvl w:val="1"/>
        <w:numId w:val="7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2">
    <w:name w:val="一级条标题"/>
    <w:basedOn w:val="af1"/>
    <w:next w:val="aff7"/>
    <w:rsid w:val="004C1D6F"/>
    <w:pPr>
      <w:numPr>
        <w:ilvl w:val="2"/>
        <w:numId w:val="8"/>
      </w:numPr>
      <w:spacing w:beforeLines="0" w:afterLines="0"/>
      <w:ind w:left="0"/>
      <w:outlineLvl w:val="2"/>
    </w:pPr>
  </w:style>
  <w:style w:type="paragraph" w:customStyle="1" w:styleId="af3">
    <w:name w:val="二级条标题"/>
    <w:basedOn w:val="af2"/>
    <w:next w:val="aff7"/>
    <w:rsid w:val="004C1D6F"/>
    <w:pPr>
      <w:numPr>
        <w:ilvl w:val="3"/>
        <w:numId w:val="9"/>
      </w:numPr>
      <w:outlineLvl w:val="3"/>
    </w:pPr>
  </w:style>
  <w:style w:type="paragraph" w:customStyle="1" w:styleId="a0">
    <w:name w:val="二级无标题条"/>
    <w:basedOn w:val="af9"/>
    <w:rsid w:val="004C1D6F"/>
    <w:pPr>
      <w:numPr>
        <w:ilvl w:val="3"/>
        <w:numId w:val="1"/>
      </w:numPr>
    </w:pPr>
  </w:style>
  <w:style w:type="character" w:customStyle="1" w:styleId="aff8">
    <w:name w:val="发布"/>
    <w:basedOn w:val="afa"/>
    <w:rsid w:val="004C1D6F"/>
    <w:rPr>
      <w:rFonts w:ascii="黑体" w:eastAsia="黑体"/>
      <w:spacing w:val="22"/>
      <w:w w:val="100"/>
      <w:position w:val="3"/>
      <w:sz w:val="28"/>
    </w:rPr>
  </w:style>
  <w:style w:type="paragraph" w:customStyle="1" w:styleId="aff9">
    <w:name w:val="发布部门"/>
    <w:next w:val="aff7"/>
    <w:rsid w:val="004C1D6F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a">
    <w:name w:val="发布日期"/>
    <w:rsid w:val="004C1D6F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rsid w:val="004C1D6F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rsid w:val="004C1D6F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b">
    <w:name w:val="封面标准代替信息"/>
    <w:basedOn w:val="20"/>
    <w:rsid w:val="004C1D6F"/>
    <w:pPr>
      <w:framePr w:wrap="auto"/>
      <w:spacing w:before="57"/>
      <w:jc w:val="center"/>
    </w:pPr>
    <w:rPr>
      <w:rFonts w:ascii="宋体"/>
      <w:sz w:val="21"/>
    </w:rPr>
  </w:style>
  <w:style w:type="paragraph" w:customStyle="1" w:styleId="affc">
    <w:name w:val="封面标准名称"/>
    <w:rsid w:val="004C1D6F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d">
    <w:name w:val="封面标准文稿编辑信息"/>
    <w:rsid w:val="004C1D6F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e">
    <w:name w:val="封面标准文稿类别"/>
    <w:rsid w:val="004C1D6F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">
    <w:name w:val="封面标准英文名称"/>
    <w:rsid w:val="004C1D6F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0">
    <w:name w:val="封面一致性程度标识"/>
    <w:rsid w:val="004C1D6F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1">
    <w:name w:val="封面正文"/>
    <w:rsid w:val="004C1D6F"/>
    <w:pPr>
      <w:jc w:val="both"/>
    </w:pPr>
  </w:style>
  <w:style w:type="paragraph" w:customStyle="1" w:styleId="a9">
    <w:name w:val="附录标识"/>
    <w:basedOn w:val="af0"/>
    <w:rsid w:val="004C1D6F"/>
    <w:pPr>
      <w:numPr>
        <w:numId w:val="20"/>
      </w:numPr>
      <w:tabs>
        <w:tab w:val="left" w:pos="6405"/>
      </w:tabs>
      <w:spacing w:after="200"/>
    </w:pPr>
    <w:rPr>
      <w:sz w:val="21"/>
    </w:rPr>
  </w:style>
  <w:style w:type="paragraph" w:customStyle="1" w:styleId="afff2">
    <w:name w:val="附录表标题"/>
    <w:next w:val="aff7"/>
    <w:rsid w:val="004C1D6F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a">
    <w:name w:val="附录章标题"/>
    <w:next w:val="aff7"/>
    <w:link w:val="Char"/>
    <w:rsid w:val="004C1D6F"/>
    <w:pPr>
      <w:numPr>
        <w:ilvl w:val="1"/>
        <w:numId w:val="20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b">
    <w:name w:val="附录一级条标题"/>
    <w:basedOn w:val="aa"/>
    <w:next w:val="aff7"/>
    <w:link w:val="Char0"/>
    <w:rsid w:val="004C1D6F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c">
    <w:name w:val="附录二级条标题"/>
    <w:basedOn w:val="ab"/>
    <w:next w:val="aff7"/>
    <w:rsid w:val="004C1D6F"/>
    <w:pPr>
      <w:numPr>
        <w:ilvl w:val="3"/>
      </w:numPr>
      <w:outlineLvl w:val="3"/>
    </w:pPr>
  </w:style>
  <w:style w:type="paragraph" w:customStyle="1" w:styleId="ad">
    <w:name w:val="附录三级条标题"/>
    <w:basedOn w:val="ac"/>
    <w:next w:val="aff7"/>
    <w:rsid w:val="004C1D6F"/>
    <w:pPr>
      <w:numPr>
        <w:ilvl w:val="4"/>
      </w:numPr>
      <w:outlineLvl w:val="4"/>
    </w:pPr>
  </w:style>
  <w:style w:type="paragraph" w:customStyle="1" w:styleId="ae">
    <w:name w:val="附录四级条标题"/>
    <w:basedOn w:val="ad"/>
    <w:next w:val="aff7"/>
    <w:rsid w:val="004C1D6F"/>
    <w:pPr>
      <w:numPr>
        <w:ilvl w:val="5"/>
      </w:numPr>
      <w:outlineLvl w:val="5"/>
    </w:pPr>
  </w:style>
  <w:style w:type="paragraph" w:customStyle="1" w:styleId="afff3">
    <w:name w:val="附录图标题"/>
    <w:next w:val="aff7"/>
    <w:rsid w:val="004C1D6F"/>
    <w:pPr>
      <w:jc w:val="center"/>
    </w:pPr>
    <w:rPr>
      <w:rFonts w:ascii="黑体" w:eastAsia="黑体"/>
      <w:sz w:val="21"/>
    </w:rPr>
  </w:style>
  <w:style w:type="paragraph" w:customStyle="1" w:styleId="af">
    <w:name w:val="附录五级条标题"/>
    <w:basedOn w:val="ae"/>
    <w:next w:val="aff7"/>
    <w:rsid w:val="004C1D6F"/>
    <w:pPr>
      <w:numPr>
        <w:ilvl w:val="6"/>
      </w:numPr>
      <w:outlineLvl w:val="6"/>
    </w:pPr>
  </w:style>
  <w:style w:type="character" w:customStyle="1" w:styleId="EmailStyle621">
    <w:name w:val="EmailStyle62"/>
    <w:aliases w:val="EmailStyle62"/>
    <w:basedOn w:val="afa"/>
    <w:personal/>
    <w:rsid w:val="004C1D6F"/>
    <w:rPr>
      <w:rFonts w:ascii="Arial" w:eastAsia="宋体" w:hAnsi="Arial" w:cs="Arial"/>
      <w:color w:val="auto"/>
      <w:sz w:val="20"/>
    </w:rPr>
  </w:style>
  <w:style w:type="character" w:customStyle="1" w:styleId="EmailStyle631">
    <w:name w:val="EmailStyle63"/>
    <w:aliases w:val="EmailStyle63"/>
    <w:basedOn w:val="afa"/>
    <w:personal/>
    <w:rsid w:val="004C1D6F"/>
    <w:rPr>
      <w:rFonts w:ascii="Arial" w:eastAsia="宋体" w:hAnsi="Arial" w:cs="Arial"/>
      <w:color w:val="auto"/>
      <w:sz w:val="20"/>
    </w:rPr>
  </w:style>
  <w:style w:type="paragraph" w:styleId="afff4">
    <w:name w:val="footnote text"/>
    <w:basedOn w:val="af9"/>
    <w:semiHidden/>
    <w:rsid w:val="004C1D6F"/>
    <w:pPr>
      <w:snapToGrid w:val="0"/>
      <w:jc w:val="left"/>
    </w:pPr>
    <w:rPr>
      <w:sz w:val="18"/>
      <w:szCs w:val="18"/>
    </w:rPr>
  </w:style>
  <w:style w:type="character" w:styleId="afff5">
    <w:name w:val="footnote reference"/>
    <w:basedOn w:val="afa"/>
    <w:semiHidden/>
    <w:rsid w:val="004C1D6F"/>
    <w:rPr>
      <w:vertAlign w:val="superscript"/>
    </w:rPr>
  </w:style>
  <w:style w:type="paragraph" w:customStyle="1" w:styleId="af8">
    <w:name w:val="列项——"/>
    <w:rsid w:val="004C1D6F"/>
    <w:pPr>
      <w:widowControl w:val="0"/>
      <w:numPr>
        <w:numId w:val="13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·"/>
    <w:rsid w:val="004C1D6F"/>
    <w:pPr>
      <w:numPr>
        <w:numId w:val="14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6">
    <w:name w:val="目次、标准名称标题"/>
    <w:basedOn w:val="af0"/>
    <w:next w:val="aff7"/>
    <w:rsid w:val="004C1D6F"/>
    <w:pPr>
      <w:numPr>
        <w:numId w:val="0"/>
      </w:numPr>
      <w:spacing w:line="460" w:lineRule="exact"/>
    </w:pPr>
  </w:style>
  <w:style w:type="paragraph" w:customStyle="1" w:styleId="afff7">
    <w:name w:val="目次、索引正文"/>
    <w:rsid w:val="004C1D6F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semiHidden/>
    <w:rsid w:val="004C1D6F"/>
    <w:pPr>
      <w:jc w:val="both"/>
    </w:pPr>
    <w:rPr>
      <w:rFonts w:ascii="宋体"/>
      <w:sz w:val="21"/>
    </w:rPr>
  </w:style>
  <w:style w:type="paragraph" w:styleId="21">
    <w:name w:val="toc 2"/>
    <w:basedOn w:val="11"/>
    <w:autoRedefine/>
    <w:semiHidden/>
    <w:rsid w:val="004C1D6F"/>
    <w:rPr>
      <w:noProof/>
    </w:rPr>
  </w:style>
  <w:style w:type="paragraph" w:styleId="30">
    <w:name w:val="toc 3"/>
    <w:basedOn w:val="21"/>
    <w:autoRedefine/>
    <w:semiHidden/>
    <w:rsid w:val="004C1D6F"/>
  </w:style>
  <w:style w:type="paragraph" w:styleId="40">
    <w:name w:val="toc 4"/>
    <w:basedOn w:val="30"/>
    <w:autoRedefine/>
    <w:semiHidden/>
    <w:rsid w:val="004C1D6F"/>
  </w:style>
  <w:style w:type="paragraph" w:styleId="50">
    <w:name w:val="toc 5"/>
    <w:basedOn w:val="40"/>
    <w:autoRedefine/>
    <w:semiHidden/>
    <w:rsid w:val="004C1D6F"/>
  </w:style>
  <w:style w:type="paragraph" w:styleId="60">
    <w:name w:val="toc 6"/>
    <w:basedOn w:val="50"/>
    <w:autoRedefine/>
    <w:semiHidden/>
    <w:rsid w:val="004C1D6F"/>
  </w:style>
  <w:style w:type="paragraph" w:styleId="70">
    <w:name w:val="toc 7"/>
    <w:basedOn w:val="60"/>
    <w:autoRedefine/>
    <w:semiHidden/>
    <w:rsid w:val="004C1D6F"/>
  </w:style>
  <w:style w:type="paragraph" w:styleId="80">
    <w:name w:val="toc 8"/>
    <w:basedOn w:val="70"/>
    <w:autoRedefine/>
    <w:semiHidden/>
    <w:rsid w:val="004C1D6F"/>
  </w:style>
  <w:style w:type="paragraph" w:styleId="90">
    <w:name w:val="toc 9"/>
    <w:basedOn w:val="80"/>
    <w:autoRedefine/>
    <w:semiHidden/>
    <w:rsid w:val="004C1D6F"/>
  </w:style>
  <w:style w:type="paragraph" w:customStyle="1" w:styleId="afff8">
    <w:name w:val="其他标准称谓"/>
    <w:rsid w:val="004C1D6F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9">
    <w:name w:val="其他发布部门"/>
    <w:basedOn w:val="aff9"/>
    <w:rsid w:val="004C1D6F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4">
    <w:name w:val="三级条标题"/>
    <w:basedOn w:val="af3"/>
    <w:next w:val="aff7"/>
    <w:rsid w:val="001114B2"/>
    <w:pPr>
      <w:numPr>
        <w:ilvl w:val="4"/>
        <w:numId w:val="10"/>
      </w:numPr>
      <w:outlineLvl w:val="4"/>
    </w:pPr>
  </w:style>
  <w:style w:type="paragraph" w:customStyle="1" w:styleId="a1">
    <w:name w:val="三级无标题条"/>
    <w:basedOn w:val="af9"/>
    <w:rsid w:val="004C1D6F"/>
    <w:pPr>
      <w:numPr>
        <w:ilvl w:val="4"/>
        <w:numId w:val="2"/>
      </w:numPr>
    </w:pPr>
  </w:style>
  <w:style w:type="paragraph" w:customStyle="1" w:styleId="afffa">
    <w:name w:val="实施日期"/>
    <w:basedOn w:val="affa"/>
    <w:rsid w:val="004C1D6F"/>
    <w:pPr>
      <w:framePr w:hSpace="0" w:wrap="around" w:xAlign="right"/>
      <w:jc w:val="right"/>
    </w:pPr>
  </w:style>
  <w:style w:type="paragraph" w:customStyle="1" w:styleId="a4">
    <w:name w:val="示例"/>
    <w:next w:val="aff7"/>
    <w:rsid w:val="004C1D6F"/>
    <w:pPr>
      <w:numPr>
        <w:numId w:val="15"/>
      </w:numPr>
      <w:tabs>
        <w:tab w:val="clear" w:pos="1120"/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b">
    <w:name w:val="数字编号列项（二级）"/>
    <w:rsid w:val="004C1D6F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5">
    <w:name w:val="四级条标题"/>
    <w:basedOn w:val="af4"/>
    <w:next w:val="aff7"/>
    <w:rsid w:val="004C1D6F"/>
    <w:pPr>
      <w:numPr>
        <w:ilvl w:val="5"/>
        <w:numId w:val="11"/>
      </w:numPr>
      <w:outlineLvl w:val="5"/>
    </w:pPr>
  </w:style>
  <w:style w:type="paragraph" w:customStyle="1" w:styleId="a2">
    <w:name w:val="四级无标题条"/>
    <w:basedOn w:val="af9"/>
    <w:rsid w:val="004C1D6F"/>
    <w:pPr>
      <w:numPr>
        <w:ilvl w:val="5"/>
        <w:numId w:val="3"/>
      </w:numPr>
    </w:pPr>
  </w:style>
  <w:style w:type="paragraph" w:customStyle="1" w:styleId="afffc">
    <w:name w:val="条文脚注"/>
    <w:basedOn w:val="afff4"/>
    <w:rsid w:val="004C1D6F"/>
    <w:pPr>
      <w:ind w:leftChars="200" w:left="780" w:hangingChars="200" w:hanging="360"/>
      <w:jc w:val="both"/>
    </w:pPr>
    <w:rPr>
      <w:rFonts w:ascii="宋体"/>
    </w:rPr>
  </w:style>
  <w:style w:type="paragraph" w:customStyle="1" w:styleId="afffd">
    <w:name w:val="图表脚注"/>
    <w:next w:val="aff7"/>
    <w:rsid w:val="004C1D6F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e">
    <w:name w:val="文献分类号"/>
    <w:rsid w:val="004C1D6F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">
    <w:name w:val="无标题条"/>
    <w:next w:val="aff7"/>
    <w:rsid w:val="004C1D6F"/>
    <w:pPr>
      <w:jc w:val="both"/>
    </w:pPr>
    <w:rPr>
      <w:sz w:val="21"/>
    </w:rPr>
  </w:style>
  <w:style w:type="paragraph" w:customStyle="1" w:styleId="af6">
    <w:name w:val="五级条标题"/>
    <w:basedOn w:val="af5"/>
    <w:next w:val="aff7"/>
    <w:rsid w:val="004C1D6F"/>
    <w:pPr>
      <w:numPr>
        <w:ilvl w:val="6"/>
        <w:numId w:val="12"/>
      </w:numPr>
      <w:outlineLvl w:val="6"/>
    </w:pPr>
  </w:style>
  <w:style w:type="paragraph" w:customStyle="1" w:styleId="a3">
    <w:name w:val="五级无标题条"/>
    <w:basedOn w:val="af9"/>
    <w:rsid w:val="004C1D6F"/>
    <w:pPr>
      <w:numPr>
        <w:ilvl w:val="6"/>
        <w:numId w:val="4"/>
      </w:numPr>
    </w:pPr>
  </w:style>
  <w:style w:type="paragraph" w:styleId="affff0">
    <w:name w:val="footer"/>
    <w:basedOn w:val="af9"/>
    <w:rsid w:val="004C1D6F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f1">
    <w:name w:val="page number"/>
    <w:basedOn w:val="afa"/>
    <w:rsid w:val="004C1D6F"/>
    <w:rPr>
      <w:rFonts w:ascii="Times New Roman" w:eastAsia="宋体" w:hAnsi="Times New Roman"/>
      <w:sz w:val="18"/>
    </w:rPr>
  </w:style>
  <w:style w:type="paragraph" w:styleId="affff2">
    <w:name w:val="header"/>
    <w:basedOn w:val="af9"/>
    <w:rsid w:val="004C1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一级无标题条"/>
    <w:basedOn w:val="af9"/>
    <w:rsid w:val="004C1D6F"/>
    <w:pPr>
      <w:numPr>
        <w:ilvl w:val="2"/>
        <w:numId w:val="5"/>
      </w:numPr>
    </w:pPr>
  </w:style>
  <w:style w:type="paragraph" w:customStyle="1" w:styleId="a8">
    <w:name w:val="正文表标题"/>
    <w:next w:val="aff7"/>
    <w:rsid w:val="004C1D6F"/>
    <w:pPr>
      <w:numPr>
        <w:numId w:val="18"/>
      </w:numPr>
      <w:jc w:val="center"/>
    </w:pPr>
    <w:rPr>
      <w:rFonts w:ascii="黑体" w:eastAsia="黑体"/>
      <w:sz w:val="21"/>
    </w:rPr>
  </w:style>
  <w:style w:type="paragraph" w:customStyle="1" w:styleId="a7">
    <w:name w:val="正文图标题"/>
    <w:next w:val="aff7"/>
    <w:rsid w:val="004C1D6F"/>
    <w:pPr>
      <w:numPr>
        <w:numId w:val="19"/>
      </w:numPr>
      <w:jc w:val="center"/>
    </w:pPr>
    <w:rPr>
      <w:rFonts w:ascii="黑体" w:eastAsia="黑体"/>
      <w:sz w:val="21"/>
    </w:rPr>
  </w:style>
  <w:style w:type="paragraph" w:customStyle="1" w:styleId="af7">
    <w:name w:val="注："/>
    <w:next w:val="aff7"/>
    <w:rsid w:val="004C1D6F"/>
    <w:pPr>
      <w:widowControl w:val="0"/>
      <w:numPr>
        <w:numId w:val="16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6">
    <w:name w:val="注×："/>
    <w:rsid w:val="004C1D6F"/>
    <w:pPr>
      <w:widowControl w:val="0"/>
      <w:numPr>
        <w:numId w:val="17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3">
    <w:name w:val="字母编号列项（一级）"/>
    <w:rsid w:val="004C1D6F"/>
    <w:pPr>
      <w:ind w:leftChars="200" w:left="840" w:hangingChars="200" w:hanging="420"/>
      <w:jc w:val="both"/>
    </w:pPr>
    <w:rPr>
      <w:rFonts w:ascii="宋体"/>
      <w:sz w:val="21"/>
    </w:rPr>
  </w:style>
  <w:style w:type="paragraph" w:styleId="affff4">
    <w:name w:val="Date"/>
    <w:basedOn w:val="af9"/>
    <w:next w:val="af9"/>
    <w:rsid w:val="004C1D6F"/>
    <w:rPr>
      <w:rFonts w:ascii="宋体"/>
      <w:snapToGrid w:val="0"/>
      <w:color w:val="000000"/>
      <w:kern w:val="0"/>
      <w:sz w:val="24"/>
      <w:szCs w:val="20"/>
    </w:rPr>
  </w:style>
  <w:style w:type="paragraph" w:styleId="affff5">
    <w:name w:val="Body Text"/>
    <w:basedOn w:val="af9"/>
    <w:rsid w:val="004C1D6F"/>
    <w:rPr>
      <w:rFonts w:ascii="仿宋_GB2312" w:eastAsia="仿宋_GB2312"/>
      <w:sz w:val="24"/>
      <w:szCs w:val="20"/>
    </w:rPr>
  </w:style>
  <w:style w:type="character" w:styleId="affff6">
    <w:name w:val="FollowedHyperlink"/>
    <w:basedOn w:val="afa"/>
    <w:rsid w:val="004C1D6F"/>
    <w:rPr>
      <w:color w:val="800080"/>
      <w:u w:val="single"/>
    </w:rPr>
  </w:style>
  <w:style w:type="paragraph" w:styleId="affff7">
    <w:name w:val="Body Text Indent"/>
    <w:basedOn w:val="af9"/>
    <w:rsid w:val="004C1D6F"/>
    <w:pPr>
      <w:spacing w:line="360" w:lineRule="auto"/>
      <w:ind w:firstLine="420"/>
    </w:pPr>
    <w:rPr>
      <w:rFonts w:ascii="宋体"/>
      <w:color w:val="FF0000"/>
    </w:rPr>
  </w:style>
  <w:style w:type="paragraph" w:styleId="affff8">
    <w:name w:val="Balloon Text"/>
    <w:basedOn w:val="af9"/>
    <w:link w:val="Char1"/>
    <w:uiPriority w:val="99"/>
    <w:semiHidden/>
    <w:unhideWhenUsed/>
    <w:rsid w:val="001B5916"/>
    <w:rPr>
      <w:sz w:val="18"/>
      <w:szCs w:val="18"/>
    </w:rPr>
  </w:style>
  <w:style w:type="character" w:customStyle="1" w:styleId="Char1">
    <w:name w:val="批注框文本 Char"/>
    <w:basedOn w:val="afa"/>
    <w:link w:val="affff8"/>
    <w:uiPriority w:val="99"/>
    <w:semiHidden/>
    <w:rsid w:val="001B5916"/>
    <w:rPr>
      <w:kern w:val="2"/>
      <w:sz w:val="18"/>
      <w:szCs w:val="18"/>
    </w:rPr>
  </w:style>
  <w:style w:type="paragraph" w:customStyle="1" w:styleId="y">
    <w:name w:val=".y.."/>
    <w:basedOn w:val="af9"/>
    <w:next w:val="af9"/>
    <w:uiPriority w:val="99"/>
    <w:rsid w:val="00915578"/>
    <w:pPr>
      <w:autoSpaceDE w:val="0"/>
      <w:autoSpaceDN w:val="0"/>
      <w:adjustRightInd w:val="0"/>
      <w:jc w:val="left"/>
    </w:pPr>
    <w:rPr>
      <w:rFonts w:ascii="Sim Sun" w:eastAsia="Sim Sun"/>
      <w:kern w:val="0"/>
      <w:sz w:val="24"/>
    </w:rPr>
  </w:style>
  <w:style w:type="character" w:styleId="affff9">
    <w:name w:val="Placeholder Text"/>
    <w:basedOn w:val="afa"/>
    <w:uiPriority w:val="99"/>
    <w:semiHidden/>
    <w:rsid w:val="00DA68C3"/>
    <w:rPr>
      <w:color w:val="808080"/>
    </w:rPr>
  </w:style>
  <w:style w:type="character" w:customStyle="1" w:styleId="EmailStyle111">
    <w:name w:val="EmailStyle1111"/>
    <w:aliases w:val="EmailStyle1111"/>
    <w:basedOn w:val="afa"/>
    <w:personal/>
    <w:rsid w:val="001D19AF"/>
    <w:rPr>
      <w:rFonts w:ascii="Arial" w:eastAsia="宋体" w:hAnsi="Arial" w:cs="Arial"/>
      <w:color w:val="auto"/>
      <w:sz w:val="20"/>
    </w:rPr>
  </w:style>
  <w:style w:type="character" w:customStyle="1" w:styleId="EmailStyle112">
    <w:name w:val="EmailStyle1121"/>
    <w:aliases w:val="EmailStyle1121"/>
    <w:basedOn w:val="afa"/>
    <w:personal/>
    <w:rsid w:val="001D19AF"/>
    <w:rPr>
      <w:rFonts w:ascii="Arial" w:eastAsia="宋体" w:hAnsi="Arial" w:cs="Arial"/>
      <w:color w:val="auto"/>
      <w:sz w:val="20"/>
    </w:rPr>
  </w:style>
  <w:style w:type="character" w:customStyle="1" w:styleId="Char2">
    <w:name w:val="样式 四级条标题 + 宋体 Char"/>
    <w:basedOn w:val="afa"/>
    <w:link w:val="affffa"/>
    <w:rsid w:val="00312C12"/>
    <w:rPr>
      <w:rFonts w:ascii="宋体" w:hAnsi="宋体"/>
      <w:color w:val="000000"/>
      <w:sz w:val="21"/>
      <w:szCs w:val="21"/>
    </w:rPr>
  </w:style>
  <w:style w:type="paragraph" w:customStyle="1" w:styleId="affffa">
    <w:name w:val="样式 四级条标题 + 宋体"/>
    <w:basedOn w:val="af5"/>
    <w:link w:val="Char2"/>
    <w:rsid w:val="00312C12"/>
    <w:pPr>
      <w:numPr>
        <w:ilvl w:val="0"/>
        <w:numId w:val="0"/>
      </w:numPr>
      <w:tabs>
        <w:tab w:val="left" w:pos="1440"/>
      </w:tabs>
      <w:spacing w:line="300" w:lineRule="auto"/>
    </w:pPr>
    <w:rPr>
      <w:rFonts w:ascii="宋体" w:eastAsia="宋体" w:hAnsi="宋体"/>
      <w:color w:val="000000"/>
      <w:szCs w:val="21"/>
    </w:rPr>
  </w:style>
  <w:style w:type="character" w:customStyle="1" w:styleId="TimesNewRomanChar">
    <w:name w:val="样式 三级条标题 + Times New Roman Char"/>
    <w:basedOn w:val="afa"/>
    <w:link w:val="TimesNewRoman"/>
    <w:rsid w:val="002A3F6C"/>
    <w:rPr>
      <w:rFonts w:ascii="黑体" w:eastAsia="黑体"/>
      <w:sz w:val="21"/>
    </w:rPr>
  </w:style>
  <w:style w:type="paragraph" w:customStyle="1" w:styleId="TimesNewRoman">
    <w:name w:val="样式 三级条标题 + Times New Roman"/>
    <w:basedOn w:val="af4"/>
    <w:link w:val="TimesNewRomanChar"/>
    <w:rsid w:val="002A3F6C"/>
    <w:pPr>
      <w:numPr>
        <w:ilvl w:val="0"/>
        <w:numId w:val="0"/>
      </w:numPr>
    </w:pPr>
  </w:style>
  <w:style w:type="character" w:customStyle="1" w:styleId="Char">
    <w:name w:val="附录章标题 Char"/>
    <w:basedOn w:val="afa"/>
    <w:link w:val="aa"/>
    <w:rsid w:val="008A7868"/>
    <w:rPr>
      <w:rFonts w:ascii="黑体" w:eastAsia="黑体"/>
      <w:kern w:val="21"/>
      <w:sz w:val="21"/>
    </w:rPr>
  </w:style>
  <w:style w:type="character" w:customStyle="1" w:styleId="Char0">
    <w:name w:val="附录一级条标题 Char"/>
    <w:basedOn w:val="Char"/>
    <w:link w:val="ab"/>
    <w:rsid w:val="008A7868"/>
  </w:style>
  <w:style w:type="paragraph" w:styleId="22">
    <w:name w:val="Body Text Indent 2"/>
    <w:basedOn w:val="af9"/>
    <w:link w:val="2Char"/>
    <w:uiPriority w:val="99"/>
    <w:semiHidden/>
    <w:unhideWhenUsed/>
    <w:rsid w:val="000C5A5E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fa"/>
    <w:link w:val="22"/>
    <w:uiPriority w:val="99"/>
    <w:semiHidden/>
    <w:rsid w:val="000C5A5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9038;&#27665;\My%20Documents\&#22269;&#23478;&#26631;&#20934;&#32534;&#21046;\&#22269;&#23478;&#26631;&#20934;&#27169;&#26495;(&#21355;&#29983;&#37096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国家标准模板(卫生部）.dotx</Template>
  <TotalTime>3</TotalTime>
  <Pages>10</Pages>
  <Words>580</Words>
  <Characters>3311</Characters>
  <Application>Microsoft Office Word</Application>
  <DocSecurity>0</DocSecurity>
  <Lines>27</Lines>
  <Paragraphs>7</Paragraphs>
  <ScaleCrop>false</ScaleCrop>
  <Company>中国标准研究中心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</dc:title>
  <dc:creator>顾民</dc:creator>
  <cp:lastModifiedBy>Administrator</cp:lastModifiedBy>
  <cp:revision>2</cp:revision>
  <cp:lastPrinted>2010-07-21T07:41:00Z</cp:lastPrinted>
  <dcterms:created xsi:type="dcterms:W3CDTF">2019-11-27T14:33:00Z</dcterms:created>
  <dcterms:modified xsi:type="dcterms:W3CDTF">2019-11-27T14:33:00Z</dcterms:modified>
</cp:coreProperties>
</file>