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74" w:rsidRDefault="001A7C74">
      <w:pPr>
        <w:adjustRightInd w:val="0"/>
        <w:snapToGrid w:val="0"/>
        <w:spacing w:line="500" w:lineRule="exact"/>
        <w:jc w:val="center"/>
        <w:outlineLvl w:val="0"/>
        <w:rPr>
          <w:rFonts w:ascii="仿宋" w:eastAsia="仿宋" w:hAnsi="仿宋"/>
          <w:b/>
          <w:color w:val="000000"/>
          <w:sz w:val="36"/>
          <w:szCs w:val="36"/>
        </w:rPr>
      </w:pPr>
      <w:r>
        <w:rPr>
          <w:rFonts w:ascii="仿宋" w:eastAsia="仿宋" w:hAnsi="仿宋" w:hint="eastAsia"/>
          <w:b/>
          <w:color w:val="000000"/>
          <w:sz w:val="36"/>
          <w:szCs w:val="36"/>
        </w:rPr>
        <w:t>《</w:t>
      </w:r>
      <w:r>
        <w:rPr>
          <w:rFonts w:ascii="仿宋" w:eastAsia="仿宋" w:hAnsi="仿宋" w:hint="eastAsia"/>
          <w:b/>
          <w:sz w:val="36"/>
          <w:szCs w:val="36"/>
        </w:rPr>
        <w:t>电子商务交易产品质量网上监测规范</w:t>
      </w:r>
      <w:r>
        <w:rPr>
          <w:rFonts w:ascii="仿宋" w:eastAsia="仿宋" w:hAnsi="仿宋" w:hint="eastAsia"/>
          <w:b/>
          <w:color w:val="000000"/>
          <w:sz w:val="36"/>
          <w:szCs w:val="36"/>
        </w:rPr>
        <w:t>》</w:t>
      </w:r>
    </w:p>
    <w:p w:rsidR="001A7C74" w:rsidRDefault="001A7C74" w:rsidP="00F07FCA">
      <w:pPr>
        <w:adjustRightInd w:val="0"/>
        <w:snapToGrid w:val="0"/>
        <w:spacing w:beforeLines="50" w:before="156" w:line="500" w:lineRule="exact"/>
        <w:jc w:val="center"/>
        <w:outlineLvl w:val="0"/>
        <w:rPr>
          <w:rFonts w:ascii="仿宋" w:eastAsia="仿宋" w:hAnsi="仿宋"/>
          <w:b/>
          <w:color w:val="000000"/>
          <w:sz w:val="36"/>
          <w:szCs w:val="36"/>
        </w:rPr>
      </w:pPr>
      <w:r>
        <w:rPr>
          <w:rFonts w:ascii="仿宋" w:eastAsia="仿宋" w:hAnsi="仿宋" w:hint="eastAsia"/>
          <w:b/>
          <w:color w:val="000000"/>
          <w:sz w:val="36"/>
          <w:szCs w:val="36"/>
        </w:rPr>
        <w:t>国家标准编制说明</w:t>
      </w:r>
    </w:p>
    <w:p w:rsidR="001A7C74" w:rsidRDefault="001A7C74">
      <w:pPr>
        <w:outlineLvl w:val="0"/>
        <w:rPr>
          <w:rFonts w:ascii="仿宋" w:eastAsia="仿宋" w:hAnsi="仿宋"/>
          <w:b/>
          <w:sz w:val="30"/>
          <w:szCs w:val="30"/>
        </w:rPr>
      </w:pPr>
      <w:r>
        <w:rPr>
          <w:rFonts w:eastAsia="黑体" w:hint="eastAsia"/>
          <w:b/>
          <w:sz w:val="28"/>
          <w:szCs w:val="28"/>
        </w:rPr>
        <w:t>一、</w:t>
      </w:r>
      <w:r>
        <w:rPr>
          <w:rFonts w:ascii="仿宋" w:eastAsia="仿宋" w:hAnsi="仿宋" w:hint="eastAsia"/>
          <w:b/>
          <w:sz w:val="30"/>
          <w:szCs w:val="30"/>
        </w:rPr>
        <w:t>任务来源</w:t>
      </w:r>
      <w:r>
        <w:rPr>
          <w:rFonts w:ascii="仿宋" w:eastAsia="仿宋" w:hAnsi="仿宋"/>
          <w:b/>
          <w:sz w:val="30"/>
          <w:szCs w:val="30"/>
        </w:rPr>
        <w:t xml:space="preserve"> </w:t>
      </w:r>
    </w:p>
    <w:p w:rsidR="001A7C74" w:rsidRPr="00CC30BB" w:rsidRDefault="001A7C74" w:rsidP="00CC30BB">
      <w:pPr>
        <w:ind w:firstLineChars="200" w:firstLine="600"/>
        <w:rPr>
          <w:rFonts w:ascii="仿宋" w:eastAsia="仿宋" w:hAnsi="仿宋" w:cs="宋体"/>
          <w:kern w:val="0"/>
          <w:sz w:val="30"/>
          <w:szCs w:val="30"/>
        </w:rPr>
      </w:pPr>
      <w:r>
        <w:rPr>
          <w:rFonts w:ascii="仿宋" w:eastAsia="仿宋" w:hAnsi="仿宋" w:hint="eastAsia"/>
          <w:sz w:val="30"/>
          <w:szCs w:val="30"/>
        </w:rPr>
        <w:t>本标准由杭州市标准化研究院提出，全国电子业务标准化技术委员会（</w:t>
      </w:r>
      <w:r>
        <w:rPr>
          <w:rFonts w:ascii="仿宋" w:eastAsia="仿宋" w:hAnsi="仿宋"/>
          <w:sz w:val="30"/>
          <w:szCs w:val="30"/>
        </w:rPr>
        <w:t>SAC/TC 83</w:t>
      </w:r>
      <w:r>
        <w:rPr>
          <w:rFonts w:ascii="仿宋" w:eastAsia="仿宋" w:hAnsi="仿宋" w:hint="eastAsia"/>
          <w:sz w:val="30"/>
          <w:szCs w:val="30"/>
        </w:rPr>
        <w:t>）归口管理，经国家标准化管理委员会批准，列入</w:t>
      </w:r>
      <w:bookmarkStart w:id="0" w:name="OLE_LINK15"/>
      <w:bookmarkStart w:id="1" w:name="OLE_LINK14"/>
      <w:r>
        <w:rPr>
          <w:rFonts w:ascii="仿宋" w:eastAsia="仿宋" w:hAnsi="仿宋"/>
          <w:sz w:val="30"/>
          <w:szCs w:val="30"/>
        </w:rPr>
        <w:t>201</w:t>
      </w:r>
      <w:bookmarkEnd w:id="0"/>
      <w:bookmarkEnd w:id="1"/>
      <w:r>
        <w:rPr>
          <w:rFonts w:ascii="仿宋" w:eastAsia="仿宋" w:hAnsi="仿宋"/>
          <w:sz w:val="30"/>
          <w:szCs w:val="30"/>
        </w:rPr>
        <w:t>5</w:t>
      </w:r>
      <w:r>
        <w:rPr>
          <w:rFonts w:ascii="仿宋" w:eastAsia="仿宋" w:hAnsi="仿宋" w:hint="eastAsia"/>
          <w:sz w:val="30"/>
          <w:szCs w:val="30"/>
        </w:rPr>
        <w:t>年国家标准制修订项目计划，项目编号</w:t>
      </w:r>
      <w:r w:rsidRPr="00380105">
        <w:rPr>
          <w:rFonts w:ascii="仿宋" w:eastAsia="仿宋" w:hAnsi="仿宋"/>
          <w:sz w:val="30"/>
          <w:szCs w:val="30"/>
        </w:rPr>
        <w:t>20154008-T-469</w:t>
      </w:r>
      <w:r>
        <w:rPr>
          <w:rFonts w:ascii="仿宋" w:eastAsia="仿宋" w:hAnsi="仿宋" w:hint="eastAsia"/>
          <w:sz w:val="30"/>
          <w:szCs w:val="30"/>
        </w:rPr>
        <w:t>。项目名称为《电子商务交易产品质量网上监测规范》。</w:t>
      </w:r>
      <w:bookmarkStart w:id="2" w:name="OLE_LINK19"/>
      <w:r>
        <w:rPr>
          <w:rFonts w:ascii="仿宋" w:eastAsia="仿宋" w:hAnsi="仿宋" w:hint="eastAsia"/>
          <w:sz w:val="30"/>
          <w:szCs w:val="30"/>
        </w:rPr>
        <w:t>本标准的主要起草单位为</w:t>
      </w:r>
      <w:r w:rsidR="00CC30BB" w:rsidRPr="00CC30BB">
        <w:rPr>
          <w:rFonts w:ascii="仿宋" w:eastAsia="仿宋" w:hAnsi="仿宋" w:hint="eastAsia"/>
          <w:sz w:val="30"/>
          <w:szCs w:val="30"/>
        </w:rPr>
        <w:t>杭州市标准化研究院、中国计量大学、杭州国家电子商务交易产品质量监测处置中心、杭州市</w:t>
      </w:r>
      <w:r w:rsidR="00CC30BB" w:rsidRPr="0007771A">
        <w:rPr>
          <w:rFonts w:ascii="仿宋" w:eastAsia="仿宋" w:hAnsi="仿宋" w:cs="宋体" w:hint="eastAsia"/>
          <w:kern w:val="0"/>
          <w:sz w:val="30"/>
          <w:szCs w:val="30"/>
        </w:rPr>
        <w:t>标准化学会、</w:t>
      </w:r>
      <w:r w:rsidR="00CC30BB" w:rsidRPr="0007771A">
        <w:rPr>
          <w:rFonts w:ascii="仿宋" w:eastAsia="仿宋" w:hAnsi="仿宋" w:cs="宋体"/>
          <w:kern w:val="0"/>
          <w:sz w:val="30"/>
          <w:szCs w:val="30"/>
        </w:rPr>
        <w:t>阿里巴巴集团</w:t>
      </w:r>
      <w:r w:rsidR="00CC30BB" w:rsidRPr="0007771A">
        <w:rPr>
          <w:rFonts w:ascii="仿宋" w:eastAsia="仿宋" w:hAnsi="仿宋" w:cs="宋体" w:hint="eastAsia"/>
          <w:kern w:val="0"/>
          <w:sz w:val="30"/>
          <w:szCs w:val="30"/>
        </w:rPr>
        <w:t>、</w:t>
      </w:r>
      <w:r w:rsidR="00CC30BB" w:rsidRPr="00CC30BB">
        <w:rPr>
          <w:rFonts w:ascii="仿宋" w:eastAsia="仿宋" w:hAnsi="仿宋" w:cs="宋体"/>
          <w:kern w:val="0"/>
          <w:sz w:val="30"/>
          <w:szCs w:val="30"/>
        </w:rPr>
        <w:t>浙江方圆检测集团股份有限公司</w:t>
      </w:r>
      <w:r w:rsidR="00DD5FEB">
        <w:rPr>
          <w:rFonts w:ascii="仿宋" w:eastAsia="仿宋" w:hAnsi="仿宋" w:cs="宋体" w:hint="eastAsia"/>
          <w:kern w:val="0"/>
          <w:sz w:val="30"/>
          <w:szCs w:val="30"/>
        </w:rPr>
        <w:t>、</w:t>
      </w:r>
      <w:r w:rsidR="0007771A" w:rsidRPr="0007771A">
        <w:rPr>
          <w:rFonts w:ascii="仿宋" w:eastAsia="仿宋" w:hAnsi="仿宋" w:cs="宋体" w:hint="eastAsia"/>
          <w:kern w:val="0"/>
          <w:sz w:val="30"/>
          <w:szCs w:val="30"/>
        </w:rPr>
        <w:t>重庆市质量和标准化研究院、佛山市顺德区产品质量促进会、东莞市海陆通实业有限公司、中国标准化研究院</w:t>
      </w:r>
      <w:r w:rsidRPr="0007771A">
        <w:rPr>
          <w:rFonts w:ascii="仿宋" w:eastAsia="仿宋" w:hAnsi="仿宋" w:cs="宋体" w:hint="eastAsia"/>
          <w:kern w:val="0"/>
          <w:sz w:val="30"/>
          <w:szCs w:val="30"/>
        </w:rPr>
        <w:t>等。</w:t>
      </w:r>
    </w:p>
    <w:bookmarkEnd w:id="2"/>
    <w:p w:rsidR="001A7C74" w:rsidRDefault="001A7C74">
      <w:pPr>
        <w:outlineLvl w:val="0"/>
        <w:rPr>
          <w:rFonts w:eastAsia="黑体"/>
          <w:b/>
          <w:sz w:val="28"/>
          <w:szCs w:val="28"/>
        </w:rPr>
      </w:pPr>
      <w:r>
        <w:rPr>
          <w:rFonts w:eastAsia="黑体" w:hint="eastAsia"/>
          <w:b/>
          <w:sz w:val="28"/>
          <w:szCs w:val="28"/>
        </w:rPr>
        <w:t>二、目的和意义</w:t>
      </w:r>
    </w:p>
    <w:p w:rsidR="001A7C74" w:rsidRDefault="001A7C74" w:rsidP="00F24486">
      <w:pPr>
        <w:ind w:firstLine="600"/>
        <w:rPr>
          <w:rFonts w:ascii="仿宋" w:eastAsia="仿宋" w:hAnsi="仿宋"/>
          <w:sz w:val="30"/>
          <w:szCs w:val="30"/>
        </w:rPr>
      </w:pPr>
      <w:r>
        <w:rPr>
          <w:rFonts w:ascii="仿宋" w:eastAsia="仿宋" w:hAnsi="仿宋" w:hint="eastAsia"/>
          <w:sz w:val="30"/>
          <w:szCs w:val="30"/>
        </w:rPr>
        <w:t>经过近</w:t>
      </w:r>
      <w:r>
        <w:rPr>
          <w:rFonts w:ascii="仿宋" w:eastAsia="仿宋" w:hAnsi="仿宋"/>
          <w:sz w:val="30"/>
          <w:szCs w:val="30"/>
        </w:rPr>
        <w:t xml:space="preserve"> 20 </w:t>
      </w:r>
      <w:proofErr w:type="gramStart"/>
      <w:r>
        <w:rPr>
          <w:rFonts w:ascii="仿宋" w:eastAsia="仿宋" w:hAnsi="仿宋" w:hint="eastAsia"/>
          <w:sz w:val="30"/>
          <w:szCs w:val="30"/>
        </w:rPr>
        <w:t>年积极</w:t>
      </w:r>
      <w:proofErr w:type="gramEnd"/>
      <w:r>
        <w:rPr>
          <w:rFonts w:ascii="仿宋" w:eastAsia="仿宋" w:hAnsi="仿宋" w:hint="eastAsia"/>
          <w:sz w:val="30"/>
          <w:szCs w:val="30"/>
        </w:rPr>
        <w:t>推进和创新发展，我国电子商务交易规模从</w:t>
      </w:r>
      <w:r>
        <w:rPr>
          <w:rFonts w:ascii="仿宋" w:eastAsia="仿宋" w:hAnsi="仿宋"/>
          <w:sz w:val="30"/>
          <w:szCs w:val="30"/>
        </w:rPr>
        <w:t xml:space="preserve"> 2011 </w:t>
      </w:r>
      <w:r>
        <w:rPr>
          <w:rFonts w:ascii="仿宋" w:eastAsia="仿宋" w:hAnsi="仿宋" w:hint="eastAsia"/>
          <w:sz w:val="30"/>
          <w:szCs w:val="30"/>
        </w:rPr>
        <w:t>年的</w:t>
      </w:r>
      <w:r>
        <w:rPr>
          <w:rFonts w:ascii="仿宋" w:eastAsia="仿宋" w:hAnsi="仿宋"/>
          <w:sz w:val="30"/>
          <w:szCs w:val="30"/>
        </w:rPr>
        <w:t xml:space="preserve"> 6 </w:t>
      </w:r>
      <w:r>
        <w:rPr>
          <w:rFonts w:ascii="仿宋" w:eastAsia="仿宋" w:hAnsi="仿宋" w:hint="eastAsia"/>
          <w:sz w:val="30"/>
          <w:szCs w:val="30"/>
        </w:rPr>
        <w:t>万亿元增至</w:t>
      </w:r>
      <w:r w:rsidR="00F24486">
        <w:rPr>
          <w:rFonts w:ascii="仿宋" w:eastAsia="仿宋" w:hAnsi="仿宋"/>
          <w:sz w:val="30"/>
          <w:szCs w:val="30"/>
        </w:rPr>
        <w:t xml:space="preserve"> 201</w:t>
      </w:r>
      <w:r w:rsidR="00F24486">
        <w:rPr>
          <w:rFonts w:ascii="仿宋" w:eastAsia="仿宋" w:hAnsi="仿宋" w:hint="eastAsia"/>
          <w:sz w:val="30"/>
          <w:szCs w:val="30"/>
        </w:rPr>
        <w:t>7</w:t>
      </w:r>
      <w:r>
        <w:rPr>
          <w:rFonts w:ascii="仿宋" w:eastAsia="仿宋" w:hAnsi="仿宋"/>
          <w:sz w:val="30"/>
          <w:szCs w:val="30"/>
        </w:rPr>
        <w:t xml:space="preserve"> </w:t>
      </w:r>
      <w:r>
        <w:rPr>
          <w:rFonts w:ascii="仿宋" w:eastAsia="仿宋" w:hAnsi="仿宋" w:hint="eastAsia"/>
          <w:sz w:val="30"/>
          <w:szCs w:val="30"/>
        </w:rPr>
        <w:t>年的</w:t>
      </w:r>
      <w:r>
        <w:rPr>
          <w:rFonts w:ascii="仿宋" w:eastAsia="仿宋" w:hAnsi="仿宋"/>
          <w:sz w:val="30"/>
          <w:szCs w:val="30"/>
        </w:rPr>
        <w:t xml:space="preserve"> </w:t>
      </w:r>
      <w:r w:rsidR="00F24486">
        <w:rPr>
          <w:rFonts w:ascii="仿宋" w:eastAsia="仿宋" w:hAnsi="仿宋" w:hint="eastAsia"/>
          <w:sz w:val="30"/>
          <w:szCs w:val="30"/>
        </w:rPr>
        <w:t>29.16</w:t>
      </w:r>
      <w:r>
        <w:rPr>
          <w:rFonts w:ascii="仿宋" w:eastAsia="仿宋" w:hAnsi="仿宋"/>
          <w:sz w:val="30"/>
          <w:szCs w:val="30"/>
        </w:rPr>
        <w:t xml:space="preserve"> </w:t>
      </w:r>
      <w:r w:rsidR="00F24486">
        <w:rPr>
          <w:rFonts w:ascii="仿宋" w:eastAsia="仿宋" w:hAnsi="仿宋" w:hint="eastAsia"/>
          <w:sz w:val="30"/>
          <w:szCs w:val="30"/>
        </w:rPr>
        <w:t>万亿元，已经成为全球规模最大、发展速</w:t>
      </w:r>
      <w:r w:rsidR="00A635A8">
        <w:rPr>
          <w:rFonts w:ascii="仿宋" w:eastAsia="仿宋" w:hAnsi="仿宋" w:hint="eastAsia"/>
          <w:sz w:val="30"/>
          <w:szCs w:val="30"/>
        </w:rPr>
        <w:t>度最快的电子商务市场，但电子商务交易产品质量一直不容乐观。</w:t>
      </w:r>
      <w:r w:rsidR="00F24486">
        <w:rPr>
          <w:rFonts w:ascii="仿宋" w:eastAsia="仿宋" w:hAnsi="仿宋" w:hint="eastAsia"/>
          <w:sz w:val="30"/>
          <w:szCs w:val="30"/>
        </w:rPr>
        <w:t>电子商务产品质量管理与传统产品质量管理有较大差异</w:t>
      </w:r>
      <w:r w:rsidR="007B6E6F">
        <w:rPr>
          <w:rFonts w:ascii="仿宋" w:eastAsia="仿宋" w:hAnsi="仿宋" w:hint="eastAsia"/>
          <w:sz w:val="30"/>
          <w:szCs w:val="30"/>
        </w:rPr>
        <w:t>。</w:t>
      </w:r>
      <w:r>
        <w:rPr>
          <w:rFonts w:ascii="仿宋" w:eastAsia="仿宋" w:hAnsi="仿宋" w:hint="eastAsia"/>
          <w:sz w:val="30"/>
          <w:szCs w:val="30"/>
        </w:rPr>
        <w:t>为此，</w:t>
      </w:r>
      <w:r>
        <w:rPr>
          <w:rFonts w:ascii="仿宋" w:eastAsia="仿宋" w:hAnsi="仿宋"/>
          <w:sz w:val="30"/>
          <w:szCs w:val="30"/>
        </w:rPr>
        <w:t>2013</w:t>
      </w:r>
      <w:r>
        <w:rPr>
          <w:rFonts w:ascii="仿宋" w:eastAsia="仿宋" w:hAnsi="仿宋" w:hint="eastAsia"/>
          <w:sz w:val="30"/>
          <w:szCs w:val="30"/>
        </w:rPr>
        <w:t>年</w:t>
      </w:r>
      <w:r>
        <w:rPr>
          <w:rFonts w:ascii="仿宋" w:eastAsia="仿宋" w:hAnsi="仿宋"/>
          <w:sz w:val="30"/>
          <w:szCs w:val="30"/>
        </w:rPr>
        <w:t>11</w:t>
      </w:r>
      <w:r>
        <w:rPr>
          <w:rFonts w:ascii="仿宋" w:eastAsia="仿宋" w:hAnsi="仿宋" w:hint="eastAsia"/>
          <w:sz w:val="30"/>
          <w:szCs w:val="30"/>
        </w:rPr>
        <w:t>月质检总局国家</w:t>
      </w:r>
      <w:r w:rsidR="00F24486">
        <w:rPr>
          <w:rFonts w:ascii="仿宋" w:eastAsia="仿宋" w:hAnsi="仿宋" w:hint="eastAsia"/>
          <w:sz w:val="30"/>
          <w:szCs w:val="30"/>
        </w:rPr>
        <w:t>正式在杭州</w:t>
      </w:r>
      <w:r w:rsidR="007B6E6F">
        <w:rPr>
          <w:rFonts w:ascii="仿宋" w:eastAsia="仿宋" w:hAnsi="仿宋" w:hint="eastAsia"/>
          <w:sz w:val="30"/>
          <w:szCs w:val="30"/>
        </w:rPr>
        <w:t>成立</w:t>
      </w:r>
      <w:r>
        <w:rPr>
          <w:rFonts w:ascii="仿宋" w:eastAsia="仿宋" w:hAnsi="仿宋" w:hint="eastAsia"/>
          <w:sz w:val="30"/>
          <w:szCs w:val="30"/>
        </w:rPr>
        <w:t>电子商务产品质量监测处置中心</w:t>
      </w:r>
      <w:r w:rsidR="00F24486">
        <w:rPr>
          <w:rFonts w:ascii="仿宋" w:eastAsia="仿宋" w:hAnsi="仿宋" w:hint="eastAsia"/>
          <w:sz w:val="30"/>
          <w:szCs w:val="30"/>
        </w:rPr>
        <w:t>，</w:t>
      </w:r>
      <w:r>
        <w:rPr>
          <w:rFonts w:ascii="仿宋" w:eastAsia="仿宋" w:hAnsi="仿宋" w:hint="eastAsia"/>
          <w:sz w:val="30"/>
          <w:szCs w:val="30"/>
        </w:rPr>
        <w:t>依托电子商务产品质量风险监测协作系统，利用智能化和网络技术，通过“云计算”实现电子商务产品质量状况在线智能监测，构建了“网上查找、源头追溯、属地查处、诚信管理”</w:t>
      </w:r>
      <w:r>
        <w:rPr>
          <w:rFonts w:ascii="仿宋" w:eastAsia="仿宋" w:hAnsi="仿宋"/>
          <w:sz w:val="30"/>
          <w:szCs w:val="30"/>
        </w:rPr>
        <w:t xml:space="preserve"> </w:t>
      </w:r>
      <w:r w:rsidR="00F24486">
        <w:rPr>
          <w:rFonts w:ascii="仿宋" w:eastAsia="仿宋" w:hAnsi="仿宋" w:hint="eastAsia"/>
          <w:sz w:val="30"/>
          <w:szCs w:val="30"/>
        </w:rPr>
        <w:t>的电子商务交易产品质量监管</w:t>
      </w:r>
      <w:r w:rsidR="00F24486">
        <w:rPr>
          <w:rFonts w:ascii="仿宋" w:eastAsia="仿宋" w:hAnsi="仿宋" w:hint="eastAsia"/>
          <w:sz w:val="30"/>
          <w:szCs w:val="30"/>
        </w:rPr>
        <w:lastRenderedPageBreak/>
        <w:t>新机制，在电子商务产品质量监测方面做了大量有益的实践。</w:t>
      </w:r>
    </w:p>
    <w:p w:rsidR="001A7C74" w:rsidRDefault="00F24486" w:rsidP="00F24486">
      <w:pPr>
        <w:ind w:firstLineChars="200" w:firstLine="600"/>
        <w:rPr>
          <w:rFonts w:ascii="仿宋" w:eastAsia="仿宋" w:hAnsi="仿宋"/>
          <w:sz w:val="30"/>
          <w:szCs w:val="30"/>
        </w:rPr>
      </w:pPr>
      <w:r>
        <w:rPr>
          <w:rFonts w:ascii="仿宋" w:eastAsia="仿宋" w:hAnsi="仿宋" w:hint="eastAsia"/>
          <w:sz w:val="30"/>
          <w:szCs w:val="30"/>
        </w:rPr>
        <w:t>电子商务产品质量监测需要多元参与</w:t>
      </w:r>
      <w:r w:rsidR="007B6E6F">
        <w:rPr>
          <w:rFonts w:ascii="仿宋" w:eastAsia="仿宋" w:hAnsi="仿宋" w:hint="eastAsia"/>
          <w:sz w:val="30"/>
          <w:szCs w:val="30"/>
        </w:rPr>
        <w:t>、</w:t>
      </w:r>
      <w:r>
        <w:rPr>
          <w:rFonts w:ascii="仿宋" w:eastAsia="仿宋" w:hAnsi="仿宋" w:hint="eastAsia"/>
          <w:sz w:val="30"/>
          <w:szCs w:val="30"/>
        </w:rPr>
        <w:t>共同治理。如何在已有的</w:t>
      </w:r>
      <w:r w:rsidR="001A7C74">
        <w:rPr>
          <w:rFonts w:ascii="仿宋" w:eastAsia="仿宋" w:hAnsi="仿宋" w:hint="eastAsia"/>
          <w:sz w:val="30"/>
          <w:szCs w:val="30"/>
        </w:rPr>
        <w:t>电子商务交易产品质量网上监测的工作经验</w:t>
      </w:r>
      <w:r>
        <w:rPr>
          <w:rFonts w:ascii="仿宋" w:eastAsia="仿宋" w:hAnsi="仿宋" w:hint="eastAsia"/>
          <w:sz w:val="30"/>
          <w:szCs w:val="30"/>
        </w:rPr>
        <w:t>基础上，</w:t>
      </w:r>
      <w:r w:rsidR="007B6E6F">
        <w:rPr>
          <w:rFonts w:ascii="仿宋" w:eastAsia="仿宋" w:hAnsi="仿宋" w:hint="eastAsia"/>
          <w:sz w:val="30"/>
          <w:szCs w:val="30"/>
        </w:rPr>
        <w:t>进</w:t>
      </w:r>
      <w:r>
        <w:rPr>
          <w:rFonts w:ascii="仿宋" w:eastAsia="仿宋" w:hAnsi="仿宋" w:hint="eastAsia"/>
          <w:sz w:val="30"/>
          <w:szCs w:val="30"/>
        </w:rPr>
        <w:t>一步提升、完善并</w:t>
      </w:r>
      <w:r w:rsidR="001A7C74">
        <w:rPr>
          <w:rFonts w:ascii="仿宋" w:eastAsia="仿宋" w:hAnsi="仿宋" w:hint="eastAsia"/>
          <w:sz w:val="30"/>
          <w:szCs w:val="30"/>
        </w:rPr>
        <w:t>转化为标准</w:t>
      </w:r>
      <w:r>
        <w:rPr>
          <w:rFonts w:ascii="仿宋" w:eastAsia="仿宋" w:hAnsi="仿宋" w:hint="eastAsia"/>
          <w:sz w:val="30"/>
          <w:szCs w:val="30"/>
        </w:rPr>
        <w:t>，为电商平台自我监测、第三方监测以及政府主管部门的监测提供工作流程、模式及方法，以促进有效识别和确认电子商务产品质量风险，实施高效的质量监测，</w:t>
      </w:r>
      <w:r w:rsidR="001A7C74">
        <w:rPr>
          <w:rFonts w:ascii="仿宋" w:eastAsia="仿宋" w:hAnsi="仿宋" w:hint="eastAsia"/>
          <w:sz w:val="30"/>
          <w:szCs w:val="30"/>
        </w:rPr>
        <w:t>促进电子商务产品质量改进和电子商务行业健康发展。</w:t>
      </w:r>
    </w:p>
    <w:p w:rsidR="001A7C74" w:rsidRDefault="001A7C74">
      <w:pPr>
        <w:outlineLvl w:val="0"/>
        <w:rPr>
          <w:rFonts w:eastAsia="黑体"/>
          <w:b/>
          <w:sz w:val="28"/>
          <w:szCs w:val="28"/>
        </w:rPr>
      </w:pPr>
      <w:r>
        <w:rPr>
          <w:rFonts w:eastAsia="黑体" w:hint="eastAsia"/>
          <w:b/>
          <w:sz w:val="28"/>
          <w:szCs w:val="28"/>
        </w:rPr>
        <w:t>三、主要工作过程</w:t>
      </w:r>
    </w:p>
    <w:p w:rsidR="006E2EC6" w:rsidRDefault="001A7C74">
      <w:pPr>
        <w:ind w:firstLine="42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w:t>
      </w:r>
      <w:r w:rsidR="006E2EC6">
        <w:rPr>
          <w:rFonts w:ascii="仿宋" w:eastAsia="仿宋" w:hAnsi="仿宋" w:hint="eastAsia"/>
          <w:sz w:val="30"/>
          <w:szCs w:val="30"/>
        </w:rPr>
        <w:t>预研阶段</w:t>
      </w:r>
    </w:p>
    <w:p w:rsidR="006E2EC6" w:rsidRPr="00D9274B" w:rsidRDefault="00D17E54" w:rsidP="00D9274B">
      <w:pPr>
        <w:ind w:firstLineChars="200" w:firstLine="600"/>
        <w:rPr>
          <w:rFonts w:ascii="仿宋" w:eastAsia="仿宋" w:hAnsi="仿宋"/>
          <w:sz w:val="30"/>
          <w:szCs w:val="30"/>
        </w:rPr>
      </w:pPr>
      <w:r w:rsidRPr="00534F22">
        <w:rPr>
          <w:rFonts w:ascii="仿宋" w:eastAsia="仿宋" w:hAnsi="仿宋" w:hint="eastAsia"/>
          <w:sz w:val="30"/>
          <w:szCs w:val="30"/>
        </w:rPr>
        <w:t>2014</w:t>
      </w:r>
      <w:r w:rsidR="001F341F" w:rsidRPr="00534F22">
        <w:rPr>
          <w:rFonts w:ascii="仿宋" w:eastAsia="仿宋" w:hAnsi="仿宋" w:hint="eastAsia"/>
          <w:sz w:val="30"/>
          <w:szCs w:val="30"/>
        </w:rPr>
        <w:t>年</w:t>
      </w:r>
      <w:r w:rsidRPr="00534F22">
        <w:rPr>
          <w:rFonts w:ascii="仿宋" w:eastAsia="仿宋" w:hAnsi="仿宋" w:hint="eastAsia"/>
          <w:sz w:val="30"/>
          <w:szCs w:val="30"/>
        </w:rPr>
        <w:t>7</w:t>
      </w:r>
      <w:r w:rsidR="001F341F" w:rsidRPr="00534F22">
        <w:rPr>
          <w:rFonts w:ascii="仿宋" w:eastAsia="仿宋" w:hAnsi="仿宋" w:hint="eastAsia"/>
          <w:sz w:val="30"/>
          <w:szCs w:val="30"/>
        </w:rPr>
        <w:t>月以来，由</w:t>
      </w:r>
      <w:r w:rsidR="006E2EC6" w:rsidRPr="00534F22">
        <w:rPr>
          <w:rFonts w:ascii="仿宋" w:eastAsia="仿宋" w:hAnsi="仿宋" w:hint="eastAsia"/>
          <w:sz w:val="30"/>
          <w:szCs w:val="30"/>
        </w:rPr>
        <w:t>杭州市标准化研究院以及中国计量大学、杭州国家电子商务交易产品质量监测处置中心</w:t>
      </w:r>
      <w:r w:rsidR="00C54B56" w:rsidRPr="00534F22">
        <w:rPr>
          <w:rFonts w:ascii="仿宋" w:eastAsia="仿宋" w:hAnsi="仿宋" w:hint="eastAsia"/>
          <w:sz w:val="30"/>
          <w:szCs w:val="30"/>
        </w:rPr>
        <w:t>等单位的专家组成的项目组就开始对电子商务产品质量监测问题进行研究，</w:t>
      </w:r>
      <w:r w:rsidR="006E2EC6" w:rsidRPr="00534F22">
        <w:rPr>
          <w:rFonts w:ascii="仿宋" w:eastAsia="仿宋" w:hAnsi="仿宋" w:hint="eastAsia"/>
          <w:sz w:val="30"/>
          <w:szCs w:val="30"/>
        </w:rPr>
        <w:t>进行</w:t>
      </w:r>
      <w:r w:rsidR="00C54B56" w:rsidRPr="00534F22">
        <w:rPr>
          <w:rFonts w:ascii="仿宋" w:eastAsia="仿宋" w:hAnsi="仿宋" w:hint="eastAsia"/>
          <w:sz w:val="30"/>
          <w:szCs w:val="30"/>
        </w:rPr>
        <w:t>了大量的文献收集、实地调查及案例</w:t>
      </w:r>
      <w:r w:rsidR="006E2EC6" w:rsidRPr="00534F22">
        <w:rPr>
          <w:rFonts w:ascii="仿宋" w:eastAsia="仿宋" w:hAnsi="仿宋" w:hint="eastAsia"/>
          <w:sz w:val="30"/>
          <w:szCs w:val="30"/>
        </w:rPr>
        <w:t>研究，</w:t>
      </w:r>
      <w:r w:rsidR="00D137FB" w:rsidRPr="00534F22">
        <w:rPr>
          <w:rFonts w:ascii="仿宋" w:eastAsia="仿宋" w:hAnsi="仿宋" w:hint="eastAsia"/>
          <w:sz w:val="30"/>
          <w:szCs w:val="30"/>
        </w:rPr>
        <w:t>期间获得浙江省质量技术监督</w:t>
      </w:r>
      <w:proofErr w:type="gramStart"/>
      <w:r w:rsidR="00C54B56" w:rsidRPr="00534F22">
        <w:rPr>
          <w:rFonts w:ascii="仿宋" w:eastAsia="仿宋" w:hAnsi="仿宋" w:hint="eastAsia"/>
          <w:sz w:val="30"/>
          <w:szCs w:val="30"/>
        </w:rPr>
        <w:t>局科研</w:t>
      </w:r>
      <w:proofErr w:type="gramEnd"/>
      <w:r w:rsidR="00C54B56" w:rsidRPr="00534F22">
        <w:rPr>
          <w:rFonts w:ascii="仿宋" w:eastAsia="仿宋" w:hAnsi="仿宋" w:hint="eastAsia"/>
          <w:sz w:val="30"/>
          <w:szCs w:val="30"/>
        </w:rPr>
        <w:t>项目立项</w:t>
      </w:r>
      <w:r w:rsidR="00014C65">
        <w:rPr>
          <w:rFonts w:ascii="仿宋" w:eastAsia="仿宋" w:hAnsi="仿宋" w:hint="eastAsia"/>
          <w:sz w:val="30"/>
          <w:szCs w:val="30"/>
        </w:rPr>
        <w:t>（项目名称</w:t>
      </w:r>
      <w:r w:rsidR="00534F22" w:rsidRPr="00534F22">
        <w:rPr>
          <w:rFonts w:ascii="仿宋" w:eastAsia="仿宋" w:hAnsi="仿宋" w:hint="eastAsia"/>
          <w:sz w:val="30"/>
          <w:szCs w:val="30"/>
        </w:rPr>
        <w:t>《</w:t>
      </w:r>
      <w:r w:rsidR="00534F22" w:rsidRPr="00534F22">
        <w:rPr>
          <w:rFonts w:ascii="仿宋" w:eastAsia="仿宋" w:hAnsi="仿宋" w:cs="宋体" w:hint="eastAsia"/>
          <w:kern w:val="0"/>
          <w:sz w:val="30"/>
          <w:szCs w:val="30"/>
        </w:rPr>
        <w:t>浙江省网络交易服务标准体系研究</w:t>
      </w:r>
      <w:r w:rsidR="008A20F3" w:rsidRPr="00534F22">
        <w:rPr>
          <w:rFonts w:ascii="仿宋" w:eastAsia="仿宋" w:hAnsi="仿宋" w:hint="eastAsia"/>
          <w:sz w:val="30"/>
          <w:szCs w:val="30"/>
        </w:rPr>
        <w:t>》</w:t>
      </w:r>
      <w:r w:rsidR="00014C65">
        <w:rPr>
          <w:rFonts w:ascii="仿宋" w:eastAsia="仿宋" w:hAnsi="仿宋" w:hint="eastAsia"/>
          <w:sz w:val="30"/>
          <w:szCs w:val="30"/>
        </w:rPr>
        <w:t>，编号</w:t>
      </w:r>
      <w:r w:rsidR="00534F22" w:rsidRPr="00534F22">
        <w:rPr>
          <w:rFonts w:ascii="仿宋" w:eastAsia="仿宋" w:hAnsi="仿宋" w:hint="eastAsia"/>
          <w:sz w:val="30"/>
          <w:szCs w:val="30"/>
        </w:rPr>
        <w:t>11</w:t>
      </w:r>
      <w:r w:rsidR="00014C65">
        <w:rPr>
          <w:rFonts w:ascii="仿宋" w:eastAsia="仿宋" w:hAnsi="仿宋" w:hint="eastAsia"/>
          <w:sz w:val="30"/>
          <w:szCs w:val="30"/>
        </w:rPr>
        <w:t>）</w:t>
      </w:r>
      <w:r w:rsidR="00D634C5" w:rsidRPr="00534F22">
        <w:rPr>
          <w:rFonts w:ascii="仿宋" w:eastAsia="仿宋" w:hAnsi="仿宋" w:hint="eastAsia"/>
          <w:sz w:val="30"/>
          <w:szCs w:val="30"/>
        </w:rPr>
        <w:t>，</w:t>
      </w:r>
      <w:r w:rsidR="00C54B56" w:rsidRPr="00534F22">
        <w:rPr>
          <w:rFonts w:ascii="仿宋" w:eastAsia="仿宋" w:hAnsi="仿宋" w:hint="eastAsia"/>
          <w:sz w:val="30"/>
          <w:szCs w:val="30"/>
        </w:rPr>
        <w:t>并顺利结题</w:t>
      </w:r>
      <w:r w:rsidR="007B6E6F">
        <w:rPr>
          <w:rFonts w:ascii="仿宋" w:eastAsia="仿宋" w:hAnsi="仿宋" w:hint="eastAsia"/>
          <w:sz w:val="30"/>
          <w:szCs w:val="30"/>
        </w:rPr>
        <w:t>。</w:t>
      </w:r>
      <w:r w:rsidR="00C54B56" w:rsidRPr="00534F22">
        <w:rPr>
          <w:rFonts w:ascii="仿宋" w:eastAsia="仿宋" w:hAnsi="仿宋" w:hint="eastAsia"/>
          <w:sz w:val="30"/>
          <w:szCs w:val="30"/>
        </w:rPr>
        <w:t>完成调研报告2个</w:t>
      </w:r>
      <w:r w:rsidR="007B6E6F">
        <w:rPr>
          <w:rFonts w:ascii="仿宋" w:eastAsia="仿宋" w:hAnsi="仿宋" w:hint="eastAsia"/>
          <w:sz w:val="30"/>
          <w:szCs w:val="30"/>
        </w:rPr>
        <w:t>，</w:t>
      </w:r>
      <w:r w:rsidR="00C54B56" w:rsidRPr="00534F22">
        <w:rPr>
          <w:rFonts w:ascii="仿宋" w:eastAsia="仿宋" w:hAnsi="仿宋" w:hint="eastAsia"/>
          <w:sz w:val="30"/>
          <w:szCs w:val="30"/>
        </w:rPr>
        <w:t>发表论文1篇</w:t>
      </w:r>
      <w:r w:rsidR="007B6E6F">
        <w:rPr>
          <w:rFonts w:ascii="仿宋" w:eastAsia="仿宋" w:hAnsi="仿宋" w:hint="eastAsia"/>
          <w:sz w:val="30"/>
          <w:szCs w:val="30"/>
        </w:rPr>
        <w:t>，</w:t>
      </w:r>
      <w:r w:rsidR="002D6349" w:rsidRPr="00534F22">
        <w:rPr>
          <w:rFonts w:ascii="仿宋" w:eastAsia="仿宋" w:hAnsi="仿宋" w:hint="eastAsia"/>
          <w:sz w:val="30"/>
          <w:szCs w:val="30"/>
        </w:rPr>
        <w:t>发布</w:t>
      </w:r>
      <w:r w:rsidR="00C54B56" w:rsidRPr="00534F22">
        <w:rPr>
          <w:rFonts w:ascii="仿宋" w:eastAsia="仿宋" w:hAnsi="仿宋" w:hint="eastAsia"/>
          <w:sz w:val="30"/>
          <w:szCs w:val="30"/>
        </w:rPr>
        <w:t>浙江省地方标准1</w:t>
      </w:r>
      <w:r w:rsidR="00751395">
        <w:rPr>
          <w:rFonts w:ascii="仿宋" w:eastAsia="仿宋" w:hAnsi="仿宋" w:hint="eastAsia"/>
          <w:sz w:val="30"/>
          <w:szCs w:val="30"/>
        </w:rPr>
        <w:t>项</w:t>
      </w:r>
      <w:r w:rsidR="00014C65">
        <w:rPr>
          <w:rFonts w:ascii="仿宋" w:eastAsia="仿宋" w:hAnsi="仿宋" w:hint="eastAsia"/>
          <w:sz w:val="30"/>
          <w:szCs w:val="30"/>
        </w:rPr>
        <w:t>（</w:t>
      </w:r>
      <w:r w:rsidR="00751395" w:rsidRPr="00751395">
        <w:rPr>
          <w:rFonts w:ascii="仿宋" w:eastAsia="仿宋" w:hAnsi="仿宋"/>
          <w:sz w:val="30"/>
          <w:szCs w:val="30"/>
        </w:rPr>
        <w:t>DB33/T 980—2015</w:t>
      </w:r>
      <w:r w:rsidR="00014C65">
        <w:rPr>
          <w:rFonts w:ascii="仿宋" w:eastAsia="仿宋" w:hAnsi="仿宋" w:hint="eastAsia"/>
          <w:sz w:val="30"/>
          <w:szCs w:val="30"/>
        </w:rPr>
        <w:t>《</w:t>
      </w:r>
      <w:r w:rsidR="00014C65" w:rsidRPr="00751395">
        <w:rPr>
          <w:rFonts w:ascii="仿宋" w:eastAsia="仿宋" w:hAnsi="仿宋" w:hint="eastAsia"/>
          <w:sz w:val="30"/>
          <w:szCs w:val="30"/>
        </w:rPr>
        <w:t>电子商务交易产品质量网上监测规范》</w:t>
      </w:r>
      <w:r w:rsidR="00014C65">
        <w:rPr>
          <w:rFonts w:ascii="仿宋" w:eastAsia="仿宋" w:hAnsi="仿宋" w:hint="eastAsia"/>
          <w:sz w:val="30"/>
          <w:szCs w:val="30"/>
        </w:rPr>
        <w:t>），该标准于</w:t>
      </w:r>
      <w:r w:rsidR="002438DD">
        <w:rPr>
          <w:rFonts w:ascii="仿宋" w:eastAsia="仿宋" w:hAnsi="仿宋"/>
          <w:sz w:val="30"/>
          <w:szCs w:val="30"/>
        </w:rPr>
        <w:t>2015</w:t>
      </w:r>
      <w:r w:rsidR="002438DD">
        <w:rPr>
          <w:rFonts w:ascii="仿宋" w:eastAsia="仿宋" w:hAnsi="仿宋" w:hint="eastAsia"/>
          <w:sz w:val="30"/>
          <w:szCs w:val="30"/>
        </w:rPr>
        <w:t>年</w:t>
      </w:r>
      <w:r w:rsidR="00751395" w:rsidRPr="00751395">
        <w:rPr>
          <w:rFonts w:ascii="仿宋" w:eastAsia="仿宋" w:hAnsi="仿宋"/>
          <w:sz w:val="30"/>
          <w:szCs w:val="30"/>
        </w:rPr>
        <w:t>7</w:t>
      </w:r>
      <w:r w:rsidR="002438DD">
        <w:rPr>
          <w:rFonts w:ascii="仿宋" w:eastAsia="仿宋" w:hAnsi="仿宋" w:hint="eastAsia"/>
          <w:sz w:val="30"/>
          <w:szCs w:val="30"/>
        </w:rPr>
        <w:t>月</w:t>
      </w:r>
      <w:r w:rsidR="00751395" w:rsidRPr="00751395">
        <w:rPr>
          <w:rFonts w:ascii="仿宋" w:eastAsia="仿宋" w:hAnsi="仿宋"/>
          <w:sz w:val="30"/>
          <w:szCs w:val="30"/>
        </w:rPr>
        <w:t>16</w:t>
      </w:r>
      <w:r w:rsidR="00751395" w:rsidRPr="00751395">
        <w:rPr>
          <w:rFonts w:ascii="仿宋" w:eastAsia="仿宋" w:hAnsi="仿宋" w:hint="eastAsia"/>
          <w:sz w:val="30"/>
          <w:szCs w:val="30"/>
        </w:rPr>
        <w:t>发布，</w:t>
      </w:r>
      <w:r w:rsidR="002438DD">
        <w:rPr>
          <w:rFonts w:ascii="仿宋" w:eastAsia="仿宋" w:hAnsi="仿宋"/>
          <w:sz w:val="30"/>
          <w:szCs w:val="30"/>
        </w:rPr>
        <w:t>2015</w:t>
      </w:r>
      <w:r w:rsidR="002438DD">
        <w:rPr>
          <w:rFonts w:ascii="仿宋" w:eastAsia="仿宋" w:hAnsi="仿宋" w:hint="eastAsia"/>
          <w:sz w:val="30"/>
          <w:szCs w:val="30"/>
        </w:rPr>
        <w:t>年</w:t>
      </w:r>
      <w:r w:rsidR="002438DD">
        <w:rPr>
          <w:rFonts w:ascii="仿宋" w:eastAsia="仿宋" w:hAnsi="仿宋"/>
          <w:sz w:val="30"/>
          <w:szCs w:val="30"/>
        </w:rPr>
        <w:t>8</w:t>
      </w:r>
      <w:r w:rsidR="002438DD">
        <w:rPr>
          <w:rFonts w:ascii="仿宋" w:eastAsia="仿宋" w:hAnsi="仿宋" w:hint="eastAsia"/>
          <w:sz w:val="30"/>
          <w:szCs w:val="30"/>
        </w:rPr>
        <w:t>月</w:t>
      </w:r>
      <w:r w:rsidR="00751395" w:rsidRPr="00751395">
        <w:rPr>
          <w:rFonts w:ascii="仿宋" w:eastAsia="仿宋" w:hAnsi="仿宋"/>
          <w:sz w:val="30"/>
          <w:szCs w:val="30"/>
        </w:rPr>
        <w:t>16</w:t>
      </w:r>
      <w:r w:rsidR="002438DD">
        <w:rPr>
          <w:rFonts w:ascii="仿宋" w:eastAsia="仿宋" w:hAnsi="仿宋" w:hint="eastAsia"/>
          <w:sz w:val="30"/>
          <w:szCs w:val="30"/>
        </w:rPr>
        <w:t>日</w:t>
      </w:r>
      <w:r w:rsidR="00751395" w:rsidRPr="00751395">
        <w:rPr>
          <w:rFonts w:ascii="仿宋" w:eastAsia="仿宋" w:hAnsi="仿宋" w:hint="eastAsia"/>
          <w:sz w:val="30"/>
          <w:szCs w:val="30"/>
        </w:rPr>
        <w:t>实</w:t>
      </w:r>
      <w:r w:rsidR="00014C65">
        <w:rPr>
          <w:rFonts w:ascii="仿宋" w:eastAsia="仿宋" w:hAnsi="仿宋" w:hint="eastAsia"/>
          <w:sz w:val="30"/>
          <w:szCs w:val="30"/>
        </w:rPr>
        <w:t>施，</w:t>
      </w:r>
      <w:r w:rsidR="00D92156">
        <w:rPr>
          <w:rFonts w:ascii="仿宋" w:eastAsia="仿宋" w:hAnsi="仿宋" w:cs="宋体" w:hint="eastAsia"/>
          <w:kern w:val="10"/>
          <w:sz w:val="30"/>
          <w:szCs w:val="30"/>
          <w:lang w:val="zh-CN"/>
        </w:rPr>
        <w:t>是浙江</w:t>
      </w:r>
      <w:r w:rsidR="00D9274B">
        <w:rPr>
          <w:rFonts w:ascii="仿宋" w:eastAsia="仿宋" w:hAnsi="仿宋" w:cs="宋体" w:hint="eastAsia"/>
          <w:kern w:val="10"/>
          <w:sz w:val="30"/>
          <w:szCs w:val="30"/>
          <w:lang w:val="zh-CN"/>
        </w:rPr>
        <w:t>省第一批电子商务标准，</w:t>
      </w:r>
      <w:proofErr w:type="gramStart"/>
      <w:r w:rsidR="00D9274B">
        <w:rPr>
          <w:rFonts w:ascii="仿宋" w:eastAsia="仿宋" w:hAnsi="仿宋" w:cs="宋体" w:hint="eastAsia"/>
          <w:kern w:val="10"/>
          <w:sz w:val="30"/>
          <w:szCs w:val="30"/>
          <w:lang w:val="zh-CN"/>
        </w:rPr>
        <w:t>得到朱丛玖副</w:t>
      </w:r>
      <w:proofErr w:type="gramEnd"/>
      <w:r w:rsidR="00D9274B">
        <w:rPr>
          <w:rFonts w:ascii="仿宋" w:eastAsia="仿宋" w:hAnsi="仿宋" w:cs="宋体" w:hint="eastAsia"/>
          <w:kern w:val="10"/>
          <w:sz w:val="30"/>
          <w:szCs w:val="30"/>
          <w:lang w:val="zh-CN"/>
        </w:rPr>
        <w:t>省长批示，并</w:t>
      </w:r>
      <w:r w:rsidR="00D92156" w:rsidRPr="00D92156">
        <w:rPr>
          <w:rFonts w:ascii="仿宋" w:eastAsia="仿宋" w:hAnsi="仿宋" w:cs="宋体" w:hint="eastAsia"/>
          <w:kern w:val="10"/>
          <w:sz w:val="30"/>
          <w:szCs w:val="30"/>
          <w:lang w:val="zh-CN"/>
        </w:rPr>
        <w:t>获中国质量协会质量技术优秀奖</w:t>
      </w:r>
      <w:r w:rsidR="00D9274B">
        <w:rPr>
          <w:rFonts w:ascii="仿宋" w:eastAsia="仿宋" w:hAnsi="仿宋" w:hint="eastAsia"/>
          <w:sz w:val="30"/>
          <w:szCs w:val="30"/>
        </w:rPr>
        <w:t>，</w:t>
      </w:r>
      <w:r w:rsidR="00C54B56" w:rsidRPr="00D92156">
        <w:rPr>
          <w:rFonts w:ascii="仿宋" w:eastAsia="仿宋" w:hAnsi="仿宋" w:hint="eastAsia"/>
          <w:sz w:val="30"/>
          <w:szCs w:val="30"/>
        </w:rPr>
        <w:t>为本标准的立项及研制奠定了坚实的研究基础。</w:t>
      </w:r>
    </w:p>
    <w:p w:rsidR="00B410DB" w:rsidRDefault="006E2EC6">
      <w:pPr>
        <w:ind w:firstLine="420"/>
        <w:rPr>
          <w:rFonts w:ascii="仿宋" w:eastAsia="仿宋" w:hAnsi="仿宋"/>
          <w:sz w:val="30"/>
          <w:szCs w:val="30"/>
        </w:rPr>
      </w:pPr>
      <w:r>
        <w:rPr>
          <w:rFonts w:ascii="仿宋" w:eastAsia="仿宋" w:hAnsi="仿宋" w:hint="eastAsia"/>
          <w:sz w:val="30"/>
          <w:szCs w:val="30"/>
        </w:rPr>
        <w:t>2、</w:t>
      </w:r>
      <w:r w:rsidR="00B410DB">
        <w:rPr>
          <w:rFonts w:ascii="仿宋" w:eastAsia="仿宋" w:hAnsi="仿宋" w:hint="eastAsia"/>
          <w:sz w:val="30"/>
          <w:szCs w:val="30"/>
        </w:rPr>
        <w:t>立项阶段</w:t>
      </w:r>
    </w:p>
    <w:p w:rsidR="006437F9" w:rsidRDefault="00511D24" w:rsidP="00404423">
      <w:pPr>
        <w:ind w:firstLineChars="200" w:firstLine="600"/>
        <w:rPr>
          <w:rFonts w:ascii="仿宋" w:eastAsia="仿宋" w:hAnsi="仿宋"/>
          <w:sz w:val="30"/>
          <w:szCs w:val="30"/>
        </w:rPr>
      </w:pPr>
      <w:r>
        <w:rPr>
          <w:rFonts w:ascii="仿宋" w:eastAsia="仿宋" w:hAnsi="仿宋" w:hint="eastAsia"/>
          <w:sz w:val="30"/>
          <w:szCs w:val="30"/>
        </w:rPr>
        <w:t>2015年</w:t>
      </w:r>
      <w:r w:rsidR="00404423">
        <w:rPr>
          <w:rFonts w:ascii="仿宋" w:eastAsia="仿宋" w:hAnsi="仿宋" w:hint="eastAsia"/>
          <w:sz w:val="30"/>
          <w:szCs w:val="30"/>
        </w:rPr>
        <w:t>7</w:t>
      </w:r>
      <w:r>
        <w:rPr>
          <w:rFonts w:ascii="仿宋" w:eastAsia="仿宋" w:hAnsi="仿宋" w:hint="eastAsia"/>
          <w:sz w:val="30"/>
          <w:szCs w:val="30"/>
        </w:rPr>
        <w:t>月，由</w:t>
      </w:r>
      <w:r w:rsidR="006437F9">
        <w:rPr>
          <w:rFonts w:ascii="仿宋" w:eastAsia="仿宋" w:hAnsi="仿宋" w:hint="eastAsia"/>
          <w:sz w:val="30"/>
          <w:szCs w:val="30"/>
        </w:rPr>
        <w:t>杭州市标准化研究院，在</w:t>
      </w:r>
      <w:r w:rsidR="006437F9" w:rsidRPr="00CC30BB">
        <w:rPr>
          <w:rFonts w:ascii="仿宋" w:eastAsia="仿宋" w:hAnsi="仿宋" w:hint="eastAsia"/>
          <w:sz w:val="30"/>
          <w:szCs w:val="30"/>
        </w:rPr>
        <w:t>中国计量大学、</w:t>
      </w:r>
      <w:r w:rsidR="006437F9" w:rsidRPr="00CC30BB">
        <w:rPr>
          <w:rFonts w:ascii="仿宋" w:eastAsia="仿宋" w:hAnsi="仿宋" w:hint="eastAsia"/>
          <w:sz w:val="30"/>
          <w:szCs w:val="30"/>
        </w:rPr>
        <w:lastRenderedPageBreak/>
        <w:t>杭州国家电子商务交易产品质量监测处置中心、杭州市标准化学会、</w:t>
      </w:r>
      <w:r w:rsidR="006437F9" w:rsidRPr="00CC30BB">
        <w:rPr>
          <w:rFonts w:ascii="仿宋" w:eastAsia="仿宋" w:hAnsi="仿宋"/>
          <w:sz w:val="30"/>
          <w:szCs w:val="30"/>
        </w:rPr>
        <w:t>阿里巴巴集团</w:t>
      </w:r>
      <w:r w:rsidR="006437F9" w:rsidRPr="00CC30BB">
        <w:rPr>
          <w:rFonts w:ascii="仿宋" w:eastAsia="仿宋" w:hAnsi="仿宋" w:hint="eastAsia"/>
          <w:sz w:val="30"/>
          <w:szCs w:val="30"/>
        </w:rPr>
        <w:t>、</w:t>
      </w:r>
      <w:r w:rsidR="006437F9" w:rsidRPr="00CC30BB">
        <w:rPr>
          <w:rFonts w:ascii="仿宋" w:eastAsia="仿宋" w:hAnsi="仿宋" w:cs="宋体"/>
          <w:kern w:val="0"/>
          <w:sz w:val="30"/>
          <w:szCs w:val="30"/>
        </w:rPr>
        <w:t>浙江方圆检测集团股份有限公司</w:t>
      </w:r>
      <w:r w:rsidR="006437F9">
        <w:rPr>
          <w:rFonts w:ascii="仿宋" w:eastAsia="仿宋" w:hAnsi="仿宋" w:hint="eastAsia"/>
          <w:sz w:val="30"/>
          <w:szCs w:val="30"/>
        </w:rPr>
        <w:t>等单位的积极配合下，申请了国家标准，并被列入</w:t>
      </w:r>
      <w:r w:rsidR="006437F9">
        <w:rPr>
          <w:rFonts w:ascii="仿宋" w:eastAsia="仿宋" w:hAnsi="仿宋"/>
          <w:sz w:val="30"/>
          <w:szCs w:val="30"/>
        </w:rPr>
        <w:t>2015</w:t>
      </w:r>
      <w:r w:rsidR="006437F9">
        <w:rPr>
          <w:rFonts w:ascii="仿宋" w:eastAsia="仿宋" w:hAnsi="仿宋" w:hint="eastAsia"/>
          <w:sz w:val="30"/>
          <w:szCs w:val="30"/>
        </w:rPr>
        <w:t>年国家标准制修订项目计划，获得立项（项目编号</w:t>
      </w:r>
      <w:r w:rsidR="006437F9" w:rsidRPr="00380105">
        <w:rPr>
          <w:rFonts w:ascii="仿宋" w:eastAsia="仿宋" w:hAnsi="仿宋"/>
          <w:sz w:val="30"/>
          <w:szCs w:val="30"/>
        </w:rPr>
        <w:t>20154008-T-469</w:t>
      </w:r>
      <w:r w:rsidR="006437F9">
        <w:rPr>
          <w:rFonts w:ascii="仿宋" w:eastAsia="仿宋" w:hAnsi="仿宋" w:hint="eastAsia"/>
          <w:sz w:val="30"/>
          <w:szCs w:val="30"/>
        </w:rPr>
        <w:t>）。</w:t>
      </w:r>
    </w:p>
    <w:p w:rsidR="001A7C74" w:rsidRDefault="00E401EB">
      <w:pPr>
        <w:ind w:firstLine="420"/>
        <w:rPr>
          <w:rFonts w:ascii="仿宋" w:eastAsia="仿宋" w:hAnsi="仿宋"/>
          <w:sz w:val="30"/>
          <w:szCs w:val="30"/>
        </w:rPr>
      </w:pPr>
      <w:r>
        <w:rPr>
          <w:rFonts w:ascii="仿宋" w:eastAsia="仿宋" w:hAnsi="仿宋" w:hint="eastAsia"/>
          <w:sz w:val="30"/>
          <w:szCs w:val="30"/>
        </w:rPr>
        <w:t>3、</w:t>
      </w:r>
      <w:r w:rsidR="001A7C74">
        <w:rPr>
          <w:rFonts w:ascii="仿宋" w:eastAsia="仿宋" w:hAnsi="仿宋" w:hint="eastAsia"/>
          <w:sz w:val="30"/>
          <w:szCs w:val="30"/>
        </w:rPr>
        <w:t>起草阶段</w:t>
      </w:r>
    </w:p>
    <w:p w:rsidR="001A7C74" w:rsidRDefault="001A7C74" w:rsidP="009733BF">
      <w:pPr>
        <w:ind w:firstLineChars="200" w:firstLine="600"/>
        <w:rPr>
          <w:rFonts w:ascii="仿宋" w:eastAsia="仿宋" w:hAnsi="仿宋"/>
          <w:sz w:val="30"/>
          <w:szCs w:val="30"/>
        </w:rPr>
      </w:pPr>
      <w:r>
        <w:rPr>
          <w:rFonts w:ascii="仿宋" w:eastAsia="仿宋" w:hAnsi="仿宋"/>
          <w:sz w:val="30"/>
          <w:szCs w:val="30"/>
        </w:rPr>
        <w:t>1</w:t>
      </w:r>
      <w:r>
        <w:rPr>
          <w:rFonts w:ascii="仿宋" w:eastAsia="仿宋" w:hAnsi="仿宋" w:hint="eastAsia"/>
          <w:sz w:val="30"/>
          <w:szCs w:val="30"/>
        </w:rPr>
        <w:t>）</w:t>
      </w:r>
      <w:r>
        <w:rPr>
          <w:rFonts w:ascii="仿宋" w:eastAsia="仿宋" w:hAnsi="仿宋"/>
          <w:sz w:val="30"/>
          <w:szCs w:val="30"/>
        </w:rPr>
        <w:t>2016</w:t>
      </w:r>
      <w:r>
        <w:rPr>
          <w:rFonts w:ascii="仿宋" w:eastAsia="仿宋" w:hAnsi="仿宋" w:hint="eastAsia"/>
          <w:sz w:val="30"/>
          <w:szCs w:val="30"/>
        </w:rPr>
        <w:t>年</w:t>
      </w:r>
      <w:r w:rsidR="006E2EC6">
        <w:rPr>
          <w:rFonts w:ascii="仿宋" w:eastAsia="仿宋" w:hAnsi="仿宋" w:hint="eastAsia"/>
          <w:sz w:val="30"/>
          <w:szCs w:val="30"/>
        </w:rPr>
        <w:t>1</w:t>
      </w:r>
      <w:r>
        <w:rPr>
          <w:rFonts w:ascii="仿宋" w:eastAsia="仿宋" w:hAnsi="仿宋" w:hint="eastAsia"/>
          <w:sz w:val="30"/>
          <w:szCs w:val="30"/>
        </w:rPr>
        <w:t>月至</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4</w:t>
      </w:r>
      <w:r>
        <w:rPr>
          <w:rFonts w:ascii="仿宋" w:eastAsia="仿宋" w:hAnsi="仿宋" w:hint="eastAsia"/>
          <w:sz w:val="30"/>
          <w:szCs w:val="30"/>
        </w:rPr>
        <w:t>月，</w:t>
      </w:r>
      <w:r w:rsidR="006E2EC6">
        <w:rPr>
          <w:rFonts w:ascii="仿宋" w:eastAsia="仿宋" w:hAnsi="仿宋" w:hint="eastAsia"/>
          <w:sz w:val="30"/>
          <w:szCs w:val="30"/>
        </w:rPr>
        <w:t>成立起草组，</w:t>
      </w:r>
      <w:r w:rsidR="001A0879">
        <w:rPr>
          <w:rFonts w:ascii="仿宋" w:eastAsia="仿宋" w:hAnsi="仿宋" w:hint="eastAsia"/>
          <w:sz w:val="30"/>
          <w:szCs w:val="30"/>
        </w:rPr>
        <w:t>在多次内部会议基础上，针对</w:t>
      </w:r>
      <w:r w:rsidR="00B03ACB">
        <w:rPr>
          <w:rFonts w:ascii="仿宋" w:eastAsia="仿宋" w:hAnsi="仿宋" w:hint="eastAsia"/>
          <w:sz w:val="30"/>
          <w:szCs w:val="30"/>
        </w:rPr>
        <w:t>120家电子商务企业、检测机构</w:t>
      </w:r>
      <w:r w:rsidR="00111696">
        <w:rPr>
          <w:rFonts w:ascii="仿宋" w:eastAsia="仿宋" w:hAnsi="仿宋" w:hint="eastAsia"/>
          <w:sz w:val="30"/>
          <w:szCs w:val="30"/>
        </w:rPr>
        <w:t>、电子商务监管机构</w:t>
      </w:r>
      <w:r w:rsidR="00B03ACB">
        <w:rPr>
          <w:rFonts w:ascii="仿宋" w:eastAsia="仿宋" w:hAnsi="仿宋" w:hint="eastAsia"/>
          <w:sz w:val="30"/>
          <w:szCs w:val="30"/>
        </w:rPr>
        <w:t>等</w:t>
      </w:r>
      <w:r w:rsidR="00C54B56">
        <w:rPr>
          <w:rFonts w:ascii="仿宋" w:eastAsia="仿宋" w:hAnsi="仿宋" w:hint="eastAsia"/>
          <w:sz w:val="30"/>
          <w:szCs w:val="30"/>
        </w:rPr>
        <w:t>进行调研，进而明确标准相关方需求，确定标准范围。</w:t>
      </w:r>
      <w:r>
        <w:rPr>
          <w:rFonts w:ascii="仿宋" w:eastAsia="仿宋" w:hAnsi="仿宋" w:hint="eastAsia"/>
          <w:sz w:val="30"/>
          <w:szCs w:val="30"/>
        </w:rPr>
        <w:t>完成《电子商务交易产品质量网上监测规范》初稿。</w:t>
      </w:r>
    </w:p>
    <w:p w:rsidR="001A7C74" w:rsidRDefault="001A7C74" w:rsidP="009733BF">
      <w:pPr>
        <w:ind w:firstLineChars="200" w:firstLine="600"/>
        <w:rPr>
          <w:rFonts w:ascii="仿宋" w:eastAsia="仿宋" w:hAnsi="仿宋"/>
          <w:sz w:val="30"/>
          <w:szCs w:val="30"/>
        </w:rPr>
      </w:pPr>
      <w:r>
        <w:rPr>
          <w:rFonts w:ascii="仿宋" w:eastAsia="仿宋" w:hAnsi="仿宋"/>
          <w:sz w:val="30"/>
          <w:szCs w:val="30"/>
        </w:rPr>
        <w:t>2</w:t>
      </w:r>
      <w:r>
        <w:rPr>
          <w:rFonts w:ascii="仿宋" w:eastAsia="仿宋" w:hAnsi="仿宋" w:hint="eastAsia"/>
          <w:sz w:val="30"/>
          <w:szCs w:val="30"/>
        </w:rPr>
        <w:t>）</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5</w:t>
      </w:r>
      <w:r>
        <w:rPr>
          <w:rFonts w:ascii="仿宋" w:eastAsia="仿宋" w:hAnsi="仿宋" w:hint="eastAsia"/>
          <w:sz w:val="30"/>
          <w:szCs w:val="30"/>
        </w:rPr>
        <w:t>月至</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6</w:t>
      </w:r>
      <w:r>
        <w:rPr>
          <w:rFonts w:ascii="仿宋" w:eastAsia="仿宋" w:hAnsi="仿宋" w:hint="eastAsia"/>
          <w:sz w:val="30"/>
          <w:szCs w:val="30"/>
        </w:rPr>
        <w:t>月，召开第</w:t>
      </w:r>
      <w:r>
        <w:rPr>
          <w:rFonts w:ascii="仿宋" w:eastAsia="仿宋" w:hAnsi="仿宋"/>
          <w:sz w:val="30"/>
          <w:szCs w:val="30"/>
        </w:rPr>
        <w:t>1</w:t>
      </w:r>
      <w:r>
        <w:rPr>
          <w:rFonts w:ascii="仿宋" w:eastAsia="仿宋" w:hAnsi="仿宋" w:hint="eastAsia"/>
          <w:sz w:val="30"/>
          <w:szCs w:val="30"/>
        </w:rPr>
        <w:t>次研讨会，对《电子商务交易产品质量网上监测规范》初稿中的“程序”进行了讨论和修改。</w:t>
      </w:r>
    </w:p>
    <w:p w:rsidR="001A7C74" w:rsidRDefault="001A7C74" w:rsidP="009733BF">
      <w:pPr>
        <w:ind w:firstLineChars="200" w:firstLine="600"/>
        <w:rPr>
          <w:rFonts w:ascii="仿宋" w:eastAsia="仿宋" w:hAnsi="仿宋"/>
          <w:sz w:val="30"/>
          <w:szCs w:val="30"/>
        </w:rPr>
      </w:pPr>
      <w:r>
        <w:rPr>
          <w:rFonts w:ascii="仿宋" w:eastAsia="仿宋" w:hAnsi="仿宋"/>
          <w:sz w:val="30"/>
          <w:szCs w:val="30"/>
        </w:rPr>
        <w:t>3</w:t>
      </w:r>
      <w:r>
        <w:rPr>
          <w:rFonts w:ascii="仿宋" w:eastAsia="仿宋" w:hAnsi="仿宋" w:hint="eastAsia"/>
          <w:sz w:val="30"/>
          <w:szCs w:val="30"/>
        </w:rPr>
        <w:t>）</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7</w:t>
      </w:r>
      <w:r>
        <w:rPr>
          <w:rFonts w:ascii="仿宋" w:eastAsia="仿宋" w:hAnsi="仿宋" w:hint="eastAsia"/>
          <w:sz w:val="30"/>
          <w:szCs w:val="30"/>
        </w:rPr>
        <w:t>月至</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8</w:t>
      </w:r>
      <w:r>
        <w:rPr>
          <w:rFonts w:ascii="仿宋" w:eastAsia="仿宋" w:hAnsi="仿宋" w:hint="eastAsia"/>
          <w:sz w:val="30"/>
          <w:szCs w:val="30"/>
        </w:rPr>
        <w:t>月，对《电子商务交易产品质量网上监测规范》初稿中的“程序”进行了充分验证，提出了“要求”的内容。</w:t>
      </w:r>
    </w:p>
    <w:p w:rsidR="001A7C74" w:rsidRDefault="001A7C74" w:rsidP="009733BF">
      <w:pPr>
        <w:ind w:firstLineChars="200" w:firstLine="600"/>
        <w:rPr>
          <w:rFonts w:ascii="仿宋" w:eastAsia="仿宋" w:hAnsi="仿宋"/>
          <w:sz w:val="30"/>
          <w:szCs w:val="30"/>
        </w:rPr>
      </w:pPr>
      <w:r>
        <w:rPr>
          <w:rFonts w:ascii="仿宋" w:eastAsia="仿宋" w:hAnsi="仿宋"/>
          <w:sz w:val="30"/>
          <w:szCs w:val="30"/>
        </w:rPr>
        <w:t>4</w:t>
      </w:r>
      <w:r>
        <w:rPr>
          <w:rFonts w:ascii="仿宋" w:eastAsia="仿宋" w:hAnsi="仿宋" w:hint="eastAsia"/>
          <w:sz w:val="30"/>
          <w:szCs w:val="30"/>
        </w:rPr>
        <w:t>）</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9</w:t>
      </w:r>
      <w:r>
        <w:rPr>
          <w:rFonts w:ascii="仿宋" w:eastAsia="仿宋" w:hAnsi="仿宋" w:hint="eastAsia"/>
          <w:sz w:val="30"/>
          <w:szCs w:val="30"/>
        </w:rPr>
        <w:t>月至</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10</w:t>
      </w:r>
      <w:r>
        <w:rPr>
          <w:rFonts w:ascii="仿宋" w:eastAsia="仿宋" w:hAnsi="仿宋" w:hint="eastAsia"/>
          <w:sz w:val="30"/>
          <w:szCs w:val="30"/>
        </w:rPr>
        <w:t>月，召开第</w:t>
      </w:r>
      <w:r>
        <w:rPr>
          <w:rFonts w:ascii="仿宋" w:eastAsia="仿宋" w:hAnsi="仿宋"/>
          <w:sz w:val="30"/>
          <w:szCs w:val="30"/>
        </w:rPr>
        <w:t>2</w:t>
      </w:r>
      <w:r>
        <w:rPr>
          <w:rFonts w:ascii="仿宋" w:eastAsia="仿宋" w:hAnsi="仿宋" w:hint="eastAsia"/>
          <w:sz w:val="30"/>
          <w:szCs w:val="30"/>
        </w:rPr>
        <w:t>次研讨会，对《电子商务交易产品质量网上监测规范》初稿中的“要求”进行了讨论和修改。</w:t>
      </w:r>
    </w:p>
    <w:p w:rsidR="001A7C74" w:rsidRDefault="001A7C74" w:rsidP="009733BF">
      <w:pPr>
        <w:ind w:firstLineChars="200" w:firstLine="600"/>
        <w:rPr>
          <w:rFonts w:ascii="仿宋" w:eastAsia="仿宋" w:hAnsi="仿宋"/>
          <w:sz w:val="30"/>
          <w:szCs w:val="30"/>
        </w:rPr>
      </w:pPr>
      <w:r>
        <w:rPr>
          <w:rFonts w:ascii="仿宋" w:eastAsia="仿宋" w:hAnsi="仿宋"/>
          <w:sz w:val="30"/>
          <w:szCs w:val="30"/>
        </w:rPr>
        <w:t>5</w:t>
      </w:r>
      <w:r>
        <w:rPr>
          <w:rFonts w:ascii="仿宋" w:eastAsia="仿宋" w:hAnsi="仿宋" w:hint="eastAsia"/>
          <w:sz w:val="30"/>
          <w:szCs w:val="30"/>
        </w:rPr>
        <w:t>）</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11</w:t>
      </w:r>
      <w:r>
        <w:rPr>
          <w:rFonts w:ascii="仿宋" w:eastAsia="仿宋" w:hAnsi="仿宋" w:hint="eastAsia"/>
          <w:sz w:val="30"/>
          <w:szCs w:val="30"/>
        </w:rPr>
        <w:t>月，形成《电子商务交易产品质量网上监测规范》标准征求意见初稿。</w:t>
      </w:r>
    </w:p>
    <w:p w:rsidR="001A7C74" w:rsidRDefault="00E401EB">
      <w:pPr>
        <w:ind w:firstLine="420"/>
        <w:rPr>
          <w:rFonts w:ascii="黑体" w:eastAsia="黑体" w:hAnsi="黑体"/>
          <w:sz w:val="24"/>
        </w:rPr>
      </w:pPr>
      <w:r>
        <w:rPr>
          <w:rFonts w:ascii="仿宋" w:eastAsia="仿宋" w:hAnsi="仿宋" w:hint="eastAsia"/>
          <w:sz w:val="30"/>
          <w:szCs w:val="30"/>
        </w:rPr>
        <w:t>4</w:t>
      </w:r>
      <w:r w:rsidR="001A7C74">
        <w:rPr>
          <w:rFonts w:ascii="仿宋" w:eastAsia="仿宋" w:hAnsi="仿宋" w:hint="eastAsia"/>
          <w:sz w:val="30"/>
          <w:szCs w:val="30"/>
        </w:rPr>
        <w:t>、征求意见阶段</w:t>
      </w:r>
    </w:p>
    <w:p w:rsidR="001A7C74" w:rsidRDefault="001A7C74" w:rsidP="009733BF">
      <w:pPr>
        <w:ind w:firstLineChars="200" w:firstLine="600"/>
        <w:rPr>
          <w:rFonts w:ascii="仿宋" w:eastAsia="仿宋" w:hAnsi="仿宋"/>
          <w:sz w:val="30"/>
          <w:szCs w:val="30"/>
        </w:rPr>
      </w:pPr>
      <w:r>
        <w:rPr>
          <w:rFonts w:ascii="仿宋" w:eastAsia="仿宋" w:hAnsi="仿宋" w:hint="eastAsia"/>
          <w:sz w:val="30"/>
          <w:szCs w:val="30"/>
        </w:rPr>
        <w:t>《电子商务交易产品质量网上监测规范》国家标准形成了征</w:t>
      </w:r>
      <w:proofErr w:type="gramStart"/>
      <w:r>
        <w:rPr>
          <w:rFonts w:ascii="仿宋" w:eastAsia="仿宋" w:hAnsi="仿宋" w:hint="eastAsia"/>
          <w:sz w:val="30"/>
          <w:szCs w:val="30"/>
        </w:rPr>
        <w:lastRenderedPageBreak/>
        <w:t>求意见</w:t>
      </w:r>
      <w:proofErr w:type="gramEnd"/>
      <w:r>
        <w:rPr>
          <w:rFonts w:ascii="仿宋" w:eastAsia="仿宋" w:hAnsi="仿宋" w:hint="eastAsia"/>
          <w:sz w:val="30"/>
          <w:szCs w:val="30"/>
        </w:rPr>
        <w:t>初稿后，于</w:t>
      </w:r>
      <w:r>
        <w:rPr>
          <w:rFonts w:ascii="仿宋" w:eastAsia="仿宋" w:hAnsi="仿宋"/>
          <w:sz w:val="30"/>
          <w:szCs w:val="30"/>
        </w:rPr>
        <w:t>2016</w:t>
      </w:r>
      <w:r>
        <w:rPr>
          <w:rFonts w:ascii="仿宋" w:eastAsia="仿宋" w:hAnsi="仿宋" w:hint="eastAsia"/>
          <w:sz w:val="30"/>
          <w:szCs w:val="30"/>
        </w:rPr>
        <w:t>年</w:t>
      </w:r>
      <w:r>
        <w:rPr>
          <w:rFonts w:ascii="仿宋" w:eastAsia="仿宋" w:hAnsi="仿宋"/>
          <w:sz w:val="30"/>
          <w:szCs w:val="30"/>
        </w:rPr>
        <w:t>11</w:t>
      </w:r>
      <w:r>
        <w:rPr>
          <w:rFonts w:ascii="仿宋" w:eastAsia="仿宋" w:hAnsi="仿宋" w:hint="eastAsia"/>
          <w:sz w:val="30"/>
          <w:szCs w:val="30"/>
        </w:rPr>
        <w:t>月底向全国电子商务产品质量信息共享联盟、浙江省电子商务促进会等单位专家征求意见。</w:t>
      </w:r>
    </w:p>
    <w:p w:rsidR="001A7C74" w:rsidRDefault="001A7C74" w:rsidP="009733BF">
      <w:pPr>
        <w:ind w:firstLineChars="200" w:firstLine="600"/>
        <w:rPr>
          <w:rFonts w:ascii="仿宋" w:eastAsia="仿宋" w:hAnsi="仿宋"/>
          <w:sz w:val="30"/>
          <w:szCs w:val="30"/>
        </w:rPr>
      </w:pPr>
      <w:bookmarkStart w:id="3" w:name="OLE_LINK4"/>
      <w:bookmarkStart w:id="4" w:name="OLE_LINK5"/>
      <w:bookmarkStart w:id="5" w:name="OLE_LINK7"/>
      <w:bookmarkStart w:id="6" w:name="OLE_LINK6"/>
      <w:bookmarkStart w:id="7" w:name="OLE_LINK8"/>
      <w:bookmarkStart w:id="8" w:name="OLE_LINK9"/>
      <w:bookmarkStart w:id="9" w:name="OLE_LINK3"/>
      <w:bookmarkStart w:id="10" w:name="OLE_LINK2"/>
      <w:bookmarkStart w:id="11" w:name="OLE_LINK1"/>
      <w:r>
        <w:rPr>
          <w:rFonts w:ascii="仿宋" w:eastAsia="仿宋" w:hAnsi="仿宋" w:hint="eastAsia"/>
          <w:sz w:val="30"/>
          <w:szCs w:val="30"/>
        </w:rPr>
        <w:t>标准起草组根据反馈的意见对标准内容了修改和完善，</w:t>
      </w:r>
      <w:bookmarkEnd w:id="3"/>
      <w:bookmarkEnd w:id="4"/>
      <w:bookmarkEnd w:id="5"/>
      <w:bookmarkEnd w:id="6"/>
      <w:bookmarkEnd w:id="7"/>
      <w:bookmarkEnd w:id="8"/>
      <w:bookmarkEnd w:id="9"/>
      <w:r>
        <w:rPr>
          <w:rFonts w:ascii="仿宋" w:eastAsia="仿宋" w:hAnsi="仿宋" w:hint="eastAsia"/>
          <w:sz w:val="30"/>
          <w:szCs w:val="30"/>
        </w:rPr>
        <w:t>并形成《电子商务交易产品质量网上监测规范》国家标准征求意见第二稿。</w:t>
      </w:r>
      <w:r>
        <w:rPr>
          <w:rFonts w:ascii="仿宋" w:eastAsia="仿宋" w:hAnsi="仿宋"/>
          <w:sz w:val="30"/>
          <w:szCs w:val="30"/>
        </w:rPr>
        <w:t>2017</w:t>
      </w:r>
      <w:r>
        <w:rPr>
          <w:rFonts w:ascii="仿宋" w:eastAsia="仿宋" w:hAnsi="仿宋" w:hint="eastAsia"/>
          <w:sz w:val="30"/>
          <w:szCs w:val="30"/>
        </w:rPr>
        <w:t>年</w:t>
      </w:r>
      <w:r>
        <w:rPr>
          <w:rFonts w:ascii="仿宋" w:eastAsia="仿宋" w:hAnsi="仿宋"/>
          <w:sz w:val="30"/>
          <w:szCs w:val="30"/>
        </w:rPr>
        <w:t>1</w:t>
      </w:r>
      <w:r>
        <w:rPr>
          <w:rFonts w:ascii="仿宋" w:eastAsia="仿宋" w:hAnsi="仿宋" w:hint="eastAsia"/>
          <w:sz w:val="30"/>
          <w:szCs w:val="30"/>
        </w:rPr>
        <w:t>月</w:t>
      </w:r>
      <w:r w:rsidR="00783A16">
        <w:rPr>
          <w:rFonts w:ascii="仿宋" w:eastAsia="仿宋" w:hAnsi="仿宋" w:hint="eastAsia"/>
          <w:sz w:val="30"/>
          <w:szCs w:val="30"/>
        </w:rPr>
        <w:t>-3月</w:t>
      </w:r>
      <w:r>
        <w:rPr>
          <w:rFonts w:ascii="仿宋" w:eastAsia="仿宋" w:hAnsi="仿宋" w:hint="eastAsia"/>
          <w:sz w:val="30"/>
          <w:szCs w:val="30"/>
        </w:rPr>
        <w:t>，在中国标准化研究院官网（</w:t>
      </w:r>
      <w:r>
        <w:rPr>
          <w:rFonts w:ascii="仿宋" w:eastAsia="仿宋" w:hAnsi="仿宋"/>
          <w:sz w:val="30"/>
          <w:szCs w:val="30"/>
        </w:rPr>
        <w:t>www.cnis.gov.cn</w:t>
      </w:r>
      <w:r>
        <w:rPr>
          <w:rFonts w:ascii="仿宋" w:eastAsia="仿宋" w:hAnsi="仿宋" w:hint="eastAsia"/>
          <w:sz w:val="30"/>
          <w:szCs w:val="30"/>
        </w:rPr>
        <w:t>）向社会广泛征求意见。</w:t>
      </w:r>
    </w:p>
    <w:p w:rsidR="001A7C74" w:rsidRDefault="001A7C74" w:rsidP="009733BF">
      <w:pPr>
        <w:ind w:firstLineChars="200" w:firstLine="600"/>
        <w:rPr>
          <w:rFonts w:ascii="仿宋" w:eastAsia="仿宋" w:hAnsi="仿宋"/>
          <w:sz w:val="30"/>
          <w:szCs w:val="30"/>
        </w:rPr>
      </w:pPr>
      <w:bookmarkStart w:id="12" w:name="OLE_LINK21"/>
      <w:bookmarkStart w:id="13" w:name="OLE_LINK20"/>
      <w:r>
        <w:rPr>
          <w:rFonts w:ascii="仿宋" w:eastAsia="仿宋" w:hAnsi="仿宋"/>
          <w:sz w:val="30"/>
          <w:szCs w:val="30"/>
        </w:rPr>
        <w:t>2017</w:t>
      </w:r>
      <w:r>
        <w:rPr>
          <w:rFonts w:ascii="仿宋" w:eastAsia="仿宋" w:hAnsi="仿宋" w:hint="eastAsia"/>
          <w:sz w:val="30"/>
          <w:szCs w:val="30"/>
        </w:rPr>
        <w:t>年</w:t>
      </w:r>
      <w:r w:rsidR="00783A16">
        <w:rPr>
          <w:rFonts w:ascii="仿宋" w:eastAsia="仿宋" w:hAnsi="仿宋" w:hint="eastAsia"/>
          <w:sz w:val="30"/>
          <w:szCs w:val="30"/>
        </w:rPr>
        <w:t>12月，标准起草组</w:t>
      </w:r>
      <w:r>
        <w:rPr>
          <w:rFonts w:ascii="仿宋" w:eastAsia="仿宋" w:hAnsi="仿宋" w:hint="eastAsia"/>
          <w:sz w:val="30"/>
          <w:szCs w:val="30"/>
        </w:rPr>
        <w:t>召集</w:t>
      </w:r>
      <w:r w:rsidR="00783A16">
        <w:rPr>
          <w:rFonts w:ascii="仿宋" w:eastAsia="仿宋" w:hAnsi="仿宋" w:hint="eastAsia"/>
          <w:sz w:val="30"/>
          <w:szCs w:val="30"/>
        </w:rPr>
        <w:t>杭州相关</w:t>
      </w:r>
      <w:r>
        <w:rPr>
          <w:rFonts w:ascii="仿宋" w:eastAsia="仿宋" w:hAnsi="仿宋" w:hint="eastAsia"/>
          <w:sz w:val="30"/>
          <w:szCs w:val="30"/>
        </w:rPr>
        <w:t>单位专家对标准</w:t>
      </w:r>
      <w:r w:rsidR="00783A16">
        <w:rPr>
          <w:rFonts w:ascii="仿宋" w:eastAsia="仿宋" w:hAnsi="仿宋" w:hint="eastAsia"/>
          <w:sz w:val="30"/>
          <w:szCs w:val="30"/>
        </w:rPr>
        <w:t>研讨，进一步修改完善</w:t>
      </w:r>
      <w:r>
        <w:rPr>
          <w:rFonts w:ascii="仿宋" w:eastAsia="仿宋" w:hAnsi="仿宋" w:hint="eastAsia"/>
          <w:sz w:val="30"/>
          <w:szCs w:val="30"/>
        </w:rPr>
        <w:t>。</w:t>
      </w:r>
    </w:p>
    <w:p w:rsidR="001A7C74" w:rsidRDefault="00783A16" w:rsidP="009733BF">
      <w:pPr>
        <w:ind w:firstLineChars="200" w:firstLine="600"/>
        <w:rPr>
          <w:rFonts w:ascii="仿宋" w:eastAsia="仿宋" w:hAnsi="仿宋"/>
          <w:sz w:val="30"/>
          <w:szCs w:val="30"/>
        </w:rPr>
      </w:pPr>
      <w:r>
        <w:rPr>
          <w:rFonts w:ascii="仿宋" w:eastAsia="仿宋" w:hAnsi="仿宋" w:hint="eastAsia"/>
          <w:sz w:val="30"/>
          <w:szCs w:val="30"/>
        </w:rPr>
        <w:t>2018年4月-</w:t>
      </w:r>
      <w:r w:rsidR="00BD54ED">
        <w:rPr>
          <w:rFonts w:ascii="仿宋" w:eastAsia="仿宋" w:hAnsi="仿宋" w:hint="eastAsia"/>
          <w:sz w:val="30"/>
          <w:szCs w:val="30"/>
        </w:rPr>
        <w:t>6</w:t>
      </w:r>
      <w:r>
        <w:rPr>
          <w:rFonts w:ascii="仿宋" w:eastAsia="仿宋" w:hAnsi="仿宋" w:hint="eastAsia"/>
          <w:sz w:val="30"/>
          <w:szCs w:val="30"/>
        </w:rPr>
        <w:t>月，标准起草组进一步修改完</w:t>
      </w:r>
      <w:r w:rsidR="0038655F">
        <w:rPr>
          <w:rFonts w:ascii="仿宋" w:eastAsia="仿宋" w:hAnsi="仿宋" w:hint="eastAsia"/>
          <w:sz w:val="30"/>
          <w:szCs w:val="30"/>
        </w:rPr>
        <w:t>善标准。鉴于该标准可能影响或涉及产品生产、交易、质量监测监管等诸</w:t>
      </w:r>
      <w:r>
        <w:rPr>
          <w:rFonts w:ascii="仿宋" w:eastAsia="仿宋" w:hAnsi="仿宋" w:hint="eastAsia"/>
          <w:sz w:val="30"/>
          <w:szCs w:val="30"/>
        </w:rPr>
        <w:t>多方面，因此通过全国电子业务标准化技术委员会提交国家标准化管理技术委员会，拟进一步在国家标准委网站</w:t>
      </w:r>
      <w:r w:rsidR="007B6E6F">
        <w:rPr>
          <w:rFonts w:ascii="仿宋" w:eastAsia="仿宋" w:hAnsi="仿宋" w:hint="eastAsia"/>
          <w:sz w:val="30"/>
          <w:szCs w:val="30"/>
        </w:rPr>
        <w:t>向</w:t>
      </w:r>
      <w:r>
        <w:rPr>
          <w:rFonts w:ascii="仿宋" w:eastAsia="仿宋" w:hAnsi="仿宋" w:hint="eastAsia"/>
          <w:sz w:val="30"/>
          <w:szCs w:val="30"/>
        </w:rPr>
        <w:t>全国征求意见</w:t>
      </w:r>
      <w:r w:rsidR="001A7C74">
        <w:rPr>
          <w:rFonts w:ascii="仿宋" w:eastAsia="仿宋" w:hAnsi="仿宋" w:hint="eastAsia"/>
          <w:sz w:val="30"/>
          <w:szCs w:val="30"/>
        </w:rPr>
        <w:t>。</w:t>
      </w:r>
    </w:p>
    <w:bookmarkEnd w:id="10"/>
    <w:bookmarkEnd w:id="11"/>
    <w:bookmarkEnd w:id="12"/>
    <w:bookmarkEnd w:id="13"/>
    <w:p w:rsidR="001A7C74" w:rsidRDefault="001A7C74">
      <w:pPr>
        <w:outlineLvl w:val="0"/>
        <w:rPr>
          <w:rFonts w:eastAsia="黑体"/>
          <w:b/>
          <w:sz w:val="28"/>
          <w:szCs w:val="28"/>
        </w:rPr>
      </w:pPr>
      <w:r>
        <w:rPr>
          <w:rFonts w:eastAsia="黑体" w:hint="eastAsia"/>
          <w:b/>
          <w:sz w:val="28"/>
          <w:szCs w:val="28"/>
        </w:rPr>
        <w:t>四、国家标准编制原则和确定国家标准主要内容的论据</w:t>
      </w:r>
    </w:p>
    <w:p w:rsidR="001A7C74" w:rsidRDefault="001A7C74" w:rsidP="009733BF">
      <w:pPr>
        <w:ind w:firstLineChars="200" w:firstLine="560"/>
        <w:contextualSpacing/>
        <w:outlineLvl w:val="1"/>
        <w:rPr>
          <w:rFonts w:eastAsia="黑体"/>
          <w:sz w:val="28"/>
          <w:szCs w:val="28"/>
        </w:rPr>
      </w:pPr>
      <w:r>
        <w:rPr>
          <w:rFonts w:eastAsia="黑体"/>
          <w:sz w:val="28"/>
          <w:szCs w:val="28"/>
        </w:rPr>
        <w:t>1</w:t>
      </w:r>
      <w:r>
        <w:rPr>
          <w:rFonts w:eastAsia="黑体" w:hint="eastAsia"/>
          <w:sz w:val="28"/>
          <w:szCs w:val="28"/>
        </w:rPr>
        <w:t>、编制原则</w:t>
      </w:r>
    </w:p>
    <w:p w:rsidR="007C5D05" w:rsidRDefault="007C5D05">
      <w:pPr>
        <w:ind w:firstLine="527"/>
        <w:rPr>
          <w:rFonts w:ascii="仿宋" w:eastAsia="仿宋" w:hAnsi="仿宋"/>
          <w:sz w:val="30"/>
          <w:szCs w:val="30"/>
        </w:rPr>
      </w:pPr>
      <w:r>
        <w:rPr>
          <w:rFonts w:ascii="仿宋" w:eastAsia="仿宋" w:hAnsi="仿宋" w:hint="eastAsia"/>
          <w:sz w:val="30"/>
          <w:szCs w:val="30"/>
        </w:rPr>
        <w:t>科学性原则：电子商务交易产品质量监测与传统产品质量监测存在很大差异。必须在深入研究电子商务交易产品质量管理特性的基础上，</w:t>
      </w:r>
      <w:r w:rsidR="00D90EC9">
        <w:rPr>
          <w:rFonts w:ascii="仿宋" w:eastAsia="仿宋" w:hAnsi="仿宋" w:hint="eastAsia"/>
          <w:sz w:val="30"/>
          <w:szCs w:val="30"/>
        </w:rPr>
        <w:t>进行研究和标准编制。本标准采用过程方法，在质量风险识别与确认、监测结果分析与评价等方面均</w:t>
      </w:r>
      <w:r w:rsidR="00097F0E">
        <w:rPr>
          <w:rFonts w:ascii="仿宋" w:eastAsia="仿宋" w:hAnsi="仿宋" w:hint="eastAsia"/>
          <w:sz w:val="30"/>
          <w:szCs w:val="30"/>
        </w:rPr>
        <w:t>将成熟的方法纳入进来，确保流程科学、方法科学。</w:t>
      </w:r>
    </w:p>
    <w:p w:rsidR="00097F0E" w:rsidRDefault="00097F0E">
      <w:pPr>
        <w:ind w:firstLine="527"/>
        <w:rPr>
          <w:rFonts w:ascii="仿宋" w:eastAsia="仿宋" w:hAnsi="仿宋"/>
          <w:sz w:val="30"/>
          <w:szCs w:val="30"/>
        </w:rPr>
      </w:pPr>
      <w:r>
        <w:rPr>
          <w:rFonts w:ascii="仿宋" w:eastAsia="仿宋" w:hAnsi="仿宋" w:hint="eastAsia"/>
          <w:sz w:val="30"/>
          <w:szCs w:val="30"/>
        </w:rPr>
        <w:t>适用性原则：本标准</w:t>
      </w:r>
      <w:r w:rsidR="007B6E6F">
        <w:rPr>
          <w:rFonts w:ascii="仿宋" w:eastAsia="仿宋" w:hAnsi="仿宋" w:hint="eastAsia"/>
          <w:sz w:val="30"/>
          <w:szCs w:val="30"/>
        </w:rPr>
        <w:t>既</w:t>
      </w:r>
      <w:r>
        <w:rPr>
          <w:rFonts w:ascii="仿宋" w:eastAsia="仿宋" w:hAnsi="仿宋" w:hint="eastAsia"/>
          <w:sz w:val="30"/>
          <w:szCs w:val="30"/>
        </w:rPr>
        <w:t>可用于电商平台进行产品质量内部监测，政府相关部门对电商平台产品质量进行监管，也可用于第三方监测。因此在已有实践基础上，结合调研和实际需求进行标准</w:t>
      </w:r>
      <w:r>
        <w:rPr>
          <w:rFonts w:ascii="仿宋" w:eastAsia="仿宋" w:hAnsi="仿宋" w:hint="eastAsia"/>
          <w:sz w:val="30"/>
          <w:szCs w:val="30"/>
        </w:rPr>
        <w:lastRenderedPageBreak/>
        <w:t>研制和编写，确保本标准在应用范围内具有可操作性。</w:t>
      </w:r>
    </w:p>
    <w:p w:rsidR="001A7C74" w:rsidRDefault="00097F0E">
      <w:pPr>
        <w:ind w:firstLine="527"/>
        <w:rPr>
          <w:rFonts w:ascii="仿宋" w:eastAsia="仿宋" w:hAnsi="仿宋"/>
          <w:sz w:val="30"/>
          <w:szCs w:val="30"/>
        </w:rPr>
      </w:pPr>
      <w:r>
        <w:rPr>
          <w:rFonts w:ascii="仿宋" w:eastAsia="仿宋" w:hAnsi="仿宋" w:hint="eastAsia"/>
          <w:sz w:val="30"/>
          <w:szCs w:val="30"/>
        </w:rPr>
        <w:t>规范性原则：本标准</w:t>
      </w:r>
      <w:r w:rsidR="001A7C74">
        <w:rPr>
          <w:rFonts w:ascii="仿宋" w:eastAsia="仿宋" w:hAnsi="仿宋" w:hint="eastAsia"/>
          <w:sz w:val="30"/>
          <w:szCs w:val="30"/>
        </w:rPr>
        <w:t>按照</w:t>
      </w:r>
      <w:r w:rsidR="001A7C74">
        <w:rPr>
          <w:rFonts w:ascii="仿宋" w:eastAsia="仿宋" w:hAnsi="仿宋"/>
          <w:sz w:val="30"/>
          <w:szCs w:val="30"/>
        </w:rPr>
        <w:t>GB/T1.1-2009</w:t>
      </w:r>
      <w:r w:rsidR="001A7C74">
        <w:rPr>
          <w:rFonts w:ascii="仿宋" w:eastAsia="仿宋" w:hAnsi="仿宋" w:hint="eastAsia"/>
          <w:sz w:val="30"/>
          <w:szCs w:val="30"/>
        </w:rPr>
        <w:t>《标准化工作导则第</w:t>
      </w:r>
      <w:r w:rsidR="001A7C74">
        <w:rPr>
          <w:rFonts w:ascii="仿宋" w:eastAsia="仿宋" w:hAnsi="仿宋"/>
          <w:sz w:val="30"/>
          <w:szCs w:val="30"/>
        </w:rPr>
        <w:t>1</w:t>
      </w:r>
      <w:r>
        <w:rPr>
          <w:rFonts w:ascii="仿宋" w:eastAsia="仿宋" w:hAnsi="仿宋" w:hint="eastAsia"/>
          <w:sz w:val="30"/>
          <w:szCs w:val="30"/>
        </w:rPr>
        <w:t>部分：标准的结构和编写》的要求和规定进行编写。</w:t>
      </w:r>
    </w:p>
    <w:p w:rsidR="001A7C74" w:rsidRDefault="001A7C74" w:rsidP="009733BF">
      <w:pPr>
        <w:ind w:firstLineChars="200" w:firstLine="560"/>
        <w:contextualSpacing/>
        <w:outlineLvl w:val="1"/>
        <w:rPr>
          <w:rFonts w:eastAsia="黑体"/>
          <w:sz w:val="28"/>
          <w:szCs w:val="28"/>
        </w:rPr>
      </w:pPr>
      <w:r>
        <w:rPr>
          <w:rFonts w:eastAsia="黑体"/>
          <w:sz w:val="28"/>
          <w:szCs w:val="28"/>
        </w:rPr>
        <w:t>2</w:t>
      </w:r>
      <w:r>
        <w:rPr>
          <w:rFonts w:eastAsia="黑体" w:hint="eastAsia"/>
          <w:sz w:val="28"/>
          <w:szCs w:val="28"/>
        </w:rPr>
        <w:t>、标准主要内容与确定论据</w:t>
      </w:r>
    </w:p>
    <w:p w:rsidR="0030514E" w:rsidRDefault="0030514E">
      <w:pPr>
        <w:ind w:firstLine="527"/>
        <w:rPr>
          <w:rFonts w:ascii="仿宋" w:eastAsia="仿宋" w:hAnsi="仿宋"/>
          <w:sz w:val="30"/>
          <w:szCs w:val="30"/>
        </w:rPr>
      </w:pPr>
      <w:r>
        <w:rPr>
          <w:rFonts w:ascii="仿宋" w:eastAsia="仿宋" w:hAnsi="仿宋" w:hint="eastAsia"/>
          <w:sz w:val="30"/>
          <w:szCs w:val="30"/>
        </w:rPr>
        <w:t>（1）标准主要内容</w:t>
      </w:r>
    </w:p>
    <w:p w:rsidR="0030514E" w:rsidRDefault="0030514E" w:rsidP="0030514E">
      <w:pPr>
        <w:ind w:firstLine="527"/>
        <w:rPr>
          <w:rFonts w:ascii="仿宋" w:eastAsia="仿宋" w:hAnsi="仿宋"/>
          <w:sz w:val="30"/>
          <w:szCs w:val="30"/>
        </w:rPr>
      </w:pPr>
      <w:r w:rsidRPr="0030514E">
        <w:rPr>
          <w:rFonts w:ascii="仿宋" w:eastAsia="仿宋" w:hAnsi="仿宋" w:hint="eastAsia"/>
          <w:sz w:val="30"/>
          <w:szCs w:val="30"/>
        </w:rPr>
        <w:t>本标准规定了电子商务交易产品质量网上监测的术语和定义、程序及要求。适用于行业协会、第三方机构和电子商务交易平台对电子商务交易产品质量的</w:t>
      </w:r>
      <w:r w:rsidR="00182774">
        <w:rPr>
          <w:rFonts w:ascii="仿宋" w:eastAsia="仿宋" w:hAnsi="仿宋" w:hint="eastAsia"/>
          <w:sz w:val="30"/>
          <w:szCs w:val="30"/>
        </w:rPr>
        <w:t>网上</w:t>
      </w:r>
      <w:r w:rsidRPr="0030514E">
        <w:rPr>
          <w:rFonts w:ascii="仿宋" w:eastAsia="仿宋" w:hAnsi="仿宋" w:hint="eastAsia"/>
          <w:sz w:val="30"/>
          <w:szCs w:val="30"/>
        </w:rPr>
        <w:t>监测活动，也适用于政府相关部门对电子商务交易产品质量的监管。</w:t>
      </w:r>
    </w:p>
    <w:p w:rsidR="0030514E" w:rsidRDefault="0030514E">
      <w:pPr>
        <w:ind w:firstLine="527"/>
        <w:rPr>
          <w:rFonts w:ascii="仿宋" w:eastAsia="仿宋" w:hAnsi="仿宋"/>
          <w:sz w:val="30"/>
          <w:szCs w:val="30"/>
        </w:rPr>
      </w:pPr>
      <w:r>
        <w:rPr>
          <w:rFonts w:ascii="仿宋" w:eastAsia="仿宋" w:hAnsi="仿宋" w:hint="eastAsia"/>
          <w:sz w:val="30"/>
          <w:szCs w:val="30"/>
        </w:rPr>
        <w:t>本标准的主要内容包括：</w:t>
      </w:r>
    </w:p>
    <w:p w:rsidR="0030514E" w:rsidRDefault="00874D60">
      <w:pPr>
        <w:ind w:firstLine="527"/>
        <w:rPr>
          <w:rFonts w:ascii="仿宋" w:eastAsia="仿宋" w:hAnsi="仿宋"/>
          <w:sz w:val="30"/>
          <w:szCs w:val="30"/>
        </w:rPr>
      </w:pPr>
      <w:r>
        <w:rPr>
          <w:rFonts w:ascii="仿宋" w:eastAsia="仿宋" w:hAnsi="仿宋" w:hint="eastAsia"/>
          <w:sz w:val="30"/>
          <w:szCs w:val="30"/>
        </w:rPr>
        <w:t>电子商务交易产品质量</w:t>
      </w:r>
      <w:r w:rsidR="00182774">
        <w:rPr>
          <w:rFonts w:ascii="仿宋" w:eastAsia="仿宋" w:hAnsi="仿宋" w:hint="eastAsia"/>
          <w:sz w:val="30"/>
          <w:szCs w:val="30"/>
        </w:rPr>
        <w:t>网上</w:t>
      </w:r>
      <w:r>
        <w:rPr>
          <w:rFonts w:ascii="仿宋" w:eastAsia="仿宋" w:hAnsi="仿宋" w:hint="eastAsia"/>
          <w:sz w:val="30"/>
          <w:szCs w:val="30"/>
        </w:rPr>
        <w:t>监测流程。</w:t>
      </w:r>
      <w:r w:rsidRPr="00874D60">
        <w:rPr>
          <w:rFonts w:ascii="仿宋" w:eastAsia="仿宋" w:hAnsi="仿宋" w:hint="eastAsia"/>
          <w:sz w:val="30"/>
          <w:szCs w:val="30"/>
        </w:rPr>
        <w:t>电子商务交易产品质量</w:t>
      </w:r>
      <w:r w:rsidR="00182774">
        <w:rPr>
          <w:rFonts w:ascii="仿宋" w:eastAsia="仿宋" w:hAnsi="仿宋" w:hint="eastAsia"/>
          <w:sz w:val="30"/>
          <w:szCs w:val="30"/>
        </w:rPr>
        <w:t>网上</w:t>
      </w:r>
      <w:r w:rsidRPr="00874D60">
        <w:rPr>
          <w:rFonts w:ascii="仿宋" w:eastAsia="仿宋" w:hAnsi="仿宋" w:hint="eastAsia"/>
          <w:sz w:val="30"/>
          <w:szCs w:val="30"/>
        </w:rPr>
        <w:t>监测主要程序包括质量风险确认、监测计划制定、网上采样、样品检验、</w:t>
      </w:r>
      <w:r w:rsidR="00377D55">
        <w:rPr>
          <w:rFonts w:ascii="仿宋" w:eastAsia="仿宋" w:hAnsi="仿宋" w:hint="eastAsia"/>
          <w:sz w:val="30"/>
          <w:szCs w:val="30"/>
        </w:rPr>
        <w:t>质量</w:t>
      </w:r>
      <w:r w:rsidRPr="00874D60">
        <w:rPr>
          <w:rFonts w:ascii="仿宋" w:eastAsia="仿宋" w:hAnsi="仿宋" w:hint="eastAsia"/>
          <w:sz w:val="30"/>
          <w:szCs w:val="30"/>
        </w:rPr>
        <w:t>监测结果评价</w:t>
      </w:r>
      <w:r w:rsidR="00377D55">
        <w:rPr>
          <w:rFonts w:ascii="仿宋" w:eastAsia="仿宋" w:hAnsi="仿宋" w:hint="eastAsia"/>
          <w:sz w:val="30"/>
          <w:szCs w:val="30"/>
        </w:rPr>
        <w:t>与处理</w:t>
      </w:r>
      <w:r w:rsidRPr="00874D60">
        <w:rPr>
          <w:rFonts w:ascii="仿宋" w:eastAsia="仿宋" w:hAnsi="仿宋" w:hint="eastAsia"/>
          <w:sz w:val="30"/>
          <w:szCs w:val="30"/>
        </w:rPr>
        <w:t>、监测管理评价与改进</w:t>
      </w:r>
      <w:r>
        <w:rPr>
          <w:rFonts w:ascii="仿宋" w:eastAsia="仿宋" w:hAnsi="仿宋" w:hint="eastAsia"/>
          <w:sz w:val="30"/>
          <w:szCs w:val="30"/>
        </w:rPr>
        <w:t>。</w:t>
      </w:r>
    </w:p>
    <w:p w:rsidR="00FC10F9" w:rsidRDefault="00FC10F9">
      <w:pPr>
        <w:ind w:firstLine="527"/>
        <w:rPr>
          <w:rFonts w:ascii="仿宋" w:eastAsia="仿宋" w:hAnsi="仿宋"/>
          <w:sz w:val="30"/>
          <w:szCs w:val="30"/>
        </w:rPr>
      </w:pPr>
      <w:r>
        <w:rPr>
          <w:rFonts w:ascii="仿宋" w:eastAsia="仿宋" w:hAnsi="仿宋" w:hint="eastAsia"/>
          <w:sz w:val="30"/>
          <w:szCs w:val="30"/>
        </w:rPr>
        <w:t>质量风险确认。包括质量风险确认的流程，质量信息采集的渠道及方法，质量信息处理的方法及要求，质量信息分析的方法及要求，质量风险评估过程及风险级别</w:t>
      </w:r>
      <w:r w:rsidR="00D7369F">
        <w:rPr>
          <w:rFonts w:ascii="仿宋" w:eastAsia="仿宋" w:hAnsi="仿宋" w:hint="eastAsia"/>
          <w:sz w:val="30"/>
          <w:szCs w:val="30"/>
        </w:rPr>
        <w:t>，质量风险确认</w:t>
      </w:r>
      <w:r>
        <w:rPr>
          <w:rFonts w:ascii="仿宋" w:eastAsia="仿宋" w:hAnsi="仿宋" w:hint="eastAsia"/>
          <w:sz w:val="30"/>
          <w:szCs w:val="30"/>
        </w:rPr>
        <w:t>。</w:t>
      </w:r>
    </w:p>
    <w:p w:rsidR="00FC10F9" w:rsidRDefault="00D7369F">
      <w:pPr>
        <w:ind w:firstLine="527"/>
        <w:rPr>
          <w:rFonts w:ascii="仿宋" w:eastAsia="仿宋" w:hAnsi="仿宋"/>
          <w:sz w:val="30"/>
          <w:szCs w:val="30"/>
        </w:rPr>
      </w:pPr>
      <w:r>
        <w:rPr>
          <w:rFonts w:ascii="仿宋" w:eastAsia="仿宋" w:hAnsi="仿宋" w:hint="eastAsia"/>
          <w:sz w:val="30"/>
          <w:szCs w:val="30"/>
        </w:rPr>
        <w:t>质量监测计划。</w:t>
      </w:r>
      <w:r w:rsidR="00A62928">
        <w:rPr>
          <w:rFonts w:ascii="仿宋" w:eastAsia="仿宋" w:hAnsi="仿宋" w:hint="eastAsia"/>
          <w:sz w:val="30"/>
          <w:szCs w:val="30"/>
        </w:rPr>
        <w:t>包括质量监测计划的基本内容，抽样计划，采样方式，质量监测结果及风险等级确定。</w:t>
      </w:r>
    </w:p>
    <w:p w:rsidR="00A62928" w:rsidRDefault="00014C65">
      <w:pPr>
        <w:ind w:firstLine="527"/>
        <w:rPr>
          <w:rFonts w:ascii="仿宋" w:eastAsia="仿宋" w:hAnsi="仿宋"/>
          <w:sz w:val="30"/>
          <w:szCs w:val="30"/>
        </w:rPr>
      </w:pPr>
      <w:r>
        <w:rPr>
          <w:rFonts w:ascii="仿宋" w:eastAsia="仿宋" w:hAnsi="仿宋" w:hint="eastAsia"/>
          <w:sz w:val="30"/>
          <w:szCs w:val="30"/>
        </w:rPr>
        <w:t>保障和能力</w:t>
      </w:r>
      <w:r w:rsidR="00A62928">
        <w:rPr>
          <w:rFonts w:ascii="仿宋" w:eastAsia="仿宋" w:hAnsi="仿宋" w:hint="eastAsia"/>
          <w:sz w:val="30"/>
          <w:szCs w:val="30"/>
        </w:rPr>
        <w:t>支持。包括确保质量风险监测所需的人员、资金、基础设施、技术、能力等方面的资源要素，以及文件记录要求。</w:t>
      </w:r>
    </w:p>
    <w:p w:rsidR="008B67B5" w:rsidRDefault="008B67B5">
      <w:pPr>
        <w:ind w:firstLine="527"/>
        <w:rPr>
          <w:rFonts w:ascii="仿宋" w:eastAsia="仿宋" w:hAnsi="仿宋"/>
          <w:sz w:val="30"/>
          <w:szCs w:val="30"/>
        </w:rPr>
      </w:pPr>
      <w:r>
        <w:rPr>
          <w:rFonts w:ascii="仿宋" w:eastAsia="仿宋" w:hAnsi="仿宋" w:hint="eastAsia"/>
          <w:sz w:val="30"/>
          <w:szCs w:val="30"/>
        </w:rPr>
        <w:t>网上采样。包括采样方案的内容，网上采样的过程及要求，样品接收、送检及检验的要求。</w:t>
      </w:r>
    </w:p>
    <w:p w:rsidR="008B67B5" w:rsidRDefault="008B67B5">
      <w:pPr>
        <w:ind w:firstLine="527"/>
        <w:rPr>
          <w:rFonts w:ascii="仿宋" w:eastAsia="仿宋" w:hAnsi="仿宋"/>
          <w:sz w:val="30"/>
          <w:szCs w:val="30"/>
        </w:rPr>
      </w:pPr>
      <w:r>
        <w:rPr>
          <w:rFonts w:ascii="仿宋" w:eastAsia="仿宋" w:hAnsi="仿宋" w:hint="eastAsia"/>
          <w:sz w:val="30"/>
          <w:szCs w:val="30"/>
        </w:rPr>
        <w:lastRenderedPageBreak/>
        <w:t>质量监测结果评价及处理。包括质量</w:t>
      </w:r>
      <w:r w:rsidR="00182774">
        <w:rPr>
          <w:rFonts w:ascii="仿宋" w:eastAsia="仿宋" w:hAnsi="仿宋" w:hint="eastAsia"/>
          <w:sz w:val="30"/>
          <w:szCs w:val="30"/>
        </w:rPr>
        <w:t>网上</w:t>
      </w:r>
      <w:r>
        <w:rPr>
          <w:rFonts w:ascii="仿宋" w:eastAsia="仿宋" w:hAnsi="仿宋" w:hint="eastAsia"/>
          <w:sz w:val="30"/>
          <w:szCs w:val="30"/>
        </w:rPr>
        <w:t>监测结果风险等级判定、信息传递及反馈。</w:t>
      </w:r>
    </w:p>
    <w:p w:rsidR="008B67B5" w:rsidRDefault="008B67B5">
      <w:pPr>
        <w:ind w:firstLine="527"/>
        <w:rPr>
          <w:rFonts w:ascii="仿宋" w:eastAsia="仿宋" w:hAnsi="仿宋"/>
          <w:sz w:val="30"/>
          <w:szCs w:val="30"/>
        </w:rPr>
      </w:pPr>
      <w:r>
        <w:rPr>
          <w:rFonts w:ascii="仿宋" w:eastAsia="仿宋" w:hAnsi="仿宋" w:hint="eastAsia"/>
          <w:sz w:val="30"/>
          <w:szCs w:val="30"/>
        </w:rPr>
        <w:t>监测管理评价与改进。包括监测管理系统的评价及持续改进要求。</w:t>
      </w:r>
    </w:p>
    <w:p w:rsidR="0030514E" w:rsidRDefault="0030514E">
      <w:pPr>
        <w:ind w:firstLine="527"/>
        <w:rPr>
          <w:rFonts w:ascii="仿宋" w:eastAsia="仿宋" w:hAnsi="仿宋"/>
          <w:sz w:val="30"/>
          <w:szCs w:val="30"/>
        </w:rPr>
      </w:pPr>
      <w:r>
        <w:rPr>
          <w:rFonts w:ascii="仿宋" w:eastAsia="仿宋" w:hAnsi="仿宋" w:hint="eastAsia"/>
          <w:sz w:val="30"/>
          <w:szCs w:val="30"/>
        </w:rPr>
        <w:t>（2）标准确定的依据</w:t>
      </w:r>
    </w:p>
    <w:p w:rsidR="0030514E" w:rsidRDefault="0030514E">
      <w:pPr>
        <w:ind w:firstLine="527"/>
        <w:rPr>
          <w:rFonts w:ascii="仿宋" w:eastAsia="仿宋" w:hAnsi="仿宋"/>
          <w:sz w:val="30"/>
          <w:szCs w:val="30"/>
        </w:rPr>
      </w:pPr>
      <w:r w:rsidRPr="0030514E">
        <w:rPr>
          <w:rFonts w:ascii="仿宋" w:eastAsia="仿宋" w:hAnsi="仿宋" w:hint="eastAsia"/>
          <w:sz w:val="30"/>
          <w:szCs w:val="30"/>
        </w:rPr>
        <w:t>本标准采用过程方法，即“策划-实施-检查-处置”（PDCA）循环。PDCA循环确保了电子商务交易产品质量监测过程得到充分的资源配置和管理，确定改进机会并采取行动，以促进电子商务交易产品质量监测活动的持续改进。</w:t>
      </w:r>
      <w:r>
        <w:rPr>
          <w:rFonts w:ascii="仿宋" w:eastAsia="仿宋" w:hAnsi="仿宋" w:hint="eastAsia"/>
          <w:sz w:val="30"/>
          <w:szCs w:val="30"/>
        </w:rPr>
        <w:t>在本标准的引言部分，以</w:t>
      </w:r>
      <w:r w:rsidRPr="0030514E">
        <w:rPr>
          <w:rFonts w:ascii="仿宋" w:eastAsia="仿宋" w:hAnsi="仿宋" w:hint="eastAsia"/>
          <w:sz w:val="30"/>
          <w:szCs w:val="30"/>
        </w:rPr>
        <w:t>图1表明了本标准的第5章至第11章是如何构成PDCA循环的。</w:t>
      </w:r>
    </w:p>
    <w:p w:rsidR="0030514E" w:rsidRDefault="0030514E" w:rsidP="0030514E">
      <w:pPr>
        <w:ind w:firstLine="527"/>
        <w:rPr>
          <w:rFonts w:ascii="仿宋" w:eastAsia="仿宋" w:hAnsi="仿宋"/>
          <w:sz w:val="30"/>
          <w:szCs w:val="30"/>
        </w:rPr>
      </w:pPr>
      <w:r>
        <w:rPr>
          <w:rFonts w:ascii="仿宋" w:eastAsia="仿宋" w:hAnsi="仿宋" w:hint="eastAsia"/>
          <w:sz w:val="30"/>
          <w:szCs w:val="30"/>
        </w:rPr>
        <w:t>本标准参考了《</w:t>
      </w:r>
      <w:r w:rsidRPr="0030514E">
        <w:rPr>
          <w:rFonts w:ascii="仿宋" w:eastAsia="仿宋" w:hAnsi="仿宋" w:hint="eastAsia"/>
          <w:sz w:val="30"/>
          <w:szCs w:val="30"/>
        </w:rPr>
        <w:t>GB/T 27921-2011风险管理 风险评估技术</w:t>
      </w:r>
      <w:r>
        <w:rPr>
          <w:rFonts w:ascii="仿宋" w:eastAsia="仿宋" w:hAnsi="仿宋" w:hint="eastAsia"/>
          <w:sz w:val="30"/>
          <w:szCs w:val="30"/>
        </w:rPr>
        <w:t>》和《</w:t>
      </w:r>
      <w:r w:rsidRPr="0030514E">
        <w:rPr>
          <w:rFonts w:ascii="仿宋" w:eastAsia="仿宋" w:hAnsi="仿宋" w:hint="eastAsia"/>
          <w:sz w:val="30"/>
          <w:szCs w:val="30"/>
        </w:rPr>
        <w:t>GB</w:t>
      </w:r>
      <w:r>
        <w:rPr>
          <w:rFonts w:ascii="仿宋" w:eastAsia="仿宋" w:hAnsi="仿宋" w:hint="eastAsia"/>
          <w:sz w:val="30"/>
          <w:szCs w:val="30"/>
        </w:rPr>
        <w:t xml:space="preserve">/T 22080-2008 </w:t>
      </w:r>
      <w:r w:rsidRPr="0030514E">
        <w:rPr>
          <w:rFonts w:ascii="仿宋" w:eastAsia="仿宋" w:hAnsi="仿宋" w:hint="eastAsia"/>
          <w:sz w:val="30"/>
          <w:szCs w:val="30"/>
        </w:rPr>
        <w:t>信息安全管理体系 要求</w:t>
      </w:r>
      <w:r>
        <w:rPr>
          <w:rFonts w:ascii="仿宋" w:eastAsia="仿宋" w:hAnsi="仿宋" w:hint="eastAsia"/>
          <w:sz w:val="30"/>
          <w:szCs w:val="30"/>
        </w:rPr>
        <w:t>》等给出的风险评价方法及过程管理要素。</w:t>
      </w:r>
    </w:p>
    <w:p w:rsidR="0030514E" w:rsidRDefault="0030514E" w:rsidP="0030514E">
      <w:pPr>
        <w:ind w:firstLine="527"/>
        <w:rPr>
          <w:rFonts w:ascii="仿宋" w:eastAsia="仿宋" w:hAnsi="仿宋"/>
          <w:sz w:val="30"/>
          <w:szCs w:val="30"/>
        </w:rPr>
      </w:pPr>
    </w:p>
    <w:p w:rsidR="001A7C74" w:rsidRDefault="001A7C74">
      <w:pPr>
        <w:rPr>
          <w:rFonts w:eastAsia="黑体"/>
          <w:b/>
          <w:sz w:val="28"/>
          <w:szCs w:val="28"/>
        </w:rPr>
      </w:pPr>
      <w:r>
        <w:rPr>
          <w:rFonts w:eastAsia="黑体" w:hint="eastAsia"/>
          <w:b/>
          <w:sz w:val="28"/>
          <w:szCs w:val="28"/>
        </w:rPr>
        <w:t>四、本标准的技术内容以及同原标准的对应关系</w:t>
      </w:r>
    </w:p>
    <w:p w:rsidR="001A7C74" w:rsidRDefault="001A7C74" w:rsidP="009733BF">
      <w:pPr>
        <w:ind w:firstLineChars="200" w:firstLine="600"/>
        <w:rPr>
          <w:rFonts w:ascii="仿宋" w:eastAsia="仿宋" w:hAnsi="仿宋"/>
          <w:sz w:val="30"/>
          <w:szCs w:val="30"/>
        </w:rPr>
      </w:pPr>
      <w:r>
        <w:rPr>
          <w:rFonts w:ascii="仿宋" w:eastAsia="仿宋" w:hAnsi="仿宋" w:hint="eastAsia"/>
          <w:sz w:val="30"/>
          <w:szCs w:val="30"/>
        </w:rPr>
        <w:t>无</w:t>
      </w:r>
      <w:r w:rsidR="00B410DB">
        <w:rPr>
          <w:rFonts w:ascii="仿宋" w:eastAsia="仿宋" w:hAnsi="仿宋" w:hint="eastAsia"/>
          <w:sz w:val="30"/>
          <w:szCs w:val="30"/>
        </w:rPr>
        <w:t>。</w:t>
      </w:r>
    </w:p>
    <w:p w:rsidR="001A7C74" w:rsidRDefault="001A7C74">
      <w:pPr>
        <w:outlineLvl w:val="0"/>
        <w:rPr>
          <w:rFonts w:eastAsia="黑体"/>
          <w:b/>
          <w:sz w:val="28"/>
          <w:szCs w:val="28"/>
        </w:rPr>
      </w:pPr>
      <w:r>
        <w:rPr>
          <w:rFonts w:eastAsia="黑体" w:hint="eastAsia"/>
          <w:b/>
          <w:sz w:val="28"/>
          <w:szCs w:val="28"/>
        </w:rPr>
        <w:t>五、本部分采用的国际标准情况简介</w:t>
      </w:r>
    </w:p>
    <w:p w:rsidR="001A7C74" w:rsidRDefault="00B410DB" w:rsidP="00B410DB">
      <w:pPr>
        <w:ind w:firstLineChars="200" w:firstLine="600"/>
        <w:rPr>
          <w:rFonts w:ascii="仿宋" w:eastAsia="仿宋" w:hAnsi="仿宋"/>
          <w:sz w:val="30"/>
          <w:szCs w:val="30"/>
        </w:rPr>
      </w:pPr>
      <w:r w:rsidRPr="00B410DB">
        <w:rPr>
          <w:rFonts w:ascii="仿宋" w:eastAsia="仿宋" w:hAnsi="仿宋" w:hint="eastAsia"/>
          <w:sz w:val="30"/>
          <w:szCs w:val="30"/>
        </w:rPr>
        <w:t>本标准为首次自主制定，不涉及国际国外标准采标情况</w:t>
      </w:r>
      <w:r>
        <w:rPr>
          <w:rFonts w:ascii="仿宋" w:eastAsia="仿宋" w:hAnsi="仿宋" w:hint="eastAsia"/>
          <w:sz w:val="30"/>
          <w:szCs w:val="30"/>
        </w:rPr>
        <w:t>。</w:t>
      </w:r>
    </w:p>
    <w:p w:rsidR="001A7C74" w:rsidRDefault="001A7C74">
      <w:pPr>
        <w:outlineLvl w:val="0"/>
        <w:rPr>
          <w:rFonts w:eastAsia="黑体"/>
          <w:b/>
          <w:sz w:val="28"/>
          <w:szCs w:val="28"/>
        </w:rPr>
      </w:pPr>
      <w:r>
        <w:rPr>
          <w:rFonts w:eastAsia="黑体" w:hint="eastAsia"/>
          <w:b/>
          <w:sz w:val="28"/>
          <w:szCs w:val="28"/>
        </w:rPr>
        <w:t>六、与有关的现行法律、法规和强制性国家标准的关系</w:t>
      </w:r>
    </w:p>
    <w:p w:rsidR="00D54F08" w:rsidRPr="00D54F08" w:rsidRDefault="00D54F08" w:rsidP="00D54F08">
      <w:pPr>
        <w:ind w:firstLineChars="200" w:firstLine="600"/>
        <w:rPr>
          <w:rFonts w:ascii="仿宋" w:eastAsia="仿宋" w:hAnsi="仿宋"/>
          <w:sz w:val="30"/>
          <w:szCs w:val="30"/>
        </w:rPr>
      </w:pPr>
      <w:r w:rsidRPr="00D54F08">
        <w:rPr>
          <w:rFonts w:ascii="仿宋" w:eastAsia="仿宋" w:hAnsi="仿宋"/>
          <w:sz w:val="30"/>
          <w:szCs w:val="30"/>
        </w:rPr>
        <w:t>本标准符合国家现行法律、法规、规章和强制性国家标准的要求，本标准有助于《中华人民共和国产品质量法》等相关法律、法规、规章和强制性国家标准的实施。</w:t>
      </w:r>
    </w:p>
    <w:p w:rsidR="00D54F08" w:rsidRPr="00D54F08" w:rsidRDefault="00D54F08" w:rsidP="00D54F08">
      <w:pPr>
        <w:ind w:firstLineChars="200" w:firstLine="600"/>
        <w:rPr>
          <w:rFonts w:ascii="仿宋" w:eastAsia="仿宋" w:hAnsi="仿宋"/>
          <w:sz w:val="30"/>
          <w:szCs w:val="30"/>
        </w:rPr>
      </w:pPr>
      <w:r w:rsidRPr="00D54F08">
        <w:rPr>
          <w:rFonts w:ascii="仿宋" w:eastAsia="仿宋" w:hAnsi="仿宋"/>
          <w:sz w:val="30"/>
          <w:szCs w:val="30"/>
        </w:rPr>
        <w:lastRenderedPageBreak/>
        <w:t>本标准的实施不涉及对现行标准的废止情况。</w:t>
      </w:r>
    </w:p>
    <w:p w:rsidR="001A7C74" w:rsidRDefault="001A7C74">
      <w:pPr>
        <w:outlineLvl w:val="0"/>
        <w:rPr>
          <w:rFonts w:eastAsia="黑体"/>
          <w:b/>
          <w:sz w:val="28"/>
          <w:szCs w:val="28"/>
        </w:rPr>
      </w:pPr>
      <w:r>
        <w:rPr>
          <w:rFonts w:eastAsia="黑体" w:hint="eastAsia"/>
          <w:b/>
          <w:sz w:val="28"/>
          <w:szCs w:val="28"/>
        </w:rPr>
        <w:t>七、重大分歧意见的处理经过和依据</w:t>
      </w:r>
    </w:p>
    <w:p w:rsidR="001A7C74" w:rsidRDefault="001A7C74">
      <w:pPr>
        <w:ind w:firstLine="527"/>
        <w:rPr>
          <w:rFonts w:ascii="仿宋" w:eastAsia="仿宋" w:hAnsi="仿宋"/>
          <w:sz w:val="30"/>
          <w:szCs w:val="30"/>
        </w:rPr>
      </w:pPr>
      <w:r>
        <w:rPr>
          <w:rFonts w:ascii="仿宋" w:eastAsia="仿宋" w:hAnsi="仿宋" w:hint="eastAsia"/>
          <w:sz w:val="30"/>
          <w:szCs w:val="30"/>
        </w:rPr>
        <w:t>本部分在制定过程中未出现重大分歧意见。</w:t>
      </w:r>
    </w:p>
    <w:p w:rsidR="001A7C74" w:rsidRDefault="001A7C74">
      <w:pPr>
        <w:outlineLvl w:val="0"/>
        <w:rPr>
          <w:rFonts w:eastAsia="黑体"/>
          <w:b/>
          <w:sz w:val="28"/>
          <w:szCs w:val="28"/>
        </w:rPr>
      </w:pPr>
      <w:r>
        <w:rPr>
          <w:rFonts w:eastAsia="黑体" w:hint="eastAsia"/>
          <w:b/>
          <w:sz w:val="28"/>
          <w:szCs w:val="28"/>
        </w:rPr>
        <w:t>八、国家标准作为强制性国家标准或推荐性国家标准的建议</w:t>
      </w:r>
    </w:p>
    <w:p w:rsidR="001A7C74" w:rsidRDefault="001A7C74">
      <w:pPr>
        <w:ind w:firstLine="527"/>
      </w:pPr>
      <w:r>
        <w:rPr>
          <w:rFonts w:ascii="仿宋" w:eastAsia="仿宋" w:hAnsi="仿宋" w:hint="eastAsia"/>
          <w:sz w:val="30"/>
          <w:szCs w:val="30"/>
        </w:rPr>
        <w:t>本部</w:t>
      </w:r>
      <w:proofErr w:type="gramStart"/>
      <w:r>
        <w:rPr>
          <w:rFonts w:ascii="仿宋" w:eastAsia="仿宋" w:hAnsi="仿宋" w:hint="eastAsia"/>
          <w:sz w:val="30"/>
          <w:szCs w:val="30"/>
        </w:rPr>
        <w:t>分建议</w:t>
      </w:r>
      <w:proofErr w:type="gramEnd"/>
      <w:r>
        <w:rPr>
          <w:rFonts w:ascii="仿宋" w:eastAsia="仿宋" w:hAnsi="仿宋" w:hint="eastAsia"/>
          <w:sz w:val="30"/>
          <w:szCs w:val="30"/>
        </w:rPr>
        <w:t>作为推荐性标准发布实施。</w:t>
      </w:r>
    </w:p>
    <w:p w:rsidR="001A7C74" w:rsidRDefault="001A7C74">
      <w:pPr>
        <w:outlineLvl w:val="0"/>
        <w:rPr>
          <w:rFonts w:eastAsia="黑体"/>
          <w:b/>
          <w:sz w:val="28"/>
          <w:szCs w:val="28"/>
        </w:rPr>
      </w:pPr>
      <w:r>
        <w:rPr>
          <w:rFonts w:eastAsia="黑体" w:hint="eastAsia"/>
          <w:b/>
          <w:sz w:val="28"/>
          <w:szCs w:val="28"/>
        </w:rPr>
        <w:t>九、贯彻国家标准的要求和措施建议</w:t>
      </w:r>
    </w:p>
    <w:p w:rsidR="00014C65" w:rsidRDefault="00014C65">
      <w:pPr>
        <w:ind w:firstLine="527"/>
        <w:rPr>
          <w:rFonts w:ascii="仿宋" w:eastAsia="仿宋" w:hAnsi="仿宋"/>
          <w:sz w:val="30"/>
          <w:szCs w:val="30"/>
        </w:rPr>
      </w:pPr>
      <w:r>
        <w:rPr>
          <w:rFonts w:ascii="仿宋" w:eastAsia="仿宋" w:hAnsi="仿宋" w:hint="eastAsia"/>
          <w:sz w:val="30"/>
          <w:szCs w:val="30"/>
        </w:rPr>
        <w:t>建议本</w:t>
      </w:r>
      <w:r w:rsidR="001A7C74">
        <w:rPr>
          <w:rFonts w:ascii="仿宋" w:eastAsia="仿宋" w:hAnsi="仿宋" w:hint="eastAsia"/>
          <w:sz w:val="30"/>
          <w:szCs w:val="30"/>
        </w:rPr>
        <w:t>标准发布实施后在</w:t>
      </w:r>
      <w:r>
        <w:rPr>
          <w:rFonts w:ascii="仿宋" w:eastAsia="仿宋" w:hAnsi="仿宋" w:hint="eastAsia"/>
          <w:sz w:val="30"/>
          <w:szCs w:val="30"/>
        </w:rPr>
        <w:t>电子商务企业、行业协会、技术机构以及各级市场监管部门</w:t>
      </w:r>
      <w:proofErr w:type="gramStart"/>
      <w:r>
        <w:rPr>
          <w:rFonts w:ascii="仿宋" w:eastAsia="仿宋" w:hAnsi="仿宋" w:hint="eastAsia"/>
          <w:sz w:val="30"/>
          <w:szCs w:val="30"/>
        </w:rPr>
        <w:t>各</w:t>
      </w:r>
      <w:r w:rsidR="001A7C74">
        <w:rPr>
          <w:rFonts w:ascii="仿宋" w:eastAsia="仿宋" w:hAnsi="仿宋" w:hint="eastAsia"/>
          <w:sz w:val="30"/>
          <w:szCs w:val="30"/>
        </w:rPr>
        <w:t>广泛</w:t>
      </w:r>
      <w:proofErr w:type="gramEnd"/>
      <w:r w:rsidR="001A7C74">
        <w:rPr>
          <w:rFonts w:ascii="仿宋" w:eastAsia="仿宋" w:hAnsi="仿宋" w:hint="eastAsia"/>
          <w:sz w:val="30"/>
          <w:szCs w:val="30"/>
        </w:rPr>
        <w:t>应用，</w:t>
      </w:r>
      <w:r>
        <w:rPr>
          <w:rFonts w:ascii="仿宋" w:eastAsia="仿宋" w:hAnsi="仿宋" w:hint="eastAsia"/>
          <w:sz w:val="30"/>
          <w:szCs w:val="30"/>
        </w:rPr>
        <w:t>运用网上监测的大数据优势，及时收集、识别</w:t>
      </w:r>
      <w:r w:rsidR="00E42859">
        <w:rPr>
          <w:rFonts w:ascii="仿宋" w:eastAsia="仿宋" w:hAnsi="仿宋" w:hint="eastAsia"/>
          <w:sz w:val="30"/>
          <w:szCs w:val="30"/>
        </w:rPr>
        <w:t>、分析和确认电子商务交易产品质量风险，并通过科学抽样、网上采样、检验环节确定风险等级，有效进行质量风险信息传递，为实施针对性的举措提供支撑。</w:t>
      </w:r>
    </w:p>
    <w:p w:rsidR="001A7C74" w:rsidRDefault="001A7C74">
      <w:pPr>
        <w:outlineLvl w:val="0"/>
        <w:rPr>
          <w:rFonts w:eastAsia="黑体"/>
          <w:b/>
          <w:sz w:val="28"/>
          <w:szCs w:val="28"/>
        </w:rPr>
      </w:pPr>
      <w:r>
        <w:rPr>
          <w:rFonts w:eastAsia="黑体" w:hint="eastAsia"/>
          <w:b/>
          <w:sz w:val="28"/>
          <w:szCs w:val="28"/>
        </w:rPr>
        <w:t>十、废止现行有关标准的建议</w:t>
      </w:r>
    </w:p>
    <w:p w:rsidR="001A7C74" w:rsidRDefault="001A7C74">
      <w:pPr>
        <w:ind w:firstLine="527"/>
        <w:rPr>
          <w:rFonts w:ascii="仿宋" w:eastAsia="仿宋" w:hAnsi="仿宋"/>
          <w:sz w:val="30"/>
          <w:szCs w:val="30"/>
        </w:rPr>
      </w:pPr>
      <w:r>
        <w:rPr>
          <w:rFonts w:ascii="仿宋" w:eastAsia="仿宋" w:hAnsi="仿宋" w:hint="eastAsia"/>
          <w:sz w:val="30"/>
          <w:szCs w:val="30"/>
        </w:rPr>
        <w:t>本标准不涉及对现行标准的废止。</w:t>
      </w:r>
    </w:p>
    <w:p w:rsidR="001A7C74" w:rsidRDefault="001A7C74">
      <w:pPr>
        <w:ind w:firstLine="527"/>
        <w:rPr>
          <w:rFonts w:ascii="仿宋" w:eastAsia="仿宋" w:hAnsi="仿宋"/>
          <w:sz w:val="30"/>
          <w:szCs w:val="30"/>
        </w:rPr>
      </w:pPr>
    </w:p>
    <w:p w:rsidR="001A7C74" w:rsidRDefault="001A7C74">
      <w:pPr>
        <w:ind w:firstLine="527"/>
        <w:rPr>
          <w:rFonts w:ascii="仿宋" w:eastAsia="仿宋" w:hAnsi="仿宋"/>
          <w:sz w:val="30"/>
          <w:szCs w:val="30"/>
        </w:rPr>
      </w:pPr>
    </w:p>
    <w:p w:rsidR="001A7C74" w:rsidRDefault="001A7C74">
      <w:pPr>
        <w:jc w:val="right"/>
        <w:rPr>
          <w:rFonts w:ascii="仿宋" w:eastAsia="仿宋" w:hAnsi="仿宋"/>
          <w:sz w:val="30"/>
          <w:szCs w:val="30"/>
        </w:rPr>
      </w:pPr>
      <w:r>
        <w:rPr>
          <w:rFonts w:ascii="仿宋" w:eastAsia="仿宋" w:hAnsi="仿宋" w:hint="eastAsia"/>
          <w:sz w:val="30"/>
          <w:szCs w:val="30"/>
        </w:rPr>
        <w:t>《电子商务交易产品质量网上监测规范》</w:t>
      </w:r>
    </w:p>
    <w:p w:rsidR="001A7C74" w:rsidRDefault="001A7C74">
      <w:pPr>
        <w:jc w:val="right"/>
        <w:rPr>
          <w:rFonts w:ascii="仿宋" w:eastAsia="仿宋" w:hAnsi="仿宋"/>
          <w:sz w:val="30"/>
          <w:szCs w:val="30"/>
        </w:rPr>
      </w:pPr>
      <w:r>
        <w:rPr>
          <w:rFonts w:ascii="仿宋" w:eastAsia="仿宋" w:hAnsi="仿宋" w:hint="eastAsia"/>
          <w:sz w:val="30"/>
          <w:szCs w:val="30"/>
        </w:rPr>
        <w:t>国家标准起草工作组</w:t>
      </w:r>
    </w:p>
    <w:p w:rsidR="001A7C74" w:rsidRDefault="001A7C74">
      <w:pPr>
        <w:jc w:val="right"/>
      </w:pPr>
      <w:r>
        <w:rPr>
          <w:rFonts w:ascii="仿宋" w:eastAsia="仿宋" w:hAnsi="仿宋"/>
          <w:sz w:val="30"/>
          <w:szCs w:val="30"/>
        </w:rPr>
        <w:t xml:space="preserve">                            </w:t>
      </w:r>
      <w:r w:rsidR="001C0CF5">
        <w:rPr>
          <w:rFonts w:ascii="仿宋" w:eastAsia="仿宋" w:hAnsi="仿宋" w:hint="eastAsia"/>
          <w:sz w:val="30"/>
          <w:szCs w:val="30"/>
        </w:rPr>
        <w:t>二0一</w:t>
      </w:r>
      <w:r w:rsidR="00335EAD">
        <w:rPr>
          <w:rFonts w:ascii="仿宋" w:eastAsia="仿宋" w:hAnsi="仿宋" w:hint="eastAsia"/>
          <w:sz w:val="30"/>
          <w:szCs w:val="30"/>
        </w:rPr>
        <w:t>八年</w:t>
      </w:r>
      <w:r w:rsidR="00A5285F">
        <w:rPr>
          <w:rFonts w:ascii="仿宋" w:eastAsia="仿宋" w:hAnsi="仿宋" w:hint="eastAsia"/>
          <w:sz w:val="30"/>
          <w:szCs w:val="30"/>
        </w:rPr>
        <w:t>六</w:t>
      </w:r>
      <w:bookmarkStart w:id="14" w:name="_GoBack"/>
      <w:bookmarkEnd w:id="14"/>
      <w:r w:rsidR="001C0CF5">
        <w:rPr>
          <w:rFonts w:ascii="仿宋" w:eastAsia="仿宋" w:hAnsi="仿宋" w:hint="eastAsia"/>
          <w:sz w:val="30"/>
          <w:szCs w:val="30"/>
        </w:rPr>
        <w:t>月</w:t>
      </w:r>
    </w:p>
    <w:sectPr w:rsidR="001A7C74" w:rsidSect="0067249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BC" w:rsidRDefault="00EF74BC" w:rsidP="0067249C">
      <w:r>
        <w:separator/>
      </w:r>
    </w:p>
  </w:endnote>
  <w:endnote w:type="continuationSeparator" w:id="0">
    <w:p w:rsidR="00EF74BC" w:rsidRDefault="00EF74BC" w:rsidP="00672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65" w:rsidRDefault="00BE66EA">
    <w:pPr>
      <w:pStyle w:val="a4"/>
      <w:framePr w:wrap="around" w:vAnchor="text" w:hAnchor="margin" w:xAlign="right" w:y="1"/>
      <w:rPr>
        <w:rStyle w:val="a6"/>
      </w:rPr>
    </w:pPr>
    <w:r>
      <w:rPr>
        <w:rStyle w:val="a6"/>
      </w:rPr>
      <w:fldChar w:fldCharType="begin"/>
    </w:r>
    <w:r w:rsidR="00014C65">
      <w:rPr>
        <w:rStyle w:val="a6"/>
      </w:rPr>
      <w:instrText xml:space="preserve">PAGE  </w:instrText>
    </w:r>
    <w:r>
      <w:rPr>
        <w:rStyle w:val="a6"/>
      </w:rPr>
      <w:fldChar w:fldCharType="end"/>
    </w:r>
  </w:p>
  <w:p w:rsidR="00014C65" w:rsidRDefault="00014C6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C65" w:rsidRDefault="00BE66EA">
    <w:pPr>
      <w:pStyle w:val="a4"/>
      <w:framePr w:wrap="around" w:vAnchor="text" w:hAnchor="margin" w:xAlign="right" w:y="1"/>
      <w:rPr>
        <w:rStyle w:val="a6"/>
      </w:rPr>
    </w:pPr>
    <w:r>
      <w:rPr>
        <w:rStyle w:val="a6"/>
      </w:rPr>
      <w:fldChar w:fldCharType="begin"/>
    </w:r>
    <w:r w:rsidR="00014C65">
      <w:rPr>
        <w:rStyle w:val="a6"/>
      </w:rPr>
      <w:instrText xml:space="preserve">PAGE  </w:instrText>
    </w:r>
    <w:r>
      <w:rPr>
        <w:rStyle w:val="a6"/>
      </w:rPr>
      <w:fldChar w:fldCharType="separate"/>
    </w:r>
    <w:r w:rsidR="00A5285F">
      <w:rPr>
        <w:rStyle w:val="a6"/>
        <w:noProof/>
      </w:rPr>
      <w:t>7</w:t>
    </w:r>
    <w:r>
      <w:rPr>
        <w:rStyle w:val="a6"/>
      </w:rPr>
      <w:fldChar w:fldCharType="end"/>
    </w:r>
  </w:p>
  <w:p w:rsidR="00014C65" w:rsidRDefault="00014C6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BC" w:rsidRDefault="00EF74BC" w:rsidP="0067249C">
      <w:r>
        <w:separator/>
      </w:r>
    </w:p>
  </w:footnote>
  <w:footnote w:type="continuationSeparator" w:id="0">
    <w:p w:rsidR="00EF74BC" w:rsidRDefault="00EF74BC" w:rsidP="00672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831"/>
    <w:rsid w:val="00014C65"/>
    <w:rsid w:val="000218E1"/>
    <w:rsid w:val="00033970"/>
    <w:rsid w:val="00037B60"/>
    <w:rsid w:val="0004045F"/>
    <w:rsid w:val="0007771A"/>
    <w:rsid w:val="00097F0E"/>
    <w:rsid w:val="000A0282"/>
    <w:rsid w:val="000C0BCC"/>
    <w:rsid w:val="00111696"/>
    <w:rsid w:val="00115775"/>
    <w:rsid w:val="0013470C"/>
    <w:rsid w:val="00134FF8"/>
    <w:rsid w:val="00182774"/>
    <w:rsid w:val="0019042C"/>
    <w:rsid w:val="001A0879"/>
    <w:rsid w:val="001A7C74"/>
    <w:rsid w:val="001C0CF5"/>
    <w:rsid w:val="001F341F"/>
    <w:rsid w:val="00206059"/>
    <w:rsid w:val="00224CE9"/>
    <w:rsid w:val="002438DD"/>
    <w:rsid w:val="0028282C"/>
    <w:rsid w:val="002B436E"/>
    <w:rsid w:val="002B4C83"/>
    <w:rsid w:val="002C1C21"/>
    <w:rsid w:val="002D6349"/>
    <w:rsid w:val="002E0EF3"/>
    <w:rsid w:val="002E6111"/>
    <w:rsid w:val="0030514E"/>
    <w:rsid w:val="003052CC"/>
    <w:rsid w:val="00331225"/>
    <w:rsid w:val="00335EAD"/>
    <w:rsid w:val="003775C2"/>
    <w:rsid w:val="00377D55"/>
    <w:rsid w:val="00380105"/>
    <w:rsid w:val="0038655F"/>
    <w:rsid w:val="00392F99"/>
    <w:rsid w:val="003B10CE"/>
    <w:rsid w:val="003D3C9C"/>
    <w:rsid w:val="003D412A"/>
    <w:rsid w:val="00404423"/>
    <w:rsid w:val="00404CA3"/>
    <w:rsid w:val="00440EA0"/>
    <w:rsid w:val="004B01AC"/>
    <w:rsid w:val="004B0750"/>
    <w:rsid w:val="004C0B49"/>
    <w:rsid w:val="004C767E"/>
    <w:rsid w:val="004E5043"/>
    <w:rsid w:val="004F4B95"/>
    <w:rsid w:val="005053E2"/>
    <w:rsid w:val="00511D24"/>
    <w:rsid w:val="0053237E"/>
    <w:rsid w:val="00534F22"/>
    <w:rsid w:val="00590001"/>
    <w:rsid w:val="00591673"/>
    <w:rsid w:val="00595CE4"/>
    <w:rsid w:val="005C4D41"/>
    <w:rsid w:val="005D2DFC"/>
    <w:rsid w:val="005F4C49"/>
    <w:rsid w:val="006056C0"/>
    <w:rsid w:val="006437F9"/>
    <w:rsid w:val="0067249C"/>
    <w:rsid w:val="006957CE"/>
    <w:rsid w:val="006A661B"/>
    <w:rsid w:val="006B69A6"/>
    <w:rsid w:val="006D3C17"/>
    <w:rsid w:val="006E2EC6"/>
    <w:rsid w:val="007364B3"/>
    <w:rsid w:val="00751395"/>
    <w:rsid w:val="007620B9"/>
    <w:rsid w:val="00783A16"/>
    <w:rsid w:val="00792C00"/>
    <w:rsid w:val="007B6E6F"/>
    <w:rsid w:val="007C5D05"/>
    <w:rsid w:val="007E36BF"/>
    <w:rsid w:val="007E465E"/>
    <w:rsid w:val="007F707D"/>
    <w:rsid w:val="008069D9"/>
    <w:rsid w:val="0086186A"/>
    <w:rsid w:val="00874D60"/>
    <w:rsid w:val="008834AE"/>
    <w:rsid w:val="008A20F3"/>
    <w:rsid w:val="008A54F6"/>
    <w:rsid w:val="008B67B5"/>
    <w:rsid w:val="008E0947"/>
    <w:rsid w:val="008F651F"/>
    <w:rsid w:val="00904B87"/>
    <w:rsid w:val="00967383"/>
    <w:rsid w:val="009733BF"/>
    <w:rsid w:val="009922D3"/>
    <w:rsid w:val="00992E66"/>
    <w:rsid w:val="009A6831"/>
    <w:rsid w:val="00A00EC3"/>
    <w:rsid w:val="00A03057"/>
    <w:rsid w:val="00A23147"/>
    <w:rsid w:val="00A32F31"/>
    <w:rsid w:val="00A5285F"/>
    <w:rsid w:val="00A62928"/>
    <w:rsid w:val="00A635A8"/>
    <w:rsid w:val="00A711B5"/>
    <w:rsid w:val="00A93CAB"/>
    <w:rsid w:val="00AA2C00"/>
    <w:rsid w:val="00AB7862"/>
    <w:rsid w:val="00AC2C15"/>
    <w:rsid w:val="00AC6F66"/>
    <w:rsid w:val="00AD7321"/>
    <w:rsid w:val="00AF75EA"/>
    <w:rsid w:val="00B03ACB"/>
    <w:rsid w:val="00B34F6E"/>
    <w:rsid w:val="00B410DB"/>
    <w:rsid w:val="00B82109"/>
    <w:rsid w:val="00B93A18"/>
    <w:rsid w:val="00BA2831"/>
    <w:rsid w:val="00BB6A3B"/>
    <w:rsid w:val="00BC79E0"/>
    <w:rsid w:val="00BD54ED"/>
    <w:rsid w:val="00BD6CF0"/>
    <w:rsid w:val="00BE66EA"/>
    <w:rsid w:val="00BF4393"/>
    <w:rsid w:val="00C02039"/>
    <w:rsid w:val="00C03E0F"/>
    <w:rsid w:val="00C41B4F"/>
    <w:rsid w:val="00C54B56"/>
    <w:rsid w:val="00C9222A"/>
    <w:rsid w:val="00CA1A22"/>
    <w:rsid w:val="00CC30BB"/>
    <w:rsid w:val="00CF2761"/>
    <w:rsid w:val="00D0725F"/>
    <w:rsid w:val="00D137FB"/>
    <w:rsid w:val="00D17E54"/>
    <w:rsid w:val="00D33536"/>
    <w:rsid w:val="00D34CD5"/>
    <w:rsid w:val="00D46521"/>
    <w:rsid w:val="00D54F08"/>
    <w:rsid w:val="00D634C5"/>
    <w:rsid w:val="00D64284"/>
    <w:rsid w:val="00D7369F"/>
    <w:rsid w:val="00D83604"/>
    <w:rsid w:val="00D90EC9"/>
    <w:rsid w:val="00D92156"/>
    <w:rsid w:val="00D9274B"/>
    <w:rsid w:val="00DD5FEB"/>
    <w:rsid w:val="00E021B1"/>
    <w:rsid w:val="00E3547B"/>
    <w:rsid w:val="00E401EB"/>
    <w:rsid w:val="00E42859"/>
    <w:rsid w:val="00E43889"/>
    <w:rsid w:val="00E44493"/>
    <w:rsid w:val="00E517E4"/>
    <w:rsid w:val="00E6700A"/>
    <w:rsid w:val="00E91422"/>
    <w:rsid w:val="00EF02B2"/>
    <w:rsid w:val="00EF74BC"/>
    <w:rsid w:val="00F07FCA"/>
    <w:rsid w:val="00F24486"/>
    <w:rsid w:val="00F57AB8"/>
    <w:rsid w:val="00FA39B0"/>
    <w:rsid w:val="00FA6D02"/>
    <w:rsid w:val="00FB221D"/>
    <w:rsid w:val="00FC10F9"/>
    <w:rsid w:val="00FE0564"/>
    <w:rsid w:val="123E1EB7"/>
    <w:rsid w:val="261D11CA"/>
    <w:rsid w:val="3E434B7C"/>
    <w:rsid w:val="52F064B2"/>
    <w:rsid w:val="53132431"/>
    <w:rsid w:val="7794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BDFD7AA-1E64-4B2B-AE86-1DB456F2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49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rsid w:val="0067249C"/>
    <w:rPr>
      <w:rFonts w:ascii="宋体"/>
      <w:sz w:val="18"/>
      <w:szCs w:val="18"/>
    </w:rPr>
  </w:style>
  <w:style w:type="character" w:customStyle="1" w:styleId="Char">
    <w:name w:val="文档结构图 Char"/>
    <w:basedOn w:val="a0"/>
    <w:link w:val="a3"/>
    <w:uiPriority w:val="99"/>
    <w:semiHidden/>
    <w:locked/>
    <w:rsid w:val="0067249C"/>
    <w:rPr>
      <w:rFonts w:ascii="宋体" w:eastAsia="宋体" w:hAnsi="Times New Roman" w:cs="Times New Roman"/>
      <w:sz w:val="18"/>
      <w:szCs w:val="18"/>
    </w:rPr>
  </w:style>
  <w:style w:type="paragraph" w:styleId="a4">
    <w:name w:val="footer"/>
    <w:basedOn w:val="a"/>
    <w:link w:val="Char0"/>
    <w:uiPriority w:val="99"/>
    <w:rsid w:val="0067249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7249C"/>
    <w:rPr>
      <w:rFonts w:ascii="Times New Roman" w:eastAsia="宋体" w:hAnsi="Times New Roman" w:cs="Times New Roman"/>
      <w:sz w:val="18"/>
      <w:szCs w:val="18"/>
    </w:rPr>
  </w:style>
  <w:style w:type="paragraph" w:styleId="a5">
    <w:name w:val="header"/>
    <w:basedOn w:val="a"/>
    <w:link w:val="Char1"/>
    <w:uiPriority w:val="99"/>
    <w:rsid w:val="0067249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67249C"/>
    <w:rPr>
      <w:rFonts w:ascii="Times New Roman" w:eastAsia="宋体" w:hAnsi="Times New Roman" w:cs="Times New Roman"/>
      <w:sz w:val="18"/>
      <w:szCs w:val="18"/>
    </w:rPr>
  </w:style>
  <w:style w:type="character" w:styleId="a6">
    <w:name w:val="page number"/>
    <w:basedOn w:val="a0"/>
    <w:uiPriority w:val="99"/>
    <w:rsid w:val="0067249C"/>
    <w:rPr>
      <w:rFonts w:cs="Times New Roman"/>
    </w:rPr>
  </w:style>
  <w:style w:type="paragraph" w:customStyle="1" w:styleId="a7">
    <w:name w:val="段"/>
    <w:link w:val="Char2"/>
    <w:rsid w:val="0030514E"/>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2">
    <w:name w:val="段 Char"/>
    <w:link w:val="a7"/>
    <w:rsid w:val="0030514E"/>
    <w:rPr>
      <w:rFonts w:ascii="宋体" w:hAnsi="Times New Roman"/>
      <w:noProof/>
      <w:sz w:val="21"/>
    </w:rPr>
  </w:style>
  <w:style w:type="paragraph" w:styleId="a8">
    <w:name w:val="Balloon Text"/>
    <w:basedOn w:val="a"/>
    <w:link w:val="Char3"/>
    <w:uiPriority w:val="99"/>
    <w:semiHidden/>
    <w:unhideWhenUsed/>
    <w:rsid w:val="007B6E6F"/>
    <w:rPr>
      <w:rFonts w:ascii="宋体"/>
      <w:sz w:val="18"/>
      <w:szCs w:val="18"/>
    </w:rPr>
  </w:style>
  <w:style w:type="character" w:customStyle="1" w:styleId="Char3">
    <w:name w:val="批注框文本 Char"/>
    <w:basedOn w:val="a0"/>
    <w:link w:val="a8"/>
    <w:uiPriority w:val="99"/>
    <w:semiHidden/>
    <w:rsid w:val="007B6E6F"/>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5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15D1E-1967-4AB5-B654-B17C9875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525</Words>
  <Characters>2999</Characters>
  <Application>Microsoft Office Word</Application>
  <DocSecurity>0</DocSecurity>
  <Lines>24</Lines>
  <Paragraphs>7</Paragraphs>
  <ScaleCrop>false</ScaleCrop>
  <HeadingPairs>
    <vt:vector size="2" baseType="variant">
      <vt:variant>
        <vt:lpstr>标题</vt:lpstr>
      </vt:variant>
      <vt:variant>
        <vt:i4>1</vt:i4>
      </vt:variant>
    </vt:vector>
  </HeadingPairs>
  <TitlesOfParts>
    <vt:vector size="1" baseType="lpstr">
      <vt:lpstr>《电子商务交易产品质量网上监测规范》</vt:lpstr>
    </vt:vector>
  </TitlesOfParts>
  <Company>HP</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《电子商务交易产品质量网上监测规范》</dc:title>
  <dc:creator>zhangjf</dc:creator>
  <cp:lastModifiedBy>章建方</cp:lastModifiedBy>
  <cp:revision>6</cp:revision>
  <dcterms:created xsi:type="dcterms:W3CDTF">2018-06-01T00:49:00Z</dcterms:created>
  <dcterms:modified xsi:type="dcterms:W3CDTF">2018-07-04T08:55:00Z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