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58E" w:rsidRPr="00EC5D5B" w:rsidRDefault="003E458E" w:rsidP="003268FD">
      <w:pPr>
        <w:pStyle w:val="affffd"/>
        <w:framePr w:wrap="around"/>
        <w:rPr>
          <w:rFonts w:ascii="Times New Roman"/>
        </w:rPr>
      </w:pPr>
      <w:r w:rsidRPr="00EC5D5B">
        <w:rPr>
          <w:rFonts w:ascii="Times New Roman"/>
        </w:rPr>
        <w:t>ICS</w:t>
      </w:r>
      <w:r w:rsidRPr="00EC5D5B">
        <w:rPr>
          <w:rFonts w:ascii="Times New Roman" w:eastAsia="MS Gothic"/>
        </w:rPr>
        <w:t> </w:t>
      </w:r>
      <w:bookmarkStart w:id="0" w:name="ICS"/>
      <w:r w:rsidRPr="00EC5D5B">
        <w:rPr>
          <w:rFonts w:ascii="Times New Roman"/>
        </w:rPr>
        <w:fldChar w:fldCharType="begin">
          <w:ffData>
            <w:name w:val="ICS"/>
            <w:enabled/>
            <w:calcOnExit w:val="0"/>
            <w:textInput/>
          </w:ffData>
        </w:fldChar>
      </w:r>
      <w:r w:rsidRPr="00EC5D5B">
        <w:rPr>
          <w:rFonts w:ascii="Times New Roman"/>
        </w:rPr>
        <w:instrText xml:space="preserve"> FORMTEXT </w:instrText>
      </w:r>
      <w:r w:rsidRPr="00EC5D5B">
        <w:rPr>
          <w:rFonts w:ascii="Times New Roman"/>
        </w:rPr>
      </w:r>
      <w:r w:rsidRPr="00EC5D5B">
        <w:rPr>
          <w:rFonts w:ascii="Times New Roman"/>
        </w:rPr>
        <w:fldChar w:fldCharType="separate"/>
      </w:r>
      <w:r w:rsidRPr="00EC5D5B">
        <w:rPr>
          <w:rFonts w:ascii="Times New Roman"/>
        </w:rPr>
        <w:t>03.220.20</w:t>
      </w:r>
      <w:r w:rsidRPr="00EC5D5B">
        <w:rPr>
          <w:rFonts w:ascii="Times New Roman"/>
        </w:rPr>
        <w:fldChar w:fldCharType="end"/>
      </w:r>
      <w:bookmarkEnd w:id="0"/>
    </w:p>
    <w:bookmarkStart w:id="1" w:name="WXFLH"/>
    <w:p w:rsidR="003E458E" w:rsidRPr="00EC5D5B" w:rsidRDefault="003E458E" w:rsidP="003268FD">
      <w:pPr>
        <w:pStyle w:val="affffd"/>
        <w:framePr w:wrap="around"/>
        <w:rPr>
          <w:rFonts w:ascii="Times New Roman"/>
        </w:rPr>
      </w:pPr>
      <w:r w:rsidRPr="00EC5D5B">
        <w:rPr>
          <w:rFonts w:ascii="Times New Roman"/>
        </w:rPr>
        <w:fldChar w:fldCharType="begin">
          <w:ffData>
            <w:name w:val="WXFLH"/>
            <w:enabled/>
            <w:calcOnExit w:val="0"/>
            <w:textInput/>
          </w:ffData>
        </w:fldChar>
      </w:r>
      <w:r w:rsidRPr="00EC5D5B">
        <w:rPr>
          <w:rFonts w:ascii="Times New Roman"/>
        </w:rPr>
        <w:instrText xml:space="preserve"> FORMTEXT </w:instrText>
      </w:r>
      <w:r w:rsidRPr="00EC5D5B">
        <w:rPr>
          <w:rFonts w:ascii="Times New Roman"/>
        </w:rPr>
      </w:r>
      <w:r w:rsidRPr="00EC5D5B">
        <w:rPr>
          <w:rFonts w:ascii="Times New Roman"/>
        </w:rPr>
        <w:fldChar w:fldCharType="separate"/>
      </w:r>
      <w:r w:rsidRPr="00EC5D5B">
        <w:rPr>
          <w:rFonts w:ascii="Times New Roman"/>
        </w:rPr>
        <w:t>R10</w:t>
      </w:r>
      <w:r w:rsidRPr="00EC5D5B">
        <w:rPr>
          <w:rFonts w:ascii="Times New Roman"/>
        </w:rPr>
        <w:fldChar w:fldCharType="end"/>
      </w:r>
      <w:bookmarkEnd w:id="1"/>
    </w:p>
    <w:tbl>
      <w:tblPr>
        <w:tblW w:w="0" w:type="auto"/>
        <w:tblLook w:val="00A0"/>
      </w:tblPr>
      <w:tblGrid>
        <w:gridCol w:w="9854"/>
      </w:tblGrid>
      <w:tr w:rsidR="003E458E" w:rsidRPr="00EC5D5B" w:rsidTr="00EE0306">
        <w:tc>
          <w:tcPr>
            <w:tcW w:w="9854" w:type="dxa"/>
            <w:tcBorders>
              <w:top w:val="nil"/>
              <w:left w:val="nil"/>
              <w:bottom w:val="nil"/>
              <w:right w:val="nil"/>
            </w:tcBorders>
          </w:tcPr>
          <w:p w:rsidR="003E458E" w:rsidRPr="00EC5D5B" w:rsidRDefault="003E458E" w:rsidP="00EE0306">
            <w:pPr>
              <w:pStyle w:val="affffd"/>
              <w:framePr w:wrap="around"/>
              <w:ind w:left="630" w:hanging="210"/>
              <w:rPr>
                <w:rFonts w:ascii="Times New Roman"/>
                <w:kern w:val="2"/>
              </w:rPr>
            </w:pPr>
            <w:r>
              <w:rPr>
                <w:noProof/>
              </w:rPr>
              <w:pict>
                <v:rect id="BAH" o:spid="_x0000_s1026" style="position:absolute;left:0;text-align:left;margin-left:-5.25pt;margin-top:0;width:68.25pt;height:1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" stroked="f"/>
              </w:pict>
            </w:r>
            <w:bookmarkStart w:id="2" w:name="BAH"/>
            <w:r w:rsidRPr="00EC5D5B">
              <w:rPr>
                <w:rFonts w:ascii="Times New Roman"/>
                <w:kern w:val="2"/>
              </w:rPr>
              <w:fldChar w:fldCharType="begin">
                <w:ffData>
                  <w:name w:val="BAH"/>
                  <w:enabled/>
                  <w:calcOnExit w:val="0"/>
                  <w:textInput/>
                </w:ffData>
              </w:fldChar>
            </w:r>
            <w:r w:rsidRPr="00EC5D5B">
              <w:rPr>
                <w:rFonts w:ascii="Times New Roman"/>
                <w:kern w:val="2"/>
              </w:rPr>
              <w:instrText xml:space="preserve"> FORMTEXT </w:instrText>
            </w:r>
            <w:r w:rsidRPr="00EC5D5B">
              <w:rPr>
                <w:rFonts w:ascii="Times New Roman"/>
                <w:kern w:val="2"/>
              </w:rPr>
            </w:r>
            <w:r w:rsidRPr="00EC5D5B">
              <w:rPr>
                <w:rFonts w:ascii="Times New Roman"/>
                <w:kern w:val="2"/>
              </w:rPr>
              <w:fldChar w:fldCharType="separate"/>
            </w:r>
            <w:r w:rsidRPr="00EC5D5B">
              <w:rPr>
                <w:rFonts w:ascii="Times New Roman"/>
                <w:kern w:val="2"/>
              </w:rPr>
              <w:t> </w:t>
            </w:r>
            <w:r w:rsidRPr="00EC5D5B">
              <w:rPr>
                <w:rFonts w:ascii="Times New Roman"/>
                <w:kern w:val="2"/>
              </w:rPr>
              <w:t> </w:t>
            </w:r>
            <w:r w:rsidRPr="00EC5D5B">
              <w:rPr>
                <w:rFonts w:ascii="Times New Roman"/>
                <w:kern w:val="2"/>
              </w:rPr>
              <w:t> </w:t>
            </w:r>
            <w:r w:rsidRPr="00EC5D5B">
              <w:rPr>
                <w:rFonts w:ascii="Times New Roman"/>
                <w:kern w:val="2"/>
              </w:rPr>
              <w:t> </w:t>
            </w:r>
            <w:r w:rsidRPr="00EC5D5B">
              <w:rPr>
                <w:rFonts w:ascii="Times New Roman"/>
                <w:kern w:val="2"/>
              </w:rPr>
              <w:t> </w:t>
            </w:r>
            <w:r w:rsidRPr="00EC5D5B">
              <w:rPr>
                <w:rFonts w:ascii="Times New Roman"/>
                <w:kern w:val="2"/>
              </w:rPr>
              <w:fldChar w:fldCharType="end"/>
            </w:r>
            <w:bookmarkEnd w:id="2"/>
          </w:p>
        </w:tc>
      </w:tr>
    </w:tbl>
    <w:p w:rsidR="003E458E" w:rsidRPr="00EC5D5B" w:rsidRDefault="003E458E" w:rsidP="003268FD">
      <w:pPr>
        <w:pStyle w:val="affff2"/>
        <w:framePr w:wrap="around"/>
      </w:pPr>
      <w:r w:rsidRPr="00EC5D5B">
        <w:t>DB</w:t>
      </w:r>
      <w:bookmarkStart w:id="3" w:name="c3"/>
      <w:r w:rsidRPr="00EC5D5B">
        <w:fldChar w:fldCharType="begin">
          <w:ffData>
            <w:name w:val="c3"/>
            <w:enabled/>
            <w:calcOnExit w:val="0"/>
            <w:entryMacro w:val="ShowHelp16"/>
            <w:textInput>
              <w:maxLength w:val="2"/>
            </w:textInput>
          </w:ffData>
        </w:fldChar>
      </w:r>
      <w:r w:rsidRPr="00EC5D5B">
        <w:instrText xml:space="preserve"> FORMTEXT </w:instrText>
      </w:r>
      <w:r w:rsidRPr="00EC5D5B">
        <w:fldChar w:fldCharType="separate"/>
      </w:r>
      <w:r w:rsidRPr="00EC5D5B">
        <w:rPr>
          <w:noProof/>
        </w:rPr>
        <w:t>36</w:t>
      </w:r>
      <w:r w:rsidRPr="00EC5D5B">
        <w:fldChar w:fldCharType="end"/>
      </w:r>
      <w:bookmarkEnd w:id="3"/>
    </w:p>
    <w:bookmarkStart w:id="4" w:name="c4"/>
    <w:p w:rsidR="003E458E" w:rsidRPr="00EC5D5B" w:rsidRDefault="003E458E" w:rsidP="003268FD">
      <w:pPr>
        <w:pStyle w:val="affff3"/>
        <w:framePr w:wrap="around"/>
        <w:rPr>
          <w:rFonts w:ascii="Times New Roman" w:hAnsi="Times New Roman"/>
        </w:rPr>
      </w:pPr>
      <w:r w:rsidRPr="00EC5D5B">
        <w:rPr>
          <w:rFonts w:ascii="Times New Roman" w:hAnsi="Times New Roman"/>
        </w:rPr>
        <w:fldChar w:fldCharType="begin">
          <w:ffData>
            <w:name w:val="c4"/>
            <w:enabled/>
            <w:calcOnExit w:val="0"/>
            <w:entryMacro w:val="showhelp12"/>
            <w:textInput/>
          </w:ffData>
        </w:fldChar>
      </w:r>
      <w:r w:rsidRPr="00EC5D5B">
        <w:rPr>
          <w:rFonts w:ascii="Times New Roman" w:hAnsi="Times New Roman"/>
        </w:rPr>
        <w:instrText xml:space="preserve"> FORMTEXT </w:instrText>
      </w:r>
      <w:r w:rsidRPr="00EC5D5B">
        <w:rPr>
          <w:rFonts w:ascii="Times New Roman" w:hAnsi="Times New Roman"/>
        </w:rPr>
      </w:r>
      <w:r w:rsidRPr="00EC5D5B">
        <w:rPr>
          <w:rFonts w:ascii="Times New Roman" w:hAnsi="Times New Roman"/>
        </w:rPr>
        <w:fldChar w:fldCharType="separate"/>
      </w:r>
      <w:r w:rsidRPr="00EC5D5B">
        <w:rPr>
          <w:rFonts w:ascii="Times New Roman" w:hAnsi="Times New Roman" w:hint="eastAsia"/>
          <w:noProof/>
        </w:rPr>
        <w:t>江西省</w:t>
      </w:r>
      <w:r w:rsidRPr="00EC5D5B">
        <w:rPr>
          <w:rFonts w:ascii="Times New Roman" w:hAnsi="Times New Roman"/>
        </w:rPr>
        <w:fldChar w:fldCharType="end"/>
      </w:r>
      <w:bookmarkEnd w:id="4"/>
      <w:r w:rsidRPr="00EC5D5B">
        <w:rPr>
          <w:rFonts w:ascii="Times New Roman" w:hAnsi="Times New Roman" w:hint="eastAsia"/>
        </w:rPr>
        <w:t>地方标准</w:t>
      </w:r>
    </w:p>
    <w:p w:rsidR="003E458E" w:rsidRPr="00EC5D5B" w:rsidRDefault="003E458E" w:rsidP="003268FD">
      <w:pPr>
        <w:pStyle w:val="20"/>
        <w:framePr w:wrap="around"/>
        <w:rPr>
          <w:rFonts w:ascii="Times New Roman"/>
        </w:rPr>
      </w:pPr>
      <w:r w:rsidRPr="00EC5D5B">
        <w:rPr>
          <w:rFonts w:ascii="Times New Roman"/>
        </w:rPr>
        <w:t xml:space="preserve">DB </w:t>
      </w:r>
      <w:bookmarkStart w:id="5" w:name="StdNo0"/>
      <w:r w:rsidRPr="00EC5D5B">
        <w:rPr>
          <w:rFonts w:ascii="Times New Roman"/>
        </w:rPr>
        <w:fldChar w:fldCharType="begin">
          <w:ffData>
            <w:name w:val="StdNo0"/>
            <w:enabled/>
            <w:calcOnExit w:val="0"/>
            <w:textInput>
              <w:default w:val="XX"/>
              <w:maxLength w:val="2"/>
            </w:textInput>
          </w:ffData>
        </w:fldChar>
      </w:r>
      <w:r w:rsidRPr="00EC5D5B">
        <w:rPr>
          <w:rFonts w:ascii="Times New Roman"/>
        </w:rPr>
        <w:instrText xml:space="preserve"> FORMTEXT </w:instrText>
      </w:r>
      <w:r w:rsidRPr="00EC5D5B">
        <w:rPr>
          <w:rFonts w:ascii="Times New Roman"/>
        </w:rPr>
      </w:r>
      <w:r w:rsidRPr="00EC5D5B">
        <w:rPr>
          <w:rFonts w:ascii="Times New Roman"/>
        </w:rPr>
        <w:fldChar w:fldCharType="separate"/>
      </w:r>
      <w:r w:rsidRPr="00EC5D5B">
        <w:rPr>
          <w:rFonts w:ascii="Times New Roman"/>
        </w:rPr>
        <w:t>36</w:t>
      </w:r>
      <w:r w:rsidRPr="00EC5D5B">
        <w:rPr>
          <w:rFonts w:ascii="Times New Roman"/>
        </w:rPr>
        <w:fldChar w:fldCharType="end"/>
      </w:r>
      <w:bookmarkEnd w:id="5"/>
      <w:r w:rsidRPr="00EC5D5B">
        <w:rPr>
          <w:rFonts w:ascii="Times New Roman"/>
        </w:rPr>
        <w:t xml:space="preserve">/ </w:t>
      </w:r>
      <w:bookmarkStart w:id="6" w:name="StdNo1"/>
      <w:r w:rsidRPr="00EC5D5B">
        <w:rPr>
          <w:rFonts w:ascii="Times New Roman"/>
        </w:rPr>
        <w:fldChar w:fldCharType="begin">
          <w:ffData>
            <w:name w:val="StdNo1"/>
            <w:enabled/>
            <w:calcOnExit w:val="0"/>
            <w:textInput>
              <w:default w:val="XXXXX"/>
            </w:textInput>
          </w:ffData>
        </w:fldChar>
      </w:r>
      <w:r w:rsidRPr="00EC5D5B">
        <w:rPr>
          <w:rFonts w:ascii="Times New Roman"/>
        </w:rPr>
        <w:instrText xml:space="preserve"> FORMTEXT </w:instrText>
      </w:r>
      <w:r w:rsidRPr="00EC5D5B">
        <w:rPr>
          <w:rFonts w:ascii="Times New Roman"/>
        </w:rPr>
      </w:r>
      <w:r w:rsidRPr="00EC5D5B">
        <w:rPr>
          <w:rFonts w:ascii="Times New Roman"/>
        </w:rPr>
        <w:fldChar w:fldCharType="separate"/>
      </w:r>
      <w:r w:rsidRPr="00EC5D5B">
        <w:rPr>
          <w:rFonts w:ascii="Times New Roman"/>
        </w:rPr>
        <w:t>T XXX</w:t>
      </w:r>
      <w:r w:rsidRPr="00EC5D5B">
        <w:rPr>
          <w:rFonts w:ascii="Times New Roman"/>
        </w:rPr>
        <w:fldChar w:fldCharType="end"/>
      </w:r>
      <w:bookmarkEnd w:id="6"/>
      <w:r w:rsidRPr="00EC5D5B">
        <w:rPr>
          <w:rFonts w:ascii="Times New Roman"/>
        </w:rPr>
        <w:t>—</w:t>
      </w:r>
      <w:bookmarkStart w:id="7" w:name="StdNo2"/>
      <w:r w:rsidRPr="00EC5D5B">
        <w:rPr>
          <w:rFonts w:ascii="Times New Roman"/>
        </w:rPr>
        <w:fldChar w:fldCharType="begin">
          <w:ffData>
            <w:name w:val="StdNo2"/>
            <w:enabled/>
            <w:calcOnExit w:val="0"/>
            <w:textInput>
              <w:default w:val="XXXX"/>
              <w:maxLength w:val="4"/>
            </w:textInput>
          </w:ffData>
        </w:fldChar>
      </w:r>
      <w:r w:rsidRPr="00EC5D5B">
        <w:rPr>
          <w:rFonts w:ascii="Times New Roman"/>
        </w:rPr>
        <w:instrText xml:space="preserve"> FORMTEXT </w:instrText>
      </w:r>
      <w:r w:rsidRPr="00EC5D5B">
        <w:rPr>
          <w:rFonts w:ascii="Times New Roman"/>
        </w:rPr>
      </w:r>
      <w:r w:rsidRPr="00EC5D5B">
        <w:rPr>
          <w:rFonts w:ascii="Times New Roman"/>
        </w:rPr>
        <w:fldChar w:fldCharType="separate"/>
      </w:r>
      <w:r w:rsidRPr="00EC5D5B">
        <w:rPr>
          <w:rFonts w:ascii="Times New Roman"/>
        </w:rPr>
        <w:t>XXXX</w:t>
      </w:r>
      <w:r w:rsidRPr="00EC5D5B">
        <w:rPr>
          <w:rFonts w:ascii="Times New Roman"/>
        </w:rPr>
        <w:fldChar w:fldCharType="end"/>
      </w:r>
      <w:bookmarkEnd w:id="7"/>
    </w:p>
    <w:tbl>
      <w:tblPr>
        <w:tblW w:w="0" w:type="auto"/>
        <w:tblLook w:val="00A0"/>
      </w:tblPr>
      <w:tblGrid>
        <w:gridCol w:w="9356"/>
      </w:tblGrid>
      <w:tr w:rsidR="003E458E" w:rsidRPr="00EC5D5B" w:rsidTr="00EE0306">
        <w:tc>
          <w:tcPr>
            <w:tcW w:w="9356" w:type="dxa"/>
            <w:tcBorders>
              <w:top w:val="nil"/>
              <w:left w:val="nil"/>
              <w:bottom w:val="nil"/>
              <w:right w:val="nil"/>
            </w:tcBorders>
          </w:tcPr>
          <w:bookmarkStart w:id="8" w:name="DT"/>
          <w:p w:rsidR="003E458E" w:rsidRPr="00EC5D5B" w:rsidRDefault="003E458E" w:rsidP="00EE0306">
            <w:pPr>
              <w:pStyle w:val="aff7"/>
              <w:framePr w:wrap="around"/>
              <w:widowControl w:val="0"/>
              <w:ind w:left="630" w:hanging="210"/>
              <w:rPr>
                <w:rFonts w:ascii="Times New Roman"/>
                <w:kern w:val="2"/>
              </w:rPr>
            </w:pPr>
            <w:r w:rsidRPr="00EC5D5B">
              <w:rPr>
                <w:rFonts w:ascii="Times New Roman"/>
                <w:kern w:val="2"/>
              </w:rPr>
              <w:fldChar w:fldCharType="begin">
                <w:ffData>
                  <w:name w:val="DT"/>
                  <w:enabled/>
                  <w:calcOnExit w:val="0"/>
                  <w:entryMacro w:val="ShowHelp4"/>
                  <w:textInput/>
                </w:ffData>
              </w:fldChar>
            </w:r>
            <w:r w:rsidRPr="00EC5D5B">
              <w:rPr>
                <w:rFonts w:ascii="Times New Roman"/>
                <w:kern w:val="2"/>
              </w:rPr>
              <w:instrText xml:space="preserve"> FORMTEXT </w:instrText>
            </w:r>
            <w:r w:rsidRPr="00EC5D5B">
              <w:rPr>
                <w:rFonts w:ascii="Times New Roman"/>
                <w:kern w:val="2"/>
              </w:rPr>
            </w:r>
            <w:r w:rsidRPr="00EC5D5B">
              <w:rPr>
                <w:rFonts w:ascii="Times New Roman"/>
                <w:kern w:val="2"/>
              </w:rPr>
              <w:fldChar w:fldCharType="separate"/>
            </w:r>
            <w:r w:rsidRPr="00EC5D5B">
              <w:rPr>
                <w:rFonts w:ascii="Times New Roman"/>
                <w:kern w:val="2"/>
              </w:rPr>
              <w:t> </w:t>
            </w:r>
            <w:r w:rsidRPr="00EC5D5B">
              <w:rPr>
                <w:rFonts w:ascii="Times New Roman"/>
                <w:kern w:val="2"/>
              </w:rPr>
              <w:t> </w:t>
            </w:r>
            <w:r w:rsidRPr="00EC5D5B">
              <w:rPr>
                <w:rFonts w:ascii="Times New Roman"/>
                <w:kern w:val="2"/>
              </w:rPr>
              <w:t> </w:t>
            </w:r>
            <w:r w:rsidRPr="00EC5D5B">
              <w:rPr>
                <w:rFonts w:ascii="Times New Roman"/>
                <w:kern w:val="2"/>
              </w:rPr>
              <w:t> </w:t>
            </w:r>
            <w:r w:rsidRPr="00EC5D5B">
              <w:rPr>
                <w:rFonts w:ascii="Times New Roman"/>
                <w:kern w:val="2"/>
              </w:rPr>
              <w:t> </w:t>
            </w:r>
            <w:r w:rsidRPr="00EC5D5B">
              <w:rPr>
                <w:rFonts w:ascii="Times New Roman"/>
                <w:kern w:val="2"/>
              </w:rPr>
              <w:fldChar w:fldCharType="end"/>
            </w:r>
            <w:bookmarkEnd w:id="8"/>
          </w:p>
        </w:tc>
      </w:tr>
    </w:tbl>
    <w:p w:rsidR="003E458E" w:rsidRPr="00EC5D5B" w:rsidRDefault="003E458E" w:rsidP="003268FD">
      <w:pPr>
        <w:pStyle w:val="20"/>
        <w:framePr w:wrap="around"/>
        <w:rPr>
          <w:rFonts w:ascii="Times New Roman"/>
        </w:rPr>
      </w:pPr>
    </w:p>
    <w:p w:rsidR="003E458E" w:rsidRPr="00EC5D5B" w:rsidRDefault="003E458E" w:rsidP="003268FD">
      <w:pPr>
        <w:pStyle w:val="20"/>
        <w:framePr w:wrap="around"/>
        <w:rPr>
          <w:rFonts w:ascii="Times New Roman"/>
        </w:rPr>
      </w:pPr>
    </w:p>
    <w:p w:rsidR="003E458E" w:rsidRPr="00EC5D5B" w:rsidRDefault="003E458E" w:rsidP="0028225B">
      <w:pPr>
        <w:pStyle w:val="aff8"/>
        <w:framePr w:wrap="around" w:x="1457" w:y="6012"/>
        <w:rPr>
          <w:rFonts w:ascii="Times New Roman"/>
        </w:rPr>
      </w:pPr>
      <w:r w:rsidRPr="00EC5D5B">
        <w:rPr>
          <w:rFonts w:ascii="Times New Roman" w:hint="eastAsia"/>
        </w:rPr>
        <w:t>高速公路多义性路径识别系统技术规范</w:t>
      </w:r>
    </w:p>
    <w:p w:rsidR="003E458E" w:rsidRPr="00EC5D5B" w:rsidRDefault="003E458E" w:rsidP="0028225B">
      <w:pPr>
        <w:pStyle w:val="aff9"/>
        <w:framePr w:wrap="around" w:x="1457" w:y="6012"/>
      </w:pPr>
      <w:bookmarkStart w:id="9" w:name="StdEnglishName"/>
      <w:r w:rsidRPr="00EC5D5B">
        <w:t xml:space="preserve">Technical </w:t>
      </w:r>
      <w:r w:rsidRPr="00EC5D5B">
        <w:fldChar w:fldCharType="begin">
          <w:ffData>
            <w:name w:val=""/>
            <w:enabled/>
            <w:calcOnExit w:val="0"/>
            <w:textInput/>
          </w:ffData>
        </w:fldChar>
      </w:r>
      <w:r w:rsidRPr="00EC5D5B">
        <w:instrText xml:space="preserve"> FORMTEXT </w:instrText>
      </w:r>
      <w:r w:rsidRPr="00EC5D5B">
        <w:fldChar w:fldCharType="separate"/>
      </w:r>
      <w:r w:rsidRPr="00EC5D5B">
        <w:t xml:space="preserve">Specification for </w:t>
      </w:r>
      <w:r w:rsidRPr="00EC5D5B">
        <w:fldChar w:fldCharType="end"/>
      </w:r>
      <w:bookmarkEnd w:id="9"/>
      <w:r w:rsidRPr="00EC5D5B">
        <w:t>Highway Multi-path Identification System</w:t>
      </w:r>
      <w:bookmarkStart w:id="10" w:name="YZBS"/>
    </w:p>
    <w:tbl>
      <w:tblPr>
        <w:tblW w:w="0" w:type="auto"/>
        <w:tblLook w:val="00A0"/>
      </w:tblPr>
      <w:tblGrid>
        <w:gridCol w:w="9639"/>
      </w:tblGrid>
      <w:tr w:rsidR="003E458E" w:rsidRPr="00EC5D5B" w:rsidTr="009F3ADE">
        <w:trPr>
          <w:trHeight w:val="2660"/>
        </w:trPr>
        <w:tc>
          <w:tcPr>
            <w:tcW w:w="9639" w:type="dxa"/>
            <w:tcBorders>
              <w:top w:val="nil"/>
              <w:left w:val="nil"/>
              <w:bottom w:val="nil"/>
              <w:right w:val="nil"/>
            </w:tcBorders>
          </w:tcPr>
          <w:bookmarkEnd w:id="10"/>
          <w:p w:rsidR="003E458E" w:rsidRPr="00EC5D5B" w:rsidRDefault="003E458E" w:rsidP="0028225B">
            <w:pPr>
              <w:pStyle w:val="affb"/>
              <w:framePr w:wrap="around" w:x="1457" w:y="6012"/>
              <w:ind w:left="630" w:hanging="210"/>
              <w:rPr>
                <w:rFonts w:ascii="Times New Roman"/>
                <w:b/>
                <w:kern w:val="2"/>
              </w:rPr>
            </w:pPr>
            <w:r>
              <w:rPr>
                <w:noProof/>
              </w:rPr>
              <w:pict>
                <v:rect id="RQ" o:spid="_x0000_s1027" style="position:absolute;left:0;text-align:left;margin-left:173.3pt;margin-top:337.15pt;width:150pt;height:2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" stroked="f">
                  <w10:anchorlock/>
                </v:rect>
              </w:pict>
            </w:r>
            <w:r w:rsidRPr="00EC5D5B">
              <w:rPr>
                <w:rFonts w:ascii="Times New Roman" w:hint="eastAsia"/>
                <w:b/>
                <w:kern w:val="2"/>
              </w:rPr>
              <w:t>（送审稿）</w:t>
            </w:r>
          </w:p>
        </w:tc>
      </w:tr>
      <w:tr w:rsidR="003E458E" w:rsidRPr="00EC5D5B" w:rsidTr="009F3ADE">
        <w:tc>
          <w:tcPr>
            <w:tcW w:w="9639" w:type="dxa"/>
            <w:tcBorders>
              <w:top w:val="nil"/>
              <w:left w:val="nil"/>
              <w:bottom w:val="nil"/>
              <w:right w:val="nil"/>
            </w:tcBorders>
          </w:tcPr>
          <w:p w:rsidR="003E458E" w:rsidRPr="00EC5D5B" w:rsidRDefault="003E458E" w:rsidP="0028225B">
            <w:pPr>
              <w:pStyle w:val="affc"/>
              <w:framePr w:wrap="around" w:x="1457" w:y="6012"/>
              <w:ind w:left="630" w:hanging="210"/>
              <w:rPr>
                <w:rFonts w:ascii="Times New Roman"/>
                <w:kern w:val="2"/>
              </w:rPr>
            </w:pPr>
          </w:p>
        </w:tc>
      </w:tr>
    </w:tbl>
    <w:bookmarkStart w:id="11" w:name="FY"/>
    <w:p w:rsidR="003E458E" w:rsidRPr="00EC5D5B" w:rsidRDefault="003E458E" w:rsidP="00137638">
      <w:pPr>
        <w:pStyle w:val="afffff4"/>
        <w:framePr w:wrap="around" w:hAnchor="page" w:x="1934" w:y="14188"/>
      </w:pPr>
      <w:r w:rsidRPr="00EC5D5B">
        <w:fldChar w:fldCharType="begin">
          <w:ffData>
            <w:name w:val="FY"/>
            <w:enabled/>
            <w:calcOnExit w:val="0"/>
            <w:entryMacro w:val="ShowHelp8"/>
            <w:textInput>
              <w:default w:val="XXXX"/>
              <w:maxLength w:val="4"/>
            </w:textInput>
          </w:ffData>
        </w:fldChar>
      </w:r>
      <w:r w:rsidRPr="00EC5D5B">
        <w:instrText xml:space="preserve"> FORMTEXT </w:instrText>
      </w:r>
      <w:r w:rsidRPr="00EC5D5B">
        <w:fldChar w:fldCharType="separate"/>
      </w:r>
      <w:r w:rsidRPr="00EC5D5B">
        <w:t>201X</w:t>
      </w:r>
      <w:r w:rsidRPr="00EC5D5B">
        <w:fldChar w:fldCharType="end"/>
      </w:r>
      <w:bookmarkEnd w:id="11"/>
      <w:r w:rsidRPr="00EC5D5B">
        <w:t xml:space="preserve"> - </w:t>
      </w:r>
      <w:r w:rsidRPr="00EC5D5B">
        <w:fldChar w:fldCharType="begin">
          <w:ffData>
            <w:name w:val="FM"/>
            <w:enabled/>
            <w:calcOnExit w:val="0"/>
            <w:entryMacro w:val="ShowHelp8"/>
            <w:textInput>
              <w:default w:val="XX"/>
              <w:maxLength w:val="2"/>
            </w:textInput>
          </w:ffData>
        </w:fldChar>
      </w:r>
      <w:r w:rsidRPr="00EC5D5B">
        <w:instrText xml:space="preserve"> FORMTEXT </w:instrText>
      </w:r>
      <w:r w:rsidRPr="00EC5D5B">
        <w:fldChar w:fldCharType="separate"/>
      </w:r>
      <w:r w:rsidRPr="00EC5D5B">
        <w:t>XX</w:t>
      </w:r>
      <w:r w:rsidRPr="00EC5D5B">
        <w:fldChar w:fldCharType="end"/>
      </w:r>
      <w:r w:rsidRPr="00EC5D5B">
        <w:t xml:space="preserve"> - </w:t>
      </w:r>
      <w:bookmarkStart w:id="12" w:name="FD"/>
      <w:r w:rsidRPr="00EC5D5B">
        <w:fldChar w:fldCharType="begin">
          <w:ffData>
            <w:name w:val="FD"/>
            <w:enabled/>
            <w:calcOnExit w:val="0"/>
            <w:entryMacro w:val="ShowHelp8"/>
            <w:textInput>
              <w:default w:val="XX"/>
              <w:maxLength w:val="2"/>
            </w:textInput>
          </w:ffData>
        </w:fldChar>
      </w:r>
      <w:r w:rsidRPr="00EC5D5B">
        <w:instrText xml:space="preserve"> FORMTEXT </w:instrText>
      </w:r>
      <w:r w:rsidRPr="00EC5D5B">
        <w:fldChar w:fldCharType="separate"/>
      </w:r>
      <w:r w:rsidRPr="00EC5D5B">
        <w:rPr>
          <w:noProof/>
        </w:rPr>
        <w:t>XX</w:t>
      </w:r>
      <w:r w:rsidRPr="00EC5D5B">
        <w:fldChar w:fldCharType="end"/>
      </w:r>
      <w:bookmarkEnd w:id="12"/>
      <w:r w:rsidRPr="00EC5D5B">
        <w:rPr>
          <w:rFonts w:hint="eastAsia"/>
        </w:rPr>
        <w:t>发布</w:t>
      </w:r>
      <w:r>
        <w:rPr>
          <w:noProof/>
        </w:rPr>
        <w:pict>
          <v:line id="Line 10" o:spid="_x0000_s1028" style="position:absolute;z-index:251654656;visibility:visible;mso-wrap-distance-top:-3e-5mm;mso-wrap-distance-bottom:-3e-5mm;mso-position-horizontal-relative:text;mso-position-vertical-relative:page" from="86.75pt,732.65pt" to="568.65pt,7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Zl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">
            <w10:wrap anchory="page"/>
            <w10:anchorlock/>
          </v:line>
        </w:pict>
      </w:r>
    </w:p>
    <w:bookmarkStart w:id="13" w:name="SY"/>
    <w:p w:rsidR="003E458E" w:rsidRPr="00EC5D5B" w:rsidRDefault="003E458E" w:rsidP="00E106CD">
      <w:pPr>
        <w:pStyle w:val="afffff5"/>
        <w:framePr w:wrap="around" w:hAnchor="page" w:x="7081" w:y="14191"/>
      </w:pPr>
      <w:r w:rsidRPr="00EC5D5B">
        <w:fldChar w:fldCharType="begin">
          <w:ffData>
            <w:name w:val="SY"/>
            <w:enabled/>
            <w:calcOnExit w:val="0"/>
            <w:entryMacro w:val="ShowHelp9"/>
            <w:textInput>
              <w:default w:val="XXXX"/>
              <w:maxLength w:val="4"/>
            </w:textInput>
          </w:ffData>
        </w:fldChar>
      </w:r>
      <w:r w:rsidRPr="00EC5D5B">
        <w:instrText xml:space="preserve"> FORMTEXT </w:instrText>
      </w:r>
      <w:r w:rsidRPr="00EC5D5B">
        <w:fldChar w:fldCharType="separate"/>
      </w:r>
      <w:r w:rsidRPr="00EC5D5B">
        <w:t>201X</w:t>
      </w:r>
      <w:r w:rsidRPr="00EC5D5B">
        <w:fldChar w:fldCharType="end"/>
      </w:r>
      <w:bookmarkEnd w:id="13"/>
      <w:r w:rsidRPr="00EC5D5B">
        <w:t xml:space="preserve"> - </w:t>
      </w:r>
      <w:bookmarkStart w:id="14" w:name="SM"/>
      <w:r w:rsidRPr="00EC5D5B">
        <w:fldChar w:fldCharType="begin">
          <w:ffData>
            <w:name w:val="SM"/>
            <w:enabled/>
            <w:calcOnExit w:val="0"/>
            <w:entryMacro w:val="ShowHelp9"/>
            <w:textInput>
              <w:default w:val="XX"/>
              <w:maxLength w:val="2"/>
            </w:textInput>
          </w:ffData>
        </w:fldChar>
      </w:r>
      <w:r w:rsidRPr="00EC5D5B">
        <w:instrText xml:space="preserve"> FORMTEXT </w:instrText>
      </w:r>
      <w:r w:rsidRPr="00EC5D5B">
        <w:fldChar w:fldCharType="separate"/>
      </w:r>
      <w:r w:rsidRPr="00EC5D5B">
        <w:t>XX</w:t>
      </w:r>
      <w:r w:rsidRPr="00EC5D5B">
        <w:fldChar w:fldCharType="end"/>
      </w:r>
      <w:bookmarkEnd w:id="14"/>
      <w:r w:rsidRPr="00EC5D5B">
        <w:t xml:space="preserve"> - </w:t>
      </w:r>
      <w:bookmarkStart w:id="15" w:name="SD"/>
      <w:r w:rsidRPr="00EC5D5B">
        <w:fldChar w:fldCharType="begin">
          <w:ffData>
            <w:name w:val="SD"/>
            <w:enabled/>
            <w:calcOnExit w:val="0"/>
            <w:entryMacro w:val="ShowHelp9"/>
            <w:textInput>
              <w:default w:val="XX"/>
              <w:maxLength w:val="2"/>
            </w:textInput>
          </w:ffData>
        </w:fldChar>
      </w:r>
      <w:r w:rsidRPr="00EC5D5B">
        <w:instrText xml:space="preserve"> FORMTEXT </w:instrText>
      </w:r>
      <w:r w:rsidRPr="00EC5D5B">
        <w:fldChar w:fldCharType="separate"/>
      </w:r>
      <w:r w:rsidRPr="00EC5D5B">
        <w:t>XX</w:t>
      </w:r>
      <w:r w:rsidRPr="00EC5D5B">
        <w:fldChar w:fldCharType="end"/>
      </w:r>
      <w:bookmarkEnd w:id="15"/>
      <w:r w:rsidRPr="00EC5D5B">
        <w:rPr>
          <w:rFonts w:hint="eastAsia"/>
        </w:rPr>
        <w:t>实施</w:t>
      </w:r>
    </w:p>
    <w:p w:rsidR="003E458E" w:rsidRPr="00EC5D5B" w:rsidRDefault="003E458E" w:rsidP="003268FD">
      <w:pPr>
        <w:pStyle w:val="affff4"/>
        <w:framePr w:wrap="around"/>
        <w:rPr>
          <w:rFonts w:ascii="Times New Roman"/>
        </w:rPr>
      </w:pPr>
      <w:bookmarkStart w:id="16" w:name="fm"/>
      <w:r>
        <w:rPr>
          <w:noProof/>
          <w:w w:val="100"/>
        </w:rPr>
        <w:pict>
          <v:rect id="LB" o:spid="_x0000_s1029" style="position:absolute;left:0;text-align:left;margin-left:142.55pt;margin-top:-310.45pt;width:100pt;height: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" stroked="f"/>
        </w:pict>
      </w:r>
      <w:r>
        <w:rPr>
          <w:noProof/>
          <w:w w:val="100"/>
        </w:rPr>
        <w:pict>
          <v:rect id="DT" o:spid="_x0000_s1030" style="position:absolute;left:0;text-align:left;margin-left:347.55pt;margin-top:-585.45pt;width:90pt;height:1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" stroked="f"/>
        </w:pict>
      </w:r>
      <w:r>
        <w:rPr>
          <w:noProof/>
          <w:w w:val="100"/>
        </w:rPr>
        <w:pict>
          <v:line id="Line 11" o:spid="_x0000_s1031" style="position:absolute;left:0;text-align:left;z-index:251655680;visibility:visible;mso-wrap-distance-top:-3e-5mm;mso-wrap-distance-bottom:-3e-5mm" from="-36.6pt,-552.85pt" to="445.3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"/>
        </w:pict>
      </w:r>
      <w:r w:rsidRPr="00EC5D5B">
        <w:rPr>
          <w:rFonts w:ascii="Times New Roman"/>
        </w:rPr>
        <w:fldChar w:fldCharType="begin">
          <w:ffData>
            <w:name w:val="fm"/>
            <w:enabled/>
            <w:calcOnExit w:val="0"/>
            <w:textInput/>
          </w:ffData>
        </w:fldChar>
      </w:r>
      <w:r w:rsidRPr="00EC5D5B">
        <w:rPr>
          <w:rFonts w:ascii="Times New Roman"/>
        </w:rPr>
        <w:instrText xml:space="preserve"> FORMTEXT </w:instrText>
      </w:r>
      <w:r w:rsidRPr="00EC5D5B">
        <w:rPr>
          <w:rFonts w:ascii="Times New Roman"/>
        </w:rPr>
      </w:r>
      <w:r w:rsidRPr="00EC5D5B">
        <w:rPr>
          <w:rFonts w:ascii="Times New Roman"/>
        </w:rPr>
        <w:fldChar w:fldCharType="separate"/>
      </w:r>
      <w:r w:rsidRPr="00EC5D5B">
        <w:rPr>
          <w:rFonts w:ascii="Times New Roman" w:hint="eastAsia"/>
        </w:rPr>
        <w:t>江西省质量技术监督局</w:t>
      </w:r>
      <w:r w:rsidRPr="00EC5D5B">
        <w:rPr>
          <w:rFonts w:ascii="Times New Roman"/>
        </w:rPr>
        <w:fldChar w:fldCharType="end"/>
      </w:r>
      <w:bookmarkEnd w:id="16"/>
      <w:r w:rsidRPr="00EC5D5B">
        <w:rPr>
          <w:rFonts w:ascii="Times New Roman"/>
        </w:rPr>
        <w:t> </w:t>
      </w:r>
      <w:r w:rsidRPr="00EC5D5B">
        <w:rPr>
          <w:rFonts w:ascii="Times New Roman"/>
        </w:rPr>
        <w:t> </w:t>
      </w:r>
      <w:r w:rsidRPr="00EC5D5B">
        <w:rPr>
          <w:rFonts w:ascii="Times New Roman"/>
        </w:rPr>
        <w:t> </w:t>
      </w:r>
      <w:r w:rsidRPr="00EC5D5B">
        <w:rPr>
          <w:rStyle w:val="aff4"/>
          <w:rFonts w:ascii="Times New Roman" w:hint="eastAsia"/>
          <w:szCs w:val="28"/>
        </w:rPr>
        <w:t>发布</w:t>
      </w:r>
    </w:p>
    <w:p w:rsidR="003E458E" w:rsidRPr="00EC5D5B" w:rsidRDefault="003E458E" w:rsidP="001249AB">
      <w:pPr>
        <w:pStyle w:val="ad"/>
        <w:ind w:firstLine="31680"/>
        <w:rPr>
          <w:rFonts w:ascii="Times New Roman"/>
        </w:rPr>
        <w:sectPr w:rsidR="003E458E" w:rsidRPr="00EC5D5B" w:rsidSect="003268FD">
          <w:pgSz w:w="11906" w:h="16838" w:code="9"/>
          <w:pgMar w:top="567" w:right="850" w:bottom="1134" w:left="1418" w:header="0" w:footer="0" w:gutter="0"/>
          <w:pgNumType w:start="1"/>
          <w:cols w:space="425"/>
          <w:docGrid w:type="lines" w:linePitch="312"/>
        </w:sectPr>
      </w:pPr>
      <w:r>
        <w:pict>
          <v:line id="直接连接符 6" o:spid="_x0000_s1032" style="position:absolute;left:0;text-align:left;z-index:251660800;visibility:visible" from="21.6pt,705.6pt" to="485.5pt,7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">
            <v:stroke joinstyle="miter"/>
          </v:line>
        </w:pict>
      </w:r>
    </w:p>
    <w:p w:rsidR="003E458E" w:rsidRPr="006C753D" w:rsidRDefault="003E458E" w:rsidP="006C753D">
      <w:pPr>
        <w:pStyle w:val="af3"/>
      </w:pPr>
      <w:r w:rsidRPr="006C753D">
        <w:fldChar w:fldCharType="begin" w:fldLock="1"/>
      </w:r>
      <w:r w:rsidRPr="006C753D">
        <w:instrText xml:space="preserve"> TOC \o "1-2" \h \z \u </w:instrText>
      </w:r>
      <w:r w:rsidRPr="006C753D">
        <w:fldChar w:fldCharType="separate"/>
      </w:r>
      <w:hyperlink w:anchor="_Toc503093023" w:history="1"/>
      <w:r w:rsidRPr="006C753D">
        <w:rPr>
          <w:rFonts w:hint="eastAsia"/>
        </w:rPr>
        <w:t>目</w:t>
      </w:r>
      <w:bookmarkStart w:id="17" w:name="BKML"/>
      <w:r w:rsidRPr="006C753D">
        <w:rPr>
          <w:rFonts w:hAnsi="黑体" w:hint="eastAsia"/>
        </w:rPr>
        <w:t> </w:t>
      </w:r>
      <w:r w:rsidRPr="006C753D">
        <w:rPr>
          <w:rFonts w:hAnsi="黑体" w:hint="eastAsia"/>
        </w:rPr>
        <w:t> </w:t>
      </w:r>
      <w:r w:rsidRPr="006C753D">
        <w:rPr>
          <w:rFonts w:hint="eastAsia"/>
        </w:rPr>
        <w:t>次</w:t>
      </w:r>
      <w:bookmarkEnd w:id="17"/>
    </w:p>
    <w:p w:rsidR="003E458E" w:rsidRPr="006C753D" w:rsidRDefault="003E458E" w:rsidP="006C753D">
      <w:pPr>
        <w:pStyle w:val="TOC1"/>
        <w:spacing w:before="60" w:after="60"/>
        <w:rPr>
          <w:rFonts w:ascii="宋体" w:eastAsia="宋体" w:hAnsi="宋体"/>
          <w:noProof/>
          <w:szCs w:val="24"/>
        </w:rPr>
      </w:pPr>
      <w:r w:rsidRPr="006C753D">
        <w:rPr>
          <w:rFonts w:ascii="宋体" w:eastAsia="宋体" w:hAnsi="宋体"/>
        </w:rPr>
        <w:fldChar w:fldCharType="begin" w:fldLock="1"/>
      </w:r>
      <w:r w:rsidRPr="006C753D">
        <w:rPr>
          <w:rFonts w:ascii="宋体" w:eastAsia="宋体" w:hAnsi="宋体"/>
        </w:rPr>
        <w:instrText xml:space="preserve"> TOC \h \z \t"</w:instrText>
      </w:r>
      <w:r w:rsidRPr="006C753D">
        <w:rPr>
          <w:rFonts w:ascii="宋体" w:eastAsia="宋体" w:hAnsi="宋体" w:hint="eastAsia"/>
        </w:rPr>
        <w:instrText>前言、引言标题</w:instrText>
      </w:r>
      <w:r w:rsidRPr="006C753D">
        <w:rPr>
          <w:rFonts w:ascii="宋体" w:eastAsia="宋体" w:hAnsi="宋体"/>
        </w:rPr>
        <w:instrText>,1,</w:instrText>
      </w:r>
      <w:r w:rsidRPr="006C753D">
        <w:rPr>
          <w:rFonts w:ascii="宋体" w:eastAsia="宋体" w:hAnsi="宋体" w:hint="eastAsia"/>
        </w:rPr>
        <w:instrText>参考文献、索引标题</w:instrText>
      </w:r>
      <w:r w:rsidRPr="006C753D">
        <w:rPr>
          <w:rFonts w:ascii="宋体" w:eastAsia="宋体" w:hAnsi="宋体"/>
        </w:rPr>
        <w:instrText>,1,</w:instrText>
      </w:r>
      <w:r w:rsidRPr="006C753D">
        <w:rPr>
          <w:rFonts w:ascii="宋体" w:eastAsia="宋体" w:hAnsi="宋体" w:hint="eastAsia"/>
        </w:rPr>
        <w:instrText>章标题</w:instrText>
      </w:r>
      <w:r w:rsidRPr="006C753D">
        <w:rPr>
          <w:rFonts w:ascii="宋体" w:eastAsia="宋体" w:hAnsi="宋体"/>
        </w:rPr>
        <w:instrText>,1,</w:instrText>
      </w:r>
      <w:r w:rsidRPr="006C753D">
        <w:rPr>
          <w:rFonts w:ascii="宋体" w:eastAsia="宋体" w:hAnsi="宋体" w:hint="eastAsia"/>
        </w:rPr>
        <w:instrText>参考文献</w:instrText>
      </w:r>
      <w:r w:rsidRPr="006C753D">
        <w:rPr>
          <w:rFonts w:ascii="宋体" w:eastAsia="宋体" w:hAnsi="宋体"/>
        </w:rPr>
        <w:instrText>,1,</w:instrText>
      </w:r>
      <w:r w:rsidRPr="006C753D">
        <w:rPr>
          <w:rFonts w:ascii="宋体" w:eastAsia="宋体" w:hAnsi="宋体" w:hint="eastAsia"/>
        </w:rPr>
        <w:instrText>附录标识</w:instrText>
      </w:r>
      <w:r w:rsidRPr="006C753D">
        <w:rPr>
          <w:rFonts w:ascii="宋体" w:eastAsia="宋体" w:hAnsi="宋体"/>
        </w:rPr>
        <w:instrText xml:space="preserve">,1" \* MERGEFORMAT </w:instrText>
      </w:r>
      <w:r w:rsidRPr="006C753D">
        <w:rPr>
          <w:rFonts w:ascii="宋体" w:eastAsia="宋体" w:hAnsi="宋体"/>
        </w:rPr>
        <w:fldChar w:fldCharType="separate"/>
      </w:r>
      <w:hyperlink w:anchor="_Toc523736238" w:history="1">
        <w:r w:rsidRPr="006C753D">
          <w:rPr>
            <w:rStyle w:val="Hyperlink"/>
            <w:rFonts w:ascii="宋体" w:eastAsia="宋体" w:hAnsi="宋体" w:hint="eastAsia"/>
          </w:rPr>
          <w:t>前言</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_Toc523736238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II</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39" w:history="1">
        <w:r w:rsidRPr="006C753D">
          <w:rPr>
            <w:rStyle w:val="Hyperlink"/>
            <w:rFonts w:ascii="宋体" w:eastAsia="宋体" w:hAnsi="宋体" w:hint="eastAsia"/>
          </w:rPr>
          <w:t>引言</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_Toc523736239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III</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0" w:history="1">
        <w:r w:rsidRPr="006C753D">
          <w:rPr>
            <w:rStyle w:val="Hyperlink"/>
            <w:rFonts w:ascii="宋体" w:eastAsia="宋体" w:hAnsi="宋体"/>
          </w:rPr>
          <w:t xml:space="preserve">1 </w:t>
        </w:r>
        <w:r w:rsidRPr="006C753D">
          <w:rPr>
            <w:rStyle w:val="Hyperlink"/>
            <w:rFonts w:ascii="宋体" w:eastAsia="宋体" w:hAnsi="宋体" w:hint="eastAsia"/>
          </w:rPr>
          <w:t>范围</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_Toc523736240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1</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1" w:history="1">
        <w:r w:rsidRPr="006C753D">
          <w:rPr>
            <w:rStyle w:val="Hyperlink"/>
            <w:rFonts w:ascii="宋体" w:eastAsia="宋体" w:hAnsi="宋体"/>
          </w:rPr>
          <w:t xml:space="preserve">2 </w:t>
        </w:r>
        <w:r w:rsidRPr="006C753D">
          <w:rPr>
            <w:rStyle w:val="Hyperlink"/>
            <w:rFonts w:ascii="宋体" w:eastAsia="宋体" w:hAnsi="宋体" w:hint="eastAsia"/>
          </w:rPr>
          <w:t>规范性引用文件</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_Toc523736241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1</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2" w:history="1">
        <w:r w:rsidRPr="006C753D">
          <w:rPr>
            <w:rStyle w:val="Hyperlink"/>
            <w:rFonts w:ascii="宋体" w:eastAsia="宋体" w:hAnsi="宋体"/>
          </w:rPr>
          <w:t xml:space="preserve">3 </w:t>
        </w:r>
        <w:r w:rsidRPr="006C753D">
          <w:rPr>
            <w:rStyle w:val="Hyperlink"/>
            <w:rFonts w:ascii="宋体" w:eastAsia="宋体" w:hAnsi="宋体" w:hint="eastAsia"/>
          </w:rPr>
          <w:t>术语和定义</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_Toc523736242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1</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3" w:history="1">
        <w:r w:rsidRPr="006C753D">
          <w:rPr>
            <w:rStyle w:val="Hyperlink"/>
            <w:rFonts w:ascii="宋体" w:eastAsia="宋体" w:hAnsi="宋体"/>
          </w:rPr>
          <w:t xml:space="preserve">4 </w:t>
        </w:r>
        <w:r w:rsidRPr="006C753D">
          <w:rPr>
            <w:rStyle w:val="Hyperlink"/>
            <w:rFonts w:ascii="宋体" w:eastAsia="宋体" w:hAnsi="宋体" w:hint="eastAsia"/>
          </w:rPr>
          <w:t>基本规定</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_Toc523736243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3</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4" w:history="1">
        <w:r w:rsidRPr="006C753D">
          <w:rPr>
            <w:rStyle w:val="Hyperlink"/>
            <w:rFonts w:ascii="宋体" w:eastAsia="宋体" w:hAnsi="宋体"/>
          </w:rPr>
          <w:t xml:space="preserve">5 </w:t>
        </w:r>
        <w:r w:rsidRPr="006C753D">
          <w:rPr>
            <w:rStyle w:val="Hyperlink"/>
            <w:rFonts w:ascii="宋体" w:eastAsia="宋体" w:hAnsi="宋体" w:hint="eastAsia"/>
          </w:rPr>
          <w:t>系统功能架构</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_Toc523736244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3</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5" w:history="1">
        <w:r w:rsidRPr="006C753D">
          <w:rPr>
            <w:rStyle w:val="Hyperlink"/>
            <w:rFonts w:ascii="宋体" w:eastAsia="宋体" w:hAnsi="宋体"/>
          </w:rPr>
          <w:t xml:space="preserve">6 </w:t>
        </w:r>
        <w:r w:rsidRPr="006C753D">
          <w:rPr>
            <w:rStyle w:val="Hyperlink"/>
            <w:rFonts w:ascii="宋体" w:eastAsia="宋体" w:hAnsi="宋体" w:hint="eastAsia"/>
          </w:rPr>
          <w:t>标识点技术规范</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_Toc523736245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6</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6" w:history="1">
        <w:r w:rsidRPr="006C753D">
          <w:rPr>
            <w:rStyle w:val="Hyperlink"/>
            <w:rFonts w:ascii="宋体" w:eastAsia="宋体" w:hAnsi="宋体"/>
          </w:rPr>
          <w:t xml:space="preserve">7 </w:t>
        </w:r>
        <w:r w:rsidRPr="006C753D">
          <w:rPr>
            <w:rStyle w:val="Hyperlink"/>
            <w:rFonts w:ascii="宋体" w:eastAsia="宋体" w:hAnsi="宋体" w:hint="eastAsia"/>
          </w:rPr>
          <w:t>收费车道处理流程</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_Toc523736246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9</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7" w:history="1">
        <w:r w:rsidRPr="006C753D">
          <w:rPr>
            <w:rStyle w:val="Hyperlink"/>
            <w:rFonts w:ascii="宋体" w:eastAsia="宋体" w:hAnsi="宋体"/>
          </w:rPr>
          <w:t xml:space="preserve">8 </w:t>
        </w:r>
        <w:r w:rsidRPr="006C753D">
          <w:rPr>
            <w:rStyle w:val="Hyperlink"/>
            <w:rFonts w:ascii="宋体" w:eastAsia="宋体" w:hAnsi="宋体" w:hint="eastAsia"/>
          </w:rPr>
          <w:t>关键设备技术要求</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_Toc523736247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9</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8" w:history="1">
        <w:r w:rsidRPr="006C753D">
          <w:rPr>
            <w:rStyle w:val="Hyperlink"/>
            <w:rFonts w:ascii="宋体" w:eastAsia="宋体" w:hAnsi="宋体"/>
          </w:rPr>
          <w:t xml:space="preserve">9 </w:t>
        </w:r>
        <w:r w:rsidRPr="006C753D">
          <w:rPr>
            <w:rStyle w:val="Hyperlink"/>
            <w:rFonts w:ascii="宋体" w:eastAsia="宋体" w:hAnsi="宋体" w:hint="eastAsia"/>
          </w:rPr>
          <w:t>路径识别应用安全需调整描述</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_Toc523736248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18</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49" w:history="1">
        <w:r w:rsidRPr="006C753D">
          <w:rPr>
            <w:rStyle w:val="Hyperlink"/>
            <w:rFonts w:ascii="宋体" w:eastAsia="宋体" w:hAnsi="宋体"/>
          </w:rPr>
          <w:t xml:space="preserve">10 </w:t>
        </w:r>
        <w:r w:rsidRPr="006C753D">
          <w:rPr>
            <w:rStyle w:val="Hyperlink"/>
            <w:rFonts w:ascii="宋体" w:eastAsia="宋体" w:hAnsi="宋体" w:hint="eastAsia"/>
          </w:rPr>
          <w:t>路径标识信息存储及关键信息编码</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_Toc523736249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18</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0" w:history="1">
        <w:r w:rsidRPr="006C753D">
          <w:rPr>
            <w:rStyle w:val="Hyperlink"/>
            <w:rFonts w:ascii="宋体" w:eastAsia="宋体" w:hAnsi="宋体"/>
          </w:rPr>
          <w:t xml:space="preserve">11 </w:t>
        </w:r>
        <w:r w:rsidRPr="006C753D">
          <w:rPr>
            <w:rStyle w:val="Hyperlink"/>
            <w:rFonts w:ascii="宋体" w:eastAsia="宋体" w:hAnsi="宋体" w:hint="eastAsia"/>
          </w:rPr>
          <w:t>数据通信规约</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_Toc523736250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23</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1" w:history="1">
        <w:r w:rsidRPr="006C753D">
          <w:rPr>
            <w:rStyle w:val="Hyperlink"/>
            <w:rFonts w:ascii="宋体" w:eastAsia="宋体" w:hAnsi="宋体"/>
          </w:rPr>
          <w:t xml:space="preserve">12 </w:t>
        </w:r>
        <w:r w:rsidRPr="006C753D">
          <w:rPr>
            <w:rStyle w:val="Hyperlink"/>
            <w:rFonts w:ascii="宋体" w:eastAsia="宋体" w:hAnsi="宋体" w:hint="eastAsia"/>
          </w:rPr>
          <w:t>安装施工要求</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_Toc523736251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23</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2" w:history="1">
        <w:r w:rsidRPr="006C753D">
          <w:rPr>
            <w:rStyle w:val="Hyperlink"/>
            <w:rFonts w:ascii="宋体" w:eastAsia="宋体" w:hAnsi="宋体" w:hint="eastAsia"/>
          </w:rPr>
          <w:t>附录</w:t>
        </w:r>
        <w:r w:rsidRPr="006C753D">
          <w:rPr>
            <w:rStyle w:val="Hyperlink"/>
            <w:rFonts w:ascii="宋体" w:eastAsia="宋体" w:hAnsi="宋体"/>
          </w:rPr>
          <w:t xml:space="preserve">A </w:t>
        </w:r>
        <w:r w:rsidRPr="006C753D">
          <w:rPr>
            <w:rStyle w:val="Hyperlink"/>
            <w:rFonts w:ascii="宋体" w:eastAsia="宋体" w:hAnsi="宋体" w:hint="eastAsia"/>
          </w:rPr>
          <w:t>（规范性附录）</w:t>
        </w:r>
        <w:r w:rsidRPr="006C753D">
          <w:rPr>
            <w:rStyle w:val="Hyperlink"/>
            <w:rFonts w:ascii="宋体" w:eastAsia="宋体" w:hAnsi="宋体"/>
          </w:rPr>
          <w:t xml:space="preserve"> </w:t>
        </w:r>
        <w:r w:rsidRPr="006C753D">
          <w:rPr>
            <w:rStyle w:val="Hyperlink"/>
            <w:rFonts w:ascii="宋体" w:eastAsia="宋体" w:hAnsi="宋体" w:hint="eastAsia"/>
          </w:rPr>
          <w:t>标识点布局图</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_Toc523736252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26</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3" w:history="1">
        <w:r w:rsidRPr="006C753D">
          <w:rPr>
            <w:rStyle w:val="Hyperlink"/>
            <w:rFonts w:ascii="宋体" w:eastAsia="宋体" w:hAnsi="宋体" w:hint="eastAsia"/>
          </w:rPr>
          <w:t>附录</w:t>
        </w:r>
        <w:r w:rsidRPr="006C753D">
          <w:rPr>
            <w:rStyle w:val="Hyperlink"/>
            <w:rFonts w:ascii="宋体" w:eastAsia="宋体" w:hAnsi="宋体"/>
          </w:rPr>
          <w:t xml:space="preserve">B </w:t>
        </w:r>
        <w:r w:rsidRPr="006C753D">
          <w:rPr>
            <w:rStyle w:val="Hyperlink"/>
            <w:rFonts w:ascii="宋体" w:eastAsia="宋体" w:hAnsi="宋体" w:hint="eastAsia"/>
          </w:rPr>
          <w:t>（规范性附录）</w:t>
        </w:r>
        <w:r w:rsidRPr="006C753D">
          <w:rPr>
            <w:rStyle w:val="Hyperlink"/>
            <w:rFonts w:ascii="宋体" w:eastAsia="宋体" w:hAnsi="宋体"/>
          </w:rPr>
          <w:t xml:space="preserve"> </w:t>
        </w:r>
        <w:r w:rsidRPr="006C753D">
          <w:rPr>
            <w:rStyle w:val="Hyperlink"/>
            <w:rFonts w:ascii="宋体" w:eastAsia="宋体" w:hAnsi="宋体" w:hint="eastAsia"/>
          </w:rPr>
          <w:t>标识点处理流程</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_Toc523736253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27</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4" w:history="1">
        <w:r w:rsidRPr="006C753D">
          <w:rPr>
            <w:rStyle w:val="Hyperlink"/>
            <w:rFonts w:ascii="宋体" w:eastAsia="宋体" w:hAnsi="宋体" w:hint="eastAsia"/>
          </w:rPr>
          <w:t>附录</w:t>
        </w:r>
        <w:r w:rsidRPr="006C753D">
          <w:rPr>
            <w:rStyle w:val="Hyperlink"/>
            <w:rFonts w:ascii="宋体" w:eastAsia="宋体" w:hAnsi="宋体"/>
          </w:rPr>
          <w:t xml:space="preserve">C </w:t>
        </w:r>
        <w:r w:rsidRPr="006C753D">
          <w:rPr>
            <w:rStyle w:val="Hyperlink"/>
            <w:rFonts w:ascii="宋体" w:eastAsia="宋体" w:hAnsi="宋体" w:hint="eastAsia"/>
          </w:rPr>
          <w:t>（规范性附录）</w:t>
        </w:r>
        <w:r w:rsidRPr="006C753D">
          <w:rPr>
            <w:rStyle w:val="Hyperlink"/>
            <w:rFonts w:ascii="宋体" w:eastAsia="宋体" w:hAnsi="宋体"/>
          </w:rPr>
          <w:t xml:space="preserve"> </w:t>
        </w:r>
        <w:r w:rsidRPr="006C753D">
          <w:rPr>
            <w:rStyle w:val="Hyperlink"/>
            <w:rFonts w:ascii="宋体" w:eastAsia="宋体" w:hAnsi="宋体" w:hint="eastAsia"/>
          </w:rPr>
          <w:t>收费车道处理流程</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_Toc523736254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28</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5" w:history="1">
        <w:r w:rsidRPr="006C753D">
          <w:rPr>
            <w:rStyle w:val="Hyperlink"/>
            <w:rFonts w:ascii="宋体" w:eastAsia="宋体" w:hAnsi="宋体" w:hint="eastAsia"/>
          </w:rPr>
          <w:t>附录</w:t>
        </w:r>
        <w:r w:rsidRPr="006C753D">
          <w:rPr>
            <w:rStyle w:val="Hyperlink"/>
            <w:rFonts w:ascii="宋体" w:eastAsia="宋体" w:hAnsi="宋体"/>
          </w:rPr>
          <w:t xml:space="preserve">D </w:t>
        </w:r>
        <w:r w:rsidRPr="006C753D">
          <w:rPr>
            <w:rStyle w:val="Hyperlink"/>
            <w:rFonts w:ascii="宋体" w:eastAsia="宋体" w:hAnsi="宋体" w:hint="eastAsia"/>
          </w:rPr>
          <w:t>（规范性附录）</w:t>
        </w:r>
        <w:r w:rsidRPr="006C753D">
          <w:rPr>
            <w:rStyle w:val="Hyperlink"/>
            <w:rFonts w:ascii="宋体" w:eastAsia="宋体" w:hAnsi="宋体"/>
          </w:rPr>
          <w:t xml:space="preserve"> </w:t>
        </w:r>
        <w:r w:rsidRPr="006C753D">
          <w:rPr>
            <w:rStyle w:val="Hyperlink"/>
            <w:rFonts w:ascii="宋体" w:eastAsia="宋体" w:hAnsi="宋体" w:hint="eastAsia"/>
          </w:rPr>
          <w:t>路径识别系统车牌识别设备通信协议</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_Toc523736255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33</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6" w:history="1">
        <w:r w:rsidRPr="006C753D">
          <w:rPr>
            <w:rStyle w:val="Hyperlink"/>
            <w:rFonts w:ascii="宋体" w:eastAsia="宋体" w:hAnsi="宋体" w:hint="eastAsia"/>
          </w:rPr>
          <w:t>附录</w:t>
        </w:r>
        <w:r w:rsidRPr="006C753D">
          <w:rPr>
            <w:rStyle w:val="Hyperlink"/>
            <w:rFonts w:ascii="宋体" w:eastAsia="宋体" w:hAnsi="宋体"/>
          </w:rPr>
          <w:t xml:space="preserve">E </w:t>
        </w:r>
        <w:r w:rsidRPr="006C753D">
          <w:rPr>
            <w:rStyle w:val="Hyperlink"/>
            <w:rFonts w:ascii="宋体" w:eastAsia="宋体" w:hAnsi="宋体" w:hint="eastAsia"/>
          </w:rPr>
          <w:t>（规范性附录）</w:t>
        </w:r>
        <w:r w:rsidRPr="006C753D">
          <w:rPr>
            <w:rStyle w:val="Hyperlink"/>
            <w:rFonts w:ascii="宋体" w:eastAsia="宋体" w:hAnsi="宋体"/>
          </w:rPr>
          <w:t xml:space="preserve"> </w:t>
        </w:r>
        <w:r w:rsidRPr="006C753D">
          <w:rPr>
            <w:rStyle w:val="Hyperlink"/>
            <w:rFonts w:ascii="宋体" w:eastAsia="宋体" w:hAnsi="宋体" w:hint="eastAsia"/>
          </w:rPr>
          <w:t>标识点天线通信协议</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_Toc523736256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40</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7" w:history="1">
        <w:r w:rsidRPr="006C753D">
          <w:rPr>
            <w:rStyle w:val="Hyperlink"/>
            <w:rFonts w:ascii="宋体" w:eastAsia="宋体" w:hAnsi="宋体" w:hint="eastAsia"/>
          </w:rPr>
          <w:t>附录</w:t>
        </w:r>
        <w:r w:rsidRPr="006C753D">
          <w:rPr>
            <w:rStyle w:val="Hyperlink"/>
            <w:rFonts w:ascii="宋体" w:eastAsia="宋体" w:hAnsi="宋体"/>
          </w:rPr>
          <w:t xml:space="preserve">F </w:t>
        </w:r>
        <w:r w:rsidRPr="006C753D">
          <w:rPr>
            <w:rStyle w:val="Hyperlink"/>
            <w:rFonts w:ascii="宋体" w:eastAsia="宋体" w:hAnsi="宋体" w:hint="eastAsia"/>
          </w:rPr>
          <w:t>（规范性附录）</w:t>
        </w:r>
        <w:r w:rsidRPr="006C753D">
          <w:rPr>
            <w:rStyle w:val="Hyperlink"/>
            <w:rFonts w:ascii="宋体" w:eastAsia="宋体" w:hAnsi="宋体"/>
          </w:rPr>
          <w:t xml:space="preserve"> </w:t>
        </w:r>
        <w:r w:rsidRPr="006C753D">
          <w:rPr>
            <w:rStyle w:val="Hyperlink"/>
            <w:rFonts w:ascii="宋体" w:eastAsia="宋体" w:hAnsi="宋体" w:hint="eastAsia"/>
          </w:rPr>
          <w:t>路径识别系统设计图纸</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_Toc523736257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47</w:t>
        </w:r>
        <w:r w:rsidRPr="006C753D">
          <w:rPr>
            <w:rFonts w:ascii="宋体" w:eastAsia="宋体" w:hAnsi="宋体"/>
            <w:noProof/>
            <w:webHidden/>
          </w:rPr>
          <w:fldChar w:fldCharType="end"/>
        </w:r>
      </w:hyperlink>
    </w:p>
    <w:p w:rsidR="003E458E" w:rsidRPr="006C753D" w:rsidRDefault="003E458E" w:rsidP="006C753D">
      <w:pPr>
        <w:pStyle w:val="TOC1"/>
        <w:spacing w:before="60" w:after="60"/>
        <w:rPr>
          <w:rFonts w:ascii="宋体" w:eastAsia="宋体" w:hAnsi="宋体"/>
          <w:noProof/>
          <w:szCs w:val="24"/>
        </w:rPr>
      </w:pPr>
      <w:hyperlink w:anchor="_Toc523736258" w:history="1">
        <w:r w:rsidRPr="006C753D">
          <w:rPr>
            <w:rStyle w:val="Hyperlink"/>
            <w:rFonts w:ascii="宋体" w:eastAsia="宋体" w:hAnsi="宋体" w:hint="eastAsia"/>
          </w:rPr>
          <w:t>参考文献</w:t>
        </w:r>
        <w:r w:rsidRPr="006C753D">
          <w:rPr>
            <w:rFonts w:ascii="宋体" w:eastAsia="宋体" w:hAnsi="宋体"/>
            <w:noProof/>
            <w:webHidden/>
          </w:rPr>
          <w:tab/>
        </w:r>
        <w:r w:rsidRPr="006C753D">
          <w:rPr>
            <w:rFonts w:ascii="宋体" w:eastAsia="宋体" w:hAnsi="宋体"/>
            <w:noProof/>
            <w:webHidden/>
          </w:rPr>
          <w:fldChar w:fldCharType="begin" w:fldLock="1"/>
        </w:r>
        <w:r w:rsidRPr="006C753D">
          <w:rPr>
            <w:rFonts w:ascii="宋体" w:eastAsia="宋体" w:hAnsi="宋体"/>
            <w:noProof/>
            <w:webHidden/>
          </w:rPr>
          <w:instrText xml:space="preserve"> PAGEREF _Toc523736258 \h </w:instrText>
        </w:r>
        <w:r w:rsidRPr="006C753D">
          <w:rPr>
            <w:rFonts w:ascii="宋体" w:eastAsia="宋体" w:hAnsi="宋体"/>
            <w:noProof/>
          </w:rPr>
        </w:r>
        <w:r w:rsidRPr="006C753D">
          <w:rPr>
            <w:rFonts w:ascii="宋体" w:eastAsia="宋体" w:hAnsi="宋体"/>
            <w:noProof/>
            <w:webHidden/>
          </w:rPr>
          <w:fldChar w:fldCharType="separate"/>
        </w:r>
        <w:r w:rsidRPr="006C753D">
          <w:rPr>
            <w:rFonts w:ascii="宋体" w:eastAsia="宋体" w:hAnsi="宋体"/>
            <w:noProof/>
            <w:webHidden/>
          </w:rPr>
          <w:t>52</w:t>
        </w:r>
        <w:r w:rsidRPr="006C753D">
          <w:rPr>
            <w:rFonts w:ascii="宋体" w:eastAsia="宋体" w:hAnsi="宋体"/>
            <w:noProof/>
            <w:webHidden/>
          </w:rPr>
          <w:fldChar w:fldCharType="end"/>
        </w:r>
      </w:hyperlink>
    </w:p>
    <w:p w:rsidR="003E458E" w:rsidRPr="006C753D" w:rsidRDefault="003E458E" w:rsidP="006C753D">
      <w:pPr>
        <w:pStyle w:val="TOC1"/>
        <w:spacing w:before="60" w:after="60"/>
      </w:pPr>
      <w:r w:rsidRPr="006C753D">
        <w:rPr>
          <w:rFonts w:ascii="宋体" w:eastAsia="宋体" w:hAnsi="宋体"/>
        </w:rPr>
        <w:fldChar w:fldCharType="end"/>
      </w:r>
    </w:p>
    <w:p w:rsidR="003E458E" w:rsidRPr="006C753D" w:rsidRDefault="003E458E" w:rsidP="00417B29">
      <w:pPr>
        <w:pStyle w:val="TOC2"/>
        <w:spacing w:beforeLines="25" w:after="25"/>
        <w:rPr>
          <w:rFonts w:hAnsi="宋体"/>
        </w:rPr>
      </w:pPr>
    </w:p>
    <w:p w:rsidR="003E458E" w:rsidRPr="006C753D" w:rsidRDefault="003E458E" w:rsidP="00417B29">
      <w:pPr>
        <w:pStyle w:val="TOC2"/>
        <w:spacing w:beforeLines="25" w:after="25"/>
        <w:rPr>
          <w:rStyle w:val="Hyperlink"/>
          <w:rFonts w:hAnsi="宋体"/>
        </w:rPr>
      </w:pPr>
      <w:hyperlink w:anchor="_Toc503093027" w:history="1"/>
    </w:p>
    <w:p w:rsidR="003E458E" w:rsidRPr="006C753D" w:rsidRDefault="003E458E" w:rsidP="0080501F">
      <w:pPr>
        <w:rPr>
          <w:rFonts w:ascii="宋体"/>
          <w:noProof/>
        </w:rPr>
      </w:pPr>
    </w:p>
    <w:p w:rsidR="003E458E" w:rsidRPr="00EC5D5B" w:rsidRDefault="003E458E" w:rsidP="00417B29">
      <w:pPr>
        <w:pStyle w:val="affff5"/>
        <w:spacing w:beforeLines="25" w:after="25"/>
        <w:rPr>
          <w:rFonts w:ascii="Times New Roman"/>
        </w:rPr>
      </w:pPr>
      <w:r w:rsidRPr="006C753D">
        <w:fldChar w:fldCharType="end"/>
      </w:r>
      <w:bookmarkStart w:id="18" w:name="_Toc503092965"/>
      <w:bookmarkStart w:id="19" w:name="_Toc523736104"/>
      <w:bookmarkStart w:id="20" w:name="_Toc523736238"/>
      <w:r w:rsidRPr="00EC5D5B">
        <w:rPr>
          <w:rFonts w:ascii="Times New Roman" w:hint="eastAsia"/>
        </w:rPr>
        <w:t>前</w:t>
      </w:r>
      <w:bookmarkStart w:id="21" w:name="BKQY"/>
      <w:r w:rsidRPr="00EC5D5B">
        <w:rPr>
          <w:rFonts w:ascii="Times New Roman"/>
        </w:rPr>
        <w:t> </w:t>
      </w:r>
      <w:r w:rsidRPr="00EC5D5B">
        <w:rPr>
          <w:rFonts w:ascii="Times New Roman"/>
        </w:rPr>
        <w:t> </w:t>
      </w:r>
      <w:r w:rsidRPr="00EC5D5B">
        <w:rPr>
          <w:rFonts w:ascii="Times New Roman" w:hint="eastAsia"/>
        </w:rPr>
        <w:t>言</w:t>
      </w:r>
      <w:bookmarkEnd w:id="18"/>
      <w:bookmarkEnd w:id="19"/>
      <w:bookmarkEnd w:id="20"/>
      <w:bookmarkEnd w:id="21"/>
    </w:p>
    <w:p w:rsidR="003E458E" w:rsidRPr="00EC5D5B" w:rsidRDefault="003E458E" w:rsidP="006C753D">
      <w:pPr>
        <w:pStyle w:val="ad"/>
        <w:ind w:firstLine="31680"/>
        <w:rPr>
          <w:rFonts w:ascii="Times New Roman"/>
          <w:szCs w:val="21"/>
        </w:rPr>
      </w:pPr>
      <w:r w:rsidRPr="00EC5D5B">
        <w:rPr>
          <w:rFonts w:ascii="Times New Roman" w:hint="eastAsia"/>
          <w:szCs w:val="21"/>
        </w:rPr>
        <w:t>本标准由江西省交通运输厅提出并归口。</w:t>
      </w:r>
    </w:p>
    <w:p w:rsidR="003E458E" w:rsidRPr="00EC5D5B" w:rsidRDefault="003E458E" w:rsidP="006C753D">
      <w:pPr>
        <w:pStyle w:val="ad"/>
        <w:ind w:firstLine="31680"/>
        <w:rPr>
          <w:rFonts w:ascii="Times New Roman"/>
          <w:szCs w:val="21"/>
        </w:rPr>
      </w:pPr>
      <w:r w:rsidRPr="00EC5D5B">
        <w:rPr>
          <w:rFonts w:ascii="Times New Roman" w:hint="eastAsia"/>
          <w:szCs w:val="21"/>
        </w:rPr>
        <w:t>本标准起草单位：江西省高速公路联网管理中心、济南爬山虎信息技术有限公司、北京中交国通智能交通系统技术有限公司。</w:t>
      </w:r>
    </w:p>
    <w:p w:rsidR="003E458E" w:rsidRPr="00EC5D5B" w:rsidRDefault="003E458E" w:rsidP="006C753D">
      <w:pPr>
        <w:pStyle w:val="ad"/>
        <w:ind w:firstLine="31680"/>
        <w:rPr>
          <w:rFonts w:ascii="Times New Roman"/>
          <w:szCs w:val="21"/>
        </w:rPr>
      </w:pPr>
      <w:r w:rsidRPr="00EC5D5B">
        <w:rPr>
          <w:rFonts w:ascii="Times New Roman" w:hint="eastAsia"/>
          <w:szCs w:val="21"/>
        </w:rPr>
        <w:t>本标准主要起草人：雷毅、余绪金、陈旻瑞、许俊、雷袁欧忆、宋斐、吁亮、詹鑫钢、邓涛、徐建斌、尧敏、万玲、魏强、张庞、刘鸿伟、宫福军、张凡。</w:t>
      </w:r>
    </w:p>
    <w:p w:rsidR="003E458E" w:rsidRPr="00EC5D5B" w:rsidRDefault="003E458E" w:rsidP="006C753D">
      <w:pPr>
        <w:pStyle w:val="ad"/>
        <w:ind w:firstLine="31680"/>
        <w:rPr>
          <w:rFonts w:ascii="Times New Roman"/>
          <w:szCs w:val="21"/>
        </w:rPr>
      </w:pPr>
      <w:r w:rsidRPr="00EC5D5B">
        <w:rPr>
          <w:rFonts w:ascii="Times New Roman" w:hint="eastAsia"/>
          <w:szCs w:val="21"/>
        </w:rPr>
        <w:t>本标准由江西省交通运输厅负责解释。</w:t>
      </w:r>
    </w:p>
    <w:p w:rsidR="003E458E" w:rsidRPr="00EC5D5B" w:rsidRDefault="003E458E" w:rsidP="00D775C7">
      <w:pPr>
        <w:pStyle w:val="affff5"/>
        <w:rPr>
          <w:rFonts w:ascii="Times New Roman"/>
        </w:rPr>
      </w:pPr>
      <w:bookmarkStart w:id="22" w:name="_Toc503092966"/>
      <w:bookmarkStart w:id="23" w:name="_Toc523736105"/>
      <w:bookmarkStart w:id="24" w:name="_Toc523736239"/>
      <w:r w:rsidRPr="00EC5D5B">
        <w:rPr>
          <w:rFonts w:ascii="Times New Roman" w:hint="eastAsia"/>
        </w:rPr>
        <w:t>引</w:t>
      </w:r>
      <w:bookmarkStart w:id="25" w:name="BKYY"/>
      <w:r w:rsidRPr="00EC5D5B">
        <w:rPr>
          <w:rFonts w:ascii="Times New Roman"/>
        </w:rPr>
        <w:t> </w:t>
      </w:r>
      <w:r w:rsidRPr="00EC5D5B">
        <w:rPr>
          <w:rFonts w:ascii="Times New Roman"/>
        </w:rPr>
        <w:t> </w:t>
      </w:r>
      <w:r w:rsidRPr="00EC5D5B">
        <w:rPr>
          <w:rFonts w:ascii="Times New Roman" w:hint="eastAsia"/>
        </w:rPr>
        <w:t>言</w:t>
      </w:r>
      <w:bookmarkEnd w:id="22"/>
      <w:bookmarkEnd w:id="23"/>
      <w:bookmarkEnd w:id="24"/>
      <w:bookmarkEnd w:id="25"/>
    </w:p>
    <w:p w:rsidR="003E458E" w:rsidRPr="00EC5D5B" w:rsidRDefault="003E458E" w:rsidP="006C753D">
      <w:pPr>
        <w:pStyle w:val="ad"/>
        <w:ind w:firstLine="31680"/>
        <w:rPr>
          <w:rFonts w:ascii="Times New Roman"/>
          <w:szCs w:val="21"/>
        </w:rPr>
      </w:pPr>
      <w:r w:rsidRPr="00EC5D5B">
        <w:rPr>
          <w:rFonts w:ascii="Times New Roman" w:hint="eastAsia"/>
          <w:szCs w:val="21"/>
        </w:rPr>
        <w:t>为规范收费公路多义性路径识别相关设施的建设和运营，充分体现公开、公平、公正原则，依据国家和行业有关技术标准，省交通运输厅组织制定了高速公路多义性路径识别系统技术规范。</w:t>
      </w:r>
    </w:p>
    <w:p w:rsidR="003E458E" w:rsidRPr="00EC5D5B" w:rsidRDefault="003E458E" w:rsidP="006C753D">
      <w:pPr>
        <w:pStyle w:val="ad"/>
        <w:ind w:firstLine="31680"/>
        <w:rPr>
          <w:rFonts w:ascii="Times New Roman"/>
        </w:rPr>
      </w:pPr>
      <w:r w:rsidRPr="00EC5D5B">
        <w:rPr>
          <w:rFonts w:ascii="Times New Roman" w:hint="eastAsia"/>
          <w:szCs w:val="21"/>
        </w:rPr>
        <w:t>该技术规范的管理权和解释权归江西省交通运输厅。在执行过程中如有意见或建议，请函告江西省高速公路联网管理中心（地址：江西省南昌市红谷滩新区红角洲片区卧龙路</w:t>
      </w:r>
      <w:r w:rsidRPr="00EC5D5B">
        <w:rPr>
          <w:rFonts w:ascii="Times New Roman"/>
          <w:szCs w:val="21"/>
        </w:rPr>
        <w:t>1</w:t>
      </w:r>
      <w:r w:rsidRPr="00EC5D5B">
        <w:rPr>
          <w:rFonts w:ascii="Times New Roman" w:hint="eastAsia"/>
          <w:szCs w:val="21"/>
        </w:rPr>
        <w:t>号，联系电话：</w:t>
      </w:r>
      <w:r w:rsidRPr="00EC5D5B">
        <w:rPr>
          <w:rFonts w:ascii="Times New Roman"/>
          <w:szCs w:val="21"/>
        </w:rPr>
        <w:t xml:space="preserve">0791-86130020   </w:t>
      </w:r>
      <w:r w:rsidRPr="00EC5D5B">
        <w:rPr>
          <w:rFonts w:ascii="Times New Roman" w:hint="eastAsia"/>
          <w:szCs w:val="21"/>
        </w:rPr>
        <w:t>邮编：</w:t>
      </w:r>
      <w:r w:rsidRPr="00EC5D5B">
        <w:rPr>
          <w:rFonts w:ascii="Times New Roman"/>
          <w:szCs w:val="21"/>
        </w:rPr>
        <w:t>330036</w:t>
      </w:r>
      <w:r w:rsidRPr="00EC5D5B">
        <w:rPr>
          <w:rFonts w:ascii="Times New Roman" w:hint="eastAsia"/>
          <w:szCs w:val="21"/>
        </w:rPr>
        <w:t>），以便修订时研用。</w:t>
      </w:r>
    </w:p>
    <w:p w:rsidR="003E458E" w:rsidRPr="00EC5D5B" w:rsidRDefault="003E458E" w:rsidP="006C753D">
      <w:pPr>
        <w:pStyle w:val="ad"/>
        <w:ind w:firstLine="31680"/>
        <w:rPr>
          <w:rFonts w:ascii="Times New Roman"/>
        </w:rPr>
        <w:sectPr w:rsidR="003E458E" w:rsidRPr="00EC5D5B" w:rsidSect="002B164F">
          <w:headerReference w:type="default" r:id="rId8"/>
          <w:footerReference w:type="default" r:id="rId9"/>
          <w:pgSz w:w="11906" w:h="16838" w:code="9"/>
          <w:pgMar w:top="567" w:right="1134" w:bottom="1134" w:left="1418" w:header="1418" w:footer="1134" w:gutter="0"/>
          <w:pgNumType w:fmt="upperRoman" w:start="1"/>
          <w:cols w:space="425"/>
          <w:formProt w:val="0"/>
          <w:docGrid w:linePitch="312"/>
        </w:sectPr>
      </w:pPr>
    </w:p>
    <w:p w:rsidR="003E458E" w:rsidRPr="00EC5D5B" w:rsidRDefault="003E458E" w:rsidP="006B7B0F">
      <w:pPr>
        <w:pStyle w:val="af3"/>
        <w:rPr>
          <w:rFonts w:ascii="Times New Roman"/>
        </w:rPr>
      </w:pPr>
      <w:r w:rsidRPr="00EC5D5B">
        <w:rPr>
          <w:rFonts w:ascii="Times New Roman" w:hint="eastAsia"/>
        </w:rPr>
        <w:t>高速公路多义性路径识别系统技术规范</w:t>
      </w:r>
    </w:p>
    <w:p w:rsidR="003E458E" w:rsidRPr="00EC5D5B" w:rsidRDefault="003E458E" w:rsidP="00417B29">
      <w:pPr>
        <w:pStyle w:val="af1"/>
        <w:numPr>
          <w:ilvl w:val="0"/>
          <w:numId w:val="19"/>
        </w:numPr>
        <w:spacing w:before="312" w:after="312"/>
        <w:ind w:left="0" w:firstLine="0"/>
        <w:rPr>
          <w:rFonts w:ascii="Times New Roman"/>
        </w:rPr>
      </w:pPr>
      <w:bookmarkStart w:id="26" w:name="_Toc503092968"/>
      <w:bookmarkStart w:id="27" w:name="_Toc523736106"/>
      <w:bookmarkStart w:id="28" w:name="_Toc523736240"/>
      <w:r w:rsidRPr="00EC5D5B">
        <w:rPr>
          <w:rFonts w:ascii="Times New Roman" w:hint="eastAsia"/>
        </w:rPr>
        <w:t>范围</w:t>
      </w:r>
      <w:bookmarkEnd w:id="26"/>
      <w:bookmarkEnd w:id="27"/>
      <w:bookmarkEnd w:id="28"/>
    </w:p>
    <w:p w:rsidR="003E458E" w:rsidRPr="00EC5D5B" w:rsidRDefault="003E458E" w:rsidP="006C753D">
      <w:pPr>
        <w:pStyle w:val="ad"/>
        <w:ind w:firstLine="31680"/>
        <w:rPr>
          <w:rFonts w:ascii="Times New Roman"/>
        </w:rPr>
      </w:pPr>
      <w:r w:rsidRPr="00EC5D5B">
        <w:rPr>
          <w:rFonts w:ascii="Times New Roman" w:hint="eastAsia"/>
        </w:rPr>
        <w:t>本标准规定了江西省高速公路多义性路径识别系统的术语和定义、基本规定、系统构成及处理流程、标识点技术要求、收费车道处理流程、关键设备技术要求、应用安全、信息存储及关键信息编码、数据通行规约、安装施工要求。</w:t>
      </w:r>
    </w:p>
    <w:p w:rsidR="003E458E" w:rsidRPr="00EC5D5B" w:rsidRDefault="003E458E" w:rsidP="006C753D">
      <w:pPr>
        <w:pStyle w:val="ad"/>
        <w:ind w:firstLine="31680"/>
        <w:rPr>
          <w:rFonts w:ascii="Times New Roman"/>
        </w:rPr>
      </w:pPr>
      <w:r w:rsidRPr="00EC5D5B">
        <w:rPr>
          <w:rFonts w:ascii="Times New Roman" w:hint="eastAsia"/>
        </w:rPr>
        <w:t>本标准适用于江西省高速公路多义性路径识别系统的建设和运营。</w:t>
      </w:r>
    </w:p>
    <w:p w:rsidR="003E458E" w:rsidRPr="00EC5D5B" w:rsidRDefault="003E458E" w:rsidP="00417B29">
      <w:pPr>
        <w:pStyle w:val="af1"/>
        <w:numPr>
          <w:ilvl w:val="0"/>
          <w:numId w:val="19"/>
        </w:numPr>
        <w:spacing w:before="312" w:after="312"/>
        <w:ind w:left="0" w:firstLine="0"/>
        <w:rPr>
          <w:rFonts w:ascii="Times New Roman"/>
        </w:rPr>
      </w:pPr>
      <w:bookmarkStart w:id="29" w:name="_Toc503092969"/>
      <w:bookmarkStart w:id="30" w:name="_Toc523736107"/>
      <w:bookmarkStart w:id="31" w:name="_Toc523736241"/>
      <w:r w:rsidRPr="00EC5D5B">
        <w:rPr>
          <w:rFonts w:ascii="Times New Roman" w:hint="eastAsia"/>
        </w:rPr>
        <w:t>规范性引用文件</w:t>
      </w:r>
      <w:bookmarkEnd w:id="29"/>
      <w:bookmarkEnd w:id="30"/>
      <w:bookmarkEnd w:id="31"/>
    </w:p>
    <w:p w:rsidR="003E458E" w:rsidRPr="00EC5D5B" w:rsidRDefault="003E458E" w:rsidP="006C753D">
      <w:pPr>
        <w:pStyle w:val="ad"/>
        <w:ind w:firstLine="31680"/>
        <w:rPr>
          <w:rFonts w:ascii="Times New Roman"/>
        </w:rPr>
      </w:pPr>
      <w:r w:rsidRPr="00EC5D5B">
        <w:rPr>
          <w:rFonts w:ascii="Times New Roman" w:hint="eastAsia"/>
        </w:rPr>
        <w:t>下列文件对于本文件的应用是必不可少的。凡是注日期的引用文件，仅所注日期的版本适用于本文件。凡是不注日期的引用文件，其最新版本（包括所有的修改单）适用于本文件。</w:t>
      </w:r>
    </w:p>
    <w:p w:rsidR="003E458E" w:rsidRPr="00EC5D5B" w:rsidRDefault="003E458E" w:rsidP="006C753D">
      <w:pPr>
        <w:pStyle w:val="ad"/>
        <w:ind w:firstLine="31680"/>
        <w:rPr>
          <w:rFonts w:ascii="Times New Roman"/>
        </w:rPr>
      </w:pPr>
      <w:r w:rsidRPr="00EC5D5B">
        <w:rPr>
          <w:rFonts w:ascii="Times New Roman"/>
        </w:rPr>
        <w:t>GB/T 2260</w:t>
      </w:r>
      <w:r>
        <w:rPr>
          <w:rFonts w:ascii="Times New Roman"/>
        </w:rPr>
        <w:t xml:space="preserve">  </w:t>
      </w:r>
      <w:r w:rsidRPr="00EC5D5B">
        <w:rPr>
          <w:rFonts w:ascii="Times New Roman" w:hint="eastAsia"/>
        </w:rPr>
        <w:t>中华人民共和国行政区划代码</w:t>
      </w:r>
    </w:p>
    <w:p w:rsidR="003E458E" w:rsidRPr="00EC5D5B" w:rsidRDefault="003E458E" w:rsidP="006C753D">
      <w:pPr>
        <w:pStyle w:val="ad"/>
        <w:ind w:firstLine="31680"/>
        <w:rPr>
          <w:rFonts w:ascii="Times New Roman"/>
        </w:rPr>
      </w:pPr>
      <w:r w:rsidRPr="00EC5D5B">
        <w:rPr>
          <w:rFonts w:ascii="Times New Roman"/>
        </w:rPr>
        <w:t xml:space="preserve">GA/T 1202  </w:t>
      </w:r>
      <w:r w:rsidRPr="00EC5D5B">
        <w:rPr>
          <w:rFonts w:ascii="Times New Roman" w:hint="eastAsia"/>
        </w:rPr>
        <w:t>交通技术监控成像补光装置通用技术规范</w:t>
      </w:r>
    </w:p>
    <w:p w:rsidR="003E458E" w:rsidRDefault="003E458E" w:rsidP="006C753D">
      <w:pPr>
        <w:pStyle w:val="ad"/>
        <w:ind w:firstLine="31680"/>
        <w:rPr>
          <w:rFonts w:ascii="Times New Roman"/>
        </w:rPr>
      </w:pPr>
      <w:r w:rsidRPr="009B70DB">
        <w:rPr>
          <w:rFonts w:ascii="Times New Roman"/>
        </w:rPr>
        <w:t>GB 50204</w:t>
      </w:r>
      <w:r>
        <w:rPr>
          <w:rFonts w:ascii="Times New Roman"/>
        </w:rPr>
        <w:t xml:space="preserve">  </w:t>
      </w:r>
      <w:r w:rsidRPr="009B70DB">
        <w:rPr>
          <w:rFonts w:ascii="Times New Roman"/>
        </w:rPr>
        <w:t>(R2011)(2011)</w:t>
      </w:r>
      <w:r w:rsidRPr="009B70DB">
        <w:rPr>
          <w:rFonts w:ascii="Times New Roman" w:hint="eastAsia"/>
        </w:rPr>
        <w:t>混凝土结构工程施工质量验收规范</w:t>
      </w:r>
      <w:r w:rsidRPr="009B70DB">
        <w:rPr>
          <w:rFonts w:ascii="Times New Roman"/>
        </w:rPr>
        <w:t>(2011</w:t>
      </w:r>
      <w:r w:rsidRPr="009B70DB">
        <w:rPr>
          <w:rFonts w:ascii="Times New Roman" w:hint="eastAsia"/>
        </w:rPr>
        <w:t>年版</w:t>
      </w:r>
      <w:r w:rsidRPr="009B70DB">
        <w:rPr>
          <w:rFonts w:ascii="Times New Roman"/>
        </w:rPr>
        <w:t>)</w:t>
      </w:r>
    </w:p>
    <w:p w:rsidR="003E458E" w:rsidRDefault="003E458E" w:rsidP="006C753D">
      <w:pPr>
        <w:pStyle w:val="ad"/>
        <w:ind w:firstLine="31680"/>
        <w:rPr>
          <w:rFonts w:ascii="Times New Roman"/>
        </w:rPr>
      </w:pPr>
      <w:r>
        <w:rPr>
          <w:rFonts w:ascii="Times New Roman"/>
        </w:rPr>
        <w:t xml:space="preserve">GB 50205  </w:t>
      </w:r>
      <w:r w:rsidRPr="009B70DB">
        <w:rPr>
          <w:rFonts w:ascii="Times New Roman" w:hint="eastAsia"/>
        </w:rPr>
        <w:t>钢结构工程施工质量验收规范</w:t>
      </w:r>
    </w:p>
    <w:p w:rsidR="003E458E" w:rsidRDefault="003E458E" w:rsidP="006C753D">
      <w:pPr>
        <w:pStyle w:val="ad"/>
        <w:ind w:firstLine="31680"/>
        <w:rPr>
          <w:rFonts w:ascii="Times New Roman"/>
        </w:rPr>
      </w:pPr>
      <w:r w:rsidRPr="009B70DB">
        <w:rPr>
          <w:rFonts w:ascii="Times New Roman"/>
        </w:rPr>
        <w:t>GB 50209</w:t>
      </w:r>
      <w:r>
        <w:rPr>
          <w:rFonts w:ascii="Times New Roman"/>
        </w:rPr>
        <w:t xml:space="preserve">  </w:t>
      </w:r>
      <w:r w:rsidRPr="009B70DB">
        <w:rPr>
          <w:rFonts w:ascii="Times New Roman" w:hint="eastAsia"/>
        </w:rPr>
        <w:t>建筑地面工程施工质量验收规范</w:t>
      </w:r>
    </w:p>
    <w:p w:rsidR="003E458E" w:rsidRDefault="003E458E" w:rsidP="006C753D">
      <w:pPr>
        <w:pStyle w:val="ad"/>
        <w:ind w:firstLine="31680"/>
        <w:rPr>
          <w:rFonts w:ascii="Times New Roman"/>
        </w:rPr>
      </w:pPr>
      <w:r w:rsidRPr="009B70DB">
        <w:rPr>
          <w:rFonts w:ascii="Times New Roman"/>
        </w:rPr>
        <w:t>GB 50755</w:t>
      </w:r>
      <w:r>
        <w:rPr>
          <w:rFonts w:ascii="Times New Roman"/>
        </w:rPr>
        <w:t xml:space="preserve">  </w:t>
      </w:r>
      <w:r w:rsidRPr="009B70DB">
        <w:rPr>
          <w:rFonts w:ascii="Times New Roman" w:hint="eastAsia"/>
        </w:rPr>
        <w:t>钢结构工程施工规范</w:t>
      </w:r>
    </w:p>
    <w:p w:rsidR="003E458E" w:rsidRPr="00EC5D5B" w:rsidRDefault="003E458E" w:rsidP="00417B29">
      <w:pPr>
        <w:pStyle w:val="af1"/>
        <w:numPr>
          <w:ilvl w:val="0"/>
          <w:numId w:val="19"/>
        </w:numPr>
        <w:spacing w:before="312" w:after="312"/>
        <w:ind w:left="0" w:firstLine="0"/>
        <w:rPr>
          <w:rFonts w:ascii="Times New Roman"/>
        </w:rPr>
      </w:pPr>
      <w:bookmarkStart w:id="32" w:name="_Toc503092970"/>
      <w:bookmarkStart w:id="33" w:name="_Toc523736108"/>
      <w:bookmarkStart w:id="34" w:name="_Toc523736242"/>
      <w:r w:rsidRPr="00EC5D5B">
        <w:rPr>
          <w:rFonts w:ascii="Times New Roman" w:hint="eastAsia"/>
        </w:rPr>
        <w:t>术语和定义</w:t>
      </w:r>
      <w:bookmarkEnd w:id="32"/>
      <w:bookmarkEnd w:id="33"/>
      <w:bookmarkEnd w:id="34"/>
    </w:p>
    <w:p w:rsidR="003E458E" w:rsidRPr="00EC5D5B" w:rsidRDefault="003E458E" w:rsidP="006C753D">
      <w:pPr>
        <w:pStyle w:val="ad"/>
        <w:ind w:firstLine="31680"/>
        <w:rPr>
          <w:rFonts w:ascii="Times New Roman"/>
        </w:rPr>
      </w:pPr>
      <w:r w:rsidRPr="00EC5D5B">
        <w:rPr>
          <w:rFonts w:ascii="Times New Roman" w:hint="eastAsia"/>
        </w:rPr>
        <w:t>下列术语和定义适用于本文件。</w:t>
      </w:r>
    </w:p>
    <w:p w:rsidR="003E458E" w:rsidRPr="00EC5D5B" w:rsidRDefault="003E458E" w:rsidP="00417B29">
      <w:pPr>
        <w:pStyle w:val="ae"/>
        <w:numPr>
          <w:ilvl w:val="1"/>
          <w:numId w:val="19"/>
        </w:numPr>
        <w:spacing w:before="156" w:after="156"/>
        <w:ind w:left="142" w:firstLine="0"/>
        <w:rPr>
          <w:rFonts w:ascii="Times New Roman"/>
        </w:rPr>
      </w:pPr>
    </w:p>
    <w:p w:rsidR="003E458E" w:rsidRPr="00EC5D5B" w:rsidRDefault="003E458E" w:rsidP="006C753D">
      <w:pPr>
        <w:pStyle w:val="ad"/>
        <w:ind w:firstLine="31680"/>
        <w:rPr>
          <w:rFonts w:ascii="Times New Roman" w:eastAsia="黑体"/>
          <w:highlight w:val="yellow"/>
        </w:rPr>
      </w:pPr>
      <w:r w:rsidRPr="00EC5D5B">
        <w:rPr>
          <w:rFonts w:ascii="Times New Roman" w:eastAsia="黑体" w:hint="eastAsia"/>
        </w:rPr>
        <w:t>车牌识别</w:t>
      </w:r>
      <w:r w:rsidRPr="00EC5D5B">
        <w:rPr>
          <w:rFonts w:ascii="Times New Roman" w:eastAsia="黑体"/>
        </w:rPr>
        <w:t xml:space="preserve"> vehicle license plate recognition</w:t>
      </w:r>
    </w:p>
    <w:p w:rsidR="003E458E" w:rsidRPr="00EC5D5B" w:rsidRDefault="003E458E" w:rsidP="006C753D">
      <w:pPr>
        <w:pStyle w:val="ad"/>
        <w:ind w:firstLine="31680"/>
        <w:rPr>
          <w:rFonts w:ascii="Times New Roman"/>
          <w:szCs w:val="21"/>
        </w:rPr>
      </w:pPr>
      <w:r w:rsidRPr="00EC5D5B">
        <w:rPr>
          <w:rFonts w:ascii="Times New Roman" w:hint="eastAsia"/>
          <w:szCs w:val="21"/>
        </w:rPr>
        <w:t>基于计算机视觉技术，对号码自动进行获取、分析识别并输出号码完整信息</w:t>
      </w:r>
      <w:bookmarkStart w:id="35" w:name="_Toc400626913"/>
      <w:bookmarkStart w:id="36" w:name="_Toc400629327"/>
      <w:bookmarkStart w:id="37" w:name="_Toc400629557"/>
      <w:bookmarkStart w:id="38" w:name="_Toc400699104"/>
      <w:bookmarkStart w:id="39" w:name="_Toc406595461"/>
      <w:bookmarkStart w:id="40" w:name="_Toc406598508"/>
      <w:bookmarkStart w:id="41" w:name="_Toc406598609"/>
      <w:bookmarkStart w:id="42" w:name="_Toc407181825"/>
      <w:bookmarkStart w:id="43" w:name="_Toc407181982"/>
      <w:bookmarkStart w:id="44" w:name="_Toc407182263"/>
      <w:bookmarkStart w:id="45" w:name="_Toc408817120"/>
      <w:bookmarkStart w:id="46" w:name="_Toc408818347"/>
      <w:bookmarkStart w:id="47" w:name="_Toc409512567"/>
      <w:bookmarkStart w:id="48" w:name="_Toc409512870"/>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EC5D5B">
        <w:rPr>
          <w:rFonts w:ascii="Times New Roman" w:hint="eastAsia"/>
          <w:szCs w:val="21"/>
        </w:rPr>
        <w:t>。</w:t>
      </w:r>
    </w:p>
    <w:p w:rsidR="003E458E" w:rsidRPr="00EC5D5B" w:rsidRDefault="003E458E" w:rsidP="00417B29">
      <w:pPr>
        <w:pStyle w:val="ae"/>
        <w:numPr>
          <w:ilvl w:val="1"/>
          <w:numId w:val="19"/>
        </w:numPr>
        <w:spacing w:before="156" w:after="156"/>
        <w:ind w:left="142" w:firstLine="0"/>
        <w:rPr>
          <w:rFonts w:ascii="Times New Roman"/>
        </w:rPr>
      </w:pPr>
      <w:bookmarkStart w:id="49" w:name="_Toc400626914"/>
      <w:bookmarkStart w:id="50" w:name="_Toc400629328"/>
      <w:bookmarkStart w:id="51" w:name="_Toc400629558"/>
      <w:bookmarkStart w:id="52" w:name="_Toc400699105"/>
      <w:bookmarkStart w:id="53" w:name="_Toc406595462"/>
      <w:bookmarkStart w:id="54" w:name="_Toc406598509"/>
      <w:bookmarkStart w:id="55" w:name="_Toc406598610"/>
      <w:bookmarkStart w:id="56" w:name="_Toc407181826"/>
      <w:bookmarkStart w:id="57" w:name="_Toc407181983"/>
      <w:bookmarkStart w:id="58" w:name="_Toc407182264"/>
      <w:bookmarkStart w:id="59" w:name="_Toc408817121"/>
      <w:bookmarkStart w:id="60" w:name="_Toc408818348"/>
      <w:bookmarkStart w:id="61" w:name="_Toc409512568"/>
      <w:bookmarkStart w:id="62" w:name="_Toc400626916"/>
      <w:bookmarkStart w:id="63" w:name="_Toc400629330"/>
      <w:bookmarkStart w:id="64" w:name="_Toc400629560"/>
      <w:bookmarkStart w:id="65" w:name="_Toc400699107"/>
      <w:bookmarkStart w:id="66" w:name="_Toc406595464"/>
      <w:bookmarkStart w:id="67" w:name="_Toc406598511"/>
      <w:bookmarkStart w:id="68" w:name="_Toc406598612"/>
      <w:bookmarkStart w:id="69" w:name="_Toc407181828"/>
      <w:bookmarkStart w:id="70" w:name="_Toc407181985"/>
      <w:bookmarkStart w:id="71" w:name="_Toc407182266"/>
      <w:bookmarkStart w:id="72" w:name="_Toc408817122"/>
      <w:bookmarkStart w:id="73" w:name="_Toc408818349"/>
      <w:bookmarkStart w:id="74" w:name="_Toc409512569"/>
      <w:bookmarkStart w:id="75" w:name="_Toc409512871"/>
      <w:bookmarkStart w:id="76" w:name="_Toc410030719"/>
      <w:bookmarkStart w:id="77" w:name="_Toc410335309"/>
      <w:bookmarkStart w:id="78" w:name="_Toc411438016"/>
      <w:bookmarkStart w:id="79" w:name="_Toc411601293"/>
      <w:bookmarkStart w:id="80" w:name="_Toc41160147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3E458E" w:rsidRPr="00EC5D5B" w:rsidRDefault="003E458E" w:rsidP="006C753D">
      <w:pPr>
        <w:pStyle w:val="ad"/>
        <w:ind w:firstLine="31680"/>
        <w:rPr>
          <w:rFonts w:ascii="Times New Roman" w:eastAsia="黑体"/>
          <w:szCs w:val="21"/>
        </w:rPr>
      </w:pPr>
      <w:r w:rsidRPr="00EC5D5B">
        <w:rPr>
          <w:rFonts w:ascii="Times New Roman" w:eastAsia="黑体" w:hint="eastAsia"/>
          <w:szCs w:val="21"/>
        </w:rPr>
        <w:t>基本环路</w:t>
      </w:r>
      <w:r w:rsidRPr="00EC5D5B">
        <w:rPr>
          <w:rFonts w:ascii="Times New Roman" w:eastAsia="黑体"/>
          <w:szCs w:val="21"/>
        </w:rPr>
        <w:t xml:space="preserve"> basic loop</w:t>
      </w:r>
    </w:p>
    <w:p w:rsidR="003E458E" w:rsidRPr="00EC5D5B" w:rsidRDefault="003E458E" w:rsidP="006C753D">
      <w:pPr>
        <w:pStyle w:val="ad"/>
        <w:ind w:firstLine="31680"/>
        <w:rPr>
          <w:rFonts w:ascii="Times New Roman"/>
          <w:szCs w:val="21"/>
        </w:rPr>
      </w:pPr>
      <w:r w:rsidRPr="00EC5D5B">
        <w:rPr>
          <w:rFonts w:ascii="Times New Roman" w:hint="eastAsia"/>
          <w:szCs w:val="21"/>
        </w:rPr>
        <w:t>指在收费公路路网内任意相邻两个收费站之间存在的任意一条行驶路径。</w:t>
      </w:r>
    </w:p>
    <w:p w:rsidR="003E458E" w:rsidRPr="00EC5D5B" w:rsidRDefault="003E458E" w:rsidP="00417B29">
      <w:pPr>
        <w:pStyle w:val="ae"/>
        <w:numPr>
          <w:ilvl w:val="1"/>
          <w:numId w:val="19"/>
        </w:numPr>
        <w:spacing w:before="156" w:after="156"/>
        <w:ind w:left="142" w:firstLine="0"/>
        <w:rPr>
          <w:rFonts w:ascii="Times New Roman"/>
        </w:rPr>
      </w:pPr>
      <w:bookmarkStart w:id="81" w:name="_Toc410030720"/>
      <w:bookmarkStart w:id="82" w:name="_Toc410335310"/>
      <w:bookmarkStart w:id="83" w:name="_Toc411438017"/>
      <w:bookmarkStart w:id="84" w:name="_Toc411601294"/>
      <w:bookmarkStart w:id="85" w:name="_Toc411601476"/>
      <w:bookmarkStart w:id="86" w:name="_Toc400626917"/>
      <w:bookmarkStart w:id="87" w:name="_Toc400629331"/>
      <w:bookmarkStart w:id="88" w:name="_Toc400629561"/>
      <w:bookmarkStart w:id="89" w:name="_Toc400699108"/>
      <w:bookmarkStart w:id="90" w:name="_Toc406595465"/>
      <w:bookmarkStart w:id="91" w:name="_Toc406598512"/>
      <w:bookmarkStart w:id="92" w:name="_Toc406598613"/>
      <w:bookmarkStart w:id="93" w:name="_Toc407181829"/>
      <w:bookmarkStart w:id="94" w:name="_Toc407181986"/>
      <w:bookmarkStart w:id="95" w:name="_Toc407182267"/>
      <w:bookmarkStart w:id="96" w:name="_Toc400626919"/>
      <w:bookmarkStart w:id="97" w:name="_Toc400629333"/>
      <w:bookmarkStart w:id="98" w:name="_Toc400629563"/>
      <w:bookmarkStart w:id="99" w:name="_Toc400699110"/>
      <w:bookmarkStart w:id="100" w:name="_Toc406595467"/>
      <w:bookmarkStart w:id="101" w:name="_Toc406598514"/>
      <w:bookmarkStart w:id="102" w:name="_Toc406598615"/>
      <w:bookmarkStart w:id="103" w:name="_Toc407181831"/>
      <w:bookmarkStart w:id="104" w:name="_Toc407181988"/>
      <w:bookmarkStart w:id="105" w:name="_Toc407182269"/>
      <w:bookmarkStart w:id="106" w:name="_Toc400626920"/>
      <w:bookmarkStart w:id="107" w:name="_Toc400629334"/>
      <w:bookmarkStart w:id="108" w:name="_Toc400629564"/>
      <w:bookmarkStart w:id="109" w:name="_Toc400699111"/>
      <w:bookmarkStart w:id="110" w:name="_Toc406595468"/>
      <w:bookmarkStart w:id="111" w:name="_Toc406598515"/>
      <w:bookmarkStart w:id="112" w:name="_Toc406598616"/>
      <w:bookmarkStart w:id="113" w:name="_Toc407181832"/>
      <w:bookmarkStart w:id="114" w:name="_Toc407181989"/>
      <w:bookmarkStart w:id="115" w:name="_Toc407182270"/>
      <w:bookmarkStart w:id="116" w:name="_Toc408817123"/>
      <w:bookmarkStart w:id="117" w:name="_Toc408818350"/>
      <w:bookmarkStart w:id="118" w:name="_Toc400626921"/>
      <w:bookmarkStart w:id="119" w:name="_Toc400629335"/>
      <w:bookmarkStart w:id="120" w:name="_Toc400629565"/>
      <w:bookmarkStart w:id="121" w:name="_Toc400699112"/>
      <w:bookmarkStart w:id="122" w:name="_Toc406595469"/>
      <w:bookmarkStart w:id="123" w:name="_Toc406598516"/>
      <w:bookmarkStart w:id="124" w:name="_Toc406598617"/>
      <w:bookmarkStart w:id="125" w:name="_Toc407181833"/>
      <w:bookmarkStart w:id="126" w:name="_Toc407181990"/>
      <w:bookmarkStart w:id="127" w:name="_Toc407182271"/>
      <w:bookmarkStart w:id="128" w:name="_Toc408817124"/>
      <w:bookmarkStart w:id="129" w:name="_Toc408818351"/>
      <w:bookmarkStart w:id="130" w:name="_Toc409512570"/>
      <w:bookmarkStart w:id="131" w:name="_Toc409512872"/>
      <w:bookmarkStart w:id="132" w:name="_Toc410030721"/>
      <w:bookmarkStart w:id="133" w:name="_Toc410335311"/>
      <w:bookmarkStart w:id="134" w:name="_Toc411438018"/>
      <w:bookmarkStart w:id="135" w:name="_Toc411601295"/>
      <w:bookmarkStart w:id="136" w:name="_Toc411601477"/>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3E458E" w:rsidRPr="00EC5D5B" w:rsidRDefault="003E458E" w:rsidP="006C753D">
      <w:pPr>
        <w:pStyle w:val="ad"/>
        <w:ind w:firstLine="31680"/>
        <w:rPr>
          <w:rFonts w:ascii="Times New Roman" w:eastAsia="黑体"/>
          <w:szCs w:val="21"/>
        </w:rPr>
      </w:pPr>
      <w:r w:rsidRPr="00EC5D5B">
        <w:rPr>
          <w:rFonts w:ascii="Times New Roman" w:eastAsia="黑体" w:hint="eastAsia"/>
          <w:szCs w:val="21"/>
        </w:rPr>
        <w:t>标识点</w:t>
      </w:r>
      <w:r w:rsidRPr="00EC5D5B">
        <w:rPr>
          <w:rFonts w:ascii="Times New Roman" w:eastAsia="黑体"/>
          <w:szCs w:val="21"/>
        </w:rPr>
        <w:t xml:space="preserve"> identification point</w:t>
      </w:r>
    </w:p>
    <w:p w:rsidR="003E458E" w:rsidRPr="00EC5D5B" w:rsidRDefault="003E458E" w:rsidP="006C753D">
      <w:pPr>
        <w:pStyle w:val="ad"/>
        <w:ind w:firstLine="31680"/>
        <w:rPr>
          <w:rFonts w:ascii="Times New Roman"/>
          <w:szCs w:val="21"/>
        </w:rPr>
      </w:pPr>
      <w:r w:rsidRPr="00EC5D5B">
        <w:rPr>
          <w:rFonts w:ascii="Times New Roman" w:hint="eastAsia"/>
          <w:szCs w:val="21"/>
        </w:rPr>
        <w:t>指采用</w:t>
      </w:r>
      <w:r w:rsidRPr="00EC5D5B">
        <w:rPr>
          <w:rFonts w:ascii="Times New Roman"/>
          <w:szCs w:val="21"/>
        </w:rPr>
        <w:t xml:space="preserve">5.8GHz </w:t>
      </w:r>
      <w:r w:rsidRPr="00EC5D5B">
        <w:rPr>
          <w:rFonts w:ascii="Times New Roman" w:hint="eastAsia"/>
          <w:szCs w:val="21"/>
        </w:rPr>
        <w:t>专用短程通信技术或车牌识别技术，设置在高速公路指定位置，用于对自由行驶车辆进行路径标识的专用系统及配套设施。</w:t>
      </w:r>
    </w:p>
    <w:p w:rsidR="003E458E" w:rsidRPr="00EC5D5B" w:rsidRDefault="003E458E" w:rsidP="00417B29">
      <w:pPr>
        <w:pStyle w:val="ae"/>
        <w:numPr>
          <w:ilvl w:val="1"/>
          <w:numId w:val="19"/>
        </w:numPr>
        <w:spacing w:before="156" w:after="156"/>
        <w:ind w:left="142" w:firstLine="0"/>
        <w:rPr>
          <w:rFonts w:ascii="Times New Roman"/>
        </w:rPr>
      </w:pPr>
      <w:bookmarkStart w:id="137" w:name="_Toc400626922"/>
      <w:bookmarkStart w:id="138" w:name="_Toc400629336"/>
      <w:bookmarkStart w:id="139" w:name="_Toc400629566"/>
      <w:bookmarkStart w:id="140" w:name="_Toc400699113"/>
      <w:bookmarkStart w:id="141" w:name="_Toc406595470"/>
      <w:bookmarkStart w:id="142" w:name="_Toc406598517"/>
      <w:bookmarkStart w:id="143" w:name="_Toc406598618"/>
      <w:bookmarkStart w:id="144" w:name="_Toc407181834"/>
      <w:bookmarkStart w:id="145" w:name="_Toc407181991"/>
      <w:bookmarkStart w:id="146" w:name="_Toc407182272"/>
      <w:bookmarkStart w:id="147" w:name="_Toc408817125"/>
      <w:bookmarkStart w:id="148" w:name="_Toc408818352"/>
      <w:bookmarkStart w:id="149" w:name="_Toc409512571"/>
      <w:bookmarkStart w:id="150" w:name="_Toc409512873"/>
      <w:bookmarkStart w:id="151" w:name="_Toc410030722"/>
      <w:bookmarkStart w:id="152" w:name="_Toc410335312"/>
      <w:bookmarkStart w:id="153" w:name="_Toc411438019"/>
      <w:bookmarkStart w:id="154" w:name="_Toc411601296"/>
      <w:bookmarkStart w:id="155" w:name="_Toc41160147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3E458E" w:rsidRPr="00EC5D5B" w:rsidRDefault="003E458E" w:rsidP="006C753D">
      <w:pPr>
        <w:pStyle w:val="ad"/>
        <w:ind w:firstLine="31680"/>
        <w:rPr>
          <w:rFonts w:ascii="Times New Roman" w:eastAsia="黑体"/>
          <w:szCs w:val="21"/>
        </w:rPr>
      </w:pPr>
      <w:r w:rsidRPr="00EC5D5B">
        <w:rPr>
          <w:rFonts w:ascii="Times New Roman" w:eastAsia="黑体" w:hint="eastAsia"/>
          <w:szCs w:val="21"/>
        </w:rPr>
        <w:t>标识路侧单元</w:t>
      </w:r>
      <w:r w:rsidRPr="00EC5D5B">
        <w:rPr>
          <w:rFonts w:ascii="Times New Roman" w:eastAsia="黑体"/>
          <w:szCs w:val="21"/>
        </w:rPr>
        <w:t xml:space="preserve"> identification roadside unit</w:t>
      </w:r>
    </w:p>
    <w:p w:rsidR="003E458E" w:rsidRPr="00EC5D5B" w:rsidRDefault="003E458E" w:rsidP="006C753D">
      <w:pPr>
        <w:pStyle w:val="ad"/>
        <w:ind w:firstLine="31680"/>
        <w:rPr>
          <w:rFonts w:ascii="Times New Roman"/>
          <w:szCs w:val="21"/>
        </w:rPr>
      </w:pPr>
      <w:bookmarkStart w:id="156" w:name="_Toc410030724"/>
      <w:bookmarkEnd w:id="156"/>
      <w:r w:rsidRPr="00EC5D5B">
        <w:rPr>
          <w:rFonts w:ascii="Times New Roman" w:hint="eastAsia"/>
          <w:szCs w:val="21"/>
        </w:rPr>
        <w:t>设置在标识点，主要支持采用</w:t>
      </w:r>
      <w:r w:rsidRPr="00EC5D5B">
        <w:rPr>
          <w:rFonts w:ascii="Times New Roman"/>
          <w:szCs w:val="21"/>
        </w:rPr>
        <w:t>5.8GHz</w:t>
      </w:r>
      <w:r w:rsidRPr="00EC5D5B">
        <w:rPr>
          <w:rFonts w:ascii="Times New Roman" w:hint="eastAsia"/>
          <w:szCs w:val="21"/>
        </w:rPr>
        <w:t>专用短程通信技术与复合通行卡和车载单元进行信息交换的单元，简称标识</w:t>
      </w:r>
      <w:r w:rsidRPr="00EC5D5B">
        <w:rPr>
          <w:rFonts w:ascii="Times New Roman"/>
          <w:szCs w:val="21"/>
        </w:rPr>
        <w:t>RSU</w:t>
      </w:r>
      <w:r w:rsidRPr="00EC5D5B">
        <w:rPr>
          <w:rFonts w:ascii="Times New Roman" w:hint="eastAsia"/>
          <w:szCs w:val="21"/>
        </w:rPr>
        <w:t>。</w:t>
      </w:r>
    </w:p>
    <w:p w:rsidR="003E458E" w:rsidRPr="00EC5D5B" w:rsidRDefault="003E458E" w:rsidP="00417B29">
      <w:pPr>
        <w:pStyle w:val="ae"/>
        <w:numPr>
          <w:ilvl w:val="1"/>
          <w:numId w:val="19"/>
        </w:numPr>
        <w:spacing w:before="156" w:after="156"/>
        <w:ind w:left="142" w:firstLine="0"/>
        <w:rPr>
          <w:rFonts w:ascii="Times New Roman"/>
        </w:rPr>
      </w:pPr>
    </w:p>
    <w:p w:rsidR="003E458E" w:rsidRPr="00EC5D5B" w:rsidRDefault="003E458E" w:rsidP="006C753D">
      <w:pPr>
        <w:pStyle w:val="ad"/>
        <w:ind w:firstLine="31680"/>
        <w:rPr>
          <w:rFonts w:ascii="Times New Roman" w:eastAsia="黑体"/>
          <w:szCs w:val="21"/>
        </w:rPr>
      </w:pPr>
      <w:r w:rsidRPr="00EC5D5B">
        <w:rPr>
          <w:rFonts w:ascii="Times New Roman" w:eastAsia="黑体" w:hint="eastAsia"/>
          <w:szCs w:val="21"/>
        </w:rPr>
        <w:t>复合通行卡</w:t>
      </w:r>
      <w:r w:rsidRPr="00EC5D5B">
        <w:rPr>
          <w:rFonts w:ascii="Times New Roman" w:eastAsia="黑体"/>
          <w:szCs w:val="21"/>
        </w:rPr>
        <w:t>compound pass card</w:t>
      </w:r>
    </w:p>
    <w:p w:rsidR="003E458E" w:rsidRPr="00EC5D5B" w:rsidRDefault="003E458E" w:rsidP="006C753D">
      <w:pPr>
        <w:pStyle w:val="ad"/>
        <w:ind w:firstLine="31680"/>
        <w:rPr>
          <w:rFonts w:ascii="Times New Roman"/>
          <w:szCs w:val="21"/>
        </w:rPr>
      </w:pPr>
      <w:r w:rsidRPr="00EC5D5B">
        <w:rPr>
          <w:rFonts w:ascii="Times New Roman" w:hint="eastAsia"/>
          <w:szCs w:val="21"/>
        </w:rPr>
        <w:t>集</w:t>
      </w:r>
      <w:r w:rsidRPr="00EC5D5B">
        <w:rPr>
          <w:rFonts w:ascii="Times New Roman"/>
          <w:szCs w:val="21"/>
        </w:rPr>
        <w:t>5.8GHz</w:t>
      </w:r>
      <w:r w:rsidRPr="00EC5D5B">
        <w:rPr>
          <w:rFonts w:ascii="Times New Roman" w:hint="eastAsia"/>
          <w:szCs w:val="21"/>
        </w:rPr>
        <w:t>和</w:t>
      </w:r>
      <w:r w:rsidRPr="00EC5D5B">
        <w:rPr>
          <w:rFonts w:ascii="Times New Roman"/>
          <w:szCs w:val="21"/>
        </w:rPr>
        <w:t>13.56MHz</w:t>
      </w:r>
      <w:r w:rsidRPr="00EC5D5B">
        <w:rPr>
          <w:rFonts w:ascii="Times New Roman" w:hint="eastAsia"/>
          <w:szCs w:val="21"/>
        </w:rPr>
        <w:t>通信功能于一体，支持入口信息和路径信息读写功能，在高速公路收费站入口车道发放给车辆、出口车道收回的可重复使用的通行介质。简称</w:t>
      </w:r>
      <w:r w:rsidRPr="00EC5D5B">
        <w:rPr>
          <w:rFonts w:ascii="Times New Roman"/>
          <w:szCs w:val="21"/>
        </w:rPr>
        <w:t>CPC</w:t>
      </w:r>
      <w:r w:rsidRPr="00EC5D5B">
        <w:rPr>
          <w:rFonts w:ascii="Times New Roman" w:hint="eastAsia"/>
          <w:szCs w:val="21"/>
        </w:rPr>
        <w:t>卡。</w:t>
      </w:r>
    </w:p>
    <w:p w:rsidR="003E458E" w:rsidRPr="00EC5D5B" w:rsidRDefault="003E458E" w:rsidP="00417B29">
      <w:pPr>
        <w:pStyle w:val="ae"/>
        <w:numPr>
          <w:ilvl w:val="1"/>
          <w:numId w:val="19"/>
        </w:numPr>
        <w:spacing w:before="156" w:after="156"/>
        <w:ind w:left="142" w:firstLine="0"/>
        <w:rPr>
          <w:rFonts w:ascii="Times New Roman"/>
        </w:rPr>
      </w:pPr>
    </w:p>
    <w:p w:rsidR="003E458E" w:rsidRPr="00EC5D5B" w:rsidRDefault="003E458E" w:rsidP="006C753D">
      <w:pPr>
        <w:pStyle w:val="ad"/>
        <w:ind w:firstLine="31680"/>
        <w:rPr>
          <w:rFonts w:ascii="Times New Roman" w:eastAsia="黑体"/>
          <w:szCs w:val="21"/>
        </w:rPr>
      </w:pPr>
      <w:bookmarkStart w:id="157" w:name="_Toc460244708"/>
      <w:bookmarkStart w:id="158" w:name="_Toc460244846"/>
      <w:bookmarkStart w:id="159" w:name="_Toc460249170"/>
      <w:bookmarkStart w:id="160" w:name="_Toc460920254"/>
      <w:r w:rsidRPr="00EC5D5B">
        <w:rPr>
          <w:rFonts w:ascii="Times New Roman" w:eastAsia="黑体" w:hint="eastAsia"/>
          <w:szCs w:val="21"/>
        </w:rPr>
        <w:t>车载单元</w:t>
      </w:r>
      <w:bookmarkEnd w:id="157"/>
      <w:bookmarkEnd w:id="158"/>
      <w:bookmarkEnd w:id="159"/>
      <w:bookmarkEnd w:id="160"/>
      <w:r w:rsidRPr="00EC5D5B">
        <w:rPr>
          <w:rFonts w:ascii="Times New Roman" w:eastAsia="黑体"/>
          <w:szCs w:val="21"/>
        </w:rPr>
        <w:t xml:space="preserve"> onboard unit</w:t>
      </w:r>
    </w:p>
    <w:p w:rsidR="003E458E" w:rsidRPr="00EC5D5B" w:rsidRDefault="003E458E" w:rsidP="006C753D">
      <w:pPr>
        <w:pStyle w:val="ad"/>
        <w:ind w:firstLine="31680"/>
        <w:rPr>
          <w:rFonts w:ascii="Times New Roman"/>
          <w:szCs w:val="21"/>
        </w:rPr>
      </w:pPr>
      <w:r w:rsidRPr="00EC5D5B">
        <w:rPr>
          <w:rFonts w:ascii="Times New Roman" w:hint="eastAsia"/>
          <w:szCs w:val="21"/>
        </w:rPr>
        <w:t>安装在车辆内部（风挡玻璃或仪表台上）并且支持利用专用短程通信与路侧单元进行信息交换的设备，又称电子标签或</w:t>
      </w:r>
      <w:r w:rsidRPr="00EC5D5B">
        <w:rPr>
          <w:rFonts w:ascii="Times New Roman"/>
          <w:szCs w:val="21"/>
        </w:rPr>
        <w:t>OBU</w:t>
      </w:r>
      <w:r w:rsidRPr="00EC5D5B">
        <w:rPr>
          <w:rFonts w:ascii="Times New Roman" w:hint="eastAsia"/>
          <w:szCs w:val="21"/>
        </w:rPr>
        <w:t>。</w:t>
      </w:r>
    </w:p>
    <w:p w:rsidR="003E458E" w:rsidRPr="00EC5D5B" w:rsidRDefault="003E458E" w:rsidP="00417B29">
      <w:pPr>
        <w:pStyle w:val="ae"/>
        <w:numPr>
          <w:ilvl w:val="1"/>
          <w:numId w:val="19"/>
        </w:numPr>
        <w:spacing w:before="156" w:after="156"/>
        <w:ind w:left="142" w:firstLine="0"/>
        <w:rPr>
          <w:rFonts w:ascii="Times New Roman"/>
        </w:rPr>
      </w:pPr>
      <w:bookmarkStart w:id="161" w:name="_Toc361754840"/>
      <w:bookmarkStart w:id="162" w:name="_Toc460244709"/>
      <w:bookmarkStart w:id="163" w:name="_Toc460244847"/>
      <w:bookmarkStart w:id="164" w:name="_Toc460249171"/>
      <w:bookmarkStart w:id="165" w:name="_Toc460920255"/>
      <w:bookmarkEnd w:id="161"/>
      <w:bookmarkEnd w:id="162"/>
      <w:bookmarkEnd w:id="163"/>
      <w:bookmarkEnd w:id="164"/>
      <w:bookmarkEnd w:id="165"/>
    </w:p>
    <w:p w:rsidR="003E458E" w:rsidRPr="00EC5D5B" w:rsidRDefault="003E458E" w:rsidP="006C753D">
      <w:pPr>
        <w:pStyle w:val="ad"/>
        <w:ind w:firstLine="31680"/>
        <w:rPr>
          <w:rFonts w:ascii="Times New Roman" w:eastAsia="黑体"/>
          <w:szCs w:val="21"/>
        </w:rPr>
      </w:pPr>
      <w:bookmarkStart w:id="166" w:name="_Toc460244710"/>
      <w:bookmarkStart w:id="167" w:name="_Toc460244848"/>
      <w:bookmarkStart w:id="168" w:name="_Toc460249172"/>
      <w:bookmarkStart w:id="169" w:name="_Toc460920256"/>
      <w:r w:rsidRPr="00EC5D5B">
        <w:rPr>
          <w:rFonts w:ascii="Times New Roman" w:eastAsia="黑体" w:hint="eastAsia"/>
          <w:szCs w:val="21"/>
        </w:rPr>
        <w:t>非现金支付卡</w:t>
      </w:r>
      <w:bookmarkEnd w:id="166"/>
      <w:bookmarkEnd w:id="167"/>
      <w:bookmarkEnd w:id="168"/>
      <w:bookmarkEnd w:id="169"/>
      <w:r w:rsidRPr="00EC5D5B">
        <w:rPr>
          <w:rFonts w:ascii="Times New Roman" w:eastAsia="黑体"/>
          <w:szCs w:val="21"/>
        </w:rPr>
        <w:t>electronic payment card</w:t>
      </w:r>
    </w:p>
    <w:p w:rsidR="003E458E" w:rsidRPr="00EC5D5B" w:rsidRDefault="003E458E" w:rsidP="006C753D">
      <w:pPr>
        <w:pStyle w:val="ad"/>
        <w:ind w:firstLine="31680"/>
        <w:rPr>
          <w:rFonts w:ascii="Times New Roman"/>
          <w:szCs w:val="21"/>
        </w:rPr>
      </w:pPr>
      <w:r w:rsidRPr="00EC5D5B">
        <w:rPr>
          <w:rFonts w:ascii="Times New Roman" w:hint="eastAsia"/>
          <w:szCs w:val="21"/>
        </w:rPr>
        <w:t>向社会公开发行的具有收费公路通行费支付功能的智能卡，也称为用户卡或</w:t>
      </w:r>
      <w:r w:rsidRPr="00EC5D5B">
        <w:rPr>
          <w:rFonts w:ascii="Times New Roman"/>
          <w:szCs w:val="21"/>
        </w:rPr>
        <w:t>CPU</w:t>
      </w:r>
      <w:r w:rsidRPr="00EC5D5B">
        <w:rPr>
          <w:rFonts w:ascii="Times New Roman" w:hint="eastAsia"/>
          <w:szCs w:val="21"/>
        </w:rPr>
        <w:t>用户卡。</w:t>
      </w:r>
    </w:p>
    <w:p w:rsidR="003E458E" w:rsidRPr="00EC5D5B" w:rsidRDefault="003E458E" w:rsidP="00417B29">
      <w:pPr>
        <w:pStyle w:val="ae"/>
        <w:numPr>
          <w:ilvl w:val="1"/>
          <w:numId w:val="19"/>
        </w:numPr>
        <w:spacing w:before="156" w:after="156"/>
        <w:ind w:left="142" w:firstLine="0"/>
        <w:rPr>
          <w:rFonts w:ascii="Times New Roman"/>
        </w:rPr>
      </w:pPr>
      <w:bookmarkStart w:id="170" w:name="_Toc361754842"/>
      <w:bookmarkStart w:id="171" w:name="_Toc460244711"/>
      <w:bookmarkStart w:id="172" w:name="_Toc460244849"/>
      <w:bookmarkStart w:id="173" w:name="_Toc460249173"/>
      <w:bookmarkStart w:id="174" w:name="_Toc460920257"/>
      <w:bookmarkEnd w:id="170"/>
      <w:bookmarkEnd w:id="171"/>
      <w:bookmarkEnd w:id="172"/>
      <w:bookmarkEnd w:id="173"/>
      <w:bookmarkEnd w:id="174"/>
    </w:p>
    <w:p w:rsidR="003E458E" w:rsidRPr="00EC5D5B" w:rsidRDefault="003E458E" w:rsidP="006C753D">
      <w:pPr>
        <w:pStyle w:val="ad"/>
        <w:ind w:firstLine="31680"/>
        <w:rPr>
          <w:rFonts w:ascii="Times New Roman" w:eastAsia="黑体"/>
          <w:szCs w:val="21"/>
        </w:rPr>
      </w:pPr>
      <w:bookmarkStart w:id="175" w:name="_Toc377061396"/>
      <w:bookmarkStart w:id="176" w:name="_Toc460244712"/>
      <w:bookmarkStart w:id="177" w:name="_Toc460244850"/>
      <w:bookmarkStart w:id="178" w:name="_Toc460249174"/>
      <w:bookmarkStart w:id="179" w:name="_Toc460920258"/>
      <w:r w:rsidRPr="00EC5D5B">
        <w:rPr>
          <w:rFonts w:ascii="Times New Roman" w:eastAsia="黑体" w:hint="eastAsia"/>
          <w:szCs w:val="21"/>
        </w:rPr>
        <w:t>自由流</w:t>
      </w:r>
      <w:bookmarkEnd w:id="175"/>
      <w:bookmarkEnd w:id="176"/>
      <w:bookmarkEnd w:id="177"/>
      <w:bookmarkEnd w:id="178"/>
      <w:bookmarkEnd w:id="179"/>
      <w:r w:rsidRPr="00EC5D5B">
        <w:rPr>
          <w:rFonts w:ascii="Times New Roman" w:eastAsia="黑体"/>
          <w:szCs w:val="21"/>
        </w:rPr>
        <w:t>free flow</w:t>
      </w:r>
    </w:p>
    <w:p w:rsidR="003E458E" w:rsidRPr="00EC5D5B" w:rsidRDefault="003E458E" w:rsidP="006C753D">
      <w:pPr>
        <w:pStyle w:val="ad"/>
        <w:ind w:firstLine="31680"/>
        <w:rPr>
          <w:rFonts w:ascii="Times New Roman"/>
          <w:szCs w:val="21"/>
        </w:rPr>
      </w:pPr>
      <w:r w:rsidRPr="00EC5D5B">
        <w:rPr>
          <w:rFonts w:ascii="Times New Roman" w:hint="eastAsia"/>
          <w:szCs w:val="21"/>
        </w:rPr>
        <w:t>车辆可以变道、跨道、超车、跟驰等任意方式和任意车速通行，道路设施不对其通行形成干扰的一种车辆通行方式。</w:t>
      </w:r>
    </w:p>
    <w:p w:rsidR="003E458E" w:rsidRPr="00EC5D5B" w:rsidRDefault="003E458E" w:rsidP="00417B29">
      <w:pPr>
        <w:pStyle w:val="ae"/>
        <w:numPr>
          <w:ilvl w:val="1"/>
          <w:numId w:val="19"/>
        </w:numPr>
        <w:spacing w:before="156" w:after="156"/>
        <w:ind w:left="142" w:firstLine="0"/>
        <w:rPr>
          <w:rFonts w:ascii="Times New Roman"/>
        </w:rPr>
      </w:pPr>
      <w:bookmarkStart w:id="180" w:name="_Toc361754844"/>
      <w:bookmarkStart w:id="181" w:name="_Toc460244713"/>
      <w:bookmarkStart w:id="182" w:name="_Toc460244851"/>
      <w:bookmarkStart w:id="183" w:name="_Toc460249175"/>
      <w:bookmarkStart w:id="184" w:name="_Toc460920259"/>
      <w:bookmarkEnd w:id="180"/>
      <w:bookmarkEnd w:id="181"/>
      <w:bookmarkEnd w:id="182"/>
      <w:bookmarkEnd w:id="183"/>
      <w:bookmarkEnd w:id="184"/>
    </w:p>
    <w:p w:rsidR="003E458E" w:rsidRPr="00EC5D5B" w:rsidRDefault="003E458E" w:rsidP="006C753D">
      <w:pPr>
        <w:pStyle w:val="ad"/>
        <w:ind w:firstLine="31680"/>
        <w:rPr>
          <w:rFonts w:ascii="Times New Roman" w:eastAsia="黑体"/>
          <w:szCs w:val="21"/>
        </w:rPr>
      </w:pPr>
      <w:bookmarkStart w:id="185" w:name="_Toc460244714"/>
      <w:bookmarkStart w:id="186" w:name="_Toc460244852"/>
      <w:bookmarkStart w:id="187" w:name="_Toc460249176"/>
      <w:bookmarkStart w:id="188" w:name="_Toc460920260"/>
      <w:r w:rsidRPr="00EC5D5B">
        <w:rPr>
          <w:rFonts w:ascii="Times New Roman" w:eastAsia="黑体" w:hint="eastAsia"/>
          <w:szCs w:val="21"/>
        </w:rPr>
        <w:t>双向认证</w:t>
      </w:r>
      <w:bookmarkEnd w:id="185"/>
      <w:bookmarkEnd w:id="186"/>
      <w:bookmarkEnd w:id="187"/>
      <w:bookmarkEnd w:id="188"/>
      <w:r w:rsidRPr="00EC5D5B">
        <w:rPr>
          <w:rFonts w:ascii="Times New Roman" w:eastAsia="黑体"/>
          <w:szCs w:val="21"/>
        </w:rPr>
        <w:t>mutual authentication</w:t>
      </w:r>
    </w:p>
    <w:p w:rsidR="003E458E" w:rsidRPr="00EC5D5B" w:rsidRDefault="003E458E" w:rsidP="006C753D">
      <w:pPr>
        <w:pStyle w:val="ad"/>
        <w:ind w:firstLine="31680"/>
        <w:rPr>
          <w:rFonts w:ascii="Times New Roman"/>
          <w:szCs w:val="21"/>
        </w:rPr>
      </w:pPr>
      <w:r w:rsidRPr="00EC5D5B">
        <w:rPr>
          <w:rFonts w:ascii="Times New Roman" w:hint="eastAsia"/>
          <w:szCs w:val="21"/>
        </w:rPr>
        <w:t>复合通行卡与路侧终端之间完成相互之间身份认证的过程，包含外部认证和内部认证。</w:t>
      </w:r>
    </w:p>
    <w:p w:rsidR="003E458E" w:rsidRPr="00EC5D5B" w:rsidRDefault="003E458E" w:rsidP="00417B29">
      <w:pPr>
        <w:pStyle w:val="ae"/>
        <w:numPr>
          <w:ilvl w:val="1"/>
          <w:numId w:val="19"/>
        </w:numPr>
        <w:spacing w:before="156" w:after="156"/>
        <w:ind w:left="142" w:firstLine="0"/>
        <w:rPr>
          <w:rFonts w:ascii="Times New Roman"/>
        </w:rPr>
      </w:pPr>
      <w:bookmarkStart w:id="189" w:name="_Toc361754846"/>
      <w:bookmarkStart w:id="190" w:name="_Toc460244715"/>
      <w:bookmarkStart w:id="191" w:name="_Toc460244853"/>
      <w:bookmarkStart w:id="192" w:name="_Toc460249177"/>
      <w:bookmarkStart w:id="193" w:name="_Toc460920261"/>
      <w:bookmarkEnd w:id="189"/>
      <w:bookmarkEnd w:id="190"/>
      <w:bookmarkEnd w:id="191"/>
      <w:bookmarkEnd w:id="192"/>
      <w:bookmarkEnd w:id="193"/>
    </w:p>
    <w:p w:rsidR="003E458E" w:rsidRPr="00EC5D5B" w:rsidRDefault="003E458E" w:rsidP="006C753D">
      <w:pPr>
        <w:pStyle w:val="ad"/>
        <w:ind w:firstLine="31680"/>
        <w:rPr>
          <w:rFonts w:ascii="Times New Roman" w:eastAsia="黑体"/>
          <w:szCs w:val="21"/>
        </w:rPr>
      </w:pPr>
      <w:bookmarkStart w:id="194" w:name="_Toc460244716"/>
      <w:bookmarkStart w:id="195" w:name="_Toc460244854"/>
      <w:bookmarkStart w:id="196" w:name="_Toc460249178"/>
      <w:bookmarkStart w:id="197" w:name="_Toc460920262"/>
      <w:r w:rsidRPr="00EC5D5B">
        <w:rPr>
          <w:rFonts w:ascii="Times New Roman" w:eastAsia="黑体" w:hint="eastAsia"/>
          <w:szCs w:val="21"/>
        </w:rPr>
        <w:t>外部认证</w:t>
      </w:r>
      <w:bookmarkEnd w:id="194"/>
      <w:bookmarkEnd w:id="195"/>
      <w:bookmarkEnd w:id="196"/>
      <w:bookmarkEnd w:id="197"/>
      <w:r w:rsidRPr="00EC5D5B">
        <w:rPr>
          <w:rFonts w:ascii="Times New Roman" w:eastAsia="黑体"/>
          <w:szCs w:val="21"/>
        </w:rPr>
        <w:t xml:space="preserve"> external authentication</w:t>
      </w:r>
    </w:p>
    <w:p w:rsidR="003E458E" w:rsidRPr="00EC5D5B" w:rsidRDefault="003E458E" w:rsidP="006C753D">
      <w:pPr>
        <w:pStyle w:val="ad"/>
        <w:ind w:firstLine="31680"/>
        <w:rPr>
          <w:rFonts w:ascii="Times New Roman"/>
          <w:szCs w:val="21"/>
        </w:rPr>
      </w:pPr>
      <w:r w:rsidRPr="00EC5D5B">
        <w:rPr>
          <w:rFonts w:ascii="Times New Roman" w:hint="eastAsia"/>
          <w:szCs w:val="21"/>
        </w:rPr>
        <w:t>卡片产生随机数，路侧终端利用自身存储的相关密钥对随机数进行运算，并将运算结果交由卡片验证路侧终端身份的过程。即卡片认证路侧终端合法性的过程。</w:t>
      </w:r>
    </w:p>
    <w:p w:rsidR="003E458E" w:rsidRPr="00EC5D5B" w:rsidRDefault="003E458E" w:rsidP="00417B29">
      <w:pPr>
        <w:pStyle w:val="ae"/>
        <w:numPr>
          <w:ilvl w:val="1"/>
          <w:numId w:val="19"/>
        </w:numPr>
        <w:spacing w:before="156" w:after="156"/>
        <w:ind w:left="142" w:firstLine="0"/>
        <w:rPr>
          <w:rFonts w:ascii="Times New Roman"/>
        </w:rPr>
      </w:pPr>
      <w:bookmarkStart w:id="198" w:name="_Toc361754848"/>
      <w:bookmarkStart w:id="199" w:name="_Toc460244717"/>
      <w:bookmarkStart w:id="200" w:name="_Toc460244855"/>
      <w:bookmarkStart w:id="201" w:name="_Toc460249179"/>
      <w:bookmarkStart w:id="202" w:name="_Toc460920263"/>
      <w:bookmarkEnd w:id="198"/>
      <w:bookmarkEnd w:id="199"/>
      <w:bookmarkEnd w:id="200"/>
      <w:bookmarkEnd w:id="201"/>
      <w:bookmarkEnd w:id="202"/>
    </w:p>
    <w:p w:rsidR="003E458E" w:rsidRPr="00EC5D5B" w:rsidRDefault="003E458E" w:rsidP="006C753D">
      <w:pPr>
        <w:pStyle w:val="ad"/>
        <w:ind w:firstLine="31680"/>
        <w:rPr>
          <w:rFonts w:ascii="Times New Roman" w:eastAsia="黑体"/>
          <w:szCs w:val="21"/>
        </w:rPr>
      </w:pPr>
      <w:bookmarkStart w:id="203" w:name="_Toc460244718"/>
      <w:bookmarkStart w:id="204" w:name="_Toc460244856"/>
      <w:bookmarkStart w:id="205" w:name="_Toc460249180"/>
      <w:bookmarkStart w:id="206" w:name="_Toc460920264"/>
      <w:r w:rsidRPr="00EC5D5B">
        <w:rPr>
          <w:rFonts w:ascii="Times New Roman" w:eastAsia="黑体" w:hint="eastAsia"/>
          <w:szCs w:val="21"/>
        </w:rPr>
        <w:t>内部认证</w:t>
      </w:r>
      <w:bookmarkEnd w:id="203"/>
      <w:bookmarkEnd w:id="204"/>
      <w:bookmarkEnd w:id="205"/>
      <w:bookmarkEnd w:id="206"/>
      <w:r w:rsidRPr="00EC5D5B">
        <w:rPr>
          <w:rFonts w:ascii="Times New Roman" w:eastAsia="黑体"/>
          <w:szCs w:val="21"/>
        </w:rPr>
        <w:t xml:space="preserve"> internal authentication</w:t>
      </w:r>
    </w:p>
    <w:p w:rsidR="003E458E" w:rsidRPr="00EC5D5B" w:rsidRDefault="003E458E" w:rsidP="006C753D">
      <w:pPr>
        <w:pStyle w:val="ad"/>
        <w:ind w:firstLine="31680"/>
        <w:rPr>
          <w:rFonts w:ascii="Times New Roman"/>
          <w:color w:val="000000"/>
          <w:szCs w:val="21"/>
        </w:rPr>
      </w:pPr>
      <w:r w:rsidRPr="00EC5D5B">
        <w:rPr>
          <w:rFonts w:ascii="Times New Roman" w:hint="eastAsia"/>
          <w:color w:val="000000"/>
          <w:szCs w:val="21"/>
        </w:rPr>
        <w:t>路侧终端产生随机数，卡片利用自身存储的相关密钥对随机数进行运算，并将运算结果交由路侧终端验证卡片身份的过程。即路侧终端设备认证卡片合法性的过程。</w:t>
      </w:r>
    </w:p>
    <w:p w:rsidR="003E458E" w:rsidRPr="00EC5D5B" w:rsidRDefault="003E458E" w:rsidP="00417B29">
      <w:pPr>
        <w:pStyle w:val="ae"/>
        <w:numPr>
          <w:ilvl w:val="1"/>
          <w:numId w:val="19"/>
        </w:numPr>
        <w:spacing w:before="156" w:after="156"/>
        <w:ind w:left="142" w:firstLine="0"/>
        <w:rPr>
          <w:rFonts w:ascii="Times New Roman"/>
        </w:rPr>
      </w:pPr>
      <w:bookmarkStart w:id="207" w:name="_Toc361754850"/>
      <w:bookmarkStart w:id="208" w:name="_Toc460244719"/>
      <w:bookmarkStart w:id="209" w:name="_Toc460244857"/>
      <w:bookmarkStart w:id="210" w:name="_Toc460249181"/>
      <w:bookmarkStart w:id="211" w:name="_Toc460920265"/>
      <w:bookmarkEnd w:id="207"/>
      <w:bookmarkEnd w:id="208"/>
      <w:bookmarkEnd w:id="209"/>
      <w:bookmarkEnd w:id="210"/>
      <w:bookmarkEnd w:id="211"/>
    </w:p>
    <w:p w:rsidR="003E458E" w:rsidRPr="00EC5D5B" w:rsidRDefault="003E458E" w:rsidP="006C753D">
      <w:pPr>
        <w:pStyle w:val="ad"/>
        <w:ind w:firstLine="31680"/>
        <w:rPr>
          <w:rFonts w:ascii="Times New Roman" w:eastAsia="黑体"/>
          <w:szCs w:val="21"/>
        </w:rPr>
      </w:pPr>
      <w:bookmarkStart w:id="212" w:name="_Toc460244720"/>
      <w:bookmarkStart w:id="213" w:name="_Toc460244858"/>
      <w:bookmarkStart w:id="214" w:name="_Toc460249182"/>
      <w:bookmarkStart w:id="215" w:name="_Toc460920266"/>
      <w:r w:rsidRPr="00EC5D5B">
        <w:rPr>
          <w:rFonts w:ascii="Times New Roman" w:eastAsia="黑体" w:hint="eastAsia"/>
          <w:szCs w:val="21"/>
        </w:rPr>
        <w:t>广播标识</w:t>
      </w:r>
      <w:bookmarkEnd w:id="212"/>
      <w:bookmarkEnd w:id="213"/>
      <w:bookmarkEnd w:id="214"/>
      <w:bookmarkEnd w:id="215"/>
      <w:r w:rsidRPr="00EC5D5B">
        <w:rPr>
          <w:rFonts w:ascii="Times New Roman" w:eastAsia="黑体"/>
          <w:szCs w:val="21"/>
        </w:rPr>
        <w:t>broadcast identification</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将路径标识信息随</w:t>
      </w:r>
      <w:r w:rsidRPr="00EC5D5B">
        <w:rPr>
          <w:rFonts w:ascii="Times New Roman"/>
        </w:rPr>
        <w:t>BST</w:t>
      </w:r>
      <w:r w:rsidRPr="00EC5D5B">
        <w:rPr>
          <w:rFonts w:ascii="Times New Roman" w:hint="eastAsia"/>
        </w:rPr>
        <w:t>广播数据帧下发，</w:t>
      </w:r>
      <w:r w:rsidRPr="00EC5D5B">
        <w:rPr>
          <w:rFonts w:ascii="Times New Roman"/>
        </w:rPr>
        <w:t>OBU</w:t>
      </w:r>
      <w:r w:rsidRPr="00EC5D5B">
        <w:rPr>
          <w:rFonts w:ascii="Times New Roman" w:hint="eastAsia"/>
        </w:rPr>
        <w:t>或复合通行卡收到数据帧后从中提取路径标识信息并写入保存的过程。</w:t>
      </w:r>
    </w:p>
    <w:p w:rsidR="003E458E" w:rsidRPr="00EC5D5B" w:rsidRDefault="003E458E" w:rsidP="00417B29">
      <w:pPr>
        <w:pStyle w:val="ae"/>
        <w:numPr>
          <w:ilvl w:val="1"/>
          <w:numId w:val="19"/>
        </w:numPr>
        <w:spacing w:before="156" w:after="156"/>
        <w:ind w:left="142" w:firstLine="0"/>
        <w:rPr>
          <w:rFonts w:ascii="Times New Roman"/>
        </w:rPr>
      </w:pPr>
      <w:bookmarkStart w:id="216" w:name="_Toc361754852"/>
      <w:bookmarkStart w:id="217" w:name="_Toc460244721"/>
      <w:bookmarkStart w:id="218" w:name="_Toc460244859"/>
      <w:bookmarkStart w:id="219" w:name="_Toc460249183"/>
      <w:bookmarkStart w:id="220" w:name="_Toc460920267"/>
      <w:bookmarkEnd w:id="216"/>
      <w:bookmarkEnd w:id="217"/>
      <w:bookmarkEnd w:id="218"/>
      <w:bookmarkEnd w:id="219"/>
      <w:bookmarkEnd w:id="220"/>
    </w:p>
    <w:p w:rsidR="003E458E" w:rsidRPr="00EC5D5B" w:rsidRDefault="003E458E" w:rsidP="006C753D">
      <w:pPr>
        <w:pStyle w:val="ad"/>
        <w:ind w:firstLine="31680"/>
        <w:rPr>
          <w:rFonts w:ascii="Times New Roman" w:eastAsia="黑体"/>
          <w:szCs w:val="21"/>
        </w:rPr>
      </w:pPr>
      <w:bookmarkStart w:id="221" w:name="_Toc460244722"/>
      <w:bookmarkStart w:id="222" w:name="_Toc460244860"/>
      <w:bookmarkStart w:id="223" w:name="_Toc460249184"/>
      <w:bookmarkStart w:id="224" w:name="_Toc460920268"/>
      <w:r w:rsidRPr="00EC5D5B">
        <w:rPr>
          <w:rFonts w:ascii="Times New Roman" w:eastAsia="黑体" w:hint="eastAsia"/>
          <w:szCs w:val="21"/>
        </w:rPr>
        <w:t>链路标识</w:t>
      </w:r>
      <w:bookmarkEnd w:id="221"/>
      <w:bookmarkEnd w:id="222"/>
      <w:bookmarkEnd w:id="223"/>
      <w:bookmarkEnd w:id="224"/>
      <w:r w:rsidRPr="00EC5D5B">
        <w:rPr>
          <w:rFonts w:ascii="Times New Roman" w:eastAsia="黑体"/>
          <w:szCs w:val="21"/>
        </w:rPr>
        <w:t xml:space="preserve"> link identification</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与</w:t>
      </w:r>
      <w:r w:rsidRPr="00EC5D5B">
        <w:rPr>
          <w:rFonts w:ascii="Times New Roman"/>
        </w:rPr>
        <w:t>OBU</w:t>
      </w:r>
      <w:r w:rsidRPr="00EC5D5B">
        <w:rPr>
          <w:rFonts w:ascii="Times New Roman" w:hint="eastAsia"/>
        </w:rPr>
        <w:t>或复合通行卡建立链路后，标识</w:t>
      </w:r>
      <w:r w:rsidRPr="00EC5D5B">
        <w:rPr>
          <w:rFonts w:ascii="Times New Roman"/>
        </w:rPr>
        <w:t>RSU</w:t>
      </w:r>
      <w:r w:rsidRPr="00EC5D5B">
        <w:rPr>
          <w:rFonts w:ascii="Times New Roman" w:hint="eastAsia"/>
        </w:rPr>
        <w:t>通过</w:t>
      </w:r>
      <w:r w:rsidRPr="00EC5D5B">
        <w:rPr>
          <w:rFonts w:ascii="Times New Roman"/>
        </w:rPr>
        <w:t>TransferChannel</w:t>
      </w:r>
      <w:r w:rsidRPr="00EC5D5B">
        <w:rPr>
          <w:rFonts w:ascii="Times New Roman" w:hint="eastAsia"/>
        </w:rPr>
        <w:t>或</w:t>
      </w:r>
      <w:r w:rsidRPr="00EC5D5B">
        <w:rPr>
          <w:rFonts w:ascii="Times New Roman"/>
        </w:rPr>
        <w:t>SetSecure</w:t>
      </w:r>
      <w:r w:rsidRPr="00EC5D5B">
        <w:rPr>
          <w:rFonts w:ascii="Times New Roman" w:hint="eastAsia"/>
        </w:rPr>
        <w:t>服务原语携带路径标识信息发送给</w:t>
      </w:r>
      <w:r w:rsidRPr="00EC5D5B">
        <w:rPr>
          <w:rFonts w:ascii="Times New Roman"/>
        </w:rPr>
        <w:t>OBU</w:t>
      </w:r>
      <w:r w:rsidRPr="00EC5D5B">
        <w:rPr>
          <w:rFonts w:ascii="Times New Roman" w:hint="eastAsia"/>
        </w:rPr>
        <w:t>或复合通行卡，</w:t>
      </w:r>
      <w:r w:rsidRPr="00EC5D5B">
        <w:rPr>
          <w:rFonts w:ascii="Times New Roman"/>
        </w:rPr>
        <w:t>OBU</w:t>
      </w:r>
      <w:r w:rsidRPr="00EC5D5B">
        <w:rPr>
          <w:rFonts w:ascii="Times New Roman" w:hint="eastAsia"/>
        </w:rPr>
        <w:t>或复合通行卡收到数据帧后从中提取路径标识信息并写入保存的过程。</w:t>
      </w:r>
      <w:bookmarkStart w:id="225" w:name="_Toc361754854"/>
      <w:bookmarkEnd w:id="225"/>
    </w:p>
    <w:p w:rsidR="003E458E" w:rsidRPr="00EC5D5B" w:rsidRDefault="003E458E" w:rsidP="00417B29">
      <w:pPr>
        <w:pStyle w:val="af1"/>
        <w:numPr>
          <w:ilvl w:val="0"/>
          <w:numId w:val="19"/>
        </w:numPr>
        <w:spacing w:before="312" w:after="312"/>
        <w:ind w:left="0" w:firstLine="0"/>
        <w:rPr>
          <w:rFonts w:ascii="Times New Roman"/>
          <w:szCs w:val="21"/>
        </w:rPr>
      </w:pPr>
      <w:bookmarkStart w:id="226" w:name="_Toc503092971"/>
      <w:bookmarkStart w:id="227" w:name="_Toc523736109"/>
      <w:bookmarkStart w:id="228" w:name="_Toc523736243"/>
      <w:r w:rsidRPr="00EC5D5B">
        <w:rPr>
          <w:rFonts w:ascii="Times New Roman" w:hint="eastAsia"/>
          <w:szCs w:val="21"/>
        </w:rPr>
        <w:t>基本规定</w:t>
      </w:r>
      <w:bookmarkEnd w:id="226"/>
      <w:bookmarkEnd w:id="227"/>
      <w:bookmarkEnd w:id="228"/>
    </w:p>
    <w:p w:rsidR="003E458E" w:rsidRPr="00EC5D5B" w:rsidRDefault="003E458E" w:rsidP="006C753D">
      <w:pPr>
        <w:pStyle w:val="ad"/>
        <w:ind w:firstLine="31680"/>
        <w:rPr>
          <w:rFonts w:ascii="Times New Roman"/>
        </w:rPr>
      </w:pPr>
      <w:r w:rsidRPr="00EC5D5B">
        <w:rPr>
          <w:rFonts w:ascii="Times New Roman" w:hint="eastAsia"/>
        </w:rPr>
        <w:t>在封闭式收费公路环境下，通过在路网内所有基本环路上设置车牌识别和</w:t>
      </w:r>
      <w:r w:rsidRPr="00EC5D5B">
        <w:rPr>
          <w:rFonts w:ascii="Times New Roman"/>
        </w:rPr>
        <w:t xml:space="preserve">5.8GHz </w:t>
      </w:r>
      <w:r w:rsidRPr="00EC5D5B">
        <w:rPr>
          <w:rFonts w:ascii="Times New Roman" w:hint="eastAsia"/>
        </w:rPr>
        <w:t>标识点，对行驶过程中车辆的进行路径标识。</w:t>
      </w:r>
    </w:p>
    <w:p w:rsidR="003E458E" w:rsidRPr="00EC5D5B" w:rsidRDefault="003E458E" w:rsidP="006C753D">
      <w:pPr>
        <w:pStyle w:val="ad"/>
        <w:ind w:firstLine="31680"/>
        <w:rPr>
          <w:rFonts w:ascii="Times New Roman"/>
        </w:rPr>
      </w:pPr>
      <w:r w:rsidRPr="00EC5D5B">
        <w:rPr>
          <w:rFonts w:ascii="Times New Roman" w:hint="eastAsia"/>
        </w:rPr>
        <w:t>装有</w:t>
      </w:r>
      <w:r w:rsidRPr="00EC5D5B">
        <w:rPr>
          <w:rFonts w:ascii="Times New Roman"/>
        </w:rPr>
        <w:t>OBU</w:t>
      </w:r>
      <w:r w:rsidRPr="00EC5D5B">
        <w:rPr>
          <w:rFonts w:ascii="Times New Roman" w:hint="eastAsia"/>
        </w:rPr>
        <w:t>的</w:t>
      </w:r>
      <w:r w:rsidRPr="00EC5D5B">
        <w:rPr>
          <w:rFonts w:ascii="Times New Roman"/>
        </w:rPr>
        <w:t>ETC</w:t>
      </w:r>
      <w:r w:rsidRPr="00EC5D5B">
        <w:rPr>
          <w:rFonts w:ascii="Times New Roman" w:hint="eastAsia"/>
        </w:rPr>
        <w:t>车辆使用</w:t>
      </w:r>
      <w:r w:rsidRPr="00EC5D5B">
        <w:rPr>
          <w:rFonts w:ascii="Times New Roman"/>
        </w:rPr>
        <w:t>ETC</w:t>
      </w:r>
      <w:r w:rsidRPr="00EC5D5B">
        <w:rPr>
          <w:rFonts w:ascii="Times New Roman" w:hint="eastAsia"/>
        </w:rPr>
        <w:t>车载设备（</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用户卡作为路径信息通讯和存储载体）实现路径识别，</w:t>
      </w:r>
      <w:r w:rsidRPr="00EC5D5B">
        <w:rPr>
          <w:rFonts w:ascii="Times New Roman"/>
        </w:rPr>
        <w:t>MTC</w:t>
      </w:r>
      <w:r w:rsidRPr="00EC5D5B">
        <w:rPr>
          <w:rFonts w:ascii="Times New Roman" w:hint="eastAsia"/>
        </w:rPr>
        <w:t>用户通过在入口车道领取的</w:t>
      </w:r>
      <w:r w:rsidRPr="00EC5D5B">
        <w:rPr>
          <w:rFonts w:ascii="Times New Roman"/>
        </w:rPr>
        <w:t>CPC</w:t>
      </w:r>
      <w:r w:rsidRPr="00EC5D5B">
        <w:rPr>
          <w:rFonts w:ascii="Times New Roman" w:hint="eastAsia"/>
        </w:rPr>
        <w:t>卡（</w:t>
      </w:r>
      <w:r w:rsidRPr="00EC5D5B">
        <w:rPr>
          <w:rFonts w:ascii="Times New Roman"/>
        </w:rPr>
        <w:t>CPC</w:t>
      </w:r>
      <w:r w:rsidRPr="00EC5D5B">
        <w:rPr>
          <w:rFonts w:ascii="Times New Roman" w:hint="eastAsia"/>
        </w:rPr>
        <w:t>卡作为路径信息通讯和存储载体）实现路径识别。</w:t>
      </w:r>
    </w:p>
    <w:p w:rsidR="003E458E" w:rsidRPr="00EC5D5B" w:rsidRDefault="003E458E" w:rsidP="006C753D">
      <w:pPr>
        <w:pStyle w:val="ad"/>
        <w:ind w:firstLine="31680"/>
        <w:rPr>
          <w:rFonts w:ascii="Times New Roman"/>
        </w:rPr>
      </w:pPr>
      <w:r w:rsidRPr="00EC5D5B">
        <w:rPr>
          <w:rFonts w:ascii="Times New Roman" w:hint="eastAsia"/>
        </w:rPr>
        <w:t>经过标识点时，通过</w:t>
      </w:r>
      <w:r w:rsidRPr="00EC5D5B">
        <w:rPr>
          <w:rFonts w:ascii="Times New Roman"/>
        </w:rPr>
        <w:t xml:space="preserve">5.8GHz </w:t>
      </w:r>
      <w:r w:rsidRPr="00EC5D5B">
        <w:rPr>
          <w:rFonts w:ascii="Times New Roman" w:hint="eastAsia"/>
        </w:rPr>
        <w:t>标识</w:t>
      </w:r>
      <w:r w:rsidRPr="00EC5D5B">
        <w:rPr>
          <w:rFonts w:ascii="Times New Roman"/>
        </w:rPr>
        <w:t>RSU</w:t>
      </w:r>
      <w:r w:rsidRPr="00EC5D5B">
        <w:rPr>
          <w:rFonts w:ascii="Times New Roman" w:hint="eastAsia"/>
        </w:rPr>
        <w:t>天线与</w:t>
      </w:r>
      <w:r w:rsidRPr="00EC5D5B">
        <w:rPr>
          <w:rFonts w:ascii="Times New Roman"/>
        </w:rPr>
        <w:t>CPC</w:t>
      </w:r>
      <w:r w:rsidRPr="00EC5D5B">
        <w:rPr>
          <w:rFonts w:ascii="Times New Roman" w:hint="eastAsia"/>
        </w:rPr>
        <w:t>卡或</w:t>
      </w:r>
      <w:r w:rsidRPr="00EC5D5B">
        <w:rPr>
          <w:rFonts w:ascii="Times New Roman"/>
        </w:rPr>
        <w:t>OBU</w:t>
      </w:r>
      <w:r w:rsidRPr="00EC5D5B">
        <w:rPr>
          <w:rFonts w:ascii="Times New Roman" w:hint="eastAsia"/>
        </w:rPr>
        <w:t>进行通信，将标识点信息写入</w:t>
      </w:r>
      <w:r w:rsidRPr="00EC5D5B">
        <w:rPr>
          <w:rFonts w:ascii="Times New Roman"/>
        </w:rPr>
        <w:t>CPC</w:t>
      </w:r>
      <w:r w:rsidRPr="00EC5D5B">
        <w:rPr>
          <w:rFonts w:ascii="Times New Roman" w:hint="eastAsia"/>
        </w:rPr>
        <w:t>卡卡或</w:t>
      </w:r>
      <w:r w:rsidRPr="00EC5D5B">
        <w:rPr>
          <w:rFonts w:ascii="Times New Roman"/>
        </w:rPr>
        <w:t>ETC</w:t>
      </w:r>
      <w:r w:rsidRPr="00EC5D5B">
        <w:rPr>
          <w:rFonts w:ascii="Times New Roman" w:hint="eastAsia"/>
        </w:rPr>
        <w:t>车载设备（</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用户卡）中；同时使用车牌识别设备对所有车辆车牌进行识别，将识别结果上传省中心系统，为车辆路径提供有效依据，并按照一定规则处理后下发到所有出口车道。</w:t>
      </w:r>
    </w:p>
    <w:p w:rsidR="003E458E" w:rsidRPr="00EC5D5B" w:rsidRDefault="003E458E" w:rsidP="006C753D">
      <w:pPr>
        <w:pStyle w:val="ad"/>
        <w:ind w:firstLine="31680"/>
        <w:rPr>
          <w:rFonts w:ascii="Times New Roman"/>
        </w:rPr>
      </w:pPr>
      <w:r w:rsidRPr="00EC5D5B">
        <w:rPr>
          <w:rFonts w:ascii="Times New Roman" w:hint="eastAsia"/>
        </w:rPr>
        <w:t>在出口车道通过读取</w:t>
      </w:r>
      <w:r w:rsidRPr="00EC5D5B">
        <w:rPr>
          <w:rFonts w:ascii="Times New Roman"/>
        </w:rPr>
        <w:t>OBU/CPU</w:t>
      </w:r>
      <w:r w:rsidRPr="00EC5D5B">
        <w:rPr>
          <w:rFonts w:ascii="Times New Roman" w:hint="eastAsia"/>
        </w:rPr>
        <w:t>用户卡</w:t>
      </w:r>
      <w:r w:rsidRPr="00EC5D5B">
        <w:rPr>
          <w:rFonts w:ascii="Times New Roman"/>
        </w:rPr>
        <w:t>/CPC</w:t>
      </w:r>
      <w:r w:rsidRPr="00EC5D5B">
        <w:rPr>
          <w:rFonts w:ascii="Times New Roman" w:hint="eastAsia"/>
        </w:rPr>
        <w:t>卡内路径信息实现路径识别，车牌识别路径信息作为补充。</w:t>
      </w:r>
    </w:p>
    <w:p w:rsidR="003E458E" w:rsidRPr="00EC5D5B" w:rsidRDefault="003E458E" w:rsidP="006C753D">
      <w:pPr>
        <w:pStyle w:val="ad"/>
        <w:ind w:firstLine="31680"/>
        <w:rPr>
          <w:rFonts w:ascii="Times New Roman"/>
        </w:rPr>
      </w:pPr>
      <w:r w:rsidRPr="00EC5D5B">
        <w:rPr>
          <w:rFonts w:ascii="Times New Roman" w:hint="eastAsia"/>
        </w:rPr>
        <w:t>标识点系统和收费车道系统与</w:t>
      </w:r>
      <w:r w:rsidRPr="00EC5D5B">
        <w:rPr>
          <w:rFonts w:ascii="Times New Roman"/>
        </w:rPr>
        <w:t>ETC</w:t>
      </w:r>
      <w:r w:rsidRPr="00EC5D5B">
        <w:rPr>
          <w:rFonts w:ascii="Times New Roman" w:hint="eastAsia"/>
        </w:rPr>
        <w:t>车载设备、</w:t>
      </w:r>
      <w:r w:rsidRPr="00EC5D5B">
        <w:rPr>
          <w:rFonts w:ascii="Times New Roman"/>
        </w:rPr>
        <w:t>CPC</w:t>
      </w:r>
      <w:r w:rsidRPr="00EC5D5B">
        <w:rPr>
          <w:rFonts w:ascii="Times New Roman" w:hint="eastAsia"/>
        </w:rPr>
        <w:t>卡之间的通信应具备安全机制，应符合以下要求：</w:t>
      </w:r>
    </w:p>
    <w:p w:rsidR="003E458E" w:rsidRPr="00EC5D5B" w:rsidRDefault="003E458E" w:rsidP="00BF6B50">
      <w:pPr>
        <w:pStyle w:val="af9"/>
        <w:numPr>
          <w:ilvl w:val="0"/>
          <w:numId w:val="20"/>
        </w:numPr>
        <w:rPr>
          <w:rFonts w:ascii="Times New Roman"/>
        </w:rPr>
      </w:pPr>
      <w:r w:rsidRPr="00EC5D5B">
        <w:rPr>
          <w:rFonts w:ascii="Times New Roman" w:hint="eastAsia"/>
        </w:rPr>
        <w:t>收费车道系统与</w:t>
      </w:r>
      <w:r w:rsidRPr="00EC5D5B">
        <w:rPr>
          <w:rFonts w:ascii="Times New Roman"/>
        </w:rPr>
        <w:t>CPC</w:t>
      </w:r>
      <w:r w:rsidRPr="00EC5D5B">
        <w:rPr>
          <w:rFonts w:ascii="Times New Roman" w:hint="eastAsia"/>
        </w:rPr>
        <w:t>卡间的通信应具备双向认证功能，即</w:t>
      </w:r>
      <w:r w:rsidRPr="00EC5D5B">
        <w:rPr>
          <w:rFonts w:ascii="Times New Roman"/>
        </w:rPr>
        <w:t>CPC</w:t>
      </w:r>
      <w:r w:rsidRPr="00EC5D5B">
        <w:rPr>
          <w:rFonts w:ascii="Times New Roman" w:hint="eastAsia"/>
        </w:rPr>
        <w:t>卡应验证收费车道终端设备的合法性，收费车道终端设备也应验证</w:t>
      </w:r>
      <w:r w:rsidRPr="00EC5D5B">
        <w:rPr>
          <w:rFonts w:ascii="Times New Roman"/>
        </w:rPr>
        <w:t>CPC</w:t>
      </w:r>
      <w:r w:rsidRPr="00EC5D5B">
        <w:rPr>
          <w:rFonts w:ascii="Times New Roman" w:hint="eastAsia"/>
        </w:rPr>
        <w:t>卡的合法性；</w:t>
      </w:r>
    </w:p>
    <w:p w:rsidR="003E458E" w:rsidRPr="00EC5D5B" w:rsidRDefault="003E458E" w:rsidP="00BF6B50">
      <w:pPr>
        <w:pStyle w:val="af9"/>
        <w:numPr>
          <w:ilvl w:val="0"/>
          <w:numId w:val="20"/>
        </w:numPr>
        <w:rPr>
          <w:rFonts w:ascii="Times New Roman"/>
        </w:rPr>
      </w:pPr>
      <w:r w:rsidRPr="00EC5D5B">
        <w:rPr>
          <w:rFonts w:ascii="Times New Roman"/>
        </w:rPr>
        <w:t>5.8GHz</w:t>
      </w:r>
      <w:r w:rsidRPr="00EC5D5B">
        <w:rPr>
          <w:rFonts w:ascii="Times New Roman" w:hint="eastAsia"/>
        </w:rPr>
        <w:t>标识点系统与</w:t>
      </w:r>
      <w:r w:rsidRPr="00EC5D5B">
        <w:rPr>
          <w:rFonts w:ascii="Times New Roman"/>
        </w:rPr>
        <w:t>CPC</w:t>
      </w:r>
      <w:r w:rsidRPr="00EC5D5B">
        <w:rPr>
          <w:rFonts w:ascii="Times New Roman" w:hint="eastAsia"/>
        </w:rPr>
        <w:t>卡间的交互过程采用带有外部认证功能的链路标识；</w:t>
      </w:r>
    </w:p>
    <w:p w:rsidR="003E458E" w:rsidRPr="00EC5D5B" w:rsidRDefault="003E458E" w:rsidP="00BF6B50">
      <w:pPr>
        <w:pStyle w:val="af9"/>
        <w:numPr>
          <w:ilvl w:val="0"/>
          <w:numId w:val="20"/>
        </w:numPr>
        <w:rPr>
          <w:rFonts w:ascii="Times New Roman"/>
        </w:rPr>
      </w:pPr>
      <w:r w:rsidRPr="00EC5D5B">
        <w:rPr>
          <w:rFonts w:ascii="Times New Roman" w:hint="eastAsia"/>
        </w:rPr>
        <w:t>与</w:t>
      </w:r>
      <w:r w:rsidRPr="00EC5D5B">
        <w:rPr>
          <w:rFonts w:ascii="Times New Roman"/>
        </w:rPr>
        <w:t>CPC</w:t>
      </w:r>
      <w:r w:rsidRPr="00EC5D5B">
        <w:rPr>
          <w:rFonts w:ascii="Times New Roman" w:hint="eastAsia"/>
        </w:rPr>
        <w:t>卡安全认证相关的加、解密运算采用</w:t>
      </w:r>
      <w:r w:rsidRPr="00EC5D5B">
        <w:rPr>
          <w:rFonts w:ascii="Times New Roman"/>
        </w:rPr>
        <w:t>SM4</w:t>
      </w:r>
      <w:r w:rsidRPr="00EC5D5B">
        <w:rPr>
          <w:rFonts w:ascii="Times New Roman" w:hint="eastAsia"/>
        </w:rPr>
        <w:t>国产对称密码算法；</w:t>
      </w:r>
    </w:p>
    <w:p w:rsidR="003E458E" w:rsidRPr="00EC5D5B" w:rsidRDefault="003E458E" w:rsidP="00BF6B50">
      <w:pPr>
        <w:pStyle w:val="af9"/>
        <w:numPr>
          <w:ilvl w:val="0"/>
          <w:numId w:val="20"/>
        </w:numPr>
        <w:rPr>
          <w:rFonts w:ascii="Times New Roman"/>
        </w:rPr>
      </w:pPr>
      <w:r w:rsidRPr="00EC5D5B">
        <w:rPr>
          <w:rFonts w:ascii="Times New Roman"/>
        </w:rPr>
        <w:t>5.8GHz</w:t>
      </w:r>
      <w:r w:rsidRPr="00EC5D5B">
        <w:rPr>
          <w:rFonts w:ascii="Times New Roman" w:hint="eastAsia"/>
        </w:rPr>
        <w:t>标识点系统与</w:t>
      </w:r>
      <w:r w:rsidRPr="00EC5D5B">
        <w:rPr>
          <w:rFonts w:ascii="Times New Roman"/>
        </w:rPr>
        <w:t>ETC</w:t>
      </w:r>
      <w:r w:rsidRPr="00EC5D5B">
        <w:rPr>
          <w:rFonts w:ascii="Times New Roman" w:hint="eastAsia"/>
        </w:rPr>
        <w:t>车载设备间的通信安全机制与现有</w:t>
      </w:r>
      <w:r w:rsidRPr="00EC5D5B">
        <w:rPr>
          <w:rFonts w:ascii="Times New Roman"/>
        </w:rPr>
        <w:t>ETC</w:t>
      </w:r>
      <w:r w:rsidRPr="00EC5D5B">
        <w:rPr>
          <w:rFonts w:ascii="Times New Roman" w:hint="eastAsia"/>
        </w:rPr>
        <w:t>应用保持一致。</w:t>
      </w:r>
    </w:p>
    <w:p w:rsidR="003E458E" w:rsidRPr="00EC5D5B" w:rsidRDefault="003E458E" w:rsidP="00417B29">
      <w:pPr>
        <w:pStyle w:val="af1"/>
        <w:numPr>
          <w:ilvl w:val="0"/>
          <w:numId w:val="19"/>
        </w:numPr>
        <w:spacing w:before="312" w:after="312"/>
        <w:ind w:left="0" w:firstLine="0"/>
        <w:rPr>
          <w:rFonts w:ascii="Times New Roman"/>
        </w:rPr>
      </w:pPr>
      <w:bookmarkStart w:id="229" w:name="_Toc460244726"/>
      <w:bookmarkStart w:id="230" w:name="_Toc460244864"/>
      <w:bookmarkStart w:id="231" w:name="_Toc460249188"/>
      <w:bookmarkStart w:id="232" w:name="_Toc460920272"/>
      <w:bookmarkStart w:id="233" w:name="_Toc503092972"/>
      <w:bookmarkStart w:id="234" w:name="_Toc523736110"/>
      <w:bookmarkStart w:id="235" w:name="_Toc523736244"/>
      <w:r w:rsidRPr="00EC5D5B">
        <w:rPr>
          <w:rFonts w:ascii="Times New Roman" w:hint="eastAsia"/>
        </w:rPr>
        <w:t>系统功能架构</w:t>
      </w:r>
      <w:bookmarkEnd w:id="229"/>
      <w:bookmarkEnd w:id="230"/>
      <w:bookmarkEnd w:id="231"/>
      <w:bookmarkEnd w:id="232"/>
      <w:bookmarkEnd w:id="233"/>
      <w:bookmarkEnd w:id="234"/>
      <w:bookmarkEnd w:id="235"/>
    </w:p>
    <w:p w:rsidR="003E458E" w:rsidRPr="00EC5D5B" w:rsidRDefault="003E458E" w:rsidP="00417B29">
      <w:pPr>
        <w:pStyle w:val="ae"/>
        <w:numPr>
          <w:ilvl w:val="1"/>
          <w:numId w:val="19"/>
        </w:numPr>
        <w:spacing w:before="156" w:after="156"/>
        <w:ind w:left="0" w:firstLine="0"/>
        <w:rPr>
          <w:rFonts w:ascii="Times New Roman"/>
        </w:rPr>
      </w:pPr>
      <w:bookmarkStart w:id="236" w:name="_Toc460244727"/>
      <w:bookmarkStart w:id="237" w:name="_Toc460244865"/>
      <w:bookmarkStart w:id="238" w:name="_Toc460249189"/>
      <w:bookmarkStart w:id="239" w:name="_Toc460920273"/>
      <w:r w:rsidRPr="00EC5D5B">
        <w:rPr>
          <w:rFonts w:ascii="Times New Roman" w:hint="eastAsia"/>
        </w:rPr>
        <w:t>系统总体框架</w:t>
      </w:r>
      <w:bookmarkEnd w:id="236"/>
      <w:bookmarkEnd w:id="237"/>
      <w:bookmarkEnd w:id="238"/>
      <w:bookmarkEnd w:id="239"/>
    </w:p>
    <w:p w:rsidR="003E458E" w:rsidRPr="00EC5D5B" w:rsidRDefault="003E458E" w:rsidP="006C753D">
      <w:pPr>
        <w:pStyle w:val="ad"/>
        <w:ind w:firstLine="31680"/>
        <w:rPr>
          <w:rFonts w:ascii="Times New Roman"/>
        </w:rPr>
      </w:pPr>
      <w:r w:rsidRPr="00EC5D5B">
        <w:rPr>
          <w:rFonts w:ascii="Times New Roman" w:hint="eastAsia"/>
        </w:rPr>
        <w:t>江西省高速公路多义性路径识别系统是高速公路联网收费系统的一个子系统，主要由省联网管理中心系统（以下简称省中心系统）、收费站系统、标识点系统（含安装车牌识别和</w:t>
      </w:r>
      <w:r w:rsidRPr="00EC5D5B">
        <w:rPr>
          <w:rFonts w:ascii="Times New Roman"/>
        </w:rPr>
        <w:t>DSRC</w:t>
      </w:r>
      <w:r w:rsidRPr="00EC5D5B">
        <w:rPr>
          <w:rFonts w:ascii="Times New Roman" w:hint="eastAsia"/>
        </w:rPr>
        <w:t>识别设备的外场门架系统）、收费车道系统、</w:t>
      </w:r>
      <w:r w:rsidRPr="00EC5D5B">
        <w:rPr>
          <w:rFonts w:ascii="Times New Roman"/>
        </w:rPr>
        <w:t>ETC</w:t>
      </w:r>
      <w:r w:rsidRPr="00EC5D5B">
        <w:rPr>
          <w:rFonts w:ascii="Times New Roman" w:hint="eastAsia"/>
        </w:rPr>
        <w:t>车载设备（包括</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w:t>
      </w:r>
      <w:r w:rsidRPr="00EC5D5B">
        <w:rPr>
          <w:rFonts w:ascii="Times New Roman"/>
        </w:rPr>
        <w:t>CPC</w:t>
      </w:r>
      <w:r w:rsidRPr="00EC5D5B">
        <w:rPr>
          <w:rFonts w:ascii="Times New Roman" w:hint="eastAsia"/>
        </w:rPr>
        <w:t>卡等构成，见图</w:t>
      </w:r>
      <w:r w:rsidRPr="00EC5D5B">
        <w:rPr>
          <w:rFonts w:ascii="Times New Roman"/>
        </w:rPr>
        <w:t>1</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13891" w:dyaOrig="5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68pt" o:ole="">
            <v:imagedata r:id="rId10" o:title="" cropleft="13040f"/>
          </v:shape>
          <o:OLEObject Type="Embed" ProgID="Visio.Drawing.15" ShapeID="_x0000_i1025" DrawAspect="Content" ObjectID="_1597478141" r:id="rId11"/>
        </w:object>
      </w:r>
    </w:p>
    <w:p w:rsidR="003E458E" w:rsidRPr="00EC5D5B" w:rsidRDefault="003E458E" w:rsidP="00417B29">
      <w:pPr>
        <w:pStyle w:val="afffff2"/>
        <w:numPr>
          <w:ilvl w:val="0"/>
          <w:numId w:val="17"/>
        </w:numPr>
        <w:tabs>
          <w:tab w:val="num" w:pos="360"/>
        </w:tabs>
        <w:spacing w:before="156" w:after="156"/>
        <w:rPr>
          <w:rFonts w:ascii="Times New Roman"/>
        </w:rPr>
      </w:pPr>
      <w:r w:rsidRPr="00EC5D5B">
        <w:rPr>
          <w:rFonts w:ascii="Times New Roman" w:hint="eastAsia"/>
        </w:rPr>
        <w:t>路径识别系统构成示意图</w:t>
      </w:r>
    </w:p>
    <w:p w:rsidR="003E458E" w:rsidRPr="00EC5D5B" w:rsidRDefault="003E458E" w:rsidP="006C753D">
      <w:pPr>
        <w:pStyle w:val="ad"/>
        <w:ind w:firstLine="31680"/>
        <w:rPr>
          <w:rFonts w:ascii="Times New Roman"/>
        </w:rPr>
      </w:pPr>
      <w:r w:rsidRPr="00EC5D5B">
        <w:rPr>
          <w:rFonts w:ascii="Times New Roman" w:hint="eastAsia"/>
        </w:rPr>
        <w:t>流程如下：</w:t>
      </w:r>
    </w:p>
    <w:p w:rsidR="003E458E" w:rsidRPr="00EC5D5B" w:rsidRDefault="003E458E" w:rsidP="00E10C86">
      <w:pPr>
        <w:pStyle w:val="af9"/>
        <w:numPr>
          <w:ilvl w:val="0"/>
          <w:numId w:val="36"/>
        </w:numPr>
        <w:rPr>
          <w:rFonts w:ascii="Times New Roman"/>
        </w:rPr>
      </w:pPr>
      <w:r w:rsidRPr="00EC5D5B">
        <w:rPr>
          <w:rFonts w:ascii="Times New Roman" w:hint="eastAsia"/>
        </w:rPr>
        <w:t>装有</w:t>
      </w:r>
      <w:r w:rsidRPr="00EC5D5B">
        <w:rPr>
          <w:rFonts w:ascii="Times New Roman"/>
        </w:rPr>
        <w:t>OBU</w:t>
      </w:r>
      <w:r w:rsidRPr="00EC5D5B">
        <w:rPr>
          <w:rFonts w:ascii="Times New Roman" w:hint="eastAsia"/>
        </w:rPr>
        <w:t>的</w:t>
      </w:r>
      <w:r w:rsidRPr="00EC5D5B">
        <w:rPr>
          <w:rFonts w:ascii="Times New Roman"/>
        </w:rPr>
        <w:t>ETC</w:t>
      </w:r>
      <w:r w:rsidRPr="00EC5D5B">
        <w:rPr>
          <w:rFonts w:ascii="Times New Roman" w:hint="eastAsia"/>
        </w:rPr>
        <w:t>用户从</w:t>
      </w:r>
      <w:r w:rsidRPr="00EC5D5B">
        <w:rPr>
          <w:rFonts w:ascii="Times New Roman"/>
        </w:rPr>
        <w:t>ETC</w:t>
      </w:r>
      <w:r w:rsidRPr="00EC5D5B">
        <w:rPr>
          <w:rFonts w:ascii="Times New Roman" w:hint="eastAsia"/>
        </w:rPr>
        <w:t>车道进入路网，</w:t>
      </w:r>
      <w:r w:rsidRPr="00EC5D5B">
        <w:rPr>
          <w:rFonts w:ascii="Times New Roman"/>
        </w:rPr>
        <w:t>MTC</w:t>
      </w:r>
      <w:r w:rsidRPr="00EC5D5B">
        <w:rPr>
          <w:rFonts w:ascii="Times New Roman" w:hint="eastAsia"/>
        </w:rPr>
        <w:t>用户从</w:t>
      </w:r>
      <w:r w:rsidRPr="00EC5D5B">
        <w:rPr>
          <w:rFonts w:ascii="Times New Roman"/>
        </w:rPr>
        <w:t>MTC</w:t>
      </w:r>
      <w:r w:rsidRPr="00EC5D5B">
        <w:rPr>
          <w:rFonts w:ascii="Times New Roman" w:hint="eastAsia"/>
        </w:rPr>
        <w:t>车道领取</w:t>
      </w:r>
      <w:r w:rsidRPr="00EC5D5B">
        <w:rPr>
          <w:rFonts w:ascii="Times New Roman"/>
        </w:rPr>
        <w:t>CPC</w:t>
      </w:r>
      <w:r w:rsidRPr="00EC5D5B">
        <w:rPr>
          <w:rFonts w:ascii="Times New Roman" w:hint="eastAsia"/>
        </w:rPr>
        <w:t>卡进入路网；</w:t>
      </w:r>
    </w:p>
    <w:p w:rsidR="003E458E" w:rsidRPr="00EC5D5B" w:rsidRDefault="003E458E" w:rsidP="009A53F9">
      <w:pPr>
        <w:pStyle w:val="af9"/>
        <w:numPr>
          <w:ilvl w:val="0"/>
          <w:numId w:val="20"/>
        </w:numPr>
        <w:rPr>
          <w:rFonts w:ascii="Times New Roman"/>
        </w:rPr>
      </w:pPr>
      <w:r w:rsidRPr="00EC5D5B">
        <w:rPr>
          <w:rFonts w:ascii="Times New Roman" w:hint="eastAsia"/>
        </w:rPr>
        <w:t>车辆在通过路网内布设的标识点时，标识</w:t>
      </w:r>
      <w:r w:rsidRPr="00EC5D5B">
        <w:rPr>
          <w:rFonts w:ascii="Times New Roman"/>
        </w:rPr>
        <w:t>RSU</w:t>
      </w:r>
      <w:r w:rsidRPr="00EC5D5B">
        <w:rPr>
          <w:rFonts w:ascii="Times New Roman" w:hint="eastAsia"/>
        </w:rPr>
        <w:t>利用</w:t>
      </w:r>
      <w:r w:rsidRPr="00EC5D5B">
        <w:rPr>
          <w:rFonts w:ascii="Times New Roman"/>
        </w:rPr>
        <w:t>5.8GHz DSRC</w:t>
      </w:r>
      <w:r w:rsidRPr="00EC5D5B">
        <w:rPr>
          <w:rFonts w:ascii="Times New Roman" w:hint="eastAsia"/>
        </w:rPr>
        <w:t>技术将路径信息写入</w:t>
      </w:r>
      <w:r w:rsidRPr="00EC5D5B">
        <w:rPr>
          <w:rFonts w:ascii="Times New Roman"/>
        </w:rPr>
        <w:t>ETC</w:t>
      </w:r>
      <w:r w:rsidRPr="00EC5D5B">
        <w:rPr>
          <w:rFonts w:ascii="Times New Roman" w:hint="eastAsia"/>
        </w:rPr>
        <w:t>车载设备（包含</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用户卡）或</w:t>
      </w:r>
      <w:r w:rsidRPr="00EC5D5B">
        <w:rPr>
          <w:rFonts w:ascii="Times New Roman"/>
        </w:rPr>
        <w:t>CPC</w:t>
      </w:r>
      <w:r w:rsidRPr="00EC5D5B">
        <w:rPr>
          <w:rFonts w:ascii="Times New Roman" w:hint="eastAsia"/>
        </w:rPr>
        <w:t>卡内；标识点车牌识别系统自动识别车辆车牌信息；</w:t>
      </w:r>
    </w:p>
    <w:p w:rsidR="003E458E" w:rsidRPr="00EC5D5B" w:rsidRDefault="003E458E" w:rsidP="000468AF">
      <w:pPr>
        <w:pStyle w:val="af9"/>
        <w:numPr>
          <w:ilvl w:val="0"/>
          <w:numId w:val="20"/>
        </w:numPr>
        <w:rPr>
          <w:rFonts w:ascii="Times New Roman"/>
        </w:rPr>
      </w:pPr>
      <w:r w:rsidRPr="00EC5D5B">
        <w:rPr>
          <w:rFonts w:ascii="Times New Roman" w:hint="eastAsia"/>
        </w:rPr>
        <w:t>标识点系统将车牌识别信息、</w:t>
      </w:r>
      <w:r w:rsidRPr="00EC5D5B">
        <w:rPr>
          <w:rFonts w:ascii="Times New Roman"/>
        </w:rPr>
        <w:t>DSRC</w:t>
      </w:r>
      <w:r w:rsidRPr="00EC5D5B">
        <w:rPr>
          <w:rFonts w:ascii="Times New Roman" w:hint="eastAsia"/>
        </w:rPr>
        <w:t>识别的车辆信息，按车牌信息进行匹配，匹配成功的识别流水合并成一条最终识别流水，然后将所有流水上送省中心系统。省中心系统将车牌识别成功而标识</w:t>
      </w:r>
      <w:r w:rsidRPr="00EC5D5B">
        <w:rPr>
          <w:rFonts w:ascii="Times New Roman"/>
        </w:rPr>
        <w:t>RSU</w:t>
      </w:r>
      <w:r w:rsidRPr="00EC5D5B">
        <w:rPr>
          <w:rFonts w:ascii="Times New Roman" w:hint="eastAsia"/>
        </w:rPr>
        <w:t>没有标识的路径识别流水下发路网内所有出口收费车道；</w:t>
      </w:r>
    </w:p>
    <w:p w:rsidR="003E458E" w:rsidRPr="00EC5D5B" w:rsidRDefault="003E458E" w:rsidP="00BF6B50">
      <w:pPr>
        <w:pStyle w:val="af9"/>
        <w:numPr>
          <w:ilvl w:val="0"/>
          <w:numId w:val="20"/>
        </w:numPr>
        <w:rPr>
          <w:rFonts w:ascii="Times New Roman"/>
        </w:rPr>
      </w:pPr>
      <w:r w:rsidRPr="00EC5D5B">
        <w:rPr>
          <w:rFonts w:ascii="Times New Roman" w:hint="eastAsia"/>
        </w:rPr>
        <w:t>在收费站出口，</w:t>
      </w:r>
      <w:r w:rsidRPr="00EC5D5B">
        <w:rPr>
          <w:rFonts w:ascii="Times New Roman"/>
        </w:rPr>
        <w:t>ETC</w:t>
      </w:r>
      <w:r w:rsidRPr="00EC5D5B">
        <w:rPr>
          <w:rFonts w:ascii="Times New Roman" w:hint="eastAsia"/>
        </w:rPr>
        <w:t>用户从</w:t>
      </w:r>
      <w:r w:rsidRPr="00EC5D5B">
        <w:rPr>
          <w:rFonts w:ascii="Times New Roman"/>
        </w:rPr>
        <w:t>ETC</w:t>
      </w:r>
      <w:r w:rsidRPr="00EC5D5B">
        <w:rPr>
          <w:rFonts w:ascii="Times New Roman" w:hint="eastAsia"/>
        </w:rPr>
        <w:t>出口车道通行时，系统自动读取</w:t>
      </w:r>
      <w:r w:rsidRPr="00EC5D5B">
        <w:rPr>
          <w:rFonts w:ascii="Times New Roman"/>
        </w:rPr>
        <w:t>OBU</w:t>
      </w:r>
      <w:r w:rsidRPr="00EC5D5B">
        <w:rPr>
          <w:rFonts w:ascii="Times New Roman" w:hint="eastAsia"/>
        </w:rPr>
        <w:t>内的路径信息，并结合入、出口收费站，生成车辆实际行驶路径，系统按实际路径计算车辆通行费，交易完成后车辆放行；</w:t>
      </w:r>
    </w:p>
    <w:p w:rsidR="003E458E" w:rsidRPr="00EC5D5B" w:rsidRDefault="003E458E" w:rsidP="00BF6B50">
      <w:pPr>
        <w:pStyle w:val="af9"/>
        <w:numPr>
          <w:ilvl w:val="0"/>
          <w:numId w:val="20"/>
        </w:numPr>
        <w:rPr>
          <w:rFonts w:ascii="Times New Roman"/>
        </w:rPr>
      </w:pPr>
      <w:r w:rsidRPr="00EC5D5B">
        <w:rPr>
          <w:rFonts w:ascii="Times New Roman"/>
        </w:rPr>
        <w:t xml:space="preserve">ETC </w:t>
      </w:r>
      <w:r w:rsidRPr="00EC5D5B">
        <w:rPr>
          <w:rFonts w:ascii="Times New Roman" w:hint="eastAsia"/>
        </w:rPr>
        <w:t>用户如果从</w:t>
      </w:r>
      <w:r w:rsidRPr="00EC5D5B">
        <w:rPr>
          <w:rFonts w:ascii="Times New Roman"/>
        </w:rPr>
        <w:t>MTC</w:t>
      </w:r>
      <w:r w:rsidRPr="00EC5D5B">
        <w:rPr>
          <w:rFonts w:ascii="Times New Roman" w:hint="eastAsia"/>
        </w:rPr>
        <w:t>车道通行，系统首先从</w:t>
      </w:r>
      <w:r w:rsidRPr="00EC5D5B">
        <w:rPr>
          <w:rFonts w:ascii="Times New Roman"/>
        </w:rPr>
        <w:t>CPU</w:t>
      </w:r>
      <w:r w:rsidRPr="00EC5D5B">
        <w:rPr>
          <w:rFonts w:ascii="Times New Roman" w:hint="eastAsia"/>
        </w:rPr>
        <w:t>用户卡内读取车辆路径信息，然后根据车辆的车牌号查询匹配卡内未记录的路径信息，与卡内的路径信息合并后计算通行费，交易完成后车辆放行；</w:t>
      </w:r>
    </w:p>
    <w:p w:rsidR="003E458E" w:rsidRPr="00EC5D5B" w:rsidRDefault="003E458E" w:rsidP="00BF6B50">
      <w:pPr>
        <w:pStyle w:val="af9"/>
        <w:numPr>
          <w:ilvl w:val="0"/>
          <w:numId w:val="20"/>
        </w:numPr>
        <w:rPr>
          <w:rFonts w:ascii="Times New Roman"/>
        </w:rPr>
      </w:pPr>
      <w:r w:rsidRPr="00EC5D5B">
        <w:rPr>
          <w:rFonts w:ascii="Times New Roman"/>
        </w:rPr>
        <w:t>MTC</w:t>
      </w:r>
      <w:r w:rsidRPr="00EC5D5B">
        <w:rPr>
          <w:rFonts w:ascii="Times New Roman" w:hint="eastAsia"/>
        </w:rPr>
        <w:t>用户在通行</w:t>
      </w:r>
      <w:r w:rsidRPr="00EC5D5B">
        <w:rPr>
          <w:rFonts w:ascii="Times New Roman"/>
        </w:rPr>
        <w:t>MTC</w:t>
      </w:r>
      <w:r w:rsidRPr="00EC5D5B">
        <w:rPr>
          <w:rFonts w:ascii="Times New Roman" w:hint="eastAsia"/>
        </w:rPr>
        <w:t>车道时，交回</w:t>
      </w:r>
      <w:r w:rsidRPr="00EC5D5B">
        <w:rPr>
          <w:rFonts w:ascii="Times New Roman"/>
        </w:rPr>
        <w:t>CPC</w:t>
      </w:r>
      <w:r w:rsidRPr="00EC5D5B">
        <w:rPr>
          <w:rFonts w:ascii="Times New Roman" w:hint="eastAsia"/>
        </w:rPr>
        <w:t>卡，系统读取</w:t>
      </w:r>
      <w:r w:rsidRPr="00EC5D5B">
        <w:rPr>
          <w:rFonts w:ascii="Times New Roman"/>
        </w:rPr>
        <w:t>CPC</w:t>
      </w:r>
      <w:r w:rsidRPr="00EC5D5B">
        <w:rPr>
          <w:rFonts w:ascii="Times New Roman" w:hint="eastAsia"/>
        </w:rPr>
        <w:t>卡内的路径信息，并与根据车牌号查询出的路径信息匹配合并，按最终路径计算通行费；</w:t>
      </w:r>
    </w:p>
    <w:p w:rsidR="003E458E" w:rsidRPr="00EC5D5B" w:rsidRDefault="003E458E" w:rsidP="00BF6B50">
      <w:pPr>
        <w:pStyle w:val="af9"/>
        <w:numPr>
          <w:ilvl w:val="0"/>
          <w:numId w:val="20"/>
        </w:numPr>
        <w:rPr>
          <w:rFonts w:ascii="Times New Roman"/>
        </w:rPr>
      </w:pPr>
      <w:r w:rsidRPr="00EC5D5B">
        <w:rPr>
          <w:rFonts w:ascii="Times New Roman" w:hint="eastAsia"/>
        </w:rPr>
        <w:t>标识点系统与收费系统时钟保持同步。</w:t>
      </w:r>
    </w:p>
    <w:p w:rsidR="003E458E" w:rsidRPr="00EC5D5B" w:rsidRDefault="003E458E" w:rsidP="00417B29">
      <w:pPr>
        <w:pStyle w:val="ae"/>
        <w:numPr>
          <w:ilvl w:val="1"/>
          <w:numId w:val="19"/>
        </w:numPr>
        <w:spacing w:before="156" w:after="156"/>
        <w:ind w:left="142" w:firstLine="0"/>
        <w:rPr>
          <w:rFonts w:ascii="Times New Roman"/>
        </w:rPr>
      </w:pPr>
      <w:bookmarkStart w:id="240" w:name="_Toc460244728"/>
      <w:bookmarkStart w:id="241" w:name="_Toc460244866"/>
      <w:bookmarkStart w:id="242" w:name="_Toc460249190"/>
      <w:bookmarkStart w:id="243" w:name="_Toc460920274"/>
      <w:r w:rsidRPr="00EC5D5B">
        <w:rPr>
          <w:rFonts w:ascii="Times New Roman" w:hint="eastAsia"/>
        </w:rPr>
        <w:t>系统功能</w:t>
      </w:r>
      <w:bookmarkEnd w:id="240"/>
      <w:bookmarkEnd w:id="241"/>
      <w:bookmarkEnd w:id="242"/>
      <w:bookmarkEnd w:id="243"/>
      <w:r w:rsidRPr="00EC5D5B">
        <w:rPr>
          <w:rFonts w:ascii="Times New Roman" w:hint="eastAsia"/>
        </w:rPr>
        <w:t>要求</w:t>
      </w:r>
    </w:p>
    <w:p w:rsidR="003E458E" w:rsidRPr="00EC5D5B" w:rsidRDefault="003E458E" w:rsidP="00715312">
      <w:pPr>
        <w:pStyle w:val="af2"/>
        <w:numPr>
          <w:ilvl w:val="2"/>
          <w:numId w:val="19"/>
        </w:numPr>
        <w:spacing w:before="156" w:after="156"/>
        <w:ind w:left="142" w:firstLine="0"/>
        <w:rPr>
          <w:rFonts w:ascii="Times New Roman"/>
        </w:rPr>
      </w:pPr>
      <w:bookmarkStart w:id="244" w:name="_Toc377061405"/>
      <w:bookmarkStart w:id="245" w:name="_Toc460244729"/>
      <w:r w:rsidRPr="00EC5D5B">
        <w:rPr>
          <w:rFonts w:ascii="Times New Roman" w:hint="eastAsia"/>
        </w:rPr>
        <w:t>省中心系统</w:t>
      </w:r>
      <w:bookmarkEnd w:id="244"/>
      <w:bookmarkEnd w:id="245"/>
    </w:p>
    <w:p w:rsidR="003E458E" w:rsidRPr="00EC5D5B" w:rsidRDefault="003E458E" w:rsidP="006C753D">
      <w:pPr>
        <w:pStyle w:val="ad"/>
        <w:ind w:firstLine="31680"/>
        <w:rPr>
          <w:rFonts w:ascii="Times New Roman"/>
        </w:rPr>
      </w:pPr>
      <w:r w:rsidRPr="00EC5D5B">
        <w:rPr>
          <w:rFonts w:ascii="Times New Roman" w:hint="eastAsia"/>
        </w:rPr>
        <w:t>省中心系统与路径识别相关的功能包括：</w:t>
      </w:r>
    </w:p>
    <w:p w:rsidR="003E458E" w:rsidRPr="00EC5D5B" w:rsidRDefault="003E458E" w:rsidP="00E10C86">
      <w:pPr>
        <w:pStyle w:val="af9"/>
        <w:numPr>
          <w:ilvl w:val="0"/>
          <w:numId w:val="37"/>
        </w:numPr>
        <w:rPr>
          <w:rFonts w:ascii="Times New Roman"/>
        </w:rPr>
      </w:pPr>
      <w:r w:rsidRPr="00EC5D5B">
        <w:rPr>
          <w:rFonts w:ascii="Times New Roman" w:hint="eastAsia"/>
        </w:rPr>
        <w:t>对全路网标识点相关设备进行统一的远程监控和管理；</w:t>
      </w:r>
    </w:p>
    <w:p w:rsidR="003E458E" w:rsidRPr="00EC5D5B" w:rsidRDefault="003E458E" w:rsidP="00BF6B50">
      <w:pPr>
        <w:pStyle w:val="af9"/>
        <w:numPr>
          <w:ilvl w:val="0"/>
          <w:numId w:val="20"/>
        </w:numPr>
        <w:rPr>
          <w:rFonts w:ascii="Times New Roman"/>
        </w:rPr>
      </w:pPr>
      <w:r w:rsidRPr="00EC5D5B">
        <w:rPr>
          <w:rFonts w:ascii="Times New Roman"/>
        </w:rPr>
        <w:t>CPC</w:t>
      </w:r>
      <w:r w:rsidRPr="00EC5D5B">
        <w:rPr>
          <w:rFonts w:ascii="Times New Roman" w:hint="eastAsia"/>
        </w:rPr>
        <w:t>卡的制作、发放、统一调配和使用管理；</w:t>
      </w:r>
    </w:p>
    <w:p w:rsidR="003E458E" w:rsidRPr="00EC5D5B" w:rsidRDefault="003E458E" w:rsidP="00BF6B50">
      <w:pPr>
        <w:pStyle w:val="af9"/>
        <w:numPr>
          <w:ilvl w:val="0"/>
          <w:numId w:val="20"/>
        </w:numPr>
        <w:rPr>
          <w:rFonts w:ascii="Times New Roman"/>
        </w:rPr>
      </w:pPr>
      <w:r w:rsidRPr="00EC5D5B">
        <w:rPr>
          <w:rFonts w:ascii="Times New Roman" w:hint="eastAsia"/>
        </w:rPr>
        <w:t>管理及下发</w:t>
      </w:r>
      <w:r w:rsidRPr="00EC5D5B">
        <w:rPr>
          <w:rFonts w:ascii="Times New Roman"/>
        </w:rPr>
        <w:t>ETC</w:t>
      </w:r>
      <w:r w:rsidRPr="00EC5D5B">
        <w:rPr>
          <w:rFonts w:ascii="Times New Roman" w:hint="eastAsia"/>
        </w:rPr>
        <w:t>自由流标识点相关系统参数；</w:t>
      </w:r>
    </w:p>
    <w:p w:rsidR="003E458E" w:rsidRPr="00EC5D5B" w:rsidRDefault="003E458E" w:rsidP="00BF6B50">
      <w:pPr>
        <w:pStyle w:val="af9"/>
        <w:numPr>
          <w:ilvl w:val="0"/>
          <w:numId w:val="20"/>
        </w:numPr>
        <w:rPr>
          <w:rFonts w:ascii="Times New Roman"/>
        </w:rPr>
      </w:pPr>
      <w:r w:rsidRPr="00EC5D5B">
        <w:rPr>
          <w:rFonts w:ascii="Times New Roman" w:hint="eastAsia"/>
        </w:rPr>
        <w:t>接收标识点上传的标识</w:t>
      </w:r>
      <w:r w:rsidRPr="00EC5D5B">
        <w:rPr>
          <w:rFonts w:ascii="Times New Roman"/>
        </w:rPr>
        <w:t>RSU</w:t>
      </w:r>
      <w:r w:rsidRPr="00EC5D5B">
        <w:rPr>
          <w:rFonts w:ascii="Times New Roman" w:hint="eastAsia"/>
        </w:rPr>
        <w:t>识别流水和车牌识别流水；</w:t>
      </w:r>
    </w:p>
    <w:p w:rsidR="003E458E" w:rsidRPr="00EC5D5B" w:rsidRDefault="003E458E" w:rsidP="00BF6B50">
      <w:pPr>
        <w:pStyle w:val="af9"/>
        <w:numPr>
          <w:ilvl w:val="0"/>
          <w:numId w:val="20"/>
        </w:numPr>
        <w:rPr>
          <w:rFonts w:ascii="Times New Roman"/>
        </w:rPr>
      </w:pPr>
      <w:r w:rsidRPr="00EC5D5B">
        <w:rPr>
          <w:rFonts w:ascii="Times New Roman" w:hint="eastAsia"/>
        </w:rPr>
        <w:t>下发车牌识别流水到路网内所有出口收费车道；</w:t>
      </w:r>
    </w:p>
    <w:p w:rsidR="003E458E" w:rsidRPr="00EC5D5B" w:rsidRDefault="003E458E" w:rsidP="00BF6B50">
      <w:pPr>
        <w:pStyle w:val="af9"/>
        <w:numPr>
          <w:ilvl w:val="0"/>
          <w:numId w:val="20"/>
        </w:numPr>
        <w:rPr>
          <w:rFonts w:ascii="Times New Roman"/>
        </w:rPr>
      </w:pPr>
      <w:r w:rsidRPr="00EC5D5B">
        <w:rPr>
          <w:rFonts w:ascii="Times New Roman" w:hint="eastAsia"/>
        </w:rPr>
        <w:t>提供自由流标识点系统时钟同步服务；</w:t>
      </w:r>
    </w:p>
    <w:p w:rsidR="003E458E" w:rsidRPr="00EC5D5B" w:rsidRDefault="003E458E" w:rsidP="00BF6B50">
      <w:pPr>
        <w:pStyle w:val="af9"/>
        <w:numPr>
          <w:ilvl w:val="0"/>
          <w:numId w:val="20"/>
        </w:numPr>
        <w:rPr>
          <w:rFonts w:ascii="Times New Roman"/>
        </w:rPr>
      </w:pPr>
      <w:r w:rsidRPr="00EC5D5B">
        <w:rPr>
          <w:rFonts w:ascii="Times New Roman" w:hint="eastAsia"/>
        </w:rPr>
        <w:t>查询及统计自由流标识点相关通行及业务数据情况，并生成相关报表；</w:t>
      </w:r>
    </w:p>
    <w:p w:rsidR="003E458E" w:rsidRPr="00EC5D5B" w:rsidRDefault="003E458E" w:rsidP="00BF6B50">
      <w:pPr>
        <w:pStyle w:val="af9"/>
        <w:numPr>
          <w:ilvl w:val="0"/>
          <w:numId w:val="20"/>
        </w:numPr>
        <w:rPr>
          <w:rFonts w:ascii="Times New Roman"/>
        </w:rPr>
      </w:pPr>
      <w:r w:rsidRPr="00EC5D5B">
        <w:rPr>
          <w:rFonts w:ascii="Times New Roman" w:hint="eastAsia"/>
        </w:rPr>
        <w:t>在结算周期结束的通行费拆账中，基于获取的识别信息对通行费按识别路径进行拆分。</w:t>
      </w:r>
    </w:p>
    <w:p w:rsidR="003E458E" w:rsidRPr="00EC5D5B" w:rsidRDefault="003E458E" w:rsidP="00715312">
      <w:pPr>
        <w:pStyle w:val="af2"/>
        <w:numPr>
          <w:ilvl w:val="2"/>
          <w:numId w:val="19"/>
        </w:numPr>
        <w:spacing w:before="156" w:after="156"/>
        <w:ind w:left="0" w:firstLine="0"/>
        <w:rPr>
          <w:rFonts w:ascii="Times New Roman"/>
        </w:rPr>
      </w:pPr>
      <w:bookmarkStart w:id="246" w:name="_Toc460244730"/>
      <w:r w:rsidRPr="00EC5D5B">
        <w:rPr>
          <w:rFonts w:ascii="Times New Roman" w:hint="eastAsia"/>
        </w:rPr>
        <w:t>收费站系统</w:t>
      </w:r>
      <w:bookmarkEnd w:id="246"/>
    </w:p>
    <w:p w:rsidR="003E458E" w:rsidRPr="00EC5D5B" w:rsidRDefault="003E458E" w:rsidP="006C753D">
      <w:pPr>
        <w:pStyle w:val="ad"/>
        <w:ind w:firstLine="31680"/>
        <w:rPr>
          <w:rFonts w:ascii="Times New Roman"/>
        </w:rPr>
      </w:pPr>
      <w:r w:rsidRPr="00EC5D5B">
        <w:rPr>
          <w:rFonts w:ascii="Times New Roman" w:hint="eastAsia"/>
        </w:rPr>
        <w:t>收费站系统与路径识别相关的功能包括：</w:t>
      </w:r>
    </w:p>
    <w:p w:rsidR="003E458E" w:rsidRPr="00EC5D5B" w:rsidRDefault="003E458E" w:rsidP="00E10C86">
      <w:pPr>
        <w:pStyle w:val="af9"/>
        <w:numPr>
          <w:ilvl w:val="0"/>
          <w:numId w:val="38"/>
        </w:numPr>
        <w:rPr>
          <w:rFonts w:ascii="Times New Roman"/>
        </w:rPr>
      </w:pPr>
      <w:r w:rsidRPr="00EC5D5B">
        <w:rPr>
          <w:rFonts w:ascii="Times New Roman" w:hint="eastAsia"/>
        </w:rPr>
        <w:t>对站内</w:t>
      </w:r>
      <w:r w:rsidRPr="00EC5D5B">
        <w:rPr>
          <w:rFonts w:ascii="Times New Roman"/>
        </w:rPr>
        <w:t>CPC</w:t>
      </w:r>
      <w:r w:rsidRPr="00EC5D5B">
        <w:rPr>
          <w:rFonts w:ascii="Times New Roman" w:hint="eastAsia"/>
        </w:rPr>
        <w:t>卡进行库存、流转管理；</w:t>
      </w:r>
    </w:p>
    <w:p w:rsidR="003E458E" w:rsidRPr="00EC5D5B" w:rsidRDefault="003E458E" w:rsidP="00BF6B50">
      <w:pPr>
        <w:pStyle w:val="af9"/>
        <w:numPr>
          <w:ilvl w:val="0"/>
          <w:numId w:val="20"/>
        </w:numPr>
        <w:rPr>
          <w:rFonts w:ascii="Times New Roman"/>
        </w:rPr>
      </w:pPr>
      <w:r w:rsidRPr="00EC5D5B">
        <w:rPr>
          <w:rFonts w:ascii="Times New Roman" w:hint="eastAsia"/>
        </w:rPr>
        <w:t>对异常</w:t>
      </w:r>
      <w:r w:rsidRPr="00EC5D5B">
        <w:rPr>
          <w:rFonts w:ascii="Times New Roman"/>
        </w:rPr>
        <w:t>CPC</w:t>
      </w:r>
      <w:r w:rsidRPr="00EC5D5B">
        <w:rPr>
          <w:rFonts w:ascii="Times New Roman" w:hint="eastAsia"/>
        </w:rPr>
        <w:t>卡进行处理和回收；</w:t>
      </w:r>
    </w:p>
    <w:p w:rsidR="003E458E" w:rsidRPr="00EC5D5B" w:rsidRDefault="003E458E" w:rsidP="00BF6B50">
      <w:pPr>
        <w:pStyle w:val="af9"/>
        <w:numPr>
          <w:ilvl w:val="0"/>
          <w:numId w:val="20"/>
        </w:numPr>
        <w:rPr>
          <w:rFonts w:ascii="Times New Roman"/>
        </w:rPr>
      </w:pPr>
      <w:r w:rsidRPr="00EC5D5B">
        <w:rPr>
          <w:rFonts w:ascii="Times New Roman" w:hint="eastAsia"/>
        </w:rPr>
        <w:t>对所辖标识站的监控和管理。</w:t>
      </w:r>
    </w:p>
    <w:p w:rsidR="003E458E" w:rsidRPr="00EC5D5B" w:rsidRDefault="003E458E" w:rsidP="00715312">
      <w:pPr>
        <w:pStyle w:val="af2"/>
        <w:numPr>
          <w:ilvl w:val="2"/>
          <w:numId w:val="19"/>
        </w:numPr>
        <w:spacing w:before="156" w:after="156"/>
        <w:ind w:left="0" w:firstLine="0"/>
        <w:rPr>
          <w:rFonts w:ascii="Times New Roman"/>
        </w:rPr>
      </w:pPr>
      <w:bookmarkStart w:id="247" w:name="_Toc460244731"/>
      <w:r w:rsidRPr="00EC5D5B">
        <w:rPr>
          <w:rFonts w:ascii="Times New Roman" w:hint="eastAsia"/>
        </w:rPr>
        <w:t>标识点系统</w:t>
      </w:r>
      <w:bookmarkEnd w:id="247"/>
    </w:p>
    <w:p w:rsidR="003E458E" w:rsidRPr="00EC5D5B" w:rsidRDefault="003E458E" w:rsidP="006C753D">
      <w:pPr>
        <w:pStyle w:val="ad"/>
        <w:ind w:firstLine="31680"/>
        <w:rPr>
          <w:rFonts w:ascii="Times New Roman"/>
        </w:rPr>
      </w:pPr>
      <w:r w:rsidRPr="00EC5D5B">
        <w:rPr>
          <w:rFonts w:ascii="Times New Roman" w:hint="eastAsia"/>
        </w:rPr>
        <w:t>标识点系统系统主要功能包括：</w:t>
      </w:r>
    </w:p>
    <w:p w:rsidR="003E458E" w:rsidRPr="00EC5D5B" w:rsidRDefault="003E458E" w:rsidP="00E10C86">
      <w:pPr>
        <w:pStyle w:val="af9"/>
        <w:numPr>
          <w:ilvl w:val="0"/>
          <w:numId w:val="39"/>
        </w:numPr>
        <w:rPr>
          <w:rFonts w:ascii="Times New Roman"/>
        </w:rPr>
      </w:pPr>
      <w:r w:rsidRPr="00EC5D5B">
        <w:rPr>
          <w:rFonts w:ascii="Times New Roman" w:hint="eastAsia"/>
        </w:rPr>
        <w:t>对本标识点相关设备进行监控和管理；</w:t>
      </w:r>
    </w:p>
    <w:p w:rsidR="003E458E" w:rsidRPr="00EC5D5B" w:rsidRDefault="003E458E" w:rsidP="00BF6B50">
      <w:pPr>
        <w:pStyle w:val="af9"/>
        <w:numPr>
          <w:ilvl w:val="0"/>
          <w:numId w:val="20"/>
        </w:numPr>
        <w:rPr>
          <w:rFonts w:ascii="Times New Roman"/>
        </w:rPr>
      </w:pPr>
      <w:r w:rsidRPr="00EC5D5B">
        <w:rPr>
          <w:rFonts w:ascii="Times New Roman" w:hint="eastAsia"/>
        </w:rPr>
        <w:t>通过车牌识别设备识别经过标识点车辆的车牌信息；</w:t>
      </w:r>
    </w:p>
    <w:p w:rsidR="003E458E" w:rsidRPr="00EC5D5B" w:rsidRDefault="003E458E" w:rsidP="00BF6B50">
      <w:pPr>
        <w:pStyle w:val="af9"/>
        <w:numPr>
          <w:ilvl w:val="0"/>
          <w:numId w:val="20"/>
        </w:numPr>
        <w:rPr>
          <w:rFonts w:ascii="Times New Roman"/>
        </w:rPr>
      </w:pPr>
      <w:r w:rsidRPr="00EC5D5B">
        <w:rPr>
          <w:rFonts w:ascii="Times New Roman" w:hint="eastAsia"/>
        </w:rPr>
        <w:t>采用</w:t>
      </w:r>
      <w:r w:rsidRPr="00EC5D5B">
        <w:rPr>
          <w:rFonts w:ascii="Times New Roman"/>
        </w:rPr>
        <w:t>5.8GHz DSRC</w:t>
      </w:r>
      <w:r w:rsidRPr="00EC5D5B">
        <w:rPr>
          <w:rFonts w:ascii="Times New Roman" w:hint="eastAsia"/>
        </w:rPr>
        <w:t>技术将路径标识信息写入</w:t>
      </w:r>
      <w:r w:rsidRPr="00EC5D5B">
        <w:rPr>
          <w:rFonts w:ascii="Times New Roman"/>
        </w:rPr>
        <w:t>ETC</w:t>
      </w:r>
      <w:r w:rsidRPr="00EC5D5B">
        <w:rPr>
          <w:rFonts w:ascii="Times New Roman" w:hint="eastAsia"/>
        </w:rPr>
        <w:t>车载设备（</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用户卡）或</w:t>
      </w:r>
      <w:r w:rsidRPr="00EC5D5B">
        <w:rPr>
          <w:rFonts w:ascii="Times New Roman"/>
        </w:rPr>
        <w:t>CPC</w:t>
      </w:r>
      <w:r w:rsidRPr="00EC5D5B">
        <w:rPr>
          <w:rFonts w:ascii="Times New Roman" w:hint="eastAsia"/>
        </w:rPr>
        <w:t>卡内；</w:t>
      </w:r>
    </w:p>
    <w:p w:rsidR="003E458E" w:rsidRPr="00EC5D5B" w:rsidRDefault="003E458E" w:rsidP="0089637B">
      <w:pPr>
        <w:pStyle w:val="af9"/>
        <w:numPr>
          <w:ilvl w:val="0"/>
          <w:numId w:val="20"/>
        </w:numPr>
        <w:rPr>
          <w:rFonts w:ascii="Times New Roman"/>
        </w:rPr>
      </w:pPr>
      <w:r w:rsidRPr="00EC5D5B">
        <w:rPr>
          <w:rFonts w:ascii="Times New Roman" w:hint="eastAsia"/>
        </w:rPr>
        <w:t>形成标识流水记录（包括车牌标识和</w:t>
      </w:r>
      <w:r w:rsidRPr="00EC5D5B">
        <w:rPr>
          <w:rFonts w:ascii="Times New Roman"/>
        </w:rPr>
        <w:t>DSRC</w:t>
      </w:r>
      <w:r w:rsidRPr="00EC5D5B">
        <w:rPr>
          <w:rFonts w:ascii="Times New Roman" w:hint="eastAsia"/>
        </w:rPr>
        <w:t>标识），并实时上送到省中心系统；</w:t>
      </w:r>
    </w:p>
    <w:p w:rsidR="003E458E" w:rsidRPr="00EC5D5B" w:rsidRDefault="003E458E" w:rsidP="00BF6B50">
      <w:pPr>
        <w:pStyle w:val="af9"/>
        <w:numPr>
          <w:ilvl w:val="0"/>
          <w:numId w:val="20"/>
        </w:numPr>
        <w:rPr>
          <w:rFonts w:ascii="Times New Roman"/>
        </w:rPr>
      </w:pPr>
      <w:r w:rsidRPr="00EC5D5B">
        <w:rPr>
          <w:rFonts w:ascii="Times New Roman" w:hint="eastAsia"/>
        </w:rPr>
        <w:t>具备自检功能，并将标识点系统运行状况和设备状态信息定时或实时上送省理中心系统；</w:t>
      </w:r>
    </w:p>
    <w:p w:rsidR="003E458E" w:rsidRPr="00EC5D5B" w:rsidRDefault="003E458E" w:rsidP="0089637B">
      <w:pPr>
        <w:pStyle w:val="af9"/>
        <w:numPr>
          <w:ilvl w:val="0"/>
          <w:numId w:val="20"/>
        </w:numPr>
        <w:rPr>
          <w:rFonts w:ascii="Times New Roman"/>
        </w:rPr>
      </w:pPr>
      <w:r w:rsidRPr="00EC5D5B">
        <w:rPr>
          <w:rFonts w:ascii="Times New Roman" w:hint="eastAsia"/>
        </w:rPr>
        <w:t>接收并更新省中心系统下发的</w:t>
      </w:r>
      <w:r w:rsidRPr="00EC5D5B">
        <w:rPr>
          <w:rFonts w:ascii="Times New Roman"/>
        </w:rPr>
        <w:t>ETC</w:t>
      </w:r>
      <w:r w:rsidRPr="00EC5D5B">
        <w:rPr>
          <w:rFonts w:ascii="Times New Roman" w:hint="eastAsia"/>
        </w:rPr>
        <w:t>自由流标识点相关系统参数；</w:t>
      </w:r>
    </w:p>
    <w:p w:rsidR="003E458E" w:rsidRPr="00EC5D5B" w:rsidRDefault="003E458E" w:rsidP="00F06253">
      <w:pPr>
        <w:pStyle w:val="af9"/>
        <w:numPr>
          <w:ilvl w:val="0"/>
          <w:numId w:val="20"/>
        </w:numPr>
        <w:rPr>
          <w:rFonts w:ascii="Times New Roman"/>
        </w:rPr>
      </w:pPr>
      <w:r w:rsidRPr="00EC5D5B">
        <w:rPr>
          <w:rFonts w:ascii="Times New Roman" w:hint="eastAsia"/>
        </w:rPr>
        <w:t>与省中心系统时钟同步；</w:t>
      </w:r>
    </w:p>
    <w:p w:rsidR="003E458E" w:rsidRPr="00EC5D5B" w:rsidRDefault="003E458E" w:rsidP="00BF6B50">
      <w:pPr>
        <w:pStyle w:val="af9"/>
        <w:numPr>
          <w:ilvl w:val="0"/>
          <w:numId w:val="20"/>
        </w:numPr>
        <w:rPr>
          <w:rFonts w:ascii="Times New Roman"/>
        </w:rPr>
      </w:pPr>
      <w:r w:rsidRPr="00EC5D5B">
        <w:rPr>
          <w:rFonts w:ascii="Times New Roman" w:hint="eastAsia"/>
        </w:rPr>
        <w:t>能够以独立作业的方式工作，在通信网络出现异常时可脱机离线操作，此时所有作业数据及记录均可存储在本地，并且待网络恢复后自动将本地滞留数据上传至省中心系统。</w:t>
      </w:r>
    </w:p>
    <w:p w:rsidR="003E458E" w:rsidRPr="00EC5D5B" w:rsidRDefault="003E458E" w:rsidP="00715312">
      <w:pPr>
        <w:pStyle w:val="af2"/>
        <w:numPr>
          <w:ilvl w:val="2"/>
          <w:numId w:val="19"/>
        </w:numPr>
        <w:spacing w:before="156" w:after="156"/>
        <w:ind w:left="0" w:firstLine="0"/>
        <w:rPr>
          <w:rFonts w:ascii="Times New Roman"/>
        </w:rPr>
      </w:pPr>
      <w:bookmarkStart w:id="248" w:name="_Toc460244732"/>
      <w:r w:rsidRPr="00EC5D5B">
        <w:rPr>
          <w:rFonts w:ascii="Times New Roman" w:hint="eastAsia"/>
        </w:rPr>
        <w:t>车道收费系统</w:t>
      </w:r>
      <w:bookmarkEnd w:id="248"/>
    </w:p>
    <w:p w:rsidR="003E458E" w:rsidRPr="00EC5D5B" w:rsidRDefault="003E458E" w:rsidP="00715312">
      <w:pPr>
        <w:pStyle w:val="af4"/>
        <w:numPr>
          <w:ilvl w:val="3"/>
          <w:numId w:val="19"/>
        </w:numPr>
        <w:spacing w:before="156" w:after="156"/>
        <w:ind w:left="0" w:firstLine="0"/>
        <w:rPr>
          <w:rFonts w:ascii="Times New Roman"/>
        </w:rPr>
      </w:pPr>
      <w:r w:rsidRPr="00EC5D5B">
        <w:rPr>
          <w:rFonts w:ascii="Times New Roman"/>
        </w:rPr>
        <w:t xml:space="preserve">ETC </w:t>
      </w:r>
      <w:r w:rsidRPr="00EC5D5B">
        <w:rPr>
          <w:rFonts w:ascii="Times New Roman" w:hint="eastAsia"/>
        </w:rPr>
        <w:t>入口车道</w:t>
      </w:r>
    </w:p>
    <w:p w:rsidR="003E458E" w:rsidRPr="00EC5D5B" w:rsidRDefault="003E458E" w:rsidP="006C753D">
      <w:pPr>
        <w:pStyle w:val="ad"/>
        <w:ind w:firstLine="31680"/>
        <w:rPr>
          <w:rFonts w:ascii="Times New Roman"/>
        </w:rPr>
      </w:pPr>
      <w:r w:rsidRPr="00EC5D5B">
        <w:rPr>
          <w:rFonts w:ascii="Times New Roman"/>
        </w:rPr>
        <w:t>ETC</w:t>
      </w:r>
      <w:r w:rsidRPr="00EC5D5B">
        <w:rPr>
          <w:rFonts w:ascii="Times New Roman" w:hint="eastAsia"/>
        </w:rPr>
        <w:t>入口车道系统与路径识别相关的功能为：清除</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用户卡内的路径标识信息。</w:t>
      </w:r>
    </w:p>
    <w:p w:rsidR="003E458E" w:rsidRPr="00EC5D5B" w:rsidRDefault="003E458E" w:rsidP="00715312">
      <w:pPr>
        <w:pStyle w:val="af4"/>
        <w:numPr>
          <w:ilvl w:val="3"/>
          <w:numId w:val="19"/>
        </w:numPr>
        <w:spacing w:before="156" w:after="156"/>
        <w:ind w:left="0" w:firstLine="0"/>
        <w:rPr>
          <w:rFonts w:ascii="Times New Roman"/>
        </w:rPr>
      </w:pPr>
      <w:r w:rsidRPr="00EC5D5B">
        <w:rPr>
          <w:rFonts w:ascii="Times New Roman"/>
        </w:rPr>
        <w:t xml:space="preserve">MTC </w:t>
      </w:r>
      <w:r w:rsidRPr="00EC5D5B">
        <w:rPr>
          <w:rFonts w:ascii="Times New Roman" w:hint="eastAsia"/>
        </w:rPr>
        <w:t>入口车道</w:t>
      </w:r>
    </w:p>
    <w:p w:rsidR="003E458E" w:rsidRPr="00EC5D5B" w:rsidRDefault="003E458E" w:rsidP="006C753D">
      <w:pPr>
        <w:pStyle w:val="ad"/>
        <w:ind w:firstLine="31680"/>
        <w:rPr>
          <w:rFonts w:ascii="Times New Roman"/>
        </w:rPr>
      </w:pPr>
      <w:r w:rsidRPr="00EC5D5B">
        <w:rPr>
          <w:rFonts w:ascii="Times New Roman"/>
        </w:rPr>
        <w:t>MTC</w:t>
      </w:r>
      <w:r w:rsidRPr="00EC5D5B">
        <w:rPr>
          <w:rFonts w:ascii="Times New Roman" w:hint="eastAsia"/>
        </w:rPr>
        <w:t>入口车道系统与路径标识相关的功能包括：</w:t>
      </w:r>
    </w:p>
    <w:p w:rsidR="003E458E" w:rsidRPr="00EC5D5B" w:rsidRDefault="003E458E" w:rsidP="00E10C86">
      <w:pPr>
        <w:pStyle w:val="af9"/>
        <w:numPr>
          <w:ilvl w:val="0"/>
          <w:numId w:val="40"/>
        </w:numPr>
        <w:rPr>
          <w:rFonts w:ascii="Times New Roman"/>
        </w:rPr>
      </w:pPr>
      <w:r w:rsidRPr="00EC5D5B">
        <w:rPr>
          <w:rFonts w:ascii="Times New Roman" w:hint="eastAsia"/>
        </w:rPr>
        <w:t>使用</w:t>
      </w:r>
      <w:r w:rsidRPr="00EC5D5B">
        <w:rPr>
          <w:rFonts w:ascii="Times New Roman"/>
        </w:rPr>
        <w:t>IC</w:t>
      </w:r>
      <w:r w:rsidRPr="00EC5D5B">
        <w:rPr>
          <w:rFonts w:ascii="Times New Roman" w:hint="eastAsia"/>
        </w:rPr>
        <w:t>卡读写器检查</w:t>
      </w:r>
      <w:r w:rsidRPr="00EC5D5B">
        <w:rPr>
          <w:rFonts w:ascii="Times New Roman"/>
        </w:rPr>
        <w:t>CPC</w:t>
      </w:r>
      <w:r w:rsidRPr="00EC5D5B">
        <w:rPr>
          <w:rFonts w:ascii="Times New Roman" w:hint="eastAsia"/>
        </w:rPr>
        <w:t>卡电量，</w:t>
      </w:r>
      <w:r w:rsidRPr="00EC5D5B">
        <w:rPr>
          <w:rFonts w:ascii="Times New Roman"/>
        </w:rPr>
        <w:t>CPC</w:t>
      </w:r>
      <w:r w:rsidRPr="00EC5D5B">
        <w:rPr>
          <w:rFonts w:ascii="Times New Roman" w:hint="eastAsia"/>
        </w:rPr>
        <w:t>卡电量过低时，系统进行报警提示；</w:t>
      </w:r>
    </w:p>
    <w:p w:rsidR="003E458E" w:rsidRPr="00EC5D5B" w:rsidRDefault="003E458E" w:rsidP="00BF6B50">
      <w:pPr>
        <w:pStyle w:val="af9"/>
        <w:numPr>
          <w:ilvl w:val="0"/>
          <w:numId w:val="20"/>
        </w:numPr>
        <w:rPr>
          <w:rFonts w:ascii="Times New Roman"/>
        </w:rPr>
      </w:pPr>
      <w:r w:rsidRPr="00EC5D5B">
        <w:rPr>
          <w:rFonts w:ascii="Times New Roman" w:hint="eastAsia"/>
        </w:rPr>
        <w:t>使用</w:t>
      </w:r>
      <w:r w:rsidRPr="00EC5D5B">
        <w:rPr>
          <w:rFonts w:ascii="Times New Roman"/>
        </w:rPr>
        <w:t>IC</w:t>
      </w:r>
      <w:r w:rsidRPr="00EC5D5B">
        <w:rPr>
          <w:rFonts w:ascii="Times New Roman" w:hint="eastAsia"/>
        </w:rPr>
        <w:t>卡读写器清除</w:t>
      </w:r>
      <w:r w:rsidRPr="00EC5D5B">
        <w:rPr>
          <w:rFonts w:ascii="Times New Roman"/>
        </w:rPr>
        <w:t>CPC</w:t>
      </w:r>
      <w:r w:rsidRPr="00EC5D5B">
        <w:rPr>
          <w:rFonts w:ascii="Times New Roman" w:hint="eastAsia"/>
        </w:rPr>
        <w:t>卡内路径信息，并将入口信息写入</w:t>
      </w:r>
      <w:r w:rsidRPr="00EC5D5B">
        <w:rPr>
          <w:rFonts w:ascii="Times New Roman"/>
        </w:rPr>
        <w:t>CPC</w:t>
      </w:r>
      <w:r w:rsidRPr="00EC5D5B">
        <w:rPr>
          <w:rFonts w:ascii="Times New Roman" w:hint="eastAsia"/>
        </w:rPr>
        <w:t>卡；</w:t>
      </w:r>
    </w:p>
    <w:p w:rsidR="003E458E" w:rsidRPr="00EC5D5B" w:rsidRDefault="003E458E" w:rsidP="00BF6B50">
      <w:pPr>
        <w:pStyle w:val="af9"/>
        <w:numPr>
          <w:ilvl w:val="0"/>
          <w:numId w:val="20"/>
        </w:numPr>
        <w:rPr>
          <w:rFonts w:ascii="Times New Roman"/>
        </w:rPr>
      </w:pPr>
      <w:r w:rsidRPr="00EC5D5B">
        <w:rPr>
          <w:rFonts w:ascii="Times New Roman" w:hint="eastAsia"/>
        </w:rPr>
        <w:t>使用</w:t>
      </w:r>
      <w:r w:rsidRPr="00EC5D5B">
        <w:rPr>
          <w:rFonts w:ascii="Times New Roman"/>
        </w:rPr>
        <w:t>IC</w:t>
      </w:r>
      <w:r w:rsidRPr="00EC5D5B">
        <w:rPr>
          <w:rFonts w:ascii="Times New Roman" w:hint="eastAsia"/>
        </w:rPr>
        <w:t>卡读写器清除</w:t>
      </w:r>
      <w:r w:rsidRPr="00EC5D5B">
        <w:rPr>
          <w:rFonts w:ascii="Times New Roman"/>
        </w:rPr>
        <w:t>CPU</w:t>
      </w:r>
      <w:r w:rsidRPr="00EC5D5B">
        <w:rPr>
          <w:rFonts w:ascii="Times New Roman" w:hint="eastAsia"/>
        </w:rPr>
        <w:t>用户卡内路径标识信息，并将入口信息写入</w:t>
      </w:r>
      <w:r w:rsidRPr="00EC5D5B">
        <w:rPr>
          <w:rFonts w:ascii="Times New Roman"/>
        </w:rPr>
        <w:t>CPU</w:t>
      </w:r>
      <w:r w:rsidRPr="00EC5D5B">
        <w:rPr>
          <w:rFonts w:ascii="Times New Roman" w:hint="eastAsia"/>
        </w:rPr>
        <w:t>用户卡；</w:t>
      </w:r>
    </w:p>
    <w:p w:rsidR="003E458E" w:rsidRPr="00EC5D5B" w:rsidRDefault="003E458E" w:rsidP="00BF6B50">
      <w:pPr>
        <w:pStyle w:val="af9"/>
        <w:numPr>
          <w:ilvl w:val="0"/>
          <w:numId w:val="20"/>
        </w:numPr>
        <w:rPr>
          <w:rFonts w:ascii="Times New Roman"/>
        </w:rPr>
      </w:pPr>
      <w:r w:rsidRPr="00EC5D5B">
        <w:rPr>
          <w:rFonts w:ascii="Times New Roman" w:hint="eastAsia"/>
        </w:rPr>
        <w:t>使用</w:t>
      </w:r>
      <w:r w:rsidRPr="00EC5D5B">
        <w:rPr>
          <w:rFonts w:ascii="Times New Roman"/>
        </w:rPr>
        <w:t>IC</w:t>
      </w:r>
      <w:r w:rsidRPr="00EC5D5B">
        <w:rPr>
          <w:rFonts w:ascii="Times New Roman" w:hint="eastAsia"/>
        </w:rPr>
        <w:t>卡读写器开启</w:t>
      </w:r>
      <w:r w:rsidRPr="00EC5D5B">
        <w:rPr>
          <w:rFonts w:ascii="Times New Roman"/>
        </w:rPr>
        <w:t>CPC</w:t>
      </w:r>
      <w:r w:rsidRPr="00EC5D5B">
        <w:rPr>
          <w:rFonts w:ascii="Times New Roman" w:hint="eastAsia"/>
        </w:rPr>
        <w:t>卡的</w:t>
      </w:r>
      <w:r w:rsidRPr="00EC5D5B">
        <w:rPr>
          <w:rFonts w:ascii="Times New Roman"/>
        </w:rPr>
        <w:t>5.8GHz</w:t>
      </w:r>
      <w:r w:rsidRPr="00EC5D5B">
        <w:rPr>
          <w:rFonts w:ascii="Times New Roman" w:hint="eastAsia"/>
        </w:rPr>
        <w:t>功能模块。</w:t>
      </w:r>
    </w:p>
    <w:p w:rsidR="003E458E" w:rsidRPr="00EC5D5B" w:rsidRDefault="003E458E" w:rsidP="00715312">
      <w:pPr>
        <w:pStyle w:val="af4"/>
        <w:numPr>
          <w:ilvl w:val="3"/>
          <w:numId w:val="19"/>
        </w:numPr>
        <w:spacing w:before="156" w:after="156"/>
        <w:ind w:left="0" w:firstLine="0"/>
        <w:rPr>
          <w:rFonts w:ascii="Times New Roman"/>
        </w:rPr>
      </w:pPr>
      <w:r w:rsidRPr="00EC5D5B">
        <w:rPr>
          <w:rFonts w:ascii="Times New Roman"/>
        </w:rPr>
        <w:t xml:space="preserve">ETC </w:t>
      </w:r>
      <w:r w:rsidRPr="00EC5D5B">
        <w:rPr>
          <w:rFonts w:ascii="Times New Roman" w:hint="eastAsia"/>
        </w:rPr>
        <w:t>出口车道</w:t>
      </w:r>
    </w:p>
    <w:p w:rsidR="003E458E" w:rsidRPr="00EC5D5B" w:rsidRDefault="003E458E" w:rsidP="006C753D">
      <w:pPr>
        <w:pStyle w:val="ad"/>
        <w:ind w:firstLine="31680"/>
        <w:rPr>
          <w:rFonts w:ascii="Times New Roman"/>
        </w:rPr>
      </w:pPr>
      <w:r w:rsidRPr="00EC5D5B">
        <w:rPr>
          <w:rFonts w:ascii="Times New Roman"/>
        </w:rPr>
        <w:t>ETC</w:t>
      </w:r>
      <w:r w:rsidRPr="00EC5D5B">
        <w:rPr>
          <w:rFonts w:ascii="Times New Roman" w:hint="eastAsia"/>
        </w:rPr>
        <w:t>出口车道系统与路径识别相关的功能包括：</w:t>
      </w:r>
    </w:p>
    <w:p w:rsidR="003E458E" w:rsidRPr="00EC5D5B" w:rsidRDefault="003E458E" w:rsidP="00E10C86">
      <w:pPr>
        <w:pStyle w:val="af9"/>
        <w:numPr>
          <w:ilvl w:val="0"/>
          <w:numId w:val="41"/>
        </w:numPr>
        <w:rPr>
          <w:rFonts w:ascii="Times New Roman"/>
        </w:rPr>
      </w:pPr>
      <w:r w:rsidRPr="00EC5D5B">
        <w:rPr>
          <w:rFonts w:ascii="Times New Roman" w:hint="eastAsia"/>
        </w:rPr>
        <w:t>读取</w:t>
      </w:r>
      <w:r w:rsidRPr="00EC5D5B">
        <w:rPr>
          <w:rFonts w:ascii="Times New Roman"/>
        </w:rPr>
        <w:t>CPU</w:t>
      </w:r>
      <w:r w:rsidRPr="00EC5D5B">
        <w:rPr>
          <w:rFonts w:ascii="Times New Roman" w:hint="eastAsia"/>
        </w:rPr>
        <w:t>用户卡内记录的入口信息、以及</w:t>
      </w:r>
      <w:r w:rsidRPr="00EC5D5B">
        <w:rPr>
          <w:rFonts w:ascii="Times New Roman"/>
        </w:rPr>
        <w:t>OBU</w:t>
      </w:r>
      <w:r w:rsidRPr="00EC5D5B">
        <w:rPr>
          <w:rFonts w:ascii="Times New Roman" w:hint="eastAsia"/>
        </w:rPr>
        <w:t>内的路径标识信息，生成</w:t>
      </w:r>
      <w:r w:rsidRPr="00EC5D5B">
        <w:rPr>
          <w:rFonts w:ascii="Times New Roman"/>
        </w:rPr>
        <w:t>ETC</w:t>
      </w:r>
      <w:r w:rsidRPr="00EC5D5B">
        <w:rPr>
          <w:rFonts w:ascii="Times New Roman" w:hint="eastAsia"/>
        </w:rPr>
        <w:t>车辆在本地高速公路路网中最终行驶路径，完成通行费的计算，并从</w:t>
      </w:r>
      <w:r w:rsidRPr="00EC5D5B">
        <w:rPr>
          <w:rFonts w:ascii="Times New Roman"/>
        </w:rPr>
        <w:t>CPU</w:t>
      </w:r>
      <w:r w:rsidRPr="00EC5D5B">
        <w:rPr>
          <w:rFonts w:ascii="Times New Roman" w:hint="eastAsia"/>
        </w:rPr>
        <w:t>用户卡内自动扣款；</w:t>
      </w:r>
    </w:p>
    <w:p w:rsidR="003E458E" w:rsidRPr="00EC5D5B" w:rsidRDefault="003E458E" w:rsidP="00BF6B50">
      <w:pPr>
        <w:pStyle w:val="af9"/>
        <w:numPr>
          <w:ilvl w:val="0"/>
          <w:numId w:val="20"/>
        </w:numPr>
        <w:rPr>
          <w:rFonts w:ascii="Times New Roman"/>
        </w:rPr>
      </w:pPr>
      <w:r w:rsidRPr="00EC5D5B">
        <w:rPr>
          <w:rFonts w:ascii="Times New Roman" w:hint="eastAsia"/>
        </w:rPr>
        <w:t>交易完成，自动清除</w:t>
      </w: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用户卡内路径标识信息。</w:t>
      </w:r>
    </w:p>
    <w:p w:rsidR="003E458E" w:rsidRPr="00EC5D5B" w:rsidRDefault="003E458E" w:rsidP="00715312">
      <w:pPr>
        <w:pStyle w:val="af4"/>
        <w:numPr>
          <w:ilvl w:val="3"/>
          <w:numId w:val="19"/>
        </w:numPr>
        <w:spacing w:before="156" w:after="156"/>
        <w:ind w:left="0" w:firstLine="0"/>
        <w:rPr>
          <w:rFonts w:ascii="Times New Roman" w:eastAsia="宋体"/>
        </w:rPr>
      </w:pPr>
      <w:r w:rsidRPr="00EC5D5B">
        <w:rPr>
          <w:rFonts w:ascii="Times New Roman" w:eastAsia="宋体"/>
        </w:rPr>
        <w:t>MTC</w:t>
      </w:r>
      <w:r w:rsidRPr="00EC5D5B">
        <w:rPr>
          <w:rFonts w:ascii="Times New Roman" w:hint="eastAsia"/>
        </w:rPr>
        <w:t>出口</w:t>
      </w:r>
      <w:r w:rsidRPr="00EC5D5B">
        <w:rPr>
          <w:rFonts w:ascii="Times New Roman" w:eastAsia="宋体" w:hint="eastAsia"/>
        </w:rPr>
        <w:t>车道</w:t>
      </w:r>
    </w:p>
    <w:p w:rsidR="003E458E" w:rsidRPr="00EC5D5B" w:rsidRDefault="003E458E" w:rsidP="006C753D">
      <w:pPr>
        <w:pStyle w:val="ad"/>
        <w:ind w:firstLine="31680"/>
        <w:rPr>
          <w:rFonts w:ascii="Times New Roman"/>
        </w:rPr>
      </w:pPr>
      <w:r w:rsidRPr="00EC5D5B">
        <w:rPr>
          <w:rFonts w:ascii="Times New Roman"/>
        </w:rPr>
        <w:t>MTC</w:t>
      </w:r>
      <w:r w:rsidRPr="00EC5D5B">
        <w:rPr>
          <w:rFonts w:ascii="Times New Roman" w:hint="eastAsia"/>
        </w:rPr>
        <w:t>出口车道系统与路径识别相关的功能包括：</w:t>
      </w:r>
    </w:p>
    <w:p w:rsidR="003E458E" w:rsidRPr="00EC5D5B" w:rsidRDefault="003E458E" w:rsidP="00E10C86">
      <w:pPr>
        <w:pStyle w:val="af9"/>
        <w:numPr>
          <w:ilvl w:val="0"/>
          <w:numId w:val="42"/>
        </w:numPr>
        <w:rPr>
          <w:rFonts w:ascii="Times New Roman"/>
        </w:rPr>
      </w:pPr>
      <w:r w:rsidRPr="00EC5D5B">
        <w:rPr>
          <w:rFonts w:ascii="Times New Roman" w:hint="eastAsia"/>
        </w:rPr>
        <w:t>实时接收省中心系统下发的车牌号路径信息；</w:t>
      </w:r>
    </w:p>
    <w:p w:rsidR="003E458E" w:rsidRPr="00EC5D5B" w:rsidRDefault="003E458E" w:rsidP="00BF6B50">
      <w:pPr>
        <w:pStyle w:val="af9"/>
        <w:numPr>
          <w:ilvl w:val="0"/>
          <w:numId w:val="20"/>
        </w:numPr>
        <w:rPr>
          <w:rFonts w:ascii="Times New Roman"/>
        </w:rPr>
      </w:pPr>
      <w:r w:rsidRPr="00EC5D5B">
        <w:rPr>
          <w:rFonts w:ascii="Times New Roman" w:hint="eastAsia"/>
        </w:rPr>
        <w:t>根据车牌号查询车辆车牌识别路径信息；</w:t>
      </w:r>
    </w:p>
    <w:p w:rsidR="003E458E" w:rsidRPr="00EC5D5B" w:rsidRDefault="003E458E" w:rsidP="00BF6B50">
      <w:pPr>
        <w:pStyle w:val="af9"/>
        <w:numPr>
          <w:ilvl w:val="0"/>
          <w:numId w:val="20"/>
        </w:numPr>
        <w:rPr>
          <w:rFonts w:ascii="Times New Roman"/>
        </w:rPr>
      </w:pPr>
      <w:r w:rsidRPr="00EC5D5B">
        <w:rPr>
          <w:rFonts w:ascii="Times New Roman" w:hint="eastAsia"/>
        </w:rPr>
        <w:t>对于装有</w:t>
      </w:r>
      <w:r w:rsidRPr="00EC5D5B">
        <w:rPr>
          <w:rFonts w:ascii="Times New Roman"/>
        </w:rPr>
        <w:t>OBU</w:t>
      </w:r>
      <w:r w:rsidRPr="00EC5D5B">
        <w:rPr>
          <w:rFonts w:ascii="Times New Roman" w:hint="eastAsia"/>
        </w:rPr>
        <w:t>的</w:t>
      </w:r>
      <w:r w:rsidRPr="00EC5D5B">
        <w:rPr>
          <w:rFonts w:ascii="Times New Roman"/>
        </w:rPr>
        <w:t>ETC</w:t>
      </w:r>
      <w:r w:rsidRPr="00EC5D5B">
        <w:rPr>
          <w:rFonts w:ascii="Times New Roman" w:hint="eastAsia"/>
        </w:rPr>
        <w:t>用户车辆，使用</w:t>
      </w:r>
      <w:r w:rsidRPr="00EC5D5B">
        <w:rPr>
          <w:rFonts w:ascii="Times New Roman"/>
        </w:rPr>
        <w:t>IC</w:t>
      </w:r>
      <w:r w:rsidRPr="00EC5D5B">
        <w:rPr>
          <w:rFonts w:ascii="Times New Roman" w:hint="eastAsia"/>
        </w:rPr>
        <w:t>卡读写器读取</w:t>
      </w:r>
      <w:r w:rsidRPr="00EC5D5B">
        <w:rPr>
          <w:rFonts w:ascii="Times New Roman"/>
        </w:rPr>
        <w:t>CPU</w:t>
      </w:r>
      <w:r w:rsidRPr="00EC5D5B">
        <w:rPr>
          <w:rFonts w:ascii="Times New Roman" w:hint="eastAsia"/>
        </w:rPr>
        <w:t>用户卡内的入口信息和路径标识信息，并和车牌识别路径信息去重合并，生成</w:t>
      </w:r>
      <w:r w:rsidRPr="00EC5D5B">
        <w:rPr>
          <w:rFonts w:ascii="Times New Roman"/>
        </w:rPr>
        <w:t>ETC</w:t>
      </w:r>
      <w:r w:rsidRPr="00EC5D5B">
        <w:rPr>
          <w:rFonts w:ascii="Times New Roman" w:hint="eastAsia"/>
        </w:rPr>
        <w:t>车辆在路网中的实际行驶路径，完成通行费计算，并从</w:t>
      </w:r>
      <w:r w:rsidRPr="00EC5D5B">
        <w:rPr>
          <w:rFonts w:ascii="Times New Roman"/>
        </w:rPr>
        <w:t>CPU</w:t>
      </w:r>
      <w:r w:rsidRPr="00EC5D5B">
        <w:rPr>
          <w:rFonts w:ascii="Times New Roman" w:hint="eastAsia"/>
        </w:rPr>
        <w:t>用户卡内自动扣款，清除</w:t>
      </w:r>
      <w:r w:rsidRPr="00EC5D5B">
        <w:rPr>
          <w:rFonts w:ascii="Times New Roman"/>
        </w:rPr>
        <w:t>CPU</w:t>
      </w:r>
      <w:r w:rsidRPr="00EC5D5B">
        <w:rPr>
          <w:rFonts w:ascii="Times New Roman" w:hint="eastAsia"/>
        </w:rPr>
        <w:t>用户卡内路径标识信息；</w:t>
      </w:r>
    </w:p>
    <w:p w:rsidR="003E458E" w:rsidRPr="00EC5D5B" w:rsidRDefault="003E458E" w:rsidP="00BF6B50">
      <w:pPr>
        <w:pStyle w:val="af9"/>
        <w:numPr>
          <w:ilvl w:val="0"/>
          <w:numId w:val="20"/>
        </w:numPr>
        <w:rPr>
          <w:rFonts w:ascii="Times New Roman"/>
        </w:rPr>
      </w:pPr>
      <w:r w:rsidRPr="00EC5D5B">
        <w:rPr>
          <w:rFonts w:ascii="Times New Roman" w:hint="eastAsia"/>
        </w:rPr>
        <w:t>当</w:t>
      </w:r>
      <w:r w:rsidRPr="00EC5D5B">
        <w:rPr>
          <w:rFonts w:ascii="Times New Roman"/>
        </w:rPr>
        <w:t>CPU</w:t>
      </w:r>
      <w:r w:rsidRPr="00EC5D5B">
        <w:rPr>
          <w:rFonts w:ascii="Times New Roman" w:hint="eastAsia"/>
        </w:rPr>
        <w:t>用户卡内路径信息不完整时，对于</w:t>
      </w:r>
      <w:r w:rsidRPr="00EC5D5B">
        <w:rPr>
          <w:rFonts w:ascii="Times New Roman"/>
        </w:rPr>
        <w:t>OBU</w:t>
      </w:r>
      <w:r w:rsidRPr="00EC5D5B">
        <w:rPr>
          <w:rFonts w:ascii="Times New Roman" w:hint="eastAsia"/>
        </w:rPr>
        <w:t>具备同步功能的用户，可由用户将</w:t>
      </w:r>
      <w:r w:rsidRPr="00EC5D5B">
        <w:rPr>
          <w:rFonts w:ascii="Times New Roman"/>
        </w:rPr>
        <w:t>CPU</w:t>
      </w:r>
      <w:r w:rsidRPr="00EC5D5B">
        <w:rPr>
          <w:rFonts w:ascii="Times New Roman" w:hint="eastAsia"/>
        </w:rPr>
        <w:t>用户卡插拔</w:t>
      </w:r>
      <w:r w:rsidRPr="00EC5D5B">
        <w:rPr>
          <w:rFonts w:ascii="Times New Roman"/>
        </w:rPr>
        <w:t>OBU</w:t>
      </w:r>
      <w:r w:rsidRPr="00EC5D5B">
        <w:rPr>
          <w:rFonts w:ascii="Times New Roman" w:hint="eastAsia"/>
        </w:rPr>
        <w:t>（需</w:t>
      </w:r>
      <w:r w:rsidRPr="00EC5D5B">
        <w:rPr>
          <w:rFonts w:ascii="Times New Roman"/>
        </w:rPr>
        <w:t>OBU</w:t>
      </w:r>
      <w:r w:rsidRPr="00EC5D5B">
        <w:rPr>
          <w:rFonts w:ascii="Times New Roman" w:hint="eastAsia"/>
        </w:rPr>
        <w:t>支持）一次，协助辨识</w:t>
      </w:r>
      <w:r w:rsidRPr="00EC5D5B">
        <w:rPr>
          <w:rFonts w:ascii="Times New Roman"/>
        </w:rPr>
        <w:t>ETC</w:t>
      </w:r>
      <w:r w:rsidRPr="00EC5D5B">
        <w:rPr>
          <w:rFonts w:ascii="Times New Roman" w:hint="eastAsia"/>
        </w:rPr>
        <w:t>车辆在本地高速公路路网中行驶路径，完成通行费的计算，并从</w:t>
      </w:r>
      <w:r w:rsidRPr="00EC5D5B">
        <w:rPr>
          <w:rFonts w:ascii="Times New Roman"/>
        </w:rPr>
        <w:t>CPU</w:t>
      </w:r>
      <w:r w:rsidRPr="00EC5D5B">
        <w:rPr>
          <w:rFonts w:ascii="Times New Roman" w:hint="eastAsia"/>
        </w:rPr>
        <w:t>用户卡内自动扣款；对于不具备同步功能的</w:t>
      </w:r>
      <w:r w:rsidRPr="00EC5D5B">
        <w:rPr>
          <w:rFonts w:ascii="Times New Roman"/>
        </w:rPr>
        <w:t>OBU</w:t>
      </w:r>
      <w:r w:rsidRPr="00EC5D5B">
        <w:rPr>
          <w:rFonts w:ascii="Times New Roman" w:hint="eastAsia"/>
        </w:rPr>
        <w:t>用户，按照车牌识别路径信息作为最终行驶路径；</w:t>
      </w:r>
    </w:p>
    <w:p w:rsidR="003E458E" w:rsidRPr="00EC5D5B" w:rsidRDefault="003E458E" w:rsidP="00BF6B50">
      <w:pPr>
        <w:pStyle w:val="af9"/>
        <w:numPr>
          <w:ilvl w:val="0"/>
          <w:numId w:val="20"/>
        </w:numPr>
        <w:rPr>
          <w:rFonts w:ascii="Times New Roman"/>
        </w:rPr>
      </w:pPr>
      <w:r w:rsidRPr="00EC5D5B">
        <w:rPr>
          <w:rFonts w:ascii="Times New Roman" w:hint="eastAsia"/>
        </w:rPr>
        <w:t>对于</w:t>
      </w:r>
      <w:r w:rsidRPr="00EC5D5B">
        <w:rPr>
          <w:rFonts w:ascii="Times New Roman"/>
        </w:rPr>
        <w:t>MTC</w:t>
      </w:r>
      <w:r w:rsidRPr="00EC5D5B">
        <w:rPr>
          <w:rFonts w:ascii="Times New Roman" w:hint="eastAsia"/>
        </w:rPr>
        <w:t>用户，使用</w:t>
      </w:r>
      <w:r w:rsidRPr="00EC5D5B">
        <w:rPr>
          <w:rFonts w:ascii="Times New Roman"/>
        </w:rPr>
        <w:t>IC</w:t>
      </w:r>
      <w:r w:rsidRPr="00EC5D5B">
        <w:rPr>
          <w:rFonts w:ascii="Times New Roman" w:hint="eastAsia"/>
        </w:rPr>
        <w:t>卡读写器验证</w:t>
      </w:r>
      <w:r w:rsidRPr="00EC5D5B">
        <w:rPr>
          <w:rFonts w:ascii="Times New Roman"/>
        </w:rPr>
        <w:t>CPC</w:t>
      </w:r>
      <w:r w:rsidRPr="00EC5D5B">
        <w:rPr>
          <w:rFonts w:ascii="Times New Roman" w:hint="eastAsia"/>
        </w:rPr>
        <w:t>卡的合法性，并读取</w:t>
      </w:r>
      <w:r w:rsidRPr="00EC5D5B">
        <w:rPr>
          <w:rFonts w:ascii="Times New Roman"/>
        </w:rPr>
        <w:t>CPC</w:t>
      </w:r>
      <w:r w:rsidRPr="00EC5D5B">
        <w:rPr>
          <w:rFonts w:ascii="Times New Roman" w:hint="eastAsia"/>
        </w:rPr>
        <w:t>卡内的入口信息和路径标识信息，并和车牌识别路径信息去重合并，生成车辆在路网中行驶路径，完成通行费的计算，并收取通行费（持有</w:t>
      </w:r>
      <w:r w:rsidRPr="00EC5D5B">
        <w:rPr>
          <w:rFonts w:ascii="Times New Roman"/>
        </w:rPr>
        <w:t>CPU</w:t>
      </w:r>
      <w:r w:rsidRPr="00EC5D5B">
        <w:rPr>
          <w:rFonts w:ascii="Times New Roman" w:hint="eastAsia"/>
        </w:rPr>
        <w:t>用户卡的</w:t>
      </w:r>
      <w:r w:rsidRPr="00EC5D5B">
        <w:rPr>
          <w:rFonts w:ascii="Times New Roman"/>
        </w:rPr>
        <w:t>ETC</w:t>
      </w:r>
      <w:r w:rsidRPr="00EC5D5B">
        <w:rPr>
          <w:rFonts w:ascii="Times New Roman" w:hint="eastAsia"/>
        </w:rPr>
        <w:t>用户可刷卡支付），清除</w:t>
      </w:r>
      <w:r w:rsidRPr="00EC5D5B">
        <w:rPr>
          <w:rFonts w:ascii="Times New Roman"/>
        </w:rPr>
        <w:t>CPC</w:t>
      </w:r>
      <w:r w:rsidRPr="00EC5D5B">
        <w:rPr>
          <w:rFonts w:ascii="Times New Roman" w:hint="eastAsia"/>
        </w:rPr>
        <w:t>卡内路径标识信息；</w:t>
      </w:r>
    </w:p>
    <w:p w:rsidR="003E458E" w:rsidRPr="00EC5D5B" w:rsidRDefault="003E458E" w:rsidP="00207F6C">
      <w:pPr>
        <w:pStyle w:val="af9"/>
        <w:numPr>
          <w:ilvl w:val="0"/>
          <w:numId w:val="20"/>
        </w:numPr>
        <w:rPr>
          <w:rFonts w:ascii="Times New Roman"/>
        </w:rPr>
      </w:pPr>
      <w:r w:rsidRPr="00EC5D5B">
        <w:rPr>
          <w:rFonts w:ascii="Times New Roman" w:hint="eastAsia"/>
        </w:rPr>
        <w:t>使用</w:t>
      </w:r>
      <w:r w:rsidRPr="00EC5D5B">
        <w:rPr>
          <w:rFonts w:ascii="Times New Roman"/>
        </w:rPr>
        <w:t>IC</w:t>
      </w:r>
      <w:r w:rsidRPr="00EC5D5B">
        <w:rPr>
          <w:rFonts w:ascii="Times New Roman" w:hint="eastAsia"/>
        </w:rPr>
        <w:t>卡读写器关闭</w:t>
      </w:r>
      <w:r w:rsidRPr="00EC5D5B">
        <w:rPr>
          <w:rFonts w:ascii="Times New Roman"/>
        </w:rPr>
        <w:t>CPC</w:t>
      </w:r>
      <w:r w:rsidRPr="00EC5D5B">
        <w:rPr>
          <w:rFonts w:ascii="Times New Roman" w:hint="eastAsia"/>
        </w:rPr>
        <w:t>卡的</w:t>
      </w:r>
      <w:r w:rsidRPr="00EC5D5B">
        <w:rPr>
          <w:rFonts w:ascii="Times New Roman"/>
        </w:rPr>
        <w:t>5.8GHz</w:t>
      </w:r>
      <w:r w:rsidRPr="00EC5D5B">
        <w:rPr>
          <w:rFonts w:ascii="Times New Roman" w:hint="eastAsia"/>
        </w:rPr>
        <w:t>功能模块。</w:t>
      </w:r>
    </w:p>
    <w:p w:rsidR="003E458E" w:rsidRPr="00EC5D5B" w:rsidRDefault="003E458E" w:rsidP="00417B29">
      <w:pPr>
        <w:pStyle w:val="af1"/>
        <w:numPr>
          <w:ilvl w:val="0"/>
          <w:numId w:val="19"/>
        </w:numPr>
        <w:spacing w:before="312" w:after="312"/>
        <w:ind w:left="0" w:firstLine="0"/>
        <w:rPr>
          <w:rFonts w:ascii="Times New Roman"/>
        </w:rPr>
      </w:pPr>
      <w:bookmarkStart w:id="249" w:name="_Toc460244733"/>
      <w:bookmarkStart w:id="250" w:name="_Toc460244867"/>
      <w:bookmarkStart w:id="251" w:name="_Toc460249191"/>
      <w:bookmarkStart w:id="252" w:name="_Toc460920275"/>
      <w:bookmarkStart w:id="253" w:name="_Toc503092973"/>
      <w:bookmarkStart w:id="254" w:name="_Toc523736111"/>
      <w:bookmarkStart w:id="255" w:name="_Toc523736245"/>
      <w:r w:rsidRPr="00EC5D5B">
        <w:rPr>
          <w:rFonts w:ascii="Times New Roman" w:hint="eastAsia"/>
        </w:rPr>
        <w:t>标识点技术规范</w:t>
      </w:r>
      <w:bookmarkEnd w:id="249"/>
      <w:bookmarkEnd w:id="250"/>
      <w:bookmarkEnd w:id="251"/>
      <w:bookmarkEnd w:id="252"/>
      <w:bookmarkEnd w:id="253"/>
      <w:bookmarkEnd w:id="254"/>
      <w:bookmarkEnd w:id="255"/>
    </w:p>
    <w:p w:rsidR="003E458E" w:rsidRPr="00EC5D5B" w:rsidRDefault="003E458E" w:rsidP="00417B29">
      <w:pPr>
        <w:pStyle w:val="ae"/>
        <w:numPr>
          <w:ilvl w:val="1"/>
          <w:numId w:val="19"/>
        </w:numPr>
        <w:spacing w:before="156" w:after="156"/>
        <w:ind w:left="0" w:firstLine="0"/>
        <w:rPr>
          <w:rFonts w:ascii="Times New Roman"/>
        </w:rPr>
      </w:pPr>
      <w:bookmarkStart w:id="256" w:name="_Toc460244734"/>
      <w:bookmarkStart w:id="257" w:name="_Toc460244868"/>
      <w:bookmarkStart w:id="258" w:name="_Toc460249192"/>
      <w:bookmarkStart w:id="259" w:name="_Toc460920276"/>
      <w:r w:rsidRPr="00EC5D5B">
        <w:rPr>
          <w:rFonts w:ascii="Times New Roman" w:hint="eastAsia"/>
        </w:rPr>
        <w:t>总体要求</w:t>
      </w:r>
      <w:bookmarkEnd w:id="256"/>
      <w:bookmarkEnd w:id="257"/>
      <w:bookmarkEnd w:id="258"/>
      <w:bookmarkEnd w:id="259"/>
    </w:p>
    <w:p w:rsidR="003E458E" w:rsidRPr="00EC5D5B" w:rsidRDefault="003E458E" w:rsidP="006C753D">
      <w:pPr>
        <w:pStyle w:val="ad"/>
        <w:ind w:firstLine="31680"/>
        <w:rPr>
          <w:rFonts w:ascii="Times New Roman"/>
        </w:rPr>
      </w:pPr>
      <w:r w:rsidRPr="00EC5D5B">
        <w:rPr>
          <w:rFonts w:ascii="Times New Roman" w:hint="eastAsia"/>
        </w:rPr>
        <w:t>在标识点门架安装高清车牌识别一体机和</w:t>
      </w:r>
      <w:r w:rsidRPr="00EC5D5B">
        <w:rPr>
          <w:rFonts w:ascii="Times New Roman"/>
        </w:rPr>
        <w:t>RSU</w:t>
      </w:r>
      <w:r w:rsidRPr="00EC5D5B">
        <w:rPr>
          <w:rFonts w:ascii="Times New Roman" w:hint="eastAsia"/>
        </w:rPr>
        <w:t>标识天线，在对所有车辆实现车牌识别的同时，对持</w:t>
      </w:r>
      <w:r w:rsidRPr="00EC5D5B">
        <w:rPr>
          <w:rFonts w:ascii="Times New Roman"/>
        </w:rPr>
        <w:t>CPC</w:t>
      </w:r>
      <w:r w:rsidRPr="00EC5D5B">
        <w:rPr>
          <w:rFonts w:ascii="Times New Roman" w:hint="eastAsia"/>
        </w:rPr>
        <w:t>卡车辆和</w:t>
      </w:r>
      <w:r w:rsidRPr="00EC5D5B">
        <w:rPr>
          <w:rFonts w:ascii="Times New Roman"/>
        </w:rPr>
        <w:t>ETC</w:t>
      </w:r>
      <w:r w:rsidRPr="00EC5D5B">
        <w:rPr>
          <w:rFonts w:ascii="Times New Roman" w:hint="eastAsia"/>
        </w:rPr>
        <w:t>车辆进行双向通信，标识点实现采集</w:t>
      </w:r>
      <w:r w:rsidRPr="00EC5D5B">
        <w:rPr>
          <w:rFonts w:ascii="Times New Roman"/>
        </w:rPr>
        <w:t>CPC</w:t>
      </w:r>
      <w:r w:rsidRPr="00EC5D5B">
        <w:rPr>
          <w:rFonts w:ascii="Times New Roman" w:hint="eastAsia"/>
        </w:rPr>
        <w:t>卡或</w:t>
      </w:r>
      <w:r w:rsidRPr="00EC5D5B">
        <w:rPr>
          <w:rFonts w:ascii="Times New Roman"/>
        </w:rPr>
        <w:t>OBU</w:t>
      </w:r>
      <w:r w:rsidRPr="00EC5D5B">
        <w:rPr>
          <w:rFonts w:ascii="Times New Roman" w:hint="eastAsia"/>
        </w:rPr>
        <w:t>识别信息功能基础上，将途经标识点编号和途径时间等信息写入</w:t>
      </w:r>
      <w:r w:rsidRPr="00EC5D5B">
        <w:rPr>
          <w:rFonts w:ascii="Times New Roman"/>
        </w:rPr>
        <w:t>CPC</w:t>
      </w:r>
      <w:r w:rsidRPr="00EC5D5B">
        <w:rPr>
          <w:rFonts w:ascii="Times New Roman" w:hint="eastAsia"/>
        </w:rPr>
        <w:t>卡或</w:t>
      </w:r>
      <w:r w:rsidRPr="00EC5D5B">
        <w:rPr>
          <w:rFonts w:ascii="Times New Roman"/>
        </w:rPr>
        <w:t>OBU</w:t>
      </w:r>
      <w:r w:rsidRPr="00EC5D5B">
        <w:rPr>
          <w:rFonts w:ascii="Times New Roman" w:hint="eastAsia"/>
        </w:rPr>
        <w:t>、</w:t>
      </w:r>
      <w:r w:rsidRPr="00EC5D5B">
        <w:rPr>
          <w:rFonts w:ascii="Times New Roman"/>
        </w:rPr>
        <w:t>CPU</w:t>
      </w:r>
      <w:r w:rsidRPr="00EC5D5B">
        <w:rPr>
          <w:rFonts w:ascii="Times New Roman" w:hint="eastAsia"/>
        </w:rPr>
        <w:t>用户卡内。</w:t>
      </w:r>
    </w:p>
    <w:p w:rsidR="003E458E" w:rsidRPr="00EC5D5B" w:rsidRDefault="003E458E" w:rsidP="006C753D">
      <w:pPr>
        <w:pStyle w:val="ad"/>
        <w:ind w:firstLine="31680"/>
        <w:rPr>
          <w:rFonts w:ascii="Times New Roman"/>
        </w:rPr>
      </w:pPr>
      <w:r w:rsidRPr="00EC5D5B">
        <w:rPr>
          <w:rFonts w:ascii="Times New Roman" w:hint="eastAsia"/>
        </w:rPr>
        <w:t>标识点应同时配置高清车牌识别一体机和</w:t>
      </w:r>
      <w:r w:rsidRPr="00EC5D5B">
        <w:rPr>
          <w:rFonts w:ascii="Times New Roman"/>
        </w:rPr>
        <w:t>RSU</w:t>
      </w:r>
      <w:r w:rsidRPr="00EC5D5B">
        <w:rPr>
          <w:rFonts w:ascii="Times New Roman" w:hint="eastAsia"/>
        </w:rPr>
        <w:t>识别天线，共用门架、供电、通信和相关计算机设施一个车道（含应急车道）由一台前端的高清车牌识别相机和一台</w:t>
      </w:r>
      <w:r w:rsidRPr="00EC5D5B">
        <w:rPr>
          <w:rFonts w:ascii="Times New Roman"/>
        </w:rPr>
        <w:t>RSU</w:t>
      </w:r>
      <w:r w:rsidRPr="00EC5D5B">
        <w:rPr>
          <w:rFonts w:ascii="Times New Roman" w:hint="eastAsia"/>
        </w:rPr>
        <w:t>识别天线同时覆盖。</w:t>
      </w:r>
    </w:p>
    <w:p w:rsidR="003E458E" w:rsidRPr="00EC5D5B" w:rsidRDefault="003E458E" w:rsidP="006C753D">
      <w:pPr>
        <w:pStyle w:val="ad"/>
        <w:ind w:firstLine="31680"/>
        <w:rPr>
          <w:rFonts w:ascii="Times New Roman"/>
        </w:rPr>
      </w:pPr>
      <w:r w:rsidRPr="00EC5D5B">
        <w:rPr>
          <w:rFonts w:ascii="Times New Roman" w:hint="eastAsia"/>
        </w:rPr>
        <w:t>高清车牌识别一体机根据前端高清车牌识别相机拍摄的动态视频，自动识别车辆的车牌颜色和车牌号码，标识点识别管理软件实时采集各车牌识别器的识别结果（时间、站点、方向和车牌号等）和图片并保存在本地专用服务器。</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自动识别车辆内的</w:t>
      </w:r>
      <w:r w:rsidRPr="00EC5D5B">
        <w:rPr>
          <w:rFonts w:ascii="Times New Roman"/>
        </w:rPr>
        <w:t>OBU</w:t>
      </w:r>
      <w:r w:rsidRPr="00EC5D5B">
        <w:rPr>
          <w:rFonts w:ascii="Times New Roman" w:hint="eastAsia"/>
        </w:rPr>
        <w:t>或</w:t>
      </w:r>
      <w:r w:rsidRPr="00EC5D5B">
        <w:rPr>
          <w:rFonts w:ascii="Times New Roman"/>
        </w:rPr>
        <w:t>CPC</w:t>
      </w:r>
      <w:r w:rsidRPr="00EC5D5B">
        <w:rPr>
          <w:rFonts w:ascii="Times New Roman" w:hint="eastAsia"/>
        </w:rPr>
        <w:t>卡，并将标识信息写入</w:t>
      </w:r>
      <w:r w:rsidRPr="00EC5D5B">
        <w:rPr>
          <w:rFonts w:ascii="Times New Roman"/>
        </w:rPr>
        <w:t>OBU</w:t>
      </w:r>
      <w:r w:rsidRPr="00EC5D5B">
        <w:rPr>
          <w:rFonts w:ascii="Times New Roman" w:hint="eastAsia"/>
        </w:rPr>
        <w:t>或</w:t>
      </w:r>
      <w:r w:rsidRPr="00EC5D5B">
        <w:rPr>
          <w:rFonts w:ascii="Times New Roman"/>
        </w:rPr>
        <w:t>CPC</w:t>
      </w:r>
      <w:r w:rsidRPr="00EC5D5B">
        <w:rPr>
          <w:rFonts w:ascii="Times New Roman" w:hint="eastAsia"/>
        </w:rPr>
        <w:t>卡内，如</w:t>
      </w:r>
      <w:r w:rsidRPr="00EC5D5B">
        <w:rPr>
          <w:rFonts w:ascii="Times New Roman"/>
        </w:rPr>
        <w:t>OBU</w:t>
      </w:r>
      <w:r w:rsidRPr="00EC5D5B">
        <w:rPr>
          <w:rFonts w:ascii="Times New Roman" w:hint="eastAsia"/>
        </w:rPr>
        <w:t>正常插入</w:t>
      </w:r>
      <w:r w:rsidRPr="00EC5D5B">
        <w:rPr>
          <w:rFonts w:ascii="Times New Roman"/>
        </w:rPr>
        <w:t>CPU</w:t>
      </w:r>
      <w:r w:rsidRPr="00EC5D5B">
        <w:rPr>
          <w:rFonts w:ascii="Times New Roman" w:hint="eastAsia"/>
        </w:rPr>
        <w:t>用户卡，则将标识信息同时写入</w:t>
      </w:r>
      <w:r w:rsidRPr="00EC5D5B">
        <w:rPr>
          <w:rFonts w:ascii="Times New Roman"/>
        </w:rPr>
        <w:t>CPU</w:t>
      </w:r>
      <w:r w:rsidRPr="00EC5D5B">
        <w:rPr>
          <w:rFonts w:ascii="Times New Roman" w:hint="eastAsia"/>
        </w:rPr>
        <w:t>用户卡内。标识点识别管理软件实时采集各</w:t>
      </w:r>
      <w:r w:rsidRPr="00EC5D5B">
        <w:rPr>
          <w:rFonts w:ascii="Times New Roman"/>
        </w:rPr>
        <w:t>RSU</w:t>
      </w:r>
      <w:r w:rsidRPr="00EC5D5B">
        <w:rPr>
          <w:rFonts w:ascii="Times New Roman" w:hint="eastAsia"/>
        </w:rPr>
        <w:t>识别天线的识别结果（时间、站点、</w:t>
      </w:r>
      <w:r w:rsidRPr="00EC5D5B">
        <w:rPr>
          <w:rFonts w:ascii="Times New Roman"/>
        </w:rPr>
        <w:t>OBU</w:t>
      </w:r>
      <w:r w:rsidRPr="00EC5D5B">
        <w:rPr>
          <w:rFonts w:ascii="Times New Roman" w:hint="eastAsia"/>
        </w:rPr>
        <w:t>号、卡号和车牌号等）并保存在本地专用服务器。</w:t>
      </w:r>
    </w:p>
    <w:p w:rsidR="003E458E" w:rsidRPr="00EC5D5B" w:rsidRDefault="003E458E" w:rsidP="006C753D">
      <w:pPr>
        <w:pStyle w:val="ad"/>
        <w:ind w:firstLine="31680"/>
        <w:rPr>
          <w:rFonts w:ascii="Times New Roman"/>
        </w:rPr>
      </w:pPr>
      <w:r w:rsidRPr="00EC5D5B">
        <w:rPr>
          <w:rFonts w:ascii="Times New Roman" w:hint="eastAsia"/>
        </w:rPr>
        <w:t>标识点系统将识别结果（含车牌识别和</w:t>
      </w:r>
      <w:r w:rsidRPr="00EC5D5B">
        <w:rPr>
          <w:rFonts w:ascii="Times New Roman"/>
        </w:rPr>
        <w:t>RSU</w:t>
      </w:r>
      <w:r w:rsidRPr="00EC5D5B">
        <w:rPr>
          <w:rFonts w:ascii="Times New Roman" w:hint="eastAsia"/>
        </w:rPr>
        <w:t>天线识别）和图片实时上传到省中心系统。</w:t>
      </w:r>
    </w:p>
    <w:p w:rsidR="003E458E" w:rsidRPr="00EC5D5B" w:rsidRDefault="003E458E" w:rsidP="00417B29">
      <w:pPr>
        <w:pStyle w:val="ae"/>
        <w:numPr>
          <w:ilvl w:val="1"/>
          <w:numId w:val="19"/>
        </w:numPr>
        <w:spacing w:before="156" w:after="156"/>
        <w:ind w:left="0" w:firstLine="0"/>
        <w:rPr>
          <w:rFonts w:ascii="Times New Roman"/>
        </w:rPr>
      </w:pPr>
      <w:bookmarkStart w:id="260" w:name="_Toc460244735"/>
      <w:bookmarkStart w:id="261" w:name="_Toc460244869"/>
      <w:bookmarkStart w:id="262" w:name="_Toc460249193"/>
      <w:bookmarkStart w:id="263" w:name="_Toc460920277"/>
      <w:r w:rsidRPr="00EC5D5B">
        <w:rPr>
          <w:rFonts w:ascii="Times New Roman" w:hint="eastAsia"/>
        </w:rPr>
        <w:t>系统构成</w:t>
      </w:r>
      <w:bookmarkEnd w:id="260"/>
      <w:bookmarkEnd w:id="261"/>
      <w:bookmarkEnd w:id="262"/>
      <w:bookmarkEnd w:id="263"/>
    </w:p>
    <w:p w:rsidR="003E458E" w:rsidRPr="00EC5D5B" w:rsidRDefault="003E458E" w:rsidP="006C753D">
      <w:pPr>
        <w:pStyle w:val="ad"/>
        <w:ind w:firstLine="31680"/>
        <w:rPr>
          <w:rFonts w:ascii="Times New Roman"/>
        </w:rPr>
      </w:pPr>
      <w:r w:rsidRPr="00EC5D5B">
        <w:rPr>
          <w:rFonts w:ascii="Times New Roman" w:hint="eastAsia"/>
        </w:rPr>
        <w:t>标识点系统由以下主要设备和设施组成：龙门架、辅助照明系统、高清车牌识别相机、</w:t>
      </w:r>
      <w:r w:rsidRPr="00EC5D5B">
        <w:rPr>
          <w:rFonts w:ascii="Times New Roman"/>
        </w:rPr>
        <w:t>RSU</w:t>
      </w:r>
      <w:r w:rsidRPr="00EC5D5B">
        <w:rPr>
          <w:rFonts w:ascii="Times New Roman" w:hint="eastAsia"/>
        </w:rPr>
        <w:t>识别天线、车牌识别控制器、</w:t>
      </w:r>
      <w:r w:rsidRPr="00EC5D5B">
        <w:rPr>
          <w:rFonts w:ascii="Times New Roman"/>
        </w:rPr>
        <w:t>RSU</w:t>
      </w:r>
      <w:r w:rsidRPr="00EC5D5B">
        <w:rPr>
          <w:rFonts w:ascii="Times New Roman" w:hint="eastAsia"/>
        </w:rPr>
        <w:t>天线识别控制器、标识点专用服务器、设备机柜、防雷设施、通信设备、供电设备等。</w:t>
      </w:r>
    </w:p>
    <w:p w:rsidR="003E458E" w:rsidRPr="00EC5D5B" w:rsidRDefault="003E458E" w:rsidP="00417B29">
      <w:pPr>
        <w:pStyle w:val="ae"/>
        <w:numPr>
          <w:ilvl w:val="1"/>
          <w:numId w:val="19"/>
        </w:numPr>
        <w:spacing w:before="156" w:after="156"/>
        <w:ind w:left="0" w:firstLine="0"/>
        <w:rPr>
          <w:rFonts w:ascii="Times New Roman"/>
        </w:rPr>
      </w:pPr>
      <w:bookmarkStart w:id="264" w:name="_Toc460244736"/>
      <w:bookmarkStart w:id="265" w:name="_Toc460244870"/>
      <w:bookmarkStart w:id="266" w:name="_Toc460249194"/>
      <w:bookmarkStart w:id="267" w:name="_Toc460920278"/>
      <w:r w:rsidRPr="00EC5D5B">
        <w:rPr>
          <w:rFonts w:ascii="Times New Roman" w:hint="eastAsia"/>
        </w:rPr>
        <w:t>布局要求</w:t>
      </w:r>
      <w:bookmarkEnd w:id="264"/>
      <w:bookmarkEnd w:id="265"/>
      <w:bookmarkEnd w:id="266"/>
      <w:bookmarkEnd w:id="267"/>
    </w:p>
    <w:p w:rsidR="003E458E" w:rsidRPr="00EC5D5B" w:rsidRDefault="003E458E" w:rsidP="006C753D">
      <w:pPr>
        <w:pStyle w:val="ad"/>
        <w:ind w:firstLine="31680"/>
        <w:rPr>
          <w:rFonts w:ascii="Times New Roman"/>
        </w:rPr>
      </w:pPr>
      <w:r w:rsidRPr="00EC5D5B">
        <w:rPr>
          <w:rFonts w:ascii="Times New Roman" w:hint="eastAsia"/>
        </w:rPr>
        <w:t>标识点布局采用自由流处理模式，即车辆在自由流的行驶状态下完成路径标识处理。</w:t>
      </w:r>
    </w:p>
    <w:p w:rsidR="003E458E" w:rsidRPr="00EC5D5B" w:rsidRDefault="003E458E" w:rsidP="006C753D">
      <w:pPr>
        <w:pStyle w:val="ad"/>
        <w:ind w:firstLine="31680"/>
        <w:rPr>
          <w:rFonts w:ascii="Times New Roman"/>
        </w:rPr>
      </w:pPr>
      <w:r w:rsidRPr="00EC5D5B">
        <w:rPr>
          <w:rFonts w:ascii="Times New Roman" w:hint="eastAsia"/>
        </w:rPr>
        <w:t>高清车牌识别相机和</w:t>
      </w:r>
      <w:r w:rsidRPr="00EC5D5B">
        <w:rPr>
          <w:rFonts w:ascii="Times New Roman"/>
        </w:rPr>
        <w:t>RSU</w:t>
      </w:r>
      <w:r w:rsidRPr="00EC5D5B">
        <w:rPr>
          <w:rFonts w:ascii="Times New Roman" w:hint="eastAsia"/>
        </w:rPr>
        <w:t>识别天线采用顶挂方式安置在龙门架上，具体布局设置可根据标识点实际的车道和交通情况进行专项设计，标识点布局示意图见附录</w:t>
      </w:r>
      <w:r w:rsidRPr="00EC5D5B">
        <w:rPr>
          <w:rFonts w:ascii="Times New Roman"/>
        </w:rPr>
        <w:t>A</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268" w:name="_Toc460244737"/>
      <w:bookmarkStart w:id="269" w:name="_Toc460244871"/>
      <w:bookmarkStart w:id="270" w:name="_Toc460249195"/>
      <w:bookmarkStart w:id="271" w:name="_Toc460920279"/>
      <w:r w:rsidRPr="00EC5D5B">
        <w:rPr>
          <w:rFonts w:ascii="Times New Roman" w:hint="eastAsia"/>
        </w:rPr>
        <w:t>选点和布局要求</w:t>
      </w:r>
      <w:bookmarkEnd w:id="268"/>
      <w:bookmarkEnd w:id="269"/>
      <w:bookmarkEnd w:id="270"/>
      <w:bookmarkEnd w:id="271"/>
    </w:p>
    <w:p w:rsidR="003E458E" w:rsidRPr="00EC5D5B" w:rsidRDefault="003E458E" w:rsidP="006C753D">
      <w:pPr>
        <w:pStyle w:val="ad"/>
        <w:ind w:firstLine="31680"/>
        <w:rPr>
          <w:rFonts w:ascii="Times New Roman"/>
        </w:rPr>
      </w:pPr>
      <w:r w:rsidRPr="00EC5D5B">
        <w:rPr>
          <w:rFonts w:ascii="Times New Roman" w:hint="eastAsia"/>
        </w:rPr>
        <w:t>标识点具体的选点和布设原则应符合以下要求：</w:t>
      </w:r>
    </w:p>
    <w:p w:rsidR="003E458E" w:rsidRPr="00EC5D5B" w:rsidRDefault="003E458E" w:rsidP="00E10C86">
      <w:pPr>
        <w:pStyle w:val="af9"/>
        <w:numPr>
          <w:ilvl w:val="0"/>
          <w:numId w:val="43"/>
        </w:numPr>
        <w:rPr>
          <w:rFonts w:ascii="Times New Roman"/>
        </w:rPr>
      </w:pPr>
      <w:r w:rsidRPr="00EC5D5B">
        <w:rPr>
          <w:rFonts w:ascii="Times New Roman" w:hint="eastAsia"/>
        </w:rPr>
        <w:t>标识点的布设位置与收费站（或互通枢纽）及其他标识点之间的直线距离应做到</w:t>
      </w:r>
      <w:r w:rsidRPr="00EC5D5B">
        <w:rPr>
          <w:rFonts w:ascii="Times New Roman"/>
        </w:rPr>
        <w:t>5.8GHz</w:t>
      </w:r>
      <w:r w:rsidRPr="00EC5D5B">
        <w:rPr>
          <w:rFonts w:ascii="Times New Roman" w:hint="eastAsia"/>
        </w:rPr>
        <w:t>通讯信号互不干扰；</w:t>
      </w:r>
    </w:p>
    <w:p w:rsidR="003E458E" w:rsidRPr="00EC5D5B" w:rsidRDefault="003E458E" w:rsidP="00BF6B50">
      <w:pPr>
        <w:pStyle w:val="af9"/>
        <w:numPr>
          <w:ilvl w:val="0"/>
          <w:numId w:val="20"/>
        </w:numPr>
        <w:rPr>
          <w:rFonts w:ascii="Times New Roman"/>
        </w:rPr>
      </w:pPr>
      <w:r w:rsidRPr="00EC5D5B">
        <w:rPr>
          <w:rFonts w:ascii="Times New Roman" w:hint="eastAsia"/>
        </w:rPr>
        <w:t>标识点一般应设置在高速公路主线空旷区域，远离服务区和易发生车辆密集的区域，尽量避免在隧道和山谷等区域设置；</w:t>
      </w:r>
    </w:p>
    <w:p w:rsidR="003E458E" w:rsidRPr="00EC5D5B" w:rsidRDefault="003E458E" w:rsidP="00BF6B50">
      <w:pPr>
        <w:pStyle w:val="af9"/>
        <w:numPr>
          <w:ilvl w:val="0"/>
          <w:numId w:val="20"/>
        </w:numPr>
        <w:rPr>
          <w:rFonts w:ascii="Times New Roman"/>
        </w:rPr>
      </w:pPr>
      <w:r w:rsidRPr="00EC5D5B">
        <w:rPr>
          <w:rFonts w:ascii="Times New Roman" w:hint="eastAsia"/>
        </w:rPr>
        <w:t>标识点布设位置附近区域无相近频点干扰源；</w:t>
      </w:r>
    </w:p>
    <w:p w:rsidR="003E458E" w:rsidRPr="00EC5D5B" w:rsidRDefault="003E458E" w:rsidP="00BF6B50">
      <w:pPr>
        <w:pStyle w:val="af9"/>
        <w:numPr>
          <w:ilvl w:val="0"/>
          <w:numId w:val="20"/>
        </w:numPr>
        <w:rPr>
          <w:rFonts w:ascii="Times New Roman"/>
        </w:rPr>
      </w:pPr>
      <w:r w:rsidRPr="00EC5D5B">
        <w:rPr>
          <w:rFonts w:ascii="Times New Roman" w:hint="eastAsia"/>
        </w:rPr>
        <w:t>流量较大的四边形基本环路至少设置</w:t>
      </w:r>
      <w:r w:rsidRPr="00EC5D5B">
        <w:rPr>
          <w:rFonts w:ascii="Times New Roman"/>
        </w:rPr>
        <w:t>3</w:t>
      </w:r>
      <w:r w:rsidRPr="00EC5D5B">
        <w:rPr>
          <w:rFonts w:ascii="Times New Roman" w:hint="eastAsia"/>
        </w:rPr>
        <w:t>个标识点，三边形基本环路设置</w:t>
      </w:r>
      <w:r w:rsidRPr="00EC5D5B">
        <w:rPr>
          <w:rFonts w:ascii="Times New Roman"/>
        </w:rPr>
        <w:t>2</w:t>
      </w:r>
      <w:r w:rsidRPr="00EC5D5B">
        <w:rPr>
          <w:rFonts w:ascii="Times New Roman" w:hint="eastAsia"/>
        </w:rPr>
        <w:t>个标识点；</w:t>
      </w:r>
    </w:p>
    <w:p w:rsidR="003E458E" w:rsidRPr="00EC5D5B" w:rsidRDefault="003E458E" w:rsidP="00BF6B50">
      <w:pPr>
        <w:pStyle w:val="af9"/>
        <w:numPr>
          <w:ilvl w:val="0"/>
          <w:numId w:val="20"/>
        </w:numPr>
        <w:rPr>
          <w:rFonts w:ascii="Times New Roman"/>
        </w:rPr>
      </w:pPr>
      <w:r w:rsidRPr="00EC5D5B">
        <w:rPr>
          <w:rFonts w:ascii="Times New Roman" w:hint="eastAsia"/>
        </w:rPr>
        <w:t>多个基本环路有重叠边时，宜将标识点设置在重叠的路段上；</w:t>
      </w:r>
    </w:p>
    <w:p w:rsidR="003E458E" w:rsidRPr="00EC5D5B" w:rsidRDefault="003E458E" w:rsidP="00BF6B50">
      <w:pPr>
        <w:pStyle w:val="af9"/>
        <w:numPr>
          <w:ilvl w:val="0"/>
          <w:numId w:val="20"/>
        </w:numPr>
        <w:rPr>
          <w:rFonts w:ascii="Times New Roman"/>
        </w:rPr>
      </w:pPr>
      <w:r w:rsidRPr="00EC5D5B">
        <w:rPr>
          <w:rFonts w:ascii="Times New Roman" w:hint="eastAsia"/>
        </w:rPr>
        <w:t>基本环路属于不同业主的路段上分别设置标识点；</w:t>
      </w:r>
    </w:p>
    <w:p w:rsidR="003E458E" w:rsidRPr="00EC5D5B" w:rsidRDefault="003E458E" w:rsidP="00BF6B50">
      <w:pPr>
        <w:pStyle w:val="af9"/>
        <w:numPr>
          <w:ilvl w:val="0"/>
          <w:numId w:val="20"/>
        </w:numPr>
        <w:rPr>
          <w:rFonts w:ascii="Times New Roman"/>
        </w:rPr>
      </w:pPr>
      <w:r w:rsidRPr="00EC5D5B">
        <w:rPr>
          <w:rFonts w:ascii="Times New Roman" w:hint="eastAsia"/>
        </w:rPr>
        <w:t>其他根据需要进行调整。</w:t>
      </w:r>
    </w:p>
    <w:p w:rsidR="003E458E" w:rsidRPr="00EC5D5B" w:rsidRDefault="003E458E" w:rsidP="00417B29">
      <w:pPr>
        <w:pStyle w:val="ae"/>
        <w:numPr>
          <w:ilvl w:val="1"/>
          <w:numId w:val="19"/>
        </w:numPr>
        <w:spacing w:before="156" w:after="156"/>
        <w:ind w:left="0" w:firstLine="0"/>
        <w:rPr>
          <w:rFonts w:ascii="Times New Roman"/>
        </w:rPr>
      </w:pPr>
      <w:bookmarkStart w:id="272" w:name="_Toc460244738"/>
      <w:bookmarkStart w:id="273" w:name="_Toc460244872"/>
      <w:bookmarkStart w:id="274" w:name="_Toc460249196"/>
      <w:bookmarkStart w:id="275" w:name="_Toc460920280"/>
      <w:r w:rsidRPr="00EC5D5B">
        <w:rPr>
          <w:rFonts w:ascii="Times New Roman" w:hint="eastAsia"/>
        </w:rPr>
        <w:t>处理流程</w:t>
      </w:r>
      <w:bookmarkEnd w:id="272"/>
      <w:bookmarkEnd w:id="273"/>
      <w:bookmarkEnd w:id="274"/>
      <w:bookmarkEnd w:id="275"/>
    </w:p>
    <w:p w:rsidR="003E458E" w:rsidRPr="00EC5D5B" w:rsidRDefault="003E458E" w:rsidP="006C753D">
      <w:pPr>
        <w:pStyle w:val="ad"/>
        <w:ind w:firstLine="31680"/>
        <w:rPr>
          <w:rFonts w:ascii="Times New Roman"/>
        </w:rPr>
      </w:pPr>
      <w:r w:rsidRPr="00EC5D5B">
        <w:rPr>
          <w:rFonts w:ascii="Times New Roman" w:hint="eastAsia"/>
        </w:rPr>
        <w:t>标识点处理流程，见附录</w:t>
      </w:r>
      <w:r w:rsidRPr="00EC5D5B">
        <w:rPr>
          <w:rFonts w:ascii="Times New Roman"/>
        </w:rPr>
        <w:t>B</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对</w:t>
      </w:r>
      <w:r w:rsidRPr="00EC5D5B">
        <w:rPr>
          <w:rFonts w:ascii="Times New Roman"/>
        </w:rPr>
        <w:t>OBU</w:t>
      </w:r>
      <w:r w:rsidRPr="00EC5D5B">
        <w:rPr>
          <w:rFonts w:ascii="Times New Roman" w:hint="eastAsia"/>
        </w:rPr>
        <w:t>和</w:t>
      </w:r>
      <w:r w:rsidRPr="00EC5D5B">
        <w:rPr>
          <w:rFonts w:ascii="Times New Roman"/>
        </w:rPr>
        <w:t>CPC</w:t>
      </w:r>
      <w:r w:rsidRPr="00EC5D5B">
        <w:rPr>
          <w:rFonts w:ascii="Times New Roman" w:hint="eastAsia"/>
        </w:rPr>
        <w:t>卡的标识方案参见《收费公路联网收费多义性路径识别技术要求》（交通运输部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D</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与</w:t>
      </w:r>
      <w:r w:rsidRPr="00EC5D5B">
        <w:rPr>
          <w:rFonts w:ascii="Times New Roman"/>
        </w:rPr>
        <w:t>OBU</w:t>
      </w:r>
      <w:r w:rsidRPr="00EC5D5B">
        <w:rPr>
          <w:rFonts w:ascii="Times New Roman" w:hint="eastAsia"/>
        </w:rPr>
        <w:t>间的交互流程参见《收费公路联网收费多义性路径识别技术要求》（交通运输部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E</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与</w:t>
      </w:r>
      <w:r w:rsidRPr="00EC5D5B">
        <w:rPr>
          <w:rFonts w:ascii="Times New Roman"/>
        </w:rPr>
        <w:t>CPC</w:t>
      </w:r>
      <w:r w:rsidRPr="00EC5D5B">
        <w:rPr>
          <w:rFonts w:ascii="Times New Roman" w:hint="eastAsia"/>
        </w:rPr>
        <w:t>卡间的交互流程参见《收费公路联网收费多义性路径识别技术要求》（交通运输部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F</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与</w:t>
      </w:r>
      <w:r w:rsidRPr="00EC5D5B">
        <w:rPr>
          <w:rFonts w:ascii="Times New Roman"/>
        </w:rPr>
        <w:t>OBU</w:t>
      </w:r>
      <w:r w:rsidRPr="00EC5D5B">
        <w:rPr>
          <w:rFonts w:ascii="Times New Roman" w:hint="eastAsia"/>
        </w:rPr>
        <w:t>、</w:t>
      </w:r>
      <w:r w:rsidRPr="00EC5D5B">
        <w:rPr>
          <w:rFonts w:ascii="Times New Roman"/>
        </w:rPr>
        <w:t>CPC</w:t>
      </w:r>
      <w:r w:rsidRPr="00EC5D5B">
        <w:rPr>
          <w:rFonts w:ascii="Times New Roman" w:hint="eastAsia"/>
        </w:rPr>
        <w:t>卡间通信数据帧定义参见《收费公路联网收费多义性路径识别技术要求》（交通运输部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G</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rPr>
        <w:t xml:space="preserve">CPC </w:t>
      </w:r>
      <w:r w:rsidRPr="00EC5D5B">
        <w:rPr>
          <w:rFonts w:ascii="Times New Roman" w:hint="eastAsia"/>
        </w:rPr>
        <w:t>卡出</w:t>
      </w:r>
      <w:r w:rsidRPr="00EC5D5B">
        <w:rPr>
          <w:rFonts w:ascii="Times New Roman"/>
        </w:rPr>
        <w:t>/</w:t>
      </w:r>
      <w:r w:rsidRPr="00EC5D5B">
        <w:rPr>
          <w:rFonts w:ascii="Times New Roman" w:hint="eastAsia"/>
        </w:rPr>
        <w:t>入口车道交互流程参见《收费公路联网收费多义性路径识别技术要求》（交通运输部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H</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卡发行流程参见《收费公路联网收费多义性路径识别技术要求》（交通运输部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I</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276" w:name="_Toc460244739"/>
      <w:bookmarkStart w:id="277" w:name="_Toc460244873"/>
      <w:bookmarkStart w:id="278" w:name="_Toc460249197"/>
      <w:bookmarkStart w:id="279" w:name="_Toc460920281"/>
      <w:r w:rsidRPr="00EC5D5B">
        <w:rPr>
          <w:rFonts w:ascii="Times New Roman" w:hint="eastAsia"/>
        </w:rPr>
        <w:t>通信要求</w:t>
      </w:r>
      <w:bookmarkEnd w:id="276"/>
      <w:bookmarkEnd w:id="277"/>
      <w:bookmarkEnd w:id="278"/>
      <w:bookmarkEnd w:id="279"/>
    </w:p>
    <w:p w:rsidR="003E458E" w:rsidRPr="00EC5D5B" w:rsidRDefault="003E458E" w:rsidP="006C753D">
      <w:pPr>
        <w:pStyle w:val="ad"/>
        <w:ind w:firstLine="31680"/>
        <w:rPr>
          <w:rFonts w:ascii="Times New Roman"/>
        </w:rPr>
      </w:pPr>
      <w:r w:rsidRPr="00EC5D5B">
        <w:rPr>
          <w:rFonts w:ascii="Times New Roman" w:hint="eastAsia"/>
        </w:rPr>
        <w:t>标识点通信应符合以下要求：</w:t>
      </w:r>
    </w:p>
    <w:p w:rsidR="003E458E" w:rsidRPr="00EC5D5B" w:rsidRDefault="003E458E" w:rsidP="00E10C86">
      <w:pPr>
        <w:pStyle w:val="af9"/>
        <w:numPr>
          <w:ilvl w:val="0"/>
          <w:numId w:val="44"/>
        </w:numPr>
        <w:rPr>
          <w:rFonts w:ascii="Times New Roman"/>
        </w:rPr>
      </w:pPr>
      <w:r w:rsidRPr="00EC5D5B">
        <w:rPr>
          <w:rFonts w:ascii="Times New Roman" w:hint="eastAsia"/>
        </w:rPr>
        <w:t>标识点系统与省中心系统的通信链路宜建立主备双链路，主链路为路段骨干通信传输网络，备份链路宜选用电信运营商</w:t>
      </w:r>
      <w:r w:rsidRPr="00EC5D5B">
        <w:rPr>
          <w:rFonts w:ascii="Times New Roman"/>
        </w:rPr>
        <w:t>VPN</w:t>
      </w:r>
      <w:r w:rsidRPr="00EC5D5B">
        <w:rPr>
          <w:rFonts w:ascii="Times New Roman" w:hint="eastAsia"/>
        </w:rPr>
        <w:t>专线；</w:t>
      </w:r>
    </w:p>
    <w:p w:rsidR="003E458E" w:rsidRPr="00EC5D5B" w:rsidRDefault="003E458E" w:rsidP="00BF6B50">
      <w:pPr>
        <w:pStyle w:val="af9"/>
        <w:numPr>
          <w:ilvl w:val="0"/>
          <w:numId w:val="20"/>
        </w:numPr>
        <w:rPr>
          <w:rFonts w:ascii="Times New Roman"/>
        </w:rPr>
      </w:pPr>
      <w:r w:rsidRPr="00EC5D5B">
        <w:rPr>
          <w:rFonts w:ascii="Times New Roman" w:hint="eastAsia"/>
        </w:rPr>
        <w:t>主链路骨干通信传输网络通信链路带宽不小于</w:t>
      </w:r>
      <w:r w:rsidRPr="00EC5D5B">
        <w:rPr>
          <w:rFonts w:ascii="Times New Roman"/>
        </w:rPr>
        <w:t>2Mbps</w:t>
      </w:r>
      <w:r w:rsidRPr="00EC5D5B">
        <w:rPr>
          <w:rFonts w:ascii="Times New Roman" w:hint="eastAsia"/>
        </w:rPr>
        <w:t>，选用电信运营商</w:t>
      </w:r>
      <w:r w:rsidRPr="00EC5D5B">
        <w:rPr>
          <w:rFonts w:ascii="Times New Roman"/>
        </w:rPr>
        <w:t>VPN</w:t>
      </w:r>
      <w:r w:rsidRPr="00EC5D5B">
        <w:rPr>
          <w:rFonts w:ascii="Times New Roman" w:hint="eastAsia"/>
        </w:rPr>
        <w:t>专线，其带宽应不小于</w:t>
      </w:r>
      <w:r w:rsidRPr="00EC5D5B">
        <w:rPr>
          <w:rFonts w:ascii="Times New Roman"/>
        </w:rPr>
        <w:t>4Mbps</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hint="eastAsia"/>
        </w:rPr>
        <w:t>如选配备份线路，主备链路切换时间不超过</w:t>
      </w:r>
      <w:r w:rsidRPr="00EC5D5B">
        <w:rPr>
          <w:rFonts w:ascii="Times New Roman"/>
        </w:rPr>
        <w:t>1</w:t>
      </w:r>
      <w:r w:rsidRPr="00EC5D5B">
        <w:rPr>
          <w:rFonts w:ascii="Times New Roman" w:hint="eastAsia"/>
        </w:rPr>
        <w:t>分钟；</w:t>
      </w:r>
    </w:p>
    <w:p w:rsidR="003E458E" w:rsidRPr="00EC5D5B" w:rsidRDefault="003E458E" w:rsidP="00BF6B50">
      <w:pPr>
        <w:pStyle w:val="af9"/>
        <w:numPr>
          <w:ilvl w:val="0"/>
          <w:numId w:val="20"/>
        </w:numPr>
        <w:rPr>
          <w:rFonts w:ascii="Times New Roman"/>
        </w:rPr>
      </w:pPr>
      <w:r w:rsidRPr="00EC5D5B">
        <w:rPr>
          <w:rFonts w:ascii="Times New Roman" w:hint="eastAsia"/>
        </w:rPr>
        <w:t>通信设备工作环境温度应满足：</w:t>
      </w:r>
      <w:r w:rsidRPr="00EC5D5B">
        <w:rPr>
          <w:rFonts w:ascii="Times New Roman"/>
        </w:rPr>
        <w:t>-20</w:t>
      </w:r>
      <w:r w:rsidRPr="00EC5D5B">
        <w:rPr>
          <w:rFonts w:hAnsi="宋体" w:cs="宋体" w:hint="eastAsia"/>
        </w:rPr>
        <w:t>℃</w:t>
      </w:r>
      <w:r w:rsidRPr="00EC5D5B">
        <w:rPr>
          <w:rFonts w:ascii="Times New Roman" w:hint="eastAsia"/>
        </w:rPr>
        <w:t>～</w:t>
      </w:r>
      <w:r w:rsidRPr="00EC5D5B">
        <w:rPr>
          <w:rFonts w:ascii="Times New Roman"/>
        </w:rPr>
        <w:t>+70</w:t>
      </w:r>
      <w:r w:rsidRPr="00EC5D5B">
        <w:rPr>
          <w:rFonts w:hAnsi="宋体" w:cs="宋体" w:hint="eastAsia"/>
        </w:rPr>
        <w:t>℃</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MTBF</w:t>
      </w:r>
      <w:r w:rsidRPr="00EC5D5B">
        <w:rPr>
          <w:rFonts w:ascii="Times New Roman" w:hint="eastAsia"/>
        </w:rPr>
        <w:t>：至少为</w:t>
      </w:r>
      <w:r w:rsidRPr="00EC5D5B">
        <w:rPr>
          <w:rFonts w:ascii="Times New Roman"/>
        </w:rPr>
        <w:t>10,000</w:t>
      </w:r>
      <w:r w:rsidRPr="00EC5D5B">
        <w:rPr>
          <w:rFonts w:ascii="Times New Roman" w:hint="eastAsia"/>
        </w:rPr>
        <w:t>小时。</w:t>
      </w:r>
    </w:p>
    <w:p w:rsidR="003E458E" w:rsidRPr="00EC5D5B" w:rsidRDefault="003E458E" w:rsidP="00417B29">
      <w:pPr>
        <w:pStyle w:val="ae"/>
        <w:numPr>
          <w:ilvl w:val="1"/>
          <w:numId w:val="19"/>
        </w:numPr>
        <w:spacing w:before="156" w:after="156"/>
        <w:ind w:left="0" w:firstLine="0"/>
        <w:rPr>
          <w:rFonts w:ascii="Times New Roman"/>
        </w:rPr>
      </w:pPr>
      <w:bookmarkStart w:id="280" w:name="_Toc460244740"/>
      <w:bookmarkStart w:id="281" w:name="_Toc460244874"/>
      <w:bookmarkStart w:id="282" w:name="_Toc460249198"/>
      <w:bookmarkStart w:id="283" w:name="_Toc460920282"/>
      <w:r w:rsidRPr="00EC5D5B">
        <w:rPr>
          <w:rFonts w:ascii="Times New Roman" w:hint="eastAsia"/>
        </w:rPr>
        <w:t>供电要求</w:t>
      </w:r>
      <w:bookmarkEnd w:id="280"/>
      <w:bookmarkEnd w:id="281"/>
      <w:bookmarkEnd w:id="282"/>
      <w:bookmarkEnd w:id="283"/>
    </w:p>
    <w:p w:rsidR="003E458E" w:rsidRPr="00EC5D5B" w:rsidRDefault="003E458E" w:rsidP="006C753D">
      <w:pPr>
        <w:pStyle w:val="ad"/>
        <w:ind w:firstLine="31680"/>
        <w:rPr>
          <w:rFonts w:ascii="Times New Roman"/>
        </w:rPr>
      </w:pPr>
      <w:r w:rsidRPr="00EC5D5B">
        <w:rPr>
          <w:rFonts w:ascii="Times New Roman" w:hint="eastAsia"/>
        </w:rPr>
        <w:t>标识点供电应满足以下要求：</w:t>
      </w:r>
    </w:p>
    <w:p w:rsidR="003E458E" w:rsidRPr="00EC5D5B" w:rsidRDefault="003E458E" w:rsidP="00E10C86">
      <w:pPr>
        <w:pStyle w:val="af9"/>
        <w:numPr>
          <w:ilvl w:val="0"/>
          <w:numId w:val="45"/>
        </w:numPr>
        <w:rPr>
          <w:rFonts w:ascii="Times New Roman"/>
        </w:rPr>
      </w:pPr>
      <w:r w:rsidRPr="00EC5D5B">
        <w:rPr>
          <w:rFonts w:ascii="Times New Roman" w:hint="eastAsia"/>
        </w:rPr>
        <w:t>应确保</w:t>
      </w:r>
      <w:r w:rsidRPr="00EC5D5B">
        <w:rPr>
          <w:rFonts w:ascii="Times New Roman"/>
        </w:rPr>
        <w:t>24h</w:t>
      </w:r>
      <w:r w:rsidRPr="00EC5D5B">
        <w:rPr>
          <w:rFonts w:ascii="Times New Roman" w:hint="eastAsia"/>
        </w:rPr>
        <w:t>不断电，并对供电情况进行实时监测；</w:t>
      </w:r>
    </w:p>
    <w:p w:rsidR="003E458E" w:rsidRPr="00EC5D5B" w:rsidRDefault="003E458E" w:rsidP="00BF6B50">
      <w:pPr>
        <w:pStyle w:val="af9"/>
        <w:numPr>
          <w:ilvl w:val="0"/>
          <w:numId w:val="20"/>
        </w:numPr>
        <w:rPr>
          <w:rFonts w:ascii="Times New Roman"/>
        </w:rPr>
      </w:pPr>
      <w:r w:rsidRPr="00EC5D5B">
        <w:rPr>
          <w:rFonts w:ascii="Times New Roman" w:hint="eastAsia"/>
        </w:rPr>
        <w:t>供电模式采用交流电（主用）和</w:t>
      </w:r>
      <w:r w:rsidRPr="00EC5D5B">
        <w:rPr>
          <w:rFonts w:ascii="Times New Roman"/>
        </w:rPr>
        <w:t>UPS</w:t>
      </w:r>
      <w:r w:rsidRPr="00EC5D5B">
        <w:rPr>
          <w:rFonts w:ascii="Times New Roman" w:hint="eastAsia"/>
        </w:rPr>
        <w:t>蓄电池（备用）组合供电方式；</w:t>
      </w:r>
    </w:p>
    <w:p w:rsidR="003E458E" w:rsidRPr="00EC5D5B" w:rsidRDefault="003E458E" w:rsidP="00BF6B50">
      <w:pPr>
        <w:pStyle w:val="af9"/>
        <w:numPr>
          <w:ilvl w:val="0"/>
          <w:numId w:val="20"/>
        </w:numPr>
        <w:rPr>
          <w:rFonts w:ascii="Times New Roman"/>
        </w:rPr>
      </w:pPr>
      <w:r w:rsidRPr="00EC5D5B">
        <w:rPr>
          <w:rFonts w:ascii="Times New Roman" w:hint="eastAsia"/>
        </w:rPr>
        <w:t>主备供电电源应做到热备无扰动切换，备用电源保证标识车道设备在主线路无法正常工作环境下，至少持续供电</w:t>
      </w:r>
      <w:r w:rsidRPr="00EC5D5B">
        <w:rPr>
          <w:rFonts w:ascii="Times New Roman"/>
        </w:rPr>
        <w:t>3</w:t>
      </w:r>
      <w:r w:rsidRPr="00EC5D5B">
        <w:rPr>
          <w:rFonts w:ascii="Times New Roman" w:hint="eastAsia"/>
        </w:rPr>
        <w:t>天；</w:t>
      </w:r>
    </w:p>
    <w:p w:rsidR="003E458E" w:rsidRPr="00EC5D5B" w:rsidRDefault="003E458E" w:rsidP="00BF6B50">
      <w:pPr>
        <w:pStyle w:val="af9"/>
        <w:numPr>
          <w:ilvl w:val="0"/>
          <w:numId w:val="20"/>
        </w:numPr>
        <w:rPr>
          <w:rFonts w:ascii="Times New Roman"/>
        </w:rPr>
      </w:pPr>
      <w:r w:rsidRPr="00EC5D5B">
        <w:rPr>
          <w:rFonts w:ascii="Times New Roman"/>
        </w:rPr>
        <w:t>UPS</w:t>
      </w:r>
      <w:r w:rsidRPr="00EC5D5B">
        <w:rPr>
          <w:rFonts w:ascii="Times New Roman" w:hint="eastAsia"/>
        </w:rPr>
        <w:t>应选用户外型，安装在标识点龙门架处，向标识点相关设备供电；</w:t>
      </w:r>
    </w:p>
    <w:p w:rsidR="003E458E" w:rsidRPr="00EC5D5B" w:rsidRDefault="003E458E" w:rsidP="00BF6B50">
      <w:pPr>
        <w:pStyle w:val="af9"/>
        <w:numPr>
          <w:ilvl w:val="0"/>
          <w:numId w:val="20"/>
        </w:numPr>
        <w:rPr>
          <w:rFonts w:ascii="Times New Roman"/>
        </w:rPr>
      </w:pPr>
      <w:r w:rsidRPr="00EC5D5B">
        <w:rPr>
          <w:rFonts w:ascii="Times New Roman" w:hint="eastAsia"/>
        </w:rPr>
        <w:t>供电设备环境温度应满足：</w:t>
      </w:r>
      <w:r w:rsidRPr="00EC5D5B">
        <w:rPr>
          <w:rFonts w:ascii="Times New Roman"/>
        </w:rPr>
        <w:t>-10</w:t>
      </w:r>
      <w:r w:rsidRPr="00EC5D5B">
        <w:rPr>
          <w:rFonts w:hAnsi="宋体" w:cs="宋体" w:hint="eastAsia"/>
        </w:rPr>
        <w:t>℃</w:t>
      </w:r>
      <w:r w:rsidRPr="00EC5D5B">
        <w:rPr>
          <w:rFonts w:ascii="Times New Roman" w:hint="eastAsia"/>
        </w:rPr>
        <w:t>～</w:t>
      </w:r>
      <w:r w:rsidRPr="00EC5D5B">
        <w:rPr>
          <w:rFonts w:ascii="Times New Roman"/>
        </w:rPr>
        <w:t>+50</w:t>
      </w:r>
      <w:r w:rsidRPr="00EC5D5B">
        <w:rPr>
          <w:rFonts w:hAnsi="宋体" w:cs="宋体" w:hint="eastAsia"/>
        </w:rPr>
        <w:t>℃</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MTBF</w:t>
      </w:r>
      <w:r w:rsidRPr="00EC5D5B">
        <w:rPr>
          <w:rFonts w:ascii="Times New Roman" w:hint="eastAsia"/>
        </w:rPr>
        <w:t>：至少为</w:t>
      </w:r>
      <w:r w:rsidRPr="00EC5D5B">
        <w:rPr>
          <w:rFonts w:ascii="Times New Roman"/>
        </w:rPr>
        <w:t>10</w:t>
      </w:r>
      <w:r>
        <w:rPr>
          <w:rFonts w:ascii="Times New Roman"/>
        </w:rPr>
        <w:t xml:space="preserve"> </w:t>
      </w:r>
      <w:r w:rsidRPr="00EC5D5B">
        <w:rPr>
          <w:rFonts w:ascii="Times New Roman"/>
        </w:rPr>
        <w:t>000</w:t>
      </w:r>
      <w:r w:rsidRPr="00EC5D5B">
        <w:rPr>
          <w:rFonts w:ascii="Times New Roman" w:hint="eastAsia"/>
        </w:rPr>
        <w:t>小时。</w:t>
      </w:r>
    </w:p>
    <w:p w:rsidR="003E458E" w:rsidRPr="00EC5D5B" w:rsidRDefault="003E458E" w:rsidP="00417B29">
      <w:pPr>
        <w:pStyle w:val="ae"/>
        <w:numPr>
          <w:ilvl w:val="1"/>
          <w:numId w:val="19"/>
        </w:numPr>
        <w:spacing w:before="156" w:after="156"/>
        <w:ind w:left="0" w:firstLine="0"/>
        <w:rPr>
          <w:rFonts w:ascii="Times New Roman"/>
        </w:rPr>
      </w:pPr>
      <w:bookmarkStart w:id="284" w:name="_Toc444093624"/>
      <w:bookmarkStart w:id="285" w:name="_Toc460244741"/>
      <w:bookmarkStart w:id="286" w:name="_Toc460244875"/>
      <w:bookmarkStart w:id="287" w:name="_Toc460249199"/>
      <w:bookmarkStart w:id="288" w:name="_Toc460920283"/>
      <w:r w:rsidRPr="00EC5D5B">
        <w:rPr>
          <w:rFonts w:ascii="Times New Roman" w:hint="eastAsia"/>
        </w:rPr>
        <w:t>系统性能</w:t>
      </w:r>
      <w:bookmarkEnd w:id="284"/>
      <w:bookmarkEnd w:id="285"/>
      <w:bookmarkEnd w:id="286"/>
      <w:bookmarkEnd w:id="287"/>
      <w:bookmarkEnd w:id="288"/>
    </w:p>
    <w:p w:rsidR="003E458E" w:rsidRPr="00EC5D5B" w:rsidRDefault="003E458E" w:rsidP="006C753D">
      <w:pPr>
        <w:pStyle w:val="ad"/>
        <w:ind w:firstLine="31680"/>
        <w:rPr>
          <w:rFonts w:ascii="Times New Roman"/>
        </w:rPr>
      </w:pPr>
      <w:r w:rsidRPr="00EC5D5B">
        <w:rPr>
          <w:rFonts w:ascii="Times New Roman" w:hint="eastAsia"/>
        </w:rPr>
        <w:t>标识点系统性能应满足以下要求：</w:t>
      </w:r>
    </w:p>
    <w:p w:rsidR="003E458E" w:rsidRPr="00EC5D5B" w:rsidRDefault="003E458E" w:rsidP="00E10C86">
      <w:pPr>
        <w:pStyle w:val="af9"/>
        <w:numPr>
          <w:ilvl w:val="0"/>
          <w:numId w:val="46"/>
        </w:numPr>
        <w:rPr>
          <w:rFonts w:ascii="Times New Roman"/>
        </w:rPr>
      </w:pPr>
      <w:r w:rsidRPr="00EC5D5B">
        <w:rPr>
          <w:rFonts w:ascii="Times New Roman" w:hint="eastAsia"/>
        </w:rPr>
        <w:t>标识点视频检测车辆、车牌识别时的车辆最高通行速度</w:t>
      </w:r>
      <w:r w:rsidRPr="00EC5D5B">
        <w:rPr>
          <w:rFonts w:ascii="Times New Roman"/>
        </w:rPr>
        <w:t>≥120km/h</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hint="eastAsia"/>
        </w:rPr>
        <w:t>视频车辆检测正确率：</w:t>
      </w:r>
      <w:r w:rsidRPr="00EC5D5B">
        <w:rPr>
          <w:rFonts w:ascii="Times New Roman"/>
        </w:rPr>
        <w:t>≥98%</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hint="eastAsia"/>
        </w:rPr>
        <w:t>视频车牌识别正确率：</w:t>
      </w:r>
      <w:r w:rsidRPr="00EC5D5B">
        <w:rPr>
          <w:rFonts w:ascii="Times New Roman"/>
        </w:rPr>
        <w:t>≥95%</w:t>
      </w:r>
      <w:r w:rsidRPr="00EC5D5B">
        <w:rPr>
          <w:rFonts w:ascii="Times New Roman" w:hint="eastAsia"/>
        </w:rPr>
        <w:t>；</w:t>
      </w:r>
    </w:p>
    <w:p w:rsidR="003E458E" w:rsidRPr="00EC5D5B" w:rsidRDefault="003E458E" w:rsidP="00C4058E">
      <w:pPr>
        <w:pStyle w:val="af9"/>
        <w:numPr>
          <w:ilvl w:val="0"/>
          <w:numId w:val="20"/>
        </w:numPr>
        <w:rPr>
          <w:rFonts w:ascii="Times New Roman"/>
        </w:rPr>
      </w:pPr>
      <w:r w:rsidRPr="00EC5D5B">
        <w:rPr>
          <w:rFonts w:ascii="Times New Roman" w:hint="eastAsia"/>
        </w:rPr>
        <w:t>视频车牌抓拍图片存储时间不小于</w:t>
      </w:r>
      <w:r w:rsidRPr="00EC5D5B">
        <w:rPr>
          <w:rFonts w:ascii="Times New Roman"/>
        </w:rPr>
        <w:t>72</w:t>
      </w:r>
      <w:r w:rsidRPr="00EC5D5B">
        <w:rPr>
          <w:rFonts w:ascii="Times New Roman" w:hint="eastAsia"/>
        </w:rPr>
        <w:t>小时；</w:t>
      </w:r>
    </w:p>
    <w:p w:rsidR="003E458E" w:rsidRPr="00EC5D5B" w:rsidRDefault="003E458E" w:rsidP="00080F8F">
      <w:pPr>
        <w:pStyle w:val="af9"/>
        <w:numPr>
          <w:ilvl w:val="0"/>
          <w:numId w:val="20"/>
        </w:numPr>
        <w:rPr>
          <w:rFonts w:ascii="Times New Roman"/>
        </w:rPr>
      </w:pPr>
      <w:r w:rsidRPr="00EC5D5B">
        <w:rPr>
          <w:rFonts w:ascii="Times New Roman" w:hint="eastAsia"/>
        </w:rPr>
        <w:t>基于</w:t>
      </w:r>
      <w:r w:rsidRPr="00EC5D5B">
        <w:rPr>
          <w:rFonts w:ascii="Times New Roman"/>
        </w:rPr>
        <w:t>DSRC</w:t>
      </w:r>
      <w:r w:rsidRPr="00EC5D5B">
        <w:rPr>
          <w:rFonts w:ascii="Times New Roman" w:hint="eastAsia"/>
        </w:rPr>
        <w:t>识别，在车速</w:t>
      </w:r>
      <w:r w:rsidRPr="00EC5D5B">
        <w:rPr>
          <w:rFonts w:ascii="Times New Roman"/>
        </w:rPr>
        <w:t>0</w:t>
      </w:r>
      <w:r w:rsidRPr="00EC5D5B">
        <w:rPr>
          <w:rFonts w:ascii="Times New Roman" w:hint="eastAsia"/>
        </w:rPr>
        <w:t>～</w:t>
      </w:r>
      <w:r w:rsidRPr="00EC5D5B">
        <w:rPr>
          <w:rFonts w:ascii="Times New Roman"/>
        </w:rPr>
        <w:t>160km/h</w:t>
      </w:r>
      <w:r w:rsidRPr="00EC5D5B">
        <w:rPr>
          <w:rFonts w:ascii="Times New Roman" w:hint="eastAsia"/>
        </w:rPr>
        <w:t>，单点标识成功率</w:t>
      </w:r>
      <w:r w:rsidRPr="00EC5D5B">
        <w:rPr>
          <w:rFonts w:ascii="Times New Roman"/>
        </w:rPr>
        <w:t>≥99.5%</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hint="eastAsia"/>
        </w:rPr>
        <w:t>车辆信息保存：</w:t>
      </w:r>
      <w:r w:rsidRPr="00EC5D5B">
        <w:rPr>
          <w:rFonts w:ascii="Times New Roman"/>
        </w:rPr>
        <w:t>≥1000000</w:t>
      </w:r>
      <w:r w:rsidRPr="00EC5D5B">
        <w:rPr>
          <w:rFonts w:ascii="Times New Roman" w:hint="eastAsia"/>
        </w:rPr>
        <w:t>车次记录；</w:t>
      </w:r>
    </w:p>
    <w:p w:rsidR="003E458E" w:rsidRPr="00EC5D5B" w:rsidRDefault="003E458E" w:rsidP="00BF6B50">
      <w:pPr>
        <w:pStyle w:val="af9"/>
        <w:numPr>
          <w:ilvl w:val="0"/>
          <w:numId w:val="20"/>
        </w:numPr>
        <w:rPr>
          <w:rFonts w:ascii="Times New Roman"/>
        </w:rPr>
      </w:pPr>
      <w:r w:rsidRPr="00EC5D5B">
        <w:rPr>
          <w:rFonts w:ascii="Times New Roman"/>
        </w:rPr>
        <w:t>MTBF≥10000</w:t>
      </w:r>
      <w:r w:rsidRPr="00EC5D5B">
        <w:rPr>
          <w:rFonts w:ascii="Times New Roman" w:hint="eastAsia"/>
        </w:rPr>
        <w:t>小时；</w:t>
      </w:r>
    </w:p>
    <w:p w:rsidR="003E458E" w:rsidRPr="00EC5D5B" w:rsidRDefault="003E458E" w:rsidP="00BF6B50">
      <w:pPr>
        <w:pStyle w:val="af9"/>
        <w:numPr>
          <w:ilvl w:val="0"/>
          <w:numId w:val="20"/>
        </w:numPr>
        <w:rPr>
          <w:rFonts w:ascii="Times New Roman"/>
        </w:rPr>
      </w:pPr>
      <w:r w:rsidRPr="00EC5D5B">
        <w:rPr>
          <w:rFonts w:ascii="Times New Roman" w:hint="eastAsia"/>
        </w:rPr>
        <w:t>系统可靠性：在网络故障时有完整备用方案保证数据不被破坏，保证数据能够及时上传至省中心系统，同时保证数据的完整性、一致性、真实性、不可抵赖性和安全性不受破坏；</w:t>
      </w:r>
    </w:p>
    <w:p w:rsidR="003E458E" w:rsidRPr="00EC5D5B" w:rsidRDefault="003E458E" w:rsidP="00BF6B50">
      <w:pPr>
        <w:pStyle w:val="af9"/>
        <w:numPr>
          <w:ilvl w:val="0"/>
          <w:numId w:val="20"/>
        </w:numPr>
        <w:rPr>
          <w:rFonts w:ascii="Times New Roman"/>
        </w:rPr>
      </w:pPr>
      <w:r w:rsidRPr="00EC5D5B">
        <w:rPr>
          <w:rFonts w:ascii="Times New Roman" w:hint="eastAsia"/>
        </w:rPr>
        <w:t>标识点系统运行环境：全天候，</w:t>
      </w:r>
      <w:r w:rsidRPr="00EC5D5B">
        <w:rPr>
          <w:rFonts w:ascii="Times New Roman"/>
        </w:rPr>
        <w:t>24</w:t>
      </w:r>
      <w:r w:rsidRPr="00EC5D5B">
        <w:rPr>
          <w:rFonts w:ascii="Times New Roman" w:hint="eastAsia"/>
        </w:rPr>
        <w:t>小时；</w:t>
      </w:r>
    </w:p>
    <w:p w:rsidR="003E458E" w:rsidRPr="00EC5D5B" w:rsidRDefault="003E458E" w:rsidP="00BF6B50">
      <w:pPr>
        <w:pStyle w:val="af9"/>
        <w:numPr>
          <w:ilvl w:val="0"/>
          <w:numId w:val="20"/>
        </w:numPr>
        <w:rPr>
          <w:rFonts w:ascii="Times New Roman"/>
        </w:rPr>
      </w:pPr>
      <w:r w:rsidRPr="00EC5D5B">
        <w:rPr>
          <w:rFonts w:ascii="Times New Roman" w:hint="eastAsia"/>
        </w:rPr>
        <w:t>设备故障平均维修时间：＜</w:t>
      </w:r>
      <w:r w:rsidRPr="00EC5D5B">
        <w:rPr>
          <w:rFonts w:ascii="Times New Roman"/>
        </w:rPr>
        <w:t>1</w:t>
      </w:r>
      <w:r w:rsidRPr="00EC5D5B">
        <w:rPr>
          <w:rFonts w:ascii="Times New Roman" w:hint="eastAsia"/>
        </w:rPr>
        <w:t>小时；</w:t>
      </w:r>
    </w:p>
    <w:p w:rsidR="003E458E" w:rsidRPr="00EC5D5B" w:rsidRDefault="003E458E" w:rsidP="00BF6B50">
      <w:pPr>
        <w:pStyle w:val="af9"/>
        <w:numPr>
          <w:ilvl w:val="0"/>
          <w:numId w:val="20"/>
        </w:numPr>
        <w:rPr>
          <w:rFonts w:ascii="Times New Roman"/>
        </w:rPr>
      </w:pPr>
      <w:r w:rsidRPr="00EC5D5B">
        <w:rPr>
          <w:rFonts w:ascii="Times New Roman" w:hint="eastAsia"/>
        </w:rPr>
        <w:t>有必要的防雷和接地保护，具备防雷击和防浪涌冲击的能力，确保人和设备的安全；</w:t>
      </w:r>
    </w:p>
    <w:p w:rsidR="003E458E" w:rsidRPr="00EC5D5B" w:rsidRDefault="003E458E" w:rsidP="00BF6B50">
      <w:pPr>
        <w:pStyle w:val="af9"/>
        <w:numPr>
          <w:ilvl w:val="0"/>
          <w:numId w:val="20"/>
        </w:numPr>
        <w:rPr>
          <w:rFonts w:ascii="Times New Roman"/>
        </w:rPr>
      </w:pPr>
      <w:r w:rsidRPr="00EC5D5B">
        <w:rPr>
          <w:rFonts w:ascii="Times New Roman" w:hint="eastAsia"/>
        </w:rPr>
        <w:t>标识点布局、施工等符合设计文件要求；</w:t>
      </w:r>
    </w:p>
    <w:p w:rsidR="003E458E" w:rsidRPr="00EC5D5B" w:rsidRDefault="003E458E" w:rsidP="00BF6B50">
      <w:pPr>
        <w:pStyle w:val="af9"/>
        <w:numPr>
          <w:ilvl w:val="0"/>
          <w:numId w:val="20"/>
        </w:numPr>
        <w:rPr>
          <w:rFonts w:ascii="Times New Roman"/>
        </w:rPr>
      </w:pPr>
      <w:r w:rsidRPr="00EC5D5B">
        <w:rPr>
          <w:rFonts w:ascii="Times New Roman" w:hint="eastAsia"/>
        </w:rPr>
        <w:t>系统符合国家及行业有关技术规范。</w:t>
      </w:r>
    </w:p>
    <w:p w:rsidR="003E458E" w:rsidRPr="00EC5D5B" w:rsidRDefault="003E458E" w:rsidP="00417B29">
      <w:pPr>
        <w:pStyle w:val="ae"/>
        <w:numPr>
          <w:ilvl w:val="1"/>
          <w:numId w:val="19"/>
        </w:numPr>
        <w:spacing w:before="156" w:after="156"/>
        <w:ind w:left="0" w:firstLine="0"/>
        <w:rPr>
          <w:rFonts w:ascii="Times New Roman"/>
        </w:rPr>
      </w:pPr>
      <w:bookmarkStart w:id="289" w:name="_Toc460244742"/>
      <w:bookmarkStart w:id="290" w:name="_Toc460244876"/>
      <w:bookmarkStart w:id="291" w:name="_Toc460249200"/>
      <w:bookmarkStart w:id="292" w:name="_Toc460920284"/>
      <w:r w:rsidRPr="00EC5D5B">
        <w:rPr>
          <w:rFonts w:ascii="Times New Roman" w:hint="eastAsia"/>
        </w:rPr>
        <w:t>标识点流水数据</w:t>
      </w:r>
      <w:bookmarkEnd w:id="289"/>
      <w:bookmarkEnd w:id="290"/>
      <w:bookmarkEnd w:id="291"/>
      <w:bookmarkEnd w:id="292"/>
    </w:p>
    <w:p w:rsidR="003E458E" w:rsidRPr="00EC5D5B" w:rsidRDefault="003E458E" w:rsidP="006C753D">
      <w:pPr>
        <w:pStyle w:val="ad"/>
        <w:ind w:firstLine="31680"/>
        <w:rPr>
          <w:rFonts w:ascii="Times New Roman"/>
        </w:rPr>
      </w:pPr>
      <w:r w:rsidRPr="00EC5D5B">
        <w:rPr>
          <w:rFonts w:ascii="Times New Roman" w:hint="eastAsia"/>
        </w:rPr>
        <w:t>标识点系统上传的数据包括标识流水和设备状态信息。上传标识流水的基本数据格式及定义见表</w:t>
      </w:r>
      <w:r w:rsidRPr="00EC5D5B">
        <w:rPr>
          <w:rFonts w:ascii="Times New Roman"/>
        </w:rPr>
        <w:t>1</w:t>
      </w:r>
      <w:r w:rsidRPr="00EC5D5B">
        <w:rPr>
          <w:rFonts w:ascii="Times New Roman" w:hint="eastAsia"/>
        </w:rPr>
        <w:t>。</w:t>
      </w:r>
    </w:p>
    <w:p w:rsidR="003E458E" w:rsidRPr="00EC5D5B" w:rsidRDefault="003E458E" w:rsidP="00417B29">
      <w:pPr>
        <w:pStyle w:val="afffff0"/>
        <w:numPr>
          <w:ilvl w:val="0"/>
          <w:numId w:val="16"/>
        </w:numPr>
        <w:spacing w:before="156" w:after="156"/>
        <w:ind w:left="0" w:firstLine="0"/>
        <w:rPr>
          <w:rFonts w:ascii="Times New Roman"/>
        </w:rPr>
      </w:pPr>
      <w:r w:rsidRPr="00EC5D5B">
        <w:rPr>
          <w:rFonts w:ascii="Times New Roman" w:hint="eastAsia"/>
        </w:rPr>
        <w:t>标识点流水数据</w:t>
      </w:r>
    </w:p>
    <w:tbl>
      <w:tblPr>
        <w:tblW w:w="94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817"/>
        <w:gridCol w:w="1843"/>
        <w:gridCol w:w="2125"/>
        <w:gridCol w:w="1595"/>
        <w:gridCol w:w="1046"/>
        <w:gridCol w:w="2038"/>
      </w:tblGrid>
      <w:tr w:rsidR="003E458E" w:rsidRPr="00EC5D5B" w:rsidTr="009D33EA">
        <w:trPr>
          <w:jc w:val="center"/>
        </w:trPr>
        <w:tc>
          <w:tcPr>
            <w:tcW w:w="817" w:type="dxa"/>
            <w:tcBorders>
              <w:top w:val="single" w:sz="8" w:space="0" w:color="auto"/>
              <w:bottom w:val="single" w:sz="8" w:space="0" w:color="auto"/>
            </w:tcBorders>
            <w:vAlign w:val="center"/>
          </w:tcPr>
          <w:p w:rsidR="003E458E" w:rsidRPr="00EC5D5B" w:rsidRDefault="003E458E" w:rsidP="009D33EA">
            <w:pPr>
              <w:jc w:val="center"/>
              <w:rPr>
                <w:szCs w:val="21"/>
              </w:rPr>
            </w:pPr>
            <w:r w:rsidRPr="00EC5D5B">
              <w:rPr>
                <w:rFonts w:hint="eastAsia"/>
                <w:szCs w:val="21"/>
              </w:rPr>
              <w:t>序号</w:t>
            </w:r>
          </w:p>
        </w:tc>
        <w:tc>
          <w:tcPr>
            <w:tcW w:w="1843" w:type="dxa"/>
            <w:tcBorders>
              <w:top w:val="single" w:sz="8" w:space="0" w:color="auto"/>
              <w:bottom w:val="single" w:sz="8" w:space="0" w:color="auto"/>
            </w:tcBorders>
            <w:vAlign w:val="center"/>
          </w:tcPr>
          <w:p w:rsidR="003E458E" w:rsidRPr="00EC5D5B" w:rsidRDefault="003E458E" w:rsidP="009D33EA">
            <w:pPr>
              <w:jc w:val="center"/>
              <w:rPr>
                <w:szCs w:val="21"/>
              </w:rPr>
            </w:pPr>
            <w:r w:rsidRPr="00EC5D5B">
              <w:rPr>
                <w:rFonts w:hint="eastAsia"/>
                <w:szCs w:val="21"/>
              </w:rPr>
              <w:t>名称</w:t>
            </w:r>
          </w:p>
        </w:tc>
        <w:tc>
          <w:tcPr>
            <w:tcW w:w="2125" w:type="dxa"/>
            <w:tcBorders>
              <w:top w:val="single" w:sz="8" w:space="0" w:color="auto"/>
              <w:bottom w:val="single" w:sz="8" w:space="0" w:color="auto"/>
            </w:tcBorders>
            <w:vAlign w:val="center"/>
          </w:tcPr>
          <w:p w:rsidR="003E458E" w:rsidRPr="00EC5D5B" w:rsidRDefault="003E458E" w:rsidP="009D33EA">
            <w:pPr>
              <w:jc w:val="center"/>
              <w:rPr>
                <w:szCs w:val="21"/>
              </w:rPr>
            </w:pPr>
            <w:r w:rsidRPr="00EC5D5B">
              <w:rPr>
                <w:rFonts w:hint="eastAsia"/>
                <w:szCs w:val="21"/>
              </w:rPr>
              <w:t>字段</w:t>
            </w:r>
          </w:p>
        </w:tc>
        <w:tc>
          <w:tcPr>
            <w:tcW w:w="1595" w:type="dxa"/>
            <w:tcBorders>
              <w:top w:val="single" w:sz="8" w:space="0" w:color="auto"/>
              <w:bottom w:val="single" w:sz="8" w:space="0" w:color="auto"/>
            </w:tcBorders>
            <w:vAlign w:val="center"/>
          </w:tcPr>
          <w:p w:rsidR="003E458E" w:rsidRPr="00EC5D5B" w:rsidRDefault="003E458E" w:rsidP="009D33EA">
            <w:pPr>
              <w:jc w:val="center"/>
              <w:rPr>
                <w:szCs w:val="21"/>
              </w:rPr>
            </w:pPr>
            <w:r w:rsidRPr="00EC5D5B">
              <w:rPr>
                <w:rFonts w:hint="eastAsia"/>
                <w:szCs w:val="21"/>
              </w:rPr>
              <w:t>数据类型</w:t>
            </w:r>
          </w:p>
        </w:tc>
        <w:tc>
          <w:tcPr>
            <w:tcW w:w="1046" w:type="dxa"/>
            <w:tcBorders>
              <w:top w:val="single" w:sz="8" w:space="0" w:color="auto"/>
              <w:bottom w:val="single" w:sz="8" w:space="0" w:color="auto"/>
            </w:tcBorders>
            <w:vAlign w:val="center"/>
          </w:tcPr>
          <w:p w:rsidR="003E458E" w:rsidRPr="00EC5D5B" w:rsidRDefault="003E458E" w:rsidP="009D33EA">
            <w:pPr>
              <w:jc w:val="center"/>
              <w:rPr>
                <w:szCs w:val="21"/>
              </w:rPr>
            </w:pPr>
            <w:r w:rsidRPr="00EC5D5B">
              <w:rPr>
                <w:rFonts w:hint="eastAsia"/>
                <w:szCs w:val="21"/>
              </w:rPr>
              <w:t>长度</w:t>
            </w:r>
          </w:p>
        </w:tc>
        <w:tc>
          <w:tcPr>
            <w:tcW w:w="2038" w:type="dxa"/>
            <w:tcBorders>
              <w:top w:val="single" w:sz="8" w:space="0" w:color="auto"/>
              <w:bottom w:val="single" w:sz="8" w:space="0" w:color="auto"/>
            </w:tcBorders>
            <w:vAlign w:val="center"/>
          </w:tcPr>
          <w:p w:rsidR="003E458E" w:rsidRPr="00EC5D5B" w:rsidRDefault="003E458E" w:rsidP="009D33EA">
            <w:pPr>
              <w:jc w:val="center"/>
              <w:rPr>
                <w:szCs w:val="21"/>
              </w:rPr>
            </w:pPr>
            <w:r w:rsidRPr="00EC5D5B">
              <w:rPr>
                <w:rFonts w:hint="eastAsia"/>
                <w:szCs w:val="21"/>
              </w:rPr>
              <w:t>备注</w:t>
            </w:r>
          </w:p>
        </w:tc>
      </w:tr>
      <w:tr w:rsidR="003E458E" w:rsidRPr="00EC5D5B" w:rsidTr="009D33EA">
        <w:trPr>
          <w:jc w:val="center"/>
        </w:trPr>
        <w:tc>
          <w:tcPr>
            <w:tcW w:w="817" w:type="dxa"/>
            <w:tcBorders>
              <w:top w:val="single" w:sz="8" w:space="0" w:color="auto"/>
            </w:tcBorders>
            <w:vAlign w:val="center"/>
          </w:tcPr>
          <w:p w:rsidR="003E458E" w:rsidRPr="00EC5D5B" w:rsidRDefault="003E458E" w:rsidP="009D33EA">
            <w:pPr>
              <w:jc w:val="center"/>
              <w:rPr>
                <w:noProof/>
                <w:kern w:val="0"/>
                <w:szCs w:val="20"/>
              </w:rPr>
            </w:pPr>
            <w:r w:rsidRPr="00EC5D5B">
              <w:rPr>
                <w:noProof/>
                <w:kern w:val="0"/>
                <w:szCs w:val="20"/>
              </w:rPr>
              <w:t>1</w:t>
            </w:r>
          </w:p>
        </w:tc>
        <w:tc>
          <w:tcPr>
            <w:tcW w:w="1843" w:type="dxa"/>
            <w:tcBorders>
              <w:top w:val="single" w:sz="8" w:space="0" w:color="auto"/>
            </w:tcBorders>
            <w:vAlign w:val="center"/>
          </w:tcPr>
          <w:p w:rsidR="003E458E" w:rsidRPr="00EC5D5B" w:rsidRDefault="003E458E" w:rsidP="009D33EA">
            <w:pPr>
              <w:jc w:val="center"/>
              <w:rPr>
                <w:noProof/>
                <w:kern w:val="0"/>
                <w:szCs w:val="20"/>
              </w:rPr>
            </w:pPr>
            <w:r w:rsidRPr="00EC5D5B">
              <w:rPr>
                <w:rFonts w:hint="eastAsia"/>
                <w:noProof/>
                <w:kern w:val="0"/>
                <w:szCs w:val="20"/>
              </w:rPr>
              <w:t>识别流水号</w:t>
            </w:r>
          </w:p>
        </w:tc>
        <w:tc>
          <w:tcPr>
            <w:tcW w:w="2125" w:type="dxa"/>
            <w:tcBorders>
              <w:top w:val="single" w:sz="8" w:space="0" w:color="auto"/>
            </w:tcBorders>
            <w:vAlign w:val="center"/>
          </w:tcPr>
          <w:p w:rsidR="003E458E" w:rsidRPr="00EC5D5B" w:rsidRDefault="003E458E" w:rsidP="009D33EA">
            <w:pPr>
              <w:jc w:val="center"/>
              <w:rPr>
                <w:noProof/>
                <w:kern w:val="0"/>
                <w:szCs w:val="20"/>
              </w:rPr>
            </w:pPr>
            <w:r w:rsidRPr="00EC5D5B">
              <w:rPr>
                <w:noProof/>
                <w:kern w:val="0"/>
                <w:szCs w:val="20"/>
              </w:rPr>
              <w:t>IdentID</w:t>
            </w:r>
          </w:p>
        </w:tc>
        <w:tc>
          <w:tcPr>
            <w:tcW w:w="1595" w:type="dxa"/>
            <w:tcBorders>
              <w:top w:val="single" w:sz="8" w:space="0" w:color="auto"/>
            </w:tcBorders>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tcBorders>
              <w:top w:val="single" w:sz="8" w:space="0" w:color="auto"/>
            </w:tcBorders>
            <w:vAlign w:val="center"/>
          </w:tcPr>
          <w:p w:rsidR="003E458E" w:rsidRPr="00EC5D5B" w:rsidRDefault="003E458E" w:rsidP="009D33EA">
            <w:pPr>
              <w:jc w:val="center"/>
              <w:rPr>
                <w:noProof/>
                <w:kern w:val="0"/>
                <w:szCs w:val="20"/>
              </w:rPr>
            </w:pPr>
            <w:r w:rsidRPr="00EC5D5B">
              <w:rPr>
                <w:noProof/>
                <w:kern w:val="0"/>
                <w:szCs w:val="20"/>
              </w:rPr>
              <w:t>20</w:t>
            </w:r>
          </w:p>
        </w:tc>
        <w:tc>
          <w:tcPr>
            <w:tcW w:w="2038" w:type="dxa"/>
            <w:tcBorders>
              <w:top w:val="single" w:sz="8" w:space="0" w:color="auto"/>
            </w:tcBorders>
            <w:vAlign w:val="center"/>
          </w:tcPr>
          <w:p w:rsidR="003E458E" w:rsidRPr="00EC5D5B" w:rsidRDefault="003E458E" w:rsidP="009D33EA">
            <w:pPr>
              <w:jc w:val="center"/>
              <w:rPr>
                <w:noProof/>
                <w:kern w:val="0"/>
                <w:szCs w:val="20"/>
              </w:rPr>
            </w:pPr>
            <w:r w:rsidRPr="00EC5D5B">
              <w:rPr>
                <w:noProof/>
                <w:kern w:val="0"/>
                <w:szCs w:val="20"/>
              </w:rPr>
              <w:t>12</w:t>
            </w:r>
            <w:r w:rsidRPr="00EC5D5B">
              <w:rPr>
                <w:rFonts w:hint="eastAsia"/>
                <w:noProof/>
                <w:kern w:val="0"/>
                <w:szCs w:val="20"/>
              </w:rPr>
              <w:t>位时间</w:t>
            </w:r>
            <w:r w:rsidRPr="00EC5D5B">
              <w:rPr>
                <w:noProof/>
                <w:kern w:val="0"/>
                <w:szCs w:val="20"/>
              </w:rPr>
              <w:t>+4</w:t>
            </w:r>
            <w:r w:rsidRPr="00EC5D5B">
              <w:rPr>
                <w:rFonts w:hint="eastAsia"/>
                <w:noProof/>
                <w:kern w:val="0"/>
                <w:szCs w:val="20"/>
              </w:rPr>
              <w:t>位标识点</w:t>
            </w:r>
            <w:r w:rsidRPr="00EC5D5B">
              <w:rPr>
                <w:noProof/>
                <w:kern w:val="0"/>
                <w:szCs w:val="20"/>
              </w:rPr>
              <w:t>Id+4</w:t>
            </w:r>
            <w:r w:rsidRPr="00EC5D5B">
              <w:rPr>
                <w:rFonts w:hint="eastAsia"/>
                <w:noProof/>
                <w:kern w:val="0"/>
                <w:szCs w:val="20"/>
              </w:rPr>
              <w:t>位顺序号</w:t>
            </w: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2</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标识点编号</w:t>
            </w:r>
          </w:p>
        </w:tc>
        <w:tc>
          <w:tcPr>
            <w:tcW w:w="2125" w:type="dxa"/>
            <w:vAlign w:val="center"/>
          </w:tcPr>
          <w:p w:rsidR="003E458E" w:rsidRPr="00EC5D5B" w:rsidRDefault="003E458E" w:rsidP="009D33EA">
            <w:pPr>
              <w:jc w:val="center"/>
              <w:rPr>
                <w:noProof/>
                <w:kern w:val="0"/>
                <w:szCs w:val="20"/>
              </w:rPr>
            </w:pPr>
            <w:r w:rsidRPr="00EC5D5B">
              <w:rPr>
                <w:noProof/>
                <w:kern w:val="0"/>
                <w:szCs w:val="20"/>
              </w:rPr>
              <w:t>FlagStationId</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7</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3</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标识时间</w:t>
            </w:r>
          </w:p>
        </w:tc>
        <w:tc>
          <w:tcPr>
            <w:tcW w:w="2125" w:type="dxa"/>
            <w:vAlign w:val="center"/>
          </w:tcPr>
          <w:p w:rsidR="003E458E" w:rsidRPr="00EC5D5B" w:rsidRDefault="003E458E" w:rsidP="009D33EA">
            <w:pPr>
              <w:jc w:val="center"/>
              <w:rPr>
                <w:noProof/>
                <w:kern w:val="0"/>
                <w:szCs w:val="20"/>
              </w:rPr>
            </w:pPr>
            <w:r w:rsidRPr="00EC5D5B">
              <w:rPr>
                <w:noProof/>
                <w:kern w:val="0"/>
                <w:szCs w:val="20"/>
              </w:rPr>
              <w:t>IdentTime</w:t>
            </w:r>
          </w:p>
        </w:tc>
        <w:tc>
          <w:tcPr>
            <w:tcW w:w="1595" w:type="dxa"/>
            <w:vAlign w:val="center"/>
          </w:tcPr>
          <w:p w:rsidR="003E458E" w:rsidRPr="00EC5D5B" w:rsidRDefault="003E458E" w:rsidP="009D33EA">
            <w:pPr>
              <w:jc w:val="center"/>
              <w:rPr>
                <w:noProof/>
                <w:kern w:val="0"/>
                <w:szCs w:val="20"/>
              </w:rPr>
            </w:pPr>
            <w:r w:rsidRPr="00EC5D5B">
              <w:rPr>
                <w:noProof/>
                <w:kern w:val="0"/>
                <w:szCs w:val="20"/>
              </w:rPr>
              <w:t>DateTime</w:t>
            </w:r>
          </w:p>
        </w:tc>
        <w:tc>
          <w:tcPr>
            <w:tcW w:w="1046" w:type="dxa"/>
            <w:vAlign w:val="center"/>
          </w:tcPr>
          <w:p w:rsidR="003E458E" w:rsidRPr="00EC5D5B" w:rsidRDefault="003E458E" w:rsidP="009D33EA">
            <w:pPr>
              <w:jc w:val="center"/>
              <w:rPr>
                <w:noProof/>
                <w:kern w:val="0"/>
                <w:szCs w:val="20"/>
              </w:rPr>
            </w:pPr>
            <w:r w:rsidRPr="00EC5D5B">
              <w:rPr>
                <w:noProof/>
                <w:kern w:val="0"/>
                <w:szCs w:val="20"/>
              </w:rPr>
              <w:t>8</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4</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识别设备编号</w:t>
            </w:r>
          </w:p>
        </w:tc>
        <w:tc>
          <w:tcPr>
            <w:tcW w:w="2125" w:type="dxa"/>
            <w:vAlign w:val="center"/>
          </w:tcPr>
          <w:p w:rsidR="003E458E" w:rsidRPr="00EC5D5B" w:rsidRDefault="003E458E" w:rsidP="009D33EA">
            <w:pPr>
              <w:jc w:val="center"/>
              <w:rPr>
                <w:noProof/>
                <w:kern w:val="0"/>
                <w:szCs w:val="20"/>
              </w:rPr>
            </w:pPr>
            <w:r w:rsidRPr="00EC5D5B">
              <w:rPr>
                <w:noProof/>
                <w:kern w:val="0"/>
                <w:szCs w:val="20"/>
              </w:rPr>
              <w:t>DeviceId</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2</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5</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识别顺序号</w:t>
            </w:r>
          </w:p>
        </w:tc>
        <w:tc>
          <w:tcPr>
            <w:tcW w:w="2125" w:type="dxa"/>
            <w:vAlign w:val="center"/>
          </w:tcPr>
          <w:p w:rsidR="003E458E" w:rsidRPr="00EC5D5B" w:rsidRDefault="003E458E" w:rsidP="009D33EA">
            <w:pPr>
              <w:jc w:val="center"/>
              <w:rPr>
                <w:noProof/>
                <w:kern w:val="0"/>
                <w:szCs w:val="20"/>
              </w:rPr>
            </w:pPr>
            <w:r w:rsidRPr="00EC5D5B">
              <w:rPr>
                <w:noProof/>
                <w:kern w:val="0"/>
                <w:szCs w:val="20"/>
              </w:rPr>
              <w:t>IdentSN</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2</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6</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识别类型</w:t>
            </w:r>
          </w:p>
        </w:tc>
        <w:tc>
          <w:tcPr>
            <w:tcW w:w="2125" w:type="dxa"/>
            <w:vAlign w:val="center"/>
          </w:tcPr>
          <w:p w:rsidR="003E458E" w:rsidRPr="00EC5D5B" w:rsidRDefault="003E458E" w:rsidP="009D33EA">
            <w:pPr>
              <w:jc w:val="center"/>
              <w:rPr>
                <w:noProof/>
                <w:kern w:val="0"/>
                <w:szCs w:val="20"/>
              </w:rPr>
            </w:pPr>
            <w:r w:rsidRPr="00EC5D5B">
              <w:rPr>
                <w:noProof/>
                <w:kern w:val="0"/>
                <w:szCs w:val="20"/>
              </w:rPr>
              <w:t>IdentType</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1</w:t>
            </w:r>
          </w:p>
        </w:tc>
        <w:tc>
          <w:tcPr>
            <w:tcW w:w="2038" w:type="dxa"/>
            <w:vAlign w:val="center"/>
          </w:tcPr>
          <w:p w:rsidR="003E458E" w:rsidRPr="00EC5D5B" w:rsidRDefault="003E458E" w:rsidP="009D33EA">
            <w:pPr>
              <w:jc w:val="center"/>
              <w:rPr>
                <w:noProof/>
                <w:kern w:val="0"/>
                <w:szCs w:val="20"/>
              </w:rPr>
            </w:pPr>
            <w:r w:rsidRPr="00EC5D5B">
              <w:rPr>
                <w:noProof/>
                <w:kern w:val="0"/>
                <w:szCs w:val="20"/>
              </w:rPr>
              <w:t>1-</w:t>
            </w:r>
            <w:r w:rsidRPr="00EC5D5B">
              <w:rPr>
                <w:rFonts w:hint="eastAsia"/>
                <w:noProof/>
                <w:kern w:val="0"/>
                <w:szCs w:val="20"/>
              </w:rPr>
              <w:t>车牌识别</w:t>
            </w:r>
          </w:p>
          <w:p w:rsidR="003E458E" w:rsidRPr="00EC5D5B" w:rsidRDefault="003E458E" w:rsidP="009D33EA">
            <w:pPr>
              <w:jc w:val="center"/>
              <w:rPr>
                <w:noProof/>
                <w:kern w:val="0"/>
                <w:szCs w:val="20"/>
              </w:rPr>
            </w:pPr>
            <w:r w:rsidRPr="00EC5D5B">
              <w:rPr>
                <w:noProof/>
                <w:kern w:val="0"/>
                <w:szCs w:val="20"/>
              </w:rPr>
              <w:t>2-RSU</w:t>
            </w:r>
            <w:r w:rsidRPr="00EC5D5B">
              <w:rPr>
                <w:rFonts w:hint="eastAsia"/>
                <w:noProof/>
                <w:kern w:val="0"/>
                <w:szCs w:val="20"/>
              </w:rPr>
              <w:t>识别</w:t>
            </w:r>
          </w:p>
          <w:p w:rsidR="003E458E" w:rsidRPr="00EC5D5B" w:rsidRDefault="003E458E" w:rsidP="009D33EA">
            <w:pPr>
              <w:jc w:val="center"/>
              <w:rPr>
                <w:noProof/>
                <w:kern w:val="0"/>
                <w:szCs w:val="20"/>
              </w:rPr>
            </w:pPr>
            <w:r w:rsidRPr="00EC5D5B">
              <w:rPr>
                <w:noProof/>
                <w:kern w:val="0"/>
                <w:szCs w:val="20"/>
              </w:rPr>
              <w:t>3-</w:t>
            </w:r>
            <w:r w:rsidRPr="00EC5D5B">
              <w:rPr>
                <w:rFonts w:hint="eastAsia"/>
                <w:noProof/>
                <w:kern w:val="0"/>
                <w:szCs w:val="20"/>
              </w:rPr>
              <w:t>车牌和</w:t>
            </w:r>
            <w:r w:rsidRPr="00EC5D5B">
              <w:rPr>
                <w:noProof/>
                <w:kern w:val="0"/>
                <w:szCs w:val="20"/>
              </w:rPr>
              <w:t>RSU</w:t>
            </w:r>
            <w:r w:rsidRPr="00EC5D5B">
              <w:rPr>
                <w:rFonts w:hint="eastAsia"/>
                <w:noProof/>
                <w:kern w:val="0"/>
                <w:szCs w:val="20"/>
              </w:rPr>
              <w:t>都识别</w:t>
            </w: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bookmarkStart w:id="293" w:name="_Toc460244743"/>
            <w:bookmarkStart w:id="294" w:name="_Toc460244877"/>
            <w:bookmarkStart w:id="295" w:name="_Toc460249201"/>
            <w:bookmarkStart w:id="296" w:name="_Toc460920285"/>
            <w:bookmarkStart w:id="297" w:name="_Toc503092974"/>
            <w:r w:rsidRPr="00EC5D5B">
              <w:rPr>
                <w:noProof/>
                <w:kern w:val="0"/>
                <w:szCs w:val="20"/>
              </w:rPr>
              <w:t>7</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车牌号</w:t>
            </w:r>
          </w:p>
        </w:tc>
        <w:tc>
          <w:tcPr>
            <w:tcW w:w="2125" w:type="dxa"/>
            <w:vAlign w:val="center"/>
          </w:tcPr>
          <w:p w:rsidR="003E458E" w:rsidRPr="00EC5D5B" w:rsidRDefault="003E458E" w:rsidP="009D33EA">
            <w:pPr>
              <w:jc w:val="center"/>
              <w:rPr>
                <w:noProof/>
                <w:kern w:val="0"/>
                <w:szCs w:val="20"/>
              </w:rPr>
            </w:pPr>
            <w:r w:rsidRPr="00EC5D5B">
              <w:rPr>
                <w:noProof/>
                <w:kern w:val="0"/>
                <w:szCs w:val="20"/>
              </w:rPr>
              <w:t>VLP</w:t>
            </w:r>
          </w:p>
        </w:tc>
        <w:tc>
          <w:tcPr>
            <w:tcW w:w="1595" w:type="dxa"/>
            <w:vAlign w:val="center"/>
          </w:tcPr>
          <w:p w:rsidR="003E458E" w:rsidRPr="00EC5D5B" w:rsidRDefault="003E458E" w:rsidP="009D33EA">
            <w:pPr>
              <w:jc w:val="center"/>
              <w:rPr>
                <w:noProof/>
                <w:kern w:val="0"/>
                <w:szCs w:val="20"/>
              </w:rPr>
            </w:pPr>
            <w:r w:rsidRPr="00EC5D5B">
              <w:rPr>
                <w:noProof/>
                <w:kern w:val="0"/>
                <w:szCs w:val="20"/>
              </w:rPr>
              <w:t>varchar</w:t>
            </w:r>
          </w:p>
        </w:tc>
        <w:tc>
          <w:tcPr>
            <w:tcW w:w="1046" w:type="dxa"/>
            <w:vAlign w:val="center"/>
          </w:tcPr>
          <w:p w:rsidR="003E458E" w:rsidRPr="00EC5D5B" w:rsidRDefault="003E458E" w:rsidP="009D33EA">
            <w:pPr>
              <w:jc w:val="center"/>
              <w:rPr>
                <w:noProof/>
                <w:kern w:val="0"/>
                <w:szCs w:val="20"/>
              </w:rPr>
            </w:pPr>
            <w:r w:rsidRPr="00EC5D5B">
              <w:rPr>
                <w:noProof/>
                <w:kern w:val="0"/>
                <w:szCs w:val="20"/>
              </w:rPr>
              <w:t>12</w:t>
            </w:r>
          </w:p>
        </w:tc>
        <w:tc>
          <w:tcPr>
            <w:tcW w:w="2038" w:type="dxa"/>
            <w:vAlign w:val="center"/>
          </w:tcPr>
          <w:p w:rsidR="003E458E" w:rsidRPr="00EC5D5B" w:rsidRDefault="003E458E" w:rsidP="009D33EA">
            <w:pPr>
              <w:jc w:val="center"/>
              <w:rPr>
                <w:noProof/>
                <w:kern w:val="0"/>
                <w:szCs w:val="20"/>
              </w:rPr>
            </w:pPr>
            <w:r w:rsidRPr="00EC5D5B">
              <w:rPr>
                <w:rFonts w:hint="eastAsia"/>
                <w:noProof/>
                <w:kern w:val="0"/>
                <w:szCs w:val="20"/>
              </w:rPr>
              <w:t>符合</w:t>
            </w:r>
            <w:r w:rsidRPr="00EC5D5B">
              <w:rPr>
                <w:noProof/>
                <w:kern w:val="0"/>
                <w:szCs w:val="20"/>
              </w:rPr>
              <w:t>GB2312</w:t>
            </w:r>
            <w:r w:rsidRPr="00EC5D5B">
              <w:rPr>
                <w:rFonts w:hint="eastAsia"/>
                <w:noProof/>
                <w:kern w:val="0"/>
                <w:szCs w:val="20"/>
              </w:rPr>
              <w:t>编码</w:t>
            </w: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8</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车牌颜色</w:t>
            </w:r>
          </w:p>
        </w:tc>
        <w:tc>
          <w:tcPr>
            <w:tcW w:w="2125" w:type="dxa"/>
            <w:vAlign w:val="center"/>
          </w:tcPr>
          <w:p w:rsidR="003E458E" w:rsidRPr="00EC5D5B" w:rsidRDefault="003E458E" w:rsidP="009D33EA">
            <w:pPr>
              <w:jc w:val="center"/>
              <w:rPr>
                <w:noProof/>
                <w:kern w:val="0"/>
                <w:szCs w:val="20"/>
              </w:rPr>
            </w:pPr>
            <w:r w:rsidRPr="00EC5D5B">
              <w:rPr>
                <w:noProof/>
                <w:kern w:val="0"/>
                <w:szCs w:val="20"/>
              </w:rPr>
              <w:t>VLPC</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1</w:t>
            </w:r>
          </w:p>
        </w:tc>
        <w:tc>
          <w:tcPr>
            <w:tcW w:w="2038" w:type="dxa"/>
            <w:vAlign w:val="center"/>
          </w:tcPr>
          <w:p w:rsidR="003E458E" w:rsidRPr="00EC5D5B" w:rsidRDefault="003E458E" w:rsidP="009D33EA">
            <w:pPr>
              <w:jc w:val="center"/>
              <w:rPr>
                <w:noProof/>
                <w:kern w:val="0"/>
                <w:szCs w:val="20"/>
              </w:rPr>
            </w:pPr>
            <w:r w:rsidRPr="00EC5D5B">
              <w:rPr>
                <w:noProof/>
                <w:kern w:val="0"/>
                <w:szCs w:val="20"/>
              </w:rPr>
              <w:t>0-</w:t>
            </w:r>
            <w:r w:rsidRPr="00EC5D5B">
              <w:rPr>
                <w:rFonts w:hint="eastAsia"/>
                <w:noProof/>
                <w:kern w:val="0"/>
                <w:szCs w:val="20"/>
              </w:rPr>
              <w:t>蓝</w:t>
            </w:r>
            <w:r w:rsidRPr="00EC5D5B">
              <w:rPr>
                <w:noProof/>
                <w:kern w:val="0"/>
                <w:szCs w:val="20"/>
              </w:rPr>
              <w:t xml:space="preserve"> 1-</w:t>
            </w:r>
            <w:r w:rsidRPr="00EC5D5B">
              <w:rPr>
                <w:rFonts w:hint="eastAsia"/>
                <w:noProof/>
                <w:kern w:val="0"/>
                <w:szCs w:val="20"/>
              </w:rPr>
              <w:t>黄</w:t>
            </w:r>
            <w:r w:rsidRPr="00EC5D5B">
              <w:rPr>
                <w:noProof/>
                <w:kern w:val="0"/>
                <w:szCs w:val="20"/>
              </w:rPr>
              <w:t xml:space="preserve"> 2-</w:t>
            </w:r>
            <w:r w:rsidRPr="00EC5D5B">
              <w:rPr>
                <w:rFonts w:hint="eastAsia"/>
                <w:noProof/>
                <w:kern w:val="0"/>
                <w:szCs w:val="20"/>
              </w:rPr>
              <w:t>黑</w:t>
            </w:r>
            <w:r w:rsidRPr="00EC5D5B">
              <w:rPr>
                <w:noProof/>
                <w:kern w:val="0"/>
                <w:szCs w:val="20"/>
              </w:rPr>
              <w:t xml:space="preserve"> 3-</w:t>
            </w:r>
            <w:r w:rsidRPr="00EC5D5B">
              <w:rPr>
                <w:rFonts w:hint="eastAsia"/>
                <w:noProof/>
                <w:kern w:val="0"/>
                <w:szCs w:val="20"/>
              </w:rPr>
              <w:t>白</w:t>
            </w: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9</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识别速度</w:t>
            </w:r>
          </w:p>
        </w:tc>
        <w:tc>
          <w:tcPr>
            <w:tcW w:w="2125" w:type="dxa"/>
            <w:vAlign w:val="center"/>
          </w:tcPr>
          <w:p w:rsidR="003E458E" w:rsidRPr="00EC5D5B" w:rsidRDefault="003E458E" w:rsidP="009D33EA">
            <w:pPr>
              <w:jc w:val="center"/>
              <w:rPr>
                <w:noProof/>
                <w:kern w:val="0"/>
                <w:szCs w:val="20"/>
              </w:rPr>
            </w:pPr>
            <w:r w:rsidRPr="00EC5D5B">
              <w:rPr>
                <w:noProof/>
                <w:kern w:val="0"/>
                <w:szCs w:val="20"/>
              </w:rPr>
              <w:t>VSpeed</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4</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10</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识别车型</w:t>
            </w:r>
          </w:p>
        </w:tc>
        <w:tc>
          <w:tcPr>
            <w:tcW w:w="2125" w:type="dxa"/>
            <w:vAlign w:val="center"/>
          </w:tcPr>
          <w:p w:rsidR="003E458E" w:rsidRPr="00EC5D5B" w:rsidRDefault="003E458E" w:rsidP="009D33EA">
            <w:pPr>
              <w:jc w:val="center"/>
              <w:rPr>
                <w:noProof/>
                <w:kern w:val="0"/>
                <w:szCs w:val="20"/>
              </w:rPr>
            </w:pPr>
            <w:r w:rsidRPr="00EC5D5B">
              <w:rPr>
                <w:noProof/>
                <w:kern w:val="0"/>
                <w:szCs w:val="20"/>
              </w:rPr>
              <w:t>VClass</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4</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11</w:t>
            </w:r>
          </w:p>
        </w:tc>
        <w:tc>
          <w:tcPr>
            <w:tcW w:w="1843" w:type="dxa"/>
            <w:vAlign w:val="center"/>
          </w:tcPr>
          <w:p w:rsidR="003E458E" w:rsidRPr="00EC5D5B" w:rsidRDefault="003E458E" w:rsidP="009D33EA">
            <w:pPr>
              <w:jc w:val="center"/>
              <w:rPr>
                <w:noProof/>
                <w:kern w:val="0"/>
                <w:szCs w:val="20"/>
              </w:rPr>
            </w:pPr>
            <w:r w:rsidRPr="00EC5D5B">
              <w:rPr>
                <w:noProof/>
                <w:kern w:val="0"/>
                <w:szCs w:val="20"/>
              </w:rPr>
              <w:t>OBU</w:t>
            </w:r>
            <w:r w:rsidRPr="00EC5D5B">
              <w:rPr>
                <w:rFonts w:hint="eastAsia"/>
                <w:noProof/>
                <w:kern w:val="0"/>
                <w:szCs w:val="20"/>
              </w:rPr>
              <w:t>发行序列号</w:t>
            </w:r>
          </w:p>
        </w:tc>
        <w:tc>
          <w:tcPr>
            <w:tcW w:w="2125" w:type="dxa"/>
            <w:vAlign w:val="center"/>
          </w:tcPr>
          <w:p w:rsidR="003E458E" w:rsidRPr="00EC5D5B" w:rsidRDefault="003E458E" w:rsidP="009D33EA">
            <w:pPr>
              <w:jc w:val="center"/>
              <w:rPr>
                <w:noProof/>
                <w:kern w:val="0"/>
                <w:szCs w:val="20"/>
              </w:rPr>
            </w:pPr>
            <w:r w:rsidRPr="00EC5D5B">
              <w:rPr>
                <w:noProof/>
                <w:kern w:val="0"/>
                <w:szCs w:val="20"/>
              </w:rPr>
              <w:t>OBUSn</w:t>
            </w:r>
          </w:p>
        </w:tc>
        <w:tc>
          <w:tcPr>
            <w:tcW w:w="1595" w:type="dxa"/>
            <w:vAlign w:val="center"/>
          </w:tcPr>
          <w:p w:rsidR="003E458E" w:rsidRPr="00EC5D5B" w:rsidRDefault="003E458E" w:rsidP="009D33EA">
            <w:pPr>
              <w:jc w:val="center"/>
              <w:rPr>
                <w:noProof/>
                <w:kern w:val="0"/>
                <w:szCs w:val="20"/>
              </w:rPr>
            </w:pPr>
            <w:r w:rsidRPr="00EC5D5B">
              <w:rPr>
                <w:noProof/>
                <w:kern w:val="0"/>
                <w:szCs w:val="20"/>
              </w:rPr>
              <w:t>Varchar</w:t>
            </w:r>
          </w:p>
        </w:tc>
        <w:tc>
          <w:tcPr>
            <w:tcW w:w="1046" w:type="dxa"/>
            <w:vAlign w:val="center"/>
          </w:tcPr>
          <w:p w:rsidR="003E458E" w:rsidRPr="00EC5D5B" w:rsidRDefault="003E458E" w:rsidP="009D33EA">
            <w:pPr>
              <w:jc w:val="center"/>
              <w:rPr>
                <w:noProof/>
                <w:kern w:val="0"/>
                <w:szCs w:val="20"/>
              </w:rPr>
            </w:pPr>
            <w:r w:rsidRPr="00EC5D5B">
              <w:rPr>
                <w:noProof/>
                <w:kern w:val="0"/>
                <w:szCs w:val="20"/>
              </w:rPr>
              <w:t>16</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12</w:t>
            </w:r>
          </w:p>
        </w:tc>
        <w:tc>
          <w:tcPr>
            <w:tcW w:w="1843" w:type="dxa"/>
            <w:vAlign w:val="center"/>
          </w:tcPr>
          <w:p w:rsidR="003E458E" w:rsidRPr="00EC5D5B" w:rsidRDefault="003E458E" w:rsidP="009D33EA">
            <w:pPr>
              <w:jc w:val="center"/>
              <w:rPr>
                <w:noProof/>
                <w:kern w:val="0"/>
                <w:szCs w:val="20"/>
              </w:rPr>
            </w:pPr>
            <w:r w:rsidRPr="00EC5D5B">
              <w:rPr>
                <w:noProof/>
                <w:kern w:val="0"/>
                <w:szCs w:val="20"/>
              </w:rPr>
              <w:t>CPU</w:t>
            </w:r>
            <w:r w:rsidRPr="00EC5D5B">
              <w:rPr>
                <w:rFonts w:hint="eastAsia"/>
                <w:noProof/>
                <w:kern w:val="0"/>
                <w:szCs w:val="20"/>
              </w:rPr>
              <w:t>用户卡卡号</w:t>
            </w:r>
          </w:p>
        </w:tc>
        <w:tc>
          <w:tcPr>
            <w:tcW w:w="2125" w:type="dxa"/>
            <w:vAlign w:val="center"/>
          </w:tcPr>
          <w:p w:rsidR="003E458E" w:rsidRPr="00EC5D5B" w:rsidRDefault="003E458E" w:rsidP="009D33EA">
            <w:pPr>
              <w:jc w:val="center"/>
              <w:rPr>
                <w:noProof/>
                <w:kern w:val="0"/>
                <w:szCs w:val="20"/>
              </w:rPr>
            </w:pPr>
            <w:r w:rsidRPr="00EC5D5B">
              <w:rPr>
                <w:noProof/>
                <w:kern w:val="0"/>
                <w:szCs w:val="20"/>
              </w:rPr>
              <w:t>CPUCard</w:t>
            </w:r>
          </w:p>
        </w:tc>
        <w:tc>
          <w:tcPr>
            <w:tcW w:w="1595" w:type="dxa"/>
            <w:vAlign w:val="center"/>
          </w:tcPr>
          <w:p w:rsidR="003E458E" w:rsidRPr="00EC5D5B" w:rsidRDefault="003E458E" w:rsidP="009D33EA">
            <w:pPr>
              <w:jc w:val="center"/>
              <w:rPr>
                <w:noProof/>
                <w:kern w:val="0"/>
                <w:szCs w:val="20"/>
              </w:rPr>
            </w:pPr>
            <w:r w:rsidRPr="00EC5D5B">
              <w:rPr>
                <w:noProof/>
                <w:kern w:val="0"/>
                <w:szCs w:val="20"/>
              </w:rPr>
              <w:t>Varchar</w:t>
            </w:r>
          </w:p>
        </w:tc>
        <w:tc>
          <w:tcPr>
            <w:tcW w:w="1046" w:type="dxa"/>
            <w:vAlign w:val="center"/>
          </w:tcPr>
          <w:p w:rsidR="003E458E" w:rsidRPr="00EC5D5B" w:rsidRDefault="003E458E" w:rsidP="009D33EA">
            <w:pPr>
              <w:jc w:val="center"/>
              <w:rPr>
                <w:noProof/>
                <w:kern w:val="0"/>
                <w:szCs w:val="20"/>
              </w:rPr>
            </w:pPr>
            <w:r w:rsidRPr="00EC5D5B">
              <w:rPr>
                <w:noProof/>
                <w:kern w:val="0"/>
                <w:szCs w:val="20"/>
              </w:rPr>
              <w:t>16</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13</w:t>
            </w:r>
          </w:p>
        </w:tc>
        <w:tc>
          <w:tcPr>
            <w:tcW w:w="1843" w:type="dxa"/>
            <w:vAlign w:val="center"/>
          </w:tcPr>
          <w:p w:rsidR="003E458E" w:rsidRPr="00EC5D5B" w:rsidRDefault="003E458E" w:rsidP="009D33EA">
            <w:pPr>
              <w:jc w:val="center"/>
              <w:rPr>
                <w:noProof/>
                <w:kern w:val="0"/>
                <w:szCs w:val="20"/>
              </w:rPr>
            </w:pPr>
            <w:r w:rsidRPr="00EC5D5B">
              <w:rPr>
                <w:noProof/>
                <w:kern w:val="0"/>
                <w:szCs w:val="20"/>
              </w:rPr>
              <w:t>CPC</w:t>
            </w:r>
            <w:r w:rsidRPr="00EC5D5B">
              <w:rPr>
                <w:rFonts w:hint="eastAsia"/>
                <w:noProof/>
                <w:kern w:val="0"/>
                <w:szCs w:val="20"/>
              </w:rPr>
              <w:t>卡卡号</w:t>
            </w:r>
          </w:p>
        </w:tc>
        <w:tc>
          <w:tcPr>
            <w:tcW w:w="2125" w:type="dxa"/>
            <w:vAlign w:val="center"/>
          </w:tcPr>
          <w:p w:rsidR="003E458E" w:rsidRPr="00EC5D5B" w:rsidRDefault="003E458E" w:rsidP="009D33EA">
            <w:pPr>
              <w:jc w:val="center"/>
              <w:rPr>
                <w:noProof/>
                <w:kern w:val="0"/>
                <w:szCs w:val="20"/>
              </w:rPr>
            </w:pPr>
            <w:r w:rsidRPr="00EC5D5B">
              <w:rPr>
                <w:noProof/>
                <w:kern w:val="0"/>
                <w:szCs w:val="20"/>
              </w:rPr>
              <w:t>CPCCard</w:t>
            </w:r>
          </w:p>
        </w:tc>
        <w:tc>
          <w:tcPr>
            <w:tcW w:w="1595" w:type="dxa"/>
            <w:vAlign w:val="center"/>
          </w:tcPr>
          <w:p w:rsidR="003E458E" w:rsidRPr="00EC5D5B" w:rsidRDefault="003E458E" w:rsidP="009D33EA">
            <w:pPr>
              <w:jc w:val="center"/>
              <w:rPr>
                <w:noProof/>
                <w:kern w:val="0"/>
                <w:szCs w:val="20"/>
              </w:rPr>
            </w:pPr>
            <w:r w:rsidRPr="00EC5D5B">
              <w:rPr>
                <w:noProof/>
                <w:kern w:val="0"/>
                <w:szCs w:val="20"/>
              </w:rPr>
              <w:t>Varchar</w:t>
            </w:r>
          </w:p>
        </w:tc>
        <w:tc>
          <w:tcPr>
            <w:tcW w:w="1046" w:type="dxa"/>
            <w:vAlign w:val="center"/>
          </w:tcPr>
          <w:p w:rsidR="003E458E" w:rsidRPr="00EC5D5B" w:rsidRDefault="003E458E" w:rsidP="009D33EA">
            <w:pPr>
              <w:jc w:val="center"/>
              <w:rPr>
                <w:noProof/>
                <w:kern w:val="0"/>
                <w:szCs w:val="20"/>
              </w:rPr>
            </w:pPr>
            <w:r w:rsidRPr="00EC5D5B">
              <w:rPr>
                <w:noProof/>
                <w:kern w:val="0"/>
                <w:szCs w:val="20"/>
              </w:rPr>
              <w:t>16</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14</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标识结果</w:t>
            </w:r>
          </w:p>
        </w:tc>
        <w:tc>
          <w:tcPr>
            <w:tcW w:w="2125" w:type="dxa"/>
            <w:vAlign w:val="center"/>
          </w:tcPr>
          <w:p w:rsidR="003E458E" w:rsidRPr="00EC5D5B" w:rsidRDefault="003E458E" w:rsidP="009D33EA">
            <w:pPr>
              <w:jc w:val="center"/>
              <w:rPr>
                <w:noProof/>
                <w:kern w:val="0"/>
                <w:szCs w:val="20"/>
              </w:rPr>
            </w:pPr>
            <w:r w:rsidRPr="00EC5D5B">
              <w:rPr>
                <w:noProof/>
                <w:kern w:val="0"/>
                <w:szCs w:val="20"/>
              </w:rPr>
              <w:t>StatusFlag</w:t>
            </w:r>
          </w:p>
        </w:tc>
        <w:tc>
          <w:tcPr>
            <w:tcW w:w="1595" w:type="dxa"/>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vAlign w:val="center"/>
          </w:tcPr>
          <w:p w:rsidR="003E458E" w:rsidRPr="00EC5D5B" w:rsidRDefault="003E458E" w:rsidP="009D33EA">
            <w:pPr>
              <w:jc w:val="center"/>
              <w:rPr>
                <w:noProof/>
                <w:kern w:val="0"/>
                <w:szCs w:val="20"/>
              </w:rPr>
            </w:pPr>
            <w:r w:rsidRPr="00EC5D5B">
              <w:rPr>
                <w:noProof/>
                <w:kern w:val="0"/>
                <w:szCs w:val="20"/>
              </w:rPr>
              <w:t>1</w:t>
            </w:r>
          </w:p>
        </w:tc>
        <w:tc>
          <w:tcPr>
            <w:tcW w:w="2038" w:type="dxa"/>
            <w:vAlign w:val="center"/>
          </w:tcPr>
          <w:p w:rsidR="003E458E" w:rsidRPr="00EC5D5B" w:rsidRDefault="003E458E" w:rsidP="009D33EA">
            <w:pPr>
              <w:jc w:val="center"/>
              <w:rPr>
                <w:noProof/>
                <w:kern w:val="0"/>
                <w:szCs w:val="20"/>
              </w:rPr>
            </w:pPr>
            <w:r w:rsidRPr="00EC5D5B">
              <w:rPr>
                <w:noProof/>
                <w:kern w:val="0"/>
                <w:szCs w:val="20"/>
              </w:rPr>
              <w:t>1-</w:t>
            </w:r>
            <w:r w:rsidRPr="00EC5D5B">
              <w:rPr>
                <w:rFonts w:hint="eastAsia"/>
                <w:noProof/>
                <w:kern w:val="0"/>
                <w:szCs w:val="20"/>
              </w:rPr>
              <w:t>车牌识别</w:t>
            </w:r>
          </w:p>
          <w:p w:rsidR="003E458E" w:rsidRPr="00EC5D5B" w:rsidRDefault="003E458E" w:rsidP="009D33EA">
            <w:pPr>
              <w:jc w:val="center"/>
              <w:rPr>
                <w:noProof/>
                <w:kern w:val="0"/>
                <w:szCs w:val="20"/>
              </w:rPr>
            </w:pPr>
            <w:r w:rsidRPr="00EC5D5B">
              <w:rPr>
                <w:noProof/>
                <w:kern w:val="0"/>
                <w:szCs w:val="20"/>
              </w:rPr>
              <w:t>2-OBU</w:t>
            </w:r>
            <w:r w:rsidRPr="00EC5D5B">
              <w:rPr>
                <w:rFonts w:hint="eastAsia"/>
                <w:noProof/>
                <w:kern w:val="0"/>
                <w:szCs w:val="20"/>
              </w:rPr>
              <w:t>标识成功，卡片未标识</w:t>
            </w:r>
          </w:p>
          <w:p w:rsidR="003E458E" w:rsidRPr="00EC5D5B" w:rsidRDefault="003E458E" w:rsidP="009D33EA">
            <w:pPr>
              <w:jc w:val="center"/>
              <w:rPr>
                <w:noProof/>
                <w:kern w:val="0"/>
                <w:szCs w:val="20"/>
              </w:rPr>
            </w:pPr>
            <w:r w:rsidRPr="00EC5D5B">
              <w:rPr>
                <w:noProof/>
                <w:kern w:val="0"/>
                <w:szCs w:val="20"/>
              </w:rPr>
              <w:t>3-OBU</w:t>
            </w:r>
            <w:r w:rsidRPr="00EC5D5B">
              <w:rPr>
                <w:rFonts w:hint="eastAsia"/>
                <w:noProof/>
                <w:kern w:val="0"/>
                <w:szCs w:val="20"/>
              </w:rPr>
              <w:t>、</w:t>
            </w:r>
            <w:r w:rsidRPr="00EC5D5B">
              <w:rPr>
                <w:noProof/>
                <w:kern w:val="0"/>
                <w:szCs w:val="20"/>
              </w:rPr>
              <w:t>CPU</w:t>
            </w:r>
            <w:r w:rsidRPr="00EC5D5B">
              <w:rPr>
                <w:rFonts w:hint="eastAsia"/>
                <w:noProof/>
                <w:kern w:val="0"/>
                <w:szCs w:val="20"/>
              </w:rPr>
              <w:t>用户卡都标识</w:t>
            </w:r>
          </w:p>
          <w:p w:rsidR="003E458E" w:rsidRPr="00EC5D5B" w:rsidRDefault="003E458E" w:rsidP="009D33EA">
            <w:pPr>
              <w:jc w:val="center"/>
              <w:rPr>
                <w:noProof/>
                <w:kern w:val="0"/>
                <w:szCs w:val="20"/>
              </w:rPr>
            </w:pPr>
            <w:r w:rsidRPr="00EC5D5B">
              <w:rPr>
                <w:noProof/>
                <w:kern w:val="0"/>
                <w:szCs w:val="20"/>
              </w:rPr>
              <w:t>4-CPC</w:t>
            </w:r>
            <w:r w:rsidRPr="00EC5D5B">
              <w:rPr>
                <w:rFonts w:hint="eastAsia"/>
                <w:noProof/>
                <w:kern w:val="0"/>
                <w:szCs w:val="20"/>
              </w:rPr>
              <w:t>卡标识</w:t>
            </w:r>
          </w:p>
          <w:p w:rsidR="003E458E" w:rsidRPr="00EC5D5B" w:rsidRDefault="003E458E" w:rsidP="009D33EA">
            <w:pPr>
              <w:jc w:val="center"/>
              <w:rPr>
                <w:noProof/>
                <w:kern w:val="0"/>
                <w:szCs w:val="20"/>
              </w:rPr>
            </w:pPr>
            <w:r w:rsidRPr="00EC5D5B">
              <w:rPr>
                <w:noProof/>
                <w:kern w:val="0"/>
                <w:szCs w:val="20"/>
              </w:rPr>
              <w:t>5-OBU</w:t>
            </w:r>
            <w:r w:rsidRPr="00EC5D5B">
              <w:rPr>
                <w:rFonts w:hint="eastAsia"/>
                <w:noProof/>
                <w:kern w:val="0"/>
                <w:szCs w:val="20"/>
              </w:rPr>
              <w:t>未标识，</w:t>
            </w:r>
            <w:r w:rsidRPr="00EC5D5B">
              <w:rPr>
                <w:noProof/>
                <w:kern w:val="0"/>
                <w:szCs w:val="20"/>
              </w:rPr>
              <w:t>CPU</w:t>
            </w:r>
            <w:r w:rsidRPr="00EC5D5B">
              <w:rPr>
                <w:rFonts w:hint="eastAsia"/>
                <w:noProof/>
                <w:kern w:val="0"/>
                <w:szCs w:val="20"/>
              </w:rPr>
              <w:t>用户卡标识</w:t>
            </w: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15</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接收时间</w:t>
            </w:r>
          </w:p>
        </w:tc>
        <w:tc>
          <w:tcPr>
            <w:tcW w:w="2125" w:type="dxa"/>
            <w:vAlign w:val="center"/>
          </w:tcPr>
          <w:p w:rsidR="003E458E" w:rsidRPr="00EC5D5B" w:rsidRDefault="003E458E" w:rsidP="009D33EA">
            <w:pPr>
              <w:jc w:val="center"/>
              <w:rPr>
                <w:noProof/>
                <w:kern w:val="0"/>
                <w:szCs w:val="20"/>
              </w:rPr>
            </w:pPr>
            <w:r w:rsidRPr="00EC5D5B">
              <w:rPr>
                <w:noProof/>
                <w:kern w:val="0"/>
                <w:szCs w:val="20"/>
              </w:rPr>
              <w:t>RecieveTime</w:t>
            </w:r>
          </w:p>
        </w:tc>
        <w:tc>
          <w:tcPr>
            <w:tcW w:w="1595" w:type="dxa"/>
            <w:vAlign w:val="center"/>
          </w:tcPr>
          <w:p w:rsidR="003E458E" w:rsidRPr="00EC5D5B" w:rsidRDefault="003E458E" w:rsidP="009D33EA">
            <w:pPr>
              <w:jc w:val="center"/>
              <w:rPr>
                <w:noProof/>
                <w:kern w:val="0"/>
                <w:szCs w:val="20"/>
              </w:rPr>
            </w:pPr>
            <w:r w:rsidRPr="00EC5D5B">
              <w:rPr>
                <w:noProof/>
                <w:kern w:val="0"/>
                <w:szCs w:val="20"/>
              </w:rPr>
              <w:t>DateTime</w:t>
            </w:r>
          </w:p>
        </w:tc>
        <w:tc>
          <w:tcPr>
            <w:tcW w:w="1046" w:type="dxa"/>
            <w:vAlign w:val="center"/>
          </w:tcPr>
          <w:p w:rsidR="003E458E" w:rsidRPr="00EC5D5B" w:rsidRDefault="003E458E" w:rsidP="009D33EA">
            <w:pPr>
              <w:jc w:val="center"/>
              <w:rPr>
                <w:noProof/>
                <w:kern w:val="0"/>
                <w:szCs w:val="20"/>
              </w:rPr>
            </w:pPr>
            <w:r w:rsidRPr="00EC5D5B">
              <w:rPr>
                <w:noProof/>
                <w:kern w:val="0"/>
                <w:szCs w:val="20"/>
              </w:rPr>
              <w:t>8</w:t>
            </w:r>
          </w:p>
        </w:tc>
        <w:tc>
          <w:tcPr>
            <w:tcW w:w="2038" w:type="dxa"/>
            <w:vAlign w:val="center"/>
          </w:tcPr>
          <w:p w:rsidR="003E458E" w:rsidRPr="00EC5D5B" w:rsidRDefault="003E458E" w:rsidP="009D33EA">
            <w:pPr>
              <w:jc w:val="center"/>
              <w:rPr>
                <w:noProof/>
                <w:kern w:val="0"/>
                <w:szCs w:val="20"/>
              </w:rPr>
            </w:pP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16</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上传中心时间</w:t>
            </w:r>
          </w:p>
        </w:tc>
        <w:tc>
          <w:tcPr>
            <w:tcW w:w="2125" w:type="dxa"/>
            <w:vAlign w:val="center"/>
          </w:tcPr>
          <w:p w:rsidR="003E458E" w:rsidRPr="00EC5D5B" w:rsidRDefault="003E458E" w:rsidP="009D33EA">
            <w:pPr>
              <w:jc w:val="center"/>
              <w:rPr>
                <w:noProof/>
                <w:kern w:val="0"/>
                <w:szCs w:val="20"/>
              </w:rPr>
            </w:pPr>
            <w:r w:rsidRPr="00EC5D5B">
              <w:rPr>
                <w:noProof/>
                <w:kern w:val="0"/>
                <w:szCs w:val="20"/>
              </w:rPr>
              <w:t>UpLoadTime</w:t>
            </w:r>
          </w:p>
        </w:tc>
        <w:tc>
          <w:tcPr>
            <w:tcW w:w="1595" w:type="dxa"/>
            <w:vAlign w:val="center"/>
          </w:tcPr>
          <w:p w:rsidR="003E458E" w:rsidRPr="00EC5D5B" w:rsidRDefault="003E458E" w:rsidP="009D33EA">
            <w:pPr>
              <w:jc w:val="center"/>
              <w:rPr>
                <w:noProof/>
                <w:kern w:val="0"/>
                <w:szCs w:val="20"/>
              </w:rPr>
            </w:pPr>
            <w:r w:rsidRPr="00EC5D5B">
              <w:rPr>
                <w:noProof/>
                <w:kern w:val="0"/>
                <w:szCs w:val="20"/>
              </w:rPr>
              <w:t>DateTime</w:t>
            </w:r>
          </w:p>
        </w:tc>
        <w:tc>
          <w:tcPr>
            <w:tcW w:w="1046" w:type="dxa"/>
            <w:vAlign w:val="center"/>
          </w:tcPr>
          <w:p w:rsidR="003E458E" w:rsidRPr="00EC5D5B" w:rsidRDefault="003E458E" w:rsidP="009D33EA">
            <w:pPr>
              <w:jc w:val="center"/>
              <w:rPr>
                <w:noProof/>
                <w:kern w:val="0"/>
                <w:szCs w:val="20"/>
              </w:rPr>
            </w:pPr>
            <w:r w:rsidRPr="00EC5D5B">
              <w:rPr>
                <w:noProof/>
                <w:kern w:val="0"/>
                <w:szCs w:val="20"/>
              </w:rPr>
              <w:t>8</w:t>
            </w:r>
          </w:p>
        </w:tc>
        <w:tc>
          <w:tcPr>
            <w:tcW w:w="2038" w:type="dxa"/>
            <w:vAlign w:val="center"/>
          </w:tcPr>
          <w:p w:rsidR="003E458E" w:rsidRPr="00EC5D5B" w:rsidRDefault="003E458E" w:rsidP="009D33EA">
            <w:pPr>
              <w:jc w:val="center"/>
              <w:rPr>
                <w:noProof/>
                <w:kern w:val="0"/>
                <w:szCs w:val="20"/>
              </w:rPr>
            </w:pPr>
            <w:r w:rsidRPr="00EC5D5B">
              <w:rPr>
                <w:rFonts w:hint="eastAsia"/>
                <w:noProof/>
                <w:kern w:val="0"/>
                <w:szCs w:val="20"/>
              </w:rPr>
              <w:t>放入传输中间件时间</w:t>
            </w:r>
          </w:p>
        </w:tc>
      </w:tr>
      <w:tr w:rsidR="003E458E" w:rsidRPr="00EC5D5B" w:rsidTr="009D33EA">
        <w:trPr>
          <w:jc w:val="center"/>
        </w:trPr>
        <w:tc>
          <w:tcPr>
            <w:tcW w:w="817" w:type="dxa"/>
            <w:vAlign w:val="center"/>
          </w:tcPr>
          <w:p w:rsidR="003E458E" w:rsidRPr="00EC5D5B" w:rsidRDefault="003E458E" w:rsidP="009D33EA">
            <w:pPr>
              <w:jc w:val="center"/>
              <w:rPr>
                <w:noProof/>
                <w:kern w:val="0"/>
                <w:szCs w:val="20"/>
              </w:rPr>
            </w:pPr>
            <w:r w:rsidRPr="00EC5D5B">
              <w:rPr>
                <w:noProof/>
                <w:kern w:val="0"/>
                <w:szCs w:val="20"/>
              </w:rPr>
              <w:t>17</w:t>
            </w:r>
          </w:p>
        </w:tc>
        <w:tc>
          <w:tcPr>
            <w:tcW w:w="1843" w:type="dxa"/>
            <w:vAlign w:val="center"/>
          </w:tcPr>
          <w:p w:rsidR="003E458E" w:rsidRPr="00EC5D5B" w:rsidRDefault="003E458E" w:rsidP="009D33EA">
            <w:pPr>
              <w:jc w:val="center"/>
              <w:rPr>
                <w:noProof/>
                <w:kern w:val="0"/>
                <w:szCs w:val="20"/>
              </w:rPr>
            </w:pPr>
            <w:r w:rsidRPr="00EC5D5B">
              <w:rPr>
                <w:rFonts w:hint="eastAsia"/>
                <w:noProof/>
                <w:kern w:val="0"/>
                <w:szCs w:val="20"/>
              </w:rPr>
              <w:t>中心接收时间</w:t>
            </w:r>
          </w:p>
        </w:tc>
        <w:tc>
          <w:tcPr>
            <w:tcW w:w="2125" w:type="dxa"/>
            <w:vAlign w:val="center"/>
          </w:tcPr>
          <w:p w:rsidR="003E458E" w:rsidRPr="00EC5D5B" w:rsidRDefault="003E458E" w:rsidP="009D33EA">
            <w:pPr>
              <w:jc w:val="center"/>
              <w:rPr>
                <w:noProof/>
                <w:kern w:val="0"/>
                <w:szCs w:val="20"/>
              </w:rPr>
            </w:pPr>
            <w:r w:rsidRPr="00EC5D5B">
              <w:rPr>
                <w:noProof/>
                <w:kern w:val="0"/>
                <w:szCs w:val="20"/>
              </w:rPr>
              <w:t>CenterReceiveTime</w:t>
            </w:r>
          </w:p>
        </w:tc>
        <w:tc>
          <w:tcPr>
            <w:tcW w:w="1595" w:type="dxa"/>
            <w:vAlign w:val="center"/>
          </w:tcPr>
          <w:p w:rsidR="003E458E" w:rsidRPr="00EC5D5B" w:rsidRDefault="003E458E" w:rsidP="009D33EA">
            <w:pPr>
              <w:jc w:val="center"/>
              <w:rPr>
                <w:noProof/>
                <w:kern w:val="0"/>
                <w:szCs w:val="20"/>
              </w:rPr>
            </w:pPr>
            <w:r w:rsidRPr="00EC5D5B">
              <w:rPr>
                <w:noProof/>
                <w:kern w:val="0"/>
                <w:szCs w:val="20"/>
              </w:rPr>
              <w:t>DateTime</w:t>
            </w:r>
          </w:p>
        </w:tc>
        <w:tc>
          <w:tcPr>
            <w:tcW w:w="1046" w:type="dxa"/>
            <w:vAlign w:val="center"/>
          </w:tcPr>
          <w:p w:rsidR="003E458E" w:rsidRPr="00EC5D5B" w:rsidRDefault="003E458E" w:rsidP="009D33EA">
            <w:pPr>
              <w:jc w:val="center"/>
              <w:rPr>
                <w:noProof/>
                <w:kern w:val="0"/>
                <w:szCs w:val="20"/>
              </w:rPr>
            </w:pPr>
            <w:r w:rsidRPr="00EC5D5B">
              <w:rPr>
                <w:noProof/>
                <w:kern w:val="0"/>
                <w:szCs w:val="20"/>
              </w:rPr>
              <w:t>8</w:t>
            </w:r>
          </w:p>
        </w:tc>
        <w:tc>
          <w:tcPr>
            <w:tcW w:w="2038" w:type="dxa"/>
            <w:vAlign w:val="center"/>
          </w:tcPr>
          <w:p w:rsidR="003E458E" w:rsidRPr="00EC5D5B" w:rsidRDefault="003E458E" w:rsidP="009D33EA">
            <w:pPr>
              <w:jc w:val="center"/>
              <w:rPr>
                <w:noProof/>
                <w:kern w:val="0"/>
                <w:szCs w:val="20"/>
              </w:rPr>
            </w:pPr>
            <w:r w:rsidRPr="00EC5D5B">
              <w:rPr>
                <w:rFonts w:hint="eastAsia"/>
                <w:noProof/>
                <w:kern w:val="0"/>
                <w:szCs w:val="20"/>
              </w:rPr>
              <w:t>中心存入中心数据库时间</w:t>
            </w:r>
          </w:p>
        </w:tc>
      </w:tr>
      <w:tr w:rsidR="003E458E" w:rsidRPr="00EC5D5B" w:rsidTr="009D33EA">
        <w:trPr>
          <w:jc w:val="center"/>
        </w:trPr>
        <w:tc>
          <w:tcPr>
            <w:tcW w:w="817" w:type="dxa"/>
            <w:tcBorders>
              <w:bottom w:val="single" w:sz="8" w:space="0" w:color="auto"/>
            </w:tcBorders>
            <w:vAlign w:val="center"/>
          </w:tcPr>
          <w:p w:rsidR="003E458E" w:rsidRPr="00EC5D5B" w:rsidRDefault="003E458E" w:rsidP="009D33EA">
            <w:pPr>
              <w:jc w:val="center"/>
              <w:rPr>
                <w:noProof/>
                <w:kern w:val="0"/>
                <w:szCs w:val="20"/>
              </w:rPr>
            </w:pPr>
            <w:r w:rsidRPr="00EC5D5B">
              <w:rPr>
                <w:noProof/>
                <w:kern w:val="0"/>
                <w:szCs w:val="20"/>
              </w:rPr>
              <w:t>18</w:t>
            </w:r>
          </w:p>
        </w:tc>
        <w:tc>
          <w:tcPr>
            <w:tcW w:w="1843" w:type="dxa"/>
            <w:tcBorders>
              <w:bottom w:val="single" w:sz="8" w:space="0" w:color="auto"/>
            </w:tcBorders>
            <w:vAlign w:val="center"/>
          </w:tcPr>
          <w:p w:rsidR="003E458E" w:rsidRPr="00EC5D5B" w:rsidRDefault="003E458E" w:rsidP="009D33EA">
            <w:pPr>
              <w:jc w:val="center"/>
              <w:rPr>
                <w:noProof/>
                <w:kern w:val="0"/>
                <w:szCs w:val="20"/>
              </w:rPr>
            </w:pPr>
            <w:r w:rsidRPr="00EC5D5B">
              <w:rPr>
                <w:rFonts w:hint="eastAsia"/>
                <w:noProof/>
                <w:kern w:val="0"/>
                <w:szCs w:val="20"/>
              </w:rPr>
              <w:t>传输标志</w:t>
            </w:r>
          </w:p>
        </w:tc>
        <w:tc>
          <w:tcPr>
            <w:tcW w:w="2125" w:type="dxa"/>
            <w:tcBorders>
              <w:bottom w:val="single" w:sz="8" w:space="0" w:color="auto"/>
            </w:tcBorders>
            <w:vAlign w:val="center"/>
          </w:tcPr>
          <w:p w:rsidR="003E458E" w:rsidRPr="00EC5D5B" w:rsidRDefault="003E458E" w:rsidP="009D33EA">
            <w:pPr>
              <w:jc w:val="center"/>
              <w:rPr>
                <w:noProof/>
                <w:kern w:val="0"/>
                <w:szCs w:val="20"/>
              </w:rPr>
            </w:pPr>
            <w:r w:rsidRPr="00EC5D5B">
              <w:rPr>
                <w:noProof/>
                <w:kern w:val="0"/>
                <w:szCs w:val="20"/>
              </w:rPr>
              <w:t>TransFlag</w:t>
            </w:r>
          </w:p>
        </w:tc>
        <w:tc>
          <w:tcPr>
            <w:tcW w:w="1595" w:type="dxa"/>
            <w:tcBorders>
              <w:bottom w:val="single" w:sz="8" w:space="0" w:color="auto"/>
            </w:tcBorders>
            <w:vAlign w:val="center"/>
          </w:tcPr>
          <w:p w:rsidR="003E458E" w:rsidRPr="00EC5D5B" w:rsidRDefault="003E458E" w:rsidP="009D33EA">
            <w:pPr>
              <w:jc w:val="center"/>
              <w:rPr>
                <w:noProof/>
                <w:kern w:val="0"/>
                <w:szCs w:val="20"/>
              </w:rPr>
            </w:pPr>
            <w:r w:rsidRPr="00EC5D5B">
              <w:rPr>
                <w:noProof/>
                <w:kern w:val="0"/>
                <w:szCs w:val="20"/>
              </w:rPr>
              <w:t>Number</w:t>
            </w:r>
          </w:p>
        </w:tc>
        <w:tc>
          <w:tcPr>
            <w:tcW w:w="1046" w:type="dxa"/>
            <w:tcBorders>
              <w:bottom w:val="single" w:sz="8" w:space="0" w:color="auto"/>
            </w:tcBorders>
            <w:vAlign w:val="center"/>
          </w:tcPr>
          <w:p w:rsidR="003E458E" w:rsidRPr="00EC5D5B" w:rsidRDefault="003E458E" w:rsidP="009D33EA">
            <w:pPr>
              <w:jc w:val="center"/>
              <w:rPr>
                <w:noProof/>
                <w:kern w:val="0"/>
                <w:szCs w:val="20"/>
              </w:rPr>
            </w:pPr>
            <w:r w:rsidRPr="00EC5D5B">
              <w:rPr>
                <w:noProof/>
                <w:kern w:val="0"/>
                <w:szCs w:val="20"/>
              </w:rPr>
              <w:t>1</w:t>
            </w:r>
          </w:p>
        </w:tc>
        <w:tc>
          <w:tcPr>
            <w:tcW w:w="2038" w:type="dxa"/>
            <w:tcBorders>
              <w:bottom w:val="single" w:sz="8" w:space="0" w:color="auto"/>
            </w:tcBorders>
            <w:vAlign w:val="center"/>
          </w:tcPr>
          <w:p w:rsidR="003E458E" w:rsidRPr="00EC5D5B" w:rsidRDefault="003E458E" w:rsidP="009D33EA">
            <w:pPr>
              <w:jc w:val="center"/>
              <w:rPr>
                <w:noProof/>
                <w:kern w:val="0"/>
                <w:szCs w:val="20"/>
              </w:rPr>
            </w:pPr>
            <w:r w:rsidRPr="00EC5D5B">
              <w:rPr>
                <w:noProof/>
                <w:kern w:val="0"/>
                <w:szCs w:val="20"/>
              </w:rPr>
              <w:t>0-</w:t>
            </w:r>
            <w:r w:rsidRPr="00EC5D5B">
              <w:rPr>
                <w:rFonts w:hint="eastAsia"/>
                <w:noProof/>
                <w:kern w:val="0"/>
                <w:szCs w:val="20"/>
              </w:rPr>
              <w:t>未传输</w:t>
            </w:r>
          </w:p>
          <w:p w:rsidR="003E458E" w:rsidRPr="00EC5D5B" w:rsidRDefault="003E458E" w:rsidP="009D33EA">
            <w:pPr>
              <w:jc w:val="center"/>
              <w:rPr>
                <w:noProof/>
                <w:kern w:val="0"/>
                <w:szCs w:val="20"/>
              </w:rPr>
            </w:pPr>
            <w:r w:rsidRPr="00EC5D5B">
              <w:rPr>
                <w:noProof/>
                <w:kern w:val="0"/>
                <w:szCs w:val="20"/>
              </w:rPr>
              <w:t>1-</w:t>
            </w:r>
            <w:r w:rsidRPr="00EC5D5B">
              <w:rPr>
                <w:rFonts w:hint="eastAsia"/>
                <w:noProof/>
                <w:kern w:val="0"/>
                <w:szCs w:val="20"/>
              </w:rPr>
              <w:t>已传输</w:t>
            </w:r>
          </w:p>
        </w:tc>
      </w:tr>
    </w:tbl>
    <w:p w:rsidR="003E458E" w:rsidRPr="00EC5D5B" w:rsidRDefault="003E458E" w:rsidP="00417B29">
      <w:pPr>
        <w:pStyle w:val="af1"/>
        <w:numPr>
          <w:ilvl w:val="0"/>
          <w:numId w:val="19"/>
        </w:numPr>
        <w:spacing w:before="312" w:after="312"/>
        <w:ind w:left="0" w:firstLine="0"/>
        <w:rPr>
          <w:rFonts w:ascii="Times New Roman"/>
        </w:rPr>
      </w:pPr>
      <w:bookmarkStart w:id="298" w:name="_Toc523736112"/>
      <w:bookmarkStart w:id="299" w:name="_Toc523736246"/>
      <w:r w:rsidRPr="00EC5D5B">
        <w:rPr>
          <w:rFonts w:ascii="Times New Roman" w:hint="eastAsia"/>
        </w:rPr>
        <w:t>收费车道处理流程</w:t>
      </w:r>
      <w:bookmarkEnd w:id="293"/>
      <w:bookmarkEnd w:id="294"/>
      <w:bookmarkEnd w:id="295"/>
      <w:bookmarkEnd w:id="296"/>
      <w:bookmarkEnd w:id="297"/>
      <w:bookmarkEnd w:id="298"/>
      <w:bookmarkEnd w:id="299"/>
    </w:p>
    <w:p w:rsidR="003E458E" w:rsidRPr="00EC5D5B" w:rsidRDefault="003E458E" w:rsidP="00417B29">
      <w:pPr>
        <w:pStyle w:val="ae"/>
        <w:numPr>
          <w:ilvl w:val="1"/>
          <w:numId w:val="19"/>
        </w:numPr>
        <w:spacing w:before="156" w:after="156"/>
        <w:ind w:left="0" w:firstLine="0"/>
        <w:rPr>
          <w:rFonts w:ascii="Times New Roman"/>
        </w:rPr>
      </w:pPr>
      <w:bookmarkStart w:id="300" w:name="_Toc460244744"/>
      <w:bookmarkStart w:id="301" w:name="_Toc460244878"/>
      <w:bookmarkStart w:id="302" w:name="_Toc460249202"/>
      <w:bookmarkStart w:id="303" w:name="_Toc460920286"/>
      <w:r w:rsidRPr="00EC5D5B">
        <w:rPr>
          <w:rFonts w:ascii="Times New Roman"/>
        </w:rPr>
        <w:t>ETC</w:t>
      </w:r>
      <w:r w:rsidRPr="00EC5D5B">
        <w:rPr>
          <w:rFonts w:ascii="Times New Roman" w:hint="eastAsia"/>
        </w:rPr>
        <w:t>入口车道</w:t>
      </w:r>
      <w:bookmarkEnd w:id="300"/>
      <w:bookmarkEnd w:id="301"/>
      <w:bookmarkEnd w:id="302"/>
      <w:bookmarkEnd w:id="303"/>
    </w:p>
    <w:p w:rsidR="003E458E" w:rsidRPr="00EC5D5B" w:rsidRDefault="003E458E" w:rsidP="006C753D">
      <w:pPr>
        <w:pStyle w:val="ad"/>
        <w:ind w:firstLine="31680"/>
        <w:rPr>
          <w:rFonts w:ascii="Times New Roman"/>
        </w:rPr>
      </w:pPr>
      <w:r w:rsidRPr="00EC5D5B">
        <w:rPr>
          <w:rFonts w:ascii="Times New Roman"/>
        </w:rPr>
        <w:t>ETC</w:t>
      </w:r>
      <w:r w:rsidRPr="00EC5D5B">
        <w:rPr>
          <w:rFonts w:ascii="Times New Roman" w:hint="eastAsia"/>
        </w:rPr>
        <w:t>入口车道处理流程，见附录</w:t>
      </w:r>
      <w:r w:rsidRPr="00EC5D5B">
        <w:rPr>
          <w:rFonts w:ascii="Times New Roman"/>
        </w:rPr>
        <w:t>C.1</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304" w:name="_Toc460244745"/>
      <w:bookmarkStart w:id="305" w:name="_Toc460244879"/>
      <w:bookmarkStart w:id="306" w:name="_Toc460249203"/>
      <w:bookmarkStart w:id="307" w:name="_Toc460920287"/>
      <w:r w:rsidRPr="00EC5D5B">
        <w:rPr>
          <w:rFonts w:ascii="Times New Roman"/>
        </w:rPr>
        <w:t>MTC</w:t>
      </w:r>
      <w:r w:rsidRPr="00EC5D5B">
        <w:rPr>
          <w:rFonts w:ascii="Times New Roman" w:hint="eastAsia"/>
        </w:rPr>
        <w:t>入口车道</w:t>
      </w:r>
      <w:bookmarkEnd w:id="304"/>
      <w:bookmarkEnd w:id="305"/>
      <w:bookmarkEnd w:id="306"/>
      <w:bookmarkEnd w:id="307"/>
    </w:p>
    <w:p w:rsidR="003E458E" w:rsidRPr="00EC5D5B" w:rsidRDefault="003E458E" w:rsidP="006C753D">
      <w:pPr>
        <w:pStyle w:val="ad"/>
        <w:ind w:firstLine="31680"/>
        <w:rPr>
          <w:rFonts w:ascii="Times New Roman"/>
        </w:rPr>
      </w:pPr>
      <w:r w:rsidRPr="00EC5D5B">
        <w:rPr>
          <w:rFonts w:ascii="Times New Roman"/>
        </w:rPr>
        <w:t xml:space="preserve">MTC </w:t>
      </w:r>
      <w:r w:rsidRPr="00EC5D5B">
        <w:rPr>
          <w:rFonts w:ascii="Times New Roman" w:hint="eastAsia"/>
        </w:rPr>
        <w:t>入口车道处理流程，见附录</w:t>
      </w:r>
      <w:r w:rsidRPr="00EC5D5B">
        <w:rPr>
          <w:rFonts w:ascii="Times New Roman"/>
        </w:rPr>
        <w:t>C.2</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308" w:name="_Toc460244746"/>
      <w:bookmarkStart w:id="309" w:name="_Toc460244880"/>
      <w:bookmarkStart w:id="310" w:name="_Toc460249204"/>
      <w:bookmarkStart w:id="311" w:name="_Toc460920288"/>
      <w:r w:rsidRPr="00EC5D5B">
        <w:rPr>
          <w:rFonts w:ascii="Times New Roman"/>
        </w:rPr>
        <w:t>ETC</w:t>
      </w:r>
      <w:r w:rsidRPr="00EC5D5B">
        <w:rPr>
          <w:rFonts w:ascii="Times New Roman" w:hint="eastAsia"/>
        </w:rPr>
        <w:t>出口车道</w:t>
      </w:r>
      <w:bookmarkEnd w:id="308"/>
      <w:bookmarkEnd w:id="309"/>
      <w:bookmarkEnd w:id="310"/>
      <w:bookmarkEnd w:id="311"/>
    </w:p>
    <w:p w:rsidR="003E458E" w:rsidRPr="00EC5D5B" w:rsidRDefault="003E458E" w:rsidP="006C753D">
      <w:pPr>
        <w:pStyle w:val="ad"/>
        <w:ind w:firstLine="31680"/>
        <w:rPr>
          <w:rFonts w:ascii="Times New Roman"/>
        </w:rPr>
      </w:pPr>
      <w:r w:rsidRPr="00EC5D5B">
        <w:rPr>
          <w:rFonts w:ascii="Times New Roman"/>
        </w:rPr>
        <w:t xml:space="preserve">ETC </w:t>
      </w:r>
      <w:r w:rsidRPr="00EC5D5B">
        <w:rPr>
          <w:rFonts w:ascii="Times New Roman" w:hint="eastAsia"/>
        </w:rPr>
        <w:t>出口车道处理流程，见附录</w:t>
      </w:r>
      <w:r w:rsidRPr="00EC5D5B">
        <w:rPr>
          <w:rFonts w:ascii="Times New Roman"/>
        </w:rPr>
        <w:t>C.3</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312" w:name="_Toc460244747"/>
      <w:bookmarkStart w:id="313" w:name="_Toc460244881"/>
      <w:bookmarkStart w:id="314" w:name="_Toc460249205"/>
      <w:bookmarkStart w:id="315" w:name="_Toc460920289"/>
      <w:r w:rsidRPr="00EC5D5B">
        <w:rPr>
          <w:rFonts w:ascii="Times New Roman"/>
        </w:rPr>
        <w:t xml:space="preserve">MTC </w:t>
      </w:r>
      <w:r w:rsidRPr="00EC5D5B">
        <w:rPr>
          <w:rFonts w:ascii="Times New Roman" w:hint="eastAsia"/>
        </w:rPr>
        <w:t>出口车道</w:t>
      </w:r>
      <w:bookmarkEnd w:id="312"/>
      <w:bookmarkEnd w:id="313"/>
      <w:bookmarkEnd w:id="314"/>
      <w:bookmarkEnd w:id="315"/>
    </w:p>
    <w:p w:rsidR="003E458E" w:rsidRPr="00EC5D5B" w:rsidRDefault="003E458E" w:rsidP="006C753D">
      <w:pPr>
        <w:pStyle w:val="ad"/>
        <w:ind w:firstLine="31680"/>
        <w:rPr>
          <w:rFonts w:ascii="Times New Roman"/>
        </w:rPr>
      </w:pPr>
      <w:r w:rsidRPr="00EC5D5B">
        <w:rPr>
          <w:rFonts w:ascii="Times New Roman"/>
        </w:rPr>
        <w:t>MTC</w:t>
      </w:r>
      <w:r w:rsidRPr="00EC5D5B">
        <w:rPr>
          <w:rFonts w:ascii="Times New Roman" w:hint="eastAsia"/>
        </w:rPr>
        <w:t>出口车道处理流程，见附录</w:t>
      </w:r>
      <w:r w:rsidRPr="00EC5D5B">
        <w:rPr>
          <w:rFonts w:ascii="Times New Roman"/>
        </w:rPr>
        <w:t>C.4</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316" w:name="_Toc460244748"/>
      <w:bookmarkStart w:id="317" w:name="_Toc460244882"/>
      <w:bookmarkStart w:id="318" w:name="_Toc460249206"/>
      <w:bookmarkStart w:id="319" w:name="_Toc460920290"/>
      <w:r w:rsidRPr="00EC5D5B">
        <w:rPr>
          <w:rFonts w:ascii="Times New Roman" w:hint="eastAsia"/>
        </w:rPr>
        <w:t>省界共建站</w:t>
      </w:r>
      <w:r w:rsidRPr="00EC5D5B">
        <w:rPr>
          <w:rFonts w:ascii="Times New Roman"/>
        </w:rPr>
        <w:t>ETC</w:t>
      </w:r>
      <w:r w:rsidRPr="00EC5D5B">
        <w:rPr>
          <w:rFonts w:ascii="Times New Roman" w:hint="eastAsia"/>
        </w:rPr>
        <w:t>车道</w:t>
      </w:r>
      <w:bookmarkEnd w:id="316"/>
      <w:bookmarkEnd w:id="317"/>
      <w:bookmarkEnd w:id="318"/>
      <w:bookmarkEnd w:id="319"/>
    </w:p>
    <w:p w:rsidR="003E458E" w:rsidRPr="00EC5D5B" w:rsidRDefault="003E458E" w:rsidP="006C753D">
      <w:pPr>
        <w:pStyle w:val="ad"/>
        <w:ind w:firstLine="31680"/>
        <w:rPr>
          <w:rFonts w:ascii="Times New Roman"/>
        </w:rPr>
      </w:pPr>
      <w:r w:rsidRPr="00EC5D5B">
        <w:rPr>
          <w:rFonts w:ascii="Times New Roman" w:hint="eastAsia"/>
        </w:rPr>
        <w:t>省界共建站</w:t>
      </w:r>
      <w:r w:rsidRPr="00EC5D5B">
        <w:rPr>
          <w:rFonts w:ascii="Times New Roman"/>
        </w:rPr>
        <w:t>ETC</w:t>
      </w:r>
      <w:r w:rsidRPr="00EC5D5B">
        <w:rPr>
          <w:rFonts w:ascii="Times New Roman" w:hint="eastAsia"/>
        </w:rPr>
        <w:t>车道处理流程，见附录</w:t>
      </w:r>
      <w:r w:rsidRPr="00EC5D5B">
        <w:rPr>
          <w:rFonts w:ascii="Times New Roman"/>
        </w:rPr>
        <w:t>C.5</w:t>
      </w:r>
      <w:r w:rsidRPr="00EC5D5B">
        <w:rPr>
          <w:rFonts w:ascii="Times New Roman" w:hint="eastAsia"/>
        </w:rPr>
        <w:t>。</w:t>
      </w:r>
    </w:p>
    <w:p w:rsidR="003E458E" w:rsidRPr="00EC5D5B" w:rsidRDefault="003E458E" w:rsidP="00417B29">
      <w:pPr>
        <w:pStyle w:val="af1"/>
        <w:numPr>
          <w:ilvl w:val="0"/>
          <w:numId w:val="19"/>
        </w:numPr>
        <w:spacing w:before="312" w:after="312"/>
        <w:ind w:left="0" w:firstLine="0"/>
        <w:rPr>
          <w:rFonts w:ascii="Times New Roman"/>
        </w:rPr>
      </w:pPr>
      <w:bookmarkStart w:id="320" w:name="_Toc460244749"/>
      <w:bookmarkStart w:id="321" w:name="_Toc460244883"/>
      <w:bookmarkStart w:id="322" w:name="_Toc460249207"/>
      <w:bookmarkStart w:id="323" w:name="_Toc460920291"/>
      <w:bookmarkStart w:id="324" w:name="_Toc503092975"/>
      <w:bookmarkStart w:id="325" w:name="_Toc523736113"/>
      <w:bookmarkStart w:id="326" w:name="_Toc523736247"/>
      <w:r w:rsidRPr="00EC5D5B">
        <w:rPr>
          <w:rFonts w:ascii="Times New Roman" w:hint="eastAsia"/>
        </w:rPr>
        <w:t>关键设备技术要求</w:t>
      </w:r>
      <w:bookmarkEnd w:id="320"/>
      <w:bookmarkEnd w:id="321"/>
      <w:bookmarkEnd w:id="322"/>
      <w:bookmarkEnd w:id="323"/>
      <w:bookmarkEnd w:id="324"/>
      <w:bookmarkEnd w:id="325"/>
      <w:bookmarkEnd w:id="326"/>
    </w:p>
    <w:p w:rsidR="003E458E" w:rsidRPr="00EC5D5B" w:rsidRDefault="003E458E" w:rsidP="00417B29">
      <w:pPr>
        <w:pStyle w:val="ae"/>
        <w:numPr>
          <w:ilvl w:val="1"/>
          <w:numId w:val="19"/>
        </w:numPr>
        <w:spacing w:before="156" w:after="156"/>
        <w:ind w:left="0" w:firstLine="0"/>
        <w:rPr>
          <w:rFonts w:ascii="Times New Roman"/>
        </w:rPr>
      </w:pPr>
      <w:bookmarkStart w:id="327" w:name="_Toc460244750"/>
      <w:bookmarkStart w:id="328" w:name="_Toc460244884"/>
      <w:bookmarkStart w:id="329" w:name="_Toc460249208"/>
      <w:bookmarkStart w:id="330" w:name="_Toc460920292"/>
      <w:r w:rsidRPr="00EC5D5B">
        <w:rPr>
          <w:rFonts w:ascii="Times New Roman" w:hint="eastAsia"/>
        </w:rPr>
        <w:t>高清车牌识别一体机</w:t>
      </w:r>
      <w:bookmarkEnd w:id="327"/>
      <w:bookmarkEnd w:id="328"/>
      <w:bookmarkEnd w:id="329"/>
      <w:bookmarkEnd w:id="330"/>
    </w:p>
    <w:p w:rsidR="003E458E" w:rsidRPr="00EC5D5B" w:rsidRDefault="003E458E" w:rsidP="00E1423B">
      <w:pPr>
        <w:pStyle w:val="af2"/>
        <w:numPr>
          <w:ilvl w:val="2"/>
          <w:numId w:val="19"/>
        </w:numPr>
        <w:spacing w:before="156" w:after="156"/>
        <w:ind w:left="0" w:firstLine="0"/>
        <w:rPr>
          <w:rFonts w:ascii="Times New Roman"/>
        </w:rPr>
      </w:pPr>
      <w:bookmarkStart w:id="331" w:name="_Toc460244751"/>
      <w:r w:rsidRPr="00EC5D5B">
        <w:rPr>
          <w:rFonts w:ascii="Times New Roman" w:hint="eastAsia"/>
        </w:rPr>
        <w:t>摄像机</w:t>
      </w:r>
      <w:bookmarkEnd w:id="331"/>
    </w:p>
    <w:p w:rsidR="003E458E" w:rsidRPr="00EC5D5B" w:rsidRDefault="003E458E" w:rsidP="006C753D">
      <w:pPr>
        <w:pStyle w:val="ad"/>
        <w:ind w:firstLine="31680"/>
        <w:rPr>
          <w:rFonts w:ascii="Times New Roman"/>
        </w:rPr>
      </w:pPr>
      <w:r w:rsidRPr="00EC5D5B">
        <w:rPr>
          <w:rFonts w:ascii="Times New Roman" w:hint="eastAsia"/>
        </w:rPr>
        <w:t>摄像机应符合以下要求：</w:t>
      </w:r>
    </w:p>
    <w:p w:rsidR="003E458E" w:rsidRPr="00EC5D5B" w:rsidRDefault="003E458E" w:rsidP="00E10C86">
      <w:pPr>
        <w:pStyle w:val="af9"/>
        <w:numPr>
          <w:ilvl w:val="0"/>
          <w:numId w:val="47"/>
        </w:numPr>
        <w:rPr>
          <w:rFonts w:ascii="Times New Roman"/>
        </w:rPr>
      </w:pPr>
      <w:r w:rsidRPr="00EC5D5B">
        <w:rPr>
          <w:rFonts w:ascii="Times New Roman"/>
        </w:rPr>
        <w:tab/>
      </w:r>
      <w:r w:rsidRPr="00EC5D5B">
        <w:rPr>
          <w:rFonts w:ascii="Times New Roman" w:hint="eastAsia"/>
        </w:rPr>
        <w:t>传感器类型：不低于</w:t>
      </w:r>
      <w:r w:rsidRPr="00EC5D5B">
        <w:rPr>
          <w:rFonts w:ascii="Times New Roman"/>
        </w:rPr>
        <w:t>200</w:t>
      </w:r>
      <w:r w:rsidRPr="00EC5D5B">
        <w:rPr>
          <w:rFonts w:ascii="Times New Roman" w:hint="eastAsia"/>
        </w:rPr>
        <w:t>万像素的传感器；</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相机有效像素：</w:t>
      </w:r>
      <w:r w:rsidRPr="00EC5D5B">
        <w:rPr>
          <w:rFonts w:ascii="Times New Roman"/>
        </w:rPr>
        <w:t>1920×1080</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快门：自动</w:t>
      </w:r>
      <w:r w:rsidRPr="00EC5D5B">
        <w:rPr>
          <w:rFonts w:ascii="Times New Roman"/>
        </w:rPr>
        <w:t>/</w:t>
      </w:r>
      <w:r w:rsidRPr="00EC5D5B">
        <w:rPr>
          <w:rFonts w:ascii="Times New Roman" w:hint="eastAsia"/>
        </w:rPr>
        <w:t>手动，</w:t>
      </w:r>
      <w:r w:rsidRPr="00EC5D5B">
        <w:rPr>
          <w:rFonts w:ascii="Times New Roman"/>
        </w:rPr>
        <w:t>30µs</w:t>
      </w:r>
      <w:r w:rsidRPr="00EC5D5B">
        <w:rPr>
          <w:rFonts w:ascii="Times New Roman" w:hint="eastAsia"/>
        </w:rPr>
        <w:t>～</w:t>
      </w:r>
      <w:r w:rsidRPr="00EC5D5B">
        <w:rPr>
          <w:rFonts w:ascii="Times New Roman"/>
        </w:rPr>
        <w:t>30ms</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最低照度：彩色</w:t>
      </w:r>
      <w:r w:rsidRPr="00EC5D5B">
        <w:rPr>
          <w:rFonts w:ascii="Times New Roman"/>
        </w:rPr>
        <w:t>0.003Lux@</w:t>
      </w:r>
      <w:r w:rsidRPr="00EC5D5B">
        <w:rPr>
          <w:rFonts w:ascii="Times New Roman" w:hint="eastAsia"/>
        </w:rPr>
        <w:t>（</w:t>
      </w:r>
      <w:r w:rsidRPr="00EC5D5B">
        <w:rPr>
          <w:rFonts w:ascii="Times New Roman"/>
        </w:rPr>
        <w:t>F1.6</w:t>
      </w:r>
      <w:r w:rsidRPr="00EC5D5B">
        <w:rPr>
          <w:rFonts w:ascii="Times New Roman" w:hint="eastAsia"/>
        </w:rPr>
        <w:t>，</w:t>
      </w:r>
      <w:r w:rsidRPr="00EC5D5B">
        <w:rPr>
          <w:rFonts w:ascii="Times New Roman"/>
        </w:rPr>
        <w:t>AGC ON</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增益范围：</w:t>
      </w:r>
      <w:r w:rsidRPr="00EC5D5B">
        <w:rPr>
          <w:rFonts w:ascii="Times New Roman"/>
        </w:rPr>
        <w:t>0.00</w:t>
      </w:r>
      <w:r w:rsidRPr="00EC5D5B">
        <w:rPr>
          <w:rFonts w:ascii="Times New Roman" w:hint="eastAsia"/>
        </w:rPr>
        <w:t>～</w:t>
      </w:r>
      <w:r w:rsidRPr="00EC5D5B">
        <w:rPr>
          <w:rFonts w:ascii="Times New Roman"/>
        </w:rPr>
        <w:t>48dB</w:t>
      </w:r>
      <w:r w:rsidRPr="00EC5D5B">
        <w:rPr>
          <w:rFonts w:ascii="Times New Roman" w:hint="eastAsia"/>
        </w:rPr>
        <w:t>，步长</w:t>
      </w:r>
      <w:r w:rsidRPr="00EC5D5B">
        <w:rPr>
          <w:rFonts w:ascii="Times New Roman"/>
        </w:rPr>
        <w:t>0.1dB</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增益控制：自动</w:t>
      </w:r>
      <w:r w:rsidRPr="00EC5D5B">
        <w:rPr>
          <w:rFonts w:ascii="Times New Roman"/>
        </w:rPr>
        <w:t>/</w:t>
      </w:r>
      <w:r w:rsidRPr="00EC5D5B">
        <w:rPr>
          <w:rFonts w:ascii="Times New Roman" w:hint="eastAsia"/>
        </w:rPr>
        <w:t>手动；</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白平衡：自动</w:t>
      </w:r>
      <w:r w:rsidRPr="00EC5D5B">
        <w:rPr>
          <w:rFonts w:ascii="Times New Roman"/>
        </w:rPr>
        <w:t>/</w:t>
      </w:r>
      <w:r w:rsidRPr="00EC5D5B">
        <w:rPr>
          <w:rFonts w:ascii="Times New Roman" w:hint="eastAsia"/>
        </w:rPr>
        <w:t>手动；</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支持强光抑制；</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宽动态：数字宽动态；</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降噪：</w:t>
      </w:r>
      <w:r w:rsidRPr="00EC5D5B">
        <w:rPr>
          <w:rFonts w:ascii="Times New Roman"/>
        </w:rPr>
        <w:t>3D</w:t>
      </w:r>
      <w:r w:rsidRPr="00EC5D5B">
        <w:rPr>
          <w:rFonts w:ascii="Times New Roman" w:hint="eastAsia"/>
        </w:rPr>
        <w:t>、</w:t>
      </w:r>
      <w:r w:rsidRPr="00EC5D5B">
        <w:rPr>
          <w:rFonts w:ascii="Times New Roman"/>
        </w:rPr>
        <w:t>2D</w:t>
      </w:r>
      <w:r w:rsidRPr="00EC5D5B">
        <w:rPr>
          <w:rFonts w:ascii="Times New Roman" w:hint="eastAsia"/>
        </w:rPr>
        <w:t>数字降噪；</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供电：</w:t>
      </w:r>
      <w:r w:rsidRPr="00EC5D5B">
        <w:rPr>
          <w:rFonts w:ascii="Times New Roman"/>
        </w:rPr>
        <w:t>AC 100</w:t>
      </w:r>
      <w:r w:rsidRPr="00EC5D5B">
        <w:rPr>
          <w:rFonts w:ascii="Times New Roman" w:hint="eastAsia"/>
        </w:rPr>
        <w:t>～</w:t>
      </w:r>
      <w:r w:rsidRPr="00EC5D5B">
        <w:rPr>
          <w:rFonts w:ascii="Times New Roman"/>
        </w:rPr>
        <w:t>240V</w:t>
      </w:r>
      <w:r w:rsidRPr="00EC5D5B">
        <w:rPr>
          <w:rFonts w:ascii="Times New Roman" w:hint="eastAsia"/>
        </w:rPr>
        <w:t>，</w:t>
      </w:r>
      <w:r w:rsidRPr="00EC5D5B">
        <w:rPr>
          <w:rFonts w:ascii="Times New Roman"/>
        </w:rPr>
        <w:t>50</w:t>
      </w:r>
      <w:r w:rsidRPr="00EC5D5B">
        <w:rPr>
          <w:rFonts w:ascii="Times New Roman" w:hint="eastAsia"/>
        </w:rPr>
        <w:t>～</w:t>
      </w:r>
      <w:r w:rsidRPr="00EC5D5B">
        <w:rPr>
          <w:rFonts w:ascii="Times New Roman"/>
        </w:rPr>
        <w:t>60Hz</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功耗：</w:t>
      </w:r>
      <w:r w:rsidRPr="00EC5D5B">
        <w:rPr>
          <w:rFonts w:ascii="Times New Roman"/>
        </w:rPr>
        <w:t>≤25W</w:t>
      </w:r>
      <w:r w:rsidRPr="00EC5D5B">
        <w:rPr>
          <w:rFonts w:ascii="Times New Roman" w:hint="eastAsia"/>
        </w:rPr>
        <w:t>。</w:t>
      </w:r>
    </w:p>
    <w:p w:rsidR="003E458E" w:rsidRPr="00EC5D5B" w:rsidRDefault="003E458E" w:rsidP="00E1423B">
      <w:pPr>
        <w:pStyle w:val="af2"/>
        <w:numPr>
          <w:ilvl w:val="2"/>
          <w:numId w:val="19"/>
        </w:numPr>
        <w:spacing w:before="156" w:after="156"/>
        <w:ind w:left="0" w:firstLine="0"/>
        <w:rPr>
          <w:rFonts w:ascii="Times New Roman"/>
        </w:rPr>
      </w:pPr>
      <w:bookmarkStart w:id="332" w:name="_Toc460244752"/>
      <w:r w:rsidRPr="00EC5D5B">
        <w:rPr>
          <w:rFonts w:ascii="Times New Roman" w:hint="eastAsia"/>
        </w:rPr>
        <w:t>镜头</w:t>
      </w:r>
      <w:bookmarkEnd w:id="332"/>
    </w:p>
    <w:p w:rsidR="003E458E" w:rsidRPr="00EC5D5B" w:rsidRDefault="003E458E" w:rsidP="006C753D">
      <w:pPr>
        <w:pStyle w:val="ad"/>
        <w:ind w:firstLine="31680"/>
        <w:rPr>
          <w:rFonts w:ascii="Times New Roman"/>
        </w:rPr>
      </w:pPr>
      <w:r w:rsidRPr="00EC5D5B">
        <w:rPr>
          <w:rFonts w:ascii="Times New Roman" w:hint="eastAsia"/>
        </w:rPr>
        <w:t>镜头应符合以下要求：</w:t>
      </w:r>
    </w:p>
    <w:p w:rsidR="003E458E" w:rsidRPr="00EC5D5B" w:rsidRDefault="003E458E" w:rsidP="00E10C86">
      <w:pPr>
        <w:pStyle w:val="af9"/>
        <w:numPr>
          <w:ilvl w:val="0"/>
          <w:numId w:val="48"/>
        </w:numPr>
        <w:rPr>
          <w:rFonts w:ascii="Times New Roman"/>
        </w:rPr>
      </w:pPr>
      <w:r w:rsidRPr="00EC5D5B">
        <w:rPr>
          <w:rFonts w:ascii="Times New Roman"/>
        </w:rPr>
        <w:tab/>
      </w:r>
      <w:r w:rsidRPr="00EC5D5B">
        <w:rPr>
          <w:rFonts w:ascii="Times New Roman" w:hint="eastAsia"/>
        </w:rPr>
        <w:t>捕捉兆级像素照相机的全部分辨率；</w:t>
      </w:r>
    </w:p>
    <w:p w:rsidR="003E458E" w:rsidRPr="00EC5D5B" w:rsidRDefault="003E458E" w:rsidP="00E10C86">
      <w:pPr>
        <w:pStyle w:val="af9"/>
        <w:numPr>
          <w:ilvl w:val="0"/>
          <w:numId w:val="48"/>
        </w:numPr>
        <w:rPr>
          <w:rFonts w:ascii="Times New Roman"/>
        </w:rPr>
      </w:pPr>
      <w:r w:rsidRPr="00EC5D5B">
        <w:rPr>
          <w:rFonts w:ascii="Times New Roman"/>
        </w:rPr>
        <w:tab/>
      </w:r>
      <w:r w:rsidRPr="00EC5D5B">
        <w:rPr>
          <w:rFonts w:ascii="Times New Roman" w:hint="eastAsia"/>
        </w:rPr>
        <w:t>镜头接口：</w:t>
      </w:r>
      <w:r w:rsidRPr="00EC5D5B">
        <w:rPr>
          <w:rFonts w:ascii="Times New Roman"/>
        </w:rPr>
        <w:t>CS</w:t>
      </w:r>
      <w:r w:rsidRPr="00EC5D5B">
        <w:rPr>
          <w:rFonts w:ascii="Times New Roman" w:hint="eastAsia"/>
        </w:rPr>
        <w:t>接口；</w:t>
      </w:r>
    </w:p>
    <w:p w:rsidR="003E458E" w:rsidRPr="00EC5D5B" w:rsidRDefault="003E458E" w:rsidP="000A7C9E">
      <w:pPr>
        <w:pStyle w:val="af9"/>
        <w:numPr>
          <w:ilvl w:val="0"/>
          <w:numId w:val="48"/>
        </w:numPr>
        <w:rPr>
          <w:rFonts w:ascii="Times New Roman"/>
        </w:rPr>
      </w:pPr>
      <w:r w:rsidRPr="00EC5D5B">
        <w:rPr>
          <w:rFonts w:ascii="Times New Roman"/>
        </w:rPr>
        <w:tab/>
      </w:r>
      <w:r w:rsidRPr="00EC5D5B">
        <w:rPr>
          <w:rFonts w:ascii="Times New Roman" w:hint="eastAsia"/>
        </w:rPr>
        <w:t>镜头光圈：</w:t>
      </w:r>
      <w:r w:rsidRPr="00EC5D5B">
        <w:rPr>
          <w:rFonts w:ascii="Times New Roman"/>
        </w:rPr>
        <w:t xml:space="preserve">F1.6 </w:t>
      </w:r>
      <w:r w:rsidRPr="00EC5D5B">
        <w:rPr>
          <w:rFonts w:ascii="Times New Roman" w:hint="eastAsia"/>
        </w:rPr>
        <w:t>手动或</w:t>
      </w:r>
      <w:r w:rsidRPr="00EC5D5B">
        <w:rPr>
          <w:rFonts w:ascii="Times New Roman"/>
        </w:rPr>
        <w:t>DC</w:t>
      </w:r>
      <w:r w:rsidRPr="00EC5D5B">
        <w:rPr>
          <w:rFonts w:ascii="Times New Roman" w:hint="eastAsia"/>
        </w:rPr>
        <w:t>驱动的自动光圈；</w:t>
      </w:r>
    </w:p>
    <w:p w:rsidR="003E458E" w:rsidRPr="00EC5D5B" w:rsidRDefault="003E458E" w:rsidP="000A7C9E">
      <w:pPr>
        <w:pStyle w:val="af9"/>
        <w:numPr>
          <w:ilvl w:val="0"/>
          <w:numId w:val="48"/>
        </w:numPr>
        <w:rPr>
          <w:rFonts w:ascii="Times New Roman"/>
        </w:rPr>
      </w:pPr>
      <w:r w:rsidRPr="00EC5D5B">
        <w:rPr>
          <w:rFonts w:ascii="Times New Roman"/>
        </w:rPr>
        <w:tab/>
      </w:r>
      <w:r w:rsidRPr="00EC5D5B">
        <w:rPr>
          <w:rFonts w:ascii="Times New Roman" w:hint="eastAsia"/>
        </w:rPr>
        <w:t>定焦类型：</w:t>
      </w:r>
      <w:r w:rsidRPr="00EC5D5B">
        <w:rPr>
          <w:rFonts w:ascii="Times New Roman"/>
        </w:rPr>
        <w:t>16mm</w:t>
      </w:r>
      <w:r w:rsidRPr="00EC5D5B">
        <w:rPr>
          <w:rFonts w:ascii="Times New Roman" w:hint="eastAsia"/>
        </w:rPr>
        <w:t>、</w:t>
      </w:r>
      <w:r w:rsidRPr="00EC5D5B">
        <w:rPr>
          <w:rFonts w:ascii="Times New Roman"/>
        </w:rPr>
        <w:t>25mm</w:t>
      </w:r>
      <w:r w:rsidRPr="00EC5D5B">
        <w:rPr>
          <w:rFonts w:ascii="Times New Roman" w:hint="eastAsia"/>
        </w:rPr>
        <w:t>、</w:t>
      </w:r>
      <w:r w:rsidRPr="00EC5D5B">
        <w:rPr>
          <w:rFonts w:ascii="Times New Roman"/>
        </w:rPr>
        <w:t>35mm</w:t>
      </w:r>
      <w:r w:rsidRPr="00EC5D5B">
        <w:rPr>
          <w:rFonts w:ascii="Times New Roman" w:hint="eastAsia"/>
        </w:rPr>
        <w:t>可选。</w:t>
      </w:r>
      <w:bookmarkStart w:id="333" w:name="_GoBack"/>
      <w:bookmarkEnd w:id="333"/>
    </w:p>
    <w:p w:rsidR="003E458E" w:rsidRPr="00EC5D5B" w:rsidRDefault="003E458E" w:rsidP="00C512FB">
      <w:pPr>
        <w:pStyle w:val="af2"/>
        <w:numPr>
          <w:ilvl w:val="2"/>
          <w:numId w:val="19"/>
        </w:numPr>
        <w:spacing w:before="156" w:after="156"/>
        <w:ind w:left="0" w:firstLine="0"/>
        <w:rPr>
          <w:rFonts w:ascii="Times New Roman"/>
        </w:rPr>
      </w:pPr>
      <w:bookmarkStart w:id="334" w:name="_Toc460244753"/>
      <w:r w:rsidRPr="00EC5D5B">
        <w:rPr>
          <w:rFonts w:ascii="Times New Roman" w:hint="eastAsia"/>
        </w:rPr>
        <w:t>视频参数</w:t>
      </w:r>
      <w:bookmarkEnd w:id="334"/>
    </w:p>
    <w:p w:rsidR="003E458E" w:rsidRPr="00EC5D5B" w:rsidRDefault="003E458E" w:rsidP="006C753D">
      <w:pPr>
        <w:pStyle w:val="ad"/>
        <w:ind w:firstLine="31680"/>
        <w:rPr>
          <w:rFonts w:ascii="Times New Roman"/>
        </w:rPr>
      </w:pPr>
      <w:r w:rsidRPr="00EC5D5B">
        <w:rPr>
          <w:rFonts w:ascii="Times New Roman" w:hint="eastAsia"/>
        </w:rPr>
        <w:t>视频参数应符合以下要求：</w:t>
      </w:r>
    </w:p>
    <w:p w:rsidR="003E458E" w:rsidRPr="00EC5D5B" w:rsidRDefault="003E458E" w:rsidP="00CB528B">
      <w:pPr>
        <w:pStyle w:val="af9"/>
        <w:numPr>
          <w:ilvl w:val="0"/>
          <w:numId w:val="49"/>
        </w:numPr>
        <w:rPr>
          <w:rFonts w:ascii="Times New Roman"/>
        </w:rPr>
      </w:pPr>
      <w:r w:rsidRPr="00EC5D5B">
        <w:rPr>
          <w:rFonts w:ascii="Times New Roman"/>
        </w:rPr>
        <w:tab/>
      </w:r>
      <w:r w:rsidRPr="00EC5D5B">
        <w:rPr>
          <w:rFonts w:ascii="Times New Roman" w:hint="eastAsia"/>
        </w:rPr>
        <w:t>视频压缩标准：</w:t>
      </w:r>
      <w:r w:rsidRPr="00EC5D5B">
        <w:rPr>
          <w:rFonts w:ascii="Times New Roman"/>
        </w:rPr>
        <w:t>H.264 High Profile</w:t>
      </w:r>
      <w:r w:rsidRPr="00EC5D5B">
        <w:rPr>
          <w:rFonts w:ascii="Times New Roman" w:hint="eastAsia"/>
        </w:rPr>
        <w:t>、</w:t>
      </w:r>
      <w:r w:rsidRPr="00EC5D5B">
        <w:rPr>
          <w:rFonts w:ascii="Times New Roman"/>
        </w:rPr>
        <w:t>H.265</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视频码率：</w:t>
      </w:r>
      <w:r w:rsidRPr="00EC5D5B">
        <w:rPr>
          <w:rFonts w:ascii="Times New Roman"/>
        </w:rPr>
        <w:t>512Kbps</w:t>
      </w:r>
      <w:r w:rsidRPr="00EC5D5B">
        <w:rPr>
          <w:rFonts w:ascii="Times New Roman" w:hint="eastAsia"/>
        </w:rPr>
        <w:t>～</w:t>
      </w:r>
      <w:r w:rsidRPr="00EC5D5B">
        <w:rPr>
          <w:rFonts w:ascii="Times New Roman"/>
        </w:rPr>
        <w:t>16Mbps</w:t>
      </w:r>
      <w:r w:rsidRPr="00EC5D5B">
        <w:rPr>
          <w:rFonts w:ascii="Times New Roman" w:hint="eastAsia"/>
        </w:rPr>
        <w:t>；</w:t>
      </w:r>
    </w:p>
    <w:p w:rsidR="003E458E" w:rsidRPr="00EC5D5B" w:rsidRDefault="003E458E" w:rsidP="00CB528B">
      <w:pPr>
        <w:pStyle w:val="af9"/>
        <w:numPr>
          <w:ilvl w:val="0"/>
          <w:numId w:val="20"/>
        </w:numPr>
        <w:rPr>
          <w:rFonts w:ascii="Times New Roman"/>
        </w:rPr>
      </w:pPr>
      <w:r w:rsidRPr="00EC5D5B">
        <w:rPr>
          <w:rFonts w:ascii="Times New Roman"/>
        </w:rPr>
        <w:tab/>
      </w:r>
      <w:r w:rsidRPr="00EC5D5B">
        <w:rPr>
          <w:rFonts w:ascii="Times New Roman" w:hint="eastAsia"/>
        </w:rPr>
        <w:t>视频帧率：</w:t>
      </w:r>
      <w:r w:rsidRPr="00EC5D5B">
        <w:rPr>
          <w:rFonts w:ascii="Times New Roman"/>
        </w:rPr>
        <w:t>25fps@H.264</w:t>
      </w:r>
      <w:r w:rsidRPr="00EC5D5B">
        <w:rPr>
          <w:rFonts w:ascii="Times New Roman" w:hint="eastAsia"/>
        </w:rPr>
        <w:t>、</w:t>
      </w:r>
      <w:r w:rsidRPr="00EC5D5B">
        <w:rPr>
          <w:rFonts w:ascii="Times New Roman"/>
        </w:rPr>
        <w:t xml:space="preserve"> 25fps@H.265</w:t>
      </w:r>
      <w:r w:rsidRPr="00EC5D5B">
        <w:rPr>
          <w:rFonts w:ascii="Times New Roman" w:hint="eastAsia"/>
        </w:rPr>
        <w:t>；</w:t>
      </w:r>
    </w:p>
    <w:p w:rsidR="003E458E" w:rsidRPr="00EC5D5B" w:rsidRDefault="003E458E">
      <w:pPr>
        <w:pStyle w:val="af9"/>
        <w:numPr>
          <w:ilvl w:val="0"/>
          <w:numId w:val="20"/>
        </w:numPr>
        <w:rPr>
          <w:rFonts w:ascii="Times New Roman"/>
        </w:rPr>
      </w:pPr>
      <w:r w:rsidRPr="00EC5D5B">
        <w:rPr>
          <w:rFonts w:ascii="Times New Roman"/>
        </w:rPr>
        <w:tab/>
      </w:r>
      <w:r w:rsidRPr="00EC5D5B">
        <w:rPr>
          <w:rFonts w:ascii="Times New Roman" w:hint="eastAsia"/>
        </w:rPr>
        <w:t>最大图像尺寸：</w:t>
      </w:r>
      <w:r w:rsidRPr="00EC5D5B">
        <w:rPr>
          <w:rFonts w:ascii="Times New Roman"/>
        </w:rPr>
        <w:t>H.264 1080P(1920*1080)</w:t>
      </w:r>
      <w:r w:rsidRPr="00EC5D5B">
        <w:rPr>
          <w:rFonts w:ascii="Times New Roman" w:hint="eastAsia"/>
        </w:rPr>
        <w:t>、</w:t>
      </w:r>
      <w:r w:rsidRPr="00EC5D5B">
        <w:rPr>
          <w:rFonts w:ascii="Times New Roman"/>
        </w:rPr>
        <w:t>H.265 1080P(1920*1080)</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图像设置：曝光时间</w:t>
      </w:r>
      <w:r w:rsidRPr="00EC5D5B">
        <w:rPr>
          <w:rFonts w:ascii="Times New Roman"/>
        </w:rPr>
        <w:t>,</w:t>
      </w:r>
      <w:r w:rsidRPr="00EC5D5B">
        <w:rPr>
          <w:rFonts w:ascii="Times New Roman" w:hint="eastAsia"/>
        </w:rPr>
        <w:t>增益</w:t>
      </w:r>
      <w:r w:rsidRPr="00EC5D5B">
        <w:rPr>
          <w:rFonts w:ascii="Times New Roman"/>
        </w:rPr>
        <w:t>,</w:t>
      </w:r>
      <w:r w:rsidRPr="00EC5D5B">
        <w:rPr>
          <w:rFonts w:ascii="Times New Roman" w:hint="eastAsia"/>
        </w:rPr>
        <w:t>白平衡等自动调节；</w:t>
      </w:r>
    </w:p>
    <w:p w:rsidR="003E458E" w:rsidRPr="00EC5D5B" w:rsidRDefault="003E458E" w:rsidP="00BF6B50">
      <w:pPr>
        <w:pStyle w:val="af9"/>
        <w:numPr>
          <w:ilvl w:val="0"/>
          <w:numId w:val="20"/>
        </w:numPr>
        <w:rPr>
          <w:rFonts w:ascii="Times New Roman"/>
        </w:rPr>
      </w:pPr>
      <w:r w:rsidRPr="00EC5D5B">
        <w:rPr>
          <w:rFonts w:ascii="Times New Roman"/>
        </w:rPr>
        <w:tab/>
        <w:t>H.264</w:t>
      </w:r>
      <w:r w:rsidRPr="00EC5D5B">
        <w:rPr>
          <w:rFonts w:ascii="Times New Roman" w:hint="eastAsia"/>
        </w:rPr>
        <w:t>码流：</w:t>
      </w:r>
      <w:r w:rsidRPr="00EC5D5B">
        <w:rPr>
          <w:rFonts w:ascii="Times New Roman"/>
        </w:rPr>
        <w:t>1080P@25fps/720P@25fps</w:t>
      </w:r>
      <w:r w:rsidRPr="00EC5D5B">
        <w:rPr>
          <w:rFonts w:ascii="Times New Roman" w:hint="eastAsia"/>
        </w:rPr>
        <w:t>（默认）；</w:t>
      </w:r>
    </w:p>
    <w:p w:rsidR="003E458E" w:rsidRPr="00EC5D5B" w:rsidRDefault="003E458E" w:rsidP="00BF6B50">
      <w:pPr>
        <w:pStyle w:val="af9"/>
        <w:numPr>
          <w:ilvl w:val="0"/>
          <w:numId w:val="20"/>
        </w:numPr>
        <w:rPr>
          <w:rFonts w:ascii="Times New Roman"/>
        </w:rPr>
      </w:pPr>
      <w:r w:rsidRPr="00EC5D5B">
        <w:rPr>
          <w:rFonts w:ascii="Times New Roman"/>
        </w:rPr>
        <w:tab/>
        <w:t>CVBS</w:t>
      </w:r>
      <w:r w:rsidRPr="00EC5D5B">
        <w:rPr>
          <w:rFonts w:ascii="Times New Roman" w:hint="eastAsia"/>
        </w:rPr>
        <w:t>码流：</w:t>
      </w:r>
      <w:r w:rsidRPr="00EC5D5B">
        <w:rPr>
          <w:rFonts w:ascii="Times New Roman"/>
        </w:rPr>
        <w:t>720×576@25fps PLA</w:t>
      </w:r>
      <w:r w:rsidRPr="00EC5D5B">
        <w:rPr>
          <w:rFonts w:ascii="Times New Roman" w:hint="eastAsia"/>
        </w:rPr>
        <w:t>制式</w:t>
      </w:r>
      <w:r w:rsidRPr="00EC5D5B">
        <w:rPr>
          <w:rFonts w:ascii="Times New Roman"/>
        </w:rPr>
        <w:t>/720×486@30fps NTSC</w:t>
      </w:r>
      <w:r w:rsidRPr="00EC5D5B">
        <w:rPr>
          <w:rFonts w:ascii="Times New Roman" w:hint="eastAsia"/>
        </w:rPr>
        <w:t>制式。</w:t>
      </w:r>
    </w:p>
    <w:p w:rsidR="003E458E" w:rsidRPr="00EC5D5B" w:rsidRDefault="003E458E" w:rsidP="00C512FB">
      <w:pPr>
        <w:pStyle w:val="af2"/>
        <w:numPr>
          <w:ilvl w:val="2"/>
          <w:numId w:val="19"/>
        </w:numPr>
        <w:spacing w:before="156" w:after="156"/>
        <w:ind w:left="0" w:firstLine="0"/>
        <w:rPr>
          <w:rFonts w:ascii="Times New Roman"/>
        </w:rPr>
      </w:pPr>
      <w:bookmarkStart w:id="335" w:name="_Toc460244754"/>
      <w:r w:rsidRPr="00EC5D5B">
        <w:rPr>
          <w:rFonts w:ascii="Times New Roman" w:hint="eastAsia"/>
        </w:rPr>
        <w:t>车牌识别器</w:t>
      </w:r>
      <w:bookmarkEnd w:id="335"/>
    </w:p>
    <w:p w:rsidR="003E458E" w:rsidRPr="00EC5D5B" w:rsidRDefault="003E458E" w:rsidP="006C753D">
      <w:pPr>
        <w:pStyle w:val="ad"/>
        <w:ind w:firstLine="31680"/>
        <w:rPr>
          <w:rFonts w:ascii="Times New Roman"/>
        </w:rPr>
      </w:pPr>
      <w:r w:rsidRPr="00EC5D5B">
        <w:rPr>
          <w:rFonts w:ascii="Times New Roman" w:hint="eastAsia"/>
        </w:rPr>
        <w:t>车牌识别器应符合以下要求：</w:t>
      </w:r>
    </w:p>
    <w:p w:rsidR="003E458E" w:rsidRPr="00EC5D5B" w:rsidRDefault="003E458E" w:rsidP="00002165">
      <w:pPr>
        <w:pStyle w:val="af9"/>
        <w:numPr>
          <w:ilvl w:val="0"/>
          <w:numId w:val="50"/>
        </w:numPr>
        <w:rPr>
          <w:rFonts w:ascii="Times New Roman"/>
        </w:rPr>
      </w:pPr>
      <w:r w:rsidRPr="00EC5D5B">
        <w:rPr>
          <w:rFonts w:ascii="Times New Roman"/>
        </w:rPr>
        <w:tab/>
      </w:r>
      <w:r w:rsidRPr="00EC5D5B">
        <w:rPr>
          <w:rFonts w:ascii="Times New Roman" w:hint="eastAsia"/>
        </w:rPr>
        <w:t>识别符合</w:t>
      </w:r>
      <w:r w:rsidRPr="00EC5D5B">
        <w:rPr>
          <w:rFonts w:ascii="Times New Roman"/>
        </w:rPr>
        <w:t>“GA36-92”</w:t>
      </w:r>
      <w:r w:rsidRPr="00EC5D5B">
        <w:rPr>
          <w:rFonts w:ascii="Times New Roman" w:hint="eastAsia"/>
        </w:rPr>
        <w:t>（</w:t>
      </w:r>
      <w:r w:rsidRPr="00EC5D5B">
        <w:rPr>
          <w:rFonts w:ascii="Times New Roman"/>
        </w:rPr>
        <w:t>92</w:t>
      </w:r>
      <w:r w:rsidRPr="00EC5D5B">
        <w:rPr>
          <w:rFonts w:ascii="Times New Roman" w:hint="eastAsia"/>
        </w:rPr>
        <w:t>式牌照）和</w:t>
      </w:r>
      <w:r w:rsidRPr="00EC5D5B">
        <w:rPr>
          <w:rFonts w:ascii="Times New Roman"/>
        </w:rPr>
        <w:t>“GA36.1-2001”</w:t>
      </w:r>
      <w:r w:rsidRPr="00EC5D5B">
        <w:rPr>
          <w:rFonts w:ascii="Times New Roman" w:hint="eastAsia"/>
        </w:rPr>
        <w:t>（</w:t>
      </w:r>
      <w:r w:rsidRPr="00EC5D5B">
        <w:rPr>
          <w:rFonts w:ascii="Times New Roman"/>
        </w:rPr>
        <w:t>02</w:t>
      </w:r>
      <w:r w:rsidRPr="00EC5D5B">
        <w:rPr>
          <w:rFonts w:ascii="Times New Roman" w:hint="eastAsia"/>
        </w:rPr>
        <w:t>式牌照）标准的民用车牌照、新能源电动汽车专属牌照和</w:t>
      </w:r>
      <w:r w:rsidRPr="00EC5D5B">
        <w:rPr>
          <w:rFonts w:ascii="Times New Roman"/>
        </w:rPr>
        <w:t>97</w:t>
      </w:r>
      <w:r w:rsidRPr="00EC5D5B">
        <w:rPr>
          <w:rFonts w:ascii="Times New Roman" w:hint="eastAsia"/>
        </w:rPr>
        <w:t>式、</w:t>
      </w:r>
      <w:r w:rsidRPr="00EC5D5B">
        <w:rPr>
          <w:rFonts w:ascii="Times New Roman"/>
        </w:rPr>
        <w:t>04</w:t>
      </w:r>
      <w:r w:rsidRPr="00EC5D5B">
        <w:rPr>
          <w:rFonts w:ascii="Times New Roman" w:hint="eastAsia"/>
        </w:rPr>
        <w:t>式新军车牌照与</w:t>
      </w:r>
      <w:r w:rsidRPr="00EC5D5B">
        <w:rPr>
          <w:rFonts w:ascii="Times New Roman"/>
        </w:rPr>
        <w:t>07</w:t>
      </w:r>
      <w:r w:rsidRPr="00EC5D5B">
        <w:rPr>
          <w:rFonts w:ascii="Times New Roman" w:hint="eastAsia"/>
        </w:rPr>
        <w:t>式新武警车牌照的汉字、字母、数字、颜色等信息；</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触发方式类型：采用视频触发，支持雷达触发；</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车辆捕获率：</w:t>
      </w:r>
      <w:r w:rsidRPr="00EC5D5B">
        <w:rPr>
          <w:rFonts w:ascii="Times New Roman"/>
        </w:rPr>
        <w:t>≥98%</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有效车牌正确识别率：</w:t>
      </w:r>
      <w:r w:rsidRPr="00EC5D5B">
        <w:rPr>
          <w:rFonts w:ascii="Times New Roman"/>
        </w:rPr>
        <w:t>≥95%</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输出信息：</w:t>
      </w:r>
      <w:r w:rsidRPr="00EC5D5B">
        <w:rPr>
          <w:rFonts w:ascii="Times New Roman"/>
        </w:rPr>
        <w:t>1</w:t>
      </w:r>
      <w:r w:rsidRPr="00EC5D5B">
        <w:rPr>
          <w:rFonts w:ascii="Times New Roman" w:hint="eastAsia"/>
        </w:rPr>
        <w:t>张车辆大图、车牌彩色小图、车牌二值图、车牌号码、车款、附加信息文本等；</w:t>
      </w:r>
    </w:p>
    <w:p w:rsidR="003E458E" w:rsidRPr="00EC5D5B" w:rsidRDefault="003E458E" w:rsidP="00A90AE6">
      <w:pPr>
        <w:pStyle w:val="af9"/>
        <w:numPr>
          <w:ilvl w:val="0"/>
          <w:numId w:val="20"/>
        </w:numPr>
        <w:rPr>
          <w:rFonts w:ascii="Times New Roman"/>
        </w:rPr>
      </w:pPr>
      <w:r w:rsidRPr="00EC5D5B">
        <w:rPr>
          <w:rFonts w:ascii="Times New Roman"/>
        </w:rPr>
        <w:tab/>
      </w:r>
      <w:r w:rsidRPr="00EC5D5B">
        <w:rPr>
          <w:rFonts w:ascii="Times New Roman" w:hint="eastAsia"/>
        </w:rPr>
        <w:t>允许车辆行驶速度：</w:t>
      </w:r>
      <w:r w:rsidRPr="00EC5D5B">
        <w:rPr>
          <w:rFonts w:ascii="Times New Roman"/>
        </w:rPr>
        <w:t>0</w:t>
      </w:r>
      <w:r w:rsidRPr="00EC5D5B">
        <w:rPr>
          <w:rFonts w:ascii="Times New Roman" w:hint="eastAsia"/>
        </w:rPr>
        <w:t>～</w:t>
      </w:r>
      <w:r w:rsidRPr="00EC5D5B">
        <w:rPr>
          <w:rFonts w:ascii="Times New Roman"/>
        </w:rPr>
        <w:t>220km/h</w:t>
      </w:r>
      <w:r w:rsidRPr="00EC5D5B">
        <w:rPr>
          <w:rFonts w:ascii="Times New Roman" w:hint="eastAsia"/>
        </w:rPr>
        <w:t>；</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设备通讯接口：</w:t>
      </w:r>
      <w:r w:rsidRPr="00EC5D5B">
        <w:rPr>
          <w:rFonts w:ascii="Times New Roman"/>
        </w:rPr>
        <w:t>100M/1000M</w:t>
      </w:r>
      <w:r w:rsidRPr="00EC5D5B">
        <w:rPr>
          <w:rFonts w:ascii="Times New Roman" w:hint="eastAsia"/>
        </w:rPr>
        <w:t>自适应网口；</w:t>
      </w:r>
    </w:p>
    <w:p w:rsidR="003E458E" w:rsidRPr="00EC5D5B" w:rsidRDefault="003E458E" w:rsidP="00822D0A">
      <w:pPr>
        <w:pStyle w:val="af9"/>
        <w:numPr>
          <w:ilvl w:val="0"/>
          <w:numId w:val="20"/>
        </w:numPr>
        <w:rPr>
          <w:rFonts w:ascii="Times New Roman"/>
        </w:rPr>
      </w:pPr>
      <w:r w:rsidRPr="00EC5D5B">
        <w:rPr>
          <w:rFonts w:ascii="Times New Roman"/>
        </w:rPr>
        <w:tab/>
      </w:r>
      <w:r w:rsidRPr="00EC5D5B">
        <w:rPr>
          <w:rFonts w:ascii="Times New Roman" w:hint="eastAsia"/>
        </w:rPr>
        <w:t>配置不小于</w:t>
      </w:r>
      <w:r w:rsidRPr="00EC5D5B">
        <w:rPr>
          <w:rFonts w:ascii="Times New Roman"/>
        </w:rPr>
        <w:t>256GB</w:t>
      </w:r>
      <w:r w:rsidRPr="00EC5D5B">
        <w:rPr>
          <w:rFonts w:ascii="Times New Roman" w:hint="eastAsia"/>
        </w:rPr>
        <w:t>固态硬盘或者</w:t>
      </w:r>
      <w:r w:rsidRPr="00EC5D5B">
        <w:rPr>
          <w:rFonts w:ascii="Times New Roman"/>
        </w:rPr>
        <w:t>SATA/SAS</w:t>
      </w:r>
      <w:r w:rsidRPr="00EC5D5B">
        <w:rPr>
          <w:rFonts w:ascii="Times New Roman" w:hint="eastAsia"/>
        </w:rPr>
        <w:t>硬盘用于脱机识别数据存储；</w:t>
      </w:r>
    </w:p>
    <w:p w:rsidR="003E458E" w:rsidRPr="00EC5D5B" w:rsidRDefault="003E458E" w:rsidP="00BF6B50">
      <w:pPr>
        <w:pStyle w:val="af9"/>
        <w:numPr>
          <w:ilvl w:val="0"/>
          <w:numId w:val="20"/>
        </w:numPr>
        <w:rPr>
          <w:rFonts w:ascii="Times New Roman"/>
        </w:rPr>
      </w:pPr>
      <w:r w:rsidRPr="00EC5D5B">
        <w:rPr>
          <w:rFonts w:ascii="Times New Roman"/>
        </w:rPr>
        <w:tab/>
      </w:r>
      <w:r w:rsidRPr="00EC5D5B">
        <w:rPr>
          <w:rFonts w:ascii="Times New Roman" w:hint="eastAsia"/>
        </w:rPr>
        <w:t>具备网络校时功能。</w:t>
      </w:r>
    </w:p>
    <w:p w:rsidR="003E458E" w:rsidRPr="00EC5D5B" w:rsidRDefault="003E458E" w:rsidP="00A17F57">
      <w:pPr>
        <w:pStyle w:val="af2"/>
        <w:numPr>
          <w:ilvl w:val="2"/>
          <w:numId w:val="19"/>
        </w:numPr>
        <w:spacing w:before="156" w:after="156"/>
        <w:ind w:left="0" w:firstLine="0"/>
        <w:rPr>
          <w:rFonts w:ascii="Times New Roman"/>
        </w:rPr>
      </w:pPr>
      <w:r w:rsidRPr="00EC5D5B">
        <w:rPr>
          <w:rFonts w:ascii="Times New Roman" w:hint="eastAsia"/>
        </w:rPr>
        <w:t>补光装置</w:t>
      </w:r>
    </w:p>
    <w:p w:rsidR="003E458E" w:rsidRPr="00EC5D5B" w:rsidRDefault="003E458E" w:rsidP="006C753D">
      <w:pPr>
        <w:pStyle w:val="ad"/>
        <w:ind w:firstLine="31680"/>
        <w:rPr>
          <w:rFonts w:ascii="Times New Roman"/>
        </w:rPr>
      </w:pPr>
      <w:r w:rsidRPr="00EC5D5B">
        <w:rPr>
          <w:rFonts w:ascii="Times New Roman" w:hint="eastAsia"/>
        </w:rPr>
        <w:t>高清车牌识别一体机补光装置采用暖光</w:t>
      </w:r>
      <w:r w:rsidRPr="00EC5D5B">
        <w:rPr>
          <w:rFonts w:ascii="Times New Roman"/>
        </w:rPr>
        <w:t>LED</w:t>
      </w:r>
      <w:r w:rsidRPr="00EC5D5B">
        <w:rPr>
          <w:rFonts w:ascii="Times New Roman" w:hint="eastAsia"/>
        </w:rPr>
        <w:t>频闪方式，其要求参见</w:t>
      </w:r>
      <w:r w:rsidRPr="00EC5D5B">
        <w:rPr>
          <w:rFonts w:ascii="Times New Roman"/>
        </w:rPr>
        <w:t>GA/T1202</w:t>
      </w:r>
      <w:r w:rsidRPr="00EC5D5B">
        <w:rPr>
          <w:rFonts w:ascii="Times New Roman" w:hint="eastAsia"/>
        </w:rPr>
        <w:t>的相关规定。</w:t>
      </w:r>
    </w:p>
    <w:p w:rsidR="003E458E" w:rsidRPr="00EC5D5B" w:rsidRDefault="003E458E" w:rsidP="00BE33C2">
      <w:pPr>
        <w:pStyle w:val="af2"/>
        <w:numPr>
          <w:ilvl w:val="2"/>
          <w:numId w:val="19"/>
        </w:numPr>
        <w:spacing w:before="156" w:after="156"/>
        <w:ind w:left="0" w:firstLine="0"/>
        <w:rPr>
          <w:rFonts w:ascii="Times New Roman"/>
        </w:rPr>
      </w:pPr>
      <w:bookmarkStart w:id="336" w:name="_Toc460244755"/>
      <w:r w:rsidRPr="00EC5D5B">
        <w:rPr>
          <w:rFonts w:ascii="Times New Roman" w:hint="eastAsia"/>
        </w:rPr>
        <w:t>其他</w:t>
      </w:r>
      <w:bookmarkEnd w:id="336"/>
    </w:p>
    <w:p w:rsidR="003E458E" w:rsidRPr="00EC5D5B" w:rsidRDefault="003E458E" w:rsidP="00E10C86">
      <w:pPr>
        <w:pStyle w:val="af9"/>
        <w:numPr>
          <w:ilvl w:val="0"/>
          <w:numId w:val="51"/>
        </w:numPr>
        <w:rPr>
          <w:rFonts w:ascii="Times New Roman"/>
        </w:rPr>
      </w:pPr>
      <w:r w:rsidRPr="00EC5D5B">
        <w:rPr>
          <w:rFonts w:ascii="Times New Roman" w:hint="eastAsia"/>
        </w:rPr>
        <w:t>全天候连续工作，适应白天、黑夜、雨雪天气环境；</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工作环境：温度：</w:t>
      </w:r>
      <w:r w:rsidRPr="00EC5D5B">
        <w:rPr>
          <w:rFonts w:ascii="Times New Roman"/>
        </w:rPr>
        <w:t>-20</w:t>
      </w:r>
      <w:r w:rsidRPr="00EC5D5B">
        <w:rPr>
          <w:rFonts w:hAnsi="宋体" w:cs="宋体" w:hint="eastAsia"/>
        </w:rPr>
        <w:t>℃</w:t>
      </w:r>
      <w:r w:rsidRPr="00EC5D5B">
        <w:rPr>
          <w:rFonts w:ascii="Times New Roman" w:hint="eastAsia"/>
        </w:rPr>
        <w:t>～</w:t>
      </w:r>
      <w:r w:rsidRPr="00EC5D5B">
        <w:rPr>
          <w:rFonts w:ascii="Times New Roman"/>
        </w:rPr>
        <w:t>+70</w:t>
      </w:r>
      <w:r w:rsidRPr="00EC5D5B">
        <w:rPr>
          <w:rFonts w:hAnsi="宋体" w:cs="宋体" w:hint="eastAsia"/>
        </w:rPr>
        <w:t>℃</w:t>
      </w:r>
      <w:r w:rsidRPr="00EC5D5B">
        <w:rPr>
          <w:rFonts w:ascii="Times New Roman" w:hint="eastAsia"/>
        </w:rPr>
        <w:t>；湿度：</w:t>
      </w:r>
      <w:r w:rsidRPr="00EC5D5B">
        <w:rPr>
          <w:rFonts w:ascii="Times New Roman"/>
        </w:rPr>
        <w:t>20%</w:t>
      </w:r>
      <w:r w:rsidRPr="00EC5D5B">
        <w:rPr>
          <w:rFonts w:ascii="Times New Roman" w:hint="eastAsia"/>
        </w:rPr>
        <w:t>～</w:t>
      </w:r>
      <w:r w:rsidRPr="00EC5D5B">
        <w:rPr>
          <w:rFonts w:ascii="Times New Roman"/>
        </w:rPr>
        <w:t>90%</w:t>
      </w:r>
      <w:r w:rsidRPr="00EC5D5B">
        <w:rPr>
          <w:rFonts w:ascii="Times New Roman" w:hint="eastAsia"/>
        </w:rPr>
        <w:t>（无凝结）；</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平均无故障时间：</w:t>
      </w:r>
      <w:r w:rsidRPr="00EC5D5B">
        <w:rPr>
          <w:rFonts w:ascii="Times New Roman"/>
        </w:rPr>
        <w:t>MTBF≥30000</w:t>
      </w:r>
      <w:r w:rsidRPr="00EC5D5B">
        <w:rPr>
          <w:rFonts w:ascii="Times New Roman" w:hint="eastAsia"/>
        </w:rPr>
        <w:t>小时；</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平均修复时间：</w:t>
      </w:r>
      <w:r w:rsidRPr="00EC5D5B">
        <w:rPr>
          <w:rFonts w:ascii="Times New Roman"/>
        </w:rPr>
        <w:t>MTTR≤90</w:t>
      </w:r>
      <w:r w:rsidRPr="00EC5D5B">
        <w:rPr>
          <w:rFonts w:ascii="Times New Roman" w:hint="eastAsia"/>
        </w:rPr>
        <w:t>秒；</w:t>
      </w:r>
    </w:p>
    <w:p w:rsidR="003E458E" w:rsidRPr="00EC5D5B" w:rsidRDefault="003E458E" w:rsidP="00002165">
      <w:pPr>
        <w:pStyle w:val="af9"/>
        <w:numPr>
          <w:ilvl w:val="0"/>
          <w:numId w:val="51"/>
        </w:numPr>
        <w:rPr>
          <w:rFonts w:ascii="Times New Roman"/>
        </w:rPr>
      </w:pPr>
      <w:r w:rsidRPr="00EC5D5B">
        <w:rPr>
          <w:rFonts w:ascii="Times New Roman" w:hint="eastAsia"/>
        </w:rPr>
        <w:t>应具备设备状态实时自检功能，可自动判断设备工作状态异常情况，对设备进行自动重启。</w:t>
      </w:r>
    </w:p>
    <w:p w:rsidR="003E458E" w:rsidRPr="00EC5D5B" w:rsidRDefault="003E458E" w:rsidP="00417B29">
      <w:pPr>
        <w:pStyle w:val="ae"/>
        <w:numPr>
          <w:ilvl w:val="1"/>
          <w:numId w:val="19"/>
        </w:numPr>
        <w:spacing w:before="156" w:after="156"/>
        <w:ind w:left="0" w:firstLine="0"/>
        <w:rPr>
          <w:rFonts w:ascii="Times New Roman"/>
        </w:rPr>
      </w:pPr>
      <w:bookmarkStart w:id="337" w:name="_Toc460244756"/>
      <w:bookmarkStart w:id="338" w:name="_Toc460244885"/>
      <w:bookmarkStart w:id="339" w:name="_Toc460249209"/>
      <w:bookmarkStart w:id="340" w:name="_Toc460920293"/>
      <w:r w:rsidRPr="00EC5D5B">
        <w:rPr>
          <w:rFonts w:ascii="Times New Roman" w:hint="eastAsia"/>
        </w:rPr>
        <w:t>路灯照明光源</w:t>
      </w:r>
      <w:bookmarkEnd w:id="337"/>
      <w:bookmarkEnd w:id="338"/>
      <w:bookmarkEnd w:id="339"/>
      <w:bookmarkEnd w:id="340"/>
    </w:p>
    <w:p w:rsidR="003E458E" w:rsidRPr="00EC5D5B" w:rsidRDefault="003E458E" w:rsidP="00E80B2E">
      <w:pPr>
        <w:pStyle w:val="af2"/>
        <w:numPr>
          <w:ilvl w:val="2"/>
          <w:numId w:val="19"/>
        </w:numPr>
        <w:spacing w:before="156" w:after="156"/>
        <w:ind w:left="0" w:firstLine="0"/>
        <w:rPr>
          <w:rFonts w:ascii="Times New Roman"/>
        </w:rPr>
      </w:pPr>
      <w:bookmarkStart w:id="341" w:name="_Toc460244757"/>
      <w:r w:rsidRPr="00EC5D5B">
        <w:rPr>
          <w:rFonts w:ascii="Times New Roman" w:hint="eastAsia"/>
        </w:rPr>
        <w:t>总体布局</w:t>
      </w:r>
      <w:bookmarkEnd w:id="341"/>
    </w:p>
    <w:p w:rsidR="003E458E" w:rsidRPr="00EC5D5B" w:rsidRDefault="003E458E" w:rsidP="006C753D">
      <w:pPr>
        <w:pStyle w:val="ad"/>
        <w:ind w:firstLine="31680"/>
        <w:rPr>
          <w:rFonts w:ascii="Times New Roman"/>
        </w:rPr>
      </w:pPr>
      <w:r w:rsidRPr="00EC5D5B">
        <w:rPr>
          <w:rFonts w:ascii="Times New Roman" w:hint="eastAsia"/>
        </w:rPr>
        <w:t>路灯照明光源采用单门架</w:t>
      </w:r>
      <w:r w:rsidRPr="00EC5D5B">
        <w:rPr>
          <w:rFonts w:ascii="Times New Roman"/>
        </w:rPr>
        <w:t>+</w:t>
      </w:r>
      <w:r w:rsidRPr="00EC5D5B">
        <w:rPr>
          <w:rFonts w:ascii="Times New Roman" w:hint="eastAsia"/>
        </w:rPr>
        <w:t>路灯的方式安装方式，设备布局示意图见图</w:t>
      </w:r>
      <w:r w:rsidRPr="00EC5D5B">
        <w:rPr>
          <w:rFonts w:ascii="Times New Roman"/>
        </w:rPr>
        <w:t>2</w:t>
      </w:r>
      <w:r w:rsidRPr="00EC5D5B">
        <w:rPr>
          <w:rFonts w:ascii="Times New Roman" w:hint="eastAsia"/>
        </w:rPr>
        <w:t>，系统结构见图</w:t>
      </w:r>
      <w:r w:rsidRPr="00EC5D5B">
        <w:rPr>
          <w:rFonts w:ascii="Times New Roman"/>
        </w:rPr>
        <w:t>3</w:t>
      </w:r>
      <w:r w:rsidRPr="00EC5D5B">
        <w:rPr>
          <w:rFonts w:ascii="Times New Roman" w:hint="eastAsia"/>
        </w:rPr>
        <w:t>。</w:t>
      </w:r>
    </w:p>
    <w:p w:rsidR="003E458E" w:rsidRPr="00EC5D5B" w:rsidRDefault="003E458E" w:rsidP="00417B29">
      <w:pPr>
        <w:pStyle w:val="afffff2"/>
        <w:numPr>
          <w:ilvl w:val="0"/>
          <w:numId w:val="0"/>
        </w:numPr>
        <w:spacing w:before="156" w:after="156"/>
        <w:rPr>
          <w:rFonts w:ascii="Times New Roman"/>
          <w:noProof/>
        </w:rPr>
      </w:pPr>
      <w:r w:rsidRPr="00417B29">
        <w:rPr>
          <w:rFonts w:ascii="Times New Roman"/>
          <w:noProof/>
        </w:rPr>
        <w:pict>
          <v:shape id="图片 1" o:spid="_x0000_i1026" type="#_x0000_t75" style="width:391.5pt;height:322.5pt;visibility:visible">
            <v:imagedata r:id="rId12" o:title=""/>
          </v:shape>
        </w:pict>
      </w:r>
    </w:p>
    <w:p w:rsidR="003E458E" w:rsidRPr="00EC5D5B" w:rsidRDefault="003E458E" w:rsidP="00417B29">
      <w:pPr>
        <w:pStyle w:val="afffff2"/>
        <w:numPr>
          <w:ilvl w:val="0"/>
          <w:numId w:val="17"/>
        </w:numPr>
        <w:spacing w:before="156" w:after="156"/>
        <w:rPr>
          <w:rFonts w:ascii="Times New Roman"/>
        </w:rPr>
      </w:pPr>
      <w:r w:rsidRPr="00EC5D5B">
        <w:rPr>
          <w:rFonts w:ascii="Times New Roman" w:hint="eastAsia"/>
        </w:rPr>
        <w:t>相机设备布局示意图</w:t>
      </w:r>
    </w:p>
    <w:p w:rsidR="003E458E" w:rsidRPr="00EC5D5B" w:rsidRDefault="003E458E" w:rsidP="00055D5F">
      <w:pPr>
        <w:pStyle w:val="ad"/>
        <w:ind w:firstLineChars="0" w:firstLine="0"/>
        <w:jc w:val="center"/>
        <w:rPr>
          <w:rFonts w:ascii="Times New Roman"/>
        </w:rPr>
      </w:pPr>
      <w:r w:rsidRPr="00EC5D5B">
        <w:rPr>
          <w:rFonts w:ascii="Times New Roman"/>
        </w:rPr>
        <w:object w:dxaOrig="14145" w:dyaOrig="8733">
          <v:shape id="_x0000_i1027" type="#_x0000_t75" style="width:453pt;height:261pt" o:ole="">
            <v:imagedata r:id="rId13" o:title="" cropbottom="3407f"/>
          </v:shape>
          <o:OLEObject Type="Embed" ProgID="Visio.Drawing.11" ShapeID="_x0000_i1027" DrawAspect="Content" ObjectID="_1597478142" r:id="rId14"/>
        </w:object>
      </w:r>
    </w:p>
    <w:p w:rsidR="003E458E" w:rsidRPr="00EC5D5B" w:rsidRDefault="003E458E" w:rsidP="00417B29">
      <w:pPr>
        <w:pStyle w:val="afffff2"/>
        <w:numPr>
          <w:ilvl w:val="0"/>
          <w:numId w:val="17"/>
        </w:numPr>
        <w:spacing w:before="156" w:after="156"/>
        <w:rPr>
          <w:rFonts w:ascii="Times New Roman"/>
        </w:rPr>
      </w:pPr>
      <w:r w:rsidRPr="00EC5D5B">
        <w:rPr>
          <w:rFonts w:ascii="Times New Roman" w:hint="eastAsia"/>
        </w:rPr>
        <w:t>路灯照明光源方式系统结构图</w:t>
      </w:r>
    </w:p>
    <w:p w:rsidR="003E458E" w:rsidRPr="00EC5D5B" w:rsidRDefault="003E458E" w:rsidP="00CF2C94">
      <w:pPr>
        <w:pStyle w:val="af2"/>
        <w:numPr>
          <w:ilvl w:val="2"/>
          <w:numId w:val="19"/>
        </w:numPr>
        <w:spacing w:before="156" w:after="156"/>
        <w:ind w:left="0" w:firstLine="0"/>
        <w:rPr>
          <w:rFonts w:ascii="Times New Roman"/>
        </w:rPr>
      </w:pPr>
      <w:bookmarkStart w:id="342" w:name="_Toc460244758"/>
      <w:r w:rsidRPr="00EC5D5B">
        <w:rPr>
          <w:rFonts w:ascii="Times New Roman" w:hint="eastAsia"/>
        </w:rPr>
        <w:t>路灯位置设置</w:t>
      </w:r>
      <w:bookmarkEnd w:id="342"/>
    </w:p>
    <w:p w:rsidR="003E458E" w:rsidRPr="00EC5D5B" w:rsidRDefault="003E458E" w:rsidP="006C753D">
      <w:pPr>
        <w:pStyle w:val="ad"/>
        <w:ind w:firstLine="31680"/>
        <w:rPr>
          <w:rFonts w:ascii="Times New Roman"/>
        </w:rPr>
      </w:pPr>
      <w:r w:rsidRPr="00EC5D5B">
        <w:rPr>
          <w:rFonts w:ascii="Times New Roman" w:hint="eastAsia"/>
        </w:rPr>
        <w:t>路灯位置设置应符合下列要求：</w:t>
      </w:r>
    </w:p>
    <w:p w:rsidR="003E458E" w:rsidRPr="00EC5D5B" w:rsidRDefault="003E458E" w:rsidP="00E10C86">
      <w:pPr>
        <w:pStyle w:val="af9"/>
        <w:numPr>
          <w:ilvl w:val="0"/>
          <w:numId w:val="52"/>
        </w:numPr>
        <w:rPr>
          <w:rFonts w:ascii="Times New Roman"/>
        </w:rPr>
      </w:pPr>
      <w:r w:rsidRPr="00EC5D5B">
        <w:rPr>
          <w:rFonts w:ascii="Times New Roman"/>
        </w:rPr>
        <w:tab/>
      </w:r>
      <w:r w:rsidRPr="00EC5D5B">
        <w:rPr>
          <w:rFonts w:ascii="Times New Roman" w:hint="eastAsia"/>
        </w:rPr>
        <w:t>应急车道侧</w:t>
      </w:r>
      <w:r w:rsidRPr="00EC5D5B">
        <w:rPr>
          <w:rFonts w:ascii="Times New Roman"/>
        </w:rPr>
        <w:t>,</w:t>
      </w:r>
      <w:r w:rsidRPr="00EC5D5B">
        <w:rPr>
          <w:rFonts w:ascii="Times New Roman" w:hint="eastAsia"/>
        </w:rPr>
        <w:t>距龙门架来车方向第一个路灯：距离龙门架</w:t>
      </w:r>
      <w:r w:rsidRPr="00EC5D5B">
        <w:rPr>
          <w:rFonts w:ascii="Times New Roman"/>
        </w:rPr>
        <w:t>15</w:t>
      </w:r>
      <w:r w:rsidRPr="00EC5D5B">
        <w:rPr>
          <w:rFonts w:ascii="Times New Roman" w:hint="eastAsia"/>
        </w:rPr>
        <w:t>米；</w:t>
      </w:r>
    </w:p>
    <w:p w:rsidR="003E458E" w:rsidRPr="00EC5D5B" w:rsidRDefault="003E458E" w:rsidP="00E10C86">
      <w:pPr>
        <w:pStyle w:val="af9"/>
        <w:numPr>
          <w:ilvl w:val="0"/>
          <w:numId w:val="52"/>
        </w:numPr>
        <w:rPr>
          <w:rFonts w:ascii="Times New Roman"/>
        </w:rPr>
      </w:pPr>
      <w:r w:rsidRPr="00EC5D5B">
        <w:rPr>
          <w:rFonts w:ascii="Times New Roman"/>
        </w:rPr>
        <w:tab/>
      </w:r>
      <w:r w:rsidRPr="00EC5D5B">
        <w:rPr>
          <w:rFonts w:ascii="Times New Roman" w:hint="eastAsia"/>
        </w:rPr>
        <w:t>超车道侧，距龙门架来车方向第一个路灯：距离龙门架</w:t>
      </w:r>
      <w:r w:rsidRPr="00EC5D5B">
        <w:rPr>
          <w:rFonts w:ascii="Times New Roman"/>
        </w:rPr>
        <w:t>18.5</w:t>
      </w:r>
      <w:r w:rsidRPr="00EC5D5B">
        <w:rPr>
          <w:rFonts w:ascii="Times New Roman" w:hint="eastAsia"/>
        </w:rPr>
        <w:t>米；</w:t>
      </w:r>
    </w:p>
    <w:p w:rsidR="003E458E" w:rsidRPr="00EC5D5B" w:rsidRDefault="003E458E" w:rsidP="009C5B41">
      <w:pPr>
        <w:pStyle w:val="af9"/>
        <w:numPr>
          <w:ilvl w:val="0"/>
          <w:numId w:val="52"/>
        </w:numPr>
        <w:rPr>
          <w:rFonts w:ascii="Times New Roman"/>
        </w:rPr>
      </w:pPr>
      <w:r w:rsidRPr="00EC5D5B">
        <w:rPr>
          <w:rFonts w:ascii="Times New Roman"/>
        </w:rPr>
        <w:tab/>
      </w:r>
      <w:r w:rsidRPr="00EC5D5B">
        <w:rPr>
          <w:rFonts w:ascii="Times New Roman" w:hint="eastAsia"/>
        </w:rPr>
        <w:t>同侧应设置</w:t>
      </w:r>
      <w:r w:rsidRPr="00EC5D5B">
        <w:rPr>
          <w:rFonts w:ascii="Times New Roman"/>
        </w:rPr>
        <w:t>4</w:t>
      </w:r>
      <w:r w:rsidRPr="00EC5D5B">
        <w:rPr>
          <w:rFonts w:ascii="Times New Roman" w:hint="eastAsia"/>
        </w:rPr>
        <w:t>个路灯，灯杆间距为</w:t>
      </w:r>
      <w:r w:rsidRPr="00EC5D5B">
        <w:rPr>
          <w:rFonts w:ascii="Times New Roman"/>
        </w:rPr>
        <w:t>7</w:t>
      </w:r>
      <w:r w:rsidRPr="00EC5D5B">
        <w:rPr>
          <w:rFonts w:ascii="Times New Roman" w:hint="eastAsia"/>
        </w:rPr>
        <w:t>米。</w:t>
      </w:r>
    </w:p>
    <w:p w:rsidR="003E458E" w:rsidRPr="00EC5D5B" w:rsidRDefault="003E458E" w:rsidP="00CF2C94">
      <w:pPr>
        <w:pStyle w:val="af2"/>
        <w:numPr>
          <w:ilvl w:val="2"/>
          <w:numId w:val="19"/>
        </w:numPr>
        <w:spacing w:before="156" w:after="156"/>
        <w:ind w:left="0" w:firstLine="0"/>
        <w:rPr>
          <w:rFonts w:ascii="Times New Roman"/>
        </w:rPr>
      </w:pPr>
      <w:bookmarkStart w:id="343" w:name="_Toc460244759"/>
      <w:r w:rsidRPr="00EC5D5B">
        <w:rPr>
          <w:rFonts w:ascii="Times New Roman" w:hint="eastAsia"/>
        </w:rPr>
        <w:t>路灯技术参数</w:t>
      </w:r>
      <w:bookmarkEnd w:id="343"/>
    </w:p>
    <w:p w:rsidR="003E458E" w:rsidRPr="00EC5D5B" w:rsidRDefault="003E458E" w:rsidP="006C753D">
      <w:pPr>
        <w:pStyle w:val="ad"/>
        <w:ind w:firstLine="31680"/>
        <w:rPr>
          <w:rFonts w:ascii="Times New Roman"/>
        </w:rPr>
      </w:pPr>
      <w:r w:rsidRPr="00EC5D5B">
        <w:rPr>
          <w:rFonts w:ascii="Times New Roman" w:hint="eastAsia"/>
        </w:rPr>
        <w:t>路灯技术参数应符合下列要求：</w:t>
      </w:r>
    </w:p>
    <w:p w:rsidR="003E458E" w:rsidRPr="00EC5D5B" w:rsidRDefault="003E458E" w:rsidP="00E10C86">
      <w:pPr>
        <w:pStyle w:val="af9"/>
        <w:numPr>
          <w:ilvl w:val="0"/>
          <w:numId w:val="53"/>
        </w:numPr>
        <w:rPr>
          <w:rFonts w:ascii="Times New Roman"/>
        </w:rPr>
      </w:pPr>
      <w:r w:rsidRPr="00EC5D5B">
        <w:rPr>
          <w:rFonts w:ascii="Times New Roman"/>
        </w:rPr>
        <w:tab/>
      </w:r>
      <w:r w:rsidRPr="00EC5D5B">
        <w:rPr>
          <w:rFonts w:ascii="Times New Roman" w:hint="eastAsia"/>
        </w:rPr>
        <w:t>类型：高压钠灯；</w:t>
      </w:r>
    </w:p>
    <w:p w:rsidR="003E458E" w:rsidRPr="00EC5D5B" w:rsidRDefault="003E458E" w:rsidP="00E10C86">
      <w:pPr>
        <w:pStyle w:val="af9"/>
        <w:numPr>
          <w:ilvl w:val="0"/>
          <w:numId w:val="53"/>
        </w:numPr>
        <w:rPr>
          <w:rFonts w:ascii="Times New Roman"/>
        </w:rPr>
      </w:pPr>
      <w:r w:rsidRPr="00EC5D5B">
        <w:rPr>
          <w:rFonts w:ascii="Times New Roman"/>
        </w:rPr>
        <w:tab/>
      </w:r>
      <w:r w:rsidRPr="00EC5D5B">
        <w:rPr>
          <w:rFonts w:ascii="Times New Roman" w:hint="eastAsia"/>
        </w:rPr>
        <w:t>功率：</w:t>
      </w:r>
      <w:r w:rsidRPr="00EC5D5B">
        <w:rPr>
          <w:rFonts w:ascii="Times New Roman"/>
        </w:rPr>
        <w:t>400W</w:t>
      </w:r>
      <w:r w:rsidRPr="00EC5D5B">
        <w:rPr>
          <w:rFonts w:ascii="Times New Roman" w:hint="eastAsia"/>
        </w:rPr>
        <w:t>；</w:t>
      </w:r>
    </w:p>
    <w:p w:rsidR="003E458E" w:rsidRPr="00EC5D5B" w:rsidRDefault="003E458E" w:rsidP="00E10C86">
      <w:pPr>
        <w:pStyle w:val="af9"/>
        <w:numPr>
          <w:ilvl w:val="0"/>
          <w:numId w:val="53"/>
        </w:numPr>
        <w:rPr>
          <w:rFonts w:ascii="Times New Roman"/>
        </w:rPr>
      </w:pPr>
      <w:r w:rsidRPr="00EC5D5B">
        <w:rPr>
          <w:rFonts w:ascii="Times New Roman"/>
        </w:rPr>
        <w:tab/>
      </w:r>
      <w:r w:rsidRPr="00EC5D5B">
        <w:rPr>
          <w:rFonts w:ascii="Times New Roman" w:hint="eastAsia"/>
        </w:rPr>
        <w:t>灯杆高度：</w:t>
      </w:r>
      <w:r w:rsidRPr="00EC5D5B">
        <w:rPr>
          <w:rFonts w:ascii="Times New Roman"/>
        </w:rPr>
        <w:t>8</w:t>
      </w:r>
      <w:r w:rsidRPr="00EC5D5B">
        <w:rPr>
          <w:rFonts w:ascii="Times New Roman" w:hint="eastAsia"/>
        </w:rPr>
        <w:t>米；</w:t>
      </w:r>
    </w:p>
    <w:p w:rsidR="003E458E" w:rsidRPr="00EC5D5B" w:rsidRDefault="003E458E" w:rsidP="00E10C86">
      <w:pPr>
        <w:pStyle w:val="af9"/>
        <w:numPr>
          <w:ilvl w:val="0"/>
          <w:numId w:val="53"/>
        </w:numPr>
        <w:rPr>
          <w:rFonts w:ascii="Times New Roman"/>
        </w:rPr>
      </w:pPr>
      <w:r w:rsidRPr="00EC5D5B">
        <w:rPr>
          <w:rFonts w:ascii="Times New Roman"/>
        </w:rPr>
        <w:tab/>
      </w:r>
      <w:r w:rsidRPr="00EC5D5B">
        <w:rPr>
          <w:rFonts w:ascii="Times New Roman" w:hint="eastAsia"/>
        </w:rPr>
        <w:t>横臂与立杆夹角：</w:t>
      </w:r>
      <w:r w:rsidRPr="00EC5D5B">
        <w:rPr>
          <w:rFonts w:ascii="Times New Roman"/>
        </w:rPr>
        <w:t>110</w:t>
      </w:r>
      <w:r w:rsidRPr="00EC5D5B">
        <w:rPr>
          <w:rFonts w:ascii="Times New Roman" w:hint="eastAsia"/>
        </w:rPr>
        <w:t>度；</w:t>
      </w:r>
    </w:p>
    <w:p w:rsidR="003E458E" w:rsidRPr="00EC5D5B" w:rsidRDefault="003E458E" w:rsidP="00E10C86">
      <w:pPr>
        <w:pStyle w:val="af9"/>
        <w:numPr>
          <w:ilvl w:val="0"/>
          <w:numId w:val="53"/>
        </w:numPr>
        <w:rPr>
          <w:rFonts w:ascii="Times New Roman"/>
        </w:rPr>
      </w:pPr>
      <w:r w:rsidRPr="00EC5D5B">
        <w:rPr>
          <w:rFonts w:ascii="Times New Roman"/>
        </w:rPr>
        <w:tab/>
      </w:r>
      <w:r w:rsidRPr="00EC5D5B">
        <w:rPr>
          <w:rFonts w:ascii="Times New Roman" w:hint="eastAsia"/>
        </w:rPr>
        <w:t>灯杯：可沿横臂左右旋转至少</w:t>
      </w:r>
      <w:r w:rsidRPr="00EC5D5B">
        <w:rPr>
          <w:rFonts w:ascii="Times New Roman"/>
        </w:rPr>
        <w:t>15</w:t>
      </w:r>
      <w:r w:rsidRPr="00EC5D5B">
        <w:rPr>
          <w:rFonts w:ascii="Times New Roman" w:hint="eastAsia"/>
        </w:rPr>
        <w:t>度。</w:t>
      </w:r>
    </w:p>
    <w:p w:rsidR="003E458E" w:rsidRPr="00EC5D5B" w:rsidRDefault="003E458E" w:rsidP="00417B29">
      <w:pPr>
        <w:pStyle w:val="ae"/>
        <w:numPr>
          <w:ilvl w:val="1"/>
          <w:numId w:val="19"/>
        </w:numPr>
        <w:spacing w:before="156" w:after="156"/>
        <w:ind w:left="0" w:firstLine="0"/>
        <w:rPr>
          <w:rFonts w:ascii="Times New Roman"/>
        </w:rPr>
      </w:pPr>
      <w:bookmarkStart w:id="344" w:name="_Toc460244760"/>
      <w:bookmarkStart w:id="345" w:name="_Toc460244886"/>
      <w:bookmarkStart w:id="346" w:name="_Toc460249210"/>
      <w:bookmarkStart w:id="347" w:name="_Toc460920294"/>
      <w:r w:rsidRPr="00EC5D5B">
        <w:rPr>
          <w:rFonts w:ascii="Times New Roman" w:hint="eastAsia"/>
        </w:rPr>
        <w:t>全景摄像机</w:t>
      </w:r>
      <w:bookmarkEnd w:id="344"/>
      <w:bookmarkEnd w:id="345"/>
      <w:bookmarkEnd w:id="346"/>
      <w:bookmarkEnd w:id="347"/>
    </w:p>
    <w:p w:rsidR="003E458E" w:rsidRPr="00EC5D5B" w:rsidRDefault="003E458E" w:rsidP="00CF2C94">
      <w:pPr>
        <w:pStyle w:val="af2"/>
        <w:numPr>
          <w:ilvl w:val="2"/>
          <w:numId w:val="19"/>
        </w:numPr>
        <w:spacing w:before="156" w:after="156"/>
        <w:ind w:left="0" w:firstLine="0"/>
        <w:rPr>
          <w:rFonts w:ascii="Times New Roman"/>
        </w:rPr>
      </w:pPr>
      <w:bookmarkStart w:id="348" w:name="_Toc460244761"/>
      <w:r w:rsidRPr="00EC5D5B">
        <w:rPr>
          <w:rFonts w:ascii="Times New Roman" w:hint="eastAsia"/>
        </w:rPr>
        <w:t>总述</w:t>
      </w:r>
      <w:bookmarkEnd w:id="348"/>
    </w:p>
    <w:p w:rsidR="003E458E" w:rsidRPr="00EC5D5B" w:rsidRDefault="003E458E" w:rsidP="006C753D">
      <w:pPr>
        <w:pStyle w:val="ad"/>
        <w:ind w:firstLine="31680"/>
        <w:rPr>
          <w:rFonts w:ascii="Times New Roman"/>
        </w:rPr>
      </w:pPr>
      <w:r w:rsidRPr="00EC5D5B">
        <w:rPr>
          <w:rFonts w:ascii="Times New Roman" w:hint="eastAsia"/>
        </w:rPr>
        <w:t>采用</w:t>
      </w:r>
      <w:r w:rsidRPr="00EC5D5B">
        <w:rPr>
          <w:rFonts w:ascii="Times New Roman"/>
        </w:rPr>
        <w:t>5</w:t>
      </w:r>
      <w:r w:rsidRPr="00EC5D5B">
        <w:rPr>
          <w:rFonts w:ascii="Times New Roman" w:hint="eastAsia"/>
        </w:rPr>
        <w:t>寸增强型网络</w:t>
      </w:r>
      <w:r w:rsidRPr="00EC5D5B">
        <w:rPr>
          <w:rFonts w:ascii="Times New Roman"/>
        </w:rPr>
        <w:t>1080P 20</w:t>
      </w:r>
      <w:r w:rsidRPr="00EC5D5B">
        <w:rPr>
          <w:rFonts w:ascii="Times New Roman" w:hint="eastAsia"/>
        </w:rPr>
        <w:t>倍全高清高速室外型</w:t>
      </w:r>
      <w:r w:rsidRPr="00EC5D5B">
        <w:rPr>
          <w:rFonts w:ascii="Times New Roman"/>
        </w:rPr>
        <w:t>SFP</w:t>
      </w:r>
      <w:r w:rsidRPr="00EC5D5B">
        <w:rPr>
          <w:rFonts w:ascii="Times New Roman" w:hint="eastAsia"/>
        </w:rPr>
        <w:t>光电口球机，带云台、解码器、护罩。彩色变焦摄像机应能产生无重影、对比度正常、无杂波的高清晰图像，具有坚固、防风雨、防灰尘的功能。</w:t>
      </w:r>
    </w:p>
    <w:p w:rsidR="003E458E" w:rsidRPr="00EC5D5B" w:rsidRDefault="003E458E" w:rsidP="007847C0">
      <w:pPr>
        <w:pStyle w:val="af2"/>
        <w:numPr>
          <w:ilvl w:val="2"/>
          <w:numId w:val="19"/>
        </w:numPr>
        <w:spacing w:before="156" w:after="156"/>
        <w:ind w:left="0" w:firstLine="0"/>
        <w:rPr>
          <w:rFonts w:ascii="Times New Roman"/>
        </w:rPr>
      </w:pPr>
      <w:bookmarkStart w:id="349" w:name="_Toc460244762"/>
      <w:r w:rsidRPr="00EC5D5B">
        <w:rPr>
          <w:rFonts w:ascii="Times New Roman" w:hint="eastAsia"/>
        </w:rPr>
        <w:t>主要技术指标</w:t>
      </w:r>
      <w:bookmarkEnd w:id="349"/>
    </w:p>
    <w:p w:rsidR="003E458E" w:rsidRPr="00EC5D5B" w:rsidRDefault="003E458E" w:rsidP="006C753D">
      <w:pPr>
        <w:pStyle w:val="ad"/>
        <w:ind w:firstLine="31680"/>
        <w:rPr>
          <w:rFonts w:ascii="Times New Roman"/>
        </w:rPr>
      </w:pPr>
      <w:r w:rsidRPr="00EC5D5B">
        <w:rPr>
          <w:rFonts w:ascii="Times New Roman" w:hint="eastAsia"/>
        </w:rPr>
        <w:t>全景摄像机应符合下列要求：</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信号系统：</w:t>
      </w:r>
      <w:r w:rsidRPr="00EC5D5B">
        <w:rPr>
          <w:rFonts w:ascii="Times New Roman"/>
        </w:rPr>
        <w:t>PAL</w:t>
      </w:r>
      <w:r w:rsidRPr="00EC5D5B">
        <w:rPr>
          <w:rFonts w:ascii="Times New Roman" w:hint="eastAsia"/>
        </w:rPr>
        <w:t>制式；</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影像感应器：</w:t>
      </w:r>
      <w:r w:rsidRPr="00EC5D5B">
        <w:rPr>
          <w:rFonts w:ascii="Times New Roman"/>
        </w:rPr>
        <w:t>1/4”720pCMOS</w:t>
      </w:r>
      <w:r w:rsidRPr="00EC5D5B">
        <w:rPr>
          <w:rFonts w:ascii="Times New Roman" w:hint="eastAsia"/>
        </w:rPr>
        <w:t>；</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网络接口：</w:t>
      </w:r>
      <w:r w:rsidRPr="00EC5D5B">
        <w:rPr>
          <w:rFonts w:ascii="Times New Roman"/>
        </w:rPr>
        <w:t>10/100Mbps</w:t>
      </w:r>
      <w:r w:rsidRPr="00EC5D5B">
        <w:rPr>
          <w:rFonts w:ascii="Times New Roman" w:hint="eastAsia"/>
        </w:rPr>
        <w:t>自适应</w:t>
      </w:r>
      <w:r w:rsidRPr="00EC5D5B">
        <w:rPr>
          <w:rFonts w:ascii="Times New Roman"/>
        </w:rPr>
        <w:t>/RJ45</w:t>
      </w:r>
      <w:r w:rsidRPr="00EC5D5B">
        <w:rPr>
          <w:rFonts w:ascii="Times New Roman" w:hint="eastAsia"/>
        </w:rPr>
        <w:t>接口；</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压缩编码：</w:t>
      </w:r>
      <w:r w:rsidRPr="00EC5D5B">
        <w:rPr>
          <w:rFonts w:ascii="Times New Roman"/>
        </w:rPr>
        <w:t>H.264</w:t>
      </w:r>
      <w:r w:rsidRPr="00EC5D5B">
        <w:rPr>
          <w:rFonts w:ascii="Times New Roman" w:hint="eastAsia"/>
        </w:rPr>
        <w:t>；</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分辨率：</w:t>
      </w:r>
      <w:r w:rsidRPr="00EC5D5B">
        <w:rPr>
          <w:rFonts w:ascii="Times New Roman"/>
        </w:rPr>
        <w:t>1080P/VGA/QVGA</w:t>
      </w:r>
      <w:r w:rsidRPr="00EC5D5B">
        <w:rPr>
          <w:rFonts w:ascii="Times New Roman" w:hint="eastAsia"/>
        </w:rPr>
        <w:t>；</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信噪比：</w:t>
      </w:r>
      <w:r w:rsidRPr="00EC5D5B">
        <w:rPr>
          <w:rFonts w:ascii="Times New Roman"/>
        </w:rPr>
        <w:t>≥439dB</w:t>
      </w:r>
      <w:r w:rsidRPr="00EC5D5B">
        <w:rPr>
          <w:rFonts w:ascii="Times New Roman" w:hint="eastAsia"/>
        </w:rPr>
        <w:t>；</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摄像同步系统符合</w:t>
      </w:r>
      <w:r w:rsidRPr="00EC5D5B">
        <w:rPr>
          <w:rFonts w:ascii="Times New Roman"/>
        </w:rPr>
        <w:t>CCIR</w:t>
      </w:r>
      <w:r w:rsidRPr="00EC5D5B">
        <w:rPr>
          <w:rFonts w:ascii="Times New Roman" w:hint="eastAsia"/>
        </w:rPr>
        <w:t>标准</w:t>
      </w:r>
      <w:r w:rsidRPr="00EC5D5B">
        <w:rPr>
          <w:rFonts w:ascii="Times New Roman"/>
        </w:rPr>
        <w:t>(625</w:t>
      </w:r>
      <w:r w:rsidRPr="00EC5D5B">
        <w:rPr>
          <w:rFonts w:ascii="Times New Roman" w:hint="eastAsia"/>
        </w:rPr>
        <w:t>行，</w:t>
      </w:r>
      <w:r w:rsidRPr="00EC5D5B">
        <w:rPr>
          <w:rFonts w:ascii="Times New Roman"/>
        </w:rPr>
        <w:t>25</w:t>
      </w:r>
      <w:r w:rsidRPr="00EC5D5B">
        <w:rPr>
          <w:rFonts w:ascii="Times New Roman" w:hint="eastAsia"/>
        </w:rPr>
        <w:t>帧</w:t>
      </w:r>
      <w:r w:rsidRPr="00EC5D5B">
        <w:rPr>
          <w:rFonts w:ascii="Times New Roman"/>
        </w:rPr>
        <w:t>/</w:t>
      </w:r>
      <w:r w:rsidRPr="00EC5D5B">
        <w:rPr>
          <w:rFonts w:ascii="Times New Roman" w:hint="eastAsia"/>
        </w:rPr>
        <w:t>秒，</w:t>
      </w:r>
      <w:r w:rsidRPr="00EC5D5B">
        <w:rPr>
          <w:rFonts w:ascii="Times New Roman"/>
        </w:rPr>
        <w:t>2:1</w:t>
      </w:r>
      <w:r w:rsidRPr="00EC5D5B">
        <w:rPr>
          <w:rFonts w:ascii="Times New Roman" w:hint="eastAsia"/>
        </w:rPr>
        <w:t>隔行</w:t>
      </w:r>
      <w:r w:rsidRPr="00EC5D5B">
        <w:rPr>
          <w:rFonts w:ascii="Times New Roman"/>
        </w:rPr>
        <w:t>)</w:t>
      </w:r>
      <w:r w:rsidRPr="00EC5D5B">
        <w:rPr>
          <w:rFonts w:ascii="Times New Roman" w:hint="eastAsia"/>
        </w:rPr>
        <w:t>；</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具有防眩光功能和强光抑制功能，能有效抑制车灯；</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自动背光补偿、自动增益控制及自动白平衡；</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适应昼夜亮度变化，自动亮度调节，在高亮度（</w:t>
      </w:r>
      <w:r w:rsidRPr="00EC5D5B">
        <w:rPr>
          <w:rFonts w:ascii="Times New Roman"/>
        </w:rPr>
        <w:t>≥10000Lux</w:t>
      </w:r>
      <w:r w:rsidRPr="00EC5D5B">
        <w:rPr>
          <w:rFonts w:ascii="Times New Roman" w:hint="eastAsia"/>
        </w:rPr>
        <w:t>）及低亮度（</w:t>
      </w:r>
      <w:r w:rsidRPr="00EC5D5B">
        <w:rPr>
          <w:rFonts w:ascii="Times New Roman"/>
        </w:rPr>
        <w:t>≤1Lux</w:t>
      </w:r>
      <w:r w:rsidRPr="00EC5D5B">
        <w:rPr>
          <w:rFonts w:ascii="Times New Roman" w:hint="eastAsia"/>
        </w:rPr>
        <w:t>）下均能得到清晰图像；</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最低使用照度</w:t>
      </w:r>
      <w:r w:rsidRPr="00EC5D5B">
        <w:rPr>
          <w:rFonts w:ascii="Times New Roman"/>
        </w:rPr>
        <w:t>≤0.011ux</w:t>
      </w:r>
      <w:r w:rsidRPr="00EC5D5B">
        <w:rPr>
          <w:rFonts w:ascii="Times New Roman" w:hint="eastAsia"/>
        </w:rPr>
        <w:t>；</w:t>
      </w:r>
    </w:p>
    <w:p w:rsidR="003E458E" w:rsidRPr="00EC5D5B" w:rsidRDefault="003E458E" w:rsidP="00E10C86">
      <w:pPr>
        <w:pStyle w:val="af9"/>
        <w:numPr>
          <w:ilvl w:val="0"/>
          <w:numId w:val="54"/>
        </w:numPr>
        <w:rPr>
          <w:rFonts w:ascii="Times New Roman"/>
        </w:rPr>
      </w:pPr>
      <w:r w:rsidRPr="00EC5D5B">
        <w:rPr>
          <w:rFonts w:ascii="Times New Roman"/>
        </w:rPr>
        <w:tab/>
      </w:r>
      <w:r w:rsidRPr="00EC5D5B">
        <w:rPr>
          <w:rFonts w:ascii="Times New Roman" w:hint="eastAsia"/>
        </w:rPr>
        <w:t>变焦镜头，变焦范围不小于</w:t>
      </w:r>
      <w:r w:rsidRPr="00EC5D5B">
        <w:rPr>
          <w:rFonts w:ascii="Times New Roman"/>
        </w:rPr>
        <w:t>3.2-138.5mm</w:t>
      </w:r>
      <w:r w:rsidRPr="00EC5D5B">
        <w:rPr>
          <w:rFonts w:ascii="Times New Roman" w:hint="eastAsia"/>
        </w:rPr>
        <w:t>，自动光圈。</w:t>
      </w:r>
    </w:p>
    <w:p w:rsidR="003E458E" w:rsidRPr="00EC5D5B" w:rsidRDefault="003E458E" w:rsidP="007847C0">
      <w:pPr>
        <w:pStyle w:val="af2"/>
        <w:numPr>
          <w:ilvl w:val="2"/>
          <w:numId w:val="19"/>
        </w:numPr>
        <w:spacing w:before="156" w:after="156"/>
        <w:ind w:left="0" w:firstLine="0"/>
        <w:rPr>
          <w:rFonts w:ascii="Times New Roman"/>
        </w:rPr>
      </w:pPr>
      <w:bookmarkStart w:id="350" w:name="_Toc460244763"/>
      <w:r w:rsidRPr="00EC5D5B">
        <w:rPr>
          <w:rFonts w:ascii="Times New Roman" w:hint="eastAsia"/>
        </w:rPr>
        <w:t>半固定云台</w:t>
      </w:r>
      <w:bookmarkEnd w:id="350"/>
    </w:p>
    <w:p w:rsidR="003E458E" w:rsidRPr="00EC5D5B" w:rsidRDefault="003E458E" w:rsidP="006C753D">
      <w:pPr>
        <w:pStyle w:val="ad"/>
        <w:ind w:firstLine="31680"/>
        <w:rPr>
          <w:rFonts w:ascii="Times New Roman"/>
        </w:rPr>
      </w:pPr>
      <w:r w:rsidRPr="00EC5D5B">
        <w:rPr>
          <w:rFonts w:ascii="Times New Roman" w:hint="eastAsia"/>
        </w:rPr>
        <w:t>半固定云台应符合以下要求：</w:t>
      </w:r>
    </w:p>
    <w:p w:rsidR="003E458E" w:rsidRPr="00EC5D5B" w:rsidRDefault="003E458E" w:rsidP="00E10C86">
      <w:pPr>
        <w:pStyle w:val="af9"/>
        <w:numPr>
          <w:ilvl w:val="0"/>
          <w:numId w:val="55"/>
        </w:numPr>
        <w:rPr>
          <w:rFonts w:ascii="Times New Roman"/>
        </w:rPr>
      </w:pPr>
      <w:r w:rsidRPr="00EC5D5B">
        <w:rPr>
          <w:rFonts w:ascii="Times New Roman"/>
        </w:rPr>
        <w:tab/>
      </w:r>
      <w:r w:rsidRPr="00EC5D5B">
        <w:rPr>
          <w:rFonts w:ascii="Times New Roman" w:hint="eastAsia"/>
        </w:rPr>
        <w:t>旋转角度：连续旋转，水平</w:t>
      </w:r>
      <w:r w:rsidRPr="00EC5D5B">
        <w:rPr>
          <w:rFonts w:ascii="Times New Roman"/>
        </w:rPr>
        <w:t>0°</w:t>
      </w:r>
      <w:r w:rsidRPr="00EC5D5B">
        <w:rPr>
          <w:rFonts w:ascii="Times New Roman" w:hint="eastAsia"/>
        </w:rPr>
        <w:t>～</w:t>
      </w:r>
      <w:r w:rsidRPr="00EC5D5B">
        <w:rPr>
          <w:rFonts w:ascii="Times New Roman"/>
        </w:rPr>
        <w:t>360°</w:t>
      </w:r>
      <w:r w:rsidRPr="00EC5D5B">
        <w:rPr>
          <w:rFonts w:ascii="Times New Roman" w:hint="eastAsia"/>
        </w:rPr>
        <w:t>，垂直</w:t>
      </w:r>
      <w:r w:rsidRPr="00EC5D5B">
        <w:rPr>
          <w:rFonts w:ascii="Times New Roman"/>
        </w:rPr>
        <w:t>0°</w:t>
      </w:r>
      <w:r w:rsidRPr="00EC5D5B">
        <w:rPr>
          <w:rFonts w:ascii="Times New Roman" w:hint="eastAsia"/>
        </w:rPr>
        <w:t>～</w:t>
      </w:r>
      <w:r w:rsidRPr="00EC5D5B">
        <w:rPr>
          <w:rFonts w:ascii="Times New Roman"/>
        </w:rPr>
        <w:t>100°</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旋转速度：匀速控制，旋转平稳；</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预制位速度</w:t>
      </w:r>
      <w:r w:rsidRPr="00EC5D5B">
        <w:rPr>
          <w:rFonts w:ascii="Times New Roman"/>
        </w:rPr>
        <w:t>≥300</w:t>
      </w:r>
      <w:r w:rsidRPr="00EC5D5B">
        <w:rPr>
          <w:rFonts w:ascii="Times New Roman" w:hint="eastAsia"/>
        </w:rPr>
        <w:t>度</w:t>
      </w:r>
      <w:r w:rsidRPr="00EC5D5B">
        <w:rPr>
          <w:rFonts w:ascii="Times New Roman"/>
        </w:rPr>
        <w:t>/</w:t>
      </w:r>
      <w:r w:rsidRPr="00EC5D5B">
        <w:rPr>
          <w:rFonts w:ascii="Times New Roman" w:hint="eastAsia"/>
        </w:rPr>
        <w:t>秒；</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负载：应能承载摄像机、镜头、遮阳罩、防护罩的重量；</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在风力小于</w:t>
      </w:r>
      <w:r w:rsidRPr="00EC5D5B">
        <w:rPr>
          <w:rFonts w:ascii="Times New Roman"/>
        </w:rPr>
        <w:t>40</w:t>
      </w:r>
      <w:r w:rsidRPr="00EC5D5B">
        <w:rPr>
          <w:rFonts w:ascii="Times New Roman" w:hint="eastAsia"/>
        </w:rPr>
        <w:t>米</w:t>
      </w:r>
      <w:r w:rsidRPr="00EC5D5B">
        <w:rPr>
          <w:rFonts w:ascii="Times New Roman"/>
        </w:rPr>
        <w:t>/</w:t>
      </w:r>
      <w:r w:rsidRPr="00EC5D5B">
        <w:rPr>
          <w:rFonts w:ascii="Times New Roman" w:hint="eastAsia"/>
        </w:rPr>
        <w:t>秒的情况下，图像应无明显抖动；</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有自动回位功能（包括云台和镜头），支持预置位，预置位</w:t>
      </w:r>
      <w:r w:rsidRPr="00EC5D5B">
        <w:rPr>
          <w:rFonts w:ascii="Times New Roman"/>
        </w:rPr>
        <w:t>≥128</w:t>
      </w:r>
      <w:r w:rsidRPr="00EC5D5B">
        <w:rPr>
          <w:rFonts w:ascii="Times New Roman" w:hint="eastAsia"/>
        </w:rPr>
        <w:t>个；</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不小于</w:t>
      </w:r>
      <w:r w:rsidRPr="00EC5D5B">
        <w:rPr>
          <w:rFonts w:ascii="Times New Roman"/>
        </w:rPr>
        <w:t>IP65</w:t>
      </w:r>
      <w:r w:rsidRPr="00EC5D5B">
        <w:rPr>
          <w:rFonts w:ascii="Times New Roman" w:hint="eastAsia"/>
        </w:rPr>
        <w:t>的防护标准。</w:t>
      </w:r>
    </w:p>
    <w:p w:rsidR="003E458E" w:rsidRPr="00EC5D5B" w:rsidRDefault="003E458E" w:rsidP="007847C0">
      <w:pPr>
        <w:pStyle w:val="af2"/>
        <w:numPr>
          <w:ilvl w:val="2"/>
          <w:numId w:val="19"/>
        </w:numPr>
        <w:spacing w:before="156" w:after="156"/>
        <w:ind w:left="0" w:firstLine="0"/>
        <w:rPr>
          <w:rFonts w:ascii="Times New Roman"/>
        </w:rPr>
      </w:pPr>
      <w:bookmarkStart w:id="351" w:name="_Toc460244764"/>
      <w:r w:rsidRPr="00EC5D5B">
        <w:rPr>
          <w:rFonts w:ascii="Times New Roman" w:hint="eastAsia"/>
        </w:rPr>
        <w:t>解码器</w:t>
      </w:r>
      <w:bookmarkEnd w:id="351"/>
    </w:p>
    <w:p w:rsidR="003E458E" w:rsidRPr="00EC5D5B" w:rsidRDefault="003E458E" w:rsidP="006C753D">
      <w:pPr>
        <w:pStyle w:val="ad"/>
        <w:ind w:firstLine="31680"/>
        <w:rPr>
          <w:rFonts w:ascii="Times New Roman"/>
        </w:rPr>
      </w:pPr>
      <w:r w:rsidRPr="00EC5D5B">
        <w:rPr>
          <w:rFonts w:ascii="Times New Roman" w:hint="eastAsia"/>
        </w:rPr>
        <w:t>解码器应符合以下要求：</w:t>
      </w:r>
    </w:p>
    <w:p w:rsidR="003E458E" w:rsidRPr="00EC5D5B" w:rsidRDefault="003E458E" w:rsidP="00E10C86">
      <w:pPr>
        <w:pStyle w:val="af9"/>
        <w:numPr>
          <w:ilvl w:val="0"/>
          <w:numId w:val="56"/>
        </w:numPr>
        <w:rPr>
          <w:rFonts w:ascii="Times New Roman"/>
        </w:rPr>
      </w:pPr>
      <w:r w:rsidRPr="00EC5D5B">
        <w:rPr>
          <w:rFonts w:ascii="Times New Roman"/>
        </w:rPr>
        <w:tab/>
      </w:r>
      <w:r w:rsidRPr="00EC5D5B">
        <w:rPr>
          <w:rFonts w:ascii="Times New Roman" w:hint="eastAsia"/>
        </w:rPr>
        <w:t>解码器接收来自视频控制主机的控制指令，兼容多种主流协议码；</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控制变焦镜头的光圈、聚焦、变焦；控制电源、雨刷；控制电动云台；</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具有自检功能。</w:t>
      </w:r>
    </w:p>
    <w:p w:rsidR="003E458E" w:rsidRPr="00EC5D5B" w:rsidRDefault="003E458E" w:rsidP="00417B29">
      <w:pPr>
        <w:pStyle w:val="ae"/>
        <w:numPr>
          <w:ilvl w:val="1"/>
          <w:numId w:val="19"/>
        </w:numPr>
        <w:spacing w:before="156" w:after="156"/>
        <w:ind w:left="0" w:firstLine="0"/>
        <w:rPr>
          <w:rFonts w:ascii="Times New Roman"/>
        </w:rPr>
      </w:pPr>
      <w:bookmarkStart w:id="352" w:name="_Toc460244765"/>
      <w:bookmarkStart w:id="353" w:name="_Toc460244887"/>
      <w:bookmarkStart w:id="354" w:name="_Toc460249211"/>
      <w:bookmarkStart w:id="355" w:name="_Toc460920295"/>
      <w:r w:rsidRPr="00EC5D5B">
        <w:rPr>
          <w:rFonts w:ascii="Times New Roman" w:hint="eastAsia"/>
        </w:rPr>
        <w:t>标识</w:t>
      </w:r>
      <w:r w:rsidRPr="00EC5D5B">
        <w:rPr>
          <w:rFonts w:ascii="Times New Roman"/>
        </w:rPr>
        <w:t>RSU</w:t>
      </w:r>
      <w:bookmarkEnd w:id="352"/>
      <w:bookmarkEnd w:id="353"/>
      <w:bookmarkEnd w:id="354"/>
      <w:bookmarkEnd w:id="355"/>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技术要求应符合《收费公路联网收费多义性路径识别技术要求》（交通运输部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w:t>
      </w:r>
      <w:r w:rsidRPr="00EC5D5B">
        <w:rPr>
          <w:rFonts w:ascii="Times New Roman"/>
        </w:rPr>
        <w:t xml:space="preserve">9.1 </w:t>
      </w:r>
      <w:r w:rsidRPr="00EC5D5B">
        <w:rPr>
          <w:rFonts w:ascii="Times New Roman" w:hint="eastAsia"/>
        </w:rPr>
        <w:t>标识</w:t>
      </w:r>
      <w:r w:rsidRPr="00EC5D5B">
        <w:rPr>
          <w:rFonts w:ascii="Times New Roman"/>
        </w:rPr>
        <w:t>RSU</w:t>
      </w:r>
      <w:r w:rsidRPr="00EC5D5B">
        <w:rPr>
          <w:rFonts w:ascii="Times New Roman" w:hint="eastAsia"/>
        </w:rPr>
        <w:t>规定的指标要求。</w:t>
      </w:r>
    </w:p>
    <w:p w:rsidR="003E458E" w:rsidRPr="00EC5D5B" w:rsidRDefault="003E458E" w:rsidP="00417B29">
      <w:pPr>
        <w:pStyle w:val="ae"/>
        <w:numPr>
          <w:ilvl w:val="1"/>
          <w:numId w:val="19"/>
        </w:numPr>
        <w:spacing w:before="156" w:after="156"/>
        <w:ind w:left="0" w:firstLine="0"/>
        <w:rPr>
          <w:rFonts w:ascii="Times New Roman"/>
        </w:rPr>
      </w:pPr>
      <w:bookmarkStart w:id="356" w:name="_Toc460244766"/>
      <w:bookmarkStart w:id="357" w:name="_Toc460244888"/>
      <w:bookmarkStart w:id="358" w:name="_Toc460249212"/>
      <w:bookmarkStart w:id="359" w:name="_Toc460920296"/>
      <w:r w:rsidRPr="00EC5D5B">
        <w:rPr>
          <w:rFonts w:ascii="Times New Roman"/>
        </w:rPr>
        <w:t>CPC</w:t>
      </w:r>
      <w:r w:rsidRPr="00EC5D5B">
        <w:rPr>
          <w:rFonts w:ascii="Times New Roman" w:hint="eastAsia"/>
        </w:rPr>
        <w:t>卡</w:t>
      </w:r>
      <w:bookmarkEnd w:id="356"/>
      <w:bookmarkEnd w:id="357"/>
      <w:bookmarkEnd w:id="358"/>
      <w:bookmarkEnd w:id="359"/>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卡技术要求应符合《收费公路联网收费多义性路径识别技术要求》（交通运输部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w:t>
      </w:r>
      <w:r w:rsidRPr="00EC5D5B">
        <w:rPr>
          <w:rFonts w:ascii="Times New Roman"/>
        </w:rPr>
        <w:t>9.2 CPC</w:t>
      </w:r>
      <w:r w:rsidRPr="00EC5D5B">
        <w:rPr>
          <w:rFonts w:ascii="Times New Roman" w:hint="eastAsia"/>
        </w:rPr>
        <w:t>卡规定的指标要求。</w:t>
      </w:r>
    </w:p>
    <w:p w:rsidR="003E458E" w:rsidRPr="00EC5D5B" w:rsidRDefault="003E458E" w:rsidP="00417B29">
      <w:pPr>
        <w:pStyle w:val="ae"/>
        <w:numPr>
          <w:ilvl w:val="1"/>
          <w:numId w:val="19"/>
        </w:numPr>
        <w:spacing w:before="156" w:after="156"/>
        <w:ind w:left="0" w:firstLine="0"/>
        <w:rPr>
          <w:rFonts w:ascii="Times New Roman"/>
        </w:rPr>
      </w:pPr>
      <w:bookmarkStart w:id="360" w:name="_Toc460244767"/>
      <w:bookmarkStart w:id="361" w:name="_Toc460244889"/>
      <w:bookmarkStart w:id="362" w:name="_Toc460249213"/>
      <w:bookmarkStart w:id="363" w:name="_Toc460920297"/>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w:t>
      </w:r>
      <w:bookmarkEnd w:id="360"/>
      <w:bookmarkEnd w:id="361"/>
      <w:bookmarkEnd w:id="362"/>
      <w:bookmarkEnd w:id="363"/>
    </w:p>
    <w:p w:rsidR="003E458E" w:rsidRPr="00EC5D5B" w:rsidRDefault="003E458E" w:rsidP="006C753D">
      <w:pPr>
        <w:pStyle w:val="ad"/>
        <w:ind w:firstLine="31680"/>
        <w:rPr>
          <w:rFonts w:ascii="Times New Roman"/>
        </w:rPr>
      </w:pPr>
      <w:r w:rsidRPr="00EC5D5B">
        <w:rPr>
          <w:rFonts w:ascii="Times New Roman"/>
        </w:rPr>
        <w:t>OBU</w:t>
      </w:r>
      <w:r w:rsidRPr="00EC5D5B">
        <w:rPr>
          <w:rFonts w:ascii="Times New Roman" w:hint="eastAsia"/>
        </w:rPr>
        <w:t>和</w:t>
      </w:r>
      <w:r w:rsidRPr="00EC5D5B">
        <w:rPr>
          <w:rFonts w:ascii="Times New Roman"/>
        </w:rPr>
        <w:t>CPU</w:t>
      </w:r>
      <w:r w:rsidRPr="00EC5D5B">
        <w:rPr>
          <w:rFonts w:ascii="Times New Roman" w:hint="eastAsia"/>
        </w:rPr>
        <w:t>用户卡的各项指标要求应符合《收费公路联网收费多义性路径识别技术要求》（交通运输部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w:t>
      </w:r>
      <w:r w:rsidRPr="00EC5D5B">
        <w:rPr>
          <w:rFonts w:ascii="Times New Roman"/>
        </w:rPr>
        <w:t>9.3 OBU</w:t>
      </w:r>
      <w:r w:rsidRPr="00EC5D5B">
        <w:rPr>
          <w:rFonts w:ascii="Times New Roman" w:hint="eastAsia"/>
        </w:rPr>
        <w:t>和非现金支付卡规定的指标要求。</w:t>
      </w:r>
    </w:p>
    <w:p w:rsidR="003E458E" w:rsidRPr="00EC5D5B" w:rsidRDefault="003E458E" w:rsidP="00417B29">
      <w:pPr>
        <w:pStyle w:val="ae"/>
        <w:numPr>
          <w:ilvl w:val="1"/>
          <w:numId w:val="19"/>
        </w:numPr>
        <w:spacing w:before="156" w:after="156"/>
        <w:ind w:left="0" w:firstLine="0"/>
        <w:rPr>
          <w:rFonts w:ascii="Times New Roman"/>
        </w:rPr>
      </w:pPr>
      <w:bookmarkStart w:id="364" w:name="_Toc460244768"/>
      <w:bookmarkStart w:id="365" w:name="_Toc460244890"/>
      <w:bookmarkStart w:id="366" w:name="_Toc460249214"/>
      <w:bookmarkStart w:id="367" w:name="_Toc460920298"/>
      <w:r w:rsidRPr="00EC5D5B">
        <w:rPr>
          <w:rFonts w:ascii="Times New Roman" w:hint="eastAsia"/>
        </w:rPr>
        <w:t>供电系统</w:t>
      </w:r>
      <w:bookmarkEnd w:id="364"/>
      <w:bookmarkEnd w:id="365"/>
      <w:bookmarkEnd w:id="366"/>
      <w:bookmarkEnd w:id="367"/>
    </w:p>
    <w:p w:rsidR="003E458E" w:rsidRPr="00EC5D5B" w:rsidRDefault="003E458E" w:rsidP="00177CBD">
      <w:pPr>
        <w:pStyle w:val="af2"/>
        <w:numPr>
          <w:ilvl w:val="2"/>
          <w:numId w:val="19"/>
        </w:numPr>
        <w:spacing w:before="156" w:after="156"/>
        <w:ind w:left="0" w:firstLine="0"/>
        <w:rPr>
          <w:rFonts w:ascii="Times New Roman"/>
        </w:rPr>
      </w:pPr>
      <w:bookmarkStart w:id="368" w:name="_Toc460244769"/>
      <w:r w:rsidRPr="00EC5D5B">
        <w:rPr>
          <w:rFonts w:ascii="Times New Roman" w:hint="eastAsia"/>
        </w:rPr>
        <w:t>供电方式</w:t>
      </w:r>
      <w:bookmarkEnd w:id="368"/>
    </w:p>
    <w:p w:rsidR="003E458E" w:rsidRPr="00EC5D5B" w:rsidRDefault="003E458E" w:rsidP="006C753D">
      <w:pPr>
        <w:pStyle w:val="ad"/>
        <w:ind w:firstLine="31680"/>
        <w:rPr>
          <w:rFonts w:ascii="Times New Roman"/>
        </w:rPr>
      </w:pPr>
      <w:r w:rsidRPr="00EC5D5B">
        <w:rPr>
          <w:rFonts w:ascii="Times New Roman" w:hint="eastAsia"/>
        </w:rPr>
        <w:t>标识点供电模式应采用交流电和蓄电池组合供电方式。太阳能资源条件较好的区域，可增设太阳能供电的备份方式。</w:t>
      </w:r>
    </w:p>
    <w:p w:rsidR="003E458E" w:rsidRPr="00EC5D5B" w:rsidRDefault="003E458E" w:rsidP="00177CBD">
      <w:pPr>
        <w:pStyle w:val="af2"/>
        <w:numPr>
          <w:ilvl w:val="2"/>
          <w:numId w:val="19"/>
        </w:numPr>
        <w:spacing w:before="156" w:after="156"/>
        <w:ind w:left="0" w:firstLine="0"/>
        <w:rPr>
          <w:rFonts w:ascii="Times New Roman"/>
        </w:rPr>
      </w:pPr>
      <w:bookmarkStart w:id="369" w:name="_Toc460244770"/>
      <w:r w:rsidRPr="00EC5D5B">
        <w:rPr>
          <w:rFonts w:ascii="Times New Roman" w:hint="eastAsia"/>
        </w:rPr>
        <w:t>系统组成</w:t>
      </w:r>
      <w:bookmarkEnd w:id="369"/>
    </w:p>
    <w:p w:rsidR="003E458E" w:rsidRPr="00EC5D5B" w:rsidRDefault="003E458E" w:rsidP="006C753D">
      <w:pPr>
        <w:pStyle w:val="ad"/>
        <w:ind w:firstLine="31680"/>
        <w:rPr>
          <w:rFonts w:ascii="Times New Roman"/>
        </w:rPr>
      </w:pPr>
      <w:r w:rsidRPr="00EC5D5B">
        <w:rPr>
          <w:rFonts w:ascii="Times New Roman" w:hint="eastAsia"/>
        </w:rPr>
        <w:t>标识点电源系统由道路专用电源、免维护蓄电池组、防雷保护、户外机柜、安装支架、相关配件和附件等组成。电源系统可为标识点设备提供</w:t>
      </w:r>
      <w:r w:rsidRPr="00EC5D5B">
        <w:rPr>
          <w:rFonts w:ascii="Times New Roman"/>
        </w:rPr>
        <w:t>220V</w:t>
      </w:r>
      <w:r w:rsidRPr="00EC5D5B">
        <w:rPr>
          <w:rFonts w:ascii="Times New Roman" w:hint="eastAsia"/>
        </w:rPr>
        <w:t>交流、</w:t>
      </w:r>
      <w:r w:rsidRPr="00EC5D5B">
        <w:rPr>
          <w:rFonts w:ascii="Times New Roman"/>
        </w:rPr>
        <w:t>48V</w:t>
      </w:r>
      <w:r w:rsidRPr="00EC5D5B">
        <w:rPr>
          <w:rFonts w:ascii="Times New Roman" w:hint="eastAsia"/>
        </w:rPr>
        <w:t>直流双规格工作电源，系统具有完善的电源保护和充放电管理功能，具备远程监控电源运行状态及参数设置功能。</w:t>
      </w:r>
    </w:p>
    <w:p w:rsidR="003E458E" w:rsidRPr="00EC5D5B" w:rsidRDefault="003E458E" w:rsidP="00177CBD">
      <w:pPr>
        <w:pStyle w:val="af2"/>
        <w:numPr>
          <w:ilvl w:val="2"/>
          <w:numId w:val="19"/>
        </w:numPr>
        <w:spacing w:before="156" w:after="156"/>
        <w:ind w:left="0" w:firstLine="0"/>
        <w:rPr>
          <w:rFonts w:ascii="Times New Roman"/>
        </w:rPr>
      </w:pPr>
      <w:bookmarkStart w:id="370" w:name="_Toc460244771"/>
      <w:r w:rsidRPr="00EC5D5B">
        <w:rPr>
          <w:rFonts w:ascii="Times New Roman" w:hint="eastAsia"/>
        </w:rPr>
        <w:t>供电系统</w:t>
      </w:r>
      <w:r w:rsidRPr="00EC5D5B">
        <w:rPr>
          <w:rFonts w:ascii="Times New Roman"/>
        </w:rPr>
        <w:t>UPS</w:t>
      </w:r>
      <w:r w:rsidRPr="00EC5D5B">
        <w:rPr>
          <w:rFonts w:ascii="Times New Roman" w:hint="eastAsia"/>
        </w:rPr>
        <w:t>技术要求</w:t>
      </w:r>
      <w:bookmarkEnd w:id="370"/>
    </w:p>
    <w:p w:rsidR="003E458E" w:rsidRPr="00EC5D5B" w:rsidRDefault="003E458E" w:rsidP="006C753D">
      <w:pPr>
        <w:pStyle w:val="ad"/>
        <w:ind w:firstLine="31680"/>
        <w:rPr>
          <w:rFonts w:ascii="Times New Roman"/>
        </w:rPr>
      </w:pPr>
      <w:r w:rsidRPr="00EC5D5B">
        <w:rPr>
          <w:rFonts w:ascii="Times New Roman" w:hint="eastAsia"/>
        </w:rPr>
        <w:t>供电系统</w:t>
      </w:r>
      <w:r w:rsidRPr="00EC5D5B">
        <w:rPr>
          <w:rFonts w:ascii="Times New Roman"/>
        </w:rPr>
        <w:t>UPS</w:t>
      </w:r>
      <w:r w:rsidRPr="00EC5D5B">
        <w:rPr>
          <w:rFonts w:ascii="Times New Roman" w:hint="eastAsia"/>
        </w:rPr>
        <w:t>技术要求见表</w:t>
      </w:r>
      <w:r w:rsidRPr="00EC5D5B">
        <w:rPr>
          <w:rFonts w:ascii="Times New Roman"/>
        </w:rPr>
        <w:t>2</w:t>
      </w:r>
      <w:r w:rsidRPr="00EC5D5B">
        <w:rPr>
          <w:rFonts w:ascii="Times New Roman" w:hint="eastAsia"/>
        </w:rPr>
        <w:t>。</w:t>
      </w:r>
    </w:p>
    <w:p w:rsidR="003E458E" w:rsidRPr="00EC5D5B" w:rsidRDefault="003E458E" w:rsidP="00417B29">
      <w:pPr>
        <w:pStyle w:val="afffff0"/>
        <w:numPr>
          <w:ilvl w:val="0"/>
          <w:numId w:val="16"/>
        </w:numPr>
        <w:spacing w:before="156" w:after="156"/>
        <w:ind w:left="0" w:firstLine="0"/>
        <w:rPr>
          <w:rFonts w:ascii="Times New Roman"/>
        </w:rPr>
      </w:pPr>
      <w:r w:rsidRPr="00EC5D5B">
        <w:rPr>
          <w:rFonts w:ascii="Times New Roman" w:hint="eastAsia"/>
        </w:rPr>
        <w:t>供电系统</w:t>
      </w:r>
      <w:r w:rsidRPr="00EC5D5B">
        <w:rPr>
          <w:rFonts w:ascii="Times New Roman"/>
        </w:rPr>
        <w:t>UPS</w:t>
      </w:r>
      <w:r w:rsidRPr="00EC5D5B">
        <w:rPr>
          <w:rFonts w:ascii="Times New Roman" w:hint="eastAsia"/>
        </w:rPr>
        <w:t>技术要求</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3"/>
        <w:gridCol w:w="1245"/>
        <w:gridCol w:w="7291"/>
      </w:tblGrid>
      <w:tr w:rsidR="003E458E" w:rsidRPr="00EC5D5B" w:rsidTr="00417B29">
        <w:trPr>
          <w:trHeight w:val="368"/>
          <w:jc w:val="center"/>
        </w:trPr>
        <w:tc>
          <w:tcPr>
            <w:tcW w:w="2108" w:type="dxa"/>
            <w:gridSpan w:val="2"/>
            <w:vAlign w:val="center"/>
          </w:tcPr>
          <w:p w:rsidR="003E458E" w:rsidRPr="00417B29" w:rsidRDefault="003E458E" w:rsidP="00417B29">
            <w:pPr>
              <w:widowControl/>
              <w:jc w:val="center"/>
              <w:rPr>
                <w:sz w:val="18"/>
                <w:szCs w:val="18"/>
              </w:rPr>
            </w:pPr>
            <w:r w:rsidRPr="00417B29">
              <w:rPr>
                <w:rFonts w:hint="eastAsia"/>
                <w:sz w:val="18"/>
                <w:szCs w:val="18"/>
              </w:rPr>
              <w:t>容量</w:t>
            </w:r>
            <w:r w:rsidRPr="00417B29">
              <w:rPr>
                <w:sz w:val="18"/>
                <w:szCs w:val="18"/>
              </w:rPr>
              <w:t>(VA)</w:t>
            </w:r>
          </w:p>
        </w:tc>
        <w:tc>
          <w:tcPr>
            <w:tcW w:w="7291" w:type="dxa"/>
            <w:vAlign w:val="center"/>
          </w:tcPr>
          <w:p w:rsidR="003E458E" w:rsidRPr="00417B29" w:rsidRDefault="003E458E" w:rsidP="00417B29">
            <w:pPr>
              <w:widowControl/>
              <w:jc w:val="center"/>
              <w:rPr>
                <w:sz w:val="18"/>
                <w:szCs w:val="18"/>
              </w:rPr>
            </w:pPr>
            <w:r w:rsidRPr="00417B29">
              <w:rPr>
                <w:sz w:val="18"/>
              </w:rPr>
              <w:t>≥</w:t>
            </w:r>
            <w:r w:rsidRPr="00417B29">
              <w:rPr>
                <w:sz w:val="18"/>
                <w:szCs w:val="18"/>
              </w:rPr>
              <w:t>5KW</w:t>
            </w:r>
          </w:p>
        </w:tc>
      </w:tr>
      <w:tr w:rsidR="003E458E" w:rsidRPr="00EC5D5B" w:rsidTr="00417B29">
        <w:trPr>
          <w:trHeight w:val="354"/>
          <w:jc w:val="center"/>
        </w:trPr>
        <w:tc>
          <w:tcPr>
            <w:tcW w:w="863" w:type="dxa"/>
            <w:vAlign w:val="center"/>
          </w:tcPr>
          <w:p w:rsidR="003E458E" w:rsidRPr="00417B29" w:rsidRDefault="003E458E" w:rsidP="003E458E">
            <w:pPr>
              <w:widowControl/>
              <w:ind w:firstLineChars="100" w:firstLine="31680"/>
              <w:rPr>
                <w:sz w:val="18"/>
                <w:szCs w:val="18"/>
              </w:rPr>
            </w:pPr>
            <w:r w:rsidRPr="00417B29">
              <w:rPr>
                <w:rFonts w:hint="eastAsia"/>
                <w:sz w:val="18"/>
                <w:szCs w:val="18"/>
              </w:rPr>
              <w:t>输入</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市电</w:t>
            </w:r>
          </w:p>
        </w:tc>
        <w:tc>
          <w:tcPr>
            <w:tcW w:w="7291" w:type="dxa"/>
            <w:vAlign w:val="center"/>
          </w:tcPr>
          <w:p w:rsidR="003E458E" w:rsidRPr="00417B29" w:rsidRDefault="003E458E" w:rsidP="00417B29">
            <w:pPr>
              <w:widowControl/>
              <w:jc w:val="center"/>
              <w:rPr>
                <w:sz w:val="18"/>
                <w:szCs w:val="18"/>
              </w:rPr>
            </w:pPr>
            <w:r w:rsidRPr="00417B29">
              <w:rPr>
                <w:sz w:val="18"/>
              </w:rPr>
              <w:t>AC 230</w:t>
            </w:r>
            <w:r w:rsidRPr="00417B29">
              <w:rPr>
                <w:rFonts w:hint="eastAsia"/>
                <w:sz w:val="18"/>
              </w:rPr>
              <w:t>～</w:t>
            </w:r>
            <w:r w:rsidRPr="00417B29">
              <w:rPr>
                <w:sz w:val="18"/>
              </w:rPr>
              <w:t>250V</w:t>
            </w:r>
            <w:r w:rsidRPr="00417B29">
              <w:rPr>
                <w:rFonts w:hint="eastAsia"/>
                <w:sz w:val="18"/>
              </w:rPr>
              <w:t>，</w:t>
            </w:r>
            <w:r w:rsidRPr="00417B29">
              <w:rPr>
                <w:sz w:val="18"/>
              </w:rPr>
              <w:t>50</w:t>
            </w:r>
            <w:r w:rsidRPr="00417B29">
              <w:rPr>
                <w:rFonts w:hint="eastAsia"/>
                <w:sz w:val="18"/>
              </w:rPr>
              <w:t>～</w:t>
            </w:r>
            <w:r w:rsidRPr="00417B29">
              <w:rPr>
                <w:sz w:val="18"/>
              </w:rPr>
              <w:t>60Hz</w:t>
            </w:r>
            <w:r w:rsidRPr="00417B29">
              <w:rPr>
                <w:rFonts w:hint="eastAsia"/>
                <w:sz w:val="18"/>
              </w:rPr>
              <w:t>；</w:t>
            </w:r>
          </w:p>
        </w:tc>
      </w:tr>
      <w:tr w:rsidR="003E458E" w:rsidRPr="00EC5D5B" w:rsidTr="00417B29">
        <w:trPr>
          <w:trHeight w:val="354"/>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输出</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持续功率</w:t>
            </w:r>
          </w:p>
        </w:tc>
        <w:tc>
          <w:tcPr>
            <w:tcW w:w="7291" w:type="dxa"/>
            <w:vAlign w:val="center"/>
          </w:tcPr>
          <w:p w:rsidR="003E458E" w:rsidRPr="00417B29" w:rsidRDefault="003E458E" w:rsidP="00417B29">
            <w:pPr>
              <w:widowControl/>
              <w:jc w:val="center"/>
              <w:rPr>
                <w:sz w:val="18"/>
                <w:szCs w:val="18"/>
              </w:rPr>
            </w:pPr>
            <w:r w:rsidRPr="00417B29">
              <w:rPr>
                <w:sz w:val="18"/>
                <w:szCs w:val="18"/>
              </w:rPr>
              <w:t>5000W</w:t>
            </w:r>
          </w:p>
        </w:tc>
      </w:tr>
      <w:tr w:rsidR="003E458E" w:rsidRPr="00EC5D5B" w:rsidTr="00417B29">
        <w:trPr>
          <w:trHeight w:val="291"/>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瞬时功率</w:t>
            </w:r>
          </w:p>
        </w:tc>
        <w:tc>
          <w:tcPr>
            <w:tcW w:w="7291" w:type="dxa"/>
            <w:vAlign w:val="center"/>
          </w:tcPr>
          <w:p w:rsidR="003E458E" w:rsidRPr="00417B29" w:rsidRDefault="003E458E" w:rsidP="00417B29">
            <w:pPr>
              <w:widowControl/>
              <w:jc w:val="center"/>
              <w:rPr>
                <w:sz w:val="18"/>
                <w:szCs w:val="18"/>
              </w:rPr>
            </w:pPr>
            <w:r w:rsidRPr="00417B29">
              <w:rPr>
                <w:sz w:val="18"/>
                <w:szCs w:val="18"/>
              </w:rPr>
              <w:t>15000W</w:t>
            </w:r>
          </w:p>
        </w:tc>
      </w:tr>
      <w:tr w:rsidR="003E458E" w:rsidRPr="00EC5D5B" w:rsidTr="00417B29">
        <w:trPr>
          <w:trHeight w:val="354"/>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波形</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纯正弦波</w:t>
            </w:r>
          </w:p>
        </w:tc>
      </w:tr>
      <w:tr w:rsidR="003E458E" w:rsidRPr="00EC5D5B" w:rsidTr="00417B29">
        <w:trPr>
          <w:trHeight w:val="354"/>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电池效率</w:t>
            </w:r>
          </w:p>
        </w:tc>
        <w:tc>
          <w:tcPr>
            <w:tcW w:w="7291" w:type="dxa"/>
            <w:vAlign w:val="center"/>
          </w:tcPr>
          <w:p w:rsidR="003E458E" w:rsidRPr="00417B29" w:rsidRDefault="003E458E" w:rsidP="00417B29">
            <w:pPr>
              <w:widowControl/>
              <w:jc w:val="center"/>
              <w:rPr>
                <w:sz w:val="18"/>
                <w:szCs w:val="18"/>
              </w:rPr>
            </w:pPr>
            <w:r w:rsidRPr="00417B29">
              <w:rPr>
                <w:sz w:val="18"/>
                <w:szCs w:val="18"/>
              </w:rPr>
              <w:t>≥85%</w:t>
            </w:r>
          </w:p>
        </w:tc>
      </w:tr>
      <w:tr w:rsidR="003E458E" w:rsidRPr="00EC5D5B" w:rsidTr="00417B29">
        <w:trPr>
          <w:trHeight w:val="368"/>
          <w:jc w:val="center"/>
        </w:trPr>
        <w:tc>
          <w:tcPr>
            <w:tcW w:w="2108" w:type="dxa"/>
            <w:gridSpan w:val="2"/>
            <w:vAlign w:val="center"/>
          </w:tcPr>
          <w:p w:rsidR="003E458E" w:rsidRPr="00417B29" w:rsidRDefault="003E458E" w:rsidP="00417B29">
            <w:pPr>
              <w:widowControl/>
              <w:jc w:val="center"/>
              <w:rPr>
                <w:sz w:val="18"/>
                <w:szCs w:val="18"/>
              </w:rPr>
            </w:pPr>
            <w:r w:rsidRPr="00417B29">
              <w:rPr>
                <w:rFonts w:hint="eastAsia"/>
                <w:sz w:val="18"/>
                <w:szCs w:val="18"/>
              </w:rPr>
              <w:t>容量</w:t>
            </w:r>
            <w:r w:rsidRPr="00417B29">
              <w:rPr>
                <w:sz w:val="18"/>
                <w:szCs w:val="18"/>
              </w:rPr>
              <w:t>(VA)</w:t>
            </w:r>
          </w:p>
        </w:tc>
        <w:tc>
          <w:tcPr>
            <w:tcW w:w="7291" w:type="dxa"/>
            <w:vAlign w:val="center"/>
          </w:tcPr>
          <w:p w:rsidR="003E458E" w:rsidRPr="00417B29" w:rsidRDefault="003E458E" w:rsidP="00417B29">
            <w:pPr>
              <w:widowControl/>
              <w:jc w:val="center"/>
              <w:rPr>
                <w:sz w:val="18"/>
                <w:szCs w:val="18"/>
              </w:rPr>
            </w:pPr>
            <w:r w:rsidRPr="00417B29">
              <w:rPr>
                <w:sz w:val="18"/>
              </w:rPr>
              <w:t>≥</w:t>
            </w:r>
            <w:r w:rsidRPr="00417B29">
              <w:rPr>
                <w:sz w:val="18"/>
                <w:szCs w:val="18"/>
              </w:rPr>
              <w:t>5KW</w:t>
            </w:r>
          </w:p>
        </w:tc>
      </w:tr>
      <w:tr w:rsidR="003E458E" w:rsidRPr="00EC5D5B" w:rsidTr="00417B29">
        <w:trPr>
          <w:trHeight w:val="354"/>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输出</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市电效率</w:t>
            </w:r>
          </w:p>
        </w:tc>
        <w:tc>
          <w:tcPr>
            <w:tcW w:w="7291" w:type="dxa"/>
            <w:vAlign w:val="center"/>
          </w:tcPr>
          <w:p w:rsidR="003E458E" w:rsidRPr="00417B29" w:rsidRDefault="003E458E" w:rsidP="00417B29">
            <w:pPr>
              <w:widowControl/>
              <w:jc w:val="center"/>
              <w:rPr>
                <w:sz w:val="18"/>
                <w:szCs w:val="18"/>
              </w:rPr>
            </w:pPr>
            <w:r w:rsidRPr="00417B29">
              <w:rPr>
                <w:sz w:val="18"/>
                <w:szCs w:val="18"/>
              </w:rPr>
              <w:t>≥93%</w:t>
            </w:r>
          </w:p>
        </w:tc>
      </w:tr>
      <w:tr w:rsidR="003E458E" w:rsidRPr="00EC5D5B" w:rsidTr="00417B29">
        <w:trPr>
          <w:trHeight w:val="354"/>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输出电压</w:t>
            </w:r>
          </w:p>
        </w:tc>
        <w:tc>
          <w:tcPr>
            <w:tcW w:w="7291" w:type="dxa"/>
            <w:vAlign w:val="center"/>
          </w:tcPr>
          <w:p w:rsidR="003E458E" w:rsidRPr="00417B29" w:rsidRDefault="003E458E" w:rsidP="00417B29">
            <w:pPr>
              <w:widowControl/>
              <w:jc w:val="center"/>
              <w:rPr>
                <w:sz w:val="18"/>
                <w:szCs w:val="18"/>
              </w:rPr>
            </w:pPr>
            <w:r w:rsidRPr="00417B29">
              <w:rPr>
                <w:sz w:val="18"/>
                <w:szCs w:val="18"/>
              </w:rPr>
              <w:t>220V±5%</w:t>
            </w:r>
            <w:r w:rsidRPr="00417B29">
              <w:rPr>
                <w:rFonts w:hint="eastAsia"/>
                <w:sz w:val="18"/>
                <w:szCs w:val="18"/>
              </w:rPr>
              <w:t>（市电状态</w:t>
            </w:r>
            <w:r w:rsidRPr="00417B29">
              <w:rPr>
                <w:sz w:val="18"/>
                <w:szCs w:val="18"/>
              </w:rPr>
              <w:t>±10%</w:t>
            </w:r>
            <w:r w:rsidRPr="00417B29">
              <w:rPr>
                <w:rFonts w:hint="eastAsia"/>
                <w:sz w:val="18"/>
                <w:szCs w:val="18"/>
              </w:rPr>
              <w:t>）</w:t>
            </w:r>
          </w:p>
        </w:tc>
      </w:tr>
      <w:tr w:rsidR="003E458E" w:rsidRPr="00EC5D5B" w:rsidTr="00417B29">
        <w:trPr>
          <w:trHeight w:val="354"/>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输出频率</w:t>
            </w:r>
          </w:p>
        </w:tc>
        <w:tc>
          <w:tcPr>
            <w:tcW w:w="7291" w:type="dxa"/>
            <w:vAlign w:val="center"/>
          </w:tcPr>
          <w:p w:rsidR="003E458E" w:rsidRPr="00417B29" w:rsidRDefault="003E458E" w:rsidP="00417B29">
            <w:pPr>
              <w:widowControl/>
              <w:jc w:val="center"/>
              <w:rPr>
                <w:sz w:val="18"/>
                <w:szCs w:val="18"/>
              </w:rPr>
            </w:pPr>
            <w:r w:rsidRPr="00417B29">
              <w:rPr>
                <w:sz w:val="18"/>
                <w:szCs w:val="18"/>
              </w:rPr>
              <w:t>50Hz/60Hz±0.5Hz</w:t>
            </w:r>
            <w:r w:rsidRPr="00417B29">
              <w:rPr>
                <w:rFonts w:hint="eastAsia"/>
                <w:sz w:val="18"/>
                <w:szCs w:val="18"/>
              </w:rPr>
              <w:t>（市电状态</w:t>
            </w:r>
            <w:r w:rsidRPr="00417B29">
              <w:rPr>
                <w:sz w:val="18"/>
                <w:szCs w:val="18"/>
              </w:rPr>
              <w:t>±2.5Hz</w:t>
            </w:r>
            <w:r w:rsidRPr="00417B29">
              <w:rPr>
                <w:rFonts w:hint="eastAsia"/>
                <w:sz w:val="18"/>
                <w:szCs w:val="18"/>
              </w:rPr>
              <w:t>）</w:t>
            </w:r>
          </w:p>
        </w:tc>
      </w:tr>
      <w:tr w:rsidR="003E458E" w:rsidRPr="00EC5D5B" w:rsidTr="00417B29">
        <w:trPr>
          <w:trHeight w:val="354"/>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转换时间</w:t>
            </w:r>
          </w:p>
        </w:tc>
        <w:tc>
          <w:tcPr>
            <w:tcW w:w="7291" w:type="dxa"/>
            <w:vAlign w:val="center"/>
          </w:tcPr>
          <w:p w:rsidR="003E458E" w:rsidRPr="00417B29" w:rsidRDefault="003E458E" w:rsidP="00417B29">
            <w:pPr>
              <w:widowControl/>
              <w:jc w:val="center"/>
              <w:rPr>
                <w:sz w:val="18"/>
                <w:szCs w:val="18"/>
              </w:rPr>
            </w:pPr>
            <w:r w:rsidRPr="00417B29">
              <w:rPr>
                <w:sz w:val="18"/>
                <w:szCs w:val="18"/>
              </w:rPr>
              <w:t>4mS/8mS</w:t>
            </w:r>
            <w:r w:rsidRPr="00417B29">
              <w:rPr>
                <w:rFonts w:hint="eastAsia"/>
                <w:sz w:val="18"/>
                <w:szCs w:val="18"/>
              </w:rPr>
              <w:t>可选</w:t>
            </w:r>
          </w:p>
        </w:tc>
      </w:tr>
      <w:tr w:rsidR="003E458E" w:rsidRPr="00EC5D5B" w:rsidTr="00417B29">
        <w:trPr>
          <w:trHeight w:val="368"/>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电池</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电压</w:t>
            </w:r>
          </w:p>
        </w:tc>
        <w:tc>
          <w:tcPr>
            <w:tcW w:w="7291" w:type="dxa"/>
            <w:vAlign w:val="center"/>
          </w:tcPr>
          <w:p w:rsidR="003E458E" w:rsidRPr="00417B29" w:rsidRDefault="003E458E" w:rsidP="00417B29">
            <w:pPr>
              <w:widowControl/>
              <w:jc w:val="center"/>
              <w:rPr>
                <w:sz w:val="18"/>
                <w:szCs w:val="18"/>
              </w:rPr>
            </w:pPr>
            <w:r w:rsidRPr="00417B29">
              <w:rPr>
                <w:sz w:val="18"/>
                <w:szCs w:val="18"/>
              </w:rPr>
              <w:t>48V</w:t>
            </w:r>
          </w:p>
        </w:tc>
      </w:tr>
      <w:tr w:rsidR="003E458E" w:rsidRPr="00EC5D5B" w:rsidTr="00417B29">
        <w:trPr>
          <w:trHeight w:val="368"/>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充电电流</w:t>
            </w:r>
          </w:p>
        </w:tc>
        <w:tc>
          <w:tcPr>
            <w:tcW w:w="7291" w:type="dxa"/>
            <w:vAlign w:val="center"/>
          </w:tcPr>
          <w:p w:rsidR="003E458E" w:rsidRPr="00417B29" w:rsidRDefault="003E458E" w:rsidP="00417B29">
            <w:pPr>
              <w:widowControl/>
              <w:jc w:val="center"/>
              <w:rPr>
                <w:sz w:val="18"/>
                <w:szCs w:val="18"/>
              </w:rPr>
            </w:pPr>
            <w:r w:rsidRPr="00417B29">
              <w:rPr>
                <w:sz w:val="18"/>
                <w:szCs w:val="18"/>
              </w:rPr>
              <w:t>8--40A</w:t>
            </w:r>
            <w:r w:rsidRPr="00417B29">
              <w:rPr>
                <w:rFonts w:hint="eastAsia"/>
                <w:sz w:val="18"/>
                <w:szCs w:val="18"/>
              </w:rPr>
              <w:t>可调</w:t>
            </w:r>
          </w:p>
        </w:tc>
      </w:tr>
      <w:tr w:rsidR="003E458E" w:rsidRPr="00EC5D5B" w:rsidTr="00417B29">
        <w:trPr>
          <w:trHeight w:val="368"/>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工作</w:t>
            </w:r>
          </w:p>
          <w:p w:rsidR="003E458E" w:rsidRPr="00417B29" w:rsidRDefault="003E458E" w:rsidP="00417B29">
            <w:pPr>
              <w:widowControl/>
              <w:jc w:val="center"/>
              <w:rPr>
                <w:sz w:val="18"/>
                <w:szCs w:val="18"/>
              </w:rPr>
            </w:pPr>
            <w:r w:rsidRPr="00417B29">
              <w:rPr>
                <w:rFonts w:hint="eastAsia"/>
                <w:sz w:val="18"/>
                <w:szCs w:val="18"/>
              </w:rPr>
              <w:t>模式</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常规模式</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互动机模式</w:t>
            </w:r>
          </w:p>
        </w:tc>
      </w:tr>
      <w:tr w:rsidR="003E458E" w:rsidRPr="00EC5D5B" w:rsidTr="00417B29">
        <w:trPr>
          <w:trHeight w:val="350"/>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节能模式</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始终保持输出，若无负载则关闭输出</w:t>
            </w:r>
          </w:p>
        </w:tc>
      </w:tr>
      <w:tr w:rsidR="003E458E" w:rsidRPr="00EC5D5B" w:rsidTr="00417B29">
        <w:trPr>
          <w:trHeight w:val="368"/>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显示</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方式</w:t>
            </w:r>
          </w:p>
        </w:tc>
        <w:tc>
          <w:tcPr>
            <w:tcW w:w="7291" w:type="dxa"/>
            <w:vAlign w:val="center"/>
          </w:tcPr>
          <w:p w:rsidR="003E458E" w:rsidRPr="00417B29" w:rsidRDefault="003E458E" w:rsidP="00417B29">
            <w:pPr>
              <w:widowControl/>
              <w:jc w:val="center"/>
              <w:rPr>
                <w:sz w:val="18"/>
                <w:szCs w:val="18"/>
              </w:rPr>
            </w:pPr>
            <w:r w:rsidRPr="00417B29">
              <w:rPr>
                <w:sz w:val="18"/>
                <w:szCs w:val="18"/>
              </w:rPr>
              <w:t>LCD</w:t>
            </w:r>
            <w:r w:rsidRPr="00417B29">
              <w:rPr>
                <w:rFonts w:hint="eastAsia"/>
                <w:sz w:val="18"/>
                <w:szCs w:val="18"/>
              </w:rPr>
              <w:t>、</w:t>
            </w:r>
            <w:r w:rsidRPr="00417B29">
              <w:rPr>
                <w:sz w:val="18"/>
                <w:szCs w:val="18"/>
              </w:rPr>
              <w:t>LED</w:t>
            </w:r>
          </w:p>
        </w:tc>
      </w:tr>
      <w:tr w:rsidR="003E458E" w:rsidRPr="00EC5D5B" w:rsidTr="00417B29">
        <w:trPr>
          <w:trHeight w:val="368"/>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内容</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输入</w:t>
            </w:r>
            <w:r w:rsidRPr="00417B29">
              <w:rPr>
                <w:sz w:val="18"/>
                <w:szCs w:val="18"/>
              </w:rPr>
              <w:t>/</w:t>
            </w:r>
            <w:r w:rsidRPr="00417B29">
              <w:rPr>
                <w:rFonts w:hint="eastAsia"/>
                <w:sz w:val="18"/>
                <w:szCs w:val="18"/>
              </w:rPr>
              <w:t>输出电压，电池电压、容量，负载容量，工作模式，频率等</w:t>
            </w:r>
          </w:p>
        </w:tc>
      </w:tr>
      <w:tr w:rsidR="003E458E" w:rsidRPr="00EC5D5B" w:rsidTr="00417B29">
        <w:trPr>
          <w:trHeight w:val="368"/>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保护</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输出短路</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市电状态自动跳保险，逆变状态自动关机</w:t>
            </w:r>
          </w:p>
        </w:tc>
      </w:tr>
      <w:tr w:rsidR="003E458E" w:rsidRPr="00EC5D5B" w:rsidTr="00417B29">
        <w:trPr>
          <w:trHeight w:val="368"/>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超载</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当负载量超过</w:t>
            </w:r>
            <w:r w:rsidRPr="00417B29">
              <w:rPr>
                <w:sz w:val="18"/>
                <w:szCs w:val="18"/>
              </w:rPr>
              <w:t>120%</w:t>
            </w:r>
            <w:r w:rsidRPr="00417B29">
              <w:rPr>
                <w:rFonts w:hint="eastAsia"/>
                <w:sz w:val="18"/>
                <w:szCs w:val="18"/>
              </w:rPr>
              <w:t>时，</w:t>
            </w:r>
            <w:r w:rsidRPr="00417B29">
              <w:rPr>
                <w:sz w:val="18"/>
                <w:szCs w:val="18"/>
              </w:rPr>
              <w:t>10</w:t>
            </w:r>
            <w:r w:rsidRPr="00417B29">
              <w:rPr>
                <w:rFonts w:hint="eastAsia"/>
                <w:sz w:val="18"/>
                <w:szCs w:val="18"/>
              </w:rPr>
              <w:t>秒后机器自动关闭输出。负载恢复正常后，机器自动恢复输出</w:t>
            </w:r>
          </w:p>
        </w:tc>
      </w:tr>
      <w:tr w:rsidR="003E458E" w:rsidRPr="00EC5D5B" w:rsidTr="00417B29">
        <w:trPr>
          <w:trHeight w:val="368"/>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市电电压高</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关闭市电，自动转逆变</w:t>
            </w:r>
          </w:p>
        </w:tc>
      </w:tr>
      <w:tr w:rsidR="003E458E" w:rsidRPr="00EC5D5B" w:rsidTr="00417B29">
        <w:trPr>
          <w:trHeight w:val="368"/>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电池电压低</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机器自动关闭，市电恢复时机器自动开机充电</w:t>
            </w:r>
          </w:p>
        </w:tc>
      </w:tr>
      <w:tr w:rsidR="003E458E" w:rsidRPr="00EC5D5B" w:rsidTr="00417B29">
        <w:trPr>
          <w:trHeight w:val="373"/>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过温</w:t>
            </w:r>
          </w:p>
        </w:tc>
        <w:tc>
          <w:tcPr>
            <w:tcW w:w="7291" w:type="dxa"/>
            <w:vAlign w:val="center"/>
          </w:tcPr>
          <w:p w:rsidR="003E458E" w:rsidRPr="00417B29" w:rsidRDefault="003E458E" w:rsidP="00417B29">
            <w:pPr>
              <w:widowControl/>
              <w:jc w:val="center"/>
              <w:rPr>
                <w:sz w:val="18"/>
                <w:szCs w:val="18"/>
              </w:rPr>
            </w:pPr>
            <w:r w:rsidRPr="00417B29">
              <w:rPr>
                <w:rFonts w:hint="eastAsia"/>
                <w:sz w:val="18"/>
                <w:szCs w:val="18"/>
              </w:rPr>
              <w:t>关机保护</w:t>
            </w:r>
          </w:p>
        </w:tc>
      </w:tr>
      <w:tr w:rsidR="003E458E" w:rsidRPr="00EC5D5B" w:rsidTr="00417B29">
        <w:trPr>
          <w:trHeight w:val="418"/>
          <w:jc w:val="center"/>
        </w:trPr>
        <w:tc>
          <w:tcPr>
            <w:tcW w:w="863" w:type="dxa"/>
            <w:vMerge w:val="restart"/>
            <w:vAlign w:val="center"/>
          </w:tcPr>
          <w:p w:rsidR="003E458E" w:rsidRPr="00417B29" w:rsidRDefault="003E458E" w:rsidP="00417B29">
            <w:pPr>
              <w:widowControl/>
              <w:jc w:val="center"/>
              <w:rPr>
                <w:sz w:val="18"/>
                <w:szCs w:val="18"/>
              </w:rPr>
            </w:pPr>
            <w:r w:rsidRPr="00417B29">
              <w:rPr>
                <w:rFonts w:hint="eastAsia"/>
                <w:sz w:val="18"/>
                <w:szCs w:val="18"/>
              </w:rPr>
              <w:t>工作</w:t>
            </w:r>
          </w:p>
          <w:p w:rsidR="003E458E" w:rsidRPr="00417B29" w:rsidRDefault="003E458E" w:rsidP="00417B29">
            <w:pPr>
              <w:widowControl/>
              <w:jc w:val="center"/>
              <w:rPr>
                <w:sz w:val="18"/>
                <w:szCs w:val="18"/>
              </w:rPr>
            </w:pPr>
            <w:r w:rsidRPr="00417B29">
              <w:rPr>
                <w:rFonts w:hint="eastAsia"/>
                <w:sz w:val="18"/>
                <w:szCs w:val="18"/>
              </w:rPr>
              <w:t>环境</w:t>
            </w:r>
          </w:p>
        </w:tc>
        <w:tc>
          <w:tcPr>
            <w:tcW w:w="1245" w:type="dxa"/>
            <w:vAlign w:val="center"/>
          </w:tcPr>
          <w:p w:rsidR="003E458E" w:rsidRPr="00417B29" w:rsidRDefault="003E458E" w:rsidP="00417B29">
            <w:pPr>
              <w:widowControl/>
              <w:jc w:val="center"/>
              <w:rPr>
                <w:sz w:val="18"/>
                <w:szCs w:val="18"/>
              </w:rPr>
            </w:pPr>
            <w:r w:rsidRPr="00417B29">
              <w:rPr>
                <w:rFonts w:hint="eastAsia"/>
                <w:sz w:val="18"/>
                <w:szCs w:val="18"/>
              </w:rPr>
              <w:t>温、湿度</w:t>
            </w:r>
          </w:p>
        </w:tc>
        <w:tc>
          <w:tcPr>
            <w:tcW w:w="7291" w:type="dxa"/>
            <w:vAlign w:val="center"/>
          </w:tcPr>
          <w:p w:rsidR="003E458E" w:rsidRPr="00417B29" w:rsidRDefault="003E458E" w:rsidP="00417B29">
            <w:pPr>
              <w:widowControl/>
              <w:jc w:val="center"/>
              <w:rPr>
                <w:sz w:val="18"/>
                <w:szCs w:val="18"/>
              </w:rPr>
            </w:pPr>
            <w:r w:rsidRPr="00417B29">
              <w:rPr>
                <w:rFonts w:hint="eastAsia"/>
                <w:sz w:val="18"/>
              </w:rPr>
              <w:t>温度：</w:t>
            </w:r>
            <w:r w:rsidRPr="00417B29">
              <w:rPr>
                <w:sz w:val="18"/>
              </w:rPr>
              <w:t>-10</w:t>
            </w:r>
            <w:r w:rsidRPr="00417B29">
              <w:rPr>
                <w:rFonts w:ascii="宋体" w:hAnsi="宋体" w:cs="宋体" w:hint="eastAsia"/>
                <w:sz w:val="18"/>
              </w:rPr>
              <w:t>℃</w:t>
            </w:r>
            <w:r w:rsidRPr="00417B29">
              <w:rPr>
                <w:rFonts w:hint="eastAsia"/>
                <w:sz w:val="18"/>
              </w:rPr>
              <w:t>～</w:t>
            </w:r>
            <w:r w:rsidRPr="00417B29">
              <w:rPr>
                <w:sz w:val="18"/>
              </w:rPr>
              <w:t>+50</w:t>
            </w:r>
            <w:r w:rsidRPr="00417B29">
              <w:rPr>
                <w:rFonts w:ascii="宋体" w:hAnsi="宋体" w:cs="宋体" w:hint="eastAsia"/>
                <w:sz w:val="18"/>
              </w:rPr>
              <w:t>℃</w:t>
            </w:r>
            <w:r w:rsidRPr="00417B29">
              <w:rPr>
                <w:rFonts w:hint="eastAsia"/>
                <w:sz w:val="18"/>
              </w:rPr>
              <w:t>；湿度：</w:t>
            </w:r>
            <w:r w:rsidRPr="00417B29">
              <w:rPr>
                <w:sz w:val="18"/>
              </w:rPr>
              <w:t>20%</w:t>
            </w:r>
            <w:r w:rsidRPr="00417B29">
              <w:rPr>
                <w:rFonts w:hint="eastAsia"/>
                <w:sz w:val="18"/>
              </w:rPr>
              <w:t>～</w:t>
            </w:r>
            <w:r w:rsidRPr="00417B29">
              <w:rPr>
                <w:sz w:val="18"/>
              </w:rPr>
              <w:t>90%</w:t>
            </w:r>
            <w:r w:rsidRPr="00417B29">
              <w:rPr>
                <w:rFonts w:hint="eastAsia"/>
                <w:sz w:val="18"/>
              </w:rPr>
              <w:t>（无凝结）；</w:t>
            </w:r>
          </w:p>
        </w:tc>
      </w:tr>
      <w:tr w:rsidR="003E458E" w:rsidRPr="00EC5D5B" w:rsidTr="00417B29">
        <w:trPr>
          <w:trHeight w:val="446"/>
          <w:jc w:val="center"/>
        </w:trPr>
        <w:tc>
          <w:tcPr>
            <w:tcW w:w="863" w:type="dxa"/>
            <w:vMerge/>
            <w:vAlign w:val="center"/>
          </w:tcPr>
          <w:p w:rsidR="003E458E" w:rsidRPr="00417B29" w:rsidRDefault="003E458E" w:rsidP="00417B29">
            <w:pPr>
              <w:widowControl/>
              <w:jc w:val="center"/>
              <w:rPr>
                <w:sz w:val="18"/>
                <w:szCs w:val="18"/>
              </w:rPr>
            </w:pPr>
          </w:p>
        </w:tc>
        <w:tc>
          <w:tcPr>
            <w:tcW w:w="1245" w:type="dxa"/>
            <w:vAlign w:val="center"/>
          </w:tcPr>
          <w:p w:rsidR="003E458E" w:rsidRPr="00417B29" w:rsidRDefault="003E458E" w:rsidP="00417B29">
            <w:pPr>
              <w:widowControl/>
              <w:rPr>
                <w:sz w:val="18"/>
                <w:szCs w:val="18"/>
              </w:rPr>
            </w:pPr>
            <w:r w:rsidRPr="00417B29">
              <w:rPr>
                <w:rFonts w:hint="eastAsia"/>
                <w:sz w:val="18"/>
                <w:szCs w:val="18"/>
              </w:rPr>
              <w:t>防护等级</w:t>
            </w:r>
          </w:p>
        </w:tc>
        <w:tc>
          <w:tcPr>
            <w:tcW w:w="7291" w:type="dxa"/>
            <w:vAlign w:val="center"/>
          </w:tcPr>
          <w:p w:rsidR="003E458E" w:rsidRPr="00417B29" w:rsidRDefault="003E458E" w:rsidP="00417B29">
            <w:pPr>
              <w:widowControl/>
              <w:jc w:val="center"/>
              <w:rPr>
                <w:sz w:val="18"/>
                <w:szCs w:val="18"/>
              </w:rPr>
            </w:pPr>
            <w:r w:rsidRPr="00417B29">
              <w:rPr>
                <w:sz w:val="18"/>
                <w:szCs w:val="18"/>
              </w:rPr>
              <w:t>IP55</w:t>
            </w:r>
          </w:p>
        </w:tc>
      </w:tr>
      <w:tr w:rsidR="003E458E" w:rsidRPr="00EC5D5B" w:rsidTr="00417B29">
        <w:trPr>
          <w:trHeight w:val="456"/>
          <w:jc w:val="center"/>
        </w:trPr>
        <w:tc>
          <w:tcPr>
            <w:tcW w:w="2108" w:type="dxa"/>
            <w:gridSpan w:val="2"/>
            <w:vAlign w:val="center"/>
          </w:tcPr>
          <w:p w:rsidR="003E458E" w:rsidRPr="00417B29" w:rsidRDefault="003E458E" w:rsidP="00417B29">
            <w:pPr>
              <w:widowControl/>
              <w:jc w:val="center"/>
              <w:rPr>
                <w:sz w:val="18"/>
                <w:szCs w:val="18"/>
              </w:rPr>
            </w:pPr>
            <w:r w:rsidRPr="00417B29">
              <w:rPr>
                <w:rFonts w:hint="eastAsia"/>
                <w:sz w:val="18"/>
                <w:szCs w:val="18"/>
              </w:rPr>
              <w:t>通讯</w:t>
            </w:r>
          </w:p>
        </w:tc>
        <w:tc>
          <w:tcPr>
            <w:tcW w:w="7291" w:type="dxa"/>
            <w:vAlign w:val="center"/>
          </w:tcPr>
          <w:p w:rsidR="003E458E" w:rsidRPr="00417B29" w:rsidRDefault="003E458E" w:rsidP="00417B29">
            <w:pPr>
              <w:widowControl/>
              <w:jc w:val="center"/>
              <w:rPr>
                <w:sz w:val="18"/>
                <w:szCs w:val="18"/>
              </w:rPr>
            </w:pPr>
            <w:r w:rsidRPr="00417B29">
              <w:rPr>
                <w:sz w:val="18"/>
                <w:szCs w:val="18"/>
              </w:rPr>
              <w:t>RS232</w:t>
            </w:r>
            <w:r w:rsidRPr="00417B29">
              <w:rPr>
                <w:rFonts w:hint="eastAsia"/>
                <w:sz w:val="18"/>
                <w:szCs w:val="18"/>
              </w:rPr>
              <w:t>或</w:t>
            </w:r>
            <w:r w:rsidRPr="00417B29">
              <w:rPr>
                <w:sz w:val="18"/>
                <w:szCs w:val="18"/>
              </w:rPr>
              <w:t>RJ45</w:t>
            </w:r>
          </w:p>
        </w:tc>
      </w:tr>
    </w:tbl>
    <w:p w:rsidR="003E458E" w:rsidRPr="00EC5D5B" w:rsidRDefault="003E458E" w:rsidP="00715312"/>
    <w:p w:rsidR="003E458E" w:rsidRPr="00EC5D5B" w:rsidRDefault="003E458E" w:rsidP="00417B29">
      <w:pPr>
        <w:pStyle w:val="ae"/>
        <w:numPr>
          <w:ilvl w:val="1"/>
          <w:numId w:val="19"/>
        </w:numPr>
        <w:spacing w:before="156" w:after="156"/>
        <w:ind w:left="0" w:firstLine="0"/>
        <w:rPr>
          <w:rFonts w:ascii="Times New Roman"/>
        </w:rPr>
      </w:pPr>
      <w:bookmarkStart w:id="371" w:name="_Toc460244772"/>
      <w:bookmarkStart w:id="372" w:name="_Toc460244891"/>
      <w:bookmarkStart w:id="373" w:name="_Toc460249215"/>
      <w:bookmarkStart w:id="374" w:name="_Toc460920299"/>
      <w:r w:rsidRPr="00EC5D5B">
        <w:rPr>
          <w:rFonts w:ascii="Times New Roman" w:hint="eastAsia"/>
        </w:rPr>
        <w:t>标识点处理子系统</w:t>
      </w:r>
      <w:bookmarkEnd w:id="371"/>
      <w:bookmarkEnd w:id="372"/>
      <w:bookmarkEnd w:id="373"/>
      <w:bookmarkEnd w:id="374"/>
    </w:p>
    <w:p w:rsidR="003E458E" w:rsidRPr="00EC5D5B" w:rsidRDefault="003E458E" w:rsidP="00177CBD">
      <w:pPr>
        <w:pStyle w:val="af2"/>
        <w:numPr>
          <w:ilvl w:val="2"/>
          <w:numId w:val="19"/>
        </w:numPr>
        <w:spacing w:before="156" w:after="156"/>
        <w:ind w:left="0" w:firstLine="0"/>
        <w:rPr>
          <w:rFonts w:ascii="Times New Roman"/>
        </w:rPr>
      </w:pPr>
      <w:bookmarkStart w:id="375" w:name="_Toc460244773"/>
      <w:r w:rsidRPr="00EC5D5B">
        <w:rPr>
          <w:rFonts w:ascii="Times New Roman" w:hint="eastAsia"/>
        </w:rPr>
        <w:t>标识点专用服务器</w:t>
      </w:r>
      <w:bookmarkEnd w:id="375"/>
    </w:p>
    <w:p w:rsidR="003E458E" w:rsidRPr="00EC5D5B" w:rsidRDefault="003E458E" w:rsidP="006C753D">
      <w:pPr>
        <w:pStyle w:val="ad"/>
        <w:ind w:firstLine="31680"/>
        <w:rPr>
          <w:rFonts w:ascii="Times New Roman"/>
        </w:rPr>
      </w:pPr>
      <w:r w:rsidRPr="00EC5D5B">
        <w:rPr>
          <w:rFonts w:ascii="Times New Roman" w:hint="eastAsia"/>
        </w:rPr>
        <w:t>标识点专用服务器应符合以下要求：</w:t>
      </w:r>
    </w:p>
    <w:p w:rsidR="003E458E" w:rsidRPr="00EC5D5B" w:rsidRDefault="003E458E" w:rsidP="00E10C86">
      <w:pPr>
        <w:pStyle w:val="af9"/>
        <w:numPr>
          <w:ilvl w:val="0"/>
          <w:numId w:val="57"/>
        </w:numPr>
        <w:rPr>
          <w:rFonts w:ascii="Times New Roman"/>
        </w:rPr>
      </w:pPr>
      <w:r w:rsidRPr="00EC5D5B">
        <w:rPr>
          <w:rFonts w:ascii="Times New Roman"/>
        </w:rPr>
        <w:tab/>
      </w:r>
      <w:r w:rsidRPr="00EC5D5B">
        <w:rPr>
          <w:rFonts w:ascii="Times New Roman" w:hint="eastAsia"/>
        </w:rPr>
        <w:t>机架式服务器；</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处理器：至少双</w:t>
      </w:r>
      <w:r w:rsidRPr="00EC5D5B">
        <w:rPr>
          <w:rFonts w:ascii="Times New Roman"/>
        </w:rPr>
        <w:t>Intel Xeon</w:t>
      </w:r>
      <w:r w:rsidRPr="00EC5D5B">
        <w:rPr>
          <w:rFonts w:ascii="Times New Roman" w:hint="eastAsia"/>
        </w:rPr>
        <w:t>处理器，主频不小于</w:t>
      </w:r>
      <w:r w:rsidRPr="00EC5D5B">
        <w:rPr>
          <w:rFonts w:ascii="Times New Roman"/>
        </w:rPr>
        <w:t>2.4GHz</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内存：不小于</w:t>
      </w:r>
      <w:r w:rsidRPr="00EC5D5B">
        <w:rPr>
          <w:rFonts w:ascii="Times New Roman"/>
        </w:rPr>
        <w:t>16GB</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存储：不小于</w:t>
      </w:r>
      <w:r w:rsidRPr="00EC5D5B">
        <w:rPr>
          <w:rFonts w:ascii="Times New Roman"/>
        </w:rPr>
        <w:t>5</w:t>
      </w:r>
      <w:r w:rsidRPr="00EC5D5B">
        <w:rPr>
          <w:rFonts w:ascii="Times New Roman" w:hint="eastAsia"/>
        </w:rPr>
        <w:t>块热插拔</w:t>
      </w:r>
      <w:r w:rsidRPr="00EC5D5B">
        <w:rPr>
          <w:rFonts w:ascii="Times New Roman"/>
        </w:rPr>
        <w:t>SAS</w:t>
      </w:r>
      <w:r w:rsidRPr="00EC5D5B">
        <w:rPr>
          <w:rFonts w:ascii="Times New Roman" w:hint="eastAsia"/>
        </w:rPr>
        <w:t>硬盘，每块容量不小于</w:t>
      </w:r>
      <w:r w:rsidRPr="00EC5D5B">
        <w:rPr>
          <w:rFonts w:ascii="Times New Roman"/>
        </w:rPr>
        <w:t>600GB</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支持</w:t>
      </w:r>
      <w:r w:rsidRPr="00EC5D5B">
        <w:rPr>
          <w:rFonts w:ascii="Times New Roman"/>
        </w:rPr>
        <w:t>raid-5</w:t>
      </w:r>
      <w:r w:rsidRPr="00EC5D5B">
        <w:rPr>
          <w:rFonts w:ascii="Times New Roman" w:hint="eastAsia"/>
        </w:rPr>
        <w:t>存储；</w:t>
      </w:r>
    </w:p>
    <w:p w:rsidR="003E458E" w:rsidRPr="00EC5D5B" w:rsidRDefault="003E458E" w:rsidP="00E10C86">
      <w:pPr>
        <w:pStyle w:val="af9"/>
        <w:numPr>
          <w:ilvl w:val="0"/>
          <w:numId w:val="51"/>
        </w:numPr>
        <w:rPr>
          <w:rFonts w:ascii="Times New Roman"/>
        </w:rPr>
      </w:pPr>
      <w:r w:rsidRPr="00EC5D5B">
        <w:rPr>
          <w:rFonts w:ascii="Times New Roman"/>
        </w:rPr>
        <w:tab/>
        <w:t xml:space="preserve">10/100M/1000M </w:t>
      </w:r>
      <w:r w:rsidRPr="00EC5D5B">
        <w:rPr>
          <w:rFonts w:ascii="Times New Roman" w:hint="eastAsia"/>
        </w:rPr>
        <w:t>以太网卡；</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安装方式：</w:t>
      </w:r>
      <w:r w:rsidRPr="00EC5D5B">
        <w:rPr>
          <w:rFonts w:ascii="Times New Roman"/>
        </w:rPr>
        <w:t>19</w:t>
      </w:r>
      <w:r w:rsidRPr="00EC5D5B">
        <w:rPr>
          <w:rFonts w:ascii="Times New Roman" w:hint="eastAsia"/>
        </w:rPr>
        <w:t>英寸机架安装。</w:t>
      </w:r>
    </w:p>
    <w:p w:rsidR="003E458E" w:rsidRPr="00EC5D5B" w:rsidRDefault="003E458E" w:rsidP="0004094E">
      <w:pPr>
        <w:pStyle w:val="af2"/>
        <w:numPr>
          <w:ilvl w:val="2"/>
          <w:numId w:val="19"/>
        </w:numPr>
        <w:spacing w:before="156" w:after="156"/>
        <w:ind w:left="0" w:firstLine="0"/>
        <w:rPr>
          <w:rFonts w:ascii="Times New Roman"/>
        </w:rPr>
      </w:pPr>
      <w:bookmarkStart w:id="376" w:name="_Toc460244774"/>
      <w:r w:rsidRPr="00EC5D5B">
        <w:rPr>
          <w:rFonts w:ascii="Times New Roman" w:hint="eastAsia"/>
        </w:rPr>
        <w:t>二层以太网交换机</w:t>
      </w:r>
      <w:bookmarkEnd w:id="376"/>
    </w:p>
    <w:p w:rsidR="003E458E" w:rsidRPr="00EC5D5B" w:rsidRDefault="003E458E" w:rsidP="006C753D">
      <w:pPr>
        <w:pStyle w:val="ad"/>
        <w:ind w:firstLine="31680"/>
        <w:rPr>
          <w:rFonts w:ascii="Times New Roman"/>
        </w:rPr>
      </w:pPr>
      <w:r w:rsidRPr="00EC5D5B">
        <w:rPr>
          <w:rFonts w:ascii="Times New Roman" w:hint="eastAsia"/>
        </w:rPr>
        <w:t>标识点的二层以太交换机应符合以下要求：</w:t>
      </w:r>
    </w:p>
    <w:p w:rsidR="003E458E" w:rsidRPr="00EC5D5B" w:rsidRDefault="003E458E" w:rsidP="00E10C86">
      <w:pPr>
        <w:pStyle w:val="af9"/>
        <w:numPr>
          <w:ilvl w:val="0"/>
          <w:numId w:val="58"/>
        </w:numPr>
        <w:rPr>
          <w:rFonts w:ascii="Times New Roman"/>
        </w:rPr>
      </w:pPr>
      <w:r w:rsidRPr="00EC5D5B">
        <w:rPr>
          <w:rFonts w:ascii="Times New Roman"/>
        </w:rPr>
        <w:tab/>
      </w:r>
      <w:r w:rsidRPr="00EC5D5B">
        <w:rPr>
          <w:rFonts w:ascii="Times New Roman" w:hint="eastAsia"/>
        </w:rPr>
        <w:t>端口速率不低于</w:t>
      </w:r>
      <w:r w:rsidRPr="00EC5D5B">
        <w:rPr>
          <w:rFonts w:ascii="Times New Roman"/>
        </w:rPr>
        <w:t>100Mbps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背板速率不低于</w:t>
      </w:r>
      <w:r w:rsidRPr="00EC5D5B">
        <w:rPr>
          <w:rFonts w:ascii="Times New Roman"/>
        </w:rPr>
        <w:t>1Gbps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流量控制和数据管理功能；</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交换机需具有</w:t>
      </w:r>
      <w:r w:rsidRPr="00EC5D5B">
        <w:rPr>
          <w:rFonts w:ascii="Times New Roman"/>
        </w:rPr>
        <w:t>VLAN</w:t>
      </w:r>
      <w:r w:rsidRPr="00EC5D5B">
        <w:rPr>
          <w:rFonts w:ascii="Times New Roman" w:hint="eastAsia"/>
        </w:rPr>
        <w:t>功能，支持</w:t>
      </w:r>
      <w:r w:rsidRPr="00EC5D5B">
        <w:rPr>
          <w:rFonts w:ascii="Times New Roman"/>
        </w:rPr>
        <w:t>SNMP</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具有端口绑定功能；</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支持</w:t>
      </w:r>
      <w:r w:rsidRPr="00EC5D5B">
        <w:rPr>
          <w:rFonts w:ascii="Times New Roman"/>
        </w:rPr>
        <w:t>802.11x</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不少于</w:t>
      </w:r>
      <w:r w:rsidRPr="00EC5D5B">
        <w:rPr>
          <w:rFonts w:ascii="Times New Roman"/>
        </w:rPr>
        <w:t>16</w:t>
      </w:r>
      <w:r w:rsidRPr="00EC5D5B">
        <w:rPr>
          <w:rFonts w:ascii="Times New Roman" w:hint="eastAsia"/>
        </w:rPr>
        <w:t>个</w:t>
      </w:r>
      <w:r w:rsidRPr="00EC5D5B">
        <w:rPr>
          <w:rFonts w:ascii="Times New Roman"/>
        </w:rPr>
        <w:t>100BASE-TX</w:t>
      </w:r>
      <w:r w:rsidRPr="00EC5D5B">
        <w:rPr>
          <w:rFonts w:ascii="Times New Roman" w:hint="eastAsia"/>
        </w:rPr>
        <w:t>自适应端口；</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可管理性：可通过</w:t>
      </w:r>
      <w:r w:rsidRPr="00EC5D5B">
        <w:rPr>
          <w:rFonts w:ascii="Times New Roman"/>
        </w:rPr>
        <w:t>Web GUI</w:t>
      </w:r>
      <w:r w:rsidRPr="00EC5D5B">
        <w:rPr>
          <w:rFonts w:ascii="Times New Roman" w:hint="eastAsia"/>
        </w:rPr>
        <w:t>或</w:t>
      </w:r>
      <w:r w:rsidRPr="00EC5D5B">
        <w:rPr>
          <w:rFonts w:ascii="Times New Roman"/>
        </w:rPr>
        <w:t>CLI</w:t>
      </w:r>
      <w:r w:rsidRPr="00EC5D5B">
        <w:rPr>
          <w:rFonts w:ascii="Times New Roman" w:hint="eastAsia"/>
        </w:rPr>
        <w:t>方式进行远程管理与维护。</w:t>
      </w:r>
    </w:p>
    <w:p w:rsidR="003E458E" w:rsidRPr="00EC5D5B" w:rsidRDefault="003E458E" w:rsidP="0004094E">
      <w:pPr>
        <w:pStyle w:val="af2"/>
        <w:numPr>
          <w:ilvl w:val="2"/>
          <w:numId w:val="19"/>
        </w:numPr>
        <w:spacing w:before="156" w:after="156"/>
        <w:ind w:left="0" w:firstLine="0"/>
        <w:rPr>
          <w:rFonts w:ascii="Times New Roman"/>
        </w:rPr>
      </w:pPr>
      <w:bookmarkStart w:id="377" w:name="_Toc460244775"/>
      <w:r w:rsidRPr="00EC5D5B">
        <w:rPr>
          <w:rFonts w:ascii="Times New Roman" w:hint="eastAsia"/>
        </w:rPr>
        <w:t>工作站</w:t>
      </w:r>
      <w:bookmarkEnd w:id="377"/>
    </w:p>
    <w:p w:rsidR="003E458E" w:rsidRPr="00EC5D5B" w:rsidRDefault="003E458E" w:rsidP="006C753D">
      <w:pPr>
        <w:pStyle w:val="ad"/>
        <w:ind w:firstLine="31680"/>
        <w:rPr>
          <w:rFonts w:ascii="Times New Roman"/>
        </w:rPr>
      </w:pPr>
      <w:r w:rsidRPr="00EC5D5B">
        <w:rPr>
          <w:rFonts w:ascii="Times New Roman" w:hint="eastAsia"/>
        </w:rPr>
        <w:t>标识点的工作站应符合以下要求：</w:t>
      </w:r>
    </w:p>
    <w:p w:rsidR="003E458E" w:rsidRPr="00EC5D5B" w:rsidRDefault="003E458E" w:rsidP="00E10C86">
      <w:pPr>
        <w:pStyle w:val="af9"/>
        <w:numPr>
          <w:ilvl w:val="0"/>
          <w:numId w:val="59"/>
        </w:numPr>
        <w:rPr>
          <w:rFonts w:ascii="Times New Roman"/>
        </w:rPr>
      </w:pPr>
      <w:r w:rsidRPr="00EC5D5B">
        <w:rPr>
          <w:rFonts w:ascii="Times New Roman"/>
        </w:rPr>
        <w:tab/>
      </w:r>
      <w:r w:rsidRPr="00EC5D5B">
        <w:rPr>
          <w:rFonts w:ascii="Times New Roman" w:hint="eastAsia"/>
        </w:rPr>
        <w:t>采用英特尔</w:t>
      </w:r>
      <w:r w:rsidRPr="00EC5D5B">
        <w:rPr>
          <w:rFonts w:ascii="Times New Roman"/>
        </w:rPr>
        <w:t>Intel</w:t>
      </w:r>
      <w:r w:rsidRPr="00EC5D5B">
        <w:rPr>
          <w:rFonts w:ascii="Times New Roman" w:hint="eastAsia"/>
        </w:rPr>
        <w:t>酷睿</w:t>
      </w:r>
      <w:r w:rsidRPr="00EC5D5B">
        <w:rPr>
          <w:rFonts w:ascii="Times New Roman"/>
        </w:rPr>
        <w:t>2</w:t>
      </w:r>
      <w:r w:rsidRPr="00EC5D5B">
        <w:rPr>
          <w:rFonts w:ascii="Times New Roman" w:hint="eastAsia"/>
        </w:rPr>
        <w:t>四核或性能更好的处理器，频率不低于</w:t>
      </w:r>
      <w:r w:rsidRPr="00EC5D5B">
        <w:rPr>
          <w:rFonts w:ascii="Times New Roman"/>
        </w:rPr>
        <w:t>2.0GHz</w:t>
      </w:r>
      <w:r w:rsidRPr="00EC5D5B">
        <w:rPr>
          <w:rFonts w:ascii="Times New Roman" w:hint="eastAsia"/>
        </w:rPr>
        <w:t>，</w:t>
      </w:r>
      <w:r w:rsidRPr="00EC5D5B">
        <w:rPr>
          <w:rFonts w:ascii="Times New Roman"/>
        </w:rPr>
        <w:t>4M</w:t>
      </w:r>
      <w:r w:rsidRPr="00EC5D5B">
        <w:rPr>
          <w:rFonts w:ascii="Times New Roman" w:hint="eastAsia"/>
        </w:rPr>
        <w:t>以上二级缓存；</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内存：不小于</w:t>
      </w:r>
      <w:r w:rsidRPr="00EC5D5B">
        <w:rPr>
          <w:rFonts w:ascii="Times New Roman"/>
        </w:rPr>
        <w:t>4GB DDR3</w:t>
      </w:r>
      <w:r w:rsidRPr="00EC5D5B">
        <w:rPr>
          <w:rFonts w:ascii="Times New Roman" w:hint="eastAsia"/>
        </w:rPr>
        <w:t>，可扩充至</w:t>
      </w:r>
      <w:r w:rsidRPr="00EC5D5B">
        <w:rPr>
          <w:rFonts w:ascii="Times New Roman"/>
        </w:rPr>
        <w:t>8GB</w:t>
      </w:r>
      <w:r w:rsidRPr="00EC5D5B">
        <w:rPr>
          <w:rFonts w:ascii="Times New Roman" w:hint="eastAsia"/>
        </w:rPr>
        <w:t>以上；</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硬盘：</w:t>
      </w:r>
      <w:r w:rsidRPr="00EC5D5B">
        <w:rPr>
          <w:rFonts w:ascii="Times New Roman"/>
        </w:rPr>
        <w:t>≥500GB SATA 7200rpm</w:t>
      </w:r>
      <w:r w:rsidRPr="00EC5D5B">
        <w:rPr>
          <w:rFonts w:ascii="Times New Roman" w:hint="eastAsia"/>
        </w:rPr>
        <w:t>，</w:t>
      </w:r>
      <w:r w:rsidRPr="00EC5D5B">
        <w:rPr>
          <w:rFonts w:ascii="Times New Roman"/>
        </w:rPr>
        <w:t>16MB</w:t>
      </w:r>
      <w:r w:rsidRPr="00EC5D5B">
        <w:rPr>
          <w:rFonts w:ascii="Times New Roman" w:hint="eastAsia"/>
        </w:rPr>
        <w:t>缓存，</w:t>
      </w:r>
      <w:r w:rsidRPr="00EC5D5B">
        <w:rPr>
          <w:rFonts w:ascii="Times New Roman"/>
        </w:rPr>
        <w:t>SATA</w:t>
      </w:r>
      <w:r w:rsidRPr="00EC5D5B">
        <w:rPr>
          <w:rFonts w:ascii="Times New Roman" w:hint="eastAsia"/>
        </w:rPr>
        <w:t>接口；</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显存：</w:t>
      </w:r>
      <w:r w:rsidRPr="00EC5D5B">
        <w:rPr>
          <w:rFonts w:ascii="Times New Roman"/>
        </w:rPr>
        <w:t>≥1GB</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t>16X DVD-RW</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网卡：</w:t>
      </w:r>
      <w:r w:rsidRPr="00EC5D5B">
        <w:rPr>
          <w:rFonts w:ascii="Times New Roman"/>
        </w:rPr>
        <w:t>10/100M/1000M</w:t>
      </w:r>
      <w:r w:rsidRPr="00EC5D5B">
        <w:rPr>
          <w:rFonts w:ascii="Times New Roman" w:hint="eastAsia"/>
        </w:rPr>
        <w:t>以太网卡；</w:t>
      </w:r>
    </w:p>
    <w:p w:rsidR="003E458E" w:rsidRPr="00EC5D5B" w:rsidRDefault="003E458E" w:rsidP="00E10C86">
      <w:pPr>
        <w:pStyle w:val="af9"/>
        <w:numPr>
          <w:ilvl w:val="0"/>
          <w:numId w:val="51"/>
        </w:numPr>
        <w:rPr>
          <w:rFonts w:ascii="Times New Roman"/>
        </w:rPr>
      </w:pPr>
      <w:r w:rsidRPr="00EC5D5B">
        <w:rPr>
          <w:rFonts w:ascii="Times New Roman"/>
        </w:rPr>
        <w:tab/>
        <w:t>22” LCD</w:t>
      </w:r>
      <w:r w:rsidRPr="00EC5D5B">
        <w:rPr>
          <w:rFonts w:ascii="Times New Roman" w:hint="eastAsia"/>
        </w:rPr>
        <w:t>，分辨率</w:t>
      </w:r>
      <w:r w:rsidRPr="00EC5D5B">
        <w:rPr>
          <w:rFonts w:ascii="Times New Roman"/>
        </w:rPr>
        <w:t>1680×1050</w:t>
      </w:r>
      <w:r w:rsidRPr="00EC5D5B">
        <w:rPr>
          <w:rFonts w:ascii="Times New Roman" w:hint="eastAsia"/>
        </w:rPr>
        <w:t>以上；</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操作系统：预装正版</w:t>
      </w:r>
      <w:r w:rsidRPr="00EC5D5B">
        <w:rPr>
          <w:rFonts w:ascii="Times New Roman"/>
        </w:rPr>
        <w:t>Windows 7</w:t>
      </w:r>
      <w:r w:rsidRPr="00EC5D5B">
        <w:rPr>
          <w:rFonts w:ascii="Times New Roman" w:hint="eastAsia"/>
        </w:rPr>
        <w:t>（或更高版）简体中文版操作系统。</w:t>
      </w:r>
    </w:p>
    <w:p w:rsidR="003E458E" w:rsidRPr="00EC5D5B" w:rsidRDefault="003E458E" w:rsidP="0004094E">
      <w:pPr>
        <w:pStyle w:val="af2"/>
        <w:numPr>
          <w:ilvl w:val="2"/>
          <w:numId w:val="19"/>
        </w:numPr>
        <w:spacing w:before="156" w:after="156"/>
        <w:ind w:left="0" w:firstLine="0"/>
        <w:rPr>
          <w:rFonts w:ascii="Times New Roman"/>
        </w:rPr>
      </w:pPr>
      <w:bookmarkStart w:id="378" w:name="_Toc460244776"/>
      <w:r w:rsidRPr="00EC5D5B">
        <w:rPr>
          <w:rFonts w:ascii="Times New Roman" w:hint="eastAsia"/>
        </w:rPr>
        <w:t>网络硬盘录像机</w:t>
      </w:r>
      <w:bookmarkEnd w:id="378"/>
    </w:p>
    <w:p w:rsidR="003E458E" w:rsidRPr="00EC5D5B" w:rsidRDefault="003E458E" w:rsidP="006C753D">
      <w:pPr>
        <w:pStyle w:val="ad"/>
        <w:ind w:firstLine="31680"/>
        <w:rPr>
          <w:rFonts w:ascii="Times New Roman"/>
        </w:rPr>
      </w:pPr>
      <w:r w:rsidRPr="00EC5D5B">
        <w:rPr>
          <w:rFonts w:ascii="Times New Roman" w:hint="eastAsia"/>
        </w:rPr>
        <w:t>标识点的网络硬盘录像机应符合以下要求：</w:t>
      </w:r>
    </w:p>
    <w:p w:rsidR="003E458E" w:rsidRPr="00EC5D5B" w:rsidRDefault="003E458E" w:rsidP="00E10C86">
      <w:pPr>
        <w:pStyle w:val="af9"/>
        <w:numPr>
          <w:ilvl w:val="0"/>
          <w:numId w:val="60"/>
        </w:numPr>
        <w:rPr>
          <w:rFonts w:ascii="Times New Roman"/>
        </w:rPr>
      </w:pPr>
      <w:r w:rsidRPr="00EC5D5B">
        <w:rPr>
          <w:rFonts w:ascii="Times New Roman"/>
        </w:rPr>
        <w:tab/>
      </w:r>
      <w:r w:rsidRPr="00EC5D5B">
        <w:rPr>
          <w:rFonts w:ascii="Times New Roman" w:hint="eastAsia"/>
        </w:rPr>
        <w:t>嵌入式操作系统；</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视频制式：</w:t>
      </w:r>
      <w:r w:rsidRPr="00EC5D5B">
        <w:rPr>
          <w:rFonts w:ascii="Times New Roman"/>
        </w:rPr>
        <w:t>PAL</w:t>
      </w:r>
      <w:r w:rsidRPr="00EC5D5B">
        <w:rPr>
          <w:rFonts w:ascii="Times New Roman" w:hint="eastAsia"/>
        </w:rPr>
        <w:t>、</w:t>
      </w:r>
      <w:r w:rsidRPr="00EC5D5B">
        <w:rPr>
          <w:rFonts w:ascii="Times New Roman"/>
        </w:rPr>
        <w:t>NTSC</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分辨率：</w:t>
      </w:r>
      <w:r w:rsidRPr="00EC5D5B">
        <w:rPr>
          <w:rFonts w:ascii="Times New Roman"/>
        </w:rPr>
        <w:t>1080P/720P/D1</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视频压缩标准：</w:t>
      </w:r>
      <w:r w:rsidRPr="00EC5D5B">
        <w:rPr>
          <w:rFonts w:ascii="Times New Roman"/>
        </w:rPr>
        <w:t>H.264</w:t>
      </w:r>
      <w:r w:rsidRPr="00EC5D5B">
        <w:rPr>
          <w:rFonts w:ascii="Times New Roman" w:hint="eastAsia"/>
        </w:rPr>
        <w:t>、</w:t>
      </w:r>
      <w:r w:rsidRPr="00EC5D5B">
        <w:rPr>
          <w:rFonts w:ascii="Times New Roman"/>
        </w:rPr>
        <w:t>MPEG-4</w:t>
      </w:r>
      <w:r w:rsidRPr="00EC5D5B">
        <w:rPr>
          <w:rFonts w:ascii="Times New Roman" w:hint="eastAsia"/>
        </w:rPr>
        <w:t>、</w:t>
      </w:r>
      <w:r w:rsidRPr="00EC5D5B">
        <w:rPr>
          <w:rFonts w:ascii="Times New Roman"/>
        </w:rPr>
        <w:t>MJPEG</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视频输入：不少于</w:t>
      </w:r>
      <w:r w:rsidRPr="00EC5D5B">
        <w:rPr>
          <w:rFonts w:ascii="Times New Roman"/>
        </w:rPr>
        <w:t>4</w:t>
      </w:r>
      <w:r w:rsidRPr="00EC5D5B">
        <w:rPr>
          <w:rFonts w:ascii="Times New Roman" w:hint="eastAsia"/>
        </w:rPr>
        <w:t>路</w:t>
      </w:r>
      <w:r w:rsidRPr="00EC5D5B">
        <w:rPr>
          <w:rFonts w:ascii="Times New Roman"/>
        </w:rPr>
        <w:t>720P</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视频输出：</w:t>
      </w:r>
      <w:r w:rsidRPr="00EC5D5B">
        <w:rPr>
          <w:rFonts w:ascii="Times New Roman"/>
        </w:rPr>
        <w:t>1</w:t>
      </w:r>
      <w:r w:rsidRPr="00EC5D5B">
        <w:rPr>
          <w:rFonts w:ascii="Times New Roman" w:hint="eastAsia"/>
        </w:rPr>
        <w:t>路</w:t>
      </w:r>
      <w:r w:rsidRPr="00EC5D5B">
        <w:rPr>
          <w:rFonts w:ascii="Times New Roman"/>
        </w:rPr>
        <w:t>VGA,1</w:t>
      </w:r>
      <w:r w:rsidRPr="00EC5D5B">
        <w:rPr>
          <w:rFonts w:ascii="Times New Roman" w:hint="eastAsia"/>
        </w:rPr>
        <w:t>路</w:t>
      </w:r>
      <w:r w:rsidRPr="00EC5D5B">
        <w:rPr>
          <w:rFonts w:ascii="Times New Roman"/>
        </w:rPr>
        <w:t>HDMI</w:t>
      </w:r>
      <w:r w:rsidRPr="00EC5D5B">
        <w:rPr>
          <w:rFonts w:ascii="Times New Roman" w:hint="eastAsia"/>
        </w:rPr>
        <w:t>，支持</w:t>
      </w:r>
      <w:r w:rsidRPr="00EC5D5B">
        <w:rPr>
          <w:rFonts w:ascii="Times New Roman"/>
        </w:rPr>
        <w:t>4</w:t>
      </w:r>
      <w:r w:rsidRPr="00EC5D5B">
        <w:rPr>
          <w:rFonts w:ascii="Times New Roman" w:hint="eastAsia"/>
        </w:rPr>
        <w:t>画面显示；</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网络接口：</w:t>
      </w:r>
      <w:r w:rsidRPr="00EC5D5B">
        <w:rPr>
          <w:rFonts w:ascii="Times New Roman"/>
        </w:rPr>
        <w:t>2×10M/100M/1000M</w:t>
      </w:r>
      <w:r w:rsidRPr="00EC5D5B">
        <w:rPr>
          <w:rFonts w:ascii="Times New Roman" w:hint="eastAsia"/>
        </w:rPr>
        <w:t>自适应，</w:t>
      </w:r>
      <w:r w:rsidRPr="00EC5D5B">
        <w:rPr>
          <w:rFonts w:ascii="Times New Roman"/>
        </w:rPr>
        <w:t>RJ45</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其他接口：</w:t>
      </w:r>
      <w:r w:rsidRPr="00EC5D5B">
        <w:rPr>
          <w:rFonts w:ascii="Times New Roman"/>
        </w:rPr>
        <w:t>4</w:t>
      </w:r>
      <w:r w:rsidRPr="00EC5D5B">
        <w:rPr>
          <w:rFonts w:ascii="Times New Roman" w:hint="eastAsia"/>
        </w:rPr>
        <w:t>个</w:t>
      </w:r>
      <w:r w:rsidRPr="00EC5D5B">
        <w:rPr>
          <w:rFonts w:ascii="Times New Roman"/>
        </w:rPr>
        <w:t>USB</w:t>
      </w:r>
      <w:r w:rsidRPr="00EC5D5B">
        <w:rPr>
          <w:rFonts w:ascii="Times New Roman" w:hint="eastAsia"/>
        </w:rPr>
        <w:t>接口，标准</w:t>
      </w:r>
      <w:r w:rsidRPr="00EC5D5B">
        <w:rPr>
          <w:rFonts w:ascii="Times New Roman"/>
        </w:rPr>
        <w:t>RS232</w:t>
      </w:r>
      <w:r w:rsidRPr="00EC5D5B">
        <w:rPr>
          <w:rFonts w:ascii="Times New Roman" w:hint="eastAsia"/>
        </w:rPr>
        <w:t>接口，标准</w:t>
      </w:r>
      <w:r w:rsidRPr="00EC5D5B">
        <w:rPr>
          <w:rFonts w:ascii="Times New Roman"/>
        </w:rPr>
        <w:t>RS485</w:t>
      </w:r>
      <w:r w:rsidRPr="00EC5D5B">
        <w:rPr>
          <w:rFonts w:ascii="Times New Roman" w:hint="eastAsia"/>
        </w:rPr>
        <w:t>接口；</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显示器：</w:t>
      </w:r>
      <w:r w:rsidRPr="00EC5D5B">
        <w:rPr>
          <w:rFonts w:ascii="Times New Roman"/>
        </w:rPr>
        <w:t>19”</w:t>
      </w:r>
      <w:r w:rsidRPr="00EC5D5B">
        <w:rPr>
          <w:rFonts w:ascii="Times New Roman" w:hint="eastAsia"/>
        </w:rPr>
        <w:t>液晶显示器；</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存储：</w:t>
      </w:r>
      <w:r w:rsidRPr="00EC5D5B">
        <w:rPr>
          <w:rFonts w:ascii="Times New Roman"/>
        </w:rPr>
        <w:t>2</w:t>
      </w:r>
      <w:r w:rsidRPr="00EC5D5B">
        <w:rPr>
          <w:rFonts w:ascii="Times New Roman" w:hint="eastAsia"/>
        </w:rPr>
        <w:t>块</w:t>
      </w:r>
      <w:r w:rsidRPr="00EC5D5B">
        <w:rPr>
          <w:rFonts w:ascii="Times New Roman"/>
        </w:rPr>
        <w:t>1TB/SATA</w:t>
      </w:r>
      <w:r w:rsidRPr="00EC5D5B">
        <w:rPr>
          <w:rFonts w:ascii="Times New Roman" w:hint="eastAsia"/>
        </w:rPr>
        <w:t>硬盘，可扩展至</w:t>
      </w:r>
      <w:r w:rsidRPr="00EC5D5B">
        <w:rPr>
          <w:rFonts w:ascii="Times New Roman"/>
        </w:rPr>
        <w:t>16</w:t>
      </w:r>
      <w:r w:rsidRPr="00EC5D5B">
        <w:rPr>
          <w:rFonts w:ascii="Times New Roman" w:hint="eastAsia"/>
        </w:rPr>
        <w:t>块；</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网络协议：</w:t>
      </w:r>
      <w:r w:rsidRPr="00EC5D5B">
        <w:rPr>
          <w:rFonts w:ascii="Times New Roman"/>
        </w:rPr>
        <w:t>TCP/IP</w:t>
      </w:r>
      <w:r w:rsidRPr="00EC5D5B">
        <w:rPr>
          <w:rFonts w:ascii="Times New Roman" w:hint="eastAsia"/>
        </w:rPr>
        <w:t>、</w:t>
      </w:r>
      <w:r w:rsidRPr="00EC5D5B">
        <w:rPr>
          <w:rFonts w:ascii="Times New Roman"/>
        </w:rPr>
        <w:t>UDP</w:t>
      </w:r>
      <w:r w:rsidRPr="00EC5D5B">
        <w:rPr>
          <w:rFonts w:ascii="Times New Roman" w:hint="eastAsia"/>
        </w:rPr>
        <w:t>、</w:t>
      </w:r>
      <w:r w:rsidRPr="00EC5D5B">
        <w:rPr>
          <w:rFonts w:ascii="Times New Roman"/>
        </w:rPr>
        <w:t>RTP/RTCP/TRSP</w:t>
      </w:r>
      <w:r w:rsidRPr="00EC5D5B">
        <w:rPr>
          <w:rFonts w:ascii="Times New Roman" w:hint="eastAsia"/>
        </w:rPr>
        <w:t>、</w:t>
      </w:r>
      <w:r w:rsidRPr="00EC5D5B">
        <w:rPr>
          <w:rFonts w:ascii="Times New Roman"/>
        </w:rPr>
        <w:t>NTP</w:t>
      </w:r>
      <w:r w:rsidRPr="00EC5D5B">
        <w:rPr>
          <w:rFonts w:ascii="Times New Roman" w:hint="eastAsia"/>
        </w:rPr>
        <w:t>、</w:t>
      </w:r>
      <w:r w:rsidRPr="00EC5D5B">
        <w:rPr>
          <w:rFonts w:ascii="Times New Roman"/>
        </w:rPr>
        <w:t>HTTP</w:t>
      </w:r>
      <w:r w:rsidRPr="00EC5D5B">
        <w:rPr>
          <w:rFonts w:ascii="Times New Roman" w:hint="eastAsia"/>
        </w:rPr>
        <w:t>、</w:t>
      </w:r>
      <w:r w:rsidRPr="00EC5D5B">
        <w:rPr>
          <w:rFonts w:ascii="Times New Roman"/>
        </w:rPr>
        <w:t>DHCP</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切换延迟：不超过</w:t>
      </w:r>
      <w:r w:rsidRPr="00EC5D5B">
        <w:rPr>
          <w:rFonts w:ascii="Times New Roman"/>
        </w:rPr>
        <w:t>300ms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支持图像调节，录像检索、回放；</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配置键盘、鼠标，可接网络摄像机，支持云台控制协议，可通过鼠标选定画面任意区域并进行中心缩放；</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可通过</w:t>
      </w:r>
      <w:r w:rsidRPr="00EC5D5B">
        <w:rPr>
          <w:rFonts w:ascii="Times New Roman"/>
        </w:rPr>
        <w:t>PC</w:t>
      </w:r>
      <w:r w:rsidRPr="00EC5D5B">
        <w:rPr>
          <w:rFonts w:ascii="Times New Roman" w:hint="eastAsia"/>
        </w:rPr>
        <w:t>客户端对网络硬盘录像机及网络摄像机进行控制、视频显示等；</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输入电源：</w:t>
      </w:r>
      <w:r w:rsidRPr="00EC5D5B">
        <w:rPr>
          <w:rFonts w:ascii="Times New Roman"/>
        </w:rPr>
        <w:t>AC220V±10%</w:t>
      </w:r>
      <w:r w:rsidRPr="00EC5D5B">
        <w:rPr>
          <w:rFonts w:ascii="Times New Roman" w:hint="eastAsia"/>
        </w:rPr>
        <w:t>，</w:t>
      </w:r>
      <w:r w:rsidRPr="00EC5D5B">
        <w:rPr>
          <w:rFonts w:ascii="Times New Roman"/>
        </w:rPr>
        <w:t>50Hz±3Hz</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t>MTBF</w:t>
      </w:r>
      <w:r w:rsidRPr="00EC5D5B">
        <w:rPr>
          <w:rFonts w:ascii="Times New Roman" w:hint="eastAsia"/>
        </w:rPr>
        <w:t>：</w:t>
      </w:r>
      <w:r w:rsidRPr="00EC5D5B">
        <w:rPr>
          <w:rFonts w:ascii="Times New Roman"/>
        </w:rPr>
        <w:t>≥50,000</w:t>
      </w:r>
      <w:r w:rsidRPr="00EC5D5B">
        <w:rPr>
          <w:rFonts w:ascii="Times New Roman" w:hint="eastAsia"/>
        </w:rPr>
        <w:t>小时；</w:t>
      </w:r>
    </w:p>
    <w:p w:rsidR="003E458E" w:rsidRPr="00EC5D5B" w:rsidRDefault="003E458E" w:rsidP="00E10C86">
      <w:pPr>
        <w:pStyle w:val="af9"/>
        <w:numPr>
          <w:ilvl w:val="0"/>
          <w:numId w:val="51"/>
        </w:numPr>
        <w:rPr>
          <w:rFonts w:ascii="Times New Roman"/>
        </w:rPr>
      </w:pPr>
      <w:r w:rsidRPr="00EC5D5B">
        <w:rPr>
          <w:rFonts w:ascii="Times New Roman"/>
        </w:rPr>
        <w:tab/>
        <w:t>MTTR</w:t>
      </w:r>
      <w:r w:rsidRPr="00EC5D5B">
        <w:rPr>
          <w:rFonts w:ascii="Times New Roman" w:hint="eastAsia"/>
        </w:rPr>
        <w:t>：</w:t>
      </w:r>
      <w:r w:rsidRPr="00EC5D5B">
        <w:rPr>
          <w:rFonts w:ascii="Times New Roman"/>
        </w:rPr>
        <w:t>≤0.5</w:t>
      </w:r>
      <w:r w:rsidRPr="00EC5D5B">
        <w:rPr>
          <w:rFonts w:ascii="Times New Roman" w:hint="eastAsia"/>
        </w:rPr>
        <w:t>小时；</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网络硬盘录像机设置在站级或分中心综合控制台，方便工作人员实时查看和操作。</w:t>
      </w:r>
    </w:p>
    <w:p w:rsidR="003E458E" w:rsidRPr="00EC5D5B" w:rsidRDefault="003E458E" w:rsidP="00417B29">
      <w:pPr>
        <w:pStyle w:val="ae"/>
        <w:numPr>
          <w:ilvl w:val="1"/>
          <w:numId w:val="19"/>
        </w:numPr>
        <w:spacing w:before="156" w:after="156"/>
        <w:ind w:left="0" w:firstLine="0"/>
        <w:rPr>
          <w:rFonts w:ascii="Times New Roman"/>
        </w:rPr>
      </w:pPr>
      <w:bookmarkStart w:id="379" w:name="_Toc460244777"/>
      <w:bookmarkStart w:id="380" w:name="_Toc460244892"/>
      <w:bookmarkStart w:id="381" w:name="_Toc460249216"/>
      <w:bookmarkStart w:id="382" w:name="_Toc460920300"/>
      <w:r w:rsidRPr="00EC5D5B">
        <w:rPr>
          <w:rFonts w:ascii="Times New Roman" w:hint="eastAsia"/>
        </w:rPr>
        <w:t>传输子系统</w:t>
      </w:r>
      <w:bookmarkEnd w:id="379"/>
      <w:bookmarkEnd w:id="380"/>
      <w:bookmarkEnd w:id="381"/>
      <w:bookmarkEnd w:id="382"/>
    </w:p>
    <w:p w:rsidR="003E458E" w:rsidRPr="00EC5D5B" w:rsidRDefault="003E458E" w:rsidP="0004094E">
      <w:pPr>
        <w:pStyle w:val="af2"/>
        <w:numPr>
          <w:ilvl w:val="2"/>
          <w:numId w:val="19"/>
        </w:numPr>
        <w:spacing w:before="156" w:after="156"/>
        <w:ind w:left="0" w:firstLine="0"/>
        <w:rPr>
          <w:rFonts w:ascii="Times New Roman"/>
        </w:rPr>
      </w:pPr>
      <w:bookmarkStart w:id="383" w:name="_Toc460244778"/>
      <w:r w:rsidRPr="00EC5D5B">
        <w:rPr>
          <w:rFonts w:ascii="Times New Roman" w:hint="eastAsia"/>
        </w:rPr>
        <w:t>以太网光端机</w:t>
      </w:r>
      <w:bookmarkEnd w:id="383"/>
    </w:p>
    <w:p w:rsidR="003E458E" w:rsidRPr="00EC5D5B" w:rsidRDefault="003E458E" w:rsidP="006C753D">
      <w:pPr>
        <w:pStyle w:val="ad"/>
        <w:ind w:firstLine="31680"/>
        <w:rPr>
          <w:rFonts w:ascii="Times New Roman"/>
        </w:rPr>
      </w:pPr>
      <w:r w:rsidRPr="00EC5D5B">
        <w:rPr>
          <w:rFonts w:ascii="Times New Roman" w:hint="eastAsia"/>
        </w:rPr>
        <w:t>传输子系统的以太网光端机应符合以下要求：</w:t>
      </w:r>
    </w:p>
    <w:p w:rsidR="003E458E" w:rsidRPr="00EC5D5B" w:rsidRDefault="003E458E" w:rsidP="00E10C86">
      <w:pPr>
        <w:pStyle w:val="af9"/>
        <w:numPr>
          <w:ilvl w:val="0"/>
          <w:numId w:val="61"/>
        </w:numPr>
        <w:rPr>
          <w:rFonts w:ascii="Times New Roman"/>
        </w:rPr>
      </w:pPr>
      <w:r w:rsidRPr="00EC5D5B">
        <w:rPr>
          <w:rFonts w:ascii="Times New Roman" w:hint="eastAsia"/>
        </w:rPr>
        <w:t>基于</w:t>
      </w:r>
      <w:r w:rsidRPr="00EC5D5B">
        <w:rPr>
          <w:rFonts w:ascii="Times New Roman"/>
        </w:rPr>
        <w:t>100Base-Fx</w:t>
      </w:r>
      <w:r w:rsidRPr="00EC5D5B">
        <w:rPr>
          <w:rFonts w:ascii="Times New Roman" w:hint="eastAsia"/>
        </w:rPr>
        <w:t>以太网光纤传输、</w:t>
      </w:r>
      <w:r w:rsidRPr="00EC5D5B">
        <w:rPr>
          <w:rFonts w:ascii="Times New Roman"/>
        </w:rPr>
        <w:t>10/100M</w:t>
      </w:r>
      <w:r w:rsidRPr="00EC5D5B">
        <w:rPr>
          <w:rFonts w:ascii="Times New Roman" w:hint="eastAsia"/>
        </w:rPr>
        <w:t>以太网接口自适应的工业级以太网光端机；</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传输距离不小于</w:t>
      </w:r>
      <w:r w:rsidRPr="00EC5D5B">
        <w:rPr>
          <w:rFonts w:ascii="Times New Roman"/>
        </w:rPr>
        <w:t>40km</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单模单纤传输；</w:t>
      </w:r>
    </w:p>
    <w:p w:rsidR="003E458E" w:rsidRPr="00EC5D5B" w:rsidRDefault="003E458E" w:rsidP="00E10C86">
      <w:pPr>
        <w:pStyle w:val="af9"/>
        <w:numPr>
          <w:ilvl w:val="0"/>
          <w:numId w:val="51"/>
        </w:numPr>
        <w:rPr>
          <w:rFonts w:ascii="Times New Roman"/>
        </w:rPr>
      </w:pPr>
      <w:r w:rsidRPr="00EC5D5B">
        <w:rPr>
          <w:rFonts w:ascii="Times New Roman" w:hint="eastAsia"/>
        </w:rPr>
        <w:t>光口数量</w:t>
      </w:r>
      <w:r w:rsidRPr="00EC5D5B">
        <w:rPr>
          <w:rFonts w:ascii="Times New Roman"/>
        </w:rPr>
        <w:t>≥1</w:t>
      </w:r>
      <w:r w:rsidRPr="00EC5D5B">
        <w:rPr>
          <w:rFonts w:ascii="Times New Roman" w:hint="eastAsia"/>
        </w:rPr>
        <w:t>个</w:t>
      </w:r>
      <w:r w:rsidRPr="00EC5D5B">
        <w:rPr>
          <w:rFonts w:ascii="Times New Roman"/>
        </w:rPr>
        <w:t>,</w:t>
      </w:r>
      <w:r w:rsidRPr="00EC5D5B">
        <w:rPr>
          <w:rFonts w:ascii="Times New Roman" w:hint="eastAsia"/>
        </w:rPr>
        <w:t>网口配置</w:t>
      </w:r>
      <w:r w:rsidRPr="00EC5D5B">
        <w:rPr>
          <w:rFonts w:ascii="Times New Roman"/>
        </w:rPr>
        <w:t>(10/100Base-T)≥2</w:t>
      </w:r>
      <w:r w:rsidRPr="00EC5D5B">
        <w:rPr>
          <w:rFonts w:ascii="Times New Roman" w:hint="eastAsia"/>
        </w:rPr>
        <w:t>个；</w:t>
      </w:r>
    </w:p>
    <w:p w:rsidR="003E458E" w:rsidRPr="00EC5D5B" w:rsidRDefault="003E458E" w:rsidP="00E10C86">
      <w:pPr>
        <w:pStyle w:val="af9"/>
        <w:numPr>
          <w:ilvl w:val="0"/>
          <w:numId w:val="51"/>
        </w:numPr>
        <w:rPr>
          <w:rFonts w:ascii="Times New Roman"/>
        </w:rPr>
      </w:pPr>
      <w:r w:rsidRPr="00EC5D5B">
        <w:rPr>
          <w:rFonts w:ascii="Times New Roman" w:hint="eastAsia"/>
        </w:rPr>
        <w:t>光接口参数：发送波长：</w:t>
      </w:r>
      <w:r w:rsidRPr="00EC5D5B">
        <w:rPr>
          <w:rFonts w:ascii="Times New Roman"/>
        </w:rPr>
        <w:t xml:space="preserve">1310nm/1550nm </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光纤接头：</w:t>
      </w:r>
      <w:r w:rsidRPr="00EC5D5B">
        <w:rPr>
          <w:rFonts w:ascii="Times New Roman"/>
        </w:rPr>
        <w:t>SC/ST/FC</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发送功率：</w:t>
      </w:r>
      <w:r w:rsidRPr="00EC5D5B">
        <w:rPr>
          <w:rFonts w:ascii="Times New Roman"/>
        </w:rPr>
        <w:t>≥-15dBm</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接收灵敏度：优于</w:t>
      </w:r>
      <w:r w:rsidRPr="00EC5D5B">
        <w:rPr>
          <w:rFonts w:ascii="Times New Roman"/>
        </w:rPr>
        <w:t>-30dBm</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接口速率为</w:t>
      </w:r>
      <w:r w:rsidRPr="00EC5D5B">
        <w:rPr>
          <w:rFonts w:ascii="Times New Roman"/>
        </w:rPr>
        <w:t>10/100Base-T</w:t>
      </w:r>
      <w:r w:rsidRPr="00EC5D5B">
        <w:rPr>
          <w:rFonts w:ascii="Times New Roman" w:hint="eastAsia"/>
        </w:rPr>
        <w:t>自适应，全</w:t>
      </w:r>
      <w:r w:rsidRPr="00EC5D5B">
        <w:rPr>
          <w:rFonts w:ascii="Times New Roman"/>
        </w:rPr>
        <w:t>/</w:t>
      </w:r>
      <w:r w:rsidRPr="00EC5D5B">
        <w:rPr>
          <w:rFonts w:ascii="Times New Roman" w:hint="eastAsia"/>
        </w:rPr>
        <w:t>半双工模式，自诊断特性和自动</w:t>
      </w:r>
      <w:r w:rsidRPr="00EC5D5B">
        <w:rPr>
          <w:rFonts w:ascii="Times New Roman"/>
        </w:rPr>
        <w:t>MDI/MDIX</w:t>
      </w:r>
      <w:r w:rsidRPr="00EC5D5B">
        <w:rPr>
          <w:rFonts w:ascii="Times New Roman" w:hint="eastAsia"/>
        </w:rPr>
        <w:t>连接；</w:t>
      </w:r>
    </w:p>
    <w:p w:rsidR="003E458E" w:rsidRPr="00EC5D5B" w:rsidRDefault="003E458E" w:rsidP="00E10C86">
      <w:pPr>
        <w:pStyle w:val="af9"/>
        <w:numPr>
          <w:ilvl w:val="0"/>
          <w:numId w:val="51"/>
        </w:numPr>
        <w:rPr>
          <w:rFonts w:ascii="Times New Roman"/>
        </w:rPr>
      </w:pPr>
      <w:r w:rsidRPr="00EC5D5B">
        <w:rPr>
          <w:rFonts w:ascii="Times New Roman" w:hint="eastAsia"/>
        </w:rPr>
        <w:t>标准：符合</w:t>
      </w:r>
      <w:r w:rsidRPr="00EC5D5B">
        <w:rPr>
          <w:rFonts w:ascii="Times New Roman"/>
        </w:rPr>
        <w:t>IEEE802.3</w:t>
      </w:r>
      <w:r w:rsidRPr="00EC5D5B">
        <w:rPr>
          <w:rFonts w:ascii="Times New Roman" w:hint="eastAsia"/>
        </w:rPr>
        <w:t>，</w:t>
      </w:r>
      <w:r w:rsidRPr="00EC5D5B">
        <w:rPr>
          <w:rFonts w:ascii="Times New Roman"/>
        </w:rPr>
        <w:t>802.3u</w:t>
      </w:r>
      <w:r w:rsidRPr="00EC5D5B">
        <w:rPr>
          <w:rFonts w:ascii="Times New Roman" w:hint="eastAsia"/>
        </w:rPr>
        <w:t>，</w:t>
      </w:r>
      <w:r w:rsidRPr="00EC5D5B">
        <w:rPr>
          <w:rFonts w:ascii="Times New Roman"/>
        </w:rPr>
        <w:t>802.3q</w:t>
      </w:r>
      <w:r w:rsidRPr="00EC5D5B">
        <w:rPr>
          <w:rFonts w:ascii="Times New Roman" w:hint="eastAsia"/>
        </w:rPr>
        <w:t>，</w:t>
      </w:r>
      <w:r w:rsidRPr="00EC5D5B">
        <w:rPr>
          <w:rFonts w:ascii="Times New Roman"/>
        </w:rPr>
        <w:t>802.3x</w:t>
      </w:r>
      <w:r w:rsidRPr="00EC5D5B">
        <w:rPr>
          <w:rFonts w:ascii="Times New Roman" w:hint="eastAsia"/>
        </w:rPr>
        <w:t>等；</w:t>
      </w:r>
    </w:p>
    <w:p w:rsidR="003E458E" w:rsidRPr="00EC5D5B" w:rsidRDefault="003E458E" w:rsidP="00E10C86">
      <w:pPr>
        <w:pStyle w:val="af9"/>
        <w:numPr>
          <w:ilvl w:val="0"/>
          <w:numId w:val="51"/>
        </w:numPr>
        <w:rPr>
          <w:rFonts w:ascii="Times New Roman"/>
        </w:rPr>
      </w:pPr>
      <w:r w:rsidRPr="00EC5D5B">
        <w:rPr>
          <w:rFonts w:ascii="Times New Roman" w:hint="eastAsia"/>
        </w:rPr>
        <w:t>以太网连接器：</w:t>
      </w:r>
      <w:r w:rsidRPr="00EC5D5B">
        <w:rPr>
          <w:rFonts w:ascii="Times New Roman"/>
        </w:rPr>
        <w:t>RJ45</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电源：</w:t>
      </w:r>
      <w:r w:rsidRPr="00EC5D5B">
        <w:rPr>
          <w:rFonts w:ascii="Times New Roman"/>
        </w:rPr>
        <w:t>DC 24V</w:t>
      </w:r>
      <w:r w:rsidRPr="00EC5D5B">
        <w:rPr>
          <w:rFonts w:ascii="Times New Roman" w:hint="eastAsia"/>
        </w:rPr>
        <w:t>或</w:t>
      </w:r>
      <w:r w:rsidRPr="00EC5D5B">
        <w:rPr>
          <w:rFonts w:ascii="Times New Roman"/>
        </w:rPr>
        <w:t>DC 48V</w:t>
      </w:r>
      <w:r w:rsidRPr="00EC5D5B">
        <w:rPr>
          <w:rFonts w:ascii="Times New Roman" w:hint="eastAsia"/>
        </w:rPr>
        <w:t>或</w:t>
      </w:r>
      <w:r w:rsidRPr="00EC5D5B">
        <w:rPr>
          <w:rFonts w:ascii="Times New Roman"/>
        </w:rPr>
        <w:t xml:space="preserve"> AC 220V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工作温度：</w:t>
      </w:r>
      <w:r w:rsidRPr="00EC5D5B">
        <w:rPr>
          <w:rFonts w:ascii="Times New Roman"/>
        </w:rPr>
        <w:t>-40</w:t>
      </w:r>
      <w:r w:rsidRPr="00EC5D5B">
        <w:rPr>
          <w:rFonts w:hAnsi="宋体" w:cs="宋体" w:hint="eastAsia"/>
        </w:rPr>
        <w:t>℃</w:t>
      </w:r>
      <w:r w:rsidRPr="00EC5D5B">
        <w:rPr>
          <w:rFonts w:ascii="Times New Roman" w:hint="eastAsia"/>
        </w:rPr>
        <w:t>～</w:t>
      </w:r>
      <w:r w:rsidRPr="00EC5D5B">
        <w:rPr>
          <w:rFonts w:ascii="Times New Roman"/>
        </w:rPr>
        <w:t>+80</w:t>
      </w:r>
      <w:r w:rsidRPr="00EC5D5B">
        <w:rPr>
          <w:rFonts w:hAnsi="宋体" w:cs="宋体" w:hint="eastAsia"/>
        </w:rPr>
        <w:t>℃</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hint="eastAsia"/>
        </w:rPr>
        <w:t>工作湿度：</w:t>
      </w:r>
      <w:r w:rsidRPr="00EC5D5B">
        <w:rPr>
          <w:rFonts w:ascii="Times New Roman"/>
        </w:rPr>
        <w:t>5%</w:t>
      </w:r>
      <w:r w:rsidRPr="00EC5D5B">
        <w:rPr>
          <w:rFonts w:ascii="Times New Roman" w:hint="eastAsia"/>
        </w:rPr>
        <w:t>～</w:t>
      </w:r>
      <w:r w:rsidRPr="00EC5D5B">
        <w:rPr>
          <w:rFonts w:ascii="Times New Roman"/>
        </w:rPr>
        <w:t>95%</w:t>
      </w:r>
      <w:r w:rsidRPr="00EC5D5B">
        <w:rPr>
          <w:rFonts w:ascii="Times New Roman" w:hint="eastAsia"/>
        </w:rPr>
        <w:t>（无凝露）；</w:t>
      </w:r>
    </w:p>
    <w:p w:rsidR="003E458E" w:rsidRPr="00EC5D5B" w:rsidRDefault="003E458E" w:rsidP="00E10C86">
      <w:pPr>
        <w:pStyle w:val="af9"/>
        <w:numPr>
          <w:ilvl w:val="0"/>
          <w:numId w:val="51"/>
        </w:numPr>
        <w:rPr>
          <w:rFonts w:ascii="Times New Roman"/>
        </w:rPr>
      </w:pPr>
      <w:r w:rsidRPr="00EC5D5B">
        <w:rPr>
          <w:rFonts w:ascii="Times New Roman" w:hint="eastAsia"/>
        </w:rPr>
        <w:t>安装方式：壁挂或集中式机箱。</w:t>
      </w:r>
    </w:p>
    <w:p w:rsidR="003E458E" w:rsidRPr="00EC5D5B" w:rsidRDefault="003E458E" w:rsidP="00BE47A6">
      <w:pPr>
        <w:pStyle w:val="af2"/>
        <w:numPr>
          <w:ilvl w:val="2"/>
          <w:numId w:val="19"/>
        </w:numPr>
        <w:spacing w:before="156" w:after="156"/>
        <w:ind w:left="0" w:firstLine="0"/>
        <w:rPr>
          <w:rFonts w:ascii="Times New Roman"/>
        </w:rPr>
      </w:pPr>
      <w:bookmarkStart w:id="384" w:name="_Toc460244779"/>
      <w:r w:rsidRPr="00EC5D5B">
        <w:rPr>
          <w:rFonts w:ascii="Times New Roman" w:hint="eastAsia"/>
        </w:rPr>
        <w:t>工业以太网交换机</w:t>
      </w:r>
      <w:bookmarkEnd w:id="384"/>
    </w:p>
    <w:p w:rsidR="003E458E" w:rsidRPr="00EC5D5B" w:rsidRDefault="003E458E" w:rsidP="006C753D">
      <w:pPr>
        <w:pStyle w:val="ad"/>
        <w:ind w:firstLine="31680"/>
        <w:rPr>
          <w:rFonts w:ascii="Times New Roman"/>
        </w:rPr>
      </w:pPr>
      <w:r w:rsidRPr="00EC5D5B">
        <w:rPr>
          <w:rFonts w:ascii="Times New Roman" w:hint="eastAsia"/>
        </w:rPr>
        <w:t>传输子系统的工业以太网交换机应符合以下要求：</w:t>
      </w:r>
    </w:p>
    <w:p w:rsidR="003E458E" w:rsidRPr="00EC5D5B" w:rsidRDefault="003E458E" w:rsidP="00E10C86">
      <w:pPr>
        <w:pStyle w:val="af9"/>
        <w:numPr>
          <w:ilvl w:val="0"/>
          <w:numId w:val="62"/>
        </w:numPr>
        <w:rPr>
          <w:rFonts w:ascii="Times New Roman"/>
        </w:rPr>
      </w:pPr>
      <w:r w:rsidRPr="00EC5D5B">
        <w:rPr>
          <w:rFonts w:ascii="Times New Roman"/>
        </w:rPr>
        <w:tab/>
      </w:r>
      <w:r w:rsidRPr="00EC5D5B">
        <w:rPr>
          <w:rFonts w:ascii="Times New Roman" w:hint="eastAsia"/>
        </w:rPr>
        <w:t>接口：</w:t>
      </w:r>
      <w:r w:rsidRPr="00EC5D5B">
        <w:rPr>
          <w:rFonts w:ascii="Times New Roman"/>
        </w:rPr>
        <w:t>10/100M</w:t>
      </w:r>
      <w:r w:rsidRPr="00EC5D5B">
        <w:rPr>
          <w:rFonts w:ascii="Times New Roman" w:hint="eastAsia"/>
        </w:rPr>
        <w:t>以太网电口，不少于</w:t>
      </w:r>
      <w:r w:rsidRPr="00EC5D5B">
        <w:rPr>
          <w:rFonts w:ascii="Times New Roman"/>
        </w:rPr>
        <w:t>8</w:t>
      </w:r>
      <w:r w:rsidRPr="00EC5D5B">
        <w:rPr>
          <w:rFonts w:ascii="Times New Roman" w:hint="eastAsia"/>
        </w:rPr>
        <w:t>个</w:t>
      </w:r>
      <w:r w:rsidRPr="00EC5D5B">
        <w:rPr>
          <w:rFonts w:ascii="Times New Roman"/>
        </w:rPr>
        <w:t>/16</w:t>
      </w:r>
      <w:r w:rsidRPr="00EC5D5B">
        <w:rPr>
          <w:rFonts w:ascii="Times New Roman" w:hint="eastAsia"/>
        </w:rPr>
        <w:t>个；</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交换容量为</w:t>
      </w:r>
      <w:r w:rsidRPr="00EC5D5B">
        <w:rPr>
          <w:rFonts w:ascii="Times New Roman"/>
        </w:rPr>
        <w:t>3.2G</w:t>
      </w:r>
      <w:r w:rsidRPr="00EC5D5B">
        <w:rPr>
          <w:rFonts w:ascii="Times New Roman" w:hint="eastAsia"/>
        </w:rPr>
        <w:t>，包转发率为</w:t>
      </w:r>
      <w:r w:rsidRPr="00EC5D5B">
        <w:rPr>
          <w:rFonts w:ascii="Times New Roman"/>
        </w:rPr>
        <w:t>2.4Mpps</w:t>
      </w:r>
      <w:r w:rsidRPr="00EC5D5B">
        <w:rPr>
          <w:rFonts w:ascii="Times New Roman" w:hint="eastAsia"/>
        </w:rPr>
        <w:t>，全线速转发；</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二层特性：</w:t>
      </w:r>
      <w:r w:rsidRPr="00EC5D5B">
        <w:rPr>
          <w:rFonts w:ascii="Times New Roman"/>
        </w:rPr>
        <w:t>RSTP/STP (IEEE 802.1w/D)</w:t>
      </w:r>
      <w:r w:rsidRPr="00EC5D5B">
        <w:rPr>
          <w:rFonts w:ascii="Times New Roman" w:hint="eastAsia"/>
        </w:rPr>
        <w:t>、</w:t>
      </w:r>
      <w:r w:rsidRPr="00EC5D5B">
        <w:rPr>
          <w:rFonts w:ascii="Times New Roman"/>
        </w:rPr>
        <w:t>MSTP</w:t>
      </w:r>
      <w:r w:rsidRPr="00EC5D5B">
        <w:rPr>
          <w:rFonts w:ascii="Times New Roman" w:hint="eastAsia"/>
        </w:rPr>
        <w:t>、</w:t>
      </w:r>
      <w:r w:rsidRPr="00EC5D5B">
        <w:rPr>
          <w:rFonts w:ascii="Times New Roman"/>
        </w:rPr>
        <w:t>IEEE 802.1Q VLAN</w:t>
      </w:r>
      <w:r w:rsidRPr="00EC5D5B">
        <w:rPr>
          <w:rFonts w:ascii="Times New Roman" w:hint="eastAsia"/>
        </w:rPr>
        <w:t>、</w:t>
      </w:r>
      <w:r w:rsidRPr="00EC5D5B">
        <w:rPr>
          <w:rFonts w:ascii="Times New Roman"/>
        </w:rPr>
        <w:t>GVRP</w:t>
      </w:r>
      <w:r w:rsidRPr="00EC5D5B">
        <w:rPr>
          <w:rFonts w:ascii="Times New Roman" w:hint="eastAsia"/>
        </w:rPr>
        <w:t>、端口管理（包括</w:t>
      </w:r>
      <w:r w:rsidRPr="00EC5D5B">
        <w:rPr>
          <w:rFonts w:ascii="Times New Roman"/>
        </w:rPr>
        <w:t>Port trunk</w:t>
      </w:r>
      <w:r w:rsidRPr="00EC5D5B">
        <w:rPr>
          <w:rFonts w:ascii="Times New Roman" w:hint="eastAsia"/>
        </w:rPr>
        <w:t>、端口基本功能、</w:t>
      </w:r>
      <w:r w:rsidRPr="00EC5D5B">
        <w:rPr>
          <w:rFonts w:ascii="Times New Roman"/>
        </w:rPr>
        <w:t>LACP</w:t>
      </w:r>
      <w:r w:rsidRPr="00EC5D5B">
        <w:rPr>
          <w:rFonts w:ascii="Times New Roman" w:hint="eastAsia"/>
        </w:rPr>
        <w:t>）、端口镜像；</w:t>
      </w:r>
    </w:p>
    <w:p w:rsidR="003E458E" w:rsidRPr="00EC5D5B" w:rsidRDefault="003E458E" w:rsidP="00E10C86">
      <w:pPr>
        <w:pStyle w:val="af9"/>
        <w:numPr>
          <w:ilvl w:val="0"/>
          <w:numId w:val="51"/>
        </w:numPr>
        <w:rPr>
          <w:rFonts w:ascii="Times New Roman"/>
        </w:rPr>
      </w:pPr>
      <w:r w:rsidRPr="00EC5D5B">
        <w:rPr>
          <w:rFonts w:ascii="Times New Roman"/>
        </w:rPr>
        <w:tab/>
        <w:t>QoS</w:t>
      </w:r>
      <w:r w:rsidRPr="00EC5D5B">
        <w:rPr>
          <w:rFonts w:ascii="Times New Roman" w:hint="eastAsia"/>
        </w:rPr>
        <w:t>：</w:t>
      </w:r>
      <w:r w:rsidRPr="00EC5D5B">
        <w:rPr>
          <w:rFonts w:ascii="Times New Roman"/>
        </w:rPr>
        <w:t>QoS</w:t>
      </w:r>
      <w:r w:rsidRPr="00EC5D5B">
        <w:rPr>
          <w:rFonts w:ascii="Times New Roman" w:hint="eastAsia"/>
        </w:rPr>
        <w:t>（拥塞管理）、端口速率限制；</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组播：</w:t>
      </w:r>
      <w:r w:rsidRPr="00EC5D5B">
        <w:rPr>
          <w:rFonts w:ascii="Times New Roman"/>
        </w:rPr>
        <w:t>IGMP Snooping</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安全：广播风暴抑制、</w:t>
      </w:r>
      <w:r w:rsidRPr="00EC5D5B">
        <w:rPr>
          <w:rFonts w:ascii="Times New Roman"/>
        </w:rPr>
        <w:t>Static Port Access Control</w:t>
      </w:r>
      <w:r w:rsidRPr="00EC5D5B">
        <w:rPr>
          <w:rFonts w:ascii="Times New Roman" w:hint="eastAsia"/>
        </w:rPr>
        <w:t>、</w:t>
      </w:r>
      <w:r w:rsidRPr="00EC5D5B">
        <w:rPr>
          <w:rFonts w:ascii="Times New Roman"/>
        </w:rPr>
        <w:t>ACL</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管理：</w:t>
      </w:r>
      <w:r w:rsidRPr="00EC5D5B">
        <w:rPr>
          <w:rFonts w:ascii="Times New Roman"/>
        </w:rPr>
        <w:t>Precise real time clock(IEEE 1588 PTP)</w:t>
      </w:r>
      <w:r w:rsidRPr="00EC5D5B">
        <w:rPr>
          <w:rFonts w:ascii="Times New Roman" w:hint="eastAsia"/>
        </w:rPr>
        <w:t>、</w:t>
      </w:r>
      <w:r w:rsidRPr="00EC5D5B">
        <w:rPr>
          <w:rFonts w:ascii="Times New Roman"/>
        </w:rPr>
        <w:t>SNMP</w:t>
      </w:r>
      <w:r w:rsidRPr="00EC5D5B">
        <w:rPr>
          <w:rFonts w:ascii="Times New Roman" w:hint="eastAsia"/>
        </w:rPr>
        <w:t>、实时温度检测和告警、系统日志、操作日志、设备管理、</w:t>
      </w:r>
      <w:r w:rsidRPr="00EC5D5B">
        <w:rPr>
          <w:rFonts w:ascii="Times New Roman"/>
        </w:rPr>
        <w:t>Web</w:t>
      </w:r>
      <w:r w:rsidRPr="00EC5D5B">
        <w:rPr>
          <w:rFonts w:ascii="Times New Roman" w:hint="eastAsia"/>
        </w:rPr>
        <w:t>管理、命令行管理、</w:t>
      </w:r>
      <w:r w:rsidRPr="00EC5D5B">
        <w:rPr>
          <w:rFonts w:ascii="Times New Roman"/>
        </w:rPr>
        <w:t>MIB</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可靠性：快速环网保护协议；</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接口速率为</w:t>
      </w:r>
      <w:r w:rsidRPr="00EC5D5B">
        <w:rPr>
          <w:rFonts w:ascii="Times New Roman"/>
        </w:rPr>
        <w:t>10/100Base-T</w:t>
      </w:r>
      <w:r w:rsidRPr="00EC5D5B">
        <w:rPr>
          <w:rFonts w:ascii="Times New Roman" w:hint="eastAsia"/>
        </w:rPr>
        <w:t>自适应，全</w:t>
      </w:r>
      <w:r w:rsidRPr="00EC5D5B">
        <w:rPr>
          <w:rFonts w:ascii="Times New Roman"/>
        </w:rPr>
        <w:t>/</w:t>
      </w:r>
      <w:r w:rsidRPr="00EC5D5B">
        <w:rPr>
          <w:rFonts w:ascii="Times New Roman" w:hint="eastAsia"/>
        </w:rPr>
        <w:t>半双工模式，自诊断特性和自动</w:t>
      </w:r>
      <w:r w:rsidRPr="00EC5D5B">
        <w:rPr>
          <w:rFonts w:ascii="Times New Roman"/>
        </w:rPr>
        <w:t>MDI/MDIX</w:t>
      </w:r>
      <w:r w:rsidRPr="00EC5D5B">
        <w:rPr>
          <w:rFonts w:ascii="Times New Roman" w:hint="eastAsia"/>
        </w:rPr>
        <w:t>连接；</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以太网连接器：</w:t>
      </w:r>
      <w:r w:rsidRPr="00EC5D5B">
        <w:rPr>
          <w:rFonts w:ascii="Times New Roman"/>
        </w:rPr>
        <w:t>RJ-45</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电源：</w:t>
      </w:r>
      <w:r w:rsidRPr="00EC5D5B">
        <w:rPr>
          <w:rFonts w:ascii="Times New Roman"/>
        </w:rPr>
        <w:t>DC24V</w:t>
      </w:r>
      <w:r w:rsidRPr="00EC5D5B">
        <w:rPr>
          <w:rFonts w:ascii="Times New Roman" w:hint="eastAsia"/>
        </w:rPr>
        <w:t>或</w:t>
      </w:r>
      <w:r w:rsidRPr="00EC5D5B">
        <w:rPr>
          <w:rFonts w:ascii="Times New Roman"/>
        </w:rPr>
        <w:t>DC48V</w:t>
      </w:r>
      <w:r w:rsidRPr="00EC5D5B">
        <w:rPr>
          <w:rFonts w:ascii="Times New Roman" w:hint="eastAsia"/>
        </w:rPr>
        <w:t>或</w:t>
      </w:r>
      <w:r w:rsidRPr="00EC5D5B">
        <w:rPr>
          <w:rFonts w:ascii="Times New Roman"/>
        </w:rPr>
        <w:t>AC220V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工作温度：</w:t>
      </w:r>
      <w:r w:rsidRPr="00EC5D5B">
        <w:rPr>
          <w:rFonts w:ascii="Times New Roman"/>
        </w:rPr>
        <w:t>-40</w:t>
      </w:r>
      <w:r w:rsidRPr="00EC5D5B">
        <w:rPr>
          <w:rFonts w:hAnsi="宋体" w:cs="宋体" w:hint="eastAsia"/>
        </w:rPr>
        <w:t>℃</w:t>
      </w:r>
      <w:r w:rsidRPr="00EC5D5B">
        <w:rPr>
          <w:rFonts w:ascii="Times New Roman" w:hint="eastAsia"/>
        </w:rPr>
        <w:t>～</w:t>
      </w:r>
      <w:r w:rsidRPr="00EC5D5B">
        <w:rPr>
          <w:rFonts w:ascii="Times New Roman"/>
        </w:rPr>
        <w:t>+80</w:t>
      </w:r>
      <w:r w:rsidRPr="00EC5D5B">
        <w:rPr>
          <w:rFonts w:hAnsi="宋体" w:cs="宋体" w:hint="eastAsia"/>
        </w:rPr>
        <w:t>℃</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工作湿度：</w:t>
      </w:r>
      <w:r w:rsidRPr="00EC5D5B">
        <w:rPr>
          <w:rFonts w:ascii="Times New Roman"/>
        </w:rPr>
        <w:t>5%</w:t>
      </w:r>
      <w:r w:rsidRPr="00EC5D5B">
        <w:rPr>
          <w:rFonts w:ascii="Times New Roman" w:hint="eastAsia"/>
        </w:rPr>
        <w:t>～</w:t>
      </w:r>
      <w:r w:rsidRPr="00EC5D5B">
        <w:rPr>
          <w:rFonts w:ascii="Times New Roman"/>
        </w:rPr>
        <w:t>95%</w:t>
      </w:r>
      <w:r w:rsidRPr="00EC5D5B">
        <w:rPr>
          <w:rFonts w:ascii="Times New Roman" w:hint="eastAsia"/>
        </w:rPr>
        <w:t>（无凝露）；</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外壳防护等级：</w:t>
      </w:r>
      <w:r w:rsidRPr="00EC5D5B">
        <w:rPr>
          <w:rFonts w:ascii="Times New Roman"/>
        </w:rPr>
        <w:t>IP40</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安装方式：壁挂或集中式机箱。</w:t>
      </w:r>
    </w:p>
    <w:p w:rsidR="003E458E" w:rsidRPr="00EC5D5B" w:rsidRDefault="003E458E" w:rsidP="00417B29">
      <w:pPr>
        <w:pStyle w:val="ae"/>
        <w:numPr>
          <w:ilvl w:val="1"/>
          <w:numId w:val="19"/>
        </w:numPr>
        <w:spacing w:before="156" w:after="156"/>
        <w:ind w:left="0" w:firstLine="0"/>
        <w:rPr>
          <w:rFonts w:ascii="Times New Roman"/>
        </w:rPr>
      </w:pPr>
      <w:bookmarkStart w:id="385" w:name="_Toc460244780"/>
      <w:bookmarkStart w:id="386" w:name="_Toc460244893"/>
      <w:bookmarkStart w:id="387" w:name="_Toc460249217"/>
      <w:bookmarkStart w:id="388" w:name="_Toc460920301"/>
      <w:r w:rsidRPr="00EC5D5B">
        <w:rPr>
          <w:rFonts w:ascii="Times New Roman" w:hint="eastAsia"/>
        </w:rPr>
        <w:t>防雷接地</w:t>
      </w:r>
      <w:bookmarkEnd w:id="385"/>
      <w:bookmarkEnd w:id="386"/>
      <w:bookmarkEnd w:id="387"/>
      <w:bookmarkEnd w:id="388"/>
    </w:p>
    <w:p w:rsidR="003E458E" w:rsidRPr="00EC5D5B" w:rsidRDefault="003E458E" w:rsidP="006229C3">
      <w:pPr>
        <w:pStyle w:val="af2"/>
        <w:numPr>
          <w:ilvl w:val="2"/>
          <w:numId w:val="19"/>
        </w:numPr>
        <w:spacing w:before="156" w:after="156"/>
        <w:ind w:left="0" w:firstLine="0"/>
        <w:rPr>
          <w:rFonts w:ascii="Times New Roman"/>
        </w:rPr>
      </w:pPr>
      <w:bookmarkStart w:id="389" w:name="_Toc460244781"/>
      <w:r w:rsidRPr="00EC5D5B">
        <w:rPr>
          <w:rFonts w:ascii="Times New Roman" w:hint="eastAsia"/>
        </w:rPr>
        <w:t>一级电源避雷器</w:t>
      </w:r>
      <w:r w:rsidRPr="00EC5D5B">
        <w:rPr>
          <w:rFonts w:ascii="Times New Roman"/>
        </w:rPr>
        <w:t>(</w:t>
      </w:r>
      <w:r w:rsidRPr="00EC5D5B">
        <w:rPr>
          <w:rFonts w:ascii="Times New Roman" w:hint="eastAsia"/>
        </w:rPr>
        <w:t>开关型</w:t>
      </w:r>
      <w:r w:rsidRPr="00EC5D5B">
        <w:rPr>
          <w:rFonts w:ascii="Times New Roman"/>
        </w:rPr>
        <w:t>)</w:t>
      </w:r>
      <w:bookmarkEnd w:id="389"/>
    </w:p>
    <w:p w:rsidR="003E458E" w:rsidRPr="00EC5D5B" w:rsidRDefault="003E458E" w:rsidP="006C753D">
      <w:pPr>
        <w:pStyle w:val="ad"/>
        <w:ind w:firstLine="31680"/>
        <w:rPr>
          <w:rFonts w:ascii="Times New Roman"/>
        </w:rPr>
      </w:pPr>
      <w:r w:rsidRPr="00EC5D5B">
        <w:rPr>
          <w:rFonts w:ascii="Times New Roman" w:hint="eastAsia"/>
        </w:rPr>
        <w:t>防雷接地的一级电源避雷器应符合以下要求：</w:t>
      </w:r>
    </w:p>
    <w:p w:rsidR="003E458E" w:rsidRPr="00EC5D5B" w:rsidRDefault="003E458E" w:rsidP="00E10C86">
      <w:pPr>
        <w:pStyle w:val="af9"/>
        <w:numPr>
          <w:ilvl w:val="0"/>
          <w:numId w:val="63"/>
        </w:numPr>
        <w:rPr>
          <w:rFonts w:ascii="Times New Roman"/>
        </w:rPr>
      </w:pPr>
      <w:r w:rsidRPr="00EC5D5B">
        <w:rPr>
          <w:rFonts w:ascii="Times New Roman"/>
        </w:rPr>
        <w:tab/>
      </w:r>
      <w:r w:rsidRPr="00EC5D5B">
        <w:rPr>
          <w:rFonts w:ascii="Times New Roman" w:hint="eastAsia"/>
        </w:rPr>
        <w:t>最大持续工作电压</w:t>
      </w:r>
      <w:r w:rsidRPr="00EC5D5B">
        <w:rPr>
          <w:rFonts w:ascii="Times New Roman"/>
        </w:rPr>
        <w:t>Uc</w:t>
      </w:r>
      <w:r w:rsidRPr="00EC5D5B">
        <w:rPr>
          <w:rFonts w:ascii="Times New Roman" w:hint="eastAsia"/>
        </w:rPr>
        <w:t>：</w:t>
      </w:r>
      <w:r w:rsidRPr="00EC5D5B">
        <w:rPr>
          <w:rFonts w:ascii="Times New Roman"/>
        </w:rPr>
        <w:t>≥255V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冲击放电电流</w:t>
      </w:r>
      <w:r w:rsidRPr="00EC5D5B">
        <w:rPr>
          <w:rFonts w:ascii="Times New Roman"/>
        </w:rPr>
        <w:t>Iimp</w:t>
      </w:r>
      <w:r w:rsidRPr="00EC5D5B">
        <w:rPr>
          <w:rFonts w:ascii="Times New Roman" w:hint="eastAsia"/>
        </w:rPr>
        <w:t>：</w:t>
      </w:r>
      <w:r w:rsidRPr="00EC5D5B">
        <w:rPr>
          <w:rFonts w:ascii="Times New Roman"/>
        </w:rPr>
        <w:t>≥20KA</w:t>
      </w:r>
      <w:r w:rsidRPr="00EC5D5B">
        <w:rPr>
          <w:rFonts w:ascii="Times New Roman" w:hint="eastAsia"/>
        </w:rPr>
        <w:t>（</w:t>
      </w:r>
      <w:r w:rsidRPr="00EC5D5B">
        <w:rPr>
          <w:rFonts w:ascii="Times New Roman"/>
        </w:rPr>
        <w:t>10/350μs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电压保护水平</w:t>
      </w:r>
      <w:r w:rsidRPr="00EC5D5B">
        <w:rPr>
          <w:rFonts w:ascii="Times New Roman"/>
        </w:rPr>
        <w:t>Up</w:t>
      </w:r>
      <w:r w:rsidRPr="00EC5D5B">
        <w:rPr>
          <w:rFonts w:ascii="Times New Roman" w:hint="eastAsia"/>
        </w:rPr>
        <w:t>：</w:t>
      </w:r>
      <w:r w:rsidRPr="00EC5D5B">
        <w:rPr>
          <w:rFonts w:ascii="Times New Roman"/>
        </w:rPr>
        <w:t>≤2.5kV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响应时间：</w:t>
      </w:r>
      <w:r w:rsidRPr="00EC5D5B">
        <w:rPr>
          <w:rFonts w:ascii="Times New Roman"/>
        </w:rPr>
        <w:t>TA≤100ns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工作温度：</w:t>
      </w:r>
      <w:r w:rsidRPr="00EC5D5B">
        <w:rPr>
          <w:rFonts w:ascii="Times New Roman"/>
        </w:rPr>
        <w:t>-40</w:t>
      </w:r>
      <w:r w:rsidRPr="00EC5D5B">
        <w:rPr>
          <w:rFonts w:hAnsi="宋体" w:cs="宋体" w:hint="eastAsia"/>
        </w:rPr>
        <w:t>℃</w:t>
      </w:r>
      <w:r w:rsidRPr="00EC5D5B">
        <w:rPr>
          <w:rFonts w:ascii="Times New Roman" w:hint="eastAsia"/>
        </w:rPr>
        <w:t>～</w:t>
      </w:r>
      <w:r w:rsidRPr="00EC5D5B">
        <w:rPr>
          <w:rFonts w:ascii="Times New Roman"/>
        </w:rPr>
        <w:t>+80</w:t>
      </w:r>
      <w:r w:rsidRPr="00EC5D5B">
        <w:rPr>
          <w:rFonts w:hAnsi="宋体" w:cs="宋体" w:hint="eastAsia"/>
        </w:rPr>
        <w:t>℃</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安装方式：模块式，</w:t>
      </w:r>
      <w:r w:rsidRPr="00EC5D5B">
        <w:rPr>
          <w:rFonts w:ascii="Times New Roman"/>
        </w:rPr>
        <w:t>35mm</w:t>
      </w:r>
      <w:r w:rsidRPr="00EC5D5B">
        <w:rPr>
          <w:rFonts w:ascii="Times New Roman" w:hint="eastAsia"/>
        </w:rPr>
        <w:t>导轨安装。</w:t>
      </w:r>
    </w:p>
    <w:p w:rsidR="003E458E" w:rsidRPr="00EC5D5B" w:rsidRDefault="003E458E" w:rsidP="003D2E0D">
      <w:pPr>
        <w:pStyle w:val="af2"/>
        <w:numPr>
          <w:ilvl w:val="2"/>
          <w:numId w:val="19"/>
        </w:numPr>
        <w:spacing w:before="156" w:after="156"/>
        <w:ind w:left="0" w:firstLine="0"/>
        <w:rPr>
          <w:rFonts w:ascii="Times New Roman"/>
        </w:rPr>
      </w:pPr>
      <w:bookmarkStart w:id="390" w:name="_Toc460244782"/>
      <w:r w:rsidRPr="00EC5D5B">
        <w:rPr>
          <w:rFonts w:ascii="Times New Roman" w:hint="eastAsia"/>
        </w:rPr>
        <w:t>二级电源避雷器</w:t>
      </w:r>
      <w:bookmarkEnd w:id="390"/>
    </w:p>
    <w:p w:rsidR="003E458E" w:rsidRPr="00EC5D5B" w:rsidRDefault="003E458E" w:rsidP="006C753D">
      <w:pPr>
        <w:pStyle w:val="ad"/>
        <w:ind w:firstLine="31680"/>
        <w:rPr>
          <w:rFonts w:ascii="Times New Roman"/>
        </w:rPr>
      </w:pPr>
      <w:r w:rsidRPr="00EC5D5B">
        <w:rPr>
          <w:rFonts w:ascii="Times New Roman" w:hint="eastAsia"/>
        </w:rPr>
        <w:t>防雷接地的二级电源避雷器应符合以下要求：</w:t>
      </w:r>
    </w:p>
    <w:p w:rsidR="003E458E" w:rsidRPr="00EC5D5B" w:rsidRDefault="003E458E" w:rsidP="00E10C86">
      <w:pPr>
        <w:pStyle w:val="af9"/>
        <w:numPr>
          <w:ilvl w:val="0"/>
          <w:numId w:val="64"/>
        </w:numPr>
        <w:rPr>
          <w:rFonts w:ascii="Times New Roman"/>
        </w:rPr>
      </w:pPr>
      <w:r w:rsidRPr="00EC5D5B">
        <w:rPr>
          <w:rFonts w:ascii="Times New Roman"/>
        </w:rPr>
        <w:tab/>
      </w:r>
      <w:r w:rsidRPr="00EC5D5B">
        <w:rPr>
          <w:rFonts w:ascii="Times New Roman" w:hint="eastAsia"/>
        </w:rPr>
        <w:t>最大持续工作电压</w:t>
      </w:r>
      <w:r w:rsidRPr="00EC5D5B">
        <w:rPr>
          <w:rFonts w:ascii="Times New Roman"/>
        </w:rPr>
        <w:t>Uc</w:t>
      </w:r>
      <w:r w:rsidRPr="00EC5D5B">
        <w:rPr>
          <w:rFonts w:ascii="Times New Roman" w:hint="eastAsia"/>
        </w:rPr>
        <w:t>：</w:t>
      </w:r>
      <w:r w:rsidRPr="00EC5D5B">
        <w:rPr>
          <w:rFonts w:ascii="Times New Roman"/>
        </w:rPr>
        <w:t>385V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标称放电电流</w:t>
      </w:r>
      <w:r w:rsidRPr="00EC5D5B">
        <w:rPr>
          <w:rFonts w:ascii="Times New Roman"/>
        </w:rPr>
        <w:t>In</w:t>
      </w:r>
      <w:r w:rsidRPr="00EC5D5B">
        <w:rPr>
          <w:rFonts w:ascii="Times New Roman" w:hint="eastAsia"/>
        </w:rPr>
        <w:t>：</w:t>
      </w:r>
      <w:r w:rsidRPr="00EC5D5B">
        <w:rPr>
          <w:rFonts w:ascii="Times New Roman"/>
        </w:rPr>
        <w:t>≥20kA</w:t>
      </w:r>
      <w:r w:rsidRPr="00EC5D5B">
        <w:rPr>
          <w:rFonts w:ascii="Times New Roman" w:hint="eastAsia"/>
        </w:rPr>
        <w:t>（</w:t>
      </w:r>
      <w:r w:rsidRPr="00EC5D5B">
        <w:rPr>
          <w:rFonts w:ascii="Times New Roman"/>
        </w:rPr>
        <w:t>8/20μs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最大放电电流</w:t>
      </w:r>
      <w:r w:rsidRPr="00EC5D5B">
        <w:rPr>
          <w:rFonts w:ascii="Times New Roman"/>
        </w:rPr>
        <w:t>Imax</w:t>
      </w:r>
      <w:r w:rsidRPr="00EC5D5B">
        <w:rPr>
          <w:rFonts w:ascii="Times New Roman" w:hint="eastAsia"/>
        </w:rPr>
        <w:t>：</w:t>
      </w:r>
      <w:r w:rsidRPr="00EC5D5B">
        <w:rPr>
          <w:rFonts w:ascii="Times New Roman"/>
        </w:rPr>
        <w:t>≥40kA</w:t>
      </w:r>
      <w:r w:rsidRPr="00EC5D5B">
        <w:rPr>
          <w:rFonts w:ascii="Times New Roman" w:hint="eastAsia"/>
        </w:rPr>
        <w:t>（</w:t>
      </w:r>
      <w:r w:rsidRPr="00EC5D5B">
        <w:rPr>
          <w:rFonts w:ascii="Times New Roman"/>
        </w:rPr>
        <w:t>8/20μs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电压保护水平</w:t>
      </w:r>
      <w:r w:rsidRPr="00EC5D5B">
        <w:rPr>
          <w:rFonts w:ascii="Times New Roman"/>
        </w:rPr>
        <w:t>Up</w:t>
      </w:r>
      <w:r w:rsidRPr="00EC5D5B">
        <w:rPr>
          <w:rFonts w:ascii="Times New Roman" w:hint="eastAsia"/>
        </w:rPr>
        <w:t>：</w:t>
      </w:r>
      <w:r w:rsidRPr="00EC5D5B">
        <w:rPr>
          <w:rFonts w:ascii="Times New Roman"/>
        </w:rPr>
        <w:t>≤1.8kV(20kA,8/20μs)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响应时间：</w:t>
      </w:r>
      <w:r w:rsidRPr="00EC5D5B">
        <w:rPr>
          <w:rFonts w:ascii="Times New Roman"/>
        </w:rPr>
        <w:t>tA</w:t>
      </w:r>
      <w:r w:rsidRPr="00EC5D5B">
        <w:rPr>
          <w:rFonts w:ascii="Times New Roman" w:hint="eastAsia"/>
        </w:rPr>
        <w:t>：</w:t>
      </w:r>
      <w:r w:rsidRPr="00EC5D5B">
        <w:rPr>
          <w:rFonts w:ascii="Times New Roman"/>
        </w:rPr>
        <w:t>≤25ns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安装方式：模块式，</w:t>
      </w:r>
      <w:r w:rsidRPr="00EC5D5B">
        <w:rPr>
          <w:rFonts w:ascii="Times New Roman"/>
        </w:rPr>
        <w:t>35mm</w:t>
      </w:r>
      <w:r w:rsidRPr="00EC5D5B">
        <w:rPr>
          <w:rFonts w:ascii="Times New Roman" w:hint="eastAsia"/>
        </w:rPr>
        <w:t>标准导轨安装；</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工作温度：</w:t>
      </w:r>
      <w:r w:rsidRPr="00EC5D5B">
        <w:rPr>
          <w:rFonts w:ascii="Times New Roman"/>
        </w:rPr>
        <w:t>-40</w:t>
      </w:r>
      <w:r w:rsidRPr="00EC5D5B">
        <w:rPr>
          <w:rFonts w:ascii="Times New Roman" w:hint="eastAsia"/>
        </w:rPr>
        <w:t>～</w:t>
      </w:r>
      <w:r w:rsidRPr="00EC5D5B">
        <w:rPr>
          <w:rFonts w:ascii="Times New Roman"/>
        </w:rPr>
        <w:t>+80</w:t>
      </w:r>
      <w:r w:rsidRPr="00EC5D5B">
        <w:rPr>
          <w:rFonts w:hAnsi="宋体" w:cs="宋体" w:hint="eastAsia"/>
        </w:rPr>
        <w:t>℃</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具有工作状态指示，有热脱扣和过流保护功能。</w:t>
      </w:r>
    </w:p>
    <w:p w:rsidR="003E458E" w:rsidRPr="00EC5D5B" w:rsidRDefault="003E458E" w:rsidP="005866B9">
      <w:pPr>
        <w:pStyle w:val="af2"/>
        <w:numPr>
          <w:ilvl w:val="2"/>
          <w:numId w:val="19"/>
        </w:numPr>
        <w:spacing w:before="156" w:after="156"/>
        <w:ind w:left="0" w:firstLine="0"/>
        <w:rPr>
          <w:rFonts w:ascii="Times New Roman"/>
        </w:rPr>
      </w:pPr>
      <w:bookmarkStart w:id="391" w:name="_Toc460244783"/>
      <w:r w:rsidRPr="00EC5D5B">
        <w:rPr>
          <w:rFonts w:ascii="Times New Roman" w:hint="eastAsia"/>
        </w:rPr>
        <w:t>三级电源避雷器</w:t>
      </w:r>
      <w:bookmarkEnd w:id="391"/>
    </w:p>
    <w:p w:rsidR="003E458E" w:rsidRPr="00EC5D5B" w:rsidRDefault="003E458E" w:rsidP="006C753D">
      <w:pPr>
        <w:pStyle w:val="ad"/>
        <w:ind w:firstLine="31680"/>
        <w:rPr>
          <w:rFonts w:ascii="Times New Roman"/>
        </w:rPr>
      </w:pPr>
      <w:r w:rsidRPr="00EC5D5B">
        <w:rPr>
          <w:rFonts w:ascii="Times New Roman" w:hint="eastAsia"/>
        </w:rPr>
        <w:t>防雷接地的三级电源避雷器应符合以下要求：</w:t>
      </w:r>
    </w:p>
    <w:p w:rsidR="003E458E" w:rsidRPr="00EC5D5B" w:rsidRDefault="003E458E" w:rsidP="00E10C86">
      <w:pPr>
        <w:pStyle w:val="af9"/>
        <w:numPr>
          <w:ilvl w:val="0"/>
          <w:numId w:val="65"/>
        </w:numPr>
        <w:rPr>
          <w:rFonts w:ascii="Times New Roman"/>
        </w:rPr>
      </w:pPr>
      <w:r w:rsidRPr="00EC5D5B">
        <w:rPr>
          <w:rFonts w:ascii="Times New Roman"/>
        </w:rPr>
        <w:tab/>
      </w:r>
      <w:r w:rsidRPr="00EC5D5B">
        <w:rPr>
          <w:rFonts w:ascii="Times New Roman" w:hint="eastAsia"/>
        </w:rPr>
        <w:t>最大持续工作电压</w:t>
      </w:r>
      <w:r w:rsidRPr="00EC5D5B">
        <w:rPr>
          <w:rFonts w:ascii="Times New Roman"/>
        </w:rPr>
        <w:t>Uc</w:t>
      </w:r>
      <w:r w:rsidRPr="00EC5D5B">
        <w:rPr>
          <w:rFonts w:ascii="Times New Roman" w:hint="eastAsia"/>
        </w:rPr>
        <w:t>：</w:t>
      </w:r>
      <w:r w:rsidRPr="00EC5D5B">
        <w:rPr>
          <w:rFonts w:ascii="Times New Roman"/>
        </w:rPr>
        <w:t>385V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标称放电电流</w:t>
      </w:r>
      <w:r w:rsidRPr="00EC5D5B">
        <w:rPr>
          <w:rFonts w:ascii="Times New Roman"/>
        </w:rPr>
        <w:t>In</w:t>
      </w:r>
      <w:r w:rsidRPr="00EC5D5B">
        <w:rPr>
          <w:rFonts w:ascii="Times New Roman" w:hint="eastAsia"/>
        </w:rPr>
        <w:t>：</w:t>
      </w:r>
      <w:r w:rsidRPr="00EC5D5B">
        <w:rPr>
          <w:rFonts w:ascii="Times New Roman"/>
        </w:rPr>
        <w:t>≥10kA</w:t>
      </w:r>
      <w:r w:rsidRPr="00EC5D5B">
        <w:rPr>
          <w:rFonts w:ascii="Times New Roman" w:hint="eastAsia"/>
        </w:rPr>
        <w:t>（</w:t>
      </w:r>
      <w:r w:rsidRPr="00EC5D5B">
        <w:rPr>
          <w:rFonts w:ascii="Times New Roman"/>
        </w:rPr>
        <w:t>8/20μs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最大放电电流</w:t>
      </w:r>
      <w:r w:rsidRPr="00EC5D5B">
        <w:rPr>
          <w:rFonts w:ascii="Times New Roman"/>
        </w:rPr>
        <w:t>Imax</w:t>
      </w:r>
      <w:r w:rsidRPr="00EC5D5B">
        <w:rPr>
          <w:rFonts w:ascii="Times New Roman" w:hint="eastAsia"/>
        </w:rPr>
        <w:t>：</w:t>
      </w:r>
      <w:r w:rsidRPr="00EC5D5B">
        <w:rPr>
          <w:rFonts w:ascii="Times New Roman"/>
        </w:rPr>
        <w:t>≥20kA</w:t>
      </w:r>
      <w:r w:rsidRPr="00EC5D5B">
        <w:rPr>
          <w:rFonts w:ascii="Times New Roman" w:hint="eastAsia"/>
        </w:rPr>
        <w:t>（</w:t>
      </w:r>
      <w:r w:rsidRPr="00EC5D5B">
        <w:rPr>
          <w:rFonts w:ascii="Times New Roman"/>
        </w:rPr>
        <w:t>8/20μs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电压保护水平</w:t>
      </w:r>
      <w:r w:rsidRPr="00EC5D5B">
        <w:rPr>
          <w:rFonts w:ascii="Times New Roman"/>
        </w:rPr>
        <w:t>Up</w:t>
      </w:r>
      <w:r w:rsidRPr="00EC5D5B">
        <w:rPr>
          <w:rFonts w:ascii="Times New Roman" w:hint="eastAsia"/>
        </w:rPr>
        <w:t>：</w:t>
      </w:r>
      <w:r w:rsidRPr="00EC5D5B">
        <w:rPr>
          <w:rFonts w:ascii="Times New Roman"/>
        </w:rPr>
        <w:t>≤1.5kV(20kA, 8/20μs)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响应时间：</w:t>
      </w:r>
      <w:r w:rsidRPr="00EC5D5B">
        <w:rPr>
          <w:rFonts w:ascii="Times New Roman"/>
        </w:rPr>
        <w:t>tA</w:t>
      </w:r>
      <w:r w:rsidRPr="00EC5D5B">
        <w:rPr>
          <w:rFonts w:ascii="Times New Roman" w:hint="eastAsia"/>
        </w:rPr>
        <w:t>：</w:t>
      </w:r>
      <w:r w:rsidRPr="00EC5D5B">
        <w:rPr>
          <w:rFonts w:ascii="Times New Roman"/>
        </w:rPr>
        <w:t>≤25ns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安装方式：模块式</w:t>
      </w:r>
      <w:r w:rsidRPr="00EC5D5B">
        <w:rPr>
          <w:rFonts w:ascii="Times New Roman"/>
        </w:rPr>
        <w:t>,35mm</w:t>
      </w:r>
      <w:r w:rsidRPr="00EC5D5B">
        <w:rPr>
          <w:rFonts w:ascii="Times New Roman" w:hint="eastAsia"/>
        </w:rPr>
        <w:t>标准导轨安装；</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工作温度：</w:t>
      </w:r>
      <w:r w:rsidRPr="00EC5D5B">
        <w:rPr>
          <w:rFonts w:ascii="Times New Roman"/>
        </w:rPr>
        <w:t>-40</w:t>
      </w:r>
      <w:r w:rsidRPr="00EC5D5B">
        <w:rPr>
          <w:rFonts w:ascii="Times New Roman" w:hint="eastAsia"/>
        </w:rPr>
        <w:t>～</w:t>
      </w:r>
      <w:r w:rsidRPr="00EC5D5B">
        <w:rPr>
          <w:rFonts w:ascii="Times New Roman"/>
        </w:rPr>
        <w:t>+80</w:t>
      </w:r>
      <w:r w:rsidRPr="00EC5D5B">
        <w:rPr>
          <w:rFonts w:hAnsi="宋体" w:cs="宋体" w:hint="eastAsia"/>
        </w:rPr>
        <w:t>℃</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具有工作状态指示，有热脱扣和过流保护功能。</w:t>
      </w:r>
    </w:p>
    <w:p w:rsidR="003E458E" w:rsidRPr="00EC5D5B" w:rsidRDefault="003E458E" w:rsidP="005866B9">
      <w:pPr>
        <w:pStyle w:val="af2"/>
        <w:numPr>
          <w:ilvl w:val="2"/>
          <w:numId w:val="19"/>
        </w:numPr>
        <w:spacing w:before="156" w:after="156"/>
        <w:ind w:left="0" w:firstLine="0"/>
        <w:rPr>
          <w:rFonts w:ascii="Times New Roman"/>
        </w:rPr>
      </w:pPr>
      <w:bookmarkStart w:id="392" w:name="_Toc460244784"/>
      <w:r w:rsidRPr="00EC5D5B">
        <w:rPr>
          <w:rFonts w:ascii="Times New Roman" w:hint="eastAsia"/>
        </w:rPr>
        <w:t>网络信号避雷器</w:t>
      </w:r>
      <w:bookmarkEnd w:id="392"/>
    </w:p>
    <w:p w:rsidR="003E458E" w:rsidRPr="00EC5D5B" w:rsidRDefault="003E458E" w:rsidP="006C753D">
      <w:pPr>
        <w:pStyle w:val="ad"/>
        <w:ind w:firstLine="31680"/>
        <w:rPr>
          <w:rFonts w:ascii="Times New Roman"/>
        </w:rPr>
      </w:pPr>
      <w:r w:rsidRPr="00EC5D5B">
        <w:rPr>
          <w:rFonts w:ascii="Times New Roman" w:hint="eastAsia"/>
        </w:rPr>
        <w:t>防雷接地的网络信号避雷器应符合以下要求：</w:t>
      </w:r>
    </w:p>
    <w:p w:rsidR="003E458E" w:rsidRPr="00EC5D5B" w:rsidRDefault="003E458E" w:rsidP="00E10C86">
      <w:pPr>
        <w:pStyle w:val="af9"/>
        <w:numPr>
          <w:ilvl w:val="0"/>
          <w:numId w:val="66"/>
        </w:numPr>
        <w:rPr>
          <w:rFonts w:ascii="Times New Roman"/>
        </w:rPr>
      </w:pPr>
      <w:r w:rsidRPr="00EC5D5B">
        <w:rPr>
          <w:rFonts w:ascii="Times New Roman"/>
        </w:rPr>
        <w:tab/>
      </w:r>
      <w:r w:rsidRPr="00EC5D5B">
        <w:rPr>
          <w:rFonts w:ascii="Times New Roman" w:hint="eastAsia"/>
        </w:rPr>
        <w:t>最大持续运行电压</w:t>
      </w:r>
      <w:r w:rsidRPr="00EC5D5B">
        <w:rPr>
          <w:rFonts w:ascii="Times New Roman"/>
        </w:rPr>
        <w:t>Uc</w:t>
      </w:r>
      <w:r w:rsidRPr="00EC5D5B">
        <w:rPr>
          <w:rFonts w:ascii="Times New Roman" w:hint="eastAsia"/>
        </w:rPr>
        <w:t>：</w:t>
      </w:r>
      <w:r w:rsidRPr="00EC5D5B">
        <w:rPr>
          <w:rFonts w:ascii="Times New Roman"/>
        </w:rPr>
        <w:t>6V</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标称放电电流</w:t>
      </w:r>
      <w:r w:rsidRPr="00EC5D5B">
        <w:rPr>
          <w:rFonts w:ascii="Times New Roman"/>
        </w:rPr>
        <w:t>In:5kA</w:t>
      </w:r>
      <w:r w:rsidRPr="00EC5D5B">
        <w:rPr>
          <w:rFonts w:ascii="Times New Roman" w:hint="eastAsia"/>
        </w:rPr>
        <w:t>（</w:t>
      </w:r>
      <w:r w:rsidRPr="00EC5D5B">
        <w:rPr>
          <w:rFonts w:ascii="Times New Roman"/>
        </w:rPr>
        <w:t>8/20us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频宽：</w:t>
      </w:r>
      <w:r w:rsidRPr="00EC5D5B">
        <w:rPr>
          <w:rFonts w:ascii="Times New Roman"/>
        </w:rPr>
        <w:t>100MHz</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插入损耗：</w:t>
      </w:r>
      <w:r w:rsidRPr="00EC5D5B">
        <w:rPr>
          <w:rFonts w:ascii="Times New Roman"/>
        </w:rPr>
        <w:t>≤0.5dB</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响应时间：</w:t>
      </w:r>
      <w:r w:rsidRPr="00EC5D5B">
        <w:rPr>
          <w:rFonts w:ascii="Times New Roman"/>
        </w:rPr>
        <w:t>tA</w:t>
      </w:r>
      <w:r w:rsidRPr="00EC5D5B">
        <w:rPr>
          <w:rFonts w:ascii="Times New Roman" w:hint="eastAsia"/>
        </w:rPr>
        <w:t>：</w:t>
      </w:r>
      <w:r w:rsidRPr="00EC5D5B">
        <w:rPr>
          <w:rFonts w:ascii="Times New Roman"/>
        </w:rPr>
        <w:t>≤10ns</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接口形式：</w:t>
      </w:r>
      <w:r w:rsidRPr="00EC5D5B">
        <w:rPr>
          <w:rFonts w:ascii="Times New Roman"/>
        </w:rPr>
        <w:t>RJ-45</w:t>
      </w:r>
      <w:r w:rsidRPr="00EC5D5B">
        <w:rPr>
          <w:rFonts w:ascii="Times New Roman" w:hint="eastAsia"/>
        </w:rPr>
        <w:t>；</w:t>
      </w:r>
    </w:p>
    <w:p w:rsidR="003E458E" w:rsidRPr="00EC5D5B" w:rsidRDefault="003E458E" w:rsidP="00E10C86">
      <w:pPr>
        <w:pStyle w:val="af9"/>
        <w:numPr>
          <w:ilvl w:val="0"/>
          <w:numId w:val="51"/>
        </w:numPr>
        <w:rPr>
          <w:rFonts w:ascii="Times New Roman"/>
        </w:rPr>
      </w:pPr>
      <w:r w:rsidRPr="00EC5D5B">
        <w:rPr>
          <w:rFonts w:ascii="Times New Roman"/>
        </w:rPr>
        <w:tab/>
      </w:r>
      <w:r w:rsidRPr="00EC5D5B">
        <w:rPr>
          <w:rFonts w:ascii="Times New Roman" w:hint="eastAsia"/>
        </w:rPr>
        <w:t>工作温度：</w:t>
      </w:r>
      <w:r w:rsidRPr="00EC5D5B">
        <w:rPr>
          <w:rFonts w:ascii="Times New Roman"/>
        </w:rPr>
        <w:t>-40</w:t>
      </w:r>
      <w:r w:rsidRPr="00EC5D5B">
        <w:rPr>
          <w:rFonts w:ascii="Times New Roman" w:hint="eastAsia"/>
        </w:rPr>
        <w:t>～</w:t>
      </w:r>
      <w:r w:rsidRPr="00EC5D5B">
        <w:rPr>
          <w:rFonts w:ascii="Times New Roman"/>
        </w:rPr>
        <w:t>+80</w:t>
      </w:r>
      <w:r w:rsidRPr="00EC5D5B">
        <w:rPr>
          <w:rFonts w:hAnsi="宋体" w:cs="宋体" w:hint="eastAsia"/>
        </w:rPr>
        <w:t>℃</w:t>
      </w:r>
      <w:r w:rsidRPr="00EC5D5B">
        <w:rPr>
          <w:rFonts w:ascii="Times New Roman" w:hint="eastAsia"/>
        </w:rPr>
        <w:t>。</w:t>
      </w:r>
    </w:p>
    <w:p w:rsidR="003E458E" w:rsidRPr="00EC5D5B" w:rsidRDefault="003E458E" w:rsidP="00417B29">
      <w:pPr>
        <w:pStyle w:val="af1"/>
        <w:numPr>
          <w:ilvl w:val="0"/>
          <w:numId w:val="19"/>
        </w:numPr>
        <w:spacing w:before="312" w:after="312"/>
        <w:ind w:left="0" w:firstLine="0"/>
        <w:rPr>
          <w:rFonts w:ascii="Times New Roman"/>
        </w:rPr>
      </w:pPr>
      <w:bookmarkStart w:id="393" w:name="_Toc460244785"/>
      <w:bookmarkStart w:id="394" w:name="_Toc460244894"/>
      <w:bookmarkStart w:id="395" w:name="_Toc460249218"/>
      <w:bookmarkStart w:id="396" w:name="_Toc460920302"/>
      <w:bookmarkStart w:id="397" w:name="_Toc503092976"/>
      <w:bookmarkStart w:id="398" w:name="_Toc523736114"/>
      <w:bookmarkStart w:id="399" w:name="_Toc523736248"/>
      <w:r w:rsidRPr="00EC5D5B">
        <w:rPr>
          <w:rFonts w:ascii="Times New Roman" w:hint="eastAsia"/>
        </w:rPr>
        <w:t>路径识别应用安全</w:t>
      </w:r>
      <w:bookmarkEnd w:id="393"/>
      <w:bookmarkEnd w:id="394"/>
      <w:bookmarkEnd w:id="395"/>
      <w:bookmarkEnd w:id="396"/>
      <w:bookmarkEnd w:id="397"/>
      <w:r w:rsidRPr="00EC5D5B">
        <w:rPr>
          <w:rFonts w:ascii="Times New Roman" w:hint="eastAsia"/>
        </w:rPr>
        <w:t>需调整描述</w:t>
      </w:r>
      <w:bookmarkEnd w:id="398"/>
      <w:bookmarkEnd w:id="399"/>
    </w:p>
    <w:p w:rsidR="003E458E" w:rsidRPr="00EC5D5B" w:rsidRDefault="003E458E" w:rsidP="00417B29">
      <w:pPr>
        <w:pStyle w:val="ae"/>
        <w:numPr>
          <w:ilvl w:val="1"/>
          <w:numId w:val="19"/>
        </w:numPr>
        <w:spacing w:before="156" w:after="156"/>
        <w:ind w:left="0" w:firstLine="0"/>
        <w:rPr>
          <w:rFonts w:ascii="Times New Roman"/>
        </w:rPr>
      </w:pPr>
      <w:bookmarkStart w:id="400" w:name="_Toc460244786"/>
      <w:bookmarkStart w:id="401" w:name="_Toc460244895"/>
      <w:bookmarkStart w:id="402" w:name="_Toc460249219"/>
      <w:bookmarkStart w:id="403" w:name="_Toc460920303"/>
      <w:r w:rsidRPr="00EC5D5B">
        <w:rPr>
          <w:rFonts w:ascii="Times New Roman" w:hint="eastAsia"/>
        </w:rPr>
        <w:t>安全机制</w:t>
      </w:r>
      <w:bookmarkEnd w:id="400"/>
      <w:bookmarkEnd w:id="401"/>
      <w:bookmarkEnd w:id="402"/>
      <w:bookmarkEnd w:id="403"/>
    </w:p>
    <w:p w:rsidR="003E458E" w:rsidRPr="00EC5D5B" w:rsidRDefault="003E458E" w:rsidP="006C753D">
      <w:pPr>
        <w:pStyle w:val="ad"/>
        <w:ind w:firstLine="31680"/>
        <w:rPr>
          <w:rFonts w:ascii="Times New Roman"/>
        </w:rPr>
      </w:pPr>
      <w:r w:rsidRPr="00EC5D5B">
        <w:rPr>
          <w:rFonts w:ascii="Times New Roman" w:hint="eastAsia"/>
        </w:rPr>
        <w:t>基于</w:t>
      </w:r>
      <w:r w:rsidRPr="00EC5D5B">
        <w:rPr>
          <w:rFonts w:ascii="Times New Roman"/>
        </w:rPr>
        <w:t>DSRC</w:t>
      </w:r>
      <w:r w:rsidRPr="00EC5D5B">
        <w:rPr>
          <w:rFonts w:ascii="Times New Roman" w:hint="eastAsia"/>
        </w:rPr>
        <w:t>技术路径识别应用的安全机制和安全计算方法参照《收费公路联网收费多义性路径识别技术要求》</w:t>
      </w:r>
      <w:r w:rsidRPr="00EC5D5B">
        <w:rPr>
          <w:rFonts w:ascii="Times New Roman"/>
        </w:rPr>
        <w:t xml:space="preserve"> (</w:t>
      </w:r>
      <w:r w:rsidRPr="00EC5D5B">
        <w:rPr>
          <w:rFonts w:ascii="Times New Roman" w:hint="eastAsia"/>
        </w:rPr>
        <w:t>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w:t>
      </w:r>
      <w:r w:rsidRPr="00EC5D5B">
        <w:rPr>
          <w:rFonts w:ascii="Times New Roman"/>
        </w:rPr>
        <w:t xml:space="preserve">) 10.1 </w:t>
      </w:r>
      <w:r w:rsidRPr="00EC5D5B">
        <w:rPr>
          <w:rFonts w:ascii="Times New Roman" w:hint="eastAsia"/>
        </w:rPr>
        <w:t>安全机制。</w:t>
      </w:r>
    </w:p>
    <w:p w:rsidR="003E458E" w:rsidRPr="00EC5D5B" w:rsidRDefault="003E458E" w:rsidP="006C753D">
      <w:pPr>
        <w:pStyle w:val="ad"/>
        <w:ind w:firstLine="31680"/>
        <w:rPr>
          <w:rFonts w:ascii="Times New Roman"/>
        </w:rPr>
      </w:pPr>
      <w:r w:rsidRPr="00EC5D5B">
        <w:rPr>
          <w:rFonts w:ascii="Times New Roman" w:hint="eastAsia"/>
        </w:rPr>
        <w:t>安全计算参见《收费公路联网收费多义性路径识别技术要求》（交通运输部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号公告）附录</w:t>
      </w:r>
      <w:r w:rsidRPr="00EC5D5B">
        <w:rPr>
          <w:rFonts w:ascii="Times New Roman"/>
        </w:rPr>
        <w:t>J</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hint="eastAsia"/>
        </w:rPr>
        <w:t>标识点信息写入</w:t>
      </w:r>
      <w:r w:rsidRPr="00EC5D5B">
        <w:rPr>
          <w:rFonts w:ascii="Times New Roman"/>
        </w:rPr>
        <w:t>CPU</w:t>
      </w:r>
      <w:r w:rsidRPr="00EC5D5B">
        <w:rPr>
          <w:rFonts w:ascii="Times New Roman" w:hint="eastAsia"/>
        </w:rPr>
        <w:t>用户卡</w:t>
      </w:r>
      <w:r w:rsidRPr="00EC5D5B">
        <w:rPr>
          <w:rFonts w:ascii="Times New Roman"/>
        </w:rPr>
        <w:t>0008</w:t>
      </w:r>
      <w:r w:rsidRPr="00EC5D5B">
        <w:rPr>
          <w:rFonts w:ascii="Times New Roman" w:hint="eastAsia"/>
        </w:rPr>
        <w:t>文件。</w:t>
      </w:r>
    </w:p>
    <w:p w:rsidR="003E458E" w:rsidRPr="00EC5D5B" w:rsidRDefault="003E458E" w:rsidP="006C753D">
      <w:pPr>
        <w:pStyle w:val="ad"/>
        <w:ind w:firstLine="31680"/>
        <w:rPr>
          <w:rFonts w:ascii="Times New Roman"/>
        </w:rPr>
      </w:pPr>
      <w:r w:rsidRPr="00EC5D5B">
        <w:rPr>
          <w:rFonts w:ascii="Times New Roman" w:hint="eastAsia"/>
        </w:rPr>
        <w:t>应保障车牌识别设备安全可信接入，防止人为恶意控制。保障传输数据内容安全，防止数据被伪造、变造或泄露。</w:t>
      </w:r>
    </w:p>
    <w:p w:rsidR="003E458E" w:rsidRPr="00EC5D5B" w:rsidRDefault="003E458E" w:rsidP="00417B29">
      <w:pPr>
        <w:pStyle w:val="ae"/>
        <w:numPr>
          <w:ilvl w:val="1"/>
          <w:numId w:val="19"/>
        </w:numPr>
        <w:spacing w:before="156" w:after="156"/>
        <w:ind w:left="0" w:firstLine="0"/>
        <w:rPr>
          <w:rFonts w:ascii="Times New Roman"/>
        </w:rPr>
      </w:pPr>
      <w:bookmarkStart w:id="404" w:name="_Toc460244787"/>
      <w:bookmarkStart w:id="405" w:name="_Toc460244896"/>
      <w:bookmarkStart w:id="406" w:name="_Toc460249220"/>
      <w:bookmarkStart w:id="407" w:name="_Toc460920304"/>
      <w:r w:rsidRPr="00EC5D5B">
        <w:rPr>
          <w:rFonts w:ascii="Times New Roman"/>
        </w:rPr>
        <w:t>CPC</w:t>
      </w:r>
      <w:r w:rsidRPr="00EC5D5B">
        <w:rPr>
          <w:rFonts w:ascii="Times New Roman" w:hint="eastAsia"/>
        </w:rPr>
        <w:t>卡外部认证</w:t>
      </w:r>
      <w:bookmarkEnd w:id="404"/>
      <w:bookmarkEnd w:id="405"/>
      <w:bookmarkEnd w:id="406"/>
      <w:bookmarkEnd w:id="407"/>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卡外部认证参见《收费公路联网收费多义性路径识别技术要求》（交通运输部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w:t>
      </w:r>
      <w:r w:rsidRPr="00EC5D5B">
        <w:rPr>
          <w:rFonts w:ascii="Times New Roman"/>
        </w:rPr>
        <w:t xml:space="preserve">10.2 </w:t>
      </w:r>
      <w:r w:rsidRPr="00EC5D5B">
        <w:rPr>
          <w:rFonts w:ascii="Times New Roman" w:hint="eastAsia"/>
        </w:rPr>
        <w:t>外部认证。</w:t>
      </w:r>
    </w:p>
    <w:p w:rsidR="003E458E" w:rsidRPr="00EC5D5B" w:rsidRDefault="003E458E" w:rsidP="00417B29">
      <w:pPr>
        <w:pStyle w:val="ae"/>
        <w:numPr>
          <w:ilvl w:val="1"/>
          <w:numId w:val="19"/>
        </w:numPr>
        <w:spacing w:before="156" w:after="156"/>
        <w:ind w:left="0" w:firstLine="0"/>
        <w:rPr>
          <w:rFonts w:ascii="Times New Roman"/>
        </w:rPr>
      </w:pPr>
      <w:bookmarkStart w:id="408" w:name="_Toc460244788"/>
      <w:bookmarkStart w:id="409" w:name="_Toc460244897"/>
      <w:bookmarkStart w:id="410" w:name="_Toc460249221"/>
      <w:bookmarkStart w:id="411" w:name="_Toc460920305"/>
      <w:r w:rsidRPr="00EC5D5B">
        <w:rPr>
          <w:rFonts w:ascii="Times New Roman"/>
        </w:rPr>
        <w:t>CPC</w:t>
      </w:r>
      <w:r w:rsidRPr="00EC5D5B">
        <w:rPr>
          <w:rFonts w:ascii="Times New Roman" w:hint="eastAsia"/>
        </w:rPr>
        <w:t>卡内部认证</w:t>
      </w:r>
      <w:bookmarkEnd w:id="408"/>
      <w:bookmarkEnd w:id="409"/>
      <w:bookmarkEnd w:id="410"/>
      <w:bookmarkEnd w:id="411"/>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卡内部认证参见《收费公路联网收费多义性路径识别技术要求》（交通运输部</w:t>
      </w:r>
      <w:r w:rsidRPr="00EC5D5B">
        <w:rPr>
          <w:rFonts w:ascii="Times New Roman"/>
        </w:rPr>
        <w:t xml:space="preserve"> 2015</w:t>
      </w:r>
      <w:r w:rsidRPr="00EC5D5B">
        <w:rPr>
          <w:rFonts w:ascii="Times New Roman" w:hint="eastAsia"/>
        </w:rPr>
        <w:t>年第</w:t>
      </w:r>
      <w:r w:rsidRPr="00EC5D5B">
        <w:rPr>
          <w:rFonts w:ascii="Times New Roman"/>
        </w:rPr>
        <w:t>40</w:t>
      </w:r>
      <w:r w:rsidRPr="00EC5D5B">
        <w:rPr>
          <w:rFonts w:ascii="Times New Roman" w:hint="eastAsia"/>
        </w:rPr>
        <w:t>号公告）</w:t>
      </w:r>
      <w:r w:rsidRPr="00EC5D5B">
        <w:rPr>
          <w:rFonts w:ascii="Times New Roman"/>
        </w:rPr>
        <w:t xml:space="preserve">10.3 </w:t>
      </w:r>
      <w:r w:rsidRPr="00EC5D5B">
        <w:rPr>
          <w:rFonts w:ascii="Times New Roman" w:hint="eastAsia"/>
        </w:rPr>
        <w:t>内部认证。</w:t>
      </w:r>
    </w:p>
    <w:p w:rsidR="003E458E" w:rsidRPr="00EC5D5B" w:rsidRDefault="003E458E" w:rsidP="00417B29">
      <w:pPr>
        <w:pStyle w:val="af1"/>
        <w:numPr>
          <w:ilvl w:val="0"/>
          <w:numId w:val="19"/>
        </w:numPr>
        <w:spacing w:before="312" w:after="312"/>
        <w:ind w:left="0" w:firstLine="0"/>
        <w:rPr>
          <w:rFonts w:ascii="Times New Roman"/>
        </w:rPr>
      </w:pPr>
      <w:bookmarkStart w:id="412" w:name="_Toc460244789"/>
      <w:bookmarkStart w:id="413" w:name="_Toc460244898"/>
      <w:bookmarkStart w:id="414" w:name="_Toc460249222"/>
      <w:bookmarkStart w:id="415" w:name="_Toc460920306"/>
      <w:bookmarkStart w:id="416" w:name="_Toc503092977"/>
      <w:bookmarkStart w:id="417" w:name="_Toc523736115"/>
      <w:bookmarkStart w:id="418" w:name="_Toc523736249"/>
      <w:r w:rsidRPr="00EC5D5B">
        <w:rPr>
          <w:rFonts w:ascii="Times New Roman" w:hint="eastAsia"/>
        </w:rPr>
        <w:t>路径标识信息存储及关键信息编码</w:t>
      </w:r>
      <w:bookmarkEnd w:id="412"/>
      <w:bookmarkEnd w:id="413"/>
      <w:bookmarkEnd w:id="414"/>
      <w:bookmarkEnd w:id="415"/>
      <w:bookmarkEnd w:id="416"/>
      <w:bookmarkEnd w:id="417"/>
      <w:bookmarkEnd w:id="418"/>
    </w:p>
    <w:p w:rsidR="003E458E" w:rsidRPr="00EC5D5B" w:rsidRDefault="003E458E" w:rsidP="00417B29">
      <w:pPr>
        <w:pStyle w:val="ae"/>
        <w:numPr>
          <w:ilvl w:val="1"/>
          <w:numId w:val="19"/>
        </w:numPr>
        <w:spacing w:before="156" w:after="156"/>
        <w:ind w:left="0" w:firstLine="0"/>
        <w:rPr>
          <w:rFonts w:ascii="Times New Roman"/>
        </w:rPr>
      </w:pPr>
      <w:bookmarkStart w:id="419" w:name="_Toc460244790"/>
      <w:bookmarkStart w:id="420" w:name="_Toc460244899"/>
      <w:bookmarkStart w:id="421" w:name="_Toc460249223"/>
      <w:bookmarkStart w:id="422" w:name="_Toc460920307"/>
      <w:r w:rsidRPr="00EC5D5B">
        <w:rPr>
          <w:rFonts w:ascii="Times New Roman" w:hint="eastAsia"/>
        </w:rPr>
        <w:t>关键信息编码</w:t>
      </w:r>
      <w:bookmarkEnd w:id="419"/>
      <w:bookmarkEnd w:id="420"/>
      <w:bookmarkEnd w:id="421"/>
      <w:bookmarkEnd w:id="422"/>
    </w:p>
    <w:p w:rsidR="003E458E" w:rsidRPr="00EC5D5B" w:rsidRDefault="003E458E" w:rsidP="00FE267A">
      <w:pPr>
        <w:pStyle w:val="af2"/>
        <w:numPr>
          <w:ilvl w:val="2"/>
          <w:numId w:val="19"/>
        </w:numPr>
        <w:spacing w:before="156" w:after="156"/>
        <w:ind w:left="0" w:firstLine="0"/>
        <w:rPr>
          <w:rFonts w:ascii="Times New Roman"/>
        </w:rPr>
      </w:pPr>
      <w:bookmarkStart w:id="423" w:name="_Toc460244791"/>
      <w:r w:rsidRPr="00EC5D5B">
        <w:rPr>
          <w:rFonts w:ascii="Times New Roman" w:hint="eastAsia"/>
        </w:rPr>
        <w:t>路径标识信息编码</w:t>
      </w:r>
      <w:bookmarkEnd w:id="423"/>
    </w:p>
    <w:p w:rsidR="003E458E" w:rsidRPr="00EC5D5B" w:rsidRDefault="003E458E" w:rsidP="006C753D">
      <w:pPr>
        <w:pStyle w:val="ad"/>
        <w:ind w:firstLine="31680"/>
        <w:rPr>
          <w:rFonts w:ascii="Times New Roman"/>
        </w:rPr>
      </w:pPr>
      <w:r w:rsidRPr="00EC5D5B">
        <w:rPr>
          <w:rFonts w:ascii="Times New Roman" w:hint="eastAsia"/>
        </w:rPr>
        <w:t>路径标识信息由</w:t>
      </w:r>
      <w:r w:rsidRPr="00EC5D5B">
        <w:rPr>
          <w:rFonts w:ascii="Times New Roman"/>
        </w:rPr>
        <w:t>2</w:t>
      </w:r>
      <w:r w:rsidRPr="00EC5D5B">
        <w:rPr>
          <w:rFonts w:ascii="Times New Roman" w:hint="eastAsia"/>
        </w:rPr>
        <w:t>个字节组成，高字节为路段编号，低字节为标识点编号，十六进制表示。见图</w:t>
      </w:r>
      <w:r w:rsidRPr="00EC5D5B">
        <w:rPr>
          <w:rFonts w:ascii="Times New Roman"/>
        </w:rPr>
        <w:t>4</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6346" w:dyaOrig="3646">
          <v:shape id="_x0000_i1028" type="#_x0000_t75" style="width:212.25pt;height:117pt" o:ole="">
            <v:imagedata r:id="rId15" o:title=""/>
          </v:shape>
          <o:OLEObject Type="Embed" ProgID="Visio.Drawing.15" ShapeID="_x0000_i1028" DrawAspect="Content" ObjectID="_1597478143" r:id="rId16"/>
        </w:object>
      </w:r>
    </w:p>
    <w:p w:rsidR="003E458E" w:rsidRPr="00EC5D5B" w:rsidRDefault="003E458E" w:rsidP="006B241E">
      <w:pPr>
        <w:pStyle w:val="ac"/>
        <w:jc w:val="left"/>
        <w:rPr>
          <w:rFonts w:ascii="Times New Roman"/>
        </w:rPr>
      </w:pPr>
      <w:r w:rsidRPr="00EC5D5B">
        <w:rPr>
          <w:rFonts w:ascii="Times New Roman" w:hint="eastAsia"/>
        </w:rPr>
        <w:t>路段编码和标识点编码由省高速公路联网管理中心定义。</w:t>
      </w:r>
    </w:p>
    <w:p w:rsidR="003E458E" w:rsidRPr="00EC5D5B" w:rsidRDefault="003E458E" w:rsidP="00417B29">
      <w:pPr>
        <w:pStyle w:val="afffff2"/>
        <w:numPr>
          <w:ilvl w:val="0"/>
          <w:numId w:val="17"/>
        </w:numPr>
        <w:spacing w:before="156" w:after="156"/>
        <w:rPr>
          <w:rFonts w:ascii="Times New Roman"/>
        </w:rPr>
      </w:pPr>
      <w:r w:rsidRPr="00EC5D5B">
        <w:rPr>
          <w:rFonts w:ascii="Times New Roman" w:hint="eastAsia"/>
        </w:rPr>
        <w:t>路径信息编码规则</w:t>
      </w:r>
    </w:p>
    <w:p w:rsidR="003E458E" w:rsidRPr="00EC5D5B" w:rsidRDefault="003E458E" w:rsidP="00FE267A">
      <w:pPr>
        <w:pStyle w:val="af2"/>
        <w:numPr>
          <w:ilvl w:val="2"/>
          <w:numId w:val="19"/>
        </w:numPr>
        <w:spacing w:before="156" w:after="156"/>
        <w:ind w:left="0" w:firstLine="0"/>
        <w:rPr>
          <w:rFonts w:ascii="Times New Roman"/>
        </w:rPr>
      </w:pPr>
      <w:bookmarkStart w:id="424" w:name="_Toc460244792"/>
      <w:r w:rsidRPr="00EC5D5B">
        <w:rPr>
          <w:rFonts w:ascii="Times New Roman"/>
        </w:rPr>
        <w:t xml:space="preserve">CPC </w:t>
      </w:r>
      <w:r w:rsidRPr="00EC5D5B">
        <w:rPr>
          <w:rFonts w:ascii="Times New Roman" w:hint="eastAsia"/>
        </w:rPr>
        <w:t>卡发行方标识编码</w:t>
      </w:r>
      <w:bookmarkEnd w:id="424"/>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卡发行方标识</w:t>
      </w:r>
      <w:r w:rsidRPr="00EC5D5B">
        <w:rPr>
          <w:rFonts w:ascii="Times New Roman"/>
        </w:rPr>
        <w:t>”</w:t>
      </w:r>
      <w:r w:rsidRPr="00EC5D5B">
        <w:rPr>
          <w:rFonts w:ascii="Times New Roman" w:hint="eastAsia"/>
        </w:rPr>
        <w:t>是指</w:t>
      </w:r>
      <w:r w:rsidRPr="00EC5D5B">
        <w:rPr>
          <w:rFonts w:ascii="Times New Roman"/>
        </w:rPr>
        <w:t>CPC</w:t>
      </w:r>
      <w:r w:rsidRPr="00EC5D5B">
        <w:rPr>
          <w:rFonts w:ascii="Times New Roman" w:hint="eastAsia"/>
        </w:rPr>
        <w:t>卡中</w:t>
      </w:r>
      <w:r w:rsidRPr="00EC5D5B">
        <w:rPr>
          <w:rFonts w:ascii="Times New Roman"/>
        </w:rPr>
        <w:t>“</w:t>
      </w:r>
      <w:r w:rsidRPr="00EC5D5B">
        <w:rPr>
          <w:rFonts w:ascii="Times New Roman" w:hint="eastAsia"/>
        </w:rPr>
        <w:t>系统信息文件</w:t>
      </w:r>
      <w:r w:rsidRPr="00EC5D5B">
        <w:rPr>
          <w:rFonts w:ascii="Times New Roman"/>
        </w:rPr>
        <w:t>”(EF01)</w:t>
      </w:r>
      <w:r w:rsidRPr="00EC5D5B">
        <w:rPr>
          <w:rFonts w:ascii="Times New Roman" w:hint="eastAsia"/>
        </w:rPr>
        <w:t>的第</w:t>
      </w:r>
      <w:r w:rsidRPr="00EC5D5B">
        <w:rPr>
          <w:rFonts w:ascii="Times New Roman"/>
        </w:rPr>
        <w:t>1</w:t>
      </w:r>
      <w:r w:rsidRPr="00EC5D5B">
        <w:rPr>
          <w:rFonts w:ascii="Times New Roman" w:hint="eastAsia"/>
        </w:rPr>
        <w:t>字节～</w:t>
      </w:r>
      <w:r w:rsidRPr="00EC5D5B">
        <w:rPr>
          <w:rFonts w:ascii="Times New Roman"/>
        </w:rPr>
        <w:t>8</w:t>
      </w:r>
      <w:r w:rsidRPr="00EC5D5B">
        <w:rPr>
          <w:rFonts w:ascii="Times New Roman" w:hint="eastAsia"/>
        </w:rPr>
        <w:t>字节，发行方标识由收费公路电子收费密钥管理单位统一分配并登记备案。</w:t>
      </w:r>
      <w:r w:rsidRPr="00EC5D5B">
        <w:rPr>
          <w:rFonts w:ascii="Times New Roman"/>
        </w:rPr>
        <w:t>CPC</w:t>
      </w:r>
      <w:r w:rsidRPr="00EC5D5B">
        <w:rPr>
          <w:rFonts w:ascii="Times New Roman" w:hint="eastAsia"/>
        </w:rPr>
        <w:t>卡发行方标识编码规则见图</w:t>
      </w:r>
      <w:r w:rsidRPr="00EC5D5B">
        <w:rPr>
          <w:rFonts w:ascii="Times New Roman"/>
        </w:rPr>
        <w:t>5</w:t>
      </w:r>
      <w:r w:rsidRPr="00EC5D5B">
        <w:rPr>
          <w:rFonts w:ascii="Times New Roman" w:hint="eastAsia"/>
        </w:rPr>
        <w:t>。</w:t>
      </w:r>
    </w:p>
    <w:p w:rsidR="003E458E" w:rsidRPr="00EC5D5B" w:rsidRDefault="003E458E" w:rsidP="00EC5D5B">
      <w:pPr>
        <w:pStyle w:val="ad"/>
        <w:ind w:firstLineChars="0" w:firstLine="0"/>
        <w:jc w:val="center"/>
        <w:rPr>
          <w:rFonts w:ascii="Times New Roman"/>
        </w:rPr>
      </w:pPr>
      <w:r w:rsidRPr="00EC5D5B">
        <w:rPr>
          <w:rFonts w:ascii="Times New Roman"/>
        </w:rPr>
        <w:object w:dxaOrig="8171" w:dyaOrig="4678">
          <v:shape id="_x0000_i1029" type="#_x0000_t75" style="width:282pt;height:175.5pt" o:ole="">
            <v:imagedata r:id="rId17" o:title="" croptop="3404f" cropleft="10403f"/>
          </v:shape>
          <o:OLEObject Type="Embed" ProgID="Visio.Drawing.11" ShapeID="_x0000_i1029" DrawAspect="Content" ObjectID="_1597478144" r:id="rId18"/>
        </w:object>
      </w:r>
    </w:p>
    <w:p w:rsidR="003E458E" w:rsidRPr="00EC5D5B" w:rsidRDefault="003E458E" w:rsidP="00715312">
      <w:pPr>
        <w:pStyle w:val="a"/>
        <w:spacing w:before="156" w:after="156"/>
        <w:rPr>
          <w:rFonts w:ascii="Times New Roman"/>
        </w:rPr>
      </w:pPr>
      <w:r w:rsidRPr="00EC5D5B">
        <w:rPr>
          <w:rFonts w:ascii="Times New Roman" w:hint="eastAsia"/>
        </w:rPr>
        <w:t>区域代码为江西省唯一标识，用汉字</w:t>
      </w:r>
      <w:r w:rsidRPr="00EC5D5B">
        <w:rPr>
          <w:rFonts w:ascii="Times New Roman"/>
        </w:rPr>
        <w:t>“</w:t>
      </w:r>
      <w:r w:rsidRPr="00EC5D5B">
        <w:rPr>
          <w:rFonts w:ascii="Times New Roman" w:hint="eastAsia"/>
        </w:rPr>
        <w:t>江西</w:t>
      </w:r>
      <w:r w:rsidRPr="00EC5D5B">
        <w:rPr>
          <w:rFonts w:ascii="Times New Roman"/>
        </w:rPr>
        <w:t>”</w:t>
      </w:r>
      <w:r w:rsidRPr="00EC5D5B">
        <w:rPr>
          <w:rFonts w:ascii="Times New Roman" w:hint="eastAsia"/>
        </w:rPr>
        <w:t>（</w:t>
      </w:r>
      <w:r w:rsidRPr="00EC5D5B">
        <w:rPr>
          <w:rFonts w:ascii="Times New Roman"/>
        </w:rPr>
        <w:t>4</w:t>
      </w:r>
      <w:r w:rsidRPr="00EC5D5B">
        <w:rPr>
          <w:rFonts w:ascii="Times New Roman" w:hint="eastAsia"/>
        </w:rPr>
        <w:t>个字节，</w:t>
      </w:r>
      <w:r w:rsidRPr="00EC5D5B">
        <w:rPr>
          <w:rFonts w:ascii="Times New Roman"/>
        </w:rPr>
        <w:t>GB2312</w:t>
      </w:r>
      <w:r w:rsidRPr="00EC5D5B">
        <w:rPr>
          <w:rFonts w:ascii="Times New Roman" w:hint="eastAsia"/>
        </w:rPr>
        <w:t>编码）表示；</w:t>
      </w:r>
    </w:p>
    <w:p w:rsidR="003E458E" w:rsidRPr="00EC5D5B" w:rsidRDefault="003E458E" w:rsidP="00715312">
      <w:pPr>
        <w:pStyle w:val="a"/>
        <w:spacing w:before="156" w:after="156"/>
        <w:rPr>
          <w:rFonts w:ascii="Times New Roman"/>
        </w:rPr>
      </w:pPr>
      <w:r w:rsidRPr="00EC5D5B">
        <w:rPr>
          <w:rFonts w:ascii="Times New Roman" w:hint="eastAsia"/>
          <w:szCs w:val="21"/>
        </w:rPr>
        <w:t>运行商标识为省内运营商的唯一标识，采用压缩</w:t>
      </w:r>
      <w:r w:rsidRPr="00EC5D5B">
        <w:rPr>
          <w:rFonts w:ascii="Times New Roman"/>
          <w:szCs w:val="21"/>
        </w:rPr>
        <w:t>BCD</w:t>
      </w:r>
      <w:r w:rsidRPr="00EC5D5B">
        <w:rPr>
          <w:rFonts w:ascii="Times New Roman" w:hint="eastAsia"/>
          <w:szCs w:val="21"/>
        </w:rPr>
        <w:t>编码方式，由</w:t>
      </w:r>
      <w:r w:rsidRPr="00EC5D5B">
        <w:rPr>
          <w:rFonts w:ascii="Times New Roman"/>
          <w:szCs w:val="21"/>
        </w:rPr>
        <w:t>2</w:t>
      </w:r>
      <w:r w:rsidRPr="00EC5D5B">
        <w:rPr>
          <w:rFonts w:ascii="Times New Roman" w:hint="eastAsia"/>
          <w:szCs w:val="21"/>
        </w:rPr>
        <w:t>个字节组成</w:t>
      </w:r>
      <w:r w:rsidRPr="00EC5D5B">
        <w:rPr>
          <w:rFonts w:ascii="Times New Roman"/>
          <w:szCs w:val="21"/>
        </w:rPr>
        <w:t>,</w:t>
      </w:r>
      <w:r w:rsidRPr="00EC5D5B">
        <w:rPr>
          <w:rFonts w:ascii="Times New Roman" w:hint="eastAsia"/>
          <w:szCs w:val="21"/>
        </w:rPr>
        <w:t>第</w:t>
      </w:r>
      <w:r w:rsidRPr="00EC5D5B">
        <w:rPr>
          <w:rFonts w:ascii="Times New Roman"/>
          <w:szCs w:val="21"/>
        </w:rPr>
        <w:t>1</w:t>
      </w:r>
      <w:r w:rsidRPr="00EC5D5B">
        <w:rPr>
          <w:rFonts w:ascii="Times New Roman" w:hint="eastAsia"/>
          <w:szCs w:val="21"/>
        </w:rPr>
        <w:t>字节为省级行政区划代码，依照标准</w:t>
      </w:r>
      <w:r w:rsidRPr="00EC5D5B">
        <w:rPr>
          <w:rFonts w:ascii="Times New Roman"/>
          <w:szCs w:val="21"/>
        </w:rPr>
        <w:t>GB/T2260</w:t>
      </w:r>
      <w:r w:rsidRPr="00EC5D5B">
        <w:rPr>
          <w:rFonts w:ascii="Times New Roman" w:hint="eastAsia"/>
          <w:szCs w:val="21"/>
        </w:rPr>
        <w:t>，江西为代码为</w:t>
      </w:r>
      <w:r w:rsidRPr="00EC5D5B">
        <w:rPr>
          <w:rFonts w:ascii="Times New Roman"/>
          <w:szCs w:val="21"/>
        </w:rPr>
        <w:t>36</w:t>
      </w:r>
      <w:r w:rsidRPr="00EC5D5B">
        <w:rPr>
          <w:rFonts w:ascii="Times New Roman" w:hint="eastAsia"/>
          <w:szCs w:val="21"/>
        </w:rPr>
        <w:t>；第二字节为省内运营商的惟一标识号，由收费公路电子收费密钥管理单位分配登记；</w:t>
      </w:r>
    </w:p>
    <w:p w:rsidR="003E458E" w:rsidRPr="00EC5D5B" w:rsidRDefault="003E458E" w:rsidP="00715312">
      <w:pPr>
        <w:pStyle w:val="a"/>
        <w:spacing w:before="156" w:after="156"/>
        <w:rPr>
          <w:rFonts w:ascii="Times New Roman"/>
        </w:rPr>
      </w:pPr>
      <w:r w:rsidRPr="00EC5D5B">
        <w:rPr>
          <w:rFonts w:ascii="Times New Roman" w:hint="eastAsia"/>
          <w:szCs w:val="21"/>
        </w:rPr>
        <w:t>保留字节暂定一个字节</w:t>
      </w:r>
      <w:r w:rsidRPr="00EC5D5B">
        <w:rPr>
          <w:rFonts w:ascii="Times New Roman"/>
          <w:szCs w:val="21"/>
        </w:rPr>
        <w:t>0x00</w:t>
      </w:r>
      <w:r w:rsidRPr="00EC5D5B">
        <w:rPr>
          <w:rFonts w:ascii="Times New Roman" w:hint="eastAsia"/>
          <w:szCs w:val="21"/>
        </w:rPr>
        <w:t>；</w:t>
      </w:r>
    </w:p>
    <w:p w:rsidR="003E458E" w:rsidRPr="00EC5D5B" w:rsidRDefault="003E458E" w:rsidP="00715312">
      <w:pPr>
        <w:pStyle w:val="a"/>
        <w:spacing w:before="156" w:after="156"/>
        <w:rPr>
          <w:rFonts w:ascii="Times New Roman"/>
        </w:rPr>
      </w:pPr>
      <w:r w:rsidRPr="00EC5D5B">
        <w:rPr>
          <w:rFonts w:ascii="Times New Roman" w:hint="eastAsia"/>
          <w:szCs w:val="21"/>
        </w:rPr>
        <w:t>密钥分散标识定义：</w:t>
      </w:r>
    </w:p>
    <w:p w:rsidR="003E458E" w:rsidRPr="00EC5D5B" w:rsidRDefault="003E458E" w:rsidP="00715312">
      <w:pPr>
        <w:pStyle w:val="a"/>
        <w:numPr>
          <w:ilvl w:val="0"/>
          <w:numId w:val="0"/>
        </w:numPr>
        <w:spacing w:before="156" w:after="156"/>
        <w:ind w:left="811"/>
        <w:rPr>
          <w:rFonts w:ascii="Times New Roman"/>
        </w:rPr>
      </w:pPr>
      <w:r w:rsidRPr="00EC5D5B">
        <w:rPr>
          <w:rFonts w:ascii="Times New Roman"/>
        </w:rPr>
        <w:t xml:space="preserve">01 </w:t>
      </w:r>
      <w:r w:rsidRPr="00EC5D5B">
        <w:rPr>
          <w:rFonts w:ascii="Times New Roman" w:hint="eastAsia"/>
        </w:rPr>
        <w:t>通过两级分散得到卡片密钥，第一级采用区域代码（复制一次变为</w:t>
      </w:r>
      <w:r w:rsidRPr="00EC5D5B">
        <w:rPr>
          <w:rFonts w:ascii="Times New Roman"/>
        </w:rPr>
        <w:t>8</w:t>
      </w:r>
      <w:r w:rsidRPr="00EC5D5B">
        <w:rPr>
          <w:rFonts w:ascii="Times New Roman" w:hint="eastAsia"/>
        </w:rPr>
        <w:t>字节）作为分散因子，第二级采用</w:t>
      </w: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作为分散因子。</w:t>
      </w:r>
    </w:p>
    <w:p w:rsidR="003E458E" w:rsidRPr="00EC5D5B" w:rsidRDefault="003E458E" w:rsidP="00715312">
      <w:pPr>
        <w:pStyle w:val="a"/>
        <w:numPr>
          <w:ilvl w:val="0"/>
          <w:numId w:val="0"/>
        </w:numPr>
        <w:spacing w:before="156" w:after="156"/>
        <w:ind w:left="811"/>
        <w:rPr>
          <w:rFonts w:ascii="Times New Roman"/>
        </w:rPr>
      </w:pPr>
      <w:r w:rsidRPr="00EC5D5B">
        <w:rPr>
          <w:rFonts w:ascii="Times New Roman"/>
        </w:rPr>
        <w:t xml:space="preserve">02 </w:t>
      </w:r>
      <w:r w:rsidRPr="00EC5D5B">
        <w:rPr>
          <w:rFonts w:ascii="Times New Roman" w:hint="eastAsia"/>
        </w:rPr>
        <w:t>通过三级分散得到卡片密钥，第一级采用区域代码（复制一次变为</w:t>
      </w:r>
      <w:r w:rsidRPr="00EC5D5B">
        <w:rPr>
          <w:rFonts w:ascii="Times New Roman"/>
        </w:rPr>
        <w:t>8</w:t>
      </w:r>
      <w:r w:rsidRPr="00EC5D5B">
        <w:rPr>
          <w:rFonts w:ascii="Times New Roman" w:hint="eastAsia"/>
        </w:rPr>
        <w:t>字节）作为分散因子，第二级采用运营商标识（补</w:t>
      </w:r>
      <w:r w:rsidRPr="00EC5D5B">
        <w:rPr>
          <w:rFonts w:ascii="Times New Roman"/>
        </w:rPr>
        <w:t>“F”</w:t>
      </w:r>
      <w:r w:rsidRPr="00EC5D5B">
        <w:rPr>
          <w:rFonts w:ascii="Times New Roman" w:hint="eastAsia"/>
        </w:rPr>
        <w:t>变为</w:t>
      </w:r>
      <w:r w:rsidRPr="00EC5D5B">
        <w:rPr>
          <w:rFonts w:ascii="Times New Roman"/>
        </w:rPr>
        <w:t>8</w:t>
      </w:r>
      <w:r w:rsidRPr="00EC5D5B">
        <w:rPr>
          <w:rFonts w:ascii="Times New Roman" w:hint="eastAsia"/>
        </w:rPr>
        <w:t>个字节）作为分散因子，第三级采用</w:t>
      </w: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作为分散因子。</w:t>
      </w:r>
    </w:p>
    <w:p w:rsidR="003E458E" w:rsidRPr="00EC5D5B" w:rsidRDefault="003E458E" w:rsidP="00715312">
      <w:pPr>
        <w:pStyle w:val="a"/>
        <w:numPr>
          <w:ilvl w:val="0"/>
          <w:numId w:val="0"/>
        </w:numPr>
        <w:spacing w:before="156" w:after="156"/>
        <w:ind w:left="811"/>
        <w:rPr>
          <w:rFonts w:ascii="Times New Roman"/>
        </w:rPr>
      </w:pPr>
      <w:r w:rsidRPr="00EC5D5B">
        <w:rPr>
          <w:rFonts w:ascii="Times New Roman"/>
        </w:rPr>
        <w:t xml:space="preserve">03 </w:t>
      </w:r>
      <w:r w:rsidRPr="00EC5D5B">
        <w:rPr>
          <w:rFonts w:ascii="Times New Roman" w:hint="eastAsia"/>
        </w:rPr>
        <w:t>通过三级分散得到卡片密钥，第一级采用运营商标识（补</w:t>
      </w:r>
      <w:r w:rsidRPr="00EC5D5B">
        <w:rPr>
          <w:rFonts w:ascii="Times New Roman"/>
        </w:rPr>
        <w:t>“F”</w:t>
      </w:r>
      <w:r w:rsidRPr="00EC5D5B">
        <w:rPr>
          <w:rFonts w:ascii="Times New Roman" w:hint="eastAsia"/>
        </w:rPr>
        <w:t>变为</w:t>
      </w:r>
      <w:r w:rsidRPr="00EC5D5B">
        <w:rPr>
          <w:rFonts w:ascii="Times New Roman"/>
        </w:rPr>
        <w:t>8</w:t>
      </w:r>
      <w:r w:rsidRPr="00EC5D5B">
        <w:rPr>
          <w:rFonts w:ascii="Times New Roman" w:hint="eastAsia"/>
        </w:rPr>
        <w:t>字节）作为分散因子，第二级采用区域代码（复制一次变为</w:t>
      </w:r>
      <w:r w:rsidRPr="00EC5D5B">
        <w:rPr>
          <w:rFonts w:ascii="Times New Roman"/>
        </w:rPr>
        <w:t>8</w:t>
      </w:r>
      <w:r w:rsidRPr="00EC5D5B">
        <w:rPr>
          <w:rFonts w:ascii="Times New Roman" w:hint="eastAsia"/>
        </w:rPr>
        <w:t>字节），作为分散因子，第三级采用</w:t>
      </w: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作为分散因子。</w:t>
      </w:r>
    </w:p>
    <w:p w:rsidR="003E458E" w:rsidRPr="00EC5D5B" w:rsidRDefault="003E458E" w:rsidP="00417B29">
      <w:pPr>
        <w:pStyle w:val="afffff2"/>
        <w:numPr>
          <w:ilvl w:val="0"/>
          <w:numId w:val="17"/>
        </w:numPr>
        <w:spacing w:before="156" w:after="156"/>
        <w:rPr>
          <w:rFonts w:ascii="Times New Roman"/>
        </w:rPr>
      </w:pPr>
      <w:r w:rsidRPr="00EC5D5B">
        <w:rPr>
          <w:rFonts w:ascii="Times New Roman"/>
        </w:rPr>
        <w:t>CPC</w:t>
      </w:r>
      <w:r w:rsidRPr="00EC5D5B">
        <w:rPr>
          <w:rFonts w:ascii="Times New Roman" w:hint="eastAsia"/>
        </w:rPr>
        <w:t>卡发行方标识编码规则</w:t>
      </w:r>
    </w:p>
    <w:p w:rsidR="003E458E" w:rsidRPr="00EC5D5B" w:rsidRDefault="003E458E" w:rsidP="006B241E">
      <w:pPr>
        <w:pStyle w:val="af2"/>
        <w:numPr>
          <w:ilvl w:val="2"/>
          <w:numId w:val="19"/>
        </w:numPr>
        <w:spacing w:before="156" w:after="156"/>
        <w:ind w:left="0" w:firstLine="0"/>
        <w:rPr>
          <w:rFonts w:ascii="Times New Roman"/>
        </w:rPr>
      </w:pPr>
      <w:bookmarkStart w:id="425" w:name="_Toc460244793"/>
      <w:r w:rsidRPr="00EC5D5B">
        <w:rPr>
          <w:rFonts w:ascii="Times New Roman"/>
        </w:rPr>
        <w:t>CPC</w:t>
      </w:r>
      <w:r w:rsidRPr="00EC5D5B">
        <w:rPr>
          <w:rFonts w:ascii="Times New Roman" w:hint="eastAsia"/>
        </w:rPr>
        <w:t>卡</w:t>
      </w:r>
      <w:r w:rsidRPr="00EC5D5B">
        <w:rPr>
          <w:rFonts w:ascii="Times New Roman"/>
        </w:rPr>
        <w:t>MAC</w:t>
      </w:r>
      <w:r w:rsidRPr="00EC5D5B">
        <w:rPr>
          <w:rFonts w:ascii="Times New Roman" w:hint="eastAsia"/>
        </w:rPr>
        <w:t>地址编码</w:t>
      </w:r>
      <w:bookmarkEnd w:id="425"/>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卡的专用</w:t>
      </w:r>
      <w:r w:rsidRPr="00EC5D5B">
        <w:rPr>
          <w:rFonts w:ascii="Times New Roman"/>
        </w:rPr>
        <w:t>MAC</w:t>
      </w:r>
      <w:r w:rsidRPr="00EC5D5B">
        <w:rPr>
          <w:rFonts w:ascii="Times New Roman" w:hint="eastAsia"/>
        </w:rPr>
        <w:t>地址采用</w:t>
      </w:r>
      <w:r w:rsidRPr="00EC5D5B">
        <w:rPr>
          <w:rFonts w:ascii="Times New Roman"/>
        </w:rPr>
        <w:t>4</w:t>
      </w:r>
      <w:r w:rsidRPr="00EC5D5B">
        <w:rPr>
          <w:rFonts w:ascii="Times New Roman" w:hint="eastAsia"/>
        </w:rPr>
        <w:t>字节的二进制数进行编码，由</w:t>
      </w:r>
      <w:r w:rsidRPr="00EC5D5B">
        <w:rPr>
          <w:rFonts w:ascii="Times New Roman"/>
        </w:rPr>
        <w:t>1</w:t>
      </w:r>
      <w:r w:rsidRPr="00EC5D5B">
        <w:rPr>
          <w:rFonts w:ascii="Times New Roman" w:hint="eastAsia"/>
        </w:rPr>
        <w:t>个字节</w:t>
      </w:r>
      <w:r w:rsidRPr="00EC5D5B">
        <w:rPr>
          <w:rFonts w:ascii="Times New Roman"/>
        </w:rPr>
        <w:t>“</w:t>
      </w:r>
      <w:r w:rsidRPr="00EC5D5B">
        <w:rPr>
          <w:rFonts w:ascii="Times New Roman" w:hint="eastAsia"/>
        </w:rPr>
        <w:t>制造商代码</w:t>
      </w:r>
      <w:r w:rsidRPr="00EC5D5B">
        <w:rPr>
          <w:rFonts w:ascii="Times New Roman"/>
        </w:rPr>
        <w:t>”</w:t>
      </w:r>
      <w:r w:rsidRPr="00EC5D5B">
        <w:rPr>
          <w:rFonts w:ascii="Times New Roman" w:hint="eastAsia"/>
        </w:rPr>
        <w:t>和</w:t>
      </w:r>
      <w:r w:rsidRPr="00EC5D5B">
        <w:rPr>
          <w:rFonts w:ascii="Times New Roman"/>
        </w:rPr>
        <w:t>3</w:t>
      </w:r>
      <w:r w:rsidRPr="00EC5D5B">
        <w:rPr>
          <w:rFonts w:ascii="Times New Roman" w:hint="eastAsia"/>
        </w:rPr>
        <w:t>个字节</w:t>
      </w:r>
      <w:r w:rsidRPr="00EC5D5B">
        <w:rPr>
          <w:rFonts w:ascii="Times New Roman"/>
        </w:rPr>
        <w:t>“</w:t>
      </w:r>
      <w:r w:rsidRPr="00EC5D5B">
        <w:rPr>
          <w:rFonts w:ascii="Times New Roman" w:hint="eastAsia"/>
        </w:rPr>
        <w:t>制造商内部编码</w:t>
      </w:r>
      <w:r w:rsidRPr="00EC5D5B">
        <w:rPr>
          <w:rFonts w:ascii="Times New Roman"/>
        </w:rPr>
        <w:t>”</w:t>
      </w:r>
      <w:r w:rsidRPr="00EC5D5B">
        <w:rPr>
          <w:rFonts w:ascii="Times New Roman" w:hint="eastAsia"/>
        </w:rPr>
        <w:t>组成，见图</w:t>
      </w:r>
      <w:r w:rsidRPr="00EC5D5B">
        <w:rPr>
          <w:rFonts w:ascii="Times New Roman"/>
        </w:rPr>
        <w:t>6</w:t>
      </w:r>
      <w:r w:rsidRPr="00EC5D5B">
        <w:rPr>
          <w:rFonts w:ascii="Times New Roman" w:hint="eastAsia"/>
        </w:rPr>
        <w:t>。</w:t>
      </w:r>
    </w:p>
    <w:p w:rsidR="003E458E" w:rsidRPr="00EC5D5B" w:rsidRDefault="003E458E" w:rsidP="00715312">
      <w:pPr>
        <w:widowControl/>
        <w:jc w:val="center"/>
        <w:rPr>
          <w:kern w:val="0"/>
          <w:sz w:val="24"/>
        </w:rPr>
      </w:pPr>
      <w:r w:rsidRPr="001910B3">
        <w:rPr>
          <w:noProof/>
        </w:rPr>
        <w:pict>
          <v:shape id="_x0000_i1030" type="#_x0000_t75" style="width:291pt;height:129.75pt;visibility:visible">
            <v:imagedata r:id="rId19" o:title=""/>
          </v:shape>
        </w:pict>
      </w:r>
    </w:p>
    <w:p w:rsidR="003E458E" w:rsidRPr="00EC5D5B" w:rsidRDefault="003E458E" w:rsidP="00BF6B50">
      <w:pPr>
        <w:pStyle w:val="a"/>
        <w:numPr>
          <w:ilvl w:val="0"/>
          <w:numId w:val="26"/>
        </w:numPr>
        <w:spacing w:before="156" w:after="156"/>
        <w:rPr>
          <w:rFonts w:ascii="Times New Roman"/>
        </w:rPr>
      </w:pPr>
      <w:r w:rsidRPr="00EC5D5B">
        <w:rPr>
          <w:rFonts w:ascii="Times New Roman" w:hint="eastAsia"/>
          <w:szCs w:val="21"/>
        </w:rPr>
        <w:t>制造商代码由收费公路电子收费密钥管理单位统一分配和管理。取值范围为：</w:t>
      </w:r>
      <w:r w:rsidRPr="00EC5D5B">
        <w:rPr>
          <w:rFonts w:ascii="Times New Roman"/>
          <w:szCs w:val="21"/>
        </w:rPr>
        <w:t>0x00</w:t>
      </w:r>
      <w:r w:rsidRPr="00EC5D5B">
        <w:rPr>
          <w:rFonts w:ascii="Times New Roman" w:hint="eastAsia"/>
          <w:szCs w:val="21"/>
        </w:rPr>
        <w:t>～</w:t>
      </w:r>
      <w:r w:rsidRPr="00EC5D5B">
        <w:rPr>
          <w:rFonts w:ascii="Times New Roman"/>
          <w:szCs w:val="21"/>
        </w:rPr>
        <w:t>0xFF</w:t>
      </w:r>
      <w:r w:rsidRPr="00EC5D5B">
        <w:rPr>
          <w:rFonts w:ascii="Times New Roman" w:hint="eastAsia"/>
          <w:szCs w:val="21"/>
        </w:rPr>
        <w:t>，其中：</w:t>
      </w:r>
      <w:r w:rsidRPr="00EC5D5B">
        <w:rPr>
          <w:rFonts w:ascii="Times New Roman"/>
          <w:szCs w:val="21"/>
        </w:rPr>
        <w:t>0x00</w:t>
      </w:r>
      <w:r w:rsidRPr="00EC5D5B">
        <w:rPr>
          <w:rFonts w:ascii="Times New Roman" w:hint="eastAsia"/>
          <w:szCs w:val="21"/>
        </w:rPr>
        <w:t>～</w:t>
      </w:r>
      <w:r w:rsidRPr="00EC5D5B">
        <w:rPr>
          <w:rFonts w:ascii="Times New Roman"/>
          <w:szCs w:val="21"/>
        </w:rPr>
        <w:t>0x9E</w:t>
      </w:r>
      <w:r w:rsidRPr="00EC5D5B">
        <w:rPr>
          <w:rFonts w:ascii="Times New Roman" w:hint="eastAsia"/>
          <w:szCs w:val="21"/>
        </w:rPr>
        <w:t>分配给</w:t>
      </w:r>
      <w:r w:rsidRPr="00EC5D5B">
        <w:rPr>
          <w:rFonts w:ascii="Times New Roman"/>
          <w:szCs w:val="21"/>
        </w:rPr>
        <w:t>OBU</w:t>
      </w:r>
      <w:r w:rsidRPr="00EC5D5B">
        <w:rPr>
          <w:rFonts w:ascii="Times New Roman" w:hint="eastAsia"/>
          <w:szCs w:val="21"/>
        </w:rPr>
        <w:t>厂商，</w:t>
      </w:r>
      <w:r w:rsidRPr="00EC5D5B">
        <w:rPr>
          <w:rFonts w:ascii="Times New Roman"/>
          <w:szCs w:val="21"/>
        </w:rPr>
        <w:t>0XA0</w:t>
      </w:r>
      <w:r w:rsidRPr="00EC5D5B">
        <w:rPr>
          <w:rFonts w:ascii="Times New Roman" w:hint="eastAsia"/>
          <w:szCs w:val="21"/>
        </w:rPr>
        <w:t>～</w:t>
      </w:r>
      <w:r w:rsidRPr="00EC5D5B">
        <w:rPr>
          <w:rFonts w:ascii="Times New Roman"/>
          <w:szCs w:val="21"/>
        </w:rPr>
        <w:t>0xFE</w:t>
      </w:r>
      <w:r w:rsidRPr="00EC5D5B">
        <w:rPr>
          <w:rFonts w:ascii="Times New Roman" w:hint="eastAsia"/>
          <w:szCs w:val="21"/>
        </w:rPr>
        <w:t>分配给</w:t>
      </w:r>
      <w:r w:rsidRPr="00EC5D5B">
        <w:rPr>
          <w:rFonts w:ascii="Times New Roman"/>
          <w:szCs w:val="21"/>
        </w:rPr>
        <w:t>CPC</w:t>
      </w:r>
      <w:r w:rsidRPr="00EC5D5B">
        <w:rPr>
          <w:rFonts w:ascii="Times New Roman" w:hint="eastAsia"/>
          <w:szCs w:val="21"/>
        </w:rPr>
        <w:t>卡厂商，</w:t>
      </w:r>
      <w:r w:rsidRPr="00EC5D5B">
        <w:rPr>
          <w:rFonts w:ascii="Times New Roman"/>
          <w:szCs w:val="21"/>
        </w:rPr>
        <w:t>0x9F</w:t>
      </w:r>
      <w:r w:rsidRPr="00EC5D5B">
        <w:rPr>
          <w:rFonts w:ascii="Times New Roman" w:hint="eastAsia"/>
          <w:szCs w:val="21"/>
        </w:rPr>
        <w:t>、</w:t>
      </w:r>
      <w:r w:rsidRPr="00EC5D5B">
        <w:rPr>
          <w:rFonts w:ascii="Times New Roman"/>
          <w:szCs w:val="21"/>
        </w:rPr>
        <w:t>0xFF</w:t>
      </w:r>
      <w:r w:rsidRPr="00EC5D5B">
        <w:rPr>
          <w:rFonts w:ascii="Times New Roman" w:hint="eastAsia"/>
          <w:szCs w:val="21"/>
        </w:rPr>
        <w:t>保留做测试等用途。</w:t>
      </w:r>
    </w:p>
    <w:p w:rsidR="003E458E" w:rsidRPr="00EC5D5B" w:rsidRDefault="003E458E" w:rsidP="00BF6B50">
      <w:pPr>
        <w:pStyle w:val="a"/>
        <w:numPr>
          <w:ilvl w:val="0"/>
          <w:numId w:val="26"/>
        </w:numPr>
        <w:spacing w:before="156" w:after="156"/>
        <w:rPr>
          <w:rFonts w:ascii="Times New Roman"/>
        </w:rPr>
      </w:pPr>
      <w:r w:rsidRPr="00EC5D5B">
        <w:rPr>
          <w:rFonts w:ascii="Times New Roman"/>
        </w:rPr>
        <w:t>CPC</w:t>
      </w:r>
      <w:r w:rsidRPr="00EC5D5B">
        <w:rPr>
          <w:rFonts w:ascii="Times New Roman" w:hint="eastAsia"/>
        </w:rPr>
        <w:t>卡制造商内部编码由</w:t>
      </w:r>
      <w:r w:rsidRPr="00EC5D5B">
        <w:rPr>
          <w:rFonts w:ascii="Times New Roman"/>
        </w:rPr>
        <w:t>CPC</w:t>
      </w:r>
      <w:r w:rsidRPr="00EC5D5B">
        <w:rPr>
          <w:rFonts w:ascii="Times New Roman" w:hint="eastAsia"/>
        </w:rPr>
        <w:t>卡制造商根据其生产、管理等方面的需要自行定义，应确保其唯一性。其取值范围为：</w:t>
      </w:r>
      <w:r w:rsidRPr="00EC5D5B">
        <w:rPr>
          <w:rFonts w:ascii="Times New Roman"/>
        </w:rPr>
        <w:t>0x000000</w:t>
      </w:r>
      <w:r w:rsidRPr="00EC5D5B">
        <w:rPr>
          <w:rFonts w:ascii="Times New Roman" w:hint="eastAsia"/>
        </w:rPr>
        <w:t>～</w:t>
      </w:r>
      <w:r w:rsidRPr="00EC5D5B">
        <w:rPr>
          <w:rFonts w:ascii="Times New Roman"/>
        </w:rPr>
        <w:t>0xFFFFFF</w:t>
      </w:r>
      <w:r w:rsidRPr="00EC5D5B">
        <w:rPr>
          <w:rFonts w:ascii="Times New Roman" w:hint="eastAsia"/>
        </w:rPr>
        <w:t>。</w:t>
      </w:r>
    </w:p>
    <w:p w:rsidR="003E458E" w:rsidRPr="00EC5D5B" w:rsidRDefault="003E458E" w:rsidP="00417B29">
      <w:pPr>
        <w:pStyle w:val="afffff2"/>
        <w:numPr>
          <w:ilvl w:val="0"/>
          <w:numId w:val="17"/>
        </w:numPr>
        <w:spacing w:before="156" w:after="156"/>
        <w:rPr>
          <w:rFonts w:ascii="Times New Roman"/>
        </w:rPr>
      </w:pPr>
      <w:r w:rsidRPr="00EC5D5B">
        <w:rPr>
          <w:rFonts w:ascii="Times New Roman"/>
        </w:rPr>
        <w:t>CPC</w:t>
      </w:r>
      <w:r w:rsidRPr="00EC5D5B">
        <w:rPr>
          <w:rFonts w:ascii="Times New Roman" w:hint="eastAsia"/>
        </w:rPr>
        <w:t>卡专用</w:t>
      </w:r>
      <w:r w:rsidRPr="00EC5D5B">
        <w:rPr>
          <w:rFonts w:ascii="Times New Roman"/>
        </w:rPr>
        <w:t>MAC</w:t>
      </w:r>
      <w:r w:rsidRPr="00EC5D5B">
        <w:rPr>
          <w:rFonts w:ascii="Times New Roman" w:hint="eastAsia"/>
        </w:rPr>
        <w:t>地址规则</w:t>
      </w:r>
    </w:p>
    <w:p w:rsidR="003E458E" w:rsidRPr="00EC5D5B" w:rsidRDefault="003E458E" w:rsidP="006B241E">
      <w:pPr>
        <w:pStyle w:val="af2"/>
        <w:numPr>
          <w:ilvl w:val="2"/>
          <w:numId w:val="19"/>
        </w:numPr>
        <w:spacing w:before="156" w:after="156"/>
        <w:ind w:left="0" w:firstLine="0"/>
        <w:rPr>
          <w:rFonts w:ascii="Times New Roman"/>
        </w:rPr>
      </w:pPr>
      <w:bookmarkStart w:id="426" w:name="_Toc460244794"/>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编码</w:t>
      </w:r>
      <w:bookmarkEnd w:id="426"/>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编码是指系统信息文件（</w:t>
      </w:r>
      <w:r w:rsidRPr="00EC5D5B">
        <w:rPr>
          <w:rFonts w:ascii="Times New Roman"/>
        </w:rPr>
        <w:t>EF01</w:t>
      </w:r>
      <w:r w:rsidRPr="00EC5D5B">
        <w:rPr>
          <w:rFonts w:ascii="Times New Roman" w:hint="eastAsia"/>
        </w:rPr>
        <w:t>）的第</w:t>
      </w:r>
      <w:r w:rsidRPr="00EC5D5B">
        <w:rPr>
          <w:rFonts w:ascii="Times New Roman"/>
        </w:rPr>
        <w:t>9</w:t>
      </w:r>
      <w:r w:rsidRPr="00EC5D5B">
        <w:rPr>
          <w:rFonts w:ascii="Times New Roman" w:hint="eastAsia"/>
        </w:rPr>
        <w:t>～</w:t>
      </w:r>
      <w:r w:rsidRPr="00EC5D5B">
        <w:rPr>
          <w:rFonts w:ascii="Times New Roman"/>
        </w:rPr>
        <w:t>16</w:t>
      </w:r>
      <w:r w:rsidRPr="00EC5D5B">
        <w:rPr>
          <w:rFonts w:ascii="Times New Roman" w:hint="eastAsia"/>
        </w:rPr>
        <w:t>字节。</w:t>
      </w: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由</w:t>
      </w:r>
      <w:r w:rsidRPr="00EC5D5B">
        <w:rPr>
          <w:rFonts w:ascii="Times New Roman"/>
        </w:rPr>
        <w:t>1</w:t>
      </w:r>
      <w:r w:rsidRPr="00EC5D5B">
        <w:rPr>
          <w:rFonts w:ascii="Times New Roman" w:hint="eastAsia"/>
        </w:rPr>
        <w:t>字节</w:t>
      </w:r>
      <w:r w:rsidRPr="00EC5D5B">
        <w:rPr>
          <w:rFonts w:ascii="Times New Roman"/>
        </w:rPr>
        <w:t>“</w:t>
      </w:r>
      <w:r w:rsidRPr="00EC5D5B">
        <w:rPr>
          <w:rFonts w:ascii="Times New Roman" w:hint="eastAsia"/>
        </w:rPr>
        <w:t>省级行政区域代码</w:t>
      </w:r>
      <w:r w:rsidRPr="00EC5D5B">
        <w:rPr>
          <w:rFonts w:ascii="Times New Roman"/>
        </w:rPr>
        <w:t>”</w:t>
      </w:r>
      <w:r w:rsidRPr="00EC5D5B">
        <w:rPr>
          <w:rFonts w:ascii="Times New Roman" w:hint="eastAsia"/>
        </w:rPr>
        <w:t>、</w:t>
      </w:r>
      <w:r w:rsidRPr="00EC5D5B">
        <w:rPr>
          <w:rFonts w:ascii="Times New Roman"/>
        </w:rPr>
        <w:t>1</w:t>
      </w:r>
      <w:r w:rsidRPr="00EC5D5B">
        <w:rPr>
          <w:rFonts w:ascii="Times New Roman" w:hint="eastAsia"/>
        </w:rPr>
        <w:t>字节</w:t>
      </w:r>
      <w:r w:rsidRPr="00EC5D5B">
        <w:rPr>
          <w:rFonts w:ascii="Times New Roman"/>
        </w:rPr>
        <w:t>“</w:t>
      </w:r>
      <w:r w:rsidRPr="00EC5D5B">
        <w:rPr>
          <w:rFonts w:ascii="Times New Roman" w:hint="eastAsia"/>
        </w:rPr>
        <w:t>运营商序号</w:t>
      </w:r>
      <w:r w:rsidRPr="00EC5D5B">
        <w:rPr>
          <w:rFonts w:ascii="Times New Roman"/>
        </w:rPr>
        <w:t>”</w:t>
      </w:r>
      <w:r w:rsidRPr="00EC5D5B">
        <w:rPr>
          <w:rFonts w:ascii="Times New Roman" w:hint="eastAsia"/>
        </w:rPr>
        <w:t>、</w:t>
      </w:r>
      <w:r w:rsidRPr="00EC5D5B">
        <w:rPr>
          <w:rFonts w:ascii="Times New Roman"/>
        </w:rPr>
        <w:t>1</w:t>
      </w:r>
      <w:r w:rsidRPr="00EC5D5B">
        <w:rPr>
          <w:rFonts w:ascii="Times New Roman" w:hint="eastAsia"/>
        </w:rPr>
        <w:t>字节</w:t>
      </w:r>
      <w:r w:rsidRPr="00EC5D5B">
        <w:rPr>
          <w:rFonts w:ascii="Times New Roman"/>
        </w:rPr>
        <w:t>“</w:t>
      </w:r>
      <w:r w:rsidRPr="00EC5D5B">
        <w:rPr>
          <w:rFonts w:ascii="Times New Roman" w:hint="eastAsia"/>
        </w:rPr>
        <w:t>卡片提供商标识</w:t>
      </w:r>
      <w:r w:rsidRPr="00EC5D5B">
        <w:rPr>
          <w:rFonts w:ascii="Times New Roman"/>
        </w:rPr>
        <w:t>”</w:t>
      </w:r>
      <w:r w:rsidRPr="00EC5D5B">
        <w:rPr>
          <w:rFonts w:ascii="Times New Roman" w:hint="eastAsia"/>
        </w:rPr>
        <w:t>、</w:t>
      </w:r>
      <w:r w:rsidRPr="00EC5D5B">
        <w:rPr>
          <w:rFonts w:ascii="Times New Roman"/>
        </w:rPr>
        <w:t>1</w:t>
      </w:r>
      <w:r w:rsidRPr="00EC5D5B">
        <w:rPr>
          <w:rFonts w:ascii="Times New Roman" w:hint="eastAsia"/>
        </w:rPr>
        <w:t>字节保留、</w:t>
      </w:r>
      <w:r w:rsidRPr="00EC5D5B">
        <w:rPr>
          <w:rFonts w:ascii="Times New Roman"/>
        </w:rPr>
        <w:t>4</w:t>
      </w:r>
      <w:r w:rsidRPr="00EC5D5B">
        <w:rPr>
          <w:rFonts w:ascii="Times New Roman" w:hint="eastAsia"/>
        </w:rPr>
        <w:t>字节</w:t>
      </w:r>
      <w:r w:rsidRPr="00EC5D5B">
        <w:rPr>
          <w:rFonts w:ascii="Times New Roman"/>
        </w:rPr>
        <w:t>“</w:t>
      </w:r>
      <w:r w:rsidRPr="00EC5D5B">
        <w:rPr>
          <w:rFonts w:ascii="Times New Roman" w:hint="eastAsia"/>
        </w:rPr>
        <w:t>卡片序列号</w:t>
      </w:r>
      <w:r w:rsidRPr="00EC5D5B">
        <w:rPr>
          <w:rFonts w:ascii="Times New Roman"/>
        </w:rPr>
        <w:t>”</w:t>
      </w:r>
      <w:r w:rsidRPr="00EC5D5B">
        <w:rPr>
          <w:rFonts w:ascii="Times New Roman" w:hint="eastAsia"/>
        </w:rPr>
        <w:t>组成，见图</w:t>
      </w:r>
      <w:r w:rsidRPr="00EC5D5B">
        <w:rPr>
          <w:rFonts w:ascii="Times New Roman"/>
        </w:rPr>
        <w:t>7</w:t>
      </w:r>
      <w:r w:rsidRPr="00EC5D5B">
        <w:rPr>
          <w:rFonts w:ascii="Times New Roman" w:hint="eastAsia"/>
        </w:rPr>
        <w:t>。</w:t>
      </w:r>
    </w:p>
    <w:p w:rsidR="003E458E" w:rsidRPr="00EC5D5B" w:rsidRDefault="003E458E" w:rsidP="00715312">
      <w:pPr>
        <w:widowControl/>
        <w:jc w:val="center"/>
        <w:rPr>
          <w:noProof/>
        </w:rPr>
      </w:pPr>
      <w:r w:rsidRPr="001910B3">
        <w:rPr>
          <w:noProof/>
        </w:rPr>
        <w:pict>
          <v:shape id="_x0000_i1031" type="#_x0000_t75" style="width:292.5pt;height:167.25pt;visibility:visible">
            <v:imagedata r:id="rId20" o:title=""/>
          </v:shape>
        </w:pict>
      </w:r>
    </w:p>
    <w:p w:rsidR="003E458E" w:rsidRPr="00EC5D5B" w:rsidRDefault="003E458E" w:rsidP="00BF6B50">
      <w:pPr>
        <w:pStyle w:val="a"/>
        <w:numPr>
          <w:ilvl w:val="0"/>
          <w:numId w:val="27"/>
        </w:numPr>
        <w:spacing w:before="156" w:after="156"/>
        <w:rPr>
          <w:rFonts w:ascii="Times New Roman"/>
        </w:rPr>
      </w:pPr>
      <w:r w:rsidRPr="00EC5D5B">
        <w:rPr>
          <w:rFonts w:ascii="Times New Roman" w:hint="eastAsia"/>
        </w:rPr>
        <w:t>省级行政区划代码按照</w:t>
      </w:r>
      <w:r w:rsidRPr="00EC5D5B">
        <w:rPr>
          <w:rFonts w:ascii="Times New Roman"/>
        </w:rPr>
        <w:t>GB/T 2260</w:t>
      </w:r>
      <w:r w:rsidRPr="00EC5D5B">
        <w:rPr>
          <w:rFonts w:ascii="Times New Roman" w:hint="eastAsia"/>
        </w:rPr>
        <w:t>执行，运营商序号、卡片提供商标识可由省高速公路联网管理中心定义。</w:t>
      </w:r>
    </w:p>
    <w:p w:rsidR="003E458E" w:rsidRPr="00EC5D5B" w:rsidRDefault="003E458E" w:rsidP="00BF6B50">
      <w:pPr>
        <w:pStyle w:val="a"/>
        <w:numPr>
          <w:ilvl w:val="0"/>
          <w:numId w:val="27"/>
        </w:numPr>
        <w:spacing w:before="156" w:after="156"/>
        <w:rPr>
          <w:rFonts w:ascii="Times New Roman"/>
        </w:rPr>
      </w:pPr>
      <w:r w:rsidRPr="00EC5D5B">
        <w:rPr>
          <w:rFonts w:ascii="Times New Roman" w:hint="eastAsia"/>
        </w:rPr>
        <w:t>保留字节不使用时应写入</w:t>
      </w:r>
      <w:r w:rsidRPr="00EC5D5B">
        <w:rPr>
          <w:rFonts w:ascii="Times New Roman"/>
        </w:rPr>
        <w:t>0xFF</w:t>
      </w:r>
      <w:r w:rsidRPr="00EC5D5B">
        <w:rPr>
          <w:rFonts w:ascii="Times New Roman" w:hint="eastAsia"/>
        </w:rPr>
        <w:t>。</w:t>
      </w:r>
    </w:p>
    <w:p w:rsidR="003E458E" w:rsidRPr="00EC5D5B" w:rsidRDefault="003E458E" w:rsidP="00BF6B50">
      <w:pPr>
        <w:pStyle w:val="a"/>
        <w:numPr>
          <w:ilvl w:val="0"/>
          <w:numId w:val="27"/>
        </w:numPr>
        <w:spacing w:before="156" w:after="156"/>
        <w:rPr>
          <w:rFonts w:ascii="Times New Roman"/>
        </w:rPr>
      </w:pPr>
      <w:r w:rsidRPr="00EC5D5B">
        <w:rPr>
          <w:rFonts w:ascii="Times New Roman" w:hint="eastAsia"/>
        </w:rPr>
        <w:t>卡片序列号采用顺序编号的方式。</w:t>
      </w:r>
    </w:p>
    <w:p w:rsidR="003E458E" w:rsidRPr="00EC5D5B" w:rsidRDefault="003E458E" w:rsidP="00417B29">
      <w:pPr>
        <w:pStyle w:val="afffff2"/>
        <w:numPr>
          <w:ilvl w:val="0"/>
          <w:numId w:val="17"/>
        </w:numPr>
        <w:spacing w:before="156" w:after="156"/>
        <w:rPr>
          <w:rFonts w:ascii="Times New Roman"/>
        </w:rPr>
      </w:pP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编码规则</w:t>
      </w:r>
    </w:p>
    <w:p w:rsidR="003E458E" w:rsidRPr="00EC5D5B" w:rsidRDefault="003E458E" w:rsidP="006B241E">
      <w:pPr>
        <w:pStyle w:val="af2"/>
        <w:numPr>
          <w:ilvl w:val="2"/>
          <w:numId w:val="19"/>
        </w:numPr>
        <w:spacing w:before="156" w:after="156"/>
        <w:ind w:left="0" w:firstLine="0"/>
        <w:rPr>
          <w:rFonts w:ascii="Times New Roman"/>
        </w:rPr>
      </w:pPr>
      <w:bookmarkStart w:id="427" w:name="_Toc460244795"/>
      <w:r w:rsidRPr="00EC5D5B">
        <w:rPr>
          <w:rFonts w:ascii="Times New Roman"/>
        </w:rPr>
        <w:t>CPC</w:t>
      </w:r>
      <w:r w:rsidRPr="00EC5D5B">
        <w:rPr>
          <w:rFonts w:ascii="Times New Roman" w:hint="eastAsia"/>
        </w:rPr>
        <w:t>卡表面序号编码</w:t>
      </w:r>
      <w:bookmarkEnd w:id="427"/>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卡表面序号编码用于表面光刻打印。</w:t>
      </w:r>
      <w:r w:rsidRPr="00EC5D5B">
        <w:rPr>
          <w:rFonts w:ascii="Times New Roman"/>
        </w:rPr>
        <w:t>CPC</w:t>
      </w:r>
      <w:r w:rsidRPr="00EC5D5B">
        <w:rPr>
          <w:rFonts w:ascii="Times New Roman" w:hint="eastAsia"/>
        </w:rPr>
        <w:t>卡表面序号编码与</w:t>
      </w:r>
      <w:r w:rsidRPr="00EC5D5B">
        <w:rPr>
          <w:rFonts w:ascii="Times New Roman"/>
        </w:rPr>
        <w:t>ID</w:t>
      </w:r>
      <w:r w:rsidRPr="00EC5D5B">
        <w:rPr>
          <w:rFonts w:ascii="Times New Roman" w:hint="eastAsia"/>
        </w:rPr>
        <w:t>编码一致，见图</w:t>
      </w:r>
      <w:r w:rsidRPr="00EC5D5B">
        <w:rPr>
          <w:rFonts w:ascii="Times New Roman"/>
        </w:rPr>
        <w:t>7</w:t>
      </w:r>
      <w:r w:rsidRPr="00EC5D5B">
        <w:rPr>
          <w:rFonts w:ascii="Times New Roman" w:hint="eastAsia"/>
        </w:rPr>
        <w:t>。打印时，采用</w:t>
      </w:r>
      <w:r w:rsidRPr="00EC5D5B">
        <w:rPr>
          <w:rFonts w:ascii="Times New Roman"/>
        </w:rPr>
        <w:t>2</w:t>
      </w:r>
      <w:r w:rsidRPr="00EC5D5B">
        <w:rPr>
          <w:rFonts w:ascii="Times New Roman" w:hint="eastAsia"/>
        </w:rPr>
        <w:t>字节为一组的方式，组与组之间用一个空格隔开。</w:t>
      </w:r>
    </w:p>
    <w:p w:rsidR="003E458E" w:rsidRPr="00EC5D5B" w:rsidRDefault="003E458E" w:rsidP="006B241E">
      <w:pPr>
        <w:pStyle w:val="af2"/>
        <w:numPr>
          <w:ilvl w:val="2"/>
          <w:numId w:val="19"/>
        </w:numPr>
        <w:spacing w:before="156" w:after="156"/>
        <w:ind w:left="0" w:firstLine="0"/>
        <w:rPr>
          <w:rFonts w:ascii="Times New Roman"/>
        </w:rPr>
      </w:pPr>
      <w:bookmarkStart w:id="428" w:name="_Toc460244796"/>
      <w:r w:rsidRPr="00EC5D5B">
        <w:rPr>
          <w:rFonts w:ascii="Times New Roman" w:hint="eastAsia"/>
        </w:rPr>
        <w:t>标识</w:t>
      </w:r>
      <w:r w:rsidRPr="00EC5D5B">
        <w:rPr>
          <w:rFonts w:ascii="Times New Roman"/>
        </w:rPr>
        <w:t>RSU</w:t>
      </w:r>
      <w:r w:rsidRPr="00EC5D5B">
        <w:rPr>
          <w:rFonts w:ascii="Times New Roman" w:hint="eastAsia"/>
        </w:rPr>
        <w:t>的</w:t>
      </w:r>
      <w:r w:rsidRPr="00EC5D5B">
        <w:rPr>
          <w:rFonts w:ascii="Times New Roman"/>
        </w:rPr>
        <w:t>BeaconID</w:t>
      </w:r>
      <w:r w:rsidRPr="00EC5D5B">
        <w:rPr>
          <w:rFonts w:ascii="Times New Roman" w:hint="eastAsia"/>
        </w:rPr>
        <w:t>编码</w:t>
      </w:r>
      <w:bookmarkEnd w:id="428"/>
    </w:p>
    <w:p w:rsidR="003E458E" w:rsidRPr="00EC5D5B" w:rsidRDefault="003E458E" w:rsidP="006C753D">
      <w:pPr>
        <w:pStyle w:val="ad"/>
        <w:ind w:firstLine="31680"/>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的</w:t>
      </w:r>
      <w:r w:rsidRPr="00EC5D5B">
        <w:rPr>
          <w:rFonts w:ascii="Times New Roman"/>
        </w:rPr>
        <w:t>BeaconID</w:t>
      </w:r>
      <w:r w:rsidRPr="00EC5D5B">
        <w:rPr>
          <w:rFonts w:ascii="Times New Roman" w:hint="eastAsia"/>
        </w:rPr>
        <w:t>编码采用</w:t>
      </w:r>
      <w:r w:rsidRPr="00EC5D5B">
        <w:rPr>
          <w:rFonts w:ascii="Times New Roman"/>
        </w:rPr>
        <w:t>4</w:t>
      </w:r>
      <w:r w:rsidRPr="00EC5D5B">
        <w:rPr>
          <w:rFonts w:ascii="Times New Roman" w:hint="eastAsia"/>
        </w:rPr>
        <w:t>字节的二进制数进行编码，由</w:t>
      </w:r>
      <w:r w:rsidRPr="00EC5D5B">
        <w:rPr>
          <w:rFonts w:ascii="Times New Roman"/>
        </w:rPr>
        <w:t>1</w:t>
      </w:r>
      <w:r w:rsidRPr="00EC5D5B">
        <w:rPr>
          <w:rFonts w:ascii="Times New Roman" w:hint="eastAsia"/>
        </w:rPr>
        <w:t>个字节</w:t>
      </w:r>
      <w:r w:rsidRPr="00EC5D5B">
        <w:rPr>
          <w:rFonts w:ascii="Times New Roman"/>
        </w:rPr>
        <w:t>“</w:t>
      </w:r>
      <w:r w:rsidRPr="00EC5D5B">
        <w:rPr>
          <w:rFonts w:ascii="Times New Roman" w:hint="eastAsia"/>
        </w:rPr>
        <w:t>制造商代码</w:t>
      </w:r>
      <w:r w:rsidRPr="00EC5D5B">
        <w:rPr>
          <w:rFonts w:ascii="Times New Roman"/>
        </w:rPr>
        <w:t>“</w:t>
      </w:r>
      <w:r w:rsidRPr="00EC5D5B">
        <w:rPr>
          <w:rFonts w:ascii="Times New Roman" w:hint="eastAsia"/>
        </w:rPr>
        <w:t>和</w:t>
      </w:r>
      <w:r w:rsidRPr="00EC5D5B">
        <w:rPr>
          <w:rFonts w:ascii="Times New Roman"/>
        </w:rPr>
        <w:t>3</w:t>
      </w:r>
      <w:r w:rsidRPr="00EC5D5B">
        <w:rPr>
          <w:rFonts w:ascii="Times New Roman" w:hint="eastAsia"/>
        </w:rPr>
        <w:t>个字节</w:t>
      </w:r>
      <w:r w:rsidRPr="00EC5D5B">
        <w:rPr>
          <w:rFonts w:ascii="Times New Roman"/>
        </w:rPr>
        <w:t>“</w:t>
      </w:r>
      <w:r w:rsidRPr="00EC5D5B">
        <w:rPr>
          <w:rFonts w:ascii="Times New Roman" w:hint="eastAsia"/>
        </w:rPr>
        <w:t>制造商内部编码</w:t>
      </w:r>
      <w:r w:rsidRPr="00EC5D5B">
        <w:rPr>
          <w:rFonts w:ascii="Times New Roman"/>
        </w:rPr>
        <w:t>”</w:t>
      </w:r>
      <w:r w:rsidRPr="00EC5D5B">
        <w:rPr>
          <w:rFonts w:ascii="Times New Roman" w:hint="eastAsia"/>
        </w:rPr>
        <w:t>组成，见图</w:t>
      </w:r>
      <w:r w:rsidRPr="00EC5D5B">
        <w:rPr>
          <w:rFonts w:ascii="Times New Roman"/>
        </w:rPr>
        <w:t>8</w:t>
      </w:r>
      <w:r w:rsidRPr="00EC5D5B">
        <w:rPr>
          <w:rFonts w:ascii="Times New Roman" w:hint="eastAsia"/>
        </w:rPr>
        <w:t>。</w:t>
      </w:r>
    </w:p>
    <w:p w:rsidR="003E458E" w:rsidRPr="00EC5D5B" w:rsidRDefault="003E458E" w:rsidP="00715312">
      <w:pPr>
        <w:widowControl/>
        <w:jc w:val="center"/>
        <w:rPr>
          <w:kern w:val="0"/>
          <w:sz w:val="24"/>
        </w:rPr>
      </w:pPr>
      <w:r w:rsidRPr="00417B29">
        <w:rPr>
          <w:noProof/>
          <w:kern w:val="0"/>
          <w:sz w:val="24"/>
        </w:rPr>
        <w:pict>
          <v:shape id="图片 8" o:spid="_x0000_i1032" type="#_x0000_t75" alt="~6PRJCYLYNH2UM@}PRK)PJK" style="width:270pt;height:100.5pt;visibility:visible">
            <v:imagedata r:id="rId21" o:title=""/>
          </v:shape>
        </w:pict>
      </w:r>
    </w:p>
    <w:p w:rsidR="003E458E" w:rsidRPr="00EC5D5B" w:rsidRDefault="003E458E" w:rsidP="00715312">
      <w:pPr>
        <w:widowControl/>
        <w:rPr>
          <w:kern w:val="0"/>
          <w:sz w:val="24"/>
        </w:rPr>
      </w:pPr>
    </w:p>
    <w:p w:rsidR="003E458E" w:rsidRPr="00EC5D5B" w:rsidRDefault="003E458E" w:rsidP="00BF6B50">
      <w:pPr>
        <w:pStyle w:val="a"/>
        <w:numPr>
          <w:ilvl w:val="0"/>
          <w:numId w:val="28"/>
        </w:numPr>
        <w:spacing w:before="156" w:after="156"/>
        <w:rPr>
          <w:rFonts w:ascii="Times New Roman"/>
        </w:rPr>
      </w:pPr>
      <w:r w:rsidRPr="00EC5D5B">
        <w:rPr>
          <w:rFonts w:ascii="Times New Roman" w:hint="eastAsia"/>
        </w:rPr>
        <w:t>制造商代码由收费公路电子收费密钥管理单位统一分配和管理。取值范围为：</w:t>
      </w:r>
      <w:r w:rsidRPr="00EC5D5B">
        <w:rPr>
          <w:rFonts w:ascii="Times New Roman"/>
        </w:rPr>
        <w:t>0x00</w:t>
      </w:r>
      <w:r w:rsidRPr="00EC5D5B">
        <w:rPr>
          <w:rFonts w:ascii="Times New Roman" w:hint="eastAsia"/>
        </w:rPr>
        <w:t>～</w:t>
      </w:r>
      <w:r w:rsidRPr="00EC5D5B">
        <w:rPr>
          <w:rFonts w:ascii="Times New Roman"/>
        </w:rPr>
        <w:t>0xFF</w:t>
      </w:r>
      <w:r w:rsidRPr="00EC5D5B">
        <w:rPr>
          <w:rFonts w:ascii="Times New Roman" w:hint="eastAsia"/>
        </w:rPr>
        <w:t>，其中：</w:t>
      </w:r>
      <w:r w:rsidRPr="00EC5D5B">
        <w:rPr>
          <w:rFonts w:ascii="Times New Roman"/>
        </w:rPr>
        <w:t>0x00</w:t>
      </w:r>
      <w:r w:rsidRPr="00EC5D5B">
        <w:rPr>
          <w:rFonts w:ascii="Times New Roman" w:hint="eastAsia"/>
        </w:rPr>
        <w:t>～</w:t>
      </w:r>
      <w:r w:rsidRPr="00EC5D5B">
        <w:rPr>
          <w:rFonts w:ascii="Times New Roman"/>
        </w:rPr>
        <w:t>0x9E</w:t>
      </w:r>
      <w:r w:rsidRPr="00EC5D5B">
        <w:rPr>
          <w:rFonts w:ascii="Times New Roman" w:hint="eastAsia"/>
        </w:rPr>
        <w:t>分配给</w:t>
      </w:r>
      <w:r w:rsidRPr="00EC5D5B">
        <w:rPr>
          <w:rFonts w:ascii="Times New Roman"/>
        </w:rPr>
        <w:t>ETC RSU</w:t>
      </w:r>
      <w:r w:rsidRPr="00EC5D5B">
        <w:rPr>
          <w:rFonts w:ascii="Times New Roman" w:hint="eastAsia"/>
        </w:rPr>
        <w:t>厂商，</w:t>
      </w:r>
      <w:r w:rsidRPr="00EC5D5B">
        <w:rPr>
          <w:rFonts w:ascii="Times New Roman"/>
        </w:rPr>
        <w:t>0XA0</w:t>
      </w:r>
      <w:r w:rsidRPr="00EC5D5B">
        <w:rPr>
          <w:rFonts w:ascii="Times New Roman" w:hint="eastAsia"/>
        </w:rPr>
        <w:t>～</w:t>
      </w:r>
      <w:r w:rsidRPr="00EC5D5B">
        <w:rPr>
          <w:rFonts w:ascii="Times New Roman"/>
        </w:rPr>
        <w:t>0xFE</w:t>
      </w:r>
      <w:r w:rsidRPr="00EC5D5B">
        <w:rPr>
          <w:rFonts w:ascii="Times New Roman" w:hint="eastAsia"/>
        </w:rPr>
        <w:t>分配给标识</w:t>
      </w:r>
      <w:r w:rsidRPr="00EC5D5B">
        <w:rPr>
          <w:rFonts w:ascii="Times New Roman"/>
        </w:rPr>
        <w:t>RSU</w:t>
      </w:r>
      <w:r w:rsidRPr="00EC5D5B">
        <w:rPr>
          <w:rFonts w:ascii="Times New Roman" w:hint="eastAsia"/>
        </w:rPr>
        <w:t>厂商，</w:t>
      </w:r>
      <w:r w:rsidRPr="00EC5D5B">
        <w:rPr>
          <w:rFonts w:ascii="Times New Roman"/>
        </w:rPr>
        <w:t>0x9F</w:t>
      </w:r>
      <w:r w:rsidRPr="00EC5D5B">
        <w:rPr>
          <w:rFonts w:ascii="Times New Roman" w:hint="eastAsia"/>
        </w:rPr>
        <w:t>、</w:t>
      </w:r>
      <w:r w:rsidRPr="00EC5D5B">
        <w:rPr>
          <w:rFonts w:ascii="Times New Roman"/>
        </w:rPr>
        <w:t>0xFF</w:t>
      </w:r>
      <w:r w:rsidRPr="00EC5D5B">
        <w:rPr>
          <w:rFonts w:ascii="Times New Roman" w:hint="eastAsia"/>
        </w:rPr>
        <w:t>保留做测试等用途。</w:t>
      </w:r>
    </w:p>
    <w:p w:rsidR="003E458E" w:rsidRPr="00EC5D5B" w:rsidRDefault="003E458E" w:rsidP="00BF6B50">
      <w:pPr>
        <w:pStyle w:val="a"/>
        <w:numPr>
          <w:ilvl w:val="0"/>
          <w:numId w:val="28"/>
        </w:numPr>
        <w:spacing w:before="156" w:after="156"/>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制造商内部编码由标识</w:t>
      </w:r>
      <w:r w:rsidRPr="00EC5D5B">
        <w:rPr>
          <w:rFonts w:ascii="Times New Roman"/>
        </w:rPr>
        <w:t>RSU</w:t>
      </w:r>
      <w:r w:rsidRPr="00EC5D5B">
        <w:rPr>
          <w:rFonts w:ascii="Times New Roman" w:hint="eastAsia"/>
        </w:rPr>
        <w:t>制造商根据其生产、管理等方面的需要自行定义，应确保其唯一性。其取值范围为：</w:t>
      </w:r>
      <w:r w:rsidRPr="00EC5D5B">
        <w:rPr>
          <w:rFonts w:ascii="Times New Roman"/>
        </w:rPr>
        <w:t>0x000000</w:t>
      </w:r>
      <w:r w:rsidRPr="00EC5D5B">
        <w:rPr>
          <w:rFonts w:ascii="Times New Roman" w:hint="eastAsia"/>
        </w:rPr>
        <w:t>～</w:t>
      </w:r>
      <w:r w:rsidRPr="00EC5D5B">
        <w:rPr>
          <w:rFonts w:ascii="Times New Roman"/>
        </w:rPr>
        <w:t>0xFFFFFF</w:t>
      </w:r>
      <w:r w:rsidRPr="00EC5D5B">
        <w:rPr>
          <w:rFonts w:ascii="Times New Roman" w:hint="eastAsia"/>
        </w:rPr>
        <w:t>。</w:t>
      </w:r>
    </w:p>
    <w:p w:rsidR="003E458E" w:rsidRPr="00EC5D5B" w:rsidRDefault="003E458E" w:rsidP="00417B29">
      <w:pPr>
        <w:pStyle w:val="afffff2"/>
        <w:numPr>
          <w:ilvl w:val="0"/>
          <w:numId w:val="17"/>
        </w:numPr>
        <w:spacing w:before="156" w:after="156"/>
        <w:rPr>
          <w:rFonts w:ascii="Times New Roman"/>
        </w:rPr>
      </w:pPr>
      <w:r w:rsidRPr="00EC5D5B">
        <w:rPr>
          <w:rFonts w:ascii="Times New Roman" w:hint="eastAsia"/>
        </w:rPr>
        <w:t>标识</w:t>
      </w:r>
      <w:r w:rsidRPr="00EC5D5B">
        <w:rPr>
          <w:rFonts w:ascii="Times New Roman"/>
        </w:rPr>
        <w:t>RSU</w:t>
      </w:r>
      <w:r w:rsidRPr="00EC5D5B">
        <w:rPr>
          <w:rFonts w:ascii="Times New Roman" w:hint="eastAsia"/>
        </w:rPr>
        <w:t>的</w:t>
      </w:r>
      <w:r w:rsidRPr="00EC5D5B">
        <w:rPr>
          <w:rFonts w:ascii="Times New Roman"/>
        </w:rPr>
        <w:t>BeaconID</w:t>
      </w:r>
      <w:r w:rsidRPr="00EC5D5B">
        <w:rPr>
          <w:rFonts w:ascii="Times New Roman" w:hint="eastAsia"/>
        </w:rPr>
        <w:t>的编码规则</w:t>
      </w:r>
    </w:p>
    <w:p w:rsidR="003E458E" w:rsidRPr="00EC5D5B" w:rsidRDefault="003E458E" w:rsidP="006B241E">
      <w:pPr>
        <w:pStyle w:val="af2"/>
        <w:numPr>
          <w:ilvl w:val="2"/>
          <w:numId w:val="19"/>
        </w:numPr>
        <w:spacing w:before="156" w:after="156"/>
        <w:ind w:left="0" w:firstLine="0"/>
        <w:rPr>
          <w:rFonts w:ascii="Times New Roman"/>
        </w:rPr>
      </w:pPr>
      <w:bookmarkStart w:id="429" w:name="_Toc460244797"/>
      <w:r w:rsidRPr="00EC5D5B">
        <w:rPr>
          <w:rFonts w:ascii="Times New Roman"/>
        </w:rPr>
        <w:t>CPC</w:t>
      </w:r>
      <w:r w:rsidRPr="00EC5D5B">
        <w:rPr>
          <w:rFonts w:ascii="Times New Roman" w:hint="eastAsia"/>
        </w:rPr>
        <w:t>卡分散代码</w:t>
      </w:r>
      <w:bookmarkEnd w:id="429"/>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卡应用采用部省两级密钥分散。第一级分散采用省级区域代码（复制一次变为</w:t>
      </w:r>
      <w:r w:rsidRPr="00EC5D5B">
        <w:rPr>
          <w:rFonts w:ascii="Times New Roman"/>
        </w:rPr>
        <w:t>8</w:t>
      </w:r>
      <w:r w:rsidRPr="00EC5D5B">
        <w:rPr>
          <w:rFonts w:ascii="Times New Roman" w:hint="eastAsia"/>
        </w:rPr>
        <w:t>个字节）作为分散因子，第二级分散采用</w:t>
      </w:r>
      <w:r w:rsidRPr="00EC5D5B">
        <w:rPr>
          <w:rFonts w:ascii="Times New Roman"/>
        </w:rPr>
        <w:t>CPC</w:t>
      </w:r>
      <w:r w:rsidRPr="00EC5D5B">
        <w:rPr>
          <w:rFonts w:ascii="Times New Roman" w:hint="eastAsia"/>
        </w:rPr>
        <w:t>卡</w:t>
      </w:r>
      <w:r w:rsidRPr="00EC5D5B">
        <w:rPr>
          <w:rFonts w:ascii="Times New Roman"/>
        </w:rPr>
        <w:t>ID</w:t>
      </w:r>
      <w:r w:rsidRPr="00EC5D5B">
        <w:rPr>
          <w:rFonts w:ascii="Times New Roman" w:hint="eastAsia"/>
        </w:rPr>
        <w:t>（</w:t>
      </w:r>
      <w:r w:rsidRPr="00EC5D5B">
        <w:rPr>
          <w:rFonts w:ascii="Times New Roman"/>
        </w:rPr>
        <w:t>8</w:t>
      </w:r>
      <w:r w:rsidRPr="00EC5D5B">
        <w:rPr>
          <w:rFonts w:ascii="Times New Roman" w:hint="eastAsia"/>
        </w:rPr>
        <w:t>个字节）作为分散因子。</w:t>
      </w:r>
    </w:p>
    <w:p w:rsidR="003E458E" w:rsidRPr="00EC5D5B" w:rsidRDefault="003E458E" w:rsidP="00417B29">
      <w:pPr>
        <w:pStyle w:val="ae"/>
        <w:numPr>
          <w:ilvl w:val="1"/>
          <w:numId w:val="19"/>
        </w:numPr>
        <w:spacing w:before="156" w:after="156"/>
        <w:ind w:left="0" w:firstLine="0"/>
        <w:rPr>
          <w:rFonts w:ascii="Times New Roman"/>
        </w:rPr>
      </w:pPr>
      <w:bookmarkStart w:id="430" w:name="_Toc460244798"/>
      <w:bookmarkStart w:id="431" w:name="_Toc460244900"/>
      <w:bookmarkStart w:id="432" w:name="_Toc460249224"/>
      <w:bookmarkStart w:id="433" w:name="_Toc460920308"/>
      <w:r w:rsidRPr="00EC5D5B">
        <w:rPr>
          <w:rFonts w:ascii="Times New Roman" w:hint="eastAsia"/>
        </w:rPr>
        <w:t>路径信息存储</w:t>
      </w:r>
      <w:bookmarkEnd w:id="430"/>
      <w:bookmarkEnd w:id="431"/>
      <w:bookmarkEnd w:id="432"/>
      <w:bookmarkEnd w:id="433"/>
    </w:p>
    <w:p w:rsidR="003E458E" w:rsidRPr="00EC5D5B" w:rsidRDefault="003E458E" w:rsidP="006B241E">
      <w:pPr>
        <w:pStyle w:val="af2"/>
        <w:numPr>
          <w:ilvl w:val="2"/>
          <w:numId w:val="19"/>
        </w:numPr>
        <w:spacing w:before="156" w:after="156"/>
        <w:ind w:left="0" w:firstLine="0"/>
        <w:rPr>
          <w:rFonts w:ascii="Times New Roman"/>
        </w:rPr>
      </w:pPr>
      <w:bookmarkStart w:id="434" w:name="_Toc460244799"/>
      <w:r w:rsidRPr="00EC5D5B">
        <w:rPr>
          <w:rFonts w:ascii="Times New Roman"/>
        </w:rPr>
        <w:t>CPU</w:t>
      </w:r>
      <w:r w:rsidRPr="00EC5D5B">
        <w:rPr>
          <w:rFonts w:ascii="Times New Roman" w:hint="eastAsia"/>
        </w:rPr>
        <w:t>用户卡路径信息存储</w:t>
      </w:r>
      <w:bookmarkEnd w:id="434"/>
    </w:p>
    <w:p w:rsidR="003E458E" w:rsidRPr="00EC5D5B" w:rsidRDefault="003E458E" w:rsidP="00715312">
      <w:pPr>
        <w:pStyle w:val="af4"/>
        <w:numPr>
          <w:ilvl w:val="3"/>
          <w:numId w:val="19"/>
        </w:numPr>
        <w:spacing w:before="156" w:after="156"/>
        <w:ind w:left="0" w:firstLine="0"/>
        <w:rPr>
          <w:rFonts w:ascii="Times New Roman"/>
        </w:rPr>
      </w:pPr>
      <w:r w:rsidRPr="00EC5D5B">
        <w:rPr>
          <w:rFonts w:ascii="Times New Roman"/>
        </w:rPr>
        <w:t>CPU</w:t>
      </w:r>
      <w:r w:rsidRPr="00EC5D5B">
        <w:rPr>
          <w:rFonts w:ascii="Times New Roman" w:hint="eastAsia"/>
        </w:rPr>
        <w:t>用户卡标识文件定义</w:t>
      </w:r>
    </w:p>
    <w:p w:rsidR="003E458E" w:rsidRPr="00EC5D5B" w:rsidRDefault="003E458E" w:rsidP="006C753D">
      <w:pPr>
        <w:pStyle w:val="ad"/>
        <w:ind w:firstLine="31680"/>
        <w:rPr>
          <w:rFonts w:ascii="Times New Roman"/>
        </w:rPr>
      </w:pPr>
      <w:r w:rsidRPr="00EC5D5B">
        <w:rPr>
          <w:rFonts w:ascii="Times New Roman"/>
        </w:rPr>
        <w:t>CPU</w:t>
      </w:r>
      <w:r w:rsidRPr="00EC5D5B">
        <w:rPr>
          <w:rFonts w:ascii="Times New Roman" w:hint="eastAsia"/>
        </w:rPr>
        <w:t>用户卡文件结构和数据定义符合《全国高速公路电子不停车收费联网总体技术方案》补充技术要求（交办公路</w:t>
      </w:r>
      <w:r w:rsidRPr="00EC5D5B">
        <w:rPr>
          <w:rFonts w:ascii="Times New Roman"/>
        </w:rPr>
        <w:t>[2014]205</w:t>
      </w:r>
      <w:r w:rsidRPr="00EC5D5B">
        <w:rPr>
          <w:rFonts w:ascii="Times New Roman" w:hint="eastAsia"/>
        </w:rPr>
        <w:t>号）相关规定。</w:t>
      </w:r>
    </w:p>
    <w:p w:rsidR="003E458E" w:rsidRPr="00EC5D5B" w:rsidRDefault="003E458E" w:rsidP="006C753D">
      <w:pPr>
        <w:pStyle w:val="ad"/>
        <w:ind w:firstLine="31680"/>
        <w:rPr>
          <w:rFonts w:ascii="Times New Roman"/>
        </w:rPr>
      </w:pPr>
      <w:r w:rsidRPr="00EC5D5B">
        <w:rPr>
          <w:rFonts w:ascii="Times New Roman"/>
        </w:rPr>
        <w:t>CPU</w:t>
      </w:r>
      <w:r w:rsidRPr="00EC5D5B">
        <w:rPr>
          <w:rFonts w:ascii="Times New Roman" w:hint="eastAsia"/>
        </w:rPr>
        <w:t>用户卡中的</w:t>
      </w:r>
      <w:r w:rsidRPr="00EC5D5B">
        <w:rPr>
          <w:rFonts w:ascii="Times New Roman"/>
        </w:rPr>
        <w:t>DF01</w:t>
      </w:r>
      <w:r w:rsidRPr="00EC5D5B">
        <w:rPr>
          <w:rFonts w:ascii="Times New Roman" w:hint="eastAsia"/>
        </w:rPr>
        <w:t>（</w:t>
      </w:r>
      <w:r w:rsidRPr="00EC5D5B">
        <w:rPr>
          <w:rFonts w:ascii="Times New Roman"/>
        </w:rPr>
        <w:t>1001</w:t>
      </w:r>
      <w:r w:rsidRPr="00EC5D5B">
        <w:rPr>
          <w:rFonts w:ascii="Times New Roman" w:hint="eastAsia"/>
        </w:rPr>
        <w:t>）</w:t>
      </w:r>
      <w:r w:rsidRPr="00EC5D5B">
        <w:rPr>
          <w:rFonts w:ascii="Times New Roman"/>
        </w:rPr>
        <w:t>ETC</w:t>
      </w:r>
      <w:r w:rsidRPr="00EC5D5B">
        <w:rPr>
          <w:rFonts w:ascii="Times New Roman" w:hint="eastAsia"/>
        </w:rPr>
        <w:t>应用目录下的</w:t>
      </w:r>
      <w:r w:rsidRPr="00EC5D5B">
        <w:rPr>
          <w:rFonts w:ascii="Times New Roman"/>
        </w:rPr>
        <w:t>0008</w:t>
      </w:r>
      <w:r w:rsidRPr="00EC5D5B">
        <w:rPr>
          <w:rFonts w:ascii="Times New Roman" w:hint="eastAsia"/>
        </w:rPr>
        <w:t>文件和</w:t>
      </w:r>
      <w:r w:rsidRPr="00EC5D5B">
        <w:rPr>
          <w:rFonts w:ascii="Times New Roman"/>
        </w:rPr>
        <w:t>0009</w:t>
      </w:r>
      <w:r w:rsidRPr="00EC5D5B">
        <w:rPr>
          <w:rFonts w:ascii="Times New Roman" w:hint="eastAsia"/>
        </w:rPr>
        <w:t>文件作为路径标识文件，存储路径标识信息。具体文件数据结构和定义见表</w:t>
      </w:r>
      <w:r w:rsidRPr="00EC5D5B">
        <w:rPr>
          <w:rFonts w:ascii="Times New Roman"/>
        </w:rPr>
        <w:t>3</w:t>
      </w:r>
      <w:r w:rsidRPr="00EC5D5B">
        <w:rPr>
          <w:rFonts w:ascii="Times New Roman" w:hint="eastAsia"/>
        </w:rPr>
        <w:t>。</w:t>
      </w:r>
    </w:p>
    <w:p w:rsidR="003E458E" w:rsidRPr="00EC5D5B" w:rsidRDefault="003E458E" w:rsidP="00417B29">
      <w:pPr>
        <w:pStyle w:val="afffff0"/>
        <w:numPr>
          <w:ilvl w:val="0"/>
          <w:numId w:val="16"/>
        </w:numPr>
        <w:spacing w:before="156" w:after="156"/>
        <w:ind w:left="0" w:firstLine="0"/>
        <w:rPr>
          <w:rFonts w:ascii="Times New Roman"/>
        </w:rPr>
      </w:pPr>
      <w:r w:rsidRPr="00EC5D5B">
        <w:rPr>
          <w:rFonts w:ascii="Times New Roman"/>
        </w:rPr>
        <w:t>CPU</w:t>
      </w:r>
      <w:r w:rsidRPr="00EC5D5B">
        <w:rPr>
          <w:rFonts w:ascii="Times New Roman" w:hint="eastAsia"/>
        </w:rPr>
        <w:t>用户卡路径标识文件数据结构和定义</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101"/>
        <w:gridCol w:w="1701"/>
        <w:gridCol w:w="1275"/>
        <w:gridCol w:w="5493"/>
      </w:tblGrid>
      <w:tr w:rsidR="003E458E" w:rsidRPr="00EC5D5B" w:rsidTr="00EC5D5B">
        <w:tc>
          <w:tcPr>
            <w:tcW w:w="4077" w:type="dxa"/>
            <w:gridSpan w:val="3"/>
            <w:tcBorders>
              <w:top w:val="single" w:sz="8" w:space="0" w:color="auto"/>
              <w:bottom w:val="single" w:sz="8" w:space="0" w:color="auto"/>
            </w:tcBorders>
            <w:vAlign w:val="center"/>
          </w:tcPr>
          <w:p w:rsidR="003E458E" w:rsidRPr="00EC5D5B" w:rsidRDefault="003E458E" w:rsidP="00EC5D5B">
            <w:pPr>
              <w:jc w:val="center"/>
              <w:rPr>
                <w:szCs w:val="21"/>
              </w:rPr>
            </w:pPr>
            <w:r w:rsidRPr="00EC5D5B">
              <w:rPr>
                <w:rFonts w:hint="eastAsia"/>
                <w:szCs w:val="21"/>
              </w:rPr>
              <w:t>文件标识</w:t>
            </w:r>
          </w:p>
        </w:tc>
        <w:tc>
          <w:tcPr>
            <w:tcW w:w="5493" w:type="dxa"/>
            <w:tcBorders>
              <w:top w:val="single" w:sz="8" w:space="0" w:color="auto"/>
              <w:bottom w:val="single" w:sz="8" w:space="0" w:color="auto"/>
            </w:tcBorders>
            <w:vAlign w:val="center"/>
          </w:tcPr>
          <w:p w:rsidR="003E458E" w:rsidRPr="00EC5D5B" w:rsidRDefault="003E458E" w:rsidP="00A77057">
            <w:pPr>
              <w:rPr>
                <w:szCs w:val="21"/>
              </w:rPr>
            </w:pPr>
            <w:r w:rsidRPr="00EC5D5B">
              <w:rPr>
                <w:szCs w:val="21"/>
              </w:rPr>
              <w:t>‘0008’</w:t>
            </w:r>
          </w:p>
        </w:tc>
      </w:tr>
      <w:tr w:rsidR="003E458E" w:rsidRPr="00EC5D5B" w:rsidTr="00EC5D5B">
        <w:tc>
          <w:tcPr>
            <w:tcW w:w="4077" w:type="dxa"/>
            <w:gridSpan w:val="3"/>
            <w:tcBorders>
              <w:top w:val="single" w:sz="8" w:space="0" w:color="auto"/>
            </w:tcBorders>
            <w:vAlign w:val="center"/>
          </w:tcPr>
          <w:p w:rsidR="003E458E" w:rsidRPr="00EC5D5B" w:rsidRDefault="003E458E" w:rsidP="00EC5D5B">
            <w:pPr>
              <w:jc w:val="center"/>
              <w:rPr>
                <w:szCs w:val="21"/>
              </w:rPr>
            </w:pPr>
            <w:r w:rsidRPr="00EC5D5B">
              <w:rPr>
                <w:rFonts w:hint="eastAsia"/>
                <w:szCs w:val="21"/>
              </w:rPr>
              <w:t>文件类型</w:t>
            </w:r>
          </w:p>
        </w:tc>
        <w:tc>
          <w:tcPr>
            <w:tcW w:w="5493" w:type="dxa"/>
            <w:tcBorders>
              <w:top w:val="single" w:sz="8" w:space="0" w:color="auto"/>
            </w:tcBorders>
            <w:vAlign w:val="center"/>
          </w:tcPr>
          <w:p w:rsidR="003E458E" w:rsidRPr="00EC5D5B" w:rsidRDefault="003E458E" w:rsidP="00A77057">
            <w:pPr>
              <w:rPr>
                <w:szCs w:val="21"/>
              </w:rPr>
            </w:pPr>
            <w:r w:rsidRPr="00EC5D5B">
              <w:rPr>
                <w:rFonts w:hint="eastAsia"/>
                <w:szCs w:val="21"/>
              </w:rPr>
              <w:t>二进制文件</w:t>
            </w:r>
          </w:p>
        </w:tc>
      </w:tr>
      <w:tr w:rsidR="003E458E" w:rsidRPr="00EC5D5B" w:rsidTr="00EC5D5B">
        <w:tc>
          <w:tcPr>
            <w:tcW w:w="4077" w:type="dxa"/>
            <w:gridSpan w:val="3"/>
            <w:tcBorders>
              <w:top w:val="single" w:sz="8" w:space="0" w:color="auto"/>
            </w:tcBorders>
            <w:vAlign w:val="center"/>
          </w:tcPr>
          <w:p w:rsidR="003E458E" w:rsidRPr="00EC5D5B" w:rsidRDefault="003E458E" w:rsidP="00EC5D5B">
            <w:pPr>
              <w:jc w:val="center"/>
              <w:rPr>
                <w:szCs w:val="21"/>
              </w:rPr>
            </w:pPr>
            <w:r w:rsidRPr="00EC5D5B">
              <w:rPr>
                <w:rFonts w:hint="eastAsia"/>
                <w:szCs w:val="21"/>
              </w:rPr>
              <w:t>文件大小</w:t>
            </w:r>
          </w:p>
        </w:tc>
        <w:tc>
          <w:tcPr>
            <w:tcW w:w="5493" w:type="dxa"/>
            <w:tcBorders>
              <w:top w:val="single" w:sz="8" w:space="0" w:color="auto"/>
            </w:tcBorders>
            <w:vAlign w:val="center"/>
          </w:tcPr>
          <w:p w:rsidR="003E458E" w:rsidRPr="00EC5D5B" w:rsidRDefault="003E458E" w:rsidP="00A77057">
            <w:pPr>
              <w:rPr>
                <w:szCs w:val="21"/>
              </w:rPr>
            </w:pPr>
            <w:r w:rsidRPr="00EC5D5B">
              <w:rPr>
                <w:szCs w:val="21"/>
              </w:rPr>
              <w:t>128</w:t>
            </w:r>
            <w:r w:rsidRPr="00EC5D5B">
              <w:rPr>
                <w:rFonts w:hint="eastAsia"/>
                <w:szCs w:val="21"/>
              </w:rPr>
              <w:t>字节</w:t>
            </w:r>
          </w:p>
        </w:tc>
      </w:tr>
      <w:tr w:rsidR="003E458E" w:rsidRPr="00EC5D5B" w:rsidTr="00EC5D5B">
        <w:tc>
          <w:tcPr>
            <w:tcW w:w="4077" w:type="dxa"/>
            <w:gridSpan w:val="3"/>
            <w:tcBorders>
              <w:top w:val="single" w:sz="8" w:space="0" w:color="auto"/>
            </w:tcBorders>
            <w:vAlign w:val="center"/>
          </w:tcPr>
          <w:p w:rsidR="003E458E" w:rsidRPr="00EC5D5B" w:rsidRDefault="003E458E" w:rsidP="00EC5D5B">
            <w:pPr>
              <w:jc w:val="center"/>
              <w:rPr>
                <w:szCs w:val="21"/>
              </w:rPr>
            </w:pPr>
            <w:r w:rsidRPr="00EC5D5B">
              <w:rPr>
                <w:rFonts w:hint="eastAsia"/>
                <w:szCs w:val="21"/>
              </w:rPr>
              <w:t>读取：自由</w:t>
            </w:r>
          </w:p>
        </w:tc>
        <w:tc>
          <w:tcPr>
            <w:tcW w:w="5493" w:type="dxa"/>
            <w:tcBorders>
              <w:top w:val="single" w:sz="8" w:space="0" w:color="auto"/>
            </w:tcBorders>
            <w:vAlign w:val="center"/>
          </w:tcPr>
          <w:p w:rsidR="003E458E" w:rsidRPr="00EC5D5B" w:rsidRDefault="003E458E" w:rsidP="00A77057">
            <w:pPr>
              <w:rPr>
                <w:szCs w:val="21"/>
              </w:rPr>
            </w:pPr>
            <w:r w:rsidRPr="00EC5D5B">
              <w:rPr>
                <w:rFonts w:hint="eastAsia"/>
                <w:szCs w:val="21"/>
              </w:rPr>
              <w:t>写入：外部认证密钥认证通过后可写</w:t>
            </w:r>
          </w:p>
        </w:tc>
      </w:tr>
      <w:tr w:rsidR="003E458E" w:rsidRPr="00EC5D5B" w:rsidTr="00EC5D5B">
        <w:tc>
          <w:tcPr>
            <w:tcW w:w="1101" w:type="dxa"/>
            <w:vAlign w:val="center"/>
          </w:tcPr>
          <w:p w:rsidR="003E458E" w:rsidRPr="00EC5D5B" w:rsidRDefault="003E458E" w:rsidP="00EC5D5B">
            <w:pPr>
              <w:jc w:val="center"/>
              <w:rPr>
                <w:szCs w:val="21"/>
              </w:rPr>
            </w:pPr>
            <w:r w:rsidRPr="00EC5D5B">
              <w:rPr>
                <w:rFonts w:hint="eastAsia"/>
                <w:szCs w:val="21"/>
              </w:rPr>
              <w:t>字节</w:t>
            </w:r>
          </w:p>
        </w:tc>
        <w:tc>
          <w:tcPr>
            <w:tcW w:w="1701" w:type="dxa"/>
            <w:vAlign w:val="center"/>
          </w:tcPr>
          <w:p w:rsidR="003E458E" w:rsidRPr="00EC5D5B" w:rsidRDefault="003E458E" w:rsidP="00EC5D5B">
            <w:pPr>
              <w:jc w:val="center"/>
              <w:rPr>
                <w:szCs w:val="21"/>
              </w:rPr>
            </w:pPr>
            <w:r w:rsidRPr="00EC5D5B">
              <w:rPr>
                <w:rFonts w:hint="eastAsia"/>
                <w:szCs w:val="21"/>
              </w:rPr>
              <w:t>数据元</w:t>
            </w:r>
          </w:p>
        </w:tc>
        <w:tc>
          <w:tcPr>
            <w:tcW w:w="1275" w:type="dxa"/>
            <w:vAlign w:val="center"/>
          </w:tcPr>
          <w:p w:rsidR="003E458E" w:rsidRPr="00EC5D5B" w:rsidRDefault="003E458E" w:rsidP="00EC5D5B">
            <w:pPr>
              <w:jc w:val="center"/>
              <w:rPr>
                <w:szCs w:val="21"/>
              </w:rPr>
            </w:pPr>
            <w:r w:rsidRPr="00EC5D5B">
              <w:rPr>
                <w:rFonts w:hint="eastAsia"/>
                <w:szCs w:val="21"/>
              </w:rPr>
              <w:t>长度</w:t>
            </w:r>
            <w:r w:rsidRPr="00EC5D5B">
              <w:rPr>
                <w:szCs w:val="21"/>
              </w:rPr>
              <w:t>(</w:t>
            </w:r>
            <w:r w:rsidRPr="00EC5D5B">
              <w:rPr>
                <w:rFonts w:hint="eastAsia"/>
                <w:szCs w:val="21"/>
              </w:rPr>
              <w:t>字节</w:t>
            </w:r>
            <w:r w:rsidRPr="00EC5D5B">
              <w:rPr>
                <w:szCs w:val="21"/>
              </w:rPr>
              <w:t>)</w:t>
            </w:r>
          </w:p>
        </w:tc>
        <w:tc>
          <w:tcPr>
            <w:tcW w:w="5493" w:type="dxa"/>
            <w:vAlign w:val="center"/>
          </w:tcPr>
          <w:p w:rsidR="003E458E" w:rsidRPr="00EC5D5B" w:rsidRDefault="003E458E" w:rsidP="00A77057">
            <w:pPr>
              <w:rPr>
                <w:szCs w:val="21"/>
              </w:rPr>
            </w:pPr>
            <w:r w:rsidRPr="00EC5D5B">
              <w:rPr>
                <w:rFonts w:hint="eastAsia"/>
                <w:szCs w:val="21"/>
              </w:rPr>
              <w:t>内容</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1</w:t>
            </w:r>
          </w:p>
        </w:tc>
        <w:tc>
          <w:tcPr>
            <w:tcW w:w="1701"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已写入有效标识点个数</w:t>
            </w:r>
          </w:p>
        </w:tc>
        <w:tc>
          <w:tcPr>
            <w:tcW w:w="1275" w:type="dxa"/>
            <w:tcBorders>
              <w:bottom w:val="single" w:sz="8" w:space="0" w:color="auto"/>
            </w:tcBorders>
            <w:vAlign w:val="center"/>
          </w:tcPr>
          <w:p w:rsidR="003E458E" w:rsidRPr="00EC5D5B" w:rsidRDefault="003E458E" w:rsidP="00EC5D5B">
            <w:pPr>
              <w:jc w:val="center"/>
              <w:rPr>
                <w:szCs w:val="21"/>
              </w:rPr>
            </w:pPr>
            <w:r w:rsidRPr="00EC5D5B">
              <w:rPr>
                <w:szCs w:val="21"/>
              </w:rPr>
              <w:t>1</w:t>
            </w:r>
          </w:p>
        </w:tc>
        <w:tc>
          <w:tcPr>
            <w:tcW w:w="5493" w:type="dxa"/>
            <w:tcBorders>
              <w:bottom w:val="single" w:sz="8" w:space="0" w:color="auto"/>
            </w:tcBorders>
            <w:vAlign w:val="center"/>
          </w:tcPr>
          <w:p w:rsidR="003E458E" w:rsidRPr="00EC5D5B" w:rsidRDefault="003E458E" w:rsidP="00A77057">
            <w:pPr>
              <w:rPr>
                <w:szCs w:val="21"/>
              </w:rPr>
            </w:pPr>
            <w:r w:rsidRPr="00EC5D5B">
              <w:rPr>
                <w:rFonts w:hint="eastAsia"/>
                <w:szCs w:val="21"/>
              </w:rPr>
              <w:t>已写入的标识点信息数量</w:t>
            </w:r>
            <w:r w:rsidRPr="00EC5D5B">
              <w:rPr>
                <w:szCs w:val="21"/>
              </w:rPr>
              <w:t>,</w:t>
            </w:r>
            <w:r w:rsidRPr="00EC5D5B">
              <w:rPr>
                <w:rFonts w:hint="eastAsia"/>
                <w:szCs w:val="21"/>
              </w:rPr>
              <w:t>十六进制编码</w:t>
            </w:r>
            <w:r w:rsidRPr="00EC5D5B">
              <w:rPr>
                <w:szCs w:val="21"/>
              </w:rPr>
              <w:t>,</w:t>
            </w:r>
            <w:r w:rsidRPr="00EC5D5B">
              <w:rPr>
                <w:rFonts w:hint="eastAsia"/>
                <w:szCs w:val="21"/>
              </w:rPr>
              <w:t>置</w:t>
            </w:r>
            <w:r w:rsidRPr="00EC5D5B">
              <w:rPr>
                <w:szCs w:val="21"/>
              </w:rPr>
              <w:t>0</w:t>
            </w:r>
            <w:r w:rsidRPr="00EC5D5B">
              <w:rPr>
                <w:rFonts w:hint="eastAsia"/>
                <w:szCs w:val="21"/>
              </w:rPr>
              <w:t>表示无标识点信息（即后面的字节信息无效）</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2-3</w:t>
            </w:r>
          </w:p>
        </w:tc>
        <w:tc>
          <w:tcPr>
            <w:tcW w:w="1701"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最近写入的标识点信息</w:t>
            </w:r>
          </w:p>
        </w:tc>
        <w:tc>
          <w:tcPr>
            <w:tcW w:w="1275" w:type="dxa"/>
            <w:tcBorders>
              <w:bottom w:val="single" w:sz="8" w:space="0" w:color="auto"/>
            </w:tcBorders>
            <w:vAlign w:val="center"/>
          </w:tcPr>
          <w:p w:rsidR="003E458E" w:rsidRPr="00EC5D5B" w:rsidRDefault="003E458E" w:rsidP="00EC5D5B">
            <w:pPr>
              <w:jc w:val="center"/>
              <w:rPr>
                <w:szCs w:val="21"/>
              </w:rPr>
            </w:pPr>
            <w:r w:rsidRPr="00EC5D5B">
              <w:rPr>
                <w:szCs w:val="21"/>
              </w:rPr>
              <w:t>2</w:t>
            </w:r>
          </w:p>
        </w:tc>
        <w:tc>
          <w:tcPr>
            <w:tcW w:w="5493" w:type="dxa"/>
            <w:tcBorders>
              <w:bottom w:val="single" w:sz="8" w:space="0" w:color="auto"/>
            </w:tcBorders>
            <w:vAlign w:val="center"/>
          </w:tcPr>
          <w:p w:rsidR="003E458E" w:rsidRPr="00EC5D5B" w:rsidRDefault="003E458E" w:rsidP="00A77057">
            <w:pPr>
              <w:rPr>
                <w:szCs w:val="21"/>
              </w:rPr>
            </w:pPr>
            <w:r w:rsidRPr="00EC5D5B">
              <w:rPr>
                <w:rFonts w:hint="eastAsia"/>
                <w:noProof/>
                <w:szCs w:val="21"/>
              </w:rPr>
              <w:t>写入最新的标识点信息（</w:t>
            </w:r>
            <w:r w:rsidRPr="00EC5D5B">
              <w:rPr>
                <w:noProof/>
                <w:szCs w:val="21"/>
              </w:rPr>
              <w:t>1</w:t>
            </w:r>
            <w:r w:rsidRPr="00EC5D5B">
              <w:rPr>
                <w:rFonts w:hint="eastAsia"/>
                <w:noProof/>
                <w:szCs w:val="21"/>
              </w:rPr>
              <w:t>字节路段编码＋</w:t>
            </w:r>
            <w:r w:rsidRPr="00EC5D5B">
              <w:rPr>
                <w:noProof/>
                <w:szCs w:val="21"/>
              </w:rPr>
              <w:t>1</w:t>
            </w:r>
            <w:r w:rsidRPr="00EC5D5B">
              <w:rPr>
                <w:rFonts w:hint="eastAsia"/>
                <w:noProof/>
                <w:szCs w:val="21"/>
              </w:rPr>
              <w:t>字节标识点号），十六进制编码</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4-127</w:t>
            </w:r>
          </w:p>
        </w:tc>
        <w:tc>
          <w:tcPr>
            <w:tcW w:w="1701"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标识点信息</w:t>
            </w:r>
          </w:p>
        </w:tc>
        <w:tc>
          <w:tcPr>
            <w:tcW w:w="1275" w:type="dxa"/>
            <w:tcBorders>
              <w:bottom w:val="single" w:sz="8" w:space="0" w:color="auto"/>
            </w:tcBorders>
            <w:vAlign w:val="center"/>
          </w:tcPr>
          <w:p w:rsidR="003E458E" w:rsidRPr="00EC5D5B" w:rsidRDefault="003E458E" w:rsidP="00EC5D5B">
            <w:pPr>
              <w:jc w:val="center"/>
              <w:rPr>
                <w:szCs w:val="21"/>
              </w:rPr>
            </w:pPr>
            <w:r w:rsidRPr="00EC5D5B">
              <w:rPr>
                <w:szCs w:val="21"/>
              </w:rPr>
              <w:t>124</w:t>
            </w:r>
          </w:p>
        </w:tc>
        <w:tc>
          <w:tcPr>
            <w:tcW w:w="5493" w:type="dxa"/>
            <w:tcBorders>
              <w:bottom w:val="single" w:sz="8" w:space="0" w:color="auto"/>
            </w:tcBorders>
            <w:vAlign w:val="center"/>
          </w:tcPr>
          <w:p w:rsidR="003E458E" w:rsidRPr="00EC5D5B" w:rsidRDefault="003E458E" w:rsidP="00A77057">
            <w:pPr>
              <w:rPr>
                <w:noProof/>
                <w:szCs w:val="21"/>
              </w:rPr>
            </w:pPr>
            <w:r w:rsidRPr="00EC5D5B">
              <w:rPr>
                <w:rFonts w:hint="eastAsia"/>
                <w:noProof/>
                <w:szCs w:val="21"/>
              </w:rPr>
              <w:t>按标识时间先后顺序存储标识信息，每个标识信息占</w:t>
            </w:r>
            <w:r w:rsidRPr="00EC5D5B">
              <w:rPr>
                <w:noProof/>
                <w:szCs w:val="21"/>
              </w:rPr>
              <w:t>2</w:t>
            </w:r>
            <w:r w:rsidRPr="00EC5D5B">
              <w:rPr>
                <w:rFonts w:hint="eastAsia"/>
                <w:noProof/>
                <w:szCs w:val="21"/>
              </w:rPr>
              <w:t>个字节，十六进制编码。最多存储</w:t>
            </w:r>
            <w:r w:rsidRPr="00EC5D5B">
              <w:rPr>
                <w:noProof/>
                <w:szCs w:val="21"/>
              </w:rPr>
              <w:t>62</w:t>
            </w:r>
            <w:r w:rsidRPr="00EC5D5B">
              <w:rPr>
                <w:rFonts w:hint="eastAsia"/>
                <w:noProof/>
                <w:szCs w:val="21"/>
              </w:rPr>
              <w:t>个标识点信息。</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128</w:t>
            </w:r>
          </w:p>
        </w:tc>
        <w:tc>
          <w:tcPr>
            <w:tcW w:w="1701"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保留</w:t>
            </w:r>
          </w:p>
        </w:tc>
        <w:tc>
          <w:tcPr>
            <w:tcW w:w="1275" w:type="dxa"/>
            <w:tcBorders>
              <w:bottom w:val="single" w:sz="8" w:space="0" w:color="auto"/>
            </w:tcBorders>
            <w:vAlign w:val="center"/>
          </w:tcPr>
          <w:p w:rsidR="003E458E" w:rsidRPr="00EC5D5B" w:rsidRDefault="003E458E" w:rsidP="00EC5D5B">
            <w:pPr>
              <w:jc w:val="center"/>
              <w:rPr>
                <w:szCs w:val="21"/>
              </w:rPr>
            </w:pPr>
            <w:r w:rsidRPr="00EC5D5B">
              <w:rPr>
                <w:szCs w:val="21"/>
              </w:rPr>
              <w:t>1</w:t>
            </w:r>
          </w:p>
        </w:tc>
        <w:tc>
          <w:tcPr>
            <w:tcW w:w="5493" w:type="dxa"/>
            <w:tcBorders>
              <w:bottom w:val="single" w:sz="8" w:space="0" w:color="auto"/>
            </w:tcBorders>
            <w:vAlign w:val="center"/>
          </w:tcPr>
          <w:p w:rsidR="003E458E" w:rsidRPr="00EC5D5B" w:rsidRDefault="003E458E" w:rsidP="00A77057">
            <w:pPr>
              <w:rPr>
                <w:noProof/>
                <w:szCs w:val="21"/>
              </w:rPr>
            </w:pPr>
            <w:r w:rsidRPr="00EC5D5B">
              <w:rPr>
                <w:rFonts w:hint="eastAsia"/>
                <w:noProof/>
                <w:szCs w:val="21"/>
              </w:rPr>
              <w:t>写为</w:t>
            </w:r>
            <w:r w:rsidRPr="00EC5D5B">
              <w:rPr>
                <w:noProof/>
                <w:szCs w:val="21"/>
              </w:rPr>
              <w:t>0xFF</w:t>
            </w:r>
          </w:p>
        </w:tc>
      </w:tr>
      <w:tr w:rsidR="003E458E" w:rsidRPr="00EC5D5B" w:rsidTr="00EC5D5B">
        <w:tc>
          <w:tcPr>
            <w:tcW w:w="9570" w:type="dxa"/>
            <w:gridSpan w:val="4"/>
            <w:tcBorders>
              <w:top w:val="single" w:sz="8" w:space="0" w:color="auto"/>
              <w:bottom w:val="single" w:sz="8" w:space="0" w:color="auto"/>
            </w:tcBorders>
            <w:vAlign w:val="center"/>
          </w:tcPr>
          <w:p w:rsidR="003E458E" w:rsidRPr="00EC5D5B" w:rsidRDefault="003E458E" w:rsidP="00A77057">
            <w:pPr>
              <w:pStyle w:val="a2"/>
              <w:numPr>
                <w:ilvl w:val="0"/>
                <w:numId w:val="0"/>
              </w:numPr>
              <w:rPr>
                <w:rFonts w:ascii="Times New Roman"/>
                <w:sz w:val="21"/>
                <w:szCs w:val="21"/>
              </w:rPr>
            </w:pPr>
            <w:r w:rsidRPr="00EC5D5B">
              <w:rPr>
                <w:rFonts w:ascii="Times New Roman" w:hint="eastAsia"/>
                <w:sz w:val="21"/>
                <w:szCs w:val="21"/>
              </w:rPr>
              <w:t>注：标识点系统写入路径信息时，应先对</w:t>
            </w:r>
            <w:r w:rsidRPr="00EC5D5B">
              <w:rPr>
                <w:rFonts w:ascii="Times New Roman"/>
                <w:sz w:val="21"/>
                <w:szCs w:val="21"/>
              </w:rPr>
              <w:t>1</w:t>
            </w:r>
            <w:r w:rsidRPr="00EC5D5B">
              <w:rPr>
                <w:rFonts w:ascii="Times New Roman" w:hint="eastAsia"/>
                <w:sz w:val="21"/>
                <w:szCs w:val="21"/>
              </w:rPr>
              <w:t>～</w:t>
            </w:r>
            <w:r w:rsidRPr="00EC5D5B">
              <w:rPr>
                <w:rFonts w:ascii="Times New Roman"/>
                <w:sz w:val="21"/>
                <w:szCs w:val="21"/>
              </w:rPr>
              <w:t>3</w:t>
            </w:r>
            <w:r w:rsidRPr="00EC5D5B">
              <w:rPr>
                <w:rFonts w:ascii="Times New Roman" w:hint="eastAsia"/>
                <w:sz w:val="21"/>
                <w:szCs w:val="21"/>
              </w:rPr>
              <w:t>字节判断</w:t>
            </w:r>
            <w:r w:rsidRPr="00EC5D5B">
              <w:rPr>
                <w:rFonts w:ascii="Times New Roman"/>
                <w:sz w:val="21"/>
                <w:szCs w:val="21"/>
              </w:rPr>
              <w:t>,</w:t>
            </w:r>
            <w:r w:rsidRPr="00EC5D5B">
              <w:rPr>
                <w:rFonts w:ascii="Times New Roman" w:hint="eastAsia"/>
                <w:sz w:val="21"/>
                <w:szCs w:val="21"/>
              </w:rPr>
              <w:t>避免重复写入。</w:t>
            </w:r>
          </w:p>
        </w:tc>
      </w:tr>
    </w:tbl>
    <w:p w:rsidR="003E458E" w:rsidRPr="00EC5D5B" w:rsidRDefault="003E458E" w:rsidP="00715312"/>
    <w:p w:rsidR="003E458E" w:rsidRPr="00EC5D5B" w:rsidRDefault="003E458E" w:rsidP="00715312">
      <w:pPr>
        <w:pStyle w:val="af4"/>
        <w:numPr>
          <w:ilvl w:val="3"/>
          <w:numId w:val="19"/>
        </w:numPr>
        <w:spacing w:before="156" w:after="156"/>
        <w:ind w:left="0" w:firstLine="0"/>
        <w:rPr>
          <w:rFonts w:ascii="Times New Roman"/>
        </w:rPr>
      </w:pPr>
      <w:r w:rsidRPr="00EC5D5B">
        <w:rPr>
          <w:rFonts w:ascii="Times New Roman"/>
        </w:rPr>
        <w:t>OBU</w:t>
      </w:r>
      <w:r w:rsidRPr="00EC5D5B">
        <w:rPr>
          <w:rFonts w:ascii="Times New Roman" w:hint="eastAsia"/>
        </w:rPr>
        <w:t>标识文件定义</w:t>
      </w:r>
    </w:p>
    <w:p w:rsidR="003E458E" w:rsidRPr="00EC5D5B" w:rsidRDefault="003E458E" w:rsidP="006C753D">
      <w:pPr>
        <w:pStyle w:val="ad"/>
        <w:ind w:firstLine="31680"/>
        <w:rPr>
          <w:rFonts w:ascii="Times New Roman"/>
        </w:rPr>
      </w:pPr>
      <w:r w:rsidRPr="00EC5D5B">
        <w:rPr>
          <w:rFonts w:ascii="Times New Roman"/>
        </w:rPr>
        <w:t>OBE-SAM</w:t>
      </w:r>
      <w:r w:rsidRPr="00EC5D5B">
        <w:rPr>
          <w:rFonts w:ascii="Times New Roman" w:hint="eastAsia"/>
        </w:rPr>
        <w:t>文件结构和数据定义符合《</w:t>
      </w:r>
      <w:r w:rsidRPr="00EC5D5B">
        <w:rPr>
          <w:rFonts w:ascii="Times New Roman"/>
        </w:rPr>
        <w:t>&lt;</w:t>
      </w:r>
      <w:r w:rsidRPr="00EC5D5B">
        <w:rPr>
          <w:rFonts w:ascii="Times New Roman" w:hint="eastAsia"/>
        </w:rPr>
        <w:t>全国高速公路电子不停车收费联网总体技术方案</w:t>
      </w:r>
      <w:r w:rsidRPr="00EC5D5B">
        <w:rPr>
          <w:rFonts w:ascii="Times New Roman"/>
        </w:rPr>
        <w:t>&gt;</w:t>
      </w:r>
      <w:r w:rsidRPr="00EC5D5B">
        <w:rPr>
          <w:rFonts w:ascii="Times New Roman" w:hint="eastAsia"/>
        </w:rPr>
        <w:t>补充技术要求》（交办公路</w:t>
      </w:r>
      <w:r w:rsidRPr="00EC5D5B">
        <w:rPr>
          <w:rFonts w:ascii="Times New Roman"/>
        </w:rPr>
        <w:t>[2014]205</w:t>
      </w:r>
      <w:r w:rsidRPr="00EC5D5B">
        <w:rPr>
          <w:rFonts w:ascii="Times New Roman" w:hint="eastAsia"/>
        </w:rPr>
        <w:t>号）相关规定。</w:t>
      </w:r>
    </w:p>
    <w:p w:rsidR="003E458E" w:rsidRDefault="003E458E" w:rsidP="006C753D">
      <w:pPr>
        <w:pStyle w:val="ad"/>
        <w:ind w:firstLine="31680"/>
        <w:rPr>
          <w:rFonts w:ascii="Times New Roman"/>
        </w:rPr>
      </w:pPr>
      <w:r w:rsidRPr="00EC5D5B">
        <w:rPr>
          <w:rFonts w:ascii="Times New Roman" w:hint="eastAsia"/>
        </w:rPr>
        <w:t>将</w:t>
      </w:r>
      <w:r w:rsidRPr="00EC5D5B">
        <w:rPr>
          <w:rFonts w:ascii="Times New Roman"/>
        </w:rPr>
        <w:t>OBE-SAM</w:t>
      </w:r>
      <w:r w:rsidRPr="00EC5D5B">
        <w:rPr>
          <w:rFonts w:ascii="Times New Roman" w:hint="eastAsia"/>
        </w:rPr>
        <w:t>卡</w:t>
      </w:r>
      <w:r w:rsidRPr="00EC5D5B">
        <w:rPr>
          <w:rFonts w:ascii="Times New Roman"/>
        </w:rPr>
        <w:t>DF01 ETC</w:t>
      </w:r>
      <w:r w:rsidRPr="00EC5D5B">
        <w:rPr>
          <w:rFonts w:ascii="Times New Roman" w:hint="eastAsia"/>
        </w:rPr>
        <w:t>应用目录下的</w:t>
      </w:r>
      <w:r w:rsidRPr="00EC5D5B">
        <w:rPr>
          <w:rFonts w:ascii="Times New Roman"/>
        </w:rPr>
        <w:t>EF04</w:t>
      </w:r>
      <w:r w:rsidRPr="00EC5D5B">
        <w:rPr>
          <w:rFonts w:ascii="Times New Roman" w:hint="eastAsia"/>
        </w:rPr>
        <w:t>文件作为路径标识文件，存储路径标识信息</w:t>
      </w:r>
      <w:r w:rsidRPr="00EC5D5B">
        <w:rPr>
          <w:rFonts w:ascii="Times New Roman"/>
        </w:rPr>
        <w:t>,</w:t>
      </w:r>
      <w:r w:rsidRPr="00EC5D5B">
        <w:rPr>
          <w:rFonts w:ascii="Times New Roman" w:hint="eastAsia"/>
        </w:rPr>
        <w:t>其文件数据结构与定义与</w:t>
      </w:r>
      <w:r w:rsidRPr="00EC5D5B">
        <w:rPr>
          <w:rFonts w:ascii="Times New Roman"/>
        </w:rPr>
        <w:t>CPU</w:t>
      </w:r>
      <w:r w:rsidRPr="00EC5D5B">
        <w:rPr>
          <w:rFonts w:ascii="Times New Roman" w:hint="eastAsia"/>
        </w:rPr>
        <w:t>用户卡</w:t>
      </w:r>
      <w:r w:rsidRPr="00EC5D5B">
        <w:rPr>
          <w:rFonts w:ascii="Times New Roman"/>
        </w:rPr>
        <w:t>0009</w:t>
      </w:r>
      <w:r w:rsidRPr="00EC5D5B">
        <w:rPr>
          <w:rFonts w:ascii="Times New Roman" w:hint="eastAsia"/>
        </w:rPr>
        <w:t>文件相同。具体文件数据结构和定义见表</w:t>
      </w:r>
      <w:r w:rsidRPr="00EC5D5B">
        <w:rPr>
          <w:rFonts w:ascii="Times New Roman"/>
        </w:rPr>
        <w:t>4</w:t>
      </w:r>
      <w:r w:rsidRPr="00EC5D5B">
        <w:rPr>
          <w:rFonts w:ascii="Times New Roman" w:hint="eastAsia"/>
        </w:rPr>
        <w:t>。</w:t>
      </w:r>
    </w:p>
    <w:p w:rsidR="003E458E" w:rsidRPr="00EC5D5B" w:rsidRDefault="003E458E" w:rsidP="006C753D">
      <w:pPr>
        <w:pStyle w:val="ad"/>
        <w:ind w:firstLine="31680"/>
        <w:rPr>
          <w:rFonts w:ascii="Times New Roman"/>
        </w:rPr>
      </w:pPr>
    </w:p>
    <w:p w:rsidR="003E458E" w:rsidRPr="00EC5D5B" w:rsidRDefault="003E458E" w:rsidP="00417B29">
      <w:pPr>
        <w:pStyle w:val="afffff0"/>
        <w:numPr>
          <w:ilvl w:val="0"/>
          <w:numId w:val="16"/>
        </w:numPr>
        <w:spacing w:before="156" w:after="156"/>
        <w:ind w:left="0" w:firstLine="0"/>
        <w:rPr>
          <w:rFonts w:ascii="Times New Roman"/>
        </w:rPr>
      </w:pPr>
      <w:r w:rsidRPr="00EC5D5B">
        <w:rPr>
          <w:rFonts w:ascii="Times New Roman"/>
        </w:rPr>
        <w:t xml:space="preserve">OBE-SAM </w:t>
      </w:r>
      <w:r w:rsidRPr="00EC5D5B">
        <w:rPr>
          <w:rFonts w:ascii="Times New Roman" w:hint="eastAsia"/>
        </w:rPr>
        <w:t>卡标识点文件数据结构和定义</w:t>
      </w:r>
    </w:p>
    <w:tbl>
      <w:tblPr>
        <w:tblW w:w="974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101"/>
        <w:gridCol w:w="1984"/>
        <w:gridCol w:w="992"/>
        <w:gridCol w:w="5670"/>
      </w:tblGrid>
      <w:tr w:rsidR="003E458E" w:rsidRPr="00EC5D5B" w:rsidTr="00EC5D5B">
        <w:tc>
          <w:tcPr>
            <w:tcW w:w="4077" w:type="dxa"/>
            <w:gridSpan w:val="3"/>
            <w:tcBorders>
              <w:top w:val="single" w:sz="8" w:space="0" w:color="auto"/>
              <w:bottom w:val="single" w:sz="8" w:space="0" w:color="auto"/>
            </w:tcBorders>
            <w:vAlign w:val="center"/>
          </w:tcPr>
          <w:p w:rsidR="003E458E" w:rsidRPr="00EC5D5B" w:rsidRDefault="003E458E" w:rsidP="00EC5D5B">
            <w:pPr>
              <w:jc w:val="center"/>
              <w:rPr>
                <w:szCs w:val="21"/>
              </w:rPr>
            </w:pPr>
            <w:r w:rsidRPr="00EC5D5B">
              <w:rPr>
                <w:rFonts w:hint="eastAsia"/>
                <w:szCs w:val="21"/>
              </w:rPr>
              <w:t>文件标识</w:t>
            </w:r>
          </w:p>
        </w:tc>
        <w:tc>
          <w:tcPr>
            <w:tcW w:w="5670" w:type="dxa"/>
            <w:tcBorders>
              <w:top w:val="single" w:sz="8" w:space="0" w:color="auto"/>
              <w:bottom w:val="single" w:sz="8" w:space="0" w:color="auto"/>
            </w:tcBorders>
            <w:vAlign w:val="center"/>
          </w:tcPr>
          <w:p w:rsidR="003E458E" w:rsidRPr="00EC5D5B" w:rsidRDefault="003E458E" w:rsidP="00A77057">
            <w:pPr>
              <w:rPr>
                <w:szCs w:val="21"/>
              </w:rPr>
            </w:pPr>
            <w:r w:rsidRPr="00EC5D5B">
              <w:rPr>
                <w:szCs w:val="21"/>
              </w:rPr>
              <w:t>‘EF04’</w:t>
            </w:r>
          </w:p>
        </w:tc>
      </w:tr>
      <w:tr w:rsidR="003E458E" w:rsidRPr="00EC5D5B" w:rsidTr="00EC5D5B">
        <w:tc>
          <w:tcPr>
            <w:tcW w:w="4077" w:type="dxa"/>
            <w:gridSpan w:val="3"/>
            <w:tcBorders>
              <w:top w:val="single" w:sz="8" w:space="0" w:color="auto"/>
              <w:bottom w:val="single" w:sz="8" w:space="0" w:color="auto"/>
            </w:tcBorders>
            <w:vAlign w:val="center"/>
          </w:tcPr>
          <w:p w:rsidR="003E458E" w:rsidRPr="00EC5D5B" w:rsidRDefault="003E458E" w:rsidP="00EC5D5B">
            <w:pPr>
              <w:jc w:val="center"/>
              <w:rPr>
                <w:szCs w:val="21"/>
              </w:rPr>
            </w:pPr>
            <w:r w:rsidRPr="00EC5D5B">
              <w:rPr>
                <w:rFonts w:hint="eastAsia"/>
                <w:szCs w:val="21"/>
              </w:rPr>
              <w:t>文件类型</w:t>
            </w:r>
          </w:p>
        </w:tc>
        <w:tc>
          <w:tcPr>
            <w:tcW w:w="5670" w:type="dxa"/>
            <w:tcBorders>
              <w:top w:val="single" w:sz="8" w:space="0" w:color="auto"/>
              <w:bottom w:val="single" w:sz="8" w:space="0" w:color="auto"/>
            </w:tcBorders>
            <w:vAlign w:val="center"/>
          </w:tcPr>
          <w:p w:rsidR="003E458E" w:rsidRPr="00EC5D5B" w:rsidRDefault="003E458E" w:rsidP="00A77057">
            <w:pPr>
              <w:rPr>
                <w:szCs w:val="21"/>
              </w:rPr>
            </w:pPr>
            <w:r w:rsidRPr="00EC5D5B">
              <w:rPr>
                <w:rFonts w:hint="eastAsia"/>
                <w:szCs w:val="21"/>
              </w:rPr>
              <w:t>二进制文件</w:t>
            </w:r>
          </w:p>
        </w:tc>
      </w:tr>
      <w:tr w:rsidR="003E458E" w:rsidRPr="00EC5D5B" w:rsidTr="00EC5D5B">
        <w:tc>
          <w:tcPr>
            <w:tcW w:w="4077" w:type="dxa"/>
            <w:gridSpan w:val="3"/>
            <w:tcBorders>
              <w:top w:val="single" w:sz="8" w:space="0" w:color="auto"/>
              <w:bottom w:val="single" w:sz="8" w:space="0" w:color="auto"/>
            </w:tcBorders>
            <w:vAlign w:val="center"/>
          </w:tcPr>
          <w:p w:rsidR="003E458E" w:rsidRPr="00EC5D5B" w:rsidRDefault="003E458E" w:rsidP="00EC5D5B">
            <w:pPr>
              <w:jc w:val="center"/>
              <w:rPr>
                <w:szCs w:val="21"/>
              </w:rPr>
            </w:pPr>
            <w:r w:rsidRPr="00EC5D5B">
              <w:rPr>
                <w:rFonts w:hint="eastAsia"/>
                <w:szCs w:val="21"/>
              </w:rPr>
              <w:t>文件大小</w:t>
            </w:r>
          </w:p>
        </w:tc>
        <w:tc>
          <w:tcPr>
            <w:tcW w:w="5670" w:type="dxa"/>
            <w:tcBorders>
              <w:top w:val="single" w:sz="8" w:space="0" w:color="auto"/>
              <w:bottom w:val="single" w:sz="8" w:space="0" w:color="auto"/>
            </w:tcBorders>
            <w:vAlign w:val="center"/>
          </w:tcPr>
          <w:p w:rsidR="003E458E" w:rsidRPr="00EC5D5B" w:rsidRDefault="003E458E" w:rsidP="00A77057">
            <w:pPr>
              <w:rPr>
                <w:szCs w:val="21"/>
              </w:rPr>
            </w:pPr>
            <w:r w:rsidRPr="00EC5D5B">
              <w:rPr>
                <w:szCs w:val="21"/>
              </w:rPr>
              <w:t>512</w:t>
            </w:r>
            <w:r w:rsidRPr="00EC5D5B">
              <w:rPr>
                <w:rFonts w:hint="eastAsia"/>
                <w:szCs w:val="21"/>
              </w:rPr>
              <w:t>字节</w:t>
            </w:r>
          </w:p>
        </w:tc>
      </w:tr>
      <w:tr w:rsidR="003E458E" w:rsidRPr="00EC5D5B" w:rsidTr="00EC5D5B">
        <w:tc>
          <w:tcPr>
            <w:tcW w:w="4077" w:type="dxa"/>
            <w:gridSpan w:val="3"/>
            <w:tcBorders>
              <w:top w:val="single" w:sz="8" w:space="0" w:color="auto"/>
              <w:bottom w:val="single" w:sz="8" w:space="0" w:color="auto"/>
            </w:tcBorders>
            <w:vAlign w:val="center"/>
          </w:tcPr>
          <w:p w:rsidR="003E458E" w:rsidRPr="00EC5D5B" w:rsidRDefault="003E458E" w:rsidP="00EC5D5B">
            <w:pPr>
              <w:jc w:val="center"/>
              <w:rPr>
                <w:szCs w:val="21"/>
              </w:rPr>
            </w:pPr>
            <w:r w:rsidRPr="00EC5D5B">
              <w:rPr>
                <w:rFonts w:hint="eastAsia"/>
                <w:szCs w:val="21"/>
              </w:rPr>
              <w:t>读取：自由</w:t>
            </w:r>
          </w:p>
        </w:tc>
        <w:tc>
          <w:tcPr>
            <w:tcW w:w="5670" w:type="dxa"/>
            <w:tcBorders>
              <w:top w:val="single" w:sz="8" w:space="0" w:color="auto"/>
              <w:bottom w:val="single" w:sz="8" w:space="0" w:color="auto"/>
            </w:tcBorders>
            <w:vAlign w:val="center"/>
          </w:tcPr>
          <w:p w:rsidR="003E458E" w:rsidRPr="00EC5D5B" w:rsidRDefault="003E458E" w:rsidP="00A77057">
            <w:pPr>
              <w:rPr>
                <w:szCs w:val="21"/>
              </w:rPr>
            </w:pPr>
            <w:r w:rsidRPr="00EC5D5B">
              <w:rPr>
                <w:rFonts w:hint="eastAsia"/>
                <w:szCs w:val="21"/>
              </w:rPr>
              <w:t>写入：自由</w:t>
            </w:r>
          </w:p>
        </w:tc>
      </w:tr>
      <w:tr w:rsidR="003E458E" w:rsidRPr="00EC5D5B" w:rsidTr="00EC5D5B">
        <w:tc>
          <w:tcPr>
            <w:tcW w:w="1101" w:type="dxa"/>
            <w:tcBorders>
              <w:top w:val="single" w:sz="8" w:space="0" w:color="auto"/>
            </w:tcBorders>
            <w:vAlign w:val="center"/>
          </w:tcPr>
          <w:p w:rsidR="003E458E" w:rsidRPr="00EC5D5B" w:rsidRDefault="003E458E" w:rsidP="00EC5D5B">
            <w:pPr>
              <w:jc w:val="center"/>
              <w:rPr>
                <w:szCs w:val="21"/>
              </w:rPr>
            </w:pPr>
            <w:r w:rsidRPr="00EC5D5B">
              <w:rPr>
                <w:rFonts w:hint="eastAsia"/>
                <w:szCs w:val="21"/>
              </w:rPr>
              <w:t>字节</w:t>
            </w:r>
          </w:p>
        </w:tc>
        <w:tc>
          <w:tcPr>
            <w:tcW w:w="1984" w:type="dxa"/>
            <w:tcBorders>
              <w:top w:val="single" w:sz="8" w:space="0" w:color="auto"/>
            </w:tcBorders>
            <w:vAlign w:val="center"/>
          </w:tcPr>
          <w:p w:rsidR="003E458E" w:rsidRPr="00EC5D5B" w:rsidRDefault="003E458E" w:rsidP="00EC5D5B">
            <w:pPr>
              <w:jc w:val="center"/>
              <w:rPr>
                <w:szCs w:val="21"/>
              </w:rPr>
            </w:pPr>
            <w:r w:rsidRPr="00EC5D5B">
              <w:rPr>
                <w:rFonts w:hint="eastAsia"/>
                <w:szCs w:val="21"/>
              </w:rPr>
              <w:t>数据元</w:t>
            </w:r>
          </w:p>
        </w:tc>
        <w:tc>
          <w:tcPr>
            <w:tcW w:w="992" w:type="dxa"/>
            <w:tcBorders>
              <w:top w:val="single" w:sz="8" w:space="0" w:color="auto"/>
            </w:tcBorders>
            <w:vAlign w:val="center"/>
          </w:tcPr>
          <w:p w:rsidR="003E458E" w:rsidRPr="00EC5D5B" w:rsidRDefault="003E458E" w:rsidP="00EC5D5B">
            <w:pPr>
              <w:jc w:val="center"/>
              <w:rPr>
                <w:szCs w:val="21"/>
              </w:rPr>
            </w:pPr>
            <w:r w:rsidRPr="00EC5D5B">
              <w:rPr>
                <w:rFonts w:hint="eastAsia"/>
                <w:szCs w:val="21"/>
              </w:rPr>
              <w:t>长度</w:t>
            </w:r>
            <w:r w:rsidRPr="00EC5D5B">
              <w:rPr>
                <w:szCs w:val="21"/>
              </w:rPr>
              <w:t>(</w:t>
            </w:r>
            <w:r w:rsidRPr="00EC5D5B">
              <w:rPr>
                <w:rFonts w:hint="eastAsia"/>
                <w:szCs w:val="21"/>
              </w:rPr>
              <w:t>字节</w:t>
            </w:r>
            <w:r w:rsidRPr="00EC5D5B">
              <w:rPr>
                <w:szCs w:val="21"/>
              </w:rPr>
              <w:t>)</w:t>
            </w:r>
          </w:p>
        </w:tc>
        <w:tc>
          <w:tcPr>
            <w:tcW w:w="5670" w:type="dxa"/>
            <w:tcBorders>
              <w:top w:val="single" w:sz="8" w:space="0" w:color="auto"/>
            </w:tcBorders>
            <w:vAlign w:val="center"/>
          </w:tcPr>
          <w:p w:rsidR="003E458E" w:rsidRPr="00EC5D5B" w:rsidRDefault="003E458E" w:rsidP="00A77057">
            <w:pPr>
              <w:rPr>
                <w:szCs w:val="21"/>
              </w:rPr>
            </w:pPr>
            <w:r w:rsidRPr="00EC5D5B">
              <w:rPr>
                <w:rFonts w:hint="eastAsia"/>
                <w:szCs w:val="21"/>
              </w:rPr>
              <w:t>内容</w:t>
            </w:r>
          </w:p>
        </w:tc>
      </w:tr>
      <w:tr w:rsidR="003E458E" w:rsidRPr="00EC5D5B" w:rsidTr="00EC5D5B">
        <w:tc>
          <w:tcPr>
            <w:tcW w:w="1101" w:type="dxa"/>
            <w:vAlign w:val="center"/>
          </w:tcPr>
          <w:p w:rsidR="003E458E" w:rsidRPr="00EC5D5B" w:rsidRDefault="003E458E" w:rsidP="00EC5D5B">
            <w:pPr>
              <w:jc w:val="center"/>
              <w:rPr>
                <w:szCs w:val="21"/>
              </w:rPr>
            </w:pPr>
            <w:r w:rsidRPr="00EC5D5B">
              <w:rPr>
                <w:szCs w:val="21"/>
              </w:rPr>
              <w:t>1</w:t>
            </w:r>
          </w:p>
        </w:tc>
        <w:tc>
          <w:tcPr>
            <w:tcW w:w="1984" w:type="dxa"/>
            <w:vAlign w:val="center"/>
          </w:tcPr>
          <w:p w:rsidR="003E458E" w:rsidRPr="00EC5D5B" w:rsidRDefault="003E458E" w:rsidP="00EC5D5B">
            <w:pPr>
              <w:jc w:val="center"/>
              <w:rPr>
                <w:szCs w:val="21"/>
              </w:rPr>
            </w:pPr>
            <w:r w:rsidRPr="00EC5D5B">
              <w:rPr>
                <w:rFonts w:hint="eastAsia"/>
                <w:szCs w:val="21"/>
              </w:rPr>
              <w:t>省级行政区划代码</w:t>
            </w:r>
          </w:p>
        </w:tc>
        <w:tc>
          <w:tcPr>
            <w:tcW w:w="992" w:type="dxa"/>
            <w:vAlign w:val="center"/>
          </w:tcPr>
          <w:p w:rsidR="003E458E" w:rsidRPr="00EC5D5B" w:rsidRDefault="003E458E" w:rsidP="00EC5D5B">
            <w:pPr>
              <w:jc w:val="center"/>
              <w:rPr>
                <w:szCs w:val="21"/>
              </w:rPr>
            </w:pPr>
            <w:r w:rsidRPr="00EC5D5B">
              <w:rPr>
                <w:szCs w:val="21"/>
              </w:rPr>
              <w:t>1</w:t>
            </w:r>
          </w:p>
        </w:tc>
        <w:tc>
          <w:tcPr>
            <w:tcW w:w="5670" w:type="dxa"/>
            <w:vAlign w:val="center"/>
          </w:tcPr>
          <w:p w:rsidR="003E458E" w:rsidRPr="00EC5D5B" w:rsidRDefault="003E458E" w:rsidP="00A77057">
            <w:pPr>
              <w:rPr>
                <w:szCs w:val="21"/>
              </w:rPr>
            </w:pPr>
            <w:r w:rsidRPr="00EC5D5B">
              <w:rPr>
                <w:rFonts w:hint="eastAsia"/>
                <w:szCs w:val="21"/>
              </w:rPr>
              <w:t>路方所在省级行政区划代码，按照</w:t>
            </w:r>
            <w:r w:rsidRPr="00EC5D5B">
              <w:rPr>
                <w:szCs w:val="21"/>
              </w:rPr>
              <w:t>GB/T 2260</w:t>
            </w:r>
            <w:r w:rsidRPr="00EC5D5B">
              <w:rPr>
                <w:rFonts w:hint="eastAsia"/>
                <w:szCs w:val="21"/>
              </w:rPr>
              <w:t>的编码，江西省为</w:t>
            </w:r>
            <w:r w:rsidRPr="00EC5D5B">
              <w:rPr>
                <w:szCs w:val="21"/>
              </w:rPr>
              <w:t>0x36</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2</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当前要写入的标识点信息的指针</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1</w:t>
            </w:r>
          </w:p>
        </w:tc>
        <w:tc>
          <w:tcPr>
            <w:tcW w:w="5670" w:type="dxa"/>
            <w:tcBorders>
              <w:bottom w:val="single" w:sz="8" w:space="0" w:color="auto"/>
            </w:tcBorders>
            <w:vAlign w:val="center"/>
          </w:tcPr>
          <w:p w:rsidR="003E458E" w:rsidRPr="00EC5D5B" w:rsidRDefault="003E458E" w:rsidP="00387D29">
            <w:pPr>
              <w:rPr>
                <w:szCs w:val="21"/>
              </w:rPr>
            </w:pPr>
            <w:r w:rsidRPr="00EC5D5B">
              <w:rPr>
                <w:rFonts w:hint="eastAsia"/>
                <w:szCs w:val="21"/>
              </w:rPr>
              <w:t>标识点系统根据该指针计算写入标识点信息位置，</w:t>
            </w:r>
            <w:r w:rsidRPr="00EC5D5B">
              <w:rPr>
                <w:szCs w:val="21"/>
              </w:rPr>
              <w:t>16</w:t>
            </w:r>
            <w:r w:rsidRPr="00EC5D5B">
              <w:rPr>
                <w:rFonts w:hint="eastAsia"/>
                <w:szCs w:val="21"/>
              </w:rPr>
              <w:t>进制编码，置</w:t>
            </w:r>
            <w:r w:rsidRPr="00EC5D5B">
              <w:rPr>
                <w:szCs w:val="21"/>
              </w:rPr>
              <w:t>0</w:t>
            </w:r>
            <w:r w:rsidRPr="00EC5D5B">
              <w:rPr>
                <w:rFonts w:hint="eastAsia"/>
                <w:szCs w:val="21"/>
              </w:rPr>
              <w:t>表示无标识点信息。</w:t>
            </w:r>
          </w:p>
          <w:p w:rsidR="003E458E" w:rsidRPr="00EC5D5B" w:rsidRDefault="003E458E" w:rsidP="00387D29">
            <w:pPr>
              <w:rPr>
                <w:szCs w:val="21"/>
              </w:rPr>
            </w:pPr>
            <w:r w:rsidRPr="00EC5D5B">
              <w:rPr>
                <w:rFonts w:hint="eastAsia"/>
                <w:szCs w:val="21"/>
              </w:rPr>
              <w:t>写入标识点信息位置</w:t>
            </w:r>
            <w:r w:rsidRPr="00EC5D5B">
              <w:rPr>
                <w:szCs w:val="21"/>
              </w:rPr>
              <w:t>=</w:t>
            </w:r>
            <w:r w:rsidRPr="00EC5D5B">
              <w:rPr>
                <w:rFonts w:hint="eastAsia"/>
                <w:szCs w:val="21"/>
              </w:rPr>
              <w:t>该字节值</w:t>
            </w:r>
            <w:r w:rsidRPr="00EC5D5B">
              <w:rPr>
                <w:szCs w:val="21"/>
              </w:rPr>
              <w:t>×</w:t>
            </w:r>
            <w:r w:rsidRPr="00EC5D5B">
              <w:rPr>
                <w:rFonts w:hint="eastAsia"/>
                <w:szCs w:val="21"/>
              </w:rPr>
              <w:t>标识点信息字节数</w:t>
            </w:r>
            <w:r w:rsidRPr="00EC5D5B">
              <w:rPr>
                <w:szCs w:val="21"/>
              </w:rPr>
              <w:t>6+10</w:t>
            </w:r>
            <w:r w:rsidRPr="00EC5D5B">
              <w:rPr>
                <w:rFonts w:hint="eastAsia"/>
                <w:szCs w:val="21"/>
              </w:rPr>
              <w:t>。</w:t>
            </w:r>
          </w:p>
          <w:p w:rsidR="003E458E" w:rsidRPr="00EC5D5B" w:rsidRDefault="003E458E" w:rsidP="00387D29">
            <w:pPr>
              <w:rPr>
                <w:szCs w:val="21"/>
              </w:rPr>
            </w:pPr>
            <w:r w:rsidRPr="00EC5D5B">
              <w:rPr>
                <w:rFonts w:hint="eastAsia"/>
                <w:szCs w:val="21"/>
              </w:rPr>
              <w:t>例：当前经过的标识点是第一个，则</w:t>
            </w:r>
            <w:r w:rsidRPr="00EC5D5B">
              <w:rPr>
                <w:szCs w:val="21"/>
              </w:rPr>
              <w:t>0*6+10=10</w:t>
            </w:r>
            <w:r w:rsidRPr="00EC5D5B">
              <w:rPr>
                <w:rFonts w:hint="eastAsia"/>
                <w:szCs w:val="21"/>
              </w:rPr>
              <w:t>，即从本文件第</w:t>
            </w:r>
            <w:r w:rsidRPr="00EC5D5B">
              <w:rPr>
                <w:szCs w:val="21"/>
              </w:rPr>
              <w:t>10</w:t>
            </w:r>
            <w:r w:rsidRPr="00EC5D5B">
              <w:rPr>
                <w:rFonts w:hint="eastAsia"/>
                <w:szCs w:val="21"/>
              </w:rPr>
              <w:t>个字节，开始写入路径信息，同时更新该字段值为</w:t>
            </w:r>
            <w:r w:rsidRPr="00EC5D5B">
              <w:rPr>
                <w:szCs w:val="21"/>
              </w:rPr>
              <w:t>1</w:t>
            </w:r>
            <w:r w:rsidRPr="00EC5D5B">
              <w:rPr>
                <w:rFonts w:hint="eastAsia"/>
                <w:szCs w:val="21"/>
              </w:rPr>
              <w:t>。</w:t>
            </w:r>
          </w:p>
          <w:p w:rsidR="003E458E" w:rsidRPr="00EC5D5B" w:rsidRDefault="003E458E" w:rsidP="00387D29">
            <w:pPr>
              <w:rPr>
                <w:szCs w:val="21"/>
              </w:rPr>
            </w:pPr>
            <w:r w:rsidRPr="00EC5D5B">
              <w:rPr>
                <w:rFonts w:hint="eastAsia"/>
                <w:szCs w:val="21"/>
              </w:rPr>
              <w:t>当偏移值为</w:t>
            </w:r>
            <w:r w:rsidRPr="00EC5D5B">
              <w:rPr>
                <w:szCs w:val="21"/>
              </w:rPr>
              <w:t>1</w:t>
            </w:r>
            <w:r w:rsidRPr="00EC5D5B">
              <w:rPr>
                <w:rFonts w:hint="eastAsia"/>
                <w:szCs w:val="21"/>
              </w:rPr>
              <w:t>，则从</w:t>
            </w:r>
            <w:r w:rsidRPr="00EC5D5B">
              <w:rPr>
                <w:szCs w:val="21"/>
              </w:rPr>
              <w:t>1*6+10=16</w:t>
            </w:r>
            <w:r w:rsidRPr="00EC5D5B">
              <w:rPr>
                <w:rFonts w:hint="eastAsia"/>
                <w:szCs w:val="21"/>
              </w:rPr>
              <w:t>，第</w:t>
            </w:r>
            <w:r w:rsidRPr="00EC5D5B">
              <w:rPr>
                <w:szCs w:val="21"/>
              </w:rPr>
              <w:t>16</w:t>
            </w:r>
            <w:r w:rsidRPr="00EC5D5B">
              <w:rPr>
                <w:rFonts w:hint="eastAsia"/>
                <w:szCs w:val="21"/>
              </w:rPr>
              <w:t>字节开始写入路径信息，同时更新该字段为值</w:t>
            </w:r>
            <w:r w:rsidRPr="00EC5D5B">
              <w:rPr>
                <w:szCs w:val="21"/>
              </w:rPr>
              <w:t>2</w:t>
            </w:r>
            <w:r w:rsidRPr="00EC5D5B">
              <w:rPr>
                <w:rFonts w:hint="eastAsia"/>
                <w:szCs w:val="21"/>
              </w:rPr>
              <w:t>。</w:t>
            </w:r>
          </w:p>
          <w:p w:rsidR="003E458E" w:rsidRPr="00EC5D5B" w:rsidRDefault="003E458E" w:rsidP="00387D29">
            <w:pPr>
              <w:rPr>
                <w:szCs w:val="21"/>
              </w:rPr>
            </w:pPr>
            <w:r w:rsidRPr="00EC5D5B">
              <w:rPr>
                <w:rFonts w:hint="eastAsia"/>
                <w:szCs w:val="21"/>
              </w:rPr>
              <w:t>当标识点数量为</w:t>
            </w:r>
            <w:r w:rsidRPr="00EC5D5B">
              <w:rPr>
                <w:szCs w:val="21"/>
              </w:rPr>
              <w:t>0</w:t>
            </w:r>
            <w:r w:rsidRPr="00EC5D5B">
              <w:rPr>
                <w:rFonts w:hint="eastAsia"/>
                <w:szCs w:val="21"/>
              </w:rPr>
              <w:t>时，同时更新该字段值为</w:t>
            </w:r>
            <w:r w:rsidRPr="00EC5D5B">
              <w:rPr>
                <w:szCs w:val="21"/>
              </w:rPr>
              <w:t>0</w:t>
            </w:r>
            <w:r w:rsidRPr="00EC5D5B">
              <w:rPr>
                <w:rFonts w:hint="eastAsia"/>
                <w:szCs w:val="21"/>
              </w:rPr>
              <w:t>。</w:t>
            </w:r>
          </w:p>
          <w:p w:rsidR="003E458E" w:rsidRPr="00EC5D5B" w:rsidRDefault="003E458E" w:rsidP="00387D29">
            <w:pPr>
              <w:rPr>
                <w:szCs w:val="21"/>
              </w:rPr>
            </w:pPr>
            <w:r w:rsidRPr="00EC5D5B">
              <w:rPr>
                <w:rFonts w:hint="eastAsia"/>
                <w:szCs w:val="21"/>
              </w:rPr>
              <w:t>当标识点信息写满时，该字节重新置</w:t>
            </w:r>
            <w:r w:rsidRPr="00EC5D5B">
              <w:rPr>
                <w:szCs w:val="21"/>
              </w:rPr>
              <w:t>0</w:t>
            </w:r>
            <w:r w:rsidRPr="00EC5D5B">
              <w:rPr>
                <w:rFonts w:hint="eastAsia"/>
                <w:szCs w:val="21"/>
              </w:rPr>
              <w:t>，指向首个标识点位置。</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3</w:t>
            </w:r>
            <w:r w:rsidRPr="00EC5D5B">
              <w:rPr>
                <w:rFonts w:hint="eastAsia"/>
                <w:szCs w:val="21"/>
              </w:rPr>
              <w:t>～</w:t>
            </w:r>
            <w:r w:rsidRPr="00EC5D5B">
              <w:rPr>
                <w:szCs w:val="21"/>
              </w:rPr>
              <w:t>8</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最近写入的标识点信息</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6</w:t>
            </w:r>
          </w:p>
        </w:tc>
        <w:tc>
          <w:tcPr>
            <w:tcW w:w="5670" w:type="dxa"/>
            <w:tcBorders>
              <w:bottom w:val="single" w:sz="8" w:space="0" w:color="auto"/>
            </w:tcBorders>
            <w:vAlign w:val="center"/>
          </w:tcPr>
          <w:p w:rsidR="003E458E" w:rsidRPr="00EC5D5B" w:rsidRDefault="003E458E" w:rsidP="00A77057">
            <w:pPr>
              <w:rPr>
                <w:szCs w:val="21"/>
              </w:rPr>
            </w:pPr>
            <w:r w:rsidRPr="00EC5D5B">
              <w:rPr>
                <w:szCs w:val="21"/>
              </w:rPr>
              <w:t>2</w:t>
            </w:r>
            <w:r w:rsidRPr="00EC5D5B">
              <w:rPr>
                <w:rFonts w:hint="eastAsia"/>
                <w:szCs w:val="21"/>
              </w:rPr>
              <w:t>字节标识点编码（</w:t>
            </w:r>
            <w:r w:rsidRPr="00EC5D5B">
              <w:rPr>
                <w:szCs w:val="21"/>
              </w:rPr>
              <w:t>1</w:t>
            </w:r>
            <w:r w:rsidRPr="00EC5D5B">
              <w:rPr>
                <w:rFonts w:hint="eastAsia"/>
                <w:szCs w:val="21"/>
              </w:rPr>
              <w:t>字节路段编码</w:t>
            </w:r>
            <w:r w:rsidRPr="00EC5D5B">
              <w:rPr>
                <w:szCs w:val="21"/>
              </w:rPr>
              <w:t>+1</w:t>
            </w:r>
            <w:r w:rsidRPr="00EC5D5B">
              <w:rPr>
                <w:rFonts w:hint="eastAsia"/>
                <w:szCs w:val="21"/>
              </w:rPr>
              <w:t>字节标识点编号）</w:t>
            </w:r>
            <w:r w:rsidRPr="00EC5D5B">
              <w:rPr>
                <w:szCs w:val="21"/>
              </w:rPr>
              <w:t>+4</w:t>
            </w:r>
            <w:r w:rsidRPr="00EC5D5B">
              <w:rPr>
                <w:rFonts w:hint="eastAsia"/>
                <w:szCs w:val="21"/>
              </w:rPr>
              <w:t>字节时间戳（</w:t>
            </w:r>
            <w:r w:rsidRPr="00EC5D5B">
              <w:rPr>
                <w:szCs w:val="21"/>
              </w:rPr>
              <w:t>Unix</w:t>
            </w:r>
            <w:r w:rsidRPr="00EC5D5B">
              <w:rPr>
                <w:rFonts w:hint="eastAsia"/>
                <w:szCs w:val="21"/>
              </w:rPr>
              <w:t>时间，起始：</w:t>
            </w:r>
            <w:r w:rsidRPr="00EC5D5B">
              <w:rPr>
                <w:szCs w:val="21"/>
              </w:rPr>
              <w:t>1970</w:t>
            </w:r>
            <w:r w:rsidRPr="00EC5D5B">
              <w:rPr>
                <w:rFonts w:hint="eastAsia"/>
                <w:szCs w:val="21"/>
              </w:rPr>
              <w:t>年</w:t>
            </w:r>
            <w:r w:rsidRPr="00EC5D5B">
              <w:rPr>
                <w:szCs w:val="21"/>
              </w:rPr>
              <w:t>1</w:t>
            </w:r>
            <w:r w:rsidRPr="00EC5D5B">
              <w:rPr>
                <w:rFonts w:hint="eastAsia"/>
                <w:szCs w:val="21"/>
              </w:rPr>
              <w:t>月</w:t>
            </w:r>
            <w:r w:rsidRPr="00EC5D5B">
              <w:rPr>
                <w:szCs w:val="21"/>
              </w:rPr>
              <w:t>1</w:t>
            </w:r>
            <w:r w:rsidRPr="00EC5D5B">
              <w:rPr>
                <w:rFonts w:hint="eastAsia"/>
                <w:szCs w:val="21"/>
              </w:rPr>
              <w:t>日</w:t>
            </w:r>
            <w:r w:rsidRPr="00EC5D5B">
              <w:rPr>
                <w:szCs w:val="21"/>
              </w:rPr>
              <w:t>0</w:t>
            </w:r>
            <w:r w:rsidRPr="00EC5D5B">
              <w:rPr>
                <w:rFonts w:hint="eastAsia"/>
                <w:szCs w:val="21"/>
              </w:rPr>
              <w:t>时</w:t>
            </w:r>
            <w:r w:rsidRPr="00EC5D5B">
              <w:rPr>
                <w:szCs w:val="21"/>
              </w:rPr>
              <w:t>0</w:t>
            </w:r>
            <w:r w:rsidRPr="00EC5D5B">
              <w:rPr>
                <w:rFonts w:hint="eastAsia"/>
                <w:szCs w:val="21"/>
              </w:rPr>
              <w:t>分</w:t>
            </w:r>
            <w:r w:rsidRPr="00EC5D5B">
              <w:rPr>
                <w:szCs w:val="21"/>
              </w:rPr>
              <w:t>0</w:t>
            </w:r>
            <w:r w:rsidRPr="00EC5D5B">
              <w:rPr>
                <w:rFonts w:hint="eastAsia"/>
                <w:szCs w:val="21"/>
              </w:rPr>
              <w:t>秒），标识点系统可根据该字段判断防止重复写入标识点信息</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9</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标识点数量</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1</w:t>
            </w:r>
          </w:p>
        </w:tc>
        <w:tc>
          <w:tcPr>
            <w:tcW w:w="5670" w:type="dxa"/>
            <w:tcBorders>
              <w:bottom w:val="single" w:sz="8" w:space="0" w:color="auto"/>
            </w:tcBorders>
            <w:vAlign w:val="center"/>
          </w:tcPr>
          <w:p w:rsidR="003E458E" w:rsidRPr="00EC5D5B" w:rsidRDefault="003E458E" w:rsidP="00387D29">
            <w:pPr>
              <w:rPr>
                <w:szCs w:val="21"/>
              </w:rPr>
            </w:pPr>
            <w:r w:rsidRPr="00EC5D5B">
              <w:rPr>
                <w:rFonts w:hint="eastAsia"/>
                <w:szCs w:val="21"/>
              </w:rPr>
              <w:t>已经写入的标识点数量，当省级行政区划代码非本省代码</w:t>
            </w:r>
            <w:r w:rsidRPr="00EC5D5B">
              <w:rPr>
                <w:szCs w:val="21"/>
              </w:rPr>
              <w:t>(0x36)</w:t>
            </w:r>
            <w:r w:rsidRPr="00EC5D5B">
              <w:rPr>
                <w:rFonts w:hint="eastAsia"/>
                <w:szCs w:val="21"/>
              </w:rPr>
              <w:t>时，标识点系统重新从</w:t>
            </w:r>
            <w:r w:rsidRPr="00EC5D5B">
              <w:rPr>
                <w:szCs w:val="21"/>
              </w:rPr>
              <w:t>1</w:t>
            </w:r>
            <w:r w:rsidRPr="00EC5D5B">
              <w:rPr>
                <w:rFonts w:hint="eastAsia"/>
                <w:szCs w:val="21"/>
              </w:rPr>
              <w:t>计数，当卡内标识点存储已满，该字段始终记录最大标识点计数。</w:t>
            </w:r>
          </w:p>
          <w:p w:rsidR="003E458E" w:rsidRPr="00EC5D5B" w:rsidRDefault="003E458E" w:rsidP="00387D29">
            <w:pPr>
              <w:rPr>
                <w:szCs w:val="21"/>
              </w:rPr>
            </w:pPr>
            <w:r w:rsidRPr="00EC5D5B">
              <w:rPr>
                <w:szCs w:val="21"/>
              </w:rPr>
              <w:t xml:space="preserve">ETC </w:t>
            </w:r>
            <w:r w:rsidRPr="00EC5D5B">
              <w:rPr>
                <w:rFonts w:hint="eastAsia"/>
                <w:szCs w:val="21"/>
              </w:rPr>
              <w:t>入出口车道可对此字段置零，表示清除标识点信息。</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10</w:t>
            </w:r>
            <w:r w:rsidRPr="00EC5D5B">
              <w:rPr>
                <w:rFonts w:hint="eastAsia"/>
                <w:szCs w:val="21"/>
              </w:rPr>
              <w:t>～</w:t>
            </w:r>
            <w:r w:rsidRPr="00EC5D5B">
              <w:rPr>
                <w:szCs w:val="21"/>
              </w:rPr>
              <w:t>105</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第</w:t>
            </w:r>
            <w:r w:rsidRPr="00EC5D5B">
              <w:rPr>
                <w:szCs w:val="21"/>
              </w:rPr>
              <w:t>1</w:t>
            </w:r>
            <w:r w:rsidRPr="00EC5D5B">
              <w:rPr>
                <w:rFonts w:hint="eastAsia"/>
                <w:szCs w:val="21"/>
              </w:rPr>
              <w:t>帧标识点信息</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96</w:t>
            </w:r>
          </w:p>
        </w:tc>
        <w:tc>
          <w:tcPr>
            <w:tcW w:w="5670" w:type="dxa"/>
            <w:vMerge w:val="restart"/>
            <w:vAlign w:val="center"/>
          </w:tcPr>
          <w:p w:rsidR="003E458E" w:rsidRPr="00EC5D5B" w:rsidRDefault="003E458E" w:rsidP="00A77057">
            <w:pPr>
              <w:rPr>
                <w:szCs w:val="21"/>
              </w:rPr>
            </w:pPr>
            <w:r w:rsidRPr="00EC5D5B">
              <w:rPr>
                <w:rFonts w:hint="eastAsia"/>
                <w:szCs w:val="21"/>
              </w:rPr>
              <w:t>按标识顺序由前到后循环存储标识点信息，每个</w:t>
            </w:r>
            <w:r w:rsidRPr="00EC5D5B">
              <w:rPr>
                <w:szCs w:val="21"/>
              </w:rPr>
              <w:t>6</w:t>
            </w:r>
            <w:r w:rsidRPr="00EC5D5B">
              <w:rPr>
                <w:rFonts w:hint="eastAsia"/>
                <w:szCs w:val="21"/>
              </w:rPr>
              <w:t>个字节，其中前两字节为标识点编码，后</w:t>
            </w:r>
            <w:r w:rsidRPr="00EC5D5B">
              <w:rPr>
                <w:szCs w:val="21"/>
              </w:rPr>
              <w:t>4</w:t>
            </w:r>
            <w:r w:rsidRPr="00EC5D5B">
              <w:rPr>
                <w:rFonts w:hint="eastAsia"/>
                <w:szCs w:val="21"/>
              </w:rPr>
              <w:t>字节为标识点时间戳，格式同</w:t>
            </w:r>
            <w:r w:rsidRPr="00EC5D5B">
              <w:rPr>
                <w:szCs w:val="21"/>
              </w:rPr>
              <w:t>3-8</w:t>
            </w:r>
            <w:r w:rsidRPr="00EC5D5B">
              <w:rPr>
                <w:rFonts w:hint="eastAsia"/>
                <w:szCs w:val="21"/>
              </w:rPr>
              <w:t>字节，最多存储</w:t>
            </w:r>
            <w:r w:rsidRPr="00EC5D5B">
              <w:rPr>
                <w:szCs w:val="21"/>
              </w:rPr>
              <w:t>62</w:t>
            </w:r>
            <w:r w:rsidRPr="00EC5D5B">
              <w:rPr>
                <w:rFonts w:hint="eastAsia"/>
                <w:szCs w:val="21"/>
              </w:rPr>
              <w:t>个。</w:t>
            </w:r>
          </w:p>
          <w:p w:rsidR="003E458E" w:rsidRPr="00EC5D5B" w:rsidRDefault="003E458E" w:rsidP="00A77057">
            <w:pPr>
              <w:rPr>
                <w:szCs w:val="21"/>
              </w:rPr>
            </w:pPr>
            <w:r w:rsidRPr="00EC5D5B">
              <w:rPr>
                <w:rFonts w:hint="eastAsia"/>
                <w:szCs w:val="21"/>
              </w:rPr>
              <w:t>当参数</w:t>
            </w:r>
            <w:r w:rsidRPr="00EC5D5B">
              <w:rPr>
                <w:szCs w:val="21"/>
              </w:rPr>
              <w:t xml:space="preserve">spare </w:t>
            </w:r>
            <w:r w:rsidRPr="00EC5D5B">
              <w:rPr>
                <w:rFonts w:hint="eastAsia"/>
                <w:szCs w:val="21"/>
              </w:rPr>
              <w:t>为</w:t>
            </w:r>
            <w:r w:rsidRPr="00EC5D5B">
              <w:rPr>
                <w:szCs w:val="21"/>
              </w:rPr>
              <w:t>0</w:t>
            </w:r>
            <w:r w:rsidRPr="00EC5D5B">
              <w:rPr>
                <w:rFonts w:hint="eastAsia"/>
                <w:szCs w:val="21"/>
              </w:rPr>
              <w:t>时，使用</w:t>
            </w:r>
            <w:r w:rsidRPr="00EC5D5B">
              <w:rPr>
                <w:szCs w:val="21"/>
              </w:rPr>
              <w:t>10-105</w:t>
            </w:r>
            <w:r w:rsidRPr="00EC5D5B">
              <w:rPr>
                <w:rFonts w:hint="eastAsia"/>
                <w:szCs w:val="21"/>
              </w:rPr>
              <w:t>字节循环存储</w:t>
            </w:r>
            <w:r w:rsidRPr="00EC5D5B">
              <w:rPr>
                <w:szCs w:val="21"/>
              </w:rPr>
              <w:t>16</w:t>
            </w:r>
            <w:r w:rsidRPr="00EC5D5B">
              <w:rPr>
                <w:rFonts w:hint="eastAsia"/>
                <w:szCs w:val="21"/>
              </w:rPr>
              <w:t>个标识点；</w:t>
            </w:r>
          </w:p>
          <w:p w:rsidR="003E458E" w:rsidRPr="00EC5D5B" w:rsidRDefault="003E458E" w:rsidP="00A77057">
            <w:pPr>
              <w:rPr>
                <w:szCs w:val="21"/>
              </w:rPr>
            </w:pPr>
            <w:r w:rsidRPr="00EC5D5B">
              <w:rPr>
                <w:rFonts w:hint="eastAsia"/>
                <w:szCs w:val="21"/>
              </w:rPr>
              <w:t>当参数</w:t>
            </w:r>
            <w:r w:rsidRPr="00EC5D5B">
              <w:rPr>
                <w:szCs w:val="21"/>
              </w:rPr>
              <w:t>Spare</w:t>
            </w:r>
            <w:r w:rsidRPr="00EC5D5B">
              <w:rPr>
                <w:rFonts w:hint="eastAsia"/>
                <w:szCs w:val="21"/>
              </w:rPr>
              <w:t>为</w:t>
            </w:r>
            <w:r w:rsidRPr="00EC5D5B">
              <w:rPr>
                <w:szCs w:val="21"/>
              </w:rPr>
              <w:t>1</w:t>
            </w:r>
            <w:r w:rsidRPr="00EC5D5B">
              <w:rPr>
                <w:rFonts w:hint="eastAsia"/>
                <w:szCs w:val="21"/>
              </w:rPr>
              <w:t>时，使用</w:t>
            </w:r>
            <w:r w:rsidRPr="00EC5D5B">
              <w:rPr>
                <w:szCs w:val="21"/>
              </w:rPr>
              <w:t>10-207</w:t>
            </w:r>
            <w:r w:rsidRPr="00EC5D5B">
              <w:rPr>
                <w:rFonts w:hint="eastAsia"/>
                <w:szCs w:val="21"/>
              </w:rPr>
              <w:t>字节，循环存储</w:t>
            </w:r>
            <w:r w:rsidRPr="00EC5D5B">
              <w:rPr>
                <w:szCs w:val="21"/>
              </w:rPr>
              <w:t>33</w:t>
            </w:r>
            <w:r w:rsidRPr="00EC5D5B">
              <w:rPr>
                <w:rFonts w:hint="eastAsia"/>
                <w:szCs w:val="21"/>
              </w:rPr>
              <w:t>个标识点；</w:t>
            </w:r>
          </w:p>
          <w:p w:rsidR="003E458E" w:rsidRPr="00EC5D5B" w:rsidRDefault="003E458E" w:rsidP="00A77057">
            <w:pPr>
              <w:rPr>
                <w:szCs w:val="21"/>
              </w:rPr>
            </w:pPr>
            <w:r w:rsidRPr="00EC5D5B">
              <w:rPr>
                <w:rFonts w:hint="eastAsia"/>
                <w:szCs w:val="21"/>
              </w:rPr>
              <w:t>当参数</w:t>
            </w:r>
            <w:r w:rsidRPr="00EC5D5B">
              <w:rPr>
                <w:szCs w:val="21"/>
              </w:rPr>
              <w:t>Spare</w:t>
            </w:r>
            <w:r w:rsidRPr="00EC5D5B">
              <w:rPr>
                <w:rFonts w:hint="eastAsia"/>
                <w:szCs w:val="21"/>
              </w:rPr>
              <w:t>为</w:t>
            </w:r>
            <w:r w:rsidRPr="00EC5D5B">
              <w:rPr>
                <w:szCs w:val="21"/>
              </w:rPr>
              <w:t>2</w:t>
            </w:r>
            <w:r w:rsidRPr="00EC5D5B">
              <w:rPr>
                <w:rFonts w:hint="eastAsia"/>
                <w:szCs w:val="21"/>
              </w:rPr>
              <w:t>时，使用</w:t>
            </w:r>
            <w:r w:rsidRPr="00EC5D5B">
              <w:rPr>
                <w:szCs w:val="21"/>
              </w:rPr>
              <w:t>10-309</w:t>
            </w:r>
            <w:r w:rsidRPr="00EC5D5B">
              <w:rPr>
                <w:rFonts w:hint="eastAsia"/>
                <w:szCs w:val="21"/>
              </w:rPr>
              <w:t>字节，循环存储</w:t>
            </w:r>
            <w:r w:rsidRPr="00EC5D5B">
              <w:rPr>
                <w:szCs w:val="21"/>
              </w:rPr>
              <w:t>50</w:t>
            </w:r>
            <w:r w:rsidRPr="00EC5D5B">
              <w:rPr>
                <w:rFonts w:hint="eastAsia"/>
                <w:szCs w:val="21"/>
              </w:rPr>
              <w:t>个标识点；</w:t>
            </w:r>
          </w:p>
          <w:p w:rsidR="003E458E" w:rsidRPr="00EC5D5B" w:rsidRDefault="003E458E" w:rsidP="00A77057">
            <w:pPr>
              <w:rPr>
                <w:szCs w:val="21"/>
              </w:rPr>
            </w:pPr>
            <w:r w:rsidRPr="00EC5D5B">
              <w:rPr>
                <w:rFonts w:hint="eastAsia"/>
                <w:szCs w:val="21"/>
              </w:rPr>
              <w:t>当参数</w:t>
            </w:r>
            <w:r w:rsidRPr="00EC5D5B">
              <w:rPr>
                <w:szCs w:val="21"/>
              </w:rPr>
              <w:t>spare</w:t>
            </w:r>
            <w:r w:rsidRPr="00EC5D5B">
              <w:rPr>
                <w:rFonts w:hint="eastAsia"/>
                <w:szCs w:val="21"/>
              </w:rPr>
              <w:t>为</w:t>
            </w:r>
            <w:r w:rsidRPr="00EC5D5B">
              <w:rPr>
                <w:szCs w:val="21"/>
              </w:rPr>
              <w:t>3</w:t>
            </w:r>
            <w:r w:rsidRPr="00EC5D5B">
              <w:rPr>
                <w:rFonts w:hint="eastAsia"/>
                <w:szCs w:val="21"/>
              </w:rPr>
              <w:t>时，使用</w:t>
            </w:r>
            <w:r w:rsidRPr="00EC5D5B">
              <w:rPr>
                <w:szCs w:val="21"/>
              </w:rPr>
              <w:t>10-381</w:t>
            </w:r>
            <w:r w:rsidRPr="00EC5D5B">
              <w:rPr>
                <w:rFonts w:hint="eastAsia"/>
                <w:szCs w:val="21"/>
              </w:rPr>
              <w:t>字节循环存储</w:t>
            </w:r>
            <w:r w:rsidRPr="00EC5D5B">
              <w:rPr>
                <w:szCs w:val="21"/>
              </w:rPr>
              <w:t>62</w:t>
            </w:r>
            <w:r w:rsidRPr="00EC5D5B">
              <w:rPr>
                <w:rFonts w:hint="eastAsia"/>
                <w:szCs w:val="21"/>
              </w:rPr>
              <w:t>个标识点</w:t>
            </w: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106</w:t>
            </w:r>
            <w:r w:rsidRPr="00EC5D5B">
              <w:rPr>
                <w:rFonts w:hint="eastAsia"/>
                <w:szCs w:val="21"/>
              </w:rPr>
              <w:t>～</w:t>
            </w:r>
            <w:r w:rsidRPr="00EC5D5B">
              <w:rPr>
                <w:szCs w:val="21"/>
              </w:rPr>
              <w:t>207</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第</w:t>
            </w:r>
            <w:r w:rsidRPr="00EC5D5B">
              <w:rPr>
                <w:szCs w:val="21"/>
              </w:rPr>
              <w:t>2</w:t>
            </w:r>
            <w:r w:rsidRPr="00EC5D5B">
              <w:rPr>
                <w:rFonts w:hint="eastAsia"/>
                <w:szCs w:val="21"/>
              </w:rPr>
              <w:t>帧标识点信息</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102</w:t>
            </w:r>
          </w:p>
        </w:tc>
        <w:tc>
          <w:tcPr>
            <w:tcW w:w="5670" w:type="dxa"/>
            <w:vMerge/>
            <w:vAlign w:val="center"/>
          </w:tcPr>
          <w:p w:rsidR="003E458E" w:rsidRPr="00EC5D5B" w:rsidRDefault="003E458E" w:rsidP="00A77057">
            <w:pPr>
              <w:rPr>
                <w:szCs w:val="21"/>
              </w:rPr>
            </w:pP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208</w:t>
            </w:r>
            <w:r w:rsidRPr="00EC5D5B">
              <w:rPr>
                <w:rFonts w:hint="eastAsia"/>
                <w:szCs w:val="21"/>
              </w:rPr>
              <w:t>～</w:t>
            </w:r>
            <w:r w:rsidRPr="00EC5D5B">
              <w:rPr>
                <w:szCs w:val="21"/>
              </w:rPr>
              <w:t>309</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第</w:t>
            </w:r>
            <w:r w:rsidRPr="00EC5D5B">
              <w:rPr>
                <w:szCs w:val="21"/>
              </w:rPr>
              <w:t>3</w:t>
            </w:r>
            <w:r w:rsidRPr="00EC5D5B">
              <w:rPr>
                <w:rFonts w:hint="eastAsia"/>
                <w:szCs w:val="21"/>
              </w:rPr>
              <w:t>帧标识点信息</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102</w:t>
            </w:r>
          </w:p>
        </w:tc>
        <w:tc>
          <w:tcPr>
            <w:tcW w:w="5670" w:type="dxa"/>
            <w:vMerge/>
            <w:vAlign w:val="center"/>
          </w:tcPr>
          <w:p w:rsidR="003E458E" w:rsidRPr="00EC5D5B" w:rsidRDefault="003E458E" w:rsidP="00A77057">
            <w:pPr>
              <w:rPr>
                <w:szCs w:val="21"/>
              </w:rPr>
            </w:pP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301~381</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第</w:t>
            </w:r>
            <w:r w:rsidRPr="00EC5D5B">
              <w:rPr>
                <w:szCs w:val="21"/>
              </w:rPr>
              <w:t>4</w:t>
            </w:r>
            <w:r w:rsidRPr="00EC5D5B">
              <w:rPr>
                <w:rFonts w:hint="eastAsia"/>
                <w:szCs w:val="21"/>
              </w:rPr>
              <w:t>帧标识点信息</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72</w:t>
            </w:r>
          </w:p>
        </w:tc>
        <w:tc>
          <w:tcPr>
            <w:tcW w:w="5670" w:type="dxa"/>
            <w:vMerge/>
            <w:tcBorders>
              <w:bottom w:val="single" w:sz="8" w:space="0" w:color="auto"/>
            </w:tcBorders>
            <w:vAlign w:val="center"/>
          </w:tcPr>
          <w:p w:rsidR="003E458E" w:rsidRPr="00EC5D5B" w:rsidRDefault="003E458E" w:rsidP="00A77057">
            <w:pPr>
              <w:rPr>
                <w:szCs w:val="21"/>
              </w:rPr>
            </w:pPr>
          </w:p>
        </w:tc>
      </w:tr>
      <w:tr w:rsidR="003E458E" w:rsidRPr="00EC5D5B" w:rsidTr="00EC5D5B">
        <w:tc>
          <w:tcPr>
            <w:tcW w:w="1101" w:type="dxa"/>
            <w:tcBorders>
              <w:bottom w:val="single" w:sz="8" w:space="0" w:color="auto"/>
            </w:tcBorders>
            <w:vAlign w:val="center"/>
          </w:tcPr>
          <w:p w:rsidR="003E458E" w:rsidRPr="00EC5D5B" w:rsidRDefault="003E458E" w:rsidP="00EC5D5B">
            <w:pPr>
              <w:jc w:val="center"/>
              <w:rPr>
                <w:szCs w:val="21"/>
              </w:rPr>
            </w:pPr>
            <w:r w:rsidRPr="00EC5D5B">
              <w:rPr>
                <w:szCs w:val="21"/>
              </w:rPr>
              <w:t>382~512</w:t>
            </w:r>
          </w:p>
        </w:tc>
        <w:tc>
          <w:tcPr>
            <w:tcW w:w="1984" w:type="dxa"/>
            <w:tcBorders>
              <w:bottom w:val="single" w:sz="8" w:space="0" w:color="auto"/>
            </w:tcBorders>
            <w:vAlign w:val="center"/>
          </w:tcPr>
          <w:p w:rsidR="003E458E" w:rsidRPr="00EC5D5B" w:rsidRDefault="003E458E" w:rsidP="00EC5D5B">
            <w:pPr>
              <w:jc w:val="center"/>
              <w:rPr>
                <w:szCs w:val="21"/>
              </w:rPr>
            </w:pPr>
            <w:r w:rsidRPr="00EC5D5B">
              <w:rPr>
                <w:rFonts w:hint="eastAsia"/>
                <w:szCs w:val="21"/>
              </w:rPr>
              <w:t>保留</w:t>
            </w:r>
          </w:p>
        </w:tc>
        <w:tc>
          <w:tcPr>
            <w:tcW w:w="992" w:type="dxa"/>
            <w:tcBorders>
              <w:bottom w:val="single" w:sz="8" w:space="0" w:color="auto"/>
            </w:tcBorders>
            <w:vAlign w:val="center"/>
          </w:tcPr>
          <w:p w:rsidR="003E458E" w:rsidRPr="00EC5D5B" w:rsidRDefault="003E458E" w:rsidP="00EC5D5B">
            <w:pPr>
              <w:jc w:val="center"/>
              <w:rPr>
                <w:szCs w:val="21"/>
              </w:rPr>
            </w:pPr>
            <w:r w:rsidRPr="00EC5D5B">
              <w:rPr>
                <w:szCs w:val="21"/>
              </w:rPr>
              <w:t>131</w:t>
            </w:r>
          </w:p>
        </w:tc>
        <w:tc>
          <w:tcPr>
            <w:tcW w:w="5670" w:type="dxa"/>
            <w:tcBorders>
              <w:bottom w:val="single" w:sz="8" w:space="0" w:color="auto"/>
            </w:tcBorders>
            <w:vAlign w:val="center"/>
          </w:tcPr>
          <w:p w:rsidR="003E458E" w:rsidRPr="00EC5D5B" w:rsidRDefault="003E458E" w:rsidP="00A77057">
            <w:pPr>
              <w:rPr>
                <w:szCs w:val="21"/>
              </w:rPr>
            </w:pPr>
            <w:r w:rsidRPr="00EC5D5B">
              <w:rPr>
                <w:rFonts w:hint="eastAsia"/>
                <w:szCs w:val="21"/>
              </w:rPr>
              <w:t>些为</w:t>
            </w:r>
            <w:r w:rsidRPr="00EC5D5B">
              <w:rPr>
                <w:szCs w:val="21"/>
              </w:rPr>
              <w:t>0xFF</w:t>
            </w:r>
          </w:p>
        </w:tc>
      </w:tr>
      <w:tr w:rsidR="003E458E" w:rsidRPr="00EC5D5B" w:rsidTr="00EC5D5B">
        <w:tc>
          <w:tcPr>
            <w:tcW w:w="9747" w:type="dxa"/>
            <w:gridSpan w:val="4"/>
            <w:tcBorders>
              <w:top w:val="single" w:sz="8" w:space="0" w:color="auto"/>
              <w:bottom w:val="single" w:sz="8" w:space="0" w:color="auto"/>
            </w:tcBorders>
            <w:vAlign w:val="center"/>
          </w:tcPr>
          <w:p w:rsidR="003E458E" w:rsidRPr="00EC5D5B" w:rsidRDefault="003E458E" w:rsidP="00EC5D5B">
            <w:pPr>
              <w:pStyle w:val="ac"/>
              <w:jc w:val="center"/>
              <w:rPr>
                <w:rFonts w:ascii="Times New Roman"/>
                <w:sz w:val="21"/>
                <w:szCs w:val="21"/>
              </w:rPr>
            </w:pPr>
            <w:r w:rsidRPr="00EC5D5B">
              <w:rPr>
                <w:rFonts w:ascii="Times New Roman" w:hint="eastAsia"/>
                <w:sz w:val="21"/>
                <w:szCs w:val="21"/>
              </w:rPr>
              <w:t>控制参数</w:t>
            </w:r>
            <w:r w:rsidRPr="00EC5D5B">
              <w:rPr>
                <w:rFonts w:ascii="Times New Roman"/>
                <w:sz w:val="21"/>
                <w:szCs w:val="21"/>
              </w:rPr>
              <w:t>Spare</w:t>
            </w:r>
            <w:r w:rsidRPr="00EC5D5B">
              <w:rPr>
                <w:rFonts w:ascii="Times New Roman" w:hint="eastAsia"/>
                <w:sz w:val="21"/>
                <w:szCs w:val="21"/>
              </w:rPr>
              <w:t>，由省中心定义作为系统运行参数设置并下发至省内各级收费系统。</w:t>
            </w:r>
            <w:r w:rsidRPr="00EC5D5B">
              <w:rPr>
                <w:rFonts w:ascii="Times New Roman"/>
                <w:sz w:val="21"/>
                <w:szCs w:val="21"/>
              </w:rPr>
              <w:t>Spare=0</w:t>
            </w:r>
            <w:r w:rsidRPr="00EC5D5B">
              <w:rPr>
                <w:rFonts w:ascii="Times New Roman" w:hint="eastAsia"/>
                <w:sz w:val="21"/>
                <w:szCs w:val="21"/>
              </w:rPr>
              <w:t>时，供传输</w:t>
            </w:r>
            <w:r w:rsidRPr="00EC5D5B">
              <w:rPr>
                <w:rFonts w:ascii="Times New Roman"/>
                <w:sz w:val="21"/>
                <w:szCs w:val="21"/>
              </w:rPr>
              <w:t>105</w:t>
            </w:r>
            <w:r w:rsidRPr="00EC5D5B">
              <w:rPr>
                <w:rFonts w:ascii="Times New Roman" w:hint="eastAsia"/>
                <w:sz w:val="21"/>
                <w:szCs w:val="21"/>
              </w:rPr>
              <w:t>（</w:t>
            </w:r>
            <w:r w:rsidRPr="00EC5D5B">
              <w:rPr>
                <w:rFonts w:ascii="Times New Roman"/>
                <w:sz w:val="21"/>
                <w:szCs w:val="21"/>
              </w:rPr>
              <w:t>1+1+1+6+96</w:t>
            </w:r>
            <w:r w:rsidRPr="00EC5D5B">
              <w:rPr>
                <w:rFonts w:ascii="Times New Roman" w:hint="eastAsia"/>
                <w:sz w:val="21"/>
                <w:szCs w:val="21"/>
              </w:rPr>
              <w:t>）字节，只需</w:t>
            </w:r>
            <w:r w:rsidRPr="00EC5D5B">
              <w:rPr>
                <w:rFonts w:ascii="Times New Roman"/>
                <w:sz w:val="21"/>
                <w:szCs w:val="21"/>
              </w:rPr>
              <w:t>1</w:t>
            </w:r>
            <w:r w:rsidRPr="00EC5D5B">
              <w:rPr>
                <w:rFonts w:ascii="Times New Roman" w:hint="eastAsia"/>
                <w:sz w:val="21"/>
                <w:szCs w:val="21"/>
              </w:rPr>
              <w:t>帧通信，可记录</w:t>
            </w:r>
            <w:r w:rsidRPr="00EC5D5B">
              <w:rPr>
                <w:rFonts w:ascii="Times New Roman"/>
                <w:sz w:val="21"/>
                <w:szCs w:val="21"/>
              </w:rPr>
              <w:t>16</w:t>
            </w:r>
            <w:r w:rsidRPr="00EC5D5B">
              <w:rPr>
                <w:rFonts w:ascii="Times New Roman" w:hint="eastAsia"/>
                <w:sz w:val="21"/>
                <w:szCs w:val="21"/>
              </w:rPr>
              <w:t>个标识点，满足现有路网需要，待未来路网复杂度增加，可通过</w:t>
            </w:r>
            <w:r w:rsidRPr="00EC5D5B">
              <w:rPr>
                <w:rFonts w:ascii="Times New Roman"/>
                <w:sz w:val="21"/>
                <w:szCs w:val="21"/>
              </w:rPr>
              <w:t>Spare</w:t>
            </w:r>
            <w:r w:rsidRPr="00EC5D5B">
              <w:rPr>
                <w:rFonts w:ascii="Times New Roman" w:hint="eastAsia"/>
                <w:sz w:val="21"/>
                <w:szCs w:val="21"/>
              </w:rPr>
              <w:t>调整进行扩展。</w:t>
            </w:r>
          </w:p>
        </w:tc>
      </w:tr>
    </w:tbl>
    <w:p w:rsidR="003E458E" w:rsidRPr="00EC5D5B" w:rsidRDefault="003E458E" w:rsidP="00515ECA">
      <w:pPr>
        <w:pStyle w:val="af2"/>
        <w:numPr>
          <w:ilvl w:val="2"/>
          <w:numId w:val="19"/>
        </w:numPr>
        <w:spacing w:before="156" w:after="156"/>
        <w:ind w:left="0" w:firstLine="0"/>
        <w:rPr>
          <w:rFonts w:ascii="Times New Roman"/>
        </w:rPr>
      </w:pPr>
      <w:bookmarkStart w:id="435" w:name="_Toc460244800"/>
      <w:r w:rsidRPr="00EC5D5B">
        <w:rPr>
          <w:rFonts w:ascii="Times New Roman"/>
        </w:rPr>
        <w:t>CPC</w:t>
      </w:r>
      <w:r w:rsidRPr="00EC5D5B">
        <w:rPr>
          <w:rFonts w:ascii="Times New Roman" w:hint="eastAsia"/>
        </w:rPr>
        <w:t>卡信息存储</w:t>
      </w:r>
      <w:bookmarkEnd w:id="435"/>
    </w:p>
    <w:p w:rsidR="003E458E" w:rsidRPr="00EC5D5B" w:rsidRDefault="003E458E" w:rsidP="006C753D">
      <w:pPr>
        <w:pStyle w:val="ad"/>
        <w:ind w:firstLine="31680"/>
        <w:rPr>
          <w:rFonts w:ascii="Times New Roman"/>
        </w:rPr>
      </w:pPr>
      <w:r w:rsidRPr="00EC5D5B">
        <w:rPr>
          <w:rFonts w:ascii="Times New Roman"/>
        </w:rPr>
        <w:t>CPC</w:t>
      </w:r>
      <w:r w:rsidRPr="00EC5D5B">
        <w:rPr>
          <w:rFonts w:ascii="Times New Roman" w:hint="eastAsia"/>
        </w:rPr>
        <w:t>卡文件结构、数据文件说明设计符合《收费公路联网收费多义性路径识别技术要求》（交通运输部</w:t>
      </w:r>
      <w:r w:rsidRPr="00EC5D5B">
        <w:rPr>
          <w:rFonts w:ascii="Times New Roman"/>
        </w:rPr>
        <w:t xml:space="preserve"> 2015</w:t>
      </w:r>
      <w:r w:rsidRPr="00EC5D5B">
        <w:rPr>
          <w:rFonts w:ascii="Times New Roman" w:hint="eastAsia"/>
        </w:rPr>
        <w:t>年</w:t>
      </w:r>
      <w:r w:rsidRPr="00EC5D5B">
        <w:rPr>
          <w:rFonts w:ascii="Times New Roman"/>
        </w:rPr>
        <w:t>40</w:t>
      </w:r>
      <w:r w:rsidRPr="00EC5D5B">
        <w:rPr>
          <w:rFonts w:ascii="Times New Roman" w:hint="eastAsia"/>
        </w:rPr>
        <w:t>号公告）</w:t>
      </w:r>
      <w:r w:rsidRPr="00EC5D5B">
        <w:rPr>
          <w:rFonts w:ascii="Times New Roman"/>
        </w:rPr>
        <w:t>11.2.2 CPC</w:t>
      </w:r>
      <w:r w:rsidRPr="00EC5D5B">
        <w:rPr>
          <w:rFonts w:ascii="Times New Roman" w:hint="eastAsia"/>
        </w:rPr>
        <w:t>卡信息存储。</w:t>
      </w:r>
    </w:p>
    <w:p w:rsidR="003E458E" w:rsidRPr="00EC5D5B" w:rsidRDefault="003E458E" w:rsidP="00417B29">
      <w:pPr>
        <w:pStyle w:val="af1"/>
        <w:numPr>
          <w:ilvl w:val="0"/>
          <w:numId w:val="19"/>
        </w:numPr>
        <w:spacing w:before="312" w:after="312"/>
        <w:ind w:left="0" w:firstLine="0"/>
        <w:rPr>
          <w:rFonts w:ascii="Times New Roman"/>
        </w:rPr>
      </w:pPr>
      <w:bookmarkStart w:id="436" w:name="_Toc460920309"/>
      <w:bookmarkStart w:id="437" w:name="_Toc503092978"/>
      <w:bookmarkStart w:id="438" w:name="_Toc523736116"/>
      <w:bookmarkStart w:id="439" w:name="_Toc523736250"/>
      <w:r w:rsidRPr="00EC5D5B">
        <w:rPr>
          <w:rFonts w:ascii="Times New Roman" w:hint="eastAsia"/>
        </w:rPr>
        <w:t>数据通信规约</w:t>
      </w:r>
      <w:bookmarkEnd w:id="436"/>
      <w:bookmarkEnd w:id="437"/>
      <w:bookmarkEnd w:id="438"/>
      <w:bookmarkEnd w:id="439"/>
    </w:p>
    <w:p w:rsidR="003E458E" w:rsidRPr="00EC5D5B" w:rsidRDefault="003E458E" w:rsidP="00417B29">
      <w:pPr>
        <w:pStyle w:val="ae"/>
        <w:numPr>
          <w:ilvl w:val="1"/>
          <w:numId w:val="19"/>
        </w:numPr>
        <w:spacing w:before="156" w:after="156"/>
        <w:ind w:left="0" w:firstLine="0"/>
        <w:rPr>
          <w:rFonts w:ascii="Times New Roman"/>
        </w:rPr>
      </w:pPr>
      <w:bookmarkStart w:id="440" w:name="_Toc460920310"/>
      <w:r w:rsidRPr="00EC5D5B">
        <w:rPr>
          <w:rFonts w:ascii="Times New Roman" w:hint="eastAsia"/>
        </w:rPr>
        <w:t>数据通信要求</w:t>
      </w:r>
      <w:bookmarkEnd w:id="440"/>
    </w:p>
    <w:p w:rsidR="003E458E" w:rsidRPr="00EC5D5B" w:rsidRDefault="003E458E" w:rsidP="006C753D">
      <w:pPr>
        <w:pStyle w:val="ad"/>
        <w:ind w:firstLine="31680"/>
        <w:rPr>
          <w:rFonts w:ascii="Times New Roman"/>
        </w:rPr>
      </w:pPr>
      <w:r w:rsidRPr="00EC5D5B">
        <w:rPr>
          <w:rFonts w:ascii="Times New Roman" w:hint="eastAsia"/>
        </w:rPr>
        <w:t>路径识别设备通信采用统一的数据通信协议。</w:t>
      </w:r>
    </w:p>
    <w:p w:rsidR="003E458E" w:rsidRPr="00EC5D5B" w:rsidRDefault="003E458E" w:rsidP="00417B29">
      <w:pPr>
        <w:pStyle w:val="ae"/>
        <w:numPr>
          <w:ilvl w:val="1"/>
          <w:numId w:val="19"/>
        </w:numPr>
        <w:spacing w:before="156" w:after="156"/>
        <w:ind w:left="0" w:firstLine="0"/>
        <w:rPr>
          <w:rFonts w:ascii="Times New Roman"/>
        </w:rPr>
      </w:pPr>
      <w:bookmarkStart w:id="441" w:name="_Toc460920311"/>
      <w:r w:rsidRPr="00EC5D5B">
        <w:rPr>
          <w:rFonts w:ascii="Times New Roman" w:hint="eastAsia"/>
        </w:rPr>
        <w:t>接口形式</w:t>
      </w:r>
      <w:bookmarkEnd w:id="441"/>
    </w:p>
    <w:p w:rsidR="003E458E" w:rsidRPr="00EC5D5B" w:rsidRDefault="003E458E" w:rsidP="006C753D">
      <w:pPr>
        <w:pStyle w:val="ad"/>
        <w:ind w:firstLine="31680"/>
        <w:rPr>
          <w:rFonts w:ascii="Times New Roman"/>
        </w:rPr>
      </w:pPr>
      <w:r w:rsidRPr="00EC5D5B">
        <w:rPr>
          <w:rFonts w:ascii="Times New Roman" w:hint="eastAsia"/>
        </w:rPr>
        <w:t>车牌识别和标识点天线与上位机接口都采用</w:t>
      </w:r>
      <w:r w:rsidRPr="00EC5D5B">
        <w:rPr>
          <w:rFonts w:ascii="Times New Roman"/>
        </w:rPr>
        <w:t>10M/100M</w:t>
      </w:r>
      <w:r w:rsidRPr="00EC5D5B">
        <w:rPr>
          <w:rFonts w:ascii="Times New Roman" w:hint="eastAsia"/>
        </w:rPr>
        <w:t>以太网接口进行通信。</w:t>
      </w:r>
    </w:p>
    <w:p w:rsidR="003E458E" w:rsidRPr="00EC5D5B" w:rsidRDefault="003E458E" w:rsidP="00417B29">
      <w:pPr>
        <w:pStyle w:val="ae"/>
        <w:numPr>
          <w:ilvl w:val="1"/>
          <w:numId w:val="19"/>
        </w:numPr>
        <w:spacing w:before="156" w:after="156"/>
        <w:ind w:left="0" w:firstLine="0"/>
        <w:rPr>
          <w:rFonts w:ascii="Times New Roman"/>
        </w:rPr>
      </w:pPr>
      <w:bookmarkStart w:id="442" w:name="_Toc460920312"/>
      <w:r w:rsidRPr="00EC5D5B">
        <w:rPr>
          <w:rFonts w:ascii="Times New Roman" w:hint="eastAsia"/>
        </w:rPr>
        <w:t>车牌识别</w:t>
      </w:r>
      <w:bookmarkEnd w:id="442"/>
      <w:r w:rsidRPr="00EC5D5B">
        <w:rPr>
          <w:rFonts w:ascii="Times New Roman" w:hint="eastAsia"/>
        </w:rPr>
        <w:t>设备通信协议</w:t>
      </w:r>
    </w:p>
    <w:p w:rsidR="003E458E" w:rsidRPr="00EC5D5B" w:rsidRDefault="003E458E" w:rsidP="006C753D">
      <w:pPr>
        <w:pStyle w:val="ad"/>
        <w:ind w:firstLine="31680"/>
        <w:rPr>
          <w:rFonts w:ascii="Times New Roman"/>
        </w:rPr>
      </w:pPr>
      <w:r w:rsidRPr="00EC5D5B">
        <w:rPr>
          <w:rFonts w:ascii="Times New Roman" w:hint="eastAsia"/>
        </w:rPr>
        <w:t>见附录</w:t>
      </w:r>
      <w:r w:rsidRPr="00EC5D5B">
        <w:rPr>
          <w:rFonts w:ascii="Times New Roman"/>
        </w:rPr>
        <w:t>D</w:t>
      </w:r>
      <w:r w:rsidRPr="00EC5D5B">
        <w:rPr>
          <w:rFonts w:ascii="Times New Roman" w:hint="eastAsia"/>
        </w:rPr>
        <w:t>。</w:t>
      </w:r>
    </w:p>
    <w:p w:rsidR="003E458E" w:rsidRPr="00EC5D5B" w:rsidRDefault="003E458E" w:rsidP="00417B29">
      <w:pPr>
        <w:pStyle w:val="ae"/>
        <w:numPr>
          <w:ilvl w:val="1"/>
          <w:numId w:val="19"/>
        </w:numPr>
        <w:spacing w:before="156" w:after="156"/>
        <w:ind w:left="0" w:firstLine="0"/>
        <w:rPr>
          <w:rFonts w:ascii="Times New Roman"/>
        </w:rPr>
      </w:pPr>
      <w:bookmarkStart w:id="443" w:name="_Toc460920313"/>
      <w:r w:rsidRPr="00EC5D5B">
        <w:rPr>
          <w:rFonts w:ascii="Times New Roman" w:hint="eastAsia"/>
        </w:rPr>
        <w:t>标识点天线通信协议</w:t>
      </w:r>
      <w:bookmarkEnd w:id="443"/>
    </w:p>
    <w:p w:rsidR="003E458E" w:rsidRPr="00EC5D5B" w:rsidRDefault="003E458E" w:rsidP="006C753D">
      <w:pPr>
        <w:pStyle w:val="ad"/>
        <w:ind w:firstLine="31680"/>
        <w:rPr>
          <w:rFonts w:ascii="Times New Roman"/>
        </w:rPr>
      </w:pPr>
      <w:r w:rsidRPr="00EC5D5B">
        <w:rPr>
          <w:rFonts w:ascii="Times New Roman" w:hint="eastAsia"/>
        </w:rPr>
        <w:t>见附录</w:t>
      </w:r>
      <w:r w:rsidRPr="00EC5D5B">
        <w:rPr>
          <w:rFonts w:ascii="Times New Roman"/>
        </w:rPr>
        <w:t>E</w:t>
      </w:r>
      <w:r w:rsidRPr="00EC5D5B">
        <w:rPr>
          <w:rFonts w:ascii="Times New Roman" w:hint="eastAsia"/>
        </w:rPr>
        <w:t>。</w:t>
      </w:r>
    </w:p>
    <w:p w:rsidR="003E458E" w:rsidRPr="00EC5D5B" w:rsidRDefault="003E458E" w:rsidP="00417B29">
      <w:pPr>
        <w:pStyle w:val="af1"/>
        <w:numPr>
          <w:ilvl w:val="0"/>
          <w:numId w:val="19"/>
        </w:numPr>
        <w:spacing w:before="312" w:after="312"/>
        <w:ind w:left="0" w:firstLine="0"/>
        <w:rPr>
          <w:rFonts w:ascii="Times New Roman"/>
        </w:rPr>
      </w:pPr>
      <w:bookmarkStart w:id="444" w:name="_Toc460920314"/>
      <w:bookmarkStart w:id="445" w:name="_Toc503092979"/>
      <w:bookmarkStart w:id="446" w:name="_Toc523736117"/>
      <w:bookmarkStart w:id="447" w:name="_Toc523736251"/>
      <w:r w:rsidRPr="00EC5D5B">
        <w:rPr>
          <w:rFonts w:ascii="Times New Roman" w:hint="eastAsia"/>
        </w:rPr>
        <w:t>安装施工要求</w:t>
      </w:r>
      <w:bookmarkEnd w:id="444"/>
      <w:bookmarkEnd w:id="445"/>
      <w:bookmarkEnd w:id="446"/>
      <w:bookmarkEnd w:id="447"/>
    </w:p>
    <w:p w:rsidR="003E458E" w:rsidRPr="00EC5D5B" w:rsidRDefault="003E458E" w:rsidP="00417B29">
      <w:pPr>
        <w:pStyle w:val="ae"/>
        <w:numPr>
          <w:ilvl w:val="1"/>
          <w:numId w:val="19"/>
        </w:numPr>
        <w:spacing w:before="156" w:after="156"/>
        <w:ind w:left="0" w:firstLine="0"/>
        <w:rPr>
          <w:rFonts w:ascii="Times New Roman"/>
        </w:rPr>
      </w:pPr>
      <w:r w:rsidRPr="00EC5D5B">
        <w:rPr>
          <w:rFonts w:ascii="Times New Roman" w:hint="eastAsia"/>
        </w:rPr>
        <w:t>设备安装</w:t>
      </w:r>
    </w:p>
    <w:p w:rsidR="003E458E" w:rsidRPr="00EC5D5B" w:rsidRDefault="003E458E" w:rsidP="006C753D">
      <w:pPr>
        <w:pStyle w:val="ad"/>
        <w:ind w:firstLine="31680"/>
        <w:rPr>
          <w:rFonts w:ascii="Times New Roman"/>
        </w:rPr>
      </w:pPr>
      <w:r w:rsidRPr="00EC5D5B">
        <w:rPr>
          <w:rFonts w:ascii="Times New Roman" w:hint="eastAsia"/>
        </w:rPr>
        <w:t>设备的安装施工、线缆的敷设等均应按照国家及相应部委颁发的现行相应标准、规范执行。</w:t>
      </w:r>
    </w:p>
    <w:p w:rsidR="003E458E" w:rsidRPr="00EC5D5B" w:rsidRDefault="003E458E" w:rsidP="00E10C86">
      <w:pPr>
        <w:pStyle w:val="af9"/>
        <w:numPr>
          <w:ilvl w:val="0"/>
          <w:numId w:val="33"/>
        </w:numPr>
        <w:spacing w:before="156" w:after="156"/>
        <w:rPr>
          <w:rFonts w:ascii="Times New Roman"/>
        </w:rPr>
      </w:pPr>
      <w:r w:rsidRPr="00EC5D5B">
        <w:rPr>
          <w:rFonts w:ascii="Times New Roman" w:hint="eastAsia"/>
        </w:rPr>
        <w:t>设备安装施工应包括以下几个部分：</w:t>
      </w:r>
    </w:p>
    <w:p w:rsidR="003E458E" w:rsidRPr="00EC5D5B" w:rsidRDefault="003E458E" w:rsidP="00BF6B50">
      <w:pPr>
        <w:pStyle w:val="af6"/>
        <w:numPr>
          <w:ilvl w:val="1"/>
          <w:numId w:val="23"/>
        </w:numPr>
        <w:rPr>
          <w:rFonts w:ascii="Times New Roman"/>
        </w:rPr>
      </w:pPr>
      <w:r w:rsidRPr="00EC5D5B">
        <w:rPr>
          <w:rFonts w:ascii="Times New Roman" w:hint="eastAsia"/>
        </w:rPr>
        <w:t>现场调查</w:t>
      </w:r>
      <w:r w:rsidRPr="00EC5D5B">
        <w:rPr>
          <w:rFonts w:ascii="Times New Roman"/>
        </w:rPr>
        <w:t>——</w:t>
      </w:r>
      <w:r w:rsidRPr="00EC5D5B">
        <w:rPr>
          <w:rFonts w:ascii="Times New Roman" w:hint="eastAsia"/>
        </w:rPr>
        <w:t>包括设备布设位置、周边路况、管道、供电情况以及其他土建、房建相关配套工程完成及改进情况。</w:t>
      </w:r>
    </w:p>
    <w:p w:rsidR="003E458E" w:rsidRPr="00EC5D5B" w:rsidRDefault="003E458E" w:rsidP="00BF6B50">
      <w:pPr>
        <w:pStyle w:val="af6"/>
        <w:numPr>
          <w:ilvl w:val="1"/>
          <w:numId w:val="23"/>
        </w:numPr>
        <w:rPr>
          <w:rFonts w:ascii="Times New Roman"/>
        </w:rPr>
      </w:pPr>
      <w:r w:rsidRPr="00EC5D5B">
        <w:rPr>
          <w:rFonts w:ascii="Times New Roman" w:hint="eastAsia"/>
        </w:rPr>
        <w:t>施工准备</w:t>
      </w:r>
      <w:r w:rsidRPr="00EC5D5B">
        <w:rPr>
          <w:rFonts w:ascii="Times New Roman"/>
        </w:rPr>
        <w:t>——</w:t>
      </w:r>
      <w:r w:rsidRPr="00EC5D5B">
        <w:rPr>
          <w:rFonts w:ascii="Times New Roman" w:hint="eastAsia"/>
        </w:rPr>
        <w:t>包括人员组织、施工机具准备、管道疏通等。</w:t>
      </w:r>
    </w:p>
    <w:p w:rsidR="003E458E" w:rsidRPr="00EC5D5B" w:rsidRDefault="003E458E" w:rsidP="00BF6B50">
      <w:pPr>
        <w:pStyle w:val="af6"/>
        <w:numPr>
          <w:ilvl w:val="1"/>
          <w:numId w:val="23"/>
        </w:numPr>
        <w:rPr>
          <w:rFonts w:ascii="Times New Roman"/>
        </w:rPr>
      </w:pPr>
      <w:r w:rsidRPr="00EC5D5B">
        <w:rPr>
          <w:rFonts w:ascii="Times New Roman" w:hint="eastAsia"/>
        </w:rPr>
        <w:t>基础及接地</w:t>
      </w:r>
      <w:r w:rsidRPr="00EC5D5B">
        <w:rPr>
          <w:rFonts w:ascii="Times New Roman"/>
        </w:rPr>
        <w:t>——</w:t>
      </w:r>
      <w:r w:rsidRPr="00EC5D5B">
        <w:rPr>
          <w:rFonts w:ascii="Times New Roman" w:hint="eastAsia"/>
        </w:rPr>
        <w:t>必须做好相应的地基处理、两侧基础对正、接地等应严格符合要求。</w:t>
      </w:r>
    </w:p>
    <w:p w:rsidR="003E458E" w:rsidRPr="00EC5D5B" w:rsidRDefault="003E458E" w:rsidP="00BF6B50">
      <w:pPr>
        <w:pStyle w:val="af6"/>
        <w:numPr>
          <w:ilvl w:val="1"/>
          <w:numId w:val="23"/>
        </w:numPr>
        <w:rPr>
          <w:rFonts w:ascii="Times New Roman"/>
          <w:sz w:val="24"/>
        </w:rPr>
      </w:pPr>
      <w:r w:rsidRPr="00EC5D5B">
        <w:rPr>
          <w:rFonts w:ascii="Times New Roman" w:hint="eastAsia"/>
        </w:rPr>
        <w:t>设备运输</w:t>
      </w:r>
      <w:r w:rsidRPr="00EC5D5B">
        <w:rPr>
          <w:rFonts w:ascii="Times New Roman"/>
        </w:rPr>
        <w:t>——</w:t>
      </w:r>
      <w:r w:rsidRPr="00EC5D5B">
        <w:rPr>
          <w:rFonts w:ascii="Times New Roman" w:hint="eastAsia"/>
        </w:rPr>
        <w:t>所有现场交付的设备应有良好的包装与防护。</w:t>
      </w:r>
    </w:p>
    <w:p w:rsidR="003E458E" w:rsidRPr="00EC5D5B" w:rsidRDefault="003E458E" w:rsidP="00BF6B50">
      <w:pPr>
        <w:pStyle w:val="af6"/>
        <w:numPr>
          <w:ilvl w:val="1"/>
          <w:numId w:val="23"/>
        </w:numPr>
        <w:rPr>
          <w:rFonts w:ascii="Times New Roman"/>
          <w:sz w:val="24"/>
        </w:rPr>
      </w:pPr>
      <w:r w:rsidRPr="00EC5D5B">
        <w:rPr>
          <w:rFonts w:ascii="Times New Roman" w:hint="eastAsia"/>
        </w:rPr>
        <w:t>电气安装</w:t>
      </w:r>
      <w:r w:rsidRPr="00EC5D5B">
        <w:rPr>
          <w:rFonts w:ascii="Times New Roman"/>
        </w:rPr>
        <w:t>——</w:t>
      </w:r>
      <w:r w:rsidRPr="00EC5D5B">
        <w:rPr>
          <w:rFonts w:ascii="Times New Roman" w:hint="eastAsia"/>
        </w:rPr>
        <w:t>包括内部电路接线，外部电力、信号缆连接等。</w:t>
      </w:r>
    </w:p>
    <w:p w:rsidR="003E458E" w:rsidRPr="00EC5D5B" w:rsidRDefault="003E458E" w:rsidP="00BF6B50">
      <w:pPr>
        <w:pStyle w:val="af6"/>
        <w:numPr>
          <w:ilvl w:val="1"/>
          <w:numId w:val="23"/>
        </w:numPr>
        <w:rPr>
          <w:rFonts w:ascii="Times New Roman"/>
          <w:sz w:val="24"/>
        </w:rPr>
      </w:pPr>
      <w:r w:rsidRPr="00EC5D5B">
        <w:rPr>
          <w:rFonts w:ascii="Times New Roman" w:hint="eastAsia"/>
        </w:rPr>
        <w:t>设备调试和完工测试</w:t>
      </w:r>
      <w:r w:rsidRPr="00EC5D5B">
        <w:rPr>
          <w:rFonts w:ascii="Times New Roman"/>
        </w:rPr>
        <w:t>——</w:t>
      </w:r>
      <w:r w:rsidRPr="00EC5D5B">
        <w:rPr>
          <w:rFonts w:ascii="Times New Roman" w:hint="eastAsia"/>
        </w:rPr>
        <w:t>包括单项设备通电测试、设备功能测试以及设备运行测试。</w:t>
      </w:r>
    </w:p>
    <w:p w:rsidR="003E458E" w:rsidRPr="00EC5D5B" w:rsidRDefault="003E458E" w:rsidP="00BF6B50">
      <w:pPr>
        <w:pStyle w:val="af6"/>
        <w:numPr>
          <w:ilvl w:val="1"/>
          <w:numId w:val="23"/>
        </w:numPr>
        <w:rPr>
          <w:rFonts w:ascii="Times New Roman"/>
        </w:rPr>
      </w:pPr>
      <w:r w:rsidRPr="00EC5D5B">
        <w:rPr>
          <w:rFonts w:ascii="Times New Roman" w:hint="eastAsia"/>
        </w:rPr>
        <w:t>系统联调</w:t>
      </w:r>
      <w:r w:rsidRPr="00EC5D5B">
        <w:rPr>
          <w:rFonts w:ascii="Times New Roman"/>
        </w:rPr>
        <w:t>——</w:t>
      </w:r>
      <w:r w:rsidRPr="00EC5D5B">
        <w:rPr>
          <w:rFonts w:ascii="Times New Roman" w:hint="eastAsia"/>
        </w:rPr>
        <w:t>包括分系统调试和系统联调。</w:t>
      </w:r>
    </w:p>
    <w:p w:rsidR="003E458E" w:rsidRPr="00EC5D5B" w:rsidRDefault="003E458E" w:rsidP="00E10C86">
      <w:pPr>
        <w:pStyle w:val="af9"/>
        <w:numPr>
          <w:ilvl w:val="0"/>
          <w:numId w:val="33"/>
        </w:numPr>
        <w:spacing w:before="156" w:after="156"/>
        <w:rPr>
          <w:rFonts w:ascii="Times New Roman"/>
        </w:rPr>
      </w:pPr>
      <w:r w:rsidRPr="00EC5D5B">
        <w:rPr>
          <w:rFonts w:ascii="Times New Roman" w:hint="eastAsia"/>
        </w:rPr>
        <w:t>外场设备安装要求</w:t>
      </w:r>
    </w:p>
    <w:p w:rsidR="003E458E" w:rsidRPr="00EC5D5B" w:rsidRDefault="003E458E" w:rsidP="00E10C86">
      <w:pPr>
        <w:pStyle w:val="af6"/>
        <w:numPr>
          <w:ilvl w:val="1"/>
          <w:numId w:val="35"/>
        </w:numPr>
        <w:rPr>
          <w:rFonts w:ascii="Times New Roman"/>
          <w:szCs w:val="21"/>
        </w:rPr>
      </w:pPr>
      <w:r w:rsidRPr="00EC5D5B">
        <w:rPr>
          <w:rFonts w:ascii="Times New Roman" w:hint="eastAsia"/>
          <w:szCs w:val="21"/>
        </w:rPr>
        <w:t>设备内部零件安装和机壳一律禁止使用自攻螺丝。金属机件使用的紧固件螺孔、螺丝应涂上适当的密封剂。所有使用的紧固件应符合中华人民共和国国家标准；</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模块和电路板应准确、安全就位，而且易于拆卸和更换；</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布线时，电源线和信号线应保持一定的距离。所有布线必须用线夹、线座、线扎、线捆或其他方式固定。当布线线路通到有尖角处，必须使用金属环形材料予以保护；</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所有的光、电缆要做清晰的编号标记，用以接续和检查回路。端处配有标签；</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所有设备的进线孔应安装衬垫，以保证在电缆扭动时不影响设备的密封性能；</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需接续的电缆，其接续点应在机箱内；</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电缆通过电缆孔洞、电缆管道和类似的地方时要密封，放置害虫和雨水进入；</w:t>
      </w:r>
    </w:p>
    <w:p w:rsidR="003E458E" w:rsidRPr="00EC5D5B" w:rsidRDefault="003E458E" w:rsidP="00BF6B50">
      <w:pPr>
        <w:pStyle w:val="af6"/>
        <w:numPr>
          <w:ilvl w:val="1"/>
          <w:numId w:val="23"/>
        </w:numPr>
        <w:rPr>
          <w:rFonts w:ascii="Times New Roman"/>
          <w:szCs w:val="21"/>
        </w:rPr>
      </w:pPr>
      <w:r w:rsidRPr="00EC5D5B">
        <w:rPr>
          <w:rFonts w:ascii="Times New Roman" w:hint="eastAsia"/>
          <w:szCs w:val="21"/>
        </w:rPr>
        <w:t>设备安装完成后，应按照相关的技术标准和规范进行调试，在调试过程中，每项试验应做好记录，并及时处理安装中系统出现的问题，编写好调试报告；</w:t>
      </w:r>
    </w:p>
    <w:p w:rsidR="003E458E" w:rsidRPr="00EC5D5B" w:rsidRDefault="003E458E" w:rsidP="00BF6B50">
      <w:pPr>
        <w:pStyle w:val="af6"/>
        <w:numPr>
          <w:ilvl w:val="1"/>
          <w:numId w:val="23"/>
        </w:numPr>
        <w:rPr>
          <w:rFonts w:ascii="Times New Roman"/>
        </w:rPr>
      </w:pPr>
      <w:r w:rsidRPr="00EC5D5B">
        <w:rPr>
          <w:rFonts w:ascii="Times New Roman" w:hint="eastAsia"/>
          <w:szCs w:val="21"/>
        </w:rPr>
        <w:t>有关设备内部、外部接口均应符合</w:t>
      </w:r>
      <w:r w:rsidRPr="00EC5D5B">
        <w:rPr>
          <w:rFonts w:ascii="Times New Roman"/>
          <w:szCs w:val="21"/>
        </w:rPr>
        <w:t>ITU</w:t>
      </w:r>
      <w:r w:rsidRPr="00EC5D5B">
        <w:rPr>
          <w:rFonts w:ascii="Times New Roman" w:hint="eastAsia"/>
          <w:szCs w:val="21"/>
        </w:rPr>
        <w:t>、</w:t>
      </w:r>
      <w:r w:rsidRPr="00EC5D5B">
        <w:rPr>
          <w:rFonts w:ascii="Times New Roman"/>
          <w:szCs w:val="21"/>
        </w:rPr>
        <w:t>EIA</w:t>
      </w:r>
      <w:r w:rsidRPr="00EC5D5B">
        <w:rPr>
          <w:rFonts w:ascii="Times New Roman" w:hint="eastAsia"/>
          <w:szCs w:val="21"/>
        </w:rPr>
        <w:t>、</w:t>
      </w:r>
      <w:r w:rsidRPr="00EC5D5B">
        <w:rPr>
          <w:rFonts w:ascii="Times New Roman"/>
          <w:szCs w:val="21"/>
        </w:rPr>
        <w:t>IEEE</w:t>
      </w:r>
      <w:r w:rsidRPr="00EC5D5B">
        <w:rPr>
          <w:rFonts w:ascii="Times New Roman" w:hint="eastAsia"/>
          <w:szCs w:val="21"/>
        </w:rPr>
        <w:t>等国际通用标准。</w:t>
      </w:r>
    </w:p>
    <w:p w:rsidR="003E458E" w:rsidRPr="00EC5D5B" w:rsidRDefault="003E458E" w:rsidP="00E10C86">
      <w:pPr>
        <w:pStyle w:val="af9"/>
        <w:numPr>
          <w:ilvl w:val="0"/>
          <w:numId w:val="33"/>
        </w:numPr>
        <w:spacing w:before="156" w:after="156"/>
        <w:rPr>
          <w:rFonts w:ascii="Times New Roman"/>
        </w:rPr>
      </w:pPr>
      <w:r w:rsidRPr="00EC5D5B">
        <w:rPr>
          <w:rFonts w:ascii="Times New Roman" w:hint="eastAsia"/>
        </w:rPr>
        <w:t>机房设备安装说明</w:t>
      </w:r>
    </w:p>
    <w:p w:rsidR="003E458E" w:rsidRPr="00EC5D5B" w:rsidRDefault="003E458E" w:rsidP="006C753D">
      <w:pPr>
        <w:pStyle w:val="ad"/>
        <w:ind w:firstLine="31680"/>
        <w:rPr>
          <w:rFonts w:ascii="Times New Roman"/>
          <w:bCs/>
          <w:szCs w:val="21"/>
        </w:rPr>
      </w:pPr>
      <w:r w:rsidRPr="00EC5D5B">
        <w:rPr>
          <w:rFonts w:ascii="Times New Roman" w:hint="eastAsia"/>
          <w:bCs/>
          <w:szCs w:val="21"/>
        </w:rPr>
        <w:t>机房内所有线缆均应设置在防静电地板下并敷设在金属材料的走线槽内，并通过墙壁预留洞进入通信机房。</w:t>
      </w:r>
    </w:p>
    <w:p w:rsidR="003E458E" w:rsidRPr="00EC5D5B" w:rsidRDefault="003E458E" w:rsidP="00E10C86">
      <w:pPr>
        <w:pStyle w:val="af9"/>
        <w:numPr>
          <w:ilvl w:val="0"/>
          <w:numId w:val="32"/>
        </w:numPr>
        <w:spacing w:before="156" w:after="156"/>
        <w:rPr>
          <w:rFonts w:ascii="Times New Roman"/>
          <w:bCs/>
          <w:sz w:val="24"/>
          <w:szCs w:val="24"/>
        </w:rPr>
      </w:pPr>
      <w:r w:rsidRPr="00EC5D5B">
        <w:rPr>
          <w:rFonts w:ascii="Times New Roman" w:hint="eastAsia"/>
        </w:rPr>
        <w:t>其他</w:t>
      </w:r>
    </w:p>
    <w:p w:rsidR="003E458E" w:rsidRPr="00EC5D5B" w:rsidRDefault="003E458E" w:rsidP="006C753D">
      <w:pPr>
        <w:pStyle w:val="ad"/>
        <w:ind w:firstLine="31680"/>
        <w:rPr>
          <w:rFonts w:ascii="Times New Roman"/>
          <w:bCs/>
          <w:szCs w:val="21"/>
        </w:rPr>
      </w:pPr>
      <w:r w:rsidRPr="00EC5D5B">
        <w:rPr>
          <w:rFonts w:ascii="Times New Roman" w:hint="eastAsia"/>
          <w:bCs/>
          <w:szCs w:val="21"/>
        </w:rPr>
        <w:t>为确保本系统设备的正常运行，要求下列电气设备外露导电部分及装置外导电部分均应接地或接保护线：</w:t>
      </w:r>
    </w:p>
    <w:p w:rsidR="003E458E" w:rsidRPr="00EC5D5B" w:rsidRDefault="003E458E" w:rsidP="006C753D">
      <w:pPr>
        <w:pStyle w:val="af6"/>
        <w:numPr>
          <w:ilvl w:val="1"/>
          <w:numId w:val="168"/>
        </w:numPr>
        <w:ind w:leftChars="200" w:left="31680" w:hangingChars="200" w:firstLine="31680"/>
        <w:rPr>
          <w:rFonts w:ascii="Times New Roman"/>
          <w:szCs w:val="21"/>
        </w:rPr>
      </w:pPr>
      <w:r w:rsidRPr="00EC5D5B">
        <w:rPr>
          <w:rFonts w:ascii="Times New Roman" w:hint="eastAsia"/>
          <w:szCs w:val="21"/>
        </w:rPr>
        <w:t>电器的柜、屏、箱的框架，金属架构和钢筋混凝土架构，以及靠近带电导体的金属围栏和金属门；</w:t>
      </w:r>
    </w:p>
    <w:p w:rsidR="003E458E" w:rsidRPr="00EC5D5B" w:rsidRDefault="003E458E" w:rsidP="006C753D">
      <w:pPr>
        <w:pStyle w:val="af6"/>
        <w:numPr>
          <w:ilvl w:val="1"/>
          <w:numId w:val="168"/>
        </w:numPr>
        <w:ind w:leftChars="200" w:left="31680" w:hangingChars="200" w:firstLine="31680"/>
        <w:rPr>
          <w:rFonts w:ascii="Times New Roman"/>
          <w:szCs w:val="21"/>
        </w:rPr>
      </w:pPr>
      <w:r w:rsidRPr="00EC5D5B">
        <w:rPr>
          <w:rFonts w:ascii="Times New Roman" w:hint="eastAsia"/>
          <w:szCs w:val="21"/>
        </w:rPr>
        <w:t>电缆的金属外皮或屏蔽层，穿导线的钢管和电缆接线盒、终端盒的金属外壳；</w:t>
      </w:r>
    </w:p>
    <w:p w:rsidR="003E458E" w:rsidRPr="00EC5D5B" w:rsidRDefault="003E458E" w:rsidP="006C753D">
      <w:pPr>
        <w:pStyle w:val="af6"/>
        <w:numPr>
          <w:ilvl w:val="1"/>
          <w:numId w:val="168"/>
        </w:numPr>
        <w:ind w:leftChars="200" w:left="31680" w:hangingChars="200" w:firstLine="31680"/>
        <w:rPr>
          <w:rFonts w:ascii="Times New Roman"/>
          <w:szCs w:val="21"/>
        </w:rPr>
      </w:pPr>
      <w:r w:rsidRPr="00EC5D5B">
        <w:rPr>
          <w:rFonts w:ascii="Times New Roman" w:hint="eastAsia"/>
          <w:szCs w:val="21"/>
        </w:rPr>
        <w:t>在人经常活动区域设无避雷线的金属杆塔和钢筋混凝土杆塔等；</w:t>
      </w:r>
    </w:p>
    <w:p w:rsidR="003E458E" w:rsidRPr="00EC5D5B" w:rsidRDefault="003E458E" w:rsidP="006C753D">
      <w:pPr>
        <w:pStyle w:val="af6"/>
        <w:numPr>
          <w:ilvl w:val="1"/>
          <w:numId w:val="168"/>
        </w:numPr>
        <w:ind w:leftChars="200" w:left="31680" w:hangingChars="200" w:firstLine="31680"/>
        <w:rPr>
          <w:rFonts w:ascii="Times New Roman"/>
          <w:szCs w:val="21"/>
        </w:rPr>
      </w:pPr>
      <w:r w:rsidRPr="00EC5D5B">
        <w:rPr>
          <w:rFonts w:ascii="Times New Roman" w:hint="eastAsia"/>
          <w:szCs w:val="21"/>
        </w:rPr>
        <w:t>进入电气设备的电力电缆及通信电缆在设备处应采取防雷电、过电压的措施，其避雷装置、过电压吸收装置等都应可靠接地。</w:t>
      </w:r>
    </w:p>
    <w:p w:rsidR="003E458E" w:rsidRPr="00EC5D5B" w:rsidRDefault="003E458E" w:rsidP="00417B29">
      <w:pPr>
        <w:pStyle w:val="ae"/>
        <w:numPr>
          <w:ilvl w:val="1"/>
          <w:numId w:val="19"/>
        </w:numPr>
        <w:spacing w:before="156" w:after="156"/>
        <w:ind w:left="0" w:firstLine="0"/>
        <w:rPr>
          <w:rFonts w:ascii="Times New Roman"/>
        </w:rPr>
      </w:pPr>
      <w:r w:rsidRPr="00EC5D5B">
        <w:rPr>
          <w:rFonts w:ascii="Times New Roman" w:hint="eastAsia"/>
          <w:sz w:val="24"/>
          <w:szCs w:val="24"/>
        </w:rPr>
        <w:t>设备</w:t>
      </w:r>
      <w:r w:rsidRPr="00EC5D5B">
        <w:rPr>
          <w:rFonts w:ascii="Times New Roman" w:hint="eastAsia"/>
        </w:rPr>
        <w:t>基础</w:t>
      </w:r>
    </w:p>
    <w:p w:rsidR="003E458E" w:rsidRPr="00EC5D5B" w:rsidRDefault="003E458E" w:rsidP="006C753D">
      <w:pPr>
        <w:pStyle w:val="ad"/>
        <w:ind w:firstLine="31680"/>
        <w:rPr>
          <w:rFonts w:ascii="Times New Roman"/>
        </w:rPr>
      </w:pPr>
      <w:r w:rsidRPr="00EC5D5B">
        <w:rPr>
          <w:rFonts w:ascii="Times New Roman" w:hint="eastAsia"/>
          <w:bCs/>
          <w:szCs w:val="21"/>
        </w:rPr>
        <w:t>设备基础应符合下列要求：</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基础采用明挖法施工，基底应先整平、夯实，控制好标高。基础浇捣后，表面应以水泥砂浆抹平、修整。施工完毕，基础应分层回填夯实，夯实度与路基相同。</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基础采用混凝土现场浇注，基础顶面应预埋</w:t>
      </w:r>
      <w:r w:rsidRPr="00EC5D5B">
        <w:rPr>
          <w:rFonts w:ascii="Times New Roman"/>
        </w:rPr>
        <w:t>A3</w:t>
      </w:r>
      <w:r w:rsidRPr="00EC5D5B">
        <w:rPr>
          <w:rFonts w:ascii="Times New Roman" w:hint="eastAsia"/>
        </w:rPr>
        <w:t>钢地脚螺栓，地脚下面为标准弯钩，法兰盘为</w:t>
      </w:r>
      <w:r w:rsidRPr="00EC5D5B">
        <w:rPr>
          <w:rFonts w:ascii="Times New Roman"/>
        </w:rPr>
        <w:t>Q235</w:t>
      </w:r>
      <w:r w:rsidRPr="00EC5D5B">
        <w:rPr>
          <w:rFonts w:ascii="Times New Roman" w:hint="eastAsia"/>
        </w:rPr>
        <w:t>钢制作。</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浇注混凝土时，应注意使底座法兰盘与基础对中，并将其嵌进基础，其上表面与基础顶面齐平，同时保持其顶面水平顶面预埋的地脚螺栓与其保持垂直。</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路侧基础中预埋镀锌钢管，一端伸出基础法兰</w:t>
      </w:r>
      <w:r w:rsidRPr="00EC5D5B">
        <w:rPr>
          <w:rFonts w:ascii="Times New Roman"/>
        </w:rPr>
        <w:t>5cm</w:t>
      </w:r>
      <w:r w:rsidRPr="00EC5D5B">
        <w:rPr>
          <w:rFonts w:ascii="Times New Roman" w:hint="eastAsia"/>
        </w:rPr>
        <w:t>，另一端伸入手孔井</w:t>
      </w:r>
      <w:r w:rsidRPr="00EC5D5B">
        <w:rPr>
          <w:rFonts w:ascii="Times New Roman"/>
        </w:rPr>
        <w:t>5cm</w:t>
      </w:r>
      <w:r w:rsidRPr="00EC5D5B">
        <w:rPr>
          <w:rFonts w:ascii="Times New Roman" w:hint="eastAsia"/>
        </w:rPr>
        <w:t>，其弯曲半径应大于</w:t>
      </w:r>
      <w:r w:rsidRPr="00EC5D5B">
        <w:rPr>
          <w:rFonts w:ascii="Times New Roman"/>
        </w:rPr>
        <w:t>250mm</w:t>
      </w:r>
      <w:r w:rsidRPr="00EC5D5B">
        <w:rPr>
          <w:rFonts w:ascii="Times New Roman" w:hint="eastAsia"/>
        </w:rPr>
        <w:t>，管口内部应以倒角，并以圆木阻塞。</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一般设备保护接地不大于</w:t>
      </w:r>
      <w:r w:rsidRPr="00EC5D5B">
        <w:rPr>
          <w:rFonts w:ascii="Times New Roman"/>
        </w:rPr>
        <w:t>4</w:t>
      </w:r>
      <w:r w:rsidRPr="00EC5D5B">
        <w:rPr>
          <w:rFonts w:ascii="Times New Roman" w:hint="eastAsia"/>
        </w:rPr>
        <w:t>欧姆，防雷接地不大于</w:t>
      </w:r>
      <w:r w:rsidRPr="00EC5D5B">
        <w:rPr>
          <w:rFonts w:ascii="Times New Roman"/>
        </w:rPr>
        <w:t>10</w:t>
      </w:r>
      <w:r w:rsidRPr="00EC5D5B">
        <w:rPr>
          <w:rFonts w:ascii="Times New Roman" w:hint="eastAsia"/>
        </w:rPr>
        <w:t>欧姆。水平接地极用镀铜钢绞线，垂直接地极采用铜镀钢接地棒。地网完成后，逐层回填土，并夯实，与此同时进行检测，其接地电阻应达到要求，如达不到，则应采用深打接地极或增加接地极数量的方式来降低接地电阻。</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设备基础与通信手孔和电力电缆之间的连接钢管采用镀锌钢管，钢管摆放位置可根据现场情况调整。</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施工完毕后，露出基础的钢管应阻塞，以避免进水。外露的地脚螺栓外露长度宜控制在</w:t>
      </w:r>
      <w:r w:rsidRPr="00EC5D5B">
        <w:rPr>
          <w:rFonts w:ascii="Times New Roman"/>
        </w:rPr>
        <w:t>80</w:t>
      </w:r>
      <w:r w:rsidRPr="00EC5D5B">
        <w:rPr>
          <w:rFonts w:ascii="Times New Roman" w:hint="eastAsia"/>
        </w:rPr>
        <w:t>～</w:t>
      </w:r>
      <w:r w:rsidRPr="00EC5D5B">
        <w:rPr>
          <w:rFonts w:ascii="Times New Roman"/>
        </w:rPr>
        <w:t>100mm</w:t>
      </w:r>
      <w:r w:rsidRPr="00EC5D5B">
        <w:rPr>
          <w:rFonts w:ascii="Times New Roman" w:hint="eastAsia"/>
        </w:rPr>
        <w:t>以内。基础法兰地脚螺栓的外露端应涂以黄油，再以黑胶布包裹保护。对于破坏的护坡应加以恢复。</w:t>
      </w:r>
    </w:p>
    <w:p w:rsidR="003E458E" w:rsidRPr="00EC5D5B" w:rsidRDefault="003E458E" w:rsidP="00E10C86">
      <w:pPr>
        <w:pStyle w:val="af9"/>
        <w:numPr>
          <w:ilvl w:val="0"/>
          <w:numId w:val="34"/>
        </w:numPr>
        <w:spacing w:before="156" w:after="156"/>
        <w:rPr>
          <w:rFonts w:ascii="Times New Roman"/>
        </w:rPr>
      </w:pPr>
      <w:r w:rsidRPr="00EC5D5B">
        <w:rPr>
          <w:rFonts w:ascii="Times New Roman" w:hint="eastAsia"/>
        </w:rPr>
        <w:t>除钢筋外的所有钢构件都应采用热浸镀锌处理，地脚螺栓镀锌量为</w:t>
      </w:r>
      <w:r w:rsidRPr="00EC5D5B">
        <w:rPr>
          <w:rFonts w:ascii="Times New Roman"/>
        </w:rPr>
        <w:t>350g/m</w:t>
      </w:r>
      <w:r w:rsidRPr="00EC5D5B">
        <w:rPr>
          <w:rFonts w:ascii="Times New Roman"/>
          <w:vertAlign w:val="superscript"/>
        </w:rPr>
        <w:t>2</w:t>
      </w:r>
      <w:r w:rsidRPr="00EC5D5B">
        <w:rPr>
          <w:rFonts w:ascii="Times New Roman" w:hint="eastAsia"/>
        </w:rPr>
        <w:t>，其余钢构件（包括法兰盘、加劲肋、连接钢管等）镀锌量为</w:t>
      </w:r>
      <w:r w:rsidRPr="00EC5D5B">
        <w:rPr>
          <w:rFonts w:ascii="Times New Roman"/>
        </w:rPr>
        <w:t>600g/m</w:t>
      </w:r>
      <w:r w:rsidRPr="00EC5D5B">
        <w:rPr>
          <w:rFonts w:ascii="Times New Roman"/>
          <w:vertAlign w:val="superscript"/>
        </w:rPr>
        <w:t>2</w:t>
      </w:r>
      <w:r w:rsidRPr="00EC5D5B">
        <w:rPr>
          <w:rFonts w:ascii="Times New Roman" w:hint="eastAsia"/>
        </w:rPr>
        <w:t>。</w:t>
      </w:r>
    </w:p>
    <w:p w:rsidR="003E458E" w:rsidRDefault="003E458E" w:rsidP="00E10C86">
      <w:pPr>
        <w:pStyle w:val="af9"/>
        <w:numPr>
          <w:ilvl w:val="0"/>
          <w:numId w:val="34"/>
        </w:numPr>
        <w:spacing w:before="156" w:after="156"/>
        <w:rPr>
          <w:rFonts w:ascii="Times New Roman"/>
        </w:rPr>
      </w:pPr>
      <w:r w:rsidRPr="00EC5D5B">
        <w:rPr>
          <w:rFonts w:ascii="Times New Roman" w:hint="eastAsia"/>
        </w:rPr>
        <w:t>基础的施工与验收均按</w:t>
      </w:r>
      <w:r w:rsidRPr="009B70DB">
        <w:rPr>
          <w:rFonts w:ascii="Times New Roman"/>
        </w:rPr>
        <w:t>GB 50204-2002(R2011)(2011)</w:t>
      </w:r>
      <w:r>
        <w:rPr>
          <w:rFonts w:ascii="Times New Roman" w:hint="eastAsia"/>
        </w:rPr>
        <w:t>、</w:t>
      </w:r>
      <w:r w:rsidRPr="009B70DB">
        <w:rPr>
          <w:rFonts w:ascii="Times New Roman"/>
        </w:rPr>
        <w:t>GB 50205-2001</w:t>
      </w:r>
      <w:r>
        <w:rPr>
          <w:rFonts w:ascii="Times New Roman" w:hint="eastAsia"/>
        </w:rPr>
        <w:t>、</w:t>
      </w:r>
      <w:r w:rsidRPr="009B70DB">
        <w:rPr>
          <w:rFonts w:ascii="Times New Roman"/>
        </w:rPr>
        <w:t>GB 50209-2010</w:t>
      </w:r>
      <w:r>
        <w:rPr>
          <w:rFonts w:ascii="Times New Roman" w:hint="eastAsia"/>
        </w:rPr>
        <w:t>以及</w:t>
      </w:r>
      <w:r w:rsidRPr="009B70DB">
        <w:rPr>
          <w:rFonts w:ascii="Times New Roman"/>
        </w:rPr>
        <w:t>GB 50755-2012</w:t>
      </w:r>
      <w:r w:rsidRPr="00EC5D5B">
        <w:rPr>
          <w:rFonts w:ascii="Times New Roman" w:hint="eastAsia"/>
        </w:rPr>
        <w:t>等有关要求实施。</w:t>
      </w:r>
    </w:p>
    <w:p w:rsidR="003E458E" w:rsidRPr="00EC5D5B" w:rsidRDefault="003E458E" w:rsidP="00417B29">
      <w:pPr>
        <w:pStyle w:val="ae"/>
        <w:numPr>
          <w:ilvl w:val="1"/>
          <w:numId w:val="19"/>
        </w:numPr>
        <w:spacing w:before="156" w:after="156"/>
        <w:ind w:left="0" w:firstLine="0"/>
        <w:rPr>
          <w:rFonts w:ascii="Times New Roman"/>
        </w:rPr>
      </w:pPr>
      <w:r w:rsidRPr="00EC5D5B">
        <w:rPr>
          <w:rFonts w:ascii="Times New Roman" w:hint="eastAsia"/>
        </w:rPr>
        <w:t>设计图纸</w:t>
      </w:r>
    </w:p>
    <w:p w:rsidR="003E458E" w:rsidRPr="00EC5D5B" w:rsidRDefault="003E458E" w:rsidP="006C753D">
      <w:pPr>
        <w:pStyle w:val="ad"/>
        <w:ind w:firstLine="31680"/>
        <w:rPr>
          <w:rFonts w:ascii="Times New Roman"/>
        </w:rPr>
      </w:pPr>
      <w:r w:rsidRPr="00EC5D5B">
        <w:rPr>
          <w:rFonts w:ascii="Times New Roman" w:hint="eastAsia"/>
        </w:rPr>
        <w:t>门架结构、基础结构设计图纸见详见</w:t>
      </w:r>
      <w:r>
        <w:rPr>
          <w:rFonts w:ascii="Times New Roman" w:hint="eastAsia"/>
        </w:rPr>
        <w:t>附录</w:t>
      </w:r>
      <w:r>
        <w:rPr>
          <w:rFonts w:ascii="Times New Roman"/>
        </w:rPr>
        <w:t>F</w:t>
      </w:r>
      <w:r w:rsidRPr="00EC5D5B">
        <w:rPr>
          <w:rFonts w:ascii="Times New Roman" w:hint="eastAsia"/>
        </w:rPr>
        <w:t>（规范性附录）路径识别系统设计图纸。</w:t>
      </w:r>
    </w:p>
    <w:p w:rsidR="003E458E" w:rsidRPr="00EC5D5B" w:rsidRDefault="003E458E" w:rsidP="00715312">
      <w:pPr>
        <w:pStyle w:val="afff8"/>
        <w:numPr>
          <w:ilvl w:val="0"/>
          <w:numId w:val="10"/>
        </w:numPr>
        <w:ind w:left="0" w:firstLine="363"/>
      </w:pPr>
      <w:bookmarkStart w:id="448" w:name="_Toc503092980"/>
      <w:bookmarkEnd w:id="448"/>
    </w:p>
    <w:p w:rsidR="003E458E" w:rsidRPr="00EC5D5B" w:rsidRDefault="003E458E" w:rsidP="00715312">
      <w:pPr>
        <w:pStyle w:val="a8"/>
      </w:pPr>
      <w:bookmarkStart w:id="449" w:name="_Toc503092981"/>
      <w:bookmarkEnd w:id="449"/>
    </w:p>
    <w:p w:rsidR="003E458E" w:rsidRPr="00EC5D5B" w:rsidRDefault="003E458E" w:rsidP="0077293C">
      <w:pPr>
        <w:pStyle w:val="affe"/>
        <w:numPr>
          <w:ilvl w:val="0"/>
          <w:numId w:val="11"/>
        </w:numPr>
        <w:ind w:left="0" w:firstLine="0"/>
        <w:rPr>
          <w:rFonts w:ascii="Times New Roman"/>
        </w:rPr>
      </w:pPr>
      <w:r w:rsidRPr="00EC5D5B">
        <w:rPr>
          <w:rFonts w:ascii="Times New Roman"/>
        </w:rPr>
        <w:br/>
      </w:r>
      <w:bookmarkStart w:id="450" w:name="_Toc460244801"/>
      <w:bookmarkStart w:id="451" w:name="_Toc460244901"/>
      <w:bookmarkStart w:id="452" w:name="_Toc460249225"/>
      <w:bookmarkStart w:id="453" w:name="_Toc460920317"/>
      <w:bookmarkStart w:id="454" w:name="_Toc503092982"/>
      <w:bookmarkStart w:id="455" w:name="_Toc523736118"/>
      <w:bookmarkStart w:id="456" w:name="_Toc523736252"/>
      <w:r w:rsidRPr="00EC5D5B">
        <w:rPr>
          <w:rFonts w:ascii="Times New Roman" w:hint="eastAsia"/>
        </w:rPr>
        <w:t>（规范性附录）</w:t>
      </w:r>
      <w:r w:rsidRPr="00EC5D5B">
        <w:rPr>
          <w:rFonts w:ascii="Times New Roman"/>
        </w:rPr>
        <w:br/>
      </w:r>
      <w:r w:rsidRPr="00EC5D5B">
        <w:rPr>
          <w:rFonts w:ascii="Times New Roman" w:hint="eastAsia"/>
        </w:rPr>
        <w:t>标识点布局图</w:t>
      </w:r>
      <w:bookmarkEnd w:id="450"/>
      <w:bookmarkEnd w:id="451"/>
      <w:bookmarkEnd w:id="452"/>
      <w:bookmarkEnd w:id="453"/>
      <w:bookmarkEnd w:id="454"/>
      <w:bookmarkEnd w:id="455"/>
      <w:bookmarkEnd w:id="456"/>
    </w:p>
    <w:p w:rsidR="003E458E" w:rsidRPr="00EC5D5B" w:rsidRDefault="003E458E" w:rsidP="006C753D">
      <w:pPr>
        <w:pStyle w:val="ad"/>
        <w:ind w:firstLine="31680"/>
        <w:rPr>
          <w:rFonts w:ascii="Times New Roman"/>
        </w:rPr>
      </w:pPr>
      <w:r w:rsidRPr="00EC5D5B">
        <w:rPr>
          <w:rFonts w:ascii="Times New Roman" w:hint="eastAsia"/>
        </w:rPr>
        <w:t>标识点应采取双排龙门架顶挂式布局。标识点布局示意图，见图</w:t>
      </w:r>
      <w:r w:rsidRPr="00EC5D5B">
        <w:rPr>
          <w:rFonts w:ascii="Times New Roman"/>
        </w:rPr>
        <w:t>A.1</w:t>
      </w:r>
      <w:r w:rsidRPr="00EC5D5B">
        <w:rPr>
          <w:rFonts w:ascii="Times New Roman" w:hint="eastAsia"/>
        </w:rPr>
        <w:t>。</w:t>
      </w:r>
    </w:p>
    <w:p w:rsidR="003E458E" w:rsidRPr="00EC5D5B" w:rsidRDefault="003E458E" w:rsidP="006C753D">
      <w:pPr>
        <w:pStyle w:val="ad"/>
        <w:ind w:firstLine="31680"/>
        <w:rPr>
          <w:rFonts w:ascii="Times New Roman"/>
        </w:rPr>
      </w:pPr>
    </w:p>
    <w:p w:rsidR="003E458E" w:rsidRPr="00EC5D5B" w:rsidRDefault="003E458E" w:rsidP="006C753D">
      <w:pPr>
        <w:pStyle w:val="ad"/>
        <w:ind w:firstLine="31680"/>
        <w:jc w:val="left"/>
        <w:rPr>
          <w:rFonts w:ascii="Times New Roman"/>
        </w:rPr>
      </w:pPr>
      <w:r w:rsidRPr="00EC5D5B">
        <w:rPr>
          <w:rFonts w:ascii="Times New Roman"/>
        </w:rPr>
        <w:object w:dxaOrig="13110" w:dyaOrig="13091">
          <v:shape id="_x0000_i1033" type="#_x0000_t75" style="width:6in;height:243pt" o:ole="">
            <v:imagedata r:id="rId22" o:title="" croptop="30337f" cropleft="1085f"/>
          </v:shape>
          <o:OLEObject Type="Embed" ProgID="Visio.Drawing.11" ShapeID="_x0000_i1033" DrawAspect="Content" ObjectID="_1597478145" r:id="rId23"/>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hint="eastAsia"/>
        </w:rPr>
        <w:t>标识点布局示意图</w:t>
      </w:r>
    </w:p>
    <w:p w:rsidR="003E458E" w:rsidRPr="00EC5D5B" w:rsidRDefault="003E458E" w:rsidP="00715312">
      <w:pPr>
        <w:pStyle w:val="afff8"/>
        <w:numPr>
          <w:ilvl w:val="0"/>
          <w:numId w:val="10"/>
        </w:numPr>
        <w:ind w:left="0" w:firstLine="363"/>
      </w:pPr>
      <w:bookmarkStart w:id="457" w:name="_Toc503092983"/>
      <w:bookmarkEnd w:id="457"/>
    </w:p>
    <w:p w:rsidR="003E458E" w:rsidRPr="00EC5D5B" w:rsidRDefault="003E458E" w:rsidP="00715312">
      <w:pPr>
        <w:pStyle w:val="a8"/>
      </w:pPr>
      <w:bookmarkStart w:id="458" w:name="_Toc503092984"/>
      <w:bookmarkEnd w:id="458"/>
    </w:p>
    <w:p w:rsidR="003E458E" w:rsidRPr="00EC5D5B" w:rsidRDefault="003E458E" w:rsidP="0077293C">
      <w:pPr>
        <w:pStyle w:val="affe"/>
        <w:numPr>
          <w:ilvl w:val="0"/>
          <w:numId w:val="11"/>
        </w:numPr>
        <w:ind w:left="0" w:firstLine="0"/>
        <w:rPr>
          <w:rFonts w:ascii="Times New Roman"/>
        </w:rPr>
      </w:pPr>
      <w:r w:rsidRPr="00EC5D5B">
        <w:rPr>
          <w:rFonts w:ascii="Times New Roman"/>
        </w:rPr>
        <w:br/>
      </w:r>
      <w:bookmarkStart w:id="459" w:name="_Toc460244802"/>
      <w:bookmarkStart w:id="460" w:name="_Toc460244902"/>
      <w:bookmarkStart w:id="461" w:name="_Toc460249226"/>
      <w:bookmarkStart w:id="462" w:name="_Toc460920318"/>
      <w:bookmarkStart w:id="463" w:name="_Toc503092985"/>
      <w:bookmarkStart w:id="464" w:name="_Toc523736119"/>
      <w:bookmarkStart w:id="465" w:name="_Toc523736253"/>
      <w:r w:rsidRPr="00EC5D5B">
        <w:rPr>
          <w:rFonts w:ascii="Times New Roman" w:hint="eastAsia"/>
        </w:rPr>
        <w:t>（规范性附录）</w:t>
      </w:r>
      <w:r w:rsidRPr="00EC5D5B">
        <w:rPr>
          <w:rFonts w:ascii="Times New Roman"/>
        </w:rPr>
        <w:br/>
      </w:r>
      <w:r w:rsidRPr="00EC5D5B">
        <w:rPr>
          <w:rFonts w:ascii="Times New Roman" w:hint="eastAsia"/>
        </w:rPr>
        <w:t>标识点处理流程</w:t>
      </w:r>
      <w:bookmarkEnd w:id="459"/>
      <w:bookmarkEnd w:id="460"/>
      <w:bookmarkEnd w:id="461"/>
      <w:bookmarkEnd w:id="462"/>
      <w:bookmarkEnd w:id="463"/>
      <w:bookmarkEnd w:id="464"/>
      <w:bookmarkEnd w:id="465"/>
    </w:p>
    <w:p w:rsidR="003E458E" w:rsidRPr="00EC5D5B" w:rsidRDefault="003E458E" w:rsidP="006C753D">
      <w:pPr>
        <w:pStyle w:val="ad"/>
        <w:ind w:firstLine="31680"/>
        <w:rPr>
          <w:rFonts w:ascii="Times New Roman"/>
        </w:rPr>
      </w:pPr>
      <w:r w:rsidRPr="00EC5D5B">
        <w:rPr>
          <w:rFonts w:ascii="Times New Roman" w:hint="eastAsia"/>
        </w:rPr>
        <w:t>当车辆驶入标识点标识区域后，标识</w:t>
      </w:r>
      <w:r w:rsidRPr="00EC5D5B">
        <w:rPr>
          <w:rFonts w:ascii="Times New Roman"/>
        </w:rPr>
        <w:t>RSU</w:t>
      </w:r>
      <w:r w:rsidRPr="00EC5D5B">
        <w:rPr>
          <w:rFonts w:ascii="Times New Roman" w:hint="eastAsia"/>
        </w:rPr>
        <w:t>和车牌识别设备自动监测并识别车辆，标识</w:t>
      </w:r>
      <w:r w:rsidRPr="00EC5D5B">
        <w:rPr>
          <w:rFonts w:ascii="Times New Roman"/>
        </w:rPr>
        <w:t>RSU</w:t>
      </w:r>
      <w:r w:rsidRPr="00EC5D5B">
        <w:rPr>
          <w:rFonts w:ascii="Times New Roman" w:hint="eastAsia"/>
        </w:rPr>
        <w:t>判断车辆为</w:t>
      </w:r>
      <w:r w:rsidRPr="00EC5D5B">
        <w:rPr>
          <w:rFonts w:ascii="Times New Roman"/>
        </w:rPr>
        <w:t>ETC</w:t>
      </w:r>
      <w:r w:rsidRPr="00EC5D5B">
        <w:rPr>
          <w:rFonts w:ascii="Times New Roman" w:hint="eastAsia"/>
        </w:rPr>
        <w:t>用户还是持有</w:t>
      </w:r>
      <w:r w:rsidRPr="00EC5D5B">
        <w:rPr>
          <w:rFonts w:ascii="Times New Roman"/>
        </w:rPr>
        <w:t>CPC</w:t>
      </w:r>
      <w:r w:rsidRPr="00EC5D5B">
        <w:rPr>
          <w:rFonts w:ascii="Times New Roman" w:hint="eastAsia"/>
        </w:rPr>
        <w:t>卡的车辆，对于</w:t>
      </w:r>
      <w:r w:rsidRPr="00EC5D5B">
        <w:rPr>
          <w:rFonts w:ascii="Times New Roman"/>
        </w:rPr>
        <w:t>ETC</w:t>
      </w:r>
      <w:r w:rsidRPr="00EC5D5B">
        <w:rPr>
          <w:rFonts w:ascii="Times New Roman" w:hint="eastAsia"/>
        </w:rPr>
        <w:t>车辆将标识信息写入</w:t>
      </w:r>
      <w:r w:rsidRPr="00EC5D5B">
        <w:rPr>
          <w:rFonts w:ascii="Times New Roman"/>
        </w:rPr>
        <w:t>0008</w:t>
      </w:r>
      <w:r w:rsidRPr="00EC5D5B">
        <w:rPr>
          <w:rFonts w:ascii="Times New Roman" w:hint="eastAsia"/>
        </w:rPr>
        <w:t>文件同时写入</w:t>
      </w:r>
      <w:r w:rsidRPr="00EC5D5B">
        <w:rPr>
          <w:rFonts w:ascii="Times New Roman"/>
        </w:rPr>
        <w:t>OBU ESAM</w:t>
      </w:r>
      <w:r w:rsidRPr="00EC5D5B">
        <w:rPr>
          <w:rFonts w:ascii="Times New Roman" w:hint="eastAsia"/>
        </w:rPr>
        <w:t>的</w:t>
      </w:r>
      <w:r w:rsidRPr="00EC5D5B">
        <w:rPr>
          <w:rFonts w:ascii="Times New Roman"/>
        </w:rPr>
        <w:t>EF04</w:t>
      </w:r>
      <w:r w:rsidRPr="00EC5D5B">
        <w:rPr>
          <w:rFonts w:ascii="Times New Roman" w:hint="eastAsia"/>
        </w:rPr>
        <w:t>文件，</w:t>
      </w:r>
      <w:r w:rsidRPr="00EC5D5B">
        <w:rPr>
          <w:rFonts w:ascii="Times New Roman"/>
        </w:rPr>
        <w:t>CPC</w:t>
      </w:r>
      <w:r w:rsidRPr="00EC5D5B">
        <w:rPr>
          <w:rFonts w:ascii="Times New Roman" w:hint="eastAsia"/>
        </w:rPr>
        <w:t>卡则写入</w:t>
      </w:r>
      <w:r w:rsidRPr="00EC5D5B">
        <w:rPr>
          <w:rFonts w:ascii="Times New Roman"/>
        </w:rPr>
        <w:t>CPC</w:t>
      </w:r>
      <w:r w:rsidRPr="00EC5D5B">
        <w:rPr>
          <w:rFonts w:ascii="Times New Roman" w:hint="eastAsia"/>
        </w:rPr>
        <w:t>卡路径信息文件内，并上传车辆识别流水。车牌识别设备自动识别车辆车牌号信息，上传标识点专用服务器。标识点专用服务器保存车牌识别和天线识别原始流水数据。</w:t>
      </w:r>
    </w:p>
    <w:p w:rsidR="003E458E" w:rsidRPr="00EC5D5B" w:rsidRDefault="003E458E" w:rsidP="006C753D">
      <w:pPr>
        <w:pStyle w:val="ad"/>
        <w:ind w:firstLine="31680"/>
        <w:rPr>
          <w:rFonts w:ascii="Times New Roman"/>
        </w:rPr>
      </w:pPr>
      <w:r w:rsidRPr="00EC5D5B">
        <w:rPr>
          <w:rFonts w:ascii="Times New Roman" w:hint="eastAsia"/>
        </w:rPr>
        <w:t>标识点系统处理流程，见图</w:t>
      </w:r>
      <w:r w:rsidRPr="00EC5D5B">
        <w:rPr>
          <w:rFonts w:ascii="Times New Roman"/>
        </w:rPr>
        <w:t>B.1</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rPr>
        <w:object w:dxaOrig="8488" w:dyaOrig="9353">
          <v:shape id="_x0000_i1034" type="#_x0000_t75" style="width:394.5pt;height:435pt" o:ole="">
            <v:imagedata r:id="rId24" o:title=""/>
          </v:shape>
          <o:OLEObject Type="Embed" ProgID="Visio.Drawing.11" ShapeID="_x0000_i1034" DrawAspect="Content" ObjectID="_1597478146" r:id="rId25"/>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hint="eastAsia"/>
        </w:rPr>
        <w:t>标识点系统处理流程图</w:t>
      </w:r>
    </w:p>
    <w:p w:rsidR="003E458E" w:rsidRPr="00EC5D5B" w:rsidRDefault="003E458E" w:rsidP="00715312">
      <w:pPr>
        <w:pStyle w:val="afff8"/>
        <w:numPr>
          <w:ilvl w:val="0"/>
          <w:numId w:val="10"/>
        </w:numPr>
        <w:ind w:left="0" w:firstLine="363"/>
      </w:pPr>
      <w:bookmarkStart w:id="466" w:name="_Toc503092986"/>
      <w:bookmarkEnd w:id="466"/>
    </w:p>
    <w:p w:rsidR="003E458E" w:rsidRPr="00EC5D5B" w:rsidRDefault="003E458E" w:rsidP="00715312">
      <w:pPr>
        <w:pStyle w:val="a8"/>
      </w:pPr>
      <w:bookmarkStart w:id="467" w:name="_Toc503092987"/>
      <w:bookmarkEnd w:id="467"/>
    </w:p>
    <w:p w:rsidR="003E458E" w:rsidRPr="00EC5D5B" w:rsidRDefault="003E458E" w:rsidP="0077293C">
      <w:pPr>
        <w:pStyle w:val="affe"/>
        <w:numPr>
          <w:ilvl w:val="0"/>
          <w:numId w:val="11"/>
        </w:numPr>
        <w:ind w:left="0" w:firstLine="0"/>
        <w:rPr>
          <w:rFonts w:ascii="Times New Roman"/>
        </w:rPr>
      </w:pPr>
      <w:r w:rsidRPr="00EC5D5B">
        <w:rPr>
          <w:rFonts w:ascii="Times New Roman"/>
        </w:rPr>
        <w:br/>
      </w:r>
      <w:bookmarkStart w:id="468" w:name="_Toc460249227"/>
      <w:bookmarkStart w:id="469" w:name="_Toc460920319"/>
      <w:bookmarkStart w:id="470" w:name="_Toc503092988"/>
      <w:bookmarkStart w:id="471" w:name="_Toc523736120"/>
      <w:bookmarkStart w:id="472" w:name="_Toc523736254"/>
      <w:r w:rsidRPr="00EC5D5B">
        <w:rPr>
          <w:rFonts w:ascii="Times New Roman" w:hint="eastAsia"/>
        </w:rPr>
        <w:t>（规范性附录）</w:t>
      </w:r>
      <w:r w:rsidRPr="00EC5D5B">
        <w:rPr>
          <w:rFonts w:ascii="Times New Roman"/>
        </w:rPr>
        <w:br/>
      </w:r>
      <w:r w:rsidRPr="00EC5D5B">
        <w:rPr>
          <w:rFonts w:ascii="Times New Roman" w:hint="eastAsia"/>
        </w:rPr>
        <w:t>收费车道处理流程</w:t>
      </w:r>
      <w:bookmarkEnd w:id="468"/>
      <w:bookmarkEnd w:id="469"/>
      <w:bookmarkEnd w:id="470"/>
      <w:bookmarkEnd w:id="471"/>
      <w:bookmarkEnd w:id="472"/>
    </w:p>
    <w:p w:rsidR="003E458E" w:rsidRPr="00EC5D5B" w:rsidRDefault="003E458E" w:rsidP="00715312">
      <w:pPr>
        <w:pStyle w:val="afffc"/>
        <w:numPr>
          <w:ilvl w:val="1"/>
          <w:numId w:val="11"/>
        </w:numPr>
        <w:spacing w:before="312" w:after="312"/>
        <w:ind w:left="0" w:firstLine="0"/>
        <w:rPr>
          <w:rFonts w:ascii="Times New Roman"/>
        </w:rPr>
      </w:pPr>
      <w:bookmarkStart w:id="473" w:name="_Toc460249228"/>
      <w:bookmarkStart w:id="474" w:name="_Toc460920320"/>
      <w:bookmarkStart w:id="475" w:name="_Toc503092989"/>
      <w:r w:rsidRPr="00EC5D5B">
        <w:rPr>
          <w:rFonts w:ascii="Times New Roman"/>
        </w:rPr>
        <w:t>ETC</w:t>
      </w:r>
      <w:r w:rsidRPr="00EC5D5B">
        <w:rPr>
          <w:rFonts w:ascii="Times New Roman" w:hint="eastAsia"/>
        </w:rPr>
        <w:t>入口车道处理流程</w:t>
      </w:r>
      <w:bookmarkEnd w:id="473"/>
      <w:bookmarkEnd w:id="474"/>
      <w:bookmarkEnd w:id="475"/>
    </w:p>
    <w:p w:rsidR="003E458E" w:rsidRPr="00EC5D5B" w:rsidRDefault="003E458E" w:rsidP="006C753D">
      <w:pPr>
        <w:pStyle w:val="ad"/>
        <w:ind w:firstLine="31680"/>
        <w:rPr>
          <w:rFonts w:ascii="Times New Roman"/>
        </w:rPr>
      </w:pPr>
      <w:r w:rsidRPr="00EC5D5B">
        <w:rPr>
          <w:rFonts w:ascii="Times New Roman"/>
        </w:rPr>
        <w:t>ETC</w:t>
      </w:r>
      <w:r w:rsidRPr="00EC5D5B">
        <w:rPr>
          <w:rFonts w:ascii="Times New Roman" w:hint="eastAsia"/>
        </w:rPr>
        <w:t>入口车道处理流程见图</w:t>
      </w:r>
      <w:r w:rsidRPr="00EC5D5B">
        <w:rPr>
          <w:rFonts w:ascii="Times New Roman"/>
        </w:rPr>
        <w:t>C.1</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2606" w:dyaOrig="6255">
          <v:shape id="_x0000_i1035" type="#_x0000_t75" style="width:131.25pt;height:312.75pt" o:ole="">
            <v:imagedata r:id="rId26" o:title=""/>
          </v:shape>
          <o:OLEObject Type="Embed" ProgID="Visio.Drawing.11" ShapeID="_x0000_i1035" DrawAspect="Content" ObjectID="_1597478147" r:id="rId27"/>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rPr>
        <w:t xml:space="preserve">ETC </w:t>
      </w:r>
      <w:r w:rsidRPr="00EC5D5B">
        <w:rPr>
          <w:rFonts w:ascii="Times New Roman" w:hint="eastAsia"/>
        </w:rPr>
        <w:t>入口车道处理流程图</w:t>
      </w:r>
    </w:p>
    <w:p w:rsidR="003E458E" w:rsidRPr="00EC5D5B" w:rsidRDefault="003E458E" w:rsidP="00715312">
      <w:pPr>
        <w:pStyle w:val="afffc"/>
        <w:numPr>
          <w:ilvl w:val="1"/>
          <w:numId w:val="11"/>
        </w:numPr>
        <w:spacing w:before="312" w:after="312"/>
        <w:ind w:left="0" w:firstLine="0"/>
        <w:rPr>
          <w:rFonts w:ascii="Times New Roman"/>
        </w:rPr>
      </w:pPr>
      <w:bookmarkStart w:id="476" w:name="_Toc460249229"/>
      <w:bookmarkStart w:id="477" w:name="_Toc460920321"/>
      <w:bookmarkStart w:id="478" w:name="_Toc503092990"/>
      <w:r w:rsidRPr="00EC5D5B">
        <w:rPr>
          <w:rFonts w:ascii="Times New Roman"/>
        </w:rPr>
        <w:t xml:space="preserve">MTC </w:t>
      </w:r>
      <w:r w:rsidRPr="00EC5D5B">
        <w:rPr>
          <w:rFonts w:ascii="Times New Roman" w:hint="eastAsia"/>
        </w:rPr>
        <w:t>入口车道处理流程</w:t>
      </w:r>
      <w:bookmarkEnd w:id="476"/>
      <w:bookmarkEnd w:id="477"/>
      <w:bookmarkEnd w:id="478"/>
    </w:p>
    <w:p w:rsidR="003E458E" w:rsidRPr="00EC5D5B" w:rsidRDefault="003E458E" w:rsidP="006C753D">
      <w:pPr>
        <w:pStyle w:val="ad"/>
        <w:ind w:firstLine="31680"/>
        <w:rPr>
          <w:rFonts w:ascii="Times New Roman"/>
        </w:rPr>
      </w:pPr>
      <w:r w:rsidRPr="00EC5D5B">
        <w:rPr>
          <w:rFonts w:ascii="Times New Roman"/>
        </w:rPr>
        <w:t xml:space="preserve">MTC </w:t>
      </w:r>
      <w:r w:rsidRPr="00EC5D5B">
        <w:rPr>
          <w:rFonts w:ascii="Times New Roman" w:hint="eastAsia"/>
        </w:rPr>
        <w:t>入口车道处理流程见图</w:t>
      </w:r>
      <w:r w:rsidRPr="00EC5D5B">
        <w:rPr>
          <w:rFonts w:ascii="Times New Roman"/>
        </w:rPr>
        <w:t>C.2</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5553" w:dyaOrig="7730">
          <v:shape id="_x0000_i1036" type="#_x0000_t75" style="width:277.5pt;height:382.5pt" o:ole="">
            <v:imagedata r:id="rId28" o:title=""/>
          </v:shape>
          <o:OLEObject Type="Embed" ProgID="Visio.Drawing.11" ShapeID="_x0000_i1036" DrawAspect="Content" ObjectID="_1597478148" r:id="rId29"/>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rPr>
        <w:t xml:space="preserve">MTC </w:t>
      </w:r>
      <w:r w:rsidRPr="00EC5D5B">
        <w:rPr>
          <w:rFonts w:ascii="Times New Roman" w:hint="eastAsia"/>
        </w:rPr>
        <w:t>入口车道处理流程图</w:t>
      </w:r>
    </w:p>
    <w:p w:rsidR="003E458E" w:rsidRPr="00EC5D5B" w:rsidRDefault="003E458E" w:rsidP="00715312">
      <w:pPr>
        <w:pStyle w:val="afffc"/>
        <w:numPr>
          <w:ilvl w:val="1"/>
          <w:numId w:val="11"/>
        </w:numPr>
        <w:spacing w:before="312" w:after="312"/>
        <w:ind w:left="0" w:firstLine="0"/>
        <w:rPr>
          <w:rFonts w:ascii="Times New Roman"/>
        </w:rPr>
      </w:pPr>
      <w:bookmarkStart w:id="479" w:name="_Toc460249230"/>
      <w:bookmarkStart w:id="480" w:name="_Toc460920322"/>
      <w:bookmarkStart w:id="481" w:name="_Toc503092991"/>
      <w:r w:rsidRPr="00EC5D5B">
        <w:rPr>
          <w:rFonts w:ascii="Times New Roman"/>
        </w:rPr>
        <w:t xml:space="preserve">ETC </w:t>
      </w:r>
      <w:r w:rsidRPr="00EC5D5B">
        <w:rPr>
          <w:rFonts w:ascii="Times New Roman" w:hint="eastAsia"/>
        </w:rPr>
        <w:t>出口车道处理流程</w:t>
      </w:r>
      <w:bookmarkEnd w:id="479"/>
      <w:bookmarkEnd w:id="480"/>
      <w:bookmarkEnd w:id="481"/>
    </w:p>
    <w:p w:rsidR="003E458E" w:rsidRPr="00EC5D5B" w:rsidRDefault="003E458E" w:rsidP="006C753D">
      <w:pPr>
        <w:pStyle w:val="ad"/>
        <w:ind w:firstLine="31680"/>
        <w:rPr>
          <w:rFonts w:ascii="Times New Roman"/>
        </w:rPr>
      </w:pPr>
      <w:r w:rsidRPr="00EC5D5B">
        <w:rPr>
          <w:rFonts w:ascii="Times New Roman"/>
        </w:rPr>
        <w:t xml:space="preserve">ETC </w:t>
      </w:r>
      <w:r w:rsidRPr="00EC5D5B">
        <w:rPr>
          <w:rFonts w:ascii="Times New Roman" w:hint="eastAsia"/>
        </w:rPr>
        <w:t>出口车道处理流程见图</w:t>
      </w:r>
      <w:r w:rsidRPr="00EC5D5B">
        <w:rPr>
          <w:rFonts w:ascii="Times New Roman"/>
        </w:rPr>
        <w:t>C.3</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4987" w:dyaOrig="9579">
          <v:shape id="_x0000_i1037" type="#_x0000_t75" style="width:249pt;height:479.25pt" o:ole="">
            <v:imagedata r:id="rId30" o:title=""/>
          </v:shape>
          <o:OLEObject Type="Embed" ProgID="Visio.Drawing.11" ShapeID="_x0000_i1037" DrawAspect="Content" ObjectID="_1597478149" r:id="rId31"/>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rPr>
        <w:t xml:space="preserve">ETC </w:t>
      </w:r>
      <w:r w:rsidRPr="00EC5D5B">
        <w:rPr>
          <w:rFonts w:ascii="Times New Roman" w:hint="eastAsia"/>
        </w:rPr>
        <w:t>出口车道处理流程图</w:t>
      </w:r>
    </w:p>
    <w:p w:rsidR="003E458E" w:rsidRPr="00EC5D5B" w:rsidRDefault="003E458E" w:rsidP="00715312">
      <w:pPr>
        <w:pStyle w:val="afffc"/>
        <w:numPr>
          <w:ilvl w:val="1"/>
          <w:numId w:val="11"/>
        </w:numPr>
        <w:spacing w:before="312" w:after="312"/>
        <w:ind w:left="0" w:firstLine="0"/>
        <w:rPr>
          <w:rFonts w:ascii="Times New Roman"/>
        </w:rPr>
      </w:pPr>
      <w:bookmarkStart w:id="482" w:name="_Toc460249231"/>
      <w:bookmarkStart w:id="483" w:name="_Toc460920323"/>
      <w:bookmarkStart w:id="484" w:name="_Toc503092992"/>
      <w:r w:rsidRPr="00EC5D5B">
        <w:rPr>
          <w:rFonts w:ascii="Times New Roman"/>
        </w:rPr>
        <w:t xml:space="preserve">MTC </w:t>
      </w:r>
      <w:r w:rsidRPr="00EC5D5B">
        <w:rPr>
          <w:rFonts w:ascii="Times New Roman" w:hint="eastAsia"/>
        </w:rPr>
        <w:t>出口车道处理流程</w:t>
      </w:r>
      <w:bookmarkEnd w:id="482"/>
      <w:bookmarkEnd w:id="483"/>
      <w:bookmarkEnd w:id="484"/>
    </w:p>
    <w:p w:rsidR="003E458E" w:rsidRPr="00EC5D5B" w:rsidRDefault="003E458E" w:rsidP="006C753D">
      <w:pPr>
        <w:pStyle w:val="ad"/>
        <w:ind w:firstLine="31680"/>
        <w:rPr>
          <w:rFonts w:ascii="Times New Roman"/>
        </w:rPr>
      </w:pPr>
      <w:r w:rsidRPr="00EC5D5B">
        <w:rPr>
          <w:rFonts w:ascii="Times New Roman"/>
        </w:rPr>
        <w:t xml:space="preserve">MTC </w:t>
      </w:r>
      <w:r w:rsidRPr="00EC5D5B">
        <w:rPr>
          <w:rFonts w:ascii="Times New Roman" w:hint="eastAsia"/>
        </w:rPr>
        <w:t>出口车道处理流程见图</w:t>
      </w:r>
      <w:r w:rsidRPr="00EC5D5B">
        <w:rPr>
          <w:rFonts w:ascii="Times New Roman"/>
        </w:rPr>
        <w:t>C.4</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6759" w:dyaOrig="10826">
          <v:shape id="_x0000_i1038" type="#_x0000_t75" style="width:338.25pt;height:541.5pt" o:ole="">
            <v:imagedata r:id="rId32" o:title=""/>
          </v:shape>
          <o:OLEObject Type="Embed" ProgID="Visio.Drawing.11" ShapeID="_x0000_i1038" DrawAspect="Content" ObjectID="_1597478150" r:id="rId33"/>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rPr>
        <w:t>MTC</w:t>
      </w:r>
      <w:r w:rsidRPr="00EC5D5B">
        <w:rPr>
          <w:rFonts w:ascii="Times New Roman" w:hint="eastAsia"/>
        </w:rPr>
        <w:t>出口车道处理流程</w:t>
      </w:r>
    </w:p>
    <w:p w:rsidR="003E458E" w:rsidRPr="00EC5D5B" w:rsidRDefault="003E458E" w:rsidP="00715312">
      <w:pPr>
        <w:pStyle w:val="afffc"/>
        <w:numPr>
          <w:ilvl w:val="1"/>
          <w:numId w:val="11"/>
        </w:numPr>
        <w:spacing w:before="312" w:after="312"/>
        <w:ind w:left="0" w:firstLine="0"/>
        <w:rPr>
          <w:rFonts w:ascii="Times New Roman"/>
        </w:rPr>
      </w:pPr>
      <w:bookmarkStart w:id="485" w:name="_Toc460249232"/>
      <w:bookmarkStart w:id="486" w:name="_Toc460920324"/>
      <w:bookmarkStart w:id="487" w:name="_Toc503092993"/>
      <w:r w:rsidRPr="00EC5D5B">
        <w:rPr>
          <w:rFonts w:ascii="Times New Roman" w:hint="eastAsia"/>
        </w:rPr>
        <w:t>省界共建站</w:t>
      </w:r>
      <w:r w:rsidRPr="00EC5D5B">
        <w:rPr>
          <w:rFonts w:ascii="Times New Roman"/>
        </w:rPr>
        <w:t>ETC</w:t>
      </w:r>
      <w:r w:rsidRPr="00EC5D5B">
        <w:rPr>
          <w:rFonts w:ascii="Times New Roman" w:hint="eastAsia"/>
        </w:rPr>
        <w:t>车道处理流程</w:t>
      </w:r>
      <w:bookmarkEnd w:id="485"/>
      <w:bookmarkEnd w:id="486"/>
      <w:bookmarkEnd w:id="487"/>
    </w:p>
    <w:p w:rsidR="003E458E" w:rsidRPr="00EC5D5B" w:rsidRDefault="003E458E" w:rsidP="006C753D">
      <w:pPr>
        <w:pStyle w:val="ad"/>
        <w:ind w:firstLine="31680"/>
        <w:rPr>
          <w:rFonts w:ascii="Times New Roman"/>
        </w:rPr>
      </w:pPr>
      <w:r w:rsidRPr="00EC5D5B">
        <w:rPr>
          <w:rFonts w:ascii="Times New Roman" w:hint="eastAsia"/>
        </w:rPr>
        <w:t>省界共建站</w:t>
      </w:r>
      <w:r w:rsidRPr="00EC5D5B">
        <w:rPr>
          <w:rFonts w:ascii="Times New Roman"/>
        </w:rPr>
        <w:t>ETC</w:t>
      </w:r>
      <w:r w:rsidRPr="00EC5D5B">
        <w:rPr>
          <w:rFonts w:ascii="Times New Roman" w:hint="eastAsia"/>
        </w:rPr>
        <w:t>车道处理流程见图</w:t>
      </w:r>
      <w:r w:rsidRPr="00EC5D5B">
        <w:rPr>
          <w:rFonts w:ascii="Times New Roman"/>
        </w:rPr>
        <w:t>C.5</w:t>
      </w:r>
      <w:r w:rsidRPr="00EC5D5B">
        <w:rPr>
          <w:rFonts w:ascii="Times New Roman" w:hint="eastAsia"/>
        </w:rPr>
        <w:t>。</w:t>
      </w:r>
    </w:p>
    <w:p w:rsidR="003E458E" w:rsidRPr="00EC5D5B" w:rsidRDefault="003E458E" w:rsidP="006C753D">
      <w:pPr>
        <w:pStyle w:val="ad"/>
        <w:ind w:firstLine="31680"/>
        <w:jc w:val="center"/>
        <w:rPr>
          <w:rFonts w:ascii="Times New Roman"/>
        </w:rPr>
      </w:pPr>
      <w:r w:rsidRPr="00EC5D5B">
        <w:rPr>
          <w:rFonts w:ascii="Times New Roman"/>
        </w:rPr>
        <w:object w:dxaOrig="5271" w:dyaOrig="10203">
          <v:shape id="_x0000_i1039" type="#_x0000_t75" style="width:261pt;height:504.75pt" o:ole="">
            <v:imagedata r:id="rId34" o:title=""/>
          </v:shape>
          <o:OLEObject Type="Embed" ProgID="Visio.Drawing.11" ShapeID="_x0000_i1039" DrawAspect="Content" ObjectID="_1597478151" r:id="rId35"/>
        </w:object>
      </w:r>
    </w:p>
    <w:p w:rsidR="003E458E" w:rsidRPr="00EC5D5B" w:rsidRDefault="003E458E" w:rsidP="00715312">
      <w:pPr>
        <w:pStyle w:val="afff9"/>
        <w:numPr>
          <w:ilvl w:val="1"/>
          <w:numId w:val="10"/>
        </w:numPr>
        <w:spacing w:before="156" w:after="156"/>
        <w:rPr>
          <w:rFonts w:ascii="Times New Roman"/>
        </w:rPr>
      </w:pPr>
      <w:r w:rsidRPr="00EC5D5B">
        <w:rPr>
          <w:rFonts w:ascii="Times New Roman" w:hint="eastAsia"/>
        </w:rPr>
        <w:t>省界共建站</w:t>
      </w:r>
      <w:r w:rsidRPr="00EC5D5B">
        <w:rPr>
          <w:rFonts w:ascii="Times New Roman"/>
        </w:rPr>
        <w:t>ETC</w:t>
      </w:r>
      <w:r w:rsidRPr="00EC5D5B">
        <w:rPr>
          <w:rFonts w:ascii="Times New Roman" w:hint="eastAsia"/>
        </w:rPr>
        <w:t>车道处理流程</w:t>
      </w:r>
    </w:p>
    <w:p w:rsidR="003E458E" w:rsidRPr="00EC5D5B" w:rsidRDefault="003E458E" w:rsidP="006C753D">
      <w:pPr>
        <w:pStyle w:val="ad"/>
        <w:ind w:firstLine="31680"/>
        <w:rPr>
          <w:rFonts w:ascii="Times New Roman"/>
        </w:rPr>
      </w:pPr>
      <w:bookmarkStart w:id="488" w:name="_Toc503093000"/>
      <w:bookmarkEnd w:id="488"/>
    </w:p>
    <w:p w:rsidR="003E458E" w:rsidRPr="00EC5D5B" w:rsidRDefault="003E458E" w:rsidP="00715312">
      <w:pPr>
        <w:pStyle w:val="afff8"/>
        <w:numPr>
          <w:ilvl w:val="0"/>
          <w:numId w:val="10"/>
        </w:numPr>
        <w:ind w:left="0" w:firstLine="363"/>
      </w:pPr>
      <w:bookmarkStart w:id="489" w:name="_Toc503093001"/>
      <w:bookmarkStart w:id="490" w:name="_Toc503093018"/>
      <w:bookmarkEnd w:id="489"/>
      <w:bookmarkEnd w:id="490"/>
    </w:p>
    <w:p w:rsidR="003E458E" w:rsidRPr="00EC5D5B" w:rsidRDefault="003E458E" w:rsidP="00715312">
      <w:pPr>
        <w:pStyle w:val="a8"/>
      </w:pPr>
      <w:bookmarkStart w:id="491" w:name="_Toc503093019"/>
      <w:bookmarkEnd w:id="491"/>
    </w:p>
    <w:p w:rsidR="003E458E" w:rsidRPr="00EC5D5B" w:rsidRDefault="003E458E" w:rsidP="0077293C">
      <w:pPr>
        <w:pStyle w:val="affe"/>
        <w:numPr>
          <w:ilvl w:val="0"/>
          <w:numId w:val="11"/>
        </w:numPr>
        <w:ind w:left="0" w:firstLine="0"/>
        <w:rPr>
          <w:rFonts w:ascii="Times New Roman"/>
        </w:rPr>
      </w:pPr>
      <w:r w:rsidRPr="00EC5D5B">
        <w:rPr>
          <w:rFonts w:ascii="Times New Roman"/>
        </w:rPr>
        <w:br/>
      </w:r>
      <w:bookmarkStart w:id="492" w:name="_Toc460920333"/>
      <w:bookmarkStart w:id="493" w:name="_Toc503093020"/>
      <w:bookmarkStart w:id="494" w:name="_Toc523736121"/>
      <w:bookmarkStart w:id="495" w:name="_Toc523736255"/>
      <w:r w:rsidRPr="00EC5D5B">
        <w:rPr>
          <w:rFonts w:ascii="Times New Roman" w:hint="eastAsia"/>
        </w:rPr>
        <w:t>（规范性附录）</w:t>
      </w:r>
      <w:r w:rsidRPr="00EC5D5B">
        <w:rPr>
          <w:rFonts w:ascii="Times New Roman"/>
        </w:rPr>
        <w:br/>
      </w:r>
      <w:r w:rsidRPr="00EC5D5B">
        <w:rPr>
          <w:rFonts w:ascii="Times New Roman" w:hint="eastAsia"/>
        </w:rPr>
        <w:t>路径识别系统车牌识别设备</w:t>
      </w:r>
      <w:bookmarkEnd w:id="492"/>
      <w:bookmarkEnd w:id="493"/>
      <w:r w:rsidRPr="00EC5D5B">
        <w:rPr>
          <w:rFonts w:ascii="Times New Roman" w:hint="eastAsia"/>
        </w:rPr>
        <w:t>通信协议</w:t>
      </w:r>
      <w:bookmarkEnd w:id="494"/>
      <w:bookmarkEnd w:id="495"/>
    </w:p>
    <w:p w:rsidR="003E458E" w:rsidRPr="00EC5D5B" w:rsidRDefault="003E458E" w:rsidP="00884859">
      <w:pPr>
        <w:pStyle w:val="afffc"/>
        <w:numPr>
          <w:ilvl w:val="1"/>
          <w:numId w:val="11"/>
        </w:numPr>
        <w:tabs>
          <w:tab w:val="num" w:pos="360"/>
        </w:tabs>
        <w:spacing w:before="312" w:after="312"/>
        <w:ind w:left="0" w:firstLine="0"/>
        <w:rPr>
          <w:rFonts w:ascii="Times New Roman"/>
        </w:rPr>
      </w:pPr>
      <w:bookmarkStart w:id="496" w:name="_Toc364877289"/>
      <w:bookmarkStart w:id="497" w:name="_Toc513039871"/>
      <w:r w:rsidRPr="00EC5D5B">
        <w:rPr>
          <w:rFonts w:ascii="Times New Roman" w:hint="eastAsia"/>
        </w:rPr>
        <w:t>通讯</w:t>
      </w:r>
      <w:bookmarkEnd w:id="496"/>
      <w:r w:rsidRPr="00EC5D5B">
        <w:rPr>
          <w:rFonts w:ascii="Times New Roman" w:hint="eastAsia"/>
        </w:rPr>
        <w:t>模式</w:t>
      </w:r>
      <w:bookmarkEnd w:id="497"/>
    </w:p>
    <w:p w:rsidR="003E458E" w:rsidRPr="00EC5D5B" w:rsidRDefault="003E458E" w:rsidP="006C753D">
      <w:pPr>
        <w:pStyle w:val="ad"/>
        <w:ind w:firstLine="31680"/>
        <w:rPr>
          <w:rFonts w:ascii="Times New Roman"/>
        </w:rPr>
      </w:pPr>
      <w:r w:rsidRPr="00EC5D5B">
        <w:rPr>
          <w:rFonts w:ascii="Times New Roman" w:hint="eastAsia"/>
        </w:rPr>
        <w:t>标识点车牌识别设备同上位机服务之间数据通讯采用</w:t>
      </w:r>
      <w:r w:rsidRPr="00EC5D5B">
        <w:rPr>
          <w:rFonts w:ascii="Times New Roman"/>
        </w:rPr>
        <w:t>TCP</w:t>
      </w:r>
      <w:r w:rsidRPr="00EC5D5B">
        <w:rPr>
          <w:rFonts w:ascii="Times New Roman" w:hint="eastAsia"/>
        </w:rPr>
        <w:t>网络通讯方式。通过网络报文的方式传送数据和指令。</w:t>
      </w:r>
    </w:p>
    <w:p w:rsidR="003E458E" w:rsidRPr="00EC5D5B" w:rsidRDefault="003E458E" w:rsidP="006C753D">
      <w:pPr>
        <w:pStyle w:val="ad"/>
        <w:ind w:firstLine="31680"/>
        <w:rPr>
          <w:rFonts w:ascii="Times New Roman"/>
        </w:rPr>
      </w:pPr>
      <w:r w:rsidRPr="00EC5D5B">
        <w:rPr>
          <w:rFonts w:ascii="Times New Roman" w:hint="eastAsia"/>
        </w:rPr>
        <w:t>上位机同车牌识别设备之间的通讯报文主要有两种</w:t>
      </w:r>
      <w:r w:rsidRPr="00EC5D5B">
        <w:rPr>
          <w:rFonts w:ascii="Times New Roman"/>
        </w:rPr>
        <w:t>:</w:t>
      </w:r>
    </w:p>
    <w:p w:rsidR="003E458E" w:rsidRPr="00EC5D5B" w:rsidRDefault="003E458E" w:rsidP="0028225B">
      <w:pPr>
        <w:pStyle w:val="af9"/>
        <w:numPr>
          <w:ilvl w:val="0"/>
          <w:numId w:val="136"/>
        </w:numPr>
        <w:rPr>
          <w:rFonts w:ascii="Times New Roman"/>
        </w:rPr>
      </w:pPr>
      <w:r w:rsidRPr="00EC5D5B">
        <w:rPr>
          <w:rFonts w:ascii="Times New Roman" w:hint="eastAsia"/>
        </w:rPr>
        <w:t>上位机发送车牌识别设备的配置指令，用于配置车牌识别设备参数信息，如：数据上传服务器</w:t>
      </w:r>
      <w:r w:rsidRPr="00EC5D5B">
        <w:rPr>
          <w:rFonts w:ascii="Times New Roman"/>
        </w:rPr>
        <w:t>IP</w:t>
      </w:r>
      <w:r w:rsidRPr="00EC5D5B">
        <w:rPr>
          <w:rFonts w:ascii="Times New Roman" w:hint="eastAsia"/>
        </w:rPr>
        <w:t>，标识点代码等信息。</w:t>
      </w:r>
    </w:p>
    <w:p w:rsidR="003E458E" w:rsidRPr="00EC5D5B" w:rsidRDefault="003E458E" w:rsidP="0028225B">
      <w:pPr>
        <w:pStyle w:val="af9"/>
        <w:numPr>
          <w:ilvl w:val="0"/>
          <w:numId w:val="136"/>
        </w:numPr>
        <w:rPr>
          <w:rFonts w:ascii="Times New Roman"/>
        </w:rPr>
      </w:pPr>
      <w:r w:rsidRPr="00EC5D5B">
        <w:rPr>
          <w:rFonts w:ascii="Times New Roman" w:hint="eastAsia"/>
        </w:rPr>
        <w:t>车牌是被设备上传上位机的车牌识别结果数据（车牌识别结果和车辆图像）。</w:t>
      </w:r>
    </w:p>
    <w:p w:rsidR="003E458E" w:rsidRPr="00EC5D5B" w:rsidRDefault="003E458E" w:rsidP="006C753D">
      <w:pPr>
        <w:pStyle w:val="ad"/>
        <w:ind w:firstLine="31680"/>
        <w:rPr>
          <w:rFonts w:ascii="Times New Roman"/>
        </w:rPr>
      </w:pPr>
      <w:r w:rsidRPr="00EC5D5B">
        <w:rPr>
          <w:rFonts w:ascii="Times New Roman" w:hint="eastAsia"/>
        </w:rPr>
        <w:t>车牌识别和上位机服务采用客户端</w:t>
      </w:r>
      <w:r w:rsidRPr="00EC5D5B">
        <w:rPr>
          <w:rFonts w:ascii="Times New Roman"/>
        </w:rPr>
        <w:t>/</w:t>
      </w:r>
      <w:r w:rsidRPr="00EC5D5B">
        <w:rPr>
          <w:rFonts w:ascii="Times New Roman" w:hint="eastAsia"/>
        </w:rPr>
        <w:t>服务器的架构设计。当车牌识别设备上传车牌识别结果时，车牌识别设备为传输客户端，上位机为服务端。</w:t>
      </w:r>
    </w:p>
    <w:p w:rsidR="003E458E" w:rsidRPr="00EC5D5B" w:rsidRDefault="003E458E" w:rsidP="006C753D">
      <w:pPr>
        <w:pStyle w:val="ad"/>
        <w:ind w:firstLine="31680"/>
        <w:rPr>
          <w:rFonts w:ascii="Times New Roman"/>
        </w:rPr>
      </w:pPr>
      <w:r w:rsidRPr="00EC5D5B">
        <w:rPr>
          <w:rFonts w:ascii="Times New Roman" w:hint="eastAsia"/>
        </w:rPr>
        <w:t>上位机发送参数配置指令时，上位机为客户端，车牌识别设备为服务端。</w:t>
      </w:r>
    </w:p>
    <w:p w:rsidR="003E458E" w:rsidRPr="00EC5D5B" w:rsidRDefault="003E458E" w:rsidP="006C753D">
      <w:pPr>
        <w:pStyle w:val="ad"/>
        <w:ind w:firstLine="31680"/>
        <w:rPr>
          <w:rFonts w:ascii="Times New Roman"/>
        </w:rPr>
      </w:pPr>
      <w:r w:rsidRPr="00EC5D5B">
        <w:rPr>
          <w:rFonts w:ascii="Times New Roman" w:hint="eastAsia"/>
        </w:rPr>
        <w:t>报文传输采用发送应答机制，接收方接手到报文后，回应发送方报文理结果。发送方只有接收到接收方的应答报文后才认为报文发送成功。</w:t>
      </w:r>
    </w:p>
    <w:p w:rsidR="003E458E" w:rsidRPr="00EC5D5B" w:rsidRDefault="003E458E" w:rsidP="00884859">
      <w:pPr>
        <w:pStyle w:val="afffc"/>
        <w:numPr>
          <w:ilvl w:val="1"/>
          <w:numId w:val="11"/>
        </w:numPr>
        <w:tabs>
          <w:tab w:val="num" w:pos="360"/>
        </w:tabs>
        <w:spacing w:before="312" w:after="312"/>
        <w:ind w:left="0" w:firstLine="0"/>
        <w:rPr>
          <w:rFonts w:ascii="Times New Roman"/>
        </w:rPr>
      </w:pPr>
      <w:bookmarkStart w:id="498" w:name="_Toc513039872"/>
      <w:r w:rsidRPr="00EC5D5B">
        <w:rPr>
          <w:rFonts w:ascii="Times New Roman" w:hint="eastAsia"/>
        </w:rPr>
        <w:t>链路连接说明</w:t>
      </w:r>
      <w:bookmarkEnd w:id="498"/>
    </w:p>
    <w:p w:rsidR="003E458E" w:rsidRPr="00EC5D5B" w:rsidRDefault="003E458E" w:rsidP="006C753D">
      <w:pPr>
        <w:pStyle w:val="ad"/>
        <w:ind w:firstLine="31680"/>
        <w:rPr>
          <w:rFonts w:ascii="Times New Roman"/>
        </w:rPr>
      </w:pPr>
      <w:r w:rsidRPr="00EC5D5B">
        <w:rPr>
          <w:rFonts w:ascii="Times New Roman" w:hint="eastAsia"/>
        </w:rPr>
        <w:t>上位机同车牌识别设备之间维护双向链接，见图</w:t>
      </w:r>
      <w:r w:rsidRPr="00EC5D5B">
        <w:rPr>
          <w:rFonts w:ascii="Times New Roman"/>
        </w:rPr>
        <w:t>D.1</w:t>
      </w:r>
      <w:r w:rsidRPr="00EC5D5B">
        <w:rPr>
          <w:rFonts w:ascii="Times New Roman" w:hint="eastAsia"/>
        </w:rPr>
        <w:t>。</w:t>
      </w:r>
    </w:p>
    <w:p w:rsidR="003E458E" w:rsidRPr="00EC5D5B" w:rsidRDefault="003E458E" w:rsidP="006C753D">
      <w:pPr>
        <w:ind w:firstLineChars="200" w:firstLine="31680"/>
        <w:rPr>
          <w:sz w:val="24"/>
        </w:rPr>
      </w:pPr>
    </w:p>
    <w:p w:rsidR="003E458E" w:rsidRPr="00EC5D5B" w:rsidRDefault="003E458E" w:rsidP="006C753D">
      <w:pPr>
        <w:ind w:firstLineChars="200" w:firstLine="31680"/>
        <w:jc w:val="center"/>
      </w:pPr>
      <w:r w:rsidRPr="00EC5D5B">
        <w:object w:dxaOrig="4478" w:dyaOrig="2068">
          <v:shape id="_x0000_i1040" type="#_x0000_t75" style="width:222pt;height:103.5pt" o:ole="">
            <v:imagedata r:id="rId36" o:title=""/>
          </v:shape>
          <o:OLEObject Type="Embed" ProgID="Visio.Drawing.11" ShapeID="_x0000_i1040" DrawAspect="Content" ObjectID="_1597478152" r:id="rId37"/>
        </w:object>
      </w:r>
    </w:p>
    <w:p w:rsidR="003E458E" w:rsidRPr="00EC5D5B" w:rsidRDefault="003E458E" w:rsidP="0028225B">
      <w:pPr>
        <w:pStyle w:val="afff9"/>
        <w:numPr>
          <w:ilvl w:val="1"/>
          <w:numId w:val="10"/>
        </w:numPr>
        <w:spacing w:before="156" w:after="156"/>
        <w:rPr>
          <w:rFonts w:ascii="Times New Roman"/>
        </w:rPr>
      </w:pPr>
      <w:r w:rsidRPr="00EC5D5B">
        <w:rPr>
          <w:rFonts w:ascii="Times New Roman" w:hint="eastAsia"/>
        </w:rPr>
        <w:t>上位机与车牌识别设备的链路连接</w:t>
      </w:r>
    </w:p>
    <w:p w:rsidR="003E458E" w:rsidRPr="00EC5D5B" w:rsidRDefault="003E458E" w:rsidP="006C753D">
      <w:pPr>
        <w:pStyle w:val="ad"/>
        <w:ind w:firstLine="31680"/>
        <w:rPr>
          <w:rFonts w:ascii="Times New Roman"/>
        </w:rPr>
      </w:pPr>
      <w:r w:rsidRPr="00EC5D5B">
        <w:rPr>
          <w:rFonts w:ascii="Times New Roman" w:hint="eastAsia"/>
        </w:rPr>
        <w:t>车牌识别设备启动后，监听参数配置端口，等待上位机建链，进行设备参数设置。</w:t>
      </w:r>
    </w:p>
    <w:p w:rsidR="003E458E" w:rsidRPr="00EC5D5B" w:rsidRDefault="003E458E" w:rsidP="006C753D">
      <w:pPr>
        <w:pStyle w:val="ad"/>
        <w:ind w:firstLine="31680"/>
        <w:rPr>
          <w:rFonts w:ascii="Times New Roman"/>
        </w:rPr>
      </w:pPr>
      <w:r w:rsidRPr="00EC5D5B">
        <w:rPr>
          <w:rFonts w:ascii="Times New Roman" w:hint="eastAsia"/>
        </w:rPr>
        <w:t>车牌识别参数配置端口只接受一个有效连接。每次接收到新的</w:t>
      </w:r>
      <w:r w:rsidRPr="00EC5D5B">
        <w:rPr>
          <w:rFonts w:ascii="Times New Roman"/>
        </w:rPr>
        <w:t>IP</w:t>
      </w:r>
      <w:r w:rsidRPr="00EC5D5B">
        <w:rPr>
          <w:rFonts w:ascii="Times New Roman" w:hint="eastAsia"/>
        </w:rPr>
        <w:t>链接，都要断开之前的网络连接。</w:t>
      </w:r>
    </w:p>
    <w:p w:rsidR="003E458E" w:rsidRPr="00EC5D5B" w:rsidRDefault="003E458E" w:rsidP="006C753D">
      <w:pPr>
        <w:pStyle w:val="ad"/>
        <w:ind w:firstLine="31680"/>
        <w:rPr>
          <w:rFonts w:ascii="Times New Roman"/>
        </w:rPr>
      </w:pPr>
      <w:r w:rsidRPr="00EC5D5B">
        <w:rPr>
          <w:rFonts w:ascii="Times New Roman" w:hint="eastAsia"/>
        </w:rPr>
        <w:t>上位机连接车牌识别设备参数配置端口，连接成功后，需要向车牌识别设备发送传输初始化指令。始化指令包含数据上传服务器</w:t>
      </w:r>
      <w:r w:rsidRPr="00EC5D5B">
        <w:rPr>
          <w:rFonts w:ascii="Times New Roman"/>
        </w:rPr>
        <w:t>IP</w:t>
      </w:r>
      <w:r w:rsidRPr="00EC5D5B">
        <w:rPr>
          <w:rFonts w:ascii="Times New Roman" w:hint="eastAsia"/>
        </w:rPr>
        <w:t>和端口号。车牌识别设备只有接收到上位机发送的初始化指令后，根据指令中的服务器</w:t>
      </w:r>
      <w:r w:rsidRPr="00EC5D5B">
        <w:rPr>
          <w:rFonts w:ascii="Times New Roman"/>
        </w:rPr>
        <w:t>IP</w:t>
      </w:r>
      <w:r w:rsidRPr="00EC5D5B">
        <w:rPr>
          <w:rFonts w:ascii="Times New Roman" w:hint="eastAsia"/>
        </w:rPr>
        <w:t>和端口号信息，向上位机传送车牌识别结果。</w:t>
      </w:r>
    </w:p>
    <w:p w:rsidR="003E458E" w:rsidRPr="00EC5D5B" w:rsidRDefault="003E458E" w:rsidP="006C753D">
      <w:pPr>
        <w:pStyle w:val="ad"/>
        <w:ind w:firstLine="31680"/>
        <w:rPr>
          <w:rFonts w:ascii="Times New Roman"/>
        </w:rPr>
      </w:pPr>
      <w:r w:rsidRPr="00EC5D5B">
        <w:rPr>
          <w:rFonts w:ascii="Times New Roman" w:hint="eastAsia"/>
        </w:rPr>
        <w:t>车牌识别设备同上位机建立链接后，，应每隔</w:t>
      </w:r>
      <w:r w:rsidRPr="00EC5D5B">
        <w:rPr>
          <w:rFonts w:ascii="Times New Roman"/>
        </w:rPr>
        <w:t>120</w:t>
      </w:r>
      <w:r w:rsidRPr="00EC5D5B">
        <w:rPr>
          <w:rFonts w:ascii="Times New Roman" w:hint="eastAsia"/>
        </w:rPr>
        <w:t>秒，向上位机发送一次心跳报文。心跳报文发送时间间隔不受其他传输报文影响，只与上次心跳报文的时间有关。上位机如果</w:t>
      </w:r>
      <w:r w:rsidRPr="00EC5D5B">
        <w:rPr>
          <w:rFonts w:ascii="Times New Roman"/>
        </w:rPr>
        <w:t>120</w:t>
      </w:r>
      <w:r w:rsidRPr="00EC5D5B">
        <w:rPr>
          <w:rFonts w:ascii="Times New Roman" w:hint="eastAsia"/>
        </w:rPr>
        <w:t>秒内没收到车牌识别设备网络报文（数据报文、心跳报文），则认为设备连接中断，主动关闭当前链接。</w:t>
      </w:r>
    </w:p>
    <w:p w:rsidR="003E458E" w:rsidRPr="00EC5D5B" w:rsidRDefault="003E458E" w:rsidP="006C753D">
      <w:pPr>
        <w:pStyle w:val="ad"/>
        <w:ind w:firstLine="31680"/>
        <w:rPr>
          <w:rFonts w:ascii="Times New Roman"/>
        </w:rPr>
      </w:pPr>
      <w:r w:rsidRPr="00EC5D5B">
        <w:rPr>
          <w:rFonts w:ascii="Times New Roman" w:hint="eastAsia"/>
        </w:rPr>
        <w:t>车牌识别设备发现网络连接断开后，每隔</w:t>
      </w:r>
      <w:r w:rsidRPr="00EC5D5B">
        <w:rPr>
          <w:rFonts w:ascii="Times New Roman"/>
        </w:rPr>
        <w:t>120</w:t>
      </w:r>
      <w:r w:rsidRPr="00EC5D5B">
        <w:rPr>
          <w:rFonts w:ascii="Times New Roman" w:hint="eastAsia"/>
        </w:rPr>
        <w:t>秒，主动链接一次上位机。</w:t>
      </w:r>
    </w:p>
    <w:p w:rsidR="003E458E" w:rsidRPr="00EC5D5B" w:rsidRDefault="003E458E" w:rsidP="006C753D">
      <w:pPr>
        <w:ind w:firstLineChars="200" w:firstLine="31680"/>
        <w:rPr>
          <w:noProof/>
          <w:kern w:val="0"/>
          <w:szCs w:val="20"/>
        </w:rPr>
      </w:pPr>
      <w:r w:rsidRPr="00EC5D5B">
        <w:rPr>
          <w:rFonts w:hint="eastAsia"/>
          <w:noProof/>
          <w:kern w:val="0"/>
          <w:szCs w:val="20"/>
        </w:rPr>
        <w:t>车牌识别设备向上位机发送完报文后，读取上位机返回的处理结果。只有上位机返回处理成功，才表示数据上传成功。如果</w:t>
      </w:r>
      <w:r w:rsidRPr="00EC5D5B">
        <w:rPr>
          <w:noProof/>
          <w:kern w:val="0"/>
          <w:szCs w:val="20"/>
        </w:rPr>
        <w:t>10</w:t>
      </w:r>
      <w:r w:rsidRPr="00EC5D5B">
        <w:rPr>
          <w:rFonts w:hint="eastAsia"/>
          <w:noProof/>
          <w:kern w:val="0"/>
          <w:szCs w:val="20"/>
        </w:rPr>
        <w:t>秒内没收到上位机返回的处理结果，或返回处理结果异常时，车牌设别设备可关闭当前链接，</w:t>
      </w:r>
      <w:r w:rsidRPr="00EC5D5B">
        <w:rPr>
          <w:noProof/>
          <w:kern w:val="0"/>
          <w:szCs w:val="20"/>
        </w:rPr>
        <w:t>60</w:t>
      </w:r>
      <w:r w:rsidRPr="00EC5D5B">
        <w:rPr>
          <w:rFonts w:hint="eastAsia"/>
          <w:noProof/>
          <w:kern w:val="0"/>
          <w:szCs w:val="20"/>
        </w:rPr>
        <w:t>秒后重新链接。</w:t>
      </w:r>
    </w:p>
    <w:p w:rsidR="003E458E" w:rsidRPr="00EC5D5B" w:rsidRDefault="003E458E" w:rsidP="00884859">
      <w:pPr>
        <w:pStyle w:val="afffc"/>
        <w:numPr>
          <w:ilvl w:val="1"/>
          <w:numId w:val="11"/>
        </w:numPr>
        <w:tabs>
          <w:tab w:val="num" w:pos="360"/>
        </w:tabs>
        <w:spacing w:before="312" w:after="312"/>
        <w:ind w:left="0" w:firstLine="0"/>
        <w:rPr>
          <w:rFonts w:ascii="Times New Roman"/>
        </w:rPr>
      </w:pPr>
      <w:bookmarkStart w:id="499" w:name="_Toc513039873"/>
      <w:r w:rsidRPr="00EC5D5B">
        <w:rPr>
          <w:rFonts w:ascii="Times New Roman" w:hint="eastAsia"/>
        </w:rPr>
        <w:t>车牌识别脱机处理说明</w:t>
      </w:r>
      <w:bookmarkEnd w:id="499"/>
    </w:p>
    <w:p w:rsidR="003E458E" w:rsidRPr="00EC5D5B" w:rsidRDefault="003E458E" w:rsidP="006C753D">
      <w:pPr>
        <w:pStyle w:val="ad"/>
        <w:ind w:firstLine="31680"/>
        <w:rPr>
          <w:rFonts w:ascii="Times New Roman"/>
        </w:rPr>
      </w:pPr>
      <w:r w:rsidRPr="00EC5D5B">
        <w:rPr>
          <w:rFonts w:ascii="Times New Roman" w:hint="eastAsia"/>
        </w:rPr>
        <w:t>车牌识别设备在同上位机之间网络连接断开时，可将识别结果脱机保存在车牌识别本地存储。待网络连接正常时，将所有未上传数据上传上位机服务器。</w:t>
      </w:r>
    </w:p>
    <w:p w:rsidR="003E458E" w:rsidRPr="00EC5D5B" w:rsidRDefault="003E458E" w:rsidP="006C753D">
      <w:pPr>
        <w:pStyle w:val="ad"/>
        <w:ind w:firstLine="31680"/>
        <w:rPr>
          <w:rFonts w:ascii="Times New Roman"/>
        </w:rPr>
      </w:pPr>
      <w:r w:rsidRPr="00EC5D5B">
        <w:rPr>
          <w:rFonts w:ascii="Times New Roman" w:hint="eastAsia"/>
        </w:rPr>
        <w:t>脱机数据至少可保存</w:t>
      </w:r>
      <w:r w:rsidRPr="00EC5D5B">
        <w:rPr>
          <w:rFonts w:ascii="Times New Roman"/>
        </w:rPr>
        <w:t>7</w:t>
      </w:r>
      <w:r w:rsidRPr="00EC5D5B">
        <w:rPr>
          <w:rFonts w:ascii="Times New Roman" w:hint="eastAsia"/>
        </w:rPr>
        <w:t>天。</w:t>
      </w:r>
    </w:p>
    <w:p w:rsidR="003E458E" w:rsidRPr="00EC5D5B" w:rsidRDefault="003E458E" w:rsidP="00884859">
      <w:pPr>
        <w:pStyle w:val="afffc"/>
        <w:numPr>
          <w:ilvl w:val="1"/>
          <w:numId w:val="11"/>
        </w:numPr>
        <w:tabs>
          <w:tab w:val="num" w:pos="360"/>
        </w:tabs>
        <w:spacing w:before="312" w:after="312"/>
        <w:ind w:left="0" w:firstLine="0"/>
        <w:rPr>
          <w:rFonts w:ascii="Times New Roman"/>
        </w:rPr>
      </w:pPr>
      <w:bookmarkStart w:id="500" w:name="_Toc513039874"/>
      <w:r w:rsidRPr="00EC5D5B">
        <w:rPr>
          <w:rFonts w:ascii="Times New Roman" w:hint="eastAsia"/>
        </w:rPr>
        <w:t>关键配置参数</w:t>
      </w:r>
      <w:bookmarkEnd w:id="500"/>
    </w:p>
    <w:p w:rsidR="003E458E" w:rsidRPr="00EC5D5B" w:rsidRDefault="003E458E" w:rsidP="006C753D">
      <w:pPr>
        <w:pStyle w:val="ad"/>
        <w:ind w:firstLine="31680"/>
        <w:rPr>
          <w:rFonts w:ascii="Times New Roman"/>
        </w:rPr>
      </w:pPr>
      <w:r w:rsidRPr="00EC5D5B">
        <w:rPr>
          <w:rFonts w:ascii="Times New Roman" w:hint="eastAsia"/>
        </w:rPr>
        <w:t>关键配置参数见表</w:t>
      </w:r>
      <w:r w:rsidRPr="00EC5D5B">
        <w:rPr>
          <w:rFonts w:ascii="Times New Roman"/>
        </w:rPr>
        <w:t>D.1</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rPr>
      </w:pPr>
      <w:r w:rsidRPr="00EC5D5B">
        <w:rPr>
          <w:rFonts w:ascii="Times New Roman" w:hint="eastAsia"/>
        </w:rPr>
        <w:t>表</w:t>
      </w:r>
      <w:r w:rsidRPr="00EC5D5B">
        <w:rPr>
          <w:rFonts w:ascii="Times New Roman"/>
        </w:rPr>
        <w:t xml:space="preserve">D.1 </w:t>
      </w:r>
      <w:r w:rsidRPr="00EC5D5B">
        <w:rPr>
          <w:rFonts w:ascii="Times New Roman" w:hint="eastAsia"/>
        </w:rPr>
        <w:t>关键参数配置表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276"/>
        <w:gridCol w:w="4819"/>
      </w:tblGrid>
      <w:tr w:rsidR="003E458E" w:rsidRPr="00EC5D5B" w:rsidTr="00884859">
        <w:tc>
          <w:tcPr>
            <w:tcW w:w="3085" w:type="dxa"/>
          </w:tcPr>
          <w:p w:rsidR="003E458E" w:rsidRPr="00EC5D5B" w:rsidRDefault="003E458E" w:rsidP="003E458E">
            <w:pPr>
              <w:pStyle w:val="ad"/>
              <w:ind w:firstLine="31680"/>
              <w:rPr>
                <w:rFonts w:ascii="Times New Roman"/>
              </w:rPr>
            </w:pPr>
            <w:r w:rsidRPr="00EC5D5B">
              <w:rPr>
                <w:rFonts w:ascii="Times New Roman" w:hint="eastAsia"/>
              </w:rPr>
              <w:t>参数名称</w:t>
            </w:r>
          </w:p>
        </w:tc>
        <w:tc>
          <w:tcPr>
            <w:tcW w:w="1276" w:type="dxa"/>
          </w:tcPr>
          <w:p w:rsidR="003E458E" w:rsidRPr="00EC5D5B" w:rsidRDefault="003E458E" w:rsidP="003E458E">
            <w:pPr>
              <w:pStyle w:val="ad"/>
              <w:ind w:firstLine="31680"/>
              <w:rPr>
                <w:rFonts w:ascii="Times New Roman"/>
              </w:rPr>
            </w:pPr>
            <w:r w:rsidRPr="00EC5D5B">
              <w:rPr>
                <w:rFonts w:ascii="Times New Roman" w:hint="eastAsia"/>
              </w:rPr>
              <w:t>默认值</w:t>
            </w:r>
          </w:p>
        </w:tc>
        <w:tc>
          <w:tcPr>
            <w:tcW w:w="4819" w:type="dxa"/>
          </w:tcPr>
          <w:p w:rsidR="003E458E" w:rsidRPr="00EC5D5B" w:rsidRDefault="003E458E" w:rsidP="003E458E">
            <w:pPr>
              <w:pStyle w:val="ad"/>
              <w:ind w:firstLine="31680"/>
              <w:rPr>
                <w:rFonts w:ascii="Times New Roman"/>
              </w:rPr>
            </w:pPr>
            <w:r w:rsidRPr="00EC5D5B">
              <w:rPr>
                <w:rFonts w:ascii="Times New Roman" w:hint="eastAsia"/>
              </w:rPr>
              <w:t>说明</w:t>
            </w:r>
          </w:p>
        </w:tc>
      </w:tr>
      <w:tr w:rsidR="003E458E" w:rsidRPr="00EC5D5B" w:rsidTr="00884859">
        <w:tc>
          <w:tcPr>
            <w:tcW w:w="3085" w:type="dxa"/>
          </w:tcPr>
          <w:p w:rsidR="003E458E" w:rsidRPr="00EC5D5B" w:rsidRDefault="003E458E" w:rsidP="003E458E">
            <w:pPr>
              <w:pStyle w:val="ad"/>
              <w:ind w:firstLine="31680"/>
              <w:rPr>
                <w:rFonts w:ascii="Times New Roman"/>
              </w:rPr>
            </w:pPr>
            <w:r w:rsidRPr="00EC5D5B">
              <w:rPr>
                <w:rFonts w:ascii="Times New Roman" w:hint="eastAsia"/>
              </w:rPr>
              <w:t>车牌识别参数配置端口号</w:t>
            </w:r>
          </w:p>
        </w:tc>
        <w:tc>
          <w:tcPr>
            <w:tcW w:w="1276" w:type="dxa"/>
          </w:tcPr>
          <w:p w:rsidR="003E458E" w:rsidRPr="00EC5D5B" w:rsidRDefault="003E458E" w:rsidP="003E458E">
            <w:pPr>
              <w:pStyle w:val="ad"/>
              <w:ind w:firstLine="31680"/>
              <w:rPr>
                <w:rFonts w:ascii="Times New Roman"/>
              </w:rPr>
            </w:pPr>
            <w:r w:rsidRPr="00EC5D5B">
              <w:rPr>
                <w:rFonts w:ascii="Times New Roman"/>
              </w:rPr>
              <w:t>21005</w:t>
            </w:r>
          </w:p>
        </w:tc>
        <w:tc>
          <w:tcPr>
            <w:tcW w:w="4819" w:type="dxa"/>
          </w:tcPr>
          <w:p w:rsidR="003E458E" w:rsidRPr="00EC5D5B" w:rsidRDefault="003E458E" w:rsidP="0028225B">
            <w:pPr>
              <w:pStyle w:val="ad"/>
              <w:ind w:firstLineChars="0" w:firstLine="0"/>
              <w:rPr>
                <w:rFonts w:ascii="Times New Roman"/>
              </w:rPr>
            </w:pPr>
            <w:r w:rsidRPr="00EC5D5B">
              <w:rPr>
                <w:rFonts w:ascii="Times New Roman" w:hint="eastAsia"/>
              </w:rPr>
              <w:t>车牌识别设备监听的接收参数配置指令端口号</w:t>
            </w:r>
          </w:p>
        </w:tc>
      </w:tr>
      <w:tr w:rsidR="003E458E" w:rsidRPr="00EC5D5B" w:rsidTr="00884859">
        <w:tc>
          <w:tcPr>
            <w:tcW w:w="3085" w:type="dxa"/>
          </w:tcPr>
          <w:p w:rsidR="003E458E" w:rsidRPr="00EC5D5B" w:rsidRDefault="003E458E" w:rsidP="003E458E">
            <w:pPr>
              <w:pStyle w:val="ad"/>
              <w:ind w:firstLine="31680"/>
              <w:rPr>
                <w:rFonts w:ascii="Times New Roman"/>
              </w:rPr>
            </w:pPr>
            <w:r w:rsidRPr="00EC5D5B">
              <w:rPr>
                <w:rFonts w:ascii="Times New Roman" w:hint="eastAsia"/>
              </w:rPr>
              <w:t>脱机数据保存天数</w:t>
            </w:r>
          </w:p>
        </w:tc>
        <w:tc>
          <w:tcPr>
            <w:tcW w:w="1276" w:type="dxa"/>
          </w:tcPr>
          <w:p w:rsidR="003E458E" w:rsidRPr="00EC5D5B" w:rsidRDefault="003E458E" w:rsidP="003E458E">
            <w:pPr>
              <w:pStyle w:val="ad"/>
              <w:ind w:firstLine="31680"/>
              <w:rPr>
                <w:rFonts w:ascii="Times New Roman"/>
              </w:rPr>
            </w:pPr>
            <w:r w:rsidRPr="00EC5D5B">
              <w:rPr>
                <w:rFonts w:ascii="Times New Roman"/>
              </w:rPr>
              <w:t>7</w:t>
            </w:r>
            <w:r w:rsidRPr="00EC5D5B">
              <w:rPr>
                <w:rFonts w:ascii="Times New Roman" w:hint="eastAsia"/>
              </w:rPr>
              <w:t>天</w:t>
            </w:r>
          </w:p>
        </w:tc>
        <w:tc>
          <w:tcPr>
            <w:tcW w:w="4819" w:type="dxa"/>
          </w:tcPr>
          <w:p w:rsidR="003E458E" w:rsidRPr="00EC5D5B" w:rsidRDefault="003E458E" w:rsidP="0028225B">
            <w:pPr>
              <w:pStyle w:val="ad"/>
              <w:ind w:firstLineChars="0" w:firstLine="0"/>
              <w:rPr>
                <w:rFonts w:ascii="Times New Roman"/>
              </w:rPr>
            </w:pPr>
            <w:r w:rsidRPr="00EC5D5B">
              <w:rPr>
                <w:rFonts w:ascii="Times New Roman" w:hint="eastAsia"/>
              </w:rPr>
              <w:t>脱机数据在车牌识别存储至少保存天数</w:t>
            </w:r>
          </w:p>
        </w:tc>
      </w:tr>
      <w:tr w:rsidR="003E458E" w:rsidRPr="00EC5D5B" w:rsidTr="00884859">
        <w:tc>
          <w:tcPr>
            <w:tcW w:w="3085" w:type="dxa"/>
          </w:tcPr>
          <w:p w:rsidR="003E458E" w:rsidRPr="00EC5D5B" w:rsidRDefault="003E458E" w:rsidP="003E458E">
            <w:pPr>
              <w:pStyle w:val="ad"/>
              <w:ind w:firstLine="31680"/>
              <w:rPr>
                <w:rFonts w:ascii="Times New Roman"/>
              </w:rPr>
            </w:pPr>
            <w:r w:rsidRPr="00EC5D5B">
              <w:rPr>
                <w:rFonts w:ascii="Times New Roman" w:hint="eastAsia"/>
              </w:rPr>
              <w:t>心跳报文时间间隔</w:t>
            </w:r>
          </w:p>
        </w:tc>
        <w:tc>
          <w:tcPr>
            <w:tcW w:w="1276" w:type="dxa"/>
          </w:tcPr>
          <w:p w:rsidR="003E458E" w:rsidRPr="00EC5D5B" w:rsidRDefault="003E458E" w:rsidP="003E458E">
            <w:pPr>
              <w:pStyle w:val="ad"/>
              <w:ind w:firstLine="31680"/>
              <w:rPr>
                <w:rFonts w:ascii="Times New Roman"/>
              </w:rPr>
            </w:pPr>
            <w:r w:rsidRPr="00EC5D5B">
              <w:rPr>
                <w:rFonts w:ascii="Times New Roman"/>
              </w:rPr>
              <w:t>120</w:t>
            </w:r>
            <w:r w:rsidRPr="00EC5D5B">
              <w:rPr>
                <w:rFonts w:ascii="Times New Roman" w:hint="eastAsia"/>
              </w:rPr>
              <w:t>秒</w:t>
            </w:r>
          </w:p>
        </w:tc>
        <w:tc>
          <w:tcPr>
            <w:tcW w:w="4819" w:type="dxa"/>
          </w:tcPr>
          <w:p w:rsidR="003E458E" w:rsidRPr="00EC5D5B" w:rsidRDefault="003E458E" w:rsidP="003E458E">
            <w:pPr>
              <w:pStyle w:val="ad"/>
              <w:ind w:firstLine="31680"/>
              <w:rPr>
                <w:rFonts w:ascii="Times New Roman"/>
              </w:rPr>
            </w:pPr>
          </w:p>
        </w:tc>
      </w:tr>
    </w:tbl>
    <w:p w:rsidR="003E458E" w:rsidRPr="00EC5D5B" w:rsidRDefault="003E458E" w:rsidP="00884859">
      <w:pPr>
        <w:pStyle w:val="afffc"/>
        <w:numPr>
          <w:ilvl w:val="1"/>
          <w:numId w:val="11"/>
        </w:numPr>
        <w:tabs>
          <w:tab w:val="num" w:pos="360"/>
        </w:tabs>
        <w:spacing w:before="312" w:after="312"/>
        <w:ind w:left="358" w:hanging="358"/>
        <w:rPr>
          <w:rFonts w:ascii="Times New Roman"/>
        </w:rPr>
      </w:pPr>
      <w:bookmarkStart w:id="501" w:name="_Toc513039875"/>
      <w:r w:rsidRPr="00EC5D5B">
        <w:rPr>
          <w:rFonts w:ascii="Times New Roman" w:hint="eastAsia"/>
        </w:rPr>
        <w:t>报文数据结构</w:t>
      </w:r>
      <w:bookmarkEnd w:id="501"/>
    </w:p>
    <w:p w:rsidR="003E458E" w:rsidRPr="00EC5D5B" w:rsidRDefault="003E458E" w:rsidP="00D87E46">
      <w:pPr>
        <w:pStyle w:val="afffd"/>
        <w:numPr>
          <w:ilvl w:val="2"/>
          <w:numId w:val="11"/>
        </w:numPr>
        <w:tabs>
          <w:tab w:val="num" w:pos="360"/>
        </w:tabs>
        <w:spacing w:before="156" w:after="156"/>
        <w:ind w:left="0" w:firstLine="0"/>
        <w:rPr>
          <w:rFonts w:ascii="Times New Roman"/>
        </w:rPr>
      </w:pPr>
      <w:bookmarkStart w:id="502" w:name="_Toc513039876"/>
      <w:r w:rsidRPr="00EC5D5B">
        <w:rPr>
          <w:rFonts w:ascii="Times New Roman" w:hint="eastAsia"/>
        </w:rPr>
        <w:t>报文数据类型说明</w:t>
      </w:r>
      <w:bookmarkEnd w:id="502"/>
    </w:p>
    <w:p w:rsidR="003E458E" w:rsidRPr="00EC5D5B" w:rsidRDefault="003E458E" w:rsidP="006C753D">
      <w:pPr>
        <w:pStyle w:val="ad"/>
        <w:ind w:firstLine="31680"/>
        <w:rPr>
          <w:rFonts w:ascii="Times New Roman"/>
        </w:rPr>
      </w:pPr>
      <w:r w:rsidRPr="00EC5D5B">
        <w:rPr>
          <w:rFonts w:ascii="Times New Roman" w:hint="eastAsia"/>
        </w:rPr>
        <w:t>报文中使用的基本数据类型见表</w:t>
      </w:r>
      <w:r w:rsidRPr="00EC5D5B">
        <w:rPr>
          <w:rFonts w:ascii="Times New Roman"/>
        </w:rPr>
        <w:t>D.2</w:t>
      </w:r>
      <w:r w:rsidRPr="00EC5D5B">
        <w:rPr>
          <w:rFonts w:ascii="Times New Roman" w:hint="eastAsia"/>
        </w:rPr>
        <w:t>，所有的整数类型都采用高字节在前，低字节在后的网络字节序模式。</w:t>
      </w:r>
    </w:p>
    <w:p w:rsidR="003E458E" w:rsidRPr="00EC5D5B" w:rsidRDefault="003E458E" w:rsidP="006C753D">
      <w:pPr>
        <w:pStyle w:val="ad"/>
        <w:ind w:firstLine="31680"/>
        <w:rPr>
          <w:rFonts w:ascii="Times New Roman"/>
        </w:rPr>
      </w:pPr>
      <w:r w:rsidRPr="00EC5D5B">
        <w:rPr>
          <w:rFonts w:ascii="Times New Roman" w:hint="eastAsia"/>
        </w:rPr>
        <w:t>报文中所有可能传送的中文信息均以</w:t>
      </w:r>
      <w:r w:rsidRPr="00EC5D5B">
        <w:rPr>
          <w:rFonts w:ascii="Times New Roman"/>
        </w:rPr>
        <w:t>GB2312</w:t>
      </w:r>
      <w:r w:rsidRPr="00EC5D5B">
        <w:rPr>
          <w:rFonts w:ascii="Times New Roman" w:hint="eastAsia"/>
        </w:rPr>
        <w:t>编码。</w:t>
      </w:r>
    </w:p>
    <w:p w:rsidR="003E458E" w:rsidRPr="00EC5D5B" w:rsidRDefault="003E458E" w:rsidP="00417B29">
      <w:pPr>
        <w:pStyle w:val="afffff0"/>
        <w:numPr>
          <w:ilvl w:val="0"/>
          <w:numId w:val="0"/>
        </w:numPr>
        <w:spacing w:before="156" w:after="156"/>
        <w:rPr>
          <w:rFonts w:ascii="Times New Roman"/>
        </w:rPr>
      </w:pPr>
      <w:r w:rsidRPr="00EC5D5B">
        <w:rPr>
          <w:rFonts w:ascii="Times New Roman" w:hint="eastAsia"/>
        </w:rPr>
        <w:t>表</w:t>
      </w:r>
      <w:r w:rsidRPr="00EC5D5B">
        <w:rPr>
          <w:rFonts w:ascii="Times New Roman"/>
        </w:rPr>
        <w:t xml:space="preserve">D.2 </w:t>
      </w:r>
      <w:r w:rsidRPr="00EC5D5B">
        <w:rPr>
          <w:rFonts w:ascii="Times New Roman" w:hint="eastAsia"/>
        </w:rPr>
        <w:t>报文数据类型表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3411"/>
        <w:gridCol w:w="2943"/>
      </w:tblGrid>
      <w:tr w:rsidR="003E458E" w:rsidRPr="00EC5D5B" w:rsidTr="0028225B">
        <w:trPr>
          <w:jc w:val="center"/>
        </w:trPr>
        <w:tc>
          <w:tcPr>
            <w:tcW w:w="1668" w:type="dxa"/>
          </w:tcPr>
          <w:p w:rsidR="003E458E" w:rsidRPr="00EC5D5B" w:rsidRDefault="003E458E" w:rsidP="00587F04">
            <w:pPr>
              <w:rPr>
                <w:noProof/>
                <w:kern w:val="0"/>
                <w:szCs w:val="20"/>
              </w:rPr>
            </w:pPr>
            <w:r w:rsidRPr="00EC5D5B">
              <w:rPr>
                <w:rFonts w:hint="eastAsia"/>
                <w:noProof/>
                <w:kern w:val="0"/>
                <w:szCs w:val="20"/>
              </w:rPr>
              <w:t>类型</w:t>
            </w:r>
          </w:p>
        </w:tc>
        <w:tc>
          <w:tcPr>
            <w:tcW w:w="3411" w:type="dxa"/>
          </w:tcPr>
          <w:p w:rsidR="003E458E" w:rsidRPr="00EC5D5B" w:rsidRDefault="003E458E" w:rsidP="00587F04">
            <w:pPr>
              <w:rPr>
                <w:noProof/>
                <w:kern w:val="0"/>
                <w:szCs w:val="20"/>
              </w:rPr>
            </w:pPr>
            <w:r w:rsidRPr="00EC5D5B">
              <w:rPr>
                <w:rFonts w:hint="eastAsia"/>
                <w:noProof/>
                <w:kern w:val="0"/>
                <w:szCs w:val="20"/>
              </w:rPr>
              <w:t>说明</w:t>
            </w:r>
          </w:p>
        </w:tc>
        <w:tc>
          <w:tcPr>
            <w:tcW w:w="2943" w:type="dxa"/>
          </w:tcPr>
          <w:p w:rsidR="003E458E" w:rsidRPr="00EC5D5B" w:rsidRDefault="003E458E" w:rsidP="00587F04">
            <w:pPr>
              <w:rPr>
                <w:noProof/>
                <w:kern w:val="0"/>
                <w:szCs w:val="20"/>
              </w:rPr>
            </w:pPr>
            <w:r w:rsidRPr="00EC5D5B">
              <w:rPr>
                <w:rFonts w:hint="eastAsia"/>
                <w:noProof/>
                <w:kern w:val="0"/>
                <w:szCs w:val="20"/>
              </w:rPr>
              <w:t>取值范围</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BYTE</w:t>
            </w:r>
          </w:p>
        </w:tc>
        <w:tc>
          <w:tcPr>
            <w:tcW w:w="3411" w:type="dxa"/>
          </w:tcPr>
          <w:p w:rsidR="003E458E" w:rsidRPr="00EC5D5B" w:rsidRDefault="003E458E" w:rsidP="00587F04">
            <w:pPr>
              <w:rPr>
                <w:noProof/>
                <w:kern w:val="0"/>
                <w:szCs w:val="20"/>
              </w:rPr>
            </w:pPr>
            <w:r w:rsidRPr="00EC5D5B">
              <w:rPr>
                <w:rFonts w:hint="eastAsia"/>
                <w:noProof/>
                <w:kern w:val="0"/>
                <w:szCs w:val="20"/>
              </w:rPr>
              <w:t>无符号</w:t>
            </w:r>
            <w:r w:rsidRPr="00EC5D5B">
              <w:rPr>
                <w:noProof/>
                <w:kern w:val="0"/>
                <w:szCs w:val="20"/>
              </w:rPr>
              <w:t>8</w:t>
            </w:r>
            <w:r w:rsidRPr="00EC5D5B">
              <w:rPr>
                <w:rFonts w:hint="eastAsia"/>
                <w:noProof/>
                <w:kern w:val="0"/>
                <w:szCs w:val="20"/>
              </w:rPr>
              <w:t>位整数</w:t>
            </w:r>
          </w:p>
        </w:tc>
        <w:tc>
          <w:tcPr>
            <w:tcW w:w="2943" w:type="dxa"/>
          </w:tcPr>
          <w:p w:rsidR="003E458E" w:rsidRPr="00EC5D5B" w:rsidRDefault="003E458E">
            <w:pPr>
              <w:rPr>
                <w:noProof/>
                <w:kern w:val="0"/>
                <w:szCs w:val="20"/>
              </w:rPr>
            </w:pPr>
            <w:r w:rsidRPr="00EC5D5B">
              <w:rPr>
                <w:noProof/>
                <w:kern w:val="0"/>
                <w:szCs w:val="20"/>
              </w:rPr>
              <w:t>0</w:t>
            </w:r>
            <w:r w:rsidRPr="00EC5D5B">
              <w:rPr>
                <w:rFonts w:hint="eastAsia"/>
                <w:noProof/>
                <w:kern w:val="0"/>
                <w:szCs w:val="20"/>
              </w:rPr>
              <w:t>～</w:t>
            </w:r>
            <w:r w:rsidRPr="00EC5D5B">
              <w:rPr>
                <w:noProof/>
                <w:kern w:val="0"/>
                <w:szCs w:val="20"/>
              </w:rPr>
              <w:t>255</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BYTE(n)</w:t>
            </w:r>
          </w:p>
        </w:tc>
        <w:tc>
          <w:tcPr>
            <w:tcW w:w="3411" w:type="dxa"/>
          </w:tcPr>
          <w:p w:rsidR="003E458E" w:rsidRPr="00EC5D5B" w:rsidRDefault="003E458E" w:rsidP="00587F04">
            <w:pPr>
              <w:rPr>
                <w:noProof/>
                <w:kern w:val="0"/>
                <w:szCs w:val="20"/>
              </w:rPr>
            </w:pPr>
            <w:r w:rsidRPr="00EC5D5B">
              <w:rPr>
                <w:rFonts w:hint="eastAsia"/>
                <w:noProof/>
                <w:kern w:val="0"/>
                <w:szCs w:val="20"/>
              </w:rPr>
              <w:t>二进制数组，长度为</w:t>
            </w:r>
            <w:r w:rsidRPr="00EC5D5B">
              <w:rPr>
                <w:noProof/>
                <w:kern w:val="0"/>
                <w:szCs w:val="20"/>
              </w:rPr>
              <w:t>n</w:t>
            </w:r>
          </w:p>
        </w:tc>
        <w:tc>
          <w:tcPr>
            <w:tcW w:w="2943" w:type="dxa"/>
          </w:tcPr>
          <w:p w:rsidR="003E458E" w:rsidRPr="00EC5D5B" w:rsidRDefault="003E458E" w:rsidP="00587F04">
            <w:pPr>
              <w:rPr>
                <w:noProof/>
                <w:kern w:val="0"/>
                <w:szCs w:val="20"/>
              </w:rPr>
            </w:pP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CHAR</w:t>
            </w:r>
          </w:p>
        </w:tc>
        <w:tc>
          <w:tcPr>
            <w:tcW w:w="3411" w:type="dxa"/>
          </w:tcPr>
          <w:p w:rsidR="003E458E" w:rsidRPr="00EC5D5B" w:rsidRDefault="003E458E" w:rsidP="00587F04">
            <w:pPr>
              <w:rPr>
                <w:noProof/>
                <w:kern w:val="0"/>
                <w:szCs w:val="20"/>
              </w:rPr>
            </w:pPr>
            <w:r w:rsidRPr="00EC5D5B">
              <w:rPr>
                <w:rFonts w:hint="eastAsia"/>
                <w:noProof/>
                <w:kern w:val="0"/>
                <w:szCs w:val="20"/>
              </w:rPr>
              <w:t>有符号</w:t>
            </w:r>
            <w:r w:rsidRPr="00EC5D5B">
              <w:rPr>
                <w:noProof/>
                <w:kern w:val="0"/>
                <w:szCs w:val="20"/>
              </w:rPr>
              <w:t>8</w:t>
            </w:r>
            <w:r w:rsidRPr="00EC5D5B">
              <w:rPr>
                <w:rFonts w:hint="eastAsia"/>
                <w:noProof/>
                <w:kern w:val="0"/>
                <w:szCs w:val="20"/>
              </w:rPr>
              <w:t>位整数</w:t>
            </w:r>
          </w:p>
        </w:tc>
        <w:tc>
          <w:tcPr>
            <w:tcW w:w="2943" w:type="dxa"/>
          </w:tcPr>
          <w:p w:rsidR="003E458E" w:rsidRPr="00EC5D5B" w:rsidRDefault="003E458E">
            <w:pPr>
              <w:rPr>
                <w:noProof/>
                <w:kern w:val="0"/>
                <w:szCs w:val="20"/>
              </w:rPr>
            </w:pPr>
            <w:r w:rsidRPr="00EC5D5B">
              <w:rPr>
                <w:noProof/>
                <w:kern w:val="0"/>
                <w:szCs w:val="20"/>
              </w:rPr>
              <w:t>-128</w:t>
            </w:r>
            <w:r w:rsidRPr="00EC5D5B">
              <w:rPr>
                <w:rFonts w:hint="eastAsia"/>
                <w:noProof/>
                <w:kern w:val="0"/>
                <w:szCs w:val="20"/>
              </w:rPr>
              <w:t>～</w:t>
            </w:r>
            <w:r w:rsidRPr="00EC5D5B">
              <w:rPr>
                <w:noProof/>
                <w:kern w:val="0"/>
                <w:szCs w:val="20"/>
              </w:rPr>
              <w:t>127</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CHAR(n)</w:t>
            </w:r>
          </w:p>
        </w:tc>
        <w:tc>
          <w:tcPr>
            <w:tcW w:w="3411" w:type="dxa"/>
          </w:tcPr>
          <w:p w:rsidR="003E458E" w:rsidRPr="00EC5D5B" w:rsidRDefault="003E458E" w:rsidP="00587F04">
            <w:pPr>
              <w:rPr>
                <w:noProof/>
                <w:kern w:val="0"/>
                <w:szCs w:val="20"/>
              </w:rPr>
            </w:pPr>
            <w:r w:rsidRPr="00EC5D5B">
              <w:rPr>
                <w:rFonts w:hint="eastAsia"/>
                <w:noProof/>
                <w:kern w:val="0"/>
                <w:szCs w:val="20"/>
              </w:rPr>
              <w:t>长度为</w:t>
            </w:r>
            <w:r w:rsidRPr="00EC5D5B">
              <w:rPr>
                <w:noProof/>
                <w:kern w:val="0"/>
                <w:szCs w:val="20"/>
              </w:rPr>
              <w:t>n</w:t>
            </w:r>
            <w:r w:rsidRPr="00EC5D5B">
              <w:rPr>
                <w:rFonts w:hint="eastAsia"/>
                <w:noProof/>
                <w:kern w:val="0"/>
                <w:szCs w:val="20"/>
              </w:rPr>
              <w:t>的字符串数据</w:t>
            </w:r>
          </w:p>
        </w:tc>
        <w:tc>
          <w:tcPr>
            <w:tcW w:w="2943" w:type="dxa"/>
          </w:tcPr>
          <w:p w:rsidR="003E458E" w:rsidRPr="00EC5D5B" w:rsidRDefault="003E458E" w:rsidP="00587F04">
            <w:pPr>
              <w:rPr>
                <w:noProof/>
                <w:kern w:val="0"/>
                <w:szCs w:val="20"/>
              </w:rPr>
            </w:pP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WORD16</w:t>
            </w:r>
          </w:p>
        </w:tc>
        <w:tc>
          <w:tcPr>
            <w:tcW w:w="3411" w:type="dxa"/>
          </w:tcPr>
          <w:p w:rsidR="003E458E" w:rsidRPr="00EC5D5B" w:rsidRDefault="003E458E" w:rsidP="00587F04">
            <w:pPr>
              <w:rPr>
                <w:noProof/>
                <w:kern w:val="0"/>
                <w:szCs w:val="20"/>
              </w:rPr>
            </w:pPr>
            <w:r w:rsidRPr="00EC5D5B">
              <w:rPr>
                <w:rFonts w:hint="eastAsia"/>
                <w:noProof/>
                <w:kern w:val="0"/>
                <w:szCs w:val="20"/>
              </w:rPr>
              <w:t>无符号</w:t>
            </w:r>
            <w:r w:rsidRPr="00EC5D5B">
              <w:rPr>
                <w:noProof/>
                <w:kern w:val="0"/>
                <w:szCs w:val="20"/>
              </w:rPr>
              <w:t>16</w:t>
            </w:r>
            <w:r w:rsidRPr="00EC5D5B">
              <w:rPr>
                <w:rFonts w:hint="eastAsia"/>
                <w:noProof/>
                <w:kern w:val="0"/>
                <w:szCs w:val="20"/>
              </w:rPr>
              <w:t>位整数</w:t>
            </w:r>
          </w:p>
        </w:tc>
        <w:tc>
          <w:tcPr>
            <w:tcW w:w="2943" w:type="dxa"/>
          </w:tcPr>
          <w:p w:rsidR="003E458E" w:rsidRPr="00EC5D5B" w:rsidRDefault="003E458E">
            <w:pPr>
              <w:rPr>
                <w:noProof/>
                <w:kern w:val="0"/>
                <w:szCs w:val="20"/>
              </w:rPr>
            </w:pPr>
            <w:r w:rsidRPr="00EC5D5B">
              <w:rPr>
                <w:noProof/>
                <w:kern w:val="0"/>
                <w:szCs w:val="20"/>
              </w:rPr>
              <w:t>0</w:t>
            </w:r>
            <w:r w:rsidRPr="00EC5D5B">
              <w:rPr>
                <w:rFonts w:hint="eastAsia"/>
                <w:noProof/>
                <w:kern w:val="0"/>
                <w:szCs w:val="20"/>
              </w:rPr>
              <w:t>～</w:t>
            </w:r>
            <w:r w:rsidRPr="00EC5D5B">
              <w:rPr>
                <w:noProof/>
                <w:kern w:val="0"/>
                <w:szCs w:val="20"/>
              </w:rPr>
              <w:t>65535</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SWORD16</w:t>
            </w:r>
          </w:p>
        </w:tc>
        <w:tc>
          <w:tcPr>
            <w:tcW w:w="3411" w:type="dxa"/>
          </w:tcPr>
          <w:p w:rsidR="003E458E" w:rsidRPr="00EC5D5B" w:rsidRDefault="003E458E" w:rsidP="00587F04">
            <w:pPr>
              <w:rPr>
                <w:noProof/>
                <w:kern w:val="0"/>
                <w:szCs w:val="20"/>
              </w:rPr>
            </w:pPr>
            <w:r w:rsidRPr="00EC5D5B">
              <w:rPr>
                <w:rFonts w:hint="eastAsia"/>
                <w:noProof/>
                <w:kern w:val="0"/>
                <w:szCs w:val="20"/>
              </w:rPr>
              <w:t>有符号</w:t>
            </w:r>
            <w:r w:rsidRPr="00EC5D5B">
              <w:rPr>
                <w:noProof/>
                <w:kern w:val="0"/>
                <w:szCs w:val="20"/>
              </w:rPr>
              <w:t>16</w:t>
            </w:r>
            <w:r w:rsidRPr="00EC5D5B">
              <w:rPr>
                <w:rFonts w:hint="eastAsia"/>
                <w:noProof/>
                <w:kern w:val="0"/>
                <w:szCs w:val="20"/>
              </w:rPr>
              <w:t>为整数</w:t>
            </w:r>
          </w:p>
        </w:tc>
        <w:tc>
          <w:tcPr>
            <w:tcW w:w="2943" w:type="dxa"/>
          </w:tcPr>
          <w:p w:rsidR="003E458E" w:rsidRPr="00EC5D5B" w:rsidRDefault="003E458E">
            <w:pPr>
              <w:rPr>
                <w:noProof/>
                <w:kern w:val="0"/>
                <w:szCs w:val="20"/>
              </w:rPr>
            </w:pPr>
            <w:r w:rsidRPr="00EC5D5B">
              <w:rPr>
                <w:noProof/>
                <w:kern w:val="0"/>
                <w:szCs w:val="20"/>
              </w:rPr>
              <w:t>-32768</w:t>
            </w:r>
            <w:r w:rsidRPr="00EC5D5B">
              <w:rPr>
                <w:rFonts w:hint="eastAsia"/>
                <w:noProof/>
                <w:kern w:val="0"/>
                <w:szCs w:val="20"/>
              </w:rPr>
              <w:t>～</w:t>
            </w:r>
            <w:r w:rsidRPr="00EC5D5B">
              <w:rPr>
                <w:noProof/>
                <w:kern w:val="0"/>
                <w:szCs w:val="20"/>
              </w:rPr>
              <w:t>32767</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DWORD</w:t>
            </w:r>
          </w:p>
        </w:tc>
        <w:tc>
          <w:tcPr>
            <w:tcW w:w="3411" w:type="dxa"/>
          </w:tcPr>
          <w:p w:rsidR="003E458E" w:rsidRPr="00EC5D5B" w:rsidRDefault="003E458E" w:rsidP="00587F04">
            <w:pPr>
              <w:rPr>
                <w:noProof/>
                <w:kern w:val="0"/>
                <w:szCs w:val="20"/>
              </w:rPr>
            </w:pPr>
            <w:r w:rsidRPr="00EC5D5B">
              <w:rPr>
                <w:rFonts w:hint="eastAsia"/>
                <w:noProof/>
                <w:kern w:val="0"/>
                <w:szCs w:val="20"/>
              </w:rPr>
              <w:t>无符号</w:t>
            </w:r>
            <w:r w:rsidRPr="00EC5D5B">
              <w:rPr>
                <w:noProof/>
                <w:kern w:val="0"/>
                <w:szCs w:val="20"/>
              </w:rPr>
              <w:t>32</w:t>
            </w:r>
            <w:r w:rsidRPr="00EC5D5B">
              <w:rPr>
                <w:rFonts w:hint="eastAsia"/>
                <w:noProof/>
                <w:kern w:val="0"/>
                <w:szCs w:val="20"/>
              </w:rPr>
              <w:t>位整数</w:t>
            </w:r>
          </w:p>
        </w:tc>
        <w:tc>
          <w:tcPr>
            <w:tcW w:w="2943" w:type="dxa"/>
          </w:tcPr>
          <w:p w:rsidR="003E458E" w:rsidRPr="00EC5D5B" w:rsidRDefault="003E458E">
            <w:pPr>
              <w:rPr>
                <w:noProof/>
                <w:kern w:val="0"/>
                <w:szCs w:val="20"/>
              </w:rPr>
            </w:pPr>
            <w:r w:rsidRPr="00EC5D5B">
              <w:rPr>
                <w:noProof/>
                <w:kern w:val="0"/>
                <w:szCs w:val="20"/>
              </w:rPr>
              <w:t>0</w:t>
            </w:r>
            <w:r w:rsidRPr="00EC5D5B">
              <w:rPr>
                <w:rFonts w:hint="eastAsia"/>
                <w:noProof/>
                <w:kern w:val="0"/>
                <w:szCs w:val="20"/>
              </w:rPr>
              <w:t>～</w:t>
            </w:r>
            <w:r w:rsidRPr="00EC5D5B">
              <w:rPr>
                <w:noProof/>
                <w:kern w:val="0"/>
                <w:szCs w:val="20"/>
              </w:rPr>
              <w:t>4294967295</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Int</w:t>
            </w:r>
          </w:p>
        </w:tc>
        <w:tc>
          <w:tcPr>
            <w:tcW w:w="3411" w:type="dxa"/>
          </w:tcPr>
          <w:p w:rsidR="003E458E" w:rsidRPr="00EC5D5B" w:rsidRDefault="003E458E" w:rsidP="00587F04">
            <w:pPr>
              <w:rPr>
                <w:noProof/>
                <w:kern w:val="0"/>
                <w:szCs w:val="20"/>
              </w:rPr>
            </w:pPr>
            <w:r w:rsidRPr="00EC5D5B">
              <w:rPr>
                <w:rFonts w:hint="eastAsia"/>
                <w:noProof/>
                <w:kern w:val="0"/>
                <w:szCs w:val="20"/>
              </w:rPr>
              <w:t>有符号</w:t>
            </w:r>
            <w:r w:rsidRPr="00EC5D5B">
              <w:rPr>
                <w:noProof/>
                <w:kern w:val="0"/>
                <w:szCs w:val="20"/>
              </w:rPr>
              <w:t>32</w:t>
            </w:r>
            <w:r w:rsidRPr="00EC5D5B">
              <w:rPr>
                <w:rFonts w:hint="eastAsia"/>
                <w:noProof/>
                <w:kern w:val="0"/>
                <w:szCs w:val="20"/>
              </w:rPr>
              <w:t>位整数</w:t>
            </w:r>
          </w:p>
        </w:tc>
        <w:tc>
          <w:tcPr>
            <w:tcW w:w="2943" w:type="dxa"/>
          </w:tcPr>
          <w:p w:rsidR="003E458E" w:rsidRPr="00EC5D5B" w:rsidRDefault="003E458E">
            <w:pPr>
              <w:rPr>
                <w:noProof/>
                <w:kern w:val="0"/>
                <w:szCs w:val="20"/>
              </w:rPr>
            </w:pPr>
            <w:r w:rsidRPr="00EC5D5B">
              <w:rPr>
                <w:noProof/>
                <w:kern w:val="0"/>
                <w:szCs w:val="20"/>
              </w:rPr>
              <w:t>-2147483648</w:t>
            </w:r>
            <w:r w:rsidRPr="00EC5D5B">
              <w:rPr>
                <w:rFonts w:hint="eastAsia"/>
                <w:noProof/>
                <w:kern w:val="0"/>
                <w:szCs w:val="20"/>
              </w:rPr>
              <w:t>～</w:t>
            </w:r>
            <w:r w:rsidRPr="00EC5D5B">
              <w:rPr>
                <w:noProof/>
                <w:kern w:val="0"/>
                <w:szCs w:val="20"/>
              </w:rPr>
              <w:t>2147483648</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WORD64</w:t>
            </w:r>
          </w:p>
        </w:tc>
        <w:tc>
          <w:tcPr>
            <w:tcW w:w="3411" w:type="dxa"/>
          </w:tcPr>
          <w:p w:rsidR="003E458E" w:rsidRPr="00EC5D5B" w:rsidRDefault="003E458E" w:rsidP="00587F04">
            <w:pPr>
              <w:rPr>
                <w:noProof/>
                <w:kern w:val="0"/>
                <w:szCs w:val="20"/>
              </w:rPr>
            </w:pPr>
            <w:r w:rsidRPr="00EC5D5B">
              <w:rPr>
                <w:rFonts w:hint="eastAsia"/>
                <w:noProof/>
                <w:kern w:val="0"/>
                <w:szCs w:val="20"/>
              </w:rPr>
              <w:t>无符号</w:t>
            </w:r>
            <w:r w:rsidRPr="00EC5D5B">
              <w:rPr>
                <w:noProof/>
                <w:kern w:val="0"/>
                <w:szCs w:val="20"/>
              </w:rPr>
              <w:t>64</w:t>
            </w:r>
            <w:r w:rsidRPr="00EC5D5B">
              <w:rPr>
                <w:rFonts w:hint="eastAsia"/>
                <w:noProof/>
                <w:kern w:val="0"/>
                <w:szCs w:val="20"/>
              </w:rPr>
              <w:t>位整数</w:t>
            </w:r>
          </w:p>
        </w:tc>
        <w:tc>
          <w:tcPr>
            <w:tcW w:w="2943" w:type="dxa"/>
          </w:tcPr>
          <w:p w:rsidR="003E458E" w:rsidRPr="00EC5D5B" w:rsidRDefault="003E458E">
            <w:pPr>
              <w:rPr>
                <w:noProof/>
                <w:kern w:val="0"/>
                <w:szCs w:val="20"/>
              </w:rPr>
            </w:pPr>
            <w:r w:rsidRPr="00EC5D5B">
              <w:rPr>
                <w:noProof/>
                <w:kern w:val="0"/>
                <w:szCs w:val="20"/>
              </w:rPr>
              <w:t>0</w:t>
            </w:r>
            <w:r w:rsidRPr="00EC5D5B">
              <w:rPr>
                <w:rFonts w:hint="eastAsia"/>
                <w:noProof/>
                <w:kern w:val="0"/>
                <w:szCs w:val="20"/>
              </w:rPr>
              <w:t>～</w:t>
            </w:r>
            <w:r w:rsidRPr="00EC5D5B">
              <w:rPr>
                <w:noProof/>
                <w:kern w:val="0"/>
                <w:szCs w:val="20"/>
              </w:rPr>
              <w:t>18446744073709551615</w:t>
            </w:r>
          </w:p>
        </w:tc>
      </w:tr>
      <w:tr w:rsidR="003E458E" w:rsidRPr="00EC5D5B" w:rsidTr="0028225B">
        <w:trPr>
          <w:jc w:val="center"/>
        </w:trPr>
        <w:tc>
          <w:tcPr>
            <w:tcW w:w="1668" w:type="dxa"/>
          </w:tcPr>
          <w:p w:rsidR="003E458E" w:rsidRPr="00EC5D5B" w:rsidRDefault="003E458E" w:rsidP="00587F04">
            <w:pPr>
              <w:rPr>
                <w:noProof/>
                <w:kern w:val="0"/>
                <w:szCs w:val="20"/>
              </w:rPr>
            </w:pPr>
            <w:r w:rsidRPr="00EC5D5B">
              <w:rPr>
                <w:noProof/>
                <w:kern w:val="0"/>
                <w:szCs w:val="20"/>
              </w:rPr>
              <w:t>INT64</w:t>
            </w:r>
          </w:p>
        </w:tc>
        <w:tc>
          <w:tcPr>
            <w:tcW w:w="3411" w:type="dxa"/>
          </w:tcPr>
          <w:p w:rsidR="003E458E" w:rsidRPr="00EC5D5B" w:rsidRDefault="003E458E" w:rsidP="00587F04">
            <w:pPr>
              <w:rPr>
                <w:noProof/>
                <w:kern w:val="0"/>
                <w:szCs w:val="20"/>
              </w:rPr>
            </w:pPr>
            <w:r w:rsidRPr="00EC5D5B">
              <w:rPr>
                <w:rFonts w:hint="eastAsia"/>
                <w:noProof/>
                <w:kern w:val="0"/>
                <w:szCs w:val="20"/>
              </w:rPr>
              <w:t>有符号</w:t>
            </w:r>
            <w:r w:rsidRPr="00EC5D5B">
              <w:rPr>
                <w:noProof/>
                <w:kern w:val="0"/>
                <w:szCs w:val="20"/>
              </w:rPr>
              <w:t>64</w:t>
            </w:r>
            <w:r w:rsidRPr="00EC5D5B">
              <w:rPr>
                <w:rFonts w:hint="eastAsia"/>
                <w:noProof/>
                <w:kern w:val="0"/>
                <w:szCs w:val="20"/>
              </w:rPr>
              <w:t>位整数</w:t>
            </w:r>
          </w:p>
        </w:tc>
        <w:tc>
          <w:tcPr>
            <w:tcW w:w="2943" w:type="dxa"/>
          </w:tcPr>
          <w:p w:rsidR="003E458E" w:rsidRPr="00EC5D5B" w:rsidRDefault="003E458E" w:rsidP="00587F04">
            <w:pPr>
              <w:rPr>
                <w:noProof/>
                <w:kern w:val="0"/>
                <w:szCs w:val="20"/>
              </w:rPr>
            </w:pPr>
            <w:r w:rsidRPr="00EC5D5B">
              <w:rPr>
                <w:noProof/>
                <w:kern w:val="0"/>
                <w:szCs w:val="20"/>
              </w:rPr>
              <w:t> -9,223,372,036,854,775,808</w:t>
            </w:r>
            <w:r w:rsidRPr="00EC5D5B">
              <w:rPr>
                <w:rFonts w:hint="eastAsia"/>
                <w:noProof/>
                <w:kern w:val="0"/>
                <w:szCs w:val="20"/>
              </w:rPr>
              <w:t>～</w:t>
            </w:r>
          </w:p>
          <w:p w:rsidR="003E458E" w:rsidRPr="00EC5D5B" w:rsidRDefault="003E458E" w:rsidP="00587F04">
            <w:pPr>
              <w:rPr>
                <w:noProof/>
                <w:kern w:val="0"/>
                <w:szCs w:val="20"/>
              </w:rPr>
            </w:pPr>
            <w:r w:rsidRPr="00EC5D5B">
              <w:rPr>
                <w:noProof/>
                <w:kern w:val="0"/>
                <w:szCs w:val="20"/>
              </w:rPr>
              <w:t>9,223,372,036,854,775,807</w:t>
            </w:r>
          </w:p>
        </w:tc>
      </w:tr>
    </w:tbl>
    <w:p w:rsidR="003E458E" w:rsidRPr="00EC5D5B" w:rsidRDefault="003E458E" w:rsidP="00D87E46">
      <w:pPr>
        <w:pStyle w:val="afffd"/>
        <w:numPr>
          <w:ilvl w:val="2"/>
          <w:numId w:val="11"/>
        </w:numPr>
        <w:tabs>
          <w:tab w:val="num" w:pos="360"/>
        </w:tabs>
        <w:spacing w:before="156" w:after="156"/>
        <w:ind w:left="0" w:firstLine="0"/>
        <w:rPr>
          <w:rFonts w:ascii="Times New Roman"/>
        </w:rPr>
      </w:pPr>
      <w:bookmarkStart w:id="503" w:name="_Toc513039877"/>
      <w:r w:rsidRPr="00EC5D5B">
        <w:rPr>
          <w:rFonts w:ascii="Times New Roman" w:hint="eastAsia"/>
        </w:rPr>
        <w:t>报文整体格式</w:t>
      </w:r>
      <w:bookmarkEnd w:id="503"/>
    </w:p>
    <w:p w:rsidR="003E458E" w:rsidRPr="00EC5D5B" w:rsidRDefault="003E458E" w:rsidP="006C753D">
      <w:pPr>
        <w:pStyle w:val="ad"/>
        <w:ind w:firstLine="31680"/>
        <w:rPr>
          <w:rFonts w:ascii="Times New Roman"/>
        </w:rPr>
      </w:pPr>
      <w:r w:rsidRPr="00EC5D5B">
        <w:rPr>
          <w:rFonts w:ascii="Times New Roman" w:hint="eastAsia"/>
        </w:rPr>
        <w:t>所有报文采用二进制数据传输格式，单字节对齐，具体格式见表</w:t>
      </w:r>
      <w:r w:rsidRPr="00EC5D5B">
        <w:rPr>
          <w:rFonts w:ascii="Times New Roman"/>
        </w:rPr>
        <w:t>D.3</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D.3 </w:t>
      </w:r>
      <w:r w:rsidRPr="00EC5D5B">
        <w:rPr>
          <w:rFonts w:ascii="Times New Roman" w:hint="eastAsia"/>
          <w:noProof/>
        </w:rPr>
        <w:t>报文整体格式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914"/>
      </w:tblGrid>
      <w:tr w:rsidR="003E458E" w:rsidRPr="00EC5D5B" w:rsidTr="00293FB4">
        <w:tc>
          <w:tcPr>
            <w:tcW w:w="1000" w:type="pct"/>
          </w:tcPr>
          <w:p w:rsidR="003E458E" w:rsidRPr="00EC5D5B" w:rsidRDefault="003E458E" w:rsidP="00293FB4">
            <w:pPr>
              <w:jc w:val="center"/>
              <w:rPr>
                <w:noProof/>
                <w:kern w:val="0"/>
                <w:szCs w:val="20"/>
              </w:rPr>
            </w:pPr>
            <w:r w:rsidRPr="00EC5D5B">
              <w:rPr>
                <w:rFonts w:hint="eastAsia"/>
                <w:noProof/>
                <w:kern w:val="0"/>
                <w:szCs w:val="20"/>
              </w:rPr>
              <w:t>类型</w:t>
            </w:r>
          </w:p>
        </w:tc>
        <w:tc>
          <w:tcPr>
            <w:tcW w:w="1000" w:type="pct"/>
          </w:tcPr>
          <w:p w:rsidR="003E458E" w:rsidRPr="00EC5D5B" w:rsidRDefault="003E458E" w:rsidP="00293FB4">
            <w:pPr>
              <w:jc w:val="center"/>
              <w:rPr>
                <w:noProof/>
                <w:kern w:val="0"/>
                <w:szCs w:val="20"/>
              </w:rPr>
            </w:pPr>
            <w:r w:rsidRPr="00EC5D5B">
              <w:rPr>
                <w:rFonts w:hint="eastAsia"/>
                <w:noProof/>
                <w:kern w:val="0"/>
                <w:szCs w:val="20"/>
              </w:rPr>
              <w:t>名称</w:t>
            </w:r>
          </w:p>
        </w:tc>
        <w:tc>
          <w:tcPr>
            <w:tcW w:w="1000" w:type="pct"/>
          </w:tcPr>
          <w:p w:rsidR="003E458E" w:rsidRPr="00EC5D5B" w:rsidRDefault="003E458E" w:rsidP="00293FB4">
            <w:pPr>
              <w:jc w:val="center"/>
              <w:rPr>
                <w:noProof/>
                <w:kern w:val="0"/>
                <w:szCs w:val="20"/>
              </w:rPr>
            </w:pPr>
            <w:r w:rsidRPr="00EC5D5B">
              <w:rPr>
                <w:rFonts w:hint="eastAsia"/>
                <w:noProof/>
                <w:kern w:val="0"/>
                <w:szCs w:val="20"/>
              </w:rPr>
              <w:t>数据类型</w:t>
            </w:r>
          </w:p>
        </w:tc>
        <w:tc>
          <w:tcPr>
            <w:tcW w:w="1000" w:type="pct"/>
          </w:tcPr>
          <w:p w:rsidR="003E458E" w:rsidRPr="00EC5D5B" w:rsidRDefault="003E458E" w:rsidP="00293FB4">
            <w:pPr>
              <w:jc w:val="center"/>
              <w:rPr>
                <w:noProof/>
                <w:kern w:val="0"/>
                <w:szCs w:val="20"/>
              </w:rPr>
            </w:pPr>
            <w:r w:rsidRPr="00EC5D5B">
              <w:rPr>
                <w:rFonts w:hint="eastAsia"/>
                <w:noProof/>
                <w:kern w:val="0"/>
                <w:szCs w:val="20"/>
              </w:rPr>
              <w:t>长度</w:t>
            </w:r>
          </w:p>
        </w:tc>
        <w:tc>
          <w:tcPr>
            <w:tcW w:w="1000" w:type="pct"/>
          </w:tcPr>
          <w:p w:rsidR="003E458E" w:rsidRPr="00EC5D5B" w:rsidRDefault="003E458E" w:rsidP="00293FB4">
            <w:pPr>
              <w:jc w:val="center"/>
              <w:rPr>
                <w:noProof/>
                <w:kern w:val="0"/>
                <w:szCs w:val="20"/>
              </w:rPr>
            </w:pPr>
            <w:r w:rsidRPr="00EC5D5B">
              <w:rPr>
                <w:rFonts w:hint="eastAsia"/>
                <w:noProof/>
                <w:kern w:val="0"/>
                <w:szCs w:val="20"/>
              </w:rPr>
              <w:t>说明</w:t>
            </w:r>
          </w:p>
        </w:tc>
      </w:tr>
      <w:tr w:rsidR="003E458E" w:rsidRPr="00EC5D5B" w:rsidTr="00293FB4">
        <w:tc>
          <w:tcPr>
            <w:tcW w:w="1000" w:type="pct"/>
            <w:vMerge w:val="restart"/>
            <w:vAlign w:val="center"/>
          </w:tcPr>
          <w:p w:rsidR="003E458E" w:rsidRPr="00EC5D5B" w:rsidRDefault="003E458E" w:rsidP="00587F04">
            <w:pPr>
              <w:jc w:val="center"/>
              <w:rPr>
                <w:noProof/>
                <w:kern w:val="0"/>
                <w:szCs w:val="20"/>
              </w:rPr>
            </w:pPr>
            <w:r w:rsidRPr="00EC5D5B">
              <w:rPr>
                <w:rFonts w:hint="eastAsia"/>
                <w:noProof/>
                <w:kern w:val="0"/>
                <w:szCs w:val="20"/>
              </w:rPr>
              <w:t>报文头</w:t>
            </w:r>
          </w:p>
        </w:tc>
        <w:tc>
          <w:tcPr>
            <w:tcW w:w="1000" w:type="pct"/>
          </w:tcPr>
          <w:p w:rsidR="003E458E" w:rsidRPr="00EC5D5B" w:rsidRDefault="003E458E" w:rsidP="00587F04">
            <w:pPr>
              <w:rPr>
                <w:noProof/>
                <w:kern w:val="0"/>
                <w:szCs w:val="20"/>
              </w:rPr>
            </w:pPr>
            <w:r w:rsidRPr="00EC5D5B">
              <w:rPr>
                <w:noProof/>
                <w:kern w:val="0"/>
                <w:szCs w:val="20"/>
              </w:rPr>
              <w:t>MsgFlag</w:t>
            </w:r>
          </w:p>
        </w:tc>
        <w:tc>
          <w:tcPr>
            <w:tcW w:w="1000" w:type="pct"/>
          </w:tcPr>
          <w:p w:rsidR="003E458E" w:rsidRPr="00EC5D5B" w:rsidRDefault="003E458E" w:rsidP="00587F04">
            <w:pPr>
              <w:rPr>
                <w:noProof/>
                <w:kern w:val="0"/>
                <w:szCs w:val="20"/>
              </w:rPr>
            </w:pPr>
            <w:r w:rsidRPr="00EC5D5B">
              <w:rPr>
                <w:noProof/>
                <w:kern w:val="0"/>
                <w:szCs w:val="20"/>
              </w:rPr>
              <w:t>BYTE(2)</w:t>
            </w:r>
          </w:p>
        </w:tc>
        <w:tc>
          <w:tcPr>
            <w:tcW w:w="1000" w:type="pct"/>
          </w:tcPr>
          <w:p w:rsidR="003E458E" w:rsidRPr="00EC5D5B" w:rsidRDefault="003E458E" w:rsidP="00587F04">
            <w:pPr>
              <w:rPr>
                <w:noProof/>
                <w:kern w:val="0"/>
                <w:szCs w:val="20"/>
              </w:rPr>
            </w:pPr>
            <w:r w:rsidRPr="00EC5D5B">
              <w:rPr>
                <w:noProof/>
                <w:kern w:val="0"/>
                <w:szCs w:val="20"/>
              </w:rPr>
              <w:t>2</w:t>
            </w:r>
          </w:p>
        </w:tc>
        <w:tc>
          <w:tcPr>
            <w:tcW w:w="1000" w:type="pct"/>
          </w:tcPr>
          <w:p w:rsidR="003E458E" w:rsidRPr="00EC5D5B" w:rsidRDefault="003E458E" w:rsidP="00587F04">
            <w:pPr>
              <w:rPr>
                <w:noProof/>
                <w:kern w:val="0"/>
                <w:szCs w:val="20"/>
              </w:rPr>
            </w:pPr>
            <w:r w:rsidRPr="00EC5D5B">
              <w:rPr>
                <w:rFonts w:hint="eastAsia"/>
                <w:noProof/>
                <w:kern w:val="0"/>
                <w:szCs w:val="20"/>
              </w:rPr>
              <w:t>报文标识字，取值</w:t>
            </w:r>
            <w:r w:rsidRPr="00EC5D5B">
              <w:rPr>
                <w:noProof/>
                <w:kern w:val="0"/>
                <w:szCs w:val="20"/>
              </w:rPr>
              <w:t>0x7AA7</w:t>
            </w:r>
          </w:p>
        </w:tc>
      </w:tr>
      <w:tr w:rsidR="003E458E" w:rsidRPr="00EC5D5B" w:rsidTr="00293FB4">
        <w:tc>
          <w:tcPr>
            <w:tcW w:w="1000" w:type="pct"/>
            <w:vMerge/>
            <w:vAlign w:val="center"/>
          </w:tcPr>
          <w:p w:rsidR="003E458E" w:rsidRPr="00EC5D5B" w:rsidRDefault="003E458E" w:rsidP="00587F04">
            <w:pPr>
              <w:jc w:val="cente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CRC16</w:t>
            </w:r>
          </w:p>
        </w:tc>
        <w:tc>
          <w:tcPr>
            <w:tcW w:w="1000" w:type="pct"/>
          </w:tcPr>
          <w:p w:rsidR="003E458E" w:rsidRPr="00EC5D5B" w:rsidRDefault="003E458E" w:rsidP="00587F04">
            <w:pPr>
              <w:rPr>
                <w:noProof/>
                <w:kern w:val="0"/>
                <w:szCs w:val="20"/>
              </w:rPr>
            </w:pPr>
            <w:r w:rsidRPr="00EC5D5B">
              <w:rPr>
                <w:noProof/>
                <w:kern w:val="0"/>
                <w:szCs w:val="20"/>
              </w:rPr>
              <w:t>BYTE(2)</w:t>
            </w:r>
          </w:p>
        </w:tc>
        <w:tc>
          <w:tcPr>
            <w:tcW w:w="1000" w:type="pct"/>
          </w:tcPr>
          <w:p w:rsidR="003E458E" w:rsidRPr="00EC5D5B" w:rsidRDefault="003E458E" w:rsidP="00587F04">
            <w:pPr>
              <w:rPr>
                <w:noProof/>
                <w:kern w:val="0"/>
                <w:szCs w:val="20"/>
              </w:rPr>
            </w:pPr>
            <w:r w:rsidRPr="00EC5D5B">
              <w:rPr>
                <w:noProof/>
                <w:kern w:val="0"/>
                <w:szCs w:val="20"/>
              </w:rPr>
              <w:t>2</w:t>
            </w:r>
          </w:p>
        </w:tc>
        <w:tc>
          <w:tcPr>
            <w:tcW w:w="1000" w:type="pct"/>
          </w:tcPr>
          <w:p w:rsidR="003E458E" w:rsidRPr="00EC5D5B" w:rsidRDefault="003E458E" w:rsidP="00587F04">
            <w:pPr>
              <w:rPr>
                <w:noProof/>
                <w:kern w:val="0"/>
                <w:szCs w:val="20"/>
              </w:rPr>
            </w:pPr>
            <w:r w:rsidRPr="00EC5D5B">
              <w:rPr>
                <w:noProof/>
                <w:kern w:val="0"/>
                <w:szCs w:val="20"/>
              </w:rPr>
              <w:t>CRC16</w:t>
            </w:r>
            <w:r w:rsidRPr="00EC5D5B">
              <w:rPr>
                <w:rFonts w:hint="eastAsia"/>
                <w:noProof/>
                <w:kern w:val="0"/>
                <w:szCs w:val="20"/>
              </w:rPr>
              <w:t>校验码，由</w:t>
            </w:r>
            <w:r w:rsidRPr="00EC5D5B">
              <w:rPr>
                <w:noProof/>
                <w:kern w:val="0"/>
                <w:szCs w:val="20"/>
              </w:rPr>
              <w:t>MsgVer</w:t>
            </w:r>
            <w:r w:rsidRPr="00EC5D5B">
              <w:rPr>
                <w:rFonts w:hint="eastAsia"/>
                <w:noProof/>
                <w:kern w:val="0"/>
                <w:szCs w:val="20"/>
              </w:rPr>
              <w:t>开始，到报文结尾。</w:t>
            </w:r>
          </w:p>
        </w:tc>
      </w:tr>
      <w:tr w:rsidR="003E458E" w:rsidRPr="00EC5D5B" w:rsidTr="00293FB4">
        <w:tc>
          <w:tcPr>
            <w:tcW w:w="1000" w:type="pct"/>
            <w:vMerge/>
            <w:vAlign w:val="center"/>
          </w:tcPr>
          <w:p w:rsidR="003E458E" w:rsidRPr="00EC5D5B" w:rsidRDefault="003E458E" w:rsidP="00587F04">
            <w:pPr>
              <w:jc w:val="cente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MsgVer</w:t>
            </w:r>
          </w:p>
        </w:tc>
        <w:tc>
          <w:tcPr>
            <w:tcW w:w="1000" w:type="pct"/>
          </w:tcPr>
          <w:p w:rsidR="003E458E" w:rsidRPr="00EC5D5B" w:rsidRDefault="003E458E" w:rsidP="00587F04">
            <w:pPr>
              <w:rPr>
                <w:noProof/>
                <w:kern w:val="0"/>
                <w:szCs w:val="20"/>
              </w:rPr>
            </w:pPr>
            <w:r w:rsidRPr="00EC5D5B">
              <w:rPr>
                <w:noProof/>
                <w:kern w:val="0"/>
                <w:szCs w:val="20"/>
              </w:rPr>
              <w:t>BYTE</w:t>
            </w:r>
          </w:p>
        </w:tc>
        <w:tc>
          <w:tcPr>
            <w:tcW w:w="1000" w:type="pct"/>
          </w:tcPr>
          <w:p w:rsidR="003E458E" w:rsidRPr="00EC5D5B" w:rsidRDefault="003E458E" w:rsidP="00587F04">
            <w:pPr>
              <w:rPr>
                <w:noProof/>
                <w:kern w:val="0"/>
                <w:szCs w:val="20"/>
              </w:rPr>
            </w:pPr>
            <w:r w:rsidRPr="00EC5D5B">
              <w:rPr>
                <w:noProof/>
                <w:kern w:val="0"/>
                <w:szCs w:val="20"/>
              </w:rPr>
              <w:t>1</w:t>
            </w:r>
          </w:p>
        </w:tc>
        <w:tc>
          <w:tcPr>
            <w:tcW w:w="1000" w:type="pct"/>
          </w:tcPr>
          <w:p w:rsidR="003E458E" w:rsidRPr="00EC5D5B" w:rsidRDefault="003E458E" w:rsidP="00587F04">
            <w:pPr>
              <w:rPr>
                <w:noProof/>
                <w:kern w:val="0"/>
                <w:szCs w:val="20"/>
              </w:rPr>
            </w:pPr>
            <w:r w:rsidRPr="00EC5D5B">
              <w:rPr>
                <w:rFonts w:hint="eastAsia"/>
                <w:noProof/>
                <w:kern w:val="0"/>
                <w:szCs w:val="20"/>
              </w:rPr>
              <w:t>报文版本号</w:t>
            </w:r>
            <w:r w:rsidRPr="00EC5D5B">
              <w:rPr>
                <w:noProof/>
                <w:kern w:val="0"/>
                <w:szCs w:val="20"/>
              </w:rPr>
              <w:t>,0x01</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MsgId</w:t>
            </w:r>
          </w:p>
        </w:tc>
        <w:tc>
          <w:tcPr>
            <w:tcW w:w="1000" w:type="pct"/>
          </w:tcPr>
          <w:p w:rsidR="003E458E" w:rsidRPr="00EC5D5B" w:rsidRDefault="003E458E" w:rsidP="00587F04">
            <w:pPr>
              <w:rPr>
                <w:noProof/>
                <w:kern w:val="0"/>
                <w:szCs w:val="20"/>
              </w:rPr>
            </w:pPr>
            <w:r w:rsidRPr="00EC5D5B">
              <w:rPr>
                <w:noProof/>
                <w:kern w:val="0"/>
                <w:szCs w:val="20"/>
              </w:rPr>
              <w:t xml:space="preserve">BYTE </w:t>
            </w:r>
          </w:p>
        </w:tc>
        <w:tc>
          <w:tcPr>
            <w:tcW w:w="1000" w:type="pct"/>
          </w:tcPr>
          <w:p w:rsidR="003E458E" w:rsidRPr="00EC5D5B" w:rsidRDefault="003E458E" w:rsidP="00587F04">
            <w:pPr>
              <w:rPr>
                <w:noProof/>
                <w:kern w:val="0"/>
                <w:szCs w:val="20"/>
              </w:rPr>
            </w:pPr>
            <w:r w:rsidRPr="00EC5D5B">
              <w:rPr>
                <w:noProof/>
                <w:kern w:val="0"/>
                <w:szCs w:val="20"/>
              </w:rPr>
              <w:t>1</w:t>
            </w:r>
          </w:p>
        </w:tc>
        <w:tc>
          <w:tcPr>
            <w:tcW w:w="1000" w:type="pct"/>
          </w:tcPr>
          <w:p w:rsidR="003E458E" w:rsidRPr="00EC5D5B" w:rsidRDefault="003E458E" w:rsidP="00587F04">
            <w:pPr>
              <w:rPr>
                <w:noProof/>
                <w:kern w:val="0"/>
                <w:szCs w:val="20"/>
              </w:rPr>
            </w:pPr>
            <w:r w:rsidRPr="00EC5D5B">
              <w:rPr>
                <w:rFonts w:hint="eastAsia"/>
                <w:noProof/>
                <w:kern w:val="0"/>
                <w:szCs w:val="20"/>
              </w:rPr>
              <w:t>报文</w:t>
            </w:r>
            <w:r w:rsidRPr="00EC5D5B">
              <w:rPr>
                <w:noProof/>
                <w:kern w:val="0"/>
                <w:szCs w:val="20"/>
              </w:rPr>
              <w:t>Id</w:t>
            </w:r>
            <w:r w:rsidRPr="00EC5D5B">
              <w:rPr>
                <w:rFonts w:hint="eastAsia"/>
                <w:noProof/>
                <w:kern w:val="0"/>
                <w:szCs w:val="20"/>
              </w:rPr>
              <w:t>，报文的唯一标识</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MsgSn</w:t>
            </w:r>
          </w:p>
        </w:tc>
        <w:tc>
          <w:tcPr>
            <w:tcW w:w="1000" w:type="pct"/>
          </w:tcPr>
          <w:p w:rsidR="003E458E" w:rsidRPr="00EC5D5B" w:rsidRDefault="003E458E" w:rsidP="00587F04">
            <w:pPr>
              <w:rPr>
                <w:noProof/>
                <w:kern w:val="0"/>
                <w:szCs w:val="20"/>
              </w:rPr>
            </w:pPr>
            <w:r w:rsidRPr="00EC5D5B">
              <w:rPr>
                <w:noProof/>
                <w:kern w:val="0"/>
                <w:szCs w:val="20"/>
              </w:rPr>
              <w:t>WORD</w:t>
            </w:r>
          </w:p>
        </w:tc>
        <w:tc>
          <w:tcPr>
            <w:tcW w:w="1000" w:type="pct"/>
          </w:tcPr>
          <w:p w:rsidR="003E458E" w:rsidRPr="00EC5D5B" w:rsidRDefault="003E458E" w:rsidP="00587F04">
            <w:pPr>
              <w:rPr>
                <w:noProof/>
                <w:kern w:val="0"/>
                <w:szCs w:val="20"/>
              </w:rPr>
            </w:pPr>
            <w:r w:rsidRPr="00EC5D5B">
              <w:rPr>
                <w:noProof/>
                <w:kern w:val="0"/>
                <w:szCs w:val="20"/>
              </w:rPr>
              <w:t>2</w:t>
            </w:r>
          </w:p>
        </w:tc>
        <w:tc>
          <w:tcPr>
            <w:tcW w:w="1000" w:type="pct"/>
          </w:tcPr>
          <w:p w:rsidR="003E458E" w:rsidRPr="00EC5D5B" w:rsidRDefault="003E458E" w:rsidP="00587F04">
            <w:pPr>
              <w:rPr>
                <w:noProof/>
                <w:kern w:val="0"/>
                <w:szCs w:val="20"/>
              </w:rPr>
            </w:pPr>
            <w:r w:rsidRPr="00EC5D5B">
              <w:rPr>
                <w:rFonts w:hint="eastAsia"/>
                <w:noProof/>
                <w:kern w:val="0"/>
                <w:szCs w:val="20"/>
              </w:rPr>
              <w:t>报文顺序号，消息发送端设置该值，接收端回应报文处理结果应复制该值，发送端通过对比该字段，确定回应报文是否匹配，顺序增加</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SenderId</w:t>
            </w:r>
          </w:p>
        </w:tc>
        <w:tc>
          <w:tcPr>
            <w:tcW w:w="1000" w:type="pct"/>
          </w:tcPr>
          <w:p w:rsidR="003E458E" w:rsidRPr="00EC5D5B" w:rsidRDefault="003E458E" w:rsidP="00587F04">
            <w:pPr>
              <w:rPr>
                <w:noProof/>
                <w:kern w:val="0"/>
                <w:szCs w:val="20"/>
              </w:rPr>
            </w:pPr>
            <w:r w:rsidRPr="00EC5D5B">
              <w:rPr>
                <w:noProof/>
                <w:kern w:val="0"/>
                <w:szCs w:val="20"/>
              </w:rPr>
              <w:t>INT</w:t>
            </w:r>
          </w:p>
        </w:tc>
        <w:tc>
          <w:tcPr>
            <w:tcW w:w="1000" w:type="pct"/>
          </w:tcPr>
          <w:p w:rsidR="003E458E" w:rsidRPr="00EC5D5B" w:rsidRDefault="003E458E" w:rsidP="00587F04">
            <w:pPr>
              <w:rPr>
                <w:noProof/>
                <w:kern w:val="0"/>
                <w:szCs w:val="20"/>
              </w:rPr>
            </w:pPr>
            <w:r w:rsidRPr="00EC5D5B">
              <w:rPr>
                <w:noProof/>
                <w:kern w:val="0"/>
                <w:szCs w:val="20"/>
              </w:rPr>
              <w:t>4</w:t>
            </w:r>
          </w:p>
        </w:tc>
        <w:tc>
          <w:tcPr>
            <w:tcW w:w="1000" w:type="pct"/>
          </w:tcPr>
          <w:p w:rsidR="003E458E" w:rsidRPr="00EC5D5B" w:rsidRDefault="003E458E" w:rsidP="00587F04">
            <w:pPr>
              <w:rPr>
                <w:noProof/>
                <w:kern w:val="0"/>
                <w:szCs w:val="20"/>
              </w:rPr>
            </w:pPr>
            <w:r w:rsidRPr="00EC5D5B">
              <w:rPr>
                <w:rFonts w:hint="eastAsia"/>
                <w:noProof/>
                <w:kern w:val="0"/>
                <w:szCs w:val="20"/>
              </w:rPr>
              <w:t>发送方机构代码</w:t>
            </w:r>
            <w:r w:rsidRPr="00EC5D5B">
              <w:rPr>
                <w:noProof/>
                <w:kern w:val="0"/>
                <w:szCs w:val="20"/>
              </w:rPr>
              <w:t>(</w:t>
            </w:r>
            <w:r w:rsidRPr="00EC5D5B">
              <w:rPr>
                <w:rFonts w:hint="eastAsia"/>
                <w:noProof/>
                <w:kern w:val="0"/>
                <w:szCs w:val="20"/>
              </w:rPr>
              <w:t>标识点代码</w:t>
            </w:r>
            <w:r w:rsidRPr="00EC5D5B">
              <w:rPr>
                <w:noProof/>
                <w:kern w:val="0"/>
                <w:szCs w:val="20"/>
              </w:rPr>
              <w:t>)</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DevType</w:t>
            </w:r>
          </w:p>
        </w:tc>
        <w:tc>
          <w:tcPr>
            <w:tcW w:w="1000" w:type="pct"/>
          </w:tcPr>
          <w:p w:rsidR="003E458E" w:rsidRPr="00EC5D5B" w:rsidRDefault="003E458E" w:rsidP="00587F04">
            <w:pPr>
              <w:rPr>
                <w:noProof/>
                <w:kern w:val="0"/>
                <w:szCs w:val="20"/>
              </w:rPr>
            </w:pPr>
            <w:r w:rsidRPr="00EC5D5B">
              <w:rPr>
                <w:noProof/>
                <w:kern w:val="0"/>
                <w:szCs w:val="20"/>
              </w:rPr>
              <w:t>BYTE</w:t>
            </w:r>
          </w:p>
        </w:tc>
        <w:tc>
          <w:tcPr>
            <w:tcW w:w="1000" w:type="pct"/>
          </w:tcPr>
          <w:p w:rsidR="003E458E" w:rsidRPr="00EC5D5B" w:rsidRDefault="003E458E" w:rsidP="00587F04">
            <w:pPr>
              <w:rPr>
                <w:noProof/>
                <w:kern w:val="0"/>
                <w:szCs w:val="20"/>
              </w:rPr>
            </w:pPr>
            <w:r w:rsidRPr="00EC5D5B">
              <w:rPr>
                <w:noProof/>
                <w:kern w:val="0"/>
                <w:szCs w:val="20"/>
              </w:rPr>
              <w:t>1</w:t>
            </w:r>
          </w:p>
        </w:tc>
        <w:tc>
          <w:tcPr>
            <w:tcW w:w="1000" w:type="pct"/>
          </w:tcPr>
          <w:p w:rsidR="003E458E" w:rsidRPr="00EC5D5B" w:rsidRDefault="003E458E" w:rsidP="00587F04">
            <w:pPr>
              <w:rPr>
                <w:noProof/>
                <w:kern w:val="0"/>
                <w:szCs w:val="20"/>
              </w:rPr>
            </w:pPr>
            <w:r w:rsidRPr="00EC5D5B">
              <w:rPr>
                <w:rFonts w:hint="eastAsia"/>
                <w:noProof/>
                <w:kern w:val="0"/>
                <w:szCs w:val="20"/>
              </w:rPr>
              <w:t>设备类型，车牌识别设备类型</w:t>
            </w:r>
            <w:r w:rsidRPr="00EC5D5B">
              <w:rPr>
                <w:noProof/>
                <w:kern w:val="0"/>
                <w:szCs w:val="20"/>
              </w:rPr>
              <w:t>=2</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DevId</w:t>
            </w:r>
          </w:p>
        </w:tc>
        <w:tc>
          <w:tcPr>
            <w:tcW w:w="1000" w:type="pct"/>
          </w:tcPr>
          <w:p w:rsidR="003E458E" w:rsidRPr="00EC5D5B" w:rsidRDefault="003E458E" w:rsidP="00587F04">
            <w:pPr>
              <w:rPr>
                <w:noProof/>
                <w:kern w:val="0"/>
                <w:szCs w:val="20"/>
              </w:rPr>
            </w:pPr>
            <w:r w:rsidRPr="00EC5D5B">
              <w:rPr>
                <w:noProof/>
                <w:kern w:val="0"/>
                <w:szCs w:val="20"/>
              </w:rPr>
              <w:t>INT</w:t>
            </w:r>
          </w:p>
        </w:tc>
        <w:tc>
          <w:tcPr>
            <w:tcW w:w="1000" w:type="pct"/>
          </w:tcPr>
          <w:p w:rsidR="003E458E" w:rsidRPr="00EC5D5B" w:rsidRDefault="003E458E" w:rsidP="00587F04">
            <w:pPr>
              <w:rPr>
                <w:noProof/>
                <w:kern w:val="0"/>
                <w:szCs w:val="20"/>
              </w:rPr>
            </w:pPr>
            <w:r w:rsidRPr="00EC5D5B">
              <w:rPr>
                <w:noProof/>
                <w:kern w:val="0"/>
                <w:szCs w:val="20"/>
              </w:rPr>
              <w:t>4</w:t>
            </w:r>
          </w:p>
        </w:tc>
        <w:tc>
          <w:tcPr>
            <w:tcW w:w="1000" w:type="pct"/>
          </w:tcPr>
          <w:p w:rsidR="003E458E" w:rsidRPr="00EC5D5B" w:rsidRDefault="003E458E" w:rsidP="00587F04">
            <w:pPr>
              <w:rPr>
                <w:noProof/>
                <w:kern w:val="0"/>
                <w:szCs w:val="20"/>
              </w:rPr>
            </w:pPr>
            <w:r w:rsidRPr="00EC5D5B">
              <w:rPr>
                <w:rFonts w:hint="eastAsia"/>
                <w:noProof/>
                <w:kern w:val="0"/>
                <w:szCs w:val="20"/>
              </w:rPr>
              <w:t>设备</w:t>
            </w:r>
            <w:r w:rsidRPr="00EC5D5B">
              <w:rPr>
                <w:noProof/>
                <w:kern w:val="0"/>
                <w:szCs w:val="20"/>
              </w:rPr>
              <w:t>ID</w:t>
            </w:r>
            <w:r w:rsidRPr="00EC5D5B">
              <w:rPr>
                <w:rFonts w:hint="eastAsia"/>
                <w:noProof/>
                <w:kern w:val="0"/>
                <w:szCs w:val="20"/>
              </w:rPr>
              <w:t>号</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CompressType</w:t>
            </w:r>
          </w:p>
        </w:tc>
        <w:tc>
          <w:tcPr>
            <w:tcW w:w="1000" w:type="pct"/>
          </w:tcPr>
          <w:p w:rsidR="003E458E" w:rsidRPr="00EC5D5B" w:rsidRDefault="003E458E" w:rsidP="00587F04">
            <w:pPr>
              <w:rPr>
                <w:noProof/>
                <w:kern w:val="0"/>
                <w:szCs w:val="20"/>
              </w:rPr>
            </w:pPr>
            <w:r w:rsidRPr="00EC5D5B">
              <w:rPr>
                <w:noProof/>
                <w:kern w:val="0"/>
                <w:szCs w:val="20"/>
              </w:rPr>
              <w:t>BYTE</w:t>
            </w:r>
          </w:p>
        </w:tc>
        <w:tc>
          <w:tcPr>
            <w:tcW w:w="1000" w:type="pct"/>
          </w:tcPr>
          <w:p w:rsidR="003E458E" w:rsidRPr="00EC5D5B" w:rsidRDefault="003E458E" w:rsidP="00587F04">
            <w:pPr>
              <w:rPr>
                <w:noProof/>
                <w:kern w:val="0"/>
                <w:szCs w:val="20"/>
              </w:rPr>
            </w:pPr>
            <w:r w:rsidRPr="00EC5D5B">
              <w:rPr>
                <w:noProof/>
                <w:kern w:val="0"/>
                <w:szCs w:val="20"/>
              </w:rPr>
              <w:t>1</w:t>
            </w:r>
          </w:p>
        </w:tc>
        <w:tc>
          <w:tcPr>
            <w:tcW w:w="1000" w:type="pct"/>
          </w:tcPr>
          <w:p w:rsidR="003E458E" w:rsidRPr="00EC5D5B" w:rsidRDefault="003E458E" w:rsidP="00587F04">
            <w:pPr>
              <w:rPr>
                <w:noProof/>
                <w:kern w:val="0"/>
                <w:szCs w:val="20"/>
              </w:rPr>
            </w:pPr>
            <w:r w:rsidRPr="00EC5D5B">
              <w:rPr>
                <w:rFonts w:hint="eastAsia"/>
                <w:noProof/>
                <w:kern w:val="0"/>
                <w:szCs w:val="20"/>
              </w:rPr>
              <w:t>压缩类型，</w:t>
            </w:r>
            <w:r w:rsidRPr="00EC5D5B">
              <w:rPr>
                <w:noProof/>
                <w:kern w:val="0"/>
                <w:szCs w:val="20"/>
              </w:rPr>
              <w:t>0-</w:t>
            </w:r>
            <w:r w:rsidRPr="00EC5D5B">
              <w:rPr>
                <w:rFonts w:hint="eastAsia"/>
                <w:noProof/>
                <w:kern w:val="0"/>
                <w:szCs w:val="20"/>
              </w:rPr>
              <w:t>表示不压缩</w:t>
            </w:r>
            <w:r w:rsidRPr="00EC5D5B">
              <w:rPr>
                <w:noProof/>
                <w:kern w:val="0"/>
                <w:szCs w:val="20"/>
              </w:rPr>
              <w:t xml:space="preserve"> 1-zip</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MsgLen</w:t>
            </w:r>
          </w:p>
        </w:tc>
        <w:tc>
          <w:tcPr>
            <w:tcW w:w="1000" w:type="pct"/>
          </w:tcPr>
          <w:p w:rsidR="003E458E" w:rsidRPr="00EC5D5B" w:rsidRDefault="003E458E" w:rsidP="00587F04">
            <w:pPr>
              <w:rPr>
                <w:noProof/>
                <w:kern w:val="0"/>
                <w:szCs w:val="20"/>
              </w:rPr>
            </w:pPr>
            <w:r w:rsidRPr="00EC5D5B">
              <w:rPr>
                <w:noProof/>
                <w:kern w:val="0"/>
                <w:szCs w:val="20"/>
              </w:rPr>
              <w:t>INT</w:t>
            </w:r>
          </w:p>
        </w:tc>
        <w:tc>
          <w:tcPr>
            <w:tcW w:w="1000" w:type="pct"/>
          </w:tcPr>
          <w:p w:rsidR="003E458E" w:rsidRPr="00EC5D5B" w:rsidRDefault="003E458E" w:rsidP="00587F04">
            <w:pPr>
              <w:rPr>
                <w:noProof/>
                <w:kern w:val="0"/>
                <w:szCs w:val="20"/>
              </w:rPr>
            </w:pPr>
            <w:r w:rsidRPr="00EC5D5B">
              <w:rPr>
                <w:noProof/>
                <w:kern w:val="0"/>
                <w:szCs w:val="20"/>
              </w:rPr>
              <w:t>4</w:t>
            </w:r>
          </w:p>
        </w:tc>
        <w:tc>
          <w:tcPr>
            <w:tcW w:w="1000" w:type="pct"/>
          </w:tcPr>
          <w:p w:rsidR="003E458E" w:rsidRPr="00EC5D5B" w:rsidRDefault="003E458E" w:rsidP="00587F04">
            <w:pPr>
              <w:rPr>
                <w:noProof/>
                <w:kern w:val="0"/>
                <w:szCs w:val="20"/>
              </w:rPr>
            </w:pPr>
            <w:r w:rsidRPr="00EC5D5B">
              <w:rPr>
                <w:rFonts w:hint="eastAsia"/>
                <w:noProof/>
                <w:kern w:val="0"/>
                <w:szCs w:val="20"/>
              </w:rPr>
              <w:t>报文长度，不包括报文头</w:t>
            </w:r>
          </w:p>
        </w:tc>
      </w:tr>
      <w:tr w:rsidR="003E458E" w:rsidRPr="00EC5D5B" w:rsidTr="00293FB4">
        <w:tc>
          <w:tcPr>
            <w:tcW w:w="1000" w:type="pct"/>
            <w:vMerge/>
          </w:tcPr>
          <w:p w:rsidR="003E458E" w:rsidRPr="00EC5D5B" w:rsidRDefault="003E458E" w:rsidP="00587F04">
            <w:pPr>
              <w:rPr>
                <w:noProof/>
                <w:kern w:val="0"/>
                <w:szCs w:val="20"/>
              </w:rPr>
            </w:pPr>
          </w:p>
        </w:tc>
        <w:tc>
          <w:tcPr>
            <w:tcW w:w="1000" w:type="pct"/>
          </w:tcPr>
          <w:p w:rsidR="003E458E" w:rsidRPr="00EC5D5B" w:rsidRDefault="003E458E" w:rsidP="00587F04">
            <w:pPr>
              <w:rPr>
                <w:noProof/>
                <w:kern w:val="0"/>
                <w:szCs w:val="20"/>
              </w:rPr>
            </w:pPr>
            <w:r w:rsidRPr="00EC5D5B">
              <w:rPr>
                <w:noProof/>
                <w:kern w:val="0"/>
                <w:szCs w:val="20"/>
              </w:rPr>
              <w:t>MsgTime</w:t>
            </w:r>
          </w:p>
        </w:tc>
        <w:tc>
          <w:tcPr>
            <w:tcW w:w="1000" w:type="pct"/>
          </w:tcPr>
          <w:p w:rsidR="003E458E" w:rsidRPr="00EC5D5B" w:rsidRDefault="003E458E" w:rsidP="00587F04">
            <w:pPr>
              <w:rPr>
                <w:noProof/>
                <w:kern w:val="0"/>
                <w:szCs w:val="20"/>
              </w:rPr>
            </w:pPr>
            <w:r w:rsidRPr="00EC5D5B">
              <w:rPr>
                <w:noProof/>
                <w:kern w:val="0"/>
                <w:szCs w:val="20"/>
              </w:rPr>
              <w:t>DWORD</w:t>
            </w:r>
          </w:p>
        </w:tc>
        <w:tc>
          <w:tcPr>
            <w:tcW w:w="1000" w:type="pct"/>
          </w:tcPr>
          <w:p w:rsidR="003E458E" w:rsidRPr="00EC5D5B" w:rsidRDefault="003E458E" w:rsidP="00587F04">
            <w:pPr>
              <w:rPr>
                <w:noProof/>
                <w:kern w:val="0"/>
                <w:szCs w:val="20"/>
              </w:rPr>
            </w:pPr>
            <w:r w:rsidRPr="00EC5D5B">
              <w:rPr>
                <w:noProof/>
                <w:kern w:val="0"/>
                <w:szCs w:val="20"/>
              </w:rPr>
              <w:t>8</w:t>
            </w:r>
          </w:p>
        </w:tc>
        <w:tc>
          <w:tcPr>
            <w:tcW w:w="1000" w:type="pct"/>
          </w:tcPr>
          <w:p w:rsidR="003E458E" w:rsidRPr="00EC5D5B" w:rsidRDefault="003E458E" w:rsidP="00587F04">
            <w:pPr>
              <w:rPr>
                <w:noProof/>
                <w:kern w:val="0"/>
                <w:szCs w:val="20"/>
              </w:rPr>
            </w:pPr>
            <w:r w:rsidRPr="00EC5D5B">
              <w:rPr>
                <w:rFonts w:hint="eastAsia"/>
                <w:noProof/>
                <w:kern w:val="0"/>
                <w:szCs w:val="20"/>
              </w:rPr>
              <w:t>报文发送时间</w:t>
            </w:r>
          </w:p>
          <w:p w:rsidR="003E458E" w:rsidRPr="00EC5D5B" w:rsidRDefault="003E458E" w:rsidP="00587F04">
            <w:pPr>
              <w:rPr>
                <w:noProof/>
                <w:kern w:val="0"/>
                <w:szCs w:val="20"/>
              </w:rPr>
            </w:pPr>
            <w:r w:rsidRPr="00EC5D5B">
              <w:rPr>
                <w:noProof/>
                <w:kern w:val="0"/>
                <w:szCs w:val="20"/>
              </w:rPr>
              <w:t>(</w:t>
            </w:r>
            <w:r w:rsidRPr="00EC5D5B">
              <w:rPr>
                <w:rFonts w:hint="eastAsia"/>
                <w:noProof/>
                <w:kern w:val="0"/>
                <w:szCs w:val="20"/>
              </w:rPr>
              <w:t>距</w:t>
            </w:r>
            <w:r w:rsidRPr="00EC5D5B">
              <w:rPr>
                <w:noProof/>
                <w:kern w:val="0"/>
                <w:szCs w:val="20"/>
              </w:rPr>
              <w:t xml:space="preserve">2000-01-01 00:00:00 </w:t>
            </w:r>
            <w:r w:rsidRPr="00EC5D5B">
              <w:rPr>
                <w:rFonts w:hint="eastAsia"/>
                <w:noProof/>
                <w:kern w:val="0"/>
                <w:szCs w:val="20"/>
              </w:rPr>
              <w:t>的秒数</w:t>
            </w:r>
            <w:r w:rsidRPr="00EC5D5B">
              <w:rPr>
                <w:noProof/>
                <w:kern w:val="0"/>
                <w:szCs w:val="20"/>
              </w:rPr>
              <w:t>)</w:t>
            </w:r>
          </w:p>
        </w:tc>
      </w:tr>
      <w:tr w:rsidR="003E458E" w:rsidRPr="00EC5D5B" w:rsidTr="00293FB4">
        <w:tc>
          <w:tcPr>
            <w:tcW w:w="1000" w:type="pct"/>
          </w:tcPr>
          <w:p w:rsidR="003E458E" w:rsidRPr="00EC5D5B" w:rsidRDefault="003E458E" w:rsidP="00587F04">
            <w:pPr>
              <w:rPr>
                <w:noProof/>
                <w:kern w:val="0"/>
                <w:szCs w:val="20"/>
              </w:rPr>
            </w:pPr>
            <w:r w:rsidRPr="00EC5D5B">
              <w:rPr>
                <w:rFonts w:hint="eastAsia"/>
                <w:noProof/>
                <w:kern w:val="0"/>
                <w:szCs w:val="20"/>
              </w:rPr>
              <w:t>报文体</w:t>
            </w:r>
          </w:p>
        </w:tc>
        <w:tc>
          <w:tcPr>
            <w:tcW w:w="1000" w:type="pct"/>
          </w:tcPr>
          <w:p w:rsidR="003E458E" w:rsidRPr="00EC5D5B" w:rsidRDefault="003E458E" w:rsidP="00587F04">
            <w:pPr>
              <w:rPr>
                <w:noProof/>
                <w:kern w:val="0"/>
                <w:szCs w:val="20"/>
              </w:rPr>
            </w:pPr>
            <w:r w:rsidRPr="00EC5D5B">
              <w:rPr>
                <w:noProof/>
                <w:kern w:val="0"/>
                <w:szCs w:val="20"/>
              </w:rPr>
              <w:t>Msg</w:t>
            </w:r>
          </w:p>
        </w:tc>
        <w:tc>
          <w:tcPr>
            <w:tcW w:w="1000" w:type="pct"/>
          </w:tcPr>
          <w:p w:rsidR="003E458E" w:rsidRPr="00EC5D5B" w:rsidRDefault="003E458E" w:rsidP="00587F04">
            <w:pPr>
              <w:rPr>
                <w:noProof/>
                <w:kern w:val="0"/>
                <w:szCs w:val="20"/>
              </w:rPr>
            </w:pPr>
            <w:r w:rsidRPr="00EC5D5B">
              <w:rPr>
                <w:noProof/>
                <w:kern w:val="0"/>
                <w:szCs w:val="20"/>
              </w:rPr>
              <w:t>BYTE</w:t>
            </w:r>
            <w:r w:rsidRPr="00EC5D5B">
              <w:rPr>
                <w:rFonts w:hint="eastAsia"/>
                <w:noProof/>
                <w:kern w:val="0"/>
                <w:szCs w:val="20"/>
              </w:rPr>
              <w:t>（</w:t>
            </w:r>
            <w:r w:rsidRPr="00EC5D5B">
              <w:rPr>
                <w:noProof/>
                <w:kern w:val="0"/>
                <w:szCs w:val="20"/>
              </w:rPr>
              <w:t>n</w:t>
            </w:r>
            <w:r w:rsidRPr="00EC5D5B">
              <w:rPr>
                <w:rFonts w:hint="eastAsia"/>
                <w:noProof/>
                <w:kern w:val="0"/>
                <w:szCs w:val="20"/>
              </w:rPr>
              <w:t>）</w:t>
            </w:r>
          </w:p>
        </w:tc>
        <w:tc>
          <w:tcPr>
            <w:tcW w:w="1000" w:type="pct"/>
          </w:tcPr>
          <w:p w:rsidR="003E458E" w:rsidRPr="00EC5D5B" w:rsidRDefault="003E458E" w:rsidP="00587F04">
            <w:pPr>
              <w:rPr>
                <w:noProof/>
                <w:kern w:val="0"/>
                <w:szCs w:val="20"/>
              </w:rPr>
            </w:pPr>
            <w:r w:rsidRPr="00EC5D5B">
              <w:rPr>
                <w:noProof/>
                <w:kern w:val="0"/>
                <w:szCs w:val="20"/>
              </w:rPr>
              <w:t>n</w:t>
            </w:r>
          </w:p>
        </w:tc>
        <w:tc>
          <w:tcPr>
            <w:tcW w:w="1000" w:type="pct"/>
          </w:tcPr>
          <w:p w:rsidR="003E458E" w:rsidRPr="00EC5D5B" w:rsidRDefault="003E458E" w:rsidP="00587F04">
            <w:pPr>
              <w:rPr>
                <w:noProof/>
                <w:kern w:val="0"/>
                <w:szCs w:val="20"/>
              </w:rPr>
            </w:pPr>
            <w:r w:rsidRPr="00EC5D5B">
              <w:rPr>
                <w:rFonts w:hint="eastAsia"/>
                <w:noProof/>
                <w:kern w:val="0"/>
                <w:szCs w:val="20"/>
              </w:rPr>
              <w:t>报文体，详情见具体报文格式</w:t>
            </w:r>
          </w:p>
        </w:tc>
      </w:tr>
    </w:tbl>
    <w:p w:rsidR="003E458E" w:rsidRPr="00EC5D5B" w:rsidRDefault="003E458E" w:rsidP="003E458E">
      <w:pPr>
        <w:ind w:firstLineChars="200" w:firstLine="31680"/>
        <w:rPr>
          <w:sz w:val="24"/>
        </w:rPr>
      </w:pPr>
    </w:p>
    <w:p w:rsidR="003E458E" w:rsidRPr="00EC5D5B" w:rsidRDefault="003E458E" w:rsidP="005418EA">
      <w:pPr>
        <w:pStyle w:val="afffc"/>
        <w:numPr>
          <w:ilvl w:val="1"/>
          <w:numId w:val="11"/>
        </w:numPr>
        <w:tabs>
          <w:tab w:val="num" w:pos="360"/>
        </w:tabs>
        <w:spacing w:before="312" w:after="312"/>
        <w:ind w:left="358" w:hanging="358"/>
        <w:rPr>
          <w:rFonts w:ascii="Times New Roman"/>
        </w:rPr>
      </w:pPr>
      <w:bookmarkStart w:id="504" w:name="_Toc513039878"/>
      <w:r w:rsidRPr="00EC5D5B">
        <w:rPr>
          <w:rFonts w:ascii="Times New Roman" w:hint="eastAsia"/>
        </w:rPr>
        <w:t>报文详细结构</w:t>
      </w:r>
      <w:bookmarkEnd w:id="504"/>
    </w:p>
    <w:p w:rsidR="003E458E" w:rsidRPr="00EC5D5B" w:rsidRDefault="003E458E" w:rsidP="00D87E46">
      <w:pPr>
        <w:pStyle w:val="afffd"/>
        <w:numPr>
          <w:ilvl w:val="2"/>
          <w:numId w:val="11"/>
        </w:numPr>
        <w:tabs>
          <w:tab w:val="num" w:pos="360"/>
        </w:tabs>
        <w:spacing w:before="156" w:after="156"/>
        <w:ind w:left="0" w:firstLine="0"/>
        <w:rPr>
          <w:rFonts w:ascii="Times New Roman"/>
        </w:rPr>
      </w:pPr>
      <w:bookmarkStart w:id="505" w:name="_Toc513039879"/>
      <w:r w:rsidRPr="00EC5D5B">
        <w:rPr>
          <w:rFonts w:ascii="Times New Roman" w:hint="eastAsia"/>
        </w:rPr>
        <w:t>报文类型</w:t>
      </w:r>
      <w:bookmarkEnd w:id="505"/>
    </w:p>
    <w:p w:rsidR="003E458E" w:rsidRPr="00EC5D5B" w:rsidRDefault="003E458E" w:rsidP="006C753D">
      <w:pPr>
        <w:ind w:firstLineChars="200" w:firstLine="31680"/>
        <w:rPr>
          <w:noProof/>
          <w:kern w:val="0"/>
          <w:szCs w:val="20"/>
        </w:rPr>
      </w:pPr>
      <w:r w:rsidRPr="00EC5D5B">
        <w:rPr>
          <w:rFonts w:hint="eastAsia"/>
          <w:noProof/>
          <w:kern w:val="0"/>
          <w:szCs w:val="20"/>
        </w:rPr>
        <w:t>所有报文类型说明见表</w:t>
      </w:r>
      <w:r w:rsidRPr="00EC5D5B">
        <w:rPr>
          <w:noProof/>
          <w:kern w:val="0"/>
          <w:szCs w:val="20"/>
        </w:rPr>
        <w:t>D.4</w:t>
      </w:r>
      <w:r w:rsidRPr="00EC5D5B">
        <w:rPr>
          <w:rFonts w:hint="eastAsia"/>
          <w:noProof/>
          <w:kern w:val="0"/>
          <w:szCs w:val="20"/>
        </w:rPr>
        <w:t>。</w:t>
      </w:r>
    </w:p>
    <w:p w:rsidR="003E458E" w:rsidRPr="00EC5D5B" w:rsidRDefault="003E458E" w:rsidP="006C753D">
      <w:pPr>
        <w:ind w:firstLineChars="200" w:firstLine="31680"/>
        <w:rPr>
          <w:noProof/>
          <w:kern w:val="0"/>
          <w:szCs w:val="20"/>
        </w:rPr>
      </w:pPr>
    </w:p>
    <w:p w:rsidR="003E458E" w:rsidRPr="00EC5D5B" w:rsidRDefault="003E458E" w:rsidP="006C753D">
      <w:pPr>
        <w:ind w:firstLineChars="200" w:firstLine="31680"/>
        <w:rPr>
          <w:noProof/>
          <w:kern w:val="0"/>
          <w:szCs w:val="20"/>
        </w:rPr>
      </w:pPr>
    </w:p>
    <w:p w:rsidR="003E458E" w:rsidRPr="00EC5D5B" w:rsidRDefault="003E458E" w:rsidP="006C753D">
      <w:pPr>
        <w:ind w:firstLineChars="200" w:firstLine="31680"/>
        <w:rPr>
          <w:noProof/>
          <w:kern w:val="0"/>
          <w:szCs w:val="20"/>
        </w:rPr>
      </w:pP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D.4 </w:t>
      </w:r>
      <w:r w:rsidRPr="00EC5D5B">
        <w:rPr>
          <w:rFonts w:ascii="Times New Roman" w:hint="eastAsia"/>
          <w:noProof/>
        </w:rPr>
        <w:t>报文类型说明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276"/>
        <w:gridCol w:w="1276"/>
        <w:gridCol w:w="1276"/>
        <w:gridCol w:w="1417"/>
        <w:gridCol w:w="2035"/>
      </w:tblGrid>
      <w:tr w:rsidR="003E458E" w:rsidRPr="00EC5D5B" w:rsidTr="00293FB4">
        <w:trPr>
          <w:jc w:val="center"/>
        </w:trPr>
        <w:tc>
          <w:tcPr>
            <w:tcW w:w="1242" w:type="dxa"/>
          </w:tcPr>
          <w:p w:rsidR="003E458E" w:rsidRPr="00EC5D5B" w:rsidRDefault="003E458E">
            <w:pPr>
              <w:rPr>
                <w:noProof/>
                <w:kern w:val="0"/>
                <w:szCs w:val="20"/>
              </w:rPr>
            </w:pPr>
            <w:r w:rsidRPr="00EC5D5B">
              <w:rPr>
                <w:rFonts w:hint="eastAsia"/>
                <w:noProof/>
                <w:kern w:val="0"/>
                <w:szCs w:val="20"/>
              </w:rPr>
              <w:t>报文</w:t>
            </w:r>
            <w:r w:rsidRPr="00EC5D5B">
              <w:rPr>
                <w:noProof/>
                <w:kern w:val="0"/>
                <w:szCs w:val="20"/>
              </w:rPr>
              <w:t>Id</w:t>
            </w:r>
          </w:p>
        </w:tc>
        <w:tc>
          <w:tcPr>
            <w:tcW w:w="1276" w:type="dxa"/>
          </w:tcPr>
          <w:p w:rsidR="003E458E" w:rsidRPr="00EC5D5B" w:rsidRDefault="003E458E">
            <w:pPr>
              <w:rPr>
                <w:noProof/>
                <w:kern w:val="0"/>
                <w:szCs w:val="20"/>
              </w:rPr>
            </w:pPr>
            <w:r w:rsidRPr="00EC5D5B">
              <w:rPr>
                <w:rFonts w:hint="eastAsia"/>
                <w:noProof/>
                <w:kern w:val="0"/>
                <w:szCs w:val="20"/>
              </w:rPr>
              <w:t>报文名称</w:t>
            </w:r>
          </w:p>
        </w:tc>
        <w:tc>
          <w:tcPr>
            <w:tcW w:w="1276" w:type="dxa"/>
          </w:tcPr>
          <w:p w:rsidR="003E458E" w:rsidRPr="00EC5D5B" w:rsidRDefault="003E458E">
            <w:pPr>
              <w:rPr>
                <w:noProof/>
                <w:kern w:val="0"/>
                <w:szCs w:val="20"/>
              </w:rPr>
            </w:pPr>
            <w:r w:rsidRPr="00EC5D5B">
              <w:rPr>
                <w:rFonts w:hint="eastAsia"/>
                <w:noProof/>
                <w:kern w:val="0"/>
                <w:szCs w:val="20"/>
              </w:rPr>
              <w:t>发送方</w:t>
            </w:r>
          </w:p>
        </w:tc>
        <w:tc>
          <w:tcPr>
            <w:tcW w:w="1276" w:type="dxa"/>
          </w:tcPr>
          <w:p w:rsidR="003E458E" w:rsidRPr="00EC5D5B" w:rsidRDefault="003E458E">
            <w:pPr>
              <w:rPr>
                <w:noProof/>
                <w:kern w:val="0"/>
                <w:szCs w:val="20"/>
              </w:rPr>
            </w:pPr>
            <w:r w:rsidRPr="00EC5D5B">
              <w:rPr>
                <w:rFonts w:hint="eastAsia"/>
                <w:noProof/>
                <w:kern w:val="0"/>
                <w:szCs w:val="20"/>
              </w:rPr>
              <w:t>接收方</w:t>
            </w:r>
          </w:p>
        </w:tc>
        <w:tc>
          <w:tcPr>
            <w:tcW w:w="1417" w:type="dxa"/>
          </w:tcPr>
          <w:p w:rsidR="003E458E" w:rsidRPr="00EC5D5B" w:rsidRDefault="003E458E">
            <w:pPr>
              <w:rPr>
                <w:noProof/>
                <w:kern w:val="0"/>
                <w:szCs w:val="20"/>
              </w:rPr>
            </w:pPr>
            <w:r w:rsidRPr="00EC5D5B">
              <w:rPr>
                <w:rFonts w:hint="eastAsia"/>
                <w:noProof/>
                <w:kern w:val="0"/>
                <w:szCs w:val="20"/>
              </w:rPr>
              <w:t>回应报文</w:t>
            </w:r>
          </w:p>
        </w:tc>
        <w:tc>
          <w:tcPr>
            <w:tcW w:w="2035" w:type="dxa"/>
          </w:tcPr>
          <w:p w:rsidR="003E458E" w:rsidRPr="00EC5D5B" w:rsidRDefault="003E458E">
            <w:pPr>
              <w:rPr>
                <w:noProof/>
                <w:kern w:val="0"/>
                <w:szCs w:val="20"/>
              </w:rPr>
            </w:pPr>
            <w:r w:rsidRPr="00EC5D5B">
              <w:rPr>
                <w:rFonts w:hint="eastAsia"/>
                <w:noProof/>
                <w:kern w:val="0"/>
                <w:szCs w:val="20"/>
              </w:rPr>
              <w:t>回应报文名称</w:t>
            </w:r>
          </w:p>
        </w:tc>
      </w:tr>
      <w:tr w:rsidR="003E458E" w:rsidRPr="00EC5D5B" w:rsidTr="00293FB4">
        <w:trPr>
          <w:jc w:val="center"/>
        </w:trPr>
        <w:tc>
          <w:tcPr>
            <w:tcW w:w="1242" w:type="dxa"/>
          </w:tcPr>
          <w:p w:rsidR="003E458E" w:rsidRPr="00EC5D5B" w:rsidRDefault="003E458E">
            <w:pPr>
              <w:rPr>
                <w:noProof/>
                <w:kern w:val="0"/>
                <w:szCs w:val="20"/>
              </w:rPr>
            </w:pPr>
            <w:r w:rsidRPr="00EC5D5B">
              <w:rPr>
                <w:noProof/>
                <w:kern w:val="0"/>
                <w:szCs w:val="20"/>
              </w:rPr>
              <w:t>0x01</w:t>
            </w:r>
          </w:p>
        </w:tc>
        <w:tc>
          <w:tcPr>
            <w:tcW w:w="1276" w:type="dxa"/>
          </w:tcPr>
          <w:p w:rsidR="003E458E" w:rsidRPr="00EC5D5B" w:rsidRDefault="003E458E">
            <w:pPr>
              <w:rPr>
                <w:noProof/>
                <w:kern w:val="0"/>
                <w:szCs w:val="20"/>
              </w:rPr>
            </w:pPr>
            <w:r w:rsidRPr="00EC5D5B">
              <w:rPr>
                <w:rFonts w:hint="eastAsia"/>
                <w:noProof/>
                <w:kern w:val="0"/>
                <w:szCs w:val="20"/>
              </w:rPr>
              <w:t>初始化</w:t>
            </w:r>
          </w:p>
        </w:tc>
        <w:tc>
          <w:tcPr>
            <w:tcW w:w="1276" w:type="dxa"/>
          </w:tcPr>
          <w:p w:rsidR="003E458E" w:rsidRPr="00EC5D5B" w:rsidRDefault="003E458E">
            <w:pPr>
              <w:rPr>
                <w:noProof/>
                <w:kern w:val="0"/>
                <w:szCs w:val="20"/>
              </w:rPr>
            </w:pPr>
            <w:r w:rsidRPr="00EC5D5B">
              <w:rPr>
                <w:rFonts w:hint="eastAsia"/>
                <w:noProof/>
                <w:kern w:val="0"/>
                <w:szCs w:val="20"/>
              </w:rPr>
              <w:t>上位机</w:t>
            </w:r>
          </w:p>
        </w:tc>
        <w:tc>
          <w:tcPr>
            <w:tcW w:w="1276" w:type="dxa"/>
          </w:tcPr>
          <w:p w:rsidR="003E458E" w:rsidRPr="00EC5D5B" w:rsidRDefault="003E458E">
            <w:pPr>
              <w:rPr>
                <w:noProof/>
                <w:kern w:val="0"/>
                <w:szCs w:val="20"/>
              </w:rPr>
            </w:pPr>
            <w:r w:rsidRPr="00EC5D5B">
              <w:rPr>
                <w:rFonts w:hint="eastAsia"/>
                <w:noProof/>
                <w:kern w:val="0"/>
                <w:szCs w:val="20"/>
              </w:rPr>
              <w:t>车牌识别</w:t>
            </w:r>
          </w:p>
        </w:tc>
        <w:tc>
          <w:tcPr>
            <w:tcW w:w="1417" w:type="dxa"/>
          </w:tcPr>
          <w:p w:rsidR="003E458E" w:rsidRPr="00EC5D5B" w:rsidRDefault="003E458E">
            <w:pPr>
              <w:rPr>
                <w:noProof/>
                <w:kern w:val="0"/>
                <w:szCs w:val="20"/>
              </w:rPr>
            </w:pPr>
            <w:r w:rsidRPr="00EC5D5B">
              <w:rPr>
                <w:noProof/>
                <w:kern w:val="0"/>
                <w:szCs w:val="20"/>
              </w:rPr>
              <w:t>0x10</w:t>
            </w:r>
          </w:p>
        </w:tc>
        <w:tc>
          <w:tcPr>
            <w:tcW w:w="2035" w:type="dxa"/>
          </w:tcPr>
          <w:p w:rsidR="003E458E" w:rsidRPr="00EC5D5B" w:rsidRDefault="003E458E">
            <w:pPr>
              <w:rPr>
                <w:noProof/>
                <w:kern w:val="0"/>
                <w:szCs w:val="20"/>
              </w:rPr>
            </w:pPr>
            <w:r w:rsidRPr="00EC5D5B">
              <w:rPr>
                <w:rFonts w:hint="eastAsia"/>
                <w:noProof/>
                <w:kern w:val="0"/>
                <w:szCs w:val="20"/>
              </w:rPr>
              <w:t>初始化结果报文</w:t>
            </w:r>
          </w:p>
        </w:tc>
      </w:tr>
      <w:tr w:rsidR="003E458E" w:rsidRPr="00EC5D5B" w:rsidTr="00293FB4">
        <w:trPr>
          <w:jc w:val="center"/>
        </w:trPr>
        <w:tc>
          <w:tcPr>
            <w:tcW w:w="1242" w:type="dxa"/>
          </w:tcPr>
          <w:p w:rsidR="003E458E" w:rsidRPr="00EC5D5B" w:rsidRDefault="003E458E">
            <w:pPr>
              <w:rPr>
                <w:noProof/>
                <w:kern w:val="0"/>
                <w:szCs w:val="20"/>
              </w:rPr>
            </w:pPr>
            <w:r w:rsidRPr="00EC5D5B">
              <w:rPr>
                <w:noProof/>
                <w:kern w:val="0"/>
                <w:szCs w:val="20"/>
              </w:rPr>
              <w:t>0x02</w:t>
            </w:r>
          </w:p>
        </w:tc>
        <w:tc>
          <w:tcPr>
            <w:tcW w:w="1276" w:type="dxa"/>
          </w:tcPr>
          <w:p w:rsidR="003E458E" w:rsidRPr="00EC5D5B" w:rsidRDefault="003E458E">
            <w:pPr>
              <w:rPr>
                <w:noProof/>
                <w:kern w:val="0"/>
                <w:szCs w:val="20"/>
              </w:rPr>
            </w:pPr>
            <w:r w:rsidRPr="00EC5D5B">
              <w:rPr>
                <w:rFonts w:hint="eastAsia"/>
                <w:noProof/>
                <w:kern w:val="0"/>
                <w:szCs w:val="20"/>
              </w:rPr>
              <w:t>强制校时报文</w:t>
            </w:r>
          </w:p>
        </w:tc>
        <w:tc>
          <w:tcPr>
            <w:tcW w:w="1276" w:type="dxa"/>
          </w:tcPr>
          <w:p w:rsidR="003E458E" w:rsidRPr="00EC5D5B" w:rsidRDefault="003E458E">
            <w:pPr>
              <w:rPr>
                <w:noProof/>
                <w:kern w:val="0"/>
                <w:szCs w:val="20"/>
              </w:rPr>
            </w:pPr>
            <w:r w:rsidRPr="00EC5D5B">
              <w:rPr>
                <w:rFonts w:hint="eastAsia"/>
                <w:noProof/>
                <w:kern w:val="0"/>
                <w:szCs w:val="20"/>
              </w:rPr>
              <w:t>上位机</w:t>
            </w:r>
          </w:p>
        </w:tc>
        <w:tc>
          <w:tcPr>
            <w:tcW w:w="1276" w:type="dxa"/>
          </w:tcPr>
          <w:p w:rsidR="003E458E" w:rsidRPr="00EC5D5B" w:rsidRDefault="003E458E">
            <w:pPr>
              <w:rPr>
                <w:noProof/>
                <w:kern w:val="0"/>
                <w:szCs w:val="20"/>
              </w:rPr>
            </w:pPr>
            <w:r w:rsidRPr="00EC5D5B">
              <w:rPr>
                <w:rFonts w:hint="eastAsia"/>
                <w:noProof/>
                <w:kern w:val="0"/>
                <w:szCs w:val="20"/>
              </w:rPr>
              <w:t>车牌识别</w:t>
            </w:r>
          </w:p>
        </w:tc>
        <w:tc>
          <w:tcPr>
            <w:tcW w:w="1417" w:type="dxa"/>
          </w:tcPr>
          <w:p w:rsidR="003E458E" w:rsidRPr="00EC5D5B" w:rsidRDefault="003E458E">
            <w:pPr>
              <w:rPr>
                <w:noProof/>
                <w:kern w:val="0"/>
                <w:szCs w:val="20"/>
              </w:rPr>
            </w:pPr>
            <w:r w:rsidRPr="00EC5D5B">
              <w:rPr>
                <w:noProof/>
                <w:kern w:val="0"/>
                <w:szCs w:val="20"/>
              </w:rPr>
              <w:t>0x99</w:t>
            </w:r>
          </w:p>
        </w:tc>
        <w:tc>
          <w:tcPr>
            <w:tcW w:w="2035" w:type="dxa"/>
          </w:tcPr>
          <w:p w:rsidR="003E458E" w:rsidRPr="00EC5D5B" w:rsidRDefault="003E458E">
            <w:pPr>
              <w:rPr>
                <w:noProof/>
                <w:kern w:val="0"/>
                <w:szCs w:val="20"/>
              </w:rPr>
            </w:pPr>
            <w:r w:rsidRPr="00EC5D5B">
              <w:rPr>
                <w:rFonts w:hint="eastAsia"/>
                <w:noProof/>
                <w:kern w:val="0"/>
                <w:szCs w:val="20"/>
              </w:rPr>
              <w:t>处理结果报文</w:t>
            </w:r>
          </w:p>
        </w:tc>
      </w:tr>
      <w:tr w:rsidR="003E458E" w:rsidRPr="00EC5D5B" w:rsidTr="00293FB4">
        <w:trPr>
          <w:jc w:val="center"/>
        </w:trPr>
        <w:tc>
          <w:tcPr>
            <w:tcW w:w="1242" w:type="dxa"/>
          </w:tcPr>
          <w:p w:rsidR="003E458E" w:rsidRPr="00EC5D5B" w:rsidRDefault="003E458E">
            <w:pPr>
              <w:rPr>
                <w:noProof/>
                <w:kern w:val="0"/>
                <w:szCs w:val="20"/>
              </w:rPr>
            </w:pPr>
            <w:r w:rsidRPr="00EC5D5B">
              <w:rPr>
                <w:noProof/>
                <w:kern w:val="0"/>
                <w:szCs w:val="20"/>
              </w:rPr>
              <w:t>0x12</w:t>
            </w:r>
          </w:p>
        </w:tc>
        <w:tc>
          <w:tcPr>
            <w:tcW w:w="1276" w:type="dxa"/>
          </w:tcPr>
          <w:p w:rsidR="003E458E" w:rsidRPr="00EC5D5B" w:rsidRDefault="003E458E">
            <w:pPr>
              <w:rPr>
                <w:noProof/>
                <w:kern w:val="0"/>
                <w:szCs w:val="20"/>
              </w:rPr>
            </w:pPr>
            <w:r w:rsidRPr="00EC5D5B">
              <w:rPr>
                <w:rFonts w:hint="eastAsia"/>
                <w:noProof/>
                <w:kern w:val="0"/>
                <w:szCs w:val="20"/>
              </w:rPr>
              <w:t>识别流水</w:t>
            </w:r>
          </w:p>
        </w:tc>
        <w:tc>
          <w:tcPr>
            <w:tcW w:w="1276" w:type="dxa"/>
          </w:tcPr>
          <w:p w:rsidR="003E458E" w:rsidRPr="00EC5D5B" w:rsidRDefault="003E458E">
            <w:pPr>
              <w:rPr>
                <w:noProof/>
                <w:kern w:val="0"/>
                <w:szCs w:val="20"/>
              </w:rPr>
            </w:pPr>
            <w:r w:rsidRPr="00EC5D5B">
              <w:rPr>
                <w:rFonts w:hint="eastAsia"/>
                <w:noProof/>
                <w:kern w:val="0"/>
                <w:szCs w:val="20"/>
              </w:rPr>
              <w:t>车牌识别</w:t>
            </w:r>
          </w:p>
        </w:tc>
        <w:tc>
          <w:tcPr>
            <w:tcW w:w="1276" w:type="dxa"/>
          </w:tcPr>
          <w:p w:rsidR="003E458E" w:rsidRPr="00EC5D5B" w:rsidRDefault="003E458E">
            <w:pPr>
              <w:rPr>
                <w:noProof/>
                <w:kern w:val="0"/>
                <w:szCs w:val="20"/>
              </w:rPr>
            </w:pPr>
            <w:r w:rsidRPr="00EC5D5B">
              <w:rPr>
                <w:rFonts w:hint="eastAsia"/>
                <w:noProof/>
                <w:kern w:val="0"/>
                <w:szCs w:val="20"/>
              </w:rPr>
              <w:t>上位机</w:t>
            </w:r>
          </w:p>
        </w:tc>
        <w:tc>
          <w:tcPr>
            <w:tcW w:w="1417" w:type="dxa"/>
          </w:tcPr>
          <w:p w:rsidR="003E458E" w:rsidRPr="00EC5D5B" w:rsidRDefault="003E458E">
            <w:pPr>
              <w:rPr>
                <w:noProof/>
                <w:kern w:val="0"/>
                <w:szCs w:val="20"/>
              </w:rPr>
            </w:pPr>
            <w:r w:rsidRPr="00EC5D5B">
              <w:rPr>
                <w:noProof/>
                <w:kern w:val="0"/>
                <w:szCs w:val="20"/>
              </w:rPr>
              <w:t>0x99</w:t>
            </w:r>
          </w:p>
        </w:tc>
        <w:tc>
          <w:tcPr>
            <w:tcW w:w="2035" w:type="dxa"/>
          </w:tcPr>
          <w:p w:rsidR="003E458E" w:rsidRPr="00EC5D5B" w:rsidRDefault="003E458E">
            <w:pPr>
              <w:rPr>
                <w:noProof/>
                <w:kern w:val="0"/>
                <w:szCs w:val="20"/>
              </w:rPr>
            </w:pPr>
            <w:r w:rsidRPr="00EC5D5B">
              <w:rPr>
                <w:rFonts w:hint="eastAsia"/>
                <w:noProof/>
                <w:kern w:val="0"/>
                <w:szCs w:val="20"/>
              </w:rPr>
              <w:t>处理结果报文</w:t>
            </w:r>
          </w:p>
        </w:tc>
      </w:tr>
      <w:tr w:rsidR="003E458E" w:rsidRPr="00EC5D5B" w:rsidTr="00293FB4">
        <w:trPr>
          <w:jc w:val="center"/>
        </w:trPr>
        <w:tc>
          <w:tcPr>
            <w:tcW w:w="1242" w:type="dxa"/>
          </w:tcPr>
          <w:p w:rsidR="003E458E" w:rsidRPr="00EC5D5B" w:rsidRDefault="003E458E">
            <w:pPr>
              <w:rPr>
                <w:noProof/>
                <w:kern w:val="0"/>
                <w:szCs w:val="20"/>
              </w:rPr>
            </w:pPr>
            <w:r w:rsidRPr="00EC5D5B">
              <w:rPr>
                <w:noProof/>
                <w:kern w:val="0"/>
                <w:szCs w:val="20"/>
              </w:rPr>
              <w:t>0x13</w:t>
            </w:r>
          </w:p>
        </w:tc>
        <w:tc>
          <w:tcPr>
            <w:tcW w:w="1276" w:type="dxa"/>
          </w:tcPr>
          <w:p w:rsidR="003E458E" w:rsidRPr="00EC5D5B" w:rsidRDefault="003E458E">
            <w:pPr>
              <w:rPr>
                <w:noProof/>
                <w:kern w:val="0"/>
                <w:szCs w:val="20"/>
              </w:rPr>
            </w:pPr>
            <w:r w:rsidRPr="00EC5D5B">
              <w:rPr>
                <w:rFonts w:hint="eastAsia"/>
                <w:noProof/>
                <w:kern w:val="0"/>
                <w:szCs w:val="20"/>
              </w:rPr>
              <w:t>心跳报文</w:t>
            </w:r>
          </w:p>
        </w:tc>
        <w:tc>
          <w:tcPr>
            <w:tcW w:w="1276" w:type="dxa"/>
          </w:tcPr>
          <w:p w:rsidR="003E458E" w:rsidRPr="00EC5D5B" w:rsidRDefault="003E458E">
            <w:pPr>
              <w:rPr>
                <w:noProof/>
                <w:kern w:val="0"/>
                <w:szCs w:val="20"/>
              </w:rPr>
            </w:pPr>
            <w:r w:rsidRPr="00EC5D5B">
              <w:rPr>
                <w:rFonts w:hint="eastAsia"/>
                <w:noProof/>
                <w:kern w:val="0"/>
                <w:szCs w:val="20"/>
              </w:rPr>
              <w:t>车牌识别</w:t>
            </w:r>
          </w:p>
        </w:tc>
        <w:tc>
          <w:tcPr>
            <w:tcW w:w="1276" w:type="dxa"/>
          </w:tcPr>
          <w:p w:rsidR="003E458E" w:rsidRPr="00EC5D5B" w:rsidRDefault="003E458E">
            <w:pPr>
              <w:rPr>
                <w:noProof/>
                <w:kern w:val="0"/>
                <w:szCs w:val="20"/>
              </w:rPr>
            </w:pPr>
            <w:r w:rsidRPr="00EC5D5B">
              <w:rPr>
                <w:rFonts w:hint="eastAsia"/>
                <w:noProof/>
                <w:kern w:val="0"/>
                <w:szCs w:val="20"/>
              </w:rPr>
              <w:t>上位机</w:t>
            </w:r>
          </w:p>
        </w:tc>
        <w:tc>
          <w:tcPr>
            <w:tcW w:w="1417" w:type="dxa"/>
          </w:tcPr>
          <w:p w:rsidR="003E458E" w:rsidRPr="00EC5D5B" w:rsidRDefault="003E458E">
            <w:pPr>
              <w:rPr>
                <w:noProof/>
                <w:kern w:val="0"/>
                <w:szCs w:val="20"/>
              </w:rPr>
            </w:pPr>
            <w:r w:rsidRPr="00EC5D5B">
              <w:rPr>
                <w:noProof/>
                <w:kern w:val="0"/>
                <w:szCs w:val="20"/>
              </w:rPr>
              <w:t>0x99</w:t>
            </w:r>
          </w:p>
        </w:tc>
        <w:tc>
          <w:tcPr>
            <w:tcW w:w="2035" w:type="dxa"/>
          </w:tcPr>
          <w:p w:rsidR="003E458E" w:rsidRPr="00EC5D5B" w:rsidRDefault="003E458E" w:rsidP="003E458E">
            <w:pPr>
              <w:ind w:firstLineChars="200" w:firstLine="31680"/>
              <w:rPr>
                <w:noProof/>
                <w:kern w:val="0"/>
                <w:szCs w:val="20"/>
              </w:rPr>
            </w:pPr>
          </w:p>
        </w:tc>
      </w:tr>
    </w:tbl>
    <w:p w:rsidR="003E458E" w:rsidRPr="00EC5D5B" w:rsidRDefault="003E458E" w:rsidP="003E458E">
      <w:pPr>
        <w:ind w:firstLineChars="200" w:firstLine="31680"/>
        <w:rPr>
          <w:sz w:val="24"/>
        </w:rPr>
      </w:pPr>
    </w:p>
    <w:p w:rsidR="003E458E" w:rsidRPr="00EC5D5B" w:rsidRDefault="003E458E" w:rsidP="005418EA">
      <w:pPr>
        <w:pStyle w:val="afffd"/>
        <w:numPr>
          <w:ilvl w:val="2"/>
          <w:numId w:val="11"/>
        </w:numPr>
        <w:tabs>
          <w:tab w:val="num" w:pos="360"/>
        </w:tabs>
        <w:spacing w:before="156" w:after="156"/>
        <w:ind w:left="0" w:firstLine="0"/>
        <w:rPr>
          <w:rFonts w:ascii="Times New Roman"/>
        </w:rPr>
      </w:pPr>
      <w:bookmarkStart w:id="506" w:name="_Toc513039880"/>
      <w:r w:rsidRPr="00EC5D5B">
        <w:rPr>
          <w:rFonts w:ascii="Times New Roman" w:hint="eastAsia"/>
        </w:rPr>
        <w:t>参数配置指令（</w:t>
      </w:r>
      <w:r w:rsidRPr="00EC5D5B">
        <w:rPr>
          <w:rFonts w:ascii="Times New Roman"/>
        </w:rPr>
        <w:t>MsgId=0x01</w:t>
      </w:r>
      <w:r w:rsidRPr="00EC5D5B">
        <w:rPr>
          <w:rFonts w:ascii="Times New Roman" w:hint="eastAsia"/>
        </w:rPr>
        <w:t>）</w:t>
      </w:r>
      <w:bookmarkEnd w:id="506"/>
    </w:p>
    <w:p w:rsidR="003E458E" w:rsidRPr="00EC5D5B" w:rsidRDefault="003E458E" w:rsidP="006C753D">
      <w:pPr>
        <w:pStyle w:val="ad"/>
        <w:ind w:firstLine="31680"/>
        <w:rPr>
          <w:rFonts w:ascii="Times New Roman"/>
        </w:rPr>
      </w:pPr>
      <w:r w:rsidRPr="00EC5D5B">
        <w:rPr>
          <w:rFonts w:ascii="Times New Roman" w:hint="eastAsia"/>
        </w:rPr>
        <w:t>上位机同车牌识别设备建立链接后，首先向车牌识别发送参数配置指令。车牌识别设备接收到该报文，根据指令中的参数信息，连接上位机，向上位机发送车牌识别结果。其报文结构见表</w:t>
      </w:r>
      <w:r w:rsidRPr="00EC5D5B">
        <w:rPr>
          <w:rFonts w:ascii="Times New Roman"/>
        </w:rPr>
        <w:t>D.5</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D.5 </w:t>
      </w:r>
      <w:r w:rsidRPr="00EC5D5B">
        <w:rPr>
          <w:rFonts w:ascii="Times New Roman" w:hint="eastAsia"/>
          <w:noProof/>
        </w:rPr>
        <w:t>参数配置指令报文结构</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1851"/>
        <w:gridCol w:w="1276"/>
        <w:gridCol w:w="850"/>
        <w:gridCol w:w="3878"/>
      </w:tblGrid>
      <w:tr w:rsidR="003E458E" w:rsidRPr="00EC5D5B" w:rsidTr="00587F04">
        <w:trPr>
          <w:jc w:val="center"/>
        </w:trPr>
        <w:tc>
          <w:tcPr>
            <w:tcW w:w="667" w:type="dxa"/>
          </w:tcPr>
          <w:p w:rsidR="003E458E" w:rsidRPr="00EC5D5B" w:rsidRDefault="003E458E" w:rsidP="004C77B7">
            <w:pPr>
              <w:rPr>
                <w:noProof/>
                <w:kern w:val="0"/>
                <w:szCs w:val="20"/>
              </w:rPr>
            </w:pPr>
            <w:r w:rsidRPr="00EC5D5B">
              <w:rPr>
                <w:rFonts w:hint="eastAsia"/>
                <w:noProof/>
                <w:kern w:val="0"/>
                <w:szCs w:val="20"/>
              </w:rPr>
              <w:t>序号</w:t>
            </w:r>
          </w:p>
        </w:tc>
        <w:tc>
          <w:tcPr>
            <w:tcW w:w="1851" w:type="dxa"/>
          </w:tcPr>
          <w:p w:rsidR="003E458E" w:rsidRPr="00EC5D5B" w:rsidRDefault="003E458E" w:rsidP="004C77B7">
            <w:pPr>
              <w:rPr>
                <w:noProof/>
                <w:kern w:val="0"/>
                <w:szCs w:val="20"/>
              </w:rPr>
            </w:pPr>
            <w:r w:rsidRPr="00EC5D5B">
              <w:rPr>
                <w:rFonts w:hint="eastAsia"/>
                <w:noProof/>
                <w:kern w:val="0"/>
                <w:szCs w:val="20"/>
              </w:rPr>
              <w:t>名称</w:t>
            </w:r>
          </w:p>
        </w:tc>
        <w:tc>
          <w:tcPr>
            <w:tcW w:w="1276" w:type="dxa"/>
          </w:tcPr>
          <w:p w:rsidR="003E458E" w:rsidRPr="00EC5D5B" w:rsidRDefault="003E458E" w:rsidP="00587F04">
            <w:pPr>
              <w:rPr>
                <w:noProof/>
                <w:kern w:val="0"/>
                <w:szCs w:val="20"/>
              </w:rPr>
            </w:pPr>
            <w:r w:rsidRPr="00EC5D5B">
              <w:rPr>
                <w:rFonts w:hint="eastAsia"/>
                <w:noProof/>
                <w:kern w:val="0"/>
                <w:szCs w:val="20"/>
              </w:rPr>
              <w:t>类型</w:t>
            </w:r>
          </w:p>
        </w:tc>
        <w:tc>
          <w:tcPr>
            <w:tcW w:w="850" w:type="dxa"/>
          </w:tcPr>
          <w:p w:rsidR="003E458E" w:rsidRPr="00EC5D5B" w:rsidRDefault="003E458E" w:rsidP="00587F04">
            <w:pPr>
              <w:rPr>
                <w:noProof/>
                <w:kern w:val="0"/>
                <w:szCs w:val="20"/>
              </w:rPr>
            </w:pPr>
            <w:r w:rsidRPr="00EC5D5B">
              <w:rPr>
                <w:rFonts w:hint="eastAsia"/>
                <w:noProof/>
                <w:kern w:val="0"/>
                <w:szCs w:val="20"/>
              </w:rPr>
              <w:t>长度</w:t>
            </w:r>
          </w:p>
        </w:tc>
        <w:tc>
          <w:tcPr>
            <w:tcW w:w="3878" w:type="dxa"/>
          </w:tcPr>
          <w:p w:rsidR="003E458E" w:rsidRPr="00EC5D5B" w:rsidRDefault="003E458E" w:rsidP="00587F04">
            <w:pPr>
              <w:rPr>
                <w:noProof/>
                <w:kern w:val="0"/>
                <w:szCs w:val="20"/>
              </w:rPr>
            </w:pPr>
            <w:r w:rsidRPr="00EC5D5B">
              <w:rPr>
                <w:rFonts w:hint="eastAsia"/>
                <w:noProof/>
                <w:kern w:val="0"/>
                <w:szCs w:val="20"/>
              </w:rPr>
              <w:t>数据内容</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0</w:t>
            </w:r>
          </w:p>
        </w:tc>
        <w:tc>
          <w:tcPr>
            <w:tcW w:w="1851" w:type="dxa"/>
          </w:tcPr>
          <w:p w:rsidR="003E458E" w:rsidRPr="00EC5D5B" w:rsidRDefault="003E458E" w:rsidP="0028225B">
            <w:pPr>
              <w:rPr>
                <w:noProof/>
                <w:kern w:val="0"/>
                <w:szCs w:val="20"/>
              </w:rPr>
            </w:pPr>
            <w:r w:rsidRPr="00EC5D5B">
              <w:rPr>
                <w:noProof/>
                <w:kern w:val="0"/>
                <w:szCs w:val="20"/>
              </w:rPr>
              <w:t>FlagStationId</w:t>
            </w:r>
          </w:p>
        </w:tc>
        <w:tc>
          <w:tcPr>
            <w:tcW w:w="1276" w:type="dxa"/>
          </w:tcPr>
          <w:p w:rsidR="003E458E" w:rsidRPr="00EC5D5B" w:rsidRDefault="003E458E" w:rsidP="00587F04">
            <w:pPr>
              <w:rPr>
                <w:noProof/>
                <w:kern w:val="0"/>
                <w:szCs w:val="20"/>
              </w:rPr>
            </w:pPr>
            <w:r w:rsidRPr="00EC5D5B">
              <w:rPr>
                <w:noProof/>
                <w:kern w:val="0"/>
                <w:szCs w:val="20"/>
              </w:rPr>
              <w:t>int</w:t>
            </w:r>
          </w:p>
        </w:tc>
        <w:tc>
          <w:tcPr>
            <w:tcW w:w="850" w:type="dxa"/>
          </w:tcPr>
          <w:p w:rsidR="003E458E" w:rsidRPr="00EC5D5B" w:rsidRDefault="003E458E" w:rsidP="00587F04">
            <w:pPr>
              <w:rPr>
                <w:noProof/>
                <w:kern w:val="0"/>
                <w:szCs w:val="20"/>
              </w:rPr>
            </w:pPr>
            <w:r w:rsidRPr="00EC5D5B">
              <w:rPr>
                <w:noProof/>
                <w:kern w:val="0"/>
                <w:szCs w:val="20"/>
              </w:rPr>
              <w:t>4</w:t>
            </w:r>
          </w:p>
        </w:tc>
        <w:tc>
          <w:tcPr>
            <w:tcW w:w="3878" w:type="dxa"/>
          </w:tcPr>
          <w:p w:rsidR="003E458E" w:rsidRPr="00EC5D5B" w:rsidRDefault="003E458E" w:rsidP="00587F04">
            <w:pPr>
              <w:rPr>
                <w:noProof/>
                <w:kern w:val="0"/>
                <w:szCs w:val="20"/>
              </w:rPr>
            </w:pPr>
            <w:r w:rsidRPr="00EC5D5B">
              <w:rPr>
                <w:rFonts w:hint="eastAsia"/>
                <w:noProof/>
                <w:kern w:val="0"/>
                <w:szCs w:val="20"/>
              </w:rPr>
              <w:t>标识点编码</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2</w:t>
            </w:r>
          </w:p>
        </w:tc>
        <w:tc>
          <w:tcPr>
            <w:tcW w:w="1851" w:type="dxa"/>
          </w:tcPr>
          <w:p w:rsidR="003E458E" w:rsidRPr="00EC5D5B" w:rsidRDefault="003E458E" w:rsidP="0028225B">
            <w:pPr>
              <w:rPr>
                <w:noProof/>
                <w:kern w:val="0"/>
                <w:szCs w:val="20"/>
              </w:rPr>
            </w:pPr>
            <w:r w:rsidRPr="00EC5D5B">
              <w:rPr>
                <w:noProof/>
                <w:kern w:val="0"/>
                <w:szCs w:val="20"/>
              </w:rPr>
              <w:t>DevId</w:t>
            </w:r>
          </w:p>
        </w:tc>
        <w:tc>
          <w:tcPr>
            <w:tcW w:w="1276" w:type="dxa"/>
          </w:tcPr>
          <w:p w:rsidR="003E458E" w:rsidRPr="00EC5D5B" w:rsidRDefault="003E458E" w:rsidP="00587F04">
            <w:pPr>
              <w:rPr>
                <w:noProof/>
                <w:kern w:val="0"/>
                <w:szCs w:val="20"/>
              </w:rPr>
            </w:pPr>
            <w:r w:rsidRPr="00EC5D5B">
              <w:rPr>
                <w:noProof/>
                <w:kern w:val="0"/>
                <w:szCs w:val="20"/>
              </w:rPr>
              <w:t>Int</w:t>
            </w:r>
          </w:p>
        </w:tc>
        <w:tc>
          <w:tcPr>
            <w:tcW w:w="850" w:type="dxa"/>
          </w:tcPr>
          <w:p w:rsidR="003E458E" w:rsidRPr="00EC5D5B" w:rsidRDefault="003E458E" w:rsidP="00587F04">
            <w:pPr>
              <w:rPr>
                <w:noProof/>
                <w:kern w:val="0"/>
                <w:szCs w:val="20"/>
              </w:rPr>
            </w:pPr>
            <w:r w:rsidRPr="00EC5D5B">
              <w:rPr>
                <w:noProof/>
                <w:kern w:val="0"/>
                <w:szCs w:val="20"/>
              </w:rPr>
              <w:t>4</w:t>
            </w:r>
          </w:p>
        </w:tc>
        <w:tc>
          <w:tcPr>
            <w:tcW w:w="3878" w:type="dxa"/>
          </w:tcPr>
          <w:p w:rsidR="003E458E" w:rsidRPr="00EC5D5B" w:rsidRDefault="003E458E" w:rsidP="00587F04">
            <w:pPr>
              <w:rPr>
                <w:noProof/>
                <w:kern w:val="0"/>
                <w:szCs w:val="20"/>
              </w:rPr>
            </w:pPr>
            <w:r w:rsidRPr="00EC5D5B">
              <w:rPr>
                <w:rFonts w:hint="eastAsia"/>
                <w:noProof/>
                <w:kern w:val="0"/>
                <w:szCs w:val="20"/>
              </w:rPr>
              <w:t>设备</w:t>
            </w:r>
            <w:r w:rsidRPr="00EC5D5B">
              <w:rPr>
                <w:noProof/>
                <w:kern w:val="0"/>
                <w:szCs w:val="20"/>
              </w:rPr>
              <w:t>Id</w:t>
            </w:r>
            <w:r w:rsidRPr="00EC5D5B">
              <w:rPr>
                <w:rFonts w:hint="eastAsia"/>
                <w:noProof/>
                <w:kern w:val="0"/>
                <w:szCs w:val="20"/>
              </w:rPr>
              <w:t>，车牌识别后续发送报文报文头中设备</w:t>
            </w:r>
            <w:r w:rsidRPr="00EC5D5B">
              <w:rPr>
                <w:noProof/>
                <w:kern w:val="0"/>
                <w:szCs w:val="20"/>
              </w:rPr>
              <w:t>Id</w:t>
            </w:r>
            <w:r w:rsidRPr="00EC5D5B">
              <w:rPr>
                <w:rFonts w:hint="eastAsia"/>
                <w:noProof/>
                <w:kern w:val="0"/>
                <w:szCs w:val="20"/>
              </w:rPr>
              <w:t>填该值。</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3</w:t>
            </w:r>
          </w:p>
        </w:tc>
        <w:tc>
          <w:tcPr>
            <w:tcW w:w="1851" w:type="dxa"/>
          </w:tcPr>
          <w:p w:rsidR="003E458E" w:rsidRPr="00EC5D5B" w:rsidRDefault="003E458E" w:rsidP="0028225B">
            <w:pPr>
              <w:rPr>
                <w:noProof/>
                <w:kern w:val="0"/>
                <w:szCs w:val="20"/>
              </w:rPr>
            </w:pPr>
            <w:r w:rsidRPr="00EC5D5B">
              <w:rPr>
                <w:noProof/>
                <w:kern w:val="0"/>
                <w:szCs w:val="20"/>
              </w:rPr>
              <w:t>IP</w:t>
            </w:r>
          </w:p>
        </w:tc>
        <w:tc>
          <w:tcPr>
            <w:tcW w:w="1276" w:type="dxa"/>
          </w:tcPr>
          <w:p w:rsidR="003E458E" w:rsidRPr="00EC5D5B" w:rsidRDefault="003E458E" w:rsidP="00587F04">
            <w:pPr>
              <w:rPr>
                <w:noProof/>
                <w:kern w:val="0"/>
                <w:szCs w:val="20"/>
              </w:rPr>
            </w:pPr>
            <w:r w:rsidRPr="00EC5D5B">
              <w:rPr>
                <w:noProof/>
                <w:kern w:val="0"/>
                <w:szCs w:val="20"/>
              </w:rPr>
              <w:t>Char</w:t>
            </w:r>
            <w:r w:rsidRPr="00EC5D5B">
              <w:rPr>
                <w:rFonts w:hint="eastAsia"/>
                <w:noProof/>
                <w:kern w:val="0"/>
                <w:szCs w:val="20"/>
              </w:rPr>
              <w:t>（</w:t>
            </w:r>
            <w:r w:rsidRPr="00EC5D5B">
              <w:rPr>
                <w:noProof/>
                <w:kern w:val="0"/>
                <w:szCs w:val="20"/>
              </w:rPr>
              <w:t>20</w:t>
            </w:r>
            <w:r w:rsidRPr="00EC5D5B">
              <w:rPr>
                <w:rFonts w:hint="eastAsia"/>
                <w:noProof/>
                <w:kern w:val="0"/>
                <w:szCs w:val="20"/>
              </w:rPr>
              <w:t>）</w:t>
            </w:r>
          </w:p>
        </w:tc>
        <w:tc>
          <w:tcPr>
            <w:tcW w:w="850" w:type="dxa"/>
          </w:tcPr>
          <w:p w:rsidR="003E458E" w:rsidRPr="00EC5D5B" w:rsidRDefault="003E458E" w:rsidP="00587F04">
            <w:pPr>
              <w:rPr>
                <w:noProof/>
                <w:kern w:val="0"/>
                <w:szCs w:val="20"/>
              </w:rPr>
            </w:pPr>
            <w:r w:rsidRPr="00EC5D5B">
              <w:rPr>
                <w:noProof/>
                <w:kern w:val="0"/>
                <w:szCs w:val="20"/>
              </w:rPr>
              <w:t>20</w:t>
            </w:r>
          </w:p>
        </w:tc>
        <w:tc>
          <w:tcPr>
            <w:tcW w:w="3878" w:type="dxa"/>
          </w:tcPr>
          <w:p w:rsidR="003E458E" w:rsidRPr="00EC5D5B" w:rsidRDefault="003E458E" w:rsidP="00587F04">
            <w:pPr>
              <w:rPr>
                <w:noProof/>
                <w:kern w:val="0"/>
                <w:szCs w:val="20"/>
              </w:rPr>
            </w:pPr>
            <w:r w:rsidRPr="00EC5D5B">
              <w:rPr>
                <w:rFonts w:hint="eastAsia"/>
                <w:noProof/>
                <w:kern w:val="0"/>
                <w:szCs w:val="20"/>
              </w:rPr>
              <w:t>上位机</w:t>
            </w:r>
            <w:r w:rsidRPr="00EC5D5B">
              <w:rPr>
                <w:noProof/>
                <w:kern w:val="0"/>
                <w:szCs w:val="20"/>
              </w:rPr>
              <w:t>IP</w:t>
            </w:r>
            <w:r w:rsidRPr="00EC5D5B">
              <w:rPr>
                <w:rFonts w:hint="eastAsia"/>
                <w:noProof/>
                <w:kern w:val="0"/>
                <w:szCs w:val="20"/>
              </w:rPr>
              <w:t>地址</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4</w:t>
            </w:r>
          </w:p>
        </w:tc>
        <w:tc>
          <w:tcPr>
            <w:tcW w:w="1851" w:type="dxa"/>
          </w:tcPr>
          <w:p w:rsidR="003E458E" w:rsidRPr="00EC5D5B" w:rsidRDefault="003E458E" w:rsidP="0028225B">
            <w:pPr>
              <w:rPr>
                <w:noProof/>
                <w:kern w:val="0"/>
                <w:szCs w:val="20"/>
              </w:rPr>
            </w:pPr>
            <w:r w:rsidRPr="00EC5D5B">
              <w:rPr>
                <w:noProof/>
                <w:kern w:val="0"/>
                <w:szCs w:val="20"/>
              </w:rPr>
              <w:t>Port</w:t>
            </w:r>
          </w:p>
        </w:tc>
        <w:tc>
          <w:tcPr>
            <w:tcW w:w="1276" w:type="dxa"/>
          </w:tcPr>
          <w:p w:rsidR="003E458E" w:rsidRPr="00EC5D5B" w:rsidRDefault="003E458E" w:rsidP="00587F04">
            <w:pPr>
              <w:rPr>
                <w:noProof/>
                <w:kern w:val="0"/>
                <w:szCs w:val="20"/>
              </w:rPr>
            </w:pPr>
            <w:r w:rsidRPr="00EC5D5B">
              <w:rPr>
                <w:noProof/>
                <w:kern w:val="0"/>
                <w:szCs w:val="20"/>
              </w:rPr>
              <w:t>DWORD</w:t>
            </w:r>
          </w:p>
        </w:tc>
        <w:tc>
          <w:tcPr>
            <w:tcW w:w="850" w:type="dxa"/>
          </w:tcPr>
          <w:p w:rsidR="003E458E" w:rsidRPr="00EC5D5B" w:rsidRDefault="003E458E" w:rsidP="00587F04">
            <w:pPr>
              <w:rPr>
                <w:noProof/>
                <w:kern w:val="0"/>
                <w:szCs w:val="20"/>
              </w:rPr>
            </w:pPr>
            <w:r w:rsidRPr="00EC5D5B">
              <w:rPr>
                <w:noProof/>
                <w:kern w:val="0"/>
                <w:szCs w:val="20"/>
              </w:rPr>
              <w:t>4</w:t>
            </w:r>
          </w:p>
        </w:tc>
        <w:tc>
          <w:tcPr>
            <w:tcW w:w="3878" w:type="dxa"/>
          </w:tcPr>
          <w:p w:rsidR="003E458E" w:rsidRPr="00EC5D5B" w:rsidRDefault="003E458E" w:rsidP="00587F04">
            <w:pPr>
              <w:rPr>
                <w:noProof/>
                <w:kern w:val="0"/>
                <w:szCs w:val="20"/>
              </w:rPr>
            </w:pPr>
            <w:r w:rsidRPr="00EC5D5B">
              <w:rPr>
                <w:rFonts w:hint="eastAsia"/>
                <w:noProof/>
                <w:kern w:val="0"/>
                <w:szCs w:val="20"/>
              </w:rPr>
              <w:t>上位机监听端口号</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5</w:t>
            </w:r>
          </w:p>
        </w:tc>
        <w:tc>
          <w:tcPr>
            <w:tcW w:w="1851" w:type="dxa"/>
          </w:tcPr>
          <w:p w:rsidR="003E458E" w:rsidRPr="00EC5D5B" w:rsidRDefault="003E458E" w:rsidP="0028225B">
            <w:pPr>
              <w:rPr>
                <w:noProof/>
                <w:kern w:val="0"/>
                <w:szCs w:val="20"/>
              </w:rPr>
            </w:pPr>
            <w:r w:rsidRPr="00EC5D5B">
              <w:rPr>
                <w:noProof/>
                <w:kern w:val="0"/>
                <w:szCs w:val="20"/>
              </w:rPr>
              <w:t>SaveDays</w:t>
            </w:r>
          </w:p>
        </w:tc>
        <w:tc>
          <w:tcPr>
            <w:tcW w:w="1276" w:type="dxa"/>
          </w:tcPr>
          <w:p w:rsidR="003E458E" w:rsidRPr="00EC5D5B" w:rsidRDefault="003E458E" w:rsidP="00587F04">
            <w:pPr>
              <w:rPr>
                <w:noProof/>
                <w:kern w:val="0"/>
                <w:szCs w:val="20"/>
              </w:rPr>
            </w:pPr>
            <w:r w:rsidRPr="00EC5D5B">
              <w:rPr>
                <w:noProof/>
                <w:kern w:val="0"/>
                <w:szCs w:val="20"/>
              </w:rPr>
              <w:t>BYTE</w:t>
            </w:r>
          </w:p>
        </w:tc>
        <w:tc>
          <w:tcPr>
            <w:tcW w:w="850" w:type="dxa"/>
          </w:tcPr>
          <w:p w:rsidR="003E458E" w:rsidRPr="00EC5D5B" w:rsidRDefault="003E458E" w:rsidP="00587F04">
            <w:pPr>
              <w:rPr>
                <w:noProof/>
                <w:kern w:val="0"/>
                <w:szCs w:val="20"/>
              </w:rPr>
            </w:pPr>
            <w:r w:rsidRPr="00EC5D5B">
              <w:rPr>
                <w:noProof/>
                <w:kern w:val="0"/>
                <w:szCs w:val="20"/>
              </w:rPr>
              <w:t>1</w:t>
            </w:r>
          </w:p>
        </w:tc>
        <w:tc>
          <w:tcPr>
            <w:tcW w:w="3878" w:type="dxa"/>
          </w:tcPr>
          <w:p w:rsidR="003E458E" w:rsidRPr="00EC5D5B" w:rsidRDefault="003E458E" w:rsidP="00587F04">
            <w:pPr>
              <w:rPr>
                <w:noProof/>
                <w:kern w:val="0"/>
                <w:szCs w:val="20"/>
              </w:rPr>
            </w:pPr>
            <w:r w:rsidRPr="00EC5D5B">
              <w:rPr>
                <w:rFonts w:hint="eastAsia"/>
                <w:noProof/>
                <w:kern w:val="0"/>
                <w:szCs w:val="20"/>
              </w:rPr>
              <w:t>脱机数据至少保存天数，缺省为</w:t>
            </w:r>
            <w:r w:rsidRPr="00EC5D5B">
              <w:rPr>
                <w:noProof/>
                <w:kern w:val="0"/>
                <w:szCs w:val="20"/>
              </w:rPr>
              <w:t>7</w:t>
            </w:r>
            <w:r w:rsidRPr="00EC5D5B">
              <w:rPr>
                <w:rFonts w:hint="eastAsia"/>
                <w:noProof/>
                <w:kern w:val="0"/>
                <w:szCs w:val="20"/>
              </w:rPr>
              <w:t>天</w:t>
            </w:r>
            <w:r w:rsidRPr="00EC5D5B">
              <w:rPr>
                <w:noProof/>
                <w:kern w:val="0"/>
                <w:szCs w:val="20"/>
              </w:rPr>
              <w:t>,</w:t>
            </w:r>
            <w:r w:rsidRPr="00EC5D5B">
              <w:rPr>
                <w:rFonts w:hint="eastAsia"/>
                <w:noProof/>
                <w:kern w:val="0"/>
                <w:szCs w:val="20"/>
              </w:rPr>
              <w:t>超过保天数的数据，设备自行删除。</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6</w:t>
            </w:r>
          </w:p>
        </w:tc>
        <w:tc>
          <w:tcPr>
            <w:tcW w:w="1851" w:type="dxa"/>
          </w:tcPr>
          <w:p w:rsidR="003E458E" w:rsidRPr="00EC5D5B" w:rsidRDefault="003E458E" w:rsidP="0028225B">
            <w:pPr>
              <w:rPr>
                <w:noProof/>
                <w:kern w:val="0"/>
                <w:szCs w:val="20"/>
              </w:rPr>
            </w:pPr>
            <w:r w:rsidRPr="00EC5D5B">
              <w:rPr>
                <w:noProof/>
                <w:kern w:val="0"/>
                <w:szCs w:val="20"/>
              </w:rPr>
              <w:t>SendImag</w:t>
            </w:r>
          </w:p>
        </w:tc>
        <w:tc>
          <w:tcPr>
            <w:tcW w:w="1276" w:type="dxa"/>
          </w:tcPr>
          <w:p w:rsidR="003E458E" w:rsidRPr="00EC5D5B" w:rsidRDefault="003E458E" w:rsidP="00587F04">
            <w:pPr>
              <w:rPr>
                <w:noProof/>
                <w:kern w:val="0"/>
                <w:szCs w:val="20"/>
              </w:rPr>
            </w:pPr>
            <w:r w:rsidRPr="00EC5D5B">
              <w:rPr>
                <w:noProof/>
                <w:kern w:val="0"/>
                <w:szCs w:val="20"/>
              </w:rPr>
              <w:t>BYTE</w:t>
            </w:r>
          </w:p>
        </w:tc>
        <w:tc>
          <w:tcPr>
            <w:tcW w:w="850" w:type="dxa"/>
          </w:tcPr>
          <w:p w:rsidR="003E458E" w:rsidRPr="00EC5D5B" w:rsidRDefault="003E458E" w:rsidP="00587F04">
            <w:pPr>
              <w:rPr>
                <w:noProof/>
                <w:kern w:val="0"/>
                <w:szCs w:val="20"/>
              </w:rPr>
            </w:pPr>
            <w:r w:rsidRPr="00EC5D5B">
              <w:rPr>
                <w:noProof/>
                <w:kern w:val="0"/>
                <w:szCs w:val="20"/>
              </w:rPr>
              <w:t>1</w:t>
            </w:r>
          </w:p>
        </w:tc>
        <w:tc>
          <w:tcPr>
            <w:tcW w:w="3878" w:type="dxa"/>
          </w:tcPr>
          <w:p w:rsidR="003E458E" w:rsidRPr="00EC5D5B" w:rsidRDefault="003E458E" w:rsidP="00587F04">
            <w:pPr>
              <w:rPr>
                <w:noProof/>
                <w:kern w:val="0"/>
                <w:szCs w:val="20"/>
              </w:rPr>
            </w:pPr>
            <w:r w:rsidRPr="00EC5D5B">
              <w:rPr>
                <w:rFonts w:hint="eastAsia"/>
                <w:noProof/>
                <w:kern w:val="0"/>
                <w:szCs w:val="20"/>
              </w:rPr>
              <w:t>是否上传图片</w:t>
            </w:r>
            <w:r w:rsidRPr="00EC5D5B">
              <w:rPr>
                <w:noProof/>
                <w:kern w:val="0"/>
                <w:szCs w:val="20"/>
              </w:rPr>
              <w:t>0-</w:t>
            </w:r>
            <w:r w:rsidRPr="00EC5D5B">
              <w:rPr>
                <w:rFonts w:hint="eastAsia"/>
                <w:noProof/>
                <w:kern w:val="0"/>
                <w:szCs w:val="20"/>
              </w:rPr>
              <w:t>不传</w:t>
            </w:r>
            <w:r w:rsidRPr="00EC5D5B">
              <w:rPr>
                <w:noProof/>
                <w:kern w:val="0"/>
                <w:szCs w:val="20"/>
              </w:rPr>
              <w:t xml:space="preserve"> 1-</w:t>
            </w:r>
            <w:r w:rsidRPr="00EC5D5B">
              <w:rPr>
                <w:rFonts w:hint="eastAsia"/>
                <w:noProof/>
                <w:kern w:val="0"/>
                <w:szCs w:val="20"/>
              </w:rPr>
              <w:t>传送图片</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7</w:t>
            </w:r>
          </w:p>
        </w:tc>
        <w:tc>
          <w:tcPr>
            <w:tcW w:w="1851" w:type="dxa"/>
          </w:tcPr>
          <w:p w:rsidR="003E458E" w:rsidRPr="00EC5D5B" w:rsidRDefault="003E458E" w:rsidP="0028225B">
            <w:pPr>
              <w:rPr>
                <w:noProof/>
                <w:kern w:val="0"/>
                <w:szCs w:val="20"/>
              </w:rPr>
            </w:pPr>
            <w:r w:rsidRPr="00EC5D5B">
              <w:rPr>
                <w:noProof/>
                <w:kern w:val="0"/>
                <w:szCs w:val="20"/>
              </w:rPr>
              <w:t>ImageSize</w:t>
            </w:r>
          </w:p>
        </w:tc>
        <w:tc>
          <w:tcPr>
            <w:tcW w:w="1276" w:type="dxa"/>
          </w:tcPr>
          <w:p w:rsidR="003E458E" w:rsidRPr="00EC5D5B" w:rsidRDefault="003E458E" w:rsidP="00587F04">
            <w:pPr>
              <w:rPr>
                <w:noProof/>
                <w:kern w:val="0"/>
                <w:szCs w:val="20"/>
              </w:rPr>
            </w:pPr>
            <w:r w:rsidRPr="00EC5D5B">
              <w:rPr>
                <w:noProof/>
                <w:kern w:val="0"/>
                <w:szCs w:val="20"/>
              </w:rPr>
              <w:t>WORD</w:t>
            </w:r>
          </w:p>
        </w:tc>
        <w:tc>
          <w:tcPr>
            <w:tcW w:w="850" w:type="dxa"/>
          </w:tcPr>
          <w:p w:rsidR="003E458E" w:rsidRPr="00EC5D5B" w:rsidRDefault="003E458E" w:rsidP="00587F04">
            <w:pPr>
              <w:rPr>
                <w:noProof/>
                <w:kern w:val="0"/>
                <w:szCs w:val="20"/>
              </w:rPr>
            </w:pPr>
            <w:r w:rsidRPr="00EC5D5B">
              <w:rPr>
                <w:noProof/>
                <w:kern w:val="0"/>
                <w:szCs w:val="20"/>
              </w:rPr>
              <w:t>2</w:t>
            </w:r>
          </w:p>
        </w:tc>
        <w:tc>
          <w:tcPr>
            <w:tcW w:w="3878" w:type="dxa"/>
          </w:tcPr>
          <w:p w:rsidR="003E458E" w:rsidRPr="00EC5D5B" w:rsidRDefault="003E458E" w:rsidP="00587F04">
            <w:pPr>
              <w:rPr>
                <w:noProof/>
                <w:kern w:val="0"/>
                <w:szCs w:val="20"/>
              </w:rPr>
            </w:pPr>
            <w:r w:rsidRPr="00EC5D5B">
              <w:rPr>
                <w:rFonts w:hint="eastAsia"/>
                <w:noProof/>
                <w:kern w:val="0"/>
                <w:szCs w:val="20"/>
              </w:rPr>
              <w:t>抓拍图片文件大小最大值，单位</w:t>
            </w:r>
            <w:r w:rsidRPr="00EC5D5B">
              <w:rPr>
                <w:noProof/>
                <w:kern w:val="0"/>
                <w:szCs w:val="20"/>
              </w:rPr>
              <w:t>K</w:t>
            </w:r>
            <w:r w:rsidRPr="00EC5D5B">
              <w:rPr>
                <w:rFonts w:hint="eastAsia"/>
                <w:noProof/>
                <w:kern w:val="0"/>
                <w:szCs w:val="20"/>
              </w:rPr>
              <w:t>。</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8</w:t>
            </w:r>
          </w:p>
        </w:tc>
        <w:tc>
          <w:tcPr>
            <w:tcW w:w="1851" w:type="dxa"/>
          </w:tcPr>
          <w:p w:rsidR="003E458E" w:rsidRPr="00EC5D5B" w:rsidRDefault="003E458E" w:rsidP="0028225B">
            <w:pPr>
              <w:rPr>
                <w:noProof/>
                <w:kern w:val="0"/>
                <w:szCs w:val="20"/>
              </w:rPr>
            </w:pPr>
            <w:r w:rsidRPr="00EC5D5B">
              <w:rPr>
                <w:noProof/>
                <w:kern w:val="0"/>
                <w:szCs w:val="20"/>
              </w:rPr>
              <w:t>VLPImageSize</w:t>
            </w:r>
          </w:p>
        </w:tc>
        <w:tc>
          <w:tcPr>
            <w:tcW w:w="1276" w:type="dxa"/>
          </w:tcPr>
          <w:p w:rsidR="003E458E" w:rsidRPr="00EC5D5B" w:rsidRDefault="003E458E" w:rsidP="00587F04">
            <w:pPr>
              <w:rPr>
                <w:noProof/>
                <w:kern w:val="0"/>
                <w:szCs w:val="20"/>
              </w:rPr>
            </w:pPr>
            <w:r w:rsidRPr="00EC5D5B">
              <w:rPr>
                <w:noProof/>
                <w:kern w:val="0"/>
                <w:szCs w:val="20"/>
              </w:rPr>
              <w:t>WORD</w:t>
            </w:r>
          </w:p>
        </w:tc>
        <w:tc>
          <w:tcPr>
            <w:tcW w:w="850" w:type="dxa"/>
          </w:tcPr>
          <w:p w:rsidR="003E458E" w:rsidRPr="00EC5D5B" w:rsidRDefault="003E458E" w:rsidP="00587F04">
            <w:pPr>
              <w:rPr>
                <w:noProof/>
                <w:kern w:val="0"/>
                <w:szCs w:val="20"/>
              </w:rPr>
            </w:pPr>
            <w:r w:rsidRPr="00EC5D5B">
              <w:rPr>
                <w:noProof/>
                <w:kern w:val="0"/>
                <w:szCs w:val="20"/>
              </w:rPr>
              <w:t>2</w:t>
            </w:r>
          </w:p>
        </w:tc>
        <w:tc>
          <w:tcPr>
            <w:tcW w:w="3878" w:type="dxa"/>
          </w:tcPr>
          <w:p w:rsidR="003E458E" w:rsidRPr="00EC5D5B" w:rsidRDefault="003E458E" w:rsidP="00587F04">
            <w:pPr>
              <w:rPr>
                <w:noProof/>
                <w:kern w:val="0"/>
                <w:szCs w:val="20"/>
              </w:rPr>
            </w:pPr>
            <w:r w:rsidRPr="00EC5D5B">
              <w:rPr>
                <w:rFonts w:hint="eastAsia"/>
                <w:noProof/>
                <w:kern w:val="0"/>
                <w:szCs w:val="20"/>
              </w:rPr>
              <w:t>车牌图片文件最大值，单位</w:t>
            </w:r>
            <w:r w:rsidRPr="00EC5D5B">
              <w:rPr>
                <w:noProof/>
                <w:kern w:val="0"/>
                <w:szCs w:val="20"/>
              </w:rPr>
              <w:t>K</w:t>
            </w:r>
            <w:r w:rsidRPr="00EC5D5B">
              <w:rPr>
                <w:rFonts w:hint="eastAsia"/>
                <w:noProof/>
                <w:kern w:val="0"/>
                <w:szCs w:val="20"/>
              </w:rPr>
              <w:t>。</w:t>
            </w:r>
          </w:p>
        </w:tc>
      </w:tr>
      <w:tr w:rsidR="003E458E" w:rsidRPr="00EC5D5B" w:rsidTr="00587F04">
        <w:trPr>
          <w:jc w:val="center"/>
        </w:trPr>
        <w:tc>
          <w:tcPr>
            <w:tcW w:w="667" w:type="dxa"/>
          </w:tcPr>
          <w:p w:rsidR="003E458E" w:rsidRPr="00EC5D5B" w:rsidRDefault="003E458E" w:rsidP="0028225B">
            <w:pPr>
              <w:rPr>
                <w:noProof/>
                <w:kern w:val="0"/>
                <w:szCs w:val="20"/>
              </w:rPr>
            </w:pPr>
            <w:r w:rsidRPr="00EC5D5B">
              <w:rPr>
                <w:noProof/>
                <w:kern w:val="0"/>
                <w:szCs w:val="20"/>
              </w:rPr>
              <w:t>8</w:t>
            </w:r>
          </w:p>
        </w:tc>
        <w:tc>
          <w:tcPr>
            <w:tcW w:w="1851" w:type="dxa"/>
          </w:tcPr>
          <w:p w:rsidR="003E458E" w:rsidRPr="00EC5D5B" w:rsidRDefault="003E458E" w:rsidP="0028225B">
            <w:pPr>
              <w:rPr>
                <w:noProof/>
                <w:kern w:val="0"/>
                <w:szCs w:val="20"/>
              </w:rPr>
            </w:pPr>
            <w:r w:rsidRPr="00EC5D5B">
              <w:rPr>
                <w:noProof/>
                <w:kern w:val="0"/>
                <w:szCs w:val="20"/>
              </w:rPr>
              <w:t>Reserved</w:t>
            </w:r>
          </w:p>
        </w:tc>
        <w:tc>
          <w:tcPr>
            <w:tcW w:w="1276" w:type="dxa"/>
          </w:tcPr>
          <w:p w:rsidR="003E458E" w:rsidRPr="00EC5D5B" w:rsidRDefault="003E458E" w:rsidP="00587F04">
            <w:pPr>
              <w:rPr>
                <w:noProof/>
                <w:kern w:val="0"/>
                <w:szCs w:val="20"/>
              </w:rPr>
            </w:pPr>
            <w:r w:rsidRPr="00EC5D5B">
              <w:rPr>
                <w:noProof/>
                <w:kern w:val="0"/>
                <w:szCs w:val="20"/>
              </w:rPr>
              <w:t>BYTE(16)</w:t>
            </w:r>
          </w:p>
        </w:tc>
        <w:tc>
          <w:tcPr>
            <w:tcW w:w="850" w:type="dxa"/>
          </w:tcPr>
          <w:p w:rsidR="003E458E" w:rsidRPr="00EC5D5B" w:rsidRDefault="003E458E" w:rsidP="00587F04">
            <w:pPr>
              <w:rPr>
                <w:noProof/>
                <w:kern w:val="0"/>
                <w:szCs w:val="20"/>
              </w:rPr>
            </w:pPr>
            <w:r w:rsidRPr="00EC5D5B">
              <w:rPr>
                <w:noProof/>
                <w:kern w:val="0"/>
                <w:szCs w:val="20"/>
              </w:rPr>
              <w:t>16</w:t>
            </w:r>
          </w:p>
        </w:tc>
        <w:tc>
          <w:tcPr>
            <w:tcW w:w="3878" w:type="dxa"/>
          </w:tcPr>
          <w:p w:rsidR="003E458E" w:rsidRPr="00EC5D5B" w:rsidRDefault="003E458E" w:rsidP="00587F04">
            <w:pPr>
              <w:rPr>
                <w:noProof/>
                <w:kern w:val="0"/>
                <w:szCs w:val="20"/>
              </w:rPr>
            </w:pPr>
            <w:r w:rsidRPr="00EC5D5B">
              <w:rPr>
                <w:rFonts w:hint="eastAsia"/>
                <w:noProof/>
                <w:kern w:val="0"/>
                <w:szCs w:val="20"/>
              </w:rPr>
              <w:t>保留</w:t>
            </w:r>
          </w:p>
        </w:tc>
      </w:tr>
    </w:tbl>
    <w:p w:rsidR="003E458E" w:rsidRPr="00EC5D5B" w:rsidRDefault="003E458E" w:rsidP="005418EA">
      <w:pPr>
        <w:pStyle w:val="afffd"/>
        <w:numPr>
          <w:ilvl w:val="2"/>
          <w:numId w:val="11"/>
        </w:numPr>
        <w:tabs>
          <w:tab w:val="num" w:pos="360"/>
        </w:tabs>
        <w:spacing w:before="156" w:after="156"/>
        <w:ind w:left="0" w:firstLine="0"/>
        <w:rPr>
          <w:rFonts w:ascii="Times New Roman"/>
        </w:rPr>
      </w:pPr>
      <w:bookmarkStart w:id="507" w:name="_Toc513039881"/>
      <w:r w:rsidRPr="00EC5D5B">
        <w:rPr>
          <w:rFonts w:ascii="Times New Roman" w:hint="eastAsia"/>
        </w:rPr>
        <w:t>初始化结果指令（</w:t>
      </w:r>
      <w:r w:rsidRPr="00EC5D5B">
        <w:rPr>
          <w:rFonts w:ascii="Times New Roman"/>
        </w:rPr>
        <w:t>MsgId=0x10</w:t>
      </w:r>
      <w:r w:rsidRPr="00EC5D5B">
        <w:rPr>
          <w:rFonts w:ascii="Times New Roman" w:hint="eastAsia"/>
        </w:rPr>
        <w:t>）</w:t>
      </w:r>
      <w:bookmarkEnd w:id="507"/>
    </w:p>
    <w:p w:rsidR="003E458E" w:rsidRPr="00EC5D5B" w:rsidRDefault="003E458E" w:rsidP="006C753D">
      <w:pPr>
        <w:pStyle w:val="ad"/>
        <w:ind w:firstLine="31680"/>
        <w:rPr>
          <w:rFonts w:ascii="Times New Roman"/>
        </w:rPr>
      </w:pPr>
      <w:r w:rsidRPr="00EC5D5B">
        <w:rPr>
          <w:rFonts w:ascii="Times New Roman" w:hint="eastAsia"/>
        </w:rPr>
        <w:t>车牌识别接收到参数配置指令报文后，回应上位机该指令，其报文结构见表</w:t>
      </w:r>
      <w:r w:rsidRPr="00EC5D5B">
        <w:rPr>
          <w:rFonts w:ascii="Times New Roman"/>
        </w:rPr>
        <w:t>D.6</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D.6 </w:t>
      </w:r>
      <w:r w:rsidRPr="00EC5D5B">
        <w:rPr>
          <w:rFonts w:ascii="Times New Roman" w:hint="eastAsia"/>
          <w:noProof/>
        </w:rPr>
        <w:t>初始化结果指令报文结构</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1851"/>
        <w:gridCol w:w="1134"/>
        <w:gridCol w:w="992"/>
        <w:gridCol w:w="3878"/>
      </w:tblGrid>
      <w:tr w:rsidR="003E458E" w:rsidRPr="00EC5D5B" w:rsidTr="00587F04">
        <w:trPr>
          <w:jc w:val="center"/>
        </w:trPr>
        <w:tc>
          <w:tcPr>
            <w:tcW w:w="667" w:type="dxa"/>
          </w:tcPr>
          <w:p w:rsidR="003E458E" w:rsidRPr="00EC5D5B" w:rsidRDefault="003E458E" w:rsidP="00A61D18">
            <w:pPr>
              <w:jc w:val="center"/>
              <w:rPr>
                <w:szCs w:val="21"/>
              </w:rPr>
            </w:pPr>
            <w:r w:rsidRPr="00EC5D5B">
              <w:rPr>
                <w:rFonts w:hint="eastAsia"/>
                <w:b/>
                <w:szCs w:val="21"/>
              </w:rPr>
              <w:t>序号</w:t>
            </w:r>
          </w:p>
        </w:tc>
        <w:tc>
          <w:tcPr>
            <w:tcW w:w="1851" w:type="dxa"/>
          </w:tcPr>
          <w:p w:rsidR="003E458E" w:rsidRPr="00EC5D5B" w:rsidRDefault="003E458E" w:rsidP="00A61D18">
            <w:pPr>
              <w:jc w:val="left"/>
              <w:rPr>
                <w:szCs w:val="21"/>
              </w:rPr>
            </w:pPr>
            <w:r w:rsidRPr="00EC5D5B">
              <w:rPr>
                <w:rFonts w:hint="eastAsia"/>
                <w:b/>
                <w:szCs w:val="21"/>
              </w:rPr>
              <w:t>名称</w:t>
            </w:r>
          </w:p>
        </w:tc>
        <w:tc>
          <w:tcPr>
            <w:tcW w:w="1134" w:type="dxa"/>
          </w:tcPr>
          <w:p w:rsidR="003E458E" w:rsidRPr="00EC5D5B" w:rsidRDefault="003E458E" w:rsidP="00A61D18">
            <w:pPr>
              <w:rPr>
                <w:szCs w:val="21"/>
              </w:rPr>
            </w:pPr>
            <w:r w:rsidRPr="00EC5D5B">
              <w:rPr>
                <w:rFonts w:hint="eastAsia"/>
                <w:b/>
                <w:szCs w:val="21"/>
              </w:rPr>
              <w:t>类型</w:t>
            </w:r>
          </w:p>
        </w:tc>
        <w:tc>
          <w:tcPr>
            <w:tcW w:w="992" w:type="dxa"/>
          </w:tcPr>
          <w:p w:rsidR="003E458E" w:rsidRPr="00EC5D5B" w:rsidRDefault="003E458E" w:rsidP="00A61D18">
            <w:pPr>
              <w:rPr>
                <w:szCs w:val="21"/>
              </w:rPr>
            </w:pPr>
            <w:r w:rsidRPr="00EC5D5B">
              <w:rPr>
                <w:rFonts w:hint="eastAsia"/>
                <w:b/>
                <w:szCs w:val="21"/>
              </w:rPr>
              <w:t>长度</w:t>
            </w:r>
          </w:p>
        </w:tc>
        <w:tc>
          <w:tcPr>
            <w:tcW w:w="3878" w:type="dxa"/>
          </w:tcPr>
          <w:p w:rsidR="003E458E" w:rsidRPr="00EC5D5B" w:rsidRDefault="003E458E" w:rsidP="00A61D18">
            <w:pPr>
              <w:rPr>
                <w:szCs w:val="21"/>
              </w:rPr>
            </w:pPr>
            <w:r w:rsidRPr="00EC5D5B">
              <w:rPr>
                <w:rFonts w:hint="eastAsia"/>
                <w:b/>
                <w:szCs w:val="21"/>
              </w:rPr>
              <w:t>数据内容</w:t>
            </w:r>
          </w:p>
        </w:tc>
      </w:tr>
      <w:tr w:rsidR="003E458E" w:rsidRPr="00EC5D5B" w:rsidTr="00587F04">
        <w:trPr>
          <w:jc w:val="center"/>
        </w:trPr>
        <w:tc>
          <w:tcPr>
            <w:tcW w:w="667" w:type="dxa"/>
          </w:tcPr>
          <w:p w:rsidR="003E458E" w:rsidRPr="00EC5D5B" w:rsidRDefault="003E458E" w:rsidP="00A61D18">
            <w:pPr>
              <w:jc w:val="center"/>
              <w:rPr>
                <w:szCs w:val="21"/>
              </w:rPr>
            </w:pPr>
            <w:r w:rsidRPr="00EC5D5B">
              <w:rPr>
                <w:szCs w:val="21"/>
              </w:rPr>
              <w:t>0</w:t>
            </w:r>
          </w:p>
        </w:tc>
        <w:tc>
          <w:tcPr>
            <w:tcW w:w="1851" w:type="dxa"/>
          </w:tcPr>
          <w:p w:rsidR="003E458E" w:rsidRPr="00EC5D5B" w:rsidRDefault="003E458E" w:rsidP="00A61D18">
            <w:pPr>
              <w:jc w:val="left"/>
              <w:rPr>
                <w:szCs w:val="21"/>
              </w:rPr>
            </w:pPr>
            <w:r w:rsidRPr="00EC5D5B">
              <w:rPr>
                <w:szCs w:val="21"/>
              </w:rPr>
              <w:t>ManufacturerId</w:t>
            </w:r>
          </w:p>
        </w:tc>
        <w:tc>
          <w:tcPr>
            <w:tcW w:w="1134" w:type="dxa"/>
          </w:tcPr>
          <w:p w:rsidR="003E458E" w:rsidRPr="00EC5D5B" w:rsidRDefault="003E458E" w:rsidP="00A61D18">
            <w:pPr>
              <w:rPr>
                <w:szCs w:val="21"/>
              </w:rPr>
            </w:pPr>
            <w:r w:rsidRPr="00EC5D5B">
              <w:rPr>
                <w:szCs w:val="21"/>
              </w:rPr>
              <w:t>BYE</w:t>
            </w:r>
          </w:p>
        </w:tc>
        <w:tc>
          <w:tcPr>
            <w:tcW w:w="992" w:type="dxa"/>
          </w:tcPr>
          <w:p w:rsidR="003E458E" w:rsidRPr="00EC5D5B" w:rsidRDefault="003E458E" w:rsidP="00A61D18">
            <w:pPr>
              <w:rPr>
                <w:szCs w:val="21"/>
              </w:rPr>
            </w:pPr>
            <w:r w:rsidRPr="00EC5D5B">
              <w:rPr>
                <w:szCs w:val="21"/>
              </w:rPr>
              <w:t>1</w:t>
            </w:r>
          </w:p>
        </w:tc>
        <w:tc>
          <w:tcPr>
            <w:tcW w:w="3878" w:type="dxa"/>
          </w:tcPr>
          <w:p w:rsidR="003E458E" w:rsidRPr="00EC5D5B" w:rsidRDefault="003E458E" w:rsidP="00A61D18">
            <w:pPr>
              <w:rPr>
                <w:szCs w:val="21"/>
              </w:rPr>
            </w:pPr>
            <w:r w:rsidRPr="00EC5D5B">
              <w:rPr>
                <w:rFonts w:hint="eastAsia"/>
                <w:szCs w:val="21"/>
              </w:rPr>
              <w:t>厂商代码</w:t>
            </w:r>
          </w:p>
        </w:tc>
      </w:tr>
      <w:tr w:rsidR="003E458E" w:rsidRPr="00EC5D5B" w:rsidTr="00587F04">
        <w:trPr>
          <w:jc w:val="center"/>
        </w:trPr>
        <w:tc>
          <w:tcPr>
            <w:tcW w:w="667" w:type="dxa"/>
          </w:tcPr>
          <w:p w:rsidR="003E458E" w:rsidRPr="00EC5D5B" w:rsidRDefault="003E458E" w:rsidP="00A61D18">
            <w:pPr>
              <w:tabs>
                <w:tab w:val="center" w:pos="239"/>
              </w:tabs>
              <w:jc w:val="center"/>
              <w:rPr>
                <w:szCs w:val="21"/>
              </w:rPr>
            </w:pPr>
            <w:r w:rsidRPr="00EC5D5B">
              <w:rPr>
                <w:szCs w:val="21"/>
              </w:rPr>
              <w:t>1</w:t>
            </w:r>
          </w:p>
        </w:tc>
        <w:tc>
          <w:tcPr>
            <w:tcW w:w="1851" w:type="dxa"/>
          </w:tcPr>
          <w:p w:rsidR="003E458E" w:rsidRPr="00EC5D5B" w:rsidRDefault="003E458E" w:rsidP="00A61D18">
            <w:pPr>
              <w:jc w:val="left"/>
              <w:rPr>
                <w:szCs w:val="21"/>
              </w:rPr>
            </w:pPr>
            <w:r w:rsidRPr="00EC5D5B">
              <w:rPr>
                <w:szCs w:val="21"/>
              </w:rPr>
              <w:t>ModelType</w:t>
            </w:r>
          </w:p>
        </w:tc>
        <w:tc>
          <w:tcPr>
            <w:tcW w:w="1134" w:type="dxa"/>
          </w:tcPr>
          <w:p w:rsidR="003E458E" w:rsidRPr="00EC5D5B" w:rsidRDefault="003E458E" w:rsidP="00A61D18">
            <w:pPr>
              <w:rPr>
                <w:szCs w:val="21"/>
              </w:rPr>
            </w:pPr>
            <w:r w:rsidRPr="00EC5D5B">
              <w:rPr>
                <w:szCs w:val="21"/>
              </w:rPr>
              <w:t>Char(16)</w:t>
            </w:r>
          </w:p>
        </w:tc>
        <w:tc>
          <w:tcPr>
            <w:tcW w:w="992" w:type="dxa"/>
          </w:tcPr>
          <w:p w:rsidR="003E458E" w:rsidRPr="00EC5D5B" w:rsidRDefault="003E458E" w:rsidP="00A61D18">
            <w:pPr>
              <w:rPr>
                <w:szCs w:val="21"/>
              </w:rPr>
            </w:pPr>
            <w:r w:rsidRPr="00EC5D5B">
              <w:rPr>
                <w:szCs w:val="21"/>
              </w:rPr>
              <w:t>16</w:t>
            </w:r>
          </w:p>
        </w:tc>
        <w:tc>
          <w:tcPr>
            <w:tcW w:w="3878" w:type="dxa"/>
          </w:tcPr>
          <w:p w:rsidR="003E458E" w:rsidRPr="00EC5D5B" w:rsidRDefault="003E458E" w:rsidP="00A61D18">
            <w:pPr>
              <w:rPr>
                <w:szCs w:val="21"/>
              </w:rPr>
            </w:pPr>
            <w:r w:rsidRPr="00EC5D5B">
              <w:rPr>
                <w:rFonts w:hint="eastAsia"/>
                <w:szCs w:val="21"/>
              </w:rPr>
              <w:t>设备型号（厂商自定义</w:t>
            </w:r>
            <w:r w:rsidRPr="00EC5D5B">
              <w:rPr>
                <w:szCs w:val="21"/>
              </w:rPr>
              <w:t>0</w:t>
            </w:r>
            <w:r w:rsidRPr="00EC5D5B">
              <w:rPr>
                <w:rFonts w:hint="eastAsia"/>
                <w:szCs w:val="21"/>
              </w:rPr>
              <w:t>结束字符串）</w:t>
            </w:r>
          </w:p>
        </w:tc>
      </w:tr>
      <w:tr w:rsidR="003E458E" w:rsidRPr="00EC5D5B" w:rsidTr="00587F04">
        <w:trPr>
          <w:jc w:val="center"/>
        </w:trPr>
        <w:tc>
          <w:tcPr>
            <w:tcW w:w="667" w:type="dxa"/>
          </w:tcPr>
          <w:p w:rsidR="003E458E" w:rsidRPr="00EC5D5B" w:rsidRDefault="003E458E" w:rsidP="00A61D18">
            <w:pPr>
              <w:jc w:val="center"/>
              <w:rPr>
                <w:szCs w:val="21"/>
              </w:rPr>
            </w:pPr>
            <w:r w:rsidRPr="00EC5D5B">
              <w:rPr>
                <w:szCs w:val="21"/>
              </w:rPr>
              <w:t>2</w:t>
            </w:r>
          </w:p>
        </w:tc>
        <w:tc>
          <w:tcPr>
            <w:tcW w:w="1851" w:type="dxa"/>
          </w:tcPr>
          <w:p w:rsidR="003E458E" w:rsidRPr="00EC5D5B" w:rsidRDefault="003E458E" w:rsidP="00A61D18">
            <w:pPr>
              <w:jc w:val="left"/>
              <w:rPr>
                <w:szCs w:val="21"/>
              </w:rPr>
            </w:pPr>
            <w:r w:rsidRPr="00EC5D5B">
              <w:rPr>
                <w:szCs w:val="21"/>
              </w:rPr>
              <w:t>DevVer</w:t>
            </w:r>
          </w:p>
        </w:tc>
        <w:tc>
          <w:tcPr>
            <w:tcW w:w="1134" w:type="dxa"/>
          </w:tcPr>
          <w:p w:rsidR="003E458E" w:rsidRPr="00EC5D5B" w:rsidRDefault="003E458E" w:rsidP="00A61D18">
            <w:pPr>
              <w:rPr>
                <w:szCs w:val="21"/>
              </w:rPr>
            </w:pPr>
            <w:r w:rsidRPr="00EC5D5B">
              <w:rPr>
                <w:szCs w:val="21"/>
              </w:rPr>
              <w:t>Char(16)</w:t>
            </w:r>
          </w:p>
        </w:tc>
        <w:tc>
          <w:tcPr>
            <w:tcW w:w="992" w:type="dxa"/>
          </w:tcPr>
          <w:p w:rsidR="003E458E" w:rsidRPr="00EC5D5B" w:rsidRDefault="003E458E" w:rsidP="00A61D18">
            <w:pPr>
              <w:rPr>
                <w:szCs w:val="21"/>
              </w:rPr>
            </w:pPr>
            <w:r w:rsidRPr="00EC5D5B">
              <w:rPr>
                <w:szCs w:val="21"/>
              </w:rPr>
              <w:t>16</w:t>
            </w:r>
          </w:p>
        </w:tc>
        <w:tc>
          <w:tcPr>
            <w:tcW w:w="3878" w:type="dxa"/>
          </w:tcPr>
          <w:p w:rsidR="003E458E" w:rsidRPr="00EC5D5B" w:rsidRDefault="003E458E" w:rsidP="00A61D18">
            <w:pPr>
              <w:rPr>
                <w:szCs w:val="21"/>
              </w:rPr>
            </w:pPr>
            <w:r w:rsidRPr="00EC5D5B">
              <w:rPr>
                <w:rFonts w:hint="eastAsia"/>
                <w:szCs w:val="21"/>
              </w:rPr>
              <w:t>设备程序版本号（厂商自定义</w:t>
            </w:r>
            <w:r w:rsidRPr="00EC5D5B">
              <w:rPr>
                <w:szCs w:val="21"/>
              </w:rPr>
              <w:t>0</w:t>
            </w:r>
            <w:r w:rsidRPr="00EC5D5B">
              <w:rPr>
                <w:rFonts w:hint="eastAsia"/>
                <w:szCs w:val="21"/>
              </w:rPr>
              <w:t>结束字符串）</w:t>
            </w:r>
          </w:p>
        </w:tc>
      </w:tr>
      <w:tr w:rsidR="003E458E" w:rsidRPr="00EC5D5B" w:rsidTr="00587F04">
        <w:trPr>
          <w:jc w:val="center"/>
        </w:trPr>
        <w:tc>
          <w:tcPr>
            <w:tcW w:w="667" w:type="dxa"/>
          </w:tcPr>
          <w:p w:rsidR="003E458E" w:rsidRPr="00EC5D5B" w:rsidRDefault="003E458E" w:rsidP="00A61D18">
            <w:pPr>
              <w:jc w:val="center"/>
              <w:rPr>
                <w:szCs w:val="21"/>
              </w:rPr>
            </w:pPr>
            <w:r w:rsidRPr="00EC5D5B">
              <w:rPr>
                <w:szCs w:val="21"/>
              </w:rPr>
              <w:t>3</w:t>
            </w:r>
          </w:p>
        </w:tc>
        <w:tc>
          <w:tcPr>
            <w:tcW w:w="1851" w:type="dxa"/>
          </w:tcPr>
          <w:p w:rsidR="003E458E" w:rsidRPr="00EC5D5B" w:rsidRDefault="003E458E" w:rsidP="00A61D18">
            <w:pPr>
              <w:jc w:val="left"/>
              <w:rPr>
                <w:szCs w:val="21"/>
              </w:rPr>
            </w:pPr>
            <w:r w:rsidRPr="00EC5D5B">
              <w:rPr>
                <w:szCs w:val="21"/>
              </w:rPr>
              <w:t>Reserved</w:t>
            </w:r>
          </w:p>
        </w:tc>
        <w:tc>
          <w:tcPr>
            <w:tcW w:w="1134" w:type="dxa"/>
          </w:tcPr>
          <w:p w:rsidR="003E458E" w:rsidRPr="00EC5D5B" w:rsidRDefault="003E458E" w:rsidP="00A61D18">
            <w:pPr>
              <w:rPr>
                <w:szCs w:val="21"/>
              </w:rPr>
            </w:pPr>
            <w:r w:rsidRPr="00EC5D5B">
              <w:rPr>
                <w:szCs w:val="21"/>
              </w:rPr>
              <w:t>BYTE(16)</w:t>
            </w:r>
          </w:p>
        </w:tc>
        <w:tc>
          <w:tcPr>
            <w:tcW w:w="992" w:type="dxa"/>
          </w:tcPr>
          <w:p w:rsidR="003E458E" w:rsidRPr="00EC5D5B" w:rsidRDefault="003E458E" w:rsidP="00A61D18">
            <w:pPr>
              <w:rPr>
                <w:szCs w:val="21"/>
              </w:rPr>
            </w:pPr>
            <w:r w:rsidRPr="00EC5D5B">
              <w:rPr>
                <w:szCs w:val="21"/>
              </w:rPr>
              <w:t>16</w:t>
            </w:r>
          </w:p>
        </w:tc>
        <w:tc>
          <w:tcPr>
            <w:tcW w:w="3878" w:type="dxa"/>
          </w:tcPr>
          <w:p w:rsidR="003E458E" w:rsidRPr="00EC5D5B" w:rsidRDefault="003E458E" w:rsidP="00A61D18">
            <w:pPr>
              <w:rPr>
                <w:szCs w:val="21"/>
              </w:rPr>
            </w:pPr>
            <w:r w:rsidRPr="00EC5D5B">
              <w:rPr>
                <w:rFonts w:hint="eastAsia"/>
                <w:szCs w:val="21"/>
              </w:rPr>
              <w:t>保留</w:t>
            </w:r>
          </w:p>
        </w:tc>
      </w:tr>
    </w:tbl>
    <w:p w:rsidR="003E458E" w:rsidRPr="00EC5D5B" w:rsidRDefault="003E458E" w:rsidP="00A30625">
      <w:pPr>
        <w:ind w:left="360"/>
        <w:rPr>
          <w:sz w:val="24"/>
        </w:rPr>
      </w:pPr>
    </w:p>
    <w:p w:rsidR="003E458E" w:rsidRPr="00EC5D5B" w:rsidRDefault="003E458E" w:rsidP="00B978B5">
      <w:pPr>
        <w:pStyle w:val="afffd"/>
        <w:numPr>
          <w:ilvl w:val="2"/>
          <w:numId w:val="11"/>
        </w:numPr>
        <w:tabs>
          <w:tab w:val="num" w:pos="360"/>
        </w:tabs>
        <w:spacing w:before="156" w:after="156"/>
        <w:ind w:left="0" w:firstLine="0"/>
        <w:rPr>
          <w:rFonts w:ascii="Times New Roman"/>
        </w:rPr>
      </w:pPr>
      <w:r w:rsidRPr="00EC5D5B">
        <w:rPr>
          <w:rFonts w:ascii="Times New Roman" w:hint="eastAsia"/>
        </w:rPr>
        <w:t>强制校时指令</w:t>
      </w:r>
      <w:r w:rsidRPr="00EC5D5B">
        <w:rPr>
          <w:rFonts w:ascii="Times New Roman"/>
        </w:rPr>
        <w:t>(MsgId=0x02)</w:t>
      </w:r>
    </w:p>
    <w:p w:rsidR="003E458E" w:rsidRPr="00EC5D5B" w:rsidRDefault="003E458E" w:rsidP="006C753D">
      <w:pPr>
        <w:ind w:firstLineChars="200" w:firstLine="31680"/>
        <w:rPr>
          <w:noProof/>
          <w:kern w:val="0"/>
          <w:szCs w:val="20"/>
        </w:rPr>
      </w:pPr>
      <w:r w:rsidRPr="00EC5D5B">
        <w:rPr>
          <w:rFonts w:hint="eastAsia"/>
        </w:rPr>
        <w:t>车牌识别接收上位机发送的强制校时指令。车牌识别收到该指令后，更新本地时间为指令中指定的时间值</w:t>
      </w:r>
      <w:r w:rsidRPr="00EC5D5B">
        <w:rPr>
          <w:rFonts w:hint="eastAsia"/>
          <w:noProof/>
          <w:kern w:val="0"/>
          <w:szCs w:val="20"/>
        </w:rPr>
        <w:t>，其报文结构见表</w:t>
      </w:r>
      <w:r w:rsidRPr="00EC5D5B">
        <w:rPr>
          <w:noProof/>
          <w:kern w:val="0"/>
          <w:szCs w:val="20"/>
        </w:rPr>
        <w:t>D.7</w:t>
      </w:r>
      <w:r w:rsidRPr="00EC5D5B">
        <w:rPr>
          <w:rFonts w:hint="eastAsia"/>
          <w:noProof/>
          <w:kern w:val="0"/>
          <w:szCs w:val="20"/>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D.7  </w:t>
      </w:r>
      <w:r w:rsidRPr="00EC5D5B">
        <w:rPr>
          <w:rFonts w:ascii="Times New Roman" w:hint="eastAsia"/>
          <w:noProof/>
        </w:rPr>
        <w:t>强制校时指令报文结构</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1804"/>
        <w:gridCol w:w="1782"/>
        <w:gridCol w:w="869"/>
        <w:gridCol w:w="3452"/>
      </w:tblGrid>
      <w:tr w:rsidR="003E458E" w:rsidRPr="00EC5D5B" w:rsidTr="0028225B">
        <w:trPr>
          <w:jc w:val="center"/>
        </w:trPr>
        <w:tc>
          <w:tcPr>
            <w:tcW w:w="818" w:type="dxa"/>
          </w:tcPr>
          <w:p w:rsidR="003E458E" w:rsidRPr="00EC5D5B" w:rsidRDefault="003E458E" w:rsidP="00342A36">
            <w:pPr>
              <w:jc w:val="center"/>
              <w:rPr>
                <w:szCs w:val="21"/>
              </w:rPr>
            </w:pPr>
            <w:r w:rsidRPr="00EC5D5B">
              <w:rPr>
                <w:rFonts w:hint="eastAsia"/>
                <w:b/>
                <w:szCs w:val="21"/>
              </w:rPr>
              <w:t>序号</w:t>
            </w:r>
          </w:p>
        </w:tc>
        <w:tc>
          <w:tcPr>
            <w:tcW w:w="1804" w:type="dxa"/>
          </w:tcPr>
          <w:p w:rsidR="003E458E" w:rsidRPr="00EC5D5B" w:rsidRDefault="003E458E" w:rsidP="00342A36">
            <w:pPr>
              <w:jc w:val="left"/>
              <w:rPr>
                <w:szCs w:val="21"/>
              </w:rPr>
            </w:pPr>
            <w:r w:rsidRPr="00EC5D5B">
              <w:rPr>
                <w:rFonts w:hint="eastAsia"/>
                <w:b/>
                <w:szCs w:val="21"/>
              </w:rPr>
              <w:t>名称</w:t>
            </w:r>
          </w:p>
        </w:tc>
        <w:tc>
          <w:tcPr>
            <w:tcW w:w="1782" w:type="dxa"/>
          </w:tcPr>
          <w:p w:rsidR="003E458E" w:rsidRPr="00EC5D5B" w:rsidRDefault="003E458E" w:rsidP="00342A36">
            <w:pPr>
              <w:rPr>
                <w:szCs w:val="21"/>
              </w:rPr>
            </w:pPr>
            <w:r w:rsidRPr="00EC5D5B">
              <w:rPr>
                <w:rFonts w:hint="eastAsia"/>
                <w:b/>
                <w:szCs w:val="21"/>
              </w:rPr>
              <w:t>类型</w:t>
            </w:r>
          </w:p>
        </w:tc>
        <w:tc>
          <w:tcPr>
            <w:tcW w:w="869" w:type="dxa"/>
          </w:tcPr>
          <w:p w:rsidR="003E458E" w:rsidRPr="00EC5D5B" w:rsidRDefault="003E458E" w:rsidP="00342A36">
            <w:pPr>
              <w:rPr>
                <w:szCs w:val="21"/>
              </w:rPr>
            </w:pPr>
            <w:r w:rsidRPr="00EC5D5B">
              <w:rPr>
                <w:rFonts w:hint="eastAsia"/>
                <w:b/>
                <w:szCs w:val="21"/>
              </w:rPr>
              <w:t>长度</w:t>
            </w:r>
          </w:p>
        </w:tc>
        <w:tc>
          <w:tcPr>
            <w:tcW w:w="3452" w:type="dxa"/>
          </w:tcPr>
          <w:p w:rsidR="003E458E" w:rsidRPr="00EC5D5B" w:rsidRDefault="003E458E" w:rsidP="00342A36">
            <w:pPr>
              <w:rPr>
                <w:szCs w:val="21"/>
              </w:rPr>
            </w:pPr>
            <w:r w:rsidRPr="00EC5D5B">
              <w:rPr>
                <w:rFonts w:hint="eastAsia"/>
                <w:b/>
                <w:szCs w:val="21"/>
              </w:rPr>
              <w:t>数据内容</w:t>
            </w:r>
          </w:p>
        </w:tc>
      </w:tr>
      <w:tr w:rsidR="003E458E" w:rsidRPr="00EC5D5B" w:rsidTr="0028225B">
        <w:trPr>
          <w:jc w:val="center"/>
        </w:trPr>
        <w:tc>
          <w:tcPr>
            <w:tcW w:w="818" w:type="dxa"/>
          </w:tcPr>
          <w:p w:rsidR="003E458E" w:rsidRPr="00EC5D5B" w:rsidRDefault="003E458E">
            <w:pPr>
              <w:jc w:val="center"/>
              <w:rPr>
                <w:szCs w:val="21"/>
              </w:rPr>
            </w:pPr>
            <w:r w:rsidRPr="00EC5D5B">
              <w:rPr>
                <w:szCs w:val="21"/>
              </w:rPr>
              <w:t>0</w:t>
            </w:r>
          </w:p>
        </w:tc>
        <w:tc>
          <w:tcPr>
            <w:tcW w:w="1804" w:type="dxa"/>
          </w:tcPr>
          <w:p w:rsidR="003E458E" w:rsidRPr="00EC5D5B" w:rsidRDefault="003E458E" w:rsidP="0028225B">
            <w:pPr>
              <w:jc w:val="center"/>
              <w:rPr>
                <w:szCs w:val="21"/>
              </w:rPr>
            </w:pPr>
            <w:r w:rsidRPr="00EC5D5B">
              <w:rPr>
                <w:szCs w:val="21"/>
              </w:rPr>
              <w:t>curTime</w:t>
            </w:r>
          </w:p>
        </w:tc>
        <w:tc>
          <w:tcPr>
            <w:tcW w:w="1782" w:type="dxa"/>
          </w:tcPr>
          <w:p w:rsidR="003E458E" w:rsidRPr="00EC5D5B" w:rsidRDefault="003E458E" w:rsidP="0028225B">
            <w:pPr>
              <w:jc w:val="center"/>
              <w:rPr>
                <w:szCs w:val="21"/>
              </w:rPr>
            </w:pPr>
            <w:r w:rsidRPr="00EC5D5B">
              <w:rPr>
                <w:szCs w:val="21"/>
              </w:rPr>
              <w:t>char(14)</w:t>
            </w:r>
          </w:p>
        </w:tc>
        <w:tc>
          <w:tcPr>
            <w:tcW w:w="869" w:type="dxa"/>
          </w:tcPr>
          <w:p w:rsidR="003E458E" w:rsidRPr="00EC5D5B" w:rsidRDefault="003E458E" w:rsidP="0028225B">
            <w:pPr>
              <w:jc w:val="center"/>
              <w:rPr>
                <w:szCs w:val="21"/>
              </w:rPr>
            </w:pPr>
            <w:r w:rsidRPr="00EC5D5B">
              <w:rPr>
                <w:szCs w:val="21"/>
              </w:rPr>
              <w:t>14</w:t>
            </w:r>
          </w:p>
        </w:tc>
        <w:tc>
          <w:tcPr>
            <w:tcW w:w="3452" w:type="dxa"/>
          </w:tcPr>
          <w:p w:rsidR="003E458E" w:rsidRPr="00EC5D5B" w:rsidRDefault="003E458E" w:rsidP="0028225B">
            <w:pPr>
              <w:jc w:val="center"/>
              <w:rPr>
                <w:szCs w:val="21"/>
              </w:rPr>
            </w:pPr>
            <w:r w:rsidRPr="00EC5D5B">
              <w:rPr>
                <w:rFonts w:hint="eastAsia"/>
                <w:szCs w:val="21"/>
              </w:rPr>
              <w:t>当前时间</w:t>
            </w:r>
            <w:r w:rsidRPr="00EC5D5B">
              <w:rPr>
                <w:szCs w:val="21"/>
              </w:rPr>
              <w:t>,</w:t>
            </w:r>
            <w:r w:rsidRPr="00EC5D5B">
              <w:rPr>
                <w:rFonts w:hint="eastAsia"/>
                <w:szCs w:val="21"/>
              </w:rPr>
              <w:t>格式</w:t>
            </w:r>
            <w:r w:rsidRPr="00EC5D5B">
              <w:rPr>
                <w:szCs w:val="21"/>
              </w:rPr>
              <w:t>yyyyMMddhhmmss</w:t>
            </w:r>
          </w:p>
        </w:tc>
      </w:tr>
    </w:tbl>
    <w:p w:rsidR="003E458E" w:rsidRPr="00EC5D5B" w:rsidRDefault="003E458E" w:rsidP="00A30625">
      <w:pPr>
        <w:ind w:left="360"/>
        <w:rPr>
          <w:sz w:val="24"/>
        </w:rPr>
      </w:pPr>
    </w:p>
    <w:p w:rsidR="003E458E" w:rsidRPr="00EC5D5B" w:rsidRDefault="003E458E" w:rsidP="00B978B5">
      <w:pPr>
        <w:pStyle w:val="afffd"/>
        <w:numPr>
          <w:ilvl w:val="2"/>
          <w:numId w:val="11"/>
        </w:numPr>
        <w:tabs>
          <w:tab w:val="num" w:pos="360"/>
        </w:tabs>
        <w:spacing w:before="156" w:after="156"/>
        <w:ind w:left="0" w:firstLine="0"/>
        <w:rPr>
          <w:rFonts w:ascii="Times New Roman"/>
        </w:rPr>
      </w:pPr>
      <w:bookmarkStart w:id="508" w:name="_Toc513039882"/>
      <w:r w:rsidRPr="00EC5D5B">
        <w:rPr>
          <w:rFonts w:ascii="Times New Roman" w:hint="eastAsia"/>
        </w:rPr>
        <w:t>报文处理结果应答报文（</w:t>
      </w:r>
      <w:r w:rsidRPr="00EC5D5B">
        <w:rPr>
          <w:rFonts w:ascii="Times New Roman"/>
        </w:rPr>
        <w:t>MsgId=0x99</w:t>
      </w:r>
      <w:r w:rsidRPr="00EC5D5B">
        <w:rPr>
          <w:rFonts w:ascii="Times New Roman" w:hint="eastAsia"/>
        </w:rPr>
        <w:t>）</w:t>
      </w:r>
      <w:bookmarkEnd w:id="508"/>
    </w:p>
    <w:p w:rsidR="003E458E" w:rsidRPr="00EC5D5B" w:rsidRDefault="003E458E" w:rsidP="006C753D">
      <w:pPr>
        <w:pStyle w:val="ad"/>
        <w:ind w:firstLine="31680"/>
        <w:rPr>
          <w:rFonts w:ascii="Times New Roman"/>
        </w:rPr>
      </w:pPr>
      <w:r w:rsidRPr="00EC5D5B">
        <w:rPr>
          <w:rFonts w:ascii="Times New Roman" w:hint="eastAsia"/>
        </w:rPr>
        <w:t>该报文用于回应发送方报文处理结果，其报文结构见表</w:t>
      </w:r>
      <w:r w:rsidRPr="00EC5D5B">
        <w:rPr>
          <w:rFonts w:ascii="Times New Roman"/>
        </w:rPr>
        <w:t>D.8</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D.8  </w:t>
      </w:r>
      <w:r w:rsidRPr="00EC5D5B">
        <w:rPr>
          <w:rFonts w:ascii="Times New Roman" w:hint="eastAsia"/>
          <w:noProof/>
        </w:rPr>
        <w:t>报文处理结果应答报文结构</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1851"/>
        <w:gridCol w:w="1134"/>
        <w:gridCol w:w="992"/>
        <w:gridCol w:w="3878"/>
      </w:tblGrid>
      <w:tr w:rsidR="003E458E" w:rsidRPr="00EC5D5B" w:rsidTr="00587F04">
        <w:trPr>
          <w:jc w:val="center"/>
        </w:trPr>
        <w:tc>
          <w:tcPr>
            <w:tcW w:w="667" w:type="dxa"/>
          </w:tcPr>
          <w:p w:rsidR="003E458E" w:rsidRPr="00EC5D5B" w:rsidRDefault="003E458E" w:rsidP="00584878">
            <w:pPr>
              <w:jc w:val="center"/>
              <w:rPr>
                <w:szCs w:val="21"/>
              </w:rPr>
            </w:pPr>
            <w:r w:rsidRPr="00EC5D5B">
              <w:rPr>
                <w:rFonts w:hint="eastAsia"/>
                <w:b/>
                <w:szCs w:val="21"/>
              </w:rPr>
              <w:t>序号</w:t>
            </w:r>
          </w:p>
        </w:tc>
        <w:tc>
          <w:tcPr>
            <w:tcW w:w="1851" w:type="dxa"/>
          </w:tcPr>
          <w:p w:rsidR="003E458E" w:rsidRPr="00EC5D5B" w:rsidRDefault="003E458E" w:rsidP="00584878">
            <w:pPr>
              <w:jc w:val="center"/>
              <w:rPr>
                <w:szCs w:val="21"/>
              </w:rPr>
            </w:pPr>
            <w:r w:rsidRPr="00EC5D5B">
              <w:rPr>
                <w:rFonts w:hint="eastAsia"/>
                <w:b/>
                <w:szCs w:val="21"/>
              </w:rPr>
              <w:t>名称</w:t>
            </w:r>
          </w:p>
        </w:tc>
        <w:tc>
          <w:tcPr>
            <w:tcW w:w="1134" w:type="dxa"/>
          </w:tcPr>
          <w:p w:rsidR="003E458E" w:rsidRPr="00EC5D5B" w:rsidRDefault="003E458E" w:rsidP="00584878">
            <w:pPr>
              <w:jc w:val="center"/>
              <w:rPr>
                <w:szCs w:val="21"/>
              </w:rPr>
            </w:pPr>
            <w:r w:rsidRPr="00EC5D5B">
              <w:rPr>
                <w:rFonts w:hint="eastAsia"/>
                <w:b/>
                <w:szCs w:val="21"/>
              </w:rPr>
              <w:t>类型</w:t>
            </w:r>
          </w:p>
        </w:tc>
        <w:tc>
          <w:tcPr>
            <w:tcW w:w="992" w:type="dxa"/>
          </w:tcPr>
          <w:p w:rsidR="003E458E" w:rsidRPr="00EC5D5B" w:rsidRDefault="003E458E" w:rsidP="00584878">
            <w:pPr>
              <w:jc w:val="center"/>
              <w:rPr>
                <w:szCs w:val="21"/>
              </w:rPr>
            </w:pPr>
            <w:r w:rsidRPr="00EC5D5B">
              <w:rPr>
                <w:rFonts w:hint="eastAsia"/>
                <w:b/>
                <w:szCs w:val="21"/>
              </w:rPr>
              <w:t>长度</w:t>
            </w:r>
          </w:p>
        </w:tc>
        <w:tc>
          <w:tcPr>
            <w:tcW w:w="3878" w:type="dxa"/>
          </w:tcPr>
          <w:p w:rsidR="003E458E" w:rsidRPr="00EC5D5B" w:rsidRDefault="003E458E" w:rsidP="00584878">
            <w:pPr>
              <w:jc w:val="center"/>
              <w:rPr>
                <w:szCs w:val="21"/>
              </w:rPr>
            </w:pPr>
            <w:r w:rsidRPr="00EC5D5B">
              <w:rPr>
                <w:rFonts w:hint="eastAsia"/>
                <w:b/>
                <w:szCs w:val="21"/>
              </w:rPr>
              <w:t>数据内容</w:t>
            </w:r>
          </w:p>
        </w:tc>
      </w:tr>
      <w:tr w:rsidR="003E458E" w:rsidRPr="00EC5D5B" w:rsidTr="00587F04">
        <w:trPr>
          <w:jc w:val="center"/>
        </w:trPr>
        <w:tc>
          <w:tcPr>
            <w:tcW w:w="667" w:type="dxa"/>
          </w:tcPr>
          <w:p w:rsidR="003E458E" w:rsidRPr="00EC5D5B" w:rsidRDefault="003E458E" w:rsidP="002A4E74">
            <w:pPr>
              <w:jc w:val="center"/>
              <w:rPr>
                <w:szCs w:val="21"/>
              </w:rPr>
            </w:pPr>
            <w:r w:rsidRPr="00EC5D5B">
              <w:rPr>
                <w:szCs w:val="21"/>
              </w:rPr>
              <w:t>0</w:t>
            </w:r>
          </w:p>
        </w:tc>
        <w:tc>
          <w:tcPr>
            <w:tcW w:w="1851" w:type="dxa"/>
          </w:tcPr>
          <w:p w:rsidR="003E458E" w:rsidRPr="00EC5D5B" w:rsidRDefault="003E458E" w:rsidP="002A4E74">
            <w:pPr>
              <w:jc w:val="left"/>
              <w:rPr>
                <w:szCs w:val="21"/>
              </w:rPr>
            </w:pPr>
            <w:r w:rsidRPr="00EC5D5B">
              <w:rPr>
                <w:szCs w:val="21"/>
              </w:rPr>
              <w:t>RespondMsgId</w:t>
            </w:r>
          </w:p>
        </w:tc>
        <w:tc>
          <w:tcPr>
            <w:tcW w:w="1134" w:type="dxa"/>
          </w:tcPr>
          <w:p w:rsidR="003E458E" w:rsidRPr="00EC5D5B" w:rsidRDefault="003E458E" w:rsidP="002A4E74">
            <w:pPr>
              <w:rPr>
                <w:szCs w:val="21"/>
              </w:rPr>
            </w:pPr>
            <w:r w:rsidRPr="00EC5D5B">
              <w:rPr>
                <w:szCs w:val="21"/>
              </w:rPr>
              <w:t>BYTE</w:t>
            </w:r>
          </w:p>
        </w:tc>
        <w:tc>
          <w:tcPr>
            <w:tcW w:w="992" w:type="dxa"/>
          </w:tcPr>
          <w:p w:rsidR="003E458E" w:rsidRPr="00EC5D5B" w:rsidRDefault="003E458E" w:rsidP="002A4E74">
            <w:pPr>
              <w:rPr>
                <w:szCs w:val="21"/>
              </w:rPr>
            </w:pPr>
            <w:r w:rsidRPr="00EC5D5B">
              <w:rPr>
                <w:szCs w:val="21"/>
              </w:rPr>
              <w:t>1</w:t>
            </w:r>
          </w:p>
        </w:tc>
        <w:tc>
          <w:tcPr>
            <w:tcW w:w="3878" w:type="dxa"/>
          </w:tcPr>
          <w:p w:rsidR="003E458E" w:rsidRPr="00EC5D5B" w:rsidRDefault="003E458E" w:rsidP="002A4E74">
            <w:pPr>
              <w:rPr>
                <w:szCs w:val="21"/>
              </w:rPr>
            </w:pPr>
            <w:r w:rsidRPr="00EC5D5B">
              <w:rPr>
                <w:rFonts w:hint="eastAsia"/>
                <w:szCs w:val="21"/>
              </w:rPr>
              <w:t>回应的</w:t>
            </w:r>
            <w:r w:rsidRPr="00EC5D5B">
              <w:rPr>
                <w:szCs w:val="21"/>
              </w:rPr>
              <w:t>MsgId</w:t>
            </w:r>
          </w:p>
        </w:tc>
      </w:tr>
      <w:tr w:rsidR="003E458E" w:rsidRPr="00EC5D5B" w:rsidTr="00587F04">
        <w:trPr>
          <w:jc w:val="center"/>
        </w:trPr>
        <w:tc>
          <w:tcPr>
            <w:tcW w:w="667" w:type="dxa"/>
          </w:tcPr>
          <w:p w:rsidR="003E458E" w:rsidRPr="00EC5D5B" w:rsidRDefault="003E458E" w:rsidP="002A4E74">
            <w:pPr>
              <w:jc w:val="center"/>
              <w:rPr>
                <w:szCs w:val="21"/>
              </w:rPr>
            </w:pPr>
            <w:r w:rsidRPr="00EC5D5B">
              <w:rPr>
                <w:szCs w:val="21"/>
              </w:rPr>
              <w:t>0</w:t>
            </w:r>
          </w:p>
        </w:tc>
        <w:tc>
          <w:tcPr>
            <w:tcW w:w="1851" w:type="dxa"/>
          </w:tcPr>
          <w:p w:rsidR="003E458E" w:rsidRPr="00EC5D5B" w:rsidRDefault="003E458E" w:rsidP="002A4E74">
            <w:pPr>
              <w:jc w:val="left"/>
              <w:rPr>
                <w:szCs w:val="21"/>
              </w:rPr>
            </w:pPr>
            <w:r w:rsidRPr="00EC5D5B">
              <w:rPr>
                <w:szCs w:val="21"/>
              </w:rPr>
              <w:t>MsgRlt</w:t>
            </w:r>
          </w:p>
        </w:tc>
        <w:tc>
          <w:tcPr>
            <w:tcW w:w="1134" w:type="dxa"/>
          </w:tcPr>
          <w:p w:rsidR="003E458E" w:rsidRPr="00EC5D5B" w:rsidRDefault="003E458E" w:rsidP="002A4E74">
            <w:pPr>
              <w:rPr>
                <w:szCs w:val="21"/>
              </w:rPr>
            </w:pPr>
            <w:r w:rsidRPr="00EC5D5B">
              <w:rPr>
                <w:szCs w:val="21"/>
              </w:rPr>
              <w:t>BYE</w:t>
            </w:r>
          </w:p>
        </w:tc>
        <w:tc>
          <w:tcPr>
            <w:tcW w:w="992" w:type="dxa"/>
          </w:tcPr>
          <w:p w:rsidR="003E458E" w:rsidRPr="00EC5D5B" w:rsidRDefault="003E458E" w:rsidP="002A4E74">
            <w:pPr>
              <w:rPr>
                <w:szCs w:val="21"/>
              </w:rPr>
            </w:pPr>
            <w:r w:rsidRPr="00EC5D5B">
              <w:rPr>
                <w:szCs w:val="21"/>
              </w:rPr>
              <w:t>1</w:t>
            </w:r>
          </w:p>
        </w:tc>
        <w:tc>
          <w:tcPr>
            <w:tcW w:w="3878" w:type="dxa"/>
          </w:tcPr>
          <w:p w:rsidR="003E458E" w:rsidRPr="00EC5D5B" w:rsidRDefault="003E458E" w:rsidP="002A4E74">
            <w:pPr>
              <w:rPr>
                <w:szCs w:val="21"/>
              </w:rPr>
            </w:pPr>
            <w:r w:rsidRPr="00EC5D5B">
              <w:rPr>
                <w:rFonts w:hint="eastAsia"/>
                <w:szCs w:val="21"/>
              </w:rPr>
              <w:t>报文处理结果</w:t>
            </w:r>
            <w:r w:rsidRPr="00EC5D5B">
              <w:rPr>
                <w:szCs w:val="21"/>
              </w:rPr>
              <w:t xml:space="preserve"> 0-</w:t>
            </w:r>
            <w:r w:rsidRPr="00EC5D5B">
              <w:rPr>
                <w:rFonts w:hint="eastAsia"/>
                <w:szCs w:val="21"/>
              </w:rPr>
              <w:t>成功</w:t>
            </w:r>
            <w:r w:rsidRPr="00EC5D5B">
              <w:rPr>
                <w:szCs w:val="21"/>
              </w:rPr>
              <w:t xml:space="preserve"> 1-</w:t>
            </w:r>
            <w:r w:rsidRPr="00EC5D5B">
              <w:rPr>
                <w:rFonts w:hint="eastAsia"/>
                <w:szCs w:val="21"/>
              </w:rPr>
              <w:t>失败</w:t>
            </w:r>
          </w:p>
        </w:tc>
      </w:tr>
      <w:tr w:rsidR="003E458E" w:rsidRPr="00EC5D5B" w:rsidTr="00587F04">
        <w:trPr>
          <w:jc w:val="center"/>
        </w:trPr>
        <w:tc>
          <w:tcPr>
            <w:tcW w:w="667" w:type="dxa"/>
          </w:tcPr>
          <w:p w:rsidR="003E458E" w:rsidRPr="00EC5D5B" w:rsidRDefault="003E458E" w:rsidP="002A4E74">
            <w:pPr>
              <w:jc w:val="center"/>
              <w:rPr>
                <w:szCs w:val="21"/>
              </w:rPr>
            </w:pPr>
            <w:r w:rsidRPr="00EC5D5B">
              <w:rPr>
                <w:szCs w:val="21"/>
              </w:rPr>
              <w:t>1</w:t>
            </w:r>
          </w:p>
        </w:tc>
        <w:tc>
          <w:tcPr>
            <w:tcW w:w="1851" w:type="dxa"/>
          </w:tcPr>
          <w:p w:rsidR="003E458E" w:rsidRPr="00EC5D5B" w:rsidRDefault="003E458E" w:rsidP="002A4E74">
            <w:pPr>
              <w:jc w:val="left"/>
              <w:rPr>
                <w:szCs w:val="21"/>
              </w:rPr>
            </w:pPr>
            <w:r w:rsidRPr="00EC5D5B">
              <w:rPr>
                <w:szCs w:val="21"/>
              </w:rPr>
              <w:t>Reserved</w:t>
            </w:r>
          </w:p>
        </w:tc>
        <w:tc>
          <w:tcPr>
            <w:tcW w:w="1134" w:type="dxa"/>
          </w:tcPr>
          <w:p w:rsidR="003E458E" w:rsidRPr="00EC5D5B" w:rsidRDefault="003E458E" w:rsidP="002A4E74">
            <w:pPr>
              <w:rPr>
                <w:szCs w:val="21"/>
              </w:rPr>
            </w:pPr>
            <w:r w:rsidRPr="00EC5D5B">
              <w:rPr>
                <w:szCs w:val="21"/>
              </w:rPr>
              <w:t>BYTE(16)</w:t>
            </w:r>
          </w:p>
        </w:tc>
        <w:tc>
          <w:tcPr>
            <w:tcW w:w="992" w:type="dxa"/>
          </w:tcPr>
          <w:p w:rsidR="003E458E" w:rsidRPr="00EC5D5B" w:rsidRDefault="003E458E" w:rsidP="002A4E74">
            <w:pPr>
              <w:rPr>
                <w:szCs w:val="21"/>
              </w:rPr>
            </w:pPr>
            <w:r w:rsidRPr="00EC5D5B">
              <w:rPr>
                <w:szCs w:val="21"/>
              </w:rPr>
              <w:t>16</w:t>
            </w:r>
          </w:p>
        </w:tc>
        <w:tc>
          <w:tcPr>
            <w:tcW w:w="3878" w:type="dxa"/>
          </w:tcPr>
          <w:p w:rsidR="003E458E" w:rsidRPr="00EC5D5B" w:rsidRDefault="003E458E" w:rsidP="002A4E74">
            <w:pPr>
              <w:rPr>
                <w:szCs w:val="21"/>
              </w:rPr>
            </w:pPr>
            <w:r w:rsidRPr="00EC5D5B">
              <w:rPr>
                <w:rFonts w:hint="eastAsia"/>
                <w:szCs w:val="21"/>
              </w:rPr>
              <w:t>保留</w:t>
            </w:r>
          </w:p>
        </w:tc>
      </w:tr>
    </w:tbl>
    <w:p w:rsidR="003E458E" w:rsidRPr="00EC5D5B" w:rsidRDefault="003E458E" w:rsidP="00945B2D">
      <w:pPr>
        <w:pStyle w:val="afffd"/>
        <w:numPr>
          <w:ilvl w:val="2"/>
          <w:numId w:val="11"/>
        </w:numPr>
        <w:tabs>
          <w:tab w:val="num" w:pos="360"/>
        </w:tabs>
        <w:spacing w:before="156" w:after="156"/>
        <w:ind w:left="0" w:firstLine="0"/>
        <w:rPr>
          <w:rFonts w:ascii="Times New Roman"/>
        </w:rPr>
      </w:pPr>
      <w:bookmarkStart w:id="509" w:name="_Toc513039883"/>
      <w:r w:rsidRPr="00EC5D5B">
        <w:rPr>
          <w:rFonts w:ascii="Times New Roman" w:hint="eastAsia"/>
        </w:rPr>
        <w:t>车牌识别结果报文（</w:t>
      </w:r>
      <w:r w:rsidRPr="00EC5D5B">
        <w:rPr>
          <w:rFonts w:ascii="Times New Roman"/>
        </w:rPr>
        <w:t>MsgId=0x12</w:t>
      </w:r>
      <w:r w:rsidRPr="00EC5D5B">
        <w:rPr>
          <w:rFonts w:ascii="Times New Roman" w:hint="eastAsia"/>
        </w:rPr>
        <w:t>）</w:t>
      </w:r>
      <w:bookmarkEnd w:id="509"/>
    </w:p>
    <w:p w:rsidR="003E458E" w:rsidRPr="00EC5D5B" w:rsidRDefault="003E458E" w:rsidP="006C753D">
      <w:pPr>
        <w:pStyle w:val="ad"/>
        <w:ind w:firstLine="31680"/>
        <w:rPr>
          <w:rFonts w:ascii="Times New Roman"/>
        </w:rPr>
      </w:pPr>
      <w:r w:rsidRPr="00EC5D5B">
        <w:rPr>
          <w:rFonts w:ascii="Times New Roman" w:hint="eastAsia"/>
        </w:rPr>
        <w:t>该报文向上位机发送车牌识别结果。包括车牌识别信息和抓拍图片。报文为可变长度报文，一次可发送一条或多条报文。考虑到传输处理效率，建议打包报文时，如果包含抓拍图片时，报文一次最多发送记录数不要超过</w:t>
      </w:r>
      <w:r w:rsidRPr="00EC5D5B">
        <w:rPr>
          <w:rFonts w:ascii="Times New Roman"/>
        </w:rPr>
        <w:t>3</w:t>
      </w:r>
      <w:r w:rsidRPr="00EC5D5B">
        <w:rPr>
          <w:rFonts w:ascii="Times New Roman" w:hint="eastAsia"/>
        </w:rPr>
        <w:t>条。其报文结构见表</w:t>
      </w:r>
      <w:r w:rsidRPr="00EC5D5B">
        <w:rPr>
          <w:rFonts w:ascii="Times New Roman"/>
        </w:rPr>
        <w:t>D.9</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D.9  </w:t>
      </w:r>
      <w:r w:rsidRPr="00EC5D5B">
        <w:rPr>
          <w:rFonts w:ascii="Times New Roman" w:hint="eastAsia"/>
          <w:noProof/>
        </w:rPr>
        <w:t>车牌识别结果报文结构</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1695"/>
        <w:gridCol w:w="1099"/>
        <w:gridCol w:w="742"/>
        <w:gridCol w:w="2681"/>
      </w:tblGrid>
      <w:tr w:rsidR="003E458E" w:rsidRPr="00EC5D5B" w:rsidTr="00293FB4">
        <w:trPr>
          <w:jc w:val="center"/>
        </w:trPr>
        <w:tc>
          <w:tcPr>
            <w:tcW w:w="2305" w:type="dxa"/>
            <w:vAlign w:val="center"/>
          </w:tcPr>
          <w:p w:rsidR="003E458E" w:rsidRPr="00EC5D5B" w:rsidRDefault="003E458E" w:rsidP="00293FB4">
            <w:pPr>
              <w:jc w:val="center"/>
              <w:rPr>
                <w:szCs w:val="21"/>
              </w:rPr>
            </w:pPr>
            <w:r w:rsidRPr="00EC5D5B">
              <w:rPr>
                <w:rFonts w:hint="eastAsia"/>
                <w:b/>
                <w:szCs w:val="21"/>
              </w:rPr>
              <w:t>序号</w:t>
            </w:r>
          </w:p>
        </w:tc>
        <w:tc>
          <w:tcPr>
            <w:tcW w:w="1695" w:type="dxa"/>
            <w:vAlign w:val="center"/>
          </w:tcPr>
          <w:p w:rsidR="003E458E" w:rsidRPr="00EC5D5B" w:rsidRDefault="003E458E" w:rsidP="00293FB4">
            <w:pPr>
              <w:jc w:val="center"/>
              <w:rPr>
                <w:szCs w:val="21"/>
              </w:rPr>
            </w:pPr>
            <w:r w:rsidRPr="00EC5D5B">
              <w:rPr>
                <w:rFonts w:hint="eastAsia"/>
                <w:b/>
                <w:szCs w:val="21"/>
              </w:rPr>
              <w:t>名称</w:t>
            </w:r>
          </w:p>
        </w:tc>
        <w:tc>
          <w:tcPr>
            <w:tcW w:w="1099" w:type="dxa"/>
            <w:vAlign w:val="center"/>
          </w:tcPr>
          <w:p w:rsidR="003E458E" w:rsidRPr="00EC5D5B" w:rsidRDefault="003E458E" w:rsidP="00293FB4">
            <w:pPr>
              <w:jc w:val="center"/>
              <w:rPr>
                <w:szCs w:val="21"/>
              </w:rPr>
            </w:pPr>
            <w:r w:rsidRPr="00EC5D5B">
              <w:rPr>
                <w:rFonts w:hint="eastAsia"/>
                <w:b/>
                <w:szCs w:val="21"/>
              </w:rPr>
              <w:t>类型</w:t>
            </w:r>
          </w:p>
        </w:tc>
        <w:tc>
          <w:tcPr>
            <w:tcW w:w="742" w:type="dxa"/>
            <w:vAlign w:val="center"/>
          </w:tcPr>
          <w:p w:rsidR="003E458E" w:rsidRPr="00EC5D5B" w:rsidRDefault="003E458E" w:rsidP="00293FB4">
            <w:pPr>
              <w:jc w:val="center"/>
              <w:rPr>
                <w:szCs w:val="21"/>
              </w:rPr>
            </w:pPr>
            <w:r w:rsidRPr="00EC5D5B">
              <w:rPr>
                <w:rFonts w:hint="eastAsia"/>
                <w:b/>
                <w:szCs w:val="21"/>
              </w:rPr>
              <w:t>长度</w:t>
            </w:r>
          </w:p>
        </w:tc>
        <w:tc>
          <w:tcPr>
            <w:tcW w:w="2681" w:type="dxa"/>
            <w:vAlign w:val="center"/>
          </w:tcPr>
          <w:p w:rsidR="003E458E" w:rsidRPr="00EC5D5B" w:rsidRDefault="003E458E" w:rsidP="00293FB4">
            <w:pPr>
              <w:jc w:val="center"/>
              <w:rPr>
                <w:szCs w:val="21"/>
              </w:rPr>
            </w:pPr>
            <w:r w:rsidRPr="00EC5D5B">
              <w:rPr>
                <w:rFonts w:hint="eastAsia"/>
                <w:b/>
                <w:szCs w:val="21"/>
              </w:rPr>
              <w:t>数据内容</w:t>
            </w:r>
          </w:p>
        </w:tc>
      </w:tr>
      <w:tr w:rsidR="003E458E" w:rsidRPr="00EC5D5B" w:rsidTr="00293FB4">
        <w:trPr>
          <w:jc w:val="center"/>
        </w:trPr>
        <w:tc>
          <w:tcPr>
            <w:tcW w:w="2305" w:type="dxa"/>
            <w:vAlign w:val="center"/>
          </w:tcPr>
          <w:p w:rsidR="003E458E" w:rsidRPr="00EC5D5B" w:rsidRDefault="003E458E" w:rsidP="00AF4EC7">
            <w:pPr>
              <w:jc w:val="center"/>
              <w:rPr>
                <w:szCs w:val="21"/>
              </w:rPr>
            </w:pPr>
            <w:r w:rsidRPr="00EC5D5B">
              <w:rPr>
                <w:szCs w:val="21"/>
              </w:rPr>
              <w:t>0</w:t>
            </w:r>
          </w:p>
        </w:tc>
        <w:tc>
          <w:tcPr>
            <w:tcW w:w="1695" w:type="dxa"/>
            <w:vAlign w:val="center"/>
          </w:tcPr>
          <w:p w:rsidR="003E458E" w:rsidRPr="00EC5D5B" w:rsidRDefault="003E458E" w:rsidP="00AF4EC7">
            <w:pPr>
              <w:jc w:val="left"/>
              <w:rPr>
                <w:szCs w:val="21"/>
              </w:rPr>
            </w:pPr>
            <w:r w:rsidRPr="00EC5D5B">
              <w:rPr>
                <w:szCs w:val="21"/>
              </w:rPr>
              <w:t>RecordNum</w:t>
            </w:r>
          </w:p>
        </w:tc>
        <w:tc>
          <w:tcPr>
            <w:tcW w:w="1099" w:type="dxa"/>
            <w:vAlign w:val="center"/>
          </w:tcPr>
          <w:p w:rsidR="003E458E" w:rsidRPr="00EC5D5B" w:rsidRDefault="003E458E" w:rsidP="00AF4EC7">
            <w:pPr>
              <w:rPr>
                <w:szCs w:val="21"/>
              </w:rPr>
            </w:pPr>
            <w:r w:rsidRPr="00EC5D5B">
              <w:rPr>
                <w:szCs w:val="21"/>
              </w:rPr>
              <w:t>BYTE</w:t>
            </w:r>
          </w:p>
        </w:tc>
        <w:tc>
          <w:tcPr>
            <w:tcW w:w="742" w:type="dxa"/>
            <w:vAlign w:val="center"/>
          </w:tcPr>
          <w:p w:rsidR="003E458E" w:rsidRPr="00EC5D5B" w:rsidRDefault="003E458E" w:rsidP="00AF4EC7">
            <w:pPr>
              <w:rPr>
                <w:szCs w:val="21"/>
              </w:rPr>
            </w:pPr>
            <w:r w:rsidRPr="00EC5D5B">
              <w:rPr>
                <w:szCs w:val="21"/>
              </w:rPr>
              <w:t>1</w:t>
            </w:r>
          </w:p>
        </w:tc>
        <w:tc>
          <w:tcPr>
            <w:tcW w:w="2681" w:type="dxa"/>
            <w:vAlign w:val="center"/>
          </w:tcPr>
          <w:p w:rsidR="003E458E" w:rsidRPr="00EC5D5B" w:rsidRDefault="003E458E" w:rsidP="00AF4EC7">
            <w:pPr>
              <w:rPr>
                <w:szCs w:val="21"/>
              </w:rPr>
            </w:pPr>
            <w:r w:rsidRPr="00EC5D5B">
              <w:rPr>
                <w:rFonts w:hint="eastAsia"/>
                <w:szCs w:val="21"/>
              </w:rPr>
              <w:t>上传记录条数</w:t>
            </w:r>
          </w:p>
        </w:tc>
      </w:tr>
      <w:tr w:rsidR="003E458E" w:rsidRPr="00EC5D5B" w:rsidTr="00293FB4">
        <w:trPr>
          <w:jc w:val="center"/>
        </w:trPr>
        <w:tc>
          <w:tcPr>
            <w:tcW w:w="2305" w:type="dxa"/>
            <w:vMerge w:val="restart"/>
            <w:vAlign w:val="center"/>
          </w:tcPr>
          <w:p w:rsidR="003E458E" w:rsidRPr="00EC5D5B" w:rsidRDefault="003E458E" w:rsidP="00293FB4">
            <w:pPr>
              <w:jc w:val="center"/>
              <w:rPr>
                <w:szCs w:val="21"/>
              </w:rPr>
            </w:pPr>
            <w:r w:rsidRPr="00EC5D5B">
              <w:rPr>
                <w:szCs w:val="21"/>
              </w:rPr>
              <w:t>1</w:t>
            </w:r>
          </w:p>
        </w:tc>
        <w:tc>
          <w:tcPr>
            <w:tcW w:w="1695" w:type="dxa"/>
            <w:vAlign w:val="center"/>
          </w:tcPr>
          <w:p w:rsidR="003E458E" w:rsidRPr="00EC5D5B" w:rsidRDefault="003E458E" w:rsidP="00AF4EC7">
            <w:pPr>
              <w:jc w:val="left"/>
              <w:rPr>
                <w:szCs w:val="21"/>
              </w:rPr>
            </w:pPr>
            <w:r w:rsidRPr="00EC5D5B">
              <w:rPr>
                <w:szCs w:val="21"/>
              </w:rPr>
              <w:t>OccurTime</w:t>
            </w:r>
          </w:p>
        </w:tc>
        <w:tc>
          <w:tcPr>
            <w:tcW w:w="1099" w:type="dxa"/>
            <w:vAlign w:val="center"/>
          </w:tcPr>
          <w:p w:rsidR="003E458E" w:rsidRPr="00EC5D5B" w:rsidRDefault="003E458E" w:rsidP="00AF4EC7">
            <w:pPr>
              <w:rPr>
                <w:szCs w:val="21"/>
              </w:rPr>
            </w:pPr>
            <w:r w:rsidRPr="00EC5D5B">
              <w:rPr>
                <w:szCs w:val="21"/>
              </w:rPr>
              <w:t xml:space="preserve">DWORD </w:t>
            </w:r>
          </w:p>
        </w:tc>
        <w:tc>
          <w:tcPr>
            <w:tcW w:w="742" w:type="dxa"/>
            <w:vAlign w:val="center"/>
          </w:tcPr>
          <w:p w:rsidR="003E458E" w:rsidRPr="00EC5D5B" w:rsidRDefault="003E458E" w:rsidP="00AF4EC7">
            <w:pPr>
              <w:rPr>
                <w:szCs w:val="21"/>
              </w:rPr>
            </w:pPr>
            <w:r w:rsidRPr="00EC5D5B">
              <w:rPr>
                <w:szCs w:val="21"/>
              </w:rPr>
              <w:t>4</w:t>
            </w:r>
          </w:p>
        </w:tc>
        <w:tc>
          <w:tcPr>
            <w:tcW w:w="2681" w:type="dxa"/>
            <w:vAlign w:val="center"/>
          </w:tcPr>
          <w:p w:rsidR="003E458E" w:rsidRPr="00EC5D5B" w:rsidRDefault="003E458E" w:rsidP="00AF4EC7">
            <w:pPr>
              <w:rPr>
                <w:szCs w:val="21"/>
              </w:rPr>
            </w:pPr>
            <w:r w:rsidRPr="00EC5D5B">
              <w:rPr>
                <w:rFonts w:hint="eastAsia"/>
                <w:szCs w:val="21"/>
              </w:rPr>
              <w:t>识别时间（距</w:t>
            </w:r>
            <w:r w:rsidRPr="00EC5D5B">
              <w:rPr>
                <w:szCs w:val="21"/>
              </w:rPr>
              <w:t>2000-01-01 00:00:00</w:t>
            </w:r>
            <w:r w:rsidRPr="00EC5D5B">
              <w:rPr>
                <w:rFonts w:hint="eastAsia"/>
                <w:szCs w:val="21"/>
              </w:rPr>
              <w:t>）的秒数</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VehPlate</w:t>
            </w:r>
          </w:p>
        </w:tc>
        <w:tc>
          <w:tcPr>
            <w:tcW w:w="1099" w:type="dxa"/>
            <w:vAlign w:val="center"/>
          </w:tcPr>
          <w:p w:rsidR="003E458E" w:rsidRPr="00EC5D5B" w:rsidRDefault="003E458E" w:rsidP="00AF4EC7">
            <w:pPr>
              <w:rPr>
                <w:szCs w:val="21"/>
              </w:rPr>
            </w:pPr>
            <w:r w:rsidRPr="00EC5D5B">
              <w:rPr>
                <w:szCs w:val="21"/>
              </w:rPr>
              <w:t>Char(16)</w:t>
            </w:r>
          </w:p>
        </w:tc>
        <w:tc>
          <w:tcPr>
            <w:tcW w:w="742" w:type="dxa"/>
            <w:vAlign w:val="center"/>
          </w:tcPr>
          <w:p w:rsidR="003E458E" w:rsidRPr="00EC5D5B" w:rsidRDefault="003E458E" w:rsidP="00AF4EC7">
            <w:pPr>
              <w:rPr>
                <w:szCs w:val="21"/>
              </w:rPr>
            </w:pPr>
            <w:r w:rsidRPr="00EC5D5B">
              <w:rPr>
                <w:szCs w:val="21"/>
              </w:rPr>
              <w:t>16</w:t>
            </w:r>
          </w:p>
        </w:tc>
        <w:tc>
          <w:tcPr>
            <w:tcW w:w="2681" w:type="dxa"/>
            <w:vAlign w:val="center"/>
          </w:tcPr>
          <w:p w:rsidR="003E458E" w:rsidRPr="00EC5D5B" w:rsidRDefault="003E458E" w:rsidP="00AF4EC7">
            <w:pPr>
              <w:rPr>
                <w:szCs w:val="21"/>
              </w:rPr>
            </w:pPr>
            <w:r w:rsidRPr="00EC5D5B">
              <w:rPr>
                <w:rFonts w:hint="eastAsia"/>
                <w:szCs w:val="21"/>
              </w:rPr>
              <w:t>车牌号，（</w:t>
            </w:r>
            <w:r w:rsidRPr="00EC5D5B">
              <w:rPr>
                <w:szCs w:val="21"/>
              </w:rPr>
              <w:t>0</w:t>
            </w:r>
            <w:r w:rsidRPr="00EC5D5B">
              <w:rPr>
                <w:rFonts w:hint="eastAsia"/>
                <w:szCs w:val="21"/>
              </w:rPr>
              <w:t>字符结束字符串），空车牌时显示</w:t>
            </w:r>
            <w:r w:rsidRPr="00EC5D5B">
              <w:rPr>
                <w:szCs w:val="21"/>
              </w:rPr>
              <w:t>“</w:t>
            </w:r>
            <w:r w:rsidRPr="00EC5D5B">
              <w:rPr>
                <w:rFonts w:hint="eastAsia"/>
                <w:szCs w:val="21"/>
              </w:rPr>
              <w:t>无车牌</w:t>
            </w:r>
            <w:r w:rsidRPr="00EC5D5B">
              <w:rPr>
                <w:szCs w:val="21"/>
              </w:rPr>
              <w:t>”</w:t>
            </w:r>
            <w:r w:rsidRPr="00EC5D5B">
              <w:rPr>
                <w:rFonts w:hint="eastAsia"/>
                <w:szCs w:val="21"/>
              </w:rPr>
              <w:t>，不包含车牌颜色</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VehPlate</w:t>
            </w:r>
          </w:p>
        </w:tc>
        <w:tc>
          <w:tcPr>
            <w:tcW w:w="1099" w:type="dxa"/>
            <w:vAlign w:val="center"/>
          </w:tcPr>
          <w:p w:rsidR="003E458E" w:rsidRPr="00EC5D5B" w:rsidRDefault="003E458E" w:rsidP="00AF4EC7">
            <w:pPr>
              <w:rPr>
                <w:szCs w:val="21"/>
              </w:rPr>
            </w:pPr>
            <w:r w:rsidRPr="00EC5D5B">
              <w:rPr>
                <w:szCs w:val="21"/>
              </w:rPr>
              <w:t>Char(8)</w:t>
            </w:r>
          </w:p>
        </w:tc>
        <w:tc>
          <w:tcPr>
            <w:tcW w:w="742" w:type="dxa"/>
            <w:vAlign w:val="center"/>
          </w:tcPr>
          <w:p w:rsidR="003E458E" w:rsidRPr="00EC5D5B" w:rsidRDefault="003E458E" w:rsidP="00AF4EC7">
            <w:pPr>
              <w:rPr>
                <w:szCs w:val="21"/>
              </w:rPr>
            </w:pPr>
            <w:r w:rsidRPr="00EC5D5B">
              <w:rPr>
                <w:szCs w:val="21"/>
              </w:rPr>
              <w:t>8</w:t>
            </w:r>
          </w:p>
        </w:tc>
        <w:tc>
          <w:tcPr>
            <w:tcW w:w="2681" w:type="dxa"/>
            <w:vAlign w:val="center"/>
          </w:tcPr>
          <w:p w:rsidR="003E458E" w:rsidRPr="00EC5D5B" w:rsidRDefault="003E458E" w:rsidP="00AF4EC7">
            <w:pPr>
              <w:rPr>
                <w:szCs w:val="21"/>
              </w:rPr>
            </w:pPr>
            <w:r w:rsidRPr="00EC5D5B">
              <w:rPr>
                <w:rFonts w:hint="eastAsia"/>
                <w:szCs w:val="21"/>
              </w:rPr>
              <w:t>车牌颜色，</w:t>
            </w:r>
            <w:r w:rsidRPr="00EC5D5B">
              <w:rPr>
                <w:szCs w:val="21"/>
              </w:rPr>
              <w:t>“</w:t>
            </w:r>
            <w:r w:rsidRPr="00EC5D5B">
              <w:rPr>
                <w:rFonts w:hint="eastAsia"/>
                <w:szCs w:val="21"/>
              </w:rPr>
              <w:t>蓝、黄、黑、白、绿、黄绿、蓝白</w:t>
            </w:r>
            <w:r w:rsidRPr="00EC5D5B">
              <w:rPr>
                <w:szCs w:val="21"/>
              </w:rPr>
              <w:t>”</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VehSpeed</w:t>
            </w:r>
          </w:p>
        </w:tc>
        <w:tc>
          <w:tcPr>
            <w:tcW w:w="1099" w:type="dxa"/>
            <w:vAlign w:val="center"/>
          </w:tcPr>
          <w:p w:rsidR="003E458E" w:rsidRPr="00EC5D5B" w:rsidRDefault="003E458E" w:rsidP="00AF4EC7">
            <w:pPr>
              <w:rPr>
                <w:szCs w:val="21"/>
              </w:rPr>
            </w:pPr>
            <w:r w:rsidRPr="00EC5D5B">
              <w:rPr>
                <w:szCs w:val="21"/>
              </w:rPr>
              <w:t>WORD</w:t>
            </w:r>
          </w:p>
        </w:tc>
        <w:tc>
          <w:tcPr>
            <w:tcW w:w="742" w:type="dxa"/>
            <w:vAlign w:val="center"/>
          </w:tcPr>
          <w:p w:rsidR="003E458E" w:rsidRPr="00EC5D5B" w:rsidRDefault="003E458E" w:rsidP="00AF4EC7">
            <w:pPr>
              <w:rPr>
                <w:szCs w:val="21"/>
              </w:rPr>
            </w:pPr>
            <w:r w:rsidRPr="00EC5D5B">
              <w:rPr>
                <w:szCs w:val="21"/>
              </w:rPr>
              <w:t>2</w:t>
            </w:r>
          </w:p>
        </w:tc>
        <w:tc>
          <w:tcPr>
            <w:tcW w:w="2681" w:type="dxa"/>
            <w:vAlign w:val="center"/>
          </w:tcPr>
          <w:p w:rsidR="003E458E" w:rsidRPr="00EC5D5B" w:rsidRDefault="003E458E" w:rsidP="00AF4EC7">
            <w:pPr>
              <w:rPr>
                <w:szCs w:val="21"/>
              </w:rPr>
            </w:pPr>
            <w:r w:rsidRPr="00EC5D5B">
              <w:rPr>
                <w:rFonts w:hint="eastAsia"/>
                <w:szCs w:val="21"/>
              </w:rPr>
              <w:t>车速</w:t>
            </w:r>
            <w:r w:rsidRPr="00EC5D5B">
              <w:rPr>
                <w:szCs w:val="21"/>
              </w:rPr>
              <w:t>,</w:t>
            </w:r>
            <w:r w:rsidRPr="00EC5D5B">
              <w:rPr>
                <w:rFonts w:hint="eastAsia"/>
                <w:szCs w:val="21"/>
              </w:rPr>
              <w:t>单位千米</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VehClass</w:t>
            </w:r>
          </w:p>
        </w:tc>
        <w:tc>
          <w:tcPr>
            <w:tcW w:w="1099" w:type="dxa"/>
            <w:vAlign w:val="center"/>
          </w:tcPr>
          <w:p w:rsidR="003E458E" w:rsidRPr="00EC5D5B" w:rsidRDefault="003E458E" w:rsidP="00AF4EC7">
            <w:pPr>
              <w:rPr>
                <w:szCs w:val="21"/>
              </w:rPr>
            </w:pPr>
            <w:r w:rsidRPr="00EC5D5B">
              <w:rPr>
                <w:szCs w:val="21"/>
              </w:rPr>
              <w:t>BYTE</w:t>
            </w:r>
          </w:p>
        </w:tc>
        <w:tc>
          <w:tcPr>
            <w:tcW w:w="742" w:type="dxa"/>
            <w:vAlign w:val="center"/>
          </w:tcPr>
          <w:p w:rsidR="003E458E" w:rsidRPr="00EC5D5B" w:rsidRDefault="003E458E" w:rsidP="00AF4EC7">
            <w:pPr>
              <w:rPr>
                <w:szCs w:val="21"/>
              </w:rPr>
            </w:pPr>
            <w:r w:rsidRPr="00EC5D5B">
              <w:rPr>
                <w:szCs w:val="21"/>
              </w:rPr>
              <w:t>1</w:t>
            </w:r>
          </w:p>
        </w:tc>
        <w:tc>
          <w:tcPr>
            <w:tcW w:w="2681" w:type="dxa"/>
            <w:vAlign w:val="center"/>
          </w:tcPr>
          <w:p w:rsidR="003E458E" w:rsidRPr="00EC5D5B" w:rsidRDefault="003E458E" w:rsidP="00AF4EC7">
            <w:pPr>
              <w:rPr>
                <w:szCs w:val="21"/>
              </w:rPr>
            </w:pPr>
            <w:r w:rsidRPr="00EC5D5B">
              <w:rPr>
                <w:rFonts w:hint="eastAsia"/>
                <w:szCs w:val="21"/>
              </w:rPr>
              <w:t>车型</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VehImageSize</w:t>
            </w:r>
          </w:p>
        </w:tc>
        <w:tc>
          <w:tcPr>
            <w:tcW w:w="1099" w:type="dxa"/>
            <w:vAlign w:val="center"/>
          </w:tcPr>
          <w:p w:rsidR="003E458E" w:rsidRPr="00EC5D5B" w:rsidRDefault="003E458E" w:rsidP="00AF4EC7">
            <w:pPr>
              <w:rPr>
                <w:szCs w:val="21"/>
              </w:rPr>
            </w:pPr>
            <w:r w:rsidRPr="00EC5D5B">
              <w:rPr>
                <w:szCs w:val="21"/>
              </w:rPr>
              <w:t>DWORD</w:t>
            </w:r>
          </w:p>
        </w:tc>
        <w:tc>
          <w:tcPr>
            <w:tcW w:w="742" w:type="dxa"/>
            <w:vAlign w:val="center"/>
          </w:tcPr>
          <w:p w:rsidR="003E458E" w:rsidRPr="00EC5D5B" w:rsidRDefault="003E458E" w:rsidP="00AF4EC7">
            <w:pPr>
              <w:rPr>
                <w:szCs w:val="21"/>
              </w:rPr>
            </w:pPr>
            <w:r w:rsidRPr="00EC5D5B">
              <w:rPr>
                <w:szCs w:val="21"/>
              </w:rPr>
              <w:t>4</w:t>
            </w:r>
          </w:p>
        </w:tc>
        <w:tc>
          <w:tcPr>
            <w:tcW w:w="2681" w:type="dxa"/>
            <w:vAlign w:val="center"/>
          </w:tcPr>
          <w:p w:rsidR="003E458E" w:rsidRPr="00EC5D5B" w:rsidRDefault="003E458E" w:rsidP="00AF4EC7">
            <w:pPr>
              <w:rPr>
                <w:szCs w:val="21"/>
              </w:rPr>
            </w:pPr>
            <w:r w:rsidRPr="00EC5D5B">
              <w:rPr>
                <w:rFonts w:hint="eastAsia"/>
                <w:szCs w:val="21"/>
              </w:rPr>
              <w:t>车辆图片大小，如果不传送图片，则为</w:t>
            </w:r>
            <w:r w:rsidRPr="00EC5D5B">
              <w:rPr>
                <w:szCs w:val="21"/>
              </w:rPr>
              <w:t>0</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VLPImageSize</w:t>
            </w:r>
          </w:p>
        </w:tc>
        <w:tc>
          <w:tcPr>
            <w:tcW w:w="1099" w:type="dxa"/>
            <w:vAlign w:val="center"/>
          </w:tcPr>
          <w:p w:rsidR="003E458E" w:rsidRPr="00EC5D5B" w:rsidRDefault="003E458E" w:rsidP="00AF4EC7">
            <w:pPr>
              <w:rPr>
                <w:szCs w:val="21"/>
              </w:rPr>
            </w:pPr>
            <w:r w:rsidRPr="00EC5D5B">
              <w:rPr>
                <w:szCs w:val="21"/>
              </w:rPr>
              <w:t>DWORD</w:t>
            </w:r>
          </w:p>
        </w:tc>
        <w:tc>
          <w:tcPr>
            <w:tcW w:w="742" w:type="dxa"/>
            <w:vAlign w:val="center"/>
          </w:tcPr>
          <w:p w:rsidR="003E458E" w:rsidRPr="00EC5D5B" w:rsidRDefault="003E458E" w:rsidP="00AF4EC7">
            <w:pPr>
              <w:rPr>
                <w:szCs w:val="21"/>
              </w:rPr>
            </w:pPr>
            <w:r w:rsidRPr="00EC5D5B">
              <w:rPr>
                <w:szCs w:val="21"/>
              </w:rPr>
              <w:t>4</w:t>
            </w:r>
          </w:p>
        </w:tc>
        <w:tc>
          <w:tcPr>
            <w:tcW w:w="2681" w:type="dxa"/>
            <w:vAlign w:val="center"/>
          </w:tcPr>
          <w:p w:rsidR="003E458E" w:rsidRPr="00EC5D5B" w:rsidRDefault="003E458E" w:rsidP="00AF4EC7">
            <w:pPr>
              <w:rPr>
                <w:szCs w:val="21"/>
              </w:rPr>
            </w:pPr>
            <w:r w:rsidRPr="00EC5D5B">
              <w:rPr>
                <w:rFonts w:hint="eastAsia"/>
                <w:szCs w:val="21"/>
              </w:rPr>
              <w:t>车牌图片大小，如果不传图片，则为</w:t>
            </w:r>
            <w:r w:rsidRPr="00EC5D5B">
              <w:rPr>
                <w:szCs w:val="21"/>
              </w:rPr>
              <w:t>0</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Reservered</w:t>
            </w:r>
          </w:p>
        </w:tc>
        <w:tc>
          <w:tcPr>
            <w:tcW w:w="1099" w:type="dxa"/>
            <w:vAlign w:val="center"/>
          </w:tcPr>
          <w:p w:rsidR="003E458E" w:rsidRPr="00EC5D5B" w:rsidRDefault="003E458E" w:rsidP="00AF4EC7">
            <w:pPr>
              <w:rPr>
                <w:szCs w:val="21"/>
              </w:rPr>
            </w:pPr>
            <w:r w:rsidRPr="00EC5D5B">
              <w:rPr>
                <w:szCs w:val="21"/>
              </w:rPr>
              <w:t>BYTE</w:t>
            </w:r>
          </w:p>
        </w:tc>
        <w:tc>
          <w:tcPr>
            <w:tcW w:w="742" w:type="dxa"/>
            <w:vAlign w:val="center"/>
          </w:tcPr>
          <w:p w:rsidR="003E458E" w:rsidRPr="00EC5D5B" w:rsidRDefault="003E458E" w:rsidP="00AF4EC7">
            <w:pPr>
              <w:rPr>
                <w:szCs w:val="21"/>
              </w:rPr>
            </w:pPr>
            <w:r w:rsidRPr="00EC5D5B">
              <w:rPr>
                <w:szCs w:val="21"/>
              </w:rPr>
              <w:t>8</w:t>
            </w:r>
          </w:p>
        </w:tc>
        <w:tc>
          <w:tcPr>
            <w:tcW w:w="2681" w:type="dxa"/>
            <w:vAlign w:val="center"/>
          </w:tcPr>
          <w:p w:rsidR="003E458E" w:rsidRPr="00EC5D5B" w:rsidRDefault="003E458E" w:rsidP="00AF4EC7">
            <w:pPr>
              <w:rPr>
                <w:szCs w:val="21"/>
              </w:rPr>
            </w:pPr>
            <w:r w:rsidRPr="00EC5D5B">
              <w:rPr>
                <w:rFonts w:hint="eastAsia"/>
                <w:szCs w:val="21"/>
              </w:rPr>
              <w:t>保留</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VehImage</w:t>
            </w:r>
          </w:p>
        </w:tc>
        <w:tc>
          <w:tcPr>
            <w:tcW w:w="1099" w:type="dxa"/>
            <w:vAlign w:val="center"/>
          </w:tcPr>
          <w:p w:rsidR="003E458E" w:rsidRPr="00EC5D5B" w:rsidRDefault="003E458E" w:rsidP="00AF4EC7">
            <w:pPr>
              <w:rPr>
                <w:szCs w:val="21"/>
              </w:rPr>
            </w:pPr>
            <w:r w:rsidRPr="00EC5D5B">
              <w:rPr>
                <w:szCs w:val="21"/>
              </w:rPr>
              <w:t>BYE(n)</w:t>
            </w:r>
          </w:p>
        </w:tc>
        <w:tc>
          <w:tcPr>
            <w:tcW w:w="742" w:type="dxa"/>
            <w:vAlign w:val="center"/>
          </w:tcPr>
          <w:p w:rsidR="003E458E" w:rsidRPr="00EC5D5B" w:rsidRDefault="003E458E" w:rsidP="00AF4EC7">
            <w:pPr>
              <w:rPr>
                <w:szCs w:val="21"/>
              </w:rPr>
            </w:pPr>
            <w:r w:rsidRPr="00EC5D5B">
              <w:rPr>
                <w:szCs w:val="21"/>
              </w:rPr>
              <w:t>n</w:t>
            </w:r>
          </w:p>
        </w:tc>
        <w:tc>
          <w:tcPr>
            <w:tcW w:w="2681" w:type="dxa"/>
            <w:vAlign w:val="center"/>
          </w:tcPr>
          <w:p w:rsidR="003E458E" w:rsidRPr="00EC5D5B" w:rsidRDefault="003E458E" w:rsidP="00AF4EC7">
            <w:pPr>
              <w:rPr>
                <w:szCs w:val="21"/>
              </w:rPr>
            </w:pPr>
            <w:r w:rsidRPr="00EC5D5B">
              <w:rPr>
                <w:rFonts w:hint="eastAsia"/>
                <w:szCs w:val="21"/>
              </w:rPr>
              <w:t>车辆抓拍图片数据</w:t>
            </w:r>
          </w:p>
        </w:tc>
      </w:tr>
      <w:tr w:rsidR="003E458E" w:rsidRPr="00EC5D5B" w:rsidTr="00293FB4">
        <w:trPr>
          <w:jc w:val="center"/>
        </w:trPr>
        <w:tc>
          <w:tcPr>
            <w:tcW w:w="2305" w:type="dxa"/>
            <w:vMerge/>
            <w:vAlign w:val="center"/>
          </w:tcPr>
          <w:p w:rsidR="003E458E" w:rsidRPr="00EC5D5B" w:rsidRDefault="003E458E" w:rsidP="00AF4EC7">
            <w:pPr>
              <w:jc w:val="center"/>
              <w:rPr>
                <w:szCs w:val="21"/>
              </w:rPr>
            </w:pPr>
          </w:p>
        </w:tc>
        <w:tc>
          <w:tcPr>
            <w:tcW w:w="1695" w:type="dxa"/>
            <w:vAlign w:val="center"/>
          </w:tcPr>
          <w:p w:rsidR="003E458E" w:rsidRPr="00EC5D5B" w:rsidRDefault="003E458E" w:rsidP="00AF4EC7">
            <w:pPr>
              <w:jc w:val="left"/>
              <w:rPr>
                <w:szCs w:val="21"/>
              </w:rPr>
            </w:pPr>
            <w:r w:rsidRPr="00EC5D5B">
              <w:rPr>
                <w:szCs w:val="21"/>
              </w:rPr>
              <w:t>VLPImage</w:t>
            </w:r>
          </w:p>
        </w:tc>
        <w:tc>
          <w:tcPr>
            <w:tcW w:w="1099" w:type="dxa"/>
            <w:vAlign w:val="center"/>
          </w:tcPr>
          <w:p w:rsidR="003E458E" w:rsidRPr="00EC5D5B" w:rsidRDefault="003E458E" w:rsidP="00AF4EC7">
            <w:pPr>
              <w:rPr>
                <w:szCs w:val="21"/>
              </w:rPr>
            </w:pPr>
            <w:r w:rsidRPr="00EC5D5B">
              <w:rPr>
                <w:szCs w:val="21"/>
              </w:rPr>
              <w:t>BYTE(N)</w:t>
            </w:r>
          </w:p>
        </w:tc>
        <w:tc>
          <w:tcPr>
            <w:tcW w:w="742" w:type="dxa"/>
            <w:vAlign w:val="center"/>
          </w:tcPr>
          <w:p w:rsidR="003E458E" w:rsidRPr="00EC5D5B" w:rsidRDefault="003E458E" w:rsidP="00AF4EC7">
            <w:pPr>
              <w:rPr>
                <w:szCs w:val="21"/>
              </w:rPr>
            </w:pPr>
            <w:r w:rsidRPr="00EC5D5B">
              <w:rPr>
                <w:szCs w:val="21"/>
              </w:rPr>
              <w:t>n</w:t>
            </w:r>
          </w:p>
        </w:tc>
        <w:tc>
          <w:tcPr>
            <w:tcW w:w="2681" w:type="dxa"/>
            <w:vAlign w:val="center"/>
          </w:tcPr>
          <w:p w:rsidR="003E458E" w:rsidRPr="00EC5D5B" w:rsidRDefault="003E458E" w:rsidP="00AF4EC7">
            <w:pPr>
              <w:rPr>
                <w:szCs w:val="21"/>
              </w:rPr>
            </w:pPr>
            <w:r w:rsidRPr="00EC5D5B">
              <w:rPr>
                <w:rFonts w:hint="eastAsia"/>
                <w:szCs w:val="21"/>
              </w:rPr>
              <w:t>车牌图片数据</w:t>
            </w:r>
          </w:p>
        </w:tc>
      </w:tr>
      <w:tr w:rsidR="003E458E" w:rsidRPr="00EC5D5B" w:rsidTr="00293FB4">
        <w:trPr>
          <w:jc w:val="center"/>
        </w:trPr>
        <w:tc>
          <w:tcPr>
            <w:tcW w:w="2305" w:type="dxa"/>
            <w:vAlign w:val="center"/>
          </w:tcPr>
          <w:p w:rsidR="003E458E" w:rsidRPr="00EC5D5B" w:rsidRDefault="003E458E" w:rsidP="00AF4EC7">
            <w:pPr>
              <w:jc w:val="center"/>
              <w:rPr>
                <w:szCs w:val="21"/>
              </w:rPr>
            </w:pPr>
            <w:r w:rsidRPr="00EC5D5B">
              <w:rPr>
                <w:szCs w:val="21"/>
              </w:rPr>
              <w:t>….</w:t>
            </w:r>
          </w:p>
          <w:p w:rsidR="003E458E" w:rsidRPr="00EC5D5B" w:rsidRDefault="003E458E" w:rsidP="00AF4EC7">
            <w:pPr>
              <w:jc w:val="center"/>
              <w:rPr>
                <w:szCs w:val="21"/>
              </w:rPr>
            </w:pPr>
            <w:r w:rsidRPr="00EC5D5B">
              <w:rPr>
                <w:szCs w:val="21"/>
              </w:rPr>
              <w:t>RecordNum</w:t>
            </w:r>
          </w:p>
        </w:tc>
        <w:tc>
          <w:tcPr>
            <w:tcW w:w="1695" w:type="dxa"/>
            <w:vAlign w:val="center"/>
          </w:tcPr>
          <w:p w:rsidR="003E458E" w:rsidRPr="00EC5D5B" w:rsidRDefault="003E458E" w:rsidP="00AF4EC7">
            <w:pPr>
              <w:jc w:val="left"/>
              <w:rPr>
                <w:szCs w:val="21"/>
              </w:rPr>
            </w:pPr>
          </w:p>
        </w:tc>
        <w:tc>
          <w:tcPr>
            <w:tcW w:w="1099" w:type="dxa"/>
            <w:vAlign w:val="center"/>
          </w:tcPr>
          <w:p w:rsidR="003E458E" w:rsidRPr="00EC5D5B" w:rsidRDefault="003E458E" w:rsidP="00AF4EC7">
            <w:pPr>
              <w:rPr>
                <w:szCs w:val="21"/>
              </w:rPr>
            </w:pPr>
          </w:p>
        </w:tc>
        <w:tc>
          <w:tcPr>
            <w:tcW w:w="742" w:type="dxa"/>
            <w:vAlign w:val="center"/>
          </w:tcPr>
          <w:p w:rsidR="003E458E" w:rsidRPr="00EC5D5B" w:rsidRDefault="003E458E" w:rsidP="00AF4EC7">
            <w:pPr>
              <w:rPr>
                <w:szCs w:val="21"/>
              </w:rPr>
            </w:pPr>
          </w:p>
        </w:tc>
        <w:tc>
          <w:tcPr>
            <w:tcW w:w="2681" w:type="dxa"/>
            <w:vAlign w:val="center"/>
          </w:tcPr>
          <w:p w:rsidR="003E458E" w:rsidRPr="00EC5D5B" w:rsidRDefault="003E458E" w:rsidP="00AF4EC7">
            <w:pPr>
              <w:rPr>
                <w:szCs w:val="21"/>
              </w:rPr>
            </w:pPr>
          </w:p>
        </w:tc>
      </w:tr>
    </w:tbl>
    <w:p w:rsidR="003E458E" w:rsidRPr="00EC5D5B" w:rsidRDefault="003E458E" w:rsidP="00B93048">
      <w:pPr>
        <w:pStyle w:val="afffd"/>
        <w:numPr>
          <w:ilvl w:val="2"/>
          <w:numId w:val="11"/>
        </w:numPr>
        <w:tabs>
          <w:tab w:val="num" w:pos="360"/>
        </w:tabs>
        <w:spacing w:before="156" w:after="156"/>
        <w:ind w:left="0" w:firstLine="0"/>
        <w:rPr>
          <w:rFonts w:ascii="Times New Roman"/>
        </w:rPr>
      </w:pPr>
      <w:bookmarkStart w:id="510" w:name="_Toc513039884"/>
      <w:r w:rsidRPr="00EC5D5B">
        <w:rPr>
          <w:rFonts w:ascii="Times New Roman" w:hint="eastAsia"/>
        </w:rPr>
        <w:t>设备心跳报文（</w:t>
      </w:r>
      <w:r w:rsidRPr="00EC5D5B">
        <w:rPr>
          <w:rFonts w:ascii="Times New Roman"/>
        </w:rPr>
        <w:t>MsgId=0x13</w:t>
      </w:r>
      <w:r w:rsidRPr="00EC5D5B">
        <w:rPr>
          <w:rFonts w:ascii="Times New Roman" w:hint="eastAsia"/>
        </w:rPr>
        <w:t>）</w:t>
      </w:r>
      <w:bookmarkEnd w:id="510"/>
    </w:p>
    <w:p w:rsidR="003E458E" w:rsidRPr="00EC5D5B" w:rsidRDefault="003E458E" w:rsidP="006C753D">
      <w:pPr>
        <w:pStyle w:val="ad"/>
        <w:ind w:firstLine="31680"/>
        <w:rPr>
          <w:rFonts w:ascii="Times New Roman"/>
          <w:szCs w:val="21"/>
        </w:rPr>
      </w:pPr>
      <w:r w:rsidRPr="00EC5D5B">
        <w:rPr>
          <w:rFonts w:ascii="Times New Roman" w:hint="eastAsia"/>
        </w:rPr>
        <w:t>车牌识别设备每隔</w:t>
      </w:r>
      <w:r w:rsidRPr="00EC5D5B">
        <w:rPr>
          <w:rFonts w:ascii="Times New Roman"/>
        </w:rPr>
        <w:t>120</w:t>
      </w:r>
      <w:r w:rsidRPr="00EC5D5B">
        <w:rPr>
          <w:rFonts w:ascii="Times New Roman" w:hint="eastAsia"/>
        </w:rPr>
        <w:t>秒分钟会向上位机发送心跳报文。心跳报文发送时间间隔不受其他报文影</w:t>
      </w:r>
      <w:r w:rsidRPr="00EC5D5B">
        <w:rPr>
          <w:rFonts w:ascii="Times New Roman" w:hint="eastAsia"/>
          <w:szCs w:val="21"/>
        </w:rPr>
        <w:t>响，其报文结构件表</w:t>
      </w:r>
      <w:r w:rsidRPr="00EC5D5B">
        <w:rPr>
          <w:rFonts w:ascii="Times New Roman"/>
          <w:szCs w:val="21"/>
        </w:rPr>
        <w:t>D.10</w:t>
      </w:r>
      <w:r w:rsidRPr="00EC5D5B">
        <w:rPr>
          <w:rFonts w:ascii="Times New Roman" w:hint="eastAsia"/>
          <w:szCs w:val="21"/>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D.10 </w:t>
      </w:r>
      <w:r w:rsidRPr="00EC5D5B">
        <w:rPr>
          <w:rFonts w:ascii="Times New Roman" w:hint="eastAsia"/>
          <w:noProof/>
        </w:rPr>
        <w:t>设备心跳报文结构</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1851"/>
        <w:gridCol w:w="1134"/>
        <w:gridCol w:w="992"/>
        <w:gridCol w:w="3878"/>
      </w:tblGrid>
      <w:tr w:rsidR="003E458E" w:rsidRPr="00EC5D5B" w:rsidTr="00587F04">
        <w:trPr>
          <w:jc w:val="center"/>
        </w:trPr>
        <w:tc>
          <w:tcPr>
            <w:tcW w:w="667" w:type="dxa"/>
          </w:tcPr>
          <w:p w:rsidR="003E458E" w:rsidRPr="00EC5D5B" w:rsidRDefault="003E458E" w:rsidP="00AB41EE">
            <w:pPr>
              <w:jc w:val="center"/>
              <w:rPr>
                <w:szCs w:val="21"/>
              </w:rPr>
            </w:pPr>
            <w:r w:rsidRPr="00EC5D5B">
              <w:rPr>
                <w:rFonts w:hint="eastAsia"/>
                <w:b/>
                <w:szCs w:val="21"/>
              </w:rPr>
              <w:t>序号</w:t>
            </w:r>
          </w:p>
        </w:tc>
        <w:tc>
          <w:tcPr>
            <w:tcW w:w="1851" w:type="dxa"/>
          </w:tcPr>
          <w:p w:rsidR="003E458E" w:rsidRPr="00EC5D5B" w:rsidRDefault="003E458E" w:rsidP="00AB41EE">
            <w:pPr>
              <w:jc w:val="left"/>
              <w:rPr>
                <w:szCs w:val="21"/>
              </w:rPr>
            </w:pPr>
            <w:r w:rsidRPr="00EC5D5B">
              <w:rPr>
                <w:rFonts w:hint="eastAsia"/>
                <w:b/>
                <w:szCs w:val="21"/>
              </w:rPr>
              <w:t>名称</w:t>
            </w:r>
          </w:p>
        </w:tc>
        <w:tc>
          <w:tcPr>
            <w:tcW w:w="1134" w:type="dxa"/>
          </w:tcPr>
          <w:p w:rsidR="003E458E" w:rsidRPr="00EC5D5B" w:rsidRDefault="003E458E" w:rsidP="00AB41EE">
            <w:pPr>
              <w:rPr>
                <w:szCs w:val="21"/>
              </w:rPr>
            </w:pPr>
            <w:r w:rsidRPr="00EC5D5B">
              <w:rPr>
                <w:rFonts w:hint="eastAsia"/>
                <w:b/>
                <w:szCs w:val="21"/>
              </w:rPr>
              <w:t>类型</w:t>
            </w:r>
          </w:p>
        </w:tc>
        <w:tc>
          <w:tcPr>
            <w:tcW w:w="992" w:type="dxa"/>
          </w:tcPr>
          <w:p w:rsidR="003E458E" w:rsidRPr="00EC5D5B" w:rsidRDefault="003E458E" w:rsidP="00AB41EE">
            <w:pPr>
              <w:rPr>
                <w:szCs w:val="21"/>
              </w:rPr>
            </w:pPr>
            <w:r w:rsidRPr="00EC5D5B">
              <w:rPr>
                <w:rFonts w:hint="eastAsia"/>
                <w:b/>
                <w:szCs w:val="21"/>
              </w:rPr>
              <w:t>长度</w:t>
            </w:r>
          </w:p>
        </w:tc>
        <w:tc>
          <w:tcPr>
            <w:tcW w:w="3878" w:type="dxa"/>
          </w:tcPr>
          <w:p w:rsidR="003E458E" w:rsidRPr="00EC5D5B" w:rsidRDefault="003E458E" w:rsidP="00AB41EE">
            <w:pPr>
              <w:rPr>
                <w:szCs w:val="21"/>
              </w:rPr>
            </w:pPr>
            <w:r w:rsidRPr="00EC5D5B">
              <w:rPr>
                <w:rFonts w:hint="eastAsia"/>
                <w:b/>
                <w:szCs w:val="21"/>
              </w:rPr>
              <w:t>数据内容</w:t>
            </w:r>
          </w:p>
        </w:tc>
      </w:tr>
      <w:tr w:rsidR="003E458E" w:rsidRPr="00EC5D5B" w:rsidTr="00587F04">
        <w:trPr>
          <w:jc w:val="center"/>
        </w:trPr>
        <w:tc>
          <w:tcPr>
            <w:tcW w:w="667" w:type="dxa"/>
          </w:tcPr>
          <w:p w:rsidR="003E458E" w:rsidRPr="00EC5D5B" w:rsidRDefault="003E458E" w:rsidP="00AB41EE">
            <w:pPr>
              <w:jc w:val="center"/>
              <w:rPr>
                <w:szCs w:val="21"/>
              </w:rPr>
            </w:pPr>
            <w:r w:rsidRPr="00EC5D5B">
              <w:rPr>
                <w:szCs w:val="21"/>
              </w:rPr>
              <w:t>0</w:t>
            </w:r>
          </w:p>
        </w:tc>
        <w:tc>
          <w:tcPr>
            <w:tcW w:w="1851" w:type="dxa"/>
          </w:tcPr>
          <w:p w:rsidR="003E458E" w:rsidRPr="00EC5D5B" w:rsidRDefault="003E458E" w:rsidP="00AB41EE">
            <w:pPr>
              <w:jc w:val="left"/>
              <w:rPr>
                <w:szCs w:val="21"/>
              </w:rPr>
            </w:pPr>
            <w:r w:rsidRPr="00EC5D5B">
              <w:rPr>
                <w:szCs w:val="21"/>
              </w:rPr>
              <w:t>CameraState</w:t>
            </w:r>
          </w:p>
        </w:tc>
        <w:tc>
          <w:tcPr>
            <w:tcW w:w="1134" w:type="dxa"/>
          </w:tcPr>
          <w:p w:rsidR="003E458E" w:rsidRPr="00EC5D5B" w:rsidRDefault="003E458E" w:rsidP="00AB41EE">
            <w:pPr>
              <w:rPr>
                <w:szCs w:val="21"/>
              </w:rPr>
            </w:pPr>
            <w:r w:rsidRPr="00EC5D5B">
              <w:rPr>
                <w:szCs w:val="21"/>
              </w:rPr>
              <w:t>BYTE</w:t>
            </w:r>
          </w:p>
        </w:tc>
        <w:tc>
          <w:tcPr>
            <w:tcW w:w="992" w:type="dxa"/>
          </w:tcPr>
          <w:p w:rsidR="003E458E" w:rsidRPr="00EC5D5B" w:rsidRDefault="003E458E" w:rsidP="00AB41EE">
            <w:pPr>
              <w:rPr>
                <w:szCs w:val="21"/>
              </w:rPr>
            </w:pPr>
            <w:r w:rsidRPr="00EC5D5B">
              <w:rPr>
                <w:szCs w:val="21"/>
              </w:rPr>
              <w:t>1</w:t>
            </w:r>
          </w:p>
        </w:tc>
        <w:tc>
          <w:tcPr>
            <w:tcW w:w="3878" w:type="dxa"/>
          </w:tcPr>
          <w:p w:rsidR="003E458E" w:rsidRPr="00EC5D5B" w:rsidRDefault="003E458E" w:rsidP="00AB41EE">
            <w:pPr>
              <w:rPr>
                <w:szCs w:val="21"/>
              </w:rPr>
            </w:pPr>
            <w:r w:rsidRPr="00EC5D5B">
              <w:rPr>
                <w:rFonts w:hint="eastAsia"/>
                <w:szCs w:val="21"/>
              </w:rPr>
              <w:t>远端相机连接状态</w:t>
            </w:r>
            <w:r w:rsidRPr="00EC5D5B">
              <w:rPr>
                <w:szCs w:val="21"/>
              </w:rPr>
              <w:t xml:space="preserve"> 0-</w:t>
            </w:r>
            <w:r w:rsidRPr="00EC5D5B">
              <w:rPr>
                <w:rFonts w:hint="eastAsia"/>
                <w:szCs w:val="21"/>
              </w:rPr>
              <w:t>正常其他</w:t>
            </w:r>
            <w:r w:rsidRPr="00EC5D5B">
              <w:rPr>
                <w:szCs w:val="21"/>
              </w:rPr>
              <w:t>-</w:t>
            </w:r>
            <w:r w:rsidRPr="00EC5D5B">
              <w:rPr>
                <w:rFonts w:hint="eastAsia"/>
                <w:szCs w:val="21"/>
              </w:rPr>
              <w:t>异常</w:t>
            </w:r>
          </w:p>
        </w:tc>
      </w:tr>
      <w:tr w:rsidR="003E458E" w:rsidRPr="00EC5D5B" w:rsidTr="00587F04">
        <w:trPr>
          <w:jc w:val="center"/>
        </w:trPr>
        <w:tc>
          <w:tcPr>
            <w:tcW w:w="667" w:type="dxa"/>
          </w:tcPr>
          <w:p w:rsidR="003E458E" w:rsidRPr="00EC5D5B" w:rsidRDefault="003E458E" w:rsidP="00AB41EE">
            <w:pPr>
              <w:jc w:val="center"/>
              <w:rPr>
                <w:szCs w:val="21"/>
              </w:rPr>
            </w:pPr>
            <w:r w:rsidRPr="00EC5D5B">
              <w:rPr>
                <w:szCs w:val="21"/>
              </w:rPr>
              <w:t>1</w:t>
            </w:r>
          </w:p>
        </w:tc>
        <w:tc>
          <w:tcPr>
            <w:tcW w:w="1851" w:type="dxa"/>
          </w:tcPr>
          <w:p w:rsidR="003E458E" w:rsidRPr="00EC5D5B" w:rsidRDefault="003E458E" w:rsidP="00AB41EE">
            <w:pPr>
              <w:jc w:val="left"/>
              <w:rPr>
                <w:szCs w:val="21"/>
              </w:rPr>
            </w:pPr>
            <w:r w:rsidRPr="00EC5D5B">
              <w:rPr>
                <w:szCs w:val="21"/>
              </w:rPr>
              <w:t>FreePercent</w:t>
            </w:r>
          </w:p>
        </w:tc>
        <w:tc>
          <w:tcPr>
            <w:tcW w:w="1134" w:type="dxa"/>
          </w:tcPr>
          <w:p w:rsidR="003E458E" w:rsidRPr="00EC5D5B" w:rsidRDefault="003E458E" w:rsidP="00AB41EE">
            <w:pPr>
              <w:rPr>
                <w:szCs w:val="21"/>
              </w:rPr>
            </w:pPr>
            <w:r w:rsidRPr="00EC5D5B">
              <w:rPr>
                <w:szCs w:val="21"/>
              </w:rPr>
              <w:t>BYTE</w:t>
            </w:r>
          </w:p>
        </w:tc>
        <w:tc>
          <w:tcPr>
            <w:tcW w:w="992" w:type="dxa"/>
          </w:tcPr>
          <w:p w:rsidR="003E458E" w:rsidRPr="00EC5D5B" w:rsidRDefault="003E458E" w:rsidP="00AB41EE">
            <w:pPr>
              <w:rPr>
                <w:szCs w:val="21"/>
              </w:rPr>
            </w:pPr>
            <w:r w:rsidRPr="00EC5D5B">
              <w:rPr>
                <w:szCs w:val="21"/>
              </w:rPr>
              <w:t>1</w:t>
            </w:r>
          </w:p>
        </w:tc>
        <w:tc>
          <w:tcPr>
            <w:tcW w:w="3878" w:type="dxa"/>
          </w:tcPr>
          <w:p w:rsidR="003E458E" w:rsidRPr="00EC5D5B" w:rsidRDefault="003E458E" w:rsidP="00AB41EE">
            <w:pPr>
              <w:rPr>
                <w:szCs w:val="21"/>
              </w:rPr>
            </w:pPr>
            <w:r w:rsidRPr="00EC5D5B">
              <w:rPr>
                <w:rFonts w:hint="eastAsia"/>
                <w:szCs w:val="21"/>
              </w:rPr>
              <w:t>闲置存储空间比例（空闲空间</w:t>
            </w:r>
            <w:r w:rsidRPr="00EC5D5B">
              <w:rPr>
                <w:szCs w:val="21"/>
              </w:rPr>
              <w:t>/</w:t>
            </w:r>
            <w:r w:rsidRPr="00EC5D5B">
              <w:rPr>
                <w:rFonts w:hint="eastAsia"/>
                <w:szCs w:val="21"/>
              </w:rPr>
              <w:t>总存储空间），百分比</w:t>
            </w:r>
          </w:p>
        </w:tc>
      </w:tr>
      <w:tr w:rsidR="003E458E" w:rsidRPr="00EC5D5B" w:rsidTr="00587F04">
        <w:trPr>
          <w:jc w:val="center"/>
        </w:trPr>
        <w:tc>
          <w:tcPr>
            <w:tcW w:w="667" w:type="dxa"/>
          </w:tcPr>
          <w:p w:rsidR="003E458E" w:rsidRPr="00EC5D5B" w:rsidRDefault="003E458E" w:rsidP="00AB41EE">
            <w:pPr>
              <w:jc w:val="center"/>
              <w:rPr>
                <w:szCs w:val="21"/>
              </w:rPr>
            </w:pPr>
            <w:r w:rsidRPr="00EC5D5B">
              <w:rPr>
                <w:szCs w:val="21"/>
              </w:rPr>
              <w:t>1</w:t>
            </w:r>
          </w:p>
        </w:tc>
        <w:tc>
          <w:tcPr>
            <w:tcW w:w="1851" w:type="dxa"/>
          </w:tcPr>
          <w:p w:rsidR="003E458E" w:rsidRPr="00EC5D5B" w:rsidRDefault="003E458E" w:rsidP="00AB41EE">
            <w:pPr>
              <w:jc w:val="left"/>
              <w:rPr>
                <w:szCs w:val="21"/>
              </w:rPr>
            </w:pPr>
            <w:r w:rsidRPr="00EC5D5B">
              <w:rPr>
                <w:szCs w:val="21"/>
              </w:rPr>
              <w:t>Reserved</w:t>
            </w:r>
          </w:p>
        </w:tc>
        <w:tc>
          <w:tcPr>
            <w:tcW w:w="1134" w:type="dxa"/>
          </w:tcPr>
          <w:p w:rsidR="003E458E" w:rsidRPr="00EC5D5B" w:rsidRDefault="003E458E" w:rsidP="00AB41EE">
            <w:pPr>
              <w:rPr>
                <w:szCs w:val="21"/>
              </w:rPr>
            </w:pPr>
            <w:r w:rsidRPr="00EC5D5B">
              <w:rPr>
                <w:szCs w:val="21"/>
              </w:rPr>
              <w:t>BYTE(16)</w:t>
            </w:r>
          </w:p>
        </w:tc>
        <w:tc>
          <w:tcPr>
            <w:tcW w:w="992" w:type="dxa"/>
          </w:tcPr>
          <w:p w:rsidR="003E458E" w:rsidRPr="00EC5D5B" w:rsidRDefault="003E458E" w:rsidP="00AB41EE">
            <w:pPr>
              <w:rPr>
                <w:szCs w:val="21"/>
              </w:rPr>
            </w:pPr>
            <w:r w:rsidRPr="00EC5D5B">
              <w:rPr>
                <w:szCs w:val="21"/>
              </w:rPr>
              <w:t>16</w:t>
            </w:r>
          </w:p>
        </w:tc>
        <w:tc>
          <w:tcPr>
            <w:tcW w:w="3878" w:type="dxa"/>
          </w:tcPr>
          <w:p w:rsidR="003E458E" w:rsidRPr="00EC5D5B" w:rsidRDefault="003E458E" w:rsidP="00AB41EE">
            <w:pPr>
              <w:rPr>
                <w:szCs w:val="21"/>
              </w:rPr>
            </w:pPr>
            <w:r w:rsidRPr="00EC5D5B">
              <w:rPr>
                <w:rFonts w:hint="eastAsia"/>
                <w:szCs w:val="21"/>
              </w:rPr>
              <w:t>保留</w:t>
            </w:r>
          </w:p>
        </w:tc>
      </w:tr>
    </w:tbl>
    <w:p w:rsidR="003E458E" w:rsidRPr="00EC5D5B" w:rsidRDefault="003E458E" w:rsidP="00A30625">
      <w:pPr>
        <w:ind w:left="420"/>
        <w:rPr>
          <w:sz w:val="24"/>
        </w:rPr>
      </w:pPr>
    </w:p>
    <w:p w:rsidR="003E458E" w:rsidRPr="00EC5D5B" w:rsidRDefault="003E458E" w:rsidP="00B93048">
      <w:pPr>
        <w:pStyle w:val="afffc"/>
        <w:numPr>
          <w:ilvl w:val="1"/>
          <w:numId w:val="11"/>
        </w:numPr>
        <w:tabs>
          <w:tab w:val="num" w:pos="360"/>
        </w:tabs>
        <w:spacing w:before="312" w:after="312"/>
        <w:ind w:left="0" w:firstLine="0"/>
        <w:rPr>
          <w:rFonts w:ascii="Times New Roman"/>
        </w:rPr>
      </w:pPr>
      <w:bookmarkStart w:id="511" w:name="_Toc513039885"/>
      <w:r w:rsidRPr="00EC5D5B">
        <w:rPr>
          <w:rFonts w:ascii="Times New Roman" w:hint="eastAsia"/>
        </w:rPr>
        <w:t>设备校时</w:t>
      </w:r>
      <w:bookmarkEnd w:id="511"/>
    </w:p>
    <w:p w:rsidR="003E458E" w:rsidRPr="00EC5D5B" w:rsidRDefault="003E458E" w:rsidP="006C753D">
      <w:pPr>
        <w:pStyle w:val="ad"/>
        <w:ind w:firstLine="31680"/>
        <w:rPr>
          <w:rFonts w:ascii="Times New Roman"/>
        </w:rPr>
      </w:pPr>
      <w:r w:rsidRPr="00EC5D5B">
        <w:rPr>
          <w:rFonts w:ascii="Times New Roman" w:hint="eastAsia"/>
        </w:rPr>
        <w:t>车牌设备校时方式分为以下两种方式：</w:t>
      </w:r>
    </w:p>
    <w:p w:rsidR="003E458E" w:rsidRPr="00EC5D5B" w:rsidRDefault="003E458E" w:rsidP="0028225B">
      <w:pPr>
        <w:pStyle w:val="af9"/>
        <w:numPr>
          <w:ilvl w:val="0"/>
          <w:numId w:val="136"/>
        </w:numPr>
        <w:rPr>
          <w:rFonts w:ascii="Times New Roman"/>
        </w:rPr>
      </w:pPr>
      <w:r w:rsidRPr="00EC5D5B">
        <w:rPr>
          <w:rFonts w:ascii="Times New Roman" w:hint="eastAsia"/>
        </w:rPr>
        <w:t>设备主动校时。即车牌识别设备根据上位机回应报文中的发送时间，进行校时。当车牌识别设备发现上位机回应报文内的发送时间同本地当前时间差距超过</w:t>
      </w:r>
      <w:r w:rsidRPr="00EC5D5B">
        <w:rPr>
          <w:rFonts w:ascii="Times New Roman"/>
        </w:rPr>
        <w:t>60</w:t>
      </w:r>
      <w:r w:rsidRPr="00EC5D5B">
        <w:rPr>
          <w:rFonts w:ascii="Times New Roman" w:hint="eastAsia"/>
        </w:rPr>
        <w:t>秒时，车牌识别设备应更新当前设备时间与上位机时间保持一致；</w:t>
      </w:r>
    </w:p>
    <w:p w:rsidR="003E458E" w:rsidRPr="00EC5D5B" w:rsidRDefault="003E458E" w:rsidP="0028225B">
      <w:pPr>
        <w:pStyle w:val="af9"/>
        <w:numPr>
          <w:ilvl w:val="0"/>
          <w:numId w:val="55"/>
        </w:numPr>
        <w:rPr>
          <w:rFonts w:ascii="Times New Roman"/>
        </w:rPr>
      </w:pPr>
      <w:r w:rsidRPr="00EC5D5B">
        <w:rPr>
          <w:rFonts w:ascii="Times New Roman" w:hint="eastAsia"/>
        </w:rPr>
        <w:t>强制校时。上位机可向车牌识别设备发送强制校时指令。车牌识别设备接收到强制校时指令后，更新当前设备时间为强制校时指令指定的时间。</w:t>
      </w:r>
    </w:p>
    <w:p w:rsidR="003E458E" w:rsidRPr="00EC5D5B" w:rsidRDefault="003E458E" w:rsidP="00B93048">
      <w:pPr>
        <w:pStyle w:val="afffc"/>
        <w:numPr>
          <w:ilvl w:val="1"/>
          <w:numId w:val="11"/>
        </w:numPr>
        <w:tabs>
          <w:tab w:val="num" w:pos="360"/>
        </w:tabs>
        <w:spacing w:before="312" w:after="312"/>
        <w:ind w:left="358" w:hanging="358"/>
        <w:rPr>
          <w:rFonts w:ascii="Times New Roman"/>
        </w:rPr>
      </w:pPr>
      <w:bookmarkStart w:id="512" w:name="_Toc513039886"/>
      <w:r w:rsidRPr="00EC5D5B">
        <w:rPr>
          <w:rFonts w:ascii="Times New Roman" w:hint="eastAsia"/>
        </w:rPr>
        <w:t>数据通讯流程</w:t>
      </w:r>
      <w:bookmarkEnd w:id="512"/>
    </w:p>
    <w:p w:rsidR="003E458E" w:rsidRPr="00EC5D5B" w:rsidRDefault="003E458E" w:rsidP="006C753D">
      <w:pPr>
        <w:ind w:firstLineChars="200" w:firstLine="31680"/>
        <w:rPr>
          <w:szCs w:val="21"/>
        </w:rPr>
      </w:pPr>
      <w:r w:rsidRPr="00EC5D5B">
        <w:rPr>
          <w:rFonts w:hint="eastAsia"/>
          <w:szCs w:val="21"/>
        </w:rPr>
        <w:t>数据通讯流程图见图</w:t>
      </w:r>
      <w:r w:rsidRPr="00EC5D5B">
        <w:rPr>
          <w:szCs w:val="21"/>
        </w:rPr>
        <w:t>D.2</w:t>
      </w:r>
      <w:r w:rsidRPr="00EC5D5B">
        <w:rPr>
          <w:rFonts w:hint="eastAsia"/>
          <w:szCs w:val="21"/>
        </w:rPr>
        <w:t>。</w:t>
      </w:r>
    </w:p>
    <w:p w:rsidR="003E458E" w:rsidRPr="00EC5D5B" w:rsidRDefault="003E458E" w:rsidP="00A30625">
      <w:pPr>
        <w:jc w:val="center"/>
      </w:pPr>
      <w:r w:rsidRPr="00EC5D5B">
        <w:object w:dxaOrig="6178" w:dyaOrig="11961">
          <v:shape id="_x0000_i1041" type="#_x0000_t75" style="width:309pt;height:591.75pt" o:ole="">
            <v:imagedata r:id="rId38" o:title=""/>
          </v:shape>
          <o:OLEObject Type="Embed" ProgID="Visio.Drawing.11" ShapeID="_x0000_i1041" DrawAspect="Content" ObjectID="_1597478153" r:id="rId39"/>
        </w:object>
      </w:r>
    </w:p>
    <w:p w:rsidR="003E458E" w:rsidRPr="00EC5D5B" w:rsidRDefault="003E458E" w:rsidP="00417B29">
      <w:pPr>
        <w:pStyle w:val="afffff2"/>
        <w:numPr>
          <w:ilvl w:val="0"/>
          <w:numId w:val="0"/>
        </w:numPr>
        <w:spacing w:before="156" w:after="156"/>
        <w:rPr>
          <w:rFonts w:ascii="Times New Roman"/>
        </w:rPr>
      </w:pPr>
      <w:r w:rsidRPr="00EC5D5B">
        <w:rPr>
          <w:rFonts w:ascii="Times New Roman" w:hint="eastAsia"/>
        </w:rPr>
        <w:t>图</w:t>
      </w:r>
      <w:r w:rsidRPr="00EC5D5B">
        <w:rPr>
          <w:rFonts w:ascii="Times New Roman"/>
        </w:rPr>
        <w:t>D.2</w:t>
      </w:r>
      <w:r w:rsidRPr="00EC5D5B">
        <w:rPr>
          <w:rFonts w:ascii="Times New Roman" w:hint="eastAsia"/>
        </w:rPr>
        <w:t>数据通讯流程</w:t>
      </w:r>
    </w:p>
    <w:p w:rsidR="003E458E" w:rsidRPr="00EC5D5B" w:rsidRDefault="003E458E" w:rsidP="00715312">
      <w:pPr>
        <w:pStyle w:val="af9"/>
        <w:numPr>
          <w:ilvl w:val="0"/>
          <w:numId w:val="0"/>
        </w:numPr>
        <w:spacing w:before="156" w:after="156"/>
        <w:ind w:left="839"/>
        <w:rPr>
          <w:rFonts w:ascii="Times New Roman"/>
        </w:rPr>
      </w:pPr>
    </w:p>
    <w:p w:rsidR="003E458E" w:rsidRPr="00EC5D5B" w:rsidRDefault="003E458E" w:rsidP="00715312">
      <w:pPr>
        <w:pStyle w:val="afff8"/>
        <w:numPr>
          <w:ilvl w:val="0"/>
          <w:numId w:val="10"/>
        </w:numPr>
        <w:ind w:left="0" w:firstLine="363"/>
      </w:pPr>
      <w:bookmarkStart w:id="513" w:name="_Toc503093021"/>
      <w:bookmarkEnd w:id="513"/>
    </w:p>
    <w:p w:rsidR="003E458E" w:rsidRPr="00EC5D5B" w:rsidRDefault="003E458E" w:rsidP="00715312">
      <w:pPr>
        <w:pStyle w:val="a8"/>
      </w:pPr>
      <w:bookmarkStart w:id="514" w:name="_Toc503093022"/>
      <w:bookmarkEnd w:id="514"/>
    </w:p>
    <w:p w:rsidR="003E458E" w:rsidRPr="00EC5D5B" w:rsidRDefault="003E458E" w:rsidP="001A17AD">
      <w:pPr>
        <w:pStyle w:val="affe"/>
        <w:numPr>
          <w:ilvl w:val="0"/>
          <w:numId w:val="11"/>
        </w:numPr>
        <w:ind w:left="0" w:firstLine="0"/>
        <w:rPr>
          <w:rFonts w:ascii="Times New Roman"/>
        </w:rPr>
      </w:pPr>
      <w:r w:rsidRPr="00EC5D5B">
        <w:rPr>
          <w:rFonts w:ascii="Times New Roman"/>
        </w:rPr>
        <w:br/>
      </w:r>
      <w:bookmarkStart w:id="515" w:name="_Toc460920334"/>
      <w:bookmarkStart w:id="516" w:name="_Toc503093023"/>
      <w:bookmarkStart w:id="517" w:name="_Toc523736122"/>
      <w:bookmarkStart w:id="518" w:name="_Toc523736256"/>
      <w:r w:rsidRPr="00EC5D5B">
        <w:rPr>
          <w:rFonts w:ascii="Times New Roman" w:hint="eastAsia"/>
        </w:rPr>
        <w:t>（规范性附录）</w:t>
      </w:r>
      <w:r w:rsidRPr="00EC5D5B">
        <w:rPr>
          <w:rFonts w:ascii="Times New Roman"/>
        </w:rPr>
        <w:br/>
      </w:r>
      <w:r w:rsidRPr="00EC5D5B">
        <w:rPr>
          <w:rFonts w:ascii="Times New Roman" w:hint="eastAsia"/>
        </w:rPr>
        <w:t>标识点天线通信协议</w:t>
      </w:r>
      <w:bookmarkEnd w:id="515"/>
      <w:bookmarkEnd w:id="516"/>
      <w:bookmarkEnd w:id="517"/>
      <w:bookmarkEnd w:id="518"/>
    </w:p>
    <w:p w:rsidR="003E458E" w:rsidRPr="00EC5D5B" w:rsidRDefault="003E458E" w:rsidP="00715312">
      <w:pPr>
        <w:pStyle w:val="afffc"/>
        <w:numPr>
          <w:ilvl w:val="1"/>
          <w:numId w:val="11"/>
        </w:numPr>
        <w:spacing w:before="312" w:after="312"/>
        <w:ind w:left="0" w:firstLine="0"/>
        <w:rPr>
          <w:rFonts w:ascii="Times New Roman"/>
        </w:rPr>
      </w:pPr>
      <w:bookmarkStart w:id="519" w:name="_Toc460920335"/>
      <w:bookmarkStart w:id="520" w:name="_Toc503093024"/>
      <w:r w:rsidRPr="00EC5D5B">
        <w:rPr>
          <w:rFonts w:ascii="Times New Roman"/>
        </w:rPr>
        <w:t>RSU/PC</w:t>
      </w:r>
      <w:r w:rsidRPr="00EC5D5B">
        <w:rPr>
          <w:rFonts w:ascii="Times New Roman" w:hint="eastAsia"/>
        </w:rPr>
        <w:t>通信协议</w:t>
      </w:r>
      <w:bookmarkEnd w:id="519"/>
      <w:bookmarkEnd w:id="520"/>
    </w:p>
    <w:p w:rsidR="003E458E" w:rsidRPr="00EC5D5B" w:rsidRDefault="003E458E" w:rsidP="0028225B">
      <w:pPr>
        <w:pStyle w:val="afffd"/>
        <w:numPr>
          <w:ilvl w:val="2"/>
          <w:numId w:val="11"/>
        </w:numPr>
        <w:spacing w:before="156" w:after="156"/>
        <w:ind w:left="0" w:firstLine="0"/>
        <w:rPr>
          <w:rFonts w:ascii="Times New Roman"/>
        </w:rPr>
      </w:pPr>
      <w:r w:rsidRPr="00EC5D5B">
        <w:rPr>
          <w:rFonts w:ascii="Times New Roman" w:hint="eastAsia"/>
        </w:rPr>
        <w:t>通信数据帧格式</w:t>
      </w:r>
    </w:p>
    <w:p w:rsidR="003E458E" w:rsidRPr="00EC5D5B" w:rsidRDefault="003E458E" w:rsidP="006C753D">
      <w:pPr>
        <w:pStyle w:val="ad"/>
        <w:ind w:firstLine="31680"/>
        <w:rPr>
          <w:rFonts w:ascii="Times New Roman"/>
        </w:rPr>
      </w:pPr>
      <w:r w:rsidRPr="00EC5D5B">
        <w:rPr>
          <w:rFonts w:ascii="Times New Roman"/>
        </w:rPr>
        <w:t>RSU</w:t>
      </w:r>
      <w:r w:rsidRPr="00EC5D5B">
        <w:rPr>
          <w:rFonts w:ascii="Times New Roman" w:hint="eastAsia"/>
        </w:rPr>
        <w:t>和</w:t>
      </w:r>
      <w:r w:rsidRPr="00EC5D5B">
        <w:rPr>
          <w:rFonts w:ascii="Times New Roman"/>
        </w:rPr>
        <w:t>PC</w:t>
      </w:r>
      <w:r w:rsidRPr="00EC5D5B">
        <w:rPr>
          <w:rFonts w:ascii="Times New Roman" w:hint="eastAsia"/>
        </w:rPr>
        <w:t>通讯的数据帧格式应满足图</w:t>
      </w:r>
      <w:r w:rsidRPr="00EC5D5B">
        <w:rPr>
          <w:rFonts w:ascii="Times New Roman"/>
        </w:rPr>
        <w:t>E.1</w:t>
      </w:r>
      <w:r w:rsidRPr="00EC5D5B">
        <w:rPr>
          <w:rFonts w:ascii="Times New Roman"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96"/>
        <w:gridCol w:w="1336"/>
        <w:gridCol w:w="1147"/>
        <w:gridCol w:w="936"/>
        <w:gridCol w:w="936"/>
      </w:tblGrid>
      <w:tr w:rsidR="003E458E" w:rsidRPr="00EC5D5B" w:rsidTr="00A77057">
        <w:trPr>
          <w:jc w:val="center"/>
        </w:trPr>
        <w:tc>
          <w:tcPr>
            <w:tcW w:w="657" w:type="dxa"/>
            <w:tcBorders>
              <w:top w:val="single" w:sz="12" w:space="0" w:color="auto"/>
              <w:bottom w:val="single" w:sz="12" w:space="0" w:color="auto"/>
            </w:tcBorders>
          </w:tcPr>
          <w:p w:rsidR="003E458E" w:rsidRPr="00EC5D5B" w:rsidRDefault="003E458E" w:rsidP="00A77057">
            <w:pPr>
              <w:jc w:val="center"/>
              <w:rPr>
                <w:w w:val="150"/>
                <w:sz w:val="24"/>
              </w:rPr>
            </w:pPr>
            <w:r w:rsidRPr="00EC5D5B">
              <w:rPr>
                <w:w w:val="150"/>
                <w:sz w:val="24"/>
              </w:rPr>
              <w:t>STX</w:t>
            </w:r>
          </w:p>
        </w:tc>
        <w:tc>
          <w:tcPr>
            <w:tcW w:w="816" w:type="dxa"/>
            <w:tcBorders>
              <w:top w:val="single" w:sz="12" w:space="0" w:color="auto"/>
              <w:bottom w:val="single" w:sz="12" w:space="0" w:color="auto"/>
            </w:tcBorders>
          </w:tcPr>
          <w:p w:rsidR="003E458E" w:rsidRPr="00EC5D5B" w:rsidRDefault="003E458E" w:rsidP="00A77057">
            <w:pPr>
              <w:jc w:val="center"/>
              <w:rPr>
                <w:w w:val="150"/>
                <w:sz w:val="24"/>
              </w:rPr>
            </w:pPr>
            <w:r w:rsidRPr="00EC5D5B">
              <w:rPr>
                <w:w w:val="150"/>
                <w:sz w:val="24"/>
              </w:rPr>
              <w:t>RSCTL</w:t>
            </w:r>
          </w:p>
        </w:tc>
        <w:tc>
          <w:tcPr>
            <w:tcW w:w="1056" w:type="dxa"/>
            <w:tcBorders>
              <w:top w:val="single" w:sz="12" w:space="0" w:color="auto"/>
              <w:bottom w:val="single" w:sz="12" w:space="0" w:color="auto"/>
            </w:tcBorders>
          </w:tcPr>
          <w:p w:rsidR="003E458E" w:rsidRPr="00EC5D5B" w:rsidRDefault="003E458E" w:rsidP="00A77057">
            <w:pPr>
              <w:jc w:val="center"/>
              <w:rPr>
                <w:w w:val="150"/>
                <w:sz w:val="24"/>
              </w:rPr>
            </w:pPr>
            <w:r w:rsidRPr="00EC5D5B">
              <w:rPr>
                <w:w w:val="150"/>
                <w:sz w:val="24"/>
              </w:rPr>
              <w:t>DATA</w:t>
            </w:r>
          </w:p>
        </w:tc>
        <w:tc>
          <w:tcPr>
            <w:tcW w:w="611" w:type="dxa"/>
            <w:tcBorders>
              <w:top w:val="single" w:sz="12" w:space="0" w:color="auto"/>
              <w:bottom w:val="single" w:sz="12" w:space="0" w:color="auto"/>
            </w:tcBorders>
          </w:tcPr>
          <w:p w:rsidR="003E458E" w:rsidRPr="00EC5D5B" w:rsidRDefault="003E458E" w:rsidP="00A77057">
            <w:pPr>
              <w:jc w:val="center"/>
              <w:rPr>
                <w:w w:val="150"/>
                <w:sz w:val="24"/>
              </w:rPr>
            </w:pPr>
            <w:r w:rsidRPr="00EC5D5B">
              <w:rPr>
                <w:w w:val="150"/>
                <w:sz w:val="24"/>
              </w:rPr>
              <w:t>BCC</w:t>
            </w:r>
          </w:p>
        </w:tc>
        <w:tc>
          <w:tcPr>
            <w:tcW w:w="936" w:type="dxa"/>
            <w:tcBorders>
              <w:top w:val="single" w:sz="12" w:space="0" w:color="auto"/>
              <w:bottom w:val="single" w:sz="12" w:space="0" w:color="auto"/>
            </w:tcBorders>
          </w:tcPr>
          <w:p w:rsidR="003E458E" w:rsidRPr="00EC5D5B" w:rsidRDefault="003E458E" w:rsidP="00A77057">
            <w:pPr>
              <w:jc w:val="center"/>
              <w:rPr>
                <w:w w:val="150"/>
                <w:sz w:val="24"/>
              </w:rPr>
            </w:pPr>
            <w:r w:rsidRPr="00EC5D5B">
              <w:rPr>
                <w:w w:val="150"/>
                <w:sz w:val="24"/>
              </w:rPr>
              <w:t>ETX</w:t>
            </w:r>
          </w:p>
        </w:tc>
      </w:tr>
    </w:tbl>
    <w:p w:rsidR="003E458E" w:rsidRPr="00EC5D5B" w:rsidRDefault="003E458E" w:rsidP="00417B29">
      <w:pPr>
        <w:pStyle w:val="afffff2"/>
        <w:numPr>
          <w:ilvl w:val="0"/>
          <w:numId w:val="0"/>
        </w:numPr>
        <w:spacing w:before="156" w:after="156"/>
        <w:rPr>
          <w:rFonts w:ascii="Times New Roman"/>
        </w:rPr>
      </w:pPr>
      <w:r w:rsidRPr="00EC5D5B">
        <w:rPr>
          <w:rFonts w:ascii="Times New Roman" w:hint="eastAsia"/>
        </w:rPr>
        <w:t>图</w:t>
      </w:r>
      <w:r w:rsidRPr="00EC5D5B">
        <w:rPr>
          <w:rFonts w:ascii="Times New Roman"/>
        </w:rPr>
        <w:t>E.1 RSU</w:t>
      </w:r>
      <w:r w:rsidRPr="00EC5D5B">
        <w:rPr>
          <w:rFonts w:ascii="Times New Roman" w:hint="eastAsia"/>
        </w:rPr>
        <w:t>和</w:t>
      </w:r>
      <w:r w:rsidRPr="00EC5D5B">
        <w:rPr>
          <w:rFonts w:ascii="Times New Roman"/>
        </w:rPr>
        <w:t>PC</w:t>
      </w:r>
      <w:r w:rsidRPr="00EC5D5B">
        <w:rPr>
          <w:rFonts w:ascii="Times New Roman" w:hint="eastAsia"/>
        </w:rPr>
        <w:t>通讯的数据帧</w:t>
      </w:r>
    </w:p>
    <w:p w:rsidR="003E458E" w:rsidRPr="00EC5D5B" w:rsidRDefault="003E458E" w:rsidP="006C753D">
      <w:pPr>
        <w:pStyle w:val="ad"/>
        <w:ind w:firstLine="31680"/>
        <w:rPr>
          <w:rFonts w:ascii="Times New Roman"/>
        </w:rPr>
      </w:pPr>
      <w:r w:rsidRPr="00EC5D5B">
        <w:rPr>
          <w:rFonts w:ascii="Times New Roman" w:hint="eastAsia"/>
        </w:rPr>
        <w:t>数据帧中各数据域应符合表</w:t>
      </w:r>
      <w:r w:rsidRPr="00EC5D5B">
        <w:rPr>
          <w:rFonts w:ascii="Times New Roman"/>
        </w:rPr>
        <w:t>E.1</w:t>
      </w:r>
      <w:r w:rsidRPr="00EC5D5B">
        <w:rPr>
          <w:rFonts w:ascii="Times New Roman" w:hint="eastAsia"/>
        </w:rPr>
        <w:t>的规定。</w:t>
      </w:r>
    </w:p>
    <w:p w:rsidR="003E458E" w:rsidRPr="00EC5D5B" w:rsidRDefault="003E458E" w:rsidP="00417B29">
      <w:pPr>
        <w:pStyle w:val="afffff0"/>
        <w:numPr>
          <w:ilvl w:val="0"/>
          <w:numId w:val="0"/>
        </w:numPr>
        <w:spacing w:before="156" w:after="156"/>
        <w:rPr>
          <w:rFonts w:ascii="Times New Roman"/>
        </w:rPr>
      </w:pPr>
      <w:r w:rsidRPr="00EC5D5B">
        <w:rPr>
          <w:rFonts w:ascii="Times New Roman" w:hint="eastAsia"/>
          <w:noProof/>
        </w:rPr>
        <w:t>表</w:t>
      </w:r>
      <w:r w:rsidRPr="00EC5D5B">
        <w:rPr>
          <w:rFonts w:ascii="Times New Roman"/>
          <w:noProof/>
        </w:rPr>
        <w:t xml:space="preserve">E.1 </w:t>
      </w:r>
      <w:r w:rsidRPr="00EC5D5B">
        <w:rPr>
          <w:rFonts w:ascii="Times New Roman" w:hint="eastAsia"/>
          <w:noProof/>
        </w:rPr>
        <w:t>数据域说明</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809"/>
        <w:gridCol w:w="7761"/>
      </w:tblGrid>
      <w:tr w:rsidR="003E458E" w:rsidRPr="00EC5D5B" w:rsidTr="00A77057">
        <w:tc>
          <w:tcPr>
            <w:tcW w:w="1809"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字段</w:t>
            </w:r>
          </w:p>
        </w:tc>
        <w:tc>
          <w:tcPr>
            <w:tcW w:w="7761"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描述</w:t>
            </w:r>
          </w:p>
        </w:tc>
      </w:tr>
      <w:tr w:rsidR="003E458E" w:rsidRPr="00EC5D5B" w:rsidTr="00293FB4">
        <w:tc>
          <w:tcPr>
            <w:tcW w:w="1809" w:type="dxa"/>
            <w:tcBorders>
              <w:top w:val="single" w:sz="8" w:space="0" w:color="auto"/>
            </w:tcBorders>
            <w:vAlign w:val="center"/>
          </w:tcPr>
          <w:p w:rsidR="003E458E" w:rsidRPr="00EC5D5B" w:rsidRDefault="003E458E" w:rsidP="00293FB4">
            <w:pPr>
              <w:jc w:val="center"/>
              <w:rPr>
                <w:szCs w:val="21"/>
              </w:rPr>
            </w:pPr>
            <w:r w:rsidRPr="00EC5D5B">
              <w:rPr>
                <w:szCs w:val="21"/>
              </w:rPr>
              <w:t>STX</w:t>
            </w:r>
          </w:p>
        </w:tc>
        <w:tc>
          <w:tcPr>
            <w:tcW w:w="7761" w:type="dxa"/>
            <w:tcBorders>
              <w:top w:val="single" w:sz="8" w:space="0" w:color="auto"/>
            </w:tcBorders>
            <w:vAlign w:val="center"/>
          </w:tcPr>
          <w:p w:rsidR="003E458E" w:rsidRPr="00EC5D5B" w:rsidRDefault="003E458E" w:rsidP="00A77057">
            <w:pPr>
              <w:rPr>
                <w:szCs w:val="21"/>
              </w:rPr>
            </w:pPr>
            <w:r w:rsidRPr="00EC5D5B">
              <w:rPr>
                <w:rFonts w:hint="eastAsia"/>
                <w:szCs w:val="21"/>
              </w:rPr>
              <w:t>帧开始标志（</w:t>
            </w:r>
            <w:r w:rsidRPr="00EC5D5B">
              <w:rPr>
                <w:szCs w:val="21"/>
              </w:rPr>
              <w:t>Start Of Frame</w:t>
            </w:r>
            <w:r w:rsidRPr="00EC5D5B">
              <w:rPr>
                <w:rFonts w:hint="eastAsia"/>
                <w:szCs w:val="21"/>
              </w:rPr>
              <w:t>），取值为</w:t>
            </w:r>
            <w:r w:rsidRPr="00EC5D5B">
              <w:rPr>
                <w:szCs w:val="21"/>
              </w:rPr>
              <w:t>FFH</w:t>
            </w:r>
            <w:r w:rsidRPr="00EC5D5B">
              <w:rPr>
                <w:rFonts w:hint="eastAsia"/>
                <w:szCs w:val="21"/>
              </w:rPr>
              <w:t>；</w:t>
            </w:r>
          </w:p>
        </w:tc>
      </w:tr>
      <w:tr w:rsidR="003E458E" w:rsidRPr="00EC5D5B" w:rsidTr="00293FB4">
        <w:tc>
          <w:tcPr>
            <w:tcW w:w="1809" w:type="dxa"/>
            <w:vAlign w:val="center"/>
          </w:tcPr>
          <w:p w:rsidR="003E458E" w:rsidRPr="00EC5D5B" w:rsidRDefault="003E458E" w:rsidP="00293FB4">
            <w:pPr>
              <w:jc w:val="center"/>
              <w:rPr>
                <w:szCs w:val="21"/>
              </w:rPr>
            </w:pPr>
            <w:r w:rsidRPr="00EC5D5B">
              <w:rPr>
                <w:szCs w:val="21"/>
              </w:rPr>
              <w:t>RSCTL</w:t>
            </w:r>
          </w:p>
        </w:tc>
        <w:tc>
          <w:tcPr>
            <w:tcW w:w="7761" w:type="dxa"/>
            <w:vAlign w:val="center"/>
          </w:tcPr>
          <w:p w:rsidR="003E458E" w:rsidRPr="00EC5D5B" w:rsidRDefault="003E458E" w:rsidP="00A77057">
            <w:pPr>
              <w:rPr>
                <w:szCs w:val="21"/>
              </w:rPr>
            </w:pPr>
            <w:r w:rsidRPr="00EC5D5B">
              <w:rPr>
                <w:rFonts w:hint="eastAsia"/>
                <w:szCs w:val="21"/>
              </w:rPr>
              <w:t>帧序列号，</w:t>
            </w:r>
            <w:r w:rsidRPr="00EC5D5B">
              <w:rPr>
                <w:szCs w:val="21"/>
              </w:rPr>
              <w:t>1</w:t>
            </w:r>
            <w:r w:rsidRPr="00EC5D5B">
              <w:rPr>
                <w:rFonts w:hint="eastAsia"/>
                <w:szCs w:val="21"/>
              </w:rPr>
              <w:t>个字节：</w:t>
            </w:r>
          </w:p>
          <w:p w:rsidR="003E458E" w:rsidRPr="00EC5D5B" w:rsidRDefault="003E458E" w:rsidP="003E458E">
            <w:pPr>
              <w:ind w:left="31680" w:hangingChars="150" w:firstLine="31680"/>
              <w:rPr>
                <w:szCs w:val="21"/>
              </w:rPr>
            </w:pPr>
            <w:r w:rsidRPr="00EC5D5B">
              <w:rPr>
                <w:szCs w:val="21"/>
              </w:rPr>
              <w:t>1</w:t>
            </w:r>
            <w:r w:rsidRPr="00EC5D5B">
              <w:rPr>
                <w:rFonts w:hint="eastAsia"/>
                <w:szCs w:val="21"/>
              </w:rPr>
              <w:t>）</w:t>
            </w:r>
            <w:r w:rsidRPr="00EC5D5B">
              <w:rPr>
                <w:szCs w:val="21"/>
              </w:rPr>
              <w:t>RSU</w:t>
            </w:r>
            <w:r w:rsidRPr="00EC5D5B">
              <w:rPr>
                <w:rFonts w:hint="eastAsia"/>
                <w:szCs w:val="21"/>
              </w:rPr>
              <w:t>发送的帧序列号的低半字节为</w:t>
            </w:r>
            <w:r w:rsidRPr="00EC5D5B">
              <w:rPr>
                <w:szCs w:val="21"/>
              </w:rPr>
              <w:t>8</w:t>
            </w:r>
            <w:r w:rsidRPr="00EC5D5B">
              <w:rPr>
                <w:rFonts w:hint="eastAsia"/>
                <w:szCs w:val="21"/>
              </w:rPr>
              <w:t>，高半字节一般为</w:t>
            </w:r>
            <w:r w:rsidRPr="00EC5D5B">
              <w:rPr>
                <w:szCs w:val="21"/>
              </w:rPr>
              <w:t>0</w:t>
            </w:r>
            <w:r w:rsidRPr="00EC5D5B">
              <w:rPr>
                <w:rFonts w:hint="eastAsia"/>
                <w:szCs w:val="21"/>
              </w:rPr>
              <w:t>～</w:t>
            </w:r>
            <w:r w:rsidRPr="00EC5D5B">
              <w:rPr>
                <w:szCs w:val="21"/>
              </w:rPr>
              <w:t>7</w:t>
            </w:r>
            <w:r w:rsidRPr="00EC5D5B">
              <w:rPr>
                <w:rFonts w:hint="eastAsia"/>
                <w:szCs w:val="21"/>
              </w:rPr>
              <w:t>，</w:t>
            </w:r>
            <w:r w:rsidRPr="00EC5D5B">
              <w:rPr>
                <w:szCs w:val="21"/>
              </w:rPr>
              <w:t>RSU</w:t>
            </w:r>
            <w:r w:rsidRPr="00EC5D5B">
              <w:rPr>
                <w:rFonts w:hint="eastAsia"/>
                <w:szCs w:val="21"/>
              </w:rPr>
              <w:t>上电时发送的帧序号高半字节为</w:t>
            </w:r>
            <w:r w:rsidRPr="00EC5D5B">
              <w:rPr>
                <w:szCs w:val="21"/>
              </w:rPr>
              <w:t>9</w:t>
            </w:r>
            <w:r w:rsidRPr="00EC5D5B">
              <w:rPr>
                <w:rFonts w:hint="eastAsia"/>
                <w:szCs w:val="21"/>
              </w:rPr>
              <w:t>；</w:t>
            </w:r>
          </w:p>
          <w:p w:rsidR="003E458E" w:rsidRPr="00EC5D5B" w:rsidRDefault="003E458E" w:rsidP="00A77057">
            <w:pPr>
              <w:rPr>
                <w:szCs w:val="21"/>
              </w:rPr>
            </w:pPr>
            <w:r w:rsidRPr="00EC5D5B">
              <w:rPr>
                <w:szCs w:val="21"/>
              </w:rPr>
              <w:t>2</w:t>
            </w:r>
            <w:r w:rsidRPr="00EC5D5B">
              <w:rPr>
                <w:rFonts w:hint="eastAsia"/>
                <w:szCs w:val="21"/>
              </w:rPr>
              <w:t>）</w:t>
            </w:r>
            <w:r w:rsidRPr="00EC5D5B">
              <w:rPr>
                <w:szCs w:val="21"/>
              </w:rPr>
              <w:t>PC</w:t>
            </w:r>
            <w:r w:rsidRPr="00EC5D5B">
              <w:rPr>
                <w:rFonts w:hint="eastAsia"/>
                <w:szCs w:val="21"/>
              </w:rPr>
              <w:t>发送的帧序列号是将收到的串口帧序号高、低半字节互换；</w:t>
            </w:r>
          </w:p>
          <w:p w:rsidR="003E458E" w:rsidRPr="00EC5D5B" w:rsidRDefault="003E458E" w:rsidP="00A77057">
            <w:pPr>
              <w:rPr>
                <w:szCs w:val="21"/>
              </w:rPr>
            </w:pPr>
            <w:r w:rsidRPr="00EC5D5B">
              <w:rPr>
                <w:szCs w:val="21"/>
              </w:rPr>
              <w:t>3</w:t>
            </w:r>
            <w:r w:rsidRPr="00EC5D5B">
              <w:rPr>
                <w:rFonts w:hint="eastAsia"/>
                <w:szCs w:val="21"/>
              </w:rPr>
              <w:t>）</w:t>
            </w:r>
            <w:r w:rsidRPr="00EC5D5B">
              <w:rPr>
                <w:szCs w:val="21"/>
              </w:rPr>
              <w:t>RSU</w:t>
            </w:r>
            <w:r w:rsidRPr="00EC5D5B">
              <w:rPr>
                <w:rFonts w:hint="eastAsia"/>
                <w:szCs w:val="21"/>
              </w:rPr>
              <w:t>发送的帧序号为</w:t>
            </w:r>
            <w:r w:rsidRPr="00EC5D5B">
              <w:rPr>
                <w:szCs w:val="21"/>
              </w:rPr>
              <w:t>X8H</w:t>
            </w:r>
            <w:r w:rsidRPr="00EC5D5B">
              <w:rPr>
                <w:rFonts w:hint="eastAsia"/>
                <w:szCs w:val="21"/>
              </w:rPr>
              <w:t>，其中</w:t>
            </w:r>
            <w:r w:rsidRPr="00EC5D5B">
              <w:rPr>
                <w:szCs w:val="21"/>
              </w:rPr>
              <w:t>X</w:t>
            </w:r>
            <w:r w:rsidRPr="00EC5D5B">
              <w:rPr>
                <w:rFonts w:hint="eastAsia"/>
                <w:szCs w:val="21"/>
              </w:rPr>
              <w:t>为</w:t>
            </w:r>
            <w:r w:rsidRPr="00EC5D5B">
              <w:rPr>
                <w:szCs w:val="21"/>
              </w:rPr>
              <w:t>0</w:t>
            </w:r>
            <w:r w:rsidRPr="00EC5D5B">
              <w:rPr>
                <w:rFonts w:hint="eastAsia"/>
                <w:szCs w:val="21"/>
              </w:rPr>
              <w:t>，</w:t>
            </w:r>
            <w:r w:rsidRPr="00EC5D5B">
              <w:rPr>
                <w:szCs w:val="21"/>
              </w:rPr>
              <w:t>1</w:t>
            </w:r>
            <w:r w:rsidRPr="00EC5D5B">
              <w:rPr>
                <w:rFonts w:hint="eastAsia"/>
                <w:szCs w:val="21"/>
              </w:rPr>
              <w:t>，</w:t>
            </w:r>
            <w:r w:rsidRPr="00EC5D5B">
              <w:rPr>
                <w:szCs w:val="21"/>
              </w:rPr>
              <w:t>2</w:t>
            </w:r>
            <w:r w:rsidRPr="00EC5D5B">
              <w:rPr>
                <w:rFonts w:hint="eastAsia"/>
                <w:szCs w:val="21"/>
              </w:rPr>
              <w:t>，</w:t>
            </w:r>
            <w:r w:rsidRPr="00EC5D5B">
              <w:rPr>
                <w:szCs w:val="21"/>
              </w:rPr>
              <w:t>3</w:t>
            </w:r>
            <w:r w:rsidRPr="00EC5D5B">
              <w:rPr>
                <w:rFonts w:hint="eastAsia"/>
                <w:szCs w:val="21"/>
              </w:rPr>
              <w:t>，</w:t>
            </w:r>
            <w:r w:rsidRPr="00EC5D5B">
              <w:rPr>
                <w:szCs w:val="21"/>
              </w:rPr>
              <w:t>4</w:t>
            </w:r>
            <w:r w:rsidRPr="00EC5D5B">
              <w:rPr>
                <w:rFonts w:hint="eastAsia"/>
                <w:szCs w:val="21"/>
              </w:rPr>
              <w:t>，</w:t>
            </w:r>
            <w:r w:rsidRPr="00EC5D5B">
              <w:rPr>
                <w:szCs w:val="21"/>
              </w:rPr>
              <w:t>5</w:t>
            </w:r>
            <w:r w:rsidRPr="00EC5D5B">
              <w:rPr>
                <w:rFonts w:hint="eastAsia"/>
                <w:szCs w:val="21"/>
              </w:rPr>
              <w:t>，</w:t>
            </w:r>
            <w:r w:rsidRPr="00EC5D5B">
              <w:rPr>
                <w:szCs w:val="21"/>
              </w:rPr>
              <w:t>6</w:t>
            </w:r>
            <w:r w:rsidRPr="00EC5D5B">
              <w:rPr>
                <w:rFonts w:hint="eastAsia"/>
                <w:szCs w:val="21"/>
              </w:rPr>
              <w:t>，</w:t>
            </w:r>
            <w:r w:rsidRPr="00EC5D5B">
              <w:rPr>
                <w:szCs w:val="21"/>
              </w:rPr>
              <w:t>7</w:t>
            </w:r>
            <w:r w:rsidRPr="00EC5D5B">
              <w:rPr>
                <w:rFonts w:hint="eastAsia"/>
                <w:szCs w:val="21"/>
              </w:rPr>
              <w:t>，</w:t>
            </w:r>
            <w:r w:rsidRPr="00EC5D5B">
              <w:rPr>
                <w:szCs w:val="21"/>
              </w:rPr>
              <w:t>9</w:t>
            </w:r>
            <w:r w:rsidRPr="00EC5D5B">
              <w:rPr>
                <w:rFonts w:hint="eastAsia"/>
                <w:szCs w:val="21"/>
              </w:rPr>
              <w:t>；</w:t>
            </w:r>
          </w:p>
          <w:p w:rsidR="003E458E" w:rsidRPr="00EC5D5B" w:rsidRDefault="003E458E">
            <w:pPr>
              <w:rPr>
                <w:szCs w:val="21"/>
              </w:rPr>
            </w:pPr>
            <w:r w:rsidRPr="00EC5D5B">
              <w:rPr>
                <w:szCs w:val="21"/>
              </w:rPr>
              <w:t>4</w:t>
            </w:r>
            <w:r w:rsidRPr="00EC5D5B">
              <w:rPr>
                <w:rFonts w:hint="eastAsia"/>
                <w:szCs w:val="21"/>
              </w:rPr>
              <w:t>）</w:t>
            </w:r>
            <w:r w:rsidRPr="00EC5D5B">
              <w:rPr>
                <w:szCs w:val="21"/>
              </w:rPr>
              <w:t>PC</w:t>
            </w:r>
            <w:r w:rsidRPr="00EC5D5B">
              <w:rPr>
                <w:rFonts w:hint="eastAsia"/>
                <w:szCs w:val="21"/>
              </w:rPr>
              <w:t>发送的串口帧序号为</w:t>
            </w:r>
            <w:r w:rsidRPr="00EC5D5B">
              <w:rPr>
                <w:szCs w:val="21"/>
              </w:rPr>
              <w:t>8XH</w:t>
            </w:r>
            <w:r w:rsidRPr="00EC5D5B">
              <w:rPr>
                <w:rFonts w:hint="eastAsia"/>
                <w:szCs w:val="21"/>
              </w:rPr>
              <w:t>，其中</w:t>
            </w:r>
            <w:r w:rsidRPr="00EC5D5B">
              <w:rPr>
                <w:szCs w:val="21"/>
              </w:rPr>
              <w:t>X</w:t>
            </w:r>
            <w:r w:rsidRPr="00EC5D5B">
              <w:rPr>
                <w:rFonts w:hint="eastAsia"/>
                <w:szCs w:val="21"/>
              </w:rPr>
              <w:t>为</w:t>
            </w:r>
            <w:r w:rsidRPr="00EC5D5B">
              <w:rPr>
                <w:szCs w:val="21"/>
              </w:rPr>
              <w:t>0</w:t>
            </w:r>
            <w:r w:rsidRPr="00EC5D5B">
              <w:rPr>
                <w:rFonts w:hint="eastAsia"/>
                <w:szCs w:val="21"/>
              </w:rPr>
              <w:t>，</w:t>
            </w:r>
            <w:r w:rsidRPr="00EC5D5B">
              <w:rPr>
                <w:szCs w:val="21"/>
              </w:rPr>
              <w:t>1</w:t>
            </w:r>
            <w:r w:rsidRPr="00EC5D5B">
              <w:rPr>
                <w:rFonts w:hint="eastAsia"/>
                <w:szCs w:val="21"/>
              </w:rPr>
              <w:t>，</w:t>
            </w:r>
            <w:r w:rsidRPr="00EC5D5B">
              <w:rPr>
                <w:szCs w:val="21"/>
              </w:rPr>
              <w:t>2</w:t>
            </w:r>
            <w:r w:rsidRPr="00EC5D5B">
              <w:rPr>
                <w:rFonts w:hint="eastAsia"/>
                <w:szCs w:val="21"/>
              </w:rPr>
              <w:t>，</w:t>
            </w:r>
            <w:r w:rsidRPr="00EC5D5B">
              <w:rPr>
                <w:szCs w:val="21"/>
              </w:rPr>
              <w:t>3</w:t>
            </w:r>
            <w:r w:rsidRPr="00EC5D5B">
              <w:rPr>
                <w:rFonts w:hint="eastAsia"/>
                <w:szCs w:val="21"/>
              </w:rPr>
              <w:t>，</w:t>
            </w:r>
            <w:r w:rsidRPr="00EC5D5B">
              <w:rPr>
                <w:szCs w:val="21"/>
              </w:rPr>
              <w:t>4</w:t>
            </w:r>
            <w:r w:rsidRPr="00EC5D5B">
              <w:rPr>
                <w:rFonts w:hint="eastAsia"/>
                <w:szCs w:val="21"/>
              </w:rPr>
              <w:t>，</w:t>
            </w:r>
            <w:r w:rsidRPr="00EC5D5B">
              <w:rPr>
                <w:szCs w:val="21"/>
              </w:rPr>
              <w:t>5</w:t>
            </w:r>
            <w:r w:rsidRPr="00EC5D5B">
              <w:rPr>
                <w:rFonts w:hint="eastAsia"/>
                <w:szCs w:val="21"/>
              </w:rPr>
              <w:t>，</w:t>
            </w:r>
            <w:r w:rsidRPr="00EC5D5B">
              <w:rPr>
                <w:szCs w:val="21"/>
              </w:rPr>
              <w:t>6</w:t>
            </w:r>
            <w:r w:rsidRPr="00EC5D5B">
              <w:rPr>
                <w:rFonts w:hint="eastAsia"/>
                <w:szCs w:val="21"/>
              </w:rPr>
              <w:t>，</w:t>
            </w:r>
            <w:r w:rsidRPr="00EC5D5B">
              <w:rPr>
                <w:szCs w:val="21"/>
              </w:rPr>
              <w:t>7</w:t>
            </w:r>
            <w:r w:rsidRPr="00EC5D5B">
              <w:rPr>
                <w:rFonts w:hint="eastAsia"/>
                <w:szCs w:val="21"/>
              </w:rPr>
              <w:t>，</w:t>
            </w:r>
            <w:r w:rsidRPr="00EC5D5B">
              <w:rPr>
                <w:szCs w:val="21"/>
              </w:rPr>
              <w:t>9</w:t>
            </w:r>
            <w:r w:rsidRPr="00EC5D5B">
              <w:rPr>
                <w:rFonts w:hint="eastAsia"/>
                <w:szCs w:val="21"/>
              </w:rPr>
              <w:t>。</w:t>
            </w:r>
          </w:p>
        </w:tc>
      </w:tr>
      <w:tr w:rsidR="003E458E" w:rsidRPr="00EC5D5B" w:rsidTr="00293FB4">
        <w:tc>
          <w:tcPr>
            <w:tcW w:w="1809" w:type="dxa"/>
            <w:tcBorders>
              <w:bottom w:val="single" w:sz="8" w:space="0" w:color="auto"/>
            </w:tcBorders>
            <w:vAlign w:val="center"/>
          </w:tcPr>
          <w:p w:rsidR="003E458E" w:rsidRPr="00EC5D5B" w:rsidRDefault="003E458E" w:rsidP="00293FB4">
            <w:pPr>
              <w:jc w:val="center"/>
              <w:rPr>
                <w:szCs w:val="21"/>
              </w:rPr>
            </w:pPr>
            <w:r w:rsidRPr="00EC5D5B">
              <w:rPr>
                <w:szCs w:val="21"/>
              </w:rPr>
              <w:t>DATA</w:t>
            </w:r>
          </w:p>
        </w:tc>
        <w:tc>
          <w:tcPr>
            <w:tcW w:w="7761" w:type="dxa"/>
            <w:tcBorders>
              <w:bottom w:val="single" w:sz="8" w:space="0" w:color="auto"/>
            </w:tcBorders>
            <w:vAlign w:val="center"/>
          </w:tcPr>
          <w:p w:rsidR="003E458E" w:rsidRPr="00EC5D5B" w:rsidRDefault="003E458E" w:rsidP="00A77057">
            <w:pPr>
              <w:rPr>
                <w:szCs w:val="21"/>
              </w:rPr>
            </w:pPr>
            <w:r w:rsidRPr="00EC5D5B">
              <w:rPr>
                <w:rFonts w:hint="eastAsia"/>
                <w:szCs w:val="21"/>
              </w:rPr>
              <w:t>发送的数据；</w:t>
            </w:r>
          </w:p>
        </w:tc>
      </w:tr>
      <w:tr w:rsidR="003E458E" w:rsidRPr="00EC5D5B" w:rsidTr="00293FB4">
        <w:tc>
          <w:tcPr>
            <w:tcW w:w="1809" w:type="dxa"/>
            <w:tcBorders>
              <w:bottom w:val="single" w:sz="8" w:space="0" w:color="auto"/>
            </w:tcBorders>
            <w:vAlign w:val="center"/>
          </w:tcPr>
          <w:p w:rsidR="003E458E" w:rsidRPr="00EC5D5B" w:rsidRDefault="003E458E" w:rsidP="00293FB4">
            <w:pPr>
              <w:jc w:val="center"/>
              <w:rPr>
                <w:szCs w:val="21"/>
              </w:rPr>
            </w:pPr>
            <w:r w:rsidRPr="00EC5D5B">
              <w:rPr>
                <w:szCs w:val="21"/>
              </w:rPr>
              <w:t>BCC</w:t>
            </w:r>
          </w:p>
        </w:tc>
        <w:tc>
          <w:tcPr>
            <w:tcW w:w="7761" w:type="dxa"/>
            <w:tcBorders>
              <w:bottom w:val="single" w:sz="8" w:space="0" w:color="auto"/>
            </w:tcBorders>
            <w:vAlign w:val="center"/>
          </w:tcPr>
          <w:p w:rsidR="003E458E" w:rsidRPr="00EC5D5B" w:rsidRDefault="003E458E" w:rsidP="00A77057">
            <w:pPr>
              <w:rPr>
                <w:szCs w:val="21"/>
              </w:rPr>
            </w:pPr>
            <w:r w:rsidRPr="00EC5D5B">
              <w:rPr>
                <w:rFonts w:hint="eastAsia"/>
                <w:szCs w:val="21"/>
              </w:rPr>
              <w:t>异或校验值，从</w:t>
            </w:r>
            <w:r w:rsidRPr="00EC5D5B">
              <w:rPr>
                <w:szCs w:val="21"/>
              </w:rPr>
              <w:t>RSCTL</w:t>
            </w:r>
            <w:r w:rsidRPr="00EC5D5B">
              <w:rPr>
                <w:rFonts w:hint="eastAsia"/>
                <w:szCs w:val="21"/>
              </w:rPr>
              <w:t>到</w:t>
            </w:r>
            <w:r w:rsidRPr="00EC5D5B">
              <w:rPr>
                <w:szCs w:val="21"/>
              </w:rPr>
              <w:t>DATA</w:t>
            </w:r>
            <w:r w:rsidRPr="00EC5D5B">
              <w:rPr>
                <w:rFonts w:hint="eastAsia"/>
                <w:szCs w:val="21"/>
              </w:rPr>
              <w:t>所有字节的异或值；</w:t>
            </w:r>
          </w:p>
        </w:tc>
      </w:tr>
      <w:tr w:rsidR="003E458E" w:rsidRPr="00EC5D5B" w:rsidTr="00293FB4">
        <w:tc>
          <w:tcPr>
            <w:tcW w:w="1809" w:type="dxa"/>
            <w:tcBorders>
              <w:bottom w:val="single" w:sz="8" w:space="0" w:color="auto"/>
            </w:tcBorders>
            <w:vAlign w:val="center"/>
          </w:tcPr>
          <w:p w:rsidR="003E458E" w:rsidRPr="00EC5D5B" w:rsidRDefault="003E458E" w:rsidP="00293FB4">
            <w:pPr>
              <w:jc w:val="center"/>
              <w:rPr>
                <w:szCs w:val="21"/>
              </w:rPr>
            </w:pPr>
            <w:r w:rsidRPr="00EC5D5B">
              <w:rPr>
                <w:szCs w:val="21"/>
              </w:rPr>
              <w:t>ETX</w:t>
            </w:r>
          </w:p>
        </w:tc>
        <w:tc>
          <w:tcPr>
            <w:tcW w:w="7761" w:type="dxa"/>
            <w:tcBorders>
              <w:bottom w:val="single" w:sz="8" w:space="0" w:color="auto"/>
            </w:tcBorders>
            <w:vAlign w:val="center"/>
          </w:tcPr>
          <w:p w:rsidR="003E458E" w:rsidRPr="00EC5D5B" w:rsidRDefault="003E458E" w:rsidP="00A77057">
            <w:pPr>
              <w:rPr>
                <w:szCs w:val="21"/>
              </w:rPr>
            </w:pPr>
            <w:r w:rsidRPr="00EC5D5B">
              <w:rPr>
                <w:rFonts w:hint="eastAsia"/>
                <w:szCs w:val="21"/>
              </w:rPr>
              <w:t>帧结束标志，取值为</w:t>
            </w:r>
            <w:r w:rsidRPr="00EC5D5B">
              <w:rPr>
                <w:szCs w:val="21"/>
              </w:rPr>
              <w:t>FFH</w:t>
            </w:r>
            <w:r w:rsidRPr="00EC5D5B">
              <w:rPr>
                <w:rFonts w:hint="eastAsia"/>
                <w:szCs w:val="21"/>
              </w:rPr>
              <w:t>。</w:t>
            </w:r>
          </w:p>
        </w:tc>
      </w:tr>
    </w:tbl>
    <w:p w:rsidR="003E458E" w:rsidRPr="00EC5D5B" w:rsidRDefault="003E458E" w:rsidP="00715312"/>
    <w:p w:rsidR="003E458E" w:rsidRPr="00EC5D5B" w:rsidRDefault="003E458E" w:rsidP="0028225B">
      <w:pPr>
        <w:pStyle w:val="afffd"/>
        <w:numPr>
          <w:ilvl w:val="2"/>
          <w:numId w:val="11"/>
        </w:numPr>
        <w:spacing w:before="156" w:after="156"/>
        <w:ind w:left="0" w:firstLine="0"/>
        <w:rPr>
          <w:rFonts w:ascii="Times New Roman"/>
        </w:rPr>
      </w:pPr>
      <w:bookmarkStart w:id="521" w:name="_Toc364877290"/>
      <w:bookmarkStart w:id="522" w:name="_Toc433983766"/>
      <w:r w:rsidRPr="00EC5D5B">
        <w:rPr>
          <w:rFonts w:ascii="Times New Roman" w:hint="eastAsia"/>
        </w:rPr>
        <w:t>特殊字节转义处理</w:t>
      </w:r>
      <w:bookmarkEnd w:id="521"/>
      <w:bookmarkEnd w:id="522"/>
    </w:p>
    <w:p w:rsidR="003E458E" w:rsidRPr="00EC5D5B" w:rsidRDefault="003E458E" w:rsidP="006C753D">
      <w:pPr>
        <w:pStyle w:val="ad"/>
        <w:ind w:firstLine="31680"/>
        <w:rPr>
          <w:rFonts w:ascii="Times New Roman"/>
        </w:rPr>
      </w:pPr>
      <w:r w:rsidRPr="00EC5D5B">
        <w:rPr>
          <w:rFonts w:ascii="Times New Roman" w:hint="eastAsia"/>
        </w:rPr>
        <w:t>数据帧开始标志和帧结束标志为</w:t>
      </w:r>
      <w:r w:rsidRPr="00EC5D5B">
        <w:rPr>
          <w:rFonts w:ascii="Times New Roman"/>
        </w:rPr>
        <w:t>FFH</w:t>
      </w:r>
      <w:r w:rsidRPr="00EC5D5B">
        <w:rPr>
          <w:rFonts w:ascii="Times New Roman" w:hint="eastAsia"/>
        </w:rPr>
        <w:t>。其他字段不能出现</w:t>
      </w:r>
      <w:r w:rsidRPr="00EC5D5B">
        <w:rPr>
          <w:rFonts w:ascii="Times New Roman"/>
        </w:rPr>
        <w:t>FFH</w:t>
      </w:r>
      <w:r w:rsidRPr="00EC5D5B">
        <w:rPr>
          <w:rFonts w:ascii="Times New Roman" w:hint="eastAsia"/>
        </w:rPr>
        <w:t>，如果数据确实为</w:t>
      </w:r>
      <w:r w:rsidRPr="00EC5D5B">
        <w:rPr>
          <w:rFonts w:ascii="Times New Roman"/>
        </w:rPr>
        <w:t>FFH</w:t>
      </w:r>
      <w:r w:rsidRPr="00EC5D5B">
        <w:rPr>
          <w:rFonts w:ascii="Times New Roman" w:hint="eastAsia"/>
        </w:rPr>
        <w:t>，需对其进行转义处理。</w:t>
      </w:r>
    </w:p>
    <w:p w:rsidR="003E458E" w:rsidRPr="00EC5D5B" w:rsidRDefault="003E458E" w:rsidP="006C753D">
      <w:pPr>
        <w:pStyle w:val="ad"/>
        <w:ind w:firstLine="31680"/>
        <w:rPr>
          <w:rFonts w:ascii="Times New Roman"/>
        </w:rPr>
      </w:pPr>
      <w:r w:rsidRPr="00EC5D5B">
        <w:rPr>
          <w:rFonts w:ascii="Times New Roman" w:hint="eastAsia"/>
        </w:rPr>
        <w:t>发送数据时，如果在其它字段中出现</w:t>
      </w:r>
      <w:r w:rsidRPr="00EC5D5B">
        <w:rPr>
          <w:rFonts w:ascii="Times New Roman"/>
        </w:rPr>
        <w:t>FFH</w:t>
      </w:r>
      <w:r w:rsidRPr="00EC5D5B">
        <w:rPr>
          <w:rFonts w:ascii="Times New Roman" w:hint="eastAsia"/>
        </w:rPr>
        <w:t>字节时，将</w:t>
      </w:r>
      <w:r w:rsidRPr="00EC5D5B">
        <w:rPr>
          <w:rFonts w:ascii="Times New Roman"/>
        </w:rPr>
        <w:t>FFH</w:t>
      </w:r>
      <w:r w:rsidRPr="00EC5D5B">
        <w:rPr>
          <w:rFonts w:ascii="Times New Roman" w:hint="eastAsia"/>
        </w:rPr>
        <w:t>分解为</w:t>
      </w:r>
      <w:r w:rsidRPr="00EC5D5B">
        <w:rPr>
          <w:rFonts w:ascii="Times New Roman"/>
        </w:rPr>
        <w:t>FEH</w:t>
      </w:r>
      <w:r w:rsidRPr="00EC5D5B">
        <w:rPr>
          <w:rFonts w:ascii="Times New Roman" w:hint="eastAsia"/>
        </w:rPr>
        <w:t>和</w:t>
      </w:r>
      <w:r w:rsidRPr="00EC5D5B">
        <w:rPr>
          <w:rFonts w:ascii="Times New Roman"/>
        </w:rPr>
        <w:t>01H</w:t>
      </w:r>
      <w:r w:rsidRPr="00EC5D5B">
        <w:rPr>
          <w:rFonts w:ascii="Times New Roman" w:hint="eastAsia"/>
        </w:rPr>
        <w:t>这两个字节来发送；如果在其它字段出现</w:t>
      </w:r>
      <w:r w:rsidRPr="00EC5D5B">
        <w:rPr>
          <w:rFonts w:ascii="Times New Roman"/>
        </w:rPr>
        <w:t>FEH</w:t>
      </w:r>
      <w:r w:rsidRPr="00EC5D5B">
        <w:rPr>
          <w:rFonts w:ascii="Times New Roman" w:hint="eastAsia"/>
        </w:rPr>
        <w:t>字节时，需将</w:t>
      </w:r>
      <w:r w:rsidRPr="00EC5D5B">
        <w:rPr>
          <w:rFonts w:ascii="Times New Roman"/>
        </w:rPr>
        <w:t>FEH</w:t>
      </w:r>
      <w:r w:rsidRPr="00EC5D5B">
        <w:rPr>
          <w:rFonts w:ascii="Times New Roman" w:hint="eastAsia"/>
        </w:rPr>
        <w:t>分解为</w:t>
      </w:r>
      <w:r w:rsidRPr="00EC5D5B">
        <w:rPr>
          <w:rFonts w:ascii="Times New Roman"/>
        </w:rPr>
        <w:t>FEH</w:t>
      </w:r>
      <w:r w:rsidRPr="00EC5D5B">
        <w:rPr>
          <w:rFonts w:ascii="Times New Roman" w:hint="eastAsia"/>
        </w:rPr>
        <w:t>和</w:t>
      </w:r>
      <w:r w:rsidRPr="00EC5D5B">
        <w:rPr>
          <w:rFonts w:ascii="Times New Roman"/>
        </w:rPr>
        <w:t>00H</w:t>
      </w:r>
      <w:r w:rsidRPr="00EC5D5B">
        <w:rPr>
          <w:rFonts w:ascii="Times New Roman" w:hint="eastAsia"/>
        </w:rPr>
        <w:t>这两个字节来发送。</w:t>
      </w:r>
    </w:p>
    <w:p w:rsidR="003E458E" w:rsidRPr="00EC5D5B" w:rsidRDefault="003E458E" w:rsidP="006C753D">
      <w:pPr>
        <w:pStyle w:val="ad"/>
        <w:ind w:firstLine="31680"/>
        <w:rPr>
          <w:rFonts w:ascii="Times New Roman"/>
        </w:rPr>
      </w:pPr>
      <w:r w:rsidRPr="00EC5D5B">
        <w:rPr>
          <w:rFonts w:ascii="Times New Roman" w:hint="eastAsia"/>
        </w:rPr>
        <w:t>接收数据时，如果出现现</w:t>
      </w:r>
      <w:r w:rsidRPr="00EC5D5B">
        <w:rPr>
          <w:rFonts w:ascii="Times New Roman"/>
        </w:rPr>
        <w:t>“FE 01”</w:t>
      </w:r>
      <w:r w:rsidRPr="00EC5D5B">
        <w:rPr>
          <w:rFonts w:ascii="Times New Roman" w:hint="eastAsia"/>
        </w:rPr>
        <w:t>这样连续两个字节时将之合为一个字节</w:t>
      </w:r>
      <w:r w:rsidRPr="00EC5D5B">
        <w:rPr>
          <w:rFonts w:ascii="Times New Roman"/>
        </w:rPr>
        <w:t>FFH</w:t>
      </w:r>
      <w:r w:rsidRPr="00EC5D5B">
        <w:rPr>
          <w:rFonts w:ascii="Times New Roman" w:hint="eastAsia"/>
        </w:rPr>
        <w:t>；如果出现</w:t>
      </w:r>
      <w:r w:rsidRPr="00EC5D5B">
        <w:rPr>
          <w:rFonts w:ascii="Times New Roman"/>
        </w:rPr>
        <w:t>“FE 00”</w:t>
      </w:r>
      <w:r w:rsidRPr="00EC5D5B">
        <w:rPr>
          <w:rFonts w:ascii="Times New Roman" w:hint="eastAsia"/>
        </w:rPr>
        <w:t>这样连续两个字节时将之合为一个字节</w:t>
      </w:r>
      <w:r w:rsidRPr="00EC5D5B">
        <w:rPr>
          <w:rFonts w:ascii="Times New Roman"/>
        </w:rPr>
        <w:t>FEH</w:t>
      </w:r>
      <w:r w:rsidRPr="00EC5D5B">
        <w:rPr>
          <w:rFonts w:ascii="Times New Roman" w:hint="eastAsia"/>
        </w:rPr>
        <w:t>。</w:t>
      </w:r>
    </w:p>
    <w:p w:rsidR="003E458E" w:rsidRPr="00EC5D5B" w:rsidRDefault="003E458E" w:rsidP="0028225B">
      <w:pPr>
        <w:pStyle w:val="afffd"/>
        <w:numPr>
          <w:ilvl w:val="2"/>
          <w:numId w:val="11"/>
        </w:numPr>
        <w:spacing w:before="156" w:after="156"/>
        <w:ind w:left="0" w:firstLine="0"/>
        <w:rPr>
          <w:rFonts w:ascii="Times New Roman"/>
        </w:rPr>
      </w:pPr>
      <w:bookmarkStart w:id="523" w:name="_Toc364877291"/>
      <w:bookmarkStart w:id="524" w:name="_Toc433983767"/>
      <w:r w:rsidRPr="00EC5D5B">
        <w:rPr>
          <w:rFonts w:ascii="Times New Roman"/>
        </w:rPr>
        <w:t>RSU/PC</w:t>
      </w:r>
      <w:r w:rsidRPr="00EC5D5B">
        <w:rPr>
          <w:rFonts w:ascii="Times New Roman" w:hint="eastAsia"/>
        </w:rPr>
        <w:t>通讯方式说明</w:t>
      </w:r>
      <w:bookmarkEnd w:id="523"/>
      <w:bookmarkEnd w:id="524"/>
    </w:p>
    <w:p w:rsidR="003E458E" w:rsidRPr="00EC5D5B" w:rsidRDefault="003E458E" w:rsidP="006C753D">
      <w:pPr>
        <w:pStyle w:val="ad"/>
        <w:ind w:firstLine="31680"/>
        <w:rPr>
          <w:rFonts w:ascii="Times New Roman"/>
        </w:rPr>
      </w:pPr>
      <w:r w:rsidRPr="00EC5D5B">
        <w:rPr>
          <w:rFonts w:ascii="Times New Roman"/>
        </w:rPr>
        <w:t>RSU</w:t>
      </w:r>
      <w:r w:rsidRPr="00EC5D5B">
        <w:rPr>
          <w:rFonts w:ascii="Times New Roman" w:hint="eastAsia"/>
        </w:rPr>
        <w:t>与</w:t>
      </w:r>
      <w:r w:rsidRPr="00EC5D5B">
        <w:rPr>
          <w:rFonts w:ascii="Times New Roman"/>
        </w:rPr>
        <w:t>PC</w:t>
      </w:r>
      <w:r w:rsidRPr="00EC5D5B">
        <w:rPr>
          <w:rFonts w:ascii="Times New Roman" w:hint="eastAsia"/>
        </w:rPr>
        <w:t>之间是一种应答式的通信方式：</w:t>
      </w:r>
      <w:r w:rsidRPr="00EC5D5B">
        <w:rPr>
          <w:rFonts w:ascii="Times New Roman"/>
        </w:rPr>
        <w:t>RSU</w:t>
      </w:r>
      <w:r w:rsidRPr="00EC5D5B">
        <w:rPr>
          <w:rFonts w:ascii="Times New Roman" w:hint="eastAsia"/>
        </w:rPr>
        <w:t>发送信息帧给</w:t>
      </w:r>
      <w:r w:rsidRPr="00EC5D5B">
        <w:rPr>
          <w:rFonts w:ascii="Times New Roman"/>
        </w:rPr>
        <w:t>PC</w:t>
      </w:r>
      <w:r w:rsidRPr="00EC5D5B">
        <w:rPr>
          <w:rFonts w:ascii="Times New Roman" w:hint="eastAsia"/>
        </w:rPr>
        <w:t>，</w:t>
      </w:r>
      <w:r w:rsidRPr="00EC5D5B">
        <w:rPr>
          <w:rFonts w:ascii="Times New Roman"/>
        </w:rPr>
        <w:t>PC</w:t>
      </w:r>
      <w:r w:rsidRPr="00EC5D5B">
        <w:rPr>
          <w:rFonts w:ascii="Times New Roman" w:hint="eastAsia"/>
        </w:rPr>
        <w:t>需应答指令给</w:t>
      </w:r>
      <w:r w:rsidRPr="00EC5D5B">
        <w:rPr>
          <w:rFonts w:ascii="Times New Roman"/>
        </w:rPr>
        <w:t>RSU</w:t>
      </w:r>
      <w:r w:rsidRPr="00EC5D5B">
        <w:rPr>
          <w:rFonts w:ascii="Times New Roman" w:hint="eastAsia"/>
        </w:rPr>
        <w:t>，否则</w:t>
      </w:r>
      <w:r w:rsidRPr="00EC5D5B">
        <w:rPr>
          <w:rFonts w:ascii="Times New Roman"/>
        </w:rPr>
        <w:t>RSU</w:t>
      </w:r>
      <w:r w:rsidRPr="00EC5D5B">
        <w:rPr>
          <w:rFonts w:ascii="Times New Roman" w:hint="eastAsia"/>
        </w:rPr>
        <w:t>将反复发送直到</w:t>
      </w:r>
      <w:r w:rsidRPr="00EC5D5B">
        <w:rPr>
          <w:rFonts w:ascii="Times New Roman"/>
        </w:rPr>
        <w:t>PC</w:t>
      </w:r>
      <w:r w:rsidRPr="00EC5D5B">
        <w:rPr>
          <w:rFonts w:ascii="Times New Roman" w:hint="eastAsia"/>
        </w:rPr>
        <w:t>应答为止。</w:t>
      </w:r>
    </w:p>
    <w:p w:rsidR="003E458E" w:rsidRPr="00EC5D5B" w:rsidRDefault="003E458E" w:rsidP="006C753D">
      <w:pPr>
        <w:pStyle w:val="ad"/>
        <w:ind w:firstLine="31680"/>
        <w:rPr>
          <w:rFonts w:ascii="Times New Roman"/>
        </w:rPr>
      </w:pPr>
      <w:r w:rsidRPr="00EC5D5B">
        <w:rPr>
          <w:rFonts w:ascii="Times New Roman"/>
        </w:rPr>
        <w:t>PC</w:t>
      </w:r>
      <w:r w:rsidRPr="00EC5D5B">
        <w:rPr>
          <w:rFonts w:ascii="Times New Roman" w:hint="eastAsia"/>
        </w:rPr>
        <w:t>可在任何时候对</w:t>
      </w:r>
      <w:r w:rsidRPr="00EC5D5B">
        <w:rPr>
          <w:rFonts w:ascii="Times New Roman"/>
        </w:rPr>
        <w:t>RSU</w:t>
      </w:r>
      <w:r w:rsidRPr="00EC5D5B">
        <w:rPr>
          <w:rFonts w:ascii="Times New Roman" w:hint="eastAsia"/>
        </w:rPr>
        <w:t>进行工作参数设定，此时</w:t>
      </w:r>
      <w:r w:rsidRPr="00EC5D5B">
        <w:rPr>
          <w:rFonts w:ascii="Times New Roman"/>
        </w:rPr>
        <w:t>RSU</w:t>
      </w:r>
      <w:r w:rsidRPr="00EC5D5B">
        <w:rPr>
          <w:rFonts w:ascii="Times New Roman" w:hint="eastAsia"/>
        </w:rPr>
        <w:t>回应设备帧信息。</w:t>
      </w:r>
    </w:p>
    <w:p w:rsidR="003E458E" w:rsidRPr="00EC5D5B" w:rsidRDefault="003E458E" w:rsidP="0028225B">
      <w:pPr>
        <w:pStyle w:val="afffd"/>
        <w:numPr>
          <w:ilvl w:val="2"/>
          <w:numId w:val="11"/>
        </w:numPr>
        <w:spacing w:before="156" w:after="156"/>
        <w:ind w:left="0" w:firstLine="0"/>
        <w:rPr>
          <w:rFonts w:ascii="Times New Roman"/>
        </w:rPr>
      </w:pPr>
      <w:bookmarkStart w:id="525" w:name="_Toc364877292"/>
      <w:bookmarkStart w:id="526" w:name="_Toc433983768"/>
      <w:r w:rsidRPr="00EC5D5B">
        <w:rPr>
          <w:rFonts w:ascii="Times New Roman"/>
        </w:rPr>
        <w:t>RSU/PC</w:t>
      </w:r>
      <w:r w:rsidRPr="00EC5D5B">
        <w:rPr>
          <w:rFonts w:ascii="Times New Roman" w:hint="eastAsia"/>
        </w:rPr>
        <w:t>以太网接口通讯协议</w:t>
      </w:r>
      <w:bookmarkEnd w:id="525"/>
      <w:bookmarkEnd w:id="526"/>
    </w:p>
    <w:p w:rsidR="003E458E" w:rsidRPr="00EC5D5B" w:rsidRDefault="003E458E" w:rsidP="006C753D">
      <w:pPr>
        <w:pStyle w:val="ad"/>
        <w:ind w:firstLine="31680"/>
        <w:rPr>
          <w:rFonts w:ascii="Times New Roman"/>
        </w:rPr>
      </w:pPr>
      <w:r w:rsidRPr="00EC5D5B">
        <w:rPr>
          <w:rFonts w:ascii="Times New Roman" w:hint="eastAsia"/>
        </w:rPr>
        <w:t>使用以太网接口模式时，</w:t>
      </w:r>
      <w:r w:rsidRPr="00EC5D5B">
        <w:rPr>
          <w:rFonts w:ascii="Times New Roman"/>
        </w:rPr>
        <w:t>RSU</w:t>
      </w:r>
      <w:r w:rsidRPr="00EC5D5B">
        <w:rPr>
          <w:rFonts w:ascii="Times New Roman" w:hint="eastAsia"/>
        </w:rPr>
        <w:t>作为服务器端，</w:t>
      </w:r>
      <w:r w:rsidRPr="00EC5D5B">
        <w:rPr>
          <w:rFonts w:ascii="Times New Roman"/>
        </w:rPr>
        <w:t>PC</w:t>
      </w:r>
      <w:r w:rsidRPr="00EC5D5B">
        <w:rPr>
          <w:rFonts w:ascii="Times New Roman" w:hint="eastAsia"/>
        </w:rPr>
        <w:t>机作为客户端发起连接。以太网通讯协议采用</w:t>
      </w:r>
      <w:r w:rsidRPr="00EC5D5B">
        <w:rPr>
          <w:rFonts w:ascii="Times New Roman"/>
        </w:rPr>
        <w:t>TCP</w:t>
      </w:r>
      <w:r w:rsidRPr="00EC5D5B">
        <w:rPr>
          <w:rFonts w:ascii="Times New Roman" w:hint="eastAsia"/>
        </w:rPr>
        <w:t>通讯协议，端口号为</w:t>
      </w:r>
      <w:r w:rsidRPr="00EC5D5B">
        <w:rPr>
          <w:rFonts w:ascii="Times New Roman"/>
        </w:rPr>
        <w:t>21004</w:t>
      </w:r>
      <w:r w:rsidRPr="00EC5D5B">
        <w:rPr>
          <w:rFonts w:ascii="Times New Roman" w:hint="eastAsia"/>
        </w:rPr>
        <w:t>，</w:t>
      </w:r>
      <w:r w:rsidRPr="00EC5D5B">
        <w:rPr>
          <w:rFonts w:ascii="Times New Roman"/>
        </w:rPr>
        <w:t>RSU</w:t>
      </w:r>
      <w:r w:rsidRPr="00EC5D5B">
        <w:rPr>
          <w:rFonts w:ascii="Times New Roman" w:hint="eastAsia"/>
        </w:rPr>
        <w:t>的默认</w:t>
      </w:r>
      <w:r w:rsidRPr="00EC5D5B">
        <w:rPr>
          <w:rFonts w:ascii="Times New Roman"/>
        </w:rPr>
        <w:t>IP</w:t>
      </w:r>
      <w:r w:rsidRPr="00EC5D5B">
        <w:rPr>
          <w:rFonts w:ascii="Times New Roman" w:hint="eastAsia"/>
        </w:rPr>
        <w:t>地址为</w:t>
      </w:r>
      <w:r w:rsidRPr="00EC5D5B">
        <w:rPr>
          <w:rFonts w:ascii="Times New Roman"/>
        </w:rPr>
        <w:t>192.168.5.246</w:t>
      </w:r>
      <w:r w:rsidRPr="00EC5D5B">
        <w:rPr>
          <w:rFonts w:ascii="Times New Roman" w:hint="eastAsia"/>
        </w:rPr>
        <w:t>。数据帧内容见</w:t>
      </w:r>
      <w:r w:rsidRPr="00EC5D5B">
        <w:rPr>
          <w:rFonts w:ascii="Times New Roman"/>
        </w:rPr>
        <w:t>E1.1</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hint="eastAsia"/>
        </w:rPr>
        <w:t>协议中，所有整形数值按网络字节序传输。</w:t>
      </w:r>
    </w:p>
    <w:p w:rsidR="003E458E" w:rsidRPr="00EC5D5B" w:rsidRDefault="003E458E" w:rsidP="00715312">
      <w:pPr>
        <w:pStyle w:val="afffc"/>
        <w:numPr>
          <w:ilvl w:val="1"/>
          <w:numId w:val="11"/>
        </w:numPr>
        <w:spacing w:before="312" w:after="312"/>
        <w:ind w:left="0" w:firstLine="0"/>
        <w:rPr>
          <w:rFonts w:ascii="Times New Roman"/>
        </w:rPr>
      </w:pPr>
      <w:bookmarkStart w:id="527" w:name="_Toc460920336"/>
      <w:bookmarkStart w:id="528" w:name="_Toc503093025"/>
      <w:r w:rsidRPr="00EC5D5B">
        <w:rPr>
          <w:rFonts w:ascii="Times New Roman"/>
        </w:rPr>
        <w:t>RSU/PC</w:t>
      </w:r>
      <w:r w:rsidRPr="00EC5D5B">
        <w:rPr>
          <w:rFonts w:ascii="Times New Roman" w:hint="eastAsia"/>
        </w:rPr>
        <w:t>通信数据结构</w:t>
      </w:r>
      <w:bookmarkEnd w:id="527"/>
      <w:bookmarkEnd w:id="528"/>
    </w:p>
    <w:p w:rsidR="003E458E" w:rsidRPr="00EC5D5B" w:rsidRDefault="003E458E" w:rsidP="0028225B">
      <w:pPr>
        <w:pStyle w:val="afffd"/>
        <w:numPr>
          <w:ilvl w:val="2"/>
          <w:numId w:val="11"/>
        </w:numPr>
        <w:spacing w:before="156" w:after="156"/>
        <w:ind w:left="0" w:firstLine="0"/>
        <w:rPr>
          <w:rFonts w:ascii="Times New Roman"/>
        </w:rPr>
      </w:pPr>
      <w:r w:rsidRPr="00EC5D5B">
        <w:rPr>
          <w:rFonts w:ascii="Times New Roman" w:hint="eastAsia"/>
        </w:rPr>
        <w:t>天线初始化指令</w:t>
      </w:r>
      <w:r w:rsidRPr="00EC5D5B">
        <w:rPr>
          <w:rFonts w:ascii="Times New Roman"/>
        </w:rPr>
        <w:t>(C0H)</w:t>
      </w:r>
    </w:p>
    <w:p w:rsidR="003E458E" w:rsidRPr="00EC5D5B" w:rsidRDefault="003E458E" w:rsidP="006C753D">
      <w:pPr>
        <w:pStyle w:val="ad"/>
        <w:ind w:firstLine="31680"/>
        <w:rPr>
          <w:rFonts w:ascii="Times New Roman"/>
        </w:rPr>
      </w:pPr>
      <w:r w:rsidRPr="00EC5D5B">
        <w:rPr>
          <w:rFonts w:ascii="Times New Roman" w:hint="eastAsia"/>
        </w:rPr>
        <w:t>天线初始化指令见表</w:t>
      </w:r>
      <w:r w:rsidRPr="00EC5D5B">
        <w:rPr>
          <w:rFonts w:ascii="Times New Roman"/>
        </w:rPr>
        <w:t>E.2</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rPr>
      </w:pPr>
      <w:r w:rsidRPr="00EC5D5B">
        <w:rPr>
          <w:rFonts w:ascii="Times New Roman" w:hint="eastAsia"/>
          <w:noProof/>
        </w:rPr>
        <w:t>表</w:t>
      </w:r>
      <w:r w:rsidRPr="00EC5D5B">
        <w:rPr>
          <w:rFonts w:ascii="Times New Roman"/>
          <w:noProof/>
        </w:rPr>
        <w:t xml:space="preserve">E.2 </w:t>
      </w:r>
      <w:r w:rsidRPr="00EC5D5B">
        <w:rPr>
          <w:rFonts w:ascii="Times New Roman" w:hint="eastAsia"/>
          <w:noProof/>
        </w:rPr>
        <w:t>天线初始化指令</w:t>
      </w:r>
    </w:p>
    <w:tbl>
      <w:tblPr>
        <w:tblW w:w="95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817"/>
        <w:gridCol w:w="851"/>
        <w:gridCol w:w="12"/>
        <w:gridCol w:w="1405"/>
        <w:gridCol w:w="6485"/>
      </w:tblGrid>
      <w:tr w:rsidR="003E458E" w:rsidRPr="00EC5D5B" w:rsidTr="00293FB4">
        <w:tc>
          <w:tcPr>
            <w:tcW w:w="817" w:type="dxa"/>
            <w:tcBorders>
              <w:top w:val="single" w:sz="8" w:space="0" w:color="auto"/>
              <w:bottom w:val="single" w:sz="8" w:space="0" w:color="auto"/>
            </w:tcBorders>
            <w:vAlign w:val="center"/>
          </w:tcPr>
          <w:p w:rsidR="003E458E" w:rsidRPr="00EC5D5B" w:rsidRDefault="003E458E" w:rsidP="00584878">
            <w:pPr>
              <w:jc w:val="center"/>
              <w:rPr>
                <w:szCs w:val="21"/>
              </w:rPr>
            </w:pPr>
            <w:r w:rsidRPr="00EC5D5B">
              <w:rPr>
                <w:rFonts w:hint="eastAsia"/>
                <w:szCs w:val="21"/>
              </w:rPr>
              <w:t>位置</w:t>
            </w:r>
          </w:p>
        </w:tc>
        <w:tc>
          <w:tcPr>
            <w:tcW w:w="851" w:type="dxa"/>
            <w:tcBorders>
              <w:top w:val="single" w:sz="8" w:space="0" w:color="auto"/>
              <w:bottom w:val="single" w:sz="8" w:space="0" w:color="auto"/>
            </w:tcBorders>
            <w:vAlign w:val="center"/>
          </w:tcPr>
          <w:p w:rsidR="003E458E" w:rsidRPr="00EC5D5B" w:rsidRDefault="003E458E" w:rsidP="00584878">
            <w:pPr>
              <w:jc w:val="center"/>
              <w:rPr>
                <w:szCs w:val="21"/>
              </w:rPr>
            </w:pPr>
            <w:r w:rsidRPr="00EC5D5B">
              <w:rPr>
                <w:rFonts w:hint="eastAsia"/>
                <w:szCs w:val="21"/>
              </w:rPr>
              <w:t>字节数</w:t>
            </w:r>
          </w:p>
        </w:tc>
        <w:tc>
          <w:tcPr>
            <w:tcW w:w="1417" w:type="dxa"/>
            <w:gridSpan w:val="2"/>
            <w:tcBorders>
              <w:top w:val="single" w:sz="8" w:space="0" w:color="auto"/>
              <w:bottom w:val="single" w:sz="8" w:space="0" w:color="auto"/>
            </w:tcBorders>
            <w:vAlign w:val="center"/>
          </w:tcPr>
          <w:p w:rsidR="003E458E" w:rsidRPr="00EC5D5B" w:rsidRDefault="003E458E" w:rsidP="00584878">
            <w:pPr>
              <w:jc w:val="center"/>
              <w:rPr>
                <w:szCs w:val="21"/>
              </w:rPr>
            </w:pPr>
            <w:r w:rsidRPr="00EC5D5B">
              <w:rPr>
                <w:rFonts w:hint="eastAsia"/>
                <w:szCs w:val="21"/>
              </w:rPr>
              <w:t>数据元</w:t>
            </w:r>
          </w:p>
        </w:tc>
        <w:tc>
          <w:tcPr>
            <w:tcW w:w="6485"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数据内容</w:t>
            </w:r>
          </w:p>
        </w:tc>
      </w:tr>
      <w:tr w:rsidR="003E458E" w:rsidRPr="00EC5D5B" w:rsidTr="00293FB4">
        <w:tc>
          <w:tcPr>
            <w:tcW w:w="817" w:type="dxa"/>
            <w:tcBorders>
              <w:top w:val="single" w:sz="8" w:space="0" w:color="auto"/>
            </w:tcBorders>
            <w:vAlign w:val="center"/>
          </w:tcPr>
          <w:p w:rsidR="003E458E" w:rsidRPr="00EC5D5B" w:rsidRDefault="003E458E" w:rsidP="00584878">
            <w:pPr>
              <w:jc w:val="center"/>
              <w:rPr>
                <w:szCs w:val="21"/>
              </w:rPr>
            </w:pPr>
            <w:r w:rsidRPr="00EC5D5B">
              <w:rPr>
                <w:szCs w:val="21"/>
              </w:rPr>
              <w:t>0</w:t>
            </w:r>
          </w:p>
        </w:tc>
        <w:tc>
          <w:tcPr>
            <w:tcW w:w="851" w:type="dxa"/>
            <w:tcBorders>
              <w:top w:val="single" w:sz="8" w:space="0" w:color="auto"/>
            </w:tcBorders>
            <w:vAlign w:val="center"/>
          </w:tcPr>
          <w:p w:rsidR="003E458E" w:rsidRPr="00EC5D5B" w:rsidRDefault="003E458E" w:rsidP="00584878">
            <w:pPr>
              <w:jc w:val="center"/>
              <w:rPr>
                <w:szCs w:val="21"/>
              </w:rPr>
            </w:pPr>
            <w:r w:rsidRPr="00EC5D5B">
              <w:rPr>
                <w:szCs w:val="21"/>
              </w:rPr>
              <w:t>1</w:t>
            </w:r>
          </w:p>
        </w:tc>
        <w:tc>
          <w:tcPr>
            <w:tcW w:w="1417" w:type="dxa"/>
            <w:gridSpan w:val="2"/>
            <w:tcBorders>
              <w:top w:val="single" w:sz="8" w:space="0" w:color="auto"/>
            </w:tcBorders>
            <w:vAlign w:val="center"/>
          </w:tcPr>
          <w:p w:rsidR="003E458E" w:rsidRPr="00EC5D5B" w:rsidRDefault="003E458E" w:rsidP="00584878">
            <w:pPr>
              <w:jc w:val="center"/>
              <w:rPr>
                <w:szCs w:val="21"/>
              </w:rPr>
            </w:pPr>
            <w:r w:rsidRPr="00EC5D5B">
              <w:rPr>
                <w:szCs w:val="21"/>
              </w:rPr>
              <w:t>RSCTL</w:t>
            </w:r>
          </w:p>
        </w:tc>
        <w:tc>
          <w:tcPr>
            <w:tcW w:w="6485" w:type="dxa"/>
            <w:tcBorders>
              <w:top w:val="single" w:sz="8" w:space="0" w:color="auto"/>
            </w:tcBorders>
          </w:tcPr>
          <w:p w:rsidR="003E458E" w:rsidRPr="00EC5D5B" w:rsidRDefault="003E458E" w:rsidP="00A77057">
            <w:pPr>
              <w:rPr>
                <w:szCs w:val="21"/>
              </w:rPr>
            </w:pPr>
            <w:r w:rsidRPr="00EC5D5B">
              <w:rPr>
                <w:rFonts w:hint="eastAsia"/>
                <w:szCs w:val="21"/>
              </w:rPr>
              <w:t>帧序列号</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Cmd</w:t>
            </w:r>
          </w:p>
        </w:tc>
        <w:tc>
          <w:tcPr>
            <w:tcW w:w="6485" w:type="dxa"/>
          </w:tcPr>
          <w:p w:rsidR="003E458E" w:rsidRPr="00EC5D5B" w:rsidRDefault="003E458E" w:rsidP="00A77057">
            <w:pPr>
              <w:rPr>
                <w:szCs w:val="21"/>
              </w:rPr>
            </w:pPr>
            <w:r w:rsidRPr="00EC5D5B">
              <w:rPr>
                <w:rFonts w:hint="eastAsia"/>
                <w:szCs w:val="21"/>
              </w:rPr>
              <w:t>指令代码，此处取值</w:t>
            </w:r>
            <w:r w:rsidRPr="00EC5D5B">
              <w:rPr>
                <w:szCs w:val="21"/>
              </w:rPr>
              <w:t>0xC0</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2</w:t>
            </w:r>
          </w:p>
        </w:tc>
        <w:tc>
          <w:tcPr>
            <w:tcW w:w="851" w:type="dxa"/>
            <w:vAlign w:val="center"/>
          </w:tcPr>
          <w:p w:rsidR="003E458E" w:rsidRPr="00EC5D5B" w:rsidRDefault="003E458E" w:rsidP="00584878">
            <w:pPr>
              <w:jc w:val="center"/>
              <w:rPr>
                <w:szCs w:val="21"/>
              </w:rPr>
            </w:pPr>
            <w:r w:rsidRPr="00EC5D5B">
              <w:rPr>
                <w:szCs w:val="21"/>
              </w:rPr>
              <w:t>7</w:t>
            </w:r>
          </w:p>
        </w:tc>
        <w:tc>
          <w:tcPr>
            <w:tcW w:w="1417" w:type="dxa"/>
            <w:gridSpan w:val="2"/>
            <w:vAlign w:val="center"/>
          </w:tcPr>
          <w:p w:rsidR="003E458E" w:rsidRPr="00EC5D5B" w:rsidRDefault="003E458E" w:rsidP="00584878">
            <w:pPr>
              <w:jc w:val="center"/>
              <w:rPr>
                <w:szCs w:val="21"/>
              </w:rPr>
            </w:pPr>
            <w:r w:rsidRPr="00EC5D5B">
              <w:rPr>
                <w:szCs w:val="21"/>
              </w:rPr>
              <w:t>DateTime</w:t>
            </w:r>
          </w:p>
        </w:tc>
        <w:tc>
          <w:tcPr>
            <w:tcW w:w="6485" w:type="dxa"/>
          </w:tcPr>
          <w:p w:rsidR="003E458E" w:rsidRPr="00EC5D5B" w:rsidRDefault="003E458E" w:rsidP="00A77057">
            <w:pPr>
              <w:rPr>
                <w:szCs w:val="21"/>
              </w:rPr>
            </w:pPr>
            <w:r w:rsidRPr="00EC5D5B">
              <w:rPr>
                <w:rFonts w:hint="eastAsia"/>
                <w:szCs w:val="21"/>
              </w:rPr>
              <w:t>当前日期时间</w:t>
            </w:r>
            <w:r w:rsidRPr="00EC5D5B">
              <w:rPr>
                <w:szCs w:val="21"/>
              </w:rPr>
              <w:t>,16</w:t>
            </w:r>
            <w:r w:rsidRPr="00EC5D5B">
              <w:rPr>
                <w:rFonts w:hint="eastAsia"/>
                <w:szCs w:val="21"/>
              </w:rPr>
              <w:t>进制压缩</w:t>
            </w:r>
            <w:r w:rsidRPr="00EC5D5B">
              <w:rPr>
                <w:szCs w:val="21"/>
              </w:rPr>
              <w:t>BCD</w:t>
            </w:r>
            <w:r w:rsidRPr="00EC5D5B">
              <w:rPr>
                <w:rFonts w:hint="eastAsia"/>
                <w:szCs w:val="21"/>
              </w:rPr>
              <w:t>编码</w:t>
            </w:r>
            <w:r w:rsidRPr="00EC5D5B">
              <w:rPr>
                <w:szCs w:val="21"/>
              </w:rPr>
              <w:t xml:space="preserve"> yyyymmddhhmmss</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9</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Power1</w:t>
            </w:r>
          </w:p>
        </w:tc>
        <w:tc>
          <w:tcPr>
            <w:tcW w:w="6485" w:type="dxa"/>
          </w:tcPr>
          <w:p w:rsidR="003E458E" w:rsidRPr="00EC5D5B" w:rsidRDefault="003E458E" w:rsidP="00A77057">
            <w:pPr>
              <w:rPr>
                <w:szCs w:val="21"/>
              </w:rPr>
            </w:pPr>
            <w:r w:rsidRPr="00EC5D5B">
              <w:rPr>
                <w:rFonts w:hint="eastAsia"/>
                <w:szCs w:val="21"/>
              </w:rPr>
              <w:t>前排天线功率，没有填</w:t>
            </w:r>
            <w:r w:rsidRPr="00EC5D5B">
              <w:rPr>
                <w:szCs w:val="21"/>
              </w:rPr>
              <w:t>0</w:t>
            </w:r>
            <w:r w:rsidRPr="00EC5D5B">
              <w:rPr>
                <w:rFonts w:hint="eastAsia"/>
                <w:szCs w:val="21"/>
              </w:rPr>
              <w:t>，只有一排天线，为前排天线</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10</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Power2</w:t>
            </w:r>
          </w:p>
        </w:tc>
        <w:tc>
          <w:tcPr>
            <w:tcW w:w="6485" w:type="dxa"/>
          </w:tcPr>
          <w:p w:rsidR="003E458E" w:rsidRPr="00EC5D5B" w:rsidRDefault="003E458E" w:rsidP="00A77057">
            <w:pPr>
              <w:rPr>
                <w:szCs w:val="21"/>
              </w:rPr>
            </w:pPr>
            <w:r w:rsidRPr="00EC5D5B">
              <w:rPr>
                <w:rFonts w:hint="eastAsia"/>
                <w:szCs w:val="21"/>
              </w:rPr>
              <w:t>后排天线功率，没有填</w:t>
            </w:r>
            <w:r w:rsidRPr="00EC5D5B">
              <w:rPr>
                <w:szCs w:val="21"/>
              </w:rPr>
              <w:t>0</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11</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AreaCode</w:t>
            </w:r>
          </w:p>
        </w:tc>
        <w:tc>
          <w:tcPr>
            <w:tcW w:w="6485" w:type="dxa"/>
          </w:tcPr>
          <w:p w:rsidR="003E458E" w:rsidRPr="00EC5D5B" w:rsidRDefault="003E458E" w:rsidP="00D336F7">
            <w:pPr>
              <w:rPr>
                <w:szCs w:val="21"/>
              </w:rPr>
            </w:pPr>
            <w:r w:rsidRPr="00EC5D5B">
              <w:rPr>
                <w:rFonts w:hint="eastAsia"/>
                <w:szCs w:val="21"/>
              </w:rPr>
              <w:t>省级行政区划编码，</w:t>
            </w:r>
            <w:r w:rsidRPr="00EC5D5B">
              <w:rPr>
                <w:szCs w:val="21"/>
              </w:rPr>
              <w:t>16</w:t>
            </w:r>
            <w:r w:rsidRPr="00EC5D5B">
              <w:rPr>
                <w:rFonts w:hint="eastAsia"/>
                <w:szCs w:val="21"/>
              </w:rPr>
              <w:t>进制</w:t>
            </w:r>
            <w:r w:rsidRPr="00EC5D5B">
              <w:rPr>
                <w:szCs w:val="21"/>
              </w:rPr>
              <w:t>BCD</w:t>
            </w:r>
            <w:r w:rsidRPr="00EC5D5B">
              <w:rPr>
                <w:rFonts w:hint="eastAsia"/>
                <w:szCs w:val="21"/>
              </w:rPr>
              <w:t>编码，如江西</w:t>
            </w:r>
            <w:r w:rsidRPr="00EC5D5B">
              <w:rPr>
                <w:szCs w:val="21"/>
              </w:rPr>
              <w:t>0x36</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12</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RoadCode</w:t>
            </w:r>
          </w:p>
        </w:tc>
        <w:tc>
          <w:tcPr>
            <w:tcW w:w="6485" w:type="dxa"/>
          </w:tcPr>
          <w:p w:rsidR="003E458E" w:rsidRPr="00EC5D5B" w:rsidRDefault="003E458E" w:rsidP="00A77057">
            <w:pPr>
              <w:rPr>
                <w:szCs w:val="21"/>
              </w:rPr>
            </w:pPr>
            <w:r w:rsidRPr="00EC5D5B">
              <w:rPr>
                <w:rFonts w:hint="eastAsia"/>
                <w:szCs w:val="21"/>
              </w:rPr>
              <w:t>路段编码</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13</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FlagNo</w:t>
            </w:r>
          </w:p>
        </w:tc>
        <w:tc>
          <w:tcPr>
            <w:tcW w:w="6485" w:type="dxa"/>
          </w:tcPr>
          <w:p w:rsidR="003E458E" w:rsidRPr="00EC5D5B" w:rsidRDefault="003E458E" w:rsidP="00A77057">
            <w:pPr>
              <w:rPr>
                <w:szCs w:val="21"/>
              </w:rPr>
            </w:pPr>
            <w:r w:rsidRPr="00EC5D5B">
              <w:rPr>
                <w:rFonts w:hint="eastAsia"/>
                <w:szCs w:val="21"/>
              </w:rPr>
              <w:t>标识站编码</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14</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FlagType</w:t>
            </w:r>
          </w:p>
        </w:tc>
        <w:tc>
          <w:tcPr>
            <w:tcW w:w="6485" w:type="dxa"/>
          </w:tcPr>
          <w:p w:rsidR="003E458E" w:rsidRPr="00EC5D5B" w:rsidRDefault="003E458E" w:rsidP="00A77057">
            <w:pPr>
              <w:rPr>
                <w:szCs w:val="21"/>
              </w:rPr>
            </w:pPr>
            <w:r w:rsidRPr="00EC5D5B">
              <w:rPr>
                <w:rFonts w:hint="eastAsia"/>
                <w:szCs w:val="21"/>
              </w:rPr>
              <w:t>天线标识模式</w:t>
            </w:r>
            <w:r w:rsidRPr="00EC5D5B">
              <w:rPr>
                <w:szCs w:val="21"/>
              </w:rPr>
              <w:t>:</w:t>
            </w:r>
          </w:p>
          <w:p w:rsidR="003E458E" w:rsidRPr="00EC5D5B" w:rsidRDefault="003E458E" w:rsidP="00A77057">
            <w:pPr>
              <w:rPr>
                <w:szCs w:val="21"/>
              </w:rPr>
            </w:pPr>
            <w:r w:rsidRPr="00EC5D5B">
              <w:rPr>
                <w:szCs w:val="21"/>
              </w:rPr>
              <w:t xml:space="preserve">1:Aid =1 </w:t>
            </w:r>
            <w:r w:rsidRPr="00EC5D5B">
              <w:rPr>
                <w:rFonts w:hint="eastAsia"/>
                <w:szCs w:val="21"/>
              </w:rPr>
              <w:t>广播</w:t>
            </w:r>
            <w:r w:rsidRPr="00EC5D5B">
              <w:rPr>
                <w:szCs w:val="21"/>
              </w:rPr>
              <w:t xml:space="preserve">  CPC </w:t>
            </w:r>
            <w:r w:rsidRPr="00EC5D5B">
              <w:rPr>
                <w:rFonts w:hint="eastAsia"/>
                <w:szCs w:val="21"/>
              </w:rPr>
              <w:t>无认证</w:t>
            </w:r>
            <w:r w:rsidRPr="00EC5D5B">
              <w:rPr>
                <w:szCs w:val="21"/>
              </w:rPr>
              <w:t xml:space="preserve"> OBU 09</w:t>
            </w:r>
            <w:r w:rsidRPr="00EC5D5B">
              <w:rPr>
                <w:rFonts w:hint="eastAsia"/>
                <w:szCs w:val="21"/>
              </w:rPr>
              <w:t>文件</w:t>
            </w:r>
          </w:p>
          <w:p w:rsidR="003E458E" w:rsidRPr="00EC5D5B" w:rsidRDefault="003E458E" w:rsidP="00A77057">
            <w:pPr>
              <w:rPr>
                <w:szCs w:val="21"/>
              </w:rPr>
            </w:pPr>
            <w:r w:rsidRPr="00EC5D5B">
              <w:rPr>
                <w:szCs w:val="21"/>
              </w:rPr>
              <w:t>2:Aid = 1</w:t>
            </w:r>
            <w:r w:rsidRPr="00EC5D5B">
              <w:rPr>
                <w:rFonts w:hint="eastAsia"/>
                <w:szCs w:val="21"/>
              </w:rPr>
              <w:t>链路</w:t>
            </w:r>
            <w:r w:rsidRPr="00EC5D5B">
              <w:rPr>
                <w:szCs w:val="21"/>
              </w:rPr>
              <w:t xml:space="preserve"> CPC </w:t>
            </w:r>
            <w:r w:rsidRPr="00EC5D5B">
              <w:rPr>
                <w:rFonts w:hint="eastAsia"/>
                <w:szCs w:val="21"/>
              </w:rPr>
              <w:t>认证</w:t>
            </w:r>
            <w:r w:rsidRPr="00EC5D5B">
              <w:rPr>
                <w:szCs w:val="21"/>
              </w:rPr>
              <w:t xml:space="preserve"> OBU 08</w:t>
            </w:r>
            <w:r w:rsidRPr="00EC5D5B">
              <w:rPr>
                <w:rFonts w:hint="eastAsia"/>
                <w:szCs w:val="21"/>
              </w:rPr>
              <w:t>文件</w:t>
            </w:r>
          </w:p>
          <w:p w:rsidR="003E458E" w:rsidRPr="00EC5D5B" w:rsidRDefault="003E458E" w:rsidP="00A77057">
            <w:pPr>
              <w:rPr>
                <w:szCs w:val="21"/>
              </w:rPr>
            </w:pPr>
            <w:r w:rsidRPr="00EC5D5B">
              <w:rPr>
                <w:szCs w:val="21"/>
              </w:rPr>
              <w:t xml:space="preserve">3:Aid = 2 </w:t>
            </w:r>
            <w:r w:rsidRPr="00EC5D5B">
              <w:rPr>
                <w:rFonts w:hint="eastAsia"/>
                <w:szCs w:val="21"/>
              </w:rPr>
              <w:t>广播</w:t>
            </w:r>
            <w:r w:rsidRPr="00EC5D5B">
              <w:rPr>
                <w:szCs w:val="21"/>
              </w:rPr>
              <w:t xml:space="preserve"> CPC </w:t>
            </w:r>
            <w:r w:rsidRPr="00EC5D5B">
              <w:rPr>
                <w:rFonts w:hint="eastAsia"/>
                <w:szCs w:val="21"/>
              </w:rPr>
              <w:t>无认证</w:t>
            </w:r>
            <w:r w:rsidRPr="00EC5D5B">
              <w:rPr>
                <w:szCs w:val="21"/>
              </w:rPr>
              <w:t xml:space="preserve"> OBU 09</w:t>
            </w:r>
            <w:r w:rsidRPr="00EC5D5B">
              <w:rPr>
                <w:rFonts w:hint="eastAsia"/>
                <w:szCs w:val="21"/>
              </w:rPr>
              <w:t>文件</w:t>
            </w:r>
          </w:p>
          <w:p w:rsidR="003E458E" w:rsidRPr="00EC5D5B" w:rsidRDefault="003E458E" w:rsidP="00A77057">
            <w:pPr>
              <w:rPr>
                <w:szCs w:val="21"/>
              </w:rPr>
            </w:pPr>
            <w:r w:rsidRPr="00EC5D5B">
              <w:rPr>
                <w:szCs w:val="21"/>
              </w:rPr>
              <w:t xml:space="preserve">4:Aid =2 </w:t>
            </w:r>
            <w:r w:rsidRPr="00EC5D5B">
              <w:rPr>
                <w:rFonts w:hint="eastAsia"/>
                <w:szCs w:val="21"/>
              </w:rPr>
              <w:t>链路</w:t>
            </w:r>
            <w:r w:rsidRPr="00EC5D5B">
              <w:rPr>
                <w:szCs w:val="21"/>
              </w:rPr>
              <w:t xml:space="preserve"> CPC </w:t>
            </w:r>
            <w:r w:rsidRPr="00EC5D5B">
              <w:rPr>
                <w:rFonts w:hint="eastAsia"/>
                <w:szCs w:val="21"/>
              </w:rPr>
              <w:t>认证</w:t>
            </w:r>
            <w:r w:rsidRPr="00EC5D5B">
              <w:rPr>
                <w:szCs w:val="21"/>
              </w:rPr>
              <w:t xml:space="preserve"> OBU 08</w:t>
            </w:r>
            <w:r w:rsidRPr="00EC5D5B">
              <w:rPr>
                <w:rFonts w:hint="eastAsia"/>
                <w:szCs w:val="21"/>
              </w:rPr>
              <w:t>文件</w:t>
            </w:r>
          </w:p>
          <w:p w:rsidR="003E458E" w:rsidRPr="00EC5D5B" w:rsidRDefault="003E458E" w:rsidP="00A77057">
            <w:pPr>
              <w:rPr>
                <w:szCs w:val="21"/>
              </w:rPr>
            </w:pPr>
            <w:r w:rsidRPr="00EC5D5B">
              <w:rPr>
                <w:rFonts w:hint="eastAsia"/>
                <w:szCs w:val="21"/>
              </w:rPr>
              <w:t>缺省取值为</w:t>
            </w:r>
            <w:r w:rsidRPr="00EC5D5B">
              <w:rPr>
                <w:szCs w:val="21"/>
              </w:rPr>
              <w:t>2</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15</w:t>
            </w:r>
          </w:p>
        </w:tc>
        <w:tc>
          <w:tcPr>
            <w:tcW w:w="851" w:type="dxa"/>
            <w:vAlign w:val="center"/>
          </w:tcPr>
          <w:p w:rsidR="003E458E" w:rsidRPr="00EC5D5B" w:rsidRDefault="003E458E" w:rsidP="00584878">
            <w:pPr>
              <w:jc w:val="center"/>
              <w:rPr>
                <w:szCs w:val="21"/>
              </w:rPr>
            </w:pPr>
            <w:r w:rsidRPr="00EC5D5B">
              <w:rPr>
                <w:szCs w:val="21"/>
              </w:rPr>
              <w:t>4</w:t>
            </w:r>
          </w:p>
        </w:tc>
        <w:tc>
          <w:tcPr>
            <w:tcW w:w="1417" w:type="dxa"/>
            <w:gridSpan w:val="2"/>
            <w:vAlign w:val="center"/>
          </w:tcPr>
          <w:p w:rsidR="003E458E" w:rsidRPr="00EC5D5B" w:rsidRDefault="003E458E" w:rsidP="00584878">
            <w:pPr>
              <w:jc w:val="center"/>
              <w:rPr>
                <w:szCs w:val="21"/>
              </w:rPr>
            </w:pPr>
            <w:r w:rsidRPr="00EC5D5B">
              <w:rPr>
                <w:szCs w:val="21"/>
              </w:rPr>
              <w:t>WasteCount</w:t>
            </w:r>
          </w:p>
        </w:tc>
        <w:tc>
          <w:tcPr>
            <w:tcW w:w="6485" w:type="dxa"/>
          </w:tcPr>
          <w:p w:rsidR="003E458E" w:rsidRPr="00EC5D5B" w:rsidRDefault="003E458E" w:rsidP="00A77057">
            <w:pPr>
              <w:rPr>
                <w:szCs w:val="21"/>
              </w:rPr>
            </w:pPr>
            <w:r w:rsidRPr="00EC5D5B">
              <w:rPr>
                <w:rFonts w:hint="eastAsia"/>
                <w:szCs w:val="21"/>
              </w:rPr>
              <w:t>脱机数据保存条数</w:t>
            </w:r>
            <w:r w:rsidRPr="00EC5D5B">
              <w:rPr>
                <w:szCs w:val="21"/>
              </w:rPr>
              <w:t>,</w:t>
            </w:r>
            <w:r w:rsidRPr="00EC5D5B">
              <w:rPr>
                <w:rFonts w:hint="eastAsia"/>
                <w:szCs w:val="21"/>
              </w:rPr>
              <w:t>最大值</w:t>
            </w:r>
            <w:r w:rsidRPr="00EC5D5B">
              <w:rPr>
                <w:szCs w:val="21"/>
              </w:rPr>
              <w:t xml:space="preserve"> 100000</w:t>
            </w:r>
            <w:r w:rsidRPr="00EC5D5B">
              <w:rPr>
                <w:rFonts w:hint="eastAsia"/>
                <w:szCs w:val="21"/>
              </w:rPr>
              <w:t>条</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19</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IdentRange</w:t>
            </w:r>
          </w:p>
        </w:tc>
        <w:tc>
          <w:tcPr>
            <w:tcW w:w="6485" w:type="dxa"/>
          </w:tcPr>
          <w:p w:rsidR="003E458E" w:rsidRPr="00EC5D5B" w:rsidRDefault="003E458E" w:rsidP="0028225B">
            <w:pPr>
              <w:ind w:left="360"/>
              <w:rPr>
                <w:szCs w:val="21"/>
              </w:rPr>
            </w:pPr>
            <w:r w:rsidRPr="00EC5D5B">
              <w:rPr>
                <w:rFonts w:hint="eastAsia"/>
                <w:szCs w:val="21"/>
              </w:rPr>
              <w:t>标识范围，</w:t>
            </w:r>
          </w:p>
          <w:p w:rsidR="003E458E" w:rsidRPr="00EC5D5B" w:rsidRDefault="003E458E" w:rsidP="00537A6E">
            <w:pPr>
              <w:numPr>
                <w:ilvl w:val="0"/>
                <w:numId w:val="92"/>
              </w:numPr>
              <w:rPr>
                <w:szCs w:val="21"/>
              </w:rPr>
            </w:pPr>
            <w:r w:rsidRPr="00EC5D5B">
              <w:rPr>
                <w:rFonts w:hint="eastAsia"/>
                <w:szCs w:val="21"/>
              </w:rPr>
              <w:t>只读标签、卡片信息，不标识路径</w:t>
            </w:r>
          </w:p>
          <w:p w:rsidR="003E458E" w:rsidRPr="00EC5D5B" w:rsidRDefault="003E458E" w:rsidP="00537A6E">
            <w:pPr>
              <w:numPr>
                <w:ilvl w:val="0"/>
                <w:numId w:val="92"/>
              </w:numPr>
              <w:rPr>
                <w:szCs w:val="21"/>
              </w:rPr>
            </w:pPr>
            <w:r w:rsidRPr="00EC5D5B">
              <w:rPr>
                <w:rFonts w:hint="eastAsia"/>
                <w:szCs w:val="21"/>
              </w:rPr>
              <w:t>只标识本省标签、卡片</w:t>
            </w:r>
          </w:p>
          <w:p w:rsidR="003E458E" w:rsidRPr="00EC5D5B" w:rsidRDefault="003E458E" w:rsidP="00537A6E">
            <w:pPr>
              <w:numPr>
                <w:ilvl w:val="0"/>
                <w:numId w:val="92"/>
              </w:numPr>
              <w:rPr>
                <w:szCs w:val="21"/>
              </w:rPr>
            </w:pPr>
            <w:r w:rsidRPr="00EC5D5B">
              <w:rPr>
                <w:rFonts w:hint="eastAsia"/>
                <w:szCs w:val="21"/>
              </w:rPr>
              <w:t>标识本省标签标、卡片，外省标签只读取标签、卡片信息，不标识路径</w:t>
            </w:r>
          </w:p>
          <w:p w:rsidR="003E458E" w:rsidRPr="00EC5D5B" w:rsidRDefault="003E458E" w:rsidP="00537A6E">
            <w:pPr>
              <w:numPr>
                <w:ilvl w:val="0"/>
                <w:numId w:val="92"/>
              </w:numPr>
              <w:rPr>
                <w:szCs w:val="21"/>
              </w:rPr>
            </w:pPr>
            <w:r w:rsidRPr="00EC5D5B">
              <w:rPr>
                <w:rFonts w:hint="eastAsia"/>
                <w:szCs w:val="21"/>
              </w:rPr>
              <w:t>标识本省标签、卡片，外省标签只标识</w:t>
            </w:r>
            <w:r w:rsidRPr="00EC5D5B">
              <w:rPr>
                <w:szCs w:val="21"/>
              </w:rPr>
              <w:t>OBU</w:t>
            </w:r>
            <w:r w:rsidRPr="00EC5D5B">
              <w:rPr>
                <w:rFonts w:hint="eastAsia"/>
                <w:szCs w:val="21"/>
              </w:rPr>
              <w:t>，卡片不标识</w:t>
            </w:r>
          </w:p>
          <w:p w:rsidR="003E458E" w:rsidRPr="00EC5D5B" w:rsidRDefault="003E458E" w:rsidP="00537A6E">
            <w:pPr>
              <w:numPr>
                <w:ilvl w:val="0"/>
                <w:numId w:val="92"/>
              </w:numPr>
              <w:rPr>
                <w:szCs w:val="21"/>
              </w:rPr>
            </w:pPr>
            <w:r w:rsidRPr="00EC5D5B">
              <w:rPr>
                <w:rFonts w:hint="eastAsia"/>
                <w:szCs w:val="21"/>
              </w:rPr>
              <w:t>本省和外省标签、卡片全标识</w:t>
            </w:r>
          </w:p>
          <w:p w:rsidR="003E458E" w:rsidRPr="00EC5D5B" w:rsidRDefault="003E458E" w:rsidP="00537A6E">
            <w:pPr>
              <w:rPr>
                <w:szCs w:val="21"/>
              </w:rPr>
            </w:pPr>
            <w:r w:rsidRPr="00EC5D5B">
              <w:rPr>
                <w:rFonts w:hint="eastAsia"/>
                <w:szCs w:val="21"/>
              </w:rPr>
              <w:t>注：对于</w:t>
            </w:r>
            <w:r w:rsidRPr="00EC5D5B">
              <w:rPr>
                <w:szCs w:val="21"/>
              </w:rPr>
              <w:t>CPC</w:t>
            </w:r>
            <w:r w:rsidRPr="00EC5D5B">
              <w:rPr>
                <w:rFonts w:hint="eastAsia"/>
                <w:szCs w:val="21"/>
              </w:rPr>
              <w:t>卡，全部标识，与该字段取值无关</w:t>
            </w:r>
          </w:p>
        </w:tc>
      </w:tr>
      <w:tr w:rsidR="003E458E" w:rsidRPr="00EC5D5B" w:rsidTr="00293FB4">
        <w:tc>
          <w:tcPr>
            <w:tcW w:w="817" w:type="dxa"/>
            <w:vAlign w:val="center"/>
          </w:tcPr>
          <w:p w:rsidR="003E458E" w:rsidRPr="00EC5D5B" w:rsidRDefault="003E458E" w:rsidP="00584878">
            <w:pPr>
              <w:jc w:val="center"/>
              <w:rPr>
                <w:szCs w:val="21"/>
              </w:rPr>
            </w:pPr>
            <w:r w:rsidRPr="00EC5D5B">
              <w:rPr>
                <w:szCs w:val="21"/>
              </w:rPr>
              <w:t>20</w:t>
            </w:r>
          </w:p>
        </w:tc>
        <w:tc>
          <w:tcPr>
            <w:tcW w:w="851" w:type="dxa"/>
            <w:vAlign w:val="center"/>
          </w:tcPr>
          <w:p w:rsidR="003E458E" w:rsidRPr="00EC5D5B" w:rsidRDefault="003E458E" w:rsidP="00584878">
            <w:pPr>
              <w:jc w:val="center"/>
              <w:rPr>
                <w:szCs w:val="21"/>
              </w:rPr>
            </w:pPr>
            <w:r w:rsidRPr="00EC5D5B">
              <w:rPr>
                <w:szCs w:val="21"/>
              </w:rPr>
              <w:t>1</w:t>
            </w:r>
          </w:p>
        </w:tc>
        <w:tc>
          <w:tcPr>
            <w:tcW w:w="1417" w:type="dxa"/>
            <w:gridSpan w:val="2"/>
            <w:vAlign w:val="center"/>
          </w:tcPr>
          <w:p w:rsidR="003E458E" w:rsidRPr="00EC5D5B" w:rsidRDefault="003E458E" w:rsidP="00584878">
            <w:pPr>
              <w:jc w:val="center"/>
              <w:rPr>
                <w:szCs w:val="21"/>
              </w:rPr>
            </w:pPr>
            <w:r w:rsidRPr="00EC5D5B">
              <w:rPr>
                <w:szCs w:val="21"/>
              </w:rPr>
              <w:t>Spare</w:t>
            </w:r>
          </w:p>
        </w:tc>
        <w:tc>
          <w:tcPr>
            <w:tcW w:w="6485" w:type="dxa"/>
          </w:tcPr>
          <w:p w:rsidR="003E458E" w:rsidRPr="00EC5D5B" w:rsidRDefault="003E458E" w:rsidP="00A77057">
            <w:pPr>
              <w:rPr>
                <w:noProof/>
                <w:szCs w:val="21"/>
              </w:rPr>
            </w:pPr>
            <w:r w:rsidRPr="00EC5D5B">
              <w:rPr>
                <w:noProof/>
                <w:szCs w:val="21"/>
              </w:rPr>
              <w:t xml:space="preserve">spare </w:t>
            </w:r>
            <w:r w:rsidRPr="00EC5D5B">
              <w:rPr>
                <w:rFonts w:hint="eastAsia"/>
                <w:noProof/>
                <w:szCs w:val="21"/>
              </w:rPr>
              <w:t>为</w:t>
            </w:r>
            <w:r w:rsidRPr="00EC5D5B">
              <w:rPr>
                <w:noProof/>
                <w:szCs w:val="21"/>
              </w:rPr>
              <w:t>0</w:t>
            </w:r>
            <w:r w:rsidRPr="00EC5D5B">
              <w:rPr>
                <w:rFonts w:hint="eastAsia"/>
                <w:noProof/>
                <w:szCs w:val="21"/>
              </w:rPr>
              <w:t>时，使用</w:t>
            </w:r>
            <w:r w:rsidRPr="00EC5D5B">
              <w:rPr>
                <w:noProof/>
                <w:szCs w:val="21"/>
              </w:rPr>
              <w:t>10-105</w:t>
            </w:r>
            <w:r w:rsidRPr="00EC5D5B">
              <w:rPr>
                <w:rFonts w:hint="eastAsia"/>
                <w:noProof/>
                <w:szCs w:val="21"/>
              </w:rPr>
              <w:t>字节循环存储</w:t>
            </w:r>
            <w:r w:rsidRPr="00EC5D5B">
              <w:rPr>
                <w:noProof/>
                <w:szCs w:val="21"/>
              </w:rPr>
              <w:t>16</w:t>
            </w:r>
            <w:r w:rsidRPr="00EC5D5B">
              <w:rPr>
                <w:rFonts w:hint="eastAsia"/>
                <w:noProof/>
                <w:szCs w:val="21"/>
              </w:rPr>
              <w:t>个标识点；</w:t>
            </w:r>
          </w:p>
          <w:p w:rsidR="003E458E" w:rsidRPr="00EC5D5B" w:rsidRDefault="003E458E" w:rsidP="00A77057">
            <w:pPr>
              <w:rPr>
                <w:noProof/>
                <w:szCs w:val="21"/>
              </w:rPr>
            </w:pPr>
            <w:r w:rsidRPr="00EC5D5B">
              <w:rPr>
                <w:rFonts w:hint="eastAsia"/>
                <w:noProof/>
                <w:szCs w:val="21"/>
              </w:rPr>
              <w:t>当参数</w:t>
            </w:r>
            <w:r w:rsidRPr="00EC5D5B">
              <w:rPr>
                <w:noProof/>
                <w:szCs w:val="21"/>
              </w:rPr>
              <w:t>Spare</w:t>
            </w:r>
            <w:r w:rsidRPr="00EC5D5B">
              <w:rPr>
                <w:rFonts w:hint="eastAsia"/>
                <w:noProof/>
                <w:szCs w:val="21"/>
              </w:rPr>
              <w:t>为</w:t>
            </w:r>
            <w:r w:rsidRPr="00EC5D5B">
              <w:rPr>
                <w:noProof/>
                <w:szCs w:val="21"/>
              </w:rPr>
              <w:t>1</w:t>
            </w:r>
            <w:r w:rsidRPr="00EC5D5B">
              <w:rPr>
                <w:rFonts w:hint="eastAsia"/>
                <w:noProof/>
                <w:szCs w:val="21"/>
              </w:rPr>
              <w:t>时，使用</w:t>
            </w:r>
            <w:r w:rsidRPr="00EC5D5B">
              <w:rPr>
                <w:noProof/>
                <w:szCs w:val="21"/>
              </w:rPr>
              <w:t>10-207</w:t>
            </w:r>
            <w:r w:rsidRPr="00EC5D5B">
              <w:rPr>
                <w:rFonts w:hint="eastAsia"/>
                <w:noProof/>
                <w:szCs w:val="21"/>
              </w:rPr>
              <w:t>字节，循环存储</w:t>
            </w:r>
            <w:r w:rsidRPr="00EC5D5B">
              <w:rPr>
                <w:noProof/>
                <w:szCs w:val="21"/>
              </w:rPr>
              <w:t>33</w:t>
            </w:r>
            <w:r w:rsidRPr="00EC5D5B">
              <w:rPr>
                <w:rFonts w:hint="eastAsia"/>
                <w:noProof/>
                <w:szCs w:val="21"/>
              </w:rPr>
              <w:t>个标识点；</w:t>
            </w:r>
          </w:p>
          <w:p w:rsidR="003E458E" w:rsidRPr="00EC5D5B" w:rsidRDefault="003E458E" w:rsidP="00A77057">
            <w:pPr>
              <w:rPr>
                <w:noProof/>
                <w:szCs w:val="21"/>
              </w:rPr>
            </w:pPr>
            <w:r w:rsidRPr="00EC5D5B">
              <w:rPr>
                <w:rFonts w:hint="eastAsia"/>
                <w:noProof/>
                <w:szCs w:val="21"/>
              </w:rPr>
              <w:t>当</w:t>
            </w:r>
            <w:r w:rsidRPr="00EC5D5B">
              <w:rPr>
                <w:noProof/>
                <w:szCs w:val="21"/>
              </w:rPr>
              <w:t>Spare</w:t>
            </w:r>
            <w:r w:rsidRPr="00EC5D5B">
              <w:rPr>
                <w:rFonts w:hint="eastAsia"/>
                <w:noProof/>
                <w:szCs w:val="21"/>
              </w:rPr>
              <w:t>为</w:t>
            </w:r>
            <w:r w:rsidRPr="00EC5D5B">
              <w:rPr>
                <w:noProof/>
                <w:szCs w:val="21"/>
              </w:rPr>
              <w:t>2</w:t>
            </w:r>
            <w:r w:rsidRPr="00EC5D5B">
              <w:rPr>
                <w:rFonts w:hint="eastAsia"/>
                <w:noProof/>
                <w:szCs w:val="21"/>
              </w:rPr>
              <w:t>时使用</w:t>
            </w:r>
            <w:r w:rsidRPr="00EC5D5B">
              <w:rPr>
                <w:noProof/>
                <w:szCs w:val="21"/>
              </w:rPr>
              <w:t>10-309</w:t>
            </w:r>
            <w:r w:rsidRPr="00EC5D5B">
              <w:rPr>
                <w:rFonts w:hint="eastAsia"/>
                <w:noProof/>
                <w:szCs w:val="21"/>
              </w:rPr>
              <w:t>字节，循环存储</w:t>
            </w:r>
            <w:r w:rsidRPr="00EC5D5B">
              <w:rPr>
                <w:noProof/>
                <w:szCs w:val="21"/>
              </w:rPr>
              <w:t>50</w:t>
            </w:r>
            <w:r w:rsidRPr="00EC5D5B">
              <w:rPr>
                <w:rFonts w:hint="eastAsia"/>
                <w:noProof/>
                <w:szCs w:val="21"/>
              </w:rPr>
              <w:t>个标识点；</w:t>
            </w:r>
          </w:p>
          <w:p w:rsidR="003E458E" w:rsidRPr="00EC5D5B" w:rsidRDefault="003E458E" w:rsidP="00A77057">
            <w:pPr>
              <w:rPr>
                <w:szCs w:val="21"/>
              </w:rPr>
            </w:pPr>
            <w:r w:rsidRPr="00EC5D5B">
              <w:rPr>
                <w:rFonts w:hint="eastAsia"/>
                <w:noProof/>
                <w:szCs w:val="21"/>
              </w:rPr>
              <w:t>当参数</w:t>
            </w:r>
            <w:r w:rsidRPr="00EC5D5B">
              <w:rPr>
                <w:noProof/>
                <w:szCs w:val="21"/>
              </w:rPr>
              <w:t>spare</w:t>
            </w:r>
            <w:r w:rsidRPr="00EC5D5B">
              <w:rPr>
                <w:rFonts w:hint="eastAsia"/>
                <w:noProof/>
                <w:szCs w:val="21"/>
              </w:rPr>
              <w:t>为</w:t>
            </w:r>
            <w:r w:rsidRPr="00EC5D5B">
              <w:rPr>
                <w:noProof/>
                <w:szCs w:val="21"/>
              </w:rPr>
              <w:t>3</w:t>
            </w:r>
            <w:r w:rsidRPr="00EC5D5B">
              <w:rPr>
                <w:rFonts w:hint="eastAsia"/>
                <w:noProof/>
                <w:szCs w:val="21"/>
              </w:rPr>
              <w:t>时，使用</w:t>
            </w:r>
            <w:r w:rsidRPr="00EC5D5B">
              <w:rPr>
                <w:noProof/>
                <w:szCs w:val="21"/>
              </w:rPr>
              <w:t>10-381</w:t>
            </w:r>
            <w:r w:rsidRPr="00EC5D5B">
              <w:rPr>
                <w:rFonts w:hint="eastAsia"/>
                <w:noProof/>
                <w:szCs w:val="21"/>
              </w:rPr>
              <w:t>字节循环存储</w:t>
            </w:r>
            <w:r w:rsidRPr="00EC5D5B">
              <w:rPr>
                <w:noProof/>
                <w:szCs w:val="21"/>
              </w:rPr>
              <w:t>62</w:t>
            </w:r>
            <w:r w:rsidRPr="00EC5D5B">
              <w:rPr>
                <w:rFonts w:hint="eastAsia"/>
                <w:noProof/>
                <w:szCs w:val="21"/>
              </w:rPr>
              <w:t>个标识点</w:t>
            </w:r>
            <w:r w:rsidRPr="00EC5D5B">
              <w:rPr>
                <w:rFonts w:hint="eastAsia"/>
                <w:szCs w:val="21"/>
              </w:rPr>
              <w:t>具体见</w:t>
            </w:r>
            <w:r w:rsidRPr="00EC5D5B">
              <w:rPr>
                <w:szCs w:val="21"/>
              </w:rPr>
              <w:t>ESAM EF04</w:t>
            </w:r>
            <w:r w:rsidRPr="00EC5D5B">
              <w:rPr>
                <w:rFonts w:hint="eastAsia"/>
                <w:szCs w:val="21"/>
              </w:rPr>
              <w:t>文件格式定义。</w:t>
            </w:r>
          </w:p>
        </w:tc>
      </w:tr>
      <w:tr w:rsidR="003E458E" w:rsidRPr="00EC5D5B" w:rsidTr="00293FB4">
        <w:tc>
          <w:tcPr>
            <w:tcW w:w="817" w:type="dxa"/>
            <w:tcBorders>
              <w:bottom w:val="single" w:sz="8" w:space="0" w:color="auto"/>
            </w:tcBorders>
            <w:vAlign w:val="center"/>
          </w:tcPr>
          <w:p w:rsidR="003E458E" w:rsidRPr="00EC5D5B" w:rsidRDefault="003E458E" w:rsidP="00584878">
            <w:pPr>
              <w:jc w:val="center"/>
              <w:rPr>
                <w:szCs w:val="21"/>
              </w:rPr>
            </w:pPr>
            <w:r w:rsidRPr="00EC5D5B">
              <w:rPr>
                <w:szCs w:val="21"/>
              </w:rPr>
              <w:t>21</w:t>
            </w:r>
          </w:p>
        </w:tc>
        <w:tc>
          <w:tcPr>
            <w:tcW w:w="851" w:type="dxa"/>
            <w:tcBorders>
              <w:bottom w:val="single" w:sz="8" w:space="0" w:color="auto"/>
            </w:tcBorders>
            <w:vAlign w:val="center"/>
          </w:tcPr>
          <w:p w:rsidR="003E458E" w:rsidRPr="00EC5D5B" w:rsidRDefault="003E458E" w:rsidP="00584878">
            <w:pPr>
              <w:jc w:val="center"/>
              <w:rPr>
                <w:szCs w:val="21"/>
              </w:rPr>
            </w:pPr>
            <w:r w:rsidRPr="00EC5D5B">
              <w:rPr>
                <w:szCs w:val="21"/>
              </w:rPr>
              <w:t>4</w:t>
            </w:r>
          </w:p>
        </w:tc>
        <w:tc>
          <w:tcPr>
            <w:tcW w:w="1417" w:type="dxa"/>
            <w:gridSpan w:val="2"/>
            <w:tcBorders>
              <w:bottom w:val="single" w:sz="8" w:space="0" w:color="auto"/>
            </w:tcBorders>
            <w:vAlign w:val="center"/>
          </w:tcPr>
          <w:p w:rsidR="003E458E" w:rsidRPr="00EC5D5B" w:rsidRDefault="003E458E" w:rsidP="00584878">
            <w:pPr>
              <w:jc w:val="center"/>
              <w:rPr>
                <w:szCs w:val="21"/>
              </w:rPr>
            </w:pPr>
            <w:r w:rsidRPr="00EC5D5B">
              <w:rPr>
                <w:szCs w:val="21"/>
              </w:rPr>
              <w:t>Reserved</w:t>
            </w:r>
          </w:p>
        </w:tc>
        <w:tc>
          <w:tcPr>
            <w:tcW w:w="6485" w:type="dxa"/>
            <w:tcBorders>
              <w:bottom w:val="single" w:sz="8" w:space="0" w:color="auto"/>
            </w:tcBorders>
          </w:tcPr>
          <w:p w:rsidR="003E458E" w:rsidRPr="00EC5D5B" w:rsidRDefault="003E458E" w:rsidP="00A77057">
            <w:pPr>
              <w:rPr>
                <w:szCs w:val="21"/>
              </w:rPr>
            </w:pPr>
            <w:r w:rsidRPr="00EC5D5B">
              <w:rPr>
                <w:rFonts w:hint="eastAsia"/>
                <w:szCs w:val="21"/>
              </w:rPr>
              <w:t>保留</w:t>
            </w:r>
          </w:p>
        </w:tc>
      </w:tr>
      <w:tr w:rsidR="003E458E" w:rsidRPr="00EC5D5B" w:rsidTr="0028225B">
        <w:tc>
          <w:tcPr>
            <w:tcW w:w="817" w:type="dxa"/>
            <w:tcBorders>
              <w:top w:val="single" w:sz="8" w:space="0" w:color="auto"/>
            </w:tcBorders>
          </w:tcPr>
          <w:p w:rsidR="003E458E" w:rsidRPr="00EC5D5B" w:rsidRDefault="003E458E" w:rsidP="00F31EFB">
            <w:pPr>
              <w:rPr>
                <w:szCs w:val="21"/>
              </w:rPr>
            </w:pPr>
            <w:r w:rsidRPr="00EC5D5B">
              <w:rPr>
                <w:rFonts w:hint="eastAsia"/>
                <w:szCs w:val="21"/>
              </w:rPr>
              <w:t>位置</w:t>
            </w:r>
          </w:p>
        </w:tc>
        <w:tc>
          <w:tcPr>
            <w:tcW w:w="851" w:type="dxa"/>
            <w:tcBorders>
              <w:top w:val="single" w:sz="8" w:space="0" w:color="auto"/>
            </w:tcBorders>
          </w:tcPr>
          <w:p w:rsidR="003E458E" w:rsidRPr="00EC5D5B" w:rsidRDefault="003E458E" w:rsidP="00F31EFB">
            <w:pPr>
              <w:rPr>
                <w:szCs w:val="21"/>
              </w:rPr>
            </w:pPr>
            <w:r w:rsidRPr="00EC5D5B">
              <w:rPr>
                <w:rFonts w:hint="eastAsia"/>
                <w:szCs w:val="21"/>
              </w:rPr>
              <w:t>字节数</w:t>
            </w:r>
          </w:p>
        </w:tc>
        <w:tc>
          <w:tcPr>
            <w:tcW w:w="1417" w:type="dxa"/>
            <w:gridSpan w:val="2"/>
            <w:tcBorders>
              <w:top w:val="single" w:sz="8" w:space="0" w:color="auto"/>
            </w:tcBorders>
          </w:tcPr>
          <w:p w:rsidR="003E458E" w:rsidRPr="00EC5D5B" w:rsidRDefault="003E458E" w:rsidP="00F31EFB">
            <w:pPr>
              <w:jc w:val="left"/>
              <w:rPr>
                <w:szCs w:val="21"/>
              </w:rPr>
            </w:pPr>
            <w:r w:rsidRPr="00EC5D5B">
              <w:rPr>
                <w:rFonts w:hint="eastAsia"/>
                <w:szCs w:val="21"/>
              </w:rPr>
              <w:t>数据元</w:t>
            </w:r>
          </w:p>
        </w:tc>
        <w:tc>
          <w:tcPr>
            <w:tcW w:w="6485" w:type="dxa"/>
            <w:tcBorders>
              <w:top w:val="single" w:sz="8" w:space="0" w:color="auto"/>
            </w:tcBorders>
          </w:tcPr>
          <w:p w:rsidR="003E458E" w:rsidRPr="00EC5D5B" w:rsidRDefault="003E458E" w:rsidP="00F31EFB">
            <w:pPr>
              <w:rPr>
                <w:szCs w:val="21"/>
              </w:rPr>
            </w:pPr>
            <w:r w:rsidRPr="00EC5D5B">
              <w:rPr>
                <w:rFonts w:hint="eastAsia"/>
                <w:szCs w:val="21"/>
              </w:rPr>
              <w:t>数据内容</w:t>
            </w:r>
          </w:p>
        </w:tc>
      </w:tr>
      <w:tr w:rsidR="003E458E" w:rsidRPr="00EC5D5B" w:rsidTr="0028225B">
        <w:tc>
          <w:tcPr>
            <w:tcW w:w="817" w:type="dxa"/>
          </w:tcPr>
          <w:p w:rsidR="003E458E" w:rsidRPr="00EC5D5B" w:rsidRDefault="003E458E" w:rsidP="00584878">
            <w:pPr>
              <w:jc w:val="center"/>
              <w:rPr>
                <w:szCs w:val="21"/>
              </w:rPr>
            </w:pPr>
            <w:r w:rsidRPr="00EC5D5B">
              <w:rPr>
                <w:szCs w:val="21"/>
              </w:rPr>
              <w:t>25</w:t>
            </w:r>
          </w:p>
        </w:tc>
        <w:tc>
          <w:tcPr>
            <w:tcW w:w="851" w:type="dxa"/>
          </w:tcPr>
          <w:p w:rsidR="003E458E" w:rsidRPr="00EC5D5B" w:rsidRDefault="003E458E" w:rsidP="00584878">
            <w:pPr>
              <w:jc w:val="center"/>
              <w:rPr>
                <w:szCs w:val="21"/>
              </w:rPr>
            </w:pPr>
            <w:r w:rsidRPr="00EC5D5B">
              <w:rPr>
                <w:szCs w:val="21"/>
              </w:rPr>
              <w:t>1</w:t>
            </w:r>
          </w:p>
        </w:tc>
        <w:tc>
          <w:tcPr>
            <w:tcW w:w="1417" w:type="dxa"/>
            <w:gridSpan w:val="2"/>
          </w:tcPr>
          <w:p w:rsidR="003E458E" w:rsidRPr="00EC5D5B" w:rsidRDefault="003E458E" w:rsidP="00584878">
            <w:pPr>
              <w:jc w:val="center"/>
              <w:rPr>
                <w:szCs w:val="21"/>
              </w:rPr>
            </w:pPr>
            <w:r w:rsidRPr="00EC5D5B">
              <w:rPr>
                <w:szCs w:val="21"/>
              </w:rPr>
              <w:t>BCC</w:t>
            </w:r>
          </w:p>
        </w:tc>
        <w:tc>
          <w:tcPr>
            <w:tcW w:w="6485" w:type="dxa"/>
          </w:tcPr>
          <w:p w:rsidR="003E458E" w:rsidRPr="00EC5D5B" w:rsidRDefault="003E458E" w:rsidP="00F31EFB">
            <w:pPr>
              <w:rPr>
                <w:szCs w:val="21"/>
              </w:rPr>
            </w:pPr>
            <w:r w:rsidRPr="00EC5D5B">
              <w:rPr>
                <w:rFonts w:hint="eastAsia"/>
                <w:szCs w:val="21"/>
              </w:rPr>
              <w:t>异或校验值</w:t>
            </w:r>
          </w:p>
        </w:tc>
      </w:tr>
      <w:tr w:rsidR="003E458E" w:rsidRPr="00EC5D5B" w:rsidTr="0028225B">
        <w:tc>
          <w:tcPr>
            <w:tcW w:w="9570" w:type="dxa"/>
            <w:gridSpan w:val="5"/>
            <w:tcBorders>
              <w:top w:val="single" w:sz="8" w:space="0" w:color="auto"/>
            </w:tcBorders>
          </w:tcPr>
          <w:p w:rsidR="003E458E" w:rsidRPr="00EC5D5B" w:rsidRDefault="003E458E" w:rsidP="00F31EFB">
            <w:pPr>
              <w:rPr>
                <w:szCs w:val="21"/>
              </w:rPr>
            </w:pPr>
          </w:p>
        </w:tc>
      </w:tr>
      <w:tr w:rsidR="003E458E" w:rsidRPr="00EC5D5B" w:rsidTr="00293FB4">
        <w:tc>
          <w:tcPr>
            <w:tcW w:w="1680" w:type="dxa"/>
            <w:gridSpan w:val="3"/>
            <w:vAlign w:val="center"/>
          </w:tcPr>
          <w:p w:rsidR="003E458E" w:rsidRPr="00EC5D5B" w:rsidRDefault="003E458E" w:rsidP="00F31EFB">
            <w:pPr>
              <w:rPr>
                <w:szCs w:val="21"/>
              </w:rPr>
            </w:pPr>
            <w:r w:rsidRPr="00EC5D5B">
              <w:rPr>
                <w:rFonts w:hint="eastAsia"/>
                <w:szCs w:val="21"/>
              </w:rPr>
              <w:t>帧信息描述</w:t>
            </w:r>
          </w:p>
        </w:tc>
        <w:tc>
          <w:tcPr>
            <w:tcW w:w="7890" w:type="dxa"/>
            <w:gridSpan w:val="2"/>
          </w:tcPr>
          <w:p w:rsidR="003E458E" w:rsidRPr="00EC5D5B" w:rsidRDefault="003E458E" w:rsidP="00F31EFB">
            <w:pPr>
              <w:jc w:val="left"/>
              <w:rPr>
                <w:szCs w:val="21"/>
              </w:rPr>
            </w:pPr>
            <w:r w:rsidRPr="00EC5D5B">
              <w:rPr>
                <w:szCs w:val="21"/>
              </w:rPr>
              <w:t>(1) C0</w:t>
            </w:r>
            <w:r w:rsidRPr="00EC5D5B">
              <w:rPr>
                <w:rFonts w:hint="eastAsia"/>
                <w:szCs w:val="21"/>
              </w:rPr>
              <w:t>指令为初始化指令，对</w:t>
            </w:r>
            <w:r w:rsidRPr="00EC5D5B">
              <w:rPr>
                <w:szCs w:val="21"/>
              </w:rPr>
              <w:t>RSU</w:t>
            </w:r>
            <w:r w:rsidRPr="00EC5D5B">
              <w:rPr>
                <w:rFonts w:hint="eastAsia"/>
                <w:szCs w:val="21"/>
              </w:rPr>
              <w:t>进行工作参数设定；</w:t>
            </w:r>
          </w:p>
          <w:p w:rsidR="003E458E" w:rsidRPr="00EC5D5B" w:rsidRDefault="003E458E" w:rsidP="00F31EFB">
            <w:pPr>
              <w:jc w:val="left"/>
              <w:rPr>
                <w:szCs w:val="21"/>
              </w:rPr>
            </w:pPr>
            <w:r w:rsidRPr="00EC5D5B">
              <w:rPr>
                <w:szCs w:val="21"/>
              </w:rPr>
              <w:t xml:space="preserve">(2) </w:t>
            </w:r>
            <w:r w:rsidRPr="00EC5D5B">
              <w:rPr>
                <w:rFonts w:hint="eastAsia"/>
                <w:szCs w:val="21"/>
              </w:rPr>
              <w:t>脱机数据保存条数指的是未上传上位机的数据可保存条数，已经上传成功的无需再保存。</w:t>
            </w:r>
          </w:p>
          <w:p w:rsidR="003E458E" w:rsidRPr="00EC5D5B" w:rsidRDefault="003E458E" w:rsidP="00F31EFB">
            <w:pPr>
              <w:jc w:val="left"/>
              <w:rPr>
                <w:szCs w:val="21"/>
              </w:rPr>
            </w:pPr>
            <w:r w:rsidRPr="00EC5D5B">
              <w:rPr>
                <w:rFonts w:hint="eastAsia"/>
                <w:szCs w:val="21"/>
              </w:rPr>
              <w:t>注：区域编码、路段编码和标识点编码上位机已经按照</w:t>
            </w:r>
            <w:r w:rsidRPr="00EC5D5B">
              <w:rPr>
                <w:szCs w:val="21"/>
              </w:rPr>
              <w:t>OBU</w:t>
            </w:r>
            <w:r w:rsidRPr="00EC5D5B">
              <w:rPr>
                <w:rFonts w:hint="eastAsia"/>
                <w:szCs w:val="21"/>
              </w:rPr>
              <w:t>、卡内格式进行转换，天线控制器无需转换，只将对应字段值写入</w:t>
            </w:r>
            <w:r w:rsidRPr="00EC5D5B">
              <w:rPr>
                <w:szCs w:val="21"/>
              </w:rPr>
              <w:t>OBU</w:t>
            </w:r>
            <w:r w:rsidRPr="00EC5D5B">
              <w:rPr>
                <w:rFonts w:hint="eastAsia"/>
                <w:szCs w:val="21"/>
              </w:rPr>
              <w:t>、卡内相应位置即可</w:t>
            </w:r>
          </w:p>
        </w:tc>
      </w:tr>
      <w:tr w:rsidR="003E458E" w:rsidRPr="00EC5D5B" w:rsidTr="00293FB4">
        <w:tc>
          <w:tcPr>
            <w:tcW w:w="1680" w:type="dxa"/>
            <w:gridSpan w:val="3"/>
            <w:tcBorders>
              <w:bottom w:val="single" w:sz="8" w:space="0" w:color="auto"/>
            </w:tcBorders>
            <w:vAlign w:val="center"/>
          </w:tcPr>
          <w:p w:rsidR="003E458E" w:rsidRPr="00EC5D5B" w:rsidRDefault="003E458E" w:rsidP="00F31EFB">
            <w:pPr>
              <w:rPr>
                <w:szCs w:val="21"/>
              </w:rPr>
            </w:pPr>
            <w:r w:rsidRPr="00EC5D5B">
              <w:rPr>
                <w:szCs w:val="21"/>
              </w:rPr>
              <w:t>RSU</w:t>
            </w:r>
            <w:r w:rsidRPr="00EC5D5B">
              <w:rPr>
                <w:rFonts w:hint="eastAsia"/>
                <w:szCs w:val="21"/>
              </w:rPr>
              <w:t>应答</w:t>
            </w:r>
          </w:p>
        </w:tc>
        <w:tc>
          <w:tcPr>
            <w:tcW w:w="7890" w:type="dxa"/>
            <w:gridSpan w:val="2"/>
            <w:tcBorders>
              <w:bottom w:val="single" w:sz="8" w:space="0" w:color="auto"/>
            </w:tcBorders>
          </w:tcPr>
          <w:p w:rsidR="003E458E" w:rsidRPr="00EC5D5B" w:rsidRDefault="003E458E" w:rsidP="00F31EFB">
            <w:pPr>
              <w:jc w:val="left"/>
              <w:rPr>
                <w:szCs w:val="21"/>
              </w:rPr>
            </w:pPr>
            <w:r w:rsidRPr="00EC5D5B">
              <w:rPr>
                <w:szCs w:val="21"/>
              </w:rPr>
              <w:t>RSU</w:t>
            </w:r>
            <w:r w:rsidRPr="00EC5D5B">
              <w:rPr>
                <w:rFonts w:hint="eastAsia"/>
                <w:szCs w:val="21"/>
              </w:rPr>
              <w:t>收到初始化指令后须应答</w:t>
            </w:r>
            <w:r w:rsidRPr="00EC5D5B">
              <w:rPr>
                <w:szCs w:val="21"/>
              </w:rPr>
              <w:t>B0H</w:t>
            </w:r>
            <w:r w:rsidRPr="00EC5D5B">
              <w:rPr>
                <w:rFonts w:hint="eastAsia"/>
                <w:szCs w:val="21"/>
              </w:rPr>
              <w:t>帧信息给</w:t>
            </w:r>
            <w:r w:rsidRPr="00EC5D5B">
              <w:rPr>
                <w:szCs w:val="21"/>
              </w:rPr>
              <w:t>PC</w:t>
            </w:r>
          </w:p>
        </w:tc>
      </w:tr>
    </w:tbl>
    <w:p w:rsidR="003E458E" w:rsidRPr="00EC5D5B" w:rsidRDefault="003E458E" w:rsidP="00715312"/>
    <w:p w:rsidR="003E458E" w:rsidRPr="00EC5D5B" w:rsidRDefault="003E458E" w:rsidP="0028225B">
      <w:pPr>
        <w:pStyle w:val="afffd"/>
        <w:numPr>
          <w:ilvl w:val="2"/>
          <w:numId w:val="11"/>
        </w:numPr>
        <w:spacing w:before="156" w:after="156"/>
        <w:ind w:left="0" w:firstLine="0"/>
        <w:rPr>
          <w:rFonts w:ascii="Times New Roman"/>
        </w:rPr>
      </w:pPr>
      <w:r w:rsidRPr="00EC5D5B">
        <w:rPr>
          <w:rFonts w:ascii="Times New Roman"/>
        </w:rPr>
        <w:t>RSU</w:t>
      </w:r>
      <w:r w:rsidRPr="00EC5D5B">
        <w:rPr>
          <w:rFonts w:ascii="Times New Roman" w:hint="eastAsia"/>
        </w:rPr>
        <w:t>设备状态信息</w:t>
      </w:r>
      <w:r w:rsidRPr="00EC5D5B">
        <w:rPr>
          <w:rFonts w:ascii="Times New Roman"/>
        </w:rPr>
        <w:t>(B0H)</w:t>
      </w:r>
      <w:r w:rsidRPr="00EC5D5B">
        <w:rPr>
          <w:rFonts w:ascii="Times New Roman" w:hint="eastAsia"/>
        </w:rPr>
        <w:t>帧</w:t>
      </w:r>
    </w:p>
    <w:p w:rsidR="003E458E" w:rsidRPr="00EC5D5B" w:rsidRDefault="003E458E" w:rsidP="006C753D">
      <w:pPr>
        <w:pStyle w:val="ad"/>
        <w:ind w:firstLine="31680"/>
        <w:rPr>
          <w:rFonts w:ascii="Times New Roman"/>
        </w:rPr>
      </w:pPr>
      <w:r w:rsidRPr="00EC5D5B">
        <w:rPr>
          <w:rFonts w:ascii="Times New Roman"/>
        </w:rPr>
        <w:t>RSU</w:t>
      </w:r>
      <w:r w:rsidRPr="00EC5D5B">
        <w:rPr>
          <w:rFonts w:ascii="Times New Roman" w:hint="eastAsia"/>
        </w:rPr>
        <w:t>设备状态信息帧见表</w:t>
      </w:r>
      <w:r w:rsidRPr="00EC5D5B">
        <w:rPr>
          <w:rFonts w:ascii="Times New Roman"/>
        </w:rPr>
        <w:t>E.3</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E.3 RSU</w:t>
      </w:r>
      <w:r w:rsidRPr="00EC5D5B">
        <w:rPr>
          <w:rFonts w:ascii="Times New Roman" w:hint="eastAsia"/>
          <w:noProof/>
        </w:rPr>
        <w:t>设备状态信息帧</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2093"/>
        <w:gridCol w:w="1276"/>
        <w:gridCol w:w="1275"/>
        <w:gridCol w:w="4926"/>
      </w:tblGrid>
      <w:tr w:rsidR="003E458E" w:rsidRPr="00EC5D5B" w:rsidTr="00584878">
        <w:tc>
          <w:tcPr>
            <w:tcW w:w="2093"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位置</w:t>
            </w:r>
          </w:p>
        </w:tc>
        <w:tc>
          <w:tcPr>
            <w:tcW w:w="1276"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字节数</w:t>
            </w:r>
          </w:p>
        </w:tc>
        <w:tc>
          <w:tcPr>
            <w:tcW w:w="1275"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数据元</w:t>
            </w:r>
          </w:p>
        </w:tc>
        <w:tc>
          <w:tcPr>
            <w:tcW w:w="4926"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数据内容</w:t>
            </w:r>
          </w:p>
        </w:tc>
      </w:tr>
      <w:tr w:rsidR="003E458E" w:rsidRPr="00EC5D5B" w:rsidTr="00584878">
        <w:tc>
          <w:tcPr>
            <w:tcW w:w="2093" w:type="dxa"/>
            <w:tcBorders>
              <w:top w:val="single" w:sz="8" w:space="0" w:color="auto"/>
            </w:tcBorders>
            <w:vAlign w:val="center"/>
          </w:tcPr>
          <w:p w:rsidR="003E458E" w:rsidRPr="00EC5D5B" w:rsidRDefault="003E458E" w:rsidP="00293FB4">
            <w:pPr>
              <w:jc w:val="center"/>
              <w:rPr>
                <w:szCs w:val="21"/>
              </w:rPr>
            </w:pPr>
            <w:r w:rsidRPr="00EC5D5B">
              <w:rPr>
                <w:szCs w:val="21"/>
              </w:rPr>
              <w:t>0</w:t>
            </w:r>
          </w:p>
        </w:tc>
        <w:tc>
          <w:tcPr>
            <w:tcW w:w="1276" w:type="dxa"/>
            <w:tcBorders>
              <w:top w:val="single" w:sz="8" w:space="0" w:color="auto"/>
            </w:tcBorders>
            <w:vAlign w:val="center"/>
          </w:tcPr>
          <w:p w:rsidR="003E458E" w:rsidRPr="00EC5D5B" w:rsidRDefault="003E458E" w:rsidP="00293FB4">
            <w:pPr>
              <w:jc w:val="center"/>
              <w:rPr>
                <w:szCs w:val="21"/>
              </w:rPr>
            </w:pPr>
            <w:r w:rsidRPr="00EC5D5B">
              <w:rPr>
                <w:szCs w:val="21"/>
              </w:rPr>
              <w:t>1</w:t>
            </w:r>
          </w:p>
        </w:tc>
        <w:tc>
          <w:tcPr>
            <w:tcW w:w="1275" w:type="dxa"/>
            <w:tcBorders>
              <w:top w:val="single" w:sz="8" w:space="0" w:color="auto"/>
            </w:tcBorders>
            <w:vAlign w:val="center"/>
          </w:tcPr>
          <w:p w:rsidR="003E458E" w:rsidRPr="00EC5D5B" w:rsidRDefault="003E458E" w:rsidP="00293FB4">
            <w:pPr>
              <w:jc w:val="center"/>
              <w:rPr>
                <w:szCs w:val="21"/>
              </w:rPr>
            </w:pPr>
            <w:r w:rsidRPr="00EC5D5B">
              <w:rPr>
                <w:szCs w:val="21"/>
              </w:rPr>
              <w:t>RSCTL</w:t>
            </w:r>
          </w:p>
        </w:tc>
        <w:tc>
          <w:tcPr>
            <w:tcW w:w="4926" w:type="dxa"/>
            <w:tcBorders>
              <w:top w:val="single" w:sz="8" w:space="0" w:color="auto"/>
            </w:tcBorders>
            <w:vAlign w:val="center"/>
          </w:tcPr>
          <w:p w:rsidR="003E458E" w:rsidRPr="00EC5D5B" w:rsidRDefault="003E458E" w:rsidP="00293FB4">
            <w:pPr>
              <w:jc w:val="left"/>
              <w:rPr>
                <w:szCs w:val="21"/>
              </w:rPr>
            </w:pPr>
            <w:r w:rsidRPr="00EC5D5B">
              <w:rPr>
                <w:rFonts w:hint="eastAsia"/>
                <w:szCs w:val="21"/>
              </w:rPr>
              <w:t>帧序列号</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1</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Cmd</w:t>
            </w:r>
          </w:p>
        </w:tc>
        <w:tc>
          <w:tcPr>
            <w:tcW w:w="4926" w:type="dxa"/>
            <w:vAlign w:val="center"/>
          </w:tcPr>
          <w:p w:rsidR="003E458E" w:rsidRPr="00EC5D5B" w:rsidRDefault="003E458E" w:rsidP="00293FB4">
            <w:pPr>
              <w:jc w:val="left"/>
              <w:rPr>
                <w:szCs w:val="21"/>
              </w:rPr>
            </w:pPr>
            <w:r w:rsidRPr="00EC5D5B">
              <w:rPr>
                <w:rFonts w:hint="eastAsia"/>
                <w:szCs w:val="21"/>
              </w:rPr>
              <w:t>指令代码，此处取值</w:t>
            </w:r>
            <w:r w:rsidRPr="00EC5D5B">
              <w:rPr>
                <w:szCs w:val="21"/>
              </w:rPr>
              <w:t>0xB0</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2</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ManuId</w:t>
            </w:r>
          </w:p>
        </w:tc>
        <w:tc>
          <w:tcPr>
            <w:tcW w:w="4926" w:type="dxa"/>
            <w:vAlign w:val="center"/>
          </w:tcPr>
          <w:p w:rsidR="003E458E" w:rsidRPr="00EC5D5B" w:rsidRDefault="003E458E" w:rsidP="00293FB4">
            <w:pPr>
              <w:jc w:val="left"/>
              <w:rPr>
                <w:szCs w:val="21"/>
              </w:rPr>
            </w:pPr>
            <w:r w:rsidRPr="00EC5D5B">
              <w:rPr>
                <w:szCs w:val="21"/>
              </w:rPr>
              <w:t>RSU</w:t>
            </w:r>
            <w:r w:rsidRPr="00EC5D5B">
              <w:rPr>
                <w:rFonts w:hint="eastAsia"/>
                <w:szCs w:val="21"/>
              </w:rPr>
              <w:t>厂商代码</w:t>
            </w:r>
            <w:r w:rsidRPr="00EC5D5B">
              <w:rPr>
                <w:szCs w:val="21"/>
              </w:rPr>
              <w:t>,</w:t>
            </w:r>
            <w:r w:rsidRPr="00EC5D5B">
              <w:rPr>
                <w:rFonts w:hint="eastAsia"/>
                <w:szCs w:val="21"/>
              </w:rPr>
              <w:t>由收费公路电子收费密钥管理单位统一分配</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3</w:t>
            </w:r>
          </w:p>
        </w:tc>
        <w:tc>
          <w:tcPr>
            <w:tcW w:w="1276" w:type="dxa"/>
            <w:vAlign w:val="center"/>
          </w:tcPr>
          <w:p w:rsidR="003E458E" w:rsidRPr="00EC5D5B" w:rsidRDefault="003E458E" w:rsidP="00293FB4">
            <w:pPr>
              <w:jc w:val="center"/>
              <w:rPr>
                <w:szCs w:val="21"/>
              </w:rPr>
            </w:pPr>
            <w:r w:rsidRPr="00EC5D5B">
              <w:rPr>
                <w:szCs w:val="21"/>
              </w:rPr>
              <w:t>2</w:t>
            </w:r>
          </w:p>
        </w:tc>
        <w:tc>
          <w:tcPr>
            <w:tcW w:w="1275" w:type="dxa"/>
            <w:vAlign w:val="center"/>
          </w:tcPr>
          <w:p w:rsidR="003E458E" w:rsidRPr="00EC5D5B" w:rsidRDefault="003E458E" w:rsidP="00293FB4">
            <w:pPr>
              <w:jc w:val="center"/>
              <w:rPr>
                <w:szCs w:val="21"/>
              </w:rPr>
            </w:pPr>
            <w:r w:rsidRPr="00EC5D5B">
              <w:rPr>
                <w:szCs w:val="21"/>
              </w:rPr>
              <w:t>RsuVersion</w:t>
            </w:r>
          </w:p>
        </w:tc>
        <w:tc>
          <w:tcPr>
            <w:tcW w:w="4926" w:type="dxa"/>
            <w:vAlign w:val="center"/>
          </w:tcPr>
          <w:p w:rsidR="003E458E" w:rsidRPr="00EC5D5B" w:rsidRDefault="003E458E" w:rsidP="00293FB4">
            <w:pPr>
              <w:jc w:val="left"/>
              <w:rPr>
                <w:szCs w:val="21"/>
              </w:rPr>
            </w:pPr>
            <w:r w:rsidRPr="00EC5D5B">
              <w:rPr>
                <w:rFonts w:hint="eastAsia"/>
                <w:szCs w:val="21"/>
              </w:rPr>
              <w:t>天线软件版本号，</w:t>
            </w:r>
            <w:r w:rsidRPr="00EC5D5B">
              <w:rPr>
                <w:szCs w:val="21"/>
              </w:rPr>
              <w:t>16</w:t>
            </w:r>
            <w:r w:rsidRPr="00EC5D5B">
              <w:rPr>
                <w:rFonts w:hint="eastAsia"/>
                <w:szCs w:val="21"/>
              </w:rPr>
              <w:t>进制表示</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5</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RoadNo</w:t>
            </w:r>
          </w:p>
        </w:tc>
        <w:tc>
          <w:tcPr>
            <w:tcW w:w="4926" w:type="dxa"/>
            <w:vAlign w:val="center"/>
          </w:tcPr>
          <w:p w:rsidR="003E458E" w:rsidRPr="00EC5D5B" w:rsidRDefault="003E458E" w:rsidP="00293FB4">
            <w:pPr>
              <w:jc w:val="left"/>
              <w:rPr>
                <w:szCs w:val="21"/>
              </w:rPr>
            </w:pPr>
            <w:r w:rsidRPr="00EC5D5B">
              <w:rPr>
                <w:rFonts w:hint="eastAsia"/>
                <w:szCs w:val="21"/>
              </w:rPr>
              <w:t>路段编码</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6</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FlagNo</w:t>
            </w:r>
          </w:p>
        </w:tc>
        <w:tc>
          <w:tcPr>
            <w:tcW w:w="4926" w:type="dxa"/>
            <w:vAlign w:val="center"/>
          </w:tcPr>
          <w:p w:rsidR="003E458E" w:rsidRPr="00EC5D5B" w:rsidRDefault="003E458E" w:rsidP="00293FB4">
            <w:pPr>
              <w:jc w:val="left"/>
              <w:rPr>
                <w:szCs w:val="21"/>
              </w:rPr>
            </w:pPr>
            <w:r w:rsidRPr="00EC5D5B">
              <w:rPr>
                <w:rFonts w:hint="eastAsia"/>
                <w:szCs w:val="21"/>
              </w:rPr>
              <w:t>标识点编码</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7</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Power1</w:t>
            </w:r>
          </w:p>
        </w:tc>
        <w:tc>
          <w:tcPr>
            <w:tcW w:w="4926" w:type="dxa"/>
            <w:vAlign w:val="center"/>
          </w:tcPr>
          <w:p w:rsidR="003E458E" w:rsidRPr="00EC5D5B" w:rsidRDefault="003E458E" w:rsidP="00293FB4">
            <w:pPr>
              <w:jc w:val="left"/>
              <w:rPr>
                <w:szCs w:val="21"/>
              </w:rPr>
            </w:pPr>
            <w:r w:rsidRPr="00EC5D5B">
              <w:rPr>
                <w:rFonts w:hint="eastAsia"/>
                <w:szCs w:val="21"/>
              </w:rPr>
              <w:t>前排功率</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8</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Power2</w:t>
            </w:r>
          </w:p>
        </w:tc>
        <w:tc>
          <w:tcPr>
            <w:tcW w:w="4926" w:type="dxa"/>
            <w:vAlign w:val="center"/>
          </w:tcPr>
          <w:p w:rsidR="003E458E" w:rsidRPr="00EC5D5B" w:rsidRDefault="003E458E" w:rsidP="00293FB4">
            <w:pPr>
              <w:jc w:val="left"/>
              <w:rPr>
                <w:szCs w:val="21"/>
              </w:rPr>
            </w:pPr>
            <w:r w:rsidRPr="00EC5D5B">
              <w:rPr>
                <w:rFonts w:hint="eastAsia"/>
                <w:szCs w:val="21"/>
              </w:rPr>
              <w:t>后排功率</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9</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PSamNum</w:t>
            </w:r>
          </w:p>
        </w:tc>
        <w:tc>
          <w:tcPr>
            <w:tcW w:w="4926" w:type="dxa"/>
            <w:vAlign w:val="center"/>
          </w:tcPr>
          <w:p w:rsidR="003E458E" w:rsidRPr="00EC5D5B" w:rsidRDefault="003E458E" w:rsidP="00293FB4">
            <w:pPr>
              <w:jc w:val="left"/>
              <w:rPr>
                <w:szCs w:val="21"/>
              </w:rPr>
            </w:pPr>
            <w:r w:rsidRPr="00EC5D5B">
              <w:rPr>
                <w:szCs w:val="21"/>
              </w:rPr>
              <w:t>PSam</w:t>
            </w:r>
            <w:r w:rsidRPr="00EC5D5B">
              <w:rPr>
                <w:rFonts w:hint="eastAsia"/>
                <w:szCs w:val="21"/>
              </w:rPr>
              <w:t>卡个数</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10</w:t>
            </w:r>
          </w:p>
        </w:tc>
        <w:tc>
          <w:tcPr>
            <w:tcW w:w="1276" w:type="dxa"/>
            <w:vAlign w:val="center"/>
          </w:tcPr>
          <w:p w:rsidR="003E458E" w:rsidRPr="00EC5D5B" w:rsidRDefault="003E458E" w:rsidP="00293FB4">
            <w:pPr>
              <w:jc w:val="center"/>
              <w:rPr>
                <w:szCs w:val="21"/>
              </w:rPr>
            </w:pPr>
            <w:r w:rsidRPr="00EC5D5B">
              <w:rPr>
                <w:szCs w:val="21"/>
              </w:rPr>
              <w:t>6*PSamNum</w:t>
            </w:r>
          </w:p>
        </w:tc>
        <w:tc>
          <w:tcPr>
            <w:tcW w:w="1275" w:type="dxa"/>
            <w:vAlign w:val="center"/>
          </w:tcPr>
          <w:p w:rsidR="003E458E" w:rsidRPr="00EC5D5B" w:rsidRDefault="003E458E" w:rsidP="00293FB4">
            <w:pPr>
              <w:jc w:val="center"/>
              <w:rPr>
                <w:szCs w:val="21"/>
              </w:rPr>
            </w:pPr>
            <w:r w:rsidRPr="00EC5D5B">
              <w:rPr>
                <w:szCs w:val="21"/>
              </w:rPr>
              <w:t>TerminalNo</w:t>
            </w:r>
          </w:p>
        </w:tc>
        <w:tc>
          <w:tcPr>
            <w:tcW w:w="4926" w:type="dxa"/>
            <w:vAlign w:val="center"/>
          </w:tcPr>
          <w:p w:rsidR="003E458E" w:rsidRPr="00EC5D5B" w:rsidRDefault="003E458E" w:rsidP="00293FB4">
            <w:pPr>
              <w:jc w:val="left"/>
              <w:rPr>
                <w:szCs w:val="21"/>
              </w:rPr>
            </w:pPr>
            <w:r w:rsidRPr="00EC5D5B">
              <w:rPr>
                <w:rFonts w:hint="eastAsia"/>
                <w:szCs w:val="21"/>
              </w:rPr>
              <w:t>终端机编号，长度与</w:t>
            </w:r>
            <w:r w:rsidRPr="00EC5D5B">
              <w:rPr>
                <w:szCs w:val="21"/>
              </w:rPr>
              <w:t>PSAM</w:t>
            </w:r>
            <w:r w:rsidRPr="00EC5D5B">
              <w:rPr>
                <w:rFonts w:hint="eastAsia"/>
                <w:szCs w:val="21"/>
              </w:rPr>
              <w:t>卡个数相关。如果</w:t>
            </w:r>
            <w:r w:rsidRPr="00EC5D5B">
              <w:rPr>
                <w:szCs w:val="21"/>
              </w:rPr>
              <w:t>PSAM</w:t>
            </w:r>
            <w:r w:rsidRPr="00EC5D5B">
              <w:rPr>
                <w:rFonts w:hint="eastAsia"/>
                <w:szCs w:val="21"/>
              </w:rPr>
              <w:t>个数为</w:t>
            </w:r>
            <w:r w:rsidRPr="00EC5D5B">
              <w:rPr>
                <w:szCs w:val="21"/>
              </w:rPr>
              <w:t>0</w:t>
            </w:r>
            <w:r w:rsidRPr="00EC5D5B">
              <w:rPr>
                <w:rFonts w:hint="eastAsia"/>
                <w:szCs w:val="21"/>
              </w:rPr>
              <w:t>，则无该字段</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10+6*PSamNum</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RsuNum</w:t>
            </w:r>
          </w:p>
        </w:tc>
        <w:tc>
          <w:tcPr>
            <w:tcW w:w="4926" w:type="dxa"/>
            <w:vAlign w:val="center"/>
          </w:tcPr>
          <w:p w:rsidR="003E458E" w:rsidRPr="00EC5D5B" w:rsidRDefault="003E458E" w:rsidP="00293FB4">
            <w:pPr>
              <w:jc w:val="left"/>
              <w:rPr>
                <w:szCs w:val="21"/>
              </w:rPr>
            </w:pPr>
            <w:r w:rsidRPr="00EC5D5B">
              <w:rPr>
                <w:rFonts w:hint="eastAsia"/>
                <w:szCs w:val="21"/>
              </w:rPr>
              <w:t>天线控制器外接天线头个数</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10+6*PSamNum+1</w:t>
            </w:r>
          </w:p>
        </w:tc>
        <w:tc>
          <w:tcPr>
            <w:tcW w:w="1276" w:type="dxa"/>
            <w:vAlign w:val="center"/>
          </w:tcPr>
          <w:p w:rsidR="003E458E" w:rsidRPr="00EC5D5B" w:rsidRDefault="003E458E" w:rsidP="00293FB4">
            <w:pPr>
              <w:jc w:val="center"/>
              <w:rPr>
                <w:szCs w:val="21"/>
              </w:rPr>
            </w:pPr>
            <w:r w:rsidRPr="00EC5D5B">
              <w:rPr>
                <w:szCs w:val="21"/>
              </w:rPr>
              <w:t>4</w:t>
            </w:r>
          </w:p>
        </w:tc>
        <w:tc>
          <w:tcPr>
            <w:tcW w:w="1275" w:type="dxa"/>
            <w:vAlign w:val="center"/>
          </w:tcPr>
          <w:p w:rsidR="003E458E" w:rsidRPr="00EC5D5B" w:rsidRDefault="003E458E" w:rsidP="00293FB4">
            <w:pPr>
              <w:jc w:val="center"/>
              <w:rPr>
                <w:szCs w:val="21"/>
              </w:rPr>
            </w:pPr>
            <w:r w:rsidRPr="00EC5D5B">
              <w:rPr>
                <w:szCs w:val="21"/>
              </w:rPr>
              <w:t>Status1</w:t>
            </w:r>
          </w:p>
        </w:tc>
        <w:tc>
          <w:tcPr>
            <w:tcW w:w="4926" w:type="dxa"/>
            <w:vAlign w:val="center"/>
          </w:tcPr>
          <w:p w:rsidR="003E458E" w:rsidRPr="00EC5D5B" w:rsidRDefault="003E458E" w:rsidP="00293FB4">
            <w:pPr>
              <w:jc w:val="left"/>
              <w:rPr>
                <w:szCs w:val="21"/>
              </w:rPr>
            </w:pPr>
            <w:r w:rsidRPr="00EC5D5B">
              <w:rPr>
                <w:rFonts w:hint="eastAsia"/>
                <w:szCs w:val="21"/>
              </w:rPr>
              <w:t>第</w:t>
            </w:r>
            <w:r w:rsidRPr="00EC5D5B">
              <w:rPr>
                <w:szCs w:val="21"/>
              </w:rPr>
              <w:t>1</w:t>
            </w:r>
            <w:r w:rsidRPr="00EC5D5B">
              <w:rPr>
                <w:rFonts w:hint="eastAsia"/>
                <w:szCs w:val="21"/>
              </w:rPr>
              <w:t>个天线头状态信息。第</w:t>
            </w:r>
            <w:r w:rsidRPr="00EC5D5B">
              <w:rPr>
                <w:szCs w:val="21"/>
              </w:rPr>
              <w:t>1</w:t>
            </w:r>
            <w:r w:rsidRPr="00EC5D5B">
              <w:rPr>
                <w:rFonts w:hint="eastAsia"/>
                <w:szCs w:val="21"/>
              </w:rPr>
              <w:t>个字节为天线编号，第</w:t>
            </w:r>
            <w:r w:rsidRPr="00EC5D5B">
              <w:rPr>
                <w:szCs w:val="21"/>
              </w:rPr>
              <w:t>2</w:t>
            </w:r>
            <w:r w:rsidRPr="00EC5D5B">
              <w:rPr>
                <w:rFonts w:hint="eastAsia"/>
                <w:szCs w:val="21"/>
              </w:rPr>
              <w:t>个字节为天线状态（</w:t>
            </w:r>
            <w:r w:rsidRPr="00EC5D5B">
              <w:rPr>
                <w:szCs w:val="21"/>
              </w:rPr>
              <w:t>0-</w:t>
            </w:r>
            <w:r w:rsidRPr="00EC5D5B">
              <w:rPr>
                <w:rFonts w:hint="eastAsia"/>
                <w:szCs w:val="21"/>
              </w:rPr>
              <w:t>正常</w:t>
            </w:r>
            <w:r w:rsidRPr="00EC5D5B">
              <w:rPr>
                <w:szCs w:val="21"/>
              </w:rPr>
              <w:t>; 1-</w:t>
            </w:r>
            <w:r w:rsidRPr="00EC5D5B">
              <w:rPr>
                <w:rFonts w:hint="eastAsia"/>
                <w:szCs w:val="21"/>
              </w:rPr>
              <w:t>异常），第</w:t>
            </w:r>
            <w:r w:rsidRPr="00EC5D5B">
              <w:rPr>
                <w:szCs w:val="21"/>
              </w:rPr>
              <w:t>3</w:t>
            </w:r>
            <w:r w:rsidRPr="00EC5D5B">
              <w:rPr>
                <w:rFonts w:hint="eastAsia"/>
                <w:szCs w:val="21"/>
              </w:rPr>
              <w:t>个字节为天线信道号（</w:t>
            </w:r>
            <w:r w:rsidRPr="00EC5D5B">
              <w:rPr>
                <w:szCs w:val="21"/>
              </w:rPr>
              <w:t>0-</w:t>
            </w:r>
            <w:r w:rsidRPr="00EC5D5B">
              <w:rPr>
                <w:rFonts w:hint="eastAsia"/>
                <w:szCs w:val="21"/>
              </w:rPr>
              <w:t>信道</w:t>
            </w:r>
            <w:r w:rsidRPr="00EC5D5B">
              <w:rPr>
                <w:szCs w:val="21"/>
              </w:rPr>
              <w:t>1</w:t>
            </w:r>
            <w:r w:rsidRPr="00EC5D5B">
              <w:rPr>
                <w:rFonts w:hint="eastAsia"/>
                <w:szCs w:val="21"/>
              </w:rPr>
              <w:t>，</w:t>
            </w:r>
            <w:r w:rsidRPr="00EC5D5B">
              <w:rPr>
                <w:szCs w:val="21"/>
              </w:rPr>
              <w:t>1-</w:t>
            </w:r>
            <w:r w:rsidRPr="00EC5D5B">
              <w:rPr>
                <w:rFonts w:hint="eastAsia"/>
                <w:szCs w:val="21"/>
              </w:rPr>
              <w:t>信道</w:t>
            </w:r>
            <w:r w:rsidRPr="00EC5D5B">
              <w:rPr>
                <w:szCs w:val="21"/>
              </w:rPr>
              <w:t>2</w:t>
            </w:r>
            <w:r w:rsidRPr="00EC5D5B">
              <w:rPr>
                <w:rFonts w:hint="eastAsia"/>
                <w:szCs w:val="21"/>
              </w:rPr>
              <w:t>）第四字节保留</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w:t>
            </w:r>
          </w:p>
        </w:tc>
        <w:tc>
          <w:tcPr>
            <w:tcW w:w="1276" w:type="dxa"/>
            <w:vAlign w:val="center"/>
          </w:tcPr>
          <w:p w:rsidR="003E458E" w:rsidRPr="00EC5D5B" w:rsidRDefault="003E458E" w:rsidP="00293FB4">
            <w:pPr>
              <w:jc w:val="center"/>
              <w:rPr>
                <w:szCs w:val="21"/>
              </w:rPr>
            </w:pPr>
            <w:r w:rsidRPr="00EC5D5B">
              <w:rPr>
                <w:szCs w:val="21"/>
              </w:rPr>
              <w:t>4</w:t>
            </w:r>
          </w:p>
        </w:tc>
        <w:tc>
          <w:tcPr>
            <w:tcW w:w="1275" w:type="dxa"/>
            <w:vAlign w:val="center"/>
          </w:tcPr>
          <w:p w:rsidR="003E458E" w:rsidRPr="00EC5D5B" w:rsidRDefault="003E458E" w:rsidP="00293FB4">
            <w:pPr>
              <w:jc w:val="center"/>
              <w:rPr>
                <w:szCs w:val="21"/>
              </w:rPr>
            </w:pPr>
            <w:r w:rsidRPr="00EC5D5B">
              <w:rPr>
                <w:szCs w:val="21"/>
              </w:rPr>
              <w:t>StatusN</w:t>
            </w:r>
          </w:p>
        </w:tc>
        <w:tc>
          <w:tcPr>
            <w:tcW w:w="4926" w:type="dxa"/>
            <w:vAlign w:val="center"/>
          </w:tcPr>
          <w:p w:rsidR="003E458E" w:rsidRPr="00EC5D5B" w:rsidRDefault="003E458E" w:rsidP="00293FB4">
            <w:pPr>
              <w:jc w:val="left"/>
              <w:rPr>
                <w:szCs w:val="21"/>
              </w:rPr>
            </w:pPr>
            <w:r w:rsidRPr="00EC5D5B">
              <w:rPr>
                <w:rFonts w:hint="eastAsia"/>
                <w:szCs w:val="21"/>
              </w:rPr>
              <w:t>第</w:t>
            </w:r>
            <w:r w:rsidRPr="00EC5D5B">
              <w:rPr>
                <w:szCs w:val="21"/>
              </w:rPr>
              <w:t>N</w:t>
            </w:r>
            <w:r w:rsidRPr="00EC5D5B">
              <w:rPr>
                <w:rFonts w:hint="eastAsia"/>
                <w:szCs w:val="21"/>
              </w:rPr>
              <w:t>个天线头状态信息，</w:t>
            </w:r>
            <w:r w:rsidRPr="00EC5D5B">
              <w:rPr>
                <w:szCs w:val="21"/>
              </w:rPr>
              <w:t>N</w:t>
            </w:r>
            <w:r w:rsidRPr="00EC5D5B">
              <w:rPr>
                <w:rFonts w:hint="eastAsia"/>
                <w:szCs w:val="21"/>
              </w:rPr>
              <w:t>值最大等于</w:t>
            </w:r>
            <w:r w:rsidRPr="00EC5D5B">
              <w:rPr>
                <w:szCs w:val="21"/>
              </w:rPr>
              <w:t>RsuNum</w:t>
            </w:r>
          </w:p>
        </w:tc>
      </w:tr>
      <w:tr w:rsidR="003E458E" w:rsidRPr="00EC5D5B" w:rsidTr="00584878">
        <w:tc>
          <w:tcPr>
            <w:tcW w:w="2093" w:type="dxa"/>
            <w:vAlign w:val="center"/>
          </w:tcPr>
          <w:p w:rsidR="003E458E" w:rsidRPr="00EC5D5B" w:rsidRDefault="003E458E" w:rsidP="00293FB4">
            <w:pPr>
              <w:jc w:val="center"/>
              <w:rPr>
                <w:szCs w:val="21"/>
              </w:rPr>
            </w:pPr>
            <w:r w:rsidRPr="00EC5D5B">
              <w:rPr>
                <w:szCs w:val="21"/>
              </w:rPr>
              <w:t>10+6*PSamNum+4*RsuNum</w:t>
            </w:r>
          </w:p>
        </w:tc>
        <w:tc>
          <w:tcPr>
            <w:tcW w:w="1276" w:type="dxa"/>
            <w:vAlign w:val="center"/>
          </w:tcPr>
          <w:p w:rsidR="003E458E" w:rsidRPr="00EC5D5B" w:rsidRDefault="003E458E" w:rsidP="00293FB4">
            <w:pPr>
              <w:jc w:val="center"/>
              <w:rPr>
                <w:szCs w:val="21"/>
              </w:rPr>
            </w:pPr>
            <w:r w:rsidRPr="00EC5D5B">
              <w:rPr>
                <w:szCs w:val="21"/>
              </w:rPr>
              <w:t>1</w:t>
            </w:r>
          </w:p>
        </w:tc>
        <w:tc>
          <w:tcPr>
            <w:tcW w:w="1275" w:type="dxa"/>
            <w:vAlign w:val="center"/>
          </w:tcPr>
          <w:p w:rsidR="003E458E" w:rsidRPr="00EC5D5B" w:rsidRDefault="003E458E" w:rsidP="00293FB4">
            <w:pPr>
              <w:jc w:val="center"/>
              <w:rPr>
                <w:szCs w:val="21"/>
              </w:rPr>
            </w:pPr>
            <w:r w:rsidRPr="00EC5D5B">
              <w:rPr>
                <w:szCs w:val="21"/>
              </w:rPr>
              <w:t>BCC</w:t>
            </w:r>
          </w:p>
        </w:tc>
        <w:tc>
          <w:tcPr>
            <w:tcW w:w="4926" w:type="dxa"/>
            <w:vAlign w:val="center"/>
          </w:tcPr>
          <w:p w:rsidR="003E458E" w:rsidRPr="00EC5D5B" w:rsidRDefault="003E458E" w:rsidP="00293FB4">
            <w:pPr>
              <w:jc w:val="left"/>
              <w:rPr>
                <w:szCs w:val="21"/>
              </w:rPr>
            </w:pPr>
            <w:r w:rsidRPr="00EC5D5B">
              <w:rPr>
                <w:rFonts w:hint="eastAsia"/>
                <w:szCs w:val="21"/>
              </w:rPr>
              <w:t>异或校验值</w:t>
            </w:r>
          </w:p>
        </w:tc>
      </w:tr>
      <w:tr w:rsidR="003E458E" w:rsidRPr="00EC5D5B" w:rsidTr="00293FB4">
        <w:tc>
          <w:tcPr>
            <w:tcW w:w="9570" w:type="dxa"/>
            <w:gridSpan w:val="4"/>
            <w:tcBorders>
              <w:top w:val="single" w:sz="8" w:space="0" w:color="auto"/>
            </w:tcBorders>
            <w:vAlign w:val="center"/>
          </w:tcPr>
          <w:p w:rsidR="003E458E" w:rsidRPr="00EC5D5B" w:rsidRDefault="003E458E" w:rsidP="00293FB4">
            <w:pPr>
              <w:jc w:val="center"/>
              <w:rPr>
                <w:szCs w:val="21"/>
              </w:rPr>
            </w:pPr>
          </w:p>
        </w:tc>
      </w:tr>
      <w:tr w:rsidR="003E458E" w:rsidRPr="00EC5D5B" w:rsidTr="00293FB4">
        <w:tc>
          <w:tcPr>
            <w:tcW w:w="3369" w:type="dxa"/>
            <w:gridSpan w:val="2"/>
            <w:vAlign w:val="center"/>
          </w:tcPr>
          <w:p w:rsidR="003E458E" w:rsidRPr="00EC5D5B" w:rsidRDefault="003E458E" w:rsidP="00293FB4">
            <w:pPr>
              <w:jc w:val="center"/>
              <w:rPr>
                <w:szCs w:val="21"/>
              </w:rPr>
            </w:pPr>
            <w:r w:rsidRPr="00EC5D5B">
              <w:rPr>
                <w:rFonts w:hint="eastAsia"/>
                <w:szCs w:val="21"/>
              </w:rPr>
              <w:t>帧信息描述</w:t>
            </w:r>
          </w:p>
        </w:tc>
        <w:tc>
          <w:tcPr>
            <w:tcW w:w="6201" w:type="dxa"/>
            <w:gridSpan w:val="2"/>
            <w:vAlign w:val="center"/>
          </w:tcPr>
          <w:p w:rsidR="003E458E" w:rsidRPr="00EC5D5B" w:rsidRDefault="003E458E" w:rsidP="00293FB4">
            <w:pPr>
              <w:numPr>
                <w:ilvl w:val="0"/>
                <w:numId w:val="30"/>
              </w:numPr>
              <w:ind w:left="624" w:hanging="624"/>
              <w:jc w:val="left"/>
              <w:rPr>
                <w:szCs w:val="21"/>
              </w:rPr>
            </w:pPr>
            <w:r w:rsidRPr="00EC5D5B">
              <w:rPr>
                <w:rFonts w:hint="eastAsia"/>
                <w:szCs w:val="21"/>
              </w:rPr>
              <w:t>本帧为</w:t>
            </w:r>
            <w:r w:rsidRPr="00EC5D5B">
              <w:rPr>
                <w:szCs w:val="21"/>
              </w:rPr>
              <w:t>PC</w:t>
            </w:r>
            <w:r w:rsidRPr="00EC5D5B">
              <w:rPr>
                <w:rFonts w:hint="eastAsia"/>
                <w:szCs w:val="21"/>
              </w:rPr>
              <w:t>的</w:t>
            </w:r>
            <w:r w:rsidRPr="00EC5D5B">
              <w:rPr>
                <w:szCs w:val="21"/>
              </w:rPr>
              <w:t>C0</w:t>
            </w:r>
            <w:r w:rsidRPr="00EC5D5B">
              <w:rPr>
                <w:rFonts w:hint="eastAsia"/>
                <w:szCs w:val="21"/>
              </w:rPr>
              <w:t>指令应答帧；</w:t>
            </w:r>
          </w:p>
          <w:p w:rsidR="003E458E" w:rsidRPr="00EC5D5B" w:rsidRDefault="003E458E" w:rsidP="00293FB4">
            <w:pPr>
              <w:numPr>
                <w:ilvl w:val="0"/>
                <w:numId w:val="30"/>
              </w:numPr>
              <w:ind w:hanging="1080"/>
              <w:jc w:val="left"/>
              <w:rPr>
                <w:color w:val="000000"/>
                <w:szCs w:val="21"/>
              </w:rPr>
            </w:pPr>
            <w:r w:rsidRPr="00EC5D5B">
              <w:rPr>
                <w:rFonts w:hint="eastAsia"/>
                <w:color w:val="000000"/>
                <w:szCs w:val="21"/>
              </w:rPr>
              <w:t>控制器每次对天线进行初始化时需要主动将此帧上送</w:t>
            </w:r>
            <w:r w:rsidRPr="00EC5D5B">
              <w:rPr>
                <w:color w:val="000000"/>
                <w:szCs w:val="21"/>
              </w:rPr>
              <w:t>PC</w:t>
            </w:r>
          </w:p>
        </w:tc>
      </w:tr>
      <w:tr w:rsidR="003E458E" w:rsidRPr="00EC5D5B" w:rsidTr="00293FB4">
        <w:tc>
          <w:tcPr>
            <w:tcW w:w="3369" w:type="dxa"/>
            <w:gridSpan w:val="2"/>
            <w:tcBorders>
              <w:bottom w:val="single" w:sz="8" w:space="0" w:color="auto"/>
            </w:tcBorders>
            <w:vAlign w:val="center"/>
          </w:tcPr>
          <w:p w:rsidR="003E458E" w:rsidRPr="00EC5D5B" w:rsidRDefault="003E458E" w:rsidP="00293FB4">
            <w:pPr>
              <w:jc w:val="center"/>
              <w:rPr>
                <w:szCs w:val="21"/>
              </w:rPr>
            </w:pPr>
            <w:r w:rsidRPr="00EC5D5B">
              <w:rPr>
                <w:szCs w:val="21"/>
              </w:rPr>
              <w:t>PC</w:t>
            </w:r>
            <w:r w:rsidRPr="00EC5D5B">
              <w:rPr>
                <w:rFonts w:hint="eastAsia"/>
                <w:szCs w:val="21"/>
              </w:rPr>
              <w:t>应答</w:t>
            </w:r>
          </w:p>
        </w:tc>
        <w:tc>
          <w:tcPr>
            <w:tcW w:w="6201" w:type="dxa"/>
            <w:gridSpan w:val="2"/>
            <w:tcBorders>
              <w:bottom w:val="single" w:sz="8" w:space="0" w:color="auto"/>
            </w:tcBorders>
            <w:vAlign w:val="center"/>
          </w:tcPr>
          <w:p w:rsidR="003E458E" w:rsidRPr="00EC5D5B" w:rsidRDefault="003E458E" w:rsidP="00293FB4">
            <w:pPr>
              <w:jc w:val="center"/>
              <w:rPr>
                <w:szCs w:val="21"/>
              </w:rPr>
            </w:pPr>
            <w:r w:rsidRPr="00EC5D5B">
              <w:rPr>
                <w:rFonts w:hint="eastAsia"/>
                <w:szCs w:val="21"/>
              </w:rPr>
              <w:t>无</w:t>
            </w:r>
          </w:p>
        </w:tc>
      </w:tr>
    </w:tbl>
    <w:p w:rsidR="003E458E" w:rsidRPr="00EC5D5B" w:rsidRDefault="003E458E" w:rsidP="0028225B">
      <w:pPr>
        <w:pStyle w:val="afffd"/>
        <w:numPr>
          <w:ilvl w:val="2"/>
          <w:numId w:val="11"/>
        </w:numPr>
        <w:spacing w:before="156" w:after="156"/>
        <w:ind w:left="0" w:firstLine="0"/>
        <w:rPr>
          <w:rFonts w:ascii="Times New Roman"/>
        </w:rPr>
      </w:pPr>
      <w:r w:rsidRPr="00EC5D5B">
        <w:rPr>
          <w:rFonts w:ascii="Times New Roman" w:hint="eastAsia"/>
        </w:rPr>
        <w:t>过车信息帧</w:t>
      </w:r>
      <w:r w:rsidRPr="00EC5D5B">
        <w:rPr>
          <w:rFonts w:ascii="Times New Roman"/>
        </w:rPr>
        <w:t>(B4H)</w:t>
      </w:r>
    </w:p>
    <w:p w:rsidR="003E458E" w:rsidRPr="00EC5D5B" w:rsidRDefault="003E458E" w:rsidP="006C753D">
      <w:pPr>
        <w:pStyle w:val="ad"/>
        <w:ind w:firstLine="31680"/>
        <w:rPr>
          <w:rFonts w:ascii="Times New Roman"/>
        </w:rPr>
      </w:pPr>
      <w:r w:rsidRPr="00EC5D5B">
        <w:rPr>
          <w:rFonts w:ascii="Times New Roman" w:hint="eastAsia"/>
        </w:rPr>
        <w:t>过车信息帧见表</w:t>
      </w:r>
      <w:r w:rsidRPr="00EC5D5B">
        <w:rPr>
          <w:rFonts w:ascii="Times New Roman"/>
        </w:rPr>
        <w:t>E.4</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E.4 </w:t>
      </w:r>
      <w:r w:rsidRPr="00EC5D5B">
        <w:rPr>
          <w:rFonts w:ascii="Times New Roman" w:hint="eastAsia"/>
          <w:noProof/>
        </w:rPr>
        <w:t>过车信息帧</w:t>
      </w:r>
    </w:p>
    <w:tbl>
      <w:tblPr>
        <w:tblW w:w="95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817"/>
        <w:gridCol w:w="851"/>
        <w:gridCol w:w="1866"/>
        <w:gridCol w:w="6036"/>
      </w:tblGrid>
      <w:tr w:rsidR="003E458E" w:rsidRPr="00EC5D5B" w:rsidTr="00293FB4">
        <w:tc>
          <w:tcPr>
            <w:tcW w:w="817" w:type="dxa"/>
            <w:tcBorders>
              <w:top w:val="single" w:sz="8" w:space="0" w:color="auto"/>
              <w:bottom w:val="single" w:sz="8" w:space="0" w:color="auto"/>
            </w:tcBorders>
            <w:vAlign w:val="center"/>
          </w:tcPr>
          <w:p w:rsidR="003E458E" w:rsidRPr="00EC5D5B" w:rsidRDefault="003E458E" w:rsidP="00293FB4">
            <w:pPr>
              <w:jc w:val="center"/>
              <w:rPr>
                <w:b/>
                <w:szCs w:val="21"/>
              </w:rPr>
            </w:pPr>
            <w:r w:rsidRPr="00EC5D5B">
              <w:rPr>
                <w:rFonts w:hint="eastAsia"/>
                <w:b/>
                <w:szCs w:val="21"/>
              </w:rPr>
              <w:t>位置</w:t>
            </w:r>
          </w:p>
        </w:tc>
        <w:tc>
          <w:tcPr>
            <w:tcW w:w="851" w:type="dxa"/>
            <w:tcBorders>
              <w:top w:val="single" w:sz="8" w:space="0" w:color="auto"/>
              <w:bottom w:val="single" w:sz="8" w:space="0" w:color="auto"/>
            </w:tcBorders>
            <w:vAlign w:val="center"/>
          </w:tcPr>
          <w:p w:rsidR="003E458E" w:rsidRPr="00EC5D5B" w:rsidRDefault="003E458E" w:rsidP="00293FB4">
            <w:pPr>
              <w:jc w:val="center"/>
              <w:rPr>
                <w:b/>
                <w:szCs w:val="21"/>
              </w:rPr>
            </w:pPr>
            <w:r w:rsidRPr="00EC5D5B">
              <w:rPr>
                <w:rFonts w:hint="eastAsia"/>
                <w:b/>
                <w:szCs w:val="21"/>
              </w:rPr>
              <w:t>字节数</w:t>
            </w:r>
          </w:p>
        </w:tc>
        <w:tc>
          <w:tcPr>
            <w:tcW w:w="1866" w:type="dxa"/>
            <w:tcBorders>
              <w:top w:val="single" w:sz="8" w:space="0" w:color="auto"/>
              <w:bottom w:val="single" w:sz="8" w:space="0" w:color="auto"/>
            </w:tcBorders>
            <w:vAlign w:val="center"/>
          </w:tcPr>
          <w:p w:rsidR="003E458E" w:rsidRPr="00EC5D5B" w:rsidRDefault="003E458E" w:rsidP="00293FB4">
            <w:pPr>
              <w:jc w:val="center"/>
              <w:rPr>
                <w:b/>
                <w:szCs w:val="21"/>
              </w:rPr>
            </w:pPr>
            <w:r w:rsidRPr="00EC5D5B">
              <w:rPr>
                <w:rFonts w:hint="eastAsia"/>
                <w:b/>
                <w:szCs w:val="21"/>
              </w:rPr>
              <w:t>数据元</w:t>
            </w:r>
          </w:p>
        </w:tc>
        <w:tc>
          <w:tcPr>
            <w:tcW w:w="6036" w:type="dxa"/>
            <w:tcBorders>
              <w:top w:val="single" w:sz="8" w:space="0" w:color="auto"/>
              <w:bottom w:val="single" w:sz="8" w:space="0" w:color="auto"/>
            </w:tcBorders>
            <w:vAlign w:val="center"/>
          </w:tcPr>
          <w:p w:rsidR="003E458E" w:rsidRPr="00EC5D5B" w:rsidRDefault="003E458E" w:rsidP="00293FB4">
            <w:pPr>
              <w:jc w:val="center"/>
              <w:rPr>
                <w:b/>
                <w:szCs w:val="21"/>
              </w:rPr>
            </w:pPr>
            <w:r w:rsidRPr="00EC5D5B">
              <w:rPr>
                <w:rFonts w:hint="eastAsia"/>
                <w:b/>
                <w:szCs w:val="21"/>
              </w:rPr>
              <w:t>数据内容</w:t>
            </w:r>
          </w:p>
        </w:tc>
      </w:tr>
      <w:tr w:rsidR="003E458E" w:rsidRPr="00EC5D5B" w:rsidTr="00293FB4">
        <w:tc>
          <w:tcPr>
            <w:tcW w:w="817" w:type="dxa"/>
            <w:tcBorders>
              <w:top w:val="single" w:sz="8" w:space="0" w:color="auto"/>
            </w:tcBorders>
            <w:vAlign w:val="center"/>
          </w:tcPr>
          <w:p w:rsidR="003E458E" w:rsidRPr="00EC5D5B" w:rsidRDefault="003E458E" w:rsidP="00293FB4">
            <w:pPr>
              <w:jc w:val="center"/>
              <w:rPr>
                <w:szCs w:val="21"/>
              </w:rPr>
            </w:pPr>
            <w:r w:rsidRPr="00EC5D5B">
              <w:rPr>
                <w:szCs w:val="21"/>
              </w:rPr>
              <w:t>0</w:t>
            </w:r>
          </w:p>
        </w:tc>
        <w:tc>
          <w:tcPr>
            <w:tcW w:w="851" w:type="dxa"/>
            <w:tcBorders>
              <w:top w:val="single" w:sz="8" w:space="0" w:color="auto"/>
            </w:tcBorders>
            <w:vAlign w:val="center"/>
          </w:tcPr>
          <w:p w:rsidR="003E458E" w:rsidRPr="00EC5D5B" w:rsidRDefault="003E458E" w:rsidP="00293FB4">
            <w:pPr>
              <w:jc w:val="center"/>
              <w:rPr>
                <w:szCs w:val="21"/>
              </w:rPr>
            </w:pPr>
            <w:r w:rsidRPr="00EC5D5B">
              <w:rPr>
                <w:szCs w:val="21"/>
              </w:rPr>
              <w:t>1</w:t>
            </w:r>
          </w:p>
        </w:tc>
        <w:tc>
          <w:tcPr>
            <w:tcW w:w="1866" w:type="dxa"/>
            <w:tcBorders>
              <w:top w:val="single" w:sz="8" w:space="0" w:color="auto"/>
            </w:tcBorders>
            <w:vAlign w:val="center"/>
          </w:tcPr>
          <w:p w:rsidR="003E458E" w:rsidRPr="00EC5D5B" w:rsidRDefault="003E458E" w:rsidP="00293FB4">
            <w:pPr>
              <w:jc w:val="center"/>
              <w:rPr>
                <w:szCs w:val="21"/>
              </w:rPr>
            </w:pPr>
            <w:r w:rsidRPr="00EC5D5B">
              <w:rPr>
                <w:szCs w:val="21"/>
              </w:rPr>
              <w:t>RSCTL</w:t>
            </w:r>
          </w:p>
        </w:tc>
        <w:tc>
          <w:tcPr>
            <w:tcW w:w="6036" w:type="dxa"/>
            <w:tcBorders>
              <w:top w:val="single" w:sz="8" w:space="0" w:color="auto"/>
            </w:tcBorders>
            <w:vAlign w:val="center"/>
          </w:tcPr>
          <w:p w:rsidR="003E458E" w:rsidRPr="00EC5D5B" w:rsidRDefault="003E458E" w:rsidP="00293FB4">
            <w:pPr>
              <w:jc w:val="left"/>
              <w:rPr>
                <w:szCs w:val="21"/>
              </w:rPr>
            </w:pPr>
            <w:r w:rsidRPr="00EC5D5B">
              <w:rPr>
                <w:rFonts w:hint="eastAsia"/>
                <w:szCs w:val="21"/>
              </w:rPr>
              <w:t>帧序列号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Cmd</w:t>
            </w:r>
          </w:p>
        </w:tc>
        <w:tc>
          <w:tcPr>
            <w:tcW w:w="6036" w:type="dxa"/>
            <w:vAlign w:val="center"/>
          </w:tcPr>
          <w:p w:rsidR="003E458E" w:rsidRPr="00EC5D5B" w:rsidRDefault="003E458E" w:rsidP="00293FB4">
            <w:pPr>
              <w:jc w:val="left"/>
              <w:rPr>
                <w:szCs w:val="21"/>
              </w:rPr>
            </w:pPr>
            <w:r w:rsidRPr="00EC5D5B">
              <w:rPr>
                <w:rFonts w:hint="eastAsia"/>
                <w:szCs w:val="21"/>
              </w:rPr>
              <w:t>指令代码，此处取值</w:t>
            </w:r>
            <w:r w:rsidRPr="00EC5D5B">
              <w:rPr>
                <w:szCs w:val="21"/>
              </w:rPr>
              <w:t>0xB4</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2</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TransResult</w:t>
            </w:r>
          </w:p>
        </w:tc>
        <w:tc>
          <w:tcPr>
            <w:tcW w:w="6036" w:type="dxa"/>
            <w:vAlign w:val="center"/>
          </w:tcPr>
          <w:p w:rsidR="003E458E" w:rsidRPr="00EC5D5B" w:rsidRDefault="003E458E" w:rsidP="00293FB4">
            <w:pPr>
              <w:jc w:val="left"/>
              <w:rPr>
                <w:szCs w:val="21"/>
              </w:rPr>
            </w:pPr>
            <w:r w:rsidRPr="00EC5D5B">
              <w:rPr>
                <w:rFonts w:hint="eastAsia"/>
                <w:szCs w:val="21"/>
              </w:rPr>
              <w:t>标识结果：</w:t>
            </w:r>
          </w:p>
          <w:p w:rsidR="003E458E" w:rsidRPr="00EC5D5B" w:rsidRDefault="003E458E" w:rsidP="00293FB4">
            <w:pPr>
              <w:jc w:val="left"/>
              <w:rPr>
                <w:szCs w:val="21"/>
              </w:rPr>
            </w:pPr>
            <w:r w:rsidRPr="00EC5D5B">
              <w:rPr>
                <w:szCs w:val="21"/>
              </w:rPr>
              <w:t>00-</w:t>
            </w:r>
            <w:r w:rsidRPr="00EC5D5B">
              <w:rPr>
                <w:rFonts w:hint="eastAsia"/>
                <w:szCs w:val="21"/>
              </w:rPr>
              <w:t>标签、卡片全部标识成功</w:t>
            </w:r>
          </w:p>
          <w:p w:rsidR="003E458E" w:rsidRPr="00EC5D5B" w:rsidRDefault="003E458E" w:rsidP="00293FB4">
            <w:pPr>
              <w:jc w:val="left"/>
              <w:rPr>
                <w:szCs w:val="21"/>
              </w:rPr>
            </w:pPr>
            <w:r w:rsidRPr="00EC5D5B">
              <w:rPr>
                <w:szCs w:val="21"/>
              </w:rPr>
              <w:t>01-OBU</w:t>
            </w:r>
            <w:r w:rsidRPr="00EC5D5B">
              <w:rPr>
                <w:rFonts w:hint="eastAsia"/>
                <w:szCs w:val="21"/>
              </w:rPr>
              <w:t>标识，卡片未标识</w:t>
            </w:r>
          </w:p>
          <w:p w:rsidR="003E458E" w:rsidRPr="00EC5D5B" w:rsidRDefault="003E458E" w:rsidP="00293FB4">
            <w:pPr>
              <w:jc w:val="left"/>
              <w:rPr>
                <w:szCs w:val="21"/>
              </w:rPr>
            </w:pPr>
            <w:r w:rsidRPr="00EC5D5B">
              <w:rPr>
                <w:szCs w:val="21"/>
              </w:rPr>
              <w:t>02-OBU</w:t>
            </w:r>
            <w:r w:rsidRPr="00EC5D5B">
              <w:rPr>
                <w:rFonts w:hint="eastAsia"/>
                <w:szCs w:val="21"/>
              </w:rPr>
              <w:t>未标识，卡片标识</w:t>
            </w:r>
          </w:p>
          <w:p w:rsidR="003E458E" w:rsidRPr="00EC5D5B" w:rsidRDefault="003E458E" w:rsidP="00293FB4">
            <w:pPr>
              <w:jc w:val="left"/>
              <w:rPr>
                <w:szCs w:val="21"/>
              </w:rPr>
            </w:pPr>
            <w:r w:rsidRPr="00EC5D5B">
              <w:rPr>
                <w:szCs w:val="21"/>
              </w:rPr>
              <w:t>03-OBU</w:t>
            </w:r>
            <w:r w:rsidRPr="00EC5D5B">
              <w:rPr>
                <w:rFonts w:hint="eastAsia"/>
                <w:szCs w:val="21"/>
              </w:rPr>
              <w:t>、卡片都未标识</w:t>
            </w:r>
          </w:p>
          <w:p w:rsidR="003E458E" w:rsidRPr="00EC5D5B" w:rsidRDefault="003E458E" w:rsidP="00293FB4">
            <w:pPr>
              <w:jc w:val="left"/>
              <w:rPr>
                <w:szCs w:val="21"/>
              </w:rPr>
            </w:pPr>
            <w:r w:rsidRPr="00EC5D5B">
              <w:rPr>
                <w:szCs w:val="21"/>
              </w:rPr>
              <w:t>04- CPC</w:t>
            </w:r>
            <w:r w:rsidRPr="00EC5D5B">
              <w:rPr>
                <w:rFonts w:hint="eastAsia"/>
                <w:szCs w:val="21"/>
              </w:rPr>
              <w:t>卡标识失败</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3</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ErrorCode</w:t>
            </w:r>
          </w:p>
        </w:tc>
        <w:tc>
          <w:tcPr>
            <w:tcW w:w="6036" w:type="dxa"/>
            <w:vAlign w:val="center"/>
          </w:tcPr>
          <w:p w:rsidR="003E458E" w:rsidRPr="00EC5D5B" w:rsidRDefault="003E458E" w:rsidP="00293FB4">
            <w:pPr>
              <w:jc w:val="left"/>
              <w:rPr>
                <w:szCs w:val="21"/>
              </w:rPr>
            </w:pPr>
            <w:r w:rsidRPr="00EC5D5B">
              <w:rPr>
                <w:rFonts w:hint="eastAsia"/>
                <w:szCs w:val="21"/>
              </w:rPr>
              <w:t>交易结果</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4</w:t>
            </w:r>
          </w:p>
        </w:tc>
        <w:tc>
          <w:tcPr>
            <w:tcW w:w="851" w:type="dxa"/>
            <w:vAlign w:val="center"/>
          </w:tcPr>
          <w:p w:rsidR="003E458E" w:rsidRPr="00EC5D5B" w:rsidRDefault="003E458E" w:rsidP="00293FB4">
            <w:pPr>
              <w:jc w:val="center"/>
              <w:rPr>
                <w:szCs w:val="21"/>
              </w:rPr>
            </w:pPr>
            <w:r w:rsidRPr="00EC5D5B">
              <w:rPr>
                <w:szCs w:val="21"/>
              </w:rPr>
              <w:t>4</w:t>
            </w:r>
          </w:p>
        </w:tc>
        <w:tc>
          <w:tcPr>
            <w:tcW w:w="1866" w:type="dxa"/>
            <w:vAlign w:val="center"/>
          </w:tcPr>
          <w:p w:rsidR="003E458E" w:rsidRPr="00EC5D5B" w:rsidRDefault="003E458E" w:rsidP="00293FB4">
            <w:pPr>
              <w:jc w:val="center"/>
              <w:rPr>
                <w:szCs w:val="21"/>
              </w:rPr>
            </w:pPr>
            <w:r w:rsidRPr="00EC5D5B">
              <w:rPr>
                <w:szCs w:val="21"/>
              </w:rPr>
              <w:t>TransTime</w:t>
            </w:r>
          </w:p>
        </w:tc>
        <w:tc>
          <w:tcPr>
            <w:tcW w:w="6036" w:type="dxa"/>
            <w:vAlign w:val="center"/>
          </w:tcPr>
          <w:p w:rsidR="003E458E" w:rsidRPr="00EC5D5B" w:rsidRDefault="003E458E" w:rsidP="00293FB4">
            <w:pPr>
              <w:jc w:val="left"/>
              <w:rPr>
                <w:szCs w:val="21"/>
              </w:rPr>
            </w:pPr>
            <w:r w:rsidRPr="00EC5D5B">
              <w:rPr>
                <w:rFonts w:hint="eastAsia"/>
                <w:szCs w:val="21"/>
              </w:rPr>
              <w:t>交易时间</w:t>
            </w:r>
            <w:r w:rsidRPr="00EC5D5B">
              <w:rPr>
                <w:szCs w:val="21"/>
              </w:rPr>
              <w:t>,</w:t>
            </w:r>
            <w:r w:rsidRPr="00EC5D5B">
              <w:rPr>
                <w:rFonts w:hint="eastAsia"/>
                <w:szCs w:val="21"/>
              </w:rPr>
              <w:t>单位秒，距离</w:t>
            </w:r>
            <w:r w:rsidRPr="00EC5D5B">
              <w:rPr>
                <w:szCs w:val="21"/>
              </w:rPr>
              <w:t xml:space="preserve">2000-01-01 00:00:00 </w:t>
            </w:r>
            <w:r w:rsidRPr="00EC5D5B">
              <w:rPr>
                <w:rFonts w:hint="eastAsia"/>
                <w:szCs w:val="21"/>
              </w:rPr>
              <w:t>的秒数</w:t>
            </w:r>
            <w:r w:rsidRPr="00EC5D5B">
              <w:rPr>
                <w:szCs w:val="21"/>
              </w:rPr>
              <w:t>,</w:t>
            </w:r>
            <w:r w:rsidRPr="00EC5D5B">
              <w:rPr>
                <w:rFonts w:hint="eastAsia"/>
                <w:szCs w:val="21"/>
              </w:rPr>
              <w:t>网络字节序</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8</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WasteVersion</w:t>
            </w:r>
          </w:p>
        </w:tc>
        <w:tc>
          <w:tcPr>
            <w:tcW w:w="6036" w:type="dxa"/>
            <w:vAlign w:val="center"/>
          </w:tcPr>
          <w:p w:rsidR="003E458E" w:rsidRPr="00EC5D5B" w:rsidRDefault="003E458E" w:rsidP="00293FB4">
            <w:pPr>
              <w:jc w:val="left"/>
              <w:rPr>
                <w:szCs w:val="21"/>
              </w:rPr>
            </w:pPr>
            <w:r w:rsidRPr="00EC5D5B">
              <w:rPr>
                <w:rFonts w:hint="eastAsia"/>
                <w:szCs w:val="21"/>
              </w:rPr>
              <w:t>流水版本号，当前缺省为</w:t>
            </w:r>
            <w:r w:rsidRPr="00EC5D5B">
              <w:rPr>
                <w:szCs w:val="21"/>
              </w:rPr>
              <w:t>1</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9</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AreaCode</w:t>
            </w:r>
          </w:p>
        </w:tc>
        <w:tc>
          <w:tcPr>
            <w:tcW w:w="6036" w:type="dxa"/>
            <w:vAlign w:val="center"/>
          </w:tcPr>
          <w:p w:rsidR="003E458E" w:rsidRPr="00EC5D5B" w:rsidRDefault="003E458E" w:rsidP="00293FB4">
            <w:pPr>
              <w:jc w:val="left"/>
              <w:rPr>
                <w:szCs w:val="21"/>
              </w:rPr>
            </w:pPr>
            <w:r w:rsidRPr="00EC5D5B">
              <w:rPr>
                <w:rFonts w:hint="eastAsia"/>
                <w:szCs w:val="21"/>
              </w:rPr>
              <w:t>省级行政区划编码，</w:t>
            </w:r>
            <w:r w:rsidRPr="00EC5D5B">
              <w:rPr>
                <w:szCs w:val="21"/>
              </w:rPr>
              <w:t>16</w:t>
            </w:r>
            <w:r w:rsidRPr="00EC5D5B">
              <w:rPr>
                <w:rFonts w:hint="eastAsia"/>
                <w:szCs w:val="21"/>
              </w:rPr>
              <w:t>进制</w:t>
            </w:r>
            <w:r w:rsidRPr="00EC5D5B">
              <w:rPr>
                <w:szCs w:val="21"/>
              </w:rPr>
              <w:t>BCD</w:t>
            </w:r>
            <w:r w:rsidRPr="00EC5D5B">
              <w:rPr>
                <w:rFonts w:hint="eastAsia"/>
                <w:szCs w:val="21"/>
              </w:rPr>
              <w:t>编码，如江西</w:t>
            </w:r>
            <w:r w:rsidRPr="00EC5D5B">
              <w:rPr>
                <w:szCs w:val="21"/>
              </w:rPr>
              <w:t>0x36</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10</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RoadCode</w:t>
            </w:r>
          </w:p>
        </w:tc>
        <w:tc>
          <w:tcPr>
            <w:tcW w:w="6036" w:type="dxa"/>
            <w:vAlign w:val="center"/>
          </w:tcPr>
          <w:p w:rsidR="003E458E" w:rsidRPr="00EC5D5B" w:rsidRDefault="003E458E" w:rsidP="00293FB4">
            <w:pPr>
              <w:jc w:val="left"/>
              <w:rPr>
                <w:szCs w:val="21"/>
              </w:rPr>
            </w:pPr>
            <w:r w:rsidRPr="00EC5D5B">
              <w:rPr>
                <w:rFonts w:hint="eastAsia"/>
                <w:szCs w:val="21"/>
              </w:rPr>
              <w:t>路段编码</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11</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FlagNo</w:t>
            </w:r>
          </w:p>
        </w:tc>
        <w:tc>
          <w:tcPr>
            <w:tcW w:w="6036" w:type="dxa"/>
            <w:vAlign w:val="center"/>
          </w:tcPr>
          <w:p w:rsidR="003E458E" w:rsidRPr="00EC5D5B" w:rsidRDefault="003E458E" w:rsidP="00293FB4">
            <w:pPr>
              <w:jc w:val="left"/>
              <w:rPr>
                <w:szCs w:val="21"/>
              </w:rPr>
            </w:pPr>
            <w:r w:rsidRPr="00EC5D5B">
              <w:rPr>
                <w:rFonts w:hint="eastAsia"/>
                <w:szCs w:val="21"/>
              </w:rPr>
              <w:t>标识站编码</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12</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RsuNo</w:t>
            </w:r>
          </w:p>
        </w:tc>
        <w:tc>
          <w:tcPr>
            <w:tcW w:w="6036" w:type="dxa"/>
            <w:vAlign w:val="center"/>
          </w:tcPr>
          <w:p w:rsidR="003E458E" w:rsidRPr="00EC5D5B" w:rsidRDefault="003E458E" w:rsidP="00293FB4">
            <w:pPr>
              <w:jc w:val="left"/>
              <w:rPr>
                <w:szCs w:val="21"/>
              </w:rPr>
            </w:pPr>
            <w:r w:rsidRPr="00EC5D5B">
              <w:rPr>
                <w:rFonts w:hint="eastAsia"/>
                <w:szCs w:val="21"/>
              </w:rPr>
              <w:t>对应天线头</w:t>
            </w:r>
            <w:r w:rsidRPr="00EC5D5B">
              <w:rPr>
                <w:szCs w:val="21"/>
              </w:rPr>
              <w:t>Id</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13</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DevType</w:t>
            </w:r>
          </w:p>
        </w:tc>
        <w:tc>
          <w:tcPr>
            <w:tcW w:w="6036" w:type="dxa"/>
            <w:vAlign w:val="center"/>
          </w:tcPr>
          <w:p w:rsidR="003E458E" w:rsidRPr="00EC5D5B" w:rsidRDefault="003E458E" w:rsidP="00293FB4">
            <w:pPr>
              <w:jc w:val="left"/>
              <w:rPr>
                <w:szCs w:val="21"/>
              </w:rPr>
            </w:pPr>
            <w:r w:rsidRPr="00EC5D5B">
              <w:rPr>
                <w:rFonts w:hint="eastAsia"/>
                <w:szCs w:val="21"/>
              </w:rPr>
              <w:t>设备类型，</w:t>
            </w:r>
            <w:r w:rsidRPr="00EC5D5B">
              <w:rPr>
                <w:szCs w:val="21"/>
              </w:rPr>
              <w:t>0-OBU 1-CPC</w:t>
            </w:r>
            <w:r w:rsidRPr="00EC5D5B">
              <w:rPr>
                <w:rFonts w:hint="eastAsia"/>
                <w:szCs w:val="21"/>
              </w:rPr>
              <w:t>卡</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14</w:t>
            </w:r>
          </w:p>
        </w:tc>
        <w:tc>
          <w:tcPr>
            <w:tcW w:w="851" w:type="dxa"/>
            <w:vAlign w:val="center"/>
          </w:tcPr>
          <w:p w:rsidR="003E458E" w:rsidRPr="00EC5D5B" w:rsidRDefault="003E458E" w:rsidP="00293FB4">
            <w:pPr>
              <w:jc w:val="center"/>
              <w:rPr>
                <w:szCs w:val="21"/>
              </w:rPr>
            </w:pPr>
            <w:r w:rsidRPr="00EC5D5B">
              <w:rPr>
                <w:szCs w:val="21"/>
              </w:rPr>
              <w:t>4</w:t>
            </w:r>
          </w:p>
        </w:tc>
        <w:tc>
          <w:tcPr>
            <w:tcW w:w="1866" w:type="dxa"/>
            <w:vAlign w:val="center"/>
          </w:tcPr>
          <w:p w:rsidR="003E458E" w:rsidRPr="00EC5D5B" w:rsidRDefault="003E458E" w:rsidP="00293FB4">
            <w:pPr>
              <w:jc w:val="center"/>
              <w:rPr>
                <w:szCs w:val="21"/>
              </w:rPr>
            </w:pPr>
            <w:r w:rsidRPr="00EC5D5B">
              <w:rPr>
                <w:szCs w:val="21"/>
              </w:rPr>
              <w:t>OBUID</w:t>
            </w:r>
          </w:p>
        </w:tc>
        <w:tc>
          <w:tcPr>
            <w:tcW w:w="6036" w:type="dxa"/>
            <w:vAlign w:val="center"/>
          </w:tcPr>
          <w:p w:rsidR="003E458E" w:rsidRPr="00EC5D5B" w:rsidRDefault="003E458E" w:rsidP="00293FB4">
            <w:pPr>
              <w:jc w:val="left"/>
              <w:rPr>
                <w:szCs w:val="21"/>
              </w:rPr>
            </w:pPr>
            <w:r w:rsidRPr="00EC5D5B">
              <w:rPr>
                <w:szCs w:val="21"/>
              </w:rPr>
              <w:t>OBU</w:t>
            </w:r>
            <w:r w:rsidRPr="00EC5D5B">
              <w:rPr>
                <w:rFonts w:hint="eastAsia"/>
                <w:szCs w:val="21"/>
              </w:rPr>
              <w:t>、</w:t>
            </w:r>
            <w:r w:rsidRPr="00EC5D5B">
              <w:rPr>
                <w:szCs w:val="21"/>
              </w:rPr>
              <w:t>CPC</w:t>
            </w:r>
            <w:r w:rsidRPr="00EC5D5B">
              <w:rPr>
                <w:rFonts w:hint="eastAsia"/>
                <w:szCs w:val="21"/>
              </w:rPr>
              <w:t>卡的</w:t>
            </w:r>
            <w:r w:rsidRPr="00EC5D5B">
              <w:rPr>
                <w:szCs w:val="21"/>
              </w:rPr>
              <w:t>mac</w:t>
            </w:r>
            <w:r w:rsidRPr="00EC5D5B">
              <w:rPr>
                <w:rFonts w:hint="eastAsia"/>
                <w:szCs w:val="21"/>
              </w:rPr>
              <w:t>码，首字节</w:t>
            </w:r>
            <w:r w:rsidRPr="00EC5D5B">
              <w:rPr>
                <w:szCs w:val="21"/>
              </w:rPr>
              <w:t>≥0xA0</w:t>
            </w:r>
            <w:r w:rsidRPr="00EC5D5B">
              <w:rPr>
                <w:rFonts w:hint="eastAsia"/>
                <w:szCs w:val="21"/>
              </w:rPr>
              <w:t>为</w:t>
            </w:r>
            <w:r w:rsidRPr="00EC5D5B">
              <w:rPr>
                <w:szCs w:val="21"/>
              </w:rPr>
              <w:t>CPC</w:t>
            </w:r>
            <w:r w:rsidRPr="00EC5D5B">
              <w:rPr>
                <w:rFonts w:hint="eastAsia"/>
                <w:szCs w:val="21"/>
              </w:rPr>
              <w:t>卡，否则为</w:t>
            </w:r>
            <w:r w:rsidRPr="00EC5D5B">
              <w:rPr>
                <w:szCs w:val="21"/>
              </w:rPr>
              <w:t>OBU</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18</w:t>
            </w:r>
          </w:p>
        </w:tc>
        <w:tc>
          <w:tcPr>
            <w:tcW w:w="851" w:type="dxa"/>
            <w:vAlign w:val="center"/>
          </w:tcPr>
          <w:p w:rsidR="003E458E" w:rsidRPr="00EC5D5B" w:rsidRDefault="003E458E" w:rsidP="00293FB4">
            <w:pPr>
              <w:jc w:val="center"/>
              <w:rPr>
                <w:szCs w:val="21"/>
              </w:rPr>
            </w:pPr>
            <w:r w:rsidRPr="00EC5D5B">
              <w:rPr>
                <w:szCs w:val="21"/>
              </w:rPr>
              <w:t>8</w:t>
            </w:r>
          </w:p>
        </w:tc>
        <w:tc>
          <w:tcPr>
            <w:tcW w:w="1866" w:type="dxa"/>
            <w:vAlign w:val="center"/>
          </w:tcPr>
          <w:p w:rsidR="003E458E" w:rsidRPr="00EC5D5B" w:rsidRDefault="003E458E" w:rsidP="00293FB4">
            <w:pPr>
              <w:jc w:val="center"/>
              <w:rPr>
                <w:szCs w:val="21"/>
              </w:rPr>
            </w:pPr>
            <w:r w:rsidRPr="00EC5D5B">
              <w:rPr>
                <w:szCs w:val="21"/>
              </w:rPr>
              <w:t>OBUProvider</w:t>
            </w:r>
          </w:p>
        </w:tc>
        <w:tc>
          <w:tcPr>
            <w:tcW w:w="6036" w:type="dxa"/>
            <w:vAlign w:val="center"/>
          </w:tcPr>
          <w:p w:rsidR="003E458E" w:rsidRPr="00EC5D5B" w:rsidRDefault="003E458E" w:rsidP="00293FB4">
            <w:pPr>
              <w:jc w:val="left"/>
              <w:rPr>
                <w:szCs w:val="21"/>
              </w:rPr>
            </w:pPr>
            <w:r w:rsidRPr="00EC5D5B">
              <w:rPr>
                <w:szCs w:val="21"/>
              </w:rPr>
              <w:t>OBU</w:t>
            </w:r>
            <w:r w:rsidRPr="00EC5D5B">
              <w:rPr>
                <w:rFonts w:hint="eastAsia"/>
                <w:szCs w:val="21"/>
              </w:rPr>
              <w:t>发行商代码</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26</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ContractType</w:t>
            </w:r>
          </w:p>
        </w:tc>
        <w:tc>
          <w:tcPr>
            <w:tcW w:w="6036" w:type="dxa"/>
            <w:vAlign w:val="center"/>
          </w:tcPr>
          <w:p w:rsidR="003E458E" w:rsidRPr="00EC5D5B" w:rsidRDefault="003E458E" w:rsidP="00293FB4">
            <w:pPr>
              <w:jc w:val="left"/>
              <w:rPr>
                <w:szCs w:val="21"/>
              </w:rPr>
            </w:pPr>
            <w:r w:rsidRPr="00EC5D5B">
              <w:rPr>
                <w:szCs w:val="21"/>
              </w:rPr>
              <w:t>OBU</w:t>
            </w:r>
            <w:r w:rsidRPr="00EC5D5B">
              <w:rPr>
                <w:rFonts w:hint="eastAsia"/>
                <w:szCs w:val="21"/>
              </w:rPr>
              <w:t>协议类型</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27</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ContractVersion</w:t>
            </w:r>
          </w:p>
        </w:tc>
        <w:tc>
          <w:tcPr>
            <w:tcW w:w="6036" w:type="dxa"/>
            <w:vAlign w:val="center"/>
          </w:tcPr>
          <w:p w:rsidR="003E458E" w:rsidRPr="00EC5D5B" w:rsidRDefault="003E458E" w:rsidP="00293FB4">
            <w:pPr>
              <w:jc w:val="left"/>
              <w:rPr>
                <w:szCs w:val="21"/>
              </w:rPr>
            </w:pPr>
            <w:r w:rsidRPr="00EC5D5B">
              <w:rPr>
                <w:rFonts w:hint="eastAsia"/>
                <w:szCs w:val="21"/>
              </w:rPr>
              <w:t>协议版本号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28</w:t>
            </w:r>
          </w:p>
        </w:tc>
        <w:tc>
          <w:tcPr>
            <w:tcW w:w="851" w:type="dxa"/>
            <w:vAlign w:val="center"/>
          </w:tcPr>
          <w:p w:rsidR="003E458E" w:rsidRPr="00EC5D5B" w:rsidRDefault="003E458E" w:rsidP="00293FB4">
            <w:pPr>
              <w:jc w:val="center"/>
              <w:rPr>
                <w:szCs w:val="21"/>
              </w:rPr>
            </w:pPr>
            <w:r w:rsidRPr="00EC5D5B">
              <w:rPr>
                <w:szCs w:val="21"/>
              </w:rPr>
              <w:t>8</w:t>
            </w:r>
          </w:p>
        </w:tc>
        <w:tc>
          <w:tcPr>
            <w:tcW w:w="1866" w:type="dxa"/>
            <w:vAlign w:val="center"/>
          </w:tcPr>
          <w:p w:rsidR="003E458E" w:rsidRPr="00EC5D5B" w:rsidRDefault="003E458E" w:rsidP="00293FB4">
            <w:pPr>
              <w:jc w:val="center"/>
              <w:rPr>
                <w:szCs w:val="21"/>
              </w:rPr>
            </w:pPr>
            <w:r w:rsidRPr="00EC5D5B">
              <w:rPr>
                <w:szCs w:val="21"/>
              </w:rPr>
              <w:t>OBUSerialNum</w:t>
            </w:r>
          </w:p>
        </w:tc>
        <w:tc>
          <w:tcPr>
            <w:tcW w:w="6036" w:type="dxa"/>
            <w:vAlign w:val="center"/>
          </w:tcPr>
          <w:p w:rsidR="003E458E" w:rsidRPr="00EC5D5B" w:rsidRDefault="003E458E" w:rsidP="00293FB4">
            <w:pPr>
              <w:jc w:val="left"/>
              <w:rPr>
                <w:szCs w:val="21"/>
              </w:rPr>
            </w:pPr>
            <w:r w:rsidRPr="00EC5D5B">
              <w:rPr>
                <w:szCs w:val="21"/>
              </w:rPr>
              <w:t>OBU</w:t>
            </w:r>
            <w:r w:rsidRPr="00EC5D5B">
              <w:rPr>
                <w:rFonts w:hint="eastAsia"/>
                <w:szCs w:val="21"/>
              </w:rPr>
              <w:t>应用序列号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36</w:t>
            </w:r>
          </w:p>
        </w:tc>
        <w:tc>
          <w:tcPr>
            <w:tcW w:w="851" w:type="dxa"/>
            <w:vAlign w:val="center"/>
          </w:tcPr>
          <w:p w:rsidR="003E458E" w:rsidRPr="00EC5D5B" w:rsidRDefault="003E458E" w:rsidP="00293FB4">
            <w:pPr>
              <w:jc w:val="center"/>
              <w:rPr>
                <w:szCs w:val="21"/>
              </w:rPr>
            </w:pPr>
            <w:r w:rsidRPr="00EC5D5B">
              <w:rPr>
                <w:szCs w:val="21"/>
              </w:rPr>
              <w:t>4</w:t>
            </w:r>
          </w:p>
        </w:tc>
        <w:tc>
          <w:tcPr>
            <w:tcW w:w="1866" w:type="dxa"/>
            <w:vAlign w:val="center"/>
          </w:tcPr>
          <w:p w:rsidR="003E458E" w:rsidRPr="00EC5D5B" w:rsidRDefault="003E458E" w:rsidP="00293FB4">
            <w:pPr>
              <w:jc w:val="center"/>
              <w:rPr>
                <w:szCs w:val="21"/>
              </w:rPr>
            </w:pPr>
            <w:r w:rsidRPr="00EC5D5B">
              <w:rPr>
                <w:szCs w:val="21"/>
              </w:rPr>
              <w:t>OBUStartTime</w:t>
            </w:r>
          </w:p>
        </w:tc>
        <w:tc>
          <w:tcPr>
            <w:tcW w:w="6036" w:type="dxa"/>
            <w:vAlign w:val="center"/>
          </w:tcPr>
          <w:p w:rsidR="003E458E" w:rsidRPr="00EC5D5B" w:rsidRDefault="003E458E" w:rsidP="00293FB4">
            <w:pPr>
              <w:jc w:val="left"/>
              <w:rPr>
                <w:szCs w:val="21"/>
              </w:rPr>
            </w:pPr>
            <w:r w:rsidRPr="00EC5D5B">
              <w:rPr>
                <w:szCs w:val="21"/>
              </w:rPr>
              <w:t>OBU</w:t>
            </w:r>
            <w:r w:rsidRPr="00EC5D5B">
              <w:rPr>
                <w:rFonts w:hint="eastAsia"/>
                <w:szCs w:val="21"/>
              </w:rPr>
              <w:t>启用时间</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40</w:t>
            </w:r>
          </w:p>
        </w:tc>
        <w:tc>
          <w:tcPr>
            <w:tcW w:w="851" w:type="dxa"/>
            <w:vAlign w:val="center"/>
          </w:tcPr>
          <w:p w:rsidR="003E458E" w:rsidRPr="00EC5D5B" w:rsidRDefault="003E458E" w:rsidP="00293FB4">
            <w:pPr>
              <w:jc w:val="center"/>
              <w:rPr>
                <w:szCs w:val="21"/>
              </w:rPr>
            </w:pPr>
            <w:r w:rsidRPr="00EC5D5B">
              <w:rPr>
                <w:szCs w:val="21"/>
              </w:rPr>
              <w:t>4</w:t>
            </w:r>
          </w:p>
        </w:tc>
        <w:tc>
          <w:tcPr>
            <w:tcW w:w="1866" w:type="dxa"/>
            <w:vAlign w:val="center"/>
          </w:tcPr>
          <w:p w:rsidR="003E458E" w:rsidRPr="00EC5D5B" w:rsidRDefault="003E458E" w:rsidP="00293FB4">
            <w:pPr>
              <w:jc w:val="center"/>
              <w:rPr>
                <w:szCs w:val="21"/>
              </w:rPr>
            </w:pPr>
            <w:r w:rsidRPr="00EC5D5B">
              <w:rPr>
                <w:szCs w:val="21"/>
              </w:rPr>
              <w:t>OBUEndTime</w:t>
            </w:r>
          </w:p>
        </w:tc>
        <w:tc>
          <w:tcPr>
            <w:tcW w:w="6036" w:type="dxa"/>
            <w:vAlign w:val="center"/>
          </w:tcPr>
          <w:p w:rsidR="003E458E" w:rsidRPr="00EC5D5B" w:rsidRDefault="003E458E" w:rsidP="00293FB4">
            <w:pPr>
              <w:jc w:val="left"/>
              <w:rPr>
                <w:szCs w:val="21"/>
              </w:rPr>
            </w:pPr>
            <w:r w:rsidRPr="00EC5D5B">
              <w:rPr>
                <w:szCs w:val="21"/>
              </w:rPr>
              <w:t>OBU</w:t>
            </w:r>
            <w:r w:rsidRPr="00EC5D5B">
              <w:rPr>
                <w:rFonts w:hint="eastAsia"/>
                <w:szCs w:val="21"/>
              </w:rPr>
              <w:t>到期时间</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44</w:t>
            </w:r>
          </w:p>
        </w:tc>
        <w:tc>
          <w:tcPr>
            <w:tcW w:w="851" w:type="dxa"/>
            <w:vAlign w:val="center"/>
          </w:tcPr>
          <w:p w:rsidR="003E458E" w:rsidRPr="00EC5D5B" w:rsidRDefault="003E458E" w:rsidP="00293FB4">
            <w:pPr>
              <w:jc w:val="center"/>
              <w:rPr>
                <w:szCs w:val="21"/>
              </w:rPr>
            </w:pPr>
            <w:r w:rsidRPr="00EC5D5B">
              <w:rPr>
                <w:szCs w:val="21"/>
              </w:rPr>
              <w:t>2</w:t>
            </w:r>
          </w:p>
        </w:tc>
        <w:tc>
          <w:tcPr>
            <w:tcW w:w="1866" w:type="dxa"/>
            <w:vAlign w:val="center"/>
          </w:tcPr>
          <w:p w:rsidR="003E458E" w:rsidRPr="00EC5D5B" w:rsidRDefault="003E458E" w:rsidP="00293FB4">
            <w:pPr>
              <w:jc w:val="center"/>
              <w:rPr>
                <w:szCs w:val="21"/>
              </w:rPr>
            </w:pPr>
            <w:r w:rsidRPr="00EC5D5B">
              <w:rPr>
                <w:szCs w:val="21"/>
              </w:rPr>
              <w:t>OBUStatus</w:t>
            </w:r>
          </w:p>
        </w:tc>
        <w:tc>
          <w:tcPr>
            <w:tcW w:w="6036" w:type="dxa"/>
            <w:vAlign w:val="center"/>
          </w:tcPr>
          <w:p w:rsidR="003E458E" w:rsidRPr="00EC5D5B" w:rsidRDefault="003E458E" w:rsidP="00293FB4">
            <w:pPr>
              <w:jc w:val="left"/>
              <w:rPr>
                <w:szCs w:val="21"/>
              </w:rPr>
            </w:pPr>
            <w:r w:rsidRPr="00EC5D5B">
              <w:rPr>
                <w:szCs w:val="21"/>
              </w:rPr>
              <w:t>OBU/CPC</w:t>
            </w:r>
            <w:r w:rsidRPr="00EC5D5B">
              <w:rPr>
                <w:rFonts w:hint="eastAsia"/>
                <w:szCs w:val="21"/>
              </w:rPr>
              <w:t>卡状态</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46</w:t>
            </w:r>
          </w:p>
        </w:tc>
        <w:tc>
          <w:tcPr>
            <w:tcW w:w="851" w:type="dxa"/>
            <w:vAlign w:val="center"/>
          </w:tcPr>
          <w:p w:rsidR="003E458E" w:rsidRPr="00EC5D5B" w:rsidRDefault="003E458E" w:rsidP="00293FB4">
            <w:pPr>
              <w:jc w:val="center"/>
              <w:rPr>
                <w:szCs w:val="21"/>
              </w:rPr>
            </w:pPr>
            <w:r w:rsidRPr="00EC5D5B">
              <w:rPr>
                <w:szCs w:val="21"/>
              </w:rPr>
              <w:t>12</w:t>
            </w:r>
          </w:p>
        </w:tc>
        <w:tc>
          <w:tcPr>
            <w:tcW w:w="1866" w:type="dxa"/>
            <w:vAlign w:val="center"/>
          </w:tcPr>
          <w:p w:rsidR="003E458E" w:rsidRPr="00EC5D5B" w:rsidRDefault="003E458E" w:rsidP="00293FB4">
            <w:pPr>
              <w:jc w:val="center"/>
              <w:rPr>
                <w:szCs w:val="21"/>
              </w:rPr>
            </w:pPr>
            <w:r w:rsidRPr="00EC5D5B">
              <w:rPr>
                <w:szCs w:val="21"/>
              </w:rPr>
              <w:t>vehPlate</w:t>
            </w:r>
          </w:p>
        </w:tc>
        <w:tc>
          <w:tcPr>
            <w:tcW w:w="6036" w:type="dxa"/>
            <w:vAlign w:val="center"/>
          </w:tcPr>
          <w:p w:rsidR="003E458E" w:rsidRPr="00EC5D5B" w:rsidRDefault="003E458E" w:rsidP="00293FB4">
            <w:pPr>
              <w:jc w:val="left"/>
              <w:rPr>
                <w:szCs w:val="21"/>
              </w:rPr>
            </w:pPr>
            <w:r w:rsidRPr="00EC5D5B">
              <w:rPr>
                <w:rFonts w:hint="eastAsia"/>
                <w:szCs w:val="21"/>
              </w:rPr>
              <w:t>车牌号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58</w:t>
            </w:r>
          </w:p>
        </w:tc>
        <w:tc>
          <w:tcPr>
            <w:tcW w:w="851" w:type="dxa"/>
            <w:vAlign w:val="center"/>
          </w:tcPr>
          <w:p w:rsidR="003E458E" w:rsidRPr="00EC5D5B" w:rsidRDefault="003E458E" w:rsidP="00293FB4">
            <w:pPr>
              <w:jc w:val="center"/>
              <w:rPr>
                <w:szCs w:val="21"/>
              </w:rPr>
            </w:pPr>
            <w:r w:rsidRPr="00EC5D5B">
              <w:rPr>
                <w:szCs w:val="21"/>
              </w:rPr>
              <w:t>2</w:t>
            </w:r>
          </w:p>
        </w:tc>
        <w:tc>
          <w:tcPr>
            <w:tcW w:w="1866" w:type="dxa"/>
            <w:vAlign w:val="center"/>
          </w:tcPr>
          <w:p w:rsidR="003E458E" w:rsidRPr="00EC5D5B" w:rsidRDefault="003E458E" w:rsidP="00293FB4">
            <w:pPr>
              <w:jc w:val="center"/>
              <w:rPr>
                <w:szCs w:val="21"/>
              </w:rPr>
            </w:pPr>
            <w:r w:rsidRPr="00EC5D5B">
              <w:rPr>
                <w:szCs w:val="21"/>
              </w:rPr>
              <w:t>vehPlateColor</w:t>
            </w:r>
          </w:p>
        </w:tc>
        <w:tc>
          <w:tcPr>
            <w:tcW w:w="6036" w:type="dxa"/>
            <w:vAlign w:val="center"/>
          </w:tcPr>
          <w:p w:rsidR="003E458E" w:rsidRPr="00EC5D5B" w:rsidRDefault="003E458E" w:rsidP="00293FB4">
            <w:pPr>
              <w:jc w:val="left"/>
              <w:rPr>
                <w:szCs w:val="21"/>
              </w:rPr>
            </w:pPr>
            <w:r w:rsidRPr="00EC5D5B">
              <w:rPr>
                <w:rFonts w:hint="eastAsia"/>
                <w:szCs w:val="21"/>
              </w:rPr>
              <w:t>车牌颜色</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60</w:t>
            </w:r>
          </w:p>
        </w:tc>
        <w:tc>
          <w:tcPr>
            <w:tcW w:w="851" w:type="dxa"/>
            <w:vAlign w:val="center"/>
          </w:tcPr>
          <w:p w:rsidR="003E458E" w:rsidRPr="00EC5D5B" w:rsidRDefault="003E458E" w:rsidP="00293FB4">
            <w:pPr>
              <w:jc w:val="center"/>
              <w:rPr>
                <w:szCs w:val="21"/>
              </w:rPr>
            </w:pPr>
            <w:r w:rsidRPr="00EC5D5B">
              <w:rPr>
                <w:szCs w:val="21"/>
              </w:rPr>
              <w:t>8</w:t>
            </w:r>
          </w:p>
        </w:tc>
        <w:tc>
          <w:tcPr>
            <w:tcW w:w="1866" w:type="dxa"/>
            <w:vAlign w:val="center"/>
          </w:tcPr>
          <w:p w:rsidR="003E458E" w:rsidRPr="00EC5D5B" w:rsidRDefault="003E458E" w:rsidP="00293FB4">
            <w:pPr>
              <w:jc w:val="center"/>
              <w:rPr>
                <w:szCs w:val="21"/>
              </w:rPr>
            </w:pPr>
            <w:r w:rsidRPr="00EC5D5B">
              <w:rPr>
                <w:szCs w:val="21"/>
              </w:rPr>
              <w:t>CardProvider</w:t>
            </w:r>
          </w:p>
        </w:tc>
        <w:tc>
          <w:tcPr>
            <w:tcW w:w="6036" w:type="dxa"/>
            <w:vAlign w:val="center"/>
          </w:tcPr>
          <w:p w:rsidR="003E458E" w:rsidRPr="00EC5D5B" w:rsidRDefault="003E458E" w:rsidP="00293FB4">
            <w:pPr>
              <w:jc w:val="left"/>
              <w:rPr>
                <w:szCs w:val="21"/>
              </w:rPr>
            </w:pPr>
            <w:r w:rsidRPr="00EC5D5B">
              <w:rPr>
                <w:rFonts w:hint="eastAsia"/>
                <w:szCs w:val="21"/>
              </w:rPr>
              <w:t>卡片发行方代码</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68</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CPUCardType</w:t>
            </w:r>
          </w:p>
        </w:tc>
        <w:tc>
          <w:tcPr>
            <w:tcW w:w="6036" w:type="dxa"/>
            <w:vAlign w:val="center"/>
          </w:tcPr>
          <w:p w:rsidR="003E458E" w:rsidRPr="00EC5D5B" w:rsidRDefault="003E458E" w:rsidP="00293FB4">
            <w:pPr>
              <w:jc w:val="left"/>
              <w:rPr>
                <w:szCs w:val="21"/>
              </w:rPr>
            </w:pPr>
            <w:r w:rsidRPr="00EC5D5B">
              <w:rPr>
                <w:szCs w:val="21"/>
              </w:rPr>
              <w:t>CPU</w:t>
            </w:r>
            <w:r w:rsidRPr="00EC5D5B">
              <w:rPr>
                <w:rFonts w:hint="eastAsia"/>
                <w:szCs w:val="21"/>
              </w:rPr>
              <w:t>用户卡卡片类型</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69</w:t>
            </w:r>
          </w:p>
        </w:tc>
        <w:tc>
          <w:tcPr>
            <w:tcW w:w="851" w:type="dxa"/>
            <w:vAlign w:val="center"/>
          </w:tcPr>
          <w:p w:rsidR="003E458E" w:rsidRPr="00EC5D5B" w:rsidRDefault="003E458E" w:rsidP="00293FB4">
            <w:pPr>
              <w:jc w:val="center"/>
              <w:rPr>
                <w:szCs w:val="21"/>
              </w:rPr>
            </w:pPr>
            <w:r w:rsidRPr="00EC5D5B">
              <w:rPr>
                <w:szCs w:val="21"/>
              </w:rPr>
              <w:t>1</w:t>
            </w:r>
          </w:p>
        </w:tc>
        <w:tc>
          <w:tcPr>
            <w:tcW w:w="1866" w:type="dxa"/>
            <w:vAlign w:val="center"/>
          </w:tcPr>
          <w:p w:rsidR="003E458E" w:rsidRPr="00EC5D5B" w:rsidRDefault="003E458E" w:rsidP="00293FB4">
            <w:pPr>
              <w:jc w:val="center"/>
              <w:rPr>
                <w:szCs w:val="21"/>
              </w:rPr>
            </w:pPr>
            <w:r w:rsidRPr="00EC5D5B">
              <w:rPr>
                <w:szCs w:val="21"/>
              </w:rPr>
              <w:t>CardVersion</w:t>
            </w:r>
          </w:p>
        </w:tc>
        <w:tc>
          <w:tcPr>
            <w:tcW w:w="6036" w:type="dxa"/>
            <w:vAlign w:val="center"/>
          </w:tcPr>
          <w:p w:rsidR="003E458E" w:rsidRPr="00EC5D5B" w:rsidRDefault="003E458E" w:rsidP="00293FB4">
            <w:pPr>
              <w:jc w:val="left"/>
              <w:rPr>
                <w:szCs w:val="21"/>
              </w:rPr>
            </w:pPr>
            <w:r w:rsidRPr="00EC5D5B">
              <w:rPr>
                <w:rFonts w:hint="eastAsia"/>
                <w:szCs w:val="21"/>
              </w:rPr>
              <w:t>卡片版本号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70</w:t>
            </w:r>
          </w:p>
        </w:tc>
        <w:tc>
          <w:tcPr>
            <w:tcW w:w="851" w:type="dxa"/>
            <w:vAlign w:val="center"/>
          </w:tcPr>
          <w:p w:rsidR="003E458E" w:rsidRPr="00EC5D5B" w:rsidRDefault="003E458E" w:rsidP="00293FB4">
            <w:pPr>
              <w:jc w:val="center"/>
              <w:rPr>
                <w:szCs w:val="21"/>
              </w:rPr>
            </w:pPr>
            <w:r w:rsidRPr="00EC5D5B">
              <w:rPr>
                <w:szCs w:val="21"/>
              </w:rPr>
              <w:t>2</w:t>
            </w:r>
          </w:p>
        </w:tc>
        <w:tc>
          <w:tcPr>
            <w:tcW w:w="1866" w:type="dxa"/>
            <w:vAlign w:val="center"/>
          </w:tcPr>
          <w:p w:rsidR="003E458E" w:rsidRPr="00EC5D5B" w:rsidRDefault="003E458E" w:rsidP="00293FB4">
            <w:pPr>
              <w:jc w:val="center"/>
              <w:rPr>
                <w:szCs w:val="21"/>
              </w:rPr>
            </w:pPr>
            <w:r w:rsidRPr="00EC5D5B">
              <w:rPr>
                <w:szCs w:val="21"/>
              </w:rPr>
              <w:t>CardNetWork</w:t>
            </w:r>
          </w:p>
        </w:tc>
        <w:tc>
          <w:tcPr>
            <w:tcW w:w="6036" w:type="dxa"/>
            <w:vAlign w:val="center"/>
          </w:tcPr>
          <w:p w:rsidR="003E458E" w:rsidRPr="00EC5D5B" w:rsidRDefault="003E458E" w:rsidP="00293FB4">
            <w:pPr>
              <w:jc w:val="left"/>
              <w:rPr>
                <w:szCs w:val="21"/>
              </w:rPr>
            </w:pPr>
            <w:r w:rsidRPr="00EC5D5B">
              <w:rPr>
                <w:rFonts w:hint="eastAsia"/>
                <w:szCs w:val="21"/>
              </w:rPr>
              <w:t>卡片网络号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72</w:t>
            </w:r>
          </w:p>
        </w:tc>
        <w:tc>
          <w:tcPr>
            <w:tcW w:w="851" w:type="dxa"/>
            <w:vAlign w:val="center"/>
          </w:tcPr>
          <w:p w:rsidR="003E458E" w:rsidRPr="00EC5D5B" w:rsidRDefault="003E458E" w:rsidP="00293FB4">
            <w:pPr>
              <w:jc w:val="center"/>
              <w:rPr>
                <w:szCs w:val="21"/>
              </w:rPr>
            </w:pPr>
            <w:r w:rsidRPr="00EC5D5B">
              <w:rPr>
                <w:szCs w:val="21"/>
              </w:rPr>
              <w:t>8</w:t>
            </w:r>
          </w:p>
        </w:tc>
        <w:tc>
          <w:tcPr>
            <w:tcW w:w="1866" w:type="dxa"/>
            <w:vAlign w:val="center"/>
          </w:tcPr>
          <w:p w:rsidR="003E458E" w:rsidRPr="00EC5D5B" w:rsidRDefault="003E458E" w:rsidP="00293FB4">
            <w:pPr>
              <w:jc w:val="center"/>
              <w:rPr>
                <w:szCs w:val="21"/>
              </w:rPr>
            </w:pPr>
            <w:r w:rsidRPr="00EC5D5B">
              <w:rPr>
                <w:szCs w:val="21"/>
              </w:rPr>
              <w:t>CardId</w:t>
            </w:r>
          </w:p>
        </w:tc>
        <w:tc>
          <w:tcPr>
            <w:tcW w:w="6036" w:type="dxa"/>
            <w:vAlign w:val="center"/>
          </w:tcPr>
          <w:p w:rsidR="003E458E" w:rsidRPr="00EC5D5B" w:rsidRDefault="003E458E" w:rsidP="00293FB4">
            <w:pPr>
              <w:jc w:val="left"/>
              <w:rPr>
                <w:szCs w:val="21"/>
              </w:rPr>
            </w:pPr>
            <w:r w:rsidRPr="00EC5D5B">
              <w:rPr>
                <w:rFonts w:hint="eastAsia"/>
                <w:szCs w:val="21"/>
              </w:rPr>
              <w:t>卡号，压缩</w:t>
            </w:r>
            <w:r w:rsidRPr="00EC5D5B">
              <w:rPr>
                <w:szCs w:val="21"/>
              </w:rPr>
              <w:t>BCD</w:t>
            </w:r>
            <w:r w:rsidRPr="00EC5D5B">
              <w:rPr>
                <w:rFonts w:hint="eastAsia"/>
                <w:szCs w:val="21"/>
              </w:rPr>
              <w:t>编码</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80</w:t>
            </w:r>
          </w:p>
        </w:tc>
        <w:tc>
          <w:tcPr>
            <w:tcW w:w="851" w:type="dxa"/>
            <w:vAlign w:val="center"/>
          </w:tcPr>
          <w:p w:rsidR="003E458E" w:rsidRPr="00EC5D5B" w:rsidRDefault="003E458E" w:rsidP="00293FB4">
            <w:pPr>
              <w:jc w:val="center"/>
              <w:rPr>
                <w:szCs w:val="21"/>
              </w:rPr>
            </w:pPr>
            <w:r w:rsidRPr="00EC5D5B">
              <w:rPr>
                <w:szCs w:val="21"/>
              </w:rPr>
              <w:t>4</w:t>
            </w:r>
          </w:p>
        </w:tc>
        <w:tc>
          <w:tcPr>
            <w:tcW w:w="1866" w:type="dxa"/>
            <w:vAlign w:val="center"/>
          </w:tcPr>
          <w:p w:rsidR="003E458E" w:rsidRPr="00EC5D5B" w:rsidRDefault="003E458E" w:rsidP="00293FB4">
            <w:pPr>
              <w:jc w:val="center"/>
              <w:rPr>
                <w:szCs w:val="21"/>
              </w:rPr>
            </w:pPr>
            <w:r w:rsidRPr="00EC5D5B">
              <w:rPr>
                <w:szCs w:val="21"/>
              </w:rPr>
              <w:t>CardStartTime</w:t>
            </w:r>
          </w:p>
        </w:tc>
        <w:tc>
          <w:tcPr>
            <w:tcW w:w="6036" w:type="dxa"/>
            <w:vAlign w:val="center"/>
          </w:tcPr>
          <w:p w:rsidR="003E458E" w:rsidRPr="00EC5D5B" w:rsidRDefault="003E458E" w:rsidP="00293FB4">
            <w:pPr>
              <w:jc w:val="left"/>
              <w:rPr>
                <w:szCs w:val="21"/>
              </w:rPr>
            </w:pPr>
            <w:r w:rsidRPr="00EC5D5B">
              <w:rPr>
                <w:rFonts w:hint="eastAsia"/>
                <w:szCs w:val="21"/>
              </w:rPr>
              <w:t>卡片起始时间</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84</w:t>
            </w:r>
          </w:p>
        </w:tc>
        <w:tc>
          <w:tcPr>
            <w:tcW w:w="851" w:type="dxa"/>
            <w:vAlign w:val="center"/>
          </w:tcPr>
          <w:p w:rsidR="003E458E" w:rsidRPr="00EC5D5B" w:rsidRDefault="003E458E" w:rsidP="00293FB4">
            <w:pPr>
              <w:jc w:val="center"/>
              <w:rPr>
                <w:szCs w:val="21"/>
              </w:rPr>
            </w:pPr>
            <w:r w:rsidRPr="00EC5D5B">
              <w:rPr>
                <w:szCs w:val="21"/>
              </w:rPr>
              <w:t>4</w:t>
            </w:r>
          </w:p>
        </w:tc>
        <w:tc>
          <w:tcPr>
            <w:tcW w:w="1866" w:type="dxa"/>
            <w:vAlign w:val="center"/>
          </w:tcPr>
          <w:p w:rsidR="003E458E" w:rsidRPr="00EC5D5B" w:rsidRDefault="003E458E" w:rsidP="00293FB4">
            <w:pPr>
              <w:jc w:val="center"/>
              <w:rPr>
                <w:szCs w:val="21"/>
              </w:rPr>
            </w:pPr>
            <w:r w:rsidRPr="00EC5D5B">
              <w:rPr>
                <w:szCs w:val="21"/>
              </w:rPr>
              <w:t>CardEndTime</w:t>
            </w:r>
          </w:p>
        </w:tc>
        <w:tc>
          <w:tcPr>
            <w:tcW w:w="6036" w:type="dxa"/>
            <w:vAlign w:val="center"/>
          </w:tcPr>
          <w:p w:rsidR="003E458E" w:rsidRPr="00EC5D5B" w:rsidRDefault="003E458E" w:rsidP="00293FB4">
            <w:pPr>
              <w:jc w:val="left"/>
              <w:rPr>
                <w:szCs w:val="21"/>
              </w:rPr>
            </w:pPr>
            <w:r w:rsidRPr="00EC5D5B">
              <w:rPr>
                <w:rFonts w:hint="eastAsia"/>
                <w:szCs w:val="21"/>
              </w:rPr>
              <w:t>卡片结束时间</w:t>
            </w:r>
          </w:p>
        </w:tc>
      </w:tr>
      <w:tr w:rsidR="003E458E" w:rsidRPr="00EC5D5B" w:rsidTr="00293FB4">
        <w:tc>
          <w:tcPr>
            <w:tcW w:w="817" w:type="dxa"/>
            <w:tcBorders>
              <w:bottom w:val="single" w:sz="8" w:space="0" w:color="auto"/>
            </w:tcBorders>
            <w:vAlign w:val="center"/>
          </w:tcPr>
          <w:p w:rsidR="003E458E" w:rsidRPr="00EC5D5B" w:rsidRDefault="003E458E" w:rsidP="00293FB4">
            <w:pPr>
              <w:jc w:val="center"/>
              <w:rPr>
                <w:szCs w:val="21"/>
              </w:rPr>
            </w:pPr>
            <w:r w:rsidRPr="00EC5D5B">
              <w:rPr>
                <w:szCs w:val="21"/>
              </w:rPr>
              <w:t>88</w:t>
            </w:r>
          </w:p>
        </w:tc>
        <w:tc>
          <w:tcPr>
            <w:tcW w:w="851" w:type="dxa"/>
            <w:tcBorders>
              <w:bottom w:val="single" w:sz="8" w:space="0" w:color="auto"/>
            </w:tcBorders>
            <w:vAlign w:val="center"/>
          </w:tcPr>
          <w:p w:rsidR="003E458E" w:rsidRPr="00EC5D5B" w:rsidRDefault="003E458E" w:rsidP="00293FB4">
            <w:pPr>
              <w:jc w:val="center"/>
              <w:rPr>
                <w:szCs w:val="21"/>
              </w:rPr>
            </w:pPr>
            <w:r w:rsidRPr="00EC5D5B">
              <w:rPr>
                <w:szCs w:val="21"/>
              </w:rPr>
              <w:t>6</w:t>
            </w:r>
          </w:p>
        </w:tc>
        <w:tc>
          <w:tcPr>
            <w:tcW w:w="1866" w:type="dxa"/>
            <w:tcBorders>
              <w:bottom w:val="single" w:sz="8" w:space="0" w:color="auto"/>
            </w:tcBorders>
            <w:vAlign w:val="center"/>
          </w:tcPr>
          <w:p w:rsidR="003E458E" w:rsidRPr="00EC5D5B" w:rsidRDefault="003E458E" w:rsidP="00293FB4">
            <w:pPr>
              <w:jc w:val="center"/>
              <w:rPr>
                <w:szCs w:val="21"/>
              </w:rPr>
            </w:pPr>
            <w:r w:rsidRPr="00EC5D5B">
              <w:rPr>
                <w:szCs w:val="21"/>
              </w:rPr>
              <w:t>TerminateId</w:t>
            </w:r>
          </w:p>
        </w:tc>
        <w:tc>
          <w:tcPr>
            <w:tcW w:w="6036" w:type="dxa"/>
            <w:tcBorders>
              <w:bottom w:val="single" w:sz="8" w:space="0" w:color="auto"/>
            </w:tcBorders>
            <w:vAlign w:val="center"/>
          </w:tcPr>
          <w:p w:rsidR="003E458E" w:rsidRPr="00EC5D5B" w:rsidRDefault="003E458E" w:rsidP="00293FB4">
            <w:pPr>
              <w:jc w:val="left"/>
              <w:rPr>
                <w:szCs w:val="21"/>
              </w:rPr>
            </w:pPr>
            <w:r w:rsidRPr="00EC5D5B">
              <w:rPr>
                <w:rFonts w:hint="eastAsia"/>
                <w:szCs w:val="21"/>
              </w:rPr>
              <w:t>终端机编号</w:t>
            </w:r>
          </w:p>
        </w:tc>
      </w:tr>
    </w:tbl>
    <w:p w:rsidR="003E458E" w:rsidRPr="00EC5D5B" w:rsidRDefault="003E458E" w:rsidP="00417B29">
      <w:pPr>
        <w:pStyle w:val="afffff0"/>
        <w:numPr>
          <w:ilvl w:val="0"/>
          <w:numId w:val="0"/>
        </w:numPr>
        <w:spacing w:before="156" w:after="156"/>
        <w:rPr>
          <w:rFonts w:ascii="Times New Roman"/>
          <w:noProof/>
        </w:rPr>
      </w:pP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E.4 </w:t>
      </w:r>
      <w:r w:rsidRPr="00EC5D5B">
        <w:rPr>
          <w:rFonts w:ascii="Times New Roman" w:hint="eastAsia"/>
          <w:noProof/>
        </w:rPr>
        <w:t>（续）</w:t>
      </w:r>
    </w:p>
    <w:tbl>
      <w:tblPr>
        <w:tblW w:w="95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817"/>
        <w:gridCol w:w="851"/>
        <w:gridCol w:w="12"/>
        <w:gridCol w:w="1689"/>
        <w:gridCol w:w="6201"/>
      </w:tblGrid>
      <w:tr w:rsidR="003E458E" w:rsidRPr="00EC5D5B" w:rsidTr="0028225B">
        <w:tc>
          <w:tcPr>
            <w:tcW w:w="817" w:type="dxa"/>
            <w:tcBorders>
              <w:top w:val="single" w:sz="8" w:space="0" w:color="auto"/>
            </w:tcBorders>
          </w:tcPr>
          <w:p w:rsidR="003E458E" w:rsidRPr="00EC5D5B" w:rsidRDefault="003E458E" w:rsidP="00452201">
            <w:pPr>
              <w:rPr>
                <w:b/>
                <w:szCs w:val="21"/>
              </w:rPr>
            </w:pPr>
            <w:r w:rsidRPr="00EC5D5B">
              <w:rPr>
                <w:rFonts w:hint="eastAsia"/>
                <w:b/>
                <w:szCs w:val="21"/>
              </w:rPr>
              <w:t>位置</w:t>
            </w:r>
          </w:p>
        </w:tc>
        <w:tc>
          <w:tcPr>
            <w:tcW w:w="851" w:type="dxa"/>
            <w:tcBorders>
              <w:top w:val="single" w:sz="8" w:space="0" w:color="auto"/>
            </w:tcBorders>
          </w:tcPr>
          <w:p w:rsidR="003E458E" w:rsidRPr="00EC5D5B" w:rsidRDefault="003E458E" w:rsidP="00452201">
            <w:pPr>
              <w:rPr>
                <w:b/>
                <w:szCs w:val="21"/>
              </w:rPr>
            </w:pPr>
            <w:r w:rsidRPr="00EC5D5B">
              <w:rPr>
                <w:rFonts w:hint="eastAsia"/>
                <w:b/>
                <w:szCs w:val="21"/>
              </w:rPr>
              <w:t>字节数</w:t>
            </w:r>
          </w:p>
        </w:tc>
        <w:tc>
          <w:tcPr>
            <w:tcW w:w="1701" w:type="dxa"/>
            <w:gridSpan w:val="2"/>
            <w:tcBorders>
              <w:top w:val="single" w:sz="8" w:space="0" w:color="auto"/>
            </w:tcBorders>
          </w:tcPr>
          <w:p w:rsidR="003E458E" w:rsidRPr="00EC5D5B" w:rsidRDefault="003E458E" w:rsidP="00452201">
            <w:pPr>
              <w:rPr>
                <w:b/>
                <w:szCs w:val="21"/>
              </w:rPr>
            </w:pPr>
            <w:r w:rsidRPr="00EC5D5B">
              <w:rPr>
                <w:rFonts w:hint="eastAsia"/>
                <w:b/>
                <w:szCs w:val="21"/>
              </w:rPr>
              <w:t>数据元</w:t>
            </w:r>
          </w:p>
        </w:tc>
        <w:tc>
          <w:tcPr>
            <w:tcW w:w="6201" w:type="dxa"/>
            <w:tcBorders>
              <w:top w:val="single" w:sz="8" w:space="0" w:color="auto"/>
            </w:tcBorders>
          </w:tcPr>
          <w:p w:rsidR="003E458E" w:rsidRPr="00EC5D5B" w:rsidRDefault="003E458E" w:rsidP="00452201">
            <w:pPr>
              <w:rPr>
                <w:b/>
                <w:szCs w:val="21"/>
              </w:rPr>
            </w:pPr>
            <w:r w:rsidRPr="00EC5D5B">
              <w:rPr>
                <w:rFonts w:hint="eastAsia"/>
                <w:b/>
                <w:szCs w:val="21"/>
              </w:rPr>
              <w:t>数据内容</w:t>
            </w:r>
          </w:p>
        </w:tc>
      </w:tr>
      <w:tr w:rsidR="003E458E" w:rsidRPr="00EC5D5B" w:rsidTr="00452201">
        <w:tc>
          <w:tcPr>
            <w:tcW w:w="817" w:type="dxa"/>
          </w:tcPr>
          <w:p w:rsidR="003E458E" w:rsidRPr="00EC5D5B" w:rsidRDefault="003E458E" w:rsidP="00293FB4">
            <w:pPr>
              <w:jc w:val="center"/>
              <w:rPr>
                <w:szCs w:val="21"/>
              </w:rPr>
            </w:pPr>
            <w:r w:rsidRPr="00EC5D5B">
              <w:rPr>
                <w:szCs w:val="21"/>
              </w:rPr>
              <w:t>94</w:t>
            </w:r>
          </w:p>
        </w:tc>
        <w:tc>
          <w:tcPr>
            <w:tcW w:w="851" w:type="dxa"/>
          </w:tcPr>
          <w:p w:rsidR="003E458E" w:rsidRPr="00EC5D5B" w:rsidRDefault="003E458E" w:rsidP="00293FB4">
            <w:pPr>
              <w:jc w:val="center"/>
              <w:rPr>
                <w:szCs w:val="21"/>
              </w:rPr>
            </w:pPr>
            <w:r w:rsidRPr="00EC5D5B">
              <w:rPr>
                <w:szCs w:val="21"/>
              </w:rPr>
              <w:t>5</w:t>
            </w:r>
          </w:p>
        </w:tc>
        <w:tc>
          <w:tcPr>
            <w:tcW w:w="1701" w:type="dxa"/>
            <w:gridSpan w:val="2"/>
          </w:tcPr>
          <w:p w:rsidR="003E458E" w:rsidRPr="00EC5D5B" w:rsidRDefault="003E458E" w:rsidP="00293FB4">
            <w:pPr>
              <w:jc w:val="center"/>
              <w:rPr>
                <w:szCs w:val="21"/>
              </w:rPr>
            </w:pPr>
            <w:r w:rsidRPr="00EC5D5B">
              <w:rPr>
                <w:szCs w:val="21"/>
              </w:rPr>
              <w:t>TotalTime</w:t>
            </w:r>
          </w:p>
        </w:tc>
        <w:tc>
          <w:tcPr>
            <w:tcW w:w="6201" w:type="dxa"/>
          </w:tcPr>
          <w:p w:rsidR="003E458E" w:rsidRPr="00EC5D5B" w:rsidRDefault="003E458E" w:rsidP="00452201">
            <w:pPr>
              <w:rPr>
                <w:szCs w:val="21"/>
              </w:rPr>
            </w:pPr>
            <w:r w:rsidRPr="00EC5D5B">
              <w:rPr>
                <w:rFonts w:hint="eastAsia"/>
                <w:szCs w:val="21"/>
              </w:rPr>
              <w:t>本次交易总时间，单位毫秒</w:t>
            </w:r>
          </w:p>
        </w:tc>
      </w:tr>
      <w:tr w:rsidR="003E458E" w:rsidRPr="00EC5D5B" w:rsidTr="0028225B">
        <w:tc>
          <w:tcPr>
            <w:tcW w:w="817" w:type="dxa"/>
          </w:tcPr>
          <w:p w:rsidR="003E458E" w:rsidRPr="00EC5D5B" w:rsidRDefault="003E458E" w:rsidP="00293FB4">
            <w:pPr>
              <w:jc w:val="center"/>
              <w:rPr>
                <w:szCs w:val="21"/>
              </w:rPr>
            </w:pPr>
            <w:r w:rsidRPr="00EC5D5B">
              <w:rPr>
                <w:szCs w:val="21"/>
              </w:rPr>
              <w:t>25</w:t>
            </w:r>
          </w:p>
        </w:tc>
        <w:tc>
          <w:tcPr>
            <w:tcW w:w="851" w:type="dxa"/>
          </w:tcPr>
          <w:p w:rsidR="003E458E" w:rsidRPr="00EC5D5B" w:rsidRDefault="003E458E" w:rsidP="00293FB4">
            <w:pPr>
              <w:jc w:val="center"/>
              <w:rPr>
                <w:szCs w:val="21"/>
              </w:rPr>
            </w:pPr>
            <w:r w:rsidRPr="00EC5D5B">
              <w:rPr>
                <w:szCs w:val="21"/>
              </w:rPr>
              <w:t>1</w:t>
            </w:r>
          </w:p>
        </w:tc>
        <w:tc>
          <w:tcPr>
            <w:tcW w:w="1701" w:type="dxa"/>
            <w:gridSpan w:val="2"/>
          </w:tcPr>
          <w:p w:rsidR="003E458E" w:rsidRPr="00EC5D5B" w:rsidRDefault="003E458E" w:rsidP="00293FB4">
            <w:pPr>
              <w:jc w:val="center"/>
              <w:rPr>
                <w:szCs w:val="21"/>
              </w:rPr>
            </w:pPr>
            <w:r w:rsidRPr="00EC5D5B">
              <w:rPr>
                <w:szCs w:val="21"/>
              </w:rPr>
              <w:t>BCC</w:t>
            </w:r>
          </w:p>
        </w:tc>
        <w:tc>
          <w:tcPr>
            <w:tcW w:w="6201" w:type="dxa"/>
          </w:tcPr>
          <w:p w:rsidR="003E458E" w:rsidRPr="00EC5D5B" w:rsidRDefault="003E458E" w:rsidP="00452201">
            <w:pPr>
              <w:rPr>
                <w:szCs w:val="21"/>
              </w:rPr>
            </w:pPr>
            <w:r w:rsidRPr="00EC5D5B">
              <w:rPr>
                <w:rFonts w:hint="eastAsia"/>
                <w:szCs w:val="21"/>
              </w:rPr>
              <w:t>异或校验值</w:t>
            </w:r>
          </w:p>
        </w:tc>
      </w:tr>
      <w:tr w:rsidR="003E458E" w:rsidRPr="00EC5D5B" w:rsidTr="0028225B">
        <w:tc>
          <w:tcPr>
            <w:tcW w:w="9570" w:type="dxa"/>
            <w:gridSpan w:val="5"/>
            <w:tcBorders>
              <w:top w:val="single" w:sz="8" w:space="0" w:color="auto"/>
            </w:tcBorders>
          </w:tcPr>
          <w:p w:rsidR="003E458E" w:rsidRPr="00EC5D5B" w:rsidRDefault="003E458E" w:rsidP="00452201">
            <w:pPr>
              <w:rPr>
                <w:szCs w:val="21"/>
              </w:rPr>
            </w:pPr>
          </w:p>
        </w:tc>
      </w:tr>
      <w:tr w:rsidR="003E458E" w:rsidRPr="00EC5D5B" w:rsidTr="00293FB4">
        <w:tc>
          <w:tcPr>
            <w:tcW w:w="1680" w:type="dxa"/>
            <w:gridSpan w:val="3"/>
            <w:vAlign w:val="center"/>
          </w:tcPr>
          <w:p w:rsidR="003E458E" w:rsidRPr="00EC5D5B" w:rsidRDefault="003E458E" w:rsidP="00452201">
            <w:pPr>
              <w:rPr>
                <w:szCs w:val="21"/>
              </w:rPr>
            </w:pPr>
            <w:r w:rsidRPr="00EC5D5B">
              <w:rPr>
                <w:rFonts w:hint="eastAsia"/>
                <w:szCs w:val="21"/>
              </w:rPr>
              <w:t>帧信息描述</w:t>
            </w:r>
          </w:p>
        </w:tc>
        <w:tc>
          <w:tcPr>
            <w:tcW w:w="7890" w:type="dxa"/>
            <w:gridSpan w:val="2"/>
          </w:tcPr>
          <w:p w:rsidR="003E458E" w:rsidRPr="00EC5D5B" w:rsidRDefault="003E458E" w:rsidP="00452201">
            <w:pPr>
              <w:numPr>
                <w:ilvl w:val="0"/>
                <w:numId w:val="31"/>
              </w:numPr>
              <w:jc w:val="left"/>
              <w:rPr>
                <w:kern w:val="0"/>
                <w:szCs w:val="21"/>
              </w:rPr>
            </w:pPr>
            <w:r w:rsidRPr="00EC5D5B">
              <w:rPr>
                <w:rFonts w:hint="eastAsia"/>
                <w:szCs w:val="21"/>
              </w:rPr>
              <w:t>用于</w:t>
            </w:r>
            <w:r w:rsidRPr="00EC5D5B">
              <w:rPr>
                <w:szCs w:val="21"/>
              </w:rPr>
              <w:t>RSU</w:t>
            </w:r>
            <w:r w:rsidRPr="00EC5D5B">
              <w:rPr>
                <w:rFonts w:hint="eastAsia"/>
                <w:szCs w:val="21"/>
              </w:rPr>
              <w:t>返回路径信息结果；</w:t>
            </w:r>
          </w:p>
          <w:p w:rsidR="003E458E" w:rsidRPr="00EC5D5B" w:rsidRDefault="003E458E" w:rsidP="00452201">
            <w:pPr>
              <w:numPr>
                <w:ilvl w:val="0"/>
                <w:numId w:val="31"/>
              </w:numPr>
              <w:jc w:val="left"/>
              <w:rPr>
                <w:kern w:val="0"/>
                <w:szCs w:val="21"/>
              </w:rPr>
            </w:pPr>
            <w:r w:rsidRPr="00EC5D5B">
              <w:rPr>
                <w:rFonts w:hint="eastAsia"/>
                <w:szCs w:val="21"/>
              </w:rPr>
              <w:t>如果车辆信息解密失败或其他模式，车牌为全</w:t>
            </w:r>
            <w:r w:rsidRPr="00EC5D5B">
              <w:rPr>
                <w:szCs w:val="21"/>
              </w:rPr>
              <w:t>0</w:t>
            </w:r>
          </w:p>
          <w:p w:rsidR="003E458E" w:rsidRPr="00EC5D5B" w:rsidRDefault="003E458E" w:rsidP="00452201">
            <w:pPr>
              <w:numPr>
                <w:ilvl w:val="0"/>
                <w:numId w:val="31"/>
              </w:numPr>
              <w:jc w:val="left"/>
              <w:rPr>
                <w:kern w:val="0"/>
                <w:szCs w:val="21"/>
              </w:rPr>
            </w:pPr>
            <w:r w:rsidRPr="00EC5D5B">
              <w:rPr>
                <w:rFonts w:hint="eastAsia"/>
                <w:szCs w:val="21"/>
              </w:rPr>
              <w:t>如果读用户卡失败，或其他模式，则为全</w:t>
            </w:r>
            <w:r w:rsidRPr="00EC5D5B">
              <w:rPr>
                <w:szCs w:val="21"/>
              </w:rPr>
              <w:t>0</w:t>
            </w:r>
          </w:p>
        </w:tc>
      </w:tr>
      <w:tr w:rsidR="003E458E" w:rsidRPr="00EC5D5B" w:rsidTr="00293FB4">
        <w:tc>
          <w:tcPr>
            <w:tcW w:w="1680" w:type="dxa"/>
            <w:gridSpan w:val="3"/>
            <w:tcBorders>
              <w:bottom w:val="single" w:sz="8" w:space="0" w:color="auto"/>
            </w:tcBorders>
            <w:vAlign w:val="center"/>
          </w:tcPr>
          <w:p w:rsidR="003E458E" w:rsidRPr="00EC5D5B" w:rsidRDefault="003E458E" w:rsidP="00452201">
            <w:pPr>
              <w:rPr>
                <w:szCs w:val="21"/>
              </w:rPr>
            </w:pPr>
            <w:r w:rsidRPr="00EC5D5B">
              <w:rPr>
                <w:szCs w:val="21"/>
              </w:rPr>
              <w:t>PC</w:t>
            </w:r>
            <w:r w:rsidRPr="00EC5D5B">
              <w:rPr>
                <w:rFonts w:hint="eastAsia"/>
                <w:szCs w:val="21"/>
              </w:rPr>
              <w:t>应答</w:t>
            </w:r>
          </w:p>
        </w:tc>
        <w:tc>
          <w:tcPr>
            <w:tcW w:w="7890" w:type="dxa"/>
            <w:gridSpan w:val="2"/>
            <w:tcBorders>
              <w:bottom w:val="single" w:sz="8" w:space="0" w:color="auto"/>
            </w:tcBorders>
          </w:tcPr>
          <w:p w:rsidR="003E458E" w:rsidRPr="00EC5D5B" w:rsidRDefault="003E458E" w:rsidP="00452201">
            <w:pPr>
              <w:jc w:val="left"/>
              <w:rPr>
                <w:szCs w:val="21"/>
              </w:rPr>
            </w:pPr>
            <w:r w:rsidRPr="00EC5D5B">
              <w:rPr>
                <w:szCs w:val="21"/>
              </w:rPr>
              <w:t xml:space="preserve">PC </w:t>
            </w:r>
            <w:r w:rsidRPr="00EC5D5B">
              <w:rPr>
                <w:rFonts w:hint="eastAsia"/>
                <w:szCs w:val="21"/>
              </w:rPr>
              <w:t>应答指令</w:t>
            </w:r>
            <w:r w:rsidRPr="00EC5D5B">
              <w:rPr>
                <w:szCs w:val="21"/>
              </w:rPr>
              <w:t>C1</w:t>
            </w:r>
          </w:p>
        </w:tc>
      </w:tr>
    </w:tbl>
    <w:p w:rsidR="003E458E" w:rsidRPr="00EC5D5B" w:rsidRDefault="003E458E" w:rsidP="003E458E">
      <w:pPr>
        <w:pStyle w:val="ad"/>
        <w:ind w:firstLine="31680"/>
        <w:rPr>
          <w:rFonts w:ascii="Times New Roman"/>
        </w:rPr>
      </w:pPr>
    </w:p>
    <w:p w:rsidR="003E458E" w:rsidRPr="00EC5D5B" w:rsidRDefault="003E458E" w:rsidP="0028225B">
      <w:pPr>
        <w:pStyle w:val="afffd"/>
        <w:numPr>
          <w:ilvl w:val="2"/>
          <w:numId w:val="11"/>
        </w:numPr>
        <w:spacing w:before="156" w:after="156"/>
        <w:ind w:left="0" w:firstLine="0"/>
        <w:rPr>
          <w:rFonts w:ascii="Times New Roman"/>
        </w:rPr>
      </w:pPr>
      <w:bookmarkStart w:id="529" w:name="_Toc433983773"/>
      <w:r w:rsidRPr="00EC5D5B">
        <w:rPr>
          <w:rFonts w:ascii="Times New Roman" w:hint="eastAsia"/>
        </w:rPr>
        <w:t>过车信息应答指令</w:t>
      </w:r>
      <w:r w:rsidRPr="00EC5D5B">
        <w:rPr>
          <w:rFonts w:ascii="Times New Roman"/>
        </w:rPr>
        <w:t>(C1H</w:t>
      </w:r>
      <w:bookmarkEnd w:id="529"/>
      <w:r w:rsidRPr="00EC5D5B">
        <w:rPr>
          <w:rFonts w:ascii="Times New Roman"/>
        </w:rPr>
        <w:t>)</w:t>
      </w:r>
    </w:p>
    <w:p w:rsidR="003E458E" w:rsidRPr="00EC5D5B" w:rsidRDefault="003E458E" w:rsidP="006C753D">
      <w:pPr>
        <w:pStyle w:val="ad"/>
        <w:ind w:firstLine="31680"/>
        <w:rPr>
          <w:rFonts w:ascii="Times New Roman"/>
        </w:rPr>
      </w:pPr>
      <w:r w:rsidRPr="00EC5D5B">
        <w:rPr>
          <w:rFonts w:ascii="Times New Roman" w:hint="eastAsia"/>
        </w:rPr>
        <w:t>过车信息应答指令见表</w:t>
      </w:r>
      <w:r w:rsidRPr="00EC5D5B">
        <w:rPr>
          <w:rFonts w:ascii="Times New Roman"/>
        </w:rPr>
        <w:t>E.5</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E.5 </w:t>
      </w:r>
      <w:r w:rsidRPr="00EC5D5B">
        <w:rPr>
          <w:rFonts w:ascii="Times New Roman" w:hint="eastAsia"/>
          <w:noProof/>
        </w:rPr>
        <w:t>过车信息应答指令</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817"/>
        <w:gridCol w:w="851"/>
        <w:gridCol w:w="12"/>
        <w:gridCol w:w="1122"/>
        <w:gridCol w:w="6768"/>
      </w:tblGrid>
      <w:tr w:rsidR="003E458E" w:rsidRPr="00EC5D5B" w:rsidTr="00A77057">
        <w:tc>
          <w:tcPr>
            <w:tcW w:w="817"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位置</w:t>
            </w:r>
          </w:p>
        </w:tc>
        <w:tc>
          <w:tcPr>
            <w:tcW w:w="851"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字节数</w:t>
            </w:r>
          </w:p>
        </w:tc>
        <w:tc>
          <w:tcPr>
            <w:tcW w:w="1134" w:type="dxa"/>
            <w:gridSpan w:val="2"/>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数据元</w:t>
            </w:r>
          </w:p>
        </w:tc>
        <w:tc>
          <w:tcPr>
            <w:tcW w:w="6768"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数据内容</w:t>
            </w:r>
          </w:p>
        </w:tc>
      </w:tr>
      <w:tr w:rsidR="003E458E" w:rsidRPr="00EC5D5B" w:rsidTr="00293FB4">
        <w:tc>
          <w:tcPr>
            <w:tcW w:w="817" w:type="dxa"/>
            <w:tcBorders>
              <w:top w:val="single" w:sz="8" w:space="0" w:color="auto"/>
            </w:tcBorders>
            <w:vAlign w:val="center"/>
          </w:tcPr>
          <w:p w:rsidR="003E458E" w:rsidRPr="00EC5D5B" w:rsidRDefault="003E458E" w:rsidP="00293FB4">
            <w:pPr>
              <w:jc w:val="center"/>
              <w:rPr>
                <w:szCs w:val="21"/>
              </w:rPr>
            </w:pPr>
            <w:r w:rsidRPr="00EC5D5B">
              <w:rPr>
                <w:szCs w:val="21"/>
              </w:rPr>
              <w:t>0</w:t>
            </w:r>
          </w:p>
        </w:tc>
        <w:tc>
          <w:tcPr>
            <w:tcW w:w="851" w:type="dxa"/>
            <w:tcBorders>
              <w:top w:val="single" w:sz="8" w:space="0" w:color="auto"/>
            </w:tcBorders>
            <w:vAlign w:val="center"/>
          </w:tcPr>
          <w:p w:rsidR="003E458E" w:rsidRPr="00EC5D5B" w:rsidRDefault="003E458E" w:rsidP="00293FB4">
            <w:pPr>
              <w:jc w:val="center"/>
              <w:rPr>
                <w:szCs w:val="21"/>
              </w:rPr>
            </w:pPr>
            <w:r w:rsidRPr="00EC5D5B">
              <w:rPr>
                <w:szCs w:val="21"/>
              </w:rPr>
              <w:t>1</w:t>
            </w:r>
          </w:p>
        </w:tc>
        <w:tc>
          <w:tcPr>
            <w:tcW w:w="1134" w:type="dxa"/>
            <w:gridSpan w:val="2"/>
            <w:tcBorders>
              <w:top w:val="single" w:sz="8" w:space="0" w:color="auto"/>
            </w:tcBorders>
            <w:vAlign w:val="center"/>
          </w:tcPr>
          <w:p w:rsidR="003E458E" w:rsidRPr="00EC5D5B" w:rsidRDefault="003E458E" w:rsidP="00293FB4">
            <w:pPr>
              <w:jc w:val="center"/>
              <w:rPr>
                <w:szCs w:val="21"/>
              </w:rPr>
            </w:pPr>
            <w:r w:rsidRPr="00EC5D5B">
              <w:rPr>
                <w:szCs w:val="21"/>
              </w:rPr>
              <w:t>RSCTL</w:t>
            </w:r>
          </w:p>
        </w:tc>
        <w:tc>
          <w:tcPr>
            <w:tcW w:w="6768" w:type="dxa"/>
            <w:tcBorders>
              <w:top w:val="single" w:sz="8" w:space="0" w:color="auto"/>
            </w:tcBorders>
            <w:vAlign w:val="center"/>
          </w:tcPr>
          <w:p w:rsidR="003E458E" w:rsidRPr="00EC5D5B" w:rsidRDefault="003E458E" w:rsidP="00A77057">
            <w:pPr>
              <w:rPr>
                <w:szCs w:val="21"/>
              </w:rPr>
            </w:pPr>
            <w:r w:rsidRPr="00EC5D5B">
              <w:rPr>
                <w:rFonts w:hint="eastAsia"/>
                <w:szCs w:val="21"/>
              </w:rPr>
              <w:t>帧序列号</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1</w:t>
            </w:r>
          </w:p>
        </w:tc>
        <w:tc>
          <w:tcPr>
            <w:tcW w:w="851" w:type="dxa"/>
            <w:vAlign w:val="center"/>
          </w:tcPr>
          <w:p w:rsidR="003E458E" w:rsidRPr="00EC5D5B" w:rsidRDefault="003E458E" w:rsidP="00293FB4">
            <w:pPr>
              <w:jc w:val="center"/>
              <w:rPr>
                <w:szCs w:val="21"/>
              </w:rPr>
            </w:pPr>
            <w:r w:rsidRPr="00EC5D5B">
              <w:rPr>
                <w:szCs w:val="21"/>
              </w:rPr>
              <w:t>1</w:t>
            </w:r>
          </w:p>
        </w:tc>
        <w:tc>
          <w:tcPr>
            <w:tcW w:w="1134" w:type="dxa"/>
            <w:gridSpan w:val="2"/>
            <w:vAlign w:val="center"/>
          </w:tcPr>
          <w:p w:rsidR="003E458E" w:rsidRPr="00EC5D5B" w:rsidRDefault="003E458E" w:rsidP="00293FB4">
            <w:pPr>
              <w:jc w:val="center"/>
              <w:rPr>
                <w:szCs w:val="21"/>
              </w:rPr>
            </w:pPr>
            <w:r w:rsidRPr="00EC5D5B">
              <w:rPr>
                <w:szCs w:val="21"/>
              </w:rPr>
              <w:t>Cmd</w:t>
            </w:r>
          </w:p>
        </w:tc>
        <w:tc>
          <w:tcPr>
            <w:tcW w:w="6768" w:type="dxa"/>
            <w:vAlign w:val="center"/>
          </w:tcPr>
          <w:p w:rsidR="003E458E" w:rsidRPr="00EC5D5B" w:rsidRDefault="003E458E" w:rsidP="00A77057">
            <w:pPr>
              <w:rPr>
                <w:szCs w:val="21"/>
              </w:rPr>
            </w:pPr>
            <w:r w:rsidRPr="00EC5D5B">
              <w:rPr>
                <w:rFonts w:hint="eastAsia"/>
                <w:szCs w:val="21"/>
              </w:rPr>
              <w:t>指令代码，此处取值</w:t>
            </w:r>
            <w:r w:rsidRPr="00EC5D5B">
              <w:rPr>
                <w:szCs w:val="21"/>
              </w:rPr>
              <w:t>0XC1</w:t>
            </w:r>
          </w:p>
        </w:tc>
      </w:tr>
      <w:tr w:rsidR="003E458E" w:rsidRPr="00EC5D5B" w:rsidTr="00293FB4">
        <w:tc>
          <w:tcPr>
            <w:tcW w:w="817" w:type="dxa"/>
            <w:vAlign w:val="center"/>
          </w:tcPr>
          <w:p w:rsidR="003E458E" w:rsidRPr="00EC5D5B" w:rsidRDefault="003E458E" w:rsidP="00293FB4">
            <w:pPr>
              <w:jc w:val="center"/>
              <w:rPr>
                <w:color w:val="000000"/>
                <w:szCs w:val="21"/>
              </w:rPr>
            </w:pPr>
            <w:r w:rsidRPr="00EC5D5B">
              <w:rPr>
                <w:color w:val="000000"/>
                <w:szCs w:val="21"/>
              </w:rPr>
              <w:t>2</w:t>
            </w:r>
          </w:p>
        </w:tc>
        <w:tc>
          <w:tcPr>
            <w:tcW w:w="851" w:type="dxa"/>
            <w:vAlign w:val="center"/>
          </w:tcPr>
          <w:p w:rsidR="003E458E" w:rsidRPr="00EC5D5B" w:rsidRDefault="003E458E" w:rsidP="00293FB4">
            <w:pPr>
              <w:jc w:val="center"/>
              <w:rPr>
                <w:color w:val="000000"/>
                <w:szCs w:val="21"/>
              </w:rPr>
            </w:pPr>
            <w:r w:rsidRPr="00EC5D5B">
              <w:rPr>
                <w:color w:val="000000"/>
                <w:szCs w:val="21"/>
              </w:rPr>
              <w:t>4</w:t>
            </w:r>
          </w:p>
        </w:tc>
        <w:tc>
          <w:tcPr>
            <w:tcW w:w="1134" w:type="dxa"/>
            <w:gridSpan w:val="2"/>
            <w:vAlign w:val="center"/>
          </w:tcPr>
          <w:p w:rsidR="003E458E" w:rsidRPr="00EC5D5B" w:rsidRDefault="003E458E" w:rsidP="00293FB4">
            <w:pPr>
              <w:jc w:val="center"/>
              <w:rPr>
                <w:color w:val="000000"/>
                <w:szCs w:val="21"/>
              </w:rPr>
            </w:pPr>
            <w:r w:rsidRPr="00EC5D5B">
              <w:rPr>
                <w:color w:val="000000"/>
                <w:szCs w:val="21"/>
              </w:rPr>
              <w:t>OBUId</w:t>
            </w:r>
          </w:p>
        </w:tc>
        <w:tc>
          <w:tcPr>
            <w:tcW w:w="6768" w:type="dxa"/>
            <w:vAlign w:val="center"/>
          </w:tcPr>
          <w:p w:rsidR="003E458E" w:rsidRPr="00EC5D5B" w:rsidRDefault="003E458E" w:rsidP="00A77057">
            <w:pPr>
              <w:rPr>
                <w:color w:val="000000"/>
                <w:szCs w:val="21"/>
              </w:rPr>
            </w:pPr>
            <w:r w:rsidRPr="00EC5D5B">
              <w:rPr>
                <w:rFonts w:hint="eastAsia"/>
                <w:color w:val="000000"/>
                <w:szCs w:val="21"/>
              </w:rPr>
              <w:t>首字节大于〉</w:t>
            </w:r>
            <w:r w:rsidRPr="00EC5D5B">
              <w:rPr>
                <w:color w:val="000000"/>
                <w:szCs w:val="21"/>
              </w:rPr>
              <w:t>0xA0</w:t>
            </w:r>
            <w:r w:rsidRPr="00EC5D5B">
              <w:rPr>
                <w:rFonts w:hint="eastAsia"/>
                <w:color w:val="000000"/>
                <w:szCs w:val="21"/>
              </w:rPr>
              <w:t>为</w:t>
            </w:r>
            <w:r w:rsidRPr="00EC5D5B">
              <w:rPr>
                <w:color w:val="000000"/>
                <w:szCs w:val="21"/>
              </w:rPr>
              <w:t xml:space="preserve"> CPC,</w:t>
            </w:r>
            <w:r w:rsidRPr="00EC5D5B">
              <w:rPr>
                <w:rFonts w:hint="eastAsia"/>
                <w:color w:val="000000"/>
                <w:szCs w:val="21"/>
              </w:rPr>
              <w:t>否则为</w:t>
            </w:r>
            <w:r w:rsidRPr="00EC5D5B">
              <w:rPr>
                <w:color w:val="000000"/>
                <w:szCs w:val="21"/>
              </w:rPr>
              <w:t>OBUId</w:t>
            </w:r>
          </w:p>
        </w:tc>
      </w:tr>
      <w:tr w:rsidR="003E458E" w:rsidRPr="00EC5D5B" w:rsidTr="00293FB4">
        <w:tc>
          <w:tcPr>
            <w:tcW w:w="817" w:type="dxa"/>
            <w:vAlign w:val="center"/>
          </w:tcPr>
          <w:p w:rsidR="003E458E" w:rsidRPr="00EC5D5B" w:rsidRDefault="003E458E" w:rsidP="00293FB4">
            <w:pPr>
              <w:tabs>
                <w:tab w:val="center" w:pos="239"/>
              </w:tabs>
              <w:jc w:val="center"/>
              <w:rPr>
                <w:szCs w:val="21"/>
              </w:rPr>
            </w:pPr>
            <w:r w:rsidRPr="00EC5D5B">
              <w:rPr>
                <w:szCs w:val="21"/>
              </w:rPr>
              <w:t>6</w:t>
            </w:r>
          </w:p>
        </w:tc>
        <w:tc>
          <w:tcPr>
            <w:tcW w:w="851" w:type="dxa"/>
            <w:vAlign w:val="center"/>
          </w:tcPr>
          <w:p w:rsidR="003E458E" w:rsidRPr="00EC5D5B" w:rsidRDefault="003E458E" w:rsidP="00293FB4">
            <w:pPr>
              <w:jc w:val="center"/>
              <w:rPr>
                <w:szCs w:val="21"/>
              </w:rPr>
            </w:pPr>
            <w:r w:rsidRPr="00EC5D5B">
              <w:rPr>
                <w:szCs w:val="21"/>
              </w:rPr>
              <w:t>1</w:t>
            </w:r>
          </w:p>
        </w:tc>
        <w:tc>
          <w:tcPr>
            <w:tcW w:w="1134" w:type="dxa"/>
            <w:gridSpan w:val="2"/>
            <w:vAlign w:val="center"/>
          </w:tcPr>
          <w:p w:rsidR="003E458E" w:rsidRPr="00EC5D5B" w:rsidRDefault="003E458E" w:rsidP="00293FB4">
            <w:pPr>
              <w:jc w:val="center"/>
              <w:rPr>
                <w:szCs w:val="21"/>
              </w:rPr>
            </w:pPr>
            <w:r w:rsidRPr="00EC5D5B">
              <w:rPr>
                <w:szCs w:val="21"/>
              </w:rPr>
              <w:t>Result</w:t>
            </w:r>
          </w:p>
        </w:tc>
        <w:tc>
          <w:tcPr>
            <w:tcW w:w="6768" w:type="dxa"/>
            <w:vAlign w:val="center"/>
          </w:tcPr>
          <w:p w:rsidR="003E458E" w:rsidRPr="00EC5D5B" w:rsidRDefault="003E458E" w:rsidP="00A77057">
            <w:pPr>
              <w:rPr>
                <w:szCs w:val="21"/>
              </w:rPr>
            </w:pPr>
            <w:r w:rsidRPr="00EC5D5B">
              <w:rPr>
                <w:szCs w:val="21"/>
              </w:rPr>
              <w:t>0-</w:t>
            </w:r>
            <w:r w:rsidRPr="00EC5D5B">
              <w:rPr>
                <w:rFonts w:hint="eastAsia"/>
                <w:szCs w:val="21"/>
              </w:rPr>
              <w:t>成功</w:t>
            </w:r>
            <w:r w:rsidRPr="00EC5D5B">
              <w:rPr>
                <w:szCs w:val="21"/>
              </w:rPr>
              <w:t xml:space="preserve"> ,1-</w:t>
            </w:r>
            <w:r w:rsidRPr="00EC5D5B">
              <w:rPr>
                <w:rFonts w:hint="eastAsia"/>
                <w:szCs w:val="21"/>
              </w:rPr>
              <w:t>失败</w:t>
            </w:r>
          </w:p>
        </w:tc>
      </w:tr>
      <w:tr w:rsidR="003E458E" w:rsidRPr="00EC5D5B" w:rsidTr="00293FB4">
        <w:tc>
          <w:tcPr>
            <w:tcW w:w="817" w:type="dxa"/>
            <w:vAlign w:val="center"/>
          </w:tcPr>
          <w:p w:rsidR="003E458E" w:rsidRPr="00EC5D5B" w:rsidRDefault="003E458E" w:rsidP="00293FB4">
            <w:pPr>
              <w:jc w:val="center"/>
              <w:rPr>
                <w:szCs w:val="21"/>
              </w:rPr>
            </w:pPr>
            <w:r w:rsidRPr="00EC5D5B">
              <w:rPr>
                <w:szCs w:val="21"/>
              </w:rPr>
              <w:t>7</w:t>
            </w:r>
          </w:p>
        </w:tc>
        <w:tc>
          <w:tcPr>
            <w:tcW w:w="851" w:type="dxa"/>
            <w:vAlign w:val="center"/>
          </w:tcPr>
          <w:p w:rsidR="003E458E" w:rsidRPr="00EC5D5B" w:rsidRDefault="003E458E" w:rsidP="00293FB4">
            <w:pPr>
              <w:jc w:val="center"/>
              <w:rPr>
                <w:szCs w:val="21"/>
              </w:rPr>
            </w:pPr>
            <w:r w:rsidRPr="00EC5D5B">
              <w:rPr>
                <w:szCs w:val="21"/>
              </w:rPr>
              <w:t>1</w:t>
            </w:r>
          </w:p>
        </w:tc>
        <w:tc>
          <w:tcPr>
            <w:tcW w:w="1134" w:type="dxa"/>
            <w:gridSpan w:val="2"/>
            <w:vAlign w:val="center"/>
          </w:tcPr>
          <w:p w:rsidR="003E458E" w:rsidRPr="00EC5D5B" w:rsidRDefault="003E458E" w:rsidP="00293FB4">
            <w:pPr>
              <w:jc w:val="center"/>
              <w:rPr>
                <w:szCs w:val="21"/>
              </w:rPr>
            </w:pPr>
            <w:r w:rsidRPr="00EC5D5B">
              <w:rPr>
                <w:szCs w:val="21"/>
              </w:rPr>
              <w:t>BCC</w:t>
            </w:r>
          </w:p>
        </w:tc>
        <w:tc>
          <w:tcPr>
            <w:tcW w:w="6768" w:type="dxa"/>
            <w:vAlign w:val="center"/>
          </w:tcPr>
          <w:p w:rsidR="003E458E" w:rsidRPr="00EC5D5B" w:rsidRDefault="003E458E" w:rsidP="00A77057">
            <w:pPr>
              <w:rPr>
                <w:szCs w:val="21"/>
              </w:rPr>
            </w:pPr>
            <w:r w:rsidRPr="00EC5D5B">
              <w:rPr>
                <w:rFonts w:hint="eastAsia"/>
                <w:szCs w:val="21"/>
              </w:rPr>
              <w:t>异或校验值</w:t>
            </w:r>
          </w:p>
        </w:tc>
      </w:tr>
      <w:tr w:rsidR="003E458E" w:rsidRPr="00EC5D5B" w:rsidTr="00A77057">
        <w:tc>
          <w:tcPr>
            <w:tcW w:w="9570" w:type="dxa"/>
            <w:gridSpan w:val="5"/>
            <w:tcBorders>
              <w:top w:val="single" w:sz="8" w:space="0" w:color="auto"/>
            </w:tcBorders>
          </w:tcPr>
          <w:p w:rsidR="003E458E" w:rsidRPr="00EC5D5B" w:rsidRDefault="003E458E" w:rsidP="00A77057">
            <w:pPr>
              <w:rPr>
                <w:szCs w:val="21"/>
              </w:rPr>
            </w:pPr>
          </w:p>
        </w:tc>
      </w:tr>
      <w:tr w:rsidR="003E458E" w:rsidRPr="00EC5D5B" w:rsidTr="00293FB4">
        <w:tc>
          <w:tcPr>
            <w:tcW w:w="1680" w:type="dxa"/>
            <w:gridSpan w:val="3"/>
            <w:vAlign w:val="center"/>
          </w:tcPr>
          <w:p w:rsidR="003E458E" w:rsidRPr="00EC5D5B" w:rsidRDefault="003E458E" w:rsidP="00A77057">
            <w:pPr>
              <w:rPr>
                <w:szCs w:val="21"/>
              </w:rPr>
            </w:pPr>
            <w:r w:rsidRPr="00EC5D5B">
              <w:rPr>
                <w:rFonts w:hint="eastAsia"/>
                <w:szCs w:val="21"/>
              </w:rPr>
              <w:t>帧信息描述</w:t>
            </w:r>
          </w:p>
        </w:tc>
        <w:tc>
          <w:tcPr>
            <w:tcW w:w="7890" w:type="dxa"/>
            <w:gridSpan w:val="2"/>
          </w:tcPr>
          <w:p w:rsidR="003E458E" w:rsidRPr="00EC5D5B" w:rsidRDefault="003E458E" w:rsidP="00A77057">
            <w:pPr>
              <w:rPr>
                <w:szCs w:val="21"/>
              </w:rPr>
            </w:pPr>
            <w:r w:rsidRPr="00EC5D5B">
              <w:rPr>
                <w:rFonts w:hint="eastAsia"/>
                <w:szCs w:val="21"/>
              </w:rPr>
              <w:t>（</w:t>
            </w:r>
            <w:r w:rsidRPr="00EC5D5B">
              <w:rPr>
                <w:szCs w:val="21"/>
              </w:rPr>
              <w:t>1</w:t>
            </w:r>
            <w:r w:rsidRPr="00EC5D5B">
              <w:rPr>
                <w:rFonts w:hint="eastAsia"/>
                <w:szCs w:val="21"/>
              </w:rPr>
              <w:t>）用于回应过车信息帧</w:t>
            </w:r>
            <w:r w:rsidRPr="00EC5D5B">
              <w:rPr>
                <w:szCs w:val="21"/>
              </w:rPr>
              <w:t>B4</w:t>
            </w:r>
          </w:p>
          <w:p w:rsidR="003E458E" w:rsidRPr="00EC5D5B" w:rsidRDefault="003E458E" w:rsidP="00A77057">
            <w:pPr>
              <w:rPr>
                <w:szCs w:val="21"/>
              </w:rPr>
            </w:pPr>
            <w:r w:rsidRPr="00EC5D5B">
              <w:rPr>
                <w:rFonts w:hint="eastAsia"/>
                <w:szCs w:val="21"/>
              </w:rPr>
              <w:t>（</w:t>
            </w:r>
            <w:r w:rsidRPr="00EC5D5B">
              <w:rPr>
                <w:szCs w:val="21"/>
              </w:rPr>
              <w:t>2</w:t>
            </w:r>
            <w:r w:rsidRPr="00EC5D5B">
              <w:rPr>
                <w:rFonts w:hint="eastAsia"/>
                <w:szCs w:val="21"/>
              </w:rPr>
              <w:t>）控制器收到回应后，才能继续上送后续的过车信息。</w:t>
            </w:r>
          </w:p>
        </w:tc>
      </w:tr>
      <w:tr w:rsidR="003E458E" w:rsidRPr="00EC5D5B" w:rsidTr="00293FB4">
        <w:tc>
          <w:tcPr>
            <w:tcW w:w="1680" w:type="dxa"/>
            <w:gridSpan w:val="3"/>
            <w:tcBorders>
              <w:bottom w:val="single" w:sz="8" w:space="0" w:color="auto"/>
            </w:tcBorders>
            <w:vAlign w:val="center"/>
          </w:tcPr>
          <w:p w:rsidR="003E458E" w:rsidRPr="00EC5D5B" w:rsidRDefault="003E458E" w:rsidP="00A77057">
            <w:pPr>
              <w:rPr>
                <w:szCs w:val="21"/>
              </w:rPr>
            </w:pPr>
            <w:r w:rsidRPr="00EC5D5B">
              <w:rPr>
                <w:szCs w:val="21"/>
              </w:rPr>
              <w:t>RSU</w:t>
            </w:r>
            <w:r w:rsidRPr="00EC5D5B">
              <w:rPr>
                <w:rFonts w:hint="eastAsia"/>
                <w:szCs w:val="21"/>
              </w:rPr>
              <w:t>应答</w:t>
            </w:r>
          </w:p>
        </w:tc>
        <w:tc>
          <w:tcPr>
            <w:tcW w:w="7890" w:type="dxa"/>
            <w:gridSpan w:val="2"/>
            <w:tcBorders>
              <w:bottom w:val="single" w:sz="8" w:space="0" w:color="auto"/>
            </w:tcBorders>
          </w:tcPr>
          <w:p w:rsidR="003E458E" w:rsidRPr="00EC5D5B" w:rsidRDefault="003E458E" w:rsidP="00A77057">
            <w:pPr>
              <w:rPr>
                <w:szCs w:val="21"/>
              </w:rPr>
            </w:pPr>
            <w:r w:rsidRPr="00EC5D5B">
              <w:rPr>
                <w:rFonts w:hint="eastAsia"/>
                <w:szCs w:val="21"/>
              </w:rPr>
              <w:t>无</w:t>
            </w:r>
          </w:p>
        </w:tc>
      </w:tr>
    </w:tbl>
    <w:p w:rsidR="003E458E" w:rsidRPr="00EC5D5B" w:rsidRDefault="003E458E" w:rsidP="0028225B">
      <w:pPr>
        <w:pStyle w:val="afffd"/>
        <w:numPr>
          <w:ilvl w:val="2"/>
          <w:numId w:val="11"/>
        </w:numPr>
        <w:spacing w:before="156" w:after="156"/>
        <w:ind w:left="0" w:firstLine="0"/>
        <w:rPr>
          <w:rFonts w:ascii="Times New Roman"/>
        </w:rPr>
      </w:pPr>
      <w:bookmarkStart w:id="530" w:name="_Toc433983774"/>
      <w:r w:rsidRPr="00EC5D5B">
        <w:rPr>
          <w:rFonts w:ascii="Times New Roman" w:hint="eastAsia"/>
        </w:rPr>
        <w:t>状态信息请求（</w:t>
      </w:r>
      <w:r w:rsidRPr="00EC5D5B">
        <w:rPr>
          <w:rFonts w:ascii="Times New Roman"/>
        </w:rPr>
        <w:t>C2H</w:t>
      </w:r>
      <w:r w:rsidRPr="00EC5D5B">
        <w:rPr>
          <w:rFonts w:ascii="Times New Roman" w:hint="eastAsia"/>
        </w:rPr>
        <w:t>）</w:t>
      </w:r>
      <w:bookmarkEnd w:id="530"/>
      <w:r w:rsidRPr="00EC5D5B">
        <w:rPr>
          <w:rFonts w:ascii="Times New Roman" w:hint="eastAsia"/>
        </w:rPr>
        <w:t>指令</w:t>
      </w:r>
    </w:p>
    <w:p w:rsidR="003E458E" w:rsidRPr="00EC5D5B" w:rsidRDefault="003E458E" w:rsidP="006C753D">
      <w:pPr>
        <w:pStyle w:val="ad"/>
        <w:ind w:firstLine="31680"/>
        <w:rPr>
          <w:rFonts w:ascii="Times New Roman"/>
        </w:rPr>
      </w:pPr>
      <w:r w:rsidRPr="00EC5D5B">
        <w:rPr>
          <w:rFonts w:ascii="Times New Roman" w:hint="eastAsia"/>
        </w:rPr>
        <w:t>状态信息请求指令见</w:t>
      </w:r>
      <w:r w:rsidRPr="00EC5D5B">
        <w:rPr>
          <w:rFonts w:ascii="Times New Roman"/>
        </w:rPr>
        <w:t>E.6</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E.6 </w:t>
      </w:r>
      <w:r w:rsidRPr="00EC5D5B">
        <w:rPr>
          <w:rFonts w:ascii="Times New Roman" w:hint="eastAsia"/>
          <w:noProof/>
        </w:rPr>
        <w:t>状态信息请求指令</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817"/>
        <w:gridCol w:w="851"/>
        <w:gridCol w:w="12"/>
        <w:gridCol w:w="1122"/>
        <w:gridCol w:w="6768"/>
      </w:tblGrid>
      <w:tr w:rsidR="003E458E" w:rsidRPr="00EC5D5B" w:rsidTr="00A77057">
        <w:tc>
          <w:tcPr>
            <w:tcW w:w="817"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位置</w:t>
            </w:r>
          </w:p>
        </w:tc>
        <w:tc>
          <w:tcPr>
            <w:tcW w:w="851"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字节数</w:t>
            </w:r>
          </w:p>
        </w:tc>
        <w:tc>
          <w:tcPr>
            <w:tcW w:w="1134" w:type="dxa"/>
            <w:gridSpan w:val="2"/>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数据元</w:t>
            </w:r>
          </w:p>
        </w:tc>
        <w:tc>
          <w:tcPr>
            <w:tcW w:w="6768" w:type="dxa"/>
            <w:tcBorders>
              <w:top w:val="single" w:sz="8" w:space="0" w:color="auto"/>
              <w:bottom w:val="single" w:sz="8" w:space="0" w:color="auto"/>
            </w:tcBorders>
          </w:tcPr>
          <w:p w:rsidR="003E458E" w:rsidRPr="00EC5D5B" w:rsidRDefault="003E458E" w:rsidP="00293FB4">
            <w:pPr>
              <w:jc w:val="center"/>
              <w:rPr>
                <w:szCs w:val="21"/>
              </w:rPr>
            </w:pPr>
            <w:r w:rsidRPr="00EC5D5B">
              <w:rPr>
                <w:rFonts w:hint="eastAsia"/>
                <w:szCs w:val="21"/>
              </w:rPr>
              <w:t>数据内容</w:t>
            </w:r>
          </w:p>
        </w:tc>
      </w:tr>
      <w:tr w:rsidR="003E458E" w:rsidRPr="00EC5D5B" w:rsidTr="00A77057">
        <w:tc>
          <w:tcPr>
            <w:tcW w:w="817" w:type="dxa"/>
            <w:tcBorders>
              <w:top w:val="single" w:sz="8" w:space="0" w:color="auto"/>
            </w:tcBorders>
          </w:tcPr>
          <w:p w:rsidR="003E458E" w:rsidRPr="00EC5D5B" w:rsidRDefault="003E458E" w:rsidP="00293FB4">
            <w:pPr>
              <w:jc w:val="center"/>
              <w:rPr>
                <w:szCs w:val="21"/>
              </w:rPr>
            </w:pPr>
            <w:r w:rsidRPr="00EC5D5B">
              <w:rPr>
                <w:szCs w:val="21"/>
              </w:rPr>
              <w:t>0</w:t>
            </w:r>
          </w:p>
        </w:tc>
        <w:tc>
          <w:tcPr>
            <w:tcW w:w="851" w:type="dxa"/>
            <w:tcBorders>
              <w:top w:val="single" w:sz="8" w:space="0" w:color="auto"/>
            </w:tcBorders>
          </w:tcPr>
          <w:p w:rsidR="003E458E" w:rsidRPr="00EC5D5B" w:rsidRDefault="003E458E" w:rsidP="00293FB4">
            <w:pPr>
              <w:jc w:val="center"/>
              <w:rPr>
                <w:szCs w:val="21"/>
              </w:rPr>
            </w:pPr>
            <w:r w:rsidRPr="00EC5D5B">
              <w:rPr>
                <w:szCs w:val="21"/>
              </w:rPr>
              <w:t>1</w:t>
            </w:r>
          </w:p>
        </w:tc>
        <w:tc>
          <w:tcPr>
            <w:tcW w:w="1134" w:type="dxa"/>
            <w:gridSpan w:val="2"/>
            <w:tcBorders>
              <w:top w:val="single" w:sz="8" w:space="0" w:color="auto"/>
            </w:tcBorders>
          </w:tcPr>
          <w:p w:rsidR="003E458E" w:rsidRPr="00EC5D5B" w:rsidRDefault="003E458E" w:rsidP="00293FB4">
            <w:pPr>
              <w:jc w:val="center"/>
              <w:rPr>
                <w:szCs w:val="21"/>
              </w:rPr>
            </w:pPr>
            <w:r w:rsidRPr="00EC5D5B">
              <w:rPr>
                <w:szCs w:val="21"/>
              </w:rPr>
              <w:t>RSCTL</w:t>
            </w:r>
          </w:p>
        </w:tc>
        <w:tc>
          <w:tcPr>
            <w:tcW w:w="6768" w:type="dxa"/>
            <w:tcBorders>
              <w:top w:val="single" w:sz="8" w:space="0" w:color="auto"/>
            </w:tcBorders>
          </w:tcPr>
          <w:p w:rsidR="003E458E" w:rsidRPr="00EC5D5B" w:rsidRDefault="003E458E" w:rsidP="00A77057">
            <w:pPr>
              <w:rPr>
                <w:szCs w:val="21"/>
              </w:rPr>
            </w:pPr>
            <w:r w:rsidRPr="00EC5D5B">
              <w:rPr>
                <w:rFonts w:hint="eastAsia"/>
                <w:szCs w:val="21"/>
              </w:rPr>
              <w:t>帧序列号</w:t>
            </w:r>
          </w:p>
        </w:tc>
      </w:tr>
      <w:tr w:rsidR="003E458E" w:rsidRPr="00EC5D5B" w:rsidTr="00A77057">
        <w:tc>
          <w:tcPr>
            <w:tcW w:w="817" w:type="dxa"/>
          </w:tcPr>
          <w:p w:rsidR="003E458E" w:rsidRPr="00EC5D5B" w:rsidRDefault="003E458E" w:rsidP="00293FB4">
            <w:pPr>
              <w:jc w:val="center"/>
              <w:rPr>
                <w:szCs w:val="21"/>
              </w:rPr>
            </w:pPr>
            <w:r w:rsidRPr="00EC5D5B">
              <w:rPr>
                <w:szCs w:val="21"/>
              </w:rPr>
              <w:t>1</w:t>
            </w:r>
          </w:p>
        </w:tc>
        <w:tc>
          <w:tcPr>
            <w:tcW w:w="851" w:type="dxa"/>
          </w:tcPr>
          <w:p w:rsidR="003E458E" w:rsidRPr="00EC5D5B" w:rsidRDefault="003E458E" w:rsidP="00293FB4">
            <w:pPr>
              <w:jc w:val="center"/>
              <w:rPr>
                <w:szCs w:val="21"/>
              </w:rPr>
            </w:pPr>
            <w:r w:rsidRPr="00EC5D5B">
              <w:rPr>
                <w:szCs w:val="21"/>
              </w:rPr>
              <w:t>1</w:t>
            </w:r>
          </w:p>
        </w:tc>
        <w:tc>
          <w:tcPr>
            <w:tcW w:w="1134" w:type="dxa"/>
            <w:gridSpan w:val="2"/>
          </w:tcPr>
          <w:p w:rsidR="003E458E" w:rsidRPr="00EC5D5B" w:rsidRDefault="003E458E" w:rsidP="00293FB4">
            <w:pPr>
              <w:jc w:val="center"/>
              <w:rPr>
                <w:szCs w:val="21"/>
              </w:rPr>
            </w:pPr>
            <w:r w:rsidRPr="00EC5D5B">
              <w:rPr>
                <w:szCs w:val="21"/>
              </w:rPr>
              <w:t>Cmd</w:t>
            </w:r>
          </w:p>
        </w:tc>
        <w:tc>
          <w:tcPr>
            <w:tcW w:w="6768" w:type="dxa"/>
          </w:tcPr>
          <w:p w:rsidR="003E458E" w:rsidRPr="00EC5D5B" w:rsidRDefault="003E458E" w:rsidP="00A77057">
            <w:pPr>
              <w:rPr>
                <w:szCs w:val="21"/>
              </w:rPr>
            </w:pPr>
            <w:r w:rsidRPr="00EC5D5B">
              <w:rPr>
                <w:rFonts w:hint="eastAsia"/>
                <w:szCs w:val="21"/>
              </w:rPr>
              <w:t>指令代码，此处取值</w:t>
            </w:r>
            <w:r w:rsidRPr="00EC5D5B">
              <w:rPr>
                <w:szCs w:val="21"/>
              </w:rPr>
              <w:t>0XC2</w:t>
            </w:r>
          </w:p>
        </w:tc>
      </w:tr>
      <w:tr w:rsidR="003E458E" w:rsidRPr="00EC5D5B" w:rsidTr="00A77057">
        <w:tc>
          <w:tcPr>
            <w:tcW w:w="817" w:type="dxa"/>
          </w:tcPr>
          <w:p w:rsidR="003E458E" w:rsidRPr="00EC5D5B" w:rsidRDefault="003E458E" w:rsidP="00293FB4">
            <w:pPr>
              <w:jc w:val="center"/>
              <w:rPr>
                <w:color w:val="000000"/>
                <w:szCs w:val="21"/>
              </w:rPr>
            </w:pPr>
            <w:r w:rsidRPr="00EC5D5B">
              <w:rPr>
                <w:color w:val="000000"/>
                <w:szCs w:val="21"/>
              </w:rPr>
              <w:t>2</w:t>
            </w:r>
          </w:p>
        </w:tc>
        <w:tc>
          <w:tcPr>
            <w:tcW w:w="851" w:type="dxa"/>
          </w:tcPr>
          <w:p w:rsidR="003E458E" w:rsidRPr="00EC5D5B" w:rsidRDefault="003E458E" w:rsidP="00293FB4">
            <w:pPr>
              <w:jc w:val="center"/>
              <w:rPr>
                <w:color w:val="000000"/>
                <w:szCs w:val="21"/>
              </w:rPr>
            </w:pPr>
            <w:r w:rsidRPr="00EC5D5B">
              <w:rPr>
                <w:color w:val="000000"/>
                <w:szCs w:val="21"/>
              </w:rPr>
              <w:t>7</w:t>
            </w:r>
          </w:p>
        </w:tc>
        <w:tc>
          <w:tcPr>
            <w:tcW w:w="1134" w:type="dxa"/>
            <w:gridSpan w:val="2"/>
          </w:tcPr>
          <w:p w:rsidR="003E458E" w:rsidRPr="00EC5D5B" w:rsidRDefault="003E458E" w:rsidP="00293FB4">
            <w:pPr>
              <w:jc w:val="center"/>
              <w:rPr>
                <w:color w:val="000000"/>
                <w:szCs w:val="21"/>
              </w:rPr>
            </w:pPr>
            <w:r w:rsidRPr="00EC5D5B">
              <w:rPr>
                <w:color w:val="000000"/>
                <w:szCs w:val="21"/>
              </w:rPr>
              <w:t>DateTime</w:t>
            </w:r>
          </w:p>
        </w:tc>
        <w:tc>
          <w:tcPr>
            <w:tcW w:w="6768" w:type="dxa"/>
          </w:tcPr>
          <w:p w:rsidR="003E458E" w:rsidRPr="00EC5D5B" w:rsidRDefault="003E458E" w:rsidP="00A77057">
            <w:pPr>
              <w:rPr>
                <w:color w:val="000000"/>
                <w:szCs w:val="21"/>
              </w:rPr>
            </w:pPr>
            <w:r w:rsidRPr="00EC5D5B">
              <w:rPr>
                <w:rFonts w:hint="eastAsia"/>
                <w:szCs w:val="21"/>
              </w:rPr>
              <w:t>当前日期时间</w:t>
            </w:r>
            <w:r w:rsidRPr="00EC5D5B">
              <w:rPr>
                <w:szCs w:val="21"/>
              </w:rPr>
              <w:t>,16</w:t>
            </w:r>
            <w:r w:rsidRPr="00EC5D5B">
              <w:rPr>
                <w:rFonts w:hint="eastAsia"/>
                <w:szCs w:val="21"/>
              </w:rPr>
              <w:t>进制压缩</w:t>
            </w:r>
            <w:r w:rsidRPr="00EC5D5B">
              <w:rPr>
                <w:szCs w:val="21"/>
              </w:rPr>
              <w:t>BCD</w:t>
            </w:r>
            <w:r w:rsidRPr="00EC5D5B">
              <w:rPr>
                <w:rFonts w:hint="eastAsia"/>
                <w:szCs w:val="21"/>
              </w:rPr>
              <w:t>编码</w:t>
            </w:r>
            <w:r w:rsidRPr="00EC5D5B">
              <w:rPr>
                <w:szCs w:val="21"/>
              </w:rPr>
              <w:t xml:space="preserve"> yyyymmddhhmmss</w:t>
            </w:r>
          </w:p>
        </w:tc>
      </w:tr>
      <w:tr w:rsidR="003E458E" w:rsidRPr="00EC5D5B" w:rsidTr="00A77057">
        <w:tc>
          <w:tcPr>
            <w:tcW w:w="817" w:type="dxa"/>
          </w:tcPr>
          <w:p w:rsidR="003E458E" w:rsidRPr="00EC5D5B" w:rsidRDefault="003E458E" w:rsidP="00293FB4">
            <w:pPr>
              <w:jc w:val="center"/>
              <w:rPr>
                <w:szCs w:val="21"/>
              </w:rPr>
            </w:pPr>
            <w:r w:rsidRPr="00EC5D5B">
              <w:rPr>
                <w:szCs w:val="21"/>
              </w:rPr>
              <w:t>7</w:t>
            </w:r>
          </w:p>
        </w:tc>
        <w:tc>
          <w:tcPr>
            <w:tcW w:w="851" w:type="dxa"/>
          </w:tcPr>
          <w:p w:rsidR="003E458E" w:rsidRPr="00EC5D5B" w:rsidRDefault="003E458E" w:rsidP="00293FB4">
            <w:pPr>
              <w:jc w:val="center"/>
              <w:rPr>
                <w:szCs w:val="21"/>
              </w:rPr>
            </w:pPr>
            <w:r w:rsidRPr="00EC5D5B">
              <w:rPr>
                <w:szCs w:val="21"/>
              </w:rPr>
              <w:t>1</w:t>
            </w:r>
          </w:p>
        </w:tc>
        <w:tc>
          <w:tcPr>
            <w:tcW w:w="1134" w:type="dxa"/>
            <w:gridSpan w:val="2"/>
          </w:tcPr>
          <w:p w:rsidR="003E458E" w:rsidRPr="00EC5D5B" w:rsidRDefault="003E458E" w:rsidP="00293FB4">
            <w:pPr>
              <w:jc w:val="center"/>
              <w:rPr>
                <w:szCs w:val="21"/>
              </w:rPr>
            </w:pPr>
            <w:r w:rsidRPr="00EC5D5B">
              <w:rPr>
                <w:szCs w:val="21"/>
              </w:rPr>
              <w:t>BCC</w:t>
            </w:r>
          </w:p>
        </w:tc>
        <w:tc>
          <w:tcPr>
            <w:tcW w:w="6768" w:type="dxa"/>
          </w:tcPr>
          <w:p w:rsidR="003E458E" w:rsidRPr="00EC5D5B" w:rsidRDefault="003E458E" w:rsidP="00A77057">
            <w:pPr>
              <w:rPr>
                <w:szCs w:val="21"/>
              </w:rPr>
            </w:pPr>
            <w:r w:rsidRPr="00EC5D5B">
              <w:rPr>
                <w:rFonts w:hint="eastAsia"/>
                <w:szCs w:val="21"/>
              </w:rPr>
              <w:t>异或校验值</w:t>
            </w:r>
          </w:p>
        </w:tc>
      </w:tr>
      <w:tr w:rsidR="003E458E" w:rsidRPr="00EC5D5B" w:rsidTr="00A77057">
        <w:tc>
          <w:tcPr>
            <w:tcW w:w="9570" w:type="dxa"/>
            <w:gridSpan w:val="5"/>
            <w:tcBorders>
              <w:top w:val="single" w:sz="8" w:space="0" w:color="auto"/>
            </w:tcBorders>
          </w:tcPr>
          <w:p w:rsidR="003E458E" w:rsidRPr="00EC5D5B" w:rsidRDefault="003E458E" w:rsidP="00A77057">
            <w:pPr>
              <w:rPr>
                <w:szCs w:val="21"/>
              </w:rPr>
            </w:pPr>
          </w:p>
        </w:tc>
      </w:tr>
      <w:tr w:rsidR="003E458E" w:rsidRPr="00EC5D5B" w:rsidTr="00293FB4">
        <w:tc>
          <w:tcPr>
            <w:tcW w:w="1680" w:type="dxa"/>
            <w:gridSpan w:val="3"/>
            <w:vAlign w:val="center"/>
          </w:tcPr>
          <w:p w:rsidR="003E458E" w:rsidRPr="00EC5D5B" w:rsidRDefault="003E458E" w:rsidP="00A77057">
            <w:pPr>
              <w:rPr>
                <w:szCs w:val="21"/>
              </w:rPr>
            </w:pPr>
            <w:r w:rsidRPr="00EC5D5B">
              <w:rPr>
                <w:rFonts w:hint="eastAsia"/>
                <w:szCs w:val="21"/>
              </w:rPr>
              <w:t>帧信息描述</w:t>
            </w:r>
          </w:p>
        </w:tc>
        <w:tc>
          <w:tcPr>
            <w:tcW w:w="7890" w:type="dxa"/>
            <w:gridSpan w:val="2"/>
          </w:tcPr>
          <w:p w:rsidR="003E458E" w:rsidRPr="00EC5D5B" w:rsidRDefault="003E458E" w:rsidP="00A77057">
            <w:pPr>
              <w:rPr>
                <w:szCs w:val="21"/>
              </w:rPr>
            </w:pPr>
            <w:r w:rsidRPr="00EC5D5B">
              <w:rPr>
                <w:szCs w:val="21"/>
              </w:rPr>
              <w:t xml:space="preserve">(1) </w:t>
            </w:r>
            <w:r w:rsidRPr="00EC5D5B">
              <w:rPr>
                <w:rFonts w:hint="eastAsia"/>
                <w:szCs w:val="21"/>
              </w:rPr>
              <w:t>用于同步控制器时间，</w:t>
            </w:r>
            <w:r w:rsidRPr="00EC5D5B">
              <w:rPr>
                <w:szCs w:val="21"/>
              </w:rPr>
              <w:t>PC</w:t>
            </w:r>
            <w:r w:rsidRPr="00EC5D5B">
              <w:rPr>
                <w:rFonts w:hint="eastAsia"/>
                <w:szCs w:val="21"/>
              </w:rPr>
              <w:t>在空闲时，每</w:t>
            </w:r>
            <w:r w:rsidRPr="00EC5D5B">
              <w:rPr>
                <w:szCs w:val="21"/>
              </w:rPr>
              <w:t>1</w:t>
            </w:r>
            <w:r w:rsidRPr="00EC5D5B">
              <w:rPr>
                <w:rFonts w:hint="eastAsia"/>
                <w:szCs w:val="21"/>
              </w:rPr>
              <w:t>分钟向控制器发送一次请求；</w:t>
            </w:r>
          </w:p>
          <w:p w:rsidR="003E458E" w:rsidRPr="00EC5D5B" w:rsidRDefault="003E458E" w:rsidP="00A77057">
            <w:pPr>
              <w:rPr>
                <w:szCs w:val="21"/>
              </w:rPr>
            </w:pPr>
            <w:r w:rsidRPr="00EC5D5B">
              <w:rPr>
                <w:szCs w:val="21"/>
              </w:rPr>
              <w:t xml:space="preserve">(2) </w:t>
            </w:r>
            <w:r w:rsidRPr="00EC5D5B">
              <w:rPr>
                <w:rFonts w:hint="eastAsia"/>
                <w:szCs w:val="21"/>
              </w:rPr>
              <w:t>控制器根据情况使用里面的时间进行时间校准。</w:t>
            </w:r>
          </w:p>
        </w:tc>
      </w:tr>
      <w:tr w:rsidR="003E458E" w:rsidRPr="00EC5D5B" w:rsidTr="00293FB4">
        <w:tc>
          <w:tcPr>
            <w:tcW w:w="1680" w:type="dxa"/>
            <w:gridSpan w:val="3"/>
            <w:tcBorders>
              <w:bottom w:val="single" w:sz="8" w:space="0" w:color="auto"/>
            </w:tcBorders>
            <w:vAlign w:val="center"/>
          </w:tcPr>
          <w:p w:rsidR="003E458E" w:rsidRPr="00EC5D5B" w:rsidRDefault="003E458E" w:rsidP="00A77057">
            <w:pPr>
              <w:rPr>
                <w:szCs w:val="21"/>
              </w:rPr>
            </w:pPr>
            <w:r w:rsidRPr="00EC5D5B">
              <w:rPr>
                <w:szCs w:val="21"/>
              </w:rPr>
              <w:t>RSU</w:t>
            </w:r>
            <w:r w:rsidRPr="00EC5D5B">
              <w:rPr>
                <w:rFonts w:hint="eastAsia"/>
                <w:szCs w:val="21"/>
              </w:rPr>
              <w:t>应答</w:t>
            </w:r>
          </w:p>
        </w:tc>
        <w:tc>
          <w:tcPr>
            <w:tcW w:w="7890" w:type="dxa"/>
            <w:gridSpan w:val="2"/>
            <w:tcBorders>
              <w:bottom w:val="single" w:sz="8" w:space="0" w:color="auto"/>
            </w:tcBorders>
          </w:tcPr>
          <w:p w:rsidR="003E458E" w:rsidRPr="00EC5D5B" w:rsidRDefault="003E458E" w:rsidP="00A77057">
            <w:pPr>
              <w:rPr>
                <w:szCs w:val="21"/>
              </w:rPr>
            </w:pPr>
            <w:r w:rsidRPr="00EC5D5B">
              <w:rPr>
                <w:szCs w:val="21"/>
              </w:rPr>
              <w:t>RSU</w:t>
            </w:r>
            <w:r w:rsidRPr="00EC5D5B">
              <w:rPr>
                <w:rFonts w:hint="eastAsia"/>
                <w:szCs w:val="21"/>
              </w:rPr>
              <w:t>应答</w:t>
            </w:r>
            <w:r w:rsidRPr="00EC5D5B">
              <w:rPr>
                <w:szCs w:val="21"/>
              </w:rPr>
              <w:t>B1</w:t>
            </w:r>
            <w:r w:rsidRPr="00EC5D5B">
              <w:rPr>
                <w:rFonts w:hint="eastAsia"/>
                <w:szCs w:val="21"/>
              </w:rPr>
              <w:t>帧</w:t>
            </w:r>
          </w:p>
        </w:tc>
      </w:tr>
    </w:tbl>
    <w:p w:rsidR="003E458E" w:rsidRPr="00EC5D5B" w:rsidRDefault="003E458E" w:rsidP="003E458E">
      <w:pPr>
        <w:pStyle w:val="ad"/>
        <w:ind w:firstLine="31680"/>
        <w:rPr>
          <w:rFonts w:ascii="Times New Roman"/>
        </w:rPr>
      </w:pPr>
      <w:bookmarkStart w:id="531" w:name="_Toc433983775"/>
    </w:p>
    <w:p w:rsidR="003E458E" w:rsidRPr="00EC5D5B" w:rsidRDefault="003E458E" w:rsidP="0028225B">
      <w:pPr>
        <w:pStyle w:val="afffd"/>
        <w:numPr>
          <w:ilvl w:val="2"/>
          <w:numId w:val="11"/>
        </w:numPr>
        <w:spacing w:before="156" w:after="156"/>
        <w:ind w:left="0" w:firstLine="0"/>
        <w:rPr>
          <w:rFonts w:ascii="Times New Roman"/>
        </w:rPr>
      </w:pPr>
      <w:r w:rsidRPr="00EC5D5B">
        <w:rPr>
          <w:rFonts w:ascii="Times New Roman" w:hint="eastAsia"/>
        </w:rPr>
        <w:t>天线状态信息（</w:t>
      </w:r>
      <w:r w:rsidRPr="00EC5D5B">
        <w:rPr>
          <w:rFonts w:ascii="Times New Roman"/>
        </w:rPr>
        <w:t>B1H</w:t>
      </w:r>
      <w:r w:rsidRPr="00EC5D5B">
        <w:rPr>
          <w:rFonts w:ascii="Times New Roman" w:hint="eastAsia"/>
        </w:rPr>
        <w:t>）</w:t>
      </w:r>
      <w:bookmarkEnd w:id="531"/>
    </w:p>
    <w:p w:rsidR="003E458E" w:rsidRPr="00EC5D5B" w:rsidRDefault="003E458E" w:rsidP="006C753D">
      <w:pPr>
        <w:pStyle w:val="ad"/>
        <w:ind w:firstLine="31680"/>
        <w:rPr>
          <w:rFonts w:ascii="Times New Roman"/>
        </w:rPr>
      </w:pPr>
      <w:r w:rsidRPr="00EC5D5B">
        <w:rPr>
          <w:rFonts w:ascii="Times New Roman" w:hint="eastAsia"/>
        </w:rPr>
        <w:t>天线状态信息见表</w:t>
      </w:r>
      <w:r w:rsidRPr="00EC5D5B">
        <w:rPr>
          <w:rFonts w:ascii="Times New Roman"/>
        </w:rPr>
        <w:t>M.7</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E.7 </w:t>
      </w:r>
      <w:r w:rsidRPr="00EC5D5B">
        <w:rPr>
          <w:rFonts w:ascii="Times New Roman" w:hint="eastAsia"/>
          <w:noProof/>
        </w:rPr>
        <w:t>天线状态信息</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384"/>
        <w:gridCol w:w="1276"/>
        <w:gridCol w:w="1701"/>
        <w:gridCol w:w="5209"/>
      </w:tblGrid>
      <w:tr w:rsidR="003E458E" w:rsidRPr="00EC5D5B" w:rsidTr="00293FB4">
        <w:tc>
          <w:tcPr>
            <w:tcW w:w="1384"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位置</w:t>
            </w:r>
          </w:p>
        </w:tc>
        <w:tc>
          <w:tcPr>
            <w:tcW w:w="1276"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字节数</w:t>
            </w:r>
          </w:p>
        </w:tc>
        <w:tc>
          <w:tcPr>
            <w:tcW w:w="1701"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数据元</w:t>
            </w:r>
          </w:p>
        </w:tc>
        <w:tc>
          <w:tcPr>
            <w:tcW w:w="5209"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数据内容</w:t>
            </w:r>
          </w:p>
        </w:tc>
      </w:tr>
      <w:tr w:rsidR="003E458E" w:rsidRPr="00EC5D5B" w:rsidTr="00293FB4">
        <w:tc>
          <w:tcPr>
            <w:tcW w:w="1384" w:type="dxa"/>
            <w:tcBorders>
              <w:top w:val="single" w:sz="8" w:space="0" w:color="auto"/>
            </w:tcBorders>
            <w:vAlign w:val="center"/>
          </w:tcPr>
          <w:p w:rsidR="003E458E" w:rsidRPr="00EC5D5B" w:rsidRDefault="003E458E" w:rsidP="00293FB4">
            <w:pPr>
              <w:jc w:val="center"/>
              <w:rPr>
                <w:szCs w:val="21"/>
              </w:rPr>
            </w:pPr>
            <w:r w:rsidRPr="00EC5D5B">
              <w:rPr>
                <w:szCs w:val="21"/>
              </w:rPr>
              <w:t>0</w:t>
            </w:r>
          </w:p>
        </w:tc>
        <w:tc>
          <w:tcPr>
            <w:tcW w:w="1276" w:type="dxa"/>
            <w:tcBorders>
              <w:top w:val="single" w:sz="8" w:space="0" w:color="auto"/>
            </w:tcBorders>
            <w:vAlign w:val="center"/>
          </w:tcPr>
          <w:p w:rsidR="003E458E" w:rsidRPr="00EC5D5B" w:rsidRDefault="003E458E" w:rsidP="00293FB4">
            <w:pPr>
              <w:jc w:val="center"/>
              <w:rPr>
                <w:szCs w:val="21"/>
              </w:rPr>
            </w:pPr>
            <w:r w:rsidRPr="00EC5D5B">
              <w:rPr>
                <w:szCs w:val="21"/>
              </w:rPr>
              <w:t>1</w:t>
            </w:r>
          </w:p>
        </w:tc>
        <w:tc>
          <w:tcPr>
            <w:tcW w:w="1701" w:type="dxa"/>
            <w:tcBorders>
              <w:top w:val="single" w:sz="8" w:space="0" w:color="auto"/>
            </w:tcBorders>
            <w:vAlign w:val="center"/>
          </w:tcPr>
          <w:p w:rsidR="003E458E" w:rsidRPr="00EC5D5B" w:rsidRDefault="003E458E" w:rsidP="00293FB4">
            <w:pPr>
              <w:jc w:val="center"/>
              <w:rPr>
                <w:szCs w:val="21"/>
              </w:rPr>
            </w:pPr>
            <w:r w:rsidRPr="00EC5D5B">
              <w:rPr>
                <w:szCs w:val="21"/>
              </w:rPr>
              <w:t>RSCTL</w:t>
            </w:r>
          </w:p>
        </w:tc>
        <w:tc>
          <w:tcPr>
            <w:tcW w:w="5209" w:type="dxa"/>
            <w:tcBorders>
              <w:top w:val="single" w:sz="8" w:space="0" w:color="auto"/>
            </w:tcBorders>
            <w:vAlign w:val="center"/>
          </w:tcPr>
          <w:p w:rsidR="003E458E" w:rsidRPr="00EC5D5B" w:rsidRDefault="003E458E" w:rsidP="00293FB4">
            <w:pPr>
              <w:jc w:val="left"/>
              <w:rPr>
                <w:szCs w:val="21"/>
              </w:rPr>
            </w:pPr>
            <w:r w:rsidRPr="00EC5D5B">
              <w:rPr>
                <w:rFonts w:hint="eastAsia"/>
                <w:szCs w:val="21"/>
              </w:rPr>
              <w:t>帧序列号</w:t>
            </w:r>
          </w:p>
        </w:tc>
      </w:tr>
      <w:tr w:rsidR="003E458E" w:rsidRPr="00EC5D5B" w:rsidTr="00293FB4">
        <w:tc>
          <w:tcPr>
            <w:tcW w:w="1384" w:type="dxa"/>
            <w:vAlign w:val="center"/>
          </w:tcPr>
          <w:p w:rsidR="003E458E" w:rsidRPr="00EC5D5B" w:rsidRDefault="003E458E" w:rsidP="00293FB4">
            <w:pPr>
              <w:jc w:val="center"/>
              <w:rPr>
                <w:szCs w:val="21"/>
              </w:rPr>
            </w:pPr>
            <w:r w:rsidRPr="00EC5D5B">
              <w:rPr>
                <w:szCs w:val="21"/>
              </w:rPr>
              <w:t>1</w:t>
            </w:r>
          </w:p>
        </w:tc>
        <w:tc>
          <w:tcPr>
            <w:tcW w:w="1276" w:type="dxa"/>
            <w:vAlign w:val="center"/>
          </w:tcPr>
          <w:p w:rsidR="003E458E" w:rsidRPr="00EC5D5B" w:rsidRDefault="003E458E" w:rsidP="00293FB4">
            <w:pPr>
              <w:jc w:val="center"/>
              <w:rPr>
                <w:szCs w:val="21"/>
              </w:rPr>
            </w:pPr>
            <w:r w:rsidRPr="00EC5D5B">
              <w:rPr>
                <w:szCs w:val="21"/>
              </w:rPr>
              <w:t>1</w:t>
            </w:r>
          </w:p>
        </w:tc>
        <w:tc>
          <w:tcPr>
            <w:tcW w:w="1701" w:type="dxa"/>
            <w:vAlign w:val="center"/>
          </w:tcPr>
          <w:p w:rsidR="003E458E" w:rsidRPr="00EC5D5B" w:rsidRDefault="003E458E" w:rsidP="00293FB4">
            <w:pPr>
              <w:jc w:val="center"/>
              <w:rPr>
                <w:szCs w:val="21"/>
              </w:rPr>
            </w:pPr>
            <w:r w:rsidRPr="00EC5D5B">
              <w:rPr>
                <w:szCs w:val="21"/>
              </w:rPr>
              <w:t>Cmd</w:t>
            </w:r>
          </w:p>
        </w:tc>
        <w:tc>
          <w:tcPr>
            <w:tcW w:w="5209" w:type="dxa"/>
            <w:vAlign w:val="center"/>
          </w:tcPr>
          <w:p w:rsidR="003E458E" w:rsidRPr="00EC5D5B" w:rsidRDefault="003E458E" w:rsidP="00293FB4">
            <w:pPr>
              <w:jc w:val="left"/>
              <w:rPr>
                <w:szCs w:val="21"/>
              </w:rPr>
            </w:pPr>
            <w:r w:rsidRPr="00EC5D5B">
              <w:rPr>
                <w:rFonts w:hint="eastAsia"/>
                <w:szCs w:val="21"/>
              </w:rPr>
              <w:t>指令代码，此处取值</w:t>
            </w:r>
            <w:r w:rsidRPr="00EC5D5B">
              <w:rPr>
                <w:szCs w:val="21"/>
              </w:rPr>
              <w:t>0XB1</w:t>
            </w:r>
          </w:p>
        </w:tc>
      </w:tr>
      <w:tr w:rsidR="003E458E" w:rsidRPr="00EC5D5B" w:rsidTr="00293FB4">
        <w:tc>
          <w:tcPr>
            <w:tcW w:w="1384" w:type="dxa"/>
            <w:vAlign w:val="center"/>
          </w:tcPr>
          <w:p w:rsidR="003E458E" w:rsidRPr="00EC5D5B" w:rsidRDefault="003E458E" w:rsidP="00293FB4">
            <w:pPr>
              <w:jc w:val="center"/>
              <w:rPr>
                <w:color w:val="000000"/>
                <w:szCs w:val="21"/>
              </w:rPr>
            </w:pPr>
            <w:r w:rsidRPr="00EC5D5B">
              <w:rPr>
                <w:color w:val="000000"/>
                <w:szCs w:val="21"/>
              </w:rPr>
              <w:t>2</w:t>
            </w:r>
          </w:p>
        </w:tc>
        <w:tc>
          <w:tcPr>
            <w:tcW w:w="1276" w:type="dxa"/>
            <w:vAlign w:val="center"/>
          </w:tcPr>
          <w:p w:rsidR="003E458E" w:rsidRPr="00EC5D5B" w:rsidRDefault="003E458E" w:rsidP="00293FB4">
            <w:pPr>
              <w:jc w:val="center"/>
              <w:rPr>
                <w:color w:val="000000"/>
                <w:szCs w:val="21"/>
              </w:rPr>
            </w:pPr>
            <w:r w:rsidRPr="00EC5D5B">
              <w:rPr>
                <w:color w:val="000000"/>
                <w:szCs w:val="21"/>
              </w:rPr>
              <w:t>1</w:t>
            </w:r>
          </w:p>
        </w:tc>
        <w:tc>
          <w:tcPr>
            <w:tcW w:w="1701" w:type="dxa"/>
            <w:vAlign w:val="center"/>
          </w:tcPr>
          <w:p w:rsidR="003E458E" w:rsidRPr="00EC5D5B" w:rsidRDefault="003E458E" w:rsidP="00293FB4">
            <w:pPr>
              <w:jc w:val="center"/>
              <w:rPr>
                <w:color w:val="000000"/>
                <w:szCs w:val="21"/>
              </w:rPr>
            </w:pPr>
            <w:r w:rsidRPr="00EC5D5B">
              <w:rPr>
                <w:color w:val="000000"/>
                <w:szCs w:val="21"/>
              </w:rPr>
              <w:t>Power1</w:t>
            </w:r>
          </w:p>
        </w:tc>
        <w:tc>
          <w:tcPr>
            <w:tcW w:w="5209" w:type="dxa"/>
            <w:vAlign w:val="center"/>
          </w:tcPr>
          <w:p w:rsidR="003E458E" w:rsidRPr="00EC5D5B" w:rsidRDefault="003E458E" w:rsidP="00293FB4">
            <w:pPr>
              <w:jc w:val="left"/>
              <w:rPr>
                <w:color w:val="000000"/>
                <w:szCs w:val="21"/>
              </w:rPr>
            </w:pPr>
            <w:r w:rsidRPr="00EC5D5B">
              <w:rPr>
                <w:rFonts w:hint="eastAsia"/>
                <w:color w:val="000000"/>
                <w:szCs w:val="21"/>
              </w:rPr>
              <w:t>前排天线功率</w:t>
            </w:r>
          </w:p>
        </w:tc>
      </w:tr>
      <w:tr w:rsidR="003E458E" w:rsidRPr="00EC5D5B" w:rsidTr="00293FB4">
        <w:tc>
          <w:tcPr>
            <w:tcW w:w="1384" w:type="dxa"/>
            <w:vAlign w:val="center"/>
          </w:tcPr>
          <w:p w:rsidR="003E458E" w:rsidRPr="00EC5D5B" w:rsidRDefault="003E458E" w:rsidP="00293FB4">
            <w:pPr>
              <w:jc w:val="center"/>
              <w:rPr>
                <w:color w:val="000000"/>
                <w:szCs w:val="21"/>
              </w:rPr>
            </w:pPr>
            <w:r w:rsidRPr="00EC5D5B">
              <w:rPr>
                <w:color w:val="000000"/>
                <w:szCs w:val="21"/>
              </w:rPr>
              <w:t>3</w:t>
            </w:r>
          </w:p>
        </w:tc>
        <w:tc>
          <w:tcPr>
            <w:tcW w:w="1276" w:type="dxa"/>
            <w:vAlign w:val="center"/>
          </w:tcPr>
          <w:p w:rsidR="003E458E" w:rsidRPr="00EC5D5B" w:rsidRDefault="003E458E" w:rsidP="00293FB4">
            <w:pPr>
              <w:jc w:val="center"/>
              <w:rPr>
                <w:color w:val="000000"/>
                <w:szCs w:val="21"/>
              </w:rPr>
            </w:pPr>
            <w:r w:rsidRPr="00EC5D5B">
              <w:rPr>
                <w:color w:val="000000"/>
                <w:szCs w:val="21"/>
              </w:rPr>
              <w:t>1</w:t>
            </w:r>
          </w:p>
        </w:tc>
        <w:tc>
          <w:tcPr>
            <w:tcW w:w="1701" w:type="dxa"/>
            <w:vAlign w:val="center"/>
          </w:tcPr>
          <w:p w:rsidR="003E458E" w:rsidRPr="00EC5D5B" w:rsidRDefault="003E458E" w:rsidP="00293FB4">
            <w:pPr>
              <w:jc w:val="center"/>
              <w:rPr>
                <w:color w:val="000000"/>
                <w:szCs w:val="21"/>
              </w:rPr>
            </w:pPr>
            <w:r w:rsidRPr="00EC5D5B">
              <w:rPr>
                <w:color w:val="000000"/>
                <w:szCs w:val="21"/>
              </w:rPr>
              <w:t>Power2</w:t>
            </w:r>
          </w:p>
        </w:tc>
        <w:tc>
          <w:tcPr>
            <w:tcW w:w="5209" w:type="dxa"/>
            <w:vAlign w:val="center"/>
          </w:tcPr>
          <w:p w:rsidR="003E458E" w:rsidRPr="00EC5D5B" w:rsidRDefault="003E458E" w:rsidP="00293FB4">
            <w:pPr>
              <w:jc w:val="left"/>
              <w:rPr>
                <w:color w:val="000000"/>
                <w:szCs w:val="21"/>
              </w:rPr>
            </w:pPr>
            <w:r w:rsidRPr="00EC5D5B">
              <w:rPr>
                <w:rFonts w:hint="eastAsia"/>
                <w:color w:val="000000"/>
                <w:szCs w:val="21"/>
              </w:rPr>
              <w:t>后排天线功率</w:t>
            </w:r>
          </w:p>
        </w:tc>
      </w:tr>
      <w:tr w:rsidR="003E458E" w:rsidRPr="00EC5D5B" w:rsidTr="00293FB4">
        <w:tc>
          <w:tcPr>
            <w:tcW w:w="1384" w:type="dxa"/>
            <w:vAlign w:val="center"/>
          </w:tcPr>
          <w:p w:rsidR="003E458E" w:rsidRPr="00EC5D5B" w:rsidRDefault="003E458E" w:rsidP="00293FB4">
            <w:pPr>
              <w:jc w:val="center"/>
              <w:rPr>
                <w:color w:val="000000"/>
                <w:szCs w:val="21"/>
              </w:rPr>
            </w:pPr>
            <w:r w:rsidRPr="00EC5D5B">
              <w:rPr>
                <w:color w:val="000000"/>
                <w:szCs w:val="21"/>
              </w:rPr>
              <w:t>4</w:t>
            </w:r>
          </w:p>
        </w:tc>
        <w:tc>
          <w:tcPr>
            <w:tcW w:w="1276" w:type="dxa"/>
            <w:vAlign w:val="center"/>
          </w:tcPr>
          <w:p w:rsidR="003E458E" w:rsidRPr="00EC5D5B" w:rsidRDefault="003E458E" w:rsidP="00293FB4">
            <w:pPr>
              <w:jc w:val="center"/>
              <w:rPr>
                <w:color w:val="000000"/>
                <w:szCs w:val="21"/>
              </w:rPr>
            </w:pPr>
            <w:r w:rsidRPr="00EC5D5B">
              <w:rPr>
                <w:color w:val="000000"/>
                <w:szCs w:val="21"/>
              </w:rPr>
              <w:t>1</w:t>
            </w:r>
          </w:p>
        </w:tc>
        <w:tc>
          <w:tcPr>
            <w:tcW w:w="1701" w:type="dxa"/>
            <w:vAlign w:val="center"/>
          </w:tcPr>
          <w:p w:rsidR="003E458E" w:rsidRPr="00EC5D5B" w:rsidRDefault="003E458E" w:rsidP="00293FB4">
            <w:pPr>
              <w:jc w:val="center"/>
              <w:rPr>
                <w:color w:val="000000"/>
                <w:szCs w:val="21"/>
              </w:rPr>
            </w:pPr>
            <w:r w:rsidRPr="00EC5D5B">
              <w:rPr>
                <w:color w:val="000000"/>
                <w:szCs w:val="21"/>
              </w:rPr>
              <w:t>RsuNum</w:t>
            </w:r>
          </w:p>
        </w:tc>
        <w:tc>
          <w:tcPr>
            <w:tcW w:w="5209" w:type="dxa"/>
            <w:vAlign w:val="center"/>
          </w:tcPr>
          <w:p w:rsidR="003E458E" w:rsidRPr="00EC5D5B" w:rsidRDefault="003E458E" w:rsidP="00293FB4">
            <w:pPr>
              <w:jc w:val="left"/>
              <w:rPr>
                <w:color w:val="000000"/>
                <w:szCs w:val="21"/>
              </w:rPr>
            </w:pPr>
            <w:r w:rsidRPr="00EC5D5B">
              <w:rPr>
                <w:rFonts w:hint="eastAsia"/>
                <w:color w:val="000000"/>
                <w:szCs w:val="21"/>
              </w:rPr>
              <w:t>控制器外接天线头个数</w:t>
            </w:r>
          </w:p>
        </w:tc>
      </w:tr>
      <w:tr w:rsidR="003E458E" w:rsidRPr="00EC5D5B" w:rsidTr="00293FB4">
        <w:tc>
          <w:tcPr>
            <w:tcW w:w="1384" w:type="dxa"/>
            <w:vAlign w:val="center"/>
          </w:tcPr>
          <w:p w:rsidR="003E458E" w:rsidRPr="00EC5D5B" w:rsidRDefault="003E458E" w:rsidP="00293FB4">
            <w:pPr>
              <w:jc w:val="center"/>
              <w:rPr>
                <w:color w:val="000000"/>
                <w:szCs w:val="21"/>
              </w:rPr>
            </w:pPr>
            <w:r w:rsidRPr="00EC5D5B">
              <w:rPr>
                <w:color w:val="000000"/>
                <w:szCs w:val="21"/>
              </w:rPr>
              <w:t>5</w:t>
            </w:r>
          </w:p>
        </w:tc>
        <w:tc>
          <w:tcPr>
            <w:tcW w:w="1276" w:type="dxa"/>
            <w:vAlign w:val="center"/>
          </w:tcPr>
          <w:p w:rsidR="003E458E" w:rsidRPr="00EC5D5B" w:rsidRDefault="003E458E" w:rsidP="00293FB4">
            <w:pPr>
              <w:jc w:val="center"/>
              <w:rPr>
                <w:color w:val="000000"/>
                <w:szCs w:val="21"/>
              </w:rPr>
            </w:pPr>
            <w:r w:rsidRPr="00EC5D5B">
              <w:rPr>
                <w:color w:val="000000"/>
                <w:szCs w:val="21"/>
              </w:rPr>
              <w:t>4</w:t>
            </w:r>
          </w:p>
        </w:tc>
        <w:tc>
          <w:tcPr>
            <w:tcW w:w="1701" w:type="dxa"/>
            <w:vAlign w:val="center"/>
          </w:tcPr>
          <w:p w:rsidR="003E458E" w:rsidRPr="00EC5D5B" w:rsidRDefault="003E458E" w:rsidP="00293FB4">
            <w:pPr>
              <w:jc w:val="center"/>
              <w:rPr>
                <w:color w:val="000000"/>
                <w:szCs w:val="21"/>
              </w:rPr>
            </w:pPr>
            <w:r w:rsidRPr="00EC5D5B">
              <w:rPr>
                <w:color w:val="000000"/>
                <w:szCs w:val="21"/>
              </w:rPr>
              <w:t>Status1</w:t>
            </w:r>
          </w:p>
        </w:tc>
        <w:tc>
          <w:tcPr>
            <w:tcW w:w="5209" w:type="dxa"/>
            <w:vAlign w:val="center"/>
          </w:tcPr>
          <w:p w:rsidR="003E458E" w:rsidRPr="00EC5D5B" w:rsidRDefault="003E458E" w:rsidP="00293FB4">
            <w:pPr>
              <w:jc w:val="left"/>
              <w:rPr>
                <w:color w:val="000000"/>
                <w:szCs w:val="21"/>
              </w:rPr>
            </w:pPr>
            <w:r w:rsidRPr="00EC5D5B">
              <w:rPr>
                <w:rFonts w:hint="eastAsia"/>
                <w:color w:val="000000"/>
                <w:szCs w:val="21"/>
              </w:rPr>
              <w:t>天线头</w:t>
            </w:r>
            <w:r w:rsidRPr="00EC5D5B">
              <w:rPr>
                <w:color w:val="000000"/>
                <w:szCs w:val="21"/>
              </w:rPr>
              <w:t>1</w:t>
            </w:r>
            <w:r w:rsidRPr="00EC5D5B">
              <w:rPr>
                <w:rFonts w:hint="eastAsia"/>
                <w:color w:val="000000"/>
                <w:szCs w:val="21"/>
              </w:rPr>
              <w:t>状态信息。</w:t>
            </w:r>
          </w:p>
          <w:p w:rsidR="003E458E" w:rsidRPr="00EC5D5B" w:rsidRDefault="003E458E" w:rsidP="00293FB4">
            <w:pPr>
              <w:jc w:val="left"/>
              <w:rPr>
                <w:color w:val="000000"/>
                <w:szCs w:val="21"/>
              </w:rPr>
            </w:pPr>
            <w:r w:rsidRPr="00EC5D5B">
              <w:rPr>
                <w:rFonts w:hint="eastAsia"/>
                <w:color w:val="000000"/>
                <w:szCs w:val="21"/>
              </w:rPr>
              <w:t>第</w:t>
            </w:r>
            <w:r w:rsidRPr="00EC5D5B">
              <w:rPr>
                <w:color w:val="000000"/>
                <w:szCs w:val="21"/>
              </w:rPr>
              <w:t>1</w:t>
            </w:r>
            <w:r w:rsidRPr="00EC5D5B">
              <w:rPr>
                <w:rFonts w:hint="eastAsia"/>
                <w:color w:val="000000"/>
                <w:szCs w:val="21"/>
              </w:rPr>
              <w:t>个字节为天线编号；</w:t>
            </w:r>
          </w:p>
          <w:p w:rsidR="003E458E" w:rsidRPr="00EC5D5B" w:rsidRDefault="003E458E" w:rsidP="00293FB4">
            <w:pPr>
              <w:jc w:val="left"/>
              <w:rPr>
                <w:color w:val="000000"/>
                <w:szCs w:val="21"/>
              </w:rPr>
            </w:pPr>
            <w:r w:rsidRPr="00EC5D5B">
              <w:rPr>
                <w:rFonts w:hint="eastAsia"/>
                <w:color w:val="000000"/>
                <w:szCs w:val="21"/>
              </w:rPr>
              <w:t>第</w:t>
            </w:r>
            <w:r w:rsidRPr="00EC5D5B">
              <w:rPr>
                <w:color w:val="000000"/>
                <w:szCs w:val="21"/>
              </w:rPr>
              <w:t>2</w:t>
            </w:r>
            <w:r w:rsidRPr="00EC5D5B">
              <w:rPr>
                <w:rFonts w:hint="eastAsia"/>
                <w:color w:val="000000"/>
                <w:szCs w:val="21"/>
              </w:rPr>
              <w:t>个字节为天线状态（</w:t>
            </w:r>
            <w:r w:rsidRPr="00EC5D5B">
              <w:rPr>
                <w:color w:val="000000"/>
                <w:szCs w:val="21"/>
              </w:rPr>
              <w:t>0-</w:t>
            </w:r>
            <w:r w:rsidRPr="00EC5D5B">
              <w:rPr>
                <w:rFonts w:hint="eastAsia"/>
                <w:color w:val="000000"/>
                <w:szCs w:val="21"/>
              </w:rPr>
              <w:t>正常；</w:t>
            </w:r>
            <w:r w:rsidRPr="00EC5D5B">
              <w:rPr>
                <w:color w:val="000000"/>
                <w:szCs w:val="21"/>
              </w:rPr>
              <w:t>1-</w:t>
            </w:r>
            <w:r w:rsidRPr="00EC5D5B">
              <w:rPr>
                <w:rFonts w:hint="eastAsia"/>
                <w:color w:val="000000"/>
                <w:szCs w:val="21"/>
              </w:rPr>
              <w:t>异常）；</w:t>
            </w:r>
          </w:p>
          <w:p w:rsidR="003E458E" w:rsidRPr="00EC5D5B" w:rsidRDefault="003E458E" w:rsidP="00293FB4">
            <w:pPr>
              <w:jc w:val="left"/>
              <w:rPr>
                <w:color w:val="000000"/>
                <w:szCs w:val="21"/>
              </w:rPr>
            </w:pPr>
            <w:r w:rsidRPr="00EC5D5B">
              <w:rPr>
                <w:rFonts w:hint="eastAsia"/>
                <w:color w:val="000000"/>
                <w:szCs w:val="21"/>
              </w:rPr>
              <w:t>第</w:t>
            </w:r>
            <w:r w:rsidRPr="00EC5D5B">
              <w:rPr>
                <w:color w:val="000000"/>
                <w:szCs w:val="21"/>
              </w:rPr>
              <w:t>3</w:t>
            </w:r>
            <w:r w:rsidRPr="00EC5D5B">
              <w:rPr>
                <w:rFonts w:hint="eastAsia"/>
                <w:color w:val="000000"/>
                <w:szCs w:val="21"/>
              </w:rPr>
              <w:t>个字节为信道号（</w:t>
            </w:r>
            <w:r w:rsidRPr="00EC5D5B">
              <w:rPr>
                <w:color w:val="000000"/>
                <w:szCs w:val="21"/>
              </w:rPr>
              <w:t>0-</w:t>
            </w:r>
            <w:r w:rsidRPr="00EC5D5B">
              <w:rPr>
                <w:rFonts w:hint="eastAsia"/>
                <w:color w:val="000000"/>
                <w:szCs w:val="21"/>
              </w:rPr>
              <w:t>信道</w:t>
            </w:r>
            <w:r w:rsidRPr="00EC5D5B">
              <w:rPr>
                <w:color w:val="000000"/>
                <w:szCs w:val="21"/>
              </w:rPr>
              <w:t>1</w:t>
            </w:r>
            <w:r w:rsidRPr="00EC5D5B">
              <w:rPr>
                <w:rFonts w:hint="eastAsia"/>
                <w:color w:val="000000"/>
                <w:szCs w:val="21"/>
              </w:rPr>
              <w:t>；</w:t>
            </w:r>
            <w:r w:rsidRPr="00EC5D5B">
              <w:rPr>
                <w:color w:val="000000"/>
                <w:szCs w:val="21"/>
              </w:rPr>
              <w:t>1-</w:t>
            </w:r>
            <w:r w:rsidRPr="00EC5D5B">
              <w:rPr>
                <w:rFonts w:hint="eastAsia"/>
                <w:color w:val="000000"/>
                <w:szCs w:val="21"/>
              </w:rPr>
              <w:t>信道</w:t>
            </w:r>
            <w:r w:rsidRPr="00EC5D5B">
              <w:rPr>
                <w:color w:val="000000"/>
                <w:szCs w:val="21"/>
              </w:rPr>
              <w:t>2</w:t>
            </w:r>
            <w:r w:rsidRPr="00EC5D5B">
              <w:rPr>
                <w:rFonts w:hint="eastAsia"/>
                <w:color w:val="000000"/>
                <w:szCs w:val="21"/>
              </w:rPr>
              <w:t>）；</w:t>
            </w:r>
          </w:p>
          <w:p w:rsidR="003E458E" w:rsidRPr="00EC5D5B" w:rsidRDefault="003E458E" w:rsidP="00293FB4">
            <w:pPr>
              <w:jc w:val="left"/>
              <w:rPr>
                <w:color w:val="000000"/>
                <w:szCs w:val="21"/>
              </w:rPr>
            </w:pPr>
            <w:r w:rsidRPr="00EC5D5B">
              <w:rPr>
                <w:rFonts w:hint="eastAsia"/>
                <w:color w:val="000000"/>
                <w:szCs w:val="21"/>
              </w:rPr>
              <w:t>第四字节保留</w:t>
            </w:r>
          </w:p>
        </w:tc>
      </w:tr>
      <w:tr w:rsidR="003E458E" w:rsidRPr="00EC5D5B" w:rsidTr="00293FB4">
        <w:tc>
          <w:tcPr>
            <w:tcW w:w="1384" w:type="dxa"/>
            <w:vAlign w:val="center"/>
          </w:tcPr>
          <w:p w:rsidR="003E458E" w:rsidRPr="00EC5D5B" w:rsidRDefault="003E458E" w:rsidP="00293FB4">
            <w:pPr>
              <w:jc w:val="center"/>
              <w:rPr>
                <w:color w:val="000000"/>
                <w:szCs w:val="21"/>
              </w:rPr>
            </w:pPr>
            <w:r w:rsidRPr="00EC5D5B">
              <w:rPr>
                <w:color w:val="000000"/>
                <w:szCs w:val="21"/>
              </w:rPr>
              <w:t>…</w:t>
            </w:r>
          </w:p>
        </w:tc>
        <w:tc>
          <w:tcPr>
            <w:tcW w:w="1276" w:type="dxa"/>
            <w:vAlign w:val="center"/>
          </w:tcPr>
          <w:p w:rsidR="003E458E" w:rsidRPr="00EC5D5B" w:rsidRDefault="003E458E" w:rsidP="00293FB4">
            <w:pPr>
              <w:jc w:val="center"/>
              <w:rPr>
                <w:color w:val="000000"/>
                <w:szCs w:val="21"/>
              </w:rPr>
            </w:pPr>
            <w:r w:rsidRPr="00EC5D5B">
              <w:rPr>
                <w:color w:val="000000"/>
                <w:szCs w:val="21"/>
              </w:rPr>
              <w:t>4</w:t>
            </w:r>
          </w:p>
        </w:tc>
        <w:tc>
          <w:tcPr>
            <w:tcW w:w="1701" w:type="dxa"/>
            <w:vAlign w:val="center"/>
          </w:tcPr>
          <w:p w:rsidR="003E458E" w:rsidRPr="00EC5D5B" w:rsidRDefault="003E458E" w:rsidP="00293FB4">
            <w:pPr>
              <w:jc w:val="center"/>
              <w:rPr>
                <w:color w:val="000000"/>
                <w:szCs w:val="21"/>
              </w:rPr>
            </w:pPr>
            <w:r w:rsidRPr="00EC5D5B">
              <w:rPr>
                <w:color w:val="000000"/>
                <w:szCs w:val="21"/>
              </w:rPr>
              <w:t>StatusN</w:t>
            </w:r>
          </w:p>
        </w:tc>
        <w:tc>
          <w:tcPr>
            <w:tcW w:w="5209" w:type="dxa"/>
            <w:vAlign w:val="center"/>
          </w:tcPr>
          <w:p w:rsidR="003E458E" w:rsidRPr="00EC5D5B" w:rsidRDefault="003E458E" w:rsidP="00293FB4">
            <w:pPr>
              <w:jc w:val="left"/>
              <w:rPr>
                <w:color w:val="000000"/>
                <w:szCs w:val="21"/>
              </w:rPr>
            </w:pPr>
            <w:r w:rsidRPr="00EC5D5B">
              <w:rPr>
                <w:rFonts w:hint="eastAsia"/>
                <w:color w:val="000000"/>
                <w:szCs w:val="21"/>
              </w:rPr>
              <w:t>天线头</w:t>
            </w:r>
            <w:r w:rsidRPr="00EC5D5B">
              <w:rPr>
                <w:color w:val="000000"/>
                <w:szCs w:val="21"/>
              </w:rPr>
              <w:t>N</w:t>
            </w:r>
            <w:r w:rsidRPr="00EC5D5B">
              <w:rPr>
                <w:rFonts w:hint="eastAsia"/>
                <w:color w:val="000000"/>
                <w:szCs w:val="21"/>
              </w:rPr>
              <w:t>的状态信息，</w:t>
            </w:r>
            <w:r w:rsidRPr="00EC5D5B">
              <w:rPr>
                <w:color w:val="000000"/>
                <w:szCs w:val="21"/>
              </w:rPr>
              <w:t>N=RsuNum</w:t>
            </w:r>
          </w:p>
        </w:tc>
      </w:tr>
      <w:tr w:rsidR="003E458E" w:rsidRPr="00EC5D5B" w:rsidTr="00293FB4">
        <w:tc>
          <w:tcPr>
            <w:tcW w:w="1384" w:type="dxa"/>
            <w:vAlign w:val="center"/>
          </w:tcPr>
          <w:p w:rsidR="003E458E" w:rsidRPr="00EC5D5B" w:rsidRDefault="003E458E" w:rsidP="00293FB4">
            <w:pPr>
              <w:jc w:val="center"/>
              <w:rPr>
                <w:szCs w:val="21"/>
              </w:rPr>
            </w:pPr>
            <w:r w:rsidRPr="00EC5D5B">
              <w:rPr>
                <w:szCs w:val="21"/>
              </w:rPr>
              <w:t>5+4*RsuNum</w:t>
            </w:r>
          </w:p>
        </w:tc>
        <w:tc>
          <w:tcPr>
            <w:tcW w:w="1276" w:type="dxa"/>
            <w:vAlign w:val="center"/>
          </w:tcPr>
          <w:p w:rsidR="003E458E" w:rsidRPr="00EC5D5B" w:rsidRDefault="003E458E" w:rsidP="00293FB4">
            <w:pPr>
              <w:jc w:val="center"/>
              <w:rPr>
                <w:szCs w:val="21"/>
              </w:rPr>
            </w:pPr>
            <w:r w:rsidRPr="00EC5D5B">
              <w:rPr>
                <w:szCs w:val="21"/>
              </w:rPr>
              <w:t>1</w:t>
            </w:r>
          </w:p>
        </w:tc>
        <w:tc>
          <w:tcPr>
            <w:tcW w:w="1701" w:type="dxa"/>
            <w:vAlign w:val="center"/>
          </w:tcPr>
          <w:p w:rsidR="003E458E" w:rsidRPr="00EC5D5B" w:rsidRDefault="003E458E" w:rsidP="00293FB4">
            <w:pPr>
              <w:jc w:val="center"/>
              <w:rPr>
                <w:szCs w:val="21"/>
              </w:rPr>
            </w:pPr>
            <w:r w:rsidRPr="00EC5D5B">
              <w:rPr>
                <w:szCs w:val="21"/>
              </w:rPr>
              <w:t>BCC</w:t>
            </w:r>
          </w:p>
        </w:tc>
        <w:tc>
          <w:tcPr>
            <w:tcW w:w="5209" w:type="dxa"/>
            <w:vAlign w:val="center"/>
          </w:tcPr>
          <w:p w:rsidR="003E458E" w:rsidRPr="00EC5D5B" w:rsidRDefault="003E458E" w:rsidP="00293FB4">
            <w:pPr>
              <w:jc w:val="left"/>
              <w:rPr>
                <w:szCs w:val="21"/>
              </w:rPr>
            </w:pPr>
            <w:r w:rsidRPr="00EC5D5B">
              <w:rPr>
                <w:rFonts w:hint="eastAsia"/>
                <w:szCs w:val="21"/>
              </w:rPr>
              <w:t>异或校验值</w:t>
            </w:r>
          </w:p>
        </w:tc>
      </w:tr>
      <w:tr w:rsidR="003E458E" w:rsidRPr="00EC5D5B" w:rsidTr="00293FB4">
        <w:tc>
          <w:tcPr>
            <w:tcW w:w="9570" w:type="dxa"/>
            <w:gridSpan w:val="4"/>
            <w:tcBorders>
              <w:top w:val="single" w:sz="8" w:space="0" w:color="auto"/>
            </w:tcBorders>
            <w:vAlign w:val="center"/>
          </w:tcPr>
          <w:p w:rsidR="003E458E" w:rsidRPr="00EC5D5B" w:rsidRDefault="003E458E" w:rsidP="00A77057">
            <w:pPr>
              <w:rPr>
                <w:szCs w:val="21"/>
              </w:rPr>
            </w:pPr>
          </w:p>
        </w:tc>
      </w:tr>
      <w:tr w:rsidR="003E458E" w:rsidRPr="00EC5D5B" w:rsidTr="00293FB4">
        <w:tc>
          <w:tcPr>
            <w:tcW w:w="2660" w:type="dxa"/>
            <w:gridSpan w:val="2"/>
            <w:vAlign w:val="center"/>
          </w:tcPr>
          <w:p w:rsidR="003E458E" w:rsidRPr="00EC5D5B" w:rsidRDefault="003E458E" w:rsidP="00A77057">
            <w:pPr>
              <w:rPr>
                <w:szCs w:val="21"/>
              </w:rPr>
            </w:pPr>
            <w:r w:rsidRPr="00EC5D5B">
              <w:rPr>
                <w:rFonts w:hint="eastAsia"/>
                <w:szCs w:val="21"/>
              </w:rPr>
              <w:t>帧信息描述</w:t>
            </w:r>
          </w:p>
        </w:tc>
        <w:tc>
          <w:tcPr>
            <w:tcW w:w="6910" w:type="dxa"/>
            <w:gridSpan w:val="2"/>
            <w:vAlign w:val="center"/>
          </w:tcPr>
          <w:p w:rsidR="003E458E" w:rsidRPr="00EC5D5B" w:rsidRDefault="003E458E" w:rsidP="00A77057">
            <w:pPr>
              <w:rPr>
                <w:szCs w:val="21"/>
              </w:rPr>
            </w:pPr>
            <w:r w:rsidRPr="00EC5D5B">
              <w:rPr>
                <w:szCs w:val="21"/>
              </w:rPr>
              <w:t>RSU</w:t>
            </w:r>
            <w:r w:rsidRPr="00EC5D5B">
              <w:rPr>
                <w:rFonts w:hint="eastAsia"/>
                <w:szCs w:val="21"/>
              </w:rPr>
              <w:t>返回的天线状态信息，应答</w:t>
            </w:r>
            <w:r w:rsidRPr="00EC5D5B">
              <w:rPr>
                <w:szCs w:val="21"/>
              </w:rPr>
              <w:t>PC</w:t>
            </w:r>
            <w:r w:rsidRPr="00EC5D5B">
              <w:rPr>
                <w:rFonts w:hint="eastAsia"/>
                <w:szCs w:val="21"/>
              </w:rPr>
              <w:t>端</w:t>
            </w:r>
            <w:r w:rsidRPr="00EC5D5B">
              <w:rPr>
                <w:szCs w:val="21"/>
              </w:rPr>
              <w:t>C2</w:t>
            </w:r>
            <w:r w:rsidRPr="00EC5D5B">
              <w:rPr>
                <w:rFonts w:hint="eastAsia"/>
                <w:szCs w:val="21"/>
              </w:rPr>
              <w:t>指令；</w:t>
            </w:r>
          </w:p>
        </w:tc>
      </w:tr>
      <w:tr w:rsidR="003E458E" w:rsidRPr="00EC5D5B" w:rsidTr="00293FB4">
        <w:tc>
          <w:tcPr>
            <w:tcW w:w="2660" w:type="dxa"/>
            <w:gridSpan w:val="2"/>
            <w:tcBorders>
              <w:bottom w:val="single" w:sz="8" w:space="0" w:color="auto"/>
            </w:tcBorders>
            <w:vAlign w:val="center"/>
          </w:tcPr>
          <w:p w:rsidR="003E458E" w:rsidRPr="00EC5D5B" w:rsidRDefault="003E458E" w:rsidP="00A77057">
            <w:pPr>
              <w:rPr>
                <w:szCs w:val="21"/>
              </w:rPr>
            </w:pPr>
            <w:r w:rsidRPr="00EC5D5B">
              <w:rPr>
                <w:szCs w:val="21"/>
              </w:rPr>
              <w:t>PC</w:t>
            </w:r>
            <w:r w:rsidRPr="00EC5D5B">
              <w:rPr>
                <w:rFonts w:hint="eastAsia"/>
                <w:szCs w:val="21"/>
              </w:rPr>
              <w:t>应答</w:t>
            </w:r>
          </w:p>
        </w:tc>
        <w:tc>
          <w:tcPr>
            <w:tcW w:w="6910" w:type="dxa"/>
            <w:gridSpan w:val="2"/>
            <w:tcBorders>
              <w:bottom w:val="single" w:sz="8" w:space="0" w:color="auto"/>
            </w:tcBorders>
            <w:vAlign w:val="center"/>
          </w:tcPr>
          <w:p w:rsidR="003E458E" w:rsidRPr="00EC5D5B" w:rsidRDefault="003E458E" w:rsidP="00A77057">
            <w:pPr>
              <w:rPr>
                <w:szCs w:val="21"/>
              </w:rPr>
            </w:pPr>
            <w:r w:rsidRPr="00EC5D5B">
              <w:rPr>
                <w:rFonts w:hint="eastAsia"/>
                <w:szCs w:val="21"/>
              </w:rPr>
              <w:t>无</w:t>
            </w:r>
          </w:p>
        </w:tc>
      </w:tr>
    </w:tbl>
    <w:p w:rsidR="003E458E" w:rsidRPr="00EC5D5B" w:rsidRDefault="003E458E" w:rsidP="003E458E">
      <w:pPr>
        <w:pStyle w:val="ad"/>
        <w:ind w:firstLine="31680"/>
        <w:rPr>
          <w:rFonts w:ascii="Times New Roman"/>
        </w:rPr>
      </w:pPr>
    </w:p>
    <w:p w:rsidR="003E458E" w:rsidRPr="00EC5D5B" w:rsidRDefault="003E458E" w:rsidP="0028225B">
      <w:pPr>
        <w:pStyle w:val="afffd"/>
        <w:numPr>
          <w:ilvl w:val="2"/>
          <w:numId w:val="11"/>
        </w:numPr>
        <w:spacing w:before="156" w:after="156"/>
        <w:ind w:left="0" w:firstLine="0"/>
        <w:rPr>
          <w:rFonts w:ascii="Times New Roman"/>
        </w:rPr>
      </w:pPr>
      <w:r w:rsidRPr="00EC5D5B">
        <w:rPr>
          <w:rFonts w:ascii="Times New Roman" w:hint="eastAsia"/>
        </w:rPr>
        <w:t>天线控制指令</w:t>
      </w:r>
      <w:r w:rsidRPr="00EC5D5B">
        <w:rPr>
          <w:rFonts w:ascii="Times New Roman"/>
        </w:rPr>
        <w:t>(C3H)</w:t>
      </w:r>
    </w:p>
    <w:p w:rsidR="003E458E" w:rsidRPr="00EC5D5B" w:rsidRDefault="003E458E" w:rsidP="006C753D">
      <w:pPr>
        <w:pStyle w:val="ad"/>
        <w:ind w:firstLine="31680"/>
        <w:rPr>
          <w:rFonts w:ascii="Times New Roman"/>
        </w:rPr>
      </w:pPr>
      <w:r w:rsidRPr="00EC5D5B">
        <w:rPr>
          <w:rFonts w:ascii="Times New Roman" w:hint="eastAsia"/>
        </w:rPr>
        <w:t>天线控制指令见表</w:t>
      </w:r>
      <w:r w:rsidRPr="00EC5D5B">
        <w:rPr>
          <w:rFonts w:ascii="Times New Roman"/>
        </w:rPr>
        <w:t>E.8</w:t>
      </w:r>
      <w:r w:rsidRPr="00EC5D5B">
        <w:rPr>
          <w:rFonts w:ascii="Times New Roman" w:hint="eastAsia"/>
        </w:rPr>
        <w:t>。</w:t>
      </w:r>
    </w:p>
    <w:p w:rsidR="003E458E" w:rsidRPr="00EC5D5B" w:rsidRDefault="003E458E" w:rsidP="00417B29">
      <w:pPr>
        <w:pStyle w:val="afffff0"/>
        <w:numPr>
          <w:ilvl w:val="0"/>
          <w:numId w:val="0"/>
        </w:numPr>
        <w:spacing w:before="156" w:after="156"/>
        <w:rPr>
          <w:rFonts w:ascii="Times New Roman"/>
          <w:noProof/>
        </w:rPr>
      </w:pPr>
      <w:r w:rsidRPr="00EC5D5B">
        <w:rPr>
          <w:rFonts w:ascii="Times New Roman" w:hint="eastAsia"/>
          <w:noProof/>
        </w:rPr>
        <w:t>表</w:t>
      </w:r>
      <w:r w:rsidRPr="00EC5D5B">
        <w:rPr>
          <w:rFonts w:ascii="Times New Roman"/>
          <w:noProof/>
        </w:rPr>
        <w:t xml:space="preserve">E.8 </w:t>
      </w:r>
      <w:r w:rsidRPr="00EC5D5B">
        <w:rPr>
          <w:rFonts w:ascii="Times New Roman" w:hint="eastAsia"/>
          <w:noProof/>
        </w:rPr>
        <w:t>天线控制指令</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384"/>
        <w:gridCol w:w="1276"/>
        <w:gridCol w:w="1701"/>
        <w:gridCol w:w="5209"/>
      </w:tblGrid>
      <w:tr w:rsidR="003E458E" w:rsidRPr="00EC5D5B" w:rsidTr="00293FB4">
        <w:tc>
          <w:tcPr>
            <w:tcW w:w="1384"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位置</w:t>
            </w:r>
          </w:p>
        </w:tc>
        <w:tc>
          <w:tcPr>
            <w:tcW w:w="1276"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字节数</w:t>
            </w:r>
          </w:p>
        </w:tc>
        <w:tc>
          <w:tcPr>
            <w:tcW w:w="1701" w:type="dxa"/>
            <w:tcBorders>
              <w:top w:val="single" w:sz="8" w:space="0" w:color="auto"/>
              <w:bottom w:val="single" w:sz="8" w:space="0" w:color="auto"/>
            </w:tcBorders>
            <w:vAlign w:val="center"/>
          </w:tcPr>
          <w:p w:rsidR="003E458E" w:rsidRPr="00EC5D5B" w:rsidRDefault="003E458E" w:rsidP="00293FB4">
            <w:pPr>
              <w:jc w:val="center"/>
              <w:rPr>
                <w:szCs w:val="21"/>
              </w:rPr>
            </w:pPr>
            <w:r w:rsidRPr="00EC5D5B">
              <w:rPr>
                <w:rFonts w:hint="eastAsia"/>
                <w:szCs w:val="21"/>
              </w:rPr>
              <w:t>数据元</w:t>
            </w:r>
          </w:p>
        </w:tc>
        <w:tc>
          <w:tcPr>
            <w:tcW w:w="5209" w:type="dxa"/>
            <w:tcBorders>
              <w:top w:val="single" w:sz="8" w:space="0" w:color="auto"/>
              <w:bottom w:val="single" w:sz="8" w:space="0" w:color="auto"/>
            </w:tcBorders>
            <w:vAlign w:val="center"/>
          </w:tcPr>
          <w:p w:rsidR="003E458E" w:rsidRPr="00EC5D5B" w:rsidRDefault="003E458E" w:rsidP="00A77057">
            <w:pPr>
              <w:rPr>
                <w:szCs w:val="21"/>
              </w:rPr>
            </w:pPr>
            <w:r w:rsidRPr="00EC5D5B">
              <w:rPr>
                <w:rFonts w:hint="eastAsia"/>
                <w:szCs w:val="21"/>
              </w:rPr>
              <w:t>数据内容</w:t>
            </w:r>
          </w:p>
        </w:tc>
      </w:tr>
      <w:tr w:rsidR="003E458E" w:rsidRPr="00EC5D5B" w:rsidTr="00293FB4">
        <w:tc>
          <w:tcPr>
            <w:tcW w:w="1384" w:type="dxa"/>
            <w:tcBorders>
              <w:top w:val="single" w:sz="8" w:space="0" w:color="auto"/>
            </w:tcBorders>
            <w:vAlign w:val="center"/>
          </w:tcPr>
          <w:p w:rsidR="003E458E" w:rsidRPr="00EC5D5B" w:rsidRDefault="003E458E" w:rsidP="00293FB4">
            <w:pPr>
              <w:jc w:val="center"/>
              <w:rPr>
                <w:szCs w:val="21"/>
              </w:rPr>
            </w:pPr>
            <w:r w:rsidRPr="00EC5D5B">
              <w:rPr>
                <w:szCs w:val="21"/>
              </w:rPr>
              <w:t>0</w:t>
            </w:r>
          </w:p>
        </w:tc>
        <w:tc>
          <w:tcPr>
            <w:tcW w:w="1276" w:type="dxa"/>
            <w:tcBorders>
              <w:top w:val="single" w:sz="8" w:space="0" w:color="auto"/>
            </w:tcBorders>
            <w:vAlign w:val="center"/>
          </w:tcPr>
          <w:p w:rsidR="003E458E" w:rsidRPr="00EC5D5B" w:rsidRDefault="003E458E" w:rsidP="00293FB4">
            <w:pPr>
              <w:jc w:val="center"/>
              <w:rPr>
                <w:szCs w:val="21"/>
              </w:rPr>
            </w:pPr>
            <w:r w:rsidRPr="00EC5D5B">
              <w:rPr>
                <w:szCs w:val="21"/>
              </w:rPr>
              <w:t>1</w:t>
            </w:r>
          </w:p>
        </w:tc>
        <w:tc>
          <w:tcPr>
            <w:tcW w:w="1701" w:type="dxa"/>
            <w:tcBorders>
              <w:top w:val="single" w:sz="8" w:space="0" w:color="auto"/>
            </w:tcBorders>
            <w:vAlign w:val="center"/>
          </w:tcPr>
          <w:p w:rsidR="003E458E" w:rsidRPr="00EC5D5B" w:rsidRDefault="003E458E" w:rsidP="00293FB4">
            <w:pPr>
              <w:jc w:val="center"/>
              <w:rPr>
                <w:szCs w:val="21"/>
              </w:rPr>
            </w:pPr>
            <w:r w:rsidRPr="00EC5D5B">
              <w:rPr>
                <w:szCs w:val="21"/>
              </w:rPr>
              <w:t>RSCTL</w:t>
            </w:r>
          </w:p>
        </w:tc>
        <w:tc>
          <w:tcPr>
            <w:tcW w:w="5209" w:type="dxa"/>
            <w:tcBorders>
              <w:top w:val="single" w:sz="8" w:space="0" w:color="auto"/>
            </w:tcBorders>
            <w:vAlign w:val="center"/>
          </w:tcPr>
          <w:p w:rsidR="003E458E" w:rsidRPr="00EC5D5B" w:rsidRDefault="003E458E" w:rsidP="00A77057">
            <w:pPr>
              <w:rPr>
                <w:szCs w:val="21"/>
              </w:rPr>
            </w:pPr>
            <w:r w:rsidRPr="00EC5D5B">
              <w:rPr>
                <w:rFonts w:hint="eastAsia"/>
                <w:szCs w:val="21"/>
              </w:rPr>
              <w:t>帧序列号</w:t>
            </w:r>
          </w:p>
        </w:tc>
      </w:tr>
      <w:tr w:rsidR="003E458E" w:rsidRPr="00EC5D5B" w:rsidTr="00293FB4">
        <w:tc>
          <w:tcPr>
            <w:tcW w:w="1384" w:type="dxa"/>
            <w:vAlign w:val="center"/>
          </w:tcPr>
          <w:p w:rsidR="003E458E" w:rsidRPr="00EC5D5B" w:rsidRDefault="003E458E" w:rsidP="00293FB4">
            <w:pPr>
              <w:jc w:val="center"/>
              <w:rPr>
                <w:szCs w:val="21"/>
              </w:rPr>
            </w:pPr>
            <w:r w:rsidRPr="00EC5D5B">
              <w:rPr>
                <w:szCs w:val="21"/>
              </w:rPr>
              <w:t>1</w:t>
            </w:r>
          </w:p>
        </w:tc>
        <w:tc>
          <w:tcPr>
            <w:tcW w:w="1276" w:type="dxa"/>
            <w:vAlign w:val="center"/>
          </w:tcPr>
          <w:p w:rsidR="003E458E" w:rsidRPr="00EC5D5B" w:rsidRDefault="003E458E" w:rsidP="00293FB4">
            <w:pPr>
              <w:jc w:val="center"/>
              <w:rPr>
                <w:szCs w:val="21"/>
              </w:rPr>
            </w:pPr>
            <w:r w:rsidRPr="00EC5D5B">
              <w:rPr>
                <w:szCs w:val="21"/>
              </w:rPr>
              <w:t>1</w:t>
            </w:r>
          </w:p>
        </w:tc>
        <w:tc>
          <w:tcPr>
            <w:tcW w:w="1701" w:type="dxa"/>
            <w:vAlign w:val="center"/>
          </w:tcPr>
          <w:p w:rsidR="003E458E" w:rsidRPr="00EC5D5B" w:rsidRDefault="003E458E" w:rsidP="00293FB4">
            <w:pPr>
              <w:jc w:val="center"/>
              <w:rPr>
                <w:szCs w:val="21"/>
              </w:rPr>
            </w:pPr>
            <w:r w:rsidRPr="00EC5D5B">
              <w:rPr>
                <w:szCs w:val="21"/>
              </w:rPr>
              <w:t>Cmd</w:t>
            </w:r>
          </w:p>
        </w:tc>
        <w:tc>
          <w:tcPr>
            <w:tcW w:w="5209" w:type="dxa"/>
            <w:vAlign w:val="center"/>
          </w:tcPr>
          <w:p w:rsidR="003E458E" w:rsidRPr="00EC5D5B" w:rsidRDefault="003E458E" w:rsidP="00A77057">
            <w:pPr>
              <w:rPr>
                <w:szCs w:val="21"/>
              </w:rPr>
            </w:pPr>
            <w:r w:rsidRPr="00EC5D5B">
              <w:rPr>
                <w:rFonts w:hint="eastAsia"/>
                <w:szCs w:val="21"/>
              </w:rPr>
              <w:t>指令代码，此处取值</w:t>
            </w:r>
            <w:r w:rsidRPr="00EC5D5B">
              <w:rPr>
                <w:szCs w:val="21"/>
              </w:rPr>
              <w:t>0XC3</w:t>
            </w:r>
          </w:p>
        </w:tc>
      </w:tr>
      <w:tr w:rsidR="003E458E" w:rsidRPr="00EC5D5B" w:rsidTr="00293FB4">
        <w:tc>
          <w:tcPr>
            <w:tcW w:w="1384" w:type="dxa"/>
            <w:vAlign w:val="center"/>
          </w:tcPr>
          <w:p w:rsidR="003E458E" w:rsidRPr="00EC5D5B" w:rsidRDefault="003E458E" w:rsidP="00293FB4">
            <w:pPr>
              <w:jc w:val="center"/>
              <w:rPr>
                <w:color w:val="000000"/>
                <w:szCs w:val="21"/>
              </w:rPr>
            </w:pPr>
            <w:r w:rsidRPr="00EC5D5B">
              <w:rPr>
                <w:color w:val="000000"/>
                <w:szCs w:val="21"/>
              </w:rPr>
              <w:t>2</w:t>
            </w:r>
          </w:p>
        </w:tc>
        <w:tc>
          <w:tcPr>
            <w:tcW w:w="1276" w:type="dxa"/>
            <w:vAlign w:val="center"/>
          </w:tcPr>
          <w:p w:rsidR="003E458E" w:rsidRPr="00EC5D5B" w:rsidRDefault="003E458E" w:rsidP="00293FB4">
            <w:pPr>
              <w:jc w:val="center"/>
              <w:rPr>
                <w:color w:val="000000"/>
                <w:szCs w:val="21"/>
              </w:rPr>
            </w:pPr>
            <w:r w:rsidRPr="00EC5D5B">
              <w:rPr>
                <w:color w:val="000000"/>
                <w:szCs w:val="21"/>
              </w:rPr>
              <w:t>1</w:t>
            </w:r>
          </w:p>
        </w:tc>
        <w:tc>
          <w:tcPr>
            <w:tcW w:w="1701" w:type="dxa"/>
            <w:vAlign w:val="center"/>
          </w:tcPr>
          <w:p w:rsidR="003E458E" w:rsidRPr="00EC5D5B" w:rsidRDefault="003E458E" w:rsidP="00293FB4">
            <w:pPr>
              <w:jc w:val="center"/>
              <w:rPr>
                <w:color w:val="000000"/>
                <w:szCs w:val="21"/>
              </w:rPr>
            </w:pPr>
            <w:r w:rsidRPr="00EC5D5B">
              <w:rPr>
                <w:color w:val="000000"/>
                <w:szCs w:val="21"/>
              </w:rPr>
              <w:t>CmdType</w:t>
            </w:r>
          </w:p>
        </w:tc>
        <w:tc>
          <w:tcPr>
            <w:tcW w:w="5209" w:type="dxa"/>
            <w:vAlign w:val="center"/>
          </w:tcPr>
          <w:p w:rsidR="003E458E" w:rsidRPr="00EC5D5B" w:rsidRDefault="003E458E" w:rsidP="00A77057">
            <w:pPr>
              <w:rPr>
                <w:color w:val="000000"/>
                <w:szCs w:val="21"/>
              </w:rPr>
            </w:pPr>
            <w:r w:rsidRPr="00EC5D5B">
              <w:rPr>
                <w:rFonts w:hint="eastAsia"/>
                <w:szCs w:val="21"/>
              </w:rPr>
              <w:t>指令类型，</w:t>
            </w:r>
            <w:r w:rsidRPr="00EC5D5B">
              <w:rPr>
                <w:szCs w:val="21"/>
              </w:rPr>
              <w:t>1-</w:t>
            </w:r>
            <w:r w:rsidRPr="00EC5D5B">
              <w:rPr>
                <w:rFonts w:hint="eastAsia"/>
                <w:szCs w:val="21"/>
              </w:rPr>
              <w:t>开天线</w:t>
            </w:r>
            <w:r w:rsidRPr="00EC5D5B">
              <w:rPr>
                <w:szCs w:val="21"/>
              </w:rPr>
              <w:t xml:space="preserve">  2-</w:t>
            </w:r>
            <w:r w:rsidRPr="00EC5D5B">
              <w:rPr>
                <w:rFonts w:hint="eastAsia"/>
                <w:szCs w:val="21"/>
              </w:rPr>
              <w:t>关闭天线</w:t>
            </w:r>
            <w:r w:rsidRPr="00EC5D5B">
              <w:rPr>
                <w:szCs w:val="21"/>
              </w:rPr>
              <w:t xml:space="preserve"> 3-</w:t>
            </w:r>
            <w:r w:rsidRPr="00EC5D5B">
              <w:rPr>
                <w:rFonts w:hint="eastAsia"/>
                <w:szCs w:val="21"/>
              </w:rPr>
              <w:t>重启天线</w:t>
            </w:r>
          </w:p>
        </w:tc>
      </w:tr>
      <w:tr w:rsidR="003E458E" w:rsidRPr="00EC5D5B" w:rsidTr="00293FB4">
        <w:tc>
          <w:tcPr>
            <w:tcW w:w="1384" w:type="dxa"/>
            <w:vAlign w:val="center"/>
          </w:tcPr>
          <w:p w:rsidR="003E458E" w:rsidRPr="00EC5D5B" w:rsidRDefault="003E458E" w:rsidP="00293FB4">
            <w:pPr>
              <w:jc w:val="center"/>
              <w:rPr>
                <w:szCs w:val="21"/>
              </w:rPr>
            </w:pPr>
            <w:r w:rsidRPr="00EC5D5B">
              <w:rPr>
                <w:szCs w:val="21"/>
              </w:rPr>
              <w:t>3</w:t>
            </w:r>
          </w:p>
        </w:tc>
        <w:tc>
          <w:tcPr>
            <w:tcW w:w="1276" w:type="dxa"/>
            <w:vAlign w:val="center"/>
          </w:tcPr>
          <w:p w:rsidR="003E458E" w:rsidRPr="00EC5D5B" w:rsidRDefault="003E458E" w:rsidP="00293FB4">
            <w:pPr>
              <w:jc w:val="center"/>
              <w:rPr>
                <w:szCs w:val="21"/>
              </w:rPr>
            </w:pPr>
            <w:r w:rsidRPr="00EC5D5B">
              <w:rPr>
                <w:szCs w:val="21"/>
              </w:rPr>
              <w:t>1</w:t>
            </w:r>
          </w:p>
        </w:tc>
        <w:tc>
          <w:tcPr>
            <w:tcW w:w="1701" w:type="dxa"/>
            <w:vAlign w:val="center"/>
          </w:tcPr>
          <w:p w:rsidR="003E458E" w:rsidRPr="00EC5D5B" w:rsidRDefault="003E458E" w:rsidP="00293FB4">
            <w:pPr>
              <w:jc w:val="center"/>
              <w:rPr>
                <w:szCs w:val="21"/>
              </w:rPr>
            </w:pPr>
            <w:r w:rsidRPr="00EC5D5B">
              <w:rPr>
                <w:szCs w:val="21"/>
              </w:rPr>
              <w:t>BCC</w:t>
            </w:r>
          </w:p>
        </w:tc>
        <w:tc>
          <w:tcPr>
            <w:tcW w:w="5209" w:type="dxa"/>
            <w:vAlign w:val="center"/>
          </w:tcPr>
          <w:p w:rsidR="003E458E" w:rsidRPr="00EC5D5B" w:rsidRDefault="003E458E" w:rsidP="00A77057">
            <w:pPr>
              <w:rPr>
                <w:szCs w:val="21"/>
              </w:rPr>
            </w:pPr>
            <w:r w:rsidRPr="00EC5D5B">
              <w:rPr>
                <w:rFonts w:hint="eastAsia"/>
                <w:szCs w:val="21"/>
              </w:rPr>
              <w:t>异或校验值</w:t>
            </w:r>
          </w:p>
        </w:tc>
      </w:tr>
      <w:tr w:rsidR="003E458E" w:rsidRPr="00EC5D5B" w:rsidTr="00293FB4">
        <w:tc>
          <w:tcPr>
            <w:tcW w:w="9570" w:type="dxa"/>
            <w:gridSpan w:val="4"/>
            <w:tcBorders>
              <w:top w:val="single" w:sz="8" w:space="0" w:color="auto"/>
            </w:tcBorders>
            <w:vAlign w:val="center"/>
          </w:tcPr>
          <w:p w:rsidR="003E458E" w:rsidRPr="00EC5D5B" w:rsidRDefault="003E458E" w:rsidP="00A77057">
            <w:pPr>
              <w:rPr>
                <w:szCs w:val="21"/>
              </w:rPr>
            </w:pPr>
          </w:p>
        </w:tc>
      </w:tr>
      <w:tr w:rsidR="003E458E" w:rsidRPr="00EC5D5B" w:rsidTr="00293FB4">
        <w:tc>
          <w:tcPr>
            <w:tcW w:w="2660" w:type="dxa"/>
            <w:gridSpan w:val="2"/>
            <w:vAlign w:val="center"/>
          </w:tcPr>
          <w:p w:rsidR="003E458E" w:rsidRPr="00EC5D5B" w:rsidRDefault="003E458E" w:rsidP="00A77057">
            <w:pPr>
              <w:rPr>
                <w:szCs w:val="21"/>
              </w:rPr>
            </w:pPr>
            <w:r w:rsidRPr="00EC5D5B">
              <w:rPr>
                <w:rFonts w:hint="eastAsia"/>
                <w:szCs w:val="21"/>
              </w:rPr>
              <w:t>帧信息描述</w:t>
            </w:r>
          </w:p>
        </w:tc>
        <w:tc>
          <w:tcPr>
            <w:tcW w:w="6910" w:type="dxa"/>
            <w:gridSpan w:val="2"/>
            <w:vAlign w:val="center"/>
          </w:tcPr>
          <w:p w:rsidR="003E458E" w:rsidRPr="00EC5D5B" w:rsidRDefault="003E458E" w:rsidP="00A77057">
            <w:pPr>
              <w:rPr>
                <w:szCs w:val="21"/>
              </w:rPr>
            </w:pPr>
            <w:r w:rsidRPr="00EC5D5B">
              <w:rPr>
                <w:rFonts w:hint="eastAsia"/>
                <w:szCs w:val="21"/>
              </w:rPr>
              <w:t>用于控制天线关闭或重启，天线每次上电后，缺省打开天线</w:t>
            </w:r>
          </w:p>
        </w:tc>
      </w:tr>
      <w:tr w:rsidR="003E458E" w:rsidRPr="00EC5D5B" w:rsidTr="00293FB4">
        <w:tc>
          <w:tcPr>
            <w:tcW w:w="2660" w:type="dxa"/>
            <w:gridSpan w:val="2"/>
            <w:tcBorders>
              <w:bottom w:val="single" w:sz="8" w:space="0" w:color="auto"/>
            </w:tcBorders>
            <w:vAlign w:val="center"/>
          </w:tcPr>
          <w:p w:rsidR="003E458E" w:rsidRPr="00EC5D5B" w:rsidRDefault="003E458E" w:rsidP="00A77057">
            <w:pPr>
              <w:rPr>
                <w:szCs w:val="21"/>
              </w:rPr>
            </w:pPr>
            <w:r w:rsidRPr="00EC5D5B">
              <w:rPr>
                <w:szCs w:val="21"/>
              </w:rPr>
              <w:t>RSU</w:t>
            </w:r>
            <w:r w:rsidRPr="00EC5D5B">
              <w:rPr>
                <w:rFonts w:hint="eastAsia"/>
                <w:szCs w:val="21"/>
              </w:rPr>
              <w:t>应答</w:t>
            </w:r>
          </w:p>
        </w:tc>
        <w:tc>
          <w:tcPr>
            <w:tcW w:w="6910" w:type="dxa"/>
            <w:gridSpan w:val="2"/>
            <w:tcBorders>
              <w:bottom w:val="single" w:sz="8" w:space="0" w:color="auto"/>
            </w:tcBorders>
            <w:vAlign w:val="center"/>
          </w:tcPr>
          <w:p w:rsidR="003E458E" w:rsidRPr="00EC5D5B" w:rsidRDefault="003E458E" w:rsidP="00A77057">
            <w:pPr>
              <w:rPr>
                <w:szCs w:val="21"/>
              </w:rPr>
            </w:pPr>
            <w:r w:rsidRPr="00EC5D5B">
              <w:rPr>
                <w:rFonts w:hint="eastAsia"/>
                <w:szCs w:val="21"/>
              </w:rPr>
              <w:t>无</w:t>
            </w:r>
          </w:p>
        </w:tc>
      </w:tr>
    </w:tbl>
    <w:p w:rsidR="003E458E" w:rsidRPr="00EC5D5B" w:rsidRDefault="003E458E" w:rsidP="003E458E">
      <w:pPr>
        <w:pStyle w:val="ad"/>
        <w:ind w:firstLine="31680"/>
        <w:rPr>
          <w:rFonts w:ascii="Times New Roman"/>
        </w:rPr>
      </w:pPr>
    </w:p>
    <w:p w:rsidR="003E458E" w:rsidRPr="00EC5D5B" w:rsidRDefault="003E458E" w:rsidP="00715312">
      <w:pPr>
        <w:pStyle w:val="afffc"/>
        <w:numPr>
          <w:ilvl w:val="1"/>
          <w:numId w:val="11"/>
        </w:numPr>
        <w:spacing w:before="312" w:after="312"/>
        <w:ind w:left="0" w:firstLine="0"/>
        <w:rPr>
          <w:rFonts w:ascii="Times New Roman"/>
        </w:rPr>
      </w:pPr>
      <w:bookmarkStart w:id="532" w:name="_Toc460920337"/>
      <w:bookmarkStart w:id="533" w:name="_Toc503093026"/>
      <w:r w:rsidRPr="00EC5D5B">
        <w:rPr>
          <w:rFonts w:ascii="Times New Roman" w:hint="eastAsia"/>
        </w:rPr>
        <w:t>标识点软件与天线控制器交互处理流程</w:t>
      </w:r>
      <w:bookmarkEnd w:id="532"/>
      <w:bookmarkEnd w:id="533"/>
    </w:p>
    <w:p w:rsidR="003E458E" w:rsidRPr="00EC5D5B" w:rsidRDefault="003E458E" w:rsidP="006C753D">
      <w:pPr>
        <w:pStyle w:val="ad"/>
        <w:ind w:firstLine="31680"/>
        <w:rPr>
          <w:rFonts w:ascii="Times New Roman"/>
        </w:rPr>
      </w:pPr>
      <w:r w:rsidRPr="00EC5D5B">
        <w:rPr>
          <w:rFonts w:ascii="Times New Roman" w:hint="eastAsia"/>
        </w:rPr>
        <w:t>标识点软件与天线控制器交互处理流程见图</w:t>
      </w:r>
      <w:r w:rsidRPr="00EC5D5B">
        <w:rPr>
          <w:rFonts w:ascii="Times New Roman"/>
        </w:rPr>
        <w:t>E.2</w:t>
      </w:r>
      <w:r w:rsidRPr="00EC5D5B">
        <w:rPr>
          <w:rFonts w:ascii="Times New Roman" w:hint="eastAsia"/>
        </w:rPr>
        <w:t>。</w:t>
      </w:r>
    </w:p>
    <w:p w:rsidR="003E458E" w:rsidRPr="00EC5D5B" w:rsidRDefault="003E458E" w:rsidP="006C753D">
      <w:pPr>
        <w:pStyle w:val="ad"/>
        <w:ind w:firstLine="31680"/>
        <w:rPr>
          <w:rFonts w:ascii="Times New Roman"/>
        </w:rPr>
      </w:pPr>
      <w:r w:rsidRPr="00EC5D5B">
        <w:rPr>
          <w:rFonts w:ascii="Times New Roman"/>
        </w:rPr>
        <w:object w:dxaOrig="8104" w:dyaOrig="13434">
          <v:shape id="_x0000_i1042" type="#_x0000_t75" style="width:381pt;height:577.5pt" o:ole="">
            <v:imagedata r:id="rId40" o:title=""/>
          </v:shape>
          <o:OLEObject Type="Embed" ProgID="Visio.Drawing.11" ShapeID="_x0000_i1042" DrawAspect="Content" ObjectID="_1597478154" r:id="rId41"/>
        </w:object>
      </w:r>
    </w:p>
    <w:p w:rsidR="003E458E" w:rsidRPr="00EC5D5B" w:rsidRDefault="003E458E" w:rsidP="00584878">
      <w:pPr>
        <w:pStyle w:val="afff9"/>
        <w:numPr>
          <w:ilvl w:val="0"/>
          <w:numId w:val="0"/>
        </w:numPr>
        <w:spacing w:before="156" w:after="156"/>
        <w:ind w:left="623"/>
        <w:rPr>
          <w:rFonts w:ascii="Times New Roman"/>
        </w:rPr>
        <w:sectPr w:rsidR="003E458E" w:rsidRPr="00EC5D5B" w:rsidSect="00A77057">
          <w:pgSz w:w="11906" w:h="16838" w:code="9"/>
          <w:pgMar w:top="567" w:right="1134" w:bottom="1134" w:left="1418" w:header="1418" w:footer="1134" w:gutter="0"/>
          <w:pgNumType w:start="1"/>
          <w:cols w:space="425"/>
          <w:formProt w:val="0"/>
          <w:docGrid w:type="lines" w:linePitch="312"/>
        </w:sectPr>
      </w:pPr>
      <w:r w:rsidRPr="00EC5D5B">
        <w:rPr>
          <w:rFonts w:ascii="Times New Roman" w:hint="eastAsia"/>
        </w:rPr>
        <w:t>图</w:t>
      </w:r>
      <w:r w:rsidRPr="00EC5D5B">
        <w:rPr>
          <w:rFonts w:ascii="Times New Roman"/>
        </w:rPr>
        <w:t xml:space="preserve">E.2 </w:t>
      </w:r>
      <w:r w:rsidRPr="00EC5D5B">
        <w:rPr>
          <w:rFonts w:ascii="Times New Roman" w:hint="eastAsia"/>
        </w:rPr>
        <w:t>标识点软件与天线交互处理流程图</w:t>
      </w:r>
    </w:p>
    <w:p w:rsidR="003E458E" w:rsidRPr="00EC5D5B" w:rsidRDefault="003E458E" w:rsidP="001A17AD">
      <w:pPr>
        <w:pStyle w:val="affe"/>
        <w:numPr>
          <w:ilvl w:val="0"/>
          <w:numId w:val="11"/>
        </w:numPr>
        <w:ind w:left="0" w:firstLine="0"/>
        <w:rPr>
          <w:rFonts w:ascii="Times New Roman"/>
        </w:rPr>
      </w:pPr>
      <w:r w:rsidRPr="00EC5D5B">
        <w:rPr>
          <w:rFonts w:ascii="Times New Roman"/>
        </w:rPr>
        <w:br/>
      </w:r>
      <w:bookmarkStart w:id="534" w:name="_Toc503093027"/>
      <w:bookmarkStart w:id="535" w:name="_Toc523736123"/>
      <w:bookmarkStart w:id="536" w:name="_Toc523736257"/>
      <w:r w:rsidRPr="00EC5D5B">
        <w:rPr>
          <w:rFonts w:ascii="Times New Roman" w:hint="eastAsia"/>
        </w:rPr>
        <w:t>（规范性附录）</w:t>
      </w:r>
      <w:r w:rsidRPr="00EC5D5B">
        <w:rPr>
          <w:rFonts w:ascii="Times New Roman"/>
        </w:rPr>
        <w:br/>
      </w:r>
      <w:r w:rsidRPr="00EC5D5B">
        <w:rPr>
          <w:rFonts w:ascii="Times New Roman" w:hint="eastAsia"/>
        </w:rPr>
        <w:t>路径识别系统设计图纸</w:t>
      </w:r>
      <w:bookmarkEnd w:id="534"/>
      <w:bookmarkEnd w:id="535"/>
      <w:bookmarkEnd w:id="536"/>
    </w:p>
    <w:p w:rsidR="003E458E" w:rsidRPr="00EC5D5B" w:rsidRDefault="003E458E" w:rsidP="00715312">
      <w:pPr>
        <w:pStyle w:val="afffc"/>
        <w:numPr>
          <w:ilvl w:val="1"/>
          <w:numId w:val="11"/>
        </w:numPr>
        <w:spacing w:before="240" w:after="240"/>
        <w:ind w:left="0" w:firstLine="0"/>
        <w:rPr>
          <w:rFonts w:ascii="Times New Roman"/>
        </w:rPr>
      </w:pPr>
      <w:bookmarkStart w:id="537" w:name="_Toc503093028"/>
      <w:r w:rsidRPr="00EC5D5B">
        <w:rPr>
          <w:rFonts w:ascii="Times New Roman" w:hint="eastAsia"/>
        </w:rPr>
        <w:t>路径识别系统门架结构图</w:t>
      </w:r>
      <w:bookmarkEnd w:id="537"/>
    </w:p>
    <w:p w:rsidR="003E458E" w:rsidRPr="00EC5D5B" w:rsidRDefault="003E458E" w:rsidP="005B0DA2">
      <w:pPr>
        <w:jc w:val="right"/>
      </w:pPr>
    </w:p>
    <w:p w:rsidR="003E458E" w:rsidRPr="00EC5D5B" w:rsidRDefault="003E458E" w:rsidP="006C753D">
      <w:pPr>
        <w:pStyle w:val="ad"/>
        <w:ind w:firstLine="31680"/>
        <w:jc w:val="center"/>
        <w:rPr>
          <w:rFonts w:ascii="Times New Roman"/>
        </w:rPr>
      </w:pPr>
      <w:r w:rsidRPr="00417B29">
        <w:rPr>
          <w:rFonts w:ascii="Times New Roman"/>
        </w:rPr>
        <w:pict>
          <v:shape id="图片 17" o:spid="_x0000_i1043" type="#_x0000_t75" alt="门架" style="width:387.75pt;height:258pt;visibility:visible">
            <v:imagedata r:id="rId42" o:title=""/>
          </v:shape>
        </w:pict>
      </w:r>
    </w:p>
    <w:p w:rsidR="003E458E" w:rsidRPr="00EC5D5B" w:rsidRDefault="003E458E" w:rsidP="00715312">
      <w:pPr>
        <w:pStyle w:val="afff9"/>
        <w:numPr>
          <w:ilvl w:val="0"/>
          <w:numId w:val="0"/>
        </w:numPr>
        <w:spacing w:before="120" w:after="120"/>
        <w:ind w:left="623"/>
        <w:rPr>
          <w:rFonts w:ascii="Times New Roman"/>
        </w:rPr>
      </w:pPr>
      <w:r w:rsidRPr="00EC5D5B">
        <w:rPr>
          <w:rFonts w:ascii="Times New Roman" w:hint="eastAsia"/>
        </w:rPr>
        <w:t>图</w:t>
      </w:r>
      <w:r w:rsidRPr="00EC5D5B">
        <w:rPr>
          <w:rFonts w:ascii="Times New Roman"/>
        </w:rPr>
        <w:t xml:space="preserve">F.1 </w:t>
      </w:r>
      <w:r w:rsidRPr="00EC5D5B">
        <w:rPr>
          <w:rFonts w:ascii="Times New Roman" w:hint="eastAsia"/>
        </w:rPr>
        <w:t>路径识别系统门架结构图</w:t>
      </w:r>
      <w:r w:rsidRPr="00EC5D5B">
        <w:rPr>
          <w:rFonts w:ascii="Times New Roman"/>
        </w:rPr>
        <w:t>1</w:t>
      </w:r>
    </w:p>
    <w:p w:rsidR="003E458E" w:rsidRPr="00EC5D5B" w:rsidRDefault="003E458E" w:rsidP="006C753D">
      <w:pPr>
        <w:pStyle w:val="ad"/>
        <w:ind w:firstLine="31680"/>
        <w:rPr>
          <w:rFonts w:ascii="Times New Roman"/>
        </w:rPr>
      </w:pPr>
    </w:p>
    <w:p w:rsidR="003E458E" w:rsidRPr="00EC5D5B" w:rsidRDefault="003E458E" w:rsidP="006C753D">
      <w:pPr>
        <w:pStyle w:val="ad"/>
        <w:ind w:firstLine="31680"/>
        <w:jc w:val="center"/>
        <w:rPr>
          <w:rFonts w:ascii="Times New Roman"/>
        </w:rPr>
      </w:pPr>
      <w:r w:rsidRPr="00417B29">
        <w:rPr>
          <w:rFonts w:ascii="Times New Roman"/>
        </w:rPr>
        <w:pict>
          <v:shape id="图片 18" o:spid="_x0000_i1044" type="#_x0000_t75" alt="门架2new" style="width:600pt;height:363pt;visibility:visible">
            <v:imagedata r:id="rId43" o:title=""/>
          </v:shape>
        </w:pict>
      </w:r>
    </w:p>
    <w:p w:rsidR="003E458E" w:rsidRPr="00EC5D5B" w:rsidRDefault="003E458E" w:rsidP="00715312">
      <w:pPr>
        <w:pStyle w:val="afff9"/>
        <w:numPr>
          <w:ilvl w:val="0"/>
          <w:numId w:val="0"/>
        </w:numPr>
        <w:spacing w:before="120" w:after="120"/>
        <w:ind w:left="623"/>
        <w:rPr>
          <w:rFonts w:ascii="Times New Roman"/>
        </w:rPr>
      </w:pPr>
      <w:r w:rsidRPr="00EC5D5B">
        <w:rPr>
          <w:rFonts w:ascii="Times New Roman" w:hint="eastAsia"/>
        </w:rPr>
        <w:t>图</w:t>
      </w:r>
      <w:r w:rsidRPr="00EC5D5B">
        <w:rPr>
          <w:rFonts w:ascii="Times New Roman"/>
        </w:rPr>
        <w:t xml:space="preserve">F.2 </w:t>
      </w:r>
      <w:r w:rsidRPr="00EC5D5B">
        <w:rPr>
          <w:rFonts w:ascii="Times New Roman" w:hint="eastAsia"/>
        </w:rPr>
        <w:t>路径识别系统门架结构图</w:t>
      </w:r>
      <w:r w:rsidRPr="00EC5D5B">
        <w:rPr>
          <w:rFonts w:ascii="Times New Roman"/>
        </w:rPr>
        <w:t>2</w:t>
      </w:r>
    </w:p>
    <w:p w:rsidR="003E458E" w:rsidRPr="00EC5D5B" w:rsidRDefault="003E458E" w:rsidP="006C753D">
      <w:pPr>
        <w:pStyle w:val="ad"/>
        <w:ind w:firstLine="31680"/>
        <w:rPr>
          <w:rFonts w:ascii="Times New Roman"/>
        </w:rPr>
      </w:pPr>
    </w:p>
    <w:p w:rsidR="003E458E" w:rsidRPr="00EC5D5B" w:rsidRDefault="003E458E" w:rsidP="006C753D">
      <w:pPr>
        <w:pStyle w:val="ad"/>
        <w:ind w:firstLine="31680"/>
        <w:jc w:val="center"/>
        <w:rPr>
          <w:rFonts w:ascii="Times New Roman"/>
        </w:rPr>
      </w:pPr>
      <w:r w:rsidRPr="00417B29">
        <w:rPr>
          <w:rFonts w:ascii="Times New Roman"/>
        </w:rPr>
        <w:pict>
          <v:shape id="图片 19" o:spid="_x0000_i1045" type="#_x0000_t75" alt="门架3new" style="width:669pt;height:388.5pt;visibility:visible">
            <v:imagedata r:id="rId44" o:title=""/>
          </v:shape>
        </w:pict>
      </w:r>
    </w:p>
    <w:p w:rsidR="003E458E" w:rsidRPr="00EC5D5B" w:rsidRDefault="003E458E" w:rsidP="00715312">
      <w:pPr>
        <w:pStyle w:val="afff9"/>
        <w:numPr>
          <w:ilvl w:val="0"/>
          <w:numId w:val="0"/>
        </w:numPr>
        <w:spacing w:before="120" w:after="120"/>
        <w:ind w:left="623"/>
        <w:rPr>
          <w:rFonts w:ascii="Times New Roman"/>
        </w:rPr>
      </w:pPr>
      <w:r w:rsidRPr="00EC5D5B">
        <w:rPr>
          <w:rFonts w:ascii="Times New Roman" w:hint="eastAsia"/>
        </w:rPr>
        <w:t>图</w:t>
      </w:r>
      <w:r w:rsidRPr="00EC5D5B">
        <w:rPr>
          <w:rFonts w:ascii="Times New Roman"/>
        </w:rPr>
        <w:t xml:space="preserve">F.3 </w:t>
      </w:r>
      <w:r w:rsidRPr="00EC5D5B">
        <w:rPr>
          <w:rFonts w:ascii="Times New Roman" w:hint="eastAsia"/>
        </w:rPr>
        <w:t>路径识别系统门架结构图</w:t>
      </w:r>
      <w:r w:rsidRPr="00EC5D5B">
        <w:rPr>
          <w:rFonts w:ascii="Times New Roman"/>
        </w:rPr>
        <w:t>3</w:t>
      </w:r>
    </w:p>
    <w:p w:rsidR="003E458E" w:rsidRPr="00EC5D5B" w:rsidRDefault="003E458E" w:rsidP="00715312">
      <w:pPr>
        <w:pStyle w:val="afffc"/>
        <w:numPr>
          <w:ilvl w:val="1"/>
          <w:numId w:val="11"/>
        </w:numPr>
        <w:spacing w:before="240" w:after="240"/>
        <w:ind w:left="0" w:firstLine="0"/>
        <w:rPr>
          <w:rFonts w:ascii="Times New Roman"/>
        </w:rPr>
      </w:pPr>
      <w:bookmarkStart w:id="538" w:name="_Toc503093029"/>
      <w:r w:rsidRPr="00EC5D5B">
        <w:rPr>
          <w:rFonts w:ascii="Times New Roman" w:hint="eastAsia"/>
        </w:rPr>
        <w:t>路径识别系统门架基础结构图</w:t>
      </w:r>
      <w:bookmarkEnd w:id="538"/>
    </w:p>
    <w:p w:rsidR="003E458E" w:rsidRPr="00EC5D5B" w:rsidRDefault="003E458E" w:rsidP="006C753D">
      <w:pPr>
        <w:pStyle w:val="ad"/>
        <w:ind w:firstLine="31680"/>
        <w:jc w:val="center"/>
        <w:rPr>
          <w:rFonts w:ascii="Times New Roman"/>
        </w:rPr>
      </w:pPr>
      <w:r w:rsidRPr="00417B29">
        <w:rPr>
          <w:rFonts w:ascii="Times New Roman"/>
        </w:rPr>
        <w:pict>
          <v:shape id="图片 20" o:spid="_x0000_i1046" type="#_x0000_t75" alt="门架基础1" style="width:638.25pt;height:339pt;visibility:visible">
            <v:imagedata r:id="rId45" o:title=""/>
          </v:shape>
        </w:pict>
      </w:r>
    </w:p>
    <w:p w:rsidR="003E458E" w:rsidRPr="00EC5D5B" w:rsidRDefault="003E458E" w:rsidP="00715312">
      <w:pPr>
        <w:pStyle w:val="afff9"/>
        <w:numPr>
          <w:ilvl w:val="0"/>
          <w:numId w:val="0"/>
        </w:numPr>
        <w:spacing w:before="120" w:after="120"/>
        <w:ind w:left="623"/>
        <w:rPr>
          <w:rFonts w:ascii="Times New Roman"/>
        </w:rPr>
      </w:pPr>
      <w:r w:rsidRPr="00EC5D5B">
        <w:rPr>
          <w:rFonts w:ascii="Times New Roman" w:hint="eastAsia"/>
        </w:rPr>
        <w:t>图</w:t>
      </w:r>
      <w:r w:rsidRPr="00EC5D5B">
        <w:rPr>
          <w:rFonts w:ascii="Times New Roman"/>
        </w:rPr>
        <w:t xml:space="preserve">F.4 </w:t>
      </w:r>
      <w:r w:rsidRPr="00EC5D5B">
        <w:rPr>
          <w:rFonts w:ascii="Times New Roman" w:hint="eastAsia"/>
        </w:rPr>
        <w:t>路径识别系统门架基础结构图</w:t>
      </w:r>
      <w:r w:rsidRPr="00EC5D5B">
        <w:rPr>
          <w:rFonts w:ascii="Times New Roman"/>
        </w:rPr>
        <w:t>1</w:t>
      </w:r>
    </w:p>
    <w:p w:rsidR="003E458E" w:rsidRPr="00EC5D5B" w:rsidRDefault="003E458E" w:rsidP="006C753D">
      <w:pPr>
        <w:pStyle w:val="ad"/>
        <w:ind w:firstLine="31680"/>
        <w:jc w:val="center"/>
        <w:rPr>
          <w:rFonts w:ascii="Times New Roman"/>
        </w:rPr>
      </w:pPr>
      <w:r w:rsidRPr="00417B29">
        <w:rPr>
          <w:rFonts w:ascii="Times New Roman"/>
        </w:rPr>
        <w:pict>
          <v:shape id="图片 21" o:spid="_x0000_i1047" type="#_x0000_t75" alt="门架基础2new" style="width:549.75pt;height:348pt;visibility:visible">
            <v:imagedata r:id="rId46" o:title=""/>
          </v:shape>
        </w:pict>
      </w:r>
    </w:p>
    <w:p w:rsidR="003E458E" w:rsidRPr="00EC5D5B" w:rsidRDefault="003E458E" w:rsidP="00715312">
      <w:pPr>
        <w:pStyle w:val="afff9"/>
        <w:numPr>
          <w:ilvl w:val="0"/>
          <w:numId w:val="0"/>
        </w:numPr>
        <w:spacing w:before="120" w:after="120"/>
        <w:ind w:left="623"/>
        <w:rPr>
          <w:rFonts w:ascii="Times New Roman"/>
        </w:rPr>
      </w:pPr>
      <w:r w:rsidRPr="00EC5D5B">
        <w:rPr>
          <w:rFonts w:ascii="Times New Roman" w:hint="eastAsia"/>
        </w:rPr>
        <w:t>图</w:t>
      </w:r>
      <w:r w:rsidRPr="00EC5D5B">
        <w:rPr>
          <w:rFonts w:ascii="Times New Roman"/>
        </w:rPr>
        <w:t xml:space="preserve">F.5 </w:t>
      </w:r>
      <w:r w:rsidRPr="00EC5D5B">
        <w:rPr>
          <w:rFonts w:ascii="Times New Roman" w:hint="eastAsia"/>
        </w:rPr>
        <w:t>路径识别系统门架基础结构图</w:t>
      </w:r>
      <w:r w:rsidRPr="00EC5D5B">
        <w:rPr>
          <w:rFonts w:ascii="Times New Roman"/>
        </w:rPr>
        <w:t>2</w:t>
      </w:r>
    </w:p>
    <w:p w:rsidR="003E458E" w:rsidRPr="00EC5D5B" w:rsidRDefault="003E458E" w:rsidP="006C753D">
      <w:pPr>
        <w:pStyle w:val="ad"/>
        <w:ind w:firstLine="31680"/>
        <w:rPr>
          <w:rFonts w:ascii="Times New Roman"/>
        </w:rPr>
      </w:pPr>
    </w:p>
    <w:p w:rsidR="003E458E" w:rsidRPr="00EC5D5B" w:rsidRDefault="003E458E" w:rsidP="006C753D">
      <w:pPr>
        <w:pStyle w:val="ad"/>
        <w:ind w:firstLine="31680"/>
        <w:rPr>
          <w:rFonts w:ascii="Times New Roman"/>
        </w:rPr>
      </w:pPr>
    </w:p>
    <w:p w:rsidR="003E458E" w:rsidRPr="00EC5D5B" w:rsidRDefault="003E458E" w:rsidP="001249AB">
      <w:pPr>
        <w:pStyle w:val="ad"/>
        <w:ind w:firstLine="31680"/>
        <w:rPr>
          <w:rFonts w:ascii="Times New Roman"/>
        </w:rPr>
        <w:sectPr w:rsidR="003E458E" w:rsidRPr="00EC5D5B" w:rsidSect="005B0DA2">
          <w:pgSz w:w="16838" w:h="11906" w:orient="landscape" w:code="9"/>
          <w:pgMar w:top="1418" w:right="567" w:bottom="1134" w:left="1134" w:header="1418" w:footer="1134" w:gutter="0"/>
          <w:cols w:space="425"/>
          <w:formProt w:val="0"/>
          <w:docGrid w:linePitch="312"/>
        </w:sectPr>
      </w:pPr>
    </w:p>
    <w:p w:rsidR="003E458E" w:rsidRPr="00EC5D5B" w:rsidRDefault="003E458E" w:rsidP="0080501F">
      <w:pPr>
        <w:pStyle w:val="af1"/>
        <w:numPr>
          <w:ilvl w:val="0"/>
          <w:numId w:val="0"/>
        </w:numPr>
        <w:spacing w:before="240" w:after="240"/>
        <w:jc w:val="center"/>
        <w:rPr>
          <w:rFonts w:ascii="Times New Roman"/>
        </w:rPr>
      </w:pPr>
      <w:bookmarkStart w:id="539" w:name="_Toc523736124"/>
      <w:bookmarkStart w:id="540" w:name="_Toc523736258"/>
      <w:r w:rsidRPr="00EC5D5B">
        <w:rPr>
          <w:rFonts w:ascii="Times New Roman" w:hint="eastAsia"/>
        </w:rPr>
        <w:t>参考文献</w:t>
      </w:r>
      <w:bookmarkEnd w:id="539"/>
      <w:bookmarkEnd w:id="540"/>
    </w:p>
    <w:p w:rsidR="003E458E" w:rsidRPr="00EC5D5B" w:rsidRDefault="003E458E" w:rsidP="006C753D">
      <w:pPr>
        <w:pStyle w:val="ad"/>
        <w:ind w:firstLine="31680"/>
        <w:rPr>
          <w:rFonts w:ascii="Times New Roman"/>
        </w:rPr>
      </w:pPr>
    </w:p>
    <w:p w:rsidR="003E458E" w:rsidRPr="00EC5D5B" w:rsidRDefault="003E458E" w:rsidP="0080501F">
      <w:pPr>
        <w:pStyle w:val="ad"/>
        <w:ind w:left="420" w:firstLineChars="0" w:firstLine="0"/>
        <w:rPr>
          <w:rFonts w:ascii="Times New Roman"/>
        </w:rPr>
      </w:pPr>
      <w:r w:rsidRPr="00EC5D5B">
        <w:rPr>
          <w:rFonts w:ascii="Times New Roman"/>
        </w:rPr>
        <w:t xml:space="preserve">[1] GB/T 20851.1  </w:t>
      </w:r>
      <w:r w:rsidRPr="00EC5D5B">
        <w:rPr>
          <w:rFonts w:ascii="Times New Roman" w:hint="eastAsia"/>
        </w:rPr>
        <w:t>电子收费专用短程通信第</w:t>
      </w:r>
      <w:r w:rsidRPr="00EC5D5B">
        <w:rPr>
          <w:rFonts w:ascii="Times New Roman"/>
        </w:rPr>
        <w:t>1</w:t>
      </w:r>
      <w:r w:rsidRPr="00EC5D5B">
        <w:rPr>
          <w:rFonts w:ascii="Times New Roman" w:hint="eastAsia"/>
        </w:rPr>
        <w:t>部分：物理层</w:t>
      </w:r>
    </w:p>
    <w:p w:rsidR="003E458E" w:rsidRPr="00EC5D5B" w:rsidRDefault="003E458E" w:rsidP="0080501F">
      <w:pPr>
        <w:pStyle w:val="ad"/>
        <w:ind w:left="420" w:firstLineChars="0" w:firstLine="0"/>
        <w:rPr>
          <w:rFonts w:ascii="Times New Roman"/>
        </w:rPr>
      </w:pPr>
      <w:r w:rsidRPr="00EC5D5B">
        <w:rPr>
          <w:rFonts w:ascii="Times New Roman"/>
        </w:rPr>
        <w:t xml:space="preserve">[2]GB/T 20851.2  </w:t>
      </w:r>
      <w:r w:rsidRPr="00EC5D5B">
        <w:rPr>
          <w:rFonts w:ascii="Times New Roman" w:hint="eastAsia"/>
        </w:rPr>
        <w:t>电子收费专用短程通信第</w:t>
      </w:r>
      <w:r w:rsidRPr="00EC5D5B">
        <w:rPr>
          <w:rFonts w:ascii="Times New Roman"/>
        </w:rPr>
        <w:t>2</w:t>
      </w:r>
      <w:r w:rsidRPr="00EC5D5B">
        <w:rPr>
          <w:rFonts w:ascii="Times New Roman" w:hint="eastAsia"/>
        </w:rPr>
        <w:t>部分：数据链路层</w:t>
      </w:r>
    </w:p>
    <w:p w:rsidR="003E458E" w:rsidRPr="00EC5D5B" w:rsidRDefault="003E458E" w:rsidP="0080501F">
      <w:pPr>
        <w:pStyle w:val="ad"/>
        <w:ind w:left="420" w:firstLineChars="0" w:firstLine="0"/>
        <w:rPr>
          <w:rFonts w:ascii="Times New Roman"/>
        </w:rPr>
      </w:pPr>
      <w:r w:rsidRPr="00EC5D5B">
        <w:rPr>
          <w:rFonts w:ascii="Times New Roman"/>
        </w:rPr>
        <w:t xml:space="preserve">[3]GB/T 20851.3  </w:t>
      </w:r>
      <w:r w:rsidRPr="00EC5D5B">
        <w:rPr>
          <w:rFonts w:ascii="Times New Roman" w:hint="eastAsia"/>
        </w:rPr>
        <w:t>电子收费专用短程通信第</w:t>
      </w:r>
      <w:r w:rsidRPr="00EC5D5B">
        <w:rPr>
          <w:rFonts w:ascii="Times New Roman"/>
        </w:rPr>
        <w:t>3</w:t>
      </w:r>
      <w:r w:rsidRPr="00EC5D5B">
        <w:rPr>
          <w:rFonts w:ascii="Times New Roman" w:hint="eastAsia"/>
        </w:rPr>
        <w:t>部分：应用层</w:t>
      </w:r>
    </w:p>
    <w:p w:rsidR="003E458E" w:rsidRPr="00EC5D5B" w:rsidRDefault="003E458E" w:rsidP="0080501F">
      <w:pPr>
        <w:pStyle w:val="ad"/>
        <w:ind w:left="420" w:firstLineChars="0" w:firstLine="0"/>
        <w:rPr>
          <w:rFonts w:ascii="Times New Roman"/>
        </w:rPr>
      </w:pPr>
      <w:r w:rsidRPr="00EC5D5B">
        <w:rPr>
          <w:rFonts w:ascii="Times New Roman"/>
        </w:rPr>
        <w:t xml:space="preserve">[4]GB/T 20851.4  </w:t>
      </w:r>
      <w:r w:rsidRPr="00EC5D5B">
        <w:rPr>
          <w:rFonts w:ascii="Times New Roman" w:hint="eastAsia"/>
        </w:rPr>
        <w:t>电子收费专用短程通信第</w:t>
      </w:r>
      <w:r w:rsidRPr="00EC5D5B">
        <w:rPr>
          <w:rFonts w:ascii="Times New Roman"/>
        </w:rPr>
        <w:t>4</w:t>
      </w:r>
      <w:r w:rsidRPr="00EC5D5B">
        <w:rPr>
          <w:rFonts w:ascii="Times New Roman" w:hint="eastAsia"/>
        </w:rPr>
        <w:t>部分：设备应用</w:t>
      </w:r>
    </w:p>
    <w:p w:rsidR="003E458E" w:rsidRPr="00EC5D5B" w:rsidRDefault="003E458E" w:rsidP="0080501F">
      <w:pPr>
        <w:pStyle w:val="ad"/>
        <w:ind w:left="420" w:firstLineChars="0" w:firstLine="0"/>
        <w:rPr>
          <w:rFonts w:ascii="Times New Roman"/>
        </w:rPr>
      </w:pPr>
      <w:r w:rsidRPr="00EC5D5B">
        <w:rPr>
          <w:rFonts w:ascii="Times New Roman"/>
        </w:rPr>
        <w:t xml:space="preserve">[5]GB/T 20851.5  </w:t>
      </w:r>
      <w:r w:rsidRPr="00EC5D5B">
        <w:rPr>
          <w:rFonts w:ascii="Times New Roman" w:hint="eastAsia"/>
        </w:rPr>
        <w:t>电子收费专用短程通信第</w:t>
      </w:r>
      <w:r w:rsidRPr="00EC5D5B">
        <w:rPr>
          <w:rFonts w:ascii="Times New Roman"/>
        </w:rPr>
        <w:t>5</w:t>
      </w:r>
      <w:r w:rsidRPr="00EC5D5B">
        <w:rPr>
          <w:rFonts w:ascii="Times New Roman" w:hint="eastAsia"/>
        </w:rPr>
        <w:t>部分：物理层主要参数测试方法</w:t>
      </w:r>
    </w:p>
    <w:p w:rsidR="003E458E" w:rsidRPr="00EC5D5B" w:rsidRDefault="003E458E" w:rsidP="0080501F">
      <w:pPr>
        <w:pStyle w:val="ad"/>
        <w:ind w:left="420" w:firstLineChars="0" w:firstLine="0"/>
        <w:rPr>
          <w:rFonts w:ascii="Times New Roman"/>
        </w:rPr>
      </w:pPr>
      <w:r w:rsidRPr="00EC5D5B">
        <w:rPr>
          <w:rFonts w:ascii="Times New Roman"/>
        </w:rPr>
        <w:t xml:space="preserve">[6]JTG B10-01 </w:t>
      </w:r>
      <w:r w:rsidRPr="00EC5D5B">
        <w:rPr>
          <w:rFonts w:ascii="Times New Roman" w:hint="eastAsia"/>
        </w:rPr>
        <w:t>公路电子不停车收费联网运营和服务规范</w:t>
      </w:r>
    </w:p>
    <w:p w:rsidR="003E458E" w:rsidRPr="00EC5D5B" w:rsidRDefault="003E458E" w:rsidP="0080501F">
      <w:pPr>
        <w:pStyle w:val="ad"/>
        <w:ind w:left="420" w:firstLineChars="0" w:firstLine="0"/>
        <w:rPr>
          <w:rFonts w:ascii="Times New Roman"/>
        </w:rPr>
      </w:pPr>
      <w:r w:rsidRPr="00EC5D5B">
        <w:rPr>
          <w:rFonts w:ascii="Times New Roman"/>
        </w:rPr>
        <w:t>[7]</w:t>
      </w:r>
      <w:r w:rsidRPr="00EC5D5B">
        <w:rPr>
          <w:rFonts w:ascii="Times New Roman" w:hint="eastAsia"/>
        </w:rPr>
        <w:t>收费公路联网收费技术要求交通运输部</w:t>
      </w:r>
      <w:r w:rsidRPr="00EC5D5B">
        <w:rPr>
          <w:rFonts w:ascii="Times New Roman"/>
        </w:rPr>
        <w:t xml:space="preserve"> 2007</w:t>
      </w:r>
      <w:r w:rsidRPr="00EC5D5B">
        <w:rPr>
          <w:rFonts w:ascii="Times New Roman" w:hint="eastAsia"/>
        </w:rPr>
        <w:t>年第</w:t>
      </w:r>
      <w:r w:rsidRPr="00EC5D5B">
        <w:rPr>
          <w:rFonts w:ascii="Times New Roman"/>
        </w:rPr>
        <w:t>35</w:t>
      </w:r>
      <w:r w:rsidRPr="00EC5D5B">
        <w:rPr>
          <w:rFonts w:ascii="Times New Roman" w:hint="eastAsia"/>
        </w:rPr>
        <w:t>号公告</w:t>
      </w:r>
    </w:p>
    <w:p w:rsidR="003E458E" w:rsidRPr="00EC5D5B" w:rsidRDefault="003E458E" w:rsidP="0080501F">
      <w:pPr>
        <w:pStyle w:val="ad"/>
        <w:ind w:left="420" w:firstLineChars="0" w:firstLine="0"/>
        <w:rPr>
          <w:rFonts w:ascii="Times New Roman"/>
        </w:rPr>
      </w:pPr>
      <w:r w:rsidRPr="00EC5D5B">
        <w:rPr>
          <w:rFonts w:ascii="Times New Roman"/>
        </w:rPr>
        <w:t>[8]</w:t>
      </w:r>
      <w:r w:rsidRPr="00EC5D5B">
        <w:rPr>
          <w:rFonts w:ascii="Times New Roman" w:hint="eastAsia"/>
        </w:rPr>
        <w:t>收费公路联网电子不停车收费技术要求交通运输部</w:t>
      </w:r>
      <w:r w:rsidRPr="00EC5D5B">
        <w:rPr>
          <w:rFonts w:ascii="Times New Roman"/>
        </w:rPr>
        <w:t xml:space="preserve"> 2011</w:t>
      </w:r>
      <w:r w:rsidRPr="00EC5D5B">
        <w:rPr>
          <w:rFonts w:ascii="Times New Roman" w:hint="eastAsia"/>
        </w:rPr>
        <w:t>年第</w:t>
      </w:r>
      <w:r w:rsidRPr="00EC5D5B">
        <w:rPr>
          <w:rFonts w:ascii="Times New Roman"/>
        </w:rPr>
        <w:t>13</w:t>
      </w:r>
      <w:r w:rsidRPr="00EC5D5B">
        <w:rPr>
          <w:rFonts w:ascii="Times New Roman" w:hint="eastAsia"/>
        </w:rPr>
        <w:t>号公告</w:t>
      </w:r>
    </w:p>
    <w:p w:rsidR="003E458E" w:rsidRPr="00EC5D5B" w:rsidRDefault="003E458E" w:rsidP="0080501F">
      <w:pPr>
        <w:pStyle w:val="ad"/>
        <w:ind w:left="420" w:firstLineChars="0" w:firstLine="0"/>
        <w:rPr>
          <w:rFonts w:ascii="Times New Roman"/>
        </w:rPr>
      </w:pPr>
      <w:r w:rsidRPr="00EC5D5B">
        <w:rPr>
          <w:rFonts w:ascii="Times New Roman"/>
        </w:rPr>
        <w:t>[9]</w:t>
      </w:r>
      <w:r w:rsidRPr="00EC5D5B">
        <w:rPr>
          <w:rFonts w:ascii="Times New Roman" w:hint="eastAsia"/>
        </w:rPr>
        <w:t>全国高速公路电子不停车收费联网总体技术方案补充技术要求（交办公路</w:t>
      </w:r>
      <w:r w:rsidRPr="00EC5D5B">
        <w:rPr>
          <w:rFonts w:ascii="Times New Roman"/>
        </w:rPr>
        <w:t>[2014]205</w:t>
      </w:r>
      <w:r w:rsidRPr="00EC5D5B">
        <w:rPr>
          <w:rFonts w:ascii="Times New Roman" w:hint="eastAsia"/>
        </w:rPr>
        <w:t>号）</w:t>
      </w:r>
    </w:p>
    <w:p w:rsidR="003E458E" w:rsidRPr="00EC5D5B" w:rsidRDefault="003E458E" w:rsidP="0080501F">
      <w:pPr>
        <w:pStyle w:val="ad"/>
        <w:ind w:left="420" w:firstLineChars="0" w:firstLine="0"/>
        <w:rPr>
          <w:rFonts w:ascii="Times New Roman"/>
        </w:rPr>
      </w:pPr>
    </w:p>
    <w:sectPr w:rsidR="003E458E" w:rsidRPr="00EC5D5B" w:rsidSect="0080501F">
      <w:headerReference w:type="default" r:id="rId47"/>
      <w:pgSz w:w="11906" w:h="16838" w:code="9"/>
      <w:pgMar w:top="567" w:right="1134" w:bottom="1134" w:left="1418" w:header="1418" w:footer="1134" w:gutter="0"/>
      <w:cols w:space="425"/>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58E" w:rsidRDefault="003E458E">
      <w:r>
        <w:separator/>
      </w:r>
    </w:p>
  </w:endnote>
  <w:endnote w:type="continuationSeparator" w:id="0">
    <w:p w:rsidR="003E458E" w:rsidRDefault="003E45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panose1 w:val="00000000000000000000"/>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S Gothic">
    <w:altName w:val="昒? 嫛???"/>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58E" w:rsidRDefault="003E458E" w:rsidP="001249AB">
    <w:pPr>
      <w:pStyle w:val="Footer"/>
      <w:ind w:right="31680"/>
      <w:jc w:val="center"/>
    </w:pPr>
    <w:fldSimple w:instr="PAGE   \* MERGEFORMAT">
      <w:r w:rsidRPr="006C753D">
        <w:rPr>
          <w:noProof/>
          <w:lang w:val="zh-CN"/>
        </w:rPr>
        <w:t>I</w:t>
      </w:r>
    </w:fldSimple>
  </w:p>
  <w:p w:rsidR="003E458E" w:rsidRDefault="003E458E" w:rsidP="003268F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58E" w:rsidRDefault="003E458E">
      <w:r>
        <w:separator/>
      </w:r>
    </w:p>
  </w:footnote>
  <w:footnote w:type="continuationSeparator" w:id="0">
    <w:p w:rsidR="003E458E" w:rsidRDefault="003E45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58E" w:rsidRDefault="003E458E" w:rsidP="00F34B99">
    <w:pPr>
      <w:pStyle w:val="af0"/>
    </w:pPr>
    <w:r>
      <w:t>DB36/ T XXX</w:t>
    </w:r>
    <w:r>
      <w:t>—</w:t>
    </w:r>
    <w:r>
      <w:t>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58E" w:rsidRDefault="003E458E" w:rsidP="00F34B99">
    <w:pPr>
      <w:pStyle w:val="af0"/>
    </w:pPr>
    <w:r>
      <w:t>DB36/ T XXX</w:t>
    </w:r>
    <w:r>
      <w:t>—</w:t>
    </w:r>
    <w:r>
      <w:t>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C14B04C"/>
    <w:lvl w:ilvl="0">
      <w:start w:val="1"/>
      <w:numFmt w:val="bullet"/>
      <w:pStyle w:val="EnvelopeAddress"/>
      <w:lvlText w:val=""/>
      <w:lvlJc w:val="left"/>
      <w:pPr>
        <w:tabs>
          <w:tab w:val="num" w:pos="1200"/>
        </w:tabs>
        <w:ind w:left="1200" w:hanging="360"/>
      </w:pPr>
      <w:rPr>
        <w:rFonts w:ascii="Wingdings" w:hAnsi="Wingdings" w:hint="default"/>
      </w:rPr>
    </w:lvl>
  </w:abstractNum>
  <w:abstractNum w:abstractNumId="1">
    <w:nsid w:val="FFFFFF89"/>
    <w:multiLevelType w:val="singleLevel"/>
    <w:tmpl w:val="B1CA14FA"/>
    <w:lvl w:ilvl="0">
      <w:start w:val="1"/>
      <w:numFmt w:val="bullet"/>
      <w:lvlText w:val=""/>
      <w:lvlJc w:val="left"/>
      <w:pPr>
        <w:tabs>
          <w:tab w:val="num" w:pos="360"/>
        </w:tabs>
        <w:ind w:left="360" w:hanging="360"/>
      </w:pPr>
      <w:rPr>
        <w:rFonts w:ascii="Wingdings" w:hAnsi="Wingdings" w:hint="default"/>
      </w:rPr>
    </w:lvl>
  </w:abstractNum>
  <w:abstractNum w:abstractNumId="2">
    <w:nsid w:val="079102AD"/>
    <w:multiLevelType w:val="multilevel"/>
    <w:tmpl w:val="EBD280FE"/>
    <w:lvl w:ilvl="0">
      <w:start w:val="1"/>
      <w:numFmt w:val="decimal"/>
      <w:pStyle w:val="a"/>
      <w:suff w:val="nothing"/>
      <w:lvlText w:val="注%1："/>
      <w:lvlJc w:val="left"/>
      <w:pPr>
        <w:ind w:left="811" w:hanging="448"/>
      </w:pPr>
      <w:rPr>
        <w:rFonts w:ascii="黑体" w:eastAsia="黑体" w:cs="Times New Roman" w:hint="eastAsia"/>
        <w:b w:val="0"/>
        <w:i w:val="0"/>
        <w:sz w:val="18"/>
      </w:rPr>
    </w:lvl>
    <w:lvl w:ilvl="1">
      <w:start w:val="1"/>
      <w:numFmt w:val="lowerLetter"/>
      <w:lvlText w:val="%2)"/>
      <w:lvlJc w:val="left"/>
      <w:pPr>
        <w:tabs>
          <w:tab w:val="num" w:pos="0"/>
        </w:tabs>
        <w:ind w:left="992" w:hanging="629"/>
      </w:pPr>
      <w:rPr>
        <w:rFonts w:cs="Times New Roman" w:hint="eastAsia"/>
      </w:rPr>
    </w:lvl>
    <w:lvl w:ilvl="2">
      <w:start w:val="1"/>
      <w:numFmt w:val="lowerRoman"/>
      <w:lvlText w:val="%3."/>
      <w:lvlJc w:val="right"/>
      <w:pPr>
        <w:tabs>
          <w:tab w:val="num" w:pos="0"/>
        </w:tabs>
        <w:ind w:left="992" w:hanging="629"/>
      </w:pPr>
      <w:rPr>
        <w:rFonts w:cs="Times New Roman" w:hint="eastAsia"/>
      </w:rPr>
    </w:lvl>
    <w:lvl w:ilvl="3">
      <w:start w:val="1"/>
      <w:numFmt w:val="decimal"/>
      <w:lvlText w:val="%4."/>
      <w:lvlJc w:val="left"/>
      <w:pPr>
        <w:tabs>
          <w:tab w:val="num" w:pos="0"/>
        </w:tabs>
        <w:ind w:left="992" w:hanging="629"/>
      </w:pPr>
      <w:rPr>
        <w:rFonts w:cs="Times New Roman" w:hint="eastAsia"/>
      </w:rPr>
    </w:lvl>
    <w:lvl w:ilvl="4">
      <w:start w:val="1"/>
      <w:numFmt w:val="lowerLetter"/>
      <w:lvlText w:val="%5)"/>
      <w:lvlJc w:val="left"/>
      <w:pPr>
        <w:tabs>
          <w:tab w:val="num" w:pos="0"/>
        </w:tabs>
        <w:ind w:left="992" w:hanging="629"/>
      </w:pPr>
      <w:rPr>
        <w:rFonts w:cs="Times New Roman" w:hint="eastAsia"/>
      </w:rPr>
    </w:lvl>
    <w:lvl w:ilvl="5">
      <w:start w:val="1"/>
      <w:numFmt w:val="lowerRoman"/>
      <w:lvlText w:val="%6."/>
      <w:lvlJc w:val="right"/>
      <w:pPr>
        <w:tabs>
          <w:tab w:val="num" w:pos="0"/>
        </w:tabs>
        <w:ind w:left="992" w:hanging="629"/>
      </w:pPr>
      <w:rPr>
        <w:rFonts w:cs="Times New Roman" w:hint="eastAsia"/>
      </w:rPr>
    </w:lvl>
    <w:lvl w:ilvl="6">
      <w:start w:val="1"/>
      <w:numFmt w:val="decimal"/>
      <w:lvlText w:val="%7."/>
      <w:lvlJc w:val="left"/>
      <w:pPr>
        <w:tabs>
          <w:tab w:val="num" w:pos="0"/>
        </w:tabs>
        <w:ind w:left="992" w:hanging="629"/>
      </w:pPr>
      <w:rPr>
        <w:rFonts w:cs="Times New Roman" w:hint="eastAsia"/>
      </w:rPr>
    </w:lvl>
    <w:lvl w:ilvl="7">
      <w:start w:val="1"/>
      <w:numFmt w:val="lowerLetter"/>
      <w:lvlText w:val="%8)"/>
      <w:lvlJc w:val="left"/>
      <w:pPr>
        <w:tabs>
          <w:tab w:val="num" w:pos="0"/>
        </w:tabs>
        <w:ind w:left="992" w:hanging="629"/>
      </w:pPr>
      <w:rPr>
        <w:rFonts w:cs="Times New Roman" w:hint="eastAsia"/>
      </w:rPr>
    </w:lvl>
    <w:lvl w:ilvl="8">
      <w:start w:val="1"/>
      <w:numFmt w:val="lowerRoman"/>
      <w:lvlText w:val="%9."/>
      <w:lvlJc w:val="right"/>
      <w:pPr>
        <w:tabs>
          <w:tab w:val="num" w:pos="0"/>
        </w:tabs>
        <w:ind w:left="992" w:hanging="629"/>
      </w:pPr>
      <w:rPr>
        <w:rFonts w:cs="Times New Roman" w:hint="eastAsia"/>
      </w:rPr>
    </w:lvl>
  </w:abstractNum>
  <w:abstractNum w:abstractNumId="3">
    <w:nsid w:val="093C6778"/>
    <w:multiLevelType w:val="multilevel"/>
    <w:tmpl w:val="4BD45F30"/>
    <w:lvl w:ilvl="0">
      <w:start w:val="1"/>
      <w:numFmt w:val="decimal"/>
      <w:lvlRestart w:val="0"/>
      <w:pStyle w:val="a0"/>
      <w:suff w:val="nothing"/>
      <w:lvlText w:val="示例%1："/>
      <w:lvlJc w:val="left"/>
      <w:pPr>
        <w:ind w:firstLine="397"/>
      </w:pPr>
      <w:rPr>
        <w:rFonts w:ascii="黑体" w:eastAsia="黑体" w:cs="Times New Roman" w:hint="eastAsia"/>
        <w:sz w:val="18"/>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4">
    <w:nsid w:val="094144C6"/>
    <w:multiLevelType w:val="singleLevel"/>
    <w:tmpl w:val="542E04B4"/>
    <w:lvl w:ilvl="0">
      <w:start w:val="1"/>
      <w:numFmt w:val="bullet"/>
      <w:pStyle w:val="ListBullet"/>
      <w:lvlText w:val=""/>
      <w:lvlJc w:val="left"/>
      <w:pPr>
        <w:tabs>
          <w:tab w:val="num" w:pos="814"/>
        </w:tabs>
        <w:ind w:left="454"/>
      </w:pPr>
      <w:rPr>
        <w:rFonts w:ascii="Wingdings" w:hAnsi="Wingdings" w:hint="default"/>
        <w:b w:val="0"/>
        <w:i w:val="0"/>
        <w:sz w:val="28"/>
      </w:rPr>
    </w:lvl>
  </w:abstractNum>
  <w:abstractNum w:abstractNumId="5">
    <w:nsid w:val="0AE367E9"/>
    <w:multiLevelType w:val="multilevel"/>
    <w:tmpl w:val="68FAB4E2"/>
    <w:lvl w:ilvl="0">
      <w:start w:val="1"/>
      <w:numFmt w:val="none"/>
      <w:pStyle w:val="a1"/>
      <w:suff w:val="nothing"/>
      <w:lvlText w:val="%1示例："/>
      <w:lvlJc w:val="left"/>
      <w:pPr>
        <w:ind w:firstLine="363"/>
      </w:pPr>
      <w:rPr>
        <w:rFonts w:ascii="黑体" w:eastAsia="黑体" w:cs="Times New Roman" w:hint="eastAsia"/>
        <w:b w:val="0"/>
        <w:i w:val="0"/>
        <w:sz w:val="18"/>
        <w:szCs w:val="18"/>
      </w:rPr>
    </w:lvl>
    <w:lvl w:ilvl="1">
      <w:start w:val="1"/>
      <w:numFmt w:val="lowerLetter"/>
      <w:lvlText w:val="%2)"/>
      <w:lvlJc w:val="left"/>
      <w:pPr>
        <w:tabs>
          <w:tab w:val="num" w:pos="363"/>
        </w:tabs>
        <w:ind w:firstLine="363"/>
      </w:pPr>
      <w:rPr>
        <w:rFonts w:cs="Times New Roman" w:hint="eastAsia"/>
      </w:rPr>
    </w:lvl>
    <w:lvl w:ilvl="2">
      <w:start w:val="1"/>
      <w:numFmt w:val="lowerRoman"/>
      <w:lvlText w:val="%3."/>
      <w:lvlJc w:val="right"/>
      <w:pPr>
        <w:tabs>
          <w:tab w:val="num" w:pos="363"/>
        </w:tabs>
        <w:ind w:firstLine="363"/>
      </w:pPr>
      <w:rPr>
        <w:rFonts w:cs="Times New Roman" w:hint="eastAsia"/>
      </w:rPr>
    </w:lvl>
    <w:lvl w:ilvl="3">
      <w:start w:val="1"/>
      <w:numFmt w:val="decimal"/>
      <w:lvlText w:val="%4."/>
      <w:lvlJc w:val="left"/>
      <w:pPr>
        <w:tabs>
          <w:tab w:val="num" w:pos="363"/>
        </w:tabs>
        <w:ind w:firstLine="363"/>
      </w:pPr>
      <w:rPr>
        <w:rFonts w:cs="Times New Roman" w:hint="eastAsia"/>
      </w:rPr>
    </w:lvl>
    <w:lvl w:ilvl="4">
      <w:start w:val="1"/>
      <w:numFmt w:val="lowerLetter"/>
      <w:lvlText w:val="%5)"/>
      <w:lvlJc w:val="left"/>
      <w:pPr>
        <w:tabs>
          <w:tab w:val="num" w:pos="363"/>
        </w:tabs>
        <w:ind w:firstLine="363"/>
      </w:pPr>
      <w:rPr>
        <w:rFonts w:cs="Times New Roman" w:hint="eastAsia"/>
      </w:rPr>
    </w:lvl>
    <w:lvl w:ilvl="5">
      <w:start w:val="1"/>
      <w:numFmt w:val="lowerRoman"/>
      <w:lvlText w:val="%6."/>
      <w:lvlJc w:val="right"/>
      <w:pPr>
        <w:tabs>
          <w:tab w:val="num" w:pos="363"/>
        </w:tabs>
        <w:ind w:firstLine="363"/>
      </w:pPr>
      <w:rPr>
        <w:rFonts w:cs="Times New Roman" w:hint="eastAsia"/>
      </w:rPr>
    </w:lvl>
    <w:lvl w:ilvl="6">
      <w:start w:val="1"/>
      <w:numFmt w:val="decimal"/>
      <w:lvlText w:val="%7."/>
      <w:lvlJc w:val="left"/>
      <w:pPr>
        <w:tabs>
          <w:tab w:val="num" w:pos="363"/>
        </w:tabs>
        <w:ind w:firstLine="363"/>
      </w:pPr>
      <w:rPr>
        <w:rFonts w:cs="Times New Roman" w:hint="eastAsia"/>
      </w:rPr>
    </w:lvl>
    <w:lvl w:ilvl="7">
      <w:start w:val="1"/>
      <w:numFmt w:val="lowerLetter"/>
      <w:lvlText w:val="%8)"/>
      <w:lvlJc w:val="left"/>
      <w:pPr>
        <w:tabs>
          <w:tab w:val="num" w:pos="363"/>
        </w:tabs>
        <w:ind w:firstLine="363"/>
      </w:pPr>
      <w:rPr>
        <w:rFonts w:cs="Times New Roman" w:hint="eastAsia"/>
      </w:rPr>
    </w:lvl>
    <w:lvl w:ilvl="8">
      <w:start w:val="1"/>
      <w:numFmt w:val="lowerRoman"/>
      <w:lvlText w:val="%9."/>
      <w:lvlJc w:val="right"/>
      <w:pPr>
        <w:tabs>
          <w:tab w:val="num" w:pos="363"/>
        </w:tabs>
        <w:ind w:firstLine="363"/>
      </w:pPr>
      <w:rPr>
        <w:rFonts w:cs="Times New Roman" w:hint="eastAsia"/>
      </w:rPr>
    </w:lvl>
  </w:abstractNum>
  <w:abstractNum w:abstractNumId="6">
    <w:nsid w:val="0DDE2B46"/>
    <w:multiLevelType w:val="multilevel"/>
    <w:tmpl w:val="6978C306"/>
    <w:lvl w:ilvl="0">
      <w:start w:val="1"/>
      <w:numFmt w:val="lowerLetter"/>
      <w:pStyle w:val="a2"/>
      <w:suff w:val="nothing"/>
      <w:lvlText w:val="%1   "/>
      <w:lvlJc w:val="left"/>
      <w:pPr>
        <w:ind w:left="544" w:hanging="181"/>
      </w:pPr>
      <w:rPr>
        <w:rFonts w:ascii="宋体" w:eastAsia="宋体" w:cs="Times New Roman" w:hint="eastAsia"/>
        <w:b w:val="0"/>
        <w:i w:val="0"/>
        <w:sz w:val="18"/>
        <w:vertAlign w:val="superscript"/>
      </w:rPr>
    </w:lvl>
    <w:lvl w:ilvl="1">
      <w:start w:val="1"/>
      <w:numFmt w:val="lowerLetter"/>
      <w:lvlText w:val="%2"/>
      <w:lvlJc w:val="left"/>
      <w:pPr>
        <w:tabs>
          <w:tab w:val="num" w:pos="57"/>
        </w:tabs>
        <w:ind w:left="363" w:hanging="363"/>
      </w:pPr>
      <w:rPr>
        <w:rFonts w:cs="Times New Roman" w:hint="eastAsia"/>
      </w:rPr>
    </w:lvl>
    <w:lvl w:ilvl="2">
      <w:start w:val="1"/>
      <w:numFmt w:val="lowerRoman"/>
      <w:lvlText w:val="%3."/>
      <w:lvlJc w:val="right"/>
      <w:pPr>
        <w:tabs>
          <w:tab w:val="num" w:pos="57"/>
        </w:tabs>
        <w:ind w:left="363" w:hanging="363"/>
      </w:pPr>
      <w:rPr>
        <w:rFonts w:cs="Times New Roman" w:hint="eastAsia"/>
      </w:rPr>
    </w:lvl>
    <w:lvl w:ilvl="3">
      <w:start w:val="1"/>
      <w:numFmt w:val="decimal"/>
      <w:lvlText w:val="%4."/>
      <w:lvlJc w:val="left"/>
      <w:pPr>
        <w:tabs>
          <w:tab w:val="num" w:pos="57"/>
        </w:tabs>
        <w:ind w:left="363" w:hanging="363"/>
      </w:pPr>
      <w:rPr>
        <w:rFonts w:cs="Times New Roman" w:hint="eastAsia"/>
      </w:rPr>
    </w:lvl>
    <w:lvl w:ilvl="4">
      <w:start w:val="1"/>
      <w:numFmt w:val="lowerLetter"/>
      <w:lvlText w:val="%5)"/>
      <w:lvlJc w:val="left"/>
      <w:pPr>
        <w:tabs>
          <w:tab w:val="num" w:pos="57"/>
        </w:tabs>
        <w:ind w:left="363" w:hanging="363"/>
      </w:pPr>
      <w:rPr>
        <w:rFonts w:cs="Times New Roman" w:hint="eastAsia"/>
      </w:rPr>
    </w:lvl>
    <w:lvl w:ilvl="5">
      <w:start w:val="1"/>
      <w:numFmt w:val="lowerRoman"/>
      <w:lvlText w:val="%6."/>
      <w:lvlJc w:val="right"/>
      <w:pPr>
        <w:tabs>
          <w:tab w:val="num" w:pos="57"/>
        </w:tabs>
        <w:ind w:left="363" w:hanging="363"/>
      </w:pPr>
      <w:rPr>
        <w:rFonts w:cs="Times New Roman" w:hint="eastAsia"/>
      </w:rPr>
    </w:lvl>
    <w:lvl w:ilvl="6">
      <w:start w:val="1"/>
      <w:numFmt w:val="decimal"/>
      <w:lvlText w:val="%7."/>
      <w:lvlJc w:val="left"/>
      <w:pPr>
        <w:tabs>
          <w:tab w:val="num" w:pos="57"/>
        </w:tabs>
        <w:ind w:left="363" w:hanging="363"/>
      </w:pPr>
      <w:rPr>
        <w:rFonts w:cs="Times New Roman" w:hint="eastAsia"/>
      </w:rPr>
    </w:lvl>
    <w:lvl w:ilvl="7">
      <w:start w:val="1"/>
      <w:numFmt w:val="lowerLetter"/>
      <w:lvlText w:val="%8)"/>
      <w:lvlJc w:val="left"/>
      <w:pPr>
        <w:tabs>
          <w:tab w:val="num" w:pos="57"/>
        </w:tabs>
        <w:ind w:left="363" w:hanging="363"/>
      </w:pPr>
      <w:rPr>
        <w:rFonts w:cs="Times New Roman" w:hint="eastAsia"/>
      </w:rPr>
    </w:lvl>
    <w:lvl w:ilvl="8">
      <w:start w:val="1"/>
      <w:numFmt w:val="lowerRoman"/>
      <w:lvlText w:val="%9."/>
      <w:lvlJc w:val="right"/>
      <w:pPr>
        <w:tabs>
          <w:tab w:val="num" w:pos="57"/>
        </w:tabs>
        <w:ind w:left="363" w:hanging="363"/>
      </w:pPr>
      <w:rPr>
        <w:rFonts w:cs="Times New Roman" w:hint="eastAsia"/>
      </w:rPr>
    </w:lvl>
  </w:abstractNum>
  <w:abstractNum w:abstractNumId="7">
    <w:nsid w:val="14245CFC"/>
    <w:multiLevelType w:val="multilevel"/>
    <w:tmpl w:val="14245CFC"/>
    <w:lvl w:ilvl="0">
      <w:start w:val="1"/>
      <w:numFmt w:val="bullet"/>
      <w:pStyle w:val="1"/>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tabs>
          <w:tab w:val="left" w:pos="2160"/>
        </w:tabs>
        <w:ind w:left="2160" w:hanging="360"/>
      </w:pPr>
      <w:rPr>
        <w:rFonts w:cs="Times New Roman"/>
      </w:r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nsid w:val="174B55E8"/>
    <w:multiLevelType w:val="hybridMultilevel"/>
    <w:tmpl w:val="8EB4280E"/>
    <w:lvl w:ilvl="0" w:tplc="8BA230CC">
      <w:start w:val="1"/>
      <w:numFmt w:val="decimal"/>
      <w:suff w:val="space"/>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BF583A"/>
    <w:multiLevelType w:val="multilevel"/>
    <w:tmpl w:val="F8D0F384"/>
    <w:lvl w:ilvl="0">
      <w:start w:val="1"/>
      <w:numFmt w:val="decimal"/>
      <w:lvlRestart w:val="0"/>
      <w:pStyle w:val="a3"/>
      <w:suff w:val="nothing"/>
      <w:lvlText w:val="注%1："/>
      <w:lvlJc w:val="left"/>
      <w:pPr>
        <w:ind w:left="811" w:hanging="448"/>
      </w:pPr>
      <w:rPr>
        <w:rFonts w:ascii="黑体" w:eastAsia="黑体" w:cs="Times New Roman" w:hint="eastAsia"/>
        <w:b w:val="0"/>
        <w:i w:val="0"/>
        <w:sz w:val="18"/>
        <w:szCs w:val="18"/>
        <w:vertAlign w:val="baseline"/>
      </w:rPr>
    </w:lvl>
    <w:lvl w:ilvl="1">
      <w:start w:val="1"/>
      <w:numFmt w:val="lowerLetter"/>
      <w:lvlText w:val="%2)"/>
      <w:lvlJc w:val="left"/>
      <w:pPr>
        <w:tabs>
          <w:tab w:val="num" w:pos="180"/>
        </w:tabs>
        <w:ind w:left="1172" w:hanging="629"/>
      </w:pPr>
      <w:rPr>
        <w:rFonts w:cs="Times New Roman" w:hint="eastAsia"/>
        <w:vertAlign w:val="baseline"/>
      </w:rPr>
    </w:lvl>
    <w:lvl w:ilvl="2">
      <w:start w:val="1"/>
      <w:numFmt w:val="lowerRoman"/>
      <w:lvlText w:val="%3."/>
      <w:lvlJc w:val="right"/>
      <w:pPr>
        <w:tabs>
          <w:tab w:val="num" w:pos="180"/>
        </w:tabs>
        <w:ind w:left="1172" w:hanging="629"/>
      </w:pPr>
      <w:rPr>
        <w:rFonts w:cs="Times New Roman" w:hint="eastAsia"/>
        <w:vertAlign w:val="baseline"/>
      </w:rPr>
    </w:lvl>
    <w:lvl w:ilvl="3">
      <w:start w:val="1"/>
      <w:numFmt w:val="decimal"/>
      <w:lvlText w:val="%4."/>
      <w:lvlJc w:val="left"/>
      <w:pPr>
        <w:tabs>
          <w:tab w:val="num" w:pos="180"/>
        </w:tabs>
        <w:ind w:left="1172" w:hanging="629"/>
      </w:pPr>
      <w:rPr>
        <w:rFonts w:cs="Times New Roman" w:hint="eastAsia"/>
        <w:vertAlign w:val="baseline"/>
      </w:rPr>
    </w:lvl>
    <w:lvl w:ilvl="4">
      <w:start w:val="1"/>
      <w:numFmt w:val="lowerLetter"/>
      <w:lvlText w:val="%5)"/>
      <w:lvlJc w:val="left"/>
      <w:pPr>
        <w:tabs>
          <w:tab w:val="num" w:pos="180"/>
        </w:tabs>
        <w:ind w:left="1172" w:hanging="629"/>
      </w:pPr>
      <w:rPr>
        <w:rFonts w:cs="Times New Roman" w:hint="eastAsia"/>
        <w:vertAlign w:val="baseline"/>
      </w:rPr>
    </w:lvl>
    <w:lvl w:ilvl="5">
      <w:start w:val="1"/>
      <w:numFmt w:val="lowerRoman"/>
      <w:lvlText w:val="%6."/>
      <w:lvlJc w:val="right"/>
      <w:pPr>
        <w:tabs>
          <w:tab w:val="num" w:pos="180"/>
        </w:tabs>
        <w:ind w:left="1172" w:hanging="629"/>
      </w:pPr>
      <w:rPr>
        <w:rFonts w:cs="Times New Roman" w:hint="eastAsia"/>
        <w:vertAlign w:val="baseline"/>
      </w:rPr>
    </w:lvl>
    <w:lvl w:ilvl="6">
      <w:start w:val="1"/>
      <w:numFmt w:val="decimal"/>
      <w:lvlText w:val="%7."/>
      <w:lvlJc w:val="left"/>
      <w:pPr>
        <w:tabs>
          <w:tab w:val="num" w:pos="180"/>
        </w:tabs>
        <w:ind w:left="1172" w:hanging="629"/>
      </w:pPr>
      <w:rPr>
        <w:rFonts w:cs="Times New Roman" w:hint="eastAsia"/>
        <w:vertAlign w:val="baseline"/>
      </w:rPr>
    </w:lvl>
    <w:lvl w:ilvl="7">
      <w:start w:val="1"/>
      <w:numFmt w:val="lowerLetter"/>
      <w:lvlText w:val="%8)"/>
      <w:lvlJc w:val="left"/>
      <w:pPr>
        <w:tabs>
          <w:tab w:val="num" w:pos="180"/>
        </w:tabs>
        <w:ind w:left="1172" w:hanging="629"/>
      </w:pPr>
      <w:rPr>
        <w:rFonts w:cs="Times New Roman" w:hint="eastAsia"/>
        <w:vertAlign w:val="baseline"/>
      </w:rPr>
    </w:lvl>
    <w:lvl w:ilvl="8">
      <w:start w:val="1"/>
      <w:numFmt w:val="lowerRoman"/>
      <w:lvlText w:val="%9."/>
      <w:lvlJc w:val="right"/>
      <w:pPr>
        <w:tabs>
          <w:tab w:val="num" w:pos="180"/>
        </w:tabs>
        <w:ind w:left="1172" w:hanging="629"/>
      </w:pPr>
      <w:rPr>
        <w:rFonts w:cs="Times New Roman" w:hint="eastAsia"/>
        <w:vertAlign w:val="baseline"/>
      </w:rPr>
    </w:lvl>
  </w:abstractNum>
  <w:abstractNum w:abstractNumId="10">
    <w:nsid w:val="1FC91163"/>
    <w:multiLevelType w:val="multilevel"/>
    <w:tmpl w:val="855EE140"/>
    <w:lvl w:ilvl="0">
      <w:start w:val="1"/>
      <w:numFmt w:val="decimal"/>
      <w:suff w:val="nothing"/>
      <w:lvlText w:val="%1　"/>
      <w:lvlJc w:val="left"/>
      <w:pPr>
        <w:ind w:left="284"/>
      </w:pPr>
      <w:rPr>
        <w:rFonts w:ascii="黑体" w:eastAsia="黑体" w:hAnsi="Times New Roman" w:cs="Times New Roman" w:hint="eastAsia"/>
        <w:b w:val="0"/>
        <w:i w:val="0"/>
        <w:sz w:val="21"/>
        <w:szCs w:val="21"/>
      </w:rPr>
    </w:lvl>
    <w:lvl w:ilvl="1">
      <w:start w:val="1"/>
      <w:numFmt w:val="decimal"/>
      <w:suff w:val="nothing"/>
      <w:lvlText w:val="%1.%2　"/>
      <w:lvlJc w:val="left"/>
      <w:pPr>
        <w:ind w:left="1277"/>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11">
    <w:nsid w:val="2A8F7113"/>
    <w:multiLevelType w:val="multilevel"/>
    <w:tmpl w:val="76786F08"/>
    <w:lvl w:ilvl="0">
      <w:start w:val="1"/>
      <w:numFmt w:val="upperLetter"/>
      <w:suff w:val="space"/>
      <w:lvlText w:val="%1"/>
      <w:lvlJc w:val="left"/>
      <w:pPr>
        <w:ind w:left="623" w:hanging="425"/>
      </w:pPr>
      <w:rPr>
        <w:rFonts w:cs="Times New Roman" w:hint="eastAsia"/>
      </w:rPr>
    </w:lvl>
    <w:lvl w:ilvl="1">
      <w:start w:val="1"/>
      <w:numFmt w:val="decimal"/>
      <w:suff w:val="nothing"/>
      <w:lvlText w:val="图%1.%2　"/>
      <w:lvlJc w:val="left"/>
      <w:pPr>
        <w:ind w:left="1190" w:hanging="567"/>
      </w:pPr>
      <w:rPr>
        <w:rFonts w:cs="Times New Roman" w:hint="eastAsia"/>
      </w:rPr>
    </w:lvl>
    <w:lvl w:ilvl="2">
      <w:start w:val="1"/>
      <w:numFmt w:val="decimal"/>
      <w:lvlText w:val="%1.%2.%3"/>
      <w:lvlJc w:val="left"/>
      <w:pPr>
        <w:tabs>
          <w:tab w:val="num" w:pos="1616"/>
        </w:tabs>
        <w:ind w:left="1616" w:hanging="567"/>
      </w:pPr>
      <w:rPr>
        <w:rFonts w:cs="Times New Roman" w:hint="eastAsia"/>
      </w:rPr>
    </w:lvl>
    <w:lvl w:ilvl="3">
      <w:start w:val="1"/>
      <w:numFmt w:val="decimal"/>
      <w:lvlText w:val="%1.%2.%3.%4"/>
      <w:lvlJc w:val="left"/>
      <w:pPr>
        <w:tabs>
          <w:tab w:val="num" w:pos="2914"/>
        </w:tabs>
        <w:ind w:left="2182" w:hanging="708"/>
      </w:pPr>
      <w:rPr>
        <w:rFonts w:cs="Times New Roman" w:hint="eastAsia"/>
      </w:rPr>
    </w:lvl>
    <w:lvl w:ilvl="4">
      <w:start w:val="1"/>
      <w:numFmt w:val="decimal"/>
      <w:lvlText w:val="%1.%2.%3.%4.%5"/>
      <w:lvlJc w:val="left"/>
      <w:pPr>
        <w:tabs>
          <w:tab w:val="num" w:pos="3699"/>
        </w:tabs>
        <w:ind w:left="2749" w:hanging="850"/>
      </w:pPr>
      <w:rPr>
        <w:rFonts w:cs="Times New Roman" w:hint="eastAsia"/>
      </w:rPr>
    </w:lvl>
    <w:lvl w:ilvl="5">
      <w:start w:val="1"/>
      <w:numFmt w:val="decimal"/>
      <w:lvlText w:val="%1.%2.%3.%4.%5.%6"/>
      <w:lvlJc w:val="left"/>
      <w:pPr>
        <w:tabs>
          <w:tab w:val="num" w:pos="4484"/>
        </w:tabs>
        <w:ind w:left="3458" w:hanging="1134"/>
      </w:pPr>
      <w:rPr>
        <w:rFonts w:cs="Times New Roman" w:hint="eastAsia"/>
      </w:rPr>
    </w:lvl>
    <w:lvl w:ilvl="6">
      <w:start w:val="1"/>
      <w:numFmt w:val="decimal"/>
      <w:lvlText w:val="%1.%2.%3.%4.%5.%6.%7"/>
      <w:lvlJc w:val="left"/>
      <w:pPr>
        <w:tabs>
          <w:tab w:val="num" w:pos="5269"/>
        </w:tabs>
        <w:ind w:left="4025" w:hanging="1276"/>
      </w:pPr>
      <w:rPr>
        <w:rFonts w:cs="Times New Roman" w:hint="eastAsia"/>
      </w:rPr>
    </w:lvl>
    <w:lvl w:ilvl="7">
      <w:start w:val="1"/>
      <w:numFmt w:val="decimal"/>
      <w:lvlText w:val="%1.%2.%3.%4.%5.%6.%7.%8"/>
      <w:lvlJc w:val="left"/>
      <w:pPr>
        <w:tabs>
          <w:tab w:val="num" w:pos="6054"/>
        </w:tabs>
        <w:ind w:left="4592" w:hanging="1418"/>
      </w:pPr>
      <w:rPr>
        <w:rFonts w:cs="Times New Roman" w:hint="eastAsia"/>
      </w:rPr>
    </w:lvl>
    <w:lvl w:ilvl="8">
      <w:start w:val="1"/>
      <w:numFmt w:val="decimal"/>
      <w:lvlText w:val="%1.%2.%3.%4.%5.%6.%7.%8.%9"/>
      <w:lvlJc w:val="left"/>
      <w:pPr>
        <w:tabs>
          <w:tab w:val="num" w:pos="6840"/>
        </w:tabs>
        <w:ind w:left="5300" w:hanging="1700"/>
      </w:pPr>
      <w:rPr>
        <w:rFonts w:cs="Times New Roman" w:hint="eastAsia"/>
      </w:rPr>
    </w:lvl>
  </w:abstractNum>
  <w:abstractNum w:abstractNumId="12">
    <w:nsid w:val="2C5917C3"/>
    <w:multiLevelType w:val="multilevel"/>
    <w:tmpl w:val="C9A69A3E"/>
    <w:lvl w:ilvl="0">
      <w:start w:val="1"/>
      <w:numFmt w:val="none"/>
      <w:pStyle w:val="a4"/>
      <w:suff w:val="nothing"/>
      <w:lvlText w:val="%1——"/>
      <w:lvlJc w:val="left"/>
      <w:pPr>
        <w:ind w:left="833" w:hanging="408"/>
      </w:pPr>
      <w:rPr>
        <w:rFonts w:cs="Times New Roman" w:hint="eastAsia"/>
      </w:rPr>
    </w:lvl>
    <w:lvl w:ilvl="1">
      <w:start w:val="1"/>
      <w:numFmt w:val="bullet"/>
      <w:pStyle w:val="a5"/>
      <w:lvlText w:val=""/>
      <w:lvlJc w:val="left"/>
      <w:pPr>
        <w:tabs>
          <w:tab w:val="num" w:pos="760"/>
        </w:tabs>
        <w:ind w:left="1264" w:hanging="413"/>
      </w:pPr>
      <w:rPr>
        <w:rFonts w:ascii="Symbol" w:hAnsi="Symbol" w:hint="default"/>
        <w:color w:val="auto"/>
      </w:rPr>
    </w:lvl>
    <w:lvl w:ilvl="2">
      <w:start w:val="1"/>
      <w:numFmt w:val="bullet"/>
      <w:pStyle w:val="a6"/>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cs="Times New Roman" w:hint="eastAsia"/>
      </w:rPr>
    </w:lvl>
    <w:lvl w:ilvl="4">
      <w:start w:val="1"/>
      <w:numFmt w:val="lowerLetter"/>
      <w:lvlText w:val="%5)"/>
      <w:lvlJc w:val="left"/>
      <w:pPr>
        <w:tabs>
          <w:tab w:val="num" w:pos="2383"/>
        </w:tabs>
        <w:ind w:left="2196" w:hanging="528"/>
      </w:pPr>
      <w:rPr>
        <w:rFonts w:cs="Times New Roman" w:hint="eastAsia"/>
      </w:rPr>
    </w:lvl>
    <w:lvl w:ilvl="5">
      <w:start w:val="1"/>
      <w:numFmt w:val="lowerRoman"/>
      <w:lvlText w:val="%6."/>
      <w:lvlJc w:val="right"/>
      <w:pPr>
        <w:tabs>
          <w:tab w:val="num" w:pos="2695"/>
        </w:tabs>
        <w:ind w:left="2508" w:hanging="528"/>
      </w:pPr>
      <w:rPr>
        <w:rFonts w:cs="Times New Roman" w:hint="eastAsia"/>
      </w:rPr>
    </w:lvl>
    <w:lvl w:ilvl="6">
      <w:start w:val="1"/>
      <w:numFmt w:val="decimal"/>
      <w:lvlText w:val="%7."/>
      <w:lvlJc w:val="left"/>
      <w:pPr>
        <w:tabs>
          <w:tab w:val="num" w:pos="3007"/>
        </w:tabs>
        <w:ind w:left="2820" w:hanging="528"/>
      </w:pPr>
      <w:rPr>
        <w:rFonts w:cs="Times New Roman" w:hint="eastAsia"/>
      </w:rPr>
    </w:lvl>
    <w:lvl w:ilvl="7">
      <w:start w:val="1"/>
      <w:numFmt w:val="lowerLetter"/>
      <w:lvlText w:val="%8)"/>
      <w:lvlJc w:val="left"/>
      <w:pPr>
        <w:tabs>
          <w:tab w:val="num" w:pos="3319"/>
        </w:tabs>
        <w:ind w:left="3132" w:hanging="528"/>
      </w:pPr>
      <w:rPr>
        <w:rFonts w:cs="Times New Roman" w:hint="eastAsia"/>
      </w:rPr>
    </w:lvl>
    <w:lvl w:ilvl="8">
      <w:start w:val="1"/>
      <w:numFmt w:val="lowerRoman"/>
      <w:lvlText w:val="%9."/>
      <w:lvlJc w:val="right"/>
      <w:pPr>
        <w:tabs>
          <w:tab w:val="num" w:pos="3631"/>
        </w:tabs>
        <w:ind w:left="3444" w:hanging="528"/>
      </w:pPr>
      <w:rPr>
        <w:rFonts w:cs="Times New Roman" w:hint="eastAsia"/>
      </w:rPr>
    </w:lvl>
  </w:abstractNum>
  <w:abstractNum w:abstractNumId="13">
    <w:nsid w:val="2D4B5AA3"/>
    <w:multiLevelType w:val="hybridMultilevel"/>
    <w:tmpl w:val="E9087A1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EEF5368"/>
    <w:multiLevelType w:val="hybridMultilevel"/>
    <w:tmpl w:val="208E5D2E"/>
    <w:lvl w:ilvl="0" w:tplc="100C1B84">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2F550126"/>
    <w:multiLevelType w:val="multilevel"/>
    <w:tmpl w:val="BDA4D1A2"/>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16">
    <w:nsid w:val="33254EF5"/>
    <w:multiLevelType w:val="hybridMultilevel"/>
    <w:tmpl w:val="297CFAC6"/>
    <w:lvl w:ilvl="0" w:tplc="A45CEEF0">
      <w:start w:val="1"/>
      <w:numFmt w:val="japaneseCounting"/>
      <w:lvlText w:val="%1、"/>
      <w:lvlJc w:val="left"/>
      <w:pPr>
        <w:ind w:left="852" w:hanging="432"/>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7">
    <w:nsid w:val="35136629"/>
    <w:multiLevelType w:val="hybridMultilevel"/>
    <w:tmpl w:val="FFC0F56A"/>
    <w:lvl w:ilvl="0" w:tplc="0C5C88B8">
      <w:start w:val="1"/>
      <w:numFmt w:val="decimal"/>
      <w:lvlText w:val="[%1]"/>
      <w:lvlJc w:val="left"/>
      <w:pPr>
        <w:ind w:left="840" w:hanging="420"/>
      </w:pPr>
      <w:rPr>
        <w:rFonts w:cs="Times New Roman" w:hint="eastAsia"/>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3D733618"/>
    <w:multiLevelType w:val="multilevel"/>
    <w:tmpl w:val="193A04F0"/>
    <w:lvl w:ilvl="0">
      <w:start w:val="1"/>
      <w:numFmt w:val="decimal"/>
      <w:pStyle w:val="FootnoteText"/>
      <w:lvlText w:val="%1)"/>
      <w:lvlJc w:val="left"/>
      <w:pPr>
        <w:tabs>
          <w:tab w:val="num" w:pos="0"/>
        </w:tabs>
        <w:ind w:left="720" w:hanging="357"/>
      </w:pPr>
      <w:rPr>
        <w:rFonts w:cs="Times New Roman" w:hint="eastAsia"/>
      </w:rPr>
    </w:lvl>
    <w:lvl w:ilvl="1">
      <w:start w:val="1"/>
      <w:numFmt w:val="lowerLetter"/>
      <w:lvlText w:val="%2)"/>
      <w:lvlJc w:val="left"/>
      <w:pPr>
        <w:tabs>
          <w:tab w:val="num" w:pos="504"/>
        </w:tabs>
        <w:ind w:left="544" w:hanging="544"/>
      </w:pPr>
      <w:rPr>
        <w:rFonts w:cs="Times New Roman" w:hint="eastAsia"/>
      </w:rPr>
    </w:lvl>
    <w:lvl w:ilvl="2">
      <w:start w:val="1"/>
      <w:numFmt w:val="lowerRoman"/>
      <w:lvlText w:val="%3."/>
      <w:lvlJc w:val="right"/>
      <w:pPr>
        <w:tabs>
          <w:tab w:val="num" w:pos="532"/>
        </w:tabs>
        <w:ind w:left="544" w:hanging="544"/>
      </w:pPr>
      <w:rPr>
        <w:rFonts w:cs="Times New Roman" w:hint="eastAsia"/>
      </w:rPr>
    </w:lvl>
    <w:lvl w:ilvl="3">
      <w:start w:val="1"/>
      <w:numFmt w:val="decimal"/>
      <w:lvlText w:val="%4."/>
      <w:lvlJc w:val="left"/>
      <w:pPr>
        <w:tabs>
          <w:tab w:val="num" w:pos="560"/>
        </w:tabs>
        <w:ind w:left="544" w:hanging="544"/>
      </w:pPr>
      <w:rPr>
        <w:rFonts w:cs="Times New Roman" w:hint="eastAsia"/>
      </w:rPr>
    </w:lvl>
    <w:lvl w:ilvl="4">
      <w:start w:val="1"/>
      <w:numFmt w:val="lowerLetter"/>
      <w:lvlText w:val="%5)"/>
      <w:lvlJc w:val="left"/>
      <w:pPr>
        <w:tabs>
          <w:tab w:val="num" w:pos="588"/>
        </w:tabs>
        <w:ind w:left="544" w:hanging="544"/>
      </w:pPr>
      <w:rPr>
        <w:rFonts w:cs="Times New Roman" w:hint="eastAsia"/>
      </w:rPr>
    </w:lvl>
    <w:lvl w:ilvl="5">
      <w:start w:val="1"/>
      <w:numFmt w:val="lowerRoman"/>
      <w:lvlText w:val="%6."/>
      <w:lvlJc w:val="right"/>
      <w:pPr>
        <w:tabs>
          <w:tab w:val="num" w:pos="616"/>
        </w:tabs>
        <w:ind w:left="544" w:hanging="544"/>
      </w:pPr>
      <w:rPr>
        <w:rFonts w:cs="Times New Roman" w:hint="eastAsia"/>
      </w:rPr>
    </w:lvl>
    <w:lvl w:ilvl="6">
      <w:start w:val="1"/>
      <w:numFmt w:val="decimal"/>
      <w:lvlText w:val="%7."/>
      <w:lvlJc w:val="left"/>
      <w:pPr>
        <w:tabs>
          <w:tab w:val="num" w:pos="644"/>
        </w:tabs>
        <w:ind w:left="544" w:hanging="544"/>
      </w:pPr>
      <w:rPr>
        <w:rFonts w:cs="Times New Roman" w:hint="eastAsia"/>
      </w:rPr>
    </w:lvl>
    <w:lvl w:ilvl="7">
      <w:start w:val="1"/>
      <w:numFmt w:val="lowerLetter"/>
      <w:lvlText w:val="%8)"/>
      <w:lvlJc w:val="left"/>
      <w:pPr>
        <w:tabs>
          <w:tab w:val="num" w:pos="672"/>
        </w:tabs>
        <w:ind w:left="544" w:hanging="544"/>
      </w:pPr>
      <w:rPr>
        <w:rFonts w:cs="Times New Roman" w:hint="eastAsia"/>
      </w:rPr>
    </w:lvl>
    <w:lvl w:ilvl="8">
      <w:start w:val="1"/>
      <w:numFmt w:val="lowerRoman"/>
      <w:lvlText w:val="%9."/>
      <w:lvlJc w:val="right"/>
      <w:pPr>
        <w:tabs>
          <w:tab w:val="num" w:pos="700"/>
        </w:tabs>
        <w:ind w:left="544" w:hanging="544"/>
      </w:pPr>
      <w:rPr>
        <w:rFonts w:cs="Times New Roman" w:hint="eastAsia"/>
      </w:rPr>
    </w:lvl>
  </w:abstractNum>
  <w:abstractNum w:abstractNumId="19">
    <w:nsid w:val="3E3A7DF4"/>
    <w:multiLevelType w:val="multilevel"/>
    <w:tmpl w:val="C4464980"/>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20">
    <w:nsid w:val="3E836FED"/>
    <w:multiLevelType w:val="multilevel"/>
    <w:tmpl w:val="FE1037FC"/>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21">
    <w:nsid w:val="3F1E1A35"/>
    <w:multiLevelType w:val="multilevel"/>
    <w:tmpl w:val="EBD280FE"/>
    <w:lvl w:ilvl="0">
      <w:start w:val="1"/>
      <w:numFmt w:val="decimal"/>
      <w:suff w:val="nothing"/>
      <w:lvlText w:val="注%1："/>
      <w:lvlJc w:val="left"/>
      <w:pPr>
        <w:ind w:left="811" w:hanging="448"/>
      </w:pPr>
      <w:rPr>
        <w:rFonts w:ascii="黑体" w:eastAsia="黑体" w:cs="Times New Roman" w:hint="eastAsia"/>
        <w:b w:val="0"/>
        <w:i w:val="0"/>
        <w:sz w:val="18"/>
      </w:rPr>
    </w:lvl>
    <w:lvl w:ilvl="1">
      <w:start w:val="1"/>
      <w:numFmt w:val="lowerLetter"/>
      <w:lvlText w:val="%2)"/>
      <w:lvlJc w:val="left"/>
      <w:pPr>
        <w:tabs>
          <w:tab w:val="num" w:pos="0"/>
        </w:tabs>
        <w:ind w:left="992" w:hanging="629"/>
      </w:pPr>
      <w:rPr>
        <w:rFonts w:cs="Times New Roman" w:hint="eastAsia"/>
      </w:rPr>
    </w:lvl>
    <w:lvl w:ilvl="2">
      <w:start w:val="1"/>
      <w:numFmt w:val="lowerRoman"/>
      <w:lvlText w:val="%3."/>
      <w:lvlJc w:val="right"/>
      <w:pPr>
        <w:tabs>
          <w:tab w:val="num" w:pos="0"/>
        </w:tabs>
        <w:ind w:left="992" w:hanging="629"/>
      </w:pPr>
      <w:rPr>
        <w:rFonts w:cs="Times New Roman" w:hint="eastAsia"/>
      </w:rPr>
    </w:lvl>
    <w:lvl w:ilvl="3">
      <w:start w:val="1"/>
      <w:numFmt w:val="decimal"/>
      <w:lvlText w:val="%4."/>
      <w:lvlJc w:val="left"/>
      <w:pPr>
        <w:tabs>
          <w:tab w:val="num" w:pos="0"/>
        </w:tabs>
        <w:ind w:left="992" w:hanging="629"/>
      </w:pPr>
      <w:rPr>
        <w:rFonts w:cs="Times New Roman" w:hint="eastAsia"/>
      </w:rPr>
    </w:lvl>
    <w:lvl w:ilvl="4">
      <w:start w:val="1"/>
      <w:numFmt w:val="lowerLetter"/>
      <w:lvlText w:val="%5)"/>
      <w:lvlJc w:val="left"/>
      <w:pPr>
        <w:tabs>
          <w:tab w:val="num" w:pos="0"/>
        </w:tabs>
        <w:ind w:left="992" w:hanging="629"/>
      </w:pPr>
      <w:rPr>
        <w:rFonts w:cs="Times New Roman" w:hint="eastAsia"/>
      </w:rPr>
    </w:lvl>
    <w:lvl w:ilvl="5">
      <w:start w:val="1"/>
      <w:numFmt w:val="lowerRoman"/>
      <w:lvlText w:val="%6."/>
      <w:lvlJc w:val="right"/>
      <w:pPr>
        <w:tabs>
          <w:tab w:val="num" w:pos="0"/>
        </w:tabs>
        <w:ind w:left="992" w:hanging="629"/>
      </w:pPr>
      <w:rPr>
        <w:rFonts w:cs="Times New Roman" w:hint="eastAsia"/>
      </w:rPr>
    </w:lvl>
    <w:lvl w:ilvl="6">
      <w:start w:val="1"/>
      <w:numFmt w:val="decimal"/>
      <w:lvlText w:val="%7."/>
      <w:lvlJc w:val="left"/>
      <w:pPr>
        <w:tabs>
          <w:tab w:val="num" w:pos="0"/>
        </w:tabs>
        <w:ind w:left="992" w:hanging="629"/>
      </w:pPr>
      <w:rPr>
        <w:rFonts w:cs="Times New Roman" w:hint="eastAsia"/>
      </w:rPr>
    </w:lvl>
    <w:lvl w:ilvl="7">
      <w:start w:val="1"/>
      <w:numFmt w:val="lowerLetter"/>
      <w:lvlText w:val="%8)"/>
      <w:lvlJc w:val="left"/>
      <w:pPr>
        <w:tabs>
          <w:tab w:val="num" w:pos="0"/>
        </w:tabs>
        <w:ind w:left="992" w:hanging="629"/>
      </w:pPr>
      <w:rPr>
        <w:rFonts w:cs="Times New Roman" w:hint="eastAsia"/>
      </w:rPr>
    </w:lvl>
    <w:lvl w:ilvl="8">
      <w:start w:val="1"/>
      <w:numFmt w:val="lowerRoman"/>
      <w:lvlText w:val="%9."/>
      <w:lvlJc w:val="right"/>
      <w:pPr>
        <w:tabs>
          <w:tab w:val="num" w:pos="0"/>
        </w:tabs>
        <w:ind w:left="992" w:hanging="629"/>
      </w:pPr>
      <w:rPr>
        <w:rFonts w:cs="Times New Roman" w:hint="eastAsia"/>
      </w:rPr>
    </w:lvl>
  </w:abstractNum>
  <w:abstractNum w:abstractNumId="22">
    <w:nsid w:val="44C50F90"/>
    <w:multiLevelType w:val="multilevel"/>
    <w:tmpl w:val="A15A79B2"/>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23">
    <w:nsid w:val="4B733A5F"/>
    <w:multiLevelType w:val="multilevel"/>
    <w:tmpl w:val="2894FF02"/>
    <w:lvl w:ilvl="0">
      <w:start w:val="1"/>
      <w:numFmt w:val="decimal"/>
      <w:lvlRestart w:val="0"/>
      <w:pStyle w:val="a7"/>
      <w:suff w:val="nothing"/>
      <w:lvlText w:val="示例%1："/>
      <w:lvlJc w:val="left"/>
      <w:pPr>
        <w:ind w:firstLine="363"/>
      </w:pPr>
      <w:rPr>
        <w:rFonts w:ascii="黑体" w:eastAsia="黑体" w:hAnsi="Times New Roman" w:cs="Times New Roman" w:hint="eastAsia"/>
        <w:b w:val="0"/>
        <w:i w:val="0"/>
        <w:sz w:val="18"/>
        <w:szCs w:val="18"/>
        <w:vertAlign w:val="baseline"/>
      </w:rPr>
    </w:lvl>
    <w:lvl w:ilvl="1">
      <w:start w:val="1"/>
      <w:numFmt w:val="none"/>
      <w:suff w:val="space"/>
      <w:lvlText w:val=""/>
      <w:lvlJc w:val="left"/>
      <w:rPr>
        <w:rFonts w:cs="Times New Roman" w:hint="eastAsia"/>
        <w:vertAlign w:val="baseline"/>
      </w:rPr>
    </w:lvl>
    <w:lvl w:ilvl="2">
      <w:start w:val="1"/>
      <w:numFmt w:val="decimal"/>
      <w:suff w:val="space"/>
      <w:lvlText w:val="2.2.%3"/>
      <w:lvlJc w:val="left"/>
      <w:rPr>
        <w:rFonts w:cs="Times New Roman" w:hint="eastAsia"/>
        <w:vertAlign w:val="baseline"/>
      </w:rPr>
    </w:lvl>
    <w:lvl w:ilvl="3">
      <w:start w:val="1"/>
      <w:numFmt w:val="decimal"/>
      <w:lvlText w:val="%4."/>
      <w:lvlJc w:val="left"/>
      <w:pPr>
        <w:tabs>
          <w:tab w:val="num" w:pos="0"/>
        </w:tabs>
        <w:ind w:left="992" w:hanging="629"/>
      </w:pPr>
      <w:rPr>
        <w:rFonts w:cs="Times New Roman" w:hint="eastAsia"/>
        <w:vertAlign w:val="baseline"/>
      </w:rPr>
    </w:lvl>
    <w:lvl w:ilvl="4">
      <w:start w:val="1"/>
      <w:numFmt w:val="lowerLetter"/>
      <w:lvlText w:val="%5)"/>
      <w:lvlJc w:val="left"/>
      <w:pPr>
        <w:tabs>
          <w:tab w:val="num" w:pos="0"/>
        </w:tabs>
        <w:ind w:left="992" w:hanging="629"/>
      </w:pPr>
      <w:rPr>
        <w:rFonts w:cs="Times New Roman" w:hint="eastAsia"/>
        <w:vertAlign w:val="baseline"/>
      </w:rPr>
    </w:lvl>
    <w:lvl w:ilvl="5">
      <w:start w:val="1"/>
      <w:numFmt w:val="lowerRoman"/>
      <w:lvlText w:val="%6."/>
      <w:lvlJc w:val="right"/>
      <w:pPr>
        <w:tabs>
          <w:tab w:val="num" w:pos="0"/>
        </w:tabs>
        <w:ind w:left="992" w:hanging="629"/>
      </w:pPr>
      <w:rPr>
        <w:rFonts w:cs="Times New Roman" w:hint="eastAsia"/>
        <w:vertAlign w:val="baseline"/>
      </w:rPr>
    </w:lvl>
    <w:lvl w:ilvl="6">
      <w:start w:val="1"/>
      <w:numFmt w:val="decimal"/>
      <w:lvlText w:val="%7."/>
      <w:lvlJc w:val="left"/>
      <w:pPr>
        <w:tabs>
          <w:tab w:val="num" w:pos="0"/>
        </w:tabs>
        <w:ind w:left="992" w:hanging="629"/>
      </w:pPr>
      <w:rPr>
        <w:rFonts w:cs="Times New Roman" w:hint="eastAsia"/>
        <w:vertAlign w:val="baseline"/>
      </w:rPr>
    </w:lvl>
    <w:lvl w:ilvl="7">
      <w:start w:val="1"/>
      <w:numFmt w:val="lowerLetter"/>
      <w:lvlText w:val="%8)"/>
      <w:lvlJc w:val="left"/>
      <w:pPr>
        <w:tabs>
          <w:tab w:val="num" w:pos="0"/>
        </w:tabs>
        <w:ind w:left="992" w:hanging="629"/>
      </w:pPr>
      <w:rPr>
        <w:rFonts w:cs="Times New Roman" w:hint="eastAsia"/>
        <w:vertAlign w:val="baseline"/>
      </w:rPr>
    </w:lvl>
    <w:lvl w:ilvl="8">
      <w:start w:val="1"/>
      <w:numFmt w:val="lowerRoman"/>
      <w:lvlText w:val="%9."/>
      <w:lvlJc w:val="right"/>
      <w:pPr>
        <w:tabs>
          <w:tab w:val="num" w:pos="0"/>
        </w:tabs>
        <w:ind w:left="992" w:hanging="629"/>
      </w:pPr>
      <w:rPr>
        <w:rFonts w:cs="Times New Roman" w:hint="eastAsia"/>
        <w:vertAlign w:val="baseline"/>
      </w:rPr>
    </w:lvl>
  </w:abstractNum>
  <w:abstractNum w:abstractNumId="24">
    <w:nsid w:val="557C2AF5"/>
    <w:multiLevelType w:val="multilevel"/>
    <w:tmpl w:val="5AB41562"/>
    <w:lvl w:ilvl="0">
      <w:start w:val="1"/>
      <w:numFmt w:val="decimal"/>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25">
    <w:nsid w:val="560E26FC"/>
    <w:multiLevelType w:val="hybridMultilevel"/>
    <w:tmpl w:val="08889580"/>
    <w:lvl w:ilvl="0" w:tplc="6E0A16AE">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60B55DC2"/>
    <w:multiLevelType w:val="multilevel"/>
    <w:tmpl w:val="9DCC486E"/>
    <w:lvl w:ilvl="0">
      <w:start w:val="1"/>
      <w:numFmt w:val="upperLetter"/>
      <w:pStyle w:val="a8"/>
      <w:lvlText w:val="%1"/>
      <w:lvlJc w:val="left"/>
      <w:pPr>
        <w:tabs>
          <w:tab w:val="num" w:pos="0"/>
        </w:tabs>
        <w:ind w:hanging="425"/>
      </w:pPr>
      <w:rPr>
        <w:rFonts w:cs="Times New Roman" w:hint="eastAsia"/>
      </w:rPr>
    </w:lvl>
    <w:lvl w:ilvl="1">
      <w:start w:val="1"/>
      <w:numFmt w:val="decimal"/>
      <w:pStyle w:val="a9"/>
      <w:suff w:val="nothing"/>
      <w:lvlText w:val="表%1.%2　"/>
      <w:lvlJc w:val="left"/>
      <w:pPr>
        <w:ind w:left="567" w:hanging="567"/>
      </w:pPr>
      <w:rPr>
        <w:rFonts w:cs="Times New Roman" w:hint="eastAsia"/>
      </w:rPr>
    </w:lvl>
    <w:lvl w:ilvl="2">
      <w:start w:val="1"/>
      <w:numFmt w:val="decimal"/>
      <w:lvlText w:val="%1.%2.%3"/>
      <w:lvlJc w:val="left"/>
      <w:pPr>
        <w:tabs>
          <w:tab w:val="num" w:pos="993"/>
        </w:tabs>
        <w:ind w:left="993" w:hanging="567"/>
      </w:pPr>
      <w:rPr>
        <w:rFonts w:cs="Times New Roman" w:hint="eastAsia"/>
      </w:rPr>
    </w:lvl>
    <w:lvl w:ilvl="3">
      <w:start w:val="1"/>
      <w:numFmt w:val="decimal"/>
      <w:lvlText w:val="%1.%2.%3.%4"/>
      <w:lvlJc w:val="left"/>
      <w:pPr>
        <w:tabs>
          <w:tab w:val="num" w:pos="2291"/>
        </w:tabs>
        <w:ind w:left="1559" w:hanging="708"/>
      </w:pPr>
      <w:rPr>
        <w:rFonts w:cs="Times New Roman" w:hint="eastAsia"/>
      </w:rPr>
    </w:lvl>
    <w:lvl w:ilvl="4">
      <w:start w:val="1"/>
      <w:numFmt w:val="decimal"/>
      <w:lvlText w:val="%1.%2.%3.%4.%5"/>
      <w:lvlJc w:val="left"/>
      <w:pPr>
        <w:tabs>
          <w:tab w:val="num" w:pos="3076"/>
        </w:tabs>
        <w:ind w:left="2126" w:hanging="850"/>
      </w:pPr>
      <w:rPr>
        <w:rFonts w:cs="Times New Roman" w:hint="eastAsia"/>
      </w:rPr>
    </w:lvl>
    <w:lvl w:ilvl="5">
      <w:start w:val="1"/>
      <w:numFmt w:val="decimal"/>
      <w:lvlText w:val="%1.%2.%3.%4.%5.%6"/>
      <w:lvlJc w:val="left"/>
      <w:pPr>
        <w:tabs>
          <w:tab w:val="num" w:pos="3861"/>
        </w:tabs>
        <w:ind w:left="2835" w:hanging="1134"/>
      </w:pPr>
      <w:rPr>
        <w:rFonts w:cs="Times New Roman" w:hint="eastAsia"/>
      </w:rPr>
    </w:lvl>
    <w:lvl w:ilvl="6">
      <w:start w:val="1"/>
      <w:numFmt w:val="decimal"/>
      <w:lvlText w:val="%1.%2.%3.%4.%5.%6.%7"/>
      <w:lvlJc w:val="left"/>
      <w:pPr>
        <w:tabs>
          <w:tab w:val="num" w:pos="4646"/>
        </w:tabs>
        <w:ind w:left="3402" w:hanging="1276"/>
      </w:pPr>
      <w:rPr>
        <w:rFonts w:cs="Times New Roman" w:hint="eastAsia"/>
      </w:rPr>
    </w:lvl>
    <w:lvl w:ilvl="7">
      <w:start w:val="1"/>
      <w:numFmt w:val="decimal"/>
      <w:lvlText w:val="%1.%2.%3.%4.%5.%6.%7.%8"/>
      <w:lvlJc w:val="left"/>
      <w:pPr>
        <w:tabs>
          <w:tab w:val="num" w:pos="5431"/>
        </w:tabs>
        <w:ind w:left="3969" w:hanging="1418"/>
      </w:pPr>
      <w:rPr>
        <w:rFonts w:cs="Times New Roman" w:hint="eastAsia"/>
      </w:rPr>
    </w:lvl>
    <w:lvl w:ilvl="8">
      <w:start w:val="1"/>
      <w:numFmt w:val="decimal"/>
      <w:lvlText w:val="%1.%2.%3.%4.%5.%6.%7.%8.%9"/>
      <w:lvlJc w:val="left"/>
      <w:pPr>
        <w:tabs>
          <w:tab w:val="num" w:pos="6217"/>
        </w:tabs>
        <w:ind w:left="4677" w:hanging="1700"/>
      </w:pPr>
      <w:rPr>
        <w:rFonts w:cs="Times New Roman" w:hint="eastAsia"/>
      </w:rPr>
    </w:lvl>
  </w:abstractNum>
  <w:abstractNum w:abstractNumId="27">
    <w:nsid w:val="627F002A"/>
    <w:multiLevelType w:val="multilevel"/>
    <w:tmpl w:val="627F002A"/>
    <w:lvl w:ilvl="0">
      <w:start w:val="1"/>
      <w:numFmt w:val="bullet"/>
      <w:pStyle w:val="2"/>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8">
    <w:nsid w:val="646260FA"/>
    <w:multiLevelType w:val="multilevel"/>
    <w:tmpl w:val="4F2011E8"/>
    <w:lvl w:ilvl="0">
      <w:start w:val="1"/>
      <w:numFmt w:val="decimal"/>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29">
    <w:nsid w:val="657D3FBC"/>
    <w:multiLevelType w:val="multilevel"/>
    <w:tmpl w:val="95FA0F16"/>
    <w:lvl w:ilvl="0">
      <w:start w:val="1"/>
      <w:numFmt w:val="upperLetter"/>
      <w:suff w:val="nothing"/>
      <w:lvlText w:val="附　录　%1"/>
      <w:lvlJc w:val="left"/>
      <w:rPr>
        <w:rFonts w:ascii="黑体" w:eastAsia="黑体" w:hAnsi="Times New Roman" w:cs="Times New Roman" w:hint="eastAsia"/>
        <w:b w:val="0"/>
        <w:i w:val="0"/>
        <w:spacing w:val="0"/>
        <w:w w:val="100"/>
        <w:sz w:val="21"/>
      </w:rPr>
    </w:lvl>
    <w:lvl w:ilvl="1">
      <w:start w:val="1"/>
      <w:numFmt w:val="decimal"/>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suff w:val="nothing"/>
      <w:lvlText w:val="%1.%2.%3　"/>
      <w:lvlJc w:val="left"/>
      <w:pPr>
        <w:ind w:left="993"/>
      </w:pPr>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30">
    <w:nsid w:val="6D6C07CD"/>
    <w:multiLevelType w:val="multilevel"/>
    <w:tmpl w:val="7A408B34"/>
    <w:lvl w:ilvl="0">
      <w:start w:val="1"/>
      <w:numFmt w:val="lowerLetter"/>
      <w:pStyle w:val="aa"/>
      <w:lvlText w:val="%1)"/>
      <w:lvlJc w:val="left"/>
      <w:pPr>
        <w:tabs>
          <w:tab w:val="num" w:pos="839"/>
        </w:tabs>
        <w:ind w:left="839" w:hanging="419"/>
      </w:pPr>
      <w:rPr>
        <w:rFonts w:ascii="宋体" w:eastAsia="宋体" w:cs="Times New Roman" w:hint="eastAsia"/>
        <w:b w:val="0"/>
        <w:i w:val="0"/>
        <w:sz w:val="21"/>
      </w:rPr>
    </w:lvl>
    <w:lvl w:ilvl="1">
      <w:start w:val="1"/>
      <w:numFmt w:val="decimal"/>
      <w:pStyle w:val="ab"/>
      <w:lvlText w:val="%2)"/>
      <w:lvlJc w:val="left"/>
      <w:pPr>
        <w:tabs>
          <w:tab w:val="num" w:pos="840"/>
        </w:tabs>
        <w:ind w:left="839" w:hanging="419"/>
      </w:pPr>
      <w:rPr>
        <w:rFonts w:ascii="宋体" w:eastAsia="宋体" w:cs="Times New Roman" w:hint="eastAsia"/>
        <w:b w:val="0"/>
        <w:i w:val="0"/>
        <w:sz w:val="21"/>
      </w:rPr>
    </w:lvl>
    <w:lvl w:ilvl="2">
      <w:start w:val="1"/>
      <w:numFmt w:val="lowerRoman"/>
      <w:lvlText w:val="%3."/>
      <w:lvlJc w:val="right"/>
      <w:pPr>
        <w:tabs>
          <w:tab w:val="num" w:pos="1260"/>
        </w:tabs>
        <w:ind w:left="1259" w:hanging="419"/>
      </w:pPr>
      <w:rPr>
        <w:rFonts w:cs="Times New Roman" w:hint="eastAsia"/>
      </w:rPr>
    </w:lvl>
    <w:lvl w:ilvl="3">
      <w:start w:val="1"/>
      <w:numFmt w:val="decimal"/>
      <w:lvlText w:val="%4."/>
      <w:lvlJc w:val="left"/>
      <w:pPr>
        <w:tabs>
          <w:tab w:val="num" w:pos="1680"/>
        </w:tabs>
        <w:ind w:left="1679" w:hanging="419"/>
      </w:pPr>
      <w:rPr>
        <w:rFonts w:cs="Times New Roman" w:hint="eastAsia"/>
      </w:rPr>
    </w:lvl>
    <w:lvl w:ilvl="4">
      <w:start w:val="1"/>
      <w:numFmt w:val="lowerLetter"/>
      <w:lvlText w:val="%5)"/>
      <w:lvlJc w:val="left"/>
      <w:pPr>
        <w:tabs>
          <w:tab w:val="num" w:pos="2100"/>
        </w:tabs>
        <w:ind w:left="2099" w:hanging="419"/>
      </w:pPr>
      <w:rPr>
        <w:rFonts w:cs="Times New Roman" w:hint="eastAsia"/>
      </w:rPr>
    </w:lvl>
    <w:lvl w:ilvl="5">
      <w:start w:val="1"/>
      <w:numFmt w:val="lowerRoman"/>
      <w:lvlText w:val="%6."/>
      <w:lvlJc w:val="right"/>
      <w:pPr>
        <w:tabs>
          <w:tab w:val="num" w:pos="2520"/>
        </w:tabs>
        <w:ind w:left="2519" w:hanging="419"/>
      </w:pPr>
      <w:rPr>
        <w:rFonts w:cs="Times New Roman" w:hint="eastAsia"/>
      </w:rPr>
    </w:lvl>
    <w:lvl w:ilvl="6">
      <w:start w:val="1"/>
      <w:numFmt w:val="decimal"/>
      <w:lvlText w:val="%7."/>
      <w:lvlJc w:val="left"/>
      <w:pPr>
        <w:tabs>
          <w:tab w:val="num" w:pos="2940"/>
        </w:tabs>
        <w:ind w:left="2939" w:hanging="419"/>
      </w:pPr>
      <w:rPr>
        <w:rFonts w:cs="Times New Roman" w:hint="eastAsia"/>
      </w:rPr>
    </w:lvl>
    <w:lvl w:ilvl="7">
      <w:start w:val="1"/>
      <w:numFmt w:val="lowerLetter"/>
      <w:lvlText w:val="%8)"/>
      <w:lvlJc w:val="left"/>
      <w:pPr>
        <w:tabs>
          <w:tab w:val="num" w:pos="3360"/>
        </w:tabs>
        <w:ind w:left="3359" w:hanging="419"/>
      </w:pPr>
      <w:rPr>
        <w:rFonts w:cs="Times New Roman" w:hint="eastAsia"/>
      </w:rPr>
    </w:lvl>
    <w:lvl w:ilvl="8">
      <w:start w:val="1"/>
      <w:numFmt w:val="lowerRoman"/>
      <w:lvlText w:val="%9."/>
      <w:lvlJc w:val="right"/>
      <w:pPr>
        <w:tabs>
          <w:tab w:val="num" w:pos="3780"/>
        </w:tabs>
        <w:ind w:left="3779" w:hanging="419"/>
      </w:pPr>
      <w:rPr>
        <w:rFonts w:cs="Times New Roman" w:hint="eastAsia"/>
      </w:rPr>
    </w:lvl>
  </w:abstractNum>
  <w:abstractNum w:abstractNumId="31">
    <w:nsid w:val="6DBF04F4"/>
    <w:multiLevelType w:val="multilevel"/>
    <w:tmpl w:val="5BEC0A32"/>
    <w:lvl w:ilvl="0">
      <w:start w:val="1"/>
      <w:numFmt w:val="none"/>
      <w:pStyle w:val="ac"/>
      <w:suff w:val="nothing"/>
      <w:lvlText w:val="%1注："/>
      <w:lvlJc w:val="left"/>
      <w:pPr>
        <w:ind w:left="726" w:hanging="363"/>
      </w:pPr>
      <w:rPr>
        <w:rFonts w:ascii="黑体" w:eastAsia="黑体" w:hAnsi="Times New Roman" w:cs="Times New Roman" w:hint="eastAsia"/>
        <w:b w:val="0"/>
        <w:i w:val="0"/>
        <w:sz w:val="18"/>
      </w:rPr>
    </w:lvl>
    <w:lvl w:ilvl="1">
      <w:start w:val="1"/>
      <w:numFmt w:val="lowerLetter"/>
      <w:lvlText w:val="%2)"/>
      <w:lvlJc w:val="left"/>
      <w:pPr>
        <w:tabs>
          <w:tab w:val="num" w:pos="1140"/>
        </w:tabs>
        <w:ind w:left="726" w:hanging="363"/>
      </w:pPr>
      <w:rPr>
        <w:rFonts w:cs="Times New Roman" w:hint="eastAsia"/>
      </w:rPr>
    </w:lvl>
    <w:lvl w:ilvl="2">
      <w:start w:val="1"/>
      <w:numFmt w:val="lowerRoman"/>
      <w:lvlText w:val="%3."/>
      <w:lvlJc w:val="right"/>
      <w:pPr>
        <w:tabs>
          <w:tab w:val="num" w:pos="1140"/>
        </w:tabs>
        <w:ind w:left="726" w:hanging="363"/>
      </w:pPr>
      <w:rPr>
        <w:rFonts w:cs="Times New Roman" w:hint="eastAsia"/>
      </w:rPr>
    </w:lvl>
    <w:lvl w:ilvl="3">
      <w:start w:val="1"/>
      <w:numFmt w:val="decimal"/>
      <w:lvlText w:val="%4."/>
      <w:lvlJc w:val="left"/>
      <w:pPr>
        <w:tabs>
          <w:tab w:val="num" w:pos="1140"/>
        </w:tabs>
        <w:ind w:left="726" w:hanging="363"/>
      </w:pPr>
      <w:rPr>
        <w:rFonts w:cs="Times New Roman" w:hint="eastAsia"/>
      </w:rPr>
    </w:lvl>
    <w:lvl w:ilvl="4">
      <w:start w:val="1"/>
      <w:numFmt w:val="lowerLetter"/>
      <w:lvlText w:val="%5)"/>
      <w:lvlJc w:val="left"/>
      <w:pPr>
        <w:tabs>
          <w:tab w:val="num" w:pos="1140"/>
        </w:tabs>
        <w:ind w:left="726" w:hanging="363"/>
      </w:pPr>
      <w:rPr>
        <w:rFonts w:cs="Times New Roman" w:hint="eastAsia"/>
      </w:rPr>
    </w:lvl>
    <w:lvl w:ilvl="5">
      <w:start w:val="1"/>
      <w:numFmt w:val="lowerRoman"/>
      <w:lvlText w:val="%6."/>
      <w:lvlJc w:val="right"/>
      <w:pPr>
        <w:tabs>
          <w:tab w:val="num" w:pos="1140"/>
        </w:tabs>
        <w:ind w:left="726" w:hanging="363"/>
      </w:pPr>
      <w:rPr>
        <w:rFonts w:cs="Times New Roman" w:hint="eastAsia"/>
      </w:rPr>
    </w:lvl>
    <w:lvl w:ilvl="6">
      <w:start w:val="1"/>
      <w:numFmt w:val="decimal"/>
      <w:lvlText w:val="%7."/>
      <w:lvlJc w:val="left"/>
      <w:pPr>
        <w:tabs>
          <w:tab w:val="num" w:pos="1140"/>
        </w:tabs>
        <w:ind w:left="726" w:hanging="363"/>
      </w:pPr>
      <w:rPr>
        <w:rFonts w:cs="Times New Roman" w:hint="eastAsia"/>
      </w:rPr>
    </w:lvl>
    <w:lvl w:ilvl="7">
      <w:start w:val="1"/>
      <w:numFmt w:val="lowerLetter"/>
      <w:lvlText w:val="%8)"/>
      <w:lvlJc w:val="left"/>
      <w:pPr>
        <w:tabs>
          <w:tab w:val="num" w:pos="1140"/>
        </w:tabs>
        <w:ind w:left="726" w:hanging="363"/>
      </w:pPr>
      <w:rPr>
        <w:rFonts w:cs="Times New Roman" w:hint="eastAsia"/>
      </w:rPr>
    </w:lvl>
    <w:lvl w:ilvl="8">
      <w:start w:val="1"/>
      <w:numFmt w:val="lowerRoman"/>
      <w:lvlText w:val="%9."/>
      <w:lvlJc w:val="right"/>
      <w:pPr>
        <w:tabs>
          <w:tab w:val="num" w:pos="1140"/>
        </w:tabs>
        <w:ind w:left="726" w:hanging="363"/>
      </w:pPr>
      <w:rPr>
        <w:rFonts w:cs="Times New Roman" w:hint="eastAsia"/>
      </w:rPr>
    </w:lvl>
  </w:abstractNum>
  <w:abstractNum w:abstractNumId="32">
    <w:nsid w:val="6DC56A29"/>
    <w:multiLevelType w:val="multilevel"/>
    <w:tmpl w:val="FE1037FC"/>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33">
    <w:nsid w:val="6EE33FF7"/>
    <w:multiLevelType w:val="multilevel"/>
    <w:tmpl w:val="EBD280FE"/>
    <w:lvl w:ilvl="0">
      <w:start w:val="1"/>
      <w:numFmt w:val="decimal"/>
      <w:suff w:val="nothing"/>
      <w:lvlText w:val="注%1："/>
      <w:lvlJc w:val="left"/>
      <w:pPr>
        <w:ind w:left="811" w:hanging="448"/>
      </w:pPr>
      <w:rPr>
        <w:rFonts w:ascii="黑体" w:eastAsia="黑体" w:cs="Times New Roman" w:hint="eastAsia"/>
        <w:b w:val="0"/>
        <w:i w:val="0"/>
        <w:sz w:val="18"/>
      </w:rPr>
    </w:lvl>
    <w:lvl w:ilvl="1">
      <w:start w:val="1"/>
      <w:numFmt w:val="lowerLetter"/>
      <w:lvlText w:val="%2)"/>
      <w:lvlJc w:val="left"/>
      <w:pPr>
        <w:tabs>
          <w:tab w:val="num" w:pos="0"/>
        </w:tabs>
        <w:ind w:left="992" w:hanging="629"/>
      </w:pPr>
      <w:rPr>
        <w:rFonts w:cs="Times New Roman" w:hint="eastAsia"/>
      </w:rPr>
    </w:lvl>
    <w:lvl w:ilvl="2">
      <w:start w:val="1"/>
      <w:numFmt w:val="lowerRoman"/>
      <w:lvlText w:val="%3."/>
      <w:lvlJc w:val="right"/>
      <w:pPr>
        <w:tabs>
          <w:tab w:val="num" w:pos="0"/>
        </w:tabs>
        <w:ind w:left="992" w:hanging="629"/>
      </w:pPr>
      <w:rPr>
        <w:rFonts w:cs="Times New Roman" w:hint="eastAsia"/>
      </w:rPr>
    </w:lvl>
    <w:lvl w:ilvl="3">
      <w:start w:val="1"/>
      <w:numFmt w:val="decimal"/>
      <w:lvlText w:val="%4."/>
      <w:lvlJc w:val="left"/>
      <w:pPr>
        <w:tabs>
          <w:tab w:val="num" w:pos="0"/>
        </w:tabs>
        <w:ind w:left="992" w:hanging="629"/>
      </w:pPr>
      <w:rPr>
        <w:rFonts w:cs="Times New Roman" w:hint="eastAsia"/>
      </w:rPr>
    </w:lvl>
    <w:lvl w:ilvl="4">
      <w:start w:val="1"/>
      <w:numFmt w:val="lowerLetter"/>
      <w:lvlText w:val="%5)"/>
      <w:lvlJc w:val="left"/>
      <w:pPr>
        <w:tabs>
          <w:tab w:val="num" w:pos="0"/>
        </w:tabs>
        <w:ind w:left="992" w:hanging="629"/>
      </w:pPr>
      <w:rPr>
        <w:rFonts w:cs="Times New Roman" w:hint="eastAsia"/>
      </w:rPr>
    </w:lvl>
    <w:lvl w:ilvl="5">
      <w:start w:val="1"/>
      <w:numFmt w:val="lowerRoman"/>
      <w:lvlText w:val="%6."/>
      <w:lvlJc w:val="right"/>
      <w:pPr>
        <w:tabs>
          <w:tab w:val="num" w:pos="0"/>
        </w:tabs>
        <w:ind w:left="992" w:hanging="629"/>
      </w:pPr>
      <w:rPr>
        <w:rFonts w:cs="Times New Roman" w:hint="eastAsia"/>
      </w:rPr>
    </w:lvl>
    <w:lvl w:ilvl="6">
      <w:start w:val="1"/>
      <w:numFmt w:val="decimal"/>
      <w:lvlText w:val="%7."/>
      <w:lvlJc w:val="left"/>
      <w:pPr>
        <w:tabs>
          <w:tab w:val="num" w:pos="0"/>
        </w:tabs>
        <w:ind w:left="992" w:hanging="629"/>
      </w:pPr>
      <w:rPr>
        <w:rFonts w:cs="Times New Roman" w:hint="eastAsia"/>
      </w:rPr>
    </w:lvl>
    <w:lvl w:ilvl="7">
      <w:start w:val="1"/>
      <w:numFmt w:val="lowerLetter"/>
      <w:lvlText w:val="%8)"/>
      <w:lvlJc w:val="left"/>
      <w:pPr>
        <w:tabs>
          <w:tab w:val="num" w:pos="0"/>
        </w:tabs>
        <w:ind w:left="992" w:hanging="629"/>
      </w:pPr>
      <w:rPr>
        <w:rFonts w:cs="Times New Roman" w:hint="eastAsia"/>
      </w:rPr>
    </w:lvl>
    <w:lvl w:ilvl="8">
      <w:start w:val="1"/>
      <w:numFmt w:val="lowerRoman"/>
      <w:lvlText w:val="%9."/>
      <w:lvlJc w:val="right"/>
      <w:pPr>
        <w:tabs>
          <w:tab w:val="num" w:pos="0"/>
        </w:tabs>
        <w:ind w:left="992" w:hanging="629"/>
      </w:pPr>
      <w:rPr>
        <w:rFonts w:cs="Times New Roman" w:hint="eastAsia"/>
      </w:rPr>
    </w:lvl>
  </w:abstractNum>
  <w:abstractNum w:abstractNumId="34">
    <w:nsid w:val="755F21FA"/>
    <w:multiLevelType w:val="multilevel"/>
    <w:tmpl w:val="FE1037FC"/>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35">
    <w:nsid w:val="7E40348E"/>
    <w:multiLevelType w:val="multilevel"/>
    <w:tmpl w:val="FE1037FC"/>
    <w:lvl w:ilvl="0">
      <w:start w:val="1"/>
      <w:numFmt w:val="lowerLetter"/>
      <w:lvlRestart w:val="0"/>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lvlText w:val="%2)"/>
      <w:lvlJc w:val="left"/>
      <w:pPr>
        <w:tabs>
          <w:tab w:val="num" w:pos="1259"/>
        </w:tabs>
        <w:ind w:left="1259" w:hanging="420"/>
      </w:pPr>
      <w:rPr>
        <w:rFonts w:ascii="宋体" w:eastAsia="宋体" w:hAnsi="宋体" w:cs="Times New Roman" w:hint="eastAsia"/>
        <w:b w:val="0"/>
        <w:i w:val="0"/>
        <w:sz w:val="20"/>
      </w:rPr>
    </w:lvl>
    <w:lvl w:ilvl="2">
      <w:start w:val="1"/>
      <w:numFmt w:val="decimal"/>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36">
    <w:nsid w:val="7EC8126A"/>
    <w:multiLevelType w:val="multilevel"/>
    <w:tmpl w:val="EBD280FE"/>
    <w:lvl w:ilvl="0">
      <w:start w:val="1"/>
      <w:numFmt w:val="decimal"/>
      <w:suff w:val="nothing"/>
      <w:lvlText w:val="注%1："/>
      <w:lvlJc w:val="left"/>
      <w:pPr>
        <w:ind w:left="811" w:hanging="448"/>
      </w:pPr>
      <w:rPr>
        <w:rFonts w:ascii="黑体" w:eastAsia="黑体" w:cs="Times New Roman" w:hint="eastAsia"/>
        <w:b w:val="0"/>
        <w:i w:val="0"/>
        <w:sz w:val="18"/>
      </w:rPr>
    </w:lvl>
    <w:lvl w:ilvl="1">
      <w:start w:val="1"/>
      <w:numFmt w:val="lowerLetter"/>
      <w:lvlText w:val="%2)"/>
      <w:lvlJc w:val="left"/>
      <w:pPr>
        <w:tabs>
          <w:tab w:val="num" w:pos="0"/>
        </w:tabs>
        <w:ind w:left="992" w:hanging="629"/>
      </w:pPr>
      <w:rPr>
        <w:rFonts w:cs="Times New Roman" w:hint="eastAsia"/>
      </w:rPr>
    </w:lvl>
    <w:lvl w:ilvl="2">
      <w:start w:val="1"/>
      <w:numFmt w:val="lowerRoman"/>
      <w:lvlText w:val="%3."/>
      <w:lvlJc w:val="right"/>
      <w:pPr>
        <w:tabs>
          <w:tab w:val="num" w:pos="0"/>
        </w:tabs>
        <w:ind w:left="992" w:hanging="629"/>
      </w:pPr>
      <w:rPr>
        <w:rFonts w:cs="Times New Roman" w:hint="eastAsia"/>
      </w:rPr>
    </w:lvl>
    <w:lvl w:ilvl="3">
      <w:start w:val="1"/>
      <w:numFmt w:val="decimal"/>
      <w:lvlText w:val="%4."/>
      <w:lvlJc w:val="left"/>
      <w:pPr>
        <w:tabs>
          <w:tab w:val="num" w:pos="0"/>
        </w:tabs>
        <w:ind w:left="992" w:hanging="629"/>
      </w:pPr>
      <w:rPr>
        <w:rFonts w:cs="Times New Roman" w:hint="eastAsia"/>
      </w:rPr>
    </w:lvl>
    <w:lvl w:ilvl="4">
      <w:start w:val="1"/>
      <w:numFmt w:val="lowerLetter"/>
      <w:lvlText w:val="%5)"/>
      <w:lvlJc w:val="left"/>
      <w:pPr>
        <w:tabs>
          <w:tab w:val="num" w:pos="0"/>
        </w:tabs>
        <w:ind w:left="992" w:hanging="629"/>
      </w:pPr>
      <w:rPr>
        <w:rFonts w:cs="Times New Roman" w:hint="eastAsia"/>
      </w:rPr>
    </w:lvl>
    <w:lvl w:ilvl="5">
      <w:start w:val="1"/>
      <w:numFmt w:val="lowerRoman"/>
      <w:lvlText w:val="%6."/>
      <w:lvlJc w:val="right"/>
      <w:pPr>
        <w:tabs>
          <w:tab w:val="num" w:pos="0"/>
        </w:tabs>
        <w:ind w:left="992" w:hanging="629"/>
      </w:pPr>
      <w:rPr>
        <w:rFonts w:cs="Times New Roman" w:hint="eastAsia"/>
      </w:rPr>
    </w:lvl>
    <w:lvl w:ilvl="6">
      <w:start w:val="1"/>
      <w:numFmt w:val="decimal"/>
      <w:lvlText w:val="%7."/>
      <w:lvlJc w:val="left"/>
      <w:pPr>
        <w:tabs>
          <w:tab w:val="num" w:pos="0"/>
        </w:tabs>
        <w:ind w:left="992" w:hanging="629"/>
      </w:pPr>
      <w:rPr>
        <w:rFonts w:cs="Times New Roman" w:hint="eastAsia"/>
      </w:rPr>
    </w:lvl>
    <w:lvl w:ilvl="7">
      <w:start w:val="1"/>
      <w:numFmt w:val="lowerLetter"/>
      <w:lvlText w:val="%8)"/>
      <w:lvlJc w:val="left"/>
      <w:pPr>
        <w:tabs>
          <w:tab w:val="num" w:pos="0"/>
        </w:tabs>
        <w:ind w:left="992" w:hanging="629"/>
      </w:pPr>
      <w:rPr>
        <w:rFonts w:cs="Times New Roman" w:hint="eastAsia"/>
      </w:rPr>
    </w:lvl>
    <w:lvl w:ilvl="8">
      <w:start w:val="1"/>
      <w:numFmt w:val="lowerRoman"/>
      <w:lvlText w:val="%9."/>
      <w:lvlJc w:val="right"/>
      <w:pPr>
        <w:tabs>
          <w:tab w:val="num" w:pos="0"/>
        </w:tabs>
        <w:ind w:left="992" w:hanging="629"/>
      </w:pPr>
      <w:rPr>
        <w:rFonts w:cs="Times New Roman" w:hint="eastAsia"/>
      </w:rPr>
    </w:lvl>
  </w:abstractNum>
  <w:num w:numId="1">
    <w:abstractNumId w:val="1"/>
  </w:num>
  <w:num w:numId="2">
    <w:abstractNumId w:val="1"/>
  </w:num>
  <w:num w:numId="3">
    <w:abstractNumId w:val="5"/>
  </w:num>
  <w:num w:numId="4">
    <w:abstractNumId w:val="31"/>
  </w:num>
  <w:num w:numId="5">
    <w:abstractNumId w:val="2"/>
  </w:num>
  <w:num w:numId="6">
    <w:abstractNumId w:val="12"/>
  </w:num>
  <w:num w:numId="7">
    <w:abstractNumId w:val="9"/>
  </w:num>
  <w:num w:numId="8">
    <w:abstractNumId w:val="23"/>
  </w:num>
  <w:num w:numId="9">
    <w:abstractNumId w:val="26"/>
  </w:num>
  <w:num w:numId="10">
    <w:abstractNumId w:val="11"/>
  </w:num>
  <w:num w:numId="11">
    <w:abstractNumId w:val="29"/>
  </w:num>
  <w:num w:numId="12">
    <w:abstractNumId w:val="30"/>
  </w:num>
  <w:num w:numId="13">
    <w:abstractNumId w:val="3"/>
  </w:num>
  <w:num w:numId="14">
    <w:abstractNumId w:val="18"/>
  </w:num>
  <w:num w:numId="15">
    <w:abstractNumId w:val="6"/>
  </w:num>
  <w:num w:numId="16">
    <w:abstractNumId w:val="28"/>
  </w:num>
  <w:num w:numId="17">
    <w:abstractNumId w:val="24"/>
  </w:num>
  <w:num w:numId="18">
    <w:abstractNumId w:val="22"/>
  </w:num>
  <w:num w:numId="19">
    <w:abstractNumId w:val="1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7"/>
  </w:num>
  <w:num w:numId="23">
    <w:abstractNumId w:val="32"/>
  </w:num>
  <w:num w:numId="24">
    <w:abstractNumId w:val="4"/>
  </w:num>
  <w:num w:numId="25">
    <w:abstractNumId w:val="0"/>
  </w:num>
  <w:num w:numId="26">
    <w:abstractNumId w:val="36"/>
  </w:num>
  <w:num w:numId="27">
    <w:abstractNumId w:val="21"/>
  </w:num>
  <w:num w:numId="28">
    <w:abstractNumId w:val="3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4"/>
  </w:num>
  <w:num w:numId="32">
    <w:abstractNumId w:val="19"/>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num>
  <w:num w:numId="68">
    <w:abstractNumId w:val="22"/>
  </w:num>
  <w:num w:numId="69">
    <w:abstractNumId w:val="22"/>
  </w:num>
  <w:num w:numId="70">
    <w:abstractNumId w:val="28"/>
  </w:num>
  <w:num w:numId="71">
    <w:abstractNumId w:val="28"/>
  </w:num>
  <w:num w:numId="72">
    <w:abstractNumId w:val="28"/>
  </w:num>
  <w:num w:numId="73">
    <w:abstractNumId w:val="13"/>
  </w:num>
  <w:num w:numId="74">
    <w:abstractNumId w:val="29"/>
  </w:num>
  <w:num w:numId="75">
    <w:abstractNumId w:val="29"/>
  </w:num>
  <w:num w:numId="76">
    <w:abstractNumId w:val="29"/>
  </w:num>
  <w:num w:numId="77">
    <w:abstractNumId w:val="29"/>
  </w:num>
  <w:num w:numId="78">
    <w:abstractNumId w:val="29"/>
  </w:num>
  <w:num w:numId="79">
    <w:abstractNumId w:val="29"/>
  </w:num>
  <w:num w:numId="80">
    <w:abstractNumId w:val="29"/>
  </w:num>
  <w:num w:numId="81">
    <w:abstractNumId w:val="29"/>
  </w:num>
  <w:num w:numId="82">
    <w:abstractNumId w:val="29"/>
  </w:num>
  <w:num w:numId="83">
    <w:abstractNumId w:val="29"/>
  </w:num>
  <w:num w:numId="84">
    <w:abstractNumId w:val="29"/>
  </w:num>
  <w:num w:numId="85">
    <w:abstractNumId w:val="29"/>
  </w:num>
  <w:num w:numId="86">
    <w:abstractNumId w:val="29"/>
  </w:num>
  <w:num w:numId="87">
    <w:abstractNumId w:val="29"/>
  </w:num>
  <w:num w:numId="88">
    <w:abstractNumId w:val="29"/>
  </w:num>
  <w:num w:numId="89">
    <w:abstractNumId w:val="29"/>
  </w:num>
  <w:num w:numId="90">
    <w:abstractNumId w:val="29"/>
  </w:num>
  <w:num w:numId="91">
    <w:abstractNumId w:val="29"/>
  </w:num>
  <w:num w:numId="92">
    <w:abstractNumId w:val="25"/>
  </w:num>
  <w:num w:numId="93">
    <w:abstractNumId w:val="16"/>
  </w:num>
  <w:num w:numId="94">
    <w:abstractNumId w:val="29"/>
  </w:num>
  <w:num w:numId="95">
    <w:abstractNumId w:val="29"/>
  </w:num>
  <w:num w:numId="96">
    <w:abstractNumId w:val="29"/>
  </w:num>
  <w:num w:numId="97">
    <w:abstractNumId w:val="29"/>
  </w:num>
  <w:num w:numId="98">
    <w:abstractNumId w:val="29"/>
  </w:num>
  <w:num w:numId="99">
    <w:abstractNumId w:val="29"/>
  </w:num>
  <w:num w:numId="100">
    <w:abstractNumId w:val="29"/>
  </w:num>
  <w:num w:numId="101">
    <w:abstractNumId w:val="29"/>
  </w:num>
  <w:num w:numId="102">
    <w:abstractNumId w:val="29"/>
  </w:num>
  <w:num w:numId="103">
    <w:abstractNumId w:val="29"/>
  </w:num>
  <w:num w:numId="104">
    <w:abstractNumId w:val="29"/>
  </w:num>
  <w:num w:numId="105">
    <w:abstractNumId w:val="29"/>
  </w:num>
  <w:num w:numId="106">
    <w:abstractNumId w:val="29"/>
  </w:num>
  <w:num w:numId="107">
    <w:abstractNumId w:val="29"/>
  </w:num>
  <w:num w:numId="108">
    <w:abstractNumId w:val="22"/>
  </w:num>
  <w:num w:numId="109">
    <w:abstractNumId w:val="10"/>
  </w:num>
  <w:num w:numId="110">
    <w:abstractNumId w:val="10"/>
  </w:num>
  <w:num w:numId="111">
    <w:abstractNumId w:val="10"/>
  </w:num>
  <w:num w:numId="112">
    <w:abstractNumId w:val="10"/>
  </w:num>
  <w:num w:numId="113">
    <w:abstractNumId w:val="10"/>
  </w:num>
  <w:num w:numId="114">
    <w:abstractNumId w:val="10"/>
  </w:num>
  <w:num w:numId="115">
    <w:abstractNumId w:val="10"/>
  </w:num>
  <w:num w:numId="116">
    <w:abstractNumId w:val="10"/>
  </w:num>
  <w:num w:numId="117">
    <w:abstractNumId w:val="10"/>
  </w:num>
  <w:num w:numId="118">
    <w:abstractNumId w:val="10"/>
  </w:num>
  <w:num w:numId="119">
    <w:abstractNumId w:val="22"/>
  </w:num>
  <w:num w:numId="120">
    <w:abstractNumId w:val="22"/>
  </w:num>
  <w:num w:numId="121">
    <w:abstractNumId w:val="20"/>
  </w:num>
  <w:num w:numId="122">
    <w:abstractNumId w:val="28"/>
  </w:num>
  <w:num w:numId="123">
    <w:abstractNumId w:val="28"/>
  </w:num>
  <w:num w:numId="124">
    <w:abstractNumId w:val="28"/>
  </w:num>
  <w:num w:numId="125">
    <w:abstractNumId w:val="28"/>
  </w:num>
  <w:num w:numId="126">
    <w:abstractNumId w:val="28"/>
  </w:num>
  <w:num w:numId="127">
    <w:abstractNumId w:val="28"/>
  </w:num>
  <w:num w:numId="128">
    <w:abstractNumId w:val="28"/>
  </w:num>
  <w:num w:numId="129">
    <w:abstractNumId w:val="28"/>
  </w:num>
  <w:num w:numId="130">
    <w:abstractNumId w:val="28"/>
  </w:num>
  <w:num w:numId="131">
    <w:abstractNumId w:val="28"/>
  </w:num>
  <w:num w:numId="132">
    <w:abstractNumId w:val="28"/>
  </w:num>
  <w:num w:numId="133">
    <w:abstractNumId w:val="28"/>
  </w:num>
  <w:num w:numId="134">
    <w:abstractNumId w:val="22"/>
  </w:num>
  <w:num w:numId="135">
    <w:abstractNumId w:val="22"/>
  </w:num>
  <w:num w:numId="1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2"/>
  </w:num>
  <w:num w:numId="138">
    <w:abstractNumId w:val="22"/>
  </w:num>
  <w:num w:numId="139">
    <w:abstractNumId w:val="22"/>
  </w:num>
  <w:num w:numId="140">
    <w:abstractNumId w:val="24"/>
  </w:num>
  <w:num w:numId="141">
    <w:abstractNumId w:val="24"/>
  </w:num>
  <w:num w:numId="142">
    <w:abstractNumId w:val="24"/>
  </w:num>
  <w:num w:numId="143">
    <w:abstractNumId w:val="24"/>
  </w:num>
  <w:num w:numId="144">
    <w:abstractNumId w:val="24"/>
  </w:num>
  <w:num w:numId="145">
    <w:abstractNumId w:val="28"/>
  </w:num>
  <w:num w:numId="146">
    <w:abstractNumId w:val="29"/>
  </w:num>
  <w:num w:numId="147">
    <w:abstractNumId w:val="29"/>
  </w:num>
  <w:num w:numId="148">
    <w:abstractNumId w:val="29"/>
  </w:num>
  <w:num w:numId="149">
    <w:abstractNumId w:val="29"/>
  </w:num>
  <w:num w:numId="150">
    <w:abstractNumId w:val="29"/>
  </w:num>
  <w:num w:numId="151">
    <w:abstractNumId w:val="29"/>
  </w:num>
  <w:num w:numId="152">
    <w:abstractNumId w:val="29"/>
  </w:num>
  <w:num w:numId="153">
    <w:abstractNumId w:val="29"/>
  </w:num>
  <w:num w:numId="154">
    <w:abstractNumId w:val="29"/>
  </w:num>
  <w:num w:numId="155">
    <w:abstractNumId w:val="29"/>
  </w:num>
  <w:num w:numId="156">
    <w:abstractNumId w:val="28"/>
  </w:num>
  <w:num w:numId="157">
    <w:abstractNumId w:val="28"/>
  </w:num>
  <w:num w:numId="158">
    <w:abstractNumId w:val="28"/>
  </w:num>
  <w:num w:numId="159">
    <w:abstractNumId w:val="28"/>
  </w:num>
  <w:num w:numId="160">
    <w:abstractNumId w:val="28"/>
  </w:num>
  <w:num w:numId="161">
    <w:abstractNumId w:val="28"/>
  </w:num>
  <w:num w:numId="162">
    <w:abstractNumId w:val="28"/>
  </w:num>
  <w:num w:numId="163">
    <w:abstractNumId w:val="28"/>
  </w:num>
  <w:num w:numId="164">
    <w:abstractNumId w:val="28"/>
  </w:num>
  <w:num w:numId="165">
    <w:abstractNumId w:val="11"/>
  </w:num>
  <w:num w:numId="166">
    <w:abstractNumId w:val="11"/>
  </w:num>
  <w:num w:numId="167">
    <w:abstractNumId w:val="22"/>
  </w:num>
  <w:num w:numId="168">
    <w:abstractNumId w:val="35"/>
  </w:num>
  <w:num w:numId="169">
    <w:abstractNumId w:val="22"/>
  </w:num>
  <w:num w:numId="170">
    <w:abstractNumId w:val="10"/>
  </w:num>
  <w:num w:numId="171">
    <w:abstractNumId w:val="10"/>
  </w:num>
  <w:num w:numId="172">
    <w:abstractNumId w:val="10"/>
  </w:num>
  <w:num w:numId="173">
    <w:abstractNumId w:val="10"/>
  </w:num>
  <w:num w:numId="174">
    <w:abstractNumId w:val="1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ocumentProtection w:edit="forms" w:enforcement="1" w:cryptProviderType="rsaFull" w:cryptAlgorithmClass="hash" w:cryptAlgorithmType="typeAny" w:cryptAlgorithmSid="4" w:cryptSpinCount="50000" w:hash="cXXXPhlhebjSxG8pFMBqfl2BdoA=" w:salt="7ouwSrsHH1bn2fKymR1+MQ=="/>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5925"/>
    <w:rsid w:val="00000244"/>
    <w:rsid w:val="000010EE"/>
    <w:rsid w:val="000010F3"/>
    <w:rsid w:val="0000185F"/>
    <w:rsid w:val="00002165"/>
    <w:rsid w:val="000026EA"/>
    <w:rsid w:val="0000428D"/>
    <w:rsid w:val="0000586F"/>
    <w:rsid w:val="00005F53"/>
    <w:rsid w:val="00013D86"/>
    <w:rsid w:val="00013E02"/>
    <w:rsid w:val="0002143C"/>
    <w:rsid w:val="00023AF9"/>
    <w:rsid w:val="00025A65"/>
    <w:rsid w:val="000267A8"/>
    <w:rsid w:val="00026C31"/>
    <w:rsid w:val="00027280"/>
    <w:rsid w:val="000320A7"/>
    <w:rsid w:val="00033736"/>
    <w:rsid w:val="00035925"/>
    <w:rsid w:val="00037009"/>
    <w:rsid w:val="0004094E"/>
    <w:rsid w:val="00040E73"/>
    <w:rsid w:val="000433E6"/>
    <w:rsid w:val="0004664C"/>
    <w:rsid w:val="000468AF"/>
    <w:rsid w:val="000502F2"/>
    <w:rsid w:val="00051ABE"/>
    <w:rsid w:val="000553E3"/>
    <w:rsid w:val="00055D5F"/>
    <w:rsid w:val="000561EC"/>
    <w:rsid w:val="00056787"/>
    <w:rsid w:val="00056EBF"/>
    <w:rsid w:val="0006399D"/>
    <w:rsid w:val="00063F23"/>
    <w:rsid w:val="00064C54"/>
    <w:rsid w:val="00065109"/>
    <w:rsid w:val="00065329"/>
    <w:rsid w:val="0006553B"/>
    <w:rsid w:val="00067CDF"/>
    <w:rsid w:val="000733FA"/>
    <w:rsid w:val="00074FBE"/>
    <w:rsid w:val="00075479"/>
    <w:rsid w:val="00080486"/>
    <w:rsid w:val="00080F8F"/>
    <w:rsid w:val="00083A09"/>
    <w:rsid w:val="00083A22"/>
    <w:rsid w:val="00085931"/>
    <w:rsid w:val="0009005E"/>
    <w:rsid w:val="00090630"/>
    <w:rsid w:val="00092857"/>
    <w:rsid w:val="00094B16"/>
    <w:rsid w:val="00097B35"/>
    <w:rsid w:val="000A20A9"/>
    <w:rsid w:val="000A2C86"/>
    <w:rsid w:val="000A48B1"/>
    <w:rsid w:val="000A67AB"/>
    <w:rsid w:val="000A7C9E"/>
    <w:rsid w:val="000B1BCB"/>
    <w:rsid w:val="000B3143"/>
    <w:rsid w:val="000B592C"/>
    <w:rsid w:val="000C0CBA"/>
    <w:rsid w:val="000C2FEF"/>
    <w:rsid w:val="000C6B05"/>
    <w:rsid w:val="000C6DD6"/>
    <w:rsid w:val="000C717F"/>
    <w:rsid w:val="000C73D4"/>
    <w:rsid w:val="000D19F3"/>
    <w:rsid w:val="000D3B2A"/>
    <w:rsid w:val="000D3D4C"/>
    <w:rsid w:val="000D4F51"/>
    <w:rsid w:val="000D718B"/>
    <w:rsid w:val="000E07FF"/>
    <w:rsid w:val="000E0C46"/>
    <w:rsid w:val="000E1911"/>
    <w:rsid w:val="000E2B68"/>
    <w:rsid w:val="000E3990"/>
    <w:rsid w:val="000F030C"/>
    <w:rsid w:val="000F129C"/>
    <w:rsid w:val="000F1E0D"/>
    <w:rsid w:val="000F55EF"/>
    <w:rsid w:val="000F7FC9"/>
    <w:rsid w:val="00100BE7"/>
    <w:rsid w:val="00102A37"/>
    <w:rsid w:val="001040D5"/>
    <w:rsid w:val="001056DE"/>
    <w:rsid w:val="00107868"/>
    <w:rsid w:val="001101F6"/>
    <w:rsid w:val="00110D0E"/>
    <w:rsid w:val="001124C0"/>
    <w:rsid w:val="00112C8A"/>
    <w:rsid w:val="00114074"/>
    <w:rsid w:val="00120AEF"/>
    <w:rsid w:val="00120EFB"/>
    <w:rsid w:val="001242AE"/>
    <w:rsid w:val="001249AB"/>
    <w:rsid w:val="0012720F"/>
    <w:rsid w:val="00127E87"/>
    <w:rsid w:val="00130689"/>
    <w:rsid w:val="001307F2"/>
    <w:rsid w:val="0013175F"/>
    <w:rsid w:val="00131E85"/>
    <w:rsid w:val="001355BA"/>
    <w:rsid w:val="0013723C"/>
    <w:rsid w:val="001374E1"/>
    <w:rsid w:val="00137638"/>
    <w:rsid w:val="00140467"/>
    <w:rsid w:val="001431D9"/>
    <w:rsid w:val="0014423A"/>
    <w:rsid w:val="001443E5"/>
    <w:rsid w:val="001512B4"/>
    <w:rsid w:val="0015188E"/>
    <w:rsid w:val="00151CBE"/>
    <w:rsid w:val="001544C7"/>
    <w:rsid w:val="00156445"/>
    <w:rsid w:val="00156ECC"/>
    <w:rsid w:val="001620A5"/>
    <w:rsid w:val="00163DC5"/>
    <w:rsid w:val="00163F7F"/>
    <w:rsid w:val="00164E53"/>
    <w:rsid w:val="0016699D"/>
    <w:rsid w:val="001701D2"/>
    <w:rsid w:val="001719A6"/>
    <w:rsid w:val="00175159"/>
    <w:rsid w:val="00176208"/>
    <w:rsid w:val="00177CBD"/>
    <w:rsid w:val="00180581"/>
    <w:rsid w:val="00180D25"/>
    <w:rsid w:val="00181DCA"/>
    <w:rsid w:val="0018211B"/>
    <w:rsid w:val="001840D3"/>
    <w:rsid w:val="001900F8"/>
    <w:rsid w:val="00190642"/>
    <w:rsid w:val="001910B3"/>
    <w:rsid w:val="00191258"/>
    <w:rsid w:val="00191696"/>
    <w:rsid w:val="00192680"/>
    <w:rsid w:val="00192CE7"/>
    <w:rsid w:val="00193037"/>
    <w:rsid w:val="00193A2C"/>
    <w:rsid w:val="001A0491"/>
    <w:rsid w:val="001A17AD"/>
    <w:rsid w:val="001A288E"/>
    <w:rsid w:val="001A2D04"/>
    <w:rsid w:val="001A7162"/>
    <w:rsid w:val="001A7FBE"/>
    <w:rsid w:val="001B1F0F"/>
    <w:rsid w:val="001B36A5"/>
    <w:rsid w:val="001B36B0"/>
    <w:rsid w:val="001B3B45"/>
    <w:rsid w:val="001B5E00"/>
    <w:rsid w:val="001B6175"/>
    <w:rsid w:val="001B6DC2"/>
    <w:rsid w:val="001C149C"/>
    <w:rsid w:val="001C21AC"/>
    <w:rsid w:val="001C2873"/>
    <w:rsid w:val="001C47BA"/>
    <w:rsid w:val="001C4E94"/>
    <w:rsid w:val="001C59EA"/>
    <w:rsid w:val="001D182F"/>
    <w:rsid w:val="001D18CF"/>
    <w:rsid w:val="001D406C"/>
    <w:rsid w:val="001D41EE"/>
    <w:rsid w:val="001D58F7"/>
    <w:rsid w:val="001E0380"/>
    <w:rsid w:val="001E0981"/>
    <w:rsid w:val="001E0CB6"/>
    <w:rsid w:val="001E120E"/>
    <w:rsid w:val="001E13B1"/>
    <w:rsid w:val="001E23A6"/>
    <w:rsid w:val="001E37AE"/>
    <w:rsid w:val="001E61C3"/>
    <w:rsid w:val="001F3A19"/>
    <w:rsid w:val="002037D2"/>
    <w:rsid w:val="00203E28"/>
    <w:rsid w:val="002052A5"/>
    <w:rsid w:val="002072CA"/>
    <w:rsid w:val="00207F6C"/>
    <w:rsid w:val="00211F2A"/>
    <w:rsid w:val="00214115"/>
    <w:rsid w:val="00215293"/>
    <w:rsid w:val="00220249"/>
    <w:rsid w:val="00220C2A"/>
    <w:rsid w:val="00234467"/>
    <w:rsid w:val="002357CE"/>
    <w:rsid w:val="00237D8D"/>
    <w:rsid w:val="00240DA0"/>
    <w:rsid w:val="00241DA2"/>
    <w:rsid w:val="00243AF4"/>
    <w:rsid w:val="00244FD2"/>
    <w:rsid w:val="00247AE8"/>
    <w:rsid w:val="00247FEE"/>
    <w:rsid w:val="00250071"/>
    <w:rsid w:val="00250E7D"/>
    <w:rsid w:val="00252D5F"/>
    <w:rsid w:val="00254873"/>
    <w:rsid w:val="00255079"/>
    <w:rsid w:val="002565D5"/>
    <w:rsid w:val="002567C0"/>
    <w:rsid w:val="00261988"/>
    <w:rsid w:val="002622C0"/>
    <w:rsid w:val="0026447C"/>
    <w:rsid w:val="00270093"/>
    <w:rsid w:val="00273463"/>
    <w:rsid w:val="00277588"/>
    <w:rsid w:val="002778AE"/>
    <w:rsid w:val="00281558"/>
    <w:rsid w:val="0028225B"/>
    <w:rsid w:val="0028269A"/>
    <w:rsid w:val="0028335B"/>
    <w:rsid w:val="00283590"/>
    <w:rsid w:val="00286540"/>
    <w:rsid w:val="00286973"/>
    <w:rsid w:val="00293581"/>
    <w:rsid w:val="00293E1C"/>
    <w:rsid w:val="00293FB4"/>
    <w:rsid w:val="00294E70"/>
    <w:rsid w:val="002A05F2"/>
    <w:rsid w:val="002A1196"/>
    <w:rsid w:val="002A1924"/>
    <w:rsid w:val="002A1E05"/>
    <w:rsid w:val="002A2712"/>
    <w:rsid w:val="002A3687"/>
    <w:rsid w:val="002A4E74"/>
    <w:rsid w:val="002A7420"/>
    <w:rsid w:val="002B0F12"/>
    <w:rsid w:val="002B1308"/>
    <w:rsid w:val="002B164F"/>
    <w:rsid w:val="002B2B4D"/>
    <w:rsid w:val="002B2FCA"/>
    <w:rsid w:val="002B4554"/>
    <w:rsid w:val="002B616C"/>
    <w:rsid w:val="002C1F68"/>
    <w:rsid w:val="002C4D9C"/>
    <w:rsid w:val="002C72D8"/>
    <w:rsid w:val="002D11FA"/>
    <w:rsid w:val="002D16F4"/>
    <w:rsid w:val="002D7336"/>
    <w:rsid w:val="002E09E7"/>
    <w:rsid w:val="002E0BBD"/>
    <w:rsid w:val="002E0DDF"/>
    <w:rsid w:val="002E2906"/>
    <w:rsid w:val="002E5635"/>
    <w:rsid w:val="002E64C3"/>
    <w:rsid w:val="002E67A0"/>
    <w:rsid w:val="002E6A2C"/>
    <w:rsid w:val="002E7B33"/>
    <w:rsid w:val="002F1D8C"/>
    <w:rsid w:val="002F21DA"/>
    <w:rsid w:val="002F6C41"/>
    <w:rsid w:val="00301F39"/>
    <w:rsid w:val="0030247B"/>
    <w:rsid w:val="003024A6"/>
    <w:rsid w:val="00303D8D"/>
    <w:rsid w:val="00313D21"/>
    <w:rsid w:val="00316264"/>
    <w:rsid w:val="00317EE0"/>
    <w:rsid w:val="00320738"/>
    <w:rsid w:val="00325926"/>
    <w:rsid w:val="003268FD"/>
    <w:rsid w:val="00327119"/>
    <w:rsid w:val="00327A8A"/>
    <w:rsid w:val="00331801"/>
    <w:rsid w:val="00331A9C"/>
    <w:rsid w:val="00331AD8"/>
    <w:rsid w:val="00332E1C"/>
    <w:rsid w:val="00334E2B"/>
    <w:rsid w:val="00336610"/>
    <w:rsid w:val="00337D0F"/>
    <w:rsid w:val="00340A28"/>
    <w:rsid w:val="00342A36"/>
    <w:rsid w:val="00343B54"/>
    <w:rsid w:val="00343F73"/>
    <w:rsid w:val="00344C8C"/>
    <w:rsid w:val="00345060"/>
    <w:rsid w:val="00347CA2"/>
    <w:rsid w:val="0035323B"/>
    <w:rsid w:val="003609D2"/>
    <w:rsid w:val="00362E15"/>
    <w:rsid w:val="00363F22"/>
    <w:rsid w:val="00364E21"/>
    <w:rsid w:val="003713B4"/>
    <w:rsid w:val="00371A33"/>
    <w:rsid w:val="00375564"/>
    <w:rsid w:val="003765BA"/>
    <w:rsid w:val="003767BD"/>
    <w:rsid w:val="00381671"/>
    <w:rsid w:val="00382717"/>
    <w:rsid w:val="00383191"/>
    <w:rsid w:val="00383803"/>
    <w:rsid w:val="0038457A"/>
    <w:rsid w:val="00386DED"/>
    <w:rsid w:val="00386E39"/>
    <w:rsid w:val="00387D29"/>
    <w:rsid w:val="00387D9C"/>
    <w:rsid w:val="003912E7"/>
    <w:rsid w:val="00393947"/>
    <w:rsid w:val="003A0CB5"/>
    <w:rsid w:val="003A2275"/>
    <w:rsid w:val="003A61BE"/>
    <w:rsid w:val="003A6A4F"/>
    <w:rsid w:val="003A7088"/>
    <w:rsid w:val="003B00DF"/>
    <w:rsid w:val="003B063D"/>
    <w:rsid w:val="003B1275"/>
    <w:rsid w:val="003B1778"/>
    <w:rsid w:val="003B33C2"/>
    <w:rsid w:val="003C0DD3"/>
    <w:rsid w:val="003C11CB"/>
    <w:rsid w:val="003C1AD7"/>
    <w:rsid w:val="003C75F3"/>
    <w:rsid w:val="003C78A3"/>
    <w:rsid w:val="003D05B0"/>
    <w:rsid w:val="003D0AD5"/>
    <w:rsid w:val="003D0B88"/>
    <w:rsid w:val="003D1F87"/>
    <w:rsid w:val="003D2E0D"/>
    <w:rsid w:val="003D3D80"/>
    <w:rsid w:val="003D5D0F"/>
    <w:rsid w:val="003D6B2A"/>
    <w:rsid w:val="003E1867"/>
    <w:rsid w:val="003E458E"/>
    <w:rsid w:val="003E4C7F"/>
    <w:rsid w:val="003E5729"/>
    <w:rsid w:val="003E57A0"/>
    <w:rsid w:val="003E6781"/>
    <w:rsid w:val="003F00D4"/>
    <w:rsid w:val="003F1B68"/>
    <w:rsid w:val="003F26AE"/>
    <w:rsid w:val="003F4EE0"/>
    <w:rsid w:val="00402153"/>
    <w:rsid w:val="00402FC1"/>
    <w:rsid w:val="00404644"/>
    <w:rsid w:val="00404E8F"/>
    <w:rsid w:val="00406E2F"/>
    <w:rsid w:val="00412F8D"/>
    <w:rsid w:val="004147F4"/>
    <w:rsid w:val="00415A47"/>
    <w:rsid w:val="00416C04"/>
    <w:rsid w:val="00417B29"/>
    <w:rsid w:val="00420C91"/>
    <w:rsid w:val="004234BF"/>
    <w:rsid w:val="004235CA"/>
    <w:rsid w:val="00425082"/>
    <w:rsid w:val="00425981"/>
    <w:rsid w:val="0042689C"/>
    <w:rsid w:val="00430E67"/>
    <w:rsid w:val="00431DEB"/>
    <w:rsid w:val="00441F1C"/>
    <w:rsid w:val="004441D6"/>
    <w:rsid w:val="00446B29"/>
    <w:rsid w:val="004501AA"/>
    <w:rsid w:val="00452201"/>
    <w:rsid w:val="004524B3"/>
    <w:rsid w:val="00453B82"/>
    <w:rsid w:val="00453F9A"/>
    <w:rsid w:val="004547E2"/>
    <w:rsid w:val="004611B7"/>
    <w:rsid w:val="00465194"/>
    <w:rsid w:val="00471E91"/>
    <w:rsid w:val="00474675"/>
    <w:rsid w:val="0047470C"/>
    <w:rsid w:val="00485431"/>
    <w:rsid w:val="00492EAC"/>
    <w:rsid w:val="004A35F9"/>
    <w:rsid w:val="004A65BE"/>
    <w:rsid w:val="004B24C1"/>
    <w:rsid w:val="004B340F"/>
    <w:rsid w:val="004B457F"/>
    <w:rsid w:val="004B5E58"/>
    <w:rsid w:val="004C292F"/>
    <w:rsid w:val="004C77B7"/>
    <w:rsid w:val="004C7FB9"/>
    <w:rsid w:val="004D6A79"/>
    <w:rsid w:val="004F0C84"/>
    <w:rsid w:val="004F2CBD"/>
    <w:rsid w:val="004F3B07"/>
    <w:rsid w:val="005004BD"/>
    <w:rsid w:val="00503230"/>
    <w:rsid w:val="00503C31"/>
    <w:rsid w:val="00510280"/>
    <w:rsid w:val="00511310"/>
    <w:rsid w:val="005122E3"/>
    <w:rsid w:val="00513D73"/>
    <w:rsid w:val="00514A43"/>
    <w:rsid w:val="00514F2C"/>
    <w:rsid w:val="00515997"/>
    <w:rsid w:val="00515ECA"/>
    <w:rsid w:val="005174E5"/>
    <w:rsid w:val="00520C12"/>
    <w:rsid w:val="00521296"/>
    <w:rsid w:val="00522393"/>
    <w:rsid w:val="00522620"/>
    <w:rsid w:val="00523158"/>
    <w:rsid w:val="00525656"/>
    <w:rsid w:val="00530843"/>
    <w:rsid w:val="005345E3"/>
    <w:rsid w:val="00534C02"/>
    <w:rsid w:val="00535722"/>
    <w:rsid w:val="005357DD"/>
    <w:rsid w:val="00536201"/>
    <w:rsid w:val="00537A6E"/>
    <w:rsid w:val="00537DE7"/>
    <w:rsid w:val="005418EA"/>
    <w:rsid w:val="0054264B"/>
    <w:rsid w:val="00543786"/>
    <w:rsid w:val="00546BDF"/>
    <w:rsid w:val="005500EC"/>
    <w:rsid w:val="005533D7"/>
    <w:rsid w:val="00554BDE"/>
    <w:rsid w:val="00561162"/>
    <w:rsid w:val="00563501"/>
    <w:rsid w:val="0056696C"/>
    <w:rsid w:val="00566EA8"/>
    <w:rsid w:val="00567A9D"/>
    <w:rsid w:val="005703DE"/>
    <w:rsid w:val="005707E0"/>
    <w:rsid w:val="005722CF"/>
    <w:rsid w:val="00572898"/>
    <w:rsid w:val="00575D6C"/>
    <w:rsid w:val="00577426"/>
    <w:rsid w:val="00580695"/>
    <w:rsid w:val="00582258"/>
    <w:rsid w:val="00582FC8"/>
    <w:rsid w:val="0058464E"/>
    <w:rsid w:val="00584878"/>
    <w:rsid w:val="005866B9"/>
    <w:rsid w:val="00587F04"/>
    <w:rsid w:val="00593153"/>
    <w:rsid w:val="00594FD5"/>
    <w:rsid w:val="0059586D"/>
    <w:rsid w:val="005A01CB"/>
    <w:rsid w:val="005A58FF"/>
    <w:rsid w:val="005A5EAF"/>
    <w:rsid w:val="005A64C0"/>
    <w:rsid w:val="005A7BD3"/>
    <w:rsid w:val="005A7F4E"/>
    <w:rsid w:val="005B0971"/>
    <w:rsid w:val="005B0DA2"/>
    <w:rsid w:val="005B3317"/>
    <w:rsid w:val="005B3C11"/>
    <w:rsid w:val="005B445A"/>
    <w:rsid w:val="005B4956"/>
    <w:rsid w:val="005B5CFB"/>
    <w:rsid w:val="005B74A0"/>
    <w:rsid w:val="005C11DD"/>
    <w:rsid w:val="005C1C28"/>
    <w:rsid w:val="005C3532"/>
    <w:rsid w:val="005C4C51"/>
    <w:rsid w:val="005C6B39"/>
    <w:rsid w:val="005C6DB5"/>
    <w:rsid w:val="005D32C2"/>
    <w:rsid w:val="005D64AE"/>
    <w:rsid w:val="005E12E4"/>
    <w:rsid w:val="005E19E7"/>
    <w:rsid w:val="005E6A59"/>
    <w:rsid w:val="005E7D52"/>
    <w:rsid w:val="005F3722"/>
    <w:rsid w:val="005F7172"/>
    <w:rsid w:val="005F7BFD"/>
    <w:rsid w:val="0060167C"/>
    <w:rsid w:val="0060567F"/>
    <w:rsid w:val="00606EBB"/>
    <w:rsid w:val="00607635"/>
    <w:rsid w:val="00616D63"/>
    <w:rsid w:val="0061716C"/>
    <w:rsid w:val="00621DC8"/>
    <w:rsid w:val="006229C3"/>
    <w:rsid w:val="006243A1"/>
    <w:rsid w:val="006259A3"/>
    <w:rsid w:val="00625A11"/>
    <w:rsid w:val="00632E56"/>
    <w:rsid w:val="00634221"/>
    <w:rsid w:val="0063584D"/>
    <w:rsid w:val="006359CE"/>
    <w:rsid w:val="00635CBA"/>
    <w:rsid w:val="0064338B"/>
    <w:rsid w:val="00646542"/>
    <w:rsid w:val="00647601"/>
    <w:rsid w:val="006504F4"/>
    <w:rsid w:val="006510CA"/>
    <w:rsid w:val="0065457C"/>
    <w:rsid w:val="00654BC9"/>
    <w:rsid w:val="006552FD"/>
    <w:rsid w:val="00656A70"/>
    <w:rsid w:val="00663839"/>
    <w:rsid w:val="00663AF3"/>
    <w:rsid w:val="00666B6C"/>
    <w:rsid w:val="00672E4A"/>
    <w:rsid w:val="006735CC"/>
    <w:rsid w:val="0067505C"/>
    <w:rsid w:val="006758F8"/>
    <w:rsid w:val="00676855"/>
    <w:rsid w:val="0067714A"/>
    <w:rsid w:val="00682682"/>
    <w:rsid w:val="00682702"/>
    <w:rsid w:val="00683BDE"/>
    <w:rsid w:val="00686445"/>
    <w:rsid w:val="00686755"/>
    <w:rsid w:val="0068717B"/>
    <w:rsid w:val="00687C5F"/>
    <w:rsid w:val="00687D1F"/>
    <w:rsid w:val="006904F8"/>
    <w:rsid w:val="006914B6"/>
    <w:rsid w:val="00692368"/>
    <w:rsid w:val="006A1D8F"/>
    <w:rsid w:val="006A2377"/>
    <w:rsid w:val="006A2EBC"/>
    <w:rsid w:val="006A5EA0"/>
    <w:rsid w:val="006A748B"/>
    <w:rsid w:val="006A783B"/>
    <w:rsid w:val="006A7B33"/>
    <w:rsid w:val="006B241E"/>
    <w:rsid w:val="006B3176"/>
    <w:rsid w:val="006B4E13"/>
    <w:rsid w:val="006B5B8B"/>
    <w:rsid w:val="006B75DD"/>
    <w:rsid w:val="006B7B0F"/>
    <w:rsid w:val="006C2A29"/>
    <w:rsid w:val="006C67E0"/>
    <w:rsid w:val="006C69FE"/>
    <w:rsid w:val="006C753D"/>
    <w:rsid w:val="006C7ABA"/>
    <w:rsid w:val="006D0D60"/>
    <w:rsid w:val="006D10FE"/>
    <w:rsid w:val="006D1122"/>
    <w:rsid w:val="006D3C00"/>
    <w:rsid w:val="006D4543"/>
    <w:rsid w:val="006E06E9"/>
    <w:rsid w:val="006E3675"/>
    <w:rsid w:val="006E4A7F"/>
    <w:rsid w:val="006E7FAE"/>
    <w:rsid w:val="006F0A0A"/>
    <w:rsid w:val="006F147D"/>
    <w:rsid w:val="006F427B"/>
    <w:rsid w:val="0070280E"/>
    <w:rsid w:val="00704DF6"/>
    <w:rsid w:val="0070651C"/>
    <w:rsid w:val="00707B1C"/>
    <w:rsid w:val="0071150E"/>
    <w:rsid w:val="00712BFB"/>
    <w:rsid w:val="007132A3"/>
    <w:rsid w:val="00715312"/>
    <w:rsid w:val="00716421"/>
    <w:rsid w:val="00724EFB"/>
    <w:rsid w:val="00726106"/>
    <w:rsid w:val="00726E4E"/>
    <w:rsid w:val="007274BA"/>
    <w:rsid w:val="00732A54"/>
    <w:rsid w:val="007419C3"/>
    <w:rsid w:val="0074229F"/>
    <w:rsid w:val="007467A7"/>
    <w:rsid w:val="007469DD"/>
    <w:rsid w:val="0074741B"/>
    <w:rsid w:val="0074741E"/>
    <w:rsid w:val="0074759E"/>
    <w:rsid w:val="007478EA"/>
    <w:rsid w:val="00747EA4"/>
    <w:rsid w:val="0075415C"/>
    <w:rsid w:val="007552F0"/>
    <w:rsid w:val="00756087"/>
    <w:rsid w:val="00763502"/>
    <w:rsid w:val="00766605"/>
    <w:rsid w:val="00767D5E"/>
    <w:rsid w:val="00772873"/>
    <w:rsid w:val="0077293C"/>
    <w:rsid w:val="00773F22"/>
    <w:rsid w:val="007847C0"/>
    <w:rsid w:val="00785B25"/>
    <w:rsid w:val="0078736C"/>
    <w:rsid w:val="007902BD"/>
    <w:rsid w:val="00790C39"/>
    <w:rsid w:val="007913AB"/>
    <w:rsid w:val="007914F7"/>
    <w:rsid w:val="00792A0D"/>
    <w:rsid w:val="0079547F"/>
    <w:rsid w:val="00795E48"/>
    <w:rsid w:val="00796A48"/>
    <w:rsid w:val="007A20E3"/>
    <w:rsid w:val="007A6565"/>
    <w:rsid w:val="007A6A50"/>
    <w:rsid w:val="007B1625"/>
    <w:rsid w:val="007B5721"/>
    <w:rsid w:val="007B67A1"/>
    <w:rsid w:val="007B706E"/>
    <w:rsid w:val="007B71EB"/>
    <w:rsid w:val="007B72C3"/>
    <w:rsid w:val="007C3776"/>
    <w:rsid w:val="007C3A74"/>
    <w:rsid w:val="007C6205"/>
    <w:rsid w:val="007C686A"/>
    <w:rsid w:val="007C728E"/>
    <w:rsid w:val="007D2B74"/>
    <w:rsid w:val="007D2C53"/>
    <w:rsid w:val="007D3D60"/>
    <w:rsid w:val="007E0BD5"/>
    <w:rsid w:val="007E18B7"/>
    <w:rsid w:val="007E1980"/>
    <w:rsid w:val="007E4B76"/>
    <w:rsid w:val="007E5EA8"/>
    <w:rsid w:val="007F0CF1"/>
    <w:rsid w:val="007F12A5"/>
    <w:rsid w:val="007F386B"/>
    <w:rsid w:val="007F3D77"/>
    <w:rsid w:val="007F4CF1"/>
    <w:rsid w:val="007F758D"/>
    <w:rsid w:val="007F7D52"/>
    <w:rsid w:val="00804759"/>
    <w:rsid w:val="0080501F"/>
    <w:rsid w:val="0080654C"/>
    <w:rsid w:val="008071C6"/>
    <w:rsid w:val="00813CBE"/>
    <w:rsid w:val="00817706"/>
    <w:rsid w:val="00817A00"/>
    <w:rsid w:val="00822737"/>
    <w:rsid w:val="00822D0A"/>
    <w:rsid w:val="0082472B"/>
    <w:rsid w:val="00826B77"/>
    <w:rsid w:val="0083023C"/>
    <w:rsid w:val="00832D55"/>
    <w:rsid w:val="00834785"/>
    <w:rsid w:val="00835DB3"/>
    <w:rsid w:val="0083617B"/>
    <w:rsid w:val="008371BD"/>
    <w:rsid w:val="00837E42"/>
    <w:rsid w:val="00843598"/>
    <w:rsid w:val="008504A8"/>
    <w:rsid w:val="0085282E"/>
    <w:rsid w:val="0085290B"/>
    <w:rsid w:val="00861378"/>
    <w:rsid w:val="008619B0"/>
    <w:rsid w:val="0086352E"/>
    <w:rsid w:val="008673B6"/>
    <w:rsid w:val="00870C57"/>
    <w:rsid w:val="0087143E"/>
    <w:rsid w:val="0087180B"/>
    <w:rsid w:val="0087198C"/>
    <w:rsid w:val="00872731"/>
    <w:rsid w:val="00872C1F"/>
    <w:rsid w:val="00873B42"/>
    <w:rsid w:val="00873C85"/>
    <w:rsid w:val="00873FB0"/>
    <w:rsid w:val="0087526E"/>
    <w:rsid w:val="0087558C"/>
    <w:rsid w:val="008843B6"/>
    <w:rsid w:val="00884859"/>
    <w:rsid w:val="00885044"/>
    <w:rsid w:val="008856D8"/>
    <w:rsid w:val="00885ED7"/>
    <w:rsid w:val="00886455"/>
    <w:rsid w:val="008915A2"/>
    <w:rsid w:val="00892E82"/>
    <w:rsid w:val="0089637B"/>
    <w:rsid w:val="008A11DE"/>
    <w:rsid w:val="008A4317"/>
    <w:rsid w:val="008B132C"/>
    <w:rsid w:val="008B4DDA"/>
    <w:rsid w:val="008B6B14"/>
    <w:rsid w:val="008C1B58"/>
    <w:rsid w:val="008C226C"/>
    <w:rsid w:val="008C2AD7"/>
    <w:rsid w:val="008C33AC"/>
    <w:rsid w:val="008C39AE"/>
    <w:rsid w:val="008C590D"/>
    <w:rsid w:val="008C67A6"/>
    <w:rsid w:val="008C743A"/>
    <w:rsid w:val="008C7ACB"/>
    <w:rsid w:val="008D300C"/>
    <w:rsid w:val="008D33EE"/>
    <w:rsid w:val="008D7A3F"/>
    <w:rsid w:val="008E031B"/>
    <w:rsid w:val="008E6847"/>
    <w:rsid w:val="008E7029"/>
    <w:rsid w:val="008E7EF6"/>
    <w:rsid w:val="008F1070"/>
    <w:rsid w:val="008F1F98"/>
    <w:rsid w:val="008F3487"/>
    <w:rsid w:val="008F4119"/>
    <w:rsid w:val="008F61CD"/>
    <w:rsid w:val="008F6758"/>
    <w:rsid w:val="008F712C"/>
    <w:rsid w:val="009040DD"/>
    <w:rsid w:val="00905AC9"/>
    <w:rsid w:val="00905B47"/>
    <w:rsid w:val="00910D91"/>
    <w:rsid w:val="0091331C"/>
    <w:rsid w:val="00917516"/>
    <w:rsid w:val="00921304"/>
    <w:rsid w:val="009246F7"/>
    <w:rsid w:val="0092534A"/>
    <w:rsid w:val="009279DE"/>
    <w:rsid w:val="00930116"/>
    <w:rsid w:val="00931182"/>
    <w:rsid w:val="0094212C"/>
    <w:rsid w:val="00942E70"/>
    <w:rsid w:val="00943B79"/>
    <w:rsid w:val="00945B2D"/>
    <w:rsid w:val="00946694"/>
    <w:rsid w:val="00952756"/>
    <w:rsid w:val="0095282B"/>
    <w:rsid w:val="00953455"/>
    <w:rsid w:val="00954528"/>
    <w:rsid w:val="00954689"/>
    <w:rsid w:val="00956013"/>
    <w:rsid w:val="009571F1"/>
    <w:rsid w:val="00957E3E"/>
    <w:rsid w:val="009617C9"/>
    <w:rsid w:val="00961C93"/>
    <w:rsid w:val="0096423C"/>
    <w:rsid w:val="0096528B"/>
    <w:rsid w:val="00965324"/>
    <w:rsid w:val="0097091E"/>
    <w:rsid w:val="009760D3"/>
    <w:rsid w:val="00977132"/>
    <w:rsid w:val="00981A4B"/>
    <w:rsid w:val="00981FE0"/>
    <w:rsid w:val="00982501"/>
    <w:rsid w:val="009828A2"/>
    <w:rsid w:val="009877D3"/>
    <w:rsid w:val="00994E8F"/>
    <w:rsid w:val="009951DC"/>
    <w:rsid w:val="009959BB"/>
    <w:rsid w:val="00996973"/>
    <w:rsid w:val="00997158"/>
    <w:rsid w:val="009A079B"/>
    <w:rsid w:val="009A3187"/>
    <w:rsid w:val="009A3A7C"/>
    <w:rsid w:val="009A4434"/>
    <w:rsid w:val="009A4964"/>
    <w:rsid w:val="009A4D77"/>
    <w:rsid w:val="009A53F9"/>
    <w:rsid w:val="009B2ADB"/>
    <w:rsid w:val="009B603A"/>
    <w:rsid w:val="009B70DB"/>
    <w:rsid w:val="009C2D0E"/>
    <w:rsid w:val="009C35DC"/>
    <w:rsid w:val="009C3DAC"/>
    <w:rsid w:val="009C401A"/>
    <w:rsid w:val="009C42E0"/>
    <w:rsid w:val="009C555A"/>
    <w:rsid w:val="009C5B41"/>
    <w:rsid w:val="009D156E"/>
    <w:rsid w:val="009D33EA"/>
    <w:rsid w:val="009D5034"/>
    <w:rsid w:val="009D5362"/>
    <w:rsid w:val="009D5576"/>
    <w:rsid w:val="009E1415"/>
    <w:rsid w:val="009E29BC"/>
    <w:rsid w:val="009E6116"/>
    <w:rsid w:val="009E634A"/>
    <w:rsid w:val="009E6D6E"/>
    <w:rsid w:val="009F0065"/>
    <w:rsid w:val="009F0BB0"/>
    <w:rsid w:val="009F3ADE"/>
    <w:rsid w:val="00A02D82"/>
    <w:rsid w:val="00A02E43"/>
    <w:rsid w:val="00A065F9"/>
    <w:rsid w:val="00A07F34"/>
    <w:rsid w:val="00A100C4"/>
    <w:rsid w:val="00A10606"/>
    <w:rsid w:val="00A125D0"/>
    <w:rsid w:val="00A15238"/>
    <w:rsid w:val="00A17F57"/>
    <w:rsid w:val="00A210B9"/>
    <w:rsid w:val="00A22154"/>
    <w:rsid w:val="00A24259"/>
    <w:rsid w:val="00A25684"/>
    <w:rsid w:val="00A25C38"/>
    <w:rsid w:val="00A26D2A"/>
    <w:rsid w:val="00A27CFF"/>
    <w:rsid w:val="00A27E4F"/>
    <w:rsid w:val="00A302C7"/>
    <w:rsid w:val="00A30625"/>
    <w:rsid w:val="00A30FEB"/>
    <w:rsid w:val="00A325A9"/>
    <w:rsid w:val="00A346FD"/>
    <w:rsid w:val="00A36BBE"/>
    <w:rsid w:val="00A373A6"/>
    <w:rsid w:val="00A37E27"/>
    <w:rsid w:val="00A42480"/>
    <w:rsid w:val="00A4307A"/>
    <w:rsid w:val="00A464D1"/>
    <w:rsid w:val="00A47EBB"/>
    <w:rsid w:val="00A51CDD"/>
    <w:rsid w:val="00A52E60"/>
    <w:rsid w:val="00A541E3"/>
    <w:rsid w:val="00A57485"/>
    <w:rsid w:val="00A61D18"/>
    <w:rsid w:val="00A63AC6"/>
    <w:rsid w:val="00A63B6A"/>
    <w:rsid w:val="00A6730D"/>
    <w:rsid w:val="00A6732F"/>
    <w:rsid w:val="00A71625"/>
    <w:rsid w:val="00A71B9B"/>
    <w:rsid w:val="00A720CA"/>
    <w:rsid w:val="00A72E9E"/>
    <w:rsid w:val="00A73451"/>
    <w:rsid w:val="00A73989"/>
    <w:rsid w:val="00A73B18"/>
    <w:rsid w:val="00A74667"/>
    <w:rsid w:val="00A751C7"/>
    <w:rsid w:val="00A77057"/>
    <w:rsid w:val="00A80327"/>
    <w:rsid w:val="00A807BE"/>
    <w:rsid w:val="00A812E5"/>
    <w:rsid w:val="00A84FF2"/>
    <w:rsid w:val="00A87844"/>
    <w:rsid w:val="00A90A65"/>
    <w:rsid w:val="00A90AE6"/>
    <w:rsid w:val="00A9538A"/>
    <w:rsid w:val="00A96FDF"/>
    <w:rsid w:val="00A97A25"/>
    <w:rsid w:val="00AA013B"/>
    <w:rsid w:val="00AA038C"/>
    <w:rsid w:val="00AA40B8"/>
    <w:rsid w:val="00AA663F"/>
    <w:rsid w:val="00AA7A09"/>
    <w:rsid w:val="00AB3B50"/>
    <w:rsid w:val="00AB41EE"/>
    <w:rsid w:val="00AC05B1"/>
    <w:rsid w:val="00AC0A9B"/>
    <w:rsid w:val="00AC3E79"/>
    <w:rsid w:val="00AD17E9"/>
    <w:rsid w:val="00AD34E0"/>
    <w:rsid w:val="00AD356C"/>
    <w:rsid w:val="00AD42C0"/>
    <w:rsid w:val="00AD5CBC"/>
    <w:rsid w:val="00AE1DC4"/>
    <w:rsid w:val="00AE2534"/>
    <w:rsid w:val="00AE2914"/>
    <w:rsid w:val="00AE4774"/>
    <w:rsid w:val="00AE6D15"/>
    <w:rsid w:val="00AE749A"/>
    <w:rsid w:val="00AF4EC7"/>
    <w:rsid w:val="00B01E2C"/>
    <w:rsid w:val="00B03DAD"/>
    <w:rsid w:val="00B04182"/>
    <w:rsid w:val="00B04995"/>
    <w:rsid w:val="00B05558"/>
    <w:rsid w:val="00B07AE3"/>
    <w:rsid w:val="00B07D1D"/>
    <w:rsid w:val="00B10213"/>
    <w:rsid w:val="00B11430"/>
    <w:rsid w:val="00B20F16"/>
    <w:rsid w:val="00B210E3"/>
    <w:rsid w:val="00B22B05"/>
    <w:rsid w:val="00B31E4B"/>
    <w:rsid w:val="00B353EB"/>
    <w:rsid w:val="00B439C4"/>
    <w:rsid w:val="00B44054"/>
    <w:rsid w:val="00B44F14"/>
    <w:rsid w:val="00B4535E"/>
    <w:rsid w:val="00B52705"/>
    <w:rsid w:val="00B52A8C"/>
    <w:rsid w:val="00B56A82"/>
    <w:rsid w:val="00B57CE5"/>
    <w:rsid w:val="00B62E33"/>
    <w:rsid w:val="00B636A8"/>
    <w:rsid w:val="00B665C6"/>
    <w:rsid w:val="00B705AE"/>
    <w:rsid w:val="00B77BA8"/>
    <w:rsid w:val="00B805AF"/>
    <w:rsid w:val="00B81DC0"/>
    <w:rsid w:val="00B8275B"/>
    <w:rsid w:val="00B869EC"/>
    <w:rsid w:val="00B87EAD"/>
    <w:rsid w:val="00B93048"/>
    <w:rsid w:val="00B9397A"/>
    <w:rsid w:val="00B953F8"/>
    <w:rsid w:val="00B9633D"/>
    <w:rsid w:val="00B96C44"/>
    <w:rsid w:val="00B978B5"/>
    <w:rsid w:val="00BA1049"/>
    <w:rsid w:val="00BA26D9"/>
    <w:rsid w:val="00BA2EBE"/>
    <w:rsid w:val="00BA498A"/>
    <w:rsid w:val="00BA4EA5"/>
    <w:rsid w:val="00BA5D96"/>
    <w:rsid w:val="00BB006B"/>
    <w:rsid w:val="00BB0F28"/>
    <w:rsid w:val="00BB1167"/>
    <w:rsid w:val="00BB2C8A"/>
    <w:rsid w:val="00BB458A"/>
    <w:rsid w:val="00BB5800"/>
    <w:rsid w:val="00BC2570"/>
    <w:rsid w:val="00BC2C34"/>
    <w:rsid w:val="00BC2CB2"/>
    <w:rsid w:val="00BC366F"/>
    <w:rsid w:val="00BC481C"/>
    <w:rsid w:val="00BD00D3"/>
    <w:rsid w:val="00BD1659"/>
    <w:rsid w:val="00BD377D"/>
    <w:rsid w:val="00BD3AA9"/>
    <w:rsid w:val="00BD4A18"/>
    <w:rsid w:val="00BD5F68"/>
    <w:rsid w:val="00BD68F3"/>
    <w:rsid w:val="00BD6DB2"/>
    <w:rsid w:val="00BE11CF"/>
    <w:rsid w:val="00BE21AB"/>
    <w:rsid w:val="00BE33C2"/>
    <w:rsid w:val="00BE3F71"/>
    <w:rsid w:val="00BE43A5"/>
    <w:rsid w:val="00BE47A6"/>
    <w:rsid w:val="00BE50F0"/>
    <w:rsid w:val="00BE55CB"/>
    <w:rsid w:val="00BE5E0B"/>
    <w:rsid w:val="00BE7311"/>
    <w:rsid w:val="00BF0A92"/>
    <w:rsid w:val="00BF3CCE"/>
    <w:rsid w:val="00BF617A"/>
    <w:rsid w:val="00BF6B50"/>
    <w:rsid w:val="00BF7C94"/>
    <w:rsid w:val="00C02383"/>
    <w:rsid w:val="00C0379D"/>
    <w:rsid w:val="00C03921"/>
    <w:rsid w:val="00C03931"/>
    <w:rsid w:val="00C04392"/>
    <w:rsid w:val="00C05FE3"/>
    <w:rsid w:val="00C069F8"/>
    <w:rsid w:val="00C07C3B"/>
    <w:rsid w:val="00C109DA"/>
    <w:rsid w:val="00C16E9A"/>
    <w:rsid w:val="00C2136D"/>
    <w:rsid w:val="00C214EE"/>
    <w:rsid w:val="00C2314B"/>
    <w:rsid w:val="00C24960"/>
    <w:rsid w:val="00C24971"/>
    <w:rsid w:val="00C26B62"/>
    <w:rsid w:val="00C26BE5"/>
    <w:rsid w:val="00C26E4D"/>
    <w:rsid w:val="00C27909"/>
    <w:rsid w:val="00C27B03"/>
    <w:rsid w:val="00C314E1"/>
    <w:rsid w:val="00C34397"/>
    <w:rsid w:val="00C4058E"/>
    <w:rsid w:val="00C4095D"/>
    <w:rsid w:val="00C434E6"/>
    <w:rsid w:val="00C4432B"/>
    <w:rsid w:val="00C512FB"/>
    <w:rsid w:val="00C56E22"/>
    <w:rsid w:val="00C601D2"/>
    <w:rsid w:val="00C60A69"/>
    <w:rsid w:val="00C60F66"/>
    <w:rsid w:val="00C61F71"/>
    <w:rsid w:val="00C62AA2"/>
    <w:rsid w:val="00C6477C"/>
    <w:rsid w:val="00C64C82"/>
    <w:rsid w:val="00C65BCC"/>
    <w:rsid w:val="00C65F83"/>
    <w:rsid w:val="00C6661B"/>
    <w:rsid w:val="00C66970"/>
    <w:rsid w:val="00C701C6"/>
    <w:rsid w:val="00C75164"/>
    <w:rsid w:val="00C7694F"/>
    <w:rsid w:val="00C81DC3"/>
    <w:rsid w:val="00C83886"/>
    <w:rsid w:val="00C8691C"/>
    <w:rsid w:val="00C87450"/>
    <w:rsid w:val="00C92EE2"/>
    <w:rsid w:val="00CA168A"/>
    <w:rsid w:val="00CA357E"/>
    <w:rsid w:val="00CA44F9"/>
    <w:rsid w:val="00CA4A69"/>
    <w:rsid w:val="00CA58E0"/>
    <w:rsid w:val="00CA6660"/>
    <w:rsid w:val="00CB1BC3"/>
    <w:rsid w:val="00CB528B"/>
    <w:rsid w:val="00CB71EE"/>
    <w:rsid w:val="00CC3E0C"/>
    <w:rsid w:val="00CC58D3"/>
    <w:rsid w:val="00CC64E6"/>
    <w:rsid w:val="00CC72CA"/>
    <w:rsid w:val="00CC7841"/>
    <w:rsid w:val="00CC784D"/>
    <w:rsid w:val="00CD04DA"/>
    <w:rsid w:val="00CD5D37"/>
    <w:rsid w:val="00CD691E"/>
    <w:rsid w:val="00CD6FE7"/>
    <w:rsid w:val="00CE299D"/>
    <w:rsid w:val="00CE2BE1"/>
    <w:rsid w:val="00CF2C94"/>
    <w:rsid w:val="00CF6C05"/>
    <w:rsid w:val="00D01067"/>
    <w:rsid w:val="00D0337B"/>
    <w:rsid w:val="00D079B2"/>
    <w:rsid w:val="00D114E9"/>
    <w:rsid w:val="00D12E23"/>
    <w:rsid w:val="00D13D5B"/>
    <w:rsid w:val="00D1667E"/>
    <w:rsid w:val="00D2270A"/>
    <w:rsid w:val="00D2543C"/>
    <w:rsid w:val="00D2572F"/>
    <w:rsid w:val="00D25F9B"/>
    <w:rsid w:val="00D27D5B"/>
    <w:rsid w:val="00D30595"/>
    <w:rsid w:val="00D33383"/>
    <w:rsid w:val="00D336F7"/>
    <w:rsid w:val="00D41ACC"/>
    <w:rsid w:val="00D427FE"/>
    <w:rsid w:val="00D429C6"/>
    <w:rsid w:val="00D4474D"/>
    <w:rsid w:val="00D45145"/>
    <w:rsid w:val="00D46D54"/>
    <w:rsid w:val="00D473D1"/>
    <w:rsid w:val="00D47748"/>
    <w:rsid w:val="00D479FB"/>
    <w:rsid w:val="00D54CC3"/>
    <w:rsid w:val="00D6041A"/>
    <w:rsid w:val="00D633EB"/>
    <w:rsid w:val="00D67853"/>
    <w:rsid w:val="00D736BE"/>
    <w:rsid w:val="00D7421F"/>
    <w:rsid w:val="00D7634C"/>
    <w:rsid w:val="00D7700A"/>
    <w:rsid w:val="00D775C7"/>
    <w:rsid w:val="00D77957"/>
    <w:rsid w:val="00D815A1"/>
    <w:rsid w:val="00D815A5"/>
    <w:rsid w:val="00D81D7B"/>
    <w:rsid w:val="00D82251"/>
    <w:rsid w:val="00D82FF7"/>
    <w:rsid w:val="00D847FE"/>
    <w:rsid w:val="00D87E46"/>
    <w:rsid w:val="00D90AF5"/>
    <w:rsid w:val="00D964EA"/>
    <w:rsid w:val="00D966D0"/>
    <w:rsid w:val="00D96864"/>
    <w:rsid w:val="00DA0C59"/>
    <w:rsid w:val="00DA0FC7"/>
    <w:rsid w:val="00DA16F9"/>
    <w:rsid w:val="00DA3991"/>
    <w:rsid w:val="00DA3BC1"/>
    <w:rsid w:val="00DA3D5B"/>
    <w:rsid w:val="00DA7ABC"/>
    <w:rsid w:val="00DB048E"/>
    <w:rsid w:val="00DB7E6C"/>
    <w:rsid w:val="00DC098E"/>
    <w:rsid w:val="00DC14EE"/>
    <w:rsid w:val="00DC3F3D"/>
    <w:rsid w:val="00DD0A13"/>
    <w:rsid w:val="00DD5335"/>
    <w:rsid w:val="00DD5A29"/>
    <w:rsid w:val="00DD5D9D"/>
    <w:rsid w:val="00DD654A"/>
    <w:rsid w:val="00DE35CB"/>
    <w:rsid w:val="00DE6624"/>
    <w:rsid w:val="00DF21E9"/>
    <w:rsid w:val="00E004A3"/>
    <w:rsid w:val="00E00F14"/>
    <w:rsid w:val="00E049ED"/>
    <w:rsid w:val="00E06386"/>
    <w:rsid w:val="00E06477"/>
    <w:rsid w:val="00E106CD"/>
    <w:rsid w:val="00E10C86"/>
    <w:rsid w:val="00E13C4D"/>
    <w:rsid w:val="00E1423B"/>
    <w:rsid w:val="00E14B2A"/>
    <w:rsid w:val="00E14B8B"/>
    <w:rsid w:val="00E15A7C"/>
    <w:rsid w:val="00E160AD"/>
    <w:rsid w:val="00E178BD"/>
    <w:rsid w:val="00E21C7C"/>
    <w:rsid w:val="00E221AC"/>
    <w:rsid w:val="00E24EB4"/>
    <w:rsid w:val="00E2647F"/>
    <w:rsid w:val="00E320ED"/>
    <w:rsid w:val="00E33AFB"/>
    <w:rsid w:val="00E34218"/>
    <w:rsid w:val="00E4089C"/>
    <w:rsid w:val="00E45946"/>
    <w:rsid w:val="00E46282"/>
    <w:rsid w:val="00E47F7F"/>
    <w:rsid w:val="00E5216E"/>
    <w:rsid w:val="00E53C4B"/>
    <w:rsid w:val="00E55612"/>
    <w:rsid w:val="00E579FA"/>
    <w:rsid w:val="00E62397"/>
    <w:rsid w:val="00E62C6A"/>
    <w:rsid w:val="00E66182"/>
    <w:rsid w:val="00E70ED2"/>
    <w:rsid w:val="00E71CE8"/>
    <w:rsid w:val="00E74F3F"/>
    <w:rsid w:val="00E7580E"/>
    <w:rsid w:val="00E76B93"/>
    <w:rsid w:val="00E80B2E"/>
    <w:rsid w:val="00E81799"/>
    <w:rsid w:val="00E82344"/>
    <w:rsid w:val="00E83608"/>
    <w:rsid w:val="00E84C82"/>
    <w:rsid w:val="00E84D64"/>
    <w:rsid w:val="00E86527"/>
    <w:rsid w:val="00E87408"/>
    <w:rsid w:val="00E9009F"/>
    <w:rsid w:val="00E90D84"/>
    <w:rsid w:val="00E914C4"/>
    <w:rsid w:val="00E934F5"/>
    <w:rsid w:val="00E9586C"/>
    <w:rsid w:val="00E9588D"/>
    <w:rsid w:val="00E9595D"/>
    <w:rsid w:val="00E96961"/>
    <w:rsid w:val="00E976B4"/>
    <w:rsid w:val="00EA2DCB"/>
    <w:rsid w:val="00EA314E"/>
    <w:rsid w:val="00EA72EC"/>
    <w:rsid w:val="00EB11CB"/>
    <w:rsid w:val="00EB275A"/>
    <w:rsid w:val="00EB501C"/>
    <w:rsid w:val="00EB786A"/>
    <w:rsid w:val="00EC1578"/>
    <w:rsid w:val="00EC1C72"/>
    <w:rsid w:val="00EC35EB"/>
    <w:rsid w:val="00EC3BBA"/>
    <w:rsid w:val="00EC3CC9"/>
    <w:rsid w:val="00EC5D5B"/>
    <w:rsid w:val="00EC680A"/>
    <w:rsid w:val="00ED0B54"/>
    <w:rsid w:val="00ED22A6"/>
    <w:rsid w:val="00ED6171"/>
    <w:rsid w:val="00ED7B73"/>
    <w:rsid w:val="00EE0306"/>
    <w:rsid w:val="00EE28AD"/>
    <w:rsid w:val="00EE2BED"/>
    <w:rsid w:val="00EE374B"/>
    <w:rsid w:val="00EE7AF2"/>
    <w:rsid w:val="00EF268B"/>
    <w:rsid w:val="00EF7CF4"/>
    <w:rsid w:val="00F01E2E"/>
    <w:rsid w:val="00F02672"/>
    <w:rsid w:val="00F058FB"/>
    <w:rsid w:val="00F06253"/>
    <w:rsid w:val="00F11BB5"/>
    <w:rsid w:val="00F13923"/>
    <w:rsid w:val="00F1417B"/>
    <w:rsid w:val="00F17BEF"/>
    <w:rsid w:val="00F278D7"/>
    <w:rsid w:val="00F31EFB"/>
    <w:rsid w:val="00F34B99"/>
    <w:rsid w:val="00F416A4"/>
    <w:rsid w:val="00F43AD7"/>
    <w:rsid w:val="00F46150"/>
    <w:rsid w:val="00F466C6"/>
    <w:rsid w:val="00F5126D"/>
    <w:rsid w:val="00F52DAB"/>
    <w:rsid w:val="00F543F0"/>
    <w:rsid w:val="00F56720"/>
    <w:rsid w:val="00F6262B"/>
    <w:rsid w:val="00F71DD1"/>
    <w:rsid w:val="00F76D14"/>
    <w:rsid w:val="00F81D29"/>
    <w:rsid w:val="00F84F97"/>
    <w:rsid w:val="00F852F1"/>
    <w:rsid w:val="00F87D74"/>
    <w:rsid w:val="00F91161"/>
    <w:rsid w:val="00F9144A"/>
    <w:rsid w:val="00F91C4D"/>
    <w:rsid w:val="00F92FD9"/>
    <w:rsid w:val="00FA0E88"/>
    <w:rsid w:val="00FA6684"/>
    <w:rsid w:val="00FA7235"/>
    <w:rsid w:val="00FA731E"/>
    <w:rsid w:val="00FB2B38"/>
    <w:rsid w:val="00FB3489"/>
    <w:rsid w:val="00FB62A0"/>
    <w:rsid w:val="00FC6358"/>
    <w:rsid w:val="00FC7790"/>
    <w:rsid w:val="00FD320D"/>
    <w:rsid w:val="00FD3B1C"/>
    <w:rsid w:val="00FD4A08"/>
    <w:rsid w:val="00FD5EE2"/>
    <w:rsid w:val="00FD6D48"/>
    <w:rsid w:val="00FD6EE3"/>
    <w:rsid w:val="00FE1EB1"/>
    <w:rsid w:val="00FE23DE"/>
    <w:rsid w:val="00FE267A"/>
    <w:rsid w:val="00FE4FFD"/>
    <w:rsid w:val="00FE64A9"/>
    <w:rsid w:val="00FE6EA0"/>
    <w:rsid w:val="00FE7CB9"/>
    <w:rsid w:val="00FF0A20"/>
    <w:rsid w:val="00FF351B"/>
    <w:rsid w:val="00FF6AA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35925"/>
    <w:pPr>
      <w:widowControl w:val="0"/>
      <w:jc w:val="both"/>
    </w:pPr>
    <w:rPr>
      <w:szCs w:val="24"/>
    </w:rPr>
  </w:style>
  <w:style w:type="paragraph" w:styleId="Heading1">
    <w:name w:val="heading 1"/>
    <w:basedOn w:val="Normal"/>
    <w:link w:val="Heading1Char"/>
    <w:uiPriority w:val="99"/>
    <w:qFormat/>
    <w:rsid w:val="0070280E"/>
    <w:pPr>
      <w:widowControl/>
      <w:spacing w:before="340" w:after="330" w:line="576" w:lineRule="auto"/>
      <w:ind w:left="432" w:hanging="432"/>
      <w:outlineLvl w:val="0"/>
    </w:pPr>
    <w:rPr>
      <w:b/>
      <w:bCs/>
      <w:kern w:val="36"/>
      <w:sz w:val="44"/>
      <w:szCs w:val="44"/>
    </w:rPr>
  </w:style>
  <w:style w:type="paragraph" w:styleId="Heading2">
    <w:name w:val="heading 2"/>
    <w:basedOn w:val="Normal"/>
    <w:next w:val="Normal"/>
    <w:link w:val="Heading2Char"/>
    <w:uiPriority w:val="99"/>
    <w:qFormat/>
    <w:rsid w:val="0070280E"/>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70280E"/>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70280E"/>
    <w:pPr>
      <w:keepNext/>
      <w:keepLines/>
      <w:spacing w:before="280" w:after="290" w:line="376" w:lineRule="auto"/>
      <w:outlineLvl w:val="3"/>
    </w:pPr>
    <w:rPr>
      <w:rFonts w:ascii="Cambria" w:hAnsi="Cambria"/>
      <w:b/>
      <w:bCs/>
      <w:sz w:val="28"/>
      <w:szCs w:val="28"/>
    </w:rPr>
  </w:style>
  <w:style w:type="paragraph" w:styleId="Heading5">
    <w:name w:val="heading 5"/>
    <w:basedOn w:val="Normal"/>
    <w:next w:val="Normal"/>
    <w:link w:val="Heading5Char"/>
    <w:uiPriority w:val="99"/>
    <w:qFormat/>
    <w:rsid w:val="0070280E"/>
    <w:pPr>
      <w:keepNext/>
      <w:keepLines/>
      <w:tabs>
        <w:tab w:val="left" w:pos="1008"/>
      </w:tabs>
      <w:spacing w:before="280" w:after="290" w:line="374" w:lineRule="auto"/>
      <w:ind w:left="1008" w:hanging="1008"/>
      <w:outlineLvl w:val="4"/>
    </w:pPr>
    <w:rPr>
      <w:b/>
      <w:bCs/>
      <w:sz w:val="28"/>
      <w:szCs w:val="28"/>
    </w:rPr>
  </w:style>
  <w:style w:type="paragraph" w:styleId="Heading6">
    <w:name w:val="heading 6"/>
    <w:basedOn w:val="Normal"/>
    <w:next w:val="Normal"/>
    <w:link w:val="Heading6Char"/>
    <w:uiPriority w:val="99"/>
    <w:qFormat/>
    <w:rsid w:val="0070280E"/>
    <w:pPr>
      <w:keepNext/>
      <w:keepLines/>
      <w:tabs>
        <w:tab w:val="left" w:pos="1152"/>
      </w:tabs>
      <w:spacing w:before="240" w:after="64" w:line="319" w:lineRule="auto"/>
      <w:ind w:left="1152" w:hanging="1152"/>
      <w:outlineLvl w:val="5"/>
    </w:pPr>
    <w:rPr>
      <w:rFonts w:ascii="Arial" w:eastAsia="黑体" w:hAnsi="Arial"/>
      <w:b/>
      <w:bCs/>
      <w:sz w:val="24"/>
    </w:rPr>
  </w:style>
  <w:style w:type="paragraph" w:styleId="Heading7">
    <w:name w:val="heading 7"/>
    <w:basedOn w:val="Normal"/>
    <w:next w:val="Normal"/>
    <w:link w:val="Heading7Char"/>
    <w:uiPriority w:val="99"/>
    <w:qFormat/>
    <w:rsid w:val="0070280E"/>
    <w:pPr>
      <w:keepNext/>
      <w:keepLines/>
      <w:tabs>
        <w:tab w:val="left" w:pos="1296"/>
      </w:tabs>
      <w:spacing w:before="240" w:after="64" w:line="319" w:lineRule="auto"/>
      <w:ind w:left="1296" w:hanging="1296"/>
      <w:outlineLvl w:val="6"/>
    </w:pPr>
    <w:rPr>
      <w:b/>
      <w:bCs/>
      <w:sz w:val="24"/>
    </w:rPr>
  </w:style>
  <w:style w:type="paragraph" w:styleId="Heading8">
    <w:name w:val="heading 8"/>
    <w:basedOn w:val="Normal"/>
    <w:next w:val="Normal"/>
    <w:link w:val="Heading8Char"/>
    <w:uiPriority w:val="99"/>
    <w:qFormat/>
    <w:rsid w:val="0070280E"/>
    <w:pPr>
      <w:keepNext/>
      <w:keepLines/>
      <w:tabs>
        <w:tab w:val="left" w:pos="1440"/>
      </w:tabs>
      <w:spacing w:before="240" w:after="64" w:line="319" w:lineRule="auto"/>
      <w:ind w:left="1440" w:hanging="1440"/>
      <w:outlineLvl w:val="7"/>
    </w:pPr>
    <w:rPr>
      <w:rFonts w:ascii="Arial" w:eastAsia="黑体" w:hAnsi="Arial"/>
      <w:sz w:val="24"/>
    </w:rPr>
  </w:style>
  <w:style w:type="paragraph" w:styleId="Heading9">
    <w:name w:val="heading 9"/>
    <w:basedOn w:val="Normal"/>
    <w:next w:val="Normal"/>
    <w:link w:val="Heading9Char"/>
    <w:uiPriority w:val="99"/>
    <w:qFormat/>
    <w:rsid w:val="0070280E"/>
    <w:pPr>
      <w:keepNext/>
      <w:keepLines/>
      <w:tabs>
        <w:tab w:val="left" w:pos="1584"/>
      </w:tabs>
      <w:spacing w:before="240" w:after="64" w:line="319" w:lineRule="auto"/>
      <w:ind w:left="1584" w:hanging="1584"/>
      <w:outlineLvl w:val="8"/>
    </w:pPr>
    <w:rPr>
      <w:rFonts w:ascii="Arial" w:eastAsia="黑体" w:hAnsi="Arial"/>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280E"/>
    <w:rPr>
      <w:rFonts w:eastAsia="宋体"/>
      <w:b/>
      <w:kern w:val="36"/>
      <w:sz w:val="44"/>
      <w:lang w:val="en-US" w:eastAsia="zh-CN"/>
    </w:rPr>
  </w:style>
  <w:style w:type="character" w:customStyle="1" w:styleId="Heading2Char">
    <w:name w:val="Heading 2 Char"/>
    <w:basedOn w:val="DefaultParagraphFont"/>
    <w:link w:val="Heading2"/>
    <w:uiPriority w:val="99"/>
    <w:locked/>
    <w:rsid w:val="0070280E"/>
    <w:rPr>
      <w:rFonts w:ascii="Cambria" w:eastAsia="宋体" w:hAnsi="Cambria"/>
      <w:b/>
      <w:kern w:val="2"/>
      <w:sz w:val="32"/>
      <w:lang w:val="en-US" w:eastAsia="zh-CN"/>
    </w:rPr>
  </w:style>
  <w:style w:type="character" w:customStyle="1" w:styleId="Heading3Char">
    <w:name w:val="Heading 3 Char"/>
    <w:basedOn w:val="DefaultParagraphFont"/>
    <w:link w:val="Heading3"/>
    <w:uiPriority w:val="99"/>
    <w:semiHidden/>
    <w:locked/>
    <w:rsid w:val="0070280E"/>
    <w:rPr>
      <w:rFonts w:eastAsia="宋体"/>
      <w:b/>
      <w:kern w:val="2"/>
      <w:sz w:val="32"/>
      <w:lang w:val="en-US" w:eastAsia="zh-CN"/>
    </w:rPr>
  </w:style>
  <w:style w:type="character" w:customStyle="1" w:styleId="Heading4Char">
    <w:name w:val="Heading 4 Char"/>
    <w:basedOn w:val="DefaultParagraphFont"/>
    <w:link w:val="Heading4"/>
    <w:uiPriority w:val="99"/>
    <w:semiHidden/>
    <w:locked/>
    <w:rsid w:val="0070280E"/>
    <w:rPr>
      <w:rFonts w:ascii="Cambria" w:eastAsia="宋体" w:hAnsi="Cambria"/>
      <w:b/>
      <w:kern w:val="2"/>
      <w:sz w:val="28"/>
      <w:lang w:val="en-US" w:eastAsia="zh-CN"/>
    </w:rPr>
  </w:style>
  <w:style w:type="character" w:customStyle="1" w:styleId="Heading5Char">
    <w:name w:val="Heading 5 Char"/>
    <w:basedOn w:val="DefaultParagraphFont"/>
    <w:link w:val="Heading5"/>
    <w:uiPriority w:val="99"/>
    <w:semiHidden/>
    <w:locked/>
    <w:rsid w:val="0070280E"/>
    <w:rPr>
      <w:rFonts w:eastAsia="宋体"/>
      <w:b/>
      <w:kern w:val="2"/>
      <w:sz w:val="28"/>
      <w:lang w:val="en-US" w:eastAsia="zh-CN"/>
    </w:rPr>
  </w:style>
  <w:style w:type="character" w:customStyle="1" w:styleId="Heading6Char">
    <w:name w:val="Heading 6 Char"/>
    <w:basedOn w:val="DefaultParagraphFont"/>
    <w:link w:val="Heading6"/>
    <w:uiPriority w:val="99"/>
    <w:semiHidden/>
    <w:locked/>
    <w:rsid w:val="0070280E"/>
    <w:rPr>
      <w:rFonts w:ascii="Arial" w:eastAsia="黑体" w:hAnsi="Arial"/>
      <w:b/>
      <w:kern w:val="2"/>
      <w:sz w:val="24"/>
      <w:lang w:val="en-US" w:eastAsia="zh-CN"/>
    </w:rPr>
  </w:style>
  <w:style w:type="character" w:customStyle="1" w:styleId="Heading7Char">
    <w:name w:val="Heading 7 Char"/>
    <w:basedOn w:val="DefaultParagraphFont"/>
    <w:link w:val="Heading7"/>
    <w:uiPriority w:val="99"/>
    <w:semiHidden/>
    <w:locked/>
    <w:rsid w:val="0070280E"/>
    <w:rPr>
      <w:rFonts w:eastAsia="宋体"/>
      <w:b/>
      <w:kern w:val="2"/>
      <w:sz w:val="24"/>
      <w:lang w:val="en-US" w:eastAsia="zh-CN"/>
    </w:rPr>
  </w:style>
  <w:style w:type="character" w:customStyle="1" w:styleId="Heading8Char">
    <w:name w:val="Heading 8 Char"/>
    <w:basedOn w:val="DefaultParagraphFont"/>
    <w:link w:val="Heading8"/>
    <w:uiPriority w:val="99"/>
    <w:semiHidden/>
    <w:locked/>
    <w:rsid w:val="0070280E"/>
    <w:rPr>
      <w:rFonts w:ascii="Arial" w:eastAsia="黑体" w:hAnsi="Arial"/>
      <w:kern w:val="2"/>
      <w:sz w:val="24"/>
      <w:lang w:val="en-US" w:eastAsia="zh-CN"/>
    </w:rPr>
  </w:style>
  <w:style w:type="character" w:customStyle="1" w:styleId="Heading9Char">
    <w:name w:val="Heading 9 Char"/>
    <w:basedOn w:val="DefaultParagraphFont"/>
    <w:link w:val="Heading9"/>
    <w:uiPriority w:val="99"/>
    <w:semiHidden/>
    <w:locked/>
    <w:rsid w:val="0070280E"/>
    <w:rPr>
      <w:rFonts w:ascii="Arial" w:eastAsia="黑体" w:hAnsi="Arial"/>
      <w:kern w:val="2"/>
      <w:sz w:val="21"/>
      <w:lang w:val="en-US" w:eastAsia="zh-CN"/>
    </w:rPr>
  </w:style>
  <w:style w:type="paragraph" w:customStyle="1" w:styleId="ad">
    <w:name w:val="段"/>
    <w:link w:val="Char"/>
    <w:uiPriority w:val="99"/>
    <w:rsid w:val="00035925"/>
    <w:pPr>
      <w:tabs>
        <w:tab w:val="center" w:pos="4201"/>
        <w:tab w:val="right" w:leader="dot" w:pos="9298"/>
      </w:tabs>
      <w:autoSpaceDE w:val="0"/>
      <w:autoSpaceDN w:val="0"/>
      <w:ind w:firstLineChars="200" w:firstLine="420"/>
      <w:jc w:val="both"/>
    </w:pPr>
    <w:rPr>
      <w:rFonts w:ascii="宋体"/>
      <w:noProof/>
      <w:kern w:val="0"/>
      <w:szCs w:val="20"/>
    </w:rPr>
  </w:style>
  <w:style w:type="character" w:customStyle="1" w:styleId="Char">
    <w:name w:val="段 Char"/>
    <w:link w:val="ad"/>
    <w:uiPriority w:val="99"/>
    <w:locked/>
    <w:rsid w:val="00035925"/>
    <w:rPr>
      <w:rFonts w:ascii="宋体"/>
      <w:noProof/>
      <w:sz w:val="21"/>
      <w:lang w:val="en-US" w:eastAsia="zh-CN"/>
    </w:rPr>
  </w:style>
  <w:style w:type="paragraph" w:customStyle="1" w:styleId="ae">
    <w:name w:val="一级条标题"/>
    <w:next w:val="ad"/>
    <w:uiPriority w:val="99"/>
    <w:rsid w:val="001C149C"/>
    <w:pPr>
      <w:numPr>
        <w:ilvl w:val="1"/>
        <w:numId w:val="18"/>
      </w:numPr>
      <w:tabs>
        <w:tab w:val="clear" w:pos="1259"/>
      </w:tabs>
      <w:spacing w:beforeLines="50" w:afterLines="50"/>
      <w:ind w:left="1277" w:firstLine="0"/>
      <w:outlineLvl w:val="2"/>
    </w:pPr>
    <w:rPr>
      <w:rFonts w:ascii="黑体" w:eastAsia="黑体"/>
      <w:kern w:val="0"/>
      <w:szCs w:val="21"/>
    </w:rPr>
  </w:style>
  <w:style w:type="paragraph" w:customStyle="1" w:styleId="af">
    <w:name w:val="标准书脚_奇数页"/>
    <w:uiPriority w:val="99"/>
    <w:rsid w:val="000A48B1"/>
    <w:pPr>
      <w:spacing w:before="120"/>
      <w:ind w:right="198"/>
      <w:jc w:val="right"/>
    </w:pPr>
    <w:rPr>
      <w:rFonts w:ascii="宋体"/>
      <w:kern w:val="0"/>
      <w:sz w:val="18"/>
      <w:szCs w:val="18"/>
    </w:rPr>
  </w:style>
  <w:style w:type="paragraph" w:customStyle="1" w:styleId="af0">
    <w:name w:val="标准书眉_奇数页"/>
    <w:next w:val="Normal"/>
    <w:uiPriority w:val="99"/>
    <w:rsid w:val="0074741B"/>
    <w:pPr>
      <w:tabs>
        <w:tab w:val="center" w:pos="4154"/>
        <w:tab w:val="right" w:pos="8306"/>
      </w:tabs>
      <w:spacing w:after="220"/>
      <w:jc w:val="right"/>
    </w:pPr>
    <w:rPr>
      <w:rFonts w:ascii="黑体" w:eastAsia="黑体"/>
      <w:noProof/>
      <w:kern w:val="0"/>
      <w:szCs w:val="21"/>
    </w:rPr>
  </w:style>
  <w:style w:type="paragraph" w:customStyle="1" w:styleId="af1">
    <w:name w:val="章标题"/>
    <w:next w:val="ad"/>
    <w:uiPriority w:val="99"/>
    <w:rsid w:val="001C149C"/>
    <w:pPr>
      <w:numPr>
        <w:numId w:val="18"/>
      </w:numPr>
      <w:tabs>
        <w:tab w:val="clear" w:pos="839"/>
      </w:tabs>
      <w:spacing w:beforeLines="100" w:afterLines="100"/>
      <w:ind w:left="284" w:firstLine="0"/>
      <w:jc w:val="both"/>
      <w:outlineLvl w:val="1"/>
    </w:pPr>
    <w:rPr>
      <w:rFonts w:ascii="黑体" w:eastAsia="黑体"/>
      <w:kern w:val="0"/>
      <w:szCs w:val="20"/>
    </w:rPr>
  </w:style>
  <w:style w:type="paragraph" w:customStyle="1" w:styleId="af2">
    <w:name w:val="二级条标题"/>
    <w:basedOn w:val="ae"/>
    <w:next w:val="ad"/>
    <w:uiPriority w:val="99"/>
    <w:rsid w:val="001C149C"/>
    <w:pPr>
      <w:numPr>
        <w:ilvl w:val="2"/>
      </w:numPr>
      <w:spacing w:before="50" w:after="50"/>
      <w:ind w:left="0"/>
      <w:outlineLvl w:val="3"/>
    </w:pPr>
  </w:style>
  <w:style w:type="paragraph" w:customStyle="1" w:styleId="20">
    <w:name w:val="封面标准号2"/>
    <w:uiPriority w:val="99"/>
    <w:rsid w:val="009C42E0"/>
    <w:pPr>
      <w:framePr w:w="9140" w:h="1242" w:hRule="exact" w:hSpace="284" w:wrap="around" w:vAnchor="page" w:hAnchor="page" w:x="1645" w:y="2910" w:anchorLock="1"/>
      <w:spacing w:before="357" w:line="280" w:lineRule="exact"/>
      <w:jc w:val="right"/>
    </w:pPr>
    <w:rPr>
      <w:rFonts w:ascii="黑体" w:eastAsia="黑体"/>
      <w:kern w:val="0"/>
      <w:sz w:val="28"/>
      <w:szCs w:val="28"/>
    </w:rPr>
  </w:style>
  <w:style w:type="paragraph" w:customStyle="1" w:styleId="a4">
    <w:name w:val="列项——（一级）"/>
    <w:uiPriority w:val="99"/>
    <w:rsid w:val="00BE55CB"/>
    <w:pPr>
      <w:widowControl w:val="0"/>
      <w:numPr>
        <w:numId w:val="6"/>
      </w:numPr>
      <w:jc w:val="both"/>
    </w:pPr>
    <w:rPr>
      <w:rFonts w:ascii="宋体"/>
      <w:kern w:val="0"/>
      <w:szCs w:val="20"/>
    </w:rPr>
  </w:style>
  <w:style w:type="paragraph" w:customStyle="1" w:styleId="a5">
    <w:name w:val="列项●（二级）"/>
    <w:uiPriority w:val="99"/>
    <w:rsid w:val="00BE55CB"/>
    <w:pPr>
      <w:numPr>
        <w:ilvl w:val="1"/>
        <w:numId w:val="6"/>
      </w:numPr>
      <w:tabs>
        <w:tab w:val="left" w:pos="840"/>
      </w:tabs>
      <w:jc w:val="both"/>
    </w:pPr>
    <w:rPr>
      <w:rFonts w:ascii="宋体"/>
      <w:kern w:val="0"/>
      <w:szCs w:val="20"/>
    </w:rPr>
  </w:style>
  <w:style w:type="paragraph" w:customStyle="1" w:styleId="af3">
    <w:name w:val="目次、标准名称标题"/>
    <w:basedOn w:val="Normal"/>
    <w:next w:val="ad"/>
    <w:uiPriority w:val="99"/>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4">
    <w:name w:val="三级条标题"/>
    <w:basedOn w:val="af2"/>
    <w:next w:val="ad"/>
    <w:uiPriority w:val="99"/>
    <w:rsid w:val="001C149C"/>
    <w:pPr>
      <w:numPr>
        <w:ilvl w:val="3"/>
        <w:numId w:val="17"/>
      </w:numPr>
      <w:tabs>
        <w:tab w:val="num" w:pos="2098"/>
      </w:tabs>
      <w:outlineLvl w:val="4"/>
    </w:pPr>
  </w:style>
  <w:style w:type="paragraph" w:customStyle="1" w:styleId="a1">
    <w:name w:val="示例"/>
    <w:next w:val="af5"/>
    <w:uiPriority w:val="99"/>
    <w:rsid w:val="005A5EAF"/>
    <w:pPr>
      <w:widowControl w:val="0"/>
      <w:numPr>
        <w:numId w:val="3"/>
      </w:numPr>
      <w:jc w:val="both"/>
    </w:pPr>
    <w:rPr>
      <w:rFonts w:ascii="宋体"/>
      <w:kern w:val="0"/>
      <w:sz w:val="18"/>
      <w:szCs w:val="18"/>
    </w:rPr>
  </w:style>
  <w:style w:type="paragraph" w:customStyle="1" w:styleId="af5">
    <w:name w:val="示例内容"/>
    <w:uiPriority w:val="99"/>
    <w:rsid w:val="00B636A8"/>
    <w:pPr>
      <w:ind w:firstLineChars="200" w:firstLine="200"/>
    </w:pPr>
    <w:rPr>
      <w:rFonts w:ascii="宋体"/>
      <w:noProof/>
      <w:kern w:val="0"/>
      <w:sz w:val="18"/>
      <w:szCs w:val="18"/>
    </w:rPr>
  </w:style>
  <w:style w:type="paragraph" w:customStyle="1" w:styleId="af6">
    <w:name w:val="数字编号列项（二级）"/>
    <w:uiPriority w:val="99"/>
    <w:rsid w:val="003E5729"/>
    <w:pPr>
      <w:numPr>
        <w:ilvl w:val="1"/>
        <w:numId w:val="17"/>
      </w:numPr>
      <w:tabs>
        <w:tab w:val="num" w:pos="1259"/>
      </w:tabs>
      <w:ind w:left="1259" w:hanging="420"/>
      <w:jc w:val="both"/>
    </w:pPr>
    <w:rPr>
      <w:rFonts w:ascii="宋体"/>
      <w:kern w:val="0"/>
      <w:szCs w:val="20"/>
    </w:rPr>
  </w:style>
  <w:style w:type="paragraph" w:customStyle="1" w:styleId="af7">
    <w:name w:val="四级条标题"/>
    <w:basedOn w:val="af4"/>
    <w:next w:val="ad"/>
    <w:uiPriority w:val="99"/>
    <w:rsid w:val="001C149C"/>
    <w:pPr>
      <w:numPr>
        <w:ilvl w:val="0"/>
        <w:numId w:val="0"/>
      </w:numPr>
      <w:outlineLvl w:val="5"/>
    </w:pPr>
  </w:style>
  <w:style w:type="paragraph" w:customStyle="1" w:styleId="af8">
    <w:name w:val="五级条标题"/>
    <w:basedOn w:val="af7"/>
    <w:next w:val="ad"/>
    <w:uiPriority w:val="99"/>
    <w:rsid w:val="001C149C"/>
    <w:pPr>
      <w:numPr>
        <w:ilvl w:val="5"/>
      </w:numPr>
      <w:outlineLvl w:val="6"/>
    </w:pPr>
  </w:style>
  <w:style w:type="paragraph" w:styleId="Footer">
    <w:name w:val="footer"/>
    <w:basedOn w:val="Normal"/>
    <w:link w:val="FooterChar"/>
    <w:uiPriority w:val="99"/>
    <w:rsid w:val="00294E70"/>
    <w:pPr>
      <w:snapToGrid w:val="0"/>
      <w:ind w:rightChars="100" w:right="210"/>
      <w:jc w:val="right"/>
    </w:pPr>
    <w:rPr>
      <w:sz w:val="18"/>
      <w:szCs w:val="18"/>
    </w:rPr>
  </w:style>
  <w:style w:type="character" w:customStyle="1" w:styleId="FooterChar">
    <w:name w:val="Footer Char"/>
    <w:basedOn w:val="DefaultParagraphFont"/>
    <w:link w:val="Footer"/>
    <w:uiPriority w:val="99"/>
    <w:locked/>
    <w:rsid w:val="0070280E"/>
    <w:rPr>
      <w:rFonts w:eastAsia="宋体"/>
      <w:kern w:val="2"/>
      <w:sz w:val="18"/>
      <w:lang w:val="en-US" w:eastAsia="zh-CN"/>
    </w:rPr>
  </w:style>
  <w:style w:type="paragraph" w:styleId="Header">
    <w:name w:val="header"/>
    <w:basedOn w:val="Normal"/>
    <w:link w:val="HeaderChar"/>
    <w:uiPriority w:val="99"/>
    <w:rsid w:val="00930116"/>
    <w:pPr>
      <w:snapToGrid w:val="0"/>
      <w:jc w:val="left"/>
    </w:pPr>
    <w:rPr>
      <w:sz w:val="18"/>
      <w:szCs w:val="18"/>
    </w:rPr>
  </w:style>
  <w:style w:type="character" w:customStyle="1" w:styleId="HeaderChar">
    <w:name w:val="Header Char"/>
    <w:basedOn w:val="DefaultParagraphFont"/>
    <w:link w:val="Header"/>
    <w:uiPriority w:val="99"/>
    <w:locked/>
    <w:rsid w:val="0070280E"/>
    <w:rPr>
      <w:rFonts w:eastAsia="宋体"/>
      <w:kern w:val="2"/>
      <w:sz w:val="18"/>
      <w:lang w:val="en-US" w:eastAsia="zh-CN"/>
    </w:rPr>
  </w:style>
  <w:style w:type="paragraph" w:customStyle="1" w:styleId="ac">
    <w:name w:val="注："/>
    <w:next w:val="ad"/>
    <w:uiPriority w:val="99"/>
    <w:rsid w:val="000D718B"/>
    <w:pPr>
      <w:widowControl w:val="0"/>
      <w:numPr>
        <w:numId w:val="4"/>
      </w:numPr>
      <w:autoSpaceDE w:val="0"/>
      <w:autoSpaceDN w:val="0"/>
      <w:jc w:val="both"/>
    </w:pPr>
    <w:rPr>
      <w:rFonts w:ascii="宋体"/>
      <w:kern w:val="0"/>
      <w:sz w:val="18"/>
      <w:szCs w:val="18"/>
    </w:rPr>
  </w:style>
  <w:style w:type="paragraph" w:customStyle="1" w:styleId="a">
    <w:name w:val="注×："/>
    <w:uiPriority w:val="99"/>
    <w:rsid w:val="000D718B"/>
    <w:pPr>
      <w:widowControl w:val="0"/>
      <w:numPr>
        <w:numId w:val="5"/>
      </w:numPr>
      <w:autoSpaceDE w:val="0"/>
      <w:autoSpaceDN w:val="0"/>
      <w:jc w:val="both"/>
    </w:pPr>
    <w:rPr>
      <w:rFonts w:ascii="宋体"/>
      <w:kern w:val="0"/>
      <w:sz w:val="18"/>
      <w:szCs w:val="18"/>
    </w:rPr>
  </w:style>
  <w:style w:type="paragraph" w:customStyle="1" w:styleId="af9">
    <w:name w:val="字母编号列项（一级）"/>
    <w:uiPriority w:val="99"/>
    <w:rsid w:val="003E5729"/>
    <w:pPr>
      <w:numPr>
        <w:numId w:val="17"/>
      </w:numPr>
      <w:tabs>
        <w:tab w:val="num" w:pos="839"/>
      </w:tabs>
      <w:ind w:left="839" w:hanging="419"/>
      <w:jc w:val="both"/>
    </w:pPr>
    <w:rPr>
      <w:rFonts w:ascii="宋体"/>
      <w:kern w:val="0"/>
      <w:szCs w:val="20"/>
    </w:rPr>
  </w:style>
  <w:style w:type="paragraph" w:customStyle="1" w:styleId="a6">
    <w:name w:val="列项◆（三级）"/>
    <w:basedOn w:val="Normal"/>
    <w:uiPriority w:val="99"/>
    <w:rsid w:val="00BE55CB"/>
    <w:pPr>
      <w:numPr>
        <w:ilvl w:val="2"/>
        <w:numId w:val="6"/>
      </w:numPr>
    </w:pPr>
    <w:rPr>
      <w:rFonts w:ascii="宋体"/>
      <w:szCs w:val="21"/>
    </w:rPr>
  </w:style>
  <w:style w:type="paragraph" w:customStyle="1" w:styleId="afa">
    <w:name w:val="编号列项（三级）"/>
    <w:uiPriority w:val="99"/>
    <w:rsid w:val="003E5729"/>
    <w:pPr>
      <w:numPr>
        <w:ilvl w:val="2"/>
        <w:numId w:val="17"/>
      </w:numPr>
      <w:tabs>
        <w:tab w:val="num" w:pos="0"/>
      </w:tabs>
      <w:ind w:left="1678" w:hanging="419"/>
    </w:pPr>
    <w:rPr>
      <w:rFonts w:ascii="宋体"/>
      <w:kern w:val="0"/>
      <w:szCs w:val="20"/>
    </w:rPr>
  </w:style>
  <w:style w:type="paragraph" w:customStyle="1" w:styleId="a7">
    <w:name w:val="示例×："/>
    <w:basedOn w:val="af1"/>
    <w:uiPriority w:val="99"/>
    <w:rsid w:val="007E1980"/>
    <w:pPr>
      <w:numPr>
        <w:numId w:val="8"/>
      </w:numPr>
      <w:spacing w:beforeLines="0" w:afterLines="0"/>
      <w:ind w:left="0"/>
      <w:outlineLvl w:val="9"/>
    </w:pPr>
    <w:rPr>
      <w:rFonts w:ascii="宋体" w:eastAsia="宋体"/>
      <w:sz w:val="18"/>
      <w:szCs w:val="18"/>
    </w:rPr>
  </w:style>
  <w:style w:type="paragraph" w:customStyle="1" w:styleId="afb">
    <w:name w:val="二级无"/>
    <w:basedOn w:val="af2"/>
    <w:uiPriority w:val="99"/>
    <w:rsid w:val="001C149C"/>
    <w:pPr>
      <w:spacing w:beforeLines="0" w:afterLines="0"/>
    </w:pPr>
    <w:rPr>
      <w:rFonts w:ascii="宋体" w:eastAsia="宋体"/>
    </w:rPr>
  </w:style>
  <w:style w:type="paragraph" w:customStyle="1" w:styleId="afc">
    <w:name w:val="注：（正文）"/>
    <w:basedOn w:val="ac"/>
    <w:next w:val="ad"/>
    <w:uiPriority w:val="99"/>
    <w:rsid w:val="000D718B"/>
  </w:style>
  <w:style w:type="paragraph" w:customStyle="1" w:styleId="a3">
    <w:name w:val="注×：（正文）"/>
    <w:uiPriority w:val="99"/>
    <w:rsid w:val="000D718B"/>
    <w:pPr>
      <w:numPr>
        <w:numId w:val="7"/>
      </w:numPr>
      <w:jc w:val="both"/>
    </w:pPr>
    <w:rPr>
      <w:rFonts w:ascii="宋体"/>
      <w:kern w:val="0"/>
      <w:sz w:val="18"/>
      <w:szCs w:val="18"/>
    </w:rPr>
  </w:style>
  <w:style w:type="paragraph" w:customStyle="1" w:styleId="afd">
    <w:name w:val="标准标志"/>
    <w:next w:val="Normal"/>
    <w:uiPriority w:val="99"/>
    <w:rsid w:val="001900F8"/>
    <w:pPr>
      <w:framePr w:w="2546" w:h="1389" w:hRule="exact" w:hSpace="181" w:vSpace="181" w:wrap="around" w:hAnchor="margin" w:x="6522" w:y="398" w:anchorLock="1"/>
      <w:shd w:val="solid" w:color="FFFFFF" w:fill="FFFFFF"/>
      <w:spacing w:line="240" w:lineRule="atLeast"/>
      <w:jc w:val="right"/>
    </w:pPr>
    <w:rPr>
      <w:b/>
      <w:w w:val="170"/>
      <w:kern w:val="0"/>
      <w:sz w:val="96"/>
      <w:szCs w:val="96"/>
    </w:rPr>
  </w:style>
  <w:style w:type="paragraph" w:customStyle="1" w:styleId="afe">
    <w:name w:val="标准称谓"/>
    <w:next w:val="Normal"/>
    <w:uiPriority w:val="99"/>
    <w:rsid w:val="0064338B"/>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b/>
      <w:bCs/>
      <w:spacing w:val="20"/>
      <w:w w:val="148"/>
      <w:kern w:val="0"/>
      <w:sz w:val="48"/>
      <w:szCs w:val="20"/>
    </w:rPr>
  </w:style>
  <w:style w:type="paragraph" w:customStyle="1" w:styleId="aff">
    <w:name w:val="标准书脚_偶数页"/>
    <w:uiPriority w:val="99"/>
    <w:rsid w:val="000A48B1"/>
    <w:pPr>
      <w:spacing w:before="120"/>
      <w:ind w:left="221"/>
    </w:pPr>
    <w:rPr>
      <w:rFonts w:ascii="宋体"/>
      <w:kern w:val="0"/>
      <w:sz w:val="18"/>
      <w:szCs w:val="18"/>
    </w:rPr>
  </w:style>
  <w:style w:type="paragraph" w:customStyle="1" w:styleId="aff0">
    <w:name w:val="标准书眉_偶数页"/>
    <w:basedOn w:val="af0"/>
    <w:next w:val="Normal"/>
    <w:uiPriority w:val="99"/>
    <w:rsid w:val="0074741B"/>
    <w:pPr>
      <w:jc w:val="left"/>
    </w:pPr>
  </w:style>
  <w:style w:type="paragraph" w:customStyle="1" w:styleId="aff1">
    <w:name w:val="标准书眉一"/>
    <w:uiPriority w:val="99"/>
    <w:rsid w:val="00083A09"/>
    <w:pPr>
      <w:jc w:val="both"/>
    </w:pPr>
    <w:rPr>
      <w:kern w:val="0"/>
      <w:sz w:val="20"/>
      <w:szCs w:val="20"/>
    </w:rPr>
  </w:style>
  <w:style w:type="paragraph" w:customStyle="1" w:styleId="aff2">
    <w:name w:val="参考文献"/>
    <w:basedOn w:val="Normal"/>
    <w:next w:val="ad"/>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3">
    <w:name w:val="参考文献、索引标题"/>
    <w:basedOn w:val="Normal"/>
    <w:next w:val="ad"/>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Hyperlink">
    <w:name w:val="Hyperlink"/>
    <w:basedOn w:val="DefaultParagraphFont"/>
    <w:uiPriority w:val="99"/>
    <w:rsid w:val="00083A09"/>
    <w:rPr>
      <w:rFonts w:cs="Times New Roman"/>
      <w:noProof/>
      <w:color w:val="0000FF"/>
      <w:spacing w:val="0"/>
      <w:w w:val="100"/>
      <w:sz w:val="21"/>
      <w:u w:val="single"/>
    </w:rPr>
  </w:style>
  <w:style w:type="character" w:customStyle="1" w:styleId="aff4">
    <w:name w:val="发布"/>
    <w:uiPriority w:val="99"/>
    <w:rsid w:val="00C2314B"/>
    <w:rPr>
      <w:rFonts w:ascii="黑体" w:eastAsia="黑体"/>
      <w:spacing w:val="85"/>
      <w:w w:val="100"/>
      <w:position w:val="3"/>
      <w:sz w:val="28"/>
    </w:rPr>
  </w:style>
  <w:style w:type="paragraph" w:customStyle="1" w:styleId="aff5">
    <w:name w:val="发布部门"/>
    <w:next w:val="ad"/>
    <w:uiPriority w:val="99"/>
    <w:rsid w:val="001C21AC"/>
    <w:pPr>
      <w:framePr w:w="7938" w:h="1134" w:hRule="exact" w:hSpace="125" w:vSpace="181" w:wrap="around" w:vAnchor="page" w:hAnchor="page" w:x="2150" w:y="14630" w:anchorLock="1"/>
      <w:jc w:val="center"/>
    </w:pPr>
    <w:rPr>
      <w:rFonts w:ascii="宋体"/>
      <w:b/>
      <w:spacing w:val="20"/>
      <w:w w:val="135"/>
      <w:kern w:val="0"/>
      <w:sz w:val="28"/>
      <w:szCs w:val="20"/>
    </w:rPr>
  </w:style>
  <w:style w:type="paragraph" w:customStyle="1" w:styleId="aff6">
    <w:name w:val="发布日期"/>
    <w:uiPriority w:val="99"/>
    <w:rsid w:val="00EC3CC9"/>
    <w:pPr>
      <w:framePr w:w="3997" w:h="471" w:hRule="exact" w:vSpace="181" w:wrap="around" w:hAnchor="page" w:x="7089" w:y="14097" w:anchorLock="1"/>
    </w:pPr>
    <w:rPr>
      <w:rFonts w:eastAsia="黑体"/>
      <w:kern w:val="0"/>
      <w:sz w:val="28"/>
      <w:szCs w:val="20"/>
    </w:rPr>
  </w:style>
  <w:style w:type="paragraph" w:customStyle="1" w:styleId="aff7">
    <w:name w:val="封面标准代替信息"/>
    <w:uiPriority w:val="99"/>
    <w:rsid w:val="00425082"/>
    <w:pPr>
      <w:framePr w:w="9140" w:h="1242" w:hRule="exact" w:hSpace="284" w:wrap="around" w:vAnchor="page" w:hAnchor="page" w:x="1645" w:y="2910" w:anchorLock="1"/>
      <w:spacing w:before="57" w:line="280" w:lineRule="exact"/>
      <w:jc w:val="right"/>
    </w:pPr>
    <w:rPr>
      <w:rFonts w:ascii="宋体"/>
      <w:kern w:val="0"/>
      <w:szCs w:val="21"/>
    </w:rPr>
  </w:style>
  <w:style w:type="paragraph" w:customStyle="1" w:styleId="10">
    <w:name w:val="封面标准号1"/>
    <w:uiPriority w:val="99"/>
    <w:rsid w:val="00083A09"/>
    <w:pPr>
      <w:widowControl w:val="0"/>
      <w:kinsoku w:val="0"/>
      <w:overflowPunct w:val="0"/>
      <w:autoSpaceDE w:val="0"/>
      <w:autoSpaceDN w:val="0"/>
      <w:spacing w:before="308"/>
      <w:jc w:val="right"/>
      <w:textAlignment w:val="center"/>
    </w:pPr>
    <w:rPr>
      <w:kern w:val="0"/>
      <w:sz w:val="28"/>
      <w:szCs w:val="20"/>
    </w:rPr>
  </w:style>
  <w:style w:type="paragraph" w:customStyle="1" w:styleId="aff8">
    <w:name w:val="封面标准名称"/>
    <w:uiPriority w:val="99"/>
    <w:rsid w:val="00D633EB"/>
    <w:pPr>
      <w:framePr w:w="9639" w:h="6917" w:hRule="exact" w:wrap="around" w:vAnchor="page" w:hAnchor="page" w:xAlign="center" w:y="6408" w:anchorLock="1"/>
      <w:widowControl w:val="0"/>
      <w:spacing w:line="680" w:lineRule="exact"/>
      <w:jc w:val="center"/>
      <w:textAlignment w:val="center"/>
    </w:pPr>
    <w:rPr>
      <w:rFonts w:ascii="黑体" w:eastAsia="黑体"/>
      <w:kern w:val="0"/>
      <w:sz w:val="52"/>
      <w:szCs w:val="20"/>
    </w:rPr>
  </w:style>
  <w:style w:type="paragraph" w:customStyle="1" w:styleId="aff9">
    <w:name w:val="封面标准英文名称"/>
    <w:basedOn w:val="aff8"/>
    <w:uiPriority w:val="99"/>
    <w:rsid w:val="001C21AC"/>
    <w:pPr>
      <w:framePr w:wrap="around"/>
      <w:spacing w:before="370" w:line="400" w:lineRule="exact"/>
    </w:pPr>
    <w:rPr>
      <w:rFonts w:ascii="Times New Roman"/>
      <w:sz w:val="28"/>
      <w:szCs w:val="28"/>
    </w:rPr>
  </w:style>
  <w:style w:type="paragraph" w:customStyle="1" w:styleId="affa">
    <w:name w:val="封面一致性程度标识"/>
    <w:basedOn w:val="aff9"/>
    <w:uiPriority w:val="99"/>
    <w:rsid w:val="00083A09"/>
    <w:pPr>
      <w:framePr w:wrap="around"/>
      <w:spacing w:before="440"/>
    </w:pPr>
    <w:rPr>
      <w:rFonts w:ascii="宋体" w:eastAsia="宋体"/>
    </w:rPr>
  </w:style>
  <w:style w:type="paragraph" w:customStyle="1" w:styleId="affb">
    <w:name w:val="封面标准文稿类别"/>
    <w:basedOn w:val="affa"/>
    <w:uiPriority w:val="99"/>
    <w:rsid w:val="0054264B"/>
    <w:pPr>
      <w:framePr w:wrap="around"/>
      <w:spacing w:after="160" w:line="240" w:lineRule="auto"/>
    </w:pPr>
    <w:rPr>
      <w:sz w:val="24"/>
    </w:rPr>
  </w:style>
  <w:style w:type="paragraph" w:customStyle="1" w:styleId="affc">
    <w:name w:val="封面标准文稿编辑信息"/>
    <w:basedOn w:val="affb"/>
    <w:uiPriority w:val="99"/>
    <w:rsid w:val="00083A09"/>
    <w:pPr>
      <w:framePr w:wrap="around"/>
      <w:spacing w:before="180" w:line="180" w:lineRule="exact"/>
    </w:pPr>
    <w:rPr>
      <w:sz w:val="21"/>
    </w:rPr>
  </w:style>
  <w:style w:type="paragraph" w:customStyle="1" w:styleId="affd">
    <w:name w:val="封面正文"/>
    <w:uiPriority w:val="99"/>
    <w:rsid w:val="00083A09"/>
    <w:pPr>
      <w:jc w:val="both"/>
    </w:pPr>
    <w:rPr>
      <w:kern w:val="0"/>
      <w:sz w:val="20"/>
      <w:szCs w:val="20"/>
    </w:rPr>
  </w:style>
  <w:style w:type="paragraph" w:customStyle="1" w:styleId="affe">
    <w:name w:val="附录标识"/>
    <w:basedOn w:val="Normal"/>
    <w:next w:val="ad"/>
    <w:uiPriority w:val="99"/>
    <w:rsid w:val="00083A09"/>
    <w:pPr>
      <w:keepNext/>
      <w:widowControl/>
      <w:numPr>
        <w:numId w:val="10"/>
      </w:numPr>
      <w:shd w:val="clear" w:color="FFFFFF" w:fill="FFFFFF"/>
      <w:tabs>
        <w:tab w:val="num" w:pos="360"/>
        <w:tab w:val="left" w:pos="6405"/>
      </w:tabs>
      <w:spacing w:before="640" w:after="280"/>
      <w:ind w:left="0" w:firstLine="0"/>
      <w:jc w:val="center"/>
      <w:outlineLvl w:val="0"/>
    </w:pPr>
    <w:rPr>
      <w:rFonts w:ascii="黑体" w:eastAsia="黑体"/>
      <w:kern w:val="0"/>
      <w:szCs w:val="20"/>
    </w:rPr>
  </w:style>
  <w:style w:type="paragraph" w:customStyle="1" w:styleId="afff">
    <w:name w:val="附录标题"/>
    <w:basedOn w:val="ad"/>
    <w:next w:val="ad"/>
    <w:uiPriority w:val="99"/>
    <w:rsid w:val="00083A09"/>
    <w:pPr>
      <w:ind w:firstLineChars="0" w:firstLine="0"/>
      <w:jc w:val="center"/>
    </w:pPr>
    <w:rPr>
      <w:rFonts w:ascii="黑体" w:eastAsia="黑体"/>
    </w:rPr>
  </w:style>
  <w:style w:type="paragraph" w:customStyle="1" w:styleId="a8">
    <w:name w:val="附录表标号"/>
    <w:basedOn w:val="Normal"/>
    <w:next w:val="ad"/>
    <w:uiPriority w:val="99"/>
    <w:rsid w:val="00083A09"/>
    <w:pPr>
      <w:numPr>
        <w:numId w:val="9"/>
      </w:numPr>
      <w:tabs>
        <w:tab w:val="clear" w:pos="0"/>
      </w:tabs>
      <w:spacing w:line="14" w:lineRule="exact"/>
      <w:ind w:left="811" w:hanging="448"/>
      <w:jc w:val="center"/>
      <w:outlineLvl w:val="0"/>
    </w:pPr>
    <w:rPr>
      <w:color w:val="FFFFFF"/>
    </w:rPr>
  </w:style>
  <w:style w:type="paragraph" w:customStyle="1" w:styleId="a9">
    <w:name w:val="附录表标题"/>
    <w:basedOn w:val="Normal"/>
    <w:next w:val="ad"/>
    <w:uiPriority w:val="99"/>
    <w:rsid w:val="000D718B"/>
    <w:pPr>
      <w:numPr>
        <w:ilvl w:val="1"/>
        <w:numId w:val="9"/>
      </w:numPr>
      <w:tabs>
        <w:tab w:val="num" w:pos="180"/>
      </w:tabs>
      <w:spacing w:beforeLines="50" w:afterLines="50"/>
      <w:ind w:left="0" w:firstLine="0"/>
      <w:jc w:val="center"/>
    </w:pPr>
    <w:rPr>
      <w:rFonts w:ascii="黑体" w:eastAsia="黑体"/>
      <w:szCs w:val="21"/>
    </w:rPr>
  </w:style>
  <w:style w:type="paragraph" w:customStyle="1" w:styleId="afff0">
    <w:name w:val="附录二级条标题"/>
    <w:basedOn w:val="Normal"/>
    <w:next w:val="ad"/>
    <w:uiPriority w:val="99"/>
    <w:rsid w:val="00083A09"/>
    <w:pPr>
      <w:widowControl/>
      <w:numPr>
        <w:ilvl w:val="3"/>
        <w:numId w:val="10"/>
      </w:numPr>
      <w:tabs>
        <w:tab w:val="clear" w:pos="2914"/>
        <w:tab w:val="num" w:pos="360"/>
      </w:tabs>
      <w:wordWrap w:val="0"/>
      <w:overflowPunct w:val="0"/>
      <w:autoSpaceDE w:val="0"/>
      <w:autoSpaceDN w:val="0"/>
      <w:spacing w:beforeLines="50" w:afterLines="50"/>
      <w:ind w:left="0" w:firstLine="0"/>
      <w:textAlignment w:val="baseline"/>
      <w:outlineLvl w:val="3"/>
    </w:pPr>
    <w:rPr>
      <w:rFonts w:ascii="黑体" w:eastAsia="黑体"/>
      <w:kern w:val="21"/>
      <w:szCs w:val="20"/>
    </w:rPr>
  </w:style>
  <w:style w:type="paragraph" w:customStyle="1" w:styleId="afff1">
    <w:name w:val="附录二级无"/>
    <w:basedOn w:val="afff0"/>
    <w:uiPriority w:val="99"/>
    <w:rsid w:val="00BF617A"/>
    <w:pPr>
      <w:tabs>
        <w:tab w:val="clear" w:pos="360"/>
      </w:tabs>
      <w:spacing w:beforeLines="0" w:afterLines="0"/>
    </w:pPr>
    <w:rPr>
      <w:rFonts w:ascii="宋体" w:eastAsia="宋体"/>
      <w:szCs w:val="21"/>
    </w:rPr>
  </w:style>
  <w:style w:type="paragraph" w:customStyle="1" w:styleId="afff2">
    <w:name w:val="附录公式"/>
    <w:basedOn w:val="ad"/>
    <w:next w:val="ad"/>
    <w:link w:val="Char0"/>
    <w:uiPriority w:val="99"/>
    <w:rsid w:val="00083A09"/>
  </w:style>
  <w:style w:type="character" w:customStyle="1" w:styleId="Char0">
    <w:name w:val="附录公式 Char"/>
    <w:link w:val="afff2"/>
    <w:uiPriority w:val="99"/>
    <w:locked/>
    <w:rsid w:val="00083A09"/>
    <w:rPr>
      <w:rFonts w:ascii="宋体"/>
      <w:noProof/>
      <w:sz w:val="21"/>
      <w:lang w:val="en-US" w:eastAsia="zh-CN"/>
    </w:rPr>
  </w:style>
  <w:style w:type="paragraph" w:customStyle="1" w:styleId="afff3">
    <w:name w:val="附录公式编号制表符"/>
    <w:basedOn w:val="Normal"/>
    <w:next w:val="ad"/>
    <w:uiPriority w:val="99"/>
    <w:rsid w:val="00EC680A"/>
    <w:pPr>
      <w:widowControl/>
      <w:tabs>
        <w:tab w:val="center" w:pos="4201"/>
        <w:tab w:val="right" w:leader="dot" w:pos="9298"/>
      </w:tabs>
      <w:autoSpaceDE w:val="0"/>
      <w:autoSpaceDN w:val="0"/>
    </w:pPr>
    <w:rPr>
      <w:rFonts w:ascii="宋体"/>
      <w:noProof/>
      <w:kern w:val="0"/>
      <w:szCs w:val="20"/>
    </w:rPr>
  </w:style>
  <w:style w:type="paragraph" w:customStyle="1" w:styleId="afff4">
    <w:name w:val="附录三级条标题"/>
    <w:basedOn w:val="afff0"/>
    <w:next w:val="ad"/>
    <w:uiPriority w:val="99"/>
    <w:rsid w:val="00083A09"/>
    <w:pPr>
      <w:numPr>
        <w:ilvl w:val="4"/>
      </w:numPr>
      <w:outlineLvl w:val="4"/>
    </w:pPr>
  </w:style>
  <w:style w:type="paragraph" w:customStyle="1" w:styleId="afff5">
    <w:name w:val="附录三级无"/>
    <w:basedOn w:val="afff4"/>
    <w:uiPriority w:val="99"/>
    <w:rsid w:val="00BF617A"/>
    <w:pPr>
      <w:spacing w:beforeLines="0" w:afterLines="0"/>
    </w:pPr>
    <w:rPr>
      <w:rFonts w:ascii="宋体" w:eastAsia="宋体"/>
      <w:szCs w:val="21"/>
    </w:rPr>
  </w:style>
  <w:style w:type="paragraph" w:customStyle="1" w:styleId="ab">
    <w:name w:val="附录数字编号列项（二级）"/>
    <w:uiPriority w:val="99"/>
    <w:rsid w:val="00A751C7"/>
    <w:pPr>
      <w:numPr>
        <w:ilvl w:val="1"/>
        <w:numId w:val="12"/>
      </w:numPr>
    </w:pPr>
    <w:rPr>
      <w:rFonts w:ascii="宋体"/>
      <w:kern w:val="0"/>
      <w:szCs w:val="20"/>
    </w:rPr>
  </w:style>
  <w:style w:type="paragraph" w:customStyle="1" w:styleId="afff6">
    <w:name w:val="附录四级条标题"/>
    <w:basedOn w:val="afff4"/>
    <w:next w:val="ad"/>
    <w:uiPriority w:val="99"/>
    <w:rsid w:val="00083A09"/>
    <w:pPr>
      <w:numPr>
        <w:ilvl w:val="0"/>
        <w:numId w:val="0"/>
      </w:numPr>
      <w:tabs>
        <w:tab w:val="num" w:pos="360"/>
      </w:tabs>
      <w:outlineLvl w:val="5"/>
    </w:pPr>
  </w:style>
  <w:style w:type="paragraph" w:customStyle="1" w:styleId="afff7">
    <w:name w:val="附录四级无"/>
    <w:basedOn w:val="afff6"/>
    <w:uiPriority w:val="99"/>
    <w:rsid w:val="00BF617A"/>
    <w:pPr>
      <w:tabs>
        <w:tab w:val="clear" w:pos="360"/>
      </w:tabs>
      <w:spacing w:beforeLines="0" w:afterLines="0"/>
    </w:pPr>
    <w:rPr>
      <w:rFonts w:ascii="宋体" w:eastAsia="宋体"/>
      <w:szCs w:val="21"/>
    </w:rPr>
  </w:style>
  <w:style w:type="paragraph" w:customStyle="1" w:styleId="afff8">
    <w:name w:val="附录图标号"/>
    <w:basedOn w:val="Normal"/>
    <w:uiPriority w:val="99"/>
    <w:rsid w:val="00083A09"/>
    <w:pPr>
      <w:keepNext/>
      <w:pageBreakBefore/>
      <w:widowControl/>
      <w:numPr>
        <w:numId w:val="9"/>
      </w:numPr>
      <w:tabs>
        <w:tab w:val="clear" w:pos="0"/>
      </w:tabs>
      <w:spacing w:line="14" w:lineRule="exact"/>
      <w:ind w:firstLine="363"/>
      <w:jc w:val="center"/>
      <w:outlineLvl w:val="0"/>
    </w:pPr>
    <w:rPr>
      <w:color w:val="FFFFFF"/>
    </w:rPr>
  </w:style>
  <w:style w:type="paragraph" w:customStyle="1" w:styleId="afff9">
    <w:name w:val="附录图标题"/>
    <w:basedOn w:val="Normal"/>
    <w:next w:val="ad"/>
    <w:uiPriority w:val="99"/>
    <w:rsid w:val="000D718B"/>
    <w:pPr>
      <w:numPr>
        <w:ilvl w:val="1"/>
        <w:numId w:val="9"/>
      </w:numPr>
      <w:spacing w:beforeLines="50" w:afterLines="50"/>
      <w:ind w:left="1190"/>
      <w:jc w:val="center"/>
    </w:pPr>
    <w:rPr>
      <w:rFonts w:ascii="黑体" w:eastAsia="黑体"/>
      <w:szCs w:val="21"/>
    </w:rPr>
  </w:style>
  <w:style w:type="paragraph" w:customStyle="1" w:styleId="afffa">
    <w:name w:val="附录五级条标题"/>
    <w:basedOn w:val="afff6"/>
    <w:next w:val="ad"/>
    <w:uiPriority w:val="99"/>
    <w:rsid w:val="00083A09"/>
    <w:pPr>
      <w:numPr>
        <w:ilvl w:val="6"/>
      </w:numPr>
      <w:tabs>
        <w:tab w:val="num" w:pos="360"/>
      </w:tabs>
      <w:outlineLvl w:val="6"/>
    </w:pPr>
  </w:style>
  <w:style w:type="paragraph" w:customStyle="1" w:styleId="afffb">
    <w:name w:val="附录五级无"/>
    <w:basedOn w:val="afffa"/>
    <w:uiPriority w:val="99"/>
    <w:rsid w:val="00BF617A"/>
    <w:pPr>
      <w:tabs>
        <w:tab w:val="clear" w:pos="360"/>
      </w:tabs>
      <w:spacing w:beforeLines="0" w:afterLines="0"/>
    </w:pPr>
    <w:rPr>
      <w:rFonts w:ascii="宋体" w:eastAsia="宋体"/>
      <w:szCs w:val="21"/>
    </w:rPr>
  </w:style>
  <w:style w:type="paragraph" w:customStyle="1" w:styleId="afffc">
    <w:name w:val="附录章标题"/>
    <w:next w:val="ad"/>
    <w:uiPriority w:val="99"/>
    <w:rsid w:val="00083A09"/>
    <w:pPr>
      <w:numPr>
        <w:ilvl w:val="1"/>
        <w:numId w:val="10"/>
      </w:numPr>
      <w:wordWrap w:val="0"/>
      <w:overflowPunct w:val="0"/>
      <w:autoSpaceDE w:val="0"/>
      <w:spacing w:beforeLines="100" w:afterLines="100"/>
      <w:ind w:left="0" w:firstLine="0"/>
      <w:jc w:val="both"/>
      <w:textAlignment w:val="baseline"/>
      <w:outlineLvl w:val="1"/>
    </w:pPr>
    <w:rPr>
      <w:rFonts w:ascii="黑体" w:eastAsia="黑体"/>
      <w:kern w:val="21"/>
      <w:szCs w:val="20"/>
    </w:rPr>
  </w:style>
  <w:style w:type="paragraph" w:customStyle="1" w:styleId="afffd">
    <w:name w:val="附录一级条标题"/>
    <w:basedOn w:val="afffc"/>
    <w:next w:val="ad"/>
    <w:uiPriority w:val="99"/>
    <w:rsid w:val="00083A09"/>
    <w:pPr>
      <w:numPr>
        <w:ilvl w:val="2"/>
      </w:numPr>
      <w:autoSpaceDN w:val="0"/>
      <w:spacing w:beforeLines="50" w:afterLines="50"/>
      <w:ind w:left="993"/>
      <w:outlineLvl w:val="2"/>
    </w:pPr>
  </w:style>
  <w:style w:type="paragraph" w:customStyle="1" w:styleId="afffe">
    <w:name w:val="附录一级无"/>
    <w:basedOn w:val="afffd"/>
    <w:uiPriority w:val="99"/>
    <w:rsid w:val="00BF617A"/>
    <w:pPr>
      <w:spacing w:beforeLines="0" w:afterLines="0"/>
    </w:pPr>
    <w:rPr>
      <w:rFonts w:ascii="宋体" w:eastAsia="宋体"/>
      <w:szCs w:val="21"/>
    </w:rPr>
  </w:style>
  <w:style w:type="paragraph" w:customStyle="1" w:styleId="aa">
    <w:name w:val="附录字母编号列项（一级）"/>
    <w:uiPriority w:val="99"/>
    <w:rsid w:val="00A751C7"/>
    <w:pPr>
      <w:numPr>
        <w:numId w:val="12"/>
      </w:numPr>
    </w:pPr>
    <w:rPr>
      <w:rFonts w:ascii="宋体"/>
      <w:noProof/>
      <w:kern w:val="0"/>
      <w:szCs w:val="20"/>
    </w:rPr>
  </w:style>
  <w:style w:type="paragraph" w:styleId="FootnoteText">
    <w:name w:val="footnote text"/>
    <w:basedOn w:val="Normal"/>
    <w:link w:val="FootnoteTextChar"/>
    <w:uiPriority w:val="99"/>
    <w:rsid w:val="00074FBE"/>
    <w:pPr>
      <w:numPr>
        <w:numId w:val="14"/>
      </w:numPr>
      <w:snapToGrid w:val="0"/>
      <w:jc w:val="left"/>
    </w:pPr>
    <w:rPr>
      <w:rFonts w:ascii="宋体"/>
      <w:sz w:val="18"/>
      <w:szCs w:val="18"/>
    </w:rPr>
  </w:style>
  <w:style w:type="character" w:customStyle="1" w:styleId="FootnoteTextChar">
    <w:name w:val="Footnote Text Char"/>
    <w:basedOn w:val="DefaultParagraphFont"/>
    <w:link w:val="FootnoteText"/>
    <w:uiPriority w:val="99"/>
    <w:locked/>
    <w:rsid w:val="0070280E"/>
    <w:rPr>
      <w:rFonts w:ascii="宋体"/>
      <w:sz w:val="18"/>
      <w:szCs w:val="18"/>
    </w:rPr>
  </w:style>
  <w:style w:type="character" w:styleId="FootnoteReference">
    <w:name w:val="footnote reference"/>
    <w:basedOn w:val="DefaultParagraphFont"/>
    <w:uiPriority w:val="99"/>
    <w:semiHidden/>
    <w:rsid w:val="00083A09"/>
    <w:rPr>
      <w:rFonts w:cs="Times New Roman"/>
      <w:vertAlign w:val="superscript"/>
    </w:rPr>
  </w:style>
  <w:style w:type="paragraph" w:customStyle="1" w:styleId="affff">
    <w:name w:val="列项说明"/>
    <w:basedOn w:val="Normal"/>
    <w:uiPriority w:val="99"/>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0">
    <w:name w:val="列项说明数字编号"/>
    <w:uiPriority w:val="99"/>
    <w:rsid w:val="00083A09"/>
    <w:pPr>
      <w:ind w:leftChars="400" w:left="600" w:hangingChars="200" w:hanging="200"/>
    </w:pPr>
    <w:rPr>
      <w:rFonts w:ascii="宋体"/>
      <w:kern w:val="0"/>
      <w:szCs w:val="20"/>
    </w:rPr>
  </w:style>
  <w:style w:type="paragraph" w:customStyle="1" w:styleId="affff1">
    <w:name w:val="目次、索引正文"/>
    <w:uiPriority w:val="99"/>
    <w:rsid w:val="00083A09"/>
    <w:pPr>
      <w:spacing w:line="320" w:lineRule="exact"/>
      <w:jc w:val="both"/>
    </w:pPr>
    <w:rPr>
      <w:rFonts w:ascii="宋体"/>
      <w:kern w:val="0"/>
      <w:szCs w:val="20"/>
    </w:rPr>
  </w:style>
  <w:style w:type="paragraph" w:styleId="TOC3">
    <w:name w:val="toc 3"/>
    <w:basedOn w:val="Normal"/>
    <w:next w:val="Normal"/>
    <w:autoRedefine/>
    <w:uiPriority w:val="99"/>
    <w:rsid w:val="00961C93"/>
    <w:pPr>
      <w:tabs>
        <w:tab w:val="right" w:leader="dot" w:pos="9241"/>
      </w:tabs>
      <w:ind w:firstLineChars="100" w:firstLine="102"/>
      <w:jc w:val="left"/>
    </w:pPr>
    <w:rPr>
      <w:rFonts w:ascii="宋体"/>
      <w:szCs w:val="21"/>
    </w:rPr>
  </w:style>
  <w:style w:type="paragraph" w:styleId="TOC4">
    <w:name w:val="toc 4"/>
    <w:basedOn w:val="Normal"/>
    <w:next w:val="Normal"/>
    <w:autoRedefine/>
    <w:uiPriority w:val="99"/>
    <w:rsid w:val="00961C93"/>
    <w:pPr>
      <w:tabs>
        <w:tab w:val="right" w:leader="dot" w:pos="9241"/>
      </w:tabs>
      <w:ind w:firstLineChars="200" w:firstLine="198"/>
      <w:jc w:val="left"/>
    </w:pPr>
    <w:rPr>
      <w:rFonts w:ascii="宋体"/>
      <w:szCs w:val="21"/>
    </w:rPr>
  </w:style>
  <w:style w:type="paragraph" w:styleId="TOC5">
    <w:name w:val="toc 5"/>
    <w:basedOn w:val="Normal"/>
    <w:next w:val="Normal"/>
    <w:autoRedefine/>
    <w:uiPriority w:val="99"/>
    <w:rsid w:val="00961C93"/>
    <w:pPr>
      <w:tabs>
        <w:tab w:val="right" w:leader="dot" w:pos="9241"/>
      </w:tabs>
      <w:ind w:firstLineChars="300" w:firstLine="300"/>
      <w:jc w:val="left"/>
    </w:pPr>
    <w:rPr>
      <w:rFonts w:ascii="宋体"/>
      <w:szCs w:val="21"/>
    </w:rPr>
  </w:style>
  <w:style w:type="paragraph" w:styleId="TOC6">
    <w:name w:val="toc 6"/>
    <w:basedOn w:val="Normal"/>
    <w:next w:val="Normal"/>
    <w:autoRedefine/>
    <w:uiPriority w:val="99"/>
    <w:rsid w:val="00961C93"/>
    <w:pPr>
      <w:tabs>
        <w:tab w:val="right" w:leader="dot" w:pos="9241"/>
      </w:tabs>
      <w:ind w:firstLineChars="400" w:firstLine="403"/>
      <w:jc w:val="left"/>
    </w:pPr>
    <w:rPr>
      <w:rFonts w:ascii="宋体"/>
      <w:szCs w:val="21"/>
    </w:rPr>
  </w:style>
  <w:style w:type="paragraph" w:styleId="TOC7">
    <w:name w:val="toc 7"/>
    <w:basedOn w:val="Normal"/>
    <w:next w:val="Normal"/>
    <w:autoRedefine/>
    <w:uiPriority w:val="99"/>
    <w:rsid w:val="00961C93"/>
    <w:pPr>
      <w:tabs>
        <w:tab w:val="right" w:leader="dot" w:pos="9241"/>
      </w:tabs>
      <w:ind w:firstLineChars="500" w:firstLine="505"/>
      <w:jc w:val="left"/>
    </w:pPr>
    <w:rPr>
      <w:rFonts w:ascii="宋体"/>
      <w:szCs w:val="21"/>
    </w:rPr>
  </w:style>
  <w:style w:type="paragraph" w:styleId="TOC8">
    <w:name w:val="toc 8"/>
    <w:basedOn w:val="Normal"/>
    <w:next w:val="Normal"/>
    <w:autoRedefine/>
    <w:uiPriority w:val="99"/>
    <w:rsid w:val="00D54CC3"/>
    <w:pPr>
      <w:tabs>
        <w:tab w:val="right" w:leader="dot" w:pos="9241"/>
      </w:tabs>
      <w:ind w:firstLineChars="600" w:firstLine="607"/>
      <w:jc w:val="left"/>
    </w:pPr>
    <w:rPr>
      <w:rFonts w:ascii="宋体"/>
      <w:szCs w:val="21"/>
    </w:rPr>
  </w:style>
  <w:style w:type="paragraph" w:styleId="TOC9">
    <w:name w:val="toc 9"/>
    <w:basedOn w:val="Normal"/>
    <w:next w:val="Normal"/>
    <w:autoRedefine/>
    <w:uiPriority w:val="99"/>
    <w:rsid w:val="00083A09"/>
    <w:pPr>
      <w:ind w:left="1470"/>
      <w:jc w:val="left"/>
    </w:pPr>
    <w:rPr>
      <w:sz w:val="20"/>
      <w:szCs w:val="20"/>
    </w:rPr>
  </w:style>
  <w:style w:type="paragraph" w:customStyle="1" w:styleId="affff2">
    <w:name w:val="其他标准标志"/>
    <w:basedOn w:val="afd"/>
    <w:uiPriority w:val="99"/>
    <w:rsid w:val="0018211B"/>
    <w:pPr>
      <w:framePr w:w="6101" w:wrap="around" w:vAnchor="page" w:hAnchor="page" w:x="4673" w:y="942"/>
    </w:pPr>
    <w:rPr>
      <w:w w:val="130"/>
    </w:rPr>
  </w:style>
  <w:style w:type="paragraph" w:customStyle="1" w:styleId="affff3">
    <w:name w:val="其他标准称谓"/>
    <w:next w:val="Normal"/>
    <w:uiPriority w:val="99"/>
    <w:rsid w:val="008E031B"/>
    <w:pPr>
      <w:framePr w:hSpace="181" w:vSpace="181" w:wrap="around" w:vAnchor="page" w:hAnchor="page" w:x="1419" w:y="2286" w:anchorLock="1"/>
      <w:spacing w:line="240" w:lineRule="atLeast"/>
      <w:jc w:val="distribute"/>
    </w:pPr>
    <w:rPr>
      <w:rFonts w:ascii="黑体" w:eastAsia="黑体" w:hAnsi="宋体"/>
      <w:spacing w:val="-40"/>
      <w:kern w:val="0"/>
      <w:sz w:val="48"/>
      <w:szCs w:val="52"/>
    </w:rPr>
  </w:style>
  <w:style w:type="paragraph" w:customStyle="1" w:styleId="affff4">
    <w:name w:val="其他发布部门"/>
    <w:basedOn w:val="aff5"/>
    <w:uiPriority w:val="99"/>
    <w:rsid w:val="00525656"/>
    <w:pPr>
      <w:framePr w:wrap="around" w:y="15310"/>
      <w:spacing w:line="240" w:lineRule="atLeast"/>
    </w:pPr>
    <w:rPr>
      <w:rFonts w:ascii="黑体" w:eastAsia="黑体"/>
      <w:b w:val="0"/>
    </w:rPr>
  </w:style>
  <w:style w:type="paragraph" w:customStyle="1" w:styleId="affff5">
    <w:name w:val="前言、引言标题"/>
    <w:next w:val="ad"/>
    <w:uiPriority w:val="99"/>
    <w:rsid w:val="00083A09"/>
    <w:pPr>
      <w:keepNext/>
      <w:pageBreakBefore/>
      <w:shd w:val="clear" w:color="FFFFFF" w:fill="FFFFFF"/>
      <w:spacing w:before="640" w:after="560"/>
      <w:jc w:val="center"/>
      <w:outlineLvl w:val="0"/>
    </w:pPr>
    <w:rPr>
      <w:rFonts w:ascii="黑体" w:eastAsia="黑体"/>
      <w:kern w:val="0"/>
      <w:sz w:val="32"/>
      <w:szCs w:val="20"/>
    </w:rPr>
  </w:style>
  <w:style w:type="paragraph" w:customStyle="1" w:styleId="affff6">
    <w:name w:val="三级无"/>
    <w:basedOn w:val="af4"/>
    <w:uiPriority w:val="99"/>
    <w:rsid w:val="001C149C"/>
    <w:pPr>
      <w:spacing w:beforeLines="0" w:afterLines="0"/>
    </w:pPr>
    <w:rPr>
      <w:rFonts w:ascii="宋体" w:eastAsia="宋体"/>
    </w:rPr>
  </w:style>
  <w:style w:type="paragraph" w:customStyle="1" w:styleId="affff7">
    <w:name w:val="实施日期"/>
    <w:basedOn w:val="aff6"/>
    <w:uiPriority w:val="99"/>
    <w:rsid w:val="001C21AC"/>
    <w:pPr>
      <w:framePr w:wrap="around" w:vAnchor="page" w:hAnchor="text"/>
      <w:jc w:val="right"/>
    </w:pPr>
  </w:style>
  <w:style w:type="paragraph" w:customStyle="1" w:styleId="affff8">
    <w:name w:val="示例后文字"/>
    <w:basedOn w:val="ad"/>
    <w:next w:val="ad"/>
    <w:uiPriority w:val="99"/>
    <w:rsid w:val="00083A09"/>
    <w:pPr>
      <w:ind w:firstLine="360"/>
    </w:pPr>
    <w:rPr>
      <w:sz w:val="18"/>
    </w:rPr>
  </w:style>
  <w:style w:type="paragraph" w:customStyle="1" w:styleId="a0">
    <w:name w:val="首示例"/>
    <w:next w:val="ad"/>
    <w:link w:val="Char1"/>
    <w:uiPriority w:val="99"/>
    <w:rsid w:val="00083A09"/>
    <w:pPr>
      <w:numPr>
        <w:numId w:val="13"/>
      </w:numPr>
      <w:tabs>
        <w:tab w:val="num" w:pos="360"/>
      </w:tabs>
      <w:ind w:firstLine="0"/>
    </w:pPr>
    <w:rPr>
      <w:rFonts w:ascii="宋体" w:hAnsi="宋体"/>
      <w:sz w:val="18"/>
      <w:szCs w:val="18"/>
    </w:rPr>
  </w:style>
  <w:style w:type="character" w:customStyle="1" w:styleId="Char1">
    <w:name w:val="首示例 Char"/>
    <w:link w:val="a0"/>
    <w:uiPriority w:val="99"/>
    <w:locked/>
    <w:rsid w:val="00083A09"/>
    <w:rPr>
      <w:rFonts w:ascii="宋体" w:hAnsi="宋体"/>
      <w:sz w:val="18"/>
      <w:szCs w:val="18"/>
    </w:rPr>
  </w:style>
  <w:style w:type="paragraph" w:customStyle="1" w:styleId="affff9">
    <w:name w:val="四级无"/>
    <w:basedOn w:val="af7"/>
    <w:uiPriority w:val="99"/>
    <w:rsid w:val="001C149C"/>
    <w:pPr>
      <w:spacing w:beforeLines="0" w:afterLines="0"/>
    </w:pPr>
    <w:rPr>
      <w:rFonts w:ascii="宋体" w:eastAsia="宋体"/>
    </w:rPr>
  </w:style>
  <w:style w:type="paragraph" w:styleId="Index1">
    <w:name w:val="index 1"/>
    <w:basedOn w:val="Normal"/>
    <w:next w:val="ad"/>
    <w:uiPriority w:val="99"/>
    <w:rsid w:val="009951DC"/>
    <w:pPr>
      <w:tabs>
        <w:tab w:val="right" w:leader="dot" w:pos="9299"/>
      </w:tabs>
      <w:jc w:val="left"/>
    </w:pPr>
    <w:rPr>
      <w:rFonts w:ascii="宋体"/>
      <w:szCs w:val="21"/>
    </w:rPr>
  </w:style>
  <w:style w:type="paragraph" w:styleId="Index2">
    <w:name w:val="index 2"/>
    <w:basedOn w:val="Normal"/>
    <w:next w:val="Normal"/>
    <w:autoRedefine/>
    <w:uiPriority w:val="99"/>
    <w:rsid w:val="00083A09"/>
    <w:pPr>
      <w:ind w:left="420" w:hanging="210"/>
      <w:jc w:val="left"/>
    </w:pPr>
    <w:rPr>
      <w:rFonts w:ascii="Calibri" w:hAnsi="Calibri"/>
      <w:sz w:val="20"/>
      <w:szCs w:val="20"/>
    </w:rPr>
  </w:style>
  <w:style w:type="paragraph" w:styleId="Index3">
    <w:name w:val="index 3"/>
    <w:basedOn w:val="Normal"/>
    <w:next w:val="Normal"/>
    <w:autoRedefine/>
    <w:uiPriority w:val="99"/>
    <w:rsid w:val="00083A09"/>
    <w:pPr>
      <w:ind w:left="630" w:hanging="210"/>
      <w:jc w:val="left"/>
    </w:pPr>
    <w:rPr>
      <w:rFonts w:ascii="Calibri" w:hAnsi="Calibri"/>
      <w:sz w:val="20"/>
      <w:szCs w:val="20"/>
    </w:rPr>
  </w:style>
  <w:style w:type="paragraph" w:styleId="Index4">
    <w:name w:val="index 4"/>
    <w:basedOn w:val="Normal"/>
    <w:next w:val="Normal"/>
    <w:autoRedefine/>
    <w:uiPriority w:val="99"/>
    <w:rsid w:val="00083A09"/>
    <w:pPr>
      <w:ind w:left="840" w:hanging="210"/>
      <w:jc w:val="left"/>
    </w:pPr>
    <w:rPr>
      <w:rFonts w:ascii="Calibri" w:hAnsi="Calibri"/>
      <w:sz w:val="20"/>
      <w:szCs w:val="20"/>
    </w:rPr>
  </w:style>
  <w:style w:type="paragraph" w:styleId="Index5">
    <w:name w:val="index 5"/>
    <w:basedOn w:val="Normal"/>
    <w:next w:val="Normal"/>
    <w:autoRedefine/>
    <w:uiPriority w:val="99"/>
    <w:rsid w:val="00083A09"/>
    <w:pPr>
      <w:ind w:left="1050" w:hanging="210"/>
      <w:jc w:val="left"/>
    </w:pPr>
    <w:rPr>
      <w:rFonts w:ascii="Calibri" w:hAnsi="Calibri"/>
      <w:sz w:val="20"/>
      <w:szCs w:val="20"/>
    </w:rPr>
  </w:style>
  <w:style w:type="paragraph" w:styleId="Index6">
    <w:name w:val="index 6"/>
    <w:basedOn w:val="Normal"/>
    <w:next w:val="Normal"/>
    <w:autoRedefine/>
    <w:uiPriority w:val="99"/>
    <w:rsid w:val="00083A09"/>
    <w:pPr>
      <w:ind w:left="1260" w:hanging="210"/>
      <w:jc w:val="left"/>
    </w:pPr>
    <w:rPr>
      <w:rFonts w:ascii="Calibri" w:hAnsi="Calibri"/>
      <w:sz w:val="20"/>
      <w:szCs w:val="20"/>
    </w:rPr>
  </w:style>
  <w:style w:type="paragraph" w:styleId="Index7">
    <w:name w:val="index 7"/>
    <w:basedOn w:val="Normal"/>
    <w:next w:val="Normal"/>
    <w:autoRedefine/>
    <w:uiPriority w:val="99"/>
    <w:rsid w:val="00083A09"/>
    <w:pPr>
      <w:ind w:left="1470" w:hanging="210"/>
      <w:jc w:val="left"/>
    </w:pPr>
    <w:rPr>
      <w:rFonts w:ascii="Calibri" w:hAnsi="Calibri"/>
      <w:sz w:val="20"/>
      <w:szCs w:val="20"/>
    </w:rPr>
  </w:style>
  <w:style w:type="paragraph" w:styleId="Index8">
    <w:name w:val="index 8"/>
    <w:basedOn w:val="Normal"/>
    <w:next w:val="Normal"/>
    <w:autoRedefine/>
    <w:uiPriority w:val="99"/>
    <w:rsid w:val="00083A09"/>
    <w:pPr>
      <w:ind w:left="1680" w:hanging="210"/>
      <w:jc w:val="left"/>
    </w:pPr>
    <w:rPr>
      <w:rFonts w:ascii="Calibri" w:hAnsi="Calibri"/>
      <w:sz w:val="20"/>
      <w:szCs w:val="20"/>
    </w:rPr>
  </w:style>
  <w:style w:type="paragraph" w:styleId="Index9">
    <w:name w:val="index 9"/>
    <w:basedOn w:val="Normal"/>
    <w:next w:val="Normal"/>
    <w:autoRedefine/>
    <w:uiPriority w:val="99"/>
    <w:rsid w:val="00083A09"/>
    <w:pPr>
      <w:ind w:left="1890" w:hanging="210"/>
      <w:jc w:val="left"/>
    </w:pPr>
    <w:rPr>
      <w:rFonts w:ascii="Calibri" w:hAnsi="Calibri"/>
      <w:sz w:val="20"/>
      <w:szCs w:val="20"/>
    </w:rPr>
  </w:style>
  <w:style w:type="paragraph" w:styleId="IndexHeading">
    <w:name w:val="index heading"/>
    <w:basedOn w:val="Normal"/>
    <w:next w:val="Index1"/>
    <w:uiPriority w:val="99"/>
    <w:rsid w:val="00083A09"/>
    <w:pPr>
      <w:spacing w:before="120" w:after="120"/>
      <w:jc w:val="center"/>
    </w:pPr>
    <w:rPr>
      <w:rFonts w:ascii="Calibri" w:hAnsi="Calibri"/>
      <w:b/>
      <w:bCs/>
      <w:iCs/>
      <w:szCs w:val="20"/>
    </w:rPr>
  </w:style>
  <w:style w:type="paragraph" w:styleId="Caption">
    <w:name w:val="caption"/>
    <w:basedOn w:val="Normal"/>
    <w:next w:val="Normal"/>
    <w:uiPriority w:val="99"/>
    <w:qFormat/>
    <w:rsid w:val="00083A09"/>
    <w:pPr>
      <w:spacing w:before="152" w:after="160"/>
    </w:pPr>
    <w:rPr>
      <w:rFonts w:ascii="Arial" w:eastAsia="黑体" w:hAnsi="Arial" w:cs="Arial"/>
      <w:sz w:val="20"/>
      <w:szCs w:val="20"/>
    </w:rPr>
  </w:style>
  <w:style w:type="paragraph" w:customStyle="1" w:styleId="affffa">
    <w:name w:val="条文脚注"/>
    <w:basedOn w:val="FootnoteText"/>
    <w:uiPriority w:val="99"/>
    <w:rsid w:val="000D718B"/>
    <w:pPr>
      <w:numPr>
        <w:numId w:val="0"/>
      </w:numPr>
      <w:jc w:val="both"/>
    </w:pPr>
  </w:style>
  <w:style w:type="paragraph" w:customStyle="1" w:styleId="affffb">
    <w:name w:val="图标脚注说明"/>
    <w:basedOn w:val="ad"/>
    <w:uiPriority w:val="99"/>
    <w:rsid w:val="000D718B"/>
    <w:pPr>
      <w:ind w:left="840" w:firstLineChars="0" w:hanging="420"/>
    </w:pPr>
    <w:rPr>
      <w:sz w:val="18"/>
      <w:szCs w:val="18"/>
    </w:rPr>
  </w:style>
  <w:style w:type="paragraph" w:customStyle="1" w:styleId="a2">
    <w:name w:val="图表脚注说明"/>
    <w:basedOn w:val="Normal"/>
    <w:uiPriority w:val="99"/>
    <w:rsid w:val="003912E7"/>
    <w:pPr>
      <w:numPr>
        <w:numId w:val="15"/>
      </w:numPr>
    </w:pPr>
    <w:rPr>
      <w:rFonts w:ascii="宋体"/>
      <w:sz w:val="18"/>
      <w:szCs w:val="18"/>
    </w:rPr>
  </w:style>
  <w:style w:type="paragraph" w:customStyle="1" w:styleId="affffc">
    <w:name w:val="图的脚注"/>
    <w:next w:val="ad"/>
    <w:autoRedefine/>
    <w:uiPriority w:val="99"/>
    <w:rsid w:val="00083A09"/>
    <w:pPr>
      <w:widowControl w:val="0"/>
      <w:ind w:leftChars="200" w:left="840" w:hangingChars="200" w:hanging="420"/>
      <w:jc w:val="both"/>
    </w:pPr>
    <w:rPr>
      <w:rFonts w:ascii="宋体"/>
      <w:kern w:val="0"/>
      <w:sz w:val="18"/>
      <w:szCs w:val="20"/>
    </w:rPr>
  </w:style>
  <w:style w:type="table" w:styleId="TableGrid">
    <w:name w:val="Table Grid"/>
    <w:basedOn w:val="TableNormal"/>
    <w:uiPriority w:val="99"/>
    <w:rsid w:val="001D41EE"/>
    <w:rPr>
      <w:rFonts w:ascii="宋体"/>
      <w:kern w:val="0"/>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rsid w:val="00083A09"/>
    <w:pPr>
      <w:snapToGrid w:val="0"/>
      <w:jc w:val="left"/>
    </w:pPr>
  </w:style>
  <w:style w:type="character" w:customStyle="1" w:styleId="EndnoteTextChar">
    <w:name w:val="Endnote Text Char"/>
    <w:basedOn w:val="DefaultParagraphFont"/>
    <w:link w:val="EndnoteText"/>
    <w:uiPriority w:val="99"/>
    <w:locked/>
    <w:rsid w:val="0070280E"/>
    <w:rPr>
      <w:rFonts w:eastAsia="宋体"/>
      <w:kern w:val="2"/>
      <w:sz w:val="24"/>
      <w:lang w:val="en-US" w:eastAsia="zh-CN"/>
    </w:rPr>
  </w:style>
  <w:style w:type="character" w:styleId="EndnoteReference">
    <w:name w:val="endnote reference"/>
    <w:basedOn w:val="DefaultParagraphFont"/>
    <w:uiPriority w:val="99"/>
    <w:semiHidden/>
    <w:rsid w:val="00083A09"/>
    <w:rPr>
      <w:rFonts w:cs="Times New Roman"/>
      <w:vertAlign w:val="superscript"/>
    </w:rPr>
  </w:style>
  <w:style w:type="paragraph" w:styleId="DocumentMap">
    <w:name w:val="Document Map"/>
    <w:basedOn w:val="Normal"/>
    <w:link w:val="DocumentMapChar"/>
    <w:uiPriority w:val="99"/>
    <w:semiHidden/>
    <w:rsid w:val="00083A09"/>
    <w:pPr>
      <w:shd w:val="clear" w:color="auto" w:fill="000080"/>
    </w:pPr>
  </w:style>
  <w:style w:type="character" w:customStyle="1" w:styleId="DocumentMapChar">
    <w:name w:val="Document Map Char"/>
    <w:basedOn w:val="DefaultParagraphFont"/>
    <w:link w:val="DocumentMap"/>
    <w:uiPriority w:val="99"/>
    <w:semiHidden/>
    <w:locked/>
    <w:rsid w:val="0070280E"/>
    <w:rPr>
      <w:rFonts w:eastAsia="宋体"/>
      <w:kern w:val="2"/>
      <w:sz w:val="24"/>
      <w:lang w:val="en-US" w:eastAsia="zh-CN"/>
    </w:rPr>
  </w:style>
  <w:style w:type="paragraph" w:customStyle="1" w:styleId="affffd">
    <w:name w:val="文献分类号"/>
    <w:uiPriority w:val="99"/>
    <w:rsid w:val="00654BC9"/>
    <w:pPr>
      <w:framePr w:hSpace="180" w:vSpace="180" w:wrap="around" w:hAnchor="margin" w:y="1" w:anchorLock="1"/>
      <w:widowControl w:val="0"/>
      <w:textAlignment w:val="center"/>
    </w:pPr>
    <w:rPr>
      <w:rFonts w:ascii="黑体" w:eastAsia="黑体"/>
      <w:kern w:val="0"/>
      <w:szCs w:val="21"/>
    </w:rPr>
  </w:style>
  <w:style w:type="paragraph" w:customStyle="1" w:styleId="affffe">
    <w:name w:val="五级无"/>
    <w:basedOn w:val="af8"/>
    <w:uiPriority w:val="99"/>
    <w:rsid w:val="001C149C"/>
    <w:pPr>
      <w:spacing w:beforeLines="0" w:afterLines="0"/>
    </w:pPr>
    <w:rPr>
      <w:rFonts w:ascii="宋体" w:eastAsia="宋体"/>
    </w:rPr>
  </w:style>
  <w:style w:type="character" w:styleId="PageNumber">
    <w:name w:val="page number"/>
    <w:basedOn w:val="DefaultParagraphFont"/>
    <w:uiPriority w:val="99"/>
    <w:rsid w:val="00083A09"/>
    <w:rPr>
      <w:rFonts w:ascii="Times New Roman" w:eastAsia="宋体" w:hAnsi="Times New Roman" w:cs="Times New Roman"/>
      <w:sz w:val="18"/>
    </w:rPr>
  </w:style>
  <w:style w:type="paragraph" w:customStyle="1" w:styleId="afffff">
    <w:name w:val="一级无"/>
    <w:basedOn w:val="ae"/>
    <w:uiPriority w:val="99"/>
    <w:rsid w:val="001C149C"/>
    <w:pPr>
      <w:spacing w:beforeLines="0" w:afterLines="0"/>
    </w:pPr>
    <w:rPr>
      <w:rFonts w:ascii="宋体" w:eastAsia="宋体"/>
    </w:rPr>
  </w:style>
  <w:style w:type="character" w:styleId="FollowedHyperlink">
    <w:name w:val="FollowedHyperlink"/>
    <w:basedOn w:val="DefaultParagraphFont"/>
    <w:uiPriority w:val="99"/>
    <w:rsid w:val="00083A09"/>
    <w:rPr>
      <w:rFonts w:cs="Times New Roman"/>
      <w:color w:val="800080"/>
      <w:u w:val="single"/>
    </w:rPr>
  </w:style>
  <w:style w:type="paragraph" w:customStyle="1" w:styleId="afffff0">
    <w:name w:val="正文表标题"/>
    <w:next w:val="ad"/>
    <w:uiPriority w:val="99"/>
    <w:rsid w:val="00083A09"/>
    <w:pPr>
      <w:numPr>
        <w:numId w:val="15"/>
      </w:numPr>
      <w:spacing w:beforeLines="50" w:afterLines="50"/>
      <w:ind w:left="0" w:firstLine="0"/>
      <w:jc w:val="center"/>
    </w:pPr>
    <w:rPr>
      <w:rFonts w:ascii="黑体" w:eastAsia="黑体"/>
      <w:kern w:val="0"/>
      <w:szCs w:val="20"/>
    </w:rPr>
  </w:style>
  <w:style w:type="paragraph" w:customStyle="1" w:styleId="afffff1">
    <w:name w:val="正文公式编号制表符"/>
    <w:basedOn w:val="ad"/>
    <w:next w:val="ad"/>
    <w:uiPriority w:val="99"/>
    <w:rsid w:val="00EC680A"/>
    <w:pPr>
      <w:ind w:firstLineChars="0" w:firstLine="0"/>
    </w:pPr>
  </w:style>
  <w:style w:type="paragraph" w:customStyle="1" w:styleId="afffff2">
    <w:name w:val="正文图标题"/>
    <w:next w:val="ad"/>
    <w:uiPriority w:val="99"/>
    <w:rsid w:val="00083A09"/>
    <w:pPr>
      <w:numPr>
        <w:numId w:val="16"/>
      </w:numPr>
      <w:spacing w:beforeLines="50" w:afterLines="50"/>
      <w:jc w:val="center"/>
    </w:pPr>
    <w:rPr>
      <w:rFonts w:ascii="黑体" w:eastAsia="黑体"/>
      <w:kern w:val="0"/>
      <w:szCs w:val="20"/>
    </w:rPr>
  </w:style>
  <w:style w:type="paragraph" w:customStyle="1" w:styleId="afffff3">
    <w:name w:val="终结线"/>
    <w:basedOn w:val="Normal"/>
    <w:uiPriority w:val="99"/>
    <w:rsid w:val="00083A09"/>
    <w:pPr>
      <w:framePr w:hSpace="181" w:vSpace="181" w:wrap="around" w:vAnchor="text" w:hAnchor="margin" w:xAlign="center" w:y="285"/>
    </w:pPr>
  </w:style>
  <w:style w:type="paragraph" w:customStyle="1" w:styleId="afffff4">
    <w:name w:val="其他发布日期"/>
    <w:basedOn w:val="aff6"/>
    <w:uiPriority w:val="99"/>
    <w:rsid w:val="006E4A7F"/>
    <w:pPr>
      <w:framePr w:wrap="around" w:vAnchor="page" w:hAnchor="text" w:x="1419"/>
    </w:pPr>
  </w:style>
  <w:style w:type="paragraph" w:customStyle="1" w:styleId="afffff5">
    <w:name w:val="其他实施日期"/>
    <w:basedOn w:val="affff7"/>
    <w:uiPriority w:val="99"/>
    <w:rsid w:val="006E4A7F"/>
    <w:pPr>
      <w:framePr w:wrap="around"/>
    </w:pPr>
  </w:style>
  <w:style w:type="paragraph" w:customStyle="1" w:styleId="21">
    <w:name w:val="封面标准名称2"/>
    <w:basedOn w:val="aff8"/>
    <w:uiPriority w:val="99"/>
    <w:rsid w:val="0028269A"/>
    <w:pPr>
      <w:framePr w:wrap="around" w:y="4469"/>
      <w:spacing w:beforeLines="630"/>
    </w:pPr>
  </w:style>
  <w:style w:type="paragraph" w:customStyle="1" w:styleId="22">
    <w:name w:val="封面标准英文名称2"/>
    <w:basedOn w:val="aff9"/>
    <w:uiPriority w:val="99"/>
    <w:rsid w:val="0028269A"/>
    <w:pPr>
      <w:framePr w:wrap="around" w:y="4469"/>
    </w:pPr>
  </w:style>
  <w:style w:type="paragraph" w:customStyle="1" w:styleId="23">
    <w:name w:val="封面一致性程度标识2"/>
    <w:basedOn w:val="affa"/>
    <w:uiPriority w:val="99"/>
    <w:rsid w:val="0028269A"/>
    <w:pPr>
      <w:framePr w:wrap="around" w:y="4469"/>
    </w:pPr>
  </w:style>
  <w:style w:type="paragraph" w:customStyle="1" w:styleId="24">
    <w:name w:val="封面标准文稿类别2"/>
    <w:basedOn w:val="affb"/>
    <w:uiPriority w:val="99"/>
    <w:rsid w:val="0028269A"/>
    <w:pPr>
      <w:framePr w:wrap="around" w:y="4469"/>
    </w:pPr>
  </w:style>
  <w:style w:type="paragraph" w:customStyle="1" w:styleId="25">
    <w:name w:val="封面标准文稿编辑信息2"/>
    <w:basedOn w:val="affc"/>
    <w:uiPriority w:val="99"/>
    <w:rsid w:val="0028269A"/>
    <w:pPr>
      <w:framePr w:wrap="around" w:y="4469"/>
    </w:pPr>
  </w:style>
  <w:style w:type="paragraph" w:styleId="CommentText">
    <w:name w:val="annotation text"/>
    <w:basedOn w:val="Normal"/>
    <w:link w:val="CommentTextChar"/>
    <w:uiPriority w:val="99"/>
    <w:semiHidden/>
    <w:rsid w:val="003268FD"/>
    <w:pPr>
      <w:jc w:val="left"/>
    </w:pPr>
  </w:style>
  <w:style w:type="character" w:customStyle="1" w:styleId="CommentTextChar">
    <w:name w:val="Comment Text Char"/>
    <w:basedOn w:val="DefaultParagraphFont"/>
    <w:link w:val="CommentText"/>
    <w:uiPriority w:val="99"/>
    <w:locked/>
    <w:rsid w:val="003268FD"/>
    <w:rPr>
      <w:rFonts w:eastAsia="宋体"/>
      <w:kern w:val="2"/>
      <w:sz w:val="24"/>
      <w:lang w:val="en-US" w:eastAsia="zh-CN"/>
    </w:rPr>
  </w:style>
  <w:style w:type="paragraph" w:styleId="TOC1">
    <w:name w:val="toc 1"/>
    <w:basedOn w:val="Normal"/>
    <w:next w:val="Normal"/>
    <w:autoRedefine/>
    <w:uiPriority w:val="99"/>
    <w:rsid w:val="00834785"/>
    <w:pPr>
      <w:tabs>
        <w:tab w:val="right" w:leader="dot" w:pos="9241"/>
      </w:tabs>
      <w:spacing w:beforeLines="25" w:afterLines="25"/>
      <w:jc w:val="center"/>
    </w:pPr>
    <w:rPr>
      <w:rFonts w:ascii="黑体" w:eastAsia="黑体" w:hAnsi="黑体"/>
      <w:szCs w:val="21"/>
    </w:rPr>
  </w:style>
  <w:style w:type="paragraph" w:styleId="TOC2">
    <w:name w:val="toc 2"/>
    <w:basedOn w:val="Normal"/>
    <w:next w:val="Normal"/>
    <w:autoRedefine/>
    <w:uiPriority w:val="99"/>
    <w:rsid w:val="00961C93"/>
    <w:pPr>
      <w:tabs>
        <w:tab w:val="right" w:leader="dot" w:pos="9241"/>
      </w:tabs>
    </w:pPr>
    <w:rPr>
      <w:rFonts w:ascii="宋体"/>
      <w:szCs w:val="21"/>
    </w:rPr>
  </w:style>
  <w:style w:type="paragraph" w:customStyle="1" w:styleId="a20">
    <w:name w:val="a2"/>
    <w:basedOn w:val="Normal"/>
    <w:uiPriority w:val="99"/>
    <w:rsid w:val="00634221"/>
    <w:pPr>
      <w:widowControl/>
      <w:spacing w:before="100" w:beforeAutospacing="1" w:after="100" w:afterAutospacing="1"/>
      <w:jc w:val="left"/>
    </w:pPr>
    <w:rPr>
      <w:rFonts w:ascii="宋体" w:hAnsi="宋体" w:cs="宋体"/>
      <w:kern w:val="0"/>
      <w:sz w:val="24"/>
    </w:rPr>
  </w:style>
  <w:style w:type="paragraph" w:customStyle="1" w:styleId="a00">
    <w:name w:val="a0"/>
    <w:basedOn w:val="Normal"/>
    <w:uiPriority w:val="99"/>
    <w:rsid w:val="00634221"/>
    <w:pPr>
      <w:widowControl/>
      <w:spacing w:before="100" w:beforeAutospacing="1" w:after="100" w:afterAutospacing="1"/>
      <w:jc w:val="left"/>
    </w:pPr>
    <w:rPr>
      <w:rFonts w:ascii="宋体" w:hAnsi="宋体" w:cs="宋体"/>
      <w:kern w:val="0"/>
      <w:sz w:val="24"/>
    </w:rPr>
  </w:style>
  <w:style w:type="paragraph" w:customStyle="1" w:styleId="afffff6">
    <w:name w:val="a"/>
    <w:basedOn w:val="Normal"/>
    <w:uiPriority w:val="99"/>
    <w:rsid w:val="00634221"/>
    <w:pPr>
      <w:widowControl/>
      <w:spacing w:before="100" w:beforeAutospacing="1" w:after="100" w:afterAutospacing="1"/>
      <w:jc w:val="left"/>
    </w:pPr>
    <w:rPr>
      <w:rFonts w:ascii="宋体" w:hAnsi="宋体" w:cs="宋体"/>
      <w:kern w:val="0"/>
      <w:sz w:val="24"/>
    </w:rPr>
  </w:style>
  <w:style w:type="paragraph" w:styleId="CommentSubject">
    <w:name w:val="annotation subject"/>
    <w:basedOn w:val="CommentText"/>
    <w:next w:val="CommentText"/>
    <w:link w:val="CommentSubjectChar"/>
    <w:uiPriority w:val="99"/>
    <w:semiHidden/>
    <w:rsid w:val="0070280E"/>
    <w:rPr>
      <w:b/>
      <w:bCs/>
    </w:rPr>
  </w:style>
  <w:style w:type="character" w:customStyle="1" w:styleId="CommentSubjectChar">
    <w:name w:val="Comment Subject Char"/>
    <w:basedOn w:val="CommentTextChar"/>
    <w:link w:val="CommentSubject"/>
    <w:uiPriority w:val="99"/>
    <w:locked/>
    <w:rsid w:val="0070280E"/>
    <w:rPr>
      <w:b/>
    </w:rPr>
  </w:style>
  <w:style w:type="paragraph" w:styleId="NormalIndent">
    <w:name w:val="Normal Indent"/>
    <w:basedOn w:val="Normal"/>
    <w:uiPriority w:val="99"/>
    <w:rsid w:val="0070280E"/>
    <w:pPr>
      <w:ind w:firstLineChars="200" w:firstLine="420"/>
    </w:pPr>
  </w:style>
  <w:style w:type="paragraph" w:styleId="BodyTextIndent">
    <w:name w:val="Body Text Indent"/>
    <w:basedOn w:val="Normal"/>
    <w:link w:val="BodyTextIndentChar"/>
    <w:uiPriority w:val="99"/>
    <w:rsid w:val="0070280E"/>
    <w:pPr>
      <w:ind w:firstLine="420"/>
    </w:pPr>
    <w:rPr>
      <w:sz w:val="24"/>
    </w:rPr>
  </w:style>
  <w:style w:type="character" w:customStyle="1" w:styleId="BodyTextIndentChar">
    <w:name w:val="Body Text Indent Char"/>
    <w:basedOn w:val="DefaultParagraphFont"/>
    <w:link w:val="BodyTextIndent"/>
    <w:uiPriority w:val="99"/>
    <w:locked/>
    <w:rsid w:val="0070280E"/>
    <w:rPr>
      <w:rFonts w:eastAsia="宋体"/>
      <w:kern w:val="2"/>
      <w:sz w:val="24"/>
      <w:lang w:val="en-US" w:eastAsia="zh-CN"/>
    </w:rPr>
  </w:style>
  <w:style w:type="paragraph" w:styleId="PlainText">
    <w:name w:val="Plain Text"/>
    <w:basedOn w:val="Normal"/>
    <w:link w:val="PlainTextChar"/>
    <w:uiPriority w:val="99"/>
    <w:rsid w:val="0070280E"/>
    <w:rPr>
      <w:rFonts w:ascii="宋体" w:hAnsi="Courier New" w:cs="Courier New"/>
      <w:szCs w:val="21"/>
    </w:rPr>
  </w:style>
  <w:style w:type="character" w:customStyle="1" w:styleId="PlainTextChar">
    <w:name w:val="Plain Text Char"/>
    <w:basedOn w:val="DefaultParagraphFont"/>
    <w:link w:val="PlainText"/>
    <w:uiPriority w:val="99"/>
    <w:locked/>
    <w:rsid w:val="0070280E"/>
    <w:rPr>
      <w:rFonts w:ascii="宋体" w:eastAsia="宋体" w:hAnsi="Courier New"/>
      <w:kern w:val="2"/>
      <w:sz w:val="21"/>
      <w:lang w:val="en-US" w:eastAsia="zh-CN"/>
    </w:rPr>
  </w:style>
  <w:style w:type="paragraph" w:styleId="Date">
    <w:name w:val="Date"/>
    <w:basedOn w:val="Normal"/>
    <w:next w:val="Normal"/>
    <w:link w:val="DateChar"/>
    <w:uiPriority w:val="99"/>
    <w:rsid w:val="0070280E"/>
    <w:pPr>
      <w:ind w:leftChars="2500" w:left="100"/>
    </w:pPr>
  </w:style>
  <w:style w:type="character" w:customStyle="1" w:styleId="DateChar">
    <w:name w:val="Date Char"/>
    <w:basedOn w:val="DefaultParagraphFont"/>
    <w:link w:val="Date"/>
    <w:uiPriority w:val="99"/>
    <w:locked/>
    <w:rsid w:val="0070280E"/>
    <w:rPr>
      <w:rFonts w:eastAsia="宋体"/>
      <w:kern w:val="2"/>
      <w:sz w:val="24"/>
      <w:lang w:val="en-US" w:eastAsia="zh-CN"/>
    </w:rPr>
  </w:style>
  <w:style w:type="paragraph" w:styleId="BodyTextIndent2">
    <w:name w:val="Body Text Indent 2"/>
    <w:basedOn w:val="Normal"/>
    <w:link w:val="BodyTextIndent2Char"/>
    <w:uiPriority w:val="99"/>
    <w:rsid w:val="0070280E"/>
    <w:pPr>
      <w:spacing w:line="420" w:lineRule="exact"/>
      <w:ind w:firstLine="480"/>
    </w:pPr>
    <w:rPr>
      <w:rFonts w:ascii="Arial" w:hAnsi="Arial"/>
      <w:sz w:val="24"/>
      <w:szCs w:val="20"/>
    </w:rPr>
  </w:style>
  <w:style w:type="character" w:customStyle="1" w:styleId="BodyTextIndent2Char">
    <w:name w:val="Body Text Indent 2 Char"/>
    <w:basedOn w:val="DefaultParagraphFont"/>
    <w:link w:val="BodyTextIndent2"/>
    <w:uiPriority w:val="99"/>
    <w:locked/>
    <w:rsid w:val="0070280E"/>
    <w:rPr>
      <w:rFonts w:ascii="Arial" w:eastAsia="宋体" w:hAnsi="Arial"/>
      <w:kern w:val="2"/>
      <w:sz w:val="24"/>
      <w:lang w:val="en-US" w:eastAsia="zh-CN"/>
    </w:rPr>
  </w:style>
  <w:style w:type="paragraph" w:styleId="BalloonText">
    <w:name w:val="Balloon Text"/>
    <w:basedOn w:val="Normal"/>
    <w:link w:val="BalloonTextChar"/>
    <w:uiPriority w:val="99"/>
    <w:rsid w:val="0070280E"/>
    <w:rPr>
      <w:sz w:val="18"/>
      <w:szCs w:val="18"/>
    </w:rPr>
  </w:style>
  <w:style w:type="character" w:customStyle="1" w:styleId="BalloonTextChar">
    <w:name w:val="Balloon Text Char"/>
    <w:basedOn w:val="DefaultParagraphFont"/>
    <w:link w:val="BalloonText"/>
    <w:uiPriority w:val="99"/>
    <w:locked/>
    <w:rsid w:val="0070280E"/>
    <w:rPr>
      <w:rFonts w:eastAsia="宋体"/>
      <w:kern w:val="2"/>
      <w:sz w:val="18"/>
      <w:lang w:val="en-US" w:eastAsia="zh-CN"/>
    </w:rPr>
  </w:style>
  <w:style w:type="paragraph" w:styleId="BodyTextIndent3">
    <w:name w:val="Body Text Indent 3"/>
    <w:basedOn w:val="Normal"/>
    <w:link w:val="BodyTextIndent3Char"/>
    <w:uiPriority w:val="99"/>
    <w:rsid w:val="0070280E"/>
    <w:pPr>
      <w:spacing w:after="120"/>
      <w:ind w:leftChars="200" w:left="420"/>
    </w:pPr>
    <w:rPr>
      <w:sz w:val="16"/>
      <w:szCs w:val="16"/>
    </w:rPr>
  </w:style>
  <w:style w:type="character" w:customStyle="1" w:styleId="BodyTextIndent3Char">
    <w:name w:val="Body Text Indent 3 Char"/>
    <w:basedOn w:val="DefaultParagraphFont"/>
    <w:link w:val="BodyTextIndent3"/>
    <w:uiPriority w:val="99"/>
    <w:locked/>
    <w:rsid w:val="0070280E"/>
    <w:rPr>
      <w:rFonts w:eastAsia="宋体"/>
      <w:kern w:val="2"/>
      <w:sz w:val="16"/>
      <w:lang w:val="en-US" w:eastAsia="zh-CN"/>
    </w:rPr>
  </w:style>
  <w:style w:type="paragraph" w:styleId="BodyText2">
    <w:name w:val="Body Text 2"/>
    <w:basedOn w:val="Normal"/>
    <w:link w:val="BodyText2Char"/>
    <w:uiPriority w:val="99"/>
    <w:rsid w:val="0070280E"/>
    <w:pPr>
      <w:spacing w:after="120" w:line="480" w:lineRule="auto"/>
    </w:pPr>
  </w:style>
  <w:style w:type="character" w:customStyle="1" w:styleId="BodyText2Char">
    <w:name w:val="Body Text 2 Char"/>
    <w:basedOn w:val="DefaultParagraphFont"/>
    <w:link w:val="BodyText2"/>
    <w:uiPriority w:val="99"/>
    <w:locked/>
    <w:rsid w:val="0070280E"/>
    <w:rPr>
      <w:rFonts w:eastAsia="宋体"/>
      <w:kern w:val="2"/>
      <w:sz w:val="24"/>
      <w:lang w:val="en-US" w:eastAsia="zh-CN"/>
    </w:rPr>
  </w:style>
  <w:style w:type="paragraph" w:styleId="Title">
    <w:name w:val="Title"/>
    <w:basedOn w:val="Normal"/>
    <w:next w:val="Heading1"/>
    <w:link w:val="TitleChar"/>
    <w:uiPriority w:val="99"/>
    <w:qFormat/>
    <w:rsid w:val="0070280E"/>
    <w:pPr>
      <w:spacing w:before="240" w:after="480"/>
      <w:jc w:val="center"/>
      <w:outlineLvl w:val="0"/>
    </w:pPr>
    <w:rPr>
      <w:rFonts w:ascii="Arial" w:hAnsi="Arial" w:cs="Arial"/>
      <w:b/>
      <w:bCs/>
      <w:sz w:val="48"/>
      <w:szCs w:val="32"/>
    </w:rPr>
  </w:style>
  <w:style w:type="character" w:customStyle="1" w:styleId="TitleChar">
    <w:name w:val="Title Char"/>
    <w:basedOn w:val="DefaultParagraphFont"/>
    <w:link w:val="Title"/>
    <w:uiPriority w:val="99"/>
    <w:locked/>
    <w:rsid w:val="0070280E"/>
    <w:rPr>
      <w:rFonts w:ascii="Arial" w:eastAsia="宋体" w:hAnsi="Arial"/>
      <w:b/>
      <w:kern w:val="2"/>
      <w:sz w:val="32"/>
      <w:lang w:val="en-US" w:eastAsia="zh-CN"/>
    </w:rPr>
  </w:style>
  <w:style w:type="character" w:styleId="Strong">
    <w:name w:val="Strong"/>
    <w:basedOn w:val="DefaultParagraphFont"/>
    <w:uiPriority w:val="99"/>
    <w:qFormat/>
    <w:rsid w:val="0070280E"/>
    <w:rPr>
      <w:rFonts w:cs="Times New Roman"/>
      <w:b/>
    </w:rPr>
  </w:style>
  <w:style w:type="paragraph" w:customStyle="1" w:styleId="p0">
    <w:name w:val="p0"/>
    <w:basedOn w:val="Normal"/>
    <w:uiPriority w:val="99"/>
    <w:rsid w:val="0070280E"/>
    <w:pPr>
      <w:widowControl/>
    </w:pPr>
    <w:rPr>
      <w:kern w:val="0"/>
      <w:szCs w:val="21"/>
    </w:rPr>
  </w:style>
  <w:style w:type="paragraph" w:customStyle="1" w:styleId="p16">
    <w:name w:val="p16"/>
    <w:basedOn w:val="Normal"/>
    <w:uiPriority w:val="99"/>
    <w:rsid w:val="0070280E"/>
    <w:pPr>
      <w:widowControl/>
      <w:spacing w:line="420" w:lineRule="atLeast"/>
      <w:ind w:firstLine="480"/>
    </w:pPr>
    <w:rPr>
      <w:rFonts w:ascii="Arial" w:hAnsi="Arial" w:cs="Arial"/>
      <w:kern w:val="0"/>
      <w:sz w:val="24"/>
    </w:rPr>
  </w:style>
  <w:style w:type="paragraph" w:customStyle="1" w:styleId="p18">
    <w:name w:val="p18"/>
    <w:basedOn w:val="Normal"/>
    <w:uiPriority w:val="99"/>
    <w:rsid w:val="0070280E"/>
    <w:pPr>
      <w:widowControl/>
      <w:spacing w:after="120" w:line="480" w:lineRule="auto"/>
    </w:pPr>
    <w:rPr>
      <w:kern w:val="0"/>
      <w:sz w:val="30"/>
      <w:szCs w:val="30"/>
    </w:rPr>
  </w:style>
  <w:style w:type="paragraph" w:customStyle="1" w:styleId="p19">
    <w:name w:val="p19"/>
    <w:basedOn w:val="Normal"/>
    <w:uiPriority w:val="99"/>
    <w:rsid w:val="0070280E"/>
    <w:pPr>
      <w:widowControl/>
      <w:ind w:firstLine="420"/>
    </w:pPr>
    <w:rPr>
      <w:kern w:val="0"/>
      <w:sz w:val="24"/>
    </w:rPr>
  </w:style>
  <w:style w:type="paragraph" w:customStyle="1" w:styleId="p20">
    <w:name w:val="p20"/>
    <w:basedOn w:val="Normal"/>
    <w:uiPriority w:val="99"/>
    <w:rsid w:val="0070280E"/>
    <w:pPr>
      <w:widowControl/>
      <w:ind w:left="420" w:hanging="420"/>
    </w:pPr>
    <w:rPr>
      <w:kern w:val="0"/>
      <w:sz w:val="30"/>
      <w:szCs w:val="30"/>
    </w:rPr>
  </w:style>
  <w:style w:type="paragraph" w:customStyle="1" w:styleId="p17">
    <w:name w:val="p17"/>
    <w:basedOn w:val="Normal"/>
    <w:uiPriority w:val="99"/>
    <w:rsid w:val="0070280E"/>
    <w:pPr>
      <w:widowControl/>
      <w:ind w:firstLine="420"/>
    </w:pPr>
    <w:rPr>
      <w:kern w:val="0"/>
      <w:szCs w:val="21"/>
    </w:rPr>
  </w:style>
  <w:style w:type="paragraph" w:customStyle="1" w:styleId="TOC10">
    <w:name w:val="TOC 标题1"/>
    <w:basedOn w:val="Heading1"/>
    <w:next w:val="Normal"/>
    <w:uiPriority w:val="99"/>
    <w:rsid w:val="0070280E"/>
    <w:pPr>
      <w:keepNext/>
      <w:keepLines/>
      <w:spacing w:before="480" w:after="0" w:line="276" w:lineRule="auto"/>
      <w:ind w:left="0" w:firstLine="0"/>
      <w:jc w:val="left"/>
      <w:outlineLvl w:val="9"/>
    </w:pPr>
    <w:rPr>
      <w:rFonts w:ascii="Cambria" w:hAnsi="Cambria"/>
      <w:color w:val="365F91"/>
      <w:kern w:val="0"/>
      <w:sz w:val="28"/>
      <w:szCs w:val="28"/>
    </w:rPr>
  </w:style>
  <w:style w:type="paragraph" w:customStyle="1" w:styleId="1">
    <w:name w:val="要点1"/>
    <w:basedOn w:val="Normal"/>
    <w:next w:val="Normal"/>
    <w:uiPriority w:val="99"/>
    <w:rsid w:val="0070280E"/>
    <w:pPr>
      <w:numPr>
        <w:numId w:val="21"/>
      </w:numPr>
    </w:pPr>
    <w:rPr>
      <w:sz w:val="30"/>
    </w:rPr>
  </w:style>
  <w:style w:type="paragraph" w:customStyle="1" w:styleId="11">
    <w:name w:val="1"/>
    <w:basedOn w:val="Normal"/>
    <w:next w:val="BodyText2"/>
    <w:uiPriority w:val="99"/>
    <w:rsid w:val="0070280E"/>
    <w:pPr>
      <w:spacing w:after="120" w:line="480" w:lineRule="auto"/>
    </w:pPr>
    <w:rPr>
      <w:sz w:val="30"/>
    </w:rPr>
  </w:style>
  <w:style w:type="paragraph" w:customStyle="1" w:styleId="12">
    <w:name w:val="要点说明1"/>
    <w:basedOn w:val="Normal"/>
    <w:next w:val="1"/>
    <w:uiPriority w:val="99"/>
    <w:rsid w:val="0070280E"/>
    <w:pPr>
      <w:ind w:leftChars="200" w:left="200"/>
    </w:pPr>
    <w:rPr>
      <w:sz w:val="30"/>
    </w:rPr>
  </w:style>
  <w:style w:type="paragraph" w:customStyle="1" w:styleId="2">
    <w:name w:val="要点2"/>
    <w:basedOn w:val="Normal"/>
    <w:next w:val="Normal"/>
    <w:uiPriority w:val="99"/>
    <w:rsid w:val="0070280E"/>
    <w:pPr>
      <w:numPr>
        <w:numId w:val="22"/>
      </w:numPr>
      <w:tabs>
        <w:tab w:val="left" w:pos="1200"/>
      </w:tabs>
    </w:pPr>
    <w:rPr>
      <w:sz w:val="30"/>
    </w:rPr>
  </w:style>
  <w:style w:type="paragraph" w:customStyle="1" w:styleId="26">
    <w:name w:val="要点说明2"/>
    <w:basedOn w:val="Normal"/>
    <w:next w:val="2"/>
    <w:uiPriority w:val="99"/>
    <w:rsid w:val="0070280E"/>
    <w:pPr>
      <w:ind w:leftChars="400" w:left="400"/>
    </w:pPr>
    <w:rPr>
      <w:sz w:val="30"/>
    </w:rPr>
  </w:style>
  <w:style w:type="paragraph" w:customStyle="1" w:styleId="13">
    <w:name w:val="列出段落1"/>
    <w:basedOn w:val="Normal"/>
    <w:uiPriority w:val="99"/>
    <w:rsid w:val="0070280E"/>
    <w:pPr>
      <w:ind w:firstLineChars="200" w:firstLine="420"/>
    </w:pPr>
  </w:style>
  <w:style w:type="paragraph" w:customStyle="1" w:styleId="27">
    <w:name w:val="列出段落2"/>
    <w:basedOn w:val="Normal"/>
    <w:uiPriority w:val="99"/>
    <w:rsid w:val="0070280E"/>
    <w:pPr>
      <w:ind w:firstLineChars="200" w:firstLine="420"/>
    </w:pPr>
  </w:style>
  <w:style w:type="paragraph" w:customStyle="1" w:styleId="3">
    <w:name w:val="列出段落3"/>
    <w:basedOn w:val="Normal"/>
    <w:uiPriority w:val="99"/>
    <w:rsid w:val="0070280E"/>
    <w:pPr>
      <w:ind w:firstLineChars="200" w:firstLine="420"/>
    </w:pPr>
    <w:rPr>
      <w:rFonts w:ascii="Calibri" w:hAnsi="Calibri"/>
      <w:szCs w:val="22"/>
    </w:rPr>
  </w:style>
  <w:style w:type="character" w:customStyle="1" w:styleId="14">
    <w:name w:val="已访问的超链接1"/>
    <w:uiPriority w:val="99"/>
    <w:rsid w:val="0070280E"/>
    <w:rPr>
      <w:color w:val="800080"/>
      <w:u w:val="single"/>
    </w:rPr>
  </w:style>
  <w:style w:type="paragraph" w:styleId="ListBullet">
    <w:name w:val="List Bullet"/>
    <w:basedOn w:val="Normal"/>
    <w:autoRedefine/>
    <w:uiPriority w:val="99"/>
    <w:rsid w:val="00715312"/>
    <w:pPr>
      <w:numPr>
        <w:numId w:val="24"/>
      </w:numPr>
      <w:spacing w:line="460" w:lineRule="exact"/>
    </w:pPr>
    <w:rPr>
      <w:rFonts w:ascii="仿宋_GB2312" w:eastAsia="仿宋_GB2312"/>
      <w:sz w:val="28"/>
      <w:szCs w:val="20"/>
    </w:rPr>
  </w:style>
  <w:style w:type="paragraph" w:styleId="ListParagraph">
    <w:name w:val="List Paragraph"/>
    <w:basedOn w:val="Normal"/>
    <w:uiPriority w:val="99"/>
    <w:qFormat/>
    <w:rsid w:val="00715312"/>
    <w:pPr>
      <w:ind w:firstLineChars="200" w:firstLine="420"/>
    </w:pPr>
  </w:style>
  <w:style w:type="paragraph" w:styleId="EnvelopeAddress">
    <w:name w:val="envelope address"/>
    <w:basedOn w:val="Normal"/>
    <w:uiPriority w:val="99"/>
    <w:rsid w:val="00715312"/>
    <w:pPr>
      <w:framePr w:w="7920" w:h="1980" w:hRule="exact" w:hSpace="180" w:wrap="auto" w:hAnchor="page" w:xAlign="center" w:yAlign="bottom"/>
      <w:widowControl/>
      <w:numPr>
        <w:numId w:val="25"/>
      </w:numPr>
      <w:tabs>
        <w:tab w:val="clear" w:pos="1200"/>
      </w:tabs>
      <w:snapToGrid w:val="0"/>
      <w:spacing w:line="360" w:lineRule="exact"/>
      <w:ind w:leftChars="1400" w:left="100" w:firstLine="0"/>
    </w:pPr>
    <w:rPr>
      <w:rFonts w:ascii="Arial" w:hAnsi="Arial" w:cs="Arial"/>
      <w:sz w:val="24"/>
    </w:rPr>
  </w:style>
  <w:style w:type="paragraph" w:customStyle="1" w:styleId="afffff7">
    <w:name w:val="表格数据"/>
    <w:basedOn w:val="Normal"/>
    <w:uiPriority w:val="99"/>
    <w:rsid w:val="00715312"/>
    <w:rPr>
      <w:rFonts w:ascii="宋体"/>
      <w:szCs w:val="21"/>
    </w:rPr>
  </w:style>
  <w:style w:type="paragraph" w:customStyle="1" w:styleId="Default">
    <w:name w:val="Default"/>
    <w:uiPriority w:val="99"/>
    <w:rsid w:val="00715312"/>
    <w:pPr>
      <w:widowControl w:val="0"/>
      <w:autoSpaceDE w:val="0"/>
      <w:autoSpaceDN w:val="0"/>
      <w:adjustRightInd w:val="0"/>
    </w:pPr>
    <w:rPr>
      <w:rFonts w:ascii="宋体" w:hAnsi="Calibri" w:cs="宋体"/>
      <w:color w:val="000000"/>
      <w:kern w:val="0"/>
      <w:sz w:val="24"/>
      <w:szCs w:val="24"/>
    </w:rPr>
  </w:style>
  <w:style w:type="paragraph" w:styleId="TOCHeading">
    <w:name w:val="TOC Heading"/>
    <w:basedOn w:val="Heading1"/>
    <w:next w:val="Normal"/>
    <w:uiPriority w:val="99"/>
    <w:qFormat/>
    <w:rsid w:val="00834785"/>
    <w:pPr>
      <w:keepNext/>
      <w:keepLines/>
      <w:spacing w:before="240" w:after="0" w:line="259" w:lineRule="auto"/>
      <w:ind w:left="0" w:firstLine="0"/>
      <w:jc w:val="left"/>
      <w:outlineLvl w:val="9"/>
    </w:pPr>
    <w:rPr>
      <w:rFonts w:ascii="Calibri Light" w:hAnsi="Calibri Light"/>
      <w:b w:val="0"/>
      <w:bCs w:val="0"/>
      <w:color w:val="2E74B5"/>
      <w:kern w:val="0"/>
      <w:sz w:val="32"/>
      <w:szCs w:val="32"/>
    </w:rPr>
  </w:style>
  <w:style w:type="character" w:styleId="CommentReference">
    <w:name w:val="annotation reference"/>
    <w:basedOn w:val="DefaultParagraphFont"/>
    <w:uiPriority w:val="99"/>
    <w:rsid w:val="00843598"/>
    <w:rPr>
      <w:rFonts w:cs="Times New Roman"/>
      <w:sz w:val="21"/>
    </w:rPr>
  </w:style>
</w:styles>
</file>

<file path=word/webSettings.xml><?xml version="1.0" encoding="utf-8"?>
<w:webSettings xmlns:r="http://schemas.openxmlformats.org/officeDocument/2006/relationships" xmlns:w="http://schemas.openxmlformats.org/wordprocessingml/2006/main">
  <w:divs>
    <w:div w:id="741219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Visio_2003-2010_Drawing12.vsd"/><Relationship Id="rId26" Type="http://schemas.openxmlformats.org/officeDocument/2006/relationships/image" Target="media/image11.emf"/><Relationship Id="rId39" Type="http://schemas.openxmlformats.org/officeDocument/2006/relationships/oleObject" Target="embeddings/Microsoft_Visio_2003-2010_Drawing1011.vsd"/><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oleObject" Target="embeddings/Microsoft_Visio_2003-2010_Drawing34.vsd"/><Relationship Id="rId33" Type="http://schemas.openxmlformats.org/officeDocument/2006/relationships/oleObject" Target="embeddings/Microsoft_Visio_2003-2010_Drawing78.vsd"/><Relationship Id="rId38" Type="http://schemas.openxmlformats.org/officeDocument/2006/relationships/image" Target="media/image17.emf"/><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package" Target="embeddings/Microsoft_Visio___12.vsdx"/><Relationship Id="rId20" Type="http://schemas.openxmlformats.org/officeDocument/2006/relationships/image" Target="media/image7.png"/><Relationship Id="rId29" Type="http://schemas.openxmlformats.org/officeDocument/2006/relationships/oleObject" Target="embeddings/Microsoft_Visio_2003-2010_Drawing56.vsd"/><Relationship Id="rId41" Type="http://schemas.openxmlformats.org/officeDocument/2006/relationships/oleObject" Target="embeddings/Microsoft_Visio_2003-2010_Drawing1112.vsd"/><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package" Target="embeddings/Microsoft_Visio___1.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910.vsd"/><Relationship Id="rId40" Type="http://schemas.openxmlformats.org/officeDocument/2006/relationships/image" Target="media/image18.emf"/><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Microsoft_Visio_2003-2010_Drawing23.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oleObject" Target="embeddings/Microsoft_Visio_2003-2010_Drawing67.vsd"/><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Visio_2003-2010_Drawing1.vsd"/><Relationship Id="rId22" Type="http://schemas.openxmlformats.org/officeDocument/2006/relationships/image" Target="media/image9.emf"/><Relationship Id="rId27" Type="http://schemas.openxmlformats.org/officeDocument/2006/relationships/oleObject" Target="embeddings/Microsoft_Visio_2003-2010_Drawing45.vsd"/><Relationship Id="rId30" Type="http://schemas.openxmlformats.org/officeDocument/2006/relationships/image" Target="media/image13.emf"/><Relationship Id="rId35" Type="http://schemas.openxmlformats.org/officeDocument/2006/relationships/oleObject" Target="embeddings/Microsoft_Visio_2003-2010_Drawing89.vsd"/><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122</TotalTime>
  <Pages>56</Pages>
  <Words>4750</Words>
  <Characters>27076</Characters>
  <Application>Microsoft Office Outlook</Application>
  <DocSecurity>0</DocSecurity>
  <Lines>0</Lines>
  <Paragraphs>0</Paragraphs>
  <ScaleCrop>false</ScaleCrop>
  <Company>zle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dc:description/>
  <cp:lastModifiedBy>FANS</cp:lastModifiedBy>
  <cp:revision>27</cp:revision>
  <cp:lastPrinted>2018-07-17T01:10:00Z</cp:lastPrinted>
  <dcterms:created xsi:type="dcterms:W3CDTF">2018-07-22T06:43:00Z</dcterms:created>
  <dcterms:modified xsi:type="dcterms:W3CDTF">2018-09-03T03:09:00Z</dcterms:modified>
</cp:coreProperties>
</file>