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8A5" w:rsidRPr="004D6C5B" w:rsidRDefault="00CE0559">
      <w:pPr>
        <w:pStyle w:val="affff8"/>
      </w:pPr>
      <w:bookmarkStart w:id="0" w:name="SectionMark0"/>
      <w:r>
        <w:rPr>
          <w:noProof/>
        </w:rPr>
        <w:pict>
          <v:shapetype id="_x0000_t202" coordsize="21600,21600" o:spt="202" path="m,l,21600r21600,l21600,xe">
            <v:stroke joinstyle="miter"/>
            <v:path gradientshapeok="t" o:connecttype="rect"/>
          </v:shapetype>
          <v:shape id="Text Box 38" o:spid="_x0000_s1026" type="#_x0000_t202" style="position:absolute;left:0;text-align:left;margin-left:212.35pt;margin-top:14.4pt;width:646pt;height:87.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" stroked="f">
            <v:textbox>
              <w:txbxContent>
                <w:p w:rsidR="00EF5E57" w:rsidRPr="008D72A8" w:rsidRDefault="00EF5E57" w:rsidP="005D7946">
                  <w:pPr>
                    <w:pStyle w:val="afff7"/>
                    <w:ind w:right="4670"/>
                    <w:jc w:val="left"/>
                    <w:rPr>
                      <w:rFonts w:ascii="黑体" w:eastAsia="黑体" w:hAnsi="黑体"/>
                      <w:sz w:val="144"/>
                      <w:szCs w:val="144"/>
                    </w:rPr>
                  </w:pPr>
                  <w:r w:rsidRPr="008D72A8">
                    <w:rPr>
                      <w:rFonts w:ascii="黑体" w:eastAsia="黑体" w:hAnsi="黑体" w:hint="eastAsia"/>
                      <w:b w:val="0"/>
                      <w:bCs/>
                      <w:sz w:val="144"/>
                      <w:szCs w:val="144"/>
                    </w:rPr>
                    <w:t>CBFIA</w:t>
                  </w:r>
                </w:p>
              </w:txbxContent>
            </v:textbox>
          </v:shape>
        </w:pict>
      </w:r>
      <w:r>
        <w:rPr>
          <w:noProof/>
        </w:rPr>
        <w:pict>
          <v:shape id="_x0000_s1027" type="#_x0000_t202" style="position:absolute;left:0;text-align:left;margin-left:0;margin-top:7.8pt;width:204.75pt;height:3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zKiAIAABg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" stroked="f">
            <v:textbox>
              <w:txbxContent>
                <w:p w:rsidR="00EF5E57" w:rsidRDefault="00EF5E57" w:rsidP="00E318A5">
                  <w:pPr>
                    <w:pStyle w:val="afff7"/>
                    <w:ind w:right="1478"/>
                    <w:jc w:val="both"/>
                    <w:rPr>
                      <w:b w:val="0"/>
                      <w:bCs/>
                      <w:sz w:val="21"/>
                      <w:szCs w:val="21"/>
                    </w:rPr>
                  </w:pPr>
                  <w:r w:rsidRPr="00917BB2">
                    <w:rPr>
                      <w:rFonts w:hint="eastAsia"/>
                      <w:bCs/>
                      <w:sz w:val="21"/>
                      <w:szCs w:val="21"/>
                    </w:rPr>
                    <w:t>ICS</w:t>
                  </w:r>
                  <w:r>
                    <w:rPr>
                      <w:rFonts w:hint="eastAsia"/>
                      <w:b w:val="0"/>
                      <w:bCs/>
                      <w:sz w:val="21"/>
                      <w:szCs w:val="21"/>
                    </w:rPr>
                    <w:t xml:space="preserve"> 67.220.200</w:t>
                  </w:r>
                </w:p>
                <w:p w:rsidR="00EF5E57" w:rsidRPr="00917BB2" w:rsidRDefault="00EF5E57" w:rsidP="0001506B">
                  <w:pPr>
                    <w:rPr>
                      <w:b/>
                    </w:rPr>
                  </w:pPr>
                  <w:r w:rsidRPr="00917BB2">
                    <w:rPr>
                      <w:rFonts w:hint="eastAsia"/>
                      <w:b/>
                    </w:rPr>
                    <w:t>X</w:t>
                  </w:r>
                  <w:r>
                    <w:rPr>
                      <w:rFonts w:hint="eastAsia"/>
                      <w:b/>
                    </w:rPr>
                    <w:t xml:space="preserve">   </w:t>
                  </w:r>
                  <w:r w:rsidRPr="00917BB2">
                    <w:rPr>
                      <w:rFonts w:hint="eastAsia"/>
                    </w:rPr>
                    <w:t>60</w:t>
                  </w:r>
                </w:p>
                <w:p w:rsidR="00EF5E57" w:rsidRDefault="00EF5E57" w:rsidP="00E318A5"/>
              </w:txbxContent>
            </v:textbox>
          </v:shape>
        </w:pict>
      </w:r>
      <w:r>
        <w:rPr>
          <w:noProof/>
        </w:rPr>
        <w:pict>
          <v:line id="Line 11" o:spid="_x0000_s1067" style="position:absolute;left:0;text-align:left;z-index:251656704;visibility:visible" from="0,681.35pt" to="482pt,6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" strokecolor="#800008" strokeweight="1pt"/>
        </w:pict>
      </w:r>
      <w:r>
        <w:rPr>
          <w:noProof/>
        </w:rPr>
        <w:pict>
          <v:shape id="fmFrame7" o:spid="_x0000_s1028" type="#_x0000_t202" style="position:absolute;left:0;text-align:left;margin-left:0;margin-top:686.6pt;width:481.9pt;height:59.65pt;z-index:2516546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" stroked="f">
            <v:textbox inset="0,0,0,0">
              <w:txbxContent>
                <w:p w:rsidR="00EF5E57" w:rsidRPr="005844D4" w:rsidRDefault="00EF5E57" w:rsidP="00EB5A5D">
                  <w:pPr>
                    <w:pStyle w:val="affffe"/>
                    <w:rPr>
                      <w:rFonts w:ascii="黑体" w:eastAsia="黑体"/>
                      <w:b w:val="0"/>
                      <w:bCs/>
                      <w:spacing w:val="0"/>
                      <w:w w:val="100"/>
                      <w:sz w:val="30"/>
                      <w:szCs w:val="30"/>
                    </w:rPr>
                  </w:pPr>
                  <w:r w:rsidRPr="005844D4">
                    <w:rPr>
                      <w:rFonts w:ascii="黑体" w:eastAsia="黑体" w:hint="eastAsia"/>
                      <w:b w:val="0"/>
                      <w:bCs/>
                      <w:spacing w:val="0"/>
                      <w:w w:val="100"/>
                      <w:sz w:val="30"/>
                      <w:szCs w:val="30"/>
                    </w:rPr>
                    <w:t xml:space="preserve">中国生物发酵产业协会 </w:t>
                  </w:r>
                  <w:r w:rsidRPr="005844D4">
                    <w:rPr>
                      <w:rFonts w:ascii="黑体" w:eastAsia="黑体" w:hint="eastAsia"/>
                      <w:b w:val="0"/>
                      <w:spacing w:val="0"/>
                      <w:w w:val="100"/>
                      <w:sz w:val="30"/>
                      <w:szCs w:val="30"/>
                    </w:rPr>
                    <w:t>发布</w:t>
                  </w:r>
                </w:p>
              </w:txbxContent>
            </v:textbox>
            <w10:wrap anchorx="margin" anchory="margin"/>
            <w10:anchorlock/>
          </v:shape>
        </w:pict>
      </w:r>
      <w:r>
        <w:rPr>
          <w:noProof/>
        </w:rPr>
        <w:pict>
          <v:shape id="fmFrame6" o:spid="_x0000_s1029" type="#_x0000_t202" style="position:absolute;left:0;text-align:left;margin-left:315pt;margin-top:647.4pt;width:159pt;height:24.6pt;z-index:2516536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" stroked="f">
            <v:textbox inset="0,0,0,0">
              <w:txbxContent>
                <w:p w:rsidR="00EF5E57" w:rsidRPr="005844D4" w:rsidRDefault="003C2AFA" w:rsidP="005844D4">
                  <w:pPr>
                    <w:pStyle w:val="aff9"/>
                    <w:jc w:val="right"/>
                    <w:rPr>
                      <w:rFonts w:ascii="黑体"/>
                      <w:bCs/>
                      <w:sz w:val="30"/>
                      <w:szCs w:val="30"/>
                    </w:rPr>
                  </w:pPr>
                  <w:r>
                    <w:rPr>
                      <w:rFonts w:ascii="黑体" w:hint="eastAsia"/>
                      <w:bCs/>
                      <w:sz w:val="30"/>
                      <w:szCs w:val="30"/>
                    </w:rPr>
                    <w:t>xxxx</w:t>
                  </w:r>
                  <w:r w:rsidR="00EF5E57" w:rsidRPr="005844D4">
                    <w:rPr>
                      <w:rFonts w:ascii="黑体" w:hint="eastAsia"/>
                      <w:bCs/>
                      <w:sz w:val="30"/>
                      <w:szCs w:val="30"/>
                    </w:rPr>
                    <w:t>-</w:t>
                  </w:r>
                  <w:r>
                    <w:rPr>
                      <w:rFonts w:ascii="黑体" w:hint="eastAsia"/>
                      <w:bCs/>
                      <w:sz w:val="30"/>
                      <w:szCs w:val="30"/>
                    </w:rPr>
                    <w:t>xx</w:t>
                  </w:r>
                  <w:r w:rsidR="00EF5E57" w:rsidRPr="005844D4">
                    <w:rPr>
                      <w:rFonts w:ascii="黑体" w:hint="eastAsia"/>
                      <w:bCs/>
                      <w:sz w:val="30"/>
                      <w:szCs w:val="30"/>
                    </w:rPr>
                    <w:t>-</w:t>
                  </w:r>
                  <w:r>
                    <w:rPr>
                      <w:rFonts w:ascii="黑体" w:hint="eastAsia"/>
                      <w:bCs/>
                      <w:sz w:val="30"/>
                      <w:szCs w:val="30"/>
                    </w:rPr>
                    <w:t>xx</w:t>
                  </w:r>
                  <w:r w:rsidR="00EF5E57" w:rsidRPr="005844D4">
                    <w:rPr>
                      <w:rFonts w:ascii="黑体" w:hint="eastAsia"/>
                      <w:bCs/>
                      <w:sz w:val="30"/>
                      <w:szCs w:val="30"/>
                    </w:rPr>
                    <w:t>实施</w:t>
                  </w:r>
                </w:p>
                <w:p w:rsidR="00EF5E57" w:rsidRDefault="00EF5E57">
                  <w:pPr>
                    <w:rPr>
                      <w:szCs w:val="28"/>
                    </w:rPr>
                  </w:pPr>
                </w:p>
              </w:txbxContent>
            </v:textbox>
            <w10:wrap anchorx="margin" anchory="margin"/>
            <w10:anchorlock/>
          </v:shape>
        </w:pict>
      </w:r>
      <w:r>
        <w:rPr>
          <w:noProof/>
        </w:rPr>
        <w:pict>
          <v:shape id="fmFrame5" o:spid="_x0000_s1030" type="#_x0000_t202" style="position:absolute;left:0;text-align:left;margin-left:-5.25pt;margin-top:647.4pt;width:159pt;height:24.6pt;z-index:2516526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" stroked="f">
            <v:textbox inset="0,0,0,0">
              <w:txbxContent>
                <w:p w:rsidR="00EF5E57" w:rsidRPr="005844D4" w:rsidRDefault="00EF5E57">
                  <w:pPr>
                    <w:pStyle w:val="aff9"/>
                    <w:rPr>
                      <w:rFonts w:ascii="黑体"/>
                      <w:bCs/>
                      <w:sz w:val="30"/>
                      <w:szCs w:val="30"/>
                    </w:rPr>
                  </w:pPr>
                  <w:r w:rsidRPr="005844D4">
                    <w:rPr>
                      <w:rFonts w:ascii="黑体" w:hint="eastAsia"/>
                      <w:bCs/>
                      <w:sz w:val="30"/>
                      <w:szCs w:val="30"/>
                    </w:rPr>
                    <w:t>2018-xx-xx发布</w:t>
                  </w:r>
                </w:p>
                <w:p w:rsidR="00EF5E57" w:rsidRDefault="00EF5E57">
                  <w:pPr>
                    <w:pStyle w:val="aff9"/>
                    <w:rPr>
                      <w:rFonts w:ascii="黑体"/>
                      <w:szCs w:val="28"/>
                    </w:rPr>
                  </w:pPr>
                </w:p>
              </w:txbxContent>
            </v:textbox>
            <w10:wrap anchorx="margin" anchory="margin"/>
            <w10:anchorlock/>
          </v:shape>
        </w:pict>
      </w:r>
      <w:r>
        <w:rPr>
          <w:noProof/>
        </w:rPr>
        <w:pict>
          <v:shape id="fmFrame4" o:spid="_x0000_s1031" type="#_x0000_t202" style="position:absolute;left:0;text-align:left;margin-left:0;margin-top:286.25pt;width:470pt;height:361.15pt;z-index:2516515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" o:allowincell="f" stroked="f">
            <v:textbox inset="0,0,0,0">
              <w:txbxContent>
                <w:p w:rsidR="00EF5E57" w:rsidRDefault="00EF5E57">
                  <w:pPr>
                    <w:jc w:val="center"/>
                    <w:rPr>
                      <w:rFonts w:ascii="黑体" w:eastAsia="黑体"/>
                      <w:bCs/>
                      <w:sz w:val="52"/>
                      <w:szCs w:val="52"/>
                    </w:rPr>
                  </w:pPr>
                </w:p>
                <w:p w:rsidR="00EF5E57" w:rsidRDefault="00EF5E57">
                  <w:pPr>
                    <w:rPr>
                      <w:rFonts w:ascii="黑体" w:eastAsia="黑体"/>
                      <w:bCs/>
                      <w:sz w:val="52"/>
                      <w:szCs w:val="52"/>
                    </w:rPr>
                  </w:pPr>
                </w:p>
                <w:p w:rsidR="00EF5E57" w:rsidRDefault="00EF5E57">
                  <w:pPr>
                    <w:pStyle w:val="affffc"/>
                    <w:rPr>
                      <w:rFonts w:ascii="黑体" w:eastAsia="黑体"/>
                      <w:bCs/>
                      <w:kern w:val="2"/>
                      <w:sz w:val="52"/>
                      <w:szCs w:val="52"/>
                    </w:rPr>
                  </w:pPr>
                  <w:r>
                    <w:rPr>
                      <w:rFonts w:ascii="黑体" w:eastAsia="黑体" w:hint="eastAsia"/>
                      <w:bCs/>
                      <w:kern w:val="2"/>
                      <w:sz w:val="52"/>
                      <w:szCs w:val="52"/>
                    </w:rPr>
                    <w:t>食品加工用</w:t>
                  </w:r>
                  <w:r>
                    <w:rPr>
                      <w:rFonts w:ascii="黑体" w:eastAsia="黑体"/>
                      <w:bCs/>
                      <w:kern w:val="2"/>
                      <w:sz w:val="52"/>
                      <w:szCs w:val="52"/>
                    </w:rPr>
                    <w:t>氨基酸</w:t>
                  </w:r>
                </w:p>
                <w:p w:rsidR="00EF5E57" w:rsidRPr="003C2AFA" w:rsidRDefault="00EF5E57">
                  <w:pPr>
                    <w:pStyle w:val="afffe"/>
                    <w:rPr>
                      <w:rFonts w:ascii="Times New Roman" w:eastAsia="黑体"/>
                      <w:sz w:val="30"/>
                      <w:szCs w:val="30"/>
                    </w:rPr>
                  </w:pPr>
                  <w:r w:rsidRPr="003C2AFA">
                    <w:rPr>
                      <w:rFonts w:ascii="Times New Roman" w:eastAsia="黑体"/>
                      <w:sz w:val="30"/>
                      <w:szCs w:val="30"/>
                    </w:rPr>
                    <w:t>Amino Acids for Food Processing</w:t>
                  </w:r>
                </w:p>
                <w:p w:rsidR="00EF5E57" w:rsidRPr="003A4B9E" w:rsidRDefault="003C2AFA">
                  <w:pPr>
                    <w:pStyle w:val="afffff3"/>
                    <w:rPr>
                      <w:rFonts w:ascii="Times New Roman" w:eastAsia="黑体"/>
                    </w:rPr>
                  </w:pPr>
                  <w:r>
                    <w:rPr>
                      <w:rFonts w:ascii="Times New Roman" w:eastAsia="黑体" w:hAnsi="黑体" w:hint="eastAsia"/>
                    </w:rPr>
                    <w:t>征求意见稿</w:t>
                  </w:r>
                </w:p>
              </w:txbxContent>
            </v:textbox>
            <w10:wrap anchorx="margin" anchory="margin"/>
            <w10:anchorlock/>
          </v:shape>
        </w:pict>
      </w:r>
      <w:r>
        <w:rPr>
          <w:noProof/>
        </w:rPr>
        <w:pict>
          <v:shape id="fmFrame3" o:spid="_x0000_s1032" type="#_x0000_t202" alt="&#10;&#10;文本框: Q/FJDL 002—2005" style="position:absolute;left:0;text-align:left;margin-left:-17.25pt;margin-top:149.55pt;width:494.6pt;height:49.35pt;z-index:2516505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" o:allowincell="f" stroked="f">
            <v:textbox inset="0,0,0,0">
              <w:txbxContent>
                <w:p w:rsidR="00EF5E57" w:rsidRPr="00BC27BE" w:rsidRDefault="00EF5E57" w:rsidP="006519DF">
                  <w:pPr>
                    <w:pStyle w:val="12"/>
                    <w:rPr>
                      <w:rFonts w:ascii="黑体" w:eastAsia="黑体"/>
                      <w:szCs w:val="28"/>
                      <w:lang w:val="de-DE"/>
                    </w:rPr>
                  </w:pPr>
                  <w:r>
                    <w:rPr>
                      <w:rFonts w:ascii="黑体" w:eastAsia="黑体" w:hint="eastAsia"/>
                      <w:szCs w:val="28"/>
                      <w:lang w:val="de-DE"/>
                    </w:rPr>
                    <w:t xml:space="preserve"> T</w:t>
                  </w:r>
                  <w:r w:rsidRPr="00BC27BE">
                    <w:rPr>
                      <w:rFonts w:ascii="黑体" w:eastAsia="黑体" w:hint="eastAsia"/>
                      <w:szCs w:val="28"/>
                      <w:lang w:val="de-DE"/>
                    </w:rPr>
                    <w:t>/</w:t>
                  </w:r>
                  <w:r>
                    <w:rPr>
                      <w:rFonts w:ascii="黑体" w:eastAsia="黑体" w:hint="eastAsia"/>
                      <w:szCs w:val="28"/>
                      <w:lang w:val="de-DE"/>
                    </w:rPr>
                    <w:t xml:space="preserve">CBFIA </w:t>
                  </w:r>
                  <w:r w:rsidR="003C2AFA">
                    <w:rPr>
                      <w:rFonts w:ascii="黑体" w:eastAsia="黑体" w:hint="eastAsia"/>
                      <w:szCs w:val="28"/>
                      <w:lang w:val="de-DE"/>
                    </w:rPr>
                    <w:t>xxxxx</w:t>
                  </w:r>
                  <w:r>
                    <w:rPr>
                      <w:rFonts w:ascii="黑体" w:eastAsia="黑体" w:hint="eastAsia"/>
                      <w:szCs w:val="28"/>
                      <w:lang w:val="de-DE"/>
                    </w:rPr>
                    <w:t>-</w:t>
                  </w:r>
                  <w:r w:rsidR="00DD2FA6">
                    <w:rPr>
                      <w:rFonts w:ascii="黑体" w:eastAsia="黑体" w:hint="eastAsia"/>
                      <w:szCs w:val="28"/>
                      <w:lang w:val="de-DE"/>
                    </w:rPr>
                    <w:t>xxxx</w:t>
                  </w:r>
                </w:p>
                <w:p w:rsidR="00EF5E57" w:rsidRPr="00BC27BE" w:rsidRDefault="00EF5E57">
                  <w:pPr>
                    <w:pStyle w:val="12"/>
                    <w:ind w:right="280"/>
                    <w:rPr>
                      <w:rFonts w:ascii="黑体" w:eastAsia="黑体"/>
                      <w:szCs w:val="28"/>
                      <w:lang w:val="de-DE"/>
                    </w:rPr>
                  </w:pPr>
                </w:p>
              </w:txbxContent>
            </v:textbox>
            <w10:wrap anchorx="margin" anchory="margin"/>
            <w10:anchorlock/>
          </v:shape>
        </w:pict>
      </w:r>
      <w:r>
        <w:rPr>
          <w:noProof/>
        </w:rPr>
        <w:pict>
          <v:shape id="fmFrame2" o:spid="_x0000_s1033" type="#_x0000_t202" style="position:absolute;left:0;text-align:left;margin-left:-57.75pt;margin-top:111.15pt;width:598.5pt;height:46.8pt;z-index:2516495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" stroked="f">
            <v:textbox inset="0,0,0,0">
              <w:txbxContent>
                <w:p w:rsidR="00EF5E57" w:rsidRPr="005D03D5" w:rsidRDefault="00EF5E57" w:rsidP="00BC27BE">
                  <w:pPr>
                    <w:pStyle w:val="afff4"/>
                    <w:ind w:right="1080"/>
                    <w:jc w:val="center"/>
                    <w:rPr>
                      <w:rFonts w:ascii="仿宋_GB2312" w:eastAsia="仿宋_GB2312"/>
                      <w:b/>
                      <w:sz w:val="72"/>
                      <w:szCs w:val="72"/>
                    </w:rPr>
                  </w:pPr>
                  <w:r>
                    <w:rPr>
                      <w:rFonts w:ascii="仿宋_GB2312" w:eastAsia="仿宋_GB2312" w:hAnsi="Times New Roman" w:hint="eastAsia"/>
                      <w:b/>
                      <w:sz w:val="72"/>
                      <w:szCs w:val="72"/>
                    </w:rPr>
                    <w:t xml:space="preserve">  </w:t>
                  </w:r>
                  <w:r w:rsidRPr="005D03D5">
                    <w:rPr>
                      <w:rFonts w:ascii="仿宋_GB2312" w:eastAsia="仿宋_GB2312" w:hAnsi="Times New Roman" w:hint="eastAsia"/>
                      <w:b/>
                      <w:sz w:val="72"/>
                      <w:szCs w:val="72"/>
                    </w:rPr>
                    <w:t>中国生物发酵产业协会团体</w:t>
                  </w:r>
                  <w:r w:rsidRPr="005D03D5">
                    <w:rPr>
                      <w:rFonts w:ascii="仿宋_GB2312" w:eastAsia="仿宋_GB2312" w:hint="eastAsia"/>
                      <w:b/>
                      <w:sz w:val="72"/>
                      <w:szCs w:val="72"/>
                    </w:rPr>
                    <w:t>标准</w:t>
                  </w:r>
                </w:p>
              </w:txbxContent>
            </v:textbox>
            <w10:wrap anchorx="margin" anchory="margin"/>
            <w10:anchorlock/>
          </v:shape>
        </w:pict>
      </w:r>
    </w:p>
    <w:p w:rsidR="00E318A5" w:rsidRPr="004D6C5B" w:rsidRDefault="00E318A5">
      <w:pPr>
        <w:pStyle w:val="affff8"/>
      </w:pPr>
    </w:p>
    <w:p w:rsidR="00E318A5" w:rsidRPr="004D6C5B" w:rsidRDefault="00CE0559">
      <w:pPr>
        <w:pStyle w:val="affff8"/>
      </w:pPr>
      <w:r>
        <w:rPr>
          <w:noProof/>
        </w:rPr>
        <w:pict>
          <v:line id="Line 10" o:spid="_x0000_s1066" style="position:absolute;left:0;text-align:left;z-index:251655680;visibility:visible" from="-5.25pt,162.45pt" to="476.7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" strokecolor="#800008" strokeweight="1pt"/>
        </w:pict>
      </w:r>
    </w:p>
    <w:p w:rsidR="00E318A5" w:rsidRPr="004D6C5B" w:rsidRDefault="00E318A5">
      <w:pPr>
        <w:pStyle w:val="affff8"/>
        <w:sectPr w:rsidR="00E318A5" w:rsidRPr="004D6C5B">
          <w:headerReference w:type="even" r:id="rId8"/>
          <w:headerReference w:type="default" r:id="rId9"/>
          <w:footerReference w:type="even" r:id="rId10"/>
          <w:footerReference w:type="default" r:id="rId11"/>
          <w:headerReference w:type="first" r:id="rId12"/>
          <w:footerReference w:type="first" r:id="rId13"/>
          <w:pgSz w:w="11907" w:h="16839"/>
          <w:pgMar w:top="567" w:right="851" w:bottom="1361" w:left="1418" w:header="0" w:footer="0" w:gutter="0"/>
          <w:pgNumType w:start="1"/>
          <w:cols w:space="720"/>
          <w:titlePg/>
          <w:docGrid w:type="lines" w:linePitch="312"/>
        </w:sectPr>
      </w:pPr>
    </w:p>
    <w:p w:rsidR="00EA1E81" w:rsidRPr="004D6C5B" w:rsidRDefault="00EA1E81" w:rsidP="00F02C0A">
      <w:pPr>
        <w:pStyle w:val="afffa"/>
        <w:spacing w:before="850" w:after="680"/>
        <w:rPr>
          <w:rFonts w:ascii="Times New Roman"/>
        </w:rPr>
      </w:pPr>
      <w:bookmarkStart w:id="1" w:name="_Toc42593774"/>
      <w:bookmarkStart w:id="2" w:name="_Toc42593926"/>
      <w:bookmarkStart w:id="3" w:name="_Toc42595983"/>
      <w:bookmarkStart w:id="4" w:name="_Toc42599170"/>
      <w:bookmarkStart w:id="5" w:name="_Toc42599552"/>
      <w:bookmarkStart w:id="6" w:name="SectionMark2"/>
      <w:bookmarkEnd w:id="0"/>
      <w:r w:rsidRPr="004D6C5B">
        <w:rPr>
          <w:rFonts w:ascii="Times New Roman"/>
        </w:rPr>
        <w:lastRenderedPageBreak/>
        <w:t>前</w:t>
      </w:r>
      <w:r w:rsidRPr="004D6C5B">
        <w:rPr>
          <w:rFonts w:ascii="Times New Roman"/>
        </w:rPr>
        <w:t xml:space="preserve">    </w:t>
      </w:r>
      <w:r w:rsidRPr="004D6C5B">
        <w:rPr>
          <w:rFonts w:ascii="Times New Roman"/>
        </w:rPr>
        <w:t>言</w:t>
      </w:r>
      <w:bookmarkEnd w:id="1"/>
      <w:bookmarkEnd w:id="2"/>
      <w:bookmarkEnd w:id="3"/>
      <w:bookmarkEnd w:id="4"/>
      <w:bookmarkEnd w:id="5"/>
    </w:p>
    <w:p w:rsidR="00BD2082" w:rsidRPr="004D6C5B" w:rsidRDefault="00BD2082" w:rsidP="00AC4EAE">
      <w:pPr>
        <w:spacing w:line="360" w:lineRule="auto"/>
        <w:ind w:firstLineChars="200" w:firstLine="420"/>
        <w:rPr>
          <w:color w:val="000000"/>
          <w:szCs w:val="21"/>
        </w:rPr>
      </w:pPr>
      <w:r w:rsidRPr="004D6C5B">
        <w:rPr>
          <w:rFonts w:hAnsi="宋体"/>
          <w:color w:val="000000"/>
          <w:szCs w:val="21"/>
        </w:rPr>
        <w:t>本标准按照</w:t>
      </w:r>
      <w:r w:rsidRPr="004D6C5B">
        <w:rPr>
          <w:color w:val="000000"/>
          <w:szCs w:val="21"/>
        </w:rPr>
        <w:t>GB/T 1.1-2009</w:t>
      </w:r>
      <w:r w:rsidRPr="004D6C5B">
        <w:rPr>
          <w:rFonts w:hAnsi="宋体"/>
          <w:color w:val="000000"/>
          <w:szCs w:val="21"/>
        </w:rPr>
        <w:t>给出的规则起草。</w:t>
      </w:r>
    </w:p>
    <w:p w:rsidR="00BD2082" w:rsidRPr="004D6C5B" w:rsidRDefault="00BD2082" w:rsidP="00AC4EAE">
      <w:pPr>
        <w:spacing w:line="360" w:lineRule="auto"/>
        <w:ind w:firstLineChars="200" w:firstLine="420"/>
        <w:rPr>
          <w:color w:val="000000"/>
          <w:szCs w:val="21"/>
        </w:rPr>
      </w:pPr>
      <w:r w:rsidRPr="004D6C5B">
        <w:rPr>
          <w:rFonts w:hAnsi="宋体"/>
          <w:color w:val="000000"/>
          <w:szCs w:val="21"/>
        </w:rPr>
        <w:t>本标准由中国生物发酵产业标准化技术委员会提出</w:t>
      </w:r>
      <w:r w:rsidR="00E57AB1">
        <w:rPr>
          <w:rFonts w:hAnsi="宋体" w:hint="eastAsia"/>
          <w:color w:val="000000"/>
          <w:szCs w:val="21"/>
        </w:rPr>
        <w:t>，</w:t>
      </w:r>
      <w:r w:rsidR="00E57AB1" w:rsidRPr="004D6C5B">
        <w:rPr>
          <w:rFonts w:hAnsi="宋体"/>
          <w:color w:val="000000"/>
          <w:szCs w:val="21"/>
        </w:rPr>
        <w:t>中国生物发酵产业标准化技术委员会</w:t>
      </w:r>
      <w:r w:rsidR="00E57AB1">
        <w:rPr>
          <w:rFonts w:hAnsi="宋体" w:hint="eastAsia"/>
          <w:color w:val="000000"/>
          <w:szCs w:val="21"/>
        </w:rPr>
        <w:t>氨基酸分委会</w:t>
      </w:r>
      <w:r w:rsidRPr="004D6C5B">
        <w:rPr>
          <w:rFonts w:hAnsi="宋体"/>
          <w:color w:val="000000"/>
          <w:szCs w:val="21"/>
        </w:rPr>
        <w:t>归口。</w:t>
      </w:r>
    </w:p>
    <w:p w:rsidR="00BD2082" w:rsidRPr="004D6C5B" w:rsidRDefault="00BD2082" w:rsidP="00AC4EAE">
      <w:pPr>
        <w:spacing w:line="360" w:lineRule="auto"/>
        <w:ind w:firstLineChars="200" w:firstLine="420"/>
        <w:rPr>
          <w:color w:val="000000"/>
          <w:szCs w:val="21"/>
        </w:rPr>
      </w:pPr>
      <w:r w:rsidRPr="004D6C5B">
        <w:rPr>
          <w:rFonts w:hAnsi="宋体"/>
          <w:color w:val="000000"/>
          <w:szCs w:val="21"/>
        </w:rPr>
        <w:t>本标准起草单位：</w:t>
      </w:r>
      <w:r w:rsidR="00A502F0" w:rsidRPr="004D6C5B">
        <w:rPr>
          <w:rFonts w:hAnsi="宋体"/>
          <w:color w:val="000000"/>
          <w:szCs w:val="21"/>
        </w:rPr>
        <w:t>无锡晶海氨基酸股份有限公司、阜丰集团有限公司（山东阜丰发酵有限公司、新疆阜丰生物科技有限公司、内蒙古阜丰生物科技有限公司）、</w:t>
      </w:r>
      <w:r w:rsidR="00FE276B" w:rsidRPr="004D6C5B">
        <w:rPr>
          <w:rFonts w:hAnsi="宋体"/>
          <w:color w:val="000000"/>
          <w:szCs w:val="21"/>
        </w:rPr>
        <w:t>天津科技大学、吉林大学、</w:t>
      </w:r>
      <w:r w:rsidR="00774264" w:rsidRPr="004D6C5B">
        <w:rPr>
          <w:rFonts w:hAnsi="宋体"/>
          <w:color w:val="000000"/>
          <w:szCs w:val="21"/>
        </w:rPr>
        <w:t>福建省建阳武夷味精有限公司、河北力维素科技有限公司、湖北新生源生物工程股份有限公司、</w:t>
      </w:r>
      <w:r w:rsidR="00A502F0" w:rsidRPr="004D6C5B">
        <w:rPr>
          <w:rFonts w:hAnsi="宋体"/>
          <w:color w:val="000000"/>
          <w:szCs w:val="21"/>
        </w:rPr>
        <w:t>河南巨龙生物工程股份有限公司、</w:t>
      </w:r>
      <w:r w:rsidR="00774264" w:rsidRPr="004D6C5B">
        <w:rPr>
          <w:rFonts w:hAnsi="宋体"/>
          <w:color w:val="000000"/>
          <w:szCs w:val="21"/>
        </w:rPr>
        <w:t>莲花健康产业集团股份有限公司、</w:t>
      </w:r>
      <w:r w:rsidR="005C6EE7" w:rsidRPr="004D6C5B">
        <w:rPr>
          <w:rFonts w:hAnsi="宋体"/>
          <w:color w:val="000000"/>
          <w:szCs w:val="21"/>
        </w:rPr>
        <w:t>山东凯翔生物科技股份有限公司、</w:t>
      </w:r>
      <w:r w:rsidR="00A502F0" w:rsidRPr="004D6C5B">
        <w:rPr>
          <w:rFonts w:hAnsi="宋体"/>
          <w:color w:val="000000"/>
          <w:szCs w:val="21"/>
        </w:rPr>
        <w:t>山东民强生物科技股份有限公司、梅花生物科技集团股份有限公司、</w:t>
      </w:r>
      <w:r w:rsidR="00774264" w:rsidRPr="004D6C5B">
        <w:rPr>
          <w:rFonts w:hAnsi="宋体"/>
          <w:color w:val="000000"/>
          <w:szCs w:val="21"/>
        </w:rPr>
        <w:t>武汉远大弘元股份有限公司、无锡瑞年实业有限公司、</w:t>
      </w:r>
      <w:r w:rsidR="00A502F0" w:rsidRPr="004D6C5B">
        <w:rPr>
          <w:rFonts w:hAnsi="宋体"/>
          <w:color w:val="000000"/>
          <w:szCs w:val="21"/>
        </w:rPr>
        <w:t>云南中烟工业有限责任公司、齐鲁工业大学</w:t>
      </w:r>
      <w:r w:rsidR="00090136" w:rsidRPr="004D6C5B">
        <w:rPr>
          <w:rFonts w:hAnsi="宋体"/>
          <w:color w:val="000000"/>
          <w:szCs w:val="21"/>
        </w:rPr>
        <w:t>、中国生物发酵产业协会氨基酸分会</w:t>
      </w:r>
      <w:r w:rsidR="00B25BC7" w:rsidRPr="004D6C5B">
        <w:rPr>
          <w:rFonts w:hAnsi="宋体"/>
          <w:color w:val="000000"/>
          <w:szCs w:val="21"/>
        </w:rPr>
        <w:t>。</w:t>
      </w:r>
      <w:r w:rsidR="005D7946" w:rsidRPr="004D6C5B">
        <w:rPr>
          <w:color w:val="000000"/>
          <w:szCs w:val="21"/>
        </w:rPr>
        <w:t xml:space="preserve"> </w:t>
      </w:r>
    </w:p>
    <w:p w:rsidR="00BD2082" w:rsidRPr="004D6C5B" w:rsidRDefault="00BD2082" w:rsidP="00AC4EAE">
      <w:pPr>
        <w:spacing w:line="360" w:lineRule="auto"/>
        <w:ind w:firstLineChars="200" w:firstLine="420"/>
        <w:rPr>
          <w:color w:val="000000"/>
          <w:szCs w:val="21"/>
        </w:rPr>
      </w:pPr>
      <w:r w:rsidRPr="004D6C5B">
        <w:rPr>
          <w:rFonts w:hAnsi="宋体"/>
          <w:color w:val="000000"/>
          <w:szCs w:val="21"/>
        </w:rPr>
        <w:t>本标准主要起草人：</w:t>
      </w:r>
      <w:r w:rsidR="00A502F0" w:rsidRPr="004D6C5B">
        <w:rPr>
          <w:rFonts w:hAnsi="宋体"/>
          <w:color w:val="000000"/>
          <w:szCs w:val="21"/>
        </w:rPr>
        <w:t>宁健飞</w:t>
      </w:r>
      <w:r w:rsidR="00B25BC7" w:rsidRPr="004D6C5B">
        <w:rPr>
          <w:rFonts w:hAnsi="宋体"/>
          <w:color w:val="000000"/>
          <w:szCs w:val="21"/>
        </w:rPr>
        <w:t>、</w:t>
      </w:r>
      <w:r w:rsidR="00A502F0" w:rsidRPr="004D6C5B">
        <w:rPr>
          <w:rFonts w:hAnsi="宋体"/>
          <w:color w:val="000000"/>
          <w:szCs w:val="21"/>
        </w:rPr>
        <w:t>陈宁</w:t>
      </w:r>
      <w:r w:rsidR="00B25BC7" w:rsidRPr="004D6C5B">
        <w:rPr>
          <w:rFonts w:hAnsi="宋体"/>
          <w:color w:val="000000"/>
          <w:szCs w:val="21"/>
        </w:rPr>
        <w:t>、</w:t>
      </w:r>
      <w:r w:rsidR="001C635A">
        <w:rPr>
          <w:rFonts w:hAnsi="宋体" w:hint="eastAsia"/>
          <w:color w:val="000000"/>
          <w:szCs w:val="21"/>
        </w:rPr>
        <w:t>关丹、</w:t>
      </w:r>
      <w:r w:rsidR="00734632">
        <w:rPr>
          <w:rFonts w:hAnsi="宋体" w:hint="eastAsia"/>
          <w:color w:val="000000"/>
          <w:szCs w:val="21"/>
        </w:rPr>
        <w:t>包鑫</w:t>
      </w:r>
      <w:r w:rsidR="00B12107" w:rsidRPr="004D6C5B">
        <w:rPr>
          <w:rFonts w:hAnsi="宋体"/>
          <w:color w:val="000000"/>
          <w:szCs w:val="21"/>
        </w:rPr>
        <w:t>、</w:t>
      </w:r>
      <w:r w:rsidR="00A502F0" w:rsidRPr="004D6C5B">
        <w:rPr>
          <w:rFonts w:hAnsi="宋体"/>
          <w:color w:val="000000"/>
          <w:szCs w:val="21"/>
        </w:rPr>
        <w:t>王健</w:t>
      </w:r>
      <w:r w:rsidR="00B25BC7" w:rsidRPr="004D6C5B">
        <w:rPr>
          <w:rFonts w:hAnsi="宋体"/>
          <w:color w:val="000000"/>
          <w:szCs w:val="21"/>
        </w:rPr>
        <w:t>、</w:t>
      </w:r>
      <w:r w:rsidR="003B3B2E" w:rsidRPr="004D6C5B">
        <w:rPr>
          <w:rFonts w:hAnsi="宋体"/>
          <w:color w:val="000000"/>
          <w:szCs w:val="21"/>
        </w:rPr>
        <w:t>贾雪峰、</w:t>
      </w:r>
      <w:r w:rsidR="00074B0F" w:rsidRPr="004D6C5B">
        <w:rPr>
          <w:rFonts w:hAnsi="宋体"/>
          <w:color w:val="000000"/>
          <w:szCs w:val="21"/>
        </w:rPr>
        <w:t>郭继龙、王雷、肖国安、曹华杰、</w:t>
      </w:r>
      <w:r w:rsidR="00627893" w:rsidRPr="004D6C5B">
        <w:rPr>
          <w:rFonts w:hAnsi="宋体"/>
          <w:color w:val="000000"/>
          <w:szCs w:val="21"/>
        </w:rPr>
        <w:t>张成林、</w:t>
      </w:r>
      <w:r w:rsidR="00074B0F" w:rsidRPr="004D6C5B">
        <w:rPr>
          <w:rFonts w:hAnsi="宋体"/>
          <w:color w:val="000000"/>
          <w:szCs w:val="21"/>
        </w:rPr>
        <w:t>高立栋、</w:t>
      </w:r>
      <w:r w:rsidR="00CC0352">
        <w:rPr>
          <w:rFonts w:hAnsi="宋体" w:hint="eastAsia"/>
          <w:color w:val="000000"/>
          <w:szCs w:val="21"/>
        </w:rPr>
        <w:t>崔光水</w:t>
      </w:r>
      <w:r w:rsidR="00074B0F" w:rsidRPr="004D6C5B">
        <w:rPr>
          <w:rFonts w:hAnsi="宋体"/>
          <w:color w:val="000000"/>
          <w:szCs w:val="21"/>
        </w:rPr>
        <w:t>、闫洪波、彭晶、</w:t>
      </w:r>
      <w:r w:rsidR="00F229D9" w:rsidRPr="004D6C5B">
        <w:rPr>
          <w:rFonts w:hAnsi="宋体"/>
          <w:color w:val="000000"/>
          <w:szCs w:val="21"/>
        </w:rPr>
        <w:t>张文文、</w:t>
      </w:r>
      <w:r w:rsidR="00F2694A">
        <w:rPr>
          <w:rFonts w:hAnsi="宋体" w:hint="eastAsia"/>
          <w:color w:val="000000"/>
          <w:szCs w:val="21"/>
        </w:rPr>
        <w:t>王斯坦</w:t>
      </w:r>
      <w:r w:rsidR="00B502F5">
        <w:rPr>
          <w:rFonts w:hAnsi="宋体" w:hint="eastAsia"/>
          <w:color w:val="000000"/>
          <w:szCs w:val="21"/>
        </w:rPr>
        <w:t>、</w:t>
      </w:r>
      <w:r w:rsidR="00CC0352">
        <w:rPr>
          <w:rFonts w:hAnsi="宋体" w:hint="eastAsia"/>
          <w:color w:val="000000"/>
          <w:szCs w:val="21"/>
        </w:rPr>
        <w:t>张翼鹏</w:t>
      </w:r>
      <w:r w:rsidR="00B25BC7" w:rsidRPr="004D6C5B">
        <w:rPr>
          <w:rFonts w:hAnsi="宋体"/>
          <w:color w:val="000000"/>
          <w:szCs w:val="21"/>
        </w:rPr>
        <w:t>、</w:t>
      </w:r>
      <w:r w:rsidR="00A502F0" w:rsidRPr="004D6C5B">
        <w:rPr>
          <w:rFonts w:hAnsi="宋体"/>
          <w:color w:val="000000"/>
          <w:szCs w:val="21"/>
        </w:rPr>
        <w:t>臧立华</w:t>
      </w:r>
      <w:r w:rsidR="00B25BC7" w:rsidRPr="004D6C5B">
        <w:rPr>
          <w:rFonts w:hAnsi="宋体"/>
          <w:color w:val="000000"/>
          <w:szCs w:val="21"/>
        </w:rPr>
        <w:t>。</w:t>
      </w:r>
      <w:r w:rsidR="00A502F0" w:rsidRPr="004D6C5B">
        <w:rPr>
          <w:color w:val="000000"/>
          <w:szCs w:val="21"/>
        </w:rPr>
        <w:t xml:space="preserve"> </w:t>
      </w:r>
      <w:r w:rsidR="005D7946" w:rsidRPr="004D6C5B">
        <w:rPr>
          <w:color w:val="000000"/>
          <w:szCs w:val="21"/>
        </w:rPr>
        <w:t xml:space="preserve"> </w:t>
      </w:r>
    </w:p>
    <w:p w:rsidR="00EA1E81" w:rsidRPr="004D6C5B" w:rsidRDefault="00EA1E81" w:rsidP="00AC0405">
      <w:pPr>
        <w:pStyle w:val="aff3"/>
        <w:ind w:firstLineChars="95" w:firstLine="199"/>
        <w:jc w:val="left"/>
        <w:rPr>
          <w:rFonts w:ascii="Times New Roman"/>
        </w:rPr>
        <w:sectPr w:rsidR="00EA1E81" w:rsidRPr="004D6C5B">
          <w:headerReference w:type="even" r:id="rId14"/>
          <w:headerReference w:type="default" r:id="rId15"/>
          <w:footerReference w:type="even" r:id="rId16"/>
          <w:footerReference w:type="default" r:id="rId17"/>
          <w:pgSz w:w="11907" w:h="16839"/>
          <w:pgMar w:top="1246" w:right="1134" w:bottom="1134" w:left="1418" w:header="1418" w:footer="851" w:gutter="0"/>
          <w:pgNumType w:fmt="decimalFullWidth" w:start="1"/>
          <w:cols w:space="720"/>
          <w:docGrid w:type="lines" w:linePitch="312"/>
        </w:sectPr>
      </w:pPr>
    </w:p>
    <w:p w:rsidR="008809BD" w:rsidRPr="004D6C5B" w:rsidRDefault="000E6B50" w:rsidP="00A61DD1">
      <w:pPr>
        <w:pStyle w:val="afffff0"/>
        <w:spacing w:beforeLines="100" w:afterLines="100"/>
        <w:jc w:val="center"/>
        <w:rPr>
          <w:rFonts w:ascii="Times New Roman"/>
          <w:kern w:val="2"/>
          <w:sz w:val="32"/>
          <w:szCs w:val="32"/>
        </w:rPr>
      </w:pPr>
      <w:bookmarkStart w:id="7" w:name="SectionMark4"/>
      <w:bookmarkStart w:id="8" w:name="_Toc42593776"/>
      <w:bookmarkStart w:id="9" w:name="_Toc42593928"/>
      <w:bookmarkStart w:id="10" w:name="_Toc42595985"/>
      <w:bookmarkStart w:id="11" w:name="_Toc42599171"/>
      <w:bookmarkStart w:id="12" w:name="_Toc42599553"/>
      <w:bookmarkEnd w:id="6"/>
      <w:r w:rsidRPr="004D6C5B">
        <w:rPr>
          <w:rFonts w:ascii="Times New Roman"/>
          <w:bCs/>
          <w:kern w:val="2"/>
          <w:sz w:val="32"/>
          <w:szCs w:val="32"/>
        </w:rPr>
        <w:lastRenderedPageBreak/>
        <w:t>食品加工用氨基酸</w:t>
      </w:r>
    </w:p>
    <w:p w:rsidR="008809BD" w:rsidRPr="004D6C5B" w:rsidRDefault="008809BD" w:rsidP="00A61DD1">
      <w:pPr>
        <w:pStyle w:val="afffff0"/>
        <w:spacing w:beforeLines="100" w:afterLines="100"/>
        <w:rPr>
          <w:rFonts w:ascii="Times New Roman"/>
        </w:rPr>
      </w:pPr>
      <w:r w:rsidRPr="004D6C5B">
        <w:rPr>
          <w:rFonts w:ascii="Times New Roman"/>
        </w:rPr>
        <w:t xml:space="preserve">1  </w:t>
      </w:r>
      <w:r w:rsidRPr="004D6C5B">
        <w:rPr>
          <w:rFonts w:ascii="Times New Roman"/>
        </w:rPr>
        <w:t>范围</w:t>
      </w:r>
    </w:p>
    <w:p w:rsidR="008066A4" w:rsidRPr="004D6C5B" w:rsidRDefault="000E6B50" w:rsidP="008066A4">
      <w:pPr>
        <w:spacing w:line="360" w:lineRule="auto"/>
        <w:ind w:firstLineChars="200" w:firstLine="420"/>
        <w:rPr>
          <w:szCs w:val="21"/>
        </w:rPr>
      </w:pPr>
      <w:r w:rsidRPr="004D6C5B">
        <w:rPr>
          <w:rFonts w:hAnsi="宋体"/>
          <w:szCs w:val="21"/>
        </w:rPr>
        <w:t>本标准规定了氨基酸食品原料的术语和定义、要求、试验方法、检验规则、标志、包装、运输、贮存。</w:t>
      </w:r>
    </w:p>
    <w:p w:rsidR="009471EE" w:rsidRPr="004D6C5B" w:rsidRDefault="000E6B50" w:rsidP="008066A4">
      <w:pPr>
        <w:spacing w:line="360" w:lineRule="auto"/>
        <w:ind w:firstLineChars="200" w:firstLine="420"/>
        <w:rPr>
          <w:szCs w:val="21"/>
        </w:rPr>
      </w:pPr>
      <w:r w:rsidRPr="00404F35">
        <w:rPr>
          <w:rFonts w:hAnsi="宋体"/>
          <w:szCs w:val="21"/>
        </w:rPr>
        <w:t>本标准适用于以生物质为原料，经生物发酵</w:t>
      </w:r>
      <w:r w:rsidR="009471EE" w:rsidRPr="00404F35">
        <w:rPr>
          <w:rFonts w:hAnsi="宋体"/>
          <w:szCs w:val="21"/>
        </w:rPr>
        <w:t>、</w:t>
      </w:r>
      <w:r w:rsidRPr="00404F35">
        <w:rPr>
          <w:rFonts w:hAnsi="宋体"/>
          <w:szCs w:val="21"/>
        </w:rPr>
        <w:t>酶法转化</w:t>
      </w:r>
      <w:r w:rsidR="00B05461" w:rsidRPr="00404F35">
        <w:rPr>
          <w:rFonts w:hAnsi="宋体"/>
          <w:szCs w:val="21"/>
        </w:rPr>
        <w:t>或</w:t>
      </w:r>
      <w:r w:rsidR="009471EE" w:rsidRPr="006A78AE">
        <w:rPr>
          <w:rFonts w:hAnsi="宋体"/>
          <w:szCs w:val="21"/>
        </w:rPr>
        <w:t>水解提取</w:t>
      </w:r>
      <w:r w:rsidR="009471EE" w:rsidRPr="004D6C5B">
        <w:rPr>
          <w:rFonts w:hAnsi="宋体"/>
          <w:szCs w:val="21"/>
        </w:rPr>
        <w:t>，</w:t>
      </w:r>
      <w:r w:rsidRPr="004D6C5B">
        <w:rPr>
          <w:rFonts w:hAnsi="宋体"/>
          <w:szCs w:val="21"/>
        </w:rPr>
        <w:t>精制</w:t>
      </w:r>
      <w:r w:rsidR="008066A4" w:rsidRPr="004D6C5B">
        <w:rPr>
          <w:rFonts w:hAnsi="宋体"/>
          <w:szCs w:val="21"/>
        </w:rPr>
        <w:t>而成的</w:t>
      </w:r>
      <w:r w:rsidR="009471EE" w:rsidRPr="004D6C5B">
        <w:rPr>
          <w:rFonts w:hAnsi="宋体"/>
          <w:szCs w:val="21"/>
        </w:rPr>
        <w:t>食品加工用氨基酸</w:t>
      </w:r>
      <w:r w:rsidR="008066A4" w:rsidRPr="004D6C5B">
        <w:rPr>
          <w:rFonts w:hAnsi="宋体"/>
          <w:szCs w:val="21"/>
        </w:rPr>
        <w:t>。</w:t>
      </w:r>
    </w:p>
    <w:p w:rsidR="008809BD" w:rsidRPr="004D6C5B" w:rsidRDefault="008809BD" w:rsidP="00A61DD1">
      <w:pPr>
        <w:pStyle w:val="afffff0"/>
        <w:spacing w:beforeLines="100" w:afterLines="100"/>
        <w:rPr>
          <w:rFonts w:ascii="Times New Roman"/>
        </w:rPr>
      </w:pPr>
      <w:r w:rsidRPr="004D6C5B">
        <w:rPr>
          <w:rFonts w:ascii="Times New Roman"/>
        </w:rPr>
        <w:t xml:space="preserve">2  </w:t>
      </w:r>
      <w:r w:rsidRPr="004D6C5B">
        <w:rPr>
          <w:rFonts w:ascii="Times New Roman"/>
        </w:rPr>
        <w:t>规范性引用文件</w:t>
      </w:r>
    </w:p>
    <w:p w:rsidR="000E6B50" w:rsidRPr="004D6C5B" w:rsidRDefault="000E6B50" w:rsidP="000E6B50">
      <w:pPr>
        <w:spacing w:line="360" w:lineRule="auto"/>
        <w:ind w:firstLineChars="200" w:firstLine="420"/>
        <w:rPr>
          <w:szCs w:val="21"/>
        </w:rPr>
      </w:pPr>
      <w:r w:rsidRPr="004D6C5B">
        <w:rPr>
          <w:rFonts w:hAnsi="宋体"/>
          <w:szCs w:val="21"/>
        </w:rPr>
        <w:t>下列文件对于本文件的应用是必不可少的。凡是注日期的引用文件，仅注日期的版本适用于本文件。凡是不注日期的引用文件，其最新版本（包括所有的修改单）适用于本文件。</w:t>
      </w:r>
    </w:p>
    <w:p w:rsidR="00DB38A7" w:rsidRPr="004D6C5B" w:rsidRDefault="00DB38A7" w:rsidP="00DB38A7">
      <w:pPr>
        <w:spacing w:line="360" w:lineRule="auto"/>
        <w:ind w:firstLineChars="200" w:firstLine="420"/>
        <w:rPr>
          <w:szCs w:val="21"/>
        </w:rPr>
      </w:pPr>
      <w:r w:rsidRPr="004D6C5B">
        <w:rPr>
          <w:szCs w:val="21"/>
        </w:rPr>
        <w:t xml:space="preserve">GB 4789.2   </w:t>
      </w:r>
      <w:r w:rsidRPr="004D6C5B">
        <w:rPr>
          <w:rFonts w:hAnsi="宋体"/>
          <w:szCs w:val="21"/>
        </w:rPr>
        <w:t>食品安全国家标准</w:t>
      </w:r>
      <w:r w:rsidRPr="004D6C5B">
        <w:rPr>
          <w:szCs w:val="21"/>
        </w:rPr>
        <w:t xml:space="preserve"> </w:t>
      </w:r>
      <w:r w:rsidRPr="004D6C5B">
        <w:rPr>
          <w:rFonts w:hAnsi="宋体"/>
          <w:szCs w:val="21"/>
        </w:rPr>
        <w:t>食品微生物学检验</w:t>
      </w:r>
      <w:r w:rsidRPr="004D6C5B">
        <w:rPr>
          <w:szCs w:val="21"/>
        </w:rPr>
        <w:t xml:space="preserve"> </w:t>
      </w:r>
      <w:r w:rsidRPr="004D6C5B">
        <w:rPr>
          <w:rFonts w:hAnsi="宋体"/>
          <w:szCs w:val="21"/>
        </w:rPr>
        <w:t>菌落总数测定</w:t>
      </w:r>
    </w:p>
    <w:p w:rsidR="00DB38A7" w:rsidRPr="004D6C5B" w:rsidRDefault="00CB5545" w:rsidP="00DB38A7">
      <w:pPr>
        <w:spacing w:line="360" w:lineRule="auto"/>
        <w:ind w:firstLineChars="200" w:firstLine="420"/>
        <w:rPr>
          <w:szCs w:val="21"/>
        </w:rPr>
      </w:pPr>
      <w:r w:rsidRPr="004D6C5B">
        <w:rPr>
          <w:szCs w:val="21"/>
        </w:rPr>
        <w:t>GB 4789.3</w:t>
      </w:r>
      <w:r w:rsidR="00DB38A7" w:rsidRPr="004D6C5B">
        <w:rPr>
          <w:szCs w:val="21"/>
        </w:rPr>
        <w:t xml:space="preserve">   </w:t>
      </w:r>
      <w:r w:rsidR="00DB38A7" w:rsidRPr="004D6C5B">
        <w:rPr>
          <w:rFonts w:hAnsi="宋体"/>
          <w:szCs w:val="21"/>
        </w:rPr>
        <w:t>食品安全国家标准</w:t>
      </w:r>
      <w:r w:rsidR="00DB38A7" w:rsidRPr="004D6C5B">
        <w:rPr>
          <w:szCs w:val="21"/>
        </w:rPr>
        <w:t xml:space="preserve"> </w:t>
      </w:r>
      <w:r w:rsidR="00DB38A7" w:rsidRPr="004D6C5B">
        <w:rPr>
          <w:rFonts w:hAnsi="宋体"/>
          <w:szCs w:val="21"/>
        </w:rPr>
        <w:t>食品微生物学检验</w:t>
      </w:r>
      <w:r w:rsidR="00DB38A7" w:rsidRPr="004D6C5B">
        <w:rPr>
          <w:szCs w:val="21"/>
        </w:rPr>
        <w:t xml:space="preserve"> </w:t>
      </w:r>
      <w:r w:rsidR="00DB38A7" w:rsidRPr="004D6C5B">
        <w:rPr>
          <w:rFonts w:hAnsi="宋体"/>
          <w:szCs w:val="21"/>
        </w:rPr>
        <w:t>大肠菌群计数</w:t>
      </w:r>
    </w:p>
    <w:p w:rsidR="00DB38A7" w:rsidRPr="004D6C5B" w:rsidRDefault="00DB38A7" w:rsidP="00DB38A7">
      <w:pPr>
        <w:spacing w:line="360" w:lineRule="auto"/>
        <w:ind w:firstLineChars="200" w:firstLine="420"/>
        <w:rPr>
          <w:szCs w:val="21"/>
        </w:rPr>
      </w:pPr>
      <w:r w:rsidRPr="004D6C5B">
        <w:rPr>
          <w:szCs w:val="21"/>
        </w:rPr>
        <w:t xml:space="preserve">GB 4789.10  </w:t>
      </w:r>
      <w:r w:rsidRPr="004D6C5B">
        <w:rPr>
          <w:rFonts w:hAnsi="宋体"/>
          <w:szCs w:val="21"/>
        </w:rPr>
        <w:t>食品安全国家标准</w:t>
      </w:r>
      <w:r w:rsidRPr="004D6C5B">
        <w:rPr>
          <w:szCs w:val="21"/>
        </w:rPr>
        <w:t xml:space="preserve"> </w:t>
      </w:r>
      <w:r w:rsidRPr="004D6C5B">
        <w:rPr>
          <w:rFonts w:hAnsi="宋体"/>
          <w:szCs w:val="21"/>
        </w:rPr>
        <w:t>食品微生物学检验</w:t>
      </w:r>
      <w:r w:rsidRPr="004D6C5B">
        <w:rPr>
          <w:szCs w:val="21"/>
        </w:rPr>
        <w:t xml:space="preserve"> </w:t>
      </w:r>
      <w:r w:rsidRPr="004D6C5B">
        <w:rPr>
          <w:rFonts w:hAnsi="宋体"/>
          <w:szCs w:val="21"/>
        </w:rPr>
        <w:t>金黄色葡萄球菌检验</w:t>
      </w:r>
    </w:p>
    <w:p w:rsidR="00DB38A7" w:rsidRPr="004D6C5B" w:rsidRDefault="00DB38A7" w:rsidP="00DB38A7">
      <w:pPr>
        <w:spacing w:line="360" w:lineRule="auto"/>
        <w:ind w:firstLineChars="200" w:firstLine="420"/>
        <w:rPr>
          <w:szCs w:val="21"/>
        </w:rPr>
      </w:pPr>
      <w:r w:rsidRPr="004D6C5B">
        <w:rPr>
          <w:szCs w:val="21"/>
        </w:rPr>
        <w:t xml:space="preserve">GB 4789.15  </w:t>
      </w:r>
      <w:r w:rsidRPr="004D6C5B">
        <w:rPr>
          <w:rFonts w:hAnsi="宋体"/>
          <w:szCs w:val="21"/>
        </w:rPr>
        <w:t>食品安全国家标准</w:t>
      </w:r>
      <w:r w:rsidRPr="004D6C5B">
        <w:rPr>
          <w:szCs w:val="21"/>
        </w:rPr>
        <w:t xml:space="preserve"> </w:t>
      </w:r>
      <w:r w:rsidRPr="004D6C5B">
        <w:rPr>
          <w:rFonts w:hAnsi="宋体"/>
          <w:szCs w:val="21"/>
        </w:rPr>
        <w:t>食品微生物学检验</w:t>
      </w:r>
      <w:r w:rsidRPr="004D6C5B">
        <w:rPr>
          <w:szCs w:val="21"/>
        </w:rPr>
        <w:t xml:space="preserve"> </w:t>
      </w:r>
      <w:r w:rsidRPr="004D6C5B">
        <w:rPr>
          <w:rFonts w:hAnsi="宋体"/>
          <w:szCs w:val="21"/>
        </w:rPr>
        <w:t>霉菌和酵母计数</w:t>
      </w:r>
    </w:p>
    <w:p w:rsidR="00DB38A7" w:rsidRPr="004D6C5B" w:rsidRDefault="00CB5545" w:rsidP="00DB38A7">
      <w:pPr>
        <w:spacing w:line="360" w:lineRule="auto"/>
        <w:ind w:firstLineChars="200" w:firstLine="420"/>
        <w:rPr>
          <w:szCs w:val="21"/>
        </w:rPr>
      </w:pPr>
      <w:r w:rsidRPr="004D6C5B">
        <w:rPr>
          <w:szCs w:val="21"/>
        </w:rPr>
        <w:t>GB 5009.3</w:t>
      </w:r>
      <w:r w:rsidR="00DB38A7" w:rsidRPr="004D6C5B">
        <w:rPr>
          <w:szCs w:val="21"/>
        </w:rPr>
        <w:t xml:space="preserve">   </w:t>
      </w:r>
      <w:r w:rsidR="00DB38A7" w:rsidRPr="004D6C5B">
        <w:rPr>
          <w:rFonts w:hAnsi="宋体"/>
          <w:szCs w:val="21"/>
        </w:rPr>
        <w:t>食品安全国家标准</w:t>
      </w:r>
      <w:r w:rsidR="00DB38A7" w:rsidRPr="004D6C5B">
        <w:rPr>
          <w:szCs w:val="21"/>
        </w:rPr>
        <w:t xml:space="preserve"> </w:t>
      </w:r>
      <w:r w:rsidR="00DB38A7" w:rsidRPr="004D6C5B">
        <w:rPr>
          <w:rFonts w:hAnsi="宋体"/>
          <w:szCs w:val="21"/>
        </w:rPr>
        <w:t>食品中水分的测定</w:t>
      </w:r>
    </w:p>
    <w:p w:rsidR="00DB38A7" w:rsidRPr="004D6C5B" w:rsidRDefault="00DB38A7" w:rsidP="00DB38A7">
      <w:pPr>
        <w:spacing w:line="360" w:lineRule="auto"/>
        <w:ind w:firstLineChars="200" w:firstLine="420"/>
        <w:rPr>
          <w:szCs w:val="21"/>
        </w:rPr>
      </w:pPr>
      <w:r w:rsidRPr="004D6C5B">
        <w:rPr>
          <w:szCs w:val="21"/>
        </w:rPr>
        <w:t xml:space="preserve">GB 5009.11  </w:t>
      </w:r>
      <w:r w:rsidRPr="004D6C5B">
        <w:rPr>
          <w:rFonts w:hAnsi="宋体"/>
          <w:szCs w:val="21"/>
        </w:rPr>
        <w:t>食品安全国家标准</w:t>
      </w:r>
      <w:r w:rsidRPr="004D6C5B">
        <w:rPr>
          <w:szCs w:val="21"/>
        </w:rPr>
        <w:t xml:space="preserve"> </w:t>
      </w:r>
      <w:r w:rsidRPr="004D6C5B">
        <w:rPr>
          <w:rFonts w:hAnsi="宋体"/>
          <w:szCs w:val="21"/>
        </w:rPr>
        <w:t>食品中总砷及无机砷的测定</w:t>
      </w:r>
    </w:p>
    <w:p w:rsidR="00CA4515" w:rsidRPr="004D6C5B" w:rsidRDefault="00CA4515" w:rsidP="00CA4515">
      <w:pPr>
        <w:spacing w:line="360" w:lineRule="auto"/>
        <w:ind w:firstLineChars="200" w:firstLine="420"/>
        <w:rPr>
          <w:szCs w:val="21"/>
        </w:rPr>
      </w:pPr>
      <w:r w:rsidRPr="004D6C5B">
        <w:rPr>
          <w:szCs w:val="21"/>
        </w:rPr>
        <w:t xml:space="preserve">GB 5009.17  </w:t>
      </w:r>
      <w:r w:rsidRPr="004D6C5B">
        <w:rPr>
          <w:rFonts w:hAnsi="宋体"/>
          <w:szCs w:val="21"/>
        </w:rPr>
        <w:t>食品安全国家标准</w:t>
      </w:r>
      <w:r w:rsidRPr="004D6C5B">
        <w:rPr>
          <w:szCs w:val="21"/>
        </w:rPr>
        <w:t xml:space="preserve"> </w:t>
      </w:r>
      <w:r w:rsidRPr="004D6C5B">
        <w:rPr>
          <w:rFonts w:hAnsi="宋体"/>
          <w:szCs w:val="21"/>
        </w:rPr>
        <w:t>食品中总汞及有机汞的测定</w:t>
      </w:r>
    </w:p>
    <w:p w:rsidR="000E6B50" w:rsidRPr="004D6C5B" w:rsidRDefault="000E6B50" w:rsidP="000E6B50">
      <w:pPr>
        <w:spacing w:line="360" w:lineRule="auto"/>
        <w:ind w:firstLineChars="200" w:firstLine="420"/>
        <w:rPr>
          <w:szCs w:val="21"/>
        </w:rPr>
      </w:pPr>
      <w:r w:rsidRPr="004D6C5B">
        <w:rPr>
          <w:szCs w:val="21"/>
        </w:rPr>
        <w:t xml:space="preserve">GB 5009.44  </w:t>
      </w:r>
      <w:r w:rsidRPr="004D6C5B">
        <w:rPr>
          <w:rFonts w:hAnsi="宋体"/>
          <w:szCs w:val="21"/>
        </w:rPr>
        <w:t>食品安全国家标准</w:t>
      </w:r>
      <w:r w:rsidRPr="004D6C5B">
        <w:rPr>
          <w:szCs w:val="21"/>
        </w:rPr>
        <w:t xml:space="preserve"> </w:t>
      </w:r>
      <w:r w:rsidRPr="004D6C5B">
        <w:rPr>
          <w:rFonts w:hAnsi="宋体"/>
          <w:szCs w:val="21"/>
        </w:rPr>
        <w:t>食品中氯化物的测定</w:t>
      </w:r>
    </w:p>
    <w:p w:rsidR="000E6B50" w:rsidRPr="004D6C5B" w:rsidRDefault="000E6B50" w:rsidP="000E6B50">
      <w:pPr>
        <w:spacing w:line="360" w:lineRule="auto"/>
        <w:ind w:firstLineChars="200" w:firstLine="420"/>
        <w:rPr>
          <w:szCs w:val="21"/>
        </w:rPr>
      </w:pPr>
      <w:r w:rsidRPr="004D6C5B">
        <w:rPr>
          <w:szCs w:val="21"/>
        </w:rPr>
        <w:t xml:space="preserve">GB 5009.74  </w:t>
      </w:r>
      <w:r w:rsidRPr="004D6C5B">
        <w:rPr>
          <w:rFonts w:hAnsi="宋体"/>
          <w:szCs w:val="21"/>
        </w:rPr>
        <w:t>食品安全国家标准</w:t>
      </w:r>
      <w:r w:rsidRPr="004D6C5B">
        <w:rPr>
          <w:szCs w:val="21"/>
        </w:rPr>
        <w:t xml:space="preserve"> </w:t>
      </w:r>
      <w:r w:rsidRPr="004D6C5B">
        <w:rPr>
          <w:rFonts w:hAnsi="宋体"/>
          <w:szCs w:val="21"/>
        </w:rPr>
        <w:t>食品添加剂中重金属限量试验</w:t>
      </w:r>
    </w:p>
    <w:p w:rsidR="000E6B50" w:rsidRPr="004D6C5B" w:rsidRDefault="000E6B50" w:rsidP="000E6B50">
      <w:pPr>
        <w:spacing w:line="360" w:lineRule="auto"/>
        <w:ind w:firstLineChars="200" w:firstLine="420"/>
        <w:rPr>
          <w:color w:val="000000"/>
          <w:szCs w:val="21"/>
        </w:rPr>
      </w:pPr>
      <w:r w:rsidRPr="004D6C5B">
        <w:rPr>
          <w:color w:val="000000"/>
          <w:szCs w:val="21"/>
        </w:rPr>
        <w:t xml:space="preserve">GB 5009.90  </w:t>
      </w:r>
      <w:r w:rsidRPr="004D6C5B">
        <w:rPr>
          <w:rFonts w:hAnsi="宋体"/>
          <w:color w:val="000000"/>
          <w:szCs w:val="21"/>
        </w:rPr>
        <w:t>食品安全国家标准</w:t>
      </w:r>
      <w:r w:rsidRPr="004D6C5B">
        <w:rPr>
          <w:color w:val="000000"/>
          <w:szCs w:val="21"/>
        </w:rPr>
        <w:t xml:space="preserve"> </w:t>
      </w:r>
      <w:r w:rsidRPr="004D6C5B">
        <w:rPr>
          <w:rFonts w:hAnsi="宋体"/>
          <w:color w:val="000000"/>
          <w:szCs w:val="21"/>
        </w:rPr>
        <w:t>食品中铁的测定</w:t>
      </w:r>
    </w:p>
    <w:p w:rsidR="00306940" w:rsidRPr="004D6C5B" w:rsidRDefault="00306940" w:rsidP="00306940">
      <w:pPr>
        <w:spacing w:line="360" w:lineRule="auto"/>
        <w:ind w:firstLineChars="200" w:firstLine="420"/>
        <w:rPr>
          <w:szCs w:val="21"/>
        </w:rPr>
      </w:pPr>
      <w:r w:rsidRPr="004D6C5B">
        <w:rPr>
          <w:szCs w:val="21"/>
        </w:rPr>
        <w:t xml:space="preserve">GB 7718     </w:t>
      </w:r>
      <w:r w:rsidRPr="004D6C5B">
        <w:rPr>
          <w:rFonts w:hAnsi="宋体"/>
          <w:szCs w:val="21"/>
        </w:rPr>
        <w:t>食品安全国家标准</w:t>
      </w:r>
      <w:r w:rsidRPr="004D6C5B">
        <w:rPr>
          <w:szCs w:val="21"/>
        </w:rPr>
        <w:t xml:space="preserve"> </w:t>
      </w:r>
      <w:r w:rsidRPr="004D6C5B">
        <w:rPr>
          <w:rFonts w:hAnsi="宋体"/>
          <w:szCs w:val="21"/>
        </w:rPr>
        <w:t>预包装食品标签通则</w:t>
      </w:r>
    </w:p>
    <w:p w:rsidR="00306940" w:rsidRPr="004D6C5B" w:rsidRDefault="00306940" w:rsidP="00306940">
      <w:pPr>
        <w:spacing w:line="360" w:lineRule="auto"/>
        <w:ind w:firstLineChars="200" w:firstLine="420"/>
        <w:rPr>
          <w:szCs w:val="21"/>
        </w:rPr>
      </w:pPr>
      <w:r w:rsidRPr="004D6C5B">
        <w:rPr>
          <w:szCs w:val="21"/>
        </w:rPr>
        <w:t xml:space="preserve">GB 16740   </w:t>
      </w:r>
      <w:r w:rsidR="00E839FA" w:rsidRPr="004D6C5B">
        <w:rPr>
          <w:szCs w:val="21"/>
        </w:rPr>
        <w:t xml:space="preserve"> </w:t>
      </w:r>
      <w:r w:rsidRPr="004D6C5B">
        <w:rPr>
          <w:rFonts w:hAnsi="宋体"/>
          <w:szCs w:val="21"/>
        </w:rPr>
        <w:t>食品安全国家标准</w:t>
      </w:r>
      <w:r w:rsidRPr="004D6C5B">
        <w:rPr>
          <w:szCs w:val="21"/>
        </w:rPr>
        <w:t xml:space="preserve"> </w:t>
      </w:r>
      <w:r w:rsidRPr="004D6C5B">
        <w:rPr>
          <w:rFonts w:hAnsi="宋体"/>
          <w:szCs w:val="21"/>
        </w:rPr>
        <w:t>保健食品</w:t>
      </w:r>
    </w:p>
    <w:p w:rsidR="00306940" w:rsidRPr="004D6C5B" w:rsidRDefault="00306940" w:rsidP="00306940">
      <w:pPr>
        <w:spacing w:line="360" w:lineRule="auto"/>
        <w:ind w:firstLineChars="200" w:firstLine="420"/>
        <w:rPr>
          <w:szCs w:val="21"/>
        </w:rPr>
      </w:pPr>
      <w:r w:rsidRPr="004D6C5B">
        <w:rPr>
          <w:szCs w:val="21"/>
        </w:rPr>
        <w:t xml:space="preserve">GB 28050   </w:t>
      </w:r>
      <w:r w:rsidR="00E839FA" w:rsidRPr="004D6C5B">
        <w:rPr>
          <w:szCs w:val="21"/>
        </w:rPr>
        <w:t xml:space="preserve"> </w:t>
      </w:r>
      <w:r w:rsidRPr="004D6C5B">
        <w:rPr>
          <w:rFonts w:hAnsi="宋体"/>
          <w:szCs w:val="21"/>
        </w:rPr>
        <w:t>食品安全国家标准</w:t>
      </w:r>
      <w:r w:rsidRPr="004D6C5B">
        <w:rPr>
          <w:szCs w:val="21"/>
        </w:rPr>
        <w:t xml:space="preserve"> </w:t>
      </w:r>
      <w:r w:rsidRPr="004D6C5B">
        <w:rPr>
          <w:rFonts w:hAnsi="宋体"/>
          <w:szCs w:val="21"/>
        </w:rPr>
        <w:t>预包装食品营养标签通则</w:t>
      </w:r>
    </w:p>
    <w:p w:rsidR="00A86E54" w:rsidRPr="004D6C5B" w:rsidRDefault="00A86E54" w:rsidP="00A86E54">
      <w:pPr>
        <w:spacing w:line="360" w:lineRule="auto"/>
        <w:ind w:firstLineChars="200" w:firstLine="420"/>
        <w:rPr>
          <w:szCs w:val="21"/>
        </w:rPr>
      </w:pPr>
      <w:r w:rsidRPr="004D6C5B">
        <w:rPr>
          <w:szCs w:val="21"/>
        </w:rPr>
        <w:t xml:space="preserve">GB/T 191    </w:t>
      </w:r>
      <w:r w:rsidRPr="004D6C5B">
        <w:rPr>
          <w:rFonts w:hAnsi="宋体"/>
          <w:szCs w:val="21"/>
        </w:rPr>
        <w:t>包装储运图示标志</w:t>
      </w:r>
    </w:p>
    <w:p w:rsidR="00A86E54" w:rsidRPr="004D6C5B" w:rsidRDefault="00A86E54" w:rsidP="00A86E54">
      <w:pPr>
        <w:spacing w:line="360" w:lineRule="auto"/>
        <w:ind w:firstLineChars="200" w:firstLine="420"/>
        <w:rPr>
          <w:szCs w:val="21"/>
        </w:rPr>
      </w:pPr>
      <w:r w:rsidRPr="004D6C5B">
        <w:rPr>
          <w:szCs w:val="21"/>
        </w:rPr>
        <w:t xml:space="preserve">GB/T 603    </w:t>
      </w:r>
      <w:r w:rsidRPr="004D6C5B">
        <w:rPr>
          <w:rFonts w:hAnsi="宋体"/>
          <w:szCs w:val="21"/>
        </w:rPr>
        <w:t>化学试剂</w:t>
      </w:r>
      <w:r w:rsidRPr="004D6C5B">
        <w:rPr>
          <w:szCs w:val="21"/>
        </w:rPr>
        <w:t xml:space="preserve"> </w:t>
      </w:r>
      <w:r w:rsidRPr="004D6C5B">
        <w:rPr>
          <w:rFonts w:hAnsi="宋体"/>
          <w:szCs w:val="21"/>
        </w:rPr>
        <w:t>试验方法中所用制剂及制品的制备</w:t>
      </w:r>
    </w:p>
    <w:p w:rsidR="00A86E54" w:rsidRPr="004D6C5B" w:rsidRDefault="00A86E54" w:rsidP="00A86E54">
      <w:pPr>
        <w:spacing w:line="360" w:lineRule="auto"/>
        <w:ind w:firstLineChars="200" w:firstLine="420"/>
        <w:rPr>
          <w:szCs w:val="21"/>
        </w:rPr>
      </w:pPr>
      <w:r w:rsidRPr="004D6C5B">
        <w:rPr>
          <w:szCs w:val="21"/>
        </w:rPr>
        <w:t xml:space="preserve">GB/T 613    </w:t>
      </w:r>
      <w:r w:rsidRPr="004D6C5B">
        <w:rPr>
          <w:rFonts w:hAnsi="宋体"/>
          <w:szCs w:val="21"/>
        </w:rPr>
        <w:t>化学试剂</w:t>
      </w:r>
      <w:r w:rsidRPr="004D6C5B">
        <w:rPr>
          <w:szCs w:val="21"/>
        </w:rPr>
        <w:t xml:space="preserve"> </w:t>
      </w:r>
      <w:r w:rsidRPr="004D6C5B">
        <w:rPr>
          <w:rFonts w:hAnsi="宋体"/>
          <w:szCs w:val="21"/>
        </w:rPr>
        <w:t>比旋光（比旋光度）测定通用方法</w:t>
      </w:r>
    </w:p>
    <w:p w:rsidR="000E6B50" w:rsidRPr="004D6C5B" w:rsidRDefault="000E6B50" w:rsidP="000E6B50">
      <w:pPr>
        <w:spacing w:line="360" w:lineRule="auto"/>
        <w:ind w:firstLineChars="200" w:firstLine="420"/>
        <w:rPr>
          <w:szCs w:val="21"/>
        </w:rPr>
      </w:pPr>
      <w:r w:rsidRPr="004D6C5B">
        <w:rPr>
          <w:szCs w:val="21"/>
        </w:rPr>
        <w:t xml:space="preserve">GB/T 6678  </w:t>
      </w:r>
      <w:r w:rsidR="00DB38A7" w:rsidRPr="004D6C5B">
        <w:rPr>
          <w:szCs w:val="21"/>
        </w:rPr>
        <w:t xml:space="preserve"> </w:t>
      </w:r>
      <w:r w:rsidRPr="004D6C5B">
        <w:rPr>
          <w:rFonts w:hAnsi="宋体"/>
          <w:szCs w:val="21"/>
        </w:rPr>
        <w:t>化工产品采样总则</w:t>
      </w:r>
    </w:p>
    <w:p w:rsidR="000E6B50" w:rsidRPr="004D6C5B" w:rsidRDefault="00CB5545" w:rsidP="000E6B50">
      <w:pPr>
        <w:spacing w:line="360" w:lineRule="auto"/>
        <w:ind w:firstLineChars="200" w:firstLine="420"/>
        <w:rPr>
          <w:szCs w:val="21"/>
        </w:rPr>
      </w:pPr>
      <w:r w:rsidRPr="004D6C5B">
        <w:rPr>
          <w:szCs w:val="21"/>
        </w:rPr>
        <w:t>GB/T 6679</w:t>
      </w:r>
      <w:r w:rsidR="000E6B50" w:rsidRPr="004D6C5B">
        <w:rPr>
          <w:szCs w:val="21"/>
        </w:rPr>
        <w:t xml:space="preserve">  </w:t>
      </w:r>
      <w:r w:rsidR="00DB38A7" w:rsidRPr="004D6C5B">
        <w:rPr>
          <w:szCs w:val="21"/>
        </w:rPr>
        <w:t xml:space="preserve"> </w:t>
      </w:r>
      <w:r w:rsidR="000E6B50" w:rsidRPr="004D6C5B">
        <w:rPr>
          <w:rFonts w:hAnsi="宋体"/>
          <w:szCs w:val="21"/>
        </w:rPr>
        <w:t>固体化工产品采样通则</w:t>
      </w:r>
    </w:p>
    <w:p w:rsidR="000E6B50" w:rsidRPr="004D6C5B" w:rsidRDefault="00CB5545" w:rsidP="000E6B50">
      <w:pPr>
        <w:spacing w:line="360" w:lineRule="auto"/>
        <w:ind w:firstLineChars="200" w:firstLine="420"/>
        <w:rPr>
          <w:szCs w:val="21"/>
        </w:rPr>
      </w:pPr>
      <w:r w:rsidRPr="004D6C5B">
        <w:rPr>
          <w:szCs w:val="21"/>
        </w:rPr>
        <w:lastRenderedPageBreak/>
        <w:t>GB/T 6682</w:t>
      </w:r>
      <w:r w:rsidR="000E6B50" w:rsidRPr="004D6C5B">
        <w:rPr>
          <w:szCs w:val="21"/>
        </w:rPr>
        <w:t xml:space="preserve"> </w:t>
      </w:r>
      <w:r w:rsidR="00DB38A7" w:rsidRPr="004D6C5B">
        <w:rPr>
          <w:szCs w:val="21"/>
        </w:rPr>
        <w:t xml:space="preserve"> </w:t>
      </w:r>
      <w:r w:rsidR="000E6B50" w:rsidRPr="004D6C5B">
        <w:rPr>
          <w:szCs w:val="21"/>
        </w:rPr>
        <w:t xml:space="preserve"> </w:t>
      </w:r>
      <w:r w:rsidR="000E6B50" w:rsidRPr="004D6C5B">
        <w:rPr>
          <w:rFonts w:hAnsi="宋体"/>
          <w:szCs w:val="21"/>
        </w:rPr>
        <w:t>实验室用水规格和试验方法</w:t>
      </w:r>
    </w:p>
    <w:p w:rsidR="00306940" w:rsidRPr="004D6C5B" w:rsidRDefault="00306940" w:rsidP="00306940">
      <w:pPr>
        <w:spacing w:line="360" w:lineRule="auto"/>
        <w:ind w:firstLineChars="200" w:firstLine="420"/>
        <w:rPr>
          <w:szCs w:val="21"/>
        </w:rPr>
      </w:pPr>
      <w:r w:rsidRPr="004D6C5B">
        <w:rPr>
          <w:szCs w:val="21"/>
        </w:rPr>
        <w:t xml:space="preserve">GB/T 8967 </w:t>
      </w:r>
      <w:r w:rsidR="0001435C" w:rsidRPr="004D6C5B">
        <w:rPr>
          <w:szCs w:val="21"/>
        </w:rPr>
        <w:t xml:space="preserve"> </w:t>
      </w:r>
      <w:r w:rsidRPr="004D6C5B">
        <w:rPr>
          <w:szCs w:val="21"/>
        </w:rPr>
        <w:t xml:space="preserve"> </w:t>
      </w:r>
      <w:r w:rsidRPr="004D6C5B">
        <w:rPr>
          <w:rFonts w:hAnsi="宋体"/>
          <w:szCs w:val="21"/>
        </w:rPr>
        <w:t>谷氨酸钠（味精）</w:t>
      </w:r>
    </w:p>
    <w:p w:rsidR="00306940" w:rsidRPr="004D6C5B" w:rsidRDefault="00306940" w:rsidP="00306940">
      <w:pPr>
        <w:spacing w:line="360" w:lineRule="auto"/>
        <w:ind w:firstLineChars="200" w:firstLine="420"/>
        <w:rPr>
          <w:szCs w:val="21"/>
        </w:rPr>
      </w:pPr>
      <w:r w:rsidRPr="004D6C5B">
        <w:rPr>
          <w:szCs w:val="21"/>
        </w:rPr>
        <w:t xml:space="preserve">GB/T 9724 </w:t>
      </w:r>
      <w:r w:rsidR="0001435C" w:rsidRPr="004D6C5B">
        <w:rPr>
          <w:szCs w:val="21"/>
        </w:rPr>
        <w:t xml:space="preserve"> </w:t>
      </w:r>
      <w:r w:rsidRPr="004D6C5B">
        <w:rPr>
          <w:szCs w:val="21"/>
        </w:rPr>
        <w:t xml:space="preserve"> </w:t>
      </w:r>
      <w:r w:rsidRPr="004D6C5B">
        <w:rPr>
          <w:rFonts w:hAnsi="宋体"/>
          <w:szCs w:val="21"/>
        </w:rPr>
        <w:t>化学试剂</w:t>
      </w:r>
      <w:r w:rsidRPr="004D6C5B">
        <w:rPr>
          <w:szCs w:val="21"/>
        </w:rPr>
        <w:t xml:space="preserve"> pH</w:t>
      </w:r>
      <w:r w:rsidRPr="004D6C5B">
        <w:rPr>
          <w:rFonts w:hAnsi="宋体"/>
          <w:szCs w:val="21"/>
        </w:rPr>
        <w:t>值测定通则</w:t>
      </w:r>
    </w:p>
    <w:p w:rsidR="001926CA" w:rsidRPr="004D6C5B" w:rsidRDefault="000A3D07" w:rsidP="00A61DD1">
      <w:pPr>
        <w:pStyle w:val="afffff0"/>
        <w:spacing w:beforeLines="100" w:afterLines="100"/>
        <w:rPr>
          <w:rFonts w:ascii="Times New Roman"/>
        </w:rPr>
      </w:pPr>
      <w:r w:rsidRPr="004D6C5B">
        <w:rPr>
          <w:rFonts w:ascii="Times New Roman"/>
        </w:rPr>
        <w:t>3</w:t>
      </w:r>
      <w:r w:rsidR="001926CA" w:rsidRPr="004D6C5B">
        <w:rPr>
          <w:rFonts w:ascii="Times New Roman"/>
        </w:rPr>
        <w:t xml:space="preserve">  </w:t>
      </w:r>
      <w:r w:rsidR="000E6B50" w:rsidRPr="004D6C5B">
        <w:rPr>
          <w:rFonts w:ascii="Times New Roman"/>
        </w:rPr>
        <w:t>氨基酸命名、分子式、</w:t>
      </w:r>
      <w:r w:rsidR="009471EE" w:rsidRPr="004D6C5B">
        <w:rPr>
          <w:rFonts w:ascii="Times New Roman"/>
        </w:rPr>
        <w:t>相对分子质量</w:t>
      </w:r>
      <w:r w:rsidR="000E6B50" w:rsidRPr="004D6C5B">
        <w:rPr>
          <w:rFonts w:ascii="Times New Roman"/>
        </w:rPr>
        <w:t>、结构式</w:t>
      </w:r>
    </w:p>
    <w:p w:rsidR="000E6B50" w:rsidRPr="004D6C5B" w:rsidRDefault="000E6B50" w:rsidP="000E6B50">
      <w:pPr>
        <w:spacing w:line="360" w:lineRule="auto"/>
        <w:ind w:firstLineChars="200" w:firstLine="420"/>
        <w:rPr>
          <w:szCs w:val="21"/>
        </w:rPr>
      </w:pPr>
      <w:r w:rsidRPr="004D6C5B">
        <w:rPr>
          <w:rFonts w:hAnsi="宋体"/>
          <w:szCs w:val="21"/>
        </w:rPr>
        <w:t>下列术语和定义适用于本文件。</w:t>
      </w:r>
    </w:p>
    <w:p w:rsidR="000E6B50" w:rsidRPr="004D6C5B" w:rsidRDefault="000E6B50" w:rsidP="000E6B50">
      <w:pPr>
        <w:spacing w:line="360" w:lineRule="auto"/>
        <w:jc w:val="center"/>
        <w:rPr>
          <w:szCs w:val="21"/>
        </w:rPr>
      </w:pPr>
      <w:r w:rsidRPr="004D6C5B">
        <w:rPr>
          <w:szCs w:val="21"/>
        </w:rPr>
        <w:t>表</w:t>
      </w:r>
      <w:r w:rsidRPr="004D6C5B">
        <w:rPr>
          <w:szCs w:val="21"/>
        </w:rPr>
        <w:t>1</w:t>
      </w:r>
      <w:r w:rsidR="00C30E4D" w:rsidRPr="004D6C5B">
        <w:rPr>
          <w:szCs w:val="21"/>
        </w:rPr>
        <w:t xml:space="preserve"> </w:t>
      </w:r>
      <w:r w:rsidRPr="004D6C5B">
        <w:rPr>
          <w:szCs w:val="21"/>
        </w:rPr>
        <w:t xml:space="preserve"> </w:t>
      </w:r>
      <w:r w:rsidR="00713EA6" w:rsidRPr="004D6C5B">
        <w:rPr>
          <w:szCs w:val="21"/>
        </w:rPr>
        <w:t>3</w:t>
      </w:r>
      <w:r w:rsidR="002A6429">
        <w:rPr>
          <w:szCs w:val="21"/>
        </w:rPr>
        <w:t>2</w:t>
      </w:r>
      <w:r w:rsidRPr="004D6C5B">
        <w:rPr>
          <w:szCs w:val="21"/>
        </w:rPr>
        <w:t>种氨基酸命名、分子式、</w:t>
      </w:r>
      <w:r w:rsidR="009471EE" w:rsidRPr="004D6C5B">
        <w:rPr>
          <w:szCs w:val="21"/>
        </w:rPr>
        <w:t>相对分子质量</w:t>
      </w:r>
      <w:r w:rsidRPr="004D6C5B">
        <w:rPr>
          <w:szCs w:val="21"/>
        </w:rPr>
        <w:t>、结构式</w:t>
      </w:r>
    </w:p>
    <w:tbl>
      <w:tblPr>
        <w:tblW w:w="10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898"/>
        <w:gridCol w:w="1230"/>
        <w:gridCol w:w="1559"/>
        <w:gridCol w:w="992"/>
        <w:gridCol w:w="1949"/>
      </w:tblGrid>
      <w:tr w:rsidR="00281314" w:rsidRPr="004D6C5B" w:rsidTr="008066A4">
        <w:trPr>
          <w:trHeight w:val="132"/>
          <w:jc w:val="center"/>
        </w:trPr>
        <w:tc>
          <w:tcPr>
            <w:tcW w:w="1701" w:type="dxa"/>
            <w:tcBorders>
              <w:tl2br w:val="single" w:sz="4" w:space="0" w:color="auto"/>
            </w:tcBorders>
            <w:shd w:val="clear" w:color="auto" w:fill="auto"/>
            <w:vAlign w:val="center"/>
          </w:tcPr>
          <w:p w:rsidR="00281314" w:rsidRPr="004D6C5B" w:rsidRDefault="00281314" w:rsidP="004C092D">
            <w:pPr>
              <w:ind w:firstLineChars="350" w:firstLine="735"/>
              <w:jc w:val="left"/>
              <w:rPr>
                <w:szCs w:val="21"/>
              </w:rPr>
            </w:pPr>
            <w:r w:rsidRPr="004D6C5B">
              <w:rPr>
                <w:szCs w:val="21"/>
              </w:rPr>
              <w:t>项目</w:t>
            </w:r>
          </w:p>
          <w:p w:rsidR="00281314" w:rsidRPr="004D6C5B" w:rsidRDefault="00281314" w:rsidP="004C092D">
            <w:pPr>
              <w:jc w:val="left"/>
              <w:rPr>
                <w:szCs w:val="21"/>
              </w:rPr>
            </w:pPr>
            <w:r w:rsidRPr="004D6C5B">
              <w:rPr>
                <w:szCs w:val="21"/>
              </w:rPr>
              <w:t>氨基酸</w:t>
            </w:r>
          </w:p>
        </w:tc>
        <w:tc>
          <w:tcPr>
            <w:tcW w:w="2898" w:type="dxa"/>
            <w:shd w:val="clear" w:color="auto" w:fill="auto"/>
            <w:vAlign w:val="center"/>
          </w:tcPr>
          <w:p w:rsidR="00281314" w:rsidRPr="004D6C5B" w:rsidRDefault="00281314" w:rsidP="004C092D">
            <w:pPr>
              <w:jc w:val="left"/>
              <w:rPr>
                <w:szCs w:val="21"/>
              </w:rPr>
            </w:pPr>
            <w:r w:rsidRPr="004D6C5B">
              <w:rPr>
                <w:szCs w:val="21"/>
              </w:rPr>
              <w:t>系统命名</w:t>
            </w:r>
          </w:p>
        </w:tc>
        <w:tc>
          <w:tcPr>
            <w:tcW w:w="1230" w:type="dxa"/>
            <w:shd w:val="clear" w:color="auto" w:fill="auto"/>
            <w:vAlign w:val="center"/>
          </w:tcPr>
          <w:p w:rsidR="00281314" w:rsidRPr="004D6C5B" w:rsidRDefault="00281314" w:rsidP="004C092D">
            <w:pPr>
              <w:jc w:val="center"/>
              <w:rPr>
                <w:szCs w:val="21"/>
              </w:rPr>
            </w:pPr>
            <w:r w:rsidRPr="004D6C5B">
              <w:rPr>
                <w:szCs w:val="21"/>
              </w:rPr>
              <w:t>CAS NO.</w:t>
            </w:r>
          </w:p>
        </w:tc>
        <w:tc>
          <w:tcPr>
            <w:tcW w:w="1559" w:type="dxa"/>
            <w:shd w:val="clear" w:color="auto" w:fill="auto"/>
            <w:vAlign w:val="center"/>
          </w:tcPr>
          <w:p w:rsidR="00281314" w:rsidRPr="004D6C5B" w:rsidRDefault="00281314" w:rsidP="004C092D">
            <w:pPr>
              <w:jc w:val="center"/>
              <w:rPr>
                <w:szCs w:val="21"/>
              </w:rPr>
            </w:pPr>
            <w:r w:rsidRPr="004D6C5B">
              <w:rPr>
                <w:szCs w:val="21"/>
              </w:rPr>
              <w:t>分子式</w:t>
            </w:r>
          </w:p>
        </w:tc>
        <w:tc>
          <w:tcPr>
            <w:tcW w:w="992" w:type="dxa"/>
            <w:shd w:val="clear" w:color="auto" w:fill="auto"/>
            <w:vAlign w:val="center"/>
          </w:tcPr>
          <w:p w:rsidR="00281314" w:rsidRPr="004D6C5B" w:rsidRDefault="00281314" w:rsidP="004C092D">
            <w:pPr>
              <w:jc w:val="center"/>
              <w:rPr>
                <w:szCs w:val="21"/>
              </w:rPr>
            </w:pPr>
            <w:r w:rsidRPr="004D6C5B">
              <w:rPr>
                <w:szCs w:val="21"/>
              </w:rPr>
              <w:t>相对分子质量</w:t>
            </w:r>
          </w:p>
        </w:tc>
        <w:tc>
          <w:tcPr>
            <w:tcW w:w="1949" w:type="dxa"/>
            <w:shd w:val="clear" w:color="auto" w:fill="auto"/>
            <w:vAlign w:val="center"/>
          </w:tcPr>
          <w:p w:rsidR="00281314" w:rsidRPr="004D6C5B" w:rsidRDefault="00281314" w:rsidP="004C092D">
            <w:pPr>
              <w:jc w:val="center"/>
              <w:rPr>
                <w:szCs w:val="21"/>
              </w:rPr>
            </w:pPr>
            <w:r w:rsidRPr="004D6C5B">
              <w:rPr>
                <w:szCs w:val="21"/>
              </w:rPr>
              <w:t>结构式</w:t>
            </w:r>
          </w:p>
        </w:tc>
      </w:tr>
      <w:tr w:rsidR="00281314" w:rsidRPr="004D6C5B" w:rsidTr="008066A4">
        <w:trPr>
          <w:trHeight w:val="1020"/>
          <w:jc w:val="center"/>
        </w:trPr>
        <w:tc>
          <w:tcPr>
            <w:tcW w:w="1701"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异亮氨酸</w:t>
            </w:r>
            <w:r w:rsidRPr="004D6C5B">
              <w:rPr>
                <w:szCs w:val="21"/>
              </w:rPr>
              <w:t xml:space="preserve">  L-Isoleucine</w:t>
            </w:r>
          </w:p>
        </w:tc>
        <w:tc>
          <w:tcPr>
            <w:tcW w:w="2898" w:type="dxa"/>
            <w:shd w:val="clear" w:color="auto" w:fill="auto"/>
            <w:vAlign w:val="center"/>
          </w:tcPr>
          <w:p w:rsidR="00281314" w:rsidRPr="004D6C5B" w:rsidRDefault="00281314" w:rsidP="004C092D">
            <w:pPr>
              <w:jc w:val="left"/>
              <w:rPr>
                <w:szCs w:val="21"/>
              </w:rPr>
            </w:pPr>
            <w:r w:rsidRPr="004D6C5B">
              <w:rPr>
                <w:szCs w:val="21"/>
              </w:rPr>
              <w:t>L-2-</w:t>
            </w:r>
            <w:r w:rsidRPr="004D6C5B">
              <w:rPr>
                <w:szCs w:val="21"/>
              </w:rPr>
              <w:t>氨基</w:t>
            </w:r>
            <w:r w:rsidRPr="004D6C5B">
              <w:rPr>
                <w:szCs w:val="21"/>
              </w:rPr>
              <w:t>-3-</w:t>
            </w:r>
            <w:r w:rsidRPr="004D6C5B">
              <w:rPr>
                <w:szCs w:val="21"/>
              </w:rPr>
              <w:t>甲基戊酸</w:t>
            </w:r>
            <w:r w:rsidRPr="004D6C5B">
              <w:rPr>
                <w:szCs w:val="21"/>
              </w:rPr>
              <w:t xml:space="preserve">  L-2-Amino-3-</w:t>
            </w:r>
            <w:r w:rsidR="00CB5545" w:rsidRPr="004D6C5B">
              <w:t>methylpentanoic acid</w:t>
            </w:r>
          </w:p>
        </w:tc>
        <w:tc>
          <w:tcPr>
            <w:tcW w:w="1230" w:type="dxa"/>
            <w:shd w:val="clear" w:color="auto" w:fill="auto"/>
            <w:vAlign w:val="center"/>
          </w:tcPr>
          <w:p w:rsidR="00281314" w:rsidRPr="004D6C5B" w:rsidRDefault="00281314" w:rsidP="004C092D">
            <w:pPr>
              <w:jc w:val="center"/>
              <w:rPr>
                <w:szCs w:val="21"/>
              </w:rPr>
            </w:pPr>
            <w:r w:rsidRPr="004D6C5B">
              <w:rPr>
                <w:szCs w:val="21"/>
              </w:rPr>
              <w:t>73-32-5</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6</w:t>
            </w:r>
            <w:r w:rsidRPr="004D6C5B">
              <w:rPr>
                <w:szCs w:val="21"/>
              </w:rPr>
              <w:t>H</w:t>
            </w:r>
            <w:r w:rsidRPr="004D6C5B">
              <w:rPr>
                <w:szCs w:val="21"/>
                <w:vertAlign w:val="subscript"/>
              </w:rPr>
              <w:t>13</w:t>
            </w:r>
            <w:r w:rsidRPr="004D6C5B">
              <w:rPr>
                <w:szCs w:val="21"/>
              </w:rPr>
              <w:t>NO</w:t>
            </w:r>
            <w:r w:rsidRPr="004D6C5B">
              <w:rPr>
                <w:szCs w:val="21"/>
                <w:vertAlign w:val="subscript"/>
              </w:rPr>
              <w:t>2</w:t>
            </w:r>
          </w:p>
        </w:tc>
        <w:tc>
          <w:tcPr>
            <w:tcW w:w="992" w:type="dxa"/>
            <w:shd w:val="clear" w:color="auto" w:fill="auto"/>
            <w:vAlign w:val="center"/>
          </w:tcPr>
          <w:p w:rsidR="00281314" w:rsidRPr="004D6C5B" w:rsidRDefault="00281314" w:rsidP="004C092D">
            <w:pPr>
              <w:jc w:val="center"/>
              <w:rPr>
                <w:szCs w:val="21"/>
              </w:rPr>
            </w:pPr>
            <w:r w:rsidRPr="004D6C5B">
              <w:rPr>
                <w:szCs w:val="21"/>
              </w:rPr>
              <w:t>131.17</w:t>
            </w:r>
          </w:p>
        </w:tc>
        <w:tc>
          <w:tcPr>
            <w:tcW w:w="1949" w:type="dxa"/>
            <w:shd w:val="clear" w:color="auto" w:fill="auto"/>
            <w:vAlign w:val="center"/>
          </w:tcPr>
          <w:p w:rsidR="00281314" w:rsidRPr="004D6C5B" w:rsidRDefault="00593957" w:rsidP="004C092D">
            <w:pPr>
              <w:rPr>
                <w:szCs w:val="21"/>
              </w:rPr>
            </w:pPr>
            <w:r w:rsidRPr="004D6C5B">
              <w:object w:dxaOrig="1800"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48pt" o:ole="">
                  <v:imagedata r:id="rId18" o:title=""/>
                </v:shape>
                <o:OLEObject Type="Embed" ProgID="PBrush" ShapeID="_x0000_i1025" DrawAspect="Content" ObjectID="_1598678788" r:id="rId19"/>
              </w:object>
            </w:r>
          </w:p>
        </w:tc>
      </w:tr>
      <w:tr w:rsidR="00281314" w:rsidRPr="004D6C5B" w:rsidTr="008066A4">
        <w:trPr>
          <w:trHeight w:val="1015"/>
          <w:jc w:val="center"/>
        </w:trPr>
        <w:tc>
          <w:tcPr>
            <w:tcW w:w="1701"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缬氨酸</w:t>
            </w:r>
            <w:r w:rsidRPr="004D6C5B">
              <w:rPr>
                <w:szCs w:val="21"/>
              </w:rPr>
              <w:t xml:space="preserve">  L-Valine</w:t>
            </w:r>
          </w:p>
        </w:tc>
        <w:tc>
          <w:tcPr>
            <w:tcW w:w="2898" w:type="dxa"/>
            <w:shd w:val="clear" w:color="auto" w:fill="auto"/>
            <w:vAlign w:val="center"/>
          </w:tcPr>
          <w:p w:rsidR="00C853EA" w:rsidRPr="00C853EA" w:rsidRDefault="00281314" w:rsidP="00CB5545">
            <w:pPr>
              <w:jc w:val="left"/>
              <w:rPr>
                <w:szCs w:val="21"/>
              </w:rPr>
            </w:pPr>
            <w:r w:rsidRPr="004D6C5B">
              <w:rPr>
                <w:szCs w:val="21"/>
              </w:rPr>
              <w:t>L-2-</w:t>
            </w:r>
            <w:r w:rsidRPr="004D6C5B">
              <w:rPr>
                <w:szCs w:val="21"/>
              </w:rPr>
              <w:t>氨基</w:t>
            </w:r>
            <w:r w:rsidRPr="004D6C5B">
              <w:rPr>
                <w:szCs w:val="21"/>
              </w:rPr>
              <w:t>-3-</w:t>
            </w:r>
            <w:r w:rsidRPr="004D6C5B">
              <w:rPr>
                <w:szCs w:val="21"/>
              </w:rPr>
              <w:t>甲基丁酸</w:t>
            </w:r>
            <w:r w:rsidRPr="004D6C5B">
              <w:rPr>
                <w:szCs w:val="21"/>
              </w:rPr>
              <w:t xml:space="preserve">  L-2-Amino-3-</w:t>
            </w:r>
            <w:r w:rsidR="00CB5545">
              <w:rPr>
                <w:szCs w:val="21"/>
              </w:rPr>
              <w:t>methylbutanoic</w:t>
            </w:r>
            <w:r w:rsidRPr="004D6C5B">
              <w:rPr>
                <w:szCs w:val="21"/>
              </w:rPr>
              <w:t xml:space="preserve"> acid</w:t>
            </w:r>
          </w:p>
        </w:tc>
        <w:tc>
          <w:tcPr>
            <w:tcW w:w="1230" w:type="dxa"/>
            <w:shd w:val="clear" w:color="auto" w:fill="auto"/>
            <w:vAlign w:val="center"/>
          </w:tcPr>
          <w:p w:rsidR="00281314" w:rsidRPr="004D6C5B" w:rsidRDefault="00281314" w:rsidP="004C092D">
            <w:pPr>
              <w:jc w:val="center"/>
              <w:rPr>
                <w:szCs w:val="21"/>
              </w:rPr>
            </w:pPr>
            <w:r w:rsidRPr="004D6C5B">
              <w:rPr>
                <w:szCs w:val="21"/>
              </w:rPr>
              <w:t>72-18-4</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5</w:t>
            </w:r>
            <w:r w:rsidRPr="004D6C5B">
              <w:rPr>
                <w:szCs w:val="21"/>
              </w:rPr>
              <w:t>H</w:t>
            </w:r>
            <w:r w:rsidRPr="004D6C5B">
              <w:rPr>
                <w:szCs w:val="21"/>
                <w:vertAlign w:val="subscript"/>
              </w:rPr>
              <w:t>11</w:t>
            </w:r>
            <w:r w:rsidRPr="004D6C5B">
              <w:rPr>
                <w:szCs w:val="21"/>
              </w:rPr>
              <w:t>NO</w:t>
            </w:r>
            <w:r w:rsidRPr="004D6C5B">
              <w:rPr>
                <w:szCs w:val="21"/>
                <w:vertAlign w:val="subscript"/>
              </w:rPr>
              <w:t>2</w:t>
            </w:r>
          </w:p>
        </w:tc>
        <w:tc>
          <w:tcPr>
            <w:tcW w:w="992" w:type="dxa"/>
            <w:shd w:val="clear" w:color="auto" w:fill="auto"/>
            <w:vAlign w:val="center"/>
          </w:tcPr>
          <w:p w:rsidR="00281314" w:rsidRPr="004D6C5B" w:rsidRDefault="00281314" w:rsidP="004C092D">
            <w:pPr>
              <w:jc w:val="center"/>
              <w:rPr>
                <w:szCs w:val="21"/>
              </w:rPr>
            </w:pPr>
            <w:r w:rsidRPr="004D6C5B">
              <w:rPr>
                <w:szCs w:val="21"/>
              </w:rPr>
              <w:t>117.15</w:t>
            </w:r>
          </w:p>
        </w:tc>
        <w:tc>
          <w:tcPr>
            <w:tcW w:w="1949" w:type="dxa"/>
            <w:shd w:val="clear" w:color="auto" w:fill="auto"/>
            <w:vAlign w:val="center"/>
          </w:tcPr>
          <w:p w:rsidR="00281314" w:rsidRPr="004D6C5B" w:rsidRDefault="00D31663" w:rsidP="004C092D">
            <w:pPr>
              <w:rPr>
                <w:szCs w:val="21"/>
              </w:rPr>
            </w:pPr>
            <w:r w:rsidRPr="004D6C5B">
              <w:rPr>
                <w:noProof/>
                <w:szCs w:val="21"/>
              </w:rPr>
              <w:drawing>
                <wp:inline distT="0" distB="0" distL="0" distR="0">
                  <wp:extent cx="1120140" cy="725170"/>
                  <wp:effectExtent l="0" t="0" r="381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140" cy="725170"/>
                          </a:xfrm>
                          <a:prstGeom prst="rect">
                            <a:avLst/>
                          </a:prstGeom>
                          <a:noFill/>
                        </pic:spPr>
                      </pic:pic>
                    </a:graphicData>
                  </a:graphic>
                </wp:inline>
              </w:drawing>
            </w:r>
          </w:p>
        </w:tc>
      </w:tr>
      <w:tr w:rsidR="00281314" w:rsidRPr="004D6C5B" w:rsidTr="008066A4">
        <w:trPr>
          <w:trHeight w:val="987"/>
          <w:jc w:val="center"/>
        </w:trPr>
        <w:tc>
          <w:tcPr>
            <w:tcW w:w="1701"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亮氨酸</w:t>
            </w:r>
            <w:r w:rsidRPr="004D6C5B">
              <w:rPr>
                <w:szCs w:val="21"/>
              </w:rPr>
              <w:t xml:space="preserve"> L-Leucine</w:t>
            </w:r>
          </w:p>
        </w:tc>
        <w:tc>
          <w:tcPr>
            <w:tcW w:w="2898" w:type="dxa"/>
            <w:shd w:val="clear" w:color="auto" w:fill="auto"/>
            <w:vAlign w:val="center"/>
          </w:tcPr>
          <w:p w:rsidR="00C853EA" w:rsidRPr="004D6C5B" w:rsidRDefault="00281314" w:rsidP="00C853EA">
            <w:pPr>
              <w:jc w:val="left"/>
              <w:rPr>
                <w:szCs w:val="21"/>
              </w:rPr>
            </w:pPr>
            <w:r w:rsidRPr="004D6C5B">
              <w:rPr>
                <w:szCs w:val="21"/>
              </w:rPr>
              <w:t>L-2-</w:t>
            </w:r>
            <w:r w:rsidRPr="004D6C5B">
              <w:rPr>
                <w:szCs w:val="21"/>
              </w:rPr>
              <w:t>氨基</w:t>
            </w:r>
            <w:r w:rsidRPr="004D6C5B">
              <w:rPr>
                <w:szCs w:val="21"/>
              </w:rPr>
              <w:t>-</w:t>
            </w:r>
            <w:hyperlink r:id="rId21" w:tgtFrame="_blank" w:history="1">
              <w:r w:rsidRPr="004D6C5B">
                <w:t>4-</w:t>
              </w:r>
              <w:r w:rsidRPr="004D6C5B">
                <w:t>甲基戊酸</w:t>
              </w:r>
            </w:hyperlink>
            <w:r w:rsidRPr="004D6C5B">
              <w:rPr>
                <w:szCs w:val="21"/>
              </w:rPr>
              <w:t xml:space="preserve">  </w:t>
            </w:r>
            <w:r w:rsidRPr="004D6C5B">
              <w:t>L-2-Amino-4-methylpentanoic acid</w:t>
            </w:r>
          </w:p>
        </w:tc>
        <w:tc>
          <w:tcPr>
            <w:tcW w:w="1230" w:type="dxa"/>
            <w:shd w:val="clear" w:color="auto" w:fill="auto"/>
            <w:vAlign w:val="center"/>
          </w:tcPr>
          <w:p w:rsidR="00281314" w:rsidRPr="004D6C5B" w:rsidRDefault="00281314" w:rsidP="004C092D">
            <w:pPr>
              <w:jc w:val="center"/>
              <w:rPr>
                <w:szCs w:val="21"/>
              </w:rPr>
            </w:pPr>
            <w:r w:rsidRPr="004D6C5B">
              <w:rPr>
                <w:szCs w:val="21"/>
              </w:rPr>
              <w:t>61-90-5</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6</w:t>
            </w:r>
            <w:r w:rsidRPr="004D6C5B">
              <w:rPr>
                <w:szCs w:val="21"/>
              </w:rPr>
              <w:t>H</w:t>
            </w:r>
            <w:r w:rsidRPr="004D6C5B">
              <w:rPr>
                <w:szCs w:val="21"/>
                <w:vertAlign w:val="subscript"/>
              </w:rPr>
              <w:t>13</w:t>
            </w:r>
            <w:r w:rsidRPr="004D6C5B">
              <w:rPr>
                <w:szCs w:val="21"/>
              </w:rPr>
              <w:t>NO</w:t>
            </w:r>
            <w:r w:rsidRPr="004D6C5B">
              <w:rPr>
                <w:szCs w:val="21"/>
                <w:vertAlign w:val="subscript"/>
              </w:rPr>
              <w:t>2</w:t>
            </w:r>
          </w:p>
        </w:tc>
        <w:tc>
          <w:tcPr>
            <w:tcW w:w="992" w:type="dxa"/>
            <w:shd w:val="clear" w:color="auto" w:fill="auto"/>
            <w:vAlign w:val="center"/>
          </w:tcPr>
          <w:p w:rsidR="00281314" w:rsidRPr="004D6C5B" w:rsidRDefault="00281314" w:rsidP="004C092D">
            <w:pPr>
              <w:jc w:val="center"/>
              <w:rPr>
                <w:szCs w:val="21"/>
              </w:rPr>
            </w:pPr>
            <w:r w:rsidRPr="004D6C5B">
              <w:rPr>
                <w:szCs w:val="21"/>
              </w:rPr>
              <w:t>131.17</w:t>
            </w:r>
          </w:p>
        </w:tc>
        <w:tc>
          <w:tcPr>
            <w:tcW w:w="1949" w:type="dxa"/>
            <w:shd w:val="clear" w:color="auto" w:fill="auto"/>
            <w:vAlign w:val="center"/>
          </w:tcPr>
          <w:p w:rsidR="00281314" w:rsidRPr="004D6C5B" w:rsidRDefault="00D31663" w:rsidP="004C092D">
            <w:pPr>
              <w:rPr>
                <w:szCs w:val="21"/>
              </w:rPr>
            </w:pPr>
            <w:r w:rsidRPr="004D6C5B">
              <w:rPr>
                <w:noProof/>
              </w:rPr>
              <w:drawing>
                <wp:inline distT="0" distB="0" distL="0" distR="0">
                  <wp:extent cx="1095375" cy="6286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628650"/>
                          </a:xfrm>
                          <a:prstGeom prst="rect">
                            <a:avLst/>
                          </a:prstGeom>
                          <a:noFill/>
                          <a:ln>
                            <a:noFill/>
                          </a:ln>
                        </pic:spPr>
                      </pic:pic>
                    </a:graphicData>
                  </a:graphic>
                </wp:inline>
              </w:drawing>
            </w:r>
          </w:p>
        </w:tc>
      </w:tr>
      <w:tr w:rsidR="00281314" w:rsidRPr="004D6C5B" w:rsidTr="008066A4">
        <w:trPr>
          <w:trHeight w:val="975"/>
          <w:jc w:val="center"/>
        </w:trPr>
        <w:tc>
          <w:tcPr>
            <w:tcW w:w="1701"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苯丙氨酸</w:t>
            </w:r>
            <w:r w:rsidRPr="004D6C5B">
              <w:rPr>
                <w:szCs w:val="21"/>
              </w:rPr>
              <w:t xml:space="preserve">  L-phenylalanine</w:t>
            </w:r>
          </w:p>
        </w:tc>
        <w:tc>
          <w:tcPr>
            <w:tcW w:w="2898" w:type="dxa"/>
            <w:shd w:val="clear" w:color="auto" w:fill="auto"/>
            <w:vAlign w:val="center"/>
          </w:tcPr>
          <w:p w:rsidR="00C853EA" w:rsidRPr="004D6C5B" w:rsidRDefault="00281314" w:rsidP="00C853EA">
            <w:pPr>
              <w:jc w:val="left"/>
              <w:textAlignment w:val="top"/>
              <w:rPr>
                <w:color w:val="FF0000"/>
                <w:szCs w:val="21"/>
              </w:rPr>
            </w:pPr>
            <w:r w:rsidRPr="004D6C5B">
              <w:rPr>
                <w:szCs w:val="21"/>
              </w:rPr>
              <w:t>L-2-</w:t>
            </w:r>
            <w:r w:rsidRPr="004D6C5B">
              <w:rPr>
                <w:szCs w:val="21"/>
              </w:rPr>
              <w:t>氨基</w:t>
            </w:r>
            <w:r w:rsidRPr="004D6C5B">
              <w:rPr>
                <w:szCs w:val="21"/>
              </w:rPr>
              <w:t>-3-</w:t>
            </w:r>
            <w:r w:rsidRPr="004D6C5B">
              <w:rPr>
                <w:szCs w:val="21"/>
              </w:rPr>
              <w:t>苯丙酸</w:t>
            </w:r>
            <w:r w:rsidRPr="004D6C5B">
              <w:rPr>
                <w:szCs w:val="21"/>
              </w:rPr>
              <w:t xml:space="preserve">  </w:t>
            </w:r>
            <w:r w:rsidR="00C853EA">
              <w:t>L-2-Amino-3-phenylpropionic acid</w:t>
            </w:r>
          </w:p>
        </w:tc>
        <w:tc>
          <w:tcPr>
            <w:tcW w:w="1230" w:type="dxa"/>
            <w:shd w:val="clear" w:color="auto" w:fill="auto"/>
            <w:vAlign w:val="center"/>
          </w:tcPr>
          <w:p w:rsidR="00281314" w:rsidRPr="004D6C5B" w:rsidRDefault="00281314" w:rsidP="004C092D">
            <w:pPr>
              <w:jc w:val="center"/>
              <w:rPr>
                <w:szCs w:val="21"/>
              </w:rPr>
            </w:pPr>
            <w:r w:rsidRPr="004D6C5B">
              <w:rPr>
                <w:szCs w:val="21"/>
              </w:rPr>
              <w:t>63-91-2</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9</w:t>
            </w:r>
            <w:r w:rsidRPr="004D6C5B">
              <w:rPr>
                <w:szCs w:val="21"/>
              </w:rPr>
              <w:t>H</w:t>
            </w:r>
            <w:r w:rsidRPr="004D6C5B">
              <w:rPr>
                <w:szCs w:val="21"/>
                <w:vertAlign w:val="subscript"/>
              </w:rPr>
              <w:t>11</w:t>
            </w:r>
            <w:r w:rsidRPr="004D6C5B">
              <w:rPr>
                <w:szCs w:val="21"/>
              </w:rPr>
              <w:t>NO</w:t>
            </w:r>
            <w:r w:rsidRPr="004D6C5B">
              <w:rPr>
                <w:szCs w:val="21"/>
                <w:vertAlign w:val="subscript"/>
              </w:rPr>
              <w:t>2</w:t>
            </w:r>
          </w:p>
        </w:tc>
        <w:tc>
          <w:tcPr>
            <w:tcW w:w="992" w:type="dxa"/>
            <w:shd w:val="clear" w:color="auto" w:fill="auto"/>
            <w:vAlign w:val="center"/>
          </w:tcPr>
          <w:p w:rsidR="00281314" w:rsidRPr="004D6C5B" w:rsidRDefault="00281314" w:rsidP="004C092D">
            <w:pPr>
              <w:jc w:val="center"/>
              <w:rPr>
                <w:szCs w:val="21"/>
              </w:rPr>
            </w:pPr>
            <w:r w:rsidRPr="004D6C5B">
              <w:rPr>
                <w:szCs w:val="21"/>
              </w:rPr>
              <w:t>165.19</w:t>
            </w:r>
          </w:p>
        </w:tc>
        <w:tc>
          <w:tcPr>
            <w:tcW w:w="1949" w:type="dxa"/>
            <w:shd w:val="clear" w:color="auto" w:fill="auto"/>
            <w:vAlign w:val="center"/>
          </w:tcPr>
          <w:p w:rsidR="00281314" w:rsidRPr="004D6C5B" w:rsidRDefault="00D31663" w:rsidP="004C092D">
            <w:pPr>
              <w:rPr>
                <w:szCs w:val="21"/>
              </w:rPr>
            </w:pPr>
            <w:r w:rsidRPr="004D6C5B">
              <w:rPr>
                <w:noProof/>
              </w:rPr>
              <w:drawing>
                <wp:inline distT="0" distB="0" distL="0" distR="0">
                  <wp:extent cx="1104900" cy="6477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647700"/>
                          </a:xfrm>
                          <a:prstGeom prst="rect">
                            <a:avLst/>
                          </a:prstGeom>
                          <a:noFill/>
                          <a:ln>
                            <a:noFill/>
                          </a:ln>
                        </pic:spPr>
                      </pic:pic>
                    </a:graphicData>
                  </a:graphic>
                </wp:inline>
              </w:drawing>
            </w:r>
          </w:p>
        </w:tc>
      </w:tr>
      <w:tr w:rsidR="00281314" w:rsidRPr="004D6C5B" w:rsidTr="008066A4">
        <w:trPr>
          <w:trHeight w:val="987"/>
          <w:jc w:val="center"/>
        </w:trPr>
        <w:tc>
          <w:tcPr>
            <w:tcW w:w="1701" w:type="dxa"/>
            <w:shd w:val="clear" w:color="auto" w:fill="auto"/>
            <w:vAlign w:val="center"/>
          </w:tcPr>
          <w:p w:rsidR="00281314" w:rsidRPr="004D6C5B" w:rsidRDefault="00281314" w:rsidP="004C092D">
            <w:pPr>
              <w:jc w:val="left"/>
            </w:pPr>
            <w:r w:rsidRPr="004D6C5B">
              <w:rPr>
                <w:szCs w:val="21"/>
              </w:rPr>
              <w:t>L-</w:t>
            </w:r>
            <w:r w:rsidRPr="004D6C5B">
              <w:rPr>
                <w:szCs w:val="21"/>
              </w:rPr>
              <w:t>苏氨酸</w:t>
            </w:r>
            <w:r w:rsidRPr="004D6C5B">
              <w:rPr>
                <w:szCs w:val="21"/>
              </w:rPr>
              <w:t xml:space="preserve"> </w:t>
            </w:r>
            <w:r w:rsidRPr="004D6C5B">
              <w:t>L-Threonine</w:t>
            </w:r>
          </w:p>
        </w:tc>
        <w:tc>
          <w:tcPr>
            <w:tcW w:w="2898" w:type="dxa"/>
            <w:shd w:val="clear" w:color="auto" w:fill="auto"/>
            <w:vAlign w:val="center"/>
          </w:tcPr>
          <w:p w:rsidR="00281314" w:rsidRDefault="00281314" w:rsidP="00CB5545">
            <w:pPr>
              <w:jc w:val="left"/>
            </w:pPr>
            <w:r w:rsidRPr="004D6C5B">
              <w:rPr>
                <w:szCs w:val="21"/>
              </w:rPr>
              <w:t>L-2-</w:t>
            </w:r>
            <w:r w:rsidRPr="004D6C5B">
              <w:rPr>
                <w:szCs w:val="21"/>
              </w:rPr>
              <w:t>氨基</w:t>
            </w:r>
            <w:r w:rsidRPr="004D6C5B">
              <w:rPr>
                <w:szCs w:val="21"/>
              </w:rPr>
              <w:t>-3-</w:t>
            </w:r>
            <w:r w:rsidRPr="004D6C5B">
              <w:rPr>
                <w:szCs w:val="21"/>
              </w:rPr>
              <w:t>羟基丁酸</w:t>
            </w:r>
            <w:r w:rsidRPr="004D6C5B">
              <w:rPr>
                <w:szCs w:val="21"/>
              </w:rPr>
              <w:t xml:space="preserve"> </w:t>
            </w:r>
          </w:p>
          <w:p w:rsidR="00C853EA" w:rsidRPr="004D6C5B" w:rsidRDefault="00C853EA" w:rsidP="00CB5545">
            <w:pPr>
              <w:jc w:val="left"/>
              <w:rPr>
                <w:szCs w:val="21"/>
              </w:rPr>
            </w:pPr>
            <w:r>
              <w:t>L-2-Amino-3-hydroxybutyric acid</w:t>
            </w:r>
          </w:p>
        </w:tc>
        <w:tc>
          <w:tcPr>
            <w:tcW w:w="1230" w:type="dxa"/>
            <w:shd w:val="clear" w:color="auto" w:fill="auto"/>
            <w:vAlign w:val="center"/>
          </w:tcPr>
          <w:p w:rsidR="00281314" w:rsidRPr="004D6C5B" w:rsidRDefault="00281314" w:rsidP="004C092D">
            <w:pPr>
              <w:jc w:val="center"/>
              <w:rPr>
                <w:szCs w:val="21"/>
              </w:rPr>
            </w:pPr>
            <w:r w:rsidRPr="004D6C5B">
              <w:rPr>
                <w:szCs w:val="21"/>
              </w:rPr>
              <w:t>72-19-5</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4</w:t>
            </w:r>
            <w:r w:rsidRPr="004D6C5B">
              <w:rPr>
                <w:szCs w:val="21"/>
              </w:rPr>
              <w:t>H</w:t>
            </w:r>
            <w:r w:rsidRPr="004D6C5B">
              <w:rPr>
                <w:szCs w:val="21"/>
                <w:vertAlign w:val="subscript"/>
              </w:rPr>
              <w:t>9</w:t>
            </w:r>
            <w:r w:rsidRPr="004D6C5B">
              <w:rPr>
                <w:szCs w:val="21"/>
              </w:rPr>
              <w:t>NO</w:t>
            </w:r>
            <w:r w:rsidRPr="004D6C5B">
              <w:rPr>
                <w:szCs w:val="21"/>
                <w:vertAlign w:val="subscript"/>
              </w:rPr>
              <w:t>3</w:t>
            </w:r>
          </w:p>
        </w:tc>
        <w:tc>
          <w:tcPr>
            <w:tcW w:w="992" w:type="dxa"/>
            <w:shd w:val="clear" w:color="auto" w:fill="auto"/>
            <w:vAlign w:val="center"/>
          </w:tcPr>
          <w:p w:rsidR="00281314" w:rsidRPr="004D6C5B" w:rsidRDefault="00281314" w:rsidP="004C092D">
            <w:pPr>
              <w:jc w:val="center"/>
              <w:rPr>
                <w:szCs w:val="21"/>
              </w:rPr>
            </w:pPr>
            <w:r w:rsidRPr="004D6C5B">
              <w:rPr>
                <w:szCs w:val="21"/>
              </w:rPr>
              <w:t>119.12</w:t>
            </w:r>
          </w:p>
        </w:tc>
        <w:tc>
          <w:tcPr>
            <w:tcW w:w="1949" w:type="dxa"/>
            <w:shd w:val="clear" w:color="auto" w:fill="auto"/>
            <w:vAlign w:val="center"/>
          </w:tcPr>
          <w:p w:rsidR="00281314" w:rsidRPr="004D6C5B" w:rsidRDefault="00D31663" w:rsidP="004C092D">
            <w:pPr>
              <w:rPr>
                <w:szCs w:val="21"/>
              </w:rPr>
            </w:pPr>
            <w:r w:rsidRPr="004D6C5B">
              <w:rPr>
                <w:noProof/>
              </w:rPr>
              <w:drawing>
                <wp:inline distT="0" distB="0" distL="0" distR="0">
                  <wp:extent cx="1104900" cy="6477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647700"/>
                          </a:xfrm>
                          <a:prstGeom prst="rect">
                            <a:avLst/>
                          </a:prstGeom>
                          <a:noFill/>
                          <a:ln>
                            <a:noFill/>
                          </a:ln>
                        </pic:spPr>
                      </pic:pic>
                    </a:graphicData>
                  </a:graphic>
                </wp:inline>
              </w:drawing>
            </w:r>
          </w:p>
        </w:tc>
      </w:tr>
      <w:tr w:rsidR="00281314" w:rsidRPr="004D6C5B" w:rsidTr="008066A4">
        <w:trPr>
          <w:trHeight w:val="973"/>
          <w:jc w:val="center"/>
        </w:trPr>
        <w:tc>
          <w:tcPr>
            <w:tcW w:w="1701"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谷氨酸</w:t>
            </w:r>
            <w:r w:rsidRPr="004D6C5B">
              <w:rPr>
                <w:szCs w:val="21"/>
              </w:rPr>
              <w:t xml:space="preserve"> L-Glutamic Acid</w:t>
            </w:r>
          </w:p>
        </w:tc>
        <w:tc>
          <w:tcPr>
            <w:tcW w:w="2898" w:type="dxa"/>
            <w:shd w:val="clear" w:color="auto" w:fill="auto"/>
            <w:vAlign w:val="center"/>
          </w:tcPr>
          <w:p w:rsidR="00CB5545" w:rsidRDefault="00281314" w:rsidP="004C092D">
            <w:pPr>
              <w:jc w:val="left"/>
              <w:rPr>
                <w:szCs w:val="21"/>
              </w:rPr>
            </w:pPr>
            <w:r w:rsidRPr="004D6C5B">
              <w:rPr>
                <w:szCs w:val="21"/>
              </w:rPr>
              <w:t>L-2-</w:t>
            </w:r>
            <w:r w:rsidRPr="004D6C5B">
              <w:rPr>
                <w:szCs w:val="21"/>
              </w:rPr>
              <w:t>氨基戊二酸</w:t>
            </w:r>
            <w:r w:rsidRPr="004D6C5B">
              <w:rPr>
                <w:szCs w:val="21"/>
              </w:rPr>
              <w:t xml:space="preserve"> </w:t>
            </w:r>
          </w:p>
          <w:p w:rsidR="00C853EA" w:rsidRPr="004D6C5B" w:rsidRDefault="00281314" w:rsidP="004C092D">
            <w:pPr>
              <w:jc w:val="left"/>
              <w:rPr>
                <w:szCs w:val="21"/>
              </w:rPr>
            </w:pPr>
            <w:r w:rsidRPr="004D6C5B">
              <w:rPr>
                <w:szCs w:val="21"/>
              </w:rPr>
              <w:t>L-2-</w:t>
            </w:r>
            <w:r w:rsidR="00CB5545">
              <w:t xml:space="preserve"> </w:t>
            </w:r>
            <w:r w:rsidR="00CB5545">
              <w:rPr>
                <w:szCs w:val="21"/>
              </w:rPr>
              <w:t>amino</w:t>
            </w:r>
            <w:r w:rsidR="00CB5545" w:rsidRPr="00CB5545">
              <w:rPr>
                <w:szCs w:val="21"/>
              </w:rPr>
              <w:t>pentanedioic</w:t>
            </w:r>
            <w:r w:rsidR="00CB5545">
              <w:rPr>
                <w:szCs w:val="21"/>
              </w:rPr>
              <w:t xml:space="preserve"> acid</w:t>
            </w:r>
          </w:p>
        </w:tc>
        <w:tc>
          <w:tcPr>
            <w:tcW w:w="1230" w:type="dxa"/>
            <w:shd w:val="clear" w:color="auto" w:fill="auto"/>
            <w:vAlign w:val="center"/>
          </w:tcPr>
          <w:p w:rsidR="00281314" w:rsidRPr="004D6C5B" w:rsidRDefault="00281314" w:rsidP="004C092D">
            <w:pPr>
              <w:jc w:val="center"/>
              <w:rPr>
                <w:szCs w:val="21"/>
              </w:rPr>
            </w:pPr>
            <w:r w:rsidRPr="004D6C5B">
              <w:rPr>
                <w:szCs w:val="21"/>
              </w:rPr>
              <w:t>56-86-0</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5</w:t>
            </w:r>
            <w:r w:rsidRPr="004D6C5B">
              <w:rPr>
                <w:szCs w:val="21"/>
              </w:rPr>
              <w:t>H</w:t>
            </w:r>
            <w:r w:rsidRPr="004D6C5B">
              <w:rPr>
                <w:szCs w:val="21"/>
                <w:vertAlign w:val="subscript"/>
              </w:rPr>
              <w:t>9</w:t>
            </w:r>
            <w:r w:rsidRPr="004D6C5B">
              <w:rPr>
                <w:szCs w:val="21"/>
              </w:rPr>
              <w:t>NO</w:t>
            </w:r>
            <w:r w:rsidRPr="004D6C5B">
              <w:rPr>
                <w:szCs w:val="21"/>
                <w:vertAlign w:val="subscript"/>
              </w:rPr>
              <w:t>4</w:t>
            </w:r>
          </w:p>
        </w:tc>
        <w:tc>
          <w:tcPr>
            <w:tcW w:w="992" w:type="dxa"/>
            <w:shd w:val="clear" w:color="auto" w:fill="auto"/>
            <w:vAlign w:val="center"/>
          </w:tcPr>
          <w:p w:rsidR="00281314" w:rsidRPr="004D6C5B" w:rsidRDefault="00281314" w:rsidP="004C092D">
            <w:pPr>
              <w:jc w:val="center"/>
              <w:rPr>
                <w:szCs w:val="21"/>
              </w:rPr>
            </w:pPr>
            <w:r w:rsidRPr="004D6C5B">
              <w:rPr>
                <w:szCs w:val="21"/>
              </w:rPr>
              <w:t>147.13</w:t>
            </w:r>
          </w:p>
        </w:tc>
        <w:tc>
          <w:tcPr>
            <w:tcW w:w="1949" w:type="dxa"/>
            <w:shd w:val="clear" w:color="auto" w:fill="auto"/>
            <w:vAlign w:val="center"/>
          </w:tcPr>
          <w:p w:rsidR="00281314" w:rsidRPr="004D6C5B" w:rsidRDefault="00D31663" w:rsidP="004C092D">
            <w:pPr>
              <w:jc w:val="left"/>
              <w:rPr>
                <w:szCs w:val="21"/>
              </w:rPr>
            </w:pPr>
            <w:r w:rsidRPr="004D6C5B">
              <w:rPr>
                <w:noProof/>
              </w:rPr>
              <w:drawing>
                <wp:inline distT="0" distB="0" distL="0" distR="0">
                  <wp:extent cx="1095375" cy="5143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514350"/>
                          </a:xfrm>
                          <a:prstGeom prst="rect">
                            <a:avLst/>
                          </a:prstGeom>
                          <a:noFill/>
                          <a:ln>
                            <a:noFill/>
                          </a:ln>
                        </pic:spPr>
                      </pic:pic>
                    </a:graphicData>
                  </a:graphic>
                </wp:inline>
              </w:drawing>
            </w:r>
          </w:p>
        </w:tc>
      </w:tr>
      <w:tr w:rsidR="00281314" w:rsidRPr="004D6C5B" w:rsidTr="008066A4">
        <w:trPr>
          <w:trHeight w:val="859"/>
          <w:jc w:val="center"/>
        </w:trPr>
        <w:tc>
          <w:tcPr>
            <w:tcW w:w="1701"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色氨酸</w:t>
            </w:r>
            <w:r w:rsidRPr="004D6C5B">
              <w:t xml:space="preserve"> L-Tryptophan</w:t>
            </w:r>
          </w:p>
        </w:tc>
        <w:tc>
          <w:tcPr>
            <w:tcW w:w="2898" w:type="dxa"/>
            <w:shd w:val="clear" w:color="auto" w:fill="auto"/>
            <w:vAlign w:val="center"/>
          </w:tcPr>
          <w:p w:rsidR="00C853EA" w:rsidRPr="000877EC" w:rsidRDefault="00281314" w:rsidP="004C092D">
            <w:pPr>
              <w:jc w:val="left"/>
            </w:pPr>
            <w:r w:rsidRPr="004D6C5B">
              <w:rPr>
                <w:szCs w:val="21"/>
              </w:rPr>
              <w:t>L-2-</w:t>
            </w:r>
            <w:r w:rsidRPr="004D6C5B">
              <w:rPr>
                <w:szCs w:val="21"/>
              </w:rPr>
              <w:t>氨基</w:t>
            </w:r>
            <w:r w:rsidRPr="004D6C5B">
              <w:rPr>
                <w:szCs w:val="21"/>
              </w:rPr>
              <w:t>-3-(3-</w:t>
            </w:r>
            <w:r w:rsidRPr="004D6C5B">
              <w:rPr>
                <w:szCs w:val="21"/>
              </w:rPr>
              <w:t>吲哚）丙酸</w:t>
            </w:r>
            <w:r w:rsidRPr="004D6C5B">
              <w:rPr>
                <w:szCs w:val="21"/>
              </w:rPr>
              <w:t xml:space="preserve"> </w:t>
            </w:r>
            <w:r w:rsidRPr="004D6C5B">
              <w:t>L-2-Amino-3-(3-indolyl)propionic acid</w:t>
            </w:r>
          </w:p>
        </w:tc>
        <w:tc>
          <w:tcPr>
            <w:tcW w:w="1230" w:type="dxa"/>
            <w:shd w:val="clear" w:color="auto" w:fill="auto"/>
            <w:vAlign w:val="center"/>
          </w:tcPr>
          <w:p w:rsidR="00281314" w:rsidRPr="004D6C5B" w:rsidRDefault="00281314" w:rsidP="004C092D">
            <w:pPr>
              <w:jc w:val="center"/>
              <w:rPr>
                <w:szCs w:val="21"/>
              </w:rPr>
            </w:pPr>
            <w:r w:rsidRPr="004D6C5B">
              <w:rPr>
                <w:szCs w:val="21"/>
              </w:rPr>
              <w:t>73-22-3</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11</w:t>
            </w:r>
            <w:r w:rsidRPr="004D6C5B">
              <w:rPr>
                <w:szCs w:val="21"/>
              </w:rPr>
              <w:t>H</w:t>
            </w:r>
            <w:r w:rsidRPr="004D6C5B">
              <w:rPr>
                <w:szCs w:val="21"/>
                <w:vertAlign w:val="subscript"/>
              </w:rPr>
              <w:t>12</w:t>
            </w:r>
            <w:r w:rsidRPr="004D6C5B">
              <w:rPr>
                <w:szCs w:val="21"/>
              </w:rPr>
              <w:t>N</w:t>
            </w:r>
            <w:r w:rsidRPr="004D6C5B">
              <w:rPr>
                <w:szCs w:val="21"/>
                <w:vertAlign w:val="subscript"/>
              </w:rPr>
              <w:t>2</w:t>
            </w:r>
            <w:r w:rsidRPr="004D6C5B">
              <w:rPr>
                <w:szCs w:val="21"/>
              </w:rPr>
              <w:t>O</w:t>
            </w:r>
            <w:r w:rsidRPr="004D6C5B">
              <w:rPr>
                <w:szCs w:val="21"/>
                <w:vertAlign w:val="subscript"/>
              </w:rPr>
              <w:t>2</w:t>
            </w:r>
          </w:p>
        </w:tc>
        <w:tc>
          <w:tcPr>
            <w:tcW w:w="992" w:type="dxa"/>
            <w:shd w:val="clear" w:color="auto" w:fill="auto"/>
            <w:vAlign w:val="center"/>
          </w:tcPr>
          <w:p w:rsidR="00281314" w:rsidRPr="004D6C5B" w:rsidRDefault="00281314" w:rsidP="004C092D">
            <w:pPr>
              <w:jc w:val="center"/>
              <w:rPr>
                <w:szCs w:val="21"/>
              </w:rPr>
            </w:pPr>
            <w:r w:rsidRPr="004D6C5B">
              <w:rPr>
                <w:szCs w:val="21"/>
              </w:rPr>
              <w:t>204.23</w:t>
            </w:r>
          </w:p>
        </w:tc>
        <w:tc>
          <w:tcPr>
            <w:tcW w:w="1949" w:type="dxa"/>
            <w:shd w:val="clear" w:color="auto" w:fill="auto"/>
            <w:vAlign w:val="center"/>
          </w:tcPr>
          <w:p w:rsidR="00281314" w:rsidRPr="004D6C5B" w:rsidRDefault="00D31663" w:rsidP="004C092D">
            <w:pPr>
              <w:rPr>
                <w:szCs w:val="21"/>
              </w:rPr>
            </w:pPr>
            <w:r w:rsidRPr="004D6C5B">
              <w:rPr>
                <w:noProof/>
              </w:rPr>
              <w:drawing>
                <wp:inline distT="0" distB="0" distL="0" distR="0">
                  <wp:extent cx="1095375" cy="57150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571500"/>
                          </a:xfrm>
                          <a:prstGeom prst="rect">
                            <a:avLst/>
                          </a:prstGeom>
                          <a:noFill/>
                          <a:ln>
                            <a:noFill/>
                          </a:ln>
                        </pic:spPr>
                      </pic:pic>
                    </a:graphicData>
                  </a:graphic>
                </wp:inline>
              </w:drawing>
            </w:r>
          </w:p>
        </w:tc>
      </w:tr>
      <w:tr w:rsidR="00281314" w:rsidRPr="004D6C5B" w:rsidTr="008066A4">
        <w:trPr>
          <w:trHeight w:val="900"/>
          <w:jc w:val="center"/>
        </w:trPr>
        <w:tc>
          <w:tcPr>
            <w:tcW w:w="1701"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酪氨酸</w:t>
            </w:r>
            <w:r w:rsidRPr="004D6C5B">
              <w:rPr>
                <w:szCs w:val="21"/>
              </w:rPr>
              <w:t xml:space="preserve">  </w:t>
            </w:r>
            <w:r w:rsidRPr="004D6C5B">
              <w:t>L-Tyrosine</w:t>
            </w:r>
          </w:p>
        </w:tc>
        <w:tc>
          <w:tcPr>
            <w:tcW w:w="2898" w:type="dxa"/>
            <w:shd w:val="clear" w:color="auto" w:fill="auto"/>
            <w:vAlign w:val="center"/>
          </w:tcPr>
          <w:p w:rsidR="000877EC" w:rsidRPr="000877EC" w:rsidRDefault="00281314" w:rsidP="004C092D">
            <w:pPr>
              <w:jc w:val="left"/>
            </w:pPr>
            <w:r w:rsidRPr="004D6C5B">
              <w:rPr>
                <w:szCs w:val="21"/>
              </w:rPr>
              <w:t>L-2-</w:t>
            </w:r>
            <w:r w:rsidRPr="004D6C5B">
              <w:rPr>
                <w:szCs w:val="21"/>
              </w:rPr>
              <w:t>氨基</w:t>
            </w:r>
            <w:r w:rsidRPr="004D6C5B">
              <w:rPr>
                <w:szCs w:val="21"/>
              </w:rPr>
              <w:t>-3-(4-</w:t>
            </w:r>
            <w:r w:rsidRPr="004D6C5B">
              <w:rPr>
                <w:szCs w:val="21"/>
              </w:rPr>
              <w:t>羟基苯基）丙酸</w:t>
            </w:r>
            <w:r w:rsidRPr="004D6C5B">
              <w:rPr>
                <w:szCs w:val="21"/>
              </w:rPr>
              <w:t xml:space="preserve"> </w:t>
            </w:r>
            <w:r w:rsidRPr="004D6C5B">
              <w:t>L-2-Amino-3-(4-hydroxyphenyl)propionic acid</w:t>
            </w:r>
          </w:p>
        </w:tc>
        <w:tc>
          <w:tcPr>
            <w:tcW w:w="1230" w:type="dxa"/>
            <w:shd w:val="clear" w:color="auto" w:fill="auto"/>
            <w:vAlign w:val="center"/>
          </w:tcPr>
          <w:p w:rsidR="00281314" w:rsidRPr="004D6C5B" w:rsidRDefault="00281314" w:rsidP="004C092D">
            <w:pPr>
              <w:jc w:val="center"/>
              <w:rPr>
                <w:szCs w:val="21"/>
              </w:rPr>
            </w:pPr>
            <w:r w:rsidRPr="004D6C5B">
              <w:rPr>
                <w:szCs w:val="21"/>
              </w:rPr>
              <w:t>60-18-4</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9</w:t>
            </w:r>
            <w:r w:rsidRPr="004D6C5B">
              <w:rPr>
                <w:szCs w:val="21"/>
              </w:rPr>
              <w:t>H</w:t>
            </w:r>
            <w:r w:rsidRPr="004D6C5B">
              <w:rPr>
                <w:szCs w:val="21"/>
                <w:vertAlign w:val="subscript"/>
              </w:rPr>
              <w:t>11</w:t>
            </w:r>
            <w:r w:rsidRPr="004D6C5B">
              <w:rPr>
                <w:szCs w:val="21"/>
              </w:rPr>
              <w:t>NO</w:t>
            </w:r>
            <w:r w:rsidRPr="004D6C5B">
              <w:rPr>
                <w:szCs w:val="21"/>
                <w:vertAlign w:val="subscript"/>
              </w:rPr>
              <w:t>3</w:t>
            </w:r>
          </w:p>
        </w:tc>
        <w:tc>
          <w:tcPr>
            <w:tcW w:w="992" w:type="dxa"/>
            <w:shd w:val="clear" w:color="auto" w:fill="auto"/>
            <w:vAlign w:val="center"/>
          </w:tcPr>
          <w:p w:rsidR="00281314" w:rsidRPr="004D6C5B" w:rsidRDefault="00281314" w:rsidP="004C092D">
            <w:pPr>
              <w:jc w:val="center"/>
              <w:rPr>
                <w:szCs w:val="21"/>
              </w:rPr>
            </w:pPr>
            <w:r w:rsidRPr="004D6C5B">
              <w:rPr>
                <w:szCs w:val="21"/>
              </w:rPr>
              <w:t>181.19</w:t>
            </w:r>
          </w:p>
        </w:tc>
        <w:tc>
          <w:tcPr>
            <w:tcW w:w="1949" w:type="dxa"/>
            <w:shd w:val="clear" w:color="auto" w:fill="auto"/>
            <w:vAlign w:val="center"/>
          </w:tcPr>
          <w:p w:rsidR="00281314" w:rsidRPr="004D6C5B" w:rsidRDefault="00D31663" w:rsidP="004C092D">
            <w:pPr>
              <w:rPr>
                <w:szCs w:val="21"/>
              </w:rPr>
            </w:pPr>
            <w:r w:rsidRPr="004D6C5B">
              <w:rPr>
                <w:noProof/>
              </w:rPr>
              <w:drawing>
                <wp:inline distT="0" distB="0" distL="0" distR="0">
                  <wp:extent cx="1104900" cy="4953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495300"/>
                          </a:xfrm>
                          <a:prstGeom prst="rect">
                            <a:avLst/>
                          </a:prstGeom>
                          <a:noFill/>
                          <a:ln>
                            <a:noFill/>
                          </a:ln>
                        </pic:spPr>
                      </pic:pic>
                    </a:graphicData>
                  </a:graphic>
                </wp:inline>
              </w:drawing>
            </w:r>
          </w:p>
        </w:tc>
      </w:tr>
      <w:tr w:rsidR="00281314" w:rsidRPr="004D6C5B" w:rsidTr="008066A4">
        <w:trPr>
          <w:trHeight w:val="943"/>
          <w:jc w:val="center"/>
        </w:trPr>
        <w:tc>
          <w:tcPr>
            <w:tcW w:w="1701"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脯氨酸</w:t>
            </w:r>
            <w:r w:rsidRPr="004D6C5B">
              <w:rPr>
                <w:szCs w:val="21"/>
              </w:rPr>
              <w:t xml:space="preserve"> </w:t>
            </w:r>
            <w:r w:rsidRPr="004D6C5B">
              <w:t>L-Proline</w:t>
            </w:r>
          </w:p>
        </w:tc>
        <w:tc>
          <w:tcPr>
            <w:tcW w:w="2898" w:type="dxa"/>
            <w:shd w:val="clear" w:color="auto" w:fill="auto"/>
            <w:vAlign w:val="center"/>
          </w:tcPr>
          <w:p w:rsidR="000877EC" w:rsidRPr="000877EC" w:rsidRDefault="00281314" w:rsidP="004C092D">
            <w:pPr>
              <w:jc w:val="left"/>
            </w:pPr>
            <w:r w:rsidRPr="004D6C5B">
              <w:rPr>
                <w:szCs w:val="21"/>
              </w:rPr>
              <w:t>L-</w:t>
            </w:r>
            <w:r w:rsidRPr="004D6C5B">
              <w:rPr>
                <w:szCs w:val="21"/>
              </w:rPr>
              <w:t>吡咯烷</w:t>
            </w:r>
            <w:r w:rsidRPr="004D6C5B">
              <w:rPr>
                <w:szCs w:val="21"/>
              </w:rPr>
              <w:t>-2-</w:t>
            </w:r>
            <w:r w:rsidRPr="004D6C5B">
              <w:rPr>
                <w:szCs w:val="21"/>
              </w:rPr>
              <w:t>羧酸</w:t>
            </w:r>
            <w:r w:rsidRPr="004D6C5B">
              <w:rPr>
                <w:szCs w:val="21"/>
              </w:rPr>
              <w:t xml:space="preserve">  </w:t>
            </w:r>
            <w:r w:rsidRPr="004D6C5B">
              <w:t>L-Pyrrolidine-2-carboxylic acid</w:t>
            </w:r>
          </w:p>
        </w:tc>
        <w:tc>
          <w:tcPr>
            <w:tcW w:w="1230" w:type="dxa"/>
            <w:shd w:val="clear" w:color="auto" w:fill="auto"/>
            <w:vAlign w:val="center"/>
          </w:tcPr>
          <w:p w:rsidR="00281314" w:rsidRPr="004D6C5B" w:rsidRDefault="00281314" w:rsidP="004C092D">
            <w:pPr>
              <w:jc w:val="center"/>
              <w:rPr>
                <w:szCs w:val="21"/>
              </w:rPr>
            </w:pPr>
            <w:r w:rsidRPr="004D6C5B">
              <w:rPr>
                <w:szCs w:val="21"/>
              </w:rPr>
              <w:t>147-85-3</w:t>
            </w:r>
          </w:p>
        </w:tc>
        <w:tc>
          <w:tcPr>
            <w:tcW w:w="1559"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5</w:t>
            </w:r>
            <w:r w:rsidRPr="004D6C5B">
              <w:rPr>
                <w:szCs w:val="21"/>
              </w:rPr>
              <w:t>H</w:t>
            </w:r>
            <w:r w:rsidRPr="004D6C5B">
              <w:rPr>
                <w:szCs w:val="21"/>
                <w:vertAlign w:val="subscript"/>
              </w:rPr>
              <w:t>9</w:t>
            </w:r>
            <w:r w:rsidRPr="004D6C5B">
              <w:rPr>
                <w:szCs w:val="21"/>
              </w:rPr>
              <w:t>NO</w:t>
            </w:r>
            <w:r w:rsidRPr="004D6C5B">
              <w:rPr>
                <w:szCs w:val="21"/>
                <w:vertAlign w:val="subscript"/>
              </w:rPr>
              <w:t>2</w:t>
            </w:r>
          </w:p>
        </w:tc>
        <w:tc>
          <w:tcPr>
            <w:tcW w:w="992" w:type="dxa"/>
            <w:shd w:val="clear" w:color="auto" w:fill="auto"/>
            <w:vAlign w:val="center"/>
          </w:tcPr>
          <w:p w:rsidR="00281314" w:rsidRPr="004D6C5B" w:rsidRDefault="00281314" w:rsidP="004C092D">
            <w:pPr>
              <w:jc w:val="center"/>
              <w:rPr>
                <w:szCs w:val="21"/>
              </w:rPr>
            </w:pPr>
            <w:r w:rsidRPr="004D6C5B">
              <w:rPr>
                <w:szCs w:val="21"/>
              </w:rPr>
              <w:t>115.13</w:t>
            </w:r>
          </w:p>
        </w:tc>
        <w:tc>
          <w:tcPr>
            <w:tcW w:w="1949" w:type="dxa"/>
            <w:shd w:val="clear" w:color="auto" w:fill="auto"/>
            <w:vAlign w:val="center"/>
          </w:tcPr>
          <w:p w:rsidR="00281314" w:rsidRPr="004D6C5B" w:rsidRDefault="00D31663" w:rsidP="004C092D">
            <w:pPr>
              <w:ind w:firstLineChars="50" w:firstLine="105"/>
              <w:rPr>
                <w:szCs w:val="21"/>
              </w:rPr>
            </w:pPr>
            <w:r w:rsidRPr="004D6C5B">
              <w:rPr>
                <w:noProof/>
              </w:rPr>
              <w:drawing>
                <wp:inline distT="0" distB="0" distL="0" distR="0">
                  <wp:extent cx="971550" cy="6858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685800"/>
                          </a:xfrm>
                          <a:prstGeom prst="rect">
                            <a:avLst/>
                          </a:prstGeom>
                          <a:noFill/>
                          <a:ln>
                            <a:noFill/>
                          </a:ln>
                        </pic:spPr>
                      </pic:pic>
                    </a:graphicData>
                  </a:graphic>
                </wp:inline>
              </w:drawing>
            </w:r>
          </w:p>
        </w:tc>
      </w:tr>
    </w:tbl>
    <w:p w:rsidR="00DD6C6F" w:rsidRDefault="00DD6C6F"/>
    <w:p w:rsidR="000877EC" w:rsidRDefault="000877EC"/>
    <w:p w:rsidR="000877EC" w:rsidRDefault="000877EC"/>
    <w:p w:rsidR="00194AA0" w:rsidRPr="004D6C5B" w:rsidRDefault="00194AA0"/>
    <w:tbl>
      <w:tblPr>
        <w:tblW w:w="10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9"/>
        <w:gridCol w:w="2835"/>
        <w:gridCol w:w="1275"/>
        <w:gridCol w:w="1560"/>
        <w:gridCol w:w="982"/>
        <w:gridCol w:w="1994"/>
      </w:tblGrid>
      <w:tr w:rsidR="00DD6C6F" w:rsidRPr="004D6C5B" w:rsidTr="00E31BD9">
        <w:trPr>
          <w:trHeight w:val="132"/>
          <w:jc w:val="center"/>
        </w:trPr>
        <w:tc>
          <w:tcPr>
            <w:tcW w:w="2249" w:type="dxa"/>
            <w:tcBorders>
              <w:tl2br w:val="single" w:sz="4" w:space="0" w:color="auto"/>
            </w:tcBorders>
            <w:shd w:val="clear" w:color="auto" w:fill="auto"/>
            <w:vAlign w:val="center"/>
          </w:tcPr>
          <w:p w:rsidR="00DD6C6F" w:rsidRPr="004D6C5B" w:rsidRDefault="00DD6C6F" w:rsidP="00D440BD">
            <w:pPr>
              <w:ind w:firstLineChars="350" w:firstLine="735"/>
              <w:jc w:val="left"/>
              <w:rPr>
                <w:szCs w:val="21"/>
              </w:rPr>
            </w:pPr>
            <w:r w:rsidRPr="004D6C5B">
              <w:rPr>
                <w:szCs w:val="21"/>
              </w:rPr>
              <w:t>项目</w:t>
            </w:r>
          </w:p>
          <w:p w:rsidR="00DD6C6F" w:rsidRPr="004D6C5B" w:rsidRDefault="00DD6C6F" w:rsidP="00D440BD">
            <w:pPr>
              <w:jc w:val="left"/>
              <w:rPr>
                <w:szCs w:val="21"/>
              </w:rPr>
            </w:pPr>
            <w:r w:rsidRPr="004D6C5B">
              <w:rPr>
                <w:szCs w:val="21"/>
              </w:rPr>
              <w:t>氨基酸</w:t>
            </w:r>
          </w:p>
        </w:tc>
        <w:tc>
          <w:tcPr>
            <w:tcW w:w="2835" w:type="dxa"/>
            <w:shd w:val="clear" w:color="auto" w:fill="auto"/>
            <w:vAlign w:val="center"/>
          </w:tcPr>
          <w:p w:rsidR="00DD6C6F" w:rsidRPr="004D6C5B" w:rsidRDefault="00DD6C6F" w:rsidP="00D440BD">
            <w:pPr>
              <w:jc w:val="left"/>
              <w:rPr>
                <w:szCs w:val="21"/>
              </w:rPr>
            </w:pPr>
            <w:r w:rsidRPr="004D6C5B">
              <w:rPr>
                <w:szCs w:val="21"/>
              </w:rPr>
              <w:t>系统命名</w:t>
            </w:r>
          </w:p>
        </w:tc>
        <w:tc>
          <w:tcPr>
            <w:tcW w:w="1275" w:type="dxa"/>
            <w:shd w:val="clear" w:color="auto" w:fill="auto"/>
            <w:vAlign w:val="center"/>
          </w:tcPr>
          <w:p w:rsidR="00DD6C6F" w:rsidRPr="004D6C5B" w:rsidRDefault="00DD6C6F" w:rsidP="00D440BD">
            <w:pPr>
              <w:jc w:val="center"/>
              <w:rPr>
                <w:szCs w:val="21"/>
              </w:rPr>
            </w:pPr>
            <w:r w:rsidRPr="004D6C5B">
              <w:rPr>
                <w:szCs w:val="21"/>
              </w:rPr>
              <w:t>CAS NO.</w:t>
            </w:r>
          </w:p>
        </w:tc>
        <w:tc>
          <w:tcPr>
            <w:tcW w:w="1560" w:type="dxa"/>
            <w:shd w:val="clear" w:color="auto" w:fill="auto"/>
            <w:vAlign w:val="center"/>
          </w:tcPr>
          <w:p w:rsidR="00DD6C6F" w:rsidRPr="004D6C5B" w:rsidRDefault="00DD6C6F" w:rsidP="00D440BD">
            <w:pPr>
              <w:jc w:val="center"/>
              <w:rPr>
                <w:szCs w:val="21"/>
              </w:rPr>
            </w:pPr>
            <w:r w:rsidRPr="004D6C5B">
              <w:rPr>
                <w:szCs w:val="21"/>
              </w:rPr>
              <w:t>分子式</w:t>
            </w:r>
          </w:p>
        </w:tc>
        <w:tc>
          <w:tcPr>
            <w:tcW w:w="982" w:type="dxa"/>
            <w:shd w:val="clear" w:color="auto" w:fill="auto"/>
            <w:vAlign w:val="center"/>
          </w:tcPr>
          <w:p w:rsidR="00DD6C6F" w:rsidRPr="004D6C5B" w:rsidRDefault="00DD6C6F" w:rsidP="00D440BD">
            <w:pPr>
              <w:jc w:val="center"/>
              <w:rPr>
                <w:szCs w:val="21"/>
              </w:rPr>
            </w:pPr>
            <w:r w:rsidRPr="004D6C5B">
              <w:rPr>
                <w:szCs w:val="21"/>
              </w:rPr>
              <w:t>相对分子质量</w:t>
            </w:r>
          </w:p>
        </w:tc>
        <w:tc>
          <w:tcPr>
            <w:tcW w:w="1994" w:type="dxa"/>
            <w:shd w:val="clear" w:color="auto" w:fill="auto"/>
            <w:vAlign w:val="center"/>
          </w:tcPr>
          <w:p w:rsidR="00DD6C6F" w:rsidRPr="004D6C5B" w:rsidRDefault="00DD6C6F" w:rsidP="00D440BD">
            <w:pPr>
              <w:jc w:val="center"/>
              <w:rPr>
                <w:szCs w:val="21"/>
              </w:rPr>
            </w:pPr>
            <w:r w:rsidRPr="004D6C5B">
              <w:rPr>
                <w:szCs w:val="21"/>
              </w:rPr>
              <w:t>结构式</w:t>
            </w:r>
          </w:p>
        </w:tc>
      </w:tr>
      <w:tr w:rsidR="00281314" w:rsidRPr="004D6C5B" w:rsidTr="00E31BD9">
        <w:trPr>
          <w:trHeight w:val="985"/>
          <w:jc w:val="center"/>
        </w:trPr>
        <w:tc>
          <w:tcPr>
            <w:tcW w:w="2249" w:type="dxa"/>
            <w:shd w:val="clear" w:color="auto" w:fill="auto"/>
            <w:vAlign w:val="center"/>
          </w:tcPr>
          <w:p w:rsidR="00091709" w:rsidRDefault="00281314" w:rsidP="004C092D">
            <w:pPr>
              <w:jc w:val="left"/>
              <w:rPr>
                <w:szCs w:val="21"/>
              </w:rPr>
            </w:pPr>
            <w:r w:rsidRPr="004D6C5B">
              <w:rPr>
                <w:szCs w:val="21"/>
              </w:rPr>
              <w:t>L-</w:t>
            </w:r>
            <w:r w:rsidRPr="004D6C5B">
              <w:rPr>
                <w:szCs w:val="21"/>
              </w:rPr>
              <w:t>精氨酸</w:t>
            </w:r>
            <w:r w:rsidRPr="004D6C5B">
              <w:rPr>
                <w:szCs w:val="21"/>
              </w:rPr>
              <w:t xml:space="preserve">  </w:t>
            </w:r>
          </w:p>
          <w:p w:rsidR="00281314" w:rsidRPr="004D6C5B" w:rsidRDefault="00281314" w:rsidP="004C092D">
            <w:pPr>
              <w:jc w:val="left"/>
              <w:rPr>
                <w:szCs w:val="21"/>
              </w:rPr>
            </w:pPr>
            <w:r w:rsidRPr="004D6C5B">
              <w:t>L-Arginine</w:t>
            </w:r>
          </w:p>
        </w:tc>
        <w:tc>
          <w:tcPr>
            <w:tcW w:w="2835" w:type="dxa"/>
            <w:shd w:val="clear" w:color="auto" w:fill="auto"/>
            <w:vAlign w:val="center"/>
          </w:tcPr>
          <w:p w:rsidR="000877EC" w:rsidRPr="004D6C5B" w:rsidRDefault="00281314" w:rsidP="000877EC">
            <w:pPr>
              <w:jc w:val="left"/>
              <w:rPr>
                <w:szCs w:val="21"/>
              </w:rPr>
            </w:pPr>
            <w:r w:rsidRPr="004D6C5B">
              <w:rPr>
                <w:szCs w:val="21"/>
              </w:rPr>
              <w:t>L-2-</w:t>
            </w:r>
            <w:r w:rsidRPr="004D6C5B">
              <w:rPr>
                <w:szCs w:val="21"/>
              </w:rPr>
              <w:t>氨基</w:t>
            </w:r>
            <w:r w:rsidRPr="004D6C5B">
              <w:rPr>
                <w:szCs w:val="21"/>
              </w:rPr>
              <w:t>-5-</w:t>
            </w:r>
            <w:r w:rsidRPr="004D6C5B">
              <w:rPr>
                <w:szCs w:val="21"/>
              </w:rPr>
              <w:t>胍基戊酸</w:t>
            </w:r>
            <w:r w:rsidRPr="004D6C5B">
              <w:rPr>
                <w:szCs w:val="21"/>
              </w:rPr>
              <w:t xml:space="preserve"> </w:t>
            </w:r>
            <w:r w:rsidRPr="004D6C5B">
              <w:t>L-2-Amino-5-guanidinopentanoic acid</w:t>
            </w:r>
          </w:p>
        </w:tc>
        <w:tc>
          <w:tcPr>
            <w:tcW w:w="1275" w:type="dxa"/>
            <w:shd w:val="clear" w:color="auto" w:fill="auto"/>
            <w:vAlign w:val="center"/>
          </w:tcPr>
          <w:p w:rsidR="00281314" w:rsidRPr="004D6C5B" w:rsidRDefault="00281314" w:rsidP="004C092D">
            <w:pPr>
              <w:jc w:val="center"/>
              <w:rPr>
                <w:szCs w:val="21"/>
              </w:rPr>
            </w:pPr>
            <w:r w:rsidRPr="004D6C5B">
              <w:rPr>
                <w:color w:val="333333"/>
                <w:szCs w:val="21"/>
              </w:rPr>
              <w:t>74-79-3</w:t>
            </w:r>
          </w:p>
        </w:tc>
        <w:tc>
          <w:tcPr>
            <w:tcW w:w="1560"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6</w:t>
            </w:r>
            <w:r w:rsidRPr="004D6C5B">
              <w:rPr>
                <w:szCs w:val="21"/>
              </w:rPr>
              <w:t>H</w:t>
            </w:r>
            <w:r w:rsidRPr="004D6C5B">
              <w:rPr>
                <w:szCs w:val="21"/>
                <w:vertAlign w:val="subscript"/>
              </w:rPr>
              <w:t>14</w:t>
            </w:r>
            <w:r w:rsidRPr="004D6C5B">
              <w:rPr>
                <w:szCs w:val="21"/>
              </w:rPr>
              <w:t>N</w:t>
            </w:r>
            <w:r w:rsidRPr="004D6C5B">
              <w:rPr>
                <w:szCs w:val="21"/>
                <w:vertAlign w:val="subscript"/>
              </w:rPr>
              <w:t>4</w:t>
            </w:r>
            <w:r w:rsidRPr="004D6C5B">
              <w:rPr>
                <w:szCs w:val="21"/>
              </w:rPr>
              <w:t>O</w:t>
            </w:r>
            <w:r w:rsidRPr="004D6C5B">
              <w:rPr>
                <w:szCs w:val="21"/>
                <w:vertAlign w:val="subscript"/>
              </w:rPr>
              <w:t>2</w:t>
            </w:r>
          </w:p>
        </w:tc>
        <w:tc>
          <w:tcPr>
            <w:tcW w:w="982" w:type="dxa"/>
            <w:shd w:val="clear" w:color="auto" w:fill="auto"/>
            <w:vAlign w:val="center"/>
          </w:tcPr>
          <w:p w:rsidR="00281314" w:rsidRPr="004D6C5B" w:rsidRDefault="00281314" w:rsidP="004C092D">
            <w:pPr>
              <w:jc w:val="center"/>
              <w:rPr>
                <w:szCs w:val="21"/>
              </w:rPr>
            </w:pPr>
            <w:r w:rsidRPr="004D6C5B">
              <w:rPr>
                <w:szCs w:val="21"/>
              </w:rPr>
              <w:t>174.20</w:t>
            </w:r>
          </w:p>
        </w:tc>
        <w:tc>
          <w:tcPr>
            <w:tcW w:w="1994" w:type="dxa"/>
            <w:shd w:val="clear" w:color="auto" w:fill="auto"/>
            <w:vAlign w:val="center"/>
          </w:tcPr>
          <w:p w:rsidR="00281314" w:rsidRPr="004D6C5B" w:rsidRDefault="00D31663" w:rsidP="004C092D">
            <w:pPr>
              <w:rPr>
                <w:szCs w:val="21"/>
              </w:rPr>
            </w:pPr>
            <w:r w:rsidRPr="004D6C5B">
              <w:rPr>
                <w:noProof/>
                <w:szCs w:val="21"/>
              </w:rPr>
              <w:drawing>
                <wp:inline distT="0" distB="0" distL="0" distR="0">
                  <wp:extent cx="1169035" cy="488315"/>
                  <wp:effectExtent l="0" t="0" r="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488315"/>
                          </a:xfrm>
                          <a:prstGeom prst="rect">
                            <a:avLst/>
                          </a:prstGeom>
                          <a:noFill/>
                        </pic:spPr>
                      </pic:pic>
                    </a:graphicData>
                  </a:graphic>
                </wp:inline>
              </w:drawing>
            </w:r>
          </w:p>
        </w:tc>
      </w:tr>
      <w:tr w:rsidR="00281314" w:rsidRPr="004D6C5B" w:rsidTr="00E31BD9">
        <w:trPr>
          <w:trHeight w:val="985"/>
          <w:jc w:val="center"/>
        </w:trPr>
        <w:tc>
          <w:tcPr>
            <w:tcW w:w="2249" w:type="dxa"/>
            <w:shd w:val="clear" w:color="auto" w:fill="auto"/>
            <w:vAlign w:val="center"/>
          </w:tcPr>
          <w:p w:rsidR="00091709" w:rsidRDefault="00281314" w:rsidP="004C092D">
            <w:pPr>
              <w:jc w:val="left"/>
              <w:rPr>
                <w:szCs w:val="21"/>
              </w:rPr>
            </w:pPr>
            <w:r w:rsidRPr="004D6C5B">
              <w:rPr>
                <w:szCs w:val="21"/>
              </w:rPr>
              <w:t>L-</w:t>
            </w:r>
            <w:r w:rsidRPr="004D6C5B">
              <w:rPr>
                <w:szCs w:val="21"/>
              </w:rPr>
              <w:t>丝氨酸</w:t>
            </w:r>
            <w:r w:rsidRPr="004D6C5B">
              <w:rPr>
                <w:szCs w:val="21"/>
              </w:rPr>
              <w:t xml:space="preserve">  </w:t>
            </w:r>
          </w:p>
          <w:p w:rsidR="00281314" w:rsidRPr="004D6C5B" w:rsidRDefault="00281314" w:rsidP="004C092D">
            <w:pPr>
              <w:jc w:val="left"/>
              <w:rPr>
                <w:szCs w:val="21"/>
              </w:rPr>
            </w:pPr>
            <w:r w:rsidRPr="004D6C5B">
              <w:t>L-Serine</w:t>
            </w:r>
          </w:p>
        </w:tc>
        <w:tc>
          <w:tcPr>
            <w:tcW w:w="2835" w:type="dxa"/>
            <w:shd w:val="clear" w:color="auto" w:fill="auto"/>
            <w:vAlign w:val="center"/>
          </w:tcPr>
          <w:p w:rsidR="000877EC" w:rsidRPr="004D6C5B" w:rsidRDefault="00281314" w:rsidP="000877EC">
            <w:pPr>
              <w:jc w:val="left"/>
              <w:rPr>
                <w:szCs w:val="21"/>
              </w:rPr>
            </w:pPr>
            <w:r w:rsidRPr="004D6C5B">
              <w:rPr>
                <w:szCs w:val="21"/>
              </w:rPr>
              <w:t>L-2-</w:t>
            </w:r>
            <w:r w:rsidRPr="004D6C5B">
              <w:rPr>
                <w:szCs w:val="21"/>
              </w:rPr>
              <w:t>氨基</w:t>
            </w:r>
            <w:r w:rsidRPr="004D6C5B">
              <w:rPr>
                <w:szCs w:val="21"/>
              </w:rPr>
              <w:t>-3-</w:t>
            </w:r>
            <w:r w:rsidRPr="004D6C5B">
              <w:rPr>
                <w:szCs w:val="21"/>
              </w:rPr>
              <w:t>羟基丙酸</w:t>
            </w:r>
            <w:r w:rsidRPr="004D6C5B">
              <w:rPr>
                <w:szCs w:val="21"/>
              </w:rPr>
              <w:t xml:space="preserve"> </w:t>
            </w:r>
            <w:r w:rsidRPr="004D6C5B">
              <w:t>L-2-Amino-3-hydroxypropionic acid</w:t>
            </w:r>
          </w:p>
        </w:tc>
        <w:tc>
          <w:tcPr>
            <w:tcW w:w="1275" w:type="dxa"/>
            <w:shd w:val="clear" w:color="auto" w:fill="auto"/>
            <w:vAlign w:val="center"/>
          </w:tcPr>
          <w:p w:rsidR="00281314" w:rsidRPr="004D6C5B" w:rsidRDefault="00281314" w:rsidP="004C092D">
            <w:pPr>
              <w:jc w:val="center"/>
              <w:rPr>
                <w:szCs w:val="21"/>
              </w:rPr>
            </w:pPr>
            <w:r w:rsidRPr="004D6C5B">
              <w:rPr>
                <w:szCs w:val="21"/>
              </w:rPr>
              <w:t>56-45-1</w:t>
            </w:r>
          </w:p>
        </w:tc>
        <w:tc>
          <w:tcPr>
            <w:tcW w:w="1560"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3</w:t>
            </w:r>
            <w:r w:rsidRPr="004D6C5B">
              <w:rPr>
                <w:szCs w:val="21"/>
              </w:rPr>
              <w:t>H</w:t>
            </w:r>
            <w:r w:rsidRPr="004D6C5B">
              <w:rPr>
                <w:szCs w:val="21"/>
                <w:vertAlign w:val="subscript"/>
              </w:rPr>
              <w:t>7</w:t>
            </w:r>
            <w:r w:rsidRPr="004D6C5B">
              <w:rPr>
                <w:szCs w:val="21"/>
              </w:rPr>
              <w:t>NO</w:t>
            </w:r>
            <w:r w:rsidRPr="004D6C5B">
              <w:rPr>
                <w:szCs w:val="21"/>
                <w:vertAlign w:val="subscript"/>
              </w:rPr>
              <w:t>3</w:t>
            </w:r>
          </w:p>
        </w:tc>
        <w:tc>
          <w:tcPr>
            <w:tcW w:w="982" w:type="dxa"/>
            <w:shd w:val="clear" w:color="auto" w:fill="auto"/>
            <w:vAlign w:val="center"/>
          </w:tcPr>
          <w:p w:rsidR="00281314" w:rsidRPr="004D6C5B" w:rsidRDefault="00281314" w:rsidP="004C092D">
            <w:pPr>
              <w:jc w:val="center"/>
              <w:rPr>
                <w:szCs w:val="21"/>
              </w:rPr>
            </w:pPr>
            <w:r w:rsidRPr="004D6C5B">
              <w:rPr>
                <w:szCs w:val="21"/>
              </w:rPr>
              <w:t>105.09</w:t>
            </w:r>
          </w:p>
        </w:tc>
        <w:tc>
          <w:tcPr>
            <w:tcW w:w="1994" w:type="dxa"/>
            <w:shd w:val="clear" w:color="auto" w:fill="auto"/>
            <w:vAlign w:val="center"/>
          </w:tcPr>
          <w:p w:rsidR="00281314" w:rsidRPr="004D6C5B" w:rsidRDefault="00D31663" w:rsidP="004C092D">
            <w:pPr>
              <w:rPr>
                <w:szCs w:val="21"/>
              </w:rPr>
            </w:pPr>
            <w:r w:rsidRPr="004D6C5B">
              <w:rPr>
                <w:noProof/>
              </w:rPr>
              <w:drawing>
                <wp:inline distT="0" distB="0" distL="0" distR="0">
                  <wp:extent cx="1009650" cy="6286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628650"/>
                          </a:xfrm>
                          <a:prstGeom prst="rect">
                            <a:avLst/>
                          </a:prstGeom>
                          <a:noFill/>
                          <a:ln>
                            <a:noFill/>
                          </a:ln>
                        </pic:spPr>
                      </pic:pic>
                    </a:graphicData>
                  </a:graphic>
                </wp:inline>
              </w:drawing>
            </w:r>
          </w:p>
        </w:tc>
      </w:tr>
      <w:tr w:rsidR="00281314" w:rsidRPr="004D6C5B" w:rsidTr="00E31BD9">
        <w:trPr>
          <w:trHeight w:val="984"/>
          <w:jc w:val="center"/>
        </w:trPr>
        <w:tc>
          <w:tcPr>
            <w:tcW w:w="2249"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醋酸赖氨酸</w:t>
            </w:r>
            <w:r w:rsidRPr="004D6C5B">
              <w:rPr>
                <w:szCs w:val="21"/>
              </w:rPr>
              <w:t xml:space="preserve"> </w:t>
            </w:r>
            <w:r w:rsidRPr="004D6C5B">
              <w:t>L-Lysine Acetate</w:t>
            </w:r>
          </w:p>
        </w:tc>
        <w:tc>
          <w:tcPr>
            <w:tcW w:w="2835" w:type="dxa"/>
            <w:shd w:val="clear" w:color="auto" w:fill="auto"/>
            <w:vAlign w:val="center"/>
          </w:tcPr>
          <w:p w:rsidR="00281314" w:rsidRPr="004D6C5B" w:rsidRDefault="00281314" w:rsidP="004C092D">
            <w:pPr>
              <w:jc w:val="left"/>
            </w:pPr>
            <w:r w:rsidRPr="004D6C5B">
              <w:rPr>
                <w:szCs w:val="21"/>
              </w:rPr>
              <w:t>L-2,6-</w:t>
            </w:r>
            <w:r w:rsidRPr="004D6C5B">
              <w:rPr>
                <w:szCs w:val="21"/>
              </w:rPr>
              <w:t>二氨基己酸醋酸盐</w:t>
            </w:r>
            <w:r w:rsidRPr="004D6C5B">
              <w:rPr>
                <w:szCs w:val="21"/>
              </w:rPr>
              <w:t xml:space="preserve">  </w:t>
            </w:r>
            <w:r w:rsidRPr="004D6C5B">
              <w:t>L-2,6-Diaminohexanoic acid</w:t>
            </w:r>
          </w:p>
        </w:tc>
        <w:tc>
          <w:tcPr>
            <w:tcW w:w="1275" w:type="dxa"/>
            <w:shd w:val="clear" w:color="auto" w:fill="auto"/>
            <w:vAlign w:val="center"/>
          </w:tcPr>
          <w:p w:rsidR="00281314" w:rsidRPr="004D6C5B" w:rsidRDefault="00281314" w:rsidP="004C092D">
            <w:pPr>
              <w:jc w:val="center"/>
              <w:rPr>
                <w:szCs w:val="21"/>
              </w:rPr>
            </w:pPr>
            <w:r w:rsidRPr="004D6C5B">
              <w:rPr>
                <w:szCs w:val="21"/>
              </w:rPr>
              <w:t>57282-49-2</w:t>
            </w:r>
          </w:p>
        </w:tc>
        <w:tc>
          <w:tcPr>
            <w:tcW w:w="1560" w:type="dxa"/>
            <w:shd w:val="clear" w:color="auto" w:fill="auto"/>
            <w:vAlign w:val="center"/>
          </w:tcPr>
          <w:p w:rsidR="00281314" w:rsidRPr="004D6C5B" w:rsidRDefault="00281314" w:rsidP="004C092D">
            <w:pPr>
              <w:jc w:val="center"/>
              <w:rPr>
                <w:sz w:val="15"/>
                <w:szCs w:val="15"/>
              </w:rPr>
            </w:pPr>
            <w:r w:rsidRPr="004D6C5B">
              <w:rPr>
                <w:sz w:val="15"/>
                <w:szCs w:val="15"/>
              </w:rPr>
              <w:t>C</w:t>
            </w:r>
            <w:r w:rsidRPr="004D6C5B">
              <w:rPr>
                <w:sz w:val="15"/>
                <w:szCs w:val="15"/>
                <w:vertAlign w:val="subscript"/>
              </w:rPr>
              <w:t>6</w:t>
            </w:r>
            <w:r w:rsidRPr="004D6C5B">
              <w:rPr>
                <w:sz w:val="15"/>
                <w:szCs w:val="15"/>
              </w:rPr>
              <w:t>H</w:t>
            </w:r>
            <w:r w:rsidRPr="004D6C5B">
              <w:rPr>
                <w:sz w:val="15"/>
                <w:szCs w:val="15"/>
                <w:vertAlign w:val="subscript"/>
              </w:rPr>
              <w:t>14</w:t>
            </w:r>
            <w:r w:rsidRPr="004D6C5B">
              <w:rPr>
                <w:sz w:val="15"/>
                <w:szCs w:val="15"/>
              </w:rPr>
              <w:t>N</w:t>
            </w:r>
            <w:r w:rsidRPr="004D6C5B">
              <w:rPr>
                <w:sz w:val="15"/>
                <w:szCs w:val="15"/>
                <w:vertAlign w:val="subscript"/>
              </w:rPr>
              <w:t>4</w:t>
            </w:r>
            <w:r w:rsidRPr="004D6C5B">
              <w:rPr>
                <w:sz w:val="15"/>
                <w:szCs w:val="15"/>
              </w:rPr>
              <w:t>O</w:t>
            </w:r>
            <w:r w:rsidRPr="004D6C5B">
              <w:rPr>
                <w:sz w:val="15"/>
                <w:szCs w:val="15"/>
                <w:vertAlign w:val="subscript"/>
              </w:rPr>
              <w:t>2</w:t>
            </w:r>
            <w:r w:rsidRPr="004D6C5B">
              <w:rPr>
                <w:sz w:val="15"/>
                <w:szCs w:val="15"/>
              </w:rPr>
              <w:t>•C</w:t>
            </w:r>
            <w:r w:rsidRPr="004D6C5B">
              <w:rPr>
                <w:sz w:val="15"/>
                <w:szCs w:val="15"/>
                <w:vertAlign w:val="subscript"/>
              </w:rPr>
              <w:t>2</w:t>
            </w:r>
            <w:r w:rsidRPr="004D6C5B">
              <w:rPr>
                <w:sz w:val="15"/>
                <w:szCs w:val="15"/>
              </w:rPr>
              <w:t>H</w:t>
            </w:r>
            <w:r w:rsidRPr="004D6C5B">
              <w:rPr>
                <w:sz w:val="15"/>
                <w:szCs w:val="15"/>
                <w:vertAlign w:val="subscript"/>
              </w:rPr>
              <w:t>4</w:t>
            </w:r>
            <w:r w:rsidRPr="004D6C5B">
              <w:rPr>
                <w:sz w:val="15"/>
                <w:szCs w:val="15"/>
              </w:rPr>
              <w:t>O</w:t>
            </w:r>
            <w:r w:rsidRPr="004D6C5B">
              <w:rPr>
                <w:sz w:val="15"/>
                <w:szCs w:val="15"/>
                <w:vertAlign w:val="subscript"/>
              </w:rPr>
              <w:t>2</w:t>
            </w:r>
          </w:p>
        </w:tc>
        <w:tc>
          <w:tcPr>
            <w:tcW w:w="982" w:type="dxa"/>
            <w:shd w:val="clear" w:color="auto" w:fill="auto"/>
            <w:vAlign w:val="center"/>
          </w:tcPr>
          <w:p w:rsidR="00281314" w:rsidRPr="004D6C5B" w:rsidRDefault="00281314" w:rsidP="004C092D">
            <w:pPr>
              <w:jc w:val="center"/>
              <w:rPr>
                <w:szCs w:val="21"/>
              </w:rPr>
            </w:pPr>
            <w:r w:rsidRPr="004D6C5B">
              <w:rPr>
                <w:szCs w:val="21"/>
              </w:rPr>
              <w:t>206.24</w:t>
            </w:r>
          </w:p>
        </w:tc>
        <w:tc>
          <w:tcPr>
            <w:tcW w:w="1994" w:type="dxa"/>
            <w:shd w:val="clear" w:color="auto" w:fill="auto"/>
            <w:vAlign w:val="center"/>
          </w:tcPr>
          <w:p w:rsidR="00281314" w:rsidRPr="004D6C5B" w:rsidRDefault="00D31663" w:rsidP="004C092D">
            <w:pPr>
              <w:rPr>
                <w:szCs w:val="21"/>
              </w:rPr>
            </w:pPr>
            <w:r w:rsidRPr="004D6C5B">
              <w:rPr>
                <w:noProof/>
                <w:szCs w:val="21"/>
              </w:rPr>
              <w:drawing>
                <wp:inline distT="0" distB="0" distL="0" distR="0">
                  <wp:extent cx="1130300" cy="6572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0300" cy="657225"/>
                          </a:xfrm>
                          <a:prstGeom prst="rect">
                            <a:avLst/>
                          </a:prstGeom>
                          <a:noFill/>
                        </pic:spPr>
                      </pic:pic>
                    </a:graphicData>
                  </a:graphic>
                </wp:inline>
              </w:drawing>
            </w:r>
          </w:p>
        </w:tc>
      </w:tr>
      <w:tr w:rsidR="00281314" w:rsidRPr="004D6C5B" w:rsidTr="00E31BD9">
        <w:trPr>
          <w:trHeight w:val="1124"/>
          <w:jc w:val="center"/>
        </w:trPr>
        <w:tc>
          <w:tcPr>
            <w:tcW w:w="2249"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盐酸精氨酸</w:t>
            </w:r>
            <w:r w:rsidRPr="004D6C5B">
              <w:rPr>
                <w:szCs w:val="21"/>
              </w:rPr>
              <w:t xml:space="preserve"> </w:t>
            </w:r>
          </w:p>
          <w:p w:rsidR="00281314" w:rsidRPr="004D6C5B" w:rsidRDefault="00FC408D" w:rsidP="00D5040E">
            <w:pPr>
              <w:jc w:val="left"/>
            </w:pPr>
            <w:r w:rsidRPr="004D6C5B">
              <w:t>L-Arginine hydrochloride</w:t>
            </w:r>
          </w:p>
        </w:tc>
        <w:tc>
          <w:tcPr>
            <w:tcW w:w="2835" w:type="dxa"/>
            <w:shd w:val="clear" w:color="auto" w:fill="auto"/>
            <w:vAlign w:val="center"/>
          </w:tcPr>
          <w:p w:rsidR="00281314" w:rsidRPr="004D6C5B" w:rsidRDefault="00281314" w:rsidP="000877EC">
            <w:pPr>
              <w:jc w:val="left"/>
            </w:pPr>
            <w:r w:rsidRPr="004D6C5B">
              <w:rPr>
                <w:szCs w:val="21"/>
              </w:rPr>
              <w:t>L-2-</w:t>
            </w:r>
            <w:r w:rsidRPr="004D6C5B">
              <w:rPr>
                <w:szCs w:val="21"/>
              </w:rPr>
              <w:t>氨基</w:t>
            </w:r>
            <w:r w:rsidRPr="004D6C5B">
              <w:rPr>
                <w:szCs w:val="21"/>
              </w:rPr>
              <w:t>-5-</w:t>
            </w:r>
            <w:r w:rsidRPr="004D6C5B">
              <w:rPr>
                <w:szCs w:val="21"/>
              </w:rPr>
              <w:t>胍基戊酸盐酸盐</w:t>
            </w:r>
            <w:r w:rsidRPr="004D6C5B">
              <w:rPr>
                <w:szCs w:val="21"/>
              </w:rPr>
              <w:t xml:space="preserve">   </w:t>
            </w:r>
            <w:r w:rsidRPr="004D6C5B">
              <w:t>L-2-amino-5-guanid</w:t>
            </w:r>
            <w:r w:rsidR="000877EC">
              <w:t>n</w:t>
            </w:r>
            <w:r w:rsidRPr="004D6C5B">
              <w:t xml:space="preserve">ovaleric acid </w:t>
            </w:r>
            <w:r w:rsidR="000877EC">
              <w:t>monoh</w:t>
            </w:r>
            <w:r w:rsidRPr="004D6C5B">
              <w:t>ydrochloride</w:t>
            </w:r>
          </w:p>
        </w:tc>
        <w:tc>
          <w:tcPr>
            <w:tcW w:w="1275" w:type="dxa"/>
            <w:shd w:val="clear" w:color="auto" w:fill="auto"/>
            <w:vAlign w:val="center"/>
          </w:tcPr>
          <w:p w:rsidR="00281314" w:rsidRPr="004D6C5B" w:rsidRDefault="00281314" w:rsidP="004C092D">
            <w:pPr>
              <w:jc w:val="center"/>
              <w:rPr>
                <w:szCs w:val="21"/>
              </w:rPr>
            </w:pPr>
            <w:r w:rsidRPr="004D6C5B">
              <w:rPr>
                <w:szCs w:val="21"/>
              </w:rPr>
              <w:t>1119-34-2</w:t>
            </w:r>
          </w:p>
        </w:tc>
        <w:tc>
          <w:tcPr>
            <w:tcW w:w="1560" w:type="dxa"/>
            <w:shd w:val="clear" w:color="auto" w:fill="auto"/>
            <w:vAlign w:val="center"/>
          </w:tcPr>
          <w:p w:rsidR="00281314" w:rsidRPr="004D6C5B" w:rsidRDefault="00281314" w:rsidP="004C092D">
            <w:pPr>
              <w:jc w:val="center"/>
              <w:rPr>
                <w:sz w:val="18"/>
                <w:szCs w:val="18"/>
              </w:rPr>
            </w:pPr>
            <w:r w:rsidRPr="004D6C5B">
              <w:rPr>
                <w:sz w:val="18"/>
                <w:szCs w:val="18"/>
              </w:rPr>
              <w:t>C</w:t>
            </w:r>
            <w:r w:rsidRPr="004D6C5B">
              <w:rPr>
                <w:sz w:val="18"/>
                <w:szCs w:val="18"/>
                <w:vertAlign w:val="subscript"/>
              </w:rPr>
              <w:t>6</w:t>
            </w:r>
            <w:r w:rsidRPr="004D6C5B">
              <w:rPr>
                <w:sz w:val="18"/>
                <w:szCs w:val="18"/>
              </w:rPr>
              <w:t>H</w:t>
            </w:r>
            <w:r w:rsidRPr="004D6C5B">
              <w:rPr>
                <w:sz w:val="18"/>
                <w:szCs w:val="18"/>
                <w:vertAlign w:val="subscript"/>
              </w:rPr>
              <w:t>14</w:t>
            </w:r>
            <w:r w:rsidRPr="004D6C5B">
              <w:rPr>
                <w:sz w:val="18"/>
                <w:szCs w:val="18"/>
              </w:rPr>
              <w:t>N</w:t>
            </w:r>
            <w:r w:rsidRPr="004D6C5B">
              <w:rPr>
                <w:sz w:val="18"/>
                <w:szCs w:val="18"/>
                <w:vertAlign w:val="subscript"/>
              </w:rPr>
              <w:t>4</w:t>
            </w:r>
            <w:r w:rsidRPr="004D6C5B">
              <w:rPr>
                <w:sz w:val="18"/>
                <w:szCs w:val="18"/>
              </w:rPr>
              <w:t>O</w:t>
            </w:r>
            <w:r w:rsidRPr="004D6C5B">
              <w:rPr>
                <w:sz w:val="18"/>
                <w:szCs w:val="18"/>
                <w:vertAlign w:val="subscript"/>
              </w:rPr>
              <w:t>2</w:t>
            </w:r>
            <w:r w:rsidRPr="004D6C5B">
              <w:rPr>
                <w:sz w:val="18"/>
                <w:szCs w:val="18"/>
              </w:rPr>
              <w:t>•HCl</w:t>
            </w:r>
          </w:p>
        </w:tc>
        <w:tc>
          <w:tcPr>
            <w:tcW w:w="982" w:type="dxa"/>
            <w:shd w:val="clear" w:color="auto" w:fill="auto"/>
            <w:vAlign w:val="center"/>
          </w:tcPr>
          <w:p w:rsidR="00281314" w:rsidRPr="004D6C5B" w:rsidRDefault="00281314" w:rsidP="004C092D">
            <w:pPr>
              <w:jc w:val="center"/>
              <w:rPr>
                <w:szCs w:val="21"/>
              </w:rPr>
            </w:pPr>
            <w:r w:rsidRPr="004D6C5B">
              <w:rPr>
                <w:szCs w:val="21"/>
              </w:rPr>
              <w:t>210.66</w:t>
            </w:r>
          </w:p>
        </w:tc>
        <w:tc>
          <w:tcPr>
            <w:tcW w:w="1994" w:type="dxa"/>
            <w:shd w:val="clear" w:color="auto" w:fill="auto"/>
            <w:vAlign w:val="center"/>
          </w:tcPr>
          <w:p w:rsidR="00281314" w:rsidRPr="004D6C5B" w:rsidRDefault="00D31663" w:rsidP="004C092D">
            <w:pPr>
              <w:rPr>
                <w:szCs w:val="21"/>
              </w:rPr>
            </w:pPr>
            <w:r w:rsidRPr="004D6C5B">
              <w:rPr>
                <w:noProof/>
                <w:szCs w:val="21"/>
              </w:rPr>
              <w:drawing>
                <wp:inline distT="0" distB="0" distL="0" distR="0">
                  <wp:extent cx="1147445" cy="64135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45" cy="641350"/>
                          </a:xfrm>
                          <a:prstGeom prst="rect">
                            <a:avLst/>
                          </a:prstGeom>
                          <a:noFill/>
                        </pic:spPr>
                      </pic:pic>
                    </a:graphicData>
                  </a:graphic>
                </wp:inline>
              </w:drawing>
            </w:r>
          </w:p>
        </w:tc>
      </w:tr>
      <w:tr w:rsidR="00281314" w:rsidRPr="004D6C5B" w:rsidTr="00E31BD9">
        <w:trPr>
          <w:trHeight w:val="1124"/>
          <w:jc w:val="center"/>
        </w:trPr>
        <w:tc>
          <w:tcPr>
            <w:tcW w:w="2249" w:type="dxa"/>
            <w:shd w:val="clear" w:color="auto" w:fill="auto"/>
            <w:vAlign w:val="center"/>
          </w:tcPr>
          <w:p w:rsidR="00943E2B" w:rsidRPr="004D6C5B" w:rsidRDefault="00943E2B" w:rsidP="00943E2B">
            <w:pPr>
              <w:jc w:val="left"/>
              <w:rPr>
                <w:szCs w:val="21"/>
              </w:rPr>
            </w:pPr>
            <w:r w:rsidRPr="004D6C5B">
              <w:rPr>
                <w:szCs w:val="21"/>
              </w:rPr>
              <w:t>L-</w:t>
            </w:r>
            <w:r w:rsidRPr="004D6C5B">
              <w:rPr>
                <w:szCs w:val="21"/>
              </w:rPr>
              <w:t>盐酸半胱氨酸</w:t>
            </w:r>
            <w:r w:rsidRPr="004D6C5B">
              <w:rPr>
                <w:szCs w:val="21"/>
              </w:rPr>
              <w:t xml:space="preserve"> </w:t>
            </w:r>
          </w:p>
          <w:p w:rsidR="00943E2B" w:rsidRPr="004D6C5B" w:rsidRDefault="00943E2B" w:rsidP="00943E2B">
            <w:pPr>
              <w:jc w:val="left"/>
              <w:rPr>
                <w:color w:val="FF0000"/>
              </w:rPr>
            </w:pPr>
            <w:r w:rsidRPr="004D6C5B">
              <w:t>L-Cysteine hydrochloride</w:t>
            </w:r>
          </w:p>
        </w:tc>
        <w:tc>
          <w:tcPr>
            <w:tcW w:w="2835" w:type="dxa"/>
            <w:shd w:val="clear" w:color="auto" w:fill="auto"/>
            <w:vAlign w:val="center"/>
          </w:tcPr>
          <w:p w:rsidR="00281314" w:rsidRPr="004D6C5B" w:rsidRDefault="000877EC" w:rsidP="004C092D">
            <w:pPr>
              <w:jc w:val="left"/>
              <w:rPr>
                <w:szCs w:val="21"/>
              </w:rPr>
            </w:pPr>
            <w:r w:rsidRPr="000877EC">
              <w:rPr>
                <w:rFonts w:hint="eastAsia"/>
                <w:szCs w:val="21"/>
              </w:rPr>
              <w:t>L-2-</w:t>
            </w:r>
            <w:r w:rsidRPr="000877EC">
              <w:rPr>
                <w:rFonts w:hint="eastAsia"/>
                <w:szCs w:val="21"/>
              </w:rPr>
              <w:t>氨基</w:t>
            </w:r>
            <w:r w:rsidRPr="000877EC">
              <w:rPr>
                <w:rFonts w:hint="eastAsia"/>
                <w:szCs w:val="21"/>
              </w:rPr>
              <w:t>-3-</w:t>
            </w:r>
            <w:r w:rsidRPr="000877EC">
              <w:rPr>
                <w:rFonts w:hint="eastAsia"/>
                <w:szCs w:val="21"/>
              </w:rPr>
              <w:t>巯基丙酸一盐酸盐一水合物</w:t>
            </w:r>
          </w:p>
          <w:p w:rsidR="00281314" w:rsidRPr="000877EC" w:rsidRDefault="00281314" w:rsidP="000877EC">
            <w:pPr>
              <w:jc w:val="left"/>
            </w:pPr>
            <w:r w:rsidRPr="004D6C5B">
              <w:t>L-2-amino</w:t>
            </w:r>
            <w:r w:rsidRPr="004D6C5B">
              <w:rPr>
                <w:szCs w:val="21"/>
              </w:rPr>
              <w:t>-3-</w:t>
            </w:r>
            <w:r w:rsidR="000877EC">
              <w:rPr>
                <w:szCs w:val="21"/>
              </w:rPr>
              <w:t>mercaptopropionic acid monohydrochloride monohydrate</w:t>
            </w:r>
          </w:p>
        </w:tc>
        <w:tc>
          <w:tcPr>
            <w:tcW w:w="1275" w:type="dxa"/>
            <w:shd w:val="clear" w:color="auto" w:fill="auto"/>
            <w:vAlign w:val="center"/>
          </w:tcPr>
          <w:p w:rsidR="00281314" w:rsidRPr="004D6C5B" w:rsidRDefault="00281314" w:rsidP="004C092D">
            <w:pPr>
              <w:jc w:val="center"/>
              <w:rPr>
                <w:szCs w:val="21"/>
              </w:rPr>
            </w:pPr>
            <w:smartTag w:uri="urn:schemas-microsoft-com:office:smarttags" w:element="chsdate">
              <w:smartTagPr>
                <w:attr w:name="Year" w:val="7048"/>
                <w:attr w:name="Month" w:val="4"/>
                <w:attr w:name="Day" w:val="6"/>
                <w:attr w:name="IsLunarDate" w:val="False"/>
                <w:attr w:name="IsROCDate" w:val="False"/>
              </w:smartTagPr>
              <w:r w:rsidRPr="004D6C5B">
                <w:rPr>
                  <w:szCs w:val="21"/>
                </w:rPr>
                <w:t>7048-04-6</w:t>
              </w:r>
            </w:smartTag>
          </w:p>
        </w:tc>
        <w:tc>
          <w:tcPr>
            <w:tcW w:w="1560" w:type="dxa"/>
            <w:shd w:val="clear" w:color="auto" w:fill="auto"/>
            <w:vAlign w:val="center"/>
          </w:tcPr>
          <w:p w:rsidR="00281314" w:rsidRPr="004D6C5B" w:rsidRDefault="00281314" w:rsidP="004C092D">
            <w:pPr>
              <w:jc w:val="center"/>
              <w:rPr>
                <w:sz w:val="15"/>
                <w:szCs w:val="15"/>
              </w:rPr>
            </w:pPr>
            <w:r w:rsidRPr="004D6C5B">
              <w:rPr>
                <w:sz w:val="15"/>
                <w:szCs w:val="15"/>
              </w:rPr>
              <w:t>C</w:t>
            </w:r>
            <w:r w:rsidRPr="004D6C5B">
              <w:rPr>
                <w:sz w:val="15"/>
                <w:szCs w:val="15"/>
                <w:vertAlign w:val="subscript"/>
              </w:rPr>
              <w:t>3</w:t>
            </w:r>
            <w:r w:rsidRPr="004D6C5B">
              <w:rPr>
                <w:sz w:val="15"/>
                <w:szCs w:val="15"/>
              </w:rPr>
              <w:t>H</w:t>
            </w:r>
            <w:r w:rsidRPr="004D6C5B">
              <w:rPr>
                <w:sz w:val="15"/>
                <w:szCs w:val="15"/>
                <w:vertAlign w:val="subscript"/>
              </w:rPr>
              <w:t>7</w:t>
            </w:r>
            <w:r w:rsidRPr="004D6C5B">
              <w:rPr>
                <w:sz w:val="15"/>
                <w:szCs w:val="15"/>
              </w:rPr>
              <w:t>NO</w:t>
            </w:r>
            <w:r w:rsidRPr="004D6C5B">
              <w:rPr>
                <w:sz w:val="15"/>
                <w:szCs w:val="15"/>
                <w:vertAlign w:val="subscript"/>
              </w:rPr>
              <w:t>2</w:t>
            </w:r>
            <w:r w:rsidRPr="004D6C5B">
              <w:rPr>
                <w:sz w:val="15"/>
                <w:szCs w:val="15"/>
              </w:rPr>
              <w:t>S•HCl•H</w:t>
            </w:r>
            <w:r w:rsidRPr="004D6C5B">
              <w:rPr>
                <w:sz w:val="15"/>
                <w:szCs w:val="15"/>
                <w:vertAlign w:val="subscript"/>
              </w:rPr>
              <w:t>2</w:t>
            </w:r>
            <w:r w:rsidRPr="004D6C5B">
              <w:rPr>
                <w:sz w:val="15"/>
                <w:szCs w:val="15"/>
              </w:rPr>
              <w:t>O</w:t>
            </w:r>
          </w:p>
        </w:tc>
        <w:tc>
          <w:tcPr>
            <w:tcW w:w="982" w:type="dxa"/>
            <w:shd w:val="clear" w:color="auto" w:fill="auto"/>
            <w:vAlign w:val="center"/>
          </w:tcPr>
          <w:p w:rsidR="00281314" w:rsidRPr="004D6C5B" w:rsidRDefault="00281314" w:rsidP="004C092D">
            <w:pPr>
              <w:jc w:val="center"/>
              <w:rPr>
                <w:szCs w:val="21"/>
              </w:rPr>
            </w:pPr>
            <w:r w:rsidRPr="004D6C5B">
              <w:rPr>
                <w:szCs w:val="21"/>
              </w:rPr>
              <w:t>175.64</w:t>
            </w:r>
          </w:p>
        </w:tc>
        <w:tc>
          <w:tcPr>
            <w:tcW w:w="1994" w:type="dxa"/>
            <w:shd w:val="clear" w:color="auto" w:fill="auto"/>
            <w:vAlign w:val="center"/>
          </w:tcPr>
          <w:p w:rsidR="00281314" w:rsidRPr="004D6C5B" w:rsidRDefault="00D31663" w:rsidP="004C092D">
            <w:pPr>
              <w:rPr>
                <w:szCs w:val="21"/>
              </w:rPr>
            </w:pPr>
            <w:r w:rsidRPr="004D6C5B">
              <w:rPr>
                <w:noProof/>
                <w:szCs w:val="21"/>
              </w:rPr>
              <w:drawing>
                <wp:anchor distT="0" distB="0" distL="114300" distR="114300" simplePos="0" relativeHeight="251660800" behindDoc="0" locked="0" layoutInCell="1" allowOverlap="0">
                  <wp:simplePos x="0" y="0"/>
                  <wp:positionH relativeFrom="column">
                    <wp:posOffset>-50165</wp:posOffset>
                  </wp:positionH>
                  <wp:positionV relativeFrom="paragraph">
                    <wp:posOffset>78740</wp:posOffset>
                  </wp:positionV>
                  <wp:extent cx="1189990" cy="542925"/>
                  <wp:effectExtent l="0" t="0" r="0" b="952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9990" cy="542925"/>
                          </a:xfrm>
                          <a:prstGeom prst="rect">
                            <a:avLst/>
                          </a:prstGeom>
                          <a:noFill/>
                        </pic:spPr>
                      </pic:pic>
                    </a:graphicData>
                  </a:graphic>
                </wp:anchor>
              </w:drawing>
            </w:r>
          </w:p>
        </w:tc>
      </w:tr>
      <w:tr w:rsidR="00281314" w:rsidRPr="004D6C5B" w:rsidTr="00E31BD9">
        <w:trPr>
          <w:trHeight w:val="1137"/>
          <w:jc w:val="center"/>
        </w:trPr>
        <w:tc>
          <w:tcPr>
            <w:tcW w:w="2249" w:type="dxa"/>
            <w:shd w:val="clear" w:color="auto" w:fill="auto"/>
            <w:vAlign w:val="center"/>
          </w:tcPr>
          <w:p w:rsidR="00281314" w:rsidRPr="004D6C5B" w:rsidRDefault="00943E2B" w:rsidP="00D649C2">
            <w:pPr>
              <w:jc w:val="left"/>
            </w:pPr>
            <w:r w:rsidRPr="00943E2B">
              <w:rPr>
                <w:rFonts w:hint="eastAsia"/>
                <w:szCs w:val="21"/>
              </w:rPr>
              <w:t>L-</w:t>
            </w:r>
            <w:r w:rsidRPr="00943E2B">
              <w:rPr>
                <w:rFonts w:hint="eastAsia"/>
                <w:szCs w:val="21"/>
              </w:rPr>
              <w:t>门冬酰胺</w:t>
            </w:r>
            <w:r w:rsidRPr="00943E2B">
              <w:rPr>
                <w:rFonts w:hint="eastAsia"/>
                <w:szCs w:val="21"/>
              </w:rPr>
              <w:t xml:space="preserve"> L-Asparagine</w:t>
            </w:r>
          </w:p>
        </w:tc>
        <w:tc>
          <w:tcPr>
            <w:tcW w:w="2835" w:type="dxa"/>
            <w:shd w:val="clear" w:color="auto" w:fill="auto"/>
            <w:vAlign w:val="center"/>
          </w:tcPr>
          <w:p w:rsidR="00281314" w:rsidRPr="004D6C5B" w:rsidRDefault="00880557" w:rsidP="00880557">
            <w:pPr>
              <w:jc w:val="left"/>
            </w:pPr>
            <w:r w:rsidRPr="00880557">
              <w:rPr>
                <w:rFonts w:hint="eastAsia"/>
                <w:color w:val="333333"/>
                <w:szCs w:val="21"/>
                <w:shd w:val="clear" w:color="auto" w:fill="FFFFFF"/>
              </w:rPr>
              <w:t>L-2-</w:t>
            </w:r>
            <w:r w:rsidRPr="00880557">
              <w:rPr>
                <w:rFonts w:hint="eastAsia"/>
                <w:color w:val="333333"/>
                <w:szCs w:val="21"/>
                <w:shd w:val="clear" w:color="auto" w:fill="FFFFFF"/>
              </w:rPr>
              <w:t>氨基琥珀酰胺一水合物</w:t>
            </w:r>
            <w:r w:rsidR="00281314" w:rsidRPr="004D6C5B">
              <w:rPr>
                <w:color w:val="333333"/>
                <w:szCs w:val="21"/>
                <w:shd w:val="clear" w:color="auto" w:fill="FFFFFF"/>
              </w:rPr>
              <w:t xml:space="preserve">  </w:t>
            </w:r>
            <w:r w:rsidRPr="00880557">
              <w:t>L-2-aminosuccinamic caid monohydrate</w:t>
            </w:r>
          </w:p>
        </w:tc>
        <w:tc>
          <w:tcPr>
            <w:tcW w:w="1275" w:type="dxa"/>
            <w:shd w:val="clear" w:color="auto" w:fill="auto"/>
            <w:vAlign w:val="center"/>
          </w:tcPr>
          <w:p w:rsidR="00281314" w:rsidRPr="004D6C5B" w:rsidRDefault="00281314" w:rsidP="004C092D">
            <w:pPr>
              <w:jc w:val="center"/>
              <w:rPr>
                <w:szCs w:val="21"/>
              </w:rPr>
            </w:pPr>
            <w:r w:rsidRPr="004D6C5B">
              <w:rPr>
                <w:szCs w:val="21"/>
              </w:rPr>
              <w:t>5794-13-8</w:t>
            </w:r>
          </w:p>
        </w:tc>
        <w:tc>
          <w:tcPr>
            <w:tcW w:w="1560"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4</w:t>
            </w:r>
            <w:r w:rsidRPr="004D6C5B">
              <w:rPr>
                <w:szCs w:val="21"/>
              </w:rPr>
              <w:t>H</w:t>
            </w:r>
            <w:r w:rsidRPr="004D6C5B">
              <w:rPr>
                <w:szCs w:val="21"/>
                <w:vertAlign w:val="subscript"/>
              </w:rPr>
              <w:t>8</w:t>
            </w:r>
            <w:r w:rsidRPr="004D6C5B">
              <w:rPr>
                <w:szCs w:val="21"/>
              </w:rPr>
              <w:t>N</w:t>
            </w:r>
            <w:r w:rsidRPr="004D6C5B">
              <w:rPr>
                <w:szCs w:val="21"/>
                <w:vertAlign w:val="subscript"/>
              </w:rPr>
              <w:t>2</w:t>
            </w:r>
            <w:r w:rsidRPr="004D6C5B">
              <w:rPr>
                <w:szCs w:val="21"/>
              </w:rPr>
              <w:t>O</w:t>
            </w:r>
            <w:r w:rsidRPr="004D6C5B">
              <w:rPr>
                <w:szCs w:val="21"/>
                <w:vertAlign w:val="subscript"/>
              </w:rPr>
              <w:t>3</w:t>
            </w:r>
            <w:r w:rsidRPr="004D6C5B">
              <w:rPr>
                <w:szCs w:val="21"/>
              </w:rPr>
              <w:t>•H</w:t>
            </w:r>
            <w:r w:rsidRPr="004D6C5B">
              <w:rPr>
                <w:szCs w:val="21"/>
                <w:vertAlign w:val="subscript"/>
              </w:rPr>
              <w:t>2</w:t>
            </w:r>
            <w:r w:rsidRPr="004D6C5B">
              <w:rPr>
                <w:szCs w:val="21"/>
              </w:rPr>
              <w:t>O</w:t>
            </w:r>
          </w:p>
        </w:tc>
        <w:tc>
          <w:tcPr>
            <w:tcW w:w="982" w:type="dxa"/>
            <w:shd w:val="clear" w:color="auto" w:fill="auto"/>
            <w:vAlign w:val="center"/>
          </w:tcPr>
          <w:p w:rsidR="00281314" w:rsidRPr="004D6C5B" w:rsidRDefault="00281314" w:rsidP="004C092D">
            <w:pPr>
              <w:jc w:val="center"/>
              <w:rPr>
                <w:szCs w:val="21"/>
              </w:rPr>
            </w:pPr>
            <w:r w:rsidRPr="004D6C5B">
              <w:rPr>
                <w:szCs w:val="21"/>
              </w:rPr>
              <w:t>150.13</w:t>
            </w:r>
          </w:p>
        </w:tc>
        <w:tc>
          <w:tcPr>
            <w:tcW w:w="1994" w:type="dxa"/>
            <w:shd w:val="clear" w:color="auto" w:fill="auto"/>
            <w:vAlign w:val="center"/>
          </w:tcPr>
          <w:p w:rsidR="00281314" w:rsidRPr="004D6C5B" w:rsidRDefault="00D31663" w:rsidP="004C092D">
            <w:pPr>
              <w:rPr>
                <w:szCs w:val="21"/>
              </w:rPr>
            </w:pPr>
            <w:r w:rsidRPr="004D6C5B">
              <w:rPr>
                <w:noProof/>
              </w:rPr>
              <w:drawing>
                <wp:inline distT="0" distB="0" distL="0" distR="0">
                  <wp:extent cx="1095375" cy="466725"/>
                  <wp:effectExtent l="0" t="0" r="952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466725"/>
                          </a:xfrm>
                          <a:prstGeom prst="rect">
                            <a:avLst/>
                          </a:prstGeom>
                          <a:noFill/>
                          <a:ln>
                            <a:noFill/>
                          </a:ln>
                        </pic:spPr>
                      </pic:pic>
                    </a:graphicData>
                  </a:graphic>
                </wp:inline>
              </w:drawing>
            </w:r>
          </w:p>
        </w:tc>
      </w:tr>
      <w:tr w:rsidR="00281314" w:rsidRPr="004D6C5B" w:rsidTr="00E31BD9">
        <w:trPr>
          <w:trHeight w:val="1124"/>
          <w:jc w:val="center"/>
        </w:trPr>
        <w:tc>
          <w:tcPr>
            <w:tcW w:w="2249" w:type="dxa"/>
            <w:shd w:val="clear" w:color="auto" w:fill="auto"/>
            <w:vAlign w:val="center"/>
          </w:tcPr>
          <w:p w:rsidR="00281314" w:rsidRPr="004D6C5B" w:rsidRDefault="00281314" w:rsidP="004C092D">
            <w:pPr>
              <w:jc w:val="left"/>
            </w:pPr>
            <w:r w:rsidRPr="004D6C5B">
              <w:rPr>
                <w:szCs w:val="21"/>
              </w:rPr>
              <w:t>L-</w:t>
            </w:r>
            <w:r w:rsidRPr="004D6C5B">
              <w:rPr>
                <w:szCs w:val="21"/>
              </w:rPr>
              <w:t>谷氨酰胺</w:t>
            </w:r>
            <w:r w:rsidRPr="004D6C5B">
              <w:rPr>
                <w:szCs w:val="21"/>
              </w:rPr>
              <w:t xml:space="preserve">  </w:t>
            </w:r>
            <w:r w:rsidRPr="004D6C5B">
              <w:t>L-Glutamine</w:t>
            </w:r>
          </w:p>
        </w:tc>
        <w:tc>
          <w:tcPr>
            <w:tcW w:w="2835" w:type="dxa"/>
            <w:shd w:val="clear" w:color="auto" w:fill="auto"/>
            <w:vAlign w:val="center"/>
          </w:tcPr>
          <w:p w:rsidR="00281314" w:rsidRPr="004D6C5B" w:rsidRDefault="00281314" w:rsidP="004C092D">
            <w:pPr>
              <w:jc w:val="left"/>
              <w:rPr>
                <w:szCs w:val="21"/>
              </w:rPr>
            </w:pPr>
            <w:r w:rsidRPr="004D6C5B">
              <w:rPr>
                <w:color w:val="333333"/>
                <w:szCs w:val="21"/>
                <w:shd w:val="clear" w:color="auto" w:fill="FFFFFF"/>
              </w:rPr>
              <w:t>L-2,5-</w:t>
            </w:r>
            <w:r w:rsidRPr="004D6C5B">
              <w:rPr>
                <w:color w:val="333333"/>
                <w:szCs w:val="21"/>
                <w:shd w:val="clear" w:color="auto" w:fill="FFFFFF"/>
              </w:rPr>
              <w:t>二氨基</w:t>
            </w:r>
            <w:r w:rsidRPr="004D6C5B">
              <w:rPr>
                <w:color w:val="333333"/>
                <w:szCs w:val="21"/>
                <w:shd w:val="clear" w:color="auto" w:fill="FFFFFF"/>
              </w:rPr>
              <w:t>-5-</w:t>
            </w:r>
            <w:r w:rsidRPr="004D6C5B">
              <w:rPr>
                <w:color w:val="333333"/>
                <w:szCs w:val="21"/>
                <w:shd w:val="clear" w:color="auto" w:fill="FFFFFF"/>
              </w:rPr>
              <w:t>氧代戊酸</w:t>
            </w:r>
            <w:r w:rsidRPr="004D6C5B">
              <w:t>L-2,5-Diamino-5-oxopentanoic acid</w:t>
            </w:r>
          </w:p>
        </w:tc>
        <w:tc>
          <w:tcPr>
            <w:tcW w:w="1275" w:type="dxa"/>
            <w:shd w:val="clear" w:color="auto" w:fill="auto"/>
            <w:vAlign w:val="center"/>
          </w:tcPr>
          <w:p w:rsidR="00281314" w:rsidRPr="004D6C5B" w:rsidRDefault="00281314" w:rsidP="004C092D">
            <w:pPr>
              <w:jc w:val="center"/>
              <w:rPr>
                <w:szCs w:val="21"/>
              </w:rPr>
            </w:pPr>
            <w:r w:rsidRPr="004D6C5B">
              <w:rPr>
                <w:szCs w:val="21"/>
              </w:rPr>
              <w:t>56-85-9</w:t>
            </w:r>
          </w:p>
        </w:tc>
        <w:tc>
          <w:tcPr>
            <w:tcW w:w="1560"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5</w:t>
            </w:r>
            <w:r w:rsidRPr="004D6C5B">
              <w:rPr>
                <w:szCs w:val="21"/>
              </w:rPr>
              <w:t>H</w:t>
            </w:r>
            <w:r w:rsidRPr="004D6C5B">
              <w:rPr>
                <w:szCs w:val="21"/>
                <w:vertAlign w:val="subscript"/>
              </w:rPr>
              <w:t>10</w:t>
            </w:r>
            <w:r w:rsidRPr="004D6C5B">
              <w:rPr>
                <w:szCs w:val="21"/>
              </w:rPr>
              <w:t>N</w:t>
            </w:r>
            <w:r w:rsidRPr="004D6C5B">
              <w:rPr>
                <w:szCs w:val="21"/>
                <w:vertAlign w:val="subscript"/>
              </w:rPr>
              <w:t>2</w:t>
            </w:r>
            <w:r w:rsidRPr="004D6C5B">
              <w:rPr>
                <w:szCs w:val="21"/>
              </w:rPr>
              <w:t>O</w:t>
            </w:r>
            <w:r w:rsidRPr="004D6C5B">
              <w:rPr>
                <w:szCs w:val="21"/>
                <w:vertAlign w:val="subscript"/>
              </w:rPr>
              <w:t>3</w:t>
            </w:r>
          </w:p>
        </w:tc>
        <w:tc>
          <w:tcPr>
            <w:tcW w:w="982" w:type="dxa"/>
            <w:shd w:val="clear" w:color="auto" w:fill="auto"/>
            <w:vAlign w:val="center"/>
          </w:tcPr>
          <w:p w:rsidR="00281314" w:rsidRPr="004D6C5B" w:rsidRDefault="00281314" w:rsidP="004C092D">
            <w:pPr>
              <w:jc w:val="center"/>
              <w:rPr>
                <w:szCs w:val="21"/>
              </w:rPr>
            </w:pPr>
            <w:r w:rsidRPr="004D6C5B">
              <w:rPr>
                <w:szCs w:val="21"/>
              </w:rPr>
              <w:t>146.14</w:t>
            </w:r>
          </w:p>
        </w:tc>
        <w:tc>
          <w:tcPr>
            <w:tcW w:w="1994" w:type="dxa"/>
            <w:shd w:val="clear" w:color="auto" w:fill="auto"/>
            <w:vAlign w:val="center"/>
          </w:tcPr>
          <w:p w:rsidR="00281314" w:rsidRPr="004D6C5B" w:rsidRDefault="00D31663" w:rsidP="004C092D">
            <w:pPr>
              <w:rPr>
                <w:szCs w:val="21"/>
              </w:rPr>
            </w:pPr>
            <w:r w:rsidRPr="004D6C5B">
              <w:rPr>
                <w:noProof/>
              </w:rPr>
              <w:drawing>
                <wp:inline distT="0" distB="0" distL="0" distR="0">
                  <wp:extent cx="1104900" cy="5334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533400"/>
                          </a:xfrm>
                          <a:prstGeom prst="rect">
                            <a:avLst/>
                          </a:prstGeom>
                          <a:noFill/>
                          <a:ln>
                            <a:noFill/>
                          </a:ln>
                        </pic:spPr>
                      </pic:pic>
                    </a:graphicData>
                  </a:graphic>
                </wp:inline>
              </w:drawing>
            </w:r>
          </w:p>
        </w:tc>
      </w:tr>
      <w:tr w:rsidR="00281314" w:rsidRPr="004D6C5B" w:rsidTr="00E31BD9">
        <w:trPr>
          <w:trHeight w:val="1126"/>
          <w:jc w:val="center"/>
        </w:trPr>
        <w:tc>
          <w:tcPr>
            <w:tcW w:w="2249"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甲硫氨酸</w:t>
            </w:r>
            <w:r w:rsidRPr="004D6C5B">
              <w:t>L-Methionine</w:t>
            </w:r>
          </w:p>
        </w:tc>
        <w:tc>
          <w:tcPr>
            <w:tcW w:w="2835" w:type="dxa"/>
            <w:shd w:val="clear" w:color="auto" w:fill="auto"/>
            <w:vAlign w:val="center"/>
          </w:tcPr>
          <w:p w:rsidR="00281314" w:rsidRPr="004D6C5B" w:rsidRDefault="00281314" w:rsidP="004C092D">
            <w:pPr>
              <w:jc w:val="left"/>
              <w:rPr>
                <w:szCs w:val="21"/>
              </w:rPr>
            </w:pPr>
            <w:r w:rsidRPr="004D6C5B">
              <w:rPr>
                <w:szCs w:val="21"/>
              </w:rPr>
              <w:t>L-2-</w:t>
            </w:r>
            <w:r w:rsidRPr="004D6C5B">
              <w:rPr>
                <w:szCs w:val="21"/>
              </w:rPr>
              <w:t>氨基</w:t>
            </w:r>
            <w:r w:rsidRPr="004D6C5B">
              <w:rPr>
                <w:szCs w:val="21"/>
              </w:rPr>
              <w:t>-4-(</w:t>
            </w:r>
            <w:r w:rsidRPr="004D6C5B">
              <w:rPr>
                <w:szCs w:val="21"/>
              </w:rPr>
              <w:t>甲硫基）丁酸</w:t>
            </w:r>
            <w:r w:rsidRPr="004D6C5B">
              <w:rPr>
                <w:szCs w:val="21"/>
              </w:rPr>
              <w:t xml:space="preserve">  </w:t>
            </w:r>
          </w:p>
          <w:p w:rsidR="00281314" w:rsidRPr="004D6C5B" w:rsidRDefault="00281314" w:rsidP="00E41E49">
            <w:pPr>
              <w:jc w:val="left"/>
              <w:rPr>
                <w:szCs w:val="21"/>
              </w:rPr>
            </w:pPr>
            <w:r w:rsidRPr="004D6C5B">
              <w:t>L-2-Amino-4-(methylthio)butanoic acid</w:t>
            </w:r>
          </w:p>
        </w:tc>
        <w:tc>
          <w:tcPr>
            <w:tcW w:w="1275" w:type="dxa"/>
            <w:shd w:val="clear" w:color="auto" w:fill="auto"/>
            <w:vAlign w:val="center"/>
          </w:tcPr>
          <w:p w:rsidR="00281314" w:rsidRPr="004D6C5B" w:rsidRDefault="00281314" w:rsidP="0030403D">
            <w:pPr>
              <w:jc w:val="left"/>
              <w:rPr>
                <w:szCs w:val="21"/>
              </w:rPr>
            </w:pPr>
            <w:r w:rsidRPr="004D6C5B">
              <w:rPr>
                <w:szCs w:val="21"/>
              </w:rPr>
              <w:t>63-68-3</w:t>
            </w:r>
          </w:p>
        </w:tc>
        <w:tc>
          <w:tcPr>
            <w:tcW w:w="1560"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5</w:t>
            </w:r>
            <w:r w:rsidRPr="004D6C5B">
              <w:rPr>
                <w:szCs w:val="21"/>
              </w:rPr>
              <w:t>H</w:t>
            </w:r>
            <w:r w:rsidRPr="004D6C5B">
              <w:rPr>
                <w:szCs w:val="21"/>
                <w:vertAlign w:val="subscript"/>
              </w:rPr>
              <w:t>11</w:t>
            </w:r>
            <w:r w:rsidRPr="004D6C5B">
              <w:rPr>
                <w:szCs w:val="21"/>
              </w:rPr>
              <w:t>NO</w:t>
            </w:r>
            <w:r w:rsidRPr="004D6C5B">
              <w:rPr>
                <w:szCs w:val="21"/>
                <w:vertAlign w:val="subscript"/>
              </w:rPr>
              <w:t>2</w:t>
            </w:r>
            <w:r w:rsidRPr="004D6C5B">
              <w:rPr>
                <w:szCs w:val="21"/>
              </w:rPr>
              <w:t>S</w:t>
            </w:r>
          </w:p>
        </w:tc>
        <w:tc>
          <w:tcPr>
            <w:tcW w:w="982" w:type="dxa"/>
            <w:shd w:val="clear" w:color="auto" w:fill="auto"/>
            <w:vAlign w:val="center"/>
          </w:tcPr>
          <w:p w:rsidR="00281314" w:rsidRPr="004D6C5B" w:rsidRDefault="00281314" w:rsidP="004C092D">
            <w:pPr>
              <w:jc w:val="center"/>
              <w:rPr>
                <w:szCs w:val="21"/>
              </w:rPr>
            </w:pPr>
            <w:r w:rsidRPr="004D6C5B">
              <w:rPr>
                <w:szCs w:val="21"/>
              </w:rPr>
              <w:t>149.21</w:t>
            </w:r>
          </w:p>
        </w:tc>
        <w:tc>
          <w:tcPr>
            <w:tcW w:w="1994" w:type="dxa"/>
            <w:shd w:val="clear" w:color="auto" w:fill="auto"/>
            <w:vAlign w:val="center"/>
          </w:tcPr>
          <w:p w:rsidR="00281314" w:rsidRPr="004D6C5B" w:rsidRDefault="00D31663" w:rsidP="004C092D">
            <w:pPr>
              <w:rPr>
                <w:szCs w:val="21"/>
              </w:rPr>
            </w:pPr>
            <w:r w:rsidRPr="004D6C5B">
              <w:rPr>
                <w:noProof/>
              </w:rPr>
              <w:drawing>
                <wp:inline distT="0" distB="0" distL="0" distR="0">
                  <wp:extent cx="1104900" cy="51435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514350"/>
                          </a:xfrm>
                          <a:prstGeom prst="rect">
                            <a:avLst/>
                          </a:prstGeom>
                          <a:noFill/>
                          <a:ln>
                            <a:noFill/>
                          </a:ln>
                        </pic:spPr>
                      </pic:pic>
                    </a:graphicData>
                  </a:graphic>
                </wp:inline>
              </w:drawing>
            </w:r>
          </w:p>
        </w:tc>
      </w:tr>
      <w:tr w:rsidR="00281314" w:rsidRPr="004D6C5B" w:rsidTr="00E31BD9">
        <w:trPr>
          <w:trHeight w:val="1128"/>
          <w:jc w:val="center"/>
        </w:trPr>
        <w:tc>
          <w:tcPr>
            <w:tcW w:w="2249" w:type="dxa"/>
            <w:shd w:val="clear" w:color="auto" w:fill="auto"/>
            <w:vAlign w:val="center"/>
          </w:tcPr>
          <w:p w:rsidR="00091709" w:rsidRDefault="00281314" w:rsidP="004C092D">
            <w:pPr>
              <w:jc w:val="left"/>
              <w:rPr>
                <w:szCs w:val="21"/>
              </w:rPr>
            </w:pPr>
            <w:r w:rsidRPr="004D6C5B">
              <w:rPr>
                <w:szCs w:val="21"/>
              </w:rPr>
              <w:t>L-</w:t>
            </w:r>
            <w:r w:rsidRPr="004D6C5B">
              <w:rPr>
                <w:szCs w:val="21"/>
              </w:rPr>
              <w:t>组氨酸</w:t>
            </w:r>
            <w:r w:rsidRPr="004D6C5B">
              <w:rPr>
                <w:szCs w:val="21"/>
              </w:rPr>
              <w:t xml:space="preserve"> </w:t>
            </w:r>
          </w:p>
          <w:p w:rsidR="00281314" w:rsidRPr="004D6C5B" w:rsidRDefault="00281314" w:rsidP="004C092D">
            <w:pPr>
              <w:jc w:val="left"/>
              <w:rPr>
                <w:szCs w:val="21"/>
              </w:rPr>
            </w:pPr>
            <w:r w:rsidRPr="004D6C5B">
              <w:t>L-Histidine</w:t>
            </w:r>
          </w:p>
        </w:tc>
        <w:tc>
          <w:tcPr>
            <w:tcW w:w="2835" w:type="dxa"/>
            <w:shd w:val="clear" w:color="auto" w:fill="auto"/>
            <w:vAlign w:val="center"/>
          </w:tcPr>
          <w:p w:rsidR="00281314" w:rsidRPr="004D6C5B" w:rsidRDefault="00281314" w:rsidP="004C092D">
            <w:pPr>
              <w:jc w:val="left"/>
              <w:rPr>
                <w:szCs w:val="21"/>
              </w:rPr>
            </w:pPr>
            <w:r w:rsidRPr="004D6C5B">
              <w:rPr>
                <w:szCs w:val="21"/>
              </w:rPr>
              <w:t>L-2-</w:t>
            </w:r>
            <w:r w:rsidRPr="004D6C5B">
              <w:rPr>
                <w:szCs w:val="21"/>
              </w:rPr>
              <w:t>氨基</w:t>
            </w:r>
            <w:r w:rsidRPr="004D6C5B">
              <w:rPr>
                <w:szCs w:val="21"/>
              </w:rPr>
              <w:t>-3-(4-</w:t>
            </w:r>
            <w:r w:rsidRPr="004D6C5B">
              <w:rPr>
                <w:szCs w:val="21"/>
              </w:rPr>
              <w:t>咪唑</w:t>
            </w:r>
            <w:r w:rsidRPr="004D6C5B">
              <w:rPr>
                <w:szCs w:val="21"/>
              </w:rPr>
              <w:t>)</w:t>
            </w:r>
            <w:r w:rsidRPr="004D6C5B">
              <w:rPr>
                <w:szCs w:val="21"/>
              </w:rPr>
              <w:t>丙酸</w:t>
            </w:r>
            <w:r w:rsidRPr="004D6C5B">
              <w:rPr>
                <w:szCs w:val="21"/>
              </w:rPr>
              <w:t xml:space="preserve"> </w:t>
            </w:r>
          </w:p>
          <w:p w:rsidR="00880557" w:rsidRPr="0030403D" w:rsidRDefault="00281314" w:rsidP="00E41E49">
            <w:pPr>
              <w:jc w:val="left"/>
            </w:pPr>
            <w:r w:rsidRPr="004D6C5B">
              <w:t>L-2-Amino-3-(4-imidazolyl)propionic acid</w:t>
            </w:r>
          </w:p>
        </w:tc>
        <w:tc>
          <w:tcPr>
            <w:tcW w:w="1275" w:type="dxa"/>
            <w:shd w:val="clear" w:color="auto" w:fill="auto"/>
            <w:vAlign w:val="center"/>
          </w:tcPr>
          <w:p w:rsidR="00281314" w:rsidRPr="004D6C5B" w:rsidRDefault="00281314" w:rsidP="004C092D">
            <w:pPr>
              <w:jc w:val="center"/>
              <w:rPr>
                <w:szCs w:val="21"/>
              </w:rPr>
            </w:pPr>
            <w:r w:rsidRPr="004D6C5B">
              <w:rPr>
                <w:szCs w:val="21"/>
              </w:rPr>
              <w:t>71-00-1</w:t>
            </w:r>
          </w:p>
        </w:tc>
        <w:tc>
          <w:tcPr>
            <w:tcW w:w="1560"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6</w:t>
            </w:r>
            <w:r w:rsidRPr="004D6C5B">
              <w:rPr>
                <w:szCs w:val="21"/>
              </w:rPr>
              <w:t>H</w:t>
            </w:r>
            <w:r w:rsidRPr="004D6C5B">
              <w:rPr>
                <w:szCs w:val="21"/>
                <w:vertAlign w:val="subscript"/>
              </w:rPr>
              <w:t>9</w:t>
            </w:r>
            <w:r w:rsidRPr="004D6C5B">
              <w:rPr>
                <w:szCs w:val="21"/>
              </w:rPr>
              <w:t>N</w:t>
            </w:r>
            <w:r w:rsidRPr="004D6C5B">
              <w:rPr>
                <w:szCs w:val="21"/>
                <w:vertAlign w:val="subscript"/>
              </w:rPr>
              <w:t>3</w:t>
            </w:r>
            <w:r w:rsidRPr="004D6C5B">
              <w:rPr>
                <w:szCs w:val="21"/>
              </w:rPr>
              <w:t>O</w:t>
            </w:r>
            <w:r w:rsidRPr="004D6C5B">
              <w:rPr>
                <w:szCs w:val="21"/>
                <w:vertAlign w:val="subscript"/>
              </w:rPr>
              <w:t>2</w:t>
            </w:r>
          </w:p>
        </w:tc>
        <w:tc>
          <w:tcPr>
            <w:tcW w:w="982" w:type="dxa"/>
            <w:shd w:val="clear" w:color="auto" w:fill="auto"/>
            <w:vAlign w:val="center"/>
          </w:tcPr>
          <w:p w:rsidR="00281314" w:rsidRPr="004D6C5B" w:rsidRDefault="00281314" w:rsidP="004C092D">
            <w:pPr>
              <w:jc w:val="center"/>
              <w:rPr>
                <w:szCs w:val="21"/>
              </w:rPr>
            </w:pPr>
            <w:r w:rsidRPr="004D6C5B">
              <w:rPr>
                <w:szCs w:val="21"/>
              </w:rPr>
              <w:t>155.16</w:t>
            </w:r>
          </w:p>
        </w:tc>
        <w:tc>
          <w:tcPr>
            <w:tcW w:w="1994" w:type="dxa"/>
            <w:shd w:val="clear" w:color="auto" w:fill="auto"/>
            <w:vAlign w:val="center"/>
          </w:tcPr>
          <w:p w:rsidR="00281314" w:rsidRPr="004D6C5B" w:rsidRDefault="00D31663" w:rsidP="004C092D">
            <w:pPr>
              <w:rPr>
                <w:szCs w:val="21"/>
              </w:rPr>
            </w:pPr>
            <w:r w:rsidRPr="004D6C5B">
              <w:rPr>
                <w:noProof/>
              </w:rPr>
              <w:drawing>
                <wp:inline distT="0" distB="0" distL="0" distR="0">
                  <wp:extent cx="1104900" cy="542925"/>
                  <wp:effectExtent l="0" t="0" r="0" b="952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542925"/>
                          </a:xfrm>
                          <a:prstGeom prst="rect">
                            <a:avLst/>
                          </a:prstGeom>
                          <a:noFill/>
                          <a:ln>
                            <a:noFill/>
                          </a:ln>
                        </pic:spPr>
                      </pic:pic>
                    </a:graphicData>
                  </a:graphic>
                </wp:inline>
              </w:drawing>
            </w:r>
          </w:p>
        </w:tc>
      </w:tr>
      <w:tr w:rsidR="00281314" w:rsidRPr="004D6C5B" w:rsidTr="00E31BD9">
        <w:trPr>
          <w:trHeight w:val="1130"/>
          <w:jc w:val="center"/>
        </w:trPr>
        <w:tc>
          <w:tcPr>
            <w:tcW w:w="2249" w:type="dxa"/>
            <w:shd w:val="clear" w:color="auto" w:fill="auto"/>
            <w:vAlign w:val="center"/>
          </w:tcPr>
          <w:p w:rsidR="00091709" w:rsidRDefault="00281314" w:rsidP="004C092D">
            <w:pPr>
              <w:jc w:val="left"/>
              <w:rPr>
                <w:szCs w:val="21"/>
              </w:rPr>
            </w:pPr>
            <w:r w:rsidRPr="004D6C5B">
              <w:rPr>
                <w:szCs w:val="21"/>
              </w:rPr>
              <w:t>L-</w:t>
            </w:r>
            <w:r w:rsidRPr="004D6C5B">
              <w:rPr>
                <w:szCs w:val="21"/>
              </w:rPr>
              <w:t>丙氨酸</w:t>
            </w:r>
            <w:r w:rsidRPr="004D6C5B">
              <w:rPr>
                <w:szCs w:val="21"/>
              </w:rPr>
              <w:t xml:space="preserve"> </w:t>
            </w:r>
          </w:p>
          <w:p w:rsidR="00281314" w:rsidRPr="004D6C5B" w:rsidRDefault="00281314" w:rsidP="004C092D">
            <w:pPr>
              <w:jc w:val="left"/>
              <w:rPr>
                <w:szCs w:val="21"/>
              </w:rPr>
            </w:pPr>
            <w:r w:rsidRPr="004D6C5B">
              <w:t>L-Alanine</w:t>
            </w:r>
          </w:p>
        </w:tc>
        <w:tc>
          <w:tcPr>
            <w:tcW w:w="2835" w:type="dxa"/>
            <w:shd w:val="clear" w:color="auto" w:fill="auto"/>
            <w:vAlign w:val="center"/>
          </w:tcPr>
          <w:p w:rsidR="00281314" w:rsidRPr="004D6C5B" w:rsidRDefault="00281314" w:rsidP="004C092D">
            <w:pPr>
              <w:jc w:val="left"/>
              <w:rPr>
                <w:szCs w:val="21"/>
              </w:rPr>
            </w:pPr>
            <w:r w:rsidRPr="004D6C5B">
              <w:rPr>
                <w:szCs w:val="21"/>
              </w:rPr>
              <w:t>L-2-</w:t>
            </w:r>
            <w:r w:rsidRPr="004D6C5B">
              <w:rPr>
                <w:szCs w:val="21"/>
              </w:rPr>
              <w:t>氨基丙酸</w:t>
            </w:r>
            <w:r w:rsidRPr="004D6C5B">
              <w:rPr>
                <w:szCs w:val="21"/>
              </w:rPr>
              <w:t xml:space="preserve"> </w:t>
            </w:r>
            <w:r w:rsidRPr="004D6C5B">
              <w:t>L-2-Aminopropionic acid</w:t>
            </w:r>
          </w:p>
        </w:tc>
        <w:tc>
          <w:tcPr>
            <w:tcW w:w="1275" w:type="dxa"/>
            <w:shd w:val="clear" w:color="auto" w:fill="auto"/>
            <w:vAlign w:val="center"/>
          </w:tcPr>
          <w:p w:rsidR="00281314" w:rsidRPr="004D6C5B" w:rsidRDefault="00281314" w:rsidP="004C092D">
            <w:pPr>
              <w:jc w:val="center"/>
              <w:rPr>
                <w:szCs w:val="21"/>
              </w:rPr>
            </w:pPr>
            <w:r w:rsidRPr="004D6C5B">
              <w:rPr>
                <w:szCs w:val="21"/>
              </w:rPr>
              <w:t>56-41-7</w:t>
            </w:r>
          </w:p>
        </w:tc>
        <w:tc>
          <w:tcPr>
            <w:tcW w:w="1560" w:type="dxa"/>
            <w:shd w:val="clear" w:color="auto" w:fill="auto"/>
            <w:vAlign w:val="center"/>
          </w:tcPr>
          <w:p w:rsidR="00281314" w:rsidRPr="004D6C5B" w:rsidRDefault="00281314" w:rsidP="004C092D">
            <w:pPr>
              <w:jc w:val="center"/>
              <w:rPr>
                <w:szCs w:val="21"/>
              </w:rPr>
            </w:pPr>
            <w:r w:rsidRPr="004D6C5B">
              <w:rPr>
                <w:szCs w:val="21"/>
              </w:rPr>
              <w:t>C</w:t>
            </w:r>
            <w:r w:rsidRPr="004D6C5B">
              <w:rPr>
                <w:szCs w:val="21"/>
                <w:vertAlign w:val="subscript"/>
              </w:rPr>
              <w:t>3</w:t>
            </w:r>
            <w:r w:rsidRPr="004D6C5B">
              <w:rPr>
                <w:szCs w:val="21"/>
              </w:rPr>
              <w:t>H</w:t>
            </w:r>
            <w:r w:rsidRPr="004D6C5B">
              <w:rPr>
                <w:szCs w:val="21"/>
                <w:vertAlign w:val="subscript"/>
              </w:rPr>
              <w:t>7</w:t>
            </w:r>
            <w:r w:rsidRPr="004D6C5B">
              <w:rPr>
                <w:szCs w:val="21"/>
              </w:rPr>
              <w:t>NO</w:t>
            </w:r>
            <w:r w:rsidRPr="004D6C5B">
              <w:rPr>
                <w:szCs w:val="21"/>
                <w:vertAlign w:val="subscript"/>
              </w:rPr>
              <w:t>2</w:t>
            </w:r>
          </w:p>
        </w:tc>
        <w:tc>
          <w:tcPr>
            <w:tcW w:w="982" w:type="dxa"/>
            <w:shd w:val="clear" w:color="auto" w:fill="auto"/>
            <w:vAlign w:val="center"/>
          </w:tcPr>
          <w:p w:rsidR="00281314" w:rsidRPr="004D6C5B" w:rsidRDefault="00281314" w:rsidP="00943E56">
            <w:pPr>
              <w:jc w:val="center"/>
              <w:rPr>
                <w:szCs w:val="21"/>
              </w:rPr>
            </w:pPr>
            <w:r w:rsidRPr="004D6C5B">
              <w:rPr>
                <w:szCs w:val="21"/>
              </w:rPr>
              <w:t>89.09</w:t>
            </w:r>
          </w:p>
        </w:tc>
        <w:tc>
          <w:tcPr>
            <w:tcW w:w="1994" w:type="dxa"/>
            <w:shd w:val="clear" w:color="auto" w:fill="auto"/>
            <w:vAlign w:val="center"/>
          </w:tcPr>
          <w:p w:rsidR="00281314" w:rsidRPr="004D6C5B" w:rsidRDefault="00D31663" w:rsidP="004C092D">
            <w:pPr>
              <w:ind w:firstLineChars="50" w:firstLine="105"/>
              <w:rPr>
                <w:szCs w:val="21"/>
              </w:rPr>
            </w:pPr>
            <w:r w:rsidRPr="004D6C5B">
              <w:rPr>
                <w:noProof/>
              </w:rPr>
              <w:drawing>
                <wp:inline distT="0" distB="0" distL="0" distR="0">
                  <wp:extent cx="1000125" cy="685800"/>
                  <wp:effectExtent l="0" t="0" r="952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685800"/>
                          </a:xfrm>
                          <a:prstGeom prst="rect">
                            <a:avLst/>
                          </a:prstGeom>
                          <a:noFill/>
                          <a:ln>
                            <a:noFill/>
                          </a:ln>
                        </pic:spPr>
                      </pic:pic>
                    </a:graphicData>
                  </a:graphic>
                </wp:inline>
              </w:drawing>
            </w:r>
          </w:p>
        </w:tc>
      </w:tr>
      <w:tr w:rsidR="00281314" w:rsidRPr="004D6C5B" w:rsidTr="00E31BD9">
        <w:trPr>
          <w:trHeight w:val="1119"/>
          <w:jc w:val="center"/>
        </w:trPr>
        <w:tc>
          <w:tcPr>
            <w:tcW w:w="2249" w:type="dxa"/>
            <w:shd w:val="clear" w:color="auto" w:fill="auto"/>
            <w:vAlign w:val="center"/>
          </w:tcPr>
          <w:p w:rsidR="00281314" w:rsidRPr="004D6C5B" w:rsidRDefault="00281314" w:rsidP="004C092D">
            <w:pPr>
              <w:jc w:val="left"/>
            </w:pPr>
            <w:r w:rsidRPr="004D6C5B">
              <w:rPr>
                <w:szCs w:val="21"/>
              </w:rPr>
              <w:t>L-</w:t>
            </w:r>
            <w:r w:rsidR="006E186E" w:rsidRPr="004D6C5B">
              <w:rPr>
                <w:szCs w:val="21"/>
              </w:rPr>
              <w:t>盐酸鸟氨酸</w:t>
            </w:r>
            <w:r w:rsidRPr="004D6C5B">
              <w:rPr>
                <w:szCs w:val="21"/>
              </w:rPr>
              <w:t xml:space="preserve">  </w:t>
            </w:r>
            <w:r w:rsidRPr="004D6C5B">
              <w:t xml:space="preserve">L-Ornithine </w:t>
            </w:r>
            <w:r w:rsidR="003E28C5">
              <w:t>mono</w:t>
            </w:r>
            <w:r w:rsidRPr="004D6C5B">
              <w:t>hydrochloride</w:t>
            </w:r>
          </w:p>
        </w:tc>
        <w:tc>
          <w:tcPr>
            <w:tcW w:w="2835" w:type="dxa"/>
            <w:shd w:val="clear" w:color="auto" w:fill="auto"/>
            <w:vAlign w:val="center"/>
          </w:tcPr>
          <w:p w:rsidR="00281314" w:rsidRPr="004D6C5B" w:rsidRDefault="00281314" w:rsidP="004C092D">
            <w:pPr>
              <w:jc w:val="left"/>
            </w:pPr>
            <w:r w:rsidRPr="004D6C5B">
              <w:rPr>
                <w:szCs w:val="21"/>
              </w:rPr>
              <w:t>L-2,5-</w:t>
            </w:r>
            <w:r w:rsidRPr="004D6C5B">
              <w:rPr>
                <w:szCs w:val="21"/>
              </w:rPr>
              <w:t>二氨基戊酸盐酸盐</w:t>
            </w:r>
            <w:r w:rsidRPr="004D6C5B">
              <w:rPr>
                <w:szCs w:val="21"/>
              </w:rPr>
              <w:t xml:space="preserve">  </w:t>
            </w:r>
            <w:r w:rsidRPr="004D6C5B">
              <w:t>L-2,5-Diaminopentanoic acid hydrochloride</w:t>
            </w:r>
          </w:p>
        </w:tc>
        <w:tc>
          <w:tcPr>
            <w:tcW w:w="1275" w:type="dxa"/>
            <w:shd w:val="clear" w:color="auto" w:fill="auto"/>
            <w:vAlign w:val="center"/>
          </w:tcPr>
          <w:p w:rsidR="00281314" w:rsidRPr="004D6C5B" w:rsidRDefault="00281314" w:rsidP="0030403D">
            <w:pPr>
              <w:jc w:val="left"/>
              <w:rPr>
                <w:szCs w:val="21"/>
              </w:rPr>
            </w:pPr>
            <w:r w:rsidRPr="004D6C5B">
              <w:rPr>
                <w:szCs w:val="21"/>
              </w:rPr>
              <w:t>3184-13-2</w:t>
            </w:r>
          </w:p>
        </w:tc>
        <w:tc>
          <w:tcPr>
            <w:tcW w:w="1560" w:type="dxa"/>
            <w:shd w:val="clear" w:color="auto" w:fill="auto"/>
            <w:vAlign w:val="center"/>
          </w:tcPr>
          <w:p w:rsidR="00281314" w:rsidRPr="004D6C5B" w:rsidRDefault="00281314" w:rsidP="004C092D">
            <w:pPr>
              <w:jc w:val="center"/>
              <w:rPr>
                <w:sz w:val="18"/>
                <w:szCs w:val="18"/>
              </w:rPr>
            </w:pPr>
            <w:r w:rsidRPr="004D6C5B">
              <w:rPr>
                <w:sz w:val="18"/>
                <w:szCs w:val="18"/>
              </w:rPr>
              <w:t>C</w:t>
            </w:r>
            <w:r w:rsidRPr="004D6C5B">
              <w:rPr>
                <w:sz w:val="18"/>
                <w:szCs w:val="18"/>
                <w:vertAlign w:val="subscript"/>
              </w:rPr>
              <w:t>5</w:t>
            </w:r>
            <w:r w:rsidRPr="004D6C5B">
              <w:rPr>
                <w:sz w:val="18"/>
                <w:szCs w:val="18"/>
              </w:rPr>
              <w:t>H</w:t>
            </w:r>
            <w:r w:rsidRPr="004D6C5B">
              <w:rPr>
                <w:sz w:val="18"/>
                <w:szCs w:val="18"/>
                <w:vertAlign w:val="subscript"/>
              </w:rPr>
              <w:t>13</w:t>
            </w:r>
            <w:r w:rsidRPr="004D6C5B">
              <w:rPr>
                <w:sz w:val="18"/>
                <w:szCs w:val="18"/>
              </w:rPr>
              <w:t>ClN</w:t>
            </w:r>
            <w:r w:rsidRPr="004D6C5B">
              <w:rPr>
                <w:sz w:val="18"/>
                <w:szCs w:val="18"/>
                <w:vertAlign w:val="subscript"/>
              </w:rPr>
              <w:t>2</w:t>
            </w:r>
            <w:r w:rsidRPr="004D6C5B">
              <w:rPr>
                <w:sz w:val="18"/>
                <w:szCs w:val="18"/>
              </w:rPr>
              <w:t>O</w:t>
            </w:r>
            <w:r w:rsidRPr="004D6C5B">
              <w:rPr>
                <w:sz w:val="18"/>
                <w:szCs w:val="18"/>
                <w:vertAlign w:val="subscript"/>
              </w:rPr>
              <w:t>2</w:t>
            </w:r>
          </w:p>
        </w:tc>
        <w:tc>
          <w:tcPr>
            <w:tcW w:w="982" w:type="dxa"/>
            <w:shd w:val="clear" w:color="auto" w:fill="auto"/>
            <w:vAlign w:val="center"/>
          </w:tcPr>
          <w:p w:rsidR="00281314" w:rsidRPr="004D6C5B" w:rsidRDefault="00281314" w:rsidP="004C092D">
            <w:pPr>
              <w:rPr>
                <w:szCs w:val="21"/>
              </w:rPr>
            </w:pPr>
            <w:r w:rsidRPr="004D6C5B">
              <w:rPr>
                <w:szCs w:val="21"/>
              </w:rPr>
              <w:t>133.17</w:t>
            </w:r>
          </w:p>
        </w:tc>
        <w:tc>
          <w:tcPr>
            <w:tcW w:w="1994" w:type="dxa"/>
            <w:shd w:val="clear" w:color="auto" w:fill="auto"/>
            <w:vAlign w:val="center"/>
          </w:tcPr>
          <w:p w:rsidR="00281314" w:rsidRPr="004D6C5B" w:rsidRDefault="00D31663" w:rsidP="004C092D">
            <w:pPr>
              <w:rPr>
                <w:szCs w:val="21"/>
              </w:rPr>
            </w:pPr>
            <w:r w:rsidRPr="004D6C5B">
              <w:rPr>
                <w:noProof/>
                <w:szCs w:val="21"/>
              </w:rPr>
              <w:drawing>
                <wp:inline distT="0" distB="0" distL="0" distR="0">
                  <wp:extent cx="1212850" cy="718820"/>
                  <wp:effectExtent l="0" t="0" r="635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718820"/>
                          </a:xfrm>
                          <a:prstGeom prst="rect">
                            <a:avLst/>
                          </a:prstGeom>
                          <a:noFill/>
                        </pic:spPr>
                      </pic:pic>
                    </a:graphicData>
                  </a:graphic>
                </wp:inline>
              </w:drawing>
            </w:r>
          </w:p>
        </w:tc>
      </w:tr>
    </w:tbl>
    <w:p w:rsidR="00C343C3" w:rsidRDefault="00C343C3">
      <w:r>
        <w:br w:type="page"/>
      </w:r>
    </w:p>
    <w:tbl>
      <w:tblPr>
        <w:tblW w:w="10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9"/>
        <w:gridCol w:w="2835"/>
        <w:gridCol w:w="1275"/>
        <w:gridCol w:w="1560"/>
        <w:gridCol w:w="982"/>
        <w:gridCol w:w="10"/>
        <w:gridCol w:w="1984"/>
      </w:tblGrid>
      <w:tr w:rsidR="00C343C3" w:rsidRPr="004D6C5B" w:rsidTr="000F724F">
        <w:trPr>
          <w:trHeight w:val="132"/>
          <w:jc w:val="center"/>
        </w:trPr>
        <w:tc>
          <w:tcPr>
            <w:tcW w:w="2249" w:type="dxa"/>
            <w:tcBorders>
              <w:tl2br w:val="single" w:sz="4" w:space="0" w:color="auto"/>
            </w:tcBorders>
            <w:shd w:val="clear" w:color="auto" w:fill="auto"/>
            <w:vAlign w:val="center"/>
          </w:tcPr>
          <w:p w:rsidR="00C343C3" w:rsidRPr="004D6C5B" w:rsidRDefault="00C343C3" w:rsidP="000F724F">
            <w:pPr>
              <w:ind w:firstLineChars="350" w:firstLine="735"/>
              <w:jc w:val="left"/>
              <w:rPr>
                <w:szCs w:val="21"/>
              </w:rPr>
            </w:pPr>
            <w:r w:rsidRPr="004D6C5B">
              <w:rPr>
                <w:szCs w:val="21"/>
              </w:rPr>
              <w:lastRenderedPageBreak/>
              <w:t>项目</w:t>
            </w:r>
          </w:p>
          <w:p w:rsidR="00C343C3" w:rsidRPr="004D6C5B" w:rsidRDefault="00C343C3" w:rsidP="000F724F">
            <w:pPr>
              <w:jc w:val="left"/>
              <w:rPr>
                <w:szCs w:val="21"/>
              </w:rPr>
            </w:pPr>
            <w:r w:rsidRPr="004D6C5B">
              <w:rPr>
                <w:szCs w:val="21"/>
              </w:rPr>
              <w:t>氨基酸</w:t>
            </w:r>
          </w:p>
        </w:tc>
        <w:tc>
          <w:tcPr>
            <w:tcW w:w="2835" w:type="dxa"/>
            <w:shd w:val="clear" w:color="auto" w:fill="auto"/>
            <w:vAlign w:val="center"/>
          </w:tcPr>
          <w:p w:rsidR="00C343C3" w:rsidRPr="004D6C5B" w:rsidRDefault="00C343C3" w:rsidP="000F724F">
            <w:pPr>
              <w:jc w:val="left"/>
              <w:rPr>
                <w:szCs w:val="21"/>
              </w:rPr>
            </w:pPr>
            <w:r w:rsidRPr="004D6C5B">
              <w:rPr>
                <w:szCs w:val="21"/>
              </w:rPr>
              <w:t>系统命名</w:t>
            </w:r>
          </w:p>
        </w:tc>
        <w:tc>
          <w:tcPr>
            <w:tcW w:w="1275" w:type="dxa"/>
            <w:shd w:val="clear" w:color="auto" w:fill="auto"/>
            <w:vAlign w:val="center"/>
          </w:tcPr>
          <w:p w:rsidR="00C343C3" w:rsidRPr="004D6C5B" w:rsidRDefault="00C343C3" w:rsidP="000F724F">
            <w:pPr>
              <w:jc w:val="center"/>
              <w:rPr>
                <w:szCs w:val="21"/>
              </w:rPr>
            </w:pPr>
            <w:r w:rsidRPr="004D6C5B">
              <w:rPr>
                <w:szCs w:val="21"/>
              </w:rPr>
              <w:t>CAS NO.</w:t>
            </w:r>
          </w:p>
        </w:tc>
        <w:tc>
          <w:tcPr>
            <w:tcW w:w="1560" w:type="dxa"/>
            <w:shd w:val="clear" w:color="auto" w:fill="auto"/>
            <w:vAlign w:val="center"/>
          </w:tcPr>
          <w:p w:rsidR="00C343C3" w:rsidRPr="004D6C5B" w:rsidRDefault="00C343C3" w:rsidP="000F724F">
            <w:pPr>
              <w:jc w:val="center"/>
              <w:rPr>
                <w:szCs w:val="21"/>
              </w:rPr>
            </w:pPr>
            <w:r w:rsidRPr="004D6C5B">
              <w:rPr>
                <w:szCs w:val="21"/>
              </w:rPr>
              <w:t>分子式</w:t>
            </w:r>
          </w:p>
        </w:tc>
        <w:tc>
          <w:tcPr>
            <w:tcW w:w="982" w:type="dxa"/>
            <w:shd w:val="clear" w:color="auto" w:fill="auto"/>
            <w:vAlign w:val="center"/>
          </w:tcPr>
          <w:p w:rsidR="00C343C3" w:rsidRPr="004D6C5B" w:rsidRDefault="00C343C3" w:rsidP="000F724F">
            <w:pPr>
              <w:jc w:val="center"/>
              <w:rPr>
                <w:szCs w:val="21"/>
              </w:rPr>
            </w:pPr>
            <w:r w:rsidRPr="004D6C5B">
              <w:rPr>
                <w:szCs w:val="21"/>
              </w:rPr>
              <w:t>相对分子质量</w:t>
            </w:r>
          </w:p>
        </w:tc>
        <w:tc>
          <w:tcPr>
            <w:tcW w:w="1994" w:type="dxa"/>
            <w:gridSpan w:val="2"/>
            <w:shd w:val="clear" w:color="auto" w:fill="auto"/>
            <w:vAlign w:val="center"/>
          </w:tcPr>
          <w:p w:rsidR="00C343C3" w:rsidRPr="004D6C5B" w:rsidRDefault="00C343C3" w:rsidP="000F724F">
            <w:pPr>
              <w:jc w:val="center"/>
              <w:rPr>
                <w:szCs w:val="21"/>
              </w:rPr>
            </w:pPr>
            <w:r w:rsidRPr="004D6C5B">
              <w:rPr>
                <w:szCs w:val="21"/>
              </w:rPr>
              <w:t>结构式</w:t>
            </w:r>
          </w:p>
        </w:tc>
      </w:tr>
      <w:tr w:rsidR="00281314" w:rsidRPr="004D6C5B" w:rsidTr="00E31BD9">
        <w:trPr>
          <w:trHeight w:val="1119"/>
          <w:jc w:val="center"/>
        </w:trPr>
        <w:tc>
          <w:tcPr>
            <w:tcW w:w="2249"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瓜氨酸</w:t>
            </w:r>
          </w:p>
          <w:p w:rsidR="00281314" w:rsidRPr="004D6C5B" w:rsidRDefault="00281314" w:rsidP="004C092D">
            <w:pPr>
              <w:jc w:val="left"/>
              <w:rPr>
                <w:szCs w:val="21"/>
              </w:rPr>
            </w:pPr>
            <w:r w:rsidRPr="004D6C5B">
              <w:rPr>
                <w:szCs w:val="21"/>
              </w:rPr>
              <w:t>L-Citrulline</w:t>
            </w:r>
          </w:p>
        </w:tc>
        <w:tc>
          <w:tcPr>
            <w:tcW w:w="2835" w:type="dxa"/>
            <w:shd w:val="clear" w:color="auto" w:fill="auto"/>
            <w:vAlign w:val="center"/>
          </w:tcPr>
          <w:p w:rsidR="00281314" w:rsidRPr="004D6C5B" w:rsidRDefault="00281314" w:rsidP="004C092D">
            <w:pPr>
              <w:jc w:val="left"/>
              <w:rPr>
                <w:szCs w:val="21"/>
              </w:rPr>
            </w:pPr>
            <w:r w:rsidRPr="004D6C5B">
              <w:rPr>
                <w:szCs w:val="21"/>
              </w:rPr>
              <w:t>L-2-</w:t>
            </w:r>
            <w:r w:rsidRPr="004D6C5B">
              <w:rPr>
                <w:szCs w:val="21"/>
              </w:rPr>
              <w:t>氨基</w:t>
            </w:r>
            <w:r w:rsidRPr="004D6C5B">
              <w:rPr>
                <w:szCs w:val="21"/>
              </w:rPr>
              <w:t>-5-</w:t>
            </w:r>
            <w:r w:rsidRPr="004D6C5B">
              <w:rPr>
                <w:szCs w:val="21"/>
              </w:rPr>
              <w:t>脲基戊酸</w:t>
            </w:r>
          </w:p>
          <w:p w:rsidR="00281314" w:rsidRPr="004D6C5B" w:rsidRDefault="00281314" w:rsidP="004C092D">
            <w:pPr>
              <w:jc w:val="left"/>
              <w:rPr>
                <w:szCs w:val="21"/>
              </w:rPr>
            </w:pPr>
            <w:r w:rsidRPr="004D6C5B">
              <w:rPr>
                <w:szCs w:val="21"/>
              </w:rPr>
              <w:t>L-2-Amino-5-ureidovaleric acid</w:t>
            </w:r>
          </w:p>
        </w:tc>
        <w:tc>
          <w:tcPr>
            <w:tcW w:w="1275" w:type="dxa"/>
            <w:shd w:val="clear" w:color="auto" w:fill="auto"/>
            <w:vAlign w:val="center"/>
          </w:tcPr>
          <w:p w:rsidR="00281314" w:rsidRPr="004D6C5B" w:rsidRDefault="00281314" w:rsidP="004C092D">
            <w:pPr>
              <w:jc w:val="center"/>
              <w:rPr>
                <w:szCs w:val="21"/>
              </w:rPr>
            </w:pPr>
            <w:r w:rsidRPr="004D6C5B">
              <w:rPr>
                <w:szCs w:val="21"/>
              </w:rPr>
              <w:t>372-75-8</w:t>
            </w:r>
          </w:p>
        </w:tc>
        <w:tc>
          <w:tcPr>
            <w:tcW w:w="1560" w:type="dxa"/>
            <w:shd w:val="clear" w:color="auto" w:fill="auto"/>
            <w:vAlign w:val="center"/>
          </w:tcPr>
          <w:p w:rsidR="00281314" w:rsidRPr="004D6C5B" w:rsidRDefault="00281314" w:rsidP="004C092D">
            <w:pPr>
              <w:jc w:val="center"/>
              <w:rPr>
                <w:sz w:val="18"/>
                <w:szCs w:val="18"/>
              </w:rPr>
            </w:pPr>
            <w:r w:rsidRPr="004D6C5B">
              <w:rPr>
                <w:sz w:val="18"/>
                <w:szCs w:val="18"/>
              </w:rPr>
              <w:t>C</w:t>
            </w:r>
            <w:r w:rsidRPr="004D6C5B">
              <w:rPr>
                <w:sz w:val="18"/>
                <w:szCs w:val="18"/>
                <w:vertAlign w:val="subscript"/>
              </w:rPr>
              <w:t>6</w:t>
            </w:r>
            <w:r w:rsidRPr="004D6C5B">
              <w:rPr>
                <w:sz w:val="18"/>
                <w:szCs w:val="18"/>
              </w:rPr>
              <w:t>H</w:t>
            </w:r>
            <w:r w:rsidRPr="004D6C5B">
              <w:rPr>
                <w:sz w:val="18"/>
                <w:szCs w:val="18"/>
                <w:vertAlign w:val="subscript"/>
              </w:rPr>
              <w:t>13</w:t>
            </w:r>
            <w:r w:rsidRPr="004D6C5B">
              <w:rPr>
                <w:sz w:val="18"/>
                <w:szCs w:val="18"/>
              </w:rPr>
              <w:t>N</w:t>
            </w:r>
            <w:r w:rsidRPr="004D6C5B">
              <w:rPr>
                <w:sz w:val="18"/>
                <w:szCs w:val="18"/>
                <w:vertAlign w:val="subscript"/>
              </w:rPr>
              <w:t>3</w:t>
            </w:r>
            <w:r w:rsidRPr="004D6C5B">
              <w:rPr>
                <w:sz w:val="18"/>
                <w:szCs w:val="18"/>
              </w:rPr>
              <w:t>O</w:t>
            </w:r>
            <w:r w:rsidRPr="004D6C5B">
              <w:rPr>
                <w:sz w:val="18"/>
                <w:szCs w:val="18"/>
                <w:vertAlign w:val="subscript"/>
              </w:rPr>
              <w:t>3</w:t>
            </w:r>
          </w:p>
        </w:tc>
        <w:tc>
          <w:tcPr>
            <w:tcW w:w="982" w:type="dxa"/>
            <w:shd w:val="clear" w:color="auto" w:fill="auto"/>
            <w:vAlign w:val="center"/>
          </w:tcPr>
          <w:p w:rsidR="00281314" w:rsidRPr="004D6C5B" w:rsidRDefault="00281314" w:rsidP="004C092D">
            <w:pPr>
              <w:rPr>
                <w:szCs w:val="21"/>
              </w:rPr>
            </w:pPr>
            <w:r w:rsidRPr="004D6C5B">
              <w:rPr>
                <w:szCs w:val="21"/>
              </w:rPr>
              <w:t>175.19</w:t>
            </w:r>
          </w:p>
        </w:tc>
        <w:tc>
          <w:tcPr>
            <w:tcW w:w="1994" w:type="dxa"/>
            <w:gridSpan w:val="2"/>
            <w:shd w:val="clear" w:color="auto" w:fill="auto"/>
            <w:vAlign w:val="center"/>
          </w:tcPr>
          <w:p w:rsidR="00281314" w:rsidRPr="004D6C5B" w:rsidRDefault="00D31663" w:rsidP="004C092D">
            <w:pPr>
              <w:rPr>
                <w:noProof/>
                <w:szCs w:val="21"/>
              </w:rPr>
            </w:pPr>
            <w:r w:rsidRPr="004D6C5B">
              <w:rPr>
                <w:noProof/>
              </w:rPr>
              <w:drawing>
                <wp:inline distT="0" distB="0" distL="0" distR="0">
                  <wp:extent cx="1114425" cy="638175"/>
                  <wp:effectExtent l="0" t="0" r="9525" b="9525"/>
                  <wp:docPr id="20" name="图片 20" descr="L-瓜氨酸, 372-75-8, 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瓜氨酸, 372-75-8, 结构式"/>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638175"/>
                          </a:xfrm>
                          <a:prstGeom prst="rect">
                            <a:avLst/>
                          </a:prstGeom>
                          <a:noFill/>
                          <a:ln>
                            <a:noFill/>
                          </a:ln>
                        </pic:spPr>
                      </pic:pic>
                    </a:graphicData>
                  </a:graphic>
                </wp:inline>
              </w:drawing>
            </w:r>
          </w:p>
        </w:tc>
      </w:tr>
      <w:tr w:rsidR="00281314" w:rsidRPr="004D6C5B" w:rsidTr="00E31BD9">
        <w:trPr>
          <w:trHeight w:val="1119"/>
          <w:jc w:val="center"/>
        </w:trPr>
        <w:tc>
          <w:tcPr>
            <w:tcW w:w="2249" w:type="dxa"/>
            <w:shd w:val="clear" w:color="auto" w:fill="auto"/>
            <w:vAlign w:val="center"/>
          </w:tcPr>
          <w:p w:rsidR="00943E2B" w:rsidRPr="004D6C5B" w:rsidRDefault="00943E2B" w:rsidP="00943E2B">
            <w:pPr>
              <w:jc w:val="left"/>
              <w:rPr>
                <w:szCs w:val="21"/>
              </w:rPr>
            </w:pPr>
            <w:r w:rsidRPr="004D6C5B">
              <w:rPr>
                <w:szCs w:val="21"/>
              </w:rPr>
              <w:t>L-</w:t>
            </w:r>
            <w:r w:rsidRPr="004D6C5B">
              <w:rPr>
                <w:szCs w:val="21"/>
              </w:rPr>
              <w:t>盐酸组氨酸</w:t>
            </w:r>
          </w:p>
          <w:p w:rsidR="00943E2B" w:rsidRPr="004D6C5B" w:rsidRDefault="00943E2B" w:rsidP="00943E2B">
            <w:pPr>
              <w:jc w:val="left"/>
              <w:rPr>
                <w:szCs w:val="21"/>
              </w:rPr>
            </w:pPr>
            <w:r w:rsidRPr="004D6C5B">
              <w:rPr>
                <w:szCs w:val="21"/>
              </w:rPr>
              <w:t>L-Histidine hydrochloride</w:t>
            </w:r>
          </w:p>
        </w:tc>
        <w:tc>
          <w:tcPr>
            <w:tcW w:w="2835" w:type="dxa"/>
            <w:shd w:val="clear" w:color="auto" w:fill="auto"/>
            <w:vAlign w:val="center"/>
          </w:tcPr>
          <w:p w:rsidR="00281314" w:rsidRPr="004D6C5B" w:rsidRDefault="00281314" w:rsidP="004C092D">
            <w:pPr>
              <w:jc w:val="left"/>
              <w:rPr>
                <w:szCs w:val="21"/>
              </w:rPr>
            </w:pPr>
            <w:r w:rsidRPr="004D6C5B">
              <w:rPr>
                <w:szCs w:val="21"/>
              </w:rPr>
              <w:t>L-2-</w:t>
            </w:r>
            <w:r w:rsidRPr="004D6C5B">
              <w:rPr>
                <w:szCs w:val="21"/>
              </w:rPr>
              <w:t>氨基</w:t>
            </w:r>
            <w:r w:rsidRPr="004D6C5B">
              <w:rPr>
                <w:szCs w:val="21"/>
              </w:rPr>
              <w:t>-3-(1H-</w:t>
            </w:r>
            <w:r w:rsidRPr="004D6C5B">
              <w:rPr>
                <w:szCs w:val="21"/>
              </w:rPr>
              <w:t>咪唑</w:t>
            </w:r>
            <w:r w:rsidRPr="004D6C5B">
              <w:rPr>
                <w:szCs w:val="21"/>
              </w:rPr>
              <w:t>-4)-</w:t>
            </w:r>
            <w:r w:rsidRPr="004D6C5B">
              <w:rPr>
                <w:szCs w:val="21"/>
              </w:rPr>
              <w:t>丙酸盐酸盐一水物</w:t>
            </w:r>
          </w:p>
          <w:p w:rsidR="00762C95" w:rsidRPr="00762C95" w:rsidRDefault="00CF6B61" w:rsidP="00CF6B61">
            <w:pPr>
              <w:jc w:val="left"/>
              <w:rPr>
                <w:szCs w:val="21"/>
              </w:rPr>
            </w:pPr>
            <w:r w:rsidRPr="00CF6B61">
              <w:rPr>
                <w:szCs w:val="21"/>
              </w:rPr>
              <w:t>L-2-amino-3-(1H-imidazole-4)-propionic acid hydrochloride monohydrate</w:t>
            </w:r>
          </w:p>
        </w:tc>
        <w:tc>
          <w:tcPr>
            <w:tcW w:w="1275" w:type="dxa"/>
            <w:shd w:val="clear" w:color="auto" w:fill="auto"/>
            <w:vAlign w:val="center"/>
          </w:tcPr>
          <w:p w:rsidR="00281314" w:rsidRPr="004D6C5B" w:rsidRDefault="00281314" w:rsidP="004C092D">
            <w:pPr>
              <w:jc w:val="center"/>
              <w:rPr>
                <w:color w:val="333333"/>
                <w:szCs w:val="21"/>
                <w:shd w:val="clear" w:color="auto" w:fill="FFFFFF"/>
              </w:rPr>
            </w:pPr>
            <w:r w:rsidRPr="004D6C5B">
              <w:rPr>
                <w:color w:val="333333"/>
                <w:szCs w:val="21"/>
                <w:shd w:val="clear" w:color="auto" w:fill="FFFFFF"/>
              </w:rPr>
              <w:t>5934-29-2</w:t>
            </w:r>
          </w:p>
        </w:tc>
        <w:tc>
          <w:tcPr>
            <w:tcW w:w="1560" w:type="dxa"/>
            <w:shd w:val="clear" w:color="auto" w:fill="auto"/>
            <w:vAlign w:val="center"/>
          </w:tcPr>
          <w:p w:rsidR="00281314" w:rsidRPr="004D6C5B" w:rsidRDefault="00281314" w:rsidP="004C092D">
            <w:pPr>
              <w:jc w:val="center"/>
              <w:rPr>
                <w:color w:val="333333"/>
                <w:sz w:val="13"/>
                <w:szCs w:val="13"/>
                <w:shd w:val="clear" w:color="auto" w:fill="FFFFFF"/>
              </w:rPr>
            </w:pPr>
            <w:r w:rsidRPr="004D6C5B">
              <w:rPr>
                <w:color w:val="333333"/>
                <w:sz w:val="13"/>
                <w:szCs w:val="13"/>
                <w:shd w:val="clear" w:color="auto" w:fill="FFFFFF"/>
              </w:rPr>
              <w:t>C</w:t>
            </w:r>
            <w:r w:rsidRPr="004D6C5B">
              <w:rPr>
                <w:color w:val="333333"/>
                <w:sz w:val="13"/>
                <w:szCs w:val="13"/>
                <w:shd w:val="clear" w:color="auto" w:fill="FFFFFF"/>
                <w:vertAlign w:val="subscript"/>
              </w:rPr>
              <w:t>6</w:t>
            </w:r>
            <w:r w:rsidRPr="004D6C5B">
              <w:rPr>
                <w:color w:val="333333"/>
                <w:sz w:val="13"/>
                <w:szCs w:val="13"/>
                <w:shd w:val="clear" w:color="auto" w:fill="FFFFFF"/>
              </w:rPr>
              <w:t>H</w:t>
            </w:r>
            <w:r w:rsidRPr="004D6C5B">
              <w:rPr>
                <w:color w:val="333333"/>
                <w:sz w:val="13"/>
                <w:szCs w:val="13"/>
                <w:shd w:val="clear" w:color="auto" w:fill="FFFFFF"/>
                <w:vertAlign w:val="subscript"/>
              </w:rPr>
              <w:t>9</w:t>
            </w:r>
            <w:r w:rsidRPr="004D6C5B">
              <w:rPr>
                <w:color w:val="333333"/>
                <w:sz w:val="13"/>
                <w:szCs w:val="13"/>
                <w:shd w:val="clear" w:color="auto" w:fill="FFFFFF"/>
              </w:rPr>
              <w:t>N</w:t>
            </w:r>
            <w:r w:rsidRPr="004D6C5B">
              <w:rPr>
                <w:color w:val="333333"/>
                <w:sz w:val="13"/>
                <w:szCs w:val="13"/>
                <w:shd w:val="clear" w:color="auto" w:fill="FFFFFF"/>
                <w:vertAlign w:val="subscript"/>
              </w:rPr>
              <w:t>3</w:t>
            </w:r>
            <w:r w:rsidRPr="004D6C5B">
              <w:rPr>
                <w:color w:val="333333"/>
                <w:sz w:val="13"/>
                <w:szCs w:val="13"/>
                <w:shd w:val="clear" w:color="auto" w:fill="FFFFFF"/>
              </w:rPr>
              <w:t>O</w:t>
            </w:r>
            <w:r w:rsidRPr="004D6C5B">
              <w:rPr>
                <w:color w:val="333333"/>
                <w:sz w:val="13"/>
                <w:szCs w:val="13"/>
                <w:shd w:val="clear" w:color="auto" w:fill="FFFFFF"/>
                <w:vertAlign w:val="subscript"/>
              </w:rPr>
              <w:t>2</w:t>
            </w:r>
            <w:r w:rsidRPr="004D6C5B">
              <w:rPr>
                <w:color w:val="333333"/>
                <w:sz w:val="13"/>
                <w:szCs w:val="13"/>
                <w:shd w:val="clear" w:color="auto" w:fill="FFFFFF"/>
              </w:rPr>
              <w:t>•HCl•H</w:t>
            </w:r>
            <w:r w:rsidRPr="004D6C5B">
              <w:rPr>
                <w:color w:val="333333"/>
                <w:sz w:val="13"/>
                <w:szCs w:val="13"/>
                <w:shd w:val="clear" w:color="auto" w:fill="FFFFFF"/>
                <w:vertAlign w:val="subscript"/>
              </w:rPr>
              <w:t>2</w:t>
            </w:r>
            <w:r w:rsidRPr="004D6C5B">
              <w:rPr>
                <w:color w:val="333333"/>
                <w:sz w:val="13"/>
                <w:szCs w:val="13"/>
                <w:shd w:val="clear" w:color="auto" w:fill="FFFFFF"/>
              </w:rPr>
              <w:t>O</w:t>
            </w:r>
          </w:p>
        </w:tc>
        <w:tc>
          <w:tcPr>
            <w:tcW w:w="982" w:type="dxa"/>
            <w:shd w:val="clear" w:color="auto" w:fill="auto"/>
            <w:vAlign w:val="center"/>
          </w:tcPr>
          <w:p w:rsidR="00281314" w:rsidRPr="004D6C5B" w:rsidRDefault="00281314" w:rsidP="00D73848">
            <w:pPr>
              <w:jc w:val="center"/>
              <w:rPr>
                <w:color w:val="333333"/>
                <w:szCs w:val="21"/>
                <w:shd w:val="clear" w:color="auto" w:fill="FFFFFF"/>
              </w:rPr>
            </w:pPr>
            <w:r w:rsidRPr="004D6C5B">
              <w:rPr>
                <w:color w:val="333333"/>
                <w:szCs w:val="21"/>
                <w:shd w:val="clear" w:color="auto" w:fill="FFFFFF"/>
              </w:rPr>
              <w:t>209.63</w:t>
            </w:r>
          </w:p>
        </w:tc>
        <w:tc>
          <w:tcPr>
            <w:tcW w:w="1994" w:type="dxa"/>
            <w:gridSpan w:val="2"/>
            <w:shd w:val="clear" w:color="auto" w:fill="auto"/>
            <w:vAlign w:val="center"/>
          </w:tcPr>
          <w:p w:rsidR="00281314" w:rsidRPr="004D6C5B" w:rsidRDefault="00D31663" w:rsidP="004C092D">
            <w:pPr>
              <w:rPr>
                <w:noProof/>
                <w:szCs w:val="21"/>
              </w:rPr>
            </w:pPr>
            <w:r w:rsidRPr="004D6C5B">
              <w:rPr>
                <w:noProof/>
                <w:szCs w:val="21"/>
              </w:rPr>
              <w:drawing>
                <wp:anchor distT="0" distB="0" distL="114300" distR="114300" simplePos="0" relativeHeight="251659776" behindDoc="0" locked="0" layoutInCell="1" allowOverlap="1">
                  <wp:simplePos x="0" y="0"/>
                  <wp:positionH relativeFrom="column">
                    <wp:posOffset>-26670</wp:posOffset>
                  </wp:positionH>
                  <wp:positionV relativeFrom="paragraph">
                    <wp:posOffset>71120</wp:posOffset>
                  </wp:positionV>
                  <wp:extent cx="1130300" cy="642620"/>
                  <wp:effectExtent l="0" t="0" r="0" b="508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0300" cy="642620"/>
                          </a:xfrm>
                          <a:prstGeom prst="rect">
                            <a:avLst/>
                          </a:prstGeom>
                          <a:noFill/>
                        </pic:spPr>
                      </pic:pic>
                    </a:graphicData>
                  </a:graphic>
                </wp:anchor>
              </w:drawing>
            </w:r>
          </w:p>
        </w:tc>
      </w:tr>
      <w:tr w:rsidR="00281314" w:rsidRPr="004D6C5B" w:rsidTr="00E31BD9">
        <w:trPr>
          <w:trHeight w:val="1119"/>
          <w:jc w:val="center"/>
        </w:trPr>
        <w:tc>
          <w:tcPr>
            <w:tcW w:w="2249" w:type="dxa"/>
            <w:shd w:val="clear" w:color="auto" w:fill="auto"/>
            <w:vAlign w:val="center"/>
          </w:tcPr>
          <w:p w:rsidR="00281314" w:rsidRPr="004D6C5B" w:rsidRDefault="00281314" w:rsidP="004C092D">
            <w:pPr>
              <w:jc w:val="left"/>
              <w:rPr>
                <w:szCs w:val="21"/>
              </w:rPr>
            </w:pPr>
            <w:r w:rsidRPr="004D6C5B">
              <w:rPr>
                <w:szCs w:val="21"/>
              </w:rPr>
              <w:t>L-</w:t>
            </w:r>
            <w:r w:rsidRPr="004D6C5B">
              <w:rPr>
                <w:szCs w:val="21"/>
              </w:rPr>
              <w:t>羟基脯氨酸</w:t>
            </w:r>
          </w:p>
          <w:p w:rsidR="00281314" w:rsidRPr="004D6C5B" w:rsidRDefault="00281314" w:rsidP="004C092D">
            <w:pPr>
              <w:jc w:val="left"/>
              <w:rPr>
                <w:szCs w:val="21"/>
              </w:rPr>
            </w:pPr>
            <w:r w:rsidRPr="004D6C5B">
              <w:rPr>
                <w:szCs w:val="21"/>
              </w:rPr>
              <w:t>L-Hydroxyproline</w:t>
            </w:r>
          </w:p>
        </w:tc>
        <w:tc>
          <w:tcPr>
            <w:tcW w:w="2835" w:type="dxa"/>
            <w:shd w:val="clear" w:color="auto" w:fill="auto"/>
            <w:vAlign w:val="center"/>
          </w:tcPr>
          <w:p w:rsidR="00837653" w:rsidRPr="00194AA0" w:rsidRDefault="00837653" w:rsidP="004C092D">
            <w:pPr>
              <w:jc w:val="left"/>
              <w:rPr>
                <w:szCs w:val="21"/>
                <w:highlight w:val="yellow"/>
              </w:rPr>
            </w:pPr>
            <w:r w:rsidRPr="00194AA0">
              <w:rPr>
                <w:rFonts w:hint="eastAsia"/>
                <w:szCs w:val="21"/>
              </w:rPr>
              <w:t>反</w:t>
            </w:r>
            <w:r w:rsidRPr="00194AA0">
              <w:rPr>
                <w:rFonts w:hint="eastAsia"/>
                <w:szCs w:val="21"/>
              </w:rPr>
              <w:t>-4-</w:t>
            </w:r>
            <w:r w:rsidRPr="00194AA0">
              <w:rPr>
                <w:rFonts w:hint="eastAsia"/>
                <w:szCs w:val="21"/>
              </w:rPr>
              <w:t>羟基</w:t>
            </w:r>
            <w:r w:rsidRPr="00194AA0">
              <w:rPr>
                <w:rFonts w:hint="eastAsia"/>
                <w:szCs w:val="21"/>
              </w:rPr>
              <w:t>-L-</w:t>
            </w:r>
            <w:r w:rsidRPr="00194AA0">
              <w:rPr>
                <w:rFonts w:hint="eastAsia"/>
                <w:szCs w:val="21"/>
              </w:rPr>
              <w:t>脯氨酸</w:t>
            </w:r>
          </w:p>
          <w:p w:rsidR="00281314" w:rsidRPr="00194AA0" w:rsidRDefault="00837653" w:rsidP="004C092D">
            <w:pPr>
              <w:jc w:val="left"/>
              <w:rPr>
                <w:szCs w:val="21"/>
                <w:highlight w:val="yellow"/>
              </w:rPr>
            </w:pPr>
            <w:r w:rsidRPr="00194AA0">
              <w:rPr>
                <w:szCs w:val="21"/>
              </w:rPr>
              <w:t>trans-4-Hydroxy-L-proline</w:t>
            </w:r>
          </w:p>
        </w:tc>
        <w:tc>
          <w:tcPr>
            <w:tcW w:w="1275" w:type="dxa"/>
            <w:shd w:val="clear" w:color="auto" w:fill="auto"/>
            <w:vAlign w:val="center"/>
          </w:tcPr>
          <w:p w:rsidR="00281314" w:rsidRPr="004D6C5B" w:rsidRDefault="00281314" w:rsidP="004C092D">
            <w:pPr>
              <w:jc w:val="center"/>
              <w:rPr>
                <w:color w:val="333333"/>
                <w:szCs w:val="21"/>
                <w:shd w:val="clear" w:color="auto" w:fill="FFFFFF"/>
              </w:rPr>
            </w:pPr>
            <w:r w:rsidRPr="004D6C5B">
              <w:rPr>
                <w:color w:val="333333"/>
                <w:szCs w:val="21"/>
                <w:shd w:val="clear" w:color="auto" w:fill="FFFFFF"/>
              </w:rPr>
              <w:t>51-35-4</w:t>
            </w:r>
          </w:p>
        </w:tc>
        <w:tc>
          <w:tcPr>
            <w:tcW w:w="1560" w:type="dxa"/>
            <w:shd w:val="clear" w:color="auto" w:fill="auto"/>
            <w:vAlign w:val="center"/>
          </w:tcPr>
          <w:p w:rsidR="00281314" w:rsidRPr="004D6C5B" w:rsidRDefault="00281314" w:rsidP="004C092D">
            <w:pPr>
              <w:jc w:val="center"/>
              <w:rPr>
                <w:color w:val="333333"/>
                <w:szCs w:val="21"/>
                <w:shd w:val="clear" w:color="auto" w:fill="FFFFFF"/>
              </w:rPr>
            </w:pPr>
            <w:r w:rsidRPr="004D6C5B">
              <w:rPr>
                <w:color w:val="333333"/>
                <w:szCs w:val="21"/>
                <w:shd w:val="clear" w:color="auto" w:fill="FFFFFF"/>
              </w:rPr>
              <w:t>C</w:t>
            </w:r>
            <w:r w:rsidRPr="004D6C5B">
              <w:rPr>
                <w:color w:val="333333"/>
                <w:szCs w:val="21"/>
                <w:shd w:val="clear" w:color="auto" w:fill="FFFFFF"/>
                <w:vertAlign w:val="subscript"/>
              </w:rPr>
              <w:t>5</w:t>
            </w:r>
            <w:r w:rsidRPr="004D6C5B">
              <w:rPr>
                <w:color w:val="333333"/>
                <w:szCs w:val="21"/>
                <w:shd w:val="clear" w:color="auto" w:fill="FFFFFF"/>
              </w:rPr>
              <w:t>H</w:t>
            </w:r>
            <w:r w:rsidRPr="004D6C5B">
              <w:rPr>
                <w:color w:val="333333"/>
                <w:szCs w:val="21"/>
                <w:shd w:val="clear" w:color="auto" w:fill="FFFFFF"/>
                <w:vertAlign w:val="subscript"/>
              </w:rPr>
              <w:t>9</w:t>
            </w:r>
            <w:r w:rsidRPr="004D6C5B">
              <w:rPr>
                <w:color w:val="333333"/>
                <w:szCs w:val="21"/>
                <w:shd w:val="clear" w:color="auto" w:fill="FFFFFF"/>
              </w:rPr>
              <w:t>NO</w:t>
            </w:r>
            <w:r w:rsidRPr="004D6C5B">
              <w:rPr>
                <w:color w:val="333333"/>
                <w:szCs w:val="21"/>
                <w:shd w:val="clear" w:color="auto" w:fill="FFFFFF"/>
                <w:vertAlign w:val="subscript"/>
              </w:rPr>
              <w:t>3</w:t>
            </w:r>
          </w:p>
        </w:tc>
        <w:tc>
          <w:tcPr>
            <w:tcW w:w="982" w:type="dxa"/>
            <w:shd w:val="clear" w:color="auto" w:fill="auto"/>
            <w:vAlign w:val="center"/>
          </w:tcPr>
          <w:p w:rsidR="00281314" w:rsidRPr="004D6C5B" w:rsidRDefault="00281314" w:rsidP="00D73848">
            <w:pPr>
              <w:jc w:val="center"/>
              <w:rPr>
                <w:color w:val="333333"/>
                <w:szCs w:val="21"/>
                <w:shd w:val="clear" w:color="auto" w:fill="FFFFFF"/>
              </w:rPr>
            </w:pPr>
            <w:r w:rsidRPr="004D6C5B">
              <w:rPr>
                <w:color w:val="333333"/>
                <w:szCs w:val="21"/>
                <w:shd w:val="clear" w:color="auto" w:fill="FFFFFF"/>
              </w:rPr>
              <w:t>131.13</w:t>
            </w:r>
          </w:p>
        </w:tc>
        <w:tc>
          <w:tcPr>
            <w:tcW w:w="1994" w:type="dxa"/>
            <w:gridSpan w:val="2"/>
            <w:shd w:val="clear" w:color="auto" w:fill="auto"/>
            <w:vAlign w:val="center"/>
          </w:tcPr>
          <w:p w:rsidR="00281314" w:rsidRPr="004D6C5B" w:rsidRDefault="00D31663" w:rsidP="004C092D">
            <w:pPr>
              <w:rPr>
                <w:noProof/>
                <w:szCs w:val="21"/>
              </w:rPr>
            </w:pPr>
            <w:r w:rsidRPr="004D6C5B">
              <w:rPr>
                <w:noProof/>
                <w:szCs w:val="21"/>
              </w:rPr>
              <w:drawing>
                <wp:inline distT="0" distB="0" distL="0" distR="0">
                  <wp:extent cx="1095375" cy="695325"/>
                  <wp:effectExtent l="0" t="0" r="9525" b="9525"/>
                  <wp:docPr id="21" name="图片 21" descr="L-羟基脯氨酸, 51-35-4, 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羟基脯氨酸, 51-35-4, 结构式"/>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695325"/>
                          </a:xfrm>
                          <a:prstGeom prst="rect">
                            <a:avLst/>
                          </a:prstGeom>
                          <a:noFill/>
                          <a:ln>
                            <a:noFill/>
                          </a:ln>
                        </pic:spPr>
                      </pic:pic>
                    </a:graphicData>
                  </a:graphic>
                </wp:inline>
              </w:drawing>
            </w:r>
          </w:p>
        </w:tc>
      </w:tr>
      <w:tr w:rsidR="00284A25" w:rsidRPr="004D6C5B" w:rsidTr="00E31BD9">
        <w:trPr>
          <w:trHeight w:val="1119"/>
          <w:jc w:val="center"/>
        </w:trPr>
        <w:tc>
          <w:tcPr>
            <w:tcW w:w="2249" w:type="dxa"/>
            <w:shd w:val="clear" w:color="auto" w:fill="auto"/>
            <w:vAlign w:val="center"/>
          </w:tcPr>
          <w:p w:rsidR="00284A25" w:rsidRPr="004D6C5B" w:rsidRDefault="00284A25" w:rsidP="005F2DE6">
            <w:pPr>
              <w:jc w:val="left"/>
              <w:rPr>
                <w:szCs w:val="21"/>
              </w:rPr>
            </w:pPr>
            <w:r w:rsidRPr="004D6C5B">
              <w:rPr>
                <w:szCs w:val="21"/>
              </w:rPr>
              <w:t>L-4-</w:t>
            </w:r>
            <w:r w:rsidRPr="004D6C5B">
              <w:rPr>
                <w:szCs w:val="21"/>
              </w:rPr>
              <w:t>羟基异亮氨酸</w:t>
            </w:r>
            <w:r w:rsidRPr="004D6C5B">
              <w:rPr>
                <w:szCs w:val="21"/>
              </w:rPr>
              <w:t xml:space="preserve">  L-4-Hydroxyisoleueine</w:t>
            </w:r>
          </w:p>
        </w:tc>
        <w:tc>
          <w:tcPr>
            <w:tcW w:w="2835" w:type="dxa"/>
            <w:shd w:val="clear" w:color="auto" w:fill="auto"/>
            <w:vAlign w:val="center"/>
          </w:tcPr>
          <w:p w:rsidR="00284A25" w:rsidRPr="00194AA0" w:rsidRDefault="008A2B16" w:rsidP="00943E56">
            <w:pPr>
              <w:jc w:val="left"/>
              <w:rPr>
                <w:szCs w:val="21"/>
                <w:highlight w:val="yellow"/>
              </w:rPr>
            </w:pPr>
            <w:r w:rsidRPr="00194AA0">
              <w:rPr>
                <w:rFonts w:hint="eastAsia"/>
                <w:szCs w:val="21"/>
              </w:rPr>
              <w:t>4-</w:t>
            </w:r>
            <w:r w:rsidRPr="00194AA0">
              <w:rPr>
                <w:rFonts w:hint="eastAsia"/>
                <w:szCs w:val="21"/>
              </w:rPr>
              <w:t>羟基</w:t>
            </w:r>
            <w:r w:rsidRPr="00194AA0">
              <w:rPr>
                <w:rFonts w:hint="eastAsia"/>
                <w:szCs w:val="21"/>
              </w:rPr>
              <w:t>-L-</w:t>
            </w:r>
            <w:r w:rsidRPr="00194AA0">
              <w:rPr>
                <w:rFonts w:hint="eastAsia"/>
                <w:szCs w:val="21"/>
              </w:rPr>
              <w:t>异亮氨酸</w:t>
            </w:r>
          </w:p>
          <w:p w:rsidR="00284A25" w:rsidRPr="00194AA0" w:rsidRDefault="008A2B16" w:rsidP="00943E56">
            <w:pPr>
              <w:jc w:val="left"/>
              <w:rPr>
                <w:szCs w:val="21"/>
                <w:highlight w:val="yellow"/>
              </w:rPr>
            </w:pPr>
            <w:r w:rsidRPr="00194AA0">
              <w:rPr>
                <w:szCs w:val="21"/>
              </w:rPr>
              <w:t>4-Hydroxy-L-isoleucine</w:t>
            </w:r>
          </w:p>
        </w:tc>
        <w:tc>
          <w:tcPr>
            <w:tcW w:w="1275" w:type="dxa"/>
            <w:shd w:val="clear" w:color="auto" w:fill="auto"/>
            <w:vAlign w:val="center"/>
          </w:tcPr>
          <w:p w:rsidR="00284A25" w:rsidRPr="004D6C5B" w:rsidRDefault="00284A25" w:rsidP="00284A25">
            <w:pPr>
              <w:jc w:val="center"/>
              <w:rPr>
                <w:szCs w:val="21"/>
              </w:rPr>
            </w:pPr>
            <w:r w:rsidRPr="004D6C5B">
              <w:rPr>
                <w:szCs w:val="21"/>
              </w:rPr>
              <w:t>6001-78-8MDL</w:t>
            </w:r>
          </w:p>
        </w:tc>
        <w:tc>
          <w:tcPr>
            <w:tcW w:w="1560" w:type="dxa"/>
            <w:shd w:val="clear" w:color="auto" w:fill="auto"/>
            <w:vAlign w:val="center"/>
          </w:tcPr>
          <w:p w:rsidR="00284A25" w:rsidRPr="004D6C5B" w:rsidRDefault="00284A25" w:rsidP="00284A25">
            <w:pPr>
              <w:jc w:val="center"/>
              <w:rPr>
                <w:szCs w:val="21"/>
              </w:rPr>
            </w:pPr>
            <w:r w:rsidRPr="004D6C5B">
              <w:rPr>
                <w:szCs w:val="21"/>
              </w:rPr>
              <w:t>C</w:t>
            </w:r>
            <w:r w:rsidRPr="004D6C5B">
              <w:rPr>
                <w:szCs w:val="21"/>
                <w:vertAlign w:val="subscript"/>
              </w:rPr>
              <w:t>6</w:t>
            </w:r>
            <w:r w:rsidRPr="004D6C5B">
              <w:rPr>
                <w:szCs w:val="21"/>
              </w:rPr>
              <w:t>H</w:t>
            </w:r>
            <w:r w:rsidRPr="004D6C5B">
              <w:rPr>
                <w:szCs w:val="21"/>
                <w:vertAlign w:val="subscript"/>
              </w:rPr>
              <w:t>13</w:t>
            </w:r>
            <w:r w:rsidRPr="004D6C5B">
              <w:rPr>
                <w:szCs w:val="21"/>
              </w:rPr>
              <w:t>NO</w:t>
            </w:r>
            <w:r w:rsidRPr="004D6C5B">
              <w:rPr>
                <w:szCs w:val="21"/>
                <w:vertAlign w:val="subscript"/>
              </w:rPr>
              <w:t>3</w:t>
            </w:r>
          </w:p>
        </w:tc>
        <w:tc>
          <w:tcPr>
            <w:tcW w:w="982" w:type="dxa"/>
            <w:shd w:val="clear" w:color="auto" w:fill="auto"/>
            <w:vAlign w:val="center"/>
          </w:tcPr>
          <w:p w:rsidR="00284A25" w:rsidRPr="004D6C5B" w:rsidRDefault="00284A25" w:rsidP="00D73848">
            <w:pPr>
              <w:jc w:val="center"/>
              <w:rPr>
                <w:szCs w:val="21"/>
              </w:rPr>
            </w:pPr>
            <w:r w:rsidRPr="004D6C5B">
              <w:rPr>
                <w:szCs w:val="21"/>
              </w:rPr>
              <w:t>147.13</w:t>
            </w:r>
          </w:p>
        </w:tc>
        <w:tc>
          <w:tcPr>
            <w:tcW w:w="1994" w:type="dxa"/>
            <w:gridSpan w:val="2"/>
            <w:shd w:val="clear" w:color="auto" w:fill="auto"/>
            <w:vAlign w:val="center"/>
          </w:tcPr>
          <w:p w:rsidR="00284A25" w:rsidRPr="004D6C5B" w:rsidRDefault="00284A25" w:rsidP="00284A25">
            <w:pPr>
              <w:jc w:val="center"/>
              <w:rPr>
                <w:color w:val="FF0000"/>
                <w:szCs w:val="21"/>
              </w:rPr>
            </w:pPr>
            <w:r w:rsidRPr="004D6C5B">
              <w:rPr>
                <w:color w:val="FF0000"/>
                <w:szCs w:val="21"/>
              </w:rPr>
              <w:object w:dxaOrig="1440" w:dyaOrig="804">
                <v:shape id="_x0000_i1026" type="#_x0000_t75" style="width:63pt;height:45.75pt" o:ole="">
                  <v:imagedata r:id="rId43" o:title=""/>
                </v:shape>
                <o:OLEObject Type="Embed" ProgID="PBrush" ShapeID="_x0000_i1026" DrawAspect="Content" ObjectID="_1598678789" r:id="rId44"/>
              </w:object>
            </w:r>
          </w:p>
        </w:tc>
      </w:tr>
      <w:tr w:rsidR="00297D4A" w:rsidRPr="004D6C5B" w:rsidTr="00E31BD9">
        <w:trPr>
          <w:trHeight w:val="1119"/>
          <w:jc w:val="center"/>
        </w:trPr>
        <w:tc>
          <w:tcPr>
            <w:tcW w:w="2249" w:type="dxa"/>
            <w:shd w:val="clear" w:color="auto" w:fill="auto"/>
            <w:vAlign w:val="center"/>
          </w:tcPr>
          <w:p w:rsidR="00297D4A" w:rsidRPr="004D6C5B" w:rsidRDefault="00297D4A" w:rsidP="007E1DA1">
            <w:pPr>
              <w:jc w:val="left"/>
              <w:rPr>
                <w:szCs w:val="21"/>
              </w:rPr>
            </w:pPr>
            <w:bookmarkStart w:id="13" w:name="OLE_LINK2"/>
            <w:r w:rsidRPr="004D6C5B">
              <w:rPr>
                <w:szCs w:val="21"/>
              </w:rPr>
              <w:t>L-</w:t>
            </w:r>
            <w:r w:rsidR="000928DF">
              <w:rPr>
                <w:rFonts w:hint="eastAsia"/>
                <w:szCs w:val="21"/>
              </w:rPr>
              <w:t>门</w:t>
            </w:r>
            <w:r w:rsidRPr="004D6C5B">
              <w:rPr>
                <w:szCs w:val="21"/>
              </w:rPr>
              <w:t>冬氨酸</w:t>
            </w:r>
          </w:p>
          <w:p w:rsidR="00297D4A" w:rsidRPr="004D6C5B" w:rsidRDefault="00297D4A" w:rsidP="007E1DA1">
            <w:pPr>
              <w:jc w:val="left"/>
              <w:rPr>
                <w:szCs w:val="21"/>
              </w:rPr>
            </w:pPr>
            <w:r w:rsidRPr="004D6C5B">
              <w:rPr>
                <w:szCs w:val="21"/>
              </w:rPr>
              <w:t>L-Aspartic acid</w:t>
            </w:r>
            <w:bookmarkEnd w:id="13"/>
          </w:p>
        </w:tc>
        <w:tc>
          <w:tcPr>
            <w:tcW w:w="2835" w:type="dxa"/>
            <w:shd w:val="clear" w:color="auto" w:fill="auto"/>
            <w:vAlign w:val="center"/>
          </w:tcPr>
          <w:p w:rsidR="00297D4A" w:rsidRPr="004D6C5B" w:rsidRDefault="00297D4A" w:rsidP="007E1DA1">
            <w:pPr>
              <w:jc w:val="left"/>
              <w:rPr>
                <w:szCs w:val="21"/>
              </w:rPr>
            </w:pPr>
            <w:r w:rsidRPr="004D6C5B">
              <w:rPr>
                <w:szCs w:val="21"/>
              </w:rPr>
              <w:t>L-2-</w:t>
            </w:r>
            <w:r w:rsidRPr="004D6C5B">
              <w:rPr>
                <w:szCs w:val="21"/>
              </w:rPr>
              <w:t>氨基丁二酸</w:t>
            </w:r>
          </w:p>
          <w:p w:rsidR="00297D4A" w:rsidRPr="004D6C5B" w:rsidRDefault="008A2B16" w:rsidP="007E1DA1">
            <w:pPr>
              <w:jc w:val="left"/>
              <w:rPr>
                <w:szCs w:val="21"/>
              </w:rPr>
            </w:pPr>
            <w:r w:rsidRPr="008A2B16">
              <w:rPr>
                <w:szCs w:val="21"/>
              </w:rPr>
              <w:t>L-2-Aminobutanedioic acid</w:t>
            </w:r>
          </w:p>
        </w:tc>
        <w:tc>
          <w:tcPr>
            <w:tcW w:w="1275" w:type="dxa"/>
            <w:shd w:val="clear" w:color="auto" w:fill="auto"/>
            <w:vAlign w:val="center"/>
          </w:tcPr>
          <w:p w:rsidR="00297D4A" w:rsidRPr="004D6C5B" w:rsidRDefault="00297D4A" w:rsidP="007E1DA1">
            <w:pPr>
              <w:jc w:val="center"/>
              <w:rPr>
                <w:szCs w:val="21"/>
              </w:rPr>
            </w:pPr>
            <w:r w:rsidRPr="004D6C5B">
              <w:rPr>
                <w:szCs w:val="21"/>
              </w:rPr>
              <w:t>56-84-8</w:t>
            </w:r>
          </w:p>
        </w:tc>
        <w:tc>
          <w:tcPr>
            <w:tcW w:w="1560" w:type="dxa"/>
            <w:shd w:val="clear" w:color="auto" w:fill="auto"/>
            <w:vAlign w:val="center"/>
          </w:tcPr>
          <w:p w:rsidR="00297D4A" w:rsidRPr="004D6C5B" w:rsidRDefault="00297D4A" w:rsidP="007E1DA1">
            <w:pPr>
              <w:jc w:val="center"/>
              <w:rPr>
                <w:szCs w:val="21"/>
              </w:rPr>
            </w:pPr>
            <w:r w:rsidRPr="004D6C5B">
              <w:rPr>
                <w:szCs w:val="21"/>
              </w:rPr>
              <w:t>C</w:t>
            </w:r>
            <w:r w:rsidRPr="004D6C5B">
              <w:rPr>
                <w:szCs w:val="21"/>
                <w:vertAlign w:val="subscript"/>
              </w:rPr>
              <w:t>4</w:t>
            </w:r>
            <w:r w:rsidRPr="004D6C5B">
              <w:rPr>
                <w:szCs w:val="21"/>
              </w:rPr>
              <w:t>H</w:t>
            </w:r>
            <w:r w:rsidRPr="004D6C5B">
              <w:rPr>
                <w:szCs w:val="21"/>
                <w:vertAlign w:val="subscript"/>
              </w:rPr>
              <w:t>7</w:t>
            </w:r>
            <w:r w:rsidRPr="004D6C5B">
              <w:rPr>
                <w:szCs w:val="21"/>
              </w:rPr>
              <w:t>NO</w:t>
            </w:r>
            <w:r w:rsidRPr="004D6C5B">
              <w:rPr>
                <w:szCs w:val="21"/>
                <w:vertAlign w:val="subscript"/>
              </w:rPr>
              <w:t>4</w:t>
            </w:r>
          </w:p>
        </w:tc>
        <w:tc>
          <w:tcPr>
            <w:tcW w:w="982" w:type="dxa"/>
            <w:shd w:val="clear" w:color="auto" w:fill="auto"/>
            <w:vAlign w:val="center"/>
          </w:tcPr>
          <w:p w:rsidR="00297D4A" w:rsidRPr="004D6C5B" w:rsidRDefault="00297D4A" w:rsidP="007E1DA1">
            <w:pPr>
              <w:jc w:val="center"/>
              <w:rPr>
                <w:szCs w:val="21"/>
              </w:rPr>
            </w:pPr>
            <w:r w:rsidRPr="004D6C5B">
              <w:rPr>
                <w:szCs w:val="21"/>
              </w:rPr>
              <w:t>133.1</w:t>
            </w:r>
          </w:p>
        </w:tc>
        <w:tc>
          <w:tcPr>
            <w:tcW w:w="1994" w:type="dxa"/>
            <w:gridSpan w:val="2"/>
            <w:shd w:val="clear" w:color="auto" w:fill="auto"/>
            <w:vAlign w:val="center"/>
          </w:tcPr>
          <w:p w:rsidR="00297D4A" w:rsidRPr="004D6C5B" w:rsidRDefault="00D31663" w:rsidP="007B3654">
            <w:pPr>
              <w:jc w:val="center"/>
              <w:rPr>
                <w:szCs w:val="21"/>
              </w:rPr>
            </w:pPr>
            <w:r w:rsidRPr="004D6C5B">
              <w:rPr>
                <w:noProof/>
                <w:color w:val="FF0000"/>
                <w:szCs w:val="21"/>
              </w:rPr>
              <w:drawing>
                <wp:inline distT="0" distB="0" distL="0" distR="0">
                  <wp:extent cx="1123950" cy="552450"/>
                  <wp:effectExtent l="0" t="0" r="0" b="0"/>
                  <wp:docPr id="23" name="图片 23" descr="C:\Users\ADMINI~1\AppData\Local\Temp\15286799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ADMINI~1\AppData\Local\Temp\1528679923(1).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552450"/>
                          </a:xfrm>
                          <a:prstGeom prst="rect">
                            <a:avLst/>
                          </a:prstGeom>
                          <a:noFill/>
                          <a:ln>
                            <a:noFill/>
                          </a:ln>
                        </pic:spPr>
                      </pic:pic>
                    </a:graphicData>
                  </a:graphic>
                </wp:inline>
              </w:drawing>
            </w:r>
          </w:p>
        </w:tc>
      </w:tr>
      <w:tr w:rsidR="00297D4A" w:rsidRPr="004D6C5B" w:rsidTr="00E31BD9">
        <w:trPr>
          <w:trHeight w:val="1119"/>
          <w:jc w:val="center"/>
        </w:trPr>
        <w:tc>
          <w:tcPr>
            <w:tcW w:w="2249" w:type="dxa"/>
            <w:shd w:val="clear" w:color="auto" w:fill="auto"/>
            <w:vAlign w:val="center"/>
          </w:tcPr>
          <w:p w:rsidR="00091709" w:rsidRDefault="00297D4A" w:rsidP="007E1DA1">
            <w:pPr>
              <w:jc w:val="left"/>
              <w:rPr>
                <w:szCs w:val="21"/>
              </w:rPr>
            </w:pPr>
            <w:bookmarkStart w:id="14" w:name="OLE_LINK3"/>
            <w:r w:rsidRPr="004D6C5B">
              <w:rPr>
                <w:szCs w:val="21"/>
              </w:rPr>
              <w:t>L-</w:t>
            </w:r>
            <w:r w:rsidRPr="004D6C5B">
              <w:rPr>
                <w:szCs w:val="21"/>
              </w:rPr>
              <w:t>胱氨酸</w:t>
            </w:r>
            <w:r w:rsidR="007E1DA1" w:rsidRPr="004D6C5B">
              <w:rPr>
                <w:szCs w:val="21"/>
              </w:rPr>
              <w:t xml:space="preserve"> </w:t>
            </w:r>
          </w:p>
          <w:p w:rsidR="00297D4A" w:rsidRPr="004D6C5B" w:rsidRDefault="00297D4A" w:rsidP="007E1DA1">
            <w:pPr>
              <w:jc w:val="left"/>
              <w:rPr>
                <w:szCs w:val="21"/>
              </w:rPr>
            </w:pPr>
            <w:r w:rsidRPr="004D6C5B">
              <w:rPr>
                <w:szCs w:val="21"/>
              </w:rPr>
              <w:t>L-Cystine</w:t>
            </w:r>
            <w:bookmarkEnd w:id="14"/>
          </w:p>
        </w:tc>
        <w:tc>
          <w:tcPr>
            <w:tcW w:w="2835" w:type="dxa"/>
            <w:shd w:val="clear" w:color="auto" w:fill="auto"/>
            <w:vAlign w:val="center"/>
          </w:tcPr>
          <w:p w:rsidR="00297D4A" w:rsidRPr="004D6C5B" w:rsidRDefault="00297D4A" w:rsidP="007E1DA1">
            <w:pPr>
              <w:jc w:val="left"/>
              <w:rPr>
                <w:szCs w:val="21"/>
              </w:rPr>
            </w:pPr>
            <w:r w:rsidRPr="004D6C5B">
              <w:rPr>
                <w:szCs w:val="21"/>
              </w:rPr>
              <w:t>L-</w:t>
            </w:r>
            <w:r w:rsidR="0091092A" w:rsidRPr="004D6C5B">
              <w:rPr>
                <w:szCs w:val="21"/>
              </w:rPr>
              <w:t>3,3'</w:t>
            </w:r>
            <w:r w:rsidRPr="004D6C5B">
              <w:rPr>
                <w:szCs w:val="21"/>
              </w:rPr>
              <w:t>-</w:t>
            </w:r>
            <w:r w:rsidRPr="004D6C5B">
              <w:rPr>
                <w:szCs w:val="21"/>
              </w:rPr>
              <w:t>二硫双（</w:t>
            </w:r>
            <w:r w:rsidRPr="004D6C5B">
              <w:rPr>
                <w:szCs w:val="21"/>
              </w:rPr>
              <w:t>2-</w:t>
            </w:r>
            <w:r w:rsidRPr="004D6C5B">
              <w:rPr>
                <w:szCs w:val="21"/>
              </w:rPr>
              <w:t>氨基丙酸）</w:t>
            </w:r>
          </w:p>
          <w:p w:rsidR="00762C95" w:rsidRPr="004D6C5B" w:rsidRDefault="00297D4A" w:rsidP="008D72AA">
            <w:pPr>
              <w:jc w:val="left"/>
              <w:rPr>
                <w:szCs w:val="21"/>
              </w:rPr>
            </w:pPr>
            <w:r w:rsidRPr="004D6C5B">
              <w:rPr>
                <w:szCs w:val="21"/>
              </w:rPr>
              <w:t>L-3,3'-Dithiobis(2-aminopropanoic acid)</w:t>
            </w:r>
          </w:p>
        </w:tc>
        <w:tc>
          <w:tcPr>
            <w:tcW w:w="1275" w:type="dxa"/>
            <w:shd w:val="clear" w:color="auto" w:fill="auto"/>
            <w:vAlign w:val="center"/>
          </w:tcPr>
          <w:p w:rsidR="00297D4A" w:rsidRPr="004D6C5B" w:rsidRDefault="00297D4A" w:rsidP="007E1DA1">
            <w:pPr>
              <w:jc w:val="center"/>
              <w:rPr>
                <w:szCs w:val="21"/>
              </w:rPr>
            </w:pPr>
            <w:r w:rsidRPr="004D6C5B">
              <w:rPr>
                <w:szCs w:val="21"/>
              </w:rPr>
              <w:t>56-89-3</w:t>
            </w:r>
          </w:p>
        </w:tc>
        <w:tc>
          <w:tcPr>
            <w:tcW w:w="1560" w:type="dxa"/>
            <w:shd w:val="clear" w:color="auto" w:fill="auto"/>
            <w:vAlign w:val="center"/>
          </w:tcPr>
          <w:p w:rsidR="00297D4A" w:rsidRPr="004D6C5B" w:rsidRDefault="00297D4A" w:rsidP="007E1DA1">
            <w:pPr>
              <w:jc w:val="center"/>
              <w:rPr>
                <w:szCs w:val="21"/>
              </w:rPr>
            </w:pPr>
            <w:r w:rsidRPr="004D6C5B">
              <w:rPr>
                <w:szCs w:val="21"/>
              </w:rPr>
              <w:t>C</w:t>
            </w:r>
            <w:r w:rsidRPr="004D6C5B">
              <w:rPr>
                <w:szCs w:val="21"/>
                <w:vertAlign w:val="subscript"/>
              </w:rPr>
              <w:t>6</w:t>
            </w:r>
            <w:r w:rsidRPr="004D6C5B">
              <w:rPr>
                <w:szCs w:val="21"/>
              </w:rPr>
              <w:t>H</w:t>
            </w:r>
            <w:r w:rsidRPr="004D6C5B">
              <w:rPr>
                <w:szCs w:val="21"/>
                <w:vertAlign w:val="subscript"/>
              </w:rPr>
              <w:t>12</w:t>
            </w:r>
            <w:r w:rsidRPr="004D6C5B">
              <w:rPr>
                <w:szCs w:val="21"/>
              </w:rPr>
              <w:t>N</w:t>
            </w:r>
            <w:r w:rsidRPr="004D6C5B">
              <w:rPr>
                <w:szCs w:val="21"/>
                <w:vertAlign w:val="subscript"/>
              </w:rPr>
              <w:t>2</w:t>
            </w:r>
            <w:r w:rsidRPr="004D6C5B">
              <w:rPr>
                <w:szCs w:val="21"/>
              </w:rPr>
              <w:t>O</w:t>
            </w:r>
            <w:r w:rsidRPr="004D6C5B">
              <w:rPr>
                <w:szCs w:val="21"/>
                <w:vertAlign w:val="subscript"/>
              </w:rPr>
              <w:t>4</w:t>
            </w:r>
            <w:r w:rsidRPr="004D6C5B">
              <w:rPr>
                <w:szCs w:val="21"/>
              </w:rPr>
              <w:t>S</w:t>
            </w:r>
            <w:r w:rsidRPr="004D6C5B">
              <w:rPr>
                <w:szCs w:val="21"/>
                <w:vertAlign w:val="subscript"/>
              </w:rPr>
              <w:t>2</w:t>
            </w:r>
          </w:p>
        </w:tc>
        <w:tc>
          <w:tcPr>
            <w:tcW w:w="982" w:type="dxa"/>
            <w:shd w:val="clear" w:color="auto" w:fill="auto"/>
            <w:vAlign w:val="center"/>
          </w:tcPr>
          <w:p w:rsidR="00297D4A" w:rsidRPr="004D6C5B" w:rsidRDefault="00297D4A" w:rsidP="007E1DA1">
            <w:pPr>
              <w:jc w:val="center"/>
              <w:rPr>
                <w:szCs w:val="21"/>
              </w:rPr>
            </w:pPr>
            <w:r w:rsidRPr="004D6C5B">
              <w:rPr>
                <w:szCs w:val="21"/>
              </w:rPr>
              <w:t>240.3</w:t>
            </w:r>
          </w:p>
        </w:tc>
        <w:tc>
          <w:tcPr>
            <w:tcW w:w="1994" w:type="dxa"/>
            <w:gridSpan w:val="2"/>
            <w:shd w:val="clear" w:color="auto" w:fill="auto"/>
            <w:vAlign w:val="center"/>
          </w:tcPr>
          <w:p w:rsidR="00297D4A" w:rsidRPr="004D6C5B" w:rsidRDefault="00D31663" w:rsidP="007B3654">
            <w:pPr>
              <w:jc w:val="center"/>
              <w:rPr>
                <w:szCs w:val="21"/>
              </w:rPr>
            </w:pPr>
            <w:r w:rsidRPr="004D6C5B">
              <w:rPr>
                <w:noProof/>
                <w:color w:val="FF0000"/>
                <w:szCs w:val="21"/>
              </w:rPr>
              <w:drawing>
                <wp:inline distT="0" distB="0" distL="0" distR="0">
                  <wp:extent cx="1162050" cy="533400"/>
                  <wp:effectExtent l="0" t="0" r="0" b="0"/>
                  <wp:docPr id="24" name="图片 24" descr="C:\Users\ADMINI~1\AppData\Local\Temp\1528681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Users\ADMINI~1\AppData\Local\Temp\1528681409(1).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533400"/>
                          </a:xfrm>
                          <a:prstGeom prst="rect">
                            <a:avLst/>
                          </a:prstGeom>
                          <a:noFill/>
                          <a:ln>
                            <a:noFill/>
                          </a:ln>
                        </pic:spPr>
                      </pic:pic>
                    </a:graphicData>
                  </a:graphic>
                </wp:inline>
              </w:drawing>
            </w:r>
          </w:p>
        </w:tc>
      </w:tr>
      <w:tr w:rsidR="00297D4A" w:rsidRPr="004D6C5B" w:rsidTr="00E31BD9">
        <w:trPr>
          <w:trHeight w:val="1119"/>
          <w:jc w:val="center"/>
        </w:trPr>
        <w:tc>
          <w:tcPr>
            <w:tcW w:w="2249" w:type="dxa"/>
            <w:shd w:val="clear" w:color="auto" w:fill="auto"/>
            <w:vAlign w:val="center"/>
          </w:tcPr>
          <w:p w:rsidR="00297D4A" w:rsidRPr="004D6C5B" w:rsidRDefault="00297D4A" w:rsidP="007E1DA1">
            <w:pPr>
              <w:jc w:val="left"/>
              <w:rPr>
                <w:szCs w:val="21"/>
              </w:rPr>
            </w:pPr>
            <w:bookmarkStart w:id="15" w:name="OLE_LINK4"/>
            <w:r w:rsidRPr="004D6C5B">
              <w:rPr>
                <w:szCs w:val="21"/>
              </w:rPr>
              <w:t>L-</w:t>
            </w:r>
            <w:r w:rsidRPr="004D6C5B">
              <w:rPr>
                <w:szCs w:val="21"/>
              </w:rPr>
              <w:t>盐酸赖氨酸</w:t>
            </w:r>
          </w:p>
          <w:p w:rsidR="00297D4A" w:rsidRPr="004D6C5B" w:rsidRDefault="00CE0559" w:rsidP="007E1DA1">
            <w:pPr>
              <w:jc w:val="left"/>
              <w:rPr>
                <w:szCs w:val="21"/>
              </w:rPr>
            </w:pPr>
            <w:hyperlink r:id="rId47" w:history="1">
              <w:r w:rsidR="00297D4A" w:rsidRPr="004D6C5B">
                <w:rPr>
                  <w:szCs w:val="21"/>
                </w:rPr>
                <w:t>L-Lysine hydrochloride</w:t>
              </w:r>
            </w:hyperlink>
            <w:bookmarkEnd w:id="15"/>
          </w:p>
        </w:tc>
        <w:tc>
          <w:tcPr>
            <w:tcW w:w="2835" w:type="dxa"/>
            <w:shd w:val="clear" w:color="auto" w:fill="auto"/>
            <w:vAlign w:val="center"/>
          </w:tcPr>
          <w:p w:rsidR="00297D4A" w:rsidRPr="004D6C5B" w:rsidRDefault="00297D4A" w:rsidP="007E1DA1">
            <w:pPr>
              <w:jc w:val="left"/>
              <w:rPr>
                <w:szCs w:val="21"/>
              </w:rPr>
            </w:pPr>
            <w:r w:rsidRPr="004D6C5B">
              <w:rPr>
                <w:szCs w:val="21"/>
              </w:rPr>
              <w:t>L-2,6-</w:t>
            </w:r>
            <w:r w:rsidRPr="004D6C5B">
              <w:rPr>
                <w:szCs w:val="21"/>
              </w:rPr>
              <w:t>二氨基己酸盐酸盐</w:t>
            </w:r>
          </w:p>
          <w:p w:rsidR="00297D4A" w:rsidRPr="004D6C5B" w:rsidRDefault="00297D4A" w:rsidP="007E1DA1">
            <w:pPr>
              <w:jc w:val="left"/>
              <w:rPr>
                <w:szCs w:val="21"/>
              </w:rPr>
            </w:pPr>
            <w:r w:rsidRPr="004D6C5B">
              <w:rPr>
                <w:szCs w:val="21"/>
              </w:rPr>
              <w:t>L-2,6-Diaminohexanoic acid monohydrochloride</w:t>
            </w:r>
          </w:p>
        </w:tc>
        <w:tc>
          <w:tcPr>
            <w:tcW w:w="1275" w:type="dxa"/>
            <w:shd w:val="clear" w:color="auto" w:fill="auto"/>
            <w:vAlign w:val="center"/>
          </w:tcPr>
          <w:p w:rsidR="00297D4A" w:rsidRPr="004D6C5B" w:rsidRDefault="00297D4A" w:rsidP="007E1DA1">
            <w:pPr>
              <w:jc w:val="center"/>
              <w:rPr>
                <w:szCs w:val="21"/>
              </w:rPr>
            </w:pPr>
            <w:r w:rsidRPr="004D6C5B">
              <w:rPr>
                <w:szCs w:val="21"/>
              </w:rPr>
              <w:t>657-27-2</w:t>
            </w:r>
          </w:p>
        </w:tc>
        <w:tc>
          <w:tcPr>
            <w:tcW w:w="1560" w:type="dxa"/>
            <w:shd w:val="clear" w:color="auto" w:fill="auto"/>
            <w:vAlign w:val="center"/>
          </w:tcPr>
          <w:p w:rsidR="00297D4A" w:rsidRPr="004D6C5B" w:rsidRDefault="00297D4A" w:rsidP="007B3654">
            <w:pPr>
              <w:jc w:val="center"/>
              <w:rPr>
                <w:szCs w:val="21"/>
              </w:rPr>
            </w:pPr>
            <w:r w:rsidRPr="004D6C5B">
              <w:rPr>
                <w:szCs w:val="21"/>
              </w:rPr>
              <w:t>C</w:t>
            </w:r>
            <w:r w:rsidRPr="004D6C5B">
              <w:rPr>
                <w:szCs w:val="21"/>
                <w:vertAlign w:val="subscript"/>
              </w:rPr>
              <w:t>6</w:t>
            </w:r>
            <w:r w:rsidRPr="004D6C5B">
              <w:rPr>
                <w:szCs w:val="21"/>
              </w:rPr>
              <w:t>H</w:t>
            </w:r>
            <w:r w:rsidRPr="004D6C5B">
              <w:rPr>
                <w:szCs w:val="21"/>
                <w:vertAlign w:val="subscript"/>
              </w:rPr>
              <w:t>15</w:t>
            </w:r>
            <w:r w:rsidRPr="004D6C5B">
              <w:rPr>
                <w:szCs w:val="21"/>
              </w:rPr>
              <w:t>C</w:t>
            </w:r>
            <w:r w:rsidR="007B3654" w:rsidRPr="004D6C5B">
              <w:rPr>
                <w:szCs w:val="21"/>
              </w:rPr>
              <w:t>l</w:t>
            </w:r>
            <w:r w:rsidRPr="004D6C5B">
              <w:rPr>
                <w:szCs w:val="21"/>
              </w:rPr>
              <w:t>N</w:t>
            </w:r>
            <w:r w:rsidRPr="004D6C5B">
              <w:rPr>
                <w:szCs w:val="21"/>
                <w:vertAlign w:val="subscript"/>
              </w:rPr>
              <w:t>2</w:t>
            </w:r>
            <w:r w:rsidRPr="004D6C5B">
              <w:rPr>
                <w:szCs w:val="21"/>
              </w:rPr>
              <w:t>O</w:t>
            </w:r>
            <w:r w:rsidRPr="004D6C5B">
              <w:rPr>
                <w:szCs w:val="21"/>
                <w:vertAlign w:val="subscript"/>
              </w:rPr>
              <w:t>2</w:t>
            </w:r>
          </w:p>
        </w:tc>
        <w:tc>
          <w:tcPr>
            <w:tcW w:w="982" w:type="dxa"/>
            <w:shd w:val="clear" w:color="auto" w:fill="auto"/>
            <w:vAlign w:val="center"/>
          </w:tcPr>
          <w:p w:rsidR="00297D4A" w:rsidRPr="004D6C5B" w:rsidRDefault="00297D4A" w:rsidP="007E1DA1">
            <w:pPr>
              <w:jc w:val="center"/>
              <w:rPr>
                <w:szCs w:val="21"/>
              </w:rPr>
            </w:pPr>
            <w:r w:rsidRPr="004D6C5B">
              <w:rPr>
                <w:szCs w:val="21"/>
              </w:rPr>
              <w:t>182.65</w:t>
            </w:r>
          </w:p>
        </w:tc>
        <w:tc>
          <w:tcPr>
            <w:tcW w:w="1994" w:type="dxa"/>
            <w:gridSpan w:val="2"/>
            <w:shd w:val="clear" w:color="auto" w:fill="auto"/>
            <w:vAlign w:val="center"/>
          </w:tcPr>
          <w:p w:rsidR="00297D4A" w:rsidRPr="004D6C5B" w:rsidRDefault="00D31663" w:rsidP="007B3654">
            <w:pPr>
              <w:jc w:val="center"/>
              <w:rPr>
                <w:szCs w:val="21"/>
              </w:rPr>
            </w:pPr>
            <w:r w:rsidRPr="004D6C5B">
              <w:rPr>
                <w:noProof/>
                <w:color w:val="FF0000"/>
                <w:szCs w:val="21"/>
              </w:rPr>
              <w:drawing>
                <wp:inline distT="0" distB="0" distL="0" distR="0">
                  <wp:extent cx="981075" cy="647700"/>
                  <wp:effectExtent l="0" t="0" r="9525" b="0"/>
                  <wp:docPr id="25" name="图片 26" descr="C:\Users\ADMINI~1\AppData\Local\Temp\1528682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ADMINI~1\AppData\Local\Temp\1528682337(1).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47700"/>
                          </a:xfrm>
                          <a:prstGeom prst="rect">
                            <a:avLst/>
                          </a:prstGeom>
                          <a:noFill/>
                          <a:ln>
                            <a:noFill/>
                          </a:ln>
                        </pic:spPr>
                      </pic:pic>
                    </a:graphicData>
                  </a:graphic>
                </wp:inline>
              </w:drawing>
            </w:r>
          </w:p>
        </w:tc>
      </w:tr>
      <w:bookmarkStart w:id="16" w:name="OLE_LINK6"/>
      <w:tr w:rsidR="00297D4A" w:rsidRPr="004D6C5B" w:rsidTr="00E31BD9">
        <w:trPr>
          <w:trHeight w:val="1119"/>
          <w:jc w:val="center"/>
        </w:trPr>
        <w:tc>
          <w:tcPr>
            <w:tcW w:w="2249" w:type="dxa"/>
            <w:shd w:val="clear" w:color="auto" w:fill="auto"/>
            <w:vAlign w:val="center"/>
          </w:tcPr>
          <w:p w:rsidR="00091709" w:rsidRDefault="00CE0559" w:rsidP="007E1DA1">
            <w:pPr>
              <w:jc w:val="left"/>
              <w:rPr>
                <w:szCs w:val="21"/>
              </w:rPr>
            </w:pPr>
            <w:r w:rsidRPr="004D6C5B">
              <w:rPr>
                <w:szCs w:val="21"/>
              </w:rPr>
              <w:fldChar w:fldCharType="begin"/>
            </w:r>
            <w:r w:rsidR="00297D4A" w:rsidRPr="004D6C5B">
              <w:rPr>
                <w:szCs w:val="21"/>
              </w:rPr>
              <w:instrText xml:space="preserve"> HYPERLINK "javascript:showMsgDetail('ProductSynonyms.aspx?CBNumber=CB0711205&amp;postData3=CN&amp;SYMBOL_Type=D');" </w:instrText>
            </w:r>
            <w:r w:rsidRPr="004D6C5B">
              <w:rPr>
                <w:szCs w:val="21"/>
              </w:rPr>
              <w:fldChar w:fldCharType="separate"/>
            </w:r>
            <w:r w:rsidR="00297D4A" w:rsidRPr="004D6C5B">
              <w:rPr>
                <w:szCs w:val="21"/>
              </w:rPr>
              <w:t>β-</w:t>
            </w:r>
            <w:r w:rsidR="00297D4A" w:rsidRPr="004D6C5B">
              <w:rPr>
                <w:szCs w:val="21"/>
              </w:rPr>
              <w:t>丙氨酸</w:t>
            </w:r>
            <w:r w:rsidRPr="004D6C5B">
              <w:rPr>
                <w:szCs w:val="21"/>
              </w:rPr>
              <w:fldChar w:fldCharType="end"/>
            </w:r>
            <w:r w:rsidR="007E1DA1" w:rsidRPr="004D6C5B">
              <w:rPr>
                <w:szCs w:val="21"/>
              </w:rPr>
              <w:t xml:space="preserve"> </w:t>
            </w:r>
          </w:p>
          <w:p w:rsidR="00297D4A" w:rsidRPr="004D6C5B" w:rsidRDefault="00297D4A" w:rsidP="007E1DA1">
            <w:pPr>
              <w:jc w:val="left"/>
              <w:rPr>
                <w:szCs w:val="21"/>
              </w:rPr>
            </w:pPr>
            <w:r w:rsidRPr="004D6C5B">
              <w:rPr>
                <w:szCs w:val="21"/>
              </w:rPr>
              <w:t>β-Alanine</w:t>
            </w:r>
            <w:bookmarkEnd w:id="16"/>
          </w:p>
        </w:tc>
        <w:tc>
          <w:tcPr>
            <w:tcW w:w="2835" w:type="dxa"/>
            <w:shd w:val="clear" w:color="auto" w:fill="auto"/>
            <w:vAlign w:val="center"/>
          </w:tcPr>
          <w:p w:rsidR="00297D4A" w:rsidRPr="004D6C5B" w:rsidRDefault="00297D4A" w:rsidP="007E1DA1">
            <w:pPr>
              <w:jc w:val="left"/>
              <w:rPr>
                <w:szCs w:val="21"/>
              </w:rPr>
            </w:pPr>
            <w:r w:rsidRPr="004D6C5B">
              <w:rPr>
                <w:szCs w:val="21"/>
              </w:rPr>
              <w:t>3-</w:t>
            </w:r>
            <w:r w:rsidRPr="004D6C5B">
              <w:rPr>
                <w:szCs w:val="21"/>
              </w:rPr>
              <w:t>氨基丙酸</w:t>
            </w:r>
            <w:r w:rsidR="00027B98" w:rsidRPr="004D6C5B">
              <w:rPr>
                <w:szCs w:val="21"/>
              </w:rPr>
              <w:t xml:space="preserve"> </w:t>
            </w:r>
          </w:p>
          <w:p w:rsidR="00297D4A" w:rsidRPr="004D6C5B" w:rsidRDefault="00297D4A" w:rsidP="007E1DA1">
            <w:pPr>
              <w:jc w:val="left"/>
              <w:rPr>
                <w:szCs w:val="21"/>
              </w:rPr>
            </w:pPr>
            <w:r w:rsidRPr="004D6C5B">
              <w:rPr>
                <w:szCs w:val="21"/>
              </w:rPr>
              <w:t>3-Aminopropionic</w:t>
            </w:r>
            <w:r w:rsidR="008D72AA">
              <w:rPr>
                <w:szCs w:val="21"/>
              </w:rPr>
              <w:t xml:space="preserve"> acid</w:t>
            </w:r>
          </w:p>
        </w:tc>
        <w:tc>
          <w:tcPr>
            <w:tcW w:w="1275" w:type="dxa"/>
            <w:shd w:val="clear" w:color="auto" w:fill="auto"/>
            <w:vAlign w:val="center"/>
          </w:tcPr>
          <w:p w:rsidR="00297D4A" w:rsidRPr="004D6C5B" w:rsidRDefault="00297D4A" w:rsidP="007E1DA1">
            <w:pPr>
              <w:jc w:val="center"/>
              <w:rPr>
                <w:szCs w:val="21"/>
              </w:rPr>
            </w:pPr>
            <w:r w:rsidRPr="004D6C5B">
              <w:rPr>
                <w:szCs w:val="21"/>
              </w:rPr>
              <w:t>107-95-9</w:t>
            </w:r>
          </w:p>
        </w:tc>
        <w:tc>
          <w:tcPr>
            <w:tcW w:w="1560" w:type="dxa"/>
            <w:shd w:val="clear" w:color="auto" w:fill="auto"/>
            <w:vAlign w:val="center"/>
          </w:tcPr>
          <w:p w:rsidR="00297D4A" w:rsidRPr="004D6C5B" w:rsidRDefault="00297D4A" w:rsidP="007E1DA1">
            <w:pPr>
              <w:jc w:val="center"/>
              <w:rPr>
                <w:szCs w:val="21"/>
              </w:rPr>
            </w:pPr>
            <w:r w:rsidRPr="004D6C5B">
              <w:rPr>
                <w:szCs w:val="21"/>
              </w:rPr>
              <w:t>C</w:t>
            </w:r>
            <w:r w:rsidRPr="004D6C5B">
              <w:rPr>
                <w:szCs w:val="21"/>
                <w:vertAlign w:val="subscript"/>
              </w:rPr>
              <w:t>3</w:t>
            </w:r>
            <w:r w:rsidRPr="004D6C5B">
              <w:rPr>
                <w:szCs w:val="21"/>
              </w:rPr>
              <w:t>H</w:t>
            </w:r>
            <w:r w:rsidRPr="004D6C5B">
              <w:rPr>
                <w:szCs w:val="21"/>
                <w:vertAlign w:val="subscript"/>
              </w:rPr>
              <w:t>7</w:t>
            </w:r>
            <w:r w:rsidRPr="004D6C5B">
              <w:rPr>
                <w:szCs w:val="21"/>
              </w:rPr>
              <w:t>NO</w:t>
            </w:r>
            <w:r w:rsidRPr="004D6C5B">
              <w:rPr>
                <w:szCs w:val="21"/>
                <w:vertAlign w:val="subscript"/>
              </w:rPr>
              <w:t>2</w:t>
            </w:r>
          </w:p>
        </w:tc>
        <w:tc>
          <w:tcPr>
            <w:tcW w:w="982" w:type="dxa"/>
            <w:shd w:val="clear" w:color="auto" w:fill="auto"/>
            <w:vAlign w:val="center"/>
          </w:tcPr>
          <w:p w:rsidR="00297D4A" w:rsidRPr="004D6C5B" w:rsidRDefault="00297D4A" w:rsidP="007E1DA1">
            <w:pPr>
              <w:jc w:val="center"/>
              <w:rPr>
                <w:szCs w:val="21"/>
              </w:rPr>
            </w:pPr>
            <w:r w:rsidRPr="004D6C5B">
              <w:rPr>
                <w:szCs w:val="21"/>
              </w:rPr>
              <w:t>89.09</w:t>
            </w:r>
          </w:p>
        </w:tc>
        <w:tc>
          <w:tcPr>
            <w:tcW w:w="1994" w:type="dxa"/>
            <w:gridSpan w:val="2"/>
            <w:shd w:val="clear" w:color="auto" w:fill="auto"/>
            <w:vAlign w:val="center"/>
          </w:tcPr>
          <w:p w:rsidR="00297D4A" w:rsidRPr="004D6C5B" w:rsidRDefault="00D31663" w:rsidP="007B3654">
            <w:pPr>
              <w:jc w:val="center"/>
              <w:rPr>
                <w:szCs w:val="21"/>
              </w:rPr>
            </w:pPr>
            <w:r w:rsidRPr="004D6C5B">
              <w:rPr>
                <w:noProof/>
                <w:color w:val="FF0000"/>
                <w:szCs w:val="21"/>
              </w:rPr>
              <w:drawing>
                <wp:inline distT="0" distB="0" distL="0" distR="0">
                  <wp:extent cx="1076325" cy="638175"/>
                  <wp:effectExtent l="0" t="0" r="9525" b="9525"/>
                  <wp:docPr id="26" name="图片 27" descr="C:\Users\ADMINI~1\AppData\Local\Temp\152868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ADMINI~1\AppData\Local\Temp\1528682520(1).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638175"/>
                          </a:xfrm>
                          <a:prstGeom prst="rect">
                            <a:avLst/>
                          </a:prstGeom>
                          <a:noFill/>
                          <a:ln>
                            <a:noFill/>
                          </a:ln>
                        </pic:spPr>
                      </pic:pic>
                    </a:graphicData>
                  </a:graphic>
                </wp:inline>
              </w:drawing>
            </w:r>
          </w:p>
        </w:tc>
      </w:tr>
      <w:tr w:rsidR="00C350AC" w:rsidRPr="004D6C5B" w:rsidTr="00E31BD9">
        <w:trPr>
          <w:trHeight w:val="1119"/>
          <w:jc w:val="center"/>
        </w:trPr>
        <w:tc>
          <w:tcPr>
            <w:tcW w:w="2249" w:type="dxa"/>
            <w:shd w:val="clear" w:color="auto" w:fill="auto"/>
            <w:vAlign w:val="center"/>
          </w:tcPr>
          <w:p w:rsidR="00091709" w:rsidRDefault="00C350AC" w:rsidP="00C350AC">
            <w:pPr>
              <w:jc w:val="left"/>
              <w:rPr>
                <w:szCs w:val="21"/>
              </w:rPr>
            </w:pPr>
            <w:r w:rsidRPr="004D6C5B">
              <w:rPr>
                <w:szCs w:val="21"/>
              </w:rPr>
              <w:t>L-</w:t>
            </w:r>
            <w:r w:rsidRPr="004D6C5B">
              <w:rPr>
                <w:szCs w:val="21"/>
              </w:rPr>
              <w:t>茶氨酸</w:t>
            </w:r>
            <w:r w:rsidRPr="004D6C5B">
              <w:rPr>
                <w:szCs w:val="21"/>
              </w:rPr>
              <w:t xml:space="preserve"> </w:t>
            </w:r>
          </w:p>
          <w:p w:rsidR="00C350AC" w:rsidRPr="004D6C5B" w:rsidRDefault="00C350AC" w:rsidP="00C350AC">
            <w:pPr>
              <w:jc w:val="left"/>
              <w:rPr>
                <w:szCs w:val="21"/>
              </w:rPr>
            </w:pPr>
            <w:r w:rsidRPr="004D6C5B">
              <w:rPr>
                <w:szCs w:val="21"/>
              </w:rPr>
              <w:t>L-Theanine</w:t>
            </w:r>
          </w:p>
        </w:tc>
        <w:tc>
          <w:tcPr>
            <w:tcW w:w="2835" w:type="dxa"/>
            <w:shd w:val="clear" w:color="auto" w:fill="auto"/>
            <w:vAlign w:val="center"/>
          </w:tcPr>
          <w:p w:rsidR="00C350AC" w:rsidRPr="004D6C5B" w:rsidRDefault="00C350AC" w:rsidP="00D05C61">
            <w:pPr>
              <w:jc w:val="left"/>
              <w:rPr>
                <w:szCs w:val="21"/>
              </w:rPr>
            </w:pPr>
            <w:r w:rsidRPr="004D6C5B">
              <w:rPr>
                <w:szCs w:val="21"/>
              </w:rPr>
              <w:t>N-</w:t>
            </w:r>
            <w:r w:rsidRPr="004D6C5B">
              <w:rPr>
                <w:szCs w:val="21"/>
              </w:rPr>
              <w:t>乙基</w:t>
            </w:r>
            <w:r w:rsidRPr="004D6C5B">
              <w:rPr>
                <w:szCs w:val="21"/>
              </w:rPr>
              <w:t>-L-</w:t>
            </w:r>
            <w:r w:rsidRPr="004D6C5B">
              <w:rPr>
                <w:szCs w:val="21"/>
              </w:rPr>
              <w:t>谷氨酰胺</w:t>
            </w:r>
          </w:p>
          <w:p w:rsidR="00C350AC" w:rsidRPr="004D6C5B" w:rsidRDefault="00C350AC" w:rsidP="00D05C61">
            <w:pPr>
              <w:jc w:val="left"/>
              <w:rPr>
                <w:szCs w:val="21"/>
              </w:rPr>
            </w:pPr>
            <w:r w:rsidRPr="004D6C5B">
              <w:rPr>
                <w:szCs w:val="21"/>
              </w:rPr>
              <w:t>N-ethyl-L-glutamine</w:t>
            </w:r>
          </w:p>
        </w:tc>
        <w:tc>
          <w:tcPr>
            <w:tcW w:w="1275" w:type="dxa"/>
            <w:shd w:val="clear" w:color="auto" w:fill="auto"/>
            <w:vAlign w:val="center"/>
          </w:tcPr>
          <w:p w:rsidR="00C350AC" w:rsidRPr="004D6C5B" w:rsidRDefault="00C350AC" w:rsidP="00D05C61">
            <w:pPr>
              <w:jc w:val="center"/>
              <w:rPr>
                <w:szCs w:val="21"/>
              </w:rPr>
            </w:pPr>
            <w:r w:rsidRPr="004D6C5B">
              <w:rPr>
                <w:szCs w:val="21"/>
              </w:rPr>
              <w:t>3081-61-6</w:t>
            </w:r>
          </w:p>
        </w:tc>
        <w:tc>
          <w:tcPr>
            <w:tcW w:w="1560" w:type="dxa"/>
            <w:shd w:val="clear" w:color="auto" w:fill="auto"/>
            <w:vAlign w:val="center"/>
          </w:tcPr>
          <w:p w:rsidR="00C350AC" w:rsidRPr="004D6C5B" w:rsidRDefault="00C350AC" w:rsidP="00D05C61">
            <w:pPr>
              <w:jc w:val="center"/>
              <w:rPr>
                <w:szCs w:val="21"/>
              </w:rPr>
            </w:pPr>
            <w:r w:rsidRPr="004D6C5B">
              <w:rPr>
                <w:szCs w:val="21"/>
              </w:rPr>
              <w:t>C</w:t>
            </w:r>
            <w:r w:rsidRPr="004D6C5B">
              <w:rPr>
                <w:szCs w:val="21"/>
                <w:vertAlign w:val="subscript"/>
              </w:rPr>
              <w:t>7</w:t>
            </w:r>
            <w:r w:rsidRPr="004D6C5B">
              <w:rPr>
                <w:szCs w:val="21"/>
              </w:rPr>
              <w:t>H</w:t>
            </w:r>
            <w:r w:rsidRPr="004D6C5B">
              <w:rPr>
                <w:szCs w:val="21"/>
                <w:vertAlign w:val="subscript"/>
              </w:rPr>
              <w:t>14</w:t>
            </w:r>
            <w:r w:rsidRPr="004D6C5B">
              <w:rPr>
                <w:szCs w:val="21"/>
              </w:rPr>
              <w:t>N</w:t>
            </w:r>
            <w:r w:rsidRPr="004D6C5B">
              <w:rPr>
                <w:szCs w:val="21"/>
                <w:vertAlign w:val="subscript"/>
              </w:rPr>
              <w:t>2</w:t>
            </w:r>
            <w:r w:rsidRPr="004D6C5B">
              <w:rPr>
                <w:szCs w:val="21"/>
              </w:rPr>
              <w:t>O</w:t>
            </w:r>
            <w:r w:rsidRPr="004D6C5B">
              <w:rPr>
                <w:szCs w:val="21"/>
                <w:vertAlign w:val="subscript"/>
              </w:rPr>
              <w:t>3</w:t>
            </w:r>
          </w:p>
        </w:tc>
        <w:tc>
          <w:tcPr>
            <w:tcW w:w="982" w:type="dxa"/>
            <w:shd w:val="clear" w:color="auto" w:fill="auto"/>
            <w:vAlign w:val="center"/>
          </w:tcPr>
          <w:p w:rsidR="00C350AC" w:rsidRPr="004D6C5B" w:rsidRDefault="00C350AC" w:rsidP="00D05C61">
            <w:pPr>
              <w:jc w:val="center"/>
              <w:rPr>
                <w:szCs w:val="21"/>
              </w:rPr>
            </w:pPr>
            <w:r w:rsidRPr="004D6C5B">
              <w:rPr>
                <w:szCs w:val="21"/>
              </w:rPr>
              <w:t>174.20</w:t>
            </w:r>
          </w:p>
        </w:tc>
        <w:tc>
          <w:tcPr>
            <w:tcW w:w="1994" w:type="dxa"/>
            <w:gridSpan w:val="2"/>
            <w:shd w:val="clear" w:color="auto" w:fill="auto"/>
            <w:vAlign w:val="center"/>
          </w:tcPr>
          <w:p w:rsidR="00C350AC" w:rsidRPr="004D6C5B" w:rsidRDefault="00D31663" w:rsidP="00D05C61">
            <w:pPr>
              <w:jc w:val="center"/>
              <w:rPr>
                <w:color w:val="FF0000"/>
                <w:szCs w:val="21"/>
              </w:rPr>
            </w:pPr>
            <w:r w:rsidRPr="004D6C5B">
              <w:rPr>
                <w:noProof/>
              </w:rPr>
              <w:drawing>
                <wp:inline distT="0" distB="0" distL="0" distR="0">
                  <wp:extent cx="1057275" cy="590550"/>
                  <wp:effectExtent l="0" t="0" r="9525" b="0"/>
                  <wp:docPr id="27" name="图片 27" descr="cb8065380cd79123a3248de7a7345982b3b7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b8065380cd79123a3248de7a7345982b3b7805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590550"/>
                          </a:xfrm>
                          <a:prstGeom prst="rect">
                            <a:avLst/>
                          </a:prstGeom>
                          <a:noFill/>
                          <a:ln>
                            <a:noFill/>
                          </a:ln>
                        </pic:spPr>
                      </pic:pic>
                    </a:graphicData>
                  </a:graphic>
                </wp:inline>
              </w:drawing>
            </w:r>
          </w:p>
        </w:tc>
      </w:tr>
      <w:tr w:rsidR="00AE5F67" w:rsidRPr="004D6C5B" w:rsidTr="00AA4134">
        <w:trPr>
          <w:trHeight w:val="1119"/>
          <w:jc w:val="center"/>
        </w:trPr>
        <w:tc>
          <w:tcPr>
            <w:tcW w:w="2249" w:type="dxa"/>
            <w:shd w:val="clear" w:color="auto" w:fill="auto"/>
            <w:vAlign w:val="center"/>
          </w:tcPr>
          <w:p w:rsidR="00AE5F67" w:rsidRPr="004D6C5B" w:rsidRDefault="00AE5F67" w:rsidP="00AA4134">
            <w:pPr>
              <w:jc w:val="left"/>
              <w:rPr>
                <w:color w:val="000000"/>
                <w:szCs w:val="21"/>
              </w:rPr>
            </w:pPr>
            <w:r w:rsidRPr="004D6C5B">
              <w:rPr>
                <w:color w:val="000000"/>
                <w:szCs w:val="21"/>
              </w:rPr>
              <w:t>牛磺酸</w:t>
            </w:r>
          </w:p>
          <w:p w:rsidR="00AE5F67" w:rsidRPr="004D6C5B" w:rsidRDefault="00AE5F67" w:rsidP="00AA4134">
            <w:pPr>
              <w:jc w:val="left"/>
              <w:rPr>
                <w:color w:val="000000"/>
                <w:szCs w:val="21"/>
              </w:rPr>
            </w:pPr>
            <w:r w:rsidRPr="004D6C5B">
              <w:rPr>
                <w:color w:val="000000"/>
                <w:szCs w:val="21"/>
              </w:rPr>
              <w:t>Taurine</w:t>
            </w:r>
          </w:p>
        </w:tc>
        <w:tc>
          <w:tcPr>
            <w:tcW w:w="2835" w:type="dxa"/>
            <w:shd w:val="clear" w:color="auto" w:fill="auto"/>
            <w:vAlign w:val="center"/>
          </w:tcPr>
          <w:p w:rsidR="00AE5F67" w:rsidRPr="004D6C5B" w:rsidRDefault="009927C2" w:rsidP="00AA4134">
            <w:pPr>
              <w:jc w:val="left"/>
              <w:rPr>
                <w:color w:val="000000"/>
                <w:szCs w:val="21"/>
              </w:rPr>
            </w:pPr>
            <w:r w:rsidRPr="009927C2">
              <w:rPr>
                <w:rFonts w:hint="eastAsia"/>
                <w:color w:val="000000"/>
                <w:szCs w:val="21"/>
              </w:rPr>
              <w:t>2-</w:t>
            </w:r>
            <w:r w:rsidRPr="009927C2">
              <w:rPr>
                <w:rFonts w:hint="eastAsia"/>
                <w:color w:val="000000"/>
                <w:szCs w:val="21"/>
              </w:rPr>
              <w:t>氨基乙磺酸</w:t>
            </w:r>
            <w:r w:rsidR="008D72AA" w:rsidRPr="008D72AA">
              <w:rPr>
                <w:color w:val="000000"/>
                <w:szCs w:val="21"/>
              </w:rPr>
              <w:t>2-Aminoethanesulfonic acid</w:t>
            </w:r>
          </w:p>
        </w:tc>
        <w:tc>
          <w:tcPr>
            <w:tcW w:w="1275" w:type="dxa"/>
            <w:shd w:val="clear" w:color="auto" w:fill="auto"/>
            <w:vAlign w:val="center"/>
          </w:tcPr>
          <w:p w:rsidR="00AE5F67" w:rsidRPr="004D6C5B" w:rsidRDefault="00AE5F67" w:rsidP="00AA4134">
            <w:pPr>
              <w:jc w:val="center"/>
              <w:rPr>
                <w:color w:val="000000"/>
                <w:szCs w:val="21"/>
              </w:rPr>
            </w:pPr>
            <w:r w:rsidRPr="004D6C5B">
              <w:rPr>
                <w:color w:val="000000"/>
                <w:szCs w:val="21"/>
              </w:rPr>
              <w:t>107-35-7</w:t>
            </w:r>
          </w:p>
        </w:tc>
        <w:tc>
          <w:tcPr>
            <w:tcW w:w="1560" w:type="dxa"/>
            <w:shd w:val="clear" w:color="auto" w:fill="auto"/>
            <w:vAlign w:val="center"/>
          </w:tcPr>
          <w:p w:rsidR="00AE5F67" w:rsidRPr="004D6C5B" w:rsidRDefault="00AE5F67" w:rsidP="00AA4134">
            <w:pPr>
              <w:jc w:val="center"/>
              <w:rPr>
                <w:color w:val="000000"/>
                <w:szCs w:val="21"/>
              </w:rPr>
            </w:pPr>
            <w:r w:rsidRPr="004D6C5B">
              <w:rPr>
                <w:color w:val="000000"/>
                <w:szCs w:val="21"/>
              </w:rPr>
              <w:t>C</w:t>
            </w:r>
            <w:r w:rsidRPr="004D6C5B">
              <w:rPr>
                <w:color w:val="000000"/>
                <w:szCs w:val="21"/>
                <w:vertAlign w:val="subscript"/>
              </w:rPr>
              <w:t>2</w:t>
            </w:r>
            <w:r w:rsidRPr="004D6C5B">
              <w:rPr>
                <w:color w:val="000000"/>
                <w:szCs w:val="21"/>
              </w:rPr>
              <w:t>H</w:t>
            </w:r>
            <w:r w:rsidRPr="004D6C5B">
              <w:rPr>
                <w:color w:val="000000"/>
                <w:szCs w:val="21"/>
                <w:vertAlign w:val="subscript"/>
              </w:rPr>
              <w:t>7</w:t>
            </w:r>
            <w:r w:rsidRPr="004D6C5B">
              <w:rPr>
                <w:color w:val="000000"/>
                <w:szCs w:val="21"/>
              </w:rPr>
              <w:t>NO</w:t>
            </w:r>
            <w:r w:rsidRPr="004D6C5B">
              <w:rPr>
                <w:color w:val="000000"/>
                <w:szCs w:val="21"/>
                <w:vertAlign w:val="subscript"/>
              </w:rPr>
              <w:t>3</w:t>
            </w:r>
            <w:r w:rsidRPr="004D6C5B">
              <w:rPr>
                <w:color w:val="000000"/>
                <w:szCs w:val="21"/>
              </w:rPr>
              <w:t>S</w:t>
            </w:r>
          </w:p>
        </w:tc>
        <w:tc>
          <w:tcPr>
            <w:tcW w:w="992" w:type="dxa"/>
            <w:gridSpan w:val="2"/>
            <w:shd w:val="clear" w:color="auto" w:fill="auto"/>
            <w:vAlign w:val="center"/>
          </w:tcPr>
          <w:p w:rsidR="00AE5F67" w:rsidRPr="004D6C5B" w:rsidRDefault="00AE5F67" w:rsidP="00AA4134">
            <w:pPr>
              <w:jc w:val="center"/>
              <w:rPr>
                <w:color w:val="000000"/>
                <w:szCs w:val="21"/>
              </w:rPr>
            </w:pPr>
            <w:r w:rsidRPr="004D6C5B">
              <w:rPr>
                <w:color w:val="000000"/>
                <w:szCs w:val="21"/>
              </w:rPr>
              <w:t>125.15</w:t>
            </w:r>
          </w:p>
        </w:tc>
        <w:tc>
          <w:tcPr>
            <w:tcW w:w="1984" w:type="dxa"/>
            <w:shd w:val="clear" w:color="auto" w:fill="auto"/>
            <w:vAlign w:val="center"/>
          </w:tcPr>
          <w:p w:rsidR="00AE5F67" w:rsidRPr="004D6C5B" w:rsidRDefault="00D31663" w:rsidP="00AA4134">
            <w:pPr>
              <w:jc w:val="center"/>
              <w:rPr>
                <w:color w:val="000000"/>
                <w:szCs w:val="21"/>
              </w:rPr>
            </w:pPr>
            <w:r w:rsidRPr="004D6C5B">
              <w:rPr>
                <w:noProof/>
                <w:color w:val="000000"/>
              </w:rPr>
              <w:drawing>
                <wp:inline distT="0" distB="0" distL="0" distR="0">
                  <wp:extent cx="933450" cy="466725"/>
                  <wp:effectExtent l="0" t="0" r="0" b="9525"/>
                  <wp:docPr id="28" name="图片 28" descr="10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7-35-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466725"/>
                          </a:xfrm>
                          <a:prstGeom prst="rect">
                            <a:avLst/>
                          </a:prstGeom>
                          <a:noFill/>
                          <a:ln>
                            <a:noFill/>
                          </a:ln>
                        </pic:spPr>
                      </pic:pic>
                    </a:graphicData>
                  </a:graphic>
                </wp:inline>
              </w:drawing>
            </w:r>
          </w:p>
        </w:tc>
      </w:tr>
      <w:tr w:rsidR="002A6429" w:rsidRPr="004D6C5B" w:rsidTr="00C54B9A">
        <w:trPr>
          <w:trHeight w:val="1119"/>
          <w:jc w:val="center"/>
        </w:trPr>
        <w:tc>
          <w:tcPr>
            <w:tcW w:w="2249" w:type="dxa"/>
            <w:shd w:val="clear" w:color="auto" w:fill="auto"/>
            <w:vAlign w:val="center"/>
          </w:tcPr>
          <w:p w:rsidR="002A6429" w:rsidRPr="004D6C5B" w:rsidRDefault="002A6429" w:rsidP="00C54B9A">
            <w:pPr>
              <w:jc w:val="left"/>
              <w:rPr>
                <w:color w:val="000000"/>
                <w:szCs w:val="21"/>
              </w:rPr>
            </w:pPr>
            <w:r w:rsidRPr="004D6C5B">
              <w:rPr>
                <w:color w:val="000000"/>
                <w:szCs w:val="21"/>
              </w:rPr>
              <w:t>L-</w:t>
            </w:r>
            <w:r w:rsidRPr="004D6C5B">
              <w:rPr>
                <w:color w:val="000000"/>
                <w:szCs w:val="21"/>
              </w:rPr>
              <w:t>半胱氨酸</w:t>
            </w:r>
          </w:p>
          <w:p w:rsidR="002A6429" w:rsidRPr="004D6C5B" w:rsidRDefault="002A6429" w:rsidP="00C54B9A">
            <w:pPr>
              <w:jc w:val="left"/>
              <w:rPr>
                <w:color w:val="000000"/>
                <w:szCs w:val="21"/>
              </w:rPr>
            </w:pPr>
            <w:r w:rsidRPr="004D6C5B">
              <w:rPr>
                <w:color w:val="000000"/>
                <w:szCs w:val="21"/>
              </w:rPr>
              <w:t>L-Cysteine</w:t>
            </w:r>
          </w:p>
        </w:tc>
        <w:tc>
          <w:tcPr>
            <w:tcW w:w="2835" w:type="dxa"/>
            <w:shd w:val="clear" w:color="auto" w:fill="auto"/>
            <w:vAlign w:val="center"/>
          </w:tcPr>
          <w:p w:rsidR="002A6429" w:rsidRPr="004D6C5B" w:rsidRDefault="002A6429" w:rsidP="00C54B9A">
            <w:pPr>
              <w:jc w:val="left"/>
              <w:rPr>
                <w:bCs/>
                <w:color w:val="000000"/>
                <w:szCs w:val="21"/>
              </w:rPr>
            </w:pPr>
            <w:r w:rsidRPr="004D6C5B">
              <w:rPr>
                <w:bCs/>
                <w:color w:val="000000"/>
                <w:szCs w:val="21"/>
              </w:rPr>
              <w:t>L-2-</w:t>
            </w:r>
            <w:r w:rsidRPr="004D6C5B">
              <w:rPr>
                <w:bCs/>
                <w:color w:val="000000"/>
                <w:szCs w:val="21"/>
              </w:rPr>
              <w:t>氨基</w:t>
            </w:r>
            <w:r w:rsidRPr="004D6C5B">
              <w:rPr>
                <w:bCs/>
                <w:color w:val="000000"/>
                <w:szCs w:val="21"/>
              </w:rPr>
              <w:t>-3-</w:t>
            </w:r>
            <w:r w:rsidRPr="004D6C5B">
              <w:rPr>
                <w:bCs/>
                <w:color w:val="000000"/>
                <w:szCs w:val="21"/>
              </w:rPr>
              <w:t>巯基丙酸</w:t>
            </w:r>
          </w:p>
          <w:p w:rsidR="002A6429" w:rsidRPr="004D6C5B" w:rsidRDefault="002A6429" w:rsidP="00C54B9A">
            <w:pPr>
              <w:jc w:val="left"/>
              <w:rPr>
                <w:bCs/>
                <w:color w:val="000000"/>
                <w:szCs w:val="21"/>
              </w:rPr>
            </w:pPr>
            <w:r w:rsidRPr="004D6C5B">
              <w:rPr>
                <w:bCs/>
                <w:color w:val="000000"/>
                <w:szCs w:val="21"/>
              </w:rPr>
              <w:t>L-2-Amino-3-Mercaptopropionic Acid</w:t>
            </w:r>
          </w:p>
        </w:tc>
        <w:tc>
          <w:tcPr>
            <w:tcW w:w="1275" w:type="dxa"/>
            <w:shd w:val="clear" w:color="auto" w:fill="auto"/>
            <w:vAlign w:val="center"/>
          </w:tcPr>
          <w:p w:rsidR="002A6429" w:rsidRPr="004D6C5B" w:rsidRDefault="002A6429" w:rsidP="00C54B9A">
            <w:pPr>
              <w:jc w:val="center"/>
              <w:rPr>
                <w:color w:val="000000"/>
                <w:szCs w:val="21"/>
              </w:rPr>
            </w:pPr>
            <w:r w:rsidRPr="004D6C5B">
              <w:rPr>
                <w:color w:val="000000"/>
                <w:szCs w:val="21"/>
              </w:rPr>
              <w:t>52-90-4</w:t>
            </w:r>
          </w:p>
        </w:tc>
        <w:tc>
          <w:tcPr>
            <w:tcW w:w="1560" w:type="dxa"/>
            <w:shd w:val="clear" w:color="auto" w:fill="auto"/>
            <w:vAlign w:val="center"/>
          </w:tcPr>
          <w:p w:rsidR="002A6429" w:rsidRPr="004D6C5B" w:rsidRDefault="002A6429" w:rsidP="00C54B9A">
            <w:pPr>
              <w:jc w:val="center"/>
              <w:rPr>
                <w:color w:val="000000"/>
                <w:szCs w:val="21"/>
              </w:rPr>
            </w:pPr>
            <w:r w:rsidRPr="004D6C5B">
              <w:rPr>
                <w:color w:val="000000"/>
                <w:szCs w:val="21"/>
              </w:rPr>
              <w:t>C</w:t>
            </w:r>
            <w:r w:rsidRPr="004D6C5B">
              <w:rPr>
                <w:color w:val="000000"/>
                <w:szCs w:val="21"/>
                <w:vertAlign w:val="subscript"/>
              </w:rPr>
              <w:t>3</w:t>
            </w:r>
            <w:r w:rsidRPr="004D6C5B">
              <w:rPr>
                <w:color w:val="000000"/>
                <w:szCs w:val="21"/>
              </w:rPr>
              <w:t>H</w:t>
            </w:r>
            <w:r w:rsidRPr="004D6C5B">
              <w:rPr>
                <w:color w:val="000000"/>
                <w:szCs w:val="21"/>
                <w:vertAlign w:val="subscript"/>
              </w:rPr>
              <w:t>7</w:t>
            </w:r>
            <w:r w:rsidRPr="004D6C5B">
              <w:rPr>
                <w:color w:val="000000"/>
                <w:szCs w:val="21"/>
              </w:rPr>
              <w:t>NO</w:t>
            </w:r>
            <w:r w:rsidRPr="004D6C5B">
              <w:rPr>
                <w:color w:val="000000"/>
                <w:szCs w:val="21"/>
                <w:vertAlign w:val="subscript"/>
              </w:rPr>
              <w:t>2</w:t>
            </w:r>
            <w:r w:rsidRPr="004D6C5B">
              <w:rPr>
                <w:color w:val="000000"/>
                <w:szCs w:val="21"/>
              </w:rPr>
              <w:t>S</w:t>
            </w:r>
          </w:p>
        </w:tc>
        <w:tc>
          <w:tcPr>
            <w:tcW w:w="992" w:type="dxa"/>
            <w:gridSpan w:val="2"/>
            <w:shd w:val="clear" w:color="auto" w:fill="auto"/>
            <w:vAlign w:val="center"/>
          </w:tcPr>
          <w:p w:rsidR="002A6429" w:rsidRPr="004D6C5B" w:rsidRDefault="002A6429" w:rsidP="00C54B9A">
            <w:pPr>
              <w:jc w:val="center"/>
              <w:rPr>
                <w:color w:val="000000"/>
                <w:szCs w:val="21"/>
              </w:rPr>
            </w:pPr>
            <w:r w:rsidRPr="004D6C5B">
              <w:rPr>
                <w:color w:val="000000"/>
                <w:szCs w:val="21"/>
              </w:rPr>
              <w:t>121.16</w:t>
            </w:r>
          </w:p>
        </w:tc>
        <w:tc>
          <w:tcPr>
            <w:tcW w:w="1984" w:type="dxa"/>
            <w:shd w:val="clear" w:color="auto" w:fill="auto"/>
            <w:vAlign w:val="center"/>
          </w:tcPr>
          <w:p w:rsidR="002A6429" w:rsidRPr="004D6C5B" w:rsidRDefault="00D31663" w:rsidP="00C54B9A">
            <w:pPr>
              <w:jc w:val="center"/>
              <w:rPr>
                <w:color w:val="000000"/>
                <w:szCs w:val="21"/>
              </w:rPr>
            </w:pPr>
            <w:r w:rsidRPr="004D6C5B">
              <w:rPr>
                <w:noProof/>
                <w:color w:val="000000"/>
              </w:rPr>
              <w:drawing>
                <wp:inline distT="0" distB="0" distL="0" distR="0">
                  <wp:extent cx="838200" cy="628650"/>
                  <wp:effectExtent l="0" t="0" r="0" b="0"/>
                  <wp:docPr id="29" name="图片 29" descr="5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2-90-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628650"/>
                          </a:xfrm>
                          <a:prstGeom prst="rect">
                            <a:avLst/>
                          </a:prstGeom>
                          <a:noFill/>
                          <a:ln>
                            <a:noFill/>
                          </a:ln>
                        </pic:spPr>
                      </pic:pic>
                    </a:graphicData>
                  </a:graphic>
                </wp:inline>
              </w:drawing>
            </w:r>
          </w:p>
        </w:tc>
      </w:tr>
    </w:tbl>
    <w:p w:rsidR="00C343C3" w:rsidRDefault="00C343C3">
      <w:r>
        <w:br w:type="page"/>
      </w:r>
    </w:p>
    <w:tbl>
      <w:tblPr>
        <w:tblW w:w="10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9"/>
        <w:gridCol w:w="2835"/>
        <w:gridCol w:w="1275"/>
        <w:gridCol w:w="1560"/>
        <w:gridCol w:w="982"/>
        <w:gridCol w:w="10"/>
        <w:gridCol w:w="1984"/>
      </w:tblGrid>
      <w:tr w:rsidR="00C343C3" w:rsidRPr="004D6C5B" w:rsidTr="000F724F">
        <w:trPr>
          <w:trHeight w:val="132"/>
          <w:jc w:val="center"/>
        </w:trPr>
        <w:tc>
          <w:tcPr>
            <w:tcW w:w="2249" w:type="dxa"/>
            <w:tcBorders>
              <w:tl2br w:val="single" w:sz="4" w:space="0" w:color="auto"/>
            </w:tcBorders>
            <w:shd w:val="clear" w:color="auto" w:fill="auto"/>
            <w:vAlign w:val="center"/>
          </w:tcPr>
          <w:p w:rsidR="00C343C3" w:rsidRPr="004D6C5B" w:rsidRDefault="00C343C3" w:rsidP="000F724F">
            <w:pPr>
              <w:ind w:firstLineChars="350" w:firstLine="735"/>
              <w:jc w:val="left"/>
              <w:rPr>
                <w:szCs w:val="21"/>
              </w:rPr>
            </w:pPr>
            <w:r w:rsidRPr="004D6C5B">
              <w:rPr>
                <w:szCs w:val="21"/>
              </w:rPr>
              <w:lastRenderedPageBreak/>
              <w:t>项目</w:t>
            </w:r>
          </w:p>
          <w:p w:rsidR="00C343C3" w:rsidRPr="004D6C5B" w:rsidRDefault="00C343C3" w:rsidP="000F724F">
            <w:pPr>
              <w:jc w:val="left"/>
              <w:rPr>
                <w:szCs w:val="21"/>
              </w:rPr>
            </w:pPr>
            <w:r w:rsidRPr="004D6C5B">
              <w:rPr>
                <w:szCs w:val="21"/>
              </w:rPr>
              <w:t>氨基酸</w:t>
            </w:r>
          </w:p>
        </w:tc>
        <w:tc>
          <w:tcPr>
            <w:tcW w:w="2835" w:type="dxa"/>
            <w:shd w:val="clear" w:color="auto" w:fill="auto"/>
            <w:vAlign w:val="center"/>
          </w:tcPr>
          <w:p w:rsidR="00C343C3" w:rsidRPr="004D6C5B" w:rsidRDefault="00C343C3" w:rsidP="000F724F">
            <w:pPr>
              <w:jc w:val="left"/>
              <w:rPr>
                <w:szCs w:val="21"/>
              </w:rPr>
            </w:pPr>
            <w:r w:rsidRPr="004D6C5B">
              <w:rPr>
                <w:szCs w:val="21"/>
              </w:rPr>
              <w:t>系统命名</w:t>
            </w:r>
          </w:p>
        </w:tc>
        <w:tc>
          <w:tcPr>
            <w:tcW w:w="1275" w:type="dxa"/>
            <w:shd w:val="clear" w:color="auto" w:fill="auto"/>
            <w:vAlign w:val="center"/>
          </w:tcPr>
          <w:p w:rsidR="00C343C3" w:rsidRPr="004D6C5B" w:rsidRDefault="00C343C3" w:rsidP="000F724F">
            <w:pPr>
              <w:jc w:val="center"/>
              <w:rPr>
                <w:szCs w:val="21"/>
              </w:rPr>
            </w:pPr>
            <w:r w:rsidRPr="004D6C5B">
              <w:rPr>
                <w:szCs w:val="21"/>
              </w:rPr>
              <w:t>CAS NO.</w:t>
            </w:r>
          </w:p>
        </w:tc>
        <w:tc>
          <w:tcPr>
            <w:tcW w:w="1560" w:type="dxa"/>
            <w:shd w:val="clear" w:color="auto" w:fill="auto"/>
            <w:vAlign w:val="center"/>
          </w:tcPr>
          <w:p w:rsidR="00C343C3" w:rsidRPr="004D6C5B" w:rsidRDefault="00C343C3" w:rsidP="000F724F">
            <w:pPr>
              <w:jc w:val="center"/>
              <w:rPr>
                <w:szCs w:val="21"/>
              </w:rPr>
            </w:pPr>
            <w:r w:rsidRPr="004D6C5B">
              <w:rPr>
                <w:szCs w:val="21"/>
              </w:rPr>
              <w:t>分子式</w:t>
            </w:r>
          </w:p>
        </w:tc>
        <w:tc>
          <w:tcPr>
            <w:tcW w:w="982" w:type="dxa"/>
            <w:shd w:val="clear" w:color="auto" w:fill="auto"/>
            <w:vAlign w:val="center"/>
          </w:tcPr>
          <w:p w:rsidR="00C343C3" w:rsidRPr="004D6C5B" w:rsidRDefault="00C343C3" w:rsidP="000F724F">
            <w:pPr>
              <w:jc w:val="center"/>
              <w:rPr>
                <w:szCs w:val="21"/>
              </w:rPr>
            </w:pPr>
            <w:r w:rsidRPr="004D6C5B">
              <w:rPr>
                <w:szCs w:val="21"/>
              </w:rPr>
              <w:t>相对分子质量</w:t>
            </w:r>
          </w:p>
        </w:tc>
        <w:tc>
          <w:tcPr>
            <w:tcW w:w="1994" w:type="dxa"/>
            <w:gridSpan w:val="2"/>
            <w:shd w:val="clear" w:color="auto" w:fill="auto"/>
            <w:vAlign w:val="center"/>
          </w:tcPr>
          <w:p w:rsidR="00C343C3" w:rsidRPr="004D6C5B" w:rsidRDefault="00C343C3" w:rsidP="000F724F">
            <w:pPr>
              <w:jc w:val="center"/>
              <w:rPr>
                <w:szCs w:val="21"/>
              </w:rPr>
            </w:pPr>
            <w:r w:rsidRPr="004D6C5B">
              <w:rPr>
                <w:szCs w:val="21"/>
              </w:rPr>
              <w:t>结构式</w:t>
            </w:r>
          </w:p>
        </w:tc>
      </w:tr>
      <w:tr w:rsidR="00E31BD9" w:rsidRPr="004D6C5B" w:rsidTr="00E31BD9">
        <w:trPr>
          <w:trHeight w:val="1119"/>
          <w:jc w:val="center"/>
        </w:trPr>
        <w:tc>
          <w:tcPr>
            <w:tcW w:w="2249" w:type="dxa"/>
            <w:shd w:val="clear" w:color="auto" w:fill="auto"/>
            <w:vAlign w:val="center"/>
          </w:tcPr>
          <w:p w:rsidR="00CC6BA6" w:rsidRPr="004D6C5B" w:rsidRDefault="00CC6BA6" w:rsidP="006649DF">
            <w:pPr>
              <w:jc w:val="left"/>
              <w:rPr>
                <w:color w:val="000000"/>
                <w:szCs w:val="21"/>
              </w:rPr>
            </w:pPr>
            <w:r w:rsidRPr="004D6C5B">
              <w:rPr>
                <w:color w:val="000000"/>
                <w:szCs w:val="21"/>
              </w:rPr>
              <w:t>γ-</w:t>
            </w:r>
            <w:r w:rsidRPr="004D6C5B">
              <w:rPr>
                <w:color w:val="000000"/>
                <w:szCs w:val="21"/>
              </w:rPr>
              <w:t>氨基丁酸</w:t>
            </w:r>
          </w:p>
          <w:p w:rsidR="00CC6BA6" w:rsidRPr="004D6C5B" w:rsidRDefault="00CC6BA6" w:rsidP="006649DF">
            <w:pPr>
              <w:jc w:val="left"/>
              <w:rPr>
                <w:color w:val="000000"/>
                <w:szCs w:val="21"/>
              </w:rPr>
            </w:pPr>
            <w:r w:rsidRPr="004D6C5B">
              <w:rPr>
                <w:color w:val="000000"/>
                <w:szCs w:val="21"/>
              </w:rPr>
              <w:t>γ-Aminobutyric Acid</w:t>
            </w:r>
          </w:p>
        </w:tc>
        <w:tc>
          <w:tcPr>
            <w:tcW w:w="2835" w:type="dxa"/>
            <w:shd w:val="clear" w:color="auto" w:fill="auto"/>
            <w:vAlign w:val="center"/>
          </w:tcPr>
          <w:p w:rsidR="00CC6BA6" w:rsidRPr="004D6C5B" w:rsidRDefault="00CC6BA6" w:rsidP="006649DF">
            <w:pPr>
              <w:jc w:val="left"/>
              <w:rPr>
                <w:color w:val="000000"/>
                <w:szCs w:val="21"/>
              </w:rPr>
            </w:pPr>
            <w:r w:rsidRPr="004D6C5B">
              <w:rPr>
                <w:color w:val="000000"/>
                <w:szCs w:val="21"/>
              </w:rPr>
              <w:t>4-</w:t>
            </w:r>
            <w:r w:rsidRPr="004D6C5B">
              <w:rPr>
                <w:color w:val="000000"/>
                <w:szCs w:val="21"/>
              </w:rPr>
              <w:t>氨基丁酸</w:t>
            </w:r>
          </w:p>
          <w:p w:rsidR="00CC6BA6" w:rsidRPr="004D6C5B" w:rsidRDefault="00CC6BA6" w:rsidP="006649DF">
            <w:pPr>
              <w:jc w:val="left"/>
              <w:rPr>
                <w:color w:val="000000"/>
                <w:szCs w:val="21"/>
              </w:rPr>
            </w:pPr>
            <w:r w:rsidRPr="004D6C5B">
              <w:rPr>
                <w:color w:val="000000"/>
                <w:szCs w:val="21"/>
              </w:rPr>
              <w:t>4-Aminobutyric Acid</w:t>
            </w:r>
          </w:p>
        </w:tc>
        <w:tc>
          <w:tcPr>
            <w:tcW w:w="1275" w:type="dxa"/>
            <w:shd w:val="clear" w:color="auto" w:fill="auto"/>
            <w:vAlign w:val="center"/>
          </w:tcPr>
          <w:p w:rsidR="00CC6BA6" w:rsidRPr="004D6C5B" w:rsidRDefault="00CC6BA6" w:rsidP="006649DF">
            <w:pPr>
              <w:jc w:val="center"/>
              <w:rPr>
                <w:color w:val="000000"/>
                <w:szCs w:val="21"/>
              </w:rPr>
            </w:pPr>
            <w:smartTag w:uri="urn:schemas-microsoft-com:office:smarttags" w:element="chsdate">
              <w:smartTagPr>
                <w:attr w:name="Year" w:val="1956"/>
                <w:attr w:name="Month" w:val="12"/>
                <w:attr w:name="Day" w:val="2"/>
                <w:attr w:name="IsLunarDate" w:val="False"/>
                <w:attr w:name="IsROCDate" w:val="False"/>
              </w:smartTagPr>
              <w:r w:rsidRPr="004D6C5B">
                <w:rPr>
                  <w:color w:val="000000"/>
                  <w:szCs w:val="21"/>
                </w:rPr>
                <w:t>56-12-2</w:t>
              </w:r>
            </w:smartTag>
          </w:p>
        </w:tc>
        <w:tc>
          <w:tcPr>
            <w:tcW w:w="1560" w:type="dxa"/>
            <w:shd w:val="clear" w:color="auto" w:fill="auto"/>
            <w:vAlign w:val="center"/>
          </w:tcPr>
          <w:p w:rsidR="00CC6BA6" w:rsidRPr="004D6C5B" w:rsidRDefault="00CC6BA6" w:rsidP="006649DF">
            <w:pPr>
              <w:jc w:val="center"/>
              <w:rPr>
                <w:color w:val="000000"/>
                <w:szCs w:val="21"/>
              </w:rPr>
            </w:pPr>
            <w:r w:rsidRPr="004D6C5B">
              <w:rPr>
                <w:color w:val="000000"/>
                <w:szCs w:val="21"/>
              </w:rPr>
              <w:t>C</w:t>
            </w:r>
            <w:r w:rsidRPr="004D6C5B">
              <w:rPr>
                <w:color w:val="000000"/>
                <w:szCs w:val="21"/>
                <w:vertAlign w:val="subscript"/>
              </w:rPr>
              <w:t>4</w:t>
            </w:r>
            <w:r w:rsidRPr="004D6C5B">
              <w:rPr>
                <w:color w:val="000000"/>
                <w:szCs w:val="21"/>
              </w:rPr>
              <w:t>H</w:t>
            </w:r>
            <w:r w:rsidRPr="004D6C5B">
              <w:rPr>
                <w:color w:val="000000"/>
                <w:szCs w:val="21"/>
                <w:vertAlign w:val="subscript"/>
              </w:rPr>
              <w:t>9</w:t>
            </w:r>
            <w:r w:rsidRPr="004D6C5B">
              <w:rPr>
                <w:color w:val="000000"/>
                <w:szCs w:val="21"/>
              </w:rPr>
              <w:t>NO</w:t>
            </w:r>
            <w:r w:rsidRPr="004D6C5B">
              <w:rPr>
                <w:color w:val="000000"/>
                <w:szCs w:val="21"/>
                <w:vertAlign w:val="subscript"/>
              </w:rPr>
              <w:t>2</w:t>
            </w:r>
          </w:p>
        </w:tc>
        <w:tc>
          <w:tcPr>
            <w:tcW w:w="992" w:type="dxa"/>
            <w:gridSpan w:val="2"/>
            <w:shd w:val="clear" w:color="auto" w:fill="auto"/>
            <w:vAlign w:val="center"/>
          </w:tcPr>
          <w:p w:rsidR="00CC6BA6" w:rsidRPr="004D6C5B" w:rsidRDefault="00CC6BA6" w:rsidP="006649DF">
            <w:pPr>
              <w:jc w:val="center"/>
              <w:rPr>
                <w:color w:val="000000"/>
                <w:szCs w:val="21"/>
              </w:rPr>
            </w:pPr>
            <w:r w:rsidRPr="004D6C5B">
              <w:rPr>
                <w:color w:val="000000"/>
                <w:szCs w:val="21"/>
              </w:rPr>
              <w:t>103.12</w:t>
            </w:r>
          </w:p>
        </w:tc>
        <w:tc>
          <w:tcPr>
            <w:tcW w:w="1984" w:type="dxa"/>
            <w:shd w:val="clear" w:color="auto" w:fill="auto"/>
            <w:vAlign w:val="center"/>
          </w:tcPr>
          <w:p w:rsidR="00CC6BA6" w:rsidRPr="004D6C5B" w:rsidRDefault="00D31663" w:rsidP="006649DF">
            <w:pPr>
              <w:jc w:val="center"/>
              <w:rPr>
                <w:color w:val="000000"/>
                <w:szCs w:val="21"/>
              </w:rPr>
            </w:pPr>
            <w:r w:rsidRPr="004D6C5B">
              <w:rPr>
                <w:noProof/>
                <w:color w:val="000000"/>
              </w:rPr>
              <w:drawing>
                <wp:inline distT="0" distB="0" distL="0" distR="0">
                  <wp:extent cx="1028700" cy="419100"/>
                  <wp:effectExtent l="0" t="0" r="0" b="0"/>
                  <wp:docPr id="30" name="图片 30" descr="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6-12-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419100"/>
                          </a:xfrm>
                          <a:prstGeom prst="rect">
                            <a:avLst/>
                          </a:prstGeom>
                          <a:noFill/>
                          <a:ln>
                            <a:noFill/>
                          </a:ln>
                        </pic:spPr>
                      </pic:pic>
                    </a:graphicData>
                  </a:graphic>
                </wp:inline>
              </w:drawing>
            </w:r>
          </w:p>
        </w:tc>
      </w:tr>
    </w:tbl>
    <w:p w:rsidR="008809BD" w:rsidRPr="004D6C5B" w:rsidRDefault="000A3D07" w:rsidP="00A61DD1">
      <w:pPr>
        <w:pStyle w:val="afffff0"/>
        <w:spacing w:beforeLines="100" w:afterLines="100"/>
        <w:rPr>
          <w:rFonts w:ascii="Times New Roman"/>
          <w:color w:val="000000"/>
          <w:szCs w:val="21"/>
        </w:rPr>
      </w:pPr>
      <w:r w:rsidRPr="004D6C5B">
        <w:rPr>
          <w:rFonts w:ascii="Times New Roman"/>
        </w:rPr>
        <w:t>4</w:t>
      </w:r>
      <w:r w:rsidR="00877DE8" w:rsidRPr="004D6C5B">
        <w:rPr>
          <w:rFonts w:ascii="Times New Roman"/>
        </w:rPr>
        <w:t xml:space="preserve">  </w:t>
      </w:r>
      <w:r w:rsidR="000E6B50" w:rsidRPr="004D6C5B">
        <w:rPr>
          <w:rFonts w:ascii="Times New Roman"/>
        </w:rPr>
        <w:t>要求</w:t>
      </w:r>
    </w:p>
    <w:p w:rsidR="000A3D07" w:rsidRPr="004D6C5B" w:rsidRDefault="000A3D07" w:rsidP="00A61DD1">
      <w:pPr>
        <w:pStyle w:val="aff2"/>
        <w:spacing w:beforeLines="50" w:afterLines="50"/>
        <w:rPr>
          <w:rFonts w:eastAsia="宋体"/>
        </w:rPr>
      </w:pPr>
      <w:r w:rsidRPr="004D6C5B">
        <w:t>4.1</w:t>
      </w:r>
      <w:r w:rsidR="00877DE8" w:rsidRPr="004D6C5B">
        <w:t xml:space="preserve">  </w:t>
      </w:r>
      <w:r w:rsidR="000E6B50" w:rsidRPr="004D6C5B">
        <w:rPr>
          <w:rFonts w:eastAsia="宋体" w:hAnsi="宋体"/>
        </w:rPr>
        <w:t>感官要求</w:t>
      </w:r>
    </w:p>
    <w:p w:rsidR="000E6B50" w:rsidRPr="004D6C5B" w:rsidRDefault="000E6B50" w:rsidP="000E6B50">
      <w:pPr>
        <w:pStyle w:val="aff3"/>
        <w:ind w:firstLine="420"/>
        <w:rPr>
          <w:rFonts w:ascii="Times New Roman"/>
        </w:rPr>
      </w:pPr>
      <w:r w:rsidRPr="004D6C5B">
        <w:rPr>
          <w:rFonts w:ascii="Times New Roman" w:hAnsi="宋体"/>
          <w:szCs w:val="21"/>
        </w:rPr>
        <w:t>白色或微黄色颗粒状结晶或粉末状结晶。</w:t>
      </w:r>
    </w:p>
    <w:p w:rsidR="000E6B50" w:rsidRPr="004D6C5B" w:rsidRDefault="000E6B50" w:rsidP="00A61DD1">
      <w:pPr>
        <w:pStyle w:val="aff2"/>
        <w:spacing w:beforeLines="50" w:afterLines="50"/>
        <w:rPr>
          <w:rFonts w:eastAsia="宋体"/>
        </w:rPr>
      </w:pPr>
      <w:r w:rsidRPr="004D6C5B">
        <w:t>4.2</w:t>
      </w:r>
      <w:r w:rsidR="00877DE8" w:rsidRPr="004D6C5B">
        <w:t xml:space="preserve">  </w:t>
      </w:r>
      <w:r w:rsidRPr="004D6C5B">
        <w:rPr>
          <w:rFonts w:eastAsia="宋体" w:hAnsi="宋体"/>
        </w:rPr>
        <w:t>理化要求</w:t>
      </w:r>
    </w:p>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w:t>
        </w:r>
      </w:smartTag>
      <w:r w:rsidR="00877DE8" w:rsidRPr="004D6C5B">
        <w:rPr>
          <w:kern w:val="0"/>
          <w:szCs w:val="20"/>
        </w:rPr>
        <w:t xml:space="preserve">  </w:t>
      </w:r>
      <w:r w:rsidRPr="004D6C5B">
        <w:rPr>
          <w:kern w:val="0"/>
          <w:szCs w:val="20"/>
        </w:rPr>
        <w:t>L-</w:t>
      </w:r>
      <w:r w:rsidRPr="004D6C5B">
        <w:rPr>
          <w:rFonts w:hAnsi="宋体"/>
          <w:kern w:val="0"/>
          <w:szCs w:val="20"/>
        </w:rPr>
        <w:t>异亮氨酸</w:t>
      </w:r>
    </w:p>
    <w:p w:rsidR="000E6B50" w:rsidRPr="004D6C5B" w:rsidRDefault="000E6B50" w:rsidP="000E6B50">
      <w:pPr>
        <w:spacing w:line="360" w:lineRule="auto"/>
        <w:rPr>
          <w:szCs w:val="21"/>
        </w:rPr>
      </w:pPr>
      <w:r w:rsidRPr="004D6C5B">
        <w:rPr>
          <w:szCs w:val="21"/>
        </w:rPr>
        <w:t xml:space="preserve">    </w:t>
      </w:r>
      <w:r w:rsidRPr="004D6C5B">
        <w:rPr>
          <w:rFonts w:hAnsi="宋体"/>
          <w:szCs w:val="21"/>
        </w:rPr>
        <w:t>应符合表</w:t>
      </w:r>
      <w:r w:rsidRPr="004D6C5B">
        <w:rPr>
          <w:szCs w:val="21"/>
        </w:rPr>
        <w:t>2</w:t>
      </w:r>
      <w:r w:rsidRPr="004D6C5B">
        <w:rPr>
          <w:rFonts w:hAnsi="宋体"/>
          <w:szCs w:val="21"/>
        </w:rPr>
        <w:t>要求</w:t>
      </w:r>
      <w:r w:rsidR="00B62F3A" w:rsidRPr="004D6C5B">
        <w:rPr>
          <w:rFonts w:hAnsi="宋体"/>
          <w:szCs w:val="21"/>
        </w:rPr>
        <w:t>。</w:t>
      </w:r>
    </w:p>
    <w:p w:rsidR="000E6B50" w:rsidRPr="004D6C5B" w:rsidRDefault="000E6B50" w:rsidP="000E6B50">
      <w:pPr>
        <w:spacing w:line="360" w:lineRule="auto"/>
        <w:jc w:val="center"/>
        <w:rPr>
          <w:szCs w:val="21"/>
        </w:rPr>
      </w:pPr>
      <w:r w:rsidRPr="004D6C5B">
        <w:rPr>
          <w:rFonts w:hAnsi="宋体"/>
          <w:szCs w:val="21"/>
        </w:rPr>
        <w:t>表</w:t>
      </w:r>
      <w:r w:rsidRPr="004D6C5B">
        <w:rPr>
          <w:szCs w:val="21"/>
        </w:rPr>
        <w:t>2</w:t>
      </w:r>
      <w:r w:rsidR="00877DE8" w:rsidRPr="004D6C5B">
        <w:rPr>
          <w:szCs w:val="21"/>
        </w:rPr>
        <w:t xml:space="preserve">  </w:t>
      </w:r>
      <w:r w:rsidRPr="004D6C5B">
        <w:rPr>
          <w:szCs w:val="21"/>
        </w:rPr>
        <w:t>L-</w:t>
      </w:r>
      <w:r w:rsidRPr="004D6C5B">
        <w:rPr>
          <w:rFonts w:hAnsi="宋体"/>
          <w:szCs w:val="21"/>
        </w:rPr>
        <w:t>异亮氨酸理化指标</w:t>
      </w:r>
    </w:p>
    <w:tbl>
      <w:tblPr>
        <w:tblW w:w="6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5"/>
        <w:gridCol w:w="3829"/>
      </w:tblGrid>
      <w:tr w:rsidR="000E6B50" w:rsidRPr="004D6C5B" w:rsidTr="00AC78D7">
        <w:trPr>
          <w:trHeight w:val="465"/>
          <w:jc w:val="center"/>
        </w:trPr>
        <w:tc>
          <w:tcPr>
            <w:tcW w:w="2895"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829"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AC78D7">
        <w:trPr>
          <w:trHeight w:val="442"/>
          <w:jc w:val="center"/>
        </w:trPr>
        <w:tc>
          <w:tcPr>
            <w:tcW w:w="2895" w:type="dxa"/>
            <w:vAlign w:val="center"/>
          </w:tcPr>
          <w:p w:rsidR="000E6B50" w:rsidRPr="004D6C5B" w:rsidRDefault="000E6B50" w:rsidP="00844775">
            <w:pPr>
              <w:rPr>
                <w:sz w:val="18"/>
                <w:szCs w:val="18"/>
              </w:rPr>
            </w:pPr>
            <w:r w:rsidRPr="004D6C5B">
              <w:rPr>
                <w:rFonts w:hAnsi="宋体"/>
                <w:sz w:val="18"/>
                <w:szCs w:val="18"/>
              </w:rPr>
              <w:t>鉴别</w:t>
            </w:r>
          </w:p>
        </w:tc>
        <w:tc>
          <w:tcPr>
            <w:tcW w:w="3829"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AC78D7">
        <w:trPr>
          <w:trHeight w:val="465"/>
          <w:jc w:val="center"/>
        </w:trPr>
        <w:tc>
          <w:tcPr>
            <w:tcW w:w="2895" w:type="dxa"/>
            <w:vAlign w:val="center"/>
          </w:tcPr>
          <w:p w:rsidR="000E6B50" w:rsidRPr="004D6C5B" w:rsidRDefault="000E6B50" w:rsidP="00877DE8">
            <w:r w:rsidRPr="004D6C5B">
              <w:rPr>
                <w:rFonts w:hAnsi="宋体"/>
                <w:sz w:val="18"/>
                <w:szCs w:val="18"/>
              </w:rPr>
              <w:t>含量</w:t>
            </w:r>
            <w:r w:rsidRPr="004D6C5B">
              <w:rPr>
                <w:sz w:val="18"/>
                <w:szCs w:val="18"/>
              </w:rPr>
              <w:t>（以干基计）</w:t>
            </w:r>
            <w:r w:rsidR="00877DE8" w:rsidRPr="004D6C5B">
              <w:rPr>
                <w:sz w:val="18"/>
                <w:szCs w:val="18"/>
              </w:rPr>
              <w:t>/</w:t>
            </w:r>
            <w:r w:rsidRPr="004D6C5B">
              <w:rPr>
                <w:sz w:val="18"/>
                <w:szCs w:val="18"/>
              </w:rPr>
              <w:t xml:space="preserve">%    </w:t>
            </w:r>
          </w:p>
        </w:tc>
        <w:tc>
          <w:tcPr>
            <w:tcW w:w="3829" w:type="dxa"/>
            <w:vAlign w:val="center"/>
          </w:tcPr>
          <w:p w:rsidR="000E6B50" w:rsidRPr="004D6C5B" w:rsidRDefault="000E6B50" w:rsidP="00C74683">
            <w:pPr>
              <w:widowControl/>
              <w:jc w:val="center"/>
              <w:rPr>
                <w:sz w:val="18"/>
                <w:szCs w:val="18"/>
              </w:rPr>
            </w:pPr>
            <w:r w:rsidRPr="004D6C5B">
              <w:rPr>
                <w:sz w:val="18"/>
                <w:szCs w:val="18"/>
              </w:rPr>
              <w:t>98.5</w:t>
            </w:r>
            <w:r w:rsidR="00C74683" w:rsidRPr="004D6C5B">
              <w:rPr>
                <w:sz w:val="18"/>
                <w:szCs w:val="18"/>
              </w:rPr>
              <w:t xml:space="preserve"> </w:t>
            </w:r>
            <w:r w:rsidR="00AF1020" w:rsidRPr="004D6C5B">
              <w:rPr>
                <w:color w:val="000000"/>
                <w:sz w:val="18"/>
                <w:szCs w:val="18"/>
              </w:rPr>
              <w:t>-</w:t>
            </w:r>
            <w:r w:rsidR="00C74683" w:rsidRPr="004D6C5B">
              <w:rPr>
                <w:color w:val="000000"/>
                <w:sz w:val="18"/>
                <w:szCs w:val="18"/>
              </w:rPr>
              <w:t xml:space="preserve"> </w:t>
            </w:r>
            <w:r w:rsidR="00C74683" w:rsidRPr="004D6C5B">
              <w:rPr>
                <w:sz w:val="18"/>
                <w:szCs w:val="18"/>
              </w:rPr>
              <w:t>101.5</w:t>
            </w:r>
          </w:p>
        </w:tc>
      </w:tr>
      <w:tr w:rsidR="000E6B50" w:rsidRPr="004D6C5B" w:rsidTr="00AC78D7">
        <w:trPr>
          <w:trHeight w:val="465"/>
          <w:jc w:val="center"/>
        </w:trPr>
        <w:tc>
          <w:tcPr>
            <w:tcW w:w="2895"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27" type="#_x0000_t75" style="width:11.25pt;height:18pt" o:ole="">
                  <v:imagedata r:id="rId54" o:title=""/>
                </v:shape>
                <o:OLEObject Type="Embed" ProgID="Equations" ShapeID="_x0000_i1027" DrawAspect="Content" ObjectID="_1598678790" r:id="rId55"/>
              </w:object>
            </w:r>
            <w:r w:rsidRPr="004D6C5B">
              <w:rPr>
                <w:sz w:val="18"/>
                <w:szCs w:val="18"/>
              </w:rPr>
              <w:t xml:space="preserve"> </w:t>
            </w:r>
          </w:p>
        </w:tc>
        <w:tc>
          <w:tcPr>
            <w:tcW w:w="3829"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38.9°</w:t>
            </w:r>
            <w:r w:rsidR="00AF1020" w:rsidRPr="004D6C5B">
              <w:rPr>
                <w:color w:val="000000"/>
                <w:sz w:val="18"/>
                <w:szCs w:val="18"/>
              </w:rPr>
              <w:t>-</w:t>
            </w:r>
            <w:r w:rsidRPr="004D6C5B">
              <w:rPr>
                <w:color w:val="000000"/>
                <w:sz w:val="18"/>
                <w:szCs w:val="18"/>
              </w:rPr>
              <w:t>＋</w:t>
            </w:r>
            <w:r w:rsidRPr="004D6C5B">
              <w:rPr>
                <w:color w:val="000000"/>
                <w:sz w:val="18"/>
                <w:szCs w:val="18"/>
              </w:rPr>
              <w:t>41.8°</w:t>
            </w:r>
          </w:p>
        </w:tc>
      </w:tr>
      <w:tr w:rsidR="000E6B50" w:rsidRPr="004D6C5B" w:rsidTr="00AC78D7">
        <w:trPr>
          <w:trHeight w:val="465"/>
          <w:jc w:val="center"/>
        </w:trPr>
        <w:tc>
          <w:tcPr>
            <w:tcW w:w="2895" w:type="dxa"/>
            <w:vAlign w:val="center"/>
          </w:tcPr>
          <w:p w:rsidR="000E6B50" w:rsidRPr="004D6C5B" w:rsidRDefault="000E6B50" w:rsidP="00844775">
            <w:pPr>
              <w:rPr>
                <w:sz w:val="18"/>
                <w:szCs w:val="18"/>
              </w:rPr>
            </w:pPr>
            <w:r w:rsidRPr="004D6C5B">
              <w:rPr>
                <w:rFonts w:hAnsi="宋体"/>
                <w:sz w:val="18"/>
                <w:szCs w:val="18"/>
              </w:rPr>
              <w:t>干燥失重</w:t>
            </w:r>
            <w:r w:rsidR="00877DE8" w:rsidRPr="004D6C5B">
              <w:rPr>
                <w:sz w:val="18"/>
                <w:szCs w:val="18"/>
              </w:rPr>
              <w:t>/</w:t>
            </w:r>
            <w:r w:rsidRPr="004D6C5B">
              <w:rPr>
                <w:sz w:val="18"/>
                <w:szCs w:val="18"/>
              </w:rPr>
              <w:t xml:space="preserve">%    </w:t>
            </w:r>
            <w:r w:rsidR="00877DE8" w:rsidRPr="004D6C5B">
              <w:rPr>
                <w:sz w:val="18"/>
                <w:szCs w:val="18"/>
              </w:rPr>
              <w:t xml:space="preserve">             </w:t>
            </w:r>
            <w:r w:rsidRPr="004D6C5B">
              <w:rPr>
                <w:sz w:val="18"/>
                <w:szCs w:val="18"/>
              </w:rPr>
              <w:t>≤</w:t>
            </w:r>
          </w:p>
        </w:tc>
        <w:tc>
          <w:tcPr>
            <w:tcW w:w="3829" w:type="dxa"/>
            <w:vAlign w:val="center"/>
          </w:tcPr>
          <w:p w:rsidR="000E6B50" w:rsidRPr="004D6C5B" w:rsidRDefault="00444A43" w:rsidP="00044793">
            <w:pPr>
              <w:widowControl/>
              <w:jc w:val="center"/>
              <w:rPr>
                <w:sz w:val="18"/>
                <w:szCs w:val="18"/>
              </w:rPr>
            </w:pPr>
            <w:r w:rsidRPr="004D6C5B">
              <w:rPr>
                <w:sz w:val="18"/>
                <w:szCs w:val="18"/>
              </w:rPr>
              <w:t>0.</w:t>
            </w:r>
            <w:r w:rsidR="00044793">
              <w:rPr>
                <w:sz w:val="18"/>
                <w:szCs w:val="18"/>
              </w:rPr>
              <w:t>2</w:t>
            </w:r>
          </w:p>
        </w:tc>
      </w:tr>
      <w:tr w:rsidR="000E6B50" w:rsidRPr="004D6C5B" w:rsidTr="00AC78D7">
        <w:trPr>
          <w:trHeight w:val="465"/>
          <w:jc w:val="center"/>
        </w:trPr>
        <w:tc>
          <w:tcPr>
            <w:tcW w:w="2895" w:type="dxa"/>
            <w:vAlign w:val="center"/>
          </w:tcPr>
          <w:p w:rsidR="000E6B50" w:rsidRPr="004D6C5B" w:rsidRDefault="000E6B50" w:rsidP="00844775">
            <w:pPr>
              <w:rPr>
                <w:sz w:val="18"/>
                <w:szCs w:val="18"/>
              </w:rPr>
            </w:pPr>
            <w:r w:rsidRPr="004D6C5B">
              <w:rPr>
                <w:rFonts w:hAnsi="宋体"/>
                <w:sz w:val="18"/>
                <w:szCs w:val="18"/>
              </w:rPr>
              <w:t>灼烧残渣</w:t>
            </w:r>
            <w:r w:rsidR="00877DE8" w:rsidRPr="004D6C5B">
              <w:rPr>
                <w:sz w:val="18"/>
                <w:szCs w:val="18"/>
              </w:rPr>
              <w:t>/</w:t>
            </w:r>
            <w:r w:rsidRPr="004D6C5B">
              <w:rPr>
                <w:sz w:val="18"/>
                <w:szCs w:val="18"/>
              </w:rPr>
              <w:t xml:space="preserve">%    </w:t>
            </w:r>
            <w:r w:rsidR="00877DE8" w:rsidRPr="004D6C5B">
              <w:rPr>
                <w:sz w:val="18"/>
                <w:szCs w:val="18"/>
              </w:rPr>
              <w:t xml:space="preserve">             </w:t>
            </w:r>
            <w:r w:rsidRPr="004D6C5B">
              <w:rPr>
                <w:sz w:val="18"/>
                <w:szCs w:val="18"/>
              </w:rPr>
              <w:t>≤</w:t>
            </w:r>
          </w:p>
        </w:tc>
        <w:tc>
          <w:tcPr>
            <w:tcW w:w="3829"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AC78D7">
        <w:trPr>
          <w:trHeight w:val="465"/>
          <w:jc w:val="center"/>
        </w:trPr>
        <w:tc>
          <w:tcPr>
            <w:tcW w:w="2895" w:type="dxa"/>
            <w:vAlign w:val="center"/>
          </w:tcPr>
          <w:p w:rsidR="000E6B50" w:rsidRPr="004D6C5B" w:rsidRDefault="000E6B50" w:rsidP="00844775">
            <w:pPr>
              <w:rPr>
                <w:sz w:val="18"/>
                <w:szCs w:val="18"/>
              </w:rPr>
            </w:pPr>
            <w:r w:rsidRPr="004D6C5B">
              <w:rPr>
                <w:sz w:val="18"/>
                <w:szCs w:val="18"/>
              </w:rPr>
              <w:t xml:space="preserve">pH </w:t>
            </w:r>
          </w:p>
        </w:tc>
        <w:tc>
          <w:tcPr>
            <w:tcW w:w="3829" w:type="dxa"/>
            <w:vAlign w:val="center"/>
          </w:tcPr>
          <w:p w:rsidR="000E6B50" w:rsidRPr="004D6C5B" w:rsidRDefault="000E6B50" w:rsidP="00844775">
            <w:pPr>
              <w:widowControl/>
              <w:jc w:val="center"/>
              <w:rPr>
                <w:sz w:val="18"/>
                <w:szCs w:val="18"/>
              </w:rPr>
            </w:pPr>
            <w:r w:rsidRPr="004D6C5B">
              <w:rPr>
                <w:sz w:val="18"/>
                <w:szCs w:val="18"/>
              </w:rPr>
              <w:t>5.5</w:t>
            </w:r>
            <w:r w:rsidR="00AF1020" w:rsidRPr="004D6C5B">
              <w:rPr>
                <w:sz w:val="18"/>
                <w:szCs w:val="18"/>
              </w:rPr>
              <w:t>-</w:t>
            </w:r>
            <w:r w:rsidRPr="004D6C5B">
              <w:rPr>
                <w:sz w:val="18"/>
                <w:szCs w:val="18"/>
              </w:rPr>
              <w:t>7.0</w:t>
            </w:r>
          </w:p>
        </w:tc>
      </w:tr>
      <w:tr w:rsidR="000E6B50" w:rsidRPr="004D6C5B" w:rsidTr="00AC78D7">
        <w:trPr>
          <w:trHeight w:val="465"/>
          <w:jc w:val="center"/>
        </w:trPr>
        <w:tc>
          <w:tcPr>
            <w:tcW w:w="2895" w:type="dxa"/>
            <w:vAlign w:val="center"/>
          </w:tcPr>
          <w:p w:rsidR="000E6B50" w:rsidRPr="004D6C5B" w:rsidRDefault="000E6B50" w:rsidP="00844775">
            <w:pPr>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877DE8" w:rsidRPr="004D6C5B">
              <w:rPr>
                <w:sz w:val="18"/>
                <w:szCs w:val="18"/>
              </w:rPr>
              <w:t>/</w:t>
            </w:r>
            <w:r w:rsidRPr="004D6C5B">
              <w:rPr>
                <w:color w:val="000000"/>
                <w:sz w:val="18"/>
                <w:szCs w:val="18"/>
              </w:rPr>
              <w:t xml:space="preserve">%    </w:t>
            </w:r>
            <w:r w:rsidR="00877DE8" w:rsidRPr="004D6C5B">
              <w:rPr>
                <w:color w:val="000000"/>
                <w:sz w:val="18"/>
                <w:szCs w:val="18"/>
              </w:rPr>
              <w:t xml:space="preserve">   </w:t>
            </w:r>
            <w:r w:rsidRPr="004D6C5B">
              <w:rPr>
                <w:color w:val="000000"/>
                <w:sz w:val="18"/>
                <w:szCs w:val="18"/>
              </w:rPr>
              <w:t xml:space="preserve"> ≤</w:t>
            </w:r>
          </w:p>
        </w:tc>
        <w:tc>
          <w:tcPr>
            <w:tcW w:w="3829"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AC78D7">
        <w:trPr>
          <w:trHeight w:val="465"/>
          <w:jc w:val="center"/>
        </w:trPr>
        <w:tc>
          <w:tcPr>
            <w:tcW w:w="2895" w:type="dxa"/>
            <w:vAlign w:val="center"/>
          </w:tcPr>
          <w:p w:rsidR="000E6B50" w:rsidRPr="004D6C5B" w:rsidRDefault="000E6B50" w:rsidP="00844775">
            <w:pPr>
              <w:rPr>
                <w:color w:val="000000"/>
                <w:sz w:val="18"/>
                <w:szCs w:val="18"/>
              </w:rPr>
            </w:pPr>
            <w:r w:rsidRPr="004D6C5B">
              <w:rPr>
                <w:rFonts w:hAnsi="宋体"/>
                <w:color w:val="000000"/>
                <w:sz w:val="18"/>
                <w:szCs w:val="18"/>
              </w:rPr>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sz w:val="18"/>
                <w:szCs w:val="18"/>
              </w:rPr>
              <w:t>计）</w:t>
            </w:r>
            <w:r w:rsidR="00877DE8" w:rsidRPr="004D6C5B">
              <w:rPr>
                <w:sz w:val="18"/>
                <w:szCs w:val="18"/>
              </w:rPr>
              <w:t>/</w:t>
            </w:r>
            <w:r w:rsidRPr="004D6C5B">
              <w:rPr>
                <w:color w:val="000000"/>
                <w:sz w:val="18"/>
                <w:szCs w:val="18"/>
              </w:rPr>
              <w:t xml:space="preserve">%     </w:t>
            </w:r>
            <w:r w:rsidR="00877DE8" w:rsidRPr="004D6C5B">
              <w:rPr>
                <w:color w:val="000000"/>
                <w:sz w:val="18"/>
                <w:szCs w:val="18"/>
              </w:rPr>
              <w:t xml:space="preserve"> </w:t>
            </w:r>
            <w:r w:rsidRPr="004D6C5B">
              <w:rPr>
                <w:color w:val="000000"/>
                <w:sz w:val="18"/>
                <w:szCs w:val="18"/>
              </w:rPr>
              <w:t>≤</w:t>
            </w:r>
          </w:p>
        </w:tc>
        <w:tc>
          <w:tcPr>
            <w:tcW w:w="3829"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AC78D7">
        <w:trPr>
          <w:trHeight w:val="465"/>
          <w:jc w:val="center"/>
        </w:trPr>
        <w:tc>
          <w:tcPr>
            <w:tcW w:w="2895" w:type="dxa"/>
            <w:vAlign w:val="center"/>
          </w:tcPr>
          <w:p w:rsidR="000E6B50" w:rsidRPr="004D6C5B" w:rsidRDefault="000E6B50" w:rsidP="00F25D9E">
            <w:pPr>
              <w:rPr>
                <w:color w:val="000000"/>
                <w:sz w:val="18"/>
                <w:szCs w:val="18"/>
              </w:rPr>
            </w:pPr>
            <w:r w:rsidRPr="004D6C5B">
              <w:rPr>
                <w:rFonts w:hAnsi="宋体"/>
                <w:color w:val="000000"/>
                <w:sz w:val="18"/>
                <w:szCs w:val="18"/>
              </w:rPr>
              <w:t>其他氨基酸</w:t>
            </w:r>
            <w:r w:rsidR="00546D2C" w:rsidRPr="004D6C5B">
              <w:rPr>
                <w:rFonts w:hAnsi="宋体"/>
                <w:color w:val="000000"/>
                <w:sz w:val="18"/>
                <w:szCs w:val="18"/>
              </w:rPr>
              <w:t>（总杂）</w:t>
            </w:r>
            <w:r w:rsidR="00877DE8" w:rsidRPr="004D6C5B">
              <w:rPr>
                <w:sz w:val="18"/>
                <w:szCs w:val="18"/>
              </w:rPr>
              <w:t>/</w:t>
            </w:r>
            <w:r w:rsidRPr="004D6C5B">
              <w:rPr>
                <w:color w:val="000000"/>
                <w:sz w:val="18"/>
                <w:szCs w:val="18"/>
              </w:rPr>
              <w:t xml:space="preserve">%    </w:t>
            </w:r>
            <w:r w:rsidR="00877DE8" w:rsidRPr="004D6C5B">
              <w:rPr>
                <w:color w:val="000000"/>
                <w:sz w:val="18"/>
                <w:szCs w:val="18"/>
              </w:rPr>
              <w:t xml:space="preserve">  </w:t>
            </w:r>
            <w:r w:rsidRPr="004D6C5B">
              <w:rPr>
                <w:color w:val="000000"/>
                <w:sz w:val="18"/>
                <w:szCs w:val="18"/>
              </w:rPr>
              <w:t xml:space="preserve"> ≤</w:t>
            </w:r>
          </w:p>
        </w:tc>
        <w:tc>
          <w:tcPr>
            <w:tcW w:w="3829" w:type="dxa"/>
            <w:vAlign w:val="center"/>
          </w:tcPr>
          <w:p w:rsidR="000E6B50" w:rsidRPr="004D6C5B" w:rsidRDefault="00F25D9E" w:rsidP="00844775">
            <w:pPr>
              <w:widowControl/>
              <w:jc w:val="center"/>
              <w:rPr>
                <w:color w:val="000000"/>
                <w:sz w:val="18"/>
                <w:szCs w:val="18"/>
              </w:rPr>
            </w:pPr>
            <w:r w:rsidRPr="004D6C5B">
              <w:rPr>
                <w:color w:val="000000"/>
                <w:sz w:val="18"/>
                <w:szCs w:val="18"/>
              </w:rPr>
              <w:t>2.0</w:t>
            </w:r>
          </w:p>
        </w:tc>
      </w:tr>
      <w:tr w:rsidR="000E6B50" w:rsidRPr="004D6C5B" w:rsidTr="00AC78D7">
        <w:trPr>
          <w:trHeight w:val="480"/>
          <w:jc w:val="center"/>
        </w:trPr>
        <w:tc>
          <w:tcPr>
            <w:tcW w:w="2895" w:type="dxa"/>
            <w:vAlign w:val="center"/>
          </w:tcPr>
          <w:p w:rsidR="000E6B50" w:rsidRPr="004D6C5B" w:rsidRDefault="000E6B50" w:rsidP="00844775">
            <w:pPr>
              <w:rPr>
                <w:color w:val="000000"/>
                <w:sz w:val="18"/>
                <w:szCs w:val="18"/>
              </w:rPr>
            </w:pPr>
            <w:r w:rsidRPr="004D6C5B">
              <w:rPr>
                <w:rFonts w:hAnsi="宋体"/>
                <w:color w:val="000000"/>
                <w:sz w:val="18"/>
                <w:szCs w:val="18"/>
              </w:rPr>
              <w:t>溶液的透光率</w:t>
            </w:r>
            <w:r w:rsidR="00877DE8" w:rsidRPr="004D6C5B">
              <w:rPr>
                <w:sz w:val="18"/>
                <w:szCs w:val="18"/>
              </w:rPr>
              <w:t>/</w:t>
            </w:r>
            <w:r w:rsidRPr="004D6C5B">
              <w:rPr>
                <w:color w:val="000000"/>
                <w:sz w:val="18"/>
                <w:szCs w:val="18"/>
              </w:rPr>
              <w:t xml:space="preserve">%     </w:t>
            </w:r>
            <w:r w:rsidR="00877DE8" w:rsidRPr="004D6C5B">
              <w:rPr>
                <w:color w:val="000000"/>
                <w:sz w:val="18"/>
                <w:szCs w:val="18"/>
              </w:rPr>
              <w:t xml:space="preserve">        </w:t>
            </w:r>
            <w:r w:rsidRPr="004D6C5B">
              <w:rPr>
                <w:color w:val="000000"/>
                <w:sz w:val="18"/>
                <w:szCs w:val="18"/>
              </w:rPr>
              <w:t>≥</w:t>
            </w:r>
          </w:p>
        </w:tc>
        <w:tc>
          <w:tcPr>
            <w:tcW w:w="3829"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AC78D7">
        <w:trPr>
          <w:trHeight w:val="480"/>
          <w:jc w:val="center"/>
        </w:trPr>
        <w:tc>
          <w:tcPr>
            <w:tcW w:w="2895" w:type="dxa"/>
            <w:vAlign w:val="center"/>
          </w:tcPr>
          <w:p w:rsidR="000E6B50" w:rsidRPr="004D6C5B" w:rsidRDefault="000E6B50" w:rsidP="00844775">
            <w:pPr>
              <w:rPr>
                <w:color w:val="000000"/>
                <w:sz w:val="18"/>
                <w:szCs w:val="18"/>
              </w:rPr>
            </w:pPr>
            <w:r w:rsidRPr="004D6C5B">
              <w:rPr>
                <w:rFonts w:hAnsi="宋体"/>
                <w:color w:val="000000"/>
                <w:sz w:val="18"/>
                <w:szCs w:val="18"/>
              </w:rPr>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877DE8" w:rsidRPr="004D6C5B">
              <w:rPr>
                <w:sz w:val="18"/>
                <w:szCs w:val="18"/>
              </w:rPr>
              <w:t>/</w:t>
            </w:r>
            <w:r w:rsidRPr="004D6C5B">
              <w:rPr>
                <w:color w:val="000000"/>
                <w:sz w:val="18"/>
                <w:szCs w:val="18"/>
              </w:rPr>
              <w:t xml:space="preserve">%     </w:t>
            </w:r>
            <w:r w:rsidR="00877DE8" w:rsidRPr="004D6C5B">
              <w:rPr>
                <w:color w:val="000000"/>
                <w:sz w:val="18"/>
                <w:szCs w:val="18"/>
              </w:rPr>
              <w:t xml:space="preserve">   </w:t>
            </w:r>
            <w:r w:rsidRPr="004D6C5B">
              <w:rPr>
                <w:color w:val="000000"/>
                <w:sz w:val="18"/>
                <w:szCs w:val="18"/>
              </w:rPr>
              <w:t>≤</w:t>
            </w:r>
          </w:p>
        </w:tc>
        <w:tc>
          <w:tcPr>
            <w:tcW w:w="3829"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AC78D7">
        <w:trPr>
          <w:trHeight w:val="480"/>
          <w:jc w:val="center"/>
        </w:trPr>
        <w:tc>
          <w:tcPr>
            <w:tcW w:w="2895" w:type="dxa"/>
            <w:vAlign w:val="center"/>
          </w:tcPr>
          <w:p w:rsidR="005A1303" w:rsidRPr="004D6C5B" w:rsidRDefault="005A1303" w:rsidP="005A1303">
            <w:pPr>
              <w:rPr>
                <w:color w:val="000000"/>
                <w:sz w:val="18"/>
                <w:szCs w:val="18"/>
              </w:rPr>
            </w:pPr>
            <w:r w:rsidRPr="004D6C5B">
              <w:rPr>
                <w:rFonts w:hAnsi="宋体"/>
                <w:color w:val="000000"/>
                <w:sz w:val="18"/>
                <w:szCs w:val="18"/>
              </w:rPr>
              <w:t>铁盐</w:t>
            </w:r>
            <w:r w:rsidR="00877DE8" w:rsidRPr="004D6C5B">
              <w:rPr>
                <w:sz w:val="18"/>
                <w:szCs w:val="18"/>
              </w:rPr>
              <w:t>/</w:t>
            </w:r>
            <w:r w:rsidRPr="004D6C5B">
              <w:rPr>
                <w:sz w:val="18"/>
                <w:szCs w:val="18"/>
              </w:rPr>
              <w:t>mg/</w:t>
            </w:r>
            <w:r w:rsidR="001A0D30">
              <w:rPr>
                <w:rFonts w:hint="eastAsia"/>
                <w:sz w:val="18"/>
                <w:szCs w:val="18"/>
              </w:rPr>
              <w:t xml:space="preserve">kg </w:t>
            </w:r>
            <w:r w:rsidRPr="004D6C5B">
              <w:rPr>
                <w:color w:val="000000"/>
                <w:sz w:val="18"/>
                <w:szCs w:val="18"/>
              </w:rPr>
              <w:t xml:space="preserve">  </w:t>
            </w:r>
            <w:r w:rsidR="00BE32F3" w:rsidRPr="004D6C5B">
              <w:rPr>
                <w:color w:val="000000"/>
                <w:sz w:val="18"/>
                <w:szCs w:val="18"/>
              </w:rPr>
              <w:t xml:space="preserve">              </w:t>
            </w:r>
            <w:r w:rsidR="001A0D30">
              <w:rPr>
                <w:rFonts w:hint="eastAsia"/>
                <w:color w:val="000000"/>
                <w:sz w:val="18"/>
                <w:szCs w:val="18"/>
              </w:rPr>
              <w:t xml:space="preserve"> </w:t>
            </w:r>
            <w:r w:rsidRPr="004D6C5B">
              <w:rPr>
                <w:color w:val="000000"/>
                <w:sz w:val="18"/>
                <w:szCs w:val="18"/>
              </w:rPr>
              <w:t>≤</w:t>
            </w:r>
          </w:p>
        </w:tc>
        <w:tc>
          <w:tcPr>
            <w:tcW w:w="3829"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r w:rsidRPr="004D6C5B">
        <w:rPr>
          <w:kern w:val="0"/>
          <w:szCs w:val="20"/>
        </w:rPr>
        <w:t>4.2.2</w:t>
      </w:r>
      <w:r w:rsidR="00877DE8" w:rsidRPr="004D6C5B">
        <w:rPr>
          <w:kern w:val="0"/>
          <w:szCs w:val="20"/>
        </w:rPr>
        <w:t xml:space="preserve">  </w:t>
      </w:r>
      <w:r w:rsidRPr="004D6C5B">
        <w:rPr>
          <w:kern w:val="0"/>
          <w:szCs w:val="20"/>
        </w:rPr>
        <w:t>L-</w:t>
      </w:r>
      <w:r w:rsidRPr="004D6C5B">
        <w:rPr>
          <w:rFonts w:hAnsi="宋体"/>
          <w:kern w:val="0"/>
          <w:szCs w:val="20"/>
        </w:rPr>
        <w:t>缬氨酸</w:t>
      </w:r>
    </w:p>
    <w:p w:rsidR="000E6B50" w:rsidRPr="004D6C5B" w:rsidRDefault="000E6B50" w:rsidP="000E6B50">
      <w:pPr>
        <w:spacing w:line="360" w:lineRule="auto"/>
        <w:rPr>
          <w:szCs w:val="21"/>
        </w:rPr>
      </w:pPr>
      <w:r w:rsidRPr="004D6C5B">
        <w:rPr>
          <w:szCs w:val="21"/>
        </w:rPr>
        <w:t xml:space="preserve">    </w:t>
      </w:r>
      <w:r w:rsidRPr="004D6C5B">
        <w:rPr>
          <w:rFonts w:hAnsi="宋体"/>
          <w:szCs w:val="21"/>
        </w:rPr>
        <w:t>应符合表</w:t>
      </w:r>
      <w:r w:rsidRPr="004D6C5B">
        <w:rPr>
          <w:szCs w:val="21"/>
        </w:rPr>
        <w:t>3</w:t>
      </w:r>
      <w:r w:rsidRPr="004D6C5B">
        <w:rPr>
          <w:rFonts w:hAnsi="宋体"/>
          <w:szCs w:val="21"/>
        </w:rPr>
        <w:t>要求</w:t>
      </w:r>
      <w:r w:rsidR="007B2728" w:rsidRPr="004D6C5B">
        <w:rPr>
          <w:rFonts w:hAnsi="宋体"/>
          <w:szCs w:val="21"/>
        </w:rPr>
        <w:t>。</w:t>
      </w:r>
    </w:p>
    <w:p w:rsidR="000E6B50" w:rsidRPr="004D6C5B" w:rsidRDefault="000E6B50" w:rsidP="000E6B50">
      <w:pPr>
        <w:spacing w:line="360" w:lineRule="auto"/>
        <w:jc w:val="center"/>
        <w:rPr>
          <w:szCs w:val="21"/>
        </w:rPr>
      </w:pPr>
      <w:r w:rsidRPr="004D6C5B">
        <w:rPr>
          <w:rFonts w:hAnsi="宋体"/>
          <w:szCs w:val="21"/>
        </w:rPr>
        <w:t>表</w:t>
      </w:r>
      <w:r w:rsidRPr="004D6C5B">
        <w:rPr>
          <w:szCs w:val="21"/>
        </w:rPr>
        <w:t>3</w:t>
      </w:r>
      <w:r w:rsidR="00877DE8" w:rsidRPr="004D6C5B">
        <w:rPr>
          <w:szCs w:val="21"/>
        </w:rPr>
        <w:t xml:space="preserve">  </w:t>
      </w:r>
      <w:r w:rsidRPr="004D6C5B">
        <w:rPr>
          <w:szCs w:val="21"/>
        </w:rPr>
        <w:t>L-</w:t>
      </w:r>
      <w:r w:rsidRPr="004D6C5B">
        <w:rPr>
          <w:rFonts w:hAnsi="宋体"/>
          <w:szCs w:val="21"/>
        </w:rPr>
        <w:t>缬氨酸理化指标</w:t>
      </w:r>
    </w:p>
    <w:tbl>
      <w:tblPr>
        <w:tblW w:w="6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1"/>
        <w:gridCol w:w="3855"/>
      </w:tblGrid>
      <w:tr w:rsidR="000E6B50" w:rsidRPr="004D6C5B" w:rsidTr="000C20D8">
        <w:trPr>
          <w:trHeight w:val="465"/>
          <w:jc w:val="center"/>
        </w:trPr>
        <w:tc>
          <w:tcPr>
            <w:tcW w:w="2921"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855"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0C20D8">
        <w:trPr>
          <w:trHeight w:val="442"/>
          <w:jc w:val="center"/>
        </w:trPr>
        <w:tc>
          <w:tcPr>
            <w:tcW w:w="2921" w:type="dxa"/>
            <w:vAlign w:val="center"/>
          </w:tcPr>
          <w:p w:rsidR="000E6B50" w:rsidRPr="004D6C5B" w:rsidRDefault="000E6B50" w:rsidP="00844775">
            <w:pPr>
              <w:rPr>
                <w:sz w:val="18"/>
                <w:szCs w:val="18"/>
              </w:rPr>
            </w:pPr>
            <w:r w:rsidRPr="004D6C5B">
              <w:rPr>
                <w:rFonts w:hAnsi="宋体"/>
                <w:sz w:val="18"/>
                <w:szCs w:val="18"/>
              </w:rPr>
              <w:lastRenderedPageBreak/>
              <w:t>鉴别</w:t>
            </w:r>
          </w:p>
        </w:tc>
        <w:tc>
          <w:tcPr>
            <w:tcW w:w="3855"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0C20D8">
        <w:trPr>
          <w:trHeight w:val="465"/>
          <w:jc w:val="center"/>
        </w:trPr>
        <w:tc>
          <w:tcPr>
            <w:tcW w:w="2921" w:type="dxa"/>
            <w:vAlign w:val="center"/>
          </w:tcPr>
          <w:p w:rsidR="000E6B50" w:rsidRPr="004D6C5B" w:rsidRDefault="000E6B50" w:rsidP="00844775">
            <w:pPr>
              <w:rPr>
                <w:sz w:val="18"/>
                <w:szCs w:val="18"/>
              </w:rPr>
            </w:pPr>
            <w:r w:rsidRPr="004D6C5B">
              <w:rPr>
                <w:rFonts w:hAnsi="宋体"/>
                <w:sz w:val="18"/>
                <w:szCs w:val="18"/>
              </w:rPr>
              <w:t>含量</w:t>
            </w:r>
            <w:r w:rsidRPr="004D6C5B">
              <w:rPr>
                <w:sz w:val="18"/>
                <w:szCs w:val="18"/>
              </w:rPr>
              <w:t>（以干基计）</w:t>
            </w:r>
            <w:r w:rsidR="00EF2602" w:rsidRPr="004D6C5B">
              <w:rPr>
                <w:sz w:val="18"/>
                <w:szCs w:val="18"/>
              </w:rPr>
              <w:t>/</w:t>
            </w:r>
            <w:r w:rsidRPr="004D6C5B">
              <w:rPr>
                <w:sz w:val="18"/>
                <w:szCs w:val="18"/>
              </w:rPr>
              <w:t xml:space="preserve">%    </w:t>
            </w:r>
          </w:p>
        </w:tc>
        <w:tc>
          <w:tcPr>
            <w:tcW w:w="3855" w:type="dxa"/>
            <w:vAlign w:val="center"/>
          </w:tcPr>
          <w:p w:rsidR="000E6B50" w:rsidRPr="004D6C5B" w:rsidRDefault="0040043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0C20D8">
        <w:trPr>
          <w:trHeight w:val="465"/>
          <w:jc w:val="center"/>
        </w:trPr>
        <w:tc>
          <w:tcPr>
            <w:tcW w:w="2921"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28" type="#_x0000_t75" style="width:11.25pt;height:18pt" o:ole="">
                  <v:imagedata r:id="rId54" o:title=""/>
                </v:shape>
                <o:OLEObject Type="Embed" ProgID="Equations" ShapeID="_x0000_i1028" DrawAspect="Content" ObjectID="_1598678791" r:id="rId56"/>
              </w:object>
            </w:r>
            <w:r w:rsidRPr="004D6C5B">
              <w:rPr>
                <w:sz w:val="18"/>
                <w:szCs w:val="18"/>
              </w:rPr>
              <w:t xml:space="preserve"> </w:t>
            </w:r>
          </w:p>
        </w:tc>
        <w:tc>
          <w:tcPr>
            <w:tcW w:w="3855"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26.6°</w:t>
            </w:r>
            <w:r w:rsidR="00AF1020" w:rsidRPr="004D6C5B">
              <w:rPr>
                <w:color w:val="000000"/>
                <w:sz w:val="18"/>
                <w:szCs w:val="18"/>
              </w:rPr>
              <w:t>-</w:t>
            </w:r>
            <w:r w:rsidRPr="004D6C5B">
              <w:rPr>
                <w:color w:val="000000"/>
                <w:sz w:val="18"/>
                <w:szCs w:val="18"/>
              </w:rPr>
              <w:t>＋</w:t>
            </w:r>
            <w:r w:rsidRPr="004D6C5B">
              <w:rPr>
                <w:color w:val="000000"/>
                <w:sz w:val="18"/>
                <w:szCs w:val="18"/>
              </w:rPr>
              <w:t>28.8°</w:t>
            </w:r>
          </w:p>
        </w:tc>
      </w:tr>
      <w:tr w:rsidR="000E6B50" w:rsidRPr="004D6C5B" w:rsidTr="000C20D8">
        <w:trPr>
          <w:trHeight w:val="465"/>
          <w:jc w:val="center"/>
        </w:trPr>
        <w:tc>
          <w:tcPr>
            <w:tcW w:w="2921" w:type="dxa"/>
            <w:vAlign w:val="center"/>
          </w:tcPr>
          <w:p w:rsidR="000E6B50" w:rsidRPr="004D6C5B" w:rsidRDefault="000E6B50" w:rsidP="00844775">
            <w:pPr>
              <w:rPr>
                <w:sz w:val="18"/>
                <w:szCs w:val="18"/>
              </w:rPr>
            </w:pPr>
            <w:r w:rsidRPr="004D6C5B">
              <w:rPr>
                <w:rFonts w:hAnsi="宋体"/>
                <w:sz w:val="18"/>
                <w:szCs w:val="18"/>
              </w:rPr>
              <w:t>干燥失重</w:t>
            </w:r>
            <w:r w:rsidR="00EF2602" w:rsidRPr="004D6C5B">
              <w:rPr>
                <w:sz w:val="18"/>
                <w:szCs w:val="18"/>
              </w:rPr>
              <w:t>/</w:t>
            </w:r>
            <w:r w:rsidRPr="004D6C5B">
              <w:rPr>
                <w:sz w:val="18"/>
                <w:szCs w:val="18"/>
              </w:rPr>
              <w:t xml:space="preserve">%    </w:t>
            </w:r>
            <w:r w:rsidR="00EF2602" w:rsidRPr="004D6C5B">
              <w:rPr>
                <w:sz w:val="18"/>
                <w:szCs w:val="18"/>
              </w:rPr>
              <w:t xml:space="preserve">             </w:t>
            </w:r>
            <w:r w:rsidRPr="004D6C5B">
              <w:rPr>
                <w:sz w:val="18"/>
                <w:szCs w:val="18"/>
              </w:rPr>
              <w:t>≤</w:t>
            </w:r>
          </w:p>
        </w:tc>
        <w:tc>
          <w:tcPr>
            <w:tcW w:w="3855"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0C20D8">
        <w:trPr>
          <w:trHeight w:val="465"/>
          <w:jc w:val="center"/>
        </w:trPr>
        <w:tc>
          <w:tcPr>
            <w:tcW w:w="2921" w:type="dxa"/>
            <w:vAlign w:val="center"/>
          </w:tcPr>
          <w:p w:rsidR="000E6B50" w:rsidRPr="004D6C5B" w:rsidRDefault="000E6B50" w:rsidP="00844775">
            <w:pPr>
              <w:rPr>
                <w:sz w:val="18"/>
                <w:szCs w:val="18"/>
              </w:rPr>
            </w:pPr>
            <w:r w:rsidRPr="004D6C5B">
              <w:rPr>
                <w:rFonts w:hAnsi="宋体"/>
                <w:sz w:val="18"/>
                <w:szCs w:val="18"/>
              </w:rPr>
              <w:t>灼烧残渣</w:t>
            </w:r>
            <w:r w:rsidR="00EF2602" w:rsidRPr="004D6C5B">
              <w:rPr>
                <w:sz w:val="18"/>
                <w:szCs w:val="18"/>
              </w:rPr>
              <w:t>/</w:t>
            </w:r>
            <w:r w:rsidRPr="004D6C5B">
              <w:rPr>
                <w:sz w:val="18"/>
                <w:szCs w:val="18"/>
              </w:rPr>
              <w:t xml:space="preserve">%    </w:t>
            </w:r>
            <w:r w:rsidR="00EF2602" w:rsidRPr="004D6C5B">
              <w:rPr>
                <w:sz w:val="18"/>
                <w:szCs w:val="18"/>
              </w:rPr>
              <w:t xml:space="preserve">           </w:t>
            </w:r>
            <w:r w:rsidR="00C90BC3" w:rsidRPr="004D6C5B">
              <w:rPr>
                <w:sz w:val="18"/>
                <w:szCs w:val="18"/>
              </w:rPr>
              <w:t xml:space="preserve"> </w:t>
            </w:r>
            <w:r w:rsidR="00EF2602" w:rsidRPr="004D6C5B">
              <w:rPr>
                <w:sz w:val="18"/>
                <w:szCs w:val="18"/>
              </w:rPr>
              <w:t xml:space="preserve"> </w:t>
            </w:r>
            <w:r w:rsidRPr="004D6C5B">
              <w:rPr>
                <w:sz w:val="18"/>
                <w:szCs w:val="18"/>
              </w:rPr>
              <w:t>≤</w:t>
            </w:r>
          </w:p>
        </w:tc>
        <w:tc>
          <w:tcPr>
            <w:tcW w:w="3855"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0C20D8">
        <w:trPr>
          <w:trHeight w:val="465"/>
          <w:jc w:val="center"/>
        </w:trPr>
        <w:tc>
          <w:tcPr>
            <w:tcW w:w="2921" w:type="dxa"/>
            <w:vAlign w:val="center"/>
          </w:tcPr>
          <w:p w:rsidR="000E6B50" w:rsidRPr="004D6C5B" w:rsidRDefault="000E6B50" w:rsidP="00844775">
            <w:pPr>
              <w:rPr>
                <w:sz w:val="18"/>
                <w:szCs w:val="18"/>
              </w:rPr>
            </w:pPr>
            <w:r w:rsidRPr="004D6C5B">
              <w:rPr>
                <w:sz w:val="18"/>
                <w:szCs w:val="18"/>
              </w:rPr>
              <w:t xml:space="preserve">pH </w:t>
            </w:r>
          </w:p>
        </w:tc>
        <w:tc>
          <w:tcPr>
            <w:tcW w:w="3855" w:type="dxa"/>
            <w:vAlign w:val="center"/>
          </w:tcPr>
          <w:p w:rsidR="000E6B50" w:rsidRPr="004D6C5B" w:rsidRDefault="000E6B50" w:rsidP="00844775">
            <w:pPr>
              <w:widowControl/>
              <w:jc w:val="center"/>
              <w:rPr>
                <w:sz w:val="18"/>
                <w:szCs w:val="18"/>
              </w:rPr>
            </w:pPr>
            <w:r w:rsidRPr="004D6C5B">
              <w:rPr>
                <w:sz w:val="18"/>
                <w:szCs w:val="18"/>
              </w:rPr>
              <w:t>5.5</w:t>
            </w:r>
            <w:r w:rsidR="00AF1020" w:rsidRPr="004D6C5B">
              <w:rPr>
                <w:sz w:val="18"/>
                <w:szCs w:val="18"/>
              </w:rPr>
              <w:t>-</w:t>
            </w:r>
            <w:r w:rsidRPr="004D6C5B">
              <w:rPr>
                <w:sz w:val="18"/>
                <w:szCs w:val="18"/>
              </w:rPr>
              <w:t>7.0</w:t>
            </w:r>
          </w:p>
        </w:tc>
      </w:tr>
      <w:tr w:rsidR="000E6B50" w:rsidRPr="004D6C5B" w:rsidTr="000C20D8">
        <w:trPr>
          <w:trHeight w:val="465"/>
          <w:jc w:val="center"/>
        </w:trPr>
        <w:tc>
          <w:tcPr>
            <w:tcW w:w="2921" w:type="dxa"/>
            <w:vAlign w:val="center"/>
          </w:tcPr>
          <w:p w:rsidR="000E6B50" w:rsidRPr="004D6C5B" w:rsidRDefault="000E6B50" w:rsidP="00C90BC3">
            <w:pPr>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EF2602" w:rsidRPr="004D6C5B">
              <w:rPr>
                <w:sz w:val="18"/>
                <w:szCs w:val="18"/>
              </w:rPr>
              <w:t>/</w:t>
            </w:r>
            <w:r w:rsidRPr="004D6C5B">
              <w:rPr>
                <w:color w:val="000000"/>
                <w:sz w:val="18"/>
                <w:szCs w:val="18"/>
              </w:rPr>
              <w:t xml:space="preserve">%   </w:t>
            </w:r>
            <w:r w:rsidR="00EF2602" w:rsidRPr="004D6C5B">
              <w:rPr>
                <w:color w:val="000000"/>
                <w:sz w:val="18"/>
                <w:szCs w:val="18"/>
              </w:rPr>
              <w:t xml:space="preserve">   </w:t>
            </w:r>
            <w:r w:rsidRPr="004D6C5B">
              <w:rPr>
                <w:color w:val="000000"/>
                <w:sz w:val="18"/>
                <w:szCs w:val="18"/>
              </w:rPr>
              <w:t xml:space="preserve">  ≤</w:t>
            </w:r>
          </w:p>
        </w:tc>
        <w:tc>
          <w:tcPr>
            <w:tcW w:w="3855"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0C20D8">
        <w:trPr>
          <w:trHeight w:val="465"/>
          <w:jc w:val="center"/>
        </w:trPr>
        <w:tc>
          <w:tcPr>
            <w:tcW w:w="2921" w:type="dxa"/>
            <w:vAlign w:val="center"/>
          </w:tcPr>
          <w:p w:rsidR="000E6B50" w:rsidRPr="004D6C5B" w:rsidRDefault="000E6B50" w:rsidP="00C90BC3">
            <w:pPr>
              <w:rPr>
                <w:color w:val="000000"/>
                <w:sz w:val="18"/>
                <w:szCs w:val="18"/>
              </w:rPr>
            </w:pPr>
            <w:r w:rsidRPr="004D6C5B">
              <w:rPr>
                <w:rFonts w:hAnsi="宋体"/>
                <w:color w:val="000000"/>
                <w:sz w:val="18"/>
                <w:szCs w:val="18"/>
              </w:rPr>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sz w:val="18"/>
                <w:szCs w:val="18"/>
              </w:rPr>
              <w:t>计）</w:t>
            </w:r>
            <w:r w:rsidR="00EF2602" w:rsidRPr="004D6C5B">
              <w:rPr>
                <w:sz w:val="18"/>
                <w:szCs w:val="18"/>
              </w:rPr>
              <w:t>/</w:t>
            </w:r>
            <w:r w:rsidRPr="004D6C5B">
              <w:rPr>
                <w:color w:val="000000"/>
                <w:sz w:val="18"/>
                <w:szCs w:val="18"/>
              </w:rPr>
              <w:t xml:space="preserve">%     </w:t>
            </w:r>
            <w:r w:rsidR="00EF2602" w:rsidRPr="004D6C5B">
              <w:rPr>
                <w:color w:val="000000"/>
                <w:sz w:val="18"/>
                <w:szCs w:val="18"/>
              </w:rPr>
              <w:t xml:space="preserve"> </w:t>
            </w:r>
            <w:r w:rsidRPr="004D6C5B">
              <w:rPr>
                <w:color w:val="000000"/>
                <w:sz w:val="18"/>
                <w:szCs w:val="18"/>
              </w:rPr>
              <w:t>≤</w:t>
            </w:r>
          </w:p>
        </w:tc>
        <w:tc>
          <w:tcPr>
            <w:tcW w:w="3855"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0C20D8">
        <w:trPr>
          <w:trHeight w:val="465"/>
          <w:jc w:val="center"/>
        </w:trPr>
        <w:tc>
          <w:tcPr>
            <w:tcW w:w="2921" w:type="dxa"/>
            <w:vAlign w:val="center"/>
          </w:tcPr>
          <w:p w:rsidR="000E6B50" w:rsidRPr="004D6C5B" w:rsidRDefault="00150073" w:rsidP="00C90BC3">
            <w:pPr>
              <w:rPr>
                <w:color w:val="000000"/>
                <w:sz w:val="18"/>
                <w:szCs w:val="18"/>
              </w:rPr>
            </w:pPr>
            <w:r w:rsidRPr="004D6C5B">
              <w:rPr>
                <w:rFonts w:hAnsi="宋体"/>
                <w:color w:val="000000"/>
                <w:sz w:val="18"/>
                <w:szCs w:val="18"/>
              </w:rPr>
              <w:t>其他氨基酸</w:t>
            </w:r>
            <w:r w:rsidR="00546D2C" w:rsidRPr="004D6C5B">
              <w:rPr>
                <w:rFonts w:hAnsi="宋体"/>
                <w:color w:val="000000"/>
                <w:sz w:val="18"/>
                <w:szCs w:val="18"/>
              </w:rPr>
              <w:t>（总杂）</w:t>
            </w:r>
            <w:r w:rsidR="00EF2602" w:rsidRPr="004D6C5B">
              <w:rPr>
                <w:sz w:val="18"/>
                <w:szCs w:val="18"/>
              </w:rPr>
              <w:t>/</w:t>
            </w:r>
            <w:r w:rsidR="00546D2C" w:rsidRPr="004D6C5B">
              <w:rPr>
                <w:color w:val="000000"/>
                <w:sz w:val="18"/>
                <w:szCs w:val="18"/>
              </w:rPr>
              <w:t xml:space="preserve">%     </w:t>
            </w:r>
            <w:r w:rsidR="00EF2602" w:rsidRPr="004D6C5B">
              <w:rPr>
                <w:color w:val="000000"/>
                <w:sz w:val="18"/>
                <w:szCs w:val="18"/>
              </w:rPr>
              <w:t xml:space="preserve">  </w:t>
            </w:r>
            <w:r w:rsidR="00546D2C" w:rsidRPr="004D6C5B">
              <w:rPr>
                <w:color w:val="000000"/>
                <w:sz w:val="18"/>
                <w:szCs w:val="18"/>
              </w:rPr>
              <w:t>≤</w:t>
            </w:r>
          </w:p>
        </w:tc>
        <w:tc>
          <w:tcPr>
            <w:tcW w:w="3855" w:type="dxa"/>
            <w:vAlign w:val="center"/>
          </w:tcPr>
          <w:p w:rsidR="000E6B50" w:rsidRPr="004D6C5B" w:rsidRDefault="00F25D9E" w:rsidP="00844775">
            <w:pPr>
              <w:widowControl/>
              <w:jc w:val="center"/>
              <w:rPr>
                <w:color w:val="000000"/>
                <w:sz w:val="18"/>
                <w:szCs w:val="18"/>
              </w:rPr>
            </w:pPr>
            <w:r w:rsidRPr="004D6C5B">
              <w:rPr>
                <w:color w:val="000000"/>
                <w:sz w:val="18"/>
                <w:szCs w:val="18"/>
              </w:rPr>
              <w:t>2.0</w:t>
            </w:r>
          </w:p>
        </w:tc>
      </w:tr>
      <w:tr w:rsidR="000E6B50" w:rsidRPr="004D6C5B" w:rsidTr="000C20D8">
        <w:trPr>
          <w:trHeight w:val="480"/>
          <w:jc w:val="center"/>
        </w:trPr>
        <w:tc>
          <w:tcPr>
            <w:tcW w:w="2921" w:type="dxa"/>
            <w:vAlign w:val="center"/>
          </w:tcPr>
          <w:p w:rsidR="000E6B50" w:rsidRPr="004D6C5B" w:rsidRDefault="000E6B50" w:rsidP="00844775">
            <w:pPr>
              <w:rPr>
                <w:color w:val="000000"/>
                <w:sz w:val="18"/>
                <w:szCs w:val="18"/>
              </w:rPr>
            </w:pPr>
            <w:r w:rsidRPr="004D6C5B">
              <w:rPr>
                <w:rFonts w:hAnsi="宋体"/>
                <w:color w:val="000000"/>
                <w:sz w:val="18"/>
                <w:szCs w:val="18"/>
              </w:rPr>
              <w:t>溶液的透光率</w:t>
            </w:r>
            <w:r w:rsidR="00EF2602" w:rsidRPr="004D6C5B">
              <w:rPr>
                <w:sz w:val="18"/>
                <w:szCs w:val="18"/>
              </w:rPr>
              <w:t>/</w:t>
            </w:r>
            <w:r w:rsidRPr="004D6C5B">
              <w:rPr>
                <w:color w:val="000000"/>
                <w:sz w:val="18"/>
                <w:szCs w:val="18"/>
              </w:rPr>
              <w:t xml:space="preserve">%     </w:t>
            </w:r>
            <w:r w:rsidR="00EF2602" w:rsidRPr="004D6C5B">
              <w:rPr>
                <w:color w:val="000000"/>
                <w:sz w:val="18"/>
                <w:szCs w:val="18"/>
              </w:rPr>
              <w:t xml:space="preserve">        </w:t>
            </w:r>
            <w:r w:rsidRPr="004D6C5B">
              <w:rPr>
                <w:color w:val="000000"/>
                <w:sz w:val="18"/>
                <w:szCs w:val="18"/>
              </w:rPr>
              <w:t>≥</w:t>
            </w:r>
          </w:p>
        </w:tc>
        <w:tc>
          <w:tcPr>
            <w:tcW w:w="3855"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0C20D8">
        <w:trPr>
          <w:trHeight w:val="480"/>
          <w:jc w:val="center"/>
        </w:trPr>
        <w:tc>
          <w:tcPr>
            <w:tcW w:w="2921" w:type="dxa"/>
            <w:vAlign w:val="center"/>
          </w:tcPr>
          <w:p w:rsidR="000E6B50" w:rsidRPr="004D6C5B" w:rsidRDefault="000E6B50" w:rsidP="00C90BC3">
            <w:pPr>
              <w:rPr>
                <w:color w:val="000000"/>
                <w:sz w:val="18"/>
                <w:szCs w:val="18"/>
              </w:rPr>
            </w:pPr>
            <w:r w:rsidRPr="004D6C5B">
              <w:rPr>
                <w:rFonts w:hAnsi="宋体"/>
                <w:color w:val="000000"/>
                <w:sz w:val="18"/>
                <w:szCs w:val="18"/>
              </w:rPr>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EF2602" w:rsidRPr="004D6C5B">
              <w:rPr>
                <w:sz w:val="18"/>
                <w:szCs w:val="18"/>
              </w:rPr>
              <w:t>/</w:t>
            </w:r>
            <w:r w:rsidRPr="004D6C5B">
              <w:rPr>
                <w:color w:val="000000"/>
                <w:sz w:val="18"/>
                <w:szCs w:val="18"/>
              </w:rPr>
              <w:t xml:space="preserve"> %    </w:t>
            </w:r>
            <w:r w:rsidR="00EF2602" w:rsidRPr="004D6C5B">
              <w:rPr>
                <w:color w:val="000000"/>
                <w:sz w:val="18"/>
                <w:szCs w:val="18"/>
              </w:rPr>
              <w:t xml:space="preserve">   </w:t>
            </w:r>
            <w:r w:rsidRPr="004D6C5B">
              <w:rPr>
                <w:color w:val="000000"/>
                <w:sz w:val="18"/>
                <w:szCs w:val="18"/>
              </w:rPr>
              <w:t>≤</w:t>
            </w:r>
          </w:p>
        </w:tc>
        <w:tc>
          <w:tcPr>
            <w:tcW w:w="3855"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0C20D8">
        <w:trPr>
          <w:trHeight w:val="480"/>
          <w:jc w:val="center"/>
        </w:trPr>
        <w:tc>
          <w:tcPr>
            <w:tcW w:w="2921" w:type="dxa"/>
            <w:vAlign w:val="center"/>
          </w:tcPr>
          <w:p w:rsidR="005A1303" w:rsidRPr="004D6C5B" w:rsidRDefault="005A1303" w:rsidP="005A1303">
            <w:pPr>
              <w:rPr>
                <w:color w:val="000000"/>
                <w:sz w:val="18"/>
                <w:szCs w:val="18"/>
              </w:rPr>
            </w:pPr>
            <w:r w:rsidRPr="004D6C5B">
              <w:rPr>
                <w:rFonts w:hAnsi="宋体"/>
                <w:color w:val="000000"/>
                <w:sz w:val="18"/>
                <w:szCs w:val="18"/>
              </w:rPr>
              <w:t>铁盐</w:t>
            </w:r>
            <w:r w:rsidR="00EF2602" w:rsidRPr="004D6C5B">
              <w:rPr>
                <w:sz w:val="18"/>
                <w:szCs w:val="18"/>
              </w:rPr>
              <w:t>/</w:t>
            </w:r>
            <w:r w:rsidRPr="004D6C5B">
              <w:rPr>
                <w:sz w:val="18"/>
                <w:szCs w:val="18"/>
              </w:rPr>
              <w:t>mg/</w:t>
            </w:r>
            <w:r w:rsidR="001A0D30">
              <w:rPr>
                <w:rFonts w:hint="eastAsia"/>
                <w:sz w:val="18"/>
                <w:szCs w:val="18"/>
              </w:rPr>
              <w:t xml:space="preserve"> kg</w:t>
            </w:r>
            <w:r w:rsidRPr="004D6C5B">
              <w:rPr>
                <w:sz w:val="18"/>
                <w:szCs w:val="18"/>
              </w:rPr>
              <w:t xml:space="preserve"> </w:t>
            </w:r>
            <w:r w:rsidRPr="004D6C5B">
              <w:rPr>
                <w:color w:val="000000"/>
                <w:sz w:val="18"/>
                <w:szCs w:val="18"/>
              </w:rPr>
              <w:t xml:space="preserve"> </w:t>
            </w:r>
            <w:r w:rsidR="00EF2602" w:rsidRPr="004D6C5B">
              <w:rPr>
                <w:color w:val="000000"/>
                <w:sz w:val="18"/>
                <w:szCs w:val="18"/>
              </w:rPr>
              <w:t xml:space="preserve">              </w:t>
            </w:r>
            <w:r w:rsidRPr="004D6C5B">
              <w:rPr>
                <w:color w:val="000000"/>
                <w:sz w:val="18"/>
                <w:szCs w:val="18"/>
              </w:rPr>
              <w:t xml:space="preserve"> ≤</w:t>
            </w:r>
          </w:p>
        </w:tc>
        <w:tc>
          <w:tcPr>
            <w:tcW w:w="3855"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4.2.3</w:t>
        </w:r>
      </w:smartTag>
      <w:r w:rsidR="00877DE8" w:rsidRPr="004D6C5B">
        <w:rPr>
          <w:kern w:val="0"/>
          <w:szCs w:val="20"/>
        </w:rPr>
        <w:t xml:space="preserve">  </w:t>
      </w:r>
      <w:r w:rsidRPr="004D6C5B">
        <w:rPr>
          <w:kern w:val="0"/>
          <w:szCs w:val="20"/>
        </w:rPr>
        <w:t>L-</w:t>
      </w:r>
      <w:r w:rsidRPr="004D6C5B">
        <w:rPr>
          <w:rFonts w:hAnsi="宋体"/>
          <w:kern w:val="0"/>
          <w:szCs w:val="20"/>
        </w:rPr>
        <w:t>亮氨酸</w:t>
      </w:r>
    </w:p>
    <w:p w:rsidR="000E6B50" w:rsidRPr="004D6C5B" w:rsidRDefault="000E6B50" w:rsidP="000E6B50">
      <w:pPr>
        <w:spacing w:line="360" w:lineRule="auto"/>
        <w:rPr>
          <w:szCs w:val="21"/>
        </w:rPr>
      </w:pPr>
      <w:r w:rsidRPr="004D6C5B">
        <w:rPr>
          <w:szCs w:val="21"/>
        </w:rPr>
        <w:t xml:space="preserve">    </w:t>
      </w:r>
      <w:r w:rsidRPr="004D6C5B">
        <w:rPr>
          <w:rFonts w:hAnsi="宋体"/>
          <w:szCs w:val="21"/>
        </w:rPr>
        <w:t>应符合表</w:t>
      </w:r>
      <w:r w:rsidRPr="004D6C5B">
        <w:rPr>
          <w:szCs w:val="21"/>
        </w:rPr>
        <w:t>4</w:t>
      </w:r>
      <w:r w:rsidRPr="004D6C5B">
        <w:rPr>
          <w:rFonts w:hAnsi="宋体"/>
          <w:szCs w:val="21"/>
        </w:rPr>
        <w:t>要求</w:t>
      </w:r>
      <w:r w:rsidR="007B2728" w:rsidRPr="004D6C5B">
        <w:rPr>
          <w:rFonts w:hAnsi="宋体"/>
          <w:szCs w:val="21"/>
        </w:rPr>
        <w:t>。</w:t>
      </w:r>
    </w:p>
    <w:p w:rsidR="000E6B50" w:rsidRPr="004D6C5B" w:rsidRDefault="000E6B50" w:rsidP="000E6B50">
      <w:pPr>
        <w:spacing w:line="360" w:lineRule="auto"/>
        <w:jc w:val="center"/>
        <w:rPr>
          <w:szCs w:val="21"/>
        </w:rPr>
      </w:pPr>
      <w:r w:rsidRPr="004D6C5B">
        <w:rPr>
          <w:rFonts w:hAnsi="宋体"/>
          <w:szCs w:val="21"/>
        </w:rPr>
        <w:t>表</w:t>
      </w:r>
      <w:r w:rsidRPr="004D6C5B">
        <w:rPr>
          <w:szCs w:val="21"/>
        </w:rPr>
        <w:t>4</w:t>
      </w:r>
      <w:r w:rsidR="00877DE8" w:rsidRPr="004D6C5B">
        <w:rPr>
          <w:szCs w:val="21"/>
        </w:rPr>
        <w:t xml:space="preserve">  </w:t>
      </w:r>
      <w:r w:rsidRPr="004D6C5B">
        <w:rPr>
          <w:szCs w:val="21"/>
        </w:rPr>
        <w:t>L-</w:t>
      </w:r>
      <w:r w:rsidRPr="004D6C5B">
        <w:rPr>
          <w:rFonts w:hAnsi="宋体"/>
          <w:szCs w:val="21"/>
        </w:rPr>
        <w:t>亮氨酸理化指标</w:t>
      </w:r>
    </w:p>
    <w:tbl>
      <w:tblPr>
        <w:tblW w:w="6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1"/>
        <w:gridCol w:w="3904"/>
      </w:tblGrid>
      <w:tr w:rsidR="000E6B50" w:rsidRPr="004D6C5B" w:rsidTr="00AC78D7">
        <w:trPr>
          <w:trHeight w:val="465"/>
          <w:jc w:val="center"/>
        </w:trPr>
        <w:tc>
          <w:tcPr>
            <w:tcW w:w="2971"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904"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AC78D7">
        <w:trPr>
          <w:trHeight w:val="442"/>
          <w:jc w:val="center"/>
        </w:trPr>
        <w:tc>
          <w:tcPr>
            <w:tcW w:w="2971" w:type="dxa"/>
            <w:vAlign w:val="center"/>
          </w:tcPr>
          <w:p w:rsidR="000E6B50" w:rsidRPr="004D6C5B" w:rsidRDefault="000E6B50" w:rsidP="00844775">
            <w:pPr>
              <w:rPr>
                <w:sz w:val="18"/>
                <w:szCs w:val="18"/>
              </w:rPr>
            </w:pPr>
            <w:r w:rsidRPr="004D6C5B">
              <w:rPr>
                <w:rFonts w:hAnsi="宋体"/>
                <w:sz w:val="18"/>
                <w:szCs w:val="18"/>
              </w:rPr>
              <w:t>鉴别</w:t>
            </w:r>
          </w:p>
        </w:tc>
        <w:tc>
          <w:tcPr>
            <w:tcW w:w="3904"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AC78D7">
        <w:trPr>
          <w:trHeight w:val="465"/>
          <w:jc w:val="center"/>
        </w:trPr>
        <w:tc>
          <w:tcPr>
            <w:tcW w:w="2971" w:type="dxa"/>
            <w:vAlign w:val="center"/>
          </w:tcPr>
          <w:p w:rsidR="000E6B50" w:rsidRPr="004D6C5B" w:rsidRDefault="000E6B50" w:rsidP="00844775">
            <w:pPr>
              <w:rPr>
                <w:sz w:val="18"/>
                <w:szCs w:val="18"/>
              </w:rPr>
            </w:pPr>
            <w:r w:rsidRPr="004D6C5B">
              <w:rPr>
                <w:rFonts w:hAnsi="宋体"/>
                <w:sz w:val="18"/>
                <w:szCs w:val="18"/>
              </w:rPr>
              <w:t>含量</w:t>
            </w:r>
            <w:r w:rsidRPr="004D6C5B">
              <w:rPr>
                <w:sz w:val="18"/>
                <w:szCs w:val="18"/>
              </w:rPr>
              <w:t>（以干基计）</w:t>
            </w:r>
            <w:r w:rsidR="00925DBB" w:rsidRPr="004D6C5B">
              <w:rPr>
                <w:sz w:val="18"/>
                <w:szCs w:val="18"/>
              </w:rPr>
              <w:t>/</w:t>
            </w:r>
            <w:r w:rsidRPr="004D6C5B">
              <w:rPr>
                <w:sz w:val="18"/>
                <w:szCs w:val="18"/>
              </w:rPr>
              <w:t xml:space="preserve">%    </w:t>
            </w:r>
          </w:p>
        </w:tc>
        <w:tc>
          <w:tcPr>
            <w:tcW w:w="3904"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AC78D7">
        <w:trPr>
          <w:trHeight w:val="465"/>
          <w:jc w:val="center"/>
        </w:trPr>
        <w:tc>
          <w:tcPr>
            <w:tcW w:w="2971"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29" type="#_x0000_t75" style="width:11.25pt;height:18pt" o:ole="">
                  <v:imagedata r:id="rId54" o:title=""/>
                </v:shape>
                <o:OLEObject Type="Embed" ProgID="Equations" ShapeID="_x0000_i1029" DrawAspect="Content" ObjectID="_1598678792" r:id="rId57"/>
              </w:object>
            </w:r>
            <w:r w:rsidRPr="004D6C5B">
              <w:rPr>
                <w:sz w:val="18"/>
                <w:szCs w:val="18"/>
              </w:rPr>
              <w:t xml:space="preserve"> </w:t>
            </w:r>
          </w:p>
        </w:tc>
        <w:tc>
          <w:tcPr>
            <w:tcW w:w="3904"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14.9°</w:t>
            </w:r>
            <w:r w:rsidR="00AF1020" w:rsidRPr="004D6C5B">
              <w:rPr>
                <w:color w:val="000000"/>
                <w:sz w:val="18"/>
                <w:szCs w:val="18"/>
              </w:rPr>
              <w:t>-</w:t>
            </w:r>
            <w:r w:rsidRPr="004D6C5B">
              <w:rPr>
                <w:color w:val="000000"/>
                <w:sz w:val="18"/>
                <w:szCs w:val="18"/>
              </w:rPr>
              <w:t>＋</w:t>
            </w:r>
            <w:r w:rsidRPr="004D6C5B">
              <w:rPr>
                <w:color w:val="000000"/>
                <w:sz w:val="18"/>
                <w:szCs w:val="18"/>
              </w:rPr>
              <w:t>16.0°</w:t>
            </w:r>
          </w:p>
        </w:tc>
      </w:tr>
      <w:tr w:rsidR="000E6B50" w:rsidRPr="004D6C5B" w:rsidTr="00AC78D7">
        <w:trPr>
          <w:trHeight w:val="465"/>
          <w:jc w:val="center"/>
        </w:trPr>
        <w:tc>
          <w:tcPr>
            <w:tcW w:w="2971" w:type="dxa"/>
            <w:vAlign w:val="center"/>
          </w:tcPr>
          <w:p w:rsidR="000E6B50" w:rsidRPr="004D6C5B" w:rsidRDefault="000E6B50" w:rsidP="00AC78D7">
            <w:pPr>
              <w:jc w:val="left"/>
              <w:rPr>
                <w:sz w:val="18"/>
                <w:szCs w:val="18"/>
              </w:rPr>
            </w:pPr>
            <w:r w:rsidRPr="004D6C5B">
              <w:rPr>
                <w:rFonts w:hAnsi="宋体"/>
                <w:sz w:val="18"/>
                <w:szCs w:val="18"/>
              </w:rPr>
              <w:t>干燥失重</w:t>
            </w:r>
            <w:r w:rsidR="00925DBB" w:rsidRPr="004D6C5B">
              <w:rPr>
                <w:sz w:val="18"/>
                <w:szCs w:val="18"/>
              </w:rPr>
              <w:t>/</w:t>
            </w:r>
            <w:r w:rsidRPr="004D6C5B">
              <w:rPr>
                <w:sz w:val="18"/>
                <w:szCs w:val="18"/>
              </w:rPr>
              <w:t xml:space="preserve">%  </w:t>
            </w:r>
            <w:r w:rsidR="00AC78D7">
              <w:rPr>
                <w:sz w:val="18"/>
                <w:szCs w:val="18"/>
              </w:rPr>
              <w:t xml:space="preserve">   </w:t>
            </w:r>
            <w:r w:rsidR="00925DBB" w:rsidRPr="004D6C5B">
              <w:rPr>
                <w:sz w:val="18"/>
                <w:szCs w:val="18"/>
              </w:rPr>
              <w:t xml:space="preserve">             </w:t>
            </w:r>
            <w:r w:rsidRPr="004D6C5B">
              <w:rPr>
                <w:sz w:val="18"/>
                <w:szCs w:val="18"/>
              </w:rPr>
              <w:t>≤</w:t>
            </w:r>
          </w:p>
        </w:tc>
        <w:tc>
          <w:tcPr>
            <w:tcW w:w="3904" w:type="dxa"/>
            <w:vAlign w:val="center"/>
          </w:tcPr>
          <w:p w:rsidR="000E6B50" w:rsidRPr="004D6C5B" w:rsidRDefault="000E6B50" w:rsidP="00B02DA5">
            <w:pPr>
              <w:widowControl/>
              <w:jc w:val="center"/>
              <w:rPr>
                <w:sz w:val="18"/>
                <w:szCs w:val="18"/>
              </w:rPr>
            </w:pPr>
            <w:r w:rsidRPr="004D6C5B">
              <w:rPr>
                <w:sz w:val="18"/>
                <w:szCs w:val="18"/>
              </w:rPr>
              <w:t>0.2</w:t>
            </w:r>
          </w:p>
        </w:tc>
      </w:tr>
      <w:tr w:rsidR="000E6B50" w:rsidRPr="004D6C5B" w:rsidTr="00AC78D7">
        <w:trPr>
          <w:trHeight w:val="465"/>
          <w:jc w:val="center"/>
        </w:trPr>
        <w:tc>
          <w:tcPr>
            <w:tcW w:w="2971" w:type="dxa"/>
            <w:vAlign w:val="center"/>
          </w:tcPr>
          <w:p w:rsidR="000E6B50" w:rsidRPr="004D6C5B" w:rsidRDefault="000E6B50" w:rsidP="00AC78D7">
            <w:pPr>
              <w:jc w:val="left"/>
              <w:rPr>
                <w:sz w:val="18"/>
                <w:szCs w:val="18"/>
              </w:rPr>
            </w:pPr>
            <w:r w:rsidRPr="004D6C5B">
              <w:rPr>
                <w:rFonts w:hAnsi="宋体"/>
                <w:sz w:val="18"/>
                <w:szCs w:val="18"/>
              </w:rPr>
              <w:t>灼烧残渣</w:t>
            </w:r>
            <w:r w:rsidR="00925DBB" w:rsidRPr="004D6C5B">
              <w:rPr>
                <w:sz w:val="18"/>
                <w:szCs w:val="18"/>
              </w:rPr>
              <w:t>/</w:t>
            </w:r>
            <w:r w:rsidRPr="004D6C5B">
              <w:rPr>
                <w:sz w:val="18"/>
                <w:szCs w:val="18"/>
              </w:rPr>
              <w:t xml:space="preserve">%    </w:t>
            </w:r>
            <w:r w:rsidR="00AC78D7">
              <w:rPr>
                <w:sz w:val="18"/>
                <w:szCs w:val="18"/>
              </w:rPr>
              <w:t xml:space="preserve">             </w:t>
            </w:r>
            <w:r w:rsidR="00925DBB" w:rsidRPr="004D6C5B">
              <w:rPr>
                <w:sz w:val="18"/>
                <w:szCs w:val="18"/>
              </w:rPr>
              <w:t xml:space="preserve"> </w:t>
            </w:r>
            <w:r w:rsidRPr="004D6C5B">
              <w:rPr>
                <w:sz w:val="18"/>
                <w:szCs w:val="18"/>
              </w:rPr>
              <w:t>≤</w:t>
            </w:r>
          </w:p>
        </w:tc>
        <w:tc>
          <w:tcPr>
            <w:tcW w:w="3904"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AC78D7">
        <w:trPr>
          <w:trHeight w:val="465"/>
          <w:jc w:val="center"/>
        </w:trPr>
        <w:tc>
          <w:tcPr>
            <w:tcW w:w="2971" w:type="dxa"/>
            <w:vAlign w:val="center"/>
          </w:tcPr>
          <w:p w:rsidR="000E6B50" w:rsidRPr="004D6C5B" w:rsidRDefault="000E6B50" w:rsidP="00844775">
            <w:pPr>
              <w:rPr>
                <w:sz w:val="18"/>
                <w:szCs w:val="18"/>
              </w:rPr>
            </w:pPr>
            <w:r w:rsidRPr="004D6C5B">
              <w:rPr>
                <w:sz w:val="18"/>
                <w:szCs w:val="18"/>
              </w:rPr>
              <w:t xml:space="preserve">pH </w:t>
            </w:r>
          </w:p>
        </w:tc>
        <w:tc>
          <w:tcPr>
            <w:tcW w:w="3904" w:type="dxa"/>
            <w:vAlign w:val="center"/>
          </w:tcPr>
          <w:p w:rsidR="000E6B50" w:rsidRPr="004D6C5B" w:rsidRDefault="000E6B50" w:rsidP="00844775">
            <w:pPr>
              <w:widowControl/>
              <w:jc w:val="center"/>
              <w:rPr>
                <w:sz w:val="18"/>
                <w:szCs w:val="18"/>
              </w:rPr>
            </w:pPr>
            <w:r w:rsidRPr="004D6C5B">
              <w:rPr>
                <w:sz w:val="18"/>
                <w:szCs w:val="18"/>
              </w:rPr>
              <w:t>5.5</w:t>
            </w:r>
            <w:r w:rsidR="00AF1020" w:rsidRPr="004D6C5B">
              <w:rPr>
                <w:sz w:val="18"/>
                <w:szCs w:val="18"/>
              </w:rPr>
              <w:t>-</w:t>
            </w:r>
            <w:r w:rsidRPr="004D6C5B">
              <w:rPr>
                <w:sz w:val="18"/>
                <w:szCs w:val="18"/>
              </w:rPr>
              <w:t>7.0</w:t>
            </w:r>
          </w:p>
        </w:tc>
      </w:tr>
      <w:tr w:rsidR="000E6B50" w:rsidRPr="004D6C5B" w:rsidTr="00AC78D7">
        <w:trPr>
          <w:trHeight w:val="465"/>
          <w:jc w:val="center"/>
        </w:trPr>
        <w:tc>
          <w:tcPr>
            <w:tcW w:w="2971" w:type="dxa"/>
            <w:vAlign w:val="center"/>
          </w:tcPr>
          <w:p w:rsidR="000E6B50" w:rsidRPr="004D6C5B" w:rsidRDefault="000E6B50" w:rsidP="00AC78D7">
            <w:pPr>
              <w:jc w:val="left"/>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925DBB" w:rsidRPr="004D6C5B">
              <w:rPr>
                <w:sz w:val="18"/>
                <w:szCs w:val="18"/>
              </w:rPr>
              <w:t>/</w:t>
            </w:r>
            <w:r w:rsidRPr="004D6C5B">
              <w:rPr>
                <w:color w:val="000000"/>
                <w:sz w:val="18"/>
                <w:szCs w:val="18"/>
              </w:rPr>
              <w:t xml:space="preserve">%     </w:t>
            </w:r>
            <w:r w:rsidR="00925DBB" w:rsidRPr="004D6C5B">
              <w:rPr>
                <w:color w:val="000000"/>
                <w:sz w:val="18"/>
                <w:szCs w:val="18"/>
              </w:rPr>
              <w:t xml:space="preserve">      </w:t>
            </w:r>
            <w:r w:rsidRPr="004D6C5B">
              <w:rPr>
                <w:color w:val="000000"/>
                <w:sz w:val="18"/>
                <w:szCs w:val="18"/>
              </w:rPr>
              <w:t>≤</w:t>
            </w:r>
          </w:p>
        </w:tc>
        <w:tc>
          <w:tcPr>
            <w:tcW w:w="3904"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AC78D7">
        <w:trPr>
          <w:trHeight w:val="465"/>
          <w:jc w:val="center"/>
        </w:trPr>
        <w:tc>
          <w:tcPr>
            <w:tcW w:w="2971" w:type="dxa"/>
            <w:vAlign w:val="center"/>
          </w:tcPr>
          <w:p w:rsidR="000E6B50" w:rsidRPr="004D6C5B" w:rsidRDefault="000E6B50" w:rsidP="00AC78D7">
            <w:pPr>
              <w:jc w:val="left"/>
              <w:rPr>
                <w:color w:val="000000"/>
                <w:sz w:val="18"/>
                <w:szCs w:val="18"/>
              </w:rPr>
            </w:pPr>
            <w:r w:rsidRPr="004D6C5B">
              <w:rPr>
                <w:rFonts w:hAnsi="宋体"/>
                <w:color w:val="000000"/>
                <w:sz w:val="18"/>
                <w:szCs w:val="18"/>
              </w:rPr>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sz w:val="18"/>
                <w:szCs w:val="18"/>
              </w:rPr>
              <w:t>计）</w:t>
            </w:r>
            <w:r w:rsidR="00925DBB" w:rsidRPr="004D6C5B">
              <w:rPr>
                <w:sz w:val="18"/>
                <w:szCs w:val="18"/>
              </w:rPr>
              <w:t>/</w:t>
            </w:r>
            <w:r w:rsidRPr="004D6C5B">
              <w:rPr>
                <w:color w:val="000000"/>
                <w:sz w:val="18"/>
                <w:szCs w:val="18"/>
              </w:rPr>
              <w:t xml:space="preserve">%   </w:t>
            </w:r>
            <w:r w:rsidR="00925DBB" w:rsidRPr="004D6C5B">
              <w:rPr>
                <w:color w:val="000000"/>
                <w:sz w:val="18"/>
                <w:szCs w:val="18"/>
              </w:rPr>
              <w:t xml:space="preserve">        </w:t>
            </w:r>
            <w:r w:rsidRPr="004D6C5B">
              <w:rPr>
                <w:color w:val="000000"/>
                <w:sz w:val="18"/>
                <w:szCs w:val="18"/>
              </w:rPr>
              <w:t>≤</w:t>
            </w:r>
          </w:p>
        </w:tc>
        <w:tc>
          <w:tcPr>
            <w:tcW w:w="3904"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AC78D7">
        <w:trPr>
          <w:trHeight w:val="465"/>
          <w:jc w:val="center"/>
        </w:trPr>
        <w:tc>
          <w:tcPr>
            <w:tcW w:w="2971" w:type="dxa"/>
            <w:vAlign w:val="center"/>
          </w:tcPr>
          <w:p w:rsidR="000E6B50" w:rsidRPr="004D6C5B" w:rsidRDefault="00150073" w:rsidP="00AC78D7">
            <w:pPr>
              <w:jc w:val="left"/>
              <w:rPr>
                <w:color w:val="000000"/>
                <w:sz w:val="18"/>
                <w:szCs w:val="18"/>
              </w:rPr>
            </w:pPr>
            <w:r w:rsidRPr="004D6C5B">
              <w:rPr>
                <w:rFonts w:hAnsi="宋体"/>
                <w:color w:val="000000"/>
                <w:sz w:val="18"/>
                <w:szCs w:val="18"/>
              </w:rPr>
              <w:t>其他氨基酸</w:t>
            </w:r>
            <w:r w:rsidR="00546D2C" w:rsidRPr="004D6C5B">
              <w:rPr>
                <w:rFonts w:hAnsi="宋体"/>
                <w:color w:val="000000"/>
                <w:sz w:val="18"/>
                <w:szCs w:val="18"/>
              </w:rPr>
              <w:t>（总杂）</w:t>
            </w:r>
            <w:r w:rsidR="00925DBB" w:rsidRPr="004D6C5B">
              <w:rPr>
                <w:sz w:val="18"/>
                <w:szCs w:val="18"/>
              </w:rPr>
              <w:t>/</w:t>
            </w:r>
            <w:r w:rsidR="00546D2C" w:rsidRPr="004D6C5B">
              <w:rPr>
                <w:color w:val="000000"/>
                <w:sz w:val="18"/>
                <w:szCs w:val="18"/>
              </w:rPr>
              <w:t xml:space="preserve">%   </w:t>
            </w:r>
            <w:r w:rsidR="00925DBB" w:rsidRPr="004D6C5B">
              <w:rPr>
                <w:color w:val="000000"/>
                <w:sz w:val="18"/>
                <w:szCs w:val="18"/>
              </w:rPr>
              <w:t xml:space="preserve">        </w:t>
            </w:r>
            <w:r w:rsidR="00546D2C" w:rsidRPr="004D6C5B">
              <w:rPr>
                <w:color w:val="000000"/>
                <w:sz w:val="18"/>
                <w:szCs w:val="18"/>
              </w:rPr>
              <w:t>≤</w:t>
            </w:r>
          </w:p>
        </w:tc>
        <w:tc>
          <w:tcPr>
            <w:tcW w:w="3904" w:type="dxa"/>
            <w:vAlign w:val="center"/>
          </w:tcPr>
          <w:p w:rsidR="000E6B50" w:rsidRPr="004D6C5B" w:rsidRDefault="00F25D9E" w:rsidP="00844775">
            <w:pPr>
              <w:widowControl/>
              <w:jc w:val="center"/>
              <w:rPr>
                <w:color w:val="000000"/>
                <w:sz w:val="18"/>
                <w:szCs w:val="18"/>
              </w:rPr>
            </w:pPr>
            <w:r w:rsidRPr="004D6C5B">
              <w:rPr>
                <w:color w:val="000000"/>
                <w:sz w:val="18"/>
                <w:szCs w:val="18"/>
              </w:rPr>
              <w:t>2.0</w:t>
            </w:r>
          </w:p>
        </w:tc>
      </w:tr>
      <w:tr w:rsidR="000E6B50" w:rsidRPr="004D6C5B" w:rsidTr="00AC78D7">
        <w:trPr>
          <w:trHeight w:val="480"/>
          <w:jc w:val="center"/>
        </w:trPr>
        <w:tc>
          <w:tcPr>
            <w:tcW w:w="2971" w:type="dxa"/>
            <w:vAlign w:val="center"/>
          </w:tcPr>
          <w:p w:rsidR="000E6B50" w:rsidRPr="004D6C5B" w:rsidRDefault="000E6B50" w:rsidP="00AC78D7">
            <w:pPr>
              <w:jc w:val="left"/>
              <w:rPr>
                <w:color w:val="000000"/>
                <w:sz w:val="18"/>
                <w:szCs w:val="18"/>
              </w:rPr>
            </w:pPr>
            <w:r w:rsidRPr="004D6C5B">
              <w:rPr>
                <w:rFonts w:hAnsi="宋体"/>
                <w:color w:val="000000"/>
                <w:sz w:val="18"/>
                <w:szCs w:val="18"/>
              </w:rPr>
              <w:t>溶液的透光率</w:t>
            </w:r>
            <w:r w:rsidR="00925DBB" w:rsidRPr="004D6C5B">
              <w:rPr>
                <w:sz w:val="18"/>
                <w:szCs w:val="18"/>
              </w:rPr>
              <w:t>/</w:t>
            </w:r>
            <w:r w:rsidRPr="004D6C5B">
              <w:rPr>
                <w:color w:val="000000"/>
                <w:sz w:val="18"/>
                <w:szCs w:val="18"/>
              </w:rPr>
              <w:t xml:space="preserve">%     </w:t>
            </w:r>
            <w:r w:rsidR="00925DBB" w:rsidRPr="004D6C5B">
              <w:rPr>
                <w:color w:val="000000"/>
                <w:sz w:val="18"/>
                <w:szCs w:val="18"/>
              </w:rPr>
              <w:t xml:space="preserve">          </w:t>
            </w:r>
            <w:r w:rsidRPr="004D6C5B">
              <w:rPr>
                <w:color w:val="000000"/>
                <w:sz w:val="18"/>
                <w:szCs w:val="18"/>
              </w:rPr>
              <w:t>≥</w:t>
            </w:r>
          </w:p>
        </w:tc>
        <w:tc>
          <w:tcPr>
            <w:tcW w:w="3904"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AC78D7">
        <w:trPr>
          <w:trHeight w:val="480"/>
          <w:jc w:val="center"/>
        </w:trPr>
        <w:tc>
          <w:tcPr>
            <w:tcW w:w="2971" w:type="dxa"/>
            <w:vAlign w:val="center"/>
          </w:tcPr>
          <w:p w:rsidR="000E6B50" w:rsidRPr="004D6C5B" w:rsidRDefault="000E6B50" w:rsidP="00AC78D7">
            <w:pPr>
              <w:jc w:val="left"/>
              <w:rPr>
                <w:color w:val="000000"/>
                <w:sz w:val="18"/>
                <w:szCs w:val="18"/>
              </w:rPr>
            </w:pPr>
            <w:r w:rsidRPr="004D6C5B">
              <w:rPr>
                <w:rFonts w:hAnsi="宋体"/>
                <w:color w:val="000000"/>
                <w:sz w:val="18"/>
                <w:szCs w:val="18"/>
              </w:rPr>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925DBB" w:rsidRPr="004D6C5B">
              <w:rPr>
                <w:sz w:val="18"/>
                <w:szCs w:val="18"/>
              </w:rPr>
              <w:t>/</w:t>
            </w:r>
            <w:r w:rsidRPr="004D6C5B">
              <w:rPr>
                <w:color w:val="000000"/>
                <w:sz w:val="18"/>
                <w:szCs w:val="18"/>
              </w:rPr>
              <w:t xml:space="preserve">%  </w:t>
            </w:r>
            <w:r w:rsidR="00925DBB" w:rsidRPr="004D6C5B">
              <w:rPr>
                <w:color w:val="000000"/>
                <w:sz w:val="18"/>
                <w:szCs w:val="18"/>
              </w:rPr>
              <w:t xml:space="preserve">         </w:t>
            </w:r>
            <w:r w:rsidRPr="004D6C5B">
              <w:rPr>
                <w:color w:val="000000"/>
                <w:sz w:val="18"/>
                <w:szCs w:val="18"/>
              </w:rPr>
              <w:t>≤</w:t>
            </w:r>
          </w:p>
        </w:tc>
        <w:tc>
          <w:tcPr>
            <w:tcW w:w="3904"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AC78D7">
        <w:trPr>
          <w:trHeight w:val="480"/>
          <w:jc w:val="center"/>
        </w:trPr>
        <w:tc>
          <w:tcPr>
            <w:tcW w:w="2971" w:type="dxa"/>
            <w:vAlign w:val="center"/>
          </w:tcPr>
          <w:p w:rsidR="005A1303" w:rsidRPr="004D6C5B" w:rsidRDefault="005A1303" w:rsidP="00AC78D7">
            <w:pPr>
              <w:jc w:val="left"/>
              <w:rPr>
                <w:color w:val="000000"/>
                <w:sz w:val="18"/>
                <w:szCs w:val="18"/>
              </w:rPr>
            </w:pPr>
            <w:r w:rsidRPr="004D6C5B">
              <w:rPr>
                <w:rFonts w:hAnsi="宋体"/>
                <w:color w:val="000000"/>
                <w:sz w:val="18"/>
                <w:szCs w:val="18"/>
              </w:rPr>
              <w:t>铁盐</w:t>
            </w:r>
            <w:r w:rsidR="00925DBB" w:rsidRPr="004D6C5B">
              <w:rPr>
                <w:sz w:val="18"/>
                <w:szCs w:val="18"/>
              </w:rPr>
              <w:t>/</w:t>
            </w:r>
            <w:r w:rsidRPr="004D6C5B">
              <w:rPr>
                <w:sz w:val="18"/>
                <w:szCs w:val="18"/>
              </w:rPr>
              <w:t>mg/</w:t>
            </w:r>
            <w:r w:rsidR="001A0D30">
              <w:rPr>
                <w:rFonts w:hint="eastAsia"/>
                <w:sz w:val="18"/>
                <w:szCs w:val="18"/>
              </w:rPr>
              <w:t xml:space="preserve"> kg</w:t>
            </w:r>
            <w:r w:rsidR="00516488" w:rsidRPr="004D6C5B">
              <w:rPr>
                <w:sz w:val="18"/>
                <w:szCs w:val="18"/>
              </w:rPr>
              <w:t xml:space="preserve"> </w:t>
            </w:r>
            <w:r w:rsidRPr="004D6C5B">
              <w:rPr>
                <w:sz w:val="18"/>
                <w:szCs w:val="18"/>
              </w:rPr>
              <w:t xml:space="preserve"> </w:t>
            </w:r>
            <w:r w:rsidRPr="004D6C5B">
              <w:rPr>
                <w:color w:val="000000"/>
                <w:sz w:val="18"/>
                <w:szCs w:val="18"/>
              </w:rPr>
              <w:t xml:space="preserve">  </w:t>
            </w:r>
            <w:r w:rsidR="00925DBB" w:rsidRPr="004D6C5B">
              <w:rPr>
                <w:color w:val="000000"/>
                <w:sz w:val="18"/>
                <w:szCs w:val="18"/>
              </w:rPr>
              <w:t xml:space="preserve">               </w:t>
            </w:r>
            <w:r w:rsidRPr="004D6C5B">
              <w:rPr>
                <w:color w:val="000000"/>
                <w:sz w:val="18"/>
                <w:szCs w:val="18"/>
              </w:rPr>
              <w:t>≤</w:t>
            </w:r>
          </w:p>
        </w:tc>
        <w:tc>
          <w:tcPr>
            <w:tcW w:w="3904"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r w:rsidRPr="004D6C5B">
        <w:rPr>
          <w:kern w:val="0"/>
          <w:szCs w:val="20"/>
        </w:rPr>
        <w:t>4.2.4</w:t>
      </w:r>
      <w:r w:rsidR="00877DE8" w:rsidRPr="004D6C5B">
        <w:rPr>
          <w:kern w:val="0"/>
          <w:szCs w:val="20"/>
        </w:rPr>
        <w:t xml:space="preserve">  </w:t>
      </w:r>
      <w:r w:rsidRPr="004D6C5B">
        <w:rPr>
          <w:kern w:val="0"/>
          <w:szCs w:val="20"/>
        </w:rPr>
        <w:t>L-</w:t>
      </w:r>
      <w:r w:rsidRPr="004D6C5B">
        <w:rPr>
          <w:rFonts w:hAnsi="宋体"/>
          <w:kern w:val="0"/>
          <w:szCs w:val="20"/>
        </w:rPr>
        <w:t>苯丙氨酸</w:t>
      </w:r>
    </w:p>
    <w:p w:rsidR="000E6B50" w:rsidRPr="004D6C5B" w:rsidRDefault="000E6B50" w:rsidP="000E6B50">
      <w:pPr>
        <w:spacing w:line="360" w:lineRule="auto"/>
        <w:rPr>
          <w:szCs w:val="21"/>
        </w:rPr>
      </w:pPr>
      <w:r w:rsidRPr="004D6C5B">
        <w:rPr>
          <w:szCs w:val="21"/>
        </w:rPr>
        <w:lastRenderedPageBreak/>
        <w:t xml:space="preserve">    </w:t>
      </w:r>
      <w:r w:rsidRPr="004D6C5B">
        <w:rPr>
          <w:rFonts w:hAnsi="宋体"/>
          <w:szCs w:val="21"/>
        </w:rPr>
        <w:t>应符合表</w:t>
      </w:r>
      <w:r w:rsidRPr="004D6C5B">
        <w:rPr>
          <w:szCs w:val="21"/>
        </w:rPr>
        <w:t>5</w:t>
      </w:r>
      <w:r w:rsidRPr="004D6C5B">
        <w:rPr>
          <w:rFonts w:hAnsi="宋体"/>
          <w:szCs w:val="21"/>
        </w:rPr>
        <w:t>要求</w:t>
      </w:r>
      <w:r w:rsidR="007B2728" w:rsidRPr="004D6C5B">
        <w:rPr>
          <w:rFonts w:hAnsi="宋体"/>
          <w:szCs w:val="21"/>
        </w:rPr>
        <w:t>。</w:t>
      </w:r>
    </w:p>
    <w:p w:rsidR="000E6B50" w:rsidRPr="004D6C5B" w:rsidRDefault="000E6B50" w:rsidP="000E6B50">
      <w:pPr>
        <w:spacing w:line="360" w:lineRule="auto"/>
        <w:jc w:val="center"/>
        <w:rPr>
          <w:szCs w:val="21"/>
        </w:rPr>
      </w:pPr>
      <w:r w:rsidRPr="004D6C5B">
        <w:rPr>
          <w:rFonts w:hAnsi="宋体"/>
          <w:szCs w:val="21"/>
        </w:rPr>
        <w:t>表</w:t>
      </w:r>
      <w:r w:rsidRPr="004D6C5B">
        <w:rPr>
          <w:szCs w:val="21"/>
        </w:rPr>
        <w:t>5</w:t>
      </w:r>
      <w:r w:rsidR="00877DE8" w:rsidRPr="004D6C5B">
        <w:rPr>
          <w:szCs w:val="21"/>
        </w:rPr>
        <w:t xml:space="preserve">  </w:t>
      </w:r>
      <w:r w:rsidRPr="004D6C5B">
        <w:rPr>
          <w:szCs w:val="21"/>
        </w:rPr>
        <w:t>L-</w:t>
      </w:r>
      <w:r w:rsidRPr="004D6C5B">
        <w:rPr>
          <w:rFonts w:hAnsi="宋体"/>
          <w:szCs w:val="21"/>
        </w:rPr>
        <w:t>苯丙氨酸理化指标</w:t>
      </w:r>
    </w:p>
    <w:tbl>
      <w:tblPr>
        <w:tblW w:w="6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9"/>
        <w:gridCol w:w="3676"/>
      </w:tblGrid>
      <w:tr w:rsidR="000E6B50" w:rsidRPr="004D6C5B" w:rsidTr="00AC78D7">
        <w:trPr>
          <w:trHeight w:val="465"/>
          <w:jc w:val="center"/>
        </w:trPr>
        <w:tc>
          <w:tcPr>
            <w:tcW w:w="3199"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676"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AC78D7">
        <w:trPr>
          <w:trHeight w:val="442"/>
          <w:jc w:val="center"/>
        </w:trPr>
        <w:tc>
          <w:tcPr>
            <w:tcW w:w="3199" w:type="dxa"/>
            <w:vAlign w:val="center"/>
          </w:tcPr>
          <w:p w:rsidR="000E6B50" w:rsidRPr="004D6C5B" w:rsidRDefault="000E6B50" w:rsidP="00844775">
            <w:pPr>
              <w:rPr>
                <w:sz w:val="18"/>
                <w:szCs w:val="18"/>
              </w:rPr>
            </w:pPr>
            <w:r w:rsidRPr="004D6C5B">
              <w:rPr>
                <w:rFonts w:hAnsi="宋体"/>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AC78D7">
        <w:trPr>
          <w:trHeight w:val="465"/>
          <w:jc w:val="center"/>
        </w:trPr>
        <w:tc>
          <w:tcPr>
            <w:tcW w:w="3199" w:type="dxa"/>
            <w:vAlign w:val="center"/>
          </w:tcPr>
          <w:p w:rsidR="000E6B50" w:rsidRPr="004D6C5B" w:rsidRDefault="000E6B50" w:rsidP="00844775">
            <w:pPr>
              <w:rPr>
                <w:sz w:val="18"/>
                <w:szCs w:val="18"/>
              </w:rPr>
            </w:pPr>
            <w:r w:rsidRPr="004D6C5B">
              <w:rPr>
                <w:rFonts w:hAnsi="宋体"/>
                <w:sz w:val="18"/>
                <w:szCs w:val="18"/>
              </w:rPr>
              <w:t>含量</w:t>
            </w:r>
            <w:r w:rsidRPr="004D6C5B">
              <w:rPr>
                <w:sz w:val="18"/>
                <w:szCs w:val="18"/>
              </w:rPr>
              <w:t>（以干基计）</w:t>
            </w:r>
            <w:r w:rsidR="00F05571" w:rsidRPr="004D6C5B">
              <w:rPr>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AC78D7">
        <w:trPr>
          <w:trHeight w:val="465"/>
          <w:jc w:val="center"/>
        </w:trPr>
        <w:tc>
          <w:tcPr>
            <w:tcW w:w="3199"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30" type="#_x0000_t75" style="width:11.25pt;height:18pt" o:ole="">
                  <v:imagedata r:id="rId54" o:title=""/>
                </v:shape>
                <o:OLEObject Type="Embed" ProgID="Equations" ShapeID="_x0000_i1030" DrawAspect="Content" ObjectID="_1598678793" r:id="rId58"/>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33.0°</w:t>
            </w:r>
            <w:r w:rsidR="00AF1020" w:rsidRPr="004D6C5B">
              <w:rPr>
                <w:color w:val="000000"/>
                <w:sz w:val="18"/>
                <w:szCs w:val="18"/>
              </w:rPr>
              <w:t>-</w:t>
            </w:r>
            <w:r w:rsidRPr="004D6C5B">
              <w:rPr>
                <w:color w:val="000000"/>
                <w:sz w:val="18"/>
                <w:szCs w:val="18"/>
              </w:rPr>
              <w:t>－</w:t>
            </w:r>
            <w:r w:rsidRPr="004D6C5B">
              <w:rPr>
                <w:color w:val="000000"/>
                <w:sz w:val="18"/>
                <w:szCs w:val="18"/>
              </w:rPr>
              <w:t>35.0°</w:t>
            </w:r>
          </w:p>
        </w:tc>
      </w:tr>
      <w:tr w:rsidR="000E6B50" w:rsidRPr="004D6C5B" w:rsidTr="00AC78D7">
        <w:trPr>
          <w:trHeight w:val="465"/>
          <w:jc w:val="center"/>
        </w:trPr>
        <w:tc>
          <w:tcPr>
            <w:tcW w:w="3199" w:type="dxa"/>
            <w:vAlign w:val="center"/>
          </w:tcPr>
          <w:p w:rsidR="000E6B50" w:rsidRPr="004D6C5B" w:rsidRDefault="000E6B50" w:rsidP="00F05571">
            <w:pPr>
              <w:rPr>
                <w:sz w:val="18"/>
                <w:szCs w:val="18"/>
              </w:rPr>
            </w:pPr>
            <w:r w:rsidRPr="004D6C5B">
              <w:rPr>
                <w:rFonts w:hAnsi="宋体"/>
                <w:sz w:val="18"/>
                <w:szCs w:val="18"/>
              </w:rPr>
              <w:t>干燥失重</w:t>
            </w:r>
            <w:r w:rsidR="00F05571" w:rsidRPr="004D6C5B">
              <w:rPr>
                <w:sz w:val="18"/>
                <w:szCs w:val="18"/>
              </w:rPr>
              <w:t>/</w:t>
            </w:r>
            <w:r w:rsidRPr="004D6C5B">
              <w:rPr>
                <w:sz w:val="18"/>
                <w:szCs w:val="18"/>
              </w:rPr>
              <w:t xml:space="preserve">%    </w:t>
            </w:r>
            <w:r w:rsidR="00F05571"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AC78D7">
        <w:trPr>
          <w:trHeight w:val="465"/>
          <w:jc w:val="center"/>
        </w:trPr>
        <w:tc>
          <w:tcPr>
            <w:tcW w:w="3199" w:type="dxa"/>
            <w:vAlign w:val="center"/>
          </w:tcPr>
          <w:p w:rsidR="000E6B50" w:rsidRPr="004D6C5B" w:rsidRDefault="000E6B50" w:rsidP="00844775">
            <w:pPr>
              <w:rPr>
                <w:sz w:val="18"/>
                <w:szCs w:val="18"/>
              </w:rPr>
            </w:pPr>
            <w:r w:rsidRPr="004D6C5B">
              <w:rPr>
                <w:rFonts w:hAnsi="宋体"/>
                <w:sz w:val="18"/>
                <w:szCs w:val="18"/>
              </w:rPr>
              <w:t>灼烧残渣</w:t>
            </w:r>
            <w:r w:rsidR="00F05571" w:rsidRPr="004D6C5B">
              <w:rPr>
                <w:sz w:val="18"/>
                <w:szCs w:val="18"/>
              </w:rPr>
              <w:t>/</w:t>
            </w:r>
            <w:r w:rsidRPr="004D6C5B">
              <w:rPr>
                <w:sz w:val="18"/>
                <w:szCs w:val="18"/>
              </w:rPr>
              <w:t xml:space="preserve">%    </w:t>
            </w:r>
            <w:r w:rsidR="00F05571" w:rsidRPr="004D6C5B">
              <w:rPr>
                <w:sz w:val="18"/>
                <w:szCs w:val="18"/>
              </w:rPr>
              <w:t xml:space="preserve">      </w:t>
            </w:r>
            <w:r w:rsidR="009B16D8" w:rsidRPr="004D6C5B">
              <w:rPr>
                <w:sz w:val="18"/>
                <w:szCs w:val="18"/>
              </w:rPr>
              <w:t xml:space="preserve"> </w:t>
            </w:r>
            <w:r w:rsidR="00F05571"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AC78D7">
        <w:trPr>
          <w:trHeight w:val="465"/>
          <w:jc w:val="center"/>
        </w:trPr>
        <w:tc>
          <w:tcPr>
            <w:tcW w:w="3199"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5.4</w:t>
            </w:r>
            <w:r w:rsidR="00AF1020" w:rsidRPr="004D6C5B">
              <w:rPr>
                <w:sz w:val="18"/>
                <w:szCs w:val="18"/>
              </w:rPr>
              <w:t>-</w:t>
            </w:r>
            <w:r w:rsidRPr="004D6C5B">
              <w:rPr>
                <w:sz w:val="18"/>
                <w:szCs w:val="18"/>
              </w:rPr>
              <w:t>6.0</w:t>
            </w:r>
          </w:p>
        </w:tc>
      </w:tr>
      <w:tr w:rsidR="000E6B50" w:rsidRPr="004D6C5B" w:rsidTr="00AC78D7">
        <w:trPr>
          <w:trHeight w:val="465"/>
          <w:jc w:val="center"/>
        </w:trPr>
        <w:tc>
          <w:tcPr>
            <w:tcW w:w="3199" w:type="dxa"/>
            <w:vAlign w:val="center"/>
          </w:tcPr>
          <w:p w:rsidR="000E6B50" w:rsidRPr="004D6C5B" w:rsidRDefault="000E6B50" w:rsidP="00844775">
            <w:pPr>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F05571" w:rsidRPr="004D6C5B">
              <w:rPr>
                <w:sz w:val="18"/>
                <w:szCs w:val="18"/>
              </w:rPr>
              <w:t>/</w:t>
            </w:r>
            <w:r w:rsidRPr="004D6C5B">
              <w:rPr>
                <w:color w:val="000000"/>
                <w:sz w:val="18"/>
                <w:szCs w:val="18"/>
              </w:rPr>
              <w:t xml:space="preserve">%    </w:t>
            </w:r>
            <w:r w:rsidR="00F05571"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AC78D7">
        <w:trPr>
          <w:trHeight w:val="465"/>
          <w:jc w:val="center"/>
        </w:trPr>
        <w:tc>
          <w:tcPr>
            <w:tcW w:w="3199" w:type="dxa"/>
            <w:vAlign w:val="center"/>
          </w:tcPr>
          <w:p w:rsidR="000E6B50" w:rsidRPr="004D6C5B" w:rsidRDefault="000E6B50" w:rsidP="00844775">
            <w:pPr>
              <w:rPr>
                <w:color w:val="000000"/>
                <w:sz w:val="18"/>
                <w:szCs w:val="18"/>
              </w:rPr>
            </w:pPr>
            <w:r w:rsidRPr="004D6C5B">
              <w:rPr>
                <w:rFonts w:hAnsi="宋体"/>
                <w:color w:val="000000"/>
                <w:sz w:val="18"/>
                <w:szCs w:val="18"/>
              </w:rPr>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sz w:val="18"/>
                <w:szCs w:val="18"/>
              </w:rPr>
              <w:t>计）</w:t>
            </w:r>
            <w:r w:rsidR="00F05571" w:rsidRPr="004D6C5B">
              <w:rPr>
                <w:sz w:val="18"/>
                <w:szCs w:val="18"/>
              </w:rPr>
              <w:t>/</w:t>
            </w:r>
            <w:r w:rsidRPr="004D6C5B">
              <w:rPr>
                <w:color w:val="000000"/>
                <w:sz w:val="18"/>
                <w:szCs w:val="18"/>
              </w:rPr>
              <w:t xml:space="preserve">%    </w:t>
            </w:r>
            <w:r w:rsidR="00F05571"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AC78D7">
        <w:trPr>
          <w:trHeight w:val="465"/>
          <w:jc w:val="center"/>
        </w:trPr>
        <w:tc>
          <w:tcPr>
            <w:tcW w:w="3199" w:type="dxa"/>
            <w:vAlign w:val="center"/>
          </w:tcPr>
          <w:p w:rsidR="000E6B50" w:rsidRPr="004D6C5B" w:rsidRDefault="00150073" w:rsidP="00844775">
            <w:pPr>
              <w:rPr>
                <w:color w:val="000000"/>
                <w:sz w:val="18"/>
                <w:szCs w:val="18"/>
              </w:rPr>
            </w:pPr>
            <w:r w:rsidRPr="004D6C5B">
              <w:rPr>
                <w:rFonts w:hAnsi="宋体"/>
                <w:color w:val="000000"/>
                <w:sz w:val="18"/>
                <w:szCs w:val="18"/>
              </w:rPr>
              <w:t>其他氨基酸（任一单杂）</w:t>
            </w:r>
            <w:r w:rsidR="00F05571" w:rsidRPr="004D6C5B">
              <w:rPr>
                <w:sz w:val="18"/>
                <w:szCs w:val="18"/>
              </w:rPr>
              <w:t>/</w:t>
            </w:r>
            <w:r w:rsidRPr="004D6C5B">
              <w:rPr>
                <w:color w:val="000000"/>
                <w:sz w:val="18"/>
                <w:szCs w:val="18"/>
              </w:rPr>
              <w:t xml:space="preserve">%    </w:t>
            </w:r>
            <w:r w:rsidR="00F05571"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91028F" w:rsidP="00844775">
            <w:pPr>
              <w:widowControl/>
              <w:jc w:val="center"/>
              <w:rPr>
                <w:color w:val="000000"/>
                <w:sz w:val="18"/>
                <w:szCs w:val="18"/>
              </w:rPr>
            </w:pPr>
            <w:r w:rsidRPr="004D6C5B">
              <w:rPr>
                <w:color w:val="000000"/>
                <w:sz w:val="18"/>
                <w:szCs w:val="18"/>
              </w:rPr>
              <w:t>0.5</w:t>
            </w:r>
          </w:p>
        </w:tc>
      </w:tr>
      <w:tr w:rsidR="000E6B50" w:rsidRPr="004D6C5B" w:rsidTr="00AC78D7">
        <w:trPr>
          <w:trHeight w:val="480"/>
          <w:jc w:val="center"/>
        </w:trPr>
        <w:tc>
          <w:tcPr>
            <w:tcW w:w="3199" w:type="dxa"/>
            <w:vAlign w:val="center"/>
          </w:tcPr>
          <w:p w:rsidR="000E6B50" w:rsidRPr="004D6C5B" w:rsidRDefault="000E6B50" w:rsidP="00844775">
            <w:pPr>
              <w:rPr>
                <w:color w:val="000000"/>
                <w:sz w:val="18"/>
                <w:szCs w:val="18"/>
              </w:rPr>
            </w:pPr>
            <w:r w:rsidRPr="004D6C5B">
              <w:rPr>
                <w:rFonts w:hAnsi="宋体"/>
                <w:color w:val="000000"/>
                <w:sz w:val="18"/>
                <w:szCs w:val="18"/>
              </w:rPr>
              <w:t>溶液的透光率</w:t>
            </w:r>
            <w:r w:rsidR="00F05571" w:rsidRPr="004D6C5B">
              <w:rPr>
                <w:sz w:val="18"/>
                <w:szCs w:val="18"/>
              </w:rPr>
              <w:t>/</w:t>
            </w:r>
            <w:r w:rsidRPr="004D6C5B">
              <w:rPr>
                <w:color w:val="000000"/>
                <w:sz w:val="18"/>
                <w:szCs w:val="18"/>
              </w:rPr>
              <w:t xml:space="preserve">%     </w:t>
            </w:r>
            <w:r w:rsidR="00F05571" w:rsidRPr="004D6C5B">
              <w:rPr>
                <w:color w:val="000000"/>
                <w:sz w:val="18"/>
                <w:szCs w:val="18"/>
              </w:rPr>
              <w:t xml:space="preserve">     </w:t>
            </w:r>
            <w:r w:rsidR="009B16D8" w:rsidRPr="004D6C5B">
              <w:rPr>
                <w:color w:val="000000"/>
                <w:sz w:val="18"/>
                <w:szCs w:val="18"/>
              </w:rPr>
              <w:t xml:space="preserve"> </w:t>
            </w:r>
            <w:r w:rsidR="00F05571"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AC78D7">
        <w:trPr>
          <w:trHeight w:val="480"/>
          <w:jc w:val="center"/>
        </w:trPr>
        <w:tc>
          <w:tcPr>
            <w:tcW w:w="3199" w:type="dxa"/>
            <w:vAlign w:val="center"/>
          </w:tcPr>
          <w:p w:rsidR="000E6B50" w:rsidRPr="004D6C5B" w:rsidRDefault="000E6B50" w:rsidP="00844775">
            <w:pPr>
              <w:rPr>
                <w:color w:val="000000"/>
                <w:sz w:val="18"/>
                <w:szCs w:val="18"/>
              </w:rPr>
            </w:pPr>
            <w:r w:rsidRPr="004D6C5B">
              <w:rPr>
                <w:rFonts w:hAnsi="宋体"/>
                <w:color w:val="000000"/>
                <w:sz w:val="18"/>
                <w:szCs w:val="18"/>
              </w:rPr>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F05571" w:rsidRPr="004D6C5B">
              <w:rPr>
                <w:sz w:val="18"/>
                <w:szCs w:val="18"/>
              </w:rPr>
              <w:t>/</w:t>
            </w:r>
            <w:r w:rsidRPr="004D6C5B">
              <w:rPr>
                <w:color w:val="000000"/>
                <w:sz w:val="18"/>
                <w:szCs w:val="18"/>
              </w:rPr>
              <w:t>%</w:t>
            </w:r>
            <w:r w:rsidR="009B16D8" w:rsidRPr="004D6C5B">
              <w:rPr>
                <w:color w:val="000000"/>
                <w:sz w:val="18"/>
                <w:szCs w:val="18"/>
              </w:rPr>
              <w:t xml:space="preserve"> </w:t>
            </w:r>
            <w:r w:rsidRPr="004D6C5B">
              <w:rPr>
                <w:color w:val="000000"/>
                <w:sz w:val="18"/>
                <w:szCs w:val="18"/>
              </w:rPr>
              <w:t xml:space="preserve">    </w:t>
            </w:r>
            <w:r w:rsidR="00F05571"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AC78D7">
        <w:trPr>
          <w:trHeight w:val="480"/>
          <w:jc w:val="center"/>
        </w:trPr>
        <w:tc>
          <w:tcPr>
            <w:tcW w:w="3199" w:type="dxa"/>
            <w:vAlign w:val="center"/>
          </w:tcPr>
          <w:p w:rsidR="005A1303" w:rsidRPr="004D6C5B" w:rsidRDefault="005A1303" w:rsidP="005A1303">
            <w:pPr>
              <w:rPr>
                <w:color w:val="000000"/>
                <w:sz w:val="18"/>
                <w:szCs w:val="18"/>
              </w:rPr>
            </w:pPr>
            <w:r w:rsidRPr="004D6C5B">
              <w:rPr>
                <w:rFonts w:hAnsi="宋体"/>
                <w:color w:val="000000"/>
                <w:sz w:val="18"/>
                <w:szCs w:val="18"/>
              </w:rPr>
              <w:t>铁盐</w:t>
            </w:r>
            <w:r w:rsidR="00F05571" w:rsidRPr="004D6C5B">
              <w:rPr>
                <w:sz w:val="18"/>
                <w:szCs w:val="18"/>
              </w:rPr>
              <w:t>/</w:t>
            </w:r>
            <w:r w:rsidRPr="004D6C5B">
              <w:rPr>
                <w:sz w:val="18"/>
                <w:szCs w:val="18"/>
              </w:rPr>
              <w:t>mg/</w:t>
            </w:r>
            <w:r w:rsidR="001A0D30">
              <w:rPr>
                <w:rFonts w:hint="eastAsia"/>
                <w:sz w:val="18"/>
                <w:szCs w:val="18"/>
              </w:rPr>
              <w:t xml:space="preserve"> kg</w:t>
            </w:r>
            <w:r w:rsidRPr="004D6C5B">
              <w:rPr>
                <w:sz w:val="18"/>
                <w:szCs w:val="18"/>
              </w:rPr>
              <w:t xml:space="preserve"> </w:t>
            </w:r>
            <w:r w:rsidRPr="004D6C5B">
              <w:rPr>
                <w:color w:val="000000"/>
                <w:sz w:val="18"/>
                <w:szCs w:val="18"/>
              </w:rPr>
              <w:t xml:space="preserve">  </w:t>
            </w:r>
            <w:r w:rsidR="00F05571"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r w:rsidRPr="004D6C5B">
        <w:rPr>
          <w:kern w:val="0"/>
          <w:szCs w:val="20"/>
        </w:rPr>
        <w:t>4.2.5</w:t>
      </w:r>
      <w:r w:rsidR="00877DE8" w:rsidRPr="004D6C5B">
        <w:rPr>
          <w:kern w:val="0"/>
          <w:szCs w:val="20"/>
        </w:rPr>
        <w:t xml:space="preserve">  </w:t>
      </w:r>
      <w:r w:rsidRPr="004D6C5B">
        <w:rPr>
          <w:kern w:val="0"/>
          <w:szCs w:val="20"/>
        </w:rPr>
        <w:t>L-</w:t>
      </w:r>
      <w:r w:rsidRPr="004D6C5B">
        <w:rPr>
          <w:rFonts w:hAnsi="宋体"/>
          <w:kern w:val="0"/>
          <w:szCs w:val="20"/>
        </w:rPr>
        <w:t>苏氨酸</w:t>
      </w:r>
    </w:p>
    <w:p w:rsidR="000E6B50" w:rsidRPr="004D6C5B" w:rsidRDefault="000E6B50" w:rsidP="000E6B50">
      <w:pPr>
        <w:spacing w:line="360" w:lineRule="auto"/>
        <w:rPr>
          <w:szCs w:val="21"/>
        </w:rPr>
      </w:pPr>
      <w:r w:rsidRPr="004D6C5B">
        <w:rPr>
          <w:szCs w:val="21"/>
        </w:rPr>
        <w:t xml:space="preserve">    </w:t>
      </w:r>
      <w:r w:rsidRPr="004D6C5B">
        <w:rPr>
          <w:rFonts w:hAnsi="宋体"/>
          <w:szCs w:val="21"/>
        </w:rPr>
        <w:t>应符合表</w:t>
      </w:r>
      <w:r w:rsidRPr="004D6C5B">
        <w:rPr>
          <w:szCs w:val="21"/>
        </w:rPr>
        <w:t>6</w:t>
      </w:r>
      <w:r w:rsidRPr="004D6C5B">
        <w:rPr>
          <w:rFonts w:hAnsi="宋体"/>
          <w:szCs w:val="21"/>
        </w:rPr>
        <w:t>要求</w:t>
      </w:r>
      <w:r w:rsidR="007B2728" w:rsidRPr="004D6C5B">
        <w:rPr>
          <w:rFonts w:hAnsi="宋体"/>
          <w:szCs w:val="21"/>
        </w:rPr>
        <w:t>。</w:t>
      </w:r>
    </w:p>
    <w:p w:rsidR="000E6B50" w:rsidRPr="004D6C5B" w:rsidRDefault="000E6B50" w:rsidP="000E6B50">
      <w:pPr>
        <w:spacing w:line="360" w:lineRule="auto"/>
        <w:jc w:val="center"/>
        <w:rPr>
          <w:szCs w:val="21"/>
        </w:rPr>
      </w:pPr>
      <w:r w:rsidRPr="004D6C5B">
        <w:rPr>
          <w:rFonts w:hAnsi="宋体"/>
          <w:szCs w:val="21"/>
        </w:rPr>
        <w:t>表</w:t>
      </w:r>
      <w:r w:rsidRPr="004D6C5B">
        <w:rPr>
          <w:szCs w:val="21"/>
        </w:rPr>
        <w:t>6</w:t>
      </w:r>
      <w:r w:rsidR="00877DE8" w:rsidRPr="004D6C5B">
        <w:rPr>
          <w:szCs w:val="21"/>
        </w:rPr>
        <w:t xml:space="preserve">  </w:t>
      </w:r>
      <w:r w:rsidRPr="004D6C5B">
        <w:rPr>
          <w:szCs w:val="21"/>
        </w:rPr>
        <w:t>L-</w:t>
      </w:r>
      <w:r w:rsidRPr="004D6C5B">
        <w:rPr>
          <w:rFonts w:hAnsi="宋体"/>
          <w:szCs w:val="21"/>
        </w:rPr>
        <w:t>苏氨酸理化指标</w:t>
      </w: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8"/>
        <w:gridCol w:w="3848"/>
      </w:tblGrid>
      <w:tr w:rsidR="000E6B50" w:rsidRPr="004D6C5B" w:rsidTr="00DB78CF">
        <w:trPr>
          <w:trHeight w:val="465"/>
          <w:jc w:val="center"/>
        </w:trPr>
        <w:tc>
          <w:tcPr>
            <w:tcW w:w="3198"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848"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DB78CF">
        <w:trPr>
          <w:trHeight w:val="442"/>
          <w:jc w:val="center"/>
        </w:trPr>
        <w:tc>
          <w:tcPr>
            <w:tcW w:w="3198" w:type="dxa"/>
            <w:vAlign w:val="center"/>
          </w:tcPr>
          <w:p w:rsidR="000E6B50" w:rsidRPr="004D6C5B" w:rsidRDefault="000E6B50" w:rsidP="00844775">
            <w:pPr>
              <w:rPr>
                <w:sz w:val="18"/>
                <w:szCs w:val="18"/>
              </w:rPr>
            </w:pPr>
            <w:r w:rsidRPr="004D6C5B">
              <w:rPr>
                <w:rFonts w:hAnsi="宋体"/>
                <w:sz w:val="18"/>
                <w:szCs w:val="18"/>
              </w:rPr>
              <w:t>鉴别</w:t>
            </w:r>
          </w:p>
        </w:tc>
        <w:tc>
          <w:tcPr>
            <w:tcW w:w="3848"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DB78CF">
        <w:trPr>
          <w:trHeight w:val="465"/>
          <w:jc w:val="center"/>
        </w:trPr>
        <w:tc>
          <w:tcPr>
            <w:tcW w:w="3198" w:type="dxa"/>
            <w:vAlign w:val="center"/>
          </w:tcPr>
          <w:p w:rsidR="000E6B50" w:rsidRPr="004D6C5B" w:rsidRDefault="000E6B50" w:rsidP="00844775">
            <w:pPr>
              <w:rPr>
                <w:sz w:val="18"/>
                <w:szCs w:val="18"/>
              </w:rPr>
            </w:pPr>
            <w:r w:rsidRPr="004D6C5B">
              <w:rPr>
                <w:rFonts w:hAnsi="宋体"/>
                <w:sz w:val="18"/>
                <w:szCs w:val="18"/>
              </w:rPr>
              <w:t>含量</w:t>
            </w:r>
            <w:r w:rsidRPr="004D6C5B">
              <w:rPr>
                <w:sz w:val="18"/>
                <w:szCs w:val="18"/>
              </w:rPr>
              <w:t>（以干基计）</w:t>
            </w:r>
            <w:r w:rsidR="00B354F2" w:rsidRPr="004D6C5B">
              <w:rPr>
                <w:sz w:val="18"/>
                <w:szCs w:val="18"/>
              </w:rPr>
              <w:t>/</w:t>
            </w:r>
            <w:r w:rsidRPr="004D6C5B">
              <w:rPr>
                <w:sz w:val="18"/>
                <w:szCs w:val="18"/>
              </w:rPr>
              <w:t xml:space="preserve">%    </w:t>
            </w:r>
          </w:p>
        </w:tc>
        <w:tc>
          <w:tcPr>
            <w:tcW w:w="3848"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DB78CF">
        <w:trPr>
          <w:trHeight w:val="465"/>
          <w:jc w:val="center"/>
        </w:trPr>
        <w:tc>
          <w:tcPr>
            <w:tcW w:w="3198"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31" type="#_x0000_t75" style="width:11.25pt;height:18pt" o:ole="">
                  <v:imagedata r:id="rId54" o:title=""/>
                </v:shape>
                <o:OLEObject Type="Embed" ProgID="Equations" ShapeID="_x0000_i1031" DrawAspect="Content" ObjectID="_1598678794" r:id="rId59"/>
              </w:object>
            </w:r>
            <w:r w:rsidRPr="004D6C5B">
              <w:rPr>
                <w:sz w:val="18"/>
                <w:szCs w:val="18"/>
              </w:rPr>
              <w:t xml:space="preserve"> </w:t>
            </w:r>
          </w:p>
        </w:tc>
        <w:tc>
          <w:tcPr>
            <w:tcW w:w="3848"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26.0°</w:t>
            </w:r>
            <w:r w:rsidR="00AF1020" w:rsidRPr="004D6C5B">
              <w:rPr>
                <w:color w:val="000000"/>
                <w:sz w:val="18"/>
                <w:szCs w:val="18"/>
              </w:rPr>
              <w:t>-</w:t>
            </w:r>
            <w:r w:rsidRPr="004D6C5B">
              <w:rPr>
                <w:color w:val="000000"/>
                <w:sz w:val="18"/>
                <w:szCs w:val="18"/>
              </w:rPr>
              <w:t>－</w:t>
            </w:r>
            <w:r w:rsidRPr="004D6C5B">
              <w:rPr>
                <w:color w:val="000000"/>
                <w:sz w:val="18"/>
                <w:szCs w:val="18"/>
              </w:rPr>
              <w:t>29.0°</w:t>
            </w:r>
          </w:p>
        </w:tc>
      </w:tr>
      <w:tr w:rsidR="000E6B50" w:rsidRPr="004D6C5B" w:rsidTr="00DB78CF">
        <w:trPr>
          <w:trHeight w:val="465"/>
          <w:jc w:val="center"/>
        </w:trPr>
        <w:tc>
          <w:tcPr>
            <w:tcW w:w="3198" w:type="dxa"/>
            <w:vAlign w:val="center"/>
          </w:tcPr>
          <w:p w:rsidR="000E6B50" w:rsidRPr="004D6C5B" w:rsidRDefault="000E6B50" w:rsidP="00844775">
            <w:pPr>
              <w:rPr>
                <w:sz w:val="18"/>
                <w:szCs w:val="18"/>
              </w:rPr>
            </w:pPr>
            <w:r w:rsidRPr="004D6C5B">
              <w:rPr>
                <w:rFonts w:hAnsi="宋体"/>
                <w:sz w:val="18"/>
                <w:szCs w:val="18"/>
              </w:rPr>
              <w:t>干燥失重</w:t>
            </w:r>
            <w:r w:rsidR="00B354F2" w:rsidRPr="004D6C5B">
              <w:rPr>
                <w:sz w:val="18"/>
                <w:szCs w:val="18"/>
              </w:rPr>
              <w:t>/</w:t>
            </w:r>
            <w:r w:rsidRPr="004D6C5B">
              <w:rPr>
                <w:sz w:val="18"/>
                <w:szCs w:val="18"/>
              </w:rPr>
              <w:t xml:space="preserve">%    </w:t>
            </w:r>
            <w:r w:rsidR="00B354F2" w:rsidRPr="004D6C5B">
              <w:rPr>
                <w:sz w:val="18"/>
                <w:szCs w:val="18"/>
              </w:rPr>
              <w:t xml:space="preserve">             </w:t>
            </w:r>
            <w:r w:rsidR="00DB78CF" w:rsidRPr="004D6C5B">
              <w:rPr>
                <w:sz w:val="18"/>
                <w:szCs w:val="18"/>
              </w:rPr>
              <w:t xml:space="preserve">   </w:t>
            </w:r>
            <w:r w:rsidRPr="004D6C5B">
              <w:rPr>
                <w:sz w:val="18"/>
                <w:szCs w:val="18"/>
              </w:rPr>
              <w:t>≤</w:t>
            </w:r>
          </w:p>
        </w:tc>
        <w:tc>
          <w:tcPr>
            <w:tcW w:w="3848" w:type="dxa"/>
            <w:vAlign w:val="center"/>
          </w:tcPr>
          <w:p w:rsidR="000E6B50" w:rsidRPr="004D6C5B" w:rsidRDefault="00B02DA5" w:rsidP="00844775">
            <w:pPr>
              <w:widowControl/>
              <w:jc w:val="center"/>
              <w:rPr>
                <w:sz w:val="18"/>
                <w:szCs w:val="18"/>
              </w:rPr>
            </w:pPr>
            <w:r>
              <w:rPr>
                <w:sz w:val="18"/>
                <w:szCs w:val="18"/>
              </w:rPr>
              <w:t>0.2</w:t>
            </w:r>
          </w:p>
        </w:tc>
      </w:tr>
      <w:tr w:rsidR="000E6B50" w:rsidRPr="004D6C5B" w:rsidTr="00DB78CF">
        <w:trPr>
          <w:trHeight w:val="465"/>
          <w:jc w:val="center"/>
        </w:trPr>
        <w:tc>
          <w:tcPr>
            <w:tcW w:w="3198" w:type="dxa"/>
            <w:vAlign w:val="center"/>
          </w:tcPr>
          <w:p w:rsidR="000E6B50" w:rsidRPr="004D6C5B" w:rsidRDefault="000E6B50" w:rsidP="00844775">
            <w:pPr>
              <w:rPr>
                <w:sz w:val="18"/>
                <w:szCs w:val="18"/>
              </w:rPr>
            </w:pPr>
            <w:r w:rsidRPr="004D6C5B">
              <w:rPr>
                <w:rFonts w:hAnsi="宋体"/>
                <w:sz w:val="18"/>
                <w:szCs w:val="18"/>
              </w:rPr>
              <w:t>灼烧残渣</w:t>
            </w:r>
            <w:r w:rsidR="00B354F2" w:rsidRPr="004D6C5B">
              <w:rPr>
                <w:sz w:val="18"/>
                <w:szCs w:val="18"/>
              </w:rPr>
              <w:t>/</w:t>
            </w:r>
            <w:r w:rsidRPr="004D6C5B">
              <w:rPr>
                <w:sz w:val="18"/>
                <w:szCs w:val="18"/>
              </w:rPr>
              <w:t xml:space="preserve">%    </w:t>
            </w:r>
            <w:r w:rsidR="00B354F2" w:rsidRPr="004D6C5B">
              <w:rPr>
                <w:sz w:val="18"/>
                <w:szCs w:val="18"/>
              </w:rPr>
              <w:t xml:space="preserve">             </w:t>
            </w:r>
            <w:r w:rsidR="00DB78CF" w:rsidRPr="004D6C5B">
              <w:rPr>
                <w:sz w:val="18"/>
                <w:szCs w:val="18"/>
              </w:rPr>
              <w:t xml:space="preserve">   </w:t>
            </w:r>
            <w:r w:rsidRPr="004D6C5B">
              <w:rPr>
                <w:sz w:val="18"/>
                <w:szCs w:val="18"/>
              </w:rPr>
              <w:t>≤</w:t>
            </w:r>
          </w:p>
        </w:tc>
        <w:tc>
          <w:tcPr>
            <w:tcW w:w="3848"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DB78CF">
        <w:trPr>
          <w:trHeight w:val="465"/>
          <w:jc w:val="center"/>
        </w:trPr>
        <w:tc>
          <w:tcPr>
            <w:tcW w:w="3198" w:type="dxa"/>
            <w:vAlign w:val="center"/>
          </w:tcPr>
          <w:p w:rsidR="000E6B50" w:rsidRPr="004D6C5B" w:rsidRDefault="000E6B50" w:rsidP="00844775">
            <w:pPr>
              <w:rPr>
                <w:sz w:val="18"/>
                <w:szCs w:val="18"/>
              </w:rPr>
            </w:pPr>
            <w:r w:rsidRPr="004D6C5B">
              <w:rPr>
                <w:sz w:val="18"/>
                <w:szCs w:val="18"/>
              </w:rPr>
              <w:t xml:space="preserve">pH </w:t>
            </w:r>
          </w:p>
        </w:tc>
        <w:tc>
          <w:tcPr>
            <w:tcW w:w="3848" w:type="dxa"/>
            <w:vAlign w:val="center"/>
          </w:tcPr>
          <w:p w:rsidR="000E6B50" w:rsidRPr="004D6C5B" w:rsidRDefault="000E6B50" w:rsidP="00844775">
            <w:pPr>
              <w:widowControl/>
              <w:jc w:val="center"/>
              <w:rPr>
                <w:sz w:val="18"/>
                <w:szCs w:val="18"/>
              </w:rPr>
            </w:pPr>
            <w:r w:rsidRPr="004D6C5B">
              <w:rPr>
                <w:sz w:val="18"/>
                <w:szCs w:val="18"/>
              </w:rPr>
              <w:t>5.0</w:t>
            </w:r>
            <w:r w:rsidR="00AF1020" w:rsidRPr="004D6C5B">
              <w:rPr>
                <w:sz w:val="18"/>
                <w:szCs w:val="18"/>
              </w:rPr>
              <w:t>-</w:t>
            </w:r>
            <w:r w:rsidRPr="004D6C5B">
              <w:rPr>
                <w:sz w:val="18"/>
                <w:szCs w:val="18"/>
              </w:rPr>
              <w:t>6.5</w:t>
            </w:r>
          </w:p>
        </w:tc>
      </w:tr>
      <w:tr w:rsidR="000E6B50" w:rsidRPr="004D6C5B" w:rsidTr="00DB78CF">
        <w:trPr>
          <w:trHeight w:val="465"/>
          <w:jc w:val="center"/>
        </w:trPr>
        <w:tc>
          <w:tcPr>
            <w:tcW w:w="3198" w:type="dxa"/>
            <w:vAlign w:val="center"/>
          </w:tcPr>
          <w:p w:rsidR="000E6B50" w:rsidRPr="004D6C5B" w:rsidRDefault="000E6B50" w:rsidP="00844775">
            <w:pPr>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B354F2" w:rsidRPr="004D6C5B">
              <w:rPr>
                <w:sz w:val="18"/>
                <w:szCs w:val="18"/>
              </w:rPr>
              <w:t>/</w:t>
            </w:r>
            <w:r w:rsidRPr="004D6C5B">
              <w:rPr>
                <w:color w:val="000000"/>
                <w:sz w:val="18"/>
                <w:szCs w:val="18"/>
              </w:rPr>
              <w:t xml:space="preserve">%     </w:t>
            </w:r>
            <w:r w:rsidR="00B354F2" w:rsidRPr="004D6C5B">
              <w:rPr>
                <w:color w:val="000000"/>
                <w:sz w:val="18"/>
                <w:szCs w:val="18"/>
              </w:rPr>
              <w:t xml:space="preserve">   </w:t>
            </w:r>
            <w:r w:rsidR="00DB78CF" w:rsidRPr="004D6C5B">
              <w:rPr>
                <w:color w:val="000000"/>
                <w:sz w:val="18"/>
                <w:szCs w:val="18"/>
              </w:rPr>
              <w:t xml:space="preserve">   </w:t>
            </w:r>
            <w:r w:rsidR="00B354F2"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DB78CF">
        <w:trPr>
          <w:trHeight w:val="465"/>
          <w:jc w:val="center"/>
        </w:trPr>
        <w:tc>
          <w:tcPr>
            <w:tcW w:w="3198" w:type="dxa"/>
            <w:vAlign w:val="center"/>
          </w:tcPr>
          <w:p w:rsidR="000E6B50" w:rsidRPr="004D6C5B" w:rsidRDefault="000E6B50" w:rsidP="00E95567">
            <w:pPr>
              <w:rPr>
                <w:color w:val="000000"/>
                <w:sz w:val="18"/>
                <w:szCs w:val="18"/>
              </w:rPr>
            </w:pPr>
            <w:r w:rsidRPr="004D6C5B">
              <w:rPr>
                <w:rFonts w:hAnsi="宋体"/>
                <w:color w:val="000000"/>
                <w:sz w:val="18"/>
                <w:szCs w:val="18"/>
              </w:rPr>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sz w:val="18"/>
                <w:szCs w:val="18"/>
              </w:rPr>
              <w:t>计）</w:t>
            </w:r>
            <w:r w:rsidR="00B354F2" w:rsidRPr="004D6C5B">
              <w:rPr>
                <w:sz w:val="18"/>
                <w:szCs w:val="18"/>
              </w:rPr>
              <w:t>/</w:t>
            </w:r>
            <w:r w:rsidRPr="004D6C5B">
              <w:rPr>
                <w:color w:val="000000"/>
                <w:sz w:val="18"/>
                <w:szCs w:val="18"/>
              </w:rPr>
              <w:t xml:space="preserve">%    </w:t>
            </w:r>
            <w:r w:rsidR="00B354F2" w:rsidRPr="004D6C5B">
              <w:rPr>
                <w:color w:val="000000"/>
                <w:sz w:val="18"/>
                <w:szCs w:val="18"/>
              </w:rPr>
              <w:t xml:space="preserve"> </w:t>
            </w:r>
            <w:r w:rsidR="002A572F" w:rsidRPr="004D6C5B">
              <w:rPr>
                <w:color w:val="000000"/>
                <w:sz w:val="18"/>
                <w:szCs w:val="18"/>
              </w:rPr>
              <w:t xml:space="preserve"> </w:t>
            </w:r>
            <w:r w:rsidR="00DB78CF" w:rsidRPr="004D6C5B">
              <w:rPr>
                <w:color w:val="000000"/>
                <w:sz w:val="18"/>
                <w:szCs w:val="18"/>
              </w:rPr>
              <w:t xml:space="preserve">   </w:t>
            </w:r>
            <w:r w:rsidR="002A572F"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DB78CF">
        <w:trPr>
          <w:trHeight w:val="465"/>
          <w:jc w:val="center"/>
        </w:trPr>
        <w:tc>
          <w:tcPr>
            <w:tcW w:w="3198" w:type="dxa"/>
            <w:vAlign w:val="center"/>
          </w:tcPr>
          <w:p w:rsidR="000E6B50" w:rsidRPr="004D6C5B" w:rsidRDefault="003A6D47" w:rsidP="00844775">
            <w:pPr>
              <w:rPr>
                <w:color w:val="000000"/>
                <w:sz w:val="18"/>
                <w:szCs w:val="18"/>
              </w:rPr>
            </w:pPr>
            <w:r w:rsidRPr="004D6C5B">
              <w:rPr>
                <w:rFonts w:hAnsi="宋体"/>
                <w:color w:val="000000"/>
                <w:sz w:val="18"/>
                <w:szCs w:val="18"/>
              </w:rPr>
              <w:t>其他氨基酸</w:t>
            </w:r>
            <w:r w:rsidR="00B354F2" w:rsidRPr="004D6C5B">
              <w:rPr>
                <w:sz w:val="18"/>
                <w:szCs w:val="18"/>
              </w:rPr>
              <w:t>/</w:t>
            </w:r>
            <w:r w:rsidR="00150073" w:rsidRPr="004D6C5B">
              <w:rPr>
                <w:color w:val="000000"/>
                <w:sz w:val="18"/>
                <w:szCs w:val="18"/>
              </w:rPr>
              <w:t xml:space="preserve">%     </w:t>
            </w:r>
            <w:r w:rsidR="00B354F2" w:rsidRPr="004D6C5B">
              <w:rPr>
                <w:color w:val="000000"/>
                <w:sz w:val="18"/>
                <w:szCs w:val="18"/>
              </w:rPr>
              <w:t xml:space="preserve">      </w:t>
            </w:r>
            <w:r w:rsidR="002A572F" w:rsidRPr="004D6C5B">
              <w:rPr>
                <w:color w:val="000000"/>
                <w:sz w:val="18"/>
                <w:szCs w:val="18"/>
              </w:rPr>
              <w:t xml:space="preserve">   </w:t>
            </w:r>
            <w:r w:rsidR="00B354F2" w:rsidRPr="004D6C5B">
              <w:rPr>
                <w:color w:val="000000"/>
                <w:sz w:val="18"/>
                <w:szCs w:val="18"/>
              </w:rPr>
              <w:t xml:space="preserve"> </w:t>
            </w:r>
            <w:r w:rsidR="002A572F" w:rsidRPr="004D6C5B">
              <w:rPr>
                <w:color w:val="000000"/>
                <w:sz w:val="18"/>
                <w:szCs w:val="18"/>
              </w:rPr>
              <w:t xml:space="preserve"> </w:t>
            </w:r>
            <w:r w:rsidR="00DB78CF" w:rsidRPr="004D6C5B">
              <w:rPr>
                <w:color w:val="000000"/>
                <w:sz w:val="18"/>
                <w:szCs w:val="18"/>
              </w:rPr>
              <w:t xml:space="preserve">   </w:t>
            </w:r>
            <w:r w:rsidR="002A572F" w:rsidRPr="004D6C5B">
              <w:rPr>
                <w:color w:val="000000"/>
                <w:sz w:val="18"/>
                <w:szCs w:val="18"/>
              </w:rPr>
              <w:t>≤</w:t>
            </w:r>
          </w:p>
        </w:tc>
        <w:tc>
          <w:tcPr>
            <w:tcW w:w="3848" w:type="dxa"/>
            <w:vAlign w:val="center"/>
          </w:tcPr>
          <w:p w:rsidR="000E6B50" w:rsidRPr="004D6C5B" w:rsidRDefault="0091028F" w:rsidP="00844775">
            <w:pPr>
              <w:widowControl/>
              <w:jc w:val="center"/>
              <w:rPr>
                <w:color w:val="000000"/>
                <w:sz w:val="18"/>
                <w:szCs w:val="18"/>
              </w:rPr>
            </w:pPr>
            <w:r w:rsidRPr="004D6C5B">
              <w:rPr>
                <w:color w:val="000000"/>
                <w:sz w:val="18"/>
                <w:szCs w:val="18"/>
              </w:rPr>
              <w:t>0.5</w:t>
            </w:r>
          </w:p>
        </w:tc>
      </w:tr>
      <w:tr w:rsidR="000E6B50" w:rsidRPr="004D6C5B" w:rsidTr="00DB78CF">
        <w:trPr>
          <w:trHeight w:val="480"/>
          <w:jc w:val="center"/>
        </w:trPr>
        <w:tc>
          <w:tcPr>
            <w:tcW w:w="3198" w:type="dxa"/>
            <w:vAlign w:val="center"/>
          </w:tcPr>
          <w:p w:rsidR="000E6B50" w:rsidRPr="004D6C5B" w:rsidRDefault="000E6B50" w:rsidP="00844775">
            <w:pPr>
              <w:rPr>
                <w:color w:val="000000"/>
                <w:sz w:val="18"/>
                <w:szCs w:val="18"/>
              </w:rPr>
            </w:pPr>
            <w:r w:rsidRPr="004D6C5B">
              <w:rPr>
                <w:rFonts w:hAnsi="宋体"/>
                <w:color w:val="000000"/>
                <w:sz w:val="18"/>
                <w:szCs w:val="18"/>
              </w:rPr>
              <w:t>溶液的透光率</w:t>
            </w:r>
            <w:r w:rsidR="00B354F2" w:rsidRPr="004D6C5B">
              <w:rPr>
                <w:sz w:val="18"/>
                <w:szCs w:val="18"/>
              </w:rPr>
              <w:t>/</w:t>
            </w:r>
            <w:r w:rsidRPr="004D6C5B">
              <w:rPr>
                <w:color w:val="000000"/>
                <w:sz w:val="18"/>
                <w:szCs w:val="18"/>
              </w:rPr>
              <w:t xml:space="preserve">%     </w:t>
            </w:r>
            <w:r w:rsidR="00B354F2" w:rsidRPr="004D6C5B">
              <w:rPr>
                <w:color w:val="000000"/>
                <w:sz w:val="18"/>
                <w:szCs w:val="18"/>
              </w:rPr>
              <w:t xml:space="preserve">        </w:t>
            </w:r>
            <w:r w:rsidR="002A572F"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DB78CF">
        <w:trPr>
          <w:trHeight w:val="480"/>
          <w:jc w:val="center"/>
        </w:trPr>
        <w:tc>
          <w:tcPr>
            <w:tcW w:w="3198" w:type="dxa"/>
            <w:vAlign w:val="center"/>
          </w:tcPr>
          <w:p w:rsidR="000E6B50" w:rsidRPr="004D6C5B" w:rsidRDefault="000E6B50" w:rsidP="00844775">
            <w:pPr>
              <w:rPr>
                <w:color w:val="000000"/>
                <w:sz w:val="18"/>
                <w:szCs w:val="18"/>
              </w:rPr>
            </w:pPr>
            <w:r w:rsidRPr="004D6C5B">
              <w:rPr>
                <w:rFonts w:hAnsi="宋体"/>
                <w:color w:val="000000"/>
                <w:sz w:val="18"/>
                <w:szCs w:val="18"/>
              </w:rPr>
              <w:lastRenderedPageBreak/>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B354F2" w:rsidRPr="004D6C5B">
              <w:rPr>
                <w:sz w:val="18"/>
                <w:szCs w:val="18"/>
              </w:rPr>
              <w:t>/</w:t>
            </w:r>
            <w:r w:rsidRPr="004D6C5B">
              <w:rPr>
                <w:color w:val="000000"/>
                <w:sz w:val="18"/>
                <w:szCs w:val="18"/>
              </w:rPr>
              <w:t xml:space="preserve">%     </w:t>
            </w:r>
            <w:r w:rsidR="00B354F2"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DB78CF">
        <w:trPr>
          <w:trHeight w:val="480"/>
          <w:jc w:val="center"/>
        </w:trPr>
        <w:tc>
          <w:tcPr>
            <w:tcW w:w="3198" w:type="dxa"/>
            <w:vAlign w:val="center"/>
          </w:tcPr>
          <w:p w:rsidR="005A1303" w:rsidRPr="004D6C5B" w:rsidRDefault="005A1303" w:rsidP="005A1303">
            <w:pPr>
              <w:rPr>
                <w:color w:val="000000"/>
                <w:sz w:val="18"/>
                <w:szCs w:val="18"/>
              </w:rPr>
            </w:pPr>
            <w:r w:rsidRPr="004D6C5B">
              <w:rPr>
                <w:rFonts w:hAnsi="宋体"/>
                <w:color w:val="000000"/>
                <w:sz w:val="18"/>
                <w:szCs w:val="18"/>
              </w:rPr>
              <w:t>铁盐</w:t>
            </w:r>
            <w:r w:rsidR="00B354F2" w:rsidRPr="004D6C5B">
              <w:rPr>
                <w:sz w:val="18"/>
                <w:szCs w:val="18"/>
              </w:rPr>
              <w:t>/</w:t>
            </w:r>
            <w:r w:rsidRPr="004D6C5B">
              <w:rPr>
                <w:sz w:val="18"/>
                <w:szCs w:val="18"/>
              </w:rPr>
              <w:t>mg/</w:t>
            </w:r>
            <w:r w:rsidR="001A0D30">
              <w:rPr>
                <w:rFonts w:hint="eastAsia"/>
                <w:sz w:val="18"/>
                <w:szCs w:val="18"/>
              </w:rPr>
              <w:t xml:space="preserve"> kg</w:t>
            </w:r>
            <w:r w:rsidRPr="004D6C5B">
              <w:rPr>
                <w:sz w:val="18"/>
                <w:szCs w:val="18"/>
              </w:rPr>
              <w:t xml:space="preserve"> </w:t>
            </w:r>
            <w:r w:rsidRPr="004D6C5B">
              <w:rPr>
                <w:color w:val="000000"/>
                <w:sz w:val="18"/>
                <w:szCs w:val="18"/>
              </w:rPr>
              <w:t xml:space="preserve">  </w:t>
            </w:r>
            <w:r w:rsidR="00B354F2" w:rsidRPr="004D6C5B">
              <w:rPr>
                <w:color w:val="000000"/>
                <w:sz w:val="18"/>
                <w:szCs w:val="18"/>
              </w:rPr>
              <w:t xml:space="preserve">              </w:t>
            </w:r>
            <w:r w:rsidR="002A572F"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w:t>
            </w:r>
          </w:p>
        </w:tc>
        <w:tc>
          <w:tcPr>
            <w:tcW w:w="3848"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4.2.6</w:t>
        </w:r>
      </w:smartTag>
      <w:r w:rsidRPr="004D6C5B">
        <w:rPr>
          <w:kern w:val="0"/>
          <w:szCs w:val="20"/>
        </w:rPr>
        <w:t xml:space="preserve">  L-</w:t>
      </w:r>
      <w:r w:rsidRPr="004D6C5B">
        <w:rPr>
          <w:rFonts w:hAnsi="宋体"/>
          <w:kern w:val="0"/>
          <w:szCs w:val="20"/>
        </w:rPr>
        <w:t>谷氨酸</w:t>
      </w:r>
    </w:p>
    <w:p w:rsidR="000E6B50" w:rsidRPr="004D6C5B" w:rsidRDefault="000E6B50" w:rsidP="000E6B50">
      <w:pPr>
        <w:spacing w:line="360" w:lineRule="auto"/>
        <w:rPr>
          <w:szCs w:val="21"/>
        </w:rPr>
      </w:pPr>
      <w:r w:rsidRPr="004D6C5B">
        <w:rPr>
          <w:szCs w:val="21"/>
        </w:rPr>
        <w:t xml:space="preserve">    </w:t>
      </w:r>
      <w:r w:rsidRPr="004D6C5B">
        <w:rPr>
          <w:rFonts w:hAnsi="宋体"/>
          <w:szCs w:val="21"/>
        </w:rPr>
        <w:t>应符合表</w:t>
      </w:r>
      <w:r w:rsidRPr="004D6C5B">
        <w:rPr>
          <w:szCs w:val="21"/>
        </w:rPr>
        <w:t>7</w:t>
      </w:r>
      <w:r w:rsidRPr="004D6C5B">
        <w:rPr>
          <w:rFonts w:hAnsi="宋体"/>
          <w:szCs w:val="21"/>
        </w:rPr>
        <w:t>要求</w:t>
      </w:r>
      <w:r w:rsidR="007B2728" w:rsidRPr="004D6C5B">
        <w:rPr>
          <w:rFonts w:hAnsi="宋体"/>
          <w:szCs w:val="21"/>
        </w:rPr>
        <w:t>。</w:t>
      </w:r>
    </w:p>
    <w:p w:rsidR="000E6B50" w:rsidRPr="004D6C5B" w:rsidRDefault="000E6B50" w:rsidP="000E6B50">
      <w:pPr>
        <w:spacing w:line="360" w:lineRule="auto"/>
        <w:jc w:val="center"/>
        <w:rPr>
          <w:szCs w:val="21"/>
        </w:rPr>
      </w:pPr>
      <w:r w:rsidRPr="004D6C5B">
        <w:rPr>
          <w:rFonts w:hAnsi="宋体"/>
          <w:szCs w:val="21"/>
        </w:rPr>
        <w:t>表</w:t>
      </w:r>
      <w:r w:rsidRPr="004D6C5B">
        <w:rPr>
          <w:szCs w:val="21"/>
        </w:rPr>
        <w:t>7</w:t>
      </w:r>
      <w:r w:rsidR="007636A0" w:rsidRPr="004D6C5B">
        <w:rPr>
          <w:szCs w:val="21"/>
        </w:rPr>
        <w:t xml:space="preserve">  </w:t>
      </w:r>
      <w:r w:rsidRPr="004D6C5B">
        <w:rPr>
          <w:szCs w:val="21"/>
        </w:rPr>
        <w:t>L-</w:t>
      </w:r>
      <w:r w:rsidRPr="004D6C5B">
        <w:rPr>
          <w:rFonts w:hAnsi="宋体"/>
          <w:szCs w:val="21"/>
        </w:rPr>
        <w:t>谷氨酸理化指标</w:t>
      </w:r>
    </w:p>
    <w:tbl>
      <w:tblPr>
        <w:tblW w:w="6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6"/>
        <w:gridCol w:w="3676"/>
      </w:tblGrid>
      <w:tr w:rsidR="000E6B50" w:rsidRPr="004D6C5B" w:rsidTr="002A572F">
        <w:trPr>
          <w:trHeight w:val="465"/>
          <w:jc w:val="center"/>
        </w:trPr>
        <w:tc>
          <w:tcPr>
            <w:tcW w:w="3276"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676"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2A572F">
        <w:trPr>
          <w:trHeight w:val="442"/>
          <w:jc w:val="center"/>
        </w:trPr>
        <w:tc>
          <w:tcPr>
            <w:tcW w:w="3276" w:type="dxa"/>
            <w:vAlign w:val="center"/>
          </w:tcPr>
          <w:p w:rsidR="000E6B50" w:rsidRPr="004D6C5B" w:rsidRDefault="000E6B50" w:rsidP="00844775">
            <w:pPr>
              <w:rPr>
                <w:sz w:val="18"/>
                <w:szCs w:val="18"/>
              </w:rPr>
            </w:pPr>
            <w:r w:rsidRPr="004D6C5B">
              <w:rPr>
                <w:rFonts w:hAnsi="宋体"/>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2A572F">
        <w:trPr>
          <w:trHeight w:val="465"/>
          <w:jc w:val="center"/>
        </w:trPr>
        <w:tc>
          <w:tcPr>
            <w:tcW w:w="3276" w:type="dxa"/>
            <w:vAlign w:val="center"/>
          </w:tcPr>
          <w:p w:rsidR="000E6B50" w:rsidRPr="004D6C5B" w:rsidRDefault="000E6B50" w:rsidP="00A77DBE">
            <w:pPr>
              <w:rPr>
                <w:sz w:val="18"/>
                <w:szCs w:val="18"/>
              </w:rPr>
            </w:pPr>
            <w:r w:rsidRPr="004D6C5B">
              <w:rPr>
                <w:rFonts w:hAnsi="宋体"/>
                <w:sz w:val="18"/>
                <w:szCs w:val="18"/>
              </w:rPr>
              <w:t>含量</w:t>
            </w:r>
            <w:r w:rsidRPr="004D6C5B">
              <w:rPr>
                <w:sz w:val="18"/>
                <w:szCs w:val="18"/>
              </w:rPr>
              <w:t>（以干基计）</w:t>
            </w:r>
            <w:r w:rsidR="002A572F" w:rsidRPr="004D6C5B">
              <w:rPr>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2A572F">
        <w:trPr>
          <w:trHeight w:val="465"/>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32" type="#_x0000_t75" style="width:11.25pt;height:18pt" o:ole="">
                  <v:imagedata r:id="rId54" o:title=""/>
                </v:shape>
                <o:OLEObject Type="Embed" ProgID="Equations" ShapeID="_x0000_i1032" DrawAspect="Content" ObjectID="_1598678795" r:id="rId60"/>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31.5°</w:t>
            </w:r>
            <w:r w:rsidR="00AF1020" w:rsidRPr="004D6C5B">
              <w:rPr>
                <w:color w:val="000000"/>
                <w:sz w:val="18"/>
                <w:szCs w:val="18"/>
              </w:rPr>
              <w:t>-</w:t>
            </w:r>
            <w:r w:rsidRPr="004D6C5B">
              <w:rPr>
                <w:color w:val="000000"/>
                <w:sz w:val="18"/>
                <w:szCs w:val="18"/>
              </w:rPr>
              <w:t>＋</w:t>
            </w:r>
            <w:r w:rsidRPr="004D6C5B">
              <w:rPr>
                <w:color w:val="000000"/>
                <w:sz w:val="18"/>
                <w:szCs w:val="18"/>
              </w:rPr>
              <w:t>32.5°</w:t>
            </w:r>
          </w:p>
        </w:tc>
      </w:tr>
      <w:tr w:rsidR="000E6B50" w:rsidRPr="004D6C5B" w:rsidTr="002A572F">
        <w:trPr>
          <w:trHeight w:val="465"/>
          <w:jc w:val="center"/>
        </w:trPr>
        <w:tc>
          <w:tcPr>
            <w:tcW w:w="3276" w:type="dxa"/>
            <w:vAlign w:val="center"/>
          </w:tcPr>
          <w:p w:rsidR="000E6B50" w:rsidRPr="004D6C5B" w:rsidRDefault="000E6B50" w:rsidP="00844775">
            <w:pPr>
              <w:rPr>
                <w:sz w:val="18"/>
                <w:szCs w:val="18"/>
              </w:rPr>
            </w:pPr>
            <w:r w:rsidRPr="004D6C5B">
              <w:rPr>
                <w:rFonts w:hAnsi="宋体"/>
                <w:sz w:val="18"/>
                <w:szCs w:val="18"/>
              </w:rPr>
              <w:t>干燥失重</w:t>
            </w:r>
            <w:r w:rsidR="002A572F" w:rsidRPr="004D6C5B">
              <w:rPr>
                <w:sz w:val="18"/>
                <w:szCs w:val="18"/>
              </w:rPr>
              <w:t>/</w:t>
            </w:r>
            <w:r w:rsidRPr="004D6C5B">
              <w:rPr>
                <w:sz w:val="18"/>
                <w:szCs w:val="18"/>
              </w:rPr>
              <w:t xml:space="preserve">%    </w:t>
            </w:r>
            <w:r w:rsidR="002A572F" w:rsidRPr="004D6C5B">
              <w:rPr>
                <w:sz w:val="18"/>
                <w:szCs w:val="18"/>
              </w:rPr>
              <w:t xml:space="preserve">           </w:t>
            </w:r>
            <w:r w:rsidR="00A77DBE" w:rsidRPr="004D6C5B">
              <w:rPr>
                <w:sz w:val="18"/>
                <w:szCs w:val="18"/>
              </w:rPr>
              <w:t xml:space="preserve"> </w:t>
            </w:r>
            <w:r w:rsidR="002A572F"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3</w:t>
            </w:r>
          </w:p>
        </w:tc>
      </w:tr>
      <w:tr w:rsidR="000E6B50" w:rsidRPr="004D6C5B" w:rsidTr="002A572F">
        <w:trPr>
          <w:trHeight w:val="465"/>
          <w:jc w:val="center"/>
        </w:trPr>
        <w:tc>
          <w:tcPr>
            <w:tcW w:w="3276" w:type="dxa"/>
            <w:vAlign w:val="center"/>
          </w:tcPr>
          <w:p w:rsidR="000E6B50" w:rsidRPr="004D6C5B" w:rsidRDefault="000E6B50" w:rsidP="00844775">
            <w:pPr>
              <w:rPr>
                <w:sz w:val="18"/>
                <w:szCs w:val="18"/>
              </w:rPr>
            </w:pPr>
            <w:r w:rsidRPr="004D6C5B">
              <w:rPr>
                <w:rFonts w:hAnsi="宋体"/>
                <w:sz w:val="18"/>
                <w:szCs w:val="18"/>
              </w:rPr>
              <w:t>灼烧残渣</w:t>
            </w:r>
            <w:r w:rsidR="002A572F" w:rsidRPr="004D6C5B">
              <w:rPr>
                <w:sz w:val="18"/>
                <w:szCs w:val="18"/>
              </w:rPr>
              <w:t>/</w:t>
            </w:r>
            <w:r w:rsidRPr="004D6C5B">
              <w:rPr>
                <w:sz w:val="18"/>
                <w:szCs w:val="18"/>
              </w:rPr>
              <w:t xml:space="preserve">%   </w:t>
            </w:r>
            <w:r w:rsidR="002A572F" w:rsidRPr="004D6C5B">
              <w:rPr>
                <w:sz w:val="18"/>
                <w:szCs w:val="18"/>
              </w:rPr>
              <w:t xml:space="preserve">                  </w:t>
            </w:r>
            <w:r w:rsidRPr="004D6C5B">
              <w:rPr>
                <w:sz w:val="18"/>
                <w:szCs w:val="18"/>
              </w:rPr>
              <w:t xml:space="preserve"> ≤</w:t>
            </w:r>
          </w:p>
        </w:tc>
        <w:tc>
          <w:tcPr>
            <w:tcW w:w="3676"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2A572F">
        <w:trPr>
          <w:trHeight w:val="465"/>
          <w:jc w:val="center"/>
        </w:trPr>
        <w:tc>
          <w:tcPr>
            <w:tcW w:w="3276"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3.0</w:t>
            </w:r>
            <w:r w:rsidR="00AF1020" w:rsidRPr="004D6C5B">
              <w:rPr>
                <w:sz w:val="18"/>
                <w:szCs w:val="18"/>
              </w:rPr>
              <w:t>-</w:t>
            </w:r>
            <w:r w:rsidRPr="004D6C5B">
              <w:rPr>
                <w:sz w:val="18"/>
                <w:szCs w:val="18"/>
              </w:rPr>
              <w:t>3.5</w:t>
            </w:r>
          </w:p>
        </w:tc>
      </w:tr>
      <w:tr w:rsidR="000E6B50" w:rsidRPr="004D6C5B" w:rsidTr="002A572F">
        <w:trPr>
          <w:trHeight w:val="465"/>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2A572F" w:rsidRPr="004D6C5B">
              <w:rPr>
                <w:sz w:val="18"/>
                <w:szCs w:val="18"/>
              </w:rPr>
              <w:t>/</w:t>
            </w:r>
            <w:r w:rsidRPr="004D6C5B">
              <w:rPr>
                <w:color w:val="000000"/>
                <w:sz w:val="18"/>
                <w:szCs w:val="18"/>
              </w:rPr>
              <w:t xml:space="preserve">%     </w:t>
            </w:r>
            <w:r w:rsidR="002A572F"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2A572F">
        <w:trPr>
          <w:trHeight w:val="465"/>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sz w:val="18"/>
                <w:szCs w:val="18"/>
              </w:rPr>
              <w:t>计）</w:t>
            </w:r>
            <w:r w:rsidR="002A572F" w:rsidRPr="004D6C5B">
              <w:rPr>
                <w:sz w:val="18"/>
                <w:szCs w:val="18"/>
              </w:rPr>
              <w:t>/</w:t>
            </w:r>
            <w:r w:rsidRPr="004D6C5B">
              <w:rPr>
                <w:color w:val="000000"/>
                <w:sz w:val="18"/>
                <w:szCs w:val="18"/>
              </w:rPr>
              <w:t xml:space="preserve">%     </w:t>
            </w:r>
            <w:r w:rsidR="002A572F"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2A572F">
        <w:trPr>
          <w:trHeight w:val="465"/>
          <w:jc w:val="center"/>
        </w:trPr>
        <w:tc>
          <w:tcPr>
            <w:tcW w:w="3276" w:type="dxa"/>
            <w:vAlign w:val="center"/>
          </w:tcPr>
          <w:p w:rsidR="000E6B50" w:rsidRPr="004D6C5B" w:rsidRDefault="00150073" w:rsidP="00844775">
            <w:pPr>
              <w:rPr>
                <w:color w:val="000000"/>
                <w:sz w:val="18"/>
                <w:szCs w:val="18"/>
              </w:rPr>
            </w:pPr>
            <w:r w:rsidRPr="004D6C5B">
              <w:rPr>
                <w:rFonts w:hAnsi="宋体"/>
                <w:color w:val="000000"/>
                <w:sz w:val="18"/>
                <w:szCs w:val="18"/>
              </w:rPr>
              <w:t>其他氨基酸（任一单杂）</w:t>
            </w:r>
            <w:r w:rsidR="002A572F" w:rsidRPr="004D6C5B">
              <w:rPr>
                <w:sz w:val="18"/>
                <w:szCs w:val="18"/>
              </w:rPr>
              <w:t>/</w:t>
            </w:r>
            <w:r w:rsidRPr="004D6C5B">
              <w:rPr>
                <w:color w:val="000000"/>
                <w:sz w:val="18"/>
                <w:szCs w:val="18"/>
              </w:rPr>
              <w:t xml:space="preserve">%   </w:t>
            </w:r>
            <w:r w:rsidR="00A77DBE" w:rsidRPr="004D6C5B">
              <w:rPr>
                <w:color w:val="000000"/>
                <w:sz w:val="18"/>
                <w:szCs w:val="18"/>
              </w:rPr>
              <w:t xml:space="preserve"> </w:t>
            </w:r>
            <w:r w:rsidRPr="004D6C5B">
              <w:rPr>
                <w:color w:val="000000"/>
                <w:sz w:val="18"/>
                <w:szCs w:val="18"/>
              </w:rPr>
              <w:t xml:space="preserve"> </w:t>
            </w:r>
            <w:r w:rsidR="002A572F"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91028F" w:rsidP="00844775">
            <w:pPr>
              <w:widowControl/>
              <w:jc w:val="center"/>
              <w:rPr>
                <w:color w:val="000000"/>
                <w:sz w:val="18"/>
                <w:szCs w:val="18"/>
              </w:rPr>
            </w:pPr>
            <w:r w:rsidRPr="004D6C5B">
              <w:rPr>
                <w:color w:val="000000"/>
                <w:sz w:val="18"/>
                <w:szCs w:val="18"/>
              </w:rPr>
              <w:t>0.5</w:t>
            </w:r>
          </w:p>
        </w:tc>
      </w:tr>
      <w:tr w:rsidR="000E6B50" w:rsidRPr="004D6C5B" w:rsidTr="002A572F">
        <w:trPr>
          <w:trHeight w:val="480"/>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溶液的透光率</w:t>
            </w:r>
            <w:r w:rsidR="002A572F" w:rsidRPr="004D6C5B">
              <w:rPr>
                <w:sz w:val="18"/>
                <w:szCs w:val="18"/>
              </w:rPr>
              <w:t>/</w:t>
            </w:r>
            <w:r w:rsidRPr="004D6C5B">
              <w:rPr>
                <w:color w:val="000000"/>
                <w:sz w:val="18"/>
                <w:szCs w:val="18"/>
              </w:rPr>
              <w:t xml:space="preserve">%     </w:t>
            </w:r>
            <w:r w:rsidR="002A572F"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2A572F">
        <w:trPr>
          <w:trHeight w:val="480"/>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2A572F" w:rsidRPr="004D6C5B">
              <w:rPr>
                <w:sz w:val="18"/>
                <w:szCs w:val="18"/>
              </w:rPr>
              <w:t>/</w:t>
            </w:r>
            <w:r w:rsidRPr="004D6C5B">
              <w:rPr>
                <w:color w:val="000000"/>
                <w:sz w:val="18"/>
                <w:szCs w:val="18"/>
              </w:rPr>
              <w:t xml:space="preserve">%     </w:t>
            </w:r>
            <w:r w:rsidR="002A572F"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2A572F">
        <w:trPr>
          <w:trHeight w:val="480"/>
          <w:jc w:val="center"/>
        </w:trPr>
        <w:tc>
          <w:tcPr>
            <w:tcW w:w="3276" w:type="dxa"/>
            <w:vAlign w:val="center"/>
          </w:tcPr>
          <w:p w:rsidR="005A1303" w:rsidRPr="004D6C5B" w:rsidRDefault="005A1303" w:rsidP="005A1303">
            <w:pPr>
              <w:rPr>
                <w:color w:val="000000"/>
                <w:sz w:val="18"/>
                <w:szCs w:val="18"/>
              </w:rPr>
            </w:pPr>
            <w:r w:rsidRPr="004D6C5B">
              <w:rPr>
                <w:rFonts w:hAnsi="宋体"/>
                <w:color w:val="000000"/>
                <w:sz w:val="18"/>
                <w:szCs w:val="18"/>
              </w:rPr>
              <w:t>铁盐</w:t>
            </w:r>
            <w:r w:rsidR="002A572F" w:rsidRPr="004D6C5B">
              <w:rPr>
                <w:sz w:val="18"/>
                <w:szCs w:val="18"/>
              </w:rPr>
              <w:t>/</w:t>
            </w:r>
            <w:r w:rsidRPr="004D6C5B">
              <w:rPr>
                <w:sz w:val="18"/>
                <w:szCs w:val="18"/>
              </w:rPr>
              <w:t>mg/</w:t>
            </w:r>
            <w:r w:rsidR="001A0D30">
              <w:rPr>
                <w:rFonts w:hint="eastAsia"/>
                <w:sz w:val="18"/>
                <w:szCs w:val="18"/>
              </w:rPr>
              <w:t xml:space="preserve"> kg</w:t>
            </w:r>
            <w:r w:rsidRPr="004D6C5B">
              <w:rPr>
                <w:sz w:val="18"/>
                <w:szCs w:val="18"/>
              </w:rPr>
              <w:t xml:space="preserve"> </w:t>
            </w:r>
            <w:r w:rsidRPr="004D6C5B">
              <w:rPr>
                <w:color w:val="000000"/>
                <w:sz w:val="18"/>
                <w:szCs w:val="18"/>
              </w:rPr>
              <w:t xml:space="preserve">  </w:t>
            </w:r>
            <w:r w:rsidR="002A572F"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4.2.7</w:t>
        </w:r>
      </w:smartTag>
      <w:r w:rsidRPr="004D6C5B">
        <w:rPr>
          <w:kern w:val="0"/>
          <w:szCs w:val="20"/>
        </w:rPr>
        <w:t xml:space="preserve">  L-</w:t>
      </w:r>
      <w:r w:rsidRPr="004D6C5B">
        <w:rPr>
          <w:rFonts w:hAnsi="宋体"/>
          <w:kern w:val="0"/>
          <w:szCs w:val="20"/>
        </w:rPr>
        <w:t>色氨酸</w:t>
      </w:r>
    </w:p>
    <w:p w:rsidR="000E6B50" w:rsidRPr="004D6C5B" w:rsidRDefault="000E6B50" w:rsidP="000E6B50">
      <w:pPr>
        <w:spacing w:line="360" w:lineRule="auto"/>
        <w:rPr>
          <w:szCs w:val="21"/>
        </w:rPr>
      </w:pPr>
      <w:r w:rsidRPr="004D6C5B">
        <w:rPr>
          <w:szCs w:val="21"/>
        </w:rPr>
        <w:t xml:space="preserve">    </w:t>
      </w:r>
      <w:r w:rsidRPr="004D6C5B">
        <w:rPr>
          <w:rFonts w:hAnsi="宋体"/>
          <w:szCs w:val="21"/>
        </w:rPr>
        <w:t>应符合表</w:t>
      </w:r>
      <w:r w:rsidRPr="004D6C5B">
        <w:rPr>
          <w:szCs w:val="21"/>
        </w:rPr>
        <w:t>8</w:t>
      </w:r>
      <w:r w:rsidRPr="004D6C5B">
        <w:rPr>
          <w:rFonts w:hAnsi="宋体"/>
          <w:szCs w:val="21"/>
        </w:rPr>
        <w:t>要求</w:t>
      </w:r>
      <w:r w:rsidR="007B2728" w:rsidRPr="004D6C5B">
        <w:rPr>
          <w:rFonts w:hAnsi="宋体"/>
          <w:szCs w:val="21"/>
        </w:rPr>
        <w:t>。</w:t>
      </w:r>
    </w:p>
    <w:p w:rsidR="000E6B50" w:rsidRPr="004D6C5B" w:rsidRDefault="000E6B50" w:rsidP="000E6B50">
      <w:pPr>
        <w:spacing w:line="360" w:lineRule="auto"/>
        <w:jc w:val="center"/>
        <w:rPr>
          <w:szCs w:val="21"/>
        </w:rPr>
      </w:pPr>
      <w:r w:rsidRPr="004D6C5B">
        <w:rPr>
          <w:rFonts w:hAnsi="宋体"/>
          <w:szCs w:val="21"/>
        </w:rPr>
        <w:t>表</w:t>
      </w:r>
      <w:r w:rsidRPr="004D6C5B">
        <w:rPr>
          <w:szCs w:val="21"/>
        </w:rPr>
        <w:t>8</w:t>
      </w:r>
      <w:r w:rsidR="00DB78CF" w:rsidRPr="004D6C5B">
        <w:rPr>
          <w:szCs w:val="21"/>
        </w:rPr>
        <w:t xml:space="preserve">  </w:t>
      </w:r>
      <w:r w:rsidRPr="004D6C5B">
        <w:rPr>
          <w:szCs w:val="21"/>
        </w:rPr>
        <w:t>L-</w:t>
      </w:r>
      <w:r w:rsidRPr="004D6C5B">
        <w:rPr>
          <w:rFonts w:hAnsi="宋体"/>
          <w:szCs w:val="21"/>
        </w:rPr>
        <w:t>色氨酸理化指标</w:t>
      </w:r>
    </w:p>
    <w:tbl>
      <w:tblPr>
        <w:tblW w:w="6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76"/>
      </w:tblGrid>
      <w:tr w:rsidR="000E6B50" w:rsidRPr="004D6C5B" w:rsidTr="00DB78CF">
        <w:trPr>
          <w:trHeight w:val="465"/>
          <w:jc w:val="center"/>
        </w:trPr>
        <w:tc>
          <w:tcPr>
            <w:tcW w:w="3186"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676"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DB78CF">
        <w:trPr>
          <w:trHeight w:val="442"/>
          <w:jc w:val="center"/>
        </w:trPr>
        <w:tc>
          <w:tcPr>
            <w:tcW w:w="3186" w:type="dxa"/>
            <w:vAlign w:val="center"/>
          </w:tcPr>
          <w:p w:rsidR="000E6B50" w:rsidRPr="004D6C5B" w:rsidRDefault="000E6B50" w:rsidP="00844775">
            <w:pPr>
              <w:rPr>
                <w:sz w:val="18"/>
                <w:szCs w:val="18"/>
              </w:rPr>
            </w:pPr>
            <w:r w:rsidRPr="004D6C5B">
              <w:rPr>
                <w:rFonts w:hAnsi="宋体"/>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DB78CF">
        <w:trPr>
          <w:trHeight w:val="465"/>
          <w:jc w:val="center"/>
        </w:trPr>
        <w:tc>
          <w:tcPr>
            <w:tcW w:w="3186" w:type="dxa"/>
            <w:vAlign w:val="center"/>
          </w:tcPr>
          <w:p w:rsidR="000E6B50" w:rsidRPr="004D6C5B" w:rsidRDefault="000E6B50" w:rsidP="00844775">
            <w:pPr>
              <w:rPr>
                <w:sz w:val="18"/>
                <w:szCs w:val="18"/>
              </w:rPr>
            </w:pPr>
            <w:r w:rsidRPr="004D6C5B">
              <w:rPr>
                <w:rFonts w:hAnsi="宋体"/>
                <w:sz w:val="18"/>
                <w:szCs w:val="18"/>
              </w:rPr>
              <w:t>含量</w:t>
            </w:r>
            <w:r w:rsidRPr="004D6C5B">
              <w:rPr>
                <w:sz w:val="18"/>
                <w:szCs w:val="18"/>
              </w:rPr>
              <w:t>（以干基计）</w:t>
            </w:r>
            <w:r w:rsidR="00DB78CF" w:rsidRPr="004D6C5B">
              <w:rPr>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DB78CF">
        <w:trPr>
          <w:trHeight w:val="465"/>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33" type="#_x0000_t75" style="width:11.25pt;height:18pt" o:ole="">
                  <v:imagedata r:id="rId54" o:title=""/>
                </v:shape>
                <o:OLEObject Type="Embed" ProgID="Equations" ShapeID="_x0000_i1033" DrawAspect="Content" ObjectID="_1598678796" r:id="rId61"/>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30.0°</w:t>
            </w:r>
            <w:r w:rsidR="00AF1020" w:rsidRPr="004D6C5B">
              <w:rPr>
                <w:color w:val="000000"/>
                <w:sz w:val="18"/>
                <w:szCs w:val="18"/>
              </w:rPr>
              <w:t>-</w:t>
            </w:r>
            <w:r w:rsidRPr="004D6C5B">
              <w:rPr>
                <w:color w:val="000000"/>
                <w:sz w:val="18"/>
                <w:szCs w:val="18"/>
              </w:rPr>
              <w:t>－</w:t>
            </w:r>
            <w:r w:rsidRPr="004D6C5B">
              <w:rPr>
                <w:color w:val="000000"/>
                <w:sz w:val="18"/>
                <w:szCs w:val="18"/>
              </w:rPr>
              <w:t>32.5°</w:t>
            </w:r>
          </w:p>
        </w:tc>
      </w:tr>
      <w:tr w:rsidR="000E6B50" w:rsidRPr="004D6C5B" w:rsidTr="00DB78CF">
        <w:trPr>
          <w:trHeight w:val="465"/>
          <w:jc w:val="center"/>
        </w:trPr>
        <w:tc>
          <w:tcPr>
            <w:tcW w:w="3186" w:type="dxa"/>
            <w:vAlign w:val="center"/>
          </w:tcPr>
          <w:p w:rsidR="000E6B50" w:rsidRPr="004D6C5B" w:rsidRDefault="000E6B50" w:rsidP="00844775">
            <w:pPr>
              <w:rPr>
                <w:sz w:val="18"/>
                <w:szCs w:val="18"/>
              </w:rPr>
            </w:pPr>
            <w:r w:rsidRPr="004D6C5B">
              <w:rPr>
                <w:rFonts w:hAnsi="宋体"/>
                <w:sz w:val="18"/>
                <w:szCs w:val="18"/>
              </w:rPr>
              <w:t>干燥失重</w:t>
            </w:r>
            <w:r w:rsidR="00DB78CF" w:rsidRPr="004D6C5B">
              <w:rPr>
                <w:sz w:val="18"/>
                <w:szCs w:val="18"/>
              </w:rPr>
              <w:t>/</w:t>
            </w:r>
            <w:r w:rsidRPr="004D6C5B">
              <w:rPr>
                <w:sz w:val="18"/>
                <w:szCs w:val="18"/>
              </w:rPr>
              <w:t xml:space="preserve">%    </w:t>
            </w:r>
            <w:r w:rsidR="00DB78CF"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DB78CF">
        <w:trPr>
          <w:trHeight w:val="465"/>
          <w:jc w:val="center"/>
        </w:trPr>
        <w:tc>
          <w:tcPr>
            <w:tcW w:w="3186" w:type="dxa"/>
            <w:vAlign w:val="center"/>
          </w:tcPr>
          <w:p w:rsidR="000E6B50" w:rsidRPr="004D6C5B" w:rsidRDefault="000E6B50" w:rsidP="00844775">
            <w:pPr>
              <w:rPr>
                <w:sz w:val="18"/>
                <w:szCs w:val="18"/>
              </w:rPr>
            </w:pPr>
            <w:r w:rsidRPr="004D6C5B">
              <w:rPr>
                <w:rFonts w:hAnsi="宋体"/>
                <w:sz w:val="18"/>
                <w:szCs w:val="18"/>
              </w:rPr>
              <w:t>灼烧残渣</w:t>
            </w:r>
            <w:r w:rsidR="00DB78CF" w:rsidRPr="004D6C5B">
              <w:rPr>
                <w:sz w:val="18"/>
                <w:szCs w:val="18"/>
              </w:rPr>
              <w:t>/</w:t>
            </w:r>
            <w:r w:rsidRPr="004D6C5B">
              <w:rPr>
                <w:sz w:val="18"/>
                <w:szCs w:val="18"/>
              </w:rPr>
              <w:t xml:space="preserve">%   </w:t>
            </w:r>
            <w:r w:rsidR="00DB78CF" w:rsidRPr="004D6C5B">
              <w:rPr>
                <w:sz w:val="18"/>
                <w:szCs w:val="18"/>
              </w:rPr>
              <w:t xml:space="preserve">         </w:t>
            </w:r>
            <w:r w:rsidR="00A77DBE" w:rsidRPr="004D6C5B">
              <w:rPr>
                <w:sz w:val="18"/>
                <w:szCs w:val="18"/>
              </w:rPr>
              <w:t xml:space="preserve"> </w:t>
            </w:r>
            <w:r w:rsidR="00DB78CF" w:rsidRPr="004D6C5B">
              <w:rPr>
                <w:sz w:val="18"/>
                <w:szCs w:val="18"/>
              </w:rPr>
              <w:t xml:space="preserve">       </w:t>
            </w:r>
            <w:r w:rsidRPr="004D6C5B">
              <w:rPr>
                <w:sz w:val="18"/>
                <w:szCs w:val="18"/>
              </w:rPr>
              <w:t xml:space="preserve"> ≤</w:t>
            </w:r>
          </w:p>
        </w:tc>
        <w:tc>
          <w:tcPr>
            <w:tcW w:w="3676"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DB78CF">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5.5</w:t>
            </w:r>
            <w:r w:rsidR="00AF1020" w:rsidRPr="004D6C5B">
              <w:rPr>
                <w:sz w:val="18"/>
                <w:szCs w:val="18"/>
              </w:rPr>
              <w:t>-</w:t>
            </w:r>
            <w:r w:rsidRPr="004D6C5B">
              <w:rPr>
                <w:sz w:val="18"/>
                <w:szCs w:val="18"/>
              </w:rPr>
              <w:t>7.0</w:t>
            </w:r>
          </w:p>
        </w:tc>
      </w:tr>
      <w:tr w:rsidR="000E6B50" w:rsidRPr="004D6C5B" w:rsidTr="00DB78CF">
        <w:trPr>
          <w:trHeight w:val="465"/>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DB78CF" w:rsidRPr="004D6C5B">
              <w:rPr>
                <w:sz w:val="18"/>
                <w:szCs w:val="18"/>
              </w:rPr>
              <w:t>/</w:t>
            </w:r>
            <w:r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DB78CF">
        <w:trPr>
          <w:trHeight w:val="465"/>
          <w:jc w:val="center"/>
        </w:trPr>
        <w:tc>
          <w:tcPr>
            <w:tcW w:w="3186" w:type="dxa"/>
            <w:vAlign w:val="center"/>
          </w:tcPr>
          <w:p w:rsidR="000E6B50" w:rsidRPr="004D6C5B" w:rsidRDefault="000E6B50" w:rsidP="000A0730">
            <w:pPr>
              <w:rPr>
                <w:color w:val="000000"/>
                <w:sz w:val="18"/>
                <w:szCs w:val="18"/>
              </w:rPr>
            </w:pPr>
            <w:r w:rsidRPr="004D6C5B">
              <w:rPr>
                <w:rFonts w:hAnsi="宋体"/>
                <w:color w:val="000000"/>
                <w:sz w:val="18"/>
                <w:szCs w:val="18"/>
              </w:rPr>
              <w:lastRenderedPageBreak/>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sz w:val="18"/>
                <w:szCs w:val="18"/>
              </w:rPr>
              <w:t>计）</w:t>
            </w:r>
            <w:r w:rsidR="00DB78CF" w:rsidRPr="004D6C5B">
              <w:rPr>
                <w:sz w:val="18"/>
                <w:szCs w:val="18"/>
              </w:rPr>
              <w:t>/</w:t>
            </w:r>
            <w:r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DB78CF">
        <w:trPr>
          <w:trHeight w:val="465"/>
          <w:jc w:val="center"/>
        </w:trPr>
        <w:tc>
          <w:tcPr>
            <w:tcW w:w="3186" w:type="dxa"/>
            <w:vAlign w:val="center"/>
          </w:tcPr>
          <w:p w:rsidR="000E6B50" w:rsidRPr="004D6C5B" w:rsidRDefault="00150073" w:rsidP="00844775">
            <w:pPr>
              <w:rPr>
                <w:color w:val="000000"/>
                <w:sz w:val="18"/>
                <w:szCs w:val="18"/>
              </w:rPr>
            </w:pPr>
            <w:r w:rsidRPr="004D6C5B">
              <w:rPr>
                <w:rFonts w:hAnsi="宋体"/>
                <w:color w:val="000000"/>
                <w:sz w:val="18"/>
                <w:szCs w:val="18"/>
              </w:rPr>
              <w:t>其他氨基酸（任一单杂）</w:t>
            </w:r>
            <w:r w:rsidR="00DB78CF" w:rsidRPr="004D6C5B">
              <w:rPr>
                <w:sz w:val="18"/>
                <w:szCs w:val="18"/>
              </w:rPr>
              <w:t>/</w:t>
            </w:r>
            <w:r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91028F" w:rsidP="00844775">
            <w:pPr>
              <w:widowControl/>
              <w:jc w:val="center"/>
              <w:rPr>
                <w:color w:val="000000"/>
                <w:sz w:val="18"/>
                <w:szCs w:val="18"/>
              </w:rPr>
            </w:pPr>
            <w:r w:rsidRPr="004D6C5B">
              <w:rPr>
                <w:color w:val="000000"/>
                <w:sz w:val="18"/>
                <w:szCs w:val="18"/>
              </w:rPr>
              <w:t>0.5</w:t>
            </w:r>
          </w:p>
        </w:tc>
      </w:tr>
      <w:tr w:rsidR="000E6B50" w:rsidRPr="004D6C5B" w:rsidTr="00DB78CF">
        <w:trPr>
          <w:trHeight w:val="480"/>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溶液的透光率</w:t>
            </w:r>
            <w:r w:rsidR="00DB78CF" w:rsidRPr="004D6C5B">
              <w:rPr>
                <w:sz w:val="18"/>
                <w:szCs w:val="18"/>
              </w:rPr>
              <w:t>/</w:t>
            </w:r>
            <w:r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DB78CF">
        <w:trPr>
          <w:trHeight w:val="480"/>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DB78CF" w:rsidRPr="004D6C5B">
              <w:rPr>
                <w:sz w:val="18"/>
                <w:szCs w:val="18"/>
              </w:rPr>
              <w:t>/</w:t>
            </w:r>
            <w:r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DB78CF">
        <w:trPr>
          <w:trHeight w:val="480"/>
          <w:jc w:val="center"/>
        </w:trPr>
        <w:tc>
          <w:tcPr>
            <w:tcW w:w="3186" w:type="dxa"/>
            <w:vAlign w:val="center"/>
          </w:tcPr>
          <w:p w:rsidR="005A1303" w:rsidRPr="004D6C5B" w:rsidRDefault="005A1303" w:rsidP="005A1303">
            <w:pPr>
              <w:rPr>
                <w:color w:val="000000"/>
                <w:sz w:val="18"/>
                <w:szCs w:val="18"/>
              </w:rPr>
            </w:pPr>
            <w:r w:rsidRPr="004D6C5B">
              <w:rPr>
                <w:rFonts w:hAnsi="宋体"/>
                <w:color w:val="000000"/>
                <w:sz w:val="18"/>
                <w:szCs w:val="18"/>
              </w:rPr>
              <w:t>铁盐</w:t>
            </w:r>
            <w:r w:rsidR="00DB78CF" w:rsidRPr="004D6C5B">
              <w:rPr>
                <w:sz w:val="18"/>
                <w:szCs w:val="18"/>
              </w:rPr>
              <w:t>/</w:t>
            </w:r>
            <w:r w:rsidRPr="004D6C5B">
              <w:rPr>
                <w:sz w:val="18"/>
                <w:szCs w:val="18"/>
              </w:rPr>
              <w:t>mg/</w:t>
            </w:r>
            <w:r w:rsidR="001A0D30">
              <w:rPr>
                <w:rFonts w:hint="eastAsia"/>
                <w:sz w:val="18"/>
                <w:szCs w:val="18"/>
              </w:rPr>
              <w:t xml:space="preserve"> kg</w:t>
            </w:r>
            <w:r w:rsidRPr="004D6C5B">
              <w:rPr>
                <w:sz w:val="18"/>
                <w:szCs w:val="18"/>
              </w:rPr>
              <w:t xml:space="preserve"> </w:t>
            </w:r>
            <w:r w:rsidRPr="004D6C5B">
              <w:rPr>
                <w:color w:val="000000"/>
                <w:sz w:val="18"/>
                <w:szCs w:val="18"/>
              </w:rPr>
              <w:t xml:space="preserve">  </w:t>
            </w:r>
            <w:r w:rsidR="00DB78CF"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w:t>
        </w:r>
        <w:r w:rsidR="009D5E03" w:rsidRPr="004D6C5B">
          <w:rPr>
            <w:kern w:val="0"/>
            <w:szCs w:val="20"/>
          </w:rPr>
          <w:t>8</w:t>
        </w:r>
      </w:smartTag>
      <w:r w:rsidR="009D5E03" w:rsidRPr="004D6C5B">
        <w:rPr>
          <w:kern w:val="0"/>
          <w:szCs w:val="20"/>
        </w:rPr>
        <w:t xml:space="preserve">  </w:t>
      </w:r>
      <w:r w:rsidRPr="004D6C5B">
        <w:rPr>
          <w:kern w:val="0"/>
          <w:szCs w:val="20"/>
        </w:rPr>
        <w:t>L-</w:t>
      </w:r>
      <w:r w:rsidRPr="004D6C5B">
        <w:rPr>
          <w:rFonts w:hAnsi="宋体"/>
          <w:kern w:val="0"/>
          <w:szCs w:val="20"/>
        </w:rPr>
        <w:t>酪氨酸</w:t>
      </w:r>
    </w:p>
    <w:p w:rsidR="000E6B50" w:rsidRPr="004D6C5B" w:rsidRDefault="000E6B50" w:rsidP="000E6B50">
      <w:pPr>
        <w:spacing w:line="360" w:lineRule="auto"/>
        <w:rPr>
          <w:szCs w:val="21"/>
        </w:rPr>
      </w:pPr>
      <w:r w:rsidRPr="004D6C5B">
        <w:rPr>
          <w:szCs w:val="21"/>
        </w:rPr>
        <w:t xml:space="preserve">    </w:t>
      </w:r>
      <w:r w:rsidRPr="004D6C5B">
        <w:rPr>
          <w:rFonts w:hAnsi="宋体"/>
          <w:szCs w:val="21"/>
        </w:rPr>
        <w:t>应符合表</w:t>
      </w:r>
      <w:r w:rsidRPr="004D6C5B">
        <w:rPr>
          <w:szCs w:val="21"/>
        </w:rPr>
        <w:t>9</w:t>
      </w:r>
      <w:r w:rsidRPr="004D6C5B">
        <w:rPr>
          <w:rFonts w:hAnsi="宋体"/>
          <w:szCs w:val="21"/>
        </w:rPr>
        <w:t>要求</w:t>
      </w:r>
      <w:r w:rsidR="007B2728" w:rsidRPr="004D6C5B">
        <w:rPr>
          <w:rFonts w:hAnsi="宋体"/>
          <w:szCs w:val="21"/>
        </w:rPr>
        <w:t>。</w:t>
      </w:r>
    </w:p>
    <w:p w:rsidR="000E6B50" w:rsidRPr="004D6C5B" w:rsidRDefault="000E6B50" w:rsidP="000E6B50">
      <w:pPr>
        <w:spacing w:line="360" w:lineRule="auto"/>
        <w:jc w:val="center"/>
        <w:rPr>
          <w:szCs w:val="21"/>
        </w:rPr>
      </w:pPr>
      <w:r w:rsidRPr="004D6C5B">
        <w:rPr>
          <w:rFonts w:hAnsi="宋体"/>
          <w:szCs w:val="21"/>
        </w:rPr>
        <w:t>表</w:t>
      </w:r>
      <w:r w:rsidRPr="004D6C5B">
        <w:rPr>
          <w:szCs w:val="21"/>
        </w:rPr>
        <w:t>9</w:t>
      </w:r>
      <w:r w:rsidR="00DB78CF" w:rsidRPr="004D6C5B">
        <w:rPr>
          <w:szCs w:val="21"/>
        </w:rPr>
        <w:t xml:space="preserve">  </w:t>
      </w:r>
      <w:r w:rsidRPr="004D6C5B">
        <w:rPr>
          <w:szCs w:val="21"/>
        </w:rPr>
        <w:t>L-</w:t>
      </w:r>
      <w:r w:rsidRPr="004D6C5B">
        <w:rPr>
          <w:rFonts w:hAnsi="宋体"/>
          <w:szCs w:val="21"/>
        </w:rPr>
        <w:t>酪氨酸理化指标</w:t>
      </w:r>
    </w:p>
    <w:tbl>
      <w:tblPr>
        <w:tblW w:w="6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6"/>
        <w:gridCol w:w="3676"/>
      </w:tblGrid>
      <w:tr w:rsidR="000E6B50" w:rsidRPr="004D6C5B" w:rsidTr="007A7A38">
        <w:trPr>
          <w:trHeight w:val="465"/>
          <w:jc w:val="center"/>
        </w:trPr>
        <w:tc>
          <w:tcPr>
            <w:tcW w:w="3276"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676"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7A7A38">
        <w:trPr>
          <w:trHeight w:val="442"/>
          <w:jc w:val="center"/>
        </w:trPr>
        <w:tc>
          <w:tcPr>
            <w:tcW w:w="3276" w:type="dxa"/>
            <w:vAlign w:val="center"/>
          </w:tcPr>
          <w:p w:rsidR="000E6B50" w:rsidRPr="004D6C5B" w:rsidRDefault="000E6B50" w:rsidP="00844775">
            <w:pPr>
              <w:rPr>
                <w:sz w:val="18"/>
                <w:szCs w:val="18"/>
              </w:rPr>
            </w:pPr>
            <w:r w:rsidRPr="004D6C5B">
              <w:rPr>
                <w:rFonts w:hAnsi="宋体"/>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7A7A38">
        <w:trPr>
          <w:trHeight w:val="465"/>
          <w:jc w:val="center"/>
        </w:trPr>
        <w:tc>
          <w:tcPr>
            <w:tcW w:w="3276" w:type="dxa"/>
            <w:vAlign w:val="center"/>
          </w:tcPr>
          <w:p w:rsidR="000E6B50" w:rsidRPr="004D6C5B" w:rsidRDefault="000E6B50" w:rsidP="00844775">
            <w:pPr>
              <w:rPr>
                <w:sz w:val="18"/>
                <w:szCs w:val="18"/>
              </w:rPr>
            </w:pPr>
            <w:r w:rsidRPr="004D6C5B">
              <w:rPr>
                <w:rFonts w:hAnsi="宋体"/>
                <w:sz w:val="18"/>
                <w:szCs w:val="18"/>
              </w:rPr>
              <w:t>含量</w:t>
            </w:r>
            <w:r w:rsidRPr="004D6C5B">
              <w:rPr>
                <w:sz w:val="18"/>
                <w:szCs w:val="18"/>
              </w:rPr>
              <w:t>（以干基计）</w:t>
            </w:r>
            <w:r w:rsidR="007A7A38" w:rsidRPr="004D6C5B">
              <w:rPr>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7A7A38">
        <w:trPr>
          <w:trHeight w:val="465"/>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34" type="#_x0000_t75" style="width:11.25pt;height:18pt" o:ole="">
                  <v:imagedata r:id="rId54" o:title=""/>
                </v:shape>
                <o:OLEObject Type="Embed" ProgID="Equations" ShapeID="_x0000_i1034" DrawAspect="Content" ObjectID="_1598678797" r:id="rId62"/>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11.3°</w:t>
            </w:r>
            <w:r w:rsidR="00AF1020" w:rsidRPr="004D6C5B">
              <w:rPr>
                <w:color w:val="000000"/>
                <w:sz w:val="18"/>
                <w:szCs w:val="18"/>
              </w:rPr>
              <w:t>-</w:t>
            </w:r>
            <w:r w:rsidRPr="004D6C5B">
              <w:rPr>
                <w:color w:val="000000"/>
                <w:sz w:val="18"/>
                <w:szCs w:val="18"/>
              </w:rPr>
              <w:t>－</w:t>
            </w:r>
            <w:r w:rsidRPr="004D6C5B">
              <w:rPr>
                <w:color w:val="000000"/>
                <w:sz w:val="18"/>
                <w:szCs w:val="18"/>
              </w:rPr>
              <w:t>12.1°</w:t>
            </w:r>
          </w:p>
        </w:tc>
      </w:tr>
      <w:tr w:rsidR="000E6B50" w:rsidRPr="004D6C5B" w:rsidTr="007A7A38">
        <w:trPr>
          <w:trHeight w:val="465"/>
          <w:jc w:val="center"/>
        </w:trPr>
        <w:tc>
          <w:tcPr>
            <w:tcW w:w="3276" w:type="dxa"/>
            <w:vAlign w:val="center"/>
          </w:tcPr>
          <w:p w:rsidR="000E6B50" w:rsidRPr="004D6C5B" w:rsidRDefault="000E6B50" w:rsidP="00844775">
            <w:pPr>
              <w:rPr>
                <w:sz w:val="18"/>
                <w:szCs w:val="18"/>
              </w:rPr>
            </w:pPr>
            <w:r w:rsidRPr="004D6C5B">
              <w:rPr>
                <w:rFonts w:hAnsi="宋体"/>
                <w:sz w:val="18"/>
                <w:szCs w:val="18"/>
              </w:rPr>
              <w:t>干燥失重</w:t>
            </w:r>
            <w:r w:rsidR="007A7A38" w:rsidRPr="004D6C5B">
              <w:rPr>
                <w:sz w:val="18"/>
                <w:szCs w:val="18"/>
              </w:rPr>
              <w:t>/</w:t>
            </w:r>
            <w:r w:rsidRPr="004D6C5B">
              <w:rPr>
                <w:sz w:val="18"/>
                <w:szCs w:val="18"/>
              </w:rPr>
              <w:t xml:space="preserve">%    </w:t>
            </w:r>
            <w:r w:rsidR="007A7A38"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7A7A38">
        <w:trPr>
          <w:trHeight w:val="465"/>
          <w:jc w:val="center"/>
        </w:trPr>
        <w:tc>
          <w:tcPr>
            <w:tcW w:w="3276" w:type="dxa"/>
            <w:vAlign w:val="center"/>
          </w:tcPr>
          <w:p w:rsidR="000E6B50" w:rsidRPr="004D6C5B" w:rsidRDefault="000E6B50" w:rsidP="00844775">
            <w:pPr>
              <w:rPr>
                <w:sz w:val="18"/>
                <w:szCs w:val="18"/>
              </w:rPr>
            </w:pPr>
            <w:r w:rsidRPr="004D6C5B">
              <w:rPr>
                <w:rFonts w:hAnsi="宋体"/>
                <w:sz w:val="18"/>
                <w:szCs w:val="18"/>
              </w:rPr>
              <w:t>灼烧残渣</w:t>
            </w:r>
            <w:r w:rsidR="007A7A38" w:rsidRPr="004D6C5B">
              <w:rPr>
                <w:sz w:val="18"/>
                <w:szCs w:val="18"/>
              </w:rPr>
              <w:t>/</w:t>
            </w:r>
            <w:r w:rsidRPr="004D6C5B">
              <w:rPr>
                <w:sz w:val="18"/>
                <w:szCs w:val="18"/>
              </w:rPr>
              <w:t xml:space="preserve">%    </w:t>
            </w:r>
            <w:r w:rsidR="007A7A38"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7A7A38">
        <w:trPr>
          <w:trHeight w:val="465"/>
          <w:jc w:val="center"/>
        </w:trPr>
        <w:tc>
          <w:tcPr>
            <w:tcW w:w="3276"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5.0</w:t>
            </w:r>
            <w:r w:rsidR="00AF1020" w:rsidRPr="004D6C5B">
              <w:rPr>
                <w:sz w:val="18"/>
                <w:szCs w:val="18"/>
              </w:rPr>
              <w:t>-</w:t>
            </w:r>
            <w:r w:rsidRPr="004D6C5B">
              <w:rPr>
                <w:sz w:val="18"/>
                <w:szCs w:val="18"/>
              </w:rPr>
              <w:t>6.5</w:t>
            </w:r>
          </w:p>
        </w:tc>
      </w:tr>
      <w:tr w:rsidR="000E6B50" w:rsidRPr="004D6C5B" w:rsidTr="007A7A38">
        <w:trPr>
          <w:trHeight w:val="465"/>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7A7A38" w:rsidRPr="004D6C5B">
              <w:rPr>
                <w:sz w:val="18"/>
                <w:szCs w:val="18"/>
              </w:rPr>
              <w:t>/</w:t>
            </w:r>
            <w:r w:rsidRPr="004D6C5B">
              <w:rPr>
                <w:color w:val="000000"/>
                <w:sz w:val="18"/>
                <w:szCs w:val="18"/>
              </w:rPr>
              <w:t xml:space="preserve">%     </w:t>
            </w:r>
            <w:r w:rsidR="007A7A38"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0.04</w:t>
            </w:r>
          </w:p>
        </w:tc>
      </w:tr>
      <w:tr w:rsidR="000E6B50" w:rsidRPr="004D6C5B" w:rsidTr="007A7A38">
        <w:trPr>
          <w:trHeight w:val="465"/>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vertAlign w:val="superscript"/>
              </w:rPr>
              <w:t>2-</w:t>
            </w:r>
            <w:r w:rsidRPr="004D6C5B">
              <w:rPr>
                <w:color w:val="000000"/>
                <w:sz w:val="18"/>
                <w:szCs w:val="18"/>
              </w:rPr>
              <w:t>计）</w:t>
            </w:r>
            <w:r w:rsidR="007A7A38" w:rsidRPr="004D6C5B">
              <w:rPr>
                <w:sz w:val="18"/>
                <w:szCs w:val="18"/>
              </w:rPr>
              <w:t>/</w:t>
            </w:r>
            <w:r w:rsidRPr="004D6C5B">
              <w:rPr>
                <w:color w:val="000000"/>
                <w:sz w:val="18"/>
                <w:szCs w:val="18"/>
              </w:rPr>
              <w:t xml:space="preserve">%    </w:t>
            </w:r>
            <w:r w:rsidR="007A7A38"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0.04</w:t>
            </w:r>
          </w:p>
        </w:tc>
      </w:tr>
      <w:tr w:rsidR="000E6B50" w:rsidRPr="004D6C5B" w:rsidTr="007A7A38">
        <w:trPr>
          <w:trHeight w:val="465"/>
          <w:jc w:val="center"/>
        </w:trPr>
        <w:tc>
          <w:tcPr>
            <w:tcW w:w="3276" w:type="dxa"/>
            <w:vAlign w:val="center"/>
          </w:tcPr>
          <w:p w:rsidR="000E6B50" w:rsidRPr="004D6C5B" w:rsidRDefault="00150073" w:rsidP="00844775">
            <w:pPr>
              <w:rPr>
                <w:color w:val="000000"/>
                <w:sz w:val="18"/>
                <w:szCs w:val="18"/>
              </w:rPr>
            </w:pPr>
            <w:r w:rsidRPr="004D6C5B">
              <w:rPr>
                <w:rFonts w:hAnsi="宋体"/>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7A7A38"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5D1444" w:rsidP="00844775">
            <w:pPr>
              <w:widowControl/>
              <w:jc w:val="center"/>
              <w:rPr>
                <w:color w:val="000000"/>
                <w:sz w:val="18"/>
                <w:szCs w:val="18"/>
              </w:rPr>
            </w:pPr>
            <w:r w:rsidRPr="004D6C5B">
              <w:rPr>
                <w:color w:val="000000"/>
                <w:sz w:val="18"/>
                <w:szCs w:val="18"/>
              </w:rPr>
              <w:t>0.4</w:t>
            </w:r>
          </w:p>
        </w:tc>
      </w:tr>
      <w:tr w:rsidR="000E6B50" w:rsidRPr="004D6C5B" w:rsidTr="007A7A38">
        <w:trPr>
          <w:trHeight w:val="480"/>
          <w:jc w:val="center"/>
        </w:trPr>
        <w:tc>
          <w:tcPr>
            <w:tcW w:w="3276" w:type="dxa"/>
            <w:vAlign w:val="center"/>
          </w:tcPr>
          <w:p w:rsidR="000E6B50" w:rsidRPr="004D6C5B" w:rsidRDefault="000E6B50" w:rsidP="007A7A38">
            <w:pPr>
              <w:rPr>
                <w:color w:val="000000"/>
                <w:sz w:val="18"/>
                <w:szCs w:val="18"/>
              </w:rPr>
            </w:pPr>
            <w:r w:rsidRPr="004D6C5B">
              <w:rPr>
                <w:rFonts w:hAnsi="宋体"/>
                <w:color w:val="000000"/>
                <w:sz w:val="18"/>
                <w:szCs w:val="18"/>
              </w:rPr>
              <w:t>溶液的透光率</w:t>
            </w:r>
            <w:r w:rsidR="007A7A38" w:rsidRPr="004D6C5B">
              <w:rPr>
                <w:sz w:val="18"/>
                <w:szCs w:val="18"/>
              </w:rPr>
              <w:t>/</w:t>
            </w:r>
            <w:r w:rsidRPr="004D6C5B">
              <w:rPr>
                <w:color w:val="000000"/>
                <w:sz w:val="18"/>
                <w:szCs w:val="18"/>
              </w:rPr>
              <w:t xml:space="preserve">%     </w:t>
            </w:r>
            <w:r w:rsidR="007A7A38"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7A7A38">
        <w:trPr>
          <w:trHeight w:val="480"/>
          <w:jc w:val="center"/>
        </w:trPr>
        <w:tc>
          <w:tcPr>
            <w:tcW w:w="3276" w:type="dxa"/>
            <w:vAlign w:val="center"/>
          </w:tcPr>
          <w:p w:rsidR="000E6B50" w:rsidRPr="004D6C5B" w:rsidRDefault="000E6B50" w:rsidP="00844775">
            <w:pPr>
              <w:rPr>
                <w:color w:val="000000"/>
                <w:sz w:val="18"/>
                <w:szCs w:val="18"/>
              </w:rPr>
            </w:pPr>
            <w:r w:rsidRPr="004D6C5B">
              <w:rPr>
                <w:rFonts w:hAnsi="宋体"/>
                <w:color w:val="000000"/>
                <w:sz w:val="18"/>
                <w:szCs w:val="18"/>
              </w:rPr>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7A7A38" w:rsidRPr="004D6C5B">
              <w:rPr>
                <w:sz w:val="18"/>
                <w:szCs w:val="18"/>
              </w:rPr>
              <w:t>/</w:t>
            </w:r>
            <w:r w:rsidRPr="004D6C5B">
              <w:rPr>
                <w:color w:val="000000"/>
                <w:sz w:val="18"/>
                <w:szCs w:val="18"/>
              </w:rPr>
              <w:t xml:space="preserve">%     </w:t>
            </w:r>
            <w:r w:rsidR="007A7A38"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7A7A38">
        <w:trPr>
          <w:trHeight w:val="480"/>
          <w:jc w:val="center"/>
        </w:trPr>
        <w:tc>
          <w:tcPr>
            <w:tcW w:w="3276" w:type="dxa"/>
            <w:vAlign w:val="center"/>
          </w:tcPr>
          <w:p w:rsidR="005A1303" w:rsidRPr="004D6C5B" w:rsidRDefault="005A1303" w:rsidP="005A1303">
            <w:pPr>
              <w:rPr>
                <w:color w:val="000000"/>
                <w:sz w:val="18"/>
                <w:szCs w:val="18"/>
              </w:rPr>
            </w:pPr>
            <w:r w:rsidRPr="004D6C5B">
              <w:rPr>
                <w:rFonts w:hAnsi="宋体"/>
                <w:color w:val="000000"/>
                <w:sz w:val="18"/>
                <w:szCs w:val="18"/>
              </w:rPr>
              <w:t>铁盐</w:t>
            </w:r>
            <w:r w:rsidR="007A7A38" w:rsidRPr="004D6C5B">
              <w:rPr>
                <w:sz w:val="18"/>
                <w:szCs w:val="18"/>
              </w:rPr>
              <w:t>/</w:t>
            </w:r>
            <w:r w:rsidRPr="004D6C5B">
              <w:rPr>
                <w:sz w:val="18"/>
                <w:szCs w:val="18"/>
              </w:rPr>
              <w:t>mg/</w:t>
            </w:r>
            <w:r w:rsidR="001A0D30">
              <w:rPr>
                <w:rFonts w:hint="eastAsia"/>
                <w:sz w:val="18"/>
                <w:szCs w:val="18"/>
              </w:rPr>
              <w:t xml:space="preserve"> kg</w:t>
            </w:r>
            <w:r w:rsidRPr="004D6C5B">
              <w:rPr>
                <w:sz w:val="18"/>
                <w:szCs w:val="18"/>
              </w:rPr>
              <w:t xml:space="preserve"> </w:t>
            </w:r>
            <w:r w:rsidRPr="004D6C5B">
              <w:rPr>
                <w:color w:val="000000"/>
                <w:sz w:val="18"/>
                <w:szCs w:val="18"/>
              </w:rPr>
              <w:t xml:space="preserve">  </w:t>
            </w:r>
            <w:r w:rsidR="007A7A38"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4.2.9</w:t>
        </w:r>
      </w:smartTag>
      <w:r w:rsidR="00BD3922" w:rsidRPr="004D6C5B">
        <w:rPr>
          <w:kern w:val="0"/>
          <w:szCs w:val="20"/>
        </w:rPr>
        <w:t xml:space="preserve">  </w:t>
      </w:r>
      <w:r w:rsidRPr="004D6C5B">
        <w:rPr>
          <w:kern w:val="0"/>
          <w:szCs w:val="20"/>
        </w:rPr>
        <w:t>L-</w:t>
      </w:r>
      <w:r w:rsidRPr="004D6C5B">
        <w:rPr>
          <w:rFonts w:hAnsi="宋体"/>
          <w:kern w:val="0"/>
          <w:szCs w:val="20"/>
        </w:rPr>
        <w:t>脯氨酸</w:t>
      </w:r>
    </w:p>
    <w:p w:rsidR="000E6B50" w:rsidRPr="004D6C5B" w:rsidRDefault="000E6B50" w:rsidP="000E6B50">
      <w:pPr>
        <w:spacing w:line="360" w:lineRule="auto"/>
        <w:rPr>
          <w:szCs w:val="21"/>
        </w:rPr>
      </w:pPr>
      <w:r w:rsidRPr="004D6C5B">
        <w:rPr>
          <w:szCs w:val="21"/>
        </w:rPr>
        <w:t xml:space="preserve">    </w:t>
      </w:r>
      <w:r w:rsidRPr="004D6C5B">
        <w:rPr>
          <w:rFonts w:hAnsi="宋体"/>
          <w:szCs w:val="21"/>
        </w:rPr>
        <w:t>应符合表</w:t>
      </w:r>
      <w:r w:rsidRPr="004D6C5B">
        <w:rPr>
          <w:szCs w:val="21"/>
        </w:rPr>
        <w:t>10</w:t>
      </w:r>
      <w:r w:rsidRPr="004D6C5B">
        <w:rPr>
          <w:rFonts w:hAnsi="宋体"/>
          <w:szCs w:val="21"/>
        </w:rPr>
        <w:t>要求</w:t>
      </w:r>
      <w:r w:rsidR="007B2728" w:rsidRPr="004D6C5B">
        <w:rPr>
          <w:rFonts w:hAnsi="宋体"/>
          <w:szCs w:val="21"/>
        </w:rPr>
        <w:t>。</w:t>
      </w:r>
    </w:p>
    <w:p w:rsidR="00326D51" w:rsidRPr="004D6C5B" w:rsidRDefault="00326D51" w:rsidP="000E6B50">
      <w:pPr>
        <w:spacing w:line="360" w:lineRule="auto"/>
        <w:jc w:val="center"/>
        <w:rPr>
          <w:szCs w:val="21"/>
        </w:rPr>
      </w:pPr>
    </w:p>
    <w:p w:rsidR="000E6B50" w:rsidRPr="004D6C5B" w:rsidRDefault="000E6B50" w:rsidP="000E6B50">
      <w:pPr>
        <w:spacing w:line="360" w:lineRule="auto"/>
        <w:jc w:val="center"/>
        <w:rPr>
          <w:szCs w:val="21"/>
        </w:rPr>
      </w:pPr>
      <w:r w:rsidRPr="004D6C5B">
        <w:rPr>
          <w:rFonts w:hAnsi="宋体"/>
          <w:szCs w:val="21"/>
        </w:rPr>
        <w:t>表</w:t>
      </w:r>
      <w:r w:rsidRPr="004D6C5B">
        <w:rPr>
          <w:szCs w:val="21"/>
        </w:rPr>
        <w:t>10</w:t>
      </w:r>
      <w:r w:rsidR="005E2C29" w:rsidRPr="004D6C5B">
        <w:rPr>
          <w:szCs w:val="21"/>
        </w:rPr>
        <w:t xml:space="preserve">  </w:t>
      </w:r>
      <w:r w:rsidRPr="004D6C5B">
        <w:rPr>
          <w:szCs w:val="21"/>
        </w:rPr>
        <w:t>L-</w:t>
      </w:r>
      <w:r w:rsidRPr="004D6C5B">
        <w:rPr>
          <w:rFonts w:hAnsi="宋体"/>
          <w:szCs w:val="21"/>
        </w:rPr>
        <w:t>脯氨酸理化指标</w:t>
      </w:r>
    </w:p>
    <w:tbl>
      <w:tblPr>
        <w:tblW w:w="6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76"/>
      </w:tblGrid>
      <w:tr w:rsidR="000E6B50" w:rsidRPr="004D6C5B" w:rsidTr="00FD4354">
        <w:trPr>
          <w:trHeight w:val="465"/>
          <w:jc w:val="center"/>
        </w:trPr>
        <w:tc>
          <w:tcPr>
            <w:tcW w:w="3186" w:type="dxa"/>
            <w:vAlign w:val="center"/>
          </w:tcPr>
          <w:p w:rsidR="000E6B50" w:rsidRPr="004D6C5B" w:rsidRDefault="000E6B50" w:rsidP="00844775">
            <w:pPr>
              <w:jc w:val="center"/>
              <w:rPr>
                <w:sz w:val="18"/>
                <w:szCs w:val="18"/>
              </w:rPr>
            </w:pPr>
            <w:r w:rsidRPr="004D6C5B">
              <w:rPr>
                <w:rFonts w:hAnsi="宋体"/>
                <w:sz w:val="18"/>
                <w:szCs w:val="18"/>
              </w:rPr>
              <w:t>项</w:t>
            </w:r>
            <w:r w:rsidRPr="004D6C5B">
              <w:rPr>
                <w:sz w:val="18"/>
                <w:szCs w:val="18"/>
              </w:rPr>
              <w:t xml:space="preserve">   </w:t>
            </w:r>
            <w:r w:rsidRPr="004D6C5B">
              <w:rPr>
                <w:rFonts w:hAnsi="宋体"/>
                <w:sz w:val="18"/>
                <w:szCs w:val="18"/>
              </w:rPr>
              <w:t>目</w:t>
            </w:r>
          </w:p>
        </w:tc>
        <w:tc>
          <w:tcPr>
            <w:tcW w:w="3676" w:type="dxa"/>
            <w:vAlign w:val="center"/>
          </w:tcPr>
          <w:p w:rsidR="000E6B50" w:rsidRPr="004D6C5B" w:rsidRDefault="000E6B50" w:rsidP="00844775">
            <w:pPr>
              <w:jc w:val="center"/>
              <w:rPr>
                <w:sz w:val="18"/>
                <w:szCs w:val="18"/>
              </w:rPr>
            </w:pPr>
            <w:r w:rsidRPr="004D6C5B">
              <w:rPr>
                <w:rFonts w:hAnsi="宋体"/>
                <w:sz w:val="18"/>
                <w:szCs w:val="18"/>
              </w:rPr>
              <w:t>指</w:t>
            </w:r>
            <w:r w:rsidRPr="004D6C5B">
              <w:rPr>
                <w:sz w:val="18"/>
                <w:szCs w:val="18"/>
              </w:rPr>
              <w:t xml:space="preserve">   </w:t>
            </w:r>
            <w:r w:rsidRPr="004D6C5B">
              <w:rPr>
                <w:rFonts w:hAnsi="宋体"/>
                <w:sz w:val="18"/>
                <w:szCs w:val="18"/>
              </w:rPr>
              <w:t>标</w:t>
            </w:r>
          </w:p>
        </w:tc>
      </w:tr>
      <w:tr w:rsidR="000E6B50" w:rsidRPr="004D6C5B" w:rsidTr="00FD4354">
        <w:trPr>
          <w:trHeight w:val="442"/>
          <w:jc w:val="center"/>
        </w:trPr>
        <w:tc>
          <w:tcPr>
            <w:tcW w:w="3186" w:type="dxa"/>
            <w:vAlign w:val="center"/>
          </w:tcPr>
          <w:p w:rsidR="000E6B50" w:rsidRPr="004D6C5B" w:rsidRDefault="000E6B50" w:rsidP="00844775">
            <w:pPr>
              <w:rPr>
                <w:sz w:val="18"/>
                <w:szCs w:val="18"/>
              </w:rPr>
            </w:pPr>
            <w:r w:rsidRPr="004D6C5B">
              <w:rPr>
                <w:rFonts w:hAnsi="宋体"/>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FD4354">
        <w:trPr>
          <w:trHeight w:val="465"/>
          <w:jc w:val="center"/>
        </w:trPr>
        <w:tc>
          <w:tcPr>
            <w:tcW w:w="3186" w:type="dxa"/>
            <w:vAlign w:val="center"/>
          </w:tcPr>
          <w:p w:rsidR="000E6B50" w:rsidRPr="004D6C5B" w:rsidRDefault="000E6B50" w:rsidP="00400433">
            <w:pPr>
              <w:rPr>
                <w:sz w:val="18"/>
                <w:szCs w:val="18"/>
              </w:rPr>
            </w:pPr>
            <w:r w:rsidRPr="004D6C5B">
              <w:rPr>
                <w:rFonts w:hAnsi="宋体"/>
                <w:sz w:val="18"/>
                <w:szCs w:val="18"/>
              </w:rPr>
              <w:t>含量</w:t>
            </w:r>
            <w:r w:rsidRPr="004D6C5B">
              <w:rPr>
                <w:sz w:val="18"/>
                <w:szCs w:val="18"/>
              </w:rPr>
              <w:t>（以干基计）</w:t>
            </w:r>
            <w:r w:rsidR="00FD4354" w:rsidRPr="004D6C5B">
              <w:rPr>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FD4354">
        <w:trPr>
          <w:trHeight w:val="465"/>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比旋光度</w:t>
            </w:r>
            <w:r w:rsidRPr="004D6C5B">
              <w:rPr>
                <w:sz w:val="18"/>
                <w:szCs w:val="18"/>
              </w:rPr>
              <w:t>[α]</w:t>
            </w:r>
            <w:r w:rsidRPr="004D6C5B">
              <w:rPr>
                <w:position w:val="-10"/>
                <w:sz w:val="18"/>
                <w:szCs w:val="18"/>
              </w:rPr>
              <w:object w:dxaOrig="220" w:dyaOrig="360">
                <v:shape id="_x0000_i1035" type="#_x0000_t75" style="width:11.25pt;height:18pt" o:ole="">
                  <v:imagedata r:id="rId54" o:title=""/>
                </v:shape>
                <o:OLEObject Type="Embed" ProgID="Equations" ShapeID="_x0000_i1035" DrawAspect="Content" ObjectID="_1598678798" r:id="rId63"/>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84.5°</w:t>
            </w:r>
            <w:r w:rsidR="00AF1020" w:rsidRPr="004D6C5B">
              <w:rPr>
                <w:color w:val="000000"/>
                <w:sz w:val="18"/>
                <w:szCs w:val="18"/>
              </w:rPr>
              <w:t>-</w:t>
            </w:r>
            <w:r w:rsidRPr="004D6C5B">
              <w:rPr>
                <w:color w:val="000000"/>
                <w:sz w:val="18"/>
                <w:szCs w:val="18"/>
              </w:rPr>
              <w:t>－</w:t>
            </w:r>
            <w:r w:rsidRPr="004D6C5B">
              <w:rPr>
                <w:color w:val="000000"/>
                <w:sz w:val="18"/>
                <w:szCs w:val="18"/>
              </w:rPr>
              <w:t>86.0°</w:t>
            </w:r>
          </w:p>
        </w:tc>
      </w:tr>
      <w:tr w:rsidR="000E6B50" w:rsidRPr="004D6C5B" w:rsidTr="00FD4354">
        <w:trPr>
          <w:trHeight w:val="465"/>
          <w:jc w:val="center"/>
        </w:trPr>
        <w:tc>
          <w:tcPr>
            <w:tcW w:w="3186" w:type="dxa"/>
            <w:vAlign w:val="center"/>
          </w:tcPr>
          <w:p w:rsidR="000E6B50" w:rsidRPr="004D6C5B" w:rsidRDefault="000E6B50" w:rsidP="00844775">
            <w:pPr>
              <w:rPr>
                <w:sz w:val="18"/>
                <w:szCs w:val="18"/>
              </w:rPr>
            </w:pPr>
            <w:r w:rsidRPr="004D6C5B">
              <w:rPr>
                <w:rFonts w:hAnsi="宋体"/>
                <w:sz w:val="18"/>
                <w:szCs w:val="18"/>
              </w:rPr>
              <w:lastRenderedPageBreak/>
              <w:t>干燥失重</w:t>
            </w:r>
            <w:r w:rsidR="00FD4354" w:rsidRPr="004D6C5B">
              <w:rPr>
                <w:sz w:val="18"/>
                <w:szCs w:val="18"/>
              </w:rPr>
              <w:t>/</w:t>
            </w:r>
            <w:r w:rsidRPr="004D6C5B">
              <w:rPr>
                <w:sz w:val="18"/>
                <w:szCs w:val="18"/>
              </w:rPr>
              <w:t xml:space="preserve">%    </w:t>
            </w:r>
            <w:r w:rsidR="00FD4354"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3</w:t>
            </w:r>
          </w:p>
        </w:tc>
      </w:tr>
      <w:tr w:rsidR="000E6B50" w:rsidRPr="004D6C5B" w:rsidTr="00FD4354">
        <w:trPr>
          <w:trHeight w:val="465"/>
          <w:jc w:val="center"/>
        </w:trPr>
        <w:tc>
          <w:tcPr>
            <w:tcW w:w="3186" w:type="dxa"/>
            <w:vAlign w:val="center"/>
          </w:tcPr>
          <w:p w:rsidR="000E6B50" w:rsidRPr="004D6C5B" w:rsidRDefault="000E6B50" w:rsidP="00844775">
            <w:pPr>
              <w:rPr>
                <w:sz w:val="18"/>
                <w:szCs w:val="18"/>
              </w:rPr>
            </w:pPr>
            <w:r w:rsidRPr="004D6C5B">
              <w:rPr>
                <w:rFonts w:hAnsi="宋体"/>
                <w:sz w:val="18"/>
                <w:szCs w:val="18"/>
              </w:rPr>
              <w:t>灼烧残渣</w:t>
            </w:r>
            <w:r w:rsidR="00FD4354" w:rsidRPr="004D6C5B">
              <w:rPr>
                <w:sz w:val="18"/>
                <w:szCs w:val="18"/>
              </w:rPr>
              <w:t>/</w:t>
            </w:r>
            <w:r w:rsidRPr="004D6C5B">
              <w:rPr>
                <w:sz w:val="18"/>
                <w:szCs w:val="18"/>
              </w:rPr>
              <w:t xml:space="preserve"> %    </w:t>
            </w:r>
            <w:r w:rsidR="00FD4354"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FD4354">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5.9</w:t>
            </w:r>
            <w:r w:rsidR="00AF1020" w:rsidRPr="004D6C5B">
              <w:rPr>
                <w:sz w:val="18"/>
                <w:szCs w:val="18"/>
              </w:rPr>
              <w:t>-</w:t>
            </w:r>
            <w:r w:rsidRPr="004D6C5B">
              <w:rPr>
                <w:sz w:val="18"/>
                <w:szCs w:val="18"/>
              </w:rPr>
              <w:t>6.9</w:t>
            </w:r>
          </w:p>
        </w:tc>
      </w:tr>
      <w:tr w:rsidR="000E6B50" w:rsidRPr="004D6C5B" w:rsidTr="00FD4354">
        <w:trPr>
          <w:trHeight w:val="465"/>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氯化物</w:t>
            </w:r>
            <w:r w:rsidRPr="004D6C5B">
              <w:rPr>
                <w:color w:val="000000"/>
                <w:sz w:val="18"/>
                <w:szCs w:val="18"/>
              </w:rPr>
              <w:t>（以</w:t>
            </w:r>
            <w:r w:rsidRPr="004D6C5B">
              <w:rPr>
                <w:color w:val="000000"/>
                <w:sz w:val="18"/>
                <w:szCs w:val="18"/>
              </w:rPr>
              <w:t>Cl</w:t>
            </w:r>
            <w:r w:rsidRPr="004D6C5B">
              <w:rPr>
                <w:color w:val="000000"/>
                <w:sz w:val="18"/>
                <w:szCs w:val="18"/>
              </w:rPr>
              <w:t>计）</w:t>
            </w:r>
            <w:r w:rsidR="00FD4354" w:rsidRPr="004D6C5B">
              <w:rPr>
                <w:sz w:val="18"/>
                <w:szCs w:val="18"/>
              </w:rPr>
              <w:t>/</w:t>
            </w:r>
            <w:r w:rsidRPr="004D6C5B">
              <w:rPr>
                <w:color w:val="000000"/>
                <w:sz w:val="18"/>
                <w:szCs w:val="18"/>
              </w:rPr>
              <w:t xml:space="preserve">%    </w:t>
            </w:r>
            <w:r w:rsidR="00FD4354"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FD4354">
        <w:trPr>
          <w:trHeight w:val="465"/>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硫酸盐</w:t>
            </w:r>
            <w:r w:rsidRPr="004D6C5B">
              <w:rPr>
                <w:color w:val="000000"/>
                <w:sz w:val="18"/>
                <w:szCs w:val="18"/>
              </w:rPr>
              <w:t>（以</w:t>
            </w:r>
            <w:r w:rsidRPr="004D6C5B">
              <w:rPr>
                <w:color w:val="000000"/>
              </w:rPr>
              <w:t>SO</w:t>
            </w:r>
            <w:r w:rsidRPr="004D6C5B">
              <w:rPr>
                <w:color w:val="000000"/>
                <w:vertAlign w:val="subscript"/>
              </w:rPr>
              <w:t>4</w:t>
            </w:r>
            <w:r w:rsidRPr="004D6C5B">
              <w:rPr>
                <w:color w:val="000000"/>
                <w:sz w:val="18"/>
                <w:szCs w:val="18"/>
              </w:rPr>
              <w:t>计）</w:t>
            </w:r>
            <w:r w:rsidR="00FD4354" w:rsidRPr="004D6C5B">
              <w:rPr>
                <w:sz w:val="18"/>
                <w:szCs w:val="18"/>
              </w:rPr>
              <w:t>/</w:t>
            </w:r>
            <w:r w:rsidRPr="004D6C5B">
              <w:rPr>
                <w:color w:val="000000"/>
                <w:sz w:val="18"/>
                <w:szCs w:val="18"/>
              </w:rPr>
              <w:t xml:space="preserve">%     </w:t>
            </w:r>
            <w:r w:rsidR="00FD4354"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FD4354">
        <w:trPr>
          <w:trHeight w:val="465"/>
          <w:jc w:val="center"/>
        </w:trPr>
        <w:tc>
          <w:tcPr>
            <w:tcW w:w="3186" w:type="dxa"/>
            <w:vAlign w:val="center"/>
          </w:tcPr>
          <w:p w:rsidR="000E6B50" w:rsidRPr="004D6C5B" w:rsidRDefault="00150073" w:rsidP="00FD4354">
            <w:pPr>
              <w:rPr>
                <w:color w:val="000000"/>
                <w:sz w:val="18"/>
                <w:szCs w:val="18"/>
              </w:rPr>
            </w:pPr>
            <w:r w:rsidRPr="004D6C5B">
              <w:rPr>
                <w:rFonts w:hAnsi="宋体"/>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FD4354"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FD4354">
        <w:trPr>
          <w:trHeight w:val="480"/>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溶液的透光率</w:t>
            </w:r>
            <w:r w:rsidR="00FD4354" w:rsidRPr="004D6C5B">
              <w:rPr>
                <w:sz w:val="18"/>
                <w:szCs w:val="18"/>
              </w:rPr>
              <w:t>/</w:t>
            </w:r>
            <w:r w:rsidRPr="004D6C5B">
              <w:rPr>
                <w:color w:val="000000"/>
                <w:sz w:val="18"/>
                <w:szCs w:val="18"/>
              </w:rPr>
              <w:t xml:space="preserve">%     </w:t>
            </w:r>
            <w:r w:rsidR="00FD4354"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FD4354">
        <w:trPr>
          <w:trHeight w:val="480"/>
          <w:jc w:val="center"/>
        </w:trPr>
        <w:tc>
          <w:tcPr>
            <w:tcW w:w="3186" w:type="dxa"/>
            <w:vAlign w:val="center"/>
          </w:tcPr>
          <w:p w:rsidR="000E6B50" w:rsidRPr="004D6C5B" w:rsidRDefault="000E6B50" w:rsidP="00844775">
            <w:pPr>
              <w:rPr>
                <w:color w:val="000000"/>
                <w:sz w:val="18"/>
                <w:szCs w:val="18"/>
              </w:rPr>
            </w:pPr>
            <w:r w:rsidRPr="004D6C5B">
              <w:rPr>
                <w:rFonts w:hAnsi="宋体"/>
                <w:color w:val="000000"/>
                <w:sz w:val="18"/>
                <w:szCs w:val="18"/>
              </w:rPr>
              <w:t>铵盐</w:t>
            </w:r>
            <w:r w:rsidRPr="004D6C5B">
              <w:rPr>
                <w:color w:val="000000"/>
                <w:sz w:val="18"/>
                <w:szCs w:val="18"/>
              </w:rPr>
              <w:t>（以</w:t>
            </w:r>
            <w:r w:rsidRPr="004D6C5B">
              <w:rPr>
                <w:color w:val="000000"/>
              </w:rPr>
              <w:t>NH</w:t>
            </w:r>
            <w:r w:rsidRPr="004D6C5B">
              <w:rPr>
                <w:color w:val="000000"/>
                <w:vertAlign w:val="subscript"/>
              </w:rPr>
              <w:t>4</w:t>
            </w:r>
            <w:r w:rsidRPr="004D6C5B">
              <w:rPr>
                <w:color w:val="000000"/>
                <w:sz w:val="18"/>
                <w:szCs w:val="18"/>
              </w:rPr>
              <w:t>计）</w:t>
            </w:r>
            <w:r w:rsidR="00FD4354" w:rsidRPr="004D6C5B">
              <w:rPr>
                <w:sz w:val="18"/>
                <w:szCs w:val="18"/>
              </w:rPr>
              <w:t>/</w:t>
            </w:r>
            <w:r w:rsidRPr="004D6C5B">
              <w:rPr>
                <w:color w:val="000000"/>
                <w:sz w:val="18"/>
                <w:szCs w:val="18"/>
              </w:rPr>
              <w:t xml:space="preserve">%     </w:t>
            </w:r>
            <w:r w:rsidR="00FD4354"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FD4354">
        <w:trPr>
          <w:trHeight w:val="480"/>
          <w:jc w:val="center"/>
        </w:trPr>
        <w:tc>
          <w:tcPr>
            <w:tcW w:w="3186" w:type="dxa"/>
            <w:vAlign w:val="center"/>
          </w:tcPr>
          <w:p w:rsidR="005A1303" w:rsidRPr="004D6C5B" w:rsidRDefault="005A1303" w:rsidP="005A1303">
            <w:pPr>
              <w:rPr>
                <w:color w:val="000000"/>
                <w:sz w:val="18"/>
                <w:szCs w:val="18"/>
              </w:rPr>
            </w:pPr>
            <w:r w:rsidRPr="004D6C5B">
              <w:rPr>
                <w:rFonts w:hAnsi="宋体"/>
                <w:color w:val="000000"/>
                <w:sz w:val="18"/>
                <w:szCs w:val="18"/>
              </w:rPr>
              <w:t>铁盐</w:t>
            </w:r>
            <w:r w:rsidR="00FD4354" w:rsidRPr="004D6C5B">
              <w:rPr>
                <w:sz w:val="18"/>
                <w:szCs w:val="18"/>
              </w:rPr>
              <w:t>/</w:t>
            </w:r>
            <w:r w:rsidRPr="004D6C5B">
              <w:rPr>
                <w:sz w:val="18"/>
                <w:szCs w:val="18"/>
              </w:rPr>
              <w:t>mg</w:t>
            </w:r>
            <w:r w:rsidR="001A0D30">
              <w:rPr>
                <w:rFonts w:hint="eastAsia"/>
                <w:sz w:val="18"/>
                <w:szCs w:val="18"/>
              </w:rPr>
              <w:t>/kg</w:t>
            </w:r>
            <w:r w:rsidRPr="004D6C5B">
              <w:rPr>
                <w:sz w:val="18"/>
                <w:szCs w:val="18"/>
              </w:rPr>
              <w:t xml:space="preserve"> </w:t>
            </w:r>
            <w:r w:rsidRPr="004D6C5B">
              <w:rPr>
                <w:color w:val="000000"/>
                <w:sz w:val="18"/>
                <w:szCs w:val="18"/>
              </w:rPr>
              <w:t xml:space="preserve"> </w:t>
            </w:r>
            <w:r w:rsidR="00FD4354" w:rsidRPr="004D6C5B">
              <w:rPr>
                <w:color w:val="000000"/>
                <w:sz w:val="18"/>
                <w:szCs w:val="18"/>
              </w:rPr>
              <w:t xml:space="preserve">                  </w:t>
            </w:r>
            <w:r w:rsidRPr="004D6C5B">
              <w:rPr>
                <w:color w:val="000000"/>
                <w:sz w:val="18"/>
                <w:szCs w:val="18"/>
              </w:rPr>
              <w:t xml:space="preserve"> ≤</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4.2.10</w:t>
        </w:r>
      </w:smartTag>
      <w:r w:rsidR="006147C8" w:rsidRPr="004D6C5B">
        <w:rPr>
          <w:kern w:val="0"/>
          <w:szCs w:val="20"/>
        </w:rPr>
        <w:t xml:space="preserve"> </w:t>
      </w:r>
      <w:r w:rsidRPr="004D6C5B">
        <w:rPr>
          <w:kern w:val="0"/>
          <w:szCs w:val="20"/>
        </w:rPr>
        <w:t xml:space="preserve"> L-</w:t>
      </w:r>
      <w:r w:rsidRPr="004D6C5B">
        <w:rPr>
          <w:kern w:val="0"/>
          <w:szCs w:val="20"/>
        </w:rPr>
        <w:t>精氨酸</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Pr="004D6C5B">
        <w:rPr>
          <w:szCs w:val="21"/>
        </w:rPr>
        <w:t>11</w:t>
      </w:r>
      <w:r w:rsidRPr="004D6C5B">
        <w:rPr>
          <w:szCs w:val="21"/>
        </w:rPr>
        <w:t>要求</w:t>
      </w:r>
      <w:r w:rsidR="007B2728"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11</w:t>
      </w:r>
      <w:r w:rsidR="0063331C" w:rsidRPr="004D6C5B">
        <w:rPr>
          <w:szCs w:val="21"/>
        </w:rPr>
        <w:t xml:space="preserve">  </w:t>
      </w:r>
      <w:r w:rsidRPr="004D6C5B">
        <w:rPr>
          <w:szCs w:val="21"/>
        </w:rPr>
        <w:t>L-</w:t>
      </w:r>
      <w:r w:rsidRPr="004D6C5B">
        <w:rPr>
          <w:szCs w:val="21"/>
        </w:rPr>
        <w:t>精氨酸理化指标</w:t>
      </w: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9"/>
        <w:gridCol w:w="3882"/>
      </w:tblGrid>
      <w:tr w:rsidR="000E6B50" w:rsidRPr="004D6C5B" w:rsidTr="00155E7B">
        <w:trPr>
          <w:trHeight w:val="465"/>
          <w:jc w:val="center"/>
        </w:trPr>
        <w:tc>
          <w:tcPr>
            <w:tcW w:w="2949"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882"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155E7B">
        <w:trPr>
          <w:trHeight w:val="442"/>
          <w:jc w:val="center"/>
        </w:trPr>
        <w:tc>
          <w:tcPr>
            <w:tcW w:w="2949" w:type="dxa"/>
            <w:vAlign w:val="center"/>
          </w:tcPr>
          <w:p w:rsidR="000E6B50" w:rsidRPr="004D6C5B" w:rsidRDefault="000E6B50" w:rsidP="00844775">
            <w:pPr>
              <w:rPr>
                <w:sz w:val="18"/>
                <w:szCs w:val="18"/>
              </w:rPr>
            </w:pPr>
            <w:r w:rsidRPr="004D6C5B">
              <w:rPr>
                <w:sz w:val="18"/>
                <w:szCs w:val="18"/>
              </w:rPr>
              <w:t>鉴别</w:t>
            </w:r>
          </w:p>
        </w:tc>
        <w:tc>
          <w:tcPr>
            <w:tcW w:w="3882"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155E7B">
        <w:trPr>
          <w:trHeight w:val="465"/>
          <w:jc w:val="center"/>
        </w:trPr>
        <w:tc>
          <w:tcPr>
            <w:tcW w:w="2949" w:type="dxa"/>
            <w:vAlign w:val="center"/>
          </w:tcPr>
          <w:p w:rsidR="000E6B50" w:rsidRPr="004D6C5B" w:rsidRDefault="000E6B50" w:rsidP="00844775">
            <w:pPr>
              <w:rPr>
                <w:sz w:val="18"/>
                <w:szCs w:val="18"/>
              </w:rPr>
            </w:pPr>
            <w:r w:rsidRPr="004D6C5B">
              <w:rPr>
                <w:sz w:val="18"/>
                <w:szCs w:val="18"/>
              </w:rPr>
              <w:t>含量（以干基计）</w:t>
            </w:r>
            <w:r w:rsidR="003C2CBF" w:rsidRPr="004D6C5B">
              <w:rPr>
                <w:sz w:val="18"/>
                <w:szCs w:val="18"/>
              </w:rPr>
              <w:t>/</w:t>
            </w:r>
            <w:r w:rsidRPr="004D6C5B">
              <w:rPr>
                <w:sz w:val="18"/>
                <w:szCs w:val="18"/>
              </w:rPr>
              <w:t xml:space="preserve">%    </w:t>
            </w:r>
          </w:p>
        </w:tc>
        <w:tc>
          <w:tcPr>
            <w:tcW w:w="3882"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155E7B">
        <w:trPr>
          <w:trHeight w:val="465"/>
          <w:jc w:val="center"/>
        </w:trPr>
        <w:tc>
          <w:tcPr>
            <w:tcW w:w="2949"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36" type="#_x0000_t75" style="width:11.25pt;height:18pt" o:ole="">
                  <v:imagedata r:id="rId54" o:title=""/>
                </v:shape>
                <o:OLEObject Type="Embed" ProgID="Equations" ShapeID="_x0000_i1036" DrawAspect="Content" ObjectID="_1598678799" r:id="rId64"/>
              </w:object>
            </w:r>
            <w:r w:rsidRPr="004D6C5B">
              <w:rPr>
                <w:sz w:val="18"/>
                <w:szCs w:val="18"/>
              </w:rPr>
              <w:t xml:space="preserve"> </w:t>
            </w:r>
          </w:p>
        </w:tc>
        <w:tc>
          <w:tcPr>
            <w:tcW w:w="3882"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26.9°</w:t>
            </w:r>
            <w:r w:rsidR="00AF1020" w:rsidRPr="004D6C5B">
              <w:rPr>
                <w:color w:val="000000"/>
                <w:sz w:val="18"/>
                <w:szCs w:val="18"/>
              </w:rPr>
              <w:t>-</w:t>
            </w:r>
            <w:r w:rsidRPr="004D6C5B">
              <w:rPr>
                <w:color w:val="000000"/>
                <w:sz w:val="18"/>
                <w:szCs w:val="18"/>
              </w:rPr>
              <w:t>＋</w:t>
            </w:r>
            <w:r w:rsidRPr="004D6C5B">
              <w:rPr>
                <w:color w:val="000000"/>
                <w:sz w:val="18"/>
                <w:szCs w:val="18"/>
              </w:rPr>
              <w:t>27.9°</w:t>
            </w:r>
          </w:p>
        </w:tc>
      </w:tr>
      <w:tr w:rsidR="000E6B50" w:rsidRPr="004D6C5B" w:rsidTr="00155E7B">
        <w:trPr>
          <w:trHeight w:val="465"/>
          <w:jc w:val="center"/>
        </w:trPr>
        <w:tc>
          <w:tcPr>
            <w:tcW w:w="2949" w:type="dxa"/>
            <w:vAlign w:val="center"/>
          </w:tcPr>
          <w:p w:rsidR="000E6B50" w:rsidRPr="004D6C5B" w:rsidRDefault="000E6B50" w:rsidP="00844775">
            <w:pPr>
              <w:rPr>
                <w:sz w:val="18"/>
                <w:szCs w:val="18"/>
              </w:rPr>
            </w:pPr>
            <w:r w:rsidRPr="004D6C5B">
              <w:rPr>
                <w:sz w:val="18"/>
                <w:szCs w:val="18"/>
              </w:rPr>
              <w:t>干燥失重</w:t>
            </w:r>
            <w:r w:rsidR="003C2CBF" w:rsidRPr="004D6C5B">
              <w:rPr>
                <w:sz w:val="18"/>
                <w:szCs w:val="18"/>
              </w:rPr>
              <w:t>/</w:t>
            </w:r>
            <w:r w:rsidRPr="004D6C5B">
              <w:rPr>
                <w:sz w:val="18"/>
                <w:szCs w:val="18"/>
              </w:rPr>
              <w:t xml:space="preserve">%    </w:t>
            </w:r>
            <w:r w:rsidR="00155E7B" w:rsidRPr="004D6C5B">
              <w:rPr>
                <w:sz w:val="18"/>
                <w:szCs w:val="18"/>
              </w:rPr>
              <w:t xml:space="preserve">              </w:t>
            </w:r>
            <w:r w:rsidRPr="004D6C5B">
              <w:rPr>
                <w:sz w:val="18"/>
                <w:szCs w:val="18"/>
              </w:rPr>
              <w:t>≤</w:t>
            </w:r>
          </w:p>
        </w:tc>
        <w:tc>
          <w:tcPr>
            <w:tcW w:w="3882" w:type="dxa"/>
            <w:vAlign w:val="center"/>
          </w:tcPr>
          <w:p w:rsidR="000E6B50" w:rsidRPr="004D6C5B" w:rsidRDefault="00B02DA5" w:rsidP="00844775">
            <w:pPr>
              <w:widowControl/>
              <w:jc w:val="center"/>
              <w:rPr>
                <w:sz w:val="18"/>
                <w:szCs w:val="18"/>
              </w:rPr>
            </w:pPr>
            <w:r>
              <w:rPr>
                <w:sz w:val="18"/>
                <w:szCs w:val="18"/>
              </w:rPr>
              <w:t>0.5</w:t>
            </w:r>
          </w:p>
        </w:tc>
      </w:tr>
      <w:tr w:rsidR="000E6B50" w:rsidRPr="004D6C5B" w:rsidTr="00155E7B">
        <w:trPr>
          <w:trHeight w:val="465"/>
          <w:jc w:val="center"/>
        </w:trPr>
        <w:tc>
          <w:tcPr>
            <w:tcW w:w="2949" w:type="dxa"/>
            <w:vAlign w:val="center"/>
          </w:tcPr>
          <w:p w:rsidR="000E6B50" w:rsidRPr="004D6C5B" w:rsidRDefault="000E6B50" w:rsidP="00844775">
            <w:pPr>
              <w:rPr>
                <w:sz w:val="18"/>
                <w:szCs w:val="18"/>
              </w:rPr>
            </w:pPr>
            <w:r w:rsidRPr="004D6C5B">
              <w:rPr>
                <w:sz w:val="18"/>
                <w:szCs w:val="18"/>
              </w:rPr>
              <w:t>灼烧残渣</w:t>
            </w:r>
            <w:r w:rsidR="003C2CBF" w:rsidRPr="004D6C5B">
              <w:rPr>
                <w:sz w:val="18"/>
                <w:szCs w:val="18"/>
              </w:rPr>
              <w:t>/</w:t>
            </w:r>
            <w:r w:rsidRPr="004D6C5B">
              <w:rPr>
                <w:sz w:val="18"/>
                <w:szCs w:val="18"/>
              </w:rPr>
              <w:t xml:space="preserve">%    </w:t>
            </w:r>
            <w:r w:rsidR="00155E7B" w:rsidRPr="004D6C5B">
              <w:rPr>
                <w:sz w:val="18"/>
                <w:szCs w:val="18"/>
              </w:rPr>
              <w:t xml:space="preserve">              </w:t>
            </w:r>
            <w:r w:rsidRPr="004D6C5B">
              <w:rPr>
                <w:sz w:val="18"/>
                <w:szCs w:val="18"/>
              </w:rPr>
              <w:t>≤</w:t>
            </w:r>
          </w:p>
        </w:tc>
        <w:tc>
          <w:tcPr>
            <w:tcW w:w="3882" w:type="dxa"/>
            <w:vAlign w:val="center"/>
          </w:tcPr>
          <w:p w:rsidR="000E6B50" w:rsidRPr="004D6C5B" w:rsidRDefault="000E6B50" w:rsidP="007F7DA5">
            <w:pPr>
              <w:widowControl/>
              <w:jc w:val="center"/>
              <w:rPr>
                <w:sz w:val="18"/>
                <w:szCs w:val="18"/>
              </w:rPr>
            </w:pPr>
            <w:r w:rsidRPr="004D6C5B">
              <w:rPr>
                <w:sz w:val="18"/>
                <w:szCs w:val="18"/>
              </w:rPr>
              <w:t>0.</w:t>
            </w:r>
            <w:r w:rsidR="007F7DA5" w:rsidRPr="004D6C5B">
              <w:rPr>
                <w:sz w:val="18"/>
                <w:szCs w:val="18"/>
              </w:rPr>
              <w:t>2</w:t>
            </w:r>
          </w:p>
        </w:tc>
      </w:tr>
      <w:tr w:rsidR="000E6B50" w:rsidRPr="004D6C5B" w:rsidTr="00155E7B">
        <w:trPr>
          <w:trHeight w:val="465"/>
          <w:jc w:val="center"/>
        </w:trPr>
        <w:tc>
          <w:tcPr>
            <w:tcW w:w="2949" w:type="dxa"/>
            <w:vAlign w:val="center"/>
          </w:tcPr>
          <w:p w:rsidR="000E6B50" w:rsidRPr="004D6C5B" w:rsidRDefault="000E6B50" w:rsidP="00844775">
            <w:pPr>
              <w:rPr>
                <w:sz w:val="18"/>
                <w:szCs w:val="18"/>
              </w:rPr>
            </w:pPr>
            <w:r w:rsidRPr="004D6C5B">
              <w:rPr>
                <w:sz w:val="18"/>
                <w:szCs w:val="18"/>
              </w:rPr>
              <w:t xml:space="preserve">pH </w:t>
            </w:r>
          </w:p>
        </w:tc>
        <w:tc>
          <w:tcPr>
            <w:tcW w:w="3882" w:type="dxa"/>
            <w:vAlign w:val="center"/>
          </w:tcPr>
          <w:p w:rsidR="000E6B50" w:rsidRPr="004D6C5B" w:rsidRDefault="000E6B50" w:rsidP="00844775">
            <w:pPr>
              <w:widowControl/>
              <w:jc w:val="center"/>
              <w:rPr>
                <w:sz w:val="18"/>
                <w:szCs w:val="18"/>
              </w:rPr>
            </w:pPr>
            <w:r w:rsidRPr="004D6C5B">
              <w:rPr>
                <w:sz w:val="18"/>
                <w:szCs w:val="18"/>
              </w:rPr>
              <w:t>10.5</w:t>
            </w:r>
            <w:r w:rsidR="00AF1020" w:rsidRPr="004D6C5B">
              <w:rPr>
                <w:sz w:val="18"/>
                <w:szCs w:val="18"/>
              </w:rPr>
              <w:t>-</w:t>
            </w:r>
            <w:r w:rsidRPr="004D6C5B">
              <w:rPr>
                <w:sz w:val="18"/>
                <w:szCs w:val="18"/>
              </w:rPr>
              <w:t>12.0</w:t>
            </w:r>
          </w:p>
        </w:tc>
      </w:tr>
      <w:tr w:rsidR="000E6B50" w:rsidRPr="004D6C5B" w:rsidTr="00155E7B">
        <w:trPr>
          <w:trHeight w:val="465"/>
          <w:jc w:val="center"/>
        </w:trPr>
        <w:tc>
          <w:tcPr>
            <w:tcW w:w="2949" w:type="dxa"/>
            <w:vAlign w:val="center"/>
          </w:tcPr>
          <w:p w:rsidR="000E6B50" w:rsidRPr="004D6C5B" w:rsidRDefault="000E6B50" w:rsidP="00844775">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3C2CBF" w:rsidRPr="004D6C5B">
              <w:rPr>
                <w:sz w:val="18"/>
                <w:szCs w:val="18"/>
              </w:rPr>
              <w:t>/</w:t>
            </w:r>
            <w:r w:rsidRPr="004D6C5B">
              <w:rPr>
                <w:color w:val="000000"/>
                <w:sz w:val="18"/>
                <w:szCs w:val="18"/>
              </w:rPr>
              <w:t xml:space="preserve">%     </w:t>
            </w:r>
            <w:r w:rsidR="00155E7B" w:rsidRPr="004D6C5B">
              <w:rPr>
                <w:color w:val="000000"/>
                <w:sz w:val="18"/>
                <w:szCs w:val="18"/>
              </w:rPr>
              <w:t xml:space="preserve">    </w:t>
            </w:r>
            <w:r w:rsidRPr="004D6C5B">
              <w:rPr>
                <w:color w:val="000000"/>
                <w:sz w:val="18"/>
                <w:szCs w:val="18"/>
              </w:rPr>
              <w:t>≤</w:t>
            </w:r>
          </w:p>
        </w:tc>
        <w:tc>
          <w:tcPr>
            <w:tcW w:w="3882" w:type="dxa"/>
            <w:vAlign w:val="center"/>
          </w:tcPr>
          <w:p w:rsidR="000E6B50" w:rsidRPr="004D6C5B" w:rsidRDefault="000E6B50" w:rsidP="001F3987">
            <w:pPr>
              <w:jc w:val="center"/>
              <w:rPr>
                <w:color w:val="000000"/>
                <w:sz w:val="18"/>
                <w:szCs w:val="18"/>
              </w:rPr>
            </w:pPr>
            <w:r w:rsidRPr="004D6C5B">
              <w:rPr>
                <w:color w:val="000000"/>
                <w:sz w:val="18"/>
                <w:szCs w:val="18"/>
              </w:rPr>
              <w:t>0.0</w:t>
            </w:r>
            <w:r w:rsidR="001F3987" w:rsidRPr="004D6C5B">
              <w:rPr>
                <w:color w:val="000000"/>
                <w:sz w:val="18"/>
                <w:szCs w:val="18"/>
              </w:rPr>
              <w:t>2</w:t>
            </w:r>
          </w:p>
        </w:tc>
      </w:tr>
      <w:tr w:rsidR="000E6B50" w:rsidRPr="004D6C5B" w:rsidTr="00155E7B">
        <w:trPr>
          <w:trHeight w:val="465"/>
          <w:jc w:val="center"/>
        </w:trPr>
        <w:tc>
          <w:tcPr>
            <w:tcW w:w="2949" w:type="dxa"/>
            <w:vAlign w:val="center"/>
          </w:tcPr>
          <w:p w:rsidR="000E6B50" w:rsidRPr="004D6C5B" w:rsidRDefault="000E6B50" w:rsidP="00155E7B">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3C2CBF" w:rsidRPr="004D6C5B">
              <w:rPr>
                <w:sz w:val="18"/>
                <w:szCs w:val="18"/>
              </w:rPr>
              <w:t>/</w:t>
            </w:r>
            <w:r w:rsidRPr="004D6C5B">
              <w:rPr>
                <w:color w:val="000000"/>
                <w:sz w:val="18"/>
                <w:szCs w:val="18"/>
              </w:rPr>
              <w:t xml:space="preserve">%    </w:t>
            </w:r>
            <w:r w:rsidR="00155E7B" w:rsidRPr="004D6C5B">
              <w:rPr>
                <w:color w:val="000000"/>
                <w:sz w:val="18"/>
                <w:szCs w:val="18"/>
              </w:rPr>
              <w:t xml:space="preserve">   </w:t>
            </w:r>
            <w:r w:rsidRPr="004D6C5B">
              <w:rPr>
                <w:color w:val="000000"/>
                <w:sz w:val="18"/>
                <w:szCs w:val="18"/>
              </w:rPr>
              <w:t>≤</w:t>
            </w:r>
          </w:p>
        </w:tc>
        <w:tc>
          <w:tcPr>
            <w:tcW w:w="3882" w:type="dxa"/>
            <w:vAlign w:val="center"/>
          </w:tcPr>
          <w:p w:rsidR="000E6B50" w:rsidRPr="004D6C5B" w:rsidRDefault="000E6B50" w:rsidP="001F3987">
            <w:pPr>
              <w:jc w:val="center"/>
              <w:rPr>
                <w:color w:val="000000"/>
                <w:sz w:val="18"/>
                <w:szCs w:val="18"/>
              </w:rPr>
            </w:pPr>
            <w:r w:rsidRPr="004D6C5B">
              <w:rPr>
                <w:color w:val="000000"/>
                <w:sz w:val="18"/>
                <w:szCs w:val="18"/>
              </w:rPr>
              <w:t>0.0</w:t>
            </w:r>
            <w:r w:rsidR="001F3987" w:rsidRPr="004D6C5B">
              <w:rPr>
                <w:color w:val="000000"/>
                <w:sz w:val="18"/>
                <w:szCs w:val="18"/>
              </w:rPr>
              <w:t>2</w:t>
            </w:r>
          </w:p>
        </w:tc>
      </w:tr>
      <w:tr w:rsidR="000E6B50" w:rsidRPr="004D6C5B" w:rsidTr="00155E7B">
        <w:trPr>
          <w:trHeight w:val="465"/>
          <w:jc w:val="center"/>
        </w:trPr>
        <w:tc>
          <w:tcPr>
            <w:tcW w:w="2949" w:type="dxa"/>
            <w:vAlign w:val="center"/>
          </w:tcPr>
          <w:p w:rsidR="000E6B50" w:rsidRPr="004D6C5B" w:rsidRDefault="003A6D47" w:rsidP="003C2CBF">
            <w:pPr>
              <w:rPr>
                <w:color w:val="000000"/>
                <w:sz w:val="18"/>
                <w:szCs w:val="18"/>
              </w:rPr>
            </w:pPr>
            <w:r w:rsidRPr="004D6C5B">
              <w:rPr>
                <w:color w:val="000000"/>
                <w:sz w:val="18"/>
                <w:szCs w:val="18"/>
              </w:rPr>
              <w:t>其他氨基酸</w:t>
            </w:r>
            <w:r w:rsidR="007A7A38" w:rsidRPr="004D6C5B">
              <w:rPr>
                <w:color w:val="000000"/>
                <w:sz w:val="18"/>
                <w:szCs w:val="18"/>
              </w:rPr>
              <w:t>/</w:t>
            </w:r>
            <w:r w:rsidR="00150073" w:rsidRPr="004D6C5B">
              <w:rPr>
                <w:color w:val="000000"/>
                <w:sz w:val="18"/>
                <w:szCs w:val="18"/>
              </w:rPr>
              <w:t xml:space="preserve">%     </w:t>
            </w:r>
            <w:r w:rsidR="00155E7B" w:rsidRPr="004D6C5B">
              <w:rPr>
                <w:color w:val="000000"/>
                <w:sz w:val="18"/>
                <w:szCs w:val="18"/>
              </w:rPr>
              <w:t xml:space="preserve">           </w:t>
            </w:r>
            <w:r w:rsidR="00150073" w:rsidRPr="004D6C5B">
              <w:rPr>
                <w:color w:val="000000"/>
                <w:sz w:val="18"/>
                <w:szCs w:val="18"/>
              </w:rPr>
              <w:t>≤</w:t>
            </w:r>
          </w:p>
        </w:tc>
        <w:tc>
          <w:tcPr>
            <w:tcW w:w="3882" w:type="dxa"/>
            <w:vAlign w:val="center"/>
          </w:tcPr>
          <w:p w:rsidR="000E6B50" w:rsidRPr="004D6C5B" w:rsidRDefault="005D1444" w:rsidP="00844775">
            <w:pPr>
              <w:widowControl/>
              <w:jc w:val="center"/>
              <w:rPr>
                <w:color w:val="000000"/>
                <w:sz w:val="18"/>
                <w:szCs w:val="18"/>
              </w:rPr>
            </w:pPr>
            <w:r w:rsidRPr="004D6C5B">
              <w:rPr>
                <w:color w:val="000000"/>
                <w:sz w:val="18"/>
                <w:szCs w:val="18"/>
              </w:rPr>
              <w:t>0.4</w:t>
            </w:r>
          </w:p>
        </w:tc>
      </w:tr>
      <w:tr w:rsidR="000E6B50" w:rsidRPr="004D6C5B" w:rsidTr="00155E7B">
        <w:trPr>
          <w:trHeight w:val="480"/>
          <w:jc w:val="center"/>
        </w:trPr>
        <w:tc>
          <w:tcPr>
            <w:tcW w:w="2949" w:type="dxa"/>
            <w:vAlign w:val="center"/>
          </w:tcPr>
          <w:p w:rsidR="000E6B50" w:rsidRPr="004D6C5B" w:rsidRDefault="000E6B50" w:rsidP="00844775">
            <w:pPr>
              <w:rPr>
                <w:color w:val="000000"/>
                <w:sz w:val="18"/>
                <w:szCs w:val="18"/>
              </w:rPr>
            </w:pPr>
            <w:r w:rsidRPr="004D6C5B">
              <w:rPr>
                <w:color w:val="000000"/>
                <w:sz w:val="18"/>
                <w:szCs w:val="18"/>
              </w:rPr>
              <w:t>溶液的透光率</w:t>
            </w:r>
            <w:r w:rsidR="003C2CBF" w:rsidRPr="004D6C5B">
              <w:rPr>
                <w:sz w:val="18"/>
                <w:szCs w:val="18"/>
              </w:rPr>
              <w:t>/</w:t>
            </w:r>
            <w:r w:rsidRPr="004D6C5B">
              <w:rPr>
                <w:color w:val="000000"/>
                <w:sz w:val="18"/>
                <w:szCs w:val="18"/>
              </w:rPr>
              <w:t xml:space="preserve">%     </w:t>
            </w:r>
            <w:r w:rsidR="00155E7B" w:rsidRPr="004D6C5B">
              <w:rPr>
                <w:color w:val="000000"/>
                <w:sz w:val="18"/>
                <w:szCs w:val="18"/>
              </w:rPr>
              <w:t xml:space="preserve">         </w:t>
            </w:r>
            <w:r w:rsidRPr="004D6C5B">
              <w:rPr>
                <w:color w:val="000000"/>
                <w:sz w:val="18"/>
                <w:szCs w:val="18"/>
              </w:rPr>
              <w:t>≥</w:t>
            </w:r>
          </w:p>
        </w:tc>
        <w:tc>
          <w:tcPr>
            <w:tcW w:w="3882"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155E7B">
        <w:trPr>
          <w:trHeight w:val="480"/>
          <w:jc w:val="center"/>
        </w:trPr>
        <w:tc>
          <w:tcPr>
            <w:tcW w:w="2949"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3C2CBF" w:rsidRPr="004D6C5B">
              <w:rPr>
                <w:sz w:val="18"/>
                <w:szCs w:val="18"/>
              </w:rPr>
              <w:t>/</w:t>
            </w:r>
            <w:r w:rsidRPr="004D6C5B">
              <w:rPr>
                <w:color w:val="000000"/>
                <w:sz w:val="18"/>
                <w:szCs w:val="18"/>
              </w:rPr>
              <w:t xml:space="preserve">%     </w:t>
            </w:r>
            <w:r w:rsidR="00155E7B" w:rsidRPr="004D6C5B">
              <w:rPr>
                <w:color w:val="000000"/>
                <w:sz w:val="18"/>
                <w:szCs w:val="18"/>
              </w:rPr>
              <w:t xml:space="preserve">    </w:t>
            </w:r>
            <w:r w:rsidRPr="004D6C5B">
              <w:rPr>
                <w:color w:val="000000"/>
                <w:sz w:val="18"/>
                <w:szCs w:val="18"/>
              </w:rPr>
              <w:t>≤</w:t>
            </w:r>
          </w:p>
        </w:tc>
        <w:tc>
          <w:tcPr>
            <w:tcW w:w="3882"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155E7B">
        <w:trPr>
          <w:trHeight w:val="480"/>
          <w:jc w:val="center"/>
        </w:trPr>
        <w:tc>
          <w:tcPr>
            <w:tcW w:w="2949" w:type="dxa"/>
            <w:vAlign w:val="center"/>
          </w:tcPr>
          <w:p w:rsidR="005A1303" w:rsidRPr="004D6C5B" w:rsidRDefault="005A1303" w:rsidP="005A1303">
            <w:pPr>
              <w:rPr>
                <w:color w:val="000000"/>
                <w:sz w:val="18"/>
                <w:szCs w:val="18"/>
              </w:rPr>
            </w:pPr>
            <w:r w:rsidRPr="004D6C5B">
              <w:rPr>
                <w:color w:val="000000"/>
                <w:sz w:val="18"/>
                <w:szCs w:val="18"/>
              </w:rPr>
              <w:t>铁盐</w:t>
            </w:r>
            <w:r w:rsidR="003C2CBF" w:rsidRPr="004D6C5B">
              <w:rPr>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155E7B" w:rsidRPr="004D6C5B">
              <w:rPr>
                <w:color w:val="000000"/>
                <w:sz w:val="18"/>
                <w:szCs w:val="18"/>
              </w:rPr>
              <w:t xml:space="preserve">               </w:t>
            </w:r>
            <w:r w:rsidRPr="004D6C5B">
              <w:rPr>
                <w:color w:val="000000"/>
                <w:sz w:val="18"/>
                <w:szCs w:val="18"/>
              </w:rPr>
              <w:t>≤</w:t>
            </w:r>
          </w:p>
        </w:tc>
        <w:tc>
          <w:tcPr>
            <w:tcW w:w="3882"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4.2.11</w:t>
        </w:r>
      </w:smartTag>
      <w:r w:rsidR="006C7739" w:rsidRPr="004D6C5B">
        <w:rPr>
          <w:kern w:val="0"/>
          <w:szCs w:val="20"/>
        </w:rPr>
        <w:t xml:space="preserve">  </w:t>
      </w:r>
      <w:r w:rsidRPr="004D6C5B">
        <w:rPr>
          <w:kern w:val="0"/>
          <w:szCs w:val="20"/>
        </w:rPr>
        <w:t>L-</w:t>
      </w:r>
      <w:r w:rsidRPr="004D6C5B">
        <w:rPr>
          <w:kern w:val="0"/>
          <w:szCs w:val="20"/>
        </w:rPr>
        <w:t>丝氨酸</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Pr="004D6C5B">
        <w:rPr>
          <w:szCs w:val="21"/>
        </w:rPr>
        <w:t>12</w:t>
      </w:r>
      <w:r w:rsidRPr="004D6C5B">
        <w:rPr>
          <w:szCs w:val="21"/>
        </w:rPr>
        <w:t>要求</w:t>
      </w:r>
      <w:r w:rsidR="007B2728"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12</w:t>
      </w:r>
      <w:r w:rsidR="006C7739" w:rsidRPr="004D6C5B">
        <w:rPr>
          <w:szCs w:val="21"/>
        </w:rPr>
        <w:t xml:space="preserve">  </w:t>
      </w:r>
      <w:r w:rsidRPr="004D6C5B">
        <w:rPr>
          <w:szCs w:val="21"/>
        </w:rPr>
        <w:t>L-</w:t>
      </w:r>
      <w:r w:rsidRPr="004D6C5B">
        <w:rPr>
          <w:szCs w:val="21"/>
        </w:rPr>
        <w:t>丝氨酸理化指标</w:t>
      </w:r>
    </w:p>
    <w:tbl>
      <w:tblPr>
        <w:tblW w:w="6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76"/>
      </w:tblGrid>
      <w:tr w:rsidR="000E6B50" w:rsidRPr="004D6C5B" w:rsidTr="0093365E">
        <w:trPr>
          <w:trHeight w:val="465"/>
          <w:jc w:val="center"/>
        </w:trPr>
        <w:tc>
          <w:tcPr>
            <w:tcW w:w="3186"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7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93365E">
        <w:trPr>
          <w:trHeight w:val="442"/>
          <w:jc w:val="center"/>
        </w:trPr>
        <w:tc>
          <w:tcPr>
            <w:tcW w:w="3186" w:type="dxa"/>
            <w:vAlign w:val="center"/>
          </w:tcPr>
          <w:p w:rsidR="000E6B50" w:rsidRPr="004D6C5B" w:rsidRDefault="000E6B50" w:rsidP="00844775">
            <w:pPr>
              <w:rPr>
                <w:sz w:val="18"/>
                <w:szCs w:val="18"/>
              </w:rPr>
            </w:pPr>
            <w:r w:rsidRPr="004D6C5B">
              <w:rPr>
                <w:sz w:val="18"/>
                <w:szCs w:val="18"/>
              </w:rPr>
              <w:lastRenderedPageBreak/>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93365E">
        <w:trPr>
          <w:trHeight w:val="465"/>
          <w:jc w:val="center"/>
        </w:trPr>
        <w:tc>
          <w:tcPr>
            <w:tcW w:w="3186" w:type="dxa"/>
            <w:vAlign w:val="center"/>
          </w:tcPr>
          <w:p w:rsidR="000E6B50" w:rsidRPr="004D6C5B" w:rsidRDefault="000E6B50" w:rsidP="00844775">
            <w:pPr>
              <w:rPr>
                <w:sz w:val="18"/>
                <w:szCs w:val="18"/>
              </w:rPr>
            </w:pPr>
            <w:r w:rsidRPr="004D6C5B">
              <w:rPr>
                <w:sz w:val="18"/>
                <w:szCs w:val="18"/>
              </w:rPr>
              <w:t>含量（以干基计）</w:t>
            </w:r>
            <w:r w:rsidR="0093365E" w:rsidRPr="004D6C5B">
              <w:rPr>
                <w:color w:val="000000"/>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93365E">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37" type="#_x0000_t75" style="width:11.25pt;height:18pt" o:ole="">
                  <v:imagedata r:id="rId54" o:title=""/>
                </v:shape>
                <o:OLEObject Type="Embed" ProgID="Equations" ShapeID="_x0000_i1037" DrawAspect="Content" ObjectID="_1598678800" r:id="rId65"/>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14.0°</w:t>
            </w:r>
            <w:r w:rsidR="00AF1020" w:rsidRPr="004D6C5B">
              <w:rPr>
                <w:color w:val="000000"/>
                <w:sz w:val="18"/>
                <w:szCs w:val="18"/>
              </w:rPr>
              <w:t>-</w:t>
            </w:r>
            <w:r w:rsidRPr="004D6C5B">
              <w:rPr>
                <w:color w:val="000000"/>
                <w:sz w:val="18"/>
                <w:szCs w:val="18"/>
              </w:rPr>
              <w:t>＋</w:t>
            </w:r>
            <w:r w:rsidRPr="004D6C5B">
              <w:rPr>
                <w:color w:val="000000"/>
                <w:sz w:val="18"/>
                <w:szCs w:val="18"/>
              </w:rPr>
              <w:t>15.6°</w:t>
            </w:r>
          </w:p>
        </w:tc>
      </w:tr>
      <w:tr w:rsidR="000E6B50" w:rsidRPr="004D6C5B" w:rsidTr="0093365E">
        <w:trPr>
          <w:trHeight w:val="465"/>
          <w:jc w:val="center"/>
        </w:trPr>
        <w:tc>
          <w:tcPr>
            <w:tcW w:w="3186" w:type="dxa"/>
            <w:vAlign w:val="center"/>
          </w:tcPr>
          <w:p w:rsidR="000E6B50" w:rsidRPr="004D6C5B" w:rsidRDefault="000E6B50" w:rsidP="00844775">
            <w:pPr>
              <w:rPr>
                <w:sz w:val="18"/>
                <w:szCs w:val="18"/>
              </w:rPr>
            </w:pPr>
            <w:r w:rsidRPr="004D6C5B">
              <w:rPr>
                <w:sz w:val="18"/>
                <w:szCs w:val="18"/>
              </w:rPr>
              <w:t>干燥失重</w:t>
            </w:r>
            <w:r w:rsidR="0093365E" w:rsidRPr="004D6C5B">
              <w:rPr>
                <w:color w:val="000000"/>
                <w:sz w:val="18"/>
                <w:szCs w:val="18"/>
              </w:rPr>
              <w:t>/</w:t>
            </w:r>
            <w:r w:rsidRPr="004D6C5B">
              <w:rPr>
                <w:sz w:val="18"/>
                <w:szCs w:val="18"/>
              </w:rPr>
              <w:t xml:space="preserve">%    </w:t>
            </w:r>
            <w:r w:rsidR="0093365E" w:rsidRPr="004D6C5B">
              <w:rPr>
                <w:sz w:val="18"/>
                <w:szCs w:val="18"/>
              </w:rPr>
              <w:t xml:space="preserve">                 </w:t>
            </w:r>
            <w:r w:rsidRPr="004D6C5B">
              <w:rPr>
                <w:sz w:val="18"/>
                <w:szCs w:val="18"/>
              </w:rPr>
              <w:t>≤</w:t>
            </w:r>
          </w:p>
        </w:tc>
        <w:tc>
          <w:tcPr>
            <w:tcW w:w="3676" w:type="dxa"/>
            <w:vAlign w:val="center"/>
          </w:tcPr>
          <w:p w:rsidR="000E6B50" w:rsidRPr="004D6C5B" w:rsidRDefault="00B02DA5" w:rsidP="00844775">
            <w:pPr>
              <w:widowControl/>
              <w:jc w:val="center"/>
              <w:rPr>
                <w:sz w:val="18"/>
                <w:szCs w:val="18"/>
              </w:rPr>
            </w:pPr>
            <w:r>
              <w:rPr>
                <w:sz w:val="18"/>
                <w:szCs w:val="18"/>
              </w:rPr>
              <w:t>0.2</w:t>
            </w:r>
          </w:p>
        </w:tc>
      </w:tr>
      <w:tr w:rsidR="000E6B50" w:rsidRPr="004D6C5B" w:rsidTr="0093365E">
        <w:trPr>
          <w:trHeight w:val="465"/>
          <w:jc w:val="center"/>
        </w:trPr>
        <w:tc>
          <w:tcPr>
            <w:tcW w:w="3186" w:type="dxa"/>
            <w:vAlign w:val="center"/>
          </w:tcPr>
          <w:p w:rsidR="000E6B50" w:rsidRPr="004D6C5B" w:rsidRDefault="000E6B50" w:rsidP="00844775">
            <w:pPr>
              <w:rPr>
                <w:sz w:val="18"/>
                <w:szCs w:val="18"/>
              </w:rPr>
            </w:pPr>
            <w:r w:rsidRPr="004D6C5B">
              <w:rPr>
                <w:sz w:val="18"/>
                <w:szCs w:val="18"/>
              </w:rPr>
              <w:t>灼烧残渣</w:t>
            </w:r>
            <w:r w:rsidR="0093365E" w:rsidRPr="004D6C5B">
              <w:rPr>
                <w:color w:val="000000"/>
                <w:sz w:val="18"/>
                <w:szCs w:val="18"/>
              </w:rPr>
              <w:t>/</w:t>
            </w:r>
            <w:r w:rsidRPr="004D6C5B">
              <w:rPr>
                <w:sz w:val="18"/>
                <w:szCs w:val="18"/>
              </w:rPr>
              <w:t xml:space="preserve">%   </w:t>
            </w:r>
            <w:r w:rsidR="0093365E" w:rsidRPr="004D6C5B">
              <w:rPr>
                <w:sz w:val="18"/>
                <w:szCs w:val="18"/>
              </w:rPr>
              <w:t xml:space="preserve">                 </w:t>
            </w:r>
            <w:r w:rsidRPr="004D6C5B">
              <w:rPr>
                <w:sz w:val="18"/>
                <w:szCs w:val="18"/>
              </w:rPr>
              <w:t xml:space="preserve"> ≤</w:t>
            </w:r>
          </w:p>
        </w:tc>
        <w:tc>
          <w:tcPr>
            <w:tcW w:w="3676"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93365E">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5.5</w:t>
            </w:r>
            <w:r w:rsidR="00AF1020" w:rsidRPr="004D6C5B">
              <w:rPr>
                <w:sz w:val="18"/>
                <w:szCs w:val="18"/>
              </w:rPr>
              <w:t>-</w:t>
            </w:r>
            <w:r w:rsidRPr="004D6C5B">
              <w:rPr>
                <w:sz w:val="18"/>
                <w:szCs w:val="18"/>
              </w:rPr>
              <w:t>6.5</w:t>
            </w:r>
          </w:p>
        </w:tc>
      </w:tr>
      <w:tr w:rsidR="000E6B50" w:rsidRPr="004D6C5B" w:rsidTr="0093365E">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93365E" w:rsidRPr="004D6C5B">
              <w:rPr>
                <w:color w:val="000000"/>
                <w:sz w:val="18"/>
                <w:szCs w:val="18"/>
              </w:rPr>
              <w:t>/</w:t>
            </w:r>
            <w:r w:rsidRPr="004D6C5B">
              <w:rPr>
                <w:color w:val="000000"/>
                <w:sz w:val="18"/>
                <w:szCs w:val="18"/>
              </w:rPr>
              <w:t xml:space="preserve">%     </w:t>
            </w:r>
            <w:r w:rsidR="0093365E"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93365E">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93365E" w:rsidRPr="004D6C5B">
              <w:rPr>
                <w:color w:val="000000"/>
                <w:sz w:val="18"/>
                <w:szCs w:val="18"/>
              </w:rPr>
              <w:t>/</w:t>
            </w:r>
            <w:r w:rsidRPr="004D6C5B">
              <w:rPr>
                <w:color w:val="000000"/>
                <w:sz w:val="18"/>
                <w:szCs w:val="18"/>
              </w:rPr>
              <w:t xml:space="preserve">%    </w:t>
            </w:r>
            <w:r w:rsidR="0093365E"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93365E">
        <w:trPr>
          <w:trHeight w:val="465"/>
          <w:jc w:val="center"/>
        </w:trPr>
        <w:tc>
          <w:tcPr>
            <w:tcW w:w="3186" w:type="dxa"/>
            <w:vAlign w:val="center"/>
          </w:tcPr>
          <w:p w:rsidR="000E6B50" w:rsidRPr="004D6C5B" w:rsidRDefault="00150073" w:rsidP="00844775">
            <w:pPr>
              <w:rPr>
                <w:color w:val="000000"/>
                <w:sz w:val="18"/>
                <w:szCs w:val="18"/>
              </w:rPr>
            </w:pPr>
            <w:r w:rsidRPr="004D6C5B">
              <w:rPr>
                <w:color w:val="000000"/>
                <w:sz w:val="18"/>
                <w:szCs w:val="18"/>
              </w:rPr>
              <w:t>其他氨基酸（任一单杂）</w:t>
            </w:r>
            <w:r w:rsidR="0093365E" w:rsidRPr="004D6C5B">
              <w:rPr>
                <w:color w:val="000000"/>
                <w:sz w:val="18"/>
                <w:szCs w:val="18"/>
              </w:rPr>
              <w:t>/</w:t>
            </w:r>
            <w:r w:rsidRPr="004D6C5B">
              <w:rPr>
                <w:color w:val="000000"/>
                <w:sz w:val="18"/>
                <w:szCs w:val="18"/>
              </w:rPr>
              <w:t xml:space="preserve">%    </w:t>
            </w:r>
            <w:r w:rsidR="0093365E"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93365E">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溶液的透光率</w:t>
            </w:r>
            <w:r w:rsidR="0093365E" w:rsidRPr="004D6C5B">
              <w:rPr>
                <w:color w:val="000000"/>
                <w:sz w:val="18"/>
                <w:szCs w:val="18"/>
              </w:rPr>
              <w:t>/</w:t>
            </w:r>
            <w:r w:rsidRPr="004D6C5B">
              <w:rPr>
                <w:color w:val="000000"/>
                <w:sz w:val="18"/>
                <w:szCs w:val="18"/>
              </w:rPr>
              <w:t xml:space="preserve">%    </w:t>
            </w:r>
            <w:r w:rsidR="0093365E"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93365E">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93365E" w:rsidRPr="004D6C5B">
              <w:rPr>
                <w:color w:val="000000"/>
                <w:sz w:val="18"/>
                <w:szCs w:val="18"/>
              </w:rPr>
              <w:t>/</w:t>
            </w:r>
            <w:r w:rsidRPr="004D6C5B">
              <w:rPr>
                <w:color w:val="000000"/>
                <w:sz w:val="18"/>
                <w:szCs w:val="18"/>
              </w:rPr>
              <w:t>%</w:t>
            </w:r>
            <w:r w:rsidR="00542AE5" w:rsidRPr="004D6C5B">
              <w:rPr>
                <w:color w:val="000000"/>
                <w:sz w:val="18"/>
                <w:szCs w:val="18"/>
              </w:rPr>
              <w:t xml:space="preserve"> </w:t>
            </w:r>
            <w:r w:rsidRPr="004D6C5B">
              <w:rPr>
                <w:color w:val="000000"/>
                <w:sz w:val="18"/>
                <w:szCs w:val="18"/>
              </w:rPr>
              <w:t xml:space="preserve">     </w:t>
            </w:r>
            <w:r w:rsidR="0093365E"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93365E">
        <w:trPr>
          <w:trHeight w:val="480"/>
          <w:jc w:val="center"/>
        </w:trPr>
        <w:tc>
          <w:tcPr>
            <w:tcW w:w="3186" w:type="dxa"/>
            <w:vAlign w:val="center"/>
          </w:tcPr>
          <w:p w:rsidR="005A1303" w:rsidRPr="004D6C5B" w:rsidRDefault="005A1303" w:rsidP="005A1303">
            <w:pPr>
              <w:rPr>
                <w:color w:val="000000"/>
                <w:sz w:val="18"/>
                <w:szCs w:val="18"/>
              </w:rPr>
            </w:pPr>
            <w:r w:rsidRPr="004D6C5B">
              <w:rPr>
                <w:color w:val="000000"/>
                <w:sz w:val="18"/>
                <w:szCs w:val="18"/>
              </w:rPr>
              <w:t>铁盐</w:t>
            </w:r>
            <w:r w:rsidR="0093365E"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93365E"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4.2.12</w:t>
        </w:r>
      </w:smartTag>
      <w:r w:rsidR="00DA32F7" w:rsidRPr="004D6C5B">
        <w:rPr>
          <w:kern w:val="0"/>
          <w:szCs w:val="20"/>
        </w:rPr>
        <w:t xml:space="preserve">  </w:t>
      </w:r>
      <w:r w:rsidRPr="004D6C5B">
        <w:rPr>
          <w:kern w:val="0"/>
          <w:szCs w:val="20"/>
        </w:rPr>
        <w:t>L-</w:t>
      </w:r>
      <w:r w:rsidRPr="004D6C5B">
        <w:rPr>
          <w:kern w:val="0"/>
          <w:szCs w:val="20"/>
        </w:rPr>
        <w:t>醋酸赖氨酸</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Pr="004D6C5B">
        <w:rPr>
          <w:szCs w:val="21"/>
        </w:rPr>
        <w:t>13</w:t>
      </w:r>
      <w:r w:rsidRPr="004D6C5B">
        <w:rPr>
          <w:szCs w:val="21"/>
        </w:rPr>
        <w:t>要求</w:t>
      </w:r>
      <w:r w:rsidR="007B2728"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13</w:t>
      </w:r>
      <w:r w:rsidR="00DA32F7" w:rsidRPr="004D6C5B">
        <w:rPr>
          <w:szCs w:val="21"/>
        </w:rPr>
        <w:t xml:space="preserve">  </w:t>
      </w:r>
      <w:r w:rsidRPr="004D6C5B">
        <w:rPr>
          <w:szCs w:val="21"/>
        </w:rPr>
        <w:t>L-</w:t>
      </w:r>
      <w:r w:rsidRPr="004D6C5B">
        <w:rPr>
          <w:szCs w:val="21"/>
        </w:rPr>
        <w:t>醋酸赖氨酸理化指标</w:t>
      </w:r>
    </w:p>
    <w:tbl>
      <w:tblPr>
        <w:tblW w:w="6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76"/>
      </w:tblGrid>
      <w:tr w:rsidR="000E6B50" w:rsidRPr="004D6C5B" w:rsidTr="002B6060">
        <w:trPr>
          <w:trHeight w:val="465"/>
          <w:jc w:val="center"/>
        </w:trPr>
        <w:tc>
          <w:tcPr>
            <w:tcW w:w="3186"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7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2B6060">
        <w:trPr>
          <w:trHeight w:val="442"/>
          <w:jc w:val="center"/>
        </w:trPr>
        <w:tc>
          <w:tcPr>
            <w:tcW w:w="3186" w:type="dxa"/>
            <w:vAlign w:val="center"/>
          </w:tcPr>
          <w:p w:rsidR="000E6B50" w:rsidRPr="004D6C5B" w:rsidRDefault="000E6B50" w:rsidP="00844775">
            <w:pPr>
              <w:rPr>
                <w:sz w:val="18"/>
                <w:szCs w:val="18"/>
              </w:rPr>
            </w:pPr>
            <w:r w:rsidRPr="004D6C5B">
              <w:rPr>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2B6060">
        <w:trPr>
          <w:trHeight w:val="465"/>
          <w:jc w:val="center"/>
        </w:trPr>
        <w:tc>
          <w:tcPr>
            <w:tcW w:w="3186" w:type="dxa"/>
            <w:vAlign w:val="center"/>
          </w:tcPr>
          <w:p w:rsidR="000E6B50" w:rsidRPr="004D6C5B" w:rsidRDefault="000E6B50" w:rsidP="00844775">
            <w:pPr>
              <w:rPr>
                <w:sz w:val="18"/>
                <w:szCs w:val="18"/>
              </w:rPr>
            </w:pPr>
            <w:r w:rsidRPr="004D6C5B">
              <w:rPr>
                <w:sz w:val="18"/>
                <w:szCs w:val="18"/>
              </w:rPr>
              <w:t>含量（以干基计）</w:t>
            </w:r>
            <w:r w:rsidR="00983E7A" w:rsidRPr="004D6C5B">
              <w:rPr>
                <w:color w:val="000000"/>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2B6060">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38" type="#_x0000_t75" style="width:11.25pt;height:18pt" o:ole="">
                  <v:imagedata r:id="rId54" o:title=""/>
                </v:shape>
                <o:OLEObject Type="Embed" ProgID="Equations" ShapeID="_x0000_i1038" DrawAspect="Content" ObjectID="_1598678801" r:id="rId66"/>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8.5°</w:t>
            </w:r>
            <w:r w:rsidR="00AF1020" w:rsidRPr="004D6C5B">
              <w:rPr>
                <w:color w:val="000000"/>
                <w:sz w:val="18"/>
                <w:szCs w:val="18"/>
              </w:rPr>
              <w:t>-</w:t>
            </w:r>
            <w:r w:rsidRPr="004D6C5B">
              <w:rPr>
                <w:color w:val="000000"/>
                <w:sz w:val="18"/>
                <w:szCs w:val="18"/>
              </w:rPr>
              <w:t>＋</w:t>
            </w:r>
            <w:r w:rsidRPr="004D6C5B">
              <w:rPr>
                <w:color w:val="000000"/>
                <w:sz w:val="18"/>
                <w:szCs w:val="18"/>
              </w:rPr>
              <w:t>10.0°</w:t>
            </w:r>
          </w:p>
        </w:tc>
      </w:tr>
      <w:tr w:rsidR="000E6B50" w:rsidRPr="004D6C5B" w:rsidTr="002B6060">
        <w:trPr>
          <w:trHeight w:val="465"/>
          <w:jc w:val="center"/>
        </w:trPr>
        <w:tc>
          <w:tcPr>
            <w:tcW w:w="3186" w:type="dxa"/>
            <w:vAlign w:val="center"/>
          </w:tcPr>
          <w:p w:rsidR="000E6B50" w:rsidRPr="004D6C5B" w:rsidRDefault="000E6B50" w:rsidP="00844775">
            <w:pPr>
              <w:rPr>
                <w:sz w:val="18"/>
                <w:szCs w:val="18"/>
              </w:rPr>
            </w:pPr>
            <w:r w:rsidRPr="004D6C5B">
              <w:rPr>
                <w:sz w:val="18"/>
                <w:szCs w:val="18"/>
              </w:rPr>
              <w:t>干燥失重</w:t>
            </w:r>
            <w:r w:rsidR="00983E7A" w:rsidRPr="004D6C5B">
              <w:rPr>
                <w:color w:val="000000"/>
                <w:sz w:val="18"/>
                <w:szCs w:val="18"/>
              </w:rPr>
              <w:t>/</w:t>
            </w:r>
            <w:r w:rsidRPr="004D6C5B">
              <w:rPr>
                <w:sz w:val="18"/>
                <w:szCs w:val="18"/>
              </w:rPr>
              <w:t xml:space="preserve">%    </w:t>
            </w:r>
            <w:r w:rsidR="00E61CC3" w:rsidRPr="004D6C5B">
              <w:rPr>
                <w:sz w:val="18"/>
                <w:szCs w:val="18"/>
              </w:rPr>
              <w:t xml:space="preserve">                 </w:t>
            </w:r>
            <w:r w:rsidRPr="004D6C5B">
              <w:rPr>
                <w:sz w:val="18"/>
                <w:szCs w:val="18"/>
              </w:rPr>
              <w:t>≤</w:t>
            </w:r>
          </w:p>
        </w:tc>
        <w:tc>
          <w:tcPr>
            <w:tcW w:w="3676"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3</w:t>
            </w:r>
          </w:p>
        </w:tc>
      </w:tr>
      <w:tr w:rsidR="000E6B50" w:rsidRPr="004D6C5B" w:rsidTr="002B6060">
        <w:trPr>
          <w:trHeight w:val="465"/>
          <w:jc w:val="center"/>
        </w:trPr>
        <w:tc>
          <w:tcPr>
            <w:tcW w:w="3186" w:type="dxa"/>
            <w:vAlign w:val="center"/>
          </w:tcPr>
          <w:p w:rsidR="000E6B50" w:rsidRPr="004D6C5B" w:rsidRDefault="000E6B50" w:rsidP="00844775">
            <w:pPr>
              <w:rPr>
                <w:sz w:val="18"/>
                <w:szCs w:val="18"/>
              </w:rPr>
            </w:pPr>
            <w:r w:rsidRPr="004D6C5B">
              <w:rPr>
                <w:sz w:val="18"/>
                <w:szCs w:val="18"/>
              </w:rPr>
              <w:t>灼烧残渣</w:t>
            </w:r>
            <w:r w:rsidR="00983E7A" w:rsidRPr="004D6C5B">
              <w:rPr>
                <w:color w:val="000000"/>
                <w:sz w:val="18"/>
                <w:szCs w:val="18"/>
              </w:rPr>
              <w:t>/</w:t>
            </w:r>
            <w:r w:rsidRPr="004D6C5B">
              <w:rPr>
                <w:sz w:val="18"/>
                <w:szCs w:val="18"/>
              </w:rPr>
              <w:t xml:space="preserve">%    </w:t>
            </w:r>
            <w:r w:rsidR="00E61CC3" w:rsidRPr="004D6C5B">
              <w:rPr>
                <w:sz w:val="18"/>
                <w:szCs w:val="18"/>
              </w:rPr>
              <w:t xml:space="preserve">                 </w:t>
            </w:r>
            <w:r w:rsidRPr="004D6C5B">
              <w:rPr>
                <w:sz w:val="18"/>
                <w:szCs w:val="18"/>
              </w:rPr>
              <w:t>≤</w:t>
            </w:r>
          </w:p>
        </w:tc>
        <w:tc>
          <w:tcPr>
            <w:tcW w:w="3676" w:type="dxa"/>
            <w:vAlign w:val="center"/>
          </w:tcPr>
          <w:p w:rsidR="000E6B50" w:rsidRPr="004D6C5B" w:rsidRDefault="000E6B50" w:rsidP="0090401E">
            <w:pPr>
              <w:widowControl/>
              <w:jc w:val="center"/>
              <w:rPr>
                <w:sz w:val="18"/>
                <w:szCs w:val="18"/>
              </w:rPr>
            </w:pPr>
            <w:r w:rsidRPr="004D6C5B">
              <w:rPr>
                <w:sz w:val="18"/>
                <w:szCs w:val="18"/>
              </w:rPr>
              <w:t>0.</w:t>
            </w:r>
            <w:r w:rsidR="0090401E">
              <w:rPr>
                <w:sz w:val="18"/>
                <w:szCs w:val="18"/>
              </w:rPr>
              <w:t>2</w:t>
            </w:r>
          </w:p>
        </w:tc>
      </w:tr>
      <w:tr w:rsidR="000E6B50" w:rsidRPr="004D6C5B" w:rsidTr="002B6060">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5.5</w:t>
            </w:r>
            <w:r w:rsidR="00AF1020" w:rsidRPr="004D6C5B">
              <w:rPr>
                <w:sz w:val="18"/>
                <w:szCs w:val="18"/>
              </w:rPr>
              <w:t>-</w:t>
            </w:r>
            <w:r w:rsidRPr="004D6C5B">
              <w:rPr>
                <w:sz w:val="18"/>
                <w:szCs w:val="18"/>
              </w:rPr>
              <w:t>7.5</w:t>
            </w:r>
          </w:p>
        </w:tc>
      </w:tr>
      <w:tr w:rsidR="000E6B50" w:rsidRPr="004D6C5B" w:rsidTr="002B6060">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983E7A" w:rsidRPr="004D6C5B">
              <w:rPr>
                <w:color w:val="000000"/>
                <w:sz w:val="18"/>
                <w:szCs w:val="18"/>
              </w:rPr>
              <w:t>/</w:t>
            </w:r>
            <w:r w:rsidRPr="004D6C5B">
              <w:rPr>
                <w:color w:val="000000"/>
                <w:sz w:val="18"/>
                <w:szCs w:val="18"/>
              </w:rPr>
              <w:t xml:space="preserve">%     </w:t>
            </w:r>
            <w:r w:rsidR="00E61CC3"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2B6060">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983E7A" w:rsidRPr="004D6C5B">
              <w:rPr>
                <w:color w:val="000000"/>
                <w:sz w:val="18"/>
                <w:szCs w:val="18"/>
              </w:rPr>
              <w:t>/</w:t>
            </w:r>
            <w:r w:rsidRPr="004D6C5B">
              <w:rPr>
                <w:color w:val="000000"/>
                <w:sz w:val="18"/>
                <w:szCs w:val="18"/>
              </w:rPr>
              <w:t xml:space="preserve">%     </w:t>
            </w:r>
            <w:r w:rsidR="00E61CC3"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2B6060">
        <w:trPr>
          <w:trHeight w:val="465"/>
          <w:jc w:val="center"/>
        </w:trPr>
        <w:tc>
          <w:tcPr>
            <w:tcW w:w="3186" w:type="dxa"/>
            <w:vAlign w:val="center"/>
          </w:tcPr>
          <w:p w:rsidR="000E6B50" w:rsidRPr="004D6C5B" w:rsidRDefault="00150073" w:rsidP="00E61CC3">
            <w:pPr>
              <w:rPr>
                <w:color w:val="000000"/>
                <w:sz w:val="18"/>
                <w:szCs w:val="18"/>
              </w:rPr>
            </w:pPr>
            <w:r w:rsidRPr="004D6C5B">
              <w:rPr>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E61CC3"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5D1444" w:rsidP="00844775">
            <w:pPr>
              <w:widowControl/>
              <w:jc w:val="center"/>
              <w:rPr>
                <w:color w:val="000000"/>
                <w:sz w:val="18"/>
                <w:szCs w:val="18"/>
              </w:rPr>
            </w:pPr>
            <w:r w:rsidRPr="004D6C5B">
              <w:rPr>
                <w:color w:val="000000"/>
                <w:sz w:val="18"/>
                <w:szCs w:val="18"/>
              </w:rPr>
              <w:t>0.2</w:t>
            </w:r>
          </w:p>
        </w:tc>
      </w:tr>
      <w:tr w:rsidR="000E6B50" w:rsidRPr="004D6C5B" w:rsidTr="002B6060">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溶液的透光率</w:t>
            </w:r>
            <w:r w:rsidR="00E61CC3" w:rsidRPr="004D6C5B">
              <w:rPr>
                <w:color w:val="000000"/>
                <w:sz w:val="18"/>
                <w:szCs w:val="18"/>
              </w:rPr>
              <w:t>/</w:t>
            </w:r>
            <w:r w:rsidRPr="004D6C5B">
              <w:rPr>
                <w:color w:val="000000"/>
                <w:sz w:val="18"/>
                <w:szCs w:val="18"/>
              </w:rPr>
              <w:t xml:space="preserve">%     </w:t>
            </w:r>
            <w:r w:rsidR="00E61CC3"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2B6060">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E61CC3" w:rsidRPr="004D6C5B">
              <w:rPr>
                <w:color w:val="000000"/>
                <w:sz w:val="18"/>
                <w:szCs w:val="18"/>
              </w:rPr>
              <w:t>/</w:t>
            </w:r>
            <w:r w:rsidRPr="004D6C5B">
              <w:rPr>
                <w:color w:val="000000"/>
                <w:sz w:val="18"/>
                <w:szCs w:val="18"/>
              </w:rPr>
              <w:t xml:space="preserve">%     </w:t>
            </w:r>
            <w:r w:rsidR="00E61CC3"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2B6060">
        <w:trPr>
          <w:trHeight w:val="480"/>
          <w:jc w:val="center"/>
        </w:trPr>
        <w:tc>
          <w:tcPr>
            <w:tcW w:w="3186" w:type="dxa"/>
            <w:vAlign w:val="center"/>
          </w:tcPr>
          <w:p w:rsidR="005A1303" w:rsidRPr="004D6C5B" w:rsidRDefault="005A1303" w:rsidP="005A1303">
            <w:pPr>
              <w:rPr>
                <w:color w:val="000000"/>
                <w:sz w:val="18"/>
                <w:szCs w:val="18"/>
              </w:rPr>
            </w:pPr>
            <w:r w:rsidRPr="004D6C5B">
              <w:rPr>
                <w:color w:val="000000"/>
                <w:sz w:val="18"/>
                <w:szCs w:val="18"/>
              </w:rPr>
              <w:t>铁盐</w:t>
            </w:r>
            <w:r w:rsidR="00E61CC3"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008C5BA0" w:rsidRPr="004D6C5B">
              <w:rPr>
                <w:sz w:val="18"/>
                <w:szCs w:val="18"/>
              </w:rPr>
              <w:t xml:space="preserve"> </w:t>
            </w:r>
            <w:r w:rsidRPr="004D6C5B">
              <w:rPr>
                <w:color w:val="000000"/>
                <w:sz w:val="18"/>
                <w:szCs w:val="18"/>
              </w:rPr>
              <w:t xml:space="preserve">  </w:t>
            </w:r>
            <w:r w:rsidR="00E61CC3"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4.2.13</w:t>
        </w:r>
      </w:smartTag>
      <w:r w:rsidRPr="004D6C5B">
        <w:rPr>
          <w:kern w:val="0"/>
          <w:szCs w:val="20"/>
        </w:rPr>
        <w:t xml:space="preserve">  L-</w:t>
      </w:r>
      <w:r w:rsidRPr="004D6C5B">
        <w:rPr>
          <w:kern w:val="0"/>
          <w:szCs w:val="20"/>
        </w:rPr>
        <w:t>盐酸精氨酸</w:t>
      </w:r>
    </w:p>
    <w:p w:rsidR="000E6B50" w:rsidRPr="004D6C5B" w:rsidRDefault="000E6B50" w:rsidP="000E6B50">
      <w:pPr>
        <w:spacing w:line="360" w:lineRule="auto"/>
        <w:rPr>
          <w:szCs w:val="21"/>
        </w:rPr>
      </w:pPr>
      <w:r w:rsidRPr="004D6C5B">
        <w:rPr>
          <w:szCs w:val="21"/>
        </w:rPr>
        <w:lastRenderedPageBreak/>
        <w:t xml:space="preserve">    </w:t>
      </w:r>
      <w:r w:rsidRPr="004D6C5B">
        <w:rPr>
          <w:szCs w:val="21"/>
        </w:rPr>
        <w:t>应符合表</w:t>
      </w:r>
      <w:r w:rsidRPr="004D6C5B">
        <w:rPr>
          <w:szCs w:val="21"/>
        </w:rPr>
        <w:t>14</w:t>
      </w:r>
      <w:r w:rsidRPr="004D6C5B">
        <w:rPr>
          <w:szCs w:val="21"/>
        </w:rPr>
        <w:t>要求</w:t>
      </w:r>
      <w:r w:rsidR="007B2728"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14</w:t>
      </w:r>
      <w:r w:rsidR="00340E3A" w:rsidRPr="004D6C5B">
        <w:rPr>
          <w:szCs w:val="21"/>
        </w:rPr>
        <w:t xml:space="preserve">  </w:t>
      </w:r>
      <w:r w:rsidRPr="004D6C5B">
        <w:rPr>
          <w:szCs w:val="21"/>
        </w:rPr>
        <w:t>L-</w:t>
      </w:r>
      <w:r w:rsidRPr="004D6C5B">
        <w:rPr>
          <w:szCs w:val="21"/>
        </w:rPr>
        <w:t>盐酸精氨酸理化指标</w:t>
      </w:r>
    </w:p>
    <w:tbl>
      <w:tblPr>
        <w:tblW w:w="6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1"/>
        <w:gridCol w:w="3855"/>
      </w:tblGrid>
      <w:tr w:rsidR="000E6B50" w:rsidRPr="004D6C5B" w:rsidTr="00061258">
        <w:trPr>
          <w:trHeight w:val="465"/>
          <w:jc w:val="center"/>
        </w:trPr>
        <w:tc>
          <w:tcPr>
            <w:tcW w:w="2921"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855"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061258">
        <w:trPr>
          <w:trHeight w:val="442"/>
          <w:jc w:val="center"/>
        </w:trPr>
        <w:tc>
          <w:tcPr>
            <w:tcW w:w="2921" w:type="dxa"/>
            <w:vAlign w:val="center"/>
          </w:tcPr>
          <w:p w:rsidR="000E6B50" w:rsidRPr="004D6C5B" w:rsidRDefault="000E6B50" w:rsidP="00844775">
            <w:pPr>
              <w:rPr>
                <w:sz w:val="18"/>
                <w:szCs w:val="18"/>
              </w:rPr>
            </w:pPr>
            <w:r w:rsidRPr="004D6C5B">
              <w:rPr>
                <w:sz w:val="18"/>
                <w:szCs w:val="18"/>
              </w:rPr>
              <w:t>鉴别</w:t>
            </w:r>
          </w:p>
        </w:tc>
        <w:tc>
          <w:tcPr>
            <w:tcW w:w="3855"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061258">
        <w:trPr>
          <w:trHeight w:val="465"/>
          <w:jc w:val="center"/>
        </w:trPr>
        <w:tc>
          <w:tcPr>
            <w:tcW w:w="2921" w:type="dxa"/>
            <w:vAlign w:val="center"/>
          </w:tcPr>
          <w:p w:rsidR="000E6B50" w:rsidRPr="004D6C5B" w:rsidRDefault="000E6B50" w:rsidP="00844775">
            <w:pPr>
              <w:rPr>
                <w:sz w:val="18"/>
                <w:szCs w:val="18"/>
              </w:rPr>
            </w:pPr>
            <w:r w:rsidRPr="004D6C5B">
              <w:rPr>
                <w:sz w:val="18"/>
                <w:szCs w:val="18"/>
              </w:rPr>
              <w:t>含量（以干基计）</w:t>
            </w:r>
            <w:r w:rsidR="00340E3A" w:rsidRPr="004D6C5B">
              <w:rPr>
                <w:color w:val="000000"/>
                <w:sz w:val="18"/>
                <w:szCs w:val="18"/>
              </w:rPr>
              <w:t>/</w:t>
            </w:r>
            <w:r w:rsidRPr="004D6C5B">
              <w:rPr>
                <w:sz w:val="18"/>
                <w:szCs w:val="18"/>
              </w:rPr>
              <w:t xml:space="preserve">%    </w:t>
            </w:r>
          </w:p>
        </w:tc>
        <w:tc>
          <w:tcPr>
            <w:tcW w:w="3855"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061258">
        <w:trPr>
          <w:trHeight w:val="465"/>
          <w:jc w:val="center"/>
        </w:trPr>
        <w:tc>
          <w:tcPr>
            <w:tcW w:w="2921"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39" type="#_x0000_t75" style="width:11.25pt;height:18pt" o:ole="">
                  <v:imagedata r:id="rId54" o:title=""/>
                </v:shape>
                <o:OLEObject Type="Embed" ProgID="Equations" ShapeID="_x0000_i1039" DrawAspect="Content" ObjectID="_1598678802" r:id="rId67"/>
              </w:object>
            </w:r>
            <w:r w:rsidRPr="004D6C5B">
              <w:rPr>
                <w:sz w:val="18"/>
                <w:szCs w:val="18"/>
              </w:rPr>
              <w:t xml:space="preserve"> </w:t>
            </w:r>
          </w:p>
        </w:tc>
        <w:tc>
          <w:tcPr>
            <w:tcW w:w="3855"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21.5°</w:t>
            </w:r>
            <w:r w:rsidR="00AF1020" w:rsidRPr="004D6C5B">
              <w:rPr>
                <w:color w:val="000000"/>
                <w:sz w:val="18"/>
                <w:szCs w:val="18"/>
              </w:rPr>
              <w:t>-</w:t>
            </w:r>
            <w:r w:rsidRPr="004D6C5B">
              <w:rPr>
                <w:color w:val="000000"/>
                <w:sz w:val="18"/>
                <w:szCs w:val="18"/>
              </w:rPr>
              <w:t>＋</w:t>
            </w:r>
            <w:r w:rsidRPr="004D6C5B">
              <w:rPr>
                <w:color w:val="000000"/>
                <w:sz w:val="18"/>
                <w:szCs w:val="18"/>
              </w:rPr>
              <w:t>23.5°</w:t>
            </w:r>
          </w:p>
        </w:tc>
      </w:tr>
      <w:tr w:rsidR="000E6B50" w:rsidRPr="004D6C5B" w:rsidTr="00061258">
        <w:trPr>
          <w:trHeight w:val="465"/>
          <w:jc w:val="center"/>
        </w:trPr>
        <w:tc>
          <w:tcPr>
            <w:tcW w:w="2921" w:type="dxa"/>
            <w:vAlign w:val="center"/>
          </w:tcPr>
          <w:p w:rsidR="000E6B50" w:rsidRPr="004D6C5B" w:rsidRDefault="000E6B50" w:rsidP="00844775">
            <w:pPr>
              <w:rPr>
                <w:sz w:val="18"/>
                <w:szCs w:val="18"/>
              </w:rPr>
            </w:pPr>
            <w:r w:rsidRPr="004D6C5B">
              <w:rPr>
                <w:sz w:val="18"/>
                <w:szCs w:val="18"/>
              </w:rPr>
              <w:t>干燥失重</w:t>
            </w:r>
            <w:r w:rsidR="00340E3A" w:rsidRPr="004D6C5B">
              <w:rPr>
                <w:color w:val="000000"/>
                <w:sz w:val="18"/>
                <w:szCs w:val="18"/>
              </w:rPr>
              <w:t>/</w:t>
            </w:r>
            <w:r w:rsidRPr="004D6C5B">
              <w:rPr>
                <w:sz w:val="18"/>
                <w:szCs w:val="18"/>
              </w:rPr>
              <w:t xml:space="preserve">%    </w:t>
            </w:r>
            <w:r w:rsidR="00340E3A" w:rsidRPr="004D6C5B">
              <w:rPr>
                <w:sz w:val="18"/>
                <w:szCs w:val="18"/>
              </w:rPr>
              <w:t xml:space="preserve">             </w:t>
            </w:r>
            <w:r w:rsidRPr="004D6C5B">
              <w:rPr>
                <w:sz w:val="18"/>
                <w:szCs w:val="18"/>
              </w:rPr>
              <w:t>≤</w:t>
            </w:r>
          </w:p>
        </w:tc>
        <w:tc>
          <w:tcPr>
            <w:tcW w:w="3855" w:type="dxa"/>
            <w:vAlign w:val="center"/>
          </w:tcPr>
          <w:p w:rsidR="000E6B50" w:rsidRPr="004D6C5B" w:rsidRDefault="00B02DA5" w:rsidP="00844775">
            <w:pPr>
              <w:widowControl/>
              <w:jc w:val="center"/>
              <w:rPr>
                <w:sz w:val="18"/>
                <w:szCs w:val="18"/>
              </w:rPr>
            </w:pPr>
            <w:r>
              <w:rPr>
                <w:sz w:val="18"/>
                <w:szCs w:val="18"/>
              </w:rPr>
              <w:t>0.2</w:t>
            </w:r>
          </w:p>
        </w:tc>
      </w:tr>
      <w:tr w:rsidR="000E6B50" w:rsidRPr="004D6C5B" w:rsidTr="00061258">
        <w:trPr>
          <w:trHeight w:val="465"/>
          <w:jc w:val="center"/>
        </w:trPr>
        <w:tc>
          <w:tcPr>
            <w:tcW w:w="2921" w:type="dxa"/>
            <w:vAlign w:val="center"/>
          </w:tcPr>
          <w:p w:rsidR="000E6B50" w:rsidRPr="004D6C5B" w:rsidRDefault="000E6B50" w:rsidP="00844775">
            <w:pPr>
              <w:rPr>
                <w:sz w:val="18"/>
                <w:szCs w:val="18"/>
              </w:rPr>
            </w:pPr>
            <w:r w:rsidRPr="004D6C5B">
              <w:rPr>
                <w:sz w:val="18"/>
                <w:szCs w:val="18"/>
              </w:rPr>
              <w:t>灼烧残渣</w:t>
            </w:r>
            <w:r w:rsidR="00340E3A" w:rsidRPr="004D6C5B">
              <w:rPr>
                <w:color w:val="000000"/>
                <w:sz w:val="18"/>
                <w:szCs w:val="18"/>
              </w:rPr>
              <w:t>/</w:t>
            </w:r>
            <w:r w:rsidRPr="004D6C5B">
              <w:rPr>
                <w:sz w:val="18"/>
                <w:szCs w:val="18"/>
              </w:rPr>
              <w:t xml:space="preserve">%    </w:t>
            </w:r>
            <w:r w:rsidR="00340E3A" w:rsidRPr="004D6C5B">
              <w:rPr>
                <w:sz w:val="18"/>
                <w:szCs w:val="18"/>
              </w:rPr>
              <w:t xml:space="preserve">             </w:t>
            </w:r>
            <w:r w:rsidRPr="004D6C5B">
              <w:rPr>
                <w:sz w:val="18"/>
                <w:szCs w:val="18"/>
              </w:rPr>
              <w:t>≤</w:t>
            </w:r>
          </w:p>
        </w:tc>
        <w:tc>
          <w:tcPr>
            <w:tcW w:w="3855"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061258">
        <w:trPr>
          <w:trHeight w:val="465"/>
          <w:jc w:val="center"/>
        </w:trPr>
        <w:tc>
          <w:tcPr>
            <w:tcW w:w="2921" w:type="dxa"/>
            <w:vAlign w:val="center"/>
          </w:tcPr>
          <w:p w:rsidR="000E6B50" w:rsidRPr="004D6C5B" w:rsidRDefault="000E6B50" w:rsidP="00844775">
            <w:pPr>
              <w:rPr>
                <w:sz w:val="18"/>
                <w:szCs w:val="18"/>
              </w:rPr>
            </w:pPr>
            <w:r w:rsidRPr="004D6C5B">
              <w:rPr>
                <w:sz w:val="18"/>
                <w:szCs w:val="18"/>
              </w:rPr>
              <w:t xml:space="preserve">pH </w:t>
            </w:r>
          </w:p>
        </w:tc>
        <w:tc>
          <w:tcPr>
            <w:tcW w:w="3855" w:type="dxa"/>
            <w:vAlign w:val="center"/>
          </w:tcPr>
          <w:p w:rsidR="000E6B50" w:rsidRPr="004D6C5B" w:rsidRDefault="000E6B50" w:rsidP="00844775">
            <w:pPr>
              <w:widowControl/>
              <w:jc w:val="center"/>
              <w:rPr>
                <w:sz w:val="18"/>
                <w:szCs w:val="18"/>
              </w:rPr>
            </w:pPr>
            <w:r w:rsidRPr="004D6C5B">
              <w:rPr>
                <w:sz w:val="18"/>
                <w:szCs w:val="18"/>
              </w:rPr>
              <w:t>4.7</w:t>
            </w:r>
            <w:r w:rsidR="00AF1020" w:rsidRPr="004D6C5B">
              <w:rPr>
                <w:sz w:val="18"/>
                <w:szCs w:val="18"/>
              </w:rPr>
              <w:t>-</w:t>
            </w:r>
            <w:r w:rsidRPr="004D6C5B">
              <w:rPr>
                <w:sz w:val="18"/>
                <w:szCs w:val="18"/>
              </w:rPr>
              <w:t>6.2</w:t>
            </w:r>
          </w:p>
        </w:tc>
      </w:tr>
      <w:tr w:rsidR="000E6B50" w:rsidRPr="004D6C5B" w:rsidTr="00061258">
        <w:trPr>
          <w:trHeight w:val="465"/>
          <w:jc w:val="center"/>
        </w:trPr>
        <w:tc>
          <w:tcPr>
            <w:tcW w:w="2921" w:type="dxa"/>
            <w:vAlign w:val="center"/>
          </w:tcPr>
          <w:p w:rsidR="000E6B50" w:rsidRPr="004D6C5B" w:rsidRDefault="000E6B50" w:rsidP="00061258">
            <w:pPr>
              <w:rPr>
                <w:color w:val="000000"/>
                <w:sz w:val="18"/>
                <w:szCs w:val="18"/>
              </w:rPr>
            </w:pPr>
            <w:r w:rsidRPr="004D6C5B">
              <w:rPr>
                <w:color w:val="000000"/>
                <w:sz w:val="18"/>
                <w:szCs w:val="18"/>
              </w:rPr>
              <w:t>含氯量（以</w:t>
            </w:r>
            <w:r w:rsidRPr="004D6C5B">
              <w:rPr>
                <w:color w:val="000000"/>
                <w:sz w:val="18"/>
                <w:szCs w:val="18"/>
              </w:rPr>
              <w:t>Cl</w:t>
            </w:r>
            <w:r w:rsidRPr="004D6C5B">
              <w:rPr>
                <w:color w:val="000000"/>
                <w:sz w:val="18"/>
                <w:szCs w:val="18"/>
              </w:rPr>
              <w:t>计）</w:t>
            </w:r>
            <w:r w:rsidR="00340E3A" w:rsidRPr="004D6C5B">
              <w:rPr>
                <w:color w:val="000000"/>
                <w:sz w:val="18"/>
                <w:szCs w:val="18"/>
              </w:rPr>
              <w:t>/</w:t>
            </w:r>
            <w:r w:rsidRPr="004D6C5B">
              <w:rPr>
                <w:color w:val="000000"/>
                <w:sz w:val="18"/>
                <w:szCs w:val="18"/>
              </w:rPr>
              <w:t xml:space="preserve">%    </w:t>
            </w:r>
            <w:r w:rsidR="00340E3A" w:rsidRPr="004D6C5B">
              <w:rPr>
                <w:color w:val="000000"/>
                <w:sz w:val="18"/>
                <w:szCs w:val="18"/>
              </w:rPr>
              <w:t xml:space="preserve">    </w:t>
            </w:r>
            <w:r w:rsidRPr="004D6C5B">
              <w:rPr>
                <w:color w:val="000000"/>
                <w:sz w:val="18"/>
                <w:szCs w:val="18"/>
              </w:rPr>
              <w:t>≤</w:t>
            </w:r>
          </w:p>
        </w:tc>
        <w:tc>
          <w:tcPr>
            <w:tcW w:w="3855" w:type="dxa"/>
            <w:vAlign w:val="center"/>
          </w:tcPr>
          <w:p w:rsidR="000E6B50" w:rsidRPr="004D6C5B" w:rsidRDefault="000E6B50" w:rsidP="00844775">
            <w:pPr>
              <w:jc w:val="center"/>
              <w:rPr>
                <w:color w:val="000000"/>
                <w:sz w:val="18"/>
                <w:szCs w:val="18"/>
              </w:rPr>
            </w:pPr>
            <w:r w:rsidRPr="004D6C5B">
              <w:rPr>
                <w:color w:val="000000"/>
                <w:sz w:val="18"/>
                <w:szCs w:val="18"/>
              </w:rPr>
              <w:t>16.5</w:t>
            </w:r>
            <w:r w:rsidR="00AF1020" w:rsidRPr="004D6C5B">
              <w:rPr>
                <w:color w:val="000000"/>
                <w:sz w:val="18"/>
                <w:szCs w:val="18"/>
              </w:rPr>
              <w:t>-</w:t>
            </w:r>
            <w:r w:rsidRPr="004D6C5B">
              <w:rPr>
                <w:color w:val="000000"/>
                <w:sz w:val="18"/>
                <w:szCs w:val="18"/>
              </w:rPr>
              <w:t>17.1</w:t>
            </w:r>
          </w:p>
        </w:tc>
      </w:tr>
      <w:tr w:rsidR="000E6B50" w:rsidRPr="004D6C5B" w:rsidTr="00061258">
        <w:trPr>
          <w:trHeight w:val="465"/>
          <w:jc w:val="center"/>
        </w:trPr>
        <w:tc>
          <w:tcPr>
            <w:tcW w:w="2921"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340E3A" w:rsidRPr="004D6C5B">
              <w:rPr>
                <w:color w:val="000000"/>
                <w:sz w:val="18"/>
                <w:szCs w:val="18"/>
              </w:rPr>
              <w:t>/</w:t>
            </w:r>
            <w:r w:rsidRPr="004D6C5B">
              <w:rPr>
                <w:color w:val="000000"/>
                <w:sz w:val="18"/>
                <w:szCs w:val="18"/>
              </w:rPr>
              <w:t xml:space="preserve">%     </w:t>
            </w:r>
            <w:r w:rsidR="00061258" w:rsidRPr="004D6C5B">
              <w:rPr>
                <w:color w:val="000000"/>
                <w:sz w:val="18"/>
                <w:szCs w:val="18"/>
              </w:rPr>
              <w:t xml:space="preserve"> </w:t>
            </w:r>
            <w:r w:rsidRPr="004D6C5B">
              <w:rPr>
                <w:color w:val="000000"/>
                <w:sz w:val="18"/>
                <w:szCs w:val="18"/>
              </w:rPr>
              <w:t>≤</w:t>
            </w:r>
          </w:p>
        </w:tc>
        <w:tc>
          <w:tcPr>
            <w:tcW w:w="3855"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061258">
        <w:trPr>
          <w:trHeight w:val="465"/>
          <w:jc w:val="center"/>
        </w:trPr>
        <w:tc>
          <w:tcPr>
            <w:tcW w:w="2921" w:type="dxa"/>
            <w:vAlign w:val="center"/>
          </w:tcPr>
          <w:p w:rsidR="000E6B50" w:rsidRPr="004D6C5B" w:rsidRDefault="008B6CD5" w:rsidP="00340E3A">
            <w:pPr>
              <w:rPr>
                <w:color w:val="000000"/>
                <w:sz w:val="18"/>
                <w:szCs w:val="18"/>
              </w:rPr>
            </w:pPr>
            <w:r w:rsidRPr="004D6C5B">
              <w:rPr>
                <w:color w:val="000000"/>
                <w:sz w:val="18"/>
                <w:szCs w:val="18"/>
              </w:rPr>
              <w:t>其他氨基酸</w:t>
            </w:r>
            <w:r w:rsidR="007A7A38" w:rsidRPr="004D6C5B">
              <w:rPr>
                <w:color w:val="000000"/>
                <w:sz w:val="18"/>
                <w:szCs w:val="18"/>
              </w:rPr>
              <w:t>/</w:t>
            </w:r>
            <w:r w:rsidRPr="004D6C5B">
              <w:rPr>
                <w:color w:val="000000"/>
                <w:sz w:val="18"/>
                <w:szCs w:val="18"/>
              </w:rPr>
              <w:t xml:space="preserve">%     </w:t>
            </w:r>
            <w:r w:rsidR="00340E3A" w:rsidRPr="004D6C5B">
              <w:rPr>
                <w:color w:val="000000"/>
                <w:sz w:val="18"/>
                <w:szCs w:val="18"/>
              </w:rPr>
              <w:t xml:space="preserve">          </w:t>
            </w:r>
            <w:r w:rsidRPr="004D6C5B">
              <w:rPr>
                <w:color w:val="000000"/>
                <w:sz w:val="18"/>
                <w:szCs w:val="18"/>
              </w:rPr>
              <w:t>≤</w:t>
            </w:r>
          </w:p>
        </w:tc>
        <w:tc>
          <w:tcPr>
            <w:tcW w:w="3855" w:type="dxa"/>
            <w:vAlign w:val="center"/>
          </w:tcPr>
          <w:p w:rsidR="000E6B50" w:rsidRPr="004D6C5B" w:rsidRDefault="005D1444" w:rsidP="00844775">
            <w:pPr>
              <w:widowControl/>
              <w:jc w:val="center"/>
              <w:rPr>
                <w:color w:val="000000"/>
                <w:sz w:val="18"/>
                <w:szCs w:val="18"/>
              </w:rPr>
            </w:pPr>
            <w:r w:rsidRPr="004D6C5B">
              <w:rPr>
                <w:color w:val="000000"/>
                <w:sz w:val="18"/>
                <w:szCs w:val="18"/>
              </w:rPr>
              <w:t>0.2</w:t>
            </w:r>
          </w:p>
        </w:tc>
      </w:tr>
      <w:tr w:rsidR="000E6B50" w:rsidRPr="004D6C5B" w:rsidTr="00061258">
        <w:trPr>
          <w:trHeight w:val="480"/>
          <w:jc w:val="center"/>
        </w:trPr>
        <w:tc>
          <w:tcPr>
            <w:tcW w:w="2921" w:type="dxa"/>
            <w:vAlign w:val="center"/>
          </w:tcPr>
          <w:p w:rsidR="000E6B50" w:rsidRPr="004D6C5B" w:rsidRDefault="000E6B50" w:rsidP="00844775">
            <w:pPr>
              <w:rPr>
                <w:color w:val="000000"/>
                <w:sz w:val="18"/>
                <w:szCs w:val="18"/>
              </w:rPr>
            </w:pPr>
            <w:r w:rsidRPr="004D6C5B">
              <w:rPr>
                <w:color w:val="000000"/>
                <w:sz w:val="18"/>
                <w:szCs w:val="18"/>
              </w:rPr>
              <w:t>溶液的透光率</w:t>
            </w:r>
            <w:r w:rsidR="00340E3A" w:rsidRPr="004D6C5B">
              <w:rPr>
                <w:color w:val="000000"/>
                <w:sz w:val="18"/>
                <w:szCs w:val="18"/>
              </w:rPr>
              <w:t>/</w:t>
            </w:r>
            <w:r w:rsidRPr="004D6C5B">
              <w:rPr>
                <w:color w:val="000000"/>
                <w:sz w:val="18"/>
                <w:szCs w:val="18"/>
              </w:rPr>
              <w:t xml:space="preserve">%    </w:t>
            </w:r>
            <w:r w:rsidR="0072131E" w:rsidRPr="004D6C5B">
              <w:rPr>
                <w:color w:val="000000"/>
                <w:sz w:val="18"/>
                <w:szCs w:val="18"/>
              </w:rPr>
              <w:t xml:space="preserve"> </w:t>
            </w:r>
            <w:r w:rsidRPr="004D6C5B">
              <w:rPr>
                <w:color w:val="000000"/>
                <w:sz w:val="18"/>
                <w:szCs w:val="18"/>
              </w:rPr>
              <w:t xml:space="preserve"> </w:t>
            </w:r>
            <w:r w:rsidR="00340E3A" w:rsidRPr="004D6C5B">
              <w:rPr>
                <w:color w:val="000000"/>
                <w:sz w:val="18"/>
                <w:szCs w:val="18"/>
              </w:rPr>
              <w:t xml:space="preserve">       </w:t>
            </w:r>
            <w:r w:rsidRPr="004D6C5B">
              <w:rPr>
                <w:color w:val="000000"/>
                <w:sz w:val="18"/>
                <w:szCs w:val="18"/>
              </w:rPr>
              <w:t>≥</w:t>
            </w:r>
          </w:p>
        </w:tc>
        <w:tc>
          <w:tcPr>
            <w:tcW w:w="3855"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061258">
        <w:trPr>
          <w:trHeight w:val="480"/>
          <w:jc w:val="center"/>
        </w:trPr>
        <w:tc>
          <w:tcPr>
            <w:tcW w:w="2921"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340E3A" w:rsidRPr="004D6C5B">
              <w:rPr>
                <w:color w:val="000000"/>
                <w:sz w:val="18"/>
                <w:szCs w:val="18"/>
              </w:rPr>
              <w:t>/</w:t>
            </w:r>
            <w:r w:rsidRPr="004D6C5B">
              <w:rPr>
                <w:color w:val="000000"/>
                <w:sz w:val="18"/>
                <w:szCs w:val="18"/>
              </w:rPr>
              <w:t xml:space="preserve">%     </w:t>
            </w:r>
            <w:r w:rsidR="00061258" w:rsidRPr="004D6C5B">
              <w:rPr>
                <w:color w:val="000000"/>
                <w:sz w:val="18"/>
                <w:szCs w:val="18"/>
              </w:rPr>
              <w:t xml:space="preserve">   </w:t>
            </w:r>
            <w:r w:rsidRPr="004D6C5B">
              <w:rPr>
                <w:color w:val="000000"/>
                <w:sz w:val="18"/>
                <w:szCs w:val="18"/>
              </w:rPr>
              <w:t>≤</w:t>
            </w:r>
          </w:p>
        </w:tc>
        <w:tc>
          <w:tcPr>
            <w:tcW w:w="3855"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061258">
        <w:trPr>
          <w:trHeight w:val="480"/>
          <w:jc w:val="center"/>
        </w:trPr>
        <w:tc>
          <w:tcPr>
            <w:tcW w:w="2921" w:type="dxa"/>
            <w:vAlign w:val="center"/>
          </w:tcPr>
          <w:p w:rsidR="005A1303" w:rsidRPr="004D6C5B" w:rsidRDefault="005A1303" w:rsidP="005A1303">
            <w:pPr>
              <w:rPr>
                <w:color w:val="000000"/>
                <w:sz w:val="18"/>
                <w:szCs w:val="18"/>
              </w:rPr>
            </w:pPr>
            <w:r w:rsidRPr="004D6C5B">
              <w:rPr>
                <w:color w:val="000000"/>
                <w:sz w:val="18"/>
                <w:szCs w:val="18"/>
              </w:rPr>
              <w:t>铁盐</w:t>
            </w:r>
            <w:r w:rsidR="00340E3A"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340E3A" w:rsidRPr="004D6C5B">
              <w:rPr>
                <w:color w:val="000000"/>
                <w:sz w:val="18"/>
                <w:szCs w:val="18"/>
              </w:rPr>
              <w:t xml:space="preserve">              </w:t>
            </w:r>
            <w:r w:rsidRPr="004D6C5B">
              <w:rPr>
                <w:color w:val="000000"/>
                <w:sz w:val="18"/>
                <w:szCs w:val="18"/>
              </w:rPr>
              <w:t>≤</w:t>
            </w:r>
          </w:p>
        </w:tc>
        <w:tc>
          <w:tcPr>
            <w:tcW w:w="3855"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4.2.14</w:t>
        </w:r>
      </w:smartTag>
      <w:r w:rsidR="00BE5272" w:rsidRPr="004D6C5B">
        <w:rPr>
          <w:kern w:val="0"/>
          <w:szCs w:val="20"/>
        </w:rPr>
        <w:t xml:space="preserve">  </w:t>
      </w:r>
      <w:r w:rsidRPr="004D6C5B">
        <w:rPr>
          <w:kern w:val="0"/>
          <w:szCs w:val="20"/>
        </w:rPr>
        <w:t>L-</w:t>
      </w:r>
      <w:r w:rsidR="00943E2B">
        <w:rPr>
          <w:kern w:val="0"/>
          <w:szCs w:val="20"/>
        </w:rPr>
        <w:t>盐酸半胱氨酸</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Pr="004D6C5B">
        <w:rPr>
          <w:szCs w:val="21"/>
        </w:rPr>
        <w:t>15</w:t>
      </w:r>
      <w:r w:rsidRPr="004D6C5B">
        <w:rPr>
          <w:szCs w:val="21"/>
        </w:rPr>
        <w:t>要求</w:t>
      </w:r>
      <w:r w:rsidR="007B2728"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15</w:t>
      </w:r>
      <w:r w:rsidR="00BE5272" w:rsidRPr="004D6C5B">
        <w:rPr>
          <w:szCs w:val="21"/>
        </w:rPr>
        <w:t xml:space="preserve">  </w:t>
      </w:r>
      <w:r w:rsidR="00D649C2" w:rsidRPr="00D649C2">
        <w:rPr>
          <w:rFonts w:hint="eastAsia"/>
          <w:szCs w:val="21"/>
        </w:rPr>
        <w:t>L-</w:t>
      </w:r>
      <w:r w:rsidR="00943E2B">
        <w:rPr>
          <w:rFonts w:hint="eastAsia"/>
          <w:szCs w:val="21"/>
        </w:rPr>
        <w:t>盐酸半胱氨酸</w:t>
      </w:r>
      <w:r w:rsidRPr="004D6C5B">
        <w:rPr>
          <w:szCs w:val="21"/>
        </w:rPr>
        <w:t>理化指标</w:t>
      </w:r>
    </w:p>
    <w:tbl>
      <w:tblPr>
        <w:tblW w:w="6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76"/>
      </w:tblGrid>
      <w:tr w:rsidR="000E6B50" w:rsidRPr="004D6C5B" w:rsidTr="00C62B54">
        <w:trPr>
          <w:trHeight w:val="465"/>
          <w:jc w:val="center"/>
        </w:trPr>
        <w:tc>
          <w:tcPr>
            <w:tcW w:w="3186"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7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C62B54">
        <w:trPr>
          <w:trHeight w:val="442"/>
          <w:jc w:val="center"/>
        </w:trPr>
        <w:tc>
          <w:tcPr>
            <w:tcW w:w="3186" w:type="dxa"/>
            <w:vAlign w:val="center"/>
          </w:tcPr>
          <w:p w:rsidR="000E6B50" w:rsidRPr="004D6C5B" w:rsidRDefault="000E6B50" w:rsidP="00844775">
            <w:pPr>
              <w:rPr>
                <w:sz w:val="18"/>
                <w:szCs w:val="18"/>
              </w:rPr>
            </w:pPr>
            <w:r w:rsidRPr="004D6C5B">
              <w:rPr>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C62B54">
        <w:trPr>
          <w:trHeight w:val="465"/>
          <w:jc w:val="center"/>
        </w:trPr>
        <w:tc>
          <w:tcPr>
            <w:tcW w:w="3186" w:type="dxa"/>
            <w:vAlign w:val="center"/>
          </w:tcPr>
          <w:p w:rsidR="000E6B50" w:rsidRPr="004D6C5B" w:rsidRDefault="000E6B50" w:rsidP="00844775">
            <w:pPr>
              <w:rPr>
                <w:sz w:val="18"/>
                <w:szCs w:val="18"/>
              </w:rPr>
            </w:pPr>
            <w:r w:rsidRPr="004D6C5B">
              <w:rPr>
                <w:sz w:val="18"/>
                <w:szCs w:val="18"/>
              </w:rPr>
              <w:t>含量（以干基计）</w:t>
            </w:r>
            <w:r w:rsidR="00A81E10" w:rsidRPr="004D6C5B">
              <w:rPr>
                <w:color w:val="000000"/>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C62B54">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0" type="#_x0000_t75" style="width:11.25pt;height:18pt" o:ole="">
                  <v:imagedata r:id="rId54" o:title=""/>
                </v:shape>
                <o:OLEObject Type="Embed" ProgID="Equations" ShapeID="_x0000_i1040" DrawAspect="Content" ObjectID="_1598678803" r:id="rId68"/>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5.5°</w:t>
            </w:r>
            <w:r w:rsidR="00AF1020" w:rsidRPr="004D6C5B">
              <w:rPr>
                <w:color w:val="000000"/>
                <w:sz w:val="18"/>
                <w:szCs w:val="18"/>
              </w:rPr>
              <w:t>-</w:t>
            </w:r>
            <w:r w:rsidRPr="004D6C5B">
              <w:rPr>
                <w:color w:val="000000"/>
                <w:sz w:val="18"/>
                <w:szCs w:val="18"/>
              </w:rPr>
              <w:t>＋</w:t>
            </w:r>
            <w:r w:rsidRPr="004D6C5B">
              <w:rPr>
                <w:color w:val="000000"/>
                <w:sz w:val="18"/>
                <w:szCs w:val="18"/>
              </w:rPr>
              <w:t>7.0°</w:t>
            </w:r>
          </w:p>
        </w:tc>
      </w:tr>
      <w:tr w:rsidR="000E6B50" w:rsidRPr="004D6C5B" w:rsidTr="00C62B54">
        <w:trPr>
          <w:trHeight w:val="465"/>
          <w:jc w:val="center"/>
        </w:trPr>
        <w:tc>
          <w:tcPr>
            <w:tcW w:w="3186" w:type="dxa"/>
            <w:vAlign w:val="center"/>
          </w:tcPr>
          <w:p w:rsidR="000E6B50" w:rsidRPr="004D6C5B" w:rsidRDefault="000E6B50" w:rsidP="00844775">
            <w:pPr>
              <w:rPr>
                <w:sz w:val="18"/>
                <w:szCs w:val="18"/>
              </w:rPr>
            </w:pPr>
            <w:r w:rsidRPr="004D6C5B">
              <w:rPr>
                <w:sz w:val="18"/>
                <w:szCs w:val="18"/>
              </w:rPr>
              <w:t>干燥失重</w:t>
            </w:r>
            <w:r w:rsidR="00A81E10" w:rsidRPr="004D6C5B">
              <w:rPr>
                <w:color w:val="000000"/>
                <w:sz w:val="18"/>
                <w:szCs w:val="18"/>
              </w:rPr>
              <w:t>/</w:t>
            </w:r>
            <w:r w:rsidRPr="004D6C5B">
              <w:rPr>
                <w:sz w:val="18"/>
                <w:szCs w:val="18"/>
              </w:rPr>
              <w:t xml:space="preserve">%    </w:t>
            </w:r>
            <w:r w:rsidR="00C62B54" w:rsidRPr="004D6C5B">
              <w:rPr>
                <w:sz w:val="18"/>
                <w:szCs w:val="18"/>
              </w:rPr>
              <w:t xml:space="preserve">                 </w:t>
            </w:r>
            <w:r w:rsidRPr="004D6C5B">
              <w:rPr>
                <w:sz w:val="18"/>
                <w:szCs w:val="18"/>
              </w:rPr>
              <w:t>≤</w:t>
            </w:r>
          </w:p>
        </w:tc>
        <w:tc>
          <w:tcPr>
            <w:tcW w:w="3676" w:type="dxa"/>
            <w:vAlign w:val="center"/>
          </w:tcPr>
          <w:p w:rsidR="000E6B50" w:rsidRPr="004D6C5B" w:rsidRDefault="000E6B50" w:rsidP="00844775">
            <w:pPr>
              <w:widowControl/>
              <w:jc w:val="center"/>
              <w:rPr>
                <w:sz w:val="18"/>
                <w:szCs w:val="18"/>
              </w:rPr>
            </w:pPr>
            <w:r w:rsidRPr="004D6C5B">
              <w:rPr>
                <w:sz w:val="18"/>
                <w:szCs w:val="18"/>
              </w:rPr>
              <w:t>8.0</w:t>
            </w:r>
            <w:r w:rsidR="00AF1020" w:rsidRPr="004D6C5B">
              <w:rPr>
                <w:sz w:val="18"/>
                <w:szCs w:val="18"/>
              </w:rPr>
              <w:t>-</w:t>
            </w:r>
            <w:r w:rsidRPr="004D6C5B">
              <w:rPr>
                <w:sz w:val="18"/>
                <w:szCs w:val="18"/>
              </w:rPr>
              <w:t>12.0</w:t>
            </w:r>
          </w:p>
        </w:tc>
      </w:tr>
      <w:tr w:rsidR="000E6B50" w:rsidRPr="004D6C5B" w:rsidTr="00C62B54">
        <w:trPr>
          <w:trHeight w:val="465"/>
          <w:jc w:val="center"/>
        </w:trPr>
        <w:tc>
          <w:tcPr>
            <w:tcW w:w="3186" w:type="dxa"/>
            <w:vAlign w:val="center"/>
          </w:tcPr>
          <w:p w:rsidR="000E6B50" w:rsidRPr="004D6C5B" w:rsidRDefault="000E6B50" w:rsidP="00844775">
            <w:pPr>
              <w:rPr>
                <w:sz w:val="18"/>
                <w:szCs w:val="18"/>
              </w:rPr>
            </w:pPr>
            <w:r w:rsidRPr="004D6C5B">
              <w:rPr>
                <w:sz w:val="18"/>
                <w:szCs w:val="18"/>
              </w:rPr>
              <w:t>灼烧残渣</w:t>
            </w:r>
            <w:r w:rsidR="00A81E10" w:rsidRPr="004D6C5B">
              <w:rPr>
                <w:color w:val="000000"/>
                <w:sz w:val="18"/>
                <w:szCs w:val="18"/>
              </w:rPr>
              <w:t>/</w:t>
            </w:r>
            <w:r w:rsidRPr="004D6C5B">
              <w:rPr>
                <w:sz w:val="18"/>
                <w:szCs w:val="18"/>
              </w:rPr>
              <w:t xml:space="preserve">%    </w:t>
            </w:r>
            <w:r w:rsidR="00C62B54" w:rsidRPr="004D6C5B">
              <w:rPr>
                <w:sz w:val="18"/>
                <w:szCs w:val="18"/>
              </w:rPr>
              <w:t xml:space="preserve">                 </w:t>
            </w:r>
            <w:r w:rsidRPr="004D6C5B">
              <w:rPr>
                <w:sz w:val="18"/>
                <w:szCs w:val="18"/>
              </w:rPr>
              <w:t>≤</w:t>
            </w:r>
          </w:p>
        </w:tc>
        <w:tc>
          <w:tcPr>
            <w:tcW w:w="3676" w:type="dxa"/>
            <w:vAlign w:val="center"/>
          </w:tcPr>
          <w:p w:rsidR="000E6B50" w:rsidRPr="004D6C5B" w:rsidRDefault="000E6B50" w:rsidP="0090401E">
            <w:pPr>
              <w:widowControl/>
              <w:jc w:val="center"/>
              <w:rPr>
                <w:sz w:val="18"/>
                <w:szCs w:val="18"/>
              </w:rPr>
            </w:pPr>
            <w:r w:rsidRPr="004D6C5B">
              <w:rPr>
                <w:sz w:val="18"/>
                <w:szCs w:val="18"/>
              </w:rPr>
              <w:t>0.</w:t>
            </w:r>
            <w:r w:rsidR="0090401E">
              <w:rPr>
                <w:sz w:val="18"/>
                <w:szCs w:val="18"/>
              </w:rPr>
              <w:t>2</w:t>
            </w:r>
          </w:p>
        </w:tc>
      </w:tr>
      <w:tr w:rsidR="000E6B50" w:rsidRPr="004D6C5B" w:rsidTr="00C62B54">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1.5</w:t>
            </w:r>
            <w:r w:rsidR="00AF1020" w:rsidRPr="004D6C5B">
              <w:rPr>
                <w:sz w:val="18"/>
                <w:szCs w:val="18"/>
              </w:rPr>
              <w:t>-</w:t>
            </w:r>
            <w:r w:rsidRPr="004D6C5B">
              <w:rPr>
                <w:sz w:val="18"/>
                <w:szCs w:val="18"/>
              </w:rPr>
              <w:t>2.0</w:t>
            </w:r>
          </w:p>
        </w:tc>
      </w:tr>
      <w:tr w:rsidR="000E6B50" w:rsidRPr="004D6C5B" w:rsidTr="00C62B54">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含氯量（以</w:t>
            </w:r>
            <w:r w:rsidRPr="004D6C5B">
              <w:rPr>
                <w:color w:val="000000"/>
                <w:sz w:val="18"/>
                <w:szCs w:val="18"/>
              </w:rPr>
              <w:t>Cl</w:t>
            </w:r>
            <w:r w:rsidRPr="004D6C5B">
              <w:rPr>
                <w:color w:val="000000"/>
                <w:sz w:val="18"/>
                <w:szCs w:val="18"/>
              </w:rPr>
              <w:t>计）</w:t>
            </w:r>
            <w:r w:rsidR="00C62B54" w:rsidRPr="004D6C5B">
              <w:rPr>
                <w:color w:val="000000"/>
                <w:sz w:val="18"/>
                <w:szCs w:val="18"/>
              </w:rPr>
              <w:t>/</w:t>
            </w:r>
            <w:r w:rsidRPr="004D6C5B">
              <w:rPr>
                <w:color w:val="000000"/>
                <w:sz w:val="18"/>
                <w:szCs w:val="18"/>
              </w:rPr>
              <w:t xml:space="preserve">%     </w:t>
            </w:r>
            <w:r w:rsidR="00C62B54"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19.8</w:t>
            </w:r>
            <w:r w:rsidR="00AF1020" w:rsidRPr="004D6C5B">
              <w:rPr>
                <w:color w:val="000000"/>
                <w:sz w:val="18"/>
                <w:szCs w:val="18"/>
              </w:rPr>
              <w:t>-</w:t>
            </w:r>
            <w:r w:rsidRPr="004D6C5B">
              <w:rPr>
                <w:color w:val="000000"/>
                <w:sz w:val="18"/>
                <w:szCs w:val="18"/>
              </w:rPr>
              <w:t>20.8</w:t>
            </w:r>
          </w:p>
        </w:tc>
      </w:tr>
      <w:tr w:rsidR="000E6B50" w:rsidRPr="004D6C5B" w:rsidTr="00C62B54">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C62B54" w:rsidRPr="004D6C5B">
              <w:rPr>
                <w:color w:val="000000"/>
                <w:sz w:val="18"/>
                <w:szCs w:val="18"/>
              </w:rPr>
              <w:t>/</w:t>
            </w:r>
            <w:r w:rsidRPr="004D6C5B">
              <w:rPr>
                <w:color w:val="000000"/>
                <w:sz w:val="18"/>
                <w:szCs w:val="18"/>
              </w:rPr>
              <w:t xml:space="preserve">%     </w:t>
            </w:r>
            <w:r w:rsidR="00C62B54"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C62B54">
        <w:trPr>
          <w:trHeight w:val="465"/>
          <w:jc w:val="center"/>
        </w:trPr>
        <w:tc>
          <w:tcPr>
            <w:tcW w:w="3186" w:type="dxa"/>
            <w:vAlign w:val="center"/>
          </w:tcPr>
          <w:p w:rsidR="000E6B50" w:rsidRPr="004D6C5B" w:rsidRDefault="00150073" w:rsidP="00C62B54">
            <w:pPr>
              <w:rPr>
                <w:color w:val="000000"/>
                <w:sz w:val="18"/>
                <w:szCs w:val="18"/>
              </w:rPr>
            </w:pPr>
            <w:r w:rsidRPr="004D6C5B">
              <w:rPr>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C62B54"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C62B54">
        <w:trPr>
          <w:trHeight w:val="480"/>
          <w:jc w:val="center"/>
        </w:trPr>
        <w:tc>
          <w:tcPr>
            <w:tcW w:w="3186" w:type="dxa"/>
            <w:vAlign w:val="center"/>
          </w:tcPr>
          <w:p w:rsidR="000E6B50" w:rsidRPr="004D6C5B" w:rsidRDefault="00C62B54" w:rsidP="00844775">
            <w:pPr>
              <w:rPr>
                <w:color w:val="000000"/>
                <w:sz w:val="18"/>
                <w:szCs w:val="18"/>
              </w:rPr>
            </w:pPr>
            <w:r w:rsidRPr="004D6C5B">
              <w:rPr>
                <w:color w:val="000000"/>
                <w:sz w:val="18"/>
                <w:szCs w:val="18"/>
              </w:rPr>
              <w:t>溶液的透光率</w:t>
            </w:r>
            <w:r w:rsidRPr="004D6C5B">
              <w:rPr>
                <w:color w:val="000000"/>
                <w:sz w:val="18"/>
                <w:szCs w:val="18"/>
              </w:rPr>
              <w:t>/</w:t>
            </w:r>
            <w:r w:rsidR="000E6B50" w:rsidRPr="004D6C5B">
              <w:rPr>
                <w:color w:val="000000"/>
                <w:sz w:val="18"/>
                <w:szCs w:val="18"/>
              </w:rPr>
              <w:t xml:space="preserve">%     </w:t>
            </w:r>
            <w:r w:rsidRPr="004D6C5B">
              <w:rPr>
                <w:color w:val="000000"/>
                <w:sz w:val="18"/>
                <w:szCs w:val="18"/>
              </w:rPr>
              <w:t xml:space="preserve">            </w:t>
            </w:r>
            <w:r w:rsidR="000E6B50"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C62B54">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lastRenderedPageBreak/>
              <w:t>铵盐（以</w:t>
            </w:r>
            <w:r w:rsidRPr="004D6C5B">
              <w:rPr>
                <w:color w:val="000000"/>
              </w:rPr>
              <w:t>NH</w:t>
            </w:r>
            <w:r w:rsidRPr="004D6C5B">
              <w:rPr>
                <w:color w:val="000000"/>
                <w:vertAlign w:val="subscript"/>
              </w:rPr>
              <w:t>4</w:t>
            </w:r>
            <w:r w:rsidRPr="004D6C5B">
              <w:rPr>
                <w:color w:val="000000"/>
                <w:sz w:val="18"/>
                <w:szCs w:val="18"/>
              </w:rPr>
              <w:t>计）</w:t>
            </w:r>
            <w:r w:rsidR="00C62B54" w:rsidRPr="004D6C5B">
              <w:rPr>
                <w:color w:val="000000"/>
                <w:sz w:val="18"/>
                <w:szCs w:val="18"/>
              </w:rPr>
              <w:t>/</w:t>
            </w:r>
            <w:r w:rsidRPr="004D6C5B">
              <w:rPr>
                <w:color w:val="000000"/>
                <w:sz w:val="18"/>
                <w:szCs w:val="18"/>
              </w:rPr>
              <w:t xml:space="preserve">%     </w:t>
            </w:r>
            <w:r w:rsidR="00C62B54"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C62B54">
        <w:trPr>
          <w:trHeight w:val="480"/>
          <w:jc w:val="center"/>
        </w:trPr>
        <w:tc>
          <w:tcPr>
            <w:tcW w:w="3186" w:type="dxa"/>
            <w:vAlign w:val="center"/>
          </w:tcPr>
          <w:p w:rsidR="005A1303" w:rsidRPr="004D6C5B" w:rsidRDefault="005A1303" w:rsidP="005A1303">
            <w:pPr>
              <w:rPr>
                <w:color w:val="000000"/>
                <w:sz w:val="18"/>
                <w:szCs w:val="18"/>
              </w:rPr>
            </w:pPr>
            <w:r w:rsidRPr="004D6C5B">
              <w:rPr>
                <w:color w:val="000000"/>
                <w:sz w:val="18"/>
                <w:szCs w:val="18"/>
              </w:rPr>
              <w:t>铁盐</w:t>
            </w:r>
            <w:r w:rsidR="00C62B54"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4A0781" w:rsidRPr="004D6C5B">
              <w:rPr>
                <w:color w:val="000000"/>
                <w:sz w:val="18"/>
                <w:szCs w:val="18"/>
              </w:rPr>
              <w:t xml:space="preserve"> </w:t>
            </w:r>
            <w:r w:rsidR="00C62B54"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4.2.15</w:t>
        </w:r>
      </w:smartTag>
      <w:r w:rsidRPr="004D6C5B">
        <w:rPr>
          <w:kern w:val="0"/>
          <w:szCs w:val="20"/>
        </w:rPr>
        <w:t xml:space="preserve">  L-</w:t>
      </w:r>
      <w:r w:rsidR="006E186E" w:rsidRPr="004D6C5B">
        <w:rPr>
          <w:kern w:val="0"/>
          <w:szCs w:val="20"/>
        </w:rPr>
        <w:t>盐酸鸟氨酸</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Pr="004D6C5B">
        <w:rPr>
          <w:szCs w:val="21"/>
        </w:rPr>
        <w:t>16</w:t>
      </w:r>
      <w:r w:rsidRPr="004D6C5B">
        <w:rPr>
          <w:szCs w:val="21"/>
        </w:rPr>
        <w:t>要求</w:t>
      </w:r>
      <w:r w:rsidR="007B2728"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16</w:t>
      </w:r>
      <w:r w:rsidR="00BF2E48" w:rsidRPr="004D6C5B">
        <w:rPr>
          <w:szCs w:val="21"/>
        </w:rPr>
        <w:t xml:space="preserve">  </w:t>
      </w:r>
      <w:r w:rsidRPr="004D6C5B">
        <w:rPr>
          <w:szCs w:val="21"/>
        </w:rPr>
        <w:t>L-</w:t>
      </w:r>
      <w:r w:rsidR="006E186E" w:rsidRPr="004D6C5B">
        <w:rPr>
          <w:szCs w:val="21"/>
        </w:rPr>
        <w:t>盐酸鸟氨酸</w:t>
      </w:r>
      <w:r w:rsidRPr="004D6C5B">
        <w:rPr>
          <w:szCs w:val="21"/>
        </w:rPr>
        <w:t>理化指标</w:t>
      </w:r>
    </w:p>
    <w:tbl>
      <w:tblPr>
        <w:tblW w:w="6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36"/>
      </w:tblGrid>
      <w:tr w:rsidR="000E6B50" w:rsidRPr="004D6C5B" w:rsidTr="00877D27">
        <w:trPr>
          <w:trHeight w:val="465"/>
          <w:jc w:val="center"/>
        </w:trPr>
        <w:tc>
          <w:tcPr>
            <w:tcW w:w="3186"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3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877D27">
        <w:trPr>
          <w:trHeight w:val="442"/>
          <w:jc w:val="center"/>
        </w:trPr>
        <w:tc>
          <w:tcPr>
            <w:tcW w:w="3186" w:type="dxa"/>
            <w:vAlign w:val="center"/>
          </w:tcPr>
          <w:p w:rsidR="000E6B50" w:rsidRPr="004D6C5B" w:rsidRDefault="000E6B50" w:rsidP="00844775">
            <w:pPr>
              <w:rPr>
                <w:sz w:val="18"/>
                <w:szCs w:val="18"/>
              </w:rPr>
            </w:pPr>
            <w:r w:rsidRPr="004D6C5B">
              <w:rPr>
                <w:sz w:val="18"/>
                <w:szCs w:val="18"/>
              </w:rPr>
              <w:t>鉴别</w:t>
            </w:r>
          </w:p>
        </w:tc>
        <w:tc>
          <w:tcPr>
            <w:tcW w:w="3636" w:type="dxa"/>
            <w:vAlign w:val="center"/>
          </w:tcPr>
          <w:p w:rsidR="000E6B50" w:rsidRPr="004D6C5B" w:rsidRDefault="000E6B50" w:rsidP="001063F7">
            <w:pPr>
              <w:widowControl/>
              <w:jc w:val="center"/>
              <w:rPr>
                <w:sz w:val="18"/>
                <w:szCs w:val="18"/>
              </w:rPr>
            </w:pPr>
            <w:r w:rsidRPr="004D6C5B">
              <w:rPr>
                <w:sz w:val="18"/>
                <w:szCs w:val="18"/>
              </w:rPr>
              <w:t>试样的红外光吸收图谱与</w:t>
            </w:r>
            <w:r w:rsidR="001063F7" w:rsidRPr="004D6C5B">
              <w:rPr>
                <w:sz w:val="18"/>
                <w:szCs w:val="18"/>
              </w:rPr>
              <w:t>标准品</w:t>
            </w:r>
            <w:r w:rsidRPr="004D6C5B">
              <w:rPr>
                <w:sz w:val="18"/>
                <w:szCs w:val="18"/>
              </w:rPr>
              <w:t>图谱一致</w:t>
            </w:r>
          </w:p>
        </w:tc>
      </w:tr>
      <w:tr w:rsidR="000E6B50" w:rsidRPr="004D6C5B" w:rsidTr="00877D27">
        <w:trPr>
          <w:trHeight w:val="465"/>
          <w:jc w:val="center"/>
        </w:trPr>
        <w:tc>
          <w:tcPr>
            <w:tcW w:w="3186" w:type="dxa"/>
            <w:vAlign w:val="center"/>
          </w:tcPr>
          <w:p w:rsidR="000E6B50" w:rsidRPr="004D6C5B" w:rsidRDefault="000E6B50" w:rsidP="00844775">
            <w:pPr>
              <w:rPr>
                <w:sz w:val="18"/>
                <w:szCs w:val="18"/>
              </w:rPr>
            </w:pPr>
            <w:r w:rsidRPr="004D6C5B">
              <w:rPr>
                <w:sz w:val="18"/>
                <w:szCs w:val="18"/>
              </w:rPr>
              <w:t>含量（以干基计）</w:t>
            </w:r>
            <w:r w:rsidR="00877D27" w:rsidRPr="004D6C5B">
              <w:rPr>
                <w:color w:val="000000"/>
                <w:sz w:val="18"/>
                <w:szCs w:val="18"/>
              </w:rPr>
              <w:t>/</w:t>
            </w:r>
            <w:r w:rsidRPr="004D6C5B">
              <w:rPr>
                <w:sz w:val="18"/>
                <w:szCs w:val="18"/>
              </w:rPr>
              <w:t xml:space="preserve">%    </w:t>
            </w:r>
          </w:p>
        </w:tc>
        <w:tc>
          <w:tcPr>
            <w:tcW w:w="363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877D27">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1" type="#_x0000_t75" style="width:11.25pt;height:18pt" o:ole="">
                  <v:imagedata r:id="rId54" o:title=""/>
                </v:shape>
                <o:OLEObject Type="Embed" ProgID="Equations" ShapeID="_x0000_i1041" DrawAspect="Content" ObjectID="_1598678804" r:id="rId69"/>
              </w:object>
            </w:r>
            <w:r w:rsidRPr="004D6C5B">
              <w:rPr>
                <w:sz w:val="18"/>
                <w:szCs w:val="18"/>
              </w:rPr>
              <w:t xml:space="preserve"> </w:t>
            </w:r>
          </w:p>
        </w:tc>
        <w:tc>
          <w:tcPr>
            <w:tcW w:w="363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23.0°</w:t>
            </w:r>
            <w:r w:rsidR="00AF1020" w:rsidRPr="004D6C5B">
              <w:rPr>
                <w:color w:val="000000"/>
                <w:sz w:val="18"/>
                <w:szCs w:val="18"/>
              </w:rPr>
              <w:t>-</w:t>
            </w:r>
            <w:r w:rsidRPr="004D6C5B">
              <w:rPr>
                <w:color w:val="000000"/>
                <w:sz w:val="18"/>
                <w:szCs w:val="18"/>
              </w:rPr>
              <w:t>＋</w:t>
            </w:r>
            <w:r w:rsidRPr="004D6C5B">
              <w:rPr>
                <w:color w:val="000000"/>
                <w:sz w:val="18"/>
                <w:szCs w:val="18"/>
              </w:rPr>
              <w:t>25.0°</w:t>
            </w:r>
          </w:p>
        </w:tc>
      </w:tr>
      <w:tr w:rsidR="000E6B50" w:rsidRPr="004D6C5B" w:rsidTr="00877D27">
        <w:trPr>
          <w:trHeight w:val="465"/>
          <w:jc w:val="center"/>
        </w:trPr>
        <w:tc>
          <w:tcPr>
            <w:tcW w:w="3186" w:type="dxa"/>
            <w:vAlign w:val="center"/>
          </w:tcPr>
          <w:p w:rsidR="000E6B50" w:rsidRPr="004D6C5B" w:rsidRDefault="000E6B50" w:rsidP="00844775">
            <w:pPr>
              <w:rPr>
                <w:sz w:val="18"/>
                <w:szCs w:val="18"/>
              </w:rPr>
            </w:pPr>
            <w:r w:rsidRPr="004D6C5B">
              <w:rPr>
                <w:sz w:val="18"/>
                <w:szCs w:val="18"/>
              </w:rPr>
              <w:t>干燥失重</w:t>
            </w:r>
            <w:r w:rsidR="00877D27" w:rsidRPr="004D6C5B">
              <w:rPr>
                <w:color w:val="000000"/>
                <w:sz w:val="18"/>
                <w:szCs w:val="18"/>
              </w:rPr>
              <w:t>/</w:t>
            </w:r>
            <w:r w:rsidRPr="004D6C5B">
              <w:rPr>
                <w:sz w:val="18"/>
                <w:szCs w:val="18"/>
              </w:rPr>
              <w:t xml:space="preserve">%    </w:t>
            </w:r>
            <w:r w:rsidR="00877D27" w:rsidRPr="004D6C5B">
              <w:rPr>
                <w:sz w:val="18"/>
                <w:szCs w:val="18"/>
              </w:rPr>
              <w:t xml:space="preserve">                 </w:t>
            </w:r>
            <w:r w:rsidRPr="004D6C5B">
              <w:rPr>
                <w:sz w:val="18"/>
                <w:szCs w:val="18"/>
              </w:rPr>
              <w:t>≤</w:t>
            </w:r>
          </w:p>
        </w:tc>
        <w:tc>
          <w:tcPr>
            <w:tcW w:w="3636" w:type="dxa"/>
            <w:vAlign w:val="center"/>
          </w:tcPr>
          <w:p w:rsidR="000E6B50" w:rsidRPr="004D6C5B" w:rsidRDefault="00B02DA5" w:rsidP="00844775">
            <w:pPr>
              <w:widowControl/>
              <w:jc w:val="center"/>
              <w:rPr>
                <w:sz w:val="18"/>
                <w:szCs w:val="18"/>
              </w:rPr>
            </w:pPr>
            <w:r>
              <w:rPr>
                <w:sz w:val="18"/>
                <w:szCs w:val="18"/>
              </w:rPr>
              <w:t>0.2</w:t>
            </w:r>
          </w:p>
        </w:tc>
      </w:tr>
      <w:tr w:rsidR="000E6B50" w:rsidRPr="004D6C5B" w:rsidTr="00877D27">
        <w:trPr>
          <w:trHeight w:val="465"/>
          <w:jc w:val="center"/>
        </w:trPr>
        <w:tc>
          <w:tcPr>
            <w:tcW w:w="3186" w:type="dxa"/>
            <w:vAlign w:val="center"/>
          </w:tcPr>
          <w:p w:rsidR="000E6B50" w:rsidRPr="004D6C5B" w:rsidRDefault="000E6B50" w:rsidP="00844775">
            <w:pPr>
              <w:rPr>
                <w:sz w:val="18"/>
                <w:szCs w:val="18"/>
              </w:rPr>
            </w:pPr>
            <w:r w:rsidRPr="004D6C5B">
              <w:rPr>
                <w:sz w:val="18"/>
                <w:szCs w:val="18"/>
              </w:rPr>
              <w:t>灼烧残渣</w:t>
            </w:r>
            <w:r w:rsidR="00877D27" w:rsidRPr="004D6C5B">
              <w:rPr>
                <w:color w:val="000000"/>
                <w:sz w:val="18"/>
                <w:szCs w:val="18"/>
              </w:rPr>
              <w:t>/</w:t>
            </w:r>
            <w:r w:rsidRPr="004D6C5B">
              <w:rPr>
                <w:sz w:val="18"/>
                <w:szCs w:val="18"/>
              </w:rPr>
              <w:t xml:space="preserve">%    </w:t>
            </w:r>
            <w:r w:rsidR="00877D27" w:rsidRPr="004D6C5B">
              <w:rPr>
                <w:sz w:val="18"/>
                <w:szCs w:val="18"/>
              </w:rPr>
              <w:t xml:space="preserve">                 </w:t>
            </w:r>
            <w:r w:rsidRPr="004D6C5B">
              <w:rPr>
                <w:sz w:val="18"/>
                <w:szCs w:val="18"/>
              </w:rPr>
              <w:t>≤</w:t>
            </w:r>
          </w:p>
        </w:tc>
        <w:tc>
          <w:tcPr>
            <w:tcW w:w="3636"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877D27">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36" w:type="dxa"/>
            <w:vAlign w:val="center"/>
          </w:tcPr>
          <w:p w:rsidR="000E6B50" w:rsidRPr="004D6C5B" w:rsidRDefault="000E6B50" w:rsidP="00844775">
            <w:pPr>
              <w:widowControl/>
              <w:jc w:val="center"/>
              <w:rPr>
                <w:sz w:val="18"/>
                <w:szCs w:val="18"/>
              </w:rPr>
            </w:pPr>
            <w:r w:rsidRPr="004D6C5B">
              <w:rPr>
                <w:sz w:val="18"/>
                <w:szCs w:val="18"/>
              </w:rPr>
              <w:t>5.0</w:t>
            </w:r>
            <w:r w:rsidR="00AF1020" w:rsidRPr="004D6C5B">
              <w:rPr>
                <w:sz w:val="18"/>
                <w:szCs w:val="18"/>
              </w:rPr>
              <w:t>-</w:t>
            </w:r>
            <w:r w:rsidRPr="004D6C5B">
              <w:rPr>
                <w:sz w:val="18"/>
                <w:szCs w:val="18"/>
              </w:rPr>
              <w:t>6.0</w:t>
            </w:r>
          </w:p>
        </w:tc>
      </w:tr>
      <w:tr w:rsidR="000E6B50" w:rsidRPr="004D6C5B" w:rsidTr="00877D27">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877D27" w:rsidRPr="004D6C5B">
              <w:rPr>
                <w:color w:val="000000"/>
                <w:sz w:val="18"/>
                <w:szCs w:val="18"/>
              </w:rPr>
              <w:t>/</w:t>
            </w:r>
            <w:r w:rsidRPr="004D6C5B">
              <w:rPr>
                <w:color w:val="000000"/>
                <w:sz w:val="18"/>
                <w:szCs w:val="18"/>
              </w:rPr>
              <w:t xml:space="preserve"> %     </w:t>
            </w:r>
            <w:r w:rsidR="00877D27"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877D27">
        <w:trPr>
          <w:trHeight w:val="465"/>
          <w:jc w:val="center"/>
        </w:trPr>
        <w:tc>
          <w:tcPr>
            <w:tcW w:w="3186" w:type="dxa"/>
            <w:vAlign w:val="center"/>
          </w:tcPr>
          <w:p w:rsidR="000E6B50" w:rsidRPr="004D6C5B" w:rsidRDefault="00150073" w:rsidP="00877D27">
            <w:pPr>
              <w:rPr>
                <w:color w:val="000000"/>
                <w:sz w:val="18"/>
                <w:szCs w:val="18"/>
              </w:rPr>
            </w:pPr>
            <w:r w:rsidRPr="004D6C5B">
              <w:rPr>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877D27"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877D27">
        <w:trPr>
          <w:trHeight w:val="480"/>
          <w:jc w:val="center"/>
        </w:trPr>
        <w:tc>
          <w:tcPr>
            <w:tcW w:w="3186" w:type="dxa"/>
            <w:vAlign w:val="center"/>
          </w:tcPr>
          <w:p w:rsidR="000E6B50" w:rsidRPr="004D6C5B" w:rsidRDefault="000E6B50" w:rsidP="00877D27">
            <w:pPr>
              <w:rPr>
                <w:color w:val="000000"/>
                <w:sz w:val="18"/>
                <w:szCs w:val="18"/>
              </w:rPr>
            </w:pPr>
            <w:r w:rsidRPr="004D6C5B">
              <w:rPr>
                <w:color w:val="000000"/>
                <w:sz w:val="18"/>
                <w:szCs w:val="18"/>
              </w:rPr>
              <w:t>溶液的透光率</w:t>
            </w:r>
            <w:r w:rsidR="00877D27" w:rsidRPr="004D6C5B">
              <w:rPr>
                <w:color w:val="000000"/>
                <w:sz w:val="18"/>
                <w:szCs w:val="18"/>
              </w:rPr>
              <w:t>/</w:t>
            </w:r>
            <w:r w:rsidRPr="004D6C5B">
              <w:rPr>
                <w:color w:val="000000"/>
                <w:sz w:val="18"/>
                <w:szCs w:val="18"/>
              </w:rPr>
              <w:t xml:space="preserve">%     </w:t>
            </w:r>
            <w:r w:rsidR="00877D27"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877D27">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877D27" w:rsidRPr="004D6C5B">
              <w:rPr>
                <w:color w:val="000000"/>
                <w:sz w:val="18"/>
                <w:szCs w:val="18"/>
              </w:rPr>
              <w:t>/</w:t>
            </w:r>
            <w:r w:rsidRPr="004D6C5B">
              <w:rPr>
                <w:color w:val="000000"/>
                <w:sz w:val="18"/>
                <w:szCs w:val="18"/>
              </w:rPr>
              <w:t xml:space="preserve">%    </w:t>
            </w:r>
            <w:r w:rsidR="00877D27" w:rsidRPr="004D6C5B">
              <w:rPr>
                <w:color w:val="000000"/>
                <w:sz w:val="18"/>
                <w:szCs w:val="18"/>
              </w:rPr>
              <w:t xml:space="preserve">       </w:t>
            </w:r>
            <w:r w:rsidRPr="004D6C5B">
              <w:rPr>
                <w:color w:val="000000"/>
                <w:sz w:val="18"/>
                <w:szCs w:val="18"/>
              </w:rPr>
              <w:t xml:space="preserve"> ≤</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877D27">
        <w:trPr>
          <w:trHeight w:val="480"/>
          <w:jc w:val="center"/>
        </w:trPr>
        <w:tc>
          <w:tcPr>
            <w:tcW w:w="3186" w:type="dxa"/>
            <w:vAlign w:val="center"/>
          </w:tcPr>
          <w:p w:rsidR="005A1303" w:rsidRPr="004D6C5B" w:rsidRDefault="005A1303" w:rsidP="008B72D6">
            <w:pPr>
              <w:rPr>
                <w:color w:val="000000"/>
                <w:sz w:val="18"/>
                <w:szCs w:val="18"/>
              </w:rPr>
            </w:pPr>
            <w:r w:rsidRPr="004D6C5B">
              <w:rPr>
                <w:color w:val="000000"/>
                <w:sz w:val="18"/>
                <w:szCs w:val="18"/>
              </w:rPr>
              <w:t>铁盐</w:t>
            </w:r>
            <w:r w:rsidR="00877D27"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008B72D6" w:rsidRPr="004D6C5B">
              <w:rPr>
                <w:sz w:val="18"/>
                <w:szCs w:val="18"/>
              </w:rPr>
              <w:t xml:space="preserve"> </w:t>
            </w:r>
            <w:r w:rsidRPr="004D6C5B">
              <w:rPr>
                <w:color w:val="000000"/>
                <w:sz w:val="18"/>
                <w:szCs w:val="18"/>
              </w:rPr>
              <w:t xml:space="preserve"> </w:t>
            </w:r>
            <w:r w:rsidR="00877D27" w:rsidRPr="004D6C5B">
              <w:rPr>
                <w:color w:val="000000"/>
                <w:sz w:val="18"/>
                <w:szCs w:val="18"/>
              </w:rPr>
              <w:t xml:space="preserve">                 </w:t>
            </w:r>
            <w:r w:rsidRPr="004D6C5B">
              <w:rPr>
                <w:color w:val="000000"/>
                <w:sz w:val="18"/>
                <w:szCs w:val="18"/>
              </w:rPr>
              <w:t xml:space="preserve"> ≤</w:t>
            </w:r>
          </w:p>
        </w:tc>
        <w:tc>
          <w:tcPr>
            <w:tcW w:w="363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4.2.16</w:t>
        </w:r>
      </w:smartTag>
      <w:r w:rsidR="00EB0739" w:rsidRPr="004D6C5B">
        <w:rPr>
          <w:kern w:val="0"/>
          <w:szCs w:val="20"/>
        </w:rPr>
        <w:t xml:space="preserve">  </w:t>
      </w:r>
      <w:r w:rsidRPr="004D6C5B">
        <w:rPr>
          <w:kern w:val="0"/>
          <w:szCs w:val="20"/>
        </w:rPr>
        <w:t>L-</w:t>
      </w:r>
      <w:r w:rsidRPr="004D6C5B">
        <w:rPr>
          <w:kern w:val="0"/>
          <w:szCs w:val="20"/>
        </w:rPr>
        <w:t>甲硫氨酸</w:t>
      </w:r>
    </w:p>
    <w:p w:rsidR="00326D51" w:rsidRPr="004D6C5B" w:rsidRDefault="000E6B50" w:rsidP="00441C7F">
      <w:pPr>
        <w:spacing w:line="360" w:lineRule="auto"/>
        <w:ind w:firstLine="405"/>
        <w:rPr>
          <w:szCs w:val="21"/>
        </w:rPr>
      </w:pPr>
      <w:r w:rsidRPr="004D6C5B">
        <w:rPr>
          <w:szCs w:val="21"/>
        </w:rPr>
        <w:t>应符合表</w:t>
      </w:r>
      <w:r w:rsidRPr="004D6C5B">
        <w:rPr>
          <w:szCs w:val="21"/>
        </w:rPr>
        <w:t>17</w:t>
      </w:r>
      <w:r w:rsidRPr="004D6C5B">
        <w:rPr>
          <w:szCs w:val="21"/>
        </w:rPr>
        <w:t>要求</w:t>
      </w:r>
      <w:r w:rsidR="007B2728"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17  L-</w:t>
      </w:r>
      <w:r w:rsidRPr="004D6C5B">
        <w:rPr>
          <w:szCs w:val="21"/>
        </w:rPr>
        <w:t>甲硫氨酸理化指标</w:t>
      </w:r>
    </w:p>
    <w:tbl>
      <w:tblPr>
        <w:tblW w:w="6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5"/>
        <w:gridCol w:w="3848"/>
      </w:tblGrid>
      <w:tr w:rsidR="000E6B50" w:rsidRPr="004D6C5B" w:rsidTr="00B759CA">
        <w:trPr>
          <w:trHeight w:val="465"/>
          <w:jc w:val="center"/>
        </w:trPr>
        <w:tc>
          <w:tcPr>
            <w:tcW w:w="2915"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848"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B759CA">
        <w:trPr>
          <w:trHeight w:val="442"/>
          <w:jc w:val="center"/>
        </w:trPr>
        <w:tc>
          <w:tcPr>
            <w:tcW w:w="2915" w:type="dxa"/>
            <w:vAlign w:val="center"/>
          </w:tcPr>
          <w:p w:rsidR="000E6B50" w:rsidRPr="004D6C5B" w:rsidRDefault="000E6B50" w:rsidP="00844775">
            <w:pPr>
              <w:rPr>
                <w:sz w:val="18"/>
                <w:szCs w:val="18"/>
              </w:rPr>
            </w:pPr>
            <w:r w:rsidRPr="004D6C5B">
              <w:rPr>
                <w:sz w:val="18"/>
                <w:szCs w:val="18"/>
              </w:rPr>
              <w:t>鉴别</w:t>
            </w:r>
          </w:p>
        </w:tc>
        <w:tc>
          <w:tcPr>
            <w:tcW w:w="3848"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B759CA">
        <w:trPr>
          <w:trHeight w:val="465"/>
          <w:jc w:val="center"/>
        </w:trPr>
        <w:tc>
          <w:tcPr>
            <w:tcW w:w="2915" w:type="dxa"/>
            <w:vAlign w:val="center"/>
          </w:tcPr>
          <w:p w:rsidR="000E6B50" w:rsidRPr="004D6C5B" w:rsidRDefault="000E6B50" w:rsidP="007C4C05">
            <w:pPr>
              <w:rPr>
                <w:sz w:val="18"/>
                <w:szCs w:val="18"/>
              </w:rPr>
            </w:pPr>
            <w:r w:rsidRPr="004D6C5B">
              <w:rPr>
                <w:sz w:val="18"/>
                <w:szCs w:val="18"/>
              </w:rPr>
              <w:t>含量（以干基计）</w:t>
            </w:r>
            <w:r w:rsidR="00B759CA" w:rsidRPr="004D6C5B">
              <w:rPr>
                <w:color w:val="000000"/>
                <w:sz w:val="18"/>
                <w:szCs w:val="18"/>
              </w:rPr>
              <w:t>/</w:t>
            </w:r>
            <w:r w:rsidRPr="004D6C5B">
              <w:rPr>
                <w:sz w:val="18"/>
                <w:szCs w:val="18"/>
              </w:rPr>
              <w:t xml:space="preserve">%    </w:t>
            </w:r>
          </w:p>
        </w:tc>
        <w:tc>
          <w:tcPr>
            <w:tcW w:w="3848"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B759CA">
        <w:trPr>
          <w:trHeight w:val="465"/>
          <w:jc w:val="center"/>
        </w:trPr>
        <w:tc>
          <w:tcPr>
            <w:tcW w:w="2915"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2" type="#_x0000_t75" style="width:11.25pt;height:18pt" o:ole="">
                  <v:imagedata r:id="rId54" o:title=""/>
                </v:shape>
                <o:OLEObject Type="Embed" ProgID="Equations" ShapeID="_x0000_i1042" DrawAspect="Content" ObjectID="_1598678805" r:id="rId70"/>
              </w:object>
            </w:r>
            <w:r w:rsidRPr="004D6C5B">
              <w:rPr>
                <w:sz w:val="18"/>
                <w:szCs w:val="18"/>
              </w:rPr>
              <w:t xml:space="preserve"> </w:t>
            </w:r>
          </w:p>
        </w:tc>
        <w:tc>
          <w:tcPr>
            <w:tcW w:w="3848"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21.0°</w:t>
            </w:r>
            <w:r w:rsidR="00AF1020" w:rsidRPr="004D6C5B">
              <w:rPr>
                <w:color w:val="000000"/>
                <w:sz w:val="18"/>
                <w:szCs w:val="18"/>
              </w:rPr>
              <w:t>-</w:t>
            </w:r>
            <w:r w:rsidRPr="004D6C5B">
              <w:rPr>
                <w:color w:val="000000"/>
                <w:sz w:val="18"/>
                <w:szCs w:val="18"/>
              </w:rPr>
              <w:t>＋</w:t>
            </w:r>
            <w:r w:rsidRPr="004D6C5B">
              <w:rPr>
                <w:color w:val="000000"/>
                <w:sz w:val="18"/>
                <w:szCs w:val="18"/>
              </w:rPr>
              <w:t>25.0°</w:t>
            </w:r>
          </w:p>
        </w:tc>
      </w:tr>
      <w:tr w:rsidR="000E6B50" w:rsidRPr="004D6C5B" w:rsidTr="00B759CA">
        <w:trPr>
          <w:trHeight w:val="465"/>
          <w:jc w:val="center"/>
        </w:trPr>
        <w:tc>
          <w:tcPr>
            <w:tcW w:w="2915" w:type="dxa"/>
            <w:vAlign w:val="center"/>
          </w:tcPr>
          <w:p w:rsidR="000E6B50" w:rsidRPr="004D6C5B" w:rsidRDefault="000E6B50" w:rsidP="00844775">
            <w:pPr>
              <w:rPr>
                <w:sz w:val="18"/>
                <w:szCs w:val="18"/>
              </w:rPr>
            </w:pPr>
            <w:r w:rsidRPr="004D6C5B">
              <w:rPr>
                <w:sz w:val="18"/>
                <w:szCs w:val="18"/>
              </w:rPr>
              <w:t>干燥失重</w:t>
            </w:r>
            <w:r w:rsidR="00B759CA" w:rsidRPr="004D6C5B">
              <w:rPr>
                <w:color w:val="000000"/>
                <w:sz w:val="18"/>
                <w:szCs w:val="18"/>
              </w:rPr>
              <w:t>/</w:t>
            </w:r>
            <w:r w:rsidRPr="004D6C5B">
              <w:rPr>
                <w:sz w:val="18"/>
                <w:szCs w:val="18"/>
              </w:rPr>
              <w:t xml:space="preserve">%    </w:t>
            </w:r>
            <w:r w:rsidR="00B759CA" w:rsidRPr="004D6C5B">
              <w:rPr>
                <w:sz w:val="18"/>
                <w:szCs w:val="18"/>
              </w:rPr>
              <w:t xml:space="preserve">             </w:t>
            </w:r>
            <w:r w:rsidRPr="004D6C5B">
              <w:rPr>
                <w:sz w:val="18"/>
                <w:szCs w:val="18"/>
              </w:rPr>
              <w:t>≤</w:t>
            </w:r>
          </w:p>
        </w:tc>
        <w:tc>
          <w:tcPr>
            <w:tcW w:w="3848" w:type="dxa"/>
            <w:vAlign w:val="center"/>
          </w:tcPr>
          <w:p w:rsidR="000E6B50" w:rsidRPr="004D6C5B" w:rsidRDefault="000E6B50" w:rsidP="00044793">
            <w:pPr>
              <w:widowControl/>
              <w:jc w:val="center"/>
              <w:rPr>
                <w:sz w:val="18"/>
                <w:szCs w:val="18"/>
              </w:rPr>
            </w:pPr>
            <w:r w:rsidRPr="004D6C5B">
              <w:rPr>
                <w:sz w:val="18"/>
                <w:szCs w:val="18"/>
              </w:rPr>
              <w:t>0.</w:t>
            </w:r>
            <w:r w:rsidR="00044793">
              <w:rPr>
                <w:sz w:val="18"/>
                <w:szCs w:val="18"/>
              </w:rPr>
              <w:t>2</w:t>
            </w:r>
          </w:p>
        </w:tc>
      </w:tr>
      <w:tr w:rsidR="000E6B50" w:rsidRPr="004D6C5B" w:rsidTr="00B759CA">
        <w:trPr>
          <w:trHeight w:val="465"/>
          <w:jc w:val="center"/>
        </w:trPr>
        <w:tc>
          <w:tcPr>
            <w:tcW w:w="2915" w:type="dxa"/>
            <w:vAlign w:val="center"/>
          </w:tcPr>
          <w:p w:rsidR="000E6B50" w:rsidRPr="004D6C5B" w:rsidRDefault="000E6B50" w:rsidP="00844775">
            <w:pPr>
              <w:rPr>
                <w:sz w:val="18"/>
                <w:szCs w:val="18"/>
              </w:rPr>
            </w:pPr>
            <w:r w:rsidRPr="004D6C5B">
              <w:rPr>
                <w:sz w:val="18"/>
                <w:szCs w:val="18"/>
              </w:rPr>
              <w:t>灼烧残渣</w:t>
            </w:r>
            <w:r w:rsidR="00B759CA" w:rsidRPr="004D6C5B">
              <w:rPr>
                <w:color w:val="000000"/>
                <w:sz w:val="18"/>
                <w:szCs w:val="18"/>
              </w:rPr>
              <w:t>/</w:t>
            </w:r>
            <w:r w:rsidRPr="004D6C5B">
              <w:rPr>
                <w:sz w:val="18"/>
                <w:szCs w:val="18"/>
              </w:rPr>
              <w:t xml:space="preserve">%    </w:t>
            </w:r>
            <w:r w:rsidR="00B759CA" w:rsidRPr="004D6C5B">
              <w:rPr>
                <w:sz w:val="18"/>
                <w:szCs w:val="18"/>
              </w:rPr>
              <w:t xml:space="preserve">             </w:t>
            </w:r>
            <w:r w:rsidRPr="004D6C5B">
              <w:rPr>
                <w:sz w:val="18"/>
                <w:szCs w:val="18"/>
              </w:rPr>
              <w:t>≤</w:t>
            </w:r>
          </w:p>
        </w:tc>
        <w:tc>
          <w:tcPr>
            <w:tcW w:w="3848" w:type="dxa"/>
            <w:vAlign w:val="center"/>
          </w:tcPr>
          <w:p w:rsidR="000E6B50" w:rsidRPr="004D6C5B" w:rsidRDefault="000E6B50" w:rsidP="0090401E">
            <w:pPr>
              <w:widowControl/>
              <w:jc w:val="center"/>
              <w:rPr>
                <w:sz w:val="18"/>
                <w:szCs w:val="18"/>
              </w:rPr>
            </w:pPr>
            <w:r w:rsidRPr="004D6C5B">
              <w:rPr>
                <w:sz w:val="18"/>
                <w:szCs w:val="18"/>
              </w:rPr>
              <w:t>0.</w:t>
            </w:r>
            <w:r w:rsidR="0090401E">
              <w:rPr>
                <w:sz w:val="18"/>
                <w:szCs w:val="18"/>
              </w:rPr>
              <w:t>2</w:t>
            </w:r>
          </w:p>
        </w:tc>
      </w:tr>
      <w:tr w:rsidR="000E6B50" w:rsidRPr="004D6C5B" w:rsidTr="00B759CA">
        <w:trPr>
          <w:trHeight w:val="465"/>
          <w:jc w:val="center"/>
        </w:trPr>
        <w:tc>
          <w:tcPr>
            <w:tcW w:w="2915" w:type="dxa"/>
            <w:vAlign w:val="center"/>
          </w:tcPr>
          <w:p w:rsidR="000E6B50" w:rsidRPr="004D6C5B" w:rsidRDefault="000E6B50" w:rsidP="00844775">
            <w:pPr>
              <w:rPr>
                <w:sz w:val="18"/>
                <w:szCs w:val="18"/>
              </w:rPr>
            </w:pPr>
            <w:r w:rsidRPr="004D6C5B">
              <w:rPr>
                <w:sz w:val="18"/>
                <w:szCs w:val="18"/>
              </w:rPr>
              <w:t xml:space="preserve">pH </w:t>
            </w:r>
          </w:p>
        </w:tc>
        <w:tc>
          <w:tcPr>
            <w:tcW w:w="3848" w:type="dxa"/>
            <w:vAlign w:val="center"/>
          </w:tcPr>
          <w:p w:rsidR="000E6B50" w:rsidRPr="004D6C5B" w:rsidRDefault="000E6B50" w:rsidP="00844775">
            <w:pPr>
              <w:widowControl/>
              <w:jc w:val="center"/>
              <w:rPr>
                <w:sz w:val="18"/>
                <w:szCs w:val="18"/>
              </w:rPr>
            </w:pPr>
            <w:r w:rsidRPr="004D6C5B">
              <w:rPr>
                <w:sz w:val="18"/>
                <w:szCs w:val="18"/>
              </w:rPr>
              <w:t>5.6</w:t>
            </w:r>
            <w:r w:rsidR="00AF1020" w:rsidRPr="004D6C5B">
              <w:rPr>
                <w:sz w:val="18"/>
                <w:szCs w:val="18"/>
              </w:rPr>
              <w:t>-</w:t>
            </w:r>
            <w:r w:rsidRPr="004D6C5B">
              <w:rPr>
                <w:sz w:val="18"/>
                <w:szCs w:val="18"/>
              </w:rPr>
              <w:t>6.1</w:t>
            </w:r>
          </w:p>
        </w:tc>
      </w:tr>
      <w:tr w:rsidR="000E6B50" w:rsidRPr="004D6C5B" w:rsidTr="00B759CA">
        <w:trPr>
          <w:trHeight w:val="465"/>
          <w:jc w:val="center"/>
        </w:trPr>
        <w:tc>
          <w:tcPr>
            <w:tcW w:w="2915" w:type="dxa"/>
            <w:vAlign w:val="center"/>
          </w:tcPr>
          <w:p w:rsidR="000E6B50" w:rsidRPr="004D6C5B" w:rsidRDefault="000E6B50" w:rsidP="00844775">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B759CA" w:rsidRPr="004D6C5B">
              <w:rPr>
                <w:color w:val="000000"/>
                <w:sz w:val="18"/>
                <w:szCs w:val="18"/>
              </w:rPr>
              <w:t>/</w:t>
            </w:r>
            <w:r w:rsidRPr="004D6C5B">
              <w:rPr>
                <w:color w:val="000000"/>
                <w:sz w:val="18"/>
                <w:szCs w:val="18"/>
              </w:rPr>
              <w:t xml:space="preserve">%     </w:t>
            </w:r>
            <w:r w:rsidR="00B759CA"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B759CA">
        <w:trPr>
          <w:trHeight w:val="465"/>
          <w:jc w:val="center"/>
        </w:trPr>
        <w:tc>
          <w:tcPr>
            <w:tcW w:w="2915"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B759CA" w:rsidRPr="004D6C5B">
              <w:rPr>
                <w:color w:val="000000"/>
                <w:sz w:val="18"/>
                <w:szCs w:val="18"/>
              </w:rPr>
              <w:t>/</w:t>
            </w:r>
            <w:r w:rsidRPr="004D6C5B">
              <w:rPr>
                <w:color w:val="000000"/>
                <w:sz w:val="18"/>
                <w:szCs w:val="18"/>
              </w:rPr>
              <w:t xml:space="preserve">%     </w:t>
            </w:r>
            <w:r w:rsidR="00B759CA"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B759CA">
        <w:trPr>
          <w:trHeight w:val="465"/>
          <w:jc w:val="center"/>
        </w:trPr>
        <w:tc>
          <w:tcPr>
            <w:tcW w:w="2915" w:type="dxa"/>
            <w:vAlign w:val="center"/>
          </w:tcPr>
          <w:p w:rsidR="000E6B50" w:rsidRPr="004D6C5B" w:rsidRDefault="00150073" w:rsidP="00B759CA">
            <w:pPr>
              <w:rPr>
                <w:color w:val="000000"/>
                <w:sz w:val="18"/>
                <w:szCs w:val="18"/>
              </w:rPr>
            </w:pPr>
            <w:r w:rsidRPr="004D6C5B">
              <w:rPr>
                <w:color w:val="000000"/>
                <w:sz w:val="18"/>
                <w:szCs w:val="18"/>
              </w:rPr>
              <w:lastRenderedPageBreak/>
              <w:t>其他氨基酸</w:t>
            </w:r>
            <w:r w:rsidR="007A7A38" w:rsidRPr="004D6C5B">
              <w:rPr>
                <w:color w:val="000000"/>
                <w:sz w:val="18"/>
                <w:szCs w:val="18"/>
              </w:rPr>
              <w:t>/</w:t>
            </w:r>
            <w:r w:rsidRPr="004D6C5B">
              <w:rPr>
                <w:color w:val="000000"/>
                <w:sz w:val="18"/>
                <w:szCs w:val="18"/>
              </w:rPr>
              <w:t xml:space="preserve">%     </w:t>
            </w:r>
            <w:r w:rsidR="00B759CA"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B759CA">
        <w:trPr>
          <w:trHeight w:val="480"/>
          <w:jc w:val="center"/>
        </w:trPr>
        <w:tc>
          <w:tcPr>
            <w:tcW w:w="2915" w:type="dxa"/>
            <w:vAlign w:val="center"/>
          </w:tcPr>
          <w:p w:rsidR="000E6B50" w:rsidRPr="004D6C5B" w:rsidRDefault="000E6B50" w:rsidP="00B759CA">
            <w:pPr>
              <w:rPr>
                <w:color w:val="000000"/>
                <w:sz w:val="18"/>
                <w:szCs w:val="18"/>
              </w:rPr>
            </w:pPr>
            <w:r w:rsidRPr="004D6C5B">
              <w:rPr>
                <w:color w:val="000000"/>
                <w:sz w:val="18"/>
                <w:szCs w:val="18"/>
              </w:rPr>
              <w:t>溶液的透光率</w:t>
            </w:r>
            <w:r w:rsidR="00B759CA" w:rsidRPr="004D6C5B">
              <w:rPr>
                <w:color w:val="000000"/>
                <w:sz w:val="18"/>
                <w:szCs w:val="18"/>
              </w:rPr>
              <w:t>/</w:t>
            </w:r>
            <w:r w:rsidRPr="004D6C5B">
              <w:rPr>
                <w:color w:val="000000"/>
                <w:sz w:val="18"/>
                <w:szCs w:val="18"/>
              </w:rPr>
              <w:t xml:space="preserve">%     </w:t>
            </w:r>
            <w:r w:rsidR="00B759CA"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B759CA">
        <w:trPr>
          <w:trHeight w:val="480"/>
          <w:jc w:val="center"/>
        </w:trPr>
        <w:tc>
          <w:tcPr>
            <w:tcW w:w="2915"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B759CA" w:rsidRPr="004D6C5B">
              <w:rPr>
                <w:color w:val="000000"/>
                <w:sz w:val="18"/>
                <w:szCs w:val="18"/>
              </w:rPr>
              <w:t>/</w:t>
            </w:r>
            <w:r w:rsidRPr="004D6C5B">
              <w:rPr>
                <w:color w:val="000000"/>
                <w:sz w:val="18"/>
                <w:szCs w:val="18"/>
              </w:rPr>
              <w:t xml:space="preserve">%     </w:t>
            </w:r>
            <w:r w:rsidR="00B759CA" w:rsidRPr="004D6C5B">
              <w:rPr>
                <w:color w:val="000000"/>
                <w:sz w:val="18"/>
                <w:szCs w:val="18"/>
              </w:rPr>
              <w:t xml:space="preserve">   </w:t>
            </w:r>
            <w:r w:rsidRPr="004D6C5B">
              <w:rPr>
                <w:color w:val="000000"/>
                <w:sz w:val="18"/>
                <w:szCs w:val="18"/>
              </w:rPr>
              <w:t>≤</w:t>
            </w:r>
          </w:p>
        </w:tc>
        <w:tc>
          <w:tcPr>
            <w:tcW w:w="3848"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B759CA">
        <w:trPr>
          <w:trHeight w:val="480"/>
          <w:jc w:val="center"/>
        </w:trPr>
        <w:tc>
          <w:tcPr>
            <w:tcW w:w="2915" w:type="dxa"/>
            <w:vAlign w:val="center"/>
          </w:tcPr>
          <w:p w:rsidR="005A1303" w:rsidRPr="004D6C5B" w:rsidRDefault="005A1303" w:rsidP="005A1303">
            <w:pPr>
              <w:rPr>
                <w:color w:val="000000"/>
                <w:sz w:val="18"/>
                <w:szCs w:val="18"/>
              </w:rPr>
            </w:pPr>
            <w:r w:rsidRPr="004D6C5B">
              <w:rPr>
                <w:color w:val="000000"/>
                <w:sz w:val="18"/>
                <w:szCs w:val="18"/>
              </w:rPr>
              <w:t>铁盐</w:t>
            </w:r>
            <w:r w:rsidR="00B759CA"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B759CA" w:rsidRPr="004D6C5B">
              <w:rPr>
                <w:color w:val="000000"/>
                <w:sz w:val="18"/>
                <w:szCs w:val="18"/>
              </w:rPr>
              <w:t xml:space="preserve">              </w:t>
            </w:r>
            <w:r w:rsidRPr="004D6C5B">
              <w:rPr>
                <w:color w:val="000000"/>
                <w:sz w:val="18"/>
                <w:szCs w:val="18"/>
              </w:rPr>
              <w:t>≤</w:t>
            </w:r>
          </w:p>
        </w:tc>
        <w:tc>
          <w:tcPr>
            <w:tcW w:w="3848"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4.2.17</w:t>
        </w:r>
      </w:smartTag>
      <w:r w:rsidRPr="004D6C5B">
        <w:rPr>
          <w:kern w:val="0"/>
          <w:szCs w:val="20"/>
        </w:rPr>
        <w:t xml:space="preserve">  L-</w:t>
      </w:r>
      <w:r w:rsidRPr="004D6C5B">
        <w:rPr>
          <w:kern w:val="0"/>
          <w:szCs w:val="20"/>
        </w:rPr>
        <w:t>组氨酸</w:t>
      </w:r>
      <w:r w:rsidR="00877DE8" w:rsidRPr="004D6C5B">
        <w:rPr>
          <w:kern w:val="0"/>
          <w:szCs w:val="20"/>
        </w:rPr>
        <w:t>。</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Pr="004D6C5B">
        <w:rPr>
          <w:szCs w:val="21"/>
        </w:rPr>
        <w:t>18</w:t>
      </w:r>
      <w:r w:rsidRPr="004D6C5B">
        <w:rPr>
          <w:szCs w:val="21"/>
        </w:rPr>
        <w:t>要求</w:t>
      </w:r>
      <w:r w:rsidR="00604505"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18  L-</w:t>
      </w:r>
      <w:r w:rsidRPr="004D6C5B">
        <w:rPr>
          <w:szCs w:val="21"/>
        </w:rPr>
        <w:t>组氨酸理化指标</w:t>
      </w:r>
    </w:p>
    <w:tbl>
      <w:tblPr>
        <w:tblW w:w="6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76"/>
      </w:tblGrid>
      <w:tr w:rsidR="000E6B50" w:rsidRPr="004D6C5B" w:rsidTr="008C49C4">
        <w:trPr>
          <w:trHeight w:val="465"/>
          <w:jc w:val="center"/>
        </w:trPr>
        <w:tc>
          <w:tcPr>
            <w:tcW w:w="3186"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7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8C49C4">
        <w:trPr>
          <w:trHeight w:val="442"/>
          <w:jc w:val="center"/>
        </w:trPr>
        <w:tc>
          <w:tcPr>
            <w:tcW w:w="3186" w:type="dxa"/>
            <w:vAlign w:val="center"/>
          </w:tcPr>
          <w:p w:rsidR="000E6B50" w:rsidRPr="004D6C5B" w:rsidRDefault="000E6B50" w:rsidP="00844775">
            <w:pPr>
              <w:rPr>
                <w:sz w:val="18"/>
                <w:szCs w:val="18"/>
              </w:rPr>
            </w:pPr>
            <w:r w:rsidRPr="004D6C5B">
              <w:rPr>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8C49C4">
        <w:trPr>
          <w:trHeight w:val="465"/>
          <w:jc w:val="center"/>
        </w:trPr>
        <w:tc>
          <w:tcPr>
            <w:tcW w:w="3186" w:type="dxa"/>
            <w:vAlign w:val="center"/>
          </w:tcPr>
          <w:p w:rsidR="000E6B50" w:rsidRPr="004D6C5B" w:rsidRDefault="000E6B50" w:rsidP="00444A43">
            <w:pPr>
              <w:rPr>
                <w:sz w:val="18"/>
                <w:szCs w:val="18"/>
              </w:rPr>
            </w:pPr>
            <w:r w:rsidRPr="004D6C5B">
              <w:rPr>
                <w:sz w:val="18"/>
                <w:szCs w:val="18"/>
              </w:rPr>
              <w:t>含量（以干基计）</w:t>
            </w:r>
            <w:r w:rsidR="005749DE" w:rsidRPr="004D6C5B">
              <w:rPr>
                <w:color w:val="000000"/>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8C49C4">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3" type="#_x0000_t75" style="width:11.25pt;height:18pt" o:ole="">
                  <v:imagedata r:id="rId54" o:title=""/>
                </v:shape>
                <o:OLEObject Type="Embed" ProgID="Equations" ShapeID="_x0000_i1043" DrawAspect="Content" ObjectID="_1598678806" r:id="rId71"/>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12°</w:t>
            </w:r>
            <w:r w:rsidR="00AF1020" w:rsidRPr="004D6C5B">
              <w:rPr>
                <w:color w:val="000000"/>
                <w:sz w:val="18"/>
                <w:szCs w:val="18"/>
              </w:rPr>
              <w:t>-</w:t>
            </w:r>
            <w:r w:rsidRPr="004D6C5B">
              <w:rPr>
                <w:color w:val="000000"/>
                <w:sz w:val="18"/>
                <w:szCs w:val="18"/>
              </w:rPr>
              <w:t>＋</w:t>
            </w:r>
            <w:r w:rsidRPr="004D6C5B">
              <w:rPr>
                <w:color w:val="000000"/>
                <w:sz w:val="18"/>
                <w:szCs w:val="18"/>
              </w:rPr>
              <w:t>12.8°</w:t>
            </w:r>
          </w:p>
        </w:tc>
      </w:tr>
      <w:tr w:rsidR="000E6B50" w:rsidRPr="004D6C5B" w:rsidTr="008C49C4">
        <w:trPr>
          <w:trHeight w:val="465"/>
          <w:jc w:val="center"/>
        </w:trPr>
        <w:tc>
          <w:tcPr>
            <w:tcW w:w="3186" w:type="dxa"/>
            <w:vAlign w:val="center"/>
          </w:tcPr>
          <w:p w:rsidR="000E6B50" w:rsidRPr="004D6C5B" w:rsidRDefault="000E6B50" w:rsidP="00844775">
            <w:pPr>
              <w:rPr>
                <w:sz w:val="18"/>
                <w:szCs w:val="18"/>
              </w:rPr>
            </w:pPr>
            <w:r w:rsidRPr="004D6C5B">
              <w:rPr>
                <w:sz w:val="18"/>
                <w:szCs w:val="18"/>
              </w:rPr>
              <w:t>干燥失重</w:t>
            </w:r>
            <w:r w:rsidR="005749DE" w:rsidRPr="004D6C5B">
              <w:rPr>
                <w:color w:val="000000"/>
                <w:sz w:val="18"/>
                <w:szCs w:val="18"/>
              </w:rPr>
              <w:t>/</w:t>
            </w:r>
            <w:r w:rsidRPr="004D6C5B">
              <w:rPr>
                <w:sz w:val="18"/>
                <w:szCs w:val="18"/>
              </w:rPr>
              <w:t xml:space="preserve">%    </w:t>
            </w:r>
            <w:r w:rsidR="005749DE" w:rsidRPr="004D6C5B">
              <w:rPr>
                <w:sz w:val="18"/>
                <w:szCs w:val="18"/>
              </w:rPr>
              <w:t xml:space="preserve">                 </w:t>
            </w:r>
            <w:r w:rsidRPr="004D6C5B">
              <w:rPr>
                <w:sz w:val="18"/>
                <w:szCs w:val="18"/>
              </w:rPr>
              <w:t>≤</w:t>
            </w:r>
          </w:p>
        </w:tc>
        <w:tc>
          <w:tcPr>
            <w:tcW w:w="3676" w:type="dxa"/>
            <w:vAlign w:val="center"/>
          </w:tcPr>
          <w:p w:rsidR="000E6B50" w:rsidRPr="004D6C5B" w:rsidRDefault="00B02DA5" w:rsidP="00844775">
            <w:pPr>
              <w:widowControl/>
              <w:jc w:val="center"/>
              <w:rPr>
                <w:sz w:val="18"/>
                <w:szCs w:val="18"/>
              </w:rPr>
            </w:pPr>
            <w:r>
              <w:rPr>
                <w:sz w:val="18"/>
                <w:szCs w:val="18"/>
              </w:rPr>
              <w:t>0.2</w:t>
            </w:r>
          </w:p>
        </w:tc>
      </w:tr>
      <w:tr w:rsidR="000E6B50" w:rsidRPr="004D6C5B" w:rsidTr="008C49C4">
        <w:trPr>
          <w:trHeight w:val="465"/>
          <w:jc w:val="center"/>
        </w:trPr>
        <w:tc>
          <w:tcPr>
            <w:tcW w:w="3186" w:type="dxa"/>
            <w:vAlign w:val="center"/>
          </w:tcPr>
          <w:p w:rsidR="000E6B50" w:rsidRPr="004D6C5B" w:rsidRDefault="000E6B50" w:rsidP="00844775">
            <w:pPr>
              <w:rPr>
                <w:sz w:val="18"/>
                <w:szCs w:val="18"/>
              </w:rPr>
            </w:pPr>
            <w:r w:rsidRPr="004D6C5B">
              <w:rPr>
                <w:sz w:val="18"/>
                <w:szCs w:val="18"/>
              </w:rPr>
              <w:t>灼烧残渣</w:t>
            </w:r>
            <w:r w:rsidR="005749DE" w:rsidRPr="004D6C5B">
              <w:rPr>
                <w:color w:val="000000"/>
                <w:sz w:val="18"/>
                <w:szCs w:val="18"/>
              </w:rPr>
              <w:t>/</w:t>
            </w:r>
            <w:r w:rsidRPr="004D6C5B">
              <w:rPr>
                <w:sz w:val="18"/>
                <w:szCs w:val="18"/>
              </w:rPr>
              <w:t xml:space="preserve">%    </w:t>
            </w:r>
            <w:r w:rsidR="005749DE" w:rsidRPr="004D6C5B">
              <w:rPr>
                <w:sz w:val="18"/>
                <w:szCs w:val="18"/>
              </w:rPr>
              <w:t xml:space="preserve">                 </w:t>
            </w:r>
            <w:r w:rsidRPr="004D6C5B">
              <w:rPr>
                <w:sz w:val="18"/>
                <w:szCs w:val="18"/>
              </w:rPr>
              <w:t>≤</w:t>
            </w:r>
          </w:p>
        </w:tc>
        <w:tc>
          <w:tcPr>
            <w:tcW w:w="3676" w:type="dxa"/>
            <w:vAlign w:val="center"/>
          </w:tcPr>
          <w:p w:rsidR="000E6B50" w:rsidRPr="004D6C5B" w:rsidRDefault="000E6B50" w:rsidP="0090401E">
            <w:pPr>
              <w:widowControl/>
              <w:jc w:val="center"/>
              <w:rPr>
                <w:sz w:val="18"/>
                <w:szCs w:val="18"/>
              </w:rPr>
            </w:pPr>
            <w:r w:rsidRPr="004D6C5B">
              <w:rPr>
                <w:sz w:val="18"/>
                <w:szCs w:val="18"/>
              </w:rPr>
              <w:t>0.</w:t>
            </w:r>
            <w:r w:rsidR="0090401E">
              <w:rPr>
                <w:sz w:val="18"/>
                <w:szCs w:val="18"/>
              </w:rPr>
              <w:t>2</w:t>
            </w:r>
          </w:p>
        </w:tc>
      </w:tr>
      <w:tr w:rsidR="000E6B50" w:rsidRPr="004D6C5B" w:rsidTr="008C49C4">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7.0</w:t>
            </w:r>
            <w:r w:rsidR="00AF1020" w:rsidRPr="004D6C5B">
              <w:rPr>
                <w:sz w:val="18"/>
                <w:szCs w:val="18"/>
              </w:rPr>
              <w:t>-</w:t>
            </w:r>
            <w:r w:rsidRPr="004D6C5B">
              <w:rPr>
                <w:sz w:val="18"/>
                <w:szCs w:val="18"/>
              </w:rPr>
              <w:t>8.5</w:t>
            </w:r>
          </w:p>
        </w:tc>
      </w:tr>
      <w:tr w:rsidR="000E6B50" w:rsidRPr="004D6C5B" w:rsidTr="008C49C4">
        <w:trPr>
          <w:trHeight w:val="465"/>
          <w:jc w:val="center"/>
        </w:trPr>
        <w:tc>
          <w:tcPr>
            <w:tcW w:w="3186" w:type="dxa"/>
            <w:vAlign w:val="center"/>
          </w:tcPr>
          <w:p w:rsidR="000E6B50" w:rsidRPr="004D6C5B" w:rsidRDefault="000E6B50" w:rsidP="005749DE">
            <w:pPr>
              <w:rPr>
                <w:color w:val="000000"/>
                <w:sz w:val="18"/>
                <w:szCs w:val="18"/>
              </w:rPr>
            </w:pPr>
            <w:r w:rsidRPr="004D6C5B">
              <w:rPr>
                <w:color w:val="000000"/>
                <w:sz w:val="18"/>
                <w:szCs w:val="18"/>
              </w:rPr>
              <w:t>氯化物（以</w:t>
            </w:r>
            <w:r w:rsidRPr="004D6C5B">
              <w:rPr>
                <w:sz w:val="18"/>
                <w:szCs w:val="18"/>
              </w:rPr>
              <w:t>Cl</w:t>
            </w:r>
            <w:r w:rsidRPr="004D6C5B">
              <w:rPr>
                <w:color w:val="000000"/>
                <w:sz w:val="18"/>
                <w:szCs w:val="18"/>
              </w:rPr>
              <w:t>计）</w:t>
            </w:r>
            <w:r w:rsidR="005749DE" w:rsidRPr="004D6C5B">
              <w:rPr>
                <w:color w:val="000000"/>
                <w:sz w:val="18"/>
                <w:szCs w:val="18"/>
              </w:rPr>
              <w:t>/</w:t>
            </w:r>
            <w:r w:rsidRPr="004D6C5B">
              <w:rPr>
                <w:color w:val="000000"/>
                <w:sz w:val="18"/>
                <w:szCs w:val="18"/>
              </w:rPr>
              <w:t xml:space="preserve">%    </w:t>
            </w:r>
            <w:r w:rsidR="005749DE"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8C49C4">
        <w:trPr>
          <w:trHeight w:val="465"/>
          <w:jc w:val="center"/>
        </w:trPr>
        <w:tc>
          <w:tcPr>
            <w:tcW w:w="3186" w:type="dxa"/>
            <w:vAlign w:val="center"/>
          </w:tcPr>
          <w:p w:rsidR="000E6B50" w:rsidRPr="004D6C5B" w:rsidRDefault="000E6B50" w:rsidP="000A0730">
            <w:pPr>
              <w:rPr>
                <w:color w:val="000000"/>
                <w:sz w:val="18"/>
                <w:szCs w:val="18"/>
              </w:rPr>
            </w:pPr>
            <w:r w:rsidRPr="004D6C5B">
              <w:rPr>
                <w:color w:val="000000"/>
                <w:sz w:val="18"/>
                <w:szCs w:val="18"/>
              </w:rPr>
              <w:t>硫酸盐（</w:t>
            </w:r>
            <w:r w:rsidRPr="004D6C5B">
              <w:rPr>
                <w:sz w:val="18"/>
                <w:szCs w:val="18"/>
              </w:rPr>
              <w:t>以</w:t>
            </w:r>
            <w:r w:rsidRPr="004D6C5B">
              <w:t>SO</w:t>
            </w:r>
            <w:r w:rsidRPr="004D6C5B">
              <w:rPr>
                <w:vertAlign w:val="subscript"/>
              </w:rPr>
              <w:t>4</w:t>
            </w:r>
            <w:r w:rsidRPr="004D6C5B">
              <w:rPr>
                <w:sz w:val="18"/>
                <w:szCs w:val="18"/>
              </w:rPr>
              <w:t>计</w:t>
            </w:r>
            <w:r w:rsidRPr="004D6C5B">
              <w:rPr>
                <w:color w:val="000000"/>
                <w:sz w:val="18"/>
                <w:szCs w:val="18"/>
              </w:rPr>
              <w:t>）</w:t>
            </w:r>
            <w:r w:rsidR="005749DE" w:rsidRPr="004D6C5B">
              <w:rPr>
                <w:color w:val="000000"/>
                <w:sz w:val="18"/>
                <w:szCs w:val="18"/>
              </w:rPr>
              <w:t>/</w:t>
            </w:r>
            <w:r w:rsidRPr="004D6C5B">
              <w:rPr>
                <w:color w:val="000000"/>
                <w:sz w:val="18"/>
                <w:szCs w:val="18"/>
              </w:rPr>
              <w:t xml:space="preserve">%     </w:t>
            </w:r>
            <w:r w:rsidR="005749DE"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8C49C4">
        <w:trPr>
          <w:trHeight w:val="465"/>
          <w:jc w:val="center"/>
        </w:trPr>
        <w:tc>
          <w:tcPr>
            <w:tcW w:w="3186" w:type="dxa"/>
            <w:vAlign w:val="center"/>
          </w:tcPr>
          <w:p w:rsidR="000E6B50" w:rsidRPr="004D6C5B" w:rsidRDefault="00150073" w:rsidP="005749DE">
            <w:pPr>
              <w:rPr>
                <w:color w:val="000000"/>
                <w:sz w:val="18"/>
                <w:szCs w:val="18"/>
              </w:rPr>
            </w:pPr>
            <w:r w:rsidRPr="004D6C5B">
              <w:rPr>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5749DE"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8C49C4">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溶液的透光率</w:t>
            </w:r>
            <w:r w:rsidR="005749DE" w:rsidRPr="004D6C5B">
              <w:rPr>
                <w:color w:val="000000"/>
                <w:sz w:val="18"/>
                <w:szCs w:val="18"/>
              </w:rPr>
              <w:t>/</w:t>
            </w:r>
            <w:r w:rsidRPr="004D6C5B">
              <w:rPr>
                <w:color w:val="000000"/>
                <w:sz w:val="18"/>
                <w:szCs w:val="18"/>
              </w:rPr>
              <w:t xml:space="preserve">%     </w:t>
            </w:r>
            <w:r w:rsidR="005749DE"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8C49C4">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铵盐（</w:t>
            </w:r>
            <w:r w:rsidRPr="004D6C5B">
              <w:rPr>
                <w:sz w:val="18"/>
                <w:szCs w:val="18"/>
              </w:rPr>
              <w:t>以</w:t>
            </w:r>
            <w:r w:rsidRPr="004D6C5B">
              <w:t>NH</w:t>
            </w:r>
            <w:r w:rsidRPr="004D6C5B">
              <w:rPr>
                <w:vertAlign w:val="subscript"/>
              </w:rPr>
              <w:t>4</w:t>
            </w:r>
            <w:r w:rsidRPr="004D6C5B">
              <w:rPr>
                <w:sz w:val="18"/>
                <w:szCs w:val="18"/>
              </w:rPr>
              <w:t>计</w:t>
            </w:r>
            <w:r w:rsidRPr="004D6C5B">
              <w:rPr>
                <w:color w:val="000000"/>
                <w:sz w:val="18"/>
                <w:szCs w:val="18"/>
              </w:rPr>
              <w:t>）</w:t>
            </w:r>
            <w:r w:rsidR="005749DE" w:rsidRPr="004D6C5B">
              <w:rPr>
                <w:color w:val="000000"/>
                <w:sz w:val="18"/>
                <w:szCs w:val="18"/>
              </w:rPr>
              <w:t>/</w:t>
            </w:r>
            <w:r w:rsidRPr="004D6C5B">
              <w:rPr>
                <w:color w:val="000000"/>
                <w:sz w:val="18"/>
                <w:szCs w:val="18"/>
              </w:rPr>
              <w:t xml:space="preserve">%    </w:t>
            </w:r>
            <w:r w:rsidR="005749DE"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8C49C4">
        <w:trPr>
          <w:trHeight w:val="480"/>
          <w:jc w:val="center"/>
        </w:trPr>
        <w:tc>
          <w:tcPr>
            <w:tcW w:w="3186" w:type="dxa"/>
            <w:vAlign w:val="center"/>
          </w:tcPr>
          <w:p w:rsidR="005A1303" w:rsidRPr="004D6C5B" w:rsidRDefault="005A1303" w:rsidP="005A1303">
            <w:pPr>
              <w:rPr>
                <w:color w:val="000000"/>
                <w:sz w:val="18"/>
                <w:szCs w:val="18"/>
              </w:rPr>
            </w:pPr>
            <w:r w:rsidRPr="004D6C5B">
              <w:rPr>
                <w:color w:val="000000"/>
                <w:sz w:val="18"/>
                <w:szCs w:val="18"/>
              </w:rPr>
              <w:t>铁盐</w:t>
            </w:r>
            <w:r w:rsidR="005749DE"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5749DE"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r w:rsidRPr="004D6C5B">
        <w:rPr>
          <w:kern w:val="0"/>
          <w:szCs w:val="20"/>
        </w:rPr>
        <w:t>4.2.18</w:t>
      </w:r>
      <w:r w:rsidR="001F323F">
        <w:rPr>
          <w:kern w:val="0"/>
          <w:szCs w:val="20"/>
        </w:rPr>
        <w:t xml:space="preserve"> </w:t>
      </w:r>
      <w:r w:rsidRPr="004D6C5B">
        <w:rPr>
          <w:kern w:val="0"/>
          <w:szCs w:val="20"/>
        </w:rPr>
        <w:t xml:space="preserve"> L-</w:t>
      </w:r>
      <w:r w:rsidRPr="004D6C5B">
        <w:rPr>
          <w:kern w:val="0"/>
          <w:szCs w:val="20"/>
        </w:rPr>
        <w:t>丙氨酸</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Pr="004D6C5B">
        <w:rPr>
          <w:szCs w:val="21"/>
        </w:rPr>
        <w:t>19</w:t>
      </w:r>
      <w:r w:rsidRPr="004D6C5B">
        <w:rPr>
          <w:szCs w:val="21"/>
        </w:rPr>
        <w:t>要求</w:t>
      </w:r>
      <w:r w:rsidR="00877DE8"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19</w:t>
      </w:r>
      <w:r w:rsidR="008C49C4" w:rsidRPr="004D6C5B">
        <w:rPr>
          <w:szCs w:val="21"/>
        </w:rPr>
        <w:t xml:space="preserve">  </w:t>
      </w:r>
      <w:r w:rsidRPr="004D6C5B">
        <w:rPr>
          <w:szCs w:val="21"/>
        </w:rPr>
        <w:t>L-</w:t>
      </w:r>
      <w:r w:rsidRPr="004D6C5B">
        <w:rPr>
          <w:szCs w:val="21"/>
        </w:rPr>
        <w:t>丙氨酸理化指标</w:t>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1"/>
        <w:gridCol w:w="3676"/>
      </w:tblGrid>
      <w:tr w:rsidR="000E6B50" w:rsidRPr="004D6C5B" w:rsidTr="00A50719">
        <w:trPr>
          <w:trHeight w:val="465"/>
          <w:jc w:val="center"/>
        </w:trPr>
        <w:tc>
          <w:tcPr>
            <w:tcW w:w="3241"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7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A50719">
        <w:trPr>
          <w:trHeight w:val="442"/>
          <w:jc w:val="center"/>
        </w:trPr>
        <w:tc>
          <w:tcPr>
            <w:tcW w:w="3241" w:type="dxa"/>
            <w:vAlign w:val="center"/>
          </w:tcPr>
          <w:p w:rsidR="000E6B50" w:rsidRPr="004D6C5B" w:rsidRDefault="000E6B50" w:rsidP="00844775">
            <w:pPr>
              <w:rPr>
                <w:sz w:val="18"/>
                <w:szCs w:val="18"/>
              </w:rPr>
            </w:pPr>
            <w:r w:rsidRPr="004D6C5B">
              <w:rPr>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A50719">
        <w:trPr>
          <w:trHeight w:val="465"/>
          <w:jc w:val="center"/>
        </w:trPr>
        <w:tc>
          <w:tcPr>
            <w:tcW w:w="3241" w:type="dxa"/>
            <w:vAlign w:val="center"/>
          </w:tcPr>
          <w:p w:rsidR="000E6B50" w:rsidRPr="004D6C5B" w:rsidRDefault="000E6B50" w:rsidP="00444A43">
            <w:pPr>
              <w:rPr>
                <w:sz w:val="18"/>
                <w:szCs w:val="18"/>
              </w:rPr>
            </w:pPr>
            <w:r w:rsidRPr="004D6C5B">
              <w:rPr>
                <w:sz w:val="18"/>
                <w:szCs w:val="18"/>
              </w:rPr>
              <w:t>含量（以干基计）</w:t>
            </w:r>
            <w:r w:rsidR="00D8378C" w:rsidRPr="004D6C5B">
              <w:rPr>
                <w:color w:val="000000"/>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A50719">
        <w:trPr>
          <w:trHeight w:val="465"/>
          <w:jc w:val="center"/>
        </w:trPr>
        <w:tc>
          <w:tcPr>
            <w:tcW w:w="3241"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4" type="#_x0000_t75" style="width:11.25pt;height:18pt" o:ole="">
                  <v:imagedata r:id="rId54" o:title=""/>
                </v:shape>
                <o:OLEObject Type="Embed" ProgID="Equations" ShapeID="_x0000_i1044" DrawAspect="Content" ObjectID="_1598678807" r:id="rId72"/>
              </w:object>
            </w:r>
            <w:r w:rsidRPr="004D6C5B">
              <w:rPr>
                <w:sz w:val="18"/>
                <w:szCs w:val="18"/>
              </w:rPr>
              <w:t xml:space="preserve"> </w:t>
            </w:r>
          </w:p>
        </w:tc>
        <w:tc>
          <w:tcPr>
            <w:tcW w:w="367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14.0°</w:t>
            </w:r>
            <w:r w:rsidR="00AF1020" w:rsidRPr="004D6C5B">
              <w:rPr>
                <w:color w:val="000000"/>
                <w:sz w:val="18"/>
                <w:szCs w:val="18"/>
              </w:rPr>
              <w:t>-</w:t>
            </w:r>
            <w:r w:rsidRPr="004D6C5B">
              <w:rPr>
                <w:color w:val="000000"/>
                <w:sz w:val="18"/>
                <w:szCs w:val="18"/>
              </w:rPr>
              <w:t>＋</w:t>
            </w:r>
            <w:r w:rsidRPr="004D6C5B">
              <w:rPr>
                <w:color w:val="000000"/>
                <w:sz w:val="18"/>
                <w:szCs w:val="18"/>
              </w:rPr>
              <w:t>15.0°</w:t>
            </w:r>
          </w:p>
        </w:tc>
      </w:tr>
      <w:tr w:rsidR="000E6B50" w:rsidRPr="004D6C5B" w:rsidTr="00A50719">
        <w:trPr>
          <w:trHeight w:val="465"/>
          <w:jc w:val="center"/>
        </w:trPr>
        <w:tc>
          <w:tcPr>
            <w:tcW w:w="3241" w:type="dxa"/>
            <w:vAlign w:val="center"/>
          </w:tcPr>
          <w:p w:rsidR="000E6B50" w:rsidRPr="004D6C5B" w:rsidRDefault="000E6B50" w:rsidP="00844775">
            <w:pPr>
              <w:rPr>
                <w:sz w:val="18"/>
                <w:szCs w:val="18"/>
              </w:rPr>
            </w:pPr>
            <w:r w:rsidRPr="004D6C5B">
              <w:rPr>
                <w:sz w:val="18"/>
                <w:szCs w:val="18"/>
              </w:rPr>
              <w:t>干燥失重</w:t>
            </w:r>
            <w:r w:rsidR="00D8378C" w:rsidRPr="004D6C5B">
              <w:rPr>
                <w:color w:val="000000"/>
                <w:sz w:val="18"/>
                <w:szCs w:val="18"/>
              </w:rPr>
              <w:t>/</w:t>
            </w:r>
            <w:r w:rsidRPr="004D6C5B">
              <w:rPr>
                <w:sz w:val="18"/>
                <w:szCs w:val="18"/>
              </w:rPr>
              <w:t xml:space="preserve">%    </w:t>
            </w:r>
            <w:r w:rsidR="00D8378C" w:rsidRPr="004D6C5B">
              <w:rPr>
                <w:sz w:val="18"/>
                <w:szCs w:val="18"/>
              </w:rPr>
              <w:t xml:space="preserve">             </w:t>
            </w:r>
            <w:r w:rsidRPr="004D6C5B">
              <w:rPr>
                <w:sz w:val="18"/>
                <w:szCs w:val="18"/>
              </w:rPr>
              <w:t>≤</w:t>
            </w:r>
          </w:p>
        </w:tc>
        <w:tc>
          <w:tcPr>
            <w:tcW w:w="3676" w:type="dxa"/>
            <w:vAlign w:val="center"/>
          </w:tcPr>
          <w:p w:rsidR="000E6B50" w:rsidRPr="004D6C5B" w:rsidRDefault="00B02DA5" w:rsidP="00844775">
            <w:pPr>
              <w:widowControl/>
              <w:jc w:val="center"/>
              <w:rPr>
                <w:sz w:val="18"/>
                <w:szCs w:val="18"/>
              </w:rPr>
            </w:pPr>
            <w:r>
              <w:rPr>
                <w:sz w:val="18"/>
                <w:szCs w:val="18"/>
              </w:rPr>
              <w:t>0.2</w:t>
            </w:r>
          </w:p>
        </w:tc>
      </w:tr>
      <w:tr w:rsidR="000E6B50" w:rsidRPr="004D6C5B" w:rsidTr="00A50719">
        <w:trPr>
          <w:trHeight w:val="465"/>
          <w:jc w:val="center"/>
        </w:trPr>
        <w:tc>
          <w:tcPr>
            <w:tcW w:w="3241" w:type="dxa"/>
            <w:vAlign w:val="center"/>
          </w:tcPr>
          <w:p w:rsidR="000E6B50" w:rsidRPr="004D6C5B" w:rsidRDefault="000E6B50" w:rsidP="00D8378C">
            <w:pPr>
              <w:rPr>
                <w:sz w:val="18"/>
                <w:szCs w:val="18"/>
              </w:rPr>
            </w:pPr>
            <w:r w:rsidRPr="004D6C5B">
              <w:rPr>
                <w:sz w:val="18"/>
                <w:szCs w:val="18"/>
              </w:rPr>
              <w:t>灼烧残渣</w:t>
            </w:r>
            <w:r w:rsidR="00D8378C" w:rsidRPr="004D6C5B">
              <w:rPr>
                <w:color w:val="000000"/>
                <w:sz w:val="18"/>
                <w:szCs w:val="18"/>
              </w:rPr>
              <w:t>/</w:t>
            </w:r>
            <w:r w:rsidRPr="004D6C5B">
              <w:rPr>
                <w:sz w:val="18"/>
                <w:szCs w:val="18"/>
              </w:rPr>
              <w:t xml:space="preserve">%    </w:t>
            </w:r>
            <w:r w:rsidR="00D8378C" w:rsidRPr="004D6C5B">
              <w:rPr>
                <w:sz w:val="18"/>
                <w:szCs w:val="18"/>
              </w:rPr>
              <w:t xml:space="preserve">             </w:t>
            </w:r>
            <w:r w:rsidRPr="004D6C5B">
              <w:rPr>
                <w:sz w:val="18"/>
                <w:szCs w:val="18"/>
              </w:rPr>
              <w:t>≤</w:t>
            </w:r>
          </w:p>
        </w:tc>
        <w:tc>
          <w:tcPr>
            <w:tcW w:w="3676"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A50719">
        <w:trPr>
          <w:trHeight w:val="465"/>
          <w:jc w:val="center"/>
        </w:trPr>
        <w:tc>
          <w:tcPr>
            <w:tcW w:w="3241" w:type="dxa"/>
            <w:vAlign w:val="center"/>
          </w:tcPr>
          <w:p w:rsidR="000E6B50" w:rsidRPr="004D6C5B" w:rsidRDefault="000E6B50" w:rsidP="00844775">
            <w:pPr>
              <w:rPr>
                <w:sz w:val="18"/>
                <w:szCs w:val="18"/>
              </w:rPr>
            </w:pPr>
            <w:r w:rsidRPr="004D6C5B">
              <w:rPr>
                <w:sz w:val="18"/>
                <w:szCs w:val="18"/>
              </w:rPr>
              <w:lastRenderedPageBreak/>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5.5</w:t>
            </w:r>
            <w:r w:rsidR="00AF1020" w:rsidRPr="004D6C5B">
              <w:rPr>
                <w:sz w:val="18"/>
                <w:szCs w:val="18"/>
              </w:rPr>
              <w:t>-</w:t>
            </w:r>
            <w:r w:rsidRPr="004D6C5B">
              <w:rPr>
                <w:sz w:val="18"/>
                <w:szCs w:val="18"/>
              </w:rPr>
              <w:t>7.0</w:t>
            </w:r>
          </w:p>
        </w:tc>
      </w:tr>
      <w:tr w:rsidR="000E6B50" w:rsidRPr="004D6C5B" w:rsidTr="00A50719">
        <w:trPr>
          <w:trHeight w:val="465"/>
          <w:jc w:val="center"/>
        </w:trPr>
        <w:tc>
          <w:tcPr>
            <w:tcW w:w="3241" w:type="dxa"/>
            <w:vAlign w:val="center"/>
          </w:tcPr>
          <w:p w:rsidR="000E6B50" w:rsidRPr="004D6C5B" w:rsidRDefault="000E6B50" w:rsidP="00844775">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D8378C" w:rsidRPr="004D6C5B">
              <w:rPr>
                <w:color w:val="000000"/>
                <w:sz w:val="18"/>
                <w:szCs w:val="18"/>
              </w:rPr>
              <w:t>/</w:t>
            </w:r>
            <w:r w:rsidRPr="004D6C5B">
              <w:rPr>
                <w:color w:val="000000"/>
                <w:sz w:val="18"/>
                <w:szCs w:val="18"/>
              </w:rPr>
              <w:t xml:space="preserve">%     </w:t>
            </w:r>
            <w:r w:rsidR="00D8378C"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A50719">
        <w:trPr>
          <w:trHeight w:val="465"/>
          <w:jc w:val="center"/>
        </w:trPr>
        <w:tc>
          <w:tcPr>
            <w:tcW w:w="3241" w:type="dxa"/>
            <w:vAlign w:val="center"/>
          </w:tcPr>
          <w:p w:rsidR="000E6B50" w:rsidRPr="004D6C5B" w:rsidRDefault="000E6B50" w:rsidP="00D8378C">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D8378C" w:rsidRPr="004D6C5B">
              <w:rPr>
                <w:color w:val="000000"/>
                <w:sz w:val="18"/>
                <w:szCs w:val="18"/>
              </w:rPr>
              <w:t>/</w:t>
            </w:r>
            <w:r w:rsidRPr="004D6C5B">
              <w:rPr>
                <w:color w:val="000000"/>
                <w:sz w:val="18"/>
                <w:szCs w:val="18"/>
              </w:rPr>
              <w:t xml:space="preserve">%    </w:t>
            </w:r>
            <w:r w:rsidR="00D8378C"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A50719">
        <w:trPr>
          <w:trHeight w:val="465"/>
          <w:jc w:val="center"/>
        </w:trPr>
        <w:tc>
          <w:tcPr>
            <w:tcW w:w="3241" w:type="dxa"/>
            <w:vAlign w:val="center"/>
          </w:tcPr>
          <w:p w:rsidR="000E6B50" w:rsidRPr="004D6C5B" w:rsidRDefault="00150073" w:rsidP="00D8378C">
            <w:pPr>
              <w:rPr>
                <w:color w:val="000000"/>
                <w:sz w:val="18"/>
                <w:szCs w:val="18"/>
              </w:rPr>
            </w:pPr>
            <w:r w:rsidRPr="004D6C5B">
              <w:rPr>
                <w:color w:val="000000"/>
                <w:sz w:val="18"/>
                <w:szCs w:val="18"/>
              </w:rPr>
              <w:t>其他氨基酸</w:t>
            </w:r>
            <w:r w:rsidR="007A7A38" w:rsidRPr="004D6C5B">
              <w:rPr>
                <w:color w:val="000000"/>
                <w:sz w:val="18"/>
                <w:szCs w:val="18"/>
              </w:rPr>
              <w:t>/</w:t>
            </w:r>
            <w:r w:rsidRPr="004D6C5B">
              <w:rPr>
                <w:color w:val="000000"/>
                <w:sz w:val="18"/>
                <w:szCs w:val="18"/>
              </w:rPr>
              <w:t xml:space="preserve">%     </w:t>
            </w:r>
            <w:r w:rsidR="00D8378C"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A50719">
        <w:trPr>
          <w:trHeight w:val="480"/>
          <w:jc w:val="center"/>
        </w:trPr>
        <w:tc>
          <w:tcPr>
            <w:tcW w:w="3241" w:type="dxa"/>
            <w:vAlign w:val="center"/>
          </w:tcPr>
          <w:p w:rsidR="000E6B50" w:rsidRPr="004D6C5B" w:rsidRDefault="000E6B50" w:rsidP="00844775">
            <w:pPr>
              <w:rPr>
                <w:color w:val="000000"/>
                <w:sz w:val="18"/>
                <w:szCs w:val="18"/>
              </w:rPr>
            </w:pPr>
            <w:r w:rsidRPr="004D6C5B">
              <w:rPr>
                <w:color w:val="000000"/>
                <w:sz w:val="18"/>
                <w:szCs w:val="18"/>
              </w:rPr>
              <w:t>溶液的透光率</w:t>
            </w:r>
            <w:r w:rsidR="00D8378C" w:rsidRPr="004D6C5B">
              <w:rPr>
                <w:color w:val="000000"/>
                <w:sz w:val="18"/>
                <w:szCs w:val="18"/>
              </w:rPr>
              <w:t>/</w:t>
            </w:r>
            <w:r w:rsidRPr="004D6C5B">
              <w:rPr>
                <w:color w:val="000000"/>
                <w:sz w:val="18"/>
                <w:szCs w:val="18"/>
              </w:rPr>
              <w:t xml:space="preserve">%     </w:t>
            </w:r>
            <w:r w:rsidR="00D8378C"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A50719">
        <w:trPr>
          <w:trHeight w:val="480"/>
          <w:jc w:val="center"/>
        </w:trPr>
        <w:tc>
          <w:tcPr>
            <w:tcW w:w="3241"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D8378C" w:rsidRPr="004D6C5B">
              <w:rPr>
                <w:color w:val="000000"/>
                <w:sz w:val="18"/>
                <w:szCs w:val="18"/>
              </w:rPr>
              <w:t>/</w:t>
            </w:r>
            <w:r w:rsidRPr="004D6C5B">
              <w:rPr>
                <w:color w:val="000000"/>
                <w:sz w:val="18"/>
                <w:szCs w:val="18"/>
              </w:rPr>
              <w:t xml:space="preserve">%     </w:t>
            </w:r>
            <w:r w:rsidR="00D8378C"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A50719">
        <w:trPr>
          <w:trHeight w:val="480"/>
          <w:jc w:val="center"/>
        </w:trPr>
        <w:tc>
          <w:tcPr>
            <w:tcW w:w="3241" w:type="dxa"/>
            <w:vAlign w:val="center"/>
          </w:tcPr>
          <w:p w:rsidR="005A1303" w:rsidRPr="004D6C5B" w:rsidRDefault="005A1303" w:rsidP="005A1303">
            <w:pPr>
              <w:rPr>
                <w:color w:val="000000"/>
                <w:sz w:val="18"/>
                <w:szCs w:val="18"/>
              </w:rPr>
            </w:pPr>
            <w:r w:rsidRPr="004D6C5B">
              <w:rPr>
                <w:color w:val="000000"/>
                <w:sz w:val="18"/>
                <w:szCs w:val="18"/>
              </w:rPr>
              <w:t>铁盐</w:t>
            </w:r>
            <w:r w:rsidR="00D8378C"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D8378C" w:rsidRPr="004D6C5B">
              <w:rPr>
                <w:color w:val="000000"/>
                <w:sz w:val="18"/>
                <w:szCs w:val="18"/>
              </w:rPr>
              <w:t xml:space="preserve">   </w:t>
            </w:r>
            <w:r w:rsidR="00D357A7" w:rsidRPr="004D6C5B">
              <w:rPr>
                <w:color w:val="000000"/>
                <w:sz w:val="18"/>
                <w:szCs w:val="18"/>
              </w:rPr>
              <w:t xml:space="preserve"> </w:t>
            </w:r>
            <w:r w:rsidR="00D8378C"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w:t>
        </w:r>
        <w:r w:rsidR="00E53B32" w:rsidRPr="004D6C5B">
          <w:rPr>
            <w:kern w:val="0"/>
            <w:szCs w:val="20"/>
          </w:rPr>
          <w:t>19</w:t>
        </w:r>
      </w:smartTag>
      <w:r w:rsidRPr="004D6C5B">
        <w:rPr>
          <w:kern w:val="0"/>
          <w:szCs w:val="20"/>
        </w:rPr>
        <w:t xml:space="preserve">  </w:t>
      </w:r>
      <w:r w:rsidR="00D649C2">
        <w:rPr>
          <w:kern w:val="0"/>
          <w:szCs w:val="20"/>
        </w:rPr>
        <w:t>L-</w:t>
      </w:r>
      <w:r w:rsidR="00943E2B">
        <w:rPr>
          <w:kern w:val="0"/>
          <w:szCs w:val="20"/>
        </w:rPr>
        <w:t>门冬酰胺</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00E53B32" w:rsidRPr="004D6C5B">
        <w:rPr>
          <w:szCs w:val="21"/>
        </w:rPr>
        <w:t>20</w:t>
      </w:r>
      <w:r w:rsidRPr="004D6C5B">
        <w:rPr>
          <w:szCs w:val="21"/>
        </w:rPr>
        <w:t>要求</w:t>
      </w:r>
      <w:r w:rsidR="003A3AF7" w:rsidRPr="004D6C5B">
        <w:rPr>
          <w:szCs w:val="21"/>
        </w:rPr>
        <w:t>。</w:t>
      </w:r>
    </w:p>
    <w:p w:rsidR="000E6B50" w:rsidRPr="004D6C5B" w:rsidRDefault="000E6B50" w:rsidP="000E6B50">
      <w:pPr>
        <w:spacing w:line="360" w:lineRule="auto"/>
        <w:jc w:val="center"/>
        <w:rPr>
          <w:szCs w:val="21"/>
        </w:rPr>
      </w:pPr>
      <w:r w:rsidRPr="004D6C5B">
        <w:rPr>
          <w:szCs w:val="21"/>
        </w:rPr>
        <w:t>表</w:t>
      </w:r>
      <w:r w:rsidRPr="004D6C5B">
        <w:rPr>
          <w:szCs w:val="21"/>
        </w:rPr>
        <w:t>2</w:t>
      </w:r>
      <w:r w:rsidR="00E53B32" w:rsidRPr="004D6C5B">
        <w:rPr>
          <w:szCs w:val="21"/>
        </w:rPr>
        <w:t>0</w:t>
      </w:r>
      <w:r w:rsidRPr="004D6C5B">
        <w:rPr>
          <w:szCs w:val="21"/>
        </w:rPr>
        <w:t xml:space="preserve">  </w:t>
      </w:r>
      <w:r w:rsidR="00D649C2">
        <w:rPr>
          <w:szCs w:val="21"/>
        </w:rPr>
        <w:t>L-</w:t>
      </w:r>
      <w:r w:rsidR="00943E2B">
        <w:rPr>
          <w:szCs w:val="21"/>
        </w:rPr>
        <w:t>门冬酰胺</w:t>
      </w:r>
      <w:r w:rsidRPr="004D6C5B">
        <w:rPr>
          <w:szCs w:val="21"/>
        </w:rPr>
        <w:t>理化指标</w:t>
      </w:r>
    </w:p>
    <w:tbl>
      <w:tblPr>
        <w:tblW w:w="6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8"/>
        <w:gridCol w:w="3635"/>
      </w:tblGrid>
      <w:tr w:rsidR="000E6B50" w:rsidRPr="004D6C5B" w:rsidTr="00A50719">
        <w:trPr>
          <w:trHeight w:val="465"/>
          <w:jc w:val="center"/>
        </w:trPr>
        <w:tc>
          <w:tcPr>
            <w:tcW w:w="3268"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35"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A50719">
        <w:trPr>
          <w:trHeight w:val="465"/>
          <w:jc w:val="center"/>
        </w:trPr>
        <w:tc>
          <w:tcPr>
            <w:tcW w:w="3268" w:type="dxa"/>
            <w:vAlign w:val="center"/>
          </w:tcPr>
          <w:p w:rsidR="000E6B50" w:rsidRPr="004D6C5B" w:rsidRDefault="000E6B50" w:rsidP="00104E76">
            <w:pPr>
              <w:rPr>
                <w:sz w:val="18"/>
                <w:szCs w:val="18"/>
              </w:rPr>
            </w:pPr>
            <w:r w:rsidRPr="004D6C5B">
              <w:rPr>
                <w:sz w:val="18"/>
                <w:szCs w:val="18"/>
              </w:rPr>
              <w:t>含量（以干基计）</w:t>
            </w:r>
            <w:r w:rsidR="00104E76" w:rsidRPr="004D6C5B">
              <w:rPr>
                <w:color w:val="000000"/>
                <w:sz w:val="18"/>
                <w:szCs w:val="18"/>
              </w:rPr>
              <w:t>/</w:t>
            </w:r>
            <w:r w:rsidRPr="004D6C5B">
              <w:rPr>
                <w:sz w:val="18"/>
                <w:szCs w:val="18"/>
              </w:rPr>
              <w:t xml:space="preserve">%    </w:t>
            </w:r>
          </w:p>
        </w:tc>
        <w:tc>
          <w:tcPr>
            <w:tcW w:w="3635"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A50719">
        <w:trPr>
          <w:trHeight w:val="465"/>
          <w:jc w:val="center"/>
        </w:trPr>
        <w:tc>
          <w:tcPr>
            <w:tcW w:w="3268"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5" type="#_x0000_t75" style="width:11.25pt;height:18pt" o:ole="">
                  <v:imagedata r:id="rId54" o:title=""/>
                </v:shape>
                <o:OLEObject Type="Embed" ProgID="Equations" ShapeID="_x0000_i1045" DrawAspect="Content" ObjectID="_1598678808" r:id="rId73"/>
              </w:object>
            </w:r>
            <w:r w:rsidRPr="004D6C5B">
              <w:rPr>
                <w:sz w:val="18"/>
                <w:szCs w:val="18"/>
              </w:rPr>
              <w:t xml:space="preserve"> </w:t>
            </w:r>
          </w:p>
        </w:tc>
        <w:tc>
          <w:tcPr>
            <w:tcW w:w="3635"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31.0°</w:t>
            </w:r>
            <w:r w:rsidR="00AF1020" w:rsidRPr="004D6C5B">
              <w:rPr>
                <w:color w:val="000000"/>
                <w:sz w:val="18"/>
                <w:szCs w:val="18"/>
              </w:rPr>
              <w:t>-</w:t>
            </w:r>
            <w:r w:rsidRPr="004D6C5B">
              <w:rPr>
                <w:color w:val="000000"/>
                <w:sz w:val="18"/>
                <w:szCs w:val="18"/>
              </w:rPr>
              <w:t>＋</w:t>
            </w:r>
            <w:r w:rsidRPr="004D6C5B">
              <w:rPr>
                <w:color w:val="000000"/>
                <w:sz w:val="18"/>
                <w:szCs w:val="18"/>
              </w:rPr>
              <w:t>35.0°</w:t>
            </w:r>
          </w:p>
        </w:tc>
      </w:tr>
      <w:tr w:rsidR="000E6B50" w:rsidRPr="004D6C5B" w:rsidTr="00A50719">
        <w:trPr>
          <w:trHeight w:val="465"/>
          <w:jc w:val="center"/>
        </w:trPr>
        <w:tc>
          <w:tcPr>
            <w:tcW w:w="3268" w:type="dxa"/>
            <w:vAlign w:val="center"/>
          </w:tcPr>
          <w:p w:rsidR="000E6B50" w:rsidRPr="004D6C5B" w:rsidRDefault="000E6B50" w:rsidP="00844775">
            <w:pPr>
              <w:rPr>
                <w:sz w:val="18"/>
                <w:szCs w:val="18"/>
              </w:rPr>
            </w:pPr>
            <w:r w:rsidRPr="004D6C5B">
              <w:rPr>
                <w:sz w:val="18"/>
                <w:szCs w:val="18"/>
              </w:rPr>
              <w:t>干燥失重</w:t>
            </w:r>
            <w:r w:rsidR="00104E76" w:rsidRPr="004D6C5B">
              <w:rPr>
                <w:color w:val="000000"/>
                <w:sz w:val="18"/>
                <w:szCs w:val="18"/>
              </w:rPr>
              <w:t>/</w:t>
            </w:r>
            <w:r w:rsidRPr="004D6C5B">
              <w:rPr>
                <w:sz w:val="18"/>
                <w:szCs w:val="18"/>
              </w:rPr>
              <w:t xml:space="preserve">%    </w:t>
            </w:r>
            <w:r w:rsidR="00104E76" w:rsidRPr="004D6C5B">
              <w:rPr>
                <w:sz w:val="18"/>
                <w:szCs w:val="18"/>
              </w:rPr>
              <w:t xml:space="preserve">                 </w:t>
            </w:r>
            <w:r w:rsidRPr="004D6C5B">
              <w:rPr>
                <w:sz w:val="18"/>
                <w:szCs w:val="18"/>
              </w:rPr>
              <w:t>≤</w:t>
            </w:r>
          </w:p>
        </w:tc>
        <w:tc>
          <w:tcPr>
            <w:tcW w:w="3635" w:type="dxa"/>
            <w:vAlign w:val="center"/>
          </w:tcPr>
          <w:p w:rsidR="000E6B50" w:rsidRPr="004D6C5B" w:rsidRDefault="000E6B50" w:rsidP="00844775">
            <w:pPr>
              <w:widowControl/>
              <w:jc w:val="center"/>
              <w:rPr>
                <w:sz w:val="18"/>
                <w:szCs w:val="18"/>
              </w:rPr>
            </w:pPr>
            <w:r w:rsidRPr="004D6C5B">
              <w:rPr>
                <w:sz w:val="18"/>
                <w:szCs w:val="18"/>
              </w:rPr>
              <w:t>11.5</w:t>
            </w:r>
            <w:r w:rsidR="00AF1020" w:rsidRPr="004D6C5B">
              <w:rPr>
                <w:sz w:val="18"/>
                <w:szCs w:val="18"/>
              </w:rPr>
              <w:t>-</w:t>
            </w:r>
            <w:r w:rsidRPr="004D6C5B">
              <w:rPr>
                <w:sz w:val="18"/>
                <w:szCs w:val="18"/>
              </w:rPr>
              <w:t>12.5</w:t>
            </w:r>
          </w:p>
        </w:tc>
      </w:tr>
      <w:tr w:rsidR="000E6B50" w:rsidRPr="004D6C5B" w:rsidTr="00A50719">
        <w:trPr>
          <w:trHeight w:val="465"/>
          <w:jc w:val="center"/>
        </w:trPr>
        <w:tc>
          <w:tcPr>
            <w:tcW w:w="3268" w:type="dxa"/>
            <w:vAlign w:val="center"/>
          </w:tcPr>
          <w:p w:rsidR="000E6B50" w:rsidRPr="004D6C5B" w:rsidRDefault="000E6B50" w:rsidP="00844775">
            <w:pPr>
              <w:rPr>
                <w:sz w:val="18"/>
                <w:szCs w:val="18"/>
              </w:rPr>
            </w:pPr>
            <w:r w:rsidRPr="004D6C5B">
              <w:rPr>
                <w:sz w:val="18"/>
                <w:szCs w:val="18"/>
              </w:rPr>
              <w:t>灼烧残渣</w:t>
            </w:r>
            <w:r w:rsidR="00104E76" w:rsidRPr="004D6C5B">
              <w:rPr>
                <w:color w:val="000000"/>
                <w:sz w:val="18"/>
                <w:szCs w:val="18"/>
              </w:rPr>
              <w:t>/</w:t>
            </w:r>
            <w:r w:rsidRPr="004D6C5B">
              <w:rPr>
                <w:sz w:val="18"/>
                <w:szCs w:val="18"/>
              </w:rPr>
              <w:t xml:space="preserve">%    </w:t>
            </w:r>
            <w:r w:rsidR="00104E76" w:rsidRPr="004D6C5B">
              <w:rPr>
                <w:sz w:val="18"/>
                <w:szCs w:val="18"/>
              </w:rPr>
              <w:t xml:space="preserve">                 </w:t>
            </w:r>
            <w:r w:rsidRPr="004D6C5B">
              <w:rPr>
                <w:sz w:val="18"/>
                <w:szCs w:val="18"/>
              </w:rPr>
              <w:t>≤</w:t>
            </w:r>
          </w:p>
        </w:tc>
        <w:tc>
          <w:tcPr>
            <w:tcW w:w="3635"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A50719">
        <w:trPr>
          <w:trHeight w:val="465"/>
          <w:jc w:val="center"/>
        </w:trPr>
        <w:tc>
          <w:tcPr>
            <w:tcW w:w="3268" w:type="dxa"/>
            <w:vAlign w:val="center"/>
          </w:tcPr>
          <w:p w:rsidR="000E6B50" w:rsidRPr="004D6C5B" w:rsidRDefault="000E6B50" w:rsidP="00844775">
            <w:pPr>
              <w:rPr>
                <w:sz w:val="18"/>
                <w:szCs w:val="18"/>
              </w:rPr>
            </w:pPr>
            <w:r w:rsidRPr="004D6C5B">
              <w:rPr>
                <w:sz w:val="18"/>
                <w:szCs w:val="18"/>
              </w:rPr>
              <w:t xml:space="preserve">pH </w:t>
            </w:r>
          </w:p>
        </w:tc>
        <w:tc>
          <w:tcPr>
            <w:tcW w:w="3635" w:type="dxa"/>
            <w:vAlign w:val="center"/>
          </w:tcPr>
          <w:p w:rsidR="000E6B50" w:rsidRPr="004D6C5B" w:rsidRDefault="000E6B50" w:rsidP="00844775">
            <w:pPr>
              <w:widowControl/>
              <w:jc w:val="center"/>
              <w:rPr>
                <w:sz w:val="18"/>
                <w:szCs w:val="18"/>
              </w:rPr>
            </w:pPr>
            <w:r w:rsidRPr="004D6C5B">
              <w:rPr>
                <w:sz w:val="18"/>
                <w:szCs w:val="18"/>
              </w:rPr>
              <w:t>4.4</w:t>
            </w:r>
            <w:r w:rsidR="00AF1020" w:rsidRPr="004D6C5B">
              <w:rPr>
                <w:sz w:val="18"/>
                <w:szCs w:val="18"/>
              </w:rPr>
              <w:t>-</w:t>
            </w:r>
            <w:r w:rsidRPr="004D6C5B">
              <w:rPr>
                <w:sz w:val="18"/>
                <w:szCs w:val="18"/>
              </w:rPr>
              <w:t>6.4</w:t>
            </w:r>
          </w:p>
        </w:tc>
      </w:tr>
      <w:tr w:rsidR="000E6B50" w:rsidRPr="004D6C5B" w:rsidTr="00A50719">
        <w:trPr>
          <w:trHeight w:val="465"/>
          <w:jc w:val="center"/>
        </w:trPr>
        <w:tc>
          <w:tcPr>
            <w:tcW w:w="3268" w:type="dxa"/>
            <w:vAlign w:val="center"/>
          </w:tcPr>
          <w:p w:rsidR="000E6B50" w:rsidRPr="004D6C5B" w:rsidRDefault="000E6B50" w:rsidP="00844775">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104E76" w:rsidRPr="004D6C5B">
              <w:rPr>
                <w:color w:val="000000"/>
                <w:sz w:val="18"/>
                <w:szCs w:val="18"/>
              </w:rPr>
              <w:t>/</w:t>
            </w:r>
            <w:r w:rsidRPr="004D6C5B">
              <w:rPr>
                <w:color w:val="000000"/>
                <w:sz w:val="18"/>
                <w:szCs w:val="18"/>
              </w:rPr>
              <w:t xml:space="preserve">%     </w:t>
            </w:r>
            <w:r w:rsidR="00104E76" w:rsidRPr="004D6C5B">
              <w:rPr>
                <w:color w:val="000000"/>
                <w:sz w:val="18"/>
                <w:szCs w:val="18"/>
              </w:rPr>
              <w:t xml:space="preserve">       </w:t>
            </w:r>
            <w:r w:rsidRPr="004D6C5B">
              <w:rPr>
                <w:color w:val="000000"/>
                <w:sz w:val="18"/>
                <w:szCs w:val="18"/>
              </w:rPr>
              <w:t>≤</w:t>
            </w:r>
          </w:p>
        </w:tc>
        <w:tc>
          <w:tcPr>
            <w:tcW w:w="3635"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A50719">
        <w:trPr>
          <w:trHeight w:val="465"/>
          <w:jc w:val="center"/>
        </w:trPr>
        <w:tc>
          <w:tcPr>
            <w:tcW w:w="3268"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104E76" w:rsidRPr="004D6C5B">
              <w:rPr>
                <w:color w:val="000000"/>
                <w:sz w:val="18"/>
                <w:szCs w:val="18"/>
              </w:rPr>
              <w:t>/</w:t>
            </w:r>
            <w:r w:rsidRPr="004D6C5B">
              <w:rPr>
                <w:color w:val="000000"/>
                <w:sz w:val="18"/>
                <w:szCs w:val="18"/>
              </w:rPr>
              <w:t xml:space="preserve">%     </w:t>
            </w:r>
            <w:r w:rsidR="00104E76" w:rsidRPr="004D6C5B">
              <w:rPr>
                <w:color w:val="000000"/>
                <w:sz w:val="18"/>
                <w:szCs w:val="18"/>
              </w:rPr>
              <w:t xml:space="preserve">     </w:t>
            </w:r>
            <w:r w:rsidRPr="004D6C5B">
              <w:rPr>
                <w:color w:val="000000"/>
                <w:sz w:val="18"/>
                <w:szCs w:val="18"/>
              </w:rPr>
              <w:t>≤</w:t>
            </w:r>
          </w:p>
        </w:tc>
        <w:tc>
          <w:tcPr>
            <w:tcW w:w="3635"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A50719">
        <w:trPr>
          <w:trHeight w:val="465"/>
          <w:jc w:val="center"/>
        </w:trPr>
        <w:tc>
          <w:tcPr>
            <w:tcW w:w="3268" w:type="dxa"/>
            <w:vAlign w:val="center"/>
          </w:tcPr>
          <w:p w:rsidR="000E6B50" w:rsidRPr="004D6C5B" w:rsidRDefault="00150073" w:rsidP="00104E76">
            <w:pPr>
              <w:rPr>
                <w:color w:val="000000"/>
                <w:sz w:val="18"/>
                <w:szCs w:val="18"/>
              </w:rPr>
            </w:pPr>
            <w:r w:rsidRPr="004D6C5B">
              <w:rPr>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104E76" w:rsidRPr="004D6C5B">
              <w:rPr>
                <w:color w:val="000000"/>
                <w:sz w:val="18"/>
                <w:szCs w:val="18"/>
              </w:rPr>
              <w:t xml:space="preserve">  </w:t>
            </w:r>
            <w:r w:rsidRPr="004D6C5B">
              <w:rPr>
                <w:color w:val="000000"/>
                <w:sz w:val="18"/>
                <w:szCs w:val="18"/>
              </w:rPr>
              <w:t>≤</w:t>
            </w:r>
          </w:p>
        </w:tc>
        <w:tc>
          <w:tcPr>
            <w:tcW w:w="3635"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A50719">
        <w:trPr>
          <w:trHeight w:val="480"/>
          <w:jc w:val="center"/>
        </w:trPr>
        <w:tc>
          <w:tcPr>
            <w:tcW w:w="3268" w:type="dxa"/>
            <w:vAlign w:val="center"/>
          </w:tcPr>
          <w:p w:rsidR="000E6B50" w:rsidRPr="004D6C5B" w:rsidRDefault="000E6B50" w:rsidP="00F75486">
            <w:pPr>
              <w:rPr>
                <w:color w:val="000000"/>
                <w:sz w:val="18"/>
                <w:szCs w:val="18"/>
              </w:rPr>
            </w:pPr>
            <w:r w:rsidRPr="004D6C5B">
              <w:rPr>
                <w:color w:val="000000"/>
                <w:sz w:val="18"/>
                <w:szCs w:val="18"/>
              </w:rPr>
              <w:t>溶液的透光率</w:t>
            </w:r>
            <w:r w:rsidR="00104E76" w:rsidRPr="004D6C5B">
              <w:rPr>
                <w:color w:val="000000"/>
                <w:sz w:val="18"/>
                <w:szCs w:val="18"/>
              </w:rPr>
              <w:t>/</w:t>
            </w:r>
            <w:r w:rsidRPr="004D6C5B">
              <w:rPr>
                <w:color w:val="000000"/>
                <w:sz w:val="18"/>
                <w:szCs w:val="18"/>
              </w:rPr>
              <w:t xml:space="preserve">%     </w:t>
            </w:r>
            <w:r w:rsidR="00104E76" w:rsidRPr="004D6C5B">
              <w:rPr>
                <w:color w:val="000000"/>
                <w:sz w:val="18"/>
                <w:szCs w:val="18"/>
              </w:rPr>
              <w:t xml:space="preserve">          </w:t>
            </w:r>
            <w:r w:rsidR="00C82B48" w:rsidRPr="004D6C5B">
              <w:rPr>
                <w:color w:val="000000"/>
                <w:sz w:val="18"/>
                <w:szCs w:val="18"/>
              </w:rPr>
              <w:t xml:space="preserve"> </w:t>
            </w:r>
            <w:r w:rsidR="00104E76" w:rsidRPr="004D6C5B">
              <w:rPr>
                <w:color w:val="000000"/>
                <w:sz w:val="18"/>
                <w:szCs w:val="18"/>
              </w:rPr>
              <w:t xml:space="preserve"> </w:t>
            </w:r>
            <w:r w:rsidRPr="004D6C5B">
              <w:rPr>
                <w:color w:val="000000"/>
                <w:sz w:val="18"/>
                <w:szCs w:val="18"/>
              </w:rPr>
              <w:t>≥</w:t>
            </w:r>
          </w:p>
        </w:tc>
        <w:tc>
          <w:tcPr>
            <w:tcW w:w="3635"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A50719">
        <w:trPr>
          <w:trHeight w:val="480"/>
          <w:jc w:val="center"/>
        </w:trPr>
        <w:tc>
          <w:tcPr>
            <w:tcW w:w="3268"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104E76" w:rsidRPr="004D6C5B">
              <w:rPr>
                <w:color w:val="000000"/>
                <w:sz w:val="18"/>
                <w:szCs w:val="18"/>
              </w:rPr>
              <w:t>/</w:t>
            </w:r>
            <w:r w:rsidRPr="004D6C5B">
              <w:rPr>
                <w:color w:val="000000"/>
                <w:sz w:val="18"/>
                <w:szCs w:val="18"/>
              </w:rPr>
              <w:t xml:space="preserve">%     </w:t>
            </w:r>
            <w:r w:rsidR="00104E76" w:rsidRPr="004D6C5B">
              <w:rPr>
                <w:color w:val="000000"/>
                <w:sz w:val="18"/>
                <w:szCs w:val="18"/>
              </w:rPr>
              <w:t xml:space="preserve">       </w:t>
            </w:r>
            <w:r w:rsidRPr="004D6C5B">
              <w:rPr>
                <w:color w:val="000000"/>
                <w:sz w:val="18"/>
                <w:szCs w:val="18"/>
              </w:rPr>
              <w:t>≤</w:t>
            </w:r>
          </w:p>
        </w:tc>
        <w:tc>
          <w:tcPr>
            <w:tcW w:w="3635" w:type="dxa"/>
            <w:vAlign w:val="center"/>
          </w:tcPr>
          <w:p w:rsidR="000E6B50" w:rsidRPr="004D6C5B" w:rsidRDefault="000E6B50" w:rsidP="00844775">
            <w:pPr>
              <w:jc w:val="center"/>
              <w:rPr>
                <w:color w:val="000000"/>
                <w:sz w:val="18"/>
                <w:szCs w:val="18"/>
              </w:rPr>
            </w:pPr>
            <w:r w:rsidRPr="004D6C5B">
              <w:rPr>
                <w:color w:val="000000"/>
                <w:sz w:val="18"/>
                <w:szCs w:val="18"/>
              </w:rPr>
              <w:t>0.10</w:t>
            </w:r>
          </w:p>
        </w:tc>
      </w:tr>
      <w:tr w:rsidR="005A1303" w:rsidRPr="004D6C5B" w:rsidTr="00A50719">
        <w:trPr>
          <w:trHeight w:val="480"/>
          <w:jc w:val="center"/>
        </w:trPr>
        <w:tc>
          <w:tcPr>
            <w:tcW w:w="3268" w:type="dxa"/>
            <w:vAlign w:val="center"/>
          </w:tcPr>
          <w:p w:rsidR="005A1303" w:rsidRPr="004D6C5B" w:rsidRDefault="005A1303" w:rsidP="005A1303">
            <w:pPr>
              <w:rPr>
                <w:color w:val="000000"/>
                <w:sz w:val="18"/>
                <w:szCs w:val="18"/>
              </w:rPr>
            </w:pPr>
            <w:r w:rsidRPr="004D6C5B">
              <w:rPr>
                <w:color w:val="000000"/>
                <w:sz w:val="18"/>
                <w:szCs w:val="18"/>
              </w:rPr>
              <w:t>铁盐</w:t>
            </w:r>
            <w:r w:rsidR="00104E76"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00192677" w:rsidRPr="004D6C5B">
              <w:rPr>
                <w:sz w:val="18"/>
                <w:szCs w:val="18"/>
              </w:rPr>
              <w:t xml:space="preserve"> </w:t>
            </w:r>
            <w:r w:rsidRPr="004D6C5B">
              <w:rPr>
                <w:color w:val="000000"/>
                <w:sz w:val="18"/>
                <w:szCs w:val="18"/>
              </w:rPr>
              <w:t xml:space="preserve">  </w:t>
            </w:r>
            <w:r w:rsidR="00104E76" w:rsidRPr="004D6C5B">
              <w:rPr>
                <w:color w:val="000000"/>
                <w:sz w:val="18"/>
                <w:szCs w:val="18"/>
              </w:rPr>
              <w:t xml:space="preserve">                 </w:t>
            </w:r>
            <w:r w:rsidR="00A50719">
              <w:rPr>
                <w:rFonts w:hint="eastAsia"/>
                <w:color w:val="000000"/>
                <w:sz w:val="18"/>
                <w:szCs w:val="18"/>
              </w:rPr>
              <w:t xml:space="preserve"> </w:t>
            </w:r>
            <w:r w:rsidRPr="004D6C5B">
              <w:rPr>
                <w:color w:val="000000"/>
                <w:sz w:val="18"/>
                <w:szCs w:val="18"/>
              </w:rPr>
              <w:t>≤</w:t>
            </w:r>
          </w:p>
        </w:tc>
        <w:tc>
          <w:tcPr>
            <w:tcW w:w="3635"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0E6B50">
      <w:pPr>
        <w:spacing w:line="360" w:lineRule="auto"/>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w:t>
        </w:r>
        <w:r w:rsidR="00E53B32" w:rsidRPr="004D6C5B">
          <w:rPr>
            <w:kern w:val="0"/>
            <w:szCs w:val="20"/>
          </w:rPr>
          <w:t>20</w:t>
        </w:r>
      </w:smartTag>
      <w:r w:rsidRPr="004D6C5B">
        <w:rPr>
          <w:kern w:val="0"/>
          <w:szCs w:val="20"/>
        </w:rPr>
        <w:t xml:space="preserve">  L-</w:t>
      </w:r>
      <w:r w:rsidRPr="004D6C5B">
        <w:rPr>
          <w:kern w:val="0"/>
          <w:szCs w:val="20"/>
        </w:rPr>
        <w:t>谷氨酰胺</w:t>
      </w:r>
    </w:p>
    <w:p w:rsidR="000E6B50" w:rsidRPr="004D6C5B" w:rsidRDefault="000E6B50" w:rsidP="000E6B50">
      <w:pPr>
        <w:spacing w:line="360" w:lineRule="auto"/>
        <w:rPr>
          <w:szCs w:val="21"/>
        </w:rPr>
      </w:pPr>
      <w:r w:rsidRPr="004D6C5B">
        <w:rPr>
          <w:szCs w:val="21"/>
        </w:rPr>
        <w:t xml:space="preserve">    </w:t>
      </w:r>
      <w:r w:rsidRPr="004D6C5B">
        <w:rPr>
          <w:szCs w:val="21"/>
        </w:rPr>
        <w:t>应符合表</w:t>
      </w:r>
      <w:r w:rsidR="00E53B32" w:rsidRPr="004D6C5B">
        <w:rPr>
          <w:szCs w:val="21"/>
        </w:rPr>
        <w:t>21</w:t>
      </w:r>
      <w:r w:rsidRPr="004D6C5B">
        <w:rPr>
          <w:szCs w:val="21"/>
        </w:rPr>
        <w:t>要求</w:t>
      </w:r>
      <w:r w:rsidR="00F75486" w:rsidRPr="004D6C5B">
        <w:rPr>
          <w:szCs w:val="21"/>
        </w:rPr>
        <w:t>。</w:t>
      </w:r>
    </w:p>
    <w:p w:rsidR="000E6B50" w:rsidRPr="004D6C5B" w:rsidRDefault="000E6B50" w:rsidP="000E6B50">
      <w:pPr>
        <w:spacing w:line="360" w:lineRule="auto"/>
        <w:jc w:val="center"/>
        <w:rPr>
          <w:szCs w:val="21"/>
        </w:rPr>
      </w:pPr>
      <w:r w:rsidRPr="004D6C5B">
        <w:rPr>
          <w:szCs w:val="21"/>
        </w:rPr>
        <w:t>表</w:t>
      </w:r>
      <w:r w:rsidR="00E53B32" w:rsidRPr="004D6C5B">
        <w:rPr>
          <w:szCs w:val="21"/>
        </w:rPr>
        <w:t>21</w:t>
      </w:r>
      <w:r w:rsidRPr="004D6C5B">
        <w:rPr>
          <w:szCs w:val="21"/>
        </w:rPr>
        <w:t xml:space="preserve">  L-</w:t>
      </w:r>
      <w:r w:rsidRPr="004D6C5B">
        <w:rPr>
          <w:szCs w:val="21"/>
        </w:rPr>
        <w:t>谷氨酰胺理化指标</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2"/>
        <w:gridCol w:w="3676"/>
      </w:tblGrid>
      <w:tr w:rsidR="000E6B50" w:rsidRPr="004D6C5B" w:rsidTr="00F714AE">
        <w:trPr>
          <w:trHeight w:val="465"/>
          <w:jc w:val="center"/>
        </w:trPr>
        <w:tc>
          <w:tcPr>
            <w:tcW w:w="3272"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7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F714AE">
        <w:trPr>
          <w:trHeight w:val="442"/>
          <w:jc w:val="center"/>
        </w:trPr>
        <w:tc>
          <w:tcPr>
            <w:tcW w:w="3272" w:type="dxa"/>
            <w:vAlign w:val="center"/>
          </w:tcPr>
          <w:p w:rsidR="000E6B50" w:rsidRPr="004D6C5B" w:rsidRDefault="000E6B50" w:rsidP="00844775">
            <w:pPr>
              <w:rPr>
                <w:sz w:val="18"/>
                <w:szCs w:val="18"/>
              </w:rPr>
            </w:pPr>
            <w:r w:rsidRPr="004D6C5B">
              <w:rPr>
                <w:sz w:val="18"/>
                <w:szCs w:val="18"/>
              </w:rPr>
              <w:t>鉴别</w:t>
            </w:r>
          </w:p>
        </w:tc>
        <w:tc>
          <w:tcPr>
            <w:tcW w:w="3676" w:type="dxa"/>
            <w:vAlign w:val="center"/>
          </w:tcPr>
          <w:p w:rsidR="000E6B50" w:rsidRPr="004D6C5B" w:rsidRDefault="000E6B50" w:rsidP="00844775">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0E6B50" w:rsidRPr="004D6C5B" w:rsidTr="00F714AE">
        <w:trPr>
          <w:trHeight w:val="465"/>
          <w:jc w:val="center"/>
        </w:trPr>
        <w:tc>
          <w:tcPr>
            <w:tcW w:w="3272" w:type="dxa"/>
            <w:vAlign w:val="center"/>
          </w:tcPr>
          <w:p w:rsidR="000E6B50" w:rsidRPr="004D6C5B" w:rsidRDefault="000E6B50" w:rsidP="00844775">
            <w:pPr>
              <w:rPr>
                <w:sz w:val="18"/>
                <w:szCs w:val="18"/>
              </w:rPr>
            </w:pPr>
            <w:r w:rsidRPr="004D6C5B">
              <w:rPr>
                <w:sz w:val="18"/>
                <w:szCs w:val="18"/>
              </w:rPr>
              <w:t>含量（以干基计</w:t>
            </w:r>
            <w:r w:rsidR="00F75486" w:rsidRPr="004D6C5B">
              <w:rPr>
                <w:color w:val="000000"/>
                <w:sz w:val="18"/>
                <w:szCs w:val="18"/>
              </w:rPr>
              <w:t>/</w:t>
            </w:r>
            <w:r w:rsidRPr="004D6C5B">
              <w:rPr>
                <w:sz w:val="18"/>
                <w:szCs w:val="18"/>
              </w:rPr>
              <w:t xml:space="preserve">%    </w:t>
            </w:r>
          </w:p>
        </w:tc>
        <w:tc>
          <w:tcPr>
            <w:tcW w:w="367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F714AE">
        <w:trPr>
          <w:trHeight w:val="465"/>
          <w:jc w:val="center"/>
        </w:trPr>
        <w:tc>
          <w:tcPr>
            <w:tcW w:w="3272"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6" type="#_x0000_t75" style="width:11.25pt;height:18pt" o:ole="">
                  <v:imagedata r:id="rId54" o:title=""/>
                </v:shape>
                <o:OLEObject Type="Embed" ProgID="Equations" ShapeID="_x0000_i1046" DrawAspect="Content" ObjectID="_1598678809" r:id="rId74"/>
              </w:object>
            </w:r>
            <w:r w:rsidRPr="004D6C5B">
              <w:rPr>
                <w:sz w:val="18"/>
                <w:szCs w:val="18"/>
              </w:rPr>
              <w:t xml:space="preserve"> </w:t>
            </w:r>
          </w:p>
        </w:tc>
        <w:tc>
          <w:tcPr>
            <w:tcW w:w="3676" w:type="dxa"/>
            <w:vAlign w:val="center"/>
          </w:tcPr>
          <w:p w:rsidR="000E6B50" w:rsidRPr="004D6C5B" w:rsidRDefault="00926616" w:rsidP="00926616">
            <w:pPr>
              <w:widowControl/>
              <w:jc w:val="center"/>
              <w:rPr>
                <w:color w:val="000000"/>
                <w:sz w:val="18"/>
                <w:szCs w:val="18"/>
              </w:rPr>
            </w:pPr>
            <w:r w:rsidRPr="004D6C5B">
              <w:rPr>
                <w:color w:val="000000"/>
                <w:sz w:val="18"/>
                <w:szCs w:val="18"/>
              </w:rPr>
              <w:t>＋</w:t>
            </w:r>
            <w:r w:rsidRPr="004D6C5B">
              <w:rPr>
                <w:color w:val="000000"/>
                <w:sz w:val="18"/>
                <w:szCs w:val="18"/>
              </w:rPr>
              <w:t>6.3°</w:t>
            </w:r>
            <w:r w:rsidR="00AF1020" w:rsidRPr="004D6C5B">
              <w:rPr>
                <w:color w:val="000000"/>
                <w:sz w:val="18"/>
                <w:szCs w:val="18"/>
              </w:rPr>
              <w:t>-</w:t>
            </w:r>
            <w:r w:rsidRPr="004D6C5B">
              <w:rPr>
                <w:color w:val="000000"/>
                <w:sz w:val="18"/>
                <w:szCs w:val="18"/>
              </w:rPr>
              <w:t>＋</w:t>
            </w:r>
            <w:r w:rsidRPr="004D6C5B">
              <w:rPr>
                <w:color w:val="000000"/>
                <w:sz w:val="18"/>
                <w:szCs w:val="18"/>
              </w:rPr>
              <w:t>7.3°</w:t>
            </w:r>
          </w:p>
        </w:tc>
      </w:tr>
      <w:tr w:rsidR="000E6B50" w:rsidRPr="004D6C5B" w:rsidTr="00F714AE">
        <w:trPr>
          <w:trHeight w:val="465"/>
          <w:jc w:val="center"/>
        </w:trPr>
        <w:tc>
          <w:tcPr>
            <w:tcW w:w="3272" w:type="dxa"/>
            <w:vAlign w:val="center"/>
          </w:tcPr>
          <w:p w:rsidR="000E6B50" w:rsidRPr="004D6C5B" w:rsidRDefault="000E6B50" w:rsidP="00844775">
            <w:pPr>
              <w:rPr>
                <w:sz w:val="18"/>
                <w:szCs w:val="18"/>
              </w:rPr>
            </w:pPr>
            <w:r w:rsidRPr="004D6C5B">
              <w:rPr>
                <w:sz w:val="18"/>
                <w:szCs w:val="18"/>
              </w:rPr>
              <w:lastRenderedPageBreak/>
              <w:t>干燥失重</w:t>
            </w:r>
            <w:r w:rsidR="00F75486" w:rsidRPr="004D6C5B">
              <w:rPr>
                <w:color w:val="000000"/>
                <w:sz w:val="18"/>
                <w:szCs w:val="18"/>
              </w:rPr>
              <w:t>/</w:t>
            </w:r>
            <w:r w:rsidRPr="004D6C5B">
              <w:rPr>
                <w:sz w:val="18"/>
                <w:szCs w:val="18"/>
              </w:rPr>
              <w:t xml:space="preserve">%    </w:t>
            </w:r>
            <w:r w:rsidR="00F75486" w:rsidRPr="004D6C5B">
              <w:rPr>
                <w:sz w:val="18"/>
                <w:szCs w:val="18"/>
              </w:rPr>
              <w:t xml:space="preserve">             </w:t>
            </w:r>
            <w:r w:rsidRPr="004D6C5B">
              <w:rPr>
                <w:sz w:val="18"/>
                <w:szCs w:val="18"/>
              </w:rPr>
              <w:t>≤</w:t>
            </w:r>
          </w:p>
        </w:tc>
        <w:tc>
          <w:tcPr>
            <w:tcW w:w="3676" w:type="dxa"/>
            <w:vAlign w:val="center"/>
          </w:tcPr>
          <w:p w:rsidR="000E6B50" w:rsidRPr="004D6C5B" w:rsidRDefault="00B02DA5" w:rsidP="00844775">
            <w:pPr>
              <w:widowControl/>
              <w:jc w:val="center"/>
              <w:rPr>
                <w:sz w:val="18"/>
                <w:szCs w:val="18"/>
              </w:rPr>
            </w:pPr>
            <w:r>
              <w:rPr>
                <w:sz w:val="18"/>
                <w:szCs w:val="18"/>
              </w:rPr>
              <w:t>0.3</w:t>
            </w:r>
          </w:p>
        </w:tc>
      </w:tr>
      <w:tr w:rsidR="000E6B50" w:rsidRPr="004D6C5B" w:rsidTr="00F714AE">
        <w:trPr>
          <w:trHeight w:val="465"/>
          <w:jc w:val="center"/>
        </w:trPr>
        <w:tc>
          <w:tcPr>
            <w:tcW w:w="3272" w:type="dxa"/>
            <w:vAlign w:val="center"/>
          </w:tcPr>
          <w:p w:rsidR="000E6B50" w:rsidRPr="004D6C5B" w:rsidRDefault="000E6B50" w:rsidP="00844775">
            <w:pPr>
              <w:rPr>
                <w:sz w:val="18"/>
                <w:szCs w:val="18"/>
              </w:rPr>
            </w:pPr>
            <w:r w:rsidRPr="004D6C5B">
              <w:rPr>
                <w:sz w:val="18"/>
                <w:szCs w:val="18"/>
              </w:rPr>
              <w:t>灼烧残渣</w:t>
            </w:r>
            <w:r w:rsidR="00F75486" w:rsidRPr="004D6C5B">
              <w:rPr>
                <w:color w:val="000000"/>
                <w:sz w:val="18"/>
                <w:szCs w:val="18"/>
              </w:rPr>
              <w:t>/</w:t>
            </w:r>
            <w:r w:rsidRPr="004D6C5B">
              <w:rPr>
                <w:sz w:val="18"/>
                <w:szCs w:val="18"/>
              </w:rPr>
              <w:t xml:space="preserve">%    </w:t>
            </w:r>
            <w:r w:rsidR="00F75486" w:rsidRPr="004D6C5B">
              <w:rPr>
                <w:sz w:val="18"/>
                <w:szCs w:val="18"/>
              </w:rPr>
              <w:t xml:space="preserve">             </w:t>
            </w:r>
            <w:r w:rsidRPr="004D6C5B">
              <w:rPr>
                <w:sz w:val="18"/>
                <w:szCs w:val="18"/>
              </w:rPr>
              <w:t>≤</w:t>
            </w:r>
          </w:p>
        </w:tc>
        <w:tc>
          <w:tcPr>
            <w:tcW w:w="3676" w:type="dxa"/>
            <w:vAlign w:val="center"/>
          </w:tcPr>
          <w:p w:rsidR="000E6B50" w:rsidRPr="004D6C5B" w:rsidRDefault="000E6B50" w:rsidP="0090401E">
            <w:pPr>
              <w:widowControl/>
              <w:jc w:val="center"/>
              <w:rPr>
                <w:sz w:val="18"/>
                <w:szCs w:val="18"/>
              </w:rPr>
            </w:pPr>
            <w:r w:rsidRPr="004D6C5B">
              <w:rPr>
                <w:sz w:val="18"/>
                <w:szCs w:val="18"/>
              </w:rPr>
              <w:t>0.</w:t>
            </w:r>
            <w:r w:rsidR="0090401E">
              <w:rPr>
                <w:sz w:val="18"/>
                <w:szCs w:val="18"/>
              </w:rPr>
              <w:t>2</w:t>
            </w:r>
          </w:p>
        </w:tc>
      </w:tr>
      <w:tr w:rsidR="000E6B50" w:rsidRPr="004D6C5B" w:rsidTr="00F714AE">
        <w:trPr>
          <w:trHeight w:val="465"/>
          <w:jc w:val="center"/>
        </w:trPr>
        <w:tc>
          <w:tcPr>
            <w:tcW w:w="3272" w:type="dxa"/>
            <w:vAlign w:val="center"/>
          </w:tcPr>
          <w:p w:rsidR="000E6B50" w:rsidRPr="004D6C5B" w:rsidRDefault="000E6B50" w:rsidP="00844775">
            <w:pPr>
              <w:rPr>
                <w:sz w:val="18"/>
                <w:szCs w:val="18"/>
              </w:rPr>
            </w:pPr>
            <w:r w:rsidRPr="004D6C5B">
              <w:rPr>
                <w:sz w:val="18"/>
                <w:szCs w:val="18"/>
              </w:rPr>
              <w:t xml:space="preserve">pH </w:t>
            </w:r>
          </w:p>
        </w:tc>
        <w:tc>
          <w:tcPr>
            <w:tcW w:w="3676" w:type="dxa"/>
            <w:vAlign w:val="center"/>
          </w:tcPr>
          <w:p w:rsidR="000E6B50" w:rsidRPr="004D6C5B" w:rsidRDefault="000E6B50" w:rsidP="00844775">
            <w:pPr>
              <w:widowControl/>
              <w:jc w:val="center"/>
              <w:rPr>
                <w:sz w:val="18"/>
                <w:szCs w:val="18"/>
              </w:rPr>
            </w:pPr>
            <w:r w:rsidRPr="004D6C5B">
              <w:rPr>
                <w:sz w:val="18"/>
                <w:szCs w:val="18"/>
              </w:rPr>
              <w:t>4.5</w:t>
            </w:r>
            <w:r w:rsidR="00AF1020" w:rsidRPr="004D6C5B">
              <w:rPr>
                <w:sz w:val="18"/>
                <w:szCs w:val="18"/>
              </w:rPr>
              <w:t>-</w:t>
            </w:r>
            <w:r w:rsidRPr="004D6C5B">
              <w:rPr>
                <w:sz w:val="18"/>
                <w:szCs w:val="18"/>
              </w:rPr>
              <w:t>6.0</w:t>
            </w:r>
          </w:p>
        </w:tc>
      </w:tr>
      <w:tr w:rsidR="000E6B50" w:rsidRPr="004D6C5B" w:rsidTr="00F714AE">
        <w:trPr>
          <w:trHeight w:val="465"/>
          <w:jc w:val="center"/>
        </w:trPr>
        <w:tc>
          <w:tcPr>
            <w:tcW w:w="3272" w:type="dxa"/>
            <w:vAlign w:val="center"/>
          </w:tcPr>
          <w:p w:rsidR="000E6B50" w:rsidRPr="004D6C5B" w:rsidRDefault="000E6B50" w:rsidP="00F75486">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F75486" w:rsidRPr="004D6C5B">
              <w:rPr>
                <w:color w:val="000000"/>
                <w:sz w:val="18"/>
                <w:szCs w:val="18"/>
              </w:rPr>
              <w:t>/</w:t>
            </w:r>
            <w:r w:rsidRPr="004D6C5B">
              <w:rPr>
                <w:color w:val="000000"/>
                <w:sz w:val="18"/>
                <w:szCs w:val="18"/>
              </w:rPr>
              <w:t xml:space="preserve">%     </w:t>
            </w:r>
            <w:r w:rsidR="00F75486"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0.05</w:t>
            </w:r>
          </w:p>
        </w:tc>
      </w:tr>
      <w:tr w:rsidR="000E6B50" w:rsidRPr="004D6C5B" w:rsidTr="00F714AE">
        <w:trPr>
          <w:trHeight w:val="465"/>
          <w:jc w:val="center"/>
        </w:trPr>
        <w:tc>
          <w:tcPr>
            <w:tcW w:w="3272"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F75486" w:rsidRPr="004D6C5B">
              <w:rPr>
                <w:color w:val="000000"/>
                <w:sz w:val="18"/>
                <w:szCs w:val="18"/>
              </w:rPr>
              <w:t>/</w:t>
            </w:r>
            <w:r w:rsidRPr="004D6C5B">
              <w:rPr>
                <w:color w:val="000000"/>
                <w:sz w:val="18"/>
                <w:szCs w:val="18"/>
              </w:rPr>
              <w:t xml:space="preserve">%    </w:t>
            </w:r>
            <w:r w:rsidR="00F75486" w:rsidRPr="004D6C5B">
              <w:rPr>
                <w:color w:val="000000"/>
                <w:sz w:val="18"/>
                <w:szCs w:val="18"/>
              </w:rPr>
              <w:t xml:space="preserve"> </w:t>
            </w:r>
            <w:r w:rsidRPr="004D6C5B">
              <w:rPr>
                <w:color w:val="000000"/>
                <w:sz w:val="18"/>
                <w:szCs w:val="18"/>
              </w:rPr>
              <w:t xml:space="preserve"> ≤</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0.03</w:t>
            </w:r>
          </w:p>
        </w:tc>
      </w:tr>
      <w:tr w:rsidR="000E6B50" w:rsidRPr="004D6C5B" w:rsidTr="00F714AE">
        <w:trPr>
          <w:trHeight w:val="480"/>
          <w:jc w:val="center"/>
        </w:trPr>
        <w:tc>
          <w:tcPr>
            <w:tcW w:w="3272" w:type="dxa"/>
            <w:vAlign w:val="center"/>
          </w:tcPr>
          <w:p w:rsidR="000E6B50" w:rsidRPr="004D6C5B" w:rsidRDefault="000E6B50" w:rsidP="00844775">
            <w:pPr>
              <w:rPr>
                <w:color w:val="000000"/>
                <w:sz w:val="18"/>
                <w:szCs w:val="18"/>
              </w:rPr>
            </w:pPr>
            <w:r w:rsidRPr="004D6C5B">
              <w:rPr>
                <w:color w:val="000000"/>
                <w:sz w:val="18"/>
                <w:szCs w:val="18"/>
              </w:rPr>
              <w:t>溶液的透光率</w:t>
            </w:r>
            <w:r w:rsidR="00F75486" w:rsidRPr="004D6C5B">
              <w:rPr>
                <w:color w:val="000000"/>
                <w:sz w:val="18"/>
                <w:szCs w:val="18"/>
              </w:rPr>
              <w:t>/</w:t>
            </w:r>
            <w:r w:rsidRPr="004D6C5B">
              <w:rPr>
                <w:color w:val="000000"/>
                <w:sz w:val="18"/>
                <w:szCs w:val="18"/>
              </w:rPr>
              <w:t xml:space="preserve">%     </w:t>
            </w:r>
            <w:r w:rsidR="00F75486"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F714AE">
        <w:trPr>
          <w:trHeight w:val="480"/>
          <w:jc w:val="center"/>
        </w:trPr>
        <w:tc>
          <w:tcPr>
            <w:tcW w:w="3272"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F75486" w:rsidRPr="004D6C5B">
              <w:rPr>
                <w:color w:val="000000"/>
                <w:sz w:val="18"/>
                <w:szCs w:val="18"/>
              </w:rPr>
              <w:t>/</w:t>
            </w:r>
            <w:r w:rsidRPr="004D6C5B">
              <w:rPr>
                <w:color w:val="000000"/>
                <w:sz w:val="18"/>
                <w:szCs w:val="18"/>
              </w:rPr>
              <w:t xml:space="preserve">%     </w:t>
            </w:r>
            <w:r w:rsidR="00F75486" w:rsidRPr="004D6C5B">
              <w:rPr>
                <w:color w:val="000000"/>
                <w:sz w:val="18"/>
                <w:szCs w:val="18"/>
              </w:rPr>
              <w:t xml:space="preserve">   </w:t>
            </w:r>
            <w:r w:rsidRPr="004D6C5B">
              <w:rPr>
                <w:color w:val="000000"/>
                <w:sz w:val="18"/>
                <w:szCs w:val="18"/>
              </w:rPr>
              <w:t>≤</w:t>
            </w:r>
          </w:p>
        </w:tc>
        <w:tc>
          <w:tcPr>
            <w:tcW w:w="3676" w:type="dxa"/>
            <w:vAlign w:val="center"/>
          </w:tcPr>
          <w:p w:rsidR="000E6B50" w:rsidRPr="004D6C5B" w:rsidRDefault="00633AB6" w:rsidP="00844775">
            <w:pPr>
              <w:jc w:val="center"/>
              <w:rPr>
                <w:color w:val="000000"/>
                <w:sz w:val="18"/>
                <w:szCs w:val="18"/>
              </w:rPr>
            </w:pPr>
            <w:r>
              <w:rPr>
                <w:color w:val="000000"/>
                <w:sz w:val="18"/>
                <w:szCs w:val="18"/>
              </w:rPr>
              <w:t>0.1</w:t>
            </w:r>
          </w:p>
        </w:tc>
      </w:tr>
      <w:tr w:rsidR="005A1303" w:rsidRPr="004D6C5B" w:rsidTr="00F714AE">
        <w:trPr>
          <w:trHeight w:val="480"/>
          <w:jc w:val="center"/>
        </w:trPr>
        <w:tc>
          <w:tcPr>
            <w:tcW w:w="3272" w:type="dxa"/>
            <w:vAlign w:val="center"/>
          </w:tcPr>
          <w:p w:rsidR="005A1303" w:rsidRPr="004D6C5B" w:rsidRDefault="005A1303" w:rsidP="00F75486">
            <w:pPr>
              <w:rPr>
                <w:color w:val="000000"/>
                <w:sz w:val="18"/>
                <w:szCs w:val="18"/>
              </w:rPr>
            </w:pPr>
            <w:r w:rsidRPr="004D6C5B">
              <w:rPr>
                <w:color w:val="000000"/>
                <w:sz w:val="18"/>
                <w:szCs w:val="18"/>
              </w:rPr>
              <w:t>铁盐</w:t>
            </w:r>
            <w:r w:rsidR="00F75486"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F75486" w:rsidRPr="004D6C5B">
              <w:rPr>
                <w:color w:val="000000"/>
                <w:sz w:val="18"/>
                <w:szCs w:val="18"/>
              </w:rPr>
              <w:t xml:space="preserve">              </w:t>
            </w:r>
            <w:r w:rsidRPr="004D6C5B">
              <w:rPr>
                <w:color w:val="000000"/>
                <w:sz w:val="18"/>
                <w:szCs w:val="18"/>
              </w:rPr>
              <w:t>≤</w:t>
            </w:r>
          </w:p>
        </w:tc>
        <w:tc>
          <w:tcPr>
            <w:tcW w:w="367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E53B32" w:rsidP="005B080F">
      <w:pPr>
        <w:spacing w:line="360" w:lineRule="auto"/>
        <w:jc w:val="left"/>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4.2.21</w:t>
        </w:r>
      </w:smartTag>
      <w:r w:rsidR="000E6B50" w:rsidRPr="004D6C5B">
        <w:rPr>
          <w:kern w:val="0"/>
          <w:szCs w:val="20"/>
        </w:rPr>
        <w:t xml:space="preserve">  L-</w:t>
      </w:r>
      <w:r w:rsidR="000E6B50" w:rsidRPr="004D6C5B">
        <w:rPr>
          <w:kern w:val="0"/>
          <w:szCs w:val="20"/>
        </w:rPr>
        <w:t>瓜氨酸</w:t>
      </w:r>
    </w:p>
    <w:p w:rsidR="000E6B50" w:rsidRPr="004D6C5B" w:rsidRDefault="000E6B50" w:rsidP="005B080F">
      <w:pPr>
        <w:spacing w:line="360" w:lineRule="auto"/>
        <w:ind w:firstLineChars="250" w:firstLine="525"/>
        <w:jc w:val="left"/>
        <w:rPr>
          <w:kern w:val="0"/>
          <w:szCs w:val="20"/>
        </w:rPr>
      </w:pPr>
      <w:r w:rsidRPr="004D6C5B">
        <w:rPr>
          <w:szCs w:val="21"/>
        </w:rPr>
        <w:t>应符合表</w:t>
      </w:r>
      <w:r w:rsidR="00E53B32" w:rsidRPr="004D6C5B">
        <w:rPr>
          <w:szCs w:val="21"/>
        </w:rPr>
        <w:t>22</w:t>
      </w:r>
      <w:r w:rsidRPr="004D6C5B">
        <w:rPr>
          <w:szCs w:val="21"/>
        </w:rPr>
        <w:t>要求</w:t>
      </w:r>
      <w:r w:rsidR="006F4C44" w:rsidRPr="004D6C5B">
        <w:rPr>
          <w:szCs w:val="21"/>
        </w:rPr>
        <w:t>。</w:t>
      </w:r>
    </w:p>
    <w:p w:rsidR="000E6B50" w:rsidRPr="004D6C5B" w:rsidRDefault="000E6B50" w:rsidP="000E6B50">
      <w:pPr>
        <w:spacing w:line="360" w:lineRule="auto"/>
        <w:jc w:val="center"/>
        <w:rPr>
          <w:szCs w:val="21"/>
        </w:rPr>
      </w:pPr>
      <w:r w:rsidRPr="004D6C5B">
        <w:rPr>
          <w:szCs w:val="21"/>
        </w:rPr>
        <w:t>表</w:t>
      </w:r>
      <w:r w:rsidR="00E53B32" w:rsidRPr="004D6C5B">
        <w:rPr>
          <w:szCs w:val="21"/>
        </w:rPr>
        <w:t>22</w:t>
      </w:r>
      <w:r w:rsidRPr="004D6C5B">
        <w:rPr>
          <w:szCs w:val="21"/>
        </w:rPr>
        <w:t xml:space="preserve">  L-</w:t>
      </w:r>
      <w:r w:rsidRPr="004D6C5B">
        <w:rPr>
          <w:szCs w:val="21"/>
        </w:rPr>
        <w:t>瓜氨酸理化指标</w:t>
      </w:r>
    </w:p>
    <w:tbl>
      <w:tblPr>
        <w:tblW w:w="6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36"/>
      </w:tblGrid>
      <w:tr w:rsidR="000E6B50" w:rsidRPr="004D6C5B" w:rsidTr="00720B5D">
        <w:trPr>
          <w:trHeight w:val="465"/>
          <w:jc w:val="center"/>
        </w:trPr>
        <w:tc>
          <w:tcPr>
            <w:tcW w:w="3186"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3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720B5D">
        <w:trPr>
          <w:trHeight w:val="442"/>
          <w:jc w:val="center"/>
        </w:trPr>
        <w:tc>
          <w:tcPr>
            <w:tcW w:w="3186" w:type="dxa"/>
            <w:vAlign w:val="center"/>
          </w:tcPr>
          <w:p w:rsidR="000E6B50" w:rsidRPr="004D6C5B" w:rsidRDefault="000E6B50" w:rsidP="00844775">
            <w:pPr>
              <w:rPr>
                <w:sz w:val="18"/>
                <w:szCs w:val="18"/>
              </w:rPr>
            </w:pPr>
            <w:r w:rsidRPr="004D6C5B">
              <w:rPr>
                <w:sz w:val="18"/>
                <w:szCs w:val="18"/>
              </w:rPr>
              <w:t>鉴别</w:t>
            </w:r>
          </w:p>
        </w:tc>
        <w:tc>
          <w:tcPr>
            <w:tcW w:w="3636" w:type="dxa"/>
            <w:vAlign w:val="center"/>
          </w:tcPr>
          <w:p w:rsidR="000E6B50" w:rsidRPr="004D6C5B" w:rsidRDefault="000E6B50" w:rsidP="001063F7">
            <w:pPr>
              <w:widowControl/>
              <w:jc w:val="center"/>
              <w:rPr>
                <w:sz w:val="18"/>
                <w:szCs w:val="18"/>
              </w:rPr>
            </w:pPr>
            <w:r w:rsidRPr="004D6C5B">
              <w:rPr>
                <w:sz w:val="18"/>
                <w:szCs w:val="18"/>
              </w:rPr>
              <w:t>试样的红外光吸收图谱与</w:t>
            </w:r>
            <w:r w:rsidR="001063F7" w:rsidRPr="004D6C5B">
              <w:rPr>
                <w:sz w:val="18"/>
                <w:szCs w:val="18"/>
              </w:rPr>
              <w:t>标准品</w:t>
            </w:r>
            <w:r w:rsidRPr="004D6C5B">
              <w:rPr>
                <w:sz w:val="18"/>
                <w:szCs w:val="18"/>
              </w:rPr>
              <w:t>图谱一致</w:t>
            </w:r>
          </w:p>
        </w:tc>
      </w:tr>
      <w:tr w:rsidR="000E6B50" w:rsidRPr="004D6C5B" w:rsidTr="00720B5D">
        <w:trPr>
          <w:trHeight w:val="465"/>
          <w:jc w:val="center"/>
        </w:trPr>
        <w:tc>
          <w:tcPr>
            <w:tcW w:w="3186" w:type="dxa"/>
            <w:vAlign w:val="center"/>
          </w:tcPr>
          <w:p w:rsidR="000E6B50" w:rsidRPr="004D6C5B" w:rsidRDefault="000E6B50" w:rsidP="00844775">
            <w:pPr>
              <w:rPr>
                <w:sz w:val="18"/>
                <w:szCs w:val="18"/>
              </w:rPr>
            </w:pPr>
            <w:r w:rsidRPr="004D6C5B">
              <w:rPr>
                <w:sz w:val="18"/>
                <w:szCs w:val="18"/>
              </w:rPr>
              <w:t>含量（以干基计）</w:t>
            </w:r>
            <w:r w:rsidR="00720B5D" w:rsidRPr="004D6C5B">
              <w:rPr>
                <w:color w:val="000000"/>
                <w:sz w:val="18"/>
                <w:szCs w:val="18"/>
              </w:rPr>
              <w:t>/</w:t>
            </w:r>
            <w:r w:rsidRPr="004D6C5B">
              <w:rPr>
                <w:sz w:val="18"/>
                <w:szCs w:val="18"/>
              </w:rPr>
              <w:t xml:space="preserve">%    </w:t>
            </w:r>
          </w:p>
        </w:tc>
        <w:tc>
          <w:tcPr>
            <w:tcW w:w="363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720B5D">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7" type="#_x0000_t75" style="width:11.25pt;height:18pt" o:ole="">
                  <v:imagedata r:id="rId54" o:title=""/>
                </v:shape>
                <o:OLEObject Type="Embed" ProgID="Equations" ShapeID="_x0000_i1047" DrawAspect="Content" ObjectID="_1598678810" r:id="rId75"/>
              </w:object>
            </w:r>
            <w:r w:rsidRPr="004D6C5B">
              <w:rPr>
                <w:sz w:val="18"/>
                <w:szCs w:val="18"/>
              </w:rPr>
              <w:t xml:space="preserve"> </w:t>
            </w:r>
          </w:p>
        </w:tc>
        <w:tc>
          <w:tcPr>
            <w:tcW w:w="3636" w:type="dxa"/>
            <w:vAlign w:val="center"/>
          </w:tcPr>
          <w:p w:rsidR="000E6B50" w:rsidRPr="004D6C5B" w:rsidRDefault="000E6B50" w:rsidP="00844775">
            <w:pPr>
              <w:widowControl/>
              <w:jc w:val="center"/>
              <w:rPr>
                <w:color w:val="000000"/>
                <w:sz w:val="18"/>
                <w:szCs w:val="18"/>
              </w:rPr>
            </w:pPr>
            <w:r w:rsidRPr="004D6C5B">
              <w:rPr>
                <w:color w:val="000000"/>
                <w:sz w:val="18"/>
                <w:szCs w:val="18"/>
              </w:rPr>
              <w:t>＋</w:t>
            </w:r>
            <w:r w:rsidRPr="004D6C5B">
              <w:rPr>
                <w:color w:val="000000"/>
                <w:sz w:val="18"/>
                <w:szCs w:val="18"/>
              </w:rPr>
              <w:t>24.5°</w:t>
            </w:r>
            <w:r w:rsidR="00AF1020" w:rsidRPr="004D6C5B">
              <w:rPr>
                <w:color w:val="000000"/>
                <w:sz w:val="18"/>
                <w:szCs w:val="18"/>
              </w:rPr>
              <w:t>-</w:t>
            </w:r>
            <w:r w:rsidRPr="004D6C5B">
              <w:rPr>
                <w:color w:val="000000"/>
                <w:sz w:val="18"/>
                <w:szCs w:val="18"/>
              </w:rPr>
              <w:t>＋</w:t>
            </w:r>
            <w:r w:rsidRPr="004D6C5B">
              <w:rPr>
                <w:color w:val="000000"/>
                <w:sz w:val="18"/>
                <w:szCs w:val="18"/>
              </w:rPr>
              <w:t>26.8°</w:t>
            </w:r>
          </w:p>
        </w:tc>
      </w:tr>
      <w:tr w:rsidR="000E6B50" w:rsidRPr="004D6C5B" w:rsidTr="00720B5D">
        <w:trPr>
          <w:trHeight w:val="465"/>
          <w:jc w:val="center"/>
        </w:trPr>
        <w:tc>
          <w:tcPr>
            <w:tcW w:w="3186" w:type="dxa"/>
            <w:vAlign w:val="center"/>
          </w:tcPr>
          <w:p w:rsidR="000E6B50" w:rsidRPr="004D6C5B" w:rsidRDefault="000E6B50" w:rsidP="00844775">
            <w:pPr>
              <w:rPr>
                <w:sz w:val="18"/>
                <w:szCs w:val="18"/>
              </w:rPr>
            </w:pPr>
            <w:r w:rsidRPr="004D6C5B">
              <w:rPr>
                <w:sz w:val="18"/>
                <w:szCs w:val="18"/>
              </w:rPr>
              <w:t>干燥失重</w:t>
            </w:r>
            <w:r w:rsidR="00720B5D" w:rsidRPr="004D6C5B">
              <w:rPr>
                <w:color w:val="000000"/>
                <w:sz w:val="18"/>
                <w:szCs w:val="18"/>
              </w:rPr>
              <w:t>/</w:t>
            </w:r>
            <w:r w:rsidRPr="004D6C5B">
              <w:rPr>
                <w:sz w:val="18"/>
                <w:szCs w:val="18"/>
              </w:rPr>
              <w:t xml:space="preserve">%    </w:t>
            </w:r>
            <w:r w:rsidR="00720B5D" w:rsidRPr="004D6C5B">
              <w:rPr>
                <w:sz w:val="18"/>
                <w:szCs w:val="18"/>
              </w:rPr>
              <w:t xml:space="preserve">                 </w:t>
            </w:r>
            <w:r w:rsidRPr="004D6C5B">
              <w:rPr>
                <w:sz w:val="18"/>
                <w:szCs w:val="18"/>
              </w:rPr>
              <w:t>≤</w:t>
            </w:r>
          </w:p>
        </w:tc>
        <w:tc>
          <w:tcPr>
            <w:tcW w:w="3636" w:type="dxa"/>
            <w:vAlign w:val="center"/>
          </w:tcPr>
          <w:p w:rsidR="000E6B50" w:rsidRPr="004D6C5B" w:rsidRDefault="00B02DA5" w:rsidP="00844775">
            <w:pPr>
              <w:widowControl/>
              <w:jc w:val="center"/>
              <w:rPr>
                <w:sz w:val="18"/>
                <w:szCs w:val="18"/>
              </w:rPr>
            </w:pPr>
            <w:r>
              <w:rPr>
                <w:sz w:val="18"/>
                <w:szCs w:val="18"/>
              </w:rPr>
              <w:t>0.3</w:t>
            </w:r>
          </w:p>
        </w:tc>
      </w:tr>
      <w:tr w:rsidR="000E6B50" w:rsidRPr="004D6C5B" w:rsidTr="00720B5D">
        <w:trPr>
          <w:trHeight w:val="465"/>
          <w:jc w:val="center"/>
        </w:trPr>
        <w:tc>
          <w:tcPr>
            <w:tcW w:w="3186" w:type="dxa"/>
            <w:vAlign w:val="center"/>
          </w:tcPr>
          <w:p w:rsidR="000E6B50" w:rsidRPr="004D6C5B" w:rsidRDefault="000E6B50" w:rsidP="00844775">
            <w:pPr>
              <w:rPr>
                <w:sz w:val="18"/>
                <w:szCs w:val="18"/>
              </w:rPr>
            </w:pPr>
            <w:r w:rsidRPr="004D6C5B">
              <w:rPr>
                <w:sz w:val="18"/>
                <w:szCs w:val="18"/>
              </w:rPr>
              <w:t>灼烧残渣</w:t>
            </w:r>
            <w:r w:rsidR="00720B5D" w:rsidRPr="004D6C5B">
              <w:rPr>
                <w:color w:val="000000"/>
                <w:sz w:val="18"/>
                <w:szCs w:val="18"/>
              </w:rPr>
              <w:t>/</w:t>
            </w:r>
            <w:r w:rsidRPr="004D6C5B">
              <w:rPr>
                <w:sz w:val="18"/>
                <w:szCs w:val="18"/>
              </w:rPr>
              <w:t xml:space="preserve">%   </w:t>
            </w:r>
            <w:r w:rsidR="00720B5D" w:rsidRPr="004D6C5B">
              <w:rPr>
                <w:sz w:val="18"/>
                <w:szCs w:val="18"/>
              </w:rPr>
              <w:t xml:space="preserve">                 </w:t>
            </w:r>
            <w:r w:rsidRPr="004D6C5B">
              <w:rPr>
                <w:sz w:val="18"/>
                <w:szCs w:val="18"/>
              </w:rPr>
              <w:t xml:space="preserve"> ≤</w:t>
            </w:r>
          </w:p>
        </w:tc>
        <w:tc>
          <w:tcPr>
            <w:tcW w:w="3636"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720B5D">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36" w:type="dxa"/>
            <w:vAlign w:val="center"/>
          </w:tcPr>
          <w:p w:rsidR="000E6B50" w:rsidRPr="004D6C5B" w:rsidRDefault="000E6B50" w:rsidP="00844775">
            <w:pPr>
              <w:widowControl/>
              <w:jc w:val="center"/>
              <w:rPr>
                <w:sz w:val="18"/>
                <w:szCs w:val="18"/>
              </w:rPr>
            </w:pPr>
            <w:r w:rsidRPr="004D6C5B">
              <w:rPr>
                <w:sz w:val="18"/>
                <w:szCs w:val="18"/>
              </w:rPr>
              <w:t>5.0</w:t>
            </w:r>
            <w:r w:rsidR="00AF1020" w:rsidRPr="004D6C5B">
              <w:rPr>
                <w:sz w:val="18"/>
                <w:szCs w:val="18"/>
              </w:rPr>
              <w:t>-</w:t>
            </w:r>
            <w:r w:rsidRPr="004D6C5B">
              <w:rPr>
                <w:sz w:val="18"/>
                <w:szCs w:val="18"/>
              </w:rPr>
              <w:t>7.0</w:t>
            </w:r>
          </w:p>
        </w:tc>
      </w:tr>
      <w:tr w:rsidR="000E6B50" w:rsidRPr="004D6C5B" w:rsidTr="00720B5D">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720B5D" w:rsidRPr="004D6C5B">
              <w:rPr>
                <w:color w:val="000000"/>
                <w:sz w:val="18"/>
                <w:szCs w:val="18"/>
              </w:rPr>
              <w:t>/</w:t>
            </w:r>
            <w:r w:rsidRPr="004D6C5B">
              <w:rPr>
                <w:color w:val="000000"/>
                <w:sz w:val="18"/>
                <w:szCs w:val="18"/>
              </w:rPr>
              <w:t xml:space="preserve">%     </w:t>
            </w:r>
            <w:r w:rsidR="00720B5D"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720B5D">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720B5D" w:rsidRPr="004D6C5B">
              <w:rPr>
                <w:color w:val="000000"/>
                <w:sz w:val="18"/>
                <w:szCs w:val="18"/>
              </w:rPr>
              <w:t>/</w:t>
            </w:r>
            <w:r w:rsidRPr="004D6C5B">
              <w:rPr>
                <w:color w:val="000000"/>
                <w:sz w:val="18"/>
                <w:szCs w:val="18"/>
              </w:rPr>
              <w:t xml:space="preserve">%     </w:t>
            </w:r>
            <w:r w:rsidR="00720B5D"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720B5D">
        <w:trPr>
          <w:trHeight w:val="465"/>
          <w:jc w:val="center"/>
        </w:trPr>
        <w:tc>
          <w:tcPr>
            <w:tcW w:w="3186" w:type="dxa"/>
            <w:vAlign w:val="center"/>
          </w:tcPr>
          <w:p w:rsidR="000E6B50" w:rsidRPr="004D6C5B" w:rsidRDefault="00150073" w:rsidP="00720B5D">
            <w:pPr>
              <w:rPr>
                <w:color w:val="000000"/>
                <w:sz w:val="18"/>
                <w:szCs w:val="18"/>
              </w:rPr>
            </w:pPr>
            <w:r w:rsidRPr="004D6C5B">
              <w:rPr>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720B5D"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720B5D">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溶液的透光率</w:t>
            </w:r>
            <w:r w:rsidR="00720B5D" w:rsidRPr="004D6C5B">
              <w:rPr>
                <w:color w:val="000000"/>
                <w:sz w:val="18"/>
                <w:szCs w:val="18"/>
              </w:rPr>
              <w:t>/</w:t>
            </w:r>
            <w:r w:rsidRPr="004D6C5B">
              <w:rPr>
                <w:color w:val="000000"/>
                <w:sz w:val="18"/>
                <w:szCs w:val="18"/>
              </w:rPr>
              <w:t xml:space="preserve">%     </w:t>
            </w:r>
            <w:r w:rsidR="00720B5D"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720B5D">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720B5D" w:rsidRPr="004D6C5B">
              <w:rPr>
                <w:color w:val="000000"/>
                <w:sz w:val="18"/>
                <w:szCs w:val="18"/>
              </w:rPr>
              <w:t>/</w:t>
            </w:r>
            <w:r w:rsidRPr="004D6C5B">
              <w:rPr>
                <w:color w:val="000000"/>
                <w:sz w:val="18"/>
                <w:szCs w:val="18"/>
              </w:rPr>
              <w:t xml:space="preserve">%     </w:t>
            </w:r>
            <w:r w:rsidR="00720B5D"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5A1303" w:rsidRPr="004D6C5B" w:rsidTr="00720B5D">
        <w:trPr>
          <w:trHeight w:val="480"/>
          <w:jc w:val="center"/>
        </w:trPr>
        <w:tc>
          <w:tcPr>
            <w:tcW w:w="3186" w:type="dxa"/>
            <w:vAlign w:val="center"/>
          </w:tcPr>
          <w:p w:rsidR="005A1303" w:rsidRPr="004D6C5B" w:rsidRDefault="005A1303" w:rsidP="005A1303">
            <w:pPr>
              <w:rPr>
                <w:color w:val="000000"/>
                <w:sz w:val="18"/>
                <w:szCs w:val="18"/>
              </w:rPr>
            </w:pPr>
            <w:r w:rsidRPr="004D6C5B">
              <w:rPr>
                <w:color w:val="000000"/>
                <w:sz w:val="18"/>
                <w:szCs w:val="18"/>
              </w:rPr>
              <w:t>铁盐</w:t>
            </w:r>
            <w:r w:rsidR="00720B5D"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720B5D" w:rsidRPr="004D6C5B">
              <w:rPr>
                <w:color w:val="000000"/>
                <w:sz w:val="18"/>
                <w:szCs w:val="18"/>
              </w:rPr>
              <w:t xml:space="preserve">                  </w:t>
            </w:r>
            <w:r w:rsidRPr="004D6C5B">
              <w:rPr>
                <w:color w:val="000000"/>
                <w:sz w:val="18"/>
                <w:szCs w:val="18"/>
              </w:rPr>
              <w:t>≤</w:t>
            </w:r>
          </w:p>
        </w:tc>
        <w:tc>
          <w:tcPr>
            <w:tcW w:w="3636" w:type="dxa"/>
            <w:vAlign w:val="center"/>
          </w:tcPr>
          <w:p w:rsidR="005A1303" w:rsidRPr="004D6C5B" w:rsidRDefault="005A1303" w:rsidP="005A1303">
            <w:pPr>
              <w:jc w:val="center"/>
              <w:rPr>
                <w:color w:val="000000"/>
                <w:sz w:val="18"/>
                <w:szCs w:val="18"/>
              </w:rPr>
            </w:pPr>
            <w:r w:rsidRPr="004D6C5B">
              <w:rPr>
                <w:color w:val="000000"/>
                <w:sz w:val="18"/>
                <w:szCs w:val="18"/>
              </w:rPr>
              <w:t>30</w:t>
            </w:r>
          </w:p>
        </w:tc>
      </w:tr>
    </w:tbl>
    <w:p w:rsidR="000E6B50" w:rsidRPr="004D6C5B" w:rsidRDefault="000E6B50" w:rsidP="005B080F">
      <w:pPr>
        <w:spacing w:line="360" w:lineRule="auto"/>
        <w:jc w:val="left"/>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4.2.2</w:t>
        </w:r>
        <w:r w:rsidR="00E53B32" w:rsidRPr="004D6C5B">
          <w:rPr>
            <w:kern w:val="0"/>
            <w:szCs w:val="20"/>
          </w:rPr>
          <w:t>2</w:t>
        </w:r>
      </w:smartTag>
      <w:r w:rsidRPr="004D6C5B">
        <w:rPr>
          <w:kern w:val="0"/>
          <w:szCs w:val="20"/>
        </w:rPr>
        <w:t xml:space="preserve">  </w:t>
      </w:r>
      <w:r w:rsidR="004B14C3">
        <w:rPr>
          <w:kern w:val="0"/>
          <w:szCs w:val="20"/>
        </w:rPr>
        <w:t>L-</w:t>
      </w:r>
      <w:r w:rsidR="00943E2B">
        <w:rPr>
          <w:kern w:val="0"/>
          <w:szCs w:val="20"/>
        </w:rPr>
        <w:t>盐酸组氨酸</w:t>
      </w:r>
    </w:p>
    <w:p w:rsidR="000E6B50" w:rsidRPr="004D6C5B" w:rsidRDefault="000E6B50" w:rsidP="005B080F">
      <w:pPr>
        <w:spacing w:line="360" w:lineRule="auto"/>
        <w:ind w:firstLineChars="250" w:firstLine="525"/>
        <w:jc w:val="left"/>
        <w:rPr>
          <w:kern w:val="0"/>
          <w:szCs w:val="20"/>
        </w:rPr>
      </w:pPr>
      <w:r w:rsidRPr="004D6C5B">
        <w:rPr>
          <w:szCs w:val="21"/>
        </w:rPr>
        <w:t>应符合表</w:t>
      </w:r>
      <w:r w:rsidR="00E53B32" w:rsidRPr="004D6C5B">
        <w:rPr>
          <w:szCs w:val="21"/>
        </w:rPr>
        <w:t>23</w:t>
      </w:r>
      <w:r w:rsidRPr="004D6C5B">
        <w:rPr>
          <w:szCs w:val="21"/>
        </w:rPr>
        <w:t>要求</w:t>
      </w:r>
      <w:r w:rsidR="00164D07" w:rsidRPr="004D6C5B">
        <w:rPr>
          <w:szCs w:val="21"/>
        </w:rPr>
        <w:t>。</w:t>
      </w:r>
    </w:p>
    <w:p w:rsidR="000E6B50" w:rsidRPr="004D6C5B" w:rsidRDefault="000E6B50" w:rsidP="000E6B50">
      <w:pPr>
        <w:spacing w:line="360" w:lineRule="auto"/>
        <w:jc w:val="center"/>
        <w:rPr>
          <w:szCs w:val="21"/>
        </w:rPr>
      </w:pPr>
      <w:r w:rsidRPr="004D6C5B">
        <w:rPr>
          <w:szCs w:val="21"/>
        </w:rPr>
        <w:t>表</w:t>
      </w:r>
      <w:r w:rsidR="00E53B32" w:rsidRPr="004D6C5B">
        <w:rPr>
          <w:szCs w:val="21"/>
        </w:rPr>
        <w:t>23</w:t>
      </w:r>
      <w:r w:rsidR="00164D07" w:rsidRPr="004D6C5B">
        <w:rPr>
          <w:szCs w:val="21"/>
        </w:rPr>
        <w:t xml:space="preserve">  </w:t>
      </w:r>
      <w:r w:rsidR="004B14C3">
        <w:rPr>
          <w:szCs w:val="21"/>
        </w:rPr>
        <w:t>L-</w:t>
      </w:r>
      <w:r w:rsidR="00943E2B">
        <w:rPr>
          <w:szCs w:val="21"/>
        </w:rPr>
        <w:t>盐酸组氨酸</w:t>
      </w:r>
      <w:r w:rsidRPr="004D6C5B">
        <w:rPr>
          <w:szCs w:val="21"/>
        </w:rPr>
        <w:t>理化指标</w:t>
      </w:r>
    </w:p>
    <w:tbl>
      <w:tblPr>
        <w:tblW w:w="6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36"/>
      </w:tblGrid>
      <w:tr w:rsidR="000E6B50" w:rsidRPr="004D6C5B" w:rsidTr="00675590">
        <w:trPr>
          <w:trHeight w:val="465"/>
          <w:jc w:val="center"/>
        </w:trPr>
        <w:tc>
          <w:tcPr>
            <w:tcW w:w="3186"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3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675590">
        <w:trPr>
          <w:trHeight w:val="442"/>
          <w:jc w:val="center"/>
        </w:trPr>
        <w:tc>
          <w:tcPr>
            <w:tcW w:w="3186" w:type="dxa"/>
            <w:vAlign w:val="center"/>
          </w:tcPr>
          <w:p w:rsidR="000E6B50" w:rsidRPr="004D6C5B" w:rsidRDefault="000E6B50" w:rsidP="00844775">
            <w:pPr>
              <w:rPr>
                <w:sz w:val="18"/>
                <w:szCs w:val="18"/>
              </w:rPr>
            </w:pPr>
            <w:r w:rsidRPr="004D6C5B">
              <w:rPr>
                <w:sz w:val="18"/>
                <w:szCs w:val="18"/>
              </w:rPr>
              <w:t>鉴别</w:t>
            </w:r>
          </w:p>
        </w:tc>
        <w:tc>
          <w:tcPr>
            <w:tcW w:w="3636" w:type="dxa"/>
            <w:vAlign w:val="center"/>
          </w:tcPr>
          <w:p w:rsidR="000E6B50" w:rsidRPr="004D6C5B" w:rsidRDefault="000E6B50" w:rsidP="001063F7">
            <w:pPr>
              <w:widowControl/>
              <w:jc w:val="center"/>
              <w:rPr>
                <w:sz w:val="18"/>
                <w:szCs w:val="18"/>
              </w:rPr>
            </w:pPr>
            <w:r w:rsidRPr="004D6C5B">
              <w:rPr>
                <w:sz w:val="18"/>
                <w:szCs w:val="18"/>
              </w:rPr>
              <w:t>试样的红外光吸收图谱与</w:t>
            </w:r>
            <w:r w:rsidR="00C71B81" w:rsidRPr="004D6C5B">
              <w:rPr>
                <w:sz w:val="18"/>
                <w:szCs w:val="18"/>
              </w:rPr>
              <w:t>附录</w:t>
            </w:r>
            <w:r w:rsidR="00C71B81" w:rsidRPr="004D6C5B">
              <w:rPr>
                <w:sz w:val="18"/>
                <w:szCs w:val="18"/>
              </w:rPr>
              <w:t>A</w:t>
            </w:r>
            <w:r w:rsidRPr="004D6C5B">
              <w:rPr>
                <w:sz w:val="18"/>
                <w:szCs w:val="18"/>
              </w:rPr>
              <w:t>图谱一致</w:t>
            </w:r>
          </w:p>
        </w:tc>
      </w:tr>
      <w:tr w:rsidR="000E6B50" w:rsidRPr="004D6C5B" w:rsidTr="00675590">
        <w:trPr>
          <w:trHeight w:val="465"/>
          <w:jc w:val="center"/>
        </w:trPr>
        <w:tc>
          <w:tcPr>
            <w:tcW w:w="3186" w:type="dxa"/>
            <w:vAlign w:val="center"/>
          </w:tcPr>
          <w:p w:rsidR="000E6B50" w:rsidRPr="004D6C5B" w:rsidRDefault="000E6B50" w:rsidP="00844775">
            <w:pPr>
              <w:rPr>
                <w:sz w:val="18"/>
                <w:szCs w:val="18"/>
              </w:rPr>
            </w:pPr>
            <w:r w:rsidRPr="004D6C5B">
              <w:rPr>
                <w:sz w:val="18"/>
                <w:szCs w:val="18"/>
              </w:rPr>
              <w:lastRenderedPageBreak/>
              <w:t>含量（以干基计）</w:t>
            </w:r>
            <w:r w:rsidR="00675590" w:rsidRPr="004D6C5B">
              <w:rPr>
                <w:color w:val="000000"/>
                <w:sz w:val="18"/>
                <w:szCs w:val="18"/>
              </w:rPr>
              <w:t>/</w:t>
            </w:r>
            <w:r w:rsidRPr="004D6C5B">
              <w:rPr>
                <w:sz w:val="18"/>
                <w:szCs w:val="18"/>
              </w:rPr>
              <w:t xml:space="preserve">%    </w:t>
            </w:r>
          </w:p>
        </w:tc>
        <w:tc>
          <w:tcPr>
            <w:tcW w:w="363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675590">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8" type="#_x0000_t75" style="width:11.25pt;height:18pt" o:ole="">
                  <v:imagedata r:id="rId54" o:title=""/>
                </v:shape>
                <o:OLEObject Type="Embed" ProgID="Equations" ShapeID="_x0000_i1048" DrawAspect="Content" ObjectID="_1598678811" r:id="rId76"/>
              </w:object>
            </w:r>
            <w:r w:rsidRPr="004D6C5B">
              <w:rPr>
                <w:sz w:val="18"/>
                <w:szCs w:val="18"/>
              </w:rPr>
              <w:t xml:space="preserve"> </w:t>
            </w:r>
          </w:p>
        </w:tc>
        <w:tc>
          <w:tcPr>
            <w:tcW w:w="3636" w:type="dxa"/>
            <w:vAlign w:val="center"/>
          </w:tcPr>
          <w:p w:rsidR="000E6B50" w:rsidRPr="004D6C5B" w:rsidRDefault="000E6B50" w:rsidP="009632A4">
            <w:pPr>
              <w:widowControl/>
              <w:jc w:val="center"/>
              <w:rPr>
                <w:color w:val="000000"/>
                <w:sz w:val="18"/>
                <w:szCs w:val="18"/>
              </w:rPr>
            </w:pPr>
            <w:r w:rsidRPr="004D6C5B">
              <w:rPr>
                <w:color w:val="000000"/>
                <w:sz w:val="18"/>
                <w:szCs w:val="18"/>
              </w:rPr>
              <w:t>＋</w:t>
            </w:r>
            <w:r w:rsidR="009632A4" w:rsidRPr="004D6C5B">
              <w:rPr>
                <w:color w:val="000000"/>
                <w:sz w:val="18"/>
                <w:szCs w:val="18"/>
              </w:rPr>
              <w:t>8</w:t>
            </w:r>
            <w:r w:rsidRPr="004D6C5B">
              <w:rPr>
                <w:color w:val="000000"/>
                <w:sz w:val="18"/>
                <w:szCs w:val="18"/>
              </w:rPr>
              <w:t>.5°</w:t>
            </w:r>
            <w:r w:rsidR="00AF1020" w:rsidRPr="004D6C5B">
              <w:rPr>
                <w:color w:val="000000"/>
                <w:sz w:val="18"/>
                <w:szCs w:val="18"/>
              </w:rPr>
              <w:t>-</w:t>
            </w:r>
            <w:r w:rsidRPr="004D6C5B">
              <w:rPr>
                <w:color w:val="000000"/>
                <w:sz w:val="18"/>
                <w:szCs w:val="18"/>
              </w:rPr>
              <w:t>＋</w:t>
            </w:r>
            <w:r w:rsidR="009632A4" w:rsidRPr="004D6C5B">
              <w:rPr>
                <w:color w:val="000000"/>
                <w:sz w:val="18"/>
                <w:szCs w:val="18"/>
              </w:rPr>
              <w:t>10.5</w:t>
            </w:r>
            <w:r w:rsidRPr="004D6C5B">
              <w:rPr>
                <w:color w:val="000000"/>
                <w:sz w:val="18"/>
                <w:szCs w:val="18"/>
              </w:rPr>
              <w:t>°</w:t>
            </w:r>
          </w:p>
        </w:tc>
      </w:tr>
      <w:tr w:rsidR="000E6B50" w:rsidRPr="004D6C5B" w:rsidTr="00675590">
        <w:trPr>
          <w:trHeight w:val="465"/>
          <w:jc w:val="center"/>
        </w:trPr>
        <w:tc>
          <w:tcPr>
            <w:tcW w:w="3186" w:type="dxa"/>
            <w:vAlign w:val="center"/>
          </w:tcPr>
          <w:p w:rsidR="000E6B50" w:rsidRPr="004D6C5B" w:rsidRDefault="000E6B50" w:rsidP="00844775">
            <w:pPr>
              <w:rPr>
                <w:sz w:val="18"/>
                <w:szCs w:val="18"/>
              </w:rPr>
            </w:pPr>
            <w:r w:rsidRPr="004D6C5B">
              <w:rPr>
                <w:sz w:val="18"/>
                <w:szCs w:val="18"/>
              </w:rPr>
              <w:t>干燥失重</w:t>
            </w:r>
            <w:r w:rsidR="00675590" w:rsidRPr="004D6C5B">
              <w:rPr>
                <w:color w:val="000000"/>
                <w:sz w:val="18"/>
                <w:szCs w:val="18"/>
              </w:rPr>
              <w:t>/</w:t>
            </w:r>
            <w:r w:rsidRPr="004D6C5B">
              <w:rPr>
                <w:sz w:val="18"/>
                <w:szCs w:val="18"/>
              </w:rPr>
              <w:t xml:space="preserve">%    </w:t>
            </w:r>
            <w:r w:rsidR="00675590" w:rsidRPr="004D6C5B">
              <w:rPr>
                <w:sz w:val="18"/>
                <w:szCs w:val="18"/>
              </w:rPr>
              <w:t xml:space="preserve">         </w:t>
            </w:r>
            <w:r w:rsidR="00F66574" w:rsidRPr="004D6C5B">
              <w:rPr>
                <w:sz w:val="18"/>
                <w:szCs w:val="18"/>
              </w:rPr>
              <w:t xml:space="preserve"> </w:t>
            </w:r>
            <w:r w:rsidR="00675590" w:rsidRPr="004D6C5B">
              <w:rPr>
                <w:sz w:val="18"/>
                <w:szCs w:val="18"/>
              </w:rPr>
              <w:t xml:space="preserve">       </w:t>
            </w:r>
            <w:r w:rsidRPr="004D6C5B">
              <w:rPr>
                <w:sz w:val="18"/>
                <w:szCs w:val="18"/>
              </w:rPr>
              <w:t>≤</w:t>
            </w:r>
          </w:p>
        </w:tc>
        <w:tc>
          <w:tcPr>
            <w:tcW w:w="3636" w:type="dxa"/>
            <w:vAlign w:val="center"/>
          </w:tcPr>
          <w:p w:rsidR="000E6B50" w:rsidRPr="004D6C5B" w:rsidRDefault="000E6B50" w:rsidP="009632A4">
            <w:pPr>
              <w:widowControl/>
              <w:jc w:val="center"/>
              <w:rPr>
                <w:sz w:val="18"/>
                <w:szCs w:val="18"/>
              </w:rPr>
            </w:pPr>
            <w:r w:rsidRPr="004D6C5B">
              <w:rPr>
                <w:sz w:val="18"/>
                <w:szCs w:val="18"/>
              </w:rPr>
              <w:t>0.</w:t>
            </w:r>
            <w:r w:rsidR="009632A4" w:rsidRPr="004D6C5B">
              <w:rPr>
                <w:sz w:val="18"/>
                <w:szCs w:val="18"/>
              </w:rPr>
              <w:t>2</w:t>
            </w:r>
          </w:p>
        </w:tc>
      </w:tr>
      <w:tr w:rsidR="000E6B50" w:rsidRPr="004D6C5B" w:rsidTr="00675590">
        <w:trPr>
          <w:trHeight w:val="465"/>
          <w:jc w:val="center"/>
        </w:trPr>
        <w:tc>
          <w:tcPr>
            <w:tcW w:w="3186" w:type="dxa"/>
            <w:vAlign w:val="center"/>
          </w:tcPr>
          <w:p w:rsidR="000E6B50" w:rsidRPr="004D6C5B" w:rsidRDefault="000E6B50" w:rsidP="00844775">
            <w:pPr>
              <w:rPr>
                <w:sz w:val="18"/>
                <w:szCs w:val="18"/>
              </w:rPr>
            </w:pPr>
            <w:r w:rsidRPr="004D6C5B">
              <w:rPr>
                <w:sz w:val="18"/>
                <w:szCs w:val="18"/>
              </w:rPr>
              <w:t>灼烧残渣</w:t>
            </w:r>
            <w:r w:rsidR="00675590" w:rsidRPr="004D6C5B">
              <w:rPr>
                <w:color w:val="000000"/>
                <w:sz w:val="18"/>
                <w:szCs w:val="18"/>
              </w:rPr>
              <w:t>/</w:t>
            </w:r>
            <w:r w:rsidRPr="004D6C5B">
              <w:rPr>
                <w:sz w:val="18"/>
                <w:szCs w:val="18"/>
              </w:rPr>
              <w:t xml:space="preserve">%    </w:t>
            </w:r>
            <w:r w:rsidR="00675590" w:rsidRPr="004D6C5B">
              <w:rPr>
                <w:sz w:val="18"/>
                <w:szCs w:val="18"/>
              </w:rPr>
              <w:t xml:space="preserve">          </w:t>
            </w:r>
            <w:r w:rsidR="00F66574" w:rsidRPr="004D6C5B">
              <w:rPr>
                <w:sz w:val="18"/>
                <w:szCs w:val="18"/>
              </w:rPr>
              <w:t xml:space="preserve"> </w:t>
            </w:r>
            <w:r w:rsidR="00675590" w:rsidRPr="004D6C5B">
              <w:rPr>
                <w:sz w:val="18"/>
                <w:szCs w:val="18"/>
              </w:rPr>
              <w:t xml:space="preserve">      </w:t>
            </w:r>
            <w:r w:rsidRPr="004D6C5B">
              <w:rPr>
                <w:sz w:val="18"/>
                <w:szCs w:val="18"/>
              </w:rPr>
              <w:t>≤</w:t>
            </w:r>
          </w:p>
        </w:tc>
        <w:tc>
          <w:tcPr>
            <w:tcW w:w="3636" w:type="dxa"/>
            <w:vAlign w:val="center"/>
          </w:tcPr>
          <w:p w:rsidR="000E6B50" w:rsidRPr="004D6C5B" w:rsidRDefault="000E6B50" w:rsidP="00137697">
            <w:pPr>
              <w:widowControl/>
              <w:jc w:val="center"/>
              <w:rPr>
                <w:sz w:val="18"/>
                <w:szCs w:val="18"/>
              </w:rPr>
            </w:pPr>
            <w:r w:rsidRPr="004D6C5B">
              <w:rPr>
                <w:sz w:val="18"/>
                <w:szCs w:val="18"/>
              </w:rPr>
              <w:t>0.1</w:t>
            </w:r>
          </w:p>
        </w:tc>
      </w:tr>
      <w:tr w:rsidR="000E6B50" w:rsidRPr="004D6C5B" w:rsidTr="00675590">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36" w:type="dxa"/>
            <w:vAlign w:val="center"/>
          </w:tcPr>
          <w:p w:rsidR="000E6B50" w:rsidRPr="004D6C5B" w:rsidRDefault="00137697" w:rsidP="00844775">
            <w:pPr>
              <w:widowControl/>
              <w:jc w:val="center"/>
              <w:rPr>
                <w:sz w:val="18"/>
                <w:szCs w:val="18"/>
              </w:rPr>
            </w:pPr>
            <w:r w:rsidRPr="004D6C5B">
              <w:rPr>
                <w:sz w:val="18"/>
                <w:szCs w:val="18"/>
              </w:rPr>
              <w:t>3.5</w:t>
            </w:r>
            <w:r w:rsidR="00AF1020" w:rsidRPr="004D6C5B">
              <w:rPr>
                <w:sz w:val="18"/>
                <w:szCs w:val="18"/>
              </w:rPr>
              <w:t>-</w:t>
            </w:r>
            <w:r w:rsidRPr="004D6C5B">
              <w:rPr>
                <w:sz w:val="18"/>
                <w:szCs w:val="18"/>
              </w:rPr>
              <w:t>4.5</w:t>
            </w:r>
          </w:p>
        </w:tc>
      </w:tr>
      <w:tr w:rsidR="000E6B50" w:rsidRPr="004D6C5B" w:rsidTr="00675590">
        <w:trPr>
          <w:trHeight w:val="465"/>
          <w:jc w:val="center"/>
        </w:trPr>
        <w:tc>
          <w:tcPr>
            <w:tcW w:w="3186" w:type="dxa"/>
            <w:vAlign w:val="center"/>
          </w:tcPr>
          <w:p w:rsidR="000E6B50" w:rsidRPr="004D6C5B" w:rsidRDefault="007C4C05" w:rsidP="00844775">
            <w:pPr>
              <w:rPr>
                <w:color w:val="000000"/>
                <w:sz w:val="18"/>
                <w:szCs w:val="18"/>
              </w:rPr>
            </w:pPr>
            <w:r w:rsidRPr="004D6C5B">
              <w:rPr>
                <w:color w:val="000000"/>
                <w:sz w:val="18"/>
                <w:szCs w:val="18"/>
              </w:rPr>
              <w:t>含</w:t>
            </w:r>
            <w:r w:rsidR="003B302F" w:rsidRPr="004D6C5B">
              <w:rPr>
                <w:color w:val="000000"/>
                <w:sz w:val="18"/>
                <w:szCs w:val="18"/>
              </w:rPr>
              <w:t>氯量</w:t>
            </w:r>
            <w:r w:rsidR="000E6B50" w:rsidRPr="004D6C5B">
              <w:rPr>
                <w:color w:val="000000"/>
                <w:sz w:val="18"/>
                <w:szCs w:val="18"/>
              </w:rPr>
              <w:t>（以</w:t>
            </w:r>
            <w:r w:rsidR="000E6B50" w:rsidRPr="004D6C5B">
              <w:rPr>
                <w:color w:val="000000"/>
                <w:sz w:val="18"/>
                <w:szCs w:val="18"/>
              </w:rPr>
              <w:t>Cl</w:t>
            </w:r>
            <w:r w:rsidR="000E6B50" w:rsidRPr="004D6C5B">
              <w:rPr>
                <w:color w:val="000000"/>
                <w:sz w:val="18"/>
                <w:szCs w:val="18"/>
              </w:rPr>
              <w:t>计）</w:t>
            </w:r>
            <w:r w:rsidR="00675590" w:rsidRPr="004D6C5B">
              <w:rPr>
                <w:color w:val="000000"/>
                <w:sz w:val="18"/>
                <w:szCs w:val="18"/>
              </w:rPr>
              <w:t>/</w:t>
            </w:r>
            <w:r w:rsidR="000E6B50" w:rsidRPr="004D6C5B">
              <w:rPr>
                <w:color w:val="000000"/>
                <w:sz w:val="18"/>
                <w:szCs w:val="18"/>
              </w:rPr>
              <w:t xml:space="preserve"> %     </w:t>
            </w:r>
            <w:r w:rsidR="00675590" w:rsidRPr="004D6C5B">
              <w:rPr>
                <w:color w:val="000000"/>
                <w:sz w:val="18"/>
                <w:szCs w:val="18"/>
              </w:rPr>
              <w:t xml:space="preserve">       </w:t>
            </w:r>
            <w:r w:rsidR="000E6B50" w:rsidRPr="004D6C5B">
              <w:rPr>
                <w:color w:val="000000"/>
                <w:sz w:val="18"/>
                <w:szCs w:val="18"/>
              </w:rPr>
              <w:t>≤</w:t>
            </w:r>
          </w:p>
        </w:tc>
        <w:tc>
          <w:tcPr>
            <w:tcW w:w="3636" w:type="dxa"/>
            <w:vAlign w:val="center"/>
          </w:tcPr>
          <w:p w:rsidR="000E6B50" w:rsidRPr="004D6C5B" w:rsidRDefault="000A0730" w:rsidP="00844775">
            <w:pPr>
              <w:jc w:val="center"/>
              <w:rPr>
                <w:color w:val="000000"/>
                <w:sz w:val="18"/>
                <w:szCs w:val="18"/>
              </w:rPr>
            </w:pPr>
            <w:r w:rsidRPr="004D6C5B">
              <w:rPr>
                <w:color w:val="000000"/>
                <w:sz w:val="18"/>
                <w:szCs w:val="18"/>
              </w:rPr>
              <w:t>16.7-17.1</w:t>
            </w:r>
          </w:p>
        </w:tc>
      </w:tr>
      <w:tr w:rsidR="000E6B50" w:rsidRPr="004D6C5B" w:rsidTr="00675590">
        <w:trPr>
          <w:trHeight w:val="465"/>
          <w:jc w:val="center"/>
        </w:trPr>
        <w:tc>
          <w:tcPr>
            <w:tcW w:w="3186" w:type="dxa"/>
            <w:vAlign w:val="center"/>
          </w:tcPr>
          <w:p w:rsidR="000E6B50" w:rsidRPr="004D6C5B" w:rsidRDefault="000E6B50" w:rsidP="00244A72">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675590" w:rsidRPr="004D6C5B">
              <w:rPr>
                <w:color w:val="000000"/>
                <w:sz w:val="18"/>
                <w:szCs w:val="18"/>
              </w:rPr>
              <w:t>/</w:t>
            </w:r>
            <w:r w:rsidRPr="004D6C5B">
              <w:rPr>
                <w:color w:val="000000"/>
                <w:sz w:val="18"/>
                <w:szCs w:val="18"/>
              </w:rPr>
              <w:t xml:space="preserve">%     </w:t>
            </w:r>
            <w:r w:rsidR="00675590"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965894">
            <w:pPr>
              <w:jc w:val="center"/>
              <w:rPr>
                <w:color w:val="000000"/>
                <w:sz w:val="18"/>
                <w:szCs w:val="18"/>
              </w:rPr>
            </w:pPr>
            <w:r w:rsidRPr="004D6C5B">
              <w:rPr>
                <w:color w:val="000000"/>
                <w:sz w:val="18"/>
                <w:szCs w:val="18"/>
              </w:rPr>
              <w:t>0.02</w:t>
            </w:r>
          </w:p>
        </w:tc>
      </w:tr>
      <w:tr w:rsidR="000E6B50" w:rsidRPr="004D6C5B" w:rsidTr="00675590">
        <w:trPr>
          <w:trHeight w:val="465"/>
          <w:jc w:val="center"/>
        </w:trPr>
        <w:tc>
          <w:tcPr>
            <w:tcW w:w="3186" w:type="dxa"/>
            <w:vAlign w:val="center"/>
          </w:tcPr>
          <w:p w:rsidR="000E6B50" w:rsidRPr="004D6C5B" w:rsidRDefault="00150073" w:rsidP="00675590">
            <w:pPr>
              <w:rPr>
                <w:color w:val="000000"/>
                <w:sz w:val="18"/>
                <w:szCs w:val="18"/>
              </w:rPr>
            </w:pPr>
            <w:r w:rsidRPr="004D6C5B">
              <w:rPr>
                <w:color w:val="000000"/>
                <w:sz w:val="18"/>
                <w:szCs w:val="18"/>
              </w:rPr>
              <w:t>其他氨基酸（任一单杂）</w:t>
            </w:r>
            <w:r w:rsidR="007A7A38" w:rsidRPr="004D6C5B">
              <w:rPr>
                <w:color w:val="000000"/>
                <w:sz w:val="18"/>
                <w:szCs w:val="18"/>
              </w:rPr>
              <w:t>/</w:t>
            </w:r>
            <w:r w:rsidRPr="004D6C5B">
              <w:rPr>
                <w:color w:val="000000"/>
                <w:sz w:val="18"/>
                <w:szCs w:val="18"/>
              </w:rPr>
              <w:t xml:space="preserve">%     </w:t>
            </w:r>
            <w:r w:rsidR="00675590"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5D1444" w:rsidP="00844775">
            <w:pPr>
              <w:widowControl/>
              <w:jc w:val="center"/>
              <w:rPr>
                <w:color w:val="000000"/>
                <w:sz w:val="18"/>
                <w:szCs w:val="18"/>
              </w:rPr>
            </w:pPr>
            <w:r w:rsidRPr="004D6C5B">
              <w:rPr>
                <w:color w:val="000000"/>
                <w:sz w:val="18"/>
                <w:szCs w:val="18"/>
              </w:rPr>
              <w:t>0.5</w:t>
            </w:r>
          </w:p>
        </w:tc>
      </w:tr>
      <w:tr w:rsidR="000E6B50" w:rsidRPr="004D6C5B" w:rsidTr="00675590">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溶液的透光率</w:t>
            </w:r>
            <w:r w:rsidR="00675590" w:rsidRPr="004D6C5B">
              <w:rPr>
                <w:color w:val="000000"/>
                <w:sz w:val="18"/>
                <w:szCs w:val="18"/>
              </w:rPr>
              <w:t>/</w:t>
            </w:r>
            <w:r w:rsidRPr="004D6C5B">
              <w:rPr>
                <w:color w:val="000000"/>
                <w:sz w:val="18"/>
                <w:szCs w:val="18"/>
              </w:rPr>
              <w:t xml:space="preserve">%     </w:t>
            </w:r>
            <w:r w:rsidR="00675590"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675590">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675590" w:rsidRPr="004D6C5B">
              <w:rPr>
                <w:color w:val="000000"/>
                <w:sz w:val="18"/>
                <w:szCs w:val="18"/>
              </w:rPr>
              <w:t>/</w:t>
            </w:r>
            <w:r w:rsidRPr="004D6C5B">
              <w:rPr>
                <w:color w:val="000000"/>
                <w:sz w:val="18"/>
                <w:szCs w:val="18"/>
              </w:rPr>
              <w:t xml:space="preserve">%     </w:t>
            </w:r>
            <w:r w:rsidR="00675590"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675590">
        <w:trPr>
          <w:trHeight w:val="480"/>
          <w:jc w:val="center"/>
        </w:trPr>
        <w:tc>
          <w:tcPr>
            <w:tcW w:w="3186" w:type="dxa"/>
            <w:vAlign w:val="center"/>
          </w:tcPr>
          <w:p w:rsidR="000E6B50" w:rsidRPr="004D6C5B" w:rsidRDefault="000E6B50" w:rsidP="000E6B50">
            <w:pPr>
              <w:rPr>
                <w:color w:val="000000"/>
                <w:sz w:val="18"/>
                <w:szCs w:val="18"/>
              </w:rPr>
            </w:pPr>
            <w:r w:rsidRPr="004D6C5B">
              <w:rPr>
                <w:color w:val="000000"/>
                <w:sz w:val="18"/>
                <w:szCs w:val="18"/>
              </w:rPr>
              <w:t>铁盐</w:t>
            </w:r>
            <w:r w:rsidR="00675590"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675590"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0E6B50">
            <w:pPr>
              <w:jc w:val="center"/>
              <w:rPr>
                <w:color w:val="000000"/>
                <w:sz w:val="18"/>
                <w:szCs w:val="18"/>
              </w:rPr>
            </w:pPr>
            <w:r w:rsidRPr="004D6C5B">
              <w:rPr>
                <w:color w:val="000000"/>
                <w:sz w:val="18"/>
                <w:szCs w:val="18"/>
              </w:rPr>
              <w:t>30</w:t>
            </w:r>
          </w:p>
        </w:tc>
      </w:tr>
    </w:tbl>
    <w:p w:rsidR="000E6B50" w:rsidRPr="004D6C5B" w:rsidRDefault="000E6B50" w:rsidP="005B080F">
      <w:pPr>
        <w:spacing w:line="360" w:lineRule="auto"/>
        <w:jc w:val="left"/>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4.2.2</w:t>
        </w:r>
        <w:r w:rsidR="00E53B32" w:rsidRPr="004D6C5B">
          <w:rPr>
            <w:kern w:val="0"/>
            <w:szCs w:val="20"/>
          </w:rPr>
          <w:t>3</w:t>
        </w:r>
      </w:smartTag>
      <w:r w:rsidRPr="004D6C5B">
        <w:rPr>
          <w:kern w:val="0"/>
          <w:szCs w:val="20"/>
        </w:rPr>
        <w:t xml:space="preserve">  L-</w:t>
      </w:r>
      <w:r w:rsidRPr="004D6C5B">
        <w:rPr>
          <w:kern w:val="0"/>
          <w:szCs w:val="20"/>
        </w:rPr>
        <w:t>羟基脯氨酸</w:t>
      </w:r>
    </w:p>
    <w:p w:rsidR="000E6B50" w:rsidRPr="004D6C5B" w:rsidRDefault="000E6B50" w:rsidP="005B080F">
      <w:pPr>
        <w:spacing w:line="360" w:lineRule="auto"/>
        <w:ind w:firstLineChars="250" w:firstLine="525"/>
        <w:jc w:val="left"/>
        <w:rPr>
          <w:kern w:val="0"/>
          <w:szCs w:val="20"/>
        </w:rPr>
      </w:pPr>
      <w:r w:rsidRPr="004D6C5B">
        <w:rPr>
          <w:szCs w:val="21"/>
        </w:rPr>
        <w:t>应符合表</w:t>
      </w:r>
      <w:r w:rsidR="00E53B32" w:rsidRPr="004D6C5B">
        <w:rPr>
          <w:szCs w:val="21"/>
        </w:rPr>
        <w:t>24</w:t>
      </w:r>
      <w:r w:rsidRPr="004D6C5B">
        <w:rPr>
          <w:szCs w:val="21"/>
        </w:rPr>
        <w:t>要求</w:t>
      </w:r>
      <w:r w:rsidR="00F42768" w:rsidRPr="004D6C5B">
        <w:rPr>
          <w:szCs w:val="21"/>
        </w:rPr>
        <w:t>。</w:t>
      </w:r>
    </w:p>
    <w:p w:rsidR="000E6B50" w:rsidRPr="004D6C5B" w:rsidRDefault="000E6B50" w:rsidP="000E6B50">
      <w:pPr>
        <w:spacing w:line="360" w:lineRule="auto"/>
        <w:jc w:val="center"/>
        <w:rPr>
          <w:szCs w:val="21"/>
        </w:rPr>
      </w:pPr>
      <w:r w:rsidRPr="004D6C5B">
        <w:rPr>
          <w:szCs w:val="21"/>
        </w:rPr>
        <w:t>表</w:t>
      </w:r>
      <w:r w:rsidR="00E53B32" w:rsidRPr="004D6C5B">
        <w:rPr>
          <w:szCs w:val="21"/>
        </w:rPr>
        <w:t>24</w:t>
      </w:r>
      <w:r w:rsidRPr="004D6C5B">
        <w:rPr>
          <w:szCs w:val="21"/>
        </w:rPr>
        <w:t xml:space="preserve">   L-</w:t>
      </w:r>
      <w:r w:rsidRPr="004D6C5B">
        <w:rPr>
          <w:szCs w:val="21"/>
        </w:rPr>
        <w:t>羟基脯氨酸理化指标</w:t>
      </w:r>
    </w:p>
    <w:tbl>
      <w:tblPr>
        <w:tblW w:w="6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6"/>
        <w:gridCol w:w="3636"/>
      </w:tblGrid>
      <w:tr w:rsidR="000E6B50" w:rsidRPr="004D6C5B" w:rsidTr="00F42768">
        <w:trPr>
          <w:trHeight w:val="465"/>
          <w:jc w:val="center"/>
        </w:trPr>
        <w:tc>
          <w:tcPr>
            <w:tcW w:w="3186"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36"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F42768">
        <w:trPr>
          <w:trHeight w:val="442"/>
          <w:jc w:val="center"/>
        </w:trPr>
        <w:tc>
          <w:tcPr>
            <w:tcW w:w="3186" w:type="dxa"/>
            <w:vAlign w:val="center"/>
          </w:tcPr>
          <w:p w:rsidR="000E6B50" w:rsidRPr="004D6C5B" w:rsidRDefault="000E6B50" w:rsidP="00844775">
            <w:pPr>
              <w:rPr>
                <w:sz w:val="18"/>
                <w:szCs w:val="18"/>
              </w:rPr>
            </w:pPr>
            <w:r w:rsidRPr="004D6C5B">
              <w:rPr>
                <w:sz w:val="18"/>
                <w:szCs w:val="18"/>
              </w:rPr>
              <w:t>鉴别</w:t>
            </w:r>
          </w:p>
        </w:tc>
        <w:tc>
          <w:tcPr>
            <w:tcW w:w="3636" w:type="dxa"/>
            <w:vAlign w:val="center"/>
          </w:tcPr>
          <w:p w:rsidR="000E6B50" w:rsidRPr="004D6C5B" w:rsidRDefault="000E6B50" w:rsidP="001063F7">
            <w:pPr>
              <w:widowControl/>
              <w:jc w:val="center"/>
              <w:rPr>
                <w:sz w:val="18"/>
                <w:szCs w:val="18"/>
              </w:rPr>
            </w:pPr>
            <w:r w:rsidRPr="004D6C5B">
              <w:rPr>
                <w:sz w:val="18"/>
                <w:szCs w:val="18"/>
              </w:rPr>
              <w:t>试样的红外光吸收图谱与</w:t>
            </w:r>
            <w:r w:rsidR="00405758" w:rsidRPr="004D6C5B">
              <w:rPr>
                <w:sz w:val="18"/>
                <w:szCs w:val="18"/>
              </w:rPr>
              <w:t>附录</w:t>
            </w:r>
            <w:r w:rsidR="00405758" w:rsidRPr="004D6C5B">
              <w:rPr>
                <w:sz w:val="18"/>
                <w:szCs w:val="18"/>
              </w:rPr>
              <w:t>A</w:t>
            </w:r>
            <w:r w:rsidRPr="004D6C5B">
              <w:rPr>
                <w:sz w:val="18"/>
                <w:szCs w:val="18"/>
              </w:rPr>
              <w:t>图谱一致</w:t>
            </w:r>
          </w:p>
        </w:tc>
      </w:tr>
      <w:tr w:rsidR="000E6B50" w:rsidRPr="004D6C5B" w:rsidTr="00F42768">
        <w:trPr>
          <w:trHeight w:val="465"/>
          <w:jc w:val="center"/>
        </w:trPr>
        <w:tc>
          <w:tcPr>
            <w:tcW w:w="3186" w:type="dxa"/>
            <w:vAlign w:val="center"/>
          </w:tcPr>
          <w:p w:rsidR="000E6B50" w:rsidRPr="004D6C5B" w:rsidRDefault="000E6B50" w:rsidP="00844775">
            <w:pPr>
              <w:rPr>
                <w:sz w:val="18"/>
                <w:szCs w:val="18"/>
              </w:rPr>
            </w:pPr>
            <w:r w:rsidRPr="004D6C5B">
              <w:rPr>
                <w:sz w:val="18"/>
                <w:szCs w:val="18"/>
              </w:rPr>
              <w:t>含量（以干基计）</w:t>
            </w:r>
            <w:r w:rsidR="00F42768" w:rsidRPr="004D6C5B">
              <w:rPr>
                <w:color w:val="000000"/>
                <w:sz w:val="18"/>
                <w:szCs w:val="18"/>
              </w:rPr>
              <w:t>/</w:t>
            </w:r>
            <w:r w:rsidRPr="004D6C5B">
              <w:rPr>
                <w:sz w:val="18"/>
                <w:szCs w:val="18"/>
              </w:rPr>
              <w:t xml:space="preserve">%    </w:t>
            </w:r>
          </w:p>
        </w:tc>
        <w:tc>
          <w:tcPr>
            <w:tcW w:w="3636" w:type="dxa"/>
            <w:vAlign w:val="center"/>
          </w:tcPr>
          <w:p w:rsidR="000E6B50" w:rsidRPr="004D6C5B" w:rsidRDefault="00C74683" w:rsidP="00844775">
            <w:pPr>
              <w:widowControl/>
              <w:jc w:val="center"/>
              <w:rPr>
                <w:sz w:val="18"/>
                <w:szCs w:val="18"/>
              </w:rPr>
            </w:pPr>
            <w:r w:rsidRPr="004D6C5B">
              <w:rPr>
                <w:sz w:val="18"/>
                <w:szCs w:val="18"/>
              </w:rPr>
              <w:t xml:space="preserve">98.5 </w:t>
            </w:r>
            <w:r w:rsidR="00AF1020" w:rsidRPr="004D6C5B">
              <w:rPr>
                <w:color w:val="000000"/>
                <w:sz w:val="18"/>
                <w:szCs w:val="18"/>
              </w:rPr>
              <w:t>-</w:t>
            </w:r>
            <w:r w:rsidRPr="004D6C5B">
              <w:rPr>
                <w:color w:val="000000"/>
                <w:sz w:val="18"/>
                <w:szCs w:val="18"/>
              </w:rPr>
              <w:t xml:space="preserve"> </w:t>
            </w:r>
            <w:r w:rsidRPr="004D6C5B">
              <w:rPr>
                <w:sz w:val="18"/>
                <w:szCs w:val="18"/>
              </w:rPr>
              <w:t>101.5</w:t>
            </w:r>
          </w:p>
        </w:tc>
      </w:tr>
      <w:tr w:rsidR="000E6B50" w:rsidRPr="004D6C5B" w:rsidTr="00F42768">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49" type="#_x0000_t75" style="width:11.25pt;height:18pt" o:ole="">
                  <v:imagedata r:id="rId54" o:title=""/>
                </v:shape>
                <o:OLEObject Type="Embed" ProgID="Equations" ShapeID="_x0000_i1049" DrawAspect="Content" ObjectID="_1598678812" r:id="rId77"/>
              </w:object>
            </w:r>
            <w:r w:rsidRPr="004D6C5B">
              <w:rPr>
                <w:sz w:val="18"/>
                <w:szCs w:val="18"/>
              </w:rPr>
              <w:t xml:space="preserve"> </w:t>
            </w:r>
          </w:p>
        </w:tc>
        <w:tc>
          <w:tcPr>
            <w:tcW w:w="3636" w:type="dxa"/>
            <w:vAlign w:val="center"/>
          </w:tcPr>
          <w:p w:rsidR="000E6B50" w:rsidRPr="004D6C5B" w:rsidRDefault="000E6B50" w:rsidP="00844775">
            <w:pPr>
              <w:widowControl/>
              <w:jc w:val="center"/>
              <w:rPr>
                <w:color w:val="000000"/>
                <w:sz w:val="18"/>
                <w:szCs w:val="18"/>
              </w:rPr>
            </w:pPr>
            <w:r w:rsidRPr="004D6C5B">
              <w:rPr>
                <w:color w:val="000000"/>
                <w:sz w:val="18"/>
                <w:szCs w:val="18"/>
              </w:rPr>
              <w:t>-74.0°</w:t>
            </w:r>
            <w:r w:rsidR="00AF1020" w:rsidRPr="004D6C5B">
              <w:rPr>
                <w:color w:val="000000"/>
                <w:sz w:val="18"/>
                <w:szCs w:val="18"/>
              </w:rPr>
              <w:t>-</w:t>
            </w:r>
            <w:r w:rsidRPr="004D6C5B">
              <w:rPr>
                <w:color w:val="000000"/>
                <w:sz w:val="18"/>
                <w:szCs w:val="18"/>
              </w:rPr>
              <w:t>77.0°</w:t>
            </w:r>
          </w:p>
        </w:tc>
      </w:tr>
      <w:tr w:rsidR="000E6B50" w:rsidRPr="004D6C5B" w:rsidTr="00F42768">
        <w:trPr>
          <w:trHeight w:val="465"/>
          <w:jc w:val="center"/>
        </w:trPr>
        <w:tc>
          <w:tcPr>
            <w:tcW w:w="3186" w:type="dxa"/>
            <w:vAlign w:val="center"/>
          </w:tcPr>
          <w:p w:rsidR="000E6B50" w:rsidRPr="004D6C5B" w:rsidRDefault="000E6B50" w:rsidP="00844775">
            <w:pPr>
              <w:rPr>
                <w:sz w:val="18"/>
                <w:szCs w:val="18"/>
              </w:rPr>
            </w:pPr>
            <w:r w:rsidRPr="004D6C5B">
              <w:rPr>
                <w:sz w:val="18"/>
                <w:szCs w:val="18"/>
              </w:rPr>
              <w:t>干燥失重</w:t>
            </w:r>
            <w:r w:rsidR="00F42768" w:rsidRPr="004D6C5B">
              <w:rPr>
                <w:color w:val="000000"/>
                <w:sz w:val="18"/>
                <w:szCs w:val="18"/>
              </w:rPr>
              <w:t>/</w:t>
            </w:r>
            <w:r w:rsidRPr="004D6C5B">
              <w:rPr>
                <w:sz w:val="18"/>
                <w:szCs w:val="18"/>
              </w:rPr>
              <w:t xml:space="preserve">%    </w:t>
            </w:r>
            <w:r w:rsidR="00F42768" w:rsidRPr="004D6C5B">
              <w:rPr>
                <w:sz w:val="18"/>
                <w:szCs w:val="18"/>
              </w:rPr>
              <w:t xml:space="preserve">                 </w:t>
            </w:r>
            <w:r w:rsidRPr="004D6C5B">
              <w:rPr>
                <w:sz w:val="18"/>
                <w:szCs w:val="18"/>
              </w:rPr>
              <w:t>≤</w:t>
            </w:r>
          </w:p>
        </w:tc>
        <w:tc>
          <w:tcPr>
            <w:tcW w:w="3636" w:type="dxa"/>
            <w:vAlign w:val="center"/>
          </w:tcPr>
          <w:p w:rsidR="000E6B50" w:rsidRPr="004D6C5B" w:rsidRDefault="00B02DA5" w:rsidP="00844775">
            <w:pPr>
              <w:widowControl/>
              <w:jc w:val="center"/>
              <w:rPr>
                <w:sz w:val="18"/>
                <w:szCs w:val="18"/>
              </w:rPr>
            </w:pPr>
            <w:r>
              <w:rPr>
                <w:sz w:val="18"/>
                <w:szCs w:val="18"/>
              </w:rPr>
              <w:t>0.2</w:t>
            </w:r>
          </w:p>
        </w:tc>
      </w:tr>
      <w:tr w:rsidR="000E6B50" w:rsidRPr="004D6C5B" w:rsidTr="00F42768">
        <w:trPr>
          <w:trHeight w:val="465"/>
          <w:jc w:val="center"/>
        </w:trPr>
        <w:tc>
          <w:tcPr>
            <w:tcW w:w="3186" w:type="dxa"/>
            <w:vAlign w:val="center"/>
          </w:tcPr>
          <w:p w:rsidR="000E6B50" w:rsidRPr="004D6C5B" w:rsidRDefault="000E6B50" w:rsidP="00844775">
            <w:pPr>
              <w:rPr>
                <w:sz w:val="18"/>
                <w:szCs w:val="18"/>
              </w:rPr>
            </w:pPr>
            <w:r w:rsidRPr="004D6C5B">
              <w:rPr>
                <w:sz w:val="18"/>
                <w:szCs w:val="18"/>
              </w:rPr>
              <w:t>灼烧残渣</w:t>
            </w:r>
            <w:r w:rsidR="00F42768" w:rsidRPr="004D6C5B">
              <w:rPr>
                <w:color w:val="000000"/>
                <w:sz w:val="18"/>
                <w:szCs w:val="18"/>
              </w:rPr>
              <w:t>/</w:t>
            </w:r>
            <w:r w:rsidRPr="004D6C5B">
              <w:rPr>
                <w:sz w:val="18"/>
                <w:szCs w:val="18"/>
              </w:rPr>
              <w:t xml:space="preserve">%    </w:t>
            </w:r>
            <w:r w:rsidR="00F42768" w:rsidRPr="004D6C5B">
              <w:rPr>
                <w:sz w:val="18"/>
                <w:szCs w:val="18"/>
              </w:rPr>
              <w:t xml:space="preserve">                 </w:t>
            </w:r>
            <w:r w:rsidRPr="004D6C5B">
              <w:rPr>
                <w:sz w:val="18"/>
                <w:szCs w:val="18"/>
              </w:rPr>
              <w:t>≤</w:t>
            </w:r>
          </w:p>
        </w:tc>
        <w:tc>
          <w:tcPr>
            <w:tcW w:w="3636" w:type="dxa"/>
            <w:vAlign w:val="center"/>
          </w:tcPr>
          <w:p w:rsidR="000E6B50" w:rsidRPr="004D6C5B" w:rsidRDefault="00E064EB" w:rsidP="00844775">
            <w:pPr>
              <w:widowControl/>
              <w:jc w:val="center"/>
              <w:rPr>
                <w:sz w:val="18"/>
                <w:szCs w:val="18"/>
              </w:rPr>
            </w:pPr>
            <w:r>
              <w:rPr>
                <w:sz w:val="18"/>
                <w:szCs w:val="18"/>
              </w:rPr>
              <w:t>0.1</w:t>
            </w:r>
          </w:p>
        </w:tc>
      </w:tr>
      <w:tr w:rsidR="000E6B50" w:rsidRPr="004D6C5B" w:rsidTr="00F42768">
        <w:trPr>
          <w:trHeight w:val="465"/>
          <w:jc w:val="center"/>
        </w:trPr>
        <w:tc>
          <w:tcPr>
            <w:tcW w:w="3186" w:type="dxa"/>
            <w:vAlign w:val="center"/>
          </w:tcPr>
          <w:p w:rsidR="000E6B50" w:rsidRPr="004D6C5B" w:rsidRDefault="000E6B50" w:rsidP="00844775">
            <w:pPr>
              <w:rPr>
                <w:sz w:val="18"/>
                <w:szCs w:val="18"/>
              </w:rPr>
            </w:pPr>
            <w:r w:rsidRPr="004D6C5B">
              <w:rPr>
                <w:sz w:val="18"/>
                <w:szCs w:val="18"/>
              </w:rPr>
              <w:t xml:space="preserve">pH </w:t>
            </w:r>
          </w:p>
        </w:tc>
        <w:tc>
          <w:tcPr>
            <w:tcW w:w="3636" w:type="dxa"/>
            <w:vAlign w:val="center"/>
          </w:tcPr>
          <w:p w:rsidR="000E6B50" w:rsidRPr="004D6C5B" w:rsidRDefault="000E6B50" w:rsidP="00844775">
            <w:pPr>
              <w:widowControl/>
              <w:jc w:val="center"/>
              <w:rPr>
                <w:sz w:val="18"/>
                <w:szCs w:val="18"/>
              </w:rPr>
            </w:pPr>
            <w:r w:rsidRPr="004D6C5B">
              <w:rPr>
                <w:sz w:val="18"/>
                <w:szCs w:val="18"/>
              </w:rPr>
              <w:t>5.0</w:t>
            </w:r>
            <w:r w:rsidR="00AF1020" w:rsidRPr="004D6C5B">
              <w:rPr>
                <w:sz w:val="18"/>
                <w:szCs w:val="18"/>
              </w:rPr>
              <w:t>-</w:t>
            </w:r>
            <w:r w:rsidRPr="004D6C5B">
              <w:rPr>
                <w:sz w:val="18"/>
                <w:szCs w:val="18"/>
              </w:rPr>
              <w:t>6.5</w:t>
            </w:r>
          </w:p>
        </w:tc>
      </w:tr>
      <w:tr w:rsidR="000E6B50" w:rsidRPr="004D6C5B" w:rsidTr="00F42768">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00F42768" w:rsidRPr="004D6C5B">
              <w:rPr>
                <w:color w:val="000000"/>
                <w:sz w:val="18"/>
                <w:szCs w:val="18"/>
              </w:rPr>
              <w:t>/</w:t>
            </w:r>
            <w:r w:rsidRPr="004D6C5B">
              <w:rPr>
                <w:color w:val="000000"/>
                <w:sz w:val="18"/>
                <w:szCs w:val="18"/>
              </w:rPr>
              <w:t xml:space="preserve">%     </w:t>
            </w:r>
            <w:r w:rsidR="00F42768"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F42768">
        <w:trPr>
          <w:trHeight w:val="465"/>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00F42768" w:rsidRPr="004D6C5B">
              <w:rPr>
                <w:color w:val="000000"/>
                <w:sz w:val="18"/>
                <w:szCs w:val="18"/>
              </w:rPr>
              <w:t>/</w:t>
            </w:r>
            <w:r w:rsidRPr="004D6C5B">
              <w:rPr>
                <w:color w:val="000000"/>
                <w:sz w:val="18"/>
                <w:szCs w:val="18"/>
              </w:rPr>
              <w:t xml:space="preserve">%     </w:t>
            </w:r>
            <w:r w:rsidR="00F42768"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F42768">
        <w:trPr>
          <w:trHeight w:val="465"/>
          <w:jc w:val="center"/>
        </w:trPr>
        <w:tc>
          <w:tcPr>
            <w:tcW w:w="3186" w:type="dxa"/>
            <w:vAlign w:val="center"/>
          </w:tcPr>
          <w:p w:rsidR="000E6B50" w:rsidRPr="005A1E31" w:rsidRDefault="00150073" w:rsidP="00F42768">
            <w:pPr>
              <w:rPr>
                <w:color w:val="000000"/>
                <w:sz w:val="18"/>
                <w:szCs w:val="18"/>
              </w:rPr>
            </w:pPr>
            <w:r w:rsidRPr="005A1E31">
              <w:rPr>
                <w:color w:val="000000"/>
                <w:sz w:val="18"/>
                <w:szCs w:val="18"/>
              </w:rPr>
              <w:t>其他氨基酸（任一单杂）</w:t>
            </w:r>
            <w:r w:rsidR="007A7A38" w:rsidRPr="005A1E31">
              <w:rPr>
                <w:color w:val="000000"/>
                <w:sz w:val="18"/>
                <w:szCs w:val="18"/>
              </w:rPr>
              <w:t>/</w:t>
            </w:r>
            <w:r w:rsidRPr="005A1E31">
              <w:rPr>
                <w:color w:val="000000"/>
                <w:sz w:val="18"/>
                <w:szCs w:val="18"/>
              </w:rPr>
              <w:t xml:space="preserve">%    </w:t>
            </w:r>
            <w:r w:rsidR="00F42768" w:rsidRPr="005A1E31">
              <w:rPr>
                <w:color w:val="000000"/>
                <w:sz w:val="18"/>
                <w:szCs w:val="18"/>
              </w:rPr>
              <w:t xml:space="preserve">   </w:t>
            </w:r>
            <w:r w:rsidRPr="005A1E31">
              <w:rPr>
                <w:color w:val="000000"/>
                <w:sz w:val="18"/>
                <w:szCs w:val="18"/>
              </w:rPr>
              <w:t xml:space="preserve"> ≤</w:t>
            </w:r>
          </w:p>
        </w:tc>
        <w:tc>
          <w:tcPr>
            <w:tcW w:w="3636" w:type="dxa"/>
            <w:vAlign w:val="center"/>
          </w:tcPr>
          <w:p w:rsidR="000E6B50" w:rsidRPr="005A1E31" w:rsidRDefault="005D1444" w:rsidP="00844775">
            <w:pPr>
              <w:widowControl/>
              <w:jc w:val="center"/>
              <w:rPr>
                <w:color w:val="000000"/>
                <w:sz w:val="18"/>
                <w:szCs w:val="18"/>
              </w:rPr>
            </w:pPr>
            <w:r w:rsidRPr="005A1E31">
              <w:rPr>
                <w:color w:val="000000"/>
                <w:sz w:val="18"/>
                <w:szCs w:val="18"/>
              </w:rPr>
              <w:t>0.5</w:t>
            </w:r>
          </w:p>
        </w:tc>
      </w:tr>
      <w:tr w:rsidR="000E6B50" w:rsidRPr="004D6C5B" w:rsidTr="00F42768">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溶液的透光率</w:t>
            </w:r>
            <w:r w:rsidR="00F42768" w:rsidRPr="004D6C5B">
              <w:rPr>
                <w:color w:val="000000"/>
                <w:sz w:val="18"/>
                <w:szCs w:val="18"/>
              </w:rPr>
              <w:t>/</w:t>
            </w:r>
            <w:r w:rsidRPr="004D6C5B">
              <w:rPr>
                <w:color w:val="000000"/>
                <w:sz w:val="18"/>
                <w:szCs w:val="18"/>
              </w:rPr>
              <w:t xml:space="preserve">%     </w:t>
            </w:r>
            <w:r w:rsidR="00F42768"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98.0</w:t>
            </w:r>
          </w:p>
        </w:tc>
      </w:tr>
      <w:tr w:rsidR="000E6B50" w:rsidRPr="004D6C5B" w:rsidTr="00F42768">
        <w:trPr>
          <w:trHeight w:val="480"/>
          <w:jc w:val="center"/>
        </w:trPr>
        <w:tc>
          <w:tcPr>
            <w:tcW w:w="3186" w:type="dxa"/>
            <w:vAlign w:val="center"/>
          </w:tcPr>
          <w:p w:rsidR="000E6B50" w:rsidRPr="004D6C5B" w:rsidRDefault="000E6B50" w:rsidP="00844775">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00F42768" w:rsidRPr="004D6C5B">
              <w:rPr>
                <w:color w:val="000000"/>
                <w:sz w:val="18"/>
                <w:szCs w:val="18"/>
              </w:rPr>
              <w:t>/</w:t>
            </w:r>
            <w:r w:rsidRPr="004D6C5B">
              <w:rPr>
                <w:color w:val="000000"/>
                <w:sz w:val="18"/>
                <w:szCs w:val="18"/>
              </w:rPr>
              <w:t xml:space="preserve">%     </w:t>
            </w:r>
            <w:r w:rsidR="00F42768" w:rsidRPr="004D6C5B">
              <w:rPr>
                <w:color w:val="000000"/>
                <w:sz w:val="18"/>
                <w:szCs w:val="18"/>
              </w:rPr>
              <w:t xml:space="preserve">        </w:t>
            </w:r>
            <w:r w:rsidRPr="004D6C5B">
              <w:rPr>
                <w:color w:val="000000"/>
                <w:sz w:val="18"/>
                <w:szCs w:val="18"/>
              </w:rPr>
              <w:t>≤</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0.02</w:t>
            </w:r>
          </w:p>
        </w:tc>
      </w:tr>
      <w:tr w:rsidR="000E6B50" w:rsidRPr="004D6C5B" w:rsidTr="00F42768">
        <w:trPr>
          <w:trHeight w:val="480"/>
          <w:jc w:val="center"/>
        </w:trPr>
        <w:tc>
          <w:tcPr>
            <w:tcW w:w="3186" w:type="dxa"/>
            <w:vAlign w:val="center"/>
          </w:tcPr>
          <w:p w:rsidR="000E6B50" w:rsidRPr="004D6C5B" w:rsidRDefault="000E6B50" w:rsidP="00F42768">
            <w:pPr>
              <w:rPr>
                <w:color w:val="000000"/>
                <w:sz w:val="18"/>
                <w:szCs w:val="18"/>
              </w:rPr>
            </w:pPr>
            <w:r w:rsidRPr="004D6C5B">
              <w:rPr>
                <w:color w:val="000000"/>
                <w:sz w:val="18"/>
                <w:szCs w:val="18"/>
              </w:rPr>
              <w:t>铁盐</w:t>
            </w:r>
            <w:r w:rsidR="00F42768"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F42768" w:rsidRPr="004D6C5B">
              <w:rPr>
                <w:color w:val="000000"/>
                <w:sz w:val="18"/>
                <w:szCs w:val="18"/>
              </w:rPr>
              <w:t xml:space="preserve">                  </w:t>
            </w:r>
            <w:r w:rsidRPr="004D6C5B">
              <w:rPr>
                <w:color w:val="000000"/>
                <w:sz w:val="18"/>
                <w:szCs w:val="18"/>
              </w:rPr>
              <w:t xml:space="preserve"> ≤</w:t>
            </w:r>
          </w:p>
        </w:tc>
        <w:tc>
          <w:tcPr>
            <w:tcW w:w="3636" w:type="dxa"/>
            <w:vAlign w:val="center"/>
          </w:tcPr>
          <w:p w:rsidR="000E6B50" w:rsidRPr="004D6C5B" w:rsidRDefault="000E6B50" w:rsidP="00844775">
            <w:pPr>
              <w:jc w:val="center"/>
              <w:rPr>
                <w:color w:val="000000"/>
                <w:sz w:val="18"/>
                <w:szCs w:val="18"/>
              </w:rPr>
            </w:pPr>
            <w:r w:rsidRPr="004D6C5B">
              <w:rPr>
                <w:color w:val="000000"/>
                <w:sz w:val="18"/>
                <w:szCs w:val="18"/>
              </w:rPr>
              <w:t>30</w:t>
            </w:r>
          </w:p>
        </w:tc>
      </w:tr>
    </w:tbl>
    <w:p w:rsidR="00EE2674" w:rsidRPr="004D6C5B" w:rsidRDefault="00EE2674" w:rsidP="005B080F">
      <w:pPr>
        <w:spacing w:line="360" w:lineRule="auto"/>
        <w:jc w:val="left"/>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4.2.24</w:t>
        </w:r>
      </w:smartTag>
      <w:r w:rsidRPr="004D6C5B">
        <w:rPr>
          <w:kern w:val="0"/>
          <w:szCs w:val="20"/>
        </w:rPr>
        <w:t xml:space="preserve">  L-4-</w:t>
      </w:r>
      <w:r w:rsidRPr="004D6C5B">
        <w:rPr>
          <w:kern w:val="0"/>
          <w:szCs w:val="20"/>
        </w:rPr>
        <w:t>羟基异亮氨酸</w:t>
      </w:r>
    </w:p>
    <w:p w:rsidR="00EE2674" w:rsidRPr="004D6C5B" w:rsidRDefault="00EE2674" w:rsidP="005B080F">
      <w:pPr>
        <w:spacing w:line="360" w:lineRule="auto"/>
        <w:ind w:firstLineChars="250" w:firstLine="525"/>
        <w:jc w:val="left"/>
        <w:rPr>
          <w:kern w:val="0"/>
          <w:szCs w:val="20"/>
        </w:rPr>
      </w:pPr>
      <w:r w:rsidRPr="004D6C5B">
        <w:rPr>
          <w:szCs w:val="21"/>
        </w:rPr>
        <w:t>应符合表</w:t>
      </w:r>
      <w:r w:rsidRPr="004D6C5B">
        <w:rPr>
          <w:szCs w:val="21"/>
        </w:rPr>
        <w:t>25</w:t>
      </w:r>
      <w:r w:rsidRPr="004D6C5B">
        <w:rPr>
          <w:szCs w:val="21"/>
        </w:rPr>
        <w:t>要求</w:t>
      </w:r>
      <w:r w:rsidR="00DE3061" w:rsidRPr="004D6C5B">
        <w:rPr>
          <w:szCs w:val="21"/>
        </w:rPr>
        <w:t>。</w:t>
      </w:r>
    </w:p>
    <w:p w:rsidR="00EE2674" w:rsidRPr="004D6C5B" w:rsidRDefault="00EE2674" w:rsidP="00EE2674">
      <w:pPr>
        <w:spacing w:line="360" w:lineRule="auto"/>
        <w:jc w:val="center"/>
        <w:rPr>
          <w:szCs w:val="21"/>
        </w:rPr>
      </w:pPr>
      <w:r w:rsidRPr="004D6C5B">
        <w:rPr>
          <w:szCs w:val="21"/>
        </w:rPr>
        <w:lastRenderedPageBreak/>
        <w:t>表</w:t>
      </w:r>
      <w:r w:rsidRPr="004D6C5B">
        <w:rPr>
          <w:szCs w:val="21"/>
        </w:rPr>
        <w:t>25  L-4-</w:t>
      </w:r>
      <w:r w:rsidRPr="004D6C5B">
        <w:rPr>
          <w:szCs w:val="21"/>
        </w:rPr>
        <w:t>羟基异亮氨酸理化指标</w:t>
      </w:r>
    </w:p>
    <w:tbl>
      <w:tblPr>
        <w:tblW w:w="6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7"/>
        <w:gridCol w:w="3636"/>
      </w:tblGrid>
      <w:tr w:rsidR="008957DE" w:rsidRPr="004D6C5B" w:rsidTr="00D05C61">
        <w:trPr>
          <w:trHeight w:val="465"/>
          <w:jc w:val="center"/>
        </w:trPr>
        <w:tc>
          <w:tcPr>
            <w:tcW w:w="3197" w:type="dxa"/>
            <w:vAlign w:val="center"/>
          </w:tcPr>
          <w:p w:rsidR="008957DE" w:rsidRPr="004D6C5B" w:rsidRDefault="008957DE" w:rsidP="00D05C61">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636" w:type="dxa"/>
            <w:vAlign w:val="center"/>
          </w:tcPr>
          <w:p w:rsidR="008957DE" w:rsidRPr="004D6C5B" w:rsidRDefault="008957DE" w:rsidP="00D05C61">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8957DE" w:rsidRPr="004D6C5B" w:rsidTr="00D05C61">
        <w:trPr>
          <w:trHeight w:val="442"/>
          <w:jc w:val="center"/>
        </w:trPr>
        <w:tc>
          <w:tcPr>
            <w:tcW w:w="3197" w:type="dxa"/>
            <w:vAlign w:val="center"/>
          </w:tcPr>
          <w:p w:rsidR="008957DE" w:rsidRPr="004D6C5B" w:rsidRDefault="008957DE" w:rsidP="00D05C61">
            <w:pPr>
              <w:rPr>
                <w:sz w:val="18"/>
                <w:szCs w:val="18"/>
              </w:rPr>
            </w:pPr>
            <w:r w:rsidRPr="004D6C5B">
              <w:rPr>
                <w:sz w:val="18"/>
                <w:szCs w:val="18"/>
              </w:rPr>
              <w:t>鉴别</w:t>
            </w:r>
          </w:p>
        </w:tc>
        <w:tc>
          <w:tcPr>
            <w:tcW w:w="3636" w:type="dxa"/>
            <w:vAlign w:val="center"/>
          </w:tcPr>
          <w:p w:rsidR="008957DE" w:rsidRPr="004D6C5B" w:rsidRDefault="008957DE" w:rsidP="00D05C61">
            <w:pPr>
              <w:widowControl/>
              <w:jc w:val="center"/>
              <w:rPr>
                <w:sz w:val="18"/>
                <w:szCs w:val="18"/>
              </w:rPr>
            </w:pPr>
            <w:r w:rsidRPr="004D6C5B">
              <w:rPr>
                <w:sz w:val="18"/>
                <w:szCs w:val="18"/>
              </w:rPr>
              <w:t>试样的红外光吸收图谱与</w:t>
            </w:r>
            <w:r w:rsidR="00405758" w:rsidRPr="004D6C5B">
              <w:rPr>
                <w:sz w:val="18"/>
                <w:szCs w:val="18"/>
              </w:rPr>
              <w:t>附录</w:t>
            </w:r>
            <w:r w:rsidR="00405758" w:rsidRPr="004D6C5B">
              <w:rPr>
                <w:sz w:val="18"/>
                <w:szCs w:val="18"/>
              </w:rPr>
              <w:t>A</w:t>
            </w:r>
            <w:r w:rsidRPr="004D6C5B">
              <w:rPr>
                <w:sz w:val="18"/>
                <w:szCs w:val="18"/>
              </w:rPr>
              <w:t>图谱一致</w:t>
            </w:r>
          </w:p>
        </w:tc>
      </w:tr>
      <w:tr w:rsidR="008957DE" w:rsidRPr="004D6C5B" w:rsidTr="00D05C61">
        <w:trPr>
          <w:trHeight w:val="465"/>
          <w:jc w:val="center"/>
        </w:trPr>
        <w:tc>
          <w:tcPr>
            <w:tcW w:w="3197" w:type="dxa"/>
            <w:vAlign w:val="center"/>
          </w:tcPr>
          <w:p w:rsidR="008957DE" w:rsidRPr="005A1E31" w:rsidRDefault="008957DE" w:rsidP="00D05C61">
            <w:pPr>
              <w:rPr>
                <w:sz w:val="18"/>
                <w:szCs w:val="18"/>
              </w:rPr>
            </w:pPr>
            <w:r w:rsidRPr="005A1E31">
              <w:rPr>
                <w:sz w:val="18"/>
                <w:szCs w:val="18"/>
              </w:rPr>
              <w:t>含量（以干基计）</w:t>
            </w:r>
            <w:r w:rsidRPr="005A1E31">
              <w:rPr>
                <w:color w:val="000000"/>
                <w:sz w:val="18"/>
                <w:szCs w:val="18"/>
              </w:rPr>
              <w:t>/</w:t>
            </w:r>
            <w:r w:rsidRPr="005A1E31">
              <w:rPr>
                <w:sz w:val="18"/>
                <w:szCs w:val="18"/>
              </w:rPr>
              <w:t xml:space="preserve">%    </w:t>
            </w:r>
            <w:r w:rsidR="005A1E31" w:rsidRPr="005A1E31">
              <w:rPr>
                <w:sz w:val="18"/>
                <w:szCs w:val="18"/>
              </w:rPr>
              <w:t xml:space="preserve">         ≥</w:t>
            </w:r>
          </w:p>
        </w:tc>
        <w:tc>
          <w:tcPr>
            <w:tcW w:w="3636" w:type="dxa"/>
            <w:vAlign w:val="center"/>
          </w:tcPr>
          <w:p w:rsidR="008957DE" w:rsidRPr="005A1E31" w:rsidRDefault="008957DE" w:rsidP="00D05C61">
            <w:pPr>
              <w:widowControl/>
              <w:jc w:val="center"/>
              <w:rPr>
                <w:sz w:val="18"/>
                <w:szCs w:val="18"/>
              </w:rPr>
            </w:pPr>
            <w:r w:rsidRPr="005A1E31">
              <w:rPr>
                <w:sz w:val="18"/>
                <w:szCs w:val="18"/>
              </w:rPr>
              <w:t>95.0</w:t>
            </w:r>
          </w:p>
        </w:tc>
      </w:tr>
      <w:tr w:rsidR="008957DE" w:rsidRPr="004D6C5B" w:rsidTr="00D05C61">
        <w:trPr>
          <w:trHeight w:val="465"/>
          <w:jc w:val="center"/>
        </w:trPr>
        <w:tc>
          <w:tcPr>
            <w:tcW w:w="3197" w:type="dxa"/>
            <w:vAlign w:val="center"/>
          </w:tcPr>
          <w:p w:rsidR="008957DE" w:rsidRPr="004D6C5B" w:rsidRDefault="008957DE" w:rsidP="00D05C61">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50" type="#_x0000_t75" style="width:11.25pt;height:18pt" o:ole="">
                  <v:imagedata r:id="rId54" o:title=""/>
                </v:shape>
                <o:OLEObject Type="Embed" ProgID="Equations" ShapeID="_x0000_i1050" DrawAspect="Content" ObjectID="_1598678813" r:id="rId78"/>
              </w:object>
            </w:r>
            <w:r w:rsidRPr="004D6C5B">
              <w:rPr>
                <w:sz w:val="18"/>
                <w:szCs w:val="18"/>
              </w:rPr>
              <w:t xml:space="preserve"> </w:t>
            </w:r>
          </w:p>
        </w:tc>
        <w:tc>
          <w:tcPr>
            <w:tcW w:w="3636" w:type="dxa"/>
            <w:vAlign w:val="center"/>
          </w:tcPr>
          <w:p w:rsidR="008957DE" w:rsidRPr="004D6C5B" w:rsidRDefault="008957DE" w:rsidP="00D05C61">
            <w:pPr>
              <w:widowControl/>
              <w:jc w:val="center"/>
              <w:rPr>
                <w:color w:val="000000"/>
                <w:sz w:val="18"/>
                <w:szCs w:val="18"/>
              </w:rPr>
            </w:pPr>
            <w:r w:rsidRPr="004D6C5B">
              <w:rPr>
                <w:color w:val="000000"/>
                <w:sz w:val="18"/>
                <w:szCs w:val="18"/>
              </w:rPr>
              <w:t>＋</w:t>
            </w:r>
            <w:r w:rsidR="00184B1F">
              <w:rPr>
                <w:color w:val="000000"/>
                <w:sz w:val="18"/>
                <w:szCs w:val="18"/>
              </w:rPr>
              <w:t>32.0°-</w:t>
            </w:r>
            <w:r w:rsidRPr="004D6C5B">
              <w:rPr>
                <w:color w:val="000000"/>
                <w:sz w:val="18"/>
                <w:szCs w:val="18"/>
              </w:rPr>
              <w:t>36.0°</w:t>
            </w:r>
          </w:p>
        </w:tc>
      </w:tr>
      <w:tr w:rsidR="008957DE" w:rsidRPr="004D6C5B" w:rsidTr="00D05C61">
        <w:trPr>
          <w:trHeight w:val="465"/>
          <w:jc w:val="center"/>
        </w:trPr>
        <w:tc>
          <w:tcPr>
            <w:tcW w:w="3197" w:type="dxa"/>
            <w:vAlign w:val="center"/>
          </w:tcPr>
          <w:p w:rsidR="008957DE" w:rsidRPr="004D6C5B" w:rsidRDefault="008957DE" w:rsidP="00D05C61">
            <w:pPr>
              <w:jc w:val="left"/>
              <w:rPr>
                <w:sz w:val="18"/>
                <w:szCs w:val="18"/>
              </w:rPr>
            </w:pPr>
            <w:r w:rsidRPr="004D6C5B">
              <w:rPr>
                <w:sz w:val="18"/>
                <w:szCs w:val="18"/>
              </w:rPr>
              <w:t>干燥失重</w:t>
            </w:r>
            <w:r w:rsidRPr="004D6C5B">
              <w:rPr>
                <w:color w:val="000000"/>
                <w:sz w:val="18"/>
                <w:szCs w:val="18"/>
              </w:rPr>
              <w:t>/</w:t>
            </w:r>
            <w:r w:rsidRPr="004D6C5B">
              <w:rPr>
                <w:sz w:val="18"/>
                <w:szCs w:val="18"/>
              </w:rPr>
              <w:t>%                    ≤</w:t>
            </w:r>
          </w:p>
        </w:tc>
        <w:tc>
          <w:tcPr>
            <w:tcW w:w="3636" w:type="dxa"/>
            <w:vAlign w:val="center"/>
          </w:tcPr>
          <w:p w:rsidR="008957DE" w:rsidRPr="004D6C5B" w:rsidRDefault="00B02DA5" w:rsidP="00D05C61">
            <w:pPr>
              <w:widowControl/>
              <w:jc w:val="center"/>
              <w:rPr>
                <w:sz w:val="18"/>
                <w:szCs w:val="18"/>
              </w:rPr>
            </w:pPr>
            <w:r>
              <w:rPr>
                <w:sz w:val="18"/>
                <w:szCs w:val="18"/>
              </w:rPr>
              <w:t>0.3</w:t>
            </w:r>
          </w:p>
        </w:tc>
      </w:tr>
      <w:tr w:rsidR="008957DE" w:rsidRPr="004D6C5B" w:rsidTr="00D05C61">
        <w:trPr>
          <w:trHeight w:val="465"/>
          <w:jc w:val="center"/>
        </w:trPr>
        <w:tc>
          <w:tcPr>
            <w:tcW w:w="3197" w:type="dxa"/>
            <w:vAlign w:val="center"/>
          </w:tcPr>
          <w:p w:rsidR="008957DE" w:rsidRPr="004D6C5B" w:rsidRDefault="008957DE" w:rsidP="00D05C61">
            <w:pPr>
              <w:rPr>
                <w:sz w:val="18"/>
                <w:szCs w:val="18"/>
              </w:rPr>
            </w:pPr>
            <w:r w:rsidRPr="004D6C5B">
              <w:rPr>
                <w:sz w:val="18"/>
                <w:szCs w:val="18"/>
              </w:rPr>
              <w:t>灼烧残渣</w:t>
            </w:r>
            <w:r w:rsidRPr="004D6C5B">
              <w:rPr>
                <w:color w:val="000000"/>
                <w:sz w:val="18"/>
                <w:szCs w:val="18"/>
              </w:rPr>
              <w:t>/</w:t>
            </w:r>
            <w:r w:rsidRPr="004D6C5B">
              <w:rPr>
                <w:sz w:val="18"/>
                <w:szCs w:val="18"/>
              </w:rPr>
              <w:t>%                    ≤</w:t>
            </w:r>
          </w:p>
        </w:tc>
        <w:tc>
          <w:tcPr>
            <w:tcW w:w="3636" w:type="dxa"/>
            <w:vAlign w:val="center"/>
          </w:tcPr>
          <w:p w:rsidR="008957DE" w:rsidRPr="004D6C5B" w:rsidRDefault="00E064EB" w:rsidP="00D05C61">
            <w:pPr>
              <w:widowControl/>
              <w:jc w:val="center"/>
              <w:rPr>
                <w:sz w:val="18"/>
                <w:szCs w:val="18"/>
              </w:rPr>
            </w:pPr>
            <w:r>
              <w:rPr>
                <w:sz w:val="18"/>
                <w:szCs w:val="18"/>
              </w:rPr>
              <w:t>0.3</w:t>
            </w:r>
          </w:p>
        </w:tc>
      </w:tr>
      <w:tr w:rsidR="008957DE" w:rsidRPr="004D6C5B" w:rsidTr="00D05C61">
        <w:trPr>
          <w:trHeight w:val="465"/>
          <w:jc w:val="center"/>
        </w:trPr>
        <w:tc>
          <w:tcPr>
            <w:tcW w:w="3197" w:type="dxa"/>
            <w:vAlign w:val="center"/>
          </w:tcPr>
          <w:p w:rsidR="008957DE" w:rsidRPr="004D6C5B" w:rsidRDefault="008957DE" w:rsidP="00D05C61">
            <w:pPr>
              <w:rPr>
                <w:sz w:val="18"/>
                <w:szCs w:val="18"/>
              </w:rPr>
            </w:pPr>
            <w:r w:rsidRPr="004D6C5B">
              <w:rPr>
                <w:sz w:val="18"/>
                <w:szCs w:val="18"/>
              </w:rPr>
              <w:t xml:space="preserve">pH </w:t>
            </w:r>
          </w:p>
        </w:tc>
        <w:tc>
          <w:tcPr>
            <w:tcW w:w="3636" w:type="dxa"/>
            <w:vAlign w:val="center"/>
          </w:tcPr>
          <w:p w:rsidR="008957DE" w:rsidRPr="004D6C5B" w:rsidRDefault="008957DE" w:rsidP="00D05C61">
            <w:pPr>
              <w:widowControl/>
              <w:jc w:val="center"/>
              <w:rPr>
                <w:sz w:val="18"/>
                <w:szCs w:val="18"/>
              </w:rPr>
            </w:pPr>
            <w:r w:rsidRPr="004D6C5B">
              <w:rPr>
                <w:sz w:val="18"/>
                <w:szCs w:val="18"/>
              </w:rPr>
              <w:t>5.0-7.0</w:t>
            </w:r>
          </w:p>
        </w:tc>
      </w:tr>
      <w:tr w:rsidR="008957DE" w:rsidRPr="004D6C5B" w:rsidTr="00D05C61">
        <w:trPr>
          <w:trHeight w:val="480"/>
          <w:jc w:val="center"/>
        </w:trPr>
        <w:tc>
          <w:tcPr>
            <w:tcW w:w="3197" w:type="dxa"/>
            <w:vAlign w:val="center"/>
          </w:tcPr>
          <w:p w:rsidR="008957DE" w:rsidRPr="004D6C5B" w:rsidRDefault="008957DE" w:rsidP="00D05C61">
            <w:pPr>
              <w:rPr>
                <w:color w:val="000000"/>
                <w:sz w:val="18"/>
                <w:szCs w:val="18"/>
              </w:rPr>
            </w:pPr>
            <w:r w:rsidRPr="004D6C5B">
              <w:rPr>
                <w:color w:val="000000"/>
                <w:sz w:val="18"/>
                <w:szCs w:val="18"/>
              </w:rPr>
              <w:t>溶液的透光率</w:t>
            </w:r>
            <w:r w:rsidRPr="004D6C5B">
              <w:rPr>
                <w:color w:val="000000"/>
                <w:sz w:val="18"/>
                <w:szCs w:val="18"/>
              </w:rPr>
              <w:t>/%                ≥</w:t>
            </w:r>
          </w:p>
        </w:tc>
        <w:tc>
          <w:tcPr>
            <w:tcW w:w="3636" w:type="dxa"/>
            <w:vAlign w:val="center"/>
          </w:tcPr>
          <w:p w:rsidR="008957DE" w:rsidRPr="004D6C5B" w:rsidRDefault="008957DE" w:rsidP="00D05C61">
            <w:pPr>
              <w:jc w:val="center"/>
              <w:rPr>
                <w:color w:val="000000"/>
                <w:sz w:val="18"/>
                <w:szCs w:val="18"/>
              </w:rPr>
            </w:pPr>
            <w:r w:rsidRPr="004D6C5B">
              <w:rPr>
                <w:color w:val="000000"/>
                <w:sz w:val="18"/>
                <w:szCs w:val="18"/>
              </w:rPr>
              <w:t>95.0</w:t>
            </w:r>
          </w:p>
        </w:tc>
      </w:tr>
    </w:tbl>
    <w:p w:rsidR="00C10940" w:rsidRPr="004D6C5B" w:rsidRDefault="00C10940" w:rsidP="00C10940">
      <w:pPr>
        <w:spacing w:line="360" w:lineRule="auto"/>
        <w:jc w:val="left"/>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4.2.25</w:t>
        </w:r>
      </w:smartTag>
      <w:r w:rsidRPr="004D6C5B">
        <w:rPr>
          <w:kern w:val="0"/>
          <w:szCs w:val="20"/>
        </w:rPr>
        <w:t xml:space="preserve">  L-</w:t>
      </w:r>
      <w:r w:rsidR="000928DF">
        <w:rPr>
          <w:rFonts w:hint="eastAsia"/>
          <w:kern w:val="0"/>
          <w:szCs w:val="20"/>
        </w:rPr>
        <w:t>门</w:t>
      </w:r>
      <w:r w:rsidRPr="004D6C5B">
        <w:rPr>
          <w:kern w:val="0"/>
          <w:szCs w:val="20"/>
        </w:rPr>
        <w:t>冬氨酸</w:t>
      </w:r>
    </w:p>
    <w:p w:rsidR="00C10940" w:rsidRPr="004D6C5B" w:rsidRDefault="00C10940" w:rsidP="00C10940">
      <w:pPr>
        <w:spacing w:line="360" w:lineRule="auto"/>
        <w:ind w:firstLineChars="250" w:firstLine="525"/>
        <w:jc w:val="left"/>
        <w:rPr>
          <w:kern w:val="0"/>
          <w:szCs w:val="20"/>
        </w:rPr>
      </w:pPr>
      <w:r w:rsidRPr="004D6C5B">
        <w:rPr>
          <w:szCs w:val="21"/>
        </w:rPr>
        <w:t>应符合表</w:t>
      </w:r>
      <w:r w:rsidRPr="004D6C5B">
        <w:rPr>
          <w:szCs w:val="21"/>
        </w:rPr>
        <w:t>26</w:t>
      </w:r>
      <w:r w:rsidRPr="004D6C5B">
        <w:rPr>
          <w:szCs w:val="21"/>
        </w:rPr>
        <w:t>要求。</w:t>
      </w:r>
    </w:p>
    <w:p w:rsidR="00C10940" w:rsidRPr="004D6C5B" w:rsidRDefault="00C10940" w:rsidP="00C10940">
      <w:pPr>
        <w:spacing w:line="360" w:lineRule="auto"/>
        <w:jc w:val="center"/>
        <w:rPr>
          <w:szCs w:val="21"/>
        </w:rPr>
      </w:pPr>
      <w:r w:rsidRPr="004D6C5B">
        <w:rPr>
          <w:szCs w:val="21"/>
        </w:rPr>
        <w:t>表</w:t>
      </w:r>
      <w:r w:rsidRPr="004D6C5B">
        <w:rPr>
          <w:szCs w:val="21"/>
        </w:rPr>
        <w:t>26  L-</w:t>
      </w:r>
      <w:r w:rsidR="000928DF">
        <w:rPr>
          <w:rFonts w:hint="eastAsia"/>
          <w:szCs w:val="21"/>
        </w:rPr>
        <w:t>门</w:t>
      </w:r>
      <w:r w:rsidRPr="004D6C5B">
        <w:rPr>
          <w:szCs w:val="21"/>
        </w:rPr>
        <w:t>冬氨酸理化指标</w:t>
      </w:r>
    </w:p>
    <w:tbl>
      <w:tblPr>
        <w:tblW w:w="6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0"/>
        <w:gridCol w:w="3597"/>
      </w:tblGrid>
      <w:tr w:rsidR="00226020" w:rsidRPr="004D6C5B" w:rsidTr="00226020">
        <w:trPr>
          <w:trHeight w:val="465"/>
          <w:jc w:val="center"/>
        </w:trPr>
        <w:tc>
          <w:tcPr>
            <w:tcW w:w="3230" w:type="dxa"/>
            <w:vAlign w:val="center"/>
          </w:tcPr>
          <w:p w:rsidR="00226020" w:rsidRPr="004D6C5B" w:rsidRDefault="00226020" w:rsidP="00D05C61">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597" w:type="dxa"/>
            <w:vAlign w:val="center"/>
          </w:tcPr>
          <w:p w:rsidR="00226020" w:rsidRPr="004D6C5B" w:rsidRDefault="00226020" w:rsidP="00D05C61">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226020" w:rsidRPr="004D6C5B" w:rsidTr="00226020">
        <w:trPr>
          <w:trHeight w:val="442"/>
          <w:jc w:val="center"/>
        </w:trPr>
        <w:tc>
          <w:tcPr>
            <w:tcW w:w="3230" w:type="dxa"/>
            <w:vAlign w:val="center"/>
          </w:tcPr>
          <w:p w:rsidR="00226020" w:rsidRPr="004D6C5B" w:rsidRDefault="00226020" w:rsidP="00D05C61">
            <w:pPr>
              <w:rPr>
                <w:sz w:val="18"/>
                <w:szCs w:val="18"/>
              </w:rPr>
            </w:pPr>
            <w:r w:rsidRPr="004D6C5B">
              <w:rPr>
                <w:sz w:val="18"/>
                <w:szCs w:val="18"/>
              </w:rPr>
              <w:t>鉴别</w:t>
            </w:r>
          </w:p>
        </w:tc>
        <w:tc>
          <w:tcPr>
            <w:tcW w:w="3597" w:type="dxa"/>
            <w:vAlign w:val="center"/>
          </w:tcPr>
          <w:p w:rsidR="00226020" w:rsidRPr="004D6C5B" w:rsidRDefault="001A0D30" w:rsidP="00D05C61">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226020" w:rsidRPr="004D6C5B" w:rsidTr="00226020">
        <w:trPr>
          <w:trHeight w:val="465"/>
          <w:jc w:val="center"/>
        </w:trPr>
        <w:tc>
          <w:tcPr>
            <w:tcW w:w="3230" w:type="dxa"/>
            <w:vAlign w:val="center"/>
          </w:tcPr>
          <w:p w:rsidR="00226020" w:rsidRPr="004D6C5B" w:rsidRDefault="00587F23" w:rsidP="00587F23">
            <w:pPr>
              <w:jc w:val="left"/>
              <w:rPr>
                <w:sz w:val="18"/>
                <w:szCs w:val="18"/>
              </w:rPr>
            </w:pPr>
            <w:r w:rsidRPr="004D6C5B">
              <w:rPr>
                <w:sz w:val="18"/>
                <w:szCs w:val="18"/>
              </w:rPr>
              <w:t>含量（以干基计）</w:t>
            </w:r>
            <w:r w:rsidRPr="004D6C5B">
              <w:rPr>
                <w:color w:val="000000"/>
                <w:sz w:val="18"/>
                <w:szCs w:val="18"/>
              </w:rPr>
              <w:t>/</w:t>
            </w:r>
            <w:r w:rsidRPr="004D6C5B">
              <w:rPr>
                <w:sz w:val="18"/>
                <w:szCs w:val="18"/>
              </w:rPr>
              <w:t xml:space="preserve">%    </w:t>
            </w:r>
          </w:p>
        </w:tc>
        <w:tc>
          <w:tcPr>
            <w:tcW w:w="3597" w:type="dxa"/>
            <w:vAlign w:val="center"/>
          </w:tcPr>
          <w:p w:rsidR="00226020" w:rsidRPr="004D6C5B" w:rsidRDefault="00226020" w:rsidP="00D05C61">
            <w:pPr>
              <w:widowControl/>
              <w:jc w:val="center"/>
              <w:rPr>
                <w:sz w:val="18"/>
                <w:szCs w:val="18"/>
              </w:rPr>
            </w:pPr>
            <w:r w:rsidRPr="004D6C5B">
              <w:rPr>
                <w:sz w:val="18"/>
                <w:szCs w:val="18"/>
              </w:rPr>
              <w:t>98.5</w:t>
            </w:r>
            <w:r w:rsidR="0036798F" w:rsidRPr="004D6C5B">
              <w:rPr>
                <w:sz w:val="18"/>
                <w:szCs w:val="18"/>
              </w:rPr>
              <w:t>-101.5</w:t>
            </w:r>
          </w:p>
        </w:tc>
      </w:tr>
      <w:tr w:rsidR="00226020" w:rsidRPr="004D6C5B" w:rsidTr="00226020">
        <w:trPr>
          <w:trHeight w:val="465"/>
          <w:jc w:val="center"/>
        </w:trPr>
        <w:tc>
          <w:tcPr>
            <w:tcW w:w="3230" w:type="dxa"/>
            <w:vAlign w:val="center"/>
          </w:tcPr>
          <w:p w:rsidR="00226020" w:rsidRPr="004D6C5B" w:rsidRDefault="00226020" w:rsidP="00D05C61">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51" type="#_x0000_t75" style="width:11.25pt;height:18.75pt" o:ole="">
                  <v:imagedata r:id="rId54" o:title=""/>
                </v:shape>
                <o:OLEObject Type="Embed" ProgID="Equations" ShapeID="_x0000_i1051" DrawAspect="Content" ObjectID="_1598678814" r:id="rId79"/>
              </w:object>
            </w:r>
          </w:p>
        </w:tc>
        <w:tc>
          <w:tcPr>
            <w:tcW w:w="3597" w:type="dxa"/>
            <w:vAlign w:val="center"/>
          </w:tcPr>
          <w:p w:rsidR="00226020" w:rsidRPr="004D6C5B" w:rsidRDefault="00226020" w:rsidP="005C7859">
            <w:pPr>
              <w:widowControl/>
              <w:jc w:val="center"/>
              <w:rPr>
                <w:color w:val="000000"/>
                <w:sz w:val="18"/>
                <w:szCs w:val="18"/>
              </w:rPr>
            </w:pPr>
            <w:r w:rsidRPr="004D6C5B">
              <w:rPr>
                <w:color w:val="000000"/>
                <w:sz w:val="18"/>
                <w:szCs w:val="18"/>
              </w:rPr>
              <w:t>＋</w:t>
            </w:r>
            <w:r w:rsidRPr="004D6C5B">
              <w:rPr>
                <w:color w:val="000000"/>
                <w:sz w:val="18"/>
                <w:szCs w:val="18"/>
              </w:rPr>
              <w:t>24</w:t>
            </w:r>
            <w:r w:rsidR="005C7859" w:rsidRPr="004D6C5B">
              <w:rPr>
                <w:color w:val="000000"/>
                <w:sz w:val="18"/>
                <w:szCs w:val="18"/>
              </w:rPr>
              <w:t>.0</w:t>
            </w:r>
            <w:r w:rsidRPr="004D6C5B">
              <w:rPr>
                <w:color w:val="000000"/>
                <w:sz w:val="18"/>
                <w:szCs w:val="18"/>
              </w:rPr>
              <w:t>°</w:t>
            </w:r>
            <w:r w:rsidR="005C7859" w:rsidRPr="004D6C5B">
              <w:rPr>
                <w:color w:val="000000"/>
                <w:sz w:val="18"/>
                <w:szCs w:val="18"/>
              </w:rPr>
              <w:t>~+26.0</w:t>
            </w:r>
            <w:r w:rsidRPr="004D6C5B">
              <w:rPr>
                <w:color w:val="000000"/>
                <w:sz w:val="18"/>
                <w:szCs w:val="18"/>
              </w:rPr>
              <w:t>°</w:t>
            </w:r>
          </w:p>
        </w:tc>
      </w:tr>
      <w:tr w:rsidR="0092108E" w:rsidRPr="004D6C5B" w:rsidTr="00226020">
        <w:trPr>
          <w:trHeight w:val="465"/>
          <w:jc w:val="center"/>
        </w:trPr>
        <w:tc>
          <w:tcPr>
            <w:tcW w:w="3230" w:type="dxa"/>
            <w:vAlign w:val="center"/>
          </w:tcPr>
          <w:p w:rsidR="0092108E" w:rsidRPr="004D6C5B" w:rsidRDefault="0092108E" w:rsidP="00D05C61">
            <w:pPr>
              <w:rPr>
                <w:sz w:val="18"/>
                <w:szCs w:val="18"/>
              </w:rPr>
            </w:pPr>
            <w:r w:rsidRPr="004D6C5B">
              <w:rPr>
                <w:sz w:val="18"/>
                <w:szCs w:val="18"/>
              </w:rPr>
              <w:t>干燥失重</w:t>
            </w:r>
            <w:r w:rsidRPr="004D6C5B">
              <w:rPr>
                <w:color w:val="000000"/>
                <w:sz w:val="18"/>
                <w:szCs w:val="18"/>
              </w:rPr>
              <w:t>/</w:t>
            </w:r>
            <w:r w:rsidRPr="004D6C5B">
              <w:rPr>
                <w:sz w:val="18"/>
                <w:szCs w:val="18"/>
              </w:rPr>
              <w:t>%                     ≤</w:t>
            </w:r>
          </w:p>
        </w:tc>
        <w:tc>
          <w:tcPr>
            <w:tcW w:w="3597" w:type="dxa"/>
            <w:vAlign w:val="center"/>
          </w:tcPr>
          <w:p w:rsidR="0092108E" w:rsidRPr="004D6C5B" w:rsidRDefault="001A0D30" w:rsidP="00D05C61">
            <w:pPr>
              <w:widowControl/>
              <w:jc w:val="center"/>
              <w:rPr>
                <w:sz w:val="18"/>
                <w:szCs w:val="18"/>
              </w:rPr>
            </w:pPr>
            <w:r>
              <w:rPr>
                <w:sz w:val="18"/>
                <w:szCs w:val="18"/>
              </w:rPr>
              <w:t>0.2</w:t>
            </w:r>
          </w:p>
        </w:tc>
      </w:tr>
      <w:tr w:rsidR="0092108E" w:rsidRPr="004D6C5B" w:rsidTr="00226020">
        <w:trPr>
          <w:trHeight w:val="465"/>
          <w:jc w:val="center"/>
        </w:trPr>
        <w:tc>
          <w:tcPr>
            <w:tcW w:w="3230" w:type="dxa"/>
            <w:vAlign w:val="center"/>
          </w:tcPr>
          <w:p w:rsidR="0092108E" w:rsidRPr="004D6C5B" w:rsidRDefault="0092108E" w:rsidP="00D05C61">
            <w:pPr>
              <w:rPr>
                <w:sz w:val="18"/>
                <w:szCs w:val="18"/>
              </w:rPr>
            </w:pPr>
            <w:r w:rsidRPr="004D6C5B">
              <w:rPr>
                <w:sz w:val="18"/>
                <w:szCs w:val="18"/>
              </w:rPr>
              <w:t>灼烧残渣</w:t>
            </w:r>
            <w:r w:rsidRPr="004D6C5B">
              <w:rPr>
                <w:color w:val="000000"/>
                <w:sz w:val="18"/>
                <w:szCs w:val="18"/>
              </w:rPr>
              <w:t>/</w:t>
            </w:r>
            <w:r w:rsidRPr="004D6C5B">
              <w:rPr>
                <w:sz w:val="18"/>
                <w:szCs w:val="18"/>
              </w:rPr>
              <w:t>%                     ≤</w:t>
            </w:r>
          </w:p>
        </w:tc>
        <w:tc>
          <w:tcPr>
            <w:tcW w:w="3597" w:type="dxa"/>
            <w:vAlign w:val="center"/>
          </w:tcPr>
          <w:p w:rsidR="0092108E" w:rsidRPr="004D6C5B" w:rsidRDefault="0092108E" w:rsidP="00D05C61">
            <w:pPr>
              <w:widowControl/>
              <w:jc w:val="center"/>
              <w:rPr>
                <w:sz w:val="18"/>
                <w:szCs w:val="18"/>
              </w:rPr>
            </w:pPr>
            <w:r w:rsidRPr="004D6C5B">
              <w:rPr>
                <w:sz w:val="18"/>
                <w:szCs w:val="18"/>
              </w:rPr>
              <w:t>0.1</w:t>
            </w:r>
          </w:p>
        </w:tc>
      </w:tr>
      <w:tr w:rsidR="0092108E" w:rsidRPr="004D6C5B" w:rsidTr="00226020">
        <w:trPr>
          <w:trHeight w:val="465"/>
          <w:jc w:val="center"/>
        </w:trPr>
        <w:tc>
          <w:tcPr>
            <w:tcW w:w="3230" w:type="dxa"/>
            <w:vAlign w:val="center"/>
          </w:tcPr>
          <w:p w:rsidR="0092108E" w:rsidRPr="004D6C5B" w:rsidRDefault="0092108E" w:rsidP="00D05C61">
            <w:pPr>
              <w:rPr>
                <w:sz w:val="18"/>
                <w:szCs w:val="18"/>
              </w:rPr>
            </w:pPr>
            <w:r w:rsidRPr="004D6C5B">
              <w:rPr>
                <w:sz w:val="18"/>
                <w:szCs w:val="18"/>
              </w:rPr>
              <w:t xml:space="preserve">pH </w:t>
            </w:r>
          </w:p>
        </w:tc>
        <w:tc>
          <w:tcPr>
            <w:tcW w:w="3597" w:type="dxa"/>
            <w:vAlign w:val="center"/>
          </w:tcPr>
          <w:p w:rsidR="0092108E" w:rsidRPr="004D6C5B" w:rsidRDefault="0092108E" w:rsidP="005C7859">
            <w:pPr>
              <w:widowControl/>
              <w:jc w:val="center"/>
              <w:rPr>
                <w:sz w:val="18"/>
                <w:szCs w:val="18"/>
              </w:rPr>
            </w:pPr>
            <w:r w:rsidRPr="004D6C5B">
              <w:rPr>
                <w:sz w:val="18"/>
                <w:szCs w:val="18"/>
              </w:rPr>
              <w:t>2</w:t>
            </w:r>
            <w:r w:rsidR="005C7859" w:rsidRPr="004D6C5B">
              <w:rPr>
                <w:sz w:val="18"/>
                <w:szCs w:val="18"/>
              </w:rPr>
              <w:t>.0</w:t>
            </w:r>
            <w:r w:rsidRPr="004D6C5B">
              <w:rPr>
                <w:sz w:val="18"/>
                <w:szCs w:val="18"/>
              </w:rPr>
              <w:t>~</w:t>
            </w:r>
            <w:r w:rsidR="005C7859" w:rsidRPr="004D6C5B">
              <w:rPr>
                <w:sz w:val="18"/>
                <w:szCs w:val="18"/>
              </w:rPr>
              <w:t>4.0</w:t>
            </w:r>
          </w:p>
        </w:tc>
      </w:tr>
      <w:tr w:rsidR="0092108E" w:rsidRPr="004D6C5B" w:rsidTr="00226020">
        <w:trPr>
          <w:trHeight w:val="480"/>
          <w:jc w:val="center"/>
        </w:trPr>
        <w:tc>
          <w:tcPr>
            <w:tcW w:w="3230" w:type="dxa"/>
            <w:vAlign w:val="center"/>
          </w:tcPr>
          <w:p w:rsidR="0092108E" w:rsidRPr="004D6C5B" w:rsidRDefault="0092108E" w:rsidP="00D05C61">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Pr="004D6C5B">
              <w:rPr>
                <w:color w:val="000000"/>
                <w:sz w:val="18"/>
                <w:szCs w:val="18"/>
              </w:rPr>
              <w:t>/%             ≤</w:t>
            </w:r>
          </w:p>
        </w:tc>
        <w:tc>
          <w:tcPr>
            <w:tcW w:w="3597" w:type="dxa"/>
            <w:vAlign w:val="center"/>
          </w:tcPr>
          <w:p w:rsidR="0092108E" w:rsidRPr="004D6C5B" w:rsidRDefault="0092108E" w:rsidP="00D05C61">
            <w:pPr>
              <w:jc w:val="center"/>
              <w:rPr>
                <w:color w:val="000000"/>
                <w:sz w:val="18"/>
                <w:szCs w:val="18"/>
              </w:rPr>
            </w:pPr>
            <w:r w:rsidRPr="004D6C5B">
              <w:rPr>
                <w:color w:val="000000"/>
                <w:sz w:val="18"/>
                <w:szCs w:val="18"/>
              </w:rPr>
              <w:t>0.02</w:t>
            </w:r>
          </w:p>
        </w:tc>
      </w:tr>
      <w:tr w:rsidR="0092108E" w:rsidRPr="004D6C5B" w:rsidTr="00226020">
        <w:trPr>
          <w:trHeight w:val="480"/>
          <w:jc w:val="center"/>
        </w:trPr>
        <w:tc>
          <w:tcPr>
            <w:tcW w:w="3230" w:type="dxa"/>
            <w:vAlign w:val="center"/>
          </w:tcPr>
          <w:p w:rsidR="0092108E" w:rsidRPr="004D6C5B" w:rsidRDefault="0092108E" w:rsidP="00D05C61">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Pr="004D6C5B">
              <w:rPr>
                <w:color w:val="000000"/>
                <w:sz w:val="18"/>
                <w:szCs w:val="18"/>
              </w:rPr>
              <w:t>/%           ≤</w:t>
            </w:r>
          </w:p>
        </w:tc>
        <w:tc>
          <w:tcPr>
            <w:tcW w:w="3597" w:type="dxa"/>
            <w:vAlign w:val="center"/>
          </w:tcPr>
          <w:p w:rsidR="0092108E" w:rsidRPr="004D6C5B" w:rsidRDefault="0092108E" w:rsidP="005C7859">
            <w:pPr>
              <w:jc w:val="center"/>
              <w:rPr>
                <w:color w:val="000000"/>
                <w:sz w:val="18"/>
                <w:szCs w:val="18"/>
              </w:rPr>
            </w:pPr>
            <w:r w:rsidRPr="004D6C5B">
              <w:rPr>
                <w:color w:val="000000"/>
                <w:sz w:val="18"/>
                <w:szCs w:val="18"/>
              </w:rPr>
              <w:t>0.0</w:t>
            </w:r>
            <w:r w:rsidR="005C7859" w:rsidRPr="004D6C5B">
              <w:rPr>
                <w:color w:val="000000"/>
                <w:sz w:val="18"/>
                <w:szCs w:val="18"/>
              </w:rPr>
              <w:t>2</w:t>
            </w:r>
          </w:p>
        </w:tc>
      </w:tr>
      <w:tr w:rsidR="0092108E" w:rsidRPr="004D6C5B" w:rsidTr="00226020">
        <w:trPr>
          <w:trHeight w:val="480"/>
          <w:jc w:val="center"/>
        </w:trPr>
        <w:tc>
          <w:tcPr>
            <w:tcW w:w="3230" w:type="dxa"/>
            <w:vAlign w:val="center"/>
          </w:tcPr>
          <w:p w:rsidR="0092108E" w:rsidRPr="004D6C5B" w:rsidRDefault="0092108E" w:rsidP="00D05C61">
            <w:pPr>
              <w:rPr>
                <w:color w:val="000000"/>
                <w:sz w:val="18"/>
                <w:szCs w:val="18"/>
              </w:rPr>
            </w:pPr>
            <w:r w:rsidRPr="004D6C5B">
              <w:rPr>
                <w:color w:val="000000"/>
                <w:sz w:val="18"/>
                <w:szCs w:val="18"/>
              </w:rPr>
              <w:t>其他氨基酸（任一单杂）</w:t>
            </w:r>
            <w:r w:rsidRPr="004D6C5B">
              <w:rPr>
                <w:color w:val="000000"/>
                <w:sz w:val="18"/>
                <w:szCs w:val="18"/>
              </w:rPr>
              <w:t>/%        ≤</w:t>
            </w:r>
          </w:p>
        </w:tc>
        <w:tc>
          <w:tcPr>
            <w:tcW w:w="3597" w:type="dxa"/>
            <w:vAlign w:val="center"/>
          </w:tcPr>
          <w:p w:rsidR="0092108E" w:rsidRPr="004D6C5B" w:rsidRDefault="0092108E" w:rsidP="00D05C61">
            <w:pPr>
              <w:widowControl/>
              <w:jc w:val="center"/>
              <w:rPr>
                <w:sz w:val="18"/>
                <w:szCs w:val="18"/>
              </w:rPr>
            </w:pPr>
            <w:r w:rsidRPr="004D6C5B">
              <w:rPr>
                <w:sz w:val="18"/>
                <w:szCs w:val="18"/>
              </w:rPr>
              <w:t>0.5</w:t>
            </w:r>
          </w:p>
        </w:tc>
      </w:tr>
      <w:tr w:rsidR="0092108E" w:rsidRPr="004D6C5B" w:rsidTr="00226020">
        <w:trPr>
          <w:trHeight w:val="480"/>
          <w:jc w:val="center"/>
        </w:trPr>
        <w:tc>
          <w:tcPr>
            <w:tcW w:w="3230" w:type="dxa"/>
            <w:vAlign w:val="center"/>
          </w:tcPr>
          <w:p w:rsidR="0092108E" w:rsidRPr="004D6C5B" w:rsidRDefault="0092108E" w:rsidP="00D05C61">
            <w:pPr>
              <w:rPr>
                <w:color w:val="000000"/>
                <w:sz w:val="18"/>
                <w:szCs w:val="18"/>
              </w:rPr>
            </w:pPr>
            <w:r w:rsidRPr="004D6C5B">
              <w:rPr>
                <w:color w:val="000000"/>
                <w:sz w:val="18"/>
                <w:szCs w:val="18"/>
              </w:rPr>
              <w:t>溶液的透光率</w:t>
            </w:r>
            <w:r w:rsidRPr="004D6C5B">
              <w:rPr>
                <w:color w:val="000000"/>
                <w:sz w:val="18"/>
                <w:szCs w:val="18"/>
              </w:rPr>
              <w:t>/%                 ≥</w:t>
            </w:r>
          </w:p>
        </w:tc>
        <w:tc>
          <w:tcPr>
            <w:tcW w:w="3597" w:type="dxa"/>
            <w:vAlign w:val="center"/>
          </w:tcPr>
          <w:p w:rsidR="0092108E" w:rsidRPr="004D6C5B" w:rsidRDefault="0092108E" w:rsidP="00D05C61">
            <w:pPr>
              <w:jc w:val="center"/>
              <w:rPr>
                <w:color w:val="000000"/>
                <w:sz w:val="18"/>
                <w:szCs w:val="18"/>
              </w:rPr>
            </w:pPr>
            <w:r w:rsidRPr="004D6C5B">
              <w:rPr>
                <w:color w:val="000000"/>
                <w:sz w:val="18"/>
                <w:szCs w:val="18"/>
              </w:rPr>
              <w:t>98.0</w:t>
            </w:r>
          </w:p>
        </w:tc>
      </w:tr>
      <w:tr w:rsidR="0092108E" w:rsidRPr="004D6C5B" w:rsidTr="00226020">
        <w:trPr>
          <w:trHeight w:val="480"/>
          <w:jc w:val="center"/>
        </w:trPr>
        <w:tc>
          <w:tcPr>
            <w:tcW w:w="3230" w:type="dxa"/>
            <w:vAlign w:val="center"/>
          </w:tcPr>
          <w:p w:rsidR="0092108E" w:rsidRPr="004D6C5B" w:rsidRDefault="0092108E" w:rsidP="00D05C61">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Pr="004D6C5B">
              <w:rPr>
                <w:color w:val="000000"/>
                <w:sz w:val="18"/>
                <w:szCs w:val="18"/>
              </w:rPr>
              <w:t>/%             ≤</w:t>
            </w:r>
          </w:p>
        </w:tc>
        <w:tc>
          <w:tcPr>
            <w:tcW w:w="3597" w:type="dxa"/>
            <w:vAlign w:val="center"/>
          </w:tcPr>
          <w:p w:rsidR="0092108E" w:rsidRPr="004D6C5B" w:rsidRDefault="0092108E" w:rsidP="00B11E61">
            <w:pPr>
              <w:jc w:val="center"/>
              <w:rPr>
                <w:color w:val="000000"/>
                <w:sz w:val="18"/>
                <w:szCs w:val="18"/>
              </w:rPr>
            </w:pPr>
            <w:r w:rsidRPr="004D6C5B">
              <w:rPr>
                <w:color w:val="000000"/>
                <w:sz w:val="18"/>
                <w:szCs w:val="18"/>
              </w:rPr>
              <w:t>0.0</w:t>
            </w:r>
            <w:r w:rsidR="00B11E61" w:rsidRPr="004D6C5B">
              <w:rPr>
                <w:color w:val="000000"/>
                <w:sz w:val="18"/>
                <w:szCs w:val="18"/>
              </w:rPr>
              <w:t>2</w:t>
            </w:r>
          </w:p>
        </w:tc>
      </w:tr>
      <w:tr w:rsidR="0092108E" w:rsidRPr="004D6C5B" w:rsidTr="00226020">
        <w:trPr>
          <w:trHeight w:val="480"/>
          <w:jc w:val="center"/>
        </w:trPr>
        <w:tc>
          <w:tcPr>
            <w:tcW w:w="3230" w:type="dxa"/>
            <w:vAlign w:val="center"/>
          </w:tcPr>
          <w:p w:rsidR="0092108E" w:rsidRPr="004D6C5B" w:rsidRDefault="0092108E" w:rsidP="00D05C61">
            <w:pPr>
              <w:rPr>
                <w:color w:val="000000"/>
                <w:sz w:val="18"/>
                <w:szCs w:val="18"/>
              </w:rPr>
            </w:pPr>
            <w:r w:rsidRPr="004D6C5B">
              <w:rPr>
                <w:color w:val="000000"/>
                <w:sz w:val="18"/>
                <w:szCs w:val="18"/>
              </w:rPr>
              <w:t>铁盐</w:t>
            </w:r>
            <w:r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p>
        </w:tc>
        <w:tc>
          <w:tcPr>
            <w:tcW w:w="3597" w:type="dxa"/>
            <w:vAlign w:val="center"/>
          </w:tcPr>
          <w:p w:rsidR="0092108E" w:rsidRPr="004D6C5B" w:rsidRDefault="001A0D30" w:rsidP="00D05C61">
            <w:pPr>
              <w:jc w:val="center"/>
              <w:rPr>
                <w:color w:val="000000"/>
                <w:sz w:val="18"/>
                <w:szCs w:val="18"/>
              </w:rPr>
            </w:pPr>
            <w:r>
              <w:rPr>
                <w:rFonts w:hint="eastAsia"/>
                <w:color w:val="000000"/>
                <w:sz w:val="18"/>
                <w:szCs w:val="18"/>
              </w:rPr>
              <w:t>30</w:t>
            </w:r>
          </w:p>
        </w:tc>
      </w:tr>
    </w:tbl>
    <w:p w:rsidR="00C757A3" w:rsidRPr="004D6C5B" w:rsidRDefault="00C757A3" w:rsidP="00C757A3">
      <w:pPr>
        <w:spacing w:line="360" w:lineRule="auto"/>
        <w:jc w:val="left"/>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4.2.26</w:t>
        </w:r>
      </w:smartTag>
      <w:r w:rsidRPr="004D6C5B">
        <w:rPr>
          <w:kern w:val="0"/>
          <w:szCs w:val="20"/>
        </w:rPr>
        <w:t xml:space="preserve">  L-</w:t>
      </w:r>
      <w:r w:rsidRPr="004D6C5B">
        <w:rPr>
          <w:kern w:val="0"/>
          <w:szCs w:val="20"/>
        </w:rPr>
        <w:t>胱氨酸</w:t>
      </w:r>
    </w:p>
    <w:p w:rsidR="00C757A3" w:rsidRPr="004D6C5B" w:rsidRDefault="00C757A3" w:rsidP="00C757A3">
      <w:pPr>
        <w:spacing w:line="360" w:lineRule="auto"/>
        <w:ind w:firstLineChars="250" w:firstLine="525"/>
        <w:jc w:val="left"/>
        <w:rPr>
          <w:kern w:val="0"/>
          <w:szCs w:val="20"/>
        </w:rPr>
      </w:pPr>
      <w:r w:rsidRPr="004D6C5B">
        <w:rPr>
          <w:szCs w:val="21"/>
        </w:rPr>
        <w:t>应符合表</w:t>
      </w:r>
      <w:r w:rsidRPr="004D6C5B">
        <w:rPr>
          <w:szCs w:val="21"/>
        </w:rPr>
        <w:t>27</w:t>
      </w:r>
      <w:r w:rsidRPr="004D6C5B">
        <w:rPr>
          <w:szCs w:val="21"/>
        </w:rPr>
        <w:t>要求。</w:t>
      </w:r>
    </w:p>
    <w:p w:rsidR="00C757A3" w:rsidRPr="004D6C5B" w:rsidRDefault="00C757A3" w:rsidP="00C757A3">
      <w:pPr>
        <w:spacing w:line="360" w:lineRule="auto"/>
        <w:jc w:val="center"/>
        <w:rPr>
          <w:szCs w:val="21"/>
        </w:rPr>
      </w:pPr>
      <w:r w:rsidRPr="004D6C5B">
        <w:rPr>
          <w:szCs w:val="21"/>
        </w:rPr>
        <w:t>表</w:t>
      </w:r>
      <w:r w:rsidRPr="004D6C5B">
        <w:rPr>
          <w:szCs w:val="21"/>
        </w:rPr>
        <w:t>27  L-</w:t>
      </w:r>
      <w:r w:rsidRPr="004D6C5B">
        <w:rPr>
          <w:szCs w:val="21"/>
        </w:rPr>
        <w:t>胱氨酸理化指标</w:t>
      </w:r>
    </w:p>
    <w:tbl>
      <w:tblPr>
        <w:tblW w:w="6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0"/>
        <w:gridCol w:w="3597"/>
      </w:tblGrid>
      <w:tr w:rsidR="00C757A3" w:rsidRPr="004D6C5B" w:rsidTr="00D05C61">
        <w:trPr>
          <w:trHeight w:val="465"/>
          <w:jc w:val="center"/>
        </w:trPr>
        <w:tc>
          <w:tcPr>
            <w:tcW w:w="3230" w:type="dxa"/>
            <w:vAlign w:val="center"/>
          </w:tcPr>
          <w:p w:rsidR="00C757A3" w:rsidRPr="004D6C5B" w:rsidRDefault="00C757A3" w:rsidP="00D05C61">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597" w:type="dxa"/>
            <w:vAlign w:val="center"/>
          </w:tcPr>
          <w:p w:rsidR="00C757A3" w:rsidRPr="004D6C5B" w:rsidRDefault="00C757A3" w:rsidP="00D05C61">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C757A3" w:rsidRPr="004D6C5B" w:rsidTr="00D05C61">
        <w:trPr>
          <w:trHeight w:val="442"/>
          <w:jc w:val="center"/>
        </w:trPr>
        <w:tc>
          <w:tcPr>
            <w:tcW w:w="3230" w:type="dxa"/>
            <w:vAlign w:val="center"/>
          </w:tcPr>
          <w:p w:rsidR="00C757A3" w:rsidRPr="004D6C5B" w:rsidRDefault="00C757A3" w:rsidP="00D05C61">
            <w:pPr>
              <w:rPr>
                <w:sz w:val="18"/>
                <w:szCs w:val="18"/>
              </w:rPr>
            </w:pPr>
            <w:r w:rsidRPr="004D6C5B">
              <w:rPr>
                <w:sz w:val="18"/>
                <w:szCs w:val="18"/>
              </w:rPr>
              <w:lastRenderedPageBreak/>
              <w:t>鉴别</w:t>
            </w:r>
          </w:p>
        </w:tc>
        <w:tc>
          <w:tcPr>
            <w:tcW w:w="3597" w:type="dxa"/>
            <w:vAlign w:val="center"/>
          </w:tcPr>
          <w:p w:rsidR="00C757A3" w:rsidRPr="004D6C5B" w:rsidRDefault="001C3517" w:rsidP="00D05C61">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C757A3" w:rsidRPr="004D6C5B" w:rsidTr="00D05C61">
        <w:trPr>
          <w:trHeight w:val="465"/>
          <w:jc w:val="center"/>
        </w:trPr>
        <w:tc>
          <w:tcPr>
            <w:tcW w:w="3230" w:type="dxa"/>
            <w:vAlign w:val="center"/>
          </w:tcPr>
          <w:p w:rsidR="00C757A3" w:rsidRPr="004D6C5B" w:rsidRDefault="00C757A3" w:rsidP="00D05C61">
            <w:pPr>
              <w:jc w:val="left"/>
              <w:rPr>
                <w:sz w:val="18"/>
                <w:szCs w:val="18"/>
              </w:rPr>
            </w:pPr>
            <w:r w:rsidRPr="004D6C5B">
              <w:rPr>
                <w:sz w:val="18"/>
                <w:szCs w:val="18"/>
              </w:rPr>
              <w:t>含量（以干基计）</w:t>
            </w:r>
            <w:r w:rsidRPr="004D6C5B">
              <w:rPr>
                <w:color w:val="000000"/>
                <w:sz w:val="18"/>
                <w:szCs w:val="18"/>
              </w:rPr>
              <w:t>/</w:t>
            </w:r>
            <w:r w:rsidRPr="004D6C5B">
              <w:rPr>
                <w:sz w:val="18"/>
                <w:szCs w:val="18"/>
              </w:rPr>
              <w:t xml:space="preserve">%    </w:t>
            </w:r>
          </w:p>
        </w:tc>
        <w:tc>
          <w:tcPr>
            <w:tcW w:w="3597" w:type="dxa"/>
            <w:vAlign w:val="center"/>
          </w:tcPr>
          <w:p w:rsidR="00C757A3" w:rsidRPr="004D6C5B" w:rsidRDefault="00683CFD" w:rsidP="00D05C61">
            <w:pPr>
              <w:widowControl/>
              <w:jc w:val="center"/>
              <w:rPr>
                <w:sz w:val="18"/>
                <w:szCs w:val="18"/>
              </w:rPr>
            </w:pPr>
            <w:r w:rsidRPr="004D6C5B">
              <w:rPr>
                <w:sz w:val="18"/>
                <w:szCs w:val="18"/>
              </w:rPr>
              <w:t>98.5-101.5</w:t>
            </w:r>
          </w:p>
        </w:tc>
      </w:tr>
      <w:tr w:rsidR="00683CFD" w:rsidRPr="004D6C5B" w:rsidTr="00D05C61">
        <w:trPr>
          <w:trHeight w:val="465"/>
          <w:jc w:val="center"/>
        </w:trPr>
        <w:tc>
          <w:tcPr>
            <w:tcW w:w="3230" w:type="dxa"/>
            <w:vAlign w:val="center"/>
          </w:tcPr>
          <w:p w:rsidR="00683CFD" w:rsidRPr="004D6C5B" w:rsidRDefault="00683CFD" w:rsidP="00D05C61">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52" type="#_x0000_t75" style="width:11.25pt;height:18.75pt" o:ole="">
                  <v:imagedata r:id="rId54" o:title=""/>
                </v:shape>
                <o:OLEObject Type="Embed" ProgID="Equations" ShapeID="_x0000_i1052" DrawAspect="Content" ObjectID="_1598678815" r:id="rId80"/>
              </w:object>
            </w:r>
          </w:p>
        </w:tc>
        <w:tc>
          <w:tcPr>
            <w:tcW w:w="3597" w:type="dxa"/>
            <w:vAlign w:val="center"/>
          </w:tcPr>
          <w:p w:rsidR="00683CFD" w:rsidRPr="004D6C5B" w:rsidRDefault="00683CFD" w:rsidP="0036798F">
            <w:pPr>
              <w:widowControl/>
              <w:jc w:val="center"/>
              <w:rPr>
                <w:color w:val="000000"/>
                <w:sz w:val="18"/>
                <w:szCs w:val="18"/>
              </w:rPr>
            </w:pPr>
            <w:r w:rsidRPr="004D6C5B">
              <w:rPr>
                <w:color w:val="000000"/>
                <w:sz w:val="18"/>
                <w:szCs w:val="18"/>
              </w:rPr>
              <w:t>-215°~-2</w:t>
            </w:r>
            <w:r w:rsidR="0036798F" w:rsidRPr="004D6C5B">
              <w:rPr>
                <w:color w:val="000000"/>
                <w:sz w:val="18"/>
                <w:szCs w:val="18"/>
              </w:rPr>
              <w:t>30</w:t>
            </w:r>
            <w:r w:rsidRPr="004D6C5B">
              <w:rPr>
                <w:color w:val="000000"/>
                <w:sz w:val="18"/>
                <w:szCs w:val="18"/>
              </w:rPr>
              <w:t>°</w:t>
            </w:r>
          </w:p>
        </w:tc>
      </w:tr>
      <w:tr w:rsidR="00683CFD" w:rsidRPr="004D6C5B" w:rsidTr="00D05C61">
        <w:trPr>
          <w:trHeight w:val="465"/>
          <w:jc w:val="center"/>
        </w:trPr>
        <w:tc>
          <w:tcPr>
            <w:tcW w:w="3230" w:type="dxa"/>
            <w:vAlign w:val="center"/>
          </w:tcPr>
          <w:p w:rsidR="00683CFD" w:rsidRPr="004D6C5B" w:rsidRDefault="00683CFD" w:rsidP="00D05C61">
            <w:pPr>
              <w:rPr>
                <w:sz w:val="18"/>
                <w:szCs w:val="18"/>
              </w:rPr>
            </w:pPr>
            <w:r w:rsidRPr="004D6C5B">
              <w:rPr>
                <w:sz w:val="18"/>
                <w:szCs w:val="18"/>
              </w:rPr>
              <w:t>干燥失重</w:t>
            </w:r>
            <w:r w:rsidRPr="004D6C5B">
              <w:rPr>
                <w:color w:val="000000"/>
                <w:sz w:val="18"/>
                <w:szCs w:val="18"/>
              </w:rPr>
              <w:t>/</w:t>
            </w:r>
            <w:r w:rsidRPr="004D6C5B">
              <w:rPr>
                <w:sz w:val="18"/>
                <w:szCs w:val="18"/>
              </w:rPr>
              <w:t>%                     ≤</w:t>
            </w:r>
          </w:p>
        </w:tc>
        <w:tc>
          <w:tcPr>
            <w:tcW w:w="3597" w:type="dxa"/>
            <w:vAlign w:val="center"/>
          </w:tcPr>
          <w:p w:rsidR="00683CFD" w:rsidRPr="004D6C5B" w:rsidRDefault="00683CFD" w:rsidP="00D05C61">
            <w:pPr>
              <w:widowControl/>
              <w:jc w:val="center"/>
              <w:rPr>
                <w:sz w:val="18"/>
                <w:szCs w:val="18"/>
              </w:rPr>
            </w:pPr>
            <w:r w:rsidRPr="004D6C5B">
              <w:rPr>
                <w:sz w:val="18"/>
                <w:szCs w:val="18"/>
              </w:rPr>
              <w:t>0.2</w:t>
            </w:r>
          </w:p>
        </w:tc>
      </w:tr>
      <w:tr w:rsidR="00683CFD" w:rsidRPr="004D6C5B" w:rsidTr="00D05C61">
        <w:trPr>
          <w:trHeight w:val="465"/>
          <w:jc w:val="center"/>
        </w:trPr>
        <w:tc>
          <w:tcPr>
            <w:tcW w:w="3230" w:type="dxa"/>
            <w:vAlign w:val="center"/>
          </w:tcPr>
          <w:p w:rsidR="00683CFD" w:rsidRPr="004D6C5B" w:rsidRDefault="00683CFD" w:rsidP="00D05C61">
            <w:pPr>
              <w:rPr>
                <w:sz w:val="18"/>
                <w:szCs w:val="18"/>
              </w:rPr>
            </w:pPr>
            <w:r w:rsidRPr="004D6C5B">
              <w:rPr>
                <w:sz w:val="18"/>
                <w:szCs w:val="18"/>
              </w:rPr>
              <w:t>灼烧残渣</w:t>
            </w:r>
            <w:r w:rsidRPr="004D6C5B">
              <w:rPr>
                <w:color w:val="000000"/>
                <w:sz w:val="18"/>
                <w:szCs w:val="18"/>
              </w:rPr>
              <w:t>/</w:t>
            </w:r>
            <w:r w:rsidRPr="004D6C5B">
              <w:rPr>
                <w:sz w:val="18"/>
                <w:szCs w:val="18"/>
              </w:rPr>
              <w:t>%                     ≤</w:t>
            </w:r>
          </w:p>
        </w:tc>
        <w:tc>
          <w:tcPr>
            <w:tcW w:w="3597" w:type="dxa"/>
            <w:vAlign w:val="center"/>
          </w:tcPr>
          <w:p w:rsidR="00683CFD" w:rsidRPr="004D6C5B" w:rsidRDefault="00683CFD" w:rsidP="00D05C61">
            <w:pPr>
              <w:widowControl/>
              <w:jc w:val="center"/>
              <w:rPr>
                <w:sz w:val="18"/>
                <w:szCs w:val="18"/>
              </w:rPr>
            </w:pPr>
            <w:r w:rsidRPr="004D6C5B">
              <w:rPr>
                <w:sz w:val="18"/>
                <w:szCs w:val="18"/>
              </w:rPr>
              <w:t>0.1</w:t>
            </w:r>
          </w:p>
        </w:tc>
      </w:tr>
      <w:tr w:rsidR="00683CFD" w:rsidRPr="004D6C5B" w:rsidTr="00D05C61">
        <w:trPr>
          <w:trHeight w:val="465"/>
          <w:jc w:val="center"/>
        </w:trPr>
        <w:tc>
          <w:tcPr>
            <w:tcW w:w="3230" w:type="dxa"/>
            <w:vAlign w:val="center"/>
          </w:tcPr>
          <w:p w:rsidR="00683CFD" w:rsidRPr="004D6C5B" w:rsidRDefault="00683CFD" w:rsidP="00D05C61">
            <w:pPr>
              <w:rPr>
                <w:sz w:val="18"/>
                <w:szCs w:val="18"/>
              </w:rPr>
            </w:pPr>
            <w:r w:rsidRPr="004D6C5B">
              <w:rPr>
                <w:sz w:val="18"/>
                <w:szCs w:val="18"/>
              </w:rPr>
              <w:t xml:space="preserve">pH </w:t>
            </w:r>
          </w:p>
        </w:tc>
        <w:tc>
          <w:tcPr>
            <w:tcW w:w="3597" w:type="dxa"/>
            <w:vAlign w:val="center"/>
          </w:tcPr>
          <w:p w:rsidR="00683CFD" w:rsidRPr="004D6C5B" w:rsidRDefault="00683CFD" w:rsidP="00D05C61">
            <w:pPr>
              <w:widowControl/>
              <w:jc w:val="center"/>
              <w:rPr>
                <w:sz w:val="18"/>
                <w:szCs w:val="18"/>
              </w:rPr>
            </w:pPr>
            <w:r w:rsidRPr="004D6C5B">
              <w:rPr>
                <w:sz w:val="18"/>
                <w:szCs w:val="18"/>
              </w:rPr>
              <w:t>5.0~6.5</w:t>
            </w:r>
          </w:p>
        </w:tc>
      </w:tr>
      <w:tr w:rsidR="00683CFD" w:rsidRPr="004D6C5B" w:rsidTr="00D05C61">
        <w:trPr>
          <w:trHeight w:val="480"/>
          <w:jc w:val="center"/>
        </w:trPr>
        <w:tc>
          <w:tcPr>
            <w:tcW w:w="3230" w:type="dxa"/>
            <w:vAlign w:val="center"/>
          </w:tcPr>
          <w:p w:rsidR="00683CFD" w:rsidRPr="004D6C5B" w:rsidRDefault="00683CFD" w:rsidP="00D05C61">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Pr="004D6C5B">
              <w:rPr>
                <w:color w:val="000000"/>
                <w:sz w:val="18"/>
                <w:szCs w:val="18"/>
              </w:rPr>
              <w:t>/%             ≤</w:t>
            </w:r>
          </w:p>
        </w:tc>
        <w:tc>
          <w:tcPr>
            <w:tcW w:w="3597" w:type="dxa"/>
            <w:vAlign w:val="center"/>
          </w:tcPr>
          <w:p w:rsidR="00683CFD" w:rsidRPr="004D6C5B" w:rsidRDefault="00683CFD" w:rsidP="00D05C61">
            <w:pPr>
              <w:jc w:val="center"/>
              <w:rPr>
                <w:color w:val="000000"/>
                <w:sz w:val="18"/>
                <w:szCs w:val="18"/>
              </w:rPr>
            </w:pPr>
            <w:r w:rsidRPr="004D6C5B">
              <w:rPr>
                <w:color w:val="000000"/>
                <w:sz w:val="18"/>
                <w:szCs w:val="18"/>
              </w:rPr>
              <w:t>0.02</w:t>
            </w:r>
          </w:p>
        </w:tc>
      </w:tr>
      <w:tr w:rsidR="00683CFD" w:rsidRPr="004D6C5B" w:rsidTr="00D05C61">
        <w:trPr>
          <w:trHeight w:val="480"/>
          <w:jc w:val="center"/>
        </w:trPr>
        <w:tc>
          <w:tcPr>
            <w:tcW w:w="3230" w:type="dxa"/>
            <w:vAlign w:val="center"/>
          </w:tcPr>
          <w:p w:rsidR="00683CFD" w:rsidRPr="004D6C5B" w:rsidRDefault="00683CFD" w:rsidP="00D05C61">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Pr="004D6C5B">
              <w:rPr>
                <w:color w:val="000000"/>
                <w:sz w:val="18"/>
                <w:szCs w:val="18"/>
              </w:rPr>
              <w:t>/%           ≤</w:t>
            </w:r>
          </w:p>
        </w:tc>
        <w:tc>
          <w:tcPr>
            <w:tcW w:w="3597" w:type="dxa"/>
            <w:vAlign w:val="center"/>
          </w:tcPr>
          <w:p w:rsidR="00683CFD" w:rsidRPr="004D6C5B" w:rsidRDefault="00683CFD" w:rsidP="00D05C61">
            <w:pPr>
              <w:jc w:val="center"/>
              <w:rPr>
                <w:color w:val="000000"/>
                <w:sz w:val="18"/>
                <w:szCs w:val="18"/>
              </w:rPr>
            </w:pPr>
            <w:r w:rsidRPr="004D6C5B">
              <w:rPr>
                <w:color w:val="000000"/>
                <w:sz w:val="18"/>
                <w:szCs w:val="18"/>
              </w:rPr>
              <w:t>0.02</w:t>
            </w:r>
          </w:p>
        </w:tc>
      </w:tr>
      <w:tr w:rsidR="00683CFD" w:rsidRPr="004D6C5B" w:rsidTr="00D05C61">
        <w:trPr>
          <w:trHeight w:val="480"/>
          <w:jc w:val="center"/>
        </w:trPr>
        <w:tc>
          <w:tcPr>
            <w:tcW w:w="3230" w:type="dxa"/>
            <w:vAlign w:val="center"/>
          </w:tcPr>
          <w:p w:rsidR="00683CFD" w:rsidRPr="004D6C5B" w:rsidRDefault="00683CFD" w:rsidP="00D05C61">
            <w:pPr>
              <w:rPr>
                <w:color w:val="000000"/>
                <w:sz w:val="18"/>
                <w:szCs w:val="18"/>
              </w:rPr>
            </w:pPr>
            <w:r w:rsidRPr="004D6C5B">
              <w:rPr>
                <w:color w:val="000000"/>
                <w:sz w:val="18"/>
                <w:szCs w:val="18"/>
              </w:rPr>
              <w:t>其他氨基酸（任一单杂）</w:t>
            </w:r>
            <w:r w:rsidRPr="004D6C5B">
              <w:rPr>
                <w:color w:val="000000"/>
                <w:sz w:val="18"/>
                <w:szCs w:val="18"/>
              </w:rPr>
              <w:t>/%        ≤</w:t>
            </w:r>
          </w:p>
        </w:tc>
        <w:tc>
          <w:tcPr>
            <w:tcW w:w="3597" w:type="dxa"/>
            <w:vAlign w:val="center"/>
          </w:tcPr>
          <w:p w:rsidR="00683CFD" w:rsidRPr="004D6C5B" w:rsidRDefault="00683CFD" w:rsidP="00D05C61">
            <w:pPr>
              <w:widowControl/>
              <w:jc w:val="center"/>
              <w:rPr>
                <w:sz w:val="18"/>
                <w:szCs w:val="18"/>
              </w:rPr>
            </w:pPr>
            <w:r w:rsidRPr="004D6C5B">
              <w:rPr>
                <w:sz w:val="18"/>
                <w:szCs w:val="18"/>
              </w:rPr>
              <w:t>0.5</w:t>
            </w:r>
          </w:p>
        </w:tc>
      </w:tr>
      <w:tr w:rsidR="00683CFD" w:rsidRPr="004D6C5B" w:rsidTr="00D05C61">
        <w:trPr>
          <w:trHeight w:val="480"/>
          <w:jc w:val="center"/>
        </w:trPr>
        <w:tc>
          <w:tcPr>
            <w:tcW w:w="3230" w:type="dxa"/>
            <w:vAlign w:val="center"/>
          </w:tcPr>
          <w:p w:rsidR="00683CFD" w:rsidRPr="004D6C5B" w:rsidRDefault="00683CFD" w:rsidP="00D05C61">
            <w:pPr>
              <w:rPr>
                <w:color w:val="000000"/>
                <w:sz w:val="18"/>
                <w:szCs w:val="18"/>
              </w:rPr>
            </w:pPr>
            <w:r w:rsidRPr="004D6C5B">
              <w:rPr>
                <w:color w:val="000000"/>
                <w:sz w:val="18"/>
                <w:szCs w:val="18"/>
              </w:rPr>
              <w:t>溶液的透光率</w:t>
            </w:r>
            <w:r w:rsidRPr="004D6C5B">
              <w:rPr>
                <w:color w:val="000000"/>
                <w:sz w:val="18"/>
                <w:szCs w:val="18"/>
              </w:rPr>
              <w:t xml:space="preserve">/%              </w:t>
            </w:r>
            <w:r w:rsidR="001C3517">
              <w:rPr>
                <w:rFonts w:hint="eastAsia"/>
                <w:color w:val="000000"/>
                <w:sz w:val="18"/>
                <w:szCs w:val="18"/>
              </w:rPr>
              <w:t xml:space="preserve"> </w:t>
            </w:r>
            <w:r w:rsidRPr="004D6C5B">
              <w:rPr>
                <w:color w:val="000000"/>
                <w:sz w:val="18"/>
                <w:szCs w:val="18"/>
              </w:rPr>
              <w:t xml:space="preserve">   ≥</w:t>
            </w:r>
          </w:p>
        </w:tc>
        <w:tc>
          <w:tcPr>
            <w:tcW w:w="3597" w:type="dxa"/>
            <w:vAlign w:val="center"/>
          </w:tcPr>
          <w:p w:rsidR="00683CFD" w:rsidRPr="004D6C5B" w:rsidRDefault="00683CFD" w:rsidP="00D05C61">
            <w:pPr>
              <w:jc w:val="center"/>
              <w:rPr>
                <w:color w:val="000000"/>
                <w:sz w:val="18"/>
                <w:szCs w:val="18"/>
              </w:rPr>
            </w:pPr>
            <w:r w:rsidRPr="004D6C5B">
              <w:rPr>
                <w:color w:val="000000"/>
                <w:sz w:val="18"/>
                <w:szCs w:val="18"/>
              </w:rPr>
              <w:t>98.0</w:t>
            </w:r>
          </w:p>
        </w:tc>
      </w:tr>
      <w:tr w:rsidR="00683CFD" w:rsidRPr="004D6C5B" w:rsidTr="00D05C61">
        <w:trPr>
          <w:trHeight w:val="480"/>
          <w:jc w:val="center"/>
        </w:trPr>
        <w:tc>
          <w:tcPr>
            <w:tcW w:w="3230" w:type="dxa"/>
            <w:vAlign w:val="center"/>
          </w:tcPr>
          <w:p w:rsidR="00683CFD" w:rsidRPr="004D6C5B" w:rsidRDefault="00683CFD" w:rsidP="00D05C61">
            <w:pPr>
              <w:rPr>
                <w:color w:val="000000"/>
                <w:sz w:val="18"/>
                <w:szCs w:val="18"/>
              </w:rPr>
            </w:pPr>
            <w:r w:rsidRPr="004D6C5B">
              <w:rPr>
                <w:color w:val="000000"/>
                <w:sz w:val="18"/>
                <w:szCs w:val="18"/>
              </w:rPr>
              <w:t>铁盐</w:t>
            </w:r>
            <w:r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1C3517">
              <w:rPr>
                <w:rFonts w:hint="eastAsia"/>
                <w:color w:val="000000"/>
                <w:sz w:val="18"/>
                <w:szCs w:val="18"/>
              </w:rPr>
              <w:t xml:space="preserve"> </w:t>
            </w:r>
            <w:r w:rsidRPr="004D6C5B">
              <w:rPr>
                <w:color w:val="000000"/>
                <w:sz w:val="18"/>
                <w:szCs w:val="18"/>
              </w:rPr>
              <w:t xml:space="preserve">      ≤</w:t>
            </w:r>
          </w:p>
        </w:tc>
        <w:tc>
          <w:tcPr>
            <w:tcW w:w="3597" w:type="dxa"/>
            <w:vAlign w:val="center"/>
          </w:tcPr>
          <w:p w:rsidR="00683CFD" w:rsidRPr="004D6C5B" w:rsidRDefault="001C3517" w:rsidP="00D05C61">
            <w:pPr>
              <w:jc w:val="center"/>
              <w:rPr>
                <w:color w:val="000000"/>
                <w:sz w:val="18"/>
                <w:szCs w:val="18"/>
              </w:rPr>
            </w:pPr>
            <w:r>
              <w:rPr>
                <w:rFonts w:hint="eastAsia"/>
                <w:color w:val="000000"/>
                <w:sz w:val="18"/>
                <w:szCs w:val="18"/>
              </w:rPr>
              <w:t>30</w:t>
            </w:r>
          </w:p>
        </w:tc>
      </w:tr>
    </w:tbl>
    <w:p w:rsidR="00556847" w:rsidRPr="004D6C5B" w:rsidRDefault="00556847" w:rsidP="00556847">
      <w:pPr>
        <w:spacing w:line="360" w:lineRule="auto"/>
        <w:jc w:val="left"/>
        <w:rPr>
          <w:kern w:val="0"/>
          <w:szCs w:val="20"/>
        </w:rPr>
      </w:pPr>
      <w:smartTag w:uri="urn:schemas-microsoft-com:office:smarttags" w:element="chsdate">
        <w:smartTagPr>
          <w:attr w:name="Year" w:val="1899"/>
          <w:attr w:name="Month" w:val="12"/>
          <w:attr w:name="Day" w:val="30"/>
          <w:attr w:name="IsLunarDate" w:val="False"/>
          <w:attr w:name="IsROCDate" w:val="False"/>
        </w:smartTagPr>
        <w:r w:rsidRPr="004D6C5B">
          <w:rPr>
            <w:kern w:val="0"/>
            <w:szCs w:val="20"/>
          </w:rPr>
          <w:t>4.2.27</w:t>
        </w:r>
      </w:smartTag>
      <w:r w:rsidRPr="004D6C5B">
        <w:rPr>
          <w:kern w:val="0"/>
          <w:szCs w:val="20"/>
        </w:rPr>
        <w:t xml:space="preserve">  L-</w:t>
      </w:r>
      <w:r w:rsidR="00AE5F67">
        <w:rPr>
          <w:rFonts w:hint="eastAsia"/>
          <w:kern w:val="0"/>
          <w:szCs w:val="20"/>
        </w:rPr>
        <w:t>盐酸</w:t>
      </w:r>
      <w:r w:rsidR="00AE5F67">
        <w:rPr>
          <w:kern w:val="0"/>
          <w:szCs w:val="20"/>
        </w:rPr>
        <w:t>赖氨酸</w:t>
      </w:r>
    </w:p>
    <w:p w:rsidR="00556847" w:rsidRPr="004D6C5B" w:rsidRDefault="00556847" w:rsidP="00556847">
      <w:pPr>
        <w:spacing w:line="360" w:lineRule="auto"/>
        <w:ind w:firstLineChars="250" w:firstLine="525"/>
        <w:jc w:val="left"/>
        <w:rPr>
          <w:kern w:val="0"/>
          <w:szCs w:val="20"/>
        </w:rPr>
      </w:pPr>
      <w:r w:rsidRPr="004D6C5B">
        <w:rPr>
          <w:szCs w:val="21"/>
        </w:rPr>
        <w:t>应符合表</w:t>
      </w:r>
      <w:r w:rsidRPr="004D6C5B">
        <w:rPr>
          <w:szCs w:val="21"/>
        </w:rPr>
        <w:t>28</w:t>
      </w:r>
      <w:r w:rsidRPr="004D6C5B">
        <w:rPr>
          <w:szCs w:val="21"/>
        </w:rPr>
        <w:t>要求。</w:t>
      </w:r>
    </w:p>
    <w:p w:rsidR="00556847" w:rsidRPr="004D6C5B" w:rsidRDefault="00556847" w:rsidP="00556847">
      <w:pPr>
        <w:spacing w:line="360" w:lineRule="auto"/>
        <w:jc w:val="center"/>
        <w:rPr>
          <w:szCs w:val="21"/>
        </w:rPr>
      </w:pPr>
      <w:r w:rsidRPr="004D6C5B">
        <w:rPr>
          <w:szCs w:val="21"/>
        </w:rPr>
        <w:t>表</w:t>
      </w:r>
      <w:r w:rsidR="0028427B">
        <w:rPr>
          <w:szCs w:val="21"/>
        </w:rPr>
        <w:t xml:space="preserve">28  </w:t>
      </w:r>
      <w:r w:rsidR="00AE5F67">
        <w:rPr>
          <w:rFonts w:hint="eastAsia"/>
          <w:szCs w:val="21"/>
        </w:rPr>
        <w:t>L-</w:t>
      </w:r>
      <w:r w:rsidR="00AE5F67">
        <w:rPr>
          <w:rFonts w:hint="eastAsia"/>
          <w:szCs w:val="21"/>
        </w:rPr>
        <w:t>盐酸赖氨酸</w:t>
      </w:r>
      <w:r w:rsidRPr="004D6C5B">
        <w:rPr>
          <w:szCs w:val="21"/>
        </w:rPr>
        <w:t>理化指标</w:t>
      </w:r>
    </w:p>
    <w:tbl>
      <w:tblPr>
        <w:tblW w:w="6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0"/>
        <w:gridCol w:w="3597"/>
      </w:tblGrid>
      <w:tr w:rsidR="00556847" w:rsidRPr="004D6C5B" w:rsidTr="00D05C61">
        <w:trPr>
          <w:trHeight w:val="465"/>
          <w:jc w:val="center"/>
        </w:trPr>
        <w:tc>
          <w:tcPr>
            <w:tcW w:w="3230" w:type="dxa"/>
            <w:vAlign w:val="center"/>
          </w:tcPr>
          <w:p w:rsidR="00556847" w:rsidRPr="004D6C5B" w:rsidRDefault="00556847" w:rsidP="00D05C61">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597" w:type="dxa"/>
            <w:vAlign w:val="center"/>
          </w:tcPr>
          <w:p w:rsidR="00556847" w:rsidRPr="004D6C5B" w:rsidRDefault="00556847" w:rsidP="00D05C61">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556847" w:rsidRPr="004D6C5B" w:rsidTr="00D05C61">
        <w:trPr>
          <w:trHeight w:val="442"/>
          <w:jc w:val="center"/>
        </w:trPr>
        <w:tc>
          <w:tcPr>
            <w:tcW w:w="3230" w:type="dxa"/>
            <w:vAlign w:val="center"/>
          </w:tcPr>
          <w:p w:rsidR="00556847" w:rsidRPr="004D6C5B" w:rsidRDefault="00556847" w:rsidP="00D05C61">
            <w:pPr>
              <w:rPr>
                <w:sz w:val="18"/>
                <w:szCs w:val="18"/>
              </w:rPr>
            </w:pPr>
            <w:r w:rsidRPr="004D6C5B">
              <w:rPr>
                <w:sz w:val="18"/>
                <w:szCs w:val="18"/>
              </w:rPr>
              <w:t>鉴别</w:t>
            </w:r>
          </w:p>
        </w:tc>
        <w:tc>
          <w:tcPr>
            <w:tcW w:w="3597" w:type="dxa"/>
            <w:vAlign w:val="center"/>
          </w:tcPr>
          <w:p w:rsidR="00556847" w:rsidRPr="004D6C5B" w:rsidRDefault="007B5C62" w:rsidP="00D05C61">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556847" w:rsidRPr="004D6C5B" w:rsidTr="00D05C61">
        <w:trPr>
          <w:trHeight w:val="465"/>
          <w:jc w:val="center"/>
        </w:trPr>
        <w:tc>
          <w:tcPr>
            <w:tcW w:w="3230" w:type="dxa"/>
            <w:vAlign w:val="center"/>
          </w:tcPr>
          <w:p w:rsidR="00556847" w:rsidRPr="004D6C5B" w:rsidRDefault="00556847" w:rsidP="00D05C61">
            <w:pPr>
              <w:jc w:val="left"/>
              <w:rPr>
                <w:sz w:val="18"/>
                <w:szCs w:val="18"/>
              </w:rPr>
            </w:pPr>
            <w:r w:rsidRPr="004D6C5B">
              <w:rPr>
                <w:sz w:val="18"/>
                <w:szCs w:val="18"/>
              </w:rPr>
              <w:t>含量（以干基计）</w:t>
            </w:r>
            <w:r w:rsidRPr="004D6C5B">
              <w:rPr>
                <w:color w:val="000000"/>
                <w:sz w:val="18"/>
                <w:szCs w:val="18"/>
              </w:rPr>
              <w:t>/</w:t>
            </w:r>
            <w:r w:rsidRPr="004D6C5B">
              <w:rPr>
                <w:sz w:val="18"/>
                <w:szCs w:val="18"/>
              </w:rPr>
              <w:t xml:space="preserve">%    </w:t>
            </w:r>
          </w:p>
        </w:tc>
        <w:tc>
          <w:tcPr>
            <w:tcW w:w="3597" w:type="dxa"/>
            <w:vAlign w:val="center"/>
          </w:tcPr>
          <w:p w:rsidR="00556847" w:rsidRPr="004D6C5B" w:rsidRDefault="00556847" w:rsidP="00AE5F67">
            <w:pPr>
              <w:widowControl/>
              <w:jc w:val="center"/>
              <w:rPr>
                <w:sz w:val="18"/>
                <w:szCs w:val="18"/>
              </w:rPr>
            </w:pPr>
            <w:r w:rsidRPr="004D6C5B">
              <w:rPr>
                <w:sz w:val="18"/>
                <w:szCs w:val="18"/>
              </w:rPr>
              <w:t>9</w:t>
            </w:r>
            <w:r w:rsidR="00AE5F67">
              <w:rPr>
                <w:sz w:val="18"/>
                <w:szCs w:val="18"/>
              </w:rPr>
              <w:t>8.5</w:t>
            </w:r>
            <w:r w:rsidRPr="004D6C5B">
              <w:rPr>
                <w:sz w:val="18"/>
                <w:szCs w:val="18"/>
              </w:rPr>
              <w:t>-101.5</w:t>
            </w:r>
          </w:p>
        </w:tc>
      </w:tr>
      <w:tr w:rsidR="00AE5F67" w:rsidRPr="004D6C5B" w:rsidTr="00A050C3">
        <w:trPr>
          <w:trHeight w:val="465"/>
          <w:jc w:val="center"/>
        </w:trPr>
        <w:tc>
          <w:tcPr>
            <w:tcW w:w="3230" w:type="dxa"/>
            <w:vAlign w:val="center"/>
          </w:tcPr>
          <w:p w:rsidR="00AE5F67" w:rsidRPr="004D6C5B" w:rsidRDefault="00AE5F67" w:rsidP="00A050C3">
            <w:pPr>
              <w:rPr>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53" type="#_x0000_t75" style="width:11.25pt;height:18.75pt" o:ole="">
                  <v:imagedata r:id="rId54" o:title=""/>
                </v:shape>
                <o:OLEObject Type="Embed" ProgID="Equations" ShapeID="_x0000_i1053" DrawAspect="Content" ObjectID="_1598678816" r:id="rId81"/>
              </w:object>
            </w:r>
          </w:p>
        </w:tc>
        <w:tc>
          <w:tcPr>
            <w:tcW w:w="3597" w:type="dxa"/>
            <w:vAlign w:val="center"/>
          </w:tcPr>
          <w:p w:rsidR="00AE5F67" w:rsidRPr="004D6C5B" w:rsidRDefault="00AE5F67" w:rsidP="00A050C3">
            <w:pPr>
              <w:widowControl/>
              <w:jc w:val="center"/>
              <w:rPr>
                <w:sz w:val="18"/>
                <w:szCs w:val="18"/>
              </w:rPr>
            </w:pPr>
            <w:r w:rsidRPr="004D6C5B">
              <w:rPr>
                <w:color w:val="000000"/>
                <w:sz w:val="18"/>
                <w:szCs w:val="18"/>
              </w:rPr>
              <w:t>+20.4°~+21.5°</w:t>
            </w:r>
          </w:p>
        </w:tc>
      </w:tr>
      <w:tr w:rsidR="00C22E3B" w:rsidRPr="004D6C5B" w:rsidTr="00A050C3">
        <w:trPr>
          <w:trHeight w:val="465"/>
          <w:jc w:val="center"/>
        </w:trPr>
        <w:tc>
          <w:tcPr>
            <w:tcW w:w="3230" w:type="dxa"/>
            <w:vAlign w:val="center"/>
          </w:tcPr>
          <w:p w:rsidR="00C22E3B" w:rsidRPr="004D6C5B" w:rsidRDefault="00C22E3B" w:rsidP="00C22E3B">
            <w:pPr>
              <w:rPr>
                <w:sz w:val="18"/>
                <w:szCs w:val="18"/>
              </w:rPr>
            </w:pPr>
            <w:r w:rsidRPr="004D6C5B">
              <w:rPr>
                <w:sz w:val="18"/>
                <w:szCs w:val="18"/>
              </w:rPr>
              <w:t>干燥失重</w:t>
            </w:r>
            <w:r w:rsidRPr="004D6C5B">
              <w:rPr>
                <w:color w:val="000000"/>
                <w:sz w:val="18"/>
                <w:szCs w:val="18"/>
              </w:rPr>
              <w:t>/</w:t>
            </w:r>
            <w:r w:rsidRPr="004D6C5B">
              <w:rPr>
                <w:sz w:val="18"/>
                <w:szCs w:val="18"/>
              </w:rPr>
              <w:t>%                     ≤</w:t>
            </w:r>
          </w:p>
        </w:tc>
        <w:tc>
          <w:tcPr>
            <w:tcW w:w="3597" w:type="dxa"/>
            <w:vAlign w:val="center"/>
          </w:tcPr>
          <w:p w:rsidR="00C22E3B" w:rsidRPr="004D6C5B" w:rsidRDefault="00C22E3B" w:rsidP="00C22E3B">
            <w:pPr>
              <w:widowControl/>
              <w:jc w:val="center"/>
              <w:rPr>
                <w:sz w:val="18"/>
                <w:szCs w:val="18"/>
              </w:rPr>
            </w:pPr>
            <w:r w:rsidRPr="004D6C5B">
              <w:rPr>
                <w:sz w:val="18"/>
                <w:szCs w:val="18"/>
              </w:rPr>
              <w:t>0.</w:t>
            </w:r>
            <w:r>
              <w:rPr>
                <w:sz w:val="18"/>
                <w:szCs w:val="18"/>
              </w:rPr>
              <w:t>4</w:t>
            </w:r>
          </w:p>
        </w:tc>
      </w:tr>
      <w:tr w:rsidR="00C22E3B" w:rsidRPr="004D6C5B" w:rsidTr="00A050C3">
        <w:trPr>
          <w:trHeight w:val="465"/>
          <w:jc w:val="center"/>
        </w:trPr>
        <w:tc>
          <w:tcPr>
            <w:tcW w:w="3230" w:type="dxa"/>
            <w:vAlign w:val="center"/>
          </w:tcPr>
          <w:p w:rsidR="00C22E3B" w:rsidRPr="004D6C5B" w:rsidRDefault="00C22E3B" w:rsidP="00C22E3B">
            <w:pPr>
              <w:rPr>
                <w:sz w:val="18"/>
                <w:szCs w:val="18"/>
              </w:rPr>
            </w:pPr>
            <w:r w:rsidRPr="004D6C5B">
              <w:rPr>
                <w:sz w:val="18"/>
                <w:szCs w:val="18"/>
              </w:rPr>
              <w:t>灼烧残渣</w:t>
            </w:r>
            <w:r w:rsidRPr="004D6C5B">
              <w:rPr>
                <w:color w:val="000000"/>
                <w:sz w:val="18"/>
                <w:szCs w:val="18"/>
              </w:rPr>
              <w:t>/</w:t>
            </w:r>
            <w:r w:rsidRPr="004D6C5B">
              <w:rPr>
                <w:sz w:val="18"/>
                <w:szCs w:val="18"/>
              </w:rPr>
              <w:t>%                     ≤</w:t>
            </w:r>
          </w:p>
        </w:tc>
        <w:tc>
          <w:tcPr>
            <w:tcW w:w="3597" w:type="dxa"/>
            <w:vAlign w:val="center"/>
          </w:tcPr>
          <w:p w:rsidR="00C22E3B" w:rsidRPr="004D6C5B" w:rsidRDefault="00C22E3B" w:rsidP="00C22E3B">
            <w:pPr>
              <w:widowControl/>
              <w:jc w:val="center"/>
              <w:rPr>
                <w:sz w:val="18"/>
                <w:szCs w:val="18"/>
              </w:rPr>
            </w:pPr>
            <w:r w:rsidRPr="004D6C5B">
              <w:rPr>
                <w:sz w:val="18"/>
                <w:szCs w:val="18"/>
              </w:rPr>
              <w:t>0.1</w:t>
            </w:r>
          </w:p>
        </w:tc>
      </w:tr>
      <w:tr w:rsidR="00C22E3B" w:rsidRPr="004D6C5B" w:rsidTr="00A050C3">
        <w:trPr>
          <w:trHeight w:val="465"/>
          <w:jc w:val="center"/>
        </w:trPr>
        <w:tc>
          <w:tcPr>
            <w:tcW w:w="3230" w:type="dxa"/>
            <w:vAlign w:val="center"/>
          </w:tcPr>
          <w:p w:rsidR="00C22E3B" w:rsidRPr="004D6C5B" w:rsidRDefault="00C22E3B" w:rsidP="00C22E3B">
            <w:pPr>
              <w:rPr>
                <w:sz w:val="18"/>
                <w:szCs w:val="18"/>
              </w:rPr>
            </w:pPr>
            <w:r w:rsidRPr="004D6C5B">
              <w:rPr>
                <w:sz w:val="18"/>
                <w:szCs w:val="18"/>
              </w:rPr>
              <w:t xml:space="preserve">pH </w:t>
            </w:r>
          </w:p>
        </w:tc>
        <w:tc>
          <w:tcPr>
            <w:tcW w:w="3597" w:type="dxa"/>
            <w:vAlign w:val="center"/>
          </w:tcPr>
          <w:p w:rsidR="00C22E3B" w:rsidRPr="004D6C5B" w:rsidRDefault="00C22E3B" w:rsidP="00C22E3B">
            <w:pPr>
              <w:widowControl/>
              <w:jc w:val="center"/>
              <w:rPr>
                <w:sz w:val="18"/>
                <w:szCs w:val="18"/>
              </w:rPr>
            </w:pPr>
            <w:r w:rsidRPr="004D6C5B">
              <w:rPr>
                <w:sz w:val="18"/>
                <w:szCs w:val="18"/>
              </w:rPr>
              <w:t>5.</w:t>
            </w:r>
            <w:r>
              <w:rPr>
                <w:sz w:val="18"/>
                <w:szCs w:val="18"/>
              </w:rPr>
              <w:t>0</w:t>
            </w:r>
            <w:r w:rsidRPr="004D6C5B">
              <w:rPr>
                <w:sz w:val="18"/>
                <w:szCs w:val="18"/>
              </w:rPr>
              <w:t>~6</w:t>
            </w:r>
            <w:r>
              <w:rPr>
                <w:sz w:val="18"/>
                <w:szCs w:val="18"/>
              </w:rPr>
              <w:t>.0</w:t>
            </w:r>
          </w:p>
        </w:tc>
      </w:tr>
      <w:tr w:rsidR="00C22E3B" w:rsidRPr="004D6C5B" w:rsidTr="00A050C3">
        <w:trPr>
          <w:trHeight w:val="465"/>
          <w:jc w:val="center"/>
        </w:trPr>
        <w:tc>
          <w:tcPr>
            <w:tcW w:w="3230" w:type="dxa"/>
            <w:vAlign w:val="center"/>
          </w:tcPr>
          <w:p w:rsidR="00C22E3B" w:rsidRPr="004D6C5B" w:rsidRDefault="00C22E3B" w:rsidP="00C22E3B">
            <w:pPr>
              <w:rPr>
                <w:color w:val="000000"/>
                <w:sz w:val="18"/>
                <w:szCs w:val="18"/>
              </w:rPr>
            </w:pPr>
            <w:r>
              <w:rPr>
                <w:rFonts w:hint="eastAsia"/>
                <w:color w:val="000000"/>
                <w:sz w:val="18"/>
                <w:szCs w:val="18"/>
              </w:rPr>
              <w:t>含氯量</w:t>
            </w:r>
            <w:r w:rsidRPr="004D6C5B">
              <w:rPr>
                <w:color w:val="000000"/>
                <w:sz w:val="18"/>
                <w:szCs w:val="18"/>
              </w:rPr>
              <w:t>（以</w:t>
            </w:r>
            <w:r w:rsidRPr="004D6C5B">
              <w:rPr>
                <w:color w:val="000000"/>
                <w:sz w:val="18"/>
                <w:szCs w:val="18"/>
              </w:rPr>
              <w:t>Cl</w:t>
            </w:r>
            <w:r w:rsidRPr="004D6C5B">
              <w:rPr>
                <w:color w:val="000000"/>
                <w:sz w:val="18"/>
                <w:szCs w:val="18"/>
              </w:rPr>
              <w:t>计）</w:t>
            </w:r>
            <w:r w:rsidRPr="004D6C5B">
              <w:rPr>
                <w:color w:val="000000"/>
                <w:sz w:val="18"/>
                <w:szCs w:val="18"/>
              </w:rPr>
              <w:t>/%             ≤</w:t>
            </w:r>
          </w:p>
        </w:tc>
        <w:tc>
          <w:tcPr>
            <w:tcW w:w="3597" w:type="dxa"/>
            <w:vAlign w:val="center"/>
          </w:tcPr>
          <w:p w:rsidR="00C22E3B" w:rsidRPr="004D6C5B" w:rsidRDefault="00C22E3B" w:rsidP="00C22E3B">
            <w:pPr>
              <w:jc w:val="center"/>
              <w:rPr>
                <w:color w:val="000000"/>
                <w:sz w:val="18"/>
                <w:szCs w:val="18"/>
              </w:rPr>
            </w:pPr>
            <w:r>
              <w:rPr>
                <w:color w:val="000000"/>
                <w:sz w:val="18"/>
                <w:szCs w:val="18"/>
              </w:rPr>
              <w:t>19.0-19.6</w:t>
            </w:r>
          </w:p>
        </w:tc>
      </w:tr>
      <w:tr w:rsidR="00C22E3B" w:rsidRPr="004D6C5B" w:rsidTr="00A050C3">
        <w:trPr>
          <w:trHeight w:val="465"/>
          <w:jc w:val="center"/>
        </w:trPr>
        <w:tc>
          <w:tcPr>
            <w:tcW w:w="3230" w:type="dxa"/>
            <w:vAlign w:val="center"/>
          </w:tcPr>
          <w:p w:rsidR="00C22E3B" w:rsidRPr="004D6C5B" w:rsidRDefault="00C22E3B" w:rsidP="00C22E3B">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Pr="004D6C5B">
              <w:rPr>
                <w:color w:val="000000"/>
                <w:sz w:val="18"/>
                <w:szCs w:val="18"/>
              </w:rPr>
              <w:t>/%           ≤</w:t>
            </w:r>
          </w:p>
        </w:tc>
        <w:tc>
          <w:tcPr>
            <w:tcW w:w="3597" w:type="dxa"/>
            <w:vAlign w:val="center"/>
          </w:tcPr>
          <w:p w:rsidR="00C22E3B" w:rsidRPr="004D6C5B" w:rsidRDefault="00C22E3B" w:rsidP="00C22E3B">
            <w:pPr>
              <w:jc w:val="center"/>
              <w:rPr>
                <w:color w:val="000000"/>
                <w:sz w:val="18"/>
                <w:szCs w:val="18"/>
              </w:rPr>
            </w:pPr>
            <w:r>
              <w:rPr>
                <w:color w:val="000000"/>
                <w:sz w:val="18"/>
                <w:szCs w:val="18"/>
              </w:rPr>
              <w:t>0.02</w:t>
            </w:r>
          </w:p>
        </w:tc>
      </w:tr>
      <w:tr w:rsidR="00C22E3B" w:rsidRPr="004D6C5B" w:rsidTr="00A050C3">
        <w:trPr>
          <w:trHeight w:val="465"/>
          <w:jc w:val="center"/>
        </w:trPr>
        <w:tc>
          <w:tcPr>
            <w:tcW w:w="3230" w:type="dxa"/>
            <w:vAlign w:val="center"/>
          </w:tcPr>
          <w:p w:rsidR="00C22E3B" w:rsidRPr="004D6C5B" w:rsidRDefault="00C22E3B" w:rsidP="00C22E3B">
            <w:pPr>
              <w:rPr>
                <w:color w:val="000000"/>
                <w:sz w:val="18"/>
                <w:szCs w:val="18"/>
              </w:rPr>
            </w:pPr>
            <w:r w:rsidRPr="004D6C5B">
              <w:rPr>
                <w:color w:val="000000"/>
                <w:sz w:val="18"/>
                <w:szCs w:val="18"/>
              </w:rPr>
              <w:t>其他氨基酸（任一单杂）</w:t>
            </w:r>
            <w:r w:rsidRPr="004D6C5B">
              <w:rPr>
                <w:color w:val="000000"/>
                <w:sz w:val="18"/>
                <w:szCs w:val="18"/>
              </w:rPr>
              <w:t>/%        ≤</w:t>
            </w:r>
          </w:p>
        </w:tc>
        <w:tc>
          <w:tcPr>
            <w:tcW w:w="3597" w:type="dxa"/>
            <w:vAlign w:val="center"/>
          </w:tcPr>
          <w:p w:rsidR="00C22E3B" w:rsidRPr="004D6C5B" w:rsidRDefault="00C22E3B" w:rsidP="00C22E3B">
            <w:pPr>
              <w:widowControl/>
              <w:jc w:val="center"/>
              <w:rPr>
                <w:sz w:val="18"/>
                <w:szCs w:val="18"/>
              </w:rPr>
            </w:pPr>
            <w:r w:rsidRPr="004D6C5B">
              <w:rPr>
                <w:sz w:val="18"/>
                <w:szCs w:val="18"/>
              </w:rPr>
              <w:t>0.5</w:t>
            </w:r>
          </w:p>
        </w:tc>
      </w:tr>
      <w:tr w:rsidR="00C22E3B" w:rsidRPr="004D6C5B" w:rsidTr="00A050C3">
        <w:trPr>
          <w:trHeight w:val="480"/>
          <w:jc w:val="center"/>
        </w:trPr>
        <w:tc>
          <w:tcPr>
            <w:tcW w:w="3230" w:type="dxa"/>
            <w:vAlign w:val="center"/>
          </w:tcPr>
          <w:p w:rsidR="00C22E3B" w:rsidRPr="004D6C5B" w:rsidRDefault="00C22E3B" w:rsidP="00C22E3B">
            <w:pPr>
              <w:rPr>
                <w:color w:val="000000"/>
                <w:sz w:val="18"/>
                <w:szCs w:val="18"/>
              </w:rPr>
            </w:pPr>
            <w:r w:rsidRPr="004D6C5B">
              <w:rPr>
                <w:color w:val="000000"/>
                <w:sz w:val="18"/>
                <w:szCs w:val="18"/>
              </w:rPr>
              <w:t>溶液的透光率</w:t>
            </w:r>
            <w:r w:rsidRPr="004D6C5B">
              <w:rPr>
                <w:color w:val="000000"/>
                <w:sz w:val="18"/>
                <w:szCs w:val="18"/>
              </w:rPr>
              <w:t>/%                 ≥</w:t>
            </w:r>
          </w:p>
        </w:tc>
        <w:tc>
          <w:tcPr>
            <w:tcW w:w="3597" w:type="dxa"/>
            <w:vAlign w:val="center"/>
          </w:tcPr>
          <w:p w:rsidR="00C22E3B" w:rsidRPr="004D6C5B" w:rsidRDefault="00C22E3B" w:rsidP="00C22E3B">
            <w:pPr>
              <w:jc w:val="center"/>
              <w:rPr>
                <w:color w:val="000000"/>
                <w:sz w:val="18"/>
                <w:szCs w:val="18"/>
              </w:rPr>
            </w:pPr>
            <w:r w:rsidRPr="004D6C5B">
              <w:rPr>
                <w:color w:val="000000"/>
                <w:sz w:val="18"/>
                <w:szCs w:val="18"/>
              </w:rPr>
              <w:t>98.0</w:t>
            </w:r>
          </w:p>
        </w:tc>
      </w:tr>
      <w:tr w:rsidR="00C22E3B" w:rsidRPr="004D6C5B" w:rsidTr="00A050C3">
        <w:trPr>
          <w:trHeight w:val="480"/>
          <w:jc w:val="center"/>
        </w:trPr>
        <w:tc>
          <w:tcPr>
            <w:tcW w:w="3230" w:type="dxa"/>
            <w:vAlign w:val="center"/>
          </w:tcPr>
          <w:p w:rsidR="00C22E3B" w:rsidRPr="004D6C5B" w:rsidRDefault="00C22E3B" w:rsidP="00C22E3B">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Pr="004D6C5B">
              <w:rPr>
                <w:color w:val="000000"/>
                <w:sz w:val="18"/>
                <w:szCs w:val="18"/>
              </w:rPr>
              <w:t>/%             ≤</w:t>
            </w:r>
          </w:p>
        </w:tc>
        <w:tc>
          <w:tcPr>
            <w:tcW w:w="3597" w:type="dxa"/>
            <w:vAlign w:val="center"/>
          </w:tcPr>
          <w:p w:rsidR="00C22E3B" w:rsidRPr="004D6C5B" w:rsidRDefault="00C22E3B" w:rsidP="00C22E3B">
            <w:pPr>
              <w:jc w:val="center"/>
              <w:rPr>
                <w:color w:val="000000"/>
                <w:sz w:val="18"/>
                <w:szCs w:val="18"/>
              </w:rPr>
            </w:pPr>
            <w:r w:rsidRPr="004D6C5B">
              <w:rPr>
                <w:color w:val="000000"/>
                <w:sz w:val="18"/>
                <w:szCs w:val="18"/>
              </w:rPr>
              <w:t>0.02</w:t>
            </w:r>
          </w:p>
        </w:tc>
      </w:tr>
      <w:tr w:rsidR="00C22E3B" w:rsidRPr="004D6C5B" w:rsidTr="00D05C61">
        <w:trPr>
          <w:trHeight w:val="480"/>
          <w:jc w:val="center"/>
        </w:trPr>
        <w:tc>
          <w:tcPr>
            <w:tcW w:w="3230" w:type="dxa"/>
            <w:vAlign w:val="center"/>
          </w:tcPr>
          <w:p w:rsidR="00C22E3B" w:rsidRPr="004D6C5B" w:rsidRDefault="00C22E3B" w:rsidP="00C22E3B">
            <w:pPr>
              <w:rPr>
                <w:color w:val="000000"/>
                <w:sz w:val="18"/>
                <w:szCs w:val="18"/>
              </w:rPr>
            </w:pPr>
            <w:r w:rsidRPr="004D6C5B">
              <w:rPr>
                <w:color w:val="000000"/>
                <w:sz w:val="18"/>
                <w:szCs w:val="18"/>
              </w:rPr>
              <w:t>铁盐</w:t>
            </w:r>
            <w:r w:rsidRPr="004D6C5B">
              <w:rPr>
                <w:color w:val="000000"/>
                <w:sz w:val="18"/>
                <w:szCs w:val="18"/>
              </w:rPr>
              <w:t>/</w:t>
            </w:r>
            <w:r w:rsidRPr="004D6C5B">
              <w:rPr>
                <w:sz w:val="18"/>
                <w:szCs w:val="18"/>
              </w:rPr>
              <w:t>mg/</w:t>
            </w:r>
            <w:r>
              <w:rPr>
                <w:sz w:val="18"/>
                <w:szCs w:val="18"/>
              </w:rPr>
              <w:t>kg</w:t>
            </w:r>
            <w:r w:rsidRPr="004D6C5B">
              <w:rPr>
                <w:sz w:val="18"/>
                <w:szCs w:val="18"/>
              </w:rPr>
              <w:t xml:space="preserve"> </w:t>
            </w:r>
            <w:r w:rsidRPr="004D6C5B">
              <w:rPr>
                <w:color w:val="000000"/>
                <w:sz w:val="18"/>
                <w:szCs w:val="18"/>
              </w:rPr>
              <w:t xml:space="preserve">                    ≤</w:t>
            </w:r>
          </w:p>
        </w:tc>
        <w:tc>
          <w:tcPr>
            <w:tcW w:w="3597" w:type="dxa"/>
            <w:vAlign w:val="center"/>
          </w:tcPr>
          <w:p w:rsidR="00C22E3B" w:rsidRPr="004D6C5B" w:rsidRDefault="00C22E3B" w:rsidP="00C22E3B">
            <w:pPr>
              <w:jc w:val="center"/>
              <w:rPr>
                <w:color w:val="000000"/>
                <w:sz w:val="18"/>
                <w:szCs w:val="18"/>
              </w:rPr>
            </w:pPr>
            <w:r>
              <w:rPr>
                <w:rFonts w:hint="eastAsia"/>
                <w:color w:val="000000"/>
                <w:sz w:val="18"/>
                <w:szCs w:val="18"/>
              </w:rPr>
              <w:t>30</w:t>
            </w:r>
          </w:p>
        </w:tc>
      </w:tr>
    </w:tbl>
    <w:p w:rsidR="0045565C" w:rsidRPr="004D6C5B" w:rsidRDefault="0045565C" w:rsidP="0045565C">
      <w:pPr>
        <w:spacing w:line="360" w:lineRule="auto"/>
        <w:jc w:val="left"/>
        <w:rPr>
          <w:kern w:val="0"/>
          <w:szCs w:val="20"/>
        </w:rPr>
      </w:pPr>
      <w:r w:rsidRPr="004D6C5B">
        <w:rPr>
          <w:kern w:val="0"/>
          <w:szCs w:val="20"/>
        </w:rPr>
        <w:t>4.2.2</w:t>
      </w:r>
      <w:r w:rsidR="004E77DA">
        <w:rPr>
          <w:kern w:val="0"/>
          <w:szCs w:val="20"/>
        </w:rPr>
        <w:t>8</w:t>
      </w:r>
      <w:r w:rsidRPr="004D6C5B">
        <w:rPr>
          <w:kern w:val="0"/>
          <w:szCs w:val="20"/>
        </w:rPr>
        <w:t xml:space="preserve">  </w:t>
      </w:r>
      <w:r w:rsidR="00A93DD0" w:rsidRPr="004D6C5B">
        <w:rPr>
          <w:kern w:val="0"/>
          <w:szCs w:val="20"/>
        </w:rPr>
        <w:t>β</w:t>
      </w:r>
      <w:r w:rsidRPr="004D6C5B">
        <w:rPr>
          <w:kern w:val="0"/>
          <w:szCs w:val="20"/>
        </w:rPr>
        <w:t>-</w:t>
      </w:r>
      <w:r w:rsidR="00A93DD0" w:rsidRPr="004D6C5B">
        <w:rPr>
          <w:kern w:val="0"/>
          <w:szCs w:val="20"/>
        </w:rPr>
        <w:t>丙</w:t>
      </w:r>
      <w:r w:rsidRPr="004D6C5B">
        <w:rPr>
          <w:kern w:val="0"/>
          <w:szCs w:val="20"/>
        </w:rPr>
        <w:t>氨酸</w:t>
      </w:r>
    </w:p>
    <w:p w:rsidR="0045565C" w:rsidRPr="004D6C5B" w:rsidRDefault="0045565C" w:rsidP="0045565C">
      <w:pPr>
        <w:spacing w:line="360" w:lineRule="auto"/>
        <w:ind w:firstLineChars="250" w:firstLine="525"/>
        <w:jc w:val="left"/>
        <w:rPr>
          <w:kern w:val="0"/>
          <w:szCs w:val="20"/>
        </w:rPr>
      </w:pPr>
      <w:r w:rsidRPr="004D6C5B">
        <w:rPr>
          <w:szCs w:val="21"/>
        </w:rPr>
        <w:t>应符合表</w:t>
      </w:r>
      <w:r w:rsidR="004E77DA">
        <w:rPr>
          <w:szCs w:val="21"/>
        </w:rPr>
        <w:t>29</w:t>
      </w:r>
      <w:r w:rsidRPr="004D6C5B">
        <w:rPr>
          <w:szCs w:val="21"/>
        </w:rPr>
        <w:t>要求。</w:t>
      </w:r>
    </w:p>
    <w:p w:rsidR="0045565C" w:rsidRPr="004D6C5B" w:rsidRDefault="0045565C" w:rsidP="0045565C">
      <w:pPr>
        <w:spacing w:line="360" w:lineRule="auto"/>
        <w:jc w:val="center"/>
        <w:rPr>
          <w:szCs w:val="21"/>
        </w:rPr>
      </w:pPr>
      <w:r w:rsidRPr="004D6C5B">
        <w:rPr>
          <w:szCs w:val="21"/>
        </w:rPr>
        <w:lastRenderedPageBreak/>
        <w:t>表</w:t>
      </w:r>
      <w:r w:rsidR="004E77DA">
        <w:rPr>
          <w:szCs w:val="21"/>
        </w:rPr>
        <w:t>29</w:t>
      </w:r>
      <w:r w:rsidR="00A93DD0" w:rsidRPr="004D6C5B">
        <w:rPr>
          <w:szCs w:val="21"/>
        </w:rPr>
        <w:t xml:space="preserve">  </w:t>
      </w:r>
      <w:r w:rsidR="00A93DD0" w:rsidRPr="004D6C5B">
        <w:rPr>
          <w:kern w:val="0"/>
          <w:szCs w:val="20"/>
        </w:rPr>
        <w:t>β-</w:t>
      </w:r>
      <w:r w:rsidR="00A93DD0" w:rsidRPr="004D6C5B">
        <w:rPr>
          <w:kern w:val="0"/>
          <w:szCs w:val="20"/>
        </w:rPr>
        <w:t>丙氨酸</w:t>
      </w:r>
      <w:r w:rsidRPr="004D6C5B">
        <w:rPr>
          <w:szCs w:val="21"/>
        </w:rPr>
        <w:t>理化指标</w:t>
      </w:r>
    </w:p>
    <w:tbl>
      <w:tblPr>
        <w:tblW w:w="6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0"/>
        <w:gridCol w:w="3597"/>
      </w:tblGrid>
      <w:tr w:rsidR="0045565C" w:rsidRPr="004D6C5B" w:rsidTr="00D05C61">
        <w:trPr>
          <w:trHeight w:val="465"/>
          <w:jc w:val="center"/>
        </w:trPr>
        <w:tc>
          <w:tcPr>
            <w:tcW w:w="3230" w:type="dxa"/>
            <w:vAlign w:val="center"/>
          </w:tcPr>
          <w:p w:rsidR="0045565C" w:rsidRPr="004D6C5B" w:rsidRDefault="0045565C" w:rsidP="00D05C61">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597" w:type="dxa"/>
            <w:vAlign w:val="center"/>
          </w:tcPr>
          <w:p w:rsidR="0045565C" w:rsidRPr="004D6C5B" w:rsidRDefault="0045565C" w:rsidP="00D05C61">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45565C" w:rsidRPr="004D6C5B" w:rsidTr="00D05C61">
        <w:trPr>
          <w:trHeight w:val="442"/>
          <w:jc w:val="center"/>
        </w:trPr>
        <w:tc>
          <w:tcPr>
            <w:tcW w:w="3230" w:type="dxa"/>
            <w:vAlign w:val="center"/>
          </w:tcPr>
          <w:p w:rsidR="0045565C" w:rsidRPr="004D6C5B" w:rsidRDefault="0045565C" w:rsidP="00D05C61">
            <w:pPr>
              <w:rPr>
                <w:sz w:val="18"/>
                <w:szCs w:val="18"/>
              </w:rPr>
            </w:pPr>
            <w:r w:rsidRPr="004D6C5B">
              <w:rPr>
                <w:sz w:val="18"/>
                <w:szCs w:val="18"/>
              </w:rPr>
              <w:t>鉴别</w:t>
            </w:r>
          </w:p>
        </w:tc>
        <w:tc>
          <w:tcPr>
            <w:tcW w:w="3597" w:type="dxa"/>
            <w:vAlign w:val="center"/>
          </w:tcPr>
          <w:p w:rsidR="0045565C" w:rsidRPr="004D6C5B" w:rsidRDefault="0045565C" w:rsidP="00D05C61">
            <w:pPr>
              <w:widowControl/>
              <w:jc w:val="center"/>
              <w:rPr>
                <w:sz w:val="18"/>
                <w:szCs w:val="18"/>
              </w:rPr>
            </w:pPr>
            <w:r w:rsidRPr="004D6C5B">
              <w:rPr>
                <w:sz w:val="18"/>
                <w:szCs w:val="18"/>
              </w:rPr>
              <w:t>试样的红外光吸收图谱与标准品图谱一致</w:t>
            </w:r>
          </w:p>
        </w:tc>
      </w:tr>
      <w:tr w:rsidR="009B4A23" w:rsidRPr="004D6C5B" w:rsidTr="00D05C61">
        <w:trPr>
          <w:trHeight w:val="465"/>
          <w:jc w:val="center"/>
        </w:trPr>
        <w:tc>
          <w:tcPr>
            <w:tcW w:w="3230" w:type="dxa"/>
            <w:vAlign w:val="center"/>
          </w:tcPr>
          <w:p w:rsidR="009B4A23" w:rsidRPr="004D6C5B" w:rsidRDefault="009B4A23" w:rsidP="00D05C61">
            <w:pPr>
              <w:jc w:val="left"/>
              <w:rPr>
                <w:sz w:val="18"/>
                <w:szCs w:val="18"/>
              </w:rPr>
            </w:pPr>
            <w:r w:rsidRPr="004D6C5B">
              <w:rPr>
                <w:sz w:val="18"/>
                <w:szCs w:val="18"/>
              </w:rPr>
              <w:t>含量（以干基计）</w:t>
            </w:r>
            <w:r w:rsidRPr="004D6C5B">
              <w:rPr>
                <w:color w:val="000000"/>
                <w:sz w:val="18"/>
                <w:szCs w:val="18"/>
              </w:rPr>
              <w:t>/</w:t>
            </w:r>
            <w:r w:rsidRPr="004D6C5B">
              <w:rPr>
                <w:sz w:val="18"/>
                <w:szCs w:val="18"/>
              </w:rPr>
              <w:t xml:space="preserve">%    </w:t>
            </w:r>
          </w:p>
        </w:tc>
        <w:tc>
          <w:tcPr>
            <w:tcW w:w="3597" w:type="dxa"/>
            <w:vAlign w:val="center"/>
          </w:tcPr>
          <w:p w:rsidR="009B4A23" w:rsidRPr="004D6C5B" w:rsidRDefault="009B4A23" w:rsidP="00D05C61">
            <w:pPr>
              <w:widowControl/>
              <w:jc w:val="center"/>
              <w:rPr>
                <w:sz w:val="18"/>
                <w:szCs w:val="18"/>
              </w:rPr>
            </w:pPr>
            <w:r w:rsidRPr="004D6C5B">
              <w:rPr>
                <w:sz w:val="18"/>
                <w:szCs w:val="18"/>
              </w:rPr>
              <w:t>98.0-101.0</w:t>
            </w:r>
          </w:p>
        </w:tc>
      </w:tr>
      <w:tr w:rsidR="009B4A23" w:rsidRPr="004D6C5B" w:rsidTr="00D05C61">
        <w:trPr>
          <w:trHeight w:val="465"/>
          <w:jc w:val="center"/>
        </w:trPr>
        <w:tc>
          <w:tcPr>
            <w:tcW w:w="3230" w:type="dxa"/>
            <w:vAlign w:val="center"/>
          </w:tcPr>
          <w:p w:rsidR="009B4A23" w:rsidRPr="004D6C5B" w:rsidRDefault="009B4A23" w:rsidP="00D05C61">
            <w:pPr>
              <w:rPr>
                <w:sz w:val="18"/>
                <w:szCs w:val="18"/>
              </w:rPr>
            </w:pPr>
            <w:r w:rsidRPr="004D6C5B">
              <w:rPr>
                <w:sz w:val="18"/>
                <w:szCs w:val="18"/>
              </w:rPr>
              <w:t>干燥失重</w:t>
            </w:r>
            <w:r w:rsidRPr="004D6C5B">
              <w:rPr>
                <w:color w:val="000000"/>
                <w:sz w:val="18"/>
                <w:szCs w:val="18"/>
              </w:rPr>
              <w:t>/</w:t>
            </w:r>
            <w:r w:rsidRPr="004D6C5B">
              <w:rPr>
                <w:sz w:val="18"/>
                <w:szCs w:val="18"/>
              </w:rPr>
              <w:t>%                     ≤</w:t>
            </w:r>
          </w:p>
        </w:tc>
        <w:tc>
          <w:tcPr>
            <w:tcW w:w="3597" w:type="dxa"/>
            <w:vAlign w:val="center"/>
          </w:tcPr>
          <w:p w:rsidR="009B4A23" w:rsidRPr="004D6C5B" w:rsidRDefault="009B4A23" w:rsidP="00D05C61">
            <w:pPr>
              <w:widowControl/>
              <w:jc w:val="center"/>
              <w:rPr>
                <w:sz w:val="18"/>
                <w:szCs w:val="18"/>
              </w:rPr>
            </w:pPr>
            <w:r w:rsidRPr="004D6C5B">
              <w:rPr>
                <w:sz w:val="18"/>
                <w:szCs w:val="18"/>
              </w:rPr>
              <w:t>0.2</w:t>
            </w:r>
          </w:p>
        </w:tc>
      </w:tr>
      <w:tr w:rsidR="009B4A23" w:rsidRPr="004D6C5B" w:rsidTr="00D05C61">
        <w:trPr>
          <w:trHeight w:val="465"/>
          <w:jc w:val="center"/>
        </w:trPr>
        <w:tc>
          <w:tcPr>
            <w:tcW w:w="3230" w:type="dxa"/>
            <w:vAlign w:val="center"/>
          </w:tcPr>
          <w:p w:rsidR="009B4A23" w:rsidRPr="004D6C5B" w:rsidRDefault="009B4A23" w:rsidP="00D05C61">
            <w:pPr>
              <w:rPr>
                <w:sz w:val="18"/>
                <w:szCs w:val="18"/>
              </w:rPr>
            </w:pPr>
            <w:r w:rsidRPr="004D6C5B">
              <w:rPr>
                <w:sz w:val="18"/>
                <w:szCs w:val="18"/>
              </w:rPr>
              <w:t>灼烧残渣</w:t>
            </w:r>
            <w:r w:rsidRPr="004D6C5B">
              <w:rPr>
                <w:color w:val="000000"/>
                <w:sz w:val="18"/>
                <w:szCs w:val="18"/>
              </w:rPr>
              <w:t>/</w:t>
            </w:r>
            <w:r w:rsidRPr="004D6C5B">
              <w:rPr>
                <w:sz w:val="18"/>
                <w:szCs w:val="18"/>
              </w:rPr>
              <w:t>%                     ≤</w:t>
            </w:r>
          </w:p>
        </w:tc>
        <w:tc>
          <w:tcPr>
            <w:tcW w:w="3597" w:type="dxa"/>
            <w:vAlign w:val="center"/>
          </w:tcPr>
          <w:p w:rsidR="009B4A23" w:rsidRPr="004D6C5B" w:rsidRDefault="009B4A23" w:rsidP="00D05C61">
            <w:pPr>
              <w:widowControl/>
              <w:jc w:val="center"/>
              <w:rPr>
                <w:sz w:val="18"/>
                <w:szCs w:val="18"/>
              </w:rPr>
            </w:pPr>
            <w:r w:rsidRPr="004D6C5B">
              <w:rPr>
                <w:sz w:val="18"/>
                <w:szCs w:val="18"/>
              </w:rPr>
              <w:t>0.2</w:t>
            </w:r>
          </w:p>
        </w:tc>
      </w:tr>
      <w:tr w:rsidR="009B4A23" w:rsidRPr="004D6C5B" w:rsidTr="00D05C61">
        <w:trPr>
          <w:trHeight w:val="465"/>
          <w:jc w:val="center"/>
        </w:trPr>
        <w:tc>
          <w:tcPr>
            <w:tcW w:w="3230" w:type="dxa"/>
            <w:vAlign w:val="center"/>
          </w:tcPr>
          <w:p w:rsidR="009B4A23" w:rsidRPr="004D6C5B" w:rsidRDefault="009B4A23" w:rsidP="00D05C61">
            <w:pPr>
              <w:rPr>
                <w:sz w:val="18"/>
                <w:szCs w:val="18"/>
              </w:rPr>
            </w:pPr>
            <w:r w:rsidRPr="004D6C5B">
              <w:rPr>
                <w:sz w:val="18"/>
                <w:szCs w:val="18"/>
              </w:rPr>
              <w:t xml:space="preserve">pH </w:t>
            </w:r>
          </w:p>
        </w:tc>
        <w:tc>
          <w:tcPr>
            <w:tcW w:w="3597" w:type="dxa"/>
            <w:vAlign w:val="center"/>
          </w:tcPr>
          <w:p w:rsidR="009B4A23" w:rsidRPr="004D6C5B" w:rsidRDefault="009B4A23" w:rsidP="00D05C61">
            <w:pPr>
              <w:widowControl/>
              <w:jc w:val="center"/>
              <w:rPr>
                <w:sz w:val="18"/>
                <w:szCs w:val="18"/>
              </w:rPr>
            </w:pPr>
            <w:r w:rsidRPr="004D6C5B">
              <w:rPr>
                <w:sz w:val="18"/>
                <w:szCs w:val="18"/>
              </w:rPr>
              <w:t>6.5~7.5</w:t>
            </w:r>
          </w:p>
        </w:tc>
      </w:tr>
      <w:tr w:rsidR="009B4A23" w:rsidRPr="004D6C5B" w:rsidTr="00D05C61">
        <w:trPr>
          <w:trHeight w:val="480"/>
          <w:jc w:val="center"/>
        </w:trPr>
        <w:tc>
          <w:tcPr>
            <w:tcW w:w="3230" w:type="dxa"/>
            <w:vAlign w:val="center"/>
          </w:tcPr>
          <w:p w:rsidR="009B4A23" w:rsidRPr="004D6C5B" w:rsidRDefault="009B4A23" w:rsidP="00D05C61">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Pr="004D6C5B">
              <w:rPr>
                <w:color w:val="000000"/>
                <w:sz w:val="18"/>
                <w:szCs w:val="18"/>
              </w:rPr>
              <w:t>/%             ≤</w:t>
            </w:r>
          </w:p>
        </w:tc>
        <w:tc>
          <w:tcPr>
            <w:tcW w:w="3597" w:type="dxa"/>
            <w:vAlign w:val="center"/>
          </w:tcPr>
          <w:p w:rsidR="009B4A23" w:rsidRPr="004D6C5B" w:rsidRDefault="009B4A23" w:rsidP="00D05C61">
            <w:pPr>
              <w:jc w:val="center"/>
              <w:rPr>
                <w:color w:val="000000"/>
                <w:sz w:val="18"/>
                <w:szCs w:val="18"/>
              </w:rPr>
            </w:pPr>
            <w:r w:rsidRPr="004D6C5B">
              <w:rPr>
                <w:color w:val="000000"/>
                <w:sz w:val="18"/>
                <w:szCs w:val="18"/>
              </w:rPr>
              <w:t>0.04</w:t>
            </w:r>
          </w:p>
        </w:tc>
      </w:tr>
      <w:tr w:rsidR="009B4A23" w:rsidRPr="004D6C5B" w:rsidTr="00D05C61">
        <w:trPr>
          <w:trHeight w:val="480"/>
          <w:jc w:val="center"/>
        </w:trPr>
        <w:tc>
          <w:tcPr>
            <w:tcW w:w="3230" w:type="dxa"/>
            <w:vAlign w:val="center"/>
          </w:tcPr>
          <w:p w:rsidR="009B4A23" w:rsidRPr="00421615" w:rsidRDefault="009B4A23" w:rsidP="00D05C61">
            <w:pPr>
              <w:rPr>
                <w:color w:val="000000"/>
                <w:sz w:val="18"/>
                <w:szCs w:val="18"/>
              </w:rPr>
            </w:pPr>
            <w:r w:rsidRPr="00421615">
              <w:rPr>
                <w:color w:val="000000"/>
                <w:sz w:val="18"/>
                <w:szCs w:val="18"/>
              </w:rPr>
              <w:t>硫酸盐（以</w:t>
            </w:r>
            <w:r w:rsidRPr="00421615">
              <w:rPr>
                <w:color w:val="000000"/>
              </w:rPr>
              <w:t>SO</w:t>
            </w:r>
            <w:r w:rsidRPr="00421615">
              <w:rPr>
                <w:color w:val="000000"/>
                <w:vertAlign w:val="subscript"/>
              </w:rPr>
              <w:t>4</w:t>
            </w:r>
            <w:r w:rsidRPr="00421615">
              <w:rPr>
                <w:color w:val="000000"/>
                <w:sz w:val="18"/>
                <w:szCs w:val="18"/>
              </w:rPr>
              <w:t>计）</w:t>
            </w:r>
            <w:r w:rsidRPr="00421615">
              <w:rPr>
                <w:color w:val="000000"/>
                <w:sz w:val="18"/>
                <w:szCs w:val="18"/>
              </w:rPr>
              <w:t>/%           ≤</w:t>
            </w:r>
          </w:p>
        </w:tc>
        <w:tc>
          <w:tcPr>
            <w:tcW w:w="3597" w:type="dxa"/>
            <w:vAlign w:val="center"/>
          </w:tcPr>
          <w:p w:rsidR="009B4A23" w:rsidRPr="00421615" w:rsidRDefault="009B4A23" w:rsidP="00531D4B">
            <w:pPr>
              <w:jc w:val="center"/>
              <w:rPr>
                <w:color w:val="000000"/>
                <w:sz w:val="18"/>
                <w:szCs w:val="18"/>
              </w:rPr>
            </w:pPr>
            <w:r w:rsidRPr="00421615">
              <w:rPr>
                <w:color w:val="000000"/>
                <w:sz w:val="18"/>
                <w:szCs w:val="18"/>
              </w:rPr>
              <w:t>0.0</w:t>
            </w:r>
            <w:r w:rsidR="00531D4B" w:rsidRPr="00421615">
              <w:rPr>
                <w:color w:val="000000"/>
                <w:sz w:val="18"/>
                <w:szCs w:val="18"/>
              </w:rPr>
              <w:t>48</w:t>
            </w:r>
          </w:p>
        </w:tc>
      </w:tr>
      <w:tr w:rsidR="009B4A23" w:rsidRPr="004D6C5B" w:rsidTr="00D05C61">
        <w:trPr>
          <w:trHeight w:val="480"/>
          <w:jc w:val="center"/>
        </w:trPr>
        <w:tc>
          <w:tcPr>
            <w:tcW w:w="3230" w:type="dxa"/>
            <w:vAlign w:val="center"/>
          </w:tcPr>
          <w:p w:rsidR="009B4A23" w:rsidRPr="004D6C5B" w:rsidRDefault="009B4A23" w:rsidP="00D05C61">
            <w:pPr>
              <w:rPr>
                <w:color w:val="000000"/>
                <w:sz w:val="18"/>
                <w:szCs w:val="18"/>
              </w:rPr>
            </w:pPr>
            <w:r w:rsidRPr="004D6C5B">
              <w:rPr>
                <w:color w:val="000000"/>
                <w:sz w:val="18"/>
                <w:szCs w:val="18"/>
              </w:rPr>
              <w:t>其他氨基酸（任一单杂）</w:t>
            </w:r>
            <w:r w:rsidRPr="004D6C5B">
              <w:rPr>
                <w:color w:val="000000"/>
                <w:sz w:val="18"/>
                <w:szCs w:val="18"/>
              </w:rPr>
              <w:t>/%        ≤</w:t>
            </w:r>
          </w:p>
        </w:tc>
        <w:tc>
          <w:tcPr>
            <w:tcW w:w="3597" w:type="dxa"/>
            <w:vAlign w:val="center"/>
          </w:tcPr>
          <w:p w:rsidR="009B4A23" w:rsidRPr="004D6C5B" w:rsidRDefault="009B4A23" w:rsidP="00D05C61">
            <w:pPr>
              <w:widowControl/>
              <w:jc w:val="center"/>
              <w:rPr>
                <w:color w:val="000000"/>
                <w:sz w:val="18"/>
                <w:szCs w:val="18"/>
              </w:rPr>
            </w:pPr>
            <w:r w:rsidRPr="004D6C5B">
              <w:rPr>
                <w:color w:val="000000"/>
                <w:sz w:val="18"/>
                <w:szCs w:val="18"/>
              </w:rPr>
              <w:t>0.5</w:t>
            </w:r>
          </w:p>
        </w:tc>
      </w:tr>
      <w:tr w:rsidR="009B4A23" w:rsidRPr="004D6C5B" w:rsidTr="00D05C61">
        <w:trPr>
          <w:trHeight w:val="480"/>
          <w:jc w:val="center"/>
        </w:trPr>
        <w:tc>
          <w:tcPr>
            <w:tcW w:w="3230" w:type="dxa"/>
            <w:vAlign w:val="center"/>
          </w:tcPr>
          <w:p w:rsidR="009B4A23" w:rsidRPr="004D6C5B" w:rsidRDefault="009B4A23" w:rsidP="00D05C61">
            <w:pPr>
              <w:rPr>
                <w:color w:val="000000"/>
                <w:sz w:val="18"/>
                <w:szCs w:val="18"/>
              </w:rPr>
            </w:pPr>
            <w:r w:rsidRPr="004D6C5B">
              <w:rPr>
                <w:color w:val="000000"/>
                <w:sz w:val="18"/>
                <w:szCs w:val="18"/>
              </w:rPr>
              <w:t>溶液的透光率</w:t>
            </w:r>
            <w:r w:rsidRPr="004D6C5B">
              <w:rPr>
                <w:color w:val="000000"/>
                <w:sz w:val="18"/>
                <w:szCs w:val="18"/>
              </w:rPr>
              <w:t>/%                 ≥</w:t>
            </w:r>
          </w:p>
        </w:tc>
        <w:tc>
          <w:tcPr>
            <w:tcW w:w="3597" w:type="dxa"/>
            <w:vAlign w:val="center"/>
          </w:tcPr>
          <w:p w:rsidR="009B4A23" w:rsidRPr="004D6C5B" w:rsidRDefault="009B4A23" w:rsidP="00D05C61">
            <w:pPr>
              <w:jc w:val="center"/>
              <w:rPr>
                <w:color w:val="000000"/>
                <w:sz w:val="18"/>
                <w:szCs w:val="18"/>
              </w:rPr>
            </w:pPr>
            <w:r w:rsidRPr="004D6C5B">
              <w:rPr>
                <w:color w:val="000000"/>
                <w:sz w:val="18"/>
                <w:szCs w:val="18"/>
              </w:rPr>
              <w:t>95.0</w:t>
            </w:r>
          </w:p>
        </w:tc>
      </w:tr>
      <w:tr w:rsidR="009B4A23" w:rsidRPr="004D6C5B" w:rsidTr="00D05C61">
        <w:trPr>
          <w:trHeight w:val="480"/>
          <w:jc w:val="center"/>
        </w:trPr>
        <w:tc>
          <w:tcPr>
            <w:tcW w:w="3230" w:type="dxa"/>
            <w:vAlign w:val="center"/>
          </w:tcPr>
          <w:p w:rsidR="009B4A23" w:rsidRPr="004D6C5B" w:rsidRDefault="009B4A23" w:rsidP="00D05C61">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Pr="004D6C5B">
              <w:rPr>
                <w:color w:val="000000"/>
                <w:sz w:val="18"/>
                <w:szCs w:val="18"/>
              </w:rPr>
              <w:t>/%             ≤</w:t>
            </w:r>
          </w:p>
        </w:tc>
        <w:tc>
          <w:tcPr>
            <w:tcW w:w="3597" w:type="dxa"/>
            <w:vAlign w:val="center"/>
          </w:tcPr>
          <w:p w:rsidR="009B4A23" w:rsidRPr="004D6C5B" w:rsidRDefault="009B4A23" w:rsidP="00D05C61">
            <w:pPr>
              <w:jc w:val="center"/>
              <w:rPr>
                <w:color w:val="000000"/>
                <w:sz w:val="18"/>
                <w:szCs w:val="18"/>
              </w:rPr>
            </w:pPr>
            <w:r w:rsidRPr="004D6C5B">
              <w:rPr>
                <w:color w:val="000000"/>
                <w:sz w:val="18"/>
                <w:szCs w:val="18"/>
              </w:rPr>
              <w:t>0.02</w:t>
            </w:r>
          </w:p>
        </w:tc>
      </w:tr>
      <w:tr w:rsidR="009B4A23" w:rsidRPr="004D6C5B" w:rsidTr="00D05C61">
        <w:trPr>
          <w:trHeight w:val="480"/>
          <w:jc w:val="center"/>
        </w:trPr>
        <w:tc>
          <w:tcPr>
            <w:tcW w:w="3230" w:type="dxa"/>
            <w:vAlign w:val="center"/>
          </w:tcPr>
          <w:p w:rsidR="009B4A23" w:rsidRPr="004D6C5B" w:rsidRDefault="009B4A23" w:rsidP="00D05C61">
            <w:pPr>
              <w:rPr>
                <w:color w:val="000000"/>
                <w:sz w:val="18"/>
                <w:szCs w:val="18"/>
              </w:rPr>
            </w:pPr>
            <w:r w:rsidRPr="004D6C5B">
              <w:rPr>
                <w:color w:val="000000"/>
                <w:sz w:val="18"/>
                <w:szCs w:val="18"/>
              </w:rPr>
              <w:t>铁盐</w:t>
            </w:r>
            <w:r w:rsidRPr="004D6C5B">
              <w:rPr>
                <w:color w:val="000000"/>
                <w:sz w:val="18"/>
                <w:szCs w:val="18"/>
              </w:rPr>
              <w:t>/</w:t>
            </w:r>
            <w:r w:rsidRPr="004D6C5B">
              <w:rPr>
                <w:sz w:val="18"/>
                <w:szCs w:val="18"/>
              </w:rPr>
              <w:t>mg/</w:t>
            </w:r>
            <w:r w:rsidR="00547F70">
              <w:rPr>
                <w:sz w:val="18"/>
                <w:szCs w:val="18"/>
              </w:rPr>
              <w:t>kg</w:t>
            </w:r>
            <w:r w:rsidRPr="004D6C5B">
              <w:rPr>
                <w:sz w:val="18"/>
                <w:szCs w:val="18"/>
              </w:rPr>
              <w:t xml:space="preserve"> </w:t>
            </w:r>
            <w:r w:rsidRPr="004D6C5B">
              <w:rPr>
                <w:color w:val="000000"/>
                <w:sz w:val="18"/>
                <w:szCs w:val="18"/>
              </w:rPr>
              <w:t xml:space="preserve">                   </w:t>
            </w:r>
            <w:r w:rsidR="00716F33">
              <w:rPr>
                <w:rFonts w:hint="eastAsia"/>
                <w:color w:val="000000"/>
                <w:sz w:val="18"/>
                <w:szCs w:val="18"/>
              </w:rPr>
              <w:t xml:space="preserve"> </w:t>
            </w:r>
            <w:r w:rsidRPr="004D6C5B">
              <w:rPr>
                <w:color w:val="000000"/>
                <w:sz w:val="18"/>
                <w:szCs w:val="18"/>
              </w:rPr>
              <w:t xml:space="preserve"> ≤</w:t>
            </w:r>
          </w:p>
        </w:tc>
        <w:tc>
          <w:tcPr>
            <w:tcW w:w="3597" w:type="dxa"/>
            <w:vAlign w:val="center"/>
          </w:tcPr>
          <w:p w:rsidR="009B4A23" w:rsidRPr="004D6C5B" w:rsidRDefault="009473BE" w:rsidP="00D05C61">
            <w:pPr>
              <w:jc w:val="center"/>
              <w:rPr>
                <w:color w:val="000000"/>
                <w:sz w:val="18"/>
                <w:szCs w:val="18"/>
              </w:rPr>
            </w:pPr>
            <w:r>
              <w:rPr>
                <w:rFonts w:hint="eastAsia"/>
                <w:color w:val="000000"/>
                <w:sz w:val="18"/>
                <w:szCs w:val="18"/>
              </w:rPr>
              <w:t>30</w:t>
            </w:r>
          </w:p>
        </w:tc>
      </w:tr>
    </w:tbl>
    <w:p w:rsidR="00CA2B5B" w:rsidRPr="004D6C5B" w:rsidRDefault="003D0E66" w:rsidP="00CA2B5B">
      <w:pPr>
        <w:spacing w:line="360" w:lineRule="auto"/>
        <w:jc w:val="left"/>
        <w:rPr>
          <w:kern w:val="0"/>
          <w:szCs w:val="20"/>
        </w:rPr>
      </w:pPr>
      <w:r w:rsidRPr="004D6C5B">
        <w:rPr>
          <w:kern w:val="0"/>
          <w:szCs w:val="20"/>
        </w:rPr>
        <w:t>4.2.</w:t>
      </w:r>
      <w:r w:rsidR="004E77DA">
        <w:rPr>
          <w:kern w:val="0"/>
          <w:szCs w:val="20"/>
        </w:rPr>
        <w:t>29</w:t>
      </w:r>
      <w:r w:rsidR="00CA2B5B" w:rsidRPr="004D6C5B">
        <w:rPr>
          <w:kern w:val="0"/>
          <w:szCs w:val="20"/>
        </w:rPr>
        <w:t xml:space="preserve">  L-</w:t>
      </w:r>
      <w:r w:rsidRPr="004D6C5B">
        <w:rPr>
          <w:kern w:val="0"/>
          <w:szCs w:val="20"/>
        </w:rPr>
        <w:t>茶</w:t>
      </w:r>
      <w:r w:rsidR="00CA2B5B" w:rsidRPr="004D6C5B">
        <w:rPr>
          <w:kern w:val="0"/>
          <w:szCs w:val="20"/>
        </w:rPr>
        <w:t>氨酸</w:t>
      </w:r>
    </w:p>
    <w:p w:rsidR="00CA2B5B" w:rsidRPr="004D6C5B" w:rsidRDefault="00CA2B5B" w:rsidP="00CA2B5B">
      <w:pPr>
        <w:spacing w:line="360" w:lineRule="auto"/>
        <w:ind w:firstLineChars="250" w:firstLine="525"/>
        <w:jc w:val="left"/>
        <w:rPr>
          <w:kern w:val="0"/>
          <w:szCs w:val="20"/>
        </w:rPr>
      </w:pPr>
      <w:r w:rsidRPr="004D6C5B">
        <w:rPr>
          <w:szCs w:val="21"/>
        </w:rPr>
        <w:t>应符合表</w:t>
      </w:r>
      <w:r w:rsidR="003D0E66" w:rsidRPr="004D6C5B">
        <w:rPr>
          <w:szCs w:val="21"/>
        </w:rPr>
        <w:t>3</w:t>
      </w:r>
      <w:r w:rsidR="004E77DA">
        <w:rPr>
          <w:szCs w:val="21"/>
        </w:rPr>
        <w:t>0</w:t>
      </w:r>
      <w:r w:rsidRPr="004D6C5B">
        <w:rPr>
          <w:szCs w:val="21"/>
        </w:rPr>
        <w:t>要求。</w:t>
      </w:r>
    </w:p>
    <w:p w:rsidR="00CA2B5B" w:rsidRPr="004D6C5B" w:rsidRDefault="00CA2B5B" w:rsidP="00CA2B5B">
      <w:pPr>
        <w:spacing w:line="360" w:lineRule="auto"/>
        <w:jc w:val="center"/>
        <w:rPr>
          <w:szCs w:val="21"/>
        </w:rPr>
      </w:pPr>
      <w:r w:rsidRPr="004D6C5B">
        <w:rPr>
          <w:szCs w:val="21"/>
        </w:rPr>
        <w:t>表</w:t>
      </w:r>
      <w:r w:rsidR="003D0E66" w:rsidRPr="004D6C5B">
        <w:rPr>
          <w:szCs w:val="21"/>
        </w:rPr>
        <w:t>3</w:t>
      </w:r>
      <w:r w:rsidR="004E77DA">
        <w:rPr>
          <w:szCs w:val="21"/>
        </w:rPr>
        <w:t>0</w:t>
      </w:r>
      <w:r w:rsidRPr="004D6C5B">
        <w:rPr>
          <w:szCs w:val="21"/>
        </w:rPr>
        <w:t xml:space="preserve">  L-</w:t>
      </w:r>
      <w:r w:rsidR="003D0E66" w:rsidRPr="004D6C5B">
        <w:rPr>
          <w:szCs w:val="21"/>
        </w:rPr>
        <w:t>茶</w:t>
      </w:r>
      <w:r w:rsidRPr="004D6C5B">
        <w:rPr>
          <w:szCs w:val="21"/>
        </w:rPr>
        <w:t>氨酸理化指标</w:t>
      </w:r>
    </w:p>
    <w:tbl>
      <w:tblPr>
        <w:tblW w:w="6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0"/>
        <w:gridCol w:w="3597"/>
      </w:tblGrid>
      <w:tr w:rsidR="00CA2B5B" w:rsidRPr="004D6C5B" w:rsidTr="00D05C61">
        <w:trPr>
          <w:trHeight w:val="465"/>
          <w:jc w:val="center"/>
        </w:trPr>
        <w:tc>
          <w:tcPr>
            <w:tcW w:w="3230" w:type="dxa"/>
            <w:vAlign w:val="center"/>
          </w:tcPr>
          <w:p w:rsidR="00CA2B5B" w:rsidRPr="004D6C5B" w:rsidRDefault="00CA2B5B" w:rsidP="00D05C61">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597" w:type="dxa"/>
            <w:vAlign w:val="center"/>
          </w:tcPr>
          <w:p w:rsidR="00CA2B5B" w:rsidRPr="004D6C5B" w:rsidRDefault="00CA2B5B" w:rsidP="00D05C61">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CA2B5B" w:rsidRPr="004D6C5B" w:rsidTr="00D05C61">
        <w:trPr>
          <w:trHeight w:val="442"/>
          <w:jc w:val="center"/>
        </w:trPr>
        <w:tc>
          <w:tcPr>
            <w:tcW w:w="3230" w:type="dxa"/>
            <w:vAlign w:val="center"/>
          </w:tcPr>
          <w:p w:rsidR="00CA2B5B" w:rsidRPr="004D6C5B" w:rsidRDefault="00CA2B5B" w:rsidP="00D05C61">
            <w:pPr>
              <w:rPr>
                <w:sz w:val="18"/>
                <w:szCs w:val="18"/>
              </w:rPr>
            </w:pPr>
            <w:r w:rsidRPr="004D6C5B">
              <w:rPr>
                <w:sz w:val="18"/>
                <w:szCs w:val="18"/>
              </w:rPr>
              <w:t>鉴别</w:t>
            </w:r>
          </w:p>
        </w:tc>
        <w:tc>
          <w:tcPr>
            <w:tcW w:w="3597" w:type="dxa"/>
            <w:vAlign w:val="center"/>
          </w:tcPr>
          <w:p w:rsidR="00CA2B5B" w:rsidRPr="004D6C5B" w:rsidRDefault="006863DD" w:rsidP="00D05C61">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7009CC" w:rsidRPr="004D6C5B" w:rsidTr="00D05C61">
        <w:trPr>
          <w:trHeight w:val="465"/>
          <w:jc w:val="center"/>
        </w:trPr>
        <w:tc>
          <w:tcPr>
            <w:tcW w:w="3230" w:type="dxa"/>
            <w:vAlign w:val="center"/>
          </w:tcPr>
          <w:p w:rsidR="007009CC" w:rsidRPr="004D6C5B" w:rsidRDefault="007009CC" w:rsidP="00D05C61">
            <w:pPr>
              <w:jc w:val="left"/>
              <w:rPr>
                <w:sz w:val="18"/>
                <w:szCs w:val="18"/>
              </w:rPr>
            </w:pPr>
            <w:r w:rsidRPr="004D6C5B">
              <w:rPr>
                <w:sz w:val="18"/>
                <w:szCs w:val="18"/>
              </w:rPr>
              <w:t>含量（以干基计）</w:t>
            </w:r>
            <w:r w:rsidRPr="004D6C5B">
              <w:rPr>
                <w:color w:val="000000"/>
                <w:sz w:val="18"/>
                <w:szCs w:val="18"/>
              </w:rPr>
              <w:t>/</w:t>
            </w:r>
            <w:r w:rsidRPr="004D6C5B">
              <w:rPr>
                <w:sz w:val="18"/>
                <w:szCs w:val="18"/>
              </w:rPr>
              <w:t xml:space="preserve">%    </w:t>
            </w:r>
          </w:p>
        </w:tc>
        <w:tc>
          <w:tcPr>
            <w:tcW w:w="3597" w:type="dxa"/>
            <w:vAlign w:val="center"/>
          </w:tcPr>
          <w:p w:rsidR="007009CC" w:rsidRPr="004D6C5B" w:rsidRDefault="007009CC" w:rsidP="00D05C61">
            <w:pPr>
              <w:widowControl/>
              <w:jc w:val="center"/>
              <w:rPr>
                <w:sz w:val="18"/>
                <w:szCs w:val="18"/>
              </w:rPr>
            </w:pPr>
            <w:r w:rsidRPr="004D6C5B">
              <w:rPr>
                <w:sz w:val="18"/>
                <w:szCs w:val="18"/>
              </w:rPr>
              <w:t xml:space="preserve">98.5 </w:t>
            </w:r>
            <w:r w:rsidRPr="004D6C5B">
              <w:rPr>
                <w:color w:val="000000"/>
                <w:sz w:val="18"/>
                <w:szCs w:val="18"/>
              </w:rPr>
              <w:t xml:space="preserve">- </w:t>
            </w:r>
            <w:r w:rsidRPr="004D6C5B">
              <w:rPr>
                <w:sz w:val="18"/>
                <w:szCs w:val="18"/>
              </w:rPr>
              <w:t>101.5</w:t>
            </w:r>
          </w:p>
        </w:tc>
      </w:tr>
      <w:tr w:rsidR="007009CC" w:rsidRPr="004D6C5B" w:rsidTr="00D05C61">
        <w:trPr>
          <w:trHeight w:val="465"/>
          <w:jc w:val="center"/>
        </w:trPr>
        <w:tc>
          <w:tcPr>
            <w:tcW w:w="3230" w:type="dxa"/>
            <w:vAlign w:val="center"/>
          </w:tcPr>
          <w:p w:rsidR="007009CC" w:rsidRPr="004D6C5B" w:rsidRDefault="007009CC" w:rsidP="00D05C61">
            <w:pPr>
              <w:rPr>
                <w:color w:val="000000"/>
                <w:sz w:val="18"/>
                <w:szCs w:val="18"/>
              </w:rPr>
            </w:pPr>
            <w:r w:rsidRPr="004D6C5B">
              <w:rPr>
                <w:color w:val="000000"/>
                <w:sz w:val="18"/>
                <w:szCs w:val="18"/>
              </w:rPr>
              <w:t>比旋光度</w:t>
            </w:r>
            <w:r w:rsidRPr="004D6C5B">
              <w:rPr>
                <w:sz w:val="18"/>
                <w:szCs w:val="18"/>
              </w:rPr>
              <w:t>[α]</w:t>
            </w:r>
            <w:r w:rsidRPr="004D6C5B">
              <w:rPr>
                <w:position w:val="-10"/>
                <w:sz w:val="18"/>
                <w:szCs w:val="18"/>
              </w:rPr>
              <w:object w:dxaOrig="220" w:dyaOrig="360">
                <v:shape id="_x0000_i1054" type="#_x0000_t75" style="width:11.25pt;height:18.75pt" o:ole="">
                  <v:imagedata r:id="rId54" o:title=""/>
                </v:shape>
                <o:OLEObject Type="Embed" ProgID="Equations" ShapeID="_x0000_i1054" DrawAspect="Content" ObjectID="_1598678817" r:id="rId82"/>
              </w:object>
            </w:r>
          </w:p>
        </w:tc>
        <w:tc>
          <w:tcPr>
            <w:tcW w:w="3597" w:type="dxa"/>
            <w:vAlign w:val="center"/>
          </w:tcPr>
          <w:p w:rsidR="007009CC" w:rsidRPr="004D6C5B" w:rsidRDefault="007009CC" w:rsidP="00D05C61">
            <w:pPr>
              <w:widowControl/>
              <w:jc w:val="center"/>
              <w:rPr>
                <w:color w:val="000000"/>
                <w:sz w:val="18"/>
                <w:szCs w:val="18"/>
              </w:rPr>
            </w:pPr>
            <w:r w:rsidRPr="004D6C5B">
              <w:rPr>
                <w:color w:val="000000"/>
                <w:sz w:val="18"/>
                <w:szCs w:val="18"/>
              </w:rPr>
              <w:t>＋</w:t>
            </w:r>
            <w:r w:rsidRPr="004D6C5B">
              <w:rPr>
                <w:color w:val="000000"/>
                <w:sz w:val="18"/>
                <w:szCs w:val="18"/>
              </w:rPr>
              <w:t>7.7°-</w:t>
            </w:r>
            <w:r w:rsidRPr="004D6C5B">
              <w:rPr>
                <w:color w:val="000000"/>
                <w:sz w:val="18"/>
                <w:szCs w:val="18"/>
              </w:rPr>
              <w:t>＋</w:t>
            </w:r>
            <w:r w:rsidRPr="004D6C5B">
              <w:rPr>
                <w:color w:val="000000"/>
                <w:sz w:val="18"/>
                <w:szCs w:val="18"/>
              </w:rPr>
              <w:t>8.5°</w:t>
            </w:r>
          </w:p>
        </w:tc>
      </w:tr>
      <w:tr w:rsidR="007009CC" w:rsidRPr="004D6C5B" w:rsidTr="00D05C61">
        <w:trPr>
          <w:trHeight w:val="465"/>
          <w:jc w:val="center"/>
        </w:trPr>
        <w:tc>
          <w:tcPr>
            <w:tcW w:w="3230" w:type="dxa"/>
            <w:vAlign w:val="center"/>
          </w:tcPr>
          <w:p w:rsidR="007009CC" w:rsidRPr="004D6C5B" w:rsidRDefault="007009CC" w:rsidP="00D05C61">
            <w:pPr>
              <w:rPr>
                <w:sz w:val="18"/>
                <w:szCs w:val="18"/>
              </w:rPr>
            </w:pPr>
            <w:r w:rsidRPr="004D6C5B">
              <w:rPr>
                <w:sz w:val="18"/>
                <w:szCs w:val="18"/>
              </w:rPr>
              <w:t>干燥失重</w:t>
            </w:r>
            <w:r w:rsidRPr="004D6C5B">
              <w:rPr>
                <w:color w:val="000000"/>
                <w:sz w:val="18"/>
                <w:szCs w:val="18"/>
              </w:rPr>
              <w:t>/</w:t>
            </w:r>
            <w:r w:rsidRPr="004D6C5B">
              <w:rPr>
                <w:sz w:val="18"/>
                <w:szCs w:val="18"/>
              </w:rPr>
              <w:t>%                     ≤</w:t>
            </w:r>
          </w:p>
        </w:tc>
        <w:tc>
          <w:tcPr>
            <w:tcW w:w="3597" w:type="dxa"/>
            <w:vAlign w:val="center"/>
          </w:tcPr>
          <w:p w:rsidR="007009CC" w:rsidRPr="004D6C5B" w:rsidRDefault="007009CC" w:rsidP="00D05C61">
            <w:pPr>
              <w:widowControl/>
              <w:jc w:val="center"/>
              <w:rPr>
                <w:sz w:val="18"/>
                <w:szCs w:val="18"/>
              </w:rPr>
            </w:pPr>
            <w:r w:rsidRPr="004D6C5B">
              <w:rPr>
                <w:sz w:val="18"/>
                <w:szCs w:val="18"/>
              </w:rPr>
              <w:t>1.5</w:t>
            </w:r>
          </w:p>
        </w:tc>
      </w:tr>
      <w:tr w:rsidR="007009CC" w:rsidRPr="004D6C5B" w:rsidTr="00D05C61">
        <w:trPr>
          <w:trHeight w:val="465"/>
          <w:jc w:val="center"/>
        </w:trPr>
        <w:tc>
          <w:tcPr>
            <w:tcW w:w="3230" w:type="dxa"/>
            <w:vAlign w:val="center"/>
          </w:tcPr>
          <w:p w:rsidR="007009CC" w:rsidRPr="004D6C5B" w:rsidRDefault="007009CC" w:rsidP="00D05C61">
            <w:pPr>
              <w:rPr>
                <w:sz w:val="18"/>
                <w:szCs w:val="18"/>
              </w:rPr>
            </w:pPr>
            <w:r w:rsidRPr="004D6C5B">
              <w:rPr>
                <w:sz w:val="18"/>
                <w:szCs w:val="18"/>
              </w:rPr>
              <w:t>灼烧残渣</w:t>
            </w:r>
            <w:r w:rsidRPr="004D6C5B">
              <w:rPr>
                <w:color w:val="000000"/>
                <w:sz w:val="18"/>
                <w:szCs w:val="18"/>
              </w:rPr>
              <w:t>/</w:t>
            </w:r>
            <w:r w:rsidRPr="004D6C5B">
              <w:rPr>
                <w:sz w:val="18"/>
                <w:szCs w:val="18"/>
              </w:rPr>
              <w:t>%                     ≤</w:t>
            </w:r>
          </w:p>
        </w:tc>
        <w:tc>
          <w:tcPr>
            <w:tcW w:w="3597" w:type="dxa"/>
            <w:vAlign w:val="center"/>
          </w:tcPr>
          <w:p w:rsidR="007009CC" w:rsidRPr="004D6C5B" w:rsidRDefault="007009CC" w:rsidP="00D05C61">
            <w:pPr>
              <w:widowControl/>
              <w:jc w:val="center"/>
              <w:rPr>
                <w:sz w:val="18"/>
                <w:szCs w:val="18"/>
              </w:rPr>
            </w:pPr>
            <w:r w:rsidRPr="004D6C5B">
              <w:rPr>
                <w:sz w:val="18"/>
                <w:szCs w:val="18"/>
              </w:rPr>
              <w:t>0.1</w:t>
            </w:r>
          </w:p>
        </w:tc>
      </w:tr>
      <w:tr w:rsidR="007009CC" w:rsidRPr="004D6C5B" w:rsidTr="00D05C61">
        <w:trPr>
          <w:trHeight w:val="465"/>
          <w:jc w:val="center"/>
        </w:trPr>
        <w:tc>
          <w:tcPr>
            <w:tcW w:w="3230" w:type="dxa"/>
            <w:vAlign w:val="center"/>
          </w:tcPr>
          <w:p w:rsidR="007009CC" w:rsidRPr="004D6C5B" w:rsidRDefault="007009CC" w:rsidP="00D05C61">
            <w:pPr>
              <w:rPr>
                <w:sz w:val="18"/>
                <w:szCs w:val="18"/>
              </w:rPr>
            </w:pPr>
            <w:r w:rsidRPr="004D6C5B">
              <w:rPr>
                <w:sz w:val="18"/>
                <w:szCs w:val="18"/>
              </w:rPr>
              <w:t xml:space="preserve">pH </w:t>
            </w:r>
          </w:p>
        </w:tc>
        <w:tc>
          <w:tcPr>
            <w:tcW w:w="3597" w:type="dxa"/>
            <w:vAlign w:val="center"/>
          </w:tcPr>
          <w:p w:rsidR="007009CC" w:rsidRPr="004D6C5B" w:rsidRDefault="007009CC" w:rsidP="00D05C61">
            <w:pPr>
              <w:widowControl/>
              <w:jc w:val="center"/>
              <w:rPr>
                <w:sz w:val="18"/>
                <w:szCs w:val="18"/>
              </w:rPr>
            </w:pPr>
            <w:r w:rsidRPr="004D6C5B">
              <w:rPr>
                <w:sz w:val="18"/>
                <w:szCs w:val="18"/>
              </w:rPr>
              <w:t>4.5-6.0</w:t>
            </w:r>
          </w:p>
        </w:tc>
      </w:tr>
      <w:tr w:rsidR="007009CC" w:rsidRPr="004D6C5B" w:rsidTr="00D05C61">
        <w:trPr>
          <w:trHeight w:val="480"/>
          <w:jc w:val="center"/>
        </w:trPr>
        <w:tc>
          <w:tcPr>
            <w:tcW w:w="3230" w:type="dxa"/>
            <w:vAlign w:val="center"/>
          </w:tcPr>
          <w:p w:rsidR="007009CC" w:rsidRPr="004D6C5B" w:rsidRDefault="00994BFA" w:rsidP="00D05C61">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Pr="004D6C5B">
              <w:rPr>
                <w:color w:val="000000"/>
                <w:sz w:val="18"/>
                <w:szCs w:val="18"/>
              </w:rPr>
              <w:t xml:space="preserve">/% </w:t>
            </w:r>
            <w:r>
              <w:rPr>
                <w:rFonts w:hint="eastAsia"/>
                <w:color w:val="000000"/>
                <w:sz w:val="18"/>
                <w:szCs w:val="18"/>
              </w:rPr>
              <w:t xml:space="preserve">  </w:t>
            </w:r>
            <w:r w:rsidR="007009CC" w:rsidRPr="004D6C5B">
              <w:rPr>
                <w:color w:val="000000"/>
                <w:sz w:val="18"/>
                <w:szCs w:val="18"/>
              </w:rPr>
              <w:t xml:space="preserve">          ≤</w:t>
            </w:r>
          </w:p>
        </w:tc>
        <w:tc>
          <w:tcPr>
            <w:tcW w:w="3597" w:type="dxa"/>
            <w:vAlign w:val="center"/>
          </w:tcPr>
          <w:p w:rsidR="007009CC" w:rsidRPr="004D6C5B" w:rsidRDefault="007009CC" w:rsidP="00D05C61">
            <w:pPr>
              <w:jc w:val="center"/>
              <w:rPr>
                <w:color w:val="000000"/>
                <w:sz w:val="18"/>
                <w:szCs w:val="18"/>
              </w:rPr>
            </w:pPr>
            <w:r w:rsidRPr="004D6C5B">
              <w:rPr>
                <w:color w:val="000000"/>
                <w:sz w:val="18"/>
                <w:szCs w:val="18"/>
              </w:rPr>
              <w:t>0.02</w:t>
            </w:r>
          </w:p>
        </w:tc>
      </w:tr>
      <w:tr w:rsidR="007009CC" w:rsidRPr="004D6C5B" w:rsidTr="00D05C61">
        <w:trPr>
          <w:trHeight w:val="480"/>
          <w:jc w:val="center"/>
        </w:trPr>
        <w:tc>
          <w:tcPr>
            <w:tcW w:w="3230" w:type="dxa"/>
            <w:vAlign w:val="center"/>
          </w:tcPr>
          <w:p w:rsidR="007009CC" w:rsidRPr="004D6C5B" w:rsidRDefault="007009CC" w:rsidP="00D05C61">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Pr="004D6C5B">
              <w:rPr>
                <w:color w:val="000000"/>
                <w:sz w:val="18"/>
                <w:szCs w:val="18"/>
              </w:rPr>
              <w:t>/%           ≤</w:t>
            </w:r>
          </w:p>
        </w:tc>
        <w:tc>
          <w:tcPr>
            <w:tcW w:w="3597" w:type="dxa"/>
            <w:vAlign w:val="center"/>
          </w:tcPr>
          <w:p w:rsidR="007009CC" w:rsidRPr="004D6C5B" w:rsidRDefault="007009CC" w:rsidP="00D05C61">
            <w:pPr>
              <w:jc w:val="center"/>
              <w:rPr>
                <w:color w:val="000000"/>
                <w:sz w:val="18"/>
                <w:szCs w:val="18"/>
              </w:rPr>
            </w:pPr>
            <w:r w:rsidRPr="004D6C5B">
              <w:rPr>
                <w:color w:val="000000"/>
                <w:sz w:val="18"/>
                <w:szCs w:val="18"/>
              </w:rPr>
              <w:t>0.02</w:t>
            </w:r>
          </w:p>
        </w:tc>
      </w:tr>
      <w:tr w:rsidR="007009CC" w:rsidRPr="004D6C5B" w:rsidTr="00D05C61">
        <w:trPr>
          <w:trHeight w:val="480"/>
          <w:jc w:val="center"/>
        </w:trPr>
        <w:tc>
          <w:tcPr>
            <w:tcW w:w="3230" w:type="dxa"/>
            <w:vAlign w:val="center"/>
          </w:tcPr>
          <w:p w:rsidR="007009CC" w:rsidRPr="004D6C5B" w:rsidRDefault="007009CC" w:rsidP="00D05C61">
            <w:pPr>
              <w:rPr>
                <w:color w:val="000000"/>
                <w:sz w:val="18"/>
                <w:szCs w:val="18"/>
              </w:rPr>
            </w:pPr>
            <w:r w:rsidRPr="004D6C5B">
              <w:rPr>
                <w:color w:val="000000"/>
                <w:sz w:val="18"/>
                <w:szCs w:val="18"/>
              </w:rPr>
              <w:t>其他氨基酸（任一单杂）</w:t>
            </w:r>
            <w:r w:rsidRPr="004D6C5B">
              <w:rPr>
                <w:color w:val="000000"/>
                <w:sz w:val="18"/>
                <w:szCs w:val="18"/>
              </w:rPr>
              <w:t>/%        ≤</w:t>
            </w:r>
          </w:p>
        </w:tc>
        <w:tc>
          <w:tcPr>
            <w:tcW w:w="3597" w:type="dxa"/>
            <w:vAlign w:val="center"/>
          </w:tcPr>
          <w:p w:rsidR="007009CC" w:rsidRPr="004D6C5B" w:rsidRDefault="007009CC" w:rsidP="00D05C61">
            <w:pPr>
              <w:widowControl/>
              <w:jc w:val="center"/>
              <w:rPr>
                <w:color w:val="000000"/>
                <w:sz w:val="18"/>
                <w:szCs w:val="18"/>
              </w:rPr>
            </w:pPr>
            <w:r w:rsidRPr="004D6C5B">
              <w:rPr>
                <w:color w:val="000000"/>
                <w:sz w:val="18"/>
                <w:szCs w:val="18"/>
              </w:rPr>
              <w:t>0.5</w:t>
            </w:r>
          </w:p>
        </w:tc>
      </w:tr>
      <w:tr w:rsidR="007009CC" w:rsidRPr="004D6C5B" w:rsidTr="00D05C61">
        <w:trPr>
          <w:trHeight w:val="480"/>
          <w:jc w:val="center"/>
        </w:trPr>
        <w:tc>
          <w:tcPr>
            <w:tcW w:w="3230" w:type="dxa"/>
            <w:vAlign w:val="center"/>
          </w:tcPr>
          <w:p w:rsidR="007009CC" w:rsidRPr="004D6C5B" w:rsidRDefault="007009CC" w:rsidP="00D05C61">
            <w:pPr>
              <w:rPr>
                <w:color w:val="000000"/>
                <w:sz w:val="18"/>
                <w:szCs w:val="18"/>
              </w:rPr>
            </w:pPr>
            <w:r w:rsidRPr="004D6C5B">
              <w:rPr>
                <w:color w:val="000000"/>
                <w:sz w:val="18"/>
                <w:szCs w:val="18"/>
              </w:rPr>
              <w:t>溶液的透光率</w:t>
            </w:r>
            <w:r w:rsidRPr="004D6C5B">
              <w:rPr>
                <w:color w:val="000000"/>
                <w:sz w:val="18"/>
                <w:szCs w:val="18"/>
              </w:rPr>
              <w:t>/%                 ≥</w:t>
            </w:r>
          </w:p>
        </w:tc>
        <w:tc>
          <w:tcPr>
            <w:tcW w:w="3597" w:type="dxa"/>
            <w:vAlign w:val="center"/>
          </w:tcPr>
          <w:p w:rsidR="007009CC" w:rsidRPr="004D6C5B" w:rsidRDefault="007009CC" w:rsidP="00D05C61">
            <w:pPr>
              <w:jc w:val="center"/>
              <w:rPr>
                <w:color w:val="000000"/>
                <w:sz w:val="18"/>
                <w:szCs w:val="18"/>
              </w:rPr>
            </w:pPr>
            <w:r w:rsidRPr="004D6C5B">
              <w:rPr>
                <w:color w:val="000000"/>
                <w:sz w:val="18"/>
                <w:szCs w:val="18"/>
              </w:rPr>
              <w:t>98.0</w:t>
            </w:r>
          </w:p>
        </w:tc>
      </w:tr>
      <w:tr w:rsidR="00FC578D" w:rsidRPr="00480390" w:rsidTr="00D05C61">
        <w:trPr>
          <w:trHeight w:val="480"/>
          <w:jc w:val="center"/>
        </w:trPr>
        <w:tc>
          <w:tcPr>
            <w:tcW w:w="3230" w:type="dxa"/>
            <w:vAlign w:val="center"/>
          </w:tcPr>
          <w:p w:rsidR="00FC578D" w:rsidRPr="002C2D3C" w:rsidRDefault="00FC578D" w:rsidP="00D05C61">
            <w:pPr>
              <w:rPr>
                <w:color w:val="000000"/>
                <w:sz w:val="18"/>
                <w:szCs w:val="18"/>
              </w:rPr>
            </w:pPr>
            <w:r w:rsidRPr="002C2D3C">
              <w:rPr>
                <w:color w:val="000000"/>
                <w:sz w:val="18"/>
                <w:szCs w:val="18"/>
              </w:rPr>
              <w:t>铵盐（以</w:t>
            </w:r>
            <w:r w:rsidRPr="002C2D3C">
              <w:rPr>
                <w:color w:val="000000"/>
              </w:rPr>
              <w:t>NH</w:t>
            </w:r>
            <w:r w:rsidRPr="002C2D3C">
              <w:rPr>
                <w:color w:val="000000"/>
                <w:vertAlign w:val="subscript"/>
              </w:rPr>
              <w:t>4</w:t>
            </w:r>
            <w:r w:rsidRPr="002C2D3C">
              <w:rPr>
                <w:color w:val="000000"/>
                <w:sz w:val="18"/>
                <w:szCs w:val="18"/>
              </w:rPr>
              <w:t>计）</w:t>
            </w:r>
            <w:r w:rsidRPr="002C2D3C">
              <w:rPr>
                <w:color w:val="000000"/>
                <w:sz w:val="18"/>
                <w:szCs w:val="18"/>
              </w:rPr>
              <w:t>/%             ≤</w:t>
            </w:r>
          </w:p>
        </w:tc>
        <w:tc>
          <w:tcPr>
            <w:tcW w:w="3597" w:type="dxa"/>
            <w:vAlign w:val="center"/>
          </w:tcPr>
          <w:p w:rsidR="00FC578D" w:rsidRPr="002C2D3C" w:rsidRDefault="00FC578D" w:rsidP="00D05C61">
            <w:pPr>
              <w:jc w:val="center"/>
              <w:rPr>
                <w:color w:val="000000"/>
                <w:sz w:val="18"/>
                <w:szCs w:val="18"/>
              </w:rPr>
            </w:pPr>
            <w:r w:rsidRPr="002C2D3C">
              <w:rPr>
                <w:rFonts w:hint="eastAsia"/>
                <w:color w:val="000000"/>
                <w:sz w:val="18"/>
                <w:szCs w:val="18"/>
              </w:rPr>
              <w:t>0.02</w:t>
            </w:r>
          </w:p>
        </w:tc>
      </w:tr>
      <w:tr w:rsidR="00FC578D" w:rsidRPr="004D6C5B" w:rsidTr="00D05C61">
        <w:trPr>
          <w:trHeight w:val="480"/>
          <w:jc w:val="center"/>
        </w:trPr>
        <w:tc>
          <w:tcPr>
            <w:tcW w:w="3230" w:type="dxa"/>
            <w:vAlign w:val="center"/>
          </w:tcPr>
          <w:p w:rsidR="00FC578D" w:rsidRPr="005B57C1" w:rsidRDefault="00FC578D" w:rsidP="00D05C61">
            <w:pPr>
              <w:rPr>
                <w:color w:val="000000"/>
                <w:sz w:val="18"/>
                <w:szCs w:val="18"/>
              </w:rPr>
            </w:pPr>
            <w:r w:rsidRPr="005B57C1">
              <w:rPr>
                <w:color w:val="000000"/>
                <w:sz w:val="18"/>
                <w:szCs w:val="18"/>
              </w:rPr>
              <w:t>铁盐</w:t>
            </w:r>
            <w:r w:rsidRPr="005B57C1">
              <w:rPr>
                <w:color w:val="000000"/>
                <w:sz w:val="18"/>
                <w:szCs w:val="18"/>
              </w:rPr>
              <w:t>/</w:t>
            </w:r>
            <w:r w:rsidRPr="005B57C1">
              <w:rPr>
                <w:sz w:val="18"/>
                <w:szCs w:val="18"/>
              </w:rPr>
              <w:t xml:space="preserve">mg/kg </w:t>
            </w:r>
            <w:r w:rsidRPr="005B57C1">
              <w:rPr>
                <w:color w:val="000000"/>
                <w:sz w:val="18"/>
                <w:szCs w:val="18"/>
              </w:rPr>
              <w:t xml:space="preserve">               </w:t>
            </w:r>
            <w:r w:rsidRPr="005B57C1">
              <w:rPr>
                <w:rFonts w:hint="eastAsia"/>
                <w:color w:val="000000"/>
                <w:sz w:val="18"/>
                <w:szCs w:val="18"/>
              </w:rPr>
              <w:t xml:space="preserve"> </w:t>
            </w:r>
            <w:r w:rsidRPr="005B57C1">
              <w:rPr>
                <w:color w:val="000000"/>
                <w:sz w:val="18"/>
                <w:szCs w:val="18"/>
              </w:rPr>
              <w:t xml:space="preserve">     ≤</w:t>
            </w:r>
          </w:p>
        </w:tc>
        <w:tc>
          <w:tcPr>
            <w:tcW w:w="3597" w:type="dxa"/>
            <w:vAlign w:val="center"/>
          </w:tcPr>
          <w:p w:rsidR="00FC578D" w:rsidRPr="005B57C1" w:rsidRDefault="00FC578D" w:rsidP="00D05C61">
            <w:pPr>
              <w:jc w:val="center"/>
              <w:rPr>
                <w:color w:val="000000"/>
                <w:sz w:val="18"/>
                <w:szCs w:val="18"/>
              </w:rPr>
            </w:pPr>
            <w:r w:rsidRPr="005B57C1">
              <w:rPr>
                <w:rFonts w:hint="eastAsia"/>
                <w:color w:val="000000"/>
                <w:sz w:val="18"/>
                <w:szCs w:val="18"/>
              </w:rPr>
              <w:t>30</w:t>
            </w:r>
          </w:p>
        </w:tc>
      </w:tr>
    </w:tbl>
    <w:p w:rsidR="002A6BFC" w:rsidRPr="004D6C5B" w:rsidRDefault="002A6BFC" w:rsidP="002A6BFC">
      <w:pPr>
        <w:spacing w:line="360" w:lineRule="auto"/>
        <w:jc w:val="left"/>
        <w:rPr>
          <w:kern w:val="0"/>
          <w:szCs w:val="20"/>
        </w:rPr>
      </w:pPr>
      <w:r w:rsidRPr="004D6C5B">
        <w:rPr>
          <w:kern w:val="0"/>
          <w:szCs w:val="20"/>
        </w:rPr>
        <w:lastRenderedPageBreak/>
        <w:t>4.2.3</w:t>
      </w:r>
      <w:r w:rsidR="004E77DA">
        <w:rPr>
          <w:kern w:val="0"/>
          <w:szCs w:val="20"/>
        </w:rPr>
        <w:t>0</w:t>
      </w:r>
      <w:r w:rsidRPr="004D6C5B">
        <w:rPr>
          <w:kern w:val="0"/>
          <w:szCs w:val="20"/>
        </w:rPr>
        <w:t xml:space="preserve">  </w:t>
      </w:r>
      <w:r w:rsidR="00707E1D">
        <w:rPr>
          <w:rFonts w:hint="eastAsia"/>
          <w:kern w:val="0"/>
          <w:szCs w:val="20"/>
        </w:rPr>
        <w:t>牛磺酸</w:t>
      </w:r>
    </w:p>
    <w:p w:rsidR="00CD5E6B" w:rsidRPr="004D6C5B" w:rsidRDefault="00CD5E6B" w:rsidP="00CD5E6B">
      <w:pPr>
        <w:spacing w:line="360" w:lineRule="auto"/>
        <w:ind w:firstLineChars="250" w:firstLine="525"/>
        <w:jc w:val="left"/>
        <w:rPr>
          <w:kern w:val="0"/>
          <w:szCs w:val="20"/>
        </w:rPr>
      </w:pPr>
      <w:r w:rsidRPr="004D6C5B">
        <w:rPr>
          <w:szCs w:val="21"/>
        </w:rPr>
        <w:t>应符合表</w:t>
      </w:r>
      <w:r w:rsidRPr="004D6C5B">
        <w:rPr>
          <w:szCs w:val="21"/>
        </w:rPr>
        <w:t>3</w:t>
      </w:r>
      <w:r w:rsidR="00707E1D">
        <w:rPr>
          <w:szCs w:val="21"/>
        </w:rPr>
        <w:t>1</w:t>
      </w:r>
      <w:r w:rsidRPr="004D6C5B">
        <w:rPr>
          <w:szCs w:val="21"/>
        </w:rPr>
        <w:t>要求。</w:t>
      </w:r>
    </w:p>
    <w:p w:rsidR="00CD5E6B" w:rsidRPr="004D6C5B" w:rsidRDefault="00CD5E6B" w:rsidP="00CD5E6B">
      <w:pPr>
        <w:spacing w:line="360" w:lineRule="auto"/>
        <w:jc w:val="center"/>
        <w:rPr>
          <w:szCs w:val="21"/>
        </w:rPr>
      </w:pPr>
      <w:r w:rsidRPr="004D6C5B">
        <w:rPr>
          <w:szCs w:val="21"/>
        </w:rPr>
        <w:t>表</w:t>
      </w:r>
      <w:r w:rsidRPr="004D6C5B">
        <w:rPr>
          <w:szCs w:val="21"/>
        </w:rPr>
        <w:t>3</w:t>
      </w:r>
      <w:r w:rsidR="00707E1D">
        <w:rPr>
          <w:szCs w:val="21"/>
        </w:rPr>
        <w:t>1</w:t>
      </w:r>
      <w:r w:rsidRPr="004D6C5B">
        <w:rPr>
          <w:szCs w:val="21"/>
        </w:rPr>
        <w:t xml:space="preserve">  </w:t>
      </w:r>
      <w:r>
        <w:rPr>
          <w:rFonts w:hint="eastAsia"/>
          <w:szCs w:val="21"/>
        </w:rPr>
        <w:t>牛磺</w:t>
      </w:r>
      <w:r w:rsidRPr="004D6C5B">
        <w:rPr>
          <w:szCs w:val="21"/>
        </w:rPr>
        <w:t>酸理化指标</w:t>
      </w:r>
    </w:p>
    <w:tbl>
      <w:tblPr>
        <w:tblW w:w="6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1"/>
        <w:gridCol w:w="3598"/>
      </w:tblGrid>
      <w:tr w:rsidR="00CD5E6B" w:rsidRPr="004D6C5B" w:rsidTr="00A67288">
        <w:trPr>
          <w:trHeight w:val="465"/>
          <w:jc w:val="center"/>
        </w:trPr>
        <w:tc>
          <w:tcPr>
            <w:tcW w:w="3231" w:type="dxa"/>
            <w:vAlign w:val="center"/>
          </w:tcPr>
          <w:p w:rsidR="00CD5E6B" w:rsidRPr="004D6C5B" w:rsidRDefault="00CD5E6B" w:rsidP="000F724F">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598" w:type="dxa"/>
            <w:vAlign w:val="center"/>
          </w:tcPr>
          <w:p w:rsidR="00CD5E6B" w:rsidRPr="004D6C5B" w:rsidRDefault="00CD5E6B" w:rsidP="000F724F">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CD5E6B" w:rsidRPr="004D6C5B" w:rsidTr="00A67288">
        <w:trPr>
          <w:trHeight w:val="442"/>
          <w:jc w:val="center"/>
        </w:trPr>
        <w:tc>
          <w:tcPr>
            <w:tcW w:w="3231" w:type="dxa"/>
            <w:vAlign w:val="center"/>
          </w:tcPr>
          <w:p w:rsidR="00CD5E6B" w:rsidRPr="004D6C5B" w:rsidRDefault="00CD5E6B" w:rsidP="000F724F">
            <w:pPr>
              <w:rPr>
                <w:sz w:val="18"/>
                <w:szCs w:val="18"/>
              </w:rPr>
            </w:pPr>
            <w:r w:rsidRPr="004D6C5B">
              <w:rPr>
                <w:sz w:val="18"/>
                <w:szCs w:val="18"/>
              </w:rPr>
              <w:t>鉴别</w:t>
            </w:r>
          </w:p>
        </w:tc>
        <w:tc>
          <w:tcPr>
            <w:tcW w:w="3598" w:type="dxa"/>
            <w:vAlign w:val="center"/>
          </w:tcPr>
          <w:p w:rsidR="00CD5E6B" w:rsidRPr="004D6C5B" w:rsidRDefault="00427FEA" w:rsidP="000F724F">
            <w:pPr>
              <w:widowControl/>
              <w:jc w:val="center"/>
              <w:rPr>
                <w:sz w:val="18"/>
                <w:szCs w:val="18"/>
              </w:rPr>
            </w:pPr>
            <w:r w:rsidRPr="004D6C5B">
              <w:rPr>
                <w:sz w:val="18"/>
                <w:szCs w:val="18"/>
              </w:rPr>
              <w:t>试样的红外光吸收图谱与附录</w:t>
            </w:r>
            <w:r w:rsidRPr="004D6C5B">
              <w:rPr>
                <w:sz w:val="18"/>
                <w:szCs w:val="18"/>
              </w:rPr>
              <w:t>A</w:t>
            </w:r>
            <w:r w:rsidRPr="004D6C5B">
              <w:rPr>
                <w:sz w:val="18"/>
                <w:szCs w:val="18"/>
              </w:rPr>
              <w:t>图谱一致</w:t>
            </w:r>
          </w:p>
        </w:tc>
      </w:tr>
      <w:tr w:rsidR="00CD5E6B" w:rsidRPr="004D6C5B" w:rsidTr="00A67288">
        <w:trPr>
          <w:trHeight w:val="465"/>
          <w:jc w:val="center"/>
        </w:trPr>
        <w:tc>
          <w:tcPr>
            <w:tcW w:w="3231" w:type="dxa"/>
            <w:vAlign w:val="center"/>
          </w:tcPr>
          <w:p w:rsidR="00CD5E6B" w:rsidRPr="004D6C5B" w:rsidRDefault="00CD5E6B" w:rsidP="000F724F">
            <w:pPr>
              <w:jc w:val="left"/>
              <w:rPr>
                <w:sz w:val="18"/>
                <w:szCs w:val="18"/>
              </w:rPr>
            </w:pPr>
            <w:r w:rsidRPr="004D6C5B">
              <w:rPr>
                <w:sz w:val="18"/>
                <w:szCs w:val="18"/>
              </w:rPr>
              <w:t>含量（以干基计）</w:t>
            </w:r>
            <w:r w:rsidRPr="004D6C5B">
              <w:rPr>
                <w:color w:val="000000"/>
                <w:sz w:val="18"/>
                <w:szCs w:val="18"/>
              </w:rPr>
              <w:t>/</w:t>
            </w:r>
            <w:r w:rsidRPr="004D6C5B">
              <w:rPr>
                <w:sz w:val="18"/>
                <w:szCs w:val="18"/>
              </w:rPr>
              <w:t xml:space="preserve">%    </w:t>
            </w:r>
          </w:p>
        </w:tc>
        <w:tc>
          <w:tcPr>
            <w:tcW w:w="3598" w:type="dxa"/>
            <w:vAlign w:val="center"/>
          </w:tcPr>
          <w:p w:rsidR="00CD5E6B" w:rsidRPr="004D6C5B" w:rsidRDefault="00CD5E6B" w:rsidP="000F724F">
            <w:pPr>
              <w:widowControl/>
              <w:jc w:val="center"/>
              <w:rPr>
                <w:sz w:val="18"/>
                <w:szCs w:val="18"/>
              </w:rPr>
            </w:pPr>
            <w:r w:rsidRPr="004D6C5B">
              <w:rPr>
                <w:sz w:val="18"/>
                <w:szCs w:val="18"/>
              </w:rPr>
              <w:t xml:space="preserve">98.5 </w:t>
            </w:r>
            <w:r w:rsidRPr="004D6C5B">
              <w:rPr>
                <w:color w:val="000000"/>
                <w:sz w:val="18"/>
                <w:szCs w:val="18"/>
              </w:rPr>
              <w:t xml:space="preserve">- </w:t>
            </w:r>
            <w:r w:rsidRPr="004D6C5B">
              <w:rPr>
                <w:sz w:val="18"/>
                <w:szCs w:val="18"/>
              </w:rPr>
              <w:t>101.5</w:t>
            </w:r>
          </w:p>
        </w:tc>
      </w:tr>
      <w:tr w:rsidR="00CD5E6B" w:rsidRPr="004D6C5B" w:rsidTr="00A67288">
        <w:trPr>
          <w:trHeight w:val="465"/>
          <w:jc w:val="center"/>
        </w:trPr>
        <w:tc>
          <w:tcPr>
            <w:tcW w:w="3231" w:type="dxa"/>
            <w:vAlign w:val="center"/>
          </w:tcPr>
          <w:p w:rsidR="00CD5E6B" w:rsidRPr="004D6C5B" w:rsidRDefault="00CD5E6B" w:rsidP="000F724F">
            <w:pPr>
              <w:rPr>
                <w:sz w:val="18"/>
                <w:szCs w:val="18"/>
              </w:rPr>
            </w:pPr>
            <w:r w:rsidRPr="004D6C5B">
              <w:rPr>
                <w:sz w:val="18"/>
                <w:szCs w:val="18"/>
              </w:rPr>
              <w:t>干燥失重</w:t>
            </w:r>
            <w:r w:rsidRPr="004D6C5B">
              <w:rPr>
                <w:color w:val="000000"/>
                <w:sz w:val="18"/>
                <w:szCs w:val="18"/>
              </w:rPr>
              <w:t>/</w:t>
            </w:r>
            <w:r w:rsidRPr="004D6C5B">
              <w:rPr>
                <w:sz w:val="18"/>
                <w:szCs w:val="18"/>
              </w:rPr>
              <w:t>%                     ≤</w:t>
            </w:r>
          </w:p>
        </w:tc>
        <w:tc>
          <w:tcPr>
            <w:tcW w:w="3598" w:type="dxa"/>
            <w:vAlign w:val="center"/>
          </w:tcPr>
          <w:p w:rsidR="00CD5E6B" w:rsidRPr="004D6C5B" w:rsidRDefault="000862A7" w:rsidP="000F724F">
            <w:pPr>
              <w:widowControl/>
              <w:jc w:val="center"/>
              <w:rPr>
                <w:sz w:val="18"/>
                <w:szCs w:val="18"/>
              </w:rPr>
            </w:pPr>
            <w:r>
              <w:rPr>
                <w:rFonts w:hint="eastAsia"/>
                <w:sz w:val="18"/>
                <w:szCs w:val="18"/>
              </w:rPr>
              <w:t>0.4</w:t>
            </w:r>
          </w:p>
        </w:tc>
      </w:tr>
      <w:tr w:rsidR="00CD5E6B" w:rsidRPr="004D6C5B" w:rsidTr="00A67288">
        <w:trPr>
          <w:trHeight w:val="465"/>
          <w:jc w:val="center"/>
        </w:trPr>
        <w:tc>
          <w:tcPr>
            <w:tcW w:w="3231" w:type="dxa"/>
            <w:vAlign w:val="center"/>
          </w:tcPr>
          <w:p w:rsidR="00CD5E6B" w:rsidRPr="004D6C5B" w:rsidRDefault="00CD5E6B" w:rsidP="000F724F">
            <w:pPr>
              <w:rPr>
                <w:sz w:val="18"/>
                <w:szCs w:val="18"/>
              </w:rPr>
            </w:pPr>
            <w:r w:rsidRPr="004D6C5B">
              <w:rPr>
                <w:sz w:val="18"/>
                <w:szCs w:val="18"/>
              </w:rPr>
              <w:t>灼烧残渣</w:t>
            </w:r>
            <w:r w:rsidRPr="004D6C5B">
              <w:rPr>
                <w:color w:val="000000"/>
                <w:sz w:val="18"/>
                <w:szCs w:val="18"/>
              </w:rPr>
              <w:t>/</w:t>
            </w:r>
            <w:r w:rsidRPr="004D6C5B">
              <w:rPr>
                <w:sz w:val="18"/>
                <w:szCs w:val="18"/>
              </w:rPr>
              <w:t>%                     ≤</w:t>
            </w:r>
          </w:p>
        </w:tc>
        <w:tc>
          <w:tcPr>
            <w:tcW w:w="3598" w:type="dxa"/>
            <w:vAlign w:val="center"/>
          </w:tcPr>
          <w:p w:rsidR="00CD5E6B" w:rsidRPr="004D6C5B" w:rsidRDefault="00CD5E6B" w:rsidP="000F724F">
            <w:pPr>
              <w:widowControl/>
              <w:jc w:val="center"/>
              <w:rPr>
                <w:sz w:val="18"/>
                <w:szCs w:val="18"/>
              </w:rPr>
            </w:pPr>
            <w:r w:rsidRPr="004D6C5B">
              <w:rPr>
                <w:sz w:val="18"/>
                <w:szCs w:val="18"/>
              </w:rPr>
              <w:t>0.1</w:t>
            </w:r>
          </w:p>
        </w:tc>
      </w:tr>
      <w:tr w:rsidR="00C22E3B" w:rsidRPr="004D6C5B" w:rsidTr="00A67288">
        <w:trPr>
          <w:trHeight w:val="465"/>
          <w:jc w:val="center"/>
        </w:trPr>
        <w:tc>
          <w:tcPr>
            <w:tcW w:w="3231" w:type="dxa"/>
            <w:vAlign w:val="center"/>
          </w:tcPr>
          <w:p w:rsidR="00C22E3B" w:rsidRPr="004D6C5B" w:rsidRDefault="00C22E3B" w:rsidP="00C22E3B">
            <w:pPr>
              <w:rPr>
                <w:color w:val="000000"/>
                <w:sz w:val="18"/>
                <w:szCs w:val="18"/>
              </w:rPr>
            </w:pPr>
            <w:r w:rsidRPr="004D6C5B">
              <w:rPr>
                <w:color w:val="000000"/>
                <w:sz w:val="18"/>
                <w:szCs w:val="18"/>
              </w:rPr>
              <w:t>氯化物（以</w:t>
            </w:r>
            <w:r w:rsidRPr="004D6C5B">
              <w:rPr>
                <w:color w:val="000000"/>
                <w:sz w:val="18"/>
                <w:szCs w:val="18"/>
              </w:rPr>
              <w:t>Cl</w:t>
            </w:r>
            <w:r w:rsidRPr="004D6C5B">
              <w:rPr>
                <w:color w:val="000000"/>
                <w:sz w:val="18"/>
                <w:szCs w:val="18"/>
              </w:rPr>
              <w:t>计）</w:t>
            </w:r>
            <w:r w:rsidRPr="004D6C5B">
              <w:rPr>
                <w:color w:val="000000"/>
                <w:sz w:val="18"/>
                <w:szCs w:val="18"/>
              </w:rPr>
              <w:t>/%             ≤</w:t>
            </w:r>
          </w:p>
        </w:tc>
        <w:tc>
          <w:tcPr>
            <w:tcW w:w="3598" w:type="dxa"/>
            <w:vAlign w:val="center"/>
          </w:tcPr>
          <w:p w:rsidR="00C22E3B" w:rsidRPr="004D6C5B" w:rsidRDefault="00C22E3B" w:rsidP="00C22E3B">
            <w:pPr>
              <w:jc w:val="center"/>
              <w:rPr>
                <w:color w:val="000000"/>
                <w:sz w:val="18"/>
                <w:szCs w:val="18"/>
              </w:rPr>
            </w:pPr>
            <w:r w:rsidRPr="004D6C5B">
              <w:rPr>
                <w:color w:val="000000"/>
                <w:sz w:val="18"/>
                <w:szCs w:val="18"/>
              </w:rPr>
              <w:t>0.0</w:t>
            </w:r>
            <w:r>
              <w:rPr>
                <w:rFonts w:hint="eastAsia"/>
                <w:color w:val="000000"/>
                <w:sz w:val="18"/>
                <w:szCs w:val="18"/>
              </w:rPr>
              <w:t>1</w:t>
            </w:r>
          </w:p>
        </w:tc>
      </w:tr>
      <w:tr w:rsidR="00C22E3B" w:rsidRPr="004D6C5B" w:rsidTr="00A67288">
        <w:trPr>
          <w:trHeight w:val="465"/>
          <w:jc w:val="center"/>
        </w:trPr>
        <w:tc>
          <w:tcPr>
            <w:tcW w:w="3231" w:type="dxa"/>
            <w:vAlign w:val="center"/>
          </w:tcPr>
          <w:p w:rsidR="00C22E3B" w:rsidRPr="004D6C5B" w:rsidRDefault="00C22E3B" w:rsidP="00C22E3B">
            <w:pPr>
              <w:rPr>
                <w:color w:val="000000"/>
                <w:sz w:val="18"/>
                <w:szCs w:val="18"/>
              </w:rPr>
            </w:pPr>
            <w:r w:rsidRPr="004D6C5B">
              <w:rPr>
                <w:color w:val="000000"/>
                <w:sz w:val="18"/>
                <w:szCs w:val="18"/>
              </w:rPr>
              <w:t>硫酸盐（以</w:t>
            </w:r>
            <w:r w:rsidRPr="004D6C5B">
              <w:rPr>
                <w:color w:val="000000"/>
              </w:rPr>
              <w:t>SO</w:t>
            </w:r>
            <w:r w:rsidRPr="004D6C5B">
              <w:rPr>
                <w:color w:val="000000"/>
                <w:vertAlign w:val="subscript"/>
              </w:rPr>
              <w:t>4</w:t>
            </w:r>
            <w:r w:rsidRPr="004D6C5B">
              <w:rPr>
                <w:color w:val="000000"/>
                <w:sz w:val="18"/>
                <w:szCs w:val="18"/>
              </w:rPr>
              <w:t>计）</w:t>
            </w:r>
            <w:r w:rsidRPr="004D6C5B">
              <w:rPr>
                <w:color w:val="000000"/>
                <w:sz w:val="18"/>
                <w:szCs w:val="18"/>
              </w:rPr>
              <w:t>/%           ≤</w:t>
            </w:r>
          </w:p>
        </w:tc>
        <w:tc>
          <w:tcPr>
            <w:tcW w:w="3598" w:type="dxa"/>
            <w:vAlign w:val="center"/>
          </w:tcPr>
          <w:p w:rsidR="00C22E3B" w:rsidRPr="004D6C5B" w:rsidRDefault="00C22E3B" w:rsidP="00C22E3B">
            <w:pPr>
              <w:jc w:val="center"/>
              <w:rPr>
                <w:color w:val="000000"/>
                <w:sz w:val="18"/>
                <w:szCs w:val="18"/>
              </w:rPr>
            </w:pPr>
            <w:r w:rsidRPr="004D6C5B">
              <w:rPr>
                <w:color w:val="000000"/>
                <w:sz w:val="18"/>
                <w:szCs w:val="18"/>
              </w:rPr>
              <w:t>0.0</w:t>
            </w:r>
            <w:r>
              <w:rPr>
                <w:rFonts w:hint="eastAsia"/>
                <w:color w:val="000000"/>
                <w:sz w:val="18"/>
                <w:szCs w:val="18"/>
              </w:rPr>
              <w:t>1</w:t>
            </w:r>
          </w:p>
        </w:tc>
      </w:tr>
      <w:tr w:rsidR="00C22E3B" w:rsidRPr="004D6C5B" w:rsidTr="00A67288">
        <w:trPr>
          <w:trHeight w:val="465"/>
          <w:jc w:val="center"/>
        </w:trPr>
        <w:tc>
          <w:tcPr>
            <w:tcW w:w="3231" w:type="dxa"/>
            <w:vAlign w:val="center"/>
          </w:tcPr>
          <w:p w:rsidR="00C22E3B" w:rsidRPr="004D6C5B" w:rsidRDefault="00C22E3B" w:rsidP="00C22E3B">
            <w:pPr>
              <w:rPr>
                <w:color w:val="000000"/>
                <w:sz w:val="18"/>
                <w:szCs w:val="18"/>
              </w:rPr>
            </w:pPr>
            <w:r w:rsidRPr="004D6C5B">
              <w:rPr>
                <w:color w:val="000000"/>
                <w:sz w:val="18"/>
                <w:szCs w:val="18"/>
              </w:rPr>
              <w:t>其他氨基酸（任一单杂）</w:t>
            </w:r>
            <w:r w:rsidRPr="004D6C5B">
              <w:rPr>
                <w:color w:val="000000"/>
                <w:sz w:val="18"/>
                <w:szCs w:val="18"/>
              </w:rPr>
              <w:t>/%        ≤</w:t>
            </w:r>
          </w:p>
        </w:tc>
        <w:tc>
          <w:tcPr>
            <w:tcW w:w="3598" w:type="dxa"/>
            <w:vAlign w:val="center"/>
          </w:tcPr>
          <w:p w:rsidR="00C22E3B" w:rsidRPr="004D6C5B" w:rsidRDefault="00C22E3B" w:rsidP="00C22E3B">
            <w:pPr>
              <w:widowControl/>
              <w:jc w:val="center"/>
              <w:rPr>
                <w:color w:val="000000"/>
                <w:sz w:val="18"/>
                <w:szCs w:val="18"/>
              </w:rPr>
            </w:pPr>
            <w:r w:rsidRPr="004D6C5B">
              <w:rPr>
                <w:color w:val="000000"/>
                <w:sz w:val="18"/>
                <w:szCs w:val="18"/>
              </w:rPr>
              <w:t>0.</w:t>
            </w:r>
            <w:r>
              <w:rPr>
                <w:rFonts w:hint="eastAsia"/>
                <w:color w:val="000000"/>
                <w:sz w:val="18"/>
                <w:szCs w:val="18"/>
              </w:rPr>
              <w:t>2</w:t>
            </w:r>
          </w:p>
        </w:tc>
      </w:tr>
      <w:tr w:rsidR="00C22E3B" w:rsidRPr="00C37754" w:rsidTr="00A67288">
        <w:trPr>
          <w:trHeight w:hRule="exact" w:val="454"/>
          <w:jc w:val="center"/>
        </w:trPr>
        <w:tc>
          <w:tcPr>
            <w:tcW w:w="3231" w:type="dxa"/>
            <w:vAlign w:val="center"/>
          </w:tcPr>
          <w:p w:rsidR="00C22E3B" w:rsidRPr="004D6C5B" w:rsidRDefault="00C22E3B" w:rsidP="00C22E3B">
            <w:pPr>
              <w:rPr>
                <w:color w:val="000000"/>
                <w:sz w:val="18"/>
                <w:szCs w:val="18"/>
              </w:rPr>
            </w:pPr>
            <w:r w:rsidRPr="004D6C5B">
              <w:rPr>
                <w:color w:val="000000"/>
                <w:sz w:val="18"/>
                <w:szCs w:val="18"/>
              </w:rPr>
              <w:t>溶液的透光率</w:t>
            </w:r>
            <w:r w:rsidRPr="004D6C5B">
              <w:rPr>
                <w:color w:val="000000"/>
                <w:sz w:val="18"/>
                <w:szCs w:val="18"/>
              </w:rPr>
              <w:t>/%                 ≥</w:t>
            </w:r>
          </w:p>
        </w:tc>
        <w:tc>
          <w:tcPr>
            <w:tcW w:w="3598" w:type="dxa"/>
            <w:vAlign w:val="center"/>
          </w:tcPr>
          <w:p w:rsidR="00C22E3B" w:rsidRPr="004D6C5B" w:rsidRDefault="00C22E3B" w:rsidP="00C22E3B">
            <w:pPr>
              <w:jc w:val="center"/>
              <w:rPr>
                <w:color w:val="000000"/>
                <w:sz w:val="18"/>
                <w:szCs w:val="18"/>
              </w:rPr>
            </w:pPr>
            <w:r w:rsidRPr="004D6C5B">
              <w:rPr>
                <w:color w:val="000000"/>
                <w:sz w:val="18"/>
                <w:szCs w:val="18"/>
              </w:rPr>
              <w:t>9</w:t>
            </w:r>
            <w:r>
              <w:rPr>
                <w:rFonts w:hint="eastAsia"/>
                <w:color w:val="000000"/>
                <w:sz w:val="18"/>
                <w:szCs w:val="18"/>
              </w:rPr>
              <w:t>5</w:t>
            </w:r>
            <w:r w:rsidRPr="004D6C5B">
              <w:rPr>
                <w:color w:val="000000"/>
                <w:sz w:val="18"/>
                <w:szCs w:val="18"/>
              </w:rPr>
              <w:t>.0</w:t>
            </w:r>
          </w:p>
        </w:tc>
      </w:tr>
      <w:tr w:rsidR="00C22E3B" w:rsidRPr="004D6C5B" w:rsidTr="00A67288">
        <w:trPr>
          <w:trHeight w:val="465"/>
          <w:jc w:val="center"/>
        </w:trPr>
        <w:tc>
          <w:tcPr>
            <w:tcW w:w="3231" w:type="dxa"/>
            <w:vAlign w:val="center"/>
          </w:tcPr>
          <w:p w:rsidR="00C22E3B" w:rsidRPr="004D6C5B" w:rsidRDefault="00C22E3B" w:rsidP="00C22E3B">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Pr="004D6C5B">
              <w:rPr>
                <w:color w:val="000000"/>
                <w:sz w:val="18"/>
                <w:szCs w:val="18"/>
              </w:rPr>
              <w:t>/%             ≤</w:t>
            </w:r>
          </w:p>
        </w:tc>
        <w:tc>
          <w:tcPr>
            <w:tcW w:w="3598" w:type="dxa"/>
            <w:vAlign w:val="center"/>
          </w:tcPr>
          <w:p w:rsidR="00C22E3B" w:rsidRPr="004D6C5B" w:rsidRDefault="00C22E3B" w:rsidP="00C22E3B">
            <w:pPr>
              <w:widowControl/>
              <w:jc w:val="center"/>
              <w:rPr>
                <w:sz w:val="18"/>
                <w:szCs w:val="18"/>
              </w:rPr>
            </w:pPr>
            <w:r>
              <w:rPr>
                <w:rFonts w:hint="eastAsia"/>
                <w:sz w:val="18"/>
                <w:szCs w:val="18"/>
              </w:rPr>
              <w:t>0.02</w:t>
            </w:r>
          </w:p>
        </w:tc>
      </w:tr>
    </w:tbl>
    <w:p w:rsidR="003B774B" w:rsidRPr="004D6C5B" w:rsidRDefault="003B774B" w:rsidP="003B774B">
      <w:pPr>
        <w:spacing w:line="360" w:lineRule="auto"/>
        <w:jc w:val="left"/>
        <w:rPr>
          <w:kern w:val="0"/>
          <w:szCs w:val="20"/>
        </w:rPr>
      </w:pPr>
      <w:r w:rsidRPr="004D6C5B">
        <w:rPr>
          <w:kern w:val="0"/>
          <w:szCs w:val="20"/>
        </w:rPr>
        <w:t>4.2.</w:t>
      </w:r>
      <w:r w:rsidR="004E77DA">
        <w:rPr>
          <w:kern w:val="0"/>
          <w:szCs w:val="20"/>
        </w:rPr>
        <w:t>3</w:t>
      </w:r>
      <w:r w:rsidR="00707E1D">
        <w:rPr>
          <w:kern w:val="0"/>
          <w:szCs w:val="20"/>
        </w:rPr>
        <w:t>1</w:t>
      </w:r>
      <w:r w:rsidRPr="004D6C5B">
        <w:rPr>
          <w:kern w:val="0"/>
          <w:szCs w:val="20"/>
        </w:rPr>
        <w:t xml:space="preserve">  </w:t>
      </w:r>
      <w:r>
        <w:rPr>
          <w:rFonts w:hint="eastAsia"/>
          <w:kern w:val="0"/>
          <w:szCs w:val="20"/>
        </w:rPr>
        <w:t>L-</w:t>
      </w:r>
      <w:r>
        <w:rPr>
          <w:rFonts w:hint="eastAsia"/>
          <w:kern w:val="0"/>
          <w:szCs w:val="20"/>
        </w:rPr>
        <w:t>半胱氨酸</w:t>
      </w:r>
    </w:p>
    <w:p w:rsidR="003B774B" w:rsidRPr="004D6C5B" w:rsidRDefault="003B774B" w:rsidP="003B774B">
      <w:pPr>
        <w:spacing w:line="360" w:lineRule="auto"/>
        <w:ind w:firstLineChars="250" w:firstLine="525"/>
        <w:jc w:val="left"/>
        <w:rPr>
          <w:kern w:val="0"/>
          <w:szCs w:val="20"/>
        </w:rPr>
      </w:pPr>
      <w:r w:rsidRPr="004D6C5B">
        <w:rPr>
          <w:szCs w:val="21"/>
        </w:rPr>
        <w:t>应符合表</w:t>
      </w:r>
      <w:r w:rsidRPr="004D6C5B">
        <w:rPr>
          <w:szCs w:val="21"/>
        </w:rPr>
        <w:t>3</w:t>
      </w:r>
      <w:r w:rsidR="00707E1D">
        <w:rPr>
          <w:szCs w:val="21"/>
        </w:rPr>
        <w:t>2</w:t>
      </w:r>
      <w:r w:rsidRPr="004D6C5B">
        <w:rPr>
          <w:szCs w:val="21"/>
        </w:rPr>
        <w:t>要求。</w:t>
      </w:r>
    </w:p>
    <w:p w:rsidR="003B774B" w:rsidRPr="004D6C5B" w:rsidRDefault="003B774B" w:rsidP="003B774B">
      <w:pPr>
        <w:spacing w:line="360" w:lineRule="auto"/>
        <w:jc w:val="center"/>
        <w:rPr>
          <w:szCs w:val="21"/>
        </w:rPr>
      </w:pPr>
      <w:r w:rsidRPr="004D6C5B">
        <w:rPr>
          <w:szCs w:val="21"/>
        </w:rPr>
        <w:t>表</w:t>
      </w:r>
      <w:r w:rsidRPr="004D6C5B">
        <w:rPr>
          <w:szCs w:val="21"/>
        </w:rPr>
        <w:t>3</w:t>
      </w:r>
      <w:r w:rsidR="00707E1D">
        <w:rPr>
          <w:szCs w:val="21"/>
        </w:rPr>
        <w:t>2</w:t>
      </w:r>
      <w:r w:rsidRPr="004D6C5B">
        <w:rPr>
          <w:szCs w:val="21"/>
        </w:rPr>
        <w:t xml:space="preserve">  </w:t>
      </w:r>
      <w:r>
        <w:rPr>
          <w:rFonts w:hint="eastAsia"/>
          <w:szCs w:val="21"/>
        </w:rPr>
        <w:t>L-</w:t>
      </w:r>
      <w:r>
        <w:rPr>
          <w:rFonts w:hint="eastAsia"/>
          <w:szCs w:val="21"/>
        </w:rPr>
        <w:t>半胱氨酸</w:t>
      </w:r>
      <w:r w:rsidRPr="004D6C5B">
        <w:rPr>
          <w:szCs w:val="21"/>
        </w:rPr>
        <w:t>理化指标</w:t>
      </w:r>
    </w:p>
    <w:tbl>
      <w:tblPr>
        <w:tblW w:w="6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3650"/>
      </w:tblGrid>
      <w:tr w:rsidR="00B22165"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B22165" w:rsidRPr="00B22165" w:rsidRDefault="00B22165" w:rsidP="002B2769">
            <w:pPr>
              <w:jc w:val="center"/>
              <w:rPr>
                <w:color w:val="000000"/>
                <w:sz w:val="18"/>
                <w:szCs w:val="18"/>
              </w:rPr>
            </w:pPr>
            <w:r w:rsidRPr="00B22165">
              <w:rPr>
                <w:rFonts w:hAnsi="宋体"/>
                <w:color w:val="000000"/>
                <w:sz w:val="18"/>
                <w:szCs w:val="18"/>
              </w:rPr>
              <w:t>项目</w:t>
            </w:r>
          </w:p>
        </w:tc>
        <w:tc>
          <w:tcPr>
            <w:tcW w:w="3650" w:type="dxa"/>
            <w:tcBorders>
              <w:top w:val="single" w:sz="4" w:space="0" w:color="auto"/>
              <w:left w:val="single" w:sz="4" w:space="0" w:color="auto"/>
              <w:bottom w:val="single" w:sz="4" w:space="0" w:color="auto"/>
              <w:right w:val="single" w:sz="4" w:space="0" w:color="auto"/>
            </w:tcBorders>
            <w:vAlign w:val="center"/>
          </w:tcPr>
          <w:p w:rsidR="00B22165" w:rsidRPr="00B22165" w:rsidRDefault="00B22165" w:rsidP="002B2769">
            <w:pPr>
              <w:jc w:val="center"/>
              <w:rPr>
                <w:color w:val="000000"/>
                <w:sz w:val="18"/>
                <w:szCs w:val="18"/>
              </w:rPr>
            </w:pPr>
            <w:r w:rsidRPr="00B22165">
              <w:rPr>
                <w:rFonts w:hAnsi="宋体"/>
                <w:color w:val="000000"/>
                <w:sz w:val="18"/>
                <w:szCs w:val="18"/>
              </w:rPr>
              <w:t>指标</w:t>
            </w:r>
          </w:p>
        </w:tc>
      </w:tr>
      <w:tr w:rsidR="00B22165"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B22165" w:rsidRPr="00B22165" w:rsidRDefault="00B22165" w:rsidP="002B2769">
            <w:pPr>
              <w:jc w:val="left"/>
              <w:rPr>
                <w:color w:val="000000"/>
                <w:sz w:val="18"/>
                <w:szCs w:val="18"/>
              </w:rPr>
            </w:pPr>
            <w:r w:rsidRPr="00B22165">
              <w:rPr>
                <w:rFonts w:hAnsi="宋体"/>
                <w:color w:val="000000"/>
                <w:sz w:val="18"/>
                <w:szCs w:val="18"/>
              </w:rPr>
              <w:t>鉴别</w:t>
            </w:r>
          </w:p>
        </w:tc>
        <w:tc>
          <w:tcPr>
            <w:tcW w:w="3650" w:type="dxa"/>
            <w:tcBorders>
              <w:top w:val="single" w:sz="4" w:space="0" w:color="auto"/>
              <w:left w:val="single" w:sz="4" w:space="0" w:color="auto"/>
              <w:bottom w:val="single" w:sz="4" w:space="0" w:color="auto"/>
              <w:right w:val="single" w:sz="4" w:space="0" w:color="auto"/>
            </w:tcBorders>
            <w:vAlign w:val="center"/>
          </w:tcPr>
          <w:p w:rsidR="00B22165" w:rsidRPr="00B22165" w:rsidRDefault="00B22165" w:rsidP="002B2769">
            <w:pPr>
              <w:jc w:val="center"/>
              <w:rPr>
                <w:color w:val="000000"/>
                <w:sz w:val="18"/>
                <w:szCs w:val="18"/>
              </w:rPr>
            </w:pPr>
            <w:r w:rsidRPr="00B22165">
              <w:rPr>
                <w:color w:val="000000"/>
                <w:sz w:val="18"/>
                <w:szCs w:val="18"/>
              </w:rPr>
              <w:t>试样的红外光吸收图谱与附录</w:t>
            </w:r>
            <w:r w:rsidRPr="00B22165">
              <w:rPr>
                <w:color w:val="000000"/>
                <w:sz w:val="18"/>
                <w:szCs w:val="18"/>
              </w:rPr>
              <w:t>A</w:t>
            </w:r>
            <w:r w:rsidRPr="00B22165">
              <w:rPr>
                <w:color w:val="000000"/>
                <w:sz w:val="18"/>
                <w:szCs w:val="18"/>
              </w:rPr>
              <w:t>图谱一致</w:t>
            </w:r>
          </w:p>
        </w:tc>
      </w:tr>
      <w:tr w:rsidR="00A737C5"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A737C5" w:rsidRPr="004D6C5B" w:rsidRDefault="00A737C5" w:rsidP="00A050C3">
            <w:pPr>
              <w:jc w:val="left"/>
              <w:rPr>
                <w:sz w:val="18"/>
                <w:szCs w:val="18"/>
              </w:rPr>
            </w:pPr>
            <w:r w:rsidRPr="004D6C5B">
              <w:rPr>
                <w:sz w:val="18"/>
                <w:szCs w:val="18"/>
              </w:rPr>
              <w:t>含量（以干基计）</w:t>
            </w:r>
            <w:r w:rsidRPr="004D6C5B">
              <w:rPr>
                <w:color w:val="000000"/>
                <w:sz w:val="18"/>
                <w:szCs w:val="18"/>
              </w:rPr>
              <w:t>/</w:t>
            </w:r>
            <w:r w:rsidRPr="004D6C5B">
              <w:rPr>
                <w:sz w:val="18"/>
                <w:szCs w:val="18"/>
              </w:rPr>
              <w:t xml:space="preserve">%    </w:t>
            </w:r>
          </w:p>
        </w:tc>
        <w:tc>
          <w:tcPr>
            <w:tcW w:w="3650" w:type="dxa"/>
            <w:tcBorders>
              <w:top w:val="single" w:sz="4" w:space="0" w:color="auto"/>
              <w:left w:val="single" w:sz="4" w:space="0" w:color="auto"/>
              <w:bottom w:val="single" w:sz="4" w:space="0" w:color="auto"/>
              <w:right w:val="single" w:sz="4" w:space="0" w:color="auto"/>
            </w:tcBorders>
            <w:vAlign w:val="center"/>
          </w:tcPr>
          <w:p w:rsidR="00A737C5" w:rsidRPr="00B22165" w:rsidRDefault="00A737C5" w:rsidP="00A050C3">
            <w:pPr>
              <w:jc w:val="center"/>
              <w:rPr>
                <w:color w:val="000000"/>
                <w:sz w:val="18"/>
                <w:szCs w:val="18"/>
              </w:rPr>
            </w:pPr>
            <w:r w:rsidRPr="00B22165">
              <w:rPr>
                <w:color w:val="000000"/>
                <w:sz w:val="18"/>
                <w:szCs w:val="18"/>
              </w:rPr>
              <w:t>98.0</w:t>
            </w:r>
            <w:r w:rsidRPr="00B22165">
              <w:rPr>
                <w:rFonts w:hAnsi="宋体"/>
                <w:color w:val="000000"/>
                <w:sz w:val="18"/>
                <w:szCs w:val="18"/>
              </w:rPr>
              <w:t>～</w:t>
            </w:r>
            <w:r w:rsidRPr="00B22165">
              <w:rPr>
                <w:color w:val="000000"/>
                <w:sz w:val="18"/>
                <w:szCs w:val="18"/>
              </w:rPr>
              <w:t>101.0</w:t>
            </w:r>
          </w:p>
        </w:tc>
      </w:tr>
      <w:tr w:rsidR="00A737C5"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A737C5" w:rsidRPr="00B22165" w:rsidRDefault="00A737C5" w:rsidP="002B2769">
            <w:pPr>
              <w:rPr>
                <w:color w:val="000000"/>
                <w:sz w:val="18"/>
                <w:szCs w:val="18"/>
              </w:rPr>
            </w:pPr>
            <w:r w:rsidRPr="00B22165">
              <w:rPr>
                <w:rFonts w:hAnsi="宋体"/>
                <w:color w:val="000000"/>
                <w:sz w:val="18"/>
                <w:szCs w:val="18"/>
              </w:rPr>
              <w:t>比旋光度</w:t>
            </w:r>
            <w:r w:rsidRPr="00B22165">
              <w:rPr>
                <w:color w:val="000000"/>
                <w:sz w:val="18"/>
                <w:szCs w:val="18"/>
              </w:rPr>
              <w:t>[α]</w:t>
            </w:r>
            <w:r w:rsidRPr="00B22165">
              <w:rPr>
                <w:color w:val="000000"/>
                <w:position w:val="-10"/>
                <w:sz w:val="18"/>
                <w:szCs w:val="18"/>
              </w:rPr>
              <w:object w:dxaOrig="220" w:dyaOrig="360">
                <v:shape id="_x0000_i1055" type="#_x0000_t75" style="width:11.25pt;height:18pt" o:ole="">
                  <v:imagedata r:id="rId54" o:title=""/>
                </v:shape>
                <o:OLEObject Type="Embed" ProgID="Equations" ShapeID="_x0000_i1055" DrawAspect="Content" ObjectID="_1598678818" r:id="rId83"/>
              </w:object>
            </w:r>
            <w:r w:rsidRPr="00B22165">
              <w:rPr>
                <w:color w:val="000000"/>
                <w:sz w:val="18"/>
                <w:szCs w:val="18"/>
              </w:rPr>
              <w:t xml:space="preserve"> </w:t>
            </w:r>
          </w:p>
        </w:tc>
        <w:tc>
          <w:tcPr>
            <w:tcW w:w="3650" w:type="dxa"/>
            <w:tcBorders>
              <w:top w:val="single" w:sz="4" w:space="0" w:color="auto"/>
              <w:left w:val="single" w:sz="4" w:space="0" w:color="auto"/>
              <w:bottom w:val="single" w:sz="4" w:space="0" w:color="auto"/>
              <w:right w:val="single" w:sz="4" w:space="0" w:color="auto"/>
            </w:tcBorders>
            <w:vAlign w:val="center"/>
          </w:tcPr>
          <w:p w:rsidR="00A737C5" w:rsidRPr="00B22165" w:rsidRDefault="00A737C5" w:rsidP="002B2769">
            <w:pPr>
              <w:jc w:val="center"/>
              <w:rPr>
                <w:color w:val="000000"/>
                <w:sz w:val="18"/>
                <w:szCs w:val="18"/>
              </w:rPr>
            </w:pPr>
            <w:r w:rsidRPr="00B22165">
              <w:rPr>
                <w:color w:val="000000"/>
                <w:sz w:val="18"/>
                <w:szCs w:val="18"/>
              </w:rPr>
              <w:t>+8.3°</w:t>
            </w:r>
            <w:r w:rsidRPr="00B22165">
              <w:rPr>
                <w:rFonts w:hAnsi="宋体"/>
                <w:color w:val="000000"/>
                <w:sz w:val="18"/>
                <w:szCs w:val="18"/>
              </w:rPr>
              <w:t>～</w:t>
            </w:r>
            <w:r w:rsidRPr="00B22165">
              <w:rPr>
                <w:color w:val="000000"/>
                <w:sz w:val="18"/>
                <w:szCs w:val="18"/>
              </w:rPr>
              <w:t>+9.5°</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left"/>
              <w:rPr>
                <w:color w:val="000000"/>
                <w:sz w:val="18"/>
                <w:szCs w:val="18"/>
              </w:rPr>
            </w:pPr>
            <w:r w:rsidRPr="00B22165">
              <w:rPr>
                <w:rFonts w:hAnsi="宋体"/>
                <w:color w:val="000000"/>
                <w:sz w:val="18"/>
                <w:szCs w:val="18"/>
              </w:rPr>
              <w:t>干燥失重，</w:t>
            </w:r>
            <w:r>
              <w:rPr>
                <w:color w:val="000000"/>
                <w:sz w:val="18"/>
                <w:szCs w:val="18"/>
              </w:rPr>
              <w:t xml:space="preserve">%                      </w:t>
            </w:r>
            <w:r w:rsidRPr="00B22165">
              <w:rPr>
                <w:color w:val="000000"/>
                <w:sz w:val="18"/>
                <w:szCs w:val="18"/>
              </w:rPr>
              <w:t>≤</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B22165">
              <w:rPr>
                <w:color w:val="000000"/>
                <w:sz w:val="18"/>
                <w:szCs w:val="18"/>
              </w:rPr>
              <w:t>0.5</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left"/>
              <w:rPr>
                <w:color w:val="000000"/>
                <w:sz w:val="18"/>
                <w:szCs w:val="18"/>
              </w:rPr>
            </w:pPr>
            <w:r w:rsidRPr="00B22165">
              <w:rPr>
                <w:rFonts w:hAnsi="宋体"/>
                <w:color w:val="000000"/>
                <w:sz w:val="18"/>
                <w:szCs w:val="18"/>
              </w:rPr>
              <w:t>炽灼残渣，</w:t>
            </w:r>
            <w:r>
              <w:rPr>
                <w:color w:val="000000"/>
                <w:sz w:val="18"/>
                <w:szCs w:val="18"/>
              </w:rPr>
              <w:t xml:space="preserve">%                      </w:t>
            </w:r>
            <w:r w:rsidRPr="00B22165">
              <w:rPr>
                <w:color w:val="000000"/>
                <w:sz w:val="18"/>
                <w:szCs w:val="18"/>
              </w:rPr>
              <w:t>≤</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B22165">
              <w:rPr>
                <w:color w:val="000000"/>
                <w:sz w:val="18"/>
                <w:szCs w:val="18"/>
              </w:rPr>
              <w:t>0.1</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left"/>
              <w:rPr>
                <w:color w:val="000000"/>
                <w:sz w:val="18"/>
                <w:szCs w:val="18"/>
              </w:rPr>
            </w:pPr>
            <w:r w:rsidRPr="00B22165">
              <w:rPr>
                <w:color w:val="000000"/>
                <w:sz w:val="18"/>
                <w:szCs w:val="18"/>
              </w:rPr>
              <w:t>pH</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B22165">
              <w:rPr>
                <w:color w:val="000000"/>
                <w:sz w:val="18"/>
                <w:szCs w:val="18"/>
              </w:rPr>
              <w:t>4.5</w:t>
            </w:r>
            <w:r w:rsidRPr="00B22165">
              <w:rPr>
                <w:rFonts w:hAnsi="宋体"/>
                <w:color w:val="000000"/>
                <w:sz w:val="18"/>
                <w:szCs w:val="18"/>
              </w:rPr>
              <w:t>～</w:t>
            </w:r>
            <w:r w:rsidRPr="00B22165">
              <w:rPr>
                <w:color w:val="000000"/>
                <w:sz w:val="18"/>
                <w:szCs w:val="18"/>
              </w:rPr>
              <w:t>5.5</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E966C1" w:rsidRDefault="00C22E3B" w:rsidP="00C22E3B">
            <w:pPr>
              <w:rPr>
                <w:color w:val="000000"/>
                <w:sz w:val="18"/>
                <w:szCs w:val="18"/>
              </w:rPr>
            </w:pPr>
            <w:r w:rsidRPr="00E966C1">
              <w:rPr>
                <w:color w:val="000000"/>
                <w:sz w:val="18"/>
                <w:szCs w:val="18"/>
              </w:rPr>
              <w:t>氯化物（以</w:t>
            </w:r>
            <w:r w:rsidRPr="00E966C1">
              <w:rPr>
                <w:color w:val="000000"/>
                <w:sz w:val="18"/>
                <w:szCs w:val="18"/>
              </w:rPr>
              <w:t>Cl</w:t>
            </w:r>
            <w:r w:rsidRPr="00E966C1">
              <w:rPr>
                <w:color w:val="000000"/>
                <w:sz w:val="18"/>
                <w:szCs w:val="18"/>
              </w:rPr>
              <w:t>计）</w:t>
            </w:r>
            <w:r w:rsidRPr="00E966C1">
              <w:rPr>
                <w:color w:val="000000"/>
                <w:sz w:val="18"/>
                <w:szCs w:val="18"/>
              </w:rPr>
              <w:t>/%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E966C1">
              <w:rPr>
                <w:color w:val="000000"/>
                <w:sz w:val="18"/>
                <w:szCs w:val="18"/>
              </w:rPr>
              <w:t>0.04</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707E1D" w:rsidRDefault="00C22E3B" w:rsidP="00C22E3B">
            <w:pPr>
              <w:rPr>
                <w:color w:val="000000"/>
                <w:sz w:val="18"/>
                <w:szCs w:val="18"/>
              </w:rPr>
            </w:pPr>
            <w:r w:rsidRPr="00707E1D">
              <w:rPr>
                <w:color w:val="000000"/>
                <w:sz w:val="18"/>
                <w:szCs w:val="18"/>
              </w:rPr>
              <w:t>硫酸盐（以</w:t>
            </w:r>
            <w:r w:rsidRPr="00707E1D">
              <w:rPr>
                <w:color w:val="000000"/>
              </w:rPr>
              <w:t>SO</w:t>
            </w:r>
            <w:r w:rsidRPr="00707E1D">
              <w:rPr>
                <w:color w:val="000000"/>
                <w:vertAlign w:val="subscript"/>
              </w:rPr>
              <w:t>4</w:t>
            </w:r>
            <w:r w:rsidRPr="00707E1D">
              <w:rPr>
                <w:color w:val="000000"/>
                <w:sz w:val="18"/>
                <w:szCs w:val="18"/>
              </w:rPr>
              <w:t>计）</w:t>
            </w:r>
            <w:r w:rsidRPr="00707E1D">
              <w:rPr>
                <w:color w:val="000000"/>
                <w:sz w:val="18"/>
                <w:szCs w:val="18"/>
              </w:rPr>
              <w:t>/%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707E1D" w:rsidRDefault="00C22E3B" w:rsidP="00C22E3B">
            <w:pPr>
              <w:jc w:val="center"/>
              <w:rPr>
                <w:color w:val="000000"/>
                <w:sz w:val="18"/>
                <w:szCs w:val="18"/>
              </w:rPr>
            </w:pPr>
            <w:r w:rsidRPr="00707E1D">
              <w:rPr>
                <w:color w:val="000000"/>
                <w:sz w:val="18"/>
                <w:szCs w:val="18"/>
              </w:rPr>
              <w:t>0.030</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rPr>
                <w:color w:val="000000"/>
                <w:sz w:val="18"/>
                <w:szCs w:val="18"/>
              </w:rPr>
            </w:pPr>
            <w:r w:rsidRPr="00B22165">
              <w:rPr>
                <w:rFonts w:hAnsi="宋体"/>
                <w:color w:val="000000"/>
                <w:sz w:val="18"/>
                <w:szCs w:val="18"/>
              </w:rPr>
              <w:t>其他氨基酸（任一单杂）</w:t>
            </w:r>
            <w:r>
              <w:rPr>
                <w:color w:val="000000"/>
                <w:sz w:val="18"/>
                <w:szCs w:val="18"/>
              </w:rPr>
              <w:t xml:space="preserve">,   </w:t>
            </w:r>
            <w:r w:rsidRPr="00B22165">
              <w:rPr>
                <w:color w:val="000000"/>
                <w:sz w:val="18"/>
                <w:szCs w:val="18"/>
              </w:rPr>
              <w:t xml:space="preserve"> </w:t>
            </w:r>
            <w:r>
              <w:rPr>
                <w:color w:val="000000"/>
                <w:sz w:val="18"/>
                <w:szCs w:val="18"/>
              </w:rPr>
              <w:t xml:space="preserve"> %   </w:t>
            </w:r>
            <w:r w:rsidRPr="00B22165">
              <w:rPr>
                <w:color w:val="000000"/>
                <w:sz w:val="18"/>
                <w:szCs w:val="18"/>
              </w:rPr>
              <w:t>≤</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widowControl/>
              <w:jc w:val="center"/>
              <w:rPr>
                <w:color w:val="000000"/>
                <w:sz w:val="18"/>
                <w:szCs w:val="18"/>
              </w:rPr>
            </w:pPr>
            <w:r w:rsidRPr="00B22165">
              <w:rPr>
                <w:color w:val="000000"/>
                <w:sz w:val="18"/>
                <w:szCs w:val="18"/>
              </w:rPr>
              <w:t>0.5</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4D6C5B" w:rsidRDefault="00C22E3B" w:rsidP="00C22E3B">
            <w:pPr>
              <w:rPr>
                <w:color w:val="000000"/>
                <w:sz w:val="18"/>
                <w:szCs w:val="18"/>
              </w:rPr>
            </w:pPr>
            <w:r w:rsidRPr="004D6C5B">
              <w:rPr>
                <w:color w:val="000000"/>
                <w:sz w:val="18"/>
                <w:szCs w:val="18"/>
              </w:rPr>
              <w:t>溶液的透光率</w:t>
            </w:r>
            <w:r w:rsidRPr="004D6C5B">
              <w:rPr>
                <w:color w:val="000000"/>
                <w:sz w:val="18"/>
                <w:szCs w:val="18"/>
              </w:rPr>
              <w:t xml:space="preserve">/%                </w:t>
            </w:r>
            <w:r>
              <w:rPr>
                <w:rFonts w:hint="eastAsia"/>
                <w:color w:val="000000"/>
                <w:sz w:val="18"/>
                <w:szCs w:val="18"/>
              </w:rPr>
              <w:t xml:space="preserve"> </w:t>
            </w:r>
            <w:r w:rsidRPr="004D6C5B">
              <w:rPr>
                <w:color w:val="000000"/>
                <w:sz w:val="18"/>
                <w:szCs w:val="18"/>
              </w:rPr>
              <w:t xml:space="preserve">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B22165">
              <w:rPr>
                <w:color w:val="000000"/>
                <w:sz w:val="18"/>
                <w:szCs w:val="18"/>
              </w:rPr>
              <w:t>95.0</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4D6C5B" w:rsidRDefault="00C22E3B" w:rsidP="00C22E3B">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Pr="004D6C5B">
              <w:rPr>
                <w:color w:val="000000"/>
                <w:sz w:val="18"/>
                <w:szCs w:val="18"/>
              </w:rPr>
              <w:t>/%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B22165">
              <w:rPr>
                <w:color w:val="000000"/>
                <w:sz w:val="18"/>
                <w:szCs w:val="18"/>
              </w:rPr>
              <w:t>0.02</w:t>
            </w:r>
          </w:p>
        </w:tc>
      </w:tr>
      <w:tr w:rsidR="00C22E3B" w:rsidRPr="00B22165" w:rsidTr="00B22165">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4D6C5B" w:rsidRDefault="00C22E3B" w:rsidP="00C22E3B">
            <w:pPr>
              <w:rPr>
                <w:color w:val="000000"/>
                <w:sz w:val="18"/>
                <w:szCs w:val="18"/>
              </w:rPr>
            </w:pPr>
            <w:r w:rsidRPr="004D6C5B">
              <w:rPr>
                <w:color w:val="000000"/>
                <w:sz w:val="18"/>
                <w:szCs w:val="18"/>
              </w:rPr>
              <w:t>铁盐</w:t>
            </w:r>
            <w:r w:rsidRPr="004D6C5B">
              <w:rPr>
                <w:color w:val="000000"/>
                <w:sz w:val="18"/>
                <w:szCs w:val="18"/>
              </w:rPr>
              <w:t>/</w:t>
            </w:r>
            <w:r w:rsidRPr="004D6C5B">
              <w:rPr>
                <w:sz w:val="18"/>
                <w:szCs w:val="18"/>
              </w:rPr>
              <w:t>mg/</w:t>
            </w:r>
            <w:r>
              <w:rPr>
                <w:sz w:val="18"/>
                <w:szCs w:val="18"/>
              </w:rPr>
              <w:t>kg</w:t>
            </w:r>
            <w:r w:rsidRPr="004D6C5B">
              <w:rPr>
                <w:sz w:val="18"/>
                <w:szCs w:val="18"/>
              </w:rPr>
              <w:t xml:space="preserve"> </w:t>
            </w:r>
            <w:r w:rsidRPr="004D6C5B">
              <w:rPr>
                <w:color w:val="000000"/>
                <w:sz w:val="18"/>
                <w:szCs w:val="18"/>
              </w:rPr>
              <w:t xml:space="preserve">                   </w:t>
            </w:r>
            <w:r>
              <w:rPr>
                <w:rFonts w:hint="eastAsia"/>
                <w:color w:val="000000"/>
                <w:sz w:val="18"/>
                <w:szCs w:val="18"/>
              </w:rPr>
              <w:t xml:space="preserve"> </w:t>
            </w:r>
            <w:r w:rsidRPr="004D6C5B">
              <w:rPr>
                <w:color w:val="000000"/>
                <w:sz w:val="18"/>
                <w:szCs w:val="18"/>
              </w:rPr>
              <w:t xml:space="preserve">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B22165">
              <w:rPr>
                <w:color w:val="000000"/>
                <w:sz w:val="18"/>
                <w:szCs w:val="18"/>
              </w:rPr>
              <w:t>10</w:t>
            </w:r>
          </w:p>
        </w:tc>
      </w:tr>
    </w:tbl>
    <w:p w:rsidR="00792E18" w:rsidRPr="004D6C5B" w:rsidRDefault="00792E18" w:rsidP="00792E18">
      <w:pPr>
        <w:spacing w:line="360" w:lineRule="auto"/>
        <w:jc w:val="left"/>
        <w:rPr>
          <w:kern w:val="0"/>
          <w:szCs w:val="20"/>
        </w:rPr>
      </w:pPr>
      <w:r w:rsidRPr="004D6C5B">
        <w:rPr>
          <w:kern w:val="0"/>
          <w:szCs w:val="20"/>
        </w:rPr>
        <w:t>4.2.3</w:t>
      </w:r>
      <w:r w:rsidR="00707E1D">
        <w:rPr>
          <w:kern w:val="0"/>
          <w:szCs w:val="20"/>
        </w:rPr>
        <w:t>2</w:t>
      </w:r>
      <w:r w:rsidRPr="004D6C5B">
        <w:rPr>
          <w:kern w:val="0"/>
          <w:szCs w:val="20"/>
        </w:rPr>
        <w:t xml:space="preserve">  </w:t>
      </w:r>
      <w:r w:rsidR="00AF12C4" w:rsidRPr="00AF12C4">
        <w:rPr>
          <w:kern w:val="0"/>
          <w:szCs w:val="20"/>
        </w:rPr>
        <w:t>γ</w:t>
      </w:r>
      <w:r>
        <w:rPr>
          <w:rFonts w:hint="eastAsia"/>
          <w:kern w:val="0"/>
          <w:szCs w:val="20"/>
        </w:rPr>
        <w:t>-</w:t>
      </w:r>
      <w:r w:rsidR="00AF12C4">
        <w:rPr>
          <w:rFonts w:hint="eastAsia"/>
          <w:kern w:val="0"/>
          <w:szCs w:val="20"/>
        </w:rPr>
        <w:t>氨基丁酸</w:t>
      </w:r>
    </w:p>
    <w:p w:rsidR="00792E18" w:rsidRPr="004D6C5B" w:rsidRDefault="00792E18" w:rsidP="00792E18">
      <w:pPr>
        <w:spacing w:line="360" w:lineRule="auto"/>
        <w:ind w:firstLineChars="250" w:firstLine="525"/>
        <w:jc w:val="left"/>
        <w:rPr>
          <w:kern w:val="0"/>
          <w:szCs w:val="20"/>
        </w:rPr>
      </w:pPr>
      <w:r w:rsidRPr="004D6C5B">
        <w:rPr>
          <w:szCs w:val="21"/>
        </w:rPr>
        <w:lastRenderedPageBreak/>
        <w:t>应符合表</w:t>
      </w:r>
      <w:r w:rsidRPr="004D6C5B">
        <w:rPr>
          <w:szCs w:val="21"/>
        </w:rPr>
        <w:t>3</w:t>
      </w:r>
      <w:r w:rsidR="00707E1D">
        <w:rPr>
          <w:szCs w:val="21"/>
        </w:rPr>
        <w:t>3</w:t>
      </w:r>
      <w:r w:rsidRPr="004D6C5B">
        <w:rPr>
          <w:szCs w:val="21"/>
        </w:rPr>
        <w:t>要求。</w:t>
      </w:r>
    </w:p>
    <w:p w:rsidR="00792E18" w:rsidRPr="004D6C5B" w:rsidRDefault="00792E18" w:rsidP="00792E18">
      <w:pPr>
        <w:spacing w:line="360" w:lineRule="auto"/>
        <w:jc w:val="center"/>
        <w:rPr>
          <w:szCs w:val="21"/>
        </w:rPr>
      </w:pPr>
      <w:r w:rsidRPr="004D6C5B">
        <w:rPr>
          <w:szCs w:val="21"/>
        </w:rPr>
        <w:t>表</w:t>
      </w:r>
      <w:r w:rsidR="00FC578D">
        <w:rPr>
          <w:szCs w:val="21"/>
        </w:rPr>
        <w:t>3</w:t>
      </w:r>
      <w:r w:rsidR="00707E1D">
        <w:rPr>
          <w:szCs w:val="21"/>
        </w:rPr>
        <w:t>3</w:t>
      </w:r>
      <w:r w:rsidRPr="004D6C5B">
        <w:rPr>
          <w:szCs w:val="21"/>
        </w:rPr>
        <w:t xml:space="preserve">  </w:t>
      </w:r>
      <w:r w:rsidR="00AF12C4" w:rsidRPr="00AF12C4">
        <w:rPr>
          <w:szCs w:val="21"/>
        </w:rPr>
        <w:t>γ</w:t>
      </w:r>
      <w:r>
        <w:rPr>
          <w:rFonts w:hint="eastAsia"/>
          <w:szCs w:val="21"/>
        </w:rPr>
        <w:t>-</w:t>
      </w:r>
      <w:r w:rsidR="00AF12C4">
        <w:rPr>
          <w:rFonts w:hint="eastAsia"/>
          <w:szCs w:val="21"/>
        </w:rPr>
        <w:t>氨基丁酸</w:t>
      </w:r>
      <w:r w:rsidRPr="004D6C5B">
        <w:rPr>
          <w:szCs w:val="21"/>
        </w:rPr>
        <w:t>理化指标</w:t>
      </w:r>
    </w:p>
    <w:tbl>
      <w:tblPr>
        <w:tblW w:w="6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3650"/>
      </w:tblGrid>
      <w:tr w:rsidR="00792E18"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792E18" w:rsidRPr="00B22165" w:rsidRDefault="00792E18" w:rsidP="002B2769">
            <w:pPr>
              <w:jc w:val="center"/>
              <w:rPr>
                <w:color w:val="000000"/>
                <w:sz w:val="18"/>
                <w:szCs w:val="18"/>
              </w:rPr>
            </w:pPr>
            <w:r w:rsidRPr="00B22165">
              <w:rPr>
                <w:rFonts w:hAnsi="宋体"/>
                <w:color w:val="000000"/>
                <w:sz w:val="18"/>
                <w:szCs w:val="18"/>
              </w:rPr>
              <w:t>项目</w:t>
            </w:r>
          </w:p>
        </w:tc>
        <w:tc>
          <w:tcPr>
            <w:tcW w:w="3650" w:type="dxa"/>
            <w:tcBorders>
              <w:top w:val="single" w:sz="4" w:space="0" w:color="auto"/>
              <w:left w:val="single" w:sz="4" w:space="0" w:color="auto"/>
              <w:bottom w:val="single" w:sz="4" w:space="0" w:color="auto"/>
              <w:right w:val="single" w:sz="4" w:space="0" w:color="auto"/>
            </w:tcBorders>
            <w:vAlign w:val="center"/>
          </w:tcPr>
          <w:p w:rsidR="00792E18" w:rsidRPr="00B22165" w:rsidRDefault="00792E18" w:rsidP="002B2769">
            <w:pPr>
              <w:jc w:val="center"/>
              <w:rPr>
                <w:color w:val="000000"/>
                <w:sz w:val="18"/>
                <w:szCs w:val="18"/>
              </w:rPr>
            </w:pPr>
            <w:r w:rsidRPr="00B22165">
              <w:rPr>
                <w:rFonts w:hAnsi="宋体"/>
                <w:color w:val="000000"/>
                <w:sz w:val="18"/>
                <w:szCs w:val="18"/>
              </w:rPr>
              <w:t>指标</w:t>
            </w:r>
          </w:p>
        </w:tc>
      </w:tr>
      <w:tr w:rsidR="00AF12C4"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AF12C4" w:rsidRPr="00B22165" w:rsidRDefault="00AF12C4" w:rsidP="002B2769">
            <w:pPr>
              <w:jc w:val="left"/>
              <w:rPr>
                <w:color w:val="000000"/>
                <w:sz w:val="18"/>
                <w:szCs w:val="18"/>
              </w:rPr>
            </w:pPr>
            <w:r w:rsidRPr="00B22165">
              <w:rPr>
                <w:rFonts w:hAnsi="宋体"/>
                <w:color w:val="000000"/>
                <w:sz w:val="18"/>
                <w:szCs w:val="18"/>
              </w:rPr>
              <w:t>鉴别</w:t>
            </w:r>
          </w:p>
        </w:tc>
        <w:tc>
          <w:tcPr>
            <w:tcW w:w="3650" w:type="dxa"/>
            <w:tcBorders>
              <w:top w:val="single" w:sz="4" w:space="0" w:color="auto"/>
              <w:left w:val="single" w:sz="4" w:space="0" w:color="auto"/>
              <w:bottom w:val="single" w:sz="4" w:space="0" w:color="auto"/>
              <w:right w:val="single" w:sz="4" w:space="0" w:color="auto"/>
            </w:tcBorders>
            <w:vAlign w:val="center"/>
          </w:tcPr>
          <w:p w:rsidR="00AF12C4" w:rsidRPr="00B22165" w:rsidRDefault="00910FEF" w:rsidP="002B2769">
            <w:pPr>
              <w:jc w:val="center"/>
              <w:rPr>
                <w:color w:val="000000"/>
                <w:sz w:val="18"/>
                <w:szCs w:val="18"/>
              </w:rPr>
            </w:pPr>
            <w:r w:rsidRPr="004D6C5B">
              <w:rPr>
                <w:sz w:val="18"/>
                <w:szCs w:val="18"/>
              </w:rPr>
              <w:t>试样的红外光吸收图谱与</w:t>
            </w:r>
            <w:r w:rsidR="00475536" w:rsidRPr="00B22165">
              <w:rPr>
                <w:color w:val="000000"/>
                <w:sz w:val="18"/>
                <w:szCs w:val="18"/>
              </w:rPr>
              <w:t>附录</w:t>
            </w:r>
            <w:r w:rsidR="00475536" w:rsidRPr="00B22165">
              <w:rPr>
                <w:color w:val="000000"/>
                <w:sz w:val="18"/>
                <w:szCs w:val="18"/>
              </w:rPr>
              <w:t>A</w:t>
            </w:r>
            <w:r w:rsidR="00475536" w:rsidRPr="00B22165">
              <w:rPr>
                <w:color w:val="000000"/>
                <w:sz w:val="18"/>
                <w:szCs w:val="18"/>
              </w:rPr>
              <w:t>图谱</w:t>
            </w:r>
            <w:r w:rsidRPr="004D6C5B">
              <w:rPr>
                <w:sz w:val="18"/>
                <w:szCs w:val="18"/>
              </w:rPr>
              <w:t>一</w:t>
            </w:r>
            <w:r w:rsidR="00AF12C4" w:rsidRPr="00B22165">
              <w:rPr>
                <w:color w:val="000000"/>
                <w:sz w:val="18"/>
                <w:szCs w:val="18"/>
              </w:rPr>
              <w:t>致</w:t>
            </w:r>
          </w:p>
        </w:tc>
      </w:tr>
      <w:tr w:rsidR="00A737C5"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A737C5" w:rsidRPr="004D6C5B" w:rsidRDefault="00A737C5" w:rsidP="00A050C3">
            <w:pPr>
              <w:jc w:val="left"/>
              <w:rPr>
                <w:sz w:val="18"/>
                <w:szCs w:val="18"/>
              </w:rPr>
            </w:pPr>
            <w:r w:rsidRPr="004D6C5B">
              <w:rPr>
                <w:sz w:val="18"/>
                <w:szCs w:val="18"/>
              </w:rPr>
              <w:t>含量（以干基计）</w:t>
            </w:r>
            <w:r w:rsidRPr="004D6C5B">
              <w:rPr>
                <w:color w:val="000000"/>
                <w:sz w:val="18"/>
                <w:szCs w:val="18"/>
              </w:rPr>
              <w:t>/</w:t>
            </w:r>
            <w:r w:rsidRPr="004D6C5B">
              <w:rPr>
                <w:sz w:val="18"/>
                <w:szCs w:val="18"/>
              </w:rPr>
              <w:t xml:space="preserve">%    </w:t>
            </w:r>
          </w:p>
        </w:tc>
        <w:tc>
          <w:tcPr>
            <w:tcW w:w="3650" w:type="dxa"/>
            <w:tcBorders>
              <w:top w:val="single" w:sz="4" w:space="0" w:color="auto"/>
              <w:left w:val="single" w:sz="4" w:space="0" w:color="auto"/>
              <w:bottom w:val="single" w:sz="4" w:space="0" w:color="auto"/>
              <w:right w:val="single" w:sz="4" w:space="0" w:color="auto"/>
            </w:tcBorders>
            <w:vAlign w:val="center"/>
          </w:tcPr>
          <w:p w:rsidR="00A737C5" w:rsidRPr="00B22165" w:rsidRDefault="00A737C5" w:rsidP="00A050C3">
            <w:pPr>
              <w:jc w:val="center"/>
              <w:rPr>
                <w:color w:val="000000"/>
                <w:sz w:val="18"/>
                <w:szCs w:val="18"/>
              </w:rPr>
            </w:pPr>
            <w:r w:rsidRPr="00B22165">
              <w:rPr>
                <w:color w:val="000000"/>
                <w:sz w:val="18"/>
                <w:szCs w:val="18"/>
              </w:rPr>
              <w:t>9</w:t>
            </w:r>
            <w:r>
              <w:rPr>
                <w:rFonts w:hint="eastAsia"/>
                <w:color w:val="000000"/>
                <w:sz w:val="18"/>
                <w:szCs w:val="18"/>
              </w:rPr>
              <w:t>9</w:t>
            </w:r>
            <w:r w:rsidRPr="00B22165">
              <w:rPr>
                <w:color w:val="000000"/>
                <w:sz w:val="18"/>
                <w:szCs w:val="18"/>
              </w:rPr>
              <w:t>.0</w:t>
            </w:r>
            <w:r w:rsidRPr="00B22165">
              <w:rPr>
                <w:rFonts w:hAnsi="宋体"/>
                <w:color w:val="000000"/>
                <w:sz w:val="18"/>
                <w:szCs w:val="18"/>
              </w:rPr>
              <w:t>～</w:t>
            </w:r>
            <w:r w:rsidRPr="00B22165">
              <w:rPr>
                <w:color w:val="000000"/>
                <w:sz w:val="18"/>
                <w:szCs w:val="18"/>
              </w:rPr>
              <w:t>101.0</w:t>
            </w:r>
          </w:p>
        </w:tc>
      </w:tr>
      <w:tr w:rsidR="00C22E3B"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left"/>
              <w:rPr>
                <w:color w:val="000000"/>
                <w:sz w:val="18"/>
                <w:szCs w:val="18"/>
              </w:rPr>
            </w:pPr>
            <w:r w:rsidRPr="00B22165">
              <w:rPr>
                <w:rFonts w:hAnsi="宋体"/>
                <w:color w:val="000000"/>
                <w:sz w:val="18"/>
                <w:szCs w:val="18"/>
              </w:rPr>
              <w:t>干燥失重，</w:t>
            </w:r>
            <w:r>
              <w:rPr>
                <w:color w:val="000000"/>
                <w:sz w:val="18"/>
                <w:szCs w:val="18"/>
              </w:rPr>
              <w:t xml:space="preserve">%                      </w:t>
            </w:r>
            <w:r w:rsidRPr="00B22165">
              <w:rPr>
                <w:color w:val="000000"/>
                <w:sz w:val="18"/>
                <w:szCs w:val="18"/>
              </w:rPr>
              <w:t>≤</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Pr>
                <w:rFonts w:hint="eastAsia"/>
                <w:color w:val="000000"/>
                <w:sz w:val="18"/>
                <w:szCs w:val="18"/>
              </w:rPr>
              <w:t>0.5</w:t>
            </w:r>
          </w:p>
        </w:tc>
      </w:tr>
      <w:tr w:rsidR="00C22E3B"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left"/>
              <w:rPr>
                <w:color w:val="000000"/>
                <w:sz w:val="18"/>
                <w:szCs w:val="18"/>
              </w:rPr>
            </w:pPr>
            <w:r w:rsidRPr="00B22165">
              <w:rPr>
                <w:rFonts w:hAnsi="宋体"/>
                <w:color w:val="000000"/>
                <w:sz w:val="18"/>
                <w:szCs w:val="18"/>
              </w:rPr>
              <w:t>炽灼残渣，</w:t>
            </w:r>
            <w:r>
              <w:rPr>
                <w:color w:val="000000"/>
                <w:sz w:val="18"/>
                <w:szCs w:val="18"/>
              </w:rPr>
              <w:t xml:space="preserve">%                      </w:t>
            </w:r>
            <w:r w:rsidRPr="00B22165">
              <w:rPr>
                <w:color w:val="000000"/>
                <w:sz w:val="18"/>
                <w:szCs w:val="18"/>
              </w:rPr>
              <w:t>≤</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B22165">
              <w:rPr>
                <w:color w:val="000000"/>
                <w:sz w:val="18"/>
                <w:szCs w:val="18"/>
              </w:rPr>
              <w:t>0</w:t>
            </w:r>
            <w:r>
              <w:rPr>
                <w:rFonts w:hint="eastAsia"/>
                <w:color w:val="000000"/>
                <w:sz w:val="18"/>
                <w:szCs w:val="18"/>
              </w:rPr>
              <w:t>.1</w:t>
            </w:r>
          </w:p>
        </w:tc>
      </w:tr>
      <w:tr w:rsidR="00C22E3B"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left"/>
              <w:rPr>
                <w:color w:val="000000"/>
                <w:sz w:val="18"/>
                <w:szCs w:val="18"/>
              </w:rPr>
            </w:pPr>
            <w:r w:rsidRPr="00B22165">
              <w:rPr>
                <w:color w:val="000000"/>
                <w:sz w:val="18"/>
                <w:szCs w:val="18"/>
              </w:rPr>
              <w:t>pH</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Pr>
                <w:rFonts w:hint="eastAsia"/>
                <w:color w:val="000000"/>
                <w:sz w:val="18"/>
                <w:szCs w:val="18"/>
              </w:rPr>
              <w:t>7.0</w:t>
            </w:r>
            <w:r w:rsidRPr="00B22165">
              <w:rPr>
                <w:rFonts w:hAnsi="宋体"/>
                <w:color w:val="000000"/>
                <w:sz w:val="18"/>
                <w:szCs w:val="18"/>
              </w:rPr>
              <w:t>～</w:t>
            </w:r>
            <w:r>
              <w:rPr>
                <w:rFonts w:hint="eastAsia"/>
                <w:color w:val="000000"/>
                <w:sz w:val="18"/>
                <w:szCs w:val="18"/>
              </w:rPr>
              <w:t>8.0</w:t>
            </w:r>
          </w:p>
        </w:tc>
      </w:tr>
      <w:tr w:rsidR="00C22E3B" w:rsidRPr="00956670"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956670" w:rsidRDefault="00C22E3B" w:rsidP="00C22E3B">
            <w:pPr>
              <w:rPr>
                <w:color w:val="000000"/>
                <w:sz w:val="18"/>
                <w:szCs w:val="18"/>
              </w:rPr>
            </w:pPr>
            <w:r w:rsidRPr="00956670">
              <w:rPr>
                <w:color w:val="000000"/>
                <w:sz w:val="18"/>
                <w:szCs w:val="18"/>
              </w:rPr>
              <w:t>氯化物（以</w:t>
            </w:r>
            <w:r w:rsidRPr="00956670">
              <w:rPr>
                <w:color w:val="000000"/>
                <w:sz w:val="18"/>
                <w:szCs w:val="18"/>
              </w:rPr>
              <w:t>Cl</w:t>
            </w:r>
            <w:r w:rsidRPr="00956670">
              <w:rPr>
                <w:color w:val="000000"/>
                <w:sz w:val="18"/>
                <w:szCs w:val="18"/>
              </w:rPr>
              <w:t>计）</w:t>
            </w:r>
            <w:r w:rsidRPr="00956670">
              <w:rPr>
                <w:color w:val="000000"/>
                <w:sz w:val="18"/>
                <w:szCs w:val="18"/>
              </w:rPr>
              <w:t>/%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956670" w:rsidRDefault="00C22E3B" w:rsidP="00C22E3B">
            <w:pPr>
              <w:jc w:val="center"/>
              <w:rPr>
                <w:color w:val="000000"/>
                <w:sz w:val="18"/>
                <w:szCs w:val="18"/>
              </w:rPr>
            </w:pPr>
            <w:r w:rsidRPr="00956670">
              <w:rPr>
                <w:color w:val="000000"/>
                <w:sz w:val="18"/>
                <w:szCs w:val="18"/>
              </w:rPr>
              <w:t>0.</w:t>
            </w:r>
            <w:r w:rsidRPr="00956670">
              <w:rPr>
                <w:rFonts w:hint="eastAsia"/>
                <w:color w:val="000000"/>
                <w:sz w:val="18"/>
                <w:szCs w:val="18"/>
              </w:rPr>
              <w:t>02</w:t>
            </w:r>
          </w:p>
        </w:tc>
      </w:tr>
      <w:tr w:rsidR="00C22E3B"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707E1D" w:rsidRDefault="00C22E3B" w:rsidP="00C22E3B">
            <w:pPr>
              <w:rPr>
                <w:color w:val="000000"/>
                <w:sz w:val="18"/>
                <w:szCs w:val="18"/>
              </w:rPr>
            </w:pPr>
            <w:r w:rsidRPr="00707E1D">
              <w:rPr>
                <w:color w:val="000000"/>
                <w:sz w:val="18"/>
                <w:szCs w:val="18"/>
              </w:rPr>
              <w:t>硫酸盐（以</w:t>
            </w:r>
            <w:r w:rsidRPr="00707E1D">
              <w:rPr>
                <w:color w:val="000000"/>
              </w:rPr>
              <w:t>SO</w:t>
            </w:r>
            <w:r w:rsidRPr="00707E1D">
              <w:rPr>
                <w:color w:val="000000"/>
                <w:vertAlign w:val="subscript"/>
              </w:rPr>
              <w:t>4</w:t>
            </w:r>
            <w:r w:rsidRPr="00707E1D">
              <w:rPr>
                <w:color w:val="000000"/>
                <w:sz w:val="18"/>
                <w:szCs w:val="18"/>
              </w:rPr>
              <w:t>计）</w:t>
            </w:r>
            <w:r w:rsidRPr="00707E1D">
              <w:rPr>
                <w:color w:val="000000"/>
                <w:sz w:val="18"/>
                <w:szCs w:val="18"/>
              </w:rPr>
              <w:t>/%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707E1D" w:rsidRDefault="00C22E3B" w:rsidP="00C22E3B">
            <w:pPr>
              <w:jc w:val="center"/>
              <w:rPr>
                <w:color w:val="000000"/>
                <w:sz w:val="18"/>
                <w:szCs w:val="18"/>
              </w:rPr>
            </w:pPr>
            <w:r w:rsidRPr="00707E1D">
              <w:rPr>
                <w:color w:val="000000"/>
                <w:sz w:val="18"/>
                <w:szCs w:val="18"/>
              </w:rPr>
              <w:t>0.0</w:t>
            </w:r>
            <w:r w:rsidRPr="00707E1D">
              <w:rPr>
                <w:rFonts w:hint="eastAsia"/>
                <w:color w:val="000000"/>
                <w:sz w:val="18"/>
                <w:szCs w:val="18"/>
              </w:rPr>
              <w:t>48</w:t>
            </w:r>
          </w:p>
        </w:tc>
      </w:tr>
      <w:tr w:rsidR="00C22E3B"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0C4C5D" w:rsidRDefault="00C22E3B" w:rsidP="00C22E3B">
            <w:pPr>
              <w:rPr>
                <w:color w:val="000000"/>
                <w:sz w:val="18"/>
                <w:szCs w:val="18"/>
              </w:rPr>
            </w:pPr>
            <w:r w:rsidRPr="000C4C5D">
              <w:rPr>
                <w:rFonts w:hAnsi="宋体"/>
                <w:color w:val="000000"/>
                <w:sz w:val="18"/>
                <w:szCs w:val="18"/>
              </w:rPr>
              <w:t>其他氨基酸（任一单杂）</w:t>
            </w:r>
            <w:r w:rsidRPr="000C4C5D">
              <w:rPr>
                <w:color w:val="000000"/>
                <w:sz w:val="18"/>
                <w:szCs w:val="18"/>
              </w:rPr>
              <w:t>,      %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0C4C5D" w:rsidRDefault="00C22E3B" w:rsidP="000C4C5D">
            <w:pPr>
              <w:widowControl/>
              <w:jc w:val="center"/>
              <w:rPr>
                <w:color w:val="000000"/>
                <w:sz w:val="18"/>
                <w:szCs w:val="18"/>
              </w:rPr>
            </w:pPr>
            <w:r w:rsidRPr="000C4C5D">
              <w:rPr>
                <w:color w:val="000000"/>
                <w:sz w:val="18"/>
                <w:szCs w:val="18"/>
              </w:rPr>
              <w:t>0</w:t>
            </w:r>
            <w:r w:rsidR="000C4C5D" w:rsidRPr="000C4C5D">
              <w:rPr>
                <w:color w:val="000000"/>
                <w:sz w:val="18"/>
                <w:szCs w:val="18"/>
              </w:rPr>
              <w:t>.4</w:t>
            </w:r>
          </w:p>
        </w:tc>
      </w:tr>
      <w:tr w:rsidR="00C22E3B"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0C4C5D" w:rsidRDefault="00C22E3B" w:rsidP="00C22E3B">
            <w:pPr>
              <w:rPr>
                <w:color w:val="000000"/>
                <w:sz w:val="18"/>
                <w:szCs w:val="18"/>
              </w:rPr>
            </w:pPr>
            <w:r w:rsidRPr="000C4C5D">
              <w:rPr>
                <w:color w:val="000000"/>
                <w:sz w:val="18"/>
                <w:szCs w:val="18"/>
              </w:rPr>
              <w:t>溶液的透光率</w:t>
            </w:r>
            <w:r w:rsidRPr="000C4C5D">
              <w:rPr>
                <w:color w:val="000000"/>
                <w:sz w:val="18"/>
                <w:szCs w:val="18"/>
              </w:rPr>
              <w:t>/%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0C4C5D" w:rsidRDefault="00C22E3B" w:rsidP="00C22E3B">
            <w:pPr>
              <w:jc w:val="center"/>
              <w:rPr>
                <w:color w:val="000000"/>
                <w:sz w:val="18"/>
                <w:szCs w:val="18"/>
              </w:rPr>
            </w:pPr>
            <w:r w:rsidRPr="000C4C5D">
              <w:rPr>
                <w:color w:val="000000"/>
                <w:sz w:val="18"/>
                <w:szCs w:val="18"/>
              </w:rPr>
              <w:t>9</w:t>
            </w:r>
            <w:r w:rsidRPr="000C4C5D">
              <w:rPr>
                <w:rFonts w:hint="eastAsia"/>
                <w:color w:val="000000"/>
                <w:sz w:val="18"/>
                <w:szCs w:val="18"/>
              </w:rPr>
              <w:t>8</w:t>
            </w:r>
            <w:r w:rsidRPr="000C4C5D">
              <w:rPr>
                <w:color w:val="000000"/>
                <w:sz w:val="18"/>
                <w:szCs w:val="18"/>
              </w:rPr>
              <w:t>.0</w:t>
            </w:r>
          </w:p>
        </w:tc>
      </w:tr>
      <w:tr w:rsidR="00C22E3B"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4D6C5B" w:rsidRDefault="00C22E3B" w:rsidP="00C22E3B">
            <w:pPr>
              <w:rPr>
                <w:color w:val="000000"/>
                <w:sz w:val="18"/>
                <w:szCs w:val="18"/>
              </w:rPr>
            </w:pPr>
            <w:r w:rsidRPr="004D6C5B">
              <w:rPr>
                <w:color w:val="000000"/>
                <w:sz w:val="18"/>
                <w:szCs w:val="18"/>
              </w:rPr>
              <w:t>铵盐（以</w:t>
            </w:r>
            <w:r w:rsidRPr="004D6C5B">
              <w:rPr>
                <w:color w:val="000000"/>
              </w:rPr>
              <w:t>NH</w:t>
            </w:r>
            <w:r w:rsidRPr="004D6C5B">
              <w:rPr>
                <w:color w:val="000000"/>
                <w:vertAlign w:val="subscript"/>
              </w:rPr>
              <w:t>4</w:t>
            </w:r>
            <w:r w:rsidRPr="004D6C5B">
              <w:rPr>
                <w:color w:val="000000"/>
                <w:sz w:val="18"/>
                <w:szCs w:val="18"/>
              </w:rPr>
              <w:t>计）</w:t>
            </w:r>
            <w:r w:rsidRPr="004D6C5B">
              <w:rPr>
                <w:color w:val="000000"/>
                <w:sz w:val="18"/>
                <w:szCs w:val="18"/>
              </w:rPr>
              <w:t>/%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sidRPr="00B22165">
              <w:rPr>
                <w:color w:val="000000"/>
                <w:sz w:val="18"/>
                <w:szCs w:val="18"/>
              </w:rPr>
              <w:t>0.02</w:t>
            </w:r>
          </w:p>
        </w:tc>
      </w:tr>
      <w:tr w:rsidR="00C22E3B" w:rsidRPr="00B22165" w:rsidTr="002B2769">
        <w:trPr>
          <w:trHeight w:hRule="exact" w:val="454"/>
          <w:jc w:val="center"/>
        </w:trPr>
        <w:tc>
          <w:tcPr>
            <w:tcW w:w="3260" w:type="dxa"/>
            <w:tcBorders>
              <w:top w:val="single" w:sz="4" w:space="0" w:color="auto"/>
              <w:left w:val="single" w:sz="4" w:space="0" w:color="auto"/>
              <w:bottom w:val="single" w:sz="4" w:space="0" w:color="auto"/>
              <w:right w:val="single" w:sz="4" w:space="0" w:color="auto"/>
            </w:tcBorders>
            <w:vAlign w:val="center"/>
          </w:tcPr>
          <w:p w:rsidR="00C22E3B" w:rsidRPr="004D6C5B" w:rsidRDefault="00C22E3B" w:rsidP="00C22E3B">
            <w:pPr>
              <w:rPr>
                <w:color w:val="000000"/>
                <w:sz w:val="18"/>
                <w:szCs w:val="18"/>
              </w:rPr>
            </w:pPr>
            <w:r w:rsidRPr="004D6C5B">
              <w:rPr>
                <w:color w:val="000000"/>
                <w:sz w:val="18"/>
                <w:szCs w:val="18"/>
              </w:rPr>
              <w:t>铁盐</w:t>
            </w:r>
            <w:r w:rsidRPr="004D6C5B">
              <w:rPr>
                <w:color w:val="000000"/>
                <w:sz w:val="18"/>
                <w:szCs w:val="18"/>
              </w:rPr>
              <w:t>/</w:t>
            </w:r>
            <w:r w:rsidRPr="004D6C5B">
              <w:rPr>
                <w:sz w:val="18"/>
                <w:szCs w:val="18"/>
              </w:rPr>
              <w:t>mg/</w:t>
            </w:r>
            <w:r>
              <w:rPr>
                <w:sz w:val="18"/>
                <w:szCs w:val="18"/>
              </w:rPr>
              <w:t>kg</w:t>
            </w:r>
            <w:r w:rsidRPr="004D6C5B">
              <w:rPr>
                <w:sz w:val="18"/>
                <w:szCs w:val="18"/>
              </w:rPr>
              <w:t xml:space="preserve"> </w:t>
            </w:r>
            <w:r w:rsidRPr="004D6C5B">
              <w:rPr>
                <w:color w:val="000000"/>
                <w:sz w:val="18"/>
                <w:szCs w:val="18"/>
              </w:rPr>
              <w:t xml:space="preserve">                   </w:t>
            </w:r>
            <w:r>
              <w:rPr>
                <w:rFonts w:hint="eastAsia"/>
                <w:color w:val="000000"/>
                <w:sz w:val="18"/>
                <w:szCs w:val="18"/>
              </w:rPr>
              <w:t xml:space="preserve"> </w:t>
            </w:r>
            <w:r w:rsidRPr="004D6C5B">
              <w:rPr>
                <w:color w:val="000000"/>
                <w:sz w:val="18"/>
                <w:szCs w:val="18"/>
              </w:rPr>
              <w:t xml:space="preserve"> ≤</w:t>
            </w:r>
          </w:p>
        </w:tc>
        <w:tc>
          <w:tcPr>
            <w:tcW w:w="3650" w:type="dxa"/>
            <w:tcBorders>
              <w:top w:val="single" w:sz="4" w:space="0" w:color="auto"/>
              <w:left w:val="single" w:sz="4" w:space="0" w:color="auto"/>
              <w:bottom w:val="single" w:sz="4" w:space="0" w:color="auto"/>
              <w:right w:val="single" w:sz="4" w:space="0" w:color="auto"/>
            </w:tcBorders>
            <w:vAlign w:val="center"/>
          </w:tcPr>
          <w:p w:rsidR="00C22E3B" w:rsidRPr="00B22165" w:rsidRDefault="00C22E3B" w:rsidP="00C22E3B">
            <w:pPr>
              <w:jc w:val="center"/>
              <w:rPr>
                <w:color w:val="000000"/>
                <w:sz w:val="18"/>
                <w:szCs w:val="18"/>
              </w:rPr>
            </w:pPr>
            <w:r>
              <w:rPr>
                <w:rFonts w:hint="eastAsia"/>
                <w:color w:val="000000"/>
                <w:sz w:val="18"/>
                <w:szCs w:val="18"/>
              </w:rPr>
              <w:t>30</w:t>
            </w:r>
          </w:p>
        </w:tc>
      </w:tr>
    </w:tbl>
    <w:p w:rsidR="000E6B50" w:rsidRPr="004D6C5B" w:rsidRDefault="000E6B50" w:rsidP="00A61DD1">
      <w:pPr>
        <w:pStyle w:val="aff2"/>
        <w:spacing w:beforeLines="50" w:afterLines="50"/>
        <w:rPr>
          <w:rFonts w:eastAsia="宋体"/>
        </w:rPr>
      </w:pPr>
      <w:r w:rsidRPr="004D6C5B">
        <w:t xml:space="preserve">4.3  </w:t>
      </w:r>
      <w:r w:rsidRPr="004D6C5B">
        <w:rPr>
          <w:rFonts w:eastAsia="宋体"/>
        </w:rPr>
        <w:t>卫生要求</w:t>
      </w:r>
    </w:p>
    <w:p w:rsidR="000E6B50" w:rsidRPr="004D6C5B" w:rsidRDefault="000E6B50" w:rsidP="000E6B50">
      <w:pPr>
        <w:spacing w:line="360" w:lineRule="auto"/>
        <w:ind w:firstLine="420"/>
        <w:rPr>
          <w:szCs w:val="21"/>
        </w:rPr>
      </w:pPr>
      <w:r w:rsidRPr="004D6C5B">
        <w:rPr>
          <w:szCs w:val="21"/>
        </w:rPr>
        <w:t>应符合表</w:t>
      </w:r>
      <w:r w:rsidR="00F441F2" w:rsidRPr="004D6C5B">
        <w:rPr>
          <w:szCs w:val="21"/>
        </w:rPr>
        <w:t>3</w:t>
      </w:r>
      <w:r w:rsidR="005B51EC">
        <w:rPr>
          <w:szCs w:val="21"/>
        </w:rPr>
        <w:t>4</w:t>
      </w:r>
      <w:r w:rsidRPr="004D6C5B">
        <w:rPr>
          <w:szCs w:val="21"/>
        </w:rPr>
        <w:t>要求</w:t>
      </w:r>
      <w:r w:rsidR="007D19D3" w:rsidRPr="004D6C5B">
        <w:rPr>
          <w:szCs w:val="21"/>
        </w:rPr>
        <w:t>。</w:t>
      </w:r>
    </w:p>
    <w:p w:rsidR="000E6B50" w:rsidRPr="004D6C5B" w:rsidRDefault="000E6B50" w:rsidP="000E6B50">
      <w:pPr>
        <w:spacing w:line="360" w:lineRule="auto"/>
        <w:ind w:firstLineChars="200" w:firstLine="420"/>
        <w:jc w:val="center"/>
        <w:rPr>
          <w:szCs w:val="21"/>
        </w:rPr>
      </w:pPr>
      <w:r w:rsidRPr="004D6C5B">
        <w:rPr>
          <w:szCs w:val="21"/>
        </w:rPr>
        <w:t>表</w:t>
      </w:r>
      <w:r w:rsidR="00F441F2" w:rsidRPr="004D6C5B">
        <w:rPr>
          <w:szCs w:val="21"/>
        </w:rPr>
        <w:t>3</w:t>
      </w:r>
      <w:r w:rsidR="005B51EC">
        <w:rPr>
          <w:szCs w:val="21"/>
        </w:rPr>
        <w:t>4</w:t>
      </w:r>
      <w:r w:rsidRPr="004D6C5B">
        <w:rPr>
          <w:szCs w:val="21"/>
        </w:rPr>
        <w:t xml:space="preserve">  </w:t>
      </w:r>
      <w:r w:rsidRPr="004D6C5B">
        <w:rPr>
          <w:szCs w:val="21"/>
        </w:rPr>
        <w:t>卫生指标</w:t>
      </w:r>
    </w:p>
    <w:tbl>
      <w:tblPr>
        <w:tblW w:w="6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8"/>
        <w:gridCol w:w="3595"/>
      </w:tblGrid>
      <w:tr w:rsidR="000E6B50" w:rsidRPr="004D6C5B" w:rsidTr="00597CE9">
        <w:trPr>
          <w:trHeight w:val="465"/>
          <w:jc w:val="center"/>
        </w:trPr>
        <w:tc>
          <w:tcPr>
            <w:tcW w:w="3228" w:type="dxa"/>
            <w:vAlign w:val="center"/>
          </w:tcPr>
          <w:p w:rsidR="000E6B50" w:rsidRPr="004D6C5B" w:rsidRDefault="000E6B50" w:rsidP="00844775">
            <w:pPr>
              <w:jc w:val="center"/>
              <w:rPr>
                <w:sz w:val="18"/>
                <w:szCs w:val="18"/>
              </w:rPr>
            </w:pPr>
            <w:r w:rsidRPr="004D6C5B">
              <w:rPr>
                <w:sz w:val="18"/>
                <w:szCs w:val="18"/>
              </w:rPr>
              <w:t>项</w:t>
            </w:r>
            <w:r w:rsidRPr="004D6C5B">
              <w:rPr>
                <w:sz w:val="18"/>
                <w:szCs w:val="18"/>
              </w:rPr>
              <w:t xml:space="preserve">   </w:t>
            </w:r>
            <w:r w:rsidRPr="004D6C5B">
              <w:rPr>
                <w:sz w:val="18"/>
                <w:szCs w:val="18"/>
              </w:rPr>
              <w:t>目</w:t>
            </w:r>
          </w:p>
        </w:tc>
        <w:tc>
          <w:tcPr>
            <w:tcW w:w="3595" w:type="dxa"/>
            <w:vAlign w:val="center"/>
          </w:tcPr>
          <w:p w:rsidR="000E6B50" w:rsidRPr="004D6C5B" w:rsidRDefault="000E6B50" w:rsidP="00844775">
            <w:pPr>
              <w:jc w:val="center"/>
              <w:rPr>
                <w:sz w:val="18"/>
                <w:szCs w:val="18"/>
              </w:rPr>
            </w:pPr>
            <w:r w:rsidRPr="004D6C5B">
              <w:rPr>
                <w:sz w:val="18"/>
                <w:szCs w:val="18"/>
              </w:rPr>
              <w:t>指</w:t>
            </w:r>
            <w:r w:rsidRPr="004D6C5B">
              <w:rPr>
                <w:sz w:val="18"/>
                <w:szCs w:val="18"/>
              </w:rPr>
              <w:t xml:space="preserve">   </w:t>
            </w:r>
            <w:r w:rsidRPr="004D6C5B">
              <w:rPr>
                <w:sz w:val="18"/>
                <w:szCs w:val="18"/>
              </w:rPr>
              <w:t>标</w:t>
            </w:r>
          </w:p>
        </w:tc>
      </w:tr>
      <w:tr w:rsidR="000E6B50" w:rsidRPr="004D6C5B" w:rsidTr="00597CE9">
        <w:trPr>
          <w:trHeight w:val="442"/>
          <w:jc w:val="center"/>
        </w:trPr>
        <w:tc>
          <w:tcPr>
            <w:tcW w:w="3228" w:type="dxa"/>
            <w:vAlign w:val="center"/>
          </w:tcPr>
          <w:p w:rsidR="000E6B50" w:rsidRPr="004D6C5B" w:rsidRDefault="000E6B50" w:rsidP="001777D8">
            <w:pPr>
              <w:rPr>
                <w:sz w:val="18"/>
                <w:szCs w:val="18"/>
              </w:rPr>
            </w:pPr>
            <w:r w:rsidRPr="004D6C5B">
              <w:rPr>
                <w:sz w:val="18"/>
                <w:szCs w:val="18"/>
              </w:rPr>
              <w:t>重金属（以</w:t>
            </w:r>
            <w:r w:rsidRPr="004D6C5B">
              <w:rPr>
                <w:sz w:val="18"/>
                <w:szCs w:val="18"/>
              </w:rPr>
              <w:t>Pb</w:t>
            </w:r>
            <w:r w:rsidRPr="004D6C5B">
              <w:rPr>
                <w:sz w:val="18"/>
                <w:szCs w:val="18"/>
              </w:rPr>
              <w:t>计）</w:t>
            </w:r>
            <w:r w:rsidR="007D19D3" w:rsidRPr="004D6C5B">
              <w:rPr>
                <w:color w:val="000000"/>
                <w:sz w:val="18"/>
                <w:szCs w:val="18"/>
              </w:rPr>
              <w:t>/</w:t>
            </w:r>
            <w:r w:rsidRPr="004D6C5B">
              <w:rPr>
                <w:sz w:val="18"/>
                <w:szCs w:val="18"/>
              </w:rPr>
              <w:t>mg/</w:t>
            </w:r>
            <w:r w:rsidR="001777D8">
              <w:rPr>
                <w:rFonts w:hint="eastAsia"/>
                <w:sz w:val="18"/>
                <w:szCs w:val="18"/>
              </w:rPr>
              <w:t>kg</w:t>
            </w:r>
            <w:r w:rsidRPr="004D6C5B">
              <w:rPr>
                <w:sz w:val="18"/>
                <w:szCs w:val="18"/>
              </w:rPr>
              <w:t xml:space="preserve">   </w:t>
            </w:r>
            <w:r w:rsidR="00597CE9" w:rsidRPr="004D6C5B">
              <w:rPr>
                <w:sz w:val="18"/>
                <w:szCs w:val="18"/>
              </w:rPr>
              <w:t xml:space="preserve">  </w:t>
            </w:r>
            <w:r w:rsidRPr="004D6C5B">
              <w:rPr>
                <w:sz w:val="18"/>
                <w:szCs w:val="18"/>
              </w:rPr>
              <w:t>≤</w:t>
            </w:r>
          </w:p>
        </w:tc>
        <w:tc>
          <w:tcPr>
            <w:tcW w:w="3595" w:type="dxa"/>
            <w:vAlign w:val="center"/>
          </w:tcPr>
          <w:p w:rsidR="000E6B50" w:rsidRPr="004D6C5B" w:rsidRDefault="00F463C5" w:rsidP="00844775">
            <w:pPr>
              <w:widowControl/>
              <w:jc w:val="center"/>
              <w:rPr>
                <w:sz w:val="18"/>
                <w:szCs w:val="18"/>
              </w:rPr>
            </w:pPr>
            <w:r w:rsidRPr="004D6C5B">
              <w:rPr>
                <w:sz w:val="18"/>
                <w:szCs w:val="18"/>
              </w:rPr>
              <w:t>15</w:t>
            </w:r>
          </w:p>
        </w:tc>
      </w:tr>
      <w:tr w:rsidR="000E6B50" w:rsidRPr="004D6C5B" w:rsidTr="00597CE9">
        <w:trPr>
          <w:trHeight w:val="465"/>
          <w:jc w:val="center"/>
        </w:trPr>
        <w:tc>
          <w:tcPr>
            <w:tcW w:w="3228" w:type="dxa"/>
            <w:vAlign w:val="center"/>
          </w:tcPr>
          <w:p w:rsidR="000E6B50" w:rsidRPr="004D6C5B" w:rsidRDefault="000E6B50" w:rsidP="00844775">
            <w:pPr>
              <w:rPr>
                <w:sz w:val="18"/>
                <w:szCs w:val="18"/>
              </w:rPr>
            </w:pPr>
            <w:r w:rsidRPr="004D6C5B">
              <w:rPr>
                <w:sz w:val="18"/>
                <w:szCs w:val="18"/>
              </w:rPr>
              <w:t>砷</w:t>
            </w:r>
            <w:r w:rsidR="007D19D3" w:rsidRPr="004D6C5B">
              <w:rPr>
                <w:color w:val="000000"/>
                <w:sz w:val="18"/>
                <w:szCs w:val="18"/>
              </w:rPr>
              <w:t>/</w:t>
            </w:r>
            <w:r w:rsidRPr="004D6C5B">
              <w:rPr>
                <w:sz w:val="18"/>
                <w:szCs w:val="18"/>
              </w:rPr>
              <w:t>mg/</w:t>
            </w:r>
            <w:r w:rsidR="001777D8">
              <w:rPr>
                <w:rFonts w:hint="eastAsia"/>
                <w:sz w:val="18"/>
                <w:szCs w:val="18"/>
              </w:rPr>
              <w:t xml:space="preserve"> kg</w:t>
            </w:r>
            <w:r w:rsidRPr="004D6C5B">
              <w:rPr>
                <w:sz w:val="18"/>
                <w:szCs w:val="18"/>
              </w:rPr>
              <w:t xml:space="preserve">   </w:t>
            </w:r>
            <w:r w:rsidR="007D19D3" w:rsidRPr="004D6C5B">
              <w:rPr>
                <w:sz w:val="18"/>
                <w:szCs w:val="18"/>
              </w:rPr>
              <w:t xml:space="preserve">                 </w:t>
            </w:r>
            <w:r w:rsidRPr="004D6C5B">
              <w:rPr>
                <w:sz w:val="18"/>
                <w:szCs w:val="18"/>
              </w:rPr>
              <w:t>≤</w:t>
            </w:r>
          </w:p>
        </w:tc>
        <w:tc>
          <w:tcPr>
            <w:tcW w:w="3595" w:type="dxa"/>
            <w:vAlign w:val="center"/>
          </w:tcPr>
          <w:p w:rsidR="000E6B50" w:rsidRPr="004D6C5B" w:rsidRDefault="00545E8F" w:rsidP="00844775">
            <w:pPr>
              <w:widowControl/>
              <w:jc w:val="center"/>
              <w:rPr>
                <w:color w:val="000000"/>
                <w:sz w:val="18"/>
                <w:szCs w:val="18"/>
              </w:rPr>
            </w:pPr>
            <w:r w:rsidRPr="004D6C5B">
              <w:rPr>
                <w:color w:val="000000"/>
                <w:sz w:val="18"/>
                <w:szCs w:val="18"/>
              </w:rPr>
              <w:t>1</w:t>
            </w:r>
          </w:p>
        </w:tc>
      </w:tr>
      <w:tr w:rsidR="00AA3F35" w:rsidRPr="004D6C5B" w:rsidTr="00597CE9">
        <w:trPr>
          <w:trHeight w:val="465"/>
          <w:jc w:val="center"/>
        </w:trPr>
        <w:tc>
          <w:tcPr>
            <w:tcW w:w="3228" w:type="dxa"/>
            <w:vAlign w:val="center"/>
          </w:tcPr>
          <w:p w:rsidR="00AA3F35" w:rsidRPr="004D6C5B" w:rsidRDefault="00AA3F35" w:rsidP="00844775">
            <w:pPr>
              <w:rPr>
                <w:sz w:val="18"/>
                <w:szCs w:val="18"/>
              </w:rPr>
            </w:pPr>
            <w:r w:rsidRPr="004D6C5B">
              <w:rPr>
                <w:sz w:val="18"/>
                <w:szCs w:val="18"/>
              </w:rPr>
              <w:t>汞</w:t>
            </w:r>
            <w:r w:rsidR="007D19D3" w:rsidRPr="004D6C5B">
              <w:rPr>
                <w:color w:val="000000"/>
                <w:sz w:val="18"/>
                <w:szCs w:val="18"/>
              </w:rPr>
              <w:t>/</w:t>
            </w:r>
            <w:r w:rsidRPr="004D6C5B">
              <w:rPr>
                <w:sz w:val="18"/>
                <w:szCs w:val="18"/>
              </w:rPr>
              <w:t>mg/</w:t>
            </w:r>
            <w:r w:rsidR="001777D8">
              <w:rPr>
                <w:rFonts w:hint="eastAsia"/>
                <w:sz w:val="18"/>
                <w:szCs w:val="18"/>
              </w:rPr>
              <w:t xml:space="preserve"> kg</w:t>
            </w:r>
            <w:r w:rsidRPr="004D6C5B">
              <w:rPr>
                <w:sz w:val="18"/>
                <w:szCs w:val="18"/>
              </w:rPr>
              <w:t xml:space="preserve">   </w:t>
            </w:r>
            <w:r w:rsidR="007D19D3" w:rsidRPr="004D6C5B">
              <w:rPr>
                <w:sz w:val="18"/>
                <w:szCs w:val="18"/>
              </w:rPr>
              <w:t xml:space="preserve">                </w:t>
            </w:r>
            <w:r w:rsidR="00AD76DB" w:rsidRPr="004D6C5B">
              <w:rPr>
                <w:sz w:val="18"/>
                <w:szCs w:val="18"/>
              </w:rPr>
              <w:t xml:space="preserve"> </w:t>
            </w:r>
            <w:r w:rsidRPr="004D6C5B">
              <w:rPr>
                <w:sz w:val="18"/>
                <w:szCs w:val="18"/>
              </w:rPr>
              <w:t>≤</w:t>
            </w:r>
          </w:p>
        </w:tc>
        <w:tc>
          <w:tcPr>
            <w:tcW w:w="3595" w:type="dxa"/>
            <w:vAlign w:val="center"/>
          </w:tcPr>
          <w:p w:rsidR="00AA3F35" w:rsidRPr="004D6C5B" w:rsidRDefault="00B05973" w:rsidP="00844775">
            <w:pPr>
              <w:widowControl/>
              <w:jc w:val="center"/>
              <w:rPr>
                <w:color w:val="000000"/>
                <w:sz w:val="18"/>
                <w:szCs w:val="18"/>
              </w:rPr>
            </w:pPr>
            <w:r w:rsidRPr="004D6C5B">
              <w:rPr>
                <w:color w:val="000000"/>
                <w:sz w:val="18"/>
                <w:szCs w:val="18"/>
              </w:rPr>
              <w:t>0.3</w:t>
            </w:r>
          </w:p>
        </w:tc>
      </w:tr>
      <w:tr w:rsidR="000E6B50" w:rsidRPr="004D6C5B" w:rsidTr="00597CE9">
        <w:trPr>
          <w:trHeight w:val="465"/>
          <w:jc w:val="center"/>
        </w:trPr>
        <w:tc>
          <w:tcPr>
            <w:tcW w:w="3228" w:type="dxa"/>
            <w:vAlign w:val="center"/>
          </w:tcPr>
          <w:p w:rsidR="000E6B50" w:rsidRPr="004D6C5B" w:rsidRDefault="000E6B50" w:rsidP="00844775">
            <w:pPr>
              <w:rPr>
                <w:color w:val="000000"/>
                <w:sz w:val="18"/>
                <w:szCs w:val="18"/>
              </w:rPr>
            </w:pPr>
            <w:r w:rsidRPr="004D6C5B">
              <w:rPr>
                <w:color w:val="000000"/>
                <w:sz w:val="18"/>
                <w:szCs w:val="18"/>
              </w:rPr>
              <w:t>菌落总数</w:t>
            </w:r>
            <w:r w:rsidR="007D19D3" w:rsidRPr="004D6C5B">
              <w:rPr>
                <w:color w:val="000000"/>
                <w:sz w:val="18"/>
                <w:szCs w:val="18"/>
              </w:rPr>
              <w:t>/</w:t>
            </w:r>
            <w:r w:rsidRPr="004D6C5B">
              <w:rPr>
                <w:color w:val="000000"/>
                <w:sz w:val="18"/>
                <w:szCs w:val="18"/>
              </w:rPr>
              <w:t xml:space="preserve">cfu/g   </w:t>
            </w:r>
            <w:r w:rsidR="007D19D3" w:rsidRPr="004D6C5B">
              <w:rPr>
                <w:color w:val="000000"/>
                <w:sz w:val="18"/>
                <w:szCs w:val="18"/>
              </w:rPr>
              <w:t xml:space="preserve">           </w:t>
            </w:r>
            <w:r w:rsidR="00BD73B4">
              <w:rPr>
                <w:rFonts w:hint="eastAsia"/>
                <w:color w:val="000000"/>
                <w:sz w:val="18"/>
                <w:szCs w:val="18"/>
              </w:rPr>
              <w:t xml:space="preserve"> </w:t>
            </w:r>
            <w:r w:rsidRPr="004D6C5B">
              <w:rPr>
                <w:sz w:val="18"/>
                <w:szCs w:val="18"/>
              </w:rPr>
              <w:t>≤</w:t>
            </w:r>
          </w:p>
        </w:tc>
        <w:tc>
          <w:tcPr>
            <w:tcW w:w="3595" w:type="dxa"/>
            <w:vAlign w:val="center"/>
          </w:tcPr>
          <w:p w:rsidR="000E6B50" w:rsidRPr="004D6C5B" w:rsidRDefault="000E6B50" w:rsidP="00844775">
            <w:pPr>
              <w:widowControl/>
              <w:jc w:val="center"/>
              <w:rPr>
                <w:sz w:val="18"/>
                <w:szCs w:val="18"/>
              </w:rPr>
            </w:pPr>
            <w:r w:rsidRPr="004D6C5B">
              <w:rPr>
                <w:sz w:val="18"/>
                <w:szCs w:val="18"/>
              </w:rPr>
              <w:t>3×10</w:t>
            </w:r>
            <w:r w:rsidRPr="004D6C5B">
              <w:rPr>
                <w:sz w:val="18"/>
                <w:szCs w:val="18"/>
                <w:vertAlign w:val="superscript"/>
              </w:rPr>
              <w:t>4</w:t>
            </w:r>
          </w:p>
        </w:tc>
      </w:tr>
      <w:tr w:rsidR="000E6B50" w:rsidRPr="004D6C5B" w:rsidTr="00597CE9">
        <w:trPr>
          <w:trHeight w:val="465"/>
          <w:jc w:val="center"/>
        </w:trPr>
        <w:tc>
          <w:tcPr>
            <w:tcW w:w="3228" w:type="dxa"/>
            <w:vAlign w:val="center"/>
          </w:tcPr>
          <w:p w:rsidR="000E6B50" w:rsidRPr="004D6C5B" w:rsidRDefault="000E6B50" w:rsidP="00844775">
            <w:pPr>
              <w:rPr>
                <w:color w:val="000000"/>
                <w:sz w:val="18"/>
                <w:szCs w:val="18"/>
              </w:rPr>
            </w:pPr>
            <w:r w:rsidRPr="004D6C5B">
              <w:rPr>
                <w:color w:val="000000"/>
                <w:sz w:val="18"/>
                <w:szCs w:val="18"/>
              </w:rPr>
              <w:t>大肠菌群</w:t>
            </w:r>
            <w:r w:rsidR="007D19D3" w:rsidRPr="004D6C5B">
              <w:rPr>
                <w:color w:val="000000"/>
                <w:sz w:val="18"/>
                <w:szCs w:val="18"/>
              </w:rPr>
              <w:t>/</w:t>
            </w:r>
            <w:r w:rsidRPr="004D6C5B">
              <w:rPr>
                <w:color w:val="000000"/>
                <w:kern w:val="0"/>
                <w:sz w:val="18"/>
                <w:szCs w:val="18"/>
              </w:rPr>
              <w:t xml:space="preserve"> MPN/g   </w:t>
            </w:r>
            <w:r w:rsidR="007D19D3" w:rsidRPr="004D6C5B">
              <w:rPr>
                <w:color w:val="000000"/>
                <w:kern w:val="0"/>
                <w:sz w:val="18"/>
                <w:szCs w:val="18"/>
              </w:rPr>
              <w:t xml:space="preserve">          </w:t>
            </w:r>
            <w:r w:rsidRPr="004D6C5B">
              <w:rPr>
                <w:color w:val="000000"/>
                <w:kern w:val="0"/>
                <w:sz w:val="18"/>
                <w:szCs w:val="18"/>
              </w:rPr>
              <w:t>≤</w:t>
            </w:r>
          </w:p>
        </w:tc>
        <w:tc>
          <w:tcPr>
            <w:tcW w:w="3595" w:type="dxa"/>
            <w:vAlign w:val="center"/>
          </w:tcPr>
          <w:p w:rsidR="000E6B50" w:rsidRPr="004D6C5B" w:rsidRDefault="000E6B50" w:rsidP="00844775">
            <w:pPr>
              <w:widowControl/>
              <w:jc w:val="center"/>
              <w:rPr>
                <w:sz w:val="18"/>
                <w:szCs w:val="18"/>
              </w:rPr>
            </w:pPr>
            <w:r w:rsidRPr="004D6C5B">
              <w:rPr>
                <w:sz w:val="18"/>
                <w:szCs w:val="18"/>
              </w:rPr>
              <w:t>0.92</w:t>
            </w:r>
          </w:p>
        </w:tc>
      </w:tr>
      <w:tr w:rsidR="000E6B50" w:rsidRPr="004D6C5B" w:rsidTr="00597CE9">
        <w:trPr>
          <w:trHeight w:val="465"/>
          <w:jc w:val="center"/>
        </w:trPr>
        <w:tc>
          <w:tcPr>
            <w:tcW w:w="3228" w:type="dxa"/>
            <w:vAlign w:val="center"/>
          </w:tcPr>
          <w:p w:rsidR="000E6B50" w:rsidRPr="004D6C5B" w:rsidRDefault="000E6B50" w:rsidP="00844775">
            <w:pPr>
              <w:rPr>
                <w:color w:val="000000"/>
                <w:sz w:val="18"/>
                <w:szCs w:val="18"/>
              </w:rPr>
            </w:pPr>
            <w:r w:rsidRPr="004D6C5B">
              <w:rPr>
                <w:color w:val="000000"/>
                <w:sz w:val="18"/>
                <w:szCs w:val="18"/>
              </w:rPr>
              <w:t>霉菌和酵母</w:t>
            </w:r>
            <w:r w:rsidR="007D19D3" w:rsidRPr="004D6C5B">
              <w:rPr>
                <w:color w:val="000000"/>
                <w:sz w:val="18"/>
                <w:szCs w:val="18"/>
              </w:rPr>
              <w:t>/</w:t>
            </w:r>
            <w:r w:rsidRPr="004D6C5B">
              <w:rPr>
                <w:color w:val="000000"/>
                <w:sz w:val="18"/>
                <w:szCs w:val="18"/>
              </w:rPr>
              <w:t xml:space="preserve">cfu/g   </w:t>
            </w:r>
            <w:r w:rsidR="007D19D3" w:rsidRPr="004D6C5B">
              <w:rPr>
                <w:color w:val="000000"/>
                <w:sz w:val="18"/>
                <w:szCs w:val="18"/>
              </w:rPr>
              <w:t xml:space="preserve">        </w:t>
            </w:r>
            <w:r w:rsidR="00BD73B4">
              <w:rPr>
                <w:rFonts w:hint="eastAsia"/>
                <w:color w:val="000000"/>
                <w:sz w:val="18"/>
                <w:szCs w:val="18"/>
              </w:rPr>
              <w:t xml:space="preserve"> </w:t>
            </w:r>
            <w:r w:rsidR="007D19D3" w:rsidRPr="004D6C5B">
              <w:rPr>
                <w:color w:val="000000"/>
                <w:sz w:val="18"/>
                <w:szCs w:val="18"/>
              </w:rPr>
              <w:t xml:space="preserve"> </w:t>
            </w:r>
            <w:r w:rsidRPr="004D6C5B">
              <w:rPr>
                <w:sz w:val="18"/>
                <w:szCs w:val="18"/>
              </w:rPr>
              <w:t>≤</w:t>
            </w:r>
          </w:p>
        </w:tc>
        <w:tc>
          <w:tcPr>
            <w:tcW w:w="3595" w:type="dxa"/>
            <w:vAlign w:val="center"/>
          </w:tcPr>
          <w:p w:rsidR="000E6B50" w:rsidRPr="004D6C5B" w:rsidRDefault="000E6B50" w:rsidP="00844775">
            <w:pPr>
              <w:jc w:val="center"/>
              <w:rPr>
                <w:color w:val="000000"/>
                <w:sz w:val="18"/>
                <w:szCs w:val="18"/>
              </w:rPr>
            </w:pPr>
            <w:r w:rsidRPr="004D6C5B">
              <w:rPr>
                <w:color w:val="000000"/>
                <w:sz w:val="18"/>
                <w:szCs w:val="18"/>
              </w:rPr>
              <w:t>50</w:t>
            </w:r>
          </w:p>
        </w:tc>
      </w:tr>
      <w:tr w:rsidR="000E6B50" w:rsidRPr="004D6C5B" w:rsidTr="00597CE9">
        <w:trPr>
          <w:trHeight w:val="465"/>
          <w:jc w:val="center"/>
        </w:trPr>
        <w:tc>
          <w:tcPr>
            <w:tcW w:w="3228" w:type="dxa"/>
            <w:vAlign w:val="center"/>
          </w:tcPr>
          <w:p w:rsidR="000E6B50" w:rsidRPr="004D6C5B" w:rsidRDefault="000E6B50" w:rsidP="00E07721">
            <w:pPr>
              <w:rPr>
                <w:color w:val="000000"/>
                <w:sz w:val="18"/>
                <w:szCs w:val="18"/>
              </w:rPr>
            </w:pPr>
            <w:r w:rsidRPr="004D6C5B">
              <w:rPr>
                <w:kern w:val="0"/>
                <w:sz w:val="18"/>
                <w:szCs w:val="18"/>
              </w:rPr>
              <w:t>金黄色葡萄球菌</w:t>
            </w:r>
            <w:r w:rsidR="00E07721" w:rsidRPr="004D6C5B">
              <w:rPr>
                <w:kern w:val="0"/>
                <w:sz w:val="18"/>
                <w:szCs w:val="18"/>
              </w:rPr>
              <w:t xml:space="preserve"> </w:t>
            </w:r>
            <w:r w:rsidR="007D19D3" w:rsidRPr="004D6C5B">
              <w:rPr>
                <w:color w:val="000000"/>
                <w:sz w:val="18"/>
                <w:szCs w:val="18"/>
              </w:rPr>
              <w:t xml:space="preserve">             </w:t>
            </w:r>
            <w:r w:rsidRPr="004D6C5B">
              <w:rPr>
                <w:sz w:val="18"/>
                <w:szCs w:val="18"/>
              </w:rPr>
              <w:t>≤</w:t>
            </w:r>
          </w:p>
        </w:tc>
        <w:tc>
          <w:tcPr>
            <w:tcW w:w="3595" w:type="dxa"/>
            <w:vAlign w:val="center"/>
          </w:tcPr>
          <w:p w:rsidR="000E6B50" w:rsidRPr="004D6C5B" w:rsidRDefault="000E6B50" w:rsidP="00844775">
            <w:pPr>
              <w:jc w:val="center"/>
              <w:rPr>
                <w:color w:val="000000"/>
                <w:sz w:val="18"/>
                <w:szCs w:val="18"/>
              </w:rPr>
            </w:pPr>
            <w:r w:rsidRPr="004D6C5B">
              <w:rPr>
                <w:color w:val="000000"/>
                <w:sz w:val="18"/>
                <w:szCs w:val="18"/>
              </w:rPr>
              <w:t>0/25g</w:t>
            </w:r>
          </w:p>
        </w:tc>
      </w:tr>
      <w:tr w:rsidR="000E6B50" w:rsidRPr="004D6C5B" w:rsidTr="00597CE9">
        <w:trPr>
          <w:trHeight w:val="465"/>
          <w:jc w:val="center"/>
        </w:trPr>
        <w:tc>
          <w:tcPr>
            <w:tcW w:w="3228" w:type="dxa"/>
            <w:vAlign w:val="center"/>
          </w:tcPr>
          <w:p w:rsidR="000E6B50" w:rsidRPr="004D6C5B" w:rsidRDefault="000E6B50" w:rsidP="00844775">
            <w:pPr>
              <w:rPr>
                <w:sz w:val="18"/>
                <w:szCs w:val="18"/>
              </w:rPr>
            </w:pPr>
            <w:r w:rsidRPr="004D6C5B">
              <w:rPr>
                <w:kern w:val="0"/>
                <w:sz w:val="18"/>
                <w:szCs w:val="18"/>
              </w:rPr>
              <w:t>沙门氏菌</w:t>
            </w:r>
            <w:r w:rsidR="00E07721" w:rsidRPr="004D6C5B">
              <w:rPr>
                <w:color w:val="000000"/>
                <w:sz w:val="18"/>
                <w:szCs w:val="18"/>
              </w:rPr>
              <w:t xml:space="preserve"> </w:t>
            </w:r>
            <w:r w:rsidR="007D19D3" w:rsidRPr="004D6C5B">
              <w:rPr>
                <w:color w:val="000000"/>
                <w:sz w:val="18"/>
                <w:szCs w:val="18"/>
              </w:rPr>
              <w:t xml:space="preserve">                   </w:t>
            </w:r>
            <w:r w:rsidRPr="004D6C5B">
              <w:rPr>
                <w:sz w:val="18"/>
                <w:szCs w:val="18"/>
              </w:rPr>
              <w:t>≤</w:t>
            </w:r>
          </w:p>
        </w:tc>
        <w:tc>
          <w:tcPr>
            <w:tcW w:w="3595" w:type="dxa"/>
            <w:vAlign w:val="center"/>
          </w:tcPr>
          <w:p w:rsidR="000E6B50" w:rsidRPr="004D6C5B" w:rsidRDefault="000E6B50" w:rsidP="00844775">
            <w:pPr>
              <w:widowControl/>
              <w:jc w:val="center"/>
              <w:rPr>
                <w:color w:val="000000"/>
                <w:sz w:val="18"/>
                <w:szCs w:val="18"/>
              </w:rPr>
            </w:pPr>
            <w:r w:rsidRPr="004D6C5B">
              <w:rPr>
                <w:color w:val="000000"/>
                <w:sz w:val="18"/>
                <w:szCs w:val="18"/>
              </w:rPr>
              <w:t>0/25g</w:t>
            </w:r>
          </w:p>
        </w:tc>
      </w:tr>
    </w:tbl>
    <w:p w:rsidR="008809BD" w:rsidRPr="004D6C5B" w:rsidRDefault="00B80377" w:rsidP="00A61DD1">
      <w:pPr>
        <w:pStyle w:val="afffff0"/>
        <w:spacing w:beforeLines="100" w:afterLines="100"/>
        <w:rPr>
          <w:rFonts w:ascii="Times New Roman"/>
        </w:rPr>
      </w:pPr>
      <w:r w:rsidRPr="004D6C5B">
        <w:rPr>
          <w:rFonts w:ascii="Times New Roman"/>
        </w:rPr>
        <w:t>5</w:t>
      </w:r>
      <w:r w:rsidR="008809BD" w:rsidRPr="004D6C5B">
        <w:rPr>
          <w:rFonts w:ascii="Times New Roman"/>
        </w:rPr>
        <w:t xml:space="preserve">  </w:t>
      </w:r>
      <w:r w:rsidR="005A1303" w:rsidRPr="004D6C5B">
        <w:rPr>
          <w:rFonts w:ascii="Times New Roman"/>
        </w:rPr>
        <w:t>试验方法</w:t>
      </w:r>
      <w:r w:rsidR="008809BD" w:rsidRPr="004D6C5B">
        <w:rPr>
          <w:rFonts w:ascii="Times New Roman"/>
        </w:rPr>
        <w:t xml:space="preserve"> </w:t>
      </w:r>
    </w:p>
    <w:p w:rsidR="009705CD" w:rsidRPr="004D6C5B" w:rsidRDefault="009705CD" w:rsidP="009705CD">
      <w:pPr>
        <w:spacing w:line="360" w:lineRule="auto"/>
        <w:ind w:firstLineChars="200" w:firstLine="420"/>
        <w:rPr>
          <w:color w:val="000000"/>
          <w:szCs w:val="21"/>
        </w:rPr>
      </w:pPr>
      <w:r w:rsidRPr="004D6C5B">
        <w:rPr>
          <w:color w:val="000000"/>
          <w:szCs w:val="21"/>
        </w:rPr>
        <w:t>除非另有说明，本标准中所有检测方法中所用试剂均为分析纯，水为纯化水，其余试剂</w:t>
      </w:r>
      <w:r w:rsidRPr="004D6C5B">
        <w:rPr>
          <w:color w:val="000000"/>
          <w:szCs w:val="21"/>
        </w:rPr>
        <w:lastRenderedPageBreak/>
        <w:t>为市售试剂。</w:t>
      </w:r>
    </w:p>
    <w:p w:rsidR="008809BD" w:rsidRPr="004D6C5B" w:rsidRDefault="00B80377" w:rsidP="00A61DD1">
      <w:pPr>
        <w:pStyle w:val="aff2"/>
        <w:spacing w:beforeLines="50" w:afterLines="50"/>
      </w:pPr>
      <w:r w:rsidRPr="004D6C5B">
        <w:t>5</w:t>
      </w:r>
      <w:r w:rsidR="008809BD" w:rsidRPr="004D6C5B">
        <w:t xml:space="preserve">.1  </w:t>
      </w:r>
      <w:r w:rsidR="005A1303" w:rsidRPr="004D6C5B">
        <w:t>感官</w:t>
      </w:r>
    </w:p>
    <w:p w:rsidR="005A1303" w:rsidRPr="004D6C5B" w:rsidRDefault="005A1303" w:rsidP="005A1303">
      <w:pPr>
        <w:spacing w:line="360" w:lineRule="auto"/>
        <w:ind w:firstLineChars="200" w:firstLine="420"/>
        <w:rPr>
          <w:szCs w:val="21"/>
        </w:rPr>
      </w:pPr>
      <w:bookmarkStart w:id="17" w:name="_Toc199981239"/>
      <w:r w:rsidRPr="004D6C5B">
        <w:rPr>
          <w:szCs w:val="21"/>
        </w:rPr>
        <w:t>取试样约</w:t>
      </w:r>
      <w:r w:rsidRPr="004D6C5B">
        <w:rPr>
          <w:szCs w:val="21"/>
        </w:rPr>
        <w:t>5</w:t>
      </w:r>
      <w:r w:rsidRPr="004D6C5B">
        <w:rPr>
          <w:szCs w:val="21"/>
        </w:rPr>
        <w:t>克，放于白色瓷盘中，在自然光线下，目测其色泽、形态。</w:t>
      </w:r>
    </w:p>
    <w:p w:rsidR="000A1D8D" w:rsidRPr="004D6C5B" w:rsidRDefault="003C6D25" w:rsidP="00A61DD1">
      <w:pPr>
        <w:pStyle w:val="aff2"/>
        <w:spacing w:beforeLines="50" w:afterLines="50"/>
      </w:pPr>
      <w:r w:rsidRPr="004D6C5B">
        <w:t>5</w:t>
      </w:r>
      <w:r w:rsidR="008809BD" w:rsidRPr="004D6C5B">
        <w:t xml:space="preserve">.2 </w:t>
      </w:r>
      <w:r w:rsidR="00AD76DB" w:rsidRPr="004D6C5B">
        <w:t xml:space="preserve"> </w:t>
      </w:r>
      <w:r w:rsidR="005A1303" w:rsidRPr="004D6C5B">
        <w:t>理化指标</w:t>
      </w:r>
      <w:bookmarkEnd w:id="17"/>
    </w:p>
    <w:p w:rsidR="005A1303" w:rsidRPr="004D6C5B" w:rsidRDefault="005A1303" w:rsidP="00A61DD1">
      <w:pPr>
        <w:pStyle w:val="aff2"/>
        <w:spacing w:beforeLines="50" w:afterLines="50"/>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w:t>
        </w:r>
      </w:smartTag>
      <w:r w:rsidRPr="004D6C5B">
        <w:rPr>
          <w:szCs w:val="21"/>
        </w:rPr>
        <w:t xml:space="preserve">  </w:t>
      </w:r>
      <w:r w:rsidRPr="004D6C5B">
        <w:rPr>
          <w:szCs w:val="21"/>
        </w:rPr>
        <w:t>鉴别</w:t>
      </w:r>
    </w:p>
    <w:p w:rsidR="005A1303" w:rsidRPr="004D6C5B" w:rsidRDefault="005A1303" w:rsidP="005A1303">
      <w:pPr>
        <w:spacing w:line="360" w:lineRule="auto"/>
        <w:ind w:firstLine="420"/>
        <w:rPr>
          <w:szCs w:val="21"/>
        </w:rPr>
      </w:pPr>
      <w:r w:rsidRPr="004D6C5B">
        <w:rPr>
          <w:szCs w:val="21"/>
        </w:rPr>
        <w:t>试样的红外光谱图与附录</w:t>
      </w:r>
      <w:r w:rsidRPr="004D6C5B">
        <w:rPr>
          <w:szCs w:val="21"/>
        </w:rPr>
        <w:t>A</w:t>
      </w:r>
      <w:r w:rsidRPr="004D6C5B">
        <w:rPr>
          <w:szCs w:val="21"/>
        </w:rPr>
        <w:t>对应图谱</w:t>
      </w:r>
      <w:r w:rsidR="001063F7" w:rsidRPr="004D6C5B">
        <w:rPr>
          <w:szCs w:val="21"/>
        </w:rPr>
        <w:t>或与标准品图谱</w:t>
      </w:r>
      <w:r w:rsidRPr="004D6C5B">
        <w:rPr>
          <w:szCs w:val="21"/>
        </w:rPr>
        <w:t>一致。</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5.2.2</w:t>
        </w:r>
      </w:smartTag>
      <w:r w:rsidRPr="004D6C5B">
        <w:rPr>
          <w:szCs w:val="21"/>
        </w:rPr>
        <w:t xml:space="preserve">  </w:t>
      </w:r>
      <w:r w:rsidRPr="004D6C5B">
        <w:rPr>
          <w:szCs w:val="21"/>
        </w:rPr>
        <w:t>含量</w:t>
      </w:r>
    </w:p>
    <w:p w:rsidR="005A1303" w:rsidRPr="004D6C5B" w:rsidRDefault="005A1303" w:rsidP="005A1303">
      <w:pPr>
        <w:spacing w:line="360" w:lineRule="auto"/>
        <w:ind w:firstLineChars="200" w:firstLine="420"/>
        <w:rPr>
          <w:color w:val="FF0000"/>
          <w:szCs w:val="21"/>
        </w:rPr>
      </w:pPr>
      <w:r w:rsidRPr="004D6C5B">
        <w:rPr>
          <w:szCs w:val="21"/>
        </w:rPr>
        <w:t>按照附录</w:t>
      </w:r>
      <w:r w:rsidRPr="004D6C5B">
        <w:rPr>
          <w:szCs w:val="21"/>
        </w:rPr>
        <w:t>B</w:t>
      </w:r>
      <w:r w:rsidRPr="004D6C5B">
        <w:rPr>
          <w:szCs w:val="21"/>
        </w:rPr>
        <w:t>规定的方法测定。</w:t>
      </w:r>
    </w:p>
    <w:p w:rsidR="005A1303" w:rsidRPr="004D6C5B" w:rsidRDefault="005A1303" w:rsidP="005A1303">
      <w:pPr>
        <w:spacing w:line="360" w:lineRule="auto"/>
        <w:rPr>
          <w:szCs w:val="21"/>
          <w:vertAlign w:val="superscript"/>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5.2.3</w:t>
        </w:r>
      </w:smartTag>
      <w:r w:rsidRPr="004D6C5B">
        <w:rPr>
          <w:szCs w:val="21"/>
        </w:rPr>
        <w:t xml:space="preserve">  </w:t>
      </w:r>
      <w:r w:rsidRPr="004D6C5B">
        <w:rPr>
          <w:szCs w:val="21"/>
        </w:rPr>
        <w:t>比旋光度</w:t>
      </w:r>
      <w:r w:rsidRPr="004D6C5B">
        <w:rPr>
          <w:szCs w:val="21"/>
        </w:rPr>
        <w:t>[α]</w:t>
      </w:r>
      <w:r w:rsidRPr="004D6C5B">
        <w:rPr>
          <w:position w:val="-10"/>
          <w:szCs w:val="21"/>
        </w:rPr>
        <w:object w:dxaOrig="220" w:dyaOrig="360">
          <v:shape id="_x0000_i1056" type="#_x0000_t75" style="width:11.25pt;height:18pt" o:ole="">
            <v:imagedata r:id="rId54" o:title=""/>
          </v:shape>
          <o:OLEObject Type="Embed" ProgID="Equations" ShapeID="_x0000_i1056" DrawAspect="Content" ObjectID="_1598678819" r:id="rId84"/>
        </w:object>
      </w:r>
    </w:p>
    <w:p w:rsidR="00094411" w:rsidRPr="004D6C5B" w:rsidRDefault="005D1444" w:rsidP="00ED4129">
      <w:pPr>
        <w:spacing w:line="360" w:lineRule="auto"/>
        <w:ind w:firstLineChars="200" w:firstLine="420"/>
        <w:rPr>
          <w:szCs w:val="21"/>
        </w:rPr>
      </w:pPr>
      <w:r w:rsidRPr="004D6C5B">
        <w:rPr>
          <w:szCs w:val="21"/>
        </w:rPr>
        <w:t>按</w:t>
      </w:r>
      <w:r w:rsidRPr="004D6C5B">
        <w:rPr>
          <w:szCs w:val="21"/>
        </w:rPr>
        <w:t>GB/T 613</w:t>
      </w:r>
      <w:r w:rsidRPr="004D6C5B">
        <w:rPr>
          <w:szCs w:val="21"/>
        </w:rPr>
        <w:t>的方法测定比旋度，采用钠光谱</w:t>
      </w:r>
      <w:r w:rsidRPr="004D6C5B">
        <w:rPr>
          <w:szCs w:val="21"/>
        </w:rPr>
        <w:t>D</w:t>
      </w:r>
      <w:r w:rsidRPr="004D6C5B">
        <w:rPr>
          <w:szCs w:val="21"/>
        </w:rPr>
        <w:t>线（</w:t>
      </w:r>
      <w:r w:rsidRPr="004D6C5B">
        <w:rPr>
          <w:szCs w:val="21"/>
        </w:rPr>
        <w:t>589.3nm</w:t>
      </w:r>
      <w:r w:rsidRPr="004D6C5B">
        <w:rPr>
          <w:szCs w:val="21"/>
        </w:rPr>
        <w:t>），</w:t>
      </w:r>
      <w:r w:rsidR="007D422F" w:rsidRPr="004D6C5B">
        <w:rPr>
          <w:szCs w:val="21"/>
        </w:rPr>
        <w:t>按表</w:t>
      </w:r>
      <w:r w:rsidR="00C12831" w:rsidRPr="004D6C5B">
        <w:rPr>
          <w:szCs w:val="21"/>
        </w:rPr>
        <w:t>3</w:t>
      </w:r>
      <w:r w:rsidR="00983775">
        <w:rPr>
          <w:szCs w:val="21"/>
        </w:rPr>
        <w:t>5</w:t>
      </w:r>
      <w:r w:rsidR="007D422F" w:rsidRPr="004D6C5B">
        <w:rPr>
          <w:szCs w:val="21"/>
        </w:rPr>
        <w:t>进行</w:t>
      </w:r>
      <w:r w:rsidRPr="004D6C5B">
        <w:rPr>
          <w:szCs w:val="21"/>
        </w:rPr>
        <w:t>比旋度测定试样的制备。</w:t>
      </w:r>
    </w:p>
    <w:p w:rsidR="0097568E" w:rsidRPr="004D6C5B" w:rsidRDefault="0097568E" w:rsidP="0097568E">
      <w:pPr>
        <w:spacing w:line="360" w:lineRule="auto"/>
        <w:jc w:val="center"/>
        <w:rPr>
          <w:szCs w:val="21"/>
        </w:rPr>
      </w:pPr>
      <w:r w:rsidRPr="004D6C5B">
        <w:rPr>
          <w:szCs w:val="21"/>
        </w:rPr>
        <w:t>表</w:t>
      </w:r>
      <w:r w:rsidR="00597CE9" w:rsidRPr="004D6C5B">
        <w:rPr>
          <w:szCs w:val="21"/>
        </w:rPr>
        <w:t xml:space="preserve"> 3</w:t>
      </w:r>
      <w:r w:rsidR="005B51EC">
        <w:rPr>
          <w:szCs w:val="21"/>
        </w:rPr>
        <w:t>5</w:t>
      </w:r>
      <w:r w:rsidRPr="004D6C5B">
        <w:rPr>
          <w:szCs w:val="21"/>
        </w:rPr>
        <w:t xml:space="preserve"> </w:t>
      </w:r>
      <w:r w:rsidRPr="004D6C5B">
        <w:rPr>
          <w:szCs w:val="21"/>
        </w:rPr>
        <w:t>比旋度测定</w:t>
      </w:r>
      <w:r w:rsidR="005D1444" w:rsidRPr="004D6C5B">
        <w:rPr>
          <w:szCs w:val="21"/>
        </w:rPr>
        <w:t>试样制备表</w:t>
      </w:r>
    </w:p>
    <w:tbl>
      <w:tblPr>
        <w:tblW w:w="55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3"/>
        <w:gridCol w:w="7492"/>
      </w:tblGrid>
      <w:tr w:rsidR="0097568E" w:rsidRPr="004D6C5B" w:rsidTr="009700A4">
        <w:trPr>
          <w:trHeight w:val="351"/>
          <w:jc w:val="center"/>
        </w:trPr>
        <w:tc>
          <w:tcPr>
            <w:tcW w:w="1042" w:type="pct"/>
            <w:tcBorders>
              <w:tl2br w:val="single" w:sz="4" w:space="0" w:color="auto"/>
            </w:tcBorders>
            <w:shd w:val="clear" w:color="auto" w:fill="auto"/>
          </w:tcPr>
          <w:p w:rsidR="0097568E" w:rsidRPr="004D6C5B" w:rsidRDefault="0097568E" w:rsidP="000A1D8D">
            <w:pPr>
              <w:spacing w:line="360" w:lineRule="auto"/>
              <w:ind w:firstLineChars="500" w:firstLine="1050"/>
              <w:rPr>
                <w:color w:val="000000"/>
                <w:szCs w:val="21"/>
              </w:rPr>
            </w:pPr>
            <w:r w:rsidRPr="004D6C5B">
              <w:rPr>
                <w:color w:val="000000"/>
                <w:szCs w:val="21"/>
              </w:rPr>
              <w:t>配制</w:t>
            </w:r>
          </w:p>
          <w:p w:rsidR="0097568E" w:rsidRPr="004D6C5B" w:rsidRDefault="0097568E" w:rsidP="000A1D8D">
            <w:pPr>
              <w:spacing w:line="360" w:lineRule="auto"/>
              <w:ind w:firstLineChars="50" w:firstLine="105"/>
              <w:rPr>
                <w:color w:val="000000"/>
                <w:szCs w:val="21"/>
              </w:rPr>
            </w:pPr>
            <w:r w:rsidRPr="004D6C5B">
              <w:rPr>
                <w:color w:val="000000"/>
                <w:szCs w:val="21"/>
              </w:rPr>
              <w:t>氨基酸</w:t>
            </w:r>
          </w:p>
        </w:tc>
        <w:tc>
          <w:tcPr>
            <w:tcW w:w="3958" w:type="pct"/>
            <w:vAlign w:val="center"/>
          </w:tcPr>
          <w:p w:rsidR="0097568E" w:rsidRPr="004D6C5B" w:rsidRDefault="0097568E" w:rsidP="000A1D8D">
            <w:pPr>
              <w:spacing w:line="360" w:lineRule="auto"/>
              <w:jc w:val="center"/>
              <w:rPr>
                <w:color w:val="000000"/>
                <w:szCs w:val="21"/>
              </w:rPr>
            </w:pPr>
            <w:r w:rsidRPr="004D6C5B">
              <w:rPr>
                <w:color w:val="000000"/>
                <w:szCs w:val="21"/>
              </w:rPr>
              <w:t>溶液配置</w:t>
            </w:r>
          </w:p>
        </w:tc>
      </w:tr>
      <w:tr w:rsidR="0097568E" w:rsidRPr="004D6C5B" w:rsidTr="009700A4">
        <w:trPr>
          <w:trHeight w:val="406"/>
          <w:jc w:val="center"/>
        </w:trPr>
        <w:tc>
          <w:tcPr>
            <w:tcW w:w="1042" w:type="pct"/>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异亮氨酸</w:t>
            </w:r>
          </w:p>
        </w:tc>
        <w:tc>
          <w:tcPr>
            <w:tcW w:w="3958" w:type="pct"/>
            <w:vAlign w:val="center"/>
          </w:tcPr>
          <w:p w:rsidR="0097568E" w:rsidRPr="004D6C5B" w:rsidRDefault="0097568E"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40mg</w:t>
            </w:r>
            <w:r w:rsidRPr="004D6C5B">
              <w:rPr>
                <w:color w:val="000000"/>
                <w:szCs w:val="21"/>
              </w:rPr>
              <w:t>的溶液。</w:t>
            </w:r>
          </w:p>
        </w:tc>
      </w:tr>
      <w:tr w:rsidR="0097568E" w:rsidRPr="004D6C5B" w:rsidTr="009700A4">
        <w:trPr>
          <w:trHeight w:val="410"/>
          <w:jc w:val="center"/>
        </w:trPr>
        <w:tc>
          <w:tcPr>
            <w:tcW w:w="1042" w:type="pct"/>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缬氨酸</w:t>
            </w:r>
          </w:p>
        </w:tc>
        <w:tc>
          <w:tcPr>
            <w:tcW w:w="3958" w:type="pct"/>
            <w:vAlign w:val="center"/>
          </w:tcPr>
          <w:p w:rsidR="0097568E" w:rsidRPr="004D6C5B" w:rsidRDefault="0097568E"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80mg</w:t>
            </w:r>
            <w:r w:rsidRPr="004D6C5B">
              <w:rPr>
                <w:color w:val="000000"/>
                <w:szCs w:val="21"/>
              </w:rPr>
              <w:t>的溶液。</w:t>
            </w:r>
          </w:p>
        </w:tc>
      </w:tr>
      <w:tr w:rsidR="0097568E" w:rsidRPr="004D6C5B" w:rsidTr="009700A4">
        <w:trPr>
          <w:trHeight w:val="406"/>
          <w:jc w:val="center"/>
        </w:trPr>
        <w:tc>
          <w:tcPr>
            <w:tcW w:w="1042" w:type="pct"/>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亮氨酸</w:t>
            </w:r>
          </w:p>
        </w:tc>
        <w:tc>
          <w:tcPr>
            <w:tcW w:w="3958" w:type="pct"/>
            <w:vAlign w:val="center"/>
          </w:tcPr>
          <w:p w:rsidR="0097568E" w:rsidRPr="004D6C5B" w:rsidRDefault="0097568E"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40mg</w:t>
            </w:r>
            <w:r w:rsidRPr="004D6C5B">
              <w:rPr>
                <w:color w:val="000000"/>
                <w:szCs w:val="21"/>
              </w:rPr>
              <w:t>的溶液。</w:t>
            </w:r>
          </w:p>
        </w:tc>
      </w:tr>
      <w:tr w:rsidR="0097568E" w:rsidRPr="004D6C5B" w:rsidTr="009700A4">
        <w:trPr>
          <w:trHeight w:val="406"/>
          <w:jc w:val="center"/>
        </w:trPr>
        <w:tc>
          <w:tcPr>
            <w:tcW w:w="1042" w:type="pct"/>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苯丙氨酸</w:t>
            </w:r>
          </w:p>
        </w:tc>
        <w:tc>
          <w:tcPr>
            <w:tcW w:w="3958" w:type="pct"/>
            <w:vAlign w:val="center"/>
          </w:tcPr>
          <w:p w:rsidR="0097568E" w:rsidRPr="004D6C5B" w:rsidRDefault="0097568E" w:rsidP="00A2334F">
            <w:pPr>
              <w:rPr>
                <w:color w:val="000000"/>
                <w:szCs w:val="21"/>
              </w:rPr>
            </w:pPr>
            <w:r w:rsidRPr="004D6C5B">
              <w:rPr>
                <w:color w:val="000000"/>
                <w:szCs w:val="21"/>
              </w:rPr>
              <w:t>取本品，加水溶解并定量稀释成每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20mg</w:t>
            </w:r>
            <w:r w:rsidRPr="004D6C5B">
              <w:rPr>
                <w:color w:val="000000"/>
                <w:szCs w:val="21"/>
              </w:rPr>
              <w:t>的溶液。</w:t>
            </w:r>
          </w:p>
        </w:tc>
      </w:tr>
      <w:tr w:rsidR="0097568E" w:rsidRPr="004D6C5B" w:rsidTr="009700A4">
        <w:trPr>
          <w:trHeight w:val="410"/>
          <w:jc w:val="center"/>
        </w:trPr>
        <w:tc>
          <w:tcPr>
            <w:tcW w:w="1042" w:type="pct"/>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苏氨酸</w:t>
            </w:r>
          </w:p>
        </w:tc>
        <w:tc>
          <w:tcPr>
            <w:tcW w:w="3958" w:type="pct"/>
            <w:vAlign w:val="center"/>
          </w:tcPr>
          <w:p w:rsidR="0097568E" w:rsidRPr="004D6C5B" w:rsidRDefault="0097568E" w:rsidP="00A2334F">
            <w:pPr>
              <w:rPr>
                <w:color w:val="000000"/>
                <w:szCs w:val="21"/>
              </w:rPr>
            </w:pPr>
            <w:r w:rsidRPr="004D6C5B">
              <w:rPr>
                <w:color w:val="000000"/>
                <w:szCs w:val="21"/>
              </w:rPr>
              <w:t>取本品，加水溶液溶解并定量稀释成每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60mg</w:t>
            </w:r>
            <w:r w:rsidRPr="004D6C5B">
              <w:rPr>
                <w:color w:val="000000"/>
                <w:szCs w:val="21"/>
              </w:rPr>
              <w:t>的溶液。</w:t>
            </w:r>
          </w:p>
        </w:tc>
      </w:tr>
      <w:tr w:rsidR="0097568E" w:rsidRPr="004D6C5B" w:rsidTr="009700A4">
        <w:trPr>
          <w:trHeight w:val="406"/>
          <w:jc w:val="center"/>
        </w:trPr>
        <w:tc>
          <w:tcPr>
            <w:tcW w:w="1042" w:type="pct"/>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谷氨酸</w:t>
            </w:r>
          </w:p>
        </w:tc>
        <w:tc>
          <w:tcPr>
            <w:tcW w:w="3958" w:type="pct"/>
            <w:vAlign w:val="center"/>
          </w:tcPr>
          <w:p w:rsidR="0097568E" w:rsidRPr="004D6C5B" w:rsidRDefault="0097568E" w:rsidP="00A2334F">
            <w:pPr>
              <w:rPr>
                <w:color w:val="000000"/>
                <w:szCs w:val="21"/>
              </w:rPr>
            </w:pPr>
            <w:r w:rsidRPr="004D6C5B">
              <w:rPr>
                <w:color w:val="000000"/>
                <w:szCs w:val="21"/>
              </w:rPr>
              <w:t>取本品，加</w:t>
            </w:r>
            <w:r w:rsidRPr="004D6C5B">
              <w:rPr>
                <w:color w:val="000000"/>
                <w:szCs w:val="21"/>
              </w:rPr>
              <w:t>2</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70mg</w:t>
            </w:r>
            <w:r w:rsidRPr="004D6C5B">
              <w:rPr>
                <w:color w:val="000000"/>
                <w:szCs w:val="21"/>
              </w:rPr>
              <w:t>的溶液。</w:t>
            </w:r>
          </w:p>
        </w:tc>
      </w:tr>
      <w:tr w:rsidR="0097568E" w:rsidRPr="004D6C5B" w:rsidTr="009700A4">
        <w:trPr>
          <w:trHeight w:val="410"/>
          <w:jc w:val="center"/>
        </w:trPr>
        <w:tc>
          <w:tcPr>
            <w:tcW w:w="1042" w:type="pct"/>
            <w:tcBorders>
              <w:bottom w:val="single" w:sz="4" w:space="0" w:color="auto"/>
            </w:tcBorders>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色氨酸</w:t>
            </w:r>
          </w:p>
        </w:tc>
        <w:tc>
          <w:tcPr>
            <w:tcW w:w="3958" w:type="pct"/>
            <w:vAlign w:val="center"/>
          </w:tcPr>
          <w:p w:rsidR="0097568E" w:rsidRPr="004D6C5B" w:rsidRDefault="0097568E" w:rsidP="00A2334F">
            <w:pPr>
              <w:rPr>
                <w:color w:val="000000"/>
                <w:szCs w:val="21"/>
              </w:rPr>
            </w:pPr>
            <w:r w:rsidRPr="004D6C5B">
              <w:rPr>
                <w:color w:val="000000"/>
                <w:szCs w:val="21"/>
              </w:rPr>
              <w:t>取本品，加水溶液溶解并定量稀释成每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10mg</w:t>
            </w:r>
            <w:r w:rsidRPr="004D6C5B">
              <w:rPr>
                <w:color w:val="000000"/>
                <w:szCs w:val="21"/>
              </w:rPr>
              <w:t>的溶液。</w:t>
            </w:r>
          </w:p>
        </w:tc>
      </w:tr>
      <w:tr w:rsidR="0097568E" w:rsidRPr="004D6C5B" w:rsidTr="009700A4">
        <w:trPr>
          <w:trHeight w:val="390"/>
          <w:jc w:val="center"/>
        </w:trPr>
        <w:tc>
          <w:tcPr>
            <w:tcW w:w="1042" w:type="pct"/>
            <w:tcBorders>
              <w:bottom w:val="single" w:sz="4" w:space="0" w:color="auto"/>
            </w:tcBorders>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酪氨酸</w:t>
            </w:r>
          </w:p>
        </w:tc>
        <w:tc>
          <w:tcPr>
            <w:tcW w:w="3958" w:type="pct"/>
            <w:vAlign w:val="center"/>
          </w:tcPr>
          <w:p w:rsidR="0097568E" w:rsidRPr="004D6C5B" w:rsidRDefault="0097568E" w:rsidP="00A2334F">
            <w:pPr>
              <w:rPr>
                <w:color w:val="000000"/>
                <w:szCs w:val="21"/>
              </w:rPr>
            </w:pPr>
            <w:r w:rsidRPr="004D6C5B">
              <w:rPr>
                <w:color w:val="000000"/>
                <w:szCs w:val="21"/>
              </w:rPr>
              <w:t>取本品，精加</w:t>
            </w:r>
            <w:r w:rsidRPr="004D6C5B">
              <w:rPr>
                <w:color w:val="000000"/>
                <w:szCs w:val="21"/>
              </w:rPr>
              <w:t>1</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50mg</w:t>
            </w:r>
            <w:r w:rsidRPr="004D6C5B">
              <w:rPr>
                <w:color w:val="000000"/>
                <w:szCs w:val="21"/>
              </w:rPr>
              <w:t>的溶液。</w:t>
            </w:r>
          </w:p>
        </w:tc>
      </w:tr>
      <w:tr w:rsidR="0097568E" w:rsidRPr="004D6C5B" w:rsidTr="009700A4">
        <w:trPr>
          <w:trHeight w:val="410"/>
          <w:jc w:val="center"/>
        </w:trPr>
        <w:tc>
          <w:tcPr>
            <w:tcW w:w="1042" w:type="pct"/>
            <w:tcBorders>
              <w:bottom w:val="single" w:sz="4" w:space="0" w:color="auto"/>
            </w:tcBorders>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脯氨酸</w:t>
            </w:r>
          </w:p>
        </w:tc>
        <w:tc>
          <w:tcPr>
            <w:tcW w:w="3958" w:type="pct"/>
            <w:vAlign w:val="center"/>
          </w:tcPr>
          <w:p w:rsidR="0097568E" w:rsidRPr="004D6C5B" w:rsidRDefault="0097568E" w:rsidP="00A2334F">
            <w:pPr>
              <w:rPr>
                <w:color w:val="000000"/>
                <w:szCs w:val="21"/>
              </w:rPr>
            </w:pPr>
            <w:r w:rsidRPr="004D6C5B">
              <w:rPr>
                <w:color w:val="000000"/>
                <w:szCs w:val="21"/>
              </w:rPr>
              <w:t>取本品，加水溶液溶解并定量稀释成每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40mg</w:t>
            </w:r>
            <w:r w:rsidRPr="004D6C5B">
              <w:rPr>
                <w:color w:val="000000"/>
                <w:szCs w:val="21"/>
              </w:rPr>
              <w:t>的溶液。</w:t>
            </w:r>
          </w:p>
        </w:tc>
      </w:tr>
      <w:tr w:rsidR="0097568E" w:rsidRPr="004D6C5B" w:rsidTr="009700A4">
        <w:trPr>
          <w:trHeight w:val="390"/>
          <w:jc w:val="center"/>
        </w:trPr>
        <w:tc>
          <w:tcPr>
            <w:tcW w:w="1042" w:type="pct"/>
            <w:tcBorders>
              <w:bottom w:val="single" w:sz="4" w:space="0" w:color="auto"/>
            </w:tcBorders>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精氨酸</w:t>
            </w:r>
          </w:p>
        </w:tc>
        <w:tc>
          <w:tcPr>
            <w:tcW w:w="3958" w:type="pct"/>
            <w:vAlign w:val="center"/>
          </w:tcPr>
          <w:p w:rsidR="0097568E" w:rsidRPr="004D6C5B" w:rsidRDefault="0097568E"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80mg</w:t>
            </w:r>
            <w:r w:rsidRPr="004D6C5B">
              <w:rPr>
                <w:color w:val="000000"/>
                <w:szCs w:val="21"/>
              </w:rPr>
              <w:t>的溶液。</w:t>
            </w:r>
          </w:p>
        </w:tc>
      </w:tr>
      <w:tr w:rsidR="0097568E" w:rsidRPr="004D6C5B" w:rsidTr="009700A4">
        <w:trPr>
          <w:trHeight w:val="410"/>
          <w:jc w:val="center"/>
        </w:trPr>
        <w:tc>
          <w:tcPr>
            <w:tcW w:w="1042" w:type="pct"/>
            <w:tcBorders>
              <w:bottom w:val="single" w:sz="4" w:space="0" w:color="auto"/>
            </w:tcBorders>
            <w:shd w:val="clear" w:color="auto" w:fill="auto"/>
            <w:vAlign w:val="center"/>
          </w:tcPr>
          <w:p w:rsidR="0097568E" w:rsidRPr="004D6C5B" w:rsidRDefault="0097568E" w:rsidP="00A2334F">
            <w:pPr>
              <w:jc w:val="left"/>
              <w:rPr>
                <w:color w:val="000000"/>
                <w:szCs w:val="21"/>
              </w:rPr>
            </w:pPr>
            <w:r w:rsidRPr="004D6C5B">
              <w:rPr>
                <w:szCs w:val="21"/>
              </w:rPr>
              <w:t>L-</w:t>
            </w:r>
            <w:r w:rsidRPr="004D6C5B">
              <w:rPr>
                <w:color w:val="000000"/>
                <w:szCs w:val="21"/>
              </w:rPr>
              <w:t>丝氨酸</w:t>
            </w:r>
          </w:p>
        </w:tc>
        <w:tc>
          <w:tcPr>
            <w:tcW w:w="3958" w:type="pct"/>
            <w:vAlign w:val="center"/>
          </w:tcPr>
          <w:p w:rsidR="0097568E" w:rsidRPr="004D6C5B" w:rsidRDefault="0097568E" w:rsidP="00A2334F">
            <w:pPr>
              <w:rPr>
                <w:color w:val="000000"/>
                <w:szCs w:val="21"/>
              </w:rPr>
            </w:pPr>
            <w:r w:rsidRPr="004D6C5B">
              <w:rPr>
                <w:color w:val="000000"/>
                <w:szCs w:val="21"/>
              </w:rPr>
              <w:t>取本品，加</w:t>
            </w:r>
            <w:r w:rsidRPr="004D6C5B">
              <w:rPr>
                <w:color w:val="000000"/>
                <w:szCs w:val="21"/>
              </w:rPr>
              <w:t>2</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0.1g</w:t>
            </w:r>
            <w:r w:rsidRPr="004D6C5B">
              <w:rPr>
                <w:color w:val="000000"/>
                <w:szCs w:val="21"/>
              </w:rPr>
              <w:t>的溶液。</w:t>
            </w:r>
          </w:p>
        </w:tc>
      </w:tr>
      <w:tr w:rsidR="000A1D8D" w:rsidRPr="004D6C5B" w:rsidTr="009700A4">
        <w:trPr>
          <w:trHeight w:val="410"/>
          <w:jc w:val="center"/>
        </w:trPr>
        <w:tc>
          <w:tcPr>
            <w:tcW w:w="1042" w:type="pct"/>
            <w:tcBorders>
              <w:bottom w:val="single" w:sz="4" w:space="0" w:color="auto"/>
            </w:tcBorders>
            <w:shd w:val="clear" w:color="auto" w:fill="auto"/>
            <w:vAlign w:val="center"/>
          </w:tcPr>
          <w:p w:rsidR="000A1D8D" w:rsidRPr="004D6C5B" w:rsidRDefault="000A1D8D" w:rsidP="00A2334F">
            <w:pPr>
              <w:jc w:val="left"/>
              <w:rPr>
                <w:color w:val="000000"/>
                <w:szCs w:val="21"/>
              </w:rPr>
            </w:pPr>
            <w:r w:rsidRPr="004D6C5B">
              <w:rPr>
                <w:szCs w:val="21"/>
              </w:rPr>
              <w:t>L-</w:t>
            </w:r>
            <w:r w:rsidRPr="004D6C5B">
              <w:rPr>
                <w:color w:val="000000"/>
                <w:szCs w:val="21"/>
              </w:rPr>
              <w:t>醋酸赖氨酸</w:t>
            </w:r>
          </w:p>
        </w:tc>
        <w:tc>
          <w:tcPr>
            <w:tcW w:w="3958" w:type="pct"/>
            <w:vAlign w:val="center"/>
          </w:tcPr>
          <w:p w:rsidR="000A1D8D" w:rsidRPr="004D6C5B" w:rsidRDefault="000A1D8D" w:rsidP="00A2334F">
            <w:pPr>
              <w:rPr>
                <w:color w:val="000000"/>
                <w:szCs w:val="21"/>
              </w:rPr>
            </w:pPr>
            <w:r w:rsidRPr="004D6C5B">
              <w:rPr>
                <w:color w:val="000000"/>
                <w:szCs w:val="21"/>
              </w:rPr>
              <w:t>取本品，加水溶解并定量稀释成每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0.1g</w:t>
            </w:r>
            <w:r w:rsidRPr="004D6C5B">
              <w:rPr>
                <w:color w:val="000000"/>
                <w:szCs w:val="21"/>
              </w:rPr>
              <w:t>的溶液。</w:t>
            </w:r>
          </w:p>
        </w:tc>
      </w:tr>
      <w:tr w:rsidR="000A1D8D" w:rsidRPr="004D6C5B" w:rsidTr="009700A4">
        <w:trPr>
          <w:trHeight w:val="420"/>
          <w:jc w:val="center"/>
        </w:trPr>
        <w:tc>
          <w:tcPr>
            <w:tcW w:w="1042" w:type="pct"/>
            <w:tcBorders>
              <w:bottom w:val="single" w:sz="4" w:space="0" w:color="auto"/>
            </w:tcBorders>
            <w:shd w:val="clear" w:color="auto" w:fill="auto"/>
            <w:vAlign w:val="center"/>
          </w:tcPr>
          <w:p w:rsidR="000A1D8D" w:rsidRPr="004D6C5B" w:rsidRDefault="000A1D8D" w:rsidP="00A2334F">
            <w:pPr>
              <w:jc w:val="left"/>
              <w:rPr>
                <w:color w:val="000000"/>
                <w:szCs w:val="21"/>
              </w:rPr>
            </w:pPr>
            <w:r w:rsidRPr="004D6C5B">
              <w:rPr>
                <w:szCs w:val="21"/>
              </w:rPr>
              <w:t>L-</w:t>
            </w:r>
            <w:r w:rsidRPr="004D6C5B">
              <w:rPr>
                <w:color w:val="000000"/>
                <w:szCs w:val="21"/>
              </w:rPr>
              <w:t>盐酸精氨酸</w:t>
            </w:r>
          </w:p>
        </w:tc>
        <w:tc>
          <w:tcPr>
            <w:tcW w:w="3958" w:type="pct"/>
            <w:vAlign w:val="center"/>
          </w:tcPr>
          <w:p w:rsidR="000A1D8D" w:rsidRPr="004D6C5B" w:rsidRDefault="000A1D8D"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80mg</w:t>
            </w:r>
            <w:r w:rsidRPr="004D6C5B">
              <w:rPr>
                <w:color w:val="000000"/>
                <w:szCs w:val="21"/>
              </w:rPr>
              <w:t>的溶液。</w:t>
            </w:r>
          </w:p>
        </w:tc>
      </w:tr>
      <w:tr w:rsidR="000A1D8D" w:rsidRPr="004D6C5B" w:rsidTr="009700A4">
        <w:trPr>
          <w:trHeight w:val="371"/>
          <w:jc w:val="center"/>
        </w:trPr>
        <w:tc>
          <w:tcPr>
            <w:tcW w:w="1042" w:type="pct"/>
            <w:tcBorders>
              <w:bottom w:val="single" w:sz="4" w:space="0" w:color="auto"/>
            </w:tcBorders>
            <w:shd w:val="clear" w:color="auto" w:fill="auto"/>
            <w:vAlign w:val="center"/>
          </w:tcPr>
          <w:p w:rsidR="000A1D8D" w:rsidRPr="00D649C2" w:rsidRDefault="00D649C2" w:rsidP="00A2334F">
            <w:pPr>
              <w:jc w:val="left"/>
              <w:rPr>
                <w:color w:val="000000"/>
                <w:szCs w:val="21"/>
              </w:rPr>
            </w:pPr>
            <w:r w:rsidRPr="00D649C2">
              <w:rPr>
                <w:rFonts w:hint="eastAsia"/>
                <w:szCs w:val="21"/>
              </w:rPr>
              <w:t>L-</w:t>
            </w:r>
            <w:r w:rsidR="00943E2B">
              <w:rPr>
                <w:rFonts w:hint="eastAsia"/>
                <w:szCs w:val="21"/>
              </w:rPr>
              <w:t>盐酸半胱氨酸</w:t>
            </w:r>
          </w:p>
        </w:tc>
        <w:tc>
          <w:tcPr>
            <w:tcW w:w="3958" w:type="pct"/>
            <w:vAlign w:val="center"/>
          </w:tcPr>
          <w:p w:rsidR="000A1D8D" w:rsidRPr="004D6C5B" w:rsidRDefault="000A1D8D" w:rsidP="00A2334F">
            <w:pPr>
              <w:rPr>
                <w:color w:val="000000"/>
                <w:szCs w:val="21"/>
              </w:rPr>
            </w:pPr>
            <w:r w:rsidRPr="004D6C5B">
              <w:rPr>
                <w:color w:val="000000"/>
                <w:szCs w:val="21"/>
              </w:rPr>
              <w:t>取本品，加</w:t>
            </w:r>
            <w:r w:rsidRPr="004D6C5B">
              <w:rPr>
                <w:color w:val="000000"/>
                <w:szCs w:val="21"/>
              </w:rPr>
              <w:t>1</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80mg</w:t>
            </w:r>
            <w:r w:rsidRPr="004D6C5B">
              <w:rPr>
                <w:color w:val="000000"/>
                <w:szCs w:val="21"/>
              </w:rPr>
              <w:t>的溶液。</w:t>
            </w:r>
          </w:p>
        </w:tc>
      </w:tr>
      <w:tr w:rsidR="000A1D8D" w:rsidRPr="004D6C5B" w:rsidTr="009700A4">
        <w:trPr>
          <w:trHeight w:val="305"/>
          <w:jc w:val="center"/>
        </w:trPr>
        <w:tc>
          <w:tcPr>
            <w:tcW w:w="1042" w:type="pct"/>
            <w:tcBorders>
              <w:bottom w:val="single" w:sz="4" w:space="0" w:color="auto"/>
            </w:tcBorders>
            <w:shd w:val="clear" w:color="auto" w:fill="auto"/>
            <w:vAlign w:val="center"/>
          </w:tcPr>
          <w:p w:rsidR="000A1D8D" w:rsidRPr="004D6C5B" w:rsidRDefault="000A1D8D" w:rsidP="00A2334F">
            <w:pPr>
              <w:jc w:val="left"/>
              <w:rPr>
                <w:color w:val="000000"/>
                <w:szCs w:val="21"/>
              </w:rPr>
            </w:pPr>
            <w:r w:rsidRPr="004D6C5B">
              <w:rPr>
                <w:szCs w:val="21"/>
              </w:rPr>
              <w:t>L-</w:t>
            </w:r>
            <w:r w:rsidRPr="004D6C5B">
              <w:rPr>
                <w:color w:val="000000"/>
                <w:szCs w:val="21"/>
              </w:rPr>
              <w:t>盐酸鸟氨酸</w:t>
            </w:r>
          </w:p>
        </w:tc>
        <w:tc>
          <w:tcPr>
            <w:tcW w:w="3958" w:type="pct"/>
            <w:vAlign w:val="center"/>
          </w:tcPr>
          <w:p w:rsidR="000A1D8D" w:rsidRPr="004D6C5B" w:rsidRDefault="000A1D8D"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40mg</w:t>
            </w:r>
            <w:r w:rsidRPr="004D6C5B">
              <w:rPr>
                <w:color w:val="000000"/>
                <w:szCs w:val="21"/>
              </w:rPr>
              <w:t>的溶液。</w:t>
            </w:r>
          </w:p>
        </w:tc>
      </w:tr>
      <w:tr w:rsidR="000A1D8D" w:rsidRPr="004D6C5B" w:rsidTr="009700A4">
        <w:trPr>
          <w:trHeight w:val="390"/>
          <w:jc w:val="center"/>
        </w:trPr>
        <w:tc>
          <w:tcPr>
            <w:tcW w:w="1042" w:type="pct"/>
            <w:tcBorders>
              <w:bottom w:val="single" w:sz="4" w:space="0" w:color="auto"/>
            </w:tcBorders>
            <w:shd w:val="clear" w:color="auto" w:fill="auto"/>
            <w:vAlign w:val="center"/>
          </w:tcPr>
          <w:p w:rsidR="000A1D8D" w:rsidRPr="004D6C5B" w:rsidRDefault="000A1D8D" w:rsidP="00A2334F">
            <w:pPr>
              <w:jc w:val="left"/>
              <w:rPr>
                <w:color w:val="000000"/>
                <w:szCs w:val="21"/>
              </w:rPr>
            </w:pPr>
            <w:r w:rsidRPr="004D6C5B">
              <w:rPr>
                <w:szCs w:val="21"/>
              </w:rPr>
              <w:t>L-</w:t>
            </w:r>
            <w:r w:rsidRPr="004D6C5B">
              <w:rPr>
                <w:szCs w:val="21"/>
              </w:rPr>
              <w:t>甲硫氨酸</w:t>
            </w:r>
          </w:p>
        </w:tc>
        <w:tc>
          <w:tcPr>
            <w:tcW w:w="3958" w:type="pct"/>
            <w:vAlign w:val="center"/>
          </w:tcPr>
          <w:p w:rsidR="000A1D8D" w:rsidRPr="004D6C5B" w:rsidRDefault="000A1D8D"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20mg</w:t>
            </w:r>
            <w:r w:rsidRPr="004D6C5B">
              <w:rPr>
                <w:color w:val="000000"/>
                <w:szCs w:val="21"/>
              </w:rPr>
              <w:t>的溶液。</w:t>
            </w:r>
          </w:p>
        </w:tc>
      </w:tr>
      <w:tr w:rsidR="000A1D8D" w:rsidRPr="004D6C5B" w:rsidTr="009700A4">
        <w:trPr>
          <w:trHeight w:val="410"/>
          <w:jc w:val="center"/>
        </w:trPr>
        <w:tc>
          <w:tcPr>
            <w:tcW w:w="1042" w:type="pct"/>
            <w:tcBorders>
              <w:bottom w:val="single" w:sz="4" w:space="0" w:color="auto"/>
            </w:tcBorders>
            <w:shd w:val="clear" w:color="auto" w:fill="auto"/>
            <w:vAlign w:val="center"/>
          </w:tcPr>
          <w:p w:rsidR="000A1D8D" w:rsidRPr="004D6C5B" w:rsidRDefault="000A1D8D" w:rsidP="00A2334F">
            <w:pPr>
              <w:jc w:val="left"/>
              <w:rPr>
                <w:color w:val="000000"/>
                <w:szCs w:val="21"/>
              </w:rPr>
            </w:pPr>
            <w:r w:rsidRPr="004D6C5B">
              <w:rPr>
                <w:szCs w:val="21"/>
              </w:rPr>
              <w:t>L-</w:t>
            </w:r>
            <w:r w:rsidRPr="004D6C5B">
              <w:rPr>
                <w:color w:val="000000"/>
                <w:szCs w:val="21"/>
              </w:rPr>
              <w:t>组氨酸</w:t>
            </w:r>
          </w:p>
        </w:tc>
        <w:tc>
          <w:tcPr>
            <w:tcW w:w="3958" w:type="pct"/>
            <w:tcBorders>
              <w:bottom w:val="single" w:sz="4" w:space="0" w:color="auto"/>
            </w:tcBorders>
            <w:vAlign w:val="center"/>
          </w:tcPr>
          <w:p w:rsidR="000A1D8D" w:rsidRPr="004D6C5B" w:rsidRDefault="000A1D8D"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0.11g</w:t>
            </w:r>
            <w:r w:rsidRPr="004D6C5B">
              <w:rPr>
                <w:color w:val="000000"/>
                <w:szCs w:val="21"/>
              </w:rPr>
              <w:t>的溶液。</w:t>
            </w:r>
          </w:p>
        </w:tc>
      </w:tr>
      <w:tr w:rsidR="000A1D8D" w:rsidRPr="004D6C5B" w:rsidTr="009700A4">
        <w:trPr>
          <w:trHeight w:val="410"/>
          <w:jc w:val="center"/>
        </w:trPr>
        <w:tc>
          <w:tcPr>
            <w:tcW w:w="1042" w:type="pct"/>
            <w:shd w:val="clear" w:color="auto" w:fill="auto"/>
            <w:vAlign w:val="center"/>
          </w:tcPr>
          <w:p w:rsidR="000A1D8D" w:rsidRPr="004D6C5B" w:rsidRDefault="000A1D8D" w:rsidP="00A2334F">
            <w:pPr>
              <w:jc w:val="left"/>
              <w:rPr>
                <w:color w:val="000000"/>
                <w:szCs w:val="21"/>
              </w:rPr>
            </w:pPr>
            <w:r w:rsidRPr="004D6C5B">
              <w:rPr>
                <w:szCs w:val="21"/>
              </w:rPr>
              <w:lastRenderedPageBreak/>
              <w:t>L-</w:t>
            </w:r>
            <w:r w:rsidRPr="004D6C5B">
              <w:rPr>
                <w:color w:val="000000"/>
                <w:szCs w:val="21"/>
              </w:rPr>
              <w:t>丙氨酸</w:t>
            </w:r>
          </w:p>
        </w:tc>
        <w:tc>
          <w:tcPr>
            <w:tcW w:w="3958" w:type="pct"/>
            <w:vAlign w:val="center"/>
          </w:tcPr>
          <w:p w:rsidR="000A1D8D" w:rsidRPr="004D6C5B" w:rsidRDefault="000A1D8D" w:rsidP="005313C2">
            <w:pPr>
              <w:rPr>
                <w:color w:val="000000"/>
                <w:szCs w:val="21"/>
              </w:rPr>
            </w:pPr>
            <w:r w:rsidRPr="004D6C5B">
              <w:rPr>
                <w:color w:val="000000"/>
                <w:szCs w:val="21"/>
              </w:rPr>
              <w:t>取本品，加</w:t>
            </w:r>
            <w:r w:rsidR="00931AB5">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005313C2">
              <w:rPr>
                <w:color w:val="000000"/>
                <w:szCs w:val="21"/>
              </w:rPr>
              <w:t>10</w:t>
            </w:r>
            <w:r w:rsidRPr="004D6C5B">
              <w:rPr>
                <w:color w:val="000000"/>
                <w:szCs w:val="21"/>
              </w:rPr>
              <w:t>0mg</w:t>
            </w:r>
            <w:r w:rsidRPr="004D6C5B">
              <w:rPr>
                <w:color w:val="000000"/>
                <w:szCs w:val="21"/>
              </w:rPr>
              <w:t>的溶液。</w:t>
            </w:r>
          </w:p>
        </w:tc>
      </w:tr>
      <w:tr w:rsidR="000A1D8D" w:rsidRPr="004D6C5B" w:rsidTr="009700A4">
        <w:trPr>
          <w:trHeight w:val="425"/>
          <w:jc w:val="center"/>
        </w:trPr>
        <w:tc>
          <w:tcPr>
            <w:tcW w:w="1042" w:type="pct"/>
            <w:shd w:val="clear" w:color="auto" w:fill="auto"/>
            <w:vAlign w:val="center"/>
          </w:tcPr>
          <w:p w:rsidR="000A1D8D" w:rsidRPr="004D6C5B" w:rsidRDefault="00D649C2" w:rsidP="00D649C2">
            <w:pPr>
              <w:jc w:val="left"/>
              <w:rPr>
                <w:color w:val="000000"/>
                <w:szCs w:val="21"/>
              </w:rPr>
            </w:pPr>
            <w:r>
              <w:rPr>
                <w:rFonts w:hint="eastAsia"/>
                <w:szCs w:val="21"/>
              </w:rPr>
              <w:t>L-</w:t>
            </w:r>
            <w:r w:rsidR="00943E2B">
              <w:rPr>
                <w:rFonts w:hint="eastAsia"/>
                <w:szCs w:val="21"/>
              </w:rPr>
              <w:t>门冬酰胺</w:t>
            </w:r>
          </w:p>
        </w:tc>
        <w:tc>
          <w:tcPr>
            <w:tcW w:w="3958" w:type="pct"/>
            <w:vAlign w:val="center"/>
          </w:tcPr>
          <w:p w:rsidR="000A1D8D" w:rsidRPr="004D6C5B" w:rsidRDefault="000A1D8D" w:rsidP="00A2334F">
            <w:pPr>
              <w:rPr>
                <w:color w:val="000000"/>
                <w:szCs w:val="21"/>
              </w:rPr>
            </w:pPr>
            <w:r w:rsidRPr="004D6C5B">
              <w:rPr>
                <w:color w:val="000000"/>
                <w:szCs w:val="21"/>
              </w:rPr>
              <w:t>取本品，加</w:t>
            </w:r>
            <w:r w:rsidRPr="004D6C5B">
              <w:rPr>
                <w:color w:val="000000"/>
                <w:szCs w:val="21"/>
              </w:rPr>
              <w:t>3</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20mg</w:t>
            </w:r>
            <w:r w:rsidRPr="004D6C5B">
              <w:rPr>
                <w:color w:val="000000"/>
                <w:szCs w:val="21"/>
              </w:rPr>
              <w:t>的溶液。</w:t>
            </w:r>
          </w:p>
        </w:tc>
      </w:tr>
      <w:tr w:rsidR="00CF7A4F" w:rsidRPr="004D6C5B" w:rsidTr="009700A4">
        <w:trPr>
          <w:trHeight w:val="425"/>
          <w:jc w:val="center"/>
        </w:trPr>
        <w:tc>
          <w:tcPr>
            <w:tcW w:w="1042" w:type="pct"/>
            <w:shd w:val="clear" w:color="auto" w:fill="auto"/>
            <w:vAlign w:val="center"/>
          </w:tcPr>
          <w:p w:rsidR="00CF7A4F" w:rsidRPr="004D6C5B" w:rsidRDefault="00CF7A4F" w:rsidP="00A2334F">
            <w:pPr>
              <w:jc w:val="left"/>
              <w:rPr>
                <w:color w:val="000000"/>
                <w:szCs w:val="21"/>
              </w:rPr>
            </w:pPr>
            <w:r w:rsidRPr="004D6C5B">
              <w:rPr>
                <w:szCs w:val="21"/>
              </w:rPr>
              <w:t>L-</w:t>
            </w:r>
            <w:r w:rsidRPr="004D6C5B">
              <w:rPr>
                <w:color w:val="000000"/>
                <w:szCs w:val="21"/>
              </w:rPr>
              <w:t>谷氨酰胺</w:t>
            </w:r>
          </w:p>
        </w:tc>
        <w:tc>
          <w:tcPr>
            <w:tcW w:w="3958" w:type="pct"/>
            <w:vAlign w:val="center"/>
          </w:tcPr>
          <w:p w:rsidR="00CF7A4F" w:rsidRPr="004D6C5B" w:rsidRDefault="00CF7A4F" w:rsidP="00A2334F">
            <w:pPr>
              <w:rPr>
                <w:color w:val="000000"/>
                <w:szCs w:val="21"/>
              </w:rPr>
            </w:pPr>
            <w:r w:rsidRPr="004D6C5B">
              <w:rPr>
                <w:color w:val="000000"/>
                <w:szCs w:val="21"/>
              </w:rPr>
              <w:t>取本品，加水适量，置</w:t>
            </w:r>
            <w:r w:rsidRPr="004D6C5B">
              <w:t>40℃</w:t>
            </w:r>
            <w:r w:rsidRPr="004D6C5B">
              <w:t>水浴溶解，放冷，定容至</w:t>
            </w:r>
            <w:r w:rsidRPr="004D6C5B">
              <w:t>40mg/</w:t>
            </w:r>
            <w:r w:rsidR="00F95317">
              <w:t>mL</w:t>
            </w:r>
            <w:r w:rsidRPr="004D6C5B">
              <w:t>。</w:t>
            </w:r>
          </w:p>
        </w:tc>
      </w:tr>
      <w:tr w:rsidR="00CF7A4F" w:rsidRPr="004D6C5B" w:rsidTr="009700A4">
        <w:trPr>
          <w:trHeight w:val="425"/>
          <w:jc w:val="center"/>
        </w:trPr>
        <w:tc>
          <w:tcPr>
            <w:tcW w:w="1042" w:type="pct"/>
            <w:shd w:val="clear" w:color="auto" w:fill="auto"/>
            <w:vAlign w:val="center"/>
          </w:tcPr>
          <w:p w:rsidR="00CF7A4F" w:rsidRPr="004D6C5B" w:rsidRDefault="00CF7A4F" w:rsidP="00A2334F">
            <w:pPr>
              <w:jc w:val="left"/>
              <w:rPr>
                <w:szCs w:val="21"/>
              </w:rPr>
            </w:pPr>
            <w:r w:rsidRPr="004D6C5B">
              <w:rPr>
                <w:szCs w:val="21"/>
              </w:rPr>
              <w:t>L-</w:t>
            </w:r>
            <w:r w:rsidRPr="004D6C5B">
              <w:rPr>
                <w:szCs w:val="21"/>
              </w:rPr>
              <w:t>瓜氨酸</w:t>
            </w:r>
          </w:p>
        </w:tc>
        <w:tc>
          <w:tcPr>
            <w:tcW w:w="3958" w:type="pct"/>
            <w:vAlign w:val="center"/>
          </w:tcPr>
          <w:p w:rsidR="00CF7A4F" w:rsidRPr="004D6C5B" w:rsidRDefault="00CF7A4F"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40mg</w:t>
            </w:r>
            <w:r w:rsidRPr="004D6C5B">
              <w:rPr>
                <w:color w:val="000000"/>
                <w:szCs w:val="21"/>
              </w:rPr>
              <w:t>的溶液。</w:t>
            </w:r>
          </w:p>
        </w:tc>
      </w:tr>
      <w:tr w:rsidR="00CF7A4F" w:rsidRPr="004D6C5B" w:rsidTr="009700A4">
        <w:trPr>
          <w:trHeight w:val="425"/>
          <w:jc w:val="center"/>
        </w:trPr>
        <w:tc>
          <w:tcPr>
            <w:tcW w:w="1042" w:type="pct"/>
            <w:shd w:val="clear" w:color="auto" w:fill="auto"/>
            <w:vAlign w:val="center"/>
          </w:tcPr>
          <w:p w:rsidR="00CF7A4F" w:rsidRPr="004D6C5B" w:rsidRDefault="004B14C3" w:rsidP="00A2334F">
            <w:pPr>
              <w:jc w:val="left"/>
              <w:rPr>
                <w:szCs w:val="21"/>
              </w:rPr>
            </w:pPr>
            <w:r>
              <w:rPr>
                <w:szCs w:val="21"/>
              </w:rPr>
              <w:t>L-</w:t>
            </w:r>
            <w:r w:rsidR="00943E2B">
              <w:rPr>
                <w:szCs w:val="21"/>
              </w:rPr>
              <w:t>盐酸组氨酸</w:t>
            </w:r>
          </w:p>
        </w:tc>
        <w:tc>
          <w:tcPr>
            <w:tcW w:w="3958" w:type="pct"/>
            <w:vAlign w:val="center"/>
          </w:tcPr>
          <w:p w:rsidR="00CF7A4F" w:rsidRPr="004D6C5B" w:rsidRDefault="00CF7A4F" w:rsidP="00A2334F">
            <w:pPr>
              <w:rPr>
                <w:color w:val="000000"/>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0.11g</w:t>
            </w:r>
            <w:r w:rsidRPr="004D6C5B">
              <w:rPr>
                <w:color w:val="000000"/>
                <w:szCs w:val="21"/>
              </w:rPr>
              <w:t>的溶液。</w:t>
            </w:r>
          </w:p>
        </w:tc>
      </w:tr>
      <w:tr w:rsidR="00CF7A4F" w:rsidRPr="004D6C5B" w:rsidTr="009700A4">
        <w:trPr>
          <w:trHeight w:val="425"/>
          <w:jc w:val="center"/>
        </w:trPr>
        <w:tc>
          <w:tcPr>
            <w:tcW w:w="1042" w:type="pct"/>
            <w:shd w:val="clear" w:color="auto" w:fill="auto"/>
            <w:vAlign w:val="center"/>
          </w:tcPr>
          <w:p w:rsidR="00CF7A4F" w:rsidRPr="004D6C5B" w:rsidRDefault="00CF7A4F" w:rsidP="00A2334F">
            <w:pPr>
              <w:jc w:val="left"/>
              <w:rPr>
                <w:szCs w:val="21"/>
              </w:rPr>
            </w:pPr>
            <w:r w:rsidRPr="004D6C5B">
              <w:rPr>
                <w:szCs w:val="21"/>
              </w:rPr>
              <w:t>L-</w:t>
            </w:r>
            <w:r w:rsidRPr="004D6C5B">
              <w:rPr>
                <w:szCs w:val="21"/>
              </w:rPr>
              <w:t>羟基脯氨酸</w:t>
            </w:r>
          </w:p>
        </w:tc>
        <w:tc>
          <w:tcPr>
            <w:tcW w:w="3958" w:type="pct"/>
            <w:vAlign w:val="center"/>
          </w:tcPr>
          <w:p w:rsidR="00CF7A4F" w:rsidRPr="004D6C5B" w:rsidRDefault="00CF7A4F" w:rsidP="00A2334F">
            <w:pPr>
              <w:rPr>
                <w:color w:val="000000"/>
                <w:szCs w:val="21"/>
              </w:rPr>
            </w:pPr>
            <w:r w:rsidRPr="004D6C5B">
              <w:rPr>
                <w:color w:val="000000"/>
                <w:szCs w:val="21"/>
              </w:rPr>
              <w:t>取本品，加水溶解并定量稀释成每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40mg</w:t>
            </w:r>
            <w:r w:rsidRPr="004D6C5B">
              <w:rPr>
                <w:color w:val="000000"/>
                <w:szCs w:val="21"/>
              </w:rPr>
              <w:t>的溶液。</w:t>
            </w:r>
          </w:p>
        </w:tc>
      </w:tr>
      <w:tr w:rsidR="00CF7A4F" w:rsidRPr="004D6C5B" w:rsidTr="007C7169">
        <w:trPr>
          <w:trHeight w:val="425"/>
          <w:jc w:val="center"/>
        </w:trPr>
        <w:tc>
          <w:tcPr>
            <w:tcW w:w="1042" w:type="pct"/>
            <w:shd w:val="clear" w:color="auto" w:fill="auto"/>
            <w:vAlign w:val="center"/>
          </w:tcPr>
          <w:p w:rsidR="00CF7A4F" w:rsidRPr="004D6C5B" w:rsidRDefault="00CF7A4F" w:rsidP="00A2334F">
            <w:pPr>
              <w:jc w:val="left"/>
              <w:rPr>
                <w:szCs w:val="21"/>
              </w:rPr>
            </w:pPr>
            <w:r w:rsidRPr="004D6C5B">
              <w:rPr>
                <w:szCs w:val="21"/>
              </w:rPr>
              <w:t>L-4-</w:t>
            </w:r>
            <w:r w:rsidRPr="004D6C5B">
              <w:rPr>
                <w:szCs w:val="21"/>
              </w:rPr>
              <w:t>羟基异亮氨酸</w:t>
            </w:r>
          </w:p>
        </w:tc>
        <w:tc>
          <w:tcPr>
            <w:tcW w:w="3958" w:type="pct"/>
            <w:vAlign w:val="center"/>
          </w:tcPr>
          <w:p w:rsidR="00CF7A4F" w:rsidRPr="004D6C5B" w:rsidRDefault="00CF7A4F" w:rsidP="00A2334F">
            <w:pPr>
              <w:jc w:val="left"/>
              <w:rPr>
                <w:szCs w:val="21"/>
              </w:rPr>
            </w:pPr>
            <w:r w:rsidRPr="004D6C5B">
              <w:rPr>
                <w:szCs w:val="21"/>
              </w:rPr>
              <w:t>取本品，加水溶解并定量稀释成每</w:t>
            </w:r>
            <w:r w:rsidRPr="004D6C5B">
              <w:rPr>
                <w:szCs w:val="21"/>
              </w:rPr>
              <w:t>1</w:t>
            </w:r>
            <w:r w:rsidR="00F95317">
              <w:rPr>
                <w:szCs w:val="21"/>
              </w:rPr>
              <w:t>mL</w:t>
            </w:r>
            <w:r w:rsidRPr="004D6C5B">
              <w:rPr>
                <w:szCs w:val="21"/>
              </w:rPr>
              <w:t>中约含</w:t>
            </w:r>
            <w:r w:rsidRPr="004D6C5B">
              <w:rPr>
                <w:szCs w:val="21"/>
              </w:rPr>
              <w:t>10mg</w:t>
            </w:r>
            <w:r w:rsidRPr="004D6C5B">
              <w:rPr>
                <w:szCs w:val="21"/>
              </w:rPr>
              <w:t>的溶液。</w:t>
            </w:r>
          </w:p>
        </w:tc>
      </w:tr>
      <w:tr w:rsidR="00A2334F" w:rsidRPr="004D6C5B" w:rsidTr="007C7169">
        <w:trPr>
          <w:trHeight w:val="425"/>
          <w:jc w:val="center"/>
        </w:trPr>
        <w:tc>
          <w:tcPr>
            <w:tcW w:w="1042" w:type="pct"/>
            <w:shd w:val="clear" w:color="auto" w:fill="auto"/>
            <w:vAlign w:val="center"/>
          </w:tcPr>
          <w:p w:rsidR="00A2334F" w:rsidRPr="004D6C5B" w:rsidRDefault="009479CD" w:rsidP="00A2334F">
            <w:pPr>
              <w:spacing w:line="240" w:lineRule="atLeast"/>
              <w:jc w:val="left"/>
              <w:rPr>
                <w:szCs w:val="21"/>
              </w:rPr>
            </w:pPr>
            <w:r>
              <w:rPr>
                <w:szCs w:val="21"/>
              </w:rPr>
              <w:t>L-</w:t>
            </w:r>
            <w:r>
              <w:rPr>
                <w:szCs w:val="21"/>
              </w:rPr>
              <w:t>门冬氨酸</w:t>
            </w:r>
          </w:p>
        </w:tc>
        <w:tc>
          <w:tcPr>
            <w:tcW w:w="3958" w:type="pct"/>
            <w:vAlign w:val="center"/>
          </w:tcPr>
          <w:p w:rsidR="00A2334F" w:rsidRPr="004D6C5B" w:rsidRDefault="00A2334F" w:rsidP="00A2334F">
            <w:pPr>
              <w:spacing w:line="240" w:lineRule="atLeast"/>
              <w:jc w:val="left"/>
              <w:rPr>
                <w:szCs w:val="21"/>
              </w:rPr>
            </w:pPr>
            <w:r w:rsidRPr="004D6C5B">
              <w:rPr>
                <w:color w:val="000000"/>
                <w:szCs w:val="21"/>
              </w:rPr>
              <w:t>取本品，加</w:t>
            </w:r>
            <w:r w:rsidRPr="004D6C5B">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80mg</w:t>
            </w:r>
            <w:r w:rsidRPr="004D6C5B">
              <w:rPr>
                <w:color w:val="000000"/>
                <w:szCs w:val="21"/>
              </w:rPr>
              <w:t>的溶液。</w:t>
            </w:r>
          </w:p>
        </w:tc>
      </w:tr>
      <w:tr w:rsidR="00A2334F" w:rsidRPr="004D6C5B" w:rsidTr="007C7169">
        <w:trPr>
          <w:trHeight w:val="425"/>
          <w:jc w:val="center"/>
        </w:trPr>
        <w:tc>
          <w:tcPr>
            <w:tcW w:w="1042" w:type="pct"/>
            <w:shd w:val="clear" w:color="auto" w:fill="auto"/>
            <w:vAlign w:val="center"/>
          </w:tcPr>
          <w:p w:rsidR="00A2334F" w:rsidRPr="004D6C5B" w:rsidRDefault="00A2334F" w:rsidP="00A2334F">
            <w:pPr>
              <w:spacing w:line="240" w:lineRule="atLeast"/>
              <w:jc w:val="left"/>
              <w:rPr>
                <w:szCs w:val="21"/>
              </w:rPr>
            </w:pPr>
            <w:r w:rsidRPr="004D6C5B">
              <w:rPr>
                <w:szCs w:val="21"/>
              </w:rPr>
              <w:t>L-</w:t>
            </w:r>
            <w:r w:rsidRPr="004D6C5B">
              <w:rPr>
                <w:szCs w:val="21"/>
              </w:rPr>
              <w:t>胱氨酸</w:t>
            </w:r>
          </w:p>
        </w:tc>
        <w:tc>
          <w:tcPr>
            <w:tcW w:w="3958" w:type="pct"/>
            <w:vAlign w:val="center"/>
          </w:tcPr>
          <w:p w:rsidR="00A2334F" w:rsidRPr="004D6C5B" w:rsidRDefault="00A2334F" w:rsidP="00A2334F">
            <w:pPr>
              <w:spacing w:line="240" w:lineRule="atLeast"/>
              <w:jc w:val="left"/>
              <w:rPr>
                <w:szCs w:val="21"/>
              </w:rPr>
            </w:pPr>
            <w:r w:rsidRPr="004D6C5B">
              <w:rPr>
                <w:color w:val="000000"/>
                <w:szCs w:val="21"/>
              </w:rPr>
              <w:t>取本品，加</w:t>
            </w:r>
            <w:r w:rsidRPr="004D6C5B">
              <w:rPr>
                <w:color w:val="000000"/>
                <w:szCs w:val="21"/>
              </w:rPr>
              <w:t>1</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Pr="004D6C5B">
              <w:rPr>
                <w:color w:val="000000"/>
                <w:szCs w:val="21"/>
              </w:rPr>
              <w:t>20mg</w:t>
            </w:r>
            <w:r w:rsidRPr="004D6C5B">
              <w:rPr>
                <w:color w:val="000000"/>
                <w:szCs w:val="21"/>
              </w:rPr>
              <w:t>的溶液。</w:t>
            </w:r>
          </w:p>
        </w:tc>
      </w:tr>
      <w:tr w:rsidR="00A2334F" w:rsidRPr="004D6C5B" w:rsidTr="007C7169">
        <w:trPr>
          <w:trHeight w:val="425"/>
          <w:jc w:val="center"/>
        </w:trPr>
        <w:tc>
          <w:tcPr>
            <w:tcW w:w="1042" w:type="pct"/>
            <w:shd w:val="clear" w:color="auto" w:fill="auto"/>
            <w:vAlign w:val="center"/>
          </w:tcPr>
          <w:p w:rsidR="00A2334F" w:rsidRPr="004D6C5B" w:rsidRDefault="00A2334F" w:rsidP="00A2334F">
            <w:pPr>
              <w:spacing w:line="240" w:lineRule="atLeast"/>
              <w:jc w:val="left"/>
              <w:rPr>
                <w:szCs w:val="21"/>
              </w:rPr>
            </w:pPr>
            <w:r w:rsidRPr="004D6C5B">
              <w:rPr>
                <w:szCs w:val="21"/>
              </w:rPr>
              <w:t>L-</w:t>
            </w:r>
            <w:r w:rsidRPr="004D6C5B">
              <w:rPr>
                <w:szCs w:val="21"/>
              </w:rPr>
              <w:t>盐酸赖氨酸</w:t>
            </w:r>
          </w:p>
        </w:tc>
        <w:tc>
          <w:tcPr>
            <w:tcW w:w="3958" w:type="pct"/>
            <w:vAlign w:val="center"/>
          </w:tcPr>
          <w:p w:rsidR="00A2334F" w:rsidRPr="004D6C5B" w:rsidRDefault="00A2334F" w:rsidP="001C334D">
            <w:pPr>
              <w:spacing w:line="240" w:lineRule="atLeast"/>
              <w:jc w:val="left"/>
              <w:rPr>
                <w:szCs w:val="21"/>
              </w:rPr>
            </w:pPr>
            <w:r w:rsidRPr="004D6C5B">
              <w:rPr>
                <w:color w:val="000000"/>
                <w:szCs w:val="21"/>
              </w:rPr>
              <w:t>取本品，加</w:t>
            </w:r>
            <w:r w:rsidR="001C334D">
              <w:rPr>
                <w:color w:val="000000"/>
                <w:szCs w:val="21"/>
              </w:rPr>
              <w:t>6</w:t>
            </w:r>
            <w:r w:rsidR="00F95317">
              <w:rPr>
                <w:color w:val="000000"/>
                <w:szCs w:val="21"/>
              </w:rPr>
              <w:t>mol/L</w:t>
            </w:r>
            <w:r w:rsidRPr="004D6C5B">
              <w:rPr>
                <w:color w:val="000000"/>
                <w:szCs w:val="21"/>
              </w:rPr>
              <w:t>盐酸溶液溶解并定量稀释成每</w:t>
            </w:r>
            <w:r w:rsidRPr="004D6C5B">
              <w:rPr>
                <w:color w:val="000000"/>
                <w:szCs w:val="21"/>
              </w:rPr>
              <w:t>1</w:t>
            </w:r>
            <w:r w:rsidR="00F95317">
              <w:rPr>
                <w:color w:val="000000"/>
                <w:szCs w:val="21"/>
              </w:rPr>
              <w:t>mL</w:t>
            </w:r>
            <w:r w:rsidRPr="004D6C5B">
              <w:rPr>
                <w:color w:val="000000"/>
                <w:szCs w:val="21"/>
              </w:rPr>
              <w:t>中约含</w:t>
            </w:r>
            <w:r w:rsidR="001C334D">
              <w:rPr>
                <w:color w:val="000000"/>
                <w:szCs w:val="21"/>
              </w:rPr>
              <w:t>8</w:t>
            </w:r>
            <w:r w:rsidRPr="004D6C5B">
              <w:rPr>
                <w:color w:val="000000"/>
                <w:szCs w:val="21"/>
              </w:rPr>
              <w:t>0mg</w:t>
            </w:r>
            <w:r w:rsidRPr="004D6C5B">
              <w:rPr>
                <w:color w:val="000000"/>
                <w:szCs w:val="21"/>
              </w:rPr>
              <w:t>的溶液。</w:t>
            </w:r>
          </w:p>
        </w:tc>
      </w:tr>
      <w:tr w:rsidR="00830BD8" w:rsidRPr="004D6C5B" w:rsidTr="00A050C3">
        <w:trPr>
          <w:trHeight w:val="425"/>
          <w:jc w:val="center"/>
        </w:trPr>
        <w:tc>
          <w:tcPr>
            <w:tcW w:w="1042" w:type="pct"/>
            <w:shd w:val="clear" w:color="auto" w:fill="auto"/>
            <w:vAlign w:val="center"/>
          </w:tcPr>
          <w:p w:rsidR="00830BD8" w:rsidRPr="004D6C5B" w:rsidRDefault="00830BD8" w:rsidP="00A050C3">
            <w:pPr>
              <w:jc w:val="left"/>
              <w:rPr>
                <w:szCs w:val="21"/>
              </w:rPr>
            </w:pPr>
            <w:r w:rsidRPr="004D6C5B">
              <w:rPr>
                <w:szCs w:val="21"/>
              </w:rPr>
              <w:t>L-</w:t>
            </w:r>
            <w:r w:rsidRPr="004D6C5B">
              <w:rPr>
                <w:szCs w:val="21"/>
              </w:rPr>
              <w:t>茶氨酸</w:t>
            </w:r>
          </w:p>
        </w:tc>
        <w:tc>
          <w:tcPr>
            <w:tcW w:w="3958" w:type="pct"/>
            <w:vAlign w:val="center"/>
          </w:tcPr>
          <w:p w:rsidR="00830BD8" w:rsidRPr="004D6C5B" w:rsidRDefault="00830BD8" w:rsidP="00A050C3">
            <w:pPr>
              <w:jc w:val="left"/>
              <w:rPr>
                <w:szCs w:val="21"/>
              </w:rPr>
            </w:pPr>
            <w:r w:rsidRPr="004D6C5B">
              <w:rPr>
                <w:szCs w:val="21"/>
              </w:rPr>
              <w:t>取本品，加水溶解并定量稀释成每</w:t>
            </w:r>
            <w:r w:rsidRPr="004D6C5B">
              <w:rPr>
                <w:szCs w:val="21"/>
              </w:rPr>
              <w:t>1</w:t>
            </w:r>
            <w:r w:rsidR="00F95317">
              <w:rPr>
                <w:szCs w:val="21"/>
              </w:rPr>
              <w:t>mL</w:t>
            </w:r>
            <w:r w:rsidRPr="004D6C5B">
              <w:rPr>
                <w:szCs w:val="21"/>
              </w:rPr>
              <w:t>中约含</w:t>
            </w:r>
            <w:r w:rsidRPr="004D6C5B">
              <w:rPr>
                <w:szCs w:val="21"/>
              </w:rPr>
              <w:t>50mg</w:t>
            </w:r>
            <w:r w:rsidRPr="004D6C5B">
              <w:rPr>
                <w:szCs w:val="21"/>
              </w:rPr>
              <w:t>的溶液。</w:t>
            </w:r>
          </w:p>
        </w:tc>
      </w:tr>
      <w:tr w:rsidR="00830BD8" w:rsidRPr="004D6C5B" w:rsidTr="00D05C61">
        <w:trPr>
          <w:trHeight w:val="425"/>
          <w:jc w:val="center"/>
        </w:trPr>
        <w:tc>
          <w:tcPr>
            <w:tcW w:w="1042" w:type="pct"/>
            <w:shd w:val="clear" w:color="auto" w:fill="auto"/>
            <w:vAlign w:val="center"/>
          </w:tcPr>
          <w:p w:rsidR="00830BD8" w:rsidRPr="004D6C5B" w:rsidRDefault="00830BD8" w:rsidP="00A2334F">
            <w:pPr>
              <w:jc w:val="left"/>
              <w:rPr>
                <w:szCs w:val="21"/>
              </w:rPr>
            </w:pPr>
            <w:r>
              <w:rPr>
                <w:rFonts w:hint="eastAsia"/>
                <w:szCs w:val="21"/>
              </w:rPr>
              <w:t>L-</w:t>
            </w:r>
            <w:r>
              <w:rPr>
                <w:rFonts w:hint="eastAsia"/>
                <w:szCs w:val="21"/>
              </w:rPr>
              <w:t>半胱氨酸</w:t>
            </w:r>
          </w:p>
        </w:tc>
        <w:tc>
          <w:tcPr>
            <w:tcW w:w="3958" w:type="pct"/>
            <w:vAlign w:val="center"/>
          </w:tcPr>
          <w:p w:rsidR="00830BD8" w:rsidRPr="004D6C5B" w:rsidRDefault="00830BD8" w:rsidP="00A2334F">
            <w:pPr>
              <w:jc w:val="left"/>
              <w:rPr>
                <w:szCs w:val="21"/>
              </w:rPr>
            </w:pPr>
            <w:r w:rsidRPr="00830BD8">
              <w:rPr>
                <w:rFonts w:hint="eastAsia"/>
                <w:szCs w:val="21"/>
              </w:rPr>
              <w:t>取</w:t>
            </w:r>
            <w:r w:rsidRPr="00830BD8">
              <w:rPr>
                <w:szCs w:val="21"/>
              </w:rPr>
              <w:t>本品，加</w:t>
            </w:r>
            <w:r w:rsidRPr="00830BD8">
              <w:rPr>
                <w:rFonts w:hint="eastAsia"/>
                <w:szCs w:val="21"/>
              </w:rPr>
              <w:t>1</w:t>
            </w:r>
            <w:r w:rsidR="00F95317">
              <w:rPr>
                <w:szCs w:val="21"/>
              </w:rPr>
              <w:t>mol/L</w:t>
            </w:r>
            <w:r w:rsidRPr="00830BD8">
              <w:rPr>
                <w:szCs w:val="21"/>
              </w:rPr>
              <w:t>盐酸溶液溶解</w:t>
            </w:r>
            <w:r w:rsidRPr="00830BD8">
              <w:rPr>
                <w:rFonts w:hint="eastAsia"/>
                <w:szCs w:val="21"/>
              </w:rPr>
              <w:t>并</w:t>
            </w:r>
            <w:r w:rsidRPr="00830BD8">
              <w:rPr>
                <w:szCs w:val="21"/>
              </w:rPr>
              <w:t>定量稀释成每</w:t>
            </w:r>
            <w:r w:rsidRPr="00830BD8">
              <w:rPr>
                <w:rFonts w:hint="eastAsia"/>
                <w:szCs w:val="21"/>
              </w:rPr>
              <w:t>1</w:t>
            </w:r>
            <w:r w:rsidR="00F95317">
              <w:rPr>
                <w:szCs w:val="21"/>
              </w:rPr>
              <w:t>mL</w:t>
            </w:r>
            <w:r w:rsidRPr="00830BD8">
              <w:rPr>
                <w:szCs w:val="21"/>
              </w:rPr>
              <w:t>中约含</w:t>
            </w:r>
            <w:r w:rsidRPr="00830BD8">
              <w:rPr>
                <w:rFonts w:hint="eastAsia"/>
                <w:szCs w:val="21"/>
              </w:rPr>
              <w:t>8</w:t>
            </w:r>
            <w:r w:rsidRPr="00830BD8">
              <w:rPr>
                <w:szCs w:val="21"/>
              </w:rPr>
              <w:t>0mg</w:t>
            </w:r>
            <w:r w:rsidRPr="00830BD8">
              <w:rPr>
                <w:rFonts w:hint="eastAsia"/>
                <w:szCs w:val="21"/>
              </w:rPr>
              <w:t>的</w:t>
            </w:r>
            <w:r w:rsidRPr="00830BD8">
              <w:rPr>
                <w:szCs w:val="21"/>
              </w:rPr>
              <w:t>溶液。</w:t>
            </w:r>
          </w:p>
        </w:tc>
      </w:tr>
    </w:tbl>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5.2.4</w:t>
        </w:r>
      </w:smartTag>
      <w:r w:rsidRPr="004D6C5B">
        <w:rPr>
          <w:szCs w:val="21"/>
        </w:rPr>
        <w:t xml:space="preserve">  </w:t>
      </w:r>
      <w:r w:rsidRPr="004D6C5B">
        <w:rPr>
          <w:szCs w:val="21"/>
        </w:rPr>
        <w:t>干燥失重</w:t>
      </w:r>
    </w:p>
    <w:p w:rsidR="005A1303" w:rsidRPr="004D6C5B" w:rsidRDefault="007D422F"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5.2.4</w:t>
        </w:r>
      </w:smartTag>
      <w:r w:rsidRPr="004D6C5B">
        <w:rPr>
          <w:szCs w:val="21"/>
        </w:rPr>
        <w:t>.1</w:t>
      </w:r>
      <w:r w:rsidR="007E18D8" w:rsidRPr="004D6C5B">
        <w:rPr>
          <w:szCs w:val="21"/>
        </w:rPr>
        <w:t xml:space="preserve">  </w:t>
      </w:r>
      <w:r w:rsidR="00D649C2" w:rsidRPr="00D649C2">
        <w:rPr>
          <w:rFonts w:hint="eastAsia"/>
          <w:szCs w:val="21"/>
        </w:rPr>
        <w:t>L-</w:t>
      </w:r>
      <w:r w:rsidR="00943E2B">
        <w:rPr>
          <w:rFonts w:hint="eastAsia"/>
          <w:szCs w:val="21"/>
        </w:rPr>
        <w:t>盐酸半胱氨酸</w:t>
      </w:r>
    </w:p>
    <w:p w:rsidR="005A1303" w:rsidRPr="004D6C5B" w:rsidRDefault="00D649C2" w:rsidP="005A1303">
      <w:pPr>
        <w:spacing w:line="360" w:lineRule="auto"/>
        <w:ind w:firstLineChars="200" w:firstLine="420"/>
        <w:rPr>
          <w:szCs w:val="21"/>
        </w:rPr>
      </w:pPr>
      <w:r w:rsidRPr="00D649C2">
        <w:rPr>
          <w:rFonts w:hint="eastAsia"/>
          <w:szCs w:val="21"/>
        </w:rPr>
        <w:t>L-</w:t>
      </w:r>
      <w:r w:rsidR="00943E2B">
        <w:rPr>
          <w:rFonts w:hint="eastAsia"/>
          <w:szCs w:val="21"/>
        </w:rPr>
        <w:t>盐酸半胱氨酸</w:t>
      </w:r>
      <w:r w:rsidR="005A1303" w:rsidRPr="004D6C5B">
        <w:rPr>
          <w:szCs w:val="21"/>
        </w:rPr>
        <w:t>干燥失重按</w:t>
      </w:r>
      <w:r w:rsidR="005A1303" w:rsidRPr="004D6C5B">
        <w:rPr>
          <w:szCs w:val="21"/>
        </w:rPr>
        <w:t>GB 5009.3-2016</w:t>
      </w:r>
      <w:r w:rsidR="005A1303" w:rsidRPr="004D6C5B">
        <w:rPr>
          <w:szCs w:val="21"/>
        </w:rPr>
        <w:t>第二法减压干燥法进行检测，以五氧化二磷为干燥剂，在</w:t>
      </w:r>
      <w:r w:rsidR="005869FD" w:rsidRPr="004D6C5B">
        <w:rPr>
          <w:szCs w:val="21"/>
        </w:rPr>
        <w:t>室温</w:t>
      </w:r>
      <w:r w:rsidR="005A1303" w:rsidRPr="004D6C5B">
        <w:rPr>
          <w:szCs w:val="21"/>
        </w:rPr>
        <w:t>、压力为</w:t>
      </w:r>
      <w:r w:rsidR="005A1303" w:rsidRPr="004D6C5B">
        <w:rPr>
          <w:szCs w:val="21"/>
        </w:rPr>
        <w:t>2.67Kpa</w:t>
      </w:r>
      <w:r w:rsidR="005A1303" w:rsidRPr="004D6C5B">
        <w:rPr>
          <w:szCs w:val="21"/>
        </w:rPr>
        <w:t>条件下，减压干燥</w:t>
      </w:r>
      <w:r w:rsidR="005A1303" w:rsidRPr="004D6C5B">
        <w:rPr>
          <w:szCs w:val="21"/>
        </w:rPr>
        <w:t>24h</w:t>
      </w:r>
      <w:r w:rsidR="005A1303" w:rsidRPr="004D6C5B">
        <w:rPr>
          <w:szCs w:val="21"/>
        </w:rPr>
        <w:t>。</w:t>
      </w:r>
    </w:p>
    <w:p w:rsidR="005A1303" w:rsidRPr="004D6C5B" w:rsidRDefault="007D422F"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w:t>
        </w:r>
        <w:r w:rsidR="007E18D8" w:rsidRPr="004D6C5B">
          <w:rPr>
            <w:szCs w:val="21"/>
          </w:rPr>
          <w:t>.2.4</w:t>
        </w:r>
      </w:smartTag>
      <w:r w:rsidR="007E18D8" w:rsidRPr="004D6C5B">
        <w:rPr>
          <w:szCs w:val="21"/>
        </w:rPr>
        <w:t xml:space="preserve">.2  </w:t>
      </w:r>
      <w:r w:rsidR="005A1303" w:rsidRPr="004D6C5B">
        <w:rPr>
          <w:szCs w:val="21"/>
        </w:rPr>
        <w:t>L-</w:t>
      </w:r>
      <w:r w:rsidR="005A1303" w:rsidRPr="004D6C5B">
        <w:rPr>
          <w:szCs w:val="21"/>
        </w:rPr>
        <w:t>醋酸赖氨酸</w:t>
      </w:r>
    </w:p>
    <w:p w:rsidR="005A1303" w:rsidRPr="004D6C5B" w:rsidRDefault="005A1303" w:rsidP="005A1303">
      <w:pPr>
        <w:spacing w:line="360" w:lineRule="auto"/>
        <w:ind w:firstLineChars="200" w:firstLine="420"/>
        <w:rPr>
          <w:szCs w:val="21"/>
        </w:rPr>
      </w:pPr>
      <w:r w:rsidRPr="004D6C5B">
        <w:rPr>
          <w:szCs w:val="21"/>
        </w:rPr>
        <w:t>L-</w:t>
      </w:r>
      <w:r w:rsidRPr="004D6C5B">
        <w:rPr>
          <w:szCs w:val="21"/>
        </w:rPr>
        <w:t>醋酸赖氨酸干燥失重按</w:t>
      </w:r>
      <w:r w:rsidRPr="004D6C5B">
        <w:rPr>
          <w:szCs w:val="21"/>
        </w:rPr>
        <w:t>GB 5009.3</w:t>
      </w:r>
      <w:r w:rsidRPr="004D6C5B">
        <w:rPr>
          <w:szCs w:val="21"/>
        </w:rPr>
        <w:t>第一法直接干燥法进行检测，检测条件：</w:t>
      </w:r>
      <w:r w:rsidRPr="004D6C5B">
        <w:rPr>
          <w:szCs w:val="21"/>
        </w:rPr>
        <w:t>80℃</w:t>
      </w:r>
      <w:r w:rsidRPr="004D6C5B">
        <w:rPr>
          <w:szCs w:val="21"/>
        </w:rPr>
        <w:t>干燥</w:t>
      </w:r>
      <w:r w:rsidRPr="004D6C5B">
        <w:rPr>
          <w:szCs w:val="21"/>
        </w:rPr>
        <w:t>3h</w:t>
      </w:r>
      <w:r w:rsidRPr="004D6C5B">
        <w:rPr>
          <w:szCs w:val="21"/>
        </w:rPr>
        <w:t>。</w:t>
      </w:r>
    </w:p>
    <w:p w:rsidR="005A1303" w:rsidRPr="004D6C5B" w:rsidRDefault="007D422F"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w:t>
        </w:r>
        <w:r w:rsidR="007E18D8" w:rsidRPr="004D6C5B">
          <w:rPr>
            <w:szCs w:val="21"/>
          </w:rPr>
          <w:t>.2.4</w:t>
        </w:r>
      </w:smartTag>
      <w:r w:rsidR="007E18D8" w:rsidRPr="004D6C5B">
        <w:rPr>
          <w:szCs w:val="21"/>
        </w:rPr>
        <w:t xml:space="preserve">. </w:t>
      </w:r>
      <w:r w:rsidR="008A5DE6" w:rsidRPr="004D6C5B">
        <w:rPr>
          <w:szCs w:val="21"/>
        </w:rPr>
        <w:t xml:space="preserve">3  </w:t>
      </w:r>
      <w:r w:rsidR="005A1303" w:rsidRPr="004D6C5B">
        <w:rPr>
          <w:szCs w:val="21"/>
        </w:rPr>
        <w:t>其余氨基酸</w:t>
      </w:r>
    </w:p>
    <w:p w:rsidR="005A1303" w:rsidRPr="004D6C5B" w:rsidRDefault="005A1303" w:rsidP="005A1303">
      <w:pPr>
        <w:spacing w:line="360" w:lineRule="auto"/>
        <w:ind w:firstLineChars="200" w:firstLine="420"/>
        <w:rPr>
          <w:szCs w:val="21"/>
        </w:rPr>
      </w:pPr>
      <w:r w:rsidRPr="004D6C5B">
        <w:rPr>
          <w:szCs w:val="21"/>
        </w:rPr>
        <w:t>除</w:t>
      </w:r>
      <w:r w:rsidR="00D649C2" w:rsidRPr="00D649C2">
        <w:rPr>
          <w:rFonts w:hint="eastAsia"/>
          <w:szCs w:val="21"/>
        </w:rPr>
        <w:t>L-</w:t>
      </w:r>
      <w:r w:rsidR="00943E2B">
        <w:rPr>
          <w:rFonts w:hint="eastAsia"/>
          <w:szCs w:val="21"/>
        </w:rPr>
        <w:t>盐酸半胱氨酸</w:t>
      </w:r>
      <w:r w:rsidRPr="004D6C5B">
        <w:rPr>
          <w:szCs w:val="21"/>
        </w:rPr>
        <w:t>、</w:t>
      </w:r>
      <w:r w:rsidRPr="004D6C5B">
        <w:rPr>
          <w:szCs w:val="21"/>
        </w:rPr>
        <w:t>L-</w:t>
      </w:r>
      <w:r w:rsidRPr="004D6C5B">
        <w:rPr>
          <w:szCs w:val="21"/>
        </w:rPr>
        <w:t>醋酸赖氨酸以外的其余氨基酸的干燥失重按</w:t>
      </w:r>
      <w:r w:rsidRPr="004D6C5B">
        <w:rPr>
          <w:szCs w:val="21"/>
        </w:rPr>
        <w:t>GB 5009.3-2016</w:t>
      </w:r>
      <w:r w:rsidRPr="004D6C5B">
        <w:rPr>
          <w:szCs w:val="21"/>
        </w:rPr>
        <w:t>第一法直接干燥法进行检测。</w:t>
      </w:r>
    </w:p>
    <w:p w:rsidR="005A1303" w:rsidRPr="004D6C5B" w:rsidRDefault="00C34197"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 xml:space="preserve">  </w:t>
      </w:r>
      <w:r w:rsidR="005A1303" w:rsidRPr="004D6C5B">
        <w:rPr>
          <w:szCs w:val="21"/>
        </w:rPr>
        <w:t>灼烧残渣</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.1</w:t>
      </w:r>
      <w:r w:rsidR="00C34197" w:rsidRPr="004D6C5B">
        <w:rPr>
          <w:szCs w:val="21"/>
        </w:rPr>
        <w:t xml:space="preserve">  </w:t>
      </w:r>
      <w:r w:rsidRPr="004D6C5B">
        <w:rPr>
          <w:szCs w:val="21"/>
        </w:rPr>
        <w:t>原理</w:t>
      </w:r>
    </w:p>
    <w:p w:rsidR="005A1303" w:rsidRPr="004D6C5B" w:rsidRDefault="005A1303" w:rsidP="005A1303">
      <w:pPr>
        <w:spacing w:line="360" w:lineRule="auto"/>
        <w:ind w:firstLineChars="200" w:firstLine="420"/>
        <w:rPr>
          <w:szCs w:val="21"/>
        </w:rPr>
      </w:pPr>
      <w:r w:rsidRPr="004D6C5B">
        <w:rPr>
          <w:szCs w:val="21"/>
        </w:rPr>
        <w:t>利用样品主</w:t>
      </w:r>
      <w:r w:rsidR="00063C77" w:rsidRPr="004D6C5B">
        <w:rPr>
          <w:szCs w:val="21"/>
        </w:rPr>
        <w:t>体</w:t>
      </w:r>
      <w:r w:rsidRPr="004D6C5B">
        <w:rPr>
          <w:szCs w:val="21"/>
        </w:rPr>
        <w:t>与形成残渣的物质之间</w:t>
      </w:r>
      <w:r w:rsidR="00063C77" w:rsidRPr="004D6C5B">
        <w:rPr>
          <w:szCs w:val="21"/>
        </w:rPr>
        <w:t>的差异，即</w:t>
      </w:r>
      <w:r w:rsidRPr="004D6C5B">
        <w:rPr>
          <w:szCs w:val="21"/>
        </w:rPr>
        <w:t>挥发性、对热、对氧的稳定性等物理、化学性质方面的差异，将样品低温加热挥发、碳化，高温灼烧，使样品主</w:t>
      </w:r>
      <w:r w:rsidR="00063C77" w:rsidRPr="004D6C5B">
        <w:rPr>
          <w:szCs w:val="21"/>
        </w:rPr>
        <w:t>体</w:t>
      </w:r>
      <w:r w:rsidRPr="004D6C5B">
        <w:rPr>
          <w:szCs w:val="21"/>
        </w:rPr>
        <w:t>与残渣完全分离，可用天平秤出残渣的质量。</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.2</w:t>
      </w:r>
      <w:r w:rsidR="007E4937" w:rsidRPr="004D6C5B">
        <w:rPr>
          <w:szCs w:val="21"/>
        </w:rPr>
        <w:t xml:space="preserve">  </w:t>
      </w:r>
      <w:r w:rsidRPr="004D6C5B">
        <w:rPr>
          <w:szCs w:val="21"/>
        </w:rPr>
        <w:t>试剂和材料</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w:t>
      </w:r>
      <w:r w:rsidR="00063C77" w:rsidRPr="004D6C5B">
        <w:rPr>
          <w:szCs w:val="21"/>
        </w:rPr>
        <w:t>3</w:t>
      </w:r>
      <w:r w:rsidR="007E4937" w:rsidRPr="004D6C5B">
        <w:rPr>
          <w:szCs w:val="21"/>
        </w:rPr>
        <w:t xml:space="preserve">  </w:t>
      </w:r>
      <w:r w:rsidRPr="004D6C5B">
        <w:rPr>
          <w:szCs w:val="21"/>
        </w:rPr>
        <w:t>仪器和设备</w:t>
      </w:r>
    </w:p>
    <w:p w:rsidR="005A1303" w:rsidRPr="004D6C5B" w:rsidRDefault="000A0B81" w:rsidP="00F06D2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.3.1</w:t>
      </w:r>
      <w:r w:rsidR="007E4937" w:rsidRPr="004D6C5B">
        <w:rPr>
          <w:szCs w:val="21"/>
        </w:rPr>
        <w:t xml:space="preserve">  </w:t>
      </w:r>
      <w:r w:rsidR="005A1303" w:rsidRPr="004D6C5B">
        <w:rPr>
          <w:szCs w:val="21"/>
        </w:rPr>
        <w:t>一般实验室仪器</w:t>
      </w:r>
      <w:r w:rsidR="00063C77" w:rsidRPr="004D6C5B">
        <w:rPr>
          <w:szCs w:val="21"/>
        </w:rPr>
        <w:t>：烧杯、量筒、磁力搅拌器、水浴锅等</w:t>
      </w:r>
      <w:r w:rsidR="00637578" w:rsidRPr="004D6C5B">
        <w:rPr>
          <w:szCs w:val="21"/>
        </w:rPr>
        <w:t>。</w:t>
      </w:r>
    </w:p>
    <w:p w:rsidR="005A1303" w:rsidRPr="004D6C5B" w:rsidRDefault="000A0B81" w:rsidP="00F06D2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lastRenderedPageBreak/>
          <w:t>5.2.5</w:t>
        </w:r>
      </w:smartTag>
      <w:r w:rsidRPr="004D6C5B">
        <w:rPr>
          <w:szCs w:val="21"/>
        </w:rPr>
        <w:t>.3.2</w:t>
      </w:r>
      <w:r w:rsidR="007E4937" w:rsidRPr="004D6C5B">
        <w:rPr>
          <w:szCs w:val="21"/>
        </w:rPr>
        <w:t xml:space="preserve">  </w:t>
      </w:r>
      <w:r w:rsidR="005A1303" w:rsidRPr="004D6C5B">
        <w:rPr>
          <w:szCs w:val="21"/>
        </w:rPr>
        <w:t>坩埚或者蒸发皿：根据样品的性质，材质可选用铂，石英或者陶瓷</w:t>
      </w:r>
      <w:r w:rsidR="00637578" w:rsidRPr="004D6C5B">
        <w:rPr>
          <w:szCs w:val="21"/>
        </w:rPr>
        <w:t>。</w:t>
      </w:r>
    </w:p>
    <w:p w:rsidR="005A1303" w:rsidRPr="004D6C5B" w:rsidRDefault="000A0B81" w:rsidP="00F06D2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.3..3</w:t>
      </w:r>
      <w:r w:rsidR="007E4937" w:rsidRPr="004D6C5B">
        <w:rPr>
          <w:szCs w:val="21"/>
        </w:rPr>
        <w:t xml:space="preserve">  </w:t>
      </w:r>
      <w:r w:rsidR="005A1303" w:rsidRPr="004D6C5B">
        <w:rPr>
          <w:szCs w:val="21"/>
        </w:rPr>
        <w:t>高温炉：温度可保持在</w:t>
      </w:r>
      <w:r w:rsidR="00A753F7" w:rsidRPr="004D6C5B">
        <w:rPr>
          <w:szCs w:val="21"/>
        </w:rPr>
        <w:t>7</w:t>
      </w:r>
      <w:r w:rsidR="005A1303" w:rsidRPr="004D6C5B">
        <w:rPr>
          <w:szCs w:val="21"/>
        </w:rPr>
        <w:t>50℃±50℃</w:t>
      </w:r>
      <w:r w:rsidR="00637578" w:rsidRPr="004D6C5B">
        <w:rPr>
          <w:szCs w:val="21"/>
        </w:rPr>
        <w:t>。</w:t>
      </w:r>
    </w:p>
    <w:p w:rsidR="005A1303" w:rsidRPr="004D6C5B" w:rsidRDefault="000A0B81" w:rsidP="00F06D2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.3..3</w:t>
      </w:r>
      <w:r w:rsidR="007E4937" w:rsidRPr="004D6C5B">
        <w:rPr>
          <w:szCs w:val="21"/>
        </w:rPr>
        <w:t xml:space="preserve">  </w:t>
      </w:r>
      <w:r w:rsidR="005A1303" w:rsidRPr="004D6C5B">
        <w:rPr>
          <w:szCs w:val="21"/>
        </w:rPr>
        <w:t>分析天平：</w:t>
      </w:r>
      <w:r w:rsidR="00063C77" w:rsidRPr="004D6C5B">
        <w:rPr>
          <w:szCs w:val="21"/>
        </w:rPr>
        <w:t>精度</w:t>
      </w:r>
      <w:r w:rsidR="005A1303" w:rsidRPr="004D6C5B">
        <w:rPr>
          <w:szCs w:val="21"/>
        </w:rPr>
        <w:t>为</w:t>
      </w:r>
      <w:r w:rsidR="005A1303" w:rsidRPr="004D6C5B">
        <w:rPr>
          <w:szCs w:val="21"/>
        </w:rPr>
        <w:t>0.</w:t>
      </w:r>
      <w:r w:rsidR="0014287B" w:rsidRPr="004D6C5B">
        <w:rPr>
          <w:szCs w:val="21"/>
        </w:rPr>
        <w:t>001</w:t>
      </w:r>
      <w:r w:rsidR="005A1303" w:rsidRPr="004D6C5B">
        <w:rPr>
          <w:szCs w:val="21"/>
        </w:rPr>
        <w:t>g</w:t>
      </w:r>
      <w:r w:rsidR="005A1303" w:rsidRPr="004D6C5B">
        <w:rPr>
          <w:szCs w:val="21"/>
        </w:rPr>
        <w:t>。</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w:t>
      </w:r>
      <w:r w:rsidR="00063C77" w:rsidRPr="004D6C5B">
        <w:rPr>
          <w:szCs w:val="21"/>
        </w:rPr>
        <w:t>4</w:t>
      </w:r>
      <w:r w:rsidR="002E55CE" w:rsidRPr="004D6C5B">
        <w:rPr>
          <w:szCs w:val="21"/>
        </w:rPr>
        <w:t xml:space="preserve">  </w:t>
      </w:r>
      <w:r w:rsidRPr="004D6C5B">
        <w:rPr>
          <w:szCs w:val="21"/>
        </w:rPr>
        <w:t>分析方法</w:t>
      </w:r>
    </w:p>
    <w:p w:rsidR="005A1303" w:rsidRPr="004D6C5B" w:rsidRDefault="000A0B81" w:rsidP="007860B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w:t>
        </w:r>
        <w:r w:rsidR="007E4937" w:rsidRPr="004D6C5B">
          <w:rPr>
            <w:szCs w:val="21"/>
          </w:rPr>
          <w:t>.2.5</w:t>
        </w:r>
      </w:smartTag>
      <w:r w:rsidR="007E4937" w:rsidRPr="004D6C5B">
        <w:rPr>
          <w:szCs w:val="21"/>
        </w:rPr>
        <w:t xml:space="preserve">.4.1  </w:t>
      </w:r>
      <w:r w:rsidR="005A1303" w:rsidRPr="004D6C5B">
        <w:rPr>
          <w:szCs w:val="21"/>
        </w:rPr>
        <w:t>称量</w:t>
      </w:r>
    </w:p>
    <w:p w:rsidR="005A1303" w:rsidRPr="004D6C5B" w:rsidRDefault="005A1303" w:rsidP="00063C77">
      <w:pPr>
        <w:spacing w:line="360" w:lineRule="auto"/>
        <w:ind w:firstLineChars="200" w:firstLine="420"/>
        <w:rPr>
          <w:szCs w:val="21"/>
        </w:rPr>
      </w:pPr>
      <w:r w:rsidRPr="004D6C5B">
        <w:rPr>
          <w:szCs w:val="21"/>
        </w:rPr>
        <w:t>L-</w:t>
      </w:r>
      <w:r w:rsidRPr="004D6C5B">
        <w:rPr>
          <w:szCs w:val="21"/>
        </w:rPr>
        <w:t>异亮氨酸、</w:t>
      </w:r>
      <w:r w:rsidRPr="004D6C5B">
        <w:rPr>
          <w:szCs w:val="21"/>
        </w:rPr>
        <w:t>L-</w:t>
      </w:r>
      <w:r w:rsidRPr="004D6C5B">
        <w:rPr>
          <w:szCs w:val="21"/>
        </w:rPr>
        <w:t>亮氨酸、</w:t>
      </w:r>
      <w:r w:rsidRPr="004D6C5B">
        <w:rPr>
          <w:szCs w:val="21"/>
        </w:rPr>
        <w:t>L-</w:t>
      </w:r>
      <w:r w:rsidRPr="004D6C5B">
        <w:rPr>
          <w:szCs w:val="21"/>
        </w:rPr>
        <w:t>苯丙氨酸、</w:t>
      </w:r>
      <w:r w:rsidRPr="004D6C5B">
        <w:rPr>
          <w:szCs w:val="21"/>
        </w:rPr>
        <w:t>L-</w:t>
      </w:r>
      <w:r w:rsidRPr="004D6C5B">
        <w:rPr>
          <w:szCs w:val="21"/>
        </w:rPr>
        <w:t>苏氨酸、</w:t>
      </w:r>
      <w:r w:rsidRPr="004D6C5B">
        <w:rPr>
          <w:szCs w:val="21"/>
        </w:rPr>
        <w:t>L-</w:t>
      </w:r>
      <w:r w:rsidRPr="004D6C5B">
        <w:rPr>
          <w:szCs w:val="21"/>
        </w:rPr>
        <w:t>谷氨酸、</w:t>
      </w:r>
      <w:r w:rsidRPr="004D6C5B">
        <w:rPr>
          <w:szCs w:val="21"/>
        </w:rPr>
        <w:t>L-</w:t>
      </w:r>
      <w:r w:rsidRPr="004D6C5B">
        <w:rPr>
          <w:szCs w:val="21"/>
        </w:rPr>
        <w:t>色氨酸、</w:t>
      </w:r>
      <w:r w:rsidRPr="004D6C5B">
        <w:rPr>
          <w:szCs w:val="21"/>
        </w:rPr>
        <w:t>L-</w:t>
      </w:r>
      <w:r w:rsidRPr="004D6C5B">
        <w:rPr>
          <w:szCs w:val="21"/>
        </w:rPr>
        <w:t>酪氨酸、</w:t>
      </w:r>
      <w:r w:rsidRPr="004D6C5B">
        <w:rPr>
          <w:szCs w:val="21"/>
        </w:rPr>
        <w:t>L-</w:t>
      </w:r>
      <w:r w:rsidRPr="004D6C5B">
        <w:rPr>
          <w:szCs w:val="21"/>
        </w:rPr>
        <w:t>谷氨酰胺、</w:t>
      </w:r>
      <w:r w:rsidRPr="004D6C5B">
        <w:rPr>
          <w:szCs w:val="21"/>
        </w:rPr>
        <w:t>L-</w:t>
      </w:r>
      <w:r w:rsidRPr="004D6C5B">
        <w:rPr>
          <w:szCs w:val="21"/>
        </w:rPr>
        <w:t>羟基脯氨酸</w:t>
      </w:r>
      <w:r w:rsidR="001C768D" w:rsidRPr="004D6C5B">
        <w:rPr>
          <w:szCs w:val="21"/>
        </w:rPr>
        <w:t>、</w:t>
      </w:r>
      <w:r w:rsidR="009479CD">
        <w:rPr>
          <w:szCs w:val="21"/>
        </w:rPr>
        <w:t>L-</w:t>
      </w:r>
      <w:r w:rsidR="009479CD">
        <w:rPr>
          <w:szCs w:val="21"/>
        </w:rPr>
        <w:t>门冬氨酸</w:t>
      </w:r>
      <w:r w:rsidR="001C768D" w:rsidRPr="004D6C5B">
        <w:rPr>
          <w:szCs w:val="21"/>
        </w:rPr>
        <w:t>、</w:t>
      </w:r>
      <w:r w:rsidR="001C768D" w:rsidRPr="004D6C5B">
        <w:rPr>
          <w:szCs w:val="21"/>
        </w:rPr>
        <w:t>L-</w:t>
      </w:r>
      <w:r w:rsidR="001C768D" w:rsidRPr="004D6C5B">
        <w:rPr>
          <w:szCs w:val="21"/>
        </w:rPr>
        <w:t>胱氨酸、</w:t>
      </w:r>
      <w:r w:rsidR="001C768D" w:rsidRPr="004D6C5B">
        <w:rPr>
          <w:szCs w:val="21"/>
        </w:rPr>
        <w:t>L-</w:t>
      </w:r>
      <w:r w:rsidR="001C768D" w:rsidRPr="004D6C5B">
        <w:rPr>
          <w:szCs w:val="21"/>
        </w:rPr>
        <w:t>盐酸赖氨酸、</w:t>
      </w:r>
      <w:r w:rsidR="001C768D" w:rsidRPr="004D6C5B">
        <w:rPr>
          <w:szCs w:val="21"/>
        </w:rPr>
        <w:t>L-</w:t>
      </w:r>
      <w:r w:rsidR="001C768D" w:rsidRPr="004D6C5B">
        <w:rPr>
          <w:szCs w:val="21"/>
        </w:rPr>
        <w:t>甘氨酸、</w:t>
      </w:r>
      <w:r w:rsidR="001C768D" w:rsidRPr="004D6C5B">
        <w:rPr>
          <w:szCs w:val="21"/>
        </w:rPr>
        <w:t>β-</w:t>
      </w:r>
      <w:r w:rsidR="001C768D" w:rsidRPr="004D6C5B">
        <w:rPr>
          <w:szCs w:val="21"/>
        </w:rPr>
        <w:t>丙氨酸、</w:t>
      </w:r>
      <w:r w:rsidR="001C768D" w:rsidRPr="004D6C5B">
        <w:rPr>
          <w:szCs w:val="21"/>
        </w:rPr>
        <w:t>L-</w:t>
      </w:r>
      <w:r w:rsidR="001C768D" w:rsidRPr="004D6C5B">
        <w:rPr>
          <w:szCs w:val="21"/>
        </w:rPr>
        <w:t>茶氨酸</w:t>
      </w:r>
      <w:r w:rsidR="00830BD8">
        <w:rPr>
          <w:rFonts w:hint="eastAsia"/>
          <w:szCs w:val="21"/>
        </w:rPr>
        <w:t>、牛磺酸</w:t>
      </w:r>
      <w:r w:rsidRPr="004D6C5B">
        <w:rPr>
          <w:szCs w:val="21"/>
        </w:rPr>
        <w:t>分别称取</w:t>
      </w:r>
      <w:r w:rsidRPr="004D6C5B">
        <w:rPr>
          <w:szCs w:val="21"/>
        </w:rPr>
        <w:t>1g</w:t>
      </w:r>
      <w:r w:rsidR="002E6435" w:rsidRPr="004D6C5B">
        <w:rPr>
          <w:szCs w:val="21"/>
        </w:rPr>
        <w:t>用于测定灼烧残渣</w:t>
      </w:r>
      <w:r w:rsidRPr="004D6C5B">
        <w:rPr>
          <w:szCs w:val="21"/>
        </w:rPr>
        <w:t>，其余氨基酸分别称量</w:t>
      </w:r>
      <w:r w:rsidRPr="004D6C5B">
        <w:rPr>
          <w:szCs w:val="21"/>
        </w:rPr>
        <w:t>1-2g</w:t>
      </w:r>
      <w:r w:rsidRPr="004D6C5B">
        <w:rPr>
          <w:szCs w:val="21"/>
        </w:rPr>
        <w:t>，用于测定炽灼残渣。</w:t>
      </w:r>
    </w:p>
    <w:p w:rsidR="005A1303" w:rsidRPr="004D6C5B" w:rsidRDefault="000A0B81" w:rsidP="007860B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 xml:space="preserve">.4.2 </w:t>
      </w:r>
      <w:r w:rsidR="005A1303" w:rsidRPr="004D6C5B">
        <w:rPr>
          <w:szCs w:val="21"/>
        </w:rPr>
        <w:t>灼烧残渣的测定</w:t>
      </w:r>
    </w:p>
    <w:p w:rsidR="005A1303" w:rsidRPr="004D6C5B" w:rsidRDefault="005A1303" w:rsidP="00063C77">
      <w:pPr>
        <w:spacing w:line="360" w:lineRule="auto"/>
        <w:ind w:firstLineChars="200" w:firstLine="420"/>
        <w:rPr>
          <w:szCs w:val="21"/>
        </w:rPr>
      </w:pPr>
      <w:r w:rsidRPr="004D6C5B">
        <w:rPr>
          <w:szCs w:val="21"/>
        </w:rPr>
        <w:t>将称重后的样品置已炽灼至恒重的坩埚中，</w:t>
      </w:r>
      <w:r w:rsidR="00361C11" w:rsidRPr="004D6C5B">
        <w:rPr>
          <w:szCs w:val="21"/>
        </w:rPr>
        <w:t>称量后</w:t>
      </w:r>
      <w:r w:rsidRPr="004D6C5B">
        <w:rPr>
          <w:szCs w:val="21"/>
        </w:rPr>
        <w:t>，缓缓炽灼至完全炭化，放冷；除另有规定外，加硫酸</w:t>
      </w:r>
      <w:r w:rsidRPr="004D6C5B">
        <w:rPr>
          <w:szCs w:val="21"/>
        </w:rPr>
        <w:t>0.5-1</w:t>
      </w:r>
      <w:r w:rsidR="00F95317">
        <w:rPr>
          <w:szCs w:val="21"/>
        </w:rPr>
        <w:t>mL</w:t>
      </w:r>
      <w:r w:rsidRPr="004D6C5B">
        <w:rPr>
          <w:szCs w:val="21"/>
        </w:rPr>
        <w:t>使湿润，低温加热至硫酸蒸气除尽后，在</w:t>
      </w:r>
      <w:r w:rsidRPr="004D6C5B">
        <w:rPr>
          <w:szCs w:val="21"/>
        </w:rPr>
        <w:t>700</w:t>
      </w:r>
      <w:r w:rsidR="00AF1020" w:rsidRPr="004D6C5B">
        <w:rPr>
          <w:szCs w:val="21"/>
        </w:rPr>
        <w:t>-</w:t>
      </w:r>
      <w:r w:rsidRPr="004D6C5B">
        <w:rPr>
          <w:szCs w:val="21"/>
        </w:rPr>
        <w:t>800℃</w:t>
      </w:r>
      <w:r w:rsidRPr="004D6C5B">
        <w:rPr>
          <w:szCs w:val="21"/>
        </w:rPr>
        <w:t>炽灼使完全灰化，移置干燥器内，放冷，</w:t>
      </w:r>
      <w:r w:rsidR="00361C11" w:rsidRPr="004D6C5B">
        <w:rPr>
          <w:szCs w:val="21"/>
        </w:rPr>
        <w:t>称量</w:t>
      </w:r>
      <w:r w:rsidRPr="004D6C5B">
        <w:rPr>
          <w:szCs w:val="21"/>
        </w:rPr>
        <w:t>后，再在</w:t>
      </w:r>
      <w:r w:rsidRPr="004D6C5B">
        <w:rPr>
          <w:szCs w:val="21"/>
        </w:rPr>
        <w:t>700</w:t>
      </w:r>
      <w:r w:rsidR="00AF1020" w:rsidRPr="004D6C5B">
        <w:rPr>
          <w:szCs w:val="21"/>
        </w:rPr>
        <w:t>-</w:t>
      </w:r>
      <w:r w:rsidRPr="004D6C5B">
        <w:rPr>
          <w:szCs w:val="21"/>
        </w:rPr>
        <w:t>800℃</w:t>
      </w:r>
      <w:r w:rsidRPr="004D6C5B">
        <w:rPr>
          <w:szCs w:val="21"/>
        </w:rPr>
        <w:t>炽灼至恒重，</w:t>
      </w:r>
      <w:r w:rsidR="009E23EE" w:rsidRPr="004D6C5B">
        <w:rPr>
          <w:szCs w:val="21"/>
        </w:rPr>
        <w:t>即得</w:t>
      </w:r>
      <w:r w:rsidRPr="004D6C5B">
        <w:rPr>
          <w:szCs w:val="21"/>
        </w:rPr>
        <w:t>。如需将残渣留作重金属检查，则炽灼温度必须控制在</w:t>
      </w:r>
      <w:r w:rsidRPr="004D6C5B">
        <w:rPr>
          <w:szCs w:val="21"/>
        </w:rPr>
        <w:t>500</w:t>
      </w:r>
      <w:r w:rsidR="00AF1020" w:rsidRPr="004D6C5B">
        <w:rPr>
          <w:szCs w:val="21"/>
        </w:rPr>
        <w:t>-</w:t>
      </w:r>
      <w:r w:rsidRPr="004D6C5B">
        <w:rPr>
          <w:szCs w:val="21"/>
        </w:rPr>
        <w:t>600℃</w:t>
      </w:r>
      <w:r w:rsidRPr="004D6C5B">
        <w:rPr>
          <w:szCs w:val="21"/>
        </w:rPr>
        <w:t>。</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5.2.5</w:t>
        </w:r>
      </w:smartTag>
      <w:r w:rsidRPr="004D6C5B">
        <w:rPr>
          <w:szCs w:val="21"/>
        </w:rPr>
        <w:t>.</w:t>
      </w:r>
      <w:r w:rsidR="00063C77" w:rsidRPr="004D6C5B">
        <w:rPr>
          <w:szCs w:val="21"/>
        </w:rPr>
        <w:t>5</w:t>
      </w:r>
      <w:r w:rsidR="007860B1" w:rsidRPr="004D6C5B">
        <w:rPr>
          <w:szCs w:val="21"/>
        </w:rPr>
        <w:t xml:space="preserve">  </w:t>
      </w:r>
      <w:r w:rsidRPr="004D6C5B">
        <w:rPr>
          <w:szCs w:val="21"/>
        </w:rPr>
        <w:t>计算</w:t>
      </w:r>
    </w:p>
    <w:p w:rsidR="00A62AE8" w:rsidRPr="004D6C5B" w:rsidRDefault="005A1303" w:rsidP="00A62AE8">
      <w:pPr>
        <w:spacing w:line="360" w:lineRule="auto"/>
        <w:ind w:firstLineChars="200" w:firstLine="420"/>
        <w:rPr>
          <w:szCs w:val="21"/>
        </w:rPr>
      </w:pPr>
      <w:r w:rsidRPr="004D6C5B">
        <w:rPr>
          <w:szCs w:val="21"/>
        </w:rPr>
        <w:t>灼烧残渣一般以硫酸盐计（特殊情况例外）。灼烧残渣的质量分数</w:t>
      </w:r>
      <w:r w:rsidRPr="004D6C5B">
        <w:rPr>
          <w:szCs w:val="21"/>
        </w:rPr>
        <w:t>ω</w:t>
      </w:r>
      <w:r w:rsidRPr="004D6C5B">
        <w:rPr>
          <w:szCs w:val="21"/>
        </w:rPr>
        <w:t>，数值以</w:t>
      </w:r>
      <w:r w:rsidRPr="004D6C5B">
        <w:rPr>
          <w:szCs w:val="21"/>
        </w:rPr>
        <w:t>%</w:t>
      </w:r>
      <w:r w:rsidRPr="004D6C5B">
        <w:rPr>
          <w:szCs w:val="21"/>
        </w:rPr>
        <w:t>表示，按下列公式计算：</w:t>
      </w:r>
    </w:p>
    <w:p w:rsidR="005A1303" w:rsidRPr="004D6C5B" w:rsidRDefault="00D31663" w:rsidP="005A1303">
      <w:pPr>
        <w:spacing w:line="360" w:lineRule="auto"/>
        <w:jc w:val="center"/>
      </w:pPr>
      <w:r w:rsidRPr="004D6C5B">
        <w:rPr>
          <w:noProof/>
          <w:kern w:val="0"/>
          <w:sz w:val="24"/>
        </w:rPr>
        <w:drawing>
          <wp:inline distT="0" distB="0" distL="0" distR="0">
            <wp:extent cx="1152525" cy="285750"/>
            <wp:effectExtent l="0" t="0" r="9525" b="0"/>
            <wp:docPr id="61" name="图片 61" descr="SD9H$M0AKH6(L23)%QQ`3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D9H$M0AKH6(L23)%QQ`3MS"/>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285750"/>
                    </a:xfrm>
                    <a:prstGeom prst="rect">
                      <a:avLst/>
                    </a:prstGeom>
                    <a:noFill/>
                    <a:ln>
                      <a:noFill/>
                    </a:ln>
                  </pic:spPr>
                </pic:pic>
              </a:graphicData>
            </a:graphic>
          </wp:inline>
        </w:drawing>
      </w:r>
    </w:p>
    <w:p w:rsidR="005A1303" w:rsidRPr="004D6C5B" w:rsidRDefault="005A1303" w:rsidP="005A1303">
      <w:pPr>
        <w:spacing w:line="360" w:lineRule="auto"/>
      </w:pPr>
      <w:r w:rsidRPr="004D6C5B">
        <w:t>式中：</w:t>
      </w:r>
    </w:p>
    <w:p w:rsidR="00063C77" w:rsidRPr="004D6C5B" w:rsidRDefault="00063C77" w:rsidP="00063C77">
      <w:pPr>
        <w:spacing w:line="360" w:lineRule="auto"/>
        <w:ind w:firstLineChars="250" w:firstLine="525"/>
        <w:rPr>
          <w:rFonts w:eastAsia="黑体"/>
          <w:szCs w:val="21"/>
        </w:rPr>
      </w:pPr>
      <w:r w:rsidRPr="004D6C5B">
        <w:t>m</w:t>
      </w:r>
      <w:r w:rsidRPr="004D6C5B">
        <w:t>：样品质量的数值，单位为克（</w:t>
      </w:r>
      <w:r w:rsidRPr="004D6C5B">
        <w:t>g</w:t>
      </w:r>
      <w:r w:rsidRPr="004D6C5B">
        <w:t>）</w:t>
      </w:r>
      <w:r w:rsidR="00EB7FF2" w:rsidRPr="004D6C5B">
        <w:t>；</w:t>
      </w:r>
    </w:p>
    <w:p w:rsidR="00063C77" w:rsidRPr="004D6C5B" w:rsidRDefault="00063C77" w:rsidP="00063C77">
      <w:pPr>
        <w:spacing w:line="360" w:lineRule="auto"/>
        <w:ind w:firstLineChars="250" w:firstLine="525"/>
      </w:pPr>
      <w:r w:rsidRPr="004D6C5B">
        <w:t>m</w:t>
      </w:r>
      <w:r w:rsidRPr="004D6C5B">
        <w:rPr>
          <w:vertAlign w:val="subscript"/>
        </w:rPr>
        <w:t>1</w:t>
      </w:r>
      <w:r w:rsidRPr="004D6C5B">
        <w:t>：空坩埚和空皿质量的数值，单位为克（</w:t>
      </w:r>
      <w:r w:rsidRPr="004D6C5B">
        <w:t>g</w:t>
      </w:r>
      <w:r w:rsidRPr="004D6C5B">
        <w:t>）；</w:t>
      </w:r>
    </w:p>
    <w:p w:rsidR="005A1303" w:rsidRPr="004D6C5B" w:rsidRDefault="005A1303" w:rsidP="00063C77">
      <w:pPr>
        <w:spacing w:line="360" w:lineRule="auto"/>
        <w:ind w:firstLineChars="250" w:firstLine="525"/>
      </w:pPr>
      <w:r w:rsidRPr="004D6C5B">
        <w:t>m</w:t>
      </w:r>
      <w:r w:rsidRPr="004D6C5B">
        <w:rPr>
          <w:vertAlign w:val="subscript"/>
        </w:rPr>
        <w:t>2</w:t>
      </w:r>
      <w:r w:rsidRPr="004D6C5B">
        <w:t>：残渣和空坩埚或残渣和空皿质量的数值，单位为克（</w:t>
      </w:r>
      <w:r w:rsidRPr="004D6C5B">
        <w:t>g</w:t>
      </w:r>
      <w:r w:rsidRPr="004D6C5B">
        <w:t>）</w:t>
      </w:r>
      <w:r w:rsidR="00EB7FF2" w:rsidRPr="004D6C5B">
        <w:t>。</w:t>
      </w:r>
    </w:p>
    <w:p w:rsidR="005A1303" w:rsidRPr="004D6C5B" w:rsidRDefault="00537362"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 xml:space="preserve">5.2.6  </w:t>
        </w:r>
        <w:r w:rsidR="005A1303" w:rsidRPr="004D6C5B">
          <w:rPr>
            <w:szCs w:val="21"/>
          </w:rPr>
          <w:t>p</w:t>
        </w:r>
      </w:smartTag>
      <w:r w:rsidR="005A1303" w:rsidRPr="004D6C5B">
        <w:rPr>
          <w:szCs w:val="21"/>
        </w:rPr>
        <w:t xml:space="preserve">H </w:t>
      </w:r>
    </w:p>
    <w:p w:rsidR="00EC2EE2" w:rsidRPr="004D6C5B" w:rsidRDefault="00F56C63" w:rsidP="00F56C63">
      <w:pPr>
        <w:spacing w:line="360" w:lineRule="auto"/>
        <w:ind w:firstLineChars="200" w:firstLine="420"/>
        <w:rPr>
          <w:szCs w:val="21"/>
        </w:rPr>
      </w:pPr>
      <w:r w:rsidRPr="004D6C5B">
        <w:rPr>
          <w:szCs w:val="21"/>
        </w:rPr>
        <w:t>按</w:t>
      </w:r>
      <w:r w:rsidRPr="004D6C5B">
        <w:rPr>
          <w:szCs w:val="21"/>
        </w:rPr>
        <w:t>GB/T 9724</w:t>
      </w:r>
      <w:r w:rsidRPr="004D6C5B">
        <w:rPr>
          <w:szCs w:val="21"/>
        </w:rPr>
        <w:t>的方法测定</w:t>
      </w:r>
      <w:r w:rsidRPr="004D6C5B">
        <w:rPr>
          <w:szCs w:val="21"/>
        </w:rPr>
        <w:t>pH</w:t>
      </w:r>
      <w:r w:rsidR="00042437" w:rsidRPr="004D6C5B">
        <w:rPr>
          <w:szCs w:val="21"/>
        </w:rPr>
        <w:t>，</w:t>
      </w:r>
      <w:r w:rsidR="00EC2EE2" w:rsidRPr="004D6C5B">
        <w:rPr>
          <w:szCs w:val="21"/>
        </w:rPr>
        <w:t>pH</w:t>
      </w:r>
      <w:r w:rsidR="00EC2EE2" w:rsidRPr="004D6C5B">
        <w:rPr>
          <w:szCs w:val="21"/>
        </w:rPr>
        <w:t>值测定溶液按表</w:t>
      </w:r>
      <w:r w:rsidR="00842565" w:rsidRPr="004D6C5B">
        <w:rPr>
          <w:szCs w:val="21"/>
        </w:rPr>
        <w:t>3</w:t>
      </w:r>
      <w:r w:rsidR="00811DD6">
        <w:rPr>
          <w:szCs w:val="21"/>
        </w:rPr>
        <w:t>6</w:t>
      </w:r>
      <w:r w:rsidR="00EC2EE2" w:rsidRPr="004D6C5B">
        <w:rPr>
          <w:szCs w:val="21"/>
        </w:rPr>
        <w:t>进行配制。</w:t>
      </w:r>
    </w:p>
    <w:p w:rsidR="005A1303" w:rsidRPr="004D6C5B" w:rsidRDefault="00EC2EE2" w:rsidP="00EC2EE2">
      <w:pPr>
        <w:spacing w:line="360" w:lineRule="auto"/>
        <w:ind w:firstLineChars="200" w:firstLine="420"/>
        <w:jc w:val="center"/>
        <w:rPr>
          <w:szCs w:val="21"/>
        </w:rPr>
      </w:pPr>
      <w:r w:rsidRPr="004D6C5B">
        <w:rPr>
          <w:szCs w:val="21"/>
        </w:rPr>
        <w:t>表</w:t>
      </w:r>
      <w:r w:rsidR="00842565" w:rsidRPr="004D6C5B">
        <w:rPr>
          <w:szCs w:val="21"/>
        </w:rPr>
        <w:t xml:space="preserve"> </w:t>
      </w:r>
      <w:r w:rsidR="00842565" w:rsidRPr="004D6C5B">
        <w:rPr>
          <w:rFonts w:eastAsia="黑体"/>
          <w:szCs w:val="21"/>
        </w:rPr>
        <w:t>3</w:t>
      </w:r>
      <w:r w:rsidR="005B51EC">
        <w:rPr>
          <w:rFonts w:eastAsia="黑体"/>
          <w:szCs w:val="21"/>
        </w:rPr>
        <w:t>6</w:t>
      </w:r>
      <w:r w:rsidR="008F3C3E" w:rsidRPr="004D6C5B">
        <w:rPr>
          <w:rFonts w:eastAsia="黑体"/>
          <w:szCs w:val="21"/>
        </w:rPr>
        <w:t xml:space="preserve"> </w:t>
      </w:r>
      <w:r w:rsidRPr="004D6C5B">
        <w:rPr>
          <w:rFonts w:eastAsia="黑体"/>
          <w:szCs w:val="21"/>
        </w:rPr>
        <w:t xml:space="preserve"> pH</w:t>
      </w:r>
      <w:r w:rsidRPr="004D6C5B">
        <w:rPr>
          <w:szCs w:val="21"/>
        </w:rPr>
        <w:t>值测定溶液的配制表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9"/>
        <w:gridCol w:w="6668"/>
      </w:tblGrid>
      <w:tr w:rsidR="00EC2EE2" w:rsidRPr="004D6C5B" w:rsidTr="006F657C">
        <w:trPr>
          <w:trHeight w:val="397"/>
          <w:jc w:val="center"/>
        </w:trPr>
        <w:tc>
          <w:tcPr>
            <w:tcW w:w="2049" w:type="dxa"/>
            <w:tcBorders>
              <w:tl2br w:val="single" w:sz="4" w:space="0" w:color="auto"/>
            </w:tcBorders>
            <w:shd w:val="clear" w:color="auto" w:fill="auto"/>
          </w:tcPr>
          <w:p w:rsidR="00EC2EE2" w:rsidRPr="004D6C5B" w:rsidRDefault="00EC2EE2" w:rsidP="006F657C">
            <w:pPr>
              <w:ind w:firstLineChars="400" w:firstLine="840"/>
              <w:rPr>
                <w:szCs w:val="21"/>
              </w:rPr>
            </w:pPr>
            <w:r w:rsidRPr="004D6C5B">
              <w:rPr>
                <w:szCs w:val="21"/>
              </w:rPr>
              <w:t>项目</w:t>
            </w:r>
          </w:p>
          <w:p w:rsidR="00EC2EE2" w:rsidRPr="004D6C5B" w:rsidRDefault="00EC2EE2" w:rsidP="006F657C">
            <w:pPr>
              <w:ind w:firstLineChars="50" w:firstLine="105"/>
              <w:rPr>
                <w:szCs w:val="21"/>
              </w:rPr>
            </w:pPr>
            <w:r w:rsidRPr="004D6C5B">
              <w:rPr>
                <w:szCs w:val="21"/>
              </w:rPr>
              <w:t>氨基酸</w:t>
            </w:r>
          </w:p>
        </w:tc>
        <w:tc>
          <w:tcPr>
            <w:tcW w:w="6668" w:type="dxa"/>
            <w:shd w:val="clear" w:color="auto" w:fill="auto"/>
            <w:vAlign w:val="center"/>
          </w:tcPr>
          <w:p w:rsidR="00EC2EE2" w:rsidRPr="004D6C5B" w:rsidRDefault="00EC2EE2" w:rsidP="006F657C">
            <w:pPr>
              <w:jc w:val="center"/>
              <w:rPr>
                <w:szCs w:val="21"/>
              </w:rPr>
            </w:pPr>
            <w:r w:rsidRPr="004D6C5B">
              <w:rPr>
                <w:szCs w:val="21"/>
              </w:rPr>
              <w:t>测试方法</w:t>
            </w:r>
          </w:p>
        </w:tc>
      </w:tr>
      <w:tr w:rsidR="00EC2EE2" w:rsidRPr="004D6C5B" w:rsidTr="006F657C">
        <w:trPr>
          <w:trHeight w:val="397"/>
          <w:jc w:val="center"/>
        </w:trPr>
        <w:tc>
          <w:tcPr>
            <w:tcW w:w="2049" w:type="dxa"/>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异亮氨酸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0.20g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缬氨酸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1.00g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亮氨酸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0.50g</w:t>
            </w:r>
            <w:r w:rsidRPr="004D6C5B">
              <w:rPr>
                <w:szCs w:val="21"/>
              </w:rPr>
              <w:t>，加水</w:t>
            </w:r>
            <w:r w:rsidRPr="004D6C5B">
              <w:rPr>
                <w:szCs w:val="21"/>
              </w:rPr>
              <w:t>50</w:t>
            </w:r>
            <w:r w:rsidR="00F95317">
              <w:rPr>
                <w:szCs w:val="21"/>
              </w:rPr>
              <w:t>mL</w:t>
            </w:r>
            <w:r w:rsidRPr="004D6C5B">
              <w:rPr>
                <w:szCs w:val="21"/>
              </w:rPr>
              <w:t>，加热使溶解，放冷后，测定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shd w:val="clear" w:color="auto" w:fill="auto"/>
            <w:vAlign w:val="center"/>
          </w:tcPr>
          <w:p w:rsidR="00EC2EE2" w:rsidRPr="004D6C5B" w:rsidRDefault="00EC2EE2" w:rsidP="00BA79EE">
            <w:pPr>
              <w:jc w:val="left"/>
              <w:rPr>
                <w:szCs w:val="21"/>
              </w:rPr>
            </w:pPr>
            <w:r w:rsidRPr="004D6C5B">
              <w:rPr>
                <w:szCs w:val="21"/>
              </w:rPr>
              <w:lastRenderedPageBreak/>
              <w:t>L</w:t>
            </w:r>
            <w:r w:rsidR="00AF1020" w:rsidRPr="004D6C5B">
              <w:rPr>
                <w:szCs w:val="21"/>
              </w:rPr>
              <w:t>-</w:t>
            </w:r>
            <w:r w:rsidRPr="004D6C5B">
              <w:rPr>
                <w:szCs w:val="21"/>
              </w:rPr>
              <w:t>苯丙氨酸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0.20g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苏氨酸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0.20g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493963" w:rsidRPr="004D6C5B" w:rsidTr="006F657C">
        <w:trPr>
          <w:trHeight w:val="397"/>
          <w:jc w:val="center"/>
        </w:trPr>
        <w:tc>
          <w:tcPr>
            <w:tcW w:w="2049" w:type="dxa"/>
            <w:shd w:val="clear" w:color="auto" w:fill="auto"/>
            <w:vAlign w:val="center"/>
          </w:tcPr>
          <w:p w:rsidR="00493963" w:rsidRPr="004D6C5B" w:rsidRDefault="00493963" w:rsidP="00BA79EE">
            <w:pPr>
              <w:jc w:val="left"/>
              <w:rPr>
                <w:szCs w:val="21"/>
              </w:rPr>
            </w:pPr>
            <w:r>
              <w:rPr>
                <w:rFonts w:hint="eastAsia"/>
                <w:szCs w:val="21"/>
              </w:rPr>
              <w:t>L-</w:t>
            </w:r>
            <w:r>
              <w:rPr>
                <w:rFonts w:hint="eastAsia"/>
                <w:szCs w:val="21"/>
              </w:rPr>
              <w:t>谷氨酸</w:t>
            </w:r>
          </w:p>
        </w:tc>
        <w:tc>
          <w:tcPr>
            <w:tcW w:w="6668" w:type="dxa"/>
            <w:shd w:val="clear" w:color="auto" w:fill="auto"/>
            <w:vAlign w:val="center"/>
          </w:tcPr>
          <w:p w:rsidR="00493963" w:rsidRPr="004D6C5B" w:rsidRDefault="003677B5" w:rsidP="006F657C">
            <w:pPr>
              <w:jc w:val="left"/>
              <w:rPr>
                <w:szCs w:val="21"/>
              </w:rPr>
            </w:pPr>
            <w:r>
              <w:rPr>
                <w:rFonts w:hint="eastAsia"/>
                <w:szCs w:val="21"/>
              </w:rPr>
              <w:t>取</w:t>
            </w:r>
            <w:r w:rsidR="005B3DFD">
              <w:rPr>
                <w:rFonts w:hint="eastAsia"/>
                <w:szCs w:val="21"/>
              </w:rPr>
              <w:t>1.00</w:t>
            </w:r>
            <w:r w:rsidR="005B3DFD">
              <w:rPr>
                <w:szCs w:val="21"/>
              </w:rPr>
              <w:t>g</w:t>
            </w:r>
            <w:r w:rsidR="005B3DFD">
              <w:rPr>
                <w:szCs w:val="21"/>
              </w:rPr>
              <w:t>，加水</w:t>
            </w:r>
            <w:r w:rsidR="005B3DFD">
              <w:rPr>
                <w:rFonts w:hint="eastAsia"/>
                <w:szCs w:val="21"/>
              </w:rPr>
              <w:t>100</w:t>
            </w:r>
            <w:r w:rsidR="00F95317">
              <w:rPr>
                <w:szCs w:val="21"/>
              </w:rPr>
              <w:t>mL</w:t>
            </w:r>
            <w:r w:rsidR="005B3DFD">
              <w:rPr>
                <w:szCs w:val="21"/>
              </w:rPr>
              <w:t>溶解后，测定</w:t>
            </w:r>
            <w:r w:rsidR="005B3DFD">
              <w:rPr>
                <w:szCs w:val="21"/>
              </w:rPr>
              <w:t>pH</w:t>
            </w:r>
            <w:r w:rsidR="005B3DFD">
              <w:rPr>
                <w:szCs w:val="21"/>
              </w:rPr>
              <w:t>值</w:t>
            </w:r>
            <w:r w:rsidR="005B3DFD">
              <w:rPr>
                <w:rFonts w:hint="eastAsia"/>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色氨酸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0.50g</w:t>
            </w:r>
            <w:r w:rsidRPr="004D6C5B">
              <w:rPr>
                <w:szCs w:val="21"/>
              </w:rPr>
              <w:t>，加水</w:t>
            </w:r>
            <w:r w:rsidRPr="004D6C5B">
              <w:rPr>
                <w:szCs w:val="21"/>
              </w:rPr>
              <w:t>50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酪氨酸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0.02g</w:t>
            </w:r>
            <w:r w:rsidRPr="004D6C5B">
              <w:rPr>
                <w:szCs w:val="21"/>
              </w:rPr>
              <w:t>，加水</w:t>
            </w:r>
            <w:r w:rsidRPr="004D6C5B">
              <w:rPr>
                <w:szCs w:val="21"/>
              </w:rPr>
              <w:t>100</w:t>
            </w:r>
            <w:r w:rsidR="00F95317">
              <w:rPr>
                <w:szCs w:val="21"/>
              </w:rPr>
              <w:t>mL</w:t>
            </w:r>
            <w:r w:rsidRPr="004D6C5B">
              <w:rPr>
                <w:szCs w:val="21"/>
              </w:rPr>
              <w:t>制成饱和水溶液后，测定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脯氨酸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2.00g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精氨酸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2.50g</w:t>
            </w:r>
            <w:r w:rsidRPr="004D6C5B">
              <w:rPr>
                <w:szCs w:val="21"/>
              </w:rPr>
              <w:t>，加水</w:t>
            </w:r>
            <w:r w:rsidRPr="004D6C5B">
              <w:rPr>
                <w:szCs w:val="21"/>
              </w:rPr>
              <w:t>25</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丝氨酸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0.30g</w:t>
            </w:r>
            <w:r w:rsidRPr="004D6C5B">
              <w:rPr>
                <w:szCs w:val="21"/>
              </w:rPr>
              <w:t>，加水</w:t>
            </w:r>
            <w:r w:rsidRPr="004D6C5B">
              <w:rPr>
                <w:szCs w:val="21"/>
              </w:rPr>
              <w:t>30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醋酸赖氨酸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0.10g</w:t>
            </w:r>
            <w:r w:rsidRPr="004D6C5B">
              <w:rPr>
                <w:szCs w:val="21"/>
              </w:rPr>
              <w:t>，加水</w:t>
            </w:r>
            <w:r w:rsidRPr="004D6C5B">
              <w:rPr>
                <w:szCs w:val="21"/>
              </w:rPr>
              <w:t>10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876B3D" w:rsidRPr="004D6C5B" w:rsidTr="006F657C">
        <w:trPr>
          <w:trHeight w:val="397"/>
          <w:jc w:val="center"/>
        </w:trPr>
        <w:tc>
          <w:tcPr>
            <w:tcW w:w="2049" w:type="dxa"/>
            <w:tcBorders>
              <w:bottom w:val="single" w:sz="4" w:space="0" w:color="auto"/>
            </w:tcBorders>
            <w:shd w:val="clear" w:color="auto" w:fill="auto"/>
            <w:vAlign w:val="center"/>
          </w:tcPr>
          <w:p w:rsidR="00876B3D" w:rsidRPr="004D6C5B" w:rsidRDefault="00876B3D" w:rsidP="00BA79EE">
            <w:pPr>
              <w:jc w:val="left"/>
              <w:rPr>
                <w:szCs w:val="21"/>
              </w:rPr>
            </w:pPr>
            <w:r>
              <w:rPr>
                <w:rFonts w:hint="eastAsia"/>
                <w:szCs w:val="21"/>
              </w:rPr>
              <w:t>L-</w:t>
            </w:r>
            <w:r>
              <w:rPr>
                <w:rFonts w:hint="eastAsia"/>
                <w:szCs w:val="21"/>
              </w:rPr>
              <w:t>盐酸</w:t>
            </w:r>
            <w:r>
              <w:rPr>
                <w:szCs w:val="21"/>
              </w:rPr>
              <w:t>精氨酸</w:t>
            </w:r>
          </w:p>
        </w:tc>
        <w:tc>
          <w:tcPr>
            <w:tcW w:w="6668" w:type="dxa"/>
            <w:shd w:val="clear" w:color="auto" w:fill="auto"/>
            <w:vAlign w:val="center"/>
          </w:tcPr>
          <w:p w:rsidR="00876B3D" w:rsidRPr="004D6C5B" w:rsidRDefault="000A2F66" w:rsidP="006F657C">
            <w:pPr>
              <w:jc w:val="left"/>
              <w:rPr>
                <w:szCs w:val="21"/>
              </w:rPr>
            </w:pPr>
            <w:r>
              <w:rPr>
                <w:rFonts w:hint="eastAsia"/>
                <w:szCs w:val="21"/>
              </w:rPr>
              <w:t>取</w:t>
            </w:r>
            <w:r>
              <w:rPr>
                <w:rFonts w:hint="eastAsia"/>
                <w:szCs w:val="21"/>
              </w:rPr>
              <w:t>1.00</w:t>
            </w:r>
            <w:r>
              <w:rPr>
                <w:szCs w:val="21"/>
              </w:rPr>
              <w:t>g</w:t>
            </w:r>
            <w:r>
              <w:rPr>
                <w:szCs w:val="21"/>
              </w:rPr>
              <w:t>，加水</w:t>
            </w:r>
            <w:r>
              <w:rPr>
                <w:rFonts w:hint="eastAsia"/>
                <w:szCs w:val="21"/>
              </w:rPr>
              <w:t>10</w:t>
            </w:r>
            <w:r w:rsidR="00F95317">
              <w:rPr>
                <w:szCs w:val="21"/>
              </w:rPr>
              <w:t>mL</w:t>
            </w:r>
            <w:r>
              <w:rPr>
                <w:szCs w:val="21"/>
              </w:rPr>
              <w:t>溶解后，测定</w:t>
            </w:r>
            <w:r>
              <w:rPr>
                <w:szCs w:val="21"/>
              </w:rPr>
              <w:t>pH</w:t>
            </w:r>
            <w:r>
              <w:rPr>
                <w:szCs w:val="21"/>
              </w:rPr>
              <w:t>值</w:t>
            </w:r>
            <w:r>
              <w:rPr>
                <w:rFonts w:hint="eastAsia"/>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D649C2" w:rsidP="00BA79EE">
            <w:pPr>
              <w:jc w:val="left"/>
              <w:rPr>
                <w:szCs w:val="21"/>
              </w:rPr>
            </w:pPr>
            <w:r w:rsidRPr="00D649C2">
              <w:rPr>
                <w:rFonts w:hint="eastAsia"/>
                <w:szCs w:val="21"/>
              </w:rPr>
              <w:t>L-</w:t>
            </w:r>
            <w:r w:rsidR="00943E2B">
              <w:rPr>
                <w:rFonts w:hint="eastAsia"/>
                <w:szCs w:val="21"/>
              </w:rPr>
              <w:t>盐酸半胱氨酸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0.20g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006E186E" w:rsidRPr="004D6C5B">
              <w:rPr>
                <w:szCs w:val="21"/>
              </w:rPr>
              <w:t>盐酸鸟氨酸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1.00g</w:t>
            </w:r>
            <w:r w:rsidRPr="004D6C5B">
              <w:rPr>
                <w:szCs w:val="21"/>
              </w:rPr>
              <w:t>，加水</w:t>
            </w:r>
            <w:r w:rsidRPr="004D6C5B">
              <w:rPr>
                <w:szCs w:val="21"/>
              </w:rPr>
              <w:t>10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甲硫氨酸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0.50g</w:t>
            </w:r>
            <w:r w:rsidRPr="004D6C5B">
              <w:rPr>
                <w:szCs w:val="21"/>
              </w:rPr>
              <w:t>，加水</w:t>
            </w:r>
            <w:r w:rsidRPr="004D6C5B">
              <w:rPr>
                <w:szCs w:val="21"/>
              </w:rPr>
              <w:t>50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tcBorders>
              <w:bottom w:val="single" w:sz="4" w:space="0" w:color="auto"/>
            </w:tcBorders>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组氨酸</w:t>
            </w:r>
          </w:p>
        </w:tc>
        <w:tc>
          <w:tcPr>
            <w:tcW w:w="6668" w:type="dxa"/>
            <w:tcBorders>
              <w:bottom w:val="single" w:sz="4" w:space="0" w:color="auto"/>
            </w:tcBorders>
            <w:shd w:val="clear" w:color="auto" w:fill="auto"/>
            <w:vAlign w:val="center"/>
          </w:tcPr>
          <w:p w:rsidR="00EC2EE2" w:rsidRPr="004D6C5B" w:rsidRDefault="00EC2EE2" w:rsidP="006F657C">
            <w:pPr>
              <w:jc w:val="left"/>
              <w:rPr>
                <w:szCs w:val="21"/>
              </w:rPr>
            </w:pPr>
            <w:r w:rsidRPr="004D6C5B">
              <w:rPr>
                <w:szCs w:val="21"/>
              </w:rPr>
              <w:t>取</w:t>
            </w:r>
            <w:r w:rsidRPr="004D6C5B">
              <w:rPr>
                <w:szCs w:val="21"/>
              </w:rPr>
              <w:t>1.00g</w:t>
            </w:r>
            <w:r w:rsidRPr="004D6C5B">
              <w:rPr>
                <w:szCs w:val="21"/>
              </w:rPr>
              <w:t>，加水</w:t>
            </w:r>
            <w:r w:rsidRPr="004D6C5B">
              <w:rPr>
                <w:szCs w:val="21"/>
              </w:rPr>
              <w:t>50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丙氨酸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1.00g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876B3D" w:rsidRPr="004D6C5B" w:rsidTr="006F657C">
        <w:trPr>
          <w:trHeight w:val="397"/>
          <w:jc w:val="center"/>
        </w:trPr>
        <w:tc>
          <w:tcPr>
            <w:tcW w:w="2049" w:type="dxa"/>
            <w:shd w:val="clear" w:color="auto" w:fill="auto"/>
            <w:vAlign w:val="center"/>
          </w:tcPr>
          <w:p w:rsidR="00876B3D" w:rsidRPr="004D6C5B" w:rsidRDefault="00876B3D" w:rsidP="00BA79EE">
            <w:pPr>
              <w:jc w:val="left"/>
              <w:rPr>
                <w:szCs w:val="21"/>
              </w:rPr>
            </w:pPr>
            <w:r>
              <w:rPr>
                <w:rFonts w:hint="eastAsia"/>
                <w:szCs w:val="21"/>
              </w:rPr>
              <w:t>L-</w:t>
            </w:r>
            <w:r>
              <w:rPr>
                <w:rFonts w:hint="eastAsia"/>
                <w:szCs w:val="21"/>
              </w:rPr>
              <w:t>门冬酰胺</w:t>
            </w:r>
          </w:p>
        </w:tc>
        <w:tc>
          <w:tcPr>
            <w:tcW w:w="6668" w:type="dxa"/>
            <w:shd w:val="clear" w:color="auto" w:fill="auto"/>
            <w:vAlign w:val="center"/>
          </w:tcPr>
          <w:p w:rsidR="00876B3D" w:rsidRPr="004D6C5B" w:rsidRDefault="001E2E62" w:rsidP="006F657C">
            <w:pPr>
              <w:jc w:val="left"/>
              <w:rPr>
                <w:szCs w:val="21"/>
              </w:rPr>
            </w:pPr>
            <w:r>
              <w:rPr>
                <w:rFonts w:hint="eastAsia"/>
                <w:szCs w:val="21"/>
              </w:rPr>
              <w:t>取</w:t>
            </w:r>
            <w:r>
              <w:rPr>
                <w:rFonts w:hint="eastAsia"/>
                <w:szCs w:val="21"/>
              </w:rPr>
              <w:t>1.00</w:t>
            </w:r>
            <w:r>
              <w:rPr>
                <w:szCs w:val="21"/>
              </w:rPr>
              <w:t>g</w:t>
            </w:r>
            <w:r>
              <w:rPr>
                <w:szCs w:val="21"/>
              </w:rPr>
              <w:t>，加水</w:t>
            </w:r>
            <w:r>
              <w:rPr>
                <w:rFonts w:hint="eastAsia"/>
                <w:szCs w:val="21"/>
              </w:rPr>
              <w:t>100</w:t>
            </w:r>
            <w:r w:rsidR="00F95317">
              <w:rPr>
                <w:szCs w:val="21"/>
              </w:rPr>
              <w:t>mL</w:t>
            </w:r>
            <w:r>
              <w:rPr>
                <w:szCs w:val="21"/>
              </w:rPr>
              <w:t>溶解后，测定</w:t>
            </w:r>
            <w:r>
              <w:rPr>
                <w:szCs w:val="21"/>
              </w:rPr>
              <w:t>pH</w:t>
            </w:r>
            <w:r>
              <w:rPr>
                <w:szCs w:val="21"/>
              </w:rPr>
              <w:t>值</w:t>
            </w:r>
            <w:r>
              <w:rPr>
                <w:rFonts w:hint="eastAsia"/>
                <w:szCs w:val="21"/>
              </w:rPr>
              <w:t>。</w:t>
            </w:r>
          </w:p>
        </w:tc>
      </w:tr>
      <w:tr w:rsidR="00EC2EE2" w:rsidRPr="004D6C5B" w:rsidTr="006F657C">
        <w:trPr>
          <w:trHeight w:val="397"/>
          <w:jc w:val="center"/>
        </w:trPr>
        <w:tc>
          <w:tcPr>
            <w:tcW w:w="2049" w:type="dxa"/>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谷氨酰胺</w:t>
            </w:r>
          </w:p>
        </w:tc>
        <w:tc>
          <w:tcPr>
            <w:tcW w:w="6668" w:type="dxa"/>
            <w:shd w:val="clear" w:color="auto" w:fill="auto"/>
            <w:vAlign w:val="center"/>
          </w:tcPr>
          <w:p w:rsidR="00EC2EE2" w:rsidRPr="004D6C5B" w:rsidRDefault="00EC2EE2" w:rsidP="006F657C">
            <w:pPr>
              <w:jc w:val="left"/>
              <w:rPr>
                <w:szCs w:val="21"/>
              </w:rPr>
            </w:pPr>
            <w:r w:rsidRPr="004D6C5B">
              <w:rPr>
                <w:szCs w:val="21"/>
              </w:rPr>
              <w:t>取本品，加水溶解并稀释制成每</w:t>
            </w:r>
            <w:r w:rsidRPr="004D6C5B">
              <w:rPr>
                <w:szCs w:val="21"/>
              </w:rPr>
              <w:t>1</w:t>
            </w:r>
            <w:r w:rsidR="00F95317">
              <w:rPr>
                <w:szCs w:val="21"/>
              </w:rPr>
              <w:t>mL</w:t>
            </w:r>
            <w:r w:rsidRPr="004D6C5B">
              <w:rPr>
                <w:szCs w:val="21"/>
              </w:rPr>
              <w:t>中含</w:t>
            </w:r>
            <w:r w:rsidRPr="004D6C5B">
              <w:rPr>
                <w:szCs w:val="21"/>
              </w:rPr>
              <w:t>20mg</w:t>
            </w:r>
            <w:r w:rsidRPr="004D6C5B">
              <w:rPr>
                <w:szCs w:val="21"/>
              </w:rPr>
              <w:t>的溶液后，测定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shd w:val="clear" w:color="auto" w:fill="auto"/>
            <w:vAlign w:val="center"/>
          </w:tcPr>
          <w:p w:rsidR="00EC2EE2" w:rsidRPr="004D6C5B" w:rsidRDefault="00EC2EE2" w:rsidP="00917270">
            <w:pPr>
              <w:jc w:val="left"/>
              <w:rPr>
                <w:szCs w:val="21"/>
              </w:rPr>
            </w:pPr>
            <w:r w:rsidRPr="004D6C5B">
              <w:rPr>
                <w:szCs w:val="21"/>
              </w:rPr>
              <w:t>L</w:t>
            </w:r>
            <w:r w:rsidR="00AF1020" w:rsidRPr="004D6C5B">
              <w:rPr>
                <w:szCs w:val="21"/>
              </w:rPr>
              <w:t>-</w:t>
            </w:r>
            <w:r w:rsidRPr="004D6C5B">
              <w:rPr>
                <w:szCs w:val="21"/>
              </w:rPr>
              <w:t>瓜氨酸</w:t>
            </w:r>
          </w:p>
        </w:tc>
        <w:tc>
          <w:tcPr>
            <w:tcW w:w="6668" w:type="dxa"/>
            <w:shd w:val="clear" w:color="auto" w:fill="auto"/>
            <w:vAlign w:val="center"/>
          </w:tcPr>
          <w:p w:rsidR="00EC2EE2" w:rsidRPr="004D6C5B" w:rsidRDefault="00EC2EE2" w:rsidP="006F657C">
            <w:pPr>
              <w:jc w:val="left"/>
              <w:rPr>
                <w:color w:val="000000"/>
                <w:szCs w:val="21"/>
              </w:rPr>
            </w:pPr>
            <w:r w:rsidRPr="004D6C5B">
              <w:rPr>
                <w:color w:val="000000"/>
                <w:szCs w:val="21"/>
              </w:rPr>
              <w:t>取</w:t>
            </w:r>
            <w:r w:rsidRPr="004D6C5B">
              <w:rPr>
                <w:color w:val="000000"/>
                <w:szCs w:val="21"/>
              </w:rPr>
              <w:t>0.20g</w:t>
            </w:r>
            <w:r w:rsidRPr="004D6C5B">
              <w:rPr>
                <w:color w:val="000000"/>
                <w:szCs w:val="21"/>
              </w:rPr>
              <w:t>，加水</w:t>
            </w:r>
            <w:r w:rsidRPr="004D6C5B">
              <w:rPr>
                <w:color w:val="000000"/>
                <w:szCs w:val="21"/>
              </w:rPr>
              <w:t>20</w:t>
            </w:r>
            <w:r w:rsidR="00F95317">
              <w:rPr>
                <w:color w:val="000000"/>
                <w:szCs w:val="21"/>
              </w:rPr>
              <w:t>mL</w:t>
            </w:r>
            <w:r w:rsidRPr="004D6C5B">
              <w:rPr>
                <w:color w:val="000000"/>
                <w:szCs w:val="21"/>
              </w:rPr>
              <w:t>溶解后，测定</w:t>
            </w:r>
            <w:r w:rsidRPr="004D6C5B">
              <w:rPr>
                <w:color w:val="000000"/>
                <w:szCs w:val="21"/>
              </w:rPr>
              <w:t>pH</w:t>
            </w:r>
            <w:r w:rsidRPr="004D6C5B">
              <w:rPr>
                <w:color w:val="000000"/>
                <w:szCs w:val="21"/>
              </w:rPr>
              <w:t>值</w:t>
            </w:r>
            <w:r w:rsidR="00B8680C" w:rsidRPr="004D6C5B">
              <w:rPr>
                <w:color w:val="000000"/>
                <w:szCs w:val="21"/>
              </w:rPr>
              <w:t>。</w:t>
            </w:r>
          </w:p>
        </w:tc>
      </w:tr>
      <w:tr w:rsidR="00EC2EE2" w:rsidRPr="004D6C5B" w:rsidTr="006F657C">
        <w:trPr>
          <w:trHeight w:val="397"/>
          <w:jc w:val="center"/>
        </w:trPr>
        <w:tc>
          <w:tcPr>
            <w:tcW w:w="2049" w:type="dxa"/>
            <w:shd w:val="clear" w:color="auto" w:fill="auto"/>
            <w:vAlign w:val="center"/>
          </w:tcPr>
          <w:p w:rsidR="00EC2EE2" w:rsidRPr="004D6C5B" w:rsidRDefault="004B14C3" w:rsidP="00BA79EE">
            <w:pPr>
              <w:jc w:val="left"/>
              <w:rPr>
                <w:szCs w:val="21"/>
              </w:rPr>
            </w:pPr>
            <w:r>
              <w:rPr>
                <w:szCs w:val="21"/>
              </w:rPr>
              <w:t>L-</w:t>
            </w:r>
            <w:r w:rsidR="00943E2B">
              <w:rPr>
                <w:szCs w:val="21"/>
              </w:rPr>
              <w:t>盐酸组氨酸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1.00g</w:t>
            </w:r>
            <w:r w:rsidRPr="004D6C5B">
              <w:rPr>
                <w:szCs w:val="21"/>
              </w:rPr>
              <w:t>，加水</w:t>
            </w:r>
            <w:r w:rsidRPr="004D6C5B">
              <w:rPr>
                <w:szCs w:val="21"/>
              </w:rPr>
              <w:t>10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EC2EE2" w:rsidRPr="004D6C5B" w:rsidTr="006F657C">
        <w:trPr>
          <w:trHeight w:val="397"/>
          <w:jc w:val="center"/>
        </w:trPr>
        <w:tc>
          <w:tcPr>
            <w:tcW w:w="2049" w:type="dxa"/>
            <w:shd w:val="clear" w:color="auto" w:fill="auto"/>
            <w:vAlign w:val="center"/>
          </w:tcPr>
          <w:p w:rsidR="00EC2EE2" w:rsidRPr="004D6C5B" w:rsidRDefault="00EC2EE2" w:rsidP="00BA79EE">
            <w:pPr>
              <w:jc w:val="left"/>
              <w:rPr>
                <w:szCs w:val="21"/>
              </w:rPr>
            </w:pPr>
            <w:r w:rsidRPr="004D6C5B">
              <w:rPr>
                <w:szCs w:val="21"/>
              </w:rPr>
              <w:t>L</w:t>
            </w:r>
            <w:r w:rsidR="00AF1020" w:rsidRPr="004D6C5B">
              <w:rPr>
                <w:szCs w:val="21"/>
              </w:rPr>
              <w:t>-</w:t>
            </w:r>
            <w:r w:rsidRPr="004D6C5B">
              <w:rPr>
                <w:szCs w:val="21"/>
              </w:rPr>
              <w:t>羟基脯氨酸</w:t>
            </w:r>
          </w:p>
        </w:tc>
        <w:tc>
          <w:tcPr>
            <w:tcW w:w="6668" w:type="dxa"/>
            <w:shd w:val="clear" w:color="auto" w:fill="auto"/>
            <w:vAlign w:val="center"/>
          </w:tcPr>
          <w:p w:rsidR="00EC2EE2" w:rsidRPr="004D6C5B" w:rsidRDefault="00EC2EE2" w:rsidP="006F657C">
            <w:pPr>
              <w:jc w:val="left"/>
              <w:rPr>
                <w:szCs w:val="21"/>
              </w:rPr>
            </w:pPr>
            <w:r w:rsidRPr="004D6C5B">
              <w:rPr>
                <w:szCs w:val="21"/>
              </w:rPr>
              <w:t>取</w:t>
            </w:r>
            <w:r w:rsidRPr="004D6C5B">
              <w:rPr>
                <w:szCs w:val="21"/>
              </w:rPr>
              <w:t>2.00g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2D06E8" w:rsidRPr="004D6C5B" w:rsidTr="002D06E8">
        <w:trPr>
          <w:trHeight w:val="397"/>
          <w:jc w:val="center"/>
        </w:trPr>
        <w:tc>
          <w:tcPr>
            <w:tcW w:w="2049" w:type="dxa"/>
            <w:shd w:val="clear" w:color="auto" w:fill="auto"/>
            <w:vAlign w:val="center"/>
          </w:tcPr>
          <w:p w:rsidR="002D06E8" w:rsidRPr="004D6C5B" w:rsidRDefault="002D06E8" w:rsidP="00BA79EE">
            <w:pPr>
              <w:jc w:val="left"/>
              <w:rPr>
                <w:szCs w:val="21"/>
              </w:rPr>
            </w:pPr>
            <w:r w:rsidRPr="004D6C5B">
              <w:rPr>
                <w:szCs w:val="21"/>
              </w:rPr>
              <w:t>L</w:t>
            </w:r>
            <w:r w:rsidR="00AF1020" w:rsidRPr="004D6C5B">
              <w:rPr>
                <w:szCs w:val="21"/>
              </w:rPr>
              <w:t>-</w:t>
            </w:r>
            <w:r w:rsidRPr="004D6C5B">
              <w:rPr>
                <w:szCs w:val="21"/>
              </w:rPr>
              <w:t>4</w:t>
            </w:r>
            <w:r w:rsidR="00AF1020" w:rsidRPr="004D6C5B">
              <w:rPr>
                <w:szCs w:val="21"/>
              </w:rPr>
              <w:t>-</w:t>
            </w:r>
            <w:r w:rsidRPr="004D6C5B">
              <w:rPr>
                <w:szCs w:val="21"/>
              </w:rPr>
              <w:t>羟基异亮氨酸</w:t>
            </w:r>
          </w:p>
        </w:tc>
        <w:tc>
          <w:tcPr>
            <w:tcW w:w="6668" w:type="dxa"/>
            <w:shd w:val="clear" w:color="auto" w:fill="auto"/>
            <w:vAlign w:val="center"/>
          </w:tcPr>
          <w:p w:rsidR="002D06E8" w:rsidRPr="004D6C5B" w:rsidRDefault="002D06E8" w:rsidP="00CD4DB6">
            <w:pPr>
              <w:rPr>
                <w:szCs w:val="21"/>
              </w:rPr>
            </w:pPr>
            <w:r w:rsidRPr="004D6C5B">
              <w:rPr>
                <w:szCs w:val="21"/>
              </w:rPr>
              <w:t>取</w:t>
            </w:r>
            <w:r w:rsidRPr="004D6C5B">
              <w:rPr>
                <w:szCs w:val="21"/>
              </w:rPr>
              <w:t>1.00g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B8680C" w:rsidRPr="004D6C5B">
              <w:rPr>
                <w:szCs w:val="21"/>
              </w:rPr>
              <w:t>。</w:t>
            </w:r>
          </w:p>
        </w:tc>
      </w:tr>
      <w:tr w:rsidR="004B1AF0" w:rsidRPr="004D6C5B" w:rsidTr="002D06E8">
        <w:trPr>
          <w:trHeight w:val="397"/>
          <w:jc w:val="center"/>
        </w:trPr>
        <w:tc>
          <w:tcPr>
            <w:tcW w:w="2049" w:type="dxa"/>
            <w:shd w:val="clear" w:color="auto" w:fill="auto"/>
            <w:vAlign w:val="center"/>
          </w:tcPr>
          <w:p w:rsidR="004B1AF0" w:rsidRPr="004D6C5B" w:rsidRDefault="009479CD" w:rsidP="004B1AF0">
            <w:pPr>
              <w:jc w:val="left"/>
              <w:rPr>
                <w:szCs w:val="21"/>
              </w:rPr>
            </w:pPr>
            <w:r>
              <w:rPr>
                <w:szCs w:val="21"/>
              </w:rPr>
              <w:t>L-</w:t>
            </w:r>
            <w:r>
              <w:rPr>
                <w:szCs w:val="21"/>
              </w:rPr>
              <w:t>门冬氨酸</w:t>
            </w:r>
          </w:p>
        </w:tc>
        <w:tc>
          <w:tcPr>
            <w:tcW w:w="6668" w:type="dxa"/>
            <w:shd w:val="clear" w:color="auto" w:fill="auto"/>
            <w:vAlign w:val="center"/>
          </w:tcPr>
          <w:p w:rsidR="004B1AF0" w:rsidRPr="004D6C5B" w:rsidRDefault="004B1AF0" w:rsidP="004B1AF0">
            <w:pPr>
              <w:jc w:val="left"/>
              <w:rPr>
                <w:szCs w:val="21"/>
              </w:rPr>
            </w:pPr>
            <w:r w:rsidRPr="004D6C5B">
              <w:rPr>
                <w:szCs w:val="21"/>
              </w:rPr>
              <w:t>取</w:t>
            </w:r>
            <w:r w:rsidRPr="004D6C5B">
              <w:rPr>
                <w:szCs w:val="21"/>
              </w:rPr>
              <w:t>0.10g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r w:rsidR="0078755A" w:rsidRPr="004D6C5B">
              <w:rPr>
                <w:szCs w:val="21"/>
              </w:rPr>
              <w:t>。</w:t>
            </w:r>
          </w:p>
        </w:tc>
      </w:tr>
      <w:tr w:rsidR="004B1AF0" w:rsidRPr="004D6C5B" w:rsidTr="002D06E8">
        <w:trPr>
          <w:trHeight w:val="397"/>
          <w:jc w:val="center"/>
        </w:trPr>
        <w:tc>
          <w:tcPr>
            <w:tcW w:w="2049" w:type="dxa"/>
            <w:shd w:val="clear" w:color="auto" w:fill="auto"/>
            <w:vAlign w:val="center"/>
          </w:tcPr>
          <w:p w:rsidR="004B1AF0" w:rsidRPr="004D6C5B" w:rsidRDefault="004B1AF0" w:rsidP="004B1AF0">
            <w:pPr>
              <w:jc w:val="left"/>
              <w:rPr>
                <w:szCs w:val="21"/>
              </w:rPr>
            </w:pPr>
            <w:r w:rsidRPr="004D6C5B">
              <w:rPr>
                <w:szCs w:val="21"/>
              </w:rPr>
              <w:t>L-</w:t>
            </w:r>
            <w:r w:rsidRPr="004D6C5B">
              <w:rPr>
                <w:szCs w:val="21"/>
              </w:rPr>
              <w:t>胱氨酸</w:t>
            </w:r>
          </w:p>
        </w:tc>
        <w:tc>
          <w:tcPr>
            <w:tcW w:w="6668" w:type="dxa"/>
            <w:shd w:val="clear" w:color="auto" w:fill="auto"/>
            <w:vAlign w:val="center"/>
          </w:tcPr>
          <w:p w:rsidR="004B1AF0" w:rsidRPr="004D6C5B" w:rsidRDefault="004B1AF0" w:rsidP="004B1AF0">
            <w:pPr>
              <w:jc w:val="left"/>
              <w:rPr>
                <w:szCs w:val="21"/>
              </w:rPr>
            </w:pPr>
            <w:r w:rsidRPr="004D6C5B">
              <w:rPr>
                <w:szCs w:val="21"/>
              </w:rPr>
              <w:t>取</w:t>
            </w:r>
            <w:r w:rsidRPr="004D6C5B">
              <w:rPr>
                <w:szCs w:val="21"/>
              </w:rPr>
              <w:t>1.00g</w:t>
            </w:r>
            <w:r w:rsidRPr="004D6C5B">
              <w:rPr>
                <w:szCs w:val="21"/>
              </w:rPr>
              <w:t>，加水</w:t>
            </w:r>
            <w:r w:rsidRPr="004D6C5B">
              <w:rPr>
                <w:szCs w:val="21"/>
              </w:rPr>
              <w:t>100</w:t>
            </w:r>
            <w:r w:rsidR="00F95317">
              <w:rPr>
                <w:szCs w:val="21"/>
              </w:rPr>
              <w:t>mL</w:t>
            </w:r>
            <w:r w:rsidRPr="004D6C5B">
              <w:rPr>
                <w:szCs w:val="21"/>
              </w:rPr>
              <w:t>溶解后，测定</w:t>
            </w:r>
            <w:r w:rsidRPr="004D6C5B">
              <w:rPr>
                <w:szCs w:val="21"/>
              </w:rPr>
              <w:t>pH</w:t>
            </w:r>
            <w:r w:rsidRPr="004D6C5B">
              <w:rPr>
                <w:szCs w:val="21"/>
              </w:rPr>
              <w:t>值</w:t>
            </w:r>
            <w:r w:rsidR="0078755A" w:rsidRPr="004D6C5B">
              <w:rPr>
                <w:szCs w:val="21"/>
              </w:rPr>
              <w:t>。</w:t>
            </w:r>
          </w:p>
        </w:tc>
      </w:tr>
      <w:tr w:rsidR="004B1AF0" w:rsidRPr="004D6C5B" w:rsidTr="002D06E8">
        <w:trPr>
          <w:trHeight w:val="397"/>
          <w:jc w:val="center"/>
        </w:trPr>
        <w:tc>
          <w:tcPr>
            <w:tcW w:w="2049" w:type="dxa"/>
            <w:shd w:val="clear" w:color="auto" w:fill="auto"/>
            <w:vAlign w:val="center"/>
          </w:tcPr>
          <w:p w:rsidR="004B1AF0" w:rsidRPr="004D6C5B" w:rsidRDefault="004B1AF0" w:rsidP="004B1AF0">
            <w:pPr>
              <w:jc w:val="left"/>
              <w:rPr>
                <w:szCs w:val="21"/>
              </w:rPr>
            </w:pPr>
            <w:r w:rsidRPr="004D6C5B">
              <w:rPr>
                <w:szCs w:val="21"/>
              </w:rPr>
              <w:t>L-</w:t>
            </w:r>
            <w:r w:rsidRPr="004D6C5B">
              <w:rPr>
                <w:szCs w:val="21"/>
              </w:rPr>
              <w:t>盐酸赖氨酸</w:t>
            </w:r>
          </w:p>
        </w:tc>
        <w:tc>
          <w:tcPr>
            <w:tcW w:w="6668" w:type="dxa"/>
            <w:shd w:val="clear" w:color="auto" w:fill="auto"/>
            <w:vAlign w:val="center"/>
          </w:tcPr>
          <w:p w:rsidR="004B1AF0" w:rsidRPr="004D6C5B" w:rsidRDefault="004B1AF0" w:rsidP="004B1AF0">
            <w:pPr>
              <w:jc w:val="left"/>
              <w:rPr>
                <w:szCs w:val="21"/>
              </w:rPr>
            </w:pPr>
            <w:r w:rsidRPr="004D6C5B">
              <w:rPr>
                <w:szCs w:val="21"/>
              </w:rPr>
              <w:t>取</w:t>
            </w:r>
            <w:r w:rsidRPr="004D6C5B">
              <w:rPr>
                <w:szCs w:val="21"/>
              </w:rPr>
              <w:t>1.00g</w:t>
            </w:r>
            <w:r w:rsidRPr="004D6C5B">
              <w:rPr>
                <w:szCs w:val="21"/>
              </w:rPr>
              <w:t>，加水</w:t>
            </w:r>
            <w:r w:rsidRPr="004D6C5B">
              <w:rPr>
                <w:szCs w:val="21"/>
              </w:rPr>
              <w:t>10</w:t>
            </w:r>
            <w:r w:rsidR="00F95317">
              <w:rPr>
                <w:szCs w:val="21"/>
              </w:rPr>
              <w:t>mL</w:t>
            </w:r>
            <w:r w:rsidRPr="004D6C5B">
              <w:rPr>
                <w:szCs w:val="21"/>
              </w:rPr>
              <w:t>溶解后，测定</w:t>
            </w:r>
            <w:r w:rsidRPr="004D6C5B">
              <w:rPr>
                <w:szCs w:val="21"/>
              </w:rPr>
              <w:t>pH</w:t>
            </w:r>
            <w:r w:rsidRPr="004D6C5B">
              <w:rPr>
                <w:szCs w:val="21"/>
              </w:rPr>
              <w:t>值</w:t>
            </w:r>
            <w:r w:rsidR="0078755A" w:rsidRPr="004D6C5B">
              <w:rPr>
                <w:szCs w:val="21"/>
              </w:rPr>
              <w:t>。</w:t>
            </w:r>
          </w:p>
        </w:tc>
      </w:tr>
      <w:tr w:rsidR="00AA767A" w:rsidRPr="004D6C5B" w:rsidTr="00A050C3">
        <w:trPr>
          <w:trHeight w:val="397"/>
          <w:jc w:val="center"/>
        </w:trPr>
        <w:tc>
          <w:tcPr>
            <w:tcW w:w="2049" w:type="dxa"/>
            <w:shd w:val="clear" w:color="auto" w:fill="auto"/>
            <w:vAlign w:val="center"/>
          </w:tcPr>
          <w:p w:rsidR="00AA767A" w:rsidRPr="004D6C5B" w:rsidRDefault="00AA767A" w:rsidP="00A050C3">
            <w:pPr>
              <w:jc w:val="left"/>
              <w:rPr>
                <w:szCs w:val="21"/>
              </w:rPr>
            </w:pPr>
            <w:r w:rsidRPr="004D6C5B">
              <w:rPr>
                <w:kern w:val="0"/>
                <w:szCs w:val="20"/>
              </w:rPr>
              <w:t>β-</w:t>
            </w:r>
            <w:r w:rsidRPr="004D6C5B">
              <w:rPr>
                <w:kern w:val="0"/>
                <w:szCs w:val="20"/>
              </w:rPr>
              <w:t>丙氨酸</w:t>
            </w:r>
          </w:p>
        </w:tc>
        <w:tc>
          <w:tcPr>
            <w:tcW w:w="6668" w:type="dxa"/>
            <w:shd w:val="clear" w:color="auto" w:fill="auto"/>
            <w:vAlign w:val="center"/>
          </w:tcPr>
          <w:p w:rsidR="00AA767A" w:rsidRPr="004D6C5B" w:rsidRDefault="00AA767A" w:rsidP="00A050C3">
            <w:pPr>
              <w:jc w:val="left"/>
              <w:rPr>
                <w:szCs w:val="21"/>
              </w:rPr>
            </w:pPr>
            <w:r w:rsidRPr="004D6C5B">
              <w:rPr>
                <w:szCs w:val="21"/>
              </w:rPr>
              <w:t>取</w:t>
            </w:r>
            <w:r w:rsidRPr="004D6C5B">
              <w:rPr>
                <w:szCs w:val="21"/>
              </w:rPr>
              <w:t>1.00g</w:t>
            </w:r>
            <w:r w:rsidRPr="004D6C5B">
              <w:rPr>
                <w:szCs w:val="21"/>
              </w:rPr>
              <w:t>，加水</w:t>
            </w:r>
            <w:r w:rsidRPr="004D6C5B">
              <w:rPr>
                <w:szCs w:val="21"/>
              </w:rPr>
              <w:t>10</w:t>
            </w:r>
            <w:r w:rsidR="00F95317">
              <w:rPr>
                <w:szCs w:val="21"/>
              </w:rPr>
              <w:t>mL</w:t>
            </w:r>
            <w:r w:rsidRPr="004D6C5B">
              <w:rPr>
                <w:szCs w:val="21"/>
              </w:rPr>
              <w:t>溶解后，测定</w:t>
            </w:r>
            <w:r w:rsidRPr="004D6C5B">
              <w:rPr>
                <w:szCs w:val="21"/>
              </w:rPr>
              <w:t>pH</w:t>
            </w:r>
            <w:r w:rsidRPr="004D6C5B">
              <w:rPr>
                <w:szCs w:val="21"/>
              </w:rPr>
              <w:t>值。</w:t>
            </w:r>
          </w:p>
        </w:tc>
      </w:tr>
      <w:tr w:rsidR="00AA767A" w:rsidRPr="004D6C5B" w:rsidTr="00A050C3">
        <w:trPr>
          <w:trHeight w:val="397"/>
          <w:jc w:val="center"/>
        </w:trPr>
        <w:tc>
          <w:tcPr>
            <w:tcW w:w="2049" w:type="dxa"/>
            <w:shd w:val="clear" w:color="auto" w:fill="auto"/>
            <w:vAlign w:val="center"/>
          </w:tcPr>
          <w:p w:rsidR="00AA767A" w:rsidRPr="004D6C5B" w:rsidRDefault="00AA767A" w:rsidP="00A050C3">
            <w:pPr>
              <w:jc w:val="left"/>
              <w:rPr>
                <w:szCs w:val="21"/>
              </w:rPr>
            </w:pPr>
            <w:r w:rsidRPr="004D6C5B">
              <w:rPr>
                <w:szCs w:val="21"/>
              </w:rPr>
              <w:t>L-</w:t>
            </w:r>
            <w:r w:rsidRPr="004D6C5B">
              <w:rPr>
                <w:szCs w:val="21"/>
              </w:rPr>
              <w:t>茶氨酸</w:t>
            </w:r>
          </w:p>
        </w:tc>
        <w:tc>
          <w:tcPr>
            <w:tcW w:w="6668" w:type="dxa"/>
            <w:shd w:val="clear" w:color="auto" w:fill="auto"/>
            <w:vAlign w:val="center"/>
          </w:tcPr>
          <w:p w:rsidR="00AA767A" w:rsidRPr="004D6C5B" w:rsidRDefault="00AA767A" w:rsidP="00A050C3">
            <w:pPr>
              <w:jc w:val="left"/>
              <w:rPr>
                <w:szCs w:val="21"/>
              </w:rPr>
            </w:pPr>
            <w:r w:rsidRPr="004D6C5B">
              <w:rPr>
                <w:szCs w:val="21"/>
              </w:rPr>
              <w:t>取</w:t>
            </w:r>
            <w:r w:rsidRPr="004D6C5B">
              <w:rPr>
                <w:szCs w:val="21"/>
              </w:rPr>
              <w:t>0.20g</w:t>
            </w:r>
            <w:r w:rsidRPr="004D6C5B">
              <w:rPr>
                <w:szCs w:val="21"/>
              </w:rPr>
              <w:t>，加水</w:t>
            </w:r>
            <w:r w:rsidRPr="004D6C5B">
              <w:rPr>
                <w:szCs w:val="21"/>
              </w:rPr>
              <w:t>20</w:t>
            </w:r>
            <w:r w:rsidR="00F95317">
              <w:rPr>
                <w:szCs w:val="21"/>
              </w:rPr>
              <w:t>mL</w:t>
            </w:r>
            <w:r w:rsidRPr="004D6C5B">
              <w:rPr>
                <w:szCs w:val="21"/>
              </w:rPr>
              <w:t>溶解后，测定</w:t>
            </w:r>
            <w:r w:rsidRPr="004D6C5B">
              <w:rPr>
                <w:szCs w:val="21"/>
              </w:rPr>
              <w:t>pH</w:t>
            </w:r>
            <w:r w:rsidRPr="004D6C5B">
              <w:rPr>
                <w:szCs w:val="21"/>
              </w:rPr>
              <w:t>值。</w:t>
            </w:r>
          </w:p>
        </w:tc>
      </w:tr>
      <w:tr w:rsidR="00AA767A" w:rsidRPr="004D6C5B" w:rsidTr="002D06E8">
        <w:trPr>
          <w:trHeight w:val="397"/>
          <w:jc w:val="center"/>
        </w:trPr>
        <w:tc>
          <w:tcPr>
            <w:tcW w:w="2049" w:type="dxa"/>
            <w:shd w:val="clear" w:color="auto" w:fill="auto"/>
            <w:vAlign w:val="center"/>
          </w:tcPr>
          <w:p w:rsidR="00AA767A" w:rsidRPr="004D6C5B" w:rsidRDefault="00AA767A" w:rsidP="004B1AF0">
            <w:pPr>
              <w:jc w:val="left"/>
              <w:rPr>
                <w:kern w:val="0"/>
                <w:szCs w:val="20"/>
              </w:rPr>
            </w:pPr>
            <w:r>
              <w:rPr>
                <w:rFonts w:hint="eastAsia"/>
                <w:kern w:val="0"/>
                <w:szCs w:val="20"/>
              </w:rPr>
              <w:t>L-</w:t>
            </w:r>
            <w:r>
              <w:rPr>
                <w:rFonts w:hint="eastAsia"/>
                <w:kern w:val="0"/>
                <w:szCs w:val="20"/>
              </w:rPr>
              <w:t>半胱氨酸</w:t>
            </w:r>
          </w:p>
        </w:tc>
        <w:tc>
          <w:tcPr>
            <w:tcW w:w="6668" w:type="dxa"/>
            <w:shd w:val="clear" w:color="auto" w:fill="auto"/>
            <w:vAlign w:val="center"/>
          </w:tcPr>
          <w:p w:rsidR="00AA767A" w:rsidRPr="004D6C5B" w:rsidRDefault="00AA767A" w:rsidP="004B1AF0">
            <w:pPr>
              <w:jc w:val="left"/>
              <w:rPr>
                <w:szCs w:val="21"/>
              </w:rPr>
            </w:pPr>
            <w:r w:rsidRPr="004436FC">
              <w:rPr>
                <w:color w:val="000000"/>
                <w:szCs w:val="21"/>
              </w:rPr>
              <w:t>取</w:t>
            </w:r>
            <w:r w:rsidRPr="004436FC">
              <w:rPr>
                <w:color w:val="000000"/>
                <w:szCs w:val="21"/>
              </w:rPr>
              <w:t>1.00g</w:t>
            </w:r>
            <w:r w:rsidRPr="004436FC">
              <w:rPr>
                <w:color w:val="000000"/>
                <w:szCs w:val="21"/>
              </w:rPr>
              <w:t>，加水</w:t>
            </w:r>
            <w:r w:rsidRPr="004436FC">
              <w:rPr>
                <w:rFonts w:hint="eastAsia"/>
                <w:color w:val="000000"/>
                <w:szCs w:val="21"/>
              </w:rPr>
              <w:t>5</w:t>
            </w:r>
            <w:r w:rsidRPr="004436FC">
              <w:rPr>
                <w:color w:val="000000"/>
                <w:szCs w:val="21"/>
              </w:rPr>
              <w:t>0</w:t>
            </w:r>
            <w:r w:rsidR="00F95317">
              <w:rPr>
                <w:color w:val="000000"/>
                <w:szCs w:val="21"/>
              </w:rPr>
              <w:t>mL</w:t>
            </w:r>
            <w:r w:rsidRPr="004436FC">
              <w:rPr>
                <w:color w:val="000000"/>
                <w:szCs w:val="21"/>
              </w:rPr>
              <w:t>溶解后，测定</w:t>
            </w:r>
            <w:r w:rsidRPr="004436FC">
              <w:rPr>
                <w:color w:val="000000"/>
                <w:szCs w:val="21"/>
              </w:rPr>
              <w:t>pH</w:t>
            </w:r>
            <w:r w:rsidRPr="004436FC">
              <w:rPr>
                <w:color w:val="000000"/>
                <w:szCs w:val="21"/>
              </w:rPr>
              <w:t>值</w:t>
            </w:r>
            <w:r>
              <w:rPr>
                <w:rFonts w:hint="eastAsia"/>
                <w:color w:val="000000"/>
                <w:szCs w:val="21"/>
              </w:rPr>
              <w:t>。</w:t>
            </w:r>
          </w:p>
        </w:tc>
      </w:tr>
      <w:tr w:rsidR="00AA767A" w:rsidRPr="004D6C5B" w:rsidTr="002D06E8">
        <w:trPr>
          <w:trHeight w:val="397"/>
          <w:jc w:val="center"/>
        </w:trPr>
        <w:tc>
          <w:tcPr>
            <w:tcW w:w="2049" w:type="dxa"/>
            <w:shd w:val="clear" w:color="auto" w:fill="auto"/>
            <w:vAlign w:val="center"/>
          </w:tcPr>
          <w:p w:rsidR="00AA767A" w:rsidRPr="004D6C5B" w:rsidRDefault="00AA767A" w:rsidP="004B1AF0">
            <w:pPr>
              <w:jc w:val="left"/>
              <w:rPr>
                <w:kern w:val="0"/>
                <w:szCs w:val="20"/>
              </w:rPr>
            </w:pPr>
            <w:r w:rsidRPr="00AA767A">
              <w:rPr>
                <w:kern w:val="0"/>
                <w:szCs w:val="20"/>
              </w:rPr>
              <w:t>γ</w:t>
            </w:r>
            <w:r>
              <w:rPr>
                <w:rFonts w:hint="eastAsia"/>
                <w:kern w:val="0"/>
                <w:szCs w:val="20"/>
              </w:rPr>
              <w:t>-</w:t>
            </w:r>
            <w:r>
              <w:rPr>
                <w:rFonts w:hint="eastAsia"/>
                <w:kern w:val="0"/>
                <w:szCs w:val="20"/>
              </w:rPr>
              <w:t>氨基丁酸</w:t>
            </w:r>
          </w:p>
        </w:tc>
        <w:tc>
          <w:tcPr>
            <w:tcW w:w="6668" w:type="dxa"/>
            <w:shd w:val="clear" w:color="auto" w:fill="auto"/>
            <w:vAlign w:val="center"/>
          </w:tcPr>
          <w:p w:rsidR="00AA767A" w:rsidRPr="004D6C5B" w:rsidRDefault="00AA767A" w:rsidP="004B1AF0">
            <w:pPr>
              <w:jc w:val="left"/>
              <w:rPr>
                <w:szCs w:val="21"/>
              </w:rPr>
            </w:pPr>
            <w:r w:rsidRPr="004436FC">
              <w:rPr>
                <w:color w:val="000000"/>
                <w:szCs w:val="21"/>
              </w:rPr>
              <w:t>取</w:t>
            </w:r>
            <w:r w:rsidRPr="004436FC">
              <w:rPr>
                <w:color w:val="000000"/>
                <w:szCs w:val="21"/>
              </w:rPr>
              <w:t>1.00g</w:t>
            </w:r>
            <w:r w:rsidRPr="004436FC">
              <w:rPr>
                <w:color w:val="000000"/>
                <w:szCs w:val="21"/>
              </w:rPr>
              <w:t>，加水</w:t>
            </w:r>
            <w:r w:rsidRPr="004436FC">
              <w:rPr>
                <w:rFonts w:hint="eastAsia"/>
                <w:color w:val="000000"/>
                <w:szCs w:val="21"/>
              </w:rPr>
              <w:t>1</w:t>
            </w:r>
            <w:r w:rsidRPr="004436FC">
              <w:rPr>
                <w:color w:val="000000"/>
                <w:szCs w:val="21"/>
              </w:rPr>
              <w:t>0</w:t>
            </w:r>
            <w:r w:rsidR="00F95317">
              <w:rPr>
                <w:color w:val="000000"/>
                <w:szCs w:val="21"/>
              </w:rPr>
              <w:t>mL</w:t>
            </w:r>
            <w:r w:rsidRPr="004436FC">
              <w:rPr>
                <w:color w:val="000000"/>
                <w:szCs w:val="21"/>
              </w:rPr>
              <w:t>溶解后，测定</w:t>
            </w:r>
            <w:r w:rsidRPr="004436FC">
              <w:rPr>
                <w:color w:val="000000"/>
                <w:szCs w:val="21"/>
              </w:rPr>
              <w:t>pH</w:t>
            </w:r>
            <w:r w:rsidRPr="004436FC">
              <w:rPr>
                <w:color w:val="000000"/>
                <w:szCs w:val="21"/>
              </w:rPr>
              <w:t>值</w:t>
            </w:r>
            <w:r>
              <w:rPr>
                <w:rFonts w:hint="eastAsia"/>
                <w:color w:val="000000"/>
                <w:szCs w:val="21"/>
              </w:rPr>
              <w:t>。</w:t>
            </w:r>
          </w:p>
        </w:tc>
      </w:tr>
    </w:tbl>
    <w:p w:rsidR="00820E11"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 xml:space="preserve">  </w:t>
      </w:r>
      <w:r w:rsidRPr="004D6C5B">
        <w:rPr>
          <w:szCs w:val="21"/>
        </w:rPr>
        <w:t>氯化物</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5.2.7</w:t>
        </w:r>
      </w:smartTag>
      <w:r w:rsidRPr="004D6C5B">
        <w:rPr>
          <w:color w:val="000000"/>
          <w:szCs w:val="21"/>
        </w:rPr>
        <w:t>.1</w:t>
      </w:r>
      <w:r w:rsidRPr="004D6C5B">
        <w:rPr>
          <w:color w:val="000000"/>
          <w:szCs w:val="21"/>
        </w:rPr>
        <w:t>原理</w:t>
      </w:r>
    </w:p>
    <w:p w:rsidR="005A1303" w:rsidRPr="004D6C5B" w:rsidRDefault="005A1303" w:rsidP="00B73447">
      <w:pPr>
        <w:spacing w:line="360" w:lineRule="auto"/>
        <w:ind w:firstLineChars="250" w:firstLine="525"/>
        <w:rPr>
          <w:color w:val="000000"/>
          <w:szCs w:val="21"/>
        </w:rPr>
      </w:pPr>
      <w:r w:rsidRPr="004D6C5B">
        <w:rPr>
          <w:color w:val="000000"/>
          <w:szCs w:val="21"/>
        </w:rPr>
        <w:t>目视比浊法：在硝酸介质中，氯离子与银离子生成难</w:t>
      </w:r>
      <w:r w:rsidR="00B14C60" w:rsidRPr="004D6C5B">
        <w:rPr>
          <w:color w:val="000000"/>
          <w:szCs w:val="21"/>
        </w:rPr>
        <w:t>溶</w:t>
      </w:r>
      <w:r w:rsidRPr="004D6C5B">
        <w:rPr>
          <w:color w:val="000000"/>
          <w:szCs w:val="21"/>
        </w:rPr>
        <w:t>的氯化银</w:t>
      </w:r>
      <w:r w:rsidR="00B73447" w:rsidRPr="004D6C5B">
        <w:rPr>
          <w:color w:val="000000"/>
          <w:szCs w:val="21"/>
        </w:rPr>
        <w:t>，</w:t>
      </w:r>
      <w:r w:rsidRPr="004D6C5B">
        <w:rPr>
          <w:color w:val="000000"/>
          <w:szCs w:val="21"/>
        </w:rPr>
        <w:t>当氯离子含量较低时，在一定时间内氯化银呈悬浮体，</w:t>
      </w:r>
      <w:r w:rsidR="00B73447" w:rsidRPr="004D6C5B">
        <w:rPr>
          <w:color w:val="000000"/>
          <w:szCs w:val="21"/>
        </w:rPr>
        <w:t>使</w:t>
      </w:r>
      <w:r w:rsidRPr="004D6C5B">
        <w:rPr>
          <w:color w:val="000000"/>
          <w:szCs w:val="21"/>
        </w:rPr>
        <w:t>溶液浑浊，可用于氯化物的目视比浊法测定。</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5.2.7</w:t>
        </w:r>
      </w:smartTag>
      <w:r w:rsidRPr="004D6C5B">
        <w:rPr>
          <w:color w:val="000000"/>
          <w:szCs w:val="21"/>
        </w:rPr>
        <w:t>.2</w:t>
      </w:r>
      <w:r w:rsidR="00980481" w:rsidRPr="004D6C5B">
        <w:rPr>
          <w:color w:val="000000"/>
          <w:szCs w:val="21"/>
        </w:rPr>
        <w:t xml:space="preserve">  </w:t>
      </w:r>
      <w:r w:rsidRPr="004D6C5B">
        <w:rPr>
          <w:color w:val="000000"/>
          <w:szCs w:val="21"/>
        </w:rPr>
        <w:t>试剂和材料</w:t>
      </w:r>
    </w:p>
    <w:p w:rsidR="005A1303" w:rsidRPr="004D6C5B" w:rsidRDefault="00083C67" w:rsidP="00980481">
      <w:pPr>
        <w:spacing w:line="360" w:lineRule="auto"/>
        <w:ind w:firstLineChars="200" w:firstLine="420"/>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lastRenderedPageBreak/>
          <w:t>5.2.7</w:t>
        </w:r>
      </w:smartTag>
      <w:r w:rsidRPr="004D6C5B">
        <w:rPr>
          <w:color w:val="000000"/>
          <w:szCs w:val="21"/>
        </w:rPr>
        <w:t>.2.1</w:t>
      </w:r>
      <w:r w:rsidR="00980481" w:rsidRPr="004D6C5B">
        <w:rPr>
          <w:color w:val="000000"/>
          <w:szCs w:val="21"/>
        </w:rPr>
        <w:t xml:space="preserve">  </w:t>
      </w:r>
      <w:r w:rsidR="005A1303" w:rsidRPr="004D6C5B">
        <w:rPr>
          <w:color w:val="000000"/>
          <w:szCs w:val="21"/>
        </w:rPr>
        <w:t>试剂（市售试剂）</w:t>
      </w:r>
    </w:p>
    <w:p w:rsidR="005A1303" w:rsidRPr="004D6C5B" w:rsidRDefault="00083C67" w:rsidP="0098048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.2.1.1</w:t>
      </w:r>
      <w:r w:rsidR="00980481" w:rsidRPr="004D6C5B">
        <w:rPr>
          <w:szCs w:val="21"/>
        </w:rPr>
        <w:t xml:space="preserve">  </w:t>
      </w:r>
      <w:r w:rsidR="005A1303" w:rsidRPr="004D6C5B">
        <w:rPr>
          <w:szCs w:val="21"/>
        </w:rPr>
        <w:t>氯化钠</w:t>
      </w:r>
    </w:p>
    <w:p w:rsidR="005A1303" w:rsidRPr="004D6C5B" w:rsidRDefault="00083C67" w:rsidP="0098048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 xml:space="preserve">.2.1.2 </w:t>
      </w:r>
      <w:r w:rsidR="00980481" w:rsidRPr="004D6C5B">
        <w:rPr>
          <w:szCs w:val="21"/>
        </w:rPr>
        <w:t xml:space="preserve">  </w:t>
      </w:r>
      <w:r w:rsidR="005A1303" w:rsidRPr="004D6C5B">
        <w:rPr>
          <w:szCs w:val="21"/>
        </w:rPr>
        <w:t>稀硝酸</w:t>
      </w:r>
    </w:p>
    <w:p w:rsidR="005A1303" w:rsidRPr="004D6C5B" w:rsidRDefault="00083C67" w:rsidP="0098048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.2.1.3</w:t>
      </w:r>
      <w:r w:rsidR="00980481" w:rsidRPr="004D6C5B">
        <w:rPr>
          <w:szCs w:val="21"/>
        </w:rPr>
        <w:t xml:space="preserve">  </w:t>
      </w:r>
      <w:r w:rsidRPr="004D6C5B">
        <w:rPr>
          <w:szCs w:val="21"/>
        </w:rPr>
        <w:t xml:space="preserve"> </w:t>
      </w:r>
      <w:r w:rsidR="005A1303" w:rsidRPr="004D6C5B">
        <w:rPr>
          <w:szCs w:val="21"/>
        </w:rPr>
        <w:t>硝酸银试液</w:t>
      </w:r>
    </w:p>
    <w:p w:rsidR="005A1303" w:rsidRPr="004D6C5B" w:rsidRDefault="00083C67" w:rsidP="00980481">
      <w:pPr>
        <w:spacing w:line="360" w:lineRule="auto"/>
        <w:ind w:firstLineChars="200" w:firstLine="420"/>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5.2.7</w:t>
        </w:r>
      </w:smartTag>
      <w:r w:rsidRPr="004D6C5B">
        <w:rPr>
          <w:color w:val="000000"/>
          <w:szCs w:val="21"/>
        </w:rPr>
        <w:t>.2.2</w:t>
      </w:r>
      <w:r w:rsidR="00980481" w:rsidRPr="004D6C5B">
        <w:rPr>
          <w:color w:val="000000"/>
          <w:szCs w:val="21"/>
        </w:rPr>
        <w:t xml:space="preserve">  </w:t>
      </w:r>
      <w:r w:rsidR="005A1303" w:rsidRPr="004D6C5B">
        <w:rPr>
          <w:color w:val="000000"/>
          <w:szCs w:val="21"/>
        </w:rPr>
        <w:t>标准氯</w:t>
      </w:r>
      <w:r w:rsidR="007A4285" w:rsidRPr="004D6C5B">
        <w:rPr>
          <w:color w:val="000000"/>
          <w:szCs w:val="21"/>
        </w:rPr>
        <w:t>溶液的制备</w:t>
      </w:r>
    </w:p>
    <w:p w:rsidR="005A1303" w:rsidRPr="004D6C5B" w:rsidRDefault="007A4285" w:rsidP="005A1303">
      <w:pPr>
        <w:spacing w:line="360" w:lineRule="auto"/>
        <w:ind w:firstLineChars="200" w:firstLine="420"/>
        <w:rPr>
          <w:szCs w:val="21"/>
        </w:rPr>
      </w:pPr>
      <w:r w:rsidRPr="004D6C5B">
        <w:rPr>
          <w:szCs w:val="21"/>
        </w:rPr>
        <w:t>标准氯化钠溶液的制备：</w:t>
      </w:r>
      <w:r w:rsidR="005A1303" w:rsidRPr="004D6C5B">
        <w:rPr>
          <w:szCs w:val="21"/>
        </w:rPr>
        <w:t>称取氯化钠</w:t>
      </w:r>
      <w:smartTag w:uri="urn:schemas-microsoft-com:office:smarttags" w:element="chmetcnv">
        <w:smartTagPr>
          <w:attr w:name="TCSC" w:val="0"/>
          <w:attr w:name="NumberType" w:val="1"/>
          <w:attr w:name="Negative" w:val="False"/>
          <w:attr w:name="HasSpace" w:val="False"/>
          <w:attr w:name="SourceValue" w:val=".165"/>
          <w:attr w:name="UnitName" w:val="g"/>
        </w:smartTagPr>
        <w:r w:rsidR="005A1303" w:rsidRPr="004D6C5B">
          <w:rPr>
            <w:szCs w:val="21"/>
          </w:rPr>
          <w:t>0.165g</w:t>
        </w:r>
      </w:smartTag>
      <w:r w:rsidR="005A1303" w:rsidRPr="004D6C5B">
        <w:rPr>
          <w:szCs w:val="21"/>
        </w:rPr>
        <w:t>，置</w:t>
      </w:r>
      <w:r w:rsidR="005A1303" w:rsidRPr="004D6C5B">
        <w:rPr>
          <w:szCs w:val="21"/>
        </w:rPr>
        <w:t>1000</w:t>
      </w:r>
      <w:r w:rsidR="00F95317">
        <w:rPr>
          <w:szCs w:val="21"/>
        </w:rPr>
        <w:t>mL</w:t>
      </w:r>
      <w:r w:rsidR="005A1303" w:rsidRPr="004D6C5B">
        <w:rPr>
          <w:szCs w:val="21"/>
        </w:rPr>
        <w:t>量瓶中，加水适量使溶解并稀释至刻度，摇匀，作为贮备液。临用前，精密量取贮备液</w:t>
      </w:r>
      <w:r w:rsidR="005A1303" w:rsidRPr="004D6C5B">
        <w:rPr>
          <w:szCs w:val="21"/>
        </w:rPr>
        <w:t>10</w:t>
      </w:r>
      <w:r w:rsidR="00F95317">
        <w:rPr>
          <w:szCs w:val="21"/>
        </w:rPr>
        <w:t>mL</w:t>
      </w:r>
      <w:r w:rsidR="005A1303" w:rsidRPr="004D6C5B">
        <w:rPr>
          <w:szCs w:val="21"/>
        </w:rPr>
        <w:t>，置</w:t>
      </w:r>
      <w:r w:rsidR="005A1303" w:rsidRPr="004D6C5B">
        <w:rPr>
          <w:szCs w:val="21"/>
        </w:rPr>
        <w:t>100</w:t>
      </w:r>
      <w:r w:rsidR="00F95317">
        <w:rPr>
          <w:szCs w:val="21"/>
        </w:rPr>
        <w:t>mL</w:t>
      </w:r>
      <w:r w:rsidR="005A1303" w:rsidRPr="004D6C5B">
        <w:rPr>
          <w:szCs w:val="21"/>
        </w:rPr>
        <w:t>量瓶中，加水稀释至刻度，摇匀，即得（每</w:t>
      </w:r>
      <w:r w:rsidR="005A1303" w:rsidRPr="004D6C5B">
        <w:rPr>
          <w:szCs w:val="21"/>
        </w:rPr>
        <w:t>1</w:t>
      </w:r>
      <w:r w:rsidR="00F95317">
        <w:rPr>
          <w:szCs w:val="21"/>
        </w:rPr>
        <w:t>mL</w:t>
      </w:r>
      <w:r w:rsidR="005A1303" w:rsidRPr="004D6C5B">
        <w:rPr>
          <w:szCs w:val="21"/>
        </w:rPr>
        <w:t>相当于</w:t>
      </w:r>
      <w:r w:rsidR="005A1303" w:rsidRPr="004D6C5B">
        <w:rPr>
          <w:szCs w:val="21"/>
        </w:rPr>
        <w:t>10μg</w:t>
      </w:r>
      <w:r w:rsidR="005A1303" w:rsidRPr="004D6C5B">
        <w:rPr>
          <w:szCs w:val="21"/>
        </w:rPr>
        <w:t>的</w:t>
      </w:r>
      <w:r w:rsidR="005A1303" w:rsidRPr="004D6C5B">
        <w:rPr>
          <w:szCs w:val="21"/>
        </w:rPr>
        <w:t>Cl</w:t>
      </w:r>
      <w:r w:rsidR="005A1303" w:rsidRPr="004D6C5B">
        <w:rPr>
          <w:szCs w:val="21"/>
        </w:rPr>
        <w:t>）。</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5.2.7</w:t>
        </w:r>
      </w:smartTag>
      <w:r w:rsidRPr="004D6C5B">
        <w:rPr>
          <w:color w:val="000000"/>
          <w:szCs w:val="21"/>
        </w:rPr>
        <w:t>.</w:t>
      </w:r>
      <w:r w:rsidR="007A4285" w:rsidRPr="004D6C5B">
        <w:rPr>
          <w:color w:val="000000"/>
          <w:szCs w:val="21"/>
        </w:rPr>
        <w:t>3</w:t>
      </w:r>
      <w:r w:rsidR="00980481" w:rsidRPr="004D6C5B">
        <w:rPr>
          <w:color w:val="000000"/>
          <w:szCs w:val="21"/>
        </w:rPr>
        <w:t xml:space="preserve">  </w:t>
      </w:r>
      <w:r w:rsidRPr="004D6C5B">
        <w:rPr>
          <w:color w:val="000000"/>
          <w:szCs w:val="21"/>
        </w:rPr>
        <w:t>仪器和设备</w:t>
      </w:r>
    </w:p>
    <w:p w:rsidR="005A1303" w:rsidRPr="004D6C5B" w:rsidRDefault="00083C67" w:rsidP="0098048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.3.1</w:t>
      </w:r>
      <w:r w:rsidR="00980481" w:rsidRPr="004D6C5B">
        <w:rPr>
          <w:szCs w:val="21"/>
        </w:rPr>
        <w:t xml:space="preserve">  </w:t>
      </w:r>
      <w:r w:rsidR="005A1303" w:rsidRPr="004D6C5B">
        <w:rPr>
          <w:szCs w:val="21"/>
        </w:rPr>
        <w:t>一般实验室仪器</w:t>
      </w:r>
      <w:r w:rsidR="00A02432" w:rsidRPr="004D6C5B">
        <w:rPr>
          <w:szCs w:val="21"/>
        </w:rPr>
        <w:t>：烧杯、量筒、磁力搅拌器、水浴锅等</w:t>
      </w:r>
      <w:r w:rsidR="0059611C" w:rsidRPr="004D6C5B">
        <w:rPr>
          <w:szCs w:val="21"/>
        </w:rPr>
        <w:t>。</w:t>
      </w:r>
    </w:p>
    <w:p w:rsidR="005A1303" w:rsidRPr="004D6C5B" w:rsidRDefault="00083C67" w:rsidP="0098048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.3.2</w:t>
      </w:r>
      <w:r w:rsidR="00980481" w:rsidRPr="004D6C5B">
        <w:rPr>
          <w:szCs w:val="21"/>
        </w:rPr>
        <w:t xml:space="preserve">  </w:t>
      </w:r>
      <w:r w:rsidR="005A1303" w:rsidRPr="004D6C5B">
        <w:rPr>
          <w:szCs w:val="21"/>
        </w:rPr>
        <w:t>分析天平：</w:t>
      </w:r>
      <w:r w:rsidR="00A02432" w:rsidRPr="004D6C5B">
        <w:rPr>
          <w:szCs w:val="21"/>
        </w:rPr>
        <w:t>精度</w:t>
      </w:r>
      <w:r w:rsidR="005A1303" w:rsidRPr="004D6C5B">
        <w:rPr>
          <w:szCs w:val="21"/>
        </w:rPr>
        <w:t>为</w:t>
      </w:r>
      <w:r w:rsidR="005A1303" w:rsidRPr="004D6C5B">
        <w:rPr>
          <w:szCs w:val="21"/>
        </w:rPr>
        <w:t>0.</w:t>
      </w:r>
      <w:r w:rsidR="00161C4E" w:rsidRPr="004D6C5B">
        <w:rPr>
          <w:szCs w:val="21"/>
        </w:rPr>
        <w:t>001</w:t>
      </w:r>
      <w:r w:rsidR="005A1303" w:rsidRPr="004D6C5B">
        <w:rPr>
          <w:szCs w:val="21"/>
        </w:rPr>
        <w:t>g</w:t>
      </w:r>
      <w:r w:rsidR="0059611C" w:rsidRPr="004D6C5B">
        <w:rPr>
          <w:szCs w:val="21"/>
        </w:rPr>
        <w:t>。</w:t>
      </w:r>
    </w:p>
    <w:p w:rsidR="005A1303" w:rsidRPr="004D6C5B" w:rsidRDefault="00083C67" w:rsidP="0098048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.3.3</w:t>
      </w:r>
      <w:r w:rsidR="00980481" w:rsidRPr="004D6C5B">
        <w:rPr>
          <w:szCs w:val="21"/>
        </w:rPr>
        <w:t xml:space="preserve">  </w:t>
      </w:r>
      <w:r w:rsidR="005A1303" w:rsidRPr="004D6C5B">
        <w:rPr>
          <w:szCs w:val="21"/>
        </w:rPr>
        <w:t>纳氏比色管</w:t>
      </w:r>
      <w:r w:rsidR="00A02432" w:rsidRPr="004D6C5B">
        <w:rPr>
          <w:szCs w:val="21"/>
        </w:rPr>
        <w:t>。</w:t>
      </w:r>
    </w:p>
    <w:p w:rsidR="005A1303" w:rsidRDefault="005A1303" w:rsidP="00980481">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5.2.7</w:t>
        </w:r>
      </w:smartTag>
      <w:r w:rsidRPr="004D6C5B">
        <w:rPr>
          <w:color w:val="000000"/>
          <w:szCs w:val="21"/>
        </w:rPr>
        <w:t>.</w:t>
      </w:r>
      <w:r w:rsidR="007A4285" w:rsidRPr="004D6C5B">
        <w:rPr>
          <w:color w:val="000000"/>
          <w:szCs w:val="21"/>
        </w:rPr>
        <w:t>4</w:t>
      </w:r>
      <w:r w:rsidR="004E713F" w:rsidRPr="004D6C5B">
        <w:rPr>
          <w:color w:val="000000"/>
          <w:szCs w:val="21"/>
        </w:rPr>
        <w:t xml:space="preserve">  </w:t>
      </w:r>
      <w:r w:rsidRPr="004D6C5B">
        <w:rPr>
          <w:color w:val="000000"/>
          <w:szCs w:val="21"/>
        </w:rPr>
        <w:t>分析方法</w:t>
      </w:r>
    </w:p>
    <w:p w:rsidR="00AB6650" w:rsidRPr="004D6C5B" w:rsidRDefault="00AB6650" w:rsidP="00AB6650">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.4.</w:t>
      </w:r>
      <w:r>
        <w:rPr>
          <w:szCs w:val="21"/>
        </w:rPr>
        <w:t>1</w:t>
      </w:r>
      <w:r w:rsidRPr="004D6C5B">
        <w:rPr>
          <w:szCs w:val="21"/>
        </w:rPr>
        <w:t xml:space="preserve">  </w:t>
      </w:r>
      <w:r>
        <w:rPr>
          <w:rFonts w:hint="eastAsia"/>
          <w:szCs w:val="21"/>
        </w:rPr>
        <w:t>L-</w:t>
      </w:r>
      <w:r>
        <w:rPr>
          <w:rFonts w:hint="eastAsia"/>
          <w:szCs w:val="21"/>
        </w:rPr>
        <w:t>瓜氨酸</w:t>
      </w:r>
    </w:p>
    <w:p w:rsidR="003F3463" w:rsidRDefault="00101193" w:rsidP="00AB6650">
      <w:pPr>
        <w:spacing w:line="360" w:lineRule="auto"/>
        <w:ind w:firstLineChars="200" w:firstLine="420"/>
        <w:rPr>
          <w:szCs w:val="21"/>
        </w:rPr>
      </w:pPr>
      <w:r w:rsidRPr="006D66B1">
        <w:rPr>
          <w:color w:val="000000"/>
          <w:szCs w:val="21"/>
        </w:rPr>
        <w:t>取</w:t>
      </w:r>
      <w:r w:rsidRPr="006D66B1">
        <w:rPr>
          <w:rFonts w:hint="eastAsia"/>
          <w:color w:val="000000"/>
          <w:szCs w:val="21"/>
        </w:rPr>
        <w:t>约</w:t>
      </w:r>
      <w:r w:rsidRPr="006D66B1">
        <w:rPr>
          <w:rFonts w:hint="eastAsia"/>
          <w:color w:val="000000"/>
          <w:szCs w:val="21"/>
        </w:rPr>
        <w:t>0.7g</w:t>
      </w:r>
      <w:r w:rsidRPr="006D66B1">
        <w:rPr>
          <w:color w:val="000000"/>
          <w:szCs w:val="21"/>
        </w:rPr>
        <w:t>的供试品，</w:t>
      </w:r>
      <w:r w:rsidRPr="006D66B1">
        <w:rPr>
          <w:rFonts w:hint="eastAsia"/>
          <w:color w:val="000000"/>
          <w:szCs w:val="21"/>
        </w:rPr>
        <w:t>加</w:t>
      </w:r>
      <w:r w:rsidRPr="006D66B1">
        <w:rPr>
          <w:rFonts w:hint="eastAsia"/>
          <w:color w:val="000000"/>
          <w:szCs w:val="21"/>
        </w:rPr>
        <w:t>10m</w:t>
      </w:r>
      <w:r>
        <w:rPr>
          <w:color w:val="000000"/>
          <w:szCs w:val="21"/>
        </w:rPr>
        <w:t>L</w:t>
      </w:r>
      <w:r w:rsidRPr="006D66B1">
        <w:rPr>
          <w:rFonts w:hint="eastAsia"/>
          <w:color w:val="000000"/>
          <w:szCs w:val="21"/>
        </w:rPr>
        <w:t>的稀硝酸（</w:t>
      </w:r>
      <w:r w:rsidRPr="006D66B1">
        <w:rPr>
          <w:rFonts w:hint="eastAsia"/>
          <w:color w:val="000000"/>
          <w:szCs w:val="21"/>
        </w:rPr>
        <w:t>10%</w:t>
      </w:r>
      <w:r w:rsidRPr="006D66B1">
        <w:rPr>
          <w:color w:val="000000"/>
          <w:szCs w:val="21"/>
        </w:rPr>
        <w:t>）</w:t>
      </w:r>
      <w:r w:rsidRPr="006D66B1">
        <w:rPr>
          <w:rFonts w:hint="eastAsia"/>
          <w:color w:val="000000"/>
          <w:szCs w:val="21"/>
        </w:rPr>
        <w:t>溶解，</w:t>
      </w:r>
      <w:r w:rsidRPr="006D66B1">
        <w:rPr>
          <w:color w:val="000000"/>
          <w:szCs w:val="21"/>
        </w:rPr>
        <w:t>加水稀释至</w:t>
      </w:r>
      <w:r w:rsidRPr="006D66B1">
        <w:rPr>
          <w:color w:val="000000"/>
          <w:szCs w:val="21"/>
        </w:rPr>
        <w:t>50m</w:t>
      </w:r>
      <w:r>
        <w:rPr>
          <w:color w:val="000000"/>
          <w:szCs w:val="21"/>
        </w:rPr>
        <w:t>L</w:t>
      </w:r>
      <w:r w:rsidRPr="006D66B1">
        <w:rPr>
          <w:color w:val="000000"/>
          <w:szCs w:val="21"/>
        </w:rPr>
        <w:t>，摇匀，即得试样溶液</w:t>
      </w:r>
      <w:r w:rsidRPr="006D66B1">
        <w:rPr>
          <w:rFonts w:hint="eastAsia"/>
          <w:color w:val="000000"/>
          <w:szCs w:val="21"/>
        </w:rPr>
        <w:t>。</w:t>
      </w:r>
      <w:r w:rsidRPr="006D66B1">
        <w:rPr>
          <w:color w:val="000000"/>
          <w:szCs w:val="21"/>
        </w:rPr>
        <w:t>另取</w:t>
      </w:r>
      <w:r>
        <w:rPr>
          <w:color w:val="000000"/>
          <w:szCs w:val="21"/>
        </w:rPr>
        <w:t>0.0</w:t>
      </w:r>
      <w:r w:rsidR="007F5A5F">
        <w:rPr>
          <w:color w:val="000000"/>
          <w:szCs w:val="21"/>
        </w:rPr>
        <w:t>05</w:t>
      </w:r>
      <w:r>
        <w:rPr>
          <w:color w:val="000000"/>
          <w:szCs w:val="21"/>
        </w:rPr>
        <w:t>mol/L</w:t>
      </w:r>
      <w:r w:rsidRPr="006D66B1">
        <w:rPr>
          <w:color w:val="000000"/>
          <w:szCs w:val="21"/>
        </w:rPr>
        <w:t>盐酸溶液</w:t>
      </w:r>
      <w:r>
        <w:rPr>
          <w:rFonts w:hint="eastAsia"/>
          <w:color w:val="000000"/>
          <w:szCs w:val="21"/>
        </w:rPr>
        <w:t>0.40</w:t>
      </w:r>
      <w:r>
        <w:rPr>
          <w:color w:val="000000"/>
          <w:szCs w:val="21"/>
        </w:rPr>
        <w:t>mL</w:t>
      </w:r>
      <w:r w:rsidRPr="006D66B1">
        <w:rPr>
          <w:rFonts w:hint="eastAsia"/>
          <w:color w:val="000000"/>
          <w:szCs w:val="21"/>
        </w:rPr>
        <w:t>，加</w:t>
      </w:r>
      <w:r w:rsidRPr="006D66B1">
        <w:rPr>
          <w:rFonts w:hint="eastAsia"/>
          <w:color w:val="000000"/>
          <w:szCs w:val="21"/>
        </w:rPr>
        <w:t>10m</w:t>
      </w:r>
      <w:r>
        <w:rPr>
          <w:color w:val="000000"/>
          <w:szCs w:val="21"/>
        </w:rPr>
        <w:t>L</w:t>
      </w:r>
      <w:r w:rsidRPr="006D66B1">
        <w:rPr>
          <w:rFonts w:hint="eastAsia"/>
          <w:color w:val="000000"/>
          <w:szCs w:val="21"/>
        </w:rPr>
        <w:t>的稀硝酸（</w:t>
      </w:r>
      <w:r w:rsidRPr="006D66B1">
        <w:rPr>
          <w:rFonts w:hint="eastAsia"/>
          <w:color w:val="000000"/>
          <w:szCs w:val="21"/>
        </w:rPr>
        <w:t>10%</w:t>
      </w:r>
      <w:r w:rsidRPr="006D66B1">
        <w:rPr>
          <w:color w:val="000000"/>
          <w:szCs w:val="21"/>
        </w:rPr>
        <w:t>）</w:t>
      </w:r>
      <w:r w:rsidRPr="006D66B1">
        <w:rPr>
          <w:rFonts w:hint="eastAsia"/>
          <w:color w:val="000000"/>
          <w:szCs w:val="21"/>
        </w:rPr>
        <w:t>溶解，</w:t>
      </w:r>
      <w:r w:rsidRPr="006D66B1">
        <w:rPr>
          <w:color w:val="000000"/>
          <w:szCs w:val="21"/>
        </w:rPr>
        <w:t>加水稀释至</w:t>
      </w:r>
      <w:r w:rsidRPr="006D66B1">
        <w:rPr>
          <w:color w:val="000000"/>
          <w:szCs w:val="21"/>
        </w:rPr>
        <w:t>50m</w:t>
      </w:r>
      <w:r>
        <w:rPr>
          <w:color w:val="000000"/>
          <w:szCs w:val="21"/>
        </w:rPr>
        <w:t>L</w:t>
      </w:r>
      <w:r w:rsidRPr="006D66B1">
        <w:rPr>
          <w:color w:val="000000"/>
          <w:szCs w:val="21"/>
        </w:rPr>
        <w:t>，摇匀，即得标准溶液。</w:t>
      </w:r>
      <w:r w:rsidRPr="006D66B1">
        <w:rPr>
          <w:rFonts w:hint="eastAsia"/>
          <w:color w:val="000000"/>
          <w:szCs w:val="21"/>
        </w:rPr>
        <w:t>在相同条件下过滤上述两种溶液。</w:t>
      </w:r>
      <w:r w:rsidRPr="006D66B1">
        <w:rPr>
          <w:color w:val="000000"/>
          <w:szCs w:val="21"/>
        </w:rPr>
        <w:t>于</w:t>
      </w:r>
      <w:r w:rsidRPr="006D66B1">
        <w:rPr>
          <w:rFonts w:hint="eastAsia"/>
          <w:color w:val="000000"/>
          <w:szCs w:val="21"/>
        </w:rPr>
        <w:t>过滤后的</w:t>
      </w:r>
      <w:r w:rsidRPr="006D66B1">
        <w:rPr>
          <w:color w:val="000000"/>
          <w:szCs w:val="21"/>
        </w:rPr>
        <w:t>试样溶液与标准溶液中，分别加入</w:t>
      </w:r>
      <w:r w:rsidR="00974EDF">
        <w:rPr>
          <w:rFonts w:hint="eastAsia"/>
          <w:color w:val="000000"/>
          <w:szCs w:val="21"/>
        </w:rPr>
        <w:t>0.1N</w:t>
      </w:r>
      <w:r w:rsidR="00974EDF">
        <w:rPr>
          <w:rFonts w:hint="eastAsia"/>
          <w:color w:val="000000"/>
          <w:szCs w:val="21"/>
        </w:rPr>
        <w:t>的</w:t>
      </w:r>
      <w:r w:rsidRPr="006D66B1">
        <w:rPr>
          <w:color w:val="000000"/>
          <w:szCs w:val="21"/>
        </w:rPr>
        <w:t>硝酸银试液</w:t>
      </w:r>
      <w:r w:rsidRPr="006D66B1">
        <w:rPr>
          <w:color w:val="000000"/>
          <w:szCs w:val="21"/>
        </w:rPr>
        <w:t>1.0mL</w:t>
      </w:r>
      <w:r w:rsidRPr="006D66B1">
        <w:rPr>
          <w:rFonts w:hint="eastAsia"/>
          <w:color w:val="000000"/>
          <w:szCs w:val="21"/>
        </w:rPr>
        <w:t>，</w:t>
      </w:r>
      <w:r w:rsidRPr="006D66B1">
        <w:rPr>
          <w:color w:val="000000"/>
          <w:szCs w:val="21"/>
        </w:rPr>
        <w:t>盖上盖子混匀，在暗处静置</w:t>
      </w:r>
      <w:r w:rsidRPr="006D66B1">
        <w:rPr>
          <w:color w:val="000000"/>
          <w:szCs w:val="21"/>
        </w:rPr>
        <w:t>5</w:t>
      </w:r>
      <w:r w:rsidRPr="006D66B1">
        <w:rPr>
          <w:color w:val="000000"/>
          <w:szCs w:val="21"/>
        </w:rPr>
        <w:t>分钟。在黑色背景，自然光照下，自上向下目测</w:t>
      </w:r>
      <w:r w:rsidRPr="006D66B1">
        <w:rPr>
          <w:rFonts w:hint="eastAsia"/>
          <w:color w:val="000000"/>
          <w:szCs w:val="21"/>
        </w:rPr>
        <w:t>两管浑浊度。</w:t>
      </w:r>
      <w:r w:rsidRPr="004D6C5B">
        <w:rPr>
          <w:szCs w:val="21"/>
        </w:rPr>
        <w:t>试样溶液管浊度</w:t>
      </w:r>
      <w:r>
        <w:rPr>
          <w:rFonts w:hint="eastAsia"/>
          <w:szCs w:val="21"/>
        </w:rPr>
        <w:t>与</w:t>
      </w:r>
      <w:r w:rsidRPr="004D6C5B">
        <w:rPr>
          <w:szCs w:val="21"/>
        </w:rPr>
        <w:t>标准溶液管浊度</w:t>
      </w:r>
      <w:r>
        <w:rPr>
          <w:rFonts w:hint="eastAsia"/>
          <w:szCs w:val="21"/>
        </w:rPr>
        <w:t>相比较</w:t>
      </w:r>
      <w:r w:rsidRPr="004D6C5B">
        <w:rPr>
          <w:szCs w:val="21"/>
        </w:rPr>
        <w:t>，</w:t>
      </w:r>
      <w:r>
        <w:rPr>
          <w:rFonts w:hint="eastAsia"/>
          <w:szCs w:val="21"/>
        </w:rPr>
        <w:t>不得</w:t>
      </w:r>
      <w:r>
        <w:rPr>
          <w:szCs w:val="21"/>
        </w:rPr>
        <w:t>更浓（</w:t>
      </w:r>
      <w:r>
        <w:rPr>
          <w:rFonts w:hint="eastAsia"/>
          <w:szCs w:val="21"/>
        </w:rPr>
        <w:t>0.02</w:t>
      </w:r>
      <w:r>
        <w:rPr>
          <w:szCs w:val="21"/>
        </w:rPr>
        <w:t>%</w:t>
      </w:r>
      <w:r>
        <w:rPr>
          <w:szCs w:val="21"/>
        </w:rPr>
        <w:t>）</w:t>
      </w:r>
      <w:r w:rsidRPr="004D6C5B">
        <w:rPr>
          <w:szCs w:val="21"/>
        </w:rPr>
        <w:t>。</w:t>
      </w:r>
    </w:p>
    <w:p w:rsidR="007F5A5F" w:rsidRPr="004D6C5B" w:rsidRDefault="007F5A5F" w:rsidP="007F5A5F">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.4.</w:t>
      </w:r>
      <w:r>
        <w:rPr>
          <w:szCs w:val="21"/>
        </w:rPr>
        <w:t>2</w:t>
      </w:r>
      <w:r w:rsidRPr="004D6C5B">
        <w:rPr>
          <w:szCs w:val="21"/>
        </w:rPr>
        <w:t xml:space="preserve">  </w:t>
      </w:r>
      <w:r w:rsidRPr="007F5A5F">
        <w:rPr>
          <w:szCs w:val="21"/>
        </w:rPr>
        <w:t>β</w:t>
      </w:r>
      <w:r>
        <w:rPr>
          <w:rFonts w:hint="eastAsia"/>
          <w:szCs w:val="21"/>
        </w:rPr>
        <w:t>-</w:t>
      </w:r>
      <w:r>
        <w:rPr>
          <w:rFonts w:hint="eastAsia"/>
          <w:szCs w:val="21"/>
        </w:rPr>
        <w:t>丙氨酸</w:t>
      </w:r>
    </w:p>
    <w:p w:rsidR="007F5A5F" w:rsidRDefault="007F5A5F" w:rsidP="007F5A5F">
      <w:pPr>
        <w:spacing w:line="360" w:lineRule="auto"/>
        <w:ind w:firstLineChars="200" w:firstLine="420"/>
        <w:rPr>
          <w:szCs w:val="21"/>
        </w:rPr>
      </w:pPr>
      <w:r w:rsidRPr="006D66B1">
        <w:rPr>
          <w:rFonts w:hint="eastAsia"/>
          <w:color w:val="000000"/>
          <w:szCs w:val="21"/>
        </w:rPr>
        <w:t>取约</w:t>
      </w:r>
      <w:r w:rsidRPr="006D66B1">
        <w:rPr>
          <w:color w:val="000000"/>
          <w:szCs w:val="21"/>
        </w:rPr>
        <w:t>0.35g</w:t>
      </w:r>
      <w:r w:rsidRPr="006D66B1">
        <w:rPr>
          <w:color w:val="000000"/>
          <w:szCs w:val="21"/>
        </w:rPr>
        <w:t>的供试品，</w:t>
      </w:r>
      <w:r w:rsidRPr="006D66B1">
        <w:rPr>
          <w:rFonts w:hint="eastAsia"/>
          <w:color w:val="000000"/>
          <w:szCs w:val="21"/>
        </w:rPr>
        <w:t>加少量的硝酸（</w:t>
      </w:r>
      <w:r w:rsidRPr="006D66B1">
        <w:rPr>
          <w:rFonts w:hint="eastAsia"/>
          <w:color w:val="000000"/>
          <w:szCs w:val="21"/>
        </w:rPr>
        <w:t>25%</w:t>
      </w:r>
      <w:r w:rsidRPr="006D66B1">
        <w:rPr>
          <w:color w:val="000000"/>
          <w:szCs w:val="21"/>
        </w:rPr>
        <w:t>）</w:t>
      </w:r>
      <w:r w:rsidRPr="006D66B1">
        <w:rPr>
          <w:rFonts w:hint="eastAsia"/>
          <w:color w:val="000000"/>
          <w:szCs w:val="21"/>
        </w:rPr>
        <w:t>溶解，</w:t>
      </w:r>
      <w:r w:rsidRPr="006D66B1">
        <w:rPr>
          <w:color w:val="000000"/>
          <w:szCs w:val="21"/>
        </w:rPr>
        <w:t>加</w:t>
      </w:r>
      <w:r w:rsidRPr="006D66B1">
        <w:rPr>
          <w:color w:val="000000"/>
          <w:szCs w:val="21"/>
        </w:rPr>
        <w:t>30%</w:t>
      </w:r>
      <w:r w:rsidRPr="006D66B1">
        <w:rPr>
          <w:color w:val="000000"/>
          <w:szCs w:val="21"/>
        </w:rPr>
        <w:t>过氧化氢</w:t>
      </w:r>
      <w:r w:rsidRPr="006D66B1">
        <w:rPr>
          <w:color w:val="000000"/>
          <w:szCs w:val="21"/>
        </w:rPr>
        <w:t>10m</w:t>
      </w:r>
      <w:r>
        <w:rPr>
          <w:color w:val="000000"/>
          <w:szCs w:val="21"/>
        </w:rPr>
        <w:t>L</w:t>
      </w:r>
      <w:r w:rsidRPr="006D66B1">
        <w:rPr>
          <w:color w:val="000000"/>
          <w:szCs w:val="21"/>
        </w:rPr>
        <w:t>，</w:t>
      </w:r>
      <w:r w:rsidRPr="006D66B1">
        <w:rPr>
          <w:rFonts w:hint="eastAsia"/>
          <w:color w:val="000000"/>
          <w:szCs w:val="21"/>
        </w:rPr>
        <w:t>混匀，</w:t>
      </w:r>
      <w:r w:rsidRPr="006D66B1">
        <w:rPr>
          <w:color w:val="000000"/>
          <w:szCs w:val="21"/>
        </w:rPr>
        <w:t>在水浴上加热</w:t>
      </w:r>
      <w:r w:rsidRPr="006D66B1">
        <w:rPr>
          <w:color w:val="000000"/>
          <w:szCs w:val="21"/>
        </w:rPr>
        <w:t>20</w:t>
      </w:r>
      <w:r w:rsidRPr="006D66B1">
        <w:rPr>
          <w:color w:val="000000"/>
          <w:szCs w:val="21"/>
        </w:rPr>
        <w:t>分钟，冷却，加水稀释至</w:t>
      </w:r>
      <w:r w:rsidRPr="006D66B1">
        <w:rPr>
          <w:color w:val="000000"/>
          <w:szCs w:val="21"/>
        </w:rPr>
        <w:t>50m</w:t>
      </w:r>
      <w:r>
        <w:rPr>
          <w:color w:val="000000"/>
          <w:szCs w:val="21"/>
        </w:rPr>
        <w:t>L</w:t>
      </w:r>
      <w:r w:rsidRPr="006D66B1">
        <w:rPr>
          <w:rFonts w:hint="eastAsia"/>
          <w:color w:val="000000"/>
          <w:szCs w:val="21"/>
        </w:rPr>
        <w:t>，</w:t>
      </w:r>
      <w:r w:rsidRPr="006D66B1">
        <w:rPr>
          <w:color w:val="000000"/>
          <w:szCs w:val="21"/>
        </w:rPr>
        <w:t>即得试样溶液。</w:t>
      </w:r>
      <w:r w:rsidRPr="006D66B1">
        <w:rPr>
          <w:rFonts w:hint="eastAsia"/>
          <w:color w:val="000000"/>
          <w:szCs w:val="21"/>
        </w:rPr>
        <w:t>另取</w:t>
      </w:r>
      <w:r>
        <w:rPr>
          <w:color w:val="000000"/>
          <w:szCs w:val="21"/>
        </w:rPr>
        <w:t>0.005</w:t>
      </w:r>
      <w:r w:rsidRPr="006D66B1">
        <w:rPr>
          <w:color w:val="000000"/>
          <w:szCs w:val="21"/>
        </w:rPr>
        <w:t>mol/</w:t>
      </w:r>
      <w:r>
        <w:rPr>
          <w:color w:val="000000"/>
          <w:szCs w:val="21"/>
        </w:rPr>
        <w:t>L</w:t>
      </w:r>
      <w:r w:rsidRPr="006D66B1">
        <w:rPr>
          <w:color w:val="000000"/>
          <w:szCs w:val="21"/>
        </w:rPr>
        <w:t>盐酸溶液</w:t>
      </w:r>
      <w:r w:rsidRPr="006D66B1">
        <w:rPr>
          <w:color w:val="000000"/>
          <w:szCs w:val="21"/>
        </w:rPr>
        <w:t>0.40m</w:t>
      </w:r>
      <w:r>
        <w:rPr>
          <w:color w:val="000000"/>
          <w:szCs w:val="21"/>
        </w:rPr>
        <w:t>L</w:t>
      </w:r>
      <w:r w:rsidRPr="006D66B1">
        <w:rPr>
          <w:color w:val="000000"/>
          <w:szCs w:val="21"/>
        </w:rPr>
        <w:t>，</w:t>
      </w:r>
      <w:r w:rsidRPr="006D66B1">
        <w:rPr>
          <w:rFonts w:hint="eastAsia"/>
          <w:color w:val="000000"/>
          <w:szCs w:val="21"/>
        </w:rPr>
        <w:t>加少量的硝酸（</w:t>
      </w:r>
      <w:r w:rsidRPr="006D66B1">
        <w:rPr>
          <w:rFonts w:hint="eastAsia"/>
          <w:color w:val="000000"/>
          <w:szCs w:val="21"/>
        </w:rPr>
        <w:t>25%</w:t>
      </w:r>
      <w:r w:rsidRPr="006D66B1">
        <w:rPr>
          <w:color w:val="000000"/>
          <w:szCs w:val="21"/>
        </w:rPr>
        <w:t>）</w:t>
      </w:r>
      <w:r w:rsidRPr="006D66B1">
        <w:rPr>
          <w:rFonts w:hint="eastAsia"/>
          <w:color w:val="000000"/>
          <w:szCs w:val="21"/>
        </w:rPr>
        <w:t>，</w:t>
      </w:r>
      <w:r w:rsidRPr="006D66B1">
        <w:rPr>
          <w:color w:val="000000"/>
          <w:szCs w:val="21"/>
        </w:rPr>
        <w:t>加</w:t>
      </w:r>
      <w:r w:rsidRPr="006D66B1">
        <w:rPr>
          <w:color w:val="000000"/>
          <w:szCs w:val="21"/>
        </w:rPr>
        <w:t>30%</w:t>
      </w:r>
      <w:r w:rsidRPr="006D66B1">
        <w:rPr>
          <w:color w:val="000000"/>
          <w:szCs w:val="21"/>
        </w:rPr>
        <w:t>过氧化氢</w:t>
      </w:r>
      <w:r w:rsidRPr="006D66B1">
        <w:rPr>
          <w:color w:val="000000"/>
          <w:szCs w:val="21"/>
        </w:rPr>
        <w:t>10m</w:t>
      </w:r>
      <w:r>
        <w:rPr>
          <w:color w:val="000000"/>
          <w:szCs w:val="21"/>
        </w:rPr>
        <w:t>L</w:t>
      </w:r>
      <w:r w:rsidRPr="006D66B1">
        <w:rPr>
          <w:color w:val="000000"/>
          <w:szCs w:val="21"/>
        </w:rPr>
        <w:t>，</w:t>
      </w:r>
      <w:r w:rsidRPr="006D66B1">
        <w:rPr>
          <w:rFonts w:hint="eastAsia"/>
          <w:color w:val="000000"/>
          <w:szCs w:val="21"/>
        </w:rPr>
        <w:t>混匀，</w:t>
      </w:r>
      <w:r w:rsidRPr="006D66B1">
        <w:rPr>
          <w:color w:val="000000"/>
          <w:szCs w:val="21"/>
        </w:rPr>
        <w:t>在水浴上加热</w:t>
      </w:r>
      <w:r w:rsidRPr="006D66B1">
        <w:rPr>
          <w:color w:val="000000"/>
          <w:szCs w:val="21"/>
        </w:rPr>
        <w:t>20</w:t>
      </w:r>
      <w:r w:rsidRPr="006D66B1">
        <w:rPr>
          <w:color w:val="000000"/>
          <w:szCs w:val="21"/>
        </w:rPr>
        <w:t>分钟，冷却，加水稀释至</w:t>
      </w:r>
      <w:r w:rsidRPr="006D66B1">
        <w:rPr>
          <w:color w:val="000000"/>
          <w:szCs w:val="21"/>
        </w:rPr>
        <w:t>50m</w:t>
      </w:r>
      <w:r>
        <w:rPr>
          <w:color w:val="000000"/>
          <w:szCs w:val="21"/>
        </w:rPr>
        <w:t>L</w:t>
      </w:r>
      <w:r w:rsidRPr="006D66B1">
        <w:rPr>
          <w:rFonts w:hint="eastAsia"/>
          <w:color w:val="000000"/>
          <w:szCs w:val="21"/>
        </w:rPr>
        <w:t>，</w:t>
      </w:r>
      <w:r w:rsidRPr="006D66B1">
        <w:rPr>
          <w:color w:val="000000"/>
          <w:szCs w:val="21"/>
        </w:rPr>
        <w:t>即得标准溶液。于试样溶液与标准溶液中，分别加入</w:t>
      </w:r>
      <w:r w:rsidR="00974EDF">
        <w:rPr>
          <w:rFonts w:hint="eastAsia"/>
          <w:color w:val="000000"/>
          <w:szCs w:val="21"/>
        </w:rPr>
        <w:t>0.1N</w:t>
      </w:r>
      <w:r w:rsidR="00974EDF">
        <w:rPr>
          <w:rFonts w:hint="eastAsia"/>
          <w:color w:val="000000"/>
          <w:szCs w:val="21"/>
        </w:rPr>
        <w:t>的</w:t>
      </w:r>
      <w:r w:rsidRPr="006D66B1">
        <w:rPr>
          <w:color w:val="000000"/>
          <w:szCs w:val="21"/>
        </w:rPr>
        <w:t>硝酸银试液</w:t>
      </w:r>
      <w:r w:rsidRPr="006D66B1">
        <w:rPr>
          <w:color w:val="000000"/>
          <w:szCs w:val="21"/>
        </w:rPr>
        <w:t>1.0mL</w:t>
      </w:r>
      <w:r w:rsidRPr="006D66B1">
        <w:rPr>
          <w:rFonts w:hint="eastAsia"/>
          <w:color w:val="000000"/>
          <w:szCs w:val="21"/>
        </w:rPr>
        <w:t>，</w:t>
      </w:r>
      <w:r w:rsidRPr="006D66B1">
        <w:rPr>
          <w:color w:val="000000"/>
          <w:szCs w:val="21"/>
        </w:rPr>
        <w:t>盖上盖子混匀，在暗处静置</w:t>
      </w:r>
      <w:r w:rsidRPr="006D66B1">
        <w:rPr>
          <w:color w:val="000000"/>
          <w:szCs w:val="21"/>
        </w:rPr>
        <w:t>5</w:t>
      </w:r>
      <w:r w:rsidRPr="006D66B1">
        <w:rPr>
          <w:color w:val="000000"/>
          <w:szCs w:val="21"/>
        </w:rPr>
        <w:t>分钟。在黑色背景，自然光照下，自上向下目测</w:t>
      </w:r>
      <w:r w:rsidRPr="006D66B1">
        <w:rPr>
          <w:rFonts w:hint="eastAsia"/>
          <w:color w:val="000000"/>
          <w:szCs w:val="21"/>
        </w:rPr>
        <w:t>两管浑浊度。</w:t>
      </w:r>
      <w:r w:rsidRPr="004D6C5B">
        <w:rPr>
          <w:szCs w:val="21"/>
        </w:rPr>
        <w:t>试样溶液管浊度</w:t>
      </w:r>
      <w:r>
        <w:rPr>
          <w:rFonts w:hint="eastAsia"/>
          <w:szCs w:val="21"/>
        </w:rPr>
        <w:t>与</w:t>
      </w:r>
      <w:r w:rsidRPr="004D6C5B">
        <w:rPr>
          <w:szCs w:val="21"/>
        </w:rPr>
        <w:t>标准溶液管浊度</w:t>
      </w:r>
      <w:r>
        <w:rPr>
          <w:rFonts w:hint="eastAsia"/>
          <w:szCs w:val="21"/>
        </w:rPr>
        <w:t>相比较</w:t>
      </w:r>
      <w:r w:rsidRPr="004D6C5B">
        <w:rPr>
          <w:szCs w:val="21"/>
        </w:rPr>
        <w:t>，</w:t>
      </w:r>
      <w:r>
        <w:rPr>
          <w:rFonts w:hint="eastAsia"/>
          <w:szCs w:val="21"/>
        </w:rPr>
        <w:t>不得</w:t>
      </w:r>
      <w:r>
        <w:rPr>
          <w:szCs w:val="21"/>
        </w:rPr>
        <w:t>更浓（</w:t>
      </w:r>
      <w:r>
        <w:rPr>
          <w:rFonts w:hint="eastAsia"/>
          <w:szCs w:val="21"/>
        </w:rPr>
        <w:t>0.04</w:t>
      </w:r>
      <w:r>
        <w:rPr>
          <w:szCs w:val="21"/>
        </w:rPr>
        <w:t>%</w:t>
      </w:r>
      <w:r>
        <w:rPr>
          <w:szCs w:val="21"/>
        </w:rPr>
        <w:t>）</w:t>
      </w:r>
      <w:r w:rsidRPr="004D6C5B">
        <w:rPr>
          <w:szCs w:val="21"/>
        </w:rPr>
        <w:t>。</w:t>
      </w:r>
    </w:p>
    <w:p w:rsidR="006D66B1" w:rsidRPr="004D6C5B" w:rsidRDefault="006D66B1" w:rsidP="006D66B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sidRPr="004D6C5B">
        <w:rPr>
          <w:szCs w:val="21"/>
        </w:rPr>
        <w:t>.4.</w:t>
      </w:r>
      <w:r w:rsidR="007F5A5F">
        <w:rPr>
          <w:szCs w:val="21"/>
        </w:rPr>
        <w:t>3</w:t>
      </w:r>
      <w:r w:rsidRPr="004D6C5B">
        <w:rPr>
          <w:szCs w:val="21"/>
        </w:rPr>
        <w:t xml:space="preserve">  </w:t>
      </w:r>
      <w:r>
        <w:rPr>
          <w:rFonts w:hint="eastAsia"/>
          <w:szCs w:val="21"/>
        </w:rPr>
        <w:t>L-</w:t>
      </w:r>
      <w:r>
        <w:rPr>
          <w:rFonts w:hint="eastAsia"/>
          <w:szCs w:val="21"/>
        </w:rPr>
        <w:t>半胱氨酸</w:t>
      </w:r>
    </w:p>
    <w:p w:rsidR="006D66B1" w:rsidRDefault="006D66B1" w:rsidP="006D66B1">
      <w:pPr>
        <w:spacing w:line="360" w:lineRule="auto"/>
        <w:ind w:firstLineChars="200" w:firstLine="420"/>
        <w:rPr>
          <w:szCs w:val="21"/>
        </w:rPr>
      </w:pPr>
      <w:r w:rsidRPr="006D66B1">
        <w:rPr>
          <w:rFonts w:hint="eastAsia"/>
          <w:color w:val="000000"/>
          <w:szCs w:val="21"/>
        </w:rPr>
        <w:t>取约</w:t>
      </w:r>
      <w:r w:rsidRPr="006D66B1">
        <w:rPr>
          <w:color w:val="000000"/>
          <w:szCs w:val="21"/>
        </w:rPr>
        <w:t>0.35g</w:t>
      </w:r>
      <w:r w:rsidRPr="006D66B1">
        <w:rPr>
          <w:color w:val="000000"/>
          <w:szCs w:val="21"/>
        </w:rPr>
        <w:t>的供试品，</w:t>
      </w:r>
      <w:r w:rsidRPr="006D66B1">
        <w:rPr>
          <w:rFonts w:hint="eastAsia"/>
          <w:color w:val="000000"/>
          <w:szCs w:val="21"/>
        </w:rPr>
        <w:t>加少量的硝酸（</w:t>
      </w:r>
      <w:r w:rsidRPr="006D66B1">
        <w:rPr>
          <w:rFonts w:hint="eastAsia"/>
          <w:color w:val="000000"/>
          <w:szCs w:val="21"/>
        </w:rPr>
        <w:t>25%</w:t>
      </w:r>
      <w:r w:rsidRPr="006D66B1">
        <w:rPr>
          <w:color w:val="000000"/>
          <w:szCs w:val="21"/>
        </w:rPr>
        <w:t>）</w:t>
      </w:r>
      <w:r w:rsidRPr="006D66B1">
        <w:rPr>
          <w:rFonts w:hint="eastAsia"/>
          <w:color w:val="000000"/>
          <w:szCs w:val="21"/>
        </w:rPr>
        <w:t>溶解，</w:t>
      </w:r>
      <w:r w:rsidRPr="006D66B1">
        <w:rPr>
          <w:color w:val="000000"/>
          <w:szCs w:val="21"/>
        </w:rPr>
        <w:t>加</w:t>
      </w:r>
      <w:r w:rsidRPr="006D66B1">
        <w:rPr>
          <w:color w:val="000000"/>
          <w:szCs w:val="21"/>
        </w:rPr>
        <w:t>30%</w:t>
      </w:r>
      <w:r w:rsidRPr="006D66B1">
        <w:rPr>
          <w:color w:val="000000"/>
          <w:szCs w:val="21"/>
        </w:rPr>
        <w:t>过氧化氢</w:t>
      </w:r>
      <w:r w:rsidRPr="006D66B1">
        <w:rPr>
          <w:color w:val="000000"/>
          <w:szCs w:val="21"/>
        </w:rPr>
        <w:t>10m</w:t>
      </w:r>
      <w:r>
        <w:rPr>
          <w:color w:val="000000"/>
          <w:szCs w:val="21"/>
        </w:rPr>
        <w:t>L</w:t>
      </w:r>
      <w:r w:rsidRPr="006D66B1">
        <w:rPr>
          <w:color w:val="000000"/>
          <w:szCs w:val="21"/>
        </w:rPr>
        <w:t>，</w:t>
      </w:r>
      <w:r w:rsidRPr="006D66B1">
        <w:rPr>
          <w:rFonts w:hint="eastAsia"/>
          <w:color w:val="000000"/>
          <w:szCs w:val="21"/>
        </w:rPr>
        <w:t>混匀，</w:t>
      </w:r>
      <w:r w:rsidRPr="006D66B1">
        <w:rPr>
          <w:color w:val="000000"/>
          <w:szCs w:val="21"/>
        </w:rPr>
        <w:t>在水浴上加热</w:t>
      </w:r>
      <w:r w:rsidRPr="006D66B1">
        <w:rPr>
          <w:color w:val="000000"/>
          <w:szCs w:val="21"/>
        </w:rPr>
        <w:t>20</w:t>
      </w:r>
      <w:r w:rsidRPr="006D66B1">
        <w:rPr>
          <w:color w:val="000000"/>
          <w:szCs w:val="21"/>
        </w:rPr>
        <w:t>分钟，冷却，加水稀释至</w:t>
      </w:r>
      <w:r w:rsidRPr="006D66B1">
        <w:rPr>
          <w:color w:val="000000"/>
          <w:szCs w:val="21"/>
        </w:rPr>
        <w:t>50m</w:t>
      </w:r>
      <w:r>
        <w:rPr>
          <w:color w:val="000000"/>
          <w:szCs w:val="21"/>
        </w:rPr>
        <w:t>L</w:t>
      </w:r>
      <w:r w:rsidRPr="006D66B1">
        <w:rPr>
          <w:rFonts w:hint="eastAsia"/>
          <w:color w:val="000000"/>
          <w:szCs w:val="21"/>
        </w:rPr>
        <w:t>，</w:t>
      </w:r>
      <w:r w:rsidRPr="006D66B1">
        <w:rPr>
          <w:color w:val="000000"/>
          <w:szCs w:val="21"/>
        </w:rPr>
        <w:t>即得试样溶液。</w:t>
      </w:r>
      <w:r w:rsidRPr="006D66B1">
        <w:rPr>
          <w:rFonts w:hint="eastAsia"/>
          <w:color w:val="000000"/>
          <w:szCs w:val="21"/>
        </w:rPr>
        <w:t>另取</w:t>
      </w:r>
      <w:r w:rsidR="007F5A5F">
        <w:rPr>
          <w:color w:val="000000"/>
          <w:szCs w:val="21"/>
        </w:rPr>
        <w:t>0.005</w:t>
      </w:r>
      <w:r w:rsidRPr="006D66B1">
        <w:rPr>
          <w:color w:val="000000"/>
          <w:szCs w:val="21"/>
        </w:rPr>
        <w:t>mol/</w:t>
      </w:r>
      <w:r>
        <w:rPr>
          <w:color w:val="000000"/>
          <w:szCs w:val="21"/>
        </w:rPr>
        <w:t>L</w:t>
      </w:r>
      <w:r w:rsidRPr="006D66B1">
        <w:rPr>
          <w:color w:val="000000"/>
          <w:szCs w:val="21"/>
        </w:rPr>
        <w:t>盐酸溶液</w:t>
      </w:r>
      <w:r w:rsidRPr="006D66B1">
        <w:rPr>
          <w:color w:val="000000"/>
          <w:szCs w:val="21"/>
        </w:rPr>
        <w:lastRenderedPageBreak/>
        <w:t>0.40m</w:t>
      </w:r>
      <w:r>
        <w:rPr>
          <w:color w:val="000000"/>
          <w:szCs w:val="21"/>
        </w:rPr>
        <w:t>L</w:t>
      </w:r>
      <w:r w:rsidRPr="006D66B1">
        <w:rPr>
          <w:color w:val="000000"/>
          <w:szCs w:val="21"/>
        </w:rPr>
        <w:t>，</w:t>
      </w:r>
      <w:r w:rsidRPr="006D66B1">
        <w:rPr>
          <w:rFonts w:hint="eastAsia"/>
          <w:color w:val="000000"/>
          <w:szCs w:val="21"/>
        </w:rPr>
        <w:t>加少量的硝酸（</w:t>
      </w:r>
      <w:r w:rsidRPr="006D66B1">
        <w:rPr>
          <w:rFonts w:hint="eastAsia"/>
          <w:color w:val="000000"/>
          <w:szCs w:val="21"/>
        </w:rPr>
        <w:t>25%</w:t>
      </w:r>
      <w:r w:rsidRPr="006D66B1">
        <w:rPr>
          <w:color w:val="000000"/>
          <w:szCs w:val="21"/>
        </w:rPr>
        <w:t>）</w:t>
      </w:r>
      <w:r w:rsidRPr="006D66B1">
        <w:rPr>
          <w:rFonts w:hint="eastAsia"/>
          <w:color w:val="000000"/>
          <w:szCs w:val="21"/>
        </w:rPr>
        <w:t>，</w:t>
      </w:r>
      <w:r w:rsidRPr="006D66B1">
        <w:rPr>
          <w:color w:val="000000"/>
          <w:szCs w:val="21"/>
        </w:rPr>
        <w:t>加</w:t>
      </w:r>
      <w:r w:rsidRPr="006D66B1">
        <w:rPr>
          <w:color w:val="000000"/>
          <w:szCs w:val="21"/>
        </w:rPr>
        <w:t>30%</w:t>
      </w:r>
      <w:r w:rsidRPr="006D66B1">
        <w:rPr>
          <w:color w:val="000000"/>
          <w:szCs w:val="21"/>
        </w:rPr>
        <w:t>过氧化氢</w:t>
      </w:r>
      <w:r w:rsidRPr="006D66B1">
        <w:rPr>
          <w:color w:val="000000"/>
          <w:szCs w:val="21"/>
        </w:rPr>
        <w:t>10m</w:t>
      </w:r>
      <w:r>
        <w:rPr>
          <w:color w:val="000000"/>
          <w:szCs w:val="21"/>
        </w:rPr>
        <w:t>L</w:t>
      </w:r>
      <w:r w:rsidRPr="006D66B1">
        <w:rPr>
          <w:color w:val="000000"/>
          <w:szCs w:val="21"/>
        </w:rPr>
        <w:t>，</w:t>
      </w:r>
      <w:r w:rsidRPr="006D66B1">
        <w:rPr>
          <w:rFonts w:hint="eastAsia"/>
          <w:color w:val="000000"/>
          <w:szCs w:val="21"/>
        </w:rPr>
        <w:t>混匀，</w:t>
      </w:r>
      <w:r w:rsidRPr="006D66B1">
        <w:rPr>
          <w:color w:val="000000"/>
          <w:szCs w:val="21"/>
        </w:rPr>
        <w:t>在水浴上加热</w:t>
      </w:r>
      <w:r w:rsidRPr="006D66B1">
        <w:rPr>
          <w:color w:val="000000"/>
          <w:szCs w:val="21"/>
        </w:rPr>
        <w:t>20</w:t>
      </w:r>
      <w:r w:rsidRPr="006D66B1">
        <w:rPr>
          <w:color w:val="000000"/>
          <w:szCs w:val="21"/>
        </w:rPr>
        <w:t>分钟，冷却，加水稀释至</w:t>
      </w:r>
      <w:r w:rsidRPr="006D66B1">
        <w:rPr>
          <w:color w:val="000000"/>
          <w:szCs w:val="21"/>
        </w:rPr>
        <w:t>50m</w:t>
      </w:r>
      <w:r>
        <w:rPr>
          <w:color w:val="000000"/>
          <w:szCs w:val="21"/>
        </w:rPr>
        <w:t>L</w:t>
      </w:r>
      <w:r w:rsidRPr="006D66B1">
        <w:rPr>
          <w:rFonts w:hint="eastAsia"/>
          <w:color w:val="000000"/>
          <w:szCs w:val="21"/>
        </w:rPr>
        <w:t>，</w:t>
      </w:r>
      <w:r w:rsidRPr="006D66B1">
        <w:rPr>
          <w:color w:val="000000"/>
          <w:szCs w:val="21"/>
        </w:rPr>
        <w:t>即得标准溶液。于试样溶液与标准溶液中，分别加入</w:t>
      </w:r>
      <w:r w:rsidR="00974EDF">
        <w:rPr>
          <w:rFonts w:hint="eastAsia"/>
          <w:color w:val="000000"/>
          <w:szCs w:val="21"/>
        </w:rPr>
        <w:t>0.1N</w:t>
      </w:r>
      <w:r w:rsidR="00974EDF">
        <w:rPr>
          <w:rFonts w:hint="eastAsia"/>
          <w:color w:val="000000"/>
          <w:szCs w:val="21"/>
        </w:rPr>
        <w:t>的</w:t>
      </w:r>
      <w:r w:rsidRPr="006D66B1">
        <w:rPr>
          <w:color w:val="000000"/>
          <w:szCs w:val="21"/>
        </w:rPr>
        <w:t>硝酸银试液</w:t>
      </w:r>
      <w:r w:rsidRPr="006D66B1">
        <w:rPr>
          <w:color w:val="000000"/>
          <w:szCs w:val="21"/>
        </w:rPr>
        <w:t>1.0mL</w:t>
      </w:r>
      <w:r w:rsidRPr="006D66B1">
        <w:rPr>
          <w:rFonts w:hint="eastAsia"/>
          <w:color w:val="000000"/>
          <w:szCs w:val="21"/>
        </w:rPr>
        <w:t>，</w:t>
      </w:r>
      <w:r w:rsidRPr="006D66B1">
        <w:rPr>
          <w:color w:val="000000"/>
          <w:szCs w:val="21"/>
        </w:rPr>
        <w:t>盖上盖子混匀，在暗处静置</w:t>
      </w:r>
      <w:r w:rsidRPr="006D66B1">
        <w:rPr>
          <w:color w:val="000000"/>
          <w:szCs w:val="21"/>
        </w:rPr>
        <w:t>5</w:t>
      </w:r>
      <w:r w:rsidRPr="006D66B1">
        <w:rPr>
          <w:color w:val="000000"/>
          <w:szCs w:val="21"/>
        </w:rPr>
        <w:t>分钟。在黑色背景，自然光照下，自上向下目测</w:t>
      </w:r>
      <w:r w:rsidRPr="006D66B1">
        <w:rPr>
          <w:rFonts w:hint="eastAsia"/>
          <w:color w:val="000000"/>
          <w:szCs w:val="21"/>
        </w:rPr>
        <w:t>两管浑浊度。</w:t>
      </w:r>
      <w:r w:rsidRPr="004D6C5B">
        <w:rPr>
          <w:szCs w:val="21"/>
        </w:rPr>
        <w:t>试样溶液管浊度</w:t>
      </w:r>
      <w:r>
        <w:rPr>
          <w:rFonts w:hint="eastAsia"/>
          <w:szCs w:val="21"/>
        </w:rPr>
        <w:t>与</w:t>
      </w:r>
      <w:r w:rsidRPr="004D6C5B">
        <w:rPr>
          <w:szCs w:val="21"/>
        </w:rPr>
        <w:t>标准溶液管浊度</w:t>
      </w:r>
      <w:r>
        <w:rPr>
          <w:rFonts w:hint="eastAsia"/>
          <w:szCs w:val="21"/>
        </w:rPr>
        <w:t>相比较</w:t>
      </w:r>
      <w:r w:rsidRPr="004D6C5B">
        <w:rPr>
          <w:szCs w:val="21"/>
        </w:rPr>
        <w:t>，</w:t>
      </w:r>
      <w:r>
        <w:rPr>
          <w:rFonts w:hint="eastAsia"/>
          <w:szCs w:val="21"/>
        </w:rPr>
        <w:t>不得</w:t>
      </w:r>
      <w:r>
        <w:rPr>
          <w:szCs w:val="21"/>
        </w:rPr>
        <w:t>更浓（</w:t>
      </w:r>
      <w:r>
        <w:rPr>
          <w:rFonts w:hint="eastAsia"/>
          <w:szCs w:val="21"/>
        </w:rPr>
        <w:t>0.04</w:t>
      </w:r>
      <w:r>
        <w:rPr>
          <w:szCs w:val="21"/>
        </w:rPr>
        <w:t>%</w:t>
      </w:r>
      <w:r>
        <w:rPr>
          <w:szCs w:val="21"/>
        </w:rPr>
        <w:t>）</w:t>
      </w:r>
      <w:r w:rsidRPr="004D6C5B">
        <w:rPr>
          <w:szCs w:val="21"/>
        </w:rPr>
        <w:t>。</w:t>
      </w:r>
    </w:p>
    <w:p w:rsidR="006D66B1" w:rsidRDefault="006D66B1" w:rsidP="006D66B1">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5.2.7</w:t>
        </w:r>
      </w:smartTag>
      <w:r>
        <w:rPr>
          <w:szCs w:val="21"/>
        </w:rPr>
        <w:t>.4.</w:t>
      </w:r>
      <w:r w:rsidR="007F5A5F">
        <w:rPr>
          <w:szCs w:val="21"/>
        </w:rPr>
        <w:t>4</w:t>
      </w:r>
      <w:r w:rsidRPr="004D6C5B">
        <w:rPr>
          <w:szCs w:val="21"/>
        </w:rPr>
        <w:t xml:space="preserve">  </w:t>
      </w:r>
      <w:r>
        <w:rPr>
          <w:szCs w:val="21"/>
        </w:rPr>
        <w:t>γ</w:t>
      </w:r>
      <w:r>
        <w:rPr>
          <w:rFonts w:hint="eastAsia"/>
          <w:szCs w:val="21"/>
        </w:rPr>
        <w:t>-</w:t>
      </w:r>
      <w:r>
        <w:rPr>
          <w:rFonts w:hint="eastAsia"/>
          <w:szCs w:val="21"/>
        </w:rPr>
        <w:t>氨基丁酸</w:t>
      </w:r>
    </w:p>
    <w:p w:rsidR="006D66B1" w:rsidRPr="004D6C5B" w:rsidRDefault="006D66B1" w:rsidP="006D66B1">
      <w:pPr>
        <w:spacing w:line="360" w:lineRule="auto"/>
        <w:ind w:firstLineChars="200" w:firstLine="420"/>
        <w:rPr>
          <w:color w:val="000000"/>
          <w:szCs w:val="21"/>
        </w:rPr>
      </w:pPr>
      <w:r w:rsidRPr="006D66B1">
        <w:rPr>
          <w:color w:val="000000"/>
          <w:szCs w:val="21"/>
        </w:rPr>
        <w:t>取</w:t>
      </w:r>
      <w:r w:rsidRPr="006D66B1">
        <w:rPr>
          <w:rFonts w:hint="eastAsia"/>
          <w:color w:val="000000"/>
          <w:szCs w:val="21"/>
        </w:rPr>
        <w:t>约</w:t>
      </w:r>
      <w:r w:rsidRPr="006D66B1">
        <w:rPr>
          <w:rFonts w:hint="eastAsia"/>
          <w:color w:val="000000"/>
          <w:szCs w:val="21"/>
        </w:rPr>
        <w:t>0.7g</w:t>
      </w:r>
      <w:r w:rsidRPr="006D66B1">
        <w:rPr>
          <w:color w:val="000000"/>
          <w:szCs w:val="21"/>
        </w:rPr>
        <w:t>的供试品，</w:t>
      </w:r>
      <w:r w:rsidRPr="006D66B1">
        <w:rPr>
          <w:rFonts w:hint="eastAsia"/>
          <w:color w:val="000000"/>
          <w:szCs w:val="21"/>
        </w:rPr>
        <w:t>加</w:t>
      </w:r>
      <w:r w:rsidRPr="006D66B1">
        <w:rPr>
          <w:rFonts w:hint="eastAsia"/>
          <w:color w:val="000000"/>
          <w:szCs w:val="21"/>
        </w:rPr>
        <w:t>10m</w:t>
      </w:r>
      <w:r>
        <w:rPr>
          <w:color w:val="000000"/>
          <w:szCs w:val="21"/>
        </w:rPr>
        <w:t>L</w:t>
      </w:r>
      <w:r w:rsidRPr="006D66B1">
        <w:rPr>
          <w:rFonts w:hint="eastAsia"/>
          <w:color w:val="000000"/>
          <w:szCs w:val="21"/>
        </w:rPr>
        <w:t>的稀硝酸（</w:t>
      </w:r>
      <w:r w:rsidRPr="006D66B1">
        <w:rPr>
          <w:rFonts w:hint="eastAsia"/>
          <w:color w:val="000000"/>
          <w:szCs w:val="21"/>
        </w:rPr>
        <w:t>10%</w:t>
      </w:r>
      <w:r w:rsidRPr="006D66B1">
        <w:rPr>
          <w:color w:val="000000"/>
          <w:szCs w:val="21"/>
        </w:rPr>
        <w:t>）</w:t>
      </w:r>
      <w:r w:rsidRPr="006D66B1">
        <w:rPr>
          <w:rFonts w:hint="eastAsia"/>
          <w:color w:val="000000"/>
          <w:szCs w:val="21"/>
        </w:rPr>
        <w:t>溶解，</w:t>
      </w:r>
      <w:r w:rsidRPr="006D66B1">
        <w:rPr>
          <w:color w:val="000000"/>
          <w:szCs w:val="21"/>
        </w:rPr>
        <w:t>加水稀释至</w:t>
      </w:r>
      <w:r w:rsidRPr="006D66B1">
        <w:rPr>
          <w:color w:val="000000"/>
          <w:szCs w:val="21"/>
        </w:rPr>
        <w:t>50m</w:t>
      </w:r>
      <w:r>
        <w:rPr>
          <w:color w:val="000000"/>
          <w:szCs w:val="21"/>
        </w:rPr>
        <w:t>L</w:t>
      </w:r>
      <w:r w:rsidRPr="006D66B1">
        <w:rPr>
          <w:color w:val="000000"/>
          <w:szCs w:val="21"/>
        </w:rPr>
        <w:t>，摇匀，即得试样溶液</w:t>
      </w:r>
      <w:r w:rsidRPr="006D66B1">
        <w:rPr>
          <w:rFonts w:hint="eastAsia"/>
          <w:color w:val="000000"/>
          <w:szCs w:val="21"/>
        </w:rPr>
        <w:t>。</w:t>
      </w:r>
      <w:r w:rsidRPr="006D66B1">
        <w:rPr>
          <w:color w:val="000000"/>
          <w:szCs w:val="21"/>
        </w:rPr>
        <w:t>另取</w:t>
      </w:r>
      <w:r w:rsidR="007F5A5F">
        <w:rPr>
          <w:color w:val="000000"/>
          <w:szCs w:val="21"/>
        </w:rPr>
        <w:t>0.005</w:t>
      </w:r>
      <w:r>
        <w:rPr>
          <w:color w:val="000000"/>
          <w:szCs w:val="21"/>
        </w:rPr>
        <w:t>mol/L</w:t>
      </w:r>
      <w:r w:rsidRPr="006D66B1">
        <w:rPr>
          <w:color w:val="000000"/>
          <w:szCs w:val="21"/>
        </w:rPr>
        <w:t>盐酸溶液</w:t>
      </w:r>
      <w:r>
        <w:rPr>
          <w:rFonts w:hint="eastAsia"/>
          <w:color w:val="000000"/>
          <w:szCs w:val="21"/>
        </w:rPr>
        <w:t>0.40</w:t>
      </w:r>
      <w:r>
        <w:rPr>
          <w:color w:val="000000"/>
          <w:szCs w:val="21"/>
        </w:rPr>
        <w:t>mL</w:t>
      </w:r>
      <w:r w:rsidRPr="006D66B1">
        <w:rPr>
          <w:rFonts w:hint="eastAsia"/>
          <w:color w:val="000000"/>
          <w:szCs w:val="21"/>
        </w:rPr>
        <w:t>，加</w:t>
      </w:r>
      <w:r w:rsidRPr="006D66B1">
        <w:rPr>
          <w:rFonts w:hint="eastAsia"/>
          <w:color w:val="000000"/>
          <w:szCs w:val="21"/>
        </w:rPr>
        <w:t>10m</w:t>
      </w:r>
      <w:r>
        <w:rPr>
          <w:color w:val="000000"/>
          <w:szCs w:val="21"/>
        </w:rPr>
        <w:t>L</w:t>
      </w:r>
      <w:r w:rsidRPr="006D66B1">
        <w:rPr>
          <w:rFonts w:hint="eastAsia"/>
          <w:color w:val="000000"/>
          <w:szCs w:val="21"/>
        </w:rPr>
        <w:t>的稀硝酸（</w:t>
      </w:r>
      <w:r w:rsidRPr="006D66B1">
        <w:rPr>
          <w:rFonts w:hint="eastAsia"/>
          <w:color w:val="000000"/>
          <w:szCs w:val="21"/>
        </w:rPr>
        <w:t>10%</w:t>
      </w:r>
      <w:r w:rsidRPr="006D66B1">
        <w:rPr>
          <w:color w:val="000000"/>
          <w:szCs w:val="21"/>
        </w:rPr>
        <w:t>）</w:t>
      </w:r>
      <w:r w:rsidRPr="006D66B1">
        <w:rPr>
          <w:rFonts w:hint="eastAsia"/>
          <w:color w:val="000000"/>
          <w:szCs w:val="21"/>
        </w:rPr>
        <w:t>溶解，</w:t>
      </w:r>
      <w:r w:rsidRPr="006D66B1">
        <w:rPr>
          <w:color w:val="000000"/>
          <w:szCs w:val="21"/>
        </w:rPr>
        <w:t>加水稀释至</w:t>
      </w:r>
      <w:r w:rsidRPr="006D66B1">
        <w:rPr>
          <w:color w:val="000000"/>
          <w:szCs w:val="21"/>
        </w:rPr>
        <w:t>50m</w:t>
      </w:r>
      <w:r w:rsidR="00956670">
        <w:rPr>
          <w:color w:val="000000"/>
          <w:szCs w:val="21"/>
        </w:rPr>
        <w:t>L</w:t>
      </w:r>
      <w:r w:rsidRPr="006D66B1">
        <w:rPr>
          <w:color w:val="000000"/>
          <w:szCs w:val="21"/>
        </w:rPr>
        <w:t>，摇匀，即得标准溶液。</w:t>
      </w:r>
      <w:r w:rsidRPr="006D66B1">
        <w:rPr>
          <w:rFonts w:hint="eastAsia"/>
          <w:color w:val="000000"/>
          <w:szCs w:val="21"/>
        </w:rPr>
        <w:t>在相同条件下过滤上述两种溶液。</w:t>
      </w:r>
      <w:r w:rsidRPr="006D66B1">
        <w:rPr>
          <w:color w:val="000000"/>
          <w:szCs w:val="21"/>
        </w:rPr>
        <w:t>于</w:t>
      </w:r>
      <w:r w:rsidRPr="006D66B1">
        <w:rPr>
          <w:rFonts w:hint="eastAsia"/>
          <w:color w:val="000000"/>
          <w:szCs w:val="21"/>
        </w:rPr>
        <w:t>过滤后的</w:t>
      </w:r>
      <w:r w:rsidRPr="006D66B1">
        <w:rPr>
          <w:color w:val="000000"/>
          <w:szCs w:val="21"/>
        </w:rPr>
        <w:t>试样溶液与标准溶液中，分别加入</w:t>
      </w:r>
      <w:r w:rsidR="00974EDF">
        <w:rPr>
          <w:rFonts w:hint="eastAsia"/>
          <w:color w:val="000000"/>
          <w:szCs w:val="21"/>
        </w:rPr>
        <w:t>0.1N</w:t>
      </w:r>
      <w:r w:rsidR="00974EDF">
        <w:rPr>
          <w:rFonts w:hint="eastAsia"/>
          <w:color w:val="000000"/>
          <w:szCs w:val="21"/>
        </w:rPr>
        <w:t>的</w:t>
      </w:r>
      <w:r w:rsidRPr="006D66B1">
        <w:rPr>
          <w:color w:val="000000"/>
          <w:szCs w:val="21"/>
        </w:rPr>
        <w:t>硝酸银试液</w:t>
      </w:r>
      <w:r w:rsidRPr="006D66B1">
        <w:rPr>
          <w:color w:val="000000"/>
          <w:szCs w:val="21"/>
        </w:rPr>
        <w:t>1.0mL</w:t>
      </w:r>
      <w:r w:rsidRPr="006D66B1">
        <w:rPr>
          <w:rFonts w:hint="eastAsia"/>
          <w:color w:val="000000"/>
          <w:szCs w:val="21"/>
        </w:rPr>
        <w:t>，</w:t>
      </w:r>
      <w:r w:rsidRPr="006D66B1">
        <w:rPr>
          <w:color w:val="000000"/>
          <w:szCs w:val="21"/>
        </w:rPr>
        <w:t>盖上盖子混匀，在暗处静置</w:t>
      </w:r>
      <w:r w:rsidRPr="006D66B1">
        <w:rPr>
          <w:color w:val="000000"/>
          <w:szCs w:val="21"/>
        </w:rPr>
        <w:t>5</w:t>
      </w:r>
      <w:r w:rsidRPr="006D66B1">
        <w:rPr>
          <w:color w:val="000000"/>
          <w:szCs w:val="21"/>
        </w:rPr>
        <w:t>分钟。在黑色背景，自然光照下，自上向下目测</w:t>
      </w:r>
      <w:r w:rsidRPr="006D66B1">
        <w:rPr>
          <w:rFonts w:hint="eastAsia"/>
          <w:color w:val="000000"/>
          <w:szCs w:val="21"/>
        </w:rPr>
        <w:t>两管浑浊度。</w:t>
      </w:r>
      <w:r w:rsidRPr="004D6C5B">
        <w:rPr>
          <w:szCs w:val="21"/>
        </w:rPr>
        <w:t>试样溶液管浊度</w:t>
      </w:r>
      <w:r>
        <w:rPr>
          <w:rFonts w:hint="eastAsia"/>
          <w:szCs w:val="21"/>
        </w:rPr>
        <w:t>与</w:t>
      </w:r>
      <w:r w:rsidRPr="004D6C5B">
        <w:rPr>
          <w:szCs w:val="21"/>
        </w:rPr>
        <w:t>标准溶液管浊度</w:t>
      </w:r>
      <w:r>
        <w:rPr>
          <w:rFonts w:hint="eastAsia"/>
          <w:szCs w:val="21"/>
        </w:rPr>
        <w:t>相比较</w:t>
      </w:r>
      <w:r w:rsidRPr="004D6C5B">
        <w:rPr>
          <w:szCs w:val="21"/>
        </w:rPr>
        <w:t>，</w:t>
      </w:r>
      <w:r>
        <w:rPr>
          <w:rFonts w:hint="eastAsia"/>
          <w:szCs w:val="21"/>
        </w:rPr>
        <w:t>不得</w:t>
      </w:r>
      <w:r>
        <w:rPr>
          <w:szCs w:val="21"/>
        </w:rPr>
        <w:t>更浓（</w:t>
      </w:r>
      <w:r>
        <w:rPr>
          <w:rFonts w:hint="eastAsia"/>
          <w:szCs w:val="21"/>
        </w:rPr>
        <w:t>0.02</w:t>
      </w:r>
      <w:r>
        <w:rPr>
          <w:szCs w:val="21"/>
        </w:rPr>
        <w:t>%</w:t>
      </w:r>
      <w:r>
        <w:rPr>
          <w:szCs w:val="21"/>
        </w:rPr>
        <w:t>）</w:t>
      </w:r>
      <w:r w:rsidRPr="004D6C5B">
        <w:rPr>
          <w:szCs w:val="21"/>
        </w:rPr>
        <w:t>。</w:t>
      </w:r>
    </w:p>
    <w:p w:rsidR="00B97203" w:rsidRDefault="00083C67" w:rsidP="00AF2421">
      <w:pPr>
        <w:spacing w:line="360" w:lineRule="auto"/>
        <w:ind w:firstLineChars="200" w:firstLine="420"/>
        <w:rPr>
          <w:szCs w:val="21"/>
        </w:rPr>
      </w:pPr>
      <w:r w:rsidRPr="004D6C5B">
        <w:rPr>
          <w:szCs w:val="21"/>
        </w:rPr>
        <w:t>5.2.7.4</w:t>
      </w:r>
      <w:r w:rsidR="00956670">
        <w:rPr>
          <w:szCs w:val="21"/>
        </w:rPr>
        <w:t>.</w:t>
      </w:r>
      <w:r w:rsidR="007F5A5F">
        <w:rPr>
          <w:szCs w:val="21"/>
        </w:rPr>
        <w:t>5</w:t>
      </w:r>
      <w:r w:rsidR="004E713F" w:rsidRPr="004D6C5B">
        <w:rPr>
          <w:szCs w:val="21"/>
        </w:rPr>
        <w:t xml:space="preserve">  </w:t>
      </w:r>
      <w:r w:rsidR="00B97203">
        <w:rPr>
          <w:rFonts w:hint="eastAsia"/>
          <w:szCs w:val="21"/>
        </w:rPr>
        <w:t>其余</w:t>
      </w:r>
      <w:r w:rsidR="00B97203">
        <w:rPr>
          <w:szCs w:val="21"/>
        </w:rPr>
        <w:t>氨基酸</w:t>
      </w:r>
    </w:p>
    <w:p w:rsidR="00161C4E" w:rsidRPr="004D6C5B" w:rsidRDefault="00B97203" w:rsidP="00AF2421">
      <w:pPr>
        <w:spacing w:line="360" w:lineRule="auto"/>
        <w:ind w:firstLineChars="200" w:firstLine="420"/>
        <w:rPr>
          <w:szCs w:val="21"/>
        </w:rPr>
      </w:pPr>
      <w:r w:rsidRPr="004D6C5B">
        <w:rPr>
          <w:szCs w:val="21"/>
        </w:rPr>
        <w:t>5.2.7.4</w:t>
      </w:r>
      <w:r w:rsidR="007F5A5F">
        <w:rPr>
          <w:szCs w:val="21"/>
        </w:rPr>
        <w:t>.5</w:t>
      </w:r>
      <w:r>
        <w:rPr>
          <w:szCs w:val="21"/>
        </w:rPr>
        <w:t xml:space="preserve">.1  </w:t>
      </w:r>
      <w:r w:rsidR="00161C4E" w:rsidRPr="004D6C5B">
        <w:rPr>
          <w:szCs w:val="21"/>
        </w:rPr>
        <w:t>试样制备</w:t>
      </w:r>
    </w:p>
    <w:p w:rsidR="003F5786" w:rsidRPr="004D6C5B" w:rsidRDefault="00B97203" w:rsidP="00780E05">
      <w:pPr>
        <w:spacing w:line="360" w:lineRule="auto"/>
        <w:ind w:firstLine="420"/>
        <w:rPr>
          <w:szCs w:val="21"/>
        </w:rPr>
      </w:pPr>
      <w:r w:rsidRPr="004D6C5B">
        <w:rPr>
          <w:szCs w:val="21"/>
        </w:rPr>
        <w:t>按表</w:t>
      </w:r>
      <w:r w:rsidR="00811DD6">
        <w:rPr>
          <w:szCs w:val="21"/>
        </w:rPr>
        <w:t>37</w:t>
      </w:r>
      <w:r>
        <w:rPr>
          <w:szCs w:val="21"/>
        </w:rPr>
        <w:t>制备供试品</w:t>
      </w:r>
      <w:r w:rsidR="00956670">
        <w:rPr>
          <w:szCs w:val="21"/>
        </w:rPr>
        <w:t>。</w:t>
      </w:r>
    </w:p>
    <w:p w:rsidR="00161C4E" w:rsidRPr="004D6C5B" w:rsidRDefault="00161C4E" w:rsidP="00161C4E">
      <w:pPr>
        <w:spacing w:line="360" w:lineRule="auto"/>
        <w:ind w:firstLineChars="200" w:firstLine="420"/>
        <w:jc w:val="center"/>
        <w:rPr>
          <w:szCs w:val="21"/>
        </w:rPr>
      </w:pPr>
      <w:r w:rsidRPr="004D6C5B">
        <w:rPr>
          <w:szCs w:val="21"/>
        </w:rPr>
        <w:t>表</w:t>
      </w:r>
      <w:r w:rsidR="00FC578D">
        <w:rPr>
          <w:rFonts w:hint="eastAsia"/>
          <w:szCs w:val="21"/>
        </w:rPr>
        <w:t>3</w:t>
      </w:r>
      <w:r w:rsidR="005B51EC">
        <w:rPr>
          <w:szCs w:val="21"/>
        </w:rPr>
        <w:t>7</w:t>
      </w:r>
      <w:r w:rsidRPr="004D6C5B">
        <w:rPr>
          <w:szCs w:val="21"/>
        </w:rPr>
        <w:t xml:space="preserve"> </w:t>
      </w:r>
      <w:r w:rsidRPr="004D6C5B">
        <w:rPr>
          <w:szCs w:val="21"/>
        </w:rPr>
        <w:t>氯化物测定</w:t>
      </w:r>
      <w:r w:rsidR="003E2D89" w:rsidRPr="004D6C5B">
        <w:rPr>
          <w:szCs w:val="21"/>
        </w:rPr>
        <w:t>试样制备</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6674"/>
      </w:tblGrid>
      <w:tr w:rsidR="00161C4E" w:rsidRPr="004D6C5B" w:rsidTr="00161C4E">
        <w:trPr>
          <w:trHeight w:val="351"/>
          <w:jc w:val="center"/>
        </w:trPr>
        <w:tc>
          <w:tcPr>
            <w:tcW w:w="1489" w:type="dxa"/>
            <w:tcBorders>
              <w:tl2br w:val="single" w:sz="4" w:space="0" w:color="auto"/>
            </w:tcBorders>
            <w:shd w:val="clear" w:color="auto" w:fill="auto"/>
          </w:tcPr>
          <w:p w:rsidR="00161C4E" w:rsidRPr="004D6C5B" w:rsidRDefault="00161C4E" w:rsidP="00161C4E">
            <w:pPr>
              <w:ind w:firstLineChars="400" w:firstLine="840"/>
              <w:rPr>
                <w:szCs w:val="21"/>
              </w:rPr>
            </w:pPr>
            <w:r w:rsidRPr="004D6C5B">
              <w:rPr>
                <w:szCs w:val="21"/>
              </w:rPr>
              <w:t>项目</w:t>
            </w:r>
          </w:p>
          <w:p w:rsidR="00161C4E" w:rsidRPr="004D6C5B" w:rsidRDefault="00161C4E" w:rsidP="00161C4E">
            <w:pPr>
              <w:ind w:firstLineChars="50" w:firstLine="105"/>
              <w:rPr>
                <w:szCs w:val="21"/>
              </w:rPr>
            </w:pPr>
            <w:r w:rsidRPr="004D6C5B">
              <w:rPr>
                <w:szCs w:val="21"/>
              </w:rPr>
              <w:t>氨基酸</w:t>
            </w:r>
          </w:p>
        </w:tc>
        <w:tc>
          <w:tcPr>
            <w:tcW w:w="6674" w:type="dxa"/>
            <w:shd w:val="clear" w:color="auto" w:fill="auto"/>
            <w:vAlign w:val="center"/>
          </w:tcPr>
          <w:p w:rsidR="00161C4E" w:rsidRPr="004D6C5B" w:rsidRDefault="003E2D89" w:rsidP="003E2D89">
            <w:pPr>
              <w:jc w:val="center"/>
              <w:rPr>
                <w:szCs w:val="21"/>
              </w:rPr>
            </w:pPr>
            <w:r w:rsidRPr="004D6C5B">
              <w:rPr>
                <w:szCs w:val="21"/>
              </w:rPr>
              <w:t>试样制备</w:t>
            </w:r>
          </w:p>
        </w:tc>
      </w:tr>
      <w:tr w:rsidR="00161C4E" w:rsidRPr="00AF37FD" w:rsidTr="00161C4E">
        <w:trPr>
          <w:trHeight w:val="406"/>
          <w:jc w:val="center"/>
        </w:trPr>
        <w:tc>
          <w:tcPr>
            <w:tcW w:w="1489" w:type="dxa"/>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异亮氨酸</w:t>
            </w:r>
          </w:p>
        </w:tc>
        <w:tc>
          <w:tcPr>
            <w:tcW w:w="6674" w:type="dxa"/>
            <w:shd w:val="clear" w:color="auto" w:fill="auto"/>
            <w:vAlign w:val="center"/>
          </w:tcPr>
          <w:p w:rsidR="00161C4E" w:rsidRPr="00AF37FD" w:rsidRDefault="00161C4E" w:rsidP="00587F38">
            <w:pPr>
              <w:rPr>
                <w:szCs w:val="21"/>
              </w:rPr>
            </w:pPr>
            <w:r w:rsidRPr="00AF37FD">
              <w:rPr>
                <w:szCs w:val="21"/>
              </w:rPr>
              <w:t>取本品约</w:t>
            </w:r>
            <w:r w:rsidRPr="00AF37FD">
              <w:rPr>
                <w:szCs w:val="21"/>
              </w:rPr>
              <w:t>0.</w:t>
            </w:r>
            <w:r w:rsidR="00587F38" w:rsidRPr="00AF37FD">
              <w:rPr>
                <w:szCs w:val="21"/>
              </w:rPr>
              <w:t>10g</w:t>
            </w:r>
            <w:r w:rsidRPr="00AF37FD">
              <w:rPr>
                <w:szCs w:val="21"/>
              </w:rPr>
              <w:t>，</w:t>
            </w:r>
            <w:r w:rsidR="00401D9F" w:rsidRPr="00AF37FD">
              <w:rPr>
                <w:szCs w:val="21"/>
              </w:rPr>
              <w:t>按以下方法检查</w:t>
            </w:r>
            <w:r w:rsidRPr="00AF37FD">
              <w:rPr>
                <w:szCs w:val="21"/>
              </w:rPr>
              <w:t>，与标准氯化钠溶液</w:t>
            </w:r>
            <w:r w:rsidRPr="00AF37FD">
              <w:rPr>
                <w:szCs w:val="21"/>
              </w:rPr>
              <w:t>5.0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410"/>
          <w:jc w:val="center"/>
        </w:trPr>
        <w:tc>
          <w:tcPr>
            <w:tcW w:w="1489" w:type="dxa"/>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缬氨酸</w:t>
            </w:r>
          </w:p>
        </w:tc>
        <w:tc>
          <w:tcPr>
            <w:tcW w:w="6674" w:type="dxa"/>
            <w:shd w:val="clear" w:color="auto" w:fill="auto"/>
            <w:vAlign w:val="center"/>
          </w:tcPr>
          <w:p w:rsidR="00161C4E" w:rsidRPr="00AF37FD" w:rsidRDefault="00161C4E" w:rsidP="00587F38">
            <w:pPr>
              <w:rPr>
                <w:szCs w:val="21"/>
              </w:rPr>
            </w:pPr>
            <w:r w:rsidRPr="00AF37FD">
              <w:rPr>
                <w:szCs w:val="21"/>
              </w:rPr>
              <w:t>取本品约</w:t>
            </w:r>
            <w:r w:rsidRPr="00AF37FD">
              <w:rPr>
                <w:szCs w:val="21"/>
              </w:rPr>
              <w:t>0.</w:t>
            </w:r>
            <w:r w:rsidR="00587F38" w:rsidRPr="00AF37FD">
              <w:rPr>
                <w:szCs w:val="21"/>
              </w:rPr>
              <w:t>10g</w:t>
            </w:r>
            <w:r w:rsidRPr="00AF37FD">
              <w:rPr>
                <w:szCs w:val="21"/>
              </w:rPr>
              <w:t>，</w:t>
            </w:r>
            <w:r w:rsidR="00401D9F" w:rsidRPr="00AF37FD">
              <w:rPr>
                <w:szCs w:val="21"/>
              </w:rPr>
              <w:t>按以下方法检查</w:t>
            </w:r>
            <w:r w:rsidRPr="00AF37FD">
              <w:rPr>
                <w:szCs w:val="21"/>
              </w:rPr>
              <w:t>，与标准氯化钠溶液</w:t>
            </w:r>
            <w:r w:rsidRPr="00AF37FD">
              <w:rPr>
                <w:szCs w:val="21"/>
              </w:rPr>
              <w:t>5.0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406"/>
          <w:jc w:val="center"/>
        </w:trPr>
        <w:tc>
          <w:tcPr>
            <w:tcW w:w="1489" w:type="dxa"/>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亮氨酸</w:t>
            </w:r>
          </w:p>
        </w:tc>
        <w:tc>
          <w:tcPr>
            <w:tcW w:w="6674" w:type="dxa"/>
            <w:shd w:val="clear" w:color="auto" w:fill="auto"/>
            <w:vAlign w:val="center"/>
          </w:tcPr>
          <w:p w:rsidR="00161C4E" w:rsidRPr="00AF37FD" w:rsidRDefault="00161C4E" w:rsidP="00587F38">
            <w:pPr>
              <w:rPr>
                <w:szCs w:val="21"/>
              </w:rPr>
            </w:pPr>
            <w:r w:rsidRPr="00AF37FD">
              <w:rPr>
                <w:szCs w:val="21"/>
              </w:rPr>
              <w:t>取本品约</w:t>
            </w:r>
            <w:r w:rsidRPr="00AF37FD">
              <w:rPr>
                <w:szCs w:val="21"/>
              </w:rPr>
              <w:t>0.</w:t>
            </w:r>
            <w:r w:rsidR="00587F38" w:rsidRPr="00AF37FD">
              <w:rPr>
                <w:szCs w:val="21"/>
              </w:rPr>
              <w:t>10g</w:t>
            </w:r>
            <w:r w:rsidRPr="00AF37FD">
              <w:rPr>
                <w:szCs w:val="21"/>
              </w:rPr>
              <w:t>，</w:t>
            </w:r>
            <w:r w:rsidR="00401D9F" w:rsidRPr="00AF37FD">
              <w:rPr>
                <w:szCs w:val="21"/>
              </w:rPr>
              <w:t>按以下方法检查</w:t>
            </w:r>
            <w:r w:rsidRPr="00AF37FD">
              <w:rPr>
                <w:szCs w:val="21"/>
              </w:rPr>
              <w:t>，与标准氯化钠溶液</w:t>
            </w:r>
            <w:r w:rsidRPr="00AF37FD">
              <w:rPr>
                <w:szCs w:val="21"/>
              </w:rPr>
              <w:t>5.0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406"/>
          <w:jc w:val="center"/>
        </w:trPr>
        <w:tc>
          <w:tcPr>
            <w:tcW w:w="1489" w:type="dxa"/>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苯丙氨酸</w:t>
            </w:r>
          </w:p>
        </w:tc>
        <w:tc>
          <w:tcPr>
            <w:tcW w:w="6674" w:type="dxa"/>
            <w:shd w:val="clear" w:color="auto" w:fill="auto"/>
            <w:vAlign w:val="center"/>
          </w:tcPr>
          <w:p w:rsidR="00161C4E" w:rsidRPr="00AF37FD" w:rsidRDefault="00161C4E" w:rsidP="00AF37FD">
            <w:pPr>
              <w:rPr>
                <w:szCs w:val="21"/>
              </w:rPr>
            </w:pPr>
            <w:r w:rsidRPr="00AF37FD">
              <w:rPr>
                <w:szCs w:val="21"/>
              </w:rPr>
              <w:t>取本品约</w:t>
            </w:r>
            <w:r w:rsidRPr="00AF37FD">
              <w:rPr>
                <w:szCs w:val="21"/>
              </w:rPr>
              <w:t>0.</w:t>
            </w:r>
            <w:r w:rsidR="00587F38" w:rsidRPr="00AF37FD">
              <w:rPr>
                <w:szCs w:val="21"/>
              </w:rPr>
              <w:t>1</w:t>
            </w:r>
            <w:r w:rsidR="00AF37FD" w:rsidRPr="00AF37FD">
              <w:rPr>
                <w:szCs w:val="21"/>
              </w:rPr>
              <w:t>0</w:t>
            </w:r>
            <w:r w:rsidR="00587F38" w:rsidRPr="00AF37FD">
              <w:rPr>
                <w:szCs w:val="21"/>
              </w:rPr>
              <w:t>g</w:t>
            </w:r>
            <w:r w:rsidRPr="00AF37FD">
              <w:rPr>
                <w:szCs w:val="21"/>
              </w:rPr>
              <w:t>，</w:t>
            </w:r>
            <w:r w:rsidR="00401D9F" w:rsidRPr="00AF37FD">
              <w:rPr>
                <w:szCs w:val="21"/>
              </w:rPr>
              <w:t>按以下方法检查</w:t>
            </w:r>
            <w:r w:rsidRPr="00AF37FD">
              <w:rPr>
                <w:szCs w:val="21"/>
              </w:rPr>
              <w:t>，与标准氯化钠溶液</w:t>
            </w:r>
            <w:r w:rsidR="00AF37FD" w:rsidRPr="00AF37FD">
              <w:rPr>
                <w:szCs w:val="21"/>
              </w:rPr>
              <w:t>5.</w:t>
            </w:r>
            <w:r w:rsidRPr="00AF37FD">
              <w:rPr>
                <w:szCs w:val="21"/>
              </w:rPr>
              <w:t>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410"/>
          <w:jc w:val="center"/>
        </w:trPr>
        <w:tc>
          <w:tcPr>
            <w:tcW w:w="1489" w:type="dxa"/>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苏氨酸</w:t>
            </w:r>
          </w:p>
        </w:tc>
        <w:tc>
          <w:tcPr>
            <w:tcW w:w="6674" w:type="dxa"/>
            <w:shd w:val="clear" w:color="auto" w:fill="auto"/>
            <w:vAlign w:val="center"/>
          </w:tcPr>
          <w:p w:rsidR="00161C4E" w:rsidRPr="00AF37FD" w:rsidRDefault="00AF37FD" w:rsidP="00587F38">
            <w:pPr>
              <w:rPr>
                <w:szCs w:val="21"/>
              </w:rPr>
            </w:pPr>
            <w:r w:rsidRPr="00AF37FD">
              <w:rPr>
                <w:szCs w:val="21"/>
              </w:rPr>
              <w:t>取本品约</w:t>
            </w:r>
            <w:r w:rsidRPr="00AF37FD">
              <w:rPr>
                <w:szCs w:val="21"/>
              </w:rPr>
              <w:t>0.10g</w:t>
            </w:r>
            <w:r w:rsidRPr="00AF37FD">
              <w:rPr>
                <w:szCs w:val="21"/>
              </w:rPr>
              <w:t>，按以下方法检查，与标准氯化钠溶液</w:t>
            </w:r>
            <w:r w:rsidRPr="00AF37FD">
              <w:rPr>
                <w:szCs w:val="21"/>
              </w:rPr>
              <w:t>5.0</w:t>
            </w:r>
            <w:r w:rsidR="00F95317">
              <w:rPr>
                <w:szCs w:val="21"/>
              </w:rPr>
              <w:t>mL</w:t>
            </w:r>
            <w:r w:rsidRPr="00AF37FD">
              <w:rPr>
                <w:szCs w:val="21"/>
              </w:rPr>
              <w:t>制成的对照溶液比较，不得更浓（</w:t>
            </w:r>
            <w:r w:rsidRPr="00AF37FD">
              <w:rPr>
                <w:szCs w:val="21"/>
              </w:rPr>
              <w:t>0.05%</w:t>
            </w:r>
            <w:r w:rsidRPr="00AF37FD">
              <w:rPr>
                <w:szCs w:val="21"/>
              </w:rPr>
              <w:t>）。</w:t>
            </w:r>
          </w:p>
        </w:tc>
      </w:tr>
      <w:tr w:rsidR="00161C4E" w:rsidRPr="00AF37FD" w:rsidTr="00161C4E">
        <w:trPr>
          <w:trHeight w:val="406"/>
          <w:jc w:val="center"/>
        </w:trPr>
        <w:tc>
          <w:tcPr>
            <w:tcW w:w="1489" w:type="dxa"/>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谷氨酸</w:t>
            </w:r>
          </w:p>
        </w:tc>
        <w:tc>
          <w:tcPr>
            <w:tcW w:w="6674" w:type="dxa"/>
            <w:shd w:val="clear" w:color="auto" w:fill="auto"/>
            <w:vAlign w:val="center"/>
          </w:tcPr>
          <w:p w:rsidR="00161C4E" w:rsidRPr="00AF37FD" w:rsidRDefault="00161C4E" w:rsidP="00161C4E">
            <w:pPr>
              <w:rPr>
                <w:szCs w:val="21"/>
              </w:rPr>
            </w:pPr>
            <w:r w:rsidRPr="00AF37FD">
              <w:rPr>
                <w:szCs w:val="21"/>
              </w:rPr>
              <w:t>取本品约</w:t>
            </w:r>
            <w:r w:rsidRPr="00AF37FD">
              <w:rPr>
                <w:szCs w:val="21"/>
              </w:rPr>
              <w:t>0.30g</w:t>
            </w:r>
            <w:r w:rsidRPr="00AF37FD">
              <w:rPr>
                <w:szCs w:val="21"/>
              </w:rPr>
              <w:t>，</w:t>
            </w:r>
            <w:r w:rsidR="00401D9F" w:rsidRPr="00AF37FD">
              <w:rPr>
                <w:szCs w:val="21"/>
              </w:rPr>
              <w:t>按以下方法检查</w:t>
            </w:r>
            <w:r w:rsidRPr="00AF37FD">
              <w:rPr>
                <w:szCs w:val="21"/>
              </w:rPr>
              <w:t>，与标准氯化钠溶液</w:t>
            </w:r>
            <w:r w:rsidRPr="00AF37FD">
              <w:rPr>
                <w:szCs w:val="21"/>
              </w:rPr>
              <w:t>6.0</w:t>
            </w:r>
            <w:r w:rsidR="00F95317">
              <w:rPr>
                <w:szCs w:val="21"/>
              </w:rPr>
              <w:t>mL</w:t>
            </w:r>
            <w:r w:rsidRPr="00AF37FD">
              <w:rPr>
                <w:szCs w:val="21"/>
              </w:rPr>
              <w:t>制成的对照溶液比较，不得更浓（</w:t>
            </w:r>
            <w:r w:rsidRPr="00AF37FD">
              <w:rPr>
                <w:szCs w:val="21"/>
              </w:rPr>
              <w:t>0.02%</w:t>
            </w:r>
            <w:r w:rsidRPr="00AF37FD">
              <w:rPr>
                <w:szCs w:val="21"/>
              </w:rPr>
              <w:t>）</w:t>
            </w:r>
            <w:r w:rsidR="00B8680C" w:rsidRPr="00AF37FD">
              <w:rPr>
                <w:szCs w:val="21"/>
              </w:rPr>
              <w:t>。</w:t>
            </w:r>
          </w:p>
        </w:tc>
      </w:tr>
      <w:tr w:rsidR="00161C4E" w:rsidRPr="00AF37FD" w:rsidTr="00161C4E">
        <w:trPr>
          <w:trHeight w:val="410"/>
          <w:jc w:val="center"/>
        </w:trPr>
        <w:tc>
          <w:tcPr>
            <w:tcW w:w="1489" w:type="dxa"/>
            <w:tcBorders>
              <w:bottom w:val="single" w:sz="4" w:space="0" w:color="auto"/>
            </w:tcBorders>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色氨酸</w:t>
            </w:r>
          </w:p>
        </w:tc>
        <w:tc>
          <w:tcPr>
            <w:tcW w:w="6674" w:type="dxa"/>
            <w:shd w:val="clear" w:color="auto" w:fill="auto"/>
            <w:vAlign w:val="center"/>
          </w:tcPr>
          <w:p w:rsidR="00161C4E" w:rsidRPr="00AF37FD" w:rsidRDefault="00161C4E" w:rsidP="00587F38">
            <w:pPr>
              <w:rPr>
                <w:szCs w:val="21"/>
              </w:rPr>
            </w:pPr>
            <w:r w:rsidRPr="00AF37FD">
              <w:rPr>
                <w:szCs w:val="21"/>
              </w:rPr>
              <w:t>取本品约</w:t>
            </w:r>
            <w:r w:rsidRPr="00AF37FD">
              <w:rPr>
                <w:szCs w:val="21"/>
              </w:rPr>
              <w:t>0.</w:t>
            </w:r>
            <w:r w:rsidR="00587F38" w:rsidRPr="00AF37FD">
              <w:rPr>
                <w:szCs w:val="21"/>
              </w:rPr>
              <w:t>10g</w:t>
            </w:r>
            <w:r w:rsidRPr="00AF37FD">
              <w:rPr>
                <w:szCs w:val="21"/>
              </w:rPr>
              <w:t>，</w:t>
            </w:r>
            <w:r w:rsidR="00401D9F" w:rsidRPr="00AF37FD">
              <w:rPr>
                <w:szCs w:val="21"/>
              </w:rPr>
              <w:t>按以下方法检查</w:t>
            </w:r>
            <w:r w:rsidRPr="00AF37FD">
              <w:rPr>
                <w:szCs w:val="21"/>
              </w:rPr>
              <w:t>，与标准氯化钠溶液</w:t>
            </w:r>
            <w:r w:rsidRPr="00AF37FD">
              <w:rPr>
                <w:szCs w:val="21"/>
              </w:rPr>
              <w:t>5.0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390"/>
          <w:jc w:val="center"/>
        </w:trPr>
        <w:tc>
          <w:tcPr>
            <w:tcW w:w="1489" w:type="dxa"/>
            <w:tcBorders>
              <w:bottom w:val="single" w:sz="4" w:space="0" w:color="auto"/>
            </w:tcBorders>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酪氨酸</w:t>
            </w:r>
          </w:p>
        </w:tc>
        <w:tc>
          <w:tcPr>
            <w:tcW w:w="6674" w:type="dxa"/>
            <w:shd w:val="clear" w:color="auto" w:fill="auto"/>
            <w:vAlign w:val="center"/>
          </w:tcPr>
          <w:p w:rsidR="00161C4E" w:rsidRPr="00AF37FD" w:rsidRDefault="00161C4E" w:rsidP="00AF37FD">
            <w:pPr>
              <w:rPr>
                <w:szCs w:val="21"/>
              </w:rPr>
            </w:pPr>
            <w:r w:rsidRPr="00AF37FD">
              <w:rPr>
                <w:szCs w:val="21"/>
              </w:rPr>
              <w:t>取本品约</w:t>
            </w:r>
            <w:r w:rsidRPr="00AF37FD">
              <w:rPr>
                <w:szCs w:val="21"/>
              </w:rPr>
              <w:t>0.</w:t>
            </w:r>
            <w:r w:rsidR="000E2BB8" w:rsidRPr="00AF37FD">
              <w:rPr>
                <w:szCs w:val="21"/>
              </w:rPr>
              <w:t>1</w:t>
            </w:r>
            <w:r w:rsidR="00AF37FD" w:rsidRPr="00AF37FD">
              <w:rPr>
                <w:szCs w:val="21"/>
              </w:rPr>
              <w:t>0</w:t>
            </w:r>
            <w:r w:rsidR="000E2BB8" w:rsidRPr="00AF37FD">
              <w:rPr>
                <w:szCs w:val="21"/>
              </w:rPr>
              <w:t>g</w:t>
            </w:r>
            <w:r w:rsidRPr="00AF37FD">
              <w:rPr>
                <w:szCs w:val="21"/>
              </w:rPr>
              <w:t>，</w:t>
            </w:r>
            <w:r w:rsidR="00401D9F" w:rsidRPr="00AF37FD">
              <w:rPr>
                <w:szCs w:val="21"/>
              </w:rPr>
              <w:t>按以下方法检查</w:t>
            </w:r>
            <w:r w:rsidRPr="00AF37FD">
              <w:rPr>
                <w:szCs w:val="21"/>
              </w:rPr>
              <w:t>，与标准氯化钠溶液</w:t>
            </w:r>
            <w:r w:rsidR="00AF37FD" w:rsidRPr="00AF37FD">
              <w:rPr>
                <w:rFonts w:hint="eastAsia"/>
                <w:szCs w:val="21"/>
              </w:rPr>
              <w:t>4</w:t>
            </w:r>
            <w:r w:rsidRPr="00AF37FD">
              <w:rPr>
                <w:szCs w:val="21"/>
              </w:rPr>
              <w:t>.0</w:t>
            </w:r>
            <w:r w:rsidR="00F95317">
              <w:rPr>
                <w:szCs w:val="21"/>
              </w:rPr>
              <w:t>mL</w:t>
            </w:r>
            <w:r w:rsidRPr="00AF37FD">
              <w:rPr>
                <w:szCs w:val="21"/>
              </w:rPr>
              <w:t>制成的对照溶液比较，不得更浓（</w:t>
            </w:r>
            <w:r w:rsidRPr="00AF37FD">
              <w:rPr>
                <w:szCs w:val="21"/>
              </w:rPr>
              <w:t>0.</w:t>
            </w:r>
            <w:r w:rsidR="0020295E" w:rsidRPr="00AF37FD">
              <w:rPr>
                <w:szCs w:val="21"/>
              </w:rPr>
              <w:t>04</w:t>
            </w:r>
            <w:r w:rsidRPr="00AF37FD">
              <w:rPr>
                <w:szCs w:val="21"/>
              </w:rPr>
              <w:t>%</w:t>
            </w:r>
            <w:r w:rsidRPr="00AF37FD">
              <w:rPr>
                <w:szCs w:val="21"/>
              </w:rPr>
              <w:t>）</w:t>
            </w:r>
            <w:r w:rsidR="00B8680C" w:rsidRPr="00AF37FD">
              <w:rPr>
                <w:szCs w:val="21"/>
              </w:rPr>
              <w:t>。</w:t>
            </w:r>
          </w:p>
        </w:tc>
      </w:tr>
      <w:tr w:rsidR="00161C4E" w:rsidRPr="00AF37FD" w:rsidTr="00161C4E">
        <w:trPr>
          <w:trHeight w:val="410"/>
          <w:jc w:val="center"/>
        </w:trPr>
        <w:tc>
          <w:tcPr>
            <w:tcW w:w="1489" w:type="dxa"/>
            <w:tcBorders>
              <w:bottom w:val="single" w:sz="4" w:space="0" w:color="auto"/>
            </w:tcBorders>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脯氨酸</w:t>
            </w:r>
          </w:p>
        </w:tc>
        <w:tc>
          <w:tcPr>
            <w:tcW w:w="6674" w:type="dxa"/>
            <w:shd w:val="clear" w:color="auto" w:fill="auto"/>
            <w:vAlign w:val="center"/>
          </w:tcPr>
          <w:p w:rsidR="00161C4E" w:rsidRPr="00AF37FD" w:rsidRDefault="00161C4E" w:rsidP="000E2BB8">
            <w:pPr>
              <w:rPr>
                <w:szCs w:val="21"/>
              </w:rPr>
            </w:pPr>
            <w:r w:rsidRPr="00AF37FD">
              <w:rPr>
                <w:szCs w:val="21"/>
              </w:rPr>
              <w:t>取本品约</w:t>
            </w:r>
            <w:r w:rsidRPr="00AF37FD">
              <w:rPr>
                <w:szCs w:val="21"/>
              </w:rPr>
              <w:t>0.</w:t>
            </w:r>
            <w:r w:rsidR="000E2BB8" w:rsidRPr="00AF37FD">
              <w:rPr>
                <w:szCs w:val="21"/>
              </w:rPr>
              <w:t>10g</w:t>
            </w:r>
            <w:r w:rsidRPr="00AF37FD">
              <w:rPr>
                <w:szCs w:val="21"/>
              </w:rPr>
              <w:t>，</w:t>
            </w:r>
            <w:r w:rsidR="00401D9F" w:rsidRPr="00AF37FD">
              <w:rPr>
                <w:szCs w:val="21"/>
              </w:rPr>
              <w:t>按以下方法检查</w:t>
            </w:r>
            <w:r w:rsidRPr="00AF37FD">
              <w:rPr>
                <w:szCs w:val="21"/>
              </w:rPr>
              <w:t>，与标准氯化钠溶液</w:t>
            </w:r>
            <w:r w:rsidRPr="00AF37FD">
              <w:rPr>
                <w:szCs w:val="21"/>
              </w:rPr>
              <w:t>5.0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390"/>
          <w:jc w:val="center"/>
        </w:trPr>
        <w:tc>
          <w:tcPr>
            <w:tcW w:w="1489" w:type="dxa"/>
            <w:tcBorders>
              <w:bottom w:val="single" w:sz="4" w:space="0" w:color="auto"/>
            </w:tcBorders>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精氨酸</w:t>
            </w:r>
          </w:p>
        </w:tc>
        <w:tc>
          <w:tcPr>
            <w:tcW w:w="6674" w:type="dxa"/>
            <w:shd w:val="clear" w:color="auto" w:fill="auto"/>
            <w:vAlign w:val="center"/>
          </w:tcPr>
          <w:p w:rsidR="00161C4E" w:rsidRPr="00AF37FD" w:rsidRDefault="00161C4E" w:rsidP="00161C4E">
            <w:pPr>
              <w:rPr>
                <w:szCs w:val="21"/>
              </w:rPr>
            </w:pPr>
            <w:r w:rsidRPr="00AF37FD">
              <w:rPr>
                <w:szCs w:val="21"/>
              </w:rPr>
              <w:t>取本品约</w:t>
            </w:r>
            <w:r w:rsidRPr="00AF37FD">
              <w:rPr>
                <w:szCs w:val="21"/>
              </w:rPr>
              <w:t>0.30g</w:t>
            </w:r>
            <w:r w:rsidRPr="00AF37FD">
              <w:rPr>
                <w:szCs w:val="21"/>
              </w:rPr>
              <w:t>，</w:t>
            </w:r>
            <w:r w:rsidR="00401D9F" w:rsidRPr="00AF37FD">
              <w:rPr>
                <w:szCs w:val="21"/>
              </w:rPr>
              <w:t>按以下方法检查</w:t>
            </w:r>
            <w:r w:rsidRPr="00AF37FD">
              <w:rPr>
                <w:szCs w:val="21"/>
              </w:rPr>
              <w:t>，与标准氯化钠溶液</w:t>
            </w:r>
            <w:r w:rsidRPr="00AF37FD">
              <w:rPr>
                <w:szCs w:val="21"/>
              </w:rPr>
              <w:t>6.0</w:t>
            </w:r>
            <w:r w:rsidR="00F95317">
              <w:rPr>
                <w:szCs w:val="21"/>
              </w:rPr>
              <w:t>mL</w:t>
            </w:r>
            <w:r w:rsidRPr="00AF37FD">
              <w:rPr>
                <w:szCs w:val="21"/>
              </w:rPr>
              <w:t>制成的对照溶液比较，不得更浓（</w:t>
            </w:r>
            <w:r w:rsidRPr="00AF37FD">
              <w:rPr>
                <w:szCs w:val="21"/>
              </w:rPr>
              <w:t>0.02%</w:t>
            </w:r>
            <w:r w:rsidRPr="00AF37FD">
              <w:rPr>
                <w:szCs w:val="21"/>
              </w:rPr>
              <w:t>）</w:t>
            </w:r>
            <w:r w:rsidR="00B8680C" w:rsidRPr="00AF37FD">
              <w:rPr>
                <w:szCs w:val="21"/>
              </w:rPr>
              <w:t>。</w:t>
            </w:r>
          </w:p>
        </w:tc>
      </w:tr>
      <w:tr w:rsidR="00161C4E" w:rsidRPr="00AF37FD" w:rsidTr="00161C4E">
        <w:trPr>
          <w:trHeight w:val="410"/>
          <w:jc w:val="center"/>
        </w:trPr>
        <w:tc>
          <w:tcPr>
            <w:tcW w:w="1489" w:type="dxa"/>
            <w:tcBorders>
              <w:bottom w:val="single" w:sz="4" w:space="0" w:color="auto"/>
            </w:tcBorders>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丝氨酸</w:t>
            </w:r>
          </w:p>
        </w:tc>
        <w:tc>
          <w:tcPr>
            <w:tcW w:w="6674" w:type="dxa"/>
            <w:shd w:val="clear" w:color="auto" w:fill="auto"/>
            <w:vAlign w:val="center"/>
          </w:tcPr>
          <w:p w:rsidR="00161C4E" w:rsidRPr="00AF37FD" w:rsidRDefault="00161C4E" w:rsidP="000E2BB8">
            <w:pPr>
              <w:rPr>
                <w:szCs w:val="21"/>
              </w:rPr>
            </w:pPr>
            <w:r w:rsidRPr="00AF37FD">
              <w:rPr>
                <w:szCs w:val="21"/>
              </w:rPr>
              <w:t>取本品约</w:t>
            </w:r>
            <w:r w:rsidRPr="00AF37FD">
              <w:rPr>
                <w:szCs w:val="21"/>
              </w:rPr>
              <w:t>0.</w:t>
            </w:r>
            <w:r w:rsidR="000E2BB8" w:rsidRPr="00AF37FD">
              <w:rPr>
                <w:szCs w:val="21"/>
              </w:rPr>
              <w:t>10g</w:t>
            </w:r>
            <w:r w:rsidRPr="00AF37FD">
              <w:rPr>
                <w:szCs w:val="21"/>
              </w:rPr>
              <w:t>，</w:t>
            </w:r>
            <w:r w:rsidR="00401D9F" w:rsidRPr="00AF37FD">
              <w:rPr>
                <w:szCs w:val="21"/>
              </w:rPr>
              <w:t>按以下方法检查</w:t>
            </w:r>
            <w:r w:rsidRPr="00AF37FD">
              <w:rPr>
                <w:szCs w:val="21"/>
              </w:rPr>
              <w:t>，与标准氯化钠溶液</w:t>
            </w:r>
            <w:r w:rsidRPr="00AF37FD">
              <w:rPr>
                <w:szCs w:val="21"/>
              </w:rPr>
              <w:t>5.0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305"/>
          <w:jc w:val="center"/>
        </w:trPr>
        <w:tc>
          <w:tcPr>
            <w:tcW w:w="1489" w:type="dxa"/>
            <w:tcBorders>
              <w:bottom w:val="single" w:sz="4" w:space="0" w:color="auto"/>
            </w:tcBorders>
            <w:shd w:val="clear" w:color="auto" w:fill="auto"/>
            <w:vAlign w:val="center"/>
          </w:tcPr>
          <w:p w:rsidR="00161C4E" w:rsidRPr="00AF37FD" w:rsidRDefault="00161C4E" w:rsidP="0059611C">
            <w:pPr>
              <w:jc w:val="left"/>
              <w:rPr>
                <w:szCs w:val="21"/>
              </w:rPr>
            </w:pPr>
            <w:r w:rsidRPr="00AF37FD">
              <w:rPr>
                <w:szCs w:val="21"/>
              </w:rPr>
              <w:lastRenderedPageBreak/>
              <w:t>L</w:t>
            </w:r>
            <w:r w:rsidR="00AF1020" w:rsidRPr="00AF37FD">
              <w:rPr>
                <w:szCs w:val="21"/>
              </w:rPr>
              <w:t>-</w:t>
            </w:r>
            <w:r w:rsidRPr="00AF37FD">
              <w:rPr>
                <w:szCs w:val="21"/>
              </w:rPr>
              <w:t>醋酸赖氨酸</w:t>
            </w:r>
          </w:p>
        </w:tc>
        <w:tc>
          <w:tcPr>
            <w:tcW w:w="6674" w:type="dxa"/>
            <w:shd w:val="clear" w:color="auto" w:fill="auto"/>
            <w:vAlign w:val="center"/>
          </w:tcPr>
          <w:p w:rsidR="00161C4E" w:rsidRPr="00AF37FD" w:rsidRDefault="00161C4E" w:rsidP="00A37EFB">
            <w:pPr>
              <w:rPr>
                <w:szCs w:val="21"/>
              </w:rPr>
            </w:pPr>
            <w:r w:rsidRPr="00AF37FD">
              <w:rPr>
                <w:szCs w:val="21"/>
              </w:rPr>
              <w:t>取本品约</w:t>
            </w:r>
            <w:r w:rsidRPr="00AF37FD">
              <w:rPr>
                <w:szCs w:val="21"/>
              </w:rPr>
              <w:t>0.</w:t>
            </w:r>
            <w:r w:rsidR="00A37EFB" w:rsidRPr="00AF37FD">
              <w:rPr>
                <w:szCs w:val="21"/>
              </w:rPr>
              <w:t>2</w:t>
            </w:r>
            <w:r w:rsidR="000E2BB8" w:rsidRPr="00AF37FD">
              <w:rPr>
                <w:szCs w:val="21"/>
              </w:rPr>
              <w:t>0g</w:t>
            </w:r>
            <w:r w:rsidRPr="00AF37FD">
              <w:rPr>
                <w:szCs w:val="21"/>
              </w:rPr>
              <w:t>，</w:t>
            </w:r>
            <w:r w:rsidR="00401D9F" w:rsidRPr="00AF37FD">
              <w:rPr>
                <w:szCs w:val="21"/>
              </w:rPr>
              <w:t>按以下方法检查</w:t>
            </w:r>
            <w:r w:rsidRPr="00AF37FD">
              <w:rPr>
                <w:szCs w:val="21"/>
              </w:rPr>
              <w:t>，与标准氯化钠溶液</w:t>
            </w:r>
            <w:r w:rsidRPr="00AF37FD">
              <w:rPr>
                <w:szCs w:val="21"/>
              </w:rPr>
              <w:t>10.0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390"/>
          <w:jc w:val="center"/>
        </w:trPr>
        <w:tc>
          <w:tcPr>
            <w:tcW w:w="1489" w:type="dxa"/>
            <w:tcBorders>
              <w:bottom w:val="single" w:sz="4" w:space="0" w:color="auto"/>
            </w:tcBorders>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甲硫氨酸</w:t>
            </w:r>
          </w:p>
        </w:tc>
        <w:tc>
          <w:tcPr>
            <w:tcW w:w="6674" w:type="dxa"/>
            <w:shd w:val="clear" w:color="auto" w:fill="auto"/>
            <w:vAlign w:val="center"/>
          </w:tcPr>
          <w:p w:rsidR="00161C4E" w:rsidRPr="00AF37FD" w:rsidRDefault="00AF37FD" w:rsidP="000E2BB8">
            <w:pPr>
              <w:rPr>
                <w:szCs w:val="21"/>
              </w:rPr>
            </w:pPr>
            <w:r w:rsidRPr="00AF37FD">
              <w:rPr>
                <w:szCs w:val="21"/>
              </w:rPr>
              <w:t>取本品约</w:t>
            </w:r>
            <w:r w:rsidRPr="00AF37FD">
              <w:rPr>
                <w:szCs w:val="21"/>
              </w:rPr>
              <w:t>0.10g</w:t>
            </w:r>
            <w:r w:rsidRPr="00AF37FD">
              <w:rPr>
                <w:szCs w:val="21"/>
              </w:rPr>
              <w:t>，按以下方法检查，与标准氯化钠溶液</w:t>
            </w:r>
            <w:r w:rsidRPr="00AF37FD">
              <w:rPr>
                <w:szCs w:val="21"/>
              </w:rPr>
              <w:t>5.0</w:t>
            </w:r>
            <w:r w:rsidR="00F95317">
              <w:rPr>
                <w:szCs w:val="21"/>
              </w:rPr>
              <w:t>mL</w:t>
            </w:r>
            <w:r w:rsidRPr="00AF37FD">
              <w:rPr>
                <w:szCs w:val="21"/>
              </w:rPr>
              <w:t>制成的对照溶液比较，不得更浓（</w:t>
            </w:r>
            <w:r w:rsidRPr="00AF37FD">
              <w:rPr>
                <w:szCs w:val="21"/>
              </w:rPr>
              <w:t>0.05%</w:t>
            </w:r>
            <w:r w:rsidRPr="00AF37FD">
              <w:rPr>
                <w:szCs w:val="21"/>
              </w:rPr>
              <w:t>）。</w:t>
            </w:r>
          </w:p>
        </w:tc>
      </w:tr>
      <w:tr w:rsidR="00161C4E" w:rsidRPr="00AF37FD" w:rsidTr="00161C4E">
        <w:trPr>
          <w:trHeight w:val="410"/>
          <w:jc w:val="center"/>
        </w:trPr>
        <w:tc>
          <w:tcPr>
            <w:tcW w:w="1489" w:type="dxa"/>
            <w:tcBorders>
              <w:bottom w:val="single" w:sz="4" w:space="0" w:color="auto"/>
            </w:tcBorders>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组氨酸</w:t>
            </w:r>
          </w:p>
        </w:tc>
        <w:tc>
          <w:tcPr>
            <w:tcW w:w="6674" w:type="dxa"/>
            <w:tcBorders>
              <w:bottom w:val="single" w:sz="4" w:space="0" w:color="auto"/>
            </w:tcBorders>
            <w:shd w:val="clear" w:color="auto" w:fill="auto"/>
            <w:vAlign w:val="center"/>
          </w:tcPr>
          <w:p w:rsidR="00161C4E" w:rsidRPr="00AF37FD" w:rsidRDefault="00161C4E" w:rsidP="000E2BB8">
            <w:pPr>
              <w:rPr>
                <w:szCs w:val="21"/>
              </w:rPr>
            </w:pPr>
            <w:r w:rsidRPr="00AF37FD">
              <w:rPr>
                <w:szCs w:val="21"/>
              </w:rPr>
              <w:t>取本品约</w:t>
            </w:r>
            <w:r w:rsidRPr="00AF37FD">
              <w:rPr>
                <w:szCs w:val="21"/>
              </w:rPr>
              <w:t>0.</w:t>
            </w:r>
            <w:r w:rsidR="000E2BB8" w:rsidRPr="00AF37FD">
              <w:rPr>
                <w:szCs w:val="21"/>
              </w:rPr>
              <w:t>10g</w:t>
            </w:r>
            <w:r w:rsidRPr="00AF37FD">
              <w:rPr>
                <w:szCs w:val="21"/>
              </w:rPr>
              <w:t>，</w:t>
            </w:r>
            <w:r w:rsidR="00401D9F" w:rsidRPr="00AF37FD">
              <w:rPr>
                <w:szCs w:val="21"/>
              </w:rPr>
              <w:t>按以下方法检查</w:t>
            </w:r>
            <w:r w:rsidRPr="00AF37FD">
              <w:rPr>
                <w:szCs w:val="21"/>
              </w:rPr>
              <w:t>，与标准氯化钠溶液</w:t>
            </w:r>
            <w:r w:rsidRPr="00AF37FD">
              <w:rPr>
                <w:szCs w:val="21"/>
              </w:rPr>
              <w:t>5.0</w:t>
            </w:r>
            <w:r w:rsidR="00F95317">
              <w:rPr>
                <w:szCs w:val="21"/>
              </w:rPr>
              <w:t>mL</w:t>
            </w:r>
            <w:r w:rsidRPr="00AF37FD">
              <w:rPr>
                <w:szCs w:val="21"/>
              </w:rPr>
              <w:t>制成的对照溶液比较，不得更浓（</w:t>
            </w:r>
            <w:r w:rsidRPr="00AF37FD">
              <w:rPr>
                <w:szCs w:val="21"/>
              </w:rPr>
              <w:t>0.</w:t>
            </w:r>
            <w:r w:rsidR="0020295E" w:rsidRPr="00AF37FD">
              <w:rPr>
                <w:szCs w:val="21"/>
              </w:rPr>
              <w:t>05</w:t>
            </w:r>
            <w:r w:rsidRPr="00AF37FD">
              <w:rPr>
                <w:szCs w:val="21"/>
              </w:rPr>
              <w:t>%</w:t>
            </w:r>
            <w:r w:rsidRPr="00AF37FD">
              <w:rPr>
                <w:szCs w:val="21"/>
              </w:rPr>
              <w:t>）</w:t>
            </w:r>
            <w:r w:rsidR="00B8680C" w:rsidRPr="00AF37FD">
              <w:rPr>
                <w:szCs w:val="21"/>
              </w:rPr>
              <w:t>。</w:t>
            </w:r>
          </w:p>
        </w:tc>
      </w:tr>
      <w:tr w:rsidR="00161C4E" w:rsidRPr="00AF37FD" w:rsidTr="00161C4E">
        <w:trPr>
          <w:trHeight w:val="410"/>
          <w:jc w:val="center"/>
        </w:trPr>
        <w:tc>
          <w:tcPr>
            <w:tcW w:w="1489" w:type="dxa"/>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丙氨酸</w:t>
            </w:r>
          </w:p>
        </w:tc>
        <w:tc>
          <w:tcPr>
            <w:tcW w:w="6674" w:type="dxa"/>
            <w:shd w:val="clear" w:color="auto" w:fill="auto"/>
            <w:vAlign w:val="center"/>
          </w:tcPr>
          <w:p w:rsidR="00161C4E" w:rsidRPr="00AF37FD" w:rsidRDefault="00AF37FD" w:rsidP="000E2BB8">
            <w:pPr>
              <w:rPr>
                <w:szCs w:val="21"/>
              </w:rPr>
            </w:pPr>
            <w:r w:rsidRPr="00AF37FD">
              <w:rPr>
                <w:szCs w:val="21"/>
              </w:rPr>
              <w:t>取本品约</w:t>
            </w:r>
            <w:r w:rsidRPr="00AF37FD">
              <w:rPr>
                <w:szCs w:val="21"/>
              </w:rPr>
              <w:t>0.10g</w:t>
            </w:r>
            <w:r w:rsidRPr="00AF37FD">
              <w:rPr>
                <w:szCs w:val="21"/>
              </w:rPr>
              <w:t>，按以下方法检查，与标准氯化钠溶液</w:t>
            </w:r>
            <w:r w:rsidRPr="00AF37FD">
              <w:rPr>
                <w:szCs w:val="21"/>
              </w:rPr>
              <w:t>5.0</w:t>
            </w:r>
            <w:r w:rsidR="00F95317">
              <w:rPr>
                <w:szCs w:val="21"/>
              </w:rPr>
              <w:t>mL</w:t>
            </w:r>
            <w:r w:rsidRPr="00AF37FD">
              <w:rPr>
                <w:szCs w:val="21"/>
              </w:rPr>
              <w:t>制成的对照溶液比较，不得更浓（</w:t>
            </w:r>
            <w:r w:rsidRPr="00AF37FD">
              <w:rPr>
                <w:szCs w:val="21"/>
              </w:rPr>
              <w:t>0.05%</w:t>
            </w:r>
            <w:r w:rsidRPr="00AF37FD">
              <w:rPr>
                <w:szCs w:val="21"/>
              </w:rPr>
              <w:t>）。</w:t>
            </w:r>
          </w:p>
        </w:tc>
      </w:tr>
      <w:tr w:rsidR="00161C4E" w:rsidRPr="00AF37FD" w:rsidTr="00161C4E">
        <w:trPr>
          <w:trHeight w:val="425"/>
          <w:jc w:val="center"/>
        </w:trPr>
        <w:tc>
          <w:tcPr>
            <w:tcW w:w="1489" w:type="dxa"/>
            <w:shd w:val="clear" w:color="auto" w:fill="auto"/>
            <w:vAlign w:val="center"/>
          </w:tcPr>
          <w:p w:rsidR="00161C4E" w:rsidRPr="00AF37FD" w:rsidRDefault="00D649C2" w:rsidP="0059611C">
            <w:pPr>
              <w:jc w:val="left"/>
              <w:rPr>
                <w:szCs w:val="21"/>
              </w:rPr>
            </w:pPr>
            <w:r w:rsidRPr="00AF37FD">
              <w:rPr>
                <w:szCs w:val="21"/>
              </w:rPr>
              <w:t>L-</w:t>
            </w:r>
            <w:r w:rsidR="00943E2B" w:rsidRPr="00AF37FD">
              <w:rPr>
                <w:szCs w:val="21"/>
              </w:rPr>
              <w:t>门冬酰胺</w:t>
            </w:r>
          </w:p>
        </w:tc>
        <w:tc>
          <w:tcPr>
            <w:tcW w:w="6674" w:type="dxa"/>
            <w:shd w:val="clear" w:color="auto" w:fill="auto"/>
            <w:vAlign w:val="center"/>
          </w:tcPr>
          <w:p w:rsidR="00161C4E" w:rsidRPr="00AF37FD" w:rsidRDefault="00161C4E" w:rsidP="000E2BB8">
            <w:pPr>
              <w:rPr>
                <w:szCs w:val="21"/>
              </w:rPr>
            </w:pPr>
            <w:r w:rsidRPr="00AF37FD">
              <w:rPr>
                <w:szCs w:val="21"/>
              </w:rPr>
              <w:t>取本品约</w:t>
            </w:r>
            <w:r w:rsidR="000E2BB8" w:rsidRPr="00AF37FD">
              <w:rPr>
                <w:szCs w:val="21"/>
              </w:rPr>
              <w:t>0.25</w:t>
            </w:r>
            <w:r w:rsidRPr="00AF37FD">
              <w:rPr>
                <w:szCs w:val="21"/>
              </w:rPr>
              <w:t>g</w:t>
            </w:r>
            <w:r w:rsidRPr="00AF37FD">
              <w:rPr>
                <w:szCs w:val="21"/>
              </w:rPr>
              <w:t>，</w:t>
            </w:r>
            <w:r w:rsidR="00401D9F" w:rsidRPr="00AF37FD">
              <w:rPr>
                <w:szCs w:val="21"/>
              </w:rPr>
              <w:t>按以下方法检查</w:t>
            </w:r>
            <w:r w:rsidRPr="00AF37FD">
              <w:rPr>
                <w:szCs w:val="21"/>
              </w:rPr>
              <w:t>，与标准氯化钠溶液</w:t>
            </w:r>
            <w:r w:rsidRPr="00AF37FD">
              <w:rPr>
                <w:szCs w:val="21"/>
              </w:rPr>
              <w:t>5.0</w:t>
            </w:r>
            <w:r w:rsidR="00F95317">
              <w:rPr>
                <w:szCs w:val="21"/>
              </w:rPr>
              <w:t>mL</w:t>
            </w:r>
            <w:r w:rsidRPr="00AF37FD">
              <w:rPr>
                <w:szCs w:val="21"/>
              </w:rPr>
              <w:t>制成的对照溶液比较，不得更浓（</w:t>
            </w:r>
            <w:r w:rsidRPr="00AF37FD">
              <w:rPr>
                <w:szCs w:val="21"/>
              </w:rPr>
              <w:t>0.</w:t>
            </w:r>
            <w:r w:rsidR="00587F38" w:rsidRPr="00AF37FD">
              <w:rPr>
                <w:szCs w:val="21"/>
              </w:rPr>
              <w:t>02</w:t>
            </w:r>
            <w:r w:rsidRPr="00AF37FD">
              <w:rPr>
                <w:szCs w:val="21"/>
              </w:rPr>
              <w:t>%</w:t>
            </w:r>
            <w:r w:rsidRPr="00AF37FD">
              <w:rPr>
                <w:szCs w:val="21"/>
              </w:rPr>
              <w:t>）</w:t>
            </w:r>
            <w:r w:rsidR="00B8680C" w:rsidRPr="00AF37FD">
              <w:rPr>
                <w:szCs w:val="21"/>
              </w:rPr>
              <w:t>。</w:t>
            </w:r>
          </w:p>
        </w:tc>
      </w:tr>
      <w:tr w:rsidR="00161C4E" w:rsidRPr="004D6C5B" w:rsidTr="00161C4E">
        <w:trPr>
          <w:trHeight w:val="406"/>
          <w:jc w:val="center"/>
        </w:trPr>
        <w:tc>
          <w:tcPr>
            <w:tcW w:w="1489" w:type="dxa"/>
            <w:shd w:val="clear" w:color="auto" w:fill="auto"/>
            <w:vAlign w:val="center"/>
          </w:tcPr>
          <w:p w:rsidR="00161C4E" w:rsidRPr="00AF37FD" w:rsidRDefault="00161C4E" w:rsidP="0059611C">
            <w:pPr>
              <w:jc w:val="left"/>
              <w:rPr>
                <w:szCs w:val="21"/>
              </w:rPr>
            </w:pPr>
            <w:r w:rsidRPr="00AF37FD">
              <w:rPr>
                <w:szCs w:val="21"/>
              </w:rPr>
              <w:t>L</w:t>
            </w:r>
            <w:r w:rsidR="00AF1020" w:rsidRPr="00AF37FD">
              <w:rPr>
                <w:szCs w:val="21"/>
              </w:rPr>
              <w:t>-</w:t>
            </w:r>
            <w:r w:rsidRPr="00AF37FD">
              <w:rPr>
                <w:szCs w:val="21"/>
              </w:rPr>
              <w:t>谷氨酰胺</w:t>
            </w:r>
          </w:p>
        </w:tc>
        <w:tc>
          <w:tcPr>
            <w:tcW w:w="6674" w:type="dxa"/>
            <w:shd w:val="clear" w:color="auto" w:fill="auto"/>
            <w:vAlign w:val="center"/>
          </w:tcPr>
          <w:p w:rsidR="00161C4E" w:rsidRPr="004D6C5B" w:rsidRDefault="00161C4E" w:rsidP="00AF37FD">
            <w:pPr>
              <w:rPr>
                <w:szCs w:val="21"/>
              </w:rPr>
            </w:pPr>
            <w:r w:rsidRPr="00AF37FD">
              <w:rPr>
                <w:szCs w:val="21"/>
              </w:rPr>
              <w:t>取本品约</w:t>
            </w:r>
            <w:r w:rsidRPr="00AF37FD">
              <w:rPr>
                <w:szCs w:val="21"/>
              </w:rPr>
              <w:t>0.</w:t>
            </w:r>
            <w:r w:rsidR="000E2BB8" w:rsidRPr="00AF37FD">
              <w:rPr>
                <w:szCs w:val="21"/>
              </w:rPr>
              <w:t>1</w:t>
            </w:r>
            <w:r w:rsidR="00AF37FD" w:rsidRPr="00AF37FD">
              <w:rPr>
                <w:szCs w:val="21"/>
              </w:rPr>
              <w:t>0</w:t>
            </w:r>
            <w:r w:rsidR="000E2BB8" w:rsidRPr="00AF37FD">
              <w:rPr>
                <w:szCs w:val="21"/>
              </w:rPr>
              <w:t>g</w:t>
            </w:r>
            <w:r w:rsidRPr="00AF37FD">
              <w:rPr>
                <w:szCs w:val="21"/>
              </w:rPr>
              <w:t>，</w:t>
            </w:r>
            <w:r w:rsidR="00401D9F" w:rsidRPr="00AF37FD">
              <w:rPr>
                <w:szCs w:val="21"/>
              </w:rPr>
              <w:t>按以下方法检查</w:t>
            </w:r>
            <w:r w:rsidRPr="00AF37FD">
              <w:rPr>
                <w:szCs w:val="21"/>
              </w:rPr>
              <w:t>，与标准氯化钠溶液</w:t>
            </w:r>
            <w:r w:rsidR="00AF37FD" w:rsidRPr="00AF37FD">
              <w:rPr>
                <w:szCs w:val="21"/>
              </w:rPr>
              <w:t>5</w:t>
            </w:r>
            <w:r w:rsidRPr="00AF37FD">
              <w:rPr>
                <w:szCs w:val="21"/>
              </w:rPr>
              <w:t>.0</w:t>
            </w:r>
            <w:r w:rsidR="00F95317">
              <w:rPr>
                <w:szCs w:val="21"/>
              </w:rPr>
              <w:t>mL</w:t>
            </w:r>
            <w:r w:rsidRPr="00AF37FD">
              <w:rPr>
                <w:szCs w:val="21"/>
              </w:rPr>
              <w:t>制成的对照溶液比较，不得更浓（</w:t>
            </w:r>
            <w:r w:rsidRPr="00AF37FD">
              <w:rPr>
                <w:szCs w:val="21"/>
              </w:rPr>
              <w:t>0.</w:t>
            </w:r>
            <w:r w:rsidR="00587F38" w:rsidRPr="00AF37FD">
              <w:rPr>
                <w:szCs w:val="21"/>
              </w:rPr>
              <w:t>05</w:t>
            </w:r>
            <w:r w:rsidRPr="00AF37FD">
              <w:rPr>
                <w:szCs w:val="21"/>
              </w:rPr>
              <w:t>%</w:t>
            </w:r>
            <w:r w:rsidRPr="00AF37FD">
              <w:rPr>
                <w:szCs w:val="21"/>
              </w:rPr>
              <w:t>）</w:t>
            </w:r>
            <w:r w:rsidR="00B8680C" w:rsidRPr="00AF37FD">
              <w:rPr>
                <w:szCs w:val="21"/>
              </w:rPr>
              <w:t>。</w:t>
            </w:r>
          </w:p>
        </w:tc>
      </w:tr>
      <w:tr w:rsidR="00161C4E" w:rsidRPr="004D6C5B" w:rsidTr="00161C4E">
        <w:trPr>
          <w:trHeight w:val="406"/>
          <w:jc w:val="center"/>
        </w:trPr>
        <w:tc>
          <w:tcPr>
            <w:tcW w:w="1489" w:type="dxa"/>
            <w:shd w:val="clear" w:color="auto" w:fill="auto"/>
            <w:vAlign w:val="center"/>
          </w:tcPr>
          <w:p w:rsidR="00161C4E" w:rsidRPr="004D6C5B" w:rsidRDefault="00161C4E" w:rsidP="0059611C">
            <w:pPr>
              <w:jc w:val="left"/>
              <w:rPr>
                <w:szCs w:val="21"/>
              </w:rPr>
            </w:pPr>
            <w:r w:rsidRPr="004D6C5B">
              <w:rPr>
                <w:szCs w:val="21"/>
              </w:rPr>
              <w:t>L</w:t>
            </w:r>
            <w:r w:rsidR="00AF1020" w:rsidRPr="004D6C5B">
              <w:rPr>
                <w:szCs w:val="21"/>
              </w:rPr>
              <w:t>-</w:t>
            </w:r>
            <w:r w:rsidRPr="004D6C5B">
              <w:rPr>
                <w:szCs w:val="21"/>
              </w:rPr>
              <w:t>羟基脯氨酸</w:t>
            </w:r>
          </w:p>
        </w:tc>
        <w:tc>
          <w:tcPr>
            <w:tcW w:w="6674" w:type="dxa"/>
            <w:shd w:val="clear" w:color="auto" w:fill="auto"/>
            <w:vAlign w:val="center"/>
          </w:tcPr>
          <w:p w:rsidR="00161C4E" w:rsidRPr="004D6C5B" w:rsidRDefault="00161C4E" w:rsidP="00161C4E">
            <w:pPr>
              <w:rPr>
                <w:szCs w:val="21"/>
              </w:rPr>
            </w:pPr>
            <w:r w:rsidRPr="004D6C5B">
              <w:rPr>
                <w:szCs w:val="21"/>
              </w:rPr>
              <w:t>取本品约</w:t>
            </w:r>
            <w:r w:rsidRPr="004D6C5B">
              <w:rPr>
                <w:szCs w:val="21"/>
              </w:rPr>
              <w:t>0.30g</w:t>
            </w:r>
            <w:r w:rsidRPr="004D6C5B">
              <w:rPr>
                <w:szCs w:val="21"/>
              </w:rPr>
              <w:t>，</w:t>
            </w:r>
            <w:r w:rsidR="00401D9F" w:rsidRPr="004D6C5B">
              <w:rPr>
                <w:szCs w:val="21"/>
              </w:rPr>
              <w:t>按以下方法检查</w:t>
            </w:r>
            <w:r w:rsidRPr="004D6C5B">
              <w:rPr>
                <w:szCs w:val="21"/>
              </w:rPr>
              <w:t>，与标准氯化钠溶液</w:t>
            </w:r>
            <w:r w:rsidRPr="004D6C5B">
              <w:rPr>
                <w:szCs w:val="21"/>
              </w:rPr>
              <w:t>6.0</w:t>
            </w:r>
            <w:r w:rsidR="00F95317">
              <w:rPr>
                <w:szCs w:val="21"/>
              </w:rPr>
              <w:t>mL</w:t>
            </w:r>
            <w:r w:rsidRPr="004D6C5B">
              <w:rPr>
                <w:szCs w:val="21"/>
              </w:rPr>
              <w:t>制成的对照溶液比较，不得更浓（</w:t>
            </w:r>
            <w:r w:rsidRPr="004D6C5B">
              <w:rPr>
                <w:szCs w:val="21"/>
              </w:rPr>
              <w:t>0.02%</w:t>
            </w:r>
            <w:r w:rsidRPr="004D6C5B">
              <w:rPr>
                <w:szCs w:val="21"/>
              </w:rPr>
              <w:t>）</w:t>
            </w:r>
            <w:r w:rsidR="00B8680C" w:rsidRPr="004D6C5B">
              <w:rPr>
                <w:szCs w:val="21"/>
              </w:rPr>
              <w:t>。</w:t>
            </w:r>
          </w:p>
        </w:tc>
      </w:tr>
      <w:tr w:rsidR="00425C7A" w:rsidRPr="004D6C5B" w:rsidTr="00161C4E">
        <w:trPr>
          <w:trHeight w:val="406"/>
          <w:jc w:val="center"/>
        </w:trPr>
        <w:tc>
          <w:tcPr>
            <w:tcW w:w="1489" w:type="dxa"/>
            <w:shd w:val="clear" w:color="auto" w:fill="auto"/>
            <w:vAlign w:val="center"/>
          </w:tcPr>
          <w:p w:rsidR="00425C7A" w:rsidRPr="004D6C5B" w:rsidRDefault="009479CD" w:rsidP="00425C7A">
            <w:pPr>
              <w:spacing w:line="240" w:lineRule="atLeast"/>
              <w:jc w:val="left"/>
              <w:rPr>
                <w:szCs w:val="21"/>
              </w:rPr>
            </w:pPr>
            <w:r>
              <w:rPr>
                <w:szCs w:val="21"/>
              </w:rPr>
              <w:t>L-</w:t>
            </w:r>
            <w:r>
              <w:rPr>
                <w:szCs w:val="21"/>
              </w:rPr>
              <w:t>门冬氨酸</w:t>
            </w:r>
          </w:p>
        </w:tc>
        <w:tc>
          <w:tcPr>
            <w:tcW w:w="6674" w:type="dxa"/>
            <w:shd w:val="clear" w:color="auto" w:fill="auto"/>
            <w:vAlign w:val="center"/>
          </w:tcPr>
          <w:p w:rsidR="00425C7A" w:rsidRPr="004D6C5B" w:rsidRDefault="00425C7A" w:rsidP="00425C7A">
            <w:pPr>
              <w:jc w:val="left"/>
              <w:rPr>
                <w:szCs w:val="21"/>
              </w:rPr>
            </w:pPr>
            <w:r w:rsidRPr="004D6C5B">
              <w:rPr>
                <w:szCs w:val="21"/>
              </w:rPr>
              <w:t>取本品约</w:t>
            </w:r>
            <w:r w:rsidRPr="004D6C5B">
              <w:rPr>
                <w:szCs w:val="21"/>
              </w:rPr>
              <w:t>0.30g</w:t>
            </w:r>
            <w:r w:rsidRPr="004D6C5B">
              <w:rPr>
                <w:szCs w:val="21"/>
              </w:rPr>
              <w:t>，按以下方法检查，与标准氯化钠溶液</w:t>
            </w:r>
            <w:r w:rsidRPr="004D6C5B">
              <w:rPr>
                <w:szCs w:val="21"/>
              </w:rPr>
              <w:t>6.0</w:t>
            </w:r>
            <w:r w:rsidR="00F95317">
              <w:rPr>
                <w:szCs w:val="21"/>
              </w:rPr>
              <w:t>mL</w:t>
            </w:r>
            <w:r w:rsidRPr="004D6C5B">
              <w:rPr>
                <w:szCs w:val="21"/>
              </w:rPr>
              <w:t>制成的对照溶液比较，不得更浓（</w:t>
            </w:r>
            <w:r w:rsidRPr="004D6C5B">
              <w:rPr>
                <w:szCs w:val="21"/>
              </w:rPr>
              <w:t>0.02%</w:t>
            </w:r>
            <w:r w:rsidRPr="004D6C5B">
              <w:rPr>
                <w:szCs w:val="21"/>
              </w:rPr>
              <w:t>）</w:t>
            </w:r>
          </w:p>
        </w:tc>
      </w:tr>
      <w:tr w:rsidR="00425C7A" w:rsidRPr="004D6C5B" w:rsidTr="00161C4E">
        <w:trPr>
          <w:trHeight w:val="406"/>
          <w:jc w:val="center"/>
        </w:trPr>
        <w:tc>
          <w:tcPr>
            <w:tcW w:w="1489" w:type="dxa"/>
            <w:shd w:val="clear" w:color="auto" w:fill="auto"/>
            <w:vAlign w:val="center"/>
          </w:tcPr>
          <w:p w:rsidR="00425C7A" w:rsidRPr="004D6C5B" w:rsidRDefault="00425C7A" w:rsidP="00425C7A">
            <w:pPr>
              <w:spacing w:line="240" w:lineRule="atLeast"/>
              <w:jc w:val="left"/>
              <w:rPr>
                <w:szCs w:val="21"/>
              </w:rPr>
            </w:pPr>
            <w:r w:rsidRPr="004D6C5B">
              <w:rPr>
                <w:szCs w:val="21"/>
              </w:rPr>
              <w:t>L-</w:t>
            </w:r>
            <w:r w:rsidRPr="004D6C5B">
              <w:rPr>
                <w:szCs w:val="21"/>
              </w:rPr>
              <w:t>胱氨酸</w:t>
            </w:r>
          </w:p>
        </w:tc>
        <w:tc>
          <w:tcPr>
            <w:tcW w:w="6674" w:type="dxa"/>
            <w:shd w:val="clear" w:color="auto" w:fill="auto"/>
            <w:vAlign w:val="center"/>
          </w:tcPr>
          <w:p w:rsidR="00425C7A" w:rsidRPr="004D6C5B" w:rsidRDefault="00425C7A" w:rsidP="00425C7A">
            <w:pPr>
              <w:jc w:val="left"/>
              <w:rPr>
                <w:szCs w:val="21"/>
              </w:rPr>
            </w:pPr>
            <w:r w:rsidRPr="004D6C5B">
              <w:rPr>
                <w:szCs w:val="21"/>
              </w:rPr>
              <w:t>取本品约</w:t>
            </w:r>
            <w:r w:rsidRPr="004D6C5B">
              <w:rPr>
                <w:szCs w:val="21"/>
              </w:rPr>
              <w:t>0.50g</w:t>
            </w:r>
            <w:r w:rsidRPr="004D6C5B">
              <w:rPr>
                <w:szCs w:val="21"/>
              </w:rPr>
              <w:t>，加稀硝酸</w:t>
            </w:r>
            <w:r w:rsidRPr="004D6C5B">
              <w:rPr>
                <w:szCs w:val="21"/>
              </w:rPr>
              <w:t>10</w:t>
            </w:r>
            <w:r w:rsidR="00F95317">
              <w:rPr>
                <w:szCs w:val="21"/>
              </w:rPr>
              <w:t>mL</w:t>
            </w:r>
            <w:r w:rsidRPr="004D6C5B">
              <w:rPr>
                <w:szCs w:val="21"/>
              </w:rPr>
              <w:t>溶解后，加水使成</w:t>
            </w:r>
            <w:r w:rsidRPr="004D6C5B">
              <w:rPr>
                <w:szCs w:val="21"/>
              </w:rPr>
              <w:t>50</w:t>
            </w:r>
            <w:r w:rsidR="00F95317">
              <w:rPr>
                <w:szCs w:val="21"/>
              </w:rPr>
              <w:t>mL</w:t>
            </w:r>
            <w:r w:rsidRPr="004D6C5B">
              <w:rPr>
                <w:szCs w:val="21"/>
              </w:rPr>
              <w:t>分取</w:t>
            </w:r>
            <w:r w:rsidR="0067324E">
              <w:rPr>
                <w:szCs w:val="21"/>
              </w:rPr>
              <w:t>25</w:t>
            </w:r>
            <w:r w:rsidR="00F95317">
              <w:rPr>
                <w:szCs w:val="21"/>
              </w:rPr>
              <w:t>mL</w:t>
            </w:r>
            <w:r w:rsidR="0067324E">
              <w:rPr>
                <w:rFonts w:hint="eastAsia"/>
                <w:szCs w:val="21"/>
              </w:rPr>
              <w:t>，</w:t>
            </w:r>
            <w:r w:rsidRPr="004D6C5B">
              <w:rPr>
                <w:szCs w:val="21"/>
              </w:rPr>
              <w:t>按以下方法检查，与标准氯化钠溶液</w:t>
            </w:r>
            <w:r w:rsidRPr="004D6C5B">
              <w:rPr>
                <w:szCs w:val="21"/>
              </w:rPr>
              <w:t>5.0</w:t>
            </w:r>
            <w:r w:rsidR="00F95317">
              <w:rPr>
                <w:szCs w:val="21"/>
              </w:rPr>
              <w:t>mL</w:t>
            </w:r>
            <w:r w:rsidRPr="004D6C5B">
              <w:rPr>
                <w:szCs w:val="21"/>
              </w:rPr>
              <w:t>制成的对照溶液比较，不得更浓（</w:t>
            </w:r>
            <w:r w:rsidRPr="004D6C5B">
              <w:rPr>
                <w:szCs w:val="21"/>
              </w:rPr>
              <w:t>0.02%</w:t>
            </w:r>
            <w:r w:rsidRPr="004D6C5B">
              <w:rPr>
                <w:szCs w:val="21"/>
              </w:rPr>
              <w:t>）</w:t>
            </w:r>
          </w:p>
        </w:tc>
      </w:tr>
      <w:tr w:rsidR="00994BFA" w:rsidRPr="004D6C5B" w:rsidTr="00161C4E">
        <w:trPr>
          <w:trHeight w:val="406"/>
          <w:jc w:val="center"/>
        </w:trPr>
        <w:tc>
          <w:tcPr>
            <w:tcW w:w="1489" w:type="dxa"/>
            <w:shd w:val="clear" w:color="auto" w:fill="auto"/>
            <w:vAlign w:val="center"/>
          </w:tcPr>
          <w:p w:rsidR="00994BFA" w:rsidRDefault="00994BFA" w:rsidP="00D05C61">
            <w:pPr>
              <w:jc w:val="left"/>
              <w:rPr>
                <w:szCs w:val="21"/>
              </w:rPr>
            </w:pPr>
            <w:r>
              <w:rPr>
                <w:rFonts w:hint="eastAsia"/>
                <w:szCs w:val="21"/>
              </w:rPr>
              <w:t>L-</w:t>
            </w:r>
            <w:r>
              <w:rPr>
                <w:rFonts w:hint="eastAsia"/>
                <w:szCs w:val="21"/>
              </w:rPr>
              <w:t>茶氨酸</w:t>
            </w:r>
          </w:p>
        </w:tc>
        <w:tc>
          <w:tcPr>
            <w:tcW w:w="6674" w:type="dxa"/>
            <w:shd w:val="clear" w:color="auto" w:fill="auto"/>
            <w:vAlign w:val="center"/>
          </w:tcPr>
          <w:p w:rsidR="00994BFA" w:rsidRPr="004436FC" w:rsidRDefault="00236B40" w:rsidP="0067324E">
            <w:pPr>
              <w:rPr>
                <w:color w:val="000000"/>
                <w:szCs w:val="21"/>
              </w:rPr>
            </w:pPr>
            <w:r w:rsidRPr="00236B40">
              <w:rPr>
                <w:color w:val="000000"/>
                <w:szCs w:val="21"/>
              </w:rPr>
              <w:t>取本品约</w:t>
            </w:r>
            <w:r w:rsidRPr="00236B40">
              <w:rPr>
                <w:color w:val="000000"/>
                <w:szCs w:val="21"/>
              </w:rPr>
              <w:t>0.</w:t>
            </w:r>
            <w:r w:rsidR="0067324E">
              <w:rPr>
                <w:color w:val="000000"/>
                <w:szCs w:val="21"/>
              </w:rPr>
              <w:t>25</w:t>
            </w:r>
            <w:r w:rsidRPr="00236B40">
              <w:rPr>
                <w:color w:val="000000"/>
                <w:szCs w:val="21"/>
              </w:rPr>
              <w:t>g</w:t>
            </w:r>
            <w:r w:rsidRPr="00236B40">
              <w:rPr>
                <w:rFonts w:hint="eastAsia"/>
                <w:color w:val="000000"/>
                <w:szCs w:val="21"/>
              </w:rPr>
              <w:t>，</w:t>
            </w:r>
            <w:r w:rsidRPr="00236B40">
              <w:rPr>
                <w:color w:val="000000"/>
                <w:szCs w:val="21"/>
              </w:rPr>
              <w:t>按以下方法检查，与标准氯化钠溶液</w:t>
            </w:r>
            <w:r w:rsidRPr="00236B40">
              <w:rPr>
                <w:rFonts w:hint="eastAsia"/>
                <w:color w:val="000000"/>
                <w:szCs w:val="21"/>
              </w:rPr>
              <w:t>5.0</w:t>
            </w:r>
            <w:r w:rsidR="00F95317">
              <w:rPr>
                <w:color w:val="000000"/>
                <w:szCs w:val="21"/>
              </w:rPr>
              <w:t>mL</w:t>
            </w:r>
            <w:r w:rsidRPr="00236B40">
              <w:rPr>
                <w:color w:val="000000"/>
                <w:szCs w:val="21"/>
              </w:rPr>
              <w:t>制成的对照溶液</w:t>
            </w:r>
            <w:r w:rsidRPr="00236B40">
              <w:rPr>
                <w:rFonts w:hint="eastAsia"/>
                <w:color w:val="000000"/>
                <w:szCs w:val="21"/>
              </w:rPr>
              <w:t>比较</w:t>
            </w:r>
            <w:r w:rsidRPr="00236B40">
              <w:rPr>
                <w:color w:val="000000"/>
                <w:szCs w:val="21"/>
              </w:rPr>
              <w:t>，不得更浓（</w:t>
            </w:r>
            <w:r w:rsidRPr="00236B40">
              <w:rPr>
                <w:rFonts w:hint="eastAsia"/>
                <w:color w:val="000000"/>
                <w:szCs w:val="21"/>
              </w:rPr>
              <w:t>0.02</w:t>
            </w:r>
            <w:r w:rsidRPr="00236B40">
              <w:rPr>
                <w:color w:val="000000"/>
                <w:szCs w:val="21"/>
              </w:rPr>
              <w:t>%</w:t>
            </w:r>
            <w:r w:rsidRPr="00236B40">
              <w:rPr>
                <w:color w:val="000000"/>
                <w:szCs w:val="21"/>
              </w:rPr>
              <w:t>）</w:t>
            </w:r>
            <w:r w:rsidRPr="00236B40">
              <w:rPr>
                <w:rFonts w:hint="eastAsia"/>
                <w:color w:val="000000"/>
                <w:szCs w:val="21"/>
              </w:rPr>
              <w:t>。</w:t>
            </w:r>
          </w:p>
        </w:tc>
      </w:tr>
      <w:tr w:rsidR="00D029B6" w:rsidRPr="004D6C5B" w:rsidTr="00161C4E">
        <w:trPr>
          <w:trHeight w:val="406"/>
          <w:jc w:val="center"/>
        </w:trPr>
        <w:tc>
          <w:tcPr>
            <w:tcW w:w="1489" w:type="dxa"/>
            <w:shd w:val="clear" w:color="auto" w:fill="auto"/>
            <w:vAlign w:val="center"/>
          </w:tcPr>
          <w:p w:rsidR="00D029B6" w:rsidRPr="004D6C5B" w:rsidRDefault="00D029B6" w:rsidP="00D05C61">
            <w:pPr>
              <w:jc w:val="left"/>
              <w:rPr>
                <w:szCs w:val="21"/>
              </w:rPr>
            </w:pPr>
            <w:r>
              <w:rPr>
                <w:rFonts w:hint="eastAsia"/>
                <w:szCs w:val="21"/>
              </w:rPr>
              <w:t>牛磺酸</w:t>
            </w:r>
          </w:p>
        </w:tc>
        <w:tc>
          <w:tcPr>
            <w:tcW w:w="6674" w:type="dxa"/>
            <w:shd w:val="clear" w:color="auto" w:fill="auto"/>
            <w:vAlign w:val="center"/>
          </w:tcPr>
          <w:p w:rsidR="00D029B6" w:rsidRPr="004D6C5B" w:rsidRDefault="0067324E" w:rsidP="0067324E">
            <w:pPr>
              <w:rPr>
                <w:szCs w:val="21"/>
              </w:rPr>
            </w:pPr>
            <w:r w:rsidRPr="0067324E">
              <w:rPr>
                <w:rFonts w:hint="eastAsia"/>
                <w:color w:val="000000"/>
                <w:szCs w:val="21"/>
              </w:rPr>
              <w:t>取本品</w:t>
            </w:r>
            <w:r>
              <w:rPr>
                <w:color w:val="000000"/>
                <w:szCs w:val="21"/>
              </w:rPr>
              <w:t>1.</w:t>
            </w:r>
            <w:r w:rsidRPr="0067324E">
              <w:rPr>
                <w:color w:val="000000"/>
                <w:szCs w:val="21"/>
              </w:rPr>
              <w:t>0g</w:t>
            </w:r>
            <w:r w:rsidRPr="0067324E">
              <w:rPr>
                <w:rFonts w:hint="eastAsia"/>
                <w:color w:val="000000"/>
                <w:szCs w:val="21"/>
              </w:rPr>
              <w:t>，加水溶解使成</w:t>
            </w:r>
            <w:r w:rsidRPr="0067324E">
              <w:rPr>
                <w:color w:val="000000"/>
                <w:szCs w:val="21"/>
              </w:rPr>
              <w:t>50</w:t>
            </w:r>
            <w:r w:rsidR="00F95317">
              <w:rPr>
                <w:color w:val="000000"/>
                <w:szCs w:val="21"/>
              </w:rPr>
              <w:t>mL</w:t>
            </w:r>
            <w:r w:rsidRPr="0067324E">
              <w:rPr>
                <w:rFonts w:hint="eastAsia"/>
                <w:color w:val="000000"/>
                <w:szCs w:val="21"/>
              </w:rPr>
              <w:t>，</w:t>
            </w:r>
            <w:r>
              <w:rPr>
                <w:rFonts w:hint="eastAsia"/>
                <w:color w:val="000000"/>
                <w:szCs w:val="21"/>
              </w:rPr>
              <w:t>分</w:t>
            </w:r>
            <w:r w:rsidRPr="0067324E">
              <w:rPr>
                <w:rFonts w:hint="eastAsia"/>
                <w:color w:val="000000"/>
                <w:szCs w:val="21"/>
              </w:rPr>
              <w:t>取</w:t>
            </w:r>
            <w:r w:rsidRPr="0067324E">
              <w:rPr>
                <w:color w:val="000000"/>
                <w:szCs w:val="21"/>
              </w:rPr>
              <w:t>25</w:t>
            </w:r>
            <w:r w:rsidR="00F95317">
              <w:rPr>
                <w:color w:val="000000"/>
                <w:szCs w:val="21"/>
              </w:rPr>
              <w:t>mL</w:t>
            </w:r>
            <w:r w:rsidRPr="0067324E">
              <w:rPr>
                <w:rFonts w:hint="eastAsia"/>
                <w:color w:val="000000"/>
                <w:szCs w:val="21"/>
              </w:rPr>
              <w:t>，</w:t>
            </w:r>
            <w:r w:rsidRPr="004D6C5B">
              <w:rPr>
                <w:szCs w:val="21"/>
              </w:rPr>
              <w:t>按以下方法检查，</w:t>
            </w:r>
            <w:r w:rsidRPr="0067324E">
              <w:rPr>
                <w:rFonts w:hint="eastAsia"/>
                <w:color w:val="000000"/>
                <w:szCs w:val="21"/>
              </w:rPr>
              <w:t>与标准氯化钠溶液</w:t>
            </w:r>
            <w:r>
              <w:rPr>
                <w:color w:val="000000"/>
                <w:szCs w:val="21"/>
              </w:rPr>
              <w:t>5.</w:t>
            </w:r>
            <w:r w:rsidRPr="0067324E">
              <w:rPr>
                <w:color w:val="000000"/>
                <w:szCs w:val="21"/>
              </w:rPr>
              <w:t>0</w:t>
            </w:r>
            <w:r w:rsidR="00F95317">
              <w:rPr>
                <w:color w:val="000000"/>
                <w:szCs w:val="21"/>
              </w:rPr>
              <w:t>mL</w:t>
            </w:r>
            <w:r w:rsidRPr="0067324E">
              <w:rPr>
                <w:rFonts w:hint="eastAsia"/>
                <w:color w:val="000000"/>
                <w:szCs w:val="21"/>
              </w:rPr>
              <w:t>制成的对照液比较，不得更浓（</w:t>
            </w:r>
            <w:r w:rsidRPr="0067324E">
              <w:rPr>
                <w:color w:val="000000"/>
                <w:szCs w:val="21"/>
              </w:rPr>
              <w:t>0.01%)</w:t>
            </w:r>
            <w:r w:rsidRPr="0067324E">
              <w:rPr>
                <w:rFonts w:hint="eastAsia"/>
                <w:color w:val="000000"/>
                <w:szCs w:val="21"/>
              </w:rPr>
              <w:t>。</w:t>
            </w:r>
          </w:p>
        </w:tc>
      </w:tr>
    </w:tbl>
    <w:p w:rsidR="005A1303" w:rsidRPr="004D6C5B" w:rsidRDefault="00766D7F" w:rsidP="000C7F55">
      <w:pPr>
        <w:spacing w:line="360" w:lineRule="auto"/>
        <w:ind w:firstLineChars="200" w:firstLine="420"/>
        <w:rPr>
          <w:szCs w:val="21"/>
        </w:rPr>
      </w:pPr>
      <w:r w:rsidRPr="004D6C5B">
        <w:rPr>
          <w:szCs w:val="21"/>
        </w:rPr>
        <w:t>5.2.7.4</w:t>
      </w:r>
      <w:r>
        <w:rPr>
          <w:szCs w:val="21"/>
        </w:rPr>
        <w:t>.</w:t>
      </w:r>
      <w:r w:rsidR="007F5A5F">
        <w:rPr>
          <w:szCs w:val="21"/>
        </w:rPr>
        <w:t>5</w:t>
      </w:r>
      <w:r>
        <w:rPr>
          <w:szCs w:val="21"/>
        </w:rPr>
        <w:t>.2</w:t>
      </w:r>
      <w:r w:rsidR="004E713F" w:rsidRPr="004D6C5B">
        <w:rPr>
          <w:szCs w:val="21"/>
        </w:rPr>
        <w:t xml:space="preserve">  </w:t>
      </w:r>
      <w:r w:rsidR="00BB22E1" w:rsidRPr="004D6C5B">
        <w:rPr>
          <w:szCs w:val="21"/>
        </w:rPr>
        <w:t>测试方法</w:t>
      </w:r>
    </w:p>
    <w:p w:rsidR="005A1303" w:rsidRPr="004D6C5B" w:rsidRDefault="005A1303" w:rsidP="005A1303">
      <w:pPr>
        <w:spacing w:line="360" w:lineRule="auto"/>
        <w:ind w:firstLineChars="200" w:firstLine="420"/>
        <w:rPr>
          <w:szCs w:val="21"/>
        </w:rPr>
      </w:pPr>
      <w:r w:rsidRPr="004D6C5B">
        <w:rPr>
          <w:szCs w:val="21"/>
        </w:rPr>
        <w:t>按照表</w:t>
      </w:r>
      <w:r w:rsidR="00FC578D">
        <w:rPr>
          <w:szCs w:val="21"/>
        </w:rPr>
        <w:t>3</w:t>
      </w:r>
      <w:r w:rsidR="003F3463">
        <w:rPr>
          <w:szCs w:val="21"/>
        </w:rPr>
        <w:t>7</w:t>
      </w:r>
      <w:r w:rsidRPr="004D6C5B">
        <w:rPr>
          <w:szCs w:val="21"/>
        </w:rPr>
        <w:t>的规定，取各品种项下规定量的供试品，加水溶解至</w:t>
      </w:r>
      <w:r w:rsidRPr="004D6C5B">
        <w:rPr>
          <w:szCs w:val="21"/>
        </w:rPr>
        <w:t>25</w:t>
      </w:r>
      <w:r w:rsidR="00F95317">
        <w:rPr>
          <w:szCs w:val="21"/>
        </w:rPr>
        <w:t>mL</w:t>
      </w:r>
      <w:r w:rsidRPr="004D6C5B">
        <w:rPr>
          <w:szCs w:val="21"/>
        </w:rPr>
        <w:t>（溶液如显碱性，可滴加硝酸使成中性），再加稀硝酸</w:t>
      </w:r>
      <w:r w:rsidRPr="004D6C5B">
        <w:rPr>
          <w:szCs w:val="21"/>
        </w:rPr>
        <w:t>10</w:t>
      </w:r>
      <w:r w:rsidR="00F95317">
        <w:rPr>
          <w:szCs w:val="21"/>
        </w:rPr>
        <w:t>mL</w:t>
      </w:r>
      <w:r w:rsidRPr="004D6C5B">
        <w:rPr>
          <w:szCs w:val="21"/>
        </w:rPr>
        <w:t>，溶液如不澄清，应过滤，置</w:t>
      </w:r>
      <w:r w:rsidRPr="004D6C5B">
        <w:rPr>
          <w:szCs w:val="21"/>
        </w:rPr>
        <w:t>50</w:t>
      </w:r>
      <w:r w:rsidR="00F95317">
        <w:rPr>
          <w:szCs w:val="21"/>
        </w:rPr>
        <w:t>mL</w:t>
      </w:r>
      <w:r w:rsidRPr="004D6C5B">
        <w:rPr>
          <w:szCs w:val="21"/>
        </w:rPr>
        <w:t>纳氏比色管中，加水使成约</w:t>
      </w:r>
      <w:r w:rsidRPr="004D6C5B">
        <w:rPr>
          <w:szCs w:val="21"/>
        </w:rPr>
        <w:t>40</w:t>
      </w:r>
      <w:r w:rsidR="00F95317">
        <w:rPr>
          <w:szCs w:val="21"/>
        </w:rPr>
        <w:t>mL</w:t>
      </w:r>
      <w:r w:rsidRPr="004D6C5B">
        <w:rPr>
          <w:szCs w:val="21"/>
        </w:rPr>
        <w:t>，摇匀，即得试样溶液。另取表</w:t>
      </w:r>
      <w:r w:rsidR="00FC578D">
        <w:rPr>
          <w:szCs w:val="21"/>
        </w:rPr>
        <w:t>3</w:t>
      </w:r>
      <w:r w:rsidR="00153F68">
        <w:rPr>
          <w:szCs w:val="21"/>
        </w:rPr>
        <w:t>7</w:t>
      </w:r>
      <w:r w:rsidRPr="004D6C5B">
        <w:rPr>
          <w:szCs w:val="21"/>
        </w:rPr>
        <w:t>中规定量的标准氯化钠溶液，置</w:t>
      </w:r>
      <w:r w:rsidRPr="004D6C5B">
        <w:rPr>
          <w:szCs w:val="21"/>
        </w:rPr>
        <w:t>50</w:t>
      </w:r>
      <w:r w:rsidR="00F95317">
        <w:rPr>
          <w:szCs w:val="21"/>
        </w:rPr>
        <w:t>mL</w:t>
      </w:r>
      <w:r w:rsidRPr="004D6C5B">
        <w:rPr>
          <w:szCs w:val="21"/>
        </w:rPr>
        <w:t>纳氏比色管中，加稀硝酸</w:t>
      </w:r>
      <w:r w:rsidRPr="004D6C5B">
        <w:rPr>
          <w:szCs w:val="21"/>
        </w:rPr>
        <w:t>10</w:t>
      </w:r>
      <w:r w:rsidR="00F95317">
        <w:rPr>
          <w:szCs w:val="21"/>
        </w:rPr>
        <w:t>mL</w:t>
      </w:r>
      <w:r w:rsidRPr="004D6C5B">
        <w:rPr>
          <w:szCs w:val="21"/>
        </w:rPr>
        <w:t>，加水使成约</w:t>
      </w:r>
      <w:r w:rsidRPr="004D6C5B">
        <w:rPr>
          <w:szCs w:val="21"/>
        </w:rPr>
        <w:t>40</w:t>
      </w:r>
      <w:r w:rsidR="00F95317">
        <w:rPr>
          <w:szCs w:val="21"/>
        </w:rPr>
        <w:t>mL</w:t>
      </w:r>
      <w:r w:rsidRPr="004D6C5B">
        <w:rPr>
          <w:szCs w:val="21"/>
        </w:rPr>
        <w:t>，摇匀，即得标准溶液。于试样溶液与标准溶液中，分别加入硝酸银试液</w:t>
      </w:r>
      <w:r w:rsidRPr="004D6C5B">
        <w:rPr>
          <w:szCs w:val="21"/>
        </w:rPr>
        <w:t>1.0</w:t>
      </w:r>
      <w:r w:rsidR="00F95317">
        <w:rPr>
          <w:szCs w:val="21"/>
        </w:rPr>
        <w:t>mL</w:t>
      </w:r>
      <w:r w:rsidRPr="004D6C5B">
        <w:rPr>
          <w:szCs w:val="21"/>
        </w:rPr>
        <w:t>，用水稀释使成</w:t>
      </w:r>
      <w:r w:rsidRPr="004D6C5B">
        <w:rPr>
          <w:szCs w:val="21"/>
        </w:rPr>
        <w:t>50</w:t>
      </w:r>
      <w:r w:rsidR="00F95317">
        <w:rPr>
          <w:szCs w:val="21"/>
        </w:rPr>
        <w:t>mL</w:t>
      </w:r>
      <w:r w:rsidR="00B05973" w:rsidRPr="004D6C5B">
        <w:rPr>
          <w:szCs w:val="21"/>
        </w:rPr>
        <w:t>，</w:t>
      </w:r>
      <w:r w:rsidRPr="004D6C5B">
        <w:rPr>
          <w:szCs w:val="21"/>
        </w:rPr>
        <w:t>摇匀，在暗处放置</w:t>
      </w:r>
      <w:r w:rsidRPr="004D6C5B">
        <w:rPr>
          <w:szCs w:val="21"/>
        </w:rPr>
        <w:t>5</w:t>
      </w:r>
      <w:r w:rsidR="007D3A46" w:rsidRPr="004D6C5B">
        <w:rPr>
          <w:szCs w:val="21"/>
        </w:rPr>
        <w:t>min</w:t>
      </w:r>
      <w:r w:rsidRPr="004D6C5B">
        <w:rPr>
          <w:szCs w:val="21"/>
        </w:rPr>
        <w:t>，同置黑色背景上，从比色管上方向下观察，进行目视比浊。</w:t>
      </w:r>
    </w:p>
    <w:p w:rsidR="005A1303" w:rsidRPr="004D6C5B" w:rsidRDefault="004E4D8D" w:rsidP="005A1303">
      <w:pPr>
        <w:spacing w:line="360" w:lineRule="auto"/>
        <w:ind w:firstLineChars="200" w:firstLine="420"/>
        <w:rPr>
          <w:szCs w:val="21"/>
        </w:rPr>
      </w:pPr>
      <w:r w:rsidRPr="004D6C5B">
        <w:rPr>
          <w:szCs w:val="21"/>
        </w:rPr>
        <w:t>如试样管溶液浊度不高于标准管溶液浊度，则氯化物含量</w:t>
      </w:r>
      <w:r w:rsidR="005A1303" w:rsidRPr="004D6C5B">
        <w:rPr>
          <w:szCs w:val="21"/>
        </w:rPr>
        <w:t>符合规定。</w:t>
      </w:r>
    </w:p>
    <w:p w:rsidR="00161C4E" w:rsidRPr="004D6C5B" w:rsidRDefault="00161C4E" w:rsidP="00161C4E">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w:t>
        </w:r>
        <w:r w:rsidR="00BB22E1" w:rsidRPr="004D6C5B">
          <w:rPr>
            <w:szCs w:val="21"/>
          </w:rPr>
          <w:t>8</w:t>
        </w:r>
      </w:smartTag>
      <w:r w:rsidRPr="004D6C5B">
        <w:rPr>
          <w:szCs w:val="21"/>
        </w:rPr>
        <w:t xml:space="preserve">  </w:t>
      </w:r>
      <w:r w:rsidR="00BB22E1" w:rsidRPr="004D6C5B">
        <w:rPr>
          <w:szCs w:val="21"/>
        </w:rPr>
        <w:t>含氯量</w:t>
      </w:r>
    </w:p>
    <w:p w:rsidR="00161C4E" w:rsidRPr="004D6C5B" w:rsidRDefault="00161C4E" w:rsidP="00161C4E">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w:t>
        </w:r>
        <w:r w:rsidR="00BB22E1" w:rsidRPr="004D6C5B">
          <w:rPr>
            <w:color w:val="000000"/>
            <w:szCs w:val="21"/>
          </w:rPr>
          <w:t>8</w:t>
        </w:r>
      </w:smartTag>
      <w:r w:rsidRPr="004D6C5B">
        <w:rPr>
          <w:color w:val="000000"/>
          <w:szCs w:val="21"/>
        </w:rPr>
        <w:t>.1</w:t>
      </w:r>
      <w:r w:rsidR="004E713F" w:rsidRPr="004D6C5B">
        <w:rPr>
          <w:color w:val="000000"/>
          <w:szCs w:val="21"/>
        </w:rPr>
        <w:t xml:space="preserve">  </w:t>
      </w:r>
      <w:r w:rsidRPr="004D6C5B">
        <w:rPr>
          <w:color w:val="000000"/>
          <w:szCs w:val="21"/>
        </w:rPr>
        <w:t>原理</w:t>
      </w:r>
    </w:p>
    <w:p w:rsidR="00161C4E" w:rsidRPr="004D6C5B" w:rsidRDefault="00161C4E" w:rsidP="00161C4E">
      <w:pPr>
        <w:spacing w:line="360" w:lineRule="auto"/>
        <w:ind w:firstLineChars="200" w:firstLine="420"/>
        <w:rPr>
          <w:color w:val="000000"/>
          <w:szCs w:val="21"/>
        </w:rPr>
      </w:pPr>
      <w:r w:rsidRPr="004D6C5B">
        <w:rPr>
          <w:color w:val="000000"/>
          <w:szCs w:val="21"/>
        </w:rPr>
        <w:t>间接沉淀滴定法：样品经水或热水溶解、沉淀蛋白质、酸化处理后，加入过量的硝酸银溶液，以硫酸铁铵为指示剂，用硫氰酸</w:t>
      </w:r>
      <w:r w:rsidR="00365A85" w:rsidRPr="004D6C5B">
        <w:rPr>
          <w:color w:val="000000"/>
          <w:szCs w:val="21"/>
        </w:rPr>
        <w:t>铵</w:t>
      </w:r>
      <w:r w:rsidRPr="004D6C5B">
        <w:rPr>
          <w:color w:val="000000"/>
          <w:szCs w:val="21"/>
        </w:rPr>
        <w:t>标准滴定溶液滴定过量的硝酸银。根据硫氰酸</w:t>
      </w:r>
      <w:r w:rsidR="00365A85" w:rsidRPr="004D6C5B">
        <w:rPr>
          <w:color w:val="000000"/>
          <w:szCs w:val="21"/>
        </w:rPr>
        <w:t>铵</w:t>
      </w:r>
      <w:r w:rsidRPr="004D6C5B">
        <w:rPr>
          <w:color w:val="000000"/>
          <w:szCs w:val="21"/>
        </w:rPr>
        <w:t>标准滴定溶液的消耗量，计算食品中氯化物的含量。</w:t>
      </w:r>
    </w:p>
    <w:p w:rsidR="00161C4E" w:rsidRPr="004D6C5B" w:rsidRDefault="00161C4E" w:rsidP="00161C4E">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w:t>
        </w:r>
        <w:r w:rsidR="00BB22E1" w:rsidRPr="004D6C5B">
          <w:rPr>
            <w:color w:val="000000"/>
            <w:szCs w:val="21"/>
          </w:rPr>
          <w:t>8</w:t>
        </w:r>
      </w:smartTag>
      <w:r w:rsidRPr="004D6C5B">
        <w:rPr>
          <w:color w:val="000000"/>
          <w:szCs w:val="21"/>
        </w:rPr>
        <w:t>.2</w:t>
      </w:r>
      <w:r w:rsidR="004E713F" w:rsidRPr="004D6C5B">
        <w:rPr>
          <w:color w:val="000000"/>
          <w:szCs w:val="21"/>
        </w:rPr>
        <w:t xml:space="preserve">  </w:t>
      </w:r>
      <w:r w:rsidRPr="004D6C5B">
        <w:rPr>
          <w:color w:val="000000"/>
          <w:szCs w:val="21"/>
        </w:rPr>
        <w:t>试剂和材料</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.2.1</w:t>
      </w:r>
      <w:r w:rsidR="004E713F" w:rsidRPr="004D6C5B">
        <w:rPr>
          <w:szCs w:val="21"/>
        </w:rPr>
        <w:t xml:space="preserve">  </w:t>
      </w:r>
      <w:r w:rsidR="00161C4E" w:rsidRPr="004D6C5B">
        <w:rPr>
          <w:szCs w:val="21"/>
        </w:rPr>
        <w:t>硝酸银试液</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.2.2</w:t>
      </w:r>
      <w:r w:rsidR="004E713F" w:rsidRPr="004D6C5B">
        <w:rPr>
          <w:szCs w:val="21"/>
        </w:rPr>
        <w:t xml:space="preserve">  </w:t>
      </w:r>
      <w:r w:rsidR="00161C4E" w:rsidRPr="004D6C5B">
        <w:rPr>
          <w:szCs w:val="21"/>
        </w:rPr>
        <w:t>稀醋酸</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lastRenderedPageBreak/>
          <w:t>5.2.8</w:t>
        </w:r>
      </w:smartTag>
      <w:r w:rsidRPr="004D6C5B">
        <w:rPr>
          <w:szCs w:val="21"/>
        </w:rPr>
        <w:t>.2.3</w:t>
      </w:r>
      <w:r w:rsidR="004E713F" w:rsidRPr="004D6C5B">
        <w:rPr>
          <w:szCs w:val="21"/>
        </w:rPr>
        <w:t xml:space="preserve">  </w:t>
      </w:r>
      <w:r w:rsidR="00161C4E" w:rsidRPr="004D6C5B">
        <w:rPr>
          <w:szCs w:val="21"/>
        </w:rPr>
        <w:t>溴酚蓝指示液</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.2.4</w:t>
      </w:r>
      <w:r w:rsidR="004E713F" w:rsidRPr="004D6C5B">
        <w:rPr>
          <w:szCs w:val="21"/>
        </w:rPr>
        <w:t xml:space="preserve">  </w:t>
      </w:r>
      <w:r w:rsidR="00161C4E" w:rsidRPr="004D6C5B">
        <w:rPr>
          <w:szCs w:val="21"/>
        </w:rPr>
        <w:t>高锰酸钾</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.2.5</w:t>
      </w:r>
      <w:r w:rsidR="004E713F" w:rsidRPr="004D6C5B">
        <w:rPr>
          <w:szCs w:val="21"/>
        </w:rPr>
        <w:t xml:space="preserve">  </w:t>
      </w:r>
      <w:r w:rsidR="00161C4E" w:rsidRPr="004D6C5B">
        <w:rPr>
          <w:szCs w:val="21"/>
        </w:rPr>
        <w:t>过氧化氢溶液</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.2.6</w:t>
      </w:r>
      <w:r w:rsidR="004E713F" w:rsidRPr="004D6C5B">
        <w:rPr>
          <w:szCs w:val="21"/>
        </w:rPr>
        <w:t xml:space="preserve">  </w:t>
      </w:r>
      <w:r w:rsidR="00161C4E" w:rsidRPr="004D6C5B">
        <w:rPr>
          <w:szCs w:val="21"/>
        </w:rPr>
        <w:t>硫酸铁铵</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.2.7</w:t>
      </w:r>
      <w:r w:rsidR="004E713F" w:rsidRPr="004D6C5B">
        <w:rPr>
          <w:szCs w:val="21"/>
        </w:rPr>
        <w:t xml:space="preserve">  </w:t>
      </w:r>
      <w:r w:rsidR="00161C4E" w:rsidRPr="004D6C5B">
        <w:rPr>
          <w:szCs w:val="21"/>
        </w:rPr>
        <w:t>硝基苯</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.2.8</w:t>
      </w:r>
      <w:r w:rsidR="004E713F" w:rsidRPr="004D6C5B">
        <w:rPr>
          <w:szCs w:val="21"/>
        </w:rPr>
        <w:t xml:space="preserve">  </w:t>
      </w:r>
      <w:r w:rsidR="00161C4E" w:rsidRPr="004D6C5B">
        <w:rPr>
          <w:szCs w:val="21"/>
        </w:rPr>
        <w:t>硫氰酸铵</w:t>
      </w:r>
    </w:p>
    <w:p w:rsidR="00161C4E" w:rsidRPr="004D6C5B" w:rsidRDefault="00161C4E" w:rsidP="00B8680C">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w:t>
        </w:r>
        <w:r w:rsidR="00BB22E1" w:rsidRPr="004D6C5B">
          <w:rPr>
            <w:color w:val="000000"/>
            <w:szCs w:val="21"/>
          </w:rPr>
          <w:t>8</w:t>
        </w:r>
      </w:smartTag>
      <w:r w:rsidRPr="004D6C5B">
        <w:rPr>
          <w:color w:val="000000"/>
          <w:szCs w:val="21"/>
        </w:rPr>
        <w:t>.3</w:t>
      </w:r>
      <w:r w:rsidR="004E713F" w:rsidRPr="004D6C5B">
        <w:rPr>
          <w:color w:val="000000"/>
          <w:szCs w:val="21"/>
        </w:rPr>
        <w:t xml:space="preserve">  </w:t>
      </w:r>
      <w:r w:rsidRPr="004D6C5B">
        <w:rPr>
          <w:color w:val="000000"/>
          <w:szCs w:val="21"/>
        </w:rPr>
        <w:t>仪器和设备</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.3.1</w:t>
      </w:r>
      <w:r w:rsidR="004E713F" w:rsidRPr="004D6C5B">
        <w:rPr>
          <w:szCs w:val="21"/>
        </w:rPr>
        <w:t xml:space="preserve">  </w:t>
      </w:r>
      <w:r w:rsidR="00161C4E" w:rsidRPr="004D6C5B">
        <w:rPr>
          <w:szCs w:val="21"/>
        </w:rPr>
        <w:t>一般实验室仪器：烧杯、量筒、磁力搅拌器、水浴锅等</w:t>
      </w:r>
      <w:r w:rsidR="000C7F55" w:rsidRPr="004D6C5B">
        <w:rPr>
          <w:szCs w:val="21"/>
        </w:rPr>
        <w:t>。</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.3.2</w:t>
      </w:r>
      <w:r w:rsidR="004E713F" w:rsidRPr="004D6C5B">
        <w:rPr>
          <w:szCs w:val="21"/>
        </w:rPr>
        <w:t xml:space="preserve">  </w:t>
      </w:r>
      <w:r w:rsidR="00161C4E" w:rsidRPr="004D6C5B">
        <w:rPr>
          <w:szCs w:val="21"/>
        </w:rPr>
        <w:t>分析天平：精度为</w:t>
      </w:r>
      <w:r w:rsidR="00161C4E" w:rsidRPr="004D6C5B">
        <w:rPr>
          <w:szCs w:val="21"/>
        </w:rPr>
        <w:t>0.</w:t>
      </w:r>
      <w:r w:rsidR="00BB22E1" w:rsidRPr="004D6C5B">
        <w:rPr>
          <w:szCs w:val="21"/>
        </w:rPr>
        <w:t>001</w:t>
      </w:r>
      <w:r w:rsidR="00161C4E" w:rsidRPr="004D6C5B">
        <w:rPr>
          <w:szCs w:val="21"/>
        </w:rPr>
        <w:t>g</w:t>
      </w:r>
      <w:r w:rsidR="000C7F55" w:rsidRPr="004D6C5B">
        <w:rPr>
          <w:szCs w:val="21"/>
        </w:rPr>
        <w:t>。</w:t>
      </w:r>
    </w:p>
    <w:p w:rsidR="00161C4E" w:rsidRPr="004D6C5B" w:rsidRDefault="00083C67" w:rsidP="000C7F5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.3.3</w:t>
      </w:r>
      <w:r w:rsidR="004E713F" w:rsidRPr="004D6C5B">
        <w:rPr>
          <w:szCs w:val="21"/>
        </w:rPr>
        <w:t xml:space="preserve">  </w:t>
      </w:r>
      <w:r w:rsidR="00161C4E" w:rsidRPr="004D6C5B">
        <w:rPr>
          <w:szCs w:val="21"/>
        </w:rPr>
        <w:t>纳氏比色管。</w:t>
      </w:r>
    </w:p>
    <w:p w:rsidR="00161C4E" w:rsidRPr="004D6C5B" w:rsidRDefault="00161C4E" w:rsidP="00161C4E">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5.2.</w:t>
        </w:r>
        <w:r w:rsidR="00BB22E1" w:rsidRPr="004D6C5B">
          <w:rPr>
            <w:color w:val="000000"/>
            <w:szCs w:val="21"/>
          </w:rPr>
          <w:t>8</w:t>
        </w:r>
      </w:smartTag>
      <w:r w:rsidRPr="004D6C5B">
        <w:rPr>
          <w:color w:val="000000"/>
          <w:szCs w:val="21"/>
        </w:rPr>
        <w:t>.4</w:t>
      </w:r>
      <w:r w:rsidR="001D2F59" w:rsidRPr="004D6C5B">
        <w:rPr>
          <w:color w:val="000000"/>
          <w:szCs w:val="21"/>
        </w:rPr>
        <w:t xml:space="preserve">  </w:t>
      </w:r>
      <w:r w:rsidRPr="004D6C5B">
        <w:rPr>
          <w:color w:val="000000"/>
          <w:szCs w:val="21"/>
        </w:rPr>
        <w:t>分析方法</w:t>
      </w:r>
    </w:p>
    <w:p w:rsidR="00161C4E" w:rsidRPr="004D6C5B" w:rsidRDefault="00083C67" w:rsidP="00CB6ADD">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.4.1</w:t>
      </w:r>
      <w:r w:rsidR="001D2F59" w:rsidRPr="004D6C5B">
        <w:rPr>
          <w:szCs w:val="21"/>
        </w:rPr>
        <w:t xml:space="preserve">  </w:t>
      </w:r>
      <w:r w:rsidR="00161C4E" w:rsidRPr="004D6C5B">
        <w:rPr>
          <w:szCs w:val="21"/>
        </w:rPr>
        <w:t>L</w:t>
      </w:r>
      <w:r w:rsidR="00AF1020" w:rsidRPr="004D6C5B">
        <w:rPr>
          <w:szCs w:val="21"/>
        </w:rPr>
        <w:t>-</w:t>
      </w:r>
      <w:r w:rsidR="00161C4E" w:rsidRPr="004D6C5B">
        <w:rPr>
          <w:szCs w:val="21"/>
        </w:rPr>
        <w:t>盐酸精氨酸</w:t>
      </w:r>
    </w:p>
    <w:p w:rsidR="00161C4E" w:rsidRPr="004D6C5B" w:rsidRDefault="00161C4E" w:rsidP="00161C4E">
      <w:pPr>
        <w:spacing w:line="360" w:lineRule="auto"/>
        <w:ind w:firstLineChars="200" w:firstLine="420"/>
        <w:rPr>
          <w:szCs w:val="21"/>
        </w:rPr>
      </w:pPr>
      <w:r w:rsidRPr="004D6C5B">
        <w:rPr>
          <w:szCs w:val="21"/>
        </w:rPr>
        <w:t>取本品约</w:t>
      </w:r>
      <w:r w:rsidRPr="004D6C5B">
        <w:rPr>
          <w:szCs w:val="21"/>
        </w:rPr>
        <w:t>0.35g</w:t>
      </w:r>
      <w:r w:rsidRPr="004D6C5B">
        <w:rPr>
          <w:szCs w:val="21"/>
        </w:rPr>
        <w:t>，加水</w:t>
      </w:r>
      <w:r w:rsidRPr="004D6C5B">
        <w:rPr>
          <w:szCs w:val="21"/>
        </w:rPr>
        <w:t>20</w:t>
      </w:r>
      <w:r w:rsidR="00F95317">
        <w:rPr>
          <w:szCs w:val="21"/>
        </w:rPr>
        <w:t>mL</w:t>
      </w:r>
      <w:r w:rsidRPr="004D6C5B">
        <w:rPr>
          <w:szCs w:val="21"/>
        </w:rPr>
        <w:t>溶解后，加稀醋酸</w:t>
      </w:r>
      <w:r w:rsidRPr="004D6C5B">
        <w:rPr>
          <w:szCs w:val="21"/>
        </w:rPr>
        <w:t>2.0</w:t>
      </w:r>
      <w:r w:rsidR="00F95317">
        <w:rPr>
          <w:szCs w:val="21"/>
        </w:rPr>
        <w:t>mL</w:t>
      </w:r>
      <w:r w:rsidRPr="004D6C5B">
        <w:rPr>
          <w:szCs w:val="21"/>
        </w:rPr>
        <w:t>与溴酚蓝指示液</w:t>
      </w:r>
      <w:r w:rsidRPr="004D6C5B">
        <w:rPr>
          <w:szCs w:val="21"/>
        </w:rPr>
        <w:t>8</w:t>
      </w:r>
      <w:r w:rsidR="00AF1020" w:rsidRPr="004D6C5B">
        <w:rPr>
          <w:szCs w:val="21"/>
        </w:rPr>
        <w:t>-</w:t>
      </w:r>
      <w:r w:rsidRPr="004D6C5B">
        <w:rPr>
          <w:szCs w:val="21"/>
        </w:rPr>
        <w:t>10</w:t>
      </w:r>
      <w:r w:rsidRPr="004D6C5B">
        <w:rPr>
          <w:szCs w:val="21"/>
        </w:rPr>
        <w:t>滴，用硝酸银滴定液（</w:t>
      </w:r>
      <w:r w:rsidRPr="004D6C5B">
        <w:rPr>
          <w:szCs w:val="21"/>
        </w:rPr>
        <w:t>0.1</w:t>
      </w:r>
      <w:r w:rsidR="00F95317">
        <w:rPr>
          <w:szCs w:val="21"/>
        </w:rPr>
        <w:t>mol/L</w:t>
      </w:r>
      <w:r w:rsidRPr="004D6C5B">
        <w:rPr>
          <w:szCs w:val="21"/>
        </w:rPr>
        <w:t>）滴定至显蓝紫色。每</w:t>
      </w:r>
      <w:r w:rsidRPr="004D6C5B">
        <w:rPr>
          <w:szCs w:val="21"/>
        </w:rPr>
        <w:t>1</w:t>
      </w:r>
      <w:r w:rsidR="00F95317">
        <w:rPr>
          <w:szCs w:val="21"/>
        </w:rPr>
        <w:t>mL</w:t>
      </w:r>
      <w:r w:rsidRPr="004D6C5B">
        <w:rPr>
          <w:szCs w:val="21"/>
        </w:rPr>
        <w:t>硝酸银滴定液（</w:t>
      </w:r>
      <w:r w:rsidRPr="004D6C5B">
        <w:rPr>
          <w:szCs w:val="21"/>
        </w:rPr>
        <w:t>0.1</w:t>
      </w:r>
      <w:r w:rsidR="00F95317">
        <w:rPr>
          <w:szCs w:val="21"/>
        </w:rPr>
        <w:t>mol/L</w:t>
      </w:r>
      <w:r w:rsidRPr="004D6C5B">
        <w:rPr>
          <w:szCs w:val="21"/>
        </w:rPr>
        <w:t>）相当于</w:t>
      </w:r>
      <w:r w:rsidRPr="004D6C5B">
        <w:rPr>
          <w:szCs w:val="21"/>
        </w:rPr>
        <w:t>3.545mg</w:t>
      </w:r>
      <w:r w:rsidRPr="004D6C5B">
        <w:rPr>
          <w:szCs w:val="21"/>
        </w:rPr>
        <w:t>的</w:t>
      </w:r>
      <w:r w:rsidRPr="004D6C5B">
        <w:rPr>
          <w:szCs w:val="21"/>
        </w:rPr>
        <w:t>Cl</w:t>
      </w:r>
      <w:r w:rsidRPr="004D6C5B">
        <w:rPr>
          <w:szCs w:val="21"/>
        </w:rPr>
        <w:t>。</w:t>
      </w:r>
      <w:r w:rsidR="003B2D90" w:rsidRPr="004D6C5B">
        <w:rPr>
          <w:szCs w:val="21"/>
        </w:rPr>
        <w:t>含氯量应为</w:t>
      </w:r>
      <w:r w:rsidR="003B2D90" w:rsidRPr="004D6C5B">
        <w:rPr>
          <w:szCs w:val="21"/>
        </w:rPr>
        <w:t>16.5%</w:t>
      </w:r>
      <w:r w:rsidR="00AF1020" w:rsidRPr="004D6C5B">
        <w:rPr>
          <w:szCs w:val="21"/>
        </w:rPr>
        <w:t>-</w:t>
      </w:r>
      <w:r w:rsidR="003B2D90" w:rsidRPr="004D6C5B">
        <w:rPr>
          <w:szCs w:val="21"/>
        </w:rPr>
        <w:t>17.1%</w:t>
      </w:r>
      <w:r w:rsidR="003B2D90" w:rsidRPr="004D6C5B">
        <w:rPr>
          <w:szCs w:val="21"/>
        </w:rPr>
        <w:t>。</w:t>
      </w:r>
    </w:p>
    <w:p w:rsidR="00161C4E" w:rsidRPr="004D6C5B" w:rsidRDefault="00083C67" w:rsidP="00CB6ADD">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.4.2</w:t>
      </w:r>
      <w:r w:rsidR="007C4B31">
        <w:rPr>
          <w:szCs w:val="21"/>
        </w:rPr>
        <w:t xml:space="preserve"> </w:t>
      </w:r>
      <w:r w:rsidRPr="004D6C5B">
        <w:rPr>
          <w:szCs w:val="21"/>
        </w:rPr>
        <w:t xml:space="preserve"> </w:t>
      </w:r>
      <w:r w:rsidR="00D649C2" w:rsidRPr="00D649C2">
        <w:rPr>
          <w:rFonts w:hint="eastAsia"/>
          <w:szCs w:val="21"/>
        </w:rPr>
        <w:t>L-</w:t>
      </w:r>
      <w:r w:rsidR="00943E2B">
        <w:rPr>
          <w:rFonts w:hint="eastAsia"/>
          <w:szCs w:val="21"/>
        </w:rPr>
        <w:t>盐酸半胱氨酸</w:t>
      </w:r>
    </w:p>
    <w:p w:rsidR="00161C4E" w:rsidRPr="004D6C5B" w:rsidRDefault="00161C4E" w:rsidP="00161C4E">
      <w:pPr>
        <w:spacing w:line="360" w:lineRule="auto"/>
        <w:ind w:firstLineChars="200" w:firstLine="420"/>
        <w:rPr>
          <w:szCs w:val="21"/>
        </w:rPr>
      </w:pPr>
      <w:r w:rsidRPr="004D6C5B">
        <w:rPr>
          <w:szCs w:val="21"/>
        </w:rPr>
        <w:t>取本品约</w:t>
      </w:r>
      <w:r w:rsidRPr="004D6C5B">
        <w:rPr>
          <w:szCs w:val="21"/>
        </w:rPr>
        <w:t>0.25g</w:t>
      </w:r>
      <w:r w:rsidRPr="004D6C5B">
        <w:rPr>
          <w:szCs w:val="21"/>
        </w:rPr>
        <w:t>，加水</w:t>
      </w:r>
      <w:r w:rsidRPr="004D6C5B">
        <w:rPr>
          <w:szCs w:val="21"/>
        </w:rPr>
        <w:t>10</w:t>
      </w:r>
      <w:r w:rsidR="00F95317">
        <w:rPr>
          <w:szCs w:val="21"/>
        </w:rPr>
        <w:t>mL</w:t>
      </w:r>
      <w:r w:rsidRPr="004D6C5B">
        <w:rPr>
          <w:szCs w:val="21"/>
        </w:rPr>
        <w:t>与硝酸溶液（</w:t>
      </w:r>
      <w:r w:rsidRPr="004D6C5B">
        <w:rPr>
          <w:szCs w:val="21"/>
        </w:rPr>
        <w:t>1→2</w:t>
      </w:r>
      <w:r w:rsidRPr="004D6C5B">
        <w:rPr>
          <w:szCs w:val="21"/>
        </w:rPr>
        <w:t>）</w:t>
      </w:r>
      <w:r w:rsidRPr="004D6C5B">
        <w:rPr>
          <w:szCs w:val="21"/>
        </w:rPr>
        <w:t>10</w:t>
      </w:r>
      <w:r w:rsidR="00F95317">
        <w:rPr>
          <w:szCs w:val="21"/>
        </w:rPr>
        <w:t>mL</w:t>
      </w:r>
      <w:r w:rsidRPr="004D6C5B">
        <w:rPr>
          <w:szCs w:val="21"/>
        </w:rPr>
        <w:t>溶解后，精密加入硝酸银滴定液（</w:t>
      </w:r>
      <w:r w:rsidRPr="004D6C5B">
        <w:rPr>
          <w:szCs w:val="21"/>
        </w:rPr>
        <w:t>0.1</w:t>
      </w:r>
      <w:r w:rsidR="00F95317">
        <w:rPr>
          <w:szCs w:val="21"/>
        </w:rPr>
        <w:t>mol/L</w:t>
      </w:r>
      <w:r w:rsidRPr="004D6C5B">
        <w:rPr>
          <w:szCs w:val="21"/>
        </w:rPr>
        <w:t>）</w:t>
      </w:r>
      <w:r w:rsidRPr="004D6C5B">
        <w:rPr>
          <w:szCs w:val="21"/>
        </w:rPr>
        <w:t>25</w:t>
      </w:r>
      <w:r w:rsidR="00F95317">
        <w:rPr>
          <w:szCs w:val="21"/>
        </w:rPr>
        <w:t>mL</w:t>
      </w:r>
      <w:r w:rsidRPr="004D6C5B">
        <w:rPr>
          <w:szCs w:val="21"/>
        </w:rPr>
        <w:t>与</w:t>
      </w:r>
      <w:r w:rsidRPr="004D6C5B">
        <w:rPr>
          <w:szCs w:val="21"/>
        </w:rPr>
        <w:t>1%</w:t>
      </w:r>
      <w:r w:rsidRPr="004D6C5B">
        <w:rPr>
          <w:szCs w:val="21"/>
        </w:rPr>
        <w:t>高锰酸钾</w:t>
      </w:r>
      <w:r w:rsidRPr="004D6C5B">
        <w:rPr>
          <w:szCs w:val="21"/>
        </w:rPr>
        <w:t>50</w:t>
      </w:r>
      <w:r w:rsidR="00F95317">
        <w:rPr>
          <w:szCs w:val="21"/>
        </w:rPr>
        <w:t>mL</w:t>
      </w:r>
      <w:r w:rsidRPr="004D6C5B">
        <w:rPr>
          <w:szCs w:val="21"/>
        </w:rPr>
        <w:t>，在水浴上加热</w:t>
      </w:r>
      <w:r w:rsidRPr="004D6C5B">
        <w:rPr>
          <w:szCs w:val="21"/>
        </w:rPr>
        <w:t>30</w:t>
      </w:r>
      <w:r w:rsidR="007D3A46" w:rsidRPr="004D6C5B">
        <w:rPr>
          <w:szCs w:val="21"/>
        </w:rPr>
        <w:t>min</w:t>
      </w:r>
      <w:r w:rsidRPr="004D6C5B">
        <w:rPr>
          <w:szCs w:val="21"/>
        </w:rPr>
        <w:t>，放冷，</w:t>
      </w:r>
      <w:r w:rsidR="001A1564" w:rsidRPr="004D6C5B">
        <w:rPr>
          <w:szCs w:val="21"/>
        </w:rPr>
        <w:t>滴加</w:t>
      </w:r>
      <w:r w:rsidRPr="004D6C5B">
        <w:rPr>
          <w:szCs w:val="21"/>
        </w:rPr>
        <w:t>30%</w:t>
      </w:r>
      <w:r w:rsidRPr="004D6C5B">
        <w:rPr>
          <w:szCs w:val="21"/>
        </w:rPr>
        <w:t>过氧化氢溶液至溶液成无色，然后加硫酸铁铵指示剂</w:t>
      </w:r>
      <w:r w:rsidRPr="004D6C5B">
        <w:rPr>
          <w:szCs w:val="21"/>
        </w:rPr>
        <w:t>8</w:t>
      </w:r>
      <w:r w:rsidR="00F95317">
        <w:rPr>
          <w:szCs w:val="21"/>
        </w:rPr>
        <w:t>mL</w:t>
      </w:r>
      <w:r w:rsidRPr="004D6C5B">
        <w:rPr>
          <w:szCs w:val="21"/>
        </w:rPr>
        <w:t>和硝基苯</w:t>
      </w:r>
      <w:r w:rsidRPr="004D6C5B">
        <w:rPr>
          <w:szCs w:val="21"/>
        </w:rPr>
        <w:t>1</w:t>
      </w:r>
      <w:r w:rsidR="00F95317">
        <w:rPr>
          <w:szCs w:val="21"/>
        </w:rPr>
        <w:t>mL</w:t>
      </w:r>
      <w:r w:rsidRPr="004D6C5B">
        <w:rPr>
          <w:szCs w:val="21"/>
        </w:rPr>
        <w:t>，用硫氰酸铵滴定液（</w:t>
      </w:r>
      <w:r w:rsidRPr="004D6C5B">
        <w:rPr>
          <w:szCs w:val="21"/>
        </w:rPr>
        <w:t>0.1</w:t>
      </w:r>
      <w:r w:rsidR="00F95317">
        <w:rPr>
          <w:szCs w:val="21"/>
        </w:rPr>
        <w:t>mol/L</w:t>
      </w:r>
      <w:r w:rsidRPr="004D6C5B">
        <w:rPr>
          <w:szCs w:val="21"/>
        </w:rPr>
        <w:t>）滴定，并将滴定的结果用空白试验校正。每</w:t>
      </w:r>
      <w:r w:rsidRPr="004D6C5B">
        <w:rPr>
          <w:szCs w:val="21"/>
        </w:rPr>
        <w:t>1</w:t>
      </w:r>
      <w:r w:rsidR="00F95317">
        <w:rPr>
          <w:szCs w:val="21"/>
        </w:rPr>
        <w:t>mL</w:t>
      </w:r>
      <w:r w:rsidRPr="004D6C5B">
        <w:rPr>
          <w:szCs w:val="21"/>
        </w:rPr>
        <w:t>硝酸银滴定液（</w:t>
      </w:r>
      <w:r w:rsidRPr="004D6C5B">
        <w:rPr>
          <w:szCs w:val="21"/>
        </w:rPr>
        <w:t>0.1</w:t>
      </w:r>
      <w:r w:rsidR="00F95317">
        <w:rPr>
          <w:szCs w:val="21"/>
        </w:rPr>
        <w:t>mol/L</w:t>
      </w:r>
      <w:r w:rsidRPr="004D6C5B">
        <w:rPr>
          <w:szCs w:val="21"/>
        </w:rPr>
        <w:t>）相当于</w:t>
      </w:r>
      <w:r w:rsidRPr="004D6C5B">
        <w:rPr>
          <w:szCs w:val="21"/>
        </w:rPr>
        <w:t>3.545mg</w:t>
      </w:r>
      <w:r w:rsidRPr="004D6C5B">
        <w:rPr>
          <w:szCs w:val="21"/>
        </w:rPr>
        <w:t>的</w:t>
      </w:r>
      <w:r w:rsidRPr="004D6C5B">
        <w:rPr>
          <w:szCs w:val="21"/>
        </w:rPr>
        <w:t>Cl</w:t>
      </w:r>
      <w:r w:rsidRPr="004D6C5B">
        <w:rPr>
          <w:szCs w:val="21"/>
        </w:rPr>
        <w:t>。含氯量应为</w:t>
      </w:r>
      <w:r w:rsidRPr="004D6C5B">
        <w:rPr>
          <w:szCs w:val="21"/>
        </w:rPr>
        <w:t>19.8%</w:t>
      </w:r>
      <w:r w:rsidR="00AF1020" w:rsidRPr="004D6C5B">
        <w:rPr>
          <w:szCs w:val="21"/>
        </w:rPr>
        <w:t>-</w:t>
      </w:r>
      <w:r w:rsidRPr="004D6C5B">
        <w:rPr>
          <w:szCs w:val="21"/>
        </w:rPr>
        <w:t>20.8%</w:t>
      </w:r>
      <w:r w:rsidRPr="004D6C5B">
        <w:rPr>
          <w:szCs w:val="21"/>
        </w:rPr>
        <w:t>。</w:t>
      </w:r>
    </w:p>
    <w:p w:rsidR="00161C4E" w:rsidRPr="004D6C5B" w:rsidRDefault="00083C67" w:rsidP="00CB6ADD">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w:t>
        </w:r>
        <w:r w:rsidR="00CB6ADD" w:rsidRPr="004D6C5B">
          <w:rPr>
            <w:szCs w:val="21"/>
          </w:rPr>
          <w:t>.2.8</w:t>
        </w:r>
      </w:smartTag>
      <w:r w:rsidR="00CB6ADD" w:rsidRPr="004D6C5B">
        <w:rPr>
          <w:szCs w:val="21"/>
        </w:rPr>
        <w:t xml:space="preserve">.4.3  </w:t>
      </w:r>
      <w:r w:rsidR="004B14C3">
        <w:rPr>
          <w:szCs w:val="21"/>
        </w:rPr>
        <w:t>L-</w:t>
      </w:r>
      <w:r w:rsidR="00943E2B">
        <w:rPr>
          <w:szCs w:val="21"/>
        </w:rPr>
        <w:t>盐酸组氨酸</w:t>
      </w:r>
    </w:p>
    <w:p w:rsidR="00161C4E" w:rsidRPr="004D6C5B" w:rsidRDefault="00161C4E" w:rsidP="00BB22E1">
      <w:pPr>
        <w:spacing w:line="360" w:lineRule="auto"/>
        <w:ind w:firstLineChars="200" w:firstLine="420"/>
        <w:rPr>
          <w:szCs w:val="21"/>
        </w:rPr>
      </w:pPr>
      <w:r w:rsidRPr="004D6C5B">
        <w:rPr>
          <w:szCs w:val="21"/>
        </w:rPr>
        <w:t>取本</w:t>
      </w:r>
      <w:r w:rsidR="009F0F47" w:rsidRPr="004D6C5B">
        <w:rPr>
          <w:szCs w:val="21"/>
        </w:rPr>
        <w:t>品</w:t>
      </w:r>
      <w:r w:rsidRPr="004D6C5B">
        <w:rPr>
          <w:szCs w:val="21"/>
        </w:rPr>
        <w:t>约</w:t>
      </w:r>
      <w:r w:rsidRPr="004D6C5B">
        <w:rPr>
          <w:szCs w:val="21"/>
        </w:rPr>
        <w:t>0.40g</w:t>
      </w:r>
      <w:r w:rsidRPr="004D6C5B">
        <w:rPr>
          <w:szCs w:val="21"/>
        </w:rPr>
        <w:t>，加水</w:t>
      </w:r>
      <w:r w:rsidRPr="004D6C5B">
        <w:rPr>
          <w:szCs w:val="21"/>
        </w:rPr>
        <w:t>50</w:t>
      </w:r>
      <w:r w:rsidR="00F95317">
        <w:rPr>
          <w:szCs w:val="21"/>
        </w:rPr>
        <w:t>mL</w:t>
      </w:r>
      <w:r w:rsidRPr="004D6C5B">
        <w:rPr>
          <w:szCs w:val="21"/>
        </w:rPr>
        <w:t>溶解后，加稀硝酸</w:t>
      </w:r>
      <w:r w:rsidRPr="004D6C5B">
        <w:rPr>
          <w:szCs w:val="21"/>
        </w:rPr>
        <w:t>2</w:t>
      </w:r>
      <w:r w:rsidR="00F95317">
        <w:rPr>
          <w:szCs w:val="21"/>
        </w:rPr>
        <w:t>mL</w:t>
      </w:r>
      <w:r w:rsidR="00D829B2" w:rsidRPr="004D6C5B">
        <w:rPr>
          <w:szCs w:val="21"/>
        </w:rPr>
        <w:t>，</w:t>
      </w:r>
      <w:r w:rsidRPr="004D6C5B">
        <w:rPr>
          <w:szCs w:val="21"/>
        </w:rPr>
        <w:t>照电位滴定法，用硝酸银滴定液（</w:t>
      </w:r>
      <w:r w:rsidRPr="004D6C5B">
        <w:rPr>
          <w:szCs w:val="21"/>
        </w:rPr>
        <w:t>0.1</w:t>
      </w:r>
      <w:r w:rsidR="00F95317">
        <w:rPr>
          <w:szCs w:val="21"/>
        </w:rPr>
        <w:t>mol/L</w:t>
      </w:r>
      <w:r w:rsidRPr="004D6C5B">
        <w:rPr>
          <w:szCs w:val="21"/>
        </w:rPr>
        <w:t>）滴定。每</w:t>
      </w:r>
      <w:r w:rsidRPr="004D6C5B">
        <w:rPr>
          <w:szCs w:val="21"/>
        </w:rPr>
        <w:t>1</w:t>
      </w:r>
      <w:r w:rsidR="00F95317">
        <w:rPr>
          <w:szCs w:val="21"/>
        </w:rPr>
        <w:t>mL</w:t>
      </w:r>
      <w:r w:rsidRPr="004D6C5B">
        <w:rPr>
          <w:szCs w:val="21"/>
        </w:rPr>
        <w:t>硝酸银滴定液（</w:t>
      </w:r>
      <w:r w:rsidRPr="004D6C5B">
        <w:rPr>
          <w:szCs w:val="21"/>
        </w:rPr>
        <w:t>0.1</w:t>
      </w:r>
      <w:r w:rsidR="00F95317">
        <w:rPr>
          <w:szCs w:val="21"/>
        </w:rPr>
        <w:t>mol/L</w:t>
      </w:r>
      <w:r w:rsidRPr="004D6C5B">
        <w:rPr>
          <w:szCs w:val="21"/>
        </w:rPr>
        <w:t>）相当于</w:t>
      </w:r>
      <w:r w:rsidRPr="004D6C5B">
        <w:rPr>
          <w:szCs w:val="21"/>
        </w:rPr>
        <w:t>3.545mg</w:t>
      </w:r>
      <w:r w:rsidRPr="004D6C5B">
        <w:rPr>
          <w:szCs w:val="21"/>
        </w:rPr>
        <w:t>的</w:t>
      </w:r>
      <w:r w:rsidRPr="004D6C5B">
        <w:rPr>
          <w:szCs w:val="21"/>
        </w:rPr>
        <w:t>Cl</w:t>
      </w:r>
      <w:r w:rsidRPr="004D6C5B">
        <w:rPr>
          <w:szCs w:val="21"/>
        </w:rPr>
        <w:t>。</w:t>
      </w:r>
      <w:r w:rsidR="003B2D90" w:rsidRPr="004D6C5B">
        <w:rPr>
          <w:szCs w:val="21"/>
        </w:rPr>
        <w:t>含氯量应为</w:t>
      </w:r>
      <w:r w:rsidR="00CB284C" w:rsidRPr="004D6C5B">
        <w:rPr>
          <w:szCs w:val="21"/>
        </w:rPr>
        <w:t>16.</w:t>
      </w:r>
      <w:r w:rsidR="00DC2966" w:rsidRPr="004D6C5B">
        <w:rPr>
          <w:szCs w:val="21"/>
        </w:rPr>
        <w:t>7</w:t>
      </w:r>
      <w:r w:rsidR="003B2D90" w:rsidRPr="004D6C5B">
        <w:rPr>
          <w:szCs w:val="21"/>
        </w:rPr>
        <w:t>%</w:t>
      </w:r>
      <w:r w:rsidR="00AF1020" w:rsidRPr="004D6C5B">
        <w:rPr>
          <w:szCs w:val="21"/>
        </w:rPr>
        <w:t>-</w:t>
      </w:r>
      <w:r w:rsidR="00CB284C" w:rsidRPr="004D6C5B">
        <w:rPr>
          <w:szCs w:val="21"/>
        </w:rPr>
        <w:t>17.1</w:t>
      </w:r>
      <w:r w:rsidR="003B2D90" w:rsidRPr="004D6C5B">
        <w:rPr>
          <w:szCs w:val="21"/>
        </w:rPr>
        <w:t>%</w:t>
      </w:r>
      <w:r w:rsidR="003B2D90" w:rsidRPr="004D6C5B">
        <w:rPr>
          <w:szCs w:val="21"/>
        </w:rPr>
        <w:t>。</w:t>
      </w:r>
    </w:p>
    <w:p w:rsidR="00D64563" w:rsidRPr="004D6C5B" w:rsidRDefault="00D64563" w:rsidP="00D64563">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5.2.8</w:t>
        </w:r>
      </w:smartTag>
      <w:r w:rsidRPr="004D6C5B">
        <w:rPr>
          <w:szCs w:val="21"/>
        </w:rPr>
        <w:t>.4.4  L-</w:t>
      </w:r>
      <w:r w:rsidRPr="004D6C5B">
        <w:rPr>
          <w:szCs w:val="21"/>
        </w:rPr>
        <w:t>盐酸赖氨酸</w:t>
      </w:r>
    </w:p>
    <w:p w:rsidR="00D64563" w:rsidRDefault="00D64563" w:rsidP="00D64563">
      <w:pPr>
        <w:spacing w:line="360" w:lineRule="auto"/>
        <w:ind w:firstLineChars="200" w:firstLine="420"/>
        <w:rPr>
          <w:szCs w:val="21"/>
        </w:rPr>
      </w:pPr>
      <w:r w:rsidRPr="004D6C5B">
        <w:rPr>
          <w:szCs w:val="21"/>
        </w:rPr>
        <w:t>取本品约</w:t>
      </w:r>
      <w:r w:rsidRPr="004D6C5B">
        <w:rPr>
          <w:szCs w:val="21"/>
        </w:rPr>
        <w:t>0.35g</w:t>
      </w:r>
      <w:r w:rsidRPr="004D6C5B">
        <w:rPr>
          <w:szCs w:val="21"/>
        </w:rPr>
        <w:t>，加水</w:t>
      </w:r>
      <w:r w:rsidRPr="004D6C5B">
        <w:rPr>
          <w:szCs w:val="21"/>
        </w:rPr>
        <w:t>20</w:t>
      </w:r>
      <w:r w:rsidR="00F95317">
        <w:rPr>
          <w:szCs w:val="21"/>
        </w:rPr>
        <w:t>mL</w:t>
      </w:r>
      <w:r w:rsidRPr="004D6C5B">
        <w:rPr>
          <w:szCs w:val="21"/>
        </w:rPr>
        <w:t>溶解后，加稀醋酸</w:t>
      </w:r>
      <w:r w:rsidRPr="004D6C5B">
        <w:rPr>
          <w:szCs w:val="21"/>
        </w:rPr>
        <w:t>2</w:t>
      </w:r>
      <w:r w:rsidR="00F95317">
        <w:rPr>
          <w:szCs w:val="21"/>
        </w:rPr>
        <w:t>mL</w:t>
      </w:r>
      <w:r w:rsidRPr="004D6C5B">
        <w:rPr>
          <w:szCs w:val="21"/>
        </w:rPr>
        <w:t>与溴酚蓝指示液</w:t>
      </w:r>
      <w:r w:rsidRPr="004D6C5B">
        <w:rPr>
          <w:szCs w:val="21"/>
        </w:rPr>
        <w:t>8-10</w:t>
      </w:r>
      <w:r w:rsidRPr="004D6C5B">
        <w:rPr>
          <w:szCs w:val="21"/>
        </w:rPr>
        <w:t>滴，用硝酸银滴定液（</w:t>
      </w:r>
      <w:r w:rsidRPr="004D6C5B">
        <w:rPr>
          <w:szCs w:val="21"/>
        </w:rPr>
        <w:t>0.1</w:t>
      </w:r>
      <w:r w:rsidR="00F95317">
        <w:rPr>
          <w:szCs w:val="21"/>
        </w:rPr>
        <w:t>mol/L</w:t>
      </w:r>
      <w:r w:rsidRPr="004D6C5B">
        <w:rPr>
          <w:szCs w:val="21"/>
        </w:rPr>
        <w:t>）滴定</w:t>
      </w:r>
      <w:r w:rsidR="00161D9E" w:rsidRPr="004D6C5B">
        <w:rPr>
          <w:szCs w:val="21"/>
        </w:rPr>
        <w:t>至蓝紫色</w:t>
      </w:r>
      <w:r w:rsidRPr="004D6C5B">
        <w:rPr>
          <w:szCs w:val="21"/>
        </w:rPr>
        <w:t>。每</w:t>
      </w:r>
      <w:r w:rsidRPr="004D6C5B">
        <w:rPr>
          <w:szCs w:val="21"/>
        </w:rPr>
        <w:t>1</w:t>
      </w:r>
      <w:r w:rsidR="00F95317">
        <w:rPr>
          <w:szCs w:val="21"/>
        </w:rPr>
        <w:t>mL</w:t>
      </w:r>
      <w:r w:rsidRPr="004D6C5B">
        <w:rPr>
          <w:szCs w:val="21"/>
        </w:rPr>
        <w:t>硝酸银滴定液（</w:t>
      </w:r>
      <w:r w:rsidRPr="004D6C5B">
        <w:rPr>
          <w:szCs w:val="21"/>
        </w:rPr>
        <w:t>0.1</w:t>
      </w:r>
      <w:r w:rsidR="00F95317">
        <w:rPr>
          <w:szCs w:val="21"/>
        </w:rPr>
        <w:t>mol/L</w:t>
      </w:r>
      <w:r w:rsidRPr="004D6C5B">
        <w:rPr>
          <w:szCs w:val="21"/>
        </w:rPr>
        <w:t>）相当于</w:t>
      </w:r>
      <w:r w:rsidRPr="004D6C5B">
        <w:rPr>
          <w:szCs w:val="21"/>
        </w:rPr>
        <w:t>3.545mg</w:t>
      </w:r>
      <w:r w:rsidRPr="004D6C5B">
        <w:rPr>
          <w:szCs w:val="21"/>
        </w:rPr>
        <w:t>的</w:t>
      </w:r>
      <w:r w:rsidRPr="004D6C5B">
        <w:rPr>
          <w:szCs w:val="21"/>
        </w:rPr>
        <w:t>Cl</w:t>
      </w:r>
      <w:r w:rsidRPr="004D6C5B">
        <w:rPr>
          <w:szCs w:val="21"/>
        </w:rPr>
        <w:t>。</w:t>
      </w:r>
      <w:r w:rsidR="00161D9E" w:rsidRPr="004D6C5B">
        <w:rPr>
          <w:szCs w:val="21"/>
        </w:rPr>
        <w:t>按干燥品计，</w:t>
      </w:r>
      <w:r w:rsidRPr="004D6C5B">
        <w:rPr>
          <w:szCs w:val="21"/>
        </w:rPr>
        <w:t>含氯量应为</w:t>
      </w:r>
      <w:r w:rsidR="00161D9E" w:rsidRPr="004D6C5B">
        <w:rPr>
          <w:szCs w:val="21"/>
        </w:rPr>
        <w:t>19.0</w:t>
      </w:r>
      <w:r w:rsidRPr="004D6C5B">
        <w:rPr>
          <w:szCs w:val="21"/>
        </w:rPr>
        <w:t>%-1</w:t>
      </w:r>
      <w:r w:rsidR="00161D9E" w:rsidRPr="004D6C5B">
        <w:rPr>
          <w:szCs w:val="21"/>
        </w:rPr>
        <w:t>9.6</w:t>
      </w:r>
      <w:r w:rsidRPr="004D6C5B">
        <w:rPr>
          <w:szCs w:val="21"/>
        </w:rPr>
        <w:t>%</w:t>
      </w:r>
      <w:r w:rsidRPr="004D6C5B">
        <w:rPr>
          <w:szCs w:val="21"/>
        </w:rPr>
        <w:t>。</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w:t>
        </w:r>
        <w:r w:rsidR="00BB22E1" w:rsidRPr="004D6C5B">
          <w:rPr>
            <w:szCs w:val="21"/>
          </w:rPr>
          <w:t>9</w:t>
        </w:r>
      </w:smartTag>
      <w:r w:rsidR="00CB6ADD" w:rsidRPr="004D6C5B">
        <w:rPr>
          <w:szCs w:val="21"/>
        </w:rPr>
        <w:t xml:space="preserve">  </w:t>
      </w:r>
      <w:r w:rsidRPr="004D6C5B">
        <w:rPr>
          <w:szCs w:val="21"/>
        </w:rPr>
        <w:t>硫酸盐</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lastRenderedPageBreak/>
          <w:t>5.2.</w:t>
        </w:r>
        <w:r w:rsidR="00BB22E1" w:rsidRPr="004D6C5B">
          <w:rPr>
            <w:szCs w:val="21"/>
          </w:rPr>
          <w:t>9</w:t>
        </w:r>
      </w:smartTag>
      <w:r w:rsidRPr="004D6C5B">
        <w:rPr>
          <w:szCs w:val="21"/>
        </w:rPr>
        <w:t>.1</w:t>
      </w:r>
      <w:r w:rsidR="00CB6ADD" w:rsidRPr="004D6C5B">
        <w:rPr>
          <w:szCs w:val="21"/>
        </w:rPr>
        <w:t xml:space="preserve">  </w:t>
      </w:r>
      <w:r w:rsidRPr="004D6C5B">
        <w:rPr>
          <w:szCs w:val="21"/>
        </w:rPr>
        <w:t>原理</w:t>
      </w:r>
    </w:p>
    <w:p w:rsidR="00D750EA" w:rsidRPr="004D6C5B" w:rsidRDefault="00D750EA" w:rsidP="005A1303">
      <w:pPr>
        <w:spacing w:line="360" w:lineRule="auto"/>
        <w:rPr>
          <w:szCs w:val="21"/>
        </w:rPr>
      </w:pPr>
      <w:r w:rsidRPr="004D6C5B">
        <w:rPr>
          <w:szCs w:val="21"/>
        </w:rPr>
        <w:t xml:space="preserve">    </w:t>
      </w:r>
      <w:r w:rsidRPr="004D6C5B">
        <w:rPr>
          <w:szCs w:val="21"/>
        </w:rPr>
        <w:t>利用微量硫酸盐与氯化钡在酸性条件下生成浑浊的硫酸钡，与一定量的标准硫酸钾溶液在同一条件下生成的硫酸钡浑浊比较，以测定试样中硫酸盐的限度。</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w:t>
        </w:r>
        <w:r w:rsidR="00BB22E1" w:rsidRPr="004D6C5B">
          <w:rPr>
            <w:szCs w:val="21"/>
          </w:rPr>
          <w:t>9</w:t>
        </w:r>
      </w:smartTag>
      <w:r w:rsidRPr="004D6C5B">
        <w:rPr>
          <w:szCs w:val="21"/>
        </w:rPr>
        <w:t>.2</w:t>
      </w:r>
      <w:r w:rsidR="00224B0E" w:rsidRPr="004D6C5B">
        <w:rPr>
          <w:szCs w:val="21"/>
        </w:rPr>
        <w:t xml:space="preserve">  </w:t>
      </w:r>
      <w:r w:rsidRPr="004D6C5B">
        <w:rPr>
          <w:szCs w:val="21"/>
        </w:rPr>
        <w:t>试剂和材料</w:t>
      </w:r>
    </w:p>
    <w:p w:rsidR="005A1303" w:rsidRPr="004D6C5B" w:rsidRDefault="00083C67" w:rsidP="00224B0E">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.2.1</w:t>
      </w:r>
      <w:r w:rsidR="00224B0E" w:rsidRPr="004D6C5B">
        <w:rPr>
          <w:szCs w:val="21"/>
        </w:rPr>
        <w:t xml:space="preserve">  </w:t>
      </w:r>
      <w:r w:rsidR="005A1303" w:rsidRPr="004D6C5B">
        <w:rPr>
          <w:szCs w:val="21"/>
        </w:rPr>
        <w:t>试剂（市售试剂）</w:t>
      </w:r>
    </w:p>
    <w:p w:rsidR="005A1303" w:rsidRPr="004D6C5B" w:rsidRDefault="00083C67" w:rsidP="00224B0E">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.2.1.1</w:t>
      </w:r>
      <w:r w:rsidR="00224B0E" w:rsidRPr="004D6C5B">
        <w:rPr>
          <w:szCs w:val="21"/>
        </w:rPr>
        <w:t xml:space="preserve">  </w:t>
      </w:r>
      <w:r w:rsidR="005A1303" w:rsidRPr="004D6C5B">
        <w:rPr>
          <w:szCs w:val="21"/>
        </w:rPr>
        <w:t>稀盐酸</w:t>
      </w:r>
    </w:p>
    <w:p w:rsidR="005A1303" w:rsidRPr="004D6C5B" w:rsidRDefault="00083C67" w:rsidP="00224B0E">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.2.1.2</w:t>
      </w:r>
      <w:r w:rsidR="00224B0E" w:rsidRPr="004D6C5B">
        <w:rPr>
          <w:szCs w:val="21"/>
        </w:rPr>
        <w:t xml:space="preserve">  </w:t>
      </w:r>
      <w:r w:rsidR="005A1303" w:rsidRPr="004D6C5B">
        <w:rPr>
          <w:szCs w:val="21"/>
        </w:rPr>
        <w:t>硫酸钾</w:t>
      </w:r>
    </w:p>
    <w:p w:rsidR="005A1303" w:rsidRPr="004D6C5B" w:rsidRDefault="00083C67" w:rsidP="00224B0E">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.2.1..3</w:t>
      </w:r>
      <w:r w:rsidR="00224B0E" w:rsidRPr="004D6C5B">
        <w:rPr>
          <w:szCs w:val="21"/>
        </w:rPr>
        <w:t xml:space="preserve">  </w:t>
      </w:r>
      <w:r w:rsidR="005A1303" w:rsidRPr="004D6C5B">
        <w:rPr>
          <w:szCs w:val="21"/>
        </w:rPr>
        <w:t>氯化钡</w:t>
      </w:r>
    </w:p>
    <w:p w:rsidR="007A4285" w:rsidRPr="004D6C5B" w:rsidRDefault="00083C67" w:rsidP="00224B0E">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.2.2</w:t>
      </w:r>
      <w:r w:rsidR="00224B0E" w:rsidRPr="004D6C5B">
        <w:rPr>
          <w:szCs w:val="21"/>
        </w:rPr>
        <w:t xml:space="preserve">  </w:t>
      </w:r>
      <w:r w:rsidR="007A4285" w:rsidRPr="004D6C5B">
        <w:rPr>
          <w:szCs w:val="21"/>
        </w:rPr>
        <w:t>标准溶液的制备</w:t>
      </w:r>
    </w:p>
    <w:p w:rsidR="005A1303" w:rsidRPr="004D6C5B" w:rsidRDefault="007A4285" w:rsidP="005A1303">
      <w:pPr>
        <w:spacing w:line="360" w:lineRule="auto"/>
        <w:ind w:firstLineChars="200" w:firstLine="420"/>
        <w:rPr>
          <w:color w:val="FF0000"/>
          <w:szCs w:val="21"/>
        </w:rPr>
      </w:pPr>
      <w:r w:rsidRPr="004D6C5B">
        <w:rPr>
          <w:szCs w:val="21"/>
        </w:rPr>
        <w:t>标准硫酸钾溶液的制备：</w:t>
      </w:r>
      <w:r w:rsidR="005A1303" w:rsidRPr="004D6C5B">
        <w:rPr>
          <w:szCs w:val="21"/>
        </w:rPr>
        <w:t>称取硫酸钾</w:t>
      </w:r>
      <w:smartTag w:uri="urn:schemas-microsoft-com:office:smarttags" w:element="chmetcnv">
        <w:smartTagPr>
          <w:attr w:name="TCSC" w:val="0"/>
          <w:attr w:name="NumberType" w:val="1"/>
          <w:attr w:name="Negative" w:val="False"/>
          <w:attr w:name="HasSpace" w:val="False"/>
          <w:attr w:name="SourceValue" w:val=".181"/>
          <w:attr w:name="UnitName" w:val="g"/>
        </w:smartTagPr>
        <w:r w:rsidR="005A1303" w:rsidRPr="004D6C5B">
          <w:rPr>
            <w:szCs w:val="21"/>
          </w:rPr>
          <w:t>0.181g</w:t>
        </w:r>
      </w:smartTag>
      <w:r w:rsidR="005A1303" w:rsidRPr="004D6C5B">
        <w:rPr>
          <w:szCs w:val="21"/>
        </w:rPr>
        <w:t>，置</w:t>
      </w:r>
      <w:r w:rsidR="005A1303" w:rsidRPr="004D6C5B">
        <w:rPr>
          <w:szCs w:val="21"/>
        </w:rPr>
        <w:t>1000</w:t>
      </w:r>
      <w:r w:rsidR="00F95317">
        <w:rPr>
          <w:szCs w:val="21"/>
        </w:rPr>
        <w:t>mL</w:t>
      </w:r>
      <w:r w:rsidR="005A1303" w:rsidRPr="004D6C5B">
        <w:rPr>
          <w:szCs w:val="21"/>
        </w:rPr>
        <w:t>量瓶中，加水适量使溶解并稀释至刻度，摇匀，即得（每</w:t>
      </w:r>
      <w:r w:rsidR="005A1303" w:rsidRPr="004D6C5B">
        <w:rPr>
          <w:szCs w:val="21"/>
        </w:rPr>
        <w:t>1</w:t>
      </w:r>
      <w:r w:rsidR="00F95317">
        <w:rPr>
          <w:szCs w:val="21"/>
        </w:rPr>
        <w:t>mL</w:t>
      </w:r>
      <w:r w:rsidR="005A1303" w:rsidRPr="004D6C5B">
        <w:rPr>
          <w:szCs w:val="21"/>
        </w:rPr>
        <w:t>相当于</w:t>
      </w:r>
      <w:r w:rsidR="005A1303" w:rsidRPr="004D6C5B">
        <w:rPr>
          <w:szCs w:val="21"/>
        </w:rPr>
        <w:t>100μg</w:t>
      </w:r>
      <w:r w:rsidR="005A1303" w:rsidRPr="004D6C5B">
        <w:rPr>
          <w:szCs w:val="21"/>
        </w:rPr>
        <w:t>的</w:t>
      </w:r>
      <w:r w:rsidR="005A1303" w:rsidRPr="004D6C5B">
        <w:rPr>
          <w:szCs w:val="21"/>
        </w:rPr>
        <w:t>SO</w:t>
      </w:r>
      <w:r w:rsidR="005A1303" w:rsidRPr="004D6C5B">
        <w:rPr>
          <w:szCs w:val="21"/>
          <w:vertAlign w:val="subscript"/>
        </w:rPr>
        <w:t>4</w:t>
      </w:r>
      <w:r w:rsidR="005A1303" w:rsidRPr="004D6C5B">
        <w:rPr>
          <w:szCs w:val="21"/>
          <w:vertAlign w:val="superscript"/>
        </w:rPr>
        <w:t>2</w:t>
      </w:r>
      <w:r w:rsidR="00AF1020" w:rsidRPr="004D6C5B">
        <w:rPr>
          <w:szCs w:val="21"/>
          <w:vertAlign w:val="superscript"/>
        </w:rPr>
        <w:t>-</w:t>
      </w:r>
      <w:r w:rsidR="005A1303" w:rsidRPr="004D6C5B">
        <w:rPr>
          <w:szCs w:val="21"/>
        </w:rPr>
        <w:t>）。</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w:t>
        </w:r>
        <w:r w:rsidR="00BB22E1" w:rsidRPr="004D6C5B">
          <w:rPr>
            <w:szCs w:val="21"/>
          </w:rPr>
          <w:t>9</w:t>
        </w:r>
      </w:smartTag>
      <w:r w:rsidRPr="004D6C5B">
        <w:rPr>
          <w:szCs w:val="21"/>
        </w:rPr>
        <w:t>.</w:t>
      </w:r>
      <w:r w:rsidR="007A4285" w:rsidRPr="004D6C5B">
        <w:rPr>
          <w:szCs w:val="21"/>
        </w:rPr>
        <w:t>3</w:t>
      </w:r>
      <w:r w:rsidR="00FF39E9" w:rsidRPr="004D6C5B">
        <w:rPr>
          <w:szCs w:val="21"/>
        </w:rPr>
        <w:t xml:space="preserve">  </w:t>
      </w:r>
      <w:r w:rsidRPr="004D6C5B">
        <w:rPr>
          <w:szCs w:val="21"/>
        </w:rPr>
        <w:t>仪器和设备</w:t>
      </w:r>
    </w:p>
    <w:p w:rsidR="005A1303" w:rsidRPr="004D6C5B" w:rsidRDefault="00083C67" w:rsidP="00FF39E9">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.3.1</w:t>
      </w:r>
      <w:r w:rsidR="00FF39E9" w:rsidRPr="004D6C5B">
        <w:rPr>
          <w:szCs w:val="21"/>
        </w:rPr>
        <w:t xml:space="preserve">  </w:t>
      </w:r>
      <w:r w:rsidR="005A1303" w:rsidRPr="004D6C5B">
        <w:rPr>
          <w:szCs w:val="21"/>
        </w:rPr>
        <w:t>一般实验室仪器</w:t>
      </w:r>
      <w:r w:rsidR="00A02432" w:rsidRPr="004D6C5B">
        <w:rPr>
          <w:szCs w:val="21"/>
        </w:rPr>
        <w:t>：烧杯、量筒、磁力搅拌器、水浴锅等</w:t>
      </w:r>
      <w:r w:rsidR="00AF1020" w:rsidRPr="004D6C5B">
        <w:rPr>
          <w:szCs w:val="21"/>
        </w:rPr>
        <w:t>。</w:t>
      </w:r>
    </w:p>
    <w:p w:rsidR="005A1303" w:rsidRPr="004D6C5B" w:rsidRDefault="00083C67" w:rsidP="00FF39E9">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.3.2</w:t>
      </w:r>
      <w:r w:rsidR="00FF39E9" w:rsidRPr="004D6C5B">
        <w:rPr>
          <w:szCs w:val="21"/>
        </w:rPr>
        <w:t xml:space="preserve">  </w:t>
      </w:r>
      <w:r w:rsidR="005A1303" w:rsidRPr="004D6C5B">
        <w:rPr>
          <w:szCs w:val="21"/>
        </w:rPr>
        <w:t>分析天平：</w:t>
      </w:r>
      <w:r w:rsidR="00A02432" w:rsidRPr="004D6C5B">
        <w:rPr>
          <w:szCs w:val="21"/>
        </w:rPr>
        <w:t>精度为</w:t>
      </w:r>
      <w:r w:rsidR="005A1303" w:rsidRPr="004D6C5B">
        <w:rPr>
          <w:szCs w:val="21"/>
        </w:rPr>
        <w:t>0.1mg</w:t>
      </w:r>
      <w:r w:rsidR="00AF1020" w:rsidRPr="004D6C5B">
        <w:rPr>
          <w:szCs w:val="21"/>
        </w:rPr>
        <w:t>。</w:t>
      </w:r>
    </w:p>
    <w:p w:rsidR="00772DE3" w:rsidRPr="004D6C5B" w:rsidRDefault="00083C67" w:rsidP="00772DE3">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.3.3</w:t>
      </w:r>
      <w:r w:rsidR="00FF39E9" w:rsidRPr="004D6C5B">
        <w:rPr>
          <w:szCs w:val="21"/>
        </w:rPr>
        <w:t xml:space="preserve">  </w:t>
      </w:r>
      <w:r w:rsidR="005A1303" w:rsidRPr="004D6C5B">
        <w:rPr>
          <w:szCs w:val="21"/>
        </w:rPr>
        <w:t>纳氏比色管</w:t>
      </w:r>
      <w:r w:rsidR="00A02432" w:rsidRPr="004D6C5B">
        <w:rPr>
          <w:szCs w:val="21"/>
        </w:rPr>
        <w:t>。</w:t>
      </w:r>
    </w:p>
    <w:p w:rsidR="005A1303" w:rsidRPr="004D6C5B" w:rsidRDefault="005A1303" w:rsidP="00772DE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w:t>
        </w:r>
        <w:r w:rsidR="00BB22E1" w:rsidRPr="004D6C5B">
          <w:rPr>
            <w:szCs w:val="21"/>
          </w:rPr>
          <w:t>9</w:t>
        </w:r>
      </w:smartTag>
      <w:r w:rsidRPr="004D6C5B">
        <w:rPr>
          <w:szCs w:val="21"/>
        </w:rPr>
        <w:t>.</w:t>
      </w:r>
      <w:r w:rsidR="007A4285" w:rsidRPr="004D6C5B">
        <w:rPr>
          <w:szCs w:val="21"/>
        </w:rPr>
        <w:t>4</w:t>
      </w:r>
      <w:r w:rsidR="00FF39E9" w:rsidRPr="004D6C5B">
        <w:rPr>
          <w:szCs w:val="21"/>
        </w:rPr>
        <w:t xml:space="preserve">  </w:t>
      </w:r>
      <w:r w:rsidRPr="004D6C5B">
        <w:rPr>
          <w:szCs w:val="21"/>
        </w:rPr>
        <w:t>分析方法</w:t>
      </w:r>
    </w:p>
    <w:p w:rsidR="00101193" w:rsidRDefault="00101193" w:rsidP="00101193">
      <w:pPr>
        <w:spacing w:line="360" w:lineRule="auto"/>
        <w:ind w:firstLineChars="200" w:firstLine="420"/>
        <w:rPr>
          <w:szCs w:val="21"/>
        </w:rPr>
      </w:pPr>
      <w:r>
        <w:rPr>
          <w:rFonts w:hint="eastAsia"/>
          <w:szCs w:val="21"/>
        </w:rPr>
        <w:t>5.2.9.4.1  L-</w:t>
      </w:r>
      <w:r>
        <w:rPr>
          <w:rFonts w:hint="eastAsia"/>
          <w:szCs w:val="21"/>
        </w:rPr>
        <w:t>瓜氨酸</w:t>
      </w:r>
    </w:p>
    <w:p w:rsidR="00101193" w:rsidRDefault="00101193" w:rsidP="00101193">
      <w:pPr>
        <w:spacing w:line="360" w:lineRule="auto"/>
        <w:ind w:firstLineChars="200" w:firstLine="420"/>
        <w:rPr>
          <w:szCs w:val="21"/>
        </w:rPr>
      </w:pPr>
      <w:r w:rsidRPr="004055BB">
        <w:rPr>
          <w:rFonts w:hint="eastAsia"/>
          <w:szCs w:val="21"/>
        </w:rPr>
        <w:t>取约</w:t>
      </w:r>
      <w:r>
        <w:rPr>
          <w:szCs w:val="21"/>
        </w:rPr>
        <w:t>1.2</w:t>
      </w:r>
      <w:r w:rsidRPr="004055BB">
        <w:rPr>
          <w:rFonts w:hint="eastAsia"/>
          <w:szCs w:val="21"/>
        </w:rPr>
        <w:t>g</w:t>
      </w:r>
      <w:r w:rsidRPr="004055BB">
        <w:rPr>
          <w:szCs w:val="21"/>
        </w:rPr>
        <w:t>的供试品，置</w:t>
      </w:r>
      <w:r w:rsidRPr="004055BB">
        <w:rPr>
          <w:rFonts w:hint="eastAsia"/>
          <w:szCs w:val="21"/>
        </w:rPr>
        <w:t>10</w:t>
      </w:r>
      <w:r w:rsidRPr="004055BB">
        <w:rPr>
          <w:szCs w:val="21"/>
        </w:rPr>
        <w:t>0 m</w:t>
      </w:r>
      <w:r>
        <w:rPr>
          <w:szCs w:val="21"/>
        </w:rPr>
        <w:t>L</w:t>
      </w:r>
      <w:r w:rsidRPr="004055BB">
        <w:rPr>
          <w:szCs w:val="21"/>
        </w:rPr>
        <w:t>纳氏比色管中</w:t>
      </w:r>
      <w:r w:rsidRPr="004055BB">
        <w:rPr>
          <w:rFonts w:hint="eastAsia"/>
          <w:szCs w:val="21"/>
        </w:rPr>
        <w:t>，</w:t>
      </w:r>
      <w:r w:rsidRPr="004055BB">
        <w:rPr>
          <w:szCs w:val="21"/>
        </w:rPr>
        <w:t>加</w:t>
      </w:r>
      <w:r w:rsidRPr="004055BB">
        <w:rPr>
          <w:szCs w:val="21"/>
        </w:rPr>
        <w:t>3m</w:t>
      </w:r>
      <w:r>
        <w:rPr>
          <w:szCs w:val="21"/>
        </w:rPr>
        <w:t>L</w:t>
      </w:r>
      <w:r w:rsidRPr="004055BB">
        <w:rPr>
          <w:szCs w:val="21"/>
        </w:rPr>
        <w:t>的稀盐酸溶液，</w:t>
      </w:r>
      <w:r w:rsidRPr="004055BB">
        <w:rPr>
          <w:szCs w:val="21"/>
        </w:rPr>
        <w:t>30m</w:t>
      </w:r>
      <w:r>
        <w:rPr>
          <w:szCs w:val="21"/>
        </w:rPr>
        <w:t>L</w:t>
      </w:r>
      <w:r w:rsidRPr="004055BB">
        <w:rPr>
          <w:szCs w:val="21"/>
        </w:rPr>
        <w:t>的水溶解，</w:t>
      </w:r>
      <w:r w:rsidRPr="004055BB">
        <w:rPr>
          <w:rFonts w:hint="eastAsia"/>
          <w:szCs w:val="21"/>
        </w:rPr>
        <w:t>再</w:t>
      </w:r>
      <w:r w:rsidRPr="004055BB">
        <w:rPr>
          <w:szCs w:val="21"/>
        </w:rPr>
        <w:t>加水稀释至</w:t>
      </w:r>
      <w:r w:rsidRPr="004055BB">
        <w:rPr>
          <w:szCs w:val="21"/>
        </w:rPr>
        <w:t>50m</w:t>
      </w:r>
      <w:r>
        <w:rPr>
          <w:szCs w:val="21"/>
        </w:rPr>
        <w:t>L</w:t>
      </w:r>
      <w:r w:rsidRPr="004055BB">
        <w:rPr>
          <w:rFonts w:hint="eastAsia"/>
          <w:szCs w:val="21"/>
        </w:rPr>
        <w:t>，</w:t>
      </w:r>
      <w:r w:rsidRPr="004055BB">
        <w:rPr>
          <w:szCs w:val="21"/>
        </w:rPr>
        <w:t>即得</w:t>
      </w:r>
      <w:r w:rsidRPr="004055BB">
        <w:rPr>
          <w:rFonts w:hint="eastAsia"/>
          <w:szCs w:val="21"/>
        </w:rPr>
        <w:t>供试</w:t>
      </w:r>
      <w:r>
        <w:rPr>
          <w:rFonts w:hint="eastAsia"/>
          <w:szCs w:val="21"/>
        </w:rPr>
        <w:t>溶</w:t>
      </w:r>
      <w:r w:rsidRPr="004055BB">
        <w:rPr>
          <w:szCs w:val="21"/>
        </w:rPr>
        <w:t>液。另取</w:t>
      </w:r>
      <w:r w:rsidRPr="004055BB">
        <w:rPr>
          <w:rFonts w:hint="eastAsia"/>
          <w:szCs w:val="21"/>
        </w:rPr>
        <w:t>0.5m</w:t>
      </w:r>
      <w:r>
        <w:rPr>
          <w:szCs w:val="21"/>
        </w:rPr>
        <w:t>L</w:t>
      </w:r>
      <w:r w:rsidRPr="004055BB">
        <w:rPr>
          <w:szCs w:val="21"/>
        </w:rPr>
        <w:t>的</w:t>
      </w:r>
      <w:r w:rsidRPr="004055BB">
        <w:rPr>
          <w:szCs w:val="21"/>
        </w:rPr>
        <w:t>0.0</w:t>
      </w:r>
      <w:r>
        <w:rPr>
          <w:szCs w:val="21"/>
        </w:rPr>
        <w:t>05</w:t>
      </w:r>
      <w:r w:rsidRPr="004055BB">
        <w:rPr>
          <w:szCs w:val="21"/>
        </w:rPr>
        <w:t>mol/</w:t>
      </w:r>
      <w:r>
        <w:rPr>
          <w:szCs w:val="21"/>
        </w:rPr>
        <w:t>L</w:t>
      </w:r>
      <w:r w:rsidRPr="004055BB">
        <w:rPr>
          <w:szCs w:val="21"/>
        </w:rPr>
        <w:t>硫酸溶液置</w:t>
      </w:r>
      <w:r w:rsidRPr="004055BB">
        <w:rPr>
          <w:rFonts w:hint="eastAsia"/>
          <w:szCs w:val="21"/>
        </w:rPr>
        <w:t>10</w:t>
      </w:r>
      <w:r w:rsidRPr="004055BB">
        <w:rPr>
          <w:szCs w:val="21"/>
        </w:rPr>
        <w:t>0 m</w:t>
      </w:r>
      <w:r>
        <w:rPr>
          <w:szCs w:val="21"/>
        </w:rPr>
        <w:t>L</w:t>
      </w:r>
      <w:r w:rsidRPr="004055BB">
        <w:rPr>
          <w:szCs w:val="21"/>
        </w:rPr>
        <w:t>纳氏比色管中</w:t>
      </w:r>
      <w:r w:rsidRPr="004055BB">
        <w:rPr>
          <w:rFonts w:hint="eastAsia"/>
          <w:szCs w:val="21"/>
        </w:rPr>
        <w:t>，</w:t>
      </w:r>
      <w:r w:rsidRPr="004055BB">
        <w:rPr>
          <w:szCs w:val="21"/>
        </w:rPr>
        <w:t>加</w:t>
      </w:r>
      <w:r w:rsidRPr="004055BB">
        <w:rPr>
          <w:szCs w:val="21"/>
        </w:rPr>
        <w:t>3m</w:t>
      </w:r>
      <w:r>
        <w:rPr>
          <w:szCs w:val="21"/>
        </w:rPr>
        <w:t>L</w:t>
      </w:r>
      <w:r w:rsidRPr="004055BB">
        <w:rPr>
          <w:szCs w:val="21"/>
        </w:rPr>
        <w:t>的稀盐酸溶液，</w:t>
      </w:r>
      <w:r w:rsidRPr="004055BB">
        <w:rPr>
          <w:szCs w:val="21"/>
        </w:rPr>
        <w:t>30m</w:t>
      </w:r>
      <w:r>
        <w:rPr>
          <w:szCs w:val="21"/>
        </w:rPr>
        <w:t>L</w:t>
      </w:r>
      <w:r w:rsidRPr="004055BB">
        <w:rPr>
          <w:szCs w:val="21"/>
        </w:rPr>
        <w:t>的水溶解，</w:t>
      </w:r>
      <w:r w:rsidRPr="004055BB">
        <w:rPr>
          <w:rFonts w:hint="eastAsia"/>
          <w:szCs w:val="21"/>
        </w:rPr>
        <w:t>再</w:t>
      </w:r>
      <w:r w:rsidRPr="004055BB">
        <w:rPr>
          <w:szCs w:val="21"/>
        </w:rPr>
        <w:t>加水稀释至</w:t>
      </w:r>
      <w:r w:rsidRPr="004055BB">
        <w:rPr>
          <w:szCs w:val="21"/>
        </w:rPr>
        <w:t>50m</w:t>
      </w:r>
      <w:r>
        <w:rPr>
          <w:szCs w:val="21"/>
        </w:rPr>
        <w:t>L</w:t>
      </w:r>
      <w:r w:rsidRPr="004055BB">
        <w:rPr>
          <w:rFonts w:hint="eastAsia"/>
          <w:szCs w:val="21"/>
        </w:rPr>
        <w:t>，</w:t>
      </w:r>
      <w:r w:rsidRPr="004055BB">
        <w:rPr>
          <w:szCs w:val="21"/>
        </w:rPr>
        <w:t>即得</w:t>
      </w:r>
      <w:r w:rsidRPr="004055BB">
        <w:rPr>
          <w:rFonts w:hint="eastAsia"/>
          <w:szCs w:val="21"/>
        </w:rPr>
        <w:t>标准</w:t>
      </w:r>
      <w:r>
        <w:rPr>
          <w:rFonts w:hint="eastAsia"/>
          <w:szCs w:val="21"/>
        </w:rPr>
        <w:t>溶</w:t>
      </w:r>
      <w:r w:rsidRPr="004055BB">
        <w:rPr>
          <w:szCs w:val="21"/>
        </w:rPr>
        <w:t>液</w:t>
      </w:r>
      <w:r w:rsidRPr="004055BB">
        <w:rPr>
          <w:rFonts w:hint="eastAsia"/>
          <w:szCs w:val="21"/>
        </w:rPr>
        <w:t>。在相同条件下过滤上述两种溶液。于过滤后的两种溶液中</w:t>
      </w:r>
      <w:r w:rsidRPr="004055BB">
        <w:rPr>
          <w:szCs w:val="21"/>
        </w:rPr>
        <w:t>加</w:t>
      </w:r>
      <w:r w:rsidRPr="004055BB">
        <w:rPr>
          <w:szCs w:val="21"/>
        </w:rPr>
        <w:t>4m</w:t>
      </w:r>
      <w:r>
        <w:rPr>
          <w:szCs w:val="21"/>
        </w:rPr>
        <w:t>L</w:t>
      </w:r>
      <w:r w:rsidRPr="004055BB">
        <w:rPr>
          <w:szCs w:val="21"/>
        </w:rPr>
        <w:t>的</w:t>
      </w:r>
      <w:r w:rsidR="00E83EE2">
        <w:rPr>
          <w:rFonts w:hint="eastAsia"/>
          <w:szCs w:val="21"/>
        </w:rPr>
        <w:t>1N</w:t>
      </w:r>
      <w:r w:rsidR="00E83EE2">
        <w:rPr>
          <w:rFonts w:hint="eastAsia"/>
          <w:szCs w:val="21"/>
        </w:rPr>
        <w:t>的</w:t>
      </w:r>
      <w:r w:rsidRPr="004055BB">
        <w:rPr>
          <w:szCs w:val="21"/>
        </w:rPr>
        <w:t>氯化钡溶液</w:t>
      </w:r>
      <w:r w:rsidRPr="004055BB">
        <w:rPr>
          <w:rFonts w:hint="eastAsia"/>
          <w:szCs w:val="21"/>
        </w:rPr>
        <w:t>，</w:t>
      </w:r>
      <w:r w:rsidRPr="004055BB">
        <w:rPr>
          <w:szCs w:val="21"/>
        </w:rPr>
        <w:t>混匀。放置</w:t>
      </w:r>
      <w:r w:rsidRPr="004055BB">
        <w:rPr>
          <w:szCs w:val="21"/>
        </w:rPr>
        <w:t>10</w:t>
      </w:r>
      <w:r w:rsidRPr="004055BB">
        <w:rPr>
          <w:szCs w:val="21"/>
        </w:rPr>
        <w:t>分钟</w:t>
      </w:r>
      <w:r w:rsidRPr="004055BB">
        <w:rPr>
          <w:rFonts w:hint="eastAsia"/>
          <w:szCs w:val="21"/>
        </w:rPr>
        <w:t>。</w:t>
      </w:r>
      <w:r w:rsidRPr="004055BB">
        <w:rPr>
          <w:szCs w:val="21"/>
        </w:rPr>
        <w:t>将</w:t>
      </w:r>
      <w:r w:rsidRPr="004055BB">
        <w:rPr>
          <w:rFonts w:hint="eastAsia"/>
          <w:szCs w:val="21"/>
        </w:rPr>
        <w:t>两</w:t>
      </w:r>
      <w:r w:rsidRPr="004055BB">
        <w:rPr>
          <w:szCs w:val="21"/>
        </w:rPr>
        <w:t>管置</w:t>
      </w:r>
      <w:r w:rsidRPr="004055BB">
        <w:rPr>
          <w:rFonts w:hint="eastAsia"/>
          <w:szCs w:val="21"/>
        </w:rPr>
        <w:t>于</w:t>
      </w:r>
      <w:r w:rsidRPr="004055BB">
        <w:rPr>
          <w:szCs w:val="21"/>
        </w:rPr>
        <w:t>黑色背景，自然光照下，自上向下目测</w:t>
      </w:r>
      <w:r w:rsidRPr="004055BB">
        <w:rPr>
          <w:rFonts w:hint="eastAsia"/>
          <w:szCs w:val="21"/>
        </w:rPr>
        <w:t>比较两管浑浊度。</w:t>
      </w:r>
      <w:r w:rsidRPr="004D6C5B">
        <w:rPr>
          <w:szCs w:val="21"/>
        </w:rPr>
        <w:t>试样溶液管浊度</w:t>
      </w:r>
      <w:r>
        <w:rPr>
          <w:rFonts w:hint="eastAsia"/>
          <w:szCs w:val="21"/>
        </w:rPr>
        <w:t>与</w:t>
      </w:r>
      <w:r w:rsidRPr="004D6C5B">
        <w:rPr>
          <w:szCs w:val="21"/>
        </w:rPr>
        <w:t>标准溶液管浊度</w:t>
      </w:r>
      <w:r>
        <w:rPr>
          <w:rFonts w:hint="eastAsia"/>
          <w:szCs w:val="21"/>
        </w:rPr>
        <w:t>相比较</w:t>
      </w:r>
      <w:r w:rsidRPr="004D6C5B">
        <w:rPr>
          <w:szCs w:val="21"/>
        </w:rPr>
        <w:t>，</w:t>
      </w:r>
      <w:r>
        <w:rPr>
          <w:rFonts w:hint="eastAsia"/>
          <w:szCs w:val="21"/>
        </w:rPr>
        <w:t>不得</w:t>
      </w:r>
      <w:r>
        <w:rPr>
          <w:szCs w:val="21"/>
        </w:rPr>
        <w:t>更浓（</w:t>
      </w:r>
      <w:r>
        <w:rPr>
          <w:rFonts w:hint="eastAsia"/>
          <w:szCs w:val="21"/>
        </w:rPr>
        <w:t>0.0</w:t>
      </w:r>
      <w:r>
        <w:rPr>
          <w:szCs w:val="21"/>
        </w:rPr>
        <w:t>20%</w:t>
      </w:r>
      <w:r>
        <w:rPr>
          <w:szCs w:val="21"/>
        </w:rPr>
        <w:t>）</w:t>
      </w:r>
      <w:r w:rsidRPr="004D6C5B">
        <w:rPr>
          <w:szCs w:val="21"/>
        </w:rPr>
        <w:t>。</w:t>
      </w:r>
    </w:p>
    <w:p w:rsidR="00421615" w:rsidRDefault="00421615" w:rsidP="00421615">
      <w:pPr>
        <w:spacing w:line="360" w:lineRule="auto"/>
        <w:ind w:firstLineChars="200" w:firstLine="420"/>
        <w:rPr>
          <w:szCs w:val="21"/>
        </w:rPr>
      </w:pPr>
      <w:r>
        <w:rPr>
          <w:rFonts w:hint="eastAsia"/>
          <w:szCs w:val="21"/>
        </w:rPr>
        <w:t>5.2.9.4.</w:t>
      </w:r>
      <w:r>
        <w:rPr>
          <w:szCs w:val="21"/>
        </w:rPr>
        <w:t>2</w:t>
      </w:r>
      <w:r>
        <w:rPr>
          <w:rFonts w:hint="eastAsia"/>
          <w:szCs w:val="21"/>
        </w:rPr>
        <w:t xml:space="preserve">  </w:t>
      </w:r>
      <w:r>
        <w:rPr>
          <w:szCs w:val="21"/>
        </w:rPr>
        <w:t>β</w:t>
      </w:r>
      <w:r>
        <w:rPr>
          <w:rFonts w:hint="eastAsia"/>
          <w:szCs w:val="21"/>
        </w:rPr>
        <w:t>-</w:t>
      </w:r>
      <w:r>
        <w:rPr>
          <w:rFonts w:hint="eastAsia"/>
          <w:szCs w:val="21"/>
        </w:rPr>
        <w:t>丙氨酸</w:t>
      </w:r>
    </w:p>
    <w:p w:rsidR="00421615" w:rsidRDefault="00421615" w:rsidP="00421615">
      <w:pPr>
        <w:spacing w:line="360" w:lineRule="auto"/>
        <w:ind w:firstLineChars="200" w:firstLine="420"/>
        <w:rPr>
          <w:szCs w:val="21"/>
        </w:rPr>
      </w:pPr>
      <w:r w:rsidRPr="006A23D3">
        <w:rPr>
          <w:rFonts w:hint="eastAsia"/>
          <w:szCs w:val="21"/>
        </w:rPr>
        <w:t>取约</w:t>
      </w:r>
      <w:r w:rsidRPr="006A23D3">
        <w:rPr>
          <w:rFonts w:hint="eastAsia"/>
          <w:szCs w:val="21"/>
        </w:rPr>
        <w:t>0.5g</w:t>
      </w:r>
      <w:r w:rsidRPr="006A23D3">
        <w:rPr>
          <w:szCs w:val="21"/>
        </w:rPr>
        <w:t>的供试品，置</w:t>
      </w:r>
      <w:r w:rsidRPr="006A23D3">
        <w:rPr>
          <w:rFonts w:hint="eastAsia"/>
          <w:szCs w:val="21"/>
        </w:rPr>
        <w:t>10</w:t>
      </w:r>
      <w:r w:rsidRPr="006A23D3">
        <w:rPr>
          <w:szCs w:val="21"/>
        </w:rPr>
        <w:t>0 m</w:t>
      </w:r>
      <w:r>
        <w:rPr>
          <w:szCs w:val="21"/>
        </w:rPr>
        <w:t>L</w:t>
      </w:r>
      <w:r w:rsidRPr="006A23D3">
        <w:rPr>
          <w:szCs w:val="21"/>
        </w:rPr>
        <w:t>纳氏比色管中</w:t>
      </w:r>
      <w:r w:rsidRPr="006A23D3">
        <w:rPr>
          <w:rFonts w:hint="eastAsia"/>
          <w:szCs w:val="21"/>
        </w:rPr>
        <w:t>，</w:t>
      </w:r>
      <w:r w:rsidRPr="006A23D3">
        <w:rPr>
          <w:szCs w:val="21"/>
        </w:rPr>
        <w:t>加</w:t>
      </w:r>
      <w:r w:rsidRPr="006A23D3">
        <w:rPr>
          <w:szCs w:val="21"/>
        </w:rPr>
        <w:t>3m</w:t>
      </w:r>
      <w:r>
        <w:rPr>
          <w:szCs w:val="21"/>
        </w:rPr>
        <w:t>L</w:t>
      </w:r>
      <w:r w:rsidRPr="006A23D3">
        <w:rPr>
          <w:szCs w:val="21"/>
        </w:rPr>
        <w:t>的稀盐酸溶液，</w:t>
      </w:r>
      <w:r w:rsidRPr="006A23D3">
        <w:rPr>
          <w:szCs w:val="21"/>
        </w:rPr>
        <w:t>30m</w:t>
      </w:r>
      <w:r>
        <w:rPr>
          <w:szCs w:val="21"/>
        </w:rPr>
        <w:t>L</w:t>
      </w:r>
      <w:r w:rsidRPr="006A23D3">
        <w:rPr>
          <w:szCs w:val="21"/>
        </w:rPr>
        <w:t>的水溶解，</w:t>
      </w:r>
      <w:r w:rsidRPr="006A23D3">
        <w:rPr>
          <w:rFonts w:hint="eastAsia"/>
          <w:szCs w:val="21"/>
        </w:rPr>
        <w:t>再</w:t>
      </w:r>
      <w:r w:rsidRPr="006A23D3">
        <w:rPr>
          <w:szCs w:val="21"/>
        </w:rPr>
        <w:t>加水稀释至</w:t>
      </w:r>
      <w:r w:rsidRPr="006A23D3">
        <w:rPr>
          <w:szCs w:val="21"/>
        </w:rPr>
        <w:t>50m</w:t>
      </w:r>
      <w:r>
        <w:rPr>
          <w:szCs w:val="21"/>
        </w:rPr>
        <w:t>L</w:t>
      </w:r>
      <w:r w:rsidRPr="006A23D3">
        <w:rPr>
          <w:rFonts w:hint="eastAsia"/>
          <w:szCs w:val="21"/>
        </w:rPr>
        <w:t>，</w:t>
      </w:r>
      <w:r w:rsidRPr="006A23D3">
        <w:rPr>
          <w:szCs w:val="21"/>
        </w:rPr>
        <w:t>即得</w:t>
      </w:r>
      <w:r w:rsidRPr="006A23D3">
        <w:rPr>
          <w:rFonts w:hint="eastAsia"/>
          <w:szCs w:val="21"/>
        </w:rPr>
        <w:t>供试</w:t>
      </w:r>
      <w:r>
        <w:rPr>
          <w:rFonts w:hint="eastAsia"/>
          <w:szCs w:val="21"/>
        </w:rPr>
        <w:t>溶</w:t>
      </w:r>
      <w:r w:rsidRPr="006A23D3">
        <w:rPr>
          <w:szCs w:val="21"/>
        </w:rPr>
        <w:t>液。另取</w:t>
      </w:r>
      <w:r w:rsidRPr="006A23D3">
        <w:rPr>
          <w:rFonts w:hint="eastAsia"/>
          <w:szCs w:val="21"/>
        </w:rPr>
        <w:t>0.5m</w:t>
      </w:r>
      <w:r>
        <w:rPr>
          <w:szCs w:val="21"/>
        </w:rPr>
        <w:t>L</w:t>
      </w:r>
      <w:r w:rsidRPr="006A23D3">
        <w:rPr>
          <w:szCs w:val="21"/>
        </w:rPr>
        <w:t>的</w:t>
      </w:r>
      <w:r w:rsidRPr="004055BB">
        <w:rPr>
          <w:szCs w:val="21"/>
        </w:rPr>
        <w:t>0.0</w:t>
      </w:r>
      <w:r>
        <w:rPr>
          <w:szCs w:val="21"/>
        </w:rPr>
        <w:t>05</w:t>
      </w:r>
      <w:r w:rsidRPr="006A23D3">
        <w:rPr>
          <w:szCs w:val="21"/>
        </w:rPr>
        <w:t>mol/</w:t>
      </w:r>
      <w:r>
        <w:rPr>
          <w:szCs w:val="21"/>
        </w:rPr>
        <w:t>L</w:t>
      </w:r>
      <w:r w:rsidRPr="006A23D3">
        <w:rPr>
          <w:szCs w:val="21"/>
        </w:rPr>
        <w:t>硫酸溶液置</w:t>
      </w:r>
      <w:r w:rsidRPr="006A23D3">
        <w:rPr>
          <w:rFonts w:hint="eastAsia"/>
          <w:szCs w:val="21"/>
        </w:rPr>
        <w:t>10</w:t>
      </w:r>
      <w:r w:rsidRPr="006A23D3">
        <w:rPr>
          <w:szCs w:val="21"/>
        </w:rPr>
        <w:t>0 m</w:t>
      </w:r>
      <w:r>
        <w:rPr>
          <w:szCs w:val="21"/>
        </w:rPr>
        <w:t>L</w:t>
      </w:r>
      <w:r w:rsidRPr="006A23D3">
        <w:rPr>
          <w:szCs w:val="21"/>
        </w:rPr>
        <w:t>纳氏比色管中</w:t>
      </w:r>
      <w:r w:rsidRPr="006A23D3">
        <w:rPr>
          <w:rFonts w:hint="eastAsia"/>
          <w:szCs w:val="21"/>
        </w:rPr>
        <w:t>，</w:t>
      </w:r>
      <w:r w:rsidRPr="006A23D3">
        <w:rPr>
          <w:szCs w:val="21"/>
        </w:rPr>
        <w:t>加</w:t>
      </w:r>
      <w:r w:rsidRPr="006A23D3">
        <w:rPr>
          <w:szCs w:val="21"/>
        </w:rPr>
        <w:t>3m</w:t>
      </w:r>
      <w:r>
        <w:rPr>
          <w:szCs w:val="21"/>
        </w:rPr>
        <w:t>L</w:t>
      </w:r>
      <w:r w:rsidRPr="006A23D3">
        <w:rPr>
          <w:szCs w:val="21"/>
        </w:rPr>
        <w:t>的稀盐酸溶液，</w:t>
      </w:r>
      <w:r w:rsidRPr="006A23D3">
        <w:rPr>
          <w:szCs w:val="21"/>
        </w:rPr>
        <w:t>30m</w:t>
      </w:r>
      <w:r>
        <w:rPr>
          <w:szCs w:val="21"/>
        </w:rPr>
        <w:t>L</w:t>
      </w:r>
      <w:r w:rsidRPr="006A23D3">
        <w:rPr>
          <w:szCs w:val="21"/>
        </w:rPr>
        <w:t>的水溶解，</w:t>
      </w:r>
      <w:r w:rsidRPr="006A23D3">
        <w:rPr>
          <w:rFonts w:hint="eastAsia"/>
          <w:szCs w:val="21"/>
        </w:rPr>
        <w:t>再</w:t>
      </w:r>
      <w:r w:rsidRPr="006A23D3">
        <w:rPr>
          <w:szCs w:val="21"/>
        </w:rPr>
        <w:t>加水稀释至</w:t>
      </w:r>
      <w:r w:rsidRPr="006A23D3">
        <w:rPr>
          <w:szCs w:val="21"/>
        </w:rPr>
        <w:t>50m</w:t>
      </w:r>
      <w:r>
        <w:rPr>
          <w:szCs w:val="21"/>
        </w:rPr>
        <w:t>L</w:t>
      </w:r>
      <w:r w:rsidRPr="006A23D3">
        <w:rPr>
          <w:rFonts w:hint="eastAsia"/>
          <w:szCs w:val="21"/>
        </w:rPr>
        <w:t>，</w:t>
      </w:r>
      <w:r w:rsidRPr="006A23D3">
        <w:rPr>
          <w:szCs w:val="21"/>
        </w:rPr>
        <w:t>即得</w:t>
      </w:r>
      <w:r w:rsidRPr="006A23D3">
        <w:rPr>
          <w:rFonts w:hint="eastAsia"/>
          <w:szCs w:val="21"/>
        </w:rPr>
        <w:t>标准</w:t>
      </w:r>
      <w:r>
        <w:rPr>
          <w:rFonts w:hint="eastAsia"/>
          <w:szCs w:val="21"/>
        </w:rPr>
        <w:t>溶</w:t>
      </w:r>
      <w:r w:rsidRPr="006A23D3">
        <w:rPr>
          <w:szCs w:val="21"/>
        </w:rPr>
        <w:t>液</w:t>
      </w:r>
      <w:r w:rsidRPr="006A23D3">
        <w:rPr>
          <w:rFonts w:hint="eastAsia"/>
          <w:szCs w:val="21"/>
        </w:rPr>
        <w:t>。在相同条件下过滤上述两种溶液。于过滤后的两种溶液中</w:t>
      </w:r>
      <w:r w:rsidRPr="006A23D3">
        <w:rPr>
          <w:szCs w:val="21"/>
        </w:rPr>
        <w:t>加</w:t>
      </w:r>
      <w:r w:rsidRPr="006A23D3">
        <w:rPr>
          <w:szCs w:val="21"/>
        </w:rPr>
        <w:t>4m</w:t>
      </w:r>
      <w:r>
        <w:rPr>
          <w:szCs w:val="21"/>
        </w:rPr>
        <w:t>L</w:t>
      </w:r>
      <w:r w:rsidRPr="006A23D3">
        <w:rPr>
          <w:szCs w:val="21"/>
        </w:rPr>
        <w:t>的</w:t>
      </w:r>
      <w:r>
        <w:rPr>
          <w:rFonts w:hint="eastAsia"/>
          <w:szCs w:val="21"/>
        </w:rPr>
        <w:t>1N</w:t>
      </w:r>
      <w:r>
        <w:rPr>
          <w:rFonts w:hint="eastAsia"/>
          <w:szCs w:val="21"/>
        </w:rPr>
        <w:t>的</w:t>
      </w:r>
      <w:r w:rsidRPr="006A23D3">
        <w:rPr>
          <w:szCs w:val="21"/>
        </w:rPr>
        <w:t>氯化钡溶液</w:t>
      </w:r>
      <w:r w:rsidRPr="006A23D3">
        <w:rPr>
          <w:rFonts w:hint="eastAsia"/>
          <w:szCs w:val="21"/>
        </w:rPr>
        <w:t>，</w:t>
      </w:r>
      <w:r w:rsidRPr="006A23D3">
        <w:rPr>
          <w:szCs w:val="21"/>
        </w:rPr>
        <w:t>混匀。放置</w:t>
      </w:r>
      <w:r w:rsidRPr="006A23D3">
        <w:rPr>
          <w:szCs w:val="21"/>
        </w:rPr>
        <w:t>10</w:t>
      </w:r>
      <w:r w:rsidRPr="006A23D3">
        <w:rPr>
          <w:szCs w:val="21"/>
        </w:rPr>
        <w:t>分钟</w:t>
      </w:r>
      <w:r w:rsidRPr="006A23D3">
        <w:rPr>
          <w:rFonts w:hint="eastAsia"/>
          <w:szCs w:val="21"/>
        </w:rPr>
        <w:t>。</w:t>
      </w:r>
      <w:r w:rsidRPr="006A23D3">
        <w:rPr>
          <w:szCs w:val="21"/>
        </w:rPr>
        <w:t>将</w:t>
      </w:r>
      <w:r w:rsidRPr="006A23D3">
        <w:rPr>
          <w:rFonts w:hint="eastAsia"/>
          <w:szCs w:val="21"/>
        </w:rPr>
        <w:t>两</w:t>
      </w:r>
      <w:r w:rsidRPr="006A23D3">
        <w:rPr>
          <w:szCs w:val="21"/>
        </w:rPr>
        <w:t>管置</w:t>
      </w:r>
      <w:r w:rsidRPr="006A23D3">
        <w:rPr>
          <w:rFonts w:hint="eastAsia"/>
          <w:szCs w:val="21"/>
        </w:rPr>
        <w:t>于</w:t>
      </w:r>
      <w:r w:rsidRPr="006A23D3">
        <w:rPr>
          <w:szCs w:val="21"/>
        </w:rPr>
        <w:t>黑色背景，自然光照下，自上向下目测</w:t>
      </w:r>
      <w:r w:rsidRPr="006A23D3">
        <w:rPr>
          <w:rFonts w:hint="eastAsia"/>
          <w:szCs w:val="21"/>
        </w:rPr>
        <w:t>比较两管浑浊度</w:t>
      </w:r>
      <w:r>
        <w:rPr>
          <w:rFonts w:hint="eastAsia"/>
          <w:szCs w:val="21"/>
        </w:rPr>
        <w:t>。</w:t>
      </w:r>
      <w:r w:rsidRPr="004055BB">
        <w:rPr>
          <w:szCs w:val="21"/>
        </w:rPr>
        <w:t>自上向下目测</w:t>
      </w:r>
      <w:r w:rsidRPr="004055BB">
        <w:rPr>
          <w:rFonts w:hint="eastAsia"/>
          <w:szCs w:val="21"/>
        </w:rPr>
        <w:t>比较两管浑浊度。</w:t>
      </w:r>
      <w:r w:rsidRPr="004D6C5B">
        <w:rPr>
          <w:szCs w:val="21"/>
        </w:rPr>
        <w:t>试样溶液管浊度</w:t>
      </w:r>
      <w:r>
        <w:rPr>
          <w:rFonts w:hint="eastAsia"/>
          <w:szCs w:val="21"/>
        </w:rPr>
        <w:t>与</w:t>
      </w:r>
      <w:r w:rsidRPr="004D6C5B">
        <w:rPr>
          <w:szCs w:val="21"/>
        </w:rPr>
        <w:t>标准溶液管浊度</w:t>
      </w:r>
      <w:r>
        <w:rPr>
          <w:rFonts w:hint="eastAsia"/>
          <w:szCs w:val="21"/>
        </w:rPr>
        <w:t>相比较</w:t>
      </w:r>
      <w:r w:rsidRPr="004D6C5B">
        <w:rPr>
          <w:szCs w:val="21"/>
        </w:rPr>
        <w:t>，</w:t>
      </w:r>
      <w:r>
        <w:rPr>
          <w:rFonts w:hint="eastAsia"/>
          <w:szCs w:val="21"/>
        </w:rPr>
        <w:t>不得</w:t>
      </w:r>
      <w:r>
        <w:rPr>
          <w:szCs w:val="21"/>
        </w:rPr>
        <w:t>更浓（</w:t>
      </w:r>
      <w:r>
        <w:rPr>
          <w:rFonts w:hint="eastAsia"/>
          <w:szCs w:val="21"/>
        </w:rPr>
        <w:t>0.0</w:t>
      </w:r>
      <w:r>
        <w:rPr>
          <w:szCs w:val="21"/>
        </w:rPr>
        <w:t>48%</w:t>
      </w:r>
      <w:r>
        <w:rPr>
          <w:szCs w:val="21"/>
        </w:rPr>
        <w:t>）</w:t>
      </w:r>
      <w:r w:rsidRPr="004D6C5B">
        <w:rPr>
          <w:szCs w:val="21"/>
        </w:rPr>
        <w:t>。</w:t>
      </w:r>
    </w:p>
    <w:p w:rsidR="004055BB" w:rsidRDefault="004055BB" w:rsidP="00FF39E9">
      <w:pPr>
        <w:spacing w:line="360" w:lineRule="auto"/>
        <w:ind w:firstLineChars="200" w:firstLine="420"/>
        <w:rPr>
          <w:szCs w:val="21"/>
        </w:rPr>
      </w:pPr>
      <w:r>
        <w:rPr>
          <w:rFonts w:hint="eastAsia"/>
          <w:szCs w:val="21"/>
        </w:rPr>
        <w:lastRenderedPageBreak/>
        <w:t>5.2.9.4.</w:t>
      </w:r>
      <w:r w:rsidR="00421615">
        <w:rPr>
          <w:szCs w:val="21"/>
        </w:rPr>
        <w:t>3</w:t>
      </w:r>
      <w:r>
        <w:rPr>
          <w:rFonts w:hint="eastAsia"/>
          <w:szCs w:val="21"/>
        </w:rPr>
        <w:t xml:space="preserve">  L-</w:t>
      </w:r>
      <w:r>
        <w:rPr>
          <w:rFonts w:hint="eastAsia"/>
          <w:szCs w:val="21"/>
        </w:rPr>
        <w:t>半胱氨酸</w:t>
      </w:r>
    </w:p>
    <w:p w:rsidR="004055BB" w:rsidRDefault="004055BB" w:rsidP="006A23D3">
      <w:pPr>
        <w:spacing w:line="360" w:lineRule="auto"/>
        <w:ind w:firstLineChars="200" w:firstLine="420"/>
        <w:rPr>
          <w:szCs w:val="21"/>
        </w:rPr>
      </w:pPr>
      <w:r w:rsidRPr="004055BB">
        <w:rPr>
          <w:rFonts w:hint="eastAsia"/>
          <w:szCs w:val="21"/>
        </w:rPr>
        <w:t>取约</w:t>
      </w:r>
      <w:r w:rsidRPr="004055BB">
        <w:rPr>
          <w:rFonts w:hint="eastAsia"/>
          <w:szCs w:val="21"/>
        </w:rPr>
        <w:t>0.8g</w:t>
      </w:r>
      <w:r w:rsidRPr="004055BB">
        <w:rPr>
          <w:szCs w:val="21"/>
        </w:rPr>
        <w:t>的供试品，置</w:t>
      </w:r>
      <w:r w:rsidRPr="004055BB">
        <w:rPr>
          <w:rFonts w:hint="eastAsia"/>
          <w:szCs w:val="21"/>
        </w:rPr>
        <w:t>10</w:t>
      </w:r>
      <w:r w:rsidRPr="004055BB">
        <w:rPr>
          <w:szCs w:val="21"/>
        </w:rPr>
        <w:t>0 m</w:t>
      </w:r>
      <w:r>
        <w:rPr>
          <w:szCs w:val="21"/>
        </w:rPr>
        <w:t>L</w:t>
      </w:r>
      <w:r w:rsidRPr="004055BB">
        <w:rPr>
          <w:szCs w:val="21"/>
        </w:rPr>
        <w:t>纳氏比色管中</w:t>
      </w:r>
      <w:r w:rsidRPr="004055BB">
        <w:rPr>
          <w:rFonts w:hint="eastAsia"/>
          <w:szCs w:val="21"/>
        </w:rPr>
        <w:t>，</w:t>
      </w:r>
      <w:r w:rsidRPr="004055BB">
        <w:rPr>
          <w:szCs w:val="21"/>
        </w:rPr>
        <w:t>加</w:t>
      </w:r>
      <w:r w:rsidRPr="004055BB">
        <w:rPr>
          <w:szCs w:val="21"/>
        </w:rPr>
        <w:t>3m</w:t>
      </w:r>
      <w:r>
        <w:rPr>
          <w:szCs w:val="21"/>
        </w:rPr>
        <w:t>L</w:t>
      </w:r>
      <w:r w:rsidRPr="004055BB">
        <w:rPr>
          <w:szCs w:val="21"/>
        </w:rPr>
        <w:t>的稀盐酸溶液，</w:t>
      </w:r>
      <w:r w:rsidRPr="004055BB">
        <w:rPr>
          <w:szCs w:val="21"/>
        </w:rPr>
        <w:t>30m</w:t>
      </w:r>
      <w:r>
        <w:rPr>
          <w:szCs w:val="21"/>
        </w:rPr>
        <w:t>L</w:t>
      </w:r>
      <w:r w:rsidRPr="004055BB">
        <w:rPr>
          <w:szCs w:val="21"/>
        </w:rPr>
        <w:t>的水溶解，</w:t>
      </w:r>
      <w:r w:rsidRPr="004055BB">
        <w:rPr>
          <w:rFonts w:hint="eastAsia"/>
          <w:szCs w:val="21"/>
        </w:rPr>
        <w:t>再</w:t>
      </w:r>
      <w:r w:rsidRPr="004055BB">
        <w:rPr>
          <w:szCs w:val="21"/>
        </w:rPr>
        <w:t>加水稀释至</w:t>
      </w:r>
      <w:r w:rsidRPr="004055BB">
        <w:rPr>
          <w:szCs w:val="21"/>
        </w:rPr>
        <w:t>50m</w:t>
      </w:r>
      <w:r w:rsidR="006A23D3">
        <w:rPr>
          <w:szCs w:val="21"/>
        </w:rPr>
        <w:t>L</w:t>
      </w:r>
      <w:r w:rsidRPr="004055BB">
        <w:rPr>
          <w:rFonts w:hint="eastAsia"/>
          <w:szCs w:val="21"/>
        </w:rPr>
        <w:t>，</w:t>
      </w:r>
      <w:r w:rsidRPr="004055BB">
        <w:rPr>
          <w:szCs w:val="21"/>
        </w:rPr>
        <w:t>即得</w:t>
      </w:r>
      <w:r w:rsidRPr="004055BB">
        <w:rPr>
          <w:rFonts w:hint="eastAsia"/>
          <w:szCs w:val="21"/>
        </w:rPr>
        <w:t>供试</w:t>
      </w:r>
      <w:r w:rsidR="006A23D3">
        <w:rPr>
          <w:rFonts w:hint="eastAsia"/>
          <w:szCs w:val="21"/>
        </w:rPr>
        <w:t>溶</w:t>
      </w:r>
      <w:r w:rsidRPr="004055BB">
        <w:rPr>
          <w:szCs w:val="21"/>
        </w:rPr>
        <w:t>液。另取</w:t>
      </w:r>
      <w:r w:rsidRPr="004055BB">
        <w:rPr>
          <w:rFonts w:hint="eastAsia"/>
          <w:szCs w:val="21"/>
        </w:rPr>
        <w:t>0.5m</w:t>
      </w:r>
      <w:r w:rsidR="006A23D3">
        <w:rPr>
          <w:szCs w:val="21"/>
        </w:rPr>
        <w:t>L</w:t>
      </w:r>
      <w:r w:rsidRPr="004055BB">
        <w:rPr>
          <w:szCs w:val="21"/>
        </w:rPr>
        <w:t>的</w:t>
      </w:r>
      <w:r w:rsidR="00421615" w:rsidRPr="004055BB">
        <w:rPr>
          <w:szCs w:val="21"/>
        </w:rPr>
        <w:t>0.0</w:t>
      </w:r>
      <w:r w:rsidR="00421615">
        <w:rPr>
          <w:szCs w:val="21"/>
        </w:rPr>
        <w:t>05</w:t>
      </w:r>
      <w:r w:rsidRPr="004055BB">
        <w:rPr>
          <w:szCs w:val="21"/>
        </w:rPr>
        <w:t>mol/</w:t>
      </w:r>
      <w:r w:rsidR="006A23D3">
        <w:rPr>
          <w:szCs w:val="21"/>
        </w:rPr>
        <w:t>L</w:t>
      </w:r>
      <w:r w:rsidRPr="004055BB">
        <w:rPr>
          <w:szCs w:val="21"/>
        </w:rPr>
        <w:t>硫酸溶液置</w:t>
      </w:r>
      <w:r w:rsidRPr="004055BB">
        <w:rPr>
          <w:rFonts w:hint="eastAsia"/>
          <w:szCs w:val="21"/>
        </w:rPr>
        <w:t>10</w:t>
      </w:r>
      <w:r w:rsidRPr="004055BB">
        <w:rPr>
          <w:szCs w:val="21"/>
        </w:rPr>
        <w:t>0 m</w:t>
      </w:r>
      <w:r w:rsidR="006A23D3">
        <w:rPr>
          <w:szCs w:val="21"/>
        </w:rPr>
        <w:t>L</w:t>
      </w:r>
      <w:r w:rsidRPr="004055BB">
        <w:rPr>
          <w:szCs w:val="21"/>
        </w:rPr>
        <w:t>纳氏比色管中</w:t>
      </w:r>
      <w:r w:rsidRPr="004055BB">
        <w:rPr>
          <w:rFonts w:hint="eastAsia"/>
          <w:szCs w:val="21"/>
        </w:rPr>
        <w:t>，</w:t>
      </w:r>
      <w:r w:rsidRPr="004055BB">
        <w:rPr>
          <w:szCs w:val="21"/>
        </w:rPr>
        <w:t>加</w:t>
      </w:r>
      <w:r w:rsidRPr="004055BB">
        <w:rPr>
          <w:szCs w:val="21"/>
        </w:rPr>
        <w:t>3m</w:t>
      </w:r>
      <w:r w:rsidR="006A23D3">
        <w:rPr>
          <w:szCs w:val="21"/>
        </w:rPr>
        <w:t>L</w:t>
      </w:r>
      <w:r w:rsidRPr="004055BB">
        <w:rPr>
          <w:szCs w:val="21"/>
        </w:rPr>
        <w:t>的稀盐酸溶液，</w:t>
      </w:r>
      <w:r w:rsidRPr="004055BB">
        <w:rPr>
          <w:szCs w:val="21"/>
        </w:rPr>
        <w:t>30m</w:t>
      </w:r>
      <w:r w:rsidR="006A23D3">
        <w:rPr>
          <w:szCs w:val="21"/>
        </w:rPr>
        <w:t>L</w:t>
      </w:r>
      <w:r w:rsidRPr="004055BB">
        <w:rPr>
          <w:szCs w:val="21"/>
        </w:rPr>
        <w:t>的水溶解，</w:t>
      </w:r>
      <w:r w:rsidRPr="004055BB">
        <w:rPr>
          <w:rFonts w:hint="eastAsia"/>
          <w:szCs w:val="21"/>
        </w:rPr>
        <w:t>再</w:t>
      </w:r>
      <w:r w:rsidRPr="004055BB">
        <w:rPr>
          <w:szCs w:val="21"/>
        </w:rPr>
        <w:t>加水稀释至</w:t>
      </w:r>
      <w:r w:rsidRPr="004055BB">
        <w:rPr>
          <w:szCs w:val="21"/>
        </w:rPr>
        <w:t>50m</w:t>
      </w:r>
      <w:r w:rsidR="006A23D3">
        <w:rPr>
          <w:szCs w:val="21"/>
        </w:rPr>
        <w:t>L</w:t>
      </w:r>
      <w:r w:rsidRPr="004055BB">
        <w:rPr>
          <w:rFonts w:hint="eastAsia"/>
          <w:szCs w:val="21"/>
        </w:rPr>
        <w:t>，</w:t>
      </w:r>
      <w:r w:rsidRPr="004055BB">
        <w:rPr>
          <w:szCs w:val="21"/>
        </w:rPr>
        <w:t>即得</w:t>
      </w:r>
      <w:r w:rsidRPr="004055BB">
        <w:rPr>
          <w:rFonts w:hint="eastAsia"/>
          <w:szCs w:val="21"/>
        </w:rPr>
        <w:t>标准</w:t>
      </w:r>
      <w:r w:rsidR="006A23D3">
        <w:rPr>
          <w:rFonts w:hint="eastAsia"/>
          <w:szCs w:val="21"/>
        </w:rPr>
        <w:t>溶</w:t>
      </w:r>
      <w:r w:rsidRPr="004055BB">
        <w:rPr>
          <w:szCs w:val="21"/>
        </w:rPr>
        <w:t>液</w:t>
      </w:r>
      <w:r w:rsidRPr="004055BB">
        <w:rPr>
          <w:rFonts w:hint="eastAsia"/>
          <w:szCs w:val="21"/>
        </w:rPr>
        <w:t>。在相同条件下过滤上述两种溶液。于过滤后的两种溶液中</w:t>
      </w:r>
      <w:r w:rsidRPr="004055BB">
        <w:rPr>
          <w:szCs w:val="21"/>
        </w:rPr>
        <w:t>加</w:t>
      </w:r>
      <w:r w:rsidRPr="004055BB">
        <w:rPr>
          <w:szCs w:val="21"/>
        </w:rPr>
        <w:t>4m</w:t>
      </w:r>
      <w:r w:rsidR="006A23D3">
        <w:rPr>
          <w:szCs w:val="21"/>
        </w:rPr>
        <w:t>L</w:t>
      </w:r>
      <w:r w:rsidRPr="004055BB">
        <w:rPr>
          <w:szCs w:val="21"/>
        </w:rPr>
        <w:t>的</w:t>
      </w:r>
      <w:r w:rsidR="00E83EE2">
        <w:rPr>
          <w:rFonts w:hint="eastAsia"/>
          <w:szCs w:val="21"/>
        </w:rPr>
        <w:t>1N</w:t>
      </w:r>
      <w:r w:rsidR="00E83EE2">
        <w:rPr>
          <w:rFonts w:hint="eastAsia"/>
          <w:szCs w:val="21"/>
        </w:rPr>
        <w:t>的</w:t>
      </w:r>
      <w:r w:rsidRPr="004055BB">
        <w:rPr>
          <w:szCs w:val="21"/>
        </w:rPr>
        <w:t>氯化钡溶液</w:t>
      </w:r>
      <w:r w:rsidRPr="004055BB">
        <w:rPr>
          <w:rFonts w:hint="eastAsia"/>
          <w:szCs w:val="21"/>
        </w:rPr>
        <w:t>，</w:t>
      </w:r>
      <w:r w:rsidRPr="004055BB">
        <w:rPr>
          <w:szCs w:val="21"/>
        </w:rPr>
        <w:t>混匀。放置</w:t>
      </w:r>
      <w:r w:rsidRPr="004055BB">
        <w:rPr>
          <w:szCs w:val="21"/>
        </w:rPr>
        <w:t>10</w:t>
      </w:r>
      <w:r w:rsidRPr="004055BB">
        <w:rPr>
          <w:szCs w:val="21"/>
        </w:rPr>
        <w:t>分钟</w:t>
      </w:r>
      <w:r w:rsidRPr="004055BB">
        <w:rPr>
          <w:rFonts w:hint="eastAsia"/>
          <w:szCs w:val="21"/>
        </w:rPr>
        <w:t>。</w:t>
      </w:r>
      <w:r w:rsidRPr="004055BB">
        <w:rPr>
          <w:szCs w:val="21"/>
        </w:rPr>
        <w:t>将</w:t>
      </w:r>
      <w:r w:rsidRPr="004055BB">
        <w:rPr>
          <w:rFonts w:hint="eastAsia"/>
          <w:szCs w:val="21"/>
        </w:rPr>
        <w:t>两</w:t>
      </w:r>
      <w:r w:rsidRPr="004055BB">
        <w:rPr>
          <w:szCs w:val="21"/>
        </w:rPr>
        <w:t>管置</w:t>
      </w:r>
      <w:r w:rsidRPr="004055BB">
        <w:rPr>
          <w:rFonts w:hint="eastAsia"/>
          <w:szCs w:val="21"/>
        </w:rPr>
        <w:t>于</w:t>
      </w:r>
      <w:r w:rsidRPr="004055BB">
        <w:rPr>
          <w:szCs w:val="21"/>
        </w:rPr>
        <w:t>黑色背景，自然光照下，自上向下目测</w:t>
      </w:r>
      <w:r w:rsidRPr="004055BB">
        <w:rPr>
          <w:rFonts w:hint="eastAsia"/>
          <w:szCs w:val="21"/>
        </w:rPr>
        <w:t>比较两管浑浊度。</w:t>
      </w:r>
      <w:r w:rsidR="006A23D3" w:rsidRPr="004D6C5B">
        <w:rPr>
          <w:szCs w:val="21"/>
        </w:rPr>
        <w:t>试样溶液管浊度</w:t>
      </w:r>
      <w:r w:rsidR="006A23D3">
        <w:rPr>
          <w:rFonts w:hint="eastAsia"/>
          <w:szCs w:val="21"/>
        </w:rPr>
        <w:t>与</w:t>
      </w:r>
      <w:r w:rsidR="006A23D3" w:rsidRPr="004D6C5B">
        <w:rPr>
          <w:szCs w:val="21"/>
        </w:rPr>
        <w:t>标准溶液管浊度</w:t>
      </w:r>
      <w:r w:rsidR="006A23D3">
        <w:rPr>
          <w:rFonts w:hint="eastAsia"/>
          <w:szCs w:val="21"/>
        </w:rPr>
        <w:t>相比较</w:t>
      </w:r>
      <w:r w:rsidR="006A23D3" w:rsidRPr="004D6C5B">
        <w:rPr>
          <w:szCs w:val="21"/>
        </w:rPr>
        <w:t>，</w:t>
      </w:r>
      <w:r w:rsidR="006A23D3">
        <w:rPr>
          <w:rFonts w:hint="eastAsia"/>
          <w:szCs w:val="21"/>
        </w:rPr>
        <w:t>不得</w:t>
      </w:r>
      <w:r w:rsidR="006A23D3">
        <w:rPr>
          <w:szCs w:val="21"/>
        </w:rPr>
        <w:t>更浓（</w:t>
      </w:r>
      <w:r w:rsidR="006A23D3">
        <w:rPr>
          <w:rFonts w:hint="eastAsia"/>
          <w:szCs w:val="21"/>
        </w:rPr>
        <w:t>0.0</w:t>
      </w:r>
      <w:r w:rsidR="006A23D3">
        <w:rPr>
          <w:szCs w:val="21"/>
        </w:rPr>
        <w:t>30%</w:t>
      </w:r>
      <w:r w:rsidR="006A23D3">
        <w:rPr>
          <w:szCs w:val="21"/>
        </w:rPr>
        <w:t>）</w:t>
      </w:r>
      <w:r w:rsidR="006A23D3" w:rsidRPr="004D6C5B">
        <w:rPr>
          <w:szCs w:val="21"/>
        </w:rPr>
        <w:t>。</w:t>
      </w:r>
    </w:p>
    <w:p w:rsidR="004055BB" w:rsidRDefault="004055BB" w:rsidP="00FF39E9">
      <w:pPr>
        <w:spacing w:line="360" w:lineRule="auto"/>
        <w:ind w:firstLineChars="200" w:firstLine="420"/>
        <w:rPr>
          <w:szCs w:val="21"/>
        </w:rPr>
      </w:pPr>
      <w:r>
        <w:rPr>
          <w:rFonts w:hint="eastAsia"/>
          <w:szCs w:val="21"/>
        </w:rPr>
        <w:t>5.2.9.4</w:t>
      </w:r>
      <w:r w:rsidR="00421615">
        <w:rPr>
          <w:szCs w:val="21"/>
        </w:rPr>
        <w:t>.4</w:t>
      </w:r>
      <w:r>
        <w:rPr>
          <w:rFonts w:hint="eastAsia"/>
          <w:szCs w:val="21"/>
        </w:rPr>
        <w:t xml:space="preserve">  </w:t>
      </w:r>
      <w:r w:rsidRPr="004055BB">
        <w:rPr>
          <w:szCs w:val="21"/>
        </w:rPr>
        <w:t>γ</w:t>
      </w:r>
      <w:r>
        <w:rPr>
          <w:rFonts w:hint="eastAsia"/>
          <w:szCs w:val="21"/>
        </w:rPr>
        <w:t>-</w:t>
      </w:r>
      <w:r>
        <w:rPr>
          <w:rFonts w:hint="eastAsia"/>
          <w:szCs w:val="21"/>
        </w:rPr>
        <w:t>氨基丁酸</w:t>
      </w:r>
    </w:p>
    <w:p w:rsidR="006A23D3" w:rsidRDefault="006A23D3" w:rsidP="00FF39E9">
      <w:pPr>
        <w:spacing w:line="360" w:lineRule="auto"/>
        <w:ind w:firstLineChars="200" w:firstLine="420"/>
        <w:rPr>
          <w:szCs w:val="21"/>
        </w:rPr>
      </w:pPr>
      <w:r w:rsidRPr="006A23D3">
        <w:rPr>
          <w:rFonts w:hint="eastAsia"/>
          <w:szCs w:val="21"/>
        </w:rPr>
        <w:t>取约</w:t>
      </w:r>
      <w:r w:rsidRPr="006A23D3">
        <w:rPr>
          <w:rFonts w:hint="eastAsia"/>
          <w:szCs w:val="21"/>
        </w:rPr>
        <w:t>0.5g</w:t>
      </w:r>
      <w:r w:rsidRPr="006A23D3">
        <w:rPr>
          <w:szCs w:val="21"/>
        </w:rPr>
        <w:t>的供试品，置</w:t>
      </w:r>
      <w:r w:rsidRPr="006A23D3">
        <w:rPr>
          <w:rFonts w:hint="eastAsia"/>
          <w:szCs w:val="21"/>
        </w:rPr>
        <w:t>10</w:t>
      </w:r>
      <w:r w:rsidRPr="006A23D3">
        <w:rPr>
          <w:szCs w:val="21"/>
        </w:rPr>
        <w:t>0 m</w:t>
      </w:r>
      <w:r>
        <w:rPr>
          <w:szCs w:val="21"/>
        </w:rPr>
        <w:t>L</w:t>
      </w:r>
      <w:r w:rsidRPr="006A23D3">
        <w:rPr>
          <w:szCs w:val="21"/>
        </w:rPr>
        <w:t>纳氏比色管中</w:t>
      </w:r>
      <w:r w:rsidRPr="006A23D3">
        <w:rPr>
          <w:rFonts w:hint="eastAsia"/>
          <w:szCs w:val="21"/>
        </w:rPr>
        <w:t>，</w:t>
      </w:r>
      <w:r w:rsidRPr="006A23D3">
        <w:rPr>
          <w:szCs w:val="21"/>
        </w:rPr>
        <w:t>加</w:t>
      </w:r>
      <w:r w:rsidRPr="006A23D3">
        <w:rPr>
          <w:szCs w:val="21"/>
        </w:rPr>
        <w:t>3m</w:t>
      </w:r>
      <w:r>
        <w:rPr>
          <w:szCs w:val="21"/>
        </w:rPr>
        <w:t>L</w:t>
      </w:r>
      <w:r w:rsidRPr="006A23D3">
        <w:rPr>
          <w:szCs w:val="21"/>
        </w:rPr>
        <w:t>的稀盐酸溶液，</w:t>
      </w:r>
      <w:r w:rsidRPr="006A23D3">
        <w:rPr>
          <w:szCs w:val="21"/>
        </w:rPr>
        <w:t>30m</w:t>
      </w:r>
      <w:r>
        <w:rPr>
          <w:szCs w:val="21"/>
        </w:rPr>
        <w:t>L</w:t>
      </w:r>
      <w:r w:rsidRPr="006A23D3">
        <w:rPr>
          <w:szCs w:val="21"/>
        </w:rPr>
        <w:t>的水溶解，</w:t>
      </w:r>
      <w:r w:rsidRPr="006A23D3">
        <w:rPr>
          <w:rFonts w:hint="eastAsia"/>
          <w:szCs w:val="21"/>
        </w:rPr>
        <w:t>再</w:t>
      </w:r>
      <w:r w:rsidRPr="006A23D3">
        <w:rPr>
          <w:szCs w:val="21"/>
        </w:rPr>
        <w:t>加水稀释至</w:t>
      </w:r>
      <w:r w:rsidRPr="006A23D3">
        <w:rPr>
          <w:szCs w:val="21"/>
        </w:rPr>
        <w:t>50m</w:t>
      </w:r>
      <w:r>
        <w:rPr>
          <w:szCs w:val="21"/>
        </w:rPr>
        <w:t>L</w:t>
      </w:r>
      <w:r w:rsidRPr="006A23D3">
        <w:rPr>
          <w:rFonts w:hint="eastAsia"/>
          <w:szCs w:val="21"/>
        </w:rPr>
        <w:t>，</w:t>
      </w:r>
      <w:r w:rsidRPr="006A23D3">
        <w:rPr>
          <w:szCs w:val="21"/>
        </w:rPr>
        <w:t>即得</w:t>
      </w:r>
      <w:r w:rsidRPr="006A23D3">
        <w:rPr>
          <w:rFonts w:hint="eastAsia"/>
          <w:szCs w:val="21"/>
        </w:rPr>
        <w:t>供试</w:t>
      </w:r>
      <w:r>
        <w:rPr>
          <w:rFonts w:hint="eastAsia"/>
          <w:szCs w:val="21"/>
        </w:rPr>
        <w:t>溶</w:t>
      </w:r>
      <w:r w:rsidRPr="006A23D3">
        <w:rPr>
          <w:szCs w:val="21"/>
        </w:rPr>
        <w:t>液。另取</w:t>
      </w:r>
      <w:r w:rsidRPr="006A23D3">
        <w:rPr>
          <w:rFonts w:hint="eastAsia"/>
          <w:szCs w:val="21"/>
        </w:rPr>
        <w:t>0.5m</w:t>
      </w:r>
      <w:r>
        <w:rPr>
          <w:szCs w:val="21"/>
        </w:rPr>
        <w:t>L</w:t>
      </w:r>
      <w:r w:rsidRPr="006A23D3">
        <w:rPr>
          <w:szCs w:val="21"/>
        </w:rPr>
        <w:t>的</w:t>
      </w:r>
      <w:r w:rsidR="00421615" w:rsidRPr="004055BB">
        <w:rPr>
          <w:szCs w:val="21"/>
        </w:rPr>
        <w:t>0.0</w:t>
      </w:r>
      <w:r w:rsidR="00421615">
        <w:rPr>
          <w:szCs w:val="21"/>
        </w:rPr>
        <w:t>05</w:t>
      </w:r>
      <w:r w:rsidRPr="006A23D3">
        <w:rPr>
          <w:szCs w:val="21"/>
        </w:rPr>
        <w:t>mol/</w:t>
      </w:r>
      <w:r>
        <w:rPr>
          <w:szCs w:val="21"/>
        </w:rPr>
        <w:t>L</w:t>
      </w:r>
      <w:r w:rsidRPr="006A23D3">
        <w:rPr>
          <w:szCs w:val="21"/>
        </w:rPr>
        <w:t>硫酸溶液置</w:t>
      </w:r>
      <w:r w:rsidRPr="006A23D3">
        <w:rPr>
          <w:rFonts w:hint="eastAsia"/>
          <w:szCs w:val="21"/>
        </w:rPr>
        <w:t>10</w:t>
      </w:r>
      <w:r w:rsidRPr="006A23D3">
        <w:rPr>
          <w:szCs w:val="21"/>
        </w:rPr>
        <w:t>0 m</w:t>
      </w:r>
      <w:r>
        <w:rPr>
          <w:szCs w:val="21"/>
        </w:rPr>
        <w:t>L</w:t>
      </w:r>
      <w:r w:rsidRPr="006A23D3">
        <w:rPr>
          <w:szCs w:val="21"/>
        </w:rPr>
        <w:t>纳氏比色管中</w:t>
      </w:r>
      <w:r w:rsidRPr="006A23D3">
        <w:rPr>
          <w:rFonts w:hint="eastAsia"/>
          <w:szCs w:val="21"/>
        </w:rPr>
        <w:t>，</w:t>
      </w:r>
      <w:r w:rsidRPr="006A23D3">
        <w:rPr>
          <w:szCs w:val="21"/>
        </w:rPr>
        <w:t>加</w:t>
      </w:r>
      <w:r w:rsidRPr="006A23D3">
        <w:rPr>
          <w:szCs w:val="21"/>
        </w:rPr>
        <w:t>3m</w:t>
      </w:r>
      <w:r>
        <w:rPr>
          <w:szCs w:val="21"/>
        </w:rPr>
        <w:t>L</w:t>
      </w:r>
      <w:r w:rsidRPr="006A23D3">
        <w:rPr>
          <w:szCs w:val="21"/>
        </w:rPr>
        <w:t>的稀盐酸溶液，</w:t>
      </w:r>
      <w:r w:rsidRPr="006A23D3">
        <w:rPr>
          <w:szCs w:val="21"/>
        </w:rPr>
        <w:t>30m</w:t>
      </w:r>
      <w:r>
        <w:rPr>
          <w:szCs w:val="21"/>
        </w:rPr>
        <w:t>L</w:t>
      </w:r>
      <w:r w:rsidRPr="006A23D3">
        <w:rPr>
          <w:szCs w:val="21"/>
        </w:rPr>
        <w:t>的水溶解，</w:t>
      </w:r>
      <w:r w:rsidRPr="006A23D3">
        <w:rPr>
          <w:rFonts w:hint="eastAsia"/>
          <w:szCs w:val="21"/>
        </w:rPr>
        <w:t>再</w:t>
      </w:r>
      <w:r w:rsidRPr="006A23D3">
        <w:rPr>
          <w:szCs w:val="21"/>
        </w:rPr>
        <w:t>加水稀释至</w:t>
      </w:r>
      <w:r w:rsidRPr="006A23D3">
        <w:rPr>
          <w:szCs w:val="21"/>
        </w:rPr>
        <w:t>50m</w:t>
      </w:r>
      <w:r>
        <w:rPr>
          <w:szCs w:val="21"/>
        </w:rPr>
        <w:t>L</w:t>
      </w:r>
      <w:r w:rsidRPr="006A23D3">
        <w:rPr>
          <w:rFonts w:hint="eastAsia"/>
          <w:szCs w:val="21"/>
        </w:rPr>
        <w:t>，</w:t>
      </w:r>
      <w:r w:rsidRPr="006A23D3">
        <w:rPr>
          <w:szCs w:val="21"/>
        </w:rPr>
        <w:t>即得</w:t>
      </w:r>
      <w:r w:rsidRPr="006A23D3">
        <w:rPr>
          <w:rFonts w:hint="eastAsia"/>
          <w:szCs w:val="21"/>
        </w:rPr>
        <w:t>标准</w:t>
      </w:r>
      <w:r>
        <w:rPr>
          <w:rFonts w:hint="eastAsia"/>
          <w:szCs w:val="21"/>
        </w:rPr>
        <w:t>溶</w:t>
      </w:r>
      <w:r w:rsidRPr="006A23D3">
        <w:rPr>
          <w:szCs w:val="21"/>
        </w:rPr>
        <w:t>液</w:t>
      </w:r>
      <w:r w:rsidRPr="006A23D3">
        <w:rPr>
          <w:rFonts w:hint="eastAsia"/>
          <w:szCs w:val="21"/>
        </w:rPr>
        <w:t>。在相同条件下过滤上述两种溶液。于过滤后的两种溶液中</w:t>
      </w:r>
      <w:r w:rsidRPr="006A23D3">
        <w:rPr>
          <w:szCs w:val="21"/>
        </w:rPr>
        <w:t>加</w:t>
      </w:r>
      <w:r w:rsidRPr="006A23D3">
        <w:rPr>
          <w:szCs w:val="21"/>
        </w:rPr>
        <w:t>4m</w:t>
      </w:r>
      <w:r>
        <w:rPr>
          <w:szCs w:val="21"/>
        </w:rPr>
        <w:t>L</w:t>
      </w:r>
      <w:r w:rsidRPr="006A23D3">
        <w:rPr>
          <w:szCs w:val="21"/>
        </w:rPr>
        <w:t>的</w:t>
      </w:r>
      <w:r w:rsidR="00E83EE2">
        <w:rPr>
          <w:rFonts w:hint="eastAsia"/>
          <w:szCs w:val="21"/>
        </w:rPr>
        <w:t>1N</w:t>
      </w:r>
      <w:r w:rsidR="00E83EE2">
        <w:rPr>
          <w:rFonts w:hint="eastAsia"/>
          <w:szCs w:val="21"/>
        </w:rPr>
        <w:t>的</w:t>
      </w:r>
      <w:r w:rsidRPr="006A23D3">
        <w:rPr>
          <w:szCs w:val="21"/>
        </w:rPr>
        <w:t>氯化钡溶液</w:t>
      </w:r>
      <w:r w:rsidRPr="006A23D3">
        <w:rPr>
          <w:rFonts w:hint="eastAsia"/>
          <w:szCs w:val="21"/>
        </w:rPr>
        <w:t>，</w:t>
      </w:r>
      <w:r w:rsidRPr="006A23D3">
        <w:rPr>
          <w:szCs w:val="21"/>
        </w:rPr>
        <w:t>混匀。放置</w:t>
      </w:r>
      <w:r w:rsidRPr="006A23D3">
        <w:rPr>
          <w:szCs w:val="21"/>
        </w:rPr>
        <w:t>10</w:t>
      </w:r>
      <w:r w:rsidRPr="006A23D3">
        <w:rPr>
          <w:szCs w:val="21"/>
        </w:rPr>
        <w:t>分钟</w:t>
      </w:r>
      <w:r w:rsidRPr="006A23D3">
        <w:rPr>
          <w:rFonts w:hint="eastAsia"/>
          <w:szCs w:val="21"/>
        </w:rPr>
        <w:t>。</w:t>
      </w:r>
      <w:r w:rsidRPr="006A23D3">
        <w:rPr>
          <w:szCs w:val="21"/>
        </w:rPr>
        <w:t>将</w:t>
      </w:r>
      <w:r w:rsidRPr="006A23D3">
        <w:rPr>
          <w:rFonts w:hint="eastAsia"/>
          <w:szCs w:val="21"/>
        </w:rPr>
        <w:t>两</w:t>
      </w:r>
      <w:r w:rsidRPr="006A23D3">
        <w:rPr>
          <w:szCs w:val="21"/>
        </w:rPr>
        <w:t>管置</w:t>
      </w:r>
      <w:r w:rsidRPr="006A23D3">
        <w:rPr>
          <w:rFonts w:hint="eastAsia"/>
          <w:szCs w:val="21"/>
        </w:rPr>
        <w:t>于</w:t>
      </w:r>
      <w:r w:rsidRPr="006A23D3">
        <w:rPr>
          <w:szCs w:val="21"/>
        </w:rPr>
        <w:t>黑色背景，自然光照下，自上向下目测</w:t>
      </w:r>
      <w:r w:rsidRPr="006A23D3">
        <w:rPr>
          <w:rFonts w:hint="eastAsia"/>
          <w:szCs w:val="21"/>
        </w:rPr>
        <w:t>比较两管浑浊度</w:t>
      </w:r>
      <w:r>
        <w:rPr>
          <w:rFonts w:hint="eastAsia"/>
          <w:szCs w:val="21"/>
        </w:rPr>
        <w:t>。</w:t>
      </w:r>
      <w:r w:rsidRPr="004055BB">
        <w:rPr>
          <w:szCs w:val="21"/>
        </w:rPr>
        <w:t>自上向下目测</w:t>
      </w:r>
      <w:r w:rsidRPr="004055BB">
        <w:rPr>
          <w:rFonts w:hint="eastAsia"/>
          <w:szCs w:val="21"/>
        </w:rPr>
        <w:t>比较两管浑浊度。</w:t>
      </w:r>
      <w:r w:rsidRPr="004D6C5B">
        <w:rPr>
          <w:szCs w:val="21"/>
        </w:rPr>
        <w:t>试样溶液管浊度</w:t>
      </w:r>
      <w:r>
        <w:rPr>
          <w:rFonts w:hint="eastAsia"/>
          <w:szCs w:val="21"/>
        </w:rPr>
        <w:t>与</w:t>
      </w:r>
      <w:r w:rsidRPr="004D6C5B">
        <w:rPr>
          <w:szCs w:val="21"/>
        </w:rPr>
        <w:t>标准溶液管浊度</w:t>
      </w:r>
      <w:r>
        <w:rPr>
          <w:rFonts w:hint="eastAsia"/>
          <w:szCs w:val="21"/>
        </w:rPr>
        <w:t>相比较</w:t>
      </w:r>
      <w:r w:rsidRPr="004D6C5B">
        <w:rPr>
          <w:szCs w:val="21"/>
        </w:rPr>
        <w:t>，</w:t>
      </w:r>
      <w:r>
        <w:rPr>
          <w:rFonts w:hint="eastAsia"/>
          <w:szCs w:val="21"/>
        </w:rPr>
        <w:t>不得</w:t>
      </w:r>
      <w:r>
        <w:rPr>
          <w:szCs w:val="21"/>
        </w:rPr>
        <w:t>更浓（</w:t>
      </w:r>
      <w:r>
        <w:rPr>
          <w:rFonts w:hint="eastAsia"/>
          <w:szCs w:val="21"/>
        </w:rPr>
        <w:t>0.0</w:t>
      </w:r>
      <w:r>
        <w:rPr>
          <w:szCs w:val="21"/>
        </w:rPr>
        <w:t>48%</w:t>
      </w:r>
      <w:r>
        <w:rPr>
          <w:szCs w:val="21"/>
        </w:rPr>
        <w:t>）</w:t>
      </w:r>
      <w:r w:rsidRPr="004D6C5B">
        <w:rPr>
          <w:szCs w:val="21"/>
        </w:rPr>
        <w:t>。</w:t>
      </w:r>
    </w:p>
    <w:p w:rsidR="00DD6B64" w:rsidRDefault="00083C67" w:rsidP="00FF39E9">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.4.</w:t>
      </w:r>
      <w:r w:rsidR="00421615">
        <w:rPr>
          <w:szCs w:val="21"/>
        </w:rPr>
        <w:t>5</w:t>
      </w:r>
      <w:r w:rsidR="00FF39E9" w:rsidRPr="004D6C5B">
        <w:rPr>
          <w:szCs w:val="21"/>
        </w:rPr>
        <w:t xml:space="preserve">  </w:t>
      </w:r>
      <w:r w:rsidR="00DD6B64">
        <w:rPr>
          <w:rFonts w:hint="eastAsia"/>
          <w:szCs w:val="21"/>
        </w:rPr>
        <w:t>其余氨基酸</w:t>
      </w:r>
    </w:p>
    <w:p w:rsidR="00883C11" w:rsidRPr="004D6C5B" w:rsidRDefault="00DD6B64" w:rsidP="00FF39E9">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.4.</w:t>
      </w:r>
      <w:r w:rsidR="00421615">
        <w:rPr>
          <w:szCs w:val="21"/>
        </w:rPr>
        <w:t>5</w:t>
      </w:r>
      <w:r>
        <w:rPr>
          <w:szCs w:val="21"/>
        </w:rPr>
        <w:t xml:space="preserve">.1  </w:t>
      </w:r>
      <w:r w:rsidR="00883C11" w:rsidRPr="004D6C5B">
        <w:rPr>
          <w:szCs w:val="21"/>
        </w:rPr>
        <w:t>试样制备</w:t>
      </w:r>
    </w:p>
    <w:p w:rsidR="002D06E8" w:rsidRPr="004D6C5B" w:rsidRDefault="00883C11" w:rsidP="008375E7">
      <w:pPr>
        <w:spacing w:line="360" w:lineRule="auto"/>
        <w:ind w:firstLine="435"/>
        <w:rPr>
          <w:szCs w:val="21"/>
        </w:rPr>
      </w:pPr>
      <w:r w:rsidRPr="004D6C5B">
        <w:rPr>
          <w:szCs w:val="21"/>
        </w:rPr>
        <w:t>按表</w:t>
      </w:r>
      <w:r w:rsidR="00811DD6">
        <w:rPr>
          <w:rFonts w:hint="eastAsia"/>
          <w:szCs w:val="21"/>
        </w:rPr>
        <w:t>38</w:t>
      </w:r>
      <w:r w:rsidRPr="004D6C5B">
        <w:rPr>
          <w:szCs w:val="21"/>
        </w:rPr>
        <w:t>制备供试品。</w:t>
      </w:r>
    </w:p>
    <w:p w:rsidR="00883C11" w:rsidRPr="004D6C5B" w:rsidRDefault="00883C11" w:rsidP="00883C11">
      <w:pPr>
        <w:spacing w:line="360" w:lineRule="auto"/>
        <w:jc w:val="center"/>
        <w:rPr>
          <w:szCs w:val="21"/>
        </w:rPr>
      </w:pPr>
      <w:r w:rsidRPr="004D6C5B">
        <w:rPr>
          <w:szCs w:val="21"/>
        </w:rPr>
        <w:t>表</w:t>
      </w:r>
      <w:r w:rsidR="005B51EC">
        <w:rPr>
          <w:rFonts w:hint="eastAsia"/>
          <w:szCs w:val="21"/>
        </w:rPr>
        <w:t>3</w:t>
      </w:r>
      <w:r w:rsidR="005B51EC">
        <w:rPr>
          <w:szCs w:val="21"/>
        </w:rPr>
        <w:t>8</w:t>
      </w:r>
      <w:r w:rsidRPr="004D6C5B">
        <w:rPr>
          <w:szCs w:val="21"/>
        </w:rPr>
        <w:t xml:space="preserve"> </w:t>
      </w:r>
      <w:r w:rsidRPr="004D6C5B">
        <w:rPr>
          <w:szCs w:val="21"/>
        </w:rPr>
        <w:t>硫酸盐测定</w:t>
      </w:r>
      <w:r w:rsidR="003E2D89" w:rsidRPr="004D6C5B">
        <w:rPr>
          <w:szCs w:val="21"/>
        </w:rPr>
        <w:t>试样</w:t>
      </w:r>
      <w:r w:rsidRPr="004D6C5B">
        <w:rPr>
          <w:szCs w:val="21"/>
        </w:rPr>
        <w:t>制备</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6520"/>
      </w:tblGrid>
      <w:tr w:rsidR="00883C11" w:rsidRPr="004D6C5B" w:rsidTr="000628D6">
        <w:trPr>
          <w:trHeight w:val="684"/>
        </w:trPr>
        <w:tc>
          <w:tcPr>
            <w:tcW w:w="1985" w:type="dxa"/>
            <w:tcBorders>
              <w:tl2br w:val="single" w:sz="4" w:space="0" w:color="auto"/>
            </w:tcBorders>
            <w:shd w:val="clear" w:color="auto" w:fill="auto"/>
          </w:tcPr>
          <w:p w:rsidR="00883C11" w:rsidRPr="004D6C5B" w:rsidRDefault="00883C11" w:rsidP="00A862DE">
            <w:pPr>
              <w:ind w:firstLineChars="600" w:firstLine="1260"/>
              <w:rPr>
                <w:szCs w:val="21"/>
              </w:rPr>
            </w:pPr>
            <w:r w:rsidRPr="004D6C5B">
              <w:rPr>
                <w:szCs w:val="21"/>
              </w:rPr>
              <w:t>项目</w:t>
            </w:r>
          </w:p>
          <w:p w:rsidR="00883C11" w:rsidRPr="004D6C5B" w:rsidRDefault="00883C11" w:rsidP="00A862DE">
            <w:pPr>
              <w:ind w:firstLineChars="50" w:firstLine="105"/>
              <w:rPr>
                <w:szCs w:val="21"/>
              </w:rPr>
            </w:pPr>
            <w:r w:rsidRPr="004D6C5B">
              <w:rPr>
                <w:szCs w:val="21"/>
              </w:rPr>
              <w:t>氨基酸</w:t>
            </w:r>
          </w:p>
        </w:tc>
        <w:tc>
          <w:tcPr>
            <w:tcW w:w="6520" w:type="dxa"/>
            <w:shd w:val="clear" w:color="auto" w:fill="auto"/>
            <w:vAlign w:val="center"/>
          </w:tcPr>
          <w:p w:rsidR="00883C11" w:rsidRPr="004D6C5B" w:rsidRDefault="003E2D89" w:rsidP="003E2D89">
            <w:pPr>
              <w:jc w:val="center"/>
              <w:rPr>
                <w:szCs w:val="21"/>
              </w:rPr>
            </w:pPr>
            <w:r w:rsidRPr="004D6C5B">
              <w:rPr>
                <w:szCs w:val="21"/>
              </w:rPr>
              <w:t>试样制备</w:t>
            </w:r>
          </w:p>
        </w:tc>
      </w:tr>
      <w:tr w:rsidR="00883C11" w:rsidRPr="0071492D" w:rsidTr="00A862DE">
        <w:trPr>
          <w:trHeight w:val="406"/>
        </w:trPr>
        <w:tc>
          <w:tcPr>
            <w:tcW w:w="1985" w:type="dxa"/>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异亮氨酸</w:t>
            </w:r>
          </w:p>
        </w:tc>
        <w:tc>
          <w:tcPr>
            <w:tcW w:w="6520" w:type="dxa"/>
            <w:shd w:val="clear" w:color="auto" w:fill="auto"/>
            <w:vAlign w:val="center"/>
          </w:tcPr>
          <w:p w:rsidR="00883C11" w:rsidRPr="0071492D" w:rsidRDefault="00883C11" w:rsidP="00237F66">
            <w:pPr>
              <w:rPr>
                <w:szCs w:val="21"/>
              </w:rPr>
            </w:pPr>
            <w:r w:rsidRPr="0071492D">
              <w:rPr>
                <w:szCs w:val="21"/>
              </w:rPr>
              <w:t>取本品</w:t>
            </w:r>
            <w:r w:rsidR="00237F66"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10"/>
        </w:trPr>
        <w:tc>
          <w:tcPr>
            <w:tcW w:w="1985" w:type="dxa"/>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缬氨酸</w:t>
            </w:r>
          </w:p>
        </w:tc>
        <w:tc>
          <w:tcPr>
            <w:tcW w:w="6520" w:type="dxa"/>
            <w:shd w:val="clear" w:color="auto" w:fill="auto"/>
            <w:vAlign w:val="center"/>
          </w:tcPr>
          <w:p w:rsidR="00883C11" w:rsidRPr="0071492D" w:rsidRDefault="00883C11" w:rsidP="00A862DE">
            <w:pPr>
              <w:rPr>
                <w:szCs w:val="21"/>
              </w:rPr>
            </w:pPr>
            <w:r w:rsidRPr="0071492D">
              <w:rPr>
                <w:szCs w:val="21"/>
              </w:rPr>
              <w:t>取本品</w:t>
            </w:r>
            <w:r w:rsidRPr="0071492D">
              <w:rPr>
                <w:szCs w:val="21"/>
              </w:rPr>
              <w:t>0.70g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0.03%</w:t>
            </w:r>
            <w:r w:rsidRPr="0071492D">
              <w:rPr>
                <w:szCs w:val="21"/>
              </w:rPr>
              <w:t>）</w:t>
            </w:r>
            <w:r w:rsidR="00AF1020" w:rsidRPr="0071492D">
              <w:rPr>
                <w:szCs w:val="21"/>
              </w:rPr>
              <w:t>。</w:t>
            </w:r>
          </w:p>
        </w:tc>
      </w:tr>
      <w:tr w:rsidR="00883C11" w:rsidRPr="0071492D" w:rsidTr="00A862DE">
        <w:trPr>
          <w:trHeight w:val="406"/>
        </w:trPr>
        <w:tc>
          <w:tcPr>
            <w:tcW w:w="1985" w:type="dxa"/>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亮氨酸</w:t>
            </w:r>
          </w:p>
        </w:tc>
        <w:tc>
          <w:tcPr>
            <w:tcW w:w="6520" w:type="dxa"/>
            <w:shd w:val="clear" w:color="auto" w:fill="auto"/>
            <w:vAlign w:val="center"/>
          </w:tcPr>
          <w:p w:rsidR="00883C11" w:rsidRPr="0071492D" w:rsidRDefault="00883C11" w:rsidP="00237F66">
            <w:pPr>
              <w:rPr>
                <w:szCs w:val="21"/>
              </w:rPr>
            </w:pPr>
            <w:r w:rsidRPr="0071492D">
              <w:rPr>
                <w:szCs w:val="21"/>
              </w:rPr>
              <w:t>取本品</w:t>
            </w:r>
            <w:r w:rsidR="00237F66"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06"/>
        </w:trPr>
        <w:tc>
          <w:tcPr>
            <w:tcW w:w="1985" w:type="dxa"/>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苯丙氨酸</w:t>
            </w:r>
          </w:p>
        </w:tc>
        <w:tc>
          <w:tcPr>
            <w:tcW w:w="6520" w:type="dxa"/>
            <w:shd w:val="clear" w:color="auto" w:fill="auto"/>
            <w:vAlign w:val="center"/>
          </w:tcPr>
          <w:p w:rsidR="00883C11" w:rsidRPr="0071492D" w:rsidRDefault="00883C11" w:rsidP="007C04EE">
            <w:pPr>
              <w:rPr>
                <w:szCs w:val="21"/>
              </w:rPr>
            </w:pPr>
            <w:r w:rsidRPr="0071492D">
              <w:rPr>
                <w:szCs w:val="21"/>
              </w:rPr>
              <w:t>取本品</w:t>
            </w:r>
            <w:r w:rsidRPr="0071492D">
              <w:rPr>
                <w:szCs w:val="21"/>
              </w:rPr>
              <w:t>0.70g</w:t>
            </w:r>
            <w:r w:rsidRPr="0071492D">
              <w:rPr>
                <w:szCs w:val="21"/>
              </w:rPr>
              <w:t>，</w:t>
            </w:r>
            <w:r w:rsidR="00401D9F" w:rsidRPr="0071492D">
              <w:rPr>
                <w:szCs w:val="21"/>
              </w:rPr>
              <w:t>按以下方法检查</w:t>
            </w:r>
            <w:r w:rsidRPr="0071492D">
              <w:rPr>
                <w:szCs w:val="21"/>
              </w:rPr>
              <w:t>，与标准硫酸钾溶液</w:t>
            </w:r>
            <w:r w:rsidR="007C04EE"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10"/>
        </w:trPr>
        <w:tc>
          <w:tcPr>
            <w:tcW w:w="1985" w:type="dxa"/>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苏氨酸</w:t>
            </w:r>
          </w:p>
        </w:tc>
        <w:tc>
          <w:tcPr>
            <w:tcW w:w="6520" w:type="dxa"/>
            <w:shd w:val="clear" w:color="auto" w:fill="auto"/>
            <w:vAlign w:val="center"/>
          </w:tcPr>
          <w:p w:rsidR="00883C11" w:rsidRPr="0071492D" w:rsidRDefault="00883C11" w:rsidP="00237F66">
            <w:pPr>
              <w:rPr>
                <w:szCs w:val="21"/>
              </w:rPr>
            </w:pPr>
            <w:r w:rsidRPr="0071492D">
              <w:rPr>
                <w:szCs w:val="21"/>
              </w:rPr>
              <w:t>取本品</w:t>
            </w:r>
            <w:r w:rsidR="00237F66"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10"/>
        </w:trPr>
        <w:tc>
          <w:tcPr>
            <w:tcW w:w="1985" w:type="dxa"/>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谷氨酸</w:t>
            </w:r>
          </w:p>
        </w:tc>
        <w:tc>
          <w:tcPr>
            <w:tcW w:w="6520" w:type="dxa"/>
            <w:shd w:val="clear" w:color="auto" w:fill="auto"/>
            <w:vAlign w:val="center"/>
          </w:tcPr>
          <w:p w:rsidR="00883C11" w:rsidRPr="0071492D" w:rsidRDefault="00883C11" w:rsidP="00A862DE">
            <w:pPr>
              <w:rPr>
                <w:szCs w:val="21"/>
              </w:rPr>
            </w:pPr>
            <w:r w:rsidRPr="0071492D">
              <w:rPr>
                <w:szCs w:val="21"/>
              </w:rPr>
              <w:t>取本品</w:t>
            </w:r>
            <w:r w:rsidRPr="0071492D">
              <w:rPr>
                <w:szCs w:val="21"/>
              </w:rPr>
              <w:t>0.50g</w:t>
            </w:r>
            <w:r w:rsidRPr="0071492D">
              <w:rPr>
                <w:szCs w:val="21"/>
              </w:rPr>
              <w:t>，加稀盐酸</w:t>
            </w:r>
            <w:r w:rsidRPr="0071492D">
              <w:rPr>
                <w:szCs w:val="21"/>
              </w:rPr>
              <w:t>2</w:t>
            </w:r>
            <w:r w:rsidR="00F95317">
              <w:rPr>
                <w:szCs w:val="21"/>
              </w:rPr>
              <w:t>mL</w:t>
            </w:r>
            <w:r w:rsidRPr="0071492D">
              <w:rPr>
                <w:szCs w:val="21"/>
              </w:rPr>
              <w:t>和水</w:t>
            </w:r>
            <w:r w:rsidRPr="0071492D">
              <w:rPr>
                <w:szCs w:val="21"/>
              </w:rPr>
              <w:t>5</w:t>
            </w:r>
            <w:r w:rsidR="00F95317">
              <w:rPr>
                <w:szCs w:val="21"/>
              </w:rPr>
              <w:t>mL</w:t>
            </w:r>
            <w:r w:rsidRPr="0071492D">
              <w:rPr>
                <w:szCs w:val="21"/>
              </w:rPr>
              <w:t>，振摇使溶解，</w:t>
            </w:r>
            <w:r w:rsidR="00401D9F" w:rsidRPr="0071492D">
              <w:rPr>
                <w:szCs w:val="21"/>
              </w:rPr>
              <w:t>按以下方法检查</w:t>
            </w:r>
            <w:r w:rsidRPr="0071492D">
              <w:rPr>
                <w:szCs w:val="21"/>
              </w:rPr>
              <w:t>，与标准硫酸钾溶液</w:t>
            </w:r>
            <w:r w:rsidRPr="0071492D">
              <w:rPr>
                <w:szCs w:val="21"/>
              </w:rPr>
              <w:t>1.0</w:t>
            </w:r>
            <w:r w:rsidR="00F95317">
              <w:rPr>
                <w:szCs w:val="21"/>
              </w:rPr>
              <w:t>mL</w:t>
            </w:r>
            <w:r w:rsidRPr="0071492D">
              <w:rPr>
                <w:szCs w:val="21"/>
              </w:rPr>
              <w:t>制成的对照溶液比较，不得更浓（</w:t>
            </w:r>
            <w:r w:rsidRPr="0071492D">
              <w:rPr>
                <w:szCs w:val="21"/>
              </w:rPr>
              <w:t>0.02%</w:t>
            </w:r>
            <w:r w:rsidRPr="0071492D">
              <w:rPr>
                <w:szCs w:val="21"/>
              </w:rPr>
              <w:t>）</w:t>
            </w:r>
            <w:r w:rsidR="00AF1020" w:rsidRPr="0071492D">
              <w:rPr>
                <w:szCs w:val="21"/>
              </w:rPr>
              <w:t>。</w:t>
            </w:r>
          </w:p>
        </w:tc>
      </w:tr>
      <w:tr w:rsidR="00883C11" w:rsidRPr="0071492D" w:rsidTr="00A862DE">
        <w:trPr>
          <w:trHeight w:val="410"/>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色氨酸</w:t>
            </w:r>
          </w:p>
        </w:tc>
        <w:tc>
          <w:tcPr>
            <w:tcW w:w="6520" w:type="dxa"/>
            <w:shd w:val="clear" w:color="auto" w:fill="auto"/>
            <w:vAlign w:val="center"/>
          </w:tcPr>
          <w:p w:rsidR="00883C11" w:rsidRPr="0071492D" w:rsidRDefault="00883C11" w:rsidP="00237F66">
            <w:pPr>
              <w:rPr>
                <w:szCs w:val="21"/>
              </w:rPr>
            </w:pPr>
            <w:r w:rsidRPr="0071492D">
              <w:rPr>
                <w:szCs w:val="21"/>
              </w:rPr>
              <w:t>取本品</w:t>
            </w:r>
            <w:r w:rsidR="00237F66"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10"/>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酪氨酸</w:t>
            </w:r>
          </w:p>
        </w:tc>
        <w:tc>
          <w:tcPr>
            <w:tcW w:w="6520" w:type="dxa"/>
            <w:shd w:val="clear" w:color="auto" w:fill="auto"/>
            <w:vAlign w:val="center"/>
          </w:tcPr>
          <w:p w:rsidR="00883C11" w:rsidRPr="0071492D" w:rsidRDefault="00883C11" w:rsidP="0071492D">
            <w:pPr>
              <w:rPr>
                <w:szCs w:val="21"/>
              </w:rPr>
            </w:pPr>
            <w:r w:rsidRPr="0071492D">
              <w:rPr>
                <w:szCs w:val="21"/>
              </w:rPr>
              <w:t>取本品</w:t>
            </w:r>
            <w:r w:rsidRPr="0071492D">
              <w:rPr>
                <w:szCs w:val="21"/>
              </w:rPr>
              <w:t>1.0g</w:t>
            </w:r>
            <w:r w:rsidRPr="0071492D">
              <w:rPr>
                <w:szCs w:val="21"/>
              </w:rPr>
              <w:t>，加水</w:t>
            </w:r>
            <w:r w:rsidRPr="0071492D">
              <w:rPr>
                <w:szCs w:val="21"/>
              </w:rPr>
              <w:t>40</w:t>
            </w:r>
            <w:r w:rsidR="00F95317">
              <w:rPr>
                <w:szCs w:val="21"/>
              </w:rPr>
              <w:t>mL</w:t>
            </w:r>
            <w:r w:rsidRPr="0071492D">
              <w:rPr>
                <w:szCs w:val="21"/>
              </w:rPr>
              <w:t>温热使溶解，放冷，</w:t>
            </w:r>
            <w:r w:rsidR="00401D9F" w:rsidRPr="0071492D">
              <w:rPr>
                <w:szCs w:val="21"/>
              </w:rPr>
              <w:t>按以下方法检查</w:t>
            </w:r>
            <w:r w:rsidRPr="0071492D">
              <w:rPr>
                <w:szCs w:val="21"/>
              </w:rPr>
              <w:t>，与标准硫酸钾溶液</w:t>
            </w:r>
            <w:r w:rsidR="0071492D" w:rsidRPr="0071492D">
              <w:rPr>
                <w:szCs w:val="21"/>
              </w:rPr>
              <w:t>4</w:t>
            </w:r>
            <w:r w:rsidRPr="0071492D">
              <w:rPr>
                <w:szCs w:val="21"/>
              </w:rPr>
              <w:t>.0</w:t>
            </w:r>
            <w:r w:rsidR="00F95317">
              <w:rPr>
                <w:szCs w:val="21"/>
              </w:rPr>
              <w:t>mL</w:t>
            </w:r>
            <w:r w:rsidRPr="0071492D">
              <w:rPr>
                <w:szCs w:val="21"/>
              </w:rPr>
              <w:t>制成的对照溶液比较，不得更浓（</w:t>
            </w:r>
            <w:r w:rsidRPr="0071492D">
              <w:rPr>
                <w:szCs w:val="21"/>
              </w:rPr>
              <w:t>0.</w:t>
            </w:r>
            <w:r w:rsidR="00237F66" w:rsidRPr="0071492D">
              <w:rPr>
                <w:szCs w:val="21"/>
              </w:rPr>
              <w:t>04</w:t>
            </w:r>
            <w:r w:rsidRPr="0071492D">
              <w:rPr>
                <w:szCs w:val="21"/>
              </w:rPr>
              <w:t>%</w:t>
            </w:r>
            <w:r w:rsidRPr="0071492D">
              <w:rPr>
                <w:szCs w:val="21"/>
              </w:rPr>
              <w:t>）</w:t>
            </w:r>
            <w:r w:rsidR="00AF1020" w:rsidRPr="0071492D">
              <w:rPr>
                <w:szCs w:val="21"/>
              </w:rPr>
              <w:t>。</w:t>
            </w:r>
          </w:p>
        </w:tc>
      </w:tr>
      <w:tr w:rsidR="00883C11" w:rsidRPr="0071492D" w:rsidTr="00A862DE">
        <w:trPr>
          <w:trHeight w:val="410"/>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lastRenderedPageBreak/>
              <w:t>L</w:t>
            </w:r>
            <w:r w:rsidR="00AF1020" w:rsidRPr="0071492D">
              <w:rPr>
                <w:szCs w:val="21"/>
              </w:rPr>
              <w:t>-</w:t>
            </w:r>
            <w:r w:rsidRPr="0071492D">
              <w:rPr>
                <w:szCs w:val="21"/>
              </w:rPr>
              <w:t>脯氨酸</w:t>
            </w:r>
          </w:p>
        </w:tc>
        <w:tc>
          <w:tcPr>
            <w:tcW w:w="6520" w:type="dxa"/>
            <w:shd w:val="clear" w:color="auto" w:fill="auto"/>
            <w:vAlign w:val="center"/>
          </w:tcPr>
          <w:p w:rsidR="00883C11" w:rsidRPr="0071492D" w:rsidRDefault="00883C11" w:rsidP="00237F66">
            <w:pPr>
              <w:rPr>
                <w:szCs w:val="21"/>
              </w:rPr>
            </w:pPr>
            <w:r w:rsidRPr="0071492D">
              <w:rPr>
                <w:szCs w:val="21"/>
              </w:rPr>
              <w:t>取本品</w:t>
            </w:r>
            <w:r w:rsidR="00237F66"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390"/>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精氨酸</w:t>
            </w:r>
          </w:p>
        </w:tc>
        <w:tc>
          <w:tcPr>
            <w:tcW w:w="6520" w:type="dxa"/>
            <w:shd w:val="clear" w:color="auto" w:fill="auto"/>
            <w:vAlign w:val="center"/>
          </w:tcPr>
          <w:p w:rsidR="00883C11" w:rsidRPr="0071492D" w:rsidRDefault="00883C11" w:rsidP="00A862DE">
            <w:pPr>
              <w:rPr>
                <w:szCs w:val="21"/>
              </w:rPr>
            </w:pPr>
            <w:r w:rsidRPr="0071492D">
              <w:rPr>
                <w:szCs w:val="21"/>
              </w:rPr>
              <w:t>取本品</w:t>
            </w:r>
            <w:r w:rsidRPr="0071492D">
              <w:rPr>
                <w:szCs w:val="21"/>
              </w:rPr>
              <w:t>1.0g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0.02%</w:t>
            </w:r>
            <w:r w:rsidRPr="0071492D">
              <w:rPr>
                <w:szCs w:val="21"/>
              </w:rPr>
              <w:t>）</w:t>
            </w:r>
            <w:r w:rsidR="00AF1020" w:rsidRPr="0071492D">
              <w:rPr>
                <w:szCs w:val="21"/>
              </w:rPr>
              <w:t>。</w:t>
            </w:r>
          </w:p>
        </w:tc>
      </w:tr>
      <w:tr w:rsidR="00883C11" w:rsidRPr="0071492D" w:rsidTr="00A862DE">
        <w:trPr>
          <w:trHeight w:val="410"/>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丝氨酸</w:t>
            </w:r>
          </w:p>
        </w:tc>
        <w:tc>
          <w:tcPr>
            <w:tcW w:w="6520" w:type="dxa"/>
            <w:shd w:val="clear" w:color="auto" w:fill="auto"/>
            <w:vAlign w:val="center"/>
          </w:tcPr>
          <w:p w:rsidR="00883C11" w:rsidRPr="0071492D" w:rsidRDefault="00883C11" w:rsidP="00237F66">
            <w:pPr>
              <w:rPr>
                <w:szCs w:val="21"/>
              </w:rPr>
            </w:pPr>
            <w:r w:rsidRPr="0071492D">
              <w:rPr>
                <w:szCs w:val="21"/>
              </w:rPr>
              <w:t>取本品</w:t>
            </w:r>
            <w:r w:rsidR="00237F66"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305"/>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醋酸赖氨酸</w:t>
            </w:r>
          </w:p>
        </w:tc>
        <w:tc>
          <w:tcPr>
            <w:tcW w:w="6520" w:type="dxa"/>
            <w:shd w:val="clear" w:color="auto" w:fill="auto"/>
            <w:vAlign w:val="center"/>
          </w:tcPr>
          <w:p w:rsidR="00883C11" w:rsidRPr="0071492D" w:rsidRDefault="00883C11" w:rsidP="00237F66">
            <w:pPr>
              <w:rPr>
                <w:szCs w:val="21"/>
              </w:rPr>
            </w:pPr>
            <w:r w:rsidRPr="0071492D">
              <w:rPr>
                <w:szCs w:val="21"/>
              </w:rPr>
              <w:t>取本品</w:t>
            </w:r>
            <w:r w:rsidR="00237F66"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20"/>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盐酸精氨酸</w:t>
            </w:r>
          </w:p>
        </w:tc>
        <w:tc>
          <w:tcPr>
            <w:tcW w:w="6520" w:type="dxa"/>
            <w:shd w:val="clear" w:color="auto" w:fill="auto"/>
            <w:vAlign w:val="center"/>
          </w:tcPr>
          <w:p w:rsidR="00883C11" w:rsidRPr="0071492D" w:rsidRDefault="00883C11" w:rsidP="007C04EE">
            <w:pPr>
              <w:rPr>
                <w:szCs w:val="21"/>
              </w:rPr>
            </w:pPr>
            <w:r w:rsidRPr="0071492D">
              <w:rPr>
                <w:szCs w:val="21"/>
              </w:rPr>
              <w:t>取本品</w:t>
            </w:r>
            <w:r w:rsidRPr="0071492D">
              <w:rPr>
                <w:szCs w:val="21"/>
              </w:rPr>
              <w:t>0.</w:t>
            </w:r>
            <w:r w:rsidR="007C04EE" w:rsidRPr="0071492D">
              <w:rPr>
                <w:szCs w:val="21"/>
              </w:rPr>
              <w:t>7g</w:t>
            </w:r>
            <w:r w:rsidRPr="0071492D">
              <w:rPr>
                <w:szCs w:val="21"/>
              </w:rPr>
              <w:t>，</w:t>
            </w:r>
            <w:r w:rsidR="00401D9F" w:rsidRPr="0071492D">
              <w:rPr>
                <w:szCs w:val="21"/>
              </w:rPr>
              <w:t>按以下方法检查</w:t>
            </w:r>
            <w:r w:rsidRPr="0071492D">
              <w:rPr>
                <w:szCs w:val="21"/>
              </w:rPr>
              <w:t>，与标准硫酸钾溶液</w:t>
            </w:r>
            <w:r w:rsidR="007C04EE" w:rsidRPr="0071492D">
              <w:rPr>
                <w:szCs w:val="21"/>
              </w:rPr>
              <w:t>2</w:t>
            </w:r>
            <w:r w:rsidRPr="0071492D">
              <w:rPr>
                <w:szCs w:val="21"/>
              </w:rPr>
              <w:t>.0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371"/>
        </w:trPr>
        <w:tc>
          <w:tcPr>
            <w:tcW w:w="1985" w:type="dxa"/>
            <w:tcBorders>
              <w:bottom w:val="single" w:sz="4" w:space="0" w:color="auto"/>
            </w:tcBorders>
            <w:shd w:val="clear" w:color="auto" w:fill="auto"/>
            <w:vAlign w:val="center"/>
          </w:tcPr>
          <w:p w:rsidR="00883C11" w:rsidRPr="0071492D" w:rsidRDefault="00D649C2" w:rsidP="008375E7">
            <w:pPr>
              <w:jc w:val="left"/>
              <w:rPr>
                <w:szCs w:val="21"/>
              </w:rPr>
            </w:pPr>
            <w:r w:rsidRPr="0071492D">
              <w:rPr>
                <w:rFonts w:hint="eastAsia"/>
                <w:szCs w:val="21"/>
              </w:rPr>
              <w:t>L-</w:t>
            </w:r>
            <w:r w:rsidR="00943E2B" w:rsidRPr="0071492D">
              <w:rPr>
                <w:rFonts w:hint="eastAsia"/>
                <w:szCs w:val="21"/>
              </w:rPr>
              <w:t>盐酸半胱氨酸</w:t>
            </w:r>
          </w:p>
        </w:tc>
        <w:tc>
          <w:tcPr>
            <w:tcW w:w="6520" w:type="dxa"/>
            <w:shd w:val="clear" w:color="auto" w:fill="auto"/>
            <w:vAlign w:val="center"/>
          </w:tcPr>
          <w:p w:rsidR="00883C11" w:rsidRPr="0071492D" w:rsidRDefault="00883C11" w:rsidP="007C04EE">
            <w:pPr>
              <w:rPr>
                <w:szCs w:val="21"/>
              </w:rPr>
            </w:pPr>
            <w:r w:rsidRPr="0071492D">
              <w:rPr>
                <w:szCs w:val="21"/>
              </w:rPr>
              <w:t>取本品</w:t>
            </w:r>
            <w:r w:rsidRPr="0071492D">
              <w:rPr>
                <w:szCs w:val="21"/>
              </w:rPr>
              <w:t>0.70g</w:t>
            </w:r>
            <w:r w:rsidRPr="0071492D">
              <w:rPr>
                <w:szCs w:val="21"/>
              </w:rPr>
              <w:t>，</w:t>
            </w:r>
            <w:r w:rsidR="00401D9F" w:rsidRPr="0071492D">
              <w:rPr>
                <w:szCs w:val="21"/>
              </w:rPr>
              <w:t>按以下方法检查</w:t>
            </w:r>
            <w:r w:rsidRPr="0071492D">
              <w:rPr>
                <w:szCs w:val="21"/>
              </w:rPr>
              <w:t>，与标准硫酸钾溶液</w:t>
            </w:r>
            <w:r w:rsidR="007C04EE"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305"/>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006E186E" w:rsidRPr="0071492D">
              <w:rPr>
                <w:szCs w:val="21"/>
              </w:rPr>
              <w:t>盐酸鸟氨酸</w:t>
            </w:r>
          </w:p>
        </w:tc>
        <w:tc>
          <w:tcPr>
            <w:tcW w:w="6520" w:type="dxa"/>
            <w:shd w:val="clear" w:color="auto" w:fill="auto"/>
            <w:vAlign w:val="center"/>
          </w:tcPr>
          <w:p w:rsidR="00883C11" w:rsidRPr="0071492D" w:rsidRDefault="00883C11" w:rsidP="00A862DE">
            <w:pPr>
              <w:rPr>
                <w:szCs w:val="21"/>
              </w:rPr>
            </w:pPr>
            <w:r w:rsidRPr="0071492D">
              <w:rPr>
                <w:szCs w:val="21"/>
              </w:rPr>
              <w:t>取本品</w:t>
            </w:r>
            <w:r w:rsidRPr="0071492D">
              <w:rPr>
                <w:szCs w:val="21"/>
              </w:rPr>
              <w:t>1.0g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0.02%</w:t>
            </w:r>
            <w:r w:rsidRPr="0071492D">
              <w:rPr>
                <w:szCs w:val="21"/>
              </w:rPr>
              <w:t>）</w:t>
            </w:r>
            <w:r w:rsidR="00AF1020" w:rsidRPr="0071492D">
              <w:rPr>
                <w:szCs w:val="21"/>
              </w:rPr>
              <w:t>。</w:t>
            </w:r>
          </w:p>
        </w:tc>
      </w:tr>
      <w:tr w:rsidR="00883C11" w:rsidRPr="0071492D" w:rsidTr="00A862DE">
        <w:trPr>
          <w:trHeight w:val="390"/>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甲硫氨酸</w:t>
            </w:r>
          </w:p>
        </w:tc>
        <w:tc>
          <w:tcPr>
            <w:tcW w:w="6520" w:type="dxa"/>
            <w:shd w:val="clear" w:color="auto" w:fill="auto"/>
            <w:vAlign w:val="center"/>
          </w:tcPr>
          <w:p w:rsidR="00883C11" w:rsidRPr="0071492D" w:rsidRDefault="00883C11" w:rsidP="007C04EE">
            <w:pPr>
              <w:rPr>
                <w:szCs w:val="21"/>
              </w:rPr>
            </w:pPr>
            <w:r w:rsidRPr="0071492D">
              <w:rPr>
                <w:szCs w:val="21"/>
              </w:rPr>
              <w:t>取本品</w:t>
            </w:r>
            <w:r w:rsidR="007C04EE"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10"/>
        </w:trPr>
        <w:tc>
          <w:tcPr>
            <w:tcW w:w="1985" w:type="dxa"/>
            <w:tcBorders>
              <w:bottom w:val="single" w:sz="4" w:space="0" w:color="auto"/>
            </w:tcBorders>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组氨酸</w:t>
            </w:r>
          </w:p>
        </w:tc>
        <w:tc>
          <w:tcPr>
            <w:tcW w:w="6520" w:type="dxa"/>
            <w:tcBorders>
              <w:bottom w:val="single" w:sz="4" w:space="0" w:color="auto"/>
            </w:tcBorders>
            <w:shd w:val="clear" w:color="auto" w:fill="auto"/>
            <w:vAlign w:val="center"/>
          </w:tcPr>
          <w:p w:rsidR="00883C11" w:rsidRPr="0071492D" w:rsidRDefault="00883C11" w:rsidP="007C04EE">
            <w:pPr>
              <w:rPr>
                <w:szCs w:val="21"/>
              </w:rPr>
            </w:pPr>
            <w:r w:rsidRPr="0071492D">
              <w:rPr>
                <w:szCs w:val="21"/>
              </w:rPr>
              <w:t>取本品</w:t>
            </w:r>
            <w:r w:rsidR="007C04EE"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10"/>
        </w:trPr>
        <w:tc>
          <w:tcPr>
            <w:tcW w:w="1985" w:type="dxa"/>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丙氨酸</w:t>
            </w:r>
          </w:p>
        </w:tc>
        <w:tc>
          <w:tcPr>
            <w:tcW w:w="6520" w:type="dxa"/>
            <w:shd w:val="clear" w:color="auto" w:fill="auto"/>
            <w:vAlign w:val="center"/>
          </w:tcPr>
          <w:p w:rsidR="00883C11" w:rsidRPr="0071492D" w:rsidRDefault="00883C11" w:rsidP="007C04EE">
            <w:pPr>
              <w:rPr>
                <w:szCs w:val="21"/>
              </w:rPr>
            </w:pPr>
            <w:r w:rsidRPr="0071492D">
              <w:rPr>
                <w:szCs w:val="21"/>
              </w:rPr>
              <w:t>取本品</w:t>
            </w:r>
            <w:r w:rsidR="007C04EE" w:rsidRPr="0071492D">
              <w:rPr>
                <w:szCs w:val="21"/>
              </w:rPr>
              <w:t>0.7</w:t>
            </w:r>
            <w:r w:rsidRPr="0071492D">
              <w:rPr>
                <w:szCs w:val="21"/>
              </w:rPr>
              <w:t>g</w:t>
            </w:r>
            <w:r w:rsidRPr="0071492D">
              <w:rPr>
                <w:szCs w:val="21"/>
              </w:rPr>
              <w:t>，</w:t>
            </w:r>
            <w:r w:rsidR="00401D9F" w:rsidRPr="0071492D">
              <w:rPr>
                <w:szCs w:val="21"/>
              </w:rPr>
              <w:t>按以下方法检查</w:t>
            </w:r>
            <w:r w:rsidRPr="0071492D">
              <w:rPr>
                <w:szCs w:val="21"/>
              </w:rPr>
              <w:t>，与标准硫酸钾溶液</w:t>
            </w:r>
            <w:r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71492D" w:rsidTr="00A862DE">
        <w:trPr>
          <w:trHeight w:val="406"/>
        </w:trPr>
        <w:tc>
          <w:tcPr>
            <w:tcW w:w="1985" w:type="dxa"/>
            <w:shd w:val="clear" w:color="auto" w:fill="auto"/>
            <w:vAlign w:val="center"/>
          </w:tcPr>
          <w:p w:rsidR="00883C11" w:rsidRPr="0071492D" w:rsidRDefault="00D649C2" w:rsidP="008375E7">
            <w:pPr>
              <w:jc w:val="left"/>
              <w:rPr>
                <w:szCs w:val="21"/>
              </w:rPr>
            </w:pPr>
            <w:r w:rsidRPr="0071492D">
              <w:rPr>
                <w:szCs w:val="21"/>
              </w:rPr>
              <w:t>L-</w:t>
            </w:r>
            <w:r w:rsidR="00943E2B" w:rsidRPr="0071492D">
              <w:rPr>
                <w:szCs w:val="21"/>
              </w:rPr>
              <w:t>门冬酰胺</w:t>
            </w:r>
          </w:p>
        </w:tc>
        <w:tc>
          <w:tcPr>
            <w:tcW w:w="6520" w:type="dxa"/>
            <w:shd w:val="clear" w:color="auto" w:fill="auto"/>
            <w:vAlign w:val="center"/>
          </w:tcPr>
          <w:p w:rsidR="00883C11" w:rsidRPr="0071492D" w:rsidRDefault="00883C11" w:rsidP="007C04EE">
            <w:pPr>
              <w:rPr>
                <w:szCs w:val="21"/>
              </w:rPr>
            </w:pPr>
            <w:r w:rsidRPr="0071492D">
              <w:rPr>
                <w:szCs w:val="21"/>
              </w:rPr>
              <w:t>取本品</w:t>
            </w:r>
            <w:r w:rsidR="007C04EE" w:rsidRPr="0071492D">
              <w:rPr>
                <w:szCs w:val="21"/>
              </w:rPr>
              <w:t>0.5</w:t>
            </w:r>
            <w:r w:rsidRPr="0071492D">
              <w:rPr>
                <w:szCs w:val="21"/>
              </w:rPr>
              <w:t>g</w:t>
            </w:r>
            <w:r w:rsidRPr="0071492D">
              <w:rPr>
                <w:szCs w:val="21"/>
              </w:rPr>
              <w:t>，加水</w:t>
            </w:r>
            <w:r w:rsidRPr="0071492D">
              <w:rPr>
                <w:szCs w:val="21"/>
              </w:rPr>
              <w:t>25.0</w:t>
            </w:r>
            <w:r w:rsidR="00F95317">
              <w:rPr>
                <w:szCs w:val="21"/>
              </w:rPr>
              <w:t>mL</w:t>
            </w:r>
            <w:r w:rsidRPr="0071492D">
              <w:rPr>
                <w:szCs w:val="21"/>
              </w:rPr>
              <w:t>，加热溶解后，放冷，</w:t>
            </w:r>
            <w:r w:rsidR="00401D9F" w:rsidRPr="0071492D">
              <w:rPr>
                <w:szCs w:val="21"/>
              </w:rPr>
              <w:t>按以下方法检查</w:t>
            </w:r>
            <w:r w:rsidRPr="0071492D">
              <w:rPr>
                <w:szCs w:val="21"/>
              </w:rPr>
              <w:t>，与标准硫酸钾溶液</w:t>
            </w:r>
            <w:r w:rsidRPr="0071492D">
              <w:rPr>
                <w:szCs w:val="21"/>
              </w:rPr>
              <w:t>1.0</w:t>
            </w:r>
            <w:r w:rsidR="00F95317">
              <w:rPr>
                <w:szCs w:val="21"/>
              </w:rPr>
              <w:t>mL</w:t>
            </w:r>
            <w:r w:rsidRPr="0071492D">
              <w:rPr>
                <w:szCs w:val="21"/>
              </w:rPr>
              <w:t>制成的对照液比较，不得更浓（</w:t>
            </w:r>
            <w:r w:rsidRPr="0071492D">
              <w:rPr>
                <w:szCs w:val="21"/>
              </w:rPr>
              <w:t>0.</w:t>
            </w:r>
            <w:r w:rsidR="00237F66" w:rsidRPr="0071492D">
              <w:rPr>
                <w:szCs w:val="21"/>
              </w:rPr>
              <w:t>02</w:t>
            </w:r>
            <w:r w:rsidRPr="0071492D">
              <w:rPr>
                <w:szCs w:val="21"/>
              </w:rPr>
              <w:t>%</w:t>
            </w:r>
            <w:r w:rsidRPr="0071492D">
              <w:rPr>
                <w:szCs w:val="21"/>
              </w:rPr>
              <w:t>）。</w:t>
            </w:r>
          </w:p>
        </w:tc>
      </w:tr>
      <w:tr w:rsidR="00883C11" w:rsidRPr="0071492D" w:rsidTr="00A862DE">
        <w:trPr>
          <w:trHeight w:val="406"/>
        </w:trPr>
        <w:tc>
          <w:tcPr>
            <w:tcW w:w="1985" w:type="dxa"/>
            <w:shd w:val="clear" w:color="auto" w:fill="auto"/>
            <w:vAlign w:val="center"/>
          </w:tcPr>
          <w:p w:rsidR="00883C11" w:rsidRPr="0071492D" w:rsidRDefault="00883C11" w:rsidP="008375E7">
            <w:pPr>
              <w:jc w:val="left"/>
              <w:rPr>
                <w:szCs w:val="21"/>
              </w:rPr>
            </w:pPr>
            <w:r w:rsidRPr="0071492D">
              <w:rPr>
                <w:szCs w:val="21"/>
              </w:rPr>
              <w:t>L</w:t>
            </w:r>
            <w:r w:rsidR="00AF1020" w:rsidRPr="0071492D">
              <w:rPr>
                <w:szCs w:val="21"/>
              </w:rPr>
              <w:t>-</w:t>
            </w:r>
            <w:r w:rsidRPr="0071492D">
              <w:rPr>
                <w:szCs w:val="21"/>
              </w:rPr>
              <w:t>谷氨酰胺</w:t>
            </w:r>
          </w:p>
        </w:tc>
        <w:tc>
          <w:tcPr>
            <w:tcW w:w="6520" w:type="dxa"/>
            <w:shd w:val="clear" w:color="auto" w:fill="auto"/>
            <w:vAlign w:val="center"/>
          </w:tcPr>
          <w:p w:rsidR="00883C11" w:rsidRPr="0071492D" w:rsidRDefault="00883C11" w:rsidP="007C04EE">
            <w:pPr>
              <w:rPr>
                <w:szCs w:val="21"/>
              </w:rPr>
            </w:pPr>
            <w:r w:rsidRPr="0071492D">
              <w:rPr>
                <w:szCs w:val="21"/>
              </w:rPr>
              <w:t>取本品</w:t>
            </w:r>
            <w:r w:rsidRPr="0071492D">
              <w:rPr>
                <w:szCs w:val="21"/>
              </w:rPr>
              <w:t>0.70g</w:t>
            </w:r>
            <w:r w:rsidRPr="0071492D">
              <w:rPr>
                <w:szCs w:val="21"/>
              </w:rPr>
              <w:t>，</w:t>
            </w:r>
            <w:r w:rsidR="00401D9F" w:rsidRPr="0071492D">
              <w:rPr>
                <w:szCs w:val="21"/>
              </w:rPr>
              <w:t>按以下方法检查</w:t>
            </w:r>
            <w:r w:rsidRPr="0071492D">
              <w:rPr>
                <w:szCs w:val="21"/>
              </w:rPr>
              <w:t>，与标准硫酸钾溶液</w:t>
            </w:r>
            <w:r w:rsidR="007C04EE" w:rsidRPr="0071492D">
              <w:rPr>
                <w:szCs w:val="21"/>
              </w:rPr>
              <w:t>2.0</w:t>
            </w:r>
            <w:r w:rsidR="00F95317">
              <w:rPr>
                <w:szCs w:val="21"/>
              </w:rPr>
              <w:t>mL</w:t>
            </w:r>
            <w:r w:rsidRPr="0071492D">
              <w:rPr>
                <w:szCs w:val="21"/>
              </w:rPr>
              <w:t>制成的对照溶液比较，不得更浓（</w:t>
            </w:r>
            <w:r w:rsidRPr="0071492D">
              <w:rPr>
                <w:szCs w:val="21"/>
              </w:rPr>
              <w:t>0.</w:t>
            </w:r>
            <w:r w:rsidR="00237F66" w:rsidRPr="0071492D">
              <w:rPr>
                <w:szCs w:val="21"/>
              </w:rPr>
              <w:t>03</w:t>
            </w:r>
            <w:r w:rsidRPr="0071492D">
              <w:rPr>
                <w:szCs w:val="21"/>
              </w:rPr>
              <w:t>%</w:t>
            </w:r>
            <w:r w:rsidRPr="0071492D">
              <w:rPr>
                <w:szCs w:val="21"/>
              </w:rPr>
              <w:t>）</w:t>
            </w:r>
            <w:r w:rsidR="00AF1020" w:rsidRPr="0071492D">
              <w:rPr>
                <w:szCs w:val="21"/>
              </w:rPr>
              <w:t>。</w:t>
            </w:r>
          </w:p>
        </w:tc>
      </w:tr>
      <w:tr w:rsidR="00883C11" w:rsidRPr="004D6C5B" w:rsidTr="00A862DE">
        <w:trPr>
          <w:trHeight w:val="406"/>
        </w:trPr>
        <w:tc>
          <w:tcPr>
            <w:tcW w:w="1985" w:type="dxa"/>
            <w:shd w:val="clear" w:color="auto" w:fill="auto"/>
            <w:vAlign w:val="center"/>
          </w:tcPr>
          <w:p w:rsidR="00883C11" w:rsidRPr="004D6C5B" w:rsidRDefault="004B14C3" w:rsidP="008375E7">
            <w:pPr>
              <w:jc w:val="left"/>
              <w:rPr>
                <w:szCs w:val="21"/>
              </w:rPr>
            </w:pPr>
            <w:r>
              <w:rPr>
                <w:szCs w:val="21"/>
              </w:rPr>
              <w:t>L-</w:t>
            </w:r>
            <w:r w:rsidR="00943E2B">
              <w:rPr>
                <w:szCs w:val="21"/>
              </w:rPr>
              <w:t>盐酸组氨酸</w:t>
            </w:r>
          </w:p>
        </w:tc>
        <w:tc>
          <w:tcPr>
            <w:tcW w:w="6520" w:type="dxa"/>
            <w:shd w:val="clear" w:color="auto" w:fill="auto"/>
            <w:vAlign w:val="center"/>
          </w:tcPr>
          <w:p w:rsidR="00883C11" w:rsidRPr="004D6C5B" w:rsidRDefault="00883C11" w:rsidP="00D45139">
            <w:pPr>
              <w:rPr>
                <w:szCs w:val="21"/>
              </w:rPr>
            </w:pPr>
            <w:r w:rsidRPr="004D6C5B">
              <w:rPr>
                <w:szCs w:val="21"/>
              </w:rPr>
              <w:t>取本品</w:t>
            </w:r>
            <w:r w:rsidRPr="004D6C5B">
              <w:rPr>
                <w:szCs w:val="21"/>
              </w:rPr>
              <w:t>1.0g</w:t>
            </w:r>
            <w:r w:rsidRPr="004D6C5B">
              <w:rPr>
                <w:szCs w:val="21"/>
              </w:rPr>
              <w:t>，</w:t>
            </w:r>
            <w:r w:rsidR="00401D9F" w:rsidRPr="004D6C5B">
              <w:rPr>
                <w:szCs w:val="21"/>
              </w:rPr>
              <w:t>按以下方法检查</w:t>
            </w:r>
            <w:r w:rsidRPr="004D6C5B">
              <w:rPr>
                <w:szCs w:val="21"/>
              </w:rPr>
              <w:t>，与标准硫酸钾溶液</w:t>
            </w:r>
            <w:r w:rsidR="00D45139">
              <w:rPr>
                <w:rFonts w:hint="eastAsia"/>
                <w:szCs w:val="21"/>
              </w:rPr>
              <w:t>2</w:t>
            </w:r>
            <w:r w:rsidRPr="004D6C5B">
              <w:rPr>
                <w:szCs w:val="21"/>
              </w:rPr>
              <w:t>.0</w:t>
            </w:r>
            <w:r w:rsidR="00F95317">
              <w:rPr>
                <w:szCs w:val="21"/>
              </w:rPr>
              <w:t>mL</w:t>
            </w:r>
            <w:r w:rsidRPr="004D6C5B">
              <w:rPr>
                <w:szCs w:val="21"/>
              </w:rPr>
              <w:t>制成的对照溶液比较，不得更浓（</w:t>
            </w:r>
            <w:r w:rsidRPr="004D6C5B">
              <w:rPr>
                <w:szCs w:val="21"/>
              </w:rPr>
              <w:t>0.02%</w:t>
            </w:r>
            <w:r w:rsidRPr="004D6C5B">
              <w:rPr>
                <w:szCs w:val="21"/>
              </w:rPr>
              <w:t>）</w:t>
            </w:r>
            <w:r w:rsidR="00AF1020" w:rsidRPr="004D6C5B">
              <w:rPr>
                <w:szCs w:val="21"/>
              </w:rPr>
              <w:t>。</w:t>
            </w:r>
          </w:p>
        </w:tc>
      </w:tr>
      <w:tr w:rsidR="00883C11" w:rsidRPr="004D6C5B" w:rsidTr="00A862DE">
        <w:trPr>
          <w:trHeight w:val="406"/>
        </w:trPr>
        <w:tc>
          <w:tcPr>
            <w:tcW w:w="1985" w:type="dxa"/>
            <w:shd w:val="clear" w:color="auto" w:fill="auto"/>
            <w:vAlign w:val="center"/>
          </w:tcPr>
          <w:p w:rsidR="00883C11" w:rsidRPr="004D6C5B" w:rsidRDefault="00883C11" w:rsidP="008375E7">
            <w:pPr>
              <w:jc w:val="left"/>
              <w:rPr>
                <w:szCs w:val="21"/>
              </w:rPr>
            </w:pPr>
            <w:r w:rsidRPr="004D6C5B">
              <w:rPr>
                <w:szCs w:val="21"/>
              </w:rPr>
              <w:t>L</w:t>
            </w:r>
            <w:r w:rsidR="00AF1020" w:rsidRPr="004D6C5B">
              <w:rPr>
                <w:szCs w:val="21"/>
              </w:rPr>
              <w:t>-</w:t>
            </w:r>
            <w:r w:rsidRPr="004D6C5B">
              <w:rPr>
                <w:szCs w:val="21"/>
              </w:rPr>
              <w:t>羟基脯氨酸</w:t>
            </w:r>
          </w:p>
        </w:tc>
        <w:tc>
          <w:tcPr>
            <w:tcW w:w="6520" w:type="dxa"/>
            <w:shd w:val="clear" w:color="auto" w:fill="auto"/>
            <w:vAlign w:val="center"/>
          </w:tcPr>
          <w:p w:rsidR="00883C11" w:rsidRPr="004D6C5B" w:rsidRDefault="00883C11" w:rsidP="00A862DE">
            <w:pPr>
              <w:rPr>
                <w:szCs w:val="21"/>
              </w:rPr>
            </w:pPr>
            <w:r w:rsidRPr="004D6C5B">
              <w:rPr>
                <w:szCs w:val="21"/>
              </w:rPr>
              <w:t>取本品</w:t>
            </w:r>
            <w:r w:rsidRPr="004D6C5B">
              <w:rPr>
                <w:szCs w:val="21"/>
              </w:rPr>
              <w:t>1.0g</w:t>
            </w:r>
            <w:r w:rsidRPr="004D6C5B">
              <w:rPr>
                <w:szCs w:val="21"/>
              </w:rPr>
              <w:t>，</w:t>
            </w:r>
            <w:r w:rsidR="00401D9F" w:rsidRPr="004D6C5B">
              <w:rPr>
                <w:szCs w:val="21"/>
              </w:rPr>
              <w:t>按以下方法检查</w:t>
            </w:r>
            <w:r w:rsidRPr="004D6C5B">
              <w:rPr>
                <w:szCs w:val="21"/>
              </w:rPr>
              <w:t>，与标准硫酸钾溶液</w:t>
            </w:r>
            <w:r w:rsidRPr="004D6C5B">
              <w:rPr>
                <w:szCs w:val="21"/>
              </w:rPr>
              <w:t>2.0</w:t>
            </w:r>
            <w:r w:rsidR="00F95317">
              <w:rPr>
                <w:szCs w:val="21"/>
              </w:rPr>
              <w:t>mL</w:t>
            </w:r>
            <w:r w:rsidRPr="004D6C5B">
              <w:rPr>
                <w:szCs w:val="21"/>
              </w:rPr>
              <w:t>制成的对照溶液比较，不得更浓（</w:t>
            </w:r>
            <w:r w:rsidRPr="004D6C5B">
              <w:rPr>
                <w:szCs w:val="21"/>
              </w:rPr>
              <w:t>0.02%</w:t>
            </w:r>
            <w:r w:rsidRPr="004D6C5B">
              <w:rPr>
                <w:szCs w:val="21"/>
              </w:rPr>
              <w:t>）</w:t>
            </w:r>
            <w:r w:rsidR="00AF1020" w:rsidRPr="004D6C5B">
              <w:rPr>
                <w:szCs w:val="21"/>
              </w:rPr>
              <w:t>。</w:t>
            </w:r>
          </w:p>
        </w:tc>
      </w:tr>
      <w:tr w:rsidR="00D47565" w:rsidRPr="004D6C5B" w:rsidTr="00D47565">
        <w:trPr>
          <w:trHeight w:val="406"/>
        </w:trPr>
        <w:tc>
          <w:tcPr>
            <w:tcW w:w="1985" w:type="dxa"/>
            <w:shd w:val="clear" w:color="auto" w:fill="auto"/>
            <w:vAlign w:val="center"/>
          </w:tcPr>
          <w:p w:rsidR="00D47565" w:rsidRPr="004D6C5B" w:rsidRDefault="009479CD" w:rsidP="00D47565">
            <w:pPr>
              <w:rPr>
                <w:szCs w:val="21"/>
              </w:rPr>
            </w:pPr>
            <w:r>
              <w:rPr>
                <w:szCs w:val="21"/>
              </w:rPr>
              <w:t>L-</w:t>
            </w:r>
            <w:r>
              <w:rPr>
                <w:szCs w:val="21"/>
              </w:rPr>
              <w:t>门冬氨酸</w:t>
            </w:r>
          </w:p>
        </w:tc>
        <w:tc>
          <w:tcPr>
            <w:tcW w:w="6520" w:type="dxa"/>
            <w:shd w:val="clear" w:color="auto" w:fill="auto"/>
            <w:vAlign w:val="center"/>
          </w:tcPr>
          <w:p w:rsidR="00D47565" w:rsidRPr="004D6C5B" w:rsidRDefault="00D47565" w:rsidP="00D47565">
            <w:pPr>
              <w:rPr>
                <w:szCs w:val="21"/>
              </w:rPr>
            </w:pPr>
            <w:r w:rsidRPr="004D6C5B">
              <w:rPr>
                <w:szCs w:val="21"/>
              </w:rPr>
              <w:t>取本品</w:t>
            </w:r>
            <w:r w:rsidRPr="004D6C5B">
              <w:rPr>
                <w:szCs w:val="21"/>
              </w:rPr>
              <w:t>0.70g</w:t>
            </w:r>
            <w:r w:rsidRPr="004D6C5B">
              <w:rPr>
                <w:szCs w:val="21"/>
              </w:rPr>
              <w:t>，按以下方法检查，与标准硫酸钾溶液</w:t>
            </w:r>
            <w:r w:rsidRPr="004D6C5B">
              <w:rPr>
                <w:szCs w:val="21"/>
              </w:rPr>
              <w:t>1.4</w:t>
            </w:r>
            <w:r w:rsidR="00F95317">
              <w:rPr>
                <w:szCs w:val="21"/>
              </w:rPr>
              <w:t>mL</w:t>
            </w:r>
            <w:r w:rsidRPr="004D6C5B">
              <w:rPr>
                <w:szCs w:val="21"/>
              </w:rPr>
              <w:t>制成的对照溶液比较，不得更浓（</w:t>
            </w:r>
            <w:r w:rsidRPr="004D6C5B">
              <w:rPr>
                <w:szCs w:val="21"/>
              </w:rPr>
              <w:t>0.02%</w:t>
            </w:r>
            <w:r w:rsidRPr="004D6C5B">
              <w:rPr>
                <w:szCs w:val="21"/>
              </w:rPr>
              <w:t>）</w:t>
            </w:r>
            <w:r w:rsidR="00791517">
              <w:rPr>
                <w:rFonts w:hint="eastAsia"/>
                <w:szCs w:val="21"/>
              </w:rPr>
              <w:t>。</w:t>
            </w:r>
          </w:p>
        </w:tc>
      </w:tr>
      <w:tr w:rsidR="00D47565" w:rsidRPr="004D6C5B" w:rsidTr="00D47565">
        <w:trPr>
          <w:trHeight w:val="406"/>
        </w:trPr>
        <w:tc>
          <w:tcPr>
            <w:tcW w:w="1985" w:type="dxa"/>
            <w:shd w:val="clear" w:color="auto" w:fill="auto"/>
            <w:vAlign w:val="center"/>
          </w:tcPr>
          <w:p w:rsidR="00D47565" w:rsidRPr="004D6C5B" w:rsidRDefault="00D47565" w:rsidP="00D47565">
            <w:pPr>
              <w:rPr>
                <w:szCs w:val="21"/>
              </w:rPr>
            </w:pPr>
            <w:r w:rsidRPr="004D6C5B">
              <w:rPr>
                <w:szCs w:val="21"/>
              </w:rPr>
              <w:t>L-</w:t>
            </w:r>
            <w:r w:rsidRPr="004D6C5B">
              <w:rPr>
                <w:szCs w:val="21"/>
              </w:rPr>
              <w:t>胱氨酸</w:t>
            </w:r>
          </w:p>
        </w:tc>
        <w:tc>
          <w:tcPr>
            <w:tcW w:w="6520" w:type="dxa"/>
            <w:shd w:val="clear" w:color="auto" w:fill="auto"/>
            <w:vAlign w:val="center"/>
          </w:tcPr>
          <w:p w:rsidR="00D47565" w:rsidRPr="004D6C5B" w:rsidRDefault="00D47565" w:rsidP="00D47565">
            <w:pPr>
              <w:rPr>
                <w:szCs w:val="21"/>
              </w:rPr>
            </w:pPr>
            <w:r w:rsidRPr="004D6C5B">
              <w:rPr>
                <w:szCs w:val="21"/>
              </w:rPr>
              <w:t>取本品</w:t>
            </w:r>
            <w:r w:rsidRPr="004D6C5B">
              <w:rPr>
                <w:szCs w:val="21"/>
              </w:rPr>
              <w:t>0.70g</w:t>
            </w:r>
            <w:r w:rsidRPr="004D6C5B">
              <w:rPr>
                <w:szCs w:val="21"/>
              </w:rPr>
              <w:t>，加稀盐酸</w:t>
            </w:r>
            <w:r w:rsidRPr="004D6C5B">
              <w:rPr>
                <w:szCs w:val="21"/>
              </w:rPr>
              <w:t>5</w:t>
            </w:r>
            <w:r w:rsidR="00F95317">
              <w:rPr>
                <w:szCs w:val="21"/>
              </w:rPr>
              <w:t>mL</w:t>
            </w:r>
            <w:r w:rsidRPr="004D6C5B">
              <w:rPr>
                <w:szCs w:val="21"/>
              </w:rPr>
              <w:t>振摇使溶解，加水使成</w:t>
            </w:r>
            <w:r w:rsidRPr="004D6C5B">
              <w:rPr>
                <w:szCs w:val="21"/>
              </w:rPr>
              <w:t>40</w:t>
            </w:r>
            <w:r w:rsidR="00F95317">
              <w:rPr>
                <w:szCs w:val="21"/>
              </w:rPr>
              <w:t>mL</w:t>
            </w:r>
            <w:r w:rsidRPr="004D6C5B">
              <w:rPr>
                <w:szCs w:val="21"/>
              </w:rPr>
              <w:t>，按以下方法检查，与标准硫酸钾溶液</w:t>
            </w:r>
            <w:r w:rsidRPr="004D6C5B">
              <w:rPr>
                <w:szCs w:val="21"/>
              </w:rPr>
              <w:t>1.4</w:t>
            </w:r>
            <w:r w:rsidR="00F95317">
              <w:rPr>
                <w:szCs w:val="21"/>
              </w:rPr>
              <w:t>mL</w:t>
            </w:r>
            <w:r w:rsidRPr="004D6C5B">
              <w:rPr>
                <w:szCs w:val="21"/>
              </w:rPr>
              <w:t>加稀盐酸</w:t>
            </w:r>
            <w:r w:rsidRPr="004D6C5B">
              <w:rPr>
                <w:szCs w:val="21"/>
              </w:rPr>
              <w:t>5</w:t>
            </w:r>
            <w:r w:rsidR="00F95317">
              <w:rPr>
                <w:szCs w:val="21"/>
              </w:rPr>
              <w:t>mL</w:t>
            </w:r>
            <w:r w:rsidRPr="004D6C5B">
              <w:rPr>
                <w:szCs w:val="21"/>
              </w:rPr>
              <w:t>制成的对照溶液比较，不得更浓（</w:t>
            </w:r>
            <w:r w:rsidRPr="004D6C5B">
              <w:rPr>
                <w:szCs w:val="21"/>
              </w:rPr>
              <w:t>0.02%</w:t>
            </w:r>
            <w:r w:rsidRPr="004D6C5B">
              <w:rPr>
                <w:szCs w:val="21"/>
              </w:rPr>
              <w:t>）</w:t>
            </w:r>
            <w:r w:rsidR="00791517">
              <w:rPr>
                <w:rFonts w:hint="eastAsia"/>
                <w:szCs w:val="21"/>
              </w:rPr>
              <w:t>。</w:t>
            </w:r>
          </w:p>
        </w:tc>
      </w:tr>
      <w:tr w:rsidR="00D47565" w:rsidRPr="004D6C5B" w:rsidTr="00D47565">
        <w:trPr>
          <w:trHeight w:val="406"/>
        </w:trPr>
        <w:tc>
          <w:tcPr>
            <w:tcW w:w="1985" w:type="dxa"/>
            <w:shd w:val="clear" w:color="auto" w:fill="auto"/>
            <w:vAlign w:val="center"/>
          </w:tcPr>
          <w:p w:rsidR="00D47565" w:rsidRPr="004D6C5B" w:rsidRDefault="00D47565" w:rsidP="00D47565">
            <w:pPr>
              <w:rPr>
                <w:szCs w:val="21"/>
              </w:rPr>
            </w:pPr>
            <w:r w:rsidRPr="004D6C5B">
              <w:rPr>
                <w:szCs w:val="21"/>
              </w:rPr>
              <w:t>L-</w:t>
            </w:r>
            <w:r w:rsidRPr="004D6C5B">
              <w:rPr>
                <w:szCs w:val="21"/>
              </w:rPr>
              <w:t>盐酸赖氨酸</w:t>
            </w:r>
          </w:p>
        </w:tc>
        <w:tc>
          <w:tcPr>
            <w:tcW w:w="6520" w:type="dxa"/>
            <w:shd w:val="clear" w:color="auto" w:fill="auto"/>
            <w:vAlign w:val="center"/>
          </w:tcPr>
          <w:p w:rsidR="00D47565" w:rsidRPr="004D6C5B" w:rsidRDefault="00D47565" w:rsidP="00D47565">
            <w:pPr>
              <w:rPr>
                <w:szCs w:val="21"/>
              </w:rPr>
            </w:pPr>
            <w:r w:rsidRPr="004D6C5B">
              <w:rPr>
                <w:szCs w:val="21"/>
              </w:rPr>
              <w:t>取本品</w:t>
            </w:r>
            <w:r w:rsidRPr="004D6C5B">
              <w:rPr>
                <w:szCs w:val="21"/>
              </w:rPr>
              <w:t>1.0g</w:t>
            </w:r>
            <w:r w:rsidRPr="004D6C5B">
              <w:rPr>
                <w:szCs w:val="21"/>
              </w:rPr>
              <w:t>，按以下方法检查，与标准硫酸钾溶液</w:t>
            </w:r>
            <w:r w:rsidRPr="004D6C5B">
              <w:rPr>
                <w:szCs w:val="21"/>
              </w:rPr>
              <w:t>2.0</w:t>
            </w:r>
            <w:r w:rsidR="00F95317">
              <w:rPr>
                <w:szCs w:val="21"/>
              </w:rPr>
              <w:t>mL</w:t>
            </w:r>
            <w:r w:rsidRPr="004D6C5B">
              <w:rPr>
                <w:szCs w:val="21"/>
              </w:rPr>
              <w:t>制成的对照溶液比较，不得更浓（</w:t>
            </w:r>
            <w:r w:rsidRPr="004D6C5B">
              <w:rPr>
                <w:szCs w:val="21"/>
              </w:rPr>
              <w:t>0.02%</w:t>
            </w:r>
            <w:r w:rsidRPr="004D6C5B">
              <w:rPr>
                <w:szCs w:val="21"/>
              </w:rPr>
              <w:t>）</w:t>
            </w:r>
            <w:r w:rsidR="00791517">
              <w:rPr>
                <w:rFonts w:hint="eastAsia"/>
                <w:szCs w:val="21"/>
              </w:rPr>
              <w:t>。</w:t>
            </w:r>
          </w:p>
        </w:tc>
      </w:tr>
      <w:tr w:rsidR="00061436" w:rsidRPr="004D6C5B" w:rsidTr="00A050C3">
        <w:trPr>
          <w:trHeight w:val="406"/>
        </w:trPr>
        <w:tc>
          <w:tcPr>
            <w:tcW w:w="1985" w:type="dxa"/>
            <w:shd w:val="clear" w:color="auto" w:fill="auto"/>
            <w:vAlign w:val="center"/>
          </w:tcPr>
          <w:p w:rsidR="00061436" w:rsidRPr="004D6C5B" w:rsidRDefault="00061436" w:rsidP="00A050C3">
            <w:pPr>
              <w:jc w:val="left"/>
              <w:rPr>
                <w:szCs w:val="21"/>
              </w:rPr>
            </w:pPr>
            <w:r w:rsidRPr="004D6C5B">
              <w:rPr>
                <w:szCs w:val="21"/>
              </w:rPr>
              <w:t>L-</w:t>
            </w:r>
            <w:r w:rsidRPr="004D6C5B">
              <w:rPr>
                <w:szCs w:val="21"/>
              </w:rPr>
              <w:t>茶氨酸</w:t>
            </w:r>
          </w:p>
        </w:tc>
        <w:tc>
          <w:tcPr>
            <w:tcW w:w="6520" w:type="dxa"/>
            <w:shd w:val="clear" w:color="auto" w:fill="auto"/>
            <w:vAlign w:val="center"/>
          </w:tcPr>
          <w:p w:rsidR="00061436" w:rsidRPr="004D6C5B" w:rsidRDefault="00061436" w:rsidP="00A050C3">
            <w:pPr>
              <w:rPr>
                <w:szCs w:val="21"/>
              </w:rPr>
            </w:pPr>
            <w:r w:rsidRPr="004D6C5B">
              <w:rPr>
                <w:szCs w:val="21"/>
              </w:rPr>
              <w:t>取本品</w:t>
            </w:r>
            <w:r w:rsidRPr="004D6C5B">
              <w:rPr>
                <w:szCs w:val="21"/>
              </w:rPr>
              <w:t>1.0g</w:t>
            </w:r>
            <w:r w:rsidRPr="004D6C5B">
              <w:rPr>
                <w:szCs w:val="21"/>
              </w:rPr>
              <w:t>，按以下方法检查，与标准硫酸钾溶液</w:t>
            </w:r>
            <w:r w:rsidRPr="004D6C5B">
              <w:rPr>
                <w:szCs w:val="21"/>
              </w:rPr>
              <w:t>2.0</w:t>
            </w:r>
            <w:r w:rsidR="00F95317">
              <w:rPr>
                <w:szCs w:val="21"/>
              </w:rPr>
              <w:t>mL</w:t>
            </w:r>
            <w:r w:rsidRPr="004D6C5B">
              <w:rPr>
                <w:szCs w:val="21"/>
              </w:rPr>
              <w:t>制成的对照溶液比较，不得更浓（</w:t>
            </w:r>
            <w:r w:rsidRPr="004D6C5B">
              <w:rPr>
                <w:szCs w:val="21"/>
              </w:rPr>
              <w:t>0.02%</w:t>
            </w:r>
            <w:r w:rsidRPr="004D6C5B">
              <w:rPr>
                <w:szCs w:val="21"/>
              </w:rPr>
              <w:t>）。</w:t>
            </w:r>
          </w:p>
        </w:tc>
      </w:tr>
      <w:tr w:rsidR="00061436" w:rsidRPr="004D6C5B" w:rsidTr="00D47565">
        <w:trPr>
          <w:trHeight w:val="406"/>
        </w:trPr>
        <w:tc>
          <w:tcPr>
            <w:tcW w:w="1985" w:type="dxa"/>
            <w:shd w:val="clear" w:color="auto" w:fill="auto"/>
            <w:vAlign w:val="center"/>
          </w:tcPr>
          <w:p w:rsidR="00061436" w:rsidRPr="004D6C5B" w:rsidRDefault="00061436" w:rsidP="00D47565">
            <w:pPr>
              <w:rPr>
                <w:szCs w:val="21"/>
              </w:rPr>
            </w:pPr>
            <w:r>
              <w:rPr>
                <w:rFonts w:hint="eastAsia"/>
                <w:szCs w:val="21"/>
              </w:rPr>
              <w:t>牛磺酸</w:t>
            </w:r>
          </w:p>
        </w:tc>
        <w:tc>
          <w:tcPr>
            <w:tcW w:w="6520" w:type="dxa"/>
            <w:shd w:val="clear" w:color="auto" w:fill="auto"/>
            <w:vAlign w:val="center"/>
          </w:tcPr>
          <w:p w:rsidR="00061436" w:rsidRPr="004D6C5B" w:rsidRDefault="00061436" w:rsidP="00D47565">
            <w:pPr>
              <w:rPr>
                <w:szCs w:val="21"/>
              </w:rPr>
            </w:pPr>
            <w:r w:rsidRPr="004436FC">
              <w:rPr>
                <w:rFonts w:hint="eastAsia"/>
                <w:color w:val="000000"/>
                <w:szCs w:val="21"/>
              </w:rPr>
              <w:t>取本品</w:t>
            </w:r>
            <w:r w:rsidRPr="004436FC">
              <w:rPr>
                <w:rFonts w:hint="eastAsia"/>
                <w:color w:val="000000"/>
                <w:szCs w:val="21"/>
              </w:rPr>
              <w:t>2.0</w:t>
            </w:r>
            <w:r w:rsidRPr="004436FC">
              <w:rPr>
                <w:color w:val="000000"/>
                <w:szCs w:val="21"/>
              </w:rPr>
              <w:t>g</w:t>
            </w:r>
            <w:r w:rsidRPr="004436FC">
              <w:rPr>
                <w:color w:val="000000"/>
                <w:szCs w:val="21"/>
              </w:rPr>
              <w:t>，按以下方法检查，与标准硫酸钾溶液</w:t>
            </w:r>
            <w:r w:rsidRPr="004436FC">
              <w:rPr>
                <w:rFonts w:hint="eastAsia"/>
                <w:color w:val="000000"/>
                <w:szCs w:val="21"/>
              </w:rPr>
              <w:t>2.0</w:t>
            </w:r>
            <w:r w:rsidR="00F95317">
              <w:rPr>
                <w:color w:val="000000"/>
                <w:szCs w:val="21"/>
              </w:rPr>
              <w:t>mL</w:t>
            </w:r>
            <w:r w:rsidRPr="004436FC">
              <w:rPr>
                <w:color w:val="000000"/>
                <w:szCs w:val="21"/>
              </w:rPr>
              <w:t>制成的对照溶液比较，不得更浓（</w:t>
            </w:r>
            <w:r w:rsidRPr="004436FC">
              <w:rPr>
                <w:rFonts w:hint="eastAsia"/>
                <w:color w:val="000000"/>
                <w:szCs w:val="21"/>
              </w:rPr>
              <w:t>0.01</w:t>
            </w:r>
            <w:r w:rsidRPr="004436FC">
              <w:rPr>
                <w:color w:val="000000"/>
                <w:szCs w:val="21"/>
              </w:rPr>
              <w:t>%</w:t>
            </w:r>
            <w:r w:rsidRPr="004436FC">
              <w:rPr>
                <w:color w:val="000000"/>
                <w:szCs w:val="21"/>
              </w:rPr>
              <w:t>）</w:t>
            </w:r>
            <w:r>
              <w:rPr>
                <w:rFonts w:hint="eastAsia"/>
                <w:color w:val="000000"/>
                <w:szCs w:val="21"/>
              </w:rPr>
              <w:t>。</w:t>
            </w:r>
          </w:p>
        </w:tc>
      </w:tr>
    </w:tbl>
    <w:p w:rsidR="00883C11" w:rsidRPr="004D6C5B" w:rsidRDefault="00DD6B64" w:rsidP="00173319">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5.2.9</w:t>
        </w:r>
      </w:smartTag>
      <w:r w:rsidRPr="004D6C5B">
        <w:rPr>
          <w:szCs w:val="21"/>
        </w:rPr>
        <w:t>.4.</w:t>
      </w:r>
      <w:r w:rsidR="00421615">
        <w:rPr>
          <w:szCs w:val="21"/>
        </w:rPr>
        <w:t>5</w:t>
      </w:r>
      <w:r>
        <w:rPr>
          <w:szCs w:val="21"/>
        </w:rPr>
        <w:t>.2</w:t>
      </w:r>
      <w:r w:rsidR="00173319" w:rsidRPr="004D6C5B">
        <w:rPr>
          <w:szCs w:val="21"/>
        </w:rPr>
        <w:t xml:space="preserve">  </w:t>
      </w:r>
      <w:r w:rsidR="00883C11" w:rsidRPr="004D6C5B">
        <w:rPr>
          <w:szCs w:val="21"/>
        </w:rPr>
        <w:t>测试方法</w:t>
      </w:r>
    </w:p>
    <w:p w:rsidR="005A1303" w:rsidRPr="004D6C5B" w:rsidRDefault="002A6959" w:rsidP="005A1303">
      <w:pPr>
        <w:spacing w:line="360" w:lineRule="auto"/>
        <w:ind w:firstLineChars="200" w:firstLine="420"/>
        <w:rPr>
          <w:szCs w:val="21"/>
        </w:rPr>
      </w:pPr>
      <w:r w:rsidRPr="004D6C5B">
        <w:rPr>
          <w:szCs w:val="21"/>
        </w:rPr>
        <w:t>按表</w:t>
      </w:r>
      <w:r w:rsidR="003F3463">
        <w:rPr>
          <w:szCs w:val="21"/>
        </w:rPr>
        <w:t>38</w:t>
      </w:r>
      <w:r w:rsidR="00EC7079" w:rsidRPr="004D6C5B">
        <w:rPr>
          <w:szCs w:val="21"/>
        </w:rPr>
        <w:t>取</w:t>
      </w:r>
      <w:r w:rsidR="005A1303" w:rsidRPr="004D6C5B">
        <w:rPr>
          <w:szCs w:val="21"/>
        </w:rPr>
        <w:t>各品种项下规定量的供试品，加水溶解至约</w:t>
      </w:r>
      <w:r w:rsidR="005A1303" w:rsidRPr="004D6C5B">
        <w:rPr>
          <w:szCs w:val="21"/>
        </w:rPr>
        <w:t>40</w:t>
      </w:r>
      <w:r w:rsidR="00F95317">
        <w:rPr>
          <w:szCs w:val="21"/>
        </w:rPr>
        <w:t>mL</w:t>
      </w:r>
      <w:r w:rsidR="005A1303" w:rsidRPr="004D6C5B">
        <w:rPr>
          <w:szCs w:val="21"/>
        </w:rPr>
        <w:t>（溶液如显碱性，可滴加盐酸使成中性），溶液如不澄清，应过滤，置</w:t>
      </w:r>
      <w:r w:rsidR="005A1303" w:rsidRPr="004D6C5B">
        <w:rPr>
          <w:szCs w:val="21"/>
        </w:rPr>
        <w:t>50</w:t>
      </w:r>
      <w:r w:rsidR="00F95317">
        <w:rPr>
          <w:szCs w:val="21"/>
        </w:rPr>
        <w:t>mL</w:t>
      </w:r>
      <w:r w:rsidR="005A1303" w:rsidRPr="004D6C5B">
        <w:rPr>
          <w:szCs w:val="21"/>
        </w:rPr>
        <w:t>纳氏比色管中，加稀盐酸</w:t>
      </w:r>
      <w:r w:rsidR="005A1303" w:rsidRPr="004D6C5B">
        <w:rPr>
          <w:szCs w:val="21"/>
        </w:rPr>
        <w:t>2</w:t>
      </w:r>
      <w:r w:rsidR="00F95317">
        <w:rPr>
          <w:szCs w:val="21"/>
        </w:rPr>
        <w:t>mL</w:t>
      </w:r>
      <w:r w:rsidR="005A1303" w:rsidRPr="004D6C5B">
        <w:rPr>
          <w:szCs w:val="21"/>
        </w:rPr>
        <w:t>，摇匀，即得</w:t>
      </w:r>
      <w:r w:rsidR="00B104FA" w:rsidRPr="004D6C5B">
        <w:rPr>
          <w:szCs w:val="21"/>
        </w:rPr>
        <w:t>供试</w:t>
      </w:r>
      <w:r w:rsidR="005A1303" w:rsidRPr="004D6C5B">
        <w:rPr>
          <w:szCs w:val="21"/>
        </w:rPr>
        <w:t>液。另取表</w:t>
      </w:r>
      <w:r w:rsidR="00153F68">
        <w:rPr>
          <w:rFonts w:hint="eastAsia"/>
          <w:szCs w:val="21"/>
        </w:rPr>
        <w:t>38</w:t>
      </w:r>
      <w:r w:rsidR="005A1303" w:rsidRPr="004D6C5B">
        <w:rPr>
          <w:szCs w:val="21"/>
        </w:rPr>
        <w:t>中规定量的标准硫酸钾溶液，置</w:t>
      </w:r>
      <w:r w:rsidR="005A1303" w:rsidRPr="004D6C5B">
        <w:rPr>
          <w:szCs w:val="21"/>
        </w:rPr>
        <w:t>50</w:t>
      </w:r>
      <w:r w:rsidR="00F95317">
        <w:rPr>
          <w:szCs w:val="21"/>
        </w:rPr>
        <w:t>mL</w:t>
      </w:r>
      <w:r w:rsidR="005A1303" w:rsidRPr="004D6C5B">
        <w:rPr>
          <w:szCs w:val="21"/>
        </w:rPr>
        <w:t>纳氏比色管中，加水至约</w:t>
      </w:r>
      <w:r w:rsidR="005A1303" w:rsidRPr="004D6C5B">
        <w:rPr>
          <w:szCs w:val="21"/>
        </w:rPr>
        <w:t>40</w:t>
      </w:r>
      <w:r w:rsidR="00F95317">
        <w:rPr>
          <w:szCs w:val="21"/>
        </w:rPr>
        <w:t>mL</w:t>
      </w:r>
      <w:r w:rsidR="005A1303" w:rsidRPr="004D6C5B">
        <w:rPr>
          <w:szCs w:val="21"/>
        </w:rPr>
        <w:t>，加稀盐酸</w:t>
      </w:r>
      <w:r w:rsidR="005A1303" w:rsidRPr="004D6C5B">
        <w:rPr>
          <w:szCs w:val="21"/>
        </w:rPr>
        <w:t>2</w:t>
      </w:r>
      <w:r w:rsidR="00F95317">
        <w:rPr>
          <w:szCs w:val="21"/>
        </w:rPr>
        <w:t>mL</w:t>
      </w:r>
      <w:r w:rsidR="005A1303" w:rsidRPr="004D6C5B">
        <w:rPr>
          <w:szCs w:val="21"/>
        </w:rPr>
        <w:t>，摇匀，即得标准溶液。于</w:t>
      </w:r>
      <w:r w:rsidR="00B104FA" w:rsidRPr="004D6C5B">
        <w:rPr>
          <w:szCs w:val="21"/>
        </w:rPr>
        <w:t>供试</w:t>
      </w:r>
      <w:r w:rsidR="005A1303" w:rsidRPr="004D6C5B">
        <w:rPr>
          <w:szCs w:val="21"/>
        </w:rPr>
        <w:t>溶液与标准溶液中，分别加入</w:t>
      </w:r>
      <w:r w:rsidR="005A1303" w:rsidRPr="004D6C5B">
        <w:rPr>
          <w:szCs w:val="21"/>
        </w:rPr>
        <w:t>25</w:t>
      </w:r>
      <w:r w:rsidR="00B104FA" w:rsidRPr="004D6C5B">
        <w:rPr>
          <w:szCs w:val="21"/>
        </w:rPr>
        <w:t>%</w:t>
      </w:r>
      <w:r w:rsidR="005A1303" w:rsidRPr="004D6C5B">
        <w:rPr>
          <w:szCs w:val="21"/>
        </w:rPr>
        <w:t>氯化钡溶液</w:t>
      </w:r>
      <w:r w:rsidR="005A1303" w:rsidRPr="004D6C5B">
        <w:rPr>
          <w:szCs w:val="21"/>
        </w:rPr>
        <w:t>5</w:t>
      </w:r>
      <w:r w:rsidR="00F95317">
        <w:rPr>
          <w:szCs w:val="21"/>
        </w:rPr>
        <w:t>mL</w:t>
      </w:r>
      <w:r w:rsidR="005A1303" w:rsidRPr="004D6C5B">
        <w:rPr>
          <w:szCs w:val="21"/>
        </w:rPr>
        <w:t>，用水稀释至</w:t>
      </w:r>
      <w:r w:rsidR="005A1303" w:rsidRPr="004D6C5B">
        <w:rPr>
          <w:szCs w:val="21"/>
        </w:rPr>
        <w:t>50</w:t>
      </w:r>
      <w:r w:rsidR="00F95317">
        <w:rPr>
          <w:szCs w:val="21"/>
        </w:rPr>
        <w:t>mL</w:t>
      </w:r>
      <w:r w:rsidR="005A1303" w:rsidRPr="004D6C5B">
        <w:rPr>
          <w:szCs w:val="21"/>
        </w:rPr>
        <w:t>，充分摇匀，放置</w:t>
      </w:r>
      <w:r w:rsidR="005A1303" w:rsidRPr="004D6C5B">
        <w:rPr>
          <w:szCs w:val="21"/>
        </w:rPr>
        <w:t>10</w:t>
      </w:r>
      <w:r w:rsidR="007D3A46" w:rsidRPr="004D6C5B">
        <w:rPr>
          <w:szCs w:val="21"/>
        </w:rPr>
        <w:t>min</w:t>
      </w:r>
      <w:r w:rsidR="005A1303" w:rsidRPr="004D6C5B">
        <w:rPr>
          <w:szCs w:val="21"/>
        </w:rPr>
        <w:t>，同置黑色背景上，从比色管上方向下</w:t>
      </w:r>
      <w:r w:rsidR="005A1303" w:rsidRPr="004D6C5B">
        <w:rPr>
          <w:szCs w:val="21"/>
        </w:rPr>
        <w:lastRenderedPageBreak/>
        <w:t>观察，进行目视比浊。</w:t>
      </w:r>
    </w:p>
    <w:p w:rsidR="005A1303" w:rsidRPr="004D6C5B" w:rsidRDefault="005A1303" w:rsidP="005A1303">
      <w:pPr>
        <w:spacing w:line="360" w:lineRule="auto"/>
        <w:ind w:firstLineChars="200" w:firstLine="420"/>
        <w:rPr>
          <w:szCs w:val="21"/>
        </w:rPr>
      </w:pPr>
      <w:r w:rsidRPr="004D6C5B">
        <w:rPr>
          <w:szCs w:val="21"/>
        </w:rPr>
        <w:t>如</w:t>
      </w:r>
      <w:r w:rsidR="00B95591" w:rsidRPr="004D6C5B">
        <w:rPr>
          <w:szCs w:val="21"/>
        </w:rPr>
        <w:t>供试</w:t>
      </w:r>
      <w:r w:rsidRPr="004D6C5B">
        <w:rPr>
          <w:szCs w:val="21"/>
        </w:rPr>
        <w:t>管溶液浊度不高于标准管溶液浊度，则硫酸盐含量符合规定。</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w:t>
        </w:r>
        <w:r w:rsidR="00BB22E1" w:rsidRPr="004D6C5B">
          <w:rPr>
            <w:szCs w:val="21"/>
          </w:rPr>
          <w:t>10</w:t>
        </w:r>
      </w:smartTag>
      <w:r w:rsidRPr="004D6C5B">
        <w:rPr>
          <w:szCs w:val="21"/>
        </w:rPr>
        <w:t xml:space="preserve">  </w:t>
      </w:r>
      <w:r w:rsidRPr="004D6C5B">
        <w:rPr>
          <w:szCs w:val="21"/>
        </w:rPr>
        <w:t>其他氨基酸</w:t>
      </w:r>
    </w:p>
    <w:p w:rsidR="005A1303" w:rsidRPr="004D6C5B" w:rsidRDefault="005A1303" w:rsidP="005A1303">
      <w:pPr>
        <w:spacing w:line="360" w:lineRule="auto"/>
        <w:ind w:firstLineChars="200" w:firstLine="420"/>
        <w:rPr>
          <w:szCs w:val="21"/>
          <w:highlight w:val="yellow"/>
        </w:rPr>
      </w:pPr>
      <w:r w:rsidRPr="004D6C5B">
        <w:rPr>
          <w:szCs w:val="21"/>
        </w:rPr>
        <w:t>按照附录</w:t>
      </w:r>
      <w:r w:rsidRPr="004D6C5B">
        <w:rPr>
          <w:szCs w:val="21"/>
        </w:rPr>
        <w:t>C</w:t>
      </w:r>
      <w:r w:rsidRPr="004D6C5B">
        <w:rPr>
          <w:szCs w:val="21"/>
        </w:rPr>
        <w:t>规定的方法测定。</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w:t>
        </w:r>
        <w:r w:rsidR="00BB22E1" w:rsidRPr="004D6C5B">
          <w:rPr>
            <w:szCs w:val="21"/>
          </w:rPr>
          <w:t>11</w:t>
        </w:r>
      </w:smartTag>
      <w:r w:rsidRPr="004D6C5B">
        <w:rPr>
          <w:szCs w:val="21"/>
        </w:rPr>
        <w:t xml:space="preserve">  </w:t>
      </w:r>
      <w:r w:rsidRPr="004D6C5B">
        <w:rPr>
          <w:szCs w:val="21"/>
        </w:rPr>
        <w:t>溶液的透光率</w:t>
      </w:r>
    </w:p>
    <w:p w:rsidR="00883C11" w:rsidRPr="004D6C5B" w:rsidRDefault="00883C11" w:rsidP="00883C11">
      <w:pPr>
        <w:spacing w:line="360" w:lineRule="auto"/>
        <w:ind w:firstLineChars="200" w:firstLine="420"/>
        <w:rPr>
          <w:szCs w:val="21"/>
        </w:rPr>
      </w:pPr>
      <w:r w:rsidRPr="004D6C5B">
        <w:rPr>
          <w:szCs w:val="21"/>
        </w:rPr>
        <w:t>按</w:t>
      </w:r>
      <w:r w:rsidRPr="004D6C5B">
        <w:rPr>
          <w:szCs w:val="21"/>
        </w:rPr>
        <w:t>GB/T 8967</w:t>
      </w:r>
      <w:r w:rsidRPr="004D6C5B">
        <w:rPr>
          <w:szCs w:val="21"/>
        </w:rPr>
        <w:t>中的方法测定，在</w:t>
      </w:r>
      <w:r w:rsidRPr="004D6C5B">
        <w:rPr>
          <w:szCs w:val="21"/>
        </w:rPr>
        <w:t>430nm</w:t>
      </w:r>
      <w:r w:rsidRPr="004D6C5B">
        <w:rPr>
          <w:szCs w:val="21"/>
        </w:rPr>
        <w:t>的波长处测定透光率。溶液透光率测定按照表</w:t>
      </w:r>
      <w:r w:rsidR="00811DD6">
        <w:rPr>
          <w:rFonts w:hint="eastAsia"/>
          <w:szCs w:val="21"/>
        </w:rPr>
        <w:t>39</w:t>
      </w:r>
      <w:r w:rsidRPr="004D6C5B">
        <w:rPr>
          <w:szCs w:val="21"/>
        </w:rPr>
        <w:t>进行溶液的配制。</w:t>
      </w:r>
    </w:p>
    <w:p w:rsidR="009458D3" w:rsidRPr="004D6C5B" w:rsidRDefault="009458D3" w:rsidP="009458D3">
      <w:pPr>
        <w:spacing w:line="360" w:lineRule="auto"/>
        <w:jc w:val="center"/>
        <w:rPr>
          <w:szCs w:val="21"/>
        </w:rPr>
      </w:pPr>
      <w:r w:rsidRPr="004D6C5B">
        <w:rPr>
          <w:szCs w:val="21"/>
        </w:rPr>
        <w:t>表</w:t>
      </w:r>
      <w:r w:rsidR="005B51EC">
        <w:rPr>
          <w:szCs w:val="21"/>
        </w:rPr>
        <w:t>39</w:t>
      </w:r>
      <w:r w:rsidRPr="004D6C5B">
        <w:rPr>
          <w:szCs w:val="21"/>
        </w:rPr>
        <w:t xml:space="preserve"> </w:t>
      </w:r>
      <w:r w:rsidRPr="004D6C5B">
        <w:rPr>
          <w:szCs w:val="21"/>
        </w:rPr>
        <w:t>透光率测定的溶液配制表</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6630"/>
      </w:tblGrid>
      <w:tr w:rsidR="009458D3" w:rsidRPr="004D6C5B" w:rsidTr="004D15D2">
        <w:trPr>
          <w:trHeight w:val="351"/>
          <w:jc w:val="center"/>
        </w:trPr>
        <w:tc>
          <w:tcPr>
            <w:tcW w:w="1870" w:type="dxa"/>
            <w:tcBorders>
              <w:tl2br w:val="single" w:sz="4" w:space="0" w:color="auto"/>
            </w:tcBorders>
            <w:shd w:val="clear" w:color="auto" w:fill="auto"/>
          </w:tcPr>
          <w:p w:rsidR="009458D3" w:rsidRPr="004D6C5B" w:rsidRDefault="009458D3" w:rsidP="002D06E8">
            <w:pPr>
              <w:ind w:firstLineChars="500" w:firstLine="1050"/>
              <w:rPr>
                <w:szCs w:val="21"/>
              </w:rPr>
            </w:pPr>
            <w:r w:rsidRPr="004D6C5B">
              <w:rPr>
                <w:szCs w:val="21"/>
              </w:rPr>
              <w:t>项目</w:t>
            </w:r>
          </w:p>
          <w:p w:rsidR="009458D3" w:rsidRPr="004D6C5B" w:rsidRDefault="009458D3" w:rsidP="006F657C">
            <w:pPr>
              <w:rPr>
                <w:szCs w:val="21"/>
              </w:rPr>
            </w:pPr>
            <w:r w:rsidRPr="004D6C5B">
              <w:rPr>
                <w:szCs w:val="21"/>
              </w:rPr>
              <w:t>氨基酸</w:t>
            </w:r>
          </w:p>
        </w:tc>
        <w:tc>
          <w:tcPr>
            <w:tcW w:w="6630" w:type="dxa"/>
            <w:shd w:val="clear" w:color="auto" w:fill="auto"/>
            <w:vAlign w:val="center"/>
          </w:tcPr>
          <w:p w:rsidR="009458D3" w:rsidRPr="004D6C5B" w:rsidRDefault="009458D3" w:rsidP="006F657C">
            <w:pPr>
              <w:jc w:val="center"/>
              <w:rPr>
                <w:szCs w:val="21"/>
              </w:rPr>
            </w:pPr>
            <w:r w:rsidRPr="004D6C5B">
              <w:rPr>
                <w:szCs w:val="21"/>
              </w:rPr>
              <w:t>溶液的配制</w:t>
            </w:r>
          </w:p>
        </w:tc>
      </w:tr>
      <w:tr w:rsidR="009458D3" w:rsidRPr="004D6C5B" w:rsidTr="004D15D2">
        <w:trPr>
          <w:trHeight w:val="406"/>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异亮氨酸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0.5g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10"/>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缬氨酸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0.5g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06"/>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亮氨酸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0.5g</w:t>
            </w:r>
            <w:r w:rsidRPr="004D6C5B">
              <w:rPr>
                <w:szCs w:val="21"/>
              </w:rPr>
              <w:t>，加水</w:t>
            </w:r>
            <w:r w:rsidRPr="004D6C5B">
              <w:rPr>
                <w:szCs w:val="21"/>
              </w:rPr>
              <w:t>50</w:t>
            </w:r>
            <w:r w:rsidR="00F95317">
              <w:rPr>
                <w:szCs w:val="21"/>
              </w:rPr>
              <w:t>mL</w:t>
            </w:r>
            <w:r w:rsidRPr="004D6C5B">
              <w:rPr>
                <w:szCs w:val="21"/>
              </w:rPr>
              <w:t>，加热使溶解，放冷，测定透光率</w:t>
            </w:r>
            <w:r w:rsidR="00AF1020" w:rsidRPr="004D6C5B">
              <w:rPr>
                <w:szCs w:val="21"/>
              </w:rPr>
              <w:t>。</w:t>
            </w:r>
          </w:p>
        </w:tc>
      </w:tr>
      <w:tr w:rsidR="009458D3" w:rsidRPr="004D6C5B" w:rsidTr="004D15D2">
        <w:trPr>
          <w:trHeight w:val="406"/>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苯丙氨酸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0.5g</w:t>
            </w:r>
            <w:r w:rsidRPr="004D6C5B">
              <w:rPr>
                <w:szCs w:val="21"/>
              </w:rPr>
              <w:t>，加水</w:t>
            </w:r>
            <w:r w:rsidRPr="004D6C5B">
              <w:rPr>
                <w:szCs w:val="21"/>
              </w:rPr>
              <w:t>25</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10"/>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苏氨酸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06"/>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谷氨酸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w:t>
            </w:r>
            <w:r w:rsidRPr="004D6C5B">
              <w:rPr>
                <w:szCs w:val="21"/>
              </w:rPr>
              <w:t>2</w:t>
            </w:r>
            <w:r w:rsidR="00F95317">
              <w:rPr>
                <w:szCs w:val="21"/>
              </w:rPr>
              <w:t>mol/L</w:t>
            </w:r>
            <w:r w:rsidRPr="004D6C5B">
              <w:rPr>
                <w:szCs w:val="21"/>
              </w:rPr>
              <w:t>盐酸溶液</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10"/>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色氨酸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0.5g</w:t>
            </w:r>
            <w:r w:rsidRPr="004D6C5B">
              <w:rPr>
                <w:szCs w:val="21"/>
              </w:rPr>
              <w:t>，加</w:t>
            </w:r>
            <w:r w:rsidRPr="004D6C5B">
              <w:rPr>
                <w:szCs w:val="21"/>
              </w:rPr>
              <w:t>2</w:t>
            </w:r>
            <w:r w:rsidR="00F95317">
              <w:rPr>
                <w:szCs w:val="21"/>
              </w:rPr>
              <w:t>mol/L</w:t>
            </w:r>
            <w:r w:rsidRPr="004D6C5B">
              <w:rPr>
                <w:szCs w:val="21"/>
              </w:rPr>
              <w:t>盐酸溶液</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390"/>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酪氨酸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w:t>
            </w:r>
            <w:r w:rsidRPr="004D6C5B">
              <w:rPr>
                <w:szCs w:val="21"/>
              </w:rPr>
              <w:t>1</w:t>
            </w:r>
            <w:r w:rsidR="00F95317">
              <w:rPr>
                <w:szCs w:val="21"/>
              </w:rPr>
              <w:t>mol/L</w:t>
            </w:r>
            <w:r w:rsidRPr="004D6C5B">
              <w:rPr>
                <w:szCs w:val="21"/>
              </w:rPr>
              <w:t>盐酸溶液</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10"/>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脯氨酸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10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390"/>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精氨酸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10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10"/>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丝氨酸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305"/>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醋酸赖氨酸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10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20"/>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盐酸精氨酸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10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371"/>
          <w:jc w:val="center"/>
        </w:trPr>
        <w:tc>
          <w:tcPr>
            <w:tcW w:w="1870" w:type="dxa"/>
            <w:tcBorders>
              <w:bottom w:val="single" w:sz="4" w:space="0" w:color="auto"/>
            </w:tcBorders>
            <w:shd w:val="clear" w:color="auto" w:fill="auto"/>
            <w:vAlign w:val="center"/>
          </w:tcPr>
          <w:p w:rsidR="009458D3" w:rsidRPr="004D6C5B" w:rsidRDefault="00D649C2" w:rsidP="00173319">
            <w:pPr>
              <w:jc w:val="left"/>
              <w:rPr>
                <w:szCs w:val="21"/>
              </w:rPr>
            </w:pPr>
            <w:r w:rsidRPr="00D649C2">
              <w:rPr>
                <w:rFonts w:hint="eastAsia"/>
                <w:szCs w:val="21"/>
              </w:rPr>
              <w:t>L-</w:t>
            </w:r>
            <w:r w:rsidR="00943E2B">
              <w:rPr>
                <w:rFonts w:hint="eastAsia"/>
                <w:szCs w:val="21"/>
              </w:rPr>
              <w:t>盐酸半胱氨酸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0.5g</w:t>
            </w:r>
            <w:r w:rsidRPr="004D6C5B">
              <w:rPr>
                <w:szCs w:val="21"/>
              </w:rPr>
              <w:t>，加水</w:t>
            </w:r>
            <w:r w:rsidRPr="004D6C5B">
              <w:rPr>
                <w:szCs w:val="21"/>
              </w:rPr>
              <w:t>10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305"/>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006E186E" w:rsidRPr="004D6C5B">
              <w:rPr>
                <w:szCs w:val="21"/>
              </w:rPr>
              <w:t>盐酸鸟氨酸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10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390"/>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甲硫氨酸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0.5g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10"/>
          <w:jc w:val="center"/>
        </w:trPr>
        <w:tc>
          <w:tcPr>
            <w:tcW w:w="1870" w:type="dxa"/>
            <w:tcBorders>
              <w:bottom w:val="single" w:sz="4" w:space="0" w:color="auto"/>
            </w:tcBorders>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组氨酸</w:t>
            </w:r>
          </w:p>
        </w:tc>
        <w:tc>
          <w:tcPr>
            <w:tcW w:w="6630" w:type="dxa"/>
            <w:tcBorders>
              <w:bottom w:val="single" w:sz="4" w:space="0" w:color="auto"/>
            </w:tcBorders>
            <w:shd w:val="clear" w:color="auto" w:fill="auto"/>
            <w:vAlign w:val="center"/>
          </w:tcPr>
          <w:p w:rsidR="009458D3" w:rsidRPr="004D6C5B" w:rsidRDefault="009458D3" w:rsidP="006F657C">
            <w:pPr>
              <w:rPr>
                <w:szCs w:val="21"/>
              </w:rPr>
            </w:pPr>
            <w:r w:rsidRPr="004D6C5B">
              <w:rPr>
                <w:szCs w:val="21"/>
              </w:rPr>
              <w:t>取</w:t>
            </w:r>
            <w:r w:rsidRPr="004D6C5B">
              <w:rPr>
                <w:szCs w:val="21"/>
              </w:rPr>
              <w:t>0.6g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10"/>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丙氨酸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16774D" w:rsidRPr="004D6C5B" w:rsidTr="004D15D2">
        <w:trPr>
          <w:trHeight w:val="410"/>
          <w:jc w:val="center"/>
        </w:trPr>
        <w:tc>
          <w:tcPr>
            <w:tcW w:w="1870" w:type="dxa"/>
            <w:shd w:val="clear" w:color="auto" w:fill="auto"/>
            <w:vAlign w:val="center"/>
          </w:tcPr>
          <w:p w:rsidR="0016774D" w:rsidRPr="004D6C5B" w:rsidRDefault="0016774D" w:rsidP="00173319">
            <w:pPr>
              <w:jc w:val="left"/>
              <w:rPr>
                <w:szCs w:val="21"/>
              </w:rPr>
            </w:pPr>
            <w:r>
              <w:rPr>
                <w:rFonts w:hint="eastAsia"/>
                <w:szCs w:val="21"/>
              </w:rPr>
              <w:t>L-</w:t>
            </w:r>
            <w:r>
              <w:rPr>
                <w:rFonts w:hint="eastAsia"/>
                <w:szCs w:val="21"/>
              </w:rPr>
              <w:t>门冬酰胺</w:t>
            </w:r>
          </w:p>
        </w:tc>
        <w:tc>
          <w:tcPr>
            <w:tcW w:w="6630" w:type="dxa"/>
            <w:shd w:val="clear" w:color="auto" w:fill="auto"/>
            <w:vAlign w:val="center"/>
          </w:tcPr>
          <w:p w:rsidR="0016774D" w:rsidRPr="004D6C5B" w:rsidRDefault="00376B41" w:rsidP="00376B41">
            <w:pPr>
              <w:rPr>
                <w:szCs w:val="21"/>
              </w:rPr>
            </w:pPr>
            <w:r w:rsidRPr="004D6C5B">
              <w:rPr>
                <w:szCs w:val="21"/>
              </w:rPr>
              <w:t>取</w:t>
            </w:r>
            <w:r w:rsidRPr="004D6C5B">
              <w:rPr>
                <w:szCs w:val="21"/>
              </w:rPr>
              <w:t>0.</w:t>
            </w:r>
            <w:r>
              <w:rPr>
                <w:szCs w:val="21"/>
              </w:rPr>
              <w:t>4</w:t>
            </w:r>
            <w:r w:rsidRPr="004D6C5B">
              <w:rPr>
                <w:szCs w:val="21"/>
              </w:rPr>
              <w:t>g</w:t>
            </w:r>
            <w:r w:rsidRPr="004D6C5B">
              <w:rPr>
                <w:szCs w:val="21"/>
              </w:rPr>
              <w:t>，加水</w:t>
            </w:r>
            <w:r w:rsidRPr="004D6C5B">
              <w:rPr>
                <w:szCs w:val="21"/>
              </w:rPr>
              <w:t>20</w:t>
            </w:r>
            <w:r w:rsidR="00F95317">
              <w:rPr>
                <w:szCs w:val="21"/>
              </w:rPr>
              <w:t>mL</w:t>
            </w:r>
            <w:r w:rsidRPr="004D6C5B">
              <w:rPr>
                <w:szCs w:val="21"/>
              </w:rPr>
              <w:t>溶解后，测定透光率。</w:t>
            </w:r>
          </w:p>
        </w:tc>
      </w:tr>
      <w:tr w:rsidR="009458D3" w:rsidRPr="004D6C5B" w:rsidTr="004D15D2">
        <w:trPr>
          <w:trHeight w:val="406"/>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谷氨酰胺</w:t>
            </w:r>
          </w:p>
        </w:tc>
        <w:tc>
          <w:tcPr>
            <w:tcW w:w="6630" w:type="dxa"/>
            <w:shd w:val="clear" w:color="auto" w:fill="auto"/>
            <w:vAlign w:val="center"/>
          </w:tcPr>
          <w:p w:rsidR="009458D3" w:rsidRPr="004D6C5B" w:rsidRDefault="009458D3" w:rsidP="006F657C">
            <w:pPr>
              <w:rPr>
                <w:szCs w:val="21"/>
              </w:rPr>
            </w:pPr>
            <w:r w:rsidRPr="004D6C5B">
              <w:rPr>
                <w:szCs w:val="21"/>
              </w:rPr>
              <w:t>取本品，加水溶解并稀释制成每</w:t>
            </w:r>
            <w:r w:rsidRPr="004D6C5B">
              <w:rPr>
                <w:szCs w:val="21"/>
              </w:rPr>
              <w:t>1</w:t>
            </w:r>
            <w:r w:rsidR="00F95317">
              <w:rPr>
                <w:szCs w:val="21"/>
              </w:rPr>
              <w:t>mL</w:t>
            </w:r>
            <w:r w:rsidRPr="004D6C5B">
              <w:rPr>
                <w:szCs w:val="21"/>
              </w:rPr>
              <w:t>中含</w:t>
            </w:r>
            <w:r w:rsidRPr="004D6C5B">
              <w:rPr>
                <w:szCs w:val="21"/>
              </w:rPr>
              <w:t>25mg</w:t>
            </w:r>
            <w:r w:rsidRPr="004D6C5B">
              <w:rPr>
                <w:szCs w:val="21"/>
              </w:rPr>
              <w:t>的溶液，测定透光率</w:t>
            </w:r>
            <w:r w:rsidR="00AF1020" w:rsidRPr="004D6C5B">
              <w:rPr>
                <w:szCs w:val="21"/>
              </w:rPr>
              <w:t>。</w:t>
            </w:r>
          </w:p>
        </w:tc>
      </w:tr>
      <w:tr w:rsidR="009458D3" w:rsidRPr="004D6C5B" w:rsidTr="004D15D2">
        <w:trPr>
          <w:trHeight w:val="406"/>
          <w:jc w:val="center"/>
        </w:trPr>
        <w:tc>
          <w:tcPr>
            <w:tcW w:w="1870" w:type="dxa"/>
            <w:shd w:val="clear" w:color="auto" w:fill="auto"/>
            <w:vAlign w:val="center"/>
          </w:tcPr>
          <w:p w:rsidR="009458D3" w:rsidRPr="004D6C5B" w:rsidRDefault="009458D3" w:rsidP="00395DA0">
            <w:pPr>
              <w:jc w:val="left"/>
              <w:rPr>
                <w:szCs w:val="21"/>
              </w:rPr>
            </w:pPr>
            <w:r w:rsidRPr="004D6C5B">
              <w:rPr>
                <w:szCs w:val="21"/>
              </w:rPr>
              <w:t>L</w:t>
            </w:r>
            <w:r w:rsidR="00AF1020" w:rsidRPr="004D6C5B">
              <w:rPr>
                <w:szCs w:val="21"/>
              </w:rPr>
              <w:t>-</w:t>
            </w:r>
            <w:r w:rsidRPr="004D6C5B">
              <w:rPr>
                <w:szCs w:val="21"/>
              </w:rPr>
              <w:t>瓜氨酸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0.5g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06"/>
          <w:jc w:val="center"/>
        </w:trPr>
        <w:tc>
          <w:tcPr>
            <w:tcW w:w="1870" w:type="dxa"/>
            <w:shd w:val="clear" w:color="auto" w:fill="auto"/>
            <w:vAlign w:val="center"/>
          </w:tcPr>
          <w:p w:rsidR="009458D3" w:rsidRPr="004D6C5B" w:rsidRDefault="004B14C3" w:rsidP="00173319">
            <w:pPr>
              <w:jc w:val="left"/>
              <w:rPr>
                <w:szCs w:val="21"/>
              </w:rPr>
            </w:pPr>
            <w:r>
              <w:rPr>
                <w:szCs w:val="21"/>
              </w:rPr>
              <w:t>L-</w:t>
            </w:r>
            <w:r w:rsidR="00943E2B">
              <w:rPr>
                <w:szCs w:val="21"/>
              </w:rPr>
              <w:t>盐酸组氨酸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10</w:t>
            </w:r>
            <w:r w:rsidR="00F95317">
              <w:rPr>
                <w:szCs w:val="21"/>
              </w:rPr>
              <w:t>mL</w:t>
            </w:r>
            <w:r w:rsidRPr="004D6C5B">
              <w:rPr>
                <w:szCs w:val="21"/>
              </w:rPr>
              <w:t>溶解后，测定透光率</w:t>
            </w:r>
            <w:r w:rsidR="00AF1020" w:rsidRPr="004D6C5B">
              <w:rPr>
                <w:szCs w:val="21"/>
              </w:rPr>
              <w:t>。</w:t>
            </w:r>
          </w:p>
        </w:tc>
      </w:tr>
      <w:tr w:rsidR="009458D3" w:rsidRPr="004D6C5B" w:rsidTr="004D15D2">
        <w:trPr>
          <w:trHeight w:val="406"/>
          <w:jc w:val="center"/>
        </w:trPr>
        <w:tc>
          <w:tcPr>
            <w:tcW w:w="1870" w:type="dxa"/>
            <w:shd w:val="clear" w:color="auto" w:fill="auto"/>
            <w:vAlign w:val="center"/>
          </w:tcPr>
          <w:p w:rsidR="009458D3" w:rsidRPr="004D6C5B" w:rsidRDefault="009458D3" w:rsidP="00173319">
            <w:pPr>
              <w:jc w:val="left"/>
              <w:rPr>
                <w:szCs w:val="21"/>
              </w:rPr>
            </w:pPr>
            <w:r w:rsidRPr="004D6C5B">
              <w:rPr>
                <w:szCs w:val="21"/>
              </w:rPr>
              <w:t>L</w:t>
            </w:r>
            <w:r w:rsidR="00AF1020" w:rsidRPr="004D6C5B">
              <w:rPr>
                <w:szCs w:val="21"/>
              </w:rPr>
              <w:t>-</w:t>
            </w:r>
            <w:r w:rsidRPr="004D6C5B">
              <w:rPr>
                <w:szCs w:val="21"/>
              </w:rPr>
              <w:t>羟基脯氨酸</w:t>
            </w:r>
          </w:p>
        </w:tc>
        <w:tc>
          <w:tcPr>
            <w:tcW w:w="6630" w:type="dxa"/>
            <w:shd w:val="clear" w:color="auto" w:fill="auto"/>
            <w:vAlign w:val="center"/>
          </w:tcPr>
          <w:p w:rsidR="009458D3" w:rsidRPr="004D6C5B" w:rsidRDefault="009458D3" w:rsidP="006F657C">
            <w:pPr>
              <w:rPr>
                <w:szCs w:val="21"/>
              </w:rPr>
            </w:pPr>
            <w:r w:rsidRPr="004D6C5B">
              <w:rPr>
                <w:szCs w:val="21"/>
              </w:rPr>
              <w:t>取</w:t>
            </w:r>
            <w:r w:rsidRPr="004D6C5B">
              <w:rPr>
                <w:szCs w:val="21"/>
              </w:rPr>
              <w:t>1.0g</w:t>
            </w:r>
            <w:r w:rsidRPr="004D6C5B">
              <w:rPr>
                <w:szCs w:val="21"/>
              </w:rPr>
              <w:t>，加水</w:t>
            </w:r>
            <w:r w:rsidRPr="004D6C5B">
              <w:rPr>
                <w:szCs w:val="21"/>
              </w:rPr>
              <w:t>10</w:t>
            </w:r>
            <w:r w:rsidR="00F95317">
              <w:rPr>
                <w:szCs w:val="21"/>
              </w:rPr>
              <w:t>mL</w:t>
            </w:r>
            <w:r w:rsidRPr="004D6C5B">
              <w:rPr>
                <w:szCs w:val="21"/>
              </w:rPr>
              <w:t>溶解后，测定透光率</w:t>
            </w:r>
            <w:r w:rsidR="00AF1020" w:rsidRPr="004D6C5B">
              <w:rPr>
                <w:szCs w:val="21"/>
              </w:rPr>
              <w:t>。</w:t>
            </w:r>
          </w:p>
        </w:tc>
      </w:tr>
      <w:tr w:rsidR="002D06E8" w:rsidRPr="004D6C5B" w:rsidTr="004D15D2">
        <w:trPr>
          <w:trHeight w:val="406"/>
          <w:jc w:val="center"/>
        </w:trPr>
        <w:tc>
          <w:tcPr>
            <w:tcW w:w="1870" w:type="dxa"/>
            <w:shd w:val="clear" w:color="auto" w:fill="auto"/>
            <w:vAlign w:val="center"/>
          </w:tcPr>
          <w:p w:rsidR="002D06E8" w:rsidRPr="004D6C5B" w:rsidRDefault="002D06E8" w:rsidP="00173319">
            <w:pPr>
              <w:jc w:val="left"/>
              <w:rPr>
                <w:szCs w:val="21"/>
              </w:rPr>
            </w:pPr>
            <w:r w:rsidRPr="004D6C5B">
              <w:rPr>
                <w:szCs w:val="21"/>
              </w:rPr>
              <w:lastRenderedPageBreak/>
              <w:t>L</w:t>
            </w:r>
            <w:r w:rsidR="00AF1020" w:rsidRPr="004D6C5B">
              <w:rPr>
                <w:szCs w:val="21"/>
              </w:rPr>
              <w:t>-</w:t>
            </w:r>
            <w:r w:rsidRPr="004D6C5B">
              <w:rPr>
                <w:szCs w:val="21"/>
              </w:rPr>
              <w:t>4</w:t>
            </w:r>
            <w:r w:rsidR="00AF1020" w:rsidRPr="004D6C5B">
              <w:rPr>
                <w:szCs w:val="21"/>
              </w:rPr>
              <w:t>-</w:t>
            </w:r>
            <w:r w:rsidRPr="004D6C5B">
              <w:rPr>
                <w:szCs w:val="21"/>
              </w:rPr>
              <w:t>羟基异亮氨酸</w:t>
            </w:r>
          </w:p>
        </w:tc>
        <w:tc>
          <w:tcPr>
            <w:tcW w:w="6630" w:type="dxa"/>
            <w:shd w:val="clear" w:color="auto" w:fill="auto"/>
            <w:vAlign w:val="center"/>
          </w:tcPr>
          <w:p w:rsidR="002D06E8" w:rsidRPr="004D6C5B" w:rsidRDefault="002D06E8" w:rsidP="002D06E8">
            <w:pPr>
              <w:rPr>
                <w:szCs w:val="21"/>
              </w:rPr>
            </w:pPr>
            <w:r w:rsidRPr="004D6C5B">
              <w:rPr>
                <w:szCs w:val="21"/>
              </w:rPr>
              <w:t>取</w:t>
            </w:r>
            <w:r w:rsidRPr="004D6C5B">
              <w:rPr>
                <w:szCs w:val="21"/>
              </w:rPr>
              <w:t>0.2g</w:t>
            </w:r>
            <w:r w:rsidRPr="004D6C5B">
              <w:rPr>
                <w:szCs w:val="21"/>
              </w:rPr>
              <w:t>，加水</w:t>
            </w:r>
            <w:r w:rsidRPr="004D6C5B">
              <w:rPr>
                <w:szCs w:val="21"/>
              </w:rPr>
              <w:t>20</w:t>
            </w:r>
            <w:r w:rsidR="00F95317">
              <w:rPr>
                <w:szCs w:val="21"/>
              </w:rPr>
              <w:t>mL</w:t>
            </w:r>
            <w:r w:rsidRPr="004D6C5B">
              <w:rPr>
                <w:szCs w:val="21"/>
              </w:rPr>
              <w:t>溶解后，测定透光率</w:t>
            </w:r>
            <w:r w:rsidR="00AF1020" w:rsidRPr="004D6C5B">
              <w:rPr>
                <w:szCs w:val="21"/>
              </w:rPr>
              <w:t>。</w:t>
            </w:r>
          </w:p>
        </w:tc>
      </w:tr>
      <w:tr w:rsidR="00C8460A" w:rsidRPr="004D6C5B" w:rsidTr="004D15D2">
        <w:trPr>
          <w:trHeight w:val="406"/>
          <w:jc w:val="center"/>
        </w:trPr>
        <w:tc>
          <w:tcPr>
            <w:tcW w:w="1870" w:type="dxa"/>
            <w:shd w:val="clear" w:color="auto" w:fill="auto"/>
            <w:vAlign w:val="center"/>
          </w:tcPr>
          <w:p w:rsidR="00C8460A" w:rsidRPr="004D6C5B" w:rsidRDefault="009479CD" w:rsidP="00C8460A">
            <w:pPr>
              <w:jc w:val="left"/>
              <w:rPr>
                <w:szCs w:val="21"/>
              </w:rPr>
            </w:pPr>
            <w:r>
              <w:rPr>
                <w:szCs w:val="21"/>
              </w:rPr>
              <w:t>L-</w:t>
            </w:r>
            <w:r>
              <w:rPr>
                <w:szCs w:val="21"/>
              </w:rPr>
              <w:t>门冬氨酸</w:t>
            </w:r>
          </w:p>
        </w:tc>
        <w:tc>
          <w:tcPr>
            <w:tcW w:w="6630" w:type="dxa"/>
            <w:shd w:val="clear" w:color="auto" w:fill="auto"/>
            <w:vAlign w:val="center"/>
          </w:tcPr>
          <w:p w:rsidR="00C8460A" w:rsidRPr="004D6C5B" w:rsidRDefault="00045EA2" w:rsidP="00C8460A">
            <w:pPr>
              <w:jc w:val="left"/>
              <w:rPr>
                <w:szCs w:val="21"/>
              </w:rPr>
            </w:pPr>
            <w:r>
              <w:rPr>
                <w:szCs w:val="21"/>
              </w:rPr>
              <w:t>取</w:t>
            </w:r>
            <w:r w:rsidR="00C8460A" w:rsidRPr="004D6C5B">
              <w:rPr>
                <w:szCs w:val="21"/>
              </w:rPr>
              <w:t>1.0g</w:t>
            </w:r>
            <w:r w:rsidR="00C8460A" w:rsidRPr="004D6C5B">
              <w:rPr>
                <w:szCs w:val="21"/>
              </w:rPr>
              <w:t>，加</w:t>
            </w:r>
            <w:r w:rsidR="00C8460A" w:rsidRPr="004D6C5B">
              <w:rPr>
                <w:szCs w:val="21"/>
              </w:rPr>
              <w:t>1</w:t>
            </w:r>
            <w:r w:rsidR="00F95317">
              <w:rPr>
                <w:szCs w:val="21"/>
              </w:rPr>
              <w:t>mol/L</w:t>
            </w:r>
            <w:r w:rsidR="00C8460A" w:rsidRPr="004D6C5B">
              <w:rPr>
                <w:szCs w:val="21"/>
              </w:rPr>
              <w:t>盐酸溶液</w:t>
            </w:r>
            <w:r w:rsidR="00C8460A" w:rsidRPr="004D6C5B">
              <w:rPr>
                <w:szCs w:val="21"/>
              </w:rPr>
              <w:t>10</w:t>
            </w:r>
            <w:r w:rsidR="00F95317">
              <w:rPr>
                <w:szCs w:val="21"/>
              </w:rPr>
              <w:t>mL</w:t>
            </w:r>
            <w:r w:rsidR="00C8460A" w:rsidRPr="004D6C5B">
              <w:rPr>
                <w:szCs w:val="21"/>
              </w:rPr>
              <w:t>溶解后，测定透光率</w:t>
            </w:r>
            <w:r w:rsidR="00061436">
              <w:rPr>
                <w:rFonts w:hint="eastAsia"/>
                <w:szCs w:val="21"/>
              </w:rPr>
              <w:t>。</w:t>
            </w:r>
          </w:p>
        </w:tc>
      </w:tr>
      <w:tr w:rsidR="00061436" w:rsidRPr="004D6C5B" w:rsidTr="004D15D2">
        <w:trPr>
          <w:trHeight w:val="406"/>
          <w:jc w:val="center"/>
        </w:trPr>
        <w:tc>
          <w:tcPr>
            <w:tcW w:w="1870" w:type="dxa"/>
            <w:shd w:val="clear" w:color="auto" w:fill="auto"/>
            <w:vAlign w:val="center"/>
          </w:tcPr>
          <w:p w:rsidR="00061436" w:rsidRPr="004D6C5B" w:rsidRDefault="00061436" w:rsidP="00A050C3">
            <w:pPr>
              <w:jc w:val="left"/>
              <w:rPr>
                <w:szCs w:val="21"/>
              </w:rPr>
            </w:pPr>
            <w:r w:rsidRPr="004D6C5B">
              <w:rPr>
                <w:szCs w:val="21"/>
              </w:rPr>
              <w:t>L-</w:t>
            </w:r>
            <w:r w:rsidRPr="004D6C5B">
              <w:rPr>
                <w:szCs w:val="21"/>
              </w:rPr>
              <w:t>胱氨酸</w:t>
            </w:r>
          </w:p>
        </w:tc>
        <w:tc>
          <w:tcPr>
            <w:tcW w:w="6630" w:type="dxa"/>
            <w:shd w:val="clear" w:color="auto" w:fill="auto"/>
            <w:vAlign w:val="center"/>
          </w:tcPr>
          <w:p w:rsidR="00061436" w:rsidRPr="004D6C5B" w:rsidRDefault="00045EA2" w:rsidP="00A050C3">
            <w:pPr>
              <w:jc w:val="left"/>
              <w:rPr>
                <w:szCs w:val="21"/>
              </w:rPr>
            </w:pPr>
            <w:r>
              <w:rPr>
                <w:szCs w:val="21"/>
              </w:rPr>
              <w:t>取</w:t>
            </w:r>
            <w:r w:rsidR="00061436" w:rsidRPr="004D6C5B">
              <w:rPr>
                <w:szCs w:val="21"/>
              </w:rPr>
              <w:t>1.0g</w:t>
            </w:r>
            <w:r w:rsidR="00061436" w:rsidRPr="004D6C5B">
              <w:rPr>
                <w:szCs w:val="21"/>
              </w:rPr>
              <w:t>，加</w:t>
            </w:r>
            <w:r w:rsidR="00061436" w:rsidRPr="004D6C5B">
              <w:rPr>
                <w:szCs w:val="21"/>
              </w:rPr>
              <w:t>1</w:t>
            </w:r>
            <w:r w:rsidR="00F95317">
              <w:rPr>
                <w:szCs w:val="21"/>
              </w:rPr>
              <w:t>mol/L</w:t>
            </w:r>
            <w:r w:rsidR="00061436" w:rsidRPr="004D6C5B">
              <w:rPr>
                <w:szCs w:val="21"/>
              </w:rPr>
              <w:t>盐酸溶液</w:t>
            </w:r>
            <w:r w:rsidR="00061436" w:rsidRPr="004D6C5B">
              <w:rPr>
                <w:szCs w:val="21"/>
              </w:rPr>
              <w:t>20</w:t>
            </w:r>
            <w:r w:rsidR="00F95317">
              <w:rPr>
                <w:szCs w:val="21"/>
              </w:rPr>
              <w:t>mL</w:t>
            </w:r>
            <w:r w:rsidR="00061436" w:rsidRPr="004D6C5B">
              <w:rPr>
                <w:szCs w:val="21"/>
              </w:rPr>
              <w:t>溶解后，测定透光率</w:t>
            </w:r>
            <w:r w:rsidR="00061436">
              <w:rPr>
                <w:rFonts w:hint="eastAsia"/>
                <w:szCs w:val="21"/>
              </w:rPr>
              <w:t>。</w:t>
            </w:r>
          </w:p>
        </w:tc>
      </w:tr>
      <w:tr w:rsidR="00061436" w:rsidRPr="004D6C5B" w:rsidTr="004D15D2">
        <w:trPr>
          <w:trHeight w:val="406"/>
          <w:jc w:val="center"/>
        </w:trPr>
        <w:tc>
          <w:tcPr>
            <w:tcW w:w="1870" w:type="dxa"/>
            <w:shd w:val="clear" w:color="auto" w:fill="auto"/>
            <w:vAlign w:val="center"/>
          </w:tcPr>
          <w:p w:rsidR="00061436" w:rsidRPr="004D6C5B" w:rsidRDefault="00061436" w:rsidP="00A050C3">
            <w:pPr>
              <w:jc w:val="left"/>
              <w:rPr>
                <w:szCs w:val="21"/>
              </w:rPr>
            </w:pPr>
            <w:r w:rsidRPr="004D6C5B">
              <w:rPr>
                <w:szCs w:val="21"/>
              </w:rPr>
              <w:t>L-</w:t>
            </w:r>
            <w:r w:rsidRPr="004D6C5B">
              <w:rPr>
                <w:szCs w:val="21"/>
              </w:rPr>
              <w:t>盐酸赖氨酸</w:t>
            </w:r>
          </w:p>
        </w:tc>
        <w:tc>
          <w:tcPr>
            <w:tcW w:w="6630" w:type="dxa"/>
            <w:shd w:val="clear" w:color="auto" w:fill="auto"/>
            <w:vAlign w:val="center"/>
          </w:tcPr>
          <w:p w:rsidR="00061436" w:rsidRPr="004D6C5B" w:rsidRDefault="00045EA2" w:rsidP="00A050C3">
            <w:pPr>
              <w:jc w:val="left"/>
              <w:rPr>
                <w:szCs w:val="21"/>
              </w:rPr>
            </w:pPr>
            <w:r>
              <w:rPr>
                <w:szCs w:val="21"/>
              </w:rPr>
              <w:t>取</w:t>
            </w:r>
            <w:r w:rsidR="00061436" w:rsidRPr="004D6C5B">
              <w:rPr>
                <w:szCs w:val="21"/>
              </w:rPr>
              <w:t>0.5g</w:t>
            </w:r>
            <w:r w:rsidR="00061436" w:rsidRPr="004D6C5B">
              <w:rPr>
                <w:szCs w:val="21"/>
              </w:rPr>
              <w:t>，加水</w:t>
            </w:r>
            <w:r w:rsidR="00061436" w:rsidRPr="004D6C5B">
              <w:rPr>
                <w:szCs w:val="21"/>
              </w:rPr>
              <w:t>10</w:t>
            </w:r>
            <w:r w:rsidR="00F95317">
              <w:rPr>
                <w:szCs w:val="21"/>
              </w:rPr>
              <w:t>mL</w:t>
            </w:r>
            <w:r w:rsidR="00061436" w:rsidRPr="004D6C5B">
              <w:rPr>
                <w:szCs w:val="21"/>
              </w:rPr>
              <w:t>溶解后，测定透光率</w:t>
            </w:r>
            <w:r w:rsidR="00061436">
              <w:rPr>
                <w:rFonts w:hint="eastAsia"/>
                <w:szCs w:val="21"/>
              </w:rPr>
              <w:t>。</w:t>
            </w:r>
          </w:p>
        </w:tc>
      </w:tr>
      <w:tr w:rsidR="00061436" w:rsidRPr="004D6C5B" w:rsidTr="004D15D2">
        <w:trPr>
          <w:trHeight w:val="406"/>
          <w:jc w:val="center"/>
        </w:trPr>
        <w:tc>
          <w:tcPr>
            <w:tcW w:w="1870" w:type="dxa"/>
            <w:shd w:val="clear" w:color="auto" w:fill="auto"/>
            <w:vAlign w:val="center"/>
          </w:tcPr>
          <w:p w:rsidR="00061436" w:rsidRPr="004D6C5B" w:rsidRDefault="00061436" w:rsidP="00A050C3">
            <w:pPr>
              <w:jc w:val="left"/>
              <w:rPr>
                <w:szCs w:val="21"/>
              </w:rPr>
            </w:pPr>
            <w:r w:rsidRPr="004D6C5B">
              <w:rPr>
                <w:kern w:val="0"/>
                <w:szCs w:val="20"/>
              </w:rPr>
              <w:t>β-</w:t>
            </w:r>
            <w:r w:rsidRPr="004D6C5B">
              <w:rPr>
                <w:kern w:val="0"/>
                <w:szCs w:val="20"/>
              </w:rPr>
              <w:t>丙氨酸</w:t>
            </w:r>
          </w:p>
        </w:tc>
        <w:tc>
          <w:tcPr>
            <w:tcW w:w="6630" w:type="dxa"/>
            <w:shd w:val="clear" w:color="auto" w:fill="auto"/>
            <w:vAlign w:val="center"/>
          </w:tcPr>
          <w:p w:rsidR="00061436" w:rsidRPr="004D6C5B" w:rsidRDefault="00045EA2" w:rsidP="00A050C3">
            <w:pPr>
              <w:jc w:val="left"/>
              <w:rPr>
                <w:szCs w:val="21"/>
              </w:rPr>
            </w:pPr>
            <w:r>
              <w:rPr>
                <w:szCs w:val="21"/>
              </w:rPr>
              <w:t>取</w:t>
            </w:r>
            <w:r w:rsidR="00061436" w:rsidRPr="004D6C5B">
              <w:rPr>
                <w:szCs w:val="21"/>
              </w:rPr>
              <w:t>1.0g</w:t>
            </w:r>
            <w:r w:rsidR="00061436" w:rsidRPr="004D6C5B">
              <w:rPr>
                <w:szCs w:val="21"/>
              </w:rPr>
              <w:t>，加</w:t>
            </w:r>
            <w:r w:rsidR="00061436" w:rsidRPr="004D6C5B">
              <w:rPr>
                <w:szCs w:val="21"/>
              </w:rPr>
              <w:t>2</w:t>
            </w:r>
            <w:r w:rsidR="00F95317">
              <w:rPr>
                <w:szCs w:val="21"/>
              </w:rPr>
              <w:t>mol/L</w:t>
            </w:r>
            <w:r w:rsidR="00061436" w:rsidRPr="004D6C5B">
              <w:rPr>
                <w:szCs w:val="21"/>
              </w:rPr>
              <w:t>盐酸溶液</w:t>
            </w:r>
            <w:r w:rsidR="00061436" w:rsidRPr="004D6C5B">
              <w:rPr>
                <w:szCs w:val="21"/>
              </w:rPr>
              <w:t>10</w:t>
            </w:r>
            <w:r w:rsidR="00F95317">
              <w:rPr>
                <w:szCs w:val="21"/>
              </w:rPr>
              <w:t>mL</w:t>
            </w:r>
            <w:r w:rsidR="00061436" w:rsidRPr="004D6C5B">
              <w:rPr>
                <w:szCs w:val="21"/>
              </w:rPr>
              <w:t>溶解后，测定透光率</w:t>
            </w:r>
            <w:r w:rsidR="00061436">
              <w:rPr>
                <w:rFonts w:hint="eastAsia"/>
                <w:szCs w:val="21"/>
              </w:rPr>
              <w:t>。</w:t>
            </w:r>
          </w:p>
        </w:tc>
      </w:tr>
      <w:tr w:rsidR="00061436" w:rsidRPr="004D6C5B" w:rsidTr="004D15D2">
        <w:trPr>
          <w:trHeight w:val="406"/>
          <w:jc w:val="center"/>
        </w:trPr>
        <w:tc>
          <w:tcPr>
            <w:tcW w:w="1870" w:type="dxa"/>
            <w:shd w:val="clear" w:color="auto" w:fill="auto"/>
            <w:vAlign w:val="center"/>
          </w:tcPr>
          <w:p w:rsidR="00061436" w:rsidRPr="004D6C5B" w:rsidRDefault="00061436" w:rsidP="00A050C3">
            <w:pPr>
              <w:jc w:val="left"/>
              <w:rPr>
                <w:szCs w:val="21"/>
              </w:rPr>
            </w:pPr>
            <w:r w:rsidRPr="004D6C5B">
              <w:rPr>
                <w:szCs w:val="21"/>
              </w:rPr>
              <w:t>L-</w:t>
            </w:r>
            <w:r w:rsidRPr="004D6C5B">
              <w:rPr>
                <w:szCs w:val="21"/>
              </w:rPr>
              <w:t>茶氨酸</w:t>
            </w:r>
          </w:p>
        </w:tc>
        <w:tc>
          <w:tcPr>
            <w:tcW w:w="6630" w:type="dxa"/>
            <w:shd w:val="clear" w:color="auto" w:fill="auto"/>
            <w:vAlign w:val="center"/>
          </w:tcPr>
          <w:p w:rsidR="00061436" w:rsidRPr="004D6C5B" w:rsidRDefault="00061436" w:rsidP="00A050C3">
            <w:pPr>
              <w:rPr>
                <w:szCs w:val="21"/>
              </w:rPr>
            </w:pPr>
            <w:r w:rsidRPr="004D6C5B">
              <w:rPr>
                <w:szCs w:val="21"/>
              </w:rPr>
              <w:t>取</w:t>
            </w:r>
            <w:r w:rsidRPr="004D6C5B">
              <w:rPr>
                <w:szCs w:val="21"/>
              </w:rPr>
              <w:t>0.5g</w:t>
            </w:r>
            <w:r w:rsidRPr="004D6C5B">
              <w:rPr>
                <w:szCs w:val="21"/>
              </w:rPr>
              <w:t>，加水</w:t>
            </w:r>
            <w:r w:rsidRPr="004D6C5B">
              <w:rPr>
                <w:szCs w:val="21"/>
              </w:rPr>
              <w:t>25</w:t>
            </w:r>
            <w:r w:rsidR="00F95317">
              <w:rPr>
                <w:szCs w:val="21"/>
              </w:rPr>
              <w:t>mL</w:t>
            </w:r>
            <w:r w:rsidRPr="004D6C5B">
              <w:rPr>
                <w:szCs w:val="21"/>
              </w:rPr>
              <w:t>溶解后，测定透光率。</w:t>
            </w:r>
          </w:p>
        </w:tc>
      </w:tr>
      <w:tr w:rsidR="00061436" w:rsidRPr="004D6C5B" w:rsidTr="004D15D2">
        <w:trPr>
          <w:trHeight w:val="406"/>
          <w:jc w:val="center"/>
        </w:trPr>
        <w:tc>
          <w:tcPr>
            <w:tcW w:w="1870" w:type="dxa"/>
            <w:shd w:val="clear" w:color="auto" w:fill="auto"/>
            <w:vAlign w:val="center"/>
          </w:tcPr>
          <w:p w:rsidR="00061436" w:rsidRPr="004D6C5B" w:rsidRDefault="00061436" w:rsidP="00C8460A">
            <w:pPr>
              <w:jc w:val="left"/>
              <w:rPr>
                <w:szCs w:val="21"/>
              </w:rPr>
            </w:pPr>
            <w:r>
              <w:rPr>
                <w:rFonts w:hint="eastAsia"/>
                <w:szCs w:val="21"/>
              </w:rPr>
              <w:t>牛磺酸</w:t>
            </w:r>
          </w:p>
        </w:tc>
        <w:tc>
          <w:tcPr>
            <w:tcW w:w="6630" w:type="dxa"/>
            <w:shd w:val="clear" w:color="auto" w:fill="auto"/>
            <w:vAlign w:val="center"/>
          </w:tcPr>
          <w:p w:rsidR="00061436" w:rsidRPr="004D6C5B" w:rsidRDefault="00061436" w:rsidP="00C8460A">
            <w:pPr>
              <w:jc w:val="left"/>
              <w:rPr>
                <w:szCs w:val="21"/>
              </w:rPr>
            </w:pPr>
            <w:r w:rsidRPr="004436FC">
              <w:rPr>
                <w:rFonts w:hint="eastAsia"/>
                <w:color w:val="000000"/>
                <w:szCs w:val="21"/>
              </w:rPr>
              <w:t>取</w:t>
            </w:r>
            <w:r w:rsidRPr="004436FC">
              <w:rPr>
                <w:rFonts w:hint="eastAsia"/>
                <w:color w:val="000000"/>
                <w:szCs w:val="21"/>
              </w:rPr>
              <w:t>0.5g</w:t>
            </w:r>
            <w:r w:rsidRPr="004436FC">
              <w:rPr>
                <w:rFonts w:hint="eastAsia"/>
                <w:color w:val="000000"/>
                <w:szCs w:val="21"/>
              </w:rPr>
              <w:t>，加水</w:t>
            </w:r>
            <w:r w:rsidRPr="004436FC">
              <w:rPr>
                <w:rFonts w:hint="eastAsia"/>
                <w:color w:val="000000"/>
                <w:szCs w:val="21"/>
              </w:rPr>
              <w:t>20</w:t>
            </w:r>
            <w:r w:rsidR="00F95317">
              <w:rPr>
                <w:rFonts w:hint="eastAsia"/>
                <w:color w:val="000000"/>
                <w:szCs w:val="21"/>
              </w:rPr>
              <w:t>mL</w:t>
            </w:r>
            <w:r w:rsidRPr="004436FC">
              <w:rPr>
                <w:rFonts w:hint="eastAsia"/>
                <w:color w:val="000000"/>
                <w:szCs w:val="21"/>
              </w:rPr>
              <w:t>溶解后，测定透光率</w:t>
            </w:r>
            <w:r>
              <w:rPr>
                <w:rFonts w:hint="eastAsia"/>
                <w:color w:val="000000"/>
                <w:szCs w:val="21"/>
              </w:rPr>
              <w:t>。</w:t>
            </w:r>
          </w:p>
        </w:tc>
      </w:tr>
      <w:tr w:rsidR="00061436" w:rsidRPr="004D6C5B" w:rsidTr="004D15D2">
        <w:trPr>
          <w:trHeight w:val="406"/>
          <w:jc w:val="center"/>
        </w:trPr>
        <w:tc>
          <w:tcPr>
            <w:tcW w:w="1870" w:type="dxa"/>
            <w:shd w:val="clear" w:color="auto" w:fill="auto"/>
            <w:vAlign w:val="center"/>
          </w:tcPr>
          <w:p w:rsidR="00061436" w:rsidRPr="004D6C5B" w:rsidRDefault="00061436" w:rsidP="00C8460A">
            <w:pPr>
              <w:jc w:val="left"/>
              <w:rPr>
                <w:szCs w:val="21"/>
              </w:rPr>
            </w:pPr>
            <w:r>
              <w:rPr>
                <w:rFonts w:hint="eastAsia"/>
                <w:szCs w:val="21"/>
              </w:rPr>
              <w:t>L-</w:t>
            </w:r>
            <w:r>
              <w:rPr>
                <w:rFonts w:hint="eastAsia"/>
                <w:szCs w:val="21"/>
              </w:rPr>
              <w:t>半胱氨酸</w:t>
            </w:r>
          </w:p>
        </w:tc>
        <w:tc>
          <w:tcPr>
            <w:tcW w:w="6630" w:type="dxa"/>
            <w:shd w:val="clear" w:color="auto" w:fill="auto"/>
            <w:vAlign w:val="center"/>
          </w:tcPr>
          <w:p w:rsidR="00061436" w:rsidRPr="004D6C5B" w:rsidRDefault="00061436" w:rsidP="006C07F5">
            <w:pPr>
              <w:jc w:val="left"/>
              <w:rPr>
                <w:szCs w:val="21"/>
              </w:rPr>
            </w:pPr>
            <w:r w:rsidRPr="004436FC">
              <w:rPr>
                <w:rFonts w:hint="eastAsia"/>
                <w:color w:val="000000"/>
                <w:szCs w:val="21"/>
              </w:rPr>
              <w:t>取</w:t>
            </w:r>
            <w:r w:rsidRPr="004436FC">
              <w:rPr>
                <w:rFonts w:hint="eastAsia"/>
                <w:color w:val="000000"/>
                <w:szCs w:val="21"/>
              </w:rPr>
              <w:t>1.0g</w:t>
            </w:r>
            <w:r w:rsidRPr="004436FC">
              <w:rPr>
                <w:rFonts w:hint="eastAsia"/>
                <w:color w:val="000000"/>
                <w:szCs w:val="21"/>
              </w:rPr>
              <w:t>，</w:t>
            </w:r>
            <w:r w:rsidR="006C07F5" w:rsidRPr="004D6C5B">
              <w:rPr>
                <w:szCs w:val="21"/>
              </w:rPr>
              <w:t>加</w:t>
            </w:r>
            <w:r w:rsidR="006C07F5">
              <w:rPr>
                <w:szCs w:val="21"/>
              </w:rPr>
              <w:t>2mol/L</w:t>
            </w:r>
            <w:r w:rsidR="006C07F5" w:rsidRPr="004D6C5B">
              <w:rPr>
                <w:szCs w:val="21"/>
              </w:rPr>
              <w:t>盐酸溶液</w:t>
            </w:r>
            <w:r w:rsidRPr="004436FC">
              <w:rPr>
                <w:rFonts w:hint="eastAsia"/>
                <w:color w:val="000000"/>
                <w:szCs w:val="21"/>
              </w:rPr>
              <w:t>溶解后，测定透光率</w:t>
            </w:r>
            <w:r>
              <w:rPr>
                <w:rFonts w:hint="eastAsia"/>
                <w:color w:val="000000"/>
                <w:szCs w:val="21"/>
              </w:rPr>
              <w:t>。</w:t>
            </w:r>
          </w:p>
        </w:tc>
      </w:tr>
      <w:tr w:rsidR="00061436" w:rsidRPr="004D6C5B" w:rsidTr="004D15D2">
        <w:trPr>
          <w:trHeight w:val="406"/>
          <w:jc w:val="center"/>
        </w:trPr>
        <w:tc>
          <w:tcPr>
            <w:tcW w:w="1870" w:type="dxa"/>
            <w:shd w:val="clear" w:color="auto" w:fill="auto"/>
            <w:vAlign w:val="center"/>
          </w:tcPr>
          <w:p w:rsidR="00061436" w:rsidRPr="001F2FEC" w:rsidRDefault="00061436" w:rsidP="00C8460A">
            <w:pPr>
              <w:jc w:val="left"/>
              <w:rPr>
                <w:szCs w:val="21"/>
              </w:rPr>
            </w:pPr>
            <w:r w:rsidRPr="001F2FEC">
              <w:rPr>
                <w:szCs w:val="21"/>
              </w:rPr>
              <w:t>γ</w:t>
            </w:r>
            <w:r w:rsidRPr="001F2FEC">
              <w:rPr>
                <w:rFonts w:hint="eastAsia"/>
                <w:szCs w:val="21"/>
              </w:rPr>
              <w:t>-</w:t>
            </w:r>
            <w:r w:rsidRPr="001F2FEC">
              <w:rPr>
                <w:rFonts w:hint="eastAsia"/>
                <w:szCs w:val="21"/>
              </w:rPr>
              <w:t>氨基丁酸</w:t>
            </w:r>
          </w:p>
        </w:tc>
        <w:tc>
          <w:tcPr>
            <w:tcW w:w="6630" w:type="dxa"/>
            <w:shd w:val="clear" w:color="auto" w:fill="auto"/>
            <w:vAlign w:val="center"/>
          </w:tcPr>
          <w:p w:rsidR="00061436" w:rsidRPr="004D6C5B" w:rsidRDefault="001F2FEC" w:rsidP="00C8460A">
            <w:pPr>
              <w:jc w:val="left"/>
              <w:rPr>
                <w:szCs w:val="21"/>
              </w:rPr>
            </w:pPr>
            <w:r w:rsidRPr="001A0D69">
              <w:rPr>
                <w:rFonts w:hint="eastAsia"/>
                <w:szCs w:val="21"/>
              </w:rPr>
              <w:t>取</w:t>
            </w:r>
            <w:r>
              <w:rPr>
                <w:rFonts w:hint="eastAsia"/>
                <w:szCs w:val="21"/>
              </w:rPr>
              <w:t>1.0</w:t>
            </w:r>
            <w:r w:rsidRPr="001A0D69">
              <w:rPr>
                <w:rFonts w:hint="eastAsia"/>
                <w:szCs w:val="21"/>
              </w:rPr>
              <w:t>g</w:t>
            </w:r>
            <w:r w:rsidRPr="001A0D69">
              <w:rPr>
                <w:rFonts w:hint="eastAsia"/>
                <w:szCs w:val="21"/>
              </w:rPr>
              <w:t>，加水</w:t>
            </w:r>
            <w:r>
              <w:rPr>
                <w:rFonts w:hint="eastAsia"/>
                <w:szCs w:val="21"/>
              </w:rPr>
              <w:t>1</w:t>
            </w:r>
            <w:r w:rsidRPr="001A0D69">
              <w:rPr>
                <w:rFonts w:hint="eastAsia"/>
                <w:szCs w:val="21"/>
              </w:rPr>
              <w:t>0</w:t>
            </w:r>
            <w:r w:rsidR="00F95317">
              <w:rPr>
                <w:rFonts w:hint="eastAsia"/>
                <w:szCs w:val="21"/>
              </w:rPr>
              <w:t>mL</w:t>
            </w:r>
            <w:r w:rsidRPr="001A0D69">
              <w:rPr>
                <w:rFonts w:hint="eastAsia"/>
                <w:szCs w:val="21"/>
              </w:rPr>
              <w:t>溶解后，</w:t>
            </w:r>
            <w:r>
              <w:rPr>
                <w:rFonts w:hint="eastAsia"/>
                <w:szCs w:val="21"/>
              </w:rPr>
              <w:t>测定透光率。</w:t>
            </w:r>
          </w:p>
        </w:tc>
      </w:tr>
    </w:tbl>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w:t>
        </w:r>
        <w:r w:rsidR="00BB22E1" w:rsidRPr="004D6C5B">
          <w:rPr>
            <w:szCs w:val="21"/>
          </w:rPr>
          <w:t>12</w:t>
        </w:r>
      </w:smartTag>
      <w:r w:rsidRPr="004D6C5B">
        <w:rPr>
          <w:szCs w:val="21"/>
        </w:rPr>
        <w:t xml:space="preserve"> </w:t>
      </w:r>
      <w:r w:rsidRPr="004D6C5B">
        <w:rPr>
          <w:szCs w:val="21"/>
        </w:rPr>
        <w:t>铵盐</w:t>
      </w:r>
      <w:r w:rsidRPr="004D6C5B">
        <w:rPr>
          <w:szCs w:val="21"/>
        </w:rPr>
        <w:t xml:space="preserve"> </w:t>
      </w:r>
    </w:p>
    <w:p w:rsidR="005A1303" w:rsidRPr="004D6C5B" w:rsidRDefault="00BB22E1"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005A1303" w:rsidRPr="004D6C5B">
        <w:rPr>
          <w:szCs w:val="21"/>
        </w:rPr>
        <w:t>.1</w:t>
      </w:r>
      <w:r w:rsidR="005A1303" w:rsidRPr="004D6C5B">
        <w:rPr>
          <w:szCs w:val="21"/>
        </w:rPr>
        <w:t>原理</w:t>
      </w:r>
    </w:p>
    <w:p w:rsidR="005A1303" w:rsidRPr="004D6C5B" w:rsidRDefault="00BB22E1" w:rsidP="00B8306B">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005A1303" w:rsidRPr="004D6C5B">
        <w:rPr>
          <w:szCs w:val="21"/>
        </w:rPr>
        <w:t>.2</w:t>
      </w:r>
      <w:r w:rsidR="005A1303" w:rsidRPr="004D6C5B">
        <w:rPr>
          <w:szCs w:val="21"/>
        </w:rPr>
        <w:t>试剂和材料</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试剂（市售试剂）</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.2.1.1</w:t>
      </w:r>
      <w:r w:rsidR="005A1303" w:rsidRPr="004D6C5B">
        <w:rPr>
          <w:szCs w:val="21"/>
        </w:rPr>
        <w:t>氯化铵</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2</w:t>
      </w:r>
      <w:r w:rsidR="005A1303" w:rsidRPr="004D6C5B">
        <w:rPr>
          <w:szCs w:val="21"/>
        </w:rPr>
        <w:t>银锰试纸</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3</w:t>
      </w:r>
      <w:r w:rsidR="005A1303" w:rsidRPr="004D6C5B">
        <w:rPr>
          <w:szCs w:val="21"/>
        </w:rPr>
        <w:t>硫酸锰</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4</w:t>
      </w:r>
      <w:r w:rsidR="005A1303" w:rsidRPr="004D6C5B">
        <w:rPr>
          <w:szCs w:val="21"/>
        </w:rPr>
        <w:t>硝酸银</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5</w:t>
      </w:r>
      <w:r w:rsidR="005A1303" w:rsidRPr="004D6C5B">
        <w:rPr>
          <w:szCs w:val="21"/>
        </w:rPr>
        <w:t>重质氧化镁</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6</w:t>
      </w:r>
      <w:r w:rsidR="005A1303" w:rsidRPr="004D6C5B">
        <w:rPr>
          <w:szCs w:val="21"/>
        </w:rPr>
        <w:t>氧化镁</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7</w:t>
      </w:r>
      <w:r w:rsidR="005A1303" w:rsidRPr="004D6C5B">
        <w:rPr>
          <w:szCs w:val="21"/>
        </w:rPr>
        <w:t>稀盐酸</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8</w:t>
      </w:r>
      <w:r w:rsidR="005A1303" w:rsidRPr="004D6C5B">
        <w:rPr>
          <w:szCs w:val="21"/>
        </w:rPr>
        <w:t>氢氧化钠</w:t>
      </w:r>
    </w:p>
    <w:p w:rsidR="005A1303"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.2.1.</w:t>
      </w:r>
      <w:r w:rsidR="005A1303" w:rsidRPr="004D6C5B">
        <w:rPr>
          <w:szCs w:val="21"/>
        </w:rPr>
        <w:t>9</w:t>
      </w:r>
      <w:r w:rsidR="005A1303" w:rsidRPr="004D6C5B">
        <w:rPr>
          <w:szCs w:val="21"/>
        </w:rPr>
        <w:t>碱性碘化汞钾</w:t>
      </w:r>
    </w:p>
    <w:p w:rsidR="00230167" w:rsidRPr="004D6C5B" w:rsidRDefault="00083C67" w:rsidP="008B0A88">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.2.2</w:t>
      </w:r>
      <w:r w:rsidR="00230167" w:rsidRPr="004D6C5B">
        <w:rPr>
          <w:szCs w:val="21"/>
        </w:rPr>
        <w:t>标准溶液的制备</w:t>
      </w:r>
    </w:p>
    <w:p w:rsidR="005A1303" w:rsidRPr="004D6C5B" w:rsidRDefault="00230167" w:rsidP="00230167">
      <w:pPr>
        <w:spacing w:line="360" w:lineRule="auto"/>
        <w:ind w:firstLineChars="200" w:firstLine="420"/>
        <w:rPr>
          <w:szCs w:val="21"/>
        </w:rPr>
      </w:pPr>
      <w:r w:rsidRPr="004D6C5B">
        <w:rPr>
          <w:szCs w:val="21"/>
        </w:rPr>
        <w:t>标准氯化铵溶液的制备：</w:t>
      </w:r>
      <w:r w:rsidR="005A1303" w:rsidRPr="004D6C5B">
        <w:rPr>
          <w:szCs w:val="21"/>
        </w:rPr>
        <w:t>称取氯化铵</w:t>
      </w:r>
      <w:r w:rsidR="005A1303" w:rsidRPr="004D6C5B">
        <w:rPr>
          <w:szCs w:val="21"/>
        </w:rPr>
        <w:t>29.7mg</w:t>
      </w:r>
      <w:r w:rsidR="005A1303" w:rsidRPr="004D6C5B">
        <w:rPr>
          <w:szCs w:val="21"/>
        </w:rPr>
        <w:t>，置</w:t>
      </w:r>
      <w:r w:rsidR="005A1303" w:rsidRPr="004D6C5B">
        <w:rPr>
          <w:szCs w:val="21"/>
        </w:rPr>
        <w:t>1000</w:t>
      </w:r>
      <w:r w:rsidR="00F95317">
        <w:rPr>
          <w:szCs w:val="21"/>
        </w:rPr>
        <w:t>mL</w:t>
      </w:r>
      <w:r w:rsidR="005A1303" w:rsidRPr="004D6C5B">
        <w:rPr>
          <w:szCs w:val="21"/>
        </w:rPr>
        <w:t>量瓶中，加水适量使溶解并稀释至刻度，摇匀，即得（每</w:t>
      </w:r>
      <w:r w:rsidR="005A1303" w:rsidRPr="004D6C5B">
        <w:rPr>
          <w:szCs w:val="21"/>
        </w:rPr>
        <w:t>1</w:t>
      </w:r>
      <w:r w:rsidR="00F95317">
        <w:rPr>
          <w:szCs w:val="21"/>
        </w:rPr>
        <w:t>mL</w:t>
      </w:r>
      <w:r w:rsidR="005A1303" w:rsidRPr="004D6C5B">
        <w:rPr>
          <w:szCs w:val="21"/>
        </w:rPr>
        <w:t>相当于</w:t>
      </w:r>
      <w:r w:rsidR="005A1303" w:rsidRPr="004D6C5B">
        <w:rPr>
          <w:szCs w:val="21"/>
        </w:rPr>
        <w:t>10μg</w:t>
      </w:r>
      <w:r w:rsidR="005A1303" w:rsidRPr="004D6C5B">
        <w:rPr>
          <w:szCs w:val="21"/>
        </w:rPr>
        <w:t>的</w:t>
      </w:r>
      <w:r w:rsidR="005A1303" w:rsidRPr="004D6C5B">
        <w:rPr>
          <w:szCs w:val="21"/>
        </w:rPr>
        <w:t>NH</w:t>
      </w:r>
      <w:r w:rsidR="005A1303" w:rsidRPr="004D6C5B">
        <w:rPr>
          <w:szCs w:val="21"/>
          <w:vertAlign w:val="subscript"/>
        </w:rPr>
        <w:t>4</w:t>
      </w:r>
      <w:r w:rsidR="005A1303" w:rsidRPr="004D6C5B">
        <w:rPr>
          <w:szCs w:val="21"/>
        </w:rPr>
        <w:t>)</w:t>
      </w:r>
      <w:r w:rsidR="005A1303" w:rsidRPr="004D6C5B">
        <w:rPr>
          <w:szCs w:val="21"/>
        </w:rPr>
        <w:t>。</w:t>
      </w:r>
    </w:p>
    <w:p w:rsidR="005A1303" w:rsidRPr="004D6C5B" w:rsidRDefault="00BB22E1"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005A1303" w:rsidRPr="004D6C5B">
        <w:rPr>
          <w:szCs w:val="21"/>
        </w:rPr>
        <w:t>.</w:t>
      </w:r>
      <w:r w:rsidR="007A4285" w:rsidRPr="004D6C5B">
        <w:rPr>
          <w:szCs w:val="21"/>
        </w:rPr>
        <w:t>3</w:t>
      </w:r>
      <w:r w:rsidR="000D2836" w:rsidRPr="004D6C5B">
        <w:rPr>
          <w:szCs w:val="21"/>
        </w:rPr>
        <w:t xml:space="preserve">  </w:t>
      </w:r>
      <w:r w:rsidR="005A1303" w:rsidRPr="004D6C5B">
        <w:rPr>
          <w:szCs w:val="21"/>
        </w:rPr>
        <w:t>仪器和设备</w:t>
      </w:r>
    </w:p>
    <w:p w:rsidR="005A1303" w:rsidRPr="004D6C5B" w:rsidRDefault="00083C67" w:rsidP="00596F4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.3.1</w:t>
      </w:r>
      <w:r w:rsidR="000D2836" w:rsidRPr="004D6C5B">
        <w:rPr>
          <w:szCs w:val="21"/>
        </w:rPr>
        <w:t xml:space="preserve">  </w:t>
      </w:r>
      <w:r w:rsidR="00230167" w:rsidRPr="004D6C5B">
        <w:rPr>
          <w:szCs w:val="21"/>
        </w:rPr>
        <w:t>一般实验室仪器：烧杯、量筒、磁力搅拌器、水浴锅等</w:t>
      </w:r>
      <w:r w:rsidR="00596F45" w:rsidRPr="004D6C5B">
        <w:rPr>
          <w:szCs w:val="21"/>
        </w:rPr>
        <w:t>。</w:t>
      </w:r>
    </w:p>
    <w:p w:rsidR="005A1303" w:rsidRPr="004D6C5B" w:rsidRDefault="00083C67" w:rsidP="00596F45">
      <w:pPr>
        <w:spacing w:line="360" w:lineRule="auto"/>
        <w:ind w:firstLineChars="200" w:firstLine="420"/>
        <w:jc w:val="left"/>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.3.2</w:t>
      </w:r>
      <w:r w:rsidR="000D2836" w:rsidRPr="004D6C5B">
        <w:rPr>
          <w:szCs w:val="21"/>
        </w:rPr>
        <w:t xml:space="preserve">  </w:t>
      </w:r>
      <w:r w:rsidR="00230167" w:rsidRPr="004D6C5B">
        <w:rPr>
          <w:szCs w:val="21"/>
        </w:rPr>
        <w:t>纳氏比色管</w:t>
      </w:r>
      <w:r w:rsidR="00596F45" w:rsidRPr="004D6C5B">
        <w:rPr>
          <w:szCs w:val="21"/>
        </w:rPr>
        <w:t>。</w:t>
      </w:r>
    </w:p>
    <w:p w:rsidR="005A1303" w:rsidRPr="004D6C5B" w:rsidRDefault="00083C67" w:rsidP="00596F45">
      <w:pPr>
        <w:spacing w:line="360" w:lineRule="auto"/>
        <w:ind w:firstLineChars="200" w:firstLine="420"/>
        <w:jc w:val="left"/>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.3.3</w:t>
      </w:r>
      <w:r w:rsidR="000D2836" w:rsidRPr="004D6C5B">
        <w:rPr>
          <w:szCs w:val="21"/>
        </w:rPr>
        <w:t xml:space="preserve">  </w:t>
      </w:r>
      <w:r w:rsidR="005A1303" w:rsidRPr="004D6C5B">
        <w:rPr>
          <w:szCs w:val="21"/>
        </w:rPr>
        <w:t>分析天平：</w:t>
      </w:r>
      <w:r w:rsidR="00230167" w:rsidRPr="004D6C5B">
        <w:rPr>
          <w:szCs w:val="21"/>
        </w:rPr>
        <w:t>精度</w:t>
      </w:r>
      <w:r w:rsidR="005A1303" w:rsidRPr="004D6C5B">
        <w:rPr>
          <w:szCs w:val="21"/>
        </w:rPr>
        <w:t>0.</w:t>
      </w:r>
      <w:r w:rsidR="00026ACE" w:rsidRPr="004D6C5B">
        <w:rPr>
          <w:szCs w:val="21"/>
        </w:rPr>
        <w:t>001</w:t>
      </w:r>
      <w:r w:rsidR="005A1303" w:rsidRPr="004D6C5B">
        <w:rPr>
          <w:szCs w:val="21"/>
        </w:rPr>
        <w:t>g</w:t>
      </w:r>
      <w:r w:rsidR="00230167" w:rsidRPr="004D6C5B">
        <w:rPr>
          <w:szCs w:val="21"/>
        </w:rPr>
        <w:t>。</w:t>
      </w:r>
    </w:p>
    <w:p w:rsidR="005A1303" w:rsidRPr="004D6C5B" w:rsidRDefault="00BB22E1"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005A1303" w:rsidRPr="004D6C5B">
        <w:rPr>
          <w:szCs w:val="21"/>
        </w:rPr>
        <w:t>.</w:t>
      </w:r>
      <w:r w:rsidR="007A4285" w:rsidRPr="004D6C5B">
        <w:rPr>
          <w:szCs w:val="21"/>
        </w:rPr>
        <w:t>4</w:t>
      </w:r>
      <w:r w:rsidR="00794DB9" w:rsidRPr="004D6C5B">
        <w:rPr>
          <w:szCs w:val="21"/>
        </w:rPr>
        <w:t xml:space="preserve">  </w:t>
      </w:r>
      <w:r w:rsidR="005A1303" w:rsidRPr="004D6C5B">
        <w:rPr>
          <w:szCs w:val="21"/>
        </w:rPr>
        <w:t>分析方法</w:t>
      </w:r>
    </w:p>
    <w:p w:rsidR="00BB4FB3" w:rsidRPr="004D6C5B" w:rsidRDefault="00083C67" w:rsidP="00596F45">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.4.1</w:t>
      </w:r>
      <w:r w:rsidR="00794DB9" w:rsidRPr="004D6C5B">
        <w:rPr>
          <w:szCs w:val="21"/>
        </w:rPr>
        <w:t xml:space="preserve">  </w:t>
      </w:r>
      <w:r w:rsidR="00D649C2">
        <w:rPr>
          <w:szCs w:val="21"/>
        </w:rPr>
        <w:t>L-</w:t>
      </w:r>
      <w:r w:rsidR="00943E2B">
        <w:rPr>
          <w:szCs w:val="21"/>
        </w:rPr>
        <w:t>门冬酰胺</w:t>
      </w:r>
    </w:p>
    <w:p w:rsidR="00BB4FB3" w:rsidRDefault="00BB4FB3" w:rsidP="00BB4FB3">
      <w:pPr>
        <w:spacing w:line="360" w:lineRule="auto"/>
        <w:ind w:firstLineChars="200" w:firstLine="420"/>
        <w:rPr>
          <w:szCs w:val="21"/>
        </w:rPr>
      </w:pPr>
      <w:r w:rsidRPr="004D6C5B">
        <w:rPr>
          <w:szCs w:val="21"/>
        </w:rPr>
        <w:lastRenderedPageBreak/>
        <w:t>取本品</w:t>
      </w:r>
      <w:r w:rsidRPr="004D6C5B">
        <w:rPr>
          <w:szCs w:val="21"/>
        </w:rPr>
        <w:t>10mg</w:t>
      </w:r>
      <w:r w:rsidRPr="004D6C5B">
        <w:rPr>
          <w:szCs w:val="21"/>
        </w:rPr>
        <w:t>，置直径约为</w:t>
      </w:r>
      <w:r w:rsidRPr="004D6C5B">
        <w:rPr>
          <w:szCs w:val="21"/>
        </w:rPr>
        <w:t>4cm</w:t>
      </w:r>
      <w:r w:rsidRPr="004D6C5B">
        <w:rPr>
          <w:szCs w:val="21"/>
        </w:rPr>
        <w:t>的称量瓶中，加水</w:t>
      </w:r>
      <w:r w:rsidRPr="004D6C5B">
        <w:rPr>
          <w:szCs w:val="21"/>
        </w:rPr>
        <w:t>1</w:t>
      </w:r>
      <w:r w:rsidR="00F95317">
        <w:rPr>
          <w:szCs w:val="21"/>
        </w:rPr>
        <w:t>mL</w:t>
      </w:r>
      <w:r w:rsidRPr="004D6C5B">
        <w:rPr>
          <w:szCs w:val="21"/>
        </w:rPr>
        <w:t>使溶解；另取标准氯化铵溶液</w:t>
      </w:r>
      <w:r w:rsidRPr="004D6C5B">
        <w:rPr>
          <w:szCs w:val="21"/>
        </w:rPr>
        <w:t>1.0</w:t>
      </w:r>
      <w:r w:rsidR="00F95317">
        <w:rPr>
          <w:szCs w:val="21"/>
        </w:rPr>
        <w:t>mL</w:t>
      </w:r>
      <w:r w:rsidRPr="004D6C5B">
        <w:rPr>
          <w:szCs w:val="21"/>
        </w:rPr>
        <w:t>，置另一同样的称量瓶中。两个称量瓶瓶盖下方均粘贴一张用</w:t>
      </w:r>
      <w:r w:rsidRPr="004D6C5B">
        <w:rPr>
          <w:szCs w:val="21"/>
        </w:rPr>
        <w:t>1</w:t>
      </w:r>
      <w:r w:rsidRPr="004D6C5B">
        <w:rPr>
          <w:szCs w:val="21"/>
        </w:rPr>
        <w:t>滴水润湿的边长约</w:t>
      </w:r>
      <w:r w:rsidRPr="004D6C5B">
        <w:rPr>
          <w:szCs w:val="21"/>
        </w:rPr>
        <w:t>5mm</w:t>
      </w:r>
      <w:r w:rsidRPr="004D6C5B">
        <w:rPr>
          <w:szCs w:val="21"/>
        </w:rPr>
        <w:t>的银锰试纸（将滤纸条浸入</w:t>
      </w:r>
      <w:r w:rsidRPr="004D6C5B">
        <w:rPr>
          <w:szCs w:val="21"/>
        </w:rPr>
        <w:t>0.85%</w:t>
      </w:r>
      <w:r w:rsidRPr="004D6C5B">
        <w:rPr>
          <w:szCs w:val="21"/>
        </w:rPr>
        <w:t>硫酸锰</w:t>
      </w:r>
      <w:r w:rsidR="00AF1020" w:rsidRPr="004D6C5B">
        <w:rPr>
          <w:szCs w:val="21"/>
        </w:rPr>
        <w:t>-</w:t>
      </w:r>
      <w:r w:rsidRPr="004D6C5B">
        <w:rPr>
          <w:szCs w:val="21"/>
        </w:rPr>
        <w:t>0.85%</w:t>
      </w:r>
      <w:r w:rsidRPr="004D6C5B">
        <w:rPr>
          <w:szCs w:val="21"/>
        </w:rPr>
        <w:t>硝酸银溶液中</w:t>
      </w:r>
      <w:r w:rsidRPr="004D6C5B">
        <w:rPr>
          <w:szCs w:val="21"/>
        </w:rPr>
        <w:t>3</w:t>
      </w:r>
      <w:r w:rsidRPr="004D6C5B">
        <w:rPr>
          <w:szCs w:val="21"/>
        </w:rPr>
        <w:t>至</w:t>
      </w:r>
      <w:r w:rsidRPr="004D6C5B">
        <w:rPr>
          <w:szCs w:val="21"/>
        </w:rPr>
        <w:t>5</w:t>
      </w:r>
      <w:r w:rsidR="007D3A46" w:rsidRPr="004D6C5B">
        <w:rPr>
          <w:szCs w:val="21"/>
        </w:rPr>
        <w:t>min</w:t>
      </w:r>
      <w:r w:rsidRPr="004D6C5B">
        <w:rPr>
          <w:szCs w:val="21"/>
        </w:rPr>
        <w:t>，取出，晾干）。分别向两个称量瓶中加重质氧化镁各</w:t>
      </w:r>
      <w:r w:rsidRPr="004D6C5B">
        <w:rPr>
          <w:szCs w:val="21"/>
        </w:rPr>
        <w:t>0.30g</w:t>
      </w:r>
      <w:r w:rsidRPr="004D6C5B">
        <w:rPr>
          <w:szCs w:val="21"/>
        </w:rPr>
        <w:t>，立即加盖密塞，旋转混匀。</w:t>
      </w:r>
      <w:r w:rsidRPr="004D6C5B">
        <w:rPr>
          <w:szCs w:val="21"/>
        </w:rPr>
        <w:t>40℃</w:t>
      </w:r>
      <w:r w:rsidRPr="004D6C5B">
        <w:rPr>
          <w:szCs w:val="21"/>
        </w:rPr>
        <w:t>放置</w:t>
      </w:r>
      <w:r w:rsidRPr="004D6C5B">
        <w:rPr>
          <w:szCs w:val="21"/>
        </w:rPr>
        <w:t>30</w:t>
      </w:r>
      <w:r w:rsidR="007D3A46" w:rsidRPr="004D6C5B">
        <w:rPr>
          <w:szCs w:val="21"/>
        </w:rPr>
        <w:t>min</w:t>
      </w:r>
      <w:r w:rsidRPr="004D6C5B">
        <w:rPr>
          <w:szCs w:val="21"/>
        </w:rPr>
        <w:t>。供试品使试纸产生的灰色与标准氯化铵溶液</w:t>
      </w:r>
      <w:r w:rsidRPr="004D6C5B">
        <w:rPr>
          <w:szCs w:val="21"/>
        </w:rPr>
        <w:t>1.0</w:t>
      </w:r>
      <w:r w:rsidR="00F95317">
        <w:rPr>
          <w:szCs w:val="21"/>
        </w:rPr>
        <w:t>mL</w:t>
      </w:r>
      <w:r w:rsidRPr="004D6C5B">
        <w:rPr>
          <w:szCs w:val="21"/>
        </w:rPr>
        <w:t>制成的对照试纸比较，不得更深</w:t>
      </w:r>
      <w:r w:rsidR="00401F5A">
        <w:rPr>
          <w:rFonts w:hint="eastAsia"/>
          <w:szCs w:val="21"/>
        </w:rPr>
        <w:t>（</w:t>
      </w:r>
      <w:r w:rsidR="00401F5A">
        <w:rPr>
          <w:rFonts w:hint="eastAsia"/>
          <w:szCs w:val="21"/>
        </w:rPr>
        <w:t>0.1</w:t>
      </w:r>
      <w:r w:rsidR="00401F5A">
        <w:rPr>
          <w:szCs w:val="21"/>
        </w:rPr>
        <w:t>%</w:t>
      </w:r>
      <w:r w:rsidR="00401F5A">
        <w:rPr>
          <w:rFonts w:hint="eastAsia"/>
          <w:szCs w:val="21"/>
        </w:rPr>
        <w:t>）</w:t>
      </w:r>
      <w:r w:rsidRPr="004D6C5B">
        <w:rPr>
          <w:szCs w:val="21"/>
        </w:rPr>
        <w:t>。</w:t>
      </w:r>
    </w:p>
    <w:p w:rsidR="0074790A" w:rsidRPr="004D6C5B" w:rsidRDefault="0074790A" w:rsidP="0074790A">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561254">
          <w:rPr>
            <w:szCs w:val="21"/>
          </w:rPr>
          <w:t>5.2.12</w:t>
        </w:r>
      </w:smartTag>
      <w:r w:rsidRPr="00561254">
        <w:rPr>
          <w:szCs w:val="21"/>
        </w:rPr>
        <w:t>.4.2  L-</w:t>
      </w:r>
      <w:r w:rsidRPr="00561254">
        <w:rPr>
          <w:rFonts w:hint="eastAsia"/>
          <w:szCs w:val="21"/>
        </w:rPr>
        <w:t>盐酸</w:t>
      </w:r>
      <w:r w:rsidRPr="00561254">
        <w:rPr>
          <w:szCs w:val="21"/>
        </w:rPr>
        <w:t>半胱氨酸</w:t>
      </w:r>
    </w:p>
    <w:p w:rsidR="00561254" w:rsidRDefault="00561254" w:rsidP="00561254">
      <w:pPr>
        <w:spacing w:line="360" w:lineRule="auto"/>
        <w:ind w:firstLineChars="200" w:firstLine="420"/>
        <w:rPr>
          <w:szCs w:val="21"/>
        </w:rPr>
      </w:pPr>
      <w:r w:rsidRPr="00561254">
        <w:rPr>
          <w:rFonts w:hint="eastAsia"/>
          <w:szCs w:val="21"/>
        </w:rPr>
        <w:t>碱性碘化汞钾</w:t>
      </w:r>
      <w:r>
        <w:rPr>
          <w:rFonts w:hint="eastAsia"/>
          <w:szCs w:val="21"/>
        </w:rPr>
        <w:t>试</w:t>
      </w:r>
      <w:r w:rsidRPr="00561254">
        <w:rPr>
          <w:rFonts w:hint="eastAsia"/>
          <w:szCs w:val="21"/>
        </w:rPr>
        <w:t>液</w:t>
      </w:r>
      <w:r>
        <w:rPr>
          <w:rFonts w:hint="eastAsia"/>
          <w:szCs w:val="21"/>
        </w:rPr>
        <w:t>：</w:t>
      </w:r>
      <w:r w:rsidRPr="00561254">
        <w:rPr>
          <w:rFonts w:hint="eastAsia"/>
          <w:szCs w:val="21"/>
        </w:rPr>
        <w:t>取碘化钾</w:t>
      </w:r>
      <w:r>
        <w:rPr>
          <w:szCs w:val="21"/>
        </w:rPr>
        <w:t>10g</w:t>
      </w:r>
      <w:r>
        <w:rPr>
          <w:rFonts w:hint="eastAsia"/>
          <w:szCs w:val="21"/>
        </w:rPr>
        <w:t>，</w:t>
      </w:r>
      <w:r w:rsidRPr="00561254">
        <w:rPr>
          <w:rFonts w:hint="eastAsia"/>
          <w:szCs w:val="21"/>
        </w:rPr>
        <w:t>加水</w:t>
      </w:r>
      <w:r w:rsidRPr="00561254">
        <w:rPr>
          <w:szCs w:val="21"/>
        </w:rPr>
        <w:t>10</w:t>
      </w:r>
      <w:r w:rsidR="00F95317">
        <w:rPr>
          <w:szCs w:val="21"/>
        </w:rPr>
        <w:t>mL</w:t>
      </w:r>
      <w:r w:rsidRPr="00561254">
        <w:rPr>
          <w:rFonts w:hint="eastAsia"/>
          <w:szCs w:val="21"/>
        </w:rPr>
        <w:t>溶解后</w:t>
      </w:r>
      <w:r>
        <w:rPr>
          <w:rFonts w:hint="eastAsia"/>
          <w:szCs w:val="21"/>
        </w:rPr>
        <w:t>，</w:t>
      </w:r>
      <w:r w:rsidRPr="00561254">
        <w:rPr>
          <w:rFonts w:hint="eastAsia"/>
          <w:szCs w:val="21"/>
        </w:rPr>
        <w:t>缓缓加入二氯化汞的饱和水溶液</w:t>
      </w:r>
      <w:r>
        <w:rPr>
          <w:rFonts w:hint="eastAsia"/>
          <w:szCs w:val="21"/>
        </w:rPr>
        <w:t>，</w:t>
      </w:r>
      <w:r w:rsidRPr="00561254">
        <w:rPr>
          <w:rFonts w:hint="eastAsia"/>
          <w:szCs w:val="21"/>
        </w:rPr>
        <w:t>边加边搅拌</w:t>
      </w:r>
      <w:r>
        <w:rPr>
          <w:rFonts w:hint="eastAsia"/>
          <w:szCs w:val="21"/>
        </w:rPr>
        <w:t>，</w:t>
      </w:r>
      <w:r w:rsidRPr="00561254">
        <w:rPr>
          <w:rFonts w:hint="eastAsia"/>
          <w:szCs w:val="21"/>
        </w:rPr>
        <w:t>至生成的红色沉淀不再溶解</w:t>
      </w:r>
      <w:r>
        <w:rPr>
          <w:rFonts w:hint="eastAsia"/>
          <w:szCs w:val="21"/>
        </w:rPr>
        <w:t>，</w:t>
      </w:r>
      <w:r w:rsidRPr="00561254">
        <w:rPr>
          <w:rFonts w:hint="eastAsia"/>
          <w:szCs w:val="21"/>
        </w:rPr>
        <w:t>加氢氧化钾</w:t>
      </w:r>
      <w:r>
        <w:rPr>
          <w:szCs w:val="21"/>
        </w:rPr>
        <w:t>30g</w:t>
      </w:r>
      <w:r>
        <w:rPr>
          <w:rFonts w:hint="eastAsia"/>
          <w:szCs w:val="21"/>
        </w:rPr>
        <w:t>，</w:t>
      </w:r>
      <w:r w:rsidRPr="00561254">
        <w:rPr>
          <w:rFonts w:hint="eastAsia"/>
          <w:szCs w:val="21"/>
        </w:rPr>
        <w:t>溶解后</w:t>
      </w:r>
      <w:r>
        <w:rPr>
          <w:rFonts w:hint="eastAsia"/>
          <w:szCs w:val="21"/>
        </w:rPr>
        <w:t>，</w:t>
      </w:r>
      <w:r w:rsidRPr="00561254">
        <w:rPr>
          <w:rFonts w:hint="eastAsia"/>
          <w:szCs w:val="21"/>
        </w:rPr>
        <w:t>再加二氯化汞的饱和水溶液</w:t>
      </w:r>
      <w:r w:rsidRPr="00561254">
        <w:rPr>
          <w:szCs w:val="21"/>
        </w:rPr>
        <w:t>1</w:t>
      </w:r>
      <w:r w:rsidR="00F95317">
        <w:rPr>
          <w:szCs w:val="21"/>
        </w:rPr>
        <w:t>mL</w:t>
      </w:r>
      <w:r w:rsidRPr="00561254">
        <w:rPr>
          <w:rFonts w:hint="eastAsia"/>
          <w:szCs w:val="21"/>
        </w:rPr>
        <w:t>或</w:t>
      </w:r>
      <w:r w:rsidRPr="00561254">
        <w:rPr>
          <w:szCs w:val="21"/>
        </w:rPr>
        <w:t>1</w:t>
      </w:r>
      <w:r w:rsidR="00F95317">
        <w:rPr>
          <w:szCs w:val="21"/>
        </w:rPr>
        <w:t>mL</w:t>
      </w:r>
      <w:r w:rsidRPr="00561254">
        <w:rPr>
          <w:rFonts w:hint="eastAsia"/>
          <w:szCs w:val="21"/>
        </w:rPr>
        <w:t>以上</w:t>
      </w:r>
      <w:r>
        <w:rPr>
          <w:rFonts w:hint="eastAsia"/>
          <w:szCs w:val="21"/>
        </w:rPr>
        <w:t>，</w:t>
      </w:r>
      <w:r w:rsidRPr="00561254">
        <w:rPr>
          <w:rFonts w:hint="eastAsia"/>
          <w:szCs w:val="21"/>
        </w:rPr>
        <w:t>并用适量的水稀释使成</w:t>
      </w:r>
      <w:r>
        <w:rPr>
          <w:szCs w:val="21"/>
        </w:rPr>
        <w:t>200</w:t>
      </w:r>
      <w:r w:rsidR="00F95317">
        <w:rPr>
          <w:szCs w:val="21"/>
        </w:rPr>
        <w:t>mL</w:t>
      </w:r>
      <w:r>
        <w:rPr>
          <w:rFonts w:hint="eastAsia"/>
          <w:szCs w:val="21"/>
        </w:rPr>
        <w:t>，</w:t>
      </w:r>
      <w:r w:rsidRPr="00561254">
        <w:rPr>
          <w:rFonts w:hint="eastAsia"/>
          <w:szCs w:val="21"/>
        </w:rPr>
        <w:t>静置</w:t>
      </w:r>
      <w:r>
        <w:rPr>
          <w:rFonts w:hint="eastAsia"/>
          <w:szCs w:val="21"/>
        </w:rPr>
        <w:t>，</w:t>
      </w:r>
      <w:r w:rsidRPr="00561254">
        <w:rPr>
          <w:rFonts w:hint="eastAsia"/>
          <w:szCs w:val="21"/>
        </w:rPr>
        <w:t>使沉淀。用时取上层澄清液。</w:t>
      </w:r>
    </w:p>
    <w:p w:rsidR="00C26C93" w:rsidRPr="00C26C93" w:rsidRDefault="00C26C93" w:rsidP="00C26C93">
      <w:pPr>
        <w:spacing w:line="360" w:lineRule="auto"/>
        <w:ind w:firstLineChars="200" w:firstLine="420"/>
        <w:rPr>
          <w:szCs w:val="21"/>
        </w:rPr>
      </w:pPr>
      <w:r w:rsidRPr="00C26C93">
        <w:rPr>
          <w:rFonts w:hint="eastAsia"/>
          <w:szCs w:val="21"/>
        </w:rPr>
        <w:t>称取试样</w:t>
      </w:r>
      <w:r>
        <w:rPr>
          <w:szCs w:val="21"/>
        </w:rPr>
        <w:t>0.10g</w:t>
      </w:r>
      <w:r>
        <w:rPr>
          <w:rFonts w:hint="eastAsia"/>
          <w:szCs w:val="21"/>
        </w:rPr>
        <w:t>，</w:t>
      </w:r>
      <w:r w:rsidRPr="00C26C93">
        <w:rPr>
          <w:rFonts w:hint="eastAsia"/>
          <w:szCs w:val="21"/>
        </w:rPr>
        <w:t>置蒸馏瓶中</w:t>
      </w:r>
      <w:r>
        <w:rPr>
          <w:rFonts w:hint="eastAsia"/>
          <w:szCs w:val="21"/>
        </w:rPr>
        <w:t>，</w:t>
      </w:r>
      <w:r w:rsidRPr="00C26C93">
        <w:rPr>
          <w:rFonts w:hint="eastAsia"/>
          <w:szCs w:val="21"/>
        </w:rPr>
        <w:t>加无氨蒸馏水</w:t>
      </w:r>
      <w:r>
        <w:rPr>
          <w:szCs w:val="21"/>
        </w:rPr>
        <w:t>200</w:t>
      </w:r>
      <w:r w:rsidR="00F95317">
        <w:rPr>
          <w:szCs w:val="21"/>
        </w:rPr>
        <w:t>mL</w:t>
      </w:r>
      <w:r>
        <w:rPr>
          <w:rFonts w:hint="eastAsia"/>
          <w:szCs w:val="21"/>
        </w:rPr>
        <w:t>，</w:t>
      </w:r>
      <w:r w:rsidRPr="00C26C93">
        <w:rPr>
          <w:rFonts w:hint="eastAsia"/>
          <w:szCs w:val="21"/>
        </w:rPr>
        <w:t>加氧化镁</w:t>
      </w:r>
      <w:r>
        <w:rPr>
          <w:szCs w:val="21"/>
        </w:rPr>
        <w:t>1g</w:t>
      </w:r>
      <w:r>
        <w:rPr>
          <w:rFonts w:hint="eastAsia"/>
          <w:szCs w:val="21"/>
        </w:rPr>
        <w:t>，</w:t>
      </w:r>
      <w:r w:rsidRPr="00C26C93">
        <w:rPr>
          <w:rFonts w:hint="eastAsia"/>
          <w:szCs w:val="21"/>
        </w:rPr>
        <w:t>加热蒸馏</w:t>
      </w:r>
      <w:r>
        <w:rPr>
          <w:rFonts w:hint="eastAsia"/>
          <w:szCs w:val="21"/>
        </w:rPr>
        <w:t>，</w:t>
      </w:r>
      <w:r w:rsidRPr="00C26C93">
        <w:rPr>
          <w:rFonts w:hint="eastAsia"/>
          <w:szCs w:val="21"/>
        </w:rPr>
        <w:t>馏出液导入</w:t>
      </w:r>
      <w:r w:rsidR="00561254">
        <w:rPr>
          <w:rFonts w:hint="eastAsia"/>
          <w:szCs w:val="21"/>
        </w:rPr>
        <w:t>盛</w:t>
      </w:r>
      <w:r w:rsidRPr="00C26C93">
        <w:rPr>
          <w:rFonts w:hint="eastAsia"/>
          <w:szCs w:val="21"/>
        </w:rPr>
        <w:t>有</w:t>
      </w:r>
      <w:r w:rsidR="001574A9">
        <w:rPr>
          <w:rFonts w:hint="eastAsia"/>
          <w:szCs w:val="21"/>
        </w:rPr>
        <w:t>10</w:t>
      </w:r>
      <w:r w:rsidR="001574A9">
        <w:rPr>
          <w:szCs w:val="21"/>
        </w:rPr>
        <w:t>%</w:t>
      </w:r>
      <w:r w:rsidRPr="00C26C93">
        <w:rPr>
          <w:rFonts w:hint="eastAsia"/>
          <w:szCs w:val="21"/>
        </w:rPr>
        <w:t>盐酸溶液</w:t>
      </w:r>
      <w:r w:rsidRPr="00C26C93">
        <w:rPr>
          <w:szCs w:val="21"/>
        </w:rPr>
        <w:t>1</w:t>
      </w:r>
      <w:r w:rsidRPr="00C26C93">
        <w:rPr>
          <w:rFonts w:hint="eastAsia"/>
          <w:szCs w:val="21"/>
        </w:rPr>
        <w:t>滴与无氨蒸馏水</w:t>
      </w:r>
      <w:r w:rsidRPr="00C26C93">
        <w:rPr>
          <w:szCs w:val="21"/>
        </w:rPr>
        <w:t>5</w:t>
      </w:r>
      <w:r w:rsidR="00F95317">
        <w:rPr>
          <w:szCs w:val="21"/>
        </w:rPr>
        <w:t>mL</w:t>
      </w:r>
      <w:r w:rsidRPr="00C26C93">
        <w:rPr>
          <w:rFonts w:hint="eastAsia"/>
          <w:szCs w:val="21"/>
        </w:rPr>
        <w:t>的</w:t>
      </w:r>
      <w:r w:rsidRPr="00C26C93">
        <w:rPr>
          <w:szCs w:val="21"/>
        </w:rPr>
        <w:t>50</w:t>
      </w:r>
      <w:r w:rsidR="00F95317">
        <w:rPr>
          <w:szCs w:val="21"/>
        </w:rPr>
        <w:t>mL</w:t>
      </w:r>
      <w:r w:rsidRPr="00C26C93">
        <w:rPr>
          <w:rFonts w:hint="eastAsia"/>
          <w:szCs w:val="21"/>
        </w:rPr>
        <w:t>纳氏比色管中</w:t>
      </w:r>
      <w:r>
        <w:rPr>
          <w:rFonts w:hint="eastAsia"/>
          <w:szCs w:val="21"/>
        </w:rPr>
        <w:t>，</w:t>
      </w:r>
      <w:r w:rsidRPr="00C26C93">
        <w:rPr>
          <w:rFonts w:hint="eastAsia"/>
          <w:szCs w:val="21"/>
        </w:rPr>
        <w:t>待馏出液达</w:t>
      </w:r>
      <w:r w:rsidRPr="00C26C93">
        <w:rPr>
          <w:szCs w:val="21"/>
        </w:rPr>
        <w:t>40</w:t>
      </w:r>
      <w:r w:rsidR="00F95317">
        <w:rPr>
          <w:szCs w:val="21"/>
        </w:rPr>
        <w:t>mL</w:t>
      </w:r>
      <w:r w:rsidRPr="00C26C93">
        <w:rPr>
          <w:rFonts w:hint="eastAsia"/>
          <w:szCs w:val="21"/>
        </w:rPr>
        <w:t>时</w:t>
      </w:r>
      <w:r>
        <w:rPr>
          <w:rFonts w:hint="eastAsia"/>
          <w:szCs w:val="21"/>
        </w:rPr>
        <w:t>，</w:t>
      </w:r>
      <w:r w:rsidRPr="00C26C93">
        <w:rPr>
          <w:rFonts w:hint="eastAsia"/>
          <w:szCs w:val="21"/>
        </w:rPr>
        <w:t>停止蒸馏</w:t>
      </w:r>
      <w:r>
        <w:rPr>
          <w:rFonts w:hint="eastAsia"/>
          <w:szCs w:val="21"/>
        </w:rPr>
        <w:t>，</w:t>
      </w:r>
      <w:r w:rsidRPr="00C26C93">
        <w:rPr>
          <w:rFonts w:hint="eastAsia"/>
          <w:szCs w:val="21"/>
        </w:rPr>
        <w:t>加氢氧化钠溶液</w:t>
      </w:r>
      <w:r w:rsidR="00561254">
        <w:rPr>
          <w:rFonts w:hint="eastAsia"/>
          <w:szCs w:val="21"/>
        </w:rPr>
        <w:t>（</w:t>
      </w:r>
      <w:r w:rsidR="00561254">
        <w:rPr>
          <w:rFonts w:hint="eastAsia"/>
          <w:szCs w:val="21"/>
        </w:rPr>
        <w:t>43</w:t>
      </w:r>
      <w:r w:rsidR="00561254">
        <w:rPr>
          <w:szCs w:val="21"/>
        </w:rPr>
        <w:t>g/L</w:t>
      </w:r>
      <w:r w:rsidR="00561254">
        <w:rPr>
          <w:rFonts w:hint="eastAsia"/>
          <w:szCs w:val="21"/>
        </w:rPr>
        <w:t>）</w:t>
      </w:r>
      <w:r w:rsidRPr="00C26C93">
        <w:rPr>
          <w:szCs w:val="21"/>
        </w:rPr>
        <w:t>5</w:t>
      </w:r>
      <w:r w:rsidRPr="00C26C93">
        <w:rPr>
          <w:rFonts w:hint="eastAsia"/>
          <w:szCs w:val="21"/>
        </w:rPr>
        <w:t>滴</w:t>
      </w:r>
      <w:r>
        <w:rPr>
          <w:rFonts w:hint="eastAsia"/>
          <w:szCs w:val="21"/>
        </w:rPr>
        <w:t>，</w:t>
      </w:r>
      <w:r w:rsidRPr="00C26C93">
        <w:rPr>
          <w:rFonts w:hint="eastAsia"/>
          <w:szCs w:val="21"/>
        </w:rPr>
        <w:t>加无氨蒸馏水至</w:t>
      </w:r>
      <w:r>
        <w:rPr>
          <w:szCs w:val="21"/>
        </w:rPr>
        <w:t>50</w:t>
      </w:r>
      <w:r w:rsidR="00F95317">
        <w:rPr>
          <w:szCs w:val="21"/>
        </w:rPr>
        <w:t>mL</w:t>
      </w:r>
      <w:r>
        <w:rPr>
          <w:rFonts w:hint="eastAsia"/>
          <w:szCs w:val="21"/>
        </w:rPr>
        <w:t>，</w:t>
      </w:r>
      <w:r w:rsidRPr="00C26C93">
        <w:rPr>
          <w:rFonts w:hint="eastAsia"/>
          <w:szCs w:val="21"/>
        </w:rPr>
        <w:t>加碱性碘化汞钾试液</w:t>
      </w:r>
      <w:r>
        <w:rPr>
          <w:szCs w:val="21"/>
        </w:rPr>
        <w:t>2</w:t>
      </w:r>
      <w:r w:rsidR="00F95317">
        <w:rPr>
          <w:szCs w:val="21"/>
        </w:rPr>
        <w:t>mL</w:t>
      </w:r>
      <w:r>
        <w:rPr>
          <w:rFonts w:hint="eastAsia"/>
          <w:szCs w:val="21"/>
        </w:rPr>
        <w:t>，</w:t>
      </w:r>
      <w:r w:rsidRPr="00C26C93">
        <w:rPr>
          <w:rFonts w:hint="eastAsia"/>
          <w:szCs w:val="21"/>
        </w:rPr>
        <w:t>摇匀</w:t>
      </w:r>
      <w:r>
        <w:rPr>
          <w:rFonts w:hint="eastAsia"/>
          <w:szCs w:val="21"/>
        </w:rPr>
        <w:t>，</w:t>
      </w:r>
      <w:r w:rsidRPr="00C26C93">
        <w:rPr>
          <w:rFonts w:hint="eastAsia"/>
          <w:szCs w:val="21"/>
        </w:rPr>
        <w:t>放置</w:t>
      </w:r>
      <w:r w:rsidRPr="00C26C93">
        <w:rPr>
          <w:szCs w:val="21"/>
        </w:rPr>
        <w:t>15min</w:t>
      </w:r>
      <w:r w:rsidRPr="00C26C93">
        <w:rPr>
          <w:rFonts w:hint="eastAsia"/>
          <w:szCs w:val="21"/>
        </w:rPr>
        <w:t>即得试样溶液。另取氯化铵标准溶液</w:t>
      </w:r>
      <w:r w:rsidR="001574A9">
        <w:rPr>
          <w:rFonts w:hint="eastAsia"/>
          <w:szCs w:val="21"/>
        </w:rPr>
        <w:t>（</w:t>
      </w:r>
      <w:r w:rsidR="001574A9">
        <w:rPr>
          <w:rFonts w:hint="eastAsia"/>
          <w:szCs w:val="21"/>
        </w:rPr>
        <w:t>0.01</w:t>
      </w:r>
      <w:r w:rsidR="001574A9">
        <w:rPr>
          <w:szCs w:val="21"/>
        </w:rPr>
        <w:t>mg/</w:t>
      </w:r>
      <w:r w:rsidR="00F95317">
        <w:rPr>
          <w:szCs w:val="21"/>
        </w:rPr>
        <w:t>mL</w:t>
      </w:r>
      <w:r w:rsidR="001574A9">
        <w:rPr>
          <w:rFonts w:hint="eastAsia"/>
          <w:szCs w:val="21"/>
        </w:rPr>
        <w:t>）</w:t>
      </w:r>
      <w:r w:rsidRPr="00C26C93">
        <w:rPr>
          <w:szCs w:val="21"/>
        </w:rPr>
        <w:t>2</w:t>
      </w:r>
      <w:r w:rsidR="00F95317">
        <w:rPr>
          <w:szCs w:val="21"/>
        </w:rPr>
        <w:t>mL</w:t>
      </w:r>
      <w:r w:rsidRPr="00C26C93">
        <w:rPr>
          <w:rFonts w:hint="eastAsia"/>
          <w:szCs w:val="21"/>
        </w:rPr>
        <w:t>按上述方法制成标准对照溶液。</w:t>
      </w:r>
    </w:p>
    <w:p w:rsidR="0074790A" w:rsidRPr="004D6C5B" w:rsidRDefault="00C26C93" w:rsidP="00C26C93">
      <w:pPr>
        <w:spacing w:line="360" w:lineRule="auto"/>
        <w:ind w:firstLineChars="200" w:firstLine="420"/>
        <w:rPr>
          <w:szCs w:val="21"/>
        </w:rPr>
      </w:pPr>
      <w:r w:rsidRPr="00C26C93">
        <w:rPr>
          <w:rFonts w:hint="eastAsia"/>
          <w:szCs w:val="21"/>
        </w:rPr>
        <w:t>如果试样溶液的颜色不深于标准管溶液的颜色</w:t>
      </w:r>
      <w:r>
        <w:rPr>
          <w:rFonts w:hint="eastAsia"/>
          <w:szCs w:val="21"/>
        </w:rPr>
        <w:t>，</w:t>
      </w:r>
      <w:r w:rsidRPr="00C26C93">
        <w:rPr>
          <w:rFonts w:hint="eastAsia"/>
          <w:szCs w:val="21"/>
        </w:rPr>
        <w:t>则铵盐含量≤</w:t>
      </w:r>
      <w:r w:rsidRPr="00C26C93">
        <w:rPr>
          <w:szCs w:val="21"/>
        </w:rPr>
        <w:t>0.02%</w:t>
      </w:r>
      <w:r w:rsidRPr="00C26C93">
        <w:rPr>
          <w:rFonts w:hint="eastAsia"/>
          <w:szCs w:val="21"/>
        </w:rPr>
        <w:t>。</w:t>
      </w:r>
    </w:p>
    <w:p w:rsidR="00BB4FB3" w:rsidRPr="004D6C5B" w:rsidRDefault="00083C67" w:rsidP="00957147">
      <w:pPr>
        <w:spacing w:line="360" w:lineRule="auto"/>
        <w:ind w:firstLineChars="200" w:firstLine="420"/>
        <w:rPr>
          <w:szCs w:val="21"/>
        </w:rPr>
      </w:pPr>
      <w:r w:rsidRPr="004D6C5B">
        <w:rPr>
          <w:szCs w:val="21"/>
        </w:rPr>
        <w:t>5.2.12.4.</w:t>
      </w:r>
      <w:r w:rsidR="0074790A">
        <w:rPr>
          <w:szCs w:val="21"/>
        </w:rPr>
        <w:t>3</w:t>
      </w:r>
      <w:r w:rsidR="00957147" w:rsidRPr="004D6C5B">
        <w:rPr>
          <w:szCs w:val="21"/>
        </w:rPr>
        <w:t xml:space="preserve">  </w:t>
      </w:r>
      <w:r w:rsidR="00BB4FB3" w:rsidRPr="004D6C5B">
        <w:rPr>
          <w:szCs w:val="21"/>
        </w:rPr>
        <w:t>其余氨基酸</w:t>
      </w:r>
    </w:p>
    <w:p w:rsidR="005A1303" w:rsidRPr="004D6C5B" w:rsidRDefault="00083C67" w:rsidP="00957147">
      <w:pPr>
        <w:spacing w:line="360" w:lineRule="auto"/>
        <w:ind w:firstLineChars="200" w:firstLine="420"/>
        <w:jc w:val="left"/>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.4.</w:t>
      </w:r>
      <w:r w:rsidR="0074790A">
        <w:rPr>
          <w:szCs w:val="21"/>
        </w:rPr>
        <w:t>3</w:t>
      </w:r>
      <w:r w:rsidRPr="004D6C5B">
        <w:rPr>
          <w:szCs w:val="21"/>
        </w:rPr>
        <w:t>.1</w:t>
      </w:r>
      <w:r w:rsidR="00957147" w:rsidRPr="004D6C5B">
        <w:rPr>
          <w:szCs w:val="21"/>
        </w:rPr>
        <w:t xml:space="preserve">  </w:t>
      </w:r>
      <w:r w:rsidR="00026ACE" w:rsidRPr="004D6C5B">
        <w:rPr>
          <w:szCs w:val="21"/>
        </w:rPr>
        <w:t>试样制备</w:t>
      </w:r>
    </w:p>
    <w:p w:rsidR="00026ACE" w:rsidRPr="004D6C5B" w:rsidRDefault="00026ACE" w:rsidP="00026ACE">
      <w:pPr>
        <w:spacing w:line="360" w:lineRule="auto"/>
        <w:ind w:firstLine="435"/>
        <w:rPr>
          <w:szCs w:val="21"/>
        </w:rPr>
      </w:pPr>
      <w:r w:rsidRPr="004D6C5B">
        <w:rPr>
          <w:szCs w:val="21"/>
        </w:rPr>
        <w:t>按表</w:t>
      </w:r>
      <w:r w:rsidR="00AB7196">
        <w:rPr>
          <w:szCs w:val="21"/>
        </w:rPr>
        <w:t>4</w:t>
      </w:r>
      <w:r w:rsidR="00811DD6">
        <w:rPr>
          <w:szCs w:val="21"/>
        </w:rPr>
        <w:t>0</w:t>
      </w:r>
      <w:r w:rsidRPr="004D6C5B">
        <w:rPr>
          <w:szCs w:val="21"/>
        </w:rPr>
        <w:t>制备供试品。</w:t>
      </w:r>
    </w:p>
    <w:p w:rsidR="00026ACE" w:rsidRPr="004D6C5B" w:rsidRDefault="00026ACE" w:rsidP="00026ACE">
      <w:pPr>
        <w:autoSpaceDE w:val="0"/>
        <w:autoSpaceDN w:val="0"/>
        <w:adjustRightInd w:val="0"/>
        <w:snapToGrid w:val="0"/>
        <w:spacing w:line="360" w:lineRule="auto"/>
        <w:ind w:firstLineChars="200" w:firstLine="420"/>
        <w:jc w:val="center"/>
        <w:rPr>
          <w:rFonts w:eastAsia="黑体"/>
          <w:szCs w:val="21"/>
        </w:rPr>
      </w:pPr>
      <w:r w:rsidRPr="004D6C5B">
        <w:rPr>
          <w:szCs w:val="21"/>
        </w:rPr>
        <w:t>表</w:t>
      </w:r>
      <w:r w:rsidR="005B51EC">
        <w:rPr>
          <w:szCs w:val="21"/>
        </w:rPr>
        <w:t>40</w:t>
      </w:r>
      <w:r w:rsidR="002D06E8" w:rsidRPr="004D6C5B">
        <w:rPr>
          <w:szCs w:val="21"/>
        </w:rPr>
        <w:t xml:space="preserve"> </w:t>
      </w:r>
      <w:r w:rsidRPr="004D6C5B">
        <w:rPr>
          <w:szCs w:val="21"/>
        </w:rPr>
        <w:t>铵盐测定</w:t>
      </w:r>
      <w:r w:rsidR="003E2D89" w:rsidRPr="004D6C5B">
        <w:rPr>
          <w:szCs w:val="21"/>
        </w:rPr>
        <w:t>试样</w:t>
      </w:r>
      <w:r w:rsidRPr="004D6C5B">
        <w:rPr>
          <w:szCs w:val="21"/>
        </w:rPr>
        <w:t>制备</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6740"/>
      </w:tblGrid>
      <w:tr w:rsidR="00026ACE" w:rsidRPr="004D6C5B" w:rsidTr="004C092D">
        <w:trPr>
          <w:trHeight w:val="351"/>
          <w:jc w:val="center"/>
        </w:trPr>
        <w:tc>
          <w:tcPr>
            <w:tcW w:w="1836" w:type="dxa"/>
            <w:tcBorders>
              <w:tl2br w:val="single" w:sz="4" w:space="0" w:color="auto"/>
            </w:tcBorders>
            <w:shd w:val="clear" w:color="auto" w:fill="auto"/>
          </w:tcPr>
          <w:p w:rsidR="00026ACE" w:rsidRPr="004D6C5B" w:rsidRDefault="00026ACE" w:rsidP="004C092D">
            <w:pPr>
              <w:ind w:firstLineChars="550" w:firstLine="1155"/>
              <w:rPr>
                <w:szCs w:val="21"/>
              </w:rPr>
            </w:pPr>
            <w:r w:rsidRPr="004D6C5B">
              <w:rPr>
                <w:szCs w:val="21"/>
              </w:rPr>
              <w:t>项目</w:t>
            </w:r>
          </w:p>
          <w:p w:rsidR="00026ACE" w:rsidRPr="004D6C5B" w:rsidRDefault="00026ACE" w:rsidP="004C092D">
            <w:pPr>
              <w:ind w:firstLineChars="50" w:firstLine="105"/>
              <w:rPr>
                <w:szCs w:val="21"/>
              </w:rPr>
            </w:pPr>
            <w:r w:rsidRPr="004D6C5B">
              <w:rPr>
                <w:szCs w:val="21"/>
              </w:rPr>
              <w:t>氨基酸</w:t>
            </w:r>
          </w:p>
        </w:tc>
        <w:tc>
          <w:tcPr>
            <w:tcW w:w="6740" w:type="dxa"/>
            <w:shd w:val="clear" w:color="auto" w:fill="auto"/>
            <w:vAlign w:val="center"/>
          </w:tcPr>
          <w:p w:rsidR="00026ACE" w:rsidRPr="004D6C5B" w:rsidRDefault="003E2D89" w:rsidP="003E2D89">
            <w:pPr>
              <w:jc w:val="center"/>
              <w:rPr>
                <w:szCs w:val="21"/>
              </w:rPr>
            </w:pPr>
            <w:r w:rsidRPr="004D6C5B">
              <w:rPr>
                <w:szCs w:val="21"/>
              </w:rPr>
              <w:t>试样制备</w:t>
            </w:r>
          </w:p>
        </w:tc>
      </w:tr>
      <w:tr w:rsidR="00026ACE" w:rsidRPr="004D6C5B" w:rsidTr="004C092D">
        <w:trPr>
          <w:trHeight w:val="406"/>
          <w:jc w:val="center"/>
        </w:trPr>
        <w:tc>
          <w:tcPr>
            <w:tcW w:w="1836" w:type="dxa"/>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异亮氨酸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10"/>
          <w:jc w:val="center"/>
        </w:trPr>
        <w:tc>
          <w:tcPr>
            <w:tcW w:w="1836" w:type="dxa"/>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缬氨酸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06"/>
          <w:jc w:val="center"/>
        </w:trPr>
        <w:tc>
          <w:tcPr>
            <w:tcW w:w="1836" w:type="dxa"/>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亮氨酸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06"/>
          <w:jc w:val="center"/>
        </w:trPr>
        <w:tc>
          <w:tcPr>
            <w:tcW w:w="1836" w:type="dxa"/>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苯丙氨酸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10"/>
          <w:jc w:val="center"/>
        </w:trPr>
        <w:tc>
          <w:tcPr>
            <w:tcW w:w="1836" w:type="dxa"/>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苏氨酸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06"/>
          <w:jc w:val="center"/>
        </w:trPr>
        <w:tc>
          <w:tcPr>
            <w:tcW w:w="1836" w:type="dxa"/>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谷氨酸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10"/>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色氨酸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390"/>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lastRenderedPageBreak/>
              <w:t>L</w:t>
            </w:r>
            <w:r w:rsidR="00AF1020" w:rsidRPr="004D6C5B">
              <w:rPr>
                <w:szCs w:val="21"/>
              </w:rPr>
              <w:t>-</w:t>
            </w:r>
            <w:r w:rsidRPr="004D6C5B">
              <w:rPr>
                <w:szCs w:val="21"/>
              </w:rPr>
              <w:t>酪氨酸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10"/>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脯氨酸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390"/>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精氨酸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10"/>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丝氨酸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305"/>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醋酸赖氨酸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0.25g</w:t>
            </w:r>
            <w:r w:rsidRPr="004D6C5B">
              <w:rPr>
                <w:szCs w:val="21"/>
              </w:rPr>
              <w:t>，</w:t>
            </w:r>
            <w:r w:rsidR="00401D9F" w:rsidRPr="004D6C5B">
              <w:rPr>
                <w:szCs w:val="21"/>
              </w:rPr>
              <w:t>按以下方法检查</w:t>
            </w:r>
            <w:r w:rsidRPr="004D6C5B">
              <w:rPr>
                <w:szCs w:val="21"/>
              </w:rPr>
              <w:t>，与标准氯化铵溶液</w:t>
            </w:r>
            <w:r w:rsidRPr="004D6C5B">
              <w:rPr>
                <w:szCs w:val="21"/>
              </w:rPr>
              <w:t>5.0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20"/>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盐酸精氨酸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74790A">
              <w:rPr>
                <w:rFonts w:hint="eastAsia"/>
                <w:szCs w:val="21"/>
              </w:rPr>
              <w:t>。</w:t>
            </w:r>
          </w:p>
        </w:tc>
      </w:tr>
      <w:tr w:rsidR="00026ACE" w:rsidRPr="004D6C5B" w:rsidTr="004C092D">
        <w:trPr>
          <w:trHeight w:val="305"/>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006E186E" w:rsidRPr="004D6C5B">
              <w:rPr>
                <w:szCs w:val="21"/>
              </w:rPr>
              <w:t>盐酸鸟氨酸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390"/>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甲硫氨酸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10"/>
          <w:jc w:val="center"/>
        </w:trPr>
        <w:tc>
          <w:tcPr>
            <w:tcW w:w="1836" w:type="dxa"/>
            <w:tcBorders>
              <w:bottom w:val="single" w:sz="4" w:space="0" w:color="auto"/>
            </w:tcBorders>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组氨酸</w:t>
            </w:r>
          </w:p>
        </w:tc>
        <w:tc>
          <w:tcPr>
            <w:tcW w:w="6740" w:type="dxa"/>
            <w:tcBorders>
              <w:bottom w:val="single" w:sz="4" w:space="0" w:color="auto"/>
            </w:tcBorders>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026ACE" w:rsidRPr="004D6C5B" w:rsidTr="004C092D">
        <w:trPr>
          <w:trHeight w:val="410"/>
          <w:jc w:val="center"/>
        </w:trPr>
        <w:tc>
          <w:tcPr>
            <w:tcW w:w="1836" w:type="dxa"/>
            <w:shd w:val="clear" w:color="auto" w:fill="auto"/>
            <w:vAlign w:val="center"/>
          </w:tcPr>
          <w:p w:rsidR="00026ACE" w:rsidRPr="004D6C5B" w:rsidRDefault="00026ACE" w:rsidP="00136795">
            <w:pPr>
              <w:jc w:val="left"/>
              <w:rPr>
                <w:szCs w:val="21"/>
              </w:rPr>
            </w:pPr>
            <w:r w:rsidRPr="004D6C5B">
              <w:rPr>
                <w:szCs w:val="21"/>
              </w:rPr>
              <w:t>L</w:t>
            </w:r>
            <w:r w:rsidR="00AF1020" w:rsidRPr="004D6C5B">
              <w:rPr>
                <w:szCs w:val="21"/>
              </w:rPr>
              <w:t>-</w:t>
            </w:r>
            <w:r w:rsidRPr="004D6C5B">
              <w:rPr>
                <w:szCs w:val="21"/>
              </w:rPr>
              <w:t>丙氨酸</w:t>
            </w:r>
          </w:p>
        </w:tc>
        <w:tc>
          <w:tcPr>
            <w:tcW w:w="6740" w:type="dxa"/>
            <w:shd w:val="clear" w:color="auto" w:fill="auto"/>
            <w:vAlign w:val="center"/>
          </w:tcPr>
          <w:p w:rsidR="00026ACE" w:rsidRPr="004D6C5B" w:rsidRDefault="00026ACE" w:rsidP="004C092D">
            <w:pPr>
              <w:rPr>
                <w:szCs w:val="21"/>
              </w:rPr>
            </w:pPr>
            <w:r w:rsidRPr="004D6C5B">
              <w:rPr>
                <w:szCs w:val="21"/>
              </w:rPr>
              <w:t>取本品</w:t>
            </w:r>
            <w:r w:rsidRPr="004D6C5B">
              <w:rPr>
                <w:szCs w:val="21"/>
              </w:rPr>
              <w:t>0.10g</w:t>
            </w:r>
            <w:r w:rsidRPr="004D6C5B">
              <w:rPr>
                <w:szCs w:val="21"/>
              </w:rPr>
              <w:t>，</w:t>
            </w:r>
            <w:r w:rsidR="00401D9F" w:rsidRPr="004D6C5B">
              <w:rPr>
                <w:szCs w:val="21"/>
              </w:rPr>
              <w:t>按以下方法检查</w:t>
            </w:r>
            <w:r w:rsidRPr="004D6C5B">
              <w:rPr>
                <w:szCs w:val="21"/>
              </w:rPr>
              <w:t>，与标准氯化铵溶液</w:t>
            </w:r>
            <w:r w:rsidRPr="004D6C5B">
              <w:rPr>
                <w:szCs w:val="21"/>
              </w:rPr>
              <w:t>2.0</w:t>
            </w:r>
            <w:r w:rsidR="00F95317">
              <w:rPr>
                <w:szCs w:val="21"/>
              </w:rPr>
              <w:t>mL</w:t>
            </w:r>
            <w:r w:rsidRPr="004D6C5B">
              <w:rPr>
                <w:szCs w:val="21"/>
              </w:rPr>
              <w:t>制成的</w:t>
            </w:r>
            <w:r w:rsidR="003B302F" w:rsidRPr="004D6C5B">
              <w:rPr>
                <w:szCs w:val="21"/>
              </w:rPr>
              <w:t>对</w:t>
            </w:r>
            <w:r w:rsidRPr="004D6C5B">
              <w:rPr>
                <w:szCs w:val="21"/>
              </w:rPr>
              <w:t>照液比较，不得更浓（</w:t>
            </w:r>
            <w:r w:rsidRPr="004D6C5B">
              <w:rPr>
                <w:szCs w:val="21"/>
              </w:rPr>
              <w:t>0.02%</w:t>
            </w:r>
            <w:r w:rsidRPr="004D6C5B">
              <w:rPr>
                <w:szCs w:val="21"/>
              </w:rPr>
              <w:t>）</w:t>
            </w:r>
            <w:r w:rsidR="00B8306B" w:rsidRPr="004D6C5B">
              <w:rPr>
                <w:szCs w:val="21"/>
              </w:rPr>
              <w:t>。</w:t>
            </w:r>
          </w:p>
        </w:tc>
      </w:tr>
      <w:tr w:rsidR="00136795" w:rsidRPr="004D6C5B" w:rsidTr="004C092D">
        <w:trPr>
          <w:trHeight w:val="410"/>
          <w:jc w:val="center"/>
        </w:trPr>
        <w:tc>
          <w:tcPr>
            <w:tcW w:w="1836" w:type="dxa"/>
            <w:shd w:val="clear" w:color="auto" w:fill="auto"/>
            <w:vAlign w:val="center"/>
          </w:tcPr>
          <w:p w:rsidR="00136795" w:rsidRPr="004D6C5B" w:rsidRDefault="00136795" w:rsidP="00136795">
            <w:pPr>
              <w:rPr>
                <w:szCs w:val="21"/>
              </w:rPr>
            </w:pPr>
            <w:r w:rsidRPr="004D6C5B">
              <w:rPr>
                <w:szCs w:val="21"/>
              </w:rPr>
              <w:t>L</w:t>
            </w:r>
            <w:r w:rsidR="00AF1020" w:rsidRPr="004D6C5B">
              <w:rPr>
                <w:szCs w:val="21"/>
              </w:rPr>
              <w:t>-</w:t>
            </w:r>
            <w:r w:rsidRPr="004D6C5B">
              <w:rPr>
                <w:szCs w:val="21"/>
              </w:rPr>
              <w:t>谷氨酰胺</w:t>
            </w:r>
          </w:p>
        </w:tc>
        <w:tc>
          <w:tcPr>
            <w:tcW w:w="6740" w:type="dxa"/>
            <w:shd w:val="clear" w:color="auto" w:fill="auto"/>
            <w:vAlign w:val="center"/>
          </w:tcPr>
          <w:p w:rsidR="00136795" w:rsidRPr="004D6C5B" w:rsidRDefault="00136795" w:rsidP="00020993">
            <w:pPr>
              <w:rPr>
                <w:szCs w:val="21"/>
              </w:rPr>
            </w:pPr>
            <w:r w:rsidRPr="004D6C5B">
              <w:rPr>
                <w:szCs w:val="21"/>
              </w:rPr>
              <w:t>取本品</w:t>
            </w:r>
            <w:r w:rsidRPr="004D6C5B">
              <w:rPr>
                <w:szCs w:val="21"/>
              </w:rPr>
              <w:t>0.10g</w:t>
            </w:r>
            <w:r w:rsidRPr="004D6C5B">
              <w:rPr>
                <w:szCs w:val="21"/>
              </w:rPr>
              <w:t>，在</w:t>
            </w:r>
            <w:r w:rsidRPr="004D6C5B">
              <w:rPr>
                <w:szCs w:val="21"/>
              </w:rPr>
              <w:t>60</w:t>
            </w:r>
            <w:r w:rsidRPr="004D6C5B">
              <w:rPr>
                <w:rFonts w:ascii="宋体" w:hAnsi="宋体" w:cs="宋体" w:hint="eastAsia"/>
                <w:szCs w:val="21"/>
              </w:rPr>
              <w:t>℃</w:t>
            </w:r>
            <w:r w:rsidR="00020993">
              <w:rPr>
                <w:rFonts w:hint="eastAsia"/>
                <w:szCs w:val="21"/>
              </w:rPr>
              <w:t>以</w:t>
            </w:r>
            <w:r w:rsidRPr="004D6C5B">
              <w:rPr>
                <w:szCs w:val="21"/>
              </w:rPr>
              <w:t>下减压蒸馏，与标准氯化铵溶液</w:t>
            </w:r>
            <w:r w:rsidRPr="004D6C5B">
              <w:rPr>
                <w:szCs w:val="21"/>
              </w:rPr>
              <w:t>10.0</w:t>
            </w:r>
            <w:r w:rsidR="00F95317">
              <w:rPr>
                <w:szCs w:val="21"/>
              </w:rPr>
              <w:t>mL</w:t>
            </w:r>
            <w:r w:rsidRPr="004D6C5B">
              <w:rPr>
                <w:szCs w:val="21"/>
              </w:rPr>
              <w:t>制成的对照液比较，不得更深</w:t>
            </w:r>
            <w:r w:rsidR="00020993">
              <w:rPr>
                <w:rFonts w:hint="eastAsia"/>
                <w:szCs w:val="21"/>
              </w:rPr>
              <w:t>（</w:t>
            </w:r>
            <w:r w:rsidR="00020993">
              <w:rPr>
                <w:rFonts w:hint="eastAsia"/>
                <w:szCs w:val="21"/>
              </w:rPr>
              <w:t>0.10</w:t>
            </w:r>
            <w:r w:rsidR="00020993">
              <w:rPr>
                <w:szCs w:val="21"/>
              </w:rPr>
              <w:t>%</w:t>
            </w:r>
            <w:r w:rsidR="00020993">
              <w:rPr>
                <w:rFonts w:hint="eastAsia"/>
                <w:szCs w:val="21"/>
              </w:rPr>
              <w:t>）</w:t>
            </w:r>
            <w:r w:rsidRPr="004D6C5B">
              <w:rPr>
                <w:szCs w:val="21"/>
              </w:rPr>
              <w:t>。</w:t>
            </w:r>
          </w:p>
        </w:tc>
      </w:tr>
      <w:tr w:rsidR="00136795" w:rsidRPr="004D6C5B" w:rsidTr="004C092D">
        <w:trPr>
          <w:trHeight w:val="406"/>
          <w:jc w:val="center"/>
        </w:trPr>
        <w:tc>
          <w:tcPr>
            <w:tcW w:w="1836" w:type="dxa"/>
            <w:shd w:val="clear" w:color="auto" w:fill="auto"/>
            <w:vAlign w:val="center"/>
          </w:tcPr>
          <w:p w:rsidR="00136795" w:rsidRPr="004D6C5B" w:rsidRDefault="00136795" w:rsidP="00136795">
            <w:pPr>
              <w:jc w:val="left"/>
              <w:rPr>
                <w:szCs w:val="21"/>
              </w:rPr>
            </w:pPr>
            <w:r w:rsidRPr="004D6C5B">
              <w:rPr>
                <w:szCs w:val="21"/>
              </w:rPr>
              <w:t>L</w:t>
            </w:r>
            <w:r w:rsidR="00AF1020" w:rsidRPr="004D6C5B">
              <w:rPr>
                <w:szCs w:val="21"/>
              </w:rPr>
              <w:t>-</w:t>
            </w:r>
            <w:r w:rsidRPr="004D6C5B">
              <w:rPr>
                <w:szCs w:val="21"/>
              </w:rPr>
              <w:t>瓜氨酸</w:t>
            </w:r>
          </w:p>
        </w:tc>
        <w:tc>
          <w:tcPr>
            <w:tcW w:w="6740" w:type="dxa"/>
            <w:shd w:val="clear" w:color="auto" w:fill="auto"/>
            <w:vAlign w:val="center"/>
          </w:tcPr>
          <w:p w:rsidR="00136795" w:rsidRPr="004D6C5B" w:rsidRDefault="00136795" w:rsidP="004C092D">
            <w:pPr>
              <w:rPr>
                <w:color w:val="000000"/>
                <w:szCs w:val="21"/>
              </w:rPr>
            </w:pPr>
            <w:r w:rsidRPr="004D6C5B">
              <w:rPr>
                <w:szCs w:val="21"/>
              </w:rPr>
              <w:t>取本品</w:t>
            </w:r>
            <w:r w:rsidRPr="004D6C5B">
              <w:rPr>
                <w:szCs w:val="21"/>
              </w:rPr>
              <w:t>0.10g</w:t>
            </w:r>
            <w:r w:rsidRPr="004D6C5B">
              <w:rPr>
                <w:szCs w:val="21"/>
              </w:rPr>
              <w:t>，按以下方法检查，与标准氯化铵溶液</w:t>
            </w:r>
            <w:r w:rsidRPr="004D6C5B">
              <w:rPr>
                <w:szCs w:val="21"/>
              </w:rPr>
              <w:t>2.0</w:t>
            </w:r>
            <w:r w:rsidR="00F95317">
              <w:rPr>
                <w:szCs w:val="21"/>
              </w:rPr>
              <w:t>mL</w:t>
            </w:r>
            <w:r w:rsidRPr="004D6C5B">
              <w:rPr>
                <w:szCs w:val="21"/>
              </w:rPr>
              <w:t>制成的对照液比较，不得更浓（</w:t>
            </w:r>
            <w:r w:rsidRPr="004D6C5B">
              <w:rPr>
                <w:szCs w:val="21"/>
              </w:rPr>
              <w:t>0.02%</w:t>
            </w:r>
            <w:r w:rsidRPr="004D6C5B">
              <w:rPr>
                <w:szCs w:val="21"/>
              </w:rPr>
              <w:t>）</w:t>
            </w:r>
            <w:r w:rsidR="00B8306B" w:rsidRPr="004D6C5B">
              <w:rPr>
                <w:szCs w:val="21"/>
              </w:rPr>
              <w:t>。</w:t>
            </w:r>
          </w:p>
        </w:tc>
      </w:tr>
      <w:tr w:rsidR="00933F39" w:rsidRPr="004D6C5B" w:rsidTr="004C092D">
        <w:trPr>
          <w:trHeight w:val="406"/>
          <w:jc w:val="center"/>
        </w:trPr>
        <w:tc>
          <w:tcPr>
            <w:tcW w:w="1836" w:type="dxa"/>
            <w:shd w:val="clear" w:color="auto" w:fill="auto"/>
            <w:vAlign w:val="center"/>
          </w:tcPr>
          <w:p w:rsidR="00933F39" w:rsidRPr="004D6C5B" w:rsidRDefault="00933F39" w:rsidP="00933F39">
            <w:pPr>
              <w:jc w:val="left"/>
              <w:rPr>
                <w:szCs w:val="21"/>
              </w:rPr>
            </w:pPr>
            <w:r w:rsidRPr="004D6C5B">
              <w:rPr>
                <w:szCs w:val="21"/>
              </w:rPr>
              <w:t>L-</w:t>
            </w:r>
            <w:r w:rsidRPr="004D6C5B">
              <w:rPr>
                <w:szCs w:val="21"/>
              </w:rPr>
              <w:t>盐酸</w:t>
            </w:r>
            <w:r>
              <w:rPr>
                <w:rFonts w:hint="eastAsia"/>
                <w:szCs w:val="21"/>
              </w:rPr>
              <w:t>组</w:t>
            </w:r>
            <w:r w:rsidRPr="004D6C5B">
              <w:rPr>
                <w:szCs w:val="21"/>
              </w:rPr>
              <w:t>氨酸</w:t>
            </w:r>
          </w:p>
        </w:tc>
        <w:tc>
          <w:tcPr>
            <w:tcW w:w="6740" w:type="dxa"/>
            <w:shd w:val="clear" w:color="auto" w:fill="auto"/>
            <w:vAlign w:val="center"/>
          </w:tcPr>
          <w:p w:rsidR="00933F39" w:rsidRPr="004D6C5B" w:rsidRDefault="00933F39" w:rsidP="004C092D">
            <w:pPr>
              <w:rPr>
                <w:szCs w:val="21"/>
              </w:rPr>
            </w:pPr>
            <w:r w:rsidRPr="004D6C5B">
              <w:rPr>
                <w:szCs w:val="21"/>
              </w:rPr>
              <w:t>取本品</w:t>
            </w:r>
            <w:r w:rsidRPr="004D6C5B">
              <w:rPr>
                <w:szCs w:val="21"/>
              </w:rPr>
              <w:t>0.10g</w:t>
            </w:r>
            <w:r w:rsidRPr="004D6C5B">
              <w:rPr>
                <w:szCs w:val="21"/>
              </w:rPr>
              <w:t>，按以下方法检查，与标准氯化铵溶液</w:t>
            </w:r>
            <w:r w:rsidRPr="004D6C5B">
              <w:rPr>
                <w:szCs w:val="21"/>
              </w:rPr>
              <w:t>2.0</w:t>
            </w:r>
            <w:r w:rsidR="00F95317">
              <w:rPr>
                <w:szCs w:val="21"/>
              </w:rPr>
              <w:t>mL</w:t>
            </w:r>
            <w:r w:rsidRPr="004D6C5B">
              <w:rPr>
                <w:szCs w:val="21"/>
              </w:rPr>
              <w:t>制成的对照液比较，不得更浓（</w:t>
            </w:r>
            <w:r w:rsidRPr="004D6C5B">
              <w:rPr>
                <w:szCs w:val="21"/>
              </w:rPr>
              <w:t>0.02%</w:t>
            </w:r>
            <w:r w:rsidRPr="004D6C5B">
              <w:rPr>
                <w:szCs w:val="21"/>
              </w:rPr>
              <w:t>）。</w:t>
            </w:r>
          </w:p>
        </w:tc>
      </w:tr>
      <w:tr w:rsidR="00EC7484" w:rsidRPr="004D6C5B" w:rsidTr="00A050C3">
        <w:trPr>
          <w:trHeight w:val="406"/>
          <w:jc w:val="center"/>
        </w:trPr>
        <w:tc>
          <w:tcPr>
            <w:tcW w:w="1836" w:type="dxa"/>
            <w:shd w:val="clear" w:color="auto" w:fill="auto"/>
            <w:vAlign w:val="center"/>
          </w:tcPr>
          <w:p w:rsidR="00EC7484" w:rsidRPr="004D6C5B" w:rsidRDefault="00EC7484" w:rsidP="00A050C3">
            <w:pPr>
              <w:jc w:val="left"/>
              <w:rPr>
                <w:szCs w:val="21"/>
              </w:rPr>
            </w:pPr>
            <w:r w:rsidRPr="004D6C5B">
              <w:rPr>
                <w:szCs w:val="21"/>
              </w:rPr>
              <w:t>L-</w:t>
            </w:r>
            <w:r w:rsidRPr="004D6C5B">
              <w:rPr>
                <w:szCs w:val="21"/>
              </w:rPr>
              <w:t>羟基脯氨酸</w:t>
            </w:r>
          </w:p>
        </w:tc>
        <w:tc>
          <w:tcPr>
            <w:tcW w:w="6740" w:type="dxa"/>
            <w:shd w:val="clear" w:color="auto" w:fill="auto"/>
            <w:vAlign w:val="center"/>
          </w:tcPr>
          <w:p w:rsidR="00EC7484" w:rsidRPr="004D6C5B" w:rsidRDefault="00EC7484" w:rsidP="00A050C3">
            <w:pPr>
              <w:rPr>
                <w:szCs w:val="21"/>
              </w:rPr>
            </w:pPr>
            <w:r w:rsidRPr="004D6C5B">
              <w:rPr>
                <w:szCs w:val="21"/>
              </w:rPr>
              <w:t>取本品</w:t>
            </w:r>
            <w:r w:rsidRPr="004D6C5B">
              <w:rPr>
                <w:szCs w:val="21"/>
              </w:rPr>
              <w:t>0.10g</w:t>
            </w:r>
            <w:r w:rsidRPr="004D6C5B">
              <w:rPr>
                <w:szCs w:val="21"/>
              </w:rPr>
              <w:t>，按以下方法检查，与标准氯化铵溶液</w:t>
            </w:r>
            <w:r w:rsidRPr="004D6C5B">
              <w:rPr>
                <w:szCs w:val="21"/>
              </w:rPr>
              <w:t>2.0</w:t>
            </w:r>
            <w:r w:rsidR="00F95317">
              <w:rPr>
                <w:szCs w:val="21"/>
              </w:rPr>
              <w:t>mL</w:t>
            </w:r>
            <w:r w:rsidRPr="004D6C5B">
              <w:rPr>
                <w:szCs w:val="21"/>
              </w:rPr>
              <w:t>制成的对照液比较，不得更浓（</w:t>
            </w:r>
            <w:r w:rsidRPr="004D6C5B">
              <w:rPr>
                <w:szCs w:val="21"/>
              </w:rPr>
              <w:t>0.02%</w:t>
            </w:r>
            <w:r w:rsidRPr="004D6C5B">
              <w:rPr>
                <w:szCs w:val="21"/>
              </w:rPr>
              <w:t>）。</w:t>
            </w:r>
          </w:p>
        </w:tc>
      </w:tr>
      <w:tr w:rsidR="00EC7484" w:rsidRPr="004D6C5B" w:rsidTr="00A050C3">
        <w:trPr>
          <w:trHeight w:val="406"/>
          <w:jc w:val="center"/>
        </w:trPr>
        <w:tc>
          <w:tcPr>
            <w:tcW w:w="1836" w:type="dxa"/>
            <w:shd w:val="clear" w:color="auto" w:fill="auto"/>
            <w:vAlign w:val="center"/>
          </w:tcPr>
          <w:p w:rsidR="00EC7484" w:rsidRPr="004D6C5B" w:rsidRDefault="009479CD" w:rsidP="00A050C3">
            <w:pPr>
              <w:jc w:val="left"/>
              <w:rPr>
                <w:szCs w:val="21"/>
              </w:rPr>
            </w:pPr>
            <w:r>
              <w:rPr>
                <w:szCs w:val="21"/>
              </w:rPr>
              <w:t>L-</w:t>
            </w:r>
            <w:r>
              <w:rPr>
                <w:szCs w:val="21"/>
              </w:rPr>
              <w:t>门冬氨酸</w:t>
            </w:r>
          </w:p>
        </w:tc>
        <w:tc>
          <w:tcPr>
            <w:tcW w:w="6740" w:type="dxa"/>
            <w:shd w:val="clear" w:color="auto" w:fill="auto"/>
            <w:vAlign w:val="center"/>
          </w:tcPr>
          <w:p w:rsidR="00EC7484" w:rsidRPr="004D6C5B" w:rsidRDefault="00EC7484" w:rsidP="00A050C3">
            <w:pPr>
              <w:jc w:val="left"/>
              <w:rPr>
                <w:szCs w:val="21"/>
              </w:rPr>
            </w:pPr>
            <w:r w:rsidRPr="004D6C5B">
              <w:rPr>
                <w:szCs w:val="21"/>
              </w:rPr>
              <w:t>取本品</w:t>
            </w:r>
            <w:r w:rsidRPr="004D6C5B">
              <w:rPr>
                <w:szCs w:val="21"/>
              </w:rPr>
              <w:t>0.10g</w:t>
            </w:r>
            <w:r w:rsidRPr="004D6C5B">
              <w:rPr>
                <w:szCs w:val="21"/>
              </w:rPr>
              <w:t>，按以下方法检查，与标准氯化铵溶液</w:t>
            </w:r>
            <w:r w:rsidRPr="004D6C5B">
              <w:rPr>
                <w:szCs w:val="21"/>
              </w:rPr>
              <w:t>2.0</w:t>
            </w:r>
            <w:r w:rsidR="00F95317">
              <w:rPr>
                <w:szCs w:val="21"/>
              </w:rPr>
              <w:t>mL</w:t>
            </w:r>
            <w:r w:rsidRPr="004D6C5B">
              <w:rPr>
                <w:szCs w:val="21"/>
              </w:rPr>
              <w:t>制成的对照液比较，不得更浓（</w:t>
            </w:r>
            <w:r w:rsidRPr="004D6C5B">
              <w:rPr>
                <w:szCs w:val="21"/>
              </w:rPr>
              <w:t>0.02%</w:t>
            </w:r>
            <w:r w:rsidRPr="004D6C5B">
              <w:rPr>
                <w:szCs w:val="21"/>
              </w:rPr>
              <w:t>）</w:t>
            </w:r>
            <w:r>
              <w:rPr>
                <w:rFonts w:hint="eastAsia"/>
                <w:szCs w:val="21"/>
              </w:rPr>
              <w:t>。</w:t>
            </w:r>
          </w:p>
        </w:tc>
      </w:tr>
      <w:tr w:rsidR="00EC7484" w:rsidRPr="004D6C5B" w:rsidTr="00A050C3">
        <w:trPr>
          <w:trHeight w:val="406"/>
          <w:jc w:val="center"/>
        </w:trPr>
        <w:tc>
          <w:tcPr>
            <w:tcW w:w="1836" w:type="dxa"/>
            <w:shd w:val="clear" w:color="auto" w:fill="auto"/>
            <w:vAlign w:val="center"/>
          </w:tcPr>
          <w:p w:rsidR="00EC7484" w:rsidRPr="004D6C5B" w:rsidRDefault="00EC7484" w:rsidP="00A050C3">
            <w:pPr>
              <w:jc w:val="left"/>
              <w:rPr>
                <w:szCs w:val="21"/>
              </w:rPr>
            </w:pPr>
            <w:r w:rsidRPr="004D6C5B">
              <w:rPr>
                <w:szCs w:val="21"/>
              </w:rPr>
              <w:t>L-</w:t>
            </w:r>
            <w:r w:rsidRPr="004D6C5B">
              <w:rPr>
                <w:szCs w:val="21"/>
              </w:rPr>
              <w:t>盐酸赖氨酸</w:t>
            </w:r>
          </w:p>
        </w:tc>
        <w:tc>
          <w:tcPr>
            <w:tcW w:w="6740" w:type="dxa"/>
            <w:shd w:val="clear" w:color="auto" w:fill="auto"/>
            <w:vAlign w:val="center"/>
          </w:tcPr>
          <w:p w:rsidR="00EC7484" w:rsidRPr="004D6C5B" w:rsidRDefault="00EC7484" w:rsidP="00A050C3">
            <w:pPr>
              <w:jc w:val="left"/>
              <w:rPr>
                <w:szCs w:val="21"/>
              </w:rPr>
            </w:pPr>
            <w:r w:rsidRPr="004D6C5B">
              <w:rPr>
                <w:szCs w:val="21"/>
              </w:rPr>
              <w:t>取本品</w:t>
            </w:r>
            <w:r w:rsidRPr="004D6C5B">
              <w:rPr>
                <w:szCs w:val="21"/>
              </w:rPr>
              <w:t>0.10g</w:t>
            </w:r>
            <w:r w:rsidRPr="004D6C5B">
              <w:rPr>
                <w:szCs w:val="21"/>
              </w:rPr>
              <w:t>，按以下方法检查，与标准氯化铵溶液</w:t>
            </w:r>
            <w:r w:rsidRPr="004D6C5B">
              <w:rPr>
                <w:szCs w:val="21"/>
              </w:rPr>
              <w:t>2.0</w:t>
            </w:r>
            <w:r w:rsidR="00F95317">
              <w:rPr>
                <w:szCs w:val="21"/>
              </w:rPr>
              <w:t>mL</w:t>
            </w:r>
            <w:r w:rsidRPr="004D6C5B">
              <w:rPr>
                <w:szCs w:val="21"/>
              </w:rPr>
              <w:t>制成的对照液比较，不得更浓（</w:t>
            </w:r>
            <w:r w:rsidRPr="004D6C5B">
              <w:rPr>
                <w:szCs w:val="21"/>
              </w:rPr>
              <w:t>0.02%</w:t>
            </w:r>
            <w:r w:rsidRPr="004D6C5B">
              <w:rPr>
                <w:szCs w:val="21"/>
              </w:rPr>
              <w:t>）</w:t>
            </w:r>
            <w:r>
              <w:rPr>
                <w:rFonts w:hint="eastAsia"/>
                <w:szCs w:val="21"/>
              </w:rPr>
              <w:t>。</w:t>
            </w:r>
          </w:p>
        </w:tc>
      </w:tr>
      <w:tr w:rsidR="00EC7484" w:rsidRPr="004D6C5B" w:rsidTr="00A050C3">
        <w:trPr>
          <w:trHeight w:val="406"/>
          <w:jc w:val="center"/>
        </w:trPr>
        <w:tc>
          <w:tcPr>
            <w:tcW w:w="1836" w:type="dxa"/>
            <w:shd w:val="clear" w:color="auto" w:fill="auto"/>
            <w:vAlign w:val="center"/>
          </w:tcPr>
          <w:p w:rsidR="00EC7484" w:rsidRPr="004D6C5B" w:rsidRDefault="00EC7484" w:rsidP="00A050C3">
            <w:pPr>
              <w:jc w:val="left"/>
              <w:rPr>
                <w:szCs w:val="21"/>
              </w:rPr>
            </w:pPr>
            <w:r w:rsidRPr="004D6C5B">
              <w:rPr>
                <w:kern w:val="0"/>
                <w:szCs w:val="20"/>
              </w:rPr>
              <w:t>β-</w:t>
            </w:r>
            <w:r w:rsidRPr="004D6C5B">
              <w:rPr>
                <w:kern w:val="0"/>
                <w:szCs w:val="20"/>
              </w:rPr>
              <w:t>丙氨酸</w:t>
            </w:r>
          </w:p>
        </w:tc>
        <w:tc>
          <w:tcPr>
            <w:tcW w:w="6740" w:type="dxa"/>
            <w:shd w:val="clear" w:color="auto" w:fill="auto"/>
            <w:vAlign w:val="center"/>
          </w:tcPr>
          <w:p w:rsidR="00EC7484" w:rsidRPr="004D6C5B" w:rsidRDefault="00EC7484" w:rsidP="00A050C3">
            <w:pPr>
              <w:jc w:val="left"/>
              <w:rPr>
                <w:szCs w:val="21"/>
              </w:rPr>
            </w:pPr>
            <w:bookmarkStart w:id="18" w:name="OLE_LINK1"/>
            <w:bookmarkStart w:id="19" w:name="OLE_LINK5"/>
            <w:r w:rsidRPr="004D6C5B">
              <w:rPr>
                <w:szCs w:val="21"/>
              </w:rPr>
              <w:t>取本品</w:t>
            </w:r>
            <w:r w:rsidRPr="004D6C5B">
              <w:rPr>
                <w:szCs w:val="21"/>
              </w:rPr>
              <w:t>0.10g</w:t>
            </w:r>
            <w:r w:rsidRPr="004D6C5B">
              <w:rPr>
                <w:szCs w:val="21"/>
              </w:rPr>
              <w:t>，按以下方法检查，与标准氯化铵溶液</w:t>
            </w:r>
            <w:r w:rsidRPr="004D6C5B">
              <w:rPr>
                <w:szCs w:val="21"/>
              </w:rPr>
              <w:t>2.0</w:t>
            </w:r>
            <w:r w:rsidR="00F95317">
              <w:rPr>
                <w:szCs w:val="21"/>
              </w:rPr>
              <w:t>mL</w:t>
            </w:r>
            <w:r w:rsidRPr="004D6C5B">
              <w:rPr>
                <w:szCs w:val="21"/>
              </w:rPr>
              <w:t>制成的对照液比较，不得更浓（</w:t>
            </w:r>
            <w:r w:rsidRPr="004D6C5B">
              <w:rPr>
                <w:szCs w:val="21"/>
              </w:rPr>
              <w:t>0.02%</w:t>
            </w:r>
            <w:r w:rsidRPr="004D6C5B">
              <w:rPr>
                <w:szCs w:val="21"/>
              </w:rPr>
              <w:t>）</w:t>
            </w:r>
            <w:r>
              <w:rPr>
                <w:rFonts w:hint="eastAsia"/>
                <w:szCs w:val="21"/>
              </w:rPr>
              <w:t>。</w:t>
            </w:r>
            <w:bookmarkEnd w:id="18"/>
            <w:bookmarkEnd w:id="19"/>
          </w:p>
        </w:tc>
      </w:tr>
      <w:tr w:rsidR="00016D07" w:rsidRPr="004D6C5B" w:rsidTr="00A050C3">
        <w:trPr>
          <w:trHeight w:val="406"/>
          <w:jc w:val="center"/>
        </w:trPr>
        <w:tc>
          <w:tcPr>
            <w:tcW w:w="1836" w:type="dxa"/>
            <w:shd w:val="clear" w:color="auto" w:fill="auto"/>
            <w:vAlign w:val="center"/>
          </w:tcPr>
          <w:p w:rsidR="00016D07" w:rsidRPr="002C2D3C" w:rsidRDefault="00016D07" w:rsidP="00A050C3">
            <w:pPr>
              <w:jc w:val="left"/>
              <w:rPr>
                <w:kern w:val="0"/>
                <w:szCs w:val="20"/>
              </w:rPr>
            </w:pPr>
            <w:r w:rsidRPr="002C2D3C">
              <w:rPr>
                <w:rFonts w:hint="eastAsia"/>
                <w:kern w:val="0"/>
                <w:szCs w:val="20"/>
              </w:rPr>
              <w:t>L-</w:t>
            </w:r>
            <w:r w:rsidRPr="002C2D3C">
              <w:rPr>
                <w:rFonts w:hint="eastAsia"/>
                <w:kern w:val="0"/>
                <w:szCs w:val="20"/>
              </w:rPr>
              <w:t>茶氨酸</w:t>
            </w:r>
          </w:p>
        </w:tc>
        <w:tc>
          <w:tcPr>
            <w:tcW w:w="6740" w:type="dxa"/>
            <w:shd w:val="clear" w:color="auto" w:fill="auto"/>
            <w:vAlign w:val="center"/>
          </w:tcPr>
          <w:p w:rsidR="00016D07" w:rsidRPr="002C2D3C" w:rsidRDefault="00A106A8" w:rsidP="00A050C3">
            <w:pPr>
              <w:jc w:val="left"/>
              <w:rPr>
                <w:szCs w:val="21"/>
              </w:rPr>
            </w:pPr>
            <w:r w:rsidRPr="002C2D3C">
              <w:rPr>
                <w:rFonts w:hint="eastAsia"/>
                <w:szCs w:val="21"/>
              </w:rPr>
              <w:t>取本品</w:t>
            </w:r>
            <w:r w:rsidRPr="002C2D3C">
              <w:rPr>
                <w:rFonts w:hint="eastAsia"/>
                <w:szCs w:val="21"/>
              </w:rPr>
              <w:t>0.25</w:t>
            </w:r>
            <w:r w:rsidRPr="002C2D3C">
              <w:rPr>
                <w:szCs w:val="21"/>
              </w:rPr>
              <w:t>g</w:t>
            </w:r>
            <w:r w:rsidRPr="002C2D3C">
              <w:rPr>
                <w:szCs w:val="21"/>
              </w:rPr>
              <w:t>，按以下方法检查，与标准铵溶液</w:t>
            </w:r>
            <w:r w:rsidRPr="002C2D3C">
              <w:rPr>
                <w:rFonts w:hint="eastAsia"/>
                <w:szCs w:val="21"/>
              </w:rPr>
              <w:t>5.0</w:t>
            </w:r>
            <w:r w:rsidRPr="002C2D3C">
              <w:rPr>
                <w:szCs w:val="21"/>
              </w:rPr>
              <w:t>mL</w:t>
            </w:r>
            <w:r w:rsidRPr="002C2D3C">
              <w:rPr>
                <w:szCs w:val="21"/>
              </w:rPr>
              <w:t>制成的对照液比较，不得更浓（</w:t>
            </w:r>
            <w:r w:rsidRPr="002C2D3C">
              <w:rPr>
                <w:rFonts w:hint="eastAsia"/>
                <w:szCs w:val="21"/>
              </w:rPr>
              <w:t>0.02</w:t>
            </w:r>
            <w:r w:rsidRPr="002C2D3C">
              <w:rPr>
                <w:szCs w:val="21"/>
              </w:rPr>
              <w:t>%</w:t>
            </w:r>
            <w:r w:rsidRPr="002C2D3C">
              <w:rPr>
                <w:szCs w:val="21"/>
              </w:rPr>
              <w:t>）</w:t>
            </w:r>
            <w:r w:rsidRPr="002C2D3C">
              <w:rPr>
                <w:rFonts w:hint="eastAsia"/>
                <w:szCs w:val="21"/>
              </w:rPr>
              <w:t>。</w:t>
            </w:r>
          </w:p>
        </w:tc>
      </w:tr>
      <w:tr w:rsidR="00EC7484" w:rsidRPr="004D6C5B" w:rsidTr="004C092D">
        <w:trPr>
          <w:trHeight w:val="406"/>
          <w:jc w:val="center"/>
        </w:trPr>
        <w:tc>
          <w:tcPr>
            <w:tcW w:w="1836" w:type="dxa"/>
            <w:shd w:val="clear" w:color="auto" w:fill="auto"/>
            <w:vAlign w:val="center"/>
          </w:tcPr>
          <w:p w:rsidR="00EC7484" w:rsidRPr="004D6C5B" w:rsidRDefault="00EC7484" w:rsidP="00A050C3">
            <w:pPr>
              <w:jc w:val="left"/>
              <w:rPr>
                <w:szCs w:val="21"/>
              </w:rPr>
            </w:pPr>
            <w:r>
              <w:rPr>
                <w:rFonts w:hint="eastAsia"/>
                <w:szCs w:val="21"/>
              </w:rPr>
              <w:t>牛磺酸</w:t>
            </w:r>
          </w:p>
        </w:tc>
        <w:tc>
          <w:tcPr>
            <w:tcW w:w="6740" w:type="dxa"/>
            <w:shd w:val="clear" w:color="auto" w:fill="auto"/>
            <w:vAlign w:val="center"/>
          </w:tcPr>
          <w:p w:rsidR="00EC7484" w:rsidRPr="004D6C5B" w:rsidRDefault="00EC7484" w:rsidP="004C092D">
            <w:pPr>
              <w:rPr>
                <w:szCs w:val="21"/>
              </w:rPr>
            </w:pPr>
            <w:r w:rsidRPr="004436FC">
              <w:rPr>
                <w:rFonts w:hint="eastAsia"/>
                <w:color w:val="000000"/>
                <w:szCs w:val="21"/>
              </w:rPr>
              <w:t>取本品</w:t>
            </w:r>
            <w:r w:rsidRPr="004436FC">
              <w:rPr>
                <w:rFonts w:hint="eastAsia"/>
                <w:color w:val="000000"/>
                <w:szCs w:val="21"/>
              </w:rPr>
              <w:t>0.10</w:t>
            </w:r>
            <w:r w:rsidRPr="004436FC">
              <w:rPr>
                <w:color w:val="000000"/>
                <w:szCs w:val="21"/>
              </w:rPr>
              <w:t>g</w:t>
            </w:r>
            <w:r w:rsidRPr="004436FC">
              <w:rPr>
                <w:color w:val="000000"/>
                <w:szCs w:val="21"/>
              </w:rPr>
              <w:t>，按以下方法检查，与标准氯化铵溶液</w:t>
            </w:r>
            <w:r w:rsidRPr="004436FC">
              <w:rPr>
                <w:rFonts w:hint="eastAsia"/>
                <w:color w:val="000000"/>
                <w:szCs w:val="21"/>
              </w:rPr>
              <w:t>2.0</w:t>
            </w:r>
            <w:r w:rsidR="00F95317">
              <w:rPr>
                <w:color w:val="000000"/>
                <w:szCs w:val="21"/>
              </w:rPr>
              <w:t>mL</w:t>
            </w:r>
            <w:r w:rsidRPr="004436FC">
              <w:rPr>
                <w:color w:val="000000"/>
                <w:szCs w:val="21"/>
              </w:rPr>
              <w:t>制成的对照液比较，不得更浓（</w:t>
            </w:r>
            <w:r w:rsidRPr="004436FC">
              <w:rPr>
                <w:rFonts w:hint="eastAsia"/>
                <w:color w:val="000000"/>
                <w:szCs w:val="21"/>
              </w:rPr>
              <w:t>0.02</w:t>
            </w:r>
            <w:r w:rsidRPr="004436FC">
              <w:rPr>
                <w:color w:val="000000"/>
                <w:szCs w:val="21"/>
              </w:rPr>
              <w:t>%</w:t>
            </w:r>
            <w:r w:rsidRPr="004436FC">
              <w:rPr>
                <w:color w:val="000000"/>
                <w:szCs w:val="21"/>
              </w:rPr>
              <w:t>）</w:t>
            </w:r>
            <w:r>
              <w:rPr>
                <w:rFonts w:hint="eastAsia"/>
                <w:color w:val="000000"/>
                <w:szCs w:val="21"/>
              </w:rPr>
              <w:t>。</w:t>
            </w:r>
          </w:p>
        </w:tc>
      </w:tr>
      <w:tr w:rsidR="00EC7484" w:rsidRPr="004D6C5B" w:rsidTr="004C092D">
        <w:trPr>
          <w:trHeight w:val="406"/>
          <w:jc w:val="center"/>
        </w:trPr>
        <w:tc>
          <w:tcPr>
            <w:tcW w:w="1836" w:type="dxa"/>
            <w:shd w:val="clear" w:color="auto" w:fill="auto"/>
            <w:vAlign w:val="center"/>
          </w:tcPr>
          <w:p w:rsidR="00EC7484" w:rsidRPr="001F2FEC" w:rsidRDefault="00EC7484" w:rsidP="00A050C3">
            <w:pPr>
              <w:jc w:val="left"/>
              <w:rPr>
                <w:szCs w:val="21"/>
              </w:rPr>
            </w:pPr>
            <w:r w:rsidRPr="001F2FEC">
              <w:rPr>
                <w:rFonts w:hint="eastAsia"/>
                <w:szCs w:val="21"/>
              </w:rPr>
              <w:t>L-</w:t>
            </w:r>
            <w:r w:rsidRPr="001F2FEC">
              <w:rPr>
                <w:rFonts w:hint="eastAsia"/>
                <w:szCs w:val="21"/>
              </w:rPr>
              <w:t>半胱氨酸</w:t>
            </w:r>
          </w:p>
        </w:tc>
        <w:tc>
          <w:tcPr>
            <w:tcW w:w="6740" w:type="dxa"/>
            <w:shd w:val="clear" w:color="auto" w:fill="auto"/>
            <w:vAlign w:val="center"/>
          </w:tcPr>
          <w:p w:rsidR="00EC7484" w:rsidRPr="004D6C5B" w:rsidRDefault="001F2FEC" w:rsidP="004C092D">
            <w:pPr>
              <w:rPr>
                <w:szCs w:val="21"/>
              </w:rPr>
            </w:pPr>
            <w:r w:rsidRPr="0037651F">
              <w:rPr>
                <w:rFonts w:hint="eastAsia"/>
                <w:szCs w:val="21"/>
              </w:rPr>
              <w:t>取本品</w:t>
            </w:r>
            <w:r w:rsidRPr="0037651F">
              <w:rPr>
                <w:rFonts w:hint="eastAsia"/>
                <w:szCs w:val="21"/>
              </w:rPr>
              <w:t>0.25</w:t>
            </w:r>
            <w:r w:rsidRPr="0037651F">
              <w:rPr>
                <w:szCs w:val="21"/>
              </w:rPr>
              <w:t>g</w:t>
            </w:r>
            <w:r w:rsidRPr="0037651F">
              <w:rPr>
                <w:szCs w:val="21"/>
              </w:rPr>
              <w:t>，按以下方法检查，与标准铵溶液</w:t>
            </w:r>
            <w:r w:rsidRPr="0037651F">
              <w:rPr>
                <w:rFonts w:hint="eastAsia"/>
                <w:szCs w:val="21"/>
              </w:rPr>
              <w:t>5.0</w:t>
            </w:r>
            <w:r w:rsidR="00F95317">
              <w:rPr>
                <w:szCs w:val="21"/>
              </w:rPr>
              <w:t>mL</w:t>
            </w:r>
            <w:r w:rsidRPr="0037651F">
              <w:rPr>
                <w:szCs w:val="21"/>
              </w:rPr>
              <w:t>制成的对照液比较，不得更浓（</w:t>
            </w:r>
            <w:r w:rsidRPr="0037651F">
              <w:rPr>
                <w:rFonts w:hint="eastAsia"/>
                <w:szCs w:val="21"/>
              </w:rPr>
              <w:t>0.02</w:t>
            </w:r>
            <w:r w:rsidRPr="0037651F">
              <w:rPr>
                <w:szCs w:val="21"/>
              </w:rPr>
              <w:t>%</w:t>
            </w:r>
            <w:r w:rsidRPr="0037651F">
              <w:rPr>
                <w:szCs w:val="21"/>
              </w:rPr>
              <w:t>）</w:t>
            </w:r>
            <w:r>
              <w:rPr>
                <w:rFonts w:hint="eastAsia"/>
                <w:szCs w:val="21"/>
              </w:rPr>
              <w:t>。</w:t>
            </w:r>
          </w:p>
        </w:tc>
      </w:tr>
      <w:tr w:rsidR="00EC7484" w:rsidRPr="004D6C5B" w:rsidTr="004C092D">
        <w:trPr>
          <w:trHeight w:val="406"/>
          <w:jc w:val="center"/>
        </w:trPr>
        <w:tc>
          <w:tcPr>
            <w:tcW w:w="1836" w:type="dxa"/>
            <w:shd w:val="clear" w:color="auto" w:fill="auto"/>
            <w:vAlign w:val="center"/>
          </w:tcPr>
          <w:p w:rsidR="00EC7484" w:rsidRPr="001F2FEC" w:rsidRDefault="00EC7484" w:rsidP="00A050C3">
            <w:pPr>
              <w:jc w:val="left"/>
              <w:rPr>
                <w:szCs w:val="21"/>
              </w:rPr>
            </w:pPr>
            <w:r w:rsidRPr="001F2FEC">
              <w:rPr>
                <w:szCs w:val="21"/>
              </w:rPr>
              <w:t>γ</w:t>
            </w:r>
            <w:r w:rsidRPr="001F2FEC">
              <w:rPr>
                <w:rFonts w:hint="eastAsia"/>
                <w:szCs w:val="21"/>
              </w:rPr>
              <w:t>-</w:t>
            </w:r>
            <w:r w:rsidRPr="001F2FEC">
              <w:rPr>
                <w:rFonts w:hint="eastAsia"/>
                <w:szCs w:val="21"/>
              </w:rPr>
              <w:t>氨基丁酸</w:t>
            </w:r>
          </w:p>
        </w:tc>
        <w:tc>
          <w:tcPr>
            <w:tcW w:w="6740" w:type="dxa"/>
            <w:shd w:val="clear" w:color="auto" w:fill="auto"/>
            <w:vAlign w:val="center"/>
          </w:tcPr>
          <w:p w:rsidR="00EC7484" w:rsidRPr="004D6C5B" w:rsidRDefault="001F2FEC" w:rsidP="004C092D">
            <w:pPr>
              <w:rPr>
                <w:szCs w:val="21"/>
              </w:rPr>
            </w:pPr>
            <w:r w:rsidRPr="0037651F">
              <w:rPr>
                <w:rFonts w:hint="eastAsia"/>
                <w:szCs w:val="21"/>
              </w:rPr>
              <w:t>取本品</w:t>
            </w:r>
            <w:r w:rsidRPr="0037651F">
              <w:rPr>
                <w:rFonts w:hint="eastAsia"/>
                <w:szCs w:val="21"/>
              </w:rPr>
              <w:t>0.25</w:t>
            </w:r>
            <w:r w:rsidRPr="0037651F">
              <w:rPr>
                <w:szCs w:val="21"/>
              </w:rPr>
              <w:t>g</w:t>
            </w:r>
            <w:r w:rsidRPr="0037651F">
              <w:rPr>
                <w:szCs w:val="21"/>
              </w:rPr>
              <w:t>，按以下方法检查，与标准铵溶液</w:t>
            </w:r>
            <w:r w:rsidRPr="0037651F">
              <w:rPr>
                <w:rFonts w:hint="eastAsia"/>
                <w:szCs w:val="21"/>
              </w:rPr>
              <w:t>5.0</w:t>
            </w:r>
            <w:r w:rsidR="00F95317">
              <w:rPr>
                <w:szCs w:val="21"/>
              </w:rPr>
              <w:t>mL</w:t>
            </w:r>
            <w:r w:rsidRPr="0037651F">
              <w:rPr>
                <w:szCs w:val="21"/>
              </w:rPr>
              <w:t>制成的对照液比较，不得更浓（</w:t>
            </w:r>
            <w:r w:rsidRPr="0037651F">
              <w:rPr>
                <w:rFonts w:hint="eastAsia"/>
                <w:szCs w:val="21"/>
              </w:rPr>
              <w:t>0.02</w:t>
            </w:r>
            <w:r w:rsidRPr="0037651F">
              <w:rPr>
                <w:szCs w:val="21"/>
              </w:rPr>
              <w:t>%</w:t>
            </w:r>
            <w:r w:rsidRPr="0037651F">
              <w:rPr>
                <w:szCs w:val="21"/>
              </w:rPr>
              <w:t>）</w:t>
            </w:r>
            <w:r>
              <w:rPr>
                <w:rFonts w:hint="eastAsia"/>
                <w:szCs w:val="21"/>
              </w:rPr>
              <w:t>。</w:t>
            </w:r>
          </w:p>
        </w:tc>
      </w:tr>
    </w:tbl>
    <w:p w:rsidR="00026ACE" w:rsidRPr="004D6C5B" w:rsidRDefault="00083C67" w:rsidP="00097632">
      <w:pPr>
        <w:spacing w:line="360" w:lineRule="auto"/>
        <w:ind w:firstLineChars="200" w:firstLine="420"/>
        <w:jc w:val="left"/>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5.2.12</w:t>
        </w:r>
      </w:smartTag>
      <w:r w:rsidRPr="004D6C5B">
        <w:rPr>
          <w:szCs w:val="21"/>
        </w:rPr>
        <w:t>.4.</w:t>
      </w:r>
      <w:r w:rsidR="0074790A">
        <w:rPr>
          <w:szCs w:val="21"/>
        </w:rPr>
        <w:t>3</w:t>
      </w:r>
      <w:r w:rsidRPr="004D6C5B">
        <w:rPr>
          <w:szCs w:val="21"/>
        </w:rPr>
        <w:t>.2</w:t>
      </w:r>
      <w:r w:rsidR="00BB22E1" w:rsidRPr="004D6C5B">
        <w:rPr>
          <w:szCs w:val="21"/>
        </w:rPr>
        <w:t>测试</w:t>
      </w:r>
      <w:r w:rsidR="00BB4FB3" w:rsidRPr="004D6C5B">
        <w:rPr>
          <w:szCs w:val="21"/>
        </w:rPr>
        <w:t>方法</w:t>
      </w:r>
    </w:p>
    <w:p w:rsidR="00BB4FB3" w:rsidRPr="004D6C5B" w:rsidRDefault="00BB4FB3" w:rsidP="00D85101">
      <w:pPr>
        <w:autoSpaceDE w:val="0"/>
        <w:autoSpaceDN w:val="0"/>
        <w:adjustRightInd w:val="0"/>
        <w:snapToGrid w:val="0"/>
        <w:spacing w:line="360" w:lineRule="auto"/>
        <w:ind w:firstLineChars="200" w:firstLine="420"/>
        <w:jc w:val="left"/>
        <w:rPr>
          <w:szCs w:val="21"/>
        </w:rPr>
      </w:pPr>
      <w:r w:rsidRPr="004D6C5B">
        <w:rPr>
          <w:szCs w:val="21"/>
        </w:rPr>
        <w:t>按照表</w:t>
      </w:r>
      <w:r w:rsidR="00AB7196">
        <w:rPr>
          <w:szCs w:val="21"/>
        </w:rPr>
        <w:t>4</w:t>
      </w:r>
      <w:r w:rsidR="003F3463">
        <w:rPr>
          <w:szCs w:val="21"/>
        </w:rPr>
        <w:t>0</w:t>
      </w:r>
      <w:r w:rsidRPr="004D6C5B">
        <w:rPr>
          <w:szCs w:val="21"/>
        </w:rPr>
        <w:t>规定，取各品种项下规定量的供试品，置蒸馏瓶中，加无氨蒸馏水</w:t>
      </w:r>
      <w:r w:rsidRPr="004D6C5B">
        <w:rPr>
          <w:szCs w:val="21"/>
        </w:rPr>
        <w:t>200</w:t>
      </w:r>
      <w:r w:rsidR="00F95317">
        <w:rPr>
          <w:szCs w:val="21"/>
        </w:rPr>
        <w:t>mL</w:t>
      </w:r>
      <w:r w:rsidRPr="004D6C5B">
        <w:rPr>
          <w:szCs w:val="21"/>
        </w:rPr>
        <w:t>，加氧化镁</w:t>
      </w:r>
      <w:r w:rsidRPr="004D6C5B">
        <w:rPr>
          <w:szCs w:val="21"/>
        </w:rPr>
        <w:t>lg</w:t>
      </w:r>
      <w:r w:rsidR="00473534" w:rsidRPr="004D6C5B">
        <w:rPr>
          <w:szCs w:val="21"/>
        </w:rPr>
        <w:t>，加热蒸馏，馏出液导入</w:t>
      </w:r>
      <w:r w:rsidRPr="004D6C5B">
        <w:rPr>
          <w:szCs w:val="21"/>
        </w:rPr>
        <w:t>加有稀盐酸</w:t>
      </w:r>
      <w:r w:rsidRPr="004D6C5B">
        <w:rPr>
          <w:szCs w:val="21"/>
        </w:rPr>
        <w:t>1</w:t>
      </w:r>
      <w:r w:rsidRPr="004D6C5B">
        <w:rPr>
          <w:szCs w:val="21"/>
        </w:rPr>
        <w:t>滴与无氨蒸馏水</w:t>
      </w:r>
      <w:r w:rsidRPr="004D6C5B">
        <w:rPr>
          <w:szCs w:val="21"/>
        </w:rPr>
        <w:t>5</w:t>
      </w:r>
      <w:r w:rsidR="00F95317">
        <w:rPr>
          <w:szCs w:val="21"/>
        </w:rPr>
        <w:t>mL</w:t>
      </w:r>
      <w:r w:rsidRPr="004D6C5B">
        <w:rPr>
          <w:szCs w:val="21"/>
        </w:rPr>
        <w:t>的</w:t>
      </w:r>
      <w:r w:rsidRPr="004D6C5B">
        <w:rPr>
          <w:szCs w:val="21"/>
        </w:rPr>
        <w:t>50</w:t>
      </w:r>
      <w:r w:rsidR="00F95317">
        <w:rPr>
          <w:szCs w:val="21"/>
        </w:rPr>
        <w:t>mL</w:t>
      </w:r>
      <w:r w:rsidRPr="004D6C5B">
        <w:rPr>
          <w:szCs w:val="21"/>
        </w:rPr>
        <w:t>纳氏比色管中，</w:t>
      </w:r>
      <w:r w:rsidR="006437D2" w:rsidRPr="004D6C5B">
        <w:rPr>
          <w:szCs w:val="21"/>
        </w:rPr>
        <w:t>待</w:t>
      </w:r>
      <w:r w:rsidRPr="004D6C5B">
        <w:rPr>
          <w:szCs w:val="21"/>
        </w:rPr>
        <w:t>馏出液达</w:t>
      </w:r>
      <w:r w:rsidRPr="004D6C5B">
        <w:rPr>
          <w:szCs w:val="21"/>
        </w:rPr>
        <w:t>40</w:t>
      </w:r>
      <w:r w:rsidR="00F95317">
        <w:rPr>
          <w:szCs w:val="21"/>
        </w:rPr>
        <w:t>mL</w:t>
      </w:r>
      <w:r w:rsidRPr="004D6C5B">
        <w:rPr>
          <w:szCs w:val="21"/>
        </w:rPr>
        <w:t>时，停止蒸馏，加氢氧化钠试液</w:t>
      </w:r>
      <w:r w:rsidRPr="004D6C5B">
        <w:rPr>
          <w:szCs w:val="21"/>
        </w:rPr>
        <w:t>5</w:t>
      </w:r>
      <w:r w:rsidRPr="004D6C5B">
        <w:rPr>
          <w:szCs w:val="21"/>
        </w:rPr>
        <w:t>滴，加无氨蒸馏水至</w:t>
      </w:r>
      <w:r w:rsidRPr="004D6C5B">
        <w:rPr>
          <w:szCs w:val="21"/>
        </w:rPr>
        <w:t>50</w:t>
      </w:r>
      <w:r w:rsidR="00F95317">
        <w:rPr>
          <w:szCs w:val="21"/>
        </w:rPr>
        <w:t>mL</w:t>
      </w:r>
      <w:r w:rsidRPr="004D6C5B">
        <w:rPr>
          <w:szCs w:val="21"/>
        </w:rPr>
        <w:t>，加碱性碘化汞钾试液</w:t>
      </w:r>
      <w:r w:rsidRPr="004D6C5B">
        <w:rPr>
          <w:szCs w:val="21"/>
        </w:rPr>
        <w:t>2</w:t>
      </w:r>
      <w:r w:rsidR="00F95317">
        <w:rPr>
          <w:szCs w:val="21"/>
        </w:rPr>
        <w:t>mL</w:t>
      </w:r>
      <w:r w:rsidRPr="004D6C5B">
        <w:rPr>
          <w:szCs w:val="21"/>
        </w:rPr>
        <w:t>，摇匀，放置</w:t>
      </w:r>
      <w:r w:rsidRPr="004D6C5B">
        <w:rPr>
          <w:szCs w:val="21"/>
        </w:rPr>
        <w:t>15</w:t>
      </w:r>
      <w:r w:rsidR="007D3A46" w:rsidRPr="004D6C5B">
        <w:rPr>
          <w:szCs w:val="21"/>
        </w:rPr>
        <w:t>min</w:t>
      </w:r>
      <w:r w:rsidRPr="004D6C5B">
        <w:rPr>
          <w:szCs w:val="21"/>
        </w:rPr>
        <w:t>，如显色，采用表</w:t>
      </w:r>
      <w:r w:rsidR="00153F68">
        <w:rPr>
          <w:szCs w:val="21"/>
        </w:rPr>
        <w:t>40</w:t>
      </w:r>
      <w:r w:rsidRPr="004D6C5B">
        <w:rPr>
          <w:szCs w:val="21"/>
        </w:rPr>
        <w:t>中规定量的标准氯化铵溶液按上述方</w:t>
      </w:r>
      <w:r w:rsidRPr="004D6C5B">
        <w:rPr>
          <w:szCs w:val="21"/>
        </w:rPr>
        <w:lastRenderedPageBreak/>
        <w:t>法制成对照溶液，将供试品溶液与对照品溶液进行比较，即得。</w:t>
      </w:r>
    </w:p>
    <w:p w:rsidR="00AA3F35" w:rsidRPr="004D6C5B" w:rsidRDefault="00AA3F35" w:rsidP="00AA3F35">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w:t>
        </w:r>
        <w:r w:rsidR="00BB22E1" w:rsidRPr="004D6C5B">
          <w:rPr>
            <w:szCs w:val="21"/>
          </w:rPr>
          <w:t>2.13</w:t>
        </w:r>
      </w:smartTag>
      <w:r w:rsidR="001A4E17" w:rsidRPr="004D6C5B">
        <w:rPr>
          <w:szCs w:val="21"/>
        </w:rPr>
        <w:t xml:space="preserve">  </w:t>
      </w:r>
      <w:r w:rsidRPr="004D6C5B">
        <w:rPr>
          <w:szCs w:val="21"/>
        </w:rPr>
        <w:t>铁</w:t>
      </w:r>
      <w:r w:rsidR="007A4285" w:rsidRPr="004D6C5B">
        <w:rPr>
          <w:szCs w:val="21"/>
        </w:rPr>
        <w:t>盐</w:t>
      </w:r>
    </w:p>
    <w:p w:rsidR="00AA3F35" w:rsidRPr="004D6C5B" w:rsidRDefault="00AA3F35" w:rsidP="00AA3F35">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w:t>
        </w:r>
        <w:r w:rsidR="00BB22E1" w:rsidRPr="004D6C5B">
          <w:rPr>
            <w:szCs w:val="21"/>
          </w:rPr>
          <w:t>3</w:t>
        </w:r>
      </w:smartTag>
      <w:r w:rsidRPr="004D6C5B">
        <w:rPr>
          <w:szCs w:val="21"/>
        </w:rPr>
        <w:t>.1</w:t>
      </w:r>
      <w:r w:rsidR="001A4E17" w:rsidRPr="004D6C5B">
        <w:rPr>
          <w:szCs w:val="21"/>
        </w:rPr>
        <w:t xml:space="preserve">  </w:t>
      </w:r>
      <w:r w:rsidRPr="004D6C5B">
        <w:rPr>
          <w:szCs w:val="21"/>
        </w:rPr>
        <w:t>原理</w:t>
      </w:r>
    </w:p>
    <w:p w:rsidR="00AA3F35" w:rsidRPr="004D6C5B" w:rsidRDefault="00BB22E1" w:rsidP="00097632">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00AA3F35" w:rsidRPr="004D6C5B">
        <w:rPr>
          <w:szCs w:val="21"/>
        </w:rPr>
        <w:t>.2</w:t>
      </w:r>
      <w:r w:rsidR="001A4E17" w:rsidRPr="004D6C5B">
        <w:rPr>
          <w:szCs w:val="21"/>
        </w:rPr>
        <w:t xml:space="preserve">  </w:t>
      </w:r>
      <w:r w:rsidR="00AA3F35" w:rsidRPr="004D6C5B">
        <w:rPr>
          <w:szCs w:val="21"/>
        </w:rPr>
        <w:t>试剂和材料</w:t>
      </w:r>
    </w:p>
    <w:p w:rsidR="00AA3F35" w:rsidRPr="004D6C5B" w:rsidRDefault="00441C7F" w:rsidP="0009763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Pr="004D6C5B">
        <w:rPr>
          <w:szCs w:val="21"/>
        </w:rPr>
        <w:t>.2.1</w:t>
      </w:r>
      <w:r w:rsidR="001A4E17" w:rsidRPr="004D6C5B">
        <w:rPr>
          <w:szCs w:val="21"/>
        </w:rPr>
        <w:t xml:space="preserve">  </w:t>
      </w:r>
      <w:r w:rsidR="00AA3F35" w:rsidRPr="004D6C5B">
        <w:rPr>
          <w:szCs w:val="21"/>
        </w:rPr>
        <w:t>试剂（市售试剂）</w:t>
      </w:r>
    </w:p>
    <w:p w:rsidR="00AA3F35" w:rsidRPr="004D6C5B" w:rsidRDefault="00441C7F" w:rsidP="0009763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Pr="004D6C5B">
        <w:rPr>
          <w:szCs w:val="21"/>
        </w:rPr>
        <w:t>.2.1.</w:t>
      </w:r>
      <w:r w:rsidR="00AA3F35" w:rsidRPr="004D6C5B">
        <w:rPr>
          <w:szCs w:val="21"/>
        </w:rPr>
        <w:t>1</w:t>
      </w:r>
      <w:r w:rsidR="001A4E17" w:rsidRPr="004D6C5B">
        <w:rPr>
          <w:szCs w:val="21"/>
        </w:rPr>
        <w:t xml:space="preserve">  </w:t>
      </w:r>
      <w:r w:rsidR="00AA3F35" w:rsidRPr="004D6C5B">
        <w:rPr>
          <w:szCs w:val="21"/>
        </w:rPr>
        <w:t>盐酸</w:t>
      </w:r>
    </w:p>
    <w:p w:rsidR="00AA3F35" w:rsidRPr="004D6C5B" w:rsidRDefault="00441C7F" w:rsidP="0009763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Pr="004D6C5B">
        <w:rPr>
          <w:szCs w:val="21"/>
        </w:rPr>
        <w:t>.2.1.</w:t>
      </w:r>
      <w:r w:rsidR="00AA3F35" w:rsidRPr="004D6C5B">
        <w:rPr>
          <w:szCs w:val="21"/>
        </w:rPr>
        <w:t>2</w:t>
      </w:r>
      <w:r w:rsidR="001A4E17" w:rsidRPr="004D6C5B">
        <w:rPr>
          <w:szCs w:val="21"/>
        </w:rPr>
        <w:t xml:space="preserve">  </w:t>
      </w:r>
      <w:r w:rsidR="00AA3F35" w:rsidRPr="004D6C5B">
        <w:rPr>
          <w:szCs w:val="21"/>
        </w:rPr>
        <w:t>过硫酸铵</w:t>
      </w:r>
    </w:p>
    <w:p w:rsidR="00AA3F35" w:rsidRPr="004D6C5B" w:rsidRDefault="00441C7F" w:rsidP="0009763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Pr="004D6C5B">
        <w:rPr>
          <w:szCs w:val="21"/>
        </w:rPr>
        <w:t>.2.1.</w:t>
      </w:r>
      <w:r w:rsidR="00AA3F35" w:rsidRPr="004D6C5B">
        <w:rPr>
          <w:szCs w:val="21"/>
        </w:rPr>
        <w:t>3</w:t>
      </w:r>
      <w:r w:rsidR="001A4E17" w:rsidRPr="004D6C5B">
        <w:rPr>
          <w:szCs w:val="21"/>
        </w:rPr>
        <w:t xml:space="preserve">  </w:t>
      </w:r>
      <w:r w:rsidR="00AA3F35" w:rsidRPr="004D6C5B">
        <w:rPr>
          <w:szCs w:val="21"/>
        </w:rPr>
        <w:t>硫酸铁铵</w:t>
      </w:r>
    </w:p>
    <w:p w:rsidR="00AA3F35" w:rsidRPr="004D6C5B" w:rsidRDefault="00441C7F" w:rsidP="0009763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Pr="004D6C5B">
        <w:rPr>
          <w:szCs w:val="21"/>
        </w:rPr>
        <w:t>.2.1.</w:t>
      </w:r>
      <w:r w:rsidR="00AA3F35" w:rsidRPr="004D6C5B">
        <w:rPr>
          <w:szCs w:val="21"/>
        </w:rPr>
        <w:t>4</w:t>
      </w:r>
      <w:r w:rsidR="001A4E17" w:rsidRPr="004D6C5B">
        <w:rPr>
          <w:szCs w:val="21"/>
        </w:rPr>
        <w:t xml:space="preserve">  </w:t>
      </w:r>
      <w:r w:rsidR="00AA3F35" w:rsidRPr="004D6C5B">
        <w:rPr>
          <w:szCs w:val="21"/>
        </w:rPr>
        <w:t>硫酸</w:t>
      </w:r>
    </w:p>
    <w:p w:rsidR="00AA3F35" w:rsidRPr="004D6C5B" w:rsidRDefault="00441C7F" w:rsidP="0009763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Pr="004D6C5B">
        <w:rPr>
          <w:szCs w:val="21"/>
        </w:rPr>
        <w:t>.2.1.</w:t>
      </w:r>
      <w:r w:rsidR="00AA3F35" w:rsidRPr="004D6C5B">
        <w:rPr>
          <w:szCs w:val="21"/>
        </w:rPr>
        <w:t>5</w:t>
      </w:r>
      <w:r w:rsidR="001A4E17" w:rsidRPr="004D6C5B">
        <w:rPr>
          <w:szCs w:val="21"/>
        </w:rPr>
        <w:t xml:space="preserve">  </w:t>
      </w:r>
      <w:r w:rsidR="00AA3F35" w:rsidRPr="004D6C5B">
        <w:rPr>
          <w:szCs w:val="21"/>
        </w:rPr>
        <w:t>硫氰酸铵</w:t>
      </w:r>
    </w:p>
    <w:p w:rsidR="00AA3F35" w:rsidRPr="004D6C5B" w:rsidRDefault="00441C7F" w:rsidP="004A5142">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Pr="004D6C5B">
        <w:rPr>
          <w:szCs w:val="21"/>
        </w:rPr>
        <w:t>.2.2</w:t>
      </w:r>
      <w:r w:rsidR="001A4E17" w:rsidRPr="004D6C5B">
        <w:rPr>
          <w:szCs w:val="21"/>
        </w:rPr>
        <w:t xml:space="preserve">  </w:t>
      </w:r>
      <w:r w:rsidR="00AA3F35" w:rsidRPr="004D6C5B">
        <w:rPr>
          <w:szCs w:val="21"/>
        </w:rPr>
        <w:t>标准</w:t>
      </w:r>
      <w:r w:rsidR="007A4285" w:rsidRPr="004D6C5B">
        <w:rPr>
          <w:szCs w:val="21"/>
        </w:rPr>
        <w:t>溶液的制备</w:t>
      </w:r>
    </w:p>
    <w:p w:rsidR="00AA3F35" w:rsidRPr="004D6C5B" w:rsidRDefault="007A4285" w:rsidP="00AA3F35">
      <w:pPr>
        <w:spacing w:line="360" w:lineRule="auto"/>
        <w:ind w:firstLine="420"/>
        <w:rPr>
          <w:szCs w:val="21"/>
        </w:rPr>
      </w:pPr>
      <w:r w:rsidRPr="004D6C5B">
        <w:rPr>
          <w:szCs w:val="21"/>
        </w:rPr>
        <w:t>标准铁溶液的制备：</w:t>
      </w:r>
      <w:r w:rsidR="00AA3F35" w:rsidRPr="004D6C5B">
        <w:rPr>
          <w:szCs w:val="21"/>
        </w:rPr>
        <w:t>称取硫酸铁铵</w:t>
      </w:r>
      <w:r w:rsidR="00AA3F35" w:rsidRPr="004D6C5B">
        <w:rPr>
          <w:szCs w:val="21"/>
        </w:rPr>
        <w:t>[FeNH</w:t>
      </w:r>
      <w:r w:rsidR="00AA3F35" w:rsidRPr="004D6C5B">
        <w:rPr>
          <w:szCs w:val="21"/>
          <w:vertAlign w:val="subscript"/>
        </w:rPr>
        <w:t>4</w:t>
      </w:r>
      <w:r w:rsidR="00AA3F35" w:rsidRPr="004D6C5B">
        <w:rPr>
          <w:szCs w:val="21"/>
        </w:rPr>
        <w:t>(SO</w:t>
      </w:r>
      <w:r w:rsidR="00AA3F35" w:rsidRPr="004D6C5B">
        <w:rPr>
          <w:szCs w:val="21"/>
          <w:vertAlign w:val="subscript"/>
        </w:rPr>
        <w:t>4</w:t>
      </w:r>
      <w:r w:rsidR="00AA3F35" w:rsidRPr="004D6C5B">
        <w:rPr>
          <w:szCs w:val="21"/>
        </w:rPr>
        <w:t>)</w:t>
      </w:r>
      <w:r w:rsidR="00AA3F35" w:rsidRPr="004D6C5B">
        <w:rPr>
          <w:szCs w:val="21"/>
          <w:vertAlign w:val="subscript"/>
        </w:rPr>
        <w:t>2</w:t>
      </w:r>
      <w:r w:rsidR="00AA3F35" w:rsidRPr="004D6C5B">
        <w:rPr>
          <w:szCs w:val="21"/>
        </w:rPr>
        <w:t>·12H</w:t>
      </w:r>
      <w:r w:rsidR="00AA3F35" w:rsidRPr="004D6C5B">
        <w:rPr>
          <w:szCs w:val="21"/>
          <w:vertAlign w:val="subscript"/>
        </w:rPr>
        <w:t>2</w:t>
      </w:r>
      <w:r w:rsidR="00AA3F35" w:rsidRPr="004D6C5B">
        <w:rPr>
          <w:szCs w:val="21"/>
        </w:rPr>
        <w:t>O]0.863g</w:t>
      </w:r>
      <w:r w:rsidR="00AA3F35" w:rsidRPr="004D6C5B">
        <w:rPr>
          <w:szCs w:val="21"/>
        </w:rPr>
        <w:t>，置</w:t>
      </w:r>
      <w:r w:rsidR="00AA3F35" w:rsidRPr="004D6C5B">
        <w:rPr>
          <w:szCs w:val="21"/>
        </w:rPr>
        <w:t>1000</w:t>
      </w:r>
      <w:r w:rsidR="00F95317">
        <w:rPr>
          <w:szCs w:val="21"/>
        </w:rPr>
        <w:t>mL</w:t>
      </w:r>
      <w:r w:rsidR="00AA3F35" w:rsidRPr="004D6C5B">
        <w:rPr>
          <w:szCs w:val="21"/>
        </w:rPr>
        <w:t>量瓶中，加水溶解后，加硫酸</w:t>
      </w:r>
      <w:r w:rsidR="00AA3F35" w:rsidRPr="004D6C5B">
        <w:rPr>
          <w:szCs w:val="21"/>
        </w:rPr>
        <w:t>2.5</w:t>
      </w:r>
      <w:r w:rsidR="00F95317">
        <w:rPr>
          <w:szCs w:val="21"/>
        </w:rPr>
        <w:t>mL</w:t>
      </w:r>
      <w:r w:rsidR="00AA3F35" w:rsidRPr="004D6C5B">
        <w:rPr>
          <w:szCs w:val="21"/>
        </w:rPr>
        <w:t>，用水稀释至刻度，摇匀，作为贮备液（每</w:t>
      </w:r>
      <w:r w:rsidR="00AA3F35" w:rsidRPr="004D6C5B">
        <w:rPr>
          <w:szCs w:val="21"/>
        </w:rPr>
        <w:t>1</w:t>
      </w:r>
      <w:r w:rsidR="00F95317">
        <w:rPr>
          <w:szCs w:val="21"/>
        </w:rPr>
        <w:t>mL</w:t>
      </w:r>
      <w:r w:rsidR="00AA3F35" w:rsidRPr="004D6C5B">
        <w:rPr>
          <w:szCs w:val="21"/>
        </w:rPr>
        <w:t>相当于</w:t>
      </w:r>
      <w:r w:rsidR="00AA3F35" w:rsidRPr="004D6C5B">
        <w:rPr>
          <w:szCs w:val="21"/>
        </w:rPr>
        <w:t>100μg</w:t>
      </w:r>
      <w:r w:rsidR="00AA3F35" w:rsidRPr="004D6C5B">
        <w:rPr>
          <w:szCs w:val="21"/>
        </w:rPr>
        <w:t>的</w:t>
      </w:r>
      <w:r w:rsidR="00AA3F35" w:rsidRPr="004D6C5B">
        <w:rPr>
          <w:szCs w:val="21"/>
        </w:rPr>
        <w:t>Fe</w:t>
      </w:r>
      <w:r w:rsidR="00AA3F35" w:rsidRPr="004D6C5B">
        <w:rPr>
          <w:szCs w:val="21"/>
        </w:rPr>
        <w:t>）。</w:t>
      </w:r>
    </w:p>
    <w:p w:rsidR="00AA3F35" w:rsidRPr="004D6C5B" w:rsidRDefault="00AA3F35" w:rsidP="00AA3F35">
      <w:pPr>
        <w:spacing w:line="360" w:lineRule="auto"/>
        <w:ind w:firstLine="420"/>
        <w:rPr>
          <w:szCs w:val="21"/>
        </w:rPr>
      </w:pPr>
      <w:r w:rsidRPr="004D6C5B">
        <w:rPr>
          <w:szCs w:val="21"/>
        </w:rPr>
        <w:t>临用前，精密量取贮备液</w:t>
      </w:r>
      <w:r w:rsidRPr="004D6C5B">
        <w:rPr>
          <w:szCs w:val="21"/>
        </w:rPr>
        <w:t>10</w:t>
      </w:r>
      <w:r w:rsidR="00F95317">
        <w:rPr>
          <w:szCs w:val="21"/>
        </w:rPr>
        <w:t>mL</w:t>
      </w:r>
      <w:r w:rsidRPr="004D6C5B">
        <w:rPr>
          <w:szCs w:val="21"/>
        </w:rPr>
        <w:t>，置</w:t>
      </w:r>
      <w:r w:rsidRPr="004D6C5B">
        <w:rPr>
          <w:szCs w:val="21"/>
        </w:rPr>
        <w:t>100</w:t>
      </w:r>
      <w:r w:rsidR="00F95317">
        <w:rPr>
          <w:szCs w:val="21"/>
        </w:rPr>
        <w:t>mL</w:t>
      </w:r>
      <w:r w:rsidRPr="004D6C5B">
        <w:rPr>
          <w:szCs w:val="21"/>
        </w:rPr>
        <w:t>量瓶中，加水稀释至刻度，摇匀，即得（每</w:t>
      </w:r>
      <w:r w:rsidRPr="004D6C5B">
        <w:rPr>
          <w:szCs w:val="21"/>
        </w:rPr>
        <w:t>1</w:t>
      </w:r>
      <w:r w:rsidR="00F95317">
        <w:rPr>
          <w:szCs w:val="21"/>
        </w:rPr>
        <w:t>mL</w:t>
      </w:r>
      <w:r w:rsidRPr="004D6C5B">
        <w:rPr>
          <w:szCs w:val="21"/>
        </w:rPr>
        <w:t>相当于</w:t>
      </w:r>
      <w:r w:rsidRPr="004D6C5B">
        <w:rPr>
          <w:szCs w:val="21"/>
        </w:rPr>
        <w:t>10μg</w:t>
      </w:r>
      <w:r w:rsidRPr="004D6C5B">
        <w:rPr>
          <w:szCs w:val="21"/>
        </w:rPr>
        <w:t>的</w:t>
      </w:r>
      <w:r w:rsidRPr="004D6C5B">
        <w:rPr>
          <w:szCs w:val="21"/>
        </w:rPr>
        <w:t>Fe</w:t>
      </w:r>
      <w:r w:rsidRPr="004D6C5B">
        <w:rPr>
          <w:szCs w:val="21"/>
        </w:rPr>
        <w:t>）。</w:t>
      </w:r>
    </w:p>
    <w:p w:rsidR="00AA3F35" w:rsidRPr="004D6C5B" w:rsidRDefault="005B080F" w:rsidP="00AA3F35">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00AA3F35" w:rsidRPr="004D6C5B">
        <w:rPr>
          <w:szCs w:val="21"/>
        </w:rPr>
        <w:t>.3</w:t>
      </w:r>
      <w:r w:rsidR="001A4E17" w:rsidRPr="004D6C5B">
        <w:rPr>
          <w:szCs w:val="21"/>
        </w:rPr>
        <w:t xml:space="preserve">  </w:t>
      </w:r>
      <w:r w:rsidR="00AA3F35" w:rsidRPr="004D6C5B">
        <w:rPr>
          <w:szCs w:val="21"/>
        </w:rPr>
        <w:t>仪器和设备</w:t>
      </w:r>
    </w:p>
    <w:p w:rsidR="00AA3F35" w:rsidRPr="004D6C5B" w:rsidRDefault="00441C7F" w:rsidP="001A4E17">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w:t>
        </w:r>
        <w:r w:rsidR="005B080F" w:rsidRPr="004D6C5B">
          <w:rPr>
            <w:szCs w:val="21"/>
          </w:rPr>
          <w:t>.2.13</w:t>
        </w:r>
      </w:smartTag>
      <w:r w:rsidRPr="004D6C5B">
        <w:rPr>
          <w:szCs w:val="21"/>
        </w:rPr>
        <w:t>.3.1</w:t>
      </w:r>
      <w:r w:rsidR="001A4E17" w:rsidRPr="004D6C5B">
        <w:rPr>
          <w:szCs w:val="21"/>
        </w:rPr>
        <w:t xml:space="preserve">  </w:t>
      </w:r>
      <w:r w:rsidR="007A4285" w:rsidRPr="004D6C5B">
        <w:rPr>
          <w:szCs w:val="21"/>
        </w:rPr>
        <w:t>一般实验室仪器：烧杯、量筒、磁力搅拌器、水浴锅等</w:t>
      </w:r>
      <w:r w:rsidR="001A4E17" w:rsidRPr="004D6C5B">
        <w:rPr>
          <w:szCs w:val="21"/>
        </w:rPr>
        <w:t>。</w:t>
      </w:r>
    </w:p>
    <w:p w:rsidR="00AA3F35" w:rsidRPr="004D6C5B" w:rsidRDefault="00441C7F" w:rsidP="001A4E17">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w:t>
        </w:r>
        <w:r w:rsidR="005B080F" w:rsidRPr="004D6C5B">
          <w:rPr>
            <w:szCs w:val="21"/>
          </w:rPr>
          <w:t>.2.13</w:t>
        </w:r>
      </w:smartTag>
      <w:r w:rsidRPr="004D6C5B">
        <w:rPr>
          <w:szCs w:val="21"/>
        </w:rPr>
        <w:t>.3.2</w:t>
      </w:r>
      <w:r w:rsidR="001A4E17" w:rsidRPr="004D6C5B">
        <w:rPr>
          <w:szCs w:val="21"/>
        </w:rPr>
        <w:t xml:space="preserve">  </w:t>
      </w:r>
      <w:r w:rsidR="007A4285" w:rsidRPr="004D6C5B">
        <w:rPr>
          <w:szCs w:val="21"/>
        </w:rPr>
        <w:t>纳氏比色管</w:t>
      </w:r>
      <w:r w:rsidR="001A4E17" w:rsidRPr="004D6C5B">
        <w:rPr>
          <w:szCs w:val="21"/>
        </w:rPr>
        <w:t>。</w:t>
      </w:r>
    </w:p>
    <w:p w:rsidR="00AA3F35" w:rsidRPr="004D6C5B" w:rsidRDefault="00441C7F" w:rsidP="001A4E17">
      <w:pPr>
        <w:spacing w:line="360" w:lineRule="auto"/>
        <w:ind w:firstLineChars="200" w:firstLine="420"/>
        <w:jc w:val="left"/>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w:t>
        </w:r>
        <w:r w:rsidR="005B080F" w:rsidRPr="004D6C5B">
          <w:rPr>
            <w:szCs w:val="21"/>
          </w:rPr>
          <w:t>.2.13</w:t>
        </w:r>
      </w:smartTag>
      <w:r w:rsidRPr="004D6C5B">
        <w:rPr>
          <w:szCs w:val="21"/>
        </w:rPr>
        <w:t>.3.3</w:t>
      </w:r>
      <w:r w:rsidR="001A4E17" w:rsidRPr="004D6C5B">
        <w:rPr>
          <w:szCs w:val="21"/>
        </w:rPr>
        <w:t xml:space="preserve">  </w:t>
      </w:r>
      <w:r w:rsidR="00AA3F35" w:rsidRPr="004D6C5B">
        <w:rPr>
          <w:szCs w:val="21"/>
        </w:rPr>
        <w:t>分析天平：</w:t>
      </w:r>
      <w:r w:rsidR="007A4285" w:rsidRPr="004D6C5B">
        <w:rPr>
          <w:szCs w:val="21"/>
        </w:rPr>
        <w:t>精度</w:t>
      </w:r>
      <w:r w:rsidR="00AA3F35" w:rsidRPr="004D6C5B">
        <w:rPr>
          <w:szCs w:val="21"/>
        </w:rPr>
        <w:t>0.1mg</w:t>
      </w:r>
      <w:r w:rsidR="007A4285" w:rsidRPr="004D6C5B">
        <w:rPr>
          <w:szCs w:val="21"/>
        </w:rPr>
        <w:t>。</w:t>
      </w:r>
    </w:p>
    <w:p w:rsidR="00AA3F35" w:rsidRPr="004D6C5B" w:rsidRDefault="00BB22E1" w:rsidP="001A4E17">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00AA3F35" w:rsidRPr="004D6C5B">
        <w:rPr>
          <w:szCs w:val="21"/>
        </w:rPr>
        <w:t>.4</w:t>
      </w:r>
      <w:r w:rsidR="001A4E17" w:rsidRPr="004D6C5B">
        <w:rPr>
          <w:szCs w:val="21"/>
        </w:rPr>
        <w:t xml:space="preserve">  </w:t>
      </w:r>
      <w:r w:rsidR="00AA3F35" w:rsidRPr="004D6C5B">
        <w:rPr>
          <w:szCs w:val="21"/>
        </w:rPr>
        <w:t>分析方法</w:t>
      </w:r>
    </w:p>
    <w:p w:rsidR="00AA3F35" w:rsidRPr="004D6C5B" w:rsidRDefault="00441C7F" w:rsidP="001A4E17">
      <w:pPr>
        <w:spacing w:line="360" w:lineRule="auto"/>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5.2.13</w:t>
        </w:r>
      </w:smartTag>
      <w:r w:rsidRPr="004D6C5B">
        <w:rPr>
          <w:szCs w:val="21"/>
        </w:rPr>
        <w:t>.4.1</w:t>
      </w:r>
      <w:r w:rsidR="001A4E17" w:rsidRPr="004D6C5B">
        <w:rPr>
          <w:szCs w:val="21"/>
        </w:rPr>
        <w:t xml:space="preserve">  </w:t>
      </w:r>
      <w:r w:rsidR="00281314" w:rsidRPr="004D6C5B">
        <w:rPr>
          <w:szCs w:val="21"/>
        </w:rPr>
        <w:t>试样制备</w:t>
      </w:r>
    </w:p>
    <w:p w:rsidR="00281314" w:rsidRPr="004D6C5B" w:rsidRDefault="00281314" w:rsidP="00281314">
      <w:pPr>
        <w:spacing w:line="360" w:lineRule="auto"/>
        <w:ind w:firstLine="435"/>
        <w:rPr>
          <w:szCs w:val="21"/>
        </w:rPr>
      </w:pPr>
      <w:r w:rsidRPr="004D6C5B">
        <w:rPr>
          <w:szCs w:val="21"/>
        </w:rPr>
        <w:t>按表</w:t>
      </w:r>
      <w:r w:rsidR="00015AB3">
        <w:rPr>
          <w:rFonts w:hint="eastAsia"/>
          <w:szCs w:val="21"/>
        </w:rPr>
        <w:t>4</w:t>
      </w:r>
      <w:r w:rsidR="00811DD6">
        <w:rPr>
          <w:szCs w:val="21"/>
        </w:rPr>
        <w:t>1</w:t>
      </w:r>
      <w:r w:rsidRPr="004D6C5B">
        <w:rPr>
          <w:szCs w:val="21"/>
        </w:rPr>
        <w:t>制备供试品。</w:t>
      </w:r>
    </w:p>
    <w:p w:rsidR="00281314" w:rsidRPr="004D6C5B" w:rsidRDefault="00281314" w:rsidP="00281314">
      <w:pPr>
        <w:spacing w:line="360" w:lineRule="auto"/>
        <w:ind w:firstLineChars="200" w:firstLine="420"/>
        <w:jc w:val="center"/>
        <w:rPr>
          <w:szCs w:val="21"/>
        </w:rPr>
      </w:pPr>
      <w:r w:rsidRPr="004D6C5B">
        <w:rPr>
          <w:szCs w:val="21"/>
        </w:rPr>
        <w:t>表</w:t>
      </w:r>
      <w:r w:rsidR="00015AB3">
        <w:rPr>
          <w:rFonts w:hint="eastAsia"/>
          <w:szCs w:val="21"/>
        </w:rPr>
        <w:t>4</w:t>
      </w:r>
      <w:r w:rsidR="005B51EC">
        <w:rPr>
          <w:szCs w:val="21"/>
        </w:rPr>
        <w:t>1</w:t>
      </w:r>
      <w:r w:rsidRPr="004D6C5B">
        <w:rPr>
          <w:szCs w:val="21"/>
        </w:rPr>
        <w:t xml:space="preserve"> </w:t>
      </w:r>
      <w:r w:rsidRPr="004D6C5B">
        <w:rPr>
          <w:szCs w:val="21"/>
        </w:rPr>
        <w:t>铁盐测定</w:t>
      </w:r>
      <w:r w:rsidR="003E2D89" w:rsidRPr="004D6C5B">
        <w:rPr>
          <w:szCs w:val="21"/>
        </w:rPr>
        <w:t>试样</w:t>
      </w:r>
      <w:r w:rsidRPr="004D6C5B">
        <w:rPr>
          <w:szCs w:val="21"/>
        </w:rPr>
        <w:t>制备</w:t>
      </w:r>
    </w:p>
    <w:tbl>
      <w:tblPr>
        <w:tblW w:w="8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8"/>
        <w:gridCol w:w="5954"/>
      </w:tblGrid>
      <w:tr w:rsidR="00281314" w:rsidRPr="004D6C5B" w:rsidTr="005B51EC">
        <w:trPr>
          <w:trHeight w:val="351"/>
          <w:jc w:val="center"/>
        </w:trPr>
        <w:tc>
          <w:tcPr>
            <w:tcW w:w="2218" w:type="dxa"/>
            <w:tcBorders>
              <w:tl2br w:val="single" w:sz="4" w:space="0" w:color="auto"/>
            </w:tcBorders>
            <w:shd w:val="clear" w:color="auto" w:fill="auto"/>
          </w:tcPr>
          <w:p w:rsidR="00281314" w:rsidRPr="004D6C5B" w:rsidRDefault="00281314" w:rsidP="00D05C61">
            <w:pPr>
              <w:ind w:right="105" w:firstLineChars="450" w:firstLine="945"/>
              <w:jc w:val="right"/>
              <w:rPr>
                <w:szCs w:val="21"/>
              </w:rPr>
            </w:pPr>
            <w:r w:rsidRPr="004D6C5B">
              <w:rPr>
                <w:szCs w:val="21"/>
              </w:rPr>
              <w:t>项目</w:t>
            </w:r>
          </w:p>
          <w:p w:rsidR="00281314" w:rsidRPr="004D6C5B" w:rsidRDefault="00281314" w:rsidP="004C092D">
            <w:pPr>
              <w:ind w:firstLineChars="50" w:firstLine="105"/>
              <w:rPr>
                <w:szCs w:val="21"/>
              </w:rPr>
            </w:pPr>
            <w:r w:rsidRPr="004D6C5B">
              <w:rPr>
                <w:szCs w:val="21"/>
              </w:rPr>
              <w:t>氨基酸</w:t>
            </w:r>
          </w:p>
        </w:tc>
        <w:tc>
          <w:tcPr>
            <w:tcW w:w="5954" w:type="dxa"/>
            <w:shd w:val="clear" w:color="auto" w:fill="auto"/>
            <w:vAlign w:val="center"/>
          </w:tcPr>
          <w:p w:rsidR="00281314" w:rsidRPr="004D6C5B" w:rsidRDefault="003E2D89" w:rsidP="003E2D89">
            <w:pPr>
              <w:jc w:val="center"/>
              <w:rPr>
                <w:szCs w:val="21"/>
              </w:rPr>
            </w:pPr>
            <w:r w:rsidRPr="004D6C5B">
              <w:rPr>
                <w:szCs w:val="21"/>
              </w:rPr>
              <w:t>试样制备</w:t>
            </w:r>
          </w:p>
        </w:tc>
      </w:tr>
      <w:tr w:rsidR="00281314" w:rsidRPr="004D6C5B" w:rsidTr="005B51EC">
        <w:trPr>
          <w:trHeight w:val="406"/>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异亮氨酸</w:t>
            </w:r>
          </w:p>
        </w:tc>
        <w:tc>
          <w:tcPr>
            <w:tcW w:w="5954" w:type="dxa"/>
            <w:shd w:val="clear" w:color="auto" w:fill="auto"/>
            <w:vAlign w:val="center"/>
          </w:tcPr>
          <w:p w:rsidR="00281314" w:rsidRPr="004D6C5B" w:rsidRDefault="00435F3C" w:rsidP="00C85DF5">
            <w:pPr>
              <w:jc w:val="left"/>
              <w:rPr>
                <w:szCs w:val="21"/>
              </w:rPr>
            </w:pPr>
            <w:r w:rsidRPr="0037651F">
              <w:rPr>
                <w:rFonts w:hint="eastAsia"/>
                <w:szCs w:val="21"/>
              </w:rPr>
              <w:t>取</w:t>
            </w:r>
            <w:r w:rsidRPr="0037651F">
              <w:rPr>
                <w:szCs w:val="21"/>
              </w:rPr>
              <w:t>本品</w:t>
            </w:r>
            <w:r w:rsidRPr="0037651F">
              <w:rPr>
                <w:rFonts w:hint="eastAsia"/>
                <w:szCs w:val="21"/>
              </w:rPr>
              <w:t>0.5</w:t>
            </w:r>
            <w:r w:rsidRPr="0037651F">
              <w:rPr>
                <w:szCs w:val="21"/>
              </w:rPr>
              <w:t>g</w:t>
            </w:r>
            <w:r w:rsidRPr="0037651F">
              <w:rPr>
                <w:szCs w:val="21"/>
              </w:rPr>
              <w:t>，按以下方法检查，与标准铁溶液</w:t>
            </w:r>
            <w:r w:rsidRPr="0037651F">
              <w:rPr>
                <w:szCs w:val="21"/>
              </w:rPr>
              <w:t>1</w:t>
            </w:r>
            <w:r w:rsidRPr="0037651F">
              <w:rPr>
                <w:rFonts w:hint="eastAsia"/>
                <w:szCs w:val="21"/>
              </w:rPr>
              <w:t>.5</w:t>
            </w:r>
            <w:r w:rsidR="00F95317">
              <w:rPr>
                <w:szCs w:val="21"/>
              </w:rPr>
              <w:t>mL</w:t>
            </w:r>
            <w:r w:rsidRPr="0037651F">
              <w:rPr>
                <w:szCs w:val="21"/>
              </w:rPr>
              <w:t>制成的对照液比较，不得更深（</w:t>
            </w:r>
            <w:r>
              <w:rPr>
                <w:szCs w:val="21"/>
              </w:rPr>
              <w:t>30mg/kg</w:t>
            </w:r>
            <w:r w:rsidRPr="0037651F">
              <w:rPr>
                <w:szCs w:val="21"/>
              </w:rPr>
              <w:t>）</w:t>
            </w:r>
            <w:r>
              <w:rPr>
                <w:rFonts w:hint="eastAsia"/>
                <w:szCs w:val="21"/>
              </w:rPr>
              <w:t>。</w:t>
            </w:r>
          </w:p>
        </w:tc>
      </w:tr>
      <w:tr w:rsidR="00281314" w:rsidRPr="004D6C5B" w:rsidTr="005B51EC">
        <w:trPr>
          <w:trHeight w:val="410"/>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缬氨酸</w:t>
            </w:r>
          </w:p>
        </w:tc>
        <w:tc>
          <w:tcPr>
            <w:tcW w:w="5954" w:type="dxa"/>
            <w:shd w:val="clear" w:color="auto" w:fill="auto"/>
            <w:vAlign w:val="center"/>
          </w:tcPr>
          <w:p w:rsidR="00281314" w:rsidRPr="004D6C5B" w:rsidRDefault="00435F3C" w:rsidP="00C85DF5">
            <w:pPr>
              <w:jc w:val="left"/>
              <w:rPr>
                <w:szCs w:val="21"/>
              </w:rPr>
            </w:pPr>
            <w:r w:rsidRPr="0037651F">
              <w:rPr>
                <w:rFonts w:hint="eastAsia"/>
                <w:szCs w:val="21"/>
              </w:rPr>
              <w:t>取</w:t>
            </w:r>
            <w:r w:rsidRPr="0037651F">
              <w:rPr>
                <w:szCs w:val="21"/>
              </w:rPr>
              <w:t>本品</w:t>
            </w:r>
            <w:r w:rsidRPr="0037651F">
              <w:rPr>
                <w:rFonts w:hint="eastAsia"/>
                <w:szCs w:val="21"/>
              </w:rPr>
              <w:t>0.5</w:t>
            </w:r>
            <w:r w:rsidRPr="0037651F">
              <w:rPr>
                <w:szCs w:val="21"/>
              </w:rPr>
              <w:t>g</w:t>
            </w:r>
            <w:r w:rsidRPr="0037651F">
              <w:rPr>
                <w:szCs w:val="21"/>
              </w:rPr>
              <w:t>，按以下方法检查，与标准铁溶液</w:t>
            </w:r>
            <w:r w:rsidRPr="0037651F">
              <w:rPr>
                <w:szCs w:val="21"/>
              </w:rPr>
              <w:t>1</w:t>
            </w:r>
            <w:r w:rsidRPr="0037651F">
              <w:rPr>
                <w:rFonts w:hint="eastAsia"/>
                <w:szCs w:val="21"/>
              </w:rPr>
              <w:t>.5</w:t>
            </w:r>
            <w:r w:rsidR="00F95317">
              <w:rPr>
                <w:szCs w:val="21"/>
              </w:rPr>
              <w:t>mL</w:t>
            </w:r>
            <w:r w:rsidRPr="0037651F">
              <w:rPr>
                <w:szCs w:val="21"/>
              </w:rPr>
              <w:t>制成的对照液比较，不得更深（</w:t>
            </w:r>
            <w:r>
              <w:rPr>
                <w:szCs w:val="21"/>
              </w:rPr>
              <w:t>30mg/kg</w:t>
            </w:r>
            <w:r w:rsidRPr="0037651F">
              <w:rPr>
                <w:szCs w:val="21"/>
              </w:rPr>
              <w:t>）</w:t>
            </w:r>
            <w:r>
              <w:rPr>
                <w:rFonts w:hint="eastAsia"/>
                <w:szCs w:val="21"/>
              </w:rPr>
              <w:t>。</w:t>
            </w:r>
          </w:p>
        </w:tc>
      </w:tr>
      <w:tr w:rsidR="00281314" w:rsidRPr="004D6C5B" w:rsidTr="005B51EC">
        <w:trPr>
          <w:trHeight w:val="406"/>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亮氨酸</w:t>
            </w:r>
          </w:p>
        </w:tc>
        <w:tc>
          <w:tcPr>
            <w:tcW w:w="5954" w:type="dxa"/>
            <w:shd w:val="clear" w:color="auto" w:fill="auto"/>
            <w:vAlign w:val="center"/>
          </w:tcPr>
          <w:p w:rsidR="00281314" w:rsidRPr="004D6C5B" w:rsidRDefault="00435F3C" w:rsidP="00C85DF5">
            <w:pPr>
              <w:jc w:val="left"/>
              <w:rPr>
                <w:szCs w:val="21"/>
              </w:rPr>
            </w:pPr>
            <w:r w:rsidRPr="0037651F">
              <w:rPr>
                <w:rFonts w:hint="eastAsia"/>
                <w:szCs w:val="21"/>
              </w:rPr>
              <w:t>取</w:t>
            </w:r>
            <w:r w:rsidRPr="0037651F">
              <w:rPr>
                <w:szCs w:val="21"/>
              </w:rPr>
              <w:t>本品</w:t>
            </w:r>
            <w:r w:rsidRPr="0037651F">
              <w:rPr>
                <w:rFonts w:hint="eastAsia"/>
                <w:szCs w:val="21"/>
              </w:rPr>
              <w:t>0.5</w:t>
            </w:r>
            <w:r w:rsidRPr="0037651F">
              <w:rPr>
                <w:szCs w:val="21"/>
              </w:rPr>
              <w:t>g</w:t>
            </w:r>
            <w:r w:rsidRPr="0037651F">
              <w:rPr>
                <w:szCs w:val="21"/>
              </w:rPr>
              <w:t>，按以下方法检查，与标准铁溶液</w:t>
            </w:r>
            <w:r w:rsidRPr="0037651F">
              <w:rPr>
                <w:szCs w:val="21"/>
              </w:rPr>
              <w:t>1</w:t>
            </w:r>
            <w:r w:rsidRPr="0037651F">
              <w:rPr>
                <w:rFonts w:hint="eastAsia"/>
                <w:szCs w:val="21"/>
              </w:rPr>
              <w:t>.5</w:t>
            </w:r>
            <w:r w:rsidR="00F95317">
              <w:rPr>
                <w:szCs w:val="21"/>
              </w:rPr>
              <w:t>mL</w:t>
            </w:r>
            <w:r w:rsidRPr="0037651F">
              <w:rPr>
                <w:szCs w:val="21"/>
              </w:rPr>
              <w:t>制成的对照液比较，不得更深（</w:t>
            </w:r>
            <w:r>
              <w:rPr>
                <w:szCs w:val="21"/>
              </w:rPr>
              <w:t>30mg/kg</w:t>
            </w:r>
            <w:r w:rsidRPr="0037651F">
              <w:rPr>
                <w:szCs w:val="21"/>
              </w:rPr>
              <w:t>）</w:t>
            </w:r>
            <w:r>
              <w:rPr>
                <w:rFonts w:hint="eastAsia"/>
                <w:szCs w:val="21"/>
              </w:rPr>
              <w:t>。</w:t>
            </w:r>
          </w:p>
        </w:tc>
      </w:tr>
      <w:tr w:rsidR="00281314" w:rsidRPr="004D6C5B" w:rsidTr="005B51EC">
        <w:trPr>
          <w:trHeight w:val="406"/>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苯丙氨酸</w:t>
            </w:r>
          </w:p>
        </w:tc>
        <w:tc>
          <w:tcPr>
            <w:tcW w:w="5954" w:type="dxa"/>
            <w:shd w:val="clear" w:color="auto" w:fill="auto"/>
            <w:vAlign w:val="center"/>
          </w:tcPr>
          <w:p w:rsidR="00281314" w:rsidRPr="004D6C5B" w:rsidRDefault="00435F3C" w:rsidP="00C85DF5">
            <w:pPr>
              <w:jc w:val="left"/>
              <w:rPr>
                <w:szCs w:val="21"/>
              </w:rPr>
            </w:pPr>
            <w:r w:rsidRPr="0037651F">
              <w:rPr>
                <w:rFonts w:hint="eastAsia"/>
                <w:szCs w:val="21"/>
              </w:rPr>
              <w:t>取</w:t>
            </w:r>
            <w:r w:rsidRPr="0037651F">
              <w:rPr>
                <w:szCs w:val="21"/>
              </w:rPr>
              <w:t>本品</w:t>
            </w:r>
            <w:r w:rsidRPr="0037651F">
              <w:rPr>
                <w:rFonts w:hint="eastAsia"/>
                <w:szCs w:val="21"/>
              </w:rPr>
              <w:t>0.5</w:t>
            </w:r>
            <w:r w:rsidRPr="0037651F">
              <w:rPr>
                <w:szCs w:val="21"/>
              </w:rPr>
              <w:t>g</w:t>
            </w:r>
            <w:r w:rsidRPr="0037651F">
              <w:rPr>
                <w:szCs w:val="21"/>
              </w:rPr>
              <w:t>，按以下方法检查，与标准铁溶液</w:t>
            </w:r>
            <w:r w:rsidRPr="0037651F">
              <w:rPr>
                <w:szCs w:val="21"/>
              </w:rPr>
              <w:t>1</w:t>
            </w:r>
            <w:r w:rsidRPr="0037651F">
              <w:rPr>
                <w:rFonts w:hint="eastAsia"/>
                <w:szCs w:val="21"/>
              </w:rPr>
              <w:t>.5</w:t>
            </w:r>
            <w:r w:rsidR="00F95317">
              <w:rPr>
                <w:szCs w:val="21"/>
              </w:rPr>
              <w:t>mL</w:t>
            </w:r>
            <w:r w:rsidRPr="0037651F">
              <w:rPr>
                <w:szCs w:val="21"/>
              </w:rPr>
              <w:t>制成的对照液比较，不得更深（</w:t>
            </w:r>
            <w:r>
              <w:rPr>
                <w:szCs w:val="21"/>
              </w:rPr>
              <w:t>30mg/kg</w:t>
            </w:r>
            <w:r w:rsidRPr="0037651F">
              <w:rPr>
                <w:szCs w:val="21"/>
              </w:rPr>
              <w:t>）</w:t>
            </w:r>
            <w:r>
              <w:rPr>
                <w:rFonts w:hint="eastAsia"/>
                <w:szCs w:val="21"/>
              </w:rPr>
              <w:t>。</w:t>
            </w:r>
          </w:p>
        </w:tc>
      </w:tr>
      <w:tr w:rsidR="00281314" w:rsidRPr="004D6C5B" w:rsidTr="005B51EC">
        <w:trPr>
          <w:trHeight w:val="410"/>
          <w:jc w:val="center"/>
        </w:trPr>
        <w:tc>
          <w:tcPr>
            <w:tcW w:w="2218" w:type="dxa"/>
            <w:shd w:val="clear" w:color="auto" w:fill="auto"/>
            <w:vAlign w:val="center"/>
          </w:tcPr>
          <w:p w:rsidR="00281314" w:rsidRPr="004D6C5B" w:rsidRDefault="00281314" w:rsidP="00C22C81">
            <w:pPr>
              <w:jc w:val="left"/>
              <w:rPr>
                <w:szCs w:val="21"/>
              </w:rPr>
            </w:pPr>
            <w:r w:rsidRPr="004D6C5B">
              <w:rPr>
                <w:szCs w:val="21"/>
              </w:rPr>
              <w:lastRenderedPageBreak/>
              <w:t>L</w:t>
            </w:r>
            <w:r w:rsidR="00AF1020" w:rsidRPr="004D6C5B">
              <w:rPr>
                <w:szCs w:val="21"/>
              </w:rPr>
              <w:t>-</w:t>
            </w:r>
            <w:r w:rsidRPr="004D6C5B">
              <w:rPr>
                <w:szCs w:val="21"/>
              </w:rPr>
              <w:t>苏氨酸</w:t>
            </w:r>
          </w:p>
        </w:tc>
        <w:tc>
          <w:tcPr>
            <w:tcW w:w="5954" w:type="dxa"/>
            <w:shd w:val="clear" w:color="auto" w:fill="auto"/>
            <w:vAlign w:val="center"/>
          </w:tcPr>
          <w:p w:rsidR="00281314" w:rsidRPr="004D6C5B" w:rsidRDefault="00435F3C" w:rsidP="00C85DF5">
            <w:pPr>
              <w:jc w:val="left"/>
              <w:rPr>
                <w:szCs w:val="21"/>
              </w:rPr>
            </w:pPr>
            <w:r w:rsidRPr="0037651F">
              <w:rPr>
                <w:rFonts w:hint="eastAsia"/>
                <w:szCs w:val="21"/>
              </w:rPr>
              <w:t>取</w:t>
            </w:r>
            <w:r w:rsidRPr="0037651F">
              <w:rPr>
                <w:szCs w:val="21"/>
              </w:rPr>
              <w:t>本品</w:t>
            </w:r>
            <w:r w:rsidRPr="0037651F">
              <w:rPr>
                <w:rFonts w:hint="eastAsia"/>
                <w:szCs w:val="21"/>
              </w:rPr>
              <w:t>0.5</w:t>
            </w:r>
            <w:r w:rsidRPr="0037651F">
              <w:rPr>
                <w:szCs w:val="21"/>
              </w:rPr>
              <w:t>g</w:t>
            </w:r>
            <w:r w:rsidRPr="0037651F">
              <w:rPr>
                <w:szCs w:val="21"/>
              </w:rPr>
              <w:t>，按以下方法检查，与标准铁溶液</w:t>
            </w:r>
            <w:r w:rsidRPr="0037651F">
              <w:rPr>
                <w:szCs w:val="21"/>
              </w:rPr>
              <w:t>1</w:t>
            </w:r>
            <w:r w:rsidRPr="0037651F">
              <w:rPr>
                <w:rFonts w:hint="eastAsia"/>
                <w:szCs w:val="21"/>
              </w:rPr>
              <w:t>.5</w:t>
            </w:r>
            <w:r w:rsidR="00F95317">
              <w:rPr>
                <w:szCs w:val="21"/>
              </w:rPr>
              <w:t>mL</w:t>
            </w:r>
            <w:r w:rsidRPr="0037651F">
              <w:rPr>
                <w:szCs w:val="21"/>
              </w:rPr>
              <w:t>制成的对照液比较，不得更深（</w:t>
            </w:r>
            <w:r>
              <w:rPr>
                <w:szCs w:val="21"/>
              </w:rPr>
              <w:t>30mg/kg</w:t>
            </w:r>
            <w:r w:rsidRPr="0037651F">
              <w:rPr>
                <w:szCs w:val="21"/>
              </w:rPr>
              <w:t>）</w:t>
            </w:r>
            <w:r>
              <w:rPr>
                <w:rFonts w:hint="eastAsia"/>
                <w:szCs w:val="21"/>
              </w:rPr>
              <w:t>。</w:t>
            </w:r>
          </w:p>
        </w:tc>
      </w:tr>
      <w:tr w:rsidR="00281314" w:rsidRPr="004D6C5B" w:rsidTr="005B51EC">
        <w:trPr>
          <w:trHeight w:val="410"/>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谷氨酸</w:t>
            </w:r>
          </w:p>
        </w:tc>
        <w:tc>
          <w:tcPr>
            <w:tcW w:w="5954" w:type="dxa"/>
            <w:shd w:val="clear" w:color="auto" w:fill="auto"/>
            <w:vAlign w:val="center"/>
          </w:tcPr>
          <w:p w:rsidR="007B789C" w:rsidRPr="004D6C5B" w:rsidRDefault="00281314" w:rsidP="00341715">
            <w:pPr>
              <w:rPr>
                <w:szCs w:val="21"/>
              </w:rPr>
            </w:pPr>
            <w:r w:rsidRPr="004D6C5B">
              <w:rPr>
                <w:szCs w:val="21"/>
              </w:rPr>
              <w:t>取本品</w:t>
            </w:r>
            <w:r w:rsidR="00435F3C">
              <w:rPr>
                <w:szCs w:val="21"/>
              </w:rPr>
              <w:t>0.5</w:t>
            </w:r>
            <w:r w:rsidRPr="004D6C5B">
              <w:rPr>
                <w:szCs w:val="21"/>
              </w:rPr>
              <w:t>g</w:t>
            </w:r>
            <w:r w:rsidRPr="004D6C5B">
              <w:rPr>
                <w:szCs w:val="21"/>
              </w:rPr>
              <w:t>，加稀盐酸</w:t>
            </w:r>
            <w:r w:rsidRPr="004D6C5B">
              <w:rPr>
                <w:szCs w:val="21"/>
              </w:rPr>
              <w:t>6</w:t>
            </w:r>
            <w:r w:rsidR="00F95317">
              <w:rPr>
                <w:szCs w:val="21"/>
              </w:rPr>
              <w:t>mL</w:t>
            </w:r>
            <w:r w:rsidRPr="004D6C5B">
              <w:rPr>
                <w:szCs w:val="21"/>
              </w:rPr>
              <w:t>与水适量，加热使溶解，放冷，加水至</w:t>
            </w:r>
            <w:r w:rsidRPr="004D6C5B">
              <w:rPr>
                <w:szCs w:val="21"/>
              </w:rPr>
              <w:t>25</w:t>
            </w:r>
            <w:r w:rsidR="00F95317">
              <w:rPr>
                <w:szCs w:val="21"/>
              </w:rPr>
              <w:t>mL</w:t>
            </w:r>
            <w:r w:rsidRPr="004D6C5B">
              <w:rPr>
                <w:szCs w:val="21"/>
              </w:rPr>
              <w:t>，按</w:t>
            </w:r>
            <w:r w:rsidR="00341715">
              <w:rPr>
                <w:rFonts w:hint="eastAsia"/>
                <w:szCs w:val="21"/>
              </w:rPr>
              <w:t>以下</w:t>
            </w:r>
            <w:r w:rsidRPr="004D6C5B">
              <w:rPr>
                <w:szCs w:val="21"/>
              </w:rPr>
              <w:t>方法，与标准铁溶液</w:t>
            </w:r>
            <w:r w:rsidR="00435F3C">
              <w:rPr>
                <w:szCs w:val="21"/>
              </w:rPr>
              <w:t>1.5</w:t>
            </w:r>
            <w:r w:rsidR="00F95317">
              <w:rPr>
                <w:szCs w:val="21"/>
              </w:rPr>
              <w:t>mL</w:t>
            </w:r>
            <w:r w:rsidRPr="004D6C5B">
              <w:rPr>
                <w:szCs w:val="21"/>
              </w:rPr>
              <w:t>制成的</w:t>
            </w:r>
            <w:r w:rsidR="003B302F" w:rsidRPr="004D6C5B">
              <w:rPr>
                <w:szCs w:val="21"/>
              </w:rPr>
              <w:t>对</w:t>
            </w:r>
            <w:r w:rsidRPr="004D6C5B">
              <w:rPr>
                <w:szCs w:val="21"/>
              </w:rPr>
              <w:t>照液比较，不得更深</w:t>
            </w:r>
            <w:r w:rsidR="00435F3C" w:rsidRPr="004D6C5B">
              <w:rPr>
                <w:szCs w:val="21"/>
              </w:rPr>
              <w:t>（</w:t>
            </w:r>
            <w:r w:rsidR="00435F3C">
              <w:rPr>
                <w:szCs w:val="21"/>
              </w:rPr>
              <w:t>30mg/kg</w:t>
            </w:r>
            <w:r w:rsidR="00435F3C" w:rsidRPr="004D6C5B">
              <w:rPr>
                <w:szCs w:val="21"/>
              </w:rPr>
              <w:t>）</w:t>
            </w:r>
            <w:r w:rsidRPr="004D6C5B">
              <w:rPr>
                <w:szCs w:val="21"/>
              </w:rPr>
              <w:t>。</w:t>
            </w:r>
          </w:p>
        </w:tc>
      </w:tr>
      <w:tr w:rsidR="00281314" w:rsidRPr="004D6C5B" w:rsidTr="005B51EC">
        <w:trPr>
          <w:trHeight w:val="410"/>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酪氨酸</w:t>
            </w:r>
          </w:p>
        </w:tc>
        <w:tc>
          <w:tcPr>
            <w:tcW w:w="5954" w:type="dxa"/>
            <w:shd w:val="clear" w:color="auto" w:fill="auto"/>
            <w:vAlign w:val="center"/>
          </w:tcPr>
          <w:p w:rsidR="00281314" w:rsidRPr="004D6C5B" w:rsidRDefault="00281314" w:rsidP="00341715">
            <w:pPr>
              <w:rPr>
                <w:szCs w:val="21"/>
              </w:rPr>
            </w:pPr>
            <w:r w:rsidRPr="004D6C5B">
              <w:rPr>
                <w:szCs w:val="21"/>
              </w:rPr>
              <w:t>取本品</w:t>
            </w:r>
            <w:r w:rsidR="00435F3C">
              <w:rPr>
                <w:szCs w:val="21"/>
              </w:rPr>
              <w:t>0.5</w:t>
            </w:r>
            <w:r w:rsidRPr="004D6C5B">
              <w:rPr>
                <w:szCs w:val="21"/>
              </w:rPr>
              <w:t>g</w:t>
            </w:r>
            <w:r w:rsidRPr="004D6C5B">
              <w:rPr>
                <w:szCs w:val="21"/>
              </w:rPr>
              <w:t>，炽灼灰化后，残渣加盐酸</w:t>
            </w:r>
            <w:r w:rsidRPr="004D6C5B">
              <w:rPr>
                <w:szCs w:val="21"/>
              </w:rPr>
              <w:t>2</w:t>
            </w:r>
            <w:r w:rsidR="00F95317">
              <w:rPr>
                <w:szCs w:val="21"/>
              </w:rPr>
              <w:t>mL</w:t>
            </w:r>
            <w:r w:rsidRPr="004D6C5B">
              <w:rPr>
                <w:szCs w:val="21"/>
              </w:rPr>
              <w:t>，置水浴上蒸干，在加稀盐酸</w:t>
            </w:r>
            <w:r w:rsidRPr="004D6C5B">
              <w:rPr>
                <w:szCs w:val="21"/>
              </w:rPr>
              <w:t>4</w:t>
            </w:r>
            <w:r w:rsidR="00F95317">
              <w:rPr>
                <w:szCs w:val="21"/>
              </w:rPr>
              <w:t>mL</w:t>
            </w:r>
            <w:r w:rsidRPr="004D6C5B">
              <w:rPr>
                <w:szCs w:val="21"/>
              </w:rPr>
              <w:t>，微热溶解后，加水</w:t>
            </w:r>
            <w:r w:rsidRPr="004D6C5B">
              <w:rPr>
                <w:szCs w:val="21"/>
              </w:rPr>
              <w:t>30</w:t>
            </w:r>
            <w:r w:rsidR="00F95317">
              <w:rPr>
                <w:szCs w:val="21"/>
              </w:rPr>
              <w:t>mL</w:t>
            </w:r>
            <w:r w:rsidRPr="004D6C5B">
              <w:rPr>
                <w:szCs w:val="21"/>
              </w:rPr>
              <w:t>与过硫酸铵</w:t>
            </w:r>
            <w:r w:rsidRPr="004D6C5B">
              <w:rPr>
                <w:szCs w:val="21"/>
              </w:rPr>
              <w:t>50mg</w:t>
            </w:r>
            <w:r w:rsidRPr="004D6C5B">
              <w:rPr>
                <w:szCs w:val="21"/>
              </w:rPr>
              <w:t>，按</w:t>
            </w:r>
            <w:r w:rsidR="00341715">
              <w:rPr>
                <w:rFonts w:hint="eastAsia"/>
                <w:szCs w:val="21"/>
              </w:rPr>
              <w:t>以下</w:t>
            </w:r>
            <w:r w:rsidRPr="004D6C5B">
              <w:rPr>
                <w:szCs w:val="21"/>
              </w:rPr>
              <w:t>方法，与标准铁溶液</w:t>
            </w:r>
            <w:r w:rsidR="00435F3C">
              <w:rPr>
                <w:szCs w:val="21"/>
              </w:rPr>
              <w:t>1.5</w:t>
            </w:r>
            <w:r w:rsidR="00F95317">
              <w:rPr>
                <w:szCs w:val="21"/>
              </w:rPr>
              <w:t>mL</w:t>
            </w:r>
            <w:r w:rsidRPr="004D6C5B">
              <w:rPr>
                <w:szCs w:val="21"/>
              </w:rPr>
              <w:t>制成的</w:t>
            </w:r>
            <w:r w:rsidR="003B302F" w:rsidRPr="004D6C5B">
              <w:rPr>
                <w:szCs w:val="21"/>
              </w:rPr>
              <w:t>对</w:t>
            </w:r>
            <w:r w:rsidRPr="004D6C5B">
              <w:rPr>
                <w:szCs w:val="21"/>
              </w:rPr>
              <w:t>照液比较，不得更深</w:t>
            </w:r>
            <w:r w:rsidR="00341715" w:rsidRPr="004D6C5B">
              <w:rPr>
                <w:szCs w:val="21"/>
              </w:rPr>
              <w:t>（</w:t>
            </w:r>
            <w:r w:rsidR="00341715">
              <w:rPr>
                <w:szCs w:val="21"/>
              </w:rPr>
              <w:t>30mg/kg</w:t>
            </w:r>
            <w:r w:rsidR="00341715" w:rsidRPr="004D6C5B">
              <w:rPr>
                <w:szCs w:val="21"/>
              </w:rPr>
              <w:t>）</w:t>
            </w:r>
            <w:r w:rsidRPr="004D6C5B">
              <w:rPr>
                <w:szCs w:val="21"/>
              </w:rPr>
              <w:t>。</w:t>
            </w:r>
          </w:p>
        </w:tc>
      </w:tr>
      <w:tr w:rsidR="00281314" w:rsidRPr="004D6C5B" w:rsidTr="005B51EC">
        <w:trPr>
          <w:trHeight w:val="410"/>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脯氨酸</w:t>
            </w:r>
          </w:p>
        </w:tc>
        <w:tc>
          <w:tcPr>
            <w:tcW w:w="5954" w:type="dxa"/>
            <w:shd w:val="clear" w:color="auto" w:fill="auto"/>
            <w:vAlign w:val="center"/>
          </w:tcPr>
          <w:p w:rsidR="00281314" w:rsidRPr="004D6C5B" w:rsidRDefault="00281314" w:rsidP="00435F3C">
            <w:pPr>
              <w:jc w:val="left"/>
              <w:rPr>
                <w:szCs w:val="21"/>
              </w:rPr>
            </w:pPr>
            <w:r w:rsidRPr="004D6C5B">
              <w:rPr>
                <w:szCs w:val="21"/>
              </w:rPr>
              <w:t>取本品</w:t>
            </w:r>
            <w:r w:rsidRPr="004D6C5B">
              <w:rPr>
                <w:szCs w:val="21"/>
              </w:rPr>
              <w:t>0</w:t>
            </w:r>
            <w:r w:rsidR="00435F3C">
              <w:rPr>
                <w:szCs w:val="21"/>
              </w:rPr>
              <w:t>.5</w:t>
            </w:r>
            <w:r w:rsidRPr="004D6C5B">
              <w:rPr>
                <w:szCs w:val="21"/>
              </w:rPr>
              <w:t>g</w:t>
            </w:r>
            <w:r w:rsidRPr="004D6C5B">
              <w:rPr>
                <w:szCs w:val="21"/>
              </w:rPr>
              <w:t>，</w:t>
            </w:r>
            <w:r w:rsidR="00401D9F" w:rsidRPr="004D6C5B">
              <w:rPr>
                <w:szCs w:val="21"/>
              </w:rPr>
              <w:t>按以下方法检查</w:t>
            </w:r>
            <w:r w:rsidRPr="004D6C5B">
              <w:rPr>
                <w:szCs w:val="21"/>
              </w:rPr>
              <w:t>，与标准铁溶液</w:t>
            </w:r>
            <w:r w:rsidR="00435F3C">
              <w:rPr>
                <w:szCs w:val="21"/>
              </w:rPr>
              <w:t>1.5</w:t>
            </w:r>
            <w:r w:rsidR="00F95317">
              <w:rPr>
                <w:szCs w:val="21"/>
              </w:rPr>
              <w:t>mL</w:t>
            </w:r>
            <w:r w:rsidRPr="004D6C5B">
              <w:rPr>
                <w:szCs w:val="21"/>
              </w:rPr>
              <w:t>制成的</w:t>
            </w:r>
            <w:r w:rsidR="003B302F" w:rsidRPr="004D6C5B">
              <w:rPr>
                <w:szCs w:val="21"/>
              </w:rPr>
              <w:t>对</w:t>
            </w:r>
            <w:r w:rsidRPr="004D6C5B">
              <w:rPr>
                <w:szCs w:val="21"/>
              </w:rPr>
              <w:t>照液比较，不得更深（</w:t>
            </w:r>
            <w:r w:rsidR="00C85DF5">
              <w:rPr>
                <w:szCs w:val="21"/>
              </w:rPr>
              <w:t>30mg/kg</w:t>
            </w:r>
            <w:r w:rsidRPr="004D6C5B">
              <w:rPr>
                <w:szCs w:val="21"/>
              </w:rPr>
              <w:t>）</w:t>
            </w:r>
            <w:r w:rsidR="00F953FB" w:rsidRPr="004D6C5B">
              <w:rPr>
                <w:szCs w:val="21"/>
              </w:rPr>
              <w:t>。</w:t>
            </w:r>
          </w:p>
        </w:tc>
      </w:tr>
      <w:tr w:rsidR="00281314" w:rsidRPr="004D6C5B" w:rsidTr="005B51EC">
        <w:trPr>
          <w:trHeight w:val="410"/>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色氨酸</w:t>
            </w:r>
          </w:p>
        </w:tc>
        <w:tc>
          <w:tcPr>
            <w:tcW w:w="5954" w:type="dxa"/>
            <w:shd w:val="clear" w:color="auto" w:fill="auto"/>
            <w:vAlign w:val="center"/>
          </w:tcPr>
          <w:p w:rsidR="00281314" w:rsidRPr="004D6C5B" w:rsidRDefault="00281314" w:rsidP="00341715">
            <w:pPr>
              <w:rPr>
                <w:szCs w:val="21"/>
              </w:rPr>
            </w:pPr>
            <w:r w:rsidRPr="004D6C5B">
              <w:rPr>
                <w:szCs w:val="21"/>
              </w:rPr>
              <w:t>取本品</w:t>
            </w:r>
            <w:r w:rsidR="00435F3C">
              <w:rPr>
                <w:rFonts w:hint="eastAsia"/>
                <w:szCs w:val="21"/>
              </w:rPr>
              <w:t>0.5</w:t>
            </w:r>
            <w:r w:rsidRPr="004D6C5B">
              <w:rPr>
                <w:szCs w:val="21"/>
              </w:rPr>
              <w:t>g</w:t>
            </w:r>
            <w:r w:rsidRPr="004D6C5B">
              <w:rPr>
                <w:szCs w:val="21"/>
              </w:rPr>
              <w:t>，炽灼灰化后，残渣加盐酸</w:t>
            </w:r>
            <w:r w:rsidRPr="004D6C5B">
              <w:rPr>
                <w:szCs w:val="21"/>
              </w:rPr>
              <w:t>2</w:t>
            </w:r>
            <w:r w:rsidR="00F95317">
              <w:rPr>
                <w:szCs w:val="21"/>
              </w:rPr>
              <w:t>mL</w:t>
            </w:r>
            <w:r w:rsidRPr="004D6C5B">
              <w:rPr>
                <w:szCs w:val="21"/>
              </w:rPr>
              <w:t>，置水浴上蒸干，在加稀盐酸</w:t>
            </w:r>
            <w:r w:rsidRPr="004D6C5B">
              <w:rPr>
                <w:szCs w:val="21"/>
              </w:rPr>
              <w:t>4</w:t>
            </w:r>
            <w:r w:rsidR="00F95317">
              <w:rPr>
                <w:szCs w:val="21"/>
              </w:rPr>
              <w:t>mL</w:t>
            </w:r>
            <w:r w:rsidRPr="004D6C5B">
              <w:rPr>
                <w:szCs w:val="21"/>
              </w:rPr>
              <w:t>，微热溶解后，加水</w:t>
            </w:r>
            <w:r w:rsidRPr="004D6C5B">
              <w:rPr>
                <w:szCs w:val="21"/>
              </w:rPr>
              <w:t>30</w:t>
            </w:r>
            <w:r w:rsidR="00F95317">
              <w:rPr>
                <w:szCs w:val="21"/>
              </w:rPr>
              <w:t>mL</w:t>
            </w:r>
            <w:r w:rsidRPr="004D6C5B">
              <w:rPr>
                <w:szCs w:val="21"/>
              </w:rPr>
              <w:t>与过硫酸铵</w:t>
            </w:r>
            <w:r w:rsidRPr="004D6C5B">
              <w:rPr>
                <w:szCs w:val="21"/>
              </w:rPr>
              <w:t>50mg</w:t>
            </w:r>
            <w:r w:rsidRPr="004D6C5B">
              <w:rPr>
                <w:szCs w:val="21"/>
              </w:rPr>
              <w:t>，按</w:t>
            </w:r>
            <w:r w:rsidR="00341715">
              <w:rPr>
                <w:rFonts w:hint="eastAsia"/>
                <w:szCs w:val="21"/>
              </w:rPr>
              <w:t>以下</w:t>
            </w:r>
            <w:r w:rsidRPr="004D6C5B">
              <w:rPr>
                <w:szCs w:val="21"/>
              </w:rPr>
              <w:t>方法，与标准铁溶液</w:t>
            </w:r>
            <w:r w:rsidR="00435F3C">
              <w:rPr>
                <w:szCs w:val="21"/>
              </w:rPr>
              <w:t>1.5</w:t>
            </w:r>
            <w:r w:rsidR="00F95317">
              <w:rPr>
                <w:szCs w:val="21"/>
              </w:rPr>
              <w:t>mL</w:t>
            </w:r>
            <w:r w:rsidRPr="004D6C5B">
              <w:rPr>
                <w:szCs w:val="21"/>
              </w:rPr>
              <w:t>制成的</w:t>
            </w:r>
            <w:r w:rsidR="003B302F" w:rsidRPr="004D6C5B">
              <w:rPr>
                <w:szCs w:val="21"/>
              </w:rPr>
              <w:t>对</w:t>
            </w:r>
            <w:r w:rsidRPr="004D6C5B">
              <w:rPr>
                <w:szCs w:val="21"/>
              </w:rPr>
              <w:t>照液比较，不得更深</w:t>
            </w:r>
            <w:r w:rsidR="00341715" w:rsidRPr="004D6C5B">
              <w:rPr>
                <w:szCs w:val="21"/>
              </w:rPr>
              <w:t>（</w:t>
            </w:r>
            <w:r w:rsidR="00341715">
              <w:rPr>
                <w:szCs w:val="21"/>
              </w:rPr>
              <w:t>30mg/kg</w:t>
            </w:r>
            <w:r w:rsidR="00341715" w:rsidRPr="004D6C5B">
              <w:rPr>
                <w:szCs w:val="21"/>
              </w:rPr>
              <w:t>）</w:t>
            </w:r>
            <w:r w:rsidRPr="004D6C5B">
              <w:rPr>
                <w:szCs w:val="21"/>
              </w:rPr>
              <w:t>。</w:t>
            </w:r>
          </w:p>
        </w:tc>
      </w:tr>
      <w:tr w:rsidR="00281314" w:rsidRPr="004D6C5B" w:rsidTr="005B51EC">
        <w:trPr>
          <w:trHeight w:val="390"/>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精氨酸</w:t>
            </w:r>
          </w:p>
        </w:tc>
        <w:tc>
          <w:tcPr>
            <w:tcW w:w="5954" w:type="dxa"/>
            <w:shd w:val="clear" w:color="auto" w:fill="auto"/>
            <w:vAlign w:val="center"/>
          </w:tcPr>
          <w:p w:rsidR="00281314" w:rsidRPr="004D6C5B" w:rsidRDefault="00281314" w:rsidP="00435F3C">
            <w:pPr>
              <w:jc w:val="left"/>
              <w:rPr>
                <w:szCs w:val="21"/>
              </w:rPr>
            </w:pPr>
            <w:r w:rsidRPr="004D6C5B">
              <w:rPr>
                <w:szCs w:val="21"/>
              </w:rPr>
              <w:t>取本品</w:t>
            </w:r>
            <w:r w:rsidR="00435F3C">
              <w:rPr>
                <w:szCs w:val="21"/>
              </w:rPr>
              <w:t>0.5</w:t>
            </w:r>
            <w:r w:rsidRPr="004D6C5B">
              <w:rPr>
                <w:szCs w:val="21"/>
              </w:rPr>
              <w:t>g</w:t>
            </w:r>
            <w:r w:rsidRPr="004D6C5B">
              <w:rPr>
                <w:szCs w:val="21"/>
              </w:rPr>
              <w:t>，</w:t>
            </w:r>
            <w:r w:rsidR="00401D9F" w:rsidRPr="004D6C5B">
              <w:rPr>
                <w:szCs w:val="21"/>
              </w:rPr>
              <w:t>按以下方法检查</w:t>
            </w:r>
            <w:r w:rsidRPr="004D6C5B">
              <w:rPr>
                <w:szCs w:val="21"/>
              </w:rPr>
              <w:t>，与标准铁溶液</w:t>
            </w:r>
            <w:r w:rsidR="00435F3C">
              <w:rPr>
                <w:szCs w:val="21"/>
              </w:rPr>
              <w:t>1.5</w:t>
            </w:r>
            <w:r w:rsidR="00F95317">
              <w:rPr>
                <w:szCs w:val="21"/>
              </w:rPr>
              <w:t>mL</w:t>
            </w:r>
            <w:r w:rsidRPr="004D6C5B">
              <w:rPr>
                <w:szCs w:val="21"/>
              </w:rPr>
              <w:t>制成的</w:t>
            </w:r>
            <w:r w:rsidR="003B302F" w:rsidRPr="004D6C5B">
              <w:rPr>
                <w:szCs w:val="21"/>
              </w:rPr>
              <w:t>对</w:t>
            </w:r>
            <w:r w:rsidRPr="004D6C5B">
              <w:rPr>
                <w:szCs w:val="21"/>
              </w:rPr>
              <w:t>照液比较，不得更深</w:t>
            </w:r>
            <w:r w:rsidR="00C85DF5" w:rsidRPr="004D6C5B">
              <w:rPr>
                <w:szCs w:val="21"/>
              </w:rPr>
              <w:t>（</w:t>
            </w:r>
            <w:r w:rsidR="00C85DF5">
              <w:rPr>
                <w:szCs w:val="21"/>
              </w:rPr>
              <w:t>30mg/kg</w:t>
            </w:r>
            <w:r w:rsidR="00C85DF5" w:rsidRPr="004D6C5B">
              <w:rPr>
                <w:szCs w:val="21"/>
              </w:rPr>
              <w:t>）</w:t>
            </w:r>
            <w:r w:rsidR="00F953FB" w:rsidRPr="004D6C5B">
              <w:rPr>
                <w:szCs w:val="21"/>
              </w:rPr>
              <w:t>。</w:t>
            </w:r>
          </w:p>
        </w:tc>
      </w:tr>
      <w:tr w:rsidR="00281314" w:rsidRPr="004D6C5B" w:rsidTr="005B51EC">
        <w:trPr>
          <w:trHeight w:val="410"/>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丝氨酸</w:t>
            </w:r>
          </w:p>
        </w:tc>
        <w:tc>
          <w:tcPr>
            <w:tcW w:w="5954" w:type="dxa"/>
            <w:shd w:val="clear" w:color="auto" w:fill="auto"/>
            <w:vAlign w:val="center"/>
          </w:tcPr>
          <w:p w:rsidR="00281314" w:rsidRPr="004D6C5B" w:rsidRDefault="00281314" w:rsidP="00435F3C">
            <w:pPr>
              <w:jc w:val="left"/>
              <w:rPr>
                <w:szCs w:val="21"/>
              </w:rPr>
            </w:pPr>
            <w:r w:rsidRPr="004D6C5B">
              <w:rPr>
                <w:szCs w:val="21"/>
              </w:rPr>
              <w:t>取本品</w:t>
            </w:r>
            <w:r w:rsidR="00435F3C">
              <w:rPr>
                <w:szCs w:val="21"/>
              </w:rPr>
              <w:t>0.5</w:t>
            </w:r>
            <w:r w:rsidRPr="004D6C5B">
              <w:rPr>
                <w:szCs w:val="21"/>
              </w:rPr>
              <w:t>g</w:t>
            </w:r>
            <w:r w:rsidRPr="004D6C5B">
              <w:rPr>
                <w:szCs w:val="21"/>
              </w:rPr>
              <w:t>，</w:t>
            </w:r>
            <w:r w:rsidR="00401D9F" w:rsidRPr="004D6C5B">
              <w:rPr>
                <w:szCs w:val="21"/>
              </w:rPr>
              <w:t>按以下方法检查</w:t>
            </w:r>
            <w:r w:rsidRPr="004D6C5B">
              <w:rPr>
                <w:szCs w:val="21"/>
              </w:rPr>
              <w:t>，与标准铁溶液</w:t>
            </w:r>
            <w:r w:rsidR="00435F3C">
              <w:rPr>
                <w:szCs w:val="21"/>
              </w:rPr>
              <w:t>1.5</w:t>
            </w:r>
            <w:r w:rsidR="00F95317">
              <w:rPr>
                <w:szCs w:val="21"/>
              </w:rPr>
              <w:t>mL</w:t>
            </w:r>
            <w:r w:rsidRPr="004D6C5B">
              <w:rPr>
                <w:szCs w:val="21"/>
              </w:rPr>
              <w:t>制成的</w:t>
            </w:r>
            <w:r w:rsidR="003B302F" w:rsidRPr="004D6C5B">
              <w:rPr>
                <w:color w:val="000000"/>
                <w:szCs w:val="21"/>
              </w:rPr>
              <w:t>对</w:t>
            </w:r>
            <w:r w:rsidRPr="004D6C5B">
              <w:rPr>
                <w:color w:val="000000"/>
                <w:szCs w:val="21"/>
              </w:rPr>
              <w:t>照液</w:t>
            </w:r>
            <w:r w:rsidRPr="004D6C5B">
              <w:rPr>
                <w:szCs w:val="21"/>
              </w:rPr>
              <w:t>比较，不得更深</w:t>
            </w:r>
            <w:r w:rsidR="00C85DF5" w:rsidRPr="004D6C5B">
              <w:rPr>
                <w:szCs w:val="21"/>
              </w:rPr>
              <w:t>（</w:t>
            </w:r>
            <w:r w:rsidR="00C85DF5">
              <w:rPr>
                <w:szCs w:val="21"/>
              </w:rPr>
              <w:t>30mg/kg</w:t>
            </w:r>
            <w:r w:rsidR="00C85DF5" w:rsidRPr="004D6C5B">
              <w:rPr>
                <w:szCs w:val="21"/>
              </w:rPr>
              <w:t>）</w:t>
            </w:r>
            <w:r w:rsidR="00F953FB" w:rsidRPr="004D6C5B">
              <w:rPr>
                <w:szCs w:val="21"/>
              </w:rPr>
              <w:t>。</w:t>
            </w:r>
          </w:p>
        </w:tc>
      </w:tr>
      <w:tr w:rsidR="00281314" w:rsidRPr="004D6C5B" w:rsidTr="005B51EC">
        <w:trPr>
          <w:trHeight w:val="305"/>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醋酸赖氨酸</w:t>
            </w:r>
          </w:p>
        </w:tc>
        <w:tc>
          <w:tcPr>
            <w:tcW w:w="5954" w:type="dxa"/>
            <w:shd w:val="clear" w:color="auto" w:fill="auto"/>
            <w:vAlign w:val="center"/>
          </w:tcPr>
          <w:p w:rsidR="00281314" w:rsidRPr="004D6C5B" w:rsidRDefault="00281314" w:rsidP="00435F3C">
            <w:pPr>
              <w:jc w:val="left"/>
              <w:rPr>
                <w:szCs w:val="21"/>
              </w:rPr>
            </w:pPr>
            <w:r w:rsidRPr="004D6C5B">
              <w:rPr>
                <w:szCs w:val="21"/>
              </w:rPr>
              <w:t>取本品</w:t>
            </w:r>
            <w:r w:rsidRPr="004D6C5B">
              <w:rPr>
                <w:szCs w:val="21"/>
              </w:rPr>
              <w:t>0</w:t>
            </w:r>
            <w:r w:rsidR="00435F3C">
              <w:rPr>
                <w:szCs w:val="21"/>
              </w:rPr>
              <w:t>.5</w:t>
            </w:r>
            <w:r w:rsidRPr="004D6C5B">
              <w:rPr>
                <w:szCs w:val="21"/>
              </w:rPr>
              <w:t>g</w:t>
            </w:r>
            <w:r w:rsidRPr="004D6C5B">
              <w:rPr>
                <w:szCs w:val="21"/>
              </w:rPr>
              <w:t>，</w:t>
            </w:r>
            <w:r w:rsidR="00401D9F" w:rsidRPr="004D6C5B">
              <w:rPr>
                <w:szCs w:val="21"/>
              </w:rPr>
              <w:t>按以下方法检查</w:t>
            </w:r>
            <w:r w:rsidRPr="004D6C5B">
              <w:rPr>
                <w:szCs w:val="21"/>
              </w:rPr>
              <w:t>，与标准铁溶液</w:t>
            </w:r>
            <w:r w:rsidR="00435F3C">
              <w:rPr>
                <w:rFonts w:hint="eastAsia"/>
                <w:szCs w:val="21"/>
              </w:rPr>
              <w:t>1.5</w:t>
            </w:r>
            <w:r w:rsidR="00F95317">
              <w:rPr>
                <w:szCs w:val="21"/>
              </w:rPr>
              <w:t>mL</w:t>
            </w:r>
            <w:r w:rsidRPr="004D6C5B">
              <w:rPr>
                <w:szCs w:val="21"/>
              </w:rPr>
              <w:t>制成的</w:t>
            </w:r>
            <w:r w:rsidR="003B302F" w:rsidRPr="004D6C5B">
              <w:rPr>
                <w:szCs w:val="21"/>
              </w:rPr>
              <w:t>对</w:t>
            </w:r>
            <w:r w:rsidRPr="004D6C5B">
              <w:rPr>
                <w:szCs w:val="21"/>
              </w:rPr>
              <w:t>照液比较，不得更深</w:t>
            </w:r>
            <w:r w:rsidR="00C85DF5" w:rsidRPr="004D6C5B">
              <w:rPr>
                <w:szCs w:val="21"/>
              </w:rPr>
              <w:t>（</w:t>
            </w:r>
            <w:r w:rsidR="00C85DF5">
              <w:rPr>
                <w:szCs w:val="21"/>
              </w:rPr>
              <w:t>30mg/kg</w:t>
            </w:r>
            <w:r w:rsidR="00C85DF5" w:rsidRPr="004D6C5B">
              <w:rPr>
                <w:szCs w:val="21"/>
              </w:rPr>
              <w:t>）</w:t>
            </w:r>
            <w:r w:rsidR="00F953FB" w:rsidRPr="004D6C5B">
              <w:rPr>
                <w:szCs w:val="21"/>
              </w:rPr>
              <w:t>。</w:t>
            </w:r>
          </w:p>
        </w:tc>
      </w:tr>
      <w:tr w:rsidR="00281314" w:rsidRPr="004D6C5B" w:rsidTr="005B51EC">
        <w:trPr>
          <w:trHeight w:val="420"/>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盐酸精氨酸</w:t>
            </w:r>
          </w:p>
        </w:tc>
        <w:tc>
          <w:tcPr>
            <w:tcW w:w="5954" w:type="dxa"/>
            <w:shd w:val="clear" w:color="auto" w:fill="auto"/>
            <w:vAlign w:val="center"/>
          </w:tcPr>
          <w:p w:rsidR="00281314" w:rsidRPr="004D6C5B" w:rsidRDefault="00435F3C" w:rsidP="00C85DF5">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371"/>
          <w:jc w:val="center"/>
        </w:trPr>
        <w:tc>
          <w:tcPr>
            <w:tcW w:w="2218" w:type="dxa"/>
            <w:tcBorders>
              <w:bottom w:val="single" w:sz="4" w:space="0" w:color="auto"/>
            </w:tcBorders>
            <w:shd w:val="clear" w:color="auto" w:fill="auto"/>
            <w:vAlign w:val="center"/>
          </w:tcPr>
          <w:p w:rsidR="00281314" w:rsidRPr="004D6C5B" w:rsidRDefault="00D649C2" w:rsidP="00C22C81">
            <w:pPr>
              <w:jc w:val="left"/>
              <w:rPr>
                <w:szCs w:val="21"/>
              </w:rPr>
            </w:pPr>
            <w:r w:rsidRPr="00D649C2">
              <w:rPr>
                <w:rFonts w:hint="eastAsia"/>
                <w:szCs w:val="21"/>
              </w:rPr>
              <w:t>L-</w:t>
            </w:r>
            <w:r w:rsidR="00943E2B">
              <w:rPr>
                <w:rFonts w:hint="eastAsia"/>
                <w:szCs w:val="21"/>
              </w:rPr>
              <w:t>盐酸半胱氨酸</w:t>
            </w:r>
          </w:p>
        </w:tc>
        <w:tc>
          <w:tcPr>
            <w:tcW w:w="5954" w:type="dxa"/>
            <w:shd w:val="clear" w:color="auto" w:fill="auto"/>
            <w:vAlign w:val="center"/>
          </w:tcPr>
          <w:p w:rsidR="00281314" w:rsidRPr="004D6C5B" w:rsidRDefault="00435F3C" w:rsidP="00C85DF5">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305"/>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006E186E" w:rsidRPr="004D6C5B">
              <w:rPr>
                <w:szCs w:val="21"/>
              </w:rPr>
              <w:t>盐酸鸟氨酸</w:t>
            </w:r>
          </w:p>
        </w:tc>
        <w:tc>
          <w:tcPr>
            <w:tcW w:w="5954" w:type="dxa"/>
            <w:shd w:val="clear" w:color="auto" w:fill="auto"/>
            <w:vAlign w:val="center"/>
          </w:tcPr>
          <w:p w:rsidR="00281314" w:rsidRPr="004D6C5B" w:rsidRDefault="00435F3C" w:rsidP="00C85DF5">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390"/>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甲硫氨酸</w:t>
            </w:r>
          </w:p>
        </w:tc>
        <w:tc>
          <w:tcPr>
            <w:tcW w:w="5954" w:type="dxa"/>
            <w:shd w:val="clear" w:color="auto" w:fill="auto"/>
            <w:vAlign w:val="center"/>
          </w:tcPr>
          <w:p w:rsidR="00281314" w:rsidRPr="004D6C5B" w:rsidRDefault="00435F3C" w:rsidP="00C85DF5">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410"/>
          <w:jc w:val="center"/>
        </w:trPr>
        <w:tc>
          <w:tcPr>
            <w:tcW w:w="2218" w:type="dxa"/>
            <w:tcBorders>
              <w:bottom w:val="single" w:sz="4" w:space="0" w:color="auto"/>
            </w:tcBorders>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组氨酸</w:t>
            </w:r>
          </w:p>
        </w:tc>
        <w:tc>
          <w:tcPr>
            <w:tcW w:w="5954" w:type="dxa"/>
            <w:tcBorders>
              <w:bottom w:val="single" w:sz="4" w:space="0" w:color="auto"/>
            </w:tcBorders>
            <w:shd w:val="clear" w:color="auto" w:fill="auto"/>
            <w:vAlign w:val="center"/>
          </w:tcPr>
          <w:p w:rsidR="00281314" w:rsidRPr="004D6C5B" w:rsidRDefault="00435F3C" w:rsidP="00C85DF5">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410"/>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丙氨酸</w:t>
            </w:r>
          </w:p>
        </w:tc>
        <w:tc>
          <w:tcPr>
            <w:tcW w:w="5954" w:type="dxa"/>
            <w:shd w:val="clear" w:color="auto" w:fill="auto"/>
            <w:vAlign w:val="center"/>
          </w:tcPr>
          <w:p w:rsidR="00281314" w:rsidRPr="004D6C5B" w:rsidRDefault="00435F3C" w:rsidP="00C85DF5">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406"/>
          <w:jc w:val="center"/>
        </w:trPr>
        <w:tc>
          <w:tcPr>
            <w:tcW w:w="2218" w:type="dxa"/>
            <w:shd w:val="clear" w:color="auto" w:fill="auto"/>
            <w:vAlign w:val="center"/>
          </w:tcPr>
          <w:p w:rsidR="00281314" w:rsidRPr="004D6C5B" w:rsidRDefault="00D649C2" w:rsidP="00C22C81">
            <w:pPr>
              <w:jc w:val="left"/>
              <w:rPr>
                <w:szCs w:val="21"/>
              </w:rPr>
            </w:pPr>
            <w:r>
              <w:rPr>
                <w:szCs w:val="21"/>
              </w:rPr>
              <w:t>L-</w:t>
            </w:r>
            <w:r w:rsidR="00943E2B">
              <w:rPr>
                <w:szCs w:val="21"/>
              </w:rPr>
              <w:t>门冬酰胺</w:t>
            </w:r>
          </w:p>
        </w:tc>
        <w:tc>
          <w:tcPr>
            <w:tcW w:w="5954" w:type="dxa"/>
            <w:shd w:val="clear" w:color="auto" w:fill="auto"/>
            <w:vAlign w:val="center"/>
          </w:tcPr>
          <w:p w:rsidR="00281314" w:rsidRPr="004D6C5B" w:rsidRDefault="00435F3C" w:rsidP="00C85DF5">
            <w:pPr>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406"/>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谷氨酰胺</w:t>
            </w:r>
          </w:p>
        </w:tc>
        <w:tc>
          <w:tcPr>
            <w:tcW w:w="5954" w:type="dxa"/>
            <w:shd w:val="clear" w:color="auto" w:fill="auto"/>
            <w:vAlign w:val="center"/>
          </w:tcPr>
          <w:p w:rsidR="00281314" w:rsidRPr="004D6C5B" w:rsidRDefault="00435F3C" w:rsidP="00C85DF5">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406"/>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瓜氨酸</w:t>
            </w:r>
          </w:p>
        </w:tc>
        <w:tc>
          <w:tcPr>
            <w:tcW w:w="5954" w:type="dxa"/>
            <w:shd w:val="clear" w:color="auto" w:fill="auto"/>
            <w:vAlign w:val="center"/>
          </w:tcPr>
          <w:p w:rsidR="00281314" w:rsidRPr="004D6C5B" w:rsidRDefault="00435F3C" w:rsidP="00C85DF5">
            <w:pPr>
              <w:jc w:val="left"/>
              <w:rPr>
                <w:color w:val="000000"/>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406"/>
          <w:jc w:val="center"/>
        </w:trPr>
        <w:tc>
          <w:tcPr>
            <w:tcW w:w="2218" w:type="dxa"/>
            <w:shd w:val="clear" w:color="auto" w:fill="auto"/>
            <w:vAlign w:val="center"/>
          </w:tcPr>
          <w:p w:rsidR="00281314" w:rsidRPr="004D6C5B" w:rsidRDefault="004B14C3" w:rsidP="00C22C81">
            <w:pPr>
              <w:jc w:val="left"/>
              <w:rPr>
                <w:szCs w:val="21"/>
              </w:rPr>
            </w:pPr>
            <w:r>
              <w:rPr>
                <w:szCs w:val="21"/>
              </w:rPr>
              <w:t>L-</w:t>
            </w:r>
            <w:r w:rsidR="00943E2B">
              <w:rPr>
                <w:szCs w:val="21"/>
              </w:rPr>
              <w:t>盐酸组氨酸</w:t>
            </w:r>
          </w:p>
        </w:tc>
        <w:tc>
          <w:tcPr>
            <w:tcW w:w="5954" w:type="dxa"/>
            <w:shd w:val="clear" w:color="auto" w:fill="auto"/>
            <w:vAlign w:val="center"/>
          </w:tcPr>
          <w:p w:rsidR="00281314" w:rsidRPr="004D6C5B" w:rsidRDefault="00435F3C" w:rsidP="007C04EE">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281314" w:rsidRPr="004D6C5B" w:rsidTr="005B51EC">
        <w:trPr>
          <w:trHeight w:val="406"/>
          <w:jc w:val="center"/>
        </w:trPr>
        <w:tc>
          <w:tcPr>
            <w:tcW w:w="2218" w:type="dxa"/>
            <w:shd w:val="clear" w:color="auto" w:fill="auto"/>
            <w:vAlign w:val="center"/>
          </w:tcPr>
          <w:p w:rsidR="00281314" w:rsidRPr="004D6C5B" w:rsidRDefault="00281314" w:rsidP="00C22C81">
            <w:pPr>
              <w:jc w:val="left"/>
              <w:rPr>
                <w:szCs w:val="21"/>
              </w:rPr>
            </w:pPr>
            <w:r w:rsidRPr="004D6C5B">
              <w:rPr>
                <w:szCs w:val="21"/>
              </w:rPr>
              <w:t>L</w:t>
            </w:r>
            <w:r w:rsidR="00AF1020" w:rsidRPr="004D6C5B">
              <w:rPr>
                <w:szCs w:val="21"/>
              </w:rPr>
              <w:t>-</w:t>
            </w:r>
            <w:r w:rsidRPr="004D6C5B">
              <w:rPr>
                <w:szCs w:val="21"/>
              </w:rPr>
              <w:t>羟基脯氨酸</w:t>
            </w:r>
          </w:p>
        </w:tc>
        <w:tc>
          <w:tcPr>
            <w:tcW w:w="5954" w:type="dxa"/>
            <w:shd w:val="clear" w:color="auto" w:fill="auto"/>
            <w:vAlign w:val="center"/>
          </w:tcPr>
          <w:p w:rsidR="00281314" w:rsidRPr="004D6C5B" w:rsidRDefault="00435F3C" w:rsidP="00736256">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934063" w:rsidRPr="004D6C5B" w:rsidTr="005B51EC">
        <w:trPr>
          <w:trHeight w:val="406"/>
          <w:jc w:val="center"/>
        </w:trPr>
        <w:tc>
          <w:tcPr>
            <w:tcW w:w="2218" w:type="dxa"/>
            <w:shd w:val="clear" w:color="auto" w:fill="auto"/>
            <w:vAlign w:val="center"/>
          </w:tcPr>
          <w:p w:rsidR="00934063" w:rsidRPr="004D6C5B" w:rsidRDefault="009479CD" w:rsidP="00A050C3">
            <w:pPr>
              <w:jc w:val="left"/>
              <w:rPr>
                <w:szCs w:val="21"/>
              </w:rPr>
            </w:pPr>
            <w:r>
              <w:rPr>
                <w:szCs w:val="21"/>
              </w:rPr>
              <w:t>L-</w:t>
            </w:r>
            <w:r>
              <w:rPr>
                <w:szCs w:val="21"/>
              </w:rPr>
              <w:t>门冬氨酸</w:t>
            </w:r>
          </w:p>
        </w:tc>
        <w:tc>
          <w:tcPr>
            <w:tcW w:w="5954" w:type="dxa"/>
            <w:shd w:val="clear" w:color="auto" w:fill="auto"/>
            <w:vAlign w:val="center"/>
          </w:tcPr>
          <w:p w:rsidR="00934063" w:rsidRPr="004D6C5B" w:rsidRDefault="00435F3C" w:rsidP="006950DB">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934063" w:rsidRPr="004D6C5B" w:rsidTr="005B51EC">
        <w:trPr>
          <w:trHeight w:val="406"/>
          <w:jc w:val="center"/>
        </w:trPr>
        <w:tc>
          <w:tcPr>
            <w:tcW w:w="2218" w:type="dxa"/>
            <w:shd w:val="clear" w:color="auto" w:fill="auto"/>
            <w:vAlign w:val="center"/>
          </w:tcPr>
          <w:p w:rsidR="00934063" w:rsidRPr="004D6C5B" w:rsidRDefault="00934063" w:rsidP="00A050C3">
            <w:pPr>
              <w:jc w:val="left"/>
              <w:rPr>
                <w:szCs w:val="21"/>
              </w:rPr>
            </w:pPr>
            <w:r w:rsidRPr="004D6C5B">
              <w:rPr>
                <w:szCs w:val="21"/>
              </w:rPr>
              <w:t>L-</w:t>
            </w:r>
            <w:r w:rsidRPr="004D6C5B">
              <w:rPr>
                <w:szCs w:val="21"/>
              </w:rPr>
              <w:t>胱氨酸</w:t>
            </w:r>
          </w:p>
        </w:tc>
        <w:tc>
          <w:tcPr>
            <w:tcW w:w="5954" w:type="dxa"/>
            <w:shd w:val="clear" w:color="auto" w:fill="auto"/>
            <w:vAlign w:val="center"/>
          </w:tcPr>
          <w:p w:rsidR="00934063" w:rsidRPr="004D6C5B" w:rsidRDefault="007B36BB" w:rsidP="007B36BB">
            <w:pPr>
              <w:jc w:val="left"/>
              <w:rPr>
                <w:szCs w:val="21"/>
              </w:rPr>
            </w:pPr>
            <w:r w:rsidRPr="007B36BB">
              <w:rPr>
                <w:rFonts w:hint="eastAsia"/>
                <w:szCs w:val="21"/>
              </w:rPr>
              <w:t>取</w:t>
            </w:r>
            <w:r>
              <w:rPr>
                <w:rFonts w:hint="eastAsia"/>
                <w:szCs w:val="21"/>
              </w:rPr>
              <w:t>灼烧</w:t>
            </w:r>
            <w:r w:rsidRPr="007B36BB">
              <w:rPr>
                <w:rFonts w:hint="eastAsia"/>
                <w:szCs w:val="21"/>
              </w:rPr>
              <w:t>残渣项下遗留的残渣</w:t>
            </w:r>
            <w:r>
              <w:rPr>
                <w:rFonts w:hint="eastAsia"/>
                <w:szCs w:val="21"/>
              </w:rPr>
              <w:t>，</w:t>
            </w:r>
            <w:r w:rsidR="00934063" w:rsidRPr="004D6C5B">
              <w:rPr>
                <w:szCs w:val="21"/>
              </w:rPr>
              <w:t>加硝酸</w:t>
            </w:r>
            <w:r w:rsidR="00934063" w:rsidRPr="004D6C5B">
              <w:rPr>
                <w:szCs w:val="21"/>
              </w:rPr>
              <w:t>1</w:t>
            </w:r>
            <w:r w:rsidR="00F95317">
              <w:rPr>
                <w:szCs w:val="21"/>
              </w:rPr>
              <w:t>mL</w:t>
            </w:r>
            <w:r w:rsidR="00934063" w:rsidRPr="004D6C5B">
              <w:rPr>
                <w:szCs w:val="21"/>
              </w:rPr>
              <w:t>，置水浴上蒸干，在加稀盐酸</w:t>
            </w:r>
            <w:r w:rsidR="00934063" w:rsidRPr="004D6C5B">
              <w:rPr>
                <w:szCs w:val="21"/>
              </w:rPr>
              <w:t>4</w:t>
            </w:r>
            <w:r w:rsidR="00F95317">
              <w:rPr>
                <w:szCs w:val="21"/>
              </w:rPr>
              <w:t>mL</w:t>
            </w:r>
            <w:r w:rsidR="00934063" w:rsidRPr="004D6C5B">
              <w:rPr>
                <w:szCs w:val="21"/>
              </w:rPr>
              <w:t>，微热溶解后，移至</w:t>
            </w:r>
            <w:r w:rsidR="00934063" w:rsidRPr="004D6C5B">
              <w:rPr>
                <w:szCs w:val="21"/>
              </w:rPr>
              <w:t>50</w:t>
            </w:r>
            <w:r w:rsidR="00F95317">
              <w:rPr>
                <w:szCs w:val="21"/>
              </w:rPr>
              <w:t>mL</w:t>
            </w:r>
            <w:r w:rsidR="00934063" w:rsidRPr="004D6C5B">
              <w:rPr>
                <w:szCs w:val="21"/>
              </w:rPr>
              <w:t>的纳式比色管中按以下方法，与标准铁溶液</w:t>
            </w:r>
            <w:r w:rsidR="00D829AE">
              <w:rPr>
                <w:szCs w:val="21"/>
              </w:rPr>
              <w:t>3</w:t>
            </w:r>
            <w:r w:rsidR="00934063" w:rsidRPr="004D6C5B">
              <w:rPr>
                <w:szCs w:val="21"/>
              </w:rPr>
              <w:t>.0</w:t>
            </w:r>
            <w:r w:rsidR="00F95317">
              <w:rPr>
                <w:szCs w:val="21"/>
              </w:rPr>
              <w:t>mL</w:t>
            </w:r>
            <w:r w:rsidR="00934063" w:rsidRPr="004D6C5B">
              <w:rPr>
                <w:szCs w:val="21"/>
              </w:rPr>
              <w:t>制成的对照液比较，不得更深（</w:t>
            </w:r>
            <w:r w:rsidR="00D829AE">
              <w:rPr>
                <w:szCs w:val="21"/>
              </w:rPr>
              <w:t>30mg/kg</w:t>
            </w:r>
            <w:r w:rsidR="00934063" w:rsidRPr="004D6C5B">
              <w:rPr>
                <w:szCs w:val="21"/>
              </w:rPr>
              <w:t>）。</w:t>
            </w:r>
          </w:p>
        </w:tc>
      </w:tr>
      <w:tr w:rsidR="00934063" w:rsidRPr="004D6C5B" w:rsidTr="005B51EC">
        <w:trPr>
          <w:trHeight w:val="406"/>
          <w:jc w:val="center"/>
        </w:trPr>
        <w:tc>
          <w:tcPr>
            <w:tcW w:w="2218" w:type="dxa"/>
            <w:shd w:val="clear" w:color="auto" w:fill="auto"/>
            <w:vAlign w:val="center"/>
          </w:tcPr>
          <w:p w:rsidR="00934063" w:rsidRPr="004D6C5B" w:rsidRDefault="00934063" w:rsidP="00A050C3">
            <w:pPr>
              <w:jc w:val="left"/>
              <w:rPr>
                <w:szCs w:val="21"/>
              </w:rPr>
            </w:pPr>
            <w:r w:rsidRPr="004D6C5B">
              <w:rPr>
                <w:szCs w:val="21"/>
              </w:rPr>
              <w:lastRenderedPageBreak/>
              <w:t>L-</w:t>
            </w:r>
            <w:r w:rsidRPr="004D6C5B">
              <w:rPr>
                <w:szCs w:val="21"/>
              </w:rPr>
              <w:t>盐酸赖氨酸</w:t>
            </w:r>
          </w:p>
        </w:tc>
        <w:tc>
          <w:tcPr>
            <w:tcW w:w="5954" w:type="dxa"/>
            <w:shd w:val="clear" w:color="auto" w:fill="auto"/>
            <w:vAlign w:val="center"/>
          </w:tcPr>
          <w:p w:rsidR="00934063" w:rsidRPr="004D6C5B" w:rsidRDefault="00934063" w:rsidP="00A050C3">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sidR="00191EA7">
              <w:rPr>
                <w:szCs w:val="21"/>
              </w:rPr>
              <w:t>30mg/kg</w:t>
            </w:r>
            <w:r w:rsidRPr="004D6C5B">
              <w:rPr>
                <w:szCs w:val="21"/>
              </w:rPr>
              <w:t>）</w:t>
            </w:r>
            <w:r>
              <w:rPr>
                <w:rFonts w:hint="eastAsia"/>
                <w:szCs w:val="21"/>
              </w:rPr>
              <w:t>。</w:t>
            </w:r>
          </w:p>
        </w:tc>
      </w:tr>
      <w:tr w:rsidR="00934063" w:rsidRPr="004D6C5B" w:rsidTr="005B51EC">
        <w:trPr>
          <w:trHeight w:val="406"/>
          <w:jc w:val="center"/>
        </w:trPr>
        <w:tc>
          <w:tcPr>
            <w:tcW w:w="2218" w:type="dxa"/>
            <w:shd w:val="clear" w:color="auto" w:fill="auto"/>
            <w:vAlign w:val="center"/>
          </w:tcPr>
          <w:p w:rsidR="00934063" w:rsidRPr="004D6C5B" w:rsidRDefault="00934063" w:rsidP="00A050C3">
            <w:pPr>
              <w:jc w:val="left"/>
              <w:rPr>
                <w:szCs w:val="21"/>
              </w:rPr>
            </w:pPr>
            <w:r w:rsidRPr="004D6C5B">
              <w:rPr>
                <w:kern w:val="0"/>
                <w:szCs w:val="20"/>
              </w:rPr>
              <w:t>β-</w:t>
            </w:r>
            <w:r w:rsidRPr="004D6C5B">
              <w:rPr>
                <w:kern w:val="0"/>
                <w:szCs w:val="20"/>
              </w:rPr>
              <w:t>丙氨酸</w:t>
            </w:r>
          </w:p>
        </w:tc>
        <w:tc>
          <w:tcPr>
            <w:tcW w:w="5954" w:type="dxa"/>
            <w:shd w:val="clear" w:color="auto" w:fill="auto"/>
            <w:vAlign w:val="center"/>
          </w:tcPr>
          <w:p w:rsidR="00934063" w:rsidRPr="004D6C5B" w:rsidRDefault="00934063" w:rsidP="00A050C3">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sidR="00191EA7">
              <w:rPr>
                <w:szCs w:val="21"/>
              </w:rPr>
              <w:t>30mg/kg</w:t>
            </w:r>
            <w:r w:rsidRPr="004D6C5B">
              <w:rPr>
                <w:szCs w:val="21"/>
              </w:rPr>
              <w:t>）</w:t>
            </w:r>
            <w:r>
              <w:rPr>
                <w:rFonts w:hint="eastAsia"/>
                <w:szCs w:val="21"/>
              </w:rPr>
              <w:t>。</w:t>
            </w:r>
          </w:p>
        </w:tc>
      </w:tr>
      <w:tr w:rsidR="00A41E68" w:rsidRPr="004D6C5B" w:rsidTr="005B51EC">
        <w:trPr>
          <w:trHeight w:val="406"/>
          <w:jc w:val="center"/>
        </w:trPr>
        <w:tc>
          <w:tcPr>
            <w:tcW w:w="2218" w:type="dxa"/>
            <w:shd w:val="clear" w:color="auto" w:fill="auto"/>
            <w:vAlign w:val="center"/>
          </w:tcPr>
          <w:p w:rsidR="00A41E68" w:rsidRPr="005B57C1" w:rsidRDefault="00A41E68" w:rsidP="00A050C3">
            <w:pPr>
              <w:jc w:val="left"/>
              <w:rPr>
                <w:kern w:val="0"/>
                <w:szCs w:val="20"/>
              </w:rPr>
            </w:pPr>
            <w:r w:rsidRPr="005B57C1">
              <w:rPr>
                <w:rFonts w:hint="eastAsia"/>
                <w:kern w:val="0"/>
                <w:szCs w:val="20"/>
              </w:rPr>
              <w:t>L-</w:t>
            </w:r>
            <w:r w:rsidRPr="005B57C1">
              <w:rPr>
                <w:rFonts w:hint="eastAsia"/>
                <w:kern w:val="0"/>
                <w:szCs w:val="20"/>
              </w:rPr>
              <w:t>茶氨酸</w:t>
            </w:r>
          </w:p>
        </w:tc>
        <w:tc>
          <w:tcPr>
            <w:tcW w:w="5954" w:type="dxa"/>
            <w:shd w:val="clear" w:color="auto" w:fill="auto"/>
            <w:vAlign w:val="center"/>
          </w:tcPr>
          <w:p w:rsidR="00A41E68" w:rsidRPr="005B57C1" w:rsidRDefault="00A106A8" w:rsidP="00A050C3">
            <w:pPr>
              <w:jc w:val="left"/>
              <w:rPr>
                <w:szCs w:val="21"/>
              </w:rPr>
            </w:pPr>
            <w:r w:rsidRPr="005B57C1">
              <w:rPr>
                <w:rFonts w:hint="eastAsia"/>
                <w:szCs w:val="21"/>
              </w:rPr>
              <w:t>取本品</w:t>
            </w:r>
            <w:r w:rsidRPr="005B57C1">
              <w:rPr>
                <w:rFonts w:hint="eastAsia"/>
                <w:szCs w:val="21"/>
              </w:rPr>
              <w:t>0.5g</w:t>
            </w:r>
            <w:r w:rsidRPr="005B57C1">
              <w:rPr>
                <w:rFonts w:hint="eastAsia"/>
                <w:szCs w:val="21"/>
              </w:rPr>
              <w:t>，按以下方法检查，与标准铁溶液</w:t>
            </w:r>
            <w:r w:rsidRPr="005B57C1">
              <w:rPr>
                <w:rFonts w:hint="eastAsia"/>
                <w:szCs w:val="21"/>
              </w:rPr>
              <w:t>1.5mL</w:t>
            </w:r>
            <w:r w:rsidRPr="005B57C1">
              <w:rPr>
                <w:rFonts w:hint="eastAsia"/>
                <w:szCs w:val="21"/>
              </w:rPr>
              <w:t>制成的对照液比较，不得更深（</w:t>
            </w:r>
            <w:r w:rsidRPr="005B57C1">
              <w:rPr>
                <w:rFonts w:hint="eastAsia"/>
                <w:szCs w:val="21"/>
              </w:rPr>
              <w:t>30mg/kg</w:t>
            </w:r>
            <w:r w:rsidRPr="005B57C1">
              <w:rPr>
                <w:rFonts w:hint="eastAsia"/>
                <w:szCs w:val="21"/>
              </w:rPr>
              <w:t>）。</w:t>
            </w:r>
          </w:p>
        </w:tc>
      </w:tr>
      <w:tr w:rsidR="00934063" w:rsidRPr="004D6C5B" w:rsidTr="005B51EC">
        <w:trPr>
          <w:trHeight w:val="406"/>
          <w:jc w:val="center"/>
        </w:trPr>
        <w:tc>
          <w:tcPr>
            <w:tcW w:w="2218" w:type="dxa"/>
            <w:shd w:val="clear" w:color="auto" w:fill="auto"/>
            <w:vAlign w:val="center"/>
          </w:tcPr>
          <w:p w:rsidR="00934063" w:rsidRPr="004D6C5B" w:rsidRDefault="00934063" w:rsidP="00A050C3">
            <w:pPr>
              <w:jc w:val="left"/>
              <w:rPr>
                <w:szCs w:val="21"/>
              </w:rPr>
            </w:pPr>
            <w:r>
              <w:rPr>
                <w:rFonts w:hint="eastAsia"/>
                <w:szCs w:val="21"/>
              </w:rPr>
              <w:t>牛磺酸</w:t>
            </w:r>
          </w:p>
        </w:tc>
        <w:tc>
          <w:tcPr>
            <w:tcW w:w="5954" w:type="dxa"/>
            <w:shd w:val="clear" w:color="auto" w:fill="auto"/>
            <w:vAlign w:val="center"/>
          </w:tcPr>
          <w:p w:rsidR="00934063" w:rsidRPr="004D6C5B" w:rsidRDefault="00435F3C" w:rsidP="007C04EE">
            <w:pPr>
              <w:jc w:val="left"/>
              <w:rPr>
                <w:szCs w:val="21"/>
              </w:rPr>
            </w:pPr>
            <w:r w:rsidRPr="004D6C5B">
              <w:rPr>
                <w:szCs w:val="21"/>
              </w:rPr>
              <w:t>取本品</w:t>
            </w:r>
            <w:r w:rsidRPr="004D6C5B">
              <w:rPr>
                <w:szCs w:val="21"/>
              </w:rPr>
              <w:t>0.5g</w:t>
            </w:r>
            <w:r w:rsidRPr="004D6C5B">
              <w:rPr>
                <w:szCs w:val="21"/>
              </w:rPr>
              <w:t>，按以下方法检查，与标准铁溶液</w:t>
            </w:r>
            <w:r w:rsidRPr="004D6C5B">
              <w:rPr>
                <w:szCs w:val="21"/>
              </w:rPr>
              <w:t>1.5</w:t>
            </w:r>
            <w:r w:rsidR="00F95317">
              <w:rPr>
                <w:szCs w:val="21"/>
              </w:rPr>
              <w:t>mL</w:t>
            </w:r>
            <w:r w:rsidRPr="004D6C5B">
              <w:rPr>
                <w:szCs w:val="21"/>
              </w:rPr>
              <w:t>制成的对照液比较，不得更深（</w:t>
            </w:r>
            <w:r>
              <w:rPr>
                <w:szCs w:val="21"/>
              </w:rPr>
              <w:t>30mg/kg</w:t>
            </w:r>
            <w:r w:rsidRPr="004D6C5B">
              <w:rPr>
                <w:szCs w:val="21"/>
              </w:rPr>
              <w:t>）</w:t>
            </w:r>
            <w:r>
              <w:rPr>
                <w:rFonts w:hint="eastAsia"/>
                <w:szCs w:val="21"/>
              </w:rPr>
              <w:t>。</w:t>
            </w:r>
          </w:p>
        </w:tc>
      </w:tr>
      <w:tr w:rsidR="00934063" w:rsidRPr="004D6C5B" w:rsidTr="005B51EC">
        <w:trPr>
          <w:trHeight w:val="406"/>
          <w:jc w:val="center"/>
        </w:trPr>
        <w:tc>
          <w:tcPr>
            <w:tcW w:w="2218" w:type="dxa"/>
            <w:shd w:val="clear" w:color="auto" w:fill="auto"/>
            <w:vAlign w:val="center"/>
          </w:tcPr>
          <w:p w:rsidR="00934063" w:rsidRPr="004D6C5B" w:rsidRDefault="00934063" w:rsidP="00A050C3">
            <w:pPr>
              <w:jc w:val="left"/>
              <w:rPr>
                <w:szCs w:val="21"/>
              </w:rPr>
            </w:pPr>
            <w:r w:rsidRPr="00934063">
              <w:rPr>
                <w:rFonts w:hint="eastAsia"/>
                <w:szCs w:val="21"/>
              </w:rPr>
              <w:t>L-</w:t>
            </w:r>
            <w:r w:rsidRPr="00934063">
              <w:rPr>
                <w:rFonts w:hint="eastAsia"/>
                <w:szCs w:val="21"/>
              </w:rPr>
              <w:t>半胱氨酸</w:t>
            </w:r>
          </w:p>
        </w:tc>
        <w:tc>
          <w:tcPr>
            <w:tcW w:w="5954" w:type="dxa"/>
            <w:shd w:val="clear" w:color="auto" w:fill="auto"/>
            <w:vAlign w:val="center"/>
          </w:tcPr>
          <w:p w:rsidR="00934063" w:rsidRPr="004D6C5B" w:rsidRDefault="00435F3C" w:rsidP="007C04EE">
            <w:pPr>
              <w:jc w:val="left"/>
              <w:rPr>
                <w:szCs w:val="21"/>
              </w:rPr>
            </w:pPr>
            <w:r w:rsidRPr="004436FC">
              <w:rPr>
                <w:rFonts w:hint="eastAsia"/>
                <w:color w:val="000000"/>
                <w:szCs w:val="21"/>
              </w:rPr>
              <w:t>取</w:t>
            </w:r>
            <w:r w:rsidRPr="004436FC">
              <w:rPr>
                <w:color w:val="000000"/>
                <w:szCs w:val="21"/>
              </w:rPr>
              <w:t>本品</w:t>
            </w:r>
            <w:r>
              <w:rPr>
                <w:color w:val="000000"/>
                <w:szCs w:val="21"/>
              </w:rPr>
              <w:t>1.0</w:t>
            </w:r>
            <w:r w:rsidRPr="004436FC">
              <w:rPr>
                <w:color w:val="000000"/>
                <w:szCs w:val="21"/>
              </w:rPr>
              <w:t>g</w:t>
            </w:r>
            <w:r w:rsidRPr="004436FC">
              <w:rPr>
                <w:color w:val="000000"/>
                <w:szCs w:val="21"/>
              </w:rPr>
              <w:t>，按以下方法检查，与标准铁溶液</w:t>
            </w:r>
            <w:r w:rsidRPr="004436FC">
              <w:rPr>
                <w:color w:val="000000"/>
                <w:szCs w:val="21"/>
              </w:rPr>
              <w:t>1</w:t>
            </w:r>
            <w:r w:rsidRPr="004436FC">
              <w:rPr>
                <w:rFonts w:hint="eastAsia"/>
                <w:color w:val="000000"/>
                <w:szCs w:val="21"/>
              </w:rPr>
              <w:t>.0</w:t>
            </w:r>
            <w:r w:rsidR="00F95317">
              <w:rPr>
                <w:color w:val="000000"/>
                <w:szCs w:val="21"/>
              </w:rPr>
              <w:t>mL</w:t>
            </w:r>
            <w:r w:rsidRPr="004436FC">
              <w:rPr>
                <w:color w:val="000000"/>
                <w:szCs w:val="21"/>
              </w:rPr>
              <w:t>制成的对照液比较，不得更深（</w:t>
            </w:r>
            <w:r>
              <w:rPr>
                <w:szCs w:val="21"/>
              </w:rPr>
              <w:t>10mg/kg</w:t>
            </w:r>
            <w:r w:rsidRPr="004436FC">
              <w:rPr>
                <w:color w:val="000000"/>
                <w:szCs w:val="21"/>
              </w:rPr>
              <w:t>）</w:t>
            </w:r>
            <w:r>
              <w:rPr>
                <w:rFonts w:hint="eastAsia"/>
                <w:color w:val="000000"/>
                <w:szCs w:val="21"/>
              </w:rPr>
              <w:t>。</w:t>
            </w:r>
          </w:p>
        </w:tc>
      </w:tr>
      <w:tr w:rsidR="00934063" w:rsidRPr="004D6C5B" w:rsidTr="005B51EC">
        <w:trPr>
          <w:trHeight w:val="406"/>
          <w:jc w:val="center"/>
        </w:trPr>
        <w:tc>
          <w:tcPr>
            <w:tcW w:w="2218" w:type="dxa"/>
            <w:shd w:val="clear" w:color="auto" w:fill="auto"/>
            <w:vAlign w:val="center"/>
          </w:tcPr>
          <w:p w:rsidR="00934063" w:rsidRPr="001F2FEC" w:rsidRDefault="00934063" w:rsidP="00A050C3">
            <w:pPr>
              <w:jc w:val="left"/>
              <w:rPr>
                <w:szCs w:val="21"/>
              </w:rPr>
            </w:pPr>
            <w:r w:rsidRPr="001F2FEC">
              <w:rPr>
                <w:szCs w:val="21"/>
              </w:rPr>
              <w:t>γ</w:t>
            </w:r>
            <w:r w:rsidRPr="001F2FEC">
              <w:rPr>
                <w:rFonts w:hint="eastAsia"/>
                <w:szCs w:val="21"/>
              </w:rPr>
              <w:t>-</w:t>
            </w:r>
            <w:r w:rsidRPr="001F2FEC">
              <w:rPr>
                <w:rFonts w:hint="eastAsia"/>
                <w:szCs w:val="21"/>
              </w:rPr>
              <w:t>氨基丁酸</w:t>
            </w:r>
          </w:p>
        </w:tc>
        <w:tc>
          <w:tcPr>
            <w:tcW w:w="5954" w:type="dxa"/>
            <w:shd w:val="clear" w:color="auto" w:fill="auto"/>
            <w:vAlign w:val="center"/>
          </w:tcPr>
          <w:p w:rsidR="00934063" w:rsidRPr="004D6C5B" w:rsidRDefault="001F2FEC" w:rsidP="007C04EE">
            <w:pPr>
              <w:jc w:val="left"/>
              <w:rPr>
                <w:szCs w:val="21"/>
              </w:rPr>
            </w:pPr>
            <w:r w:rsidRPr="0037651F">
              <w:rPr>
                <w:rFonts w:hint="eastAsia"/>
                <w:szCs w:val="21"/>
              </w:rPr>
              <w:t>取</w:t>
            </w:r>
            <w:r w:rsidRPr="0037651F">
              <w:rPr>
                <w:szCs w:val="21"/>
              </w:rPr>
              <w:t>本品</w:t>
            </w:r>
            <w:r w:rsidRPr="0037651F">
              <w:rPr>
                <w:rFonts w:hint="eastAsia"/>
                <w:szCs w:val="21"/>
              </w:rPr>
              <w:t>0.5</w:t>
            </w:r>
            <w:r w:rsidRPr="0037651F">
              <w:rPr>
                <w:szCs w:val="21"/>
              </w:rPr>
              <w:t>g</w:t>
            </w:r>
            <w:r w:rsidRPr="0037651F">
              <w:rPr>
                <w:szCs w:val="21"/>
              </w:rPr>
              <w:t>，按以下方法检查，与标准铁溶液</w:t>
            </w:r>
            <w:r w:rsidRPr="0037651F">
              <w:rPr>
                <w:szCs w:val="21"/>
              </w:rPr>
              <w:t>1</w:t>
            </w:r>
            <w:r w:rsidRPr="0037651F">
              <w:rPr>
                <w:rFonts w:hint="eastAsia"/>
                <w:szCs w:val="21"/>
              </w:rPr>
              <w:t>.5</w:t>
            </w:r>
            <w:r w:rsidR="00F95317">
              <w:rPr>
                <w:szCs w:val="21"/>
              </w:rPr>
              <w:t>mL</w:t>
            </w:r>
            <w:r w:rsidRPr="0037651F">
              <w:rPr>
                <w:szCs w:val="21"/>
              </w:rPr>
              <w:t>制成的对照液比较，不得更深（</w:t>
            </w:r>
            <w:r w:rsidR="00191EA7">
              <w:rPr>
                <w:szCs w:val="21"/>
              </w:rPr>
              <w:t>30mg/kg</w:t>
            </w:r>
            <w:r w:rsidRPr="0037651F">
              <w:rPr>
                <w:szCs w:val="21"/>
              </w:rPr>
              <w:t>）</w:t>
            </w:r>
            <w:r>
              <w:rPr>
                <w:rFonts w:hint="eastAsia"/>
                <w:szCs w:val="21"/>
              </w:rPr>
              <w:t>。</w:t>
            </w:r>
          </w:p>
        </w:tc>
      </w:tr>
    </w:tbl>
    <w:p w:rsidR="00AA3F35" w:rsidRPr="004D6C5B" w:rsidRDefault="00441C7F" w:rsidP="00BB060A">
      <w:pPr>
        <w:spacing w:line="360" w:lineRule="auto"/>
        <w:ind w:firstLineChars="200" w:firstLine="420"/>
        <w:rPr>
          <w:szCs w:val="21"/>
        </w:rPr>
      </w:pPr>
      <w:r w:rsidRPr="004D6C5B">
        <w:rPr>
          <w:szCs w:val="21"/>
        </w:rPr>
        <w:t>5.2.13.4.2</w:t>
      </w:r>
      <w:r w:rsidR="00BB22E1" w:rsidRPr="004D6C5B">
        <w:rPr>
          <w:szCs w:val="21"/>
        </w:rPr>
        <w:t>测试</w:t>
      </w:r>
      <w:r w:rsidR="00281314" w:rsidRPr="004D6C5B">
        <w:rPr>
          <w:szCs w:val="21"/>
        </w:rPr>
        <w:t>方法</w:t>
      </w:r>
    </w:p>
    <w:p w:rsidR="00AA3F35" w:rsidRPr="004D6C5B" w:rsidRDefault="00AA3F35" w:rsidP="00AA3F35">
      <w:pPr>
        <w:autoSpaceDE w:val="0"/>
        <w:autoSpaceDN w:val="0"/>
        <w:adjustRightInd w:val="0"/>
        <w:snapToGrid w:val="0"/>
        <w:spacing w:line="360" w:lineRule="auto"/>
        <w:ind w:firstLineChars="200" w:firstLine="420"/>
        <w:jc w:val="left"/>
        <w:rPr>
          <w:szCs w:val="21"/>
        </w:rPr>
      </w:pPr>
      <w:r w:rsidRPr="004D6C5B">
        <w:rPr>
          <w:szCs w:val="21"/>
        </w:rPr>
        <w:t>按照表</w:t>
      </w:r>
      <w:r w:rsidR="00AB7196">
        <w:rPr>
          <w:szCs w:val="21"/>
        </w:rPr>
        <w:t>4</w:t>
      </w:r>
      <w:r w:rsidR="003F3463">
        <w:rPr>
          <w:szCs w:val="21"/>
        </w:rPr>
        <w:t>1</w:t>
      </w:r>
      <w:r w:rsidRPr="004D6C5B">
        <w:rPr>
          <w:szCs w:val="21"/>
        </w:rPr>
        <w:t>的规定，取各品种项下规定量的供试品，加水溶解使成</w:t>
      </w:r>
      <w:r w:rsidRPr="004D6C5B">
        <w:rPr>
          <w:szCs w:val="21"/>
        </w:rPr>
        <w:t>25</w:t>
      </w:r>
      <w:r w:rsidR="00F95317">
        <w:rPr>
          <w:szCs w:val="21"/>
        </w:rPr>
        <w:t>mL</w:t>
      </w:r>
      <w:r w:rsidRPr="004D6C5B">
        <w:rPr>
          <w:szCs w:val="21"/>
        </w:rPr>
        <w:t>，移置</w:t>
      </w:r>
      <w:r w:rsidRPr="004D6C5B">
        <w:rPr>
          <w:szCs w:val="21"/>
        </w:rPr>
        <w:t>50</w:t>
      </w:r>
      <w:r w:rsidR="00F95317">
        <w:rPr>
          <w:szCs w:val="21"/>
        </w:rPr>
        <w:t>mL</w:t>
      </w:r>
      <w:r w:rsidRPr="004D6C5B">
        <w:rPr>
          <w:szCs w:val="21"/>
        </w:rPr>
        <w:t>纳氏比色管中，加稀盐酸</w:t>
      </w:r>
      <w:r w:rsidRPr="004D6C5B">
        <w:rPr>
          <w:szCs w:val="21"/>
        </w:rPr>
        <w:t>4</w:t>
      </w:r>
      <w:r w:rsidR="00F95317">
        <w:rPr>
          <w:szCs w:val="21"/>
        </w:rPr>
        <w:t>mL</w:t>
      </w:r>
      <w:r w:rsidRPr="004D6C5B">
        <w:rPr>
          <w:szCs w:val="21"/>
        </w:rPr>
        <w:t>与过硫酸铵</w:t>
      </w:r>
      <w:r w:rsidRPr="004D6C5B">
        <w:rPr>
          <w:szCs w:val="21"/>
        </w:rPr>
        <w:t>50mg</w:t>
      </w:r>
      <w:r w:rsidRPr="004D6C5B">
        <w:rPr>
          <w:szCs w:val="21"/>
        </w:rPr>
        <w:t>，用水稀释使成</w:t>
      </w:r>
      <w:r w:rsidRPr="004D6C5B">
        <w:rPr>
          <w:szCs w:val="21"/>
        </w:rPr>
        <w:t>35</w:t>
      </w:r>
      <w:r w:rsidR="00F95317">
        <w:rPr>
          <w:szCs w:val="21"/>
        </w:rPr>
        <w:t>mL</w:t>
      </w:r>
      <w:r w:rsidRPr="004D6C5B">
        <w:rPr>
          <w:szCs w:val="21"/>
        </w:rPr>
        <w:t>后，加</w:t>
      </w:r>
      <w:r w:rsidRPr="004D6C5B">
        <w:rPr>
          <w:szCs w:val="21"/>
        </w:rPr>
        <w:t>30%</w:t>
      </w:r>
      <w:r w:rsidRPr="004D6C5B">
        <w:rPr>
          <w:szCs w:val="21"/>
        </w:rPr>
        <w:t>硫氰酸铵溶液</w:t>
      </w:r>
      <w:r w:rsidRPr="004D6C5B">
        <w:rPr>
          <w:szCs w:val="21"/>
        </w:rPr>
        <w:t>3</w:t>
      </w:r>
      <w:r w:rsidR="00F95317">
        <w:rPr>
          <w:szCs w:val="21"/>
        </w:rPr>
        <w:t>mL</w:t>
      </w:r>
      <w:r w:rsidRPr="004D6C5B">
        <w:rPr>
          <w:szCs w:val="21"/>
        </w:rPr>
        <w:t>，再加水适量稀释成</w:t>
      </w:r>
      <w:r w:rsidRPr="004D6C5B">
        <w:rPr>
          <w:szCs w:val="21"/>
        </w:rPr>
        <w:t>50</w:t>
      </w:r>
      <w:r w:rsidR="00F95317">
        <w:rPr>
          <w:szCs w:val="21"/>
        </w:rPr>
        <w:t>mL</w:t>
      </w:r>
      <w:r w:rsidRPr="004D6C5B">
        <w:rPr>
          <w:szCs w:val="21"/>
        </w:rPr>
        <w:t>，摇匀；如显色，立即与标准铁溶液一定量制成的对照溶液（取表</w:t>
      </w:r>
      <w:r w:rsidR="00153F68">
        <w:rPr>
          <w:szCs w:val="21"/>
        </w:rPr>
        <w:t>41</w:t>
      </w:r>
      <w:r w:rsidRPr="004D6C5B">
        <w:rPr>
          <w:szCs w:val="21"/>
        </w:rPr>
        <w:t>中规定量的标准铁溶液，置</w:t>
      </w:r>
      <w:r w:rsidRPr="004D6C5B">
        <w:rPr>
          <w:szCs w:val="21"/>
        </w:rPr>
        <w:t>50</w:t>
      </w:r>
      <w:r w:rsidR="00F95317">
        <w:rPr>
          <w:szCs w:val="21"/>
        </w:rPr>
        <w:t>mL</w:t>
      </w:r>
      <w:r w:rsidRPr="004D6C5B">
        <w:rPr>
          <w:szCs w:val="21"/>
        </w:rPr>
        <w:t>纳氏比色管中，加水使成</w:t>
      </w:r>
      <w:r w:rsidRPr="004D6C5B">
        <w:rPr>
          <w:szCs w:val="21"/>
        </w:rPr>
        <w:t>25</w:t>
      </w:r>
      <w:r w:rsidR="00F95317">
        <w:rPr>
          <w:szCs w:val="21"/>
        </w:rPr>
        <w:t>mL</w:t>
      </w:r>
      <w:r w:rsidRPr="004D6C5B">
        <w:rPr>
          <w:szCs w:val="21"/>
        </w:rPr>
        <w:t>，加稀盐酸</w:t>
      </w:r>
      <w:r w:rsidRPr="004D6C5B">
        <w:rPr>
          <w:szCs w:val="21"/>
        </w:rPr>
        <w:t>4</w:t>
      </w:r>
      <w:r w:rsidR="00F95317">
        <w:rPr>
          <w:szCs w:val="21"/>
        </w:rPr>
        <w:t>mL</w:t>
      </w:r>
      <w:r w:rsidRPr="004D6C5B">
        <w:rPr>
          <w:szCs w:val="21"/>
        </w:rPr>
        <w:t>与过硫酸铵</w:t>
      </w:r>
      <w:r w:rsidRPr="004D6C5B">
        <w:rPr>
          <w:szCs w:val="21"/>
        </w:rPr>
        <w:t>50mg</w:t>
      </w:r>
      <w:r w:rsidRPr="004D6C5B">
        <w:rPr>
          <w:szCs w:val="21"/>
        </w:rPr>
        <w:t>，用水稀释使成</w:t>
      </w:r>
      <w:r w:rsidRPr="004D6C5B">
        <w:rPr>
          <w:szCs w:val="21"/>
        </w:rPr>
        <w:t>35</w:t>
      </w:r>
      <w:r w:rsidR="00F95317">
        <w:rPr>
          <w:szCs w:val="21"/>
        </w:rPr>
        <w:t>mL</w:t>
      </w:r>
      <w:r w:rsidRPr="004D6C5B">
        <w:rPr>
          <w:szCs w:val="21"/>
        </w:rPr>
        <w:t>，加</w:t>
      </w:r>
      <w:r w:rsidRPr="004D6C5B">
        <w:rPr>
          <w:szCs w:val="21"/>
        </w:rPr>
        <w:t>30%</w:t>
      </w:r>
      <w:r w:rsidRPr="004D6C5B">
        <w:rPr>
          <w:szCs w:val="21"/>
        </w:rPr>
        <w:t>硫氰酸铵溶液</w:t>
      </w:r>
      <w:r w:rsidRPr="004D6C5B">
        <w:rPr>
          <w:szCs w:val="21"/>
        </w:rPr>
        <w:t>3</w:t>
      </w:r>
      <w:r w:rsidR="00F95317">
        <w:rPr>
          <w:szCs w:val="21"/>
        </w:rPr>
        <w:t>mL</w:t>
      </w:r>
      <w:r w:rsidRPr="004D6C5B">
        <w:rPr>
          <w:szCs w:val="21"/>
        </w:rPr>
        <w:t>，再加水适量稀释成</w:t>
      </w:r>
      <w:r w:rsidRPr="004D6C5B">
        <w:rPr>
          <w:szCs w:val="21"/>
        </w:rPr>
        <w:t>50</w:t>
      </w:r>
      <w:r w:rsidR="00F95317">
        <w:rPr>
          <w:szCs w:val="21"/>
        </w:rPr>
        <w:t>mL</w:t>
      </w:r>
      <w:r w:rsidRPr="004D6C5B">
        <w:rPr>
          <w:szCs w:val="21"/>
        </w:rPr>
        <w:t>，摇匀）比较，即得。</w:t>
      </w:r>
    </w:p>
    <w:p w:rsidR="005A1303" w:rsidRPr="004D6C5B" w:rsidRDefault="00AA3F35" w:rsidP="00281314">
      <w:pPr>
        <w:autoSpaceDE w:val="0"/>
        <w:autoSpaceDN w:val="0"/>
        <w:adjustRightInd w:val="0"/>
        <w:snapToGrid w:val="0"/>
        <w:spacing w:line="360" w:lineRule="auto"/>
        <w:ind w:firstLineChars="200" w:firstLine="420"/>
        <w:jc w:val="left"/>
        <w:rPr>
          <w:szCs w:val="21"/>
        </w:rPr>
      </w:pPr>
      <w:r w:rsidRPr="004D6C5B">
        <w:rPr>
          <w:szCs w:val="21"/>
        </w:rPr>
        <w:t>如</w:t>
      </w:r>
      <w:r w:rsidR="008B441C" w:rsidRPr="004D6C5B">
        <w:rPr>
          <w:szCs w:val="21"/>
        </w:rPr>
        <w:t>供试</w:t>
      </w:r>
      <w:r w:rsidRPr="004D6C5B">
        <w:rPr>
          <w:szCs w:val="21"/>
        </w:rPr>
        <w:t>管溶液颜色不</w:t>
      </w:r>
      <w:r w:rsidR="008B441C" w:rsidRPr="004D6C5B">
        <w:rPr>
          <w:szCs w:val="21"/>
        </w:rPr>
        <w:t>深</w:t>
      </w:r>
      <w:r w:rsidRPr="004D6C5B">
        <w:rPr>
          <w:szCs w:val="21"/>
        </w:rPr>
        <w:t>于标准管溶液的颜色，则铁</w:t>
      </w:r>
      <w:r w:rsidR="00DE7C12" w:rsidRPr="004D6C5B">
        <w:rPr>
          <w:szCs w:val="21"/>
        </w:rPr>
        <w:t>盐</w:t>
      </w:r>
      <w:r w:rsidR="008F641A" w:rsidRPr="004D6C5B">
        <w:rPr>
          <w:szCs w:val="21"/>
        </w:rPr>
        <w:t>含量</w:t>
      </w:r>
      <w:r w:rsidRPr="004D6C5B">
        <w:rPr>
          <w:szCs w:val="21"/>
        </w:rPr>
        <w:t>符合规定。</w:t>
      </w:r>
    </w:p>
    <w:p w:rsidR="008809BD" w:rsidRPr="004D6C5B" w:rsidRDefault="003C6D25" w:rsidP="00A61DD1">
      <w:pPr>
        <w:pStyle w:val="aff2"/>
        <w:spacing w:beforeLines="50" w:afterLines="50"/>
      </w:pPr>
      <w:r w:rsidRPr="004D6C5B">
        <w:t>5</w:t>
      </w:r>
      <w:r w:rsidR="008809BD" w:rsidRPr="004D6C5B">
        <w:t xml:space="preserve">.3  </w:t>
      </w:r>
      <w:r w:rsidR="005A1303" w:rsidRPr="004D6C5B">
        <w:t>卫生</w:t>
      </w:r>
      <w:r w:rsidR="008809BD" w:rsidRPr="004D6C5B">
        <w:t>指标</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5.3.1</w:t>
        </w:r>
      </w:smartTag>
      <w:r w:rsidRPr="004D6C5B">
        <w:rPr>
          <w:color w:val="000000"/>
          <w:szCs w:val="21"/>
        </w:rPr>
        <w:t xml:space="preserve">  </w:t>
      </w:r>
      <w:r w:rsidRPr="004D6C5B">
        <w:rPr>
          <w:color w:val="000000"/>
          <w:szCs w:val="21"/>
        </w:rPr>
        <w:t>重金属（以</w:t>
      </w:r>
      <w:r w:rsidR="00DE7C12" w:rsidRPr="004D6C5B">
        <w:rPr>
          <w:color w:val="000000"/>
          <w:szCs w:val="21"/>
        </w:rPr>
        <w:t>P</w:t>
      </w:r>
      <w:r w:rsidRPr="004D6C5B">
        <w:rPr>
          <w:color w:val="000000"/>
          <w:szCs w:val="21"/>
        </w:rPr>
        <w:t>b</w:t>
      </w:r>
      <w:r w:rsidRPr="004D6C5B">
        <w:rPr>
          <w:color w:val="000000"/>
          <w:szCs w:val="21"/>
        </w:rPr>
        <w:t>计）</w:t>
      </w:r>
    </w:p>
    <w:p w:rsidR="005A1303" w:rsidRPr="004D6C5B" w:rsidRDefault="005A1303" w:rsidP="005A1303">
      <w:pPr>
        <w:spacing w:line="360" w:lineRule="auto"/>
        <w:ind w:firstLineChars="200" w:firstLine="420"/>
        <w:rPr>
          <w:color w:val="000000"/>
          <w:szCs w:val="21"/>
        </w:rPr>
      </w:pPr>
      <w:r w:rsidRPr="004D6C5B">
        <w:rPr>
          <w:color w:val="000000"/>
          <w:szCs w:val="21"/>
        </w:rPr>
        <w:t>按</w:t>
      </w:r>
      <w:r w:rsidRPr="004D6C5B">
        <w:rPr>
          <w:color w:val="000000"/>
          <w:szCs w:val="21"/>
        </w:rPr>
        <w:t>GB 5009.74</w:t>
      </w:r>
      <w:r w:rsidRPr="004D6C5B">
        <w:rPr>
          <w:color w:val="000000"/>
          <w:szCs w:val="21"/>
        </w:rPr>
        <w:t>的方法，试样处理采用</w:t>
      </w:r>
      <w:r w:rsidRPr="004D6C5B">
        <w:rPr>
          <w:color w:val="000000"/>
          <w:szCs w:val="21"/>
        </w:rPr>
        <w:t>“</w:t>
      </w:r>
      <w:r w:rsidRPr="004D6C5B">
        <w:rPr>
          <w:color w:val="000000"/>
          <w:szCs w:val="21"/>
        </w:rPr>
        <w:t>湿法消解</w:t>
      </w:r>
      <w:r w:rsidRPr="004D6C5B">
        <w:rPr>
          <w:color w:val="000000"/>
          <w:szCs w:val="21"/>
        </w:rPr>
        <w:t>”</w:t>
      </w:r>
      <w:r w:rsidRPr="004D6C5B">
        <w:rPr>
          <w:color w:val="000000"/>
          <w:szCs w:val="21"/>
        </w:rPr>
        <w:t>。</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5.3.2</w:t>
        </w:r>
      </w:smartTag>
      <w:r w:rsidRPr="004D6C5B">
        <w:rPr>
          <w:color w:val="000000"/>
          <w:szCs w:val="21"/>
        </w:rPr>
        <w:t xml:space="preserve">  </w:t>
      </w:r>
      <w:r w:rsidRPr="004D6C5B">
        <w:rPr>
          <w:color w:val="000000"/>
          <w:szCs w:val="21"/>
        </w:rPr>
        <w:t>砷</w:t>
      </w:r>
    </w:p>
    <w:p w:rsidR="005A1303" w:rsidRPr="004D6C5B" w:rsidRDefault="005A1303" w:rsidP="005A1303">
      <w:pPr>
        <w:spacing w:line="360" w:lineRule="auto"/>
        <w:ind w:firstLineChars="200" w:firstLine="420"/>
        <w:rPr>
          <w:color w:val="000000"/>
          <w:szCs w:val="21"/>
        </w:rPr>
      </w:pPr>
      <w:r w:rsidRPr="004D6C5B">
        <w:rPr>
          <w:color w:val="000000"/>
          <w:szCs w:val="21"/>
        </w:rPr>
        <w:t>按</w:t>
      </w:r>
      <w:r w:rsidRPr="004D6C5B">
        <w:rPr>
          <w:color w:val="000000"/>
          <w:szCs w:val="21"/>
        </w:rPr>
        <w:t>GB 5009.11</w:t>
      </w:r>
      <w:r w:rsidRPr="004D6C5B">
        <w:rPr>
          <w:color w:val="000000"/>
          <w:szCs w:val="21"/>
        </w:rPr>
        <w:t>的方法测定。</w:t>
      </w:r>
    </w:p>
    <w:p w:rsidR="00A3313E" w:rsidRPr="004D6C5B" w:rsidRDefault="00A3313E" w:rsidP="00A3313E">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5.3.3</w:t>
        </w:r>
      </w:smartTag>
      <w:r w:rsidR="00DE7C12" w:rsidRPr="004D6C5B">
        <w:rPr>
          <w:color w:val="000000"/>
          <w:szCs w:val="21"/>
        </w:rPr>
        <w:t xml:space="preserve">  </w:t>
      </w:r>
      <w:r w:rsidRPr="004D6C5B">
        <w:rPr>
          <w:color w:val="000000"/>
          <w:szCs w:val="21"/>
        </w:rPr>
        <w:t>汞</w:t>
      </w:r>
    </w:p>
    <w:p w:rsidR="00AA3F35" w:rsidRPr="004D6C5B" w:rsidRDefault="00A3313E" w:rsidP="00DE7C12">
      <w:pPr>
        <w:spacing w:line="360" w:lineRule="auto"/>
        <w:ind w:firstLineChars="200" w:firstLine="420"/>
        <w:rPr>
          <w:color w:val="000000"/>
          <w:szCs w:val="21"/>
        </w:rPr>
      </w:pPr>
      <w:r w:rsidRPr="004D6C5B">
        <w:rPr>
          <w:color w:val="000000"/>
          <w:szCs w:val="21"/>
        </w:rPr>
        <w:t>按</w:t>
      </w:r>
      <w:r w:rsidRPr="004D6C5B">
        <w:rPr>
          <w:color w:val="000000"/>
          <w:szCs w:val="21"/>
        </w:rPr>
        <w:t>GB 5009.1</w:t>
      </w:r>
      <w:r w:rsidR="00DE7C12" w:rsidRPr="004D6C5B">
        <w:rPr>
          <w:color w:val="000000"/>
          <w:szCs w:val="21"/>
        </w:rPr>
        <w:t>7</w:t>
      </w:r>
      <w:r w:rsidRPr="004D6C5B">
        <w:rPr>
          <w:color w:val="000000"/>
          <w:szCs w:val="21"/>
        </w:rPr>
        <w:t>的方法测定。</w:t>
      </w:r>
    </w:p>
    <w:p w:rsidR="005A1303" w:rsidRPr="004D6C5B" w:rsidRDefault="005A1303" w:rsidP="00DE7C12">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5.3.4</w:t>
        </w:r>
      </w:smartTag>
      <w:r w:rsidRPr="004D6C5B">
        <w:rPr>
          <w:color w:val="000000"/>
          <w:szCs w:val="21"/>
        </w:rPr>
        <w:t xml:space="preserve">  </w:t>
      </w:r>
      <w:r w:rsidRPr="004D6C5B">
        <w:rPr>
          <w:color w:val="000000"/>
          <w:szCs w:val="21"/>
        </w:rPr>
        <w:t>菌落总数</w:t>
      </w:r>
    </w:p>
    <w:p w:rsidR="005A1303" w:rsidRPr="004D6C5B" w:rsidRDefault="005A1303" w:rsidP="005A1303">
      <w:pPr>
        <w:spacing w:line="360" w:lineRule="auto"/>
        <w:ind w:firstLineChars="200" w:firstLine="420"/>
        <w:rPr>
          <w:color w:val="000000"/>
          <w:szCs w:val="21"/>
        </w:rPr>
      </w:pPr>
      <w:r w:rsidRPr="004D6C5B">
        <w:rPr>
          <w:color w:val="000000"/>
          <w:szCs w:val="21"/>
        </w:rPr>
        <w:t>按</w:t>
      </w:r>
      <w:r w:rsidRPr="004D6C5B">
        <w:rPr>
          <w:color w:val="000000"/>
          <w:szCs w:val="21"/>
        </w:rPr>
        <w:t>GB 4789.2</w:t>
      </w:r>
      <w:r w:rsidRPr="004D6C5B">
        <w:rPr>
          <w:color w:val="000000"/>
          <w:szCs w:val="21"/>
        </w:rPr>
        <w:t>的方法测定。</w:t>
      </w:r>
    </w:p>
    <w:p w:rsidR="005A1303" w:rsidRPr="004D6C5B" w:rsidRDefault="005A1303" w:rsidP="00DE7C12">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5.3.5</w:t>
        </w:r>
      </w:smartTag>
      <w:r w:rsidRPr="004D6C5B">
        <w:rPr>
          <w:color w:val="000000"/>
          <w:szCs w:val="21"/>
        </w:rPr>
        <w:t xml:space="preserve">  </w:t>
      </w:r>
      <w:r w:rsidRPr="004D6C5B">
        <w:rPr>
          <w:color w:val="000000"/>
          <w:szCs w:val="21"/>
        </w:rPr>
        <w:t>大肠菌群</w:t>
      </w:r>
    </w:p>
    <w:p w:rsidR="005A1303" w:rsidRPr="004D6C5B" w:rsidRDefault="005A1303" w:rsidP="005A1303">
      <w:pPr>
        <w:spacing w:line="360" w:lineRule="auto"/>
        <w:ind w:firstLineChars="200" w:firstLine="420"/>
        <w:rPr>
          <w:color w:val="000000"/>
          <w:szCs w:val="21"/>
        </w:rPr>
      </w:pPr>
      <w:r w:rsidRPr="004D6C5B">
        <w:rPr>
          <w:color w:val="000000"/>
          <w:szCs w:val="21"/>
        </w:rPr>
        <w:t>按</w:t>
      </w:r>
      <w:r w:rsidRPr="004D6C5B">
        <w:rPr>
          <w:color w:val="000000"/>
          <w:szCs w:val="21"/>
        </w:rPr>
        <w:t>GB 4789.3</w:t>
      </w:r>
      <w:r w:rsidRPr="004D6C5B">
        <w:rPr>
          <w:color w:val="000000"/>
          <w:szCs w:val="21"/>
        </w:rPr>
        <w:t>的方法测定。</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5.3.6</w:t>
        </w:r>
      </w:smartTag>
      <w:r w:rsidRPr="004D6C5B">
        <w:rPr>
          <w:color w:val="000000"/>
          <w:szCs w:val="21"/>
        </w:rPr>
        <w:t xml:space="preserve"> </w:t>
      </w:r>
      <w:r w:rsidRPr="004D6C5B">
        <w:rPr>
          <w:color w:val="000000"/>
          <w:szCs w:val="21"/>
        </w:rPr>
        <w:t>霉菌和酵母</w:t>
      </w:r>
    </w:p>
    <w:p w:rsidR="005A1303" w:rsidRPr="004D6C5B" w:rsidRDefault="005A1303" w:rsidP="005A1303">
      <w:pPr>
        <w:spacing w:line="360" w:lineRule="auto"/>
        <w:ind w:firstLineChars="200" w:firstLine="420"/>
        <w:rPr>
          <w:color w:val="000000"/>
          <w:szCs w:val="21"/>
        </w:rPr>
      </w:pPr>
      <w:r w:rsidRPr="004D6C5B">
        <w:rPr>
          <w:color w:val="000000"/>
          <w:szCs w:val="21"/>
        </w:rPr>
        <w:t>按</w:t>
      </w:r>
      <w:r w:rsidRPr="004D6C5B">
        <w:rPr>
          <w:color w:val="000000"/>
          <w:szCs w:val="21"/>
        </w:rPr>
        <w:t>GB 4789.15</w:t>
      </w:r>
      <w:r w:rsidRPr="004D6C5B">
        <w:rPr>
          <w:color w:val="000000"/>
          <w:szCs w:val="21"/>
        </w:rPr>
        <w:t>的方法测定。</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5.3.7</w:t>
        </w:r>
      </w:smartTag>
      <w:r w:rsidRPr="004D6C5B">
        <w:rPr>
          <w:color w:val="000000"/>
          <w:szCs w:val="21"/>
        </w:rPr>
        <w:t xml:space="preserve">  </w:t>
      </w:r>
      <w:r w:rsidRPr="004D6C5B">
        <w:rPr>
          <w:color w:val="000000"/>
          <w:szCs w:val="21"/>
        </w:rPr>
        <w:t>金黄色葡萄球菌</w:t>
      </w:r>
    </w:p>
    <w:p w:rsidR="005A1303" w:rsidRPr="004D6C5B" w:rsidRDefault="005A1303" w:rsidP="005A1303">
      <w:pPr>
        <w:spacing w:line="360" w:lineRule="auto"/>
        <w:ind w:firstLineChars="200" w:firstLine="420"/>
        <w:rPr>
          <w:color w:val="000000"/>
          <w:szCs w:val="21"/>
        </w:rPr>
      </w:pPr>
      <w:r w:rsidRPr="004D6C5B">
        <w:rPr>
          <w:color w:val="000000"/>
          <w:szCs w:val="21"/>
        </w:rPr>
        <w:t>按</w:t>
      </w:r>
      <w:r w:rsidRPr="004D6C5B">
        <w:rPr>
          <w:color w:val="000000"/>
          <w:szCs w:val="21"/>
        </w:rPr>
        <w:t>GB 4789.10</w:t>
      </w:r>
      <w:r w:rsidRPr="004D6C5B">
        <w:rPr>
          <w:color w:val="000000"/>
          <w:szCs w:val="21"/>
        </w:rPr>
        <w:t>的方法测定。</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lastRenderedPageBreak/>
          <w:t>5.3.7</w:t>
        </w:r>
      </w:smartTag>
      <w:r w:rsidRPr="004D6C5B">
        <w:rPr>
          <w:color w:val="000000"/>
          <w:szCs w:val="21"/>
        </w:rPr>
        <w:t xml:space="preserve">  </w:t>
      </w:r>
      <w:r w:rsidRPr="004D6C5B">
        <w:rPr>
          <w:color w:val="000000"/>
          <w:szCs w:val="21"/>
        </w:rPr>
        <w:t>沙门氏菌</w:t>
      </w:r>
    </w:p>
    <w:p w:rsidR="005A1303" w:rsidRPr="004D6C5B" w:rsidRDefault="005A1303" w:rsidP="005A1303">
      <w:pPr>
        <w:spacing w:line="360" w:lineRule="auto"/>
        <w:ind w:firstLineChars="200" w:firstLine="420"/>
        <w:rPr>
          <w:color w:val="000000"/>
          <w:szCs w:val="21"/>
        </w:rPr>
      </w:pPr>
      <w:r w:rsidRPr="004D6C5B">
        <w:rPr>
          <w:color w:val="000000"/>
          <w:szCs w:val="21"/>
        </w:rPr>
        <w:t>按</w:t>
      </w:r>
      <w:r w:rsidRPr="004D6C5B">
        <w:rPr>
          <w:color w:val="000000"/>
          <w:szCs w:val="21"/>
        </w:rPr>
        <w:t>GB 4789.4</w:t>
      </w:r>
      <w:r w:rsidRPr="004D6C5B">
        <w:rPr>
          <w:color w:val="000000"/>
          <w:szCs w:val="21"/>
        </w:rPr>
        <w:t>的方法测定。</w:t>
      </w:r>
    </w:p>
    <w:p w:rsidR="00E55F5D" w:rsidRPr="004D6C5B" w:rsidRDefault="00E55F5D" w:rsidP="00A61DD1">
      <w:pPr>
        <w:pStyle w:val="afffff0"/>
        <w:spacing w:beforeLines="100" w:afterLines="100"/>
        <w:rPr>
          <w:rFonts w:ascii="Times New Roman"/>
          <w:szCs w:val="21"/>
        </w:rPr>
      </w:pPr>
      <w:r w:rsidRPr="004D6C5B">
        <w:rPr>
          <w:rFonts w:ascii="Times New Roman"/>
          <w:szCs w:val="21"/>
        </w:rPr>
        <w:t xml:space="preserve">6  </w:t>
      </w:r>
      <w:r w:rsidRPr="004D6C5B">
        <w:rPr>
          <w:rFonts w:ascii="Times New Roman"/>
          <w:szCs w:val="21"/>
        </w:rPr>
        <w:t>检验</w:t>
      </w:r>
      <w:r w:rsidR="005A1303" w:rsidRPr="004D6C5B">
        <w:rPr>
          <w:rFonts w:ascii="Times New Roman"/>
          <w:szCs w:val="21"/>
        </w:rPr>
        <w:t>规则</w:t>
      </w:r>
    </w:p>
    <w:p w:rsidR="005A1303" w:rsidRPr="004D6C5B" w:rsidRDefault="00D86B66" w:rsidP="00A61DD1">
      <w:pPr>
        <w:spacing w:beforeLines="100" w:line="360" w:lineRule="auto"/>
        <w:rPr>
          <w:rFonts w:eastAsia="黑体"/>
          <w:szCs w:val="21"/>
        </w:rPr>
      </w:pPr>
      <w:r w:rsidRPr="004D6C5B">
        <w:t>6.1</w:t>
      </w:r>
      <w:r w:rsidR="00BB060A" w:rsidRPr="004D6C5B">
        <w:t xml:space="preserve">  </w:t>
      </w:r>
      <w:r w:rsidR="005A1303" w:rsidRPr="004D6C5B">
        <w:rPr>
          <w:rFonts w:eastAsia="黑体"/>
          <w:szCs w:val="21"/>
        </w:rPr>
        <w:t>组批与抽样</w:t>
      </w:r>
    </w:p>
    <w:p w:rsidR="005A1303" w:rsidRPr="004D6C5B" w:rsidRDefault="005A1303" w:rsidP="005A1303">
      <w:pPr>
        <w:spacing w:line="360" w:lineRule="auto"/>
        <w:ind w:firstLineChars="200" w:firstLine="420"/>
        <w:rPr>
          <w:color w:val="000000"/>
          <w:szCs w:val="21"/>
        </w:rPr>
      </w:pPr>
      <w:r w:rsidRPr="004D6C5B">
        <w:rPr>
          <w:color w:val="000000"/>
          <w:szCs w:val="21"/>
        </w:rPr>
        <w:t>按</w:t>
      </w:r>
      <w:r w:rsidRPr="004D6C5B">
        <w:rPr>
          <w:color w:val="000000"/>
          <w:szCs w:val="21"/>
        </w:rPr>
        <w:t>GB/T 6678</w:t>
      </w:r>
      <w:r w:rsidRPr="004D6C5B">
        <w:rPr>
          <w:color w:val="000000"/>
          <w:szCs w:val="21"/>
        </w:rPr>
        <w:t>确定取样单元数，取样按</w:t>
      </w:r>
      <w:r w:rsidRPr="004D6C5B">
        <w:rPr>
          <w:color w:val="000000"/>
          <w:szCs w:val="21"/>
        </w:rPr>
        <w:t>GB/T 6679</w:t>
      </w:r>
      <w:r w:rsidRPr="004D6C5B">
        <w:rPr>
          <w:color w:val="000000"/>
          <w:szCs w:val="21"/>
        </w:rPr>
        <w:t>的规定执行。</w:t>
      </w:r>
    </w:p>
    <w:bookmarkEnd w:id="7"/>
    <w:bookmarkEnd w:id="8"/>
    <w:bookmarkEnd w:id="9"/>
    <w:bookmarkEnd w:id="10"/>
    <w:bookmarkEnd w:id="11"/>
    <w:bookmarkEnd w:id="12"/>
    <w:p w:rsidR="006C31B4" w:rsidRPr="004D6C5B" w:rsidRDefault="006C31B4" w:rsidP="00A61DD1">
      <w:pPr>
        <w:pStyle w:val="aff2"/>
        <w:spacing w:beforeLines="50" w:afterLines="50"/>
      </w:pPr>
      <w:r w:rsidRPr="004D6C5B">
        <w:t xml:space="preserve">6.2  </w:t>
      </w:r>
      <w:r w:rsidR="005A1303" w:rsidRPr="004D6C5B">
        <w:t>检验分类</w:t>
      </w:r>
    </w:p>
    <w:p w:rsidR="005A1303" w:rsidRPr="004D6C5B" w:rsidRDefault="005A1303" w:rsidP="005A1303">
      <w:pPr>
        <w:spacing w:line="360" w:lineRule="auto"/>
        <w:ind w:firstLineChars="200" w:firstLine="420"/>
        <w:rPr>
          <w:color w:val="000000"/>
          <w:szCs w:val="21"/>
        </w:rPr>
      </w:pPr>
      <w:r w:rsidRPr="004D6C5B">
        <w:rPr>
          <w:color w:val="000000"/>
          <w:szCs w:val="21"/>
        </w:rPr>
        <w:t>检验分出厂检验和型式检验。</w:t>
      </w:r>
    </w:p>
    <w:p w:rsidR="006C31B4" w:rsidRPr="004D6C5B" w:rsidRDefault="006C31B4" w:rsidP="00A61DD1">
      <w:pPr>
        <w:pStyle w:val="afff8"/>
        <w:spacing w:beforeLines="50" w:afterLines="50"/>
        <w:rPr>
          <w:rFonts w:ascii="Times New Roman" w:eastAsia="黑体"/>
        </w:rPr>
      </w:pPr>
      <w:r w:rsidRPr="004D6C5B">
        <w:rPr>
          <w:rFonts w:ascii="Times New Roman" w:eastAsia="黑体"/>
        </w:rPr>
        <w:t>6.</w:t>
      </w:r>
      <w:r w:rsidR="005A1303" w:rsidRPr="004D6C5B">
        <w:rPr>
          <w:rFonts w:ascii="Times New Roman" w:eastAsia="黑体"/>
        </w:rPr>
        <w:t xml:space="preserve">3 </w:t>
      </w:r>
      <w:r w:rsidR="005A1303" w:rsidRPr="004D6C5B">
        <w:rPr>
          <w:rFonts w:ascii="Times New Roman" w:eastAsia="黑体"/>
        </w:rPr>
        <w:t>出厂检验</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6.3.1</w:t>
        </w:r>
      </w:smartTag>
      <w:r w:rsidRPr="004D6C5B">
        <w:rPr>
          <w:color w:val="000000"/>
          <w:szCs w:val="21"/>
        </w:rPr>
        <w:t xml:space="preserve">  </w:t>
      </w:r>
      <w:r w:rsidRPr="004D6C5B">
        <w:rPr>
          <w:color w:val="000000"/>
          <w:szCs w:val="21"/>
        </w:rPr>
        <w:t>每批产品应经企业质检部门检验合格并附合格证后方可出厂。</w:t>
      </w:r>
    </w:p>
    <w:p w:rsidR="005A1303" w:rsidRPr="004D6C5B" w:rsidRDefault="005A1303" w:rsidP="005A1303">
      <w:pPr>
        <w:spacing w:line="360" w:lineRule="auto"/>
        <w:rPr>
          <w:color w:val="000000"/>
          <w:szCs w:val="21"/>
        </w:rPr>
      </w:pPr>
      <w:smartTag w:uri="urn:schemas-microsoft-com:office:smarttags" w:element="chsdate">
        <w:smartTagPr>
          <w:attr w:name="Year" w:val="1899"/>
          <w:attr w:name="Month" w:val="12"/>
          <w:attr w:name="Day" w:val="30"/>
          <w:attr w:name="IsLunarDate" w:val="False"/>
          <w:attr w:name="IsROCDate" w:val="False"/>
        </w:smartTagPr>
        <w:r w:rsidRPr="004D6C5B">
          <w:rPr>
            <w:color w:val="000000"/>
            <w:szCs w:val="21"/>
          </w:rPr>
          <w:t>6.3.2</w:t>
        </w:r>
      </w:smartTag>
      <w:r w:rsidRPr="004D6C5B">
        <w:rPr>
          <w:color w:val="000000"/>
          <w:szCs w:val="21"/>
        </w:rPr>
        <w:t xml:space="preserve">  </w:t>
      </w:r>
      <w:r w:rsidRPr="004D6C5B">
        <w:rPr>
          <w:color w:val="000000"/>
          <w:szCs w:val="21"/>
        </w:rPr>
        <w:t>出厂检验项目为：感官指标、鉴别、含量、比旋光度、干燥失重、灼烧残渣、</w:t>
      </w:r>
      <w:r w:rsidRPr="004D6C5B">
        <w:rPr>
          <w:color w:val="000000"/>
          <w:szCs w:val="21"/>
        </w:rPr>
        <w:t>pH</w:t>
      </w:r>
      <w:r w:rsidRPr="004D6C5B">
        <w:rPr>
          <w:color w:val="000000"/>
          <w:szCs w:val="21"/>
        </w:rPr>
        <w:t>、氯化物（含氯量）、硫酸盐、铵盐、溶液的透光率、其他氨基酸、</w:t>
      </w:r>
      <w:r w:rsidR="006F657C" w:rsidRPr="004D6C5B">
        <w:rPr>
          <w:color w:val="000000"/>
          <w:szCs w:val="21"/>
        </w:rPr>
        <w:t>重金属、砷、菌落总数、大肠菌群、霉菌和酵母、金黄色葡萄球菌</w:t>
      </w:r>
      <w:r w:rsidRPr="004D6C5B">
        <w:rPr>
          <w:color w:val="000000"/>
          <w:szCs w:val="21"/>
        </w:rPr>
        <w:t>。</w:t>
      </w:r>
    </w:p>
    <w:p w:rsidR="005A1303" w:rsidRPr="004D6C5B" w:rsidRDefault="003918CE" w:rsidP="00A61DD1">
      <w:pPr>
        <w:pStyle w:val="aff2"/>
        <w:spacing w:beforeLines="50" w:afterLines="50"/>
        <w:rPr>
          <w:szCs w:val="21"/>
        </w:rPr>
      </w:pPr>
      <w:r w:rsidRPr="004D6C5B">
        <w:t xml:space="preserve">6.4  </w:t>
      </w:r>
      <w:r w:rsidR="005A1303" w:rsidRPr="004D6C5B">
        <w:rPr>
          <w:szCs w:val="21"/>
        </w:rPr>
        <w:t>型式检验</w:t>
      </w:r>
    </w:p>
    <w:p w:rsidR="003918CE" w:rsidRPr="004D6C5B" w:rsidRDefault="003C11F1" w:rsidP="003C11F1">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6.4.1</w:t>
        </w:r>
      </w:smartTag>
      <w:r w:rsidRPr="004D6C5B">
        <w:rPr>
          <w:szCs w:val="21"/>
        </w:rPr>
        <w:t xml:space="preserve"> </w:t>
      </w:r>
      <w:r w:rsidR="00647B1B" w:rsidRPr="004D6C5B">
        <w:rPr>
          <w:szCs w:val="21"/>
        </w:rPr>
        <w:t>型式检验的项目包括本标准</w:t>
      </w:r>
      <w:r w:rsidRPr="004D6C5B">
        <w:rPr>
          <w:szCs w:val="21"/>
        </w:rPr>
        <w:t>中规定的全部项目，</w:t>
      </w:r>
      <w:r w:rsidR="006F2C0A" w:rsidRPr="004D6C5B">
        <w:rPr>
          <w:szCs w:val="21"/>
        </w:rPr>
        <w:t>并</w:t>
      </w:r>
      <w:r w:rsidR="003918CE" w:rsidRPr="004D6C5B">
        <w:rPr>
          <w:szCs w:val="21"/>
        </w:rPr>
        <w:t>按</w:t>
      </w:r>
      <w:r w:rsidR="003918CE" w:rsidRPr="004D6C5B">
        <w:rPr>
          <w:szCs w:val="21"/>
        </w:rPr>
        <w:t>JJF 1070</w:t>
      </w:r>
      <w:r w:rsidR="003918CE" w:rsidRPr="004D6C5B">
        <w:rPr>
          <w:szCs w:val="21"/>
        </w:rPr>
        <w:t>规定的方法进行检验</w:t>
      </w:r>
      <w:r w:rsidR="00930F33" w:rsidRPr="004D6C5B">
        <w:rPr>
          <w:szCs w:val="21"/>
        </w:rPr>
        <w:t>。</w:t>
      </w:r>
      <w:r w:rsidR="006F657C" w:rsidRPr="004D6C5B">
        <w:rPr>
          <w:szCs w:val="21"/>
        </w:rPr>
        <w:t>除此之外，还包括汞</w:t>
      </w:r>
      <w:r w:rsidR="00BE155B" w:rsidRPr="004D6C5B">
        <w:rPr>
          <w:szCs w:val="21"/>
        </w:rPr>
        <w:t>、沙门氏菌</w:t>
      </w:r>
      <w:r w:rsidR="006F657C" w:rsidRPr="004D6C5B">
        <w:rPr>
          <w:szCs w:val="21"/>
        </w:rPr>
        <w:t>的检测</w:t>
      </w:r>
      <w:r w:rsidR="003918CE" w:rsidRPr="004D6C5B">
        <w:rPr>
          <w:szCs w:val="21"/>
        </w:rPr>
        <w:t>。</w:t>
      </w:r>
    </w:p>
    <w:p w:rsidR="005A1303"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6.4.</w:t>
        </w:r>
        <w:r w:rsidR="003C11F1" w:rsidRPr="004D6C5B">
          <w:rPr>
            <w:szCs w:val="21"/>
          </w:rPr>
          <w:t>2</w:t>
        </w:r>
      </w:smartTag>
      <w:r w:rsidRPr="004D6C5B">
        <w:rPr>
          <w:szCs w:val="21"/>
        </w:rPr>
        <w:t xml:space="preserve">  </w:t>
      </w:r>
      <w:r w:rsidR="003C11F1" w:rsidRPr="004D6C5B">
        <w:rPr>
          <w:szCs w:val="21"/>
        </w:rPr>
        <w:t>有</w:t>
      </w:r>
      <w:r w:rsidR="00E04239" w:rsidRPr="004D6C5B">
        <w:rPr>
          <w:szCs w:val="21"/>
        </w:rPr>
        <w:t>下列情况之一时，亦应进行型式检验</w:t>
      </w:r>
    </w:p>
    <w:p w:rsidR="005A1303" w:rsidRPr="004D6C5B" w:rsidRDefault="00441C7F" w:rsidP="00441C7F">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6.4.1</w:t>
        </w:r>
      </w:smartTag>
      <w:r w:rsidRPr="004D6C5B">
        <w:rPr>
          <w:szCs w:val="21"/>
        </w:rPr>
        <w:t>.1</w:t>
      </w:r>
      <w:r w:rsidR="005A1303" w:rsidRPr="004D6C5B">
        <w:rPr>
          <w:szCs w:val="21"/>
        </w:rPr>
        <w:t xml:space="preserve"> </w:t>
      </w:r>
      <w:r w:rsidR="005A1303" w:rsidRPr="004D6C5B">
        <w:rPr>
          <w:szCs w:val="21"/>
        </w:rPr>
        <w:t>正常生产半年一次</w:t>
      </w:r>
      <w:r w:rsidR="00442B49" w:rsidRPr="004D6C5B">
        <w:rPr>
          <w:szCs w:val="21"/>
        </w:rPr>
        <w:t>。</w:t>
      </w:r>
    </w:p>
    <w:p w:rsidR="005A1303" w:rsidRPr="004D6C5B" w:rsidRDefault="00441C7F" w:rsidP="00441C7F">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6.4.1</w:t>
        </w:r>
      </w:smartTag>
      <w:r w:rsidRPr="004D6C5B">
        <w:rPr>
          <w:szCs w:val="21"/>
        </w:rPr>
        <w:t>.2</w:t>
      </w:r>
      <w:r w:rsidR="00C16CA2">
        <w:rPr>
          <w:szCs w:val="21"/>
        </w:rPr>
        <w:t xml:space="preserve"> </w:t>
      </w:r>
      <w:r w:rsidR="005A1303" w:rsidRPr="004D6C5B">
        <w:rPr>
          <w:szCs w:val="21"/>
        </w:rPr>
        <w:t>停产三个月以上恢复生产</w:t>
      </w:r>
      <w:r w:rsidR="00442B49" w:rsidRPr="004D6C5B">
        <w:rPr>
          <w:szCs w:val="21"/>
        </w:rPr>
        <w:t>。</w:t>
      </w:r>
    </w:p>
    <w:p w:rsidR="005A1303" w:rsidRPr="004D6C5B" w:rsidRDefault="00441C7F" w:rsidP="00441C7F">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6.4.1</w:t>
        </w:r>
      </w:smartTag>
      <w:r w:rsidRPr="004D6C5B">
        <w:rPr>
          <w:szCs w:val="21"/>
        </w:rPr>
        <w:t>.3</w:t>
      </w:r>
      <w:r w:rsidR="00C16CA2">
        <w:rPr>
          <w:szCs w:val="21"/>
        </w:rPr>
        <w:t xml:space="preserve"> </w:t>
      </w:r>
      <w:r w:rsidR="005A1303" w:rsidRPr="004D6C5B">
        <w:rPr>
          <w:szCs w:val="21"/>
        </w:rPr>
        <w:t>主要原料及工艺有重大改变时</w:t>
      </w:r>
      <w:r w:rsidR="00442B49" w:rsidRPr="004D6C5B">
        <w:rPr>
          <w:szCs w:val="21"/>
        </w:rPr>
        <w:t>。</w:t>
      </w:r>
    </w:p>
    <w:p w:rsidR="005A1303" w:rsidRPr="004D6C5B" w:rsidRDefault="00441C7F" w:rsidP="00441C7F">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6.4.1</w:t>
        </w:r>
      </w:smartTag>
      <w:r w:rsidRPr="004D6C5B">
        <w:rPr>
          <w:szCs w:val="21"/>
        </w:rPr>
        <w:t>.4</w:t>
      </w:r>
      <w:r w:rsidR="00C16CA2">
        <w:rPr>
          <w:szCs w:val="21"/>
        </w:rPr>
        <w:t xml:space="preserve"> </w:t>
      </w:r>
      <w:r w:rsidR="005A1303" w:rsidRPr="004D6C5B">
        <w:rPr>
          <w:szCs w:val="21"/>
        </w:rPr>
        <w:t>国家质量监督机构监督提出或客户要求时</w:t>
      </w:r>
      <w:r w:rsidR="00442B49" w:rsidRPr="004D6C5B">
        <w:rPr>
          <w:szCs w:val="21"/>
        </w:rPr>
        <w:t>。</w:t>
      </w:r>
    </w:p>
    <w:p w:rsidR="005A1303" w:rsidRPr="004D6C5B" w:rsidRDefault="00441C7F" w:rsidP="00441C7F">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6.4.1</w:t>
        </w:r>
      </w:smartTag>
      <w:r w:rsidRPr="004D6C5B">
        <w:rPr>
          <w:szCs w:val="21"/>
        </w:rPr>
        <w:t>.5</w:t>
      </w:r>
      <w:r w:rsidR="00C16CA2">
        <w:rPr>
          <w:szCs w:val="21"/>
        </w:rPr>
        <w:t xml:space="preserve"> </w:t>
      </w:r>
      <w:r w:rsidR="005A1303" w:rsidRPr="004D6C5B">
        <w:rPr>
          <w:szCs w:val="21"/>
        </w:rPr>
        <w:t>出厂检验结果与上次型式检验结果有较大差异时。</w:t>
      </w:r>
    </w:p>
    <w:p w:rsidR="005A1303" w:rsidRPr="004D6C5B" w:rsidRDefault="005A1303" w:rsidP="00A61DD1">
      <w:pPr>
        <w:pStyle w:val="aff2"/>
        <w:spacing w:beforeLines="50" w:afterLines="50"/>
        <w:rPr>
          <w:szCs w:val="21"/>
        </w:rPr>
      </w:pPr>
      <w:r w:rsidRPr="004D6C5B">
        <w:t xml:space="preserve">6.5  </w:t>
      </w:r>
      <w:r w:rsidRPr="004D6C5B">
        <w:rPr>
          <w:szCs w:val="21"/>
        </w:rPr>
        <w:t>判定规则</w:t>
      </w:r>
    </w:p>
    <w:p w:rsidR="005A1303" w:rsidRPr="004D6C5B" w:rsidRDefault="005A1303" w:rsidP="005A1303">
      <w:pPr>
        <w:spacing w:line="360" w:lineRule="auto"/>
        <w:ind w:firstLineChars="200" w:firstLine="420"/>
        <w:rPr>
          <w:rFonts w:eastAsia="黑体"/>
          <w:szCs w:val="21"/>
        </w:rPr>
      </w:pPr>
      <w:r w:rsidRPr="004D6C5B">
        <w:rPr>
          <w:noProof/>
          <w:kern w:val="0"/>
        </w:rPr>
        <w:t>检验结果如有感官或</w:t>
      </w:r>
      <w:r w:rsidRPr="004D6C5B">
        <w:rPr>
          <w:noProof/>
          <w:kern w:val="0"/>
        </w:rPr>
        <w:t>1</w:t>
      </w:r>
      <w:r w:rsidR="00AF1020" w:rsidRPr="004D6C5B">
        <w:rPr>
          <w:noProof/>
          <w:kern w:val="0"/>
        </w:rPr>
        <w:t>-</w:t>
      </w:r>
      <w:r w:rsidRPr="004D6C5B">
        <w:rPr>
          <w:noProof/>
          <w:kern w:val="0"/>
        </w:rPr>
        <w:t>2</w:t>
      </w:r>
      <w:r w:rsidRPr="004D6C5B">
        <w:rPr>
          <w:noProof/>
          <w:kern w:val="0"/>
        </w:rPr>
        <w:t>项指标不合格</w:t>
      </w:r>
      <w:r w:rsidRPr="004D6C5B">
        <w:t>，则应重新自该批产品中加倍取样复检，若仍有不合格项目，则判定该批产品不合格。</w:t>
      </w:r>
    </w:p>
    <w:p w:rsidR="008809BD" w:rsidRPr="004D6C5B" w:rsidRDefault="00E55F5D" w:rsidP="00A61DD1">
      <w:pPr>
        <w:pStyle w:val="afffff0"/>
        <w:spacing w:beforeLines="100" w:afterLines="100"/>
        <w:rPr>
          <w:rFonts w:ascii="Times New Roman"/>
          <w:szCs w:val="21"/>
        </w:rPr>
      </w:pPr>
      <w:r w:rsidRPr="004D6C5B">
        <w:rPr>
          <w:rFonts w:ascii="Times New Roman"/>
          <w:szCs w:val="21"/>
        </w:rPr>
        <w:t>7</w:t>
      </w:r>
      <w:r w:rsidR="008809BD" w:rsidRPr="004D6C5B">
        <w:rPr>
          <w:rFonts w:ascii="Times New Roman"/>
          <w:szCs w:val="21"/>
        </w:rPr>
        <w:t xml:space="preserve">  </w:t>
      </w:r>
      <w:r w:rsidR="005A1303" w:rsidRPr="004D6C5B">
        <w:rPr>
          <w:rFonts w:ascii="Times New Roman"/>
          <w:szCs w:val="21"/>
        </w:rPr>
        <w:t>标志、包装、运输、贮存</w:t>
      </w:r>
    </w:p>
    <w:p w:rsidR="008809BD" w:rsidRPr="004D6C5B" w:rsidRDefault="00E55F5D" w:rsidP="008809BD">
      <w:pPr>
        <w:pStyle w:val="affff5"/>
        <w:ind w:left="0"/>
        <w:rPr>
          <w:rFonts w:ascii="Times New Roman" w:eastAsia="黑体"/>
        </w:rPr>
      </w:pPr>
      <w:r w:rsidRPr="004D6C5B">
        <w:rPr>
          <w:rFonts w:ascii="Times New Roman" w:eastAsia="黑体"/>
        </w:rPr>
        <w:t>7</w:t>
      </w:r>
      <w:r w:rsidR="008809BD" w:rsidRPr="004D6C5B">
        <w:rPr>
          <w:rFonts w:ascii="Times New Roman" w:eastAsia="黑体"/>
        </w:rPr>
        <w:t xml:space="preserve">.1  </w:t>
      </w:r>
      <w:r w:rsidR="005A1303" w:rsidRPr="004D6C5B">
        <w:rPr>
          <w:rFonts w:ascii="Times New Roman" w:eastAsia="黑体"/>
        </w:rPr>
        <w:t>标志</w:t>
      </w:r>
    </w:p>
    <w:p w:rsidR="00717B6E" w:rsidRPr="004D6C5B" w:rsidRDefault="005A1303"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t>7.1.1</w:t>
        </w:r>
      </w:smartTag>
      <w:r w:rsidRPr="004D6C5B">
        <w:rPr>
          <w:szCs w:val="21"/>
        </w:rPr>
        <w:t xml:space="preserve"> </w:t>
      </w:r>
      <w:r w:rsidR="00717B6E" w:rsidRPr="004D6C5B">
        <w:rPr>
          <w:szCs w:val="21"/>
        </w:rPr>
        <w:t xml:space="preserve"> </w:t>
      </w:r>
      <w:r w:rsidR="00717B6E" w:rsidRPr="004D6C5B">
        <w:rPr>
          <w:szCs w:val="21"/>
        </w:rPr>
        <w:t>销售包装标志应符合</w:t>
      </w:r>
      <w:r w:rsidR="00717B6E" w:rsidRPr="004D6C5B">
        <w:rPr>
          <w:szCs w:val="21"/>
        </w:rPr>
        <w:t>GB 7718</w:t>
      </w:r>
      <w:r w:rsidR="00717B6E" w:rsidRPr="004D6C5B">
        <w:rPr>
          <w:szCs w:val="21"/>
        </w:rPr>
        <w:t>及有关规定。</w:t>
      </w:r>
    </w:p>
    <w:p w:rsidR="005A1303" w:rsidRPr="004D6C5B" w:rsidRDefault="00717B6E" w:rsidP="005A1303">
      <w:pPr>
        <w:spacing w:line="360" w:lineRule="auto"/>
        <w:rPr>
          <w:szCs w:val="21"/>
        </w:rPr>
      </w:pPr>
      <w:smartTag w:uri="urn:schemas-microsoft-com:office:smarttags" w:element="chsdate">
        <w:smartTagPr>
          <w:attr w:name="Year" w:val="1899"/>
          <w:attr w:name="Month" w:val="12"/>
          <w:attr w:name="Day" w:val="30"/>
          <w:attr w:name="IsLunarDate" w:val="False"/>
          <w:attr w:name="IsROCDate" w:val="False"/>
        </w:smartTagPr>
        <w:r w:rsidRPr="004D6C5B">
          <w:rPr>
            <w:szCs w:val="21"/>
          </w:rPr>
          <w:lastRenderedPageBreak/>
          <w:t>7.1.2</w:t>
        </w:r>
      </w:smartTag>
      <w:r w:rsidRPr="004D6C5B">
        <w:rPr>
          <w:szCs w:val="21"/>
        </w:rPr>
        <w:t xml:space="preserve">  </w:t>
      </w:r>
      <w:r w:rsidR="005A1303" w:rsidRPr="004D6C5B">
        <w:rPr>
          <w:szCs w:val="21"/>
        </w:rPr>
        <w:t>包装容器</w:t>
      </w:r>
      <w:r w:rsidRPr="004D6C5B">
        <w:rPr>
          <w:szCs w:val="21"/>
        </w:rPr>
        <w:t>标志应标明：产品名称、生产</w:t>
      </w:r>
      <w:r w:rsidR="005A1303" w:rsidRPr="004D6C5B">
        <w:rPr>
          <w:szCs w:val="21"/>
        </w:rPr>
        <w:t>厂名、厂址、</w:t>
      </w:r>
      <w:r w:rsidRPr="004D6C5B">
        <w:rPr>
          <w:szCs w:val="21"/>
        </w:rPr>
        <w:t>生产日期、或批号、规格、重量、商标、</w:t>
      </w:r>
      <w:r w:rsidR="00674713" w:rsidRPr="004D6C5B">
        <w:rPr>
          <w:szCs w:val="21"/>
        </w:rPr>
        <w:t>保质期等。包装储运图示按</w:t>
      </w:r>
      <w:r w:rsidR="005A1303" w:rsidRPr="004D6C5B">
        <w:rPr>
          <w:szCs w:val="21"/>
        </w:rPr>
        <w:t>GB/T 191</w:t>
      </w:r>
      <w:r w:rsidR="005A1303" w:rsidRPr="004D6C5B">
        <w:rPr>
          <w:szCs w:val="21"/>
        </w:rPr>
        <w:t>的规定</w:t>
      </w:r>
      <w:r w:rsidR="00674713" w:rsidRPr="004D6C5B">
        <w:rPr>
          <w:szCs w:val="21"/>
        </w:rPr>
        <w:t>执行</w:t>
      </w:r>
      <w:r w:rsidR="005A1303" w:rsidRPr="004D6C5B">
        <w:rPr>
          <w:szCs w:val="21"/>
        </w:rPr>
        <w:t>。</w:t>
      </w:r>
    </w:p>
    <w:p w:rsidR="008809BD" w:rsidRPr="004D6C5B" w:rsidRDefault="00E55F5D" w:rsidP="00A61DD1">
      <w:pPr>
        <w:pStyle w:val="aff2"/>
        <w:spacing w:beforeLines="50" w:afterLines="50"/>
      </w:pPr>
      <w:r w:rsidRPr="004D6C5B">
        <w:t>7</w:t>
      </w:r>
      <w:r w:rsidR="008809BD" w:rsidRPr="004D6C5B">
        <w:t xml:space="preserve">.2  </w:t>
      </w:r>
      <w:r w:rsidR="005A1303" w:rsidRPr="004D6C5B">
        <w:rPr>
          <w:szCs w:val="21"/>
        </w:rPr>
        <w:t>包装</w:t>
      </w:r>
    </w:p>
    <w:p w:rsidR="005A1303" w:rsidRPr="004D6C5B" w:rsidRDefault="005A1303" w:rsidP="005A1303">
      <w:pPr>
        <w:spacing w:line="360" w:lineRule="auto"/>
        <w:ind w:firstLineChars="200" w:firstLine="420"/>
        <w:rPr>
          <w:szCs w:val="21"/>
        </w:rPr>
      </w:pPr>
      <w:r w:rsidRPr="004D6C5B">
        <w:rPr>
          <w:szCs w:val="21"/>
        </w:rPr>
        <w:t>包装物和容器应整洁、卫生、无破损</w:t>
      </w:r>
      <w:r w:rsidR="004A3271" w:rsidRPr="004D6C5B">
        <w:rPr>
          <w:szCs w:val="21"/>
        </w:rPr>
        <w:t>，并应符合《中华人民共和国食品安全法》</w:t>
      </w:r>
      <w:r w:rsidR="005E26F2" w:rsidRPr="004D6C5B">
        <w:rPr>
          <w:szCs w:val="21"/>
        </w:rPr>
        <w:t>、</w:t>
      </w:r>
      <w:r w:rsidR="005E26F2" w:rsidRPr="004D6C5B">
        <w:rPr>
          <w:szCs w:val="21"/>
        </w:rPr>
        <w:t>GB 28050</w:t>
      </w:r>
      <w:r w:rsidR="005E26F2">
        <w:rPr>
          <w:rFonts w:hint="eastAsia"/>
          <w:szCs w:val="21"/>
        </w:rPr>
        <w:t>及</w:t>
      </w:r>
      <w:bookmarkStart w:id="20" w:name="_GoBack"/>
      <w:bookmarkEnd w:id="20"/>
      <w:r w:rsidR="004A3271" w:rsidRPr="004D6C5B">
        <w:rPr>
          <w:szCs w:val="21"/>
        </w:rPr>
        <w:t>有关规定</w:t>
      </w:r>
      <w:r w:rsidRPr="004D6C5B">
        <w:rPr>
          <w:szCs w:val="21"/>
        </w:rPr>
        <w:t>。</w:t>
      </w:r>
    </w:p>
    <w:p w:rsidR="005A1303" w:rsidRPr="004D6C5B" w:rsidRDefault="00E55F5D" w:rsidP="00A61DD1">
      <w:pPr>
        <w:pStyle w:val="aff2"/>
        <w:spacing w:beforeLines="50" w:afterLines="50"/>
        <w:rPr>
          <w:szCs w:val="21"/>
        </w:rPr>
      </w:pPr>
      <w:r w:rsidRPr="004D6C5B">
        <w:t>7</w:t>
      </w:r>
      <w:r w:rsidR="008809BD" w:rsidRPr="004D6C5B">
        <w:t xml:space="preserve">.3  </w:t>
      </w:r>
      <w:r w:rsidR="005A1303" w:rsidRPr="004D6C5B">
        <w:rPr>
          <w:szCs w:val="21"/>
        </w:rPr>
        <w:t>运输</w:t>
      </w:r>
    </w:p>
    <w:p w:rsidR="005A1303" w:rsidRPr="004D6C5B" w:rsidRDefault="00732A79" w:rsidP="005A1303">
      <w:pPr>
        <w:spacing w:line="360" w:lineRule="auto"/>
        <w:ind w:firstLineChars="200" w:firstLine="420"/>
        <w:rPr>
          <w:szCs w:val="21"/>
        </w:rPr>
      </w:pPr>
      <w:r w:rsidRPr="004D6C5B">
        <w:rPr>
          <w:szCs w:val="21"/>
        </w:rPr>
        <w:t>运输工具应清洁卫生，不得与有毒、有害、有腐蚀性的含有一位的物品混装、混匀，</w:t>
      </w:r>
      <w:r w:rsidR="005A1303" w:rsidRPr="004D6C5B">
        <w:rPr>
          <w:szCs w:val="21"/>
        </w:rPr>
        <w:t>运输过程中应有遮盖物，避免</w:t>
      </w:r>
      <w:r w:rsidRPr="004D6C5B">
        <w:rPr>
          <w:szCs w:val="21"/>
        </w:rPr>
        <w:t>受潮、暴晒。</w:t>
      </w:r>
    </w:p>
    <w:p w:rsidR="008809BD" w:rsidRPr="004D6C5B" w:rsidRDefault="00E55F5D" w:rsidP="00A61DD1">
      <w:pPr>
        <w:pStyle w:val="aff2"/>
        <w:spacing w:beforeLines="50" w:afterLines="50"/>
      </w:pPr>
      <w:r w:rsidRPr="004D6C5B">
        <w:t>7</w:t>
      </w:r>
      <w:r w:rsidR="008809BD" w:rsidRPr="004D6C5B">
        <w:t>.4</w:t>
      </w:r>
      <w:r w:rsidR="00B3032E" w:rsidRPr="004D6C5B">
        <w:t xml:space="preserve">  </w:t>
      </w:r>
      <w:r w:rsidR="005A1303" w:rsidRPr="004D6C5B">
        <w:rPr>
          <w:szCs w:val="21"/>
        </w:rPr>
        <w:t>贮存</w:t>
      </w:r>
    </w:p>
    <w:p w:rsidR="005A1303" w:rsidRPr="004D6C5B" w:rsidRDefault="005A1303" w:rsidP="005A1303">
      <w:pPr>
        <w:spacing w:line="360" w:lineRule="auto"/>
        <w:ind w:firstLineChars="200" w:firstLine="420"/>
        <w:rPr>
          <w:szCs w:val="21"/>
        </w:rPr>
      </w:pPr>
      <w:r w:rsidRPr="004D6C5B">
        <w:rPr>
          <w:szCs w:val="21"/>
        </w:rPr>
        <w:t>L</w:t>
      </w:r>
      <w:r w:rsidR="00AF1020" w:rsidRPr="004D6C5B">
        <w:rPr>
          <w:szCs w:val="21"/>
        </w:rPr>
        <w:t>-</w:t>
      </w:r>
      <w:r w:rsidRPr="004D6C5B">
        <w:rPr>
          <w:szCs w:val="21"/>
        </w:rPr>
        <w:t>色氨酸、</w:t>
      </w:r>
      <w:r w:rsidR="00D649C2" w:rsidRPr="00D649C2">
        <w:rPr>
          <w:rFonts w:hint="eastAsia"/>
          <w:szCs w:val="21"/>
        </w:rPr>
        <w:t>L-</w:t>
      </w:r>
      <w:r w:rsidR="00943E2B">
        <w:rPr>
          <w:rFonts w:hint="eastAsia"/>
          <w:szCs w:val="21"/>
        </w:rPr>
        <w:t>盐酸半胱氨酸</w:t>
      </w:r>
      <w:r w:rsidRPr="004D6C5B">
        <w:rPr>
          <w:szCs w:val="21"/>
        </w:rPr>
        <w:t>、</w:t>
      </w:r>
      <w:r w:rsidR="00D649C2">
        <w:rPr>
          <w:szCs w:val="21"/>
        </w:rPr>
        <w:t>L-</w:t>
      </w:r>
      <w:r w:rsidR="00943E2B">
        <w:rPr>
          <w:szCs w:val="21"/>
        </w:rPr>
        <w:t>门冬酰胺</w:t>
      </w:r>
      <w:r w:rsidR="002D06E8" w:rsidRPr="004D6C5B">
        <w:rPr>
          <w:szCs w:val="21"/>
        </w:rPr>
        <w:t>、</w:t>
      </w:r>
      <w:r w:rsidR="002D06E8" w:rsidRPr="004D6C5B">
        <w:rPr>
          <w:szCs w:val="21"/>
        </w:rPr>
        <w:t>L</w:t>
      </w:r>
      <w:r w:rsidR="00AF1020" w:rsidRPr="004D6C5B">
        <w:rPr>
          <w:szCs w:val="21"/>
        </w:rPr>
        <w:t>-</w:t>
      </w:r>
      <w:r w:rsidR="002D06E8" w:rsidRPr="004D6C5B">
        <w:rPr>
          <w:szCs w:val="21"/>
        </w:rPr>
        <w:t>4</w:t>
      </w:r>
      <w:r w:rsidR="00AF1020" w:rsidRPr="004D6C5B">
        <w:rPr>
          <w:szCs w:val="21"/>
        </w:rPr>
        <w:t>-</w:t>
      </w:r>
      <w:r w:rsidR="002D06E8" w:rsidRPr="004D6C5B">
        <w:rPr>
          <w:szCs w:val="21"/>
        </w:rPr>
        <w:t>羟基异亮氨酸</w:t>
      </w:r>
      <w:r w:rsidR="001756BD" w:rsidRPr="004D6C5B">
        <w:rPr>
          <w:szCs w:val="21"/>
        </w:rPr>
        <w:t>、</w:t>
      </w:r>
      <w:r w:rsidR="001756BD" w:rsidRPr="004D6C5B">
        <w:rPr>
          <w:szCs w:val="21"/>
        </w:rPr>
        <w:t>L-</w:t>
      </w:r>
      <w:r w:rsidR="001756BD" w:rsidRPr="004D6C5B">
        <w:rPr>
          <w:szCs w:val="21"/>
        </w:rPr>
        <w:t>甘氨酸、</w:t>
      </w:r>
      <w:r w:rsidR="001756BD" w:rsidRPr="004D6C5B">
        <w:rPr>
          <w:szCs w:val="21"/>
        </w:rPr>
        <w:t>L-</w:t>
      </w:r>
      <w:r w:rsidR="001756BD" w:rsidRPr="004D6C5B">
        <w:rPr>
          <w:szCs w:val="21"/>
        </w:rPr>
        <w:t>盐酸赖氨酸、</w:t>
      </w:r>
      <w:r w:rsidR="001756BD" w:rsidRPr="004D6C5B">
        <w:rPr>
          <w:szCs w:val="21"/>
        </w:rPr>
        <w:t>L-</w:t>
      </w:r>
      <w:r w:rsidR="001756BD" w:rsidRPr="004D6C5B">
        <w:rPr>
          <w:szCs w:val="21"/>
        </w:rPr>
        <w:t>胱氨酸</w:t>
      </w:r>
      <w:r w:rsidRPr="004D6C5B">
        <w:rPr>
          <w:szCs w:val="21"/>
        </w:rPr>
        <w:t>应</w:t>
      </w:r>
      <w:r w:rsidR="009E6008" w:rsidRPr="004D6C5B">
        <w:rPr>
          <w:szCs w:val="21"/>
        </w:rPr>
        <w:t>遮光、密封、在凉处保存，</w:t>
      </w:r>
      <w:r w:rsidRPr="004D6C5B">
        <w:rPr>
          <w:szCs w:val="21"/>
        </w:rPr>
        <w:t>其余氨基酸应</w:t>
      </w:r>
      <w:r w:rsidR="009E6008" w:rsidRPr="004D6C5B">
        <w:rPr>
          <w:szCs w:val="21"/>
        </w:rPr>
        <w:t>遮光、密封、在室温保存</w:t>
      </w:r>
      <w:r w:rsidRPr="004D6C5B">
        <w:rPr>
          <w:szCs w:val="21"/>
        </w:rPr>
        <w:t>。</w:t>
      </w:r>
    </w:p>
    <w:p w:rsidR="00092BB0" w:rsidRPr="004D6C5B" w:rsidRDefault="00092BB0" w:rsidP="00AD3601">
      <w:pPr>
        <w:spacing w:line="360" w:lineRule="auto"/>
        <w:rPr>
          <w:szCs w:val="21"/>
        </w:rPr>
      </w:pPr>
    </w:p>
    <w:p w:rsidR="00092BB0" w:rsidRPr="004D6C5B" w:rsidRDefault="00092BB0" w:rsidP="005A1303">
      <w:pPr>
        <w:spacing w:line="360" w:lineRule="auto"/>
        <w:ind w:firstLineChars="200" w:firstLine="420"/>
        <w:rPr>
          <w:szCs w:val="21"/>
        </w:rPr>
      </w:pPr>
    </w:p>
    <w:p w:rsidR="00133CE4" w:rsidRPr="004D6C5B" w:rsidRDefault="00133CE4" w:rsidP="00133CE4">
      <w:pPr>
        <w:spacing w:line="360" w:lineRule="auto"/>
        <w:rPr>
          <w:szCs w:val="21"/>
        </w:rPr>
        <w:sectPr w:rsidR="00133CE4" w:rsidRPr="004D6C5B" w:rsidSect="003B0364">
          <w:headerReference w:type="default" r:id="rId86"/>
          <w:footerReference w:type="default" r:id="rId87"/>
          <w:pgSz w:w="11906" w:h="16838"/>
          <w:pgMar w:top="1440" w:right="1800" w:bottom="1440" w:left="1800" w:header="851" w:footer="992" w:gutter="0"/>
          <w:pgNumType w:start="1"/>
          <w:cols w:space="720"/>
          <w:docGrid w:type="lines" w:linePitch="312"/>
        </w:sectPr>
      </w:pPr>
    </w:p>
    <w:p w:rsidR="005A1303" w:rsidRPr="004D6C5B" w:rsidRDefault="005A1303" w:rsidP="005A1303">
      <w:pPr>
        <w:spacing w:line="360" w:lineRule="auto"/>
        <w:jc w:val="center"/>
        <w:rPr>
          <w:rFonts w:eastAsia="黑体"/>
          <w:szCs w:val="21"/>
        </w:rPr>
      </w:pPr>
      <w:r w:rsidRPr="004D6C5B">
        <w:rPr>
          <w:rFonts w:eastAsia="黑体"/>
          <w:szCs w:val="21"/>
        </w:rPr>
        <w:lastRenderedPageBreak/>
        <w:t>附录</w:t>
      </w:r>
      <w:r w:rsidRPr="004D6C5B">
        <w:rPr>
          <w:rFonts w:eastAsia="黑体"/>
          <w:szCs w:val="21"/>
        </w:rPr>
        <w:t>A</w:t>
      </w:r>
    </w:p>
    <w:p w:rsidR="005A1303" w:rsidRPr="004D6C5B" w:rsidRDefault="005A1303" w:rsidP="005A1303">
      <w:pPr>
        <w:spacing w:line="360" w:lineRule="auto"/>
        <w:jc w:val="center"/>
        <w:rPr>
          <w:rFonts w:eastAsia="黑体"/>
          <w:szCs w:val="21"/>
        </w:rPr>
      </w:pPr>
      <w:r w:rsidRPr="004D6C5B">
        <w:rPr>
          <w:rFonts w:eastAsia="黑体"/>
          <w:szCs w:val="21"/>
        </w:rPr>
        <w:t>（规范性附录）</w:t>
      </w:r>
    </w:p>
    <w:p w:rsidR="005A1303" w:rsidRPr="004D6C5B" w:rsidRDefault="005A1303" w:rsidP="005A1303">
      <w:pPr>
        <w:spacing w:line="360" w:lineRule="auto"/>
        <w:jc w:val="center"/>
        <w:rPr>
          <w:rFonts w:eastAsia="黑体"/>
          <w:szCs w:val="21"/>
        </w:rPr>
      </w:pPr>
      <w:r w:rsidRPr="004D6C5B">
        <w:rPr>
          <w:rFonts w:eastAsia="黑体"/>
          <w:szCs w:val="21"/>
        </w:rPr>
        <w:t>红外光谱图谱</w:t>
      </w:r>
    </w:p>
    <w:p w:rsidR="005A1303" w:rsidRPr="004D6C5B" w:rsidRDefault="005A1303" w:rsidP="00094411">
      <w:pPr>
        <w:spacing w:line="480" w:lineRule="auto"/>
        <w:rPr>
          <w:rFonts w:eastAsia="黑体"/>
          <w:noProof/>
          <w:sz w:val="24"/>
        </w:rPr>
      </w:pPr>
      <w:r w:rsidRPr="004D6C5B">
        <w:rPr>
          <w:rFonts w:eastAsia="黑体"/>
          <w:noProof/>
          <w:sz w:val="24"/>
        </w:rPr>
        <w:t>A.1  L</w:t>
      </w:r>
      <w:r w:rsidR="00AF1020" w:rsidRPr="004D6C5B">
        <w:rPr>
          <w:rFonts w:eastAsia="黑体"/>
          <w:noProof/>
          <w:sz w:val="24"/>
        </w:rPr>
        <w:t>-</w:t>
      </w:r>
      <w:r w:rsidRPr="004D6C5B">
        <w:rPr>
          <w:rFonts w:eastAsia="黑体"/>
          <w:noProof/>
          <w:sz w:val="24"/>
        </w:rPr>
        <w:t>异亮氨酸</w:t>
      </w:r>
    </w:p>
    <w:p w:rsidR="005A1303" w:rsidRPr="004D6C5B" w:rsidRDefault="005A1303" w:rsidP="00094411">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5A1303" w:rsidRPr="004D6C5B" w:rsidRDefault="00D31663" w:rsidP="005A1303">
      <w:pPr>
        <w:rPr>
          <w:rFonts w:eastAsia="黑体"/>
          <w:noProof/>
        </w:rPr>
      </w:pPr>
      <w:r w:rsidRPr="004D6C5B">
        <w:rPr>
          <w:rFonts w:eastAsia="黑体"/>
          <w:noProof/>
        </w:rPr>
        <w:drawing>
          <wp:inline distT="0" distB="0" distL="0" distR="0">
            <wp:extent cx="8648700" cy="3000375"/>
            <wp:effectExtent l="0" t="0" r="0" b="9525"/>
            <wp:docPr id="62" name="图片 23"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Administrator\Desktop\1.pn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0" cy="3000375"/>
                    </a:xfrm>
                    <a:prstGeom prst="rect">
                      <a:avLst/>
                    </a:prstGeom>
                    <a:noFill/>
                    <a:ln>
                      <a:noFill/>
                    </a:ln>
                  </pic:spPr>
                </pic:pic>
              </a:graphicData>
            </a:graphic>
          </wp:inline>
        </w:drawing>
      </w:r>
    </w:p>
    <w:p w:rsidR="005A1303" w:rsidRPr="004D6C5B" w:rsidRDefault="000F0EBB" w:rsidP="000F0EBB">
      <w:pPr>
        <w:ind w:right="1470"/>
        <w:jc w:val="center"/>
        <w:rPr>
          <w:rFonts w:eastAsia="黑体"/>
          <w:sz w:val="24"/>
        </w:rPr>
      </w:pPr>
      <w:r w:rsidRPr="004D6C5B">
        <w:rPr>
          <w:rFonts w:eastAsia="黑体"/>
          <w:sz w:val="24"/>
        </w:rPr>
        <w:t>图</w:t>
      </w:r>
      <w:r w:rsidRPr="004D6C5B">
        <w:rPr>
          <w:rFonts w:eastAsia="黑体"/>
          <w:sz w:val="24"/>
        </w:rPr>
        <w:t>1  L</w:t>
      </w:r>
      <w:r w:rsidR="00AF1020" w:rsidRPr="004D6C5B">
        <w:rPr>
          <w:rFonts w:eastAsia="黑体"/>
          <w:sz w:val="24"/>
        </w:rPr>
        <w:t>-</w:t>
      </w:r>
      <w:r w:rsidRPr="004D6C5B">
        <w:rPr>
          <w:rFonts w:eastAsia="黑体"/>
          <w:sz w:val="24"/>
        </w:rPr>
        <w:t>异亮氨酸红外光谱图谱</w:t>
      </w:r>
    </w:p>
    <w:p w:rsidR="005A1303" w:rsidRPr="004D6C5B" w:rsidRDefault="005A1303" w:rsidP="005A1303">
      <w:pPr>
        <w:rPr>
          <w:rFonts w:eastAsia="黑体"/>
          <w:szCs w:val="21"/>
        </w:rPr>
      </w:pPr>
    </w:p>
    <w:p w:rsidR="005A1303" w:rsidRPr="004D6C5B" w:rsidRDefault="005A1303" w:rsidP="00133CE4">
      <w:pPr>
        <w:spacing w:line="480" w:lineRule="auto"/>
        <w:rPr>
          <w:rFonts w:eastAsia="黑体"/>
          <w:noProof/>
          <w:sz w:val="24"/>
        </w:rPr>
      </w:pPr>
      <w:r w:rsidRPr="004D6C5B">
        <w:rPr>
          <w:rFonts w:eastAsia="黑体"/>
          <w:noProof/>
          <w:sz w:val="24"/>
        </w:rPr>
        <w:lastRenderedPageBreak/>
        <w:t>A.2  L</w:t>
      </w:r>
      <w:r w:rsidR="00AF1020" w:rsidRPr="004D6C5B">
        <w:rPr>
          <w:rFonts w:eastAsia="黑体"/>
          <w:noProof/>
          <w:sz w:val="24"/>
        </w:rPr>
        <w:t>-</w:t>
      </w:r>
      <w:r w:rsidRPr="004D6C5B">
        <w:rPr>
          <w:rFonts w:eastAsia="黑体"/>
          <w:noProof/>
          <w:sz w:val="24"/>
        </w:rPr>
        <w:t>缬氨酸</w:t>
      </w:r>
    </w:p>
    <w:p w:rsidR="005A1303" w:rsidRPr="004D6C5B" w:rsidRDefault="005A1303" w:rsidP="00133CE4">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C17A82" w:rsidRPr="004D6C5B" w:rsidRDefault="00C17A82" w:rsidP="00133CE4">
      <w:pPr>
        <w:spacing w:line="480" w:lineRule="auto"/>
        <w:ind w:firstLineChars="250" w:firstLine="60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867775" cy="3095625"/>
            <wp:effectExtent l="0" t="0" r="9525" b="9525"/>
            <wp:docPr id="63" name="图片 24"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Users\Administrator\Desktop\1.pn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7775" cy="3095625"/>
                    </a:xfrm>
                    <a:prstGeom prst="rect">
                      <a:avLst/>
                    </a:prstGeom>
                    <a:noFill/>
                    <a:ln>
                      <a:noFill/>
                    </a:ln>
                  </pic:spPr>
                </pic:pic>
              </a:graphicData>
            </a:graphic>
          </wp:inline>
        </w:drawing>
      </w:r>
    </w:p>
    <w:p w:rsidR="000F0EBB" w:rsidRPr="004D6C5B" w:rsidRDefault="000F0EBB" w:rsidP="00A61DD1">
      <w:pPr>
        <w:spacing w:beforeLines="50" w:afterLines="50" w:line="360" w:lineRule="auto"/>
        <w:ind w:right="1469"/>
        <w:jc w:val="center"/>
        <w:rPr>
          <w:rFonts w:eastAsia="黑体"/>
          <w:sz w:val="24"/>
        </w:rPr>
      </w:pPr>
      <w:r w:rsidRPr="004D6C5B">
        <w:rPr>
          <w:rFonts w:eastAsia="黑体"/>
          <w:sz w:val="24"/>
        </w:rPr>
        <w:t>图</w:t>
      </w:r>
      <w:r w:rsidRPr="004D6C5B">
        <w:rPr>
          <w:rFonts w:eastAsia="黑体"/>
          <w:sz w:val="24"/>
        </w:rPr>
        <w:t>2  L</w:t>
      </w:r>
      <w:r w:rsidR="00AF1020" w:rsidRPr="004D6C5B">
        <w:rPr>
          <w:rFonts w:eastAsia="黑体"/>
          <w:sz w:val="24"/>
        </w:rPr>
        <w:t>-</w:t>
      </w:r>
      <w:r w:rsidRPr="004D6C5B">
        <w:rPr>
          <w:rFonts w:eastAsia="黑体"/>
          <w:sz w:val="24"/>
        </w:rPr>
        <w:t>缬氨酸红外光谱图谱</w:t>
      </w:r>
    </w:p>
    <w:p w:rsidR="00133CE4" w:rsidRPr="004D6C5B" w:rsidRDefault="00133CE4" w:rsidP="005A1303">
      <w:pPr>
        <w:rPr>
          <w:rFonts w:eastAsia="黑体"/>
          <w:noProof/>
        </w:rPr>
      </w:pPr>
    </w:p>
    <w:p w:rsidR="00133CE4" w:rsidRPr="004D6C5B" w:rsidRDefault="00133CE4" w:rsidP="005A1303">
      <w:pPr>
        <w:rPr>
          <w:rFonts w:eastAsia="黑体"/>
          <w:noProof/>
        </w:rPr>
      </w:pPr>
    </w:p>
    <w:p w:rsidR="005A1303" w:rsidRPr="004D6C5B" w:rsidRDefault="005A1303" w:rsidP="00133CE4">
      <w:pPr>
        <w:spacing w:line="480" w:lineRule="auto"/>
        <w:rPr>
          <w:rFonts w:eastAsia="黑体"/>
          <w:noProof/>
          <w:sz w:val="24"/>
        </w:rPr>
      </w:pPr>
      <w:r w:rsidRPr="004D6C5B">
        <w:rPr>
          <w:rFonts w:eastAsia="黑体"/>
          <w:noProof/>
          <w:sz w:val="24"/>
        </w:rPr>
        <w:lastRenderedPageBreak/>
        <w:t>A.3  L</w:t>
      </w:r>
      <w:r w:rsidR="00AF1020" w:rsidRPr="004D6C5B">
        <w:rPr>
          <w:rFonts w:eastAsia="黑体"/>
          <w:noProof/>
          <w:sz w:val="24"/>
        </w:rPr>
        <w:t>-</w:t>
      </w:r>
      <w:r w:rsidRPr="004D6C5B">
        <w:rPr>
          <w:rFonts w:eastAsia="黑体"/>
          <w:noProof/>
          <w:sz w:val="24"/>
        </w:rPr>
        <w:t>亮氨酸</w:t>
      </w:r>
    </w:p>
    <w:p w:rsidR="005A1303" w:rsidRPr="004D6C5B" w:rsidRDefault="005A1303" w:rsidP="00133CE4">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C17A82" w:rsidRPr="004D6C5B" w:rsidRDefault="00C17A82" w:rsidP="00133CE4">
      <w:pPr>
        <w:spacing w:line="480" w:lineRule="auto"/>
        <w:ind w:firstLineChars="250" w:firstLine="60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877300" cy="3095625"/>
            <wp:effectExtent l="0" t="0" r="0" b="9525"/>
            <wp:docPr id="64" name="图片 25"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Administrator\Desktop\1.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77300" cy="3095625"/>
                    </a:xfrm>
                    <a:prstGeom prst="rect">
                      <a:avLst/>
                    </a:prstGeom>
                    <a:noFill/>
                    <a:ln>
                      <a:noFill/>
                    </a:ln>
                  </pic:spPr>
                </pic:pic>
              </a:graphicData>
            </a:graphic>
          </wp:inline>
        </w:drawing>
      </w:r>
    </w:p>
    <w:p w:rsidR="005A1303" w:rsidRPr="004D6C5B" w:rsidRDefault="005A1303" w:rsidP="005A1303">
      <w:pPr>
        <w:rPr>
          <w:rFonts w:eastAsia="黑体"/>
          <w:noProof/>
        </w:rPr>
      </w:pPr>
    </w:p>
    <w:p w:rsidR="00133CE4" w:rsidRPr="004D6C5B" w:rsidRDefault="000F0EBB" w:rsidP="00C17A82">
      <w:pPr>
        <w:spacing w:line="480" w:lineRule="auto"/>
        <w:ind w:right="1469"/>
        <w:jc w:val="center"/>
        <w:rPr>
          <w:rFonts w:eastAsia="黑体"/>
          <w:sz w:val="24"/>
        </w:rPr>
      </w:pPr>
      <w:r w:rsidRPr="004D6C5B">
        <w:rPr>
          <w:rFonts w:eastAsia="黑体"/>
          <w:sz w:val="24"/>
        </w:rPr>
        <w:t>图</w:t>
      </w:r>
      <w:r w:rsidRPr="004D6C5B">
        <w:rPr>
          <w:rFonts w:eastAsia="黑体"/>
          <w:sz w:val="24"/>
        </w:rPr>
        <w:t>3  L</w:t>
      </w:r>
      <w:r w:rsidR="00AF1020" w:rsidRPr="004D6C5B">
        <w:rPr>
          <w:rFonts w:eastAsia="黑体"/>
          <w:sz w:val="24"/>
        </w:rPr>
        <w:t>-</w:t>
      </w:r>
      <w:r w:rsidRPr="004D6C5B">
        <w:rPr>
          <w:rFonts w:eastAsia="黑体"/>
          <w:sz w:val="24"/>
        </w:rPr>
        <w:t>亮氨酸红外光谱图谱</w:t>
      </w:r>
    </w:p>
    <w:p w:rsidR="00C17A82" w:rsidRPr="004D6C5B" w:rsidRDefault="00C17A82" w:rsidP="00133CE4">
      <w:pPr>
        <w:spacing w:line="480" w:lineRule="auto"/>
        <w:rPr>
          <w:rFonts w:eastAsia="黑体"/>
          <w:noProof/>
          <w:sz w:val="24"/>
        </w:rPr>
      </w:pPr>
    </w:p>
    <w:p w:rsidR="005A1303" w:rsidRPr="004D6C5B" w:rsidRDefault="005A1303" w:rsidP="00133CE4">
      <w:pPr>
        <w:spacing w:line="480" w:lineRule="auto"/>
        <w:rPr>
          <w:rFonts w:eastAsia="黑体"/>
          <w:noProof/>
          <w:sz w:val="24"/>
        </w:rPr>
      </w:pPr>
      <w:r w:rsidRPr="004D6C5B">
        <w:rPr>
          <w:rFonts w:eastAsia="黑体"/>
          <w:noProof/>
          <w:sz w:val="24"/>
        </w:rPr>
        <w:lastRenderedPageBreak/>
        <w:t>A.4  L</w:t>
      </w:r>
      <w:r w:rsidR="00AF1020" w:rsidRPr="004D6C5B">
        <w:rPr>
          <w:rFonts w:eastAsia="黑体"/>
          <w:noProof/>
          <w:sz w:val="24"/>
        </w:rPr>
        <w:t>-</w:t>
      </w:r>
      <w:r w:rsidRPr="004D6C5B">
        <w:rPr>
          <w:rFonts w:eastAsia="黑体"/>
          <w:noProof/>
          <w:sz w:val="24"/>
        </w:rPr>
        <w:t>苯丙氨酸</w:t>
      </w:r>
    </w:p>
    <w:p w:rsidR="005A1303" w:rsidRPr="004D6C5B" w:rsidRDefault="005A1303" w:rsidP="00133CE4">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C17A82" w:rsidRPr="004D6C5B" w:rsidRDefault="00C17A82" w:rsidP="00133CE4">
      <w:pPr>
        <w:spacing w:line="480" w:lineRule="auto"/>
        <w:ind w:firstLineChars="250" w:firstLine="60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867775" cy="3333750"/>
            <wp:effectExtent l="0" t="0" r="9525" b="0"/>
            <wp:docPr id="65" name="图片 26"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Administrator\Desktop\1.pn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7775" cy="3333750"/>
                    </a:xfrm>
                    <a:prstGeom prst="rect">
                      <a:avLst/>
                    </a:prstGeom>
                    <a:noFill/>
                    <a:ln>
                      <a:noFill/>
                    </a:ln>
                  </pic:spPr>
                </pic:pic>
              </a:graphicData>
            </a:graphic>
          </wp:inline>
        </w:drawing>
      </w:r>
    </w:p>
    <w:p w:rsidR="005A1303" w:rsidRPr="004D6C5B" w:rsidRDefault="000F0EBB" w:rsidP="00C17A82">
      <w:pPr>
        <w:spacing w:line="480" w:lineRule="auto"/>
        <w:ind w:right="1470"/>
        <w:jc w:val="center"/>
        <w:rPr>
          <w:rFonts w:eastAsia="黑体"/>
          <w:sz w:val="24"/>
        </w:rPr>
      </w:pPr>
      <w:r w:rsidRPr="004D6C5B">
        <w:rPr>
          <w:rFonts w:eastAsia="黑体"/>
          <w:sz w:val="24"/>
        </w:rPr>
        <w:t>图</w:t>
      </w:r>
      <w:r w:rsidRPr="004D6C5B">
        <w:rPr>
          <w:rFonts w:eastAsia="黑体"/>
          <w:sz w:val="24"/>
        </w:rPr>
        <w:t>4  L</w:t>
      </w:r>
      <w:r w:rsidR="00AF1020" w:rsidRPr="004D6C5B">
        <w:rPr>
          <w:rFonts w:eastAsia="黑体"/>
          <w:sz w:val="24"/>
        </w:rPr>
        <w:t>-</w:t>
      </w:r>
      <w:r w:rsidRPr="004D6C5B">
        <w:rPr>
          <w:rFonts w:eastAsia="黑体"/>
          <w:sz w:val="24"/>
        </w:rPr>
        <w:t>苯丙氨酸红外光谱图谱</w:t>
      </w:r>
    </w:p>
    <w:p w:rsidR="00C17A82" w:rsidRPr="004D6C5B" w:rsidRDefault="00C17A82" w:rsidP="00133CE4">
      <w:pPr>
        <w:spacing w:line="480" w:lineRule="auto"/>
        <w:rPr>
          <w:rFonts w:eastAsia="黑体"/>
          <w:noProof/>
          <w:sz w:val="24"/>
        </w:rPr>
      </w:pPr>
    </w:p>
    <w:p w:rsidR="005A1303" w:rsidRPr="004D6C5B" w:rsidRDefault="005A1303" w:rsidP="00133CE4">
      <w:pPr>
        <w:spacing w:line="480" w:lineRule="auto"/>
        <w:rPr>
          <w:rFonts w:eastAsia="黑体"/>
          <w:noProof/>
          <w:sz w:val="24"/>
        </w:rPr>
      </w:pPr>
      <w:r w:rsidRPr="004D6C5B">
        <w:rPr>
          <w:rFonts w:eastAsia="黑体"/>
          <w:noProof/>
          <w:sz w:val="24"/>
        </w:rPr>
        <w:lastRenderedPageBreak/>
        <w:t xml:space="preserve">A.5  </w:t>
      </w:r>
      <w:r w:rsidRPr="004D6C5B">
        <w:rPr>
          <w:rFonts w:eastAsia="黑体"/>
          <w:sz w:val="24"/>
        </w:rPr>
        <w:t>L</w:t>
      </w:r>
      <w:r w:rsidR="00AF1020" w:rsidRPr="004D6C5B">
        <w:rPr>
          <w:rFonts w:eastAsia="黑体"/>
          <w:sz w:val="24"/>
        </w:rPr>
        <w:t>-</w:t>
      </w:r>
      <w:r w:rsidRPr="004D6C5B">
        <w:rPr>
          <w:rFonts w:eastAsia="黑体"/>
          <w:sz w:val="24"/>
        </w:rPr>
        <w:t>苏氨酸</w:t>
      </w:r>
    </w:p>
    <w:p w:rsidR="005A1303" w:rsidRPr="004D6C5B" w:rsidRDefault="005A1303" w:rsidP="00133CE4">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C17A82" w:rsidRPr="004D6C5B" w:rsidRDefault="00C17A82" w:rsidP="00133CE4">
      <w:pPr>
        <w:spacing w:line="480" w:lineRule="auto"/>
        <w:ind w:firstLineChars="250" w:firstLine="60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905875" cy="3238500"/>
            <wp:effectExtent l="0" t="0" r="9525" b="0"/>
            <wp:docPr id="66" name="图片 27"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Administrator\Desktop\1.pn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5875" cy="3238500"/>
                    </a:xfrm>
                    <a:prstGeom prst="rect">
                      <a:avLst/>
                    </a:prstGeom>
                    <a:noFill/>
                    <a:ln>
                      <a:noFill/>
                    </a:ln>
                  </pic:spPr>
                </pic:pic>
              </a:graphicData>
            </a:graphic>
          </wp:inline>
        </w:drawing>
      </w:r>
    </w:p>
    <w:p w:rsidR="000F0EBB" w:rsidRPr="004D6C5B" w:rsidRDefault="000F0EBB" w:rsidP="000F0EBB">
      <w:pPr>
        <w:ind w:right="1470"/>
        <w:jc w:val="center"/>
        <w:rPr>
          <w:rFonts w:eastAsia="黑体"/>
          <w:sz w:val="24"/>
        </w:rPr>
      </w:pPr>
      <w:r w:rsidRPr="004D6C5B">
        <w:rPr>
          <w:rFonts w:eastAsia="黑体"/>
          <w:sz w:val="24"/>
        </w:rPr>
        <w:t>图</w:t>
      </w:r>
      <w:r w:rsidRPr="004D6C5B">
        <w:rPr>
          <w:rFonts w:eastAsia="黑体"/>
          <w:sz w:val="24"/>
        </w:rPr>
        <w:t>5  L</w:t>
      </w:r>
      <w:r w:rsidR="00AF1020" w:rsidRPr="004D6C5B">
        <w:rPr>
          <w:rFonts w:eastAsia="黑体"/>
          <w:sz w:val="24"/>
        </w:rPr>
        <w:t>-</w:t>
      </w:r>
      <w:r w:rsidRPr="004D6C5B">
        <w:rPr>
          <w:rFonts w:eastAsia="黑体"/>
          <w:sz w:val="24"/>
        </w:rPr>
        <w:t>苏氨酸红外光谱图谱</w:t>
      </w:r>
    </w:p>
    <w:p w:rsidR="005A1303" w:rsidRPr="004D6C5B" w:rsidRDefault="005A1303" w:rsidP="005A1303">
      <w:pPr>
        <w:rPr>
          <w:rFonts w:eastAsia="黑体"/>
        </w:rPr>
      </w:pPr>
    </w:p>
    <w:p w:rsidR="00133CE4" w:rsidRPr="004D6C5B" w:rsidRDefault="00133CE4" w:rsidP="005A1303">
      <w:pPr>
        <w:rPr>
          <w:rFonts w:eastAsia="黑体"/>
        </w:rPr>
      </w:pPr>
    </w:p>
    <w:p w:rsidR="005A1303" w:rsidRPr="004D6C5B" w:rsidRDefault="005A1303" w:rsidP="00133CE4">
      <w:pPr>
        <w:spacing w:line="480" w:lineRule="auto"/>
        <w:rPr>
          <w:rFonts w:eastAsia="黑体"/>
          <w:noProof/>
          <w:sz w:val="24"/>
        </w:rPr>
      </w:pPr>
      <w:r w:rsidRPr="004D6C5B">
        <w:rPr>
          <w:rFonts w:eastAsia="黑体"/>
          <w:noProof/>
          <w:sz w:val="24"/>
        </w:rPr>
        <w:lastRenderedPageBreak/>
        <w:t xml:space="preserve">A.6  </w:t>
      </w:r>
      <w:r w:rsidRPr="004D6C5B">
        <w:rPr>
          <w:rFonts w:eastAsia="黑体"/>
          <w:sz w:val="24"/>
        </w:rPr>
        <w:t>L</w:t>
      </w:r>
      <w:r w:rsidR="00AF1020" w:rsidRPr="004D6C5B">
        <w:rPr>
          <w:rFonts w:eastAsia="黑体"/>
          <w:sz w:val="24"/>
        </w:rPr>
        <w:t>-</w:t>
      </w:r>
      <w:r w:rsidRPr="004D6C5B">
        <w:rPr>
          <w:rFonts w:eastAsia="黑体"/>
          <w:sz w:val="24"/>
        </w:rPr>
        <w:t>谷氨酸</w:t>
      </w:r>
    </w:p>
    <w:p w:rsidR="005A1303" w:rsidRPr="004D6C5B" w:rsidRDefault="005A1303" w:rsidP="00133CE4">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C17A82" w:rsidRPr="004D6C5B" w:rsidRDefault="00C17A82" w:rsidP="00133CE4">
      <w:pPr>
        <w:spacing w:line="480" w:lineRule="auto"/>
        <w:ind w:firstLineChars="250" w:firstLine="60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858250" cy="3171825"/>
            <wp:effectExtent l="0" t="0" r="0" b="9525"/>
            <wp:docPr id="67" name="图片 28"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Administrator\Desktop\1.p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0" cy="3171825"/>
                    </a:xfrm>
                    <a:prstGeom prst="rect">
                      <a:avLst/>
                    </a:prstGeom>
                    <a:noFill/>
                    <a:ln>
                      <a:noFill/>
                    </a:ln>
                  </pic:spPr>
                </pic:pic>
              </a:graphicData>
            </a:graphic>
          </wp:inline>
        </w:drawing>
      </w:r>
    </w:p>
    <w:p w:rsidR="000F0EBB" w:rsidRPr="004D6C5B" w:rsidRDefault="000F0EBB" w:rsidP="00133CE4">
      <w:pPr>
        <w:spacing w:line="480" w:lineRule="auto"/>
        <w:ind w:right="1470"/>
        <w:jc w:val="center"/>
        <w:rPr>
          <w:rFonts w:eastAsia="黑体"/>
          <w:sz w:val="24"/>
        </w:rPr>
      </w:pPr>
      <w:r w:rsidRPr="004D6C5B">
        <w:rPr>
          <w:rFonts w:eastAsia="黑体"/>
          <w:sz w:val="24"/>
        </w:rPr>
        <w:t>图</w:t>
      </w:r>
      <w:r w:rsidRPr="004D6C5B">
        <w:rPr>
          <w:rFonts w:eastAsia="黑体"/>
          <w:sz w:val="24"/>
        </w:rPr>
        <w:t>6  L</w:t>
      </w:r>
      <w:r w:rsidR="00AF1020" w:rsidRPr="004D6C5B">
        <w:rPr>
          <w:rFonts w:eastAsia="黑体"/>
          <w:sz w:val="24"/>
        </w:rPr>
        <w:t>-</w:t>
      </w:r>
      <w:r w:rsidRPr="004D6C5B">
        <w:rPr>
          <w:rFonts w:eastAsia="黑体"/>
          <w:sz w:val="24"/>
        </w:rPr>
        <w:t>谷氨酸红外光谱图谱</w:t>
      </w:r>
    </w:p>
    <w:p w:rsidR="003308D1" w:rsidRPr="004D6C5B" w:rsidRDefault="003308D1" w:rsidP="00133CE4">
      <w:pPr>
        <w:spacing w:line="480" w:lineRule="auto"/>
        <w:rPr>
          <w:rFonts w:eastAsia="黑体"/>
          <w:noProof/>
          <w:sz w:val="24"/>
        </w:rPr>
      </w:pPr>
    </w:p>
    <w:p w:rsidR="005A1303" w:rsidRPr="004D6C5B" w:rsidRDefault="005A1303" w:rsidP="00133CE4">
      <w:pPr>
        <w:spacing w:line="480" w:lineRule="auto"/>
        <w:rPr>
          <w:rFonts w:eastAsia="黑体"/>
          <w:noProof/>
          <w:sz w:val="24"/>
        </w:rPr>
      </w:pPr>
      <w:r w:rsidRPr="004D6C5B">
        <w:rPr>
          <w:rFonts w:eastAsia="黑体"/>
          <w:noProof/>
          <w:sz w:val="24"/>
        </w:rPr>
        <w:lastRenderedPageBreak/>
        <w:t xml:space="preserve">A.7  </w:t>
      </w:r>
      <w:r w:rsidRPr="004D6C5B">
        <w:rPr>
          <w:rFonts w:eastAsia="黑体"/>
          <w:sz w:val="24"/>
        </w:rPr>
        <w:t>L</w:t>
      </w:r>
      <w:r w:rsidR="00AF1020" w:rsidRPr="004D6C5B">
        <w:rPr>
          <w:rFonts w:eastAsia="黑体"/>
          <w:sz w:val="24"/>
        </w:rPr>
        <w:t>-</w:t>
      </w:r>
      <w:r w:rsidRPr="004D6C5B">
        <w:rPr>
          <w:rFonts w:eastAsia="黑体"/>
          <w:sz w:val="24"/>
        </w:rPr>
        <w:t>色氨酸</w:t>
      </w:r>
    </w:p>
    <w:p w:rsidR="005A1303" w:rsidRPr="004D6C5B" w:rsidRDefault="005A1303" w:rsidP="00133CE4">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133CE4">
      <w:pPr>
        <w:spacing w:line="480" w:lineRule="auto"/>
        <w:ind w:firstLineChars="250" w:firstLine="60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886825" cy="3219450"/>
            <wp:effectExtent l="0" t="0" r="9525" b="0"/>
            <wp:docPr id="68" name="图片 29"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Administrator\Desktop\1.pn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6825" cy="3219450"/>
                    </a:xfrm>
                    <a:prstGeom prst="rect">
                      <a:avLst/>
                    </a:prstGeom>
                    <a:noFill/>
                    <a:ln>
                      <a:noFill/>
                    </a:ln>
                  </pic:spPr>
                </pic:pic>
              </a:graphicData>
            </a:graphic>
          </wp:inline>
        </w:drawing>
      </w:r>
    </w:p>
    <w:p w:rsidR="000F0EBB" w:rsidRPr="004D6C5B" w:rsidRDefault="000F0EBB" w:rsidP="003308D1">
      <w:pPr>
        <w:spacing w:line="480" w:lineRule="auto"/>
        <w:ind w:right="1470"/>
        <w:jc w:val="center"/>
        <w:rPr>
          <w:rFonts w:eastAsia="黑体"/>
          <w:sz w:val="24"/>
        </w:rPr>
      </w:pPr>
      <w:r w:rsidRPr="004D6C5B">
        <w:rPr>
          <w:rFonts w:eastAsia="黑体"/>
          <w:sz w:val="24"/>
        </w:rPr>
        <w:t>图</w:t>
      </w:r>
      <w:r w:rsidRPr="004D6C5B">
        <w:rPr>
          <w:rFonts w:eastAsia="黑体"/>
          <w:sz w:val="24"/>
        </w:rPr>
        <w:t>7  L</w:t>
      </w:r>
      <w:r w:rsidR="00AF1020" w:rsidRPr="004D6C5B">
        <w:rPr>
          <w:rFonts w:eastAsia="黑体"/>
          <w:sz w:val="24"/>
        </w:rPr>
        <w:t>-</w:t>
      </w:r>
      <w:r w:rsidRPr="004D6C5B">
        <w:rPr>
          <w:rFonts w:eastAsia="黑体"/>
          <w:sz w:val="24"/>
        </w:rPr>
        <w:t>色氨酸红外光谱图谱</w:t>
      </w:r>
    </w:p>
    <w:p w:rsidR="003308D1" w:rsidRPr="004D6C5B" w:rsidRDefault="003308D1" w:rsidP="003308D1">
      <w:pPr>
        <w:spacing w:line="480" w:lineRule="auto"/>
        <w:rPr>
          <w:rFonts w:eastAsia="黑体"/>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 xml:space="preserve">A.8  </w:t>
      </w:r>
      <w:r w:rsidRPr="004D6C5B">
        <w:rPr>
          <w:rFonts w:eastAsia="黑体"/>
          <w:sz w:val="24"/>
        </w:rPr>
        <w:t>L</w:t>
      </w:r>
      <w:r w:rsidR="00AF1020" w:rsidRPr="004D6C5B">
        <w:rPr>
          <w:rFonts w:eastAsia="黑体"/>
          <w:sz w:val="24"/>
        </w:rPr>
        <w:t>-</w:t>
      </w:r>
      <w:r w:rsidRPr="004D6C5B">
        <w:rPr>
          <w:rFonts w:eastAsia="黑体"/>
          <w:sz w:val="24"/>
        </w:rPr>
        <w:t>酪氨酸</w:t>
      </w:r>
    </w:p>
    <w:p w:rsidR="005A1303" w:rsidRPr="004D6C5B" w:rsidRDefault="005A1303" w:rsidP="003308D1">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C17A82" w:rsidRPr="004D6C5B" w:rsidRDefault="00C17A82" w:rsidP="003308D1">
      <w:pPr>
        <w:spacing w:line="480" w:lineRule="auto"/>
        <w:ind w:firstLineChars="250" w:firstLine="60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934450" cy="3114675"/>
            <wp:effectExtent l="0" t="0" r="0" b="9525"/>
            <wp:docPr id="69" name="图片 30"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C:\Users\Administrator\Desktop\1.pn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4450" cy="3114675"/>
                    </a:xfrm>
                    <a:prstGeom prst="rect">
                      <a:avLst/>
                    </a:prstGeom>
                    <a:noFill/>
                    <a:ln>
                      <a:noFill/>
                    </a:ln>
                  </pic:spPr>
                </pic:pic>
              </a:graphicData>
            </a:graphic>
          </wp:inline>
        </w:drawing>
      </w:r>
    </w:p>
    <w:p w:rsidR="000F0EBB" w:rsidRPr="004D6C5B" w:rsidRDefault="000F0EBB" w:rsidP="003308D1">
      <w:pPr>
        <w:spacing w:line="480" w:lineRule="auto"/>
        <w:ind w:right="1470"/>
        <w:jc w:val="center"/>
        <w:rPr>
          <w:rFonts w:eastAsia="黑体"/>
          <w:sz w:val="24"/>
        </w:rPr>
      </w:pPr>
      <w:r w:rsidRPr="004D6C5B">
        <w:rPr>
          <w:rFonts w:eastAsia="黑体"/>
          <w:sz w:val="24"/>
        </w:rPr>
        <w:t>图</w:t>
      </w:r>
      <w:r w:rsidRPr="004D6C5B">
        <w:rPr>
          <w:rFonts w:eastAsia="黑体"/>
          <w:sz w:val="24"/>
        </w:rPr>
        <w:t>8  L</w:t>
      </w:r>
      <w:r w:rsidR="00AF1020" w:rsidRPr="004D6C5B">
        <w:rPr>
          <w:rFonts w:eastAsia="黑体"/>
          <w:sz w:val="24"/>
        </w:rPr>
        <w:t>-</w:t>
      </w:r>
      <w:r w:rsidRPr="004D6C5B">
        <w:rPr>
          <w:rFonts w:eastAsia="黑体"/>
          <w:sz w:val="24"/>
        </w:rPr>
        <w:t>酪氨酸红外光谱图谱</w:t>
      </w:r>
    </w:p>
    <w:p w:rsidR="005A1303" w:rsidRPr="004D6C5B" w:rsidRDefault="005A1303" w:rsidP="003308D1">
      <w:pPr>
        <w:spacing w:line="480" w:lineRule="auto"/>
        <w:rPr>
          <w:rFonts w:eastAsia="黑体"/>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 xml:space="preserve">A.9  </w:t>
      </w:r>
      <w:r w:rsidRPr="004D6C5B">
        <w:rPr>
          <w:rFonts w:eastAsia="黑体"/>
          <w:sz w:val="24"/>
        </w:rPr>
        <w:t>L</w:t>
      </w:r>
      <w:r w:rsidR="00AF1020" w:rsidRPr="004D6C5B">
        <w:rPr>
          <w:rFonts w:eastAsia="黑体"/>
          <w:sz w:val="24"/>
        </w:rPr>
        <w:t>-</w:t>
      </w:r>
      <w:r w:rsidRPr="004D6C5B">
        <w:rPr>
          <w:rFonts w:eastAsia="黑体"/>
          <w:sz w:val="24"/>
        </w:rPr>
        <w:t>脯氨酸</w:t>
      </w:r>
    </w:p>
    <w:p w:rsidR="005A1303" w:rsidRPr="004D6C5B" w:rsidRDefault="005A1303" w:rsidP="003308D1">
      <w:pPr>
        <w:spacing w:line="480" w:lineRule="auto"/>
        <w:ind w:firstLineChars="250" w:firstLine="60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3308D1">
      <w:pPr>
        <w:spacing w:line="480" w:lineRule="auto"/>
        <w:ind w:firstLineChars="250" w:firstLine="60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905875" cy="3095625"/>
            <wp:effectExtent l="0" t="0" r="9525" b="9525"/>
            <wp:docPr id="70" name="图片 31"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Users\Administrator\Desktop\1_副本.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5875" cy="3095625"/>
                    </a:xfrm>
                    <a:prstGeom prst="rect">
                      <a:avLst/>
                    </a:prstGeom>
                    <a:noFill/>
                    <a:ln>
                      <a:noFill/>
                    </a:ln>
                  </pic:spPr>
                </pic:pic>
              </a:graphicData>
            </a:graphic>
          </wp:inline>
        </w:drawing>
      </w:r>
    </w:p>
    <w:p w:rsidR="000F0EBB" w:rsidRPr="004D6C5B" w:rsidRDefault="000F0EBB" w:rsidP="003308D1">
      <w:pPr>
        <w:spacing w:line="480" w:lineRule="auto"/>
        <w:ind w:right="1470"/>
        <w:jc w:val="center"/>
        <w:rPr>
          <w:rFonts w:eastAsia="黑体"/>
          <w:sz w:val="24"/>
        </w:rPr>
      </w:pPr>
      <w:r w:rsidRPr="004D6C5B">
        <w:rPr>
          <w:rFonts w:eastAsia="黑体"/>
          <w:sz w:val="24"/>
        </w:rPr>
        <w:t>图</w:t>
      </w:r>
      <w:r w:rsidRPr="004D6C5B">
        <w:rPr>
          <w:rFonts w:eastAsia="黑体"/>
          <w:sz w:val="24"/>
        </w:rPr>
        <w:t>9  L</w:t>
      </w:r>
      <w:r w:rsidR="00AF1020" w:rsidRPr="004D6C5B">
        <w:rPr>
          <w:rFonts w:eastAsia="黑体"/>
          <w:sz w:val="24"/>
        </w:rPr>
        <w:t>-</w:t>
      </w:r>
      <w:r w:rsidRPr="004D6C5B">
        <w:rPr>
          <w:rFonts w:eastAsia="黑体"/>
          <w:sz w:val="24"/>
        </w:rPr>
        <w:t>脯氨酸红外光谱图谱</w:t>
      </w:r>
    </w:p>
    <w:p w:rsidR="005A1303" w:rsidRPr="004D6C5B" w:rsidRDefault="005A1303" w:rsidP="003308D1">
      <w:pPr>
        <w:spacing w:line="480" w:lineRule="auto"/>
        <w:rPr>
          <w:rFonts w:eastAsia="黑体"/>
          <w:noProof/>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 xml:space="preserve">A.10  </w:t>
      </w:r>
      <w:r w:rsidRPr="004D6C5B">
        <w:rPr>
          <w:rFonts w:eastAsia="黑体"/>
          <w:sz w:val="24"/>
        </w:rPr>
        <w:t>L</w:t>
      </w:r>
      <w:r w:rsidR="00AF1020" w:rsidRPr="004D6C5B">
        <w:rPr>
          <w:rFonts w:eastAsia="黑体"/>
          <w:sz w:val="24"/>
        </w:rPr>
        <w:t>-</w:t>
      </w:r>
      <w:r w:rsidRPr="004D6C5B">
        <w:rPr>
          <w:rFonts w:eastAsia="黑体"/>
          <w:sz w:val="24"/>
        </w:rPr>
        <w:t>精氨酸</w:t>
      </w:r>
    </w:p>
    <w:p w:rsidR="005A1303" w:rsidRPr="004D6C5B" w:rsidRDefault="005A1303"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3308D1">
      <w:pPr>
        <w:spacing w:line="48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953500" cy="3143250"/>
            <wp:effectExtent l="0" t="0" r="0" b="0"/>
            <wp:docPr id="71" name="图片 32"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1_副本.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0" cy="3143250"/>
                    </a:xfrm>
                    <a:prstGeom prst="rect">
                      <a:avLst/>
                    </a:prstGeom>
                    <a:noFill/>
                    <a:ln>
                      <a:noFill/>
                    </a:ln>
                  </pic:spPr>
                </pic:pic>
              </a:graphicData>
            </a:graphic>
          </wp:inline>
        </w:drawing>
      </w:r>
    </w:p>
    <w:p w:rsidR="00235762" w:rsidRPr="004D6C5B" w:rsidRDefault="00235762" w:rsidP="003308D1">
      <w:pPr>
        <w:spacing w:line="480" w:lineRule="auto"/>
        <w:ind w:right="1470"/>
        <w:jc w:val="center"/>
        <w:rPr>
          <w:rFonts w:eastAsia="黑体"/>
          <w:sz w:val="24"/>
        </w:rPr>
      </w:pPr>
      <w:r w:rsidRPr="004D6C5B">
        <w:rPr>
          <w:rFonts w:eastAsia="黑体"/>
          <w:sz w:val="24"/>
        </w:rPr>
        <w:t>图</w:t>
      </w:r>
      <w:r w:rsidRPr="004D6C5B">
        <w:rPr>
          <w:rFonts w:eastAsia="黑体"/>
          <w:sz w:val="24"/>
        </w:rPr>
        <w:t>10  L</w:t>
      </w:r>
      <w:r w:rsidR="00AF1020" w:rsidRPr="004D6C5B">
        <w:rPr>
          <w:rFonts w:eastAsia="黑体"/>
          <w:sz w:val="24"/>
        </w:rPr>
        <w:t>-</w:t>
      </w:r>
      <w:r w:rsidRPr="004D6C5B">
        <w:rPr>
          <w:rFonts w:eastAsia="黑体"/>
          <w:sz w:val="24"/>
        </w:rPr>
        <w:t>精氨酸红外光谱图谱</w:t>
      </w:r>
    </w:p>
    <w:p w:rsidR="005A1303" w:rsidRPr="004D6C5B" w:rsidRDefault="005A1303" w:rsidP="003308D1">
      <w:pPr>
        <w:spacing w:line="480" w:lineRule="auto"/>
        <w:rPr>
          <w:rFonts w:eastAsia="黑体"/>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 xml:space="preserve">A.11  </w:t>
      </w:r>
      <w:r w:rsidRPr="004D6C5B">
        <w:rPr>
          <w:rFonts w:eastAsia="黑体"/>
          <w:sz w:val="24"/>
        </w:rPr>
        <w:t>L</w:t>
      </w:r>
      <w:r w:rsidR="00AF1020" w:rsidRPr="004D6C5B">
        <w:rPr>
          <w:rFonts w:eastAsia="黑体"/>
          <w:sz w:val="24"/>
        </w:rPr>
        <w:t>-</w:t>
      </w:r>
      <w:r w:rsidRPr="004D6C5B">
        <w:rPr>
          <w:rFonts w:eastAsia="黑体"/>
          <w:sz w:val="24"/>
        </w:rPr>
        <w:t>丝氨酸</w:t>
      </w:r>
    </w:p>
    <w:p w:rsidR="005A1303" w:rsidRPr="004D6C5B" w:rsidRDefault="005A1303"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3308D1">
      <w:pPr>
        <w:spacing w:line="48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810625" cy="3095625"/>
            <wp:effectExtent l="0" t="0" r="9525" b="9525"/>
            <wp:docPr id="72" name="图片 33"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C:\Users\Administrator\Desktop\1_副本.pn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10625" cy="3095625"/>
                    </a:xfrm>
                    <a:prstGeom prst="rect">
                      <a:avLst/>
                    </a:prstGeom>
                    <a:noFill/>
                    <a:ln>
                      <a:noFill/>
                    </a:ln>
                  </pic:spPr>
                </pic:pic>
              </a:graphicData>
            </a:graphic>
          </wp:inline>
        </w:drawing>
      </w:r>
    </w:p>
    <w:p w:rsidR="00235762" w:rsidRPr="004D6C5B" w:rsidRDefault="00235762" w:rsidP="003308D1">
      <w:pPr>
        <w:spacing w:line="480" w:lineRule="auto"/>
        <w:ind w:right="1470"/>
        <w:jc w:val="center"/>
        <w:rPr>
          <w:rFonts w:eastAsia="黑体"/>
          <w:sz w:val="24"/>
        </w:rPr>
      </w:pPr>
      <w:r w:rsidRPr="004D6C5B">
        <w:rPr>
          <w:rFonts w:eastAsia="黑体"/>
          <w:sz w:val="24"/>
        </w:rPr>
        <w:t>图</w:t>
      </w:r>
      <w:r w:rsidRPr="004D6C5B">
        <w:rPr>
          <w:rFonts w:eastAsia="黑体"/>
          <w:sz w:val="24"/>
        </w:rPr>
        <w:t>11  L</w:t>
      </w:r>
      <w:r w:rsidR="00AF1020" w:rsidRPr="004D6C5B">
        <w:rPr>
          <w:rFonts w:eastAsia="黑体"/>
          <w:sz w:val="24"/>
        </w:rPr>
        <w:t>-</w:t>
      </w:r>
      <w:r w:rsidRPr="004D6C5B">
        <w:rPr>
          <w:rFonts w:eastAsia="黑体"/>
          <w:sz w:val="24"/>
        </w:rPr>
        <w:t>丝氨酸红外光谱图谱</w:t>
      </w:r>
    </w:p>
    <w:p w:rsidR="005A1303" w:rsidRPr="004D6C5B" w:rsidRDefault="005A1303" w:rsidP="003308D1">
      <w:pPr>
        <w:spacing w:line="480" w:lineRule="auto"/>
        <w:rPr>
          <w:rFonts w:eastAsia="黑体"/>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 xml:space="preserve">A.12  </w:t>
      </w:r>
      <w:r w:rsidRPr="004D6C5B">
        <w:rPr>
          <w:rFonts w:eastAsia="黑体"/>
          <w:sz w:val="24"/>
        </w:rPr>
        <w:t>L</w:t>
      </w:r>
      <w:r w:rsidR="00AF1020" w:rsidRPr="004D6C5B">
        <w:rPr>
          <w:rFonts w:eastAsia="黑体"/>
          <w:sz w:val="24"/>
        </w:rPr>
        <w:t>-</w:t>
      </w:r>
      <w:r w:rsidRPr="004D6C5B">
        <w:rPr>
          <w:rFonts w:eastAsia="黑体"/>
          <w:sz w:val="24"/>
        </w:rPr>
        <w:t>醋酸赖氨酸</w:t>
      </w:r>
    </w:p>
    <w:p w:rsidR="005A1303" w:rsidRPr="004D6C5B" w:rsidRDefault="005A1303"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3308D1">
      <w:pPr>
        <w:spacing w:line="48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791575" cy="3019425"/>
            <wp:effectExtent l="0" t="0" r="9525" b="9525"/>
            <wp:docPr id="73" name="图片 34"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C:\Users\Administrator\Desktop\1_副本.pn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1575" cy="3019425"/>
                    </a:xfrm>
                    <a:prstGeom prst="rect">
                      <a:avLst/>
                    </a:prstGeom>
                    <a:noFill/>
                    <a:ln>
                      <a:noFill/>
                    </a:ln>
                  </pic:spPr>
                </pic:pic>
              </a:graphicData>
            </a:graphic>
          </wp:inline>
        </w:drawing>
      </w:r>
    </w:p>
    <w:p w:rsidR="00235762" w:rsidRPr="004D6C5B" w:rsidRDefault="00235762" w:rsidP="003308D1">
      <w:pPr>
        <w:spacing w:line="360" w:lineRule="auto"/>
        <w:ind w:right="1470"/>
        <w:jc w:val="center"/>
        <w:rPr>
          <w:rFonts w:eastAsia="黑体"/>
          <w:sz w:val="24"/>
        </w:rPr>
      </w:pPr>
      <w:r w:rsidRPr="004D6C5B">
        <w:rPr>
          <w:rFonts w:eastAsia="黑体"/>
          <w:sz w:val="24"/>
        </w:rPr>
        <w:t>图</w:t>
      </w:r>
      <w:r w:rsidRPr="004D6C5B">
        <w:rPr>
          <w:rFonts w:eastAsia="黑体"/>
          <w:sz w:val="24"/>
        </w:rPr>
        <w:t>12  L</w:t>
      </w:r>
      <w:r w:rsidR="00AF1020" w:rsidRPr="004D6C5B">
        <w:rPr>
          <w:rFonts w:eastAsia="黑体"/>
          <w:sz w:val="24"/>
        </w:rPr>
        <w:t>-</w:t>
      </w:r>
      <w:r w:rsidRPr="004D6C5B">
        <w:rPr>
          <w:rFonts w:eastAsia="黑体"/>
          <w:sz w:val="24"/>
        </w:rPr>
        <w:t>醋酸赖氨酸红外光谱图谱</w:t>
      </w:r>
    </w:p>
    <w:p w:rsidR="005A1303" w:rsidRPr="004D6C5B" w:rsidRDefault="005A1303" w:rsidP="003308D1">
      <w:pPr>
        <w:spacing w:line="360" w:lineRule="auto"/>
        <w:rPr>
          <w:rFonts w:eastAsia="黑体"/>
          <w:noProof/>
          <w:sz w:val="24"/>
        </w:rPr>
      </w:pPr>
    </w:p>
    <w:p w:rsidR="003308D1" w:rsidRPr="004D6C5B" w:rsidRDefault="003308D1" w:rsidP="003308D1">
      <w:pPr>
        <w:spacing w:line="360" w:lineRule="auto"/>
        <w:rPr>
          <w:rFonts w:eastAsia="黑体"/>
          <w:noProof/>
          <w:sz w:val="24"/>
        </w:rPr>
      </w:pPr>
    </w:p>
    <w:p w:rsidR="005A1303" w:rsidRPr="004D6C5B" w:rsidRDefault="005A1303" w:rsidP="003308D1">
      <w:pPr>
        <w:spacing w:line="360" w:lineRule="auto"/>
        <w:rPr>
          <w:rFonts w:eastAsia="黑体"/>
          <w:noProof/>
          <w:sz w:val="24"/>
        </w:rPr>
      </w:pPr>
      <w:r w:rsidRPr="004D6C5B">
        <w:rPr>
          <w:rFonts w:eastAsia="黑体"/>
          <w:noProof/>
          <w:sz w:val="24"/>
        </w:rPr>
        <w:lastRenderedPageBreak/>
        <w:t>A.13</w:t>
      </w:r>
      <w:r w:rsidRPr="004D6C5B">
        <w:rPr>
          <w:sz w:val="24"/>
        </w:rPr>
        <w:t xml:space="preserve">  </w:t>
      </w:r>
      <w:r w:rsidRPr="004D6C5B">
        <w:rPr>
          <w:rFonts w:eastAsia="黑体"/>
          <w:noProof/>
          <w:sz w:val="24"/>
        </w:rPr>
        <w:t>L</w:t>
      </w:r>
      <w:r w:rsidR="00AF1020" w:rsidRPr="004D6C5B">
        <w:rPr>
          <w:rFonts w:eastAsia="黑体"/>
          <w:noProof/>
          <w:sz w:val="24"/>
        </w:rPr>
        <w:t>-</w:t>
      </w:r>
      <w:r w:rsidRPr="004D6C5B">
        <w:rPr>
          <w:rFonts w:eastAsia="黑体"/>
          <w:noProof/>
          <w:sz w:val="24"/>
        </w:rPr>
        <w:t>盐酸精氨酸</w:t>
      </w:r>
    </w:p>
    <w:p w:rsidR="005A1303" w:rsidRPr="004D6C5B" w:rsidRDefault="005A1303" w:rsidP="003308D1">
      <w:pPr>
        <w:spacing w:line="36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KCl</w:t>
      </w:r>
      <w:r w:rsidRPr="004D6C5B">
        <w:rPr>
          <w:rFonts w:eastAsia="黑体"/>
          <w:noProof/>
          <w:sz w:val="24"/>
        </w:rPr>
        <w:t>压片法</w:t>
      </w:r>
    </w:p>
    <w:p w:rsidR="003308D1" w:rsidRPr="004D6C5B" w:rsidRDefault="003308D1" w:rsidP="003308D1">
      <w:pPr>
        <w:spacing w:line="36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963025" cy="3171825"/>
            <wp:effectExtent l="0" t="0" r="9525" b="9525"/>
            <wp:docPr id="74" name="图片 35"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C:\Users\Administrator\Desktop\1_副本.pn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63025" cy="3171825"/>
                    </a:xfrm>
                    <a:prstGeom prst="rect">
                      <a:avLst/>
                    </a:prstGeom>
                    <a:noFill/>
                    <a:ln>
                      <a:noFill/>
                    </a:ln>
                  </pic:spPr>
                </pic:pic>
              </a:graphicData>
            </a:graphic>
          </wp:inline>
        </w:drawing>
      </w:r>
    </w:p>
    <w:p w:rsidR="00235762" w:rsidRPr="004D6C5B" w:rsidRDefault="00235762" w:rsidP="003308D1">
      <w:pPr>
        <w:spacing w:line="480" w:lineRule="auto"/>
        <w:ind w:right="1470"/>
        <w:jc w:val="center"/>
        <w:rPr>
          <w:rFonts w:eastAsia="黑体"/>
          <w:sz w:val="24"/>
        </w:rPr>
      </w:pPr>
      <w:r w:rsidRPr="004D6C5B">
        <w:rPr>
          <w:rFonts w:eastAsia="黑体"/>
          <w:sz w:val="24"/>
        </w:rPr>
        <w:t>图</w:t>
      </w:r>
      <w:r w:rsidRPr="004D6C5B">
        <w:rPr>
          <w:rFonts w:eastAsia="黑体"/>
          <w:sz w:val="24"/>
        </w:rPr>
        <w:t>13  L</w:t>
      </w:r>
      <w:r w:rsidR="00AF1020" w:rsidRPr="004D6C5B">
        <w:rPr>
          <w:rFonts w:eastAsia="黑体"/>
          <w:sz w:val="24"/>
        </w:rPr>
        <w:t>-</w:t>
      </w:r>
      <w:r w:rsidRPr="004D6C5B">
        <w:rPr>
          <w:rFonts w:eastAsia="黑体"/>
          <w:sz w:val="24"/>
        </w:rPr>
        <w:t>盐酸精氨酸红外光谱图谱</w:t>
      </w:r>
    </w:p>
    <w:p w:rsidR="005A1303" w:rsidRPr="004D6C5B" w:rsidRDefault="005A1303" w:rsidP="003308D1">
      <w:pPr>
        <w:spacing w:line="480" w:lineRule="auto"/>
        <w:rPr>
          <w:rFonts w:eastAsia="黑体"/>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 xml:space="preserve">A.14  </w:t>
      </w:r>
      <w:r w:rsidR="00D649C2" w:rsidRPr="00D649C2">
        <w:rPr>
          <w:rFonts w:eastAsia="黑体" w:hint="eastAsia"/>
          <w:sz w:val="24"/>
        </w:rPr>
        <w:t>L-</w:t>
      </w:r>
      <w:r w:rsidR="00943E2B">
        <w:rPr>
          <w:rFonts w:eastAsia="黑体" w:hint="eastAsia"/>
          <w:sz w:val="24"/>
        </w:rPr>
        <w:t>盐酸半胱氨酸</w:t>
      </w:r>
    </w:p>
    <w:p w:rsidR="005A1303" w:rsidRPr="004D6C5B" w:rsidRDefault="005A1303"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3308D1">
      <w:pPr>
        <w:spacing w:line="48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867775" cy="3276600"/>
            <wp:effectExtent l="0" t="0" r="9525" b="0"/>
            <wp:docPr id="75" name="图片 36"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Users\Administrator\Desktop\1_副本.pn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4" r="2657"/>
                    <a:stretch>
                      <a:fillRect/>
                    </a:stretch>
                  </pic:blipFill>
                  <pic:spPr bwMode="auto">
                    <a:xfrm>
                      <a:off x="0" y="0"/>
                      <a:ext cx="8867775" cy="3276600"/>
                    </a:xfrm>
                    <a:prstGeom prst="rect">
                      <a:avLst/>
                    </a:prstGeom>
                    <a:noFill/>
                    <a:ln>
                      <a:noFill/>
                    </a:ln>
                  </pic:spPr>
                </pic:pic>
              </a:graphicData>
            </a:graphic>
          </wp:inline>
        </w:drawing>
      </w:r>
    </w:p>
    <w:p w:rsidR="00235762" w:rsidRPr="004D6C5B" w:rsidRDefault="00235762" w:rsidP="003308D1">
      <w:pPr>
        <w:spacing w:line="480" w:lineRule="auto"/>
        <w:ind w:right="1470"/>
        <w:jc w:val="center"/>
        <w:rPr>
          <w:rFonts w:eastAsia="黑体"/>
          <w:sz w:val="24"/>
        </w:rPr>
      </w:pPr>
      <w:r w:rsidRPr="004D6C5B">
        <w:rPr>
          <w:rFonts w:eastAsia="黑体"/>
          <w:sz w:val="24"/>
        </w:rPr>
        <w:t>图</w:t>
      </w:r>
      <w:r w:rsidRPr="004D6C5B">
        <w:rPr>
          <w:rFonts w:eastAsia="黑体"/>
          <w:sz w:val="24"/>
        </w:rPr>
        <w:t xml:space="preserve">14  </w:t>
      </w:r>
      <w:r w:rsidR="00D649C2" w:rsidRPr="00D649C2">
        <w:rPr>
          <w:rFonts w:eastAsia="黑体" w:hint="eastAsia"/>
          <w:sz w:val="24"/>
        </w:rPr>
        <w:t>L-</w:t>
      </w:r>
      <w:r w:rsidR="00943E2B">
        <w:rPr>
          <w:rFonts w:eastAsia="黑体" w:hint="eastAsia"/>
          <w:sz w:val="24"/>
        </w:rPr>
        <w:t>盐酸半胱氨酸</w:t>
      </w:r>
      <w:r w:rsidRPr="004D6C5B">
        <w:rPr>
          <w:rFonts w:eastAsia="黑体"/>
          <w:sz w:val="24"/>
        </w:rPr>
        <w:t>红外光谱图谱</w:t>
      </w:r>
    </w:p>
    <w:p w:rsidR="005A1303" w:rsidRPr="004D6C5B" w:rsidRDefault="005A1303" w:rsidP="003308D1">
      <w:pPr>
        <w:spacing w:line="480" w:lineRule="auto"/>
        <w:rPr>
          <w:rFonts w:eastAsia="黑体"/>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A.15</w:t>
      </w:r>
      <w:r w:rsidRPr="004D6C5B">
        <w:rPr>
          <w:sz w:val="24"/>
        </w:rPr>
        <w:t xml:space="preserve">  </w:t>
      </w:r>
      <w:r w:rsidRPr="004D6C5B">
        <w:rPr>
          <w:rFonts w:eastAsia="黑体"/>
          <w:noProof/>
          <w:sz w:val="24"/>
        </w:rPr>
        <w:t>L</w:t>
      </w:r>
      <w:r w:rsidR="00AF1020" w:rsidRPr="004D6C5B">
        <w:rPr>
          <w:rFonts w:eastAsia="黑体"/>
          <w:noProof/>
          <w:sz w:val="24"/>
        </w:rPr>
        <w:t>-</w:t>
      </w:r>
      <w:r w:rsidRPr="004D6C5B">
        <w:rPr>
          <w:rFonts w:eastAsia="黑体"/>
          <w:noProof/>
          <w:sz w:val="24"/>
        </w:rPr>
        <w:t>甲硫氨酸</w:t>
      </w:r>
    </w:p>
    <w:p w:rsidR="005A1303" w:rsidRPr="004D6C5B" w:rsidRDefault="005A1303"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3308D1">
      <w:pPr>
        <w:spacing w:line="48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886825" cy="3067050"/>
            <wp:effectExtent l="0" t="0" r="9525" b="0"/>
            <wp:docPr id="76" name="图片 37"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C:\Users\Administrator\Desktop\1_副本.pn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6825" cy="3067050"/>
                    </a:xfrm>
                    <a:prstGeom prst="rect">
                      <a:avLst/>
                    </a:prstGeom>
                    <a:noFill/>
                    <a:ln>
                      <a:noFill/>
                    </a:ln>
                  </pic:spPr>
                </pic:pic>
              </a:graphicData>
            </a:graphic>
          </wp:inline>
        </w:drawing>
      </w:r>
    </w:p>
    <w:p w:rsidR="005A1303" w:rsidRPr="004D6C5B" w:rsidRDefault="00235762" w:rsidP="003308D1">
      <w:pPr>
        <w:spacing w:line="480" w:lineRule="auto"/>
        <w:ind w:right="1470"/>
        <w:jc w:val="center"/>
        <w:rPr>
          <w:rFonts w:eastAsia="黑体"/>
          <w:sz w:val="24"/>
        </w:rPr>
      </w:pPr>
      <w:r w:rsidRPr="004D6C5B">
        <w:rPr>
          <w:rFonts w:eastAsia="黑体"/>
          <w:sz w:val="24"/>
        </w:rPr>
        <w:t>图</w:t>
      </w:r>
      <w:r w:rsidRPr="004D6C5B">
        <w:rPr>
          <w:rFonts w:eastAsia="黑体"/>
          <w:sz w:val="24"/>
        </w:rPr>
        <w:t>15  L</w:t>
      </w:r>
      <w:r w:rsidR="00AF1020" w:rsidRPr="004D6C5B">
        <w:rPr>
          <w:rFonts w:eastAsia="黑体"/>
          <w:sz w:val="24"/>
        </w:rPr>
        <w:t>-</w:t>
      </w:r>
      <w:r w:rsidRPr="004D6C5B">
        <w:rPr>
          <w:rFonts w:eastAsia="黑体"/>
          <w:sz w:val="24"/>
        </w:rPr>
        <w:t>甲硫氨酸红外光谱图谱</w:t>
      </w:r>
    </w:p>
    <w:p w:rsidR="003308D1" w:rsidRPr="004D6C5B" w:rsidRDefault="003308D1" w:rsidP="003308D1">
      <w:pPr>
        <w:spacing w:line="480" w:lineRule="auto"/>
        <w:rPr>
          <w:rFonts w:eastAsia="黑体"/>
          <w:noProof/>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 xml:space="preserve">A.16  </w:t>
      </w:r>
      <w:r w:rsidRPr="004D6C5B">
        <w:rPr>
          <w:rFonts w:eastAsia="黑体"/>
          <w:sz w:val="24"/>
        </w:rPr>
        <w:t>L</w:t>
      </w:r>
      <w:r w:rsidR="00AF1020" w:rsidRPr="004D6C5B">
        <w:rPr>
          <w:rFonts w:eastAsia="黑体"/>
          <w:sz w:val="24"/>
        </w:rPr>
        <w:t>-</w:t>
      </w:r>
      <w:r w:rsidRPr="004D6C5B">
        <w:rPr>
          <w:rFonts w:eastAsia="黑体"/>
          <w:sz w:val="24"/>
        </w:rPr>
        <w:t>组氨酸</w:t>
      </w:r>
    </w:p>
    <w:p w:rsidR="005A1303" w:rsidRPr="004D6C5B" w:rsidRDefault="005A1303"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3308D1">
      <w:pPr>
        <w:spacing w:line="48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753475" cy="2981325"/>
            <wp:effectExtent l="0" t="0" r="9525" b="9525"/>
            <wp:docPr id="77" name="图片 38"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C:\Users\Administrator\Desktop\1_副本.png"/>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53475" cy="2981325"/>
                    </a:xfrm>
                    <a:prstGeom prst="rect">
                      <a:avLst/>
                    </a:prstGeom>
                    <a:noFill/>
                    <a:ln>
                      <a:noFill/>
                    </a:ln>
                  </pic:spPr>
                </pic:pic>
              </a:graphicData>
            </a:graphic>
          </wp:inline>
        </w:drawing>
      </w:r>
    </w:p>
    <w:p w:rsidR="00235762" w:rsidRPr="004D6C5B" w:rsidRDefault="00235762" w:rsidP="003308D1">
      <w:pPr>
        <w:spacing w:line="480" w:lineRule="auto"/>
        <w:ind w:right="1470"/>
        <w:jc w:val="center"/>
        <w:rPr>
          <w:rFonts w:eastAsia="黑体"/>
          <w:sz w:val="24"/>
        </w:rPr>
      </w:pPr>
      <w:r w:rsidRPr="004D6C5B">
        <w:rPr>
          <w:rFonts w:eastAsia="黑体"/>
          <w:sz w:val="24"/>
        </w:rPr>
        <w:t>图</w:t>
      </w:r>
      <w:r w:rsidRPr="004D6C5B">
        <w:rPr>
          <w:rFonts w:eastAsia="黑体"/>
          <w:sz w:val="24"/>
        </w:rPr>
        <w:t>16  L</w:t>
      </w:r>
      <w:r w:rsidR="00AF1020" w:rsidRPr="004D6C5B">
        <w:rPr>
          <w:rFonts w:eastAsia="黑体"/>
          <w:sz w:val="24"/>
        </w:rPr>
        <w:t>-</w:t>
      </w:r>
      <w:r w:rsidRPr="004D6C5B">
        <w:rPr>
          <w:rFonts w:eastAsia="黑体"/>
          <w:sz w:val="24"/>
        </w:rPr>
        <w:t>组氨酸红外光谱图谱</w:t>
      </w:r>
    </w:p>
    <w:p w:rsidR="005A1303" w:rsidRPr="004D6C5B" w:rsidRDefault="005A1303" w:rsidP="003308D1">
      <w:pPr>
        <w:spacing w:line="480" w:lineRule="auto"/>
        <w:rPr>
          <w:rFonts w:eastAsia="黑体"/>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 xml:space="preserve">A.17  </w:t>
      </w:r>
      <w:r w:rsidRPr="004D6C5B">
        <w:rPr>
          <w:rFonts w:eastAsia="黑体"/>
          <w:sz w:val="24"/>
        </w:rPr>
        <w:t>L</w:t>
      </w:r>
      <w:r w:rsidR="00AF1020" w:rsidRPr="004D6C5B">
        <w:rPr>
          <w:rFonts w:eastAsia="黑体"/>
          <w:sz w:val="24"/>
        </w:rPr>
        <w:t>-</w:t>
      </w:r>
      <w:r w:rsidRPr="004D6C5B">
        <w:rPr>
          <w:rFonts w:eastAsia="黑体"/>
          <w:sz w:val="24"/>
        </w:rPr>
        <w:t>丙氨酸</w:t>
      </w:r>
    </w:p>
    <w:p w:rsidR="005A1303" w:rsidRPr="004D6C5B" w:rsidRDefault="005A1303"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C17A82" w:rsidRPr="004D6C5B" w:rsidRDefault="00C17A82" w:rsidP="003308D1">
      <w:pPr>
        <w:spacing w:line="48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8953500" cy="3105150"/>
            <wp:effectExtent l="0" t="0" r="0" b="0"/>
            <wp:docPr id="78" name="图片 39"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C:\Users\Administrator\Desktop\1_副本.pn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0" cy="3105150"/>
                    </a:xfrm>
                    <a:prstGeom prst="rect">
                      <a:avLst/>
                    </a:prstGeom>
                    <a:noFill/>
                    <a:ln>
                      <a:noFill/>
                    </a:ln>
                  </pic:spPr>
                </pic:pic>
              </a:graphicData>
            </a:graphic>
          </wp:inline>
        </w:drawing>
      </w:r>
    </w:p>
    <w:p w:rsidR="00235762" w:rsidRPr="004D6C5B" w:rsidRDefault="00235762" w:rsidP="003308D1">
      <w:pPr>
        <w:spacing w:line="480" w:lineRule="auto"/>
        <w:ind w:right="1470"/>
        <w:jc w:val="center"/>
        <w:rPr>
          <w:rFonts w:eastAsia="黑体"/>
          <w:noProof/>
          <w:sz w:val="24"/>
        </w:rPr>
      </w:pPr>
      <w:r w:rsidRPr="004D6C5B">
        <w:rPr>
          <w:rFonts w:eastAsia="黑体"/>
          <w:sz w:val="24"/>
        </w:rPr>
        <w:t>图</w:t>
      </w:r>
      <w:r w:rsidR="00AD3601" w:rsidRPr="004D6C5B">
        <w:rPr>
          <w:rFonts w:eastAsia="黑体"/>
          <w:sz w:val="24"/>
        </w:rPr>
        <w:t>17</w:t>
      </w:r>
      <w:r w:rsidRPr="004D6C5B">
        <w:rPr>
          <w:rFonts w:eastAsia="黑体"/>
          <w:sz w:val="24"/>
        </w:rPr>
        <w:t xml:space="preserve">  L</w:t>
      </w:r>
      <w:r w:rsidR="00AF1020" w:rsidRPr="004D6C5B">
        <w:rPr>
          <w:rFonts w:eastAsia="黑体"/>
          <w:sz w:val="24"/>
        </w:rPr>
        <w:t>-</w:t>
      </w:r>
      <w:r w:rsidRPr="004D6C5B">
        <w:rPr>
          <w:rFonts w:eastAsia="黑体"/>
          <w:sz w:val="24"/>
        </w:rPr>
        <w:t>丙氨酸红外光谱图谱</w:t>
      </w:r>
    </w:p>
    <w:p w:rsidR="00AD3601" w:rsidRPr="004D6C5B" w:rsidRDefault="00AD3601" w:rsidP="003308D1">
      <w:pPr>
        <w:spacing w:line="480" w:lineRule="auto"/>
        <w:rPr>
          <w:rFonts w:eastAsia="黑体"/>
          <w:noProof/>
          <w:sz w:val="24"/>
        </w:rPr>
      </w:pPr>
    </w:p>
    <w:p w:rsidR="005A1303" w:rsidRPr="004D6C5B" w:rsidRDefault="005A1303" w:rsidP="003308D1">
      <w:pPr>
        <w:spacing w:line="480" w:lineRule="auto"/>
        <w:rPr>
          <w:rFonts w:eastAsia="黑体"/>
          <w:noProof/>
          <w:sz w:val="24"/>
        </w:rPr>
      </w:pPr>
      <w:r w:rsidRPr="004D6C5B">
        <w:rPr>
          <w:rFonts w:eastAsia="黑体"/>
          <w:noProof/>
          <w:sz w:val="24"/>
        </w:rPr>
        <w:lastRenderedPageBreak/>
        <w:t>A.1</w:t>
      </w:r>
      <w:r w:rsidR="00AD3601" w:rsidRPr="004D6C5B">
        <w:rPr>
          <w:rFonts w:eastAsia="黑体"/>
          <w:noProof/>
          <w:sz w:val="24"/>
        </w:rPr>
        <w:t>8</w:t>
      </w:r>
      <w:r w:rsidRPr="004D6C5B">
        <w:rPr>
          <w:rFonts w:eastAsia="黑体"/>
          <w:noProof/>
          <w:sz w:val="24"/>
        </w:rPr>
        <w:t xml:space="preserve">  </w:t>
      </w:r>
      <w:r w:rsidRPr="004D6C5B">
        <w:rPr>
          <w:rFonts w:eastAsia="黑体"/>
          <w:sz w:val="24"/>
        </w:rPr>
        <w:t>L</w:t>
      </w:r>
      <w:r w:rsidR="00AF1020" w:rsidRPr="004D6C5B">
        <w:rPr>
          <w:rFonts w:eastAsia="黑体"/>
          <w:sz w:val="24"/>
        </w:rPr>
        <w:t>-</w:t>
      </w:r>
      <w:r w:rsidRPr="004D6C5B">
        <w:rPr>
          <w:rFonts w:eastAsia="黑体"/>
          <w:sz w:val="24"/>
        </w:rPr>
        <w:t>谷氨酰胺</w:t>
      </w:r>
    </w:p>
    <w:p w:rsidR="005A1303" w:rsidRPr="004D6C5B" w:rsidRDefault="005A1303"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3308D1" w:rsidRPr="004D6C5B" w:rsidRDefault="003308D1" w:rsidP="003308D1">
      <w:pPr>
        <w:spacing w:line="480" w:lineRule="auto"/>
        <w:ind w:firstLineChars="300" w:firstLine="720"/>
        <w:rPr>
          <w:rFonts w:eastAsia="黑体"/>
          <w:noProof/>
          <w:sz w:val="24"/>
        </w:rPr>
      </w:pPr>
    </w:p>
    <w:p w:rsidR="005A1303" w:rsidRPr="004D6C5B" w:rsidRDefault="00D31663" w:rsidP="005A1303">
      <w:pPr>
        <w:rPr>
          <w:rFonts w:eastAsia="黑体"/>
          <w:noProof/>
        </w:rPr>
      </w:pPr>
      <w:r w:rsidRPr="004D6C5B">
        <w:rPr>
          <w:rFonts w:eastAsia="黑体"/>
          <w:noProof/>
        </w:rPr>
        <w:drawing>
          <wp:inline distT="0" distB="0" distL="0" distR="0">
            <wp:extent cx="9124950" cy="3190875"/>
            <wp:effectExtent l="0" t="0" r="0" b="9525"/>
            <wp:docPr id="79" name="图片 42"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C:\Users\Administrator\Desktop\1_副本.pn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24950" cy="3190875"/>
                    </a:xfrm>
                    <a:prstGeom prst="rect">
                      <a:avLst/>
                    </a:prstGeom>
                    <a:noFill/>
                    <a:ln>
                      <a:noFill/>
                    </a:ln>
                  </pic:spPr>
                </pic:pic>
              </a:graphicData>
            </a:graphic>
          </wp:inline>
        </w:drawing>
      </w:r>
    </w:p>
    <w:p w:rsidR="00D82823" w:rsidRPr="004D6C5B" w:rsidRDefault="00235762" w:rsidP="003308D1">
      <w:pPr>
        <w:spacing w:line="480" w:lineRule="auto"/>
        <w:ind w:right="1470"/>
        <w:jc w:val="center"/>
        <w:rPr>
          <w:rFonts w:eastAsia="黑体"/>
          <w:sz w:val="24"/>
        </w:rPr>
      </w:pPr>
      <w:r w:rsidRPr="004D6C5B">
        <w:rPr>
          <w:rFonts w:eastAsia="黑体"/>
          <w:sz w:val="24"/>
        </w:rPr>
        <w:t>图</w:t>
      </w:r>
      <w:r w:rsidRPr="004D6C5B">
        <w:rPr>
          <w:rFonts w:eastAsia="黑体"/>
          <w:sz w:val="24"/>
        </w:rPr>
        <w:t>1</w:t>
      </w:r>
      <w:r w:rsidR="00AD3601" w:rsidRPr="004D6C5B">
        <w:rPr>
          <w:rFonts w:eastAsia="黑体"/>
          <w:sz w:val="24"/>
        </w:rPr>
        <w:t>8</w:t>
      </w:r>
      <w:r w:rsidRPr="004D6C5B">
        <w:rPr>
          <w:rFonts w:eastAsia="黑体"/>
          <w:sz w:val="24"/>
        </w:rPr>
        <w:t xml:space="preserve">  L</w:t>
      </w:r>
      <w:r w:rsidR="00AF1020" w:rsidRPr="004D6C5B">
        <w:rPr>
          <w:rFonts w:eastAsia="黑体"/>
          <w:sz w:val="24"/>
        </w:rPr>
        <w:t>-</w:t>
      </w:r>
      <w:r w:rsidRPr="004D6C5B">
        <w:rPr>
          <w:rFonts w:eastAsia="黑体"/>
          <w:sz w:val="24"/>
        </w:rPr>
        <w:t>谷氨酰胺红外光谱图谱</w:t>
      </w:r>
    </w:p>
    <w:p w:rsidR="003308D1" w:rsidRPr="004D6C5B" w:rsidRDefault="003308D1" w:rsidP="003308D1">
      <w:pPr>
        <w:spacing w:line="480" w:lineRule="auto"/>
        <w:rPr>
          <w:rFonts w:eastAsia="黑体"/>
          <w:noProof/>
          <w:sz w:val="24"/>
        </w:rPr>
      </w:pPr>
    </w:p>
    <w:p w:rsidR="005A1303" w:rsidRPr="004D6C5B" w:rsidRDefault="005A1303" w:rsidP="003308D1">
      <w:pPr>
        <w:spacing w:line="480" w:lineRule="auto"/>
        <w:rPr>
          <w:sz w:val="24"/>
        </w:rPr>
      </w:pPr>
      <w:r w:rsidRPr="004D6C5B">
        <w:rPr>
          <w:rFonts w:eastAsia="黑体"/>
          <w:noProof/>
          <w:sz w:val="24"/>
        </w:rPr>
        <w:lastRenderedPageBreak/>
        <w:t>A.</w:t>
      </w:r>
      <w:r w:rsidR="00AD3601" w:rsidRPr="004D6C5B">
        <w:rPr>
          <w:rFonts w:eastAsia="黑体"/>
          <w:noProof/>
          <w:sz w:val="24"/>
        </w:rPr>
        <w:t>19</w:t>
      </w:r>
      <w:r w:rsidRPr="004D6C5B">
        <w:rPr>
          <w:rFonts w:eastAsia="黑体"/>
          <w:noProof/>
          <w:sz w:val="24"/>
        </w:rPr>
        <w:t xml:space="preserve">  </w:t>
      </w:r>
      <w:r w:rsidR="004B14C3">
        <w:rPr>
          <w:sz w:val="24"/>
        </w:rPr>
        <w:t>L-</w:t>
      </w:r>
      <w:r w:rsidR="00943E2B">
        <w:rPr>
          <w:sz w:val="24"/>
        </w:rPr>
        <w:t>盐酸组氨酸</w:t>
      </w:r>
    </w:p>
    <w:p w:rsidR="008555FF" w:rsidRPr="004D6C5B" w:rsidRDefault="008555FF" w:rsidP="003308D1">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KCl</w:t>
      </w:r>
      <w:r w:rsidRPr="004D6C5B">
        <w:rPr>
          <w:rFonts w:eastAsia="黑体"/>
          <w:noProof/>
          <w:sz w:val="24"/>
        </w:rPr>
        <w:t>压片法</w:t>
      </w:r>
    </w:p>
    <w:p w:rsidR="003308D1" w:rsidRPr="004D6C5B" w:rsidRDefault="003308D1" w:rsidP="003308D1">
      <w:pPr>
        <w:spacing w:line="480" w:lineRule="auto"/>
        <w:ind w:firstLineChars="300" w:firstLine="720"/>
        <w:rPr>
          <w:rFonts w:eastAsia="黑体"/>
          <w:noProof/>
          <w:sz w:val="24"/>
        </w:rPr>
      </w:pPr>
    </w:p>
    <w:p w:rsidR="00235762" w:rsidRPr="004D6C5B" w:rsidRDefault="00D31663" w:rsidP="00AD3601">
      <w:pPr>
        <w:ind w:firstLineChars="300" w:firstLine="630"/>
        <w:jc w:val="center"/>
        <w:rPr>
          <w:rFonts w:eastAsia="黑体"/>
          <w:noProof/>
        </w:rPr>
      </w:pPr>
      <w:r w:rsidRPr="004D6C5B">
        <w:rPr>
          <w:rFonts w:eastAsia="黑体"/>
          <w:noProof/>
        </w:rPr>
        <w:drawing>
          <wp:inline distT="0" distB="0" distL="0" distR="0">
            <wp:extent cx="8763000" cy="2933700"/>
            <wp:effectExtent l="0" t="0" r="0" b="0"/>
            <wp:docPr id="80" name="图片 1" descr="C:\Documents and Settings\Administrator\桌面\盐酸组氨酸红外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桌面\盐酸组氨酸红外_看图王.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0" cy="2933700"/>
                    </a:xfrm>
                    <a:prstGeom prst="rect">
                      <a:avLst/>
                    </a:prstGeom>
                    <a:noFill/>
                    <a:ln>
                      <a:noFill/>
                    </a:ln>
                  </pic:spPr>
                </pic:pic>
              </a:graphicData>
            </a:graphic>
          </wp:inline>
        </w:drawing>
      </w:r>
    </w:p>
    <w:p w:rsidR="00235762" w:rsidRPr="004D6C5B" w:rsidRDefault="00235762" w:rsidP="00235762">
      <w:pPr>
        <w:ind w:right="1470"/>
        <w:jc w:val="left"/>
        <w:rPr>
          <w:rFonts w:eastAsia="黑体"/>
          <w:noProof/>
        </w:rPr>
      </w:pPr>
    </w:p>
    <w:p w:rsidR="00AD3601" w:rsidRPr="004D6C5B" w:rsidRDefault="00235762" w:rsidP="003308D1">
      <w:pPr>
        <w:spacing w:line="480" w:lineRule="auto"/>
        <w:ind w:right="1469"/>
        <w:jc w:val="center"/>
        <w:rPr>
          <w:rFonts w:eastAsia="黑体"/>
          <w:szCs w:val="21"/>
        </w:rPr>
      </w:pPr>
      <w:r w:rsidRPr="004D6C5B">
        <w:rPr>
          <w:rFonts w:eastAsia="黑体"/>
          <w:sz w:val="24"/>
        </w:rPr>
        <w:t>图</w:t>
      </w:r>
      <w:r w:rsidR="00AD3601" w:rsidRPr="004D6C5B">
        <w:rPr>
          <w:rFonts w:eastAsia="黑体"/>
          <w:sz w:val="24"/>
        </w:rPr>
        <w:t>19</w:t>
      </w:r>
      <w:r w:rsidRPr="004D6C5B">
        <w:rPr>
          <w:rFonts w:eastAsia="黑体"/>
          <w:sz w:val="24"/>
        </w:rPr>
        <w:t xml:space="preserve">  </w:t>
      </w:r>
      <w:r w:rsidR="004B14C3">
        <w:rPr>
          <w:rFonts w:eastAsia="黑体"/>
          <w:sz w:val="24"/>
        </w:rPr>
        <w:t>L-</w:t>
      </w:r>
      <w:r w:rsidR="00943E2B">
        <w:rPr>
          <w:rFonts w:eastAsia="黑体"/>
          <w:sz w:val="24"/>
        </w:rPr>
        <w:t>盐酸组氨酸</w:t>
      </w:r>
      <w:r w:rsidRPr="004D6C5B">
        <w:rPr>
          <w:rFonts w:eastAsia="黑体"/>
          <w:sz w:val="24"/>
        </w:rPr>
        <w:t>红外光谱图谱</w:t>
      </w:r>
    </w:p>
    <w:p w:rsidR="00D742A9" w:rsidRDefault="00D742A9" w:rsidP="005A1303">
      <w:pPr>
        <w:spacing w:line="360" w:lineRule="auto"/>
        <w:jc w:val="center"/>
        <w:rPr>
          <w:rFonts w:eastAsia="黑体"/>
          <w:szCs w:val="21"/>
        </w:rPr>
      </w:pPr>
    </w:p>
    <w:p w:rsidR="0028427B" w:rsidRDefault="0028427B" w:rsidP="005A1303">
      <w:pPr>
        <w:spacing w:line="360" w:lineRule="auto"/>
        <w:jc w:val="center"/>
        <w:rPr>
          <w:rFonts w:eastAsia="黑体"/>
          <w:szCs w:val="21"/>
        </w:rPr>
      </w:pPr>
    </w:p>
    <w:p w:rsidR="00EA28EE" w:rsidRPr="004D6C5B" w:rsidRDefault="00EA28EE" w:rsidP="00EA28EE">
      <w:pPr>
        <w:spacing w:line="480" w:lineRule="auto"/>
        <w:rPr>
          <w:sz w:val="24"/>
        </w:rPr>
      </w:pPr>
      <w:r w:rsidRPr="004D6C5B">
        <w:rPr>
          <w:rFonts w:eastAsia="黑体"/>
          <w:noProof/>
          <w:sz w:val="24"/>
        </w:rPr>
        <w:lastRenderedPageBreak/>
        <w:t xml:space="preserve">A.20  </w:t>
      </w:r>
      <w:r w:rsidRPr="004D6C5B">
        <w:rPr>
          <w:sz w:val="24"/>
        </w:rPr>
        <w:t>L</w:t>
      </w:r>
      <w:r w:rsidRPr="00B711FF">
        <w:rPr>
          <w:rFonts w:ascii="黑体" w:eastAsia="黑体" w:hAnsi="黑体"/>
          <w:sz w:val="24"/>
        </w:rPr>
        <w:t>-</w:t>
      </w:r>
      <w:r>
        <w:rPr>
          <w:rFonts w:ascii="黑体" w:eastAsia="黑体" w:hAnsi="黑体" w:hint="eastAsia"/>
          <w:sz w:val="24"/>
        </w:rPr>
        <w:t>羟基</w:t>
      </w:r>
      <w:r>
        <w:rPr>
          <w:rFonts w:ascii="黑体" w:eastAsia="黑体" w:hAnsi="黑体"/>
          <w:sz w:val="24"/>
        </w:rPr>
        <w:t>脯氨酸</w:t>
      </w:r>
    </w:p>
    <w:p w:rsidR="00EA28EE" w:rsidRPr="004D6C5B" w:rsidRDefault="00EA28EE" w:rsidP="00EA28EE">
      <w:pPr>
        <w:spacing w:line="480" w:lineRule="auto"/>
        <w:ind w:firstLineChars="300" w:firstLine="720"/>
        <w:rPr>
          <w:rFonts w:eastAsia="黑体"/>
          <w:noProof/>
          <w:sz w:val="24"/>
        </w:rPr>
      </w:pPr>
      <w:r w:rsidRPr="001619AC">
        <w:rPr>
          <w:rFonts w:eastAsia="黑体"/>
          <w:noProof/>
          <w:sz w:val="24"/>
        </w:rPr>
        <w:t>试样制备：</w:t>
      </w:r>
      <w:r w:rsidRPr="001619AC">
        <w:rPr>
          <w:rFonts w:eastAsia="黑体"/>
          <w:noProof/>
          <w:sz w:val="24"/>
        </w:rPr>
        <w:t>KBr</w:t>
      </w:r>
      <w:r w:rsidRPr="001619AC">
        <w:rPr>
          <w:rFonts w:eastAsia="黑体"/>
          <w:noProof/>
          <w:sz w:val="24"/>
        </w:rPr>
        <w:t>压片法</w:t>
      </w:r>
    </w:p>
    <w:p w:rsidR="00EA28EE" w:rsidRPr="00EA28EE" w:rsidRDefault="00EA28EE" w:rsidP="00EA28EE">
      <w:pPr>
        <w:spacing w:line="480" w:lineRule="auto"/>
        <w:jc w:val="center"/>
        <w:rPr>
          <w:rFonts w:eastAsia="黑体"/>
          <w:b/>
          <w:noProof/>
          <w:sz w:val="24"/>
        </w:rPr>
      </w:pPr>
    </w:p>
    <w:p w:rsidR="00EA28EE" w:rsidRPr="004D6C5B" w:rsidRDefault="00D31663" w:rsidP="00EA28EE">
      <w:pPr>
        <w:jc w:val="center"/>
        <w:rPr>
          <w:rFonts w:eastAsia="黑体"/>
          <w:noProof/>
        </w:rPr>
      </w:pPr>
      <w:r w:rsidRPr="00EA28EE">
        <w:rPr>
          <w:noProof/>
          <w:sz w:val="32"/>
          <w:szCs w:val="32"/>
        </w:rPr>
        <w:drawing>
          <wp:inline distT="0" distB="0" distL="0" distR="0">
            <wp:extent cx="8648700" cy="3219450"/>
            <wp:effectExtent l="0" t="0" r="0" b="0"/>
            <wp:docPr id="81" name="图片 2" descr="C:\Users\ADMINI~1\AppData\Local\Temp\1536225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1536225371(1).pn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0" cy="3219450"/>
                    </a:xfrm>
                    <a:prstGeom prst="rect">
                      <a:avLst/>
                    </a:prstGeom>
                    <a:noFill/>
                    <a:ln>
                      <a:noFill/>
                    </a:ln>
                  </pic:spPr>
                </pic:pic>
              </a:graphicData>
            </a:graphic>
          </wp:inline>
        </w:drawing>
      </w:r>
    </w:p>
    <w:p w:rsidR="00EA28EE" w:rsidRPr="004D6C5B" w:rsidRDefault="00EA28EE" w:rsidP="00EA28EE">
      <w:pPr>
        <w:ind w:right="1470"/>
        <w:jc w:val="center"/>
        <w:rPr>
          <w:rFonts w:eastAsia="黑体"/>
          <w:noProof/>
        </w:rPr>
      </w:pPr>
      <w:r>
        <w:rPr>
          <w:rFonts w:eastAsia="黑体" w:hint="eastAsia"/>
          <w:sz w:val="24"/>
        </w:rPr>
        <w:t xml:space="preserve">     </w:t>
      </w:r>
      <w:r w:rsidRPr="004D6C5B">
        <w:rPr>
          <w:rFonts w:eastAsia="黑体"/>
          <w:sz w:val="24"/>
        </w:rPr>
        <w:t>图</w:t>
      </w:r>
      <w:r>
        <w:rPr>
          <w:rFonts w:eastAsia="黑体" w:hint="eastAsia"/>
          <w:sz w:val="24"/>
        </w:rPr>
        <w:t>20</w:t>
      </w:r>
      <w:r w:rsidRPr="004D6C5B">
        <w:rPr>
          <w:rFonts w:eastAsia="黑体"/>
          <w:sz w:val="24"/>
        </w:rPr>
        <w:t xml:space="preserve">  L-</w:t>
      </w:r>
      <w:r>
        <w:rPr>
          <w:rFonts w:eastAsia="黑体" w:hint="eastAsia"/>
          <w:sz w:val="24"/>
        </w:rPr>
        <w:t>羟基</w:t>
      </w:r>
      <w:r>
        <w:rPr>
          <w:rFonts w:eastAsia="黑体"/>
          <w:sz w:val="24"/>
        </w:rPr>
        <w:t>脯氨酸</w:t>
      </w:r>
      <w:r w:rsidRPr="004D6C5B">
        <w:rPr>
          <w:rFonts w:eastAsia="黑体"/>
          <w:sz w:val="24"/>
        </w:rPr>
        <w:t>红外光谱图谱</w:t>
      </w:r>
    </w:p>
    <w:p w:rsidR="00EA28EE" w:rsidRDefault="00EA28EE" w:rsidP="00EA28EE">
      <w:pPr>
        <w:spacing w:line="360" w:lineRule="auto"/>
        <w:jc w:val="center"/>
        <w:rPr>
          <w:rFonts w:eastAsia="黑体"/>
          <w:szCs w:val="21"/>
        </w:rPr>
      </w:pPr>
    </w:p>
    <w:p w:rsidR="00EA28EE" w:rsidRDefault="00EA28EE" w:rsidP="005A1303">
      <w:pPr>
        <w:spacing w:line="360" w:lineRule="auto"/>
        <w:jc w:val="center"/>
        <w:rPr>
          <w:rFonts w:eastAsia="黑体"/>
          <w:szCs w:val="21"/>
        </w:rPr>
      </w:pPr>
    </w:p>
    <w:p w:rsidR="00EA28EE" w:rsidRPr="004D6C5B" w:rsidRDefault="00EA28EE" w:rsidP="00EA28EE">
      <w:pPr>
        <w:spacing w:line="480" w:lineRule="auto"/>
        <w:rPr>
          <w:sz w:val="24"/>
        </w:rPr>
      </w:pPr>
      <w:r w:rsidRPr="004D6C5B">
        <w:rPr>
          <w:rFonts w:eastAsia="黑体"/>
          <w:noProof/>
          <w:sz w:val="24"/>
        </w:rPr>
        <w:lastRenderedPageBreak/>
        <w:t>A.2</w:t>
      </w:r>
      <w:r>
        <w:rPr>
          <w:rFonts w:eastAsia="黑体"/>
          <w:noProof/>
          <w:sz w:val="24"/>
        </w:rPr>
        <w:t>1</w:t>
      </w:r>
      <w:r w:rsidRPr="004D6C5B">
        <w:rPr>
          <w:rFonts w:eastAsia="黑体"/>
          <w:noProof/>
          <w:sz w:val="24"/>
        </w:rPr>
        <w:t xml:space="preserve">  </w:t>
      </w:r>
      <w:r w:rsidRPr="004D6C5B">
        <w:rPr>
          <w:sz w:val="24"/>
        </w:rPr>
        <w:t>L</w:t>
      </w:r>
      <w:r w:rsidRPr="00B711FF">
        <w:rPr>
          <w:rFonts w:ascii="黑体" w:eastAsia="黑体" w:hAnsi="黑体"/>
          <w:sz w:val="24"/>
        </w:rPr>
        <w:t>-</w:t>
      </w:r>
      <w:r>
        <w:rPr>
          <w:rFonts w:ascii="黑体" w:eastAsia="黑体" w:hAnsi="黑体"/>
          <w:sz w:val="24"/>
        </w:rPr>
        <w:t>4-</w:t>
      </w:r>
      <w:r>
        <w:rPr>
          <w:rFonts w:ascii="黑体" w:eastAsia="黑体" w:hAnsi="黑体" w:hint="eastAsia"/>
          <w:sz w:val="24"/>
        </w:rPr>
        <w:t>羟基</w:t>
      </w:r>
      <w:r>
        <w:rPr>
          <w:rFonts w:ascii="黑体" w:eastAsia="黑体" w:hAnsi="黑体"/>
          <w:sz w:val="24"/>
        </w:rPr>
        <w:t>异亮</w:t>
      </w:r>
      <w:r w:rsidRPr="00B711FF">
        <w:rPr>
          <w:rFonts w:ascii="黑体" w:eastAsia="黑体" w:hAnsi="黑体"/>
          <w:sz w:val="24"/>
        </w:rPr>
        <w:t>氨酸</w:t>
      </w:r>
    </w:p>
    <w:p w:rsidR="00EA28EE" w:rsidRPr="004D6C5B" w:rsidRDefault="00EA28EE" w:rsidP="00EA28EE">
      <w:pPr>
        <w:spacing w:line="480" w:lineRule="auto"/>
        <w:ind w:firstLineChars="300" w:firstLine="720"/>
        <w:rPr>
          <w:rFonts w:eastAsia="黑体"/>
          <w:noProof/>
          <w:sz w:val="24"/>
        </w:rPr>
      </w:pPr>
      <w:r w:rsidRPr="001619AC">
        <w:rPr>
          <w:rFonts w:eastAsia="黑体"/>
          <w:noProof/>
          <w:sz w:val="24"/>
        </w:rPr>
        <w:t>试样制备：</w:t>
      </w:r>
      <w:r w:rsidRPr="001619AC">
        <w:rPr>
          <w:rFonts w:eastAsia="黑体"/>
          <w:noProof/>
          <w:sz w:val="24"/>
        </w:rPr>
        <w:t>KBr</w:t>
      </w:r>
      <w:r w:rsidRPr="001619AC">
        <w:rPr>
          <w:rFonts w:eastAsia="黑体"/>
          <w:noProof/>
          <w:sz w:val="24"/>
        </w:rPr>
        <w:t>压片法</w:t>
      </w:r>
    </w:p>
    <w:p w:rsidR="00EA28EE" w:rsidRPr="004D6C5B" w:rsidRDefault="00EA28EE" w:rsidP="00EA28EE">
      <w:pPr>
        <w:spacing w:line="480" w:lineRule="auto"/>
        <w:ind w:firstLineChars="300" w:firstLine="720"/>
        <w:rPr>
          <w:rFonts w:eastAsia="黑体"/>
          <w:noProof/>
          <w:sz w:val="24"/>
        </w:rPr>
      </w:pPr>
    </w:p>
    <w:p w:rsidR="00EA28EE" w:rsidRPr="004D6C5B" w:rsidRDefault="00D31663" w:rsidP="00EA28EE">
      <w:pPr>
        <w:jc w:val="center"/>
        <w:rPr>
          <w:rFonts w:eastAsia="黑体"/>
          <w:noProof/>
        </w:rPr>
      </w:pPr>
      <w:r w:rsidRPr="00EA28EE">
        <w:rPr>
          <w:noProof/>
          <w:sz w:val="32"/>
          <w:szCs w:val="32"/>
        </w:rPr>
        <w:drawing>
          <wp:inline distT="0" distB="0" distL="0" distR="0">
            <wp:extent cx="8020050" cy="3057525"/>
            <wp:effectExtent l="0" t="0" r="0" b="9525"/>
            <wp:docPr id="82" name="图片 4" descr="C:\Users\ADMINI~1\AppData\Local\Temp\1536230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1\AppData\Local\Temp\1536230559(1).pn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0050" cy="3057525"/>
                    </a:xfrm>
                    <a:prstGeom prst="rect">
                      <a:avLst/>
                    </a:prstGeom>
                    <a:noFill/>
                    <a:ln>
                      <a:noFill/>
                    </a:ln>
                  </pic:spPr>
                </pic:pic>
              </a:graphicData>
            </a:graphic>
          </wp:inline>
        </w:drawing>
      </w:r>
    </w:p>
    <w:p w:rsidR="00EA28EE" w:rsidRPr="004D6C5B" w:rsidRDefault="00EA28EE" w:rsidP="00EA28EE">
      <w:pPr>
        <w:ind w:right="1470"/>
        <w:jc w:val="center"/>
        <w:rPr>
          <w:rFonts w:eastAsia="黑体"/>
          <w:noProof/>
        </w:rPr>
      </w:pPr>
      <w:r>
        <w:rPr>
          <w:rFonts w:eastAsia="黑体" w:hint="eastAsia"/>
          <w:sz w:val="24"/>
        </w:rPr>
        <w:t xml:space="preserve">     </w:t>
      </w:r>
      <w:r w:rsidRPr="004D6C5B">
        <w:rPr>
          <w:rFonts w:eastAsia="黑体"/>
          <w:sz w:val="24"/>
        </w:rPr>
        <w:t>图</w:t>
      </w:r>
      <w:r>
        <w:rPr>
          <w:rFonts w:eastAsia="黑体" w:hint="eastAsia"/>
          <w:sz w:val="24"/>
        </w:rPr>
        <w:t>2</w:t>
      </w:r>
      <w:r>
        <w:rPr>
          <w:rFonts w:eastAsia="黑体"/>
          <w:sz w:val="24"/>
        </w:rPr>
        <w:t>1</w:t>
      </w:r>
      <w:r w:rsidRPr="004D6C5B">
        <w:rPr>
          <w:rFonts w:eastAsia="黑体"/>
          <w:sz w:val="24"/>
        </w:rPr>
        <w:t xml:space="preserve">  L-</w:t>
      </w:r>
      <w:r>
        <w:rPr>
          <w:rFonts w:eastAsia="黑体" w:hint="eastAsia"/>
          <w:sz w:val="24"/>
        </w:rPr>
        <w:t>4-</w:t>
      </w:r>
      <w:r>
        <w:rPr>
          <w:rFonts w:eastAsia="黑体" w:hint="eastAsia"/>
          <w:sz w:val="24"/>
        </w:rPr>
        <w:t>羟基</w:t>
      </w:r>
      <w:r>
        <w:rPr>
          <w:rFonts w:eastAsia="黑体"/>
          <w:sz w:val="24"/>
        </w:rPr>
        <w:t>异亮</w:t>
      </w:r>
      <w:r>
        <w:rPr>
          <w:rFonts w:eastAsia="黑体" w:hint="eastAsia"/>
          <w:sz w:val="24"/>
        </w:rPr>
        <w:t>氨酸</w:t>
      </w:r>
      <w:r w:rsidRPr="004D6C5B">
        <w:rPr>
          <w:rFonts w:eastAsia="黑体"/>
          <w:sz w:val="24"/>
        </w:rPr>
        <w:t>红外光谱图谱</w:t>
      </w:r>
    </w:p>
    <w:p w:rsidR="00EA28EE" w:rsidRDefault="00EA28EE" w:rsidP="00EA28EE">
      <w:pPr>
        <w:spacing w:line="360" w:lineRule="auto"/>
        <w:jc w:val="center"/>
        <w:rPr>
          <w:rFonts w:eastAsia="黑体"/>
          <w:szCs w:val="21"/>
        </w:rPr>
      </w:pPr>
    </w:p>
    <w:p w:rsidR="00EA28EE" w:rsidRPr="00EA28EE" w:rsidRDefault="00EA28EE" w:rsidP="005A1303">
      <w:pPr>
        <w:spacing w:line="360" w:lineRule="auto"/>
        <w:jc w:val="center"/>
        <w:rPr>
          <w:rFonts w:eastAsia="黑体"/>
          <w:szCs w:val="21"/>
        </w:rPr>
      </w:pPr>
    </w:p>
    <w:p w:rsidR="0028427B" w:rsidRPr="004D6C5B" w:rsidRDefault="0028427B" w:rsidP="0028427B">
      <w:pPr>
        <w:spacing w:line="480" w:lineRule="auto"/>
        <w:rPr>
          <w:sz w:val="24"/>
        </w:rPr>
      </w:pPr>
      <w:r w:rsidRPr="004D6C5B">
        <w:rPr>
          <w:rFonts w:eastAsia="黑体"/>
          <w:noProof/>
          <w:sz w:val="24"/>
        </w:rPr>
        <w:lastRenderedPageBreak/>
        <w:t>A.2</w:t>
      </w:r>
      <w:r w:rsidR="00EA28EE">
        <w:rPr>
          <w:rFonts w:eastAsia="黑体"/>
          <w:noProof/>
          <w:sz w:val="24"/>
        </w:rPr>
        <w:t>2</w:t>
      </w:r>
      <w:r w:rsidRPr="004D6C5B">
        <w:rPr>
          <w:rFonts w:eastAsia="黑体"/>
          <w:noProof/>
          <w:sz w:val="24"/>
        </w:rPr>
        <w:t xml:space="preserve">  </w:t>
      </w:r>
      <w:r w:rsidRPr="004D6C5B">
        <w:rPr>
          <w:sz w:val="24"/>
        </w:rPr>
        <w:t>L</w:t>
      </w:r>
      <w:r w:rsidRPr="00B711FF">
        <w:rPr>
          <w:rFonts w:ascii="黑体" w:eastAsia="黑体" w:hAnsi="黑体"/>
          <w:sz w:val="24"/>
        </w:rPr>
        <w:t>-</w:t>
      </w:r>
      <w:r w:rsidR="00B90955" w:rsidRPr="00B711FF">
        <w:rPr>
          <w:rFonts w:ascii="黑体" w:eastAsia="黑体" w:hAnsi="黑体" w:hint="eastAsia"/>
          <w:sz w:val="24"/>
        </w:rPr>
        <w:t>门冬</w:t>
      </w:r>
      <w:r w:rsidRPr="00B711FF">
        <w:rPr>
          <w:rFonts w:ascii="黑体" w:eastAsia="黑体" w:hAnsi="黑体"/>
          <w:sz w:val="24"/>
        </w:rPr>
        <w:t>氨酸</w:t>
      </w:r>
    </w:p>
    <w:p w:rsidR="0028427B" w:rsidRPr="004D6C5B" w:rsidRDefault="0028427B" w:rsidP="0028427B">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28427B" w:rsidRPr="004D6C5B" w:rsidRDefault="0028427B" w:rsidP="0028427B">
      <w:pPr>
        <w:spacing w:line="480" w:lineRule="auto"/>
        <w:ind w:firstLineChars="300" w:firstLine="720"/>
        <w:rPr>
          <w:rFonts w:eastAsia="黑体"/>
          <w:noProof/>
          <w:sz w:val="24"/>
        </w:rPr>
      </w:pPr>
    </w:p>
    <w:p w:rsidR="0028427B" w:rsidRPr="004D6C5B" w:rsidRDefault="00D31663" w:rsidP="0028427B">
      <w:pPr>
        <w:ind w:firstLineChars="300" w:firstLine="630"/>
        <w:jc w:val="center"/>
        <w:rPr>
          <w:rFonts w:eastAsia="黑体"/>
          <w:noProof/>
        </w:rPr>
      </w:pPr>
      <w:r>
        <w:rPr>
          <w:rFonts w:eastAsia="黑体"/>
          <w:noProof/>
        </w:rPr>
        <w:drawing>
          <wp:inline distT="0" distB="0" distL="0" distR="0">
            <wp:extent cx="8410575" cy="300990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0575" cy="3009900"/>
                    </a:xfrm>
                    <a:prstGeom prst="rect">
                      <a:avLst/>
                    </a:prstGeom>
                    <a:noFill/>
                    <a:ln>
                      <a:noFill/>
                    </a:ln>
                  </pic:spPr>
                </pic:pic>
              </a:graphicData>
            </a:graphic>
          </wp:inline>
        </w:drawing>
      </w:r>
    </w:p>
    <w:p w:rsidR="0028427B" w:rsidRPr="004D6C5B" w:rsidRDefault="00EB27B3" w:rsidP="00EB27B3">
      <w:pPr>
        <w:ind w:right="1470"/>
        <w:jc w:val="center"/>
        <w:rPr>
          <w:rFonts w:eastAsia="黑体"/>
          <w:noProof/>
        </w:rPr>
      </w:pPr>
      <w:r>
        <w:rPr>
          <w:rFonts w:eastAsia="黑体" w:hint="eastAsia"/>
          <w:sz w:val="24"/>
        </w:rPr>
        <w:t xml:space="preserve">     </w:t>
      </w:r>
      <w:r w:rsidRPr="004D6C5B">
        <w:rPr>
          <w:rFonts w:eastAsia="黑体"/>
          <w:sz w:val="24"/>
        </w:rPr>
        <w:t>图</w:t>
      </w:r>
      <w:r>
        <w:rPr>
          <w:rFonts w:eastAsia="黑体" w:hint="eastAsia"/>
          <w:sz w:val="24"/>
        </w:rPr>
        <w:t>2</w:t>
      </w:r>
      <w:r w:rsidR="00EA28EE">
        <w:rPr>
          <w:rFonts w:eastAsia="黑体"/>
          <w:sz w:val="24"/>
        </w:rPr>
        <w:t>2</w:t>
      </w:r>
      <w:r w:rsidRPr="004D6C5B">
        <w:rPr>
          <w:rFonts w:eastAsia="黑体"/>
          <w:sz w:val="24"/>
        </w:rPr>
        <w:t xml:space="preserve">  L-</w:t>
      </w:r>
      <w:r>
        <w:rPr>
          <w:rFonts w:eastAsia="黑体" w:hint="eastAsia"/>
          <w:sz w:val="24"/>
        </w:rPr>
        <w:t>门冬氨酸</w:t>
      </w:r>
      <w:r w:rsidRPr="004D6C5B">
        <w:rPr>
          <w:rFonts w:eastAsia="黑体"/>
          <w:sz w:val="24"/>
        </w:rPr>
        <w:t>红外光谱图谱</w:t>
      </w:r>
    </w:p>
    <w:p w:rsidR="0028427B" w:rsidRDefault="0028427B" w:rsidP="005A1303">
      <w:pPr>
        <w:spacing w:line="360" w:lineRule="auto"/>
        <w:jc w:val="center"/>
        <w:rPr>
          <w:rFonts w:eastAsia="黑体"/>
          <w:szCs w:val="21"/>
        </w:rPr>
      </w:pPr>
    </w:p>
    <w:p w:rsidR="00EB27B3" w:rsidRPr="004D6C5B" w:rsidRDefault="00EB27B3" w:rsidP="005A1303">
      <w:pPr>
        <w:spacing w:line="360" w:lineRule="auto"/>
        <w:jc w:val="center"/>
        <w:rPr>
          <w:rFonts w:eastAsia="黑体"/>
          <w:szCs w:val="21"/>
        </w:rPr>
      </w:pPr>
    </w:p>
    <w:p w:rsidR="00B90955" w:rsidRPr="004D6C5B" w:rsidRDefault="00B90955" w:rsidP="00B90955">
      <w:pPr>
        <w:spacing w:line="480" w:lineRule="auto"/>
        <w:rPr>
          <w:sz w:val="24"/>
        </w:rPr>
      </w:pPr>
      <w:r w:rsidRPr="004D6C5B">
        <w:rPr>
          <w:rFonts w:eastAsia="黑体"/>
          <w:noProof/>
          <w:sz w:val="24"/>
        </w:rPr>
        <w:lastRenderedPageBreak/>
        <w:t>A.2</w:t>
      </w:r>
      <w:r w:rsidR="00EA28EE">
        <w:rPr>
          <w:rFonts w:eastAsia="黑体"/>
          <w:noProof/>
          <w:sz w:val="24"/>
        </w:rPr>
        <w:t>3</w:t>
      </w:r>
      <w:r w:rsidRPr="004D6C5B">
        <w:rPr>
          <w:rFonts w:eastAsia="黑体"/>
          <w:noProof/>
          <w:sz w:val="24"/>
        </w:rPr>
        <w:t xml:space="preserve">  </w:t>
      </w:r>
      <w:r w:rsidRPr="004D6C5B">
        <w:rPr>
          <w:sz w:val="24"/>
        </w:rPr>
        <w:t>L-</w:t>
      </w:r>
      <w:r w:rsidRPr="00B711FF">
        <w:rPr>
          <w:rFonts w:ascii="黑体" w:eastAsia="黑体" w:hAnsi="黑体" w:hint="eastAsia"/>
          <w:sz w:val="24"/>
        </w:rPr>
        <w:t>胱</w:t>
      </w:r>
      <w:r w:rsidRPr="00B711FF">
        <w:rPr>
          <w:rFonts w:ascii="黑体" w:eastAsia="黑体" w:hAnsi="黑体"/>
          <w:sz w:val="24"/>
        </w:rPr>
        <w:t>氨酸</w:t>
      </w:r>
    </w:p>
    <w:p w:rsidR="00B90955" w:rsidRPr="004D6C5B" w:rsidRDefault="00B90955" w:rsidP="00B90955">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B90955" w:rsidRPr="004D6C5B" w:rsidRDefault="00B90955" w:rsidP="00B90955">
      <w:pPr>
        <w:spacing w:line="480" w:lineRule="auto"/>
        <w:ind w:firstLineChars="300" w:firstLine="720"/>
        <w:rPr>
          <w:rFonts w:eastAsia="黑体"/>
          <w:noProof/>
          <w:sz w:val="24"/>
        </w:rPr>
      </w:pPr>
    </w:p>
    <w:p w:rsidR="00B90955" w:rsidRPr="004D6C5B" w:rsidRDefault="00D31663" w:rsidP="00B90955">
      <w:pPr>
        <w:ind w:firstLineChars="300" w:firstLine="630"/>
        <w:jc w:val="center"/>
        <w:rPr>
          <w:rFonts w:eastAsia="黑体"/>
          <w:noProof/>
        </w:rPr>
      </w:pPr>
      <w:r>
        <w:rPr>
          <w:noProof/>
        </w:rPr>
        <w:drawing>
          <wp:inline distT="0" distB="0" distL="0" distR="0">
            <wp:extent cx="8705850" cy="3133725"/>
            <wp:effectExtent l="0" t="0" r="0" b="952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05850" cy="3133725"/>
                    </a:xfrm>
                    <a:prstGeom prst="rect">
                      <a:avLst/>
                    </a:prstGeom>
                    <a:noFill/>
                    <a:ln>
                      <a:noFill/>
                    </a:ln>
                  </pic:spPr>
                </pic:pic>
              </a:graphicData>
            </a:graphic>
          </wp:inline>
        </w:drawing>
      </w:r>
    </w:p>
    <w:p w:rsidR="00B90955" w:rsidRPr="004D6C5B" w:rsidRDefault="00B90955" w:rsidP="00B90955">
      <w:pPr>
        <w:ind w:right="1470"/>
        <w:jc w:val="left"/>
        <w:rPr>
          <w:rFonts w:eastAsia="黑体"/>
          <w:noProof/>
        </w:rPr>
      </w:pPr>
    </w:p>
    <w:p w:rsidR="00B90955" w:rsidRPr="004D6C5B" w:rsidRDefault="00B90955" w:rsidP="00B90955">
      <w:pPr>
        <w:spacing w:line="480" w:lineRule="auto"/>
        <w:ind w:right="1469"/>
        <w:jc w:val="center"/>
        <w:rPr>
          <w:rFonts w:eastAsia="黑体"/>
          <w:szCs w:val="21"/>
        </w:rPr>
      </w:pPr>
      <w:r w:rsidRPr="004D6C5B">
        <w:rPr>
          <w:rFonts w:eastAsia="黑体"/>
          <w:sz w:val="24"/>
        </w:rPr>
        <w:t>图</w:t>
      </w:r>
      <w:r w:rsidRPr="004D6C5B">
        <w:rPr>
          <w:rFonts w:eastAsia="黑体"/>
          <w:sz w:val="24"/>
        </w:rPr>
        <w:t>2</w:t>
      </w:r>
      <w:r w:rsidR="00EA28EE">
        <w:rPr>
          <w:rFonts w:eastAsia="黑体"/>
          <w:sz w:val="24"/>
        </w:rPr>
        <w:t>3</w:t>
      </w:r>
      <w:r w:rsidRPr="004D6C5B">
        <w:rPr>
          <w:rFonts w:eastAsia="黑体"/>
          <w:sz w:val="24"/>
        </w:rPr>
        <w:t xml:space="preserve">  L-</w:t>
      </w:r>
      <w:r>
        <w:rPr>
          <w:rFonts w:eastAsia="黑体" w:hint="eastAsia"/>
          <w:sz w:val="24"/>
        </w:rPr>
        <w:t>胱</w:t>
      </w:r>
      <w:r w:rsidRPr="004D6C5B">
        <w:rPr>
          <w:rFonts w:eastAsia="黑体"/>
          <w:sz w:val="24"/>
        </w:rPr>
        <w:t>氨酸红外光谱图谱</w:t>
      </w:r>
    </w:p>
    <w:p w:rsidR="00B90955" w:rsidRPr="004D6C5B" w:rsidRDefault="00B90955" w:rsidP="00B90955">
      <w:pPr>
        <w:spacing w:line="360" w:lineRule="auto"/>
        <w:jc w:val="center"/>
        <w:rPr>
          <w:rFonts w:eastAsia="黑体"/>
          <w:szCs w:val="21"/>
        </w:rPr>
      </w:pPr>
    </w:p>
    <w:p w:rsidR="00B90955" w:rsidRPr="004D6C5B" w:rsidRDefault="00B90955" w:rsidP="00B90955">
      <w:pPr>
        <w:spacing w:line="360" w:lineRule="auto"/>
        <w:jc w:val="center"/>
        <w:rPr>
          <w:rFonts w:eastAsia="黑体"/>
          <w:szCs w:val="21"/>
        </w:rPr>
        <w:sectPr w:rsidR="00B90955" w:rsidRPr="004D6C5B" w:rsidSect="008D24AA">
          <w:pgSz w:w="16838" w:h="11906" w:orient="landscape"/>
          <w:pgMar w:top="1797" w:right="1440" w:bottom="1797" w:left="1440" w:header="851" w:footer="992" w:gutter="0"/>
          <w:cols w:space="720"/>
          <w:docGrid w:type="linesAndChars" w:linePitch="312"/>
        </w:sectPr>
      </w:pPr>
    </w:p>
    <w:p w:rsidR="00B90955" w:rsidRPr="004D6C5B" w:rsidRDefault="00B90955" w:rsidP="00B90955">
      <w:pPr>
        <w:spacing w:line="480" w:lineRule="auto"/>
        <w:rPr>
          <w:sz w:val="24"/>
        </w:rPr>
      </w:pPr>
      <w:r w:rsidRPr="004D6C5B">
        <w:rPr>
          <w:rFonts w:eastAsia="黑体"/>
          <w:noProof/>
          <w:sz w:val="24"/>
        </w:rPr>
        <w:lastRenderedPageBreak/>
        <w:t>A.2</w:t>
      </w:r>
      <w:r w:rsidR="00EA28EE">
        <w:rPr>
          <w:rFonts w:eastAsia="黑体"/>
          <w:noProof/>
          <w:sz w:val="24"/>
        </w:rPr>
        <w:t>4</w:t>
      </w:r>
      <w:r w:rsidRPr="004D6C5B">
        <w:rPr>
          <w:rFonts w:eastAsia="黑体"/>
          <w:noProof/>
          <w:sz w:val="24"/>
        </w:rPr>
        <w:t xml:space="preserve">  </w:t>
      </w:r>
      <w:r w:rsidRPr="004D6C5B">
        <w:rPr>
          <w:sz w:val="24"/>
        </w:rPr>
        <w:t>L-</w:t>
      </w:r>
      <w:r w:rsidRPr="00B711FF">
        <w:rPr>
          <w:rFonts w:ascii="黑体" w:eastAsia="黑体" w:hAnsi="黑体" w:hint="eastAsia"/>
          <w:sz w:val="24"/>
        </w:rPr>
        <w:t>盐酸赖</w:t>
      </w:r>
      <w:r w:rsidRPr="00B711FF">
        <w:rPr>
          <w:rFonts w:ascii="黑体" w:eastAsia="黑体" w:hAnsi="黑体"/>
          <w:sz w:val="24"/>
        </w:rPr>
        <w:t>氨酸</w:t>
      </w:r>
    </w:p>
    <w:p w:rsidR="00B90955" w:rsidRPr="004D6C5B" w:rsidRDefault="00B90955" w:rsidP="00B90955">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w:t>
      </w:r>
      <w:r>
        <w:rPr>
          <w:rFonts w:eastAsia="黑体" w:hint="eastAsia"/>
          <w:noProof/>
          <w:sz w:val="24"/>
        </w:rPr>
        <w:t>Cl</w:t>
      </w:r>
      <w:r w:rsidRPr="004D6C5B">
        <w:rPr>
          <w:rFonts w:eastAsia="黑体"/>
          <w:noProof/>
          <w:sz w:val="24"/>
        </w:rPr>
        <w:t>压片法</w:t>
      </w:r>
    </w:p>
    <w:p w:rsidR="00B90955" w:rsidRPr="004D6C5B" w:rsidRDefault="00B90955" w:rsidP="00B90955">
      <w:pPr>
        <w:spacing w:line="480" w:lineRule="auto"/>
        <w:ind w:firstLineChars="300" w:firstLine="720"/>
        <w:rPr>
          <w:rFonts w:eastAsia="黑体"/>
          <w:noProof/>
          <w:sz w:val="24"/>
        </w:rPr>
      </w:pPr>
    </w:p>
    <w:p w:rsidR="00B90955" w:rsidRPr="004D6C5B" w:rsidRDefault="00D31663" w:rsidP="00B90955">
      <w:pPr>
        <w:ind w:firstLineChars="300" w:firstLine="630"/>
        <w:jc w:val="center"/>
        <w:rPr>
          <w:rFonts w:eastAsia="黑体"/>
          <w:noProof/>
        </w:rPr>
      </w:pPr>
      <w:r w:rsidRPr="00B94E46">
        <w:rPr>
          <w:rFonts w:hint="eastAsia"/>
          <w:noProof/>
        </w:rPr>
        <w:drawing>
          <wp:inline distT="0" distB="0" distL="0" distR="0">
            <wp:extent cx="8934450" cy="3143250"/>
            <wp:effectExtent l="0" t="0" r="0" b="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4450" cy="3143250"/>
                    </a:xfrm>
                    <a:prstGeom prst="rect">
                      <a:avLst/>
                    </a:prstGeom>
                    <a:noFill/>
                    <a:ln>
                      <a:noFill/>
                    </a:ln>
                  </pic:spPr>
                </pic:pic>
              </a:graphicData>
            </a:graphic>
          </wp:inline>
        </w:drawing>
      </w:r>
    </w:p>
    <w:p w:rsidR="00B90955" w:rsidRPr="004D6C5B" w:rsidRDefault="00B90955" w:rsidP="00B90955">
      <w:pPr>
        <w:ind w:right="1470"/>
        <w:jc w:val="left"/>
        <w:rPr>
          <w:rFonts w:eastAsia="黑体"/>
          <w:noProof/>
        </w:rPr>
      </w:pPr>
    </w:p>
    <w:p w:rsidR="00B90955" w:rsidRPr="004D6C5B" w:rsidRDefault="00B90955" w:rsidP="00B90955">
      <w:pPr>
        <w:spacing w:line="480" w:lineRule="auto"/>
        <w:ind w:right="1469"/>
        <w:jc w:val="center"/>
        <w:rPr>
          <w:rFonts w:eastAsia="黑体"/>
          <w:szCs w:val="21"/>
        </w:rPr>
      </w:pPr>
      <w:r w:rsidRPr="004D6C5B">
        <w:rPr>
          <w:rFonts w:eastAsia="黑体"/>
          <w:sz w:val="24"/>
        </w:rPr>
        <w:t>图</w:t>
      </w:r>
      <w:r w:rsidRPr="004D6C5B">
        <w:rPr>
          <w:rFonts w:eastAsia="黑体"/>
          <w:sz w:val="24"/>
        </w:rPr>
        <w:t>2</w:t>
      </w:r>
      <w:r w:rsidR="00EA28EE">
        <w:rPr>
          <w:rFonts w:eastAsia="黑体"/>
          <w:sz w:val="24"/>
        </w:rPr>
        <w:t>4</w:t>
      </w:r>
      <w:r w:rsidRPr="004D6C5B">
        <w:rPr>
          <w:rFonts w:eastAsia="黑体"/>
          <w:sz w:val="24"/>
        </w:rPr>
        <w:t xml:space="preserve">  L-</w:t>
      </w:r>
      <w:r w:rsidR="00BD5443">
        <w:rPr>
          <w:rFonts w:eastAsia="黑体" w:hint="eastAsia"/>
          <w:sz w:val="24"/>
        </w:rPr>
        <w:t>盐酸赖</w:t>
      </w:r>
      <w:r w:rsidRPr="004D6C5B">
        <w:rPr>
          <w:rFonts w:eastAsia="黑体"/>
          <w:sz w:val="24"/>
        </w:rPr>
        <w:t>氨酸红外光谱图谱</w:t>
      </w:r>
    </w:p>
    <w:p w:rsidR="00B90955" w:rsidRPr="004D6C5B" w:rsidRDefault="00B90955" w:rsidP="00B90955">
      <w:pPr>
        <w:spacing w:line="360" w:lineRule="auto"/>
        <w:jc w:val="center"/>
        <w:rPr>
          <w:rFonts w:eastAsia="黑体"/>
          <w:szCs w:val="21"/>
        </w:rPr>
      </w:pPr>
    </w:p>
    <w:p w:rsidR="00B90955" w:rsidRPr="004D6C5B" w:rsidRDefault="00B90955" w:rsidP="00B90955">
      <w:pPr>
        <w:spacing w:line="360" w:lineRule="auto"/>
        <w:jc w:val="center"/>
        <w:rPr>
          <w:rFonts w:eastAsia="黑体"/>
          <w:szCs w:val="21"/>
        </w:rPr>
        <w:sectPr w:rsidR="00B90955" w:rsidRPr="004D6C5B" w:rsidSect="008D24AA">
          <w:pgSz w:w="16838" w:h="11906" w:orient="landscape"/>
          <w:pgMar w:top="1797" w:right="1440" w:bottom="1797" w:left="1440" w:header="851" w:footer="992" w:gutter="0"/>
          <w:cols w:space="720"/>
          <w:docGrid w:type="linesAndChars" w:linePitch="312"/>
        </w:sectPr>
      </w:pPr>
    </w:p>
    <w:p w:rsidR="00BD5443" w:rsidRPr="004D6C5B" w:rsidRDefault="00BD5443" w:rsidP="00BD5443">
      <w:pPr>
        <w:spacing w:line="480" w:lineRule="auto"/>
        <w:rPr>
          <w:sz w:val="24"/>
        </w:rPr>
      </w:pPr>
      <w:r w:rsidRPr="004D6C5B">
        <w:rPr>
          <w:rFonts w:eastAsia="黑体"/>
          <w:noProof/>
          <w:sz w:val="24"/>
        </w:rPr>
        <w:lastRenderedPageBreak/>
        <w:t>A.2</w:t>
      </w:r>
      <w:r w:rsidR="00EA28EE">
        <w:rPr>
          <w:rFonts w:eastAsia="黑体"/>
          <w:noProof/>
          <w:sz w:val="24"/>
        </w:rPr>
        <w:t>5</w:t>
      </w:r>
      <w:r w:rsidRPr="004D6C5B">
        <w:rPr>
          <w:rFonts w:eastAsia="黑体"/>
          <w:noProof/>
          <w:sz w:val="24"/>
        </w:rPr>
        <w:t xml:space="preserve">  </w:t>
      </w:r>
      <w:r w:rsidRPr="004D6C5B">
        <w:rPr>
          <w:sz w:val="24"/>
        </w:rPr>
        <w:t>L-</w:t>
      </w:r>
      <w:r w:rsidRPr="00B711FF">
        <w:rPr>
          <w:rFonts w:ascii="黑体" w:eastAsia="黑体" w:hAnsi="黑体"/>
          <w:sz w:val="24"/>
        </w:rPr>
        <w:t>茶氨酸</w:t>
      </w:r>
    </w:p>
    <w:p w:rsidR="00BD5443" w:rsidRPr="004D6C5B" w:rsidRDefault="00BD5443" w:rsidP="00BD5443">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BD5443" w:rsidRPr="004D6C5B" w:rsidRDefault="00BD5443" w:rsidP="00BD5443">
      <w:pPr>
        <w:spacing w:line="480" w:lineRule="auto"/>
        <w:ind w:firstLineChars="300" w:firstLine="720"/>
        <w:rPr>
          <w:rFonts w:eastAsia="黑体"/>
          <w:noProof/>
          <w:sz w:val="24"/>
        </w:rPr>
      </w:pPr>
    </w:p>
    <w:p w:rsidR="00BD5443" w:rsidRPr="004D6C5B" w:rsidRDefault="00D31663" w:rsidP="00BD5443">
      <w:pPr>
        <w:ind w:firstLineChars="300" w:firstLine="630"/>
        <w:jc w:val="center"/>
        <w:rPr>
          <w:rFonts w:eastAsia="黑体"/>
          <w:noProof/>
        </w:rPr>
      </w:pPr>
      <w:r w:rsidRPr="004D6C5B">
        <w:rPr>
          <w:noProof/>
        </w:rPr>
        <w:drawing>
          <wp:inline distT="0" distB="0" distL="0" distR="0">
            <wp:extent cx="8753475" cy="2819400"/>
            <wp:effectExtent l="0" t="0" r="9525" b="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53475" cy="2819400"/>
                    </a:xfrm>
                    <a:prstGeom prst="rect">
                      <a:avLst/>
                    </a:prstGeom>
                    <a:noFill/>
                    <a:ln>
                      <a:noFill/>
                    </a:ln>
                  </pic:spPr>
                </pic:pic>
              </a:graphicData>
            </a:graphic>
          </wp:inline>
        </w:drawing>
      </w:r>
    </w:p>
    <w:p w:rsidR="00BD5443" w:rsidRPr="004D6C5B" w:rsidRDefault="00BD5443" w:rsidP="00BD5443">
      <w:pPr>
        <w:ind w:right="1470"/>
        <w:jc w:val="left"/>
        <w:rPr>
          <w:rFonts w:eastAsia="黑体"/>
          <w:noProof/>
        </w:rPr>
      </w:pPr>
    </w:p>
    <w:p w:rsidR="00BD5443" w:rsidRPr="004D6C5B" w:rsidRDefault="00BD5443" w:rsidP="00BD5443">
      <w:pPr>
        <w:spacing w:line="480" w:lineRule="auto"/>
        <w:ind w:right="1469"/>
        <w:jc w:val="center"/>
        <w:rPr>
          <w:rFonts w:eastAsia="黑体"/>
          <w:szCs w:val="21"/>
        </w:rPr>
      </w:pPr>
      <w:r w:rsidRPr="004D6C5B">
        <w:rPr>
          <w:rFonts w:eastAsia="黑体"/>
          <w:sz w:val="24"/>
        </w:rPr>
        <w:t>图</w:t>
      </w:r>
      <w:r w:rsidRPr="004D6C5B">
        <w:rPr>
          <w:rFonts w:eastAsia="黑体"/>
          <w:sz w:val="24"/>
        </w:rPr>
        <w:t>2</w:t>
      </w:r>
      <w:r w:rsidR="00EA28EE">
        <w:rPr>
          <w:rFonts w:eastAsia="黑体"/>
          <w:sz w:val="24"/>
        </w:rPr>
        <w:t>5</w:t>
      </w:r>
      <w:r w:rsidRPr="004D6C5B">
        <w:rPr>
          <w:rFonts w:eastAsia="黑体"/>
          <w:sz w:val="24"/>
        </w:rPr>
        <w:t xml:space="preserve">  L-</w:t>
      </w:r>
      <w:r w:rsidRPr="004D6C5B">
        <w:rPr>
          <w:rFonts w:eastAsia="黑体"/>
          <w:sz w:val="24"/>
        </w:rPr>
        <w:t>茶氨酸红外光谱图谱</w:t>
      </w:r>
    </w:p>
    <w:p w:rsidR="00BD5443" w:rsidRPr="004D6C5B" w:rsidRDefault="00BD5443" w:rsidP="00BD5443">
      <w:pPr>
        <w:spacing w:line="360" w:lineRule="auto"/>
        <w:jc w:val="center"/>
        <w:rPr>
          <w:rFonts w:eastAsia="黑体"/>
          <w:szCs w:val="21"/>
        </w:rPr>
      </w:pPr>
    </w:p>
    <w:p w:rsidR="00BD5443" w:rsidRPr="004D6C5B" w:rsidRDefault="00BD5443" w:rsidP="00BD5443">
      <w:pPr>
        <w:spacing w:line="360" w:lineRule="auto"/>
        <w:jc w:val="center"/>
        <w:rPr>
          <w:rFonts w:eastAsia="黑体"/>
          <w:szCs w:val="21"/>
        </w:rPr>
        <w:sectPr w:rsidR="00BD5443" w:rsidRPr="004D6C5B" w:rsidSect="008D24AA">
          <w:pgSz w:w="16838" w:h="11906" w:orient="landscape"/>
          <w:pgMar w:top="1797" w:right="1440" w:bottom="1797" w:left="1440" w:header="851" w:footer="992" w:gutter="0"/>
          <w:cols w:space="720"/>
          <w:docGrid w:type="linesAndChars" w:linePitch="312"/>
        </w:sectPr>
      </w:pPr>
    </w:p>
    <w:p w:rsidR="00920624" w:rsidRPr="004D6C5B" w:rsidRDefault="00920624" w:rsidP="00920624">
      <w:pPr>
        <w:spacing w:line="480" w:lineRule="auto"/>
        <w:rPr>
          <w:sz w:val="24"/>
        </w:rPr>
      </w:pPr>
      <w:r w:rsidRPr="004D6C5B">
        <w:rPr>
          <w:rFonts w:eastAsia="黑体"/>
          <w:noProof/>
          <w:sz w:val="24"/>
        </w:rPr>
        <w:lastRenderedPageBreak/>
        <w:t>A.</w:t>
      </w:r>
      <w:r w:rsidR="00983775">
        <w:rPr>
          <w:rFonts w:eastAsia="黑体"/>
          <w:noProof/>
          <w:sz w:val="24"/>
        </w:rPr>
        <w:t>26</w:t>
      </w:r>
      <w:r w:rsidRPr="004D6C5B">
        <w:rPr>
          <w:rFonts w:eastAsia="黑体"/>
          <w:noProof/>
          <w:sz w:val="24"/>
        </w:rPr>
        <w:t xml:space="preserve">  </w:t>
      </w:r>
      <w:r w:rsidRPr="00B711FF">
        <w:rPr>
          <w:rFonts w:ascii="黑体" w:eastAsia="黑体" w:hAnsi="黑体" w:hint="eastAsia"/>
          <w:sz w:val="24"/>
        </w:rPr>
        <w:t>牛磺酸</w:t>
      </w:r>
    </w:p>
    <w:p w:rsidR="00920624" w:rsidRPr="004D6C5B" w:rsidRDefault="00920624" w:rsidP="00920624">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920624" w:rsidRPr="004D6C5B" w:rsidRDefault="00920624" w:rsidP="00920624">
      <w:pPr>
        <w:spacing w:line="480" w:lineRule="auto"/>
        <w:ind w:firstLineChars="300" w:firstLine="720"/>
        <w:rPr>
          <w:rFonts w:eastAsia="黑体"/>
          <w:noProof/>
          <w:sz w:val="24"/>
        </w:rPr>
      </w:pPr>
    </w:p>
    <w:p w:rsidR="00920624" w:rsidRPr="004D6C5B" w:rsidRDefault="00D31663" w:rsidP="00920624">
      <w:pPr>
        <w:ind w:firstLineChars="300" w:firstLine="630"/>
        <w:jc w:val="center"/>
        <w:rPr>
          <w:rFonts w:eastAsia="黑体"/>
          <w:noProof/>
        </w:rPr>
      </w:pPr>
      <w:r>
        <w:rPr>
          <w:noProof/>
        </w:rPr>
        <w:drawing>
          <wp:inline distT="0" distB="0" distL="0" distR="0">
            <wp:extent cx="8696325" cy="3000375"/>
            <wp:effectExtent l="0" t="0" r="9525" b="952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6325" cy="3000375"/>
                    </a:xfrm>
                    <a:prstGeom prst="rect">
                      <a:avLst/>
                    </a:prstGeom>
                    <a:noFill/>
                    <a:ln>
                      <a:noFill/>
                    </a:ln>
                  </pic:spPr>
                </pic:pic>
              </a:graphicData>
            </a:graphic>
          </wp:inline>
        </w:drawing>
      </w:r>
    </w:p>
    <w:p w:rsidR="00920624" w:rsidRPr="004D6C5B" w:rsidRDefault="00920624" w:rsidP="00920624">
      <w:pPr>
        <w:ind w:right="1470"/>
        <w:jc w:val="left"/>
        <w:rPr>
          <w:rFonts w:eastAsia="黑体"/>
          <w:noProof/>
        </w:rPr>
      </w:pPr>
    </w:p>
    <w:p w:rsidR="00920624" w:rsidRPr="004D6C5B" w:rsidRDefault="00920624" w:rsidP="00920624">
      <w:pPr>
        <w:spacing w:line="480" w:lineRule="auto"/>
        <w:ind w:right="1469"/>
        <w:jc w:val="center"/>
        <w:rPr>
          <w:rFonts w:eastAsia="黑体"/>
          <w:szCs w:val="21"/>
        </w:rPr>
      </w:pPr>
      <w:r w:rsidRPr="004D6C5B">
        <w:rPr>
          <w:rFonts w:eastAsia="黑体"/>
          <w:sz w:val="24"/>
        </w:rPr>
        <w:t>图</w:t>
      </w:r>
      <w:r w:rsidR="00983775">
        <w:rPr>
          <w:rFonts w:eastAsia="黑体"/>
          <w:sz w:val="24"/>
        </w:rPr>
        <w:t>26</w:t>
      </w:r>
      <w:r w:rsidRPr="004D6C5B">
        <w:rPr>
          <w:rFonts w:eastAsia="黑体"/>
          <w:sz w:val="24"/>
        </w:rPr>
        <w:t xml:space="preserve">  </w:t>
      </w:r>
      <w:r>
        <w:rPr>
          <w:rFonts w:eastAsia="黑体" w:hint="eastAsia"/>
          <w:sz w:val="24"/>
        </w:rPr>
        <w:t>牛磺</w:t>
      </w:r>
      <w:r w:rsidRPr="004D6C5B">
        <w:rPr>
          <w:rFonts w:eastAsia="黑体"/>
          <w:sz w:val="24"/>
        </w:rPr>
        <w:t>酸红外光谱图谱</w:t>
      </w:r>
    </w:p>
    <w:p w:rsidR="00920624" w:rsidRPr="004D6C5B" w:rsidRDefault="00920624" w:rsidP="00920624">
      <w:pPr>
        <w:spacing w:line="360" w:lineRule="auto"/>
        <w:jc w:val="center"/>
        <w:rPr>
          <w:rFonts w:eastAsia="黑体"/>
          <w:szCs w:val="21"/>
        </w:rPr>
      </w:pPr>
    </w:p>
    <w:p w:rsidR="00920624" w:rsidRPr="004D6C5B" w:rsidRDefault="00920624" w:rsidP="00920624">
      <w:pPr>
        <w:spacing w:line="360" w:lineRule="auto"/>
        <w:jc w:val="center"/>
        <w:rPr>
          <w:rFonts w:eastAsia="黑体"/>
          <w:szCs w:val="21"/>
        </w:rPr>
        <w:sectPr w:rsidR="00920624" w:rsidRPr="004D6C5B" w:rsidSect="008D24AA">
          <w:pgSz w:w="16838" w:h="11906" w:orient="landscape"/>
          <w:pgMar w:top="1797" w:right="1440" w:bottom="1797" w:left="1440" w:header="851" w:footer="992" w:gutter="0"/>
          <w:cols w:space="720"/>
          <w:docGrid w:type="linesAndChars" w:linePitch="312"/>
        </w:sectPr>
      </w:pPr>
    </w:p>
    <w:p w:rsidR="00B711FF" w:rsidRPr="004D6C5B" w:rsidRDefault="00B711FF" w:rsidP="00B711FF">
      <w:pPr>
        <w:spacing w:line="480" w:lineRule="auto"/>
        <w:rPr>
          <w:sz w:val="24"/>
        </w:rPr>
      </w:pPr>
      <w:r w:rsidRPr="004D6C5B">
        <w:rPr>
          <w:rFonts w:eastAsia="黑体"/>
          <w:noProof/>
          <w:sz w:val="24"/>
        </w:rPr>
        <w:lastRenderedPageBreak/>
        <w:t>A.2</w:t>
      </w:r>
      <w:r w:rsidR="00983775">
        <w:rPr>
          <w:rFonts w:eastAsia="黑体"/>
          <w:noProof/>
          <w:sz w:val="24"/>
        </w:rPr>
        <w:t>7</w:t>
      </w:r>
      <w:r w:rsidRPr="004D6C5B">
        <w:rPr>
          <w:rFonts w:eastAsia="黑体"/>
          <w:noProof/>
          <w:sz w:val="24"/>
        </w:rPr>
        <w:t xml:space="preserve">  </w:t>
      </w:r>
      <w:r>
        <w:rPr>
          <w:rFonts w:eastAsia="黑体" w:hint="eastAsia"/>
          <w:noProof/>
          <w:sz w:val="24"/>
        </w:rPr>
        <w:t>L-</w:t>
      </w:r>
      <w:r>
        <w:rPr>
          <w:rFonts w:eastAsia="黑体" w:hint="eastAsia"/>
          <w:noProof/>
          <w:sz w:val="24"/>
        </w:rPr>
        <w:t>半</w:t>
      </w:r>
      <w:r w:rsidRPr="00B711FF">
        <w:rPr>
          <w:rFonts w:ascii="黑体" w:eastAsia="黑体" w:hAnsi="黑体" w:hint="eastAsia"/>
          <w:noProof/>
          <w:sz w:val="24"/>
        </w:rPr>
        <w:t>胱氨</w:t>
      </w:r>
      <w:r w:rsidRPr="00B711FF">
        <w:rPr>
          <w:rFonts w:ascii="黑体" w:eastAsia="黑体" w:hAnsi="黑体" w:hint="eastAsia"/>
          <w:sz w:val="24"/>
        </w:rPr>
        <w:t>酸</w:t>
      </w:r>
    </w:p>
    <w:p w:rsidR="00B711FF" w:rsidRPr="004D6C5B" w:rsidRDefault="00B711FF" w:rsidP="00B711FF">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B711FF" w:rsidRPr="004D6C5B" w:rsidRDefault="00B711FF" w:rsidP="00B711FF">
      <w:pPr>
        <w:spacing w:line="480" w:lineRule="auto"/>
        <w:ind w:firstLineChars="300" w:firstLine="720"/>
        <w:rPr>
          <w:rFonts w:eastAsia="黑体"/>
          <w:noProof/>
          <w:sz w:val="24"/>
        </w:rPr>
      </w:pPr>
    </w:p>
    <w:p w:rsidR="00B711FF" w:rsidRPr="004D6C5B" w:rsidRDefault="00D31663" w:rsidP="003E7E24">
      <w:pPr>
        <w:ind w:firstLineChars="300" w:firstLine="630"/>
        <w:rPr>
          <w:rFonts w:eastAsia="黑体"/>
          <w:noProof/>
        </w:rPr>
      </w:pPr>
      <w:r w:rsidRPr="00B94E46">
        <w:rPr>
          <w:rFonts w:hint="eastAsia"/>
          <w:noProof/>
        </w:rPr>
        <w:drawing>
          <wp:inline distT="0" distB="0" distL="0" distR="0">
            <wp:extent cx="8810625" cy="3124200"/>
            <wp:effectExtent l="0" t="0" r="9525" b="0"/>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10625" cy="3124200"/>
                    </a:xfrm>
                    <a:prstGeom prst="rect">
                      <a:avLst/>
                    </a:prstGeom>
                    <a:noFill/>
                    <a:ln>
                      <a:noFill/>
                    </a:ln>
                  </pic:spPr>
                </pic:pic>
              </a:graphicData>
            </a:graphic>
          </wp:inline>
        </w:drawing>
      </w:r>
    </w:p>
    <w:p w:rsidR="00B711FF" w:rsidRPr="004D6C5B" w:rsidRDefault="00B711FF" w:rsidP="00B711FF">
      <w:pPr>
        <w:ind w:right="1470"/>
        <w:jc w:val="left"/>
        <w:rPr>
          <w:rFonts w:eastAsia="黑体"/>
          <w:noProof/>
        </w:rPr>
      </w:pPr>
    </w:p>
    <w:p w:rsidR="00B711FF" w:rsidRPr="004D6C5B" w:rsidRDefault="00B711FF" w:rsidP="00B711FF">
      <w:pPr>
        <w:spacing w:line="480" w:lineRule="auto"/>
        <w:ind w:right="1469"/>
        <w:jc w:val="center"/>
        <w:rPr>
          <w:rFonts w:eastAsia="黑体"/>
          <w:szCs w:val="21"/>
        </w:rPr>
      </w:pPr>
      <w:r w:rsidRPr="004D6C5B">
        <w:rPr>
          <w:rFonts w:eastAsia="黑体"/>
          <w:sz w:val="24"/>
        </w:rPr>
        <w:t>图</w:t>
      </w:r>
      <w:r w:rsidRPr="004D6C5B">
        <w:rPr>
          <w:rFonts w:eastAsia="黑体"/>
          <w:sz w:val="24"/>
        </w:rPr>
        <w:t>2</w:t>
      </w:r>
      <w:r w:rsidR="00983775">
        <w:rPr>
          <w:rFonts w:eastAsia="黑体"/>
          <w:sz w:val="24"/>
        </w:rPr>
        <w:t>7</w:t>
      </w:r>
      <w:r w:rsidRPr="004D6C5B">
        <w:rPr>
          <w:rFonts w:eastAsia="黑体"/>
          <w:sz w:val="24"/>
        </w:rPr>
        <w:t xml:space="preserve">  </w:t>
      </w:r>
      <w:r>
        <w:rPr>
          <w:rFonts w:eastAsia="黑体" w:hint="eastAsia"/>
          <w:sz w:val="24"/>
        </w:rPr>
        <w:t>L-</w:t>
      </w:r>
      <w:r>
        <w:rPr>
          <w:rFonts w:eastAsia="黑体" w:hint="eastAsia"/>
          <w:sz w:val="24"/>
        </w:rPr>
        <w:t>半胱氨酸</w:t>
      </w:r>
      <w:r w:rsidRPr="004D6C5B">
        <w:rPr>
          <w:rFonts w:eastAsia="黑体"/>
          <w:sz w:val="24"/>
        </w:rPr>
        <w:t>红外光谱图谱</w:t>
      </w:r>
    </w:p>
    <w:p w:rsidR="00B711FF" w:rsidRPr="004D6C5B" w:rsidRDefault="00B711FF" w:rsidP="00B711FF">
      <w:pPr>
        <w:spacing w:line="360" w:lineRule="auto"/>
        <w:jc w:val="center"/>
        <w:rPr>
          <w:rFonts w:eastAsia="黑体"/>
          <w:szCs w:val="21"/>
        </w:rPr>
      </w:pPr>
    </w:p>
    <w:p w:rsidR="00690DC0" w:rsidRPr="004D6C5B" w:rsidRDefault="00690DC0" w:rsidP="00690DC0">
      <w:pPr>
        <w:spacing w:line="480" w:lineRule="auto"/>
        <w:rPr>
          <w:sz w:val="24"/>
        </w:rPr>
      </w:pPr>
      <w:r w:rsidRPr="004D6C5B">
        <w:rPr>
          <w:rFonts w:eastAsia="黑体"/>
          <w:noProof/>
          <w:sz w:val="24"/>
        </w:rPr>
        <w:lastRenderedPageBreak/>
        <w:t>A.</w:t>
      </w:r>
      <w:r w:rsidR="00AB7196">
        <w:rPr>
          <w:rFonts w:eastAsia="黑体"/>
          <w:noProof/>
          <w:sz w:val="24"/>
        </w:rPr>
        <w:t>2</w:t>
      </w:r>
      <w:r w:rsidR="00983775">
        <w:rPr>
          <w:rFonts w:eastAsia="黑体"/>
          <w:noProof/>
          <w:sz w:val="24"/>
        </w:rPr>
        <w:t>8</w:t>
      </w:r>
      <w:r w:rsidRPr="004D6C5B">
        <w:rPr>
          <w:rFonts w:eastAsia="黑体"/>
          <w:noProof/>
          <w:sz w:val="24"/>
        </w:rPr>
        <w:t xml:space="preserve">  </w:t>
      </w:r>
      <w:r w:rsidRPr="00690DC0">
        <w:rPr>
          <w:rFonts w:eastAsia="黑体"/>
          <w:noProof/>
          <w:sz w:val="24"/>
        </w:rPr>
        <w:t>γ</w:t>
      </w:r>
      <w:r>
        <w:rPr>
          <w:rFonts w:eastAsia="黑体" w:hint="eastAsia"/>
          <w:noProof/>
          <w:sz w:val="24"/>
        </w:rPr>
        <w:t>-</w:t>
      </w:r>
      <w:r>
        <w:rPr>
          <w:rFonts w:eastAsia="黑体" w:hint="eastAsia"/>
          <w:noProof/>
          <w:sz w:val="24"/>
        </w:rPr>
        <w:t>氨基丁酸</w:t>
      </w:r>
    </w:p>
    <w:p w:rsidR="00690DC0" w:rsidRPr="004D6C5B" w:rsidRDefault="00690DC0" w:rsidP="00690DC0">
      <w:pPr>
        <w:spacing w:line="480" w:lineRule="auto"/>
        <w:ind w:firstLineChars="300" w:firstLine="720"/>
        <w:rPr>
          <w:rFonts w:eastAsia="黑体"/>
          <w:noProof/>
          <w:sz w:val="24"/>
        </w:rPr>
      </w:pPr>
      <w:r w:rsidRPr="004D6C5B">
        <w:rPr>
          <w:rFonts w:eastAsia="黑体"/>
          <w:noProof/>
          <w:sz w:val="24"/>
        </w:rPr>
        <w:t>试样制备：</w:t>
      </w:r>
      <w:r w:rsidRPr="004D6C5B">
        <w:rPr>
          <w:rFonts w:eastAsia="黑体"/>
          <w:noProof/>
          <w:sz w:val="24"/>
        </w:rPr>
        <w:t>KBr</w:t>
      </w:r>
      <w:r w:rsidRPr="004D6C5B">
        <w:rPr>
          <w:rFonts w:eastAsia="黑体"/>
          <w:noProof/>
          <w:sz w:val="24"/>
        </w:rPr>
        <w:t>压片法</w:t>
      </w:r>
    </w:p>
    <w:p w:rsidR="00690DC0" w:rsidRPr="004D6C5B" w:rsidRDefault="00690DC0" w:rsidP="00690DC0">
      <w:pPr>
        <w:spacing w:line="480" w:lineRule="auto"/>
        <w:ind w:firstLineChars="300" w:firstLine="720"/>
        <w:rPr>
          <w:rFonts w:eastAsia="黑体"/>
          <w:noProof/>
          <w:sz w:val="24"/>
        </w:rPr>
      </w:pPr>
    </w:p>
    <w:p w:rsidR="00690DC0" w:rsidRPr="004D6C5B" w:rsidRDefault="00D31663" w:rsidP="00690DC0">
      <w:pPr>
        <w:ind w:firstLineChars="300" w:firstLine="630"/>
        <w:jc w:val="center"/>
        <w:rPr>
          <w:rFonts w:eastAsia="黑体"/>
          <w:noProof/>
        </w:rPr>
      </w:pPr>
      <w:r>
        <w:rPr>
          <w:rFonts w:eastAsia="黑体"/>
          <w:noProof/>
        </w:rPr>
        <w:drawing>
          <wp:inline distT="0" distB="0" distL="0" distR="0">
            <wp:extent cx="8420100" cy="286702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0100" cy="2867025"/>
                    </a:xfrm>
                    <a:prstGeom prst="rect">
                      <a:avLst/>
                    </a:prstGeom>
                    <a:noFill/>
                    <a:ln>
                      <a:noFill/>
                    </a:ln>
                  </pic:spPr>
                </pic:pic>
              </a:graphicData>
            </a:graphic>
          </wp:inline>
        </w:drawing>
      </w:r>
    </w:p>
    <w:p w:rsidR="00690DC0" w:rsidRPr="004D6C5B" w:rsidRDefault="00690DC0" w:rsidP="00690DC0">
      <w:pPr>
        <w:ind w:right="1470"/>
        <w:jc w:val="left"/>
        <w:rPr>
          <w:rFonts w:eastAsia="黑体"/>
          <w:noProof/>
        </w:rPr>
      </w:pPr>
    </w:p>
    <w:p w:rsidR="00690DC0" w:rsidRPr="004D6C5B" w:rsidRDefault="00690DC0" w:rsidP="00690DC0">
      <w:pPr>
        <w:spacing w:line="480" w:lineRule="auto"/>
        <w:ind w:right="1469"/>
        <w:jc w:val="center"/>
        <w:rPr>
          <w:rFonts w:eastAsia="黑体"/>
          <w:szCs w:val="21"/>
        </w:rPr>
      </w:pPr>
      <w:r w:rsidRPr="004D6C5B">
        <w:rPr>
          <w:rFonts w:eastAsia="黑体"/>
          <w:sz w:val="24"/>
        </w:rPr>
        <w:t>图</w:t>
      </w:r>
      <w:r w:rsidRPr="004D6C5B">
        <w:rPr>
          <w:rFonts w:eastAsia="黑体"/>
          <w:sz w:val="24"/>
        </w:rPr>
        <w:t>2</w:t>
      </w:r>
      <w:r w:rsidR="00983775">
        <w:rPr>
          <w:rFonts w:eastAsia="黑体"/>
          <w:sz w:val="24"/>
        </w:rPr>
        <w:t>8</w:t>
      </w:r>
      <w:r w:rsidRPr="004D6C5B">
        <w:rPr>
          <w:rFonts w:eastAsia="黑体"/>
          <w:sz w:val="24"/>
        </w:rPr>
        <w:t xml:space="preserve">  </w:t>
      </w:r>
      <w:r w:rsidRPr="00690DC0">
        <w:rPr>
          <w:rFonts w:eastAsia="黑体"/>
          <w:noProof/>
          <w:sz w:val="24"/>
        </w:rPr>
        <w:t>γ</w:t>
      </w:r>
      <w:r>
        <w:rPr>
          <w:rFonts w:eastAsia="黑体" w:hint="eastAsia"/>
          <w:noProof/>
          <w:sz w:val="24"/>
        </w:rPr>
        <w:t>-</w:t>
      </w:r>
      <w:r>
        <w:rPr>
          <w:rFonts w:eastAsia="黑体" w:hint="eastAsia"/>
          <w:noProof/>
          <w:sz w:val="24"/>
        </w:rPr>
        <w:t>氨基丁酸</w:t>
      </w:r>
      <w:r w:rsidRPr="004D6C5B">
        <w:rPr>
          <w:rFonts w:eastAsia="黑体"/>
          <w:sz w:val="24"/>
        </w:rPr>
        <w:t>红外光谱图谱</w:t>
      </w:r>
    </w:p>
    <w:p w:rsidR="00690DC0" w:rsidRPr="00690DC0" w:rsidRDefault="00690DC0" w:rsidP="00690DC0">
      <w:pPr>
        <w:spacing w:line="360" w:lineRule="auto"/>
        <w:jc w:val="left"/>
        <w:rPr>
          <w:rFonts w:eastAsia="黑体"/>
          <w:szCs w:val="21"/>
        </w:rPr>
        <w:sectPr w:rsidR="00690DC0" w:rsidRPr="00690DC0" w:rsidSect="008D24AA">
          <w:pgSz w:w="16838" w:h="11906" w:orient="landscape"/>
          <w:pgMar w:top="1797" w:right="1440" w:bottom="1797" w:left="1440" w:header="851" w:footer="992" w:gutter="0"/>
          <w:cols w:space="720"/>
          <w:docGrid w:type="linesAndChars" w:linePitch="312"/>
        </w:sectPr>
      </w:pPr>
    </w:p>
    <w:p w:rsidR="005A1303" w:rsidRPr="004D6C5B" w:rsidRDefault="005A1303" w:rsidP="005A1303">
      <w:pPr>
        <w:spacing w:line="360" w:lineRule="auto"/>
        <w:jc w:val="center"/>
        <w:rPr>
          <w:rFonts w:eastAsia="黑体"/>
          <w:szCs w:val="21"/>
        </w:rPr>
      </w:pPr>
      <w:r w:rsidRPr="004D6C5B">
        <w:rPr>
          <w:rFonts w:eastAsia="黑体"/>
          <w:szCs w:val="21"/>
        </w:rPr>
        <w:lastRenderedPageBreak/>
        <w:t>附录</w:t>
      </w:r>
      <w:r w:rsidRPr="004D6C5B">
        <w:rPr>
          <w:rFonts w:eastAsia="黑体"/>
          <w:szCs w:val="21"/>
        </w:rPr>
        <w:t>B</w:t>
      </w:r>
    </w:p>
    <w:p w:rsidR="005A1303" w:rsidRPr="004D6C5B" w:rsidRDefault="005A1303" w:rsidP="005A1303">
      <w:pPr>
        <w:spacing w:line="360" w:lineRule="auto"/>
        <w:jc w:val="center"/>
        <w:rPr>
          <w:rFonts w:eastAsia="黑体"/>
          <w:szCs w:val="21"/>
        </w:rPr>
      </w:pPr>
      <w:r w:rsidRPr="004D6C5B">
        <w:rPr>
          <w:rFonts w:eastAsia="黑体"/>
          <w:szCs w:val="21"/>
        </w:rPr>
        <w:t>（规范性附录）</w:t>
      </w:r>
    </w:p>
    <w:p w:rsidR="005A1303" w:rsidRPr="004D6C5B" w:rsidRDefault="005A1303" w:rsidP="005A1303">
      <w:pPr>
        <w:spacing w:line="360" w:lineRule="auto"/>
        <w:jc w:val="center"/>
        <w:rPr>
          <w:rFonts w:eastAsia="黑体"/>
          <w:szCs w:val="21"/>
        </w:rPr>
      </w:pPr>
      <w:r w:rsidRPr="004D6C5B">
        <w:rPr>
          <w:rFonts w:eastAsia="黑体"/>
          <w:szCs w:val="21"/>
        </w:rPr>
        <w:t>含量的测定</w:t>
      </w:r>
    </w:p>
    <w:p w:rsidR="005A1303" w:rsidRPr="004D6C5B" w:rsidRDefault="005A1303" w:rsidP="005A1303">
      <w:pPr>
        <w:spacing w:line="360" w:lineRule="auto"/>
        <w:ind w:firstLineChars="200" w:firstLine="420"/>
        <w:rPr>
          <w:szCs w:val="21"/>
        </w:rPr>
      </w:pPr>
      <w:r w:rsidRPr="004D6C5B">
        <w:rPr>
          <w:szCs w:val="21"/>
        </w:rPr>
        <w:t>本方法所采用的试剂和水，如没有其他特殊要求时，均使用符合</w:t>
      </w:r>
      <w:r w:rsidRPr="004D6C5B">
        <w:rPr>
          <w:szCs w:val="21"/>
        </w:rPr>
        <w:t>GB/T603</w:t>
      </w:r>
      <w:r w:rsidRPr="004D6C5B">
        <w:rPr>
          <w:szCs w:val="21"/>
        </w:rPr>
        <w:t>和</w:t>
      </w:r>
      <w:r w:rsidRPr="004D6C5B">
        <w:rPr>
          <w:szCs w:val="21"/>
        </w:rPr>
        <w:t>GB/T6682</w:t>
      </w:r>
      <w:r w:rsidRPr="004D6C5B">
        <w:rPr>
          <w:szCs w:val="21"/>
        </w:rPr>
        <w:t>规定的分析纯试剂和蒸馏水</w:t>
      </w:r>
      <w:r w:rsidR="0013028F" w:rsidRPr="004D6C5B">
        <w:rPr>
          <w:szCs w:val="21"/>
        </w:rPr>
        <w:t>或</w:t>
      </w:r>
      <w:r w:rsidRPr="004D6C5B">
        <w:rPr>
          <w:szCs w:val="21"/>
        </w:rPr>
        <w:t>相当纯度的水。</w:t>
      </w:r>
    </w:p>
    <w:p w:rsidR="005A1303" w:rsidRPr="004D6C5B" w:rsidRDefault="005A1303" w:rsidP="005A1303">
      <w:pPr>
        <w:spacing w:line="360" w:lineRule="auto"/>
        <w:rPr>
          <w:rFonts w:eastAsia="黑体"/>
          <w:szCs w:val="21"/>
        </w:rPr>
      </w:pPr>
      <w:r w:rsidRPr="004D6C5B">
        <w:rPr>
          <w:rFonts w:eastAsia="黑体"/>
          <w:szCs w:val="21"/>
        </w:rPr>
        <w:t xml:space="preserve">B.1  </w:t>
      </w:r>
      <w:r w:rsidRPr="004D6C5B">
        <w:rPr>
          <w:rFonts w:eastAsia="黑体"/>
          <w:szCs w:val="21"/>
        </w:rPr>
        <w:t>含量测定</w:t>
      </w:r>
    </w:p>
    <w:p w:rsidR="005A1303" w:rsidRPr="004D6C5B" w:rsidRDefault="005A1303" w:rsidP="005A1303">
      <w:pPr>
        <w:spacing w:line="360" w:lineRule="auto"/>
        <w:rPr>
          <w:rFonts w:eastAsia="黑体"/>
          <w:szCs w:val="21"/>
        </w:rPr>
      </w:pPr>
      <w:r w:rsidRPr="004D6C5B">
        <w:rPr>
          <w:rFonts w:eastAsia="黑体"/>
          <w:szCs w:val="21"/>
        </w:rPr>
        <w:t>B.1.1  L</w:t>
      </w:r>
      <w:r w:rsidR="00AF1020" w:rsidRPr="004D6C5B">
        <w:rPr>
          <w:rFonts w:eastAsia="黑体"/>
          <w:szCs w:val="21"/>
        </w:rPr>
        <w:t>-</w:t>
      </w:r>
      <w:r w:rsidRPr="004D6C5B">
        <w:rPr>
          <w:rFonts w:eastAsia="黑体"/>
          <w:szCs w:val="21"/>
        </w:rPr>
        <w:t>异亮氨酸</w:t>
      </w:r>
    </w:p>
    <w:p w:rsidR="005A1303" w:rsidRPr="004D6C5B" w:rsidRDefault="005A1303" w:rsidP="005A1303">
      <w:pPr>
        <w:snapToGrid w:val="0"/>
        <w:spacing w:line="360" w:lineRule="auto"/>
        <w:ind w:firstLineChars="200" w:firstLine="420"/>
      </w:pPr>
      <w:r w:rsidRPr="004D6C5B">
        <w:t>取本品约</w:t>
      </w:r>
      <w:r w:rsidRPr="004D6C5B">
        <w:t>0.10g</w:t>
      </w:r>
      <w:r w:rsidRPr="004D6C5B">
        <w:t>，加无水甲酸</w:t>
      </w:r>
      <w:r w:rsidRPr="004D6C5B">
        <w:t>l</w:t>
      </w:r>
      <w:r w:rsidR="00F95317">
        <w:t>mL</w:t>
      </w:r>
      <w:r w:rsidRPr="004D6C5B">
        <w:t>溶解后，加冰醋酸</w:t>
      </w:r>
      <w:r w:rsidRPr="004D6C5B">
        <w:t>25</w:t>
      </w:r>
      <w:r w:rsidR="00F95317">
        <w:t>mL</w:t>
      </w:r>
      <w:r w:rsidRPr="004D6C5B">
        <w:t>，照电位滴定法，用高氯酸滴定液（</w:t>
      </w:r>
      <w:r w:rsidRPr="004D6C5B">
        <w:t>0.1</w:t>
      </w:r>
      <w:r w:rsidR="00F95317">
        <w:t>mol/L</w:t>
      </w:r>
      <w:r w:rsidRPr="004D6C5B">
        <w:t>）滴定，并将滴定的结果用空白试验校正。每</w:t>
      </w:r>
      <w:r w:rsidRPr="004D6C5B">
        <w:t>l</w:t>
      </w:r>
      <w:r w:rsidR="00F95317">
        <w:t>mL</w:t>
      </w:r>
      <w:r w:rsidRPr="004D6C5B">
        <w:t>高氯酸滴定液（</w:t>
      </w:r>
      <w:r w:rsidRPr="004D6C5B">
        <w:t>0.1</w:t>
      </w:r>
      <w:r w:rsidR="00F95317">
        <w:t>mol/L</w:t>
      </w:r>
      <w:r w:rsidRPr="004D6C5B">
        <w:t>）相当于</w:t>
      </w:r>
      <w:r w:rsidRPr="004D6C5B">
        <w:t>13.12mg</w:t>
      </w:r>
      <w:r w:rsidRPr="004D6C5B">
        <w:t>的</w:t>
      </w:r>
      <w:r w:rsidRPr="004D6C5B">
        <w:t>C</w:t>
      </w:r>
      <w:r w:rsidRPr="004D6C5B">
        <w:rPr>
          <w:vertAlign w:val="subscript"/>
        </w:rPr>
        <w:t>6</w:t>
      </w:r>
      <w:r w:rsidRPr="004D6C5B">
        <w:t>H</w:t>
      </w:r>
      <w:r w:rsidRPr="004D6C5B">
        <w:rPr>
          <w:vertAlign w:val="subscript"/>
        </w:rPr>
        <w:t>13</w:t>
      </w:r>
      <w:r w:rsidRPr="004D6C5B">
        <w:t>NO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B.1.2  L</w:t>
      </w:r>
      <w:r w:rsidR="00AF1020" w:rsidRPr="004D6C5B">
        <w:rPr>
          <w:rFonts w:eastAsia="黑体"/>
          <w:szCs w:val="21"/>
        </w:rPr>
        <w:t>-</w:t>
      </w:r>
      <w:r w:rsidRPr="004D6C5B">
        <w:rPr>
          <w:rFonts w:eastAsia="黑体"/>
          <w:szCs w:val="21"/>
        </w:rPr>
        <w:t>缬氨酸</w:t>
      </w:r>
    </w:p>
    <w:p w:rsidR="005A1303" w:rsidRPr="004D6C5B" w:rsidRDefault="005A1303" w:rsidP="005A1303">
      <w:pPr>
        <w:snapToGrid w:val="0"/>
        <w:spacing w:line="360" w:lineRule="auto"/>
        <w:ind w:firstLineChars="200" w:firstLine="420"/>
      </w:pPr>
      <w:r w:rsidRPr="004D6C5B">
        <w:t>取本品约</w:t>
      </w:r>
      <w:r w:rsidRPr="004D6C5B">
        <w:t>0.10g</w:t>
      </w:r>
      <w:r w:rsidRPr="004D6C5B">
        <w:t>，加无水甲酸</w:t>
      </w:r>
      <w:r w:rsidRPr="004D6C5B">
        <w:t>l</w:t>
      </w:r>
      <w:r w:rsidR="00F95317">
        <w:t>mL</w:t>
      </w:r>
      <w:r w:rsidRPr="004D6C5B">
        <w:t>溶解后，加冰醋酸</w:t>
      </w:r>
      <w:r w:rsidRPr="004D6C5B">
        <w:t>25</w:t>
      </w:r>
      <w:r w:rsidR="00F95317">
        <w:t>mL</w:t>
      </w:r>
      <w:r w:rsidRPr="004D6C5B">
        <w:t>，照电位滴定法，用高氯酸滴定液（</w:t>
      </w:r>
      <w:r w:rsidRPr="004D6C5B">
        <w:t>0.1</w:t>
      </w:r>
      <w:r w:rsidR="00F95317">
        <w:t>mol/L</w:t>
      </w:r>
      <w:r w:rsidRPr="004D6C5B">
        <w:t>）滴定，并将滴定的结果用空白试验校正。每</w:t>
      </w:r>
      <w:r w:rsidRPr="004D6C5B">
        <w:t>l</w:t>
      </w:r>
      <w:r w:rsidR="00F95317">
        <w:t>mL</w:t>
      </w:r>
      <w:r w:rsidRPr="004D6C5B">
        <w:t>高氯酸滴定液（</w:t>
      </w:r>
      <w:r w:rsidRPr="004D6C5B">
        <w:t>0.1</w:t>
      </w:r>
      <w:r w:rsidR="00F95317">
        <w:t>mol/L</w:t>
      </w:r>
      <w:r w:rsidRPr="004D6C5B">
        <w:t>）相当于</w:t>
      </w:r>
      <w:r w:rsidRPr="004D6C5B">
        <w:t>11.72mg</w:t>
      </w:r>
      <w:r w:rsidRPr="004D6C5B">
        <w:t>的</w:t>
      </w:r>
      <w:r w:rsidRPr="004D6C5B">
        <w:t>C</w:t>
      </w:r>
      <w:r w:rsidRPr="004D6C5B">
        <w:rPr>
          <w:vertAlign w:val="subscript"/>
        </w:rPr>
        <w:t>5</w:t>
      </w:r>
      <w:r w:rsidRPr="004D6C5B">
        <w:t>H</w:t>
      </w:r>
      <w:r w:rsidRPr="004D6C5B">
        <w:rPr>
          <w:vertAlign w:val="subscript"/>
        </w:rPr>
        <w:t>11</w:t>
      </w:r>
      <w:r w:rsidRPr="004D6C5B">
        <w:t>NO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B.1.3  L</w:t>
      </w:r>
      <w:r w:rsidR="00AF1020" w:rsidRPr="004D6C5B">
        <w:rPr>
          <w:rFonts w:eastAsia="黑体"/>
          <w:szCs w:val="21"/>
        </w:rPr>
        <w:t>-</w:t>
      </w:r>
      <w:r w:rsidRPr="004D6C5B">
        <w:rPr>
          <w:rFonts w:eastAsia="黑体"/>
          <w:szCs w:val="21"/>
        </w:rPr>
        <w:t>亮氨酸</w:t>
      </w:r>
    </w:p>
    <w:p w:rsidR="005A1303" w:rsidRPr="004D6C5B" w:rsidRDefault="005A1303" w:rsidP="005A1303">
      <w:pPr>
        <w:snapToGrid w:val="0"/>
        <w:spacing w:line="360" w:lineRule="auto"/>
        <w:ind w:firstLineChars="200" w:firstLine="420"/>
      </w:pPr>
      <w:r w:rsidRPr="004D6C5B">
        <w:t>取本品约</w:t>
      </w:r>
      <w:r w:rsidRPr="004D6C5B">
        <w:t>0.10g</w:t>
      </w:r>
      <w:r w:rsidRPr="004D6C5B">
        <w:t>，加无水甲酸</w:t>
      </w:r>
      <w:r w:rsidRPr="004D6C5B">
        <w:t>l</w:t>
      </w:r>
      <w:r w:rsidR="00F95317">
        <w:t>mL</w:t>
      </w:r>
      <w:r w:rsidRPr="004D6C5B">
        <w:t>溶解后，加冰醋酸</w:t>
      </w:r>
      <w:r w:rsidRPr="004D6C5B">
        <w:t>25</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）相当于</w:t>
      </w:r>
      <w:r w:rsidRPr="004D6C5B">
        <w:t>13.12mg</w:t>
      </w:r>
      <w:r w:rsidRPr="004D6C5B">
        <w:t>的</w:t>
      </w:r>
      <w:r w:rsidRPr="004D6C5B">
        <w:t>C</w:t>
      </w:r>
      <w:r w:rsidRPr="004D6C5B">
        <w:rPr>
          <w:vertAlign w:val="subscript"/>
        </w:rPr>
        <w:t>6</w:t>
      </w:r>
      <w:r w:rsidRPr="004D6C5B">
        <w:t>H</w:t>
      </w:r>
      <w:r w:rsidRPr="004D6C5B">
        <w:rPr>
          <w:vertAlign w:val="subscript"/>
        </w:rPr>
        <w:t>13</w:t>
      </w:r>
      <w:r w:rsidRPr="004D6C5B">
        <w:t>NO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B.1.4  L</w:t>
      </w:r>
      <w:r w:rsidR="00AF1020" w:rsidRPr="004D6C5B">
        <w:rPr>
          <w:rFonts w:eastAsia="黑体"/>
          <w:szCs w:val="21"/>
        </w:rPr>
        <w:t>-</w:t>
      </w:r>
      <w:r w:rsidRPr="004D6C5B">
        <w:rPr>
          <w:rFonts w:eastAsia="黑体"/>
          <w:szCs w:val="21"/>
        </w:rPr>
        <w:t>苯丙氨酸</w:t>
      </w:r>
    </w:p>
    <w:p w:rsidR="005A1303" w:rsidRPr="004D6C5B" w:rsidRDefault="005A1303" w:rsidP="005A1303">
      <w:pPr>
        <w:snapToGrid w:val="0"/>
        <w:spacing w:line="360" w:lineRule="auto"/>
        <w:ind w:firstLineChars="200" w:firstLine="420"/>
      </w:pPr>
      <w:r w:rsidRPr="004D6C5B">
        <w:t>取本品约</w:t>
      </w:r>
      <w:r w:rsidRPr="004D6C5B">
        <w:t>0.13g</w:t>
      </w:r>
      <w:r w:rsidRPr="004D6C5B">
        <w:t>，加无水甲酸</w:t>
      </w:r>
      <w:r w:rsidRPr="004D6C5B">
        <w:t>3</w:t>
      </w:r>
      <w:r w:rsidR="00F95317">
        <w:t>mL</w:t>
      </w:r>
      <w:r w:rsidRPr="004D6C5B">
        <w:t>溶解后，加冰醋酸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l</w:t>
      </w:r>
      <w:r w:rsidR="00F95317">
        <w:t>mL</w:t>
      </w:r>
      <w:r w:rsidRPr="004D6C5B">
        <w:t>高氯酸滴定液（</w:t>
      </w:r>
      <w:r w:rsidRPr="004D6C5B">
        <w:t>0.1</w:t>
      </w:r>
      <w:r w:rsidR="00F95317">
        <w:t>mol/L</w:t>
      </w:r>
      <w:r w:rsidRPr="004D6C5B">
        <w:t>）相当于</w:t>
      </w:r>
      <w:r w:rsidRPr="004D6C5B">
        <w:t>16.52mg</w:t>
      </w:r>
      <w:r w:rsidRPr="004D6C5B">
        <w:t>的</w:t>
      </w:r>
      <w:r w:rsidRPr="004D6C5B">
        <w:t>C</w:t>
      </w:r>
      <w:r w:rsidRPr="004D6C5B">
        <w:rPr>
          <w:vertAlign w:val="subscript"/>
        </w:rPr>
        <w:t>9</w:t>
      </w:r>
      <w:r w:rsidRPr="004D6C5B">
        <w:t>H</w:t>
      </w:r>
      <w:r w:rsidRPr="004D6C5B">
        <w:rPr>
          <w:vertAlign w:val="subscript"/>
        </w:rPr>
        <w:t>11</w:t>
      </w:r>
      <w:r w:rsidRPr="004D6C5B">
        <w:t>NO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B.1.5  L</w:t>
      </w:r>
      <w:r w:rsidR="00AF1020" w:rsidRPr="004D6C5B">
        <w:rPr>
          <w:rFonts w:eastAsia="黑体"/>
          <w:szCs w:val="21"/>
        </w:rPr>
        <w:t>-</w:t>
      </w:r>
      <w:r w:rsidRPr="004D6C5B">
        <w:rPr>
          <w:rFonts w:eastAsia="黑体"/>
          <w:szCs w:val="21"/>
        </w:rPr>
        <w:t>苏氨酸</w:t>
      </w:r>
    </w:p>
    <w:p w:rsidR="005A1303" w:rsidRPr="004D6C5B" w:rsidRDefault="005A1303" w:rsidP="005A1303">
      <w:pPr>
        <w:snapToGrid w:val="0"/>
        <w:spacing w:line="360" w:lineRule="auto"/>
        <w:ind w:firstLineChars="200" w:firstLine="420"/>
      </w:pPr>
      <w:r w:rsidRPr="004D6C5B">
        <w:t>取本品约</w:t>
      </w:r>
      <w:r w:rsidRPr="004D6C5B">
        <w:t>0.1g</w:t>
      </w:r>
      <w:r w:rsidRPr="004D6C5B">
        <w:t>，加无水甲酸</w:t>
      </w:r>
      <w:r w:rsidRPr="004D6C5B">
        <w:t>3</w:t>
      </w:r>
      <w:r w:rsidR="00F95317">
        <w:t>mL</w:t>
      </w:r>
      <w:r w:rsidRPr="004D6C5B">
        <w:t>使溶解，再加冰醋酸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）相当于</w:t>
      </w:r>
      <w:r w:rsidRPr="004D6C5B">
        <w:t>11.91mg</w:t>
      </w:r>
      <w:r w:rsidRPr="004D6C5B">
        <w:t>的</w:t>
      </w:r>
      <w:r w:rsidRPr="004D6C5B">
        <w:t>C</w:t>
      </w:r>
      <w:r w:rsidRPr="004D6C5B">
        <w:rPr>
          <w:vertAlign w:val="subscript"/>
        </w:rPr>
        <w:t>4</w:t>
      </w:r>
      <w:r w:rsidRPr="004D6C5B">
        <w:t>H</w:t>
      </w:r>
      <w:r w:rsidRPr="004D6C5B">
        <w:rPr>
          <w:vertAlign w:val="subscript"/>
        </w:rPr>
        <w:t>9</w:t>
      </w:r>
      <w:r w:rsidRPr="004D6C5B">
        <w:t>NO</w:t>
      </w:r>
      <w:r w:rsidRPr="004D6C5B">
        <w:rPr>
          <w:vertAlign w:val="subscript"/>
        </w:rPr>
        <w:t>3</w:t>
      </w:r>
      <w:r w:rsidRPr="004D6C5B">
        <w:t>。</w:t>
      </w:r>
    </w:p>
    <w:p w:rsidR="005A1303" w:rsidRPr="004D6C5B" w:rsidRDefault="005A1303" w:rsidP="005A1303">
      <w:pPr>
        <w:spacing w:line="360" w:lineRule="auto"/>
        <w:rPr>
          <w:rFonts w:eastAsia="黑体"/>
          <w:szCs w:val="21"/>
        </w:rPr>
      </w:pPr>
      <w:r w:rsidRPr="004D6C5B">
        <w:rPr>
          <w:rFonts w:eastAsia="黑体"/>
          <w:szCs w:val="21"/>
        </w:rPr>
        <w:t>B.1.6  L</w:t>
      </w:r>
      <w:r w:rsidR="00AF1020" w:rsidRPr="004D6C5B">
        <w:rPr>
          <w:rFonts w:eastAsia="黑体"/>
          <w:szCs w:val="21"/>
        </w:rPr>
        <w:t>-</w:t>
      </w:r>
      <w:r w:rsidRPr="004D6C5B">
        <w:rPr>
          <w:rFonts w:eastAsia="黑体"/>
          <w:szCs w:val="21"/>
        </w:rPr>
        <w:t>谷氨酸</w:t>
      </w:r>
    </w:p>
    <w:p w:rsidR="005A1303" w:rsidRPr="004D6C5B" w:rsidRDefault="005A1303" w:rsidP="005A1303">
      <w:pPr>
        <w:snapToGrid w:val="0"/>
        <w:spacing w:line="360" w:lineRule="auto"/>
        <w:ind w:firstLineChars="200" w:firstLine="420"/>
      </w:pPr>
      <w:r w:rsidRPr="004D6C5B">
        <w:t>取本品约</w:t>
      </w:r>
      <w:r w:rsidRPr="004D6C5B">
        <w:t>0.25g</w:t>
      </w:r>
      <w:r w:rsidRPr="004D6C5B">
        <w:t>，加沸水</w:t>
      </w:r>
      <w:r w:rsidRPr="004D6C5B">
        <w:t>50</w:t>
      </w:r>
      <w:r w:rsidR="00F95317">
        <w:t>mL</w:t>
      </w:r>
      <w:r w:rsidRPr="004D6C5B">
        <w:t>使溶解，放冷，加溴麝香草酚蓝指示液</w:t>
      </w:r>
      <w:r w:rsidRPr="004D6C5B">
        <w:t>5</w:t>
      </w:r>
      <w:r w:rsidRPr="004D6C5B">
        <w:t>滴，用氢氧化钠滴定液（</w:t>
      </w:r>
      <w:r w:rsidRPr="004D6C5B">
        <w:t>0.1</w:t>
      </w:r>
      <w:r w:rsidR="00F95317">
        <w:t>mol/L</w:t>
      </w:r>
      <w:r w:rsidRPr="004D6C5B">
        <w:t>）滴定至溶液由黄色变为蓝绿色。每</w:t>
      </w:r>
      <w:r w:rsidRPr="004D6C5B">
        <w:t>1</w:t>
      </w:r>
      <w:r w:rsidR="00F95317">
        <w:t>mL</w:t>
      </w:r>
      <w:r w:rsidRPr="004D6C5B">
        <w:t>氢氧化钠滴定液（</w:t>
      </w:r>
      <w:r w:rsidRPr="004D6C5B">
        <w:t>0.1</w:t>
      </w:r>
      <w:r w:rsidR="00F95317">
        <w:t>mol/L</w:t>
      </w:r>
      <w:r w:rsidRPr="004D6C5B">
        <w:t>）相当于</w:t>
      </w:r>
      <w:r w:rsidRPr="004D6C5B">
        <w:t>14.71mg</w:t>
      </w:r>
      <w:r w:rsidRPr="004D6C5B">
        <w:t>的</w:t>
      </w:r>
      <w:r w:rsidRPr="004D6C5B">
        <w:t>C</w:t>
      </w:r>
      <w:r w:rsidRPr="004D6C5B">
        <w:rPr>
          <w:vertAlign w:val="subscript"/>
        </w:rPr>
        <w:t>5</w:t>
      </w:r>
      <w:r w:rsidRPr="004D6C5B">
        <w:t>H</w:t>
      </w:r>
      <w:r w:rsidRPr="004D6C5B">
        <w:rPr>
          <w:vertAlign w:val="subscript"/>
        </w:rPr>
        <w:t>9</w:t>
      </w:r>
      <w:r w:rsidRPr="004D6C5B">
        <w:t>NO</w:t>
      </w:r>
      <w:r w:rsidRPr="004D6C5B">
        <w:rPr>
          <w:vertAlign w:val="subscript"/>
        </w:rPr>
        <w:t>4</w:t>
      </w:r>
      <w:r w:rsidRPr="004D6C5B">
        <w:t>。</w:t>
      </w:r>
    </w:p>
    <w:p w:rsidR="005A1303" w:rsidRPr="004D6C5B" w:rsidRDefault="005A1303" w:rsidP="005A1303">
      <w:pPr>
        <w:spacing w:line="360" w:lineRule="auto"/>
        <w:rPr>
          <w:rFonts w:eastAsia="黑体"/>
          <w:szCs w:val="21"/>
        </w:rPr>
      </w:pPr>
      <w:r w:rsidRPr="004D6C5B">
        <w:rPr>
          <w:rFonts w:eastAsia="黑体"/>
          <w:szCs w:val="21"/>
        </w:rPr>
        <w:t>B.1.7  L</w:t>
      </w:r>
      <w:r w:rsidR="00AF1020" w:rsidRPr="004D6C5B">
        <w:rPr>
          <w:rFonts w:eastAsia="黑体"/>
          <w:szCs w:val="21"/>
        </w:rPr>
        <w:t>-</w:t>
      </w:r>
      <w:r w:rsidRPr="004D6C5B">
        <w:rPr>
          <w:rFonts w:eastAsia="黑体"/>
          <w:szCs w:val="21"/>
        </w:rPr>
        <w:t>色氨酸</w:t>
      </w:r>
    </w:p>
    <w:p w:rsidR="005A1303" w:rsidRPr="004D6C5B" w:rsidRDefault="005A1303" w:rsidP="005A1303">
      <w:pPr>
        <w:snapToGrid w:val="0"/>
        <w:spacing w:line="360" w:lineRule="auto"/>
        <w:ind w:firstLineChars="200" w:firstLine="420"/>
      </w:pPr>
      <w:r w:rsidRPr="004D6C5B">
        <w:t>取本品约</w:t>
      </w:r>
      <w:r w:rsidRPr="004D6C5B">
        <w:t>0.15g</w:t>
      </w:r>
      <w:r w:rsidRPr="004D6C5B">
        <w:t>，加无水甲酸</w:t>
      </w:r>
      <w:r w:rsidRPr="004D6C5B">
        <w:t>3</w:t>
      </w:r>
      <w:r w:rsidR="00F95317">
        <w:t>mL</w:t>
      </w:r>
      <w:r w:rsidRPr="004D6C5B">
        <w:t>溶解后，加冰醋酸</w:t>
      </w:r>
      <w:r w:rsidRPr="004D6C5B">
        <w:t>50</w:t>
      </w:r>
      <w:r w:rsidR="00F95317">
        <w:t>mL</w:t>
      </w:r>
      <w:r w:rsidRPr="004D6C5B">
        <w:t>，照电位滴定法，用高氯酸</w:t>
      </w:r>
      <w:r w:rsidRPr="004D6C5B">
        <w:lastRenderedPageBreak/>
        <w:t>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）相当于</w:t>
      </w:r>
      <w:r w:rsidRPr="004D6C5B">
        <w:t>20.42mg</w:t>
      </w:r>
      <w:r w:rsidRPr="004D6C5B">
        <w:t>的</w:t>
      </w:r>
      <w:r w:rsidRPr="004D6C5B">
        <w:t>C</w:t>
      </w:r>
      <w:r w:rsidRPr="004D6C5B">
        <w:rPr>
          <w:vertAlign w:val="subscript"/>
        </w:rPr>
        <w:t>11</w:t>
      </w:r>
      <w:r w:rsidRPr="004D6C5B">
        <w:t>H</w:t>
      </w:r>
      <w:r w:rsidRPr="004D6C5B">
        <w:rPr>
          <w:vertAlign w:val="subscript"/>
        </w:rPr>
        <w:t>12</w:t>
      </w:r>
      <w:r w:rsidRPr="004D6C5B">
        <w:t>N</w:t>
      </w:r>
      <w:r w:rsidRPr="004D6C5B">
        <w:rPr>
          <w:vertAlign w:val="subscript"/>
        </w:rPr>
        <w:t>2</w:t>
      </w:r>
      <w:r w:rsidRPr="004D6C5B">
        <w:t>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B.1.8  L</w:t>
      </w:r>
      <w:r w:rsidR="00AF1020" w:rsidRPr="004D6C5B">
        <w:rPr>
          <w:rFonts w:eastAsia="黑体"/>
          <w:szCs w:val="21"/>
        </w:rPr>
        <w:t>-</w:t>
      </w:r>
      <w:r w:rsidRPr="004D6C5B">
        <w:rPr>
          <w:rFonts w:eastAsia="黑体"/>
          <w:szCs w:val="21"/>
        </w:rPr>
        <w:t>酪氨酸</w:t>
      </w:r>
    </w:p>
    <w:p w:rsidR="005A1303" w:rsidRPr="004D6C5B" w:rsidRDefault="005A1303" w:rsidP="005A1303">
      <w:pPr>
        <w:snapToGrid w:val="0"/>
        <w:spacing w:line="360" w:lineRule="auto"/>
        <w:ind w:firstLineChars="200" w:firstLine="420"/>
      </w:pPr>
      <w:r w:rsidRPr="004D6C5B">
        <w:t>取本品约</w:t>
      </w:r>
      <w:r w:rsidRPr="004D6C5B">
        <w:t>0.15g</w:t>
      </w:r>
      <w:r w:rsidRPr="004D6C5B">
        <w:t>，加无水甲酸</w:t>
      </w:r>
      <w:r w:rsidRPr="004D6C5B">
        <w:t>6</w:t>
      </w:r>
      <w:r w:rsidR="00F95317">
        <w:t>mL</w:t>
      </w:r>
      <w:r w:rsidRPr="004D6C5B">
        <w:t>溶解后，加冰醋酸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w:t>
      </w:r>
      <w:r w:rsidRPr="004D6C5B">
        <w:t>18.12mg</w:t>
      </w:r>
      <w:r w:rsidRPr="004D6C5B">
        <w:t>的</w:t>
      </w:r>
      <w:r w:rsidRPr="004D6C5B">
        <w:t>C</w:t>
      </w:r>
      <w:r w:rsidRPr="004D6C5B">
        <w:rPr>
          <w:vertAlign w:val="subscript"/>
        </w:rPr>
        <w:t>9</w:t>
      </w:r>
      <w:r w:rsidRPr="004D6C5B">
        <w:t>H</w:t>
      </w:r>
      <w:r w:rsidRPr="004D6C5B">
        <w:rPr>
          <w:vertAlign w:val="subscript"/>
        </w:rPr>
        <w:t>11</w:t>
      </w:r>
      <w:r w:rsidRPr="004D6C5B">
        <w:t>NO</w:t>
      </w:r>
      <w:r w:rsidRPr="004D6C5B">
        <w:rPr>
          <w:vertAlign w:val="subscript"/>
        </w:rPr>
        <w:t>3</w:t>
      </w:r>
      <w:r w:rsidRPr="004D6C5B">
        <w:t>。</w:t>
      </w:r>
    </w:p>
    <w:p w:rsidR="005A1303" w:rsidRPr="004D6C5B" w:rsidRDefault="005A1303" w:rsidP="005A1303">
      <w:pPr>
        <w:spacing w:line="360" w:lineRule="auto"/>
        <w:rPr>
          <w:rFonts w:eastAsia="黑体"/>
          <w:szCs w:val="21"/>
        </w:rPr>
      </w:pPr>
      <w:r w:rsidRPr="004D6C5B">
        <w:rPr>
          <w:rFonts w:eastAsia="黑体"/>
          <w:szCs w:val="21"/>
        </w:rPr>
        <w:t>B.1.9  L</w:t>
      </w:r>
      <w:r w:rsidR="00AF1020" w:rsidRPr="004D6C5B">
        <w:rPr>
          <w:rFonts w:eastAsia="黑体"/>
          <w:szCs w:val="21"/>
        </w:rPr>
        <w:t>-</w:t>
      </w:r>
      <w:r w:rsidRPr="004D6C5B">
        <w:rPr>
          <w:rFonts w:eastAsia="黑体"/>
          <w:szCs w:val="21"/>
        </w:rPr>
        <w:t>脯氨酸</w:t>
      </w:r>
    </w:p>
    <w:p w:rsidR="005A1303" w:rsidRPr="004D6C5B" w:rsidRDefault="005A1303" w:rsidP="005A1303">
      <w:pPr>
        <w:snapToGrid w:val="0"/>
        <w:spacing w:line="360" w:lineRule="auto"/>
        <w:ind w:firstLineChars="200" w:firstLine="420"/>
      </w:pPr>
      <w:r w:rsidRPr="004D6C5B">
        <w:t>取本品约</w:t>
      </w:r>
      <w:r w:rsidRPr="004D6C5B">
        <w:t>0.lg</w:t>
      </w:r>
      <w:r w:rsidRPr="004D6C5B">
        <w:t>，加冰醋酸</w:t>
      </w:r>
      <w:r w:rsidRPr="004D6C5B">
        <w:t>50</w:t>
      </w:r>
      <w:r w:rsidR="00F95317">
        <w:t>mL</w:t>
      </w:r>
      <w:r w:rsidRPr="004D6C5B">
        <w:t>使溶解，照电位滴定法，用高氯酸滴定液（</w:t>
      </w:r>
      <w:r w:rsidRPr="004D6C5B">
        <w:t>0.1</w:t>
      </w:r>
      <w:r w:rsidR="00F95317">
        <w:t>mol/L</w:t>
      </w:r>
      <w:r w:rsidRPr="004D6C5B">
        <w:t>）滴定，并将滴定的结果用空白试验校正。每</w:t>
      </w:r>
      <w:r w:rsidRPr="004D6C5B">
        <w:t>l</w:t>
      </w:r>
      <w:r w:rsidR="00F95317">
        <w:t>mL</w:t>
      </w:r>
      <w:r w:rsidRPr="004D6C5B">
        <w:t>高氯酸滴定液（</w:t>
      </w:r>
      <w:r w:rsidRPr="004D6C5B">
        <w:t>0.1</w:t>
      </w:r>
      <w:r w:rsidR="00F95317">
        <w:t>mol/L</w:t>
      </w:r>
      <w:r w:rsidRPr="004D6C5B">
        <w:t>）相当于</w:t>
      </w:r>
      <w:r w:rsidRPr="004D6C5B">
        <w:t>11.51mg</w:t>
      </w:r>
      <w:r w:rsidRPr="004D6C5B">
        <w:t>的</w:t>
      </w:r>
      <w:r w:rsidRPr="004D6C5B">
        <w:t>C</w:t>
      </w:r>
      <w:r w:rsidRPr="004D6C5B">
        <w:rPr>
          <w:vertAlign w:val="subscript"/>
        </w:rPr>
        <w:t>5</w:t>
      </w:r>
      <w:r w:rsidRPr="004D6C5B">
        <w:t>H</w:t>
      </w:r>
      <w:r w:rsidRPr="004D6C5B">
        <w:rPr>
          <w:vertAlign w:val="subscript"/>
        </w:rPr>
        <w:t>9</w:t>
      </w:r>
      <w:r w:rsidRPr="004D6C5B">
        <w:t>NO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B.1.10  L</w:t>
      </w:r>
      <w:r w:rsidR="00AF1020" w:rsidRPr="004D6C5B">
        <w:rPr>
          <w:rFonts w:eastAsia="黑体"/>
          <w:szCs w:val="21"/>
        </w:rPr>
        <w:t>-</w:t>
      </w:r>
      <w:r w:rsidRPr="004D6C5B">
        <w:rPr>
          <w:rFonts w:eastAsia="黑体"/>
          <w:szCs w:val="21"/>
        </w:rPr>
        <w:t>精氨酸</w:t>
      </w:r>
    </w:p>
    <w:p w:rsidR="005A1303" w:rsidRPr="004D6C5B" w:rsidRDefault="005A1303" w:rsidP="005A1303">
      <w:pPr>
        <w:snapToGrid w:val="0"/>
        <w:spacing w:line="360" w:lineRule="auto"/>
        <w:ind w:firstLineChars="200" w:firstLine="420"/>
      </w:pPr>
      <w:r w:rsidRPr="004D6C5B">
        <w:t>取本品约</w:t>
      </w:r>
      <w:r w:rsidRPr="004D6C5B">
        <w:t>80mg</w:t>
      </w:r>
      <w:r w:rsidRPr="004D6C5B">
        <w:t>，加无水甲酸</w:t>
      </w:r>
      <w:r w:rsidRPr="004D6C5B">
        <w:t>3</w:t>
      </w:r>
      <w:r w:rsidR="00F95317">
        <w:t>mL</w:t>
      </w:r>
      <w:r w:rsidRPr="004D6C5B">
        <w:t>使溶解后，加冰醋酸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l</w:t>
      </w:r>
      <w:r w:rsidR="00F95317">
        <w:t>mL</w:t>
      </w:r>
      <w:r w:rsidRPr="004D6C5B">
        <w:t>高氯酸滴定液（</w:t>
      </w:r>
      <w:r w:rsidRPr="004D6C5B">
        <w:t>0.1</w:t>
      </w:r>
      <w:r w:rsidR="00F95317">
        <w:t>mol/L</w:t>
      </w:r>
      <w:r w:rsidRPr="004D6C5B">
        <w:t>)</w:t>
      </w:r>
      <w:r w:rsidRPr="004D6C5B">
        <w:t>相当于</w:t>
      </w:r>
      <w:r w:rsidRPr="004D6C5B">
        <w:t>8.710mg</w:t>
      </w:r>
      <w:r w:rsidRPr="004D6C5B">
        <w:t>的</w:t>
      </w:r>
      <w:r w:rsidRPr="004D6C5B">
        <w:t>C</w:t>
      </w:r>
      <w:r w:rsidRPr="004D6C5B">
        <w:rPr>
          <w:vertAlign w:val="subscript"/>
        </w:rPr>
        <w:t>6</w:t>
      </w:r>
      <w:r w:rsidRPr="004D6C5B">
        <w:t>H</w:t>
      </w:r>
      <w:r w:rsidRPr="004D6C5B">
        <w:rPr>
          <w:vertAlign w:val="subscript"/>
        </w:rPr>
        <w:t>14</w:t>
      </w:r>
      <w:r w:rsidRPr="004D6C5B">
        <w:t>N</w:t>
      </w:r>
      <w:r w:rsidRPr="004D6C5B">
        <w:rPr>
          <w:vertAlign w:val="subscript"/>
        </w:rPr>
        <w:t>4</w:t>
      </w:r>
      <w:r w:rsidRPr="004D6C5B">
        <w:t>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B.1.11  L</w:t>
      </w:r>
      <w:r w:rsidR="00AF1020" w:rsidRPr="004D6C5B">
        <w:rPr>
          <w:rFonts w:eastAsia="黑体"/>
          <w:szCs w:val="21"/>
        </w:rPr>
        <w:t>-</w:t>
      </w:r>
      <w:r w:rsidRPr="004D6C5B">
        <w:rPr>
          <w:rFonts w:eastAsia="黑体"/>
          <w:szCs w:val="21"/>
        </w:rPr>
        <w:t>丝氨酸</w:t>
      </w:r>
    </w:p>
    <w:p w:rsidR="005A1303" w:rsidRPr="004D6C5B" w:rsidRDefault="005A1303" w:rsidP="005A1303">
      <w:pPr>
        <w:snapToGrid w:val="0"/>
        <w:spacing w:line="360" w:lineRule="auto"/>
        <w:ind w:firstLineChars="200" w:firstLine="420"/>
      </w:pPr>
      <w:r w:rsidRPr="004D6C5B">
        <w:t>取本品约</w:t>
      </w:r>
      <w:r w:rsidRPr="004D6C5B">
        <w:t>0.1g</w:t>
      </w:r>
      <w:r w:rsidRPr="004D6C5B">
        <w:t>，加无水甲酸</w:t>
      </w:r>
      <w:r w:rsidRPr="004D6C5B">
        <w:t>l</w:t>
      </w:r>
      <w:r w:rsidR="00F95317">
        <w:t>mL</w:t>
      </w:r>
      <w:r w:rsidRPr="004D6C5B">
        <w:t>溶解后，加冰醋酸</w:t>
      </w:r>
      <w:r w:rsidRPr="004D6C5B">
        <w:t>25</w:t>
      </w:r>
      <w:r w:rsidR="00F95317">
        <w:t>mL</w:t>
      </w:r>
      <w:r w:rsidRPr="004D6C5B">
        <w:t>，照电位滴定法，用高氯酸滴定液（</w:t>
      </w:r>
      <w:r w:rsidRPr="004D6C5B">
        <w:t>0.1</w:t>
      </w:r>
      <w:r w:rsidR="00F95317">
        <w:t>mol/L</w:t>
      </w:r>
      <w:r w:rsidRPr="004D6C5B">
        <w:t>）滴定，并将滴定的结果用空白试验校正。每</w:t>
      </w:r>
      <w:r w:rsidRPr="004D6C5B">
        <w:t>l</w:t>
      </w:r>
      <w:r w:rsidR="00F95317">
        <w:t>mL</w:t>
      </w:r>
      <w:r w:rsidRPr="004D6C5B">
        <w:t>高氯酸滴定液（</w:t>
      </w:r>
      <w:r w:rsidRPr="004D6C5B">
        <w:t>0.1</w:t>
      </w:r>
      <w:r w:rsidR="00F95317">
        <w:t>mol/L</w:t>
      </w:r>
      <w:r w:rsidRPr="004D6C5B">
        <w:t>）相当于</w:t>
      </w:r>
      <w:r w:rsidRPr="004D6C5B">
        <w:t>10.51mg</w:t>
      </w:r>
      <w:r w:rsidRPr="004D6C5B">
        <w:t>的</w:t>
      </w:r>
      <w:r w:rsidRPr="004D6C5B">
        <w:t>C</w:t>
      </w:r>
      <w:r w:rsidRPr="004D6C5B">
        <w:rPr>
          <w:vertAlign w:val="subscript"/>
        </w:rPr>
        <w:t>3</w:t>
      </w:r>
      <w:r w:rsidRPr="004D6C5B">
        <w:t>H</w:t>
      </w:r>
      <w:r w:rsidRPr="004D6C5B">
        <w:rPr>
          <w:vertAlign w:val="subscript"/>
        </w:rPr>
        <w:t>7</w:t>
      </w:r>
      <w:r w:rsidRPr="004D6C5B">
        <w:t>NO</w:t>
      </w:r>
      <w:r w:rsidRPr="004D6C5B">
        <w:rPr>
          <w:vertAlign w:val="subscript"/>
        </w:rPr>
        <w:t>3</w:t>
      </w:r>
      <w:r w:rsidRPr="004D6C5B">
        <w:t>。</w:t>
      </w:r>
    </w:p>
    <w:p w:rsidR="005A1303" w:rsidRPr="004D6C5B" w:rsidRDefault="005A1303" w:rsidP="005A1303">
      <w:pPr>
        <w:spacing w:line="360" w:lineRule="auto"/>
        <w:rPr>
          <w:rFonts w:eastAsia="黑体"/>
          <w:szCs w:val="21"/>
        </w:rPr>
      </w:pPr>
      <w:r w:rsidRPr="004D6C5B">
        <w:rPr>
          <w:rFonts w:eastAsia="黑体"/>
          <w:szCs w:val="21"/>
        </w:rPr>
        <w:t>B.1.12  L</w:t>
      </w:r>
      <w:r w:rsidR="00AF1020" w:rsidRPr="004D6C5B">
        <w:rPr>
          <w:rFonts w:eastAsia="黑体"/>
          <w:szCs w:val="21"/>
        </w:rPr>
        <w:t>-</w:t>
      </w:r>
      <w:r w:rsidRPr="004D6C5B">
        <w:rPr>
          <w:rFonts w:eastAsia="黑体"/>
          <w:szCs w:val="21"/>
        </w:rPr>
        <w:t>醋酸赖氨酸</w:t>
      </w:r>
    </w:p>
    <w:p w:rsidR="005A1303" w:rsidRPr="004D6C5B" w:rsidRDefault="005A1303" w:rsidP="005A1303">
      <w:pPr>
        <w:snapToGrid w:val="0"/>
        <w:spacing w:line="360" w:lineRule="auto"/>
        <w:ind w:firstLineChars="200" w:firstLine="420"/>
      </w:pPr>
      <w:r w:rsidRPr="004D6C5B">
        <w:t>取本品约</w:t>
      </w:r>
      <w:r w:rsidRPr="004D6C5B">
        <w:t>0.1g</w:t>
      </w:r>
      <w:r w:rsidRPr="004D6C5B">
        <w:t>，加无水甲酸</w:t>
      </w:r>
      <w:r w:rsidRPr="004D6C5B">
        <w:t>3</w:t>
      </w:r>
      <w:r w:rsidR="00F95317">
        <w:t>mL</w:t>
      </w:r>
      <w:r w:rsidRPr="004D6C5B">
        <w:t>溶解后，加冰醋酸</w:t>
      </w:r>
      <w:r w:rsidRPr="004D6C5B">
        <w:t>30</w:t>
      </w:r>
      <w:r w:rsidR="00F95317">
        <w:t>mL</w:t>
      </w:r>
      <w:r w:rsidRPr="004D6C5B">
        <w:t>照电位滴定法，用髙氯酸滴定液（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）相当于</w:t>
      </w:r>
      <w:r w:rsidRPr="004D6C5B">
        <w:t>10.31mg</w:t>
      </w:r>
      <w:r w:rsidRPr="004D6C5B">
        <w:t>的</w:t>
      </w:r>
      <w:r w:rsidRPr="004D6C5B">
        <w:t>C</w:t>
      </w:r>
      <w:r w:rsidRPr="004D6C5B">
        <w:rPr>
          <w:vertAlign w:val="subscript"/>
        </w:rPr>
        <w:t>6</w:t>
      </w:r>
      <w:r w:rsidRPr="004D6C5B">
        <w:t>H</w:t>
      </w:r>
      <w:r w:rsidRPr="004D6C5B">
        <w:rPr>
          <w:vertAlign w:val="subscript"/>
        </w:rPr>
        <w:t>14</w:t>
      </w:r>
      <w:r w:rsidRPr="004D6C5B">
        <w:t>N</w:t>
      </w:r>
      <w:r w:rsidRPr="004D6C5B">
        <w:rPr>
          <w:vertAlign w:val="subscript"/>
        </w:rPr>
        <w:t>2</w:t>
      </w:r>
      <w:r w:rsidRPr="004D6C5B">
        <w:t>O</w:t>
      </w:r>
      <w:r w:rsidRPr="004D6C5B">
        <w:rPr>
          <w:vertAlign w:val="subscript"/>
        </w:rPr>
        <w:t>2</w:t>
      </w:r>
      <w:r w:rsidRPr="004D6C5B">
        <w:t>•C</w:t>
      </w:r>
      <w:r w:rsidRPr="004D6C5B">
        <w:rPr>
          <w:vertAlign w:val="subscript"/>
        </w:rPr>
        <w:t>2</w:t>
      </w:r>
      <w:r w:rsidRPr="004D6C5B">
        <w:t>H</w:t>
      </w:r>
      <w:r w:rsidRPr="004D6C5B">
        <w:rPr>
          <w:vertAlign w:val="subscript"/>
        </w:rPr>
        <w:t>4</w:t>
      </w:r>
      <w:r w:rsidRPr="004D6C5B">
        <w:t>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B.1.13  L</w:t>
      </w:r>
      <w:r w:rsidR="00AF1020" w:rsidRPr="004D6C5B">
        <w:rPr>
          <w:rFonts w:eastAsia="黑体"/>
          <w:szCs w:val="21"/>
        </w:rPr>
        <w:t>-</w:t>
      </w:r>
      <w:r w:rsidRPr="004D6C5B">
        <w:rPr>
          <w:rFonts w:eastAsia="黑体"/>
          <w:szCs w:val="21"/>
        </w:rPr>
        <w:t>盐酸精氨酸</w:t>
      </w:r>
    </w:p>
    <w:p w:rsidR="005A1303" w:rsidRPr="004D6C5B" w:rsidRDefault="005A1303" w:rsidP="005A1303">
      <w:pPr>
        <w:snapToGrid w:val="0"/>
        <w:spacing w:line="360" w:lineRule="auto"/>
        <w:ind w:firstLineChars="200" w:firstLine="420"/>
      </w:pPr>
      <w:r w:rsidRPr="004D6C5B">
        <w:t>取本品约</w:t>
      </w:r>
      <w:r w:rsidRPr="004D6C5B">
        <w:t>0.1g</w:t>
      </w:r>
      <w:r w:rsidRPr="004D6C5B">
        <w:t>，加无水甲酸</w:t>
      </w:r>
      <w:r w:rsidRPr="004D6C5B">
        <w:t>3</w:t>
      </w:r>
      <w:r w:rsidR="00F95317">
        <w:t>mL</w:t>
      </w:r>
      <w:r w:rsidRPr="004D6C5B">
        <w:t>使溶解，加冰醋酸</w:t>
      </w:r>
      <w:r w:rsidRPr="004D6C5B">
        <w:t>50</w:t>
      </w:r>
      <w:r w:rsidR="00F95317">
        <w:t>mL</w:t>
      </w:r>
      <w:r w:rsidRPr="004D6C5B">
        <w:t>与醋酸汞试液</w:t>
      </w:r>
      <w:r w:rsidRPr="004D6C5B">
        <w:t>6</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）相当于</w:t>
      </w:r>
      <w:r w:rsidRPr="004D6C5B">
        <w:t>10.53mg</w:t>
      </w:r>
      <w:r w:rsidRPr="004D6C5B">
        <w:t>的</w:t>
      </w:r>
      <w:r w:rsidRPr="004D6C5B">
        <w:t>C</w:t>
      </w:r>
      <w:r w:rsidRPr="004D6C5B">
        <w:rPr>
          <w:vertAlign w:val="subscript"/>
        </w:rPr>
        <w:t>6</w:t>
      </w:r>
      <w:r w:rsidRPr="004D6C5B">
        <w:t>H</w:t>
      </w:r>
      <w:r w:rsidRPr="004D6C5B">
        <w:rPr>
          <w:vertAlign w:val="subscript"/>
        </w:rPr>
        <w:t>14</w:t>
      </w:r>
      <w:r w:rsidRPr="004D6C5B">
        <w:t>N</w:t>
      </w:r>
      <w:r w:rsidRPr="004D6C5B">
        <w:rPr>
          <w:vertAlign w:val="subscript"/>
        </w:rPr>
        <w:t>4</w:t>
      </w:r>
      <w:r w:rsidRPr="004D6C5B">
        <w:t>O</w:t>
      </w:r>
      <w:r w:rsidRPr="004D6C5B">
        <w:rPr>
          <w:vertAlign w:val="subscript"/>
        </w:rPr>
        <w:t>2</w:t>
      </w:r>
      <w:r w:rsidRPr="004D6C5B">
        <w:t>•HCl</w:t>
      </w:r>
      <w:r w:rsidRPr="004D6C5B">
        <w:t>。</w:t>
      </w:r>
    </w:p>
    <w:p w:rsidR="005A1303" w:rsidRPr="004D6C5B" w:rsidRDefault="005A1303" w:rsidP="005A1303">
      <w:pPr>
        <w:spacing w:line="360" w:lineRule="auto"/>
        <w:rPr>
          <w:rFonts w:eastAsia="黑体"/>
          <w:szCs w:val="21"/>
        </w:rPr>
      </w:pPr>
      <w:r w:rsidRPr="004D6C5B">
        <w:rPr>
          <w:rFonts w:eastAsia="黑体"/>
          <w:szCs w:val="21"/>
        </w:rPr>
        <w:t xml:space="preserve">B.1.14  </w:t>
      </w:r>
      <w:r w:rsidR="00D649C2" w:rsidRPr="00D649C2">
        <w:rPr>
          <w:rFonts w:eastAsia="黑体" w:hint="eastAsia"/>
          <w:szCs w:val="21"/>
        </w:rPr>
        <w:t>L-</w:t>
      </w:r>
      <w:r w:rsidR="00943E2B">
        <w:rPr>
          <w:rFonts w:eastAsia="黑体" w:hint="eastAsia"/>
          <w:szCs w:val="21"/>
        </w:rPr>
        <w:t>盐酸半胱氨酸</w:t>
      </w:r>
    </w:p>
    <w:p w:rsidR="005A1303" w:rsidRPr="004D6C5B" w:rsidRDefault="005A1303" w:rsidP="005A1303">
      <w:pPr>
        <w:snapToGrid w:val="0"/>
        <w:spacing w:line="360" w:lineRule="auto"/>
        <w:ind w:firstLineChars="200" w:firstLine="420"/>
      </w:pPr>
      <w:r w:rsidRPr="004D6C5B">
        <w:t>取本品约</w:t>
      </w:r>
      <w:r w:rsidRPr="004D6C5B">
        <w:t>0.25g</w:t>
      </w:r>
      <w:r w:rsidRPr="004D6C5B">
        <w:t>，置碘瓶中，加水</w:t>
      </w:r>
      <w:r w:rsidRPr="004D6C5B">
        <w:t>20</w:t>
      </w:r>
      <w:r w:rsidR="00F95317">
        <w:t>mL</w:t>
      </w:r>
      <w:r w:rsidRPr="004D6C5B">
        <w:t>与碘化钾</w:t>
      </w:r>
      <w:r w:rsidRPr="004D6C5B">
        <w:t>4g</w:t>
      </w:r>
      <w:r w:rsidRPr="004D6C5B">
        <w:t>，振摇溶解后，加稀盐酸</w:t>
      </w:r>
      <w:r w:rsidRPr="004D6C5B">
        <w:t>5</w:t>
      </w:r>
      <w:r w:rsidR="00F95317">
        <w:t>mL</w:t>
      </w:r>
      <w:r w:rsidRPr="004D6C5B">
        <w:t>，精密加入碘滴定液（</w:t>
      </w:r>
      <w:r w:rsidRPr="004D6C5B">
        <w:t>0.05</w:t>
      </w:r>
      <w:r w:rsidR="00F95317">
        <w:t>mol/L</w:t>
      </w:r>
      <w:r w:rsidRPr="004D6C5B">
        <w:t>）</w:t>
      </w:r>
      <w:r w:rsidRPr="004D6C5B">
        <w:t>25</w:t>
      </w:r>
      <w:r w:rsidR="00F95317">
        <w:t>mL</w:t>
      </w:r>
      <w:r w:rsidRPr="004D6C5B">
        <w:t>，于暗处放置</w:t>
      </w:r>
      <w:r w:rsidRPr="004D6C5B">
        <w:t>15</w:t>
      </w:r>
      <w:r w:rsidR="007D3A46" w:rsidRPr="004D6C5B">
        <w:t>min</w:t>
      </w:r>
      <w:r w:rsidRPr="004D6C5B">
        <w:t>，再置冰浴中冷却</w:t>
      </w:r>
      <w:r w:rsidRPr="004D6C5B">
        <w:t>5</w:t>
      </w:r>
      <w:r w:rsidR="007D3A46" w:rsidRPr="004D6C5B">
        <w:t>min</w:t>
      </w:r>
      <w:r w:rsidRPr="004D6C5B">
        <w:t>，用硫代硫酸钠滴定液（</w:t>
      </w:r>
      <w:r w:rsidRPr="004D6C5B">
        <w:t>0.1</w:t>
      </w:r>
      <w:r w:rsidR="00F95317">
        <w:t>mol/L</w:t>
      </w:r>
      <w:r w:rsidRPr="004D6C5B">
        <w:t>）滴定，至近终点时，加淀粉指示液</w:t>
      </w:r>
      <w:r w:rsidRPr="004D6C5B">
        <w:t>2</w:t>
      </w:r>
      <w:r w:rsidR="00F95317">
        <w:t>mL</w:t>
      </w:r>
      <w:r w:rsidRPr="004D6C5B">
        <w:t>，继续滴定至蓝色消失，并将滴定的结果用空白试验校正。每</w:t>
      </w:r>
      <w:r w:rsidRPr="004D6C5B">
        <w:t>1</w:t>
      </w:r>
      <w:r w:rsidR="00F95317">
        <w:t>mL</w:t>
      </w:r>
      <w:r w:rsidRPr="004D6C5B">
        <w:t>碘滴定液（</w:t>
      </w:r>
      <w:r w:rsidRPr="004D6C5B">
        <w:t>0.05</w:t>
      </w:r>
      <w:r w:rsidR="00F95317">
        <w:t>mol/L</w:t>
      </w:r>
      <w:r w:rsidRPr="004D6C5B">
        <w:t>）相当于</w:t>
      </w:r>
      <w:r w:rsidRPr="004D6C5B">
        <w:t>15.76mg</w:t>
      </w:r>
      <w:r w:rsidRPr="004D6C5B">
        <w:t>的</w:t>
      </w:r>
      <w:r w:rsidRPr="004D6C5B">
        <w:t>C</w:t>
      </w:r>
      <w:r w:rsidRPr="004D6C5B">
        <w:rPr>
          <w:vertAlign w:val="subscript"/>
        </w:rPr>
        <w:t>3</w:t>
      </w:r>
      <w:r w:rsidRPr="004D6C5B">
        <w:t>H</w:t>
      </w:r>
      <w:r w:rsidRPr="004D6C5B">
        <w:rPr>
          <w:vertAlign w:val="subscript"/>
        </w:rPr>
        <w:t>7</w:t>
      </w:r>
      <w:r w:rsidRPr="004D6C5B">
        <w:t>NO</w:t>
      </w:r>
      <w:r w:rsidRPr="004D6C5B">
        <w:rPr>
          <w:vertAlign w:val="subscript"/>
        </w:rPr>
        <w:t>2</w:t>
      </w:r>
      <w:r w:rsidRPr="004D6C5B">
        <w:t>S•HCl</w:t>
      </w:r>
      <w:r w:rsidRPr="004D6C5B">
        <w:t>。</w:t>
      </w:r>
    </w:p>
    <w:p w:rsidR="005A1303" w:rsidRPr="004D6C5B" w:rsidRDefault="005A1303" w:rsidP="005A1303">
      <w:pPr>
        <w:snapToGrid w:val="0"/>
        <w:spacing w:line="360" w:lineRule="auto"/>
        <w:rPr>
          <w:rFonts w:eastAsia="黑体"/>
          <w:szCs w:val="21"/>
        </w:rPr>
      </w:pPr>
      <w:r w:rsidRPr="004D6C5B">
        <w:rPr>
          <w:rFonts w:eastAsia="黑体"/>
          <w:szCs w:val="21"/>
        </w:rPr>
        <w:t>B.1.15  L</w:t>
      </w:r>
      <w:r w:rsidR="00AF1020" w:rsidRPr="004D6C5B">
        <w:rPr>
          <w:rFonts w:eastAsia="黑体"/>
          <w:szCs w:val="21"/>
        </w:rPr>
        <w:t>-</w:t>
      </w:r>
      <w:r w:rsidR="006E186E" w:rsidRPr="004D6C5B">
        <w:rPr>
          <w:rFonts w:eastAsia="黑体"/>
          <w:szCs w:val="21"/>
        </w:rPr>
        <w:t>盐酸鸟氨酸</w:t>
      </w:r>
    </w:p>
    <w:p w:rsidR="005A1303" w:rsidRPr="004D6C5B" w:rsidRDefault="005A1303" w:rsidP="005A1303">
      <w:pPr>
        <w:snapToGrid w:val="0"/>
        <w:spacing w:line="360" w:lineRule="auto"/>
      </w:pPr>
      <w:r w:rsidRPr="004D6C5B">
        <w:rPr>
          <w:rFonts w:eastAsia="黑体"/>
          <w:szCs w:val="21"/>
        </w:rPr>
        <w:lastRenderedPageBreak/>
        <w:t xml:space="preserve">    </w:t>
      </w:r>
      <w:r w:rsidRPr="004D6C5B">
        <w:t>取本品约</w:t>
      </w:r>
      <w:r w:rsidRPr="004D6C5B">
        <w:t>0.10g</w:t>
      </w:r>
      <w:r w:rsidRPr="004D6C5B">
        <w:t>，加无水甲酸</w:t>
      </w:r>
      <w:r w:rsidRPr="004D6C5B">
        <w:t>3</w:t>
      </w:r>
      <w:r w:rsidR="00F95317">
        <w:t>mL</w:t>
      </w:r>
      <w:r w:rsidRPr="004D6C5B">
        <w:t>溶解后，加醋酸汞试剂</w:t>
      </w:r>
      <w:r w:rsidRPr="004D6C5B">
        <w:t>5</w:t>
      </w:r>
      <w:r w:rsidR="00F95317">
        <w:t>mL</w:t>
      </w:r>
      <w:r w:rsidRPr="004D6C5B">
        <w:t>，加冰醋酸</w:t>
      </w:r>
      <w:r w:rsidRPr="004D6C5B">
        <w:t>25</w:t>
      </w:r>
      <w:r w:rsidR="00F95317">
        <w:t>mL</w:t>
      </w:r>
      <w:r w:rsidRPr="004D6C5B">
        <w:t>，照电位滴定法，用高氯酸滴定液（</w:t>
      </w:r>
      <w:r w:rsidRPr="004D6C5B">
        <w:t>0.1</w:t>
      </w:r>
      <w:r w:rsidR="00F95317">
        <w:t>mol/L</w:t>
      </w:r>
      <w:r w:rsidRPr="004D6C5B">
        <w:t>）滴定，以第二个突跃点为终点，并将滴定的结果用空白试验校正。每</w:t>
      </w:r>
      <w:r w:rsidRPr="004D6C5B">
        <w:t>1</w:t>
      </w:r>
      <w:r w:rsidR="00F95317">
        <w:t>mL</w:t>
      </w:r>
      <w:r w:rsidRPr="004D6C5B">
        <w:t>高氯酸滴定液（</w:t>
      </w:r>
      <w:r w:rsidRPr="004D6C5B">
        <w:t>0.1</w:t>
      </w:r>
      <w:r w:rsidR="00F95317">
        <w:t>mol/L</w:t>
      </w:r>
      <w:r w:rsidRPr="004D6C5B">
        <w:t>）相当于</w:t>
      </w:r>
      <w:r w:rsidRPr="004D6C5B">
        <w:t>8.431mg</w:t>
      </w:r>
      <w:r w:rsidRPr="004D6C5B">
        <w:t>的</w:t>
      </w:r>
      <w:r w:rsidRPr="004D6C5B">
        <w:t>C</w:t>
      </w:r>
      <w:r w:rsidRPr="004D6C5B">
        <w:rPr>
          <w:vertAlign w:val="subscript"/>
        </w:rPr>
        <w:t>5</w:t>
      </w:r>
      <w:r w:rsidRPr="004D6C5B">
        <w:t>H</w:t>
      </w:r>
      <w:r w:rsidRPr="004D6C5B">
        <w:rPr>
          <w:vertAlign w:val="subscript"/>
        </w:rPr>
        <w:t>12</w:t>
      </w:r>
      <w:r w:rsidRPr="004D6C5B">
        <w:t>N</w:t>
      </w:r>
      <w:r w:rsidRPr="004D6C5B">
        <w:rPr>
          <w:vertAlign w:val="subscript"/>
        </w:rPr>
        <w:t>2</w:t>
      </w:r>
      <w:r w:rsidRPr="004D6C5B">
        <w:t>O</w:t>
      </w:r>
      <w:r w:rsidRPr="004D6C5B">
        <w:rPr>
          <w:vertAlign w:val="subscript"/>
        </w:rPr>
        <w:t>2</w:t>
      </w:r>
      <w:r w:rsidRPr="004D6C5B">
        <w:t>•HCl</w:t>
      </w:r>
      <w:r w:rsidRPr="004D6C5B">
        <w:t>。</w:t>
      </w:r>
    </w:p>
    <w:p w:rsidR="005A1303" w:rsidRPr="004D6C5B" w:rsidRDefault="005A1303" w:rsidP="005A1303">
      <w:pPr>
        <w:spacing w:line="360" w:lineRule="auto"/>
        <w:rPr>
          <w:rFonts w:eastAsia="黑体"/>
          <w:szCs w:val="21"/>
        </w:rPr>
      </w:pPr>
      <w:r w:rsidRPr="004D6C5B">
        <w:rPr>
          <w:rFonts w:eastAsia="黑体"/>
          <w:szCs w:val="21"/>
        </w:rPr>
        <w:t>B.1.16  L</w:t>
      </w:r>
      <w:r w:rsidR="00AF1020" w:rsidRPr="004D6C5B">
        <w:rPr>
          <w:rFonts w:eastAsia="黑体"/>
          <w:szCs w:val="21"/>
        </w:rPr>
        <w:t>-</w:t>
      </w:r>
      <w:r w:rsidRPr="004D6C5B">
        <w:rPr>
          <w:rFonts w:eastAsia="黑体"/>
          <w:szCs w:val="21"/>
        </w:rPr>
        <w:t>甲硫氨酸</w:t>
      </w:r>
    </w:p>
    <w:p w:rsidR="005A1303" w:rsidRPr="004D6C5B" w:rsidRDefault="005A1303" w:rsidP="005A1303">
      <w:pPr>
        <w:snapToGrid w:val="0"/>
        <w:spacing w:line="360" w:lineRule="auto"/>
        <w:ind w:firstLineChars="200" w:firstLine="420"/>
      </w:pPr>
      <w:r w:rsidRPr="004D6C5B">
        <w:t>取本品约</w:t>
      </w:r>
      <w:r w:rsidRPr="004D6C5B">
        <w:t>0.13g</w:t>
      </w:r>
      <w:r w:rsidRPr="004D6C5B">
        <w:t>，加无水甲酸</w:t>
      </w:r>
      <w:r w:rsidRPr="004D6C5B">
        <w:t>3</w:t>
      </w:r>
      <w:r w:rsidR="00F95317">
        <w:t>mL</w:t>
      </w:r>
      <w:r w:rsidRPr="004D6C5B">
        <w:t>使溶解后，加冰醋酸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）相当于</w:t>
      </w:r>
      <w:r w:rsidRPr="004D6C5B">
        <w:t>14.92mg</w:t>
      </w:r>
      <w:r w:rsidRPr="004D6C5B">
        <w:t>的</w:t>
      </w:r>
      <w:r w:rsidRPr="004D6C5B">
        <w:t>C</w:t>
      </w:r>
      <w:r w:rsidRPr="004D6C5B">
        <w:rPr>
          <w:vertAlign w:val="subscript"/>
        </w:rPr>
        <w:t>5</w:t>
      </w:r>
      <w:r w:rsidRPr="004D6C5B">
        <w:t>H</w:t>
      </w:r>
      <w:r w:rsidRPr="004D6C5B">
        <w:rPr>
          <w:vertAlign w:val="subscript"/>
        </w:rPr>
        <w:t>11</w:t>
      </w:r>
      <w:r w:rsidRPr="004D6C5B">
        <w:t>NO</w:t>
      </w:r>
      <w:r w:rsidRPr="004D6C5B">
        <w:rPr>
          <w:vertAlign w:val="subscript"/>
        </w:rPr>
        <w:t>2</w:t>
      </w:r>
      <w:r w:rsidRPr="004D6C5B">
        <w:t>S</w:t>
      </w:r>
      <w:r w:rsidRPr="004D6C5B">
        <w:t>。</w:t>
      </w:r>
    </w:p>
    <w:p w:rsidR="005A1303" w:rsidRPr="004D6C5B" w:rsidRDefault="005A1303" w:rsidP="005A1303">
      <w:pPr>
        <w:spacing w:line="360" w:lineRule="auto"/>
        <w:rPr>
          <w:rFonts w:eastAsia="黑体"/>
          <w:szCs w:val="21"/>
        </w:rPr>
      </w:pPr>
      <w:r w:rsidRPr="004D6C5B">
        <w:rPr>
          <w:rFonts w:eastAsia="黑体"/>
          <w:szCs w:val="21"/>
        </w:rPr>
        <w:t>B.1.17  L</w:t>
      </w:r>
      <w:r w:rsidR="00AF1020" w:rsidRPr="004D6C5B">
        <w:rPr>
          <w:rFonts w:eastAsia="黑体"/>
          <w:szCs w:val="21"/>
        </w:rPr>
        <w:t>-</w:t>
      </w:r>
      <w:r w:rsidRPr="004D6C5B">
        <w:rPr>
          <w:rFonts w:eastAsia="黑体"/>
          <w:szCs w:val="21"/>
        </w:rPr>
        <w:t>组氨酸</w:t>
      </w:r>
    </w:p>
    <w:p w:rsidR="005A1303" w:rsidRPr="004D6C5B" w:rsidRDefault="005A1303" w:rsidP="005A1303">
      <w:pPr>
        <w:snapToGrid w:val="0"/>
        <w:spacing w:line="360" w:lineRule="auto"/>
        <w:ind w:firstLineChars="200" w:firstLine="420"/>
      </w:pPr>
      <w:r w:rsidRPr="004D6C5B">
        <w:t>取本品约</w:t>
      </w:r>
      <w:r w:rsidRPr="004D6C5B">
        <w:t>0.15g</w:t>
      </w:r>
      <w:r w:rsidRPr="004D6C5B">
        <w:t>，加无水甲酸</w:t>
      </w:r>
      <w:r w:rsidRPr="004D6C5B">
        <w:t>2</w:t>
      </w:r>
      <w:r w:rsidR="00F95317">
        <w:t>mL</w:t>
      </w:r>
      <w:r w:rsidRPr="004D6C5B">
        <w:t>使溶解，加冰醋酸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）相当于</w:t>
      </w:r>
      <w:r w:rsidRPr="004D6C5B">
        <w:t>15.52mg</w:t>
      </w:r>
      <w:r w:rsidRPr="004D6C5B">
        <w:t>的</w:t>
      </w:r>
      <w:r w:rsidRPr="004D6C5B">
        <w:t>C</w:t>
      </w:r>
      <w:r w:rsidRPr="004D6C5B">
        <w:rPr>
          <w:vertAlign w:val="subscript"/>
        </w:rPr>
        <w:t>6</w:t>
      </w:r>
      <w:r w:rsidRPr="004D6C5B">
        <w:t>H</w:t>
      </w:r>
      <w:r w:rsidRPr="004D6C5B">
        <w:rPr>
          <w:vertAlign w:val="subscript"/>
        </w:rPr>
        <w:t>9</w:t>
      </w:r>
      <w:r w:rsidRPr="004D6C5B">
        <w:t>N</w:t>
      </w:r>
      <w:r w:rsidRPr="004D6C5B">
        <w:rPr>
          <w:vertAlign w:val="subscript"/>
        </w:rPr>
        <w:t>3</w:t>
      </w:r>
      <w:r w:rsidRPr="004D6C5B">
        <w:t>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B.1.18  L</w:t>
      </w:r>
      <w:r w:rsidR="00AF1020" w:rsidRPr="004D6C5B">
        <w:rPr>
          <w:rFonts w:eastAsia="黑体"/>
          <w:szCs w:val="21"/>
        </w:rPr>
        <w:t>-</w:t>
      </w:r>
      <w:r w:rsidRPr="004D6C5B">
        <w:rPr>
          <w:rFonts w:eastAsia="黑体"/>
          <w:szCs w:val="21"/>
        </w:rPr>
        <w:t>丙氨酸</w:t>
      </w:r>
    </w:p>
    <w:p w:rsidR="00107F43" w:rsidRPr="004D6C5B" w:rsidRDefault="005A1303" w:rsidP="00107F43">
      <w:pPr>
        <w:snapToGrid w:val="0"/>
        <w:spacing w:line="360" w:lineRule="auto"/>
        <w:ind w:firstLineChars="200" w:firstLine="420"/>
      </w:pPr>
      <w:r w:rsidRPr="004D6C5B">
        <w:t>取本品约</w:t>
      </w:r>
      <w:r w:rsidRPr="004D6C5B">
        <w:t>80mg</w:t>
      </w:r>
      <w:r w:rsidRPr="004D6C5B">
        <w:t>，加无水甲酸</w:t>
      </w:r>
      <w:r w:rsidRPr="004D6C5B">
        <w:t>2</w:t>
      </w:r>
      <w:r w:rsidR="00F95317">
        <w:t>mL</w:t>
      </w:r>
      <w:r w:rsidRPr="004D6C5B">
        <w:t>溶解后，加冰醋酸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高氯酸滴定液（</w:t>
      </w:r>
      <w:r w:rsidRPr="004D6C5B">
        <w:t>0.1</w:t>
      </w:r>
      <w:r w:rsidR="00F95317">
        <w:t>mol/L</w:t>
      </w:r>
      <w:r w:rsidRPr="004D6C5B">
        <w:t>）相当于</w:t>
      </w:r>
      <w:r w:rsidRPr="004D6C5B">
        <w:t>8.909mg</w:t>
      </w:r>
      <w:r w:rsidRPr="004D6C5B">
        <w:t>的</w:t>
      </w:r>
      <w:r w:rsidRPr="004D6C5B">
        <w:t>C</w:t>
      </w:r>
      <w:r w:rsidRPr="004D6C5B">
        <w:rPr>
          <w:vertAlign w:val="subscript"/>
        </w:rPr>
        <w:t>3</w:t>
      </w:r>
      <w:r w:rsidRPr="004D6C5B">
        <w:t>H</w:t>
      </w:r>
      <w:r w:rsidRPr="004D6C5B">
        <w:rPr>
          <w:vertAlign w:val="subscript"/>
        </w:rPr>
        <w:t>7</w:t>
      </w:r>
      <w:r w:rsidRPr="004D6C5B">
        <w:t>NO</w:t>
      </w:r>
      <w:r w:rsidRPr="004D6C5B">
        <w:rPr>
          <w:vertAlign w:val="subscript"/>
        </w:rPr>
        <w:t>2</w:t>
      </w:r>
      <w:r w:rsidRPr="004D6C5B">
        <w:t>。</w:t>
      </w:r>
    </w:p>
    <w:p w:rsidR="005A1303" w:rsidRPr="004D6C5B" w:rsidRDefault="005A1303" w:rsidP="005A1303">
      <w:pPr>
        <w:spacing w:line="360" w:lineRule="auto"/>
        <w:rPr>
          <w:rFonts w:eastAsia="黑体"/>
          <w:szCs w:val="21"/>
        </w:rPr>
      </w:pPr>
      <w:r w:rsidRPr="004D6C5B">
        <w:rPr>
          <w:rFonts w:eastAsia="黑体"/>
          <w:szCs w:val="21"/>
        </w:rPr>
        <w:t>B.1</w:t>
      </w:r>
      <w:r w:rsidR="00107F43" w:rsidRPr="004D6C5B">
        <w:rPr>
          <w:rFonts w:eastAsia="黑体"/>
          <w:szCs w:val="21"/>
        </w:rPr>
        <w:t>.19</w:t>
      </w:r>
      <w:r w:rsidRPr="004D6C5B">
        <w:rPr>
          <w:rFonts w:eastAsia="黑体"/>
          <w:szCs w:val="21"/>
        </w:rPr>
        <w:t xml:space="preserve">  </w:t>
      </w:r>
      <w:r w:rsidR="00D649C2">
        <w:rPr>
          <w:rFonts w:eastAsia="黑体"/>
          <w:szCs w:val="21"/>
        </w:rPr>
        <w:t>L-</w:t>
      </w:r>
      <w:r w:rsidR="00943E2B">
        <w:rPr>
          <w:rFonts w:eastAsia="黑体"/>
          <w:szCs w:val="21"/>
        </w:rPr>
        <w:t>门冬酰胺</w:t>
      </w:r>
    </w:p>
    <w:p w:rsidR="005A1303" w:rsidRPr="004D6C5B" w:rsidRDefault="005A1303" w:rsidP="005A1303">
      <w:pPr>
        <w:autoSpaceDE w:val="0"/>
        <w:autoSpaceDN w:val="0"/>
        <w:adjustRightInd w:val="0"/>
        <w:snapToGrid w:val="0"/>
        <w:spacing w:line="360" w:lineRule="auto"/>
        <w:ind w:firstLineChars="200" w:firstLine="420"/>
      </w:pPr>
      <w:r w:rsidRPr="004D6C5B">
        <w:t>取本品约</w:t>
      </w:r>
      <w:r w:rsidRPr="004D6C5B">
        <w:t>0.15g</w:t>
      </w:r>
      <w:r w:rsidRPr="004D6C5B">
        <w:t>，然后依次加</w:t>
      </w:r>
      <w:r w:rsidR="00473534" w:rsidRPr="004D6C5B">
        <w:t>入</w:t>
      </w:r>
      <w:r w:rsidRPr="004D6C5B">
        <w:t>硫酸钾（或无水硫酸钠）</w:t>
      </w:r>
      <w:r w:rsidRPr="004D6C5B">
        <w:t>10g</w:t>
      </w:r>
      <w:r w:rsidRPr="004D6C5B">
        <w:t>和硫酸铜粉末</w:t>
      </w:r>
      <w:r w:rsidRPr="004D6C5B">
        <w:t>0.5g</w:t>
      </w:r>
      <w:r w:rsidRPr="004D6C5B">
        <w:t>，再沿瓶壁缓缓加硫酸</w:t>
      </w:r>
      <w:r w:rsidRPr="004D6C5B">
        <w:t>20</w:t>
      </w:r>
      <w:r w:rsidR="00F95317">
        <w:t>mL</w:t>
      </w:r>
      <w:r w:rsidRPr="004D6C5B">
        <w:t>；在凯氏烧瓶口放一小漏斗并使凯氏烧瓶成</w:t>
      </w:r>
      <w:r w:rsidRPr="004D6C5B">
        <w:t>45°</w:t>
      </w:r>
      <w:r w:rsidRPr="004D6C5B">
        <w:t>斜置，用直火缓缓加热，使溶液的温度保持在沸点以下，等泡沸停止，强热至沸腾，俟溶液成澄明的绿色后，除另有规定外，继续、加热</w:t>
      </w:r>
      <w:r w:rsidRPr="004D6C5B">
        <w:t>30</w:t>
      </w:r>
      <w:r w:rsidR="007D3A46" w:rsidRPr="004D6C5B">
        <w:t>min</w:t>
      </w:r>
      <w:r w:rsidRPr="004D6C5B">
        <w:t>，放冷。沿瓶壁缓缓加水</w:t>
      </w:r>
      <w:r w:rsidRPr="004D6C5B">
        <w:t>250</w:t>
      </w:r>
      <w:r w:rsidR="00F95317">
        <w:t>mL</w:t>
      </w:r>
      <w:r w:rsidRPr="004D6C5B">
        <w:t>，振摇使混合，放冷后，加</w:t>
      </w:r>
      <w:r w:rsidRPr="004D6C5B">
        <w:t>40%</w:t>
      </w:r>
      <w:r w:rsidRPr="004D6C5B">
        <w:t>氢氧化钠溶液</w:t>
      </w:r>
      <w:r w:rsidRPr="004D6C5B">
        <w:t>75</w:t>
      </w:r>
      <w:r w:rsidR="00F95317">
        <w:t>mL</w:t>
      </w:r>
      <w:r w:rsidRPr="004D6C5B">
        <w:t>，注意使沿瓶壁流至瓶底，自成一液层，加锌粒数粒，用氮气球将凯氏烧瓶与冷凝管连接；另取</w:t>
      </w:r>
      <w:r w:rsidRPr="004D6C5B">
        <w:t>2%</w:t>
      </w:r>
      <w:r w:rsidRPr="004D6C5B">
        <w:t>硼酸溶液</w:t>
      </w:r>
      <w:r w:rsidRPr="004D6C5B">
        <w:t>50</w:t>
      </w:r>
      <w:r w:rsidR="00F95317">
        <w:t>mL</w:t>
      </w:r>
      <w:r w:rsidRPr="004D6C5B">
        <w:t>，置</w:t>
      </w:r>
      <w:r w:rsidRPr="004D6C5B">
        <w:t>500</w:t>
      </w:r>
      <w:r w:rsidR="00F95317">
        <w:t>mL</w:t>
      </w:r>
      <w:r w:rsidRPr="004D6C5B">
        <w:t>锥形瓶中，加甲基红</w:t>
      </w:r>
      <w:r w:rsidR="00AF1020" w:rsidRPr="004D6C5B">
        <w:t>-</w:t>
      </w:r>
      <w:r w:rsidRPr="004D6C5B">
        <w:t>溴甲酚绿混合指示液</w:t>
      </w:r>
      <w:r w:rsidRPr="004D6C5B">
        <w:t>10</w:t>
      </w:r>
      <w:r w:rsidR="00473534" w:rsidRPr="004D6C5B">
        <w:t>滴；将冷凝管的下端插入</w:t>
      </w:r>
      <w:r w:rsidRPr="004D6C5B">
        <w:t>硼酸溶液的液面下，轻轻摆动凯氏烧瓶，使溶液混合均匀，加热蒸馏，至接收液的总体积约为</w:t>
      </w:r>
      <w:r w:rsidRPr="004D6C5B">
        <w:t>250</w:t>
      </w:r>
      <w:r w:rsidR="00F95317">
        <w:t>mL</w:t>
      </w:r>
      <w:r w:rsidRPr="004D6C5B">
        <w:t>时，将冷凝管尖端提出液面，使蒸气冲洗约</w:t>
      </w:r>
      <w:r w:rsidRPr="004D6C5B">
        <w:t>1</w:t>
      </w:r>
      <w:r w:rsidR="007D3A46" w:rsidRPr="004D6C5B">
        <w:t>min</w:t>
      </w:r>
      <w:r w:rsidRPr="004D6C5B">
        <w:t>，用水淋洗尖端后停止蒸馏；馏出液用硫酸滴定液（</w:t>
      </w:r>
      <w:r w:rsidRPr="004D6C5B">
        <w:t>0.05</w:t>
      </w:r>
      <w:r w:rsidR="00F95317">
        <w:t>mol/L</w:t>
      </w:r>
      <w:r w:rsidRPr="004D6C5B">
        <w:t>）滴定至溶液由蓝绿色变为灰紫色，并将滴定的结果用空白试验校正。每</w:t>
      </w:r>
      <w:r w:rsidRPr="004D6C5B">
        <w:t>l</w:t>
      </w:r>
      <w:r w:rsidR="00F95317">
        <w:t>mL</w:t>
      </w:r>
      <w:r w:rsidRPr="004D6C5B">
        <w:t>硫酸滴定液（</w:t>
      </w:r>
      <w:r w:rsidRPr="004D6C5B">
        <w:t>0.05</w:t>
      </w:r>
      <w:r w:rsidR="00F95317">
        <w:t>mol/L</w:t>
      </w:r>
      <w:r w:rsidRPr="004D6C5B">
        <w:t>）相当于</w:t>
      </w:r>
      <w:r w:rsidRPr="004D6C5B">
        <w:t>6.606mg</w:t>
      </w:r>
      <w:r w:rsidRPr="004D6C5B">
        <w:t>的</w:t>
      </w:r>
      <w:r w:rsidRPr="004D6C5B">
        <w:t>C</w:t>
      </w:r>
      <w:r w:rsidRPr="004D6C5B">
        <w:rPr>
          <w:vertAlign w:val="subscript"/>
        </w:rPr>
        <w:t>4</w:t>
      </w:r>
      <w:r w:rsidRPr="004D6C5B">
        <w:t>H</w:t>
      </w:r>
      <w:r w:rsidRPr="004D6C5B">
        <w:rPr>
          <w:vertAlign w:val="subscript"/>
        </w:rPr>
        <w:t>8</w:t>
      </w:r>
      <w:r w:rsidRPr="004D6C5B">
        <w:t>N</w:t>
      </w:r>
      <w:r w:rsidRPr="004D6C5B">
        <w:rPr>
          <w:vertAlign w:val="subscript"/>
        </w:rPr>
        <w:t>2</w:t>
      </w:r>
      <w:r w:rsidRPr="004D6C5B">
        <w:t>O</w:t>
      </w:r>
      <w:r w:rsidRPr="004D6C5B">
        <w:rPr>
          <w:vertAlign w:val="subscript"/>
        </w:rPr>
        <w:t>3</w:t>
      </w:r>
      <w:r w:rsidRPr="004D6C5B">
        <w:t>。</w:t>
      </w:r>
    </w:p>
    <w:p w:rsidR="005A1303" w:rsidRPr="004D6C5B" w:rsidRDefault="005A1303" w:rsidP="005A1303">
      <w:pPr>
        <w:spacing w:line="360" w:lineRule="auto"/>
        <w:rPr>
          <w:rFonts w:eastAsia="黑体"/>
          <w:szCs w:val="21"/>
        </w:rPr>
      </w:pPr>
      <w:r w:rsidRPr="004D6C5B">
        <w:rPr>
          <w:rFonts w:eastAsia="黑体"/>
          <w:szCs w:val="21"/>
        </w:rPr>
        <w:t>B.1.2</w:t>
      </w:r>
      <w:r w:rsidR="00107F43" w:rsidRPr="004D6C5B">
        <w:rPr>
          <w:rFonts w:eastAsia="黑体"/>
          <w:szCs w:val="21"/>
        </w:rPr>
        <w:t>0</w:t>
      </w:r>
      <w:r w:rsidRPr="004D6C5B">
        <w:rPr>
          <w:rFonts w:eastAsia="黑体"/>
          <w:szCs w:val="21"/>
        </w:rPr>
        <w:t xml:space="preserve">  L</w:t>
      </w:r>
      <w:r w:rsidR="00AF1020" w:rsidRPr="004D6C5B">
        <w:rPr>
          <w:rFonts w:eastAsia="黑体"/>
          <w:szCs w:val="21"/>
        </w:rPr>
        <w:t>-</w:t>
      </w:r>
      <w:r w:rsidRPr="004D6C5B">
        <w:rPr>
          <w:rFonts w:eastAsia="黑体"/>
          <w:szCs w:val="21"/>
        </w:rPr>
        <w:t>谷氨酰胺</w:t>
      </w:r>
    </w:p>
    <w:p w:rsidR="005A1303" w:rsidRPr="004D6C5B" w:rsidRDefault="005A1303" w:rsidP="005A1303">
      <w:pPr>
        <w:snapToGrid w:val="0"/>
        <w:spacing w:line="360" w:lineRule="auto"/>
        <w:ind w:firstLineChars="200" w:firstLine="420"/>
      </w:pPr>
      <w:r w:rsidRPr="004D6C5B">
        <w:t>取本品约</w:t>
      </w:r>
      <w:r w:rsidRPr="004D6C5B">
        <w:t>0.12g</w:t>
      </w:r>
      <w:r w:rsidRPr="004D6C5B">
        <w:t>，加无水甲酸</w:t>
      </w:r>
      <w:r w:rsidRPr="004D6C5B">
        <w:t>3</w:t>
      </w:r>
      <w:r w:rsidR="00F95317">
        <w:t>mL</w:t>
      </w:r>
      <w:r w:rsidRPr="004D6C5B">
        <w:t>溶解后，加冰醋酸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的高氯酸滴定液（</w:t>
      </w:r>
      <w:r w:rsidRPr="004D6C5B">
        <w:t>0.1</w:t>
      </w:r>
      <w:r w:rsidR="00F95317">
        <w:t>mol/L</w:t>
      </w:r>
      <w:r w:rsidRPr="004D6C5B">
        <w:t>）相当于</w:t>
      </w:r>
      <w:r w:rsidRPr="004D6C5B">
        <w:t>14.61mg</w:t>
      </w:r>
      <w:r w:rsidRPr="004D6C5B">
        <w:t>的</w:t>
      </w:r>
      <w:r w:rsidRPr="004D6C5B">
        <w:t>C</w:t>
      </w:r>
      <w:r w:rsidRPr="004D6C5B">
        <w:rPr>
          <w:vertAlign w:val="subscript"/>
        </w:rPr>
        <w:t>5</w:t>
      </w:r>
      <w:r w:rsidRPr="004D6C5B">
        <w:t>H</w:t>
      </w:r>
      <w:r w:rsidRPr="004D6C5B">
        <w:rPr>
          <w:vertAlign w:val="subscript"/>
        </w:rPr>
        <w:t>10</w:t>
      </w:r>
      <w:r w:rsidRPr="004D6C5B">
        <w:t>N</w:t>
      </w:r>
      <w:r w:rsidRPr="004D6C5B">
        <w:rPr>
          <w:vertAlign w:val="subscript"/>
        </w:rPr>
        <w:t>2</w:t>
      </w:r>
      <w:r w:rsidRPr="004D6C5B">
        <w:t>O</w:t>
      </w:r>
      <w:r w:rsidRPr="004D6C5B">
        <w:rPr>
          <w:vertAlign w:val="subscript"/>
        </w:rPr>
        <w:t>3</w:t>
      </w:r>
      <w:r w:rsidRPr="004D6C5B">
        <w:t>。</w:t>
      </w:r>
    </w:p>
    <w:p w:rsidR="005A1303" w:rsidRPr="006049DC" w:rsidRDefault="005A1303" w:rsidP="00A569EF">
      <w:pPr>
        <w:spacing w:line="360" w:lineRule="auto"/>
        <w:rPr>
          <w:rFonts w:eastAsia="黑体"/>
          <w:szCs w:val="21"/>
        </w:rPr>
      </w:pPr>
      <w:r w:rsidRPr="004D6C5B">
        <w:rPr>
          <w:rFonts w:eastAsia="黑体"/>
          <w:szCs w:val="21"/>
        </w:rPr>
        <w:t>B.1.2</w:t>
      </w:r>
      <w:r w:rsidR="00107F43" w:rsidRPr="004D6C5B">
        <w:rPr>
          <w:rFonts w:eastAsia="黑体"/>
          <w:szCs w:val="21"/>
        </w:rPr>
        <w:t>1</w:t>
      </w:r>
      <w:r w:rsidRPr="004D6C5B">
        <w:rPr>
          <w:rFonts w:eastAsia="黑体"/>
          <w:szCs w:val="21"/>
        </w:rPr>
        <w:t xml:space="preserve">  </w:t>
      </w:r>
      <w:r w:rsidRPr="006049DC">
        <w:rPr>
          <w:rFonts w:eastAsia="黑体"/>
          <w:szCs w:val="21"/>
        </w:rPr>
        <w:t>L</w:t>
      </w:r>
      <w:r w:rsidR="00AF1020" w:rsidRPr="006049DC">
        <w:rPr>
          <w:rFonts w:eastAsia="黑体"/>
          <w:szCs w:val="21"/>
        </w:rPr>
        <w:t>-</w:t>
      </w:r>
      <w:r w:rsidRPr="006049DC">
        <w:rPr>
          <w:rFonts w:eastAsia="黑体"/>
          <w:szCs w:val="21"/>
        </w:rPr>
        <w:t>瓜氨酸</w:t>
      </w:r>
    </w:p>
    <w:p w:rsidR="005A1303" w:rsidRPr="004D6C5B" w:rsidRDefault="005A1303" w:rsidP="00A569EF">
      <w:pPr>
        <w:spacing w:line="360" w:lineRule="auto"/>
      </w:pPr>
      <w:r w:rsidRPr="004D6C5B">
        <w:t xml:space="preserve">    </w:t>
      </w:r>
      <w:r w:rsidRPr="004D6C5B">
        <w:t>取本品约</w:t>
      </w:r>
      <w:r w:rsidRPr="004D6C5B">
        <w:t>0.12g</w:t>
      </w:r>
      <w:r w:rsidRPr="004D6C5B">
        <w:t>，置于凯式蒸馏瓶中，加入</w:t>
      </w:r>
      <w:r w:rsidRPr="004D6C5B">
        <w:t>5g</w:t>
      </w:r>
      <w:r w:rsidRPr="004D6C5B">
        <w:t>硫酸钾，</w:t>
      </w:r>
      <w:r w:rsidRPr="004D6C5B">
        <w:t>0.5g</w:t>
      </w:r>
      <w:r w:rsidRPr="004D6C5B">
        <w:t>硫酸铜，</w:t>
      </w:r>
      <w:r w:rsidRPr="004D6C5B">
        <w:t>20</w:t>
      </w:r>
      <w:r w:rsidR="00F95317">
        <w:t>mL</w:t>
      </w:r>
      <w:r w:rsidRPr="004D6C5B">
        <w:t>硫酸，保持</w:t>
      </w:r>
      <w:r w:rsidRPr="004D6C5B">
        <w:lastRenderedPageBreak/>
        <w:t>45</w:t>
      </w:r>
      <w:r w:rsidRPr="004D6C5B">
        <w:t>度角位置缓慢加热，直至起泡。继续煮沸至溶液变成蓝绿色，停止消解（消解时间至少</w:t>
      </w:r>
      <w:r w:rsidRPr="004D6C5B">
        <w:t>6h</w:t>
      </w:r>
      <w:r w:rsidRPr="004D6C5B">
        <w:t>），冷却后缓慢加入</w:t>
      </w:r>
      <w:r w:rsidRPr="004D6C5B">
        <w:t>150</w:t>
      </w:r>
      <w:r w:rsidR="00F95317">
        <w:t>mL</w:t>
      </w:r>
      <w:r w:rsidRPr="004D6C5B">
        <w:t>水再冷却至室温，同时做空白。在蒸馏瓶中加入上述消解完成后的试液，加入</w:t>
      </w:r>
      <w:r w:rsidRPr="004D6C5B">
        <w:t>70</w:t>
      </w:r>
      <w:r w:rsidR="00AF1020" w:rsidRPr="004D6C5B">
        <w:t>-</w:t>
      </w:r>
      <w:r w:rsidRPr="004D6C5B">
        <w:t>80</w:t>
      </w:r>
      <w:r w:rsidR="00F95317">
        <w:t>mL</w:t>
      </w:r>
      <w:r w:rsidRPr="004D6C5B">
        <w:t xml:space="preserve"> 30%</w:t>
      </w:r>
      <w:r w:rsidRPr="004D6C5B">
        <w:t>氢氧化钠溶液和少许锌粒，将冷凝管口插入</w:t>
      </w:r>
      <w:r w:rsidR="00036338" w:rsidRPr="004D6C5B">
        <w:t>装有</w:t>
      </w:r>
      <w:r w:rsidR="00036338" w:rsidRPr="004D6C5B">
        <w:t>25</w:t>
      </w:r>
      <w:r w:rsidR="00F95317">
        <w:t>mL</w:t>
      </w:r>
      <w:r w:rsidR="00365859" w:rsidRPr="004D6C5B">
        <w:t xml:space="preserve"> 0.05</w:t>
      </w:r>
      <w:r w:rsidR="00F95317">
        <w:t>mol/L</w:t>
      </w:r>
      <w:r w:rsidR="00036338" w:rsidRPr="004D6C5B">
        <w:t xml:space="preserve"> </w:t>
      </w:r>
      <w:r w:rsidR="00036338" w:rsidRPr="004D6C5B">
        <w:t>的硫酸溶液、</w:t>
      </w:r>
      <w:r w:rsidR="00036338" w:rsidRPr="004D6C5B">
        <w:t>50</w:t>
      </w:r>
      <w:r w:rsidR="00F95317">
        <w:t>mL</w:t>
      </w:r>
      <w:r w:rsidR="00036338" w:rsidRPr="004D6C5B">
        <w:t>蒸馏水和</w:t>
      </w:r>
      <w:r w:rsidR="00036338" w:rsidRPr="004D6C5B">
        <w:t>3</w:t>
      </w:r>
      <w:r w:rsidR="00036338" w:rsidRPr="004D6C5B">
        <w:t>滴甲基红指示剂的</w:t>
      </w:r>
      <w:r w:rsidRPr="004D6C5B">
        <w:t>500</w:t>
      </w:r>
      <w:r w:rsidR="00F95317">
        <w:t>mL</w:t>
      </w:r>
      <w:r w:rsidRPr="004D6C5B">
        <w:t>接收瓶中，蒸馏至接收瓶中内容物达到接收瓶的</w:t>
      </w:r>
      <w:r w:rsidRPr="004D6C5B">
        <w:t>2/3</w:t>
      </w:r>
      <w:r w:rsidRPr="004D6C5B">
        <w:t>，停止蒸馏。用少许蒸馏水冲洗冷凝管口，液体一并收入接收瓶中，用</w:t>
      </w:r>
      <w:r w:rsidRPr="004D6C5B">
        <w:t>0.1</w:t>
      </w:r>
      <w:r w:rsidR="00F95317">
        <w:t>mol/L</w:t>
      </w:r>
      <w:r w:rsidRPr="004D6C5B">
        <w:t>的氢氧化钠标准溶液滴定至红色消失（呈无色或亮白色），记录消耗的氢氧化钠标准溶液的体积</w:t>
      </w:r>
      <w:r w:rsidRPr="004D6C5B">
        <w:t>V</w:t>
      </w:r>
      <w:r w:rsidRPr="004D6C5B">
        <w:t>（同时记录滴定空白消耗的体积</w:t>
      </w:r>
      <w:r w:rsidRPr="004D6C5B">
        <w:t>V</w:t>
      </w:r>
      <w:r w:rsidRPr="004D6C5B">
        <w:rPr>
          <w:vertAlign w:val="subscript"/>
        </w:rPr>
        <w:t>0</w:t>
      </w:r>
      <w:r w:rsidRPr="004D6C5B">
        <w:t>），代入下列公式计算：</w:t>
      </w:r>
    </w:p>
    <w:p w:rsidR="005A1303" w:rsidRPr="00D31663" w:rsidRDefault="00D31663" w:rsidP="00A569EF">
      <w:pPr>
        <w:spacing w:line="360" w:lineRule="auto"/>
        <w:jc w:val="center"/>
      </w:pPr>
      <m:oMathPara>
        <m:oMath>
          <m:r>
            <m:rPr>
              <m:sty m:val="p"/>
            </m:rPr>
            <w:rPr>
              <w:rFonts w:ascii="Cambria Math" w:hAnsi="Cambria Math"/>
              <w:sz w:val="32"/>
            </w:rPr>
            <m:t>Amino acid</m:t>
          </m:r>
          <m:d>
            <m:dPr>
              <m:ctrlPr>
                <w:rPr>
                  <w:rFonts w:ascii="Cambria Math" w:hAnsi="Cambria Math"/>
                  <w:sz w:val="32"/>
                </w:rPr>
              </m:ctrlPr>
            </m:dPr>
            <m:e>
              <m:r>
                <m:rPr>
                  <m:sty m:val="p"/>
                </m:rPr>
                <w:rPr>
                  <w:rFonts w:ascii="Cambria Math" w:hAnsi="Cambria Math"/>
                  <w:sz w:val="32"/>
                </w:rPr>
                <m:t>%</m:t>
              </m:r>
            </m:e>
          </m:d>
          <m:r>
            <m:rPr>
              <m:sty m:val="p"/>
            </m:rPr>
            <w:rPr>
              <w:rFonts w:ascii="Cambria Math" w:hAnsi="Cambria Math"/>
              <w:sz w:val="32"/>
            </w:rPr>
            <m:t>=</m:t>
          </m:r>
          <m:f>
            <m:fPr>
              <m:ctrlPr>
                <w:rPr>
                  <w:rFonts w:ascii="Cambria Math" w:hAnsi="Cambria Math"/>
                  <w:sz w:val="32"/>
                </w:rPr>
              </m:ctrlPr>
            </m:fPr>
            <m:num>
              <m:r>
                <w:rPr>
                  <w:rFonts w:ascii="Cambria Math" w:hAnsi="Cambria Math"/>
                  <w:sz w:val="32"/>
                </w:rPr>
                <m:t>M</m:t>
              </m:r>
              <m:r>
                <m:rPr>
                  <m:sty m:val="p"/>
                </m:rPr>
                <w:rPr>
                  <w:rFonts w:ascii="Cambria Math" w:hAnsi="Cambria Math"/>
                  <w:sz w:val="32"/>
                </w:rPr>
                <m:t>×0.1×F×(</m:t>
              </m:r>
              <m:sSub>
                <m:sSubPr>
                  <m:ctrlPr>
                    <w:rPr>
                      <w:rFonts w:ascii="Cambria Math" w:hAnsi="Cambria Math"/>
                      <w:sz w:val="32"/>
                    </w:rPr>
                  </m:ctrlPr>
                </m:sSubPr>
                <m:e>
                  <m:r>
                    <w:rPr>
                      <w:rFonts w:ascii="Cambria Math" w:hAnsi="Cambria Math"/>
                      <w:sz w:val="32"/>
                    </w:rPr>
                    <m:t>V</m:t>
                  </m:r>
                </m:e>
                <m:sub>
                  <m:r>
                    <w:rPr>
                      <w:rFonts w:ascii="Cambria Math" w:hAnsi="Cambria Math"/>
                      <w:sz w:val="32"/>
                    </w:rPr>
                    <m:t>0</m:t>
                  </m:r>
                </m:sub>
              </m:sSub>
              <m:r>
                <m:rPr>
                  <m:sty m:val="p"/>
                </m:rPr>
                <w:rPr>
                  <w:rFonts w:ascii="Cambria Math" w:hAnsi="Cambria Math"/>
                  <w:sz w:val="32"/>
                </w:rPr>
                <m:t>-V)</m:t>
              </m:r>
            </m:num>
            <m:den>
              <m:r>
                <w:rPr>
                  <w:rFonts w:ascii="Cambria Math" w:hAnsi="Cambria Math"/>
                  <w:sz w:val="32"/>
                </w:rPr>
                <m:t>n×S</m:t>
              </m:r>
            </m:den>
          </m:f>
          <m:r>
            <w:rPr>
              <w:rFonts w:ascii="Cambria Math" w:hAnsi="Cambria Math"/>
              <w:sz w:val="32"/>
            </w:rPr>
            <m:t>×100</m:t>
          </m:r>
        </m:oMath>
      </m:oMathPara>
    </w:p>
    <w:p w:rsidR="005A1303" w:rsidRPr="004D6C5B" w:rsidRDefault="005A1303" w:rsidP="00A569EF">
      <w:pPr>
        <w:spacing w:line="360" w:lineRule="auto"/>
      </w:pPr>
      <w:r w:rsidRPr="004D6C5B">
        <w:t>式中：</w:t>
      </w:r>
      <w:r w:rsidRPr="004D6C5B">
        <w:t>M</w:t>
      </w:r>
      <w:r w:rsidRPr="004D6C5B">
        <w:t>：</w:t>
      </w:r>
      <w:r w:rsidRPr="004D6C5B">
        <w:t>L</w:t>
      </w:r>
      <w:r w:rsidR="00AF1020" w:rsidRPr="004D6C5B">
        <w:t>-</w:t>
      </w:r>
      <w:r w:rsidRPr="004D6C5B">
        <w:t>瓜氨酸的分子质量</w:t>
      </w:r>
      <w:r w:rsidRPr="004D6C5B">
        <w:t>;</w:t>
      </w:r>
    </w:p>
    <w:p w:rsidR="005A1303" w:rsidRPr="004D6C5B" w:rsidRDefault="005A1303" w:rsidP="00A569EF">
      <w:pPr>
        <w:spacing w:line="360" w:lineRule="auto"/>
      </w:pPr>
      <w:r w:rsidRPr="004D6C5B">
        <w:t xml:space="preserve">      F</w:t>
      </w:r>
      <w:r w:rsidRPr="004D6C5B">
        <w:t>：氢氧化钠标准溶液的当量浓度</w:t>
      </w:r>
      <w:r w:rsidRPr="004D6C5B">
        <w:t>;</w:t>
      </w:r>
    </w:p>
    <w:p w:rsidR="005A1303" w:rsidRPr="004D6C5B" w:rsidRDefault="005A1303" w:rsidP="005B2F29">
      <w:pPr>
        <w:tabs>
          <w:tab w:val="left" w:pos="6063"/>
        </w:tabs>
        <w:spacing w:line="360" w:lineRule="auto"/>
      </w:pPr>
      <w:r w:rsidRPr="004D6C5B">
        <w:t xml:space="preserve">      V</w:t>
      </w:r>
      <w:r w:rsidRPr="004D6C5B">
        <w:t>：样品消耗氢氧化钠标准溶液的体积，</w:t>
      </w:r>
      <w:r w:rsidR="00F95317">
        <w:t>mL</w:t>
      </w:r>
      <w:r w:rsidRPr="004D6C5B">
        <w:t>;</w:t>
      </w:r>
      <w:r w:rsidR="005B2F29" w:rsidRPr="004D6C5B">
        <w:tab/>
      </w:r>
    </w:p>
    <w:p w:rsidR="005A1303" w:rsidRPr="004D6C5B" w:rsidRDefault="005A1303" w:rsidP="00A569EF">
      <w:pPr>
        <w:spacing w:line="360" w:lineRule="auto"/>
      </w:pPr>
      <w:r w:rsidRPr="004D6C5B">
        <w:t xml:space="preserve">      V</w:t>
      </w:r>
      <w:r w:rsidRPr="004D6C5B">
        <w:rPr>
          <w:vertAlign w:val="subscript"/>
        </w:rPr>
        <w:t>0</w:t>
      </w:r>
      <w:r w:rsidRPr="004D6C5B">
        <w:t>：空白消耗氢氧化钠标准溶液的体积，</w:t>
      </w:r>
      <w:r w:rsidR="00F95317">
        <w:t>mL</w:t>
      </w:r>
      <w:r w:rsidRPr="004D6C5B">
        <w:t>;</w:t>
      </w:r>
    </w:p>
    <w:p w:rsidR="005A1303" w:rsidRPr="004D6C5B" w:rsidRDefault="005A1303" w:rsidP="00A569EF">
      <w:pPr>
        <w:spacing w:line="360" w:lineRule="auto"/>
      </w:pPr>
      <w:r w:rsidRPr="004D6C5B">
        <w:t xml:space="preserve">      </w:t>
      </w:r>
      <w:r w:rsidR="00473534" w:rsidRPr="004D6C5B">
        <w:t>n</w:t>
      </w:r>
      <w:r w:rsidR="00473534" w:rsidRPr="004D6C5B">
        <w:t>：</w:t>
      </w:r>
      <w:r w:rsidRPr="004D6C5B">
        <w:t>瓜氨酸中氮的数量；</w:t>
      </w:r>
    </w:p>
    <w:p w:rsidR="005A1303" w:rsidRPr="004D6C5B" w:rsidRDefault="005A1303" w:rsidP="00A569EF">
      <w:pPr>
        <w:spacing w:line="360" w:lineRule="auto"/>
      </w:pPr>
      <w:r w:rsidRPr="004D6C5B">
        <w:t xml:space="preserve">      S</w:t>
      </w:r>
      <w:r w:rsidRPr="004D6C5B">
        <w:t>：称取样品的质量，</w:t>
      </w:r>
      <w:r w:rsidRPr="004D6C5B">
        <w:t>mg.</w:t>
      </w:r>
    </w:p>
    <w:p w:rsidR="005A1303" w:rsidRPr="006049DC" w:rsidRDefault="005A1303" w:rsidP="00A569EF">
      <w:pPr>
        <w:spacing w:line="360" w:lineRule="auto"/>
        <w:rPr>
          <w:rFonts w:eastAsia="黑体"/>
          <w:szCs w:val="21"/>
        </w:rPr>
      </w:pPr>
      <w:r w:rsidRPr="004D6C5B">
        <w:rPr>
          <w:rFonts w:eastAsia="黑体"/>
          <w:szCs w:val="21"/>
        </w:rPr>
        <w:t>B.1.2</w:t>
      </w:r>
      <w:r w:rsidR="00107F43" w:rsidRPr="004D6C5B">
        <w:rPr>
          <w:rFonts w:eastAsia="黑体"/>
          <w:szCs w:val="21"/>
        </w:rPr>
        <w:t>2</w:t>
      </w:r>
      <w:r w:rsidRPr="004D6C5B">
        <w:rPr>
          <w:rFonts w:eastAsia="黑体"/>
          <w:szCs w:val="21"/>
        </w:rPr>
        <w:t xml:space="preserve">  </w:t>
      </w:r>
      <w:r w:rsidR="004B14C3">
        <w:rPr>
          <w:rFonts w:eastAsia="黑体"/>
          <w:szCs w:val="21"/>
        </w:rPr>
        <w:t>L-</w:t>
      </w:r>
      <w:r w:rsidR="00943E2B">
        <w:rPr>
          <w:rFonts w:eastAsia="黑体"/>
          <w:szCs w:val="21"/>
        </w:rPr>
        <w:t>盐酸组氨酸</w:t>
      </w:r>
      <w:r w:rsidR="007C1184" w:rsidRPr="006049DC">
        <w:rPr>
          <w:rFonts w:eastAsia="黑体"/>
          <w:szCs w:val="21"/>
        </w:rPr>
        <w:t>（酸碱滴定）</w:t>
      </w:r>
    </w:p>
    <w:p w:rsidR="007C1184" w:rsidRPr="004D6C5B" w:rsidRDefault="007C1184" w:rsidP="007C1184">
      <w:pPr>
        <w:widowControl/>
        <w:spacing w:line="360" w:lineRule="auto"/>
        <w:ind w:firstLineChars="200" w:firstLine="420"/>
        <w:jc w:val="left"/>
      </w:pPr>
      <w:r w:rsidRPr="004D6C5B">
        <w:t>取本品约</w:t>
      </w:r>
      <w:r w:rsidRPr="004D6C5B">
        <w:t>0.20g</w:t>
      </w:r>
      <w:r w:rsidRPr="004D6C5B">
        <w:t>，加水</w:t>
      </w:r>
      <w:r w:rsidRPr="004D6C5B">
        <w:t>5</w:t>
      </w:r>
      <w:r w:rsidR="00F95317">
        <w:t>mL</w:t>
      </w:r>
      <w:r w:rsidRPr="004D6C5B">
        <w:t>使其溶解，加</w:t>
      </w:r>
      <w:r w:rsidR="009B388B" w:rsidRPr="004D6C5B">
        <w:t>对酚酞指示液显中性的混合溶液（甲醛溶液</w:t>
      </w:r>
      <w:r w:rsidR="009B388B" w:rsidRPr="004D6C5B">
        <w:t>1</w:t>
      </w:r>
      <w:r w:rsidR="00F95317">
        <w:t>mL</w:t>
      </w:r>
      <w:r w:rsidR="009B388B" w:rsidRPr="004D6C5B">
        <w:t>与乙醇</w:t>
      </w:r>
      <w:r w:rsidR="009B388B" w:rsidRPr="004D6C5B">
        <w:t>20</w:t>
      </w:r>
      <w:r w:rsidR="00F95317">
        <w:t>mL</w:t>
      </w:r>
      <w:r w:rsidR="009B388B" w:rsidRPr="004D6C5B">
        <w:t>）</w:t>
      </w:r>
      <w:r w:rsidRPr="004D6C5B">
        <w:t>，再加酚酞指示液数滴，用氢氧化钠滴定液（</w:t>
      </w:r>
      <w:r w:rsidRPr="004D6C5B">
        <w:t>0.1</w:t>
      </w:r>
      <w:r w:rsidR="00F95317">
        <w:t>mol/L</w:t>
      </w:r>
      <w:r w:rsidRPr="004D6C5B">
        <w:t>）滴定，每</w:t>
      </w:r>
      <w:r w:rsidRPr="004D6C5B">
        <w:t>1</w:t>
      </w:r>
      <w:r w:rsidR="00F95317">
        <w:t>mL</w:t>
      </w:r>
      <w:r w:rsidRPr="004D6C5B">
        <w:t>氢氧化钠滴定液（</w:t>
      </w:r>
      <w:r w:rsidRPr="004D6C5B">
        <w:t>0.1</w:t>
      </w:r>
      <w:r w:rsidR="00F95317">
        <w:t>mol/L</w:t>
      </w:r>
      <w:r w:rsidRPr="004D6C5B">
        <w:t>）相当于</w:t>
      </w:r>
      <w:r w:rsidRPr="004D6C5B">
        <w:t>10.48mg</w:t>
      </w:r>
      <w:r w:rsidRPr="004D6C5B">
        <w:t>的</w:t>
      </w:r>
      <w:r w:rsidRPr="004D6C5B">
        <w:t>C</w:t>
      </w:r>
      <w:r w:rsidRPr="004D6C5B">
        <w:rPr>
          <w:vertAlign w:val="subscript"/>
        </w:rPr>
        <w:t>6</w:t>
      </w:r>
      <w:r w:rsidRPr="004D6C5B">
        <w:t>H</w:t>
      </w:r>
      <w:r w:rsidRPr="004D6C5B">
        <w:rPr>
          <w:vertAlign w:val="subscript"/>
        </w:rPr>
        <w:t>9</w:t>
      </w:r>
      <w:r w:rsidRPr="004D6C5B">
        <w:t>N</w:t>
      </w:r>
      <w:r w:rsidRPr="004D6C5B">
        <w:rPr>
          <w:vertAlign w:val="subscript"/>
        </w:rPr>
        <w:t>3</w:t>
      </w:r>
      <w:r w:rsidRPr="004D6C5B">
        <w:t>O</w:t>
      </w:r>
      <w:r w:rsidRPr="004D6C5B">
        <w:rPr>
          <w:vertAlign w:val="subscript"/>
        </w:rPr>
        <w:t>2</w:t>
      </w:r>
      <w:r w:rsidRPr="004D6C5B">
        <w:t>•HCl•H</w:t>
      </w:r>
      <w:r w:rsidRPr="004D6C5B">
        <w:rPr>
          <w:vertAlign w:val="subscript"/>
        </w:rPr>
        <w:t>2</w:t>
      </w:r>
      <w:r w:rsidRPr="004D6C5B">
        <w:t>O</w:t>
      </w:r>
      <w:r w:rsidRPr="004D6C5B">
        <w:t>。</w:t>
      </w:r>
    </w:p>
    <w:p w:rsidR="005A1303" w:rsidRPr="006049DC" w:rsidRDefault="005A1303" w:rsidP="00A569EF">
      <w:pPr>
        <w:spacing w:line="360" w:lineRule="auto"/>
        <w:rPr>
          <w:rFonts w:eastAsia="黑体"/>
          <w:szCs w:val="21"/>
        </w:rPr>
      </w:pPr>
      <w:r w:rsidRPr="004D6C5B">
        <w:rPr>
          <w:rFonts w:eastAsia="黑体"/>
          <w:szCs w:val="21"/>
        </w:rPr>
        <w:t>B.1.2</w:t>
      </w:r>
      <w:r w:rsidR="00107F43" w:rsidRPr="004D6C5B">
        <w:rPr>
          <w:rFonts w:eastAsia="黑体"/>
          <w:szCs w:val="21"/>
        </w:rPr>
        <w:t>3</w:t>
      </w:r>
      <w:r w:rsidRPr="004D6C5B">
        <w:rPr>
          <w:rFonts w:eastAsia="黑体"/>
          <w:szCs w:val="21"/>
        </w:rPr>
        <w:t xml:space="preserve">  </w:t>
      </w:r>
      <w:r w:rsidRPr="006049DC">
        <w:rPr>
          <w:rFonts w:eastAsia="黑体"/>
          <w:szCs w:val="21"/>
        </w:rPr>
        <w:t>L</w:t>
      </w:r>
      <w:r w:rsidR="00AF1020" w:rsidRPr="006049DC">
        <w:rPr>
          <w:rFonts w:eastAsia="黑体"/>
          <w:szCs w:val="21"/>
        </w:rPr>
        <w:t>-</w:t>
      </w:r>
      <w:r w:rsidRPr="006049DC">
        <w:rPr>
          <w:rFonts w:eastAsia="黑体"/>
          <w:szCs w:val="21"/>
        </w:rPr>
        <w:t>羟基脯氨酸</w:t>
      </w:r>
    </w:p>
    <w:p w:rsidR="00506671" w:rsidRPr="004D6C5B" w:rsidRDefault="005A1303" w:rsidP="00506671">
      <w:pPr>
        <w:snapToGrid w:val="0"/>
        <w:spacing w:line="360" w:lineRule="auto"/>
        <w:ind w:firstLineChars="200" w:firstLine="420"/>
      </w:pPr>
      <w:r w:rsidRPr="004D6C5B">
        <w:t>取本品约</w:t>
      </w:r>
      <w:r w:rsidRPr="004D6C5B">
        <w:t>0.10g</w:t>
      </w:r>
      <w:r w:rsidRPr="004D6C5B">
        <w:t>，加无水甲酸</w:t>
      </w:r>
      <w:r w:rsidRPr="004D6C5B">
        <w:t>3</w:t>
      </w:r>
      <w:r w:rsidR="00F95317">
        <w:t>mL</w:t>
      </w:r>
      <w:r w:rsidRPr="004D6C5B">
        <w:t>溶解后，加冰醋酸</w:t>
      </w:r>
      <w:r w:rsidRPr="004D6C5B">
        <w:t>50</w:t>
      </w:r>
      <w:r w:rsidR="00F95317">
        <w:t>mL</w:t>
      </w:r>
      <w:r w:rsidRPr="004D6C5B">
        <w:t>，照电位滴定法，用高氯酸滴定液（</w:t>
      </w:r>
      <w:r w:rsidRPr="004D6C5B">
        <w:t>0.1</w:t>
      </w:r>
      <w:r w:rsidR="00F95317">
        <w:t>mol/L</w:t>
      </w:r>
      <w:r w:rsidRPr="004D6C5B">
        <w:t>）滴定，并将滴定的结果用空白试验校正。每</w:t>
      </w:r>
      <w:r w:rsidRPr="004D6C5B">
        <w:t>1</w:t>
      </w:r>
      <w:r w:rsidR="00F95317">
        <w:t>mL</w:t>
      </w:r>
      <w:r w:rsidRPr="004D6C5B">
        <w:t>的高氯酸滴定液（</w:t>
      </w:r>
      <w:r w:rsidRPr="004D6C5B">
        <w:t>0.1</w:t>
      </w:r>
      <w:r w:rsidR="00F95317">
        <w:t>mol/L</w:t>
      </w:r>
      <w:r w:rsidRPr="004D6C5B">
        <w:t>）相当于</w:t>
      </w:r>
      <w:r w:rsidRPr="004D6C5B">
        <w:t>13.113mg</w:t>
      </w:r>
      <w:r w:rsidRPr="004D6C5B">
        <w:t>的</w:t>
      </w:r>
      <w:r w:rsidRPr="004D6C5B">
        <w:t>C</w:t>
      </w:r>
      <w:r w:rsidRPr="004D6C5B">
        <w:rPr>
          <w:vertAlign w:val="subscript"/>
        </w:rPr>
        <w:t>5</w:t>
      </w:r>
      <w:r w:rsidRPr="004D6C5B">
        <w:t>H</w:t>
      </w:r>
      <w:r w:rsidRPr="004D6C5B">
        <w:rPr>
          <w:vertAlign w:val="subscript"/>
        </w:rPr>
        <w:t>9</w:t>
      </w:r>
      <w:r w:rsidRPr="004D6C5B">
        <w:t>NO</w:t>
      </w:r>
      <w:r w:rsidRPr="004D6C5B">
        <w:rPr>
          <w:vertAlign w:val="subscript"/>
        </w:rPr>
        <w:t>3</w:t>
      </w:r>
      <w:r w:rsidRPr="004D6C5B">
        <w:t>。</w:t>
      </w:r>
    </w:p>
    <w:p w:rsidR="002D06E8" w:rsidRPr="006049DC" w:rsidRDefault="002D06E8" w:rsidP="006049DC">
      <w:pPr>
        <w:spacing w:line="360" w:lineRule="auto"/>
        <w:rPr>
          <w:rFonts w:eastAsia="黑体"/>
          <w:szCs w:val="21"/>
        </w:rPr>
      </w:pPr>
      <w:r w:rsidRPr="002C3575">
        <w:rPr>
          <w:rFonts w:eastAsia="黑体"/>
          <w:szCs w:val="21"/>
        </w:rPr>
        <w:t>B.1.2</w:t>
      </w:r>
      <w:r w:rsidR="00506671" w:rsidRPr="002C3575">
        <w:rPr>
          <w:rFonts w:eastAsia="黑体"/>
          <w:szCs w:val="21"/>
        </w:rPr>
        <w:t>4</w:t>
      </w:r>
      <w:r w:rsidRPr="002C3575">
        <w:rPr>
          <w:rFonts w:eastAsia="黑体"/>
          <w:szCs w:val="21"/>
        </w:rPr>
        <w:t xml:space="preserve">  L</w:t>
      </w:r>
      <w:r w:rsidR="00AF1020" w:rsidRPr="002C3575">
        <w:rPr>
          <w:rFonts w:eastAsia="黑体"/>
          <w:szCs w:val="21"/>
        </w:rPr>
        <w:t>-</w:t>
      </w:r>
      <w:r w:rsidR="00506671" w:rsidRPr="002C3575">
        <w:rPr>
          <w:rFonts w:eastAsia="黑体"/>
          <w:szCs w:val="21"/>
        </w:rPr>
        <w:t>4</w:t>
      </w:r>
      <w:r w:rsidR="00AF1020" w:rsidRPr="002C3575">
        <w:rPr>
          <w:rFonts w:eastAsia="黑体"/>
          <w:szCs w:val="21"/>
        </w:rPr>
        <w:t>-</w:t>
      </w:r>
      <w:r w:rsidRPr="002C3575">
        <w:rPr>
          <w:rFonts w:eastAsia="黑体"/>
          <w:szCs w:val="21"/>
        </w:rPr>
        <w:t>羟基</w:t>
      </w:r>
      <w:r w:rsidR="00506671" w:rsidRPr="002C3575">
        <w:rPr>
          <w:rFonts w:eastAsia="黑体"/>
          <w:szCs w:val="21"/>
        </w:rPr>
        <w:t>异亮</w:t>
      </w:r>
      <w:r w:rsidRPr="002C3575">
        <w:rPr>
          <w:rFonts w:eastAsia="黑体"/>
          <w:szCs w:val="21"/>
        </w:rPr>
        <w:t>氨酸</w:t>
      </w:r>
    </w:p>
    <w:p w:rsidR="00506671" w:rsidRPr="004D6C5B" w:rsidRDefault="00506671" w:rsidP="00506671">
      <w:pPr>
        <w:adjustRightInd w:val="0"/>
        <w:snapToGrid w:val="0"/>
        <w:spacing w:line="380" w:lineRule="exact"/>
        <w:ind w:left="840" w:hangingChars="400" w:hanging="840"/>
        <w:jc w:val="left"/>
        <w:rPr>
          <w:szCs w:val="21"/>
        </w:rPr>
      </w:pPr>
      <w:r w:rsidRPr="004D6C5B">
        <w:rPr>
          <w:rFonts w:eastAsia="黑体"/>
          <w:szCs w:val="21"/>
        </w:rPr>
        <w:t>B.</w:t>
      </w:r>
      <w:smartTag w:uri="urn:schemas-microsoft-com:office:smarttags" w:element="chsdate">
        <w:smartTagPr>
          <w:attr w:name="Year" w:val="1899"/>
          <w:attr w:name="Month" w:val="12"/>
          <w:attr w:name="Day" w:val="30"/>
          <w:attr w:name="IsLunarDate" w:val="False"/>
          <w:attr w:name="IsROCDate" w:val="False"/>
        </w:smartTagPr>
        <w:r w:rsidRPr="004D6C5B">
          <w:rPr>
            <w:rFonts w:eastAsia="黑体"/>
            <w:szCs w:val="21"/>
          </w:rPr>
          <w:t>1.24.</w:t>
        </w:r>
        <w:r w:rsidRPr="004D6C5B">
          <w:rPr>
            <w:szCs w:val="21"/>
          </w:rPr>
          <w:t>1</w:t>
        </w:r>
      </w:smartTag>
      <w:r w:rsidR="002C5622" w:rsidRPr="004D6C5B">
        <w:rPr>
          <w:szCs w:val="21"/>
        </w:rPr>
        <w:t xml:space="preserve">  </w:t>
      </w:r>
      <w:r w:rsidRPr="004D6C5B">
        <w:rPr>
          <w:szCs w:val="21"/>
        </w:rPr>
        <w:t>色谱条件</w:t>
      </w:r>
    </w:p>
    <w:p w:rsidR="00506671" w:rsidRPr="004D6C5B" w:rsidRDefault="00506671" w:rsidP="00506671">
      <w:pPr>
        <w:adjustRightInd w:val="0"/>
        <w:snapToGrid w:val="0"/>
        <w:spacing w:line="380" w:lineRule="exact"/>
        <w:ind w:firstLineChars="200" w:firstLine="420"/>
        <w:jc w:val="left"/>
        <w:rPr>
          <w:szCs w:val="21"/>
        </w:rPr>
      </w:pPr>
      <w:r w:rsidRPr="004D6C5B">
        <w:rPr>
          <w:szCs w:val="21"/>
        </w:rPr>
        <w:t>色谱柱：</w:t>
      </w:r>
      <w:r w:rsidRPr="004D6C5B">
        <w:rPr>
          <w:szCs w:val="21"/>
        </w:rPr>
        <w:t>XDB</w:t>
      </w:r>
      <w:r w:rsidR="00AF1020" w:rsidRPr="004D6C5B">
        <w:rPr>
          <w:szCs w:val="21"/>
        </w:rPr>
        <w:t>-</w:t>
      </w:r>
      <w:r w:rsidR="00195667">
        <w:rPr>
          <w:szCs w:val="21"/>
        </w:rPr>
        <w:t xml:space="preserve">C18  </w:t>
      </w:r>
      <w:r w:rsidRPr="004D6C5B">
        <w:rPr>
          <w:szCs w:val="21"/>
        </w:rPr>
        <w:t>5um  4.6*250mm</w:t>
      </w:r>
      <w:r w:rsidRPr="004D6C5B">
        <w:rPr>
          <w:szCs w:val="21"/>
        </w:rPr>
        <w:t xml:space="preserve">　　柱温：</w:t>
      </w:r>
      <w:r w:rsidRPr="004D6C5B">
        <w:rPr>
          <w:szCs w:val="21"/>
        </w:rPr>
        <w:t xml:space="preserve">33℃    </w:t>
      </w:r>
      <w:r w:rsidRPr="004D6C5B">
        <w:rPr>
          <w:szCs w:val="21"/>
        </w:rPr>
        <w:t>检测波长：</w:t>
      </w:r>
      <w:r w:rsidRPr="004D6C5B">
        <w:rPr>
          <w:szCs w:val="21"/>
        </w:rPr>
        <w:t xml:space="preserve">360nm    </w:t>
      </w:r>
    </w:p>
    <w:p w:rsidR="00506671" w:rsidRPr="004D6C5B" w:rsidRDefault="00506671" w:rsidP="00506671">
      <w:pPr>
        <w:adjustRightInd w:val="0"/>
        <w:snapToGrid w:val="0"/>
        <w:spacing w:line="380" w:lineRule="exact"/>
        <w:ind w:firstLineChars="200" w:firstLine="420"/>
        <w:jc w:val="left"/>
        <w:rPr>
          <w:szCs w:val="21"/>
        </w:rPr>
      </w:pPr>
      <w:r w:rsidRPr="004D6C5B">
        <w:rPr>
          <w:szCs w:val="21"/>
        </w:rPr>
        <w:t>采用</w:t>
      </w:r>
      <w:r w:rsidRPr="004D6C5B">
        <w:rPr>
          <w:szCs w:val="21"/>
        </w:rPr>
        <w:t>4</w:t>
      </w:r>
      <w:r w:rsidRPr="004D6C5B">
        <w:rPr>
          <w:szCs w:val="21"/>
        </w:rPr>
        <w:t>元梯度洗脱</w:t>
      </w:r>
      <w:r w:rsidRPr="004D6C5B">
        <w:rPr>
          <w:szCs w:val="21"/>
        </w:rPr>
        <w:t xml:space="preserve">          </w:t>
      </w:r>
      <w:r w:rsidRPr="004D6C5B">
        <w:rPr>
          <w:szCs w:val="21"/>
        </w:rPr>
        <w:t>流动相总流速为</w:t>
      </w:r>
      <w:r w:rsidRPr="004D6C5B">
        <w:rPr>
          <w:szCs w:val="21"/>
        </w:rPr>
        <w:t>1.0</w:t>
      </w:r>
      <w:r w:rsidR="00F95317">
        <w:rPr>
          <w:szCs w:val="21"/>
        </w:rPr>
        <w:t>mL</w:t>
      </w:r>
      <w:r w:rsidRPr="004D6C5B">
        <w:rPr>
          <w:szCs w:val="21"/>
        </w:rPr>
        <w:t>/min</w:t>
      </w:r>
      <w:r w:rsidRPr="004D6C5B">
        <w:rPr>
          <w:szCs w:val="21"/>
        </w:rPr>
        <w:t>。</w:t>
      </w:r>
      <w:r w:rsidRPr="004D6C5B">
        <w:rPr>
          <w:szCs w:val="21"/>
        </w:rPr>
        <w:t xml:space="preserve"> </w:t>
      </w:r>
    </w:p>
    <w:p w:rsidR="00506671" w:rsidRPr="004D6C5B" w:rsidRDefault="00506671" w:rsidP="00506671">
      <w:pPr>
        <w:tabs>
          <w:tab w:val="left" w:pos="1110"/>
        </w:tabs>
        <w:adjustRightInd w:val="0"/>
        <w:snapToGrid w:val="0"/>
        <w:spacing w:line="380" w:lineRule="exact"/>
        <w:ind w:left="840" w:hangingChars="400" w:hanging="840"/>
        <w:jc w:val="left"/>
        <w:rPr>
          <w:szCs w:val="21"/>
        </w:rPr>
      </w:pPr>
      <w:r w:rsidRPr="004D6C5B">
        <w:rPr>
          <w:rFonts w:eastAsia="黑体"/>
          <w:szCs w:val="21"/>
        </w:rPr>
        <w:t>B.</w:t>
      </w:r>
      <w:smartTag w:uri="urn:schemas-microsoft-com:office:smarttags" w:element="chsdate">
        <w:smartTagPr>
          <w:attr w:name="Year" w:val="1899"/>
          <w:attr w:name="Month" w:val="12"/>
          <w:attr w:name="Day" w:val="30"/>
          <w:attr w:name="IsLunarDate" w:val="False"/>
          <w:attr w:name="IsROCDate" w:val="False"/>
        </w:smartTagPr>
        <w:r w:rsidRPr="004D6C5B">
          <w:rPr>
            <w:rFonts w:eastAsia="黑体"/>
            <w:szCs w:val="21"/>
          </w:rPr>
          <w:t>1.24.</w:t>
        </w:r>
        <w:r w:rsidRPr="004D6C5B">
          <w:rPr>
            <w:szCs w:val="21"/>
          </w:rPr>
          <w:t>2</w:t>
        </w:r>
      </w:smartTag>
      <w:r w:rsidR="00746242" w:rsidRPr="004D6C5B">
        <w:rPr>
          <w:szCs w:val="21"/>
        </w:rPr>
        <w:t xml:space="preserve">  </w:t>
      </w:r>
      <w:r w:rsidRPr="004D6C5B">
        <w:rPr>
          <w:szCs w:val="21"/>
        </w:rPr>
        <w:t>试剂配置</w:t>
      </w:r>
    </w:p>
    <w:p w:rsidR="00506671" w:rsidRPr="004D6C5B" w:rsidRDefault="00506671" w:rsidP="00506671">
      <w:pPr>
        <w:tabs>
          <w:tab w:val="left" w:pos="1110"/>
        </w:tabs>
        <w:adjustRightInd w:val="0"/>
        <w:snapToGrid w:val="0"/>
        <w:spacing w:line="380" w:lineRule="exact"/>
        <w:ind w:left="840" w:hangingChars="400" w:hanging="840"/>
        <w:jc w:val="left"/>
        <w:rPr>
          <w:szCs w:val="21"/>
        </w:rPr>
      </w:pPr>
      <w:r w:rsidRPr="004D6C5B">
        <w:rPr>
          <w:szCs w:val="21"/>
        </w:rPr>
        <w:t xml:space="preserve">    </w:t>
      </w:r>
      <w:r w:rsidRPr="004D6C5B">
        <w:rPr>
          <w:szCs w:val="21"/>
        </w:rPr>
        <w:t>衍生试剂：</w:t>
      </w:r>
      <w:r w:rsidRPr="004D6C5B">
        <w:rPr>
          <w:szCs w:val="21"/>
        </w:rPr>
        <w:t xml:space="preserve"> 2</w:t>
      </w:r>
      <w:r w:rsidR="007A7A38" w:rsidRPr="004D6C5B">
        <w:rPr>
          <w:szCs w:val="21"/>
        </w:rPr>
        <w:t>/</w:t>
      </w:r>
      <w:r w:rsidRPr="004D6C5B">
        <w:rPr>
          <w:szCs w:val="21"/>
        </w:rPr>
        <w:t>4</w:t>
      </w:r>
      <w:r w:rsidRPr="004D6C5B">
        <w:rPr>
          <w:szCs w:val="21"/>
        </w:rPr>
        <w:t>二硝基氟苯（</w:t>
      </w:r>
      <w:r w:rsidRPr="004D6C5B">
        <w:rPr>
          <w:szCs w:val="21"/>
        </w:rPr>
        <w:t>DNFB</w:t>
      </w:r>
      <w:r w:rsidRPr="004D6C5B">
        <w:rPr>
          <w:szCs w:val="21"/>
        </w:rPr>
        <w:t>）乙醇溶液</w:t>
      </w:r>
      <w:r w:rsidRPr="004D6C5B">
        <w:rPr>
          <w:szCs w:val="21"/>
        </w:rPr>
        <w:t>(0.5%)</w:t>
      </w:r>
      <w:r w:rsidRPr="004D6C5B">
        <w:rPr>
          <w:szCs w:val="21"/>
        </w:rPr>
        <w:t>。</w:t>
      </w:r>
    </w:p>
    <w:p w:rsidR="00506671" w:rsidRPr="004D6C5B" w:rsidRDefault="00506671" w:rsidP="00506671">
      <w:pPr>
        <w:tabs>
          <w:tab w:val="left" w:pos="1110"/>
        </w:tabs>
        <w:adjustRightInd w:val="0"/>
        <w:snapToGrid w:val="0"/>
        <w:spacing w:line="380" w:lineRule="exact"/>
        <w:ind w:left="840" w:hangingChars="400" w:hanging="840"/>
        <w:jc w:val="left"/>
        <w:rPr>
          <w:szCs w:val="21"/>
        </w:rPr>
      </w:pPr>
      <w:r w:rsidRPr="004D6C5B">
        <w:rPr>
          <w:szCs w:val="21"/>
        </w:rPr>
        <w:t xml:space="preserve">    </w:t>
      </w:r>
      <w:r w:rsidRPr="004D6C5B">
        <w:rPr>
          <w:szCs w:val="21"/>
        </w:rPr>
        <w:t>衍生缓冲溶液：称取碳酸氢钠</w:t>
      </w:r>
      <w:r w:rsidRPr="004D6C5B">
        <w:rPr>
          <w:szCs w:val="21"/>
        </w:rPr>
        <w:t>4.2g</w:t>
      </w:r>
      <w:r w:rsidRPr="004D6C5B">
        <w:rPr>
          <w:szCs w:val="21"/>
        </w:rPr>
        <w:t>，用水定容至</w:t>
      </w:r>
      <w:r w:rsidRPr="004D6C5B">
        <w:rPr>
          <w:szCs w:val="21"/>
        </w:rPr>
        <w:t>100</w:t>
      </w:r>
      <w:r w:rsidR="00F95317">
        <w:rPr>
          <w:szCs w:val="21"/>
        </w:rPr>
        <w:t>mL</w:t>
      </w:r>
      <w:r w:rsidRPr="004D6C5B">
        <w:rPr>
          <w:szCs w:val="21"/>
        </w:rPr>
        <w:t>，摇匀后备用。</w:t>
      </w:r>
    </w:p>
    <w:p w:rsidR="00506671" w:rsidRPr="004D6C5B" w:rsidRDefault="00506671" w:rsidP="00506671">
      <w:pPr>
        <w:tabs>
          <w:tab w:val="left" w:pos="1110"/>
        </w:tabs>
        <w:adjustRightInd w:val="0"/>
        <w:snapToGrid w:val="0"/>
        <w:spacing w:line="380" w:lineRule="exact"/>
        <w:ind w:left="840" w:hangingChars="400" w:hanging="840"/>
        <w:jc w:val="left"/>
        <w:rPr>
          <w:szCs w:val="21"/>
        </w:rPr>
      </w:pPr>
      <w:r w:rsidRPr="004D6C5B">
        <w:rPr>
          <w:szCs w:val="21"/>
        </w:rPr>
        <w:t xml:space="preserve">    </w:t>
      </w:r>
      <w:r w:rsidRPr="004D6C5B">
        <w:rPr>
          <w:szCs w:val="21"/>
        </w:rPr>
        <w:t>定容缓冲溶液：取磷酸二氢钾</w:t>
      </w:r>
      <w:r w:rsidRPr="004D6C5B">
        <w:rPr>
          <w:szCs w:val="21"/>
        </w:rPr>
        <w:t>3.4g</w:t>
      </w:r>
      <w:r w:rsidRPr="004D6C5B">
        <w:rPr>
          <w:szCs w:val="21"/>
        </w:rPr>
        <w:t>，加入</w:t>
      </w:r>
      <w:r w:rsidRPr="004D6C5B">
        <w:rPr>
          <w:szCs w:val="21"/>
        </w:rPr>
        <w:t>145.5</w:t>
      </w:r>
      <w:r w:rsidR="00F95317">
        <w:rPr>
          <w:szCs w:val="21"/>
        </w:rPr>
        <w:t>mL</w:t>
      </w:r>
      <w:r w:rsidRPr="004D6C5B">
        <w:rPr>
          <w:szCs w:val="21"/>
        </w:rPr>
        <w:t xml:space="preserve"> 0.1</w:t>
      </w:r>
      <w:r w:rsidR="00F95317">
        <w:rPr>
          <w:szCs w:val="21"/>
        </w:rPr>
        <w:t>mol/L</w:t>
      </w:r>
      <w:r w:rsidRPr="004D6C5B">
        <w:rPr>
          <w:szCs w:val="21"/>
        </w:rPr>
        <w:t xml:space="preserve"> </w:t>
      </w:r>
      <w:r w:rsidRPr="004D6C5B">
        <w:rPr>
          <w:szCs w:val="21"/>
        </w:rPr>
        <w:t>氢氧化钠溶液定容至</w:t>
      </w:r>
      <w:r w:rsidRPr="004D6C5B">
        <w:rPr>
          <w:szCs w:val="21"/>
        </w:rPr>
        <w:t>500</w:t>
      </w:r>
      <w:r w:rsidR="00F95317">
        <w:rPr>
          <w:szCs w:val="21"/>
        </w:rPr>
        <w:t>mL</w:t>
      </w:r>
      <w:r w:rsidRPr="004D6C5B">
        <w:rPr>
          <w:szCs w:val="21"/>
        </w:rPr>
        <w:t>。</w:t>
      </w:r>
    </w:p>
    <w:p w:rsidR="00506671" w:rsidRPr="004D6C5B" w:rsidRDefault="00506671" w:rsidP="00506671">
      <w:pPr>
        <w:tabs>
          <w:tab w:val="left" w:pos="1110"/>
        </w:tabs>
        <w:adjustRightInd w:val="0"/>
        <w:snapToGrid w:val="0"/>
        <w:spacing w:line="380" w:lineRule="exact"/>
        <w:jc w:val="left"/>
        <w:rPr>
          <w:szCs w:val="21"/>
        </w:rPr>
      </w:pPr>
      <w:r w:rsidRPr="004D6C5B">
        <w:rPr>
          <w:rFonts w:eastAsia="黑体"/>
          <w:szCs w:val="21"/>
        </w:rPr>
        <w:lastRenderedPageBreak/>
        <w:t>B.</w:t>
      </w:r>
      <w:smartTag w:uri="urn:schemas-microsoft-com:office:smarttags" w:element="chsdate">
        <w:smartTagPr>
          <w:attr w:name="Year" w:val="1899"/>
          <w:attr w:name="Month" w:val="12"/>
          <w:attr w:name="Day" w:val="30"/>
          <w:attr w:name="IsLunarDate" w:val="False"/>
          <w:attr w:name="IsROCDate" w:val="False"/>
        </w:smartTagPr>
        <w:r w:rsidRPr="004D6C5B">
          <w:rPr>
            <w:rFonts w:eastAsia="黑体"/>
            <w:szCs w:val="21"/>
          </w:rPr>
          <w:t>1.24.</w:t>
        </w:r>
        <w:r w:rsidRPr="004D6C5B">
          <w:rPr>
            <w:szCs w:val="21"/>
          </w:rPr>
          <w:t>3</w:t>
        </w:r>
      </w:smartTag>
      <w:r w:rsidR="00746242" w:rsidRPr="004D6C5B">
        <w:rPr>
          <w:szCs w:val="21"/>
        </w:rPr>
        <w:t xml:space="preserve">  </w:t>
      </w:r>
      <w:r w:rsidRPr="004D6C5B">
        <w:rPr>
          <w:szCs w:val="21"/>
        </w:rPr>
        <w:t>流动相的配制</w:t>
      </w:r>
    </w:p>
    <w:p w:rsidR="00506671" w:rsidRPr="004D6C5B" w:rsidRDefault="00506671" w:rsidP="00506671">
      <w:pPr>
        <w:tabs>
          <w:tab w:val="left" w:pos="1110"/>
        </w:tabs>
        <w:adjustRightInd w:val="0"/>
        <w:snapToGrid w:val="0"/>
        <w:spacing w:line="380" w:lineRule="exact"/>
        <w:ind w:leftChars="200" w:left="840" w:hangingChars="200" w:hanging="420"/>
        <w:jc w:val="left"/>
        <w:rPr>
          <w:szCs w:val="21"/>
        </w:rPr>
      </w:pPr>
      <w:r w:rsidRPr="004D6C5B">
        <w:rPr>
          <w:szCs w:val="21"/>
        </w:rPr>
        <w:t>流动相</w:t>
      </w:r>
      <w:r w:rsidRPr="004D6C5B">
        <w:rPr>
          <w:szCs w:val="21"/>
        </w:rPr>
        <w:t>A</w:t>
      </w:r>
      <w:r w:rsidRPr="004D6C5B">
        <w:rPr>
          <w:szCs w:val="21"/>
        </w:rPr>
        <w:t>：纯水</w:t>
      </w:r>
      <w:r w:rsidRPr="004D6C5B">
        <w:rPr>
          <w:szCs w:val="21"/>
        </w:rPr>
        <w:t xml:space="preserve">  </w:t>
      </w:r>
      <w:r w:rsidRPr="004D6C5B">
        <w:rPr>
          <w:szCs w:val="21"/>
        </w:rPr>
        <w:t>超声后备用。</w:t>
      </w:r>
    </w:p>
    <w:p w:rsidR="00506671" w:rsidRPr="004D6C5B" w:rsidRDefault="00506671" w:rsidP="00506671">
      <w:pPr>
        <w:tabs>
          <w:tab w:val="left" w:pos="1110"/>
        </w:tabs>
        <w:adjustRightInd w:val="0"/>
        <w:snapToGrid w:val="0"/>
        <w:spacing w:line="380" w:lineRule="exact"/>
        <w:ind w:left="840" w:hangingChars="400" w:hanging="840"/>
        <w:jc w:val="left"/>
        <w:rPr>
          <w:szCs w:val="21"/>
        </w:rPr>
      </w:pPr>
      <w:r w:rsidRPr="004D6C5B">
        <w:rPr>
          <w:szCs w:val="21"/>
        </w:rPr>
        <w:t xml:space="preserve">    </w:t>
      </w:r>
      <w:r w:rsidRPr="004D6C5B">
        <w:rPr>
          <w:szCs w:val="21"/>
        </w:rPr>
        <w:t>流动相</w:t>
      </w:r>
      <w:r w:rsidRPr="004D6C5B">
        <w:rPr>
          <w:szCs w:val="21"/>
        </w:rPr>
        <w:t>B</w:t>
      </w:r>
      <w:r w:rsidRPr="004D6C5B">
        <w:rPr>
          <w:szCs w:val="21"/>
        </w:rPr>
        <w:t>：纯乙腈</w:t>
      </w:r>
      <w:r w:rsidRPr="004D6C5B">
        <w:rPr>
          <w:szCs w:val="21"/>
        </w:rPr>
        <w:t xml:space="preserve">  </w:t>
      </w:r>
      <w:r w:rsidRPr="004D6C5B">
        <w:rPr>
          <w:szCs w:val="21"/>
        </w:rPr>
        <w:t>超声后备用。</w:t>
      </w:r>
    </w:p>
    <w:p w:rsidR="00506671" w:rsidRPr="004D6C5B" w:rsidRDefault="00506671" w:rsidP="00506671">
      <w:pPr>
        <w:tabs>
          <w:tab w:val="left" w:pos="1110"/>
        </w:tabs>
        <w:adjustRightInd w:val="0"/>
        <w:snapToGrid w:val="0"/>
        <w:spacing w:line="380" w:lineRule="exact"/>
        <w:ind w:firstLineChars="200" w:firstLine="420"/>
        <w:jc w:val="left"/>
        <w:rPr>
          <w:szCs w:val="21"/>
        </w:rPr>
      </w:pPr>
      <w:r w:rsidRPr="004D6C5B">
        <w:rPr>
          <w:szCs w:val="21"/>
        </w:rPr>
        <w:t>流动相</w:t>
      </w:r>
      <w:r w:rsidRPr="004D6C5B">
        <w:rPr>
          <w:szCs w:val="21"/>
        </w:rPr>
        <w:t xml:space="preserve">C: </w:t>
      </w:r>
      <w:r w:rsidRPr="004D6C5B">
        <w:rPr>
          <w:szCs w:val="21"/>
        </w:rPr>
        <w:t>乙腈：水（</w:t>
      </w:r>
      <w:r w:rsidRPr="004D6C5B">
        <w:rPr>
          <w:szCs w:val="21"/>
        </w:rPr>
        <w:t>1:1</w:t>
      </w:r>
      <w:r w:rsidRPr="004D6C5B">
        <w:rPr>
          <w:szCs w:val="21"/>
        </w:rPr>
        <w:t>）体积比，超声后备用。</w:t>
      </w:r>
    </w:p>
    <w:p w:rsidR="00506671" w:rsidRPr="004D6C5B" w:rsidRDefault="00506671" w:rsidP="00506671">
      <w:pPr>
        <w:tabs>
          <w:tab w:val="left" w:pos="1110"/>
        </w:tabs>
        <w:adjustRightInd w:val="0"/>
        <w:snapToGrid w:val="0"/>
        <w:spacing w:line="380" w:lineRule="exact"/>
        <w:ind w:firstLineChars="200" w:firstLine="420"/>
        <w:jc w:val="left"/>
        <w:rPr>
          <w:szCs w:val="21"/>
        </w:rPr>
      </w:pPr>
      <w:r w:rsidRPr="004D6C5B">
        <w:rPr>
          <w:szCs w:val="21"/>
        </w:rPr>
        <w:t>流动相</w:t>
      </w:r>
      <w:r w:rsidRPr="004D6C5B">
        <w:rPr>
          <w:szCs w:val="21"/>
        </w:rPr>
        <w:t xml:space="preserve">D: </w:t>
      </w:r>
      <w:r w:rsidRPr="004D6C5B">
        <w:rPr>
          <w:szCs w:val="21"/>
        </w:rPr>
        <w:t>取醋酸钠</w:t>
      </w:r>
      <w:r w:rsidRPr="004D6C5B">
        <w:rPr>
          <w:szCs w:val="21"/>
        </w:rPr>
        <w:t>4.1g</w:t>
      </w:r>
      <w:r w:rsidRPr="004D6C5B">
        <w:rPr>
          <w:szCs w:val="21"/>
        </w:rPr>
        <w:t>，加水定容至</w:t>
      </w:r>
      <w:r w:rsidRPr="004D6C5B">
        <w:rPr>
          <w:szCs w:val="21"/>
        </w:rPr>
        <w:t>1000</w:t>
      </w:r>
      <w:r w:rsidR="00F95317">
        <w:rPr>
          <w:szCs w:val="21"/>
        </w:rPr>
        <w:t>mL</w:t>
      </w:r>
      <w:r w:rsidRPr="004D6C5B">
        <w:rPr>
          <w:szCs w:val="21"/>
        </w:rPr>
        <w:t>，用</w:t>
      </w:r>
      <w:r w:rsidRPr="004D6C5B">
        <w:rPr>
          <w:szCs w:val="21"/>
        </w:rPr>
        <w:t>0.22um</w:t>
      </w:r>
      <w:r w:rsidRPr="004D6C5B">
        <w:rPr>
          <w:szCs w:val="21"/>
        </w:rPr>
        <w:t>滤膜过滤，超生脱气后备用。</w:t>
      </w:r>
    </w:p>
    <w:p w:rsidR="00506671" w:rsidRPr="004D6C5B" w:rsidRDefault="00506671" w:rsidP="00506671">
      <w:pPr>
        <w:tabs>
          <w:tab w:val="left" w:pos="1110"/>
        </w:tabs>
        <w:adjustRightInd w:val="0"/>
        <w:snapToGrid w:val="0"/>
        <w:spacing w:line="380" w:lineRule="exact"/>
        <w:jc w:val="left"/>
        <w:rPr>
          <w:szCs w:val="21"/>
        </w:rPr>
      </w:pPr>
      <w:r w:rsidRPr="004D6C5B">
        <w:rPr>
          <w:rFonts w:eastAsia="黑体"/>
          <w:szCs w:val="21"/>
        </w:rPr>
        <w:t>B.</w:t>
      </w:r>
      <w:smartTag w:uri="urn:schemas-microsoft-com:office:smarttags" w:element="chsdate">
        <w:smartTagPr>
          <w:attr w:name="Year" w:val="1899"/>
          <w:attr w:name="Month" w:val="12"/>
          <w:attr w:name="Day" w:val="30"/>
          <w:attr w:name="IsLunarDate" w:val="False"/>
          <w:attr w:name="IsROCDate" w:val="False"/>
        </w:smartTagPr>
        <w:r w:rsidRPr="004D6C5B">
          <w:rPr>
            <w:rFonts w:eastAsia="黑体"/>
            <w:szCs w:val="21"/>
          </w:rPr>
          <w:t>1.24.</w:t>
        </w:r>
        <w:r w:rsidRPr="004D6C5B">
          <w:rPr>
            <w:szCs w:val="21"/>
          </w:rPr>
          <w:t>4</w:t>
        </w:r>
      </w:smartTag>
      <w:r w:rsidR="00746242" w:rsidRPr="004D6C5B">
        <w:rPr>
          <w:szCs w:val="21"/>
        </w:rPr>
        <w:t xml:space="preserve">  </w:t>
      </w:r>
      <w:r w:rsidRPr="004D6C5B">
        <w:rPr>
          <w:szCs w:val="21"/>
        </w:rPr>
        <w:t>羟基异亮标准液的制备</w:t>
      </w:r>
    </w:p>
    <w:p w:rsidR="00506671" w:rsidRPr="004D6C5B" w:rsidRDefault="00506671" w:rsidP="00506671">
      <w:pPr>
        <w:tabs>
          <w:tab w:val="left" w:pos="1110"/>
        </w:tabs>
        <w:adjustRightInd w:val="0"/>
        <w:snapToGrid w:val="0"/>
        <w:spacing w:line="380" w:lineRule="exact"/>
        <w:ind w:firstLineChars="200" w:firstLine="420"/>
        <w:jc w:val="left"/>
        <w:rPr>
          <w:b/>
          <w:szCs w:val="21"/>
        </w:rPr>
      </w:pPr>
      <w:r w:rsidRPr="004D6C5B">
        <w:rPr>
          <w:szCs w:val="21"/>
        </w:rPr>
        <w:t>取</w:t>
      </w:r>
      <w:r w:rsidRPr="004D6C5B">
        <w:rPr>
          <w:szCs w:val="21"/>
        </w:rPr>
        <w:t>98%</w:t>
      </w:r>
      <w:r w:rsidRPr="004D6C5B">
        <w:rPr>
          <w:szCs w:val="21"/>
        </w:rPr>
        <w:t>纯度的</w:t>
      </w:r>
      <w:r w:rsidRPr="004D6C5B">
        <w:rPr>
          <w:szCs w:val="21"/>
        </w:rPr>
        <w:t>4</w:t>
      </w:r>
      <w:r w:rsidRPr="004D6C5B">
        <w:rPr>
          <w:szCs w:val="21"/>
        </w:rPr>
        <w:t>羟基异亮标准品</w:t>
      </w:r>
      <w:r w:rsidRPr="004D6C5B">
        <w:rPr>
          <w:szCs w:val="21"/>
        </w:rPr>
        <w:t>10mg</w:t>
      </w:r>
      <w:r w:rsidRPr="004D6C5B">
        <w:rPr>
          <w:szCs w:val="21"/>
        </w:rPr>
        <w:t>，溶解并定容至</w:t>
      </w:r>
      <w:r w:rsidRPr="004D6C5B">
        <w:rPr>
          <w:szCs w:val="21"/>
        </w:rPr>
        <w:t>1</w:t>
      </w:r>
      <w:r w:rsidR="00F95317">
        <w:rPr>
          <w:szCs w:val="21"/>
        </w:rPr>
        <w:t>mL</w:t>
      </w:r>
      <w:r w:rsidRPr="004D6C5B">
        <w:rPr>
          <w:szCs w:val="21"/>
        </w:rPr>
        <w:t>，得</w:t>
      </w:r>
      <w:r w:rsidRPr="004D6C5B">
        <w:rPr>
          <w:szCs w:val="21"/>
        </w:rPr>
        <w:t>10g/l</w:t>
      </w:r>
      <w:r w:rsidRPr="004D6C5B">
        <w:rPr>
          <w:szCs w:val="21"/>
        </w:rPr>
        <w:t>的</w:t>
      </w:r>
      <w:r w:rsidRPr="004D6C5B">
        <w:rPr>
          <w:szCs w:val="21"/>
        </w:rPr>
        <w:t>4</w:t>
      </w:r>
      <w:r w:rsidRPr="004D6C5B">
        <w:rPr>
          <w:szCs w:val="21"/>
        </w:rPr>
        <w:t>羟基异亮氨酸标准贮备液。精密量取</w:t>
      </w:r>
      <w:r w:rsidRPr="004D6C5B">
        <w:rPr>
          <w:szCs w:val="21"/>
        </w:rPr>
        <w:t>10g/l</w:t>
      </w:r>
      <w:r w:rsidRPr="004D6C5B">
        <w:rPr>
          <w:szCs w:val="21"/>
        </w:rPr>
        <w:t>的标准贮备液适量，加水稀释成每</w:t>
      </w:r>
      <w:r w:rsidRPr="004D6C5B">
        <w:rPr>
          <w:szCs w:val="21"/>
        </w:rPr>
        <w:t>1</w:t>
      </w:r>
      <w:r w:rsidR="00F95317">
        <w:rPr>
          <w:szCs w:val="21"/>
        </w:rPr>
        <w:t>mL</w:t>
      </w:r>
      <w:r w:rsidRPr="004D6C5B">
        <w:rPr>
          <w:szCs w:val="21"/>
        </w:rPr>
        <w:t>含</w:t>
      </w:r>
      <w:r w:rsidRPr="004D6C5B">
        <w:rPr>
          <w:szCs w:val="21"/>
        </w:rPr>
        <w:t>2mg</w:t>
      </w:r>
      <w:r w:rsidRPr="004D6C5B">
        <w:rPr>
          <w:szCs w:val="21"/>
        </w:rPr>
        <w:t>的标准溶液，待用。</w:t>
      </w:r>
    </w:p>
    <w:p w:rsidR="00506671" w:rsidRPr="004D6C5B" w:rsidRDefault="00506671" w:rsidP="00506671">
      <w:pPr>
        <w:tabs>
          <w:tab w:val="left" w:pos="1110"/>
        </w:tabs>
        <w:adjustRightInd w:val="0"/>
        <w:snapToGrid w:val="0"/>
        <w:spacing w:line="380" w:lineRule="exact"/>
        <w:jc w:val="left"/>
        <w:rPr>
          <w:szCs w:val="21"/>
        </w:rPr>
      </w:pPr>
      <w:r w:rsidRPr="004D6C5B">
        <w:rPr>
          <w:rFonts w:eastAsia="黑体"/>
          <w:szCs w:val="21"/>
        </w:rPr>
        <w:t>B.</w:t>
      </w:r>
      <w:smartTag w:uri="urn:schemas-microsoft-com:office:smarttags" w:element="chsdate">
        <w:smartTagPr>
          <w:attr w:name="Year" w:val="1899"/>
          <w:attr w:name="Month" w:val="12"/>
          <w:attr w:name="Day" w:val="30"/>
          <w:attr w:name="IsLunarDate" w:val="False"/>
          <w:attr w:name="IsROCDate" w:val="False"/>
        </w:smartTagPr>
        <w:r w:rsidRPr="004D6C5B">
          <w:rPr>
            <w:rFonts w:eastAsia="黑体"/>
            <w:szCs w:val="21"/>
          </w:rPr>
          <w:t>1.24</w:t>
        </w:r>
        <w:r w:rsidRPr="004D6C5B">
          <w:rPr>
            <w:szCs w:val="21"/>
          </w:rPr>
          <w:t>.5</w:t>
        </w:r>
      </w:smartTag>
      <w:r w:rsidR="00746242" w:rsidRPr="004D6C5B">
        <w:rPr>
          <w:szCs w:val="21"/>
        </w:rPr>
        <w:t xml:space="preserve">  </w:t>
      </w:r>
      <w:r w:rsidRPr="004D6C5B">
        <w:rPr>
          <w:szCs w:val="21"/>
        </w:rPr>
        <w:t>样品的制备</w:t>
      </w:r>
    </w:p>
    <w:p w:rsidR="00506671" w:rsidRPr="004D6C5B" w:rsidRDefault="00506671" w:rsidP="00506671">
      <w:pPr>
        <w:tabs>
          <w:tab w:val="left" w:pos="1110"/>
        </w:tabs>
        <w:adjustRightInd w:val="0"/>
        <w:snapToGrid w:val="0"/>
        <w:spacing w:line="380" w:lineRule="exact"/>
        <w:ind w:firstLineChars="200" w:firstLine="420"/>
        <w:rPr>
          <w:szCs w:val="21"/>
        </w:rPr>
      </w:pPr>
      <w:r w:rsidRPr="004D6C5B">
        <w:rPr>
          <w:szCs w:val="21"/>
        </w:rPr>
        <w:t>称取样品</w:t>
      </w:r>
      <w:r w:rsidRPr="004D6C5B">
        <w:rPr>
          <w:szCs w:val="21"/>
        </w:rPr>
        <w:t>0.05g</w:t>
      </w:r>
      <w:r w:rsidRPr="004D6C5B">
        <w:rPr>
          <w:szCs w:val="21"/>
        </w:rPr>
        <w:t>左右溶解并定容至</w:t>
      </w:r>
      <w:r w:rsidRPr="004D6C5B">
        <w:rPr>
          <w:szCs w:val="21"/>
        </w:rPr>
        <w:t>25</w:t>
      </w:r>
      <w:r w:rsidR="00F95317">
        <w:rPr>
          <w:szCs w:val="21"/>
        </w:rPr>
        <w:t>mL</w:t>
      </w:r>
      <w:r w:rsidRPr="004D6C5B">
        <w:rPr>
          <w:szCs w:val="21"/>
        </w:rPr>
        <w:t>，使其浓度范围在</w:t>
      </w:r>
      <w:r w:rsidRPr="004D6C5B">
        <w:rPr>
          <w:szCs w:val="21"/>
        </w:rPr>
        <w:t>2mg/</w:t>
      </w:r>
      <w:r w:rsidR="00F95317">
        <w:rPr>
          <w:szCs w:val="21"/>
        </w:rPr>
        <w:t>mL</w:t>
      </w:r>
      <w:r w:rsidRPr="004D6C5B">
        <w:rPr>
          <w:szCs w:val="21"/>
        </w:rPr>
        <w:t>左右，待用。</w:t>
      </w:r>
    </w:p>
    <w:p w:rsidR="00506671" w:rsidRPr="004D6C5B" w:rsidRDefault="00506671" w:rsidP="00506671">
      <w:pPr>
        <w:tabs>
          <w:tab w:val="left" w:pos="1110"/>
        </w:tabs>
        <w:adjustRightInd w:val="0"/>
        <w:snapToGrid w:val="0"/>
        <w:spacing w:line="380" w:lineRule="exact"/>
        <w:jc w:val="left"/>
        <w:rPr>
          <w:szCs w:val="21"/>
        </w:rPr>
      </w:pPr>
      <w:r w:rsidRPr="004D6C5B">
        <w:rPr>
          <w:rFonts w:eastAsia="黑体"/>
          <w:szCs w:val="21"/>
        </w:rPr>
        <w:t>B.</w:t>
      </w:r>
      <w:smartTag w:uri="urn:schemas-microsoft-com:office:smarttags" w:element="chsdate">
        <w:smartTagPr>
          <w:attr w:name="Year" w:val="1899"/>
          <w:attr w:name="Month" w:val="12"/>
          <w:attr w:name="Day" w:val="30"/>
          <w:attr w:name="IsLunarDate" w:val="False"/>
          <w:attr w:name="IsROCDate" w:val="False"/>
        </w:smartTagPr>
        <w:r w:rsidRPr="004D6C5B">
          <w:rPr>
            <w:rFonts w:eastAsia="黑体"/>
            <w:szCs w:val="21"/>
          </w:rPr>
          <w:t>1.24</w:t>
        </w:r>
        <w:r w:rsidRPr="004D6C5B">
          <w:rPr>
            <w:szCs w:val="21"/>
          </w:rPr>
          <w:t>.6</w:t>
        </w:r>
      </w:smartTag>
      <w:r w:rsidR="00746242" w:rsidRPr="004D6C5B">
        <w:rPr>
          <w:szCs w:val="21"/>
        </w:rPr>
        <w:t xml:space="preserve">  </w:t>
      </w:r>
      <w:r w:rsidRPr="004D6C5B">
        <w:rPr>
          <w:szCs w:val="21"/>
        </w:rPr>
        <w:t>衍生方法</w:t>
      </w:r>
    </w:p>
    <w:p w:rsidR="00506671" w:rsidRPr="004D6C5B" w:rsidRDefault="00506671" w:rsidP="00506671">
      <w:pPr>
        <w:tabs>
          <w:tab w:val="left" w:pos="1110"/>
        </w:tabs>
        <w:adjustRightInd w:val="0"/>
        <w:snapToGrid w:val="0"/>
        <w:spacing w:line="380" w:lineRule="exact"/>
        <w:ind w:firstLineChars="200" w:firstLine="420"/>
        <w:jc w:val="left"/>
        <w:rPr>
          <w:szCs w:val="21"/>
        </w:rPr>
      </w:pPr>
      <w:r w:rsidRPr="004D6C5B">
        <w:rPr>
          <w:szCs w:val="21"/>
        </w:rPr>
        <w:t>取</w:t>
      </w:r>
      <w:r w:rsidRPr="004D6C5B">
        <w:rPr>
          <w:szCs w:val="21"/>
        </w:rPr>
        <w:t>1.5</w:t>
      </w:r>
      <w:r w:rsidR="00F95317">
        <w:rPr>
          <w:szCs w:val="21"/>
        </w:rPr>
        <w:t>mL</w:t>
      </w:r>
      <w:r w:rsidRPr="004D6C5B">
        <w:rPr>
          <w:szCs w:val="21"/>
        </w:rPr>
        <w:t>离心管加入</w:t>
      </w:r>
      <w:r w:rsidRPr="004D6C5B">
        <w:rPr>
          <w:szCs w:val="21"/>
        </w:rPr>
        <w:t>200ul</w:t>
      </w:r>
      <w:r w:rsidRPr="004D6C5B">
        <w:rPr>
          <w:szCs w:val="21"/>
        </w:rPr>
        <w:t>衍生缓冲溶液，再准确加入处理好的样品</w:t>
      </w:r>
      <w:r w:rsidRPr="004D6C5B">
        <w:rPr>
          <w:szCs w:val="21"/>
        </w:rPr>
        <w:t>100ul</w:t>
      </w:r>
      <w:r w:rsidRPr="004D6C5B">
        <w:rPr>
          <w:szCs w:val="21"/>
        </w:rPr>
        <w:t>（空白为</w:t>
      </w:r>
      <w:r w:rsidRPr="004D6C5B">
        <w:rPr>
          <w:szCs w:val="21"/>
        </w:rPr>
        <w:t>100ul</w:t>
      </w:r>
      <w:r w:rsidRPr="004D6C5B">
        <w:rPr>
          <w:szCs w:val="21"/>
        </w:rPr>
        <w:t>水），然后分别加入</w:t>
      </w:r>
      <w:r w:rsidRPr="004D6C5B">
        <w:rPr>
          <w:szCs w:val="21"/>
        </w:rPr>
        <w:t>200ul</w:t>
      </w:r>
      <w:r w:rsidRPr="004D6C5B">
        <w:rPr>
          <w:szCs w:val="21"/>
        </w:rPr>
        <w:t>衍生试剂溶液，超声波震匀密封，将离心管放入</w:t>
      </w:r>
      <w:r w:rsidRPr="004D6C5B">
        <w:rPr>
          <w:szCs w:val="21"/>
        </w:rPr>
        <w:t>60</w:t>
      </w:r>
      <w:r w:rsidRPr="004D6C5B">
        <w:rPr>
          <w:szCs w:val="21"/>
        </w:rPr>
        <w:t>度水浴并于暗处恒温加热</w:t>
      </w:r>
      <w:r w:rsidRPr="004D6C5B">
        <w:rPr>
          <w:szCs w:val="21"/>
        </w:rPr>
        <w:t>60min</w:t>
      </w:r>
      <w:r w:rsidRPr="004D6C5B">
        <w:rPr>
          <w:szCs w:val="21"/>
        </w:rPr>
        <w:t>后取出，注意不能让水进入离心管，放置到溶液达到室温后加入定容缓冲溶液</w:t>
      </w:r>
      <w:r w:rsidRPr="004D6C5B">
        <w:rPr>
          <w:szCs w:val="21"/>
        </w:rPr>
        <w:t>910ul</w:t>
      </w:r>
      <w:r w:rsidRPr="004D6C5B">
        <w:rPr>
          <w:szCs w:val="21"/>
        </w:rPr>
        <w:t>并摇匀，放置</w:t>
      </w:r>
      <w:r w:rsidRPr="004D6C5B">
        <w:rPr>
          <w:szCs w:val="21"/>
        </w:rPr>
        <w:t>15min</w:t>
      </w:r>
      <w:r w:rsidRPr="004D6C5B">
        <w:rPr>
          <w:szCs w:val="21"/>
        </w:rPr>
        <w:t>后开始进行色谱分析。</w:t>
      </w:r>
    </w:p>
    <w:p w:rsidR="00506671" w:rsidRPr="004D6C5B" w:rsidRDefault="00506671" w:rsidP="00506671">
      <w:pPr>
        <w:tabs>
          <w:tab w:val="left" w:pos="1110"/>
        </w:tabs>
        <w:adjustRightInd w:val="0"/>
        <w:snapToGrid w:val="0"/>
        <w:spacing w:line="380" w:lineRule="exact"/>
        <w:jc w:val="left"/>
        <w:rPr>
          <w:szCs w:val="21"/>
        </w:rPr>
      </w:pPr>
      <w:r w:rsidRPr="004D6C5B">
        <w:rPr>
          <w:rFonts w:eastAsia="黑体"/>
          <w:szCs w:val="21"/>
        </w:rPr>
        <w:t>B.</w:t>
      </w:r>
      <w:smartTag w:uri="urn:schemas-microsoft-com:office:smarttags" w:element="chsdate">
        <w:smartTagPr>
          <w:attr w:name="Year" w:val="1899"/>
          <w:attr w:name="Month" w:val="12"/>
          <w:attr w:name="Day" w:val="30"/>
          <w:attr w:name="IsLunarDate" w:val="False"/>
          <w:attr w:name="IsROCDate" w:val="False"/>
        </w:smartTagPr>
        <w:r w:rsidRPr="004D6C5B">
          <w:rPr>
            <w:rFonts w:eastAsia="黑体"/>
            <w:szCs w:val="21"/>
          </w:rPr>
          <w:t>1.24</w:t>
        </w:r>
        <w:r w:rsidRPr="004D6C5B">
          <w:rPr>
            <w:szCs w:val="21"/>
          </w:rPr>
          <w:t>.7</w:t>
        </w:r>
      </w:smartTag>
      <w:r w:rsidR="00746242" w:rsidRPr="004D6C5B">
        <w:rPr>
          <w:szCs w:val="21"/>
        </w:rPr>
        <w:t xml:space="preserve">  </w:t>
      </w:r>
      <w:r w:rsidRPr="004D6C5B">
        <w:rPr>
          <w:szCs w:val="21"/>
        </w:rPr>
        <w:t>计算方法</w:t>
      </w:r>
    </w:p>
    <w:p w:rsidR="002D06E8" w:rsidRPr="00D31663" w:rsidRDefault="00D31663" w:rsidP="00506671">
      <w:pPr>
        <w:snapToGrid w:val="0"/>
        <w:spacing w:line="360" w:lineRule="auto"/>
        <w:ind w:firstLineChars="200" w:firstLine="420"/>
      </w:pPr>
      <m:oMathPara>
        <m:oMath>
          <m:r>
            <m:rPr>
              <m:sty m:val="p"/>
            </m:rPr>
            <w:rPr>
              <w:rFonts w:ascii="Cambria Math" w:hAnsi="Cambria Math" w:cs="Cambria Math"/>
              <w:color w:val="000000"/>
              <w:szCs w:val="21"/>
            </w:rPr>
            <m:t>样品含量</m:t>
          </m:r>
          <m:r>
            <m:rPr>
              <m:sty m:val="p"/>
            </m:rPr>
            <w:rPr>
              <w:rFonts w:ascii="Cambria Math" w:hAnsi="宋体" w:cs="Cambria Math"/>
              <w:color w:val="000000"/>
              <w:szCs w:val="21"/>
            </w:rPr>
            <m:t>=</m:t>
          </m:r>
          <m:f>
            <m:fPr>
              <m:ctrlPr>
                <w:rPr>
                  <w:rFonts w:ascii="Cambria Math" w:hAnsi="宋体"/>
                  <w:color w:val="000000"/>
                  <w:szCs w:val="21"/>
                </w:rPr>
              </m:ctrlPr>
            </m:fPr>
            <m:num>
              <m:r>
                <m:rPr>
                  <m:sty m:val="p"/>
                </m:rPr>
                <w:rPr>
                  <w:rFonts w:ascii="Cambria Math" w:hAnsi="Cambria Math" w:cs="Cambria Math"/>
                  <w:color w:val="000000"/>
                  <w:szCs w:val="21"/>
                </w:rPr>
                <m:t>样品峰面积</m:t>
              </m:r>
              <m:r>
                <m:rPr>
                  <m:sty m:val="p"/>
                </m:rPr>
                <w:rPr>
                  <w:rFonts w:ascii="Cambria Math" w:hAnsi="Cambria Math" w:cs="Cambria Math"/>
                  <w:color w:val="000000"/>
                  <w:szCs w:val="21"/>
                </w:rPr>
                <m:t>*</m:t>
              </m:r>
              <m:r>
                <m:rPr>
                  <m:sty m:val="p"/>
                </m:rPr>
                <w:rPr>
                  <w:rFonts w:ascii="Cambria Math" w:hAnsi="Cambria Math" w:cs="Cambria Math"/>
                  <w:color w:val="000000"/>
                  <w:szCs w:val="21"/>
                </w:rPr>
                <m:t>标品浓度</m:t>
              </m:r>
              <m:r>
                <m:rPr>
                  <m:sty m:val="p"/>
                </m:rPr>
                <w:rPr>
                  <w:rFonts w:ascii="Cambria Math" w:hAnsi="Cambria Math" w:cs="Cambria Math"/>
                  <w:color w:val="000000"/>
                  <w:szCs w:val="21"/>
                </w:rPr>
                <m:t>*</m:t>
              </m:r>
              <m:r>
                <m:rPr>
                  <m:sty m:val="p"/>
                </m:rPr>
                <w:rPr>
                  <w:rFonts w:ascii="Cambria Math" w:hAnsi="Cambria Math" w:cs="Cambria Math"/>
                  <w:color w:val="000000"/>
                  <w:szCs w:val="21"/>
                </w:rPr>
                <m:t>标品含量</m:t>
              </m:r>
            </m:num>
            <m:den>
              <m:r>
                <m:rPr>
                  <m:sty m:val="p"/>
                </m:rPr>
                <w:rPr>
                  <w:rFonts w:ascii="Cambria Math" w:hAnsi="Cambria Math" w:cs="Cambria Math"/>
                  <w:color w:val="000000"/>
                  <w:szCs w:val="21"/>
                </w:rPr>
                <m:t>标品峰面积</m:t>
              </m:r>
              <m:r>
                <m:rPr>
                  <m:sty m:val="p"/>
                </m:rPr>
                <w:rPr>
                  <w:rFonts w:ascii="Cambria Math" w:hAnsi="Cambria Math" w:cs="Cambria Math"/>
                  <w:color w:val="000000"/>
                  <w:szCs w:val="21"/>
                </w:rPr>
                <m:t>*</m:t>
              </m:r>
              <m:r>
                <m:rPr>
                  <m:sty m:val="p"/>
                </m:rPr>
                <w:rPr>
                  <w:rFonts w:ascii="Cambria Math" w:hAnsi="Cambria Math" w:cs="Cambria Math"/>
                  <w:color w:val="000000"/>
                  <w:szCs w:val="21"/>
                </w:rPr>
                <m:t>样品浓度</m:t>
              </m:r>
            </m:den>
          </m:f>
        </m:oMath>
      </m:oMathPara>
    </w:p>
    <w:p w:rsidR="00923B80" w:rsidRPr="006049DC" w:rsidRDefault="00923B80" w:rsidP="006049DC">
      <w:pPr>
        <w:spacing w:line="360" w:lineRule="auto"/>
        <w:rPr>
          <w:rFonts w:eastAsia="黑体"/>
          <w:szCs w:val="21"/>
        </w:rPr>
      </w:pPr>
      <w:r w:rsidRPr="006049DC">
        <w:rPr>
          <w:rFonts w:eastAsia="黑体"/>
          <w:szCs w:val="21"/>
        </w:rPr>
        <w:t xml:space="preserve">B.1.25  </w:t>
      </w:r>
      <w:r w:rsidR="009479CD">
        <w:rPr>
          <w:rFonts w:eastAsia="黑体"/>
          <w:szCs w:val="21"/>
        </w:rPr>
        <w:t>L-</w:t>
      </w:r>
      <w:r w:rsidR="009479CD">
        <w:rPr>
          <w:rFonts w:eastAsia="黑体"/>
          <w:szCs w:val="21"/>
        </w:rPr>
        <w:t>门冬氨酸</w:t>
      </w:r>
    </w:p>
    <w:p w:rsidR="00923B80" w:rsidRPr="004D6C5B" w:rsidRDefault="00923B80" w:rsidP="00923B80">
      <w:pPr>
        <w:snapToGrid w:val="0"/>
        <w:spacing w:line="360" w:lineRule="auto"/>
        <w:ind w:firstLineChars="200" w:firstLine="420"/>
        <w:rPr>
          <w:color w:val="000000"/>
          <w:szCs w:val="21"/>
        </w:rPr>
      </w:pPr>
      <w:r w:rsidRPr="004D6C5B">
        <w:rPr>
          <w:color w:val="000000"/>
          <w:szCs w:val="21"/>
        </w:rPr>
        <w:t>取本品约</w:t>
      </w:r>
      <w:r w:rsidRPr="004D6C5B">
        <w:rPr>
          <w:color w:val="000000"/>
          <w:szCs w:val="21"/>
        </w:rPr>
        <w:t>100 mg</w:t>
      </w:r>
      <w:r w:rsidRPr="004D6C5B">
        <w:rPr>
          <w:color w:val="000000"/>
          <w:szCs w:val="21"/>
        </w:rPr>
        <w:t>，加无水甲酸</w:t>
      </w:r>
      <w:r w:rsidRPr="004D6C5B">
        <w:rPr>
          <w:color w:val="000000"/>
          <w:szCs w:val="21"/>
        </w:rPr>
        <w:t>2</w:t>
      </w:r>
      <w:r w:rsidR="00F95317">
        <w:rPr>
          <w:color w:val="000000"/>
          <w:szCs w:val="21"/>
        </w:rPr>
        <w:t>mL</w:t>
      </w:r>
      <w:r w:rsidRPr="004D6C5B">
        <w:rPr>
          <w:color w:val="000000"/>
          <w:szCs w:val="21"/>
        </w:rPr>
        <w:t>溶解后，加冰醋酸</w:t>
      </w:r>
      <w:r w:rsidRPr="004D6C5B">
        <w:rPr>
          <w:color w:val="000000"/>
          <w:szCs w:val="21"/>
        </w:rPr>
        <w:t>30</w:t>
      </w:r>
      <w:r w:rsidR="00F95317">
        <w:rPr>
          <w:color w:val="000000"/>
          <w:szCs w:val="21"/>
        </w:rPr>
        <w:t>mL</w:t>
      </w:r>
      <w:r w:rsidRPr="004D6C5B">
        <w:rPr>
          <w:color w:val="000000"/>
          <w:szCs w:val="21"/>
        </w:rPr>
        <w:t>，照电位滴定法，用高氯酸滴定液（</w:t>
      </w:r>
      <w:r w:rsidRPr="004D6C5B">
        <w:rPr>
          <w:color w:val="000000"/>
          <w:szCs w:val="21"/>
        </w:rPr>
        <w:t>0.1</w:t>
      </w:r>
      <w:r w:rsidR="00F95317">
        <w:rPr>
          <w:color w:val="000000"/>
          <w:szCs w:val="21"/>
        </w:rPr>
        <w:t>mol/L</w:t>
      </w:r>
      <w:r w:rsidRPr="004D6C5B">
        <w:rPr>
          <w:color w:val="000000"/>
          <w:szCs w:val="21"/>
        </w:rPr>
        <w:t>）滴定，并将滴定的结果用空白试验校正。每</w:t>
      </w:r>
      <w:r w:rsidRPr="004D6C5B">
        <w:rPr>
          <w:color w:val="000000"/>
          <w:szCs w:val="21"/>
        </w:rPr>
        <w:t>1</w:t>
      </w:r>
      <w:r w:rsidR="00F95317">
        <w:rPr>
          <w:color w:val="000000"/>
          <w:szCs w:val="21"/>
        </w:rPr>
        <w:t>mL</w:t>
      </w:r>
      <w:r w:rsidRPr="004D6C5B">
        <w:rPr>
          <w:color w:val="000000"/>
          <w:szCs w:val="21"/>
        </w:rPr>
        <w:t>高氯酸滴定液（</w:t>
      </w:r>
      <w:r w:rsidRPr="004D6C5B">
        <w:rPr>
          <w:color w:val="000000"/>
          <w:szCs w:val="21"/>
        </w:rPr>
        <w:t>0.1</w:t>
      </w:r>
      <w:r w:rsidR="00F95317">
        <w:rPr>
          <w:color w:val="000000"/>
          <w:szCs w:val="21"/>
        </w:rPr>
        <w:t>mol/L</w:t>
      </w:r>
      <w:r w:rsidRPr="004D6C5B">
        <w:rPr>
          <w:color w:val="000000"/>
          <w:szCs w:val="21"/>
        </w:rPr>
        <w:t>）相当于</w:t>
      </w:r>
      <w:r w:rsidRPr="004D6C5B">
        <w:rPr>
          <w:color w:val="000000"/>
          <w:szCs w:val="21"/>
        </w:rPr>
        <w:t>13.31mg</w:t>
      </w:r>
      <w:r w:rsidRPr="004D6C5B">
        <w:rPr>
          <w:color w:val="000000"/>
          <w:szCs w:val="21"/>
        </w:rPr>
        <w:t>的</w:t>
      </w:r>
      <w:r w:rsidRPr="004D6C5B">
        <w:rPr>
          <w:color w:val="000000"/>
          <w:szCs w:val="21"/>
        </w:rPr>
        <w:t>C</w:t>
      </w:r>
      <w:r w:rsidRPr="004D6C5B">
        <w:rPr>
          <w:color w:val="000000"/>
          <w:szCs w:val="21"/>
          <w:vertAlign w:val="subscript"/>
        </w:rPr>
        <w:t>4</w:t>
      </w:r>
      <w:r w:rsidRPr="004D6C5B">
        <w:rPr>
          <w:color w:val="000000"/>
          <w:szCs w:val="21"/>
        </w:rPr>
        <w:t>H</w:t>
      </w:r>
      <w:r w:rsidRPr="004D6C5B">
        <w:rPr>
          <w:color w:val="000000"/>
          <w:szCs w:val="21"/>
          <w:vertAlign w:val="subscript"/>
        </w:rPr>
        <w:t>7</w:t>
      </w:r>
      <w:r w:rsidRPr="004D6C5B">
        <w:rPr>
          <w:color w:val="000000"/>
          <w:szCs w:val="21"/>
        </w:rPr>
        <w:t>NO</w:t>
      </w:r>
      <w:r w:rsidRPr="004D6C5B">
        <w:rPr>
          <w:color w:val="000000"/>
          <w:szCs w:val="21"/>
          <w:vertAlign w:val="subscript"/>
        </w:rPr>
        <w:t>4</w:t>
      </w:r>
      <w:r w:rsidRPr="004D6C5B">
        <w:rPr>
          <w:color w:val="000000"/>
          <w:szCs w:val="21"/>
        </w:rPr>
        <w:t>。</w:t>
      </w:r>
    </w:p>
    <w:p w:rsidR="00923B80" w:rsidRPr="006049DC" w:rsidRDefault="00923B80" w:rsidP="006049DC">
      <w:pPr>
        <w:spacing w:line="360" w:lineRule="auto"/>
        <w:rPr>
          <w:rFonts w:eastAsia="黑体"/>
          <w:szCs w:val="21"/>
        </w:rPr>
      </w:pPr>
      <w:r w:rsidRPr="006049DC">
        <w:rPr>
          <w:rFonts w:eastAsia="黑体"/>
          <w:szCs w:val="21"/>
        </w:rPr>
        <w:t>B.1.26</w:t>
      </w:r>
      <w:r w:rsidR="007C2DF2" w:rsidRPr="006049DC">
        <w:rPr>
          <w:rFonts w:eastAsia="黑体"/>
          <w:szCs w:val="21"/>
        </w:rPr>
        <w:t xml:space="preserve"> </w:t>
      </w:r>
      <w:r w:rsidRPr="006049DC">
        <w:rPr>
          <w:rFonts w:eastAsia="黑体"/>
          <w:szCs w:val="21"/>
        </w:rPr>
        <w:t xml:space="preserve"> L-</w:t>
      </w:r>
      <w:r w:rsidRPr="006049DC">
        <w:rPr>
          <w:rFonts w:eastAsia="黑体"/>
          <w:szCs w:val="21"/>
        </w:rPr>
        <w:t>胱氨酸</w:t>
      </w:r>
    </w:p>
    <w:p w:rsidR="00923B80" w:rsidRPr="004D6C5B" w:rsidRDefault="00923B80" w:rsidP="007A7E24">
      <w:pPr>
        <w:snapToGrid w:val="0"/>
        <w:spacing w:line="360" w:lineRule="auto"/>
        <w:ind w:firstLineChars="200" w:firstLine="420"/>
        <w:rPr>
          <w:color w:val="000000"/>
          <w:szCs w:val="21"/>
        </w:rPr>
      </w:pPr>
      <w:r w:rsidRPr="004D6C5B">
        <w:rPr>
          <w:color w:val="000000"/>
          <w:szCs w:val="21"/>
        </w:rPr>
        <w:t>取本品约</w:t>
      </w:r>
      <w:r w:rsidR="007A7E24">
        <w:rPr>
          <w:color w:val="000000"/>
          <w:szCs w:val="21"/>
        </w:rPr>
        <w:t>80</w:t>
      </w:r>
      <w:r w:rsidRPr="004D6C5B">
        <w:rPr>
          <w:color w:val="000000"/>
          <w:szCs w:val="21"/>
        </w:rPr>
        <w:t xml:space="preserve"> mg</w:t>
      </w:r>
      <w:r w:rsidRPr="004D6C5B">
        <w:rPr>
          <w:color w:val="000000"/>
          <w:szCs w:val="21"/>
        </w:rPr>
        <w:t>，</w:t>
      </w:r>
      <w:r w:rsidR="007A7E24">
        <w:rPr>
          <w:rFonts w:hint="eastAsia"/>
          <w:color w:val="000000"/>
          <w:szCs w:val="21"/>
        </w:rPr>
        <w:t>精密称定，置</w:t>
      </w:r>
      <w:r w:rsidR="007A7E24">
        <w:rPr>
          <w:color w:val="000000"/>
          <w:szCs w:val="21"/>
        </w:rPr>
        <w:t>碘瓶中，加氢氧化钠试液</w:t>
      </w:r>
      <w:r w:rsidR="007A7E24">
        <w:rPr>
          <w:rFonts w:hint="eastAsia"/>
          <w:color w:val="000000"/>
          <w:szCs w:val="21"/>
        </w:rPr>
        <w:t>2</w:t>
      </w:r>
      <w:r w:rsidR="00F95317">
        <w:rPr>
          <w:color w:val="000000"/>
          <w:szCs w:val="21"/>
        </w:rPr>
        <w:t>mL</w:t>
      </w:r>
      <w:r w:rsidR="007A7E24">
        <w:rPr>
          <w:rFonts w:hint="eastAsia"/>
          <w:color w:val="000000"/>
          <w:szCs w:val="21"/>
        </w:rPr>
        <w:t>与</w:t>
      </w:r>
      <w:r w:rsidR="007A7E24">
        <w:rPr>
          <w:color w:val="000000"/>
          <w:szCs w:val="21"/>
        </w:rPr>
        <w:t>水</w:t>
      </w:r>
      <w:r w:rsidR="007A7E24">
        <w:rPr>
          <w:rFonts w:hint="eastAsia"/>
          <w:color w:val="000000"/>
          <w:szCs w:val="21"/>
        </w:rPr>
        <w:t>10</w:t>
      </w:r>
      <w:r w:rsidR="00F95317">
        <w:rPr>
          <w:color w:val="000000"/>
          <w:szCs w:val="21"/>
        </w:rPr>
        <w:t>mL</w:t>
      </w:r>
      <w:r w:rsidR="007A7E24">
        <w:rPr>
          <w:rFonts w:hint="eastAsia"/>
          <w:color w:val="000000"/>
          <w:szCs w:val="21"/>
        </w:rPr>
        <w:t>振摇</w:t>
      </w:r>
      <w:r w:rsidR="007A7E24">
        <w:rPr>
          <w:color w:val="000000"/>
          <w:szCs w:val="21"/>
        </w:rPr>
        <w:t>溶解后，加溴化钾溶液（</w:t>
      </w:r>
      <w:r w:rsidR="007A7E24">
        <w:rPr>
          <w:rFonts w:hint="eastAsia"/>
          <w:color w:val="000000"/>
          <w:szCs w:val="21"/>
        </w:rPr>
        <w:t>20</w:t>
      </w:r>
      <w:r w:rsidR="007A7E24">
        <w:rPr>
          <w:rFonts w:hint="eastAsia"/>
          <w:color w:val="000000"/>
          <w:szCs w:val="21"/>
        </w:rPr>
        <w:t>→</w:t>
      </w:r>
      <w:r w:rsidR="007A7E24">
        <w:rPr>
          <w:rFonts w:hint="eastAsia"/>
          <w:color w:val="000000"/>
          <w:szCs w:val="21"/>
        </w:rPr>
        <w:t>100</w:t>
      </w:r>
      <w:r w:rsidR="007A7E24">
        <w:rPr>
          <w:color w:val="000000"/>
          <w:szCs w:val="21"/>
        </w:rPr>
        <w:t>）</w:t>
      </w:r>
      <w:r w:rsidR="007A7E24">
        <w:rPr>
          <w:rFonts w:hint="eastAsia"/>
          <w:color w:val="000000"/>
          <w:szCs w:val="21"/>
        </w:rPr>
        <w:t>10</w:t>
      </w:r>
      <w:r w:rsidR="00F95317">
        <w:rPr>
          <w:color w:val="000000"/>
          <w:szCs w:val="21"/>
        </w:rPr>
        <w:t>mL</w:t>
      </w:r>
      <w:r w:rsidR="007A7E24">
        <w:rPr>
          <w:color w:val="000000"/>
          <w:szCs w:val="21"/>
        </w:rPr>
        <w:t>，精密加入溴酸钾</w:t>
      </w:r>
      <w:r w:rsidR="007A7E24">
        <w:rPr>
          <w:rFonts w:hint="eastAsia"/>
          <w:color w:val="000000"/>
          <w:szCs w:val="21"/>
        </w:rPr>
        <w:t>滴定液</w:t>
      </w:r>
      <w:r w:rsidR="007A7E24">
        <w:rPr>
          <w:color w:val="000000"/>
          <w:szCs w:val="21"/>
        </w:rPr>
        <w:t>（</w:t>
      </w:r>
      <w:r w:rsidR="007A7E24">
        <w:rPr>
          <w:rFonts w:hint="eastAsia"/>
          <w:color w:val="000000"/>
          <w:szCs w:val="21"/>
        </w:rPr>
        <w:t>0.01667</w:t>
      </w:r>
      <w:r w:rsidR="00F95317">
        <w:rPr>
          <w:color w:val="000000"/>
          <w:szCs w:val="21"/>
        </w:rPr>
        <w:t>mol/L</w:t>
      </w:r>
      <w:r w:rsidR="007A7E24">
        <w:rPr>
          <w:color w:val="000000"/>
          <w:szCs w:val="21"/>
        </w:rPr>
        <w:t>）</w:t>
      </w:r>
      <w:r w:rsidR="007A7E24">
        <w:rPr>
          <w:rFonts w:hint="eastAsia"/>
          <w:color w:val="000000"/>
          <w:szCs w:val="21"/>
        </w:rPr>
        <w:t>50</w:t>
      </w:r>
      <w:r w:rsidR="00F95317">
        <w:rPr>
          <w:color w:val="000000"/>
          <w:szCs w:val="21"/>
        </w:rPr>
        <w:t>mL</w:t>
      </w:r>
      <w:r w:rsidR="007A7E24">
        <w:rPr>
          <w:color w:val="000000"/>
          <w:szCs w:val="21"/>
        </w:rPr>
        <w:t>和稀盐酸</w:t>
      </w:r>
      <w:r w:rsidR="007A7E24">
        <w:rPr>
          <w:rFonts w:hint="eastAsia"/>
          <w:color w:val="000000"/>
          <w:szCs w:val="21"/>
        </w:rPr>
        <w:t>15</w:t>
      </w:r>
      <w:r w:rsidR="00F95317">
        <w:rPr>
          <w:color w:val="000000"/>
          <w:szCs w:val="21"/>
        </w:rPr>
        <w:t>mL</w:t>
      </w:r>
      <w:r w:rsidR="007A7E24">
        <w:rPr>
          <w:rFonts w:hint="eastAsia"/>
          <w:color w:val="000000"/>
          <w:szCs w:val="21"/>
        </w:rPr>
        <w:t>，</w:t>
      </w:r>
      <w:r w:rsidR="007A7E24">
        <w:rPr>
          <w:color w:val="000000"/>
          <w:szCs w:val="21"/>
        </w:rPr>
        <w:t>密塞，置冰浴中暗处放置</w:t>
      </w:r>
      <w:r w:rsidR="007A7E24">
        <w:rPr>
          <w:rFonts w:hint="eastAsia"/>
          <w:color w:val="000000"/>
          <w:szCs w:val="21"/>
        </w:rPr>
        <w:t>10</w:t>
      </w:r>
      <w:r w:rsidR="007A7E24">
        <w:rPr>
          <w:rFonts w:hint="eastAsia"/>
          <w:color w:val="000000"/>
          <w:szCs w:val="21"/>
        </w:rPr>
        <w:t>分钟</w:t>
      </w:r>
      <w:r w:rsidR="007A7E24">
        <w:rPr>
          <w:color w:val="000000"/>
          <w:szCs w:val="21"/>
        </w:rPr>
        <w:t>，加碘化钾</w:t>
      </w:r>
      <w:r w:rsidR="007A7E24">
        <w:rPr>
          <w:rFonts w:hint="eastAsia"/>
          <w:color w:val="000000"/>
          <w:szCs w:val="21"/>
        </w:rPr>
        <w:t>1.5g</w:t>
      </w:r>
      <w:r w:rsidR="007A7E24">
        <w:rPr>
          <w:color w:val="000000"/>
          <w:szCs w:val="21"/>
        </w:rPr>
        <w:t>，摇匀，</w:t>
      </w:r>
      <w:r w:rsidR="007A7E24">
        <w:rPr>
          <w:rFonts w:hint="eastAsia"/>
          <w:color w:val="000000"/>
          <w:szCs w:val="21"/>
        </w:rPr>
        <w:t>1</w:t>
      </w:r>
      <w:r w:rsidR="007A7E24">
        <w:rPr>
          <w:rFonts w:hint="eastAsia"/>
          <w:color w:val="000000"/>
          <w:szCs w:val="21"/>
        </w:rPr>
        <w:t>分钟</w:t>
      </w:r>
      <w:r w:rsidR="007A7E24">
        <w:rPr>
          <w:color w:val="000000"/>
          <w:szCs w:val="21"/>
        </w:rPr>
        <w:t>后，</w:t>
      </w:r>
      <w:r w:rsidR="007A7E24">
        <w:rPr>
          <w:rFonts w:hint="eastAsia"/>
          <w:color w:val="000000"/>
          <w:szCs w:val="21"/>
        </w:rPr>
        <w:t>用</w:t>
      </w:r>
      <w:r w:rsidR="007A7E24">
        <w:rPr>
          <w:color w:val="000000"/>
          <w:szCs w:val="21"/>
        </w:rPr>
        <w:t>硫代硫酸</w:t>
      </w:r>
      <w:r w:rsidR="007A7E24">
        <w:rPr>
          <w:rFonts w:hint="eastAsia"/>
          <w:color w:val="000000"/>
          <w:szCs w:val="21"/>
        </w:rPr>
        <w:t>钠滴定液</w:t>
      </w:r>
      <w:r w:rsidR="007A7E24">
        <w:rPr>
          <w:color w:val="000000"/>
          <w:szCs w:val="21"/>
        </w:rPr>
        <w:t>（</w:t>
      </w:r>
      <w:r w:rsidR="007A7E24">
        <w:rPr>
          <w:rFonts w:hint="eastAsia"/>
          <w:color w:val="000000"/>
          <w:szCs w:val="21"/>
        </w:rPr>
        <w:t>0.1</w:t>
      </w:r>
      <w:r w:rsidR="00F95317">
        <w:rPr>
          <w:color w:val="000000"/>
          <w:szCs w:val="21"/>
        </w:rPr>
        <w:t>mol/L</w:t>
      </w:r>
      <w:r w:rsidR="007A7E24">
        <w:rPr>
          <w:color w:val="000000"/>
          <w:szCs w:val="21"/>
        </w:rPr>
        <w:t>）</w:t>
      </w:r>
      <w:r w:rsidR="007A7E24">
        <w:rPr>
          <w:rFonts w:hint="eastAsia"/>
          <w:color w:val="000000"/>
          <w:szCs w:val="21"/>
        </w:rPr>
        <w:t>滴定</w:t>
      </w:r>
      <w:r w:rsidR="007A7E24">
        <w:rPr>
          <w:color w:val="000000"/>
          <w:szCs w:val="21"/>
        </w:rPr>
        <w:t>，至近终点时，加淀粉指示剂</w:t>
      </w:r>
      <w:r w:rsidR="007A7E24">
        <w:rPr>
          <w:rFonts w:hint="eastAsia"/>
          <w:color w:val="000000"/>
          <w:szCs w:val="21"/>
        </w:rPr>
        <w:t>2</w:t>
      </w:r>
      <w:r w:rsidR="00F95317">
        <w:rPr>
          <w:color w:val="000000"/>
          <w:szCs w:val="21"/>
        </w:rPr>
        <w:t>mL</w:t>
      </w:r>
      <w:r w:rsidR="007A7E24">
        <w:rPr>
          <w:color w:val="000000"/>
          <w:szCs w:val="21"/>
        </w:rPr>
        <w:t>，继续滴定至蓝色</w:t>
      </w:r>
      <w:r w:rsidR="007A7E24">
        <w:rPr>
          <w:rFonts w:hint="eastAsia"/>
          <w:color w:val="000000"/>
          <w:szCs w:val="21"/>
        </w:rPr>
        <w:t>消失</w:t>
      </w:r>
      <w:r w:rsidR="007A7E24">
        <w:rPr>
          <w:color w:val="000000"/>
          <w:szCs w:val="21"/>
        </w:rPr>
        <w:t>，并将滴定</w:t>
      </w:r>
      <w:r w:rsidR="007A7E24">
        <w:rPr>
          <w:rFonts w:hint="eastAsia"/>
          <w:color w:val="000000"/>
          <w:szCs w:val="21"/>
        </w:rPr>
        <w:t>结果</w:t>
      </w:r>
      <w:r w:rsidR="007A7E24">
        <w:rPr>
          <w:color w:val="000000"/>
          <w:szCs w:val="21"/>
        </w:rPr>
        <w:t>用空白试验校正</w:t>
      </w:r>
      <w:r w:rsidR="007A7E24">
        <w:rPr>
          <w:rFonts w:hint="eastAsia"/>
          <w:color w:val="000000"/>
          <w:szCs w:val="21"/>
        </w:rPr>
        <w:t>。</w:t>
      </w:r>
      <w:r w:rsidRPr="004D6C5B">
        <w:rPr>
          <w:color w:val="000000"/>
          <w:szCs w:val="21"/>
        </w:rPr>
        <w:t>每</w:t>
      </w:r>
      <w:r w:rsidRPr="004D6C5B">
        <w:rPr>
          <w:color w:val="000000"/>
          <w:szCs w:val="21"/>
        </w:rPr>
        <w:t>1</w:t>
      </w:r>
      <w:r w:rsidR="00F95317">
        <w:rPr>
          <w:color w:val="000000"/>
          <w:szCs w:val="21"/>
        </w:rPr>
        <w:t>mL</w:t>
      </w:r>
      <w:r w:rsidR="007A7E24">
        <w:rPr>
          <w:rFonts w:hint="eastAsia"/>
          <w:color w:val="000000"/>
          <w:szCs w:val="21"/>
        </w:rPr>
        <w:t>溴酸钾滴</w:t>
      </w:r>
      <w:r w:rsidRPr="004D6C5B">
        <w:rPr>
          <w:color w:val="000000"/>
          <w:szCs w:val="21"/>
        </w:rPr>
        <w:t>定液（</w:t>
      </w:r>
      <w:r w:rsidRPr="004D6C5B">
        <w:rPr>
          <w:color w:val="000000"/>
          <w:szCs w:val="21"/>
        </w:rPr>
        <w:t>0.</w:t>
      </w:r>
      <w:r w:rsidR="007A7E24">
        <w:rPr>
          <w:color w:val="000000"/>
          <w:szCs w:val="21"/>
        </w:rPr>
        <w:t>01667</w:t>
      </w:r>
      <w:r w:rsidR="00F95317">
        <w:rPr>
          <w:color w:val="000000"/>
          <w:szCs w:val="21"/>
        </w:rPr>
        <w:t>mol/L</w:t>
      </w:r>
      <w:r w:rsidRPr="004D6C5B">
        <w:rPr>
          <w:color w:val="000000"/>
          <w:szCs w:val="21"/>
        </w:rPr>
        <w:t>）相当于</w:t>
      </w:r>
      <w:r w:rsidR="007A7E24">
        <w:rPr>
          <w:color w:val="000000"/>
          <w:szCs w:val="21"/>
        </w:rPr>
        <w:t>2.403</w:t>
      </w:r>
      <w:r w:rsidRPr="004D6C5B">
        <w:rPr>
          <w:color w:val="000000"/>
          <w:szCs w:val="21"/>
        </w:rPr>
        <w:t>mg</w:t>
      </w:r>
      <w:r w:rsidRPr="004D6C5B">
        <w:rPr>
          <w:color w:val="000000"/>
          <w:szCs w:val="21"/>
        </w:rPr>
        <w:t>的</w:t>
      </w:r>
      <w:r w:rsidRPr="004D6C5B">
        <w:rPr>
          <w:color w:val="000000"/>
          <w:szCs w:val="21"/>
        </w:rPr>
        <w:t>C</w:t>
      </w:r>
      <w:r w:rsidRPr="004D6C5B">
        <w:rPr>
          <w:color w:val="000000"/>
          <w:szCs w:val="21"/>
          <w:vertAlign w:val="subscript"/>
        </w:rPr>
        <w:t>6</w:t>
      </w:r>
      <w:r w:rsidRPr="004D6C5B">
        <w:rPr>
          <w:color w:val="000000"/>
          <w:szCs w:val="21"/>
        </w:rPr>
        <w:t>H</w:t>
      </w:r>
      <w:r w:rsidRPr="004D6C5B">
        <w:rPr>
          <w:color w:val="000000"/>
          <w:szCs w:val="21"/>
          <w:vertAlign w:val="subscript"/>
        </w:rPr>
        <w:t>12</w:t>
      </w:r>
      <w:r w:rsidRPr="004D6C5B">
        <w:rPr>
          <w:color w:val="000000"/>
          <w:szCs w:val="21"/>
        </w:rPr>
        <w:t>N</w:t>
      </w:r>
      <w:r w:rsidRPr="004D6C5B">
        <w:rPr>
          <w:color w:val="000000"/>
          <w:szCs w:val="21"/>
          <w:vertAlign w:val="subscript"/>
        </w:rPr>
        <w:t>2</w:t>
      </w:r>
      <w:r w:rsidRPr="004D6C5B">
        <w:rPr>
          <w:color w:val="000000"/>
          <w:szCs w:val="21"/>
        </w:rPr>
        <w:t>O</w:t>
      </w:r>
      <w:r w:rsidRPr="004D6C5B">
        <w:rPr>
          <w:color w:val="000000"/>
          <w:szCs w:val="21"/>
          <w:vertAlign w:val="subscript"/>
        </w:rPr>
        <w:t>4</w:t>
      </w:r>
      <w:r w:rsidRPr="004D6C5B">
        <w:rPr>
          <w:color w:val="000000"/>
          <w:szCs w:val="21"/>
        </w:rPr>
        <w:t>S</w:t>
      </w:r>
      <w:r w:rsidRPr="004D6C5B">
        <w:rPr>
          <w:color w:val="000000"/>
          <w:szCs w:val="21"/>
          <w:vertAlign w:val="subscript"/>
        </w:rPr>
        <w:t>2</w:t>
      </w:r>
      <w:r w:rsidRPr="004D6C5B">
        <w:rPr>
          <w:color w:val="000000"/>
          <w:szCs w:val="21"/>
        </w:rPr>
        <w:t>。</w:t>
      </w:r>
    </w:p>
    <w:p w:rsidR="00923B80" w:rsidRPr="006049DC" w:rsidRDefault="00923B80" w:rsidP="006049DC">
      <w:pPr>
        <w:spacing w:line="360" w:lineRule="auto"/>
        <w:rPr>
          <w:rFonts w:eastAsia="黑体"/>
          <w:szCs w:val="21"/>
        </w:rPr>
      </w:pPr>
      <w:r w:rsidRPr="006049DC">
        <w:rPr>
          <w:rFonts w:eastAsia="黑体"/>
          <w:szCs w:val="21"/>
        </w:rPr>
        <w:t>B.1.27</w:t>
      </w:r>
      <w:r w:rsidR="007C2DF2" w:rsidRPr="006049DC">
        <w:rPr>
          <w:rFonts w:eastAsia="黑体"/>
          <w:szCs w:val="21"/>
        </w:rPr>
        <w:t xml:space="preserve"> </w:t>
      </w:r>
      <w:r w:rsidRPr="006049DC">
        <w:rPr>
          <w:rFonts w:eastAsia="黑体"/>
          <w:szCs w:val="21"/>
        </w:rPr>
        <w:t xml:space="preserve"> L-</w:t>
      </w:r>
      <w:r w:rsidRPr="006049DC">
        <w:rPr>
          <w:rFonts w:eastAsia="黑体"/>
          <w:szCs w:val="21"/>
        </w:rPr>
        <w:t>盐酸赖氨酸</w:t>
      </w:r>
    </w:p>
    <w:p w:rsidR="00923B80" w:rsidRPr="004D6C5B" w:rsidRDefault="00923B80" w:rsidP="007C2DF2">
      <w:pPr>
        <w:snapToGrid w:val="0"/>
        <w:spacing w:line="360" w:lineRule="auto"/>
        <w:ind w:firstLineChars="200" w:firstLine="420"/>
        <w:rPr>
          <w:color w:val="000000"/>
          <w:szCs w:val="21"/>
        </w:rPr>
      </w:pPr>
      <w:r w:rsidRPr="004D6C5B">
        <w:rPr>
          <w:color w:val="000000"/>
          <w:szCs w:val="21"/>
        </w:rPr>
        <w:t>取本品约</w:t>
      </w:r>
      <w:r w:rsidRPr="004D6C5B">
        <w:rPr>
          <w:color w:val="000000"/>
          <w:szCs w:val="21"/>
        </w:rPr>
        <w:t>80 mg</w:t>
      </w:r>
      <w:r w:rsidRPr="004D6C5B">
        <w:rPr>
          <w:color w:val="000000"/>
          <w:szCs w:val="21"/>
        </w:rPr>
        <w:t>，加无水甲酸</w:t>
      </w:r>
      <w:r w:rsidRPr="004D6C5B">
        <w:rPr>
          <w:color w:val="000000"/>
          <w:szCs w:val="21"/>
        </w:rPr>
        <w:t>2</w:t>
      </w:r>
      <w:r w:rsidR="00F95317">
        <w:rPr>
          <w:color w:val="000000"/>
          <w:szCs w:val="21"/>
        </w:rPr>
        <w:t>mL</w:t>
      </w:r>
      <w:r w:rsidRPr="004D6C5B">
        <w:rPr>
          <w:color w:val="000000"/>
          <w:szCs w:val="21"/>
        </w:rPr>
        <w:t>溶解后，加醋酸汞试液</w:t>
      </w:r>
      <w:r w:rsidRPr="004D6C5B">
        <w:rPr>
          <w:color w:val="000000"/>
          <w:szCs w:val="21"/>
        </w:rPr>
        <w:t>5</w:t>
      </w:r>
      <w:r w:rsidR="00F95317">
        <w:rPr>
          <w:color w:val="000000"/>
          <w:szCs w:val="21"/>
        </w:rPr>
        <w:t>mL</w:t>
      </w:r>
      <w:r w:rsidRPr="004D6C5B">
        <w:rPr>
          <w:color w:val="000000"/>
          <w:szCs w:val="21"/>
        </w:rPr>
        <w:t>，冰醋酸</w:t>
      </w:r>
      <w:r w:rsidRPr="004D6C5B">
        <w:rPr>
          <w:color w:val="000000"/>
          <w:szCs w:val="21"/>
        </w:rPr>
        <w:t>25</w:t>
      </w:r>
      <w:r w:rsidR="00F95317">
        <w:rPr>
          <w:color w:val="000000"/>
          <w:szCs w:val="21"/>
        </w:rPr>
        <w:t>mL</w:t>
      </w:r>
      <w:r w:rsidRPr="004D6C5B">
        <w:rPr>
          <w:color w:val="000000"/>
          <w:szCs w:val="21"/>
        </w:rPr>
        <w:t>，加热</w:t>
      </w:r>
      <w:r w:rsidRPr="004D6C5B">
        <w:rPr>
          <w:color w:val="000000"/>
          <w:szCs w:val="21"/>
        </w:rPr>
        <w:t>60-70℃</w:t>
      </w:r>
      <w:r w:rsidRPr="004D6C5B">
        <w:rPr>
          <w:color w:val="000000"/>
          <w:szCs w:val="21"/>
        </w:rPr>
        <w:t>使溶解，照电位滴定法，用高氯酸滴定液（</w:t>
      </w:r>
      <w:r w:rsidRPr="004D6C5B">
        <w:rPr>
          <w:color w:val="000000"/>
          <w:szCs w:val="21"/>
        </w:rPr>
        <w:t>0.1</w:t>
      </w:r>
      <w:r w:rsidR="00F95317">
        <w:rPr>
          <w:color w:val="000000"/>
          <w:szCs w:val="21"/>
        </w:rPr>
        <w:t>mol/L</w:t>
      </w:r>
      <w:r w:rsidRPr="004D6C5B">
        <w:rPr>
          <w:color w:val="000000"/>
          <w:szCs w:val="21"/>
        </w:rPr>
        <w:t>）滴定，并将滴定的结果用空白试验校正。每</w:t>
      </w:r>
      <w:r w:rsidRPr="004D6C5B">
        <w:rPr>
          <w:color w:val="000000"/>
          <w:szCs w:val="21"/>
        </w:rPr>
        <w:t>1</w:t>
      </w:r>
      <w:r w:rsidR="00F95317">
        <w:rPr>
          <w:color w:val="000000"/>
          <w:szCs w:val="21"/>
        </w:rPr>
        <w:t>mL</w:t>
      </w:r>
      <w:r w:rsidRPr="004D6C5B">
        <w:rPr>
          <w:color w:val="000000"/>
          <w:szCs w:val="21"/>
        </w:rPr>
        <w:t>高氯酸滴定液（</w:t>
      </w:r>
      <w:r w:rsidRPr="004D6C5B">
        <w:rPr>
          <w:color w:val="000000"/>
          <w:szCs w:val="21"/>
        </w:rPr>
        <w:t>0.1</w:t>
      </w:r>
      <w:r w:rsidR="00F95317">
        <w:rPr>
          <w:color w:val="000000"/>
          <w:szCs w:val="21"/>
        </w:rPr>
        <w:t>mol/L</w:t>
      </w:r>
      <w:r w:rsidRPr="004D6C5B">
        <w:rPr>
          <w:color w:val="000000"/>
          <w:szCs w:val="21"/>
        </w:rPr>
        <w:t>）相当于</w:t>
      </w:r>
      <w:r w:rsidRPr="004D6C5B">
        <w:rPr>
          <w:color w:val="000000"/>
          <w:szCs w:val="21"/>
        </w:rPr>
        <w:t>9.133mg</w:t>
      </w:r>
      <w:r w:rsidRPr="004D6C5B">
        <w:rPr>
          <w:color w:val="000000"/>
          <w:szCs w:val="21"/>
        </w:rPr>
        <w:t>的</w:t>
      </w:r>
      <w:r w:rsidRPr="004D6C5B">
        <w:rPr>
          <w:color w:val="000000"/>
          <w:szCs w:val="21"/>
        </w:rPr>
        <w:t>C</w:t>
      </w:r>
      <w:r w:rsidRPr="004D6C5B">
        <w:rPr>
          <w:color w:val="000000"/>
          <w:szCs w:val="21"/>
          <w:vertAlign w:val="subscript"/>
        </w:rPr>
        <w:t>6</w:t>
      </w:r>
      <w:r w:rsidRPr="004D6C5B">
        <w:rPr>
          <w:color w:val="000000"/>
          <w:szCs w:val="21"/>
        </w:rPr>
        <w:t>H</w:t>
      </w:r>
      <w:r w:rsidRPr="004D6C5B">
        <w:rPr>
          <w:color w:val="000000"/>
          <w:szCs w:val="21"/>
          <w:vertAlign w:val="subscript"/>
        </w:rPr>
        <w:t>14</w:t>
      </w:r>
      <w:r w:rsidRPr="004D6C5B">
        <w:rPr>
          <w:color w:val="000000"/>
          <w:szCs w:val="21"/>
        </w:rPr>
        <w:t>N</w:t>
      </w:r>
      <w:r w:rsidRPr="004D6C5B">
        <w:rPr>
          <w:color w:val="000000"/>
          <w:szCs w:val="21"/>
          <w:vertAlign w:val="subscript"/>
        </w:rPr>
        <w:t>2</w:t>
      </w:r>
      <w:r w:rsidRPr="004D6C5B">
        <w:rPr>
          <w:color w:val="000000"/>
          <w:szCs w:val="21"/>
        </w:rPr>
        <w:t>O</w:t>
      </w:r>
      <w:r w:rsidRPr="004D6C5B">
        <w:rPr>
          <w:color w:val="000000"/>
          <w:szCs w:val="21"/>
          <w:vertAlign w:val="subscript"/>
        </w:rPr>
        <w:t>2</w:t>
      </w:r>
      <w:r w:rsidR="006A7535" w:rsidRPr="006A7535">
        <w:rPr>
          <w:color w:val="000000"/>
          <w:szCs w:val="21"/>
        </w:rPr>
        <w:t>·</w:t>
      </w:r>
      <w:r w:rsidRPr="004D6C5B">
        <w:rPr>
          <w:color w:val="000000"/>
          <w:szCs w:val="21"/>
        </w:rPr>
        <w:t>HCL</w:t>
      </w:r>
      <w:r w:rsidRPr="004D6C5B">
        <w:rPr>
          <w:color w:val="000000"/>
          <w:szCs w:val="21"/>
        </w:rPr>
        <w:t>。</w:t>
      </w:r>
    </w:p>
    <w:p w:rsidR="00923B80" w:rsidRPr="006049DC" w:rsidRDefault="00923B80" w:rsidP="006049DC">
      <w:pPr>
        <w:spacing w:line="360" w:lineRule="auto"/>
        <w:rPr>
          <w:rFonts w:eastAsia="黑体"/>
          <w:szCs w:val="21"/>
        </w:rPr>
      </w:pPr>
      <w:r w:rsidRPr="006049DC">
        <w:rPr>
          <w:rFonts w:eastAsia="黑体"/>
          <w:szCs w:val="21"/>
        </w:rPr>
        <w:t>B.1.2</w:t>
      </w:r>
      <w:r w:rsidR="00E2661B">
        <w:rPr>
          <w:rFonts w:eastAsia="黑体"/>
          <w:szCs w:val="21"/>
        </w:rPr>
        <w:t>8</w:t>
      </w:r>
      <w:r w:rsidR="007C2DF2" w:rsidRPr="006049DC">
        <w:rPr>
          <w:rFonts w:eastAsia="黑体"/>
          <w:szCs w:val="21"/>
        </w:rPr>
        <w:t xml:space="preserve"> </w:t>
      </w:r>
      <w:r w:rsidRPr="006049DC">
        <w:rPr>
          <w:rFonts w:eastAsia="黑体"/>
          <w:szCs w:val="21"/>
        </w:rPr>
        <w:t xml:space="preserve"> β-</w:t>
      </w:r>
      <w:r w:rsidRPr="006049DC">
        <w:rPr>
          <w:rFonts w:eastAsia="黑体"/>
          <w:szCs w:val="21"/>
        </w:rPr>
        <w:t>丙氨酸</w:t>
      </w:r>
    </w:p>
    <w:p w:rsidR="00923B80" w:rsidRPr="004D6C5B" w:rsidRDefault="00923B80" w:rsidP="007C2DF2">
      <w:pPr>
        <w:snapToGrid w:val="0"/>
        <w:spacing w:line="360" w:lineRule="auto"/>
        <w:ind w:firstLineChars="200" w:firstLine="420"/>
        <w:rPr>
          <w:color w:val="000000"/>
          <w:szCs w:val="21"/>
        </w:rPr>
      </w:pPr>
      <w:r w:rsidRPr="004D6C5B">
        <w:rPr>
          <w:color w:val="000000"/>
          <w:szCs w:val="21"/>
        </w:rPr>
        <w:lastRenderedPageBreak/>
        <w:t>取本品约</w:t>
      </w:r>
      <w:r w:rsidRPr="004D6C5B">
        <w:rPr>
          <w:color w:val="000000"/>
          <w:szCs w:val="21"/>
        </w:rPr>
        <w:t>90mg</w:t>
      </w:r>
      <w:r w:rsidRPr="004D6C5B">
        <w:rPr>
          <w:color w:val="000000"/>
          <w:szCs w:val="21"/>
        </w:rPr>
        <w:t>，加无水甲酸</w:t>
      </w:r>
      <w:r w:rsidRPr="004D6C5B">
        <w:rPr>
          <w:color w:val="000000"/>
          <w:szCs w:val="21"/>
        </w:rPr>
        <w:t>3</w:t>
      </w:r>
      <w:r w:rsidR="00F95317">
        <w:rPr>
          <w:color w:val="000000"/>
          <w:szCs w:val="21"/>
        </w:rPr>
        <w:t>mL</w:t>
      </w:r>
      <w:r w:rsidRPr="004D6C5B">
        <w:rPr>
          <w:color w:val="000000"/>
          <w:szCs w:val="21"/>
        </w:rPr>
        <w:t>溶解后，加冰醋酸</w:t>
      </w:r>
      <w:r w:rsidRPr="004D6C5B">
        <w:rPr>
          <w:color w:val="000000"/>
          <w:szCs w:val="21"/>
        </w:rPr>
        <w:t>50</w:t>
      </w:r>
      <w:r w:rsidR="00F95317">
        <w:rPr>
          <w:color w:val="000000"/>
          <w:szCs w:val="21"/>
        </w:rPr>
        <w:t>mL</w:t>
      </w:r>
      <w:r w:rsidRPr="004D6C5B">
        <w:rPr>
          <w:color w:val="000000"/>
          <w:szCs w:val="21"/>
        </w:rPr>
        <w:t>，照电位滴定法，用高氯酸滴定液（</w:t>
      </w:r>
      <w:r w:rsidRPr="004D6C5B">
        <w:rPr>
          <w:color w:val="000000"/>
          <w:szCs w:val="21"/>
        </w:rPr>
        <w:t>0.1</w:t>
      </w:r>
      <w:r w:rsidR="00F95317">
        <w:rPr>
          <w:color w:val="000000"/>
          <w:szCs w:val="21"/>
        </w:rPr>
        <w:t>mol/L</w:t>
      </w:r>
      <w:r w:rsidRPr="004D6C5B">
        <w:rPr>
          <w:color w:val="000000"/>
          <w:szCs w:val="21"/>
        </w:rPr>
        <w:t>）滴定，并将滴定的结果用空白试验校正。每</w:t>
      </w:r>
      <w:r w:rsidRPr="004D6C5B">
        <w:rPr>
          <w:color w:val="000000"/>
          <w:szCs w:val="21"/>
        </w:rPr>
        <w:t>1</w:t>
      </w:r>
      <w:r w:rsidR="00F95317">
        <w:rPr>
          <w:color w:val="000000"/>
          <w:szCs w:val="21"/>
        </w:rPr>
        <w:t>mL</w:t>
      </w:r>
      <w:r w:rsidRPr="004D6C5B">
        <w:rPr>
          <w:color w:val="000000"/>
          <w:szCs w:val="21"/>
        </w:rPr>
        <w:t>高氯酸滴定液（</w:t>
      </w:r>
      <w:r w:rsidRPr="004D6C5B">
        <w:rPr>
          <w:color w:val="000000"/>
          <w:szCs w:val="21"/>
        </w:rPr>
        <w:t>0.1</w:t>
      </w:r>
      <w:r w:rsidR="00F95317">
        <w:rPr>
          <w:color w:val="000000"/>
          <w:szCs w:val="21"/>
        </w:rPr>
        <w:t>mol/L</w:t>
      </w:r>
      <w:r w:rsidRPr="004D6C5B">
        <w:rPr>
          <w:color w:val="000000"/>
          <w:szCs w:val="21"/>
        </w:rPr>
        <w:t>）相当于</w:t>
      </w:r>
      <w:r w:rsidRPr="004D6C5B">
        <w:rPr>
          <w:color w:val="000000"/>
          <w:szCs w:val="21"/>
        </w:rPr>
        <w:t>8.909mg</w:t>
      </w:r>
      <w:r w:rsidRPr="004D6C5B">
        <w:rPr>
          <w:color w:val="000000"/>
          <w:szCs w:val="21"/>
        </w:rPr>
        <w:t>的</w:t>
      </w:r>
      <w:r w:rsidRPr="004D6C5B">
        <w:rPr>
          <w:color w:val="000000"/>
          <w:szCs w:val="21"/>
        </w:rPr>
        <w:t>C</w:t>
      </w:r>
      <w:r w:rsidRPr="004D6C5B">
        <w:rPr>
          <w:color w:val="000000"/>
          <w:szCs w:val="21"/>
          <w:vertAlign w:val="subscript"/>
        </w:rPr>
        <w:t>3</w:t>
      </w:r>
      <w:r w:rsidRPr="004D6C5B">
        <w:rPr>
          <w:color w:val="000000"/>
          <w:szCs w:val="21"/>
        </w:rPr>
        <w:t>H</w:t>
      </w:r>
      <w:r w:rsidRPr="004D6C5B">
        <w:rPr>
          <w:color w:val="000000"/>
          <w:szCs w:val="21"/>
          <w:vertAlign w:val="subscript"/>
        </w:rPr>
        <w:t>7</w:t>
      </w:r>
      <w:r w:rsidRPr="004D6C5B">
        <w:rPr>
          <w:color w:val="000000"/>
          <w:szCs w:val="21"/>
        </w:rPr>
        <w:t>NO</w:t>
      </w:r>
      <w:r w:rsidRPr="004D6C5B">
        <w:rPr>
          <w:color w:val="000000"/>
          <w:szCs w:val="21"/>
          <w:vertAlign w:val="subscript"/>
        </w:rPr>
        <w:t>2</w:t>
      </w:r>
      <w:r w:rsidRPr="004D6C5B">
        <w:rPr>
          <w:color w:val="000000"/>
          <w:szCs w:val="21"/>
        </w:rPr>
        <w:t>。</w:t>
      </w:r>
    </w:p>
    <w:p w:rsidR="007C2DF2" w:rsidRPr="006049DC" w:rsidRDefault="007C2DF2" w:rsidP="006049DC">
      <w:pPr>
        <w:spacing w:line="360" w:lineRule="auto"/>
        <w:rPr>
          <w:rFonts w:eastAsia="黑体"/>
          <w:szCs w:val="21"/>
        </w:rPr>
      </w:pPr>
      <w:r w:rsidRPr="006049DC">
        <w:rPr>
          <w:rFonts w:eastAsia="黑体"/>
          <w:szCs w:val="21"/>
        </w:rPr>
        <w:t>B.1.</w:t>
      </w:r>
      <w:r w:rsidR="00E2661B">
        <w:rPr>
          <w:rFonts w:eastAsia="黑体"/>
          <w:szCs w:val="21"/>
        </w:rPr>
        <w:t>29</w:t>
      </w:r>
      <w:r w:rsidRPr="004D6C5B">
        <w:rPr>
          <w:rFonts w:eastAsia="黑体"/>
          <w:szCs w:val="21"/>
        </w:rPr>
        <w:t xml:space="preserve">  </w:t>
      </w:r>
      <w:r w:rsidRPr="006049DC">
        <w:rPr>
          <w:rFonts w:eastAsia="黑体"/>
          <w:szCs w:val="21"/>
        </w:rPr>
        <w:t>L-</w:t>
      </w:r>
      <w:r w:rsidRPr="006049DC">
        <w:rPr>
          <w:rFonts w:eastAsia="黑体"/>
          <w:szCs w:val="21"/>
        </w:rPr>
        <w:t>茶氨酸</w:t>
      </w:r>
    </w:p>
    <w:p w:rsidR="007C2DF2" w:rsidRDefault="007C2DF2" w:rsidP="007C2DF2">
      <w:pPr>
        <w:snapToGrid w:val="0"/>
        <w:spacing w:line="360" w:lineRule="auto"/>
        <w:ind w:firstLineChars="200" w:firstLine="420"/>
      </w:pPr>
      <w:r w:rsidRPr="004D6C5B">
        <w:t>取样品约</w:t>
      </w:r>
      <w:r w:rsidRPr="004D6C5B">
        <w:t>0.14g (105°C</w:t>
      </w:r>
      <w:r w:rsidRPr="004D6C5B">
        <w:t>干燥</w:t>
      </w:r>
      <w:r w:rsidRPr="004D6C5B">
        <w:t>3h</w:t>
      </w:r>
      <w:r w:rsidRPr="004D6C5B">
        <w:t>的干品</w:t>
      </w:r>
      <w:r w:rsidRPr="004D6C5B">
        <w:t>)</w:t>
      </w:r>
      <w:r w:rsidRPr="004D6C5B">
        <w:t>，精密称定，置于</w:t>
      </w:r>
      <w:r w:rsidRPr="004D6C5B">
        <w:t>150</w:t>
      </w:r>
      <w:r w:rsidR="00F95317">
        <w:t>mL</w:t>
      </w:r>
      <w:r w:rsidRPr="004D6C5B">
        <w:t>烧杯中，加入</w:t>
      </w:r>
      <w:r w:rsidRPr="004D6C5B">
        <w:t>3</w:t>
      </w:r>
      <w:r w:rsidR="00F95317">
        <w:t>mL</w:t>
      </w:r>
      <w:r w:rsidRPr="004D6C5B">
        <w:t>无水甲酸，溶解后，再加</w:t>
      </w:r>
      <w:r w:rsidRPr="004D6C5B">
        <w:t>50</w:t>
      </w:r>
      <w:r w:rsidR="00F95317">
        <w:t>mL</w:t>
      </w:r>
      <w:r w:rsidRPr="004D6C5B">
        <w:t>冰醋酸。加结晶紫指示液一滴，将烧杯置电磁搅拌器上，浸入电极，搅拌，用</w:t>
      </w:r>
      <w:r w:rsidRPr="004D6C5B">
        <w:t>0.1</w:t>
      </w:r>
      <w:r w:rsidR="00F95317">
        <w:t>mol/L</w:t>
      </w:r>
      <w:r w:rsidRPr="004D6C5B">
        <w:t>高氯酸标准液滴定，记录电位。用坐标纸以电位（</w:t>
      </w:r>
      <w:r w:rsidRPr="004D6C5B">
        <w:t>E</w:t>
      </w:r>
      <w:r w:rsidRPr="004D6C5B">
        <w:t>）为纵坐标，以滴定液体积（</w:t>
      </w:r>
      <w:r w:rsidRPr="004D6C5B">
        <w:t>V</w:t>
      </w:r>
      <w:r w:rsidRPr="004D6C5B">
        <w:t>）为横坐标，绘制</w:t>
      </w:r>
      <w:r w:rsidRPr="004D6C5B">
        <w:t>E-V</w:t>
      </w:r>
      <w:r w:rsidRPr="004D6C5B">
        <w:t>曲线，以此曲线的陡然上升或下降部分的中心为滴定终点。同时进行空白试验。</w:t>
      </w:r>
      <w:r w:rsidR="006A7535" w:rsidRPr="004D6C5B">
        <w:rPr>
          <w:color w:val="000000"/>
          <w:szCs w:val="21"/>
        </w:rPr>
        <w:t>每</w:t>
      </w:r>
      <w:r w:rsidR="006A7535" w:rsidRPr="004D6C5B">
        <w:rPr>
          <w:color w:val="000000"/>
          <w:szCs w:val="21"/>
        </w:rPr>
        <w:t>1</w:t>
      </w:r>
      <w:r w:rsidR="00F95317">
        <w:rPr>
          <w:color w:val="000000"/>
          <w:szCs w:val="21"/>
        </w:rPr>
        <w:t>mL</w:t>
      </w:r>
      <w:r w:rsidR="006A7535" w:rsidRPr="004D6C5B">
        <w:rPr>
          <w:color w:val="000000"/>
          <w:szCs w:val="21"/>
        </w:rPr>
        <w:t>高氯酸滴定液（</w:t>
      </w:r>
      <w:r w:rsidR="006A7535" w:rsidRPr="004D6C5B">
        <w:rPr>
          <w:color w:val="000000"/>
          <w:szCs w:val="21"/>
        </w:rPr>
        <w:t>0.1</w:t>
      </w:r>
      <w:r w:rsidR="00F95317">
        <w:rPr>
          <w:color w:val="000000"/>
          <w:szCs w:val="21"/>
        </w:rPr>
        <w:t>mol/L</w:t>
      </w:r>
      <w:r w:rsidR="006A7535" w:rsidRPr="004D6C5B">
        <w:rPr>
          <w:color w:val="000000"/>
          <w:szCs w:val="21"/>
        </w:rPr>
        <w:t>）</w:t>
      </w:r>
      <w:r w:rsidRPr="004D6C5B">
        <w:t>相当于</w:t>
      </w:r>
      <w:r w:rsidRPr="004D6C5B">
        <w:t>L-</w:t>
      </w:r>
      <w:r w:rsidRPr="004D6C5B">
        <w:t>茶氨酸</w:t>
      </w:r>
      <w:r w:rsidRPr="004D6C5B">
        <w:t>17.42mg</w:t>
      </w:r>
      <w:r w:rsidRPr="004D6C5B">
        <w:t>。</w:t>
      </w:r>
    </w:p>
    <w:p w:rsidR="006049DC" w:rsidRPr="007D4A7D" w:rsidRDefault="006049DC" w:rsidP="006049DC">
      <w:pPr>
        <w:snapToGrid w:val="0"/>
        <w:spacing w:line="360" w:lineRule="auto"/>
        <w:rPr>
          <w:rFonts w:eastAsia="黑体"/>
          <w:szCs w:val="21"/>
        </w:rPr>
      </w:pPr>
      <w:r w:rsidRPr="007D4A7D">
        <w:rPr>
          <w:rFonts w:eastAsia="黑体"/>
          <w:szCs w:val="21"/>
        </w:rPr>
        <w:t>B.1.3</w:t>
      </w:r>
      <w:r w:rsidR="00983775">
        <w:rPr>
          <w:rFonts w:eastAsia="黑体"/>
          <w:szCs w:val="21"/>
        </w:rPr>
        <w:t>0</w:t>
      </w:r>
      <w:r w:rsidRPr="007D4A7D">
        <w:rPr>
          <w:rFonts w:eastAsia="黑体"/>
          <w:szCs w:val="21"/>
        </w:rPr>
        <w:t xml:space="preserve">  </w:t>
      </w:r>
      <w:r w:rsidRPr="007D4A7D">
        <w:rPr>
          <w:rFonts w:eastAsia="黑体" w:hint="eastAsia"/>
          <w:szCs w:val="21"/>
        </w:rPr>
        <w:t>牛磺酸</w:t>
      </w:r>
    </w:p>
    <w:p w:rsidR="007D4A7D" w:rsidRPr="003276C4" w:rsidRDefault="007D4A7D" w:rsidP="007D4A7D">
      <w:pPr>
        <w:snapToGrid w:val="0"/>
        <w:spacing w:line="360" w:lineRule="auto"/>
        <w:ind w:firstLineChars="200" w:firstLine="420"/>
        <w:rPr>
          <w:rFonts w:eastAsia="黑体"/>
          <w:szCs w:val="21"/>
          <w:highlight w:val="yellow"/>
        </w:rPr>
      </w:pPr>
      <w:r w:rsidRPr="001446AD">
        <w:rPr>
          <w:rFonts w:hint="eastAsia"/>
        </w:rPr>
        <w:t>取本品约</w:t>
      </w:r>
      <w:r w:rsidRPr="001446AD">
        <w:t>0. 2g</w:t>
      </w:r>
      <w:r w:rsidRPr="001446AD">
        <w:rPr>
          <w:rFonts w:hint="eastAsia"/>
        </w:rPr>
        <w:t>，精密称定，加水</w:t>
      </w:r>
      <w:r w:rsidRPr="001446AD">
        <w:t>50</w:t>
      </w:r>
      <w:r w:rsidR="00F95317">
        <w:t>mL</w:t>
      </w:r>
      <w:r w:rsidRPr="001446AD">
        <w:rPr>
          <w:rFonts w:hint="eastAsia"/>
        </w:rPr>
        <w:t>溶解，精密加入中性甲醛溶液（取甲醛溶液，滴加</w:t>
      </w:r>
      <w:r>
        <w:rPr>
          <w:rFonts w:hint="eastAsia"/>
        </w:rPr>
        <w:t>酚酞</w:t>
      </w:r>
      <w:r w:rsidRPr="001446AD">
        <w:rPr>
          <w:rFonts w:hint="eastAsia"/>
        </w:rPr>
        <w:t>指示剂</w:t>
      </w:r>
      <w:r w:rsidRPr="001446AD">
        <w:t>5</w:t>
      </w:r>
      <w:r w:rsidRPr="001446AD">
        <w:rPr>
          <w:rFonts w:hint="eastAsia"/>
        </w:rPr>
        <w:t>滴，用</w:t>
      </w:r>
      <w:r w:rsidRPr="00A87408">
        <w:rPr>
          <w:rFonts w:hint="eastAsia"/>
        </w:rPr>
        <w:t>0.1</w:t>
      </w:r>
      <w:r w:rsidR="00F95317">
        <w:rPr>
          <w:rFonts w:hint="eastAsia"/>
        </w:rPr>
        <w:t>mol/L</w:t>
      </w:r>
      <w:r w:rsidRPr="001446AD">
        <w:rPr>
          <w:rFonts w:hint="eastAsia"/>
        </w:rPr>
        <w:t>的氢氧化钠溶液调节至溶液显微粉红色）</w:t>
      </w:r>
      <w:r w:rsidRPr="001446AD">
        <w:t>5</w:t>
      </w:r>
      <w:r w:rsidR="00F95317">
        <w:t>mL</w:t>
      </w:r>
      <w:r w:rsidRPr="001446AD">
        <w:rPr>
          <w:rFonts w:hint="eastAsia"/>
        </w:rPr>
        <w:t>，照电位滴定法，用氢氧化钠滴定液（</w:t>
      </w:r>
      <w:r w:rsidRPr="00A87408">
        <w:rPr>
          <w:rFonts w:hint="eastAsia"/>
        </w:rPr>
        <w:t>0.1</w:t>
      </w:r>
      <w:r w:rsidR="00F95317">
        <w:rPr>
          <w:rFonts w:hint="eastAsia"/>
        </w:rPr>
        <w:t>mol/L</w:t>
      </w:r>
      <w:r w:rsidRPr="001446AD">
        <w:t>)</w:t>
      </w:r>
      <w:r w:rsidRPr="001446AD">
        <w:rPr>
          <w:rFonts w:hint="eastAsia"/>
        </w:rPr>
        <w:t>滴定。每</w:t>
      </w:r>
      <w:r w:rsidRPr="001446AD">
        <w:t xml:space="preserve">l </w:t>
      </w:r>
      <w:r w:rsidR="00F95317">
        <w:t>mL</w:t>
      </w:r>
      <w:r w:rsidRPr="001446AD">
        <w:rPr>
          <w:rFonts w:hint="eastAsia"/>
        </w:rPr>
        <w:t>氢氧化钠滴定液（</w:t>
      </w:r>
      <w:r w:rsidRPr="00A87408">
        <w:rPr>
          <w:rFonts w:hint="eastAsia"/>
        </w:rPr>
        <w:t>0.1</w:t>
      </w:r>
      <w:r w:rsidR="00F95317">
        <w:rPr>
          <w:rFonts w:hint="eastAsia"/>
        </w:rPr>
        <w:t>mol/L</w:t>
      </w:r>
      <w:r w:rsidRPr="001446AD">
        <w:t xml:space="preserve"> )</w:t>
      </w:r>
      <w:r w:rsidRPr="001446AD">
        <w:rPr>
          <w:rFonts w:hint="eastAsia"/>
        </w:rPr>
        <w:t>相当于</w:t>
      </w:r>
      <w:r w:rsidRPr="001446AD">
        <w:t>12. 52mg</w:t>
      </w:r>
      <w:r w:rsidRPr="001446AD">
        <w:rPr>
          <w:rFonts w:hint="eastAsia"/>
        </w:rPr>
        <w:t>的</w:t>
      </w:r>
      <w:r>
        <w:rPr>
          <w:rFonts w:hint="eastAsia"/>
        </w:rPr>
        <w:t>C</w:t>
      </w:r>
      <w:r w:rsidRPr="001446AD">
        <w:rPr>
          <w:rFonts w:hint="eastAsia"/>
          <w:vertAlign w:val="subscript"/>
        </w:rPr>
        <w:t>2</w:t>
      </w:r>
      <w:r>
        <w:rPr>
          <w:rFonts w:hint="eastAsia"/>
        </w:rPr>
        <w:t>H</w:t>
      </w:r>
      <w:r w:rsidRPr="001446AD">
        <w:rPr>
          <w:rFonts w:hint="eastAsia"/>
          <w:vertAlign w:val="subscript"/>
        </w:rPr>
        <w:t>2</w:t>
      </w:r>
      <w:r>
        <w:rPr>
          <w:rFonts w:hint="eastAsia"/>
        </w:rPr>
        <w:t>NO</w:t>
      </w:r>
      <w:r w:rsidRPr="001446AD">
        <w:rPr>
          <w:rFonts w:hint="eastAsia"/>
          <w:vertAlign w:val="subscript"/>
        </w:rPr>
        <w:t>3</w:t>
      </w:r>
      <w:r>
        <w:rPr>
          <w:rFonts w:hint="eastAsia"/>
        </w:rPr>
        <w:t>S</w:t>
      </w:r>
      <w:r>
        <w:rPr>
          <w:rFonts w:hint="eastAsia"/>
        </w:rPr>
        <w:t>。</w:t>
      </w:r>
    </w:p>
    <w:p w:rsidR="006049DC" w:rsidRPr="007D4A7D" w:rsidRDefault="006049DC" w:rsidP="006049DC">
      <w:pPr>
        <w:snapToGrid w:val="0"/>
        <w:spacing w:line="360" w:lineRule="auto"/>
        <w:rPr>
          <w:rFonts w:eastAsia="黑体"/>
          <w:szCs w:val="21"/>
        </w:rPr>
      </w:pPr>
      <w:r w:rsidRPr="007D4A7D">
        <w:rPr>
          <w:rFonts w:eastAsia="黑体"/>
          <w:szCs w:val="21"/>
        </w:rPr>
        <w:t>B.1.3</w:t>
      </w:r>
      <w:r w:rsidR="00983775">
        <w:rPr>
          <w:rFonts w:eastAsia="黑体"/>
          <w:szCs w:val="21"/>
        </w:rPr>
        <w:t>1</w:t>
      </w:r>
      <w:r w:rsidRPr="007D4A7D">
        <w:rPr>
          <w:rFonts w:eastAsia="黑体"/>
          <w:szCs w:val="21"/>
        </w:rPr>
        <w:t xml:space="preserve">  L-</w:t>
      </w:r>
      <w:r w:rsidRPr="007D4A7D">
        <w:rPr>
          <w:rFonts w:eastAsia="黑体" w:hint="eastAsia"/>
          <w:szCs w:val="21"/>
        </w:rPr>
        <w:t>半胱</w:t>
      </w:r>
      <w:r w:rsidRPr="007D4A7D">
        <w:rPr>
          <w:rFonts w:eastAsia="黑体"/>
          <w:szCs w:val="21"/>
        </w:rPr>
        <w:t>氨酸</w:t>
      </w:r>
    </w:p>
    <w:p w:rsidR="007D4A7D" w:rsidRPr="003276C4" w:rsidRDefault="006A7535" w:rsidP="007D4A7D">
      <w:pPr>
        <w:snapToGrid w:val="0"/>
        <w:spacing w:line="360" w:lineRule="auto"/>
        <w:ind w:firstLineChars="200" w:firstLine="420"/>
        <w:rPr>
          <w:rFonts w:eastAsia="黑体"/>
          <w:szCs w:val="21"/>
          <w:highlight w:val="yellow"/>
        </w:rPr>
      </w:pPr>
      <w:r>
        <w:t>取</w:t>
      </w:r>
      <w:r>
        <w:rPr>
          <w:rFonts w:hint="eastAsia"/>
        </w:rPr>
        <w:t>本</w:t>
      </w:r>
      <w:r w:rsidR="007D4A7D" w:rsidRPr="0037651F">
        <w:t>品</w:t>
      </w:r>
      <w:r w:rsidR="007D4A7D" w:rsidRPr="0037651F">
        <w:rPr>
          <w:rFonts w:hint="eastAsia"/>
        </w:rPr>
        <w:t>0.2</w:t>
      </w:r>
      <w:r w:rsidR="007D4A7D" w:rsidRPr="0037651F">
        <w:t>g</w:t>
      </w:r>
      <w:r w:rsidR="007D4A7D">
        <w:rPr>
          <w:rFonts w:hint="eastAsia"/>
        </w:rPr>
        <w:t>（</w:t>
      </w:r>
      <w:r w:rsidR="007D4A7D" w:rsidRPr="0037651F">
        <w:t>经</w:t>
      </w:r>
      <w:r w:rsidR="007D4A7D" w:rsidRPr="0037651F">
        <w:rPr>
          <w:rFonts w:hint="eastAsia"/>
        </w:rPr>
        <w:t>室温</w:t>
      </w:r>
      <w:r w:rsidR="007D4A7D" w:rsidRPr="0037651F">
        <w:t>真空干燥</w:t>
      </w:r>
      <w:r w:rsidR="007D4A7D" w:rsidRPr="0037651F">
        <w:t>3</w:t>
      </w:r>
      <w:r w:rsidR="007D4A7D" w:rsidRPr="0037651F">
        <w:t>小时处理，按干燥失重项下操作</w:t>
      </w:r>
      <w:r w:rsidR="007D4A7D">
        <w:rPr>
          <w:rFonts w:hint="eastAsia"/>
        </w:rPr>
        <w:t>）</w:t>
      </w:r>
      <w:r w:rsidR="007D4A7D" w:rsidRPr="0037651F">
        <w:t>，精密称定，置碘量瓶中，加</w:t>
      </w:r>
      <w:r w:rsidR="007D4A7D" w:rsidRPr="0037651F">
        <w:t>20</w:t>
      </w:r>
      <w:r w:rsidR="00F95317">
        <w:t>mL</w:t>
      </w:r>
      <w:r w:rsidR="007D4A7D" w:rsidRPr="0037651F">
        <w:t>的水和</w:t>
      </w:r>
      <w:r w:rsidR="007D4A7D" w:rsidRPr="0037651F">
        <w:t>4g</w:t>
      </w:r>
      <w:r w:rsidR="007D4A7D" w:rsidRPr="0037651F">
        <w:t>的碘化钾，溶解混匀</w:t>
      </w:r>
      <w:r w:rsidR="007D4A7D" w:rsidRPr="0037651F">
        <w:rPr>
          <w:rFonts w:hint="eastAsia"/>
        </w:rPr>
        <w:t>，</w:t>
      </w:r>
      <w:r w:rsidR="007D4A7D" w:rsidRPr="0037651F">
        <w:t>在冰浴中冷却</w:t>
      </w:r>
      <w:r w:rsidR="007D4A7D" w:rsidRPr="0037651F">
        <w:rPr>
          <w:rFonts w:hint="eastAsia"/>
        </w:rPr>
        <w:t>。</w:t>
      </w:r>
      <w:r w:rsidR="007D4A7D" w:rsidRPr="0037651F">
        <w:t>加</w:t>
      </w:r>
      <w:r w:rsidR="007D4A7D" w:rsidRPr="0037651F">
        <w:t>5</w:t>
      </w:r>
      <w:r w:rsidR="00F95317">
        <w:t>mL</w:t>
      </w:r>
      <w:r w:rsidR="007D4A7D" w:rsidRPr="0037651F">
        <w:t>的稀盐酸溶液和</w:t>
      </w:r>
      <w:r w:rsidR="007D4A7D" w:rsidRPr="0037651F">
        <w:t>25</w:t>
      </w:r>
      <w:r w:rsidR="00F95317">
        <w:t>mL</w:t>
      </w:r>
      <w:r w:rsidR="007D4A7D" w:rsidRPr="0037651F">
        <w:t>的</w:t>
      </w:r>
      <w:r w:rsidR="007D4A7D" w:rsidRPr="0037651F">
        <w:t>0.</w:t>
      </w:r>
      <w:r w:rsidR="0087033D">
        <w:t>05</w:t>
      </w:r>
      <w:r w:rsidR="00F95317">
        <w:t>mol/L</w:t>
      </w:r>
      <w:r w:rsidR="007D4A7D" w:rsidRPr="0037651F">
        <w:t>碘滴定液。盖上配套的盖子在暗处放置</w:t>
      </w:r>
      <w:r w:rsidR="007D4A7D" w:rsidRPr="0037651F">
        <w:t>20</w:t>
      </w:r>
      <w:r w:rsidR="007D4A7D" w:rsidRPr="0037651F">
        <w:t>分钟。多余的碘用</w:t>
      </w:r>
      <w:r w:rsidR="007D4A7D" w:rsidRPr="0037651F">
        <w:t>0.1</w:t>
      </w:r>
      <w:r w:rsidR="00F95317">
        <w:t>mol/L</w:t>
      </w:r>
      <w:r w:rsidR="007D4A7D" w:rsidRPr="0037651F">
        <w:t>硫代硫酸钠滴定液</w:t>
      </w:r>
      <w:r w:rsidR="007D4A7D" w:rsidRPr="0037651F">
        <w:rPr>
          <w:rFonts w:hint="eastAsia"/>
        </w:rPr>
        <w:t>滴定</w:t>
      </w:r>
      <w:r w:rsidR="007D4A7D" w:rsidRPr="0037651F">
        <w:t>，在接近终点的时候加</w:t>
      </w:r>
      <w:r w:rsidR="007D4A7D" w:rsidRPr="0037651F">
        <w:t>3</w:t>
      </w:r>
      <w:r w:rsidR="00F95317">
        <w:t>mL</w:t>
      </w:r>
      <w:r w:rsidR="007D4A7D" w:rsidRPr="0037651F">
        <w:t>的淀粉指示液。</w:t>
      </w:r>
      <w:r w:rsidR="007D4A7D" w:rsidRPr="0037651F">
        <w:rPr>
          <w:rFonts w:hint="eastAsia"/>
        </w:rPr>
        <w:t>并将滴定结果用空白试验校正。</w:t>
      </w:r>
      <w:r w:rsidR="007D4A7D" w:rsidRPr="0037651F">
        <w:rPr>
          <w:rFonts w:hAnsi="宋体" w:hint="eastAsia"/>
        </w:rPr>
        <w:t>每</w:t>
      </w:r>
      <w:r w:rsidR="007D4A7D" w:rsidRPr="0037651F">
        <w:rPr>
          <w:rFonts w:hAnsi="宋体" w:hint="eastAsia"/>
        </w:rPr>
        <w:t>1</w:t>
      </w:r>
      <w:r w:rsidR="00F95317">
        <w:rPr>
          <w:rFonts w:hAnsi="宋体" w:hint="eastAsia"/>
        </w:rPr>
        <w:t>mL</w:t>
      </w:r>
      <w:r w:rsidRPr="0037651F">
        <w:rPr>
          <w:rFonts w:hAnsi="宋体" w:hint="eastAsia"/>
        </w:rPr>
        <w:t>碘</w:t>
      </w:r>
      <w:r w:rsidRPr="0037651F">
        <w:rPr>
          <w:rFonts w:hAnsi="宋体"/>
        </w:rPr>
        <w:t>滴定液</w:t>
      </w:r>
      <w:r>
        <w:rPr>
          <w:rFonts w:hAnsi="宋体" w:hint="eastAsia"/>
        </w:rPr>
        <w:t>（</w:t>
      </w:r>
      <w:r w:rsidR="00AE4502">
        <w:t>0.05</w:t>
      </w:r>
      <w:r w:rsidR="00F95317">
        <w:t>mol/L</w:t>
      </w:r>
      <w:r>
        <w:rPr>
          <w:rFonts w:hAnsi="宋体" w:hint="eastAsia"/>
        </w:rPr>
        <w:t>）</w:t>
      </w:r>
      <w:r w:rsidR="007D4A7D" w:rsidRPr="0037651F">
        <w:rPr>
          <w:rFonts w:hAnsi="宋体"/>
        </w:rPr>
        <w:t>相当于</w:t>
      </w:r>
      <w:r w:rsidR="007D4A7D" w:rsidRPr="0037651F">
        <w:t>12.116mg</w:t>
      </w:r>
      <w:r w:rsidR="007D4A7D" w:rsidRPr="0037651F">
        <w:rPr>
          <w:rFonts w:hAnsi="宋体" w:hint="eastAsia"/>
        </w:rPr>
        <w:t>的</w:t>
      </w:r>
      <w:r w:rsidR="007D4A7D" w:rsidRPr="0037651F">
        <w:t>L-</w:t>
      </w:r>
      <w:r w:rsidR="007D4A7D" w:rsidRPr="0037651F">
        <w:rPr>
          <w:rFonts w:hAnsi="宋体"/>
        </w:rPr>
        <w:t>半胱氨酸</w:t>
      </w:r>
      <w:r w:rsidR="007D4A7D" w:rsidRPr="0037651F">
        <w:t>C</w:t>
      </w:r>
      <w:r w:rsidR="007D4A7D" w:rsidRPr="0037651F">
        <w:rPr>
          <w:vertAlign w:val="subscript"/>
        </w:rPr>
        <w:t>3</w:t>
      </w:r>
      <w:r w:rsidR="007D4A7D" w:rsidRPr="0037651F">
        <w:t>H</w:t>
      </w:r>
      <w:r w:rsidR="007D4A7D" w:rsidRPr="0037651F">
        <w:rPr>
          <w:vertAlign w:val="subscript"/>
        </w:rPr>
        <w:t>7</w:t>
      </w:r>
      <w:r w:rsidR="007D4A7D" w:rsidRPr="0037651F">
        <w:t>NO</w:t>
      </w:r>
      <w:r w:rsidR="007D4A7D" w:rsidRPr="0037651F">
        <w:rPr>
          <w:vertAlign w:val="subscript"/>
        </w:rPr>
        <w:t>2</w:t>
      </w:r>
      <w:r w:rsidR="007D4A7D" w:rsidRPr="0037651F">
        <w:t>S</w:t>
      </w:r>
      <w:r w:rsidR="007D4A7D" w:rsidRPr="0037651F">
        <w:rPr>
          <w:rFonts w:hAnsi="宋体"/>
        </w:rPr>
        <w:t>。</w:t>
      </w:r>
    </w:p>
    <w:p w:rsidR="003276C4" w:rsidRDefault="003276C4" w:rsidP="006049DC">
      <w:pPr>
        <w:snapToGrid w:val="0"/>
        <w:spacing w:line="360" w:lineRule="auto"/>
        <w:rPr>
          <w:rFonts w:eastAsia="黑体"/>
          <w:szCs w:val="21"/>
        </w:rPr>
      </w:pPr>
      <w:r w:rsidRPr="0054081E">
        <w:rPr>
          <w:rFonts w:eastAsia="黑体"/>
          <w:szCs w:val="21"/>
        </w:rPr>
        <w:t>B.1.3</w:t>
      </w:r>
      <w:r w:rsidR="00983775">
        <w:rPr>
          <w:rFonts w:eastAsia="黑体"/>
          <w:szCs w:val="21"/>
        </w:rPr>
        <w:t>2</w:t>
      </w:r>
      <w:r w:rsidRPr="0054081E">
        <w:rPr>
          <w:rFonts w:eastAsia="黑体"/>
          <w:szCs w:val="21"/>
        </w:rPr>
        <w:t xml:space="preserve">  γ-</w:t>
      </w:r>
      <w:r w:rsidRPr="0054081E">
        <w:rPr>
          <w:rFonts w:eastAsia="黑体" w:hint="eastAsia"/>
          <w:szCs w:val="21"/>
        </w:rPr>
        <w:t>氨基丁酸</w:t>
      </w:r>
    </w:p>
    <w:p w:rsidR="0054081E" w:rsidRPr="006049DC" w:rsidRDefault="0054081E" w:rsidP="0054081E">
      <w:pPr>
        <w:snapToGrid w:val="0"/>
        <w:spacing w:line="360" w:lineRule="auto"/>
        <w:ind w:firstLineChars="200" w:firstLine="420"/>
        <w:rPr>
          <w:rFonts w:eastAsia="黑体"/>
          <w:szCs w:val="21"/>
        </w:rPr>
      </w:pPr>
      <w:r w:rsidRPr="0037651F">
        <w:rPr>
          <w:rFonts w:hint="eastAsia"/>
        </w:rPr>
        <w:t>取</w:t>
      </w:r>
      <w:r w:rsidRPr="0037651F">
        <w:t>本品约</w:t>
      </w:r>
      <w:r w:rsidRPr="0037651F">
        <w:rPr>
          <w:rFonts w:hint="eastAsia"/>
        </w:rPr>
        <w:t>0.1</w:t>
      </w:r>
      <w:r>
        <w:rPr>
          <w:rFonts w:hint="eastAsia"/>
        </w:rPr>
        <w:t>0</w:t>
      </w:r>
      <w:r w:rsidRPr="0037651F">
        <w:t>g</w:t>
      </w:r>
      <w:r w:rsidRPr="0037651F">
        <w:t>，加无水甲酸</w:t>
      </w:r>
      <w:r w:rsidRPr="0037651F">
        <w:rPr>
          <w:rFonts w:hint="eastAsia"/>
        </w:rPr>
        <w:t>3</w:t>
      </w:r>
      <w:r w:rsidR="00F95317">
        <w:t>mL</w:t>
      </w:r>
      <w:r w:rsidRPr="0037651F">
        <w:t>溶解后，加冰醋酸</w:t>
      </w:r>
      <w:r w:rsidRPr="0037651F">
        <w:rPr>
          <w:rFonts w:hint="eastAsia"/>
        </w:rPr>
        <w:t>50</w:t>
      </w:r>
      <w:r w:rsidR="00F95317">
        <w:t>mL</w:t>
      </w:r>
      <w:r w:rsidRPr="0037651F">
        <w:t>，照</w:t>
      </w:r>
      <w:r w:rsidRPr="0037651F">
        <w:rPr>
          <w:rFonts w:hint="eastAsia"/>
        </w:rPr>
        <w:t>电位滴定法</w:t>
      </w:r>
      <w:r w:rsidRPr="0037651F">
        <w:t>，</w:t>
      </w:r>
      <w:r w:rsidRPr="0037651F">
        <w:rPr>
          <w:rFonts w:hint="eastAsia"/>
        </w:rPr>
        <w:t>用</w:t>
      </w:r>
      <w:r w:rsidRPr="0037651F">
        <w:t>高氯酸滴定液</w:t>
      </w:r>
      <w:r w:rsidRPr="0037651F">
        <w:rPr>
          <w:rFonts w:hint="eastAsia"/>
        </w:rPr>
        <w:t>（</w:t>
      </w:r>
      <w:r w:rsidRPr="0037651F">
        <w:rPr>
          <w:rFonts w:hint="eastAsia"/>
        </w:rPr>
        <w:t>0.1</w:t>
      </w:r>
      <w:r w:rsidR="00F95317">
        <w:rPr>
          <w:rFonts w:hint="eastAsia"/>
        </w:rPr>
        <w:t>mol/L</w:t>
      </w:r>
      <w:r w:rsidRPr="0037651F">
        <w:rPr>
          <w:rFonts w:hint="eastAsia"/>
        </w:rPr>
        <w:t>）滴定</w:t>
      </w:r>
      <w:r w:rsidRPr="0037651F">
        <w:t>，并将滴定的结果用空白试验校正。每</w:t>
      </w:r>
      <w:r w:rsidRPr="0037651F">
        <w:rPr>
          <w:rFonts w:hint="eastAsia"/>
        </w:rPr>
        <w:t>1</w:t>
      </w:r>
      <w:r w:rsidR="00F95317">
        <w:t>mL</w:t>
      </w:r>
      <w:r w:rsidRPr="0037651F">
        <w:t>高氯酸滴定液</w:t>
      </w:r>
      <w:r w:rsidRPr="0037651F">
        <w:rPr>
          <w:rFonts w:hint="eastAsia"/>
        </w:rPr>
        <w:t>（</w:t>
      </w:r>
      <w:r w:rsidRPr="0037651F">
        <w:rPr>
          <w:rFonts w:hint="eastAsia"/>
        </w:rPr>
        <w:t>0.1</w:t>
      </w:r>
      <w:r w:rsidR="00F95317">
        <w:rPr>
          <w:rFonts w:hint="eastAsia"/>
        </w:rPr>
        <w:t>mol/L</w:t>
      </w:r>
      <w:r w:rsidRPr="0037651F">
        <w:rPr>
          <w:rFonts w:hint="eastAsia"/>
        </w:rPr>
        <w:t>）相当于</w:t>
      </w:r>
      <w:r>
        <w:rPr>
          <w:rFonts w:hint="eastAsia"/>
        </w:rPr>
        <w:t>10.312</w:t>
      </w:r>
      <w:r w:rsidRPr="0037651F">
        <w:t>mg</w:t>
      </w:r>
      <w:r w:rsidRPr="0037651F">
        <w:t>的</w:t>
      </w:r>
      <w:r>
        <w:rPr>
          <w:rFonts w:hint="eastAsia"/>
        </w:rPr>
        <w:t>C</w:t>
      </w:r>
      <w:r w:rsidRPr="00450EAC">
        <w:rPr>
          <w:rFonts w:hint="eastAsia"/>
          <w:vertAlign w:val="subscript"/>
        </w:rPr>
        <w:t>4</w:t>
      </w:r>
      <w:r>
        <w:rPr>
          <w:rFonts w:hint="eastAsia"/>
        </w:rPr>
        <w:t>H</w:t>
      </w:r>
      <w:r w:rsidRPr="00450EAC">
        <w:rPr>
          <w:rFonts w:hint="eastAsia"/>
          <w:vertAlign w:val="subscript"/>
        </w:rPr>
        <w:t>9</w:t>
      </w:r>
      <w:r>
        <w:rPr>
          <w:rFonts w:hint="eastAsia"/>
        </w:rPr>
        <w:t>NO</w:t>
      </w:r>
      <w:r w:rsidRPr="00450EAC">
        <w:rPr>
          <w:rFonts w:hint="eastAsia"/>
          <w:vertAlign w:val="subscript"/>
        </w:rPr>
        <w:t>2</w:t>
      </w:r>
      <w:r w:rsidRPr="0037651F">
        <w:rPr>
          <w:rFonts w:hint="eastAsia"/>
        </w:rPr>
        <w:t>。</w:t>
      </w:r>
    </w:p>
    <w:p w:rsidR="005A1303" w:rsidRPr="004D6C5B" w:rsidRDefault="005A1303" w:rsidP="005A1303">
      <w:pPr>
        <w:snapToGrid w:val="0"/>
        <w:spacing w:line="360" w:lineRule="auto"/>
      </w:pPr>
      <w:r w:rsidRPr="004D6C5B">
        <w:rPr>
          <w:rFonts w:eastAsia="黑体"/>
          <w:szCs w:val="21"/>
        </w:rPr>
        <w:t xml:space="preserve">B.2  </w:t>
      </w:r>
      <w:r w:rsidRPr="004D6C5B">
        <w:rPr>
          <w:rFonts w:eastAsia="黑体"/>
          <w:szCs w:val="21"/>
        </w:rPr>
        <w:t>电位滴定法</w:t>
      </w:r>
    </w:p>
    <w:p w:rsidR="005A1303" w:rsidRPr="004D6C5B" w:rsidRDefault="005A1303" w:rsidP="005A1303">
      <w:pPr>
        <w:snapToGrid w:val="0"/>
        <w:spacing w:line="360" w:lineRule="auto"/>
        <w:ind w:firstLineChars="200" w:firstLine="420"/>
        <w:rPr>
          <w:color w:val="000000"/>
          <w:szCs w:val="21"/>
        </w:rPr>
      </w:pPr>
      <w:r w:rsidRPr="004D6C5B">
        <w:rPr>
          <w:color w:val="000000"/>
          <w:szCs w:val="21"/>
        </w:rPr>
        <w:t>电位滴定法：将盛有供试品溶液的烧杯置电磁搅拌器上，浸入电极，搅拌，并自滴定管</w:t>
      </w:r>
      <w:r w:rsidR="00214983" w:rsidRPr="004D6C5B">
        <w:rPr>
          <w:color w:val="000000"/>
          <w:szCs w:val="21"/>
        </w:rPr>
        <w:t>中分次滴加滴定液；开始时可每次加入较多的量，搅拌，记录电位；至</w:t>
      </w:r>
      <w:r w:rsidRPr="004D6C5B">
        <w:rPr>
          <w:color w:val="000000"/>
          <w:szCs w:val="21"/>
        </w:rPr>
        <w:t>近终点前，则应每次加入少量，搅拌，记录电位；至突跃点已过，仍应继续滴加几次滴定液，并记录电位。</w:t>
      </w:r>
    </w:p>
    <w:p w:rsidR="005A1303" w:rsidRPr="004D6C5B" w:rsidRDefault="005A1303" w:rsidP="005A1303">
      <w:pPr>
        <w:snapToGrid w:val="0"/>
        <w:spacing w:line="360" w:lineRule="auto"/>
        <w:ind w:firstLineChars="200" w:firstLine="420"/>
        <w:rPr>
          <w:color w:val="000000"/>
          <w:szCs w:val="21"/>
        </w:rPr>
      </w:pPr>
      <w:r w:rsidRPr="004D6C5B">
        <w:rPr>
          <w:color w:val="000000"/>
          <w:szCs w:val="21"/>
        </w:rPr>
        <w:t>滴定终点的确定分为作图法和计算法两种。作图法是以指示电极的电位（</w:t>
      </w:r>
      <w:r w:rsidRPr="004D6C5B">
        <w:rPr>
          <w:color w:val="000000"/>
          <w:szCs w:val="21"/>
        </w:rPr>
        <w:t>E</w:t>
      </w:r>
      <w:r w:rsidRPr="004D6C5B">
        <w:rPr>
          <w:color w:val="000000"/>
          <w:szCs w:val="21"/>
        </w:rPr>
        <w:t>）为纵坐标，以滴定液体积（</w:t>
      </w:r>
      <w:r w:rsidRPr="004D6C5B">
        <w:rPr>
          <w:color w:val="000000"/>
          <w:szCs w:val="21"/>
        </w:rPr>
        <w:t>V</w:t>
      </w:r>
      <w:r w:rsidRPr="004D6C5B">
        <w:rPr>
          <w:color w:val="000000"/>
          <w:szCs w:val="21"/>
        </w:rPr>
        <w:t>）为横坐标，绘制滴定曲线，以滴定曲线的陡然上升或下降部分的中点或曲线的拐点为滴定终点。根据实验得到的</w:t>
      </w:r>
      <w:r w:rsidRPr="004D6C5B">
        <w:rPr>
          <w:color w:val="000000"/>
          <w:szCs w:val="21"/>
        </w:rPr>
        <w:t>E</w:t>
      </w:r>
      <w:r w:rsidRPr="004D6C5B">
        <w:rPr>
          <w:color w:val="000000"/>
          <w:szCs w:val="21"/>
        </w:rPr>
        <w:t>值与相应的</w:t>
      </w:r>
      <w:r w:rsidRPr="004D6C5B">
        <w:rPr>
          <w:color w:val="000000"/>
          <w:szCs w:val="21"/>
        </w:rPr>
        <w:t>V</w:t>
      </w:r>
      <w:r w:rsidRPr="004D6C5B">
        <w:rPr>
          <w:color w:val="000000"/>
          <w:szCs w:val="21"/>
        </w:rPr>
        <w:t>值，依次计算一级微商</w:t>
      </w:r>
      <w:r w:rsidRPr="004D6C5B">
        <w:rPr>
          <w:color w:val="000000"/>
          <w:szCs w:val="21"/>
        </w:rPr>
        <w:t>∆E/∆V</w:t>
      </w:r>
      <w:r w:rsidRPr="004D6C5B">
        <w:rPr>
          <w:color w:val="000000"/>
          <w:szCs w:val="21"/>
        </w:rPr>
        <w:t>（相邻两次的电位差与相应滴定液体积差之比）和二级微商</w:t>
      </w:r>
      <w:r w:rsidRPr="004D6C5B">
        <w:rPr>
          <w:color w:val="000000"/>
          <w:szCs w:val="21"/>
        </w:rPr>
        <w:t>∆</w:t>
      </w:r>
      <w:r w:rsidRPr="004D6C5B">
        <w:rPr>
          <w:color w:val="000000"/>
          <w:szCs w:val="21"/>
          <w:vertAlign w:val="superscript"/>
        </w:rPr>
        <w:t>2</w:t>
      </w:r>
      <w:r w:rsidRPr="004D6C5B">
        <w:rPr>
          <w:color w:val="000000"/>
          <w:szCs w:val="21"/>
        </w:rPr>
        <w:t>E/∆V</w:t>
      </w:r>
      <w:r w:rsidRPr="004D6C5B">
        <w:rPr>
          <w:color w:val="000000"/>
          <w:szCs w:val="21"/>
          <w:vertAlign w:val="subscript"/>
        </w:rPr>
        <w:t>2</w:t>
      </w:r>
      <w:r w:rsidRPr="004D6C5B">
        <w:rPr>
          <w:color w:val="000000"/>
          <w:szCs w:val="21"/>
        </w:rPr>
        <w:t>（相邻</w:t>
      </w:r>
      <w:r w:rsidRPr="004D6C5B">
        <w:rPr>
          <w:color w:val="000000"/>
          <w:szCs w:val="21"/>
        </w:rPr>
        <w:t>AE/AV</w:t>
      </w:r>
      <w:r w:rsidRPr="004D6C5B">
        <w:rPr>
          <w:color w:val="000000"/>
          <w:szCs w:val="21"/>
        </w:rPr>
        <w:t>值间的差与相应滴定液体积差之比）值，将测定值</w:t>
      </w:r>
      <w:r w:rsidRPr="004D6C5B">
        <w:rPr>
          <w:color w:val="000000"/>
          <w:szCs w:val="21"/>
        </w:rPr>
        <w:t>(E</w:t>
      </w:r>
      <w:r w:rsidRPr="004D6C5B">
        <w:rPr>
          <w:color w:val="000000"/>
          <w:szCs w:val="21"/>
        </w:rPr>
        <w:t>，</w:t>
      </w:r>
      <w:r w:rsidRPr="004D6C5B">
        <w:rPr>
          <w:color w:val="000000"/>
          <w:szCs w:val="21"/>
        </w:rPr>
        <w:t>V</w:t>
      </w:r>
      <w:r w:rsidRPr="004D6C5B">
        <w:rPr>
          <w:color w:val="000000"/>
          <w:szCs w:val="21"/>
        </w:rPr>
        <w:t>）和计算值列表。再将计算值</w:t>
      </w:r>
      <w:r w:rsidRPr="004D6C5B">
        <w:rPr>
          <w:color w:val="000000"/>
          <w:szCs w:val="21"/>
        </w:rPr>
        <w:t>∆E/∆V</w:t>
      </w:r>
      <w:r w:rsidRPr="004D6C5B">
        <w:rPr>
          <w:color w:val="000000"/>
          <w:szCs w:val="21"/>
        </w:rPr>
        <w:t>或</w:t>
      </w:r>
      <w:r w:rsidRPr="004D6C5B">
        <w:rPr>
          <w:color w:val="000000"/>
          <w:szCs w:val="21"/>
        </w:rPr>
        <w:t>∆</w:t>
      </w:r>
      <w:r w:rsidRPr="004D6C5B">
        <w:rPr>
          <w:color w:val="000000"/>
          <w:szCs w:val="21"/>
          <w:vertAlign w:val="superscript"/>
        </w:rPr>
        <w:t>2</w:t>
      </w:r>
      <w:r w:rsidRPr="004D6C5B">
        <w:rPr>
          <w:color w:val="000000"/>
          <w:szCs w:val="21"/>
        </w:rPr>
        <w:t>E/∆V</w:t>
      </w:r>
      <w:r w:rsidRPr="004D6C5B">
        <w:rPr>
          <w:color w:val="000000"/>
          <w:szCs w:val="21"/>
          <w:vertAlign w:val="subscript"/>
        </w:rPr>
        <w:t>2</w:t>
      </w:r>
      <w:r w:rsidRPr="004D6C5B">
        <w:rPr>
          <w:color w:val="000000"/>
          <w:szCs w:val="21"/>
        </w:rPr>
        <w:t>作为纵坐标，以相应的滴定液体积（</w:t>
      </w:r>
      <w:r w:rsidRPr="004D6C5B">
        <w:rPr>
          <w:color w:val="000000"/>
          <w:szCs w:val="21"/>
        </w:rPr>
        <w:t>V</w:t>
      </w:r>
      <w:r w:rsidRPr="004D6C5B">
        <w:rPr>
          <w:color w:val="000000"/>
          <w:szCs w:val="21"/>
        </w:rPr>
        <w:t>）为横坐标作图，一级微商</w:t>
      </w:r>
      <w:r w:rsidRPr="004D6C5B">
        <w:rPr>
          <w:color w:val="000000"/>
          <w:szCs w:val="21"/>
        </w:rPr>
        <w:t>∆E/∆V</w:t>
      </w:r>
      <w:r w:rsidRPr="004D6C5B">
        <w:rPr>
          <w:color w:val="000000"/>
          <w:szCs w:val="21"/>
        </w:rPr>
        <w:t>的极值和二级微商</w:t>
      </w:r>
      <w:r w:rsidRPr="004D6C5B">
        <w:rPr>
          <w:color w:val="000000"/>
          <w:szCs w:val="21"/>
        </w:rPr>
        <w:lastRenderedPageBreak/>
        <w:t>∆</w:t>
      </w:r>
      <w:r w:rsidRPr="004D6C5B">
        <w:rPr>
          <w:color w:val="000000"/>
          <w:szCs w:val="21"/>
          <w:vertAlign w:val="superscript"/>
        </w:rPr>
        <w:t>2</w:t>
      </w:r>
      <w:r w:rsidRPr="004D6C5B">
        <w:rPr>
          <w:color w:val="000000"/>
          <w:szCs w:val="21"/>
        </w:rPr>
        <w:t>E/∆V</w:t>
      </w:r>
      <w:r w:rsidRPr="004D6C5B">
        <w:rPr>
          <w:color w:val="000000"/>
          <w:szCs w:val="21"/>
          <w:vertAlign w:val="subscript"/>
        </w:rPr>
        <w:t>2</w:t>
      </w:r>
      <w:r w:rsidRPr="004D6C5B">
        <w:rPr>
          <w:color w:val="000000"/>
          <w:szCs w:val="21"/>
        </w:rPr>
        <w:t>等于零（曲线过零）时对应的体积即为滴定终点。前者称为一阶导数法，终点时的滴定液体积也可由计算求得，即</w:t>
      </w:r>
      <w:r w:rsidRPr="004D6C5B">
        <w:rPr>
          <w:color w:val="000000"/>
          <w:szCs w:val="21"/>
        </w:rPr>
        <w:t>∆E/∆V</w:t>
      </w:r>
      <w:r w:rsidRPr="004D6C5B">
        <w:rPr>
          <w:color w:val="000000"/>
          <w:szCs w:val="21"/>
        </w:rPr>
        <w:t>达极值时前、后两个滴定液体积读数的平均值；后者称为二阶导数法，终点时的滴定液体积也可采用曲线过零前、后两点坐标的线性内插法计算，即：</w:t>
      </w:r>
    </w:p>
    <w:p w:rsidR="005A1303" w:rsidRPr="00D31663" w:rsidRDefault="00CE0559" w:rsidP="005A1303">
      <w:pPr>
        <w:snapToGrid w:val="0"/>
        <w:spacing w:line="360" w:lineRule="auto"/>
        <w:ind w:firstLineChars="200" w:firstLine="420"/>
        <w:jc w:val="center"/>
        <w:rPr>
          <w:color w:val="000000"/>
          <w:szCs w:val="21"/>
        </w:rPr>
      </w:pPr>
      <m:oMathPara>
        <m:oMath>
          <m:sSub>
            <m:sSubPr>
              <m:ctrlPr>
                <w:rPr>
                  <w:rFonts w:ascii="Cambria Math" w:hAnsi="Cambria Math"/>
                  <w:color w:val="000000"/>
                  <w:szCs w:val="21"/>
                </w:rPr>
              </m:ctrlPr>
            </m:sSubPr>
            <m:e>
              <m:r>
                <w:rPr>
                  <w:rFonts w:ascii="Cambria Math" w:hAnsi="Cambria Math"/>
                  <w:color w:val="000000"/>
                  <w:szCs w:val="21"/>
                </w:rPr>
                <m:t>V</m:t>
              </m:r>
            </m:e>
            <m:sub>
              <m:r>
                <w:rPr>
                  <w:rFonts w:ascii="Cambria Math" w:hAnsi="Cambria Math"/>
                  <w:color w:val="000000"/>
                  <w:szCs w:val="21"/>
                </w:rPr>
                <m:t>0</m:t>
              </m:r>
            </m:sub>
          </m:sSub>
          <m:r>
            <w:rPr>
              <w:rFonts w:ascii="Cambria Math" w:hAnsi="Cambria Math"/>
              <w:color w:val="000000"/>
              <w:szCs w:val="21"/>
            </w:rPr>
            <m:t>=V+</m:t>
          </m:r>
          <m:f>
            <m:fPr>
              <m:ctrlPr>
                <w:rPr>
                  <w:rFonts w:ascii="Cambria Math" w:hAnsi="Cambria Math"/>
                  <w:i/>
                  <w:color w:val="000000"/>
                  <w:szCs w:val="21"/>
                </w:rPr>
              </m:ctrlPr>
            </m:fPr>
            <m:num>
              <m:r>
                <w:rPr>
                  <w:rFonts w:ascii="Cambria Math" w:hAnsi="Cambria Math"/>
                  <w:color w:val="000000"/>
                  <w:szCs w:val="21"/>
                </w:rPr>
                <m:t>a</m:t>
              </m:r>
            </m:num>
            <m:den>
              <m:r>
                <w:rPr>
                  <w:rFonts w:ascii="Cambria Math" w:hAnsi="Cambria Math"/>
                  <w:color w:val="000000"/>
                  <w:szCs w:val="21"/>
                </w:rPr>
                <m:t>a+b</m:t>
              </m:r>
            </m:den>
          </m:f>
          <m:r>
            <m:rPr>
              <m:sty m:val="p"/>
            </m:rPr>
            <w:rPr>
              <w:rFonts w:ascii="Cambria Math" w:hAnsi="Cambria Math"/>
              <w:color w:val="000000"/>
              <w:szCs w:val="21"/>
            </w:rPr>
            <m:t>×∆V</m:t>
          </m:r>
        </m:oMath>
      </m:oMathPara>
    </w:p>
    <w:p w:rsidR="005A1303" w:rsidRPr="004D6C5B" w:rsidRDefault="005A1303" w:rsidP="005A1303">
      <w:pPr>
        <w:snapToGrid w:val="0"/>
        <w:spacing w:line="360" w:lineRule="auto"/>
        <w:ind w:firstLineChars="200" w:firstLine="420"/>
        <w:rPr>
          <w:color w:val="000000"/>
          <w:szCs w:val="21"/>
        </w:rPr>
      </w:pPr>
      <w:r w:rsidRPr="004D6C5B">
        <w:rPr>
          <w:color w:val="000000"/>
          <w:szCs w:val="21"/>
        </w:rPr>
        <w:t>式中：</w:t>
      </w:r>
      <w:r w:rsidRPr="004D6C5B">
        <w:rPr>
          <w:color w:val="000000"/>
          <w:szCs w:val="21"/>
        </w:rPr>
        <w:t>V</w:t>
      </w:r>
      <w:r w:rsidRPr="004D6C5B">
        <w:rPr>
          <w:color w:val="000000"/>
          <w:szCs w:val="21"/>
          <w:vertAlign w:val="subscript"/>
        </w:rPr>
        <w:t>0</w:t>
      </w:r>
      <w:r w:rsidRPr="004D6C5B">
        <w:rPr>
          <w:color w:val="000000"/>
          <w:szCs w:val="21"/>
        </w:rPr>
        <w:t>为终点时的滴定液体积；</w:t>
      </w:r>
    </w:p>
    <w:p w:rsidR="005A1303" w:rsidRPr="004D6C5B" w:rsidRDefault="005A1303" w:rsidP="005A1303">
      <w:pPr>
        <w:snapToGrid w:val="0"/>
        <w:spacing w:line="360" w:lineRule="auto"/>
        <w:ind w:firstLineChars="500" w:firstLine="1050"/>
        <w:rPr>
          <w:color w:val="000000"/>
          <w:szCs w:val="21"/>
        </w:rPr>
      </w:pPr>
      <w:r w:rsidRPr="004D6C5B">
        <w:rPr>
          <w:color w:val="000000"/>
          <w:szCs w:val="21"/>
        </w:rPr>
        <w:t>a</w:t>
      </w:r>
      <w:r w:rsidRPr="004D6C5B">
        <w:rPr>
          <w:color w:val="000000"/>
          <w:szCs w:val="21"/>
        </w:rPr>
        <w:t>为曲线过零前的二级微商绝对值；</w:t>
      </w:r>
    </w:p>
    <w:p w:rsidR="005A1303" w:rsidRPr="004D6C5B" w:rsidRDefault="005A1303" w:rsidP="005A1303">
      <w:pPr>
        <w:snapToGrid w:val="0"/>
        <w:spacing w:line="360" w:lineRule="auto"/>
        <w:ind w:firstLineChars="500" w:firstLine="1050"/>
        <w:rPr>
          <w:color w:val="000000"/>
          <w:szCs w:val="21"/>
        </w:rPr>
      </w:pPr>
      <w:r w:rsidRPr="004D6C5B">
        <w:rPr>
          <w:color w:val="000000"/>
          <w:szCs w:val="21"/>
        </w:rPr>
        <w:t>b</w:t>
      </w:r>
      <w:r w:rsidRPr="004D6C5B">
        <w:rPr>
          <w:color w:val="000000"/>
          <w:szCs w:val="21"/>
        </w:rPr>
        <w:t>为曲线过零后的二级微商绝对值；</w:t>
      </w:r>
    </w:p>
    <w:p w:rsidR="005A1303" w:rsidRPr="004D6C5B" w:rsidRDefault="005A1303" w:rsidP="005A1303">
      <w:pPr>
        <w:snapToGrid w:val="0"/>
        <w:spacing w:line="360" w:lineRule="auto"/>
        <w:ind w:firstLineChars="500" w:firstLine="1050"/>
        <w:rPr>
          <w:color w:val="000000"/>
          <w:szCs w:val="21"/>
        </w:rPr>
      </w:pPr>
      <w:r w:rsidRPr="004D6C5B">
        <w:rPr>
          <w:color w:val="000000"/>
          <w:szCs w:val="21"/>
        </w:rPr>
        <w:t>V</w:t>
      </w:r>
      <w:r w:rsidRPr="004D6C5B">
        <w:rPr>
          <w:color w:val="000000"/>
          <w:szCs w:val="21"/>
        </w:rPr>
        <w:t>为</w:t>
      </w:r>
      <w:r w:rsidRPr="004D6C5B">
        <w:rPr>
          <w:color w:val="000000"/>
          <w:szCs w:val="21"/>
        </w:rPr>
        <w:t>a</w:t>
      </w:r>
      <w:r w:rsidRPr="004D6C5B">
        <w:rPr>
          <w:color w:val="000000"/>
          <w:szCs w:val="21"/>
        </w:rPr>
        <w:t>点对应的滴定液体积；</w:t>
      </w:r>
    </w:p>
    <w:p w:rsidR="005A1303" w:rsidRPr="004D6C5B" w:rsidRDefault="005A1303" w:rsidP="005A1303">
      <w:pPr>
        <w:snapToGrid w:val="0"/>
        <w:spacing w:line="360" w:lineRule="auto"/>
        <w:ind w:firstLineChars="500" w:firstLine="1050"/>
        <w:rPr>
          <w:color w:val="000000"/>
          <w:szCs w:val="21"/>
        </w:rPr>
      </w:pPr>
      <w:r w:rsidRPr="004D6C5B">
        <w:rPr>
          <w:color w:val="000000"/>
          <w:szCs w:val="21"/>
        </w:rPr>
        <w:t>∆V</w:t>
      </w:r>
      <w:r w:rsidRPr="004D6C5B">
        <w:rPr>
          <w:color w:val="000000"/>
          <w:szCs w:val="21"/>
        </w:rPr>
        <w:t>为由</w:t>
      </w:r>
      <w:r w:rsidRPr="004D6C5B">
        <w:rPr>
          <w:color w:val="000000"/>
          <w:szCs w:val="21"/>
        </w:rPr>
        <w:t>a</w:t>
      </w:r>
      <w:r w:rsidRPr="004D6C5B">
        <w:rPr>
          <w:color w:val="000000"/>
          <w:szCs w:val="21"/>
        </w:rPr>
        <w:t>点至</w:t>
      </w:r>
      <w:r w:rsidRPr="004D6C5B">
        <w:rPr>
          <w:color w:val="000000"/>
          <w:szCs w:val="21"/>
        </w:rPr>
        <w:t>b</w:t>
      </w:r>
      <w:r w:rsidRPr="004D6C5B">
        <w:rPr>
          <w:color w:val="000000"/>
          <w:szCs w:val="21"/>
        </w:rPr>
        <w:t>点所滴加的滴定液体积。</w:t>
      </w:r>
    </w:p>
    <w:p w:rsidR="005A1303" w:rsidRDefault="005A1303" w:rsidP="005A1303">
      <w:pPr>
        <w:snapToGrid w:val="0"/>
        <w:spacing w:line="360" w:lineRule="auto"/>
        <w:ind w:firstLineChars="200" w:firstLine="420"/>
        <w:rPr>
          <w:color w:val="000000"/>
          <w:szCs w:val="21"/>
        </w:rPr>
      </w:pPr>
      <w:r w:rsidRPr="004D6C5B">
        <w:rPr>
          <w:color w:val="000000"/>
          <w:szCs w:val="21"/>
        </w:rPr>
        <w:t>如系供终点时指示剂色调的选择或核对，可在滴定前加入指示剂，观察终点前至终点后的颜色变化，以确定该品种在滴定终点时的指示剂颜色。</w:t>
      </w: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0D2932" w:rsidRDefault="000D2932" w:rsidP="005A1303">
      <w:pPr>
        <w:spacing w:line="360" w:lineRule="auto"/>
        <w:jc w:val="center"/>
        <w:rPr>
          <w:rFonts w:eastAsia="黑体"/>
          <w:szCs w:val="21"/>
        </w:rPr>
      </w:pPr>
    </w:p>
    <w:p w:rsidR="005A1303" w:rsidRPr="004D6C5B" w:rsidRDefault="00AC48DE" w:rsidP="005A1303">
      <w:pPr>
        <w:spacing w:line="360" w:lineRule="auto"/>
        <w:jc w:val="center"/>
        <w:rPr>
          <w:rFonts w:eastAsia="黑体"/>
          <w:szCs w:val="21"/>
        </w:rPr>
      </w:pPr>
      <w:r>
        <w:rPr>
          <w:rFonts w:eastAsia="黑体"/>
          <w:szCs w:val="21"/>
        </w:rPr>
        <w:br w:type="page"/>
      </w:r>
      <w:r w:rsidR="005A1303" w:rsidRPr="004D6C5B">
        <w:rPr>
          <w:rFonts w:eastAsia="黑体"/>
          <w:szCs w:val="21"/>
        </w:rPr>
        <w:lastRenderedPageBreak/>
        <w:t>附录</w:t>
      </w:r>
      <w:r w:rsidR="005A1303" w:rsidRPr="004D6C5B">
        <w:rPr>
          <w:rFonts w:eastAsia="黑体"/>
          <w:szCs w:val="21"/>
        </w:rPr>
        <w:t>C</w:t>
      </w:r>
    </w:p>
    <w:p w:rsidR="005A1303" w:rsidRPr="004D6C5B" w:rsidRDefault="005A1303" w:rsidP="005A1303">
      <w:pPr>
        <w:spacing w:line="360" w:lineRule="auto"/>
        <w:jc w:val="center"/>
        <w:rPr>
          <w:rFonts w:eastAsia="黑体"/>
          <w:szCs w:val="21"/>
        </w:rPr>
      </w:pPr>
      <w:r w:rsidRPr="004D6C5B">
        <w:rPr>
          <w:rFonts w:eastAsia="黑体"/>
          <w:szCs w:val="21"/>
        </w:rPr>
        <w:t>（规范性附录）</w:t>
      </w:r>
    </w:p>
    <w:p w:rsidR="005A1303" w:rsidRPr="004D6C5B" w:rsidRDefault="005A1303" w:rsidP="005A1303">
      <w:pPr>
        <w:spacing w:line="360" w:lineRule="auto"/>
        <w:jc w:val="center"/>
        <w:rPr>
          <w:rFonts w:eastAsia="黑体"/>
          <w:szCs w:val="21"/>
        </w:rPr>
      </w:pPr>
      <w:r w:rsidRPr="004D6C5B">
        <w:rPr>
          <w:rFonts w:eastAsia="黑体"/>
          <w:szCs w:val="21"/>
        </w:rPr>
        <w:t>其他氨基酸的测定</w:t>
      </w:r>
    </w:p>
    <w:p w:rsidR="005A1303" w:rsidRPr="004D6C5B" w:rsidRDefault="005A1303" w:rsidP="005A1303">
      <w:pPr>
        <w:snapToGrid w:val="0"/>
        <w:spacing w:line="360" w:lineRule="auto"/>
        <w:ind w:firstLineChars="200" w:firstLine="420"/>
        <w:rPr>
          <w:rFonts w:eastAsia="黑体"/>
          <w:color w:val="000000"/>
          <w:szCs w:val="21"/>
        </w:rPr>
      </w:pPr>
    </w:p>
    <w:p w:rsidR="005A1303" w:rsidRPr="004D6C5B" w:rsidRDefault="005A1303" w:rsidP="005A1303">
      <w:pPr>
        <w:spacing w:line="360" w:lineRule="auto"/>
        <w:ind w:firstLineChars="200" w:firstLine="420"/>
        <w:rPr>
          <w:szCs w:val="21"/>
        </w:rPr>
      </w:pPr>
      <w:r w:rsidRPr="004D6C5B">
        <w:rPr>
          <w:szCs w:val="21"/>
        </w:rPr>
        <w:t>本方法所采用的试剂和水，如没有其他特殊要求时，均使用符合</w:t>
      </w:r>
      <w:r w:rsidRPr="004D6C5B">
        <w:rPr>
          <w:szCs w:val="21"/>
        </w:rPr>
        <w:t>GB/T603</w:t>
      </w:r>
      <w:r w:rsidRPr="004D6C5B">
        <w:rPr>
          <w:szCs w:val="21"/>
        </w:rPr>
        <w:t>和</w:t>
      </w:r>
      <w:r w:rsidRPr="004D6C5B">
        <w:rPr>
          <w:szCs w:val="21"/>
        </w:rPr>
        <w:t>GB/T6682</w:t>
      </w:r>
      <w:r w:rsidRPr="004D6C5B">
        <w:rPr>
          <w:szCs w:val="21"/>
        </w:rPr>
        <w:t>规定的分析纯试剂和蒸馏水</w:t>
      </w:r>
      <w:r w:rsidR="00910650" w:rsidRPr="004D6C5B">
        <w:rPr>
          <w:szCs w:val="21"/>
        </w:rPr>
        <w:t>或</w:t>
      </w:r>
      <w:r w:rsidRPr="004D6C5B">
        <w:rPr>
          <w:szCs w:val="21"/>
        </w:rPr>
        <w:t>相当纯度的水。</w:t>
      </w:r>
    </w:p>
    <w:p w:rsidR="005A1303" w:rsidRPr="004D6C5B" w:rsidRDefault="005A1303" w:rsidP="005A1303">
      <w:pPr>
        <w:spacing w:line="360" w:lineRule="auto"/>
        <w:rPr>
          <w:rFonts w:eastAsia="黑体"/>
          <w:szCs w:val="21"/>
        </w:rPr>
      </w:pPr>
      <w:r w:rsidRPr="004D6C5B">
        <w:rPr>
          <w:rFonts w:eastAsia="黑体"/>
          <w:szCs w:val="21"/>
        </w:rPr>
        <w:t xml:space="preserve">C.1 </w:t>
      </w:r>
      <w:r w:rsidRPr="004D6C5B">
        <w:rPr>
          <w:rFonts w:eastAsia="黑体"/>
          <w:szCs w:val="21"/>
        </w:rPr>
        <w:t>其他氨基酸的测定</w:t>
      </w:r>
    </w:p>
    <w:p w:rsidR="005A1303" w:rsidRPr="004D6C5B" w:rsidRDefault="005A1303" w:rsidP="005A1303">
      <w:pPr>
        <w:spacing w:line="360" w:lineRule="auto"/>
        <w:rPr>
          <w:rFonts w:eastAsia="黑体"/>
          <w:szCs w:val="21"/>
        </w:rPr>
      </w:pPr>
      <w:r w:rsidRPr="004D6C5B">
        <w:rPr>
          <w:rFonts w:eastAsia="黑体"/>
          <w:szCs w:val="21"/>
        </w:rPr>
        <w:t>C.1.1  L</w:t>
      </w:r>
      <w:r w:rsidR="00AF1020" w:rsidRPr="004D6C5B">
        <w:rPr>
          <w:rFonts w:eastAsia="黑体"/>
          <w:szCs w:val="21"/>
        </w:rPr>
        <w:t>-</w:t>
      </w:r>
      <w:r w:rsidRPr="004D6C5B">
        <w:rPr>
          <w:rFonts w:eastAsia="黑体"/>
          <w:szCs w:val="21"/>
        </w:rPr>
        <w:t>异亮氨酸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20mg</w:t>
      </w:r>
      <w:r w:rsidRPr="004D6C5B">
        <w:t>的溶液，作为供试品溶液；精密量取</w:t>
      </w:r>
      <w:r w:rsidRPr="004D6C5B">
        <w:t>1</w:t>
      </w:r>
      <w:r w:rsidR="00F95317">
        <w:t>mL</w:t>
      </w:r>
      <w:r w:rsidRPr="004D6C5B">
        <w:t>，置</w:t>
      </w:r>
      <w:r w:rsidR="00E9035A">
        <w:t>5</w:t>
      </w:r>
      <w:r w:rsidRPr="004D6C5B">
        <w:t>0</w:t>
      </w:r>
      <w:r w:rsidR="00F95317">
        <w:t>mL</w:t>
      </w:r>
      <w:r w:rsidRPr="004D6C5B">
        <w:t>量瓶中，用水稀释至刻度，摇匀，作为对照溶液；另取异亮氨酸对照品与缬氨酸对照品各适量，置同一量瓶中，加水溶解并稀释制成每</w:t>
      </w:r>
      <w:r w:rsidRPr="004D6C5B">
        <w:t>1</w:t>
      </w:r>
      <w:r w:rsidR="00F95317">
        <w:t>mL</w:t>
      </w:r>
      <w:r w:rsidRPr="004D6C5B">
        <w:t>中各约含</w:t>
      </w:r>
      <w:r w:rsidRPr="004D6C5B">
        <w:t>0.4mg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薄层板上，以正丁醇</w:t>
      </w:r>
      <w:r w:rsidR="00AF1020" w:rsidRPr="004D6C5B">
        <w:t>-</w:t>
      </w:r>
      <w:r w:rsidRPr="004D6C5B">
        <w:t>水</w:t>
      </w:r>
      <w:r w:rsidR="00AF1020" w:rsidRPr="004D6C5B">
        <w:t>-</w:t>
      </w:r>
      <w:r w:rsidRPr="004D6C5B">
        <w:t>冰醋酸（</w:t>
      </w:r>
      <w:r w:rsidRPr="004D6C5B">
        <w:t>3:1:1</w:t>
      </w:r>
      <w:r w:rsidRPr="004D6C5B">
        <w:t>）为展开剂，展开，晾干，喷以茚三酮的丙酮溶液（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加热至斑点出现，立即检视。对照溶液应显一个清晰的斑点，系统适用性溶液应显两个完全分离的斑点。供试品溶液如显杂质斑点，其颜色与对照溶液的主斑点比较，不得更深（</w:t>
      </w:r>
      <w:r w:rsidR="00546D2C" w:rsidRPr="004D6C5B">
        <w:t>总杂</w:t>
      </w:r>
      <w:r w:rsidR="00546D2C" w:rsidRPr="004D6C5B">
        <w:t>≤2.0</w:t>
      </w:r>
      <w:r w:rsidRPr="004D6C5B">
        <w:t>%</w:t>
      </w:r>
      <w:r w:rsidRPr="004D6C5B">
        <w:t>）。</w:t>
      </w:r>
    </w:p>
    <w:p w:rsidR="005A1303" w:rsidRPr="004D6C5B" w:rsidRDefault="005A1303" w:rsidP="005A1303">
      <w:pPr>
        <w:spacing w:line="360" w:lineRule="auto"/>
        <w:rPr>
          <w:rFonts w:eastAsia="黑体"/>
          <w:szCs w:val="21"/>
        </w:rPr>
      </w:pPr>
      <w:r w:rsidRPr="004D6C5B">
        <w:rPr>
          <w:rFonts w:eastAsia="黑体"/>
          <w:szCs w:val="21"/>
        </w:rPr>
        <w:t>C.1.2  L</w:t>
      </w:r>
      <w:r w:rsidR="00AF1020" w:rsidRPr="004D6C5B">
        <w:rPr>
          <w:rFonts w:eastAsia="黑体"/>
          <w:szCs w:val="21"/>
        </w:rPr>
        <w:t>-</w:t>
      </w:r>
      <w:r w:rsidRPr="004D6C5B">
        <w:rPr>
          <w:rFonts w:eastAsia="黑体"/>
          <w:szCs w:val="21"/>
        </w:rPr>
        <w:t>缬氨酸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20mg</w:t>
      </w:r>
      <w:r w:rsidRPr="004D6C5B">
        <w:t>的溶液，作为供试品溶液；精密量取</w:t>
      </w:r>
      <w:r w:rsidRPr="004D6C5B">
        <w:t>1</w:t>
      </w:r>
      <w:r w:rsidR="00F95317">
        <w:t>mL</w:t>
      </w:r>
      <w:r w:rsidRPr="004D6C5B">
        <w:t>，置</w:t>
      </w:r>
      <w:r w:rsidR="00E9035A">
        <w:t>5</w:t>
      </w:r>
      <w:r w:rsidRPr="004D6C5B">
        <w:t>0</w:t>
      </w:r>
      <w:r w:rsidR="00F95317">
        <w:t>mL</w:t>
      </w:r>
      <w:r w:rsidRPr="004D6C5B">
        <w:t>量瓶中，用水稀释至刻度，摇匀，作为对照溶液；另取缬氨酸对照品与苯丙氨酸对照品各适量，置同一量瓶中，加水溶解并稀释制成每</w:t>
      </w:r>
      <w:r w:rsidRPr="004D6C5B">
        <w:t>1</w:t>
      </w:r>
      <w:r w:rsidR="00F95317">
        <w:t>mL</w:t>
      </w:r>
      <w:r w:rsidRPr="004D6C5B">
        <w:t>中各含</w:t>
      </w:r>
      <w:r w:rsidRPr="004D6C5B">
        <w:t>0.4mg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薄层板上，以正丁醇</w:t>
      </w:r>
      <w:r w:rsidR="00AF1020" w:rsidRPr="004D6C5B">
        <w:t>-</w:t>
      </w:r>
      <w:r w:rsidRPr="004D6C5B">
        <w:t>冰醋酸</w:t>
      </w:r>
      <w:r w:rsidR="00AF1020" w:rsidRPr="004D6C5B">
        <w:t>-</w:t>
      </w:r>
      <w:r w:rsidRPr="004D6C5B">
        <w:t>水（</w:t>
      </w:r>
      <w:r w:rsidRPr="004D6C5B">
        <w:t>3:1:1</w:t>
      </w:r>
      <w:r w:rsidRPr="004D6C5B">
        <w:t>）为展开剂，展开，晾干，喷以茚三酮的丙酮溶液（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加热至斑点出现，立即检视。对照溶液应显一个清晰的斑点，系统适用性溶液应显两个完全分离的斑点。供试品溶液如显杂质斑点，其颜色与对照溶液的主斑点比较，不得更深</w:t>
      </w:r>
      <w:r w:rsidR="00546D2C" w:rsidRPr="004D6C5B">
        <w:t>（总杂</w:t>
      </w:r>
      <w:r w:rsidR="00546D2C" w:rsidRPr="004D6C5B">
        <w:t>≤2.0%</w:t>
      </w:r>
      <w:r w:rsidR="00546D2C" w:rsidRPr="004D6C5B">
        <w:t>）</w:t>
      </w:r>
      <w:r w:rsidRPr="004D6C5B">
        <w:t>。</w:t>
      </w:r>
    </w:p>
    <w:p w:rsidR="005A1303" w:rsidRPr="004D6C5B" w:rsidRDefault="005A1303" w:rsidP="005A1303">
      <w:pPr>
        <w:spacing w:line="360" w:lineRule="auto"/>
        <w:rPr>
          <w:rFonts w:eastAsia="黑体"/>
          <w:szCs w:val="21"/>
        </w:rPr>
      </w:pPr>
      <w:r w:rsidRPr="004D6C5B">
        <w:rPr>
          <w:rFonts w:eastAsia="黑体"/>
          <w:szCs w:val="21"/>
        </w:rPr>
        <w:t>C.1.3  L</w:t>
      </w:r>
      <w:r w:rsidR="00AF1020" w:rsidRPr="004D6C5B">
        <w:rPr>
          <w:rFonts w:eastAsia="黑体"/>
          <w:szCs w:val="21"/>
        </w:rPr>
        <w:t>-</w:t>
      </w:r>
      <w:r w:rsidRPr="004D6C5B">
        <w:rPr>
          <w:rFonts w:eastAsia="黑体"/>
          <w:szCs w:val="21"/>
        </w:rPr>
        <w:t>亮氨酸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20mg</w:t>
      </w:r>
      <w:r w:rsidRPr="004D6C5B">
        <w:t>的溶液，作为供试品溶液；精密量取</w:t>
      </w:r>
      <w:r w:rsidRPr="004D6C5B">
        <w:t>1</w:t>
      </w:r>
      <w:r w:rsidR="00F95317">
        <w:t>mL</w:t>
      </w:r>
      <w:r w:rsidRPr="004D6C5B">
        <w:t>，置</w:t>
      </w:r>
      <w:r w:rsidR="00E9035A">
        <w:rPr>
          <w:rFonts w:hint="eastAsia"/>
        </w:rPr>
        <w:t>5</w:t>
      </w:r>
      <w:r w:rsidRPr="004D6C5B">
        <w:t>0</w:t>
      </w:r>
      <w:r w:rsidR="00F95317">
        <w:t>mL</w:t>
      </w:r>
      <w:r w:rsidRPr="004D6C5B">
        <w:t>量瓶中，用水稀释至刻度，摇匀，作为对照溶液；另取亮氨酸对照品与缬氨酸对照品各适量，置同一量瓶中，加水溶解并稀释制成每</w:t>
      </w:r>
      <w:r w:rsidRPr="004D6C5B">
        <w:t>1</w:t>
      </w:r>
      <w:r w:rsidR="00F95317">
        <w:t>mL</w:t>
      </w:r>
      <w:r w:rsidRPr="004D6C5B">
        <w:t>中各约含</w:t>
      </w:r>
      <w:r w:rsidRPr="004D6C5B">
        <w:t>0.4mg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薄层板上，以正丁醇</w:t>
      </w:r>
      <w:r w:rsidR="00AF1020" w:rsidRPr="004D6C5B">
        <w:t>-</w:t>
      </w:r>
      <w:r w:rsidRPr="004D6C5B">
        <w:t>水</w:t>
      </w:r>
      <w:r w:rsidR="00AF1020" w:rsidRPr="004D6C5B">
        <w:t>-</w:t>
      </w:r>
      <w:r w:rsidRPr="004D6C5B">
        <w:t>冰醋酸（</w:t>
      </w:r>
      <w:r w:rsidRPr="004D6C5B">
        <w:t>3:1:1</w:t>
      </w:r>
      <w:r w:rsidRPr="004D6C5B">
        <w:t>）为展开剂，展开后，晾干，喷以茚三酮的丙酮溶液（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w:t>
      </w:r>
      <w:r w:rsidRPr="004D6C5B">
        <w:lastRenderedPageBreak/>
        <w:t>点比较不得更深</w:t>
      </w:r>
      <w:r w:rsidR="00546D2C" w:rsidRPr="004D6C5B">
        <w:t>（总杂</w:t>
      </w:r>
      <w:r w:rsidR="00546D2C" w:rsidRPr="004D6C5B">
        <w:t>≤2.0%</w:t>
      </w:r>
      <w:r w:rsidR="00546D2C" w:rsidRPr="004D6C5B">
        <w:t>）</w:t>
      </w:r>
      <w:r w:rsidRPr="004D6C5B">
        <w:t>。</w:t>
      </w:r>
    </w:p>
    <w:p w:rsidR="005A1303" w:rsidRPr="004D6C5B" w:rsidRDefault="005A1303" w:rsidP="005A1303">
      <w:pPr>
        <w:spacing w:line="360" w:lineRule="auto"/>
        <w:rPr>
          <w:rFonts w:eastAsia="黑体"/>
          <w:szCs w:val="21"/>
        </w:rPr>
      </w:pPr>
      <w:r w:rsidRPr="004D6C5B">
        <w:rPr>
          <w:rFonts w:eastAsia="黑体"/>
          <w:szCs w:val="21"/>
        </w:rPr>
        <w:t>C.1.4  L</w:t>
      </w:r>
      <w:r w:rsidR="00AF1020" w:rsidRPr="004D6C5B">
        <w:rPr>
          <w:rFonts w:eastAsia="黑体"/>
          <w:szCs w:val="21"/>
        </w:rPr>
        <w:t>-</w:t>
      </w:r>
      <w:r w:rsidRPr="004D6C5B">
        <w:rPr>
          <w:rFonts w:eastAsia="黑体"/>
          <w:szCs w:val="21"/>
        </w:rPr>
        <w:t>苯丙氨酸</w:t>
      </w:r>
    </w:p>
    <w:p w:rsidR="005A1303" w:rsidRPr="004D6C5B" w:rsidRDefault="005A1303" w:rsidP="005A1303">
      <w:pPr>
        <w:snapToGrid w:val="0"/>
        <w:spacing w:line="360" w:lineRule="auto"/>
        <w:ind w:firstLineChars="200" w:firstLine="420"/>
      </w:pPr>
      <w:r w:rsidRPr="004D6C5B">
        <w:t>取本品适量，加冰醋酸溶液（</w:t>
      </w:r>
      <w:r w:rsidRPr="004D6C5B">
        <w:t>50→100</w:t>
      </w:r>
      <w:r w:rsidRPr="004D6C5B">
        <w:t>）溶解并稀释制成每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200</w:t>
      </w:r>
      <w:r w:rsidR="00F95317">
        <w:t>mL</w:t>
      </w:r>
      <w:r w:rsidRPr="004D6C5B">
        <w:t>量瓶中，用水稀释至刻度，摇匀，作为对照溶液；另取苯丙氨酸对照品和酪氨酸对照品各适量，置同一量瓶中，加适量冰醋酸溶液（</w:t>
      </w:r>
      <w:r w:rsidRPr="004D6C5B">
        <w:t>50→100</w:t>
      </w:r>
      <w:r w:rsidRPr="004D6C5B">
        <w:t>）溶解，用水稀释制成每</w:t>
      </w:r>
      <w:r w:rsidRPr="004D6C5B">
        <w:t>1</w:t>
      </w:r>
      <w:r w:rsidR="00F95317">
        <w:t>mL</w:t>
      </w:r>
      <w:r w:rsidRPr="004D6C5B">
        <w:t>中约含苯丙氨酸</w:t>
      </w:r>
      <w:r w:rsidRPr="004D6C5B">
        <w:t>10mg</w:t>
      </w:r>
      <w:r w:rsidRPr="004D6C5B">
        <w:t>和酪氨酸</w:t>
      </w:r>
      <w:r w:rsidRPr="004D6C5B">
        <w:t>0.1mg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薄层板上，以正丁醇</w:t>
      </w:r>
      <w:r w:rsidR="00AF1020" w:rsidRPr="004D6C5B">
        <w:t>-</w:t>
      </w:r>
      <w:r w:rsidRPr="004D6C5B">
        <w:t>冰醋酸</w:t>
      </w:r>
      <w:r w:rsidR="00AF1020" w:rsidRPr="004D6C5B">
        <w:t>-</w:t>
      </w:r>
      <w:r w:rsidRPr="004D6C5B">
        <w:t>水（</w:t>
      </w:r>
      <w:r w:rsidRPr="004D6C5B">
        <w:t>6:2:2</w:t>
      </w:r>
      <w:r w:rsidRPr="004D6C5B">
        <w:t>）为展开剂，展开，晾干，喷以茚三酮的丙酮溶液（</w:t>
      </w:r>
      <w:r w:rsidRPr="004D6C5B">
        <w:t>1→50</w:t>
      </w:r>
      <w:r w:rsidRPr="004D6C5B">
        <w:t>），在</w:t>
      </w:r>
      <w:r w:rsidRPr="004D6C5B">
        <w:t>90℃</w:t>
      </w:r>
      <w:r w:rsidRPr="004D6C5B">
        <w:t>加热至斑点出现，立即检视。对照溶液应显一个清晰的斑点，系统适用性溶液应显两个完全分离的斑点。供试品溶液如显杂质斑点，其颜色与对照溶液的主斑点比较，不得更深（</w:t>
      </w:r>
      <w:r w:rsidRPr="004D6C5B">
        <w:t>0.5%</w:t>
      </w:r>
      <w:r w:rsidRPr="004D6C5B">
        <w:t>）。</w:t>
      </w:r>
    </w:p>
    <w:p w:rsidR="005A1303" w:rsidRPr="004D6C5B" w:rsidRDefault="005A1303" w:rsidP="005A1303">
      <w:pPr>
        <w:spacing w:line="360" w:lineRule="auto"/>
        <w:rPr>
          <w:rFonts w:eastAsia="黑体"/>
          <w:szCs w:val="21"/>
        </w:rPr>
      </w:pPr>
      <w:r w:rsidRPr="004D6C5B">
        <w:rPr>
          <w:rFonts w:eastAsia="黑体"/>
          <w:szCs w:val="21"/>
        </w:rPr>
        <w:t>C.1.5  L</w:t>
      </w:r>
      <w:r w:rsidR="00AF1020" w:rsidRPr="004D6C5B">
        <w:rPr>
          <w:rFonts w:eastAsia="黑体"/>
          <w:szCs w:val="21"/>
        </w:rPr>
        <w:t>-</w:t>
      </w:r>
      <w:r w:rsidRPr="004D6C5B">
        <w:rPr>
          <w:rFonts w:eastAsia="黑体"/>
          <w:szCs w:val="21"/>
        </w:rPr>
        <w:t>苏氨酸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200</w:t>
      </w:r>
      <w:r w:rsidR="00F95317">
        <w:t>mL</w:t>
      </w:r>
      <w:r w:rsidRPr="004D6C5B">
        <w:t>量瓶中，用水稀释至刻度，摇匀，作为对照溶液；另取苏氨酸对照品和脯氨酸对照品各适量，置同一量瓶中，加水溶解并稀释制成每</w:t>
      </w:r>
      <w:r w:rsidRPr="004D6C5B">
        <w:t>1</w:t>
      </w:r>
      <w:r w:rsidR="00F95317">
        <w:t>mL</w:t>
      </w:r>
      <w:r w:rsidRPr="004D6C5B">
        <w:t>中分别约含</w:t>
      </w:r>
      <w:r w:rsidRPr="004D6C5B">
        <w:t>10mg</w:t>
      </w:r>
      <w:r w:rsidRPr="004D6C5B">
        <w:t>和</w:t>
      </w:r>
      <w:r w:rsidRPr="004D6C5B">
        <w:t>0.1mg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薄层板上，以正丁醇</w:t>
      </w:r>
      <w:r w:rsidR="00AF1020" w:rsidRPr="004D6C5B">
        <w:t>-</w:t>
      </w:r>
      <w:r w:rsidRPr="004D6C5B">
        <w:t>冰醋酸</w:t>
      </w:r>
      <w:r w:rsidR="00AF1020" w:rsidRPr="004D6C5B">
        <w:t>-</w:t>
      </w:r>
      <w:r w:rsidRPr="004D6C5B">
        <w:t>水（</w:t>
      </w:r>
      <w:r w:rsidRPr="004D6C5B">
        <w:t>6:2:2</w:t>
      </w:r>
      <w:r w:rsidRPr="004D6C5B">
        <w:t>）为展开剂，展开，晾干，喷以茚三酮的丙酮溶液（</w:t>
      </w:r>
      <w:r w:rsidRPr="004D6C5B">
        <w:t>1→50</w:t>
      </w:r>
      <w:r w:rsidRPr="004D6C5B">
        <w:t>），在</w:t>
      </w:r>
      <w:r w:rsidRPr="004D6C5B">
        <w:t>90℃</w:t>
      </w:r>
      <w:r w:rsidRPr="004D6C5B">
        <w:t>加热至斑点出现，立即检视。对照溶液应显一个清晰的斑点，系统适用性溶液应显两个完全分离的斑点。供试品溶液如显杂质斑点，其颜色与对照溶液的主斑点比较，不得更深（</w:t>
      </w:r>
      <w:r w:rsidRPr="004D6C5B">
        <w:t>0.5%</w:t>
      </w:r>
      <w:r w:rsidRPr="004D6C5B">
        <w:t>），且不得超过</w:t>
      </w:r>
      <w:r w:rsidRPr="004D6C5B">
        <w:t>1</w:t>
      </w:r>
      <w:r w:rsidRPr="004D6C5B">
        <w:t>个。</w:t>
      </w:r>
    </w:p>
    <w:p w:rsidR="005A1303" w:rsidRPr="004D6C5B" w:rsidRDefault="005A1303" w:rsidP="005A1303">
      <w:pPr>
        <w:spacing w:line="360" w:lineRule="auto"/>
        <w:rPr>
          <w:rFonts w:eastAsia="黑体"/>
          <w:szCs w:val="21"/>
        </w:rPr>
      </w:pPr>
      <w:r w:rsidRPr="004D6C5B">
        <w:rPr>
          <w:rFonts w:eastAsia="黑体"/>
          <w:szCs w:val="21"/>
        </w:rPr>
        <w:t>C.1.6  L</w:t>
      </w:r>
      <w:r w:rsidR="00AF1020" w:rsidRPr="004D6C5B">
        <w:rPr>
          <w:rFonts w:eastAsia="黑体"/>
          <w:szCs w:val="21"/>
        </w:rPr>
        <w:t>-</w:t>
      </w:r>
      <w:r w:rsidRPr="004D6C5B">
        <w:rPr>
          <w:rFonts w:eastAsia="黑体"/>
          <w:szCs w:val="21"/>
        </w:rPr>
        <w:t>谷氨酸</w:t>
      </w:r>
    </w:p>
    <w:p w:rsidR="005A1303" w:rsidRPr="004D6C5B" w:rsidRDefault="005A1303" w:rsidP="005A1303">
      <w:pPr>
        <w:snapToGrid w:val="0"/>
        <w:spacing w:line="360" w:lineRule="auto"/>
        <w:ind w:firstLineChars="200" w:firstLine="420"/>
      </w:pPr>
      <w:r w:rsidRPr="004D6C5B">
        <w:t>取本品，加</w:t>
      </w:r>
      <w:r w:rsidRPr="004D6C5B">
        <w:t>0.5</w:t>
      </w:r>
      <w:r w:rsidR="00F95317">
        <w:t>mol/L</w:t>
      </w:r>
      <w:r w:rsidRPr="004D6C5B">
        <w:t>盐酸溶液溶解并稀释制成每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200</w:t>
      </w:r>
      <w:r w:rsidR="00F95317">
        <w:t>mL</w:t>
      </w:r>
      <w:r w:rsidRPr="004D6C5B">
        <w:t>量瓶中，用</w:t>
      </w:r>
      <w:r w:rsidRPr="004D6C5B">
        <w:t>0.5</w:t>
      </w:r>
      <w:r w:rsidR="00F95317">
        <w:t>mol/L</w:t>
      </w:r>
      <w:r w:rsidRPr="004D6C5B">
        <w:t>盐酸溶液稀释至刻度，摇匀，作为对照溶液；另取谷氨酸对照品与门冬氨酸对照品各适量，置同一量瓶中，加</w:t>
      </w:r>
      <w:r w:rsidRPr="004D6C5B">
        <w:t>0.5</w:t>
      </w:r>
      <w:r w:rsidR="00F95317">
        <w:t>mol/L</w:t>
      </w:r>
      <w:r w:rsidRPr="004D6C5B">
        <w:t>盐酸溶液溶解并稀释制成每</w:t>
      </w:r>
      <w:r w:rsidRPr="004D6C5B">
        <w:t>1</w:t>
      </w:r>
      <w:r w:rsidR="00F95317">
        <w:t>mL</w:t>
      </w:r>
      <w:r w:rsidRPr="004D6C5B">
        <w:t>中分别约含谷氨酸</w:t>
      </w:r>
      <w:r w:rsidRPr="004D6C5B">
        <w:t>10mg</w:t>
      </w:r>
      <w:r w:rsidRPr="004D6C5B">
        <w:t>和门冬氨酸</w:t>
      </w:r>
      <w:r w:rsidRPr="004D6C5B">
        <w:t>0.05mg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薄层板上，以正丁醇</w:t>
      </w:r>
      <w:r w:rsidR="00AF1020" w:rsidRPr="004D6C5B">
        <w:t>-</w:t>
      </w:r>
      <w:r w:rsidRPr="004D6C5B">
        <w:t>水</w:t>
      </w:r>
      <w:r w:rsidR="00AF1020" w:rsidRPr="004D6C5B">
        <w:t>-</w:t>
      </w:r>
      <w:r w:rsidRPr="004D6C5B">
        <w:t>冰醋酸（</w:t>
      </w:r>
      <w:r w:rsidRPr="004D6C5B">
        <w:t>2:1:1</w:t>
      </w:r>
      <w:r w:rsidRPr="004D6C5B">
        <w:t>）为展开剂，展开，晾干，喷以茚三酮的丙酮溶液（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加热至斑点出现，立即检视。对照溶液应显一个清晰的斑点，系统适用性溶液应显两个完全分离的斑点。供试品溶液如显杂质斑点，其颜色与对照溶液的主斑点比较，不得更深（</w:t>
      </w:r>
      <w:r w:rsidRPr="004D6C5B">
        <w:t>0.5%</w:t>
      </w:r>
      <w:r w:rsidRPr="004D6C5B">
        <w:t>）。</w:t>
      </w:r>
    </w:p>
    <w:p w:rsidR="005A1303" w:rsidRPr="004D6C5B" w:rsidRDefault="005A1303" w:rsidP="005A1303">
      <w:pPr>
        <w:spacing w:line="360" w:lineRule="auto"/>
        <w:rPr>
          <w:rFonts w:eastAsia="黑体"/>
          <w:szCs w:val="21"/>
        </w:rPr>
      </w:pPr>
      <w:r w:rsidRPr="004D6C5B">
        <w:rPr>
          <w:rFonts w:eastAsia="黑体"/>
          <w:szCs w:val="21"/>
        </w:rPr>
        <w:t>C.1.7  L</w:t>
      </w:r>
      <w:r w:rsidR="00AF1020" w:rsidRPr="004D6C5B">
        <w:rPr>
          <w:rFonts w:eastAsia="黑体"/>
          <w:szCs w:val="21"/>
        </w:rPr>
        <w:t>-</w:t>
      </w:r>
      <w:r w:rsidRPr="004D6C5B">
        <w:rPr>
          <w:rFonts w:eastAsia="黑体"/>
          <w:szCs w:val="21"/>
        </w:rPr>
        <w:t>色氨酸</w:t>
      </w:r>
    </w:p>
    <w:p w:rsidR="005A1303" w:rsidRPr="004D6C5B" w:rsidRDefault="005A1303" w:rsidP="005A1303">
      <w:pPr>
        <w:snapToGrid w:val="0"/>
        <w:spacing w:line="360" w:lineRule="auto"/>
        <w:ind w:firstLineChars="200" w:firstLine="420"/>
      </w:pPr>
      <w:r w:rsidRPr="004D6C5B">
        <w:t>取本品</w:t>
      </w:r>
      <w:r w:rsidRPr="004D6C5B">
        <w:t>0.30g</w:t>
      </w:r>
      <w:r w:rsidRPr="004D6C5B">
        <w:t>，置</w:t>
      </w:r>
      <w:r w:rsidRPr="004D6C5B">
        <w:t>20</w:t>
      </w:r>
      <w:r w:rsidR="00F95317">
        <w:t>mL</w:t>
      </w:r>
      <w:r w:rsidRPr="004D6C5B">
        <w:t>量瓶中，加</w:t>
      </w:r>
      <w:r w:rsidRPr="004D6C5B">
        <w:t>1</w:t>
      </w:r>
      <w:r w:rsidR="00F95317">
        <w:t>mol/L</w:t>
      </w:r>
      <w:r w:rsidRPr="004D6C5B">
        <w:t>盐酸溶液</w:t>
      </w:r>
      <w:r w:rsidRPr="004D6C5B">
        <w:t>1</w:t>
      </w:r>
      <w:r w:rsidR="00F95317">
        <w:t>mL</w:t>
      </w:r>
      <w:r w:rsidRPr="004D6C5B">
        <w:t>与水适量使溶解，用水稀释至刻度</w:t>
      </w:r>
      <w:r w:rsidR="007A7A38" w:rsidRPr="004D6C5B">
        <w:t>/</w:t>
      </w:r>
      <w:r w:rsidRPr="004D6C5B">
        <w:t>摇匀</w:t>
      </w:r>
      <w:r w:rsidR="007A7A38" w:rsidRPr="004D6C5B">
        <w:t>/</w:t>
      </w:r>
      <w:r w:rsidRPr="004D6C5B">
        <w:t>作为供试品溶液；精密量取</w:t>
      </w:r>
      <w:r w:rsidRPr="004D6C5B">
        <w:t>1</w:t>
      </w:r>
      <w:r w:rsidR="00F95317">
        <w:t>mL</w:t>
      </w:r>
      <w:r w:rsidRPr="004D6C5B">
        <w:t>，置</w:t>
      </w:r>
      <w:r w:rsidRPr="004D6C5B">
        <w:t>200</w:t>
      </w:r>
      <w:r w:rsidR="00F95317">
        <w:t>mL</w:t>
      </w:r>
      <w:r w:rsidRPr="004D6C5B">
        <w:t>量瓶中，用水稀释至刻度，摇匀，</w:t>
      </w:r>
      <w:r w:rsidRPr="004D6C5B">
        <w:lastRenderedPageBreak/>
        <w:t>作为对照溶液；另取色氨酸对照品与酪氨酸对照品备</w:t>
      </w:r>
      <w:r w:rsidRPr="004D6C5B">
        <w:t>10mg</w:t>
      </w:r>
      <w:r w:rsidRPr="004D6C5B">
        <w:t>，置同一</w:t>
      </w:r>
      <w:r w:rsidRPr="004D6C5B">
        <w:t>25</w:t>
      </w:r>
      <w:r w:rsidR="00F95317">
        <w:t>mL</w:t>
      </w:r>
      <w:r w:rsidRPr="004D6C5B">
        <w:t>量瓶中，加</w:t>
      </w:r>
      <w:r w:rsidRPr="004D6C5B">
        <w:t>1</w:t>
      </w:r>
      <w:r w:rsidR="00F95317">
        <w:t>mol/L</w:t>
      </w:r>
      <w:r w:rsidRPr="004D6C5B">
        <w:t>盐酸溶液</w:t>
      </w:r>
      <w:r w:rsidRPr="004D6C5B">
        <w:t>1</w:t>
      </w:r>
      <w:r w:rsidR="00F95317">
        <w:t>mL</w:t>
      </w:r>
      <w:r w:rsidRPr="004D6C5B">
        <w:t>及水适量使溶解，用水稀释至刻度，摇匀，作为系统适用性溶液。照薄层色谱法试验，吸取上述三种溶液各</w:t>
      </w:r>
      <w:r w:rsidRPr="004D6C5B">
        <w:t>2</w:t>
      </w:r>
      <w:r w:rsidR="008B4C07">
        <w:t>μL</w:t>
      </w:r>
      <w:r w:rsidRPr="004D6C5B">
        <w:t>，分别点于同一硅胶</w:t>
      </w:r>
      <w:r w:rsidRPr="004D6C5B">
        <w:t>G</w:t>
      </w:r>
      <w:r w:rsidRPr="004D6C5B">
        <w:t>薄层板上，以正丁醇</w:t>
      </w:r>
      <w:r w:rsidR="00AF1020" w:rsidRPr="004D6C5B">
        <w:t>-</w:t>
      </w:r>
      <w:r w:rsidRPr="004D6C5B">
        <w:t>冰醋酸</w:t>
      </w:r>
      <w:r w:rsidR="00AF1020" w:rsidRPr="004D6C5B">
        <w:t>-</w:t>
      </w:r>
      <w:r w:rsidRPr="004D6C5B">
        <w:t>水（</w:t>
      </w:r>
      <w:r w:rsidRPr="004D6C5B">
        <w:t>3:1:1</w:t>
      </w:r>
      <w:r w:rsidRPr="004D6C5B">
        <w:t>）为展开剂，展开，晾干，喷以茚三酮的丙酮溶液（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加热至斑点出现，立即检视。对照溶液应显一个清晰的斑点，系统适用性溶液应显两个完全分离的斑点。供试品溶液如显杂质斑点，其颜色与对照溶液的主斑点比较，不得更深（</w:t>
      </w:r>
      <w:r w:rsidRPr="004D6C5B">
        <w:t>0.5%</w:t>
      </w:r>
      <w:r w:rsidRPr="004D6C5B">
        <w:t>）。</w:t>
      </w:r>
    </w:p>
    <w:p w:rsidR="005A1303" w:rsidRPr="004D6C5B" w:rsidRDefault="005A1303" w:rsidP="005A1303">
      <w:pPr>
        <w:spacing w:line="360" w:lineRule="auto"/>
        <w:rPr>
          <w:rFonts w:eastAsia="黑体"/>
          <w:szCs w:val="21"/>
        </w:rPr>
      </w:pPr>
      <w:r w:rsidRPr="004D6C5B">
        <w:rPr>
          <w:rFonts w:eastAsia="黑体"/>
          <w:szCs w:val="21"/>
        </w:rPr>
        <w:t>C.1.8  L</w:t>
      </w:r>
      <w:r w:rsidR="00AF1020" w:rsidRPr="004D6C5B">
        <w:rPr>
          <w:rFonts w:eastAsia="黑体"/>
          <w:szCs w:val="21"/>
        </w:rPr>
        <w:t>-</w:t>
      </w:r>
      <w:r w:rsidRPr="004D6C5B">
        <w:rPr>
          <w:rFonts w:eastAsia="黑体"/>
          <w:szCs w:val="21"/>
        </w:rPr>
        <w:t>酪氨酸</w:t>
      </w:r>
    </w:p>
    <w:p w:rsidR="005A1303" w:rsidRPr="004D6C5B" w:rsidRDefault="005A1303" w:rsidP="005A1303">
      <w:pPr>
        <w:snapToGrid w:val="0"/>
        <w:spacing w:line="360" w:lineRule="auto"/>
        <w:ind w:firstLineChars="200" w:firstLine="420"/>
      </w:pPr>
      <w:r w:rsidRPr="004D6C5B">
        <w:t>取本品适量，加稀氨溶液（浓氨溶液</w:t>
      </w:r>
      <w:r w:rsidRPr="004D6C5B">
        <w:t>14→100</w:t>
      </w:r>
      <w:r w:rsidRPr="004D6C5B">
        <w:t>）溶解并稀释制成每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250</w:t>
      </w:r>
      <w:r w:rsidR="00F95317">
        <w:t>mL</w:t>
      </w:r>
      <w:r w:rsidRPr="004D6C5B">
        <w:t>量瓶中，用上述稀氨溶液稀释至刻度，摇匀，作为对照溶液；另取酪氨酸对照品与苯丙氨酸对照品各适量，置同一量瓶中，加上述稀氨溶液溶解并稀释制成每</w:t>
      </w:r>
      <w:r w:rsidRPr="004D6C5B">
        <w:t>1</w:t>
      </w:r>
      <w:r w:rsidR="00F95317">
        <w:t>mL</w:t>
      </w:r>
      <w:r w:rsidRPr="004D6C5B">
        <w:t>中各约含</w:t>
      </w:r>
      <w:r w:rsidRPr="004D6C5B">
        <w:t>0.4mg</w:t>
      </w:r>
      <w:r w:rsidRPr="004D6C5B">
        <w:t>的溶液，作为系统适用性溶液，照薄层色谱法试验，吸取上述三种溶液各</w:t>
      </w:r>
      <w:r w:rsidRPr="004D6C5B">
        <w:t>2</w:t>
      </w:r>
      <w:r w:rsidR="008B4C07">
        <w:t>μL</w:t>
      </w:r>
      <w:r w:rsidRPr="004D6C5B">
        <w:t>，分别点于同一硅胶</w:t>
      </w:r>
      <w:r w:rsidRPr="004D6C5B">
        <w:t>G</w:t>
      </w:r>
      <w:r w:rsidRPr="004D6C5B">
        <w:t>薄层板上，以正丙醇</w:t>
      </w:r>
      <w:r w:rsidR="00AF1020" w:rsidRPr="004D6C5B">
        <w:t>-</w:t>
      </w:r>
      <w:r w:rsidRPr="004D6C5B">
        <w:t>浓氨溶液（</w:t>
      </w:r>
      <w:r w:rsidRPr="004D6C5B">
        <w:t>7:3</w:t>
      </w:r>
      <w:r w:rsidRPr="004D6C5B">
        <w:t>）为展开剂，展开，晾干，喷以茚三酮的丙酮溶液（</w:t>
      </w:r>
      <w:r w:rsidRPr="004D6C5B">
        <w:t>1→50</w:t>
      </w:r>
      <w:r w:rsidRPr="004D6C5B">
        <w:t>），在</w:t>
      </w:r>
      <w:r w:rsidRPr="004D6C5B">
        <w:t>80℃</w:t>
      </w:r>
      <w:r w:rsidRPr="004D6C5B">
        <w:t>加热至斑点出现，立即检视。对照溶液应显一个淸晰的斑点，系统适用性溶液应显两个完全分离的斑点。供试品溶液如显杂质斑点，其颜色与对照溶液的主斑点比较，不得更深（</w:t>
      </w:r>
      <w:r w:rsidRPr="004D6C5B">
        <w:t>0.4%</w:t>
      </w:r>
      <w:r w:rsidRPr="004D6C5B">
        <w:t>）。</w:t>
      </w:r>
    </w:p>
    <w:p w:rsidR="005A1303" w:rsidRPr="004D6C5B" w:rsidRDefault="005A1303" w:rsidP="005A1303">
      <w:pPr>
        <w:spacing w:line="360" w:lineRule="auto"/>
        <w:rPr>
          <w:rFonts w:eastAsia="黑体"/>
          <w:szCs w:val="21"/>
        </w:rPr>
      </w:pPr>
      <w:r w:rsidRPr="004D6C5B">
        <w:rPr>
          <w:rFonts w:eastAsia="黑体"/>
          <w:szCs w:val="21"/>
        </w:rPr>
        <w:t>C.1.9  L</w:t>
      </w:r>
      <w:r w:rsidR="00AF1020" w:rsidRPr="004D6C5B">
        <w:rPr>
          <w:rFonts w:eastAsia="黑体"/>
          <w:szCs w:val="21"/>
        </w:rPr>
        <w:t>-</w:t>
      </w:r>
      <w:r w:rsidRPr="004D6C5B">
        <w:rPr>
          <w:rFonts w:eastAsia="黑体"/>
          <w:szCs w:val="21"/>
        </w:rPr>
        <w:t>脯氨酸</w:t>
      </w:r>
    </w:p>
    <w:p w:rsidR="005A1303" w:rsidRPr="004D6C5B" w:rsidRDefault="005A1303" w:rsidP="005A1303">
      <w:pPr>
        <w:snapToGrid w:val="0"/>
        <w:spacing w:line="360" w:lineRule="auto"/>
        <w:ind w:firstLineChars="200" w:firstLine="420"/>
      </w:pPr>
      <w:r w:rsidRPr="004D6C5B">
        <w:t>取本品，加水溶解并稀释制成每</w:t>
      </w:r>
      <w:r w:rsidRPr="004D6C5B">
        <w:t>1</w:t>
      </w:r>
      <w:r w:rsidR="00F95317">
        <w:t>mL</w:t>
      </w:r>
      <w:r w:rsidRPr="004D6C5B">
        <w:t>中约含</w:t>
      </w:r>
      <w:r w:rsidRPr="004D6C5B">
        <w:t>50mg</w:t>
      </w:r>
      <w:r w:rsidRPr="004D6C5B">
        <w:t>的溶液，作为供试品溶液</w:t>
      </w:r>
      <w:r w:rsidRPr="004D6C5B">
        <w:t>;</w:t>
      </w:r>
      <w:r w:rsidRPr="004D6C5B">
        <w:t>精密量取</w:t>
      </w:r>
      <w:r w:rsidRPr="004D6C5B">
        <w:t>1</w:t>
      </w:r>
      <w:r w:rsidR="00F95317">
        <w:t>mL</w:t>
      </w:r>
      <w:r w:rsidRPr="004D6C5B">
        <w:t>，置</w:t>
      </w:r>
      <w:r w:rsidRPr="004D6C5B">
        <w:t>200</w:t>
      </w:r>
      <w:r w:rsidR="00F95317">
        <w:t>mL</w:t>
      </w:r>
      <w:r w:rsidRPr="004D6C5B">
        <w:t>量瓶中，用水稀释至刻度，摇匀，作为对照溶液。另取脯氨酸对照品与苏氨酸对照品各适量，置同一量瓶中，加水溶解并稀释制成每</w:t>
      </w:r>
      <w:r w:rsidRPr="004D6C5B">
        <w:t>1</w:t>
      </w:r>
      <w:r w:rsidR="00F95317">
        <w:t>mL</w:t>
      </w:r>
      <w:r w:rsidRPr="004D6C5B">
        <w:t>中各约含</w:t>
      </w:r>
      <w:r w:rsidRPr="004D6C5B">
        <w:t>0.4mg</w:t>
      </w:r>
      <w:r w:rsidRPr="004D6C5B">
        <w:t>的溶液，作为系统适用性溶液。照薄层色谱法试验，吸取上述三种溶液各</w:t>
      </w:r>
      <w:r w:rsidRPr="004D6C5B">
        <w:t>2</w:t>
      </w:r>
      <w:r w:rsidR="008B4C07">
        <w:t>μL</w:t>
      </w:r>
      <w:r w:rsidRPr="004D6C5B">
        <w:t>，分别点于同一硅胶</w:t>
      </w:r>
      <w:r w:rsidRPr="004D6C5B">
        <w:t>G</w:t>
      </w:r>
      <w:r w:rsidRPr="004D6C5B">
        <w:t>薄层板上，以正丁醇</w:t>
      </w:r>
      <w:r w:rsidR="00AF1020" w:rsidRPr="004D6C5B">
        <w:t>-</w:t>
      </w:r>
      <w:r w:rsidRPr="004D6C5B">
        <w:t>无水乙醇</w:t>
      </w:r>
      <w:r w:rsidR="00AF1020" w:rsidRPr="004D6C5B">
        <w:t>-</w:t>
      </w:r>
      <w:r w:rsidRPr="004D6C5B">
        <w:t>浓氨溶液</w:t>
      </w:r>
      <w:r w:rsidR="00AF1020" w:rsidRPr="004D6C5B">
        <w:t>-</w:t>
      </w:r>
      <w:r w:rsidRPr="004D6C5B">
        <w:t>水（</w:t>
      </w:r>
      <w:r w:rsidRPr="004D6C5B">
        <w:t>8:8:1:3</w:t>
      </w:r>
      <w:r w:rsidRPr="004D6C5B">
        <w:t>）为展开剂，展开，晾干，喷以茚三酮的丙酮溶液（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加热至斑点出现，立即检视。对照溶液应显一个清晰的斑点，系统适用性溶液应显两个完全分离的斑点。供试品溶液如显杂质斑点，其颜色与对照溶液的主斑点比较，不得更深（</w:t>
      </w:r>
      <w:r w:rsidRPr="004D6C5B">
        <w:t>0.5%</w:t>
      </w:r>
      <w:r w:rsidRPr="004D6C5B">
        <w:t>）。</w:t>
      </w:r>
    </w:p>
    <w:p w:rsidR="005A1303" w:rsidRPr="004D6C5B" w:rsidRDefault="005A1303" w:rsidP="005A1303">
      <w:pPr>
        <w:spacing w:line="360" w:lineRule="auto"/>
        <w:rPr>
          <w:rFonts w:eastAsia="黑体"/>
          <w:szCs w:val="21"/>
        </w:rPr>
      </w:pPr>
      <w:r w:rsidRPr="004D6C5B">
        <w:rPr>
          <w:rFonts w:eastAsia="黑体"/>
          <w:szCs w:val="21"/>
        </w:rPr>
        <w:t>C.1.10  L</w:t>
      </w:r>
      <w:r w:rsidR="00AF1020" w:rsidRPr="004D6C5B">
        <w:rPr>
          <w:rFonts w:eastAsia="黑体"/>
          <w:szCs w:val="21"/>
        </w:rPr>
        <w:t>-</w:t>
      </w:r>
      <w:r w:rsidRPr="004D6C5B">
        <w:rPr>
          <w:rFonts w:eastAsia="黑体"/>
          <w:szCs w:val="21"/>
        </w:rPr>
        <w:t>精氨酸</w:t>
      </w:r>
    </w:p>
    <w:p w:rsidR="005A1303" w:rsidRPr="004D6C5B" w:rsidRDefault="005A1303" w:rsidP="005A1303">
      <w:pPr>
        <w:snapToGrid w:val="0"/>
        <w:spacing w:line="360" w:lineRule="auto"/>
        <w:ind w:firstLineChars="200" w:firstLine="420"/>
      </w:pPr>
      <w:r w:rsidRPr="004D6C5B">
        <w:t>取本品适量，加</w:t>
      </w:r>
      <w:r w:rsidRPr="004D6C5B">
        <w:t>0.1</w:t>
      </w:r>
      <w:r w:rsidR="00F95317">
        <w:t>mol/L</w:t>
      </w:r>
      <w:r w:rsidRPr="004D6C5B">
        <w:t>盐酸溶液溶解并稀释制成每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250</w:t>
      </w:r>
      <w:r w:rsidR="00F95317">
        <w:t>mL</w:t>
      </w:r>
      <w:r w:rsidRPr="004D6C5B">
        <w:t>量瓶中，用</w:t>
      </w:r>
      <w:r w:rsidRPr="004D6C5B">
        <w:t>0.1</w:t>
      </w:r>
      <w:r w:rsidR="00F95317">
        <w:t>mol/L</w:t>
      </w:r>
      <w:r w:rsidRPr="004D6C5B">
        <w:t>盐酸溶液稀释至刻度，摇匀，作为对照溶液；另取精氨酸对照品与盐酸赖氨酸对照品各适量，置同一量瓶中，加</w:t>
      </w:r>
      <w:r w:rsidRPr="004D6C5B">
        <w:t>0.1</w:t>
      </w:r>
      <w:r w:rsidR="00F95317">
        <w:t>mol/L</w:t>
      </w:r>
      <w:r w:rsidRPr="004D6C5B">
        <w:t>盐酸溶液溶解并稀释制成每</w:t>
      </w:r>
      <w:r w:rsidRPr="004D6C5B">
        <w:t>1</w:t>
      </w:r>
      <w:r w:rsidR="00F95317">
        <w:t>mL</w:t>
      </w:r>
      <w:r w:rsidRPr="004D6C5B">
        <w:t>中分别约含精氨酸</w:t>
      </w:r>
      <w:r w:rsidRPr="004D6C5B">
        <w:t>10mg</w:t>
      </w:r>
      <w:r w:rsidRPr="004D6C5B">
        <w:t>和盐酸赖氨酸</w:t>
      </w:r>
      <w:r w:rsidRPr="004D6C5B">
        <w:t>0.4mg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薄层板上，以正丙醇</w:t>
      </w:r>
      <w:r w:rsidR="00AF1020" w:rsidRPr="004D6C5B">
        <w:t>-</w:t>
      </w:r>
      <w:r w:rsidRPr="004D6C5B">
        <w:t>浓氨溶液（</w:t>
      </w:r>
      <w:r w:rsidRPr="004D6C5B">
        <w:t>6:3</w:t>
      </w:r>
      <w:r w:rsidRPr="004D6C5B">
        <w:t>）为展开剂，展开约</w:t>
      </w:r>
      <w:r w:rsidRPr="004D6C5B">
        <w:t>20cm</w:t>
      </w:r>
      <w:r w:rsidRPr="004D6C5B">
        <w:t>后，晾干，在</w:t>
      </w:r>
      <w:r w:rsidRPr="004D6C5B">
        <w:t>90℃</w:t>
      </w:r>
      <w:r w:rsidRPr="004D6C5B">
        <w:t>干燥约</w:t>
      </w:r>
      <w:r w:rsidRPr="004D6C5B">
        <w:t>10</w:t>
      </w:r>
      <w:r w:rsidR="007D3A46" w:rsidRPr="004D6C5B">
        <w:t>min</w:t>
      </w:r>
      <w:r w:rsidRPr="004D6C5B">
        <w:t>，放冷，喷以</w:t>
      </w:r>
      <w:r w:rsidRPr="004D6C5B">
        <w:t>1%</w:t>
      </w:r>
      <w:r w:rsidRPr="004D6C5B">
        <w:t>茚三酮的正丙醇溶液，在</w:t>
      </w:r>
      <w:r w:rsidRPr="004D6C5B">
        <w:t>90℃</w:t>
      </w:r>
      <w:r w:rsidRPr="004D6C5B">
        <w:t>加热至斑点出现，立即检视。对照溶液应显一个清晰的斑点，系统适用性溶液应显两个完全分离的斑点。供试品溶液如显杂质斑点，不得超过</w:t>
      </w:r>
      <w:r w:rsidRPr="004D6C5B">
        <w:t>1</w:t>
      </w:r>
      <w:r w:rsidRPr="004D6C5B">
        <w:t>个，其颜色与对照溶液的主斑点比较，不得更深（</w:t>
      </w:r>
      <w:r w:rsidRPr="004D6C5B">
        <w:t>0.4%</w:t>
      </w:r>
      <w:r w:rsidRPr="004D6C5B">
        <w:t>）。</w:t>
      </w:r>
    </w:p>
    <w:p w:rsidR="005A1303" w:rsidRPr="004D6C5B" w:rsidRDefault="005A1303" w:rsidP="005A1303">
      <w:pPr>
        <w:spacing w:line="360" w:lineRule="auto"/>
        <w:rPr>
          <w:rFonts w:eastAsia="黑体"/>
          <w:szCs w:val="21"/>
        </w:rPr>
      </w:pPr>
      <w:r w:rsidRPr="004D6C5B">
        <w:rPr>
          <w:rFonts w:eastAsia="黑体"/>
          <w:szCs w:val="21"/>
        </w:rPr>
        <w:lastRenderedPageBreak/>
        <w:t>C.1.11  L</w:t>
      </w:r>
      <w:r w:rsidR="00AF1020" w:rsidRPr="004D6C5B">
        <w:rPr>
          <w:rFonts w:eastAsia="黑体"/>
          <w:szCs w:val="21"/>
        </w:rPr>
        <w:t>-</w:t>
      </w:r>
      <w:r w:rsidRPr="004D6C5B">
        <w:rPr>
          <w:rFonts w:eastAsia="黑体"/>
          <w:szCs w:val="21"/>
        </w:rPr>
        <w:t>丝氨酸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20mg</w:t>
      </w:r>
      <w:r w:rsidRPr="004D6C5B">
        <w:t>的溶液，作为供试品溶液；精密量取</w:t>
      </w:r>
      <w:r w:rsidRPr="004D6C5B">
        <w:t>1</w:t>
      </w:r>
      <w:r w:rsidR="00F95317">
        <w:t>mL</w:t>
      </w:r>
      <w:r w:rsidRPr="004D6C5B">
        <w:t>，置</w:t>
      </w:r>
      <w:r w:rsidRPr="004D6C5B">
        <w:t>200</w:t>
      </w:r>
      <w:r w:rsidR="00F95317">
        <w:t>mL</w:t>
      </w:r>
      <w:r w:rsidRPr="004D6C5B">
        <w:t>量瓶中，用水稀释至刻度，摇匀，作为对照溶液；另取丝氨酸对照品与甲硫氨酸对照品各适量，置同一量瓶中，加水溶解并稀释制成每</w:t>
      </w:r>
      <w:r w:rsidRPr="004D6C5B">
        <w:t>1</w:t>
      </w:r>
      <w:r w:rsidR="00F95317">
        <w:t>mL</w:t>
      </w:r>
      <w:r w:rsidRPr="004D6C5B">
        <w:t>中各约含</w:t>
      </w:r>
      <w:r w:rsidRPr="004D6C5B">
        <w:t>0.4mg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薄层板上，以正丁醇</w:t>
      </w:r>
      <w:r w:rsidR="00AF1020" w:rsidRPr="004D6C5B">
        <w:t>-</w:t>
      </w:r>
      <w:r w:rsidRPr="004D6C5B">
        <w:t>水</w:t>
      </w:r>
      <w:r w:rsidR="00AF1020" w:rsidRPr="004D6C5B">
        <w:t>-</w:t>
      </w:r>
      <w:r w:rsidRPr="004D6C5B">
        <w:t>冰醋酸（</w:t>
      </w:r>
      <w:r w:rsidRPr="004D6C5B">
        <w:t>3:1:1</w:t>
      </w:r>
      <w:r w:rsidRPr="004D6C5B">
        <w:t>）为展开剂，展开后，晾干，喷以茚三酮的丙酮溶液（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加热至斑点出现，立即检视。对照溶液应显一个清晰的斑点，系统适用性溶液应显两个完全分离的斑点。供试品溶液如显杂质斑点，其颜色与对照溶液的主斑点比较，不得更深（</w:t>
      </w:r>
      <w:r w:rsidRPr="004D6C5B">
        <w:t>0.5%</w:t>
      </w:r>
      <w:r w:rsidRPr="004D6C5B">
        <w:t>）。</w:t>
      </w:r>
    </w:p>
    <w:p w:rsidR="005A1303" w:rsidRPr="004D6C5B" w:rsidRDefault="005A1303" w:rsidP="005A1303">
      <w:pPr>
        <w:spacing w:line="360" w:lineRule="auto"/>
        <w:rPr>
          <w:rFonts w:eastAsia="黑体"/>
          <w:szCs w:val="21"/>
        </w:rPr>
      </w:pPr>
      <w:r w:rsidRPr="004D6C5B">
        <w:rPr>
          <w:rFonts w:eastAsia="黑体"/>
          <w:szCs w:val="21"/>
        </w:rPr>
        <w:t>C.1.12  L</w:t>
      </w:r>
      <w:r w:rsidR="00AF1020" w:rsidRPr="004D6C5B">
        <w:rPr>
          <w:rFonts w:eastAsia="黑体"/>
          <w:szCs w:val="21"/>
        </w:rPr>
        <w:t>-</w:t>
      </w:r>
      <w:r w:rsidRPr="004D6C5B">
        <w:rPr>
          <w:rFonts w:eastAsia="黑体"/>
          <w:szCs w:val="21"/>
        </w:rPr>
        <w:t>醋酸赖氨酸</w:t>
      </w:r>
    </w:p>
    <w:p w:rsidR="005A1303" w:rsidRPr="004D6C5B" w:rsidRDefault="005A1303" w:rsidP="005A1303">
      <w:pPr>
        <w:snapToGrid w:val="0"/>
        <w:spacing w:line="360" w:lineRule="auto"/>
        <w:ind w:firstLineChars="200" w:firstLine="420"/>
      </w:pPr>
      <w:r w:rsidRPr="004D6C5B">
        <w:t>取本品，加水溶解并稀释制成每</w:t>
      </w:r>
      <w:r w:rsidRPr="004D6C5B">
        <w:t>1</w:t>
      </w:r>
      <w:r w:rsidR="00F95317">
        <w:t>mL</w:t>
      </w:r>
      <w:r w:rsidRPr="004D6C5B">
        <w:t>中约含</w:t>
      </w:r>
      <w:r w:rsidRPr="004D6C5B">
        <w:t>50mg</w:t>
      </w:r>
      <w:r w:rsidRPr="004D6C5B">
        <w:t>的溶液，作为供试品溶液；精密量取</w:t>
      </w:r>
      <w:r w:rsidRPr="004D6C5B">
        <w:t>1</w:t>
      </w:r>
      <w:r w:rsidR="00F95317">
        <w:t>mL</w:t>
      </w:r>
      <w:r w:rsidRPr="004D6C5B">
        <w:t>，置</w:t>
      </w:r>
      <w:r w:rsidRPr="004D6C5B">
        <w:t>500</w:t>
      </w:r>
      <w:r w:rsidR="00F95317">
        <w:t>mL</w:t>
      </w:r>
      <w:r w:rsidRPr="004D6C5B">
        <w:t>量瓶中，用水稀释至刻度，摇匀，作为对照溶液。另取醋酸赖氨酸对照品与精氨酸对照品各适量，置同一量瓶中，加水溶解并稀释制成每</w:t>
      </w:r>
      <w:r w:rsidRPr="004D6C5B">
        <w:t>1</w:t>
      </w:r>
      <w:r w:rsidR="00F95317">
        <w:t>mL</w:t>
      </w:r>
      <w:r w:rsidRPr="004D6C5B">
        <w:t>中各约含</w:t>
      </w:r>
      <w:r w:rsidRPr="004D6C5B">
        <w:t>0.4mg</w:t>
      </w:r>
      <w:r w:rsidRPr="004D6C5B">
        <w:t>的溶液，作为系统适用性溶液。照薄层色谱法试验，吸取上述三种溶液各分别点于同一硅胶</w:t>
      </w:r>
      <w:r w:rsidRPr="004D6C5B">
        <w:t>G</w:t>
      </w:r>
      <w:r w:rsidRPr="004D6C5B">
        <w:t>薄层板上，以正丙醇</w:t>
      </w:r>
      <w:r w:rsidR="00AF1020" w:rsidRPr="004D6C5B">
        <w:t>-</w:t>
      </w:r>
      <w:r w:rsidRPr="004D6C5B">
        <w:t>浓氨溶液（</w:t>
      </w:r>
      <w:r w:rsidRPr="004D6C5B">
        <w:t>2:1</w:t>
      </w:r>
      <w:r w:rsidRPr="004D6C5B">
        <w:t>）为展开剂，展开，晾干，喷以茚三酮的丙酮溶液（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加热至斑点出现，立即检视。对照溶液应显一个清晰的斑点，系统适用性溶液应显两个完全分离的斑点。供试品溶液如显杂质斑点，其颜色与对照溶液的主斑点比较，不得更深（</w:t>
      </w:r>
      <w:r w:rsidRPr="004D6C5B">
        <w:t>0.2%</w:t>
      </w:r>
      <w:r w:rsidRPr="004D6C5B">
        <w:t>）。</w:t>
      </w:r>
    </w:p>
    <w:p w:rsidR="005A1303" w:rsidRPr="004D6C5B" w:rsidRDefault="005A1303" w:rsidP="005A1303">
      <w:pPr>
        <w:spacing w:line="360" w:lineRule="auto"/>
        <w:rPr>
          <w:rFonts w:eastAsia="黑体"/>
          <w:szCs w:val="21"/>
        </w:rPr>
      </w:pPr>
      <w:r w:rsidRPr="004D6C5B">
        <w:rPr>
          <w:rFonts w:eastAsia="黑体"/>
          <w:szCs w:val="21"/>
        </w:rPr>
        <w:t>C.1.13  L</w:t>
      </w:r>
      <w:r w:rsidR="00AF1020" w:rsidRPr="004D6C5B">
        <w:rPr>
          <w:rFonts w:eastAsia="黑体"/>
          <w:szCs w:val="21"/>
        </w:rPr>
        <w:t>-</w:t>
      </w:r>
      <w:r w:rsidRPr="004D6C5B">
        <w:rPr>
          <w:rFonts w:eastAsia="黑体"/>
          <w:szCs w:val="21"/>
        </w:rPr>
        <w:t>盐酸精氨酸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500</w:t>
      </w:r>
      <w:r w:rsidR="00F95317">
        <w:t>mL</w:t>
      </w:r>
      <w:r w:rsidRPr="004D6C5B">
        <w:t>量瓶中，用水稀释至刻度，摇匀，作为对照溶液；另取精氨酸对照品与盐酸赖氨酸对照品各适量，置同一量瓶中，加水溶解并稀释制成每</w:t>
      </w:r>
      <w:r w:rsidRPr="004D6C5B">
        <w:t>1</w:t>
      </w:r>
      <w:r w:rsidR="00F95317">
        <w:t>mL</w:t>
      </w:r>
      <w:r w:rsidRPr="004D6C5B">
        <w:t>中各约含</w:t>
      </w:r>
      <w:r w:rsidRPr="004D6C5B">
        <w:t>0.4mg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薄层板上，以正丙醇</w:t>
      </w:r>
      <w:r w:rsidR="00AF1020" w:rsidRPr="004D6C5B">
        <w:t>-</w:t>
      </w:r>
      <w:r w:rsidRPr="004D6C5B">
        <w:t>浓氨溶液（</w:t>
      </w:r>
      <w:r w:rsidRPr="004D6C5B">
        <w:t>2:1</w:t>
      </w:r>
      <w:r w:rsidRPr="004D6C5B">
        <w:t>）为展开剂，展开，晾干，喷以茚三酮的丙酮溶液（</w:t>
      </w:r>
      <w:r w:rsidRPr="004D6C5B">
        <w:t>1→50</w:t>
      </w:r>
      <w:r w:rsidRPr="004D6C5B">
        <w:t>），在</w:t>
      </w:r>
      <w:r w:rsidRPr="004D6C5B">
        <w:t>105℃</w:t>
      </w:r>
      <w:r w:rsidRPr="004D6C5B">
        <w:t>加热至斑点出现，立即检视。对照溶液应显一个清晰的斑点，系统适用性溶液应显两个完全分离的斑点。供试品溶液如显杂质斑点，不得多于</w:t>
      </w:r>
      <w:r w:rsidRPr="004D6C5B">
        <w:t>1</w:t>
      </w:r>
      <w:r w:rsidRPr="004D6C5B">
        <w:t>个，且颜色与对照溶液的主斑点比较，不得更深（</w:t>
      </w:r>
      <w:r w:rsidRPr="004D6C5B">
        <w:t>0.2%</w:t>
      </w:r>
      <w:r w:rsidRPr="004D6C5B">
        <w:t>）。</w:t>
      </w:r>
    </w:p>
    <w:p w:rsidR="005A1303" w:rsidRPr="004D6C5B" w:rsidRDefault="005A1303" w:rsidP="005A1303">
      <w:pPr>
        <w:spacing w:line="360" w:lineRule="auto"/>
        <w:rPr>
          <w:rFonts w:eastAsia="黑体"/>
          <w:szCs w:val="21"/>
        </w:rPr>
      </w:pPr>
      <w:r w:rsidRPr="004D6C5B">
        <w:rPr>
          <w:rFonts w:eastAsia="黑体"/>
          <w:szCs w:val="21"/>
        </w:rPr>
        <w:t xml:space="preserve">C.1.14  </w:t>
      </w:r>
      <w:r w:rsidR="00D649C2" w:rsidRPr="00D649C2">
        <w:rPr>
          <w:rFonts w:eastAsia="黑体" w:hint="eastAsia"/>
          <w:szCs w:val="21"/>
        </w:rPr>
        <w:t>L-</w:t>
      </w:r>
      <w:r w:rsidR="00943E2B">
        <w:rPr>
          <w:rFonts w:eastAsia="黑体" w:hint="eastAsia"/>
          <w:szCs w:val="21"/>
        </w:rPr>
        <w:t>盐酸半胱氨酸</w:t>
      </w:r>
    </w:p>
    <w:p w:rsidR="005A1303" w:rsidRPr="004D6C5B" w:rsidRDefault="005A1303" w:rsidP="005A1303">
      <w:pPr>
        <w:snapToGrid w:val="0"/>
        <w:spacing w:line="360" w:lineRule="auto"/>
        <w:ind w:firstLineChars="200" w:firstLine="420"/>
      </w:pPr>
      <w:r w:rsidRPr="004D6C5B">
        <w:t>取本品</w:t>
      </w:r>
      <w:r w:rsidRPr="004D6C5B">
        <w:t>0.20g</w:t>
      </w:r>
      <w:r w:rsidRPr="004D6C5B">
        <w:t>，置</w:t>
      </w:r>
      <w:r w:rsidRPr="004D6C5B">
        <w:t>10</w:t>
      </w:r>
      <w:r w:rsidR="00F95317">
        <w:t>mL</w:t>
      </w:r>
      <w:r w:rsidRPr="004D6C5B">
        <w:t>量瓶中，加水溶解并稀释至刻度，摇匀，取</w:t>
      </w:r>
      <w:r w:rsidRPr="004D6C5B">
        <w:t>5</w:t>
      </w:r>
      <w:r w:rsidR="00F95317">
        <w:t>mL</w:t>
      </w:r>
      <w:r w:rsidRPr="004D6C5B">
        <w:t>，加</w:t>
      </w:r>
      <w:r w:rsidRPr="004D6C5B">
        <w:t>4% N</w:t>
      </w:r>
      <w:r w:rsidR="00AF1020" w:rsidRPr="004D6C5B">
        <w:t>-</w:t>
      </w:r>
      <w:r w:rsidRPr="004D6C5B">
        <w:t>乙基顺丁烯二酰亚胺乙醇溶液</w:t>
      </w:r>
      <w:r w:rsidRPr="004D6C5B">
        <w:t>5</w:t>
      </w:r>
      <w:r w:rsidR="00F95317">
        <w:t>mL</w:t>
      </w:r>
      <w:r w:rsidRPr="004D6C5B">
        <w:t>，混匀，放置</w:t>
      </w:r>
      <w:r w:rsidRPr="004D6C5B">
        <w:t>5</w:t>
      </w:r>
      <w:r w:rsidR="007D3A46" w:rsidRPr="004D6C5B">
        <w:t>min</w:t>
      </w:r>
      <w:r w:rsidRPr="004D6C5B">
        <w:t>，作为供试品溶液；精密量取</w:t>
      </w:r>
      <w:r w:rsidRPr="004D6C5B">
        <w:t>1</w:t>
      </w:r>
      <w:r w:rsidR="00F95317">
        <w:t>mL</w:t>
      </w:r>
      <w:r w:rsidRPr="004D6C5B">
        <w:t>，置</w:t>
      </w:r>
      <w:r w:rsidRPr="004D6C5B">
        <w:t>200</w:t>
      </w:r>
      <w:r w:rsidR="00F95317">
        <w:t>mL</w:t>
      </w:r>
      <w:r w:rsidRPr="004D6C5B">
        <w:t>量瓶中，用水稀释至刻度，摇匀，作为对照溶液，另取盐酸半胱氨酸对照品</w:t>
      </w:r>
      <w:r w:rsidRPr="004D6C5B">
        <w:t>20mg</w:t>
      </w:r>
      <w:r w:rsidRPr="004D6C5B">
        <w:t>，加水</w:t>
      </w:r>
      <w:r w:rsidRPr="004D6C5B">
        <w:t>10m l</w:t>
      </w:r>
      <w:r w:rsidRPr="004D6C5B">
        <w:t>使溶解，加</w:t>
      </w:r>
      <w:r w:rsidRPr="004D6C5B">
        <w:t>4% N</w:t>
      </w:r>
      <w:r w:rsidR="00AF1020" w:rsidRPr="004D6C5B">
        <w:t>-</w:t>
      </w:r>
      <w:r w:rsidRPr="004D6C5B">
        <w:t>乙基顺丁烯二酰亚胺乙醇溶液</w:t>
      </w:r>
      <w:r w:rsidRPr="004D6C5B">
        <w:t>10</w:t>
      </w:r>
      <w:r w:rsidR="00F95317">
        <w:t>mL</w:t>
      </w:r>
      <w:r w:rsidRPr="004D6C5B">
        <w:t>，混匀，放置</w:t>
      </w:r>
      <w:r w:rsidRPr="004D6C5B">
        <w:t>5</w:t>
      </w:r>
      <w:r w:rsidR="007D3A46" w:rsidRPr="004D6C5B">
        <w:t>min</w:t>
      </w:r>
      <w:r w:rsidRPr="004D6C5B">
        <w:t>，作为盐酸半胱氨酸对照品贮备液；取酪氨酸对照品</w:t>
      </w:r>
      <w:r w:rsidRPr="004D6C5B">
        <w:t>10mg</w:t>
      </w:r>
      <w:r w:rsidRPr="004D6C5B">
        <w:t>，置</w:t>
      </w:r>
      <w:r w:rsidRPr="004D6C5B">
        <w:t>25</w:t>
      </w:r>
      <w:r w:rsidR="00F95317">
        <w:t>mL</w:t>
      </w:r>
      <w:r w:rsidRPr="004D6C5B">
        <w:t>量瓶中，加水适量使溶解，</w:t>
      </w:r>
      <w:r w:rsidRPr="004D6C5B">
        <w:lastRenderedPageBreak/>
        <w:t>加盐酸半胱氨酸对照品贮备液</w:t>
      </w:r>
      <w:r w:rsidRPr="004D6C5B">
        <w:t>10</w:t>
      </w:r>
      <w:r w:rsidR="00F95317">
        <w:t>mL</w:t>
      </w:r>
      <w:r w:rsidRPr="004D6C5B">
        <w:t>，用水稀释至刻度，摇匀，作为系统适用性溶液。照薄层色谱法试验，吸取上述三种溶液各</w:t>
      </w:r>
      <w:r w:rsidRPr="004D6C5B">
        <w:t>5</w:t>
      </w:r>
      <w:r w:rsidR="008B4C07">
        <w:t>μL</w:t>
      </w:r>
      <w:r w:rsidRPr="004D6C5B">
        <w:t>，分别点于同一硅胶</w:t>
      </w:r>
      <w:r w:rsidRPr="004D6C5B">
        <w:t>G</w:t>
      </w:r>
      <w:r w:rsidRPr="004D6C5B">
        <w:t>薄层板上，以冰醋酸</w:t>
      </w:r>
      <w:r w:rsidR="00AF1020" w:rsidRPr="004D6C5B">
        <w:t>-</w:t>
      </w:r>
      <w:r w:rsidRPr="004D6C5B">
        <w:t>水</w:t>
      </w:r>
      <w:r w:rsidR="00AF1020" w:rsidRPr="004D6C5B">
        <w:t>-</w:t>
      </w:r>
      <w:r w:rsidRPr="004D6C5B">
        <w:t>正丁醇（</w:t>
      </w:r>
      <w:r w:rsidRPr="004D6C5B">
        <w:t>1:1:3</w:t>
      </w:r>
      <w:r w:rsidRPr="004D6C5B">
        <w:t>）为展开剂，展开至少</w:t>
      </w:r>
      <w:r w:rsidRPr="004D6C5B">
        <w:t>15cm</w:t>
      </w:r>
      <w:r w:rsidRPr="004D6C5B">
        <w:t>，晾干，</w:t>
      </w:r>
      <w:r w:rsidRPr="004D6C5B">
        <w:t>80℃</w:t>
      </w:r>
      <w:r w:rsidRPr="004D6C5B">
        <w:t>加热</w:t>
      </w:r>
      <w:r w:rsidRPr="004D6C5B">
        <w:t>30</w:t>
      </w:r>
      <w:r w:rsidR="007D3A46" w:rsidRPr="004D6C5B">
        <w:t>min</w:t>
      </w:r>
      <w:r w:rsidRPr="004D6C5B">
        <w:t>，喷以</w:t>
      </w:r>
      <w:r w:rsidRPr="004D6C5B">
        <w:t>0.2%</w:t>
      </w:r>
      <w:r w:rsidRPr="004D6C5B">
        <w:t>茚三酮的正丁醇</w:t>
      </w:r>
      <w:r w:rsidR="00AF1020" w:rsidRPr="004D6C5B">
        <w:t>-</w:t>
      </w:r>
      <w:r w:rsidRPr="004D6C5B">
        <w:t>2</w:t>
      </w:r>
      <w:r w:rsidR="00F95317">
        <w:t>mol/L</w:t>
      </w:r>
      <w:r w:rsidRPr="004D6C5B">
        <w:t>醋酸溶液（</w:t>
      </w:r>
      <w:r w:rsidRPr="004D6C5B">
        <w:t>95:5</w:t>
      </w:r>
      <w:r w:rsidRPr="004D6C5B">
        <w:t>）混合溶液，在</w:t>
      </w:r>
      <w:r w:rsidRPr="004D6C5B">
        <w:t>105℃</w:t>
      </w:r>
      <w:r w:rsidRPr="004D6C5B">
        <w:t>加热约</w:t>
      </w:r>
      <w:r w:rsidRPr="004D6C5B">
        <w:t>15</w:t>
      </w:r>
      <w:r w:rsidR="007D3A46" w:rsidRPr="004D6C5B">
        <w:t>min</w:t>
      </w:r>
      <w:r w:rsidRPr="004D6C5B">
        <w:t>至斑点出现，立即检视。对照溶液应显一个清晰的斑点，系统适用性溶液应显两个完全分离的斑点。供试品溶液如显杂质斑点，其颜色与对照溶液的主斑点比较，不得更深（</w:t>
      </w:r>
      <w:r w:rsidRPr="004D6C5B">
        <w:t>0.5%</w:t>
      </w:r>
      <w:r w:rsidRPr="004D6C5B">
        <w:t>）。</w:t>
      </w:r>
    </w:p>
    <w:p w:rsidR="005A1303" w:rsidRPr="004D6C5B" w:rsidRDefault="005A1303" w:rsidP="005A1303">
      <w:pPr>
        <w:snapToGrid w:val="0"/>
        <w:spacing w:line="360" w:lineRule="auto"/>
        <w:rPr>
          <w:rFonts w:eastAsia="黑体"/>
          <w:szCs w:val="21"/>
        </w:rPr>
      </w:pPr>
      <w:r w:rsidRPr="004D6C5B">
        <w:rPr>
          <w:rFonts w:eastAsia="黑体"/>
          <w:szCs w:val="21"/>
        </w:rPr>
        <w:t>C.1.15  L</w:t>
      </w:r>
      <w:r w:rsidR="00AF1020" w:rsidRPr="004D6C5B">
        <w:rPr>
          <w:rFonts w:eastAsia="黑体"/>
          <w:szCs w:val="21"/>
        </w:rPr>
        <w:t>-</w:t>
      </w:r>
      <w:r w:rsidR="006E186E" w:rsidRPr="004D6C5B">
        <w:rPr>
          <w:rFonts w:eastAsia="黑体"/>
          <w:szCs w:val="21"/>
        </w:rPr>
        <w:t>盐酸鸟氨酸</w:t>
      </w:r>
    </w:p>
    <w:p w:rsidR="005A1303" w:rsidRPr="004D6C5B" w:rsidRDefault="005A1303" w:rsidP="005A1303">
      <w:pPr>
        <w:snapToGrid w:val="0"/>
        <w:spacing w:line="360" w:lineRule="auto"/>
        <w:ind w:firstLineChars="200" w:firstLine="420"/>
      </w:pPr>
      <w:r w:rsidRPr="004D6C5B">
        <w:t>取本品，加水制成每</w:t>
      </w:r>
      <w:r w:rsidRPr="004D6C5B">
        <w:t>1</w:t>
      </w:r>
      <w:r w:rsidR="00F95317">
        <w:t>mL</w:t>
      </w:r>
      <w:r w:rsidRPr="004D6C5B">
        <w:t>中含</w:t>
      </w:r>
      <w:r w:rsidRPr="004D6C5B">
        <w:t>2mg</w:t>
      </w:r>
      <w:r w:rsidRPr="004D6C5B">
        <w:t>的溶液，作为供试品溶液；精密量取上述溶液适量，加水稀释成每</w:t>
      </w:r>
      <w:r w:rsidRPr="004D6C5B">
        <w:t>1</w:t>
      </w:r>
      <w:r w:rsidR="00F95317">
        <w:t>mL</w:t>
      </w:r>
      <w:r w:rsidRPr="004D6C5B">
        <w:t>中含</w:t>
      </w:r>
      <w:r w:rsidRPr="004D6C5B">
        <w:t>20μg</w:t>
      </w:r>
      <w:r w:rsidRPr="004D6C5B">
        <w:t>的溶液，作为对照溶液。照薄层色谱法试验，吸取上述溶液</w:t>
      </w:r>
      <w:r w:rsidRPr="004D6C5B">
        <w:t>5</w:t>
      </w:r>
      <w:r w:rsidR="008B4C07">
        <w:t>μL</w:t>
      </w:r>
      <w:r w:rsidRPr="004D6C5B">
        <w:t>，点于硅胶</w:t>
      </w:r>
      <w:r w:rsidRPr="004D6C5B">
        <w:t>G</w:t>
      </w:r>
      <w:r w:rsidRPr="004D6C5B">
        <w:t>薄层板上，以丙醇</w:t>
      </w:r>
      <w:r w:rsidR="00AF1020" w:rsidRPr="004D6C5B">
        <w:t>-</w:t>
      </w:r>
      <w:r w:rsidRPr="004D6C5B">
        <w:t>氨水（</w:t>
      </w:r>
      <w:r w:rsidRPr="004D6C5B">
        <w:t>60</w:t>
      </w:r>
      <w:r w:rsidRPr="004D6C5B">
        <w:t>：</w:t>
      </w:r>
      <w:r w:rsidRPr="004D6C5B">
        <w:t>40</w:t>
      </w:r>
      <w:r w:rsidRPr="004D6C5B">
        <w:t>）为展开剂，展开后，晾干，喷以茚三酮的丙酮溶液（</w:t>
      </w:r>
      <w:r w:rsidRPr="004D6C5B">
        <w:t>1→50</w:t>
      </w:r>
      <w:r w:rsidRPr="004D6C5B">
        <w:t>），放置</w:t>
      </w:r>
      <w:r w:rsidRPr="004D6C5B">
        <w:t>5</w:t>
      </w:r>
      <w:r w:rsidR="007D3A46" w:rsidRPr="004D6C5B">
        <w:t>min</w:t>
      </w:r>
      <w:r w:rsidRPr="004D6C5B">
        <w:t>，立即检视，供试品如显示杂质斑点则杂质斑点的颜色应浅于对照溶液的主斑点（</w:t>
      </w:r>
      <w:r w:rsidR="00AD3601" w:rsidRPr="004D6C5B">
        <w:t>0.5</w:t>
      </w:r>
      <w:r w:rsidRPr="004D6C5B">
        <w:t>%</w:t>
      </w:r>
      <w:r w:rsidRPr="004D6C5B">
        <w:t>）。</w:t>
      </w:r>
    </w:p>
    <w:p w:rsidR="005A1303" w:rsidRPr="004D6C5B" w:rsidRDefault="005A1303" w:rsidP="005A1303">
      <w:pPr>
        <w:spacing w:line="360" w:lineRule="auto"/>
        <w:rPr>
          <w:rFonts w:eastAsia="黑体"/>
          <w:szCs w:val="21"/>
        </w:rPr>
      </w:pPr>
      <w:r w:rsidRPr="004D6C5B">
        <w:rPr>
          <w:rFonts w:eastAsia="黑体"/>
          <w:szCs w:val="21"/>
        </w:rPr>
        <w:t>C.1.16  L</w:t>
      </w:r>
      <w:r w:rsidR="00AF1020" w:rsidRPr="004D6C5B">
        <w:rPr>
          <w:rFonts w:eastAsia="黑体"/>
          <w:szCs w:val="21"/>
        </w:rPr>
        <w:t>-</w:t>
      </w:r>
      <w:r w:rsidRPr="004D6C5B">
        <w:rPr>
          <w:rFonts w:eastAsia="黑体"/>
          <w:szCs w:val="21"/>
        </w:rPr>
        <w:t>甲硫氨酸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200</w:t>
      </w:r>
      <w:r w:rsidR="00F95317">
        <w:t>mL</w:t>
      </w:r>
      <w:r w:rsidRPr="004D6C5B">
        <w:t>量瓶中，用水稀释至刻度，摇匀，作为对照溶液；另取甲硫氨酸对照品与丝氨酸对照品各适量，置同一量瓶中，加水溶解并稀释制成每</w:t>
      </w:r>
      <w:r w:rsidRPr="004D6C5B">
        <w:t>1</w:t>
      </w:r>
      <w:r w:rsidR="00F95317">
        <w:t>mL</w:t>
      </w:r>
      <w:r w:rsidRPr="004D6C5B">
        <w:t>中分别约含甲硫氨酸</w:t>
      </w:r>
      <w:r w:rsidRPr="004D6C5B">
        <w:t>10mg</w:t>
      </w:r>
      <w:r w:rsidRPr="004D6C5B">
        <w:t>和丝氨酸</w:t>
      </w:r>
      <w:r w:rsidRPr="004D6C5B">
        <w:t>0.1mg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薄层板上，以正丁醇</w:t>
      </w:r>
      <w:r w:rsidR="00AF1020" w:rsidRPr="004D6C5B">
        <w:t>-</w:t>
      </w:r>
      <w:r w:rsidRPr="004D6C5B">
        <w:t>冰醋酸</w:t>
      </w:r>
      <w:r w:rsidR="00AF1020" w:rsidRPr="004D6C5B">
        <w:t>-</w:t>
      </w:r>
      <w:r w:rsidRPr="004D6C5B">
        <w:t>水（</w:t>
      </w:r>
      <w:r w:rsidRPr="004D6C5B">
        <w:t>4:1:5</w:t>
      </w:r>
      <w:r w:rsidRPr="004D6C5B">
        <w:t>）为展开剂，展开，晾干，在</w:t>
      </w:r>
      <w:r w:rsidRPr="004D6C5B">
        <w:t>90℃</w:t>
      </w:r>
      <w:r w:rsidRPr="004D6C5B">
        <w:t>干燥</w:t>
      </w:r>
      <w:r w:rsidRPr="004D6C5B">
        <w:t>10</w:t>
      </w:r>
      <w:r w:rsidR="007D3A46" w:rsidRPr="004D6C5B">
        <w:t>min</w:t>
      </w:r>
      <w:r w:rsidRPr="004D6C5B">
        <w:t>，喷以茚三酮的丙酮溶液（</w:t>
      </w:r>
      <w:r w:rsidRPr="004D6C5B">
        <w:t>0.5→100</w:t>
      </w:r>
      <w:r w:rsidRPr="004D6C5B">
        <w:t>），在</w:t>
      </w:r>
      <w:r w:rsidRPr="004D6C5B">
        <w:t>90℃</w:t>
      </w:r>
      <w:r w:rsidRPr="004D6C5B">
        <w:t>加热至斑点出现，立即检视。对照溶液应显一个清晰的斑点，系统适用性溶液应显两个完全分离的斑点。供试品溶液如显杂质斑点，不得超过</w:t>
      </w:r>
      <w:r w:rsidRPr="004D6C5B">
        <w:t>1</w:t>
      </w:r>
      <w:r w:rsidRPr="004D6C5B">
        <w:t>个，其颜色与对照溶液的主斑点比较，不得更深（</w:t>
      </w:r>
      <w:r w:rsidRPr="004D6C5B">
        <w:t>0.5%</w:t>
      </w:r>
      <w:r w:rsidRPr="004D6C5B">
        <w:t>）。</w:t>
      </w:r>
    </w:p>
    <w:p w:rsidR="005A1303" w:rsidRPr="004D6C5B" w:rsidRDefault="005A1303" w:rsidP="005A1303">
      <w:pPr>
        <w:spacing w:line="360" w:lineRule="auto"/>
        <w:rPr>
          <w:rFonts w:eastAsia="黑体"/>
          <w:szCs w:val="21"/>
        </w:rPr>
      </w:pPr>
      <w:r w:rsidRPr="004D6C5B">
        <w:rPr>
          <w:rFonts w:eastAsia="黑体"/>
          <w:szCs w:val="21"/>
        </w:rPr>
        <w:t>C.1.17  L</w:t>
      </w:r>
      <w:r w:rsidR="00AF1020" w:rsidRPr="004D6C5B">
        <w:rPr>
          <w:rFonts w:eastAsia="黑体"/>
          <w:szCs w:val="21"/>
        </w:rPr>
        <w:t>-</w:t>
      </w:r>
      <w:r w:rsidRPr="004D6C5B">
        <w:rPr>
          <w:rFonts w:eastAsia="黑体"/>
          <w:szCs w:val="21"/>
        </w:rPr>
        <w:t>组氨酸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200</w:t>
      </w:r>
      <w:r w:rsidR="00F95317">
        <w:t>mL</w:t>
      </w:r>
      <w:r w:rsidRPr="004D6C5B">
        <w:t>量瓶中，用水稀释至刻度，摇匀，作为对照溶液；另取组氨酸对照品与脯氨酸对照品各适量，置同一量瓶中，加水溶解并稀释制成每</w:t>
      </w:r>
      <w:r w:rsidRPr="004D6C5B">
        <w:t>1</w:t>
      </w:r>
      <w:r w:rsidR="00F95317">
        <w:t>mL</w:t>
      </w:r>
      <w:r w:rsidRPr="004D6C5B">
        <w:t>中各约含</w:t>
      </w:r>
      <w:r w:rsidRPr="004D6C5B">
        <w:t>0.4mg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薄层板上，以正丙醇</w:t>
      </w:r>
      <w:r w:rsidR="00AF1020" w:rsidRPr="004D6C5B">
        <w:t>-</w:t>
      </w:r>
      <w:r w:rsidRPr="004D6C5B">
        <w:t>浓氨溶液（</w:t>
      </w:r>
      <w:r w:rsidRPr="004D6C5B">
        <w:t>67:33</w:t>
      </w:r>
      <w:r w:rsidRPr="004D6C5B">
        <w:t>）为展开剂，展开，晾干，喷以茚三酮的丙酮溶液（</w:t>
      </w:r>
      <w:r w:rsidRPr="004D6C5B">
        <w:t>1→50</w:t>
      </w:r>
      <w:r w:rsidRPr="004D6C5B">
        <w:t>），在</w:t>
      </w:r>
      <w:r w:rsidRPr="004D6C5B">
        <w:t>80℃</w:t>
      </w:r>
      <w:r w:rsidRPr="004D6C5B">
        <w:t>加热至斑点出现，立即检视。对照溶液应显一个清晰的斑点，系统适用性溶液应显两个完全分离的斑点。供试品溶液如显杂质斑点，其颜色与对照溶液的主斑点比较，不得更深（</w:t>
      </w:r>
      <w:r w:rsidRPr="004D6C5B">
        <w:t>0.5%</w:t>
      </w:r>
      <w:r w:rsidRPr="004D6C5B">
        <w:t>）。</w:t>
      </w:r>
    </w:p>
    <w:p w:rsidR="005A1303" w:rsidRPr="004D6C5B" w:rsidRDefault="005A1303" w:rsidP="005A1303">
      <w:pPr>
        <w:spacing w:line="360" w:lineRule="auto"/>
        <w:rPr>
          <w:rFonts w:eastAsia="黑体"/>
          <w:szCs w:val="21"/>
        </w:rPr>
      </w:pPr>
      <w:r w:rsidRPr="004D6C5B">
        <w:rPr>
          <w:rFonts w:eastAsia="黑体"/>
          <w:szCs w:val="21"/>
        </w:rPr>
        <w:t>C.1.18  L</w:t>
      </w:r>
      <w:r w:rsidR="00AF1020" w:rsidRPr="004D6C5B">
        <w:rPr>
          <w:rFonts w:eastAsia="黑体"/>
          <w:szCs w:val="21"/>
        </w:rPr>
        <w:t>-</w:t>
      </w:r>
      <w:r w:rsidRPr="004D6C5B">
        <w:rPr>
          <w:rFonts w:eastAsia="黑体"/>
          <w:szCs w:val="21"/>
        </w:rPr>
        <w:t>丙氨酸</w:t>
      </w:r>
    </w:p>
    <w:p w:rsidR="005A1303" w:rsidRPr="004D6C5B" w:rsidRDefault="005A1303" w:rsidP="005A1303">
      <w:pPr>
        <w:snapToGrid w:val="0"/>
        <w:spacing w:line="360" w:lineRule="auto"/>
        <w:ind w:firstLineChars="200" w:firstLine="420"/>
      </w:pPr>
      <w:r w:rsidRPr="004D6C5B">
        <w:t>取本品适量，加水溶解并稀释制成每</w:t>
      </w:r>
      <w:r w:rsidRPr="004D6C5B">
        <w:t>1</w:t>
      </w:r>
      <w:r w:rsidR="00F95317">
        <w:t>mL</w:t>
      </w:r>
      <w:r w:rsidRPr="004D6C5B">
        <w:t>中约含</w:t>
      </w:r>
      <w:r w:rsidRPr="004D6C5B">
        <w:t>25mg</w:t>
      </w:r>
      <w:r w:rsidRPr="004D6C5B">
        <w:t>的溶液，作为供试品溶液；精密量取</w:t>
      </w:r>
      <w:r w:rsidRPr="004D6C5B">
        <w:t>l</w:t>
      </w:r>
      <w:r w:rsidR="00F95317">
        <w:t>mL</w:t>
      </w:r>
      <w:r w:rsidRPr="004D6C5B">
        <w:t>，置</w:t>
      </w:r>
      <w:r w:rsidRPr="004D6C5B">
        <w:t>200</w:t>
      </w:r>
      <w:r w:rsidR="00F95317">
        <w:t>mL</w:t>
      </w:r>
      <w:r w:rsidRPr="004D6C5B">
        <w:t>量瓶中，用水稀释至刻度，摇匀，作为对照溶液；另取丙氨酸对照品与甘氨酸对照品各适量，置同一量瓶中，加水溶解并稀释制成每</w:t>
      </w:r>
      <w:r w:rsidRPr="004D6C5B">
        <w:t>1</w:t>
      </w:r>
      <w:r w:rsidR="00F95317">
        <w:t>mL</w:t>
      </w:r>
      <w:r w:rsidRPr="004D6C5B">
        <w:t>中分别含丙氨酸</w:t>
      </w:r>
      <w:r w:rsidRPr="004D6C5B">
        <w:t>25mg</w:t>
      </w:r>
      <w:r w:rsidRPr="004D6C5B">
        <w:lastRenderedPageBreak/>
        <w:t>和甘氨酸</w:t>
      </w:r>
      <w:r w:rsidRPr="004D6C5B">
        <w:t>0. 125mg</w:t>
      </w:r>
      <w:r w:rsidRPr="004D6C5B">
        <w:t>的溶液，作为系统适用性溶液。照薄层色谱法试验，吸取上述三种溶液各</w:t>
      </w:r>
      <w:r w:rsidRPr="004D6C5B">
        <w:t>2</w:t>
      </w:r>
      <w:r w:rsidR="008B4C07">
        <w:t>μL</w:t>
      </w:r>
      <w:r w:rsidRPr="004D6C5B">
        <w:t>，分别点于同一硅胶</w:t>
      </w:r>
      <w:r w:rsidRPr="004D6C5B">
        <w:t>G</w:t>
      </w:r>
      <w:r w:rsidRPr="004D6C5B">
        <w:t>薄层板上，以正丁醇</w:t>
      </w:r>
      <w:r w:rsidR="00AF1020" w:rsidRPr="004D6C5B">
        <w:t>-</w:t>
      </w:r>
      <w:r w:rsidRPr="004D6C5B">
        <w:t>水</w:t>
      </w:r>
      <w:r w:rsidR="00AF1020" w:rsidRPr="004D6C5B">
        <w:t>-</w:t>
      </w:r>
      <w:r w:rsidRPr="004D6C5B">
        <w:t>冰醋酸（</w:t>
      </w:r>
      <w:r w:rsidRPr="004D6C5B">
        <w:t>3:1:1</w:t>
      </w:r>
      <w:r w:rsidRPr="004D6C5B">
        <w:t>）为展开剂，展开，晾干，同法再展开一次，晾干。喷以</w:t>
      </w:r>
      <w:r w:rsidRPr="004D6C5B">
        <w:t>0.2%</w:t>
      </w:r>
      <w:r w:rsidRPr="004D6C5B">
        <w:t>茚三酮的正丁醇冰醋酸溶液</w:t>
      </w:r>
      <w:r w:rsidRPr="004D6C5B">
        <w:t>[</w:t>
      </w:r>
      <w:r w:rsidRPr="004D6C5B">
        <w:t>正丁醇</w:t>
      </w:r>
      <w:r w:rsidR="00AF1020" w:rsidRPr="004D6C5B">
        <w:t>-</w:t>
      </w:r>
      <w:r w:rsidRPr="004D6C5B">
        <w:t>2</w:t>
      </w:r>
      <w:r w:rsidR="00F95317">
        <w:t>mol/L</w:t>
      </w:r>
      <w:r w:rsidRPr="004D6C5B">
        <w:t>冰醋酸溶液（</w:t>
      </w:r>
      <w:r w:rsidRPr="004D6C5B">
        <w:t>95:5</w:t>
      </w:r>
      <w:r w:rsidRPr="004D6C5B">
        <w:t>）</w:t>
      </w:r>
      <w:r w:rsidRPr="004D6C5B">
        <w:t>]</w:t>
      </w:r>
      <w:r w:rsidRPr="004D6C5B">
        <w:t>，在</w:t>
      </w:r>
      <w:r w:rsidRPr="004D6C5B">
        <w:t>105℃</w:t>
      </w:r>
      <w:r w:rsidRPr="004D6C5B">
        <w:t>加热至斑点出现，立即检视。对照溶液应显一个清晰的斑点，系统适用性溶液应显两个完全分离的斑点。供试品溶液如显杂质斑点，不得超过</w:t>
      </w:r>
      <w:r w:rsidRPr="004D6C5B">
        <w:t>1</w:t>
      </w:r>
      <w:r w:rsidRPr="004D6C5B">
        <w:t>个，其颜色与对照溶液的主斑点比较，不得更深（</w:t>
      </w:r>
      <w:r w:rsidRPr="004D6C5B">
        <w:t>0.5%</w:t>
      </w:r>
      <w:r w:rsidRPr="004D6C5B">
        <w:t>）。</w:t>
      </w:r>
    </w:p>
    <w:p w:rsidR="005A1303" w:rsidRPr="004D6C5B" w:rsidRDefault="005A1303" w:rsidP="005A1303">
      <w:pPr>
        <w:spacing w:line="360" w:lineRule="auto"/>
        <w:rPr>
          <w:rFonts w:eastAsia="黑体"/>
          <w:szCs w:val="21"/>
        </w:rPr>
      </w:pPr>
      <w:r w:rsidRPr="004D6C5B">
        <w:rPr>
          <w:rFonts w:eastAsia="黑体"/>
          <w:szCs w:val="21"/>
        </w:rPr>
        <w:t>C.1</w:t>
      </w:r>
      <w:r w:rsidR="00107F43" w:rsidRPr="004D6C5B">
        <w:rPr>
          <w:rFonts w:eastAsia="黑体"/>
          <w:szCs w:val="21"/>
        </w:rPr>
        <w:t>.19</w:t>
      </w:r>
      <w:r w:rsidRPr="004D6C5B">
        <w:rPr>
          <w:rFonts w:eastAsia="黑体"/>
          <w:szCs w:val="21"/>
        </w:rPr>
        <w:t xml:space="preserve">  </w:t>
      </w:r>
      <w:r w:rsidR="00D649C2">
        <w:rPr>
          <w:rFonts w:eastAsia="黑体"/>
          <w:szCs w:val="21"/>
        </w:rPr>
        <w:t>L-</w:t>
      </w:r>
      <w:r w:rsidR="00943E2B">
        <w:rPr>
          <w:rFonts w:eastAsia="黑体"/>
          <w:szCs w:val="21"/>
        </w:rPr>
        <w:t>门冬酰胺</w:t>
      </w:r>
    </w:p>
    <w:p w:rsidR="005A1303" w:rsidRPr="004D6C5B" w:rsidRDefault="005A1303" w:rsidP="005A1303">
      <w:pPr>
        <w:snapToGrid w:val="0"/>
        <w:spacing w:line="360" w:lineRule="auto"/>
        <w:ind w:firstLineChars="200" w:firstLine="420"/>
      </w:pPr>
      <w:r w:rsidRPr="004D6C5B">
        <w:t>取本品</w:t>
      </w:r>
      <w:r w:rsidRPr="004D6C5B">
        <w:t>0.25g</w:t>
      </w:r>
      <w:r w:rsidRPr="004D6C5B">
        <w:t>，置</w:t>
      </w:r>
      <w:r w:rsidRPr="004D6C5B">
        <w:t>10</w:t>
      </w:r>
      <w:r w:rsidR="00F95317">
        <w:t>mL</w:t>
      </w:r>
      <w:r w:rsidRPr="004D6C5B">
        <w:t>量瓶中，加水适量。微温使溶解（不超过</w:t>
      </w:r>
      <w:r w:rsidRPr="004D6C5B">
        <w:t>40℃</w:t>
      </w:r>
      <w:r w:rsidRPr="004D6C5B">
        <w:t>），放冷，用水稀释至刻度，摇匀，作为供试品溶液；精密量取</w:t>
      </w:r>
      <w:r w:rsidRPr="004D6C5B">
        <w:t>1</w:t>
      </w:r>
      <w:r w:rsidR="00F95317">
        <w:t>mL</w:t>
      </w:r>
      <w:r w:rsidRPr="004D6C5B">
        <w:t>，置</w:t>
      </w:r>
      <w:r w:rsidRPr="004D6C5B">
        <w:t>200</w:t>
      </w:r>
      <w:r w:rsidR="00F95317">
        <w:t>mL</w:t>
      </w:r>
      <w:r w:rsidRPr="004D6C5B">
        <w:t>量瓶中，用水稀释至刻度，摇匀，作为对照溶液；另取谷氨酸对照品</w:t>
      </w:r>
      <w:r w:rsidRPr="004D6C5B">
        <w:t>25mg</w:t>
      </w:r>
      <w:r w:rsidRPr="004D6C5B">
        <w:t>，置</w:t>
      </w:r>
      <w:r w:rsidRPr="004D6C5B">
        <w:t>10</w:t>
      </w:r>
      <w:r w:rsidR="00F95317">
        <w:t>mL</w:t>
      </w:r>
      <w:r w:rsidRPr="004D6C5B">
        <w:t>量瓶中，加水适量加热使溶解，再加供试品溶液</w:t>
      </w:r>
      <w:r w:rsidRPr="004D6C5B">
        <w:t>1</w:t>
      </w:r>
      <w:r w:rsidR="00F95317">
        <w:t>mL</w:t>
      </w:r>
      <w:r w:rsidRPr="004D6C5B">
        <w:t>，用水稀释至刻度，摇匀，作为系统适用性溶液。照薄层色谱法试验，吸取上述三种溶液各</w:t>
      </w:r>
      <w:r w:rsidRPr="004D6C5B">
        <w:t>5</w:t>
      </w:r>
      <w:r w:rsidR="008B4C07">
        <w:t>μL</w:t>
      </w:r>
      <w:r w:rsidRPr="004D6C5B">
        <w:t>，分别点于同一硅胶</w:t>
      </w:r>
      <w:r w:rsidRPr="004D6C5B">
        <w:t>G</w:t>
      </w:r>
      <w:r w:rsidRPr="004D6C5B">
        <w:t>薄层板上，以冰醋酸</w:t>
      </w:r>
      <w:r w:rsidR="00AF1020" w:rsidRPr="004D6C5B">
        <w:t>-</w:t>
      </w:r>
      <w:r w:rsidRPr="004D6C5B">
        <w:t>水</w:t>
      </w:r>
      <w:r w:rsidR="00AF1020" w:rsidRPr="004D6C5B">
        <w:t>-</w:t>
      </w:r>
      <w:r w:rsidRPr="004D6C5B">
        <w:t>正丁醇（</w:t>
      </w:r>
      <w:r w:rsidRPr="004D6C5B">
        <w:t>1:1:2</w:t>
      </w:r>
      <w:r w:rsidRPr="004D6C5B">
        <w:t>）为展开剂，展开至少</w:t>
      </w:r>
      <w:r w:rsidRPr="004D6C5B">
        <w:t>10cm</w:t>
      </w:r>
      <w:r w:rsidRPr="004D6C5B">
        <w:t>，晾干，</w:t>
      </w:r>
      <w:r w:rsidRPr="004D6C5B">
        <w:t>110℃</w:t>
      </w:r>
      <w:r w:rsidRPr="004D6C5B">
        <w:t>加热</w:t>
      </w:r>
      <w:r w:rsidRPr="004D6C5B">
        <w:t>15</w:t>
      </w:r>
      <w:r w:rsidR="007D3A46" w:rsidRPr="004D6C5B">
        <w:t>min</w:t>
      </w:r>
      <w:r w:rsidRPr="004D6C5B">
        <w:t>，喷以</w:t>
      </w:r>
      <w:r w:rsidRPr="004D6C5B">
        <w:t>0.2%</w:t>
      </w:r>
      <w:r w:rsidRPr="004D6C5B">
        <w:t>茚三酮的正丁醇</w:t>
      </w:r>
      <w:r w:rsidR="00AF1020" w:rsidRPr="004D6C5B">
        <w:t>-</w:t>
      </w:r>
      <w:r w:rsidRPr="004D6C5B">
        <w:t>2</w:t>
      </w:r>
      <w:r w:rsidR="00F95317">
        <w:t>mol/L</w:t>
      </w:r>
      <w:r w:rsidRPr="004D6C5B">
        <w:t>醋酸溶液（</w:t>
      </w:r>
      <w:r w:rsidRPr="004D6C5B">
        <w:t>95:5</w:t>
      </w:r>
      <w:r w:rsidRPr="004D6C5B">
        <w:t>）混合溶液，在</w:t>
      </w:r>
      <w:r w:rsidRPr="004D6C5B">
        <w:t>110℃</w:t>
      </w:r>
      <w:r w:rsidRPr="004D6C5B">
        <w:t>加热约</w:t>
      </w:r>
      <w:r w:rsidRPr="004D6C5B">
        <w:t>10</w:t>
      </w:r>
      <w:r w:rsidR="007D3A46" w:rsidRPr="004D6C5B">
        <w:t>min</w:t>
      </w:r>
      <w:r w:rsidRPr="004D6C5B">
        <w:t>至斑点出现，立即检视。对照溶液应显一个清晰的斑点，系统适用性溶液应显两个完全分离的斑点。供试品溶液如显杂质斑点，其颜色与对照溶液的主斑点比较，不得更深（</w:t>
      </w:r>
      <w:r w:rsidRPr="004D6C5B">
        <w:t>0.5%</w:t>
      </w:r>
      <w:r w:rsidRPr="004D6C5B">
        <w:t>）。</w:t>
      </w:r>
    </w:p>
    <w:p w:rsidR="005A1303" w:rsidRPr="00786AA0" w:rsidRDefault="005A1303" w:rsidP="00A569EF">
      <w:pPr>
        <w:spacing w:line="360" w:lineRule="auto"/>
        <w:rPr>
          <w:rFonts w:eastAsia="黑体"/>
          <w:szCs w:val="21"/>
        </w:rPr>
      </w:pPr>
      <w:r w:rsidRPr="004D6C5B">
        <w:rPr>
          <w:rFonts w:eastAsia="黑体"/>
          <w:szCs w:val="21"/>
        </w:rPr>
        <w:t>C.1</w:t>
      </w:r>
      <w:r w:rsidR="00CB6530" w:rsidRPr="004D6C5B">
        <w:rPr>
          <w:rFonts w:eastAsia="黑体"/>
          <w:szCs w:val="21"/>
        </w:rPr>
        <w:t>.20</w:t>
      </w:r>
      <w:r w:rsidRPr="004D6C5B">
        <w:rPr>
          <w:rFonts w:eastAsia="黑体"/>
          <w:szCs w:val="21"/>
        </w:rPr>
        <w:t xml:space="preserve">  </w:t>
      </w:r>
      <w:r w:rsidRPr="00786AA0">
        <w:rPr>
          <w:rFonts w:eastAsia="黑体"/>
          <w:szCs w:val="21"/>
        </w:rPr>
        <w:t>L</w:t>
      </w:r>
      <w:r w:rsidR="00AF1020" w:rsidRPr="00786AA0">
        <w:rPr>
          <w:rFonts w:eastAsia="黑体"/>
          <w:szCs w:val="21"/>
        </w:rPr>
        <w:t>-</w:t>
      </w:r>
      <w:r w:rsidRPr="00786AA0">
        <w:rPr>
          <w:rFonts w:eastAsia="黑体"/>
          <w:szCs w:val="21"/>
        </w:rPr>
        <w:t>瓜氨酸</w:t>
      </w:r>
    </w:p>
    <w:p w:rsidR="005A1303" w:rsidRPr="004D6C5B" w:rsidRDefault="005A1303" w:rsidP="00A569EF">
      <w:pPr>
        <w:spacing w:line="360" w:lineRule="auto"/>
        <w:ind w:firstLineChars="200" w:firstLine="420"/>
      </w:pPr>
      <w:r w:rsidRPr="004D6C5B">
        <w:t>取本品适量，加</w:t>
      </w:r>
      <w:r w:rsidRPr="004D6C5B">
        <w:t>0.1</w:t>
      </w:r>
      <w:r w:rsidR="00F95317">
        <w:t>mol/L</w:t>
      </w:r>
      <w:r w:rsidRPr="004D6C5B">
        <w:t>盐酸溶液溶解并稀释制成每</w:t>
      </w:r>
      <w:r w:rsidRPr="004D6C5B">
        <w:t>1</w:t>
      </w:r>
      <w:r w:rsidR="00F95317">
        <w:t>mL</w:t>
      </w:r>
      <w:r w:rsidRPr="004D6C5B">
        <w:t>中约含</w:t>
      </w:r>
      <w:r w:rsidRPr="004D6C5B">
        <w:t>10mg</w:t>
      </w:r>
      <w:r w:rsidRPr="004D6C5B">
        <w:t>的溶液，作为供试品溶液；精密量取</w:t>
      </w:r>
      <w:r w:rsidRPr="004D6C5B">
        <w:t>1</w:t>
      </w:r>
      <w:r w:rsidR="00F95317">
        <w:t>mL</w:t>
      </w:r>
      <w:r w:rsidRPr="004D6C5B">
        <w:t>置</w:t>
      </w:r>
      <w:r w:rsidRPr="004D6C5B">
        <w:t>2</w:t>
      </w:r>
      <w:r w:rsidR="00E9035A">
        <w:t>0</w:t>
      </w:r>
      <w:r w:rsidRPr="004D6C5B">
        <w:t>0</w:t>
      </w:r>
      <w:r w:rsidR="00F95317">
        <w:t>mL</w:t>
      </w:r>
      <w:r w:rsidRPr="004D6C5B">
        <w:t>量瓶中，用</w:t>
      </w:r>
      <w:r w:rsidRPr="004D6C5B">
        <w:t>0.1</w:t>
      </w:r>
      <w:r w:rsidR="00F95317">
        <w:t>mol/L</w:t>
      </w:r>
      <w:r w:rsidRPr="004D6C5B">
        <w:t>盐酸溶液稀释至刻度，摇匀，作为对照溶液；另取精氨酸对照品与盐酸赖氨酸对照品各适量，置同一量瓶中，加</w:t>
      </w:r>
      <w:r w:rsidRPr="004D6C5B">
        <w:t>0.1</w:t>
      </w:r>
      <w:r w:rsidR="00F95317">
        <w:t>mol/L</w:t>
      </w:r>
      <w:r w:rsidRPr="004D6C5B">
        <w:t>盐酸溶液溶解并稀释制成每</w:t>
      </w:r>
      <w:r w:rsidRPr="004D6C5B">
        <w:t>1</w:t>
      </w:r>
      <w:r w:rsidR="00F95317">
        <w:t>mL</w:t>
      </w:r>
      <w:r w:rsidRPr="004D6C5B">
        <w:t>中分别约含精氨酸</w:t>
      </w:r>
      <w:r w:rsidRPr="004D6C5B">
        <w:t>10mg</w:t>
      </w:r>
      <w:r w:rsidRPr="004D6C5B">
        <w:t>和盐酸赖氨酸</w:t>
      </w:r>
      <w:r w:rsidRPr="004D6C5B">
        <w:t>0.4mg</w:t>
      </w:r>
      <w:r w:rsidRPr="004D6C5B">
        <w:t>的溶液，作为系统适用性溶液。照薄层色谱法试验，吸取上述三种溶液各</w:t>
      </w:r>
      <w:r w:rsidRPr="004D6C5B">
        <w:t>5</w:t>
      </w:r>
      <w:r w:rsidR="008B4C07">
        <w:t>μL</w:t>
      </w:r>
      <w:r w:rsidRPr="004D6C5B">
        <w:t>分别点于同一硅胶</w:t>
      </w:r>
      <w:r w:rsidRPr="004D6C5B">
        <w:t>G</w:t>
      </w:r>
      <w:r w:rsidRPr="004D6C5B">
        <w:t>薄层板上，以正丙醇</w:t>
      </w:r>
      <w:r w:rsidR="00AF1020" w:rsidRPr="004D6C5B">
        <w:t>-</w:t>
      </w:r>
      <w:r w:rsidRPr="004D6C5B">
        <w:t>浓氨溶液（</w:t>
      </w:r>
      <w:r w:rsidRPr="004D6C5B">
        <w:t>6:3</w:t>
      </w:r>
      <w:r w:rsidRPr="004D6C5B">
        <w:t>）为展开剂，展开约</w:t>
      </w:r>
      <w:r w:rsidRPr="004D6C5B">
        <w:t>20cm</w:t>
      </w:r>
      <w:r w:rsidRPr="004D6C5B">
        <w:t>后，晾干，在</w:t>
      </w:r>
      <w:r w:rsidRPr="004D6C5B">
        <w:t>90℃</w:t>
      </w:r>
      <w:r w:rsidRPr="004D6C5B">
        <w:t>干燥约</w:t>
      </w:r>
      <w:r w:rsidRPr="004D6C5B">
        <w:t>10</w:t>
      </w:r>
      <w:r w:rsidR="007D3A46" w:rsidRPr="004D6C5B">
        <w:t>min</w:t>
      </w:r>
      <w:r w:rsidRPr="004D6C5B">
        <w:t>，放冷，喷以</w:t>
      </w:r>
      <w:r w:rsidRPr="004D6C5B">
        <w:t>1%</w:t>
      </w:r>
      <w:r w:rsidRPr="004D6C5B">
        <w:t>茚三酮的正丙醇溶液，在</w:t>
      </w:r>
      <w:r w:rsidRPr="004D6C5B">
        <w:t>90℃</w:t>
      </w:r>
      <w:r w:rsidRPr="004D6C5B">
        <w:t>加热至斑点出现，立即检视。对照溶液应显一个清晰的斑点，系统适用性溶液应显两个完全分离的斑点。供试品溶液如显杂质斑点，不得超过</w:t>
      </w:r>
      <w:r w:rsidRPr="004D6C5B">
        <w:t>1</w:t>
      </w:r>
      <w:r w:rsidRPr="004D6C5B">
        <w:t>个，其颜色与对照溶液的主斑点比较，不得更深（</w:t>
      </w:r>
      <w:r w:rsidRPr="004D6C5B">
        <w:t>0</w:t>
      </w:r>
      <w:r w:rsidR="00E9035A">
        <w:t>.5</w:t>
      </w:r>
      <w:r w:rsidRPr="004D6C5B">
        <w:t>%</w:t>
      </w:r>
      <w:r w:rsidRPr="004D6C5B">
        <w:t>）。</w:t>
      </w:r>
    </w:p>
    <w:p w:rsidR="005A1303" w:rsidRPr="00786AA0" w:rsidRDefault="005A1303" w:rsidP="00A569EF">
      <w:pPr>
        <w:spacing w:line="360" w:lineRule="auto"/>
        <w:rPr>
          <w:rFonts w:eastAsia="黑体"/>
          <w:szCs w:val="21"/>
        </w:rPr>
      </w:pPr>
      <w:r w:rsidRPr="004D6C5B">
        <w:rPr>
          <w:rFonts w:eastAsia="黑体"/>
          <w:szCs w:val="21"/>
        </w:rPr>
        <w:t>C.1.2</w:t>
      </w:r>
      <w:r w:rsidR="00CB6530" w:rsidRPr="004D6C5B">
        <w:rPr>
          <w:rFonts w:eastAsia="黑体"/>
          <w:szCs w:val="21"/>
        </w:rPr>
        <w:t>1</w:t>
      </w:r>
      <w:r w:rsidRPr="004D6C5B">
        <w:rPr>
          <w:rFonts w:eastAsia="黑体"/>
          <w:szCs w:val="21"/>
        </w:rPr>
        <w:t xml:space="preserve">  </w:t>
      </w:r>
      <w:r w:rsidR="004B14C3">
        <w:rPr>
          <w:rFonts w:eastAsia="黑体"/>
          <w:szCs w:val="21"/>
        </w:rPr>
        <w:t>L-</w:t>
      </w:r>
      <w:r w:rsidR="00943E2B">
        <w:rPr>
          <w:rFonts w:eastAsia="黑体"/>
          <w:szCs w:val="21"/>
        </w:rPr>
        <w:t>盐酸组氨酸</w:t>
      </w:r>
    </w:p>
    <w:p w:rsidR="001A2A1A" w:rsidRPr="004D6C5B" w:rsidRDefault="001A2A1A" w:rsidP="001A2A1A">
      <w:pPr>
        <w:widowControl/>
        <w:spacing w:line="360" w:lineRule="auto"/>
        <w:ind w:firstLineChars="200" w:firstLine="420"/>
        <w:jc w:val="left"/>
      </w:pPr>
      <w:r w:rsidRPr="004D6C5B">
        <w:t>取本品</w:t>
      </w:r>
      <w:r w:rsidRPr="004D6C5B">
        <w:t>0.50g</w:t>
      </w:r>
      <w:r w:rsidRPr="004D6C5B">
        <w:t>，置</w:t>
      </w:r>
      <w:r w:rsidRPr="004D6C5B">
        <w:t>10</w:t>
      </w:r>
      <w:r w:rsidR="00F95317">
        <w:t>mL</w:t>
      </w:r>
      <w:r w:rsidRPr="004D6C5B">
        <w:t>量瓶中，加水溶解并稀释至刻度，摇匀，既得试样溶液。精密量取供试液</w:t>
      </w:r>
      <w:r w:rsidRPr="004D6C5B">
        <w:t>1</w:t>
      </w:r>
      <w:r w:rsidR="00F95317">
        <w:t>mL</w:t>
      </w:r>
      <w:r w:rsidRPr="004D6C5B">
        <w:t>，置</w:t>
      </w:r>
      <w:r w:rsidR="00E9035A">
        <w:t>2</w:t>
      </w:r>
      <w:r w:rsidRPr="004D6C5B">
        <w:t>00</w:t>
      </w:r>
      <w:r w:rsidR="00F95317">
        <w:t>mL</w:t>
      </w:r>
      <w:r w:rsidRPr="004D6C5B">
        <w:t>量瓶中，用水稀释至刻度，摇匀，既得对照溶液。取盐酸组氨酸对照品</w:t>
      </w:r>
      <w:r w:rsidRPr="004D6C5B">
        <w:t>4mg</w:t>
      </w:r>
      <w:r w:rsidRPr="004D6C5B">
        <w:t>与脯氨酸对照品</w:t>
      </w:r>
      <w:r w:rsidRPr="004D6C5B">
        <w:t>4mg</w:t>
      </w:r>
      <w:r w:rsidRPr="004D6C5B">
        <w:t>置</w:t>
      </w:r>
      <w:r w:rsidRPr="004D6C5B">
        <w:t>10</w:t>
      </w:r>
      <w:r w:rsidR="00F95317">
        <w:t>mL</w:t>
      </w:r>
      <w:r w:rsidRPr="004D6C5B">
        <w:t>量瓶中，加水溶解并稀释至刻度，摇匀，既得系统适用性溶液。吸取上述</w:t>
      </w:r>
      <w:r w:rsidRPr="004D6C5B">
        <w:t>3</w:t>
      </w:r>
      <w:r w:rsidRPr="004D6C5B">
        <w:t>种溶液各</w:t>
      </w:r>
      <w:r w:rsidRPr="004D6C5B">
        <w:t>2</w:t>
      </w:r>
      <w:r w:rsidR="008B4C07">
        <w:t>μL</w:t>
      </w:r>
      <w:r w:rsidRPr="004D6C5B">
        <w:t>，分别点于同一硅胶</w:t>
      </w:r>
      <w:r w:rsidRPr="004D6C5B">
        <w:t>G</w:t>
      </w:r>
      <w:r w:rsidRPr="004D6C5B">
        <w:t>薄层板上，以正丁醇</w:t>
      </w:r>
      <w:r w:rsidR="00AF1020" w:rsidRPr="004D6C5B">
        <w:t>-</w:t>
      </w:r>
      <w:r w:rsidRPr="004D6C5B">
        <w:t>冰</w:t>
      </w:r>
      <w:r w:rsidRPr="004D6C5B">
        <w:lastRenderedPageBreak/>
        <w:t>醋酸</w:t>
      </w:r>
      <w:r w:rsidR="00AF1020" w:rsidRPr="004D6C5B">
        <w:t>-</w:t>
      </w:r>
      <w:r w:rsidRPr="004D6C5B">
        <w:t>水（</w:t>
      </w:r>
      <w:r w:rsidRPr="004D6C5B">
        <w:t>0.95:1:1</w:t>
      </w:r>
      <w:r w:rsidRPr="004D6C5B">
        <w:t>）为展开剂，展开，晾干，喷以</w:t>
      </w:r>
      <w:r w:rsidRPr="004D6C5B">
        <w:t>2%</w:t>
      </w:r>
      <w:r w:rsidRPr="004D6C5B">
        <w:t>茚三酮的丙酮溶液，在</w:t>
      </w:r>
      <w:r w:rsidRPr="004D6C5B">
        <w:t>80℃</w:t>
      </w:r>
      <w:r w:rsidRPr="004D6C5B">
        <w:t>加热至斑点出现，立即检视。系统适用性试验溶液应显两个清晰分离的斑点，供试样溶液如显杂质斑点（主斑点除外），与对照溶液的主斑点比较，不得更深（</w:t>
      </w:r>
      <w:r w:rsidRPr="004D6C5B">
        <w:t>0</w:t>
      </w:r>
      <w:r w:rsidR="00E9035A">
        <w:t>.5</w:t>
      </w:r>
      <w:r w:rsidRPr="004D6C5B">
        <w:t>%</w:t>
      </w:r>
      <w:r w:rsidRPr="004D6C5B">
        <w:t>）。</w:t>
      </w:r>
      <w:r w:rsidRPr="004D6C5B">
        <w:t xml:space="preserve"> </w:t>
      </w:r>
    </w:p>
    <w:p w:rsidR="005A1303" w:rsidRPr="00786AA0" w:rsidRDefault="005A1303" w:rsidP="00A569EF">
      <w:pPr>
        <w:spacing w:line="360" w:lineRule="auto"/>
        <w:rPr>
          <w:rFonts w:eastAsia="黑体"/>
          <w:szCs w:val="21"/>
        </w:rPr>
      </w:pPr>
      <w:r w:rsidRPr="00D36423">
        <w:rPr>
          <w:rFonts w:eastAsia="黑体"/>
          <w:szCs w:val="21"/>
        </w:rPr>
        <w:t>C.1.2</w:t>
      </w:r>
      <w:r w:rsidR="00CB6530" w:rsidRPr="00D36423">
        <w:rPr>
          <w:rFonts w:eastAsia="黑体"/>
          <w:szCs w:val="21"/>
        </w:rPr>
        <w:t>2</w:t>
      </w:r>
      <w:r w:rsidRPr="00D36423">
        <w:rPr>
          <w:rFonts w:eastAsia="黑体"/>
          <w:szCs w:val="21"/>
        </w:rPr>
        <w:t xml:space="preserve">  L</w:t>
      </w:r>
      <w:r w:rsidR="00AF1020" w:rsidRPr="00D36423">
        <w:rPr>
          <w:rFonts w:eastAsia="黑体"/>
          <w:szCs w:val="21"/>
        </w:rPr>
        <w:t>-</w:t>
      </w:r>
      <w:r w:rsidRPr="00D36423">
        <w:rPr>
          <w:rFonts w:eastAsia="黑体"/>
          <w:szCs w:val="21"/>
        </w:rPr>
        <w:t>羟基脯氨酸</w:t>
      </w:r>
    </w:p>
    <w:p w:rsidR="00D36423" w:rsidRDefault="00D36423" w:rsidP="00D36423">
      <w:pPr>
        <w:snapToGrid w:val="0"/>
        <w:spacing w:line="360" w:lineRule="auto"/>
        <w:ind w:firstLineChars="200" w:firstLine="420"/>
      </w:pPr>
      <w:r w:rsidRPr="00D36423">
        <w:t>精密称取</w:t>
      </w:r>
      <w:r w:rsidRPr="00D36423">
        <w:t>0.01g</w:t>
      </w:r>
      <w:r w:rsidRPr="00D36423">
        <w:t>脯氨酸标准品和</w:t>
      </w:r>
      <w:r w:rsidRPr="00D36423">
        <w:t>0.025g L-</w:t>
      </w:r>
      <w:r w:rsidRPr="00D36423">
        <w:t>羟基脯氨酸标准品置于</w:t>
      </w:r>
      <w:r w:rsidRPr="00D36423">
        <w:t>25m</w:t>
      </w:r>
      <w:r>
        <w:t>L</w:t>
      </w:r>
      <w:r w:rsidRPr="00D36423">
        <w:t>容量瓶中，加入</w:t>
      </w:r>
      <w:r w:rsidRPr="00D36423">
        <w:t>10m</w:t>
      </w:r>
      <w:r>
        <w:t>L</w:t>
      </w:r>
      <w:r w:rsidRPr="00D36423">
        <w:t>四硼酸钠溶液溶解（四硼酸钠溶液配制：取</w:t>
      </w:r>
      <w:r w:rsidRPr="00D36423">
        <w:t>4.8g</w:t>
      </w:r>
      <w:r w:rsidRPr="00D36423">
        <w:t>四硼酸钠溶于</w:t>
      </w:r>
      <w:r w:rsidRPr="00D36423">
        <w:t>100m</w:t>
      </w:r>
      <w:r>
        <w:t>L</w:t>
      </w:r>
      <w:r w:rsidRPr="00D36423">
        <w:t>水中，溶解即得），再加入</w:t>
      </w:r>
      <w:r w:rsidRPr="00D36423">
        <w:t>2m</w:t>
      </w:r>
      <w:r>
        <w:t>L</w:t>
      </w:r>
      <w:r w:rsidRPr="00D36423">
        <w:t>芴甲氧羰酰氯溶液（取</w:t>
      </w:r>
      <w:r w:rsidRPr="00D36423">
        <w:t>0.4g</w:t>
      </w:r>
      <w:r w:rsidRPr="00D36423">
        <w:t>芴甲氧羰酰氯溶于</w:t>
      </w:r>
      <w:r w:rsidRPr="00D36423">
        <w:t>8m</w:t>
      </w:r>
      <w:r>
        <w:t>L</w:t>
      </w:r>
      <w:r w:rsidRPr="00D36423">
        <w:t>乙腈中，即得），轻轻摇动</w:t>
      </w:r>
      <w:r w:rsidRPr="00D36423">
        <w:t>2min</w:t>
      </w:r>
      <w:r w:rsidRPr="00D36423">
        <w:t>，用纯化水定容，以</w:t>
      </w:r>
      <w:r w:rsidRPr="00D36423">
        <w:t>0.45μm</w:t>
      </w:r>
      <w:r w:rsidRPr="00D36423">
        <w:t>滤膜过滤，作为系统适用性溶液。精密称取约</w:t>
      </w:r>
      <w:r w:rsidRPr="00D36423">
        <w:t>0.025g</w:t>
      </w:r>
      <w:r w:rsidRPr="00D36423">
        <w:t>待测样品，精密称定，于</w:t>
      </w:r>
      <w:r w:rsidRPr="00D36423">
        <w:t>25m</w:t>
      </w:r>
      <w:r>
        <w:t>L</w:t>
      </w:r>
      <w:r w:rsidRPr="00D36423">
        <w:t>容量瓶中，加入</w:t>
      </w:r>
      <w:r w:rsidRPr="00D36423">
        <w:t>10m</w:t>
      </w:r>
      <w:r>
        <w:t>L</w:t>
      </w:r>
      <w:r w:rsidRPr="00D36423">
        <w:t>四硼酸钠溶液溶解，再加入</w:t>
      </w:r>
      <w:r w:rsidRPr="00D36423">
        <w:t>2m</w:t>
      </w:r>
      <w:r>
        <w:t>L</w:t>
      </w:r>
      <w:r w:rsidRPr="00D36423">
        <w:t>芴甲氧羰酰氯溶液，轻轻摇动</w:t>
      </w:r>
      <w:r w:rsidRPr="00D36423">
        <w:t>2min</w:t>
      </w:r>
      <w:r w:rsidRPr="00D36423">
        <w:t>，用纯化水定容，以</w:t>
      </w:r>
      <w:r w:rsidRPr="00D36423">
        <w:t>0.45μm</w:t>
      </w:r>
      <w:r w:rsidRPr="00D36423">
        <w:t>滤膜过滤，作为供试品溶液。</w:t>
      </w:r>
    </w:p>
    <w:p w:rsidR="00D36423" w:rsidRPr="00D36423" w:rsidRDefault="00210671" w:rsidP="00D36423">
      <w:pPr>
        <w:snapToGrid w:val="0"/>
        <w:spacing w:line="360" w:lineRule="auto"/>
        <w:ind w:firstLineChars="200" w:firstLine="420"/>
      </w:pPr>
      <w:r>
        <w:rPr>
          <w:rFonts w:hint="eastAsia"/>
        </w:rPr>
        <w:t>采用</w:t>
      </w:r>
      <w:r w:rsidR="00D36423" w:rsidRPr="00D36423">
        <w:t>高效液相色谱法，用十八烷基硅烷键合硅胶为填充剂（</w:t>
      </w:r>
      <w:r w:rsidR="00D36423">
        <w:rPr>
          <w:rFonts w:hint="eastAsia"/>
        </w:rPr>
        <w:t>4.</w:t>
      </w:r>
      <w:r w:rsidR="00D36423">
        <w:t>6mm×250mm</w:t>
      </w:r>
      <w:r w:rsidR="00D36423">
        <w:rPr>
          <w:rFonts w:hint="eastAsia"/>
        </w:rPr>
        <w:t>，</w:t>
      </w:r>
      <w:r w:rsidR="00D36423" w:rsidRPr="00D36423">
        <w:t>5μm</w:t>
      </w:r>
      <w:r w:rsidR="00D36423">
        <w:rPr>
          <w:rFonts w:hint="eastAsia"/>
        </w:rPr>
        <w:t>）</w:t>
      </w:r>
      <w:r w:rsidR="00D36423">
        <w:t>或效能相当的色谱柱</w:t>
      </w:r>
      <w:r w:rsidR="00D36423" w:rsidRPr="00D36423">
        <w:t>；以乙腈和</w:t>
      </w:r>
      <w:r w:rsidR="00D36423" w:rsidRPr="00D36423">
        <w:t>0.1%</w:t>
      </w:r>
      <w:r w:rsidR="00D36423" w:rsidRPr="00D36423">
        <w:t>三氟乙酸水溶液为流动相进行梯度洗脱；检测波长</w:t>
      </w:r>
      <w:r w:rsidR="00D36423">
        <w:rPr>
          <w:rFonts w:hint="eastAsia"/>
        </w:rPr>
        <w:t>：</w:t>
      </w:r>
      <w:r w:rsidR="00D36423" w:rsidRPr="00D36423">
        <w:t>263nm</w:t>
      </w:r>
      <w:r w:rsidR="00D36423" w:rsidRPr="00D36423">
        <w:t>，流速：</w:t>
      </w:r>
      <w:r w:rsidR="00D36423" w:rsidRPr="00D36423">
        <w:t>1.0m</w:t>
      </w:r>
      <w:r w:rsidR="00D36423">
        <w:t>L</w:t>
      </w:r>
      <w:r w:rsidR="00D36423" w:rsidRPr="00D36423">
        <w:t>/min</w:t>
      </w:r>
      <w:r w:rsidR="00D36423" w:rsidRPr="00D36423">
        <w:t>，柱温：</w:t>
      </w:r>
      <w:r w:rsidR="00D36423" w:rsidRPr="00D36423">
        <w:t>30</w:t>
      </w:r>
      <w:r w:rsidR="00D36423" w:rsidRPr="00D36423">
        <w:rPr>
          <w:rFonts w:ascii="宋体" w:hAnsi="宋体" w:cs="宋体" w:hint="eastAsia"/>
        </w:rPr>
        <w:t>℃</w:t>
      </w:r>
      <w:r w:rsidR="00D36423" w:rsidRPr="00D36423">
        <w:t>；进样量</w:t>
      </w:r>
      <w:r w:rsidR="00D36423" w:rsidRPr="00D36423">
        <w:t xml:space="preserve"> 5μ</w:t>
      </w:r>
      <w:r w:rsidR="00D36423">
        <w:t>L</w:t>
      </w:r>
      <w:r w:rsidR="00D36423" w:rsidRPr="00D36423">
        <w:t>。脯氨酸和</w:t>
      </w:r>
      <w:r w:rsidR="00D36423" w:rsidRPr="00D36423">
        <w:t>L-</w:t>
      </w:r>
      <w:r w:rsidR="00D36423" w:rsidRPr="00D36423">
        <w:t>羟基脯氨酸的分离度</w:t>
      </w:r>
      <w:r w:rsidR="00D36423">
        <w:rPr>
          <w:rFonts w:hint="eastAsia"/>
        </w:rPr>
        <w:t>应</w:t>
      </w:r>
      <w:r w:rsidR="00D36423" w:rsidRPr="00D36423">
        <w:t>大于</w:t>
      </w:r>
      <w:r w:rsidR="00D36423" w:rsidRPr="00D36423">
        <w:t>1.5</w:t>
      </w:r>
      <w:r w:rsidR="00D36423" w:rsidRPr="00D36423">
        <w:t>，理论塔板数</w:t>
      </w:r>
      <w:r w:rsidR="00D36423">
        <w:rPr>
          <w:rFonts w:hint="eastAsia"/>
        </w:rPr>
        <w:t>应</w:t>
      </w:r>
      <w:r w:rsidR="00D36423" w:rsidRPr="00D36423">
        <w:t>大于</w:t>
      </w:r>
      <w:r w:rsidR="00D36423" w:rsidRPr="00D36423">
        <w:t>2000</w:t>
      </w:r>
      <w:r w:rsidR="00D36423" w:rsidRPr="00D36423">
        <w:t>，拖尾因子</w:t>
      </w:r>
      <w:r w:rsidR="00D36423">
        <w:rPr>
          <w:rFonts w:hint="eastAsia"/>
        </w:rPr>
        <w:t>应</w:t>
      </w:r>
      <w:r w:rsidR="00D36423" w:rsidRPr="00D36423">
        <w:t>不大于</w:t>
      </w:r>
      <w:r w:rsidR="00D36423" w:rsidRPr="00D36423">
        <w:t>1.4</w:t>
      </w:r>
      <w:r w:rsidR="00D36423" w:rsidRPr="00D36423">
        <w:t>。供试品溶液色谱图中如有杂质峰</w:t>
      </w:r>
      <w:r w:rsidR="00D36423" w:rsidRPr="00D36423">
        <w:t xml:space="preserve"> </w:t>
      </w:r>
      <w:r w:rsidR="00D36423" w:rsidRPr="00D36423">
        <w:t>，按面积归一法计算，供试品溶液中各杂质</w:t>
      </w:r>
      <w:r w:rsidR="00D36423">
        <w:rPr>
          <w:rFonts w:hint="eastAsia"/>
        </w:rPr>
        <w:t>总</w:t>
      </w:r>
      <w:r w:rsidR="00D36423" w:rsidRPr="00D36423">
        <w:t>和应不得</w:t>
      </w:r>
      <w:r w:rsidR="008202D7">
        <w:rPr>
          <w:rFonts w:hint="eastAsia"/>
        </w:rPr>
        <w:t>超</w:t>
      </w:r>
      <w:r w:rsidR="00D36423" w:rsidRPr="00D36423">
        <w:t>过</w:t>
      </w:r>
      <w:r w:rsidR="00D36423">
        <w:t>0.5%</w:t>
      </w:r>
      <w:r w:rsidR="00D36423" w:rsidRPr="00D36423">
        <w:t>。</w:t>
      </w:r>
    </w:p>
    <w:p w:rsidR="00D36423" w:rsidRPr="00D36423" w:rsidRDefault="00D36423" w:rsidP="00D36423">
      <w:pPr>
        <w:snapToGrid w:val="0"/>
        <w:spacing w:line="360" w:lineRule="auto"/>
        <w:ind w:firstLineChars="200" w:firstLine="420"/>
      </w:pPr>
      <w:r w:rsidRPr="00D36423">
        <w:t>梯度洗脱程序：</w:t>
      </w:r>
    </w:p>
    <w:tbl>
      <w:tblPr>
        <w:tblW w:w="8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729"/>
        <w:gridCol w:w="2866"/>
        <w:gridCol w:w="2685"/>
      </w:tblGrid>
      <w:tr w:rsidR="00D36423" w:rsidRPr="00D36423" w:rsidTr="00A56889">
        <w:trPr>
          <w:trHeight w:val="525"/>
          <w:jc w:val="center"/>
        </w:trPr>
        <w:tc>
          <w:tcPr>
            <w:tcW w:w="2729" w:type="dxa"/>
            <w:shd w:val="clear" w:color="auto" w:fill="auto"/>
            <w:vAlign w:val="center"/>
          </w:tcPr>
          <w:p w:rsidR="00D36423" w:rsidRPr="00A56889" w:rsidRDefault="00D36423" w:rsidP="00A56889">
            <w:pPr>
              <w:snapToGrid w:val="0"/>
              <w:spacing w:line="360" w:lineRule="auto"/>
              <w:jc w:val="center"/>
              <w:rPr>
                <w:b/>
              </w:rPr>
            </w:pPr>
            <w:r w:rsidRPr="00A56889">
              <w:rPr>
                <w:b/>
              </w:rPr>
              <w:t>时间（</w:t>
            </w:r>
            <w:r w:rsidRPr="00A56889">
              <w:rPr>
                <w:b/>
              </w:rPr>
              <w:t>min</w:t>
            </w:r>
            <w:r w:rsidRPr="00A56889">
              <w:rPr>
                <w:b/>
              </w:rPr>
              <w:t>）</w:t>
            </w:r>
          </w:p>
        </w:tc>
        <w:tc>
          <w:tcPr>
            <w:tcW w:w="2866" w:type="dxa"/>
            <w:shd w:val="clear" w:color="auto" w:fill="auto"/>
            <w:vAlign w:val="center"/>
          </w:tcPr>
          <w:p w:rsidR="00D36423" w:rsidRPr="00A56889" w:rsidRDefault="00D36423" w:rsidP="00A56889">
            <w:pPr>
              <w:snapToGrid w:val="0"/>
              <w:spacing w:line="360" w:lineRule="auto"/>
              <w:jc w:val="center"/>
              <w:rPr>
                <w:b/>
              </w:rPr>
            </w:pPr>
            <w:r w:rsidRPr="00A56889">
              <w:rPr>
                <w:b/>
              </w:rPr>
              <w:t>A%</w:t>
            </w:r>
          </w:p>
        </w:tc>
        <w:tc>
          <w:tcPr>
            <w:tcW w:w="2685" w:type="dxa"/>
            <w:shd w:val="clear" w:color="auto" w:fill="auto"/>
            <w:vAlign w:val="center"/>
          </w:tcPr>
          <w:p w:rsidR="00D36423" w:rsidRPr="00A56889" w:rsidRDefault="00D36423" w:rsidP="00A56889">
            <w:pPr>
              <w:snapToGrid w:val="0"/>
              <w:spacing w:line="360" w:lineRule="auto"/>
              <w:jc w:val="center"/>
              <w:rPr>
                <w:b/>
              </w:rPr>
            </w:pPr>
            <w:r w:rsidRPr="00A56889">
              <w:rPr>
                <w:b/>
              </w:rPr>
              <w:t>B%</w:t>
            </w:r>
          </w:p>
        </w:tc>
      </w:tr>
      <w:tr w:rsidR="00D36423" w:rsidRPr="00D36423" w:rsidTr="00A56889">
        <w:trPr>
          <w:trHeight w:val="496"/>
          <w:jc w:val="center"/>
        </w:trPr>
        <w:tc>
          <w:tcPr>
            <w:tcW w:w="2729" w:type="dxa"/>
            <w:shd w:val="clear" w:color="auto" w:fill="auto"/>
            <w:vAlign w:val="center"/>
          </w:tcPr>
          <w:p w:rsidR="00D36423" w:rsidRPr="00D36423" w:rsidRDefault="00D36423" w:rsidP="00A56889">
            <w:pPr>
              <w:snapToGrid w:val="0"/>
              <w:spacing w:line="360" w:lineRule="auto"/>
              <w:jc w:val="center"/>
            </w:pPr>
            <w:r w:rsidRPr="00D36423">
              <w:t>0</w:t>
            </w:r>
          </w:p>
        </w:tc>
        <w:tc>
          <w:tcPr>
            <w:tcW w:w="2866" w:type="dxa"/>
            <w:shd w:val="clear" w:color="auto" w:fill="auto"/>
            <w:vAlign w:val="center"/>
          </w:tcPr>
          <w:p w:rsidR="00D36423" w:rsidRPr="00D36423" w:rsidRDefault="00D36423" w:rsidP="00A56889">
            <w:pPr>
              <w:snapToGrid w:val="0"/>
              <w:spacing w:line="360" w:lineRule="auto"/>
              <w:jc w:val="center"/>
            </w:pPr>
            <w:r w:rsidRPr="00D36423">
              <w:t>70</w:t>
            </w:r>
          </w:p>
        </w:tc>
        <w:tc>
          <w:tcPr>
            <w:tcW w:w="2685" w:type="dxa"/>
            <w:shd w:val="clear" w:color="auto" w:fill="auto"/>
            <w:vAlign w:val="center"/>
          </w:tcPr>
          <w:p w:rsidR="00D36423" w:rsidRPr="00D36423" w:rsidRDefault="00D36423" w:rsidP="00A56889">
            <w:pPr>
              <w:snapToGrid w:val="0"/>
              <w:spacing w:line="360" w:lineRule="auto"/>
              <w:jc w:val="center"/>
            </w:pPr>
            <w:r w:rsidRPr="00D36423">
              <w:t>30</w:t>
            </w:r>
          </w:p>
        </w:tc>
      </w:tr>
      <w:tr w:rsidR="00D36423" w:rsidRPr="00D36423" w:rsidTr="00A56889">
        <w:trPr>
          <w:trHeight w:val="496"/>
          <w:jc w:val="center"/>
        </w:trPr>
        <w:tc>
          <w:tcPr>
            <w:tcW w:w="2729" w:type="dxa"/>
            <w:shd w:val="clear" w:color="auto" w:fill="auto"/>
            <w:vAlign w:val="center"/>
          </w:tcPr>
          <w:p w:rsidR="00D36423" w:rsidRPr="00D36423" w:rsidRDefault="00D36423" w:rsidP="00A56889">
            <w:pPr>
              <w:snapToGrid w:val="0"/>
              <w:spacing w:line="360" w:lineRule="auto"/>
              <w:jc w:val="center"/>
            </w:pPr>
            <w:r w:rsidRPr="00D36423">
              <w:t>5</w:t>
            </w:r>
          </w:p>
        </w:tc>
        <w:tc>
          <w:tcPr>
            <w:tcW w:w="2866" w:type="dxa"/>
            <w:shd w:val="clear" w:color="auto" w:fill="auto"/>
            <w:vAlign w:val="center"/>
          </w:tcPr>
          <w:p w:rsidR="00D36423" w:rsidRPr="00D36423" w:rsidRDefault="00D36423" w:rsidP="00A56889">
            <w:pPr>
              <w:snapToGrid w:val="0"/>
              <w:spacing w:line="360" w:lineRule="auto"/>
              <w:jc w:val="center"/>
            </w:pPr>
            <w:r w:rsidRPr="00D36423">
              <w:t>70</w:t>
            </w:r>
          </w:p>
        </w:tc>
        <w:tc>
          <w:tcPr>
            <w:tcW w:w="2685" w:type="dxa"/>
            <w:shd w:val="clear" w:color="auto" w:fill="auto"/>
            <w:vAlign w:val="center"/>
          </w:tcPr>
          <w:p w:rsidR="00D36423" w:rsidRPr="00D36423" w:rsidRDefault="00D36423" w:rsidP="00A56889">
            <w:pPr>
              <w:snapToGrid w:val="0"/>
              <w:spacing w:line="360" w:lineRule="auto"/>
              <w:jc w:val="center"/>
            </w:pPr>
            <w:r w:rsidRPr="00D36423">
              <w:t>30</w:t>
            </w:r>
          </w:p>
        </w:tc>
      </w:tr>
      <w:tr w:rsidR="00D36423" w:rsidRPr="00D36423" w:rsidTr="00A56889">
        <w:trPr>
          <w:trHeight w:val="496"/>
          <w:jc w:val="center"/>
        </w:trPr>
        <w:tc>
          <w:tcPr>
            <w:tcW w:w="2729" w:type="dxa"/>
            <w:shd w:val="clear" w:color="auto" w:fill="auto"/>
            <w:vAlign w:val="center"/>
          </w:tcPr>
          <w:p w:rsidR="00D36423" w:rsidRPr="00D36423" w:rsidRDefault="00D36423" w:rsidP="00A56889">
            <w:pPr>
              <w:snapToGrid w:val="0"/>
              <w:spacing w:line="360" w:lineRule="auto"/>
              <w:jc w:val="center"/>
            </w:pPr>
            <w:r w:rsidRPr="00D36423">
              <w:t>10</w:t>
            </w:r>
          </w:p>
        </w:tc>
        <w:tc>
          <w:tcPr>
            <w:tcW w:w="2866" w:type="dxa"/>
            <w:shd w:val="clear" w:color="auto" w:fill="auto"/>
            <w:vAlign w:val="center"/>
          </w:tcPr>
          <w:p w:rsidR="00D36423" w:rsidRPr="00D36423" w:rsidRDefault="00D36423" w:rsidP="00A56889">
            <w:pPr>
              <w:snapToGrid w:val="0"/>
              <w:spacing w:line="360" w:lineRule="auto"/>
              <w:jc w:val="center"/>
            </w:pPr>
            <w:r w:rsidRPr="00D36423">
              <w:t>60</w:t>
            </w:r>
          </w:p>
        </w:tc>
        <w:tc>
          <w:tcPr>
            <w:tcW w:w="2685" w:type="dxa"/>
            <w:shd w:val="clear" w:color="auto" w:fill="auto"/>
            <w:vAlign w:val="center"/>
          </w:tcPr>
          <w:p w:rsidR="00D36423" w:rsidRPr="00D36423" w:rsidRDefault="00D36423" w:rsidP="00A56889">
            <w:pPr>
              <w:snapToGrid w:val="0"/>
              <w:spacing w:line="360" w:lineRule="auto"/>
              <w:jc w:val="center"/>
            </w:pPr>
            <w:r w:rsidRPr="00D36423">
              <w:t>40</w:t>
            </w:r>
          </w:p>
        </w:tc>
      </w:tr>
      <w:tr w:rsidR="00D36423" w:rsidRPr="00D36423" w:rsidTr="00A56889">
        <w:trPr>
          <w:trHeight w:val="525"/>
          <w:jc w:val="center"/>
        </w:trPr>
        <w:tc>
          <w:tcPr>
            <w:tcW w:w="2729" w:type="dxa"/>
            <w:shd w:val="clear" w:color="auto" w:fill="auto"/>
            <w:vAlign w:val="center"/>
          </w:tcPr>
          <w:p w:rsidR="00D36423" w:rsidRPr="00D36423" w:rsidRDefault="00D36423" w:rsidP="00A56889">
            <w:pPr>
              <w:snapToGrid w:val="0"/>
              <w:spacing w:line="360" w:lineRule="auto"/>
              <w:jc w:val="center"/>
            </w:pPr>
            <w:r w:rsidRPr="00D36423">
              <w:t>15</w:t>
            </w:r>
          </w:p>
        </w:tc>
        <w:tc>
          <w:tcPr>
            <w:tcW w:w="2866" w:type="dxa"/>
            <w:shd w:val="clear" w:color="auto" w:fill="auto"/>
            <w:vAlign w:val="center"/>
          </w:tcPr>
          <w:p w:rsidR="00D36423" w:rsidRPr="00D36423" w:rsidRDefault="00D36423" w:rsidP="00A56889">
            <w:pPr>
              <w:snapToGrid w:val="0"/>
              <w:spacing w:line="360" w:lineRule="auto"/>
              <w:jc w:val="center"/>
            </w:pPr>
            <w:r w:rsidRPr="00D36423">
              <w:t>60</w:t>
            </w:r>
          </w:p>
        </w:tc>
        <w:tc>
          <w:tcPr>
            <w:tcW w:w="2685" w:type="dxa"/>
            <w:shd w:val="clear" w:color="auto" w:fill="auto"/>
            <w:vAlign w:val="center"/>
          </w:tcPr>
          <w:p w:rsidR="00D36423" w:rsidRPr="00D36423" w:rsidRDefault="00D36423" w:rsidP="00A56889">
            <w:pPr>
              <w:snapToGrid w:val="0"/>
              <w:spacing w:line="360" w:lineRule="auto"/>
              <w:jc w:val="center"/>
            </w:pPr>
            <w:r w:rsidRPr="00D36423">
              <w:t>40</w:t>
            </w:r>
          </w:p>
        </w:tc>
      </w:tr>
      <w:tr w:rsidR="00D36423" w:rsidRPr="00D36423" w:rsidTr="00A56889">
        <w:trPr>
          <w:trHeight w:val="496"/>
          <w:jc w:val="center"/>
        </w:trPr>
        <w:tc>
          <w:tcPr>
            <w:tcW w:w="2729" w:type="dxa"/>
            <w:shd w:val="clear" w:color="auto" w:fill="auto"/>
            <w:vAlign w:val="center"/>
          </w:tcPr>
          <w:p w:rsidR="00D36423" w:rsidRPr="00D36423" w:rsidRDefault="00D36423" w:rsidP="00A56889">
            <w:pPr>
              <w:snapToGrid w:val="0"/>
              <w:spacing w:line="360" w:lineRule="auto"/>
              <w:jc w:val="center"/>
            </w:pPr>
            <w:r w:rsidRPr="00D36423">
              <w:t>20</w:t>
            </w:r>
          </w:p>
        </w:tc>
        <w:tc>
          <w:tcPr>
            <w:tcW w:w="2866" w:type="dxa"/>
            <w:shd w:val="clear" w:color="auto" w:fill="auto"/>
            <w:vAlign w:val="center"/>
          </w:tcPr>
          <w:p w:rsidR="00D36423" w:rsidRPr="00D36423" w:rsidRDefault="00D36423" w:rsidP="00A56889">
            <w:pPr>
              <w:snapToGrid w:val="0"/>
              <w:spacing w:line="360" w:lineRule="auto"/>
              <w:jc w:val="center"/>
            </w:pPr>
            <w:r w:rsidRPr="00D36423">
              <w:t>40</w:t>
            </w:r>
          </w:p>
        </w:tc>
        <w:tc>
          <w:tcPr>
            <w:tcW w:w="2685" w:type="dxa"/>
            <w:shd w:val="clear" w:color="auto" w:fill="auto"/>
            <w:vAlign w:val="center"/>
          </w:tcPr>
          <w:p w:rsidR="00D36423" w:rsidRPr="00D36423" w:rsidRDefault="00D36423" w:rsidP="00A56889">
            <w:pPr>
              <w:snapToGrid w:val="0"/>
              <w:spacing w:line="360" w:lineRule="auto"/>
              <w:jc w:val="center"/>
            </w:pPr>
            <w:r w:rsidRPr="00D36423">
              <w:t>60</w:t>
            </w:r>
          </w:p>
        </w:tc>
      </w:tr>
      <w:tr w:rsidR="00D36423" w:rsidRPr="00D36423" w:rsidTr="00A56889">
        <w:trPr>
          <w:trHeight w:val="496"/>
          <w:jc w:val="center"/>
        </w:trPr>
        <w:tc>
          <w:tcPr>
            <w:tcW w:w="2729" w:type="dxa"/>
            <w:shd w:val="clear" w:color="auto" w:fill="auto"/>
            <w:vAlign w:val="center"/>
          </w:tcPr>
          <w:p w:rsidR="00D36423" w:rsidRPr="00D36423" w:rsidRDefault="00D36423" w:rsidP="00A56889">
            <w:pPr>
              <w:snapToGrid w:val="0"/>
              <w:spacing w:line="360" w:lineRule="auto"/>
              <w:jc w:val="center"/>
            </w:pPr>
            <w:r w:rsidRPr="00D36423">
              <w:t>30</w:t>
            </w:r>
          </w:p>
        </w:tc>
        <w:tc>
          <w:tcPr>
            <w:tcW w:w="2866" w:type="dxa"/>
            <w:shd w:val="clear" w:color="auto" w:fill="auto"/>
            <w:vAlign w:val="center"/>
          </w:tcPr>
          <w:p w:rsidR="00D36423" w:rsidRPr="00D36423" w:rsidRDefault="00D36423" w:rsidP="00A56889">
            <w:pPr>
              <w:snapToGrid w:val="0"/>
              <w:spacing w:line="360" w:lineRule="auto"/>
              <w:jc w:val="center"/>
            </w:pPr>
            <w:r w:rsidRPr="00D36423">
              <w:t>40</w:t>
            </w:r>
          </w:p>
        </w:tc>
        <w:tc>
          <w:tcPr>
            <w:tcW w:w="2685" w:type="dxa"/>
            <w:shd w:val="clear" w:color="auto" w:fill="auto"/>
            <w:vAlign w:val="center"/>
          </w:tcPr>
          <w:p w:rsidR="00D36423" w:rsidRPr="00D36423" w:rsidRDefault="00D36423" w:rsidP="00A56889">
            <w:pPr>
              <w:snapToGrid w:val="0"/>
              <w:spacing w:line="360" w:lineRule="auto"/>
              <w:jc w:val="center"/>
            </w:pPr>
            <w:r w:rsidRPr="00D36423">
              <w:t>60</w:t>
            </w:r>
          </w:p>
        </w:tc>
      </w:tr>
      <w:tr w:rsidR="00D36423" w:rsidRPr="00D36423" w:rsidTr="00A56889">
        <w:trPr>
          <w:trHeight w:val="525"/>
          <w:jc w:val="center"/>
        </w:trPr>
        <w:tc>
          <w:tcPr>
            <w:tcW w:w="2729" w:type="dxa"/>
            <w:shd w:val="clear" w:color="auto" w:fill="auto"/>
            <w:vAlign w:val="center"/>
          </w:tcPr>
          <w:p w:rsidR="00D36423" w:rsidRPr="00D36423" w:rsidRDefault="00D36423" w:rsidP="00A56889">
            <w:pPr>
              <w:snapToGrid w:val="0"/>
              <w:spacing w:line="360" w:lineRule="auto"/>
              <w:jc w:val="center"/>
            </w:pPr>
            <w:r w:rsidRPr="00D36423">
              <w:t>30.01</w:t>
            </w:r>
          </w:p>
        </w:tc>
        <w:tc>
          <w:tcPr>
            <w:tcW w:w="2866" w:type="dxa"/>
            <w:shd w:val="clear" w:color="auto" w:fill="auto"/>
            <w:vAlign w:val="center"/>
          </w:tcPr>
          <w:p w:rsidR="00D36423" w:rsidRPr="00D36423" w:rsidRDefault="00D36423" w:rsidP="00A56889">
            <w:pPr>
              <w:snapToGrid w:val="0"/>
              <w:spacing w:line="360" w:lineRule="auto"/>
              <w:jc w:val="center"/>
            </w:pPr>
            <w:r w:rsidRPr="00D36423">
              <w:t>70</w:t>
            </w:r>
          </w:p>
        </w:tc>
        <w:tc>
          <w:tcPr>
            <w:tcW w:w="2685" w:type="dxa"/>
            <w:shd w:val="clear" w:color="auto" w:fill="auto"/>
            <w:vAlign w:val="center"/>
          </w:tcPr>
          <w:p w:rsidR="00D36423" w:rsidRPr="00D36423" w:rsidRDefault="00D36423" w:rsidP="00A56889">
            <w:pPr>
              <w:snapToGrid w:val="0"/>
              <w:spacing w:line="360" w:lineRule="auto"/>
              <w:jc w:val="center"/>
            </w:pPr>
            <w:r w:rsidRPr="00D36423">
              <w:t>30</w:t>
            </w:r>
          </w:p>
        </w:tc>
      </w:tr>
      <w:tr w:rsidR="00D36423" w:rsidRPr="00D36423" w:rsidTr="00A56889">
        <w:trPr>
          <w:trHeight w:val="525"/>
          <w:jc w:val="center"/>
        </w:trPr>
        <w:tc>
          <w:tcPr>
            <w:tcW w:w="2729" w:type="dxa"/>
            <w:shd w:val="clear" w:color="auto" w:fill="auto"/>
            <w:vAlign w:val="center"/>
          </w:tcPr>
          <w:p w:rsidR="00D36423" w:rsidRPr="00D36423" w:rsidRDefault="00D36423" w:rsidP="00A56889">
            <w:pPr>
              <w:snapToGrid w:val="0"/>
              <w:spacing w:line="360" w:lineRule="auto"/>
              <w:jc w:val="center"/>
            </w:pPr>
            <w:r w:rsidRPr="00D36423">
              <w:t>40</w:t>
            </w:r>
          </w:p>
        </w:tc>
        <w:tc>
          <w:tcPr>
            <w:tcW w:w="2866" w:type="dxa"/>
            <w:shd w:val="clear" w:color="auto" w:fill="auto"/>
            <w:vAlign w:val="center"/>
          </w:tcPr>
          <w:p w:rsidR="00D36423" w:rsidRPr="00D36423" w:rsidRDefault="00D36423" w:rsidP="00A56889">
            <w:pPr>
              <w:snapToGrid w:val="0"/>
              <w:spacing w:line="360" w:lineRule="auto"/>
              <w:jc w:val="center"/>
            </w:pPr>
            <w:r w:rsidRPr="00D36423">
              <w:t>70</w:t>
            </w:r>
          </w:p>
        </w:tc>
        <w:tc>
          <w:tcPr>
            <w:tcW w:w="2685" w:type="dxa"/>
            <w:shd w:val="clear" w:color="auto" w:fill="auto"/>
            <w:vAlign w:val="center"/>
          </w:tcPr>
          <w:p w:rsidR="00D36423" w:rsidRPr="00D36423" w:rsidRDefault="00D36423" w:rsidP="00A56889">
            <w:pPr>
              <w:snapToGrid w:val="0"/>
              <w:spacing w:line="360" w:lineRule="auto"/>
              <w:jc w:val="center"/>
            </w:pPr>
            <w:r w:rsidRPr="00D36423">
              <w:t>30</w:t>
            </w:r>
          </w:p>
        </w:tc>
      </w:tr>
    </w:tbl>
    <w:p w:rsidR="00846E3D" w:rsidRPr="00786AA0" w:rsidRDefault="00846E3D" w:rsidP="00846E3D">
      <w:pPr>
        <w:spacing w:line="360" w:lineRule="auto"/>
        <w:rPr>
          <w:rFonts w:eastAsia="黑体"/>
          <w:szCs w:val="21"/>
        </w:rPr>
      </w:pPr>
      <w:r w:rsidRPr="004D6C5B">
        <w:rPr>
          <w:rFonts w:eastAsia="黑体"/>
          <w:szCs w:val="21"/>
        </w:rPr>
        <w:t>C.1.23</w:t>
      </w:r>
      <w:r w:rsidRPr="00786AA0">
        <w:rPr>
          <w:rFonts w:eastAsia="黑体"/>
          <w:szCs w:val="21"/>
        </w:rPr>
        <w:t xml:space="preserve">  </w:t>
      </w:r>
      <w:r w:rsidR="009479CD">
        <w:rPr>
          <w:rFonts w:eastAsia="黑体"/>
          <w:szCs w:val="21"/>
        </w:rPr>
        <w:t>L-</w:t>
      </w:r>
      <w:r w:rsidR="009479CD">
        <w:rPr>
          <w:rFonts w:eastAsia="黑体"/>
          <w:szCs w:val="21"/>
        </w:rPr>
        <w:t>门冬氨酸</w:t>
      </w:r>
    </w:p>
    <w:p w:rsidR="00846E3D" w:rsidRPr="004D6C5B" w:rsidRDefault="00846E3D" w:rsidP="00846E3D">
      <w:pPr>
        <w:spacing w:line="360" w:lineRule="auto"/>
        <w:ind w:firstLineChars="200" w:firstLine="420"/>
        <w:rPr>
          <w:color w:val="000000"/>
        </w:rPr>
      </w:pPr>
      <w:r w:rsidRPr="004D6C5B">
        <w:rPr>
          <w:color w:val="000000"/>
        </w:rPr>
        <w:t>取本品加水微热使溶解，制成</w:t>
      </w:r>
      <w:r w:rsidRPr="004D6C5B">
        <w:rPr>
          <w:color w:val="000000"/>
        </w:rPr>
        <w:t>10mg/</w:t>
      </w:r>
      <w:r w:rsidR="00F95317">
        <w:rPr>
          <w:color w:val="000000"/>
        </w:rPr>
        <w:t>mL</w:t>
      </w:r>
      <w:r w:rsidRPr="004D6C5B">
        <w:rPr>
          <w:color w:val="000000"/>
        </w:rPr>
        <w:t>的供试品溶液，另取</w:t>
      </w:r>
      <w:r w:rsidR="009479CD">
        <w:rPr>
          <w:color w:val="000000"/>
        </w:rPr>
        <w:t>门冬氨酸</w:t>
      </w:r>
      <w:r w:rsidRPr="004D6C5B">
        <w:rPr>
          <w:color w:val="000000"/>
        </w:rPr>
        <w:t>对照品适量，加水制成</w:t>
      </w:r>
      <w:r w:rsidRPr="004D6C5B">
        <w:rPr>
          <w:color w:val="000000"/>
        </w:rPr>
        <w:t>0.05mg/</w:t>
      </w:r>
      <w:r w:rsidR="00F95317">
        <w:rPr>
          <w:color w:val="000000"/>
        </w:rPr>
        <w:t>mL</w:t>
      </w:r>
      <w:r w:rsidRPr="004D6C5B">
        <w:rPr>
          <w:color w:val="000000"/>
        </w:rPr>
        <w:t>的对照品溶液。照薄层色谱法试验，吸取两种溶液各</w:t>
      </w:r>
      <w:r w:rsidRPr="004D6C5B">
        <w:rPr>
          <w:color w:val="000000"/>
        </w:rPr>
        <w:t>5</w:t>
      </w:r>
      <w:r w:rsidR="008B4C07">
        <w:rPr>
          <w:color w:val="000000"/>
        </w:rPr>
        <w:t>μL</w:t>
      </w:r>
      <w:r w:rsidRPr="004D6C5B">
        <w:rPr>
          <w:color w:val="000000"/>
        </w:rPr>
        <w:t>，分别点于同一硅胶</w:t>
      </w:r>
      <w:r w:rsidRPr="004D6C5B">
        <w:rPr>
          <w:color w:val="000000"/>
        </w:rPr>
        <w:t>G</w:t>
      </w:r>
      <w:r w:rsidRPr="004D6C5B">
        <w:rPr>
          <w:color w:val="000000"/>
        </w:rPr>
        <w:t>薄层板上，以正丁醇：冰醋酸：水</w:t>
      </w:r>
      <w:r w:rsidRPr="004D6C5B">
        <w:rPr>
          <w:color w:val="000000"/>
        </w:rPr>
        <w:t>=2:1:2</w:t>
      </w:r>
      <w:r w:rsidRPr="004D6C5B">
        <w:rPr>
          <w:color w:val="000000"/>
        </w:rPr>
        <w:t>为展开剂，展开后，晾干，在</w:t>
      </w:r>
      <w:r w:rsidRPr="004D6C5B">
        <w:rPr>
          <w:color w:val="000000"/>
        </w:rPr>
        <w:t>90℃</w:t>
      </w:r>
      <w:r w:rsidRPr="004D6C5B">
        <w:rPr>
          <w:color w:val="000000"/>
        </w:rPr>
        <w:t>干燥</w:t>
      </w:r>
      <w:r w:rsidRPr="004D6C5B">
        <w:rPr>
          <w:color w:val="000000"/>
        </w:rPr>
        <w:t>10min</w:t>
      </w:r>
      <w:r w:rsidRPr="004D6C5B">
        <w:rPr>
          <w:color w:val="000000"/>
        </w:rPr>
        <w:t>，喷以茚三酮丙酮溶液（</w:t>
      </w:r>
      <w:r w:rsidRPr="004D6C5B">
        <w:rPr>
          <w:color w:val="000000"/>
        </w:rPr>
        <w:t>2%</w:t>
      </w:r>
      <w:r w:rsidRPr="004D6C5B">
        <w:rPr>
          <w:color w:val="000000"/>
        </w:rPr>
        <w:t>），再在</w:t>
      </w:r>
      <w:r w:rsidRPr="004D6C5B">
        <w:rPr>
          <w:color w:val="000000"/>
        </w:rPr>
        <w:t>90℃</w:t>
      </w:r>
      <w:r w:rsidRPr="004D6C5B">
        <w:rPr>
          <w:color w:val="000000"/>
        </w:rPr>
        <w:t>干燥</w:t>
      </w:r>
      <w:r w:rsidRPr="004D6C5B">
        <w:rPr>
          <w:color w:val="000000"/>
        </w:rPr>
        <w:t>10min</w:t>
      </w:r>
      <w:r w:rsidRPr="004D6C5B">
        <w:rPr>
          <w:color w:val="000000"/>
        </w:rPr>
        <w:t>，立即检视，供试品溶液如显杂</w:t>
      </w:r>
      <w:r w:rsidRPr="004D6C5B">
        <w:rPr>
          <w:color w:val="000000"/>
        </w:rPr>
        <w:lastRenderedPageBreak/>
        <w:t>质斑点，与对照品溶液的主斑点比较，不得更深（</w:t>
      </w:r>
      <w:r w:rsidRPr="004D6C5B">
        <w:rPr>
          <w:color w:val="000000"/>
        </w:rPr>
        <w:t>0.5%</w:t>
      </w:r>
      <w:r w:rsidRPr="004D6C5B">
        <w:rPr>
          <w:color w:val="000000"/>
        </w:rPr>
        <w:t>）。</w:t>
      </w:r>
    </w:p>
    <w:p w:rsidR="00846E3D" w:rsidRPr="00786AA0" w:rsidRDefault="00846E3D" w:rsidP="00846E3D">
      <w:pPr>
        <w:spacing w:line="360" w:lineRule="auto"/>
        <w:rPr>
          <w:rFonts w:eastAsia="黑体"/>
          <w:szCs w:val="21"/>
        </w:rPr>
      </w:pPr>
      <w:r w:rsidRPr="004D6C5B">
        <w:rPr>
          <w:rFonts w:eastAsia="黑体"/>
          <w:szCs w:val="21"/>
        </w:rPr>
        <w:t xml:space="preserve">C.1.24 </w:t>
      </w:r>
      <w:r w:rsidRPr="00786AA0">
        <w:rPr>
          <w:rFonts w:eastAsia="黑体"/>
          <w:szCs w:val="21"/>
        </w:rPr>
        <w:t xml:space="preserve"> L-</w:t>
      </w:r>
      <w:r w:rsidRPr="00786AA0">
        <w:rPr>
          <w:rFonts w:eastAsia="黑体"/>
          <w:szCs w:val="21"/>
        </w:rPr>
        <w:t>胱氨酸</w:t>
      </w:r>
    </w:p>
    <w:p w:rsidR="00846E3D" w:rsidRPr="004D6C5B" w:rsidRDefault="00846E3D" w:rsidP="00846E3D">
      <w:pPr>
        <w:spacing w:line="360" w:lineRule="auto"/>
        <w:ind w:firstLineChars="200" w:firstLine="420"/>
        <w:rPr>
          <w:color w:val="000000"/>
        </w:rPr>
      </w:pPr>
      <w:r w:rsidRPr="004D6C5B">
        <w:rPr>
          <w:color w:val="000000"/>
        </w:rPr>
        <w:t>取本品，加</w:t>
      </w:r>
      <w:r w:rsidRPr="004D6C5B">
        <w:rPr>
          <w:color w:val="000000"/>
        </w:rPr>
        <w:t>1</w:t>
      </w:r>
      <w:r w:rsidR="00F95317">
        <w:rPr>
          <w:color w:val="000000"/>
        </w:rPr>
        <w:t>mol/L</w:t>
      </w:r>
      <w:r w:rsidRPr="004D6C5B">
        <w:rPr>
          <w:color w:val="000000"/>
        </w:rPr>
        <w:t>盐酸溶液制成</w:t>
      </w:r>
      <w:r w:rsidRPr="004D6C5B">
        <w:rPr>
          <w:color w:val="000000"/>
        </w:rPr>
        <w:t>10mg/</w:t>
      </w:r>
      <w:r w:rsidR="00F95317">
        <w:rPr>
          <w:color w:val="000000"/>
        </w:rPr>
        <w:t>mL</w:t>
      </w:r>
      <w:r w:rsidRPr="004D6C5B">
        <w:rPr>
          <w:color w:val="000000"/>
        </w:rPr>
        <w:t>的供试品溶液，精密量取</w:t>
      </w:r>
      <w:r w:rsidRPr="004D6C5B">
        <w:rPr>
          <w:color w:val="000000"/>
        </w:rPr>
        <w:t>1</w:t>
      </w:r>
      <w:r w:rsidR="00F95317">
        <w:rPr>
          <w:color w:val="000000"/>
        </w:rPr>
        <w:t>mL</w:t>
      </w:r>
      <w:r w:rsidRPr="004D6C5B">
        <w:rPr>
          <w:color w:val="000000"/>
        </w:rPr>
        <w:t>，置</w:t>
      </w:r>
      <w:r w:rsidRPr="004D6C5B">
        <w:rPr>
          <w:color w:val="000000"/>
        </w:rPr>
        <w:t>200</w:t>
      </w:r>
      <w:r w:rsidR="00F95317">
        <w:rPr>
          <w:color w:val="000000"/>
        </w:rPr>
        <w:t>mL</w:t>
      </w:r>
      <w:r w:rsidRPr="004D6C5B">
        <w:rPr>
          <w:color w:val="000000"/>
        </w:rPr>
        <w:t>量瓶中，用水稀释至刻度，摇匀，作为对照溶液。照薄层色谱法试验，吸取上述溶液各</w:t>
      </w:r>
      <w:r w:rsidRPr="004D6C5B">
        <w:rPr>
          <w:color w:val="000000"/>
        </w:rPr>
        <w:t>2</w:t>
      </w:r>
      <w:r w:rsidR="008B4C07">
        <w:rPr>
          <w:color w:val="000000"/>
        </w:rPr>
        <w:t>μL</w:t>
      </w:r>
      <w:r w:rsidRPr="004D6C5B">
        <w:rPr>
          <w:color w:val="000000"/>
        </w:rPr>
        <w:t>，点于硅胶</w:t>
      </w:r>
      <w:r w:rsidRPr="004D6C5B">
        <w:rPr>
          <w:color w:val="000000"/>
        </w:rPr>
        <w:t>G</w:t>
      </w:r>
      <w:r w:rsidRPr="004D6C5B">
        <w:rPr>
          <w:color w:val="000000"/>
        </w:rPr>
        <w:t>薄层板上，以正丁醇：冰醋酸：水</w:t>
      </w:r>
      <w:r w:rsidRPr="004D6C5B">
        <w:rPr>
          <w:color w:val="000000"/>
        </w:rPr>
        <w:t>=5:1:2</w:t>
      </w:r>
      <w:r w:rsidRPr="004D6C5B">
        <w:rPr>
          <w:color w:val="000000"/>
        </w:rPr>
        <w:t>为展开剂，展开后，晾干，喷以茚三酮丙酮溶液（</w:t>
      </w:r>
      <w:r w:rsidRPr="004D6C5B">
        <w:rPr>
          <w:color w:val="000000"/>
        </w:rPr>
        <w:t>2%</w:t>
      </w:r>
      <w:r w:rsidRPr="004D6C5B">
        <w:rPr>
          <w:color w:val="000000"/>
        </w:rPr>
        <w:t>），在</w:t>
      </w:r>
      <w:r w:rsidRPr="004D6C5B">
        <w:rPr>
          <w:color w:val="000000"/>
        </w:rPr>
        <w:t>80℃</w:t>
      </w:r>
      <w:r w:rsidRPr="004D6C5B">
        <w:rPr>
          <w:color w:val="000000"/>
        </w:rPr>
        <w:t>干燥</w:t>
      </w:r>
      <w:r w:rsidRPr="004D6C5B">
        <w:rPr>
          <w:color w:val="000000"/>
        </w:rPr>
        <w:t>10min</w:t>
      </w:r>
      <w:r w:rsidRPr="004D6C5B">
        <w:rPr>
          <w:color w:val="000000"/>
        </w:rPr>
        <w:t>，立即检视，立即检视，供试品溶液如显杂质斑点，与对照品溶液的主斑点比较，不得更深（</w:t>
      </w:r>
      <w:r w:rsidRPr="004D6C5B">
        <w:rPr>
          <w:color w:val="000000"/>
        </w:rPr>
        <w:t>0.5%</w:t>
      </w:r>
      <w:r w:rsidRPr="004D6C5B">
        <w:rPr>
          <w:color w:val="000000"/>
        </w:rPr>
        <w:t>）。</w:t>
      </w:r>
    </w:p>
    <w:p w:rsidR="00846E3D" w:rsidRPr="00786AA0" w:rsidRDefault="00846E3D" w:rsidP="00846E3D">
      <w:pPr>
        <w:spacing w:line="360" w:lineRule="auto"/>
        <w:rPr>
          <w:rFonts w:eastAsia="黑体"/>
          <w:szCs w:val="21"/>
        </w:rPr>
      </w:pPr>
      <w:r w:rsidRPr="004D6C5B">
        <w:rPr>
          <w:rFonts w:eastAsia="黑体"/>
          <w:szCs w:val="21"/>
        </w:rPr>
        <w:t xml:space="preserve">C.1.25 </w:t>
      </w:r>
      <w:r w:rsidRPr="00786AA0">
        <w:rPr>
          <w:rFonts w:eastAsia="黑体"/>
          <w:szCs w:val="21"/>
        </w:rPr>
        <w:t xml:space="preserve"> L-</w:t>
      </w:r>
      <w:r w:rsidRPr="00786AA0">
        <w:rPr>
          <w:rFonts w:eastAsia="黑体"/>
          <w:szCs w:val="21"/>
        </w:rPr>
        <w:t>盐酸赖氨酸</w:t>
      </w:r>
    </w:p>
    <w:p w:rsidR="00846E3D" w:rsidRDefault="00846E3D" w:rsidP="00846E3D">
      <w:pPr>
        <w:spacing w:line="360" w:lineRule="auto"/>
        <w:ind w:firstLineChars="200" w:firstLine="420"/>
        <w:rPr>
          <w:color w:val="000000"/>
        </w:rPr>
      </w:pPr>
      <w:r w:rsidRPr="004D6C5B">
        <w:rPr>
          <w:color w:val="000000"/>
        </w:rPr>
        <w:t>取本品，加水制成</w:t>
      </w:r>
      <w:r w:rsidRPr="004D6C5B">
        <w:rPr>
          <w:color w:val="000000"/>
        </w:rPr>
        <w:t>16mg/</w:t>
      </w:r>
      <w:r w:rsidR="00F95317">
        <w:rPr>
          <w:color w:val="000000"/>
        </w:rPr>
        <w:t>mL</w:t>
      </w:r>
      <w:r w:rsidRPr="004D6C5B">
        <w:rPr>
          <w:color w:val="000000"/>
        </w:rPr>
        <w:t>的供试品溶液，精密量取上述溶液适量，加水稀释成</w:t>
      </w:r>
      <w:r w:rsidRPr="004D6C5B">
        <w:rPr>
          <w:color w:val="000000"/>
        </w:rPr>
        <w:t>80 μg/</w:t>
      </w:r>
      <w:r w:rsidR="00F95317">
        <w:rPr>
          <w:color w:val="000000"/>
        </w:rPr>
        <w:t>mL</w:t>
      </w:r>
      <w:r w:rsidRPr="004D6C5B">
        <w:rPr>
          <w:color w:val="000000"/>
        </w:rPr>
        <w:t>的溶液，作为对照溶液。照薄层色谱法试验，吸取上述两种溶液各</w:t>
      </w:r>
      <w:r w:rsidRPr="004D6C5B">
        <w:rPr>
          <w:color w:val="000000"/>
        </w:rPr>
        <w:t>5</w:t>
      </w:r>
      <w:r w:rsidR="008B4C07">
        <w:rPr>
          <w:color w:val="000000"/>
        </w:rPr>
        <w:t>μL</w:t>
      </w:r>
      <w:r w:rsidRPr="004D6C5B">
        <w:rPr>
          <w:color w:val="000000"/>
        </w:rPr>
        <w:t>，分别点于同一硅胶</w:t>
      </w:r>
      <w:r w:rsidRPr="004D6C5B">
        <w:rPr>
          <w:color w:val="000000"/>
        </w:rPr>
        <w:t>G</w:t>
      </w:r>
      <w:r w:rsidRPr="004D6C5B">
        <w:rPr>
          <w:color w:val="000000"/>
        </w:rPr>
        <w:t>薄层板上，以正丁醇</w:t>
      </w:r>
      <w:r w:rsidRPr="004D6C5B">
        <w:rPr>
          <w:color w:val="000000"/>
        </w:rPr>
        <w:t>-</w:t>
      </w:r>
      <w:r w:rsidRPr="004D6C5B">
        <w:rPr>
          <w:color w:val="000000"/>
        </w:rPr>
        <w:t>氨溶液</w:t>
      </w:r>
      <w:r w:rsidRPr="004D6C5B">
        <w:rPr>
          <w:color w:val="000000"/>
        </w:rPr>
        <w:t xml:space="preserve"> =2:1</w:t>
      </w:r>
      <w:r w:rsidRPr="004D6C5B">
        <w:rPr>
          <w:color w:val="000000"/>
        </w:rPr>
        <w:t>为展开剂，展开后，晾干，在</w:t>
      </w:r>
      <w:r w:rsidRPr="004D6C5B">
        <w:rPr>
          <w:color w:val="000000"/>
        </w:rPr>
        <w:t>100℃</w:t>
      </w:r>
      <w:r w:rsidRPr="004D6C5B">
        <w:rPr>
          <w:color w:val="000000"/>
        </w:rPr>
        <w:t>干燥</w:t>
      </w:r>
      <w:r w:rsidRPr="004D6C5B">
        <w:rPr>
          <w:color w:val="000000"/>
        </w:rPr>
        <w:t>10min</w:t>
      </w:r>
      <w:r w:rsidRPr="004D6C5B">
        <w:rPr>
          <w:color w:val="000000"/>
        </w:rPr>
        <w:t>，放冷，喷以茚三酮丙酮溶液（</w:t>
      </w:r>
      <w:r w:rsidRPr="004D6C5B">
        <w:rPr>
          <w:color w:val="000000"/>
        </w:rPr>
        <w:t>2%</w:t>
      </w:r>
      <w:r w:rsidRPr="004D6C5B">
        <w:rPr>
          <w:color w:val="000000"/>
        </w:rPr>
        <w:t>），在</w:t>
      </w:r>
      <w:r w:rsidRPr="004D6C5B">
        <w:rPr>
          <w:color w:val="000000"/>
        </w:rPr>
        <w:t>80℃</w:t>
      </w:r>
      <w:r w:rsidRPr="004D6C5B">
        <w:rPr>
          <w:color w:val="000000"/>
        </w:rPr>
        <w:t>干燥</w:t>
      </w:r>
      <w:r w:rsidRPr="004D6C5B">
        <w:rPr>
          <w:color w:val="000000"/>
        </w:rPr>
        <w:t>5min</w:t>
      </w:r>
      <w:r w:rsidRPr="004D6C5B">
        <w:rPr>
          <w:color w:val="000000"/>
        </w:rPr>
        <w:t>，立即检视，供试品溶液所显杂质斑点的颜色，与对照溶液的主斑点比较，不得更深（</w:t>
      </w:r>
      <w:r w:rsidRPr="004D6C5B">
        <w:rPr>
          <w:color w:val="000000"/>
        </w:rPr>
        <w:t>0.5%</w:t>
      </w:r>
      <w:r w:rsidRPr="004D6C5B">
        <w:rPr>
          <w:color w:val="000000"/>
        </w:rPr>
        <w:t>）。</w:t>
      </w:r>
    </w:p>
    <w:p w:rsidR="00846E3D" w:rsidRPr="00786AA0" w:rsidRDefault="00846E3D" w:rsidP="00846E3D">
      <w:pPr>
        <w:spacing w:line="360" w:lineRule="auto"/>
        <w:rPr>
          <w:rFonts w:eastAsia="黑体"/>
          <w:szCs w:val="21"/>
        </w:rPr>
      </w:pPr>
      <w:r w:rsidRPr="004D6C5B">
        <w:rPr>
          <w:rFonts w:eastAsia="黑体"/>
          <w:szCs w:val="21"/>
        </w:rPr>
        <w:t>C.1.2</w:t>
      </w:r>
      <w:r w:rsidR="00C004F2">
        <w:rPr>
          <w:rFonts w:eastAsia="黑体"/>
          <w:szCs w:val="21"/>
        </w:rPr>
        <w:t>6</w:t>
      </w:r>
      <w:r w:rsidRPr="004D6C5B">
        <w:rPr>
          <w:rFonts w:eastAsia="黑体"/>
          <w:szCs w:val="21"/>
        </w:rPr>
        <w:t xml:space="preserve"> </w:t>
      </w:r>
      <w:r w:rsidR="00786AA0">
        <w:rPr>
          <w:rFonts w:eastAsia="黑体" w:hint="eastAsia"/>
          <w:szCs w:val="21"/>
        </w:rPr>
        <w:t xml:space="preserve"> </w:t>
      </w:r>
      <w:r w:rsidRPr="00786AA0">
        <w:rPr>
          <w:rFonts w:eastAsia="黑体"/>
          <w:szCs w:val="21"/>
        </w:rPr>
        <w:t>β-</w:t>
      </w:r>
      <w:r w:rsidRPr="00786AA0">
        <w:rPr>
          <w:rFonts w:eastAsia="黑体"/>
          <w:szCs w:val="21"/>
        </w:rPr>
        <w:t>丙氨酸</w:t>
      </w:r>
    </w:p>
    <w:p w:rsidR="00846E3D" w:rsidRDefault="00846E3D" w:rsidP="00846E3D">
      <w:pPr>
        <w:spacing w:line="360" w:lineRule="auto"/>
        <w:ind w:firstLineChars="200" w:firstLine="420"/>
        <w:rPr>
          <w:color w:val="000000"/>
        </w:rPr>
      </w:pPr>
      <w:r w:rsidRPr="004D6C5B">
        <w:rPr>
          <w:color w:val="000000"/>
        </w:rPr>
        <w:t>取本品，加正丁醇：冰醋酸</w:t>
      </w:r>
      <w:r w:rsidRPr="004D6C5B">
        <w:rPr>
          <w:color w:val="000000"/>
        </w:rPr>
        <w:t>=97</w:t>
      </w:r>
      <w:r w:rsidRPr="004D6C5B">
        <w:rPr>
          <w:color w:val="000000"/>
        </w:rPr>
        <w:t>：</w:t>
      </w:r>
      <w:r w:rsidRPr="004D6C5B">
        <w:rPr>
          <w:color w:val="000000"/>
        </w:rPr>
        <w:t>3</w:t>
      </w:r>
      <w:r w:rsidRPr="004D6C5B">
        <w:rPr>
          <w:color w:val="000000"/>
        </w:rPr>
        <w:t>制成</w:t>
      </w:r>
      <w:r w:rsidRPr="004D6C5B">
        <w:rPr>
          <w:color w:val="000000"/>
        </w:rPr>
        <w:t>10mg/</w:t>
      </w:r>
      <w:r w:rsidR="00F95317">
        <w:rPr>
          <w:color w:val="000000"/>
        </w:rPr>
        <w:t>mL</w:t>
      </w:r>
      <w:r w:rsidRPr="004D6C5B">
        <w:rPr>
          <w:color w:val="000000"/>
        </w:rPr>
        <w:t>的供试品溶液，精密量取</w:t>
      </w:r>
      <w:r w:rsidRPr="004D6C5B">
        <w:rPr>
          <w:color w:val="000000"/>
        </w:rPr>
        <w:t>1</w:t>
      </w:r>
      <w:r w:rsidR="00F95317">
        <w:rPr>
          <w:color w:val="000000"/>
        </w:rPr>
        <w:t>mL</w:t>
      </w:r>
      <w:r w:rsidRPr="004D6C5B">
        <w:rPr>
          <w:color w:val="000000"/>
        </w:rPr>
        <w:t>，置</w:t>
      </w:r>
      <w:r w:rsidRPr="004D6C5B">
        <w:rPr>
          <w:color w:val="000000"/>
        </w:rPr>
        <w:t>200</w:t>
      </w:r>
      <w:r w:rsidR="00F95317">
        <w:rPr>
          <w:color w:val="000000"/>
        </w:rPr>
        <w:t>mL</w:t>
      </w:r>
      <w:r w:rsidRPr="004D6C5B">
        <w:rPr>
          <w:color w:val="000000"/>
        </w:rPr>
        <w:t>量瓶中，用水稀释至刻度，摇匀，作为对照溶液。照薄层色谱法试验，吸取上述溶液各</w:t>
      </w:r>
      <w:r w:rsidRPr="004D6C5B">
        <w:rPr>
          <w:color w:val="000000"/>
        </w:rPr>
        <w:t>2</w:t>
      </w:r>
      <w:r w:rsidR="008B4C07">
        <w:rPr>
          <w:color w:val="000000"/>
        </w:rPr>
        <w:t>μL</w:t>
      </w:r>
      <w:r w:rsidRPr="004D6C5B">
        <w:rPr>
          <w:color w:val="000000"/>
        </w:rPr>
        <w:t>，点于硅胶</w:t>
      </w:r>
      <w:r w:rsidRPr="004D6C5B">
        <w:rPr>
          <w:color w:val="000000"/>
        </w:rPr>
        <w:t>G</w:t>
      </w:r>
      <w:r w:rsidRPr="004D6C5B">
        <w:rPr>
          <w:color w:val="000000"/>
        </w:rPr>
        <w:t>薄层板上，以正丁醇：冰醋酸：水</w:t>
      </w:r>
      <w:r w:rsidRPr="004D6C5B">
        <w:rPr>
          <w:color w:val="000000"/>
        </w:rPr>
        <w:t>=2:1:1</w:t>
      </w:r>
      <w:r w:rsidRPr="004D6C5B">
        <w:rPr>
          <w:color w:val="000000"/>
        </w:rPr>
        <w:t>为展开剂，展开后，晾干，喷以茚三酮丙酮溶液（</w:t>
      </w:r>
      <w:r w:rsidRPr="004D6C5B">
        <w:rPr>
          <w:color w:val="000000"/>
        </w:rPr>
        <w:t>2%</w:t>
      </w:r>
      <w:r w:rsidRPr="004D6C5B">
        <w:rPr>
          <w:color w:val="000000"/>
        </w:rPr>
        <w:t>），在</w:t>
      </w:r>
      <w:r w:rsidRPr="004D6C5B">
        <w:rPr>
          <w:color w:val="000000"/>
        </w:rPr>
        <w:t>80℃</w:t>
      </w:r>
      <w:r w:rsidRPr="004D6C5B">
        <w:rPr>
          <w:color w:val="000000"/>
        </w:rPr>
        <w:t>干燥</w:t>
      </w:r>
      <w:r w:rsidRPr="004D6C5B">
        <w:rPr>
          <w:color w:val="000000"/>
        </w:rPr>
        <w:t>10min</w:t>
      </w:r>
      <w:r w:rsidRPr="004D6C5B">
        <w:rPr>
          <w:color w:val="000000"/>
        </w:rPr>
        <w:t>，立即检视，供试品溶液如显杂质斑点，与对照品溶液的主斑点比较，不得更深（</w:t>
      </w:r>
      <w:r w:rsidRPr="004D6C5B">
        <w:rPr>
          <w:color w:val="000000"/>
        </w:rPr>
        <w:t>0.5%</w:t>
      </w:r>
      <w:r w:rsidRPr="004D6C5B">
        <w:rPr>
          <w:color w:val="000000"/>
        </w:rPr>
        <w:t>）。</w:t>
      </w:r>
    </w:p>
    <w:p w:rsidR="00786AA0" w:rsidRPr="00786AA0" w:rsidRDefault="00786AA0" w:rsidP="00786AA0">
      <w:pPr>
        <w:spacing w:line="360" w:lineRule="auto"/>
        <w:rPr>
          <w:rFonts w:eastAsia="黑体"/>
          <w:szCs w:val="21"/>
        </w:rPr>
      </w:pPr>
      <w:r w:rsidRPr="004D6C5B">
        <w:rPr>
          <w:rFonts w:eastAsia="黑体"/>
          <w:szCs w:val="21"/>
        </w:rPr>
        <w:t>C.1.2</w:t>
      </w:r>
      <w:r w:rsidR="00C004F2">
        <w:rPr>
          <w:rFonts w:eastAsia="黑体"/>
          <w:szCs w:val="21"/>
        </w:rPr>
        <w:t>7</w:t>
      </w:r>
      <w:r w:rsidRPr="004D6C5B">
        <w:rPr>
          <w:rFonts w:eastAsia="黑体"/>
          <w:szCs w:val="21"/>
        </w:rPr>
        <w:t xml:space="preserve"> </w:t>
      </w:r>
      <w:r>
        <w:rPr>
          <w:rFonts w:eastAsia="黑体" w:hint="eastAsia"/>
          <w:szCs w:val="21"/>
        </w:rPr>
        <w:t xml:space="preserve"> L</w:t>
      </w:r>
      <w:r w:rsidRPr="00786AA0">
        <w:rPr>
          <w:rFonts w:eastAsia="黑体"/>
          <w:szCs w:val="21"/>
        </w:rPr>
        <w:t>-</w:t>
      </w:r>
      <w:r>
        <w:rPr>
          <w:rFonts w:eastAsia="黑体" w:hint="eastAsia"/>
          <w:szCs w:val="21"/>
        </w:rPr>
        <w:t>茶</w:t>
      </w:r>
      <w:r w:rsidRPr="00786AA0">
        <w:rPr>
          <w:rFonts w:eastAsia="黑体"/>
          <w:szCs w:val="21"/>
        </w:rPr>
        <w:t>氨酸</w:t>
      </w:r>
    </w:p>
    <w:p w:rsidR="00786AA0" w:rsidRDefault="00CF67F1" w:rsidP="00CF67F1">
      <w:pPr>
        <w:spacing w:line="360" w:lineRule="auto"/>
        <w:ind w:firstLineChars="200" w:firstLine="420"/>
        <w:rPr>
          <w:color w:val="000000"/>
        </w:rPr>
      </w:pPr>
      <w:r w:rsidRPr="004436FC">
        <w:rPr>
          <w:rFonts w:hint="eastAsia"/>
          <w:color w:val="000000"/>
        </w:rPr>
        <w:t>取本品适量，加冰醋酸溶解并稀释制成每</w:t>
      </w:r>
      <w:r w:rsidRPr="004436FC">
        <w:rPr>
          <w:rFonts w:hint="eastAsia"/>
          <w:color w:val="000000"/>
        </w:rPr>
        <w:t>1</w:t>
      </w:r>
      <w:r w:rsidR="00F95317">
        <w:rPr>
          <w:rFonts w:hint="eastAsia"/>
          <w:color w:val="000000"/>
        </w:rPr>
        <w:t>mL</w:t>
      </w:r>
      <w:r w:rsidRPr="004436FC">
        <w:rPr>
          <w:rFonts w:hint="eastAsia"/>
          <w:color w:val="000000"/>
        </w:rPr>
        <w:t>中约含</w:t>
      </w:r>
      <w:r w:rsidRPr="004436FC">
        <w:rPr>
          <w:rFonts w:hint="eastAsia"/>
          <w:color w:val="000000"/>
        </w:rPr>
        <w:t>10mg</w:t>
      </w:r>
      <w:r w:rsidRPr="004436FC">
        <w:rPr>
          <w:rFonts w:hint="eastAsia"/>
          <w:color w:val="000000"/>
        </w:rPr>
        <w:t>的溶液，作为供试品溶液；精密量取</w:t>
      </w:r>
      <w:r w:rsidRPr="004436FC">
        <w:rPr>
          <w:rFonts w:hint="eastAsia"/>
          <w:color w:val="000000"/>
        </w:rPr>
        <w:t>1</w:t>
      </w:r>
      <w:r w:rsidR="00F95317">
        <w:rPr>
          <w:rFonts w:hint="eastAsia"/>
          <w:color w:val="000000"/>
        </w:rPr>
        <w:t>mL</w:t>
      </w:r>
      <w:r w:rsidRPr="004436FC">
        <w:rPr>
          <w:rFonts w:hint="eastAsia"/>
          <w:color w:val="000000"/>
        </w:rPr>
        <w:t>，置</w:t>
      </w:r>
      <w:r w:rsidRPr="004436FC">
        <w:rPr>
          <w:rFonts w:hint="eastAsia"/>
          <w:color w:val="000000"/>
        </w:rPr>
        <w:t>200</w:t>
      </w:r>
      <w:r w:rsidR="00F95317">
        <w:rPr>
          <w:rFonts w:hint="eastAsia"/>
          <w:color w:val="000000"/>
        </w:rPr>
        <w:t>mL</w:t>
      </w:r>
      <w:r w:rsidRPr="004436FC">
        <w:rPr>
          <w:rFonts w:hint="eastAsia"/>
          <w:color w:val="000000"/>
        </w:rPr>
        <w:t>量瓶中，用冰醋酸稀释至刻度，摇匀，作为对照溶液；另取茶氨酸对照品与谷氨酰胺对照品各适量，置同一量瓶中，加冰醋酸溶解并稀释制成每</w:t>
      </w:r>
      <w:r w:rsidRPr="004436FC">
        <w:rPr>
          <w:color w:val="000000"/>
        </w:rPr>
        <w:t>1</w:t>
      </w:r>
      <w:r w:rsidR="00F95317">
        <w:rPr>
          <w:color w:val="000000"/>
        </w:rPr>
        <w:t>mL</w:t>
      </w:r>
      <w:r w:rsidRPr="004436FC">
        <w:rPr>
          <w:rFonts w:hint="eastAsia"/>
          <w:color w:val="000000"/>
        </w:rPr>
        <w:t>中含</w:t>
      </w:r>
      <w:r w:rsidRPr="004436FC">
        <w:rPr>
          <w:rFonts w:hint="eastAsia"/>
          <w:color w:val="000000"/>
        </w:rPr>
        <w:t>10mg</w:t>
      </w:r>
      <w:r w:rsidRPr="004436FC">
        <w:rPr>
          <w:rFonts w:hint="eastAsia"/>
          <w:color w:val="000000"/>
        </w:rPr>
        <w:t>茶氨酸的溶液和每</w:t>
      </w:r>
      <w:r w:rsidRPr="004436FC">
        <w:rPr>
          <w:color w:val="000000"/>
        </w:rPr>
        <w:t>1</w:t>
      </w:r>
      <w:r w:rsidR="00F95317">
        <w:rPr>
          <w:color w:val="000000"/>
        </w:rPr>
        <w:t>mL</w:t>
      </w:r>
      <w:r w:rsidRPr="004436FC">
        <w:rPr>
          <w:rFonts w:hint="eastAsia"/>
          <w:color w:val="000000"/>
        </w:rPr>
        <w:t>中含</w:t>
      </w:r>
      <w:r w:rsidRPr="004436FC">
        <w:rPr>
          <w:rFonts w:hint="eastAsia"/>
          <w:color w:val="000000"/>
        </w:rPr>
        <w:t>0.1mg</w:t>
      </w:r>
      <w:r w:rsidRPr="004436FC">
        <w:rPr>
          <w:rFonts w:hint="eastAsia"/>
          <w:color w:val="000000"/>
        </w:rPr>
        <w:t>谷氨酰胺的混合标准溶液，作为系统适用性溶液。照薄层色谱法试验，吸取上述三种溶液各</w:t>
      </w:r>
      <w:r w:rsidRPr="004436FC">
        <w:rPr>
          <w:color w:val="000000"/>
        </w:rPr>
        <w:t>5</w:t>
      </w:r>
      <w:r w:rsidR="008B4C07">
        <w:rPr>
          <w:color w:val="000000"/>
        </w:rPr>
        <w:t>μL</w:t>
      </w:r>
      <w:r w:rsidRPr="004436FC">
        <w:rPr>
          <w:rFonts w:hint="eastAsia"/>
          <w:color w:val="000000"/>
        </w:rPr>
        <w:t>，分别点于同一硅胶</w:t>
      </w:r>
      <w:r w:rsidRPr="004436FC">
        <w:rPr>
          <w:rFonts w:hint="eastAsia"/>
          <w:color w:val="000000"/>
        </w:rPr>
        <w:t>G</w:t>
      </w:r>
      <w:r w:rsidRPr="004436FC">
        <w:rPr>
          <w:rFonts w:hint="eastAsia"/>
          <w:color w:val="000000"/>
        </w:rPr>
        <w:t>薄层板上，以正丁醇</w:t>
      </w:r>
      <w:r w:rsidRPr="004436FC">
        <w:rPr>
          <w:rFonts w:hint="eastAsia"/>
          <w:color w:val="000000"/>
        </w:rPr>
        <w:t>-</w:t>
      </w:r>
      <w:r w:rsidRPr="004436FC">
        <w:rPr>
          <w:rFonts w:hint="eastAsia"/>
          <w:color w:val="000000"/>
        </w:rPr>
        <w:t>冰醋酸</w:t>
      </w:r>
      <w:r w:rsidRPr="004436FC">
        <w:rPr>
          <w:rFonts w:hint="eastAsia"/>
          <w:color w:val="000000"/>
        </w:rPr>
        <w:t>-</w:t>
      </w:r>
      <w:r w:rsidRPr="004436FC">
        <w:rPr>
          <w:rFonts w:hint="eastAsia"/>
          <w:color w:val="000000"/>
        </w:rPr>
        <w:t>水（</w:t>
      </w:r>
      <w:r w:rsidRPr="004436FC">
        <w:rPr>
          <w:rFonts w:hint="eastAsia"/>
          <w:color w:val="000000"/>
        </w:rPr>
        <w:t>4:1:1</w:t>
      </w:r>
      <w:r w:rsidRPr="004436FC">
        <w:rPr>
          <w:rFonts w:hint="eastAsia"/>
          <w:color w:val="000000"/>
        </w:rPr>
        <w:t>）为展开剂，展开，晾干，喷以茚三酮的乙醇溶液（</w:t>
      </w:r>
      <w:r w:rsidRPr="004436FC">
        <w:rPr>
          <w:rFonts w:hint="eastAsia"/>
          <w:color w:val="000000"/>
        </w:rPr>
        <w:t>0.2%</w:t>
      </w:r>
      <w:r w:rsidRPr="004436FC">
        <w:rPr>
          <w:rFonts w:hint="eastAsia"/>
          <w:color w:val="000000"/>
        </w:rPr>
        <w:t>），在</w:t>
      </w:r>
      <w:r w:rsidRPr="004436FC">
        <w:rPr>
          <w:rFonts w:hint="eastAsia"/>
          <w:color w:val="000000"/>
        </w:rPr>
        <w:t>90</w:t>
      </w:r>
      <w:r w:rsidRPr="004436FC">
        <w:rPr>
          <w:rFonts w:hint="eastAsia"/>
          <w:color w:val="000000"/>
        </w:rPr>
        <w:t>℃加热至斑点出现，立即检视。对照溶液应显一个清晰的斑点，系统适用性溶液应显两个完全分离的斑点。供试品溶液如显杂质斑点，其颜色与对照溶液的主斑点比较，不得更深（</w:t>
      </w:r>
      <w:r w:rsidRPr="004436FC">
        <w:rPr>
          <w:rFonts w:hint="eastAsia"/>
          <w:color w:val="000000"/>
        </w:rPr>
        <w:t>0.</w:t>
      </w:r>
      <w:r w:rsidRPr="004436FC">
        <w:rPr>
          <w:color w:val="000000"/>
        </w:rPr>
        <w:t>5</w:t>
      </w:r>
      <w:r w:rsidRPr="004436FC">
        <w:rPr>
          <w:rFonts w:hint="eastAsia"/>
          <w:color w:val="000000"/>
        </w:rPr>
        <w:t>%</w:t>
      </w:r>
      <w:r w:rsidRPr="004436FC">
        <w:rPr>
          <w:rFonts w:hint="eastAsia"/>
          <w:color w:val="000000"/>
        </w:rPr>
        <w:t>）</w:t>
      </w:r>
      <w:r>
        <w:rPr>
          <w:rFonts w:hint="eastAsia"/>
          <w:color w:val="000000"/>
        </w:rPr>
        <w:t>。</w:t>
      </w:r>
    </w:p>
    <w:p w:rsidR="00690CD2" w:rsidRPr="008C27C7" w:rsidRDefault="00690CD2" w:rsidP="00690CD2">
      <w:pPr>
        <w:spacing w:line="360" w:lineRule="auto"/>
        <w:rPr>
          <w:rFonts w:eastAsia="黑体"/>
          <w:szCs w:val="21"/>
        </w:rPr>
      </w:pPr>
      <w:r w:rsidRPr="008C27C7">
        <w:rPr>
          <w:rFonts w:eastAsia="黑体"/>
          <w:szCs w:val="21"/>
        </w:rPr>
        <w:t>C.1.</w:t>
      </w:r>
      <w:r w:rsidR="00C004F2" w:rsidRPr="008C27C7">
        <w:rPr>
          <w:rFonts w:eastAsia="黑体"/>
          <w:szCs w:val="21"/>
        </w:rPr>
        <w:t>2</w:t>
      </w:r>
      <w:r w:rsidR="00983775">
        <w:rPr>
          <w:rFonts w:eastAsia="黑体"/>
          <w:szCs w:val="21"/>
        </w:rPr>
        <w:t>8</w:t>
      </w:r>
      <w:r w:rsidRPr="008C27C7">
        <w:rPr>
          <w:rFonts w:eastAsia="黑体"/>
          <w:szCs w:val="21"/>
        </w:rPr>
        <w:t xml:space="preserve"> </w:t>
      </w:r>
      <w:r w:rsidRPr="008C27C7">
        <w:rPr>
          <w:rFonts w:eastAsia="黑体" w:hint="eastAsia"/>
          <w:szCs w:val="21"/>
        </w:rPr>
        <w:t xml:space="preserve"> </w:t>
      </w:r>
      <w:r w:rsidR="00FB450F" w:rsidRPr="008C27C7">
        <w:rPr>
          <w:rFonts w:eastAsia="黑体" w:hint="eastAsia"/>
          <w:szCs w:val="21"/>
        </w:rPr>
        <w:t>牛磺酸</w:t>
      </w:r>
    </w:p>
    <w:p w:rsidR="003227C4" w:rsidRPr="00FB450F" w:rsidRDefault="003227C4" w:rsidP="003227C4">
      <w:pPr>
        <w:spacing w:line="360" w:lineRule="auto"/>
        <w:ind w:firstLineChars="200" w:firstLine="420"/>
        <w:rPr>
          <w:rFonts w:eastAsia="黑体"/>
          <w:szCs w:val="21"/>
          <w:highlight w:val="yellow"/>
        </w:rPr>
      </w:pPr>
      <w:r w:rsidRPr="004D329B">
        <w:rPr>
          <w:rFonts w:hAnsi="宋体" w:hint="eastAsia"/>
          <w:szCs w:val="21"/>
        </w:rPr>
        <w:t>取本品适量，加水溶解并稀释制成每</w:t>
      </w:r>
      <w:r w:rsidRPr="004D329B">
        <w:rPr>
          <w:rFonts w:hAnsi="宋体"/>
          <w:szCs w:val="21"/>
        </w:rPr>
        <w:t>l</w:t>
      </w:r>
      <w:r w:rsidR="00F95317">
        <w:t>mL</w:t>
      </w:r>
      <w:r w:rsidRPr="004D329B">
        <w:rPr>
          <w:rFonts w:hAnsi="宋体" w:hint="eastAsia"/>
          <w:szCs w:val="21"/>
        </w:rPr>
        <w:t>中约含</w:t>
      </w:r>
      <w:r w:rsidRPr="004D329B">
        <w:rPr>
          <w:rFonts w:hAnsi="宋体"/>
          <w:szCs w:val="21"/>
        </w:rPr>
        <w:t>20mg</w:t>
      </w:r>
      <w:r w:rsidRPr="004D329B">
        <w:rPr>
          <w:rFonts w:hAnsi="宋体" w:hint="eastAsia"/>
          <w:szCs w:val="21"/>
        </w:rPr>
        <w:t>的溶液，作为供试品溶液；精密</w:t>
      </w:r>
      <w:r w:rsidRPr="004D329B">
        <w:rPr>
          <w:rFonts w:hAnsi="宋体" w:hint="eastAsia"/>
          <w:szCs w:val="21"/>
        </w:rPr>
        <w:lastRenderedPageBreak/>
        <w:t>量取</w:t>
      </w:r>
      <w:r w:rsidRPr="004D329B">
        <w:rPr>
          <w:rFonts w:hAnsi="宋体"/>
          <w:szCs w:val="21"/>
        </w:rPr>
        <w:t>1</w:t>
      </w:r>
      <w:r w:rsidR="00F95317">
        <w:t>mL</w:t>
      </w:r>
      <w:r w:rsidRPr="004D329B">
        <w:rPr>
          <w:rFonts w:hAnsi="宋体" w:hint="eastAsia"/>
          <w:szCs w:val="21"/>
        </w:rPr>
        <w:t>，置</w:t>
      </w:r>
      <w:r w:rsidRPr="004D329B">
        <w:rPr>
          <w:rFonts w:hAnsi="宋体"/>
          <w:szCs w:val="21"/>
        </w:rPr>
        <w:t>500</w:t>
      </w:r>
      <w:r w:rsidR="00F95317">
        <w:rPr>
          <w:rFonts w:hAnsi="宋体"/>
          <w:szCs w:val="21"/>
        </w:rPr>
        <w:t>mL</w:t>
      </w:r>
      <w:r w:rsidRPr="004D329B">
        <w:rPr>
          <w:rFonts w:hAnsi="宋体" w:hint="eastAsia"/>
          <w:szCs w:val="21"/>
        </w:rPr>
        <w:t>量瓶中，用水稀释至刻度，摇匀，作为对照溶液；另取牛磺酸对照品与丙氨酸对照品各适量，分别加水溶解并稀释制成每</w:t>
      </w:r>
      <w:r w:rsidRPr="004D329B">
        <w:rPr>
          <w:rFonts w:hAnsi="宋体"/>
          <w:szCs w:val="21"/>
        </w:rPr>
        <w:t>l</w:t>
      </w:r>
      <w:r w:rsidR="00F95317">
        <w:t>mL</w:t>
      </w:r>
      <w:r w:rsidRPr="004D329B">
        <w:rPr>
          <w:rFonts w:hAnsi="宋体" w:hint="eastAsia"/>
          <w:szCs w:val="21"/>
        </w:rPr>
        <w:t>中约含</w:t>
      </w:r>
      <w:r w:rsidRPr="004D329B">
        <w:rPr>
          <w:rFonts w:hAnsi="宋体"/>
          <w:szCs w:val="21"/>
        </w:rPr>
        <w:t>2mg</w:t>
      </w:r>
      <w:r w:rsidRPr="004D329B">
        <w:rPr>
          <w:rFonts w:hAnsi="宋体" w:hint="eastAsia"/>
          <w:szCs w:val="21"/>
        </w:rPr>
        <w:t>的溶液，各取适量，等体积混合，摇匀，作为系统适用性溶液。照薄层色谱法试验，吸取上述三种溶液各</w:t>
      </w:r>
      <w:r w:rsidRPr="004D329B">
        <w:rPr>
          <w:rFonts w:hAnsi="宋体"/>
          <w:szCs w:val="21"/>
        </w:rPr>
        <w:t>5</w:t>
      </w:r>
      <w:r w:rsidR="008B4C07">
        <w:t>μL</w:t>
      </w:r>
      <w:r w:rsidRPr="004D329B">
        <w:rPr>
          <w:rFonts w:hAnsi="宋体" w:hint="eastAsia"/>
          <w:szCs w:val="21"/>
        </w:rPr>
        <w:t>，分别以条带状点样方式点于同一硅胶</w:t>
      </w:r>
      <w:r w:rsidRPr="004D329B">
        <w:rPr>
          <w:rFonts w:hAnsi="宋体"/>
          <w:szCs w:val="21"/>
        </w:rPr>
        <w:t xml:space="preserve">G </w:t>
      </w:r>
      <w:r w:rsidRPr="004D329B">
        <w:rPr>
          <w:rFonts w:hAnsi="宋体" w:hint="eastAsia"/>
          <w:szCs w:val="21"/>
        </w:rPr>
        <w:t>薄层板上，条带宽度</w:t>
      </w:r>
      <w:r w:rsidRPr="004D329B">
        <w:rPr>
          <w:rFonts w:hAnsi="宋体"/>
          <w:szCs w:val="21"/>
        </w:rPr>
        <w:t>5mm</w:t>
      </w:r>
      <w:r w:rsidRPr="004D329B">
        <w:rPr>
          <w:rFonts w:hAnsi="宋体" w:hint="eastAsia"/>
          <w:szCs w:val="21"/>
        </w:rPr>
        <w:t>，以水</w:t>
      </w:r>
      <w:r w:rsidRPr="004D329B">
        <w:rPr>
          <w:rFonts w:hAnsi="宋体"/>
          <w:szCs w:val="21"/>
        </w:rPr>
        <w:t>-</w:t>
      </w:r>
      <w:r w:rsidRPr="004D329B">
        <w:rPr>
          <w:rFonts w:hAnsi="宋体" w:hint="eastAsia"/>
          <w:szCs w:val="21"/>
        </w:rPr>
        <w:t>无水乙醇</w:t>
      </w:r>
      <w:r w:rsidRPr="004D329B">
        <w:rPr>
          <w:rFonts w:hAnsi="宋体"/>
          <w:szCs w:val="21"/>
        </w:rPr>
        <w:t>-</w:t>
      </w:r>
      <w:r w:rsidRPr="004D329B">
        <w:rPr>
          <w:rFonts w:hAnsi="宋体" w:hint="eastAsia"/>
          <w:szCs w:val="21"/>
        </w:rPr>
        <w:t>正丁醇</w:t>
      </w:r>
      <w:r w:rsidRPr="004D329B">
        <w:rPr>
          <w:rFonts w:hAnsi="宋体"/>
          <w:szCs w:val="21"/>
        </w:rPr>
        <w:t>-</w:t>
      </w:r>
      <w:r w:rsidRPr="004D329B">
        <w:rPr>
          <w:rFonts w:hAnsi="宋体" w:hint="eastAsia"/>
          <w:szCs w:val="21"/>
        </w:rPr>
        <w:t>冰醋酸</w:t>
      </w:r>
      <w:r w:rsidRPr="004D329B">
        <w:rPr>
          <w:rFonts w:hAnsi="宋体"/>
          <w:szCs w:val="21"/>
        </w:rPr>
        <w:t>(150</w:t>
      </w:r>
      <w:r>
        <w:rPr>
          <w:rFonts w:hAnsi="宋体" w:hint="eastAsia"/>
          <w:szCs w:val="21"/>
        </w:rPr>
        <w:t>：</w:t>
      </w:r>
      <w:r w:rsidRPr="004D329B">
        <w:rPr>
          <w:rFonts w:hAnsi="宋体"/>
          <w:szCs w:val="21"/>
        </w:rPr>
        <w:t>150</w:t>
      </w:r>
      <w:r w:rsidRPr="004D329B">
        <w:rPr>
          <w:rFonts w:hAnsi="宋体" w:hint="eastAsia"/>
          <w:szCs w:val="21"/>
        </w:rPr>
        <w:t>：</w:t>
      </w:r>
      <w:r w:rsidRPr="004D329B">
        <w:rPr>
          <w:rFonts w:hAnsi="宋体"/>
          <w:szCs w:val="21"/>
        </w:rPr>
        <w:t>100</w:t>
      </w:r>
      <w:r>
        <w:rPr>
          <w:rFonts w:hAnsi="宋体" w:hint="eastAsia"/>
          <w:szCs w:val="21"/>
        </w:rPr>
        <w:t>：</w:t>
      </w:r>
      <w:r w:rsidRPr="004D329B">
        <w:rPr>
          <w:rFonts w:hAnsi="宋体"/>
          <w:szCs w:val="21"/>
        </w:rPr>
        <w:t>1)</w:t>
      </w:r>
      <w:r w:rsidRPr="004D329B">
        <w:rPr>
          <w:rFonts w:hAnsi="宋体" w:hint="eastAsia"/>
          <w:szCs w:val="21"/>
        </w:rPr>
        <w:t>为展开剂，展开，晾干，喷以茚三酮的丙酮溶液（</w:t>
      </w:r>
      <w:r w:rsidRPr="004D329B">
        <w:rPr>
          <w:rFonts w:hAnsi="宋体"/>
          <w:szCs w:val="21"/>
        </w:rPr>
        <w:t>1</w:t>
      </w:r>
      <w:r>
        <w:rPr>
          <w:rFonts w:hAnsi="宋体" w:hint="eastAsia"/>
          <w:szCs w:val="21"/>
        </w:rPr>
        <w:t>→</w:t>
      </w:r>
      <w:r w:rsidRPr="004D329B">
        <w:rPr>
          <w:rFonts w:hAnsi="宋体"/>
          <w:szCs w:val="21"/>
        </w:rPr>
        <w:t>50)</w:t>
      </w:r>
      <w:r w:rsidRPr="004D329B">
        <w:rPr>
          <w:rFonts w:hAnsi="宋体" w:hint="eastAsia"/>
          <w:szCs w:val="21"/>
        </w:rPr>
        <w:t>，在</w:t>
      </w:r>
      <w:r w:rsidRPr="004D329B">
        <w:rPr>
          <w:rFonts w:hAnsi="宋体"/>
          <w:szCs w:val="21"/>
        </w:rPr>
        <w:t>105</w:t>
      </w:r>
      <w:r w:rsidRPr="004436FC">
        <w:rPr>
          <w:rFonts w:hint="eastAsia"/>
          <w:color w:val="000000"/>
        </w:rPr>
        <w:t>℃</w:t>
      </w:r>
      <w:r w:rsidRPr="004D329B">
        <w:rPr>
          <w:rFonts w:hAnsi="宋体" w:hint="eastAsia"/>
          <w:szCs w:val="21"/>
        </w:rPr>
        <w:t>加热约</w:t>
      </w:r>
      <w:r w:rsidRPr="004D329B">
        <w:rPr>
          <w:rFonts w:hAnsi="宋体"/>
          <w:szCs w:val="21"/>
        </w:rPr>
        <w:t xml:space="preserve">5 </w:t>
      </w:r>
      <w:r w:rsidRPr="004D329B">
        <w:rPr>
          <w:rFonts w:hAnsi="宋体" w:hint="eastAsia"/>
          <w:szCs w:val="21"/>
        </w:rPr>
        <w:t>分钟至斑点出现，立即检视。对照溶液应显一个清晰的斑点，系统适用性溶液应显两个完全分离的斑点。供试品溶液如显杂质斑点，不得超过</w:t>
      </w:r>
      <w:r w:rsidRPr="004D329B">
        <w:rPr>
          <w:rFonts w:hAnsi="宋体"/>
          <w:szCs w:val="21"/>
        </w:rPr>
        <w:t>1</w:t>
      </w:r>
      <w:r w:rsidRPr="004D329B">
        <w:rPr>
          <w:rFonts w:hAnsi="宋体" w:hint="eastAsia"/>
          <w:szCs w:val="21"/>
        </w:rPr>
        <w:t>个。其颜色与对照溶液的主斑点比较，不得更深</w:t>
      </w:r>
      <w:r>
        <w:rPr>
          <w:rFonts w:hAnsi="宋体" w:hint="eastAsia"/>
          <w:szCs w:val="21"/>
        </w:rPr>
        <w:t>（</w:t>
      </w:r>
      <w:r w:rsidRPr="004D329B">
        <w:rPr>
          <w:rFonts w:hAnsi="宋体"/>
          <w:szCs w:val="21"/>
        </w:rPr>
        <w:t>0.2%</w:t>
      </w:r>
      <w:r>
        <w:rPr>
          <w:rFonts w:hAnsi="宋体" w:hint="eastAsia"/>
          <w:szCs w:val="21"/>
        </w:rPr>
        <w:t>）</w:t>
      </w:r>
      <w:r w:rsidRPr="004D329B">
        <w:rPr>
          <w:rFonts w:hAnsi="宋体" w:hint="eastAsia"/>
          <w:szCs w:val="21"/>
        </w:rPr>
        <w:t>。</w:t>
      </w:r>
    </w:p>
    <w:p w:rsidR="00690CD2" w:rsidRPr="003227C4" w:rsidRDefault="00690CD2" w:rsidP="00690CD2">
      <w:pPr>
        <w:spacing w:line="360" w:lineRule="auto"/>
        <w:rPr>
          <w:rFonts w:eastAsia="黑体"/>
          <w:szCs w:val="21"/>
        </w:rPr>
      </w:pPr>
      <w:r w:rsidRPr="003227C4">
        <w:rPr>
          <w:rFonts w:eastAsia="黑体"/>
          <w:szCs w:val="21"/>
        </w:rPr>
        <w:t>C.1.</w:t>
      </w:r>
      <w:r w:rsidR="00983775">
        <w:rPr>
          <w:rFonts w:eastAsia="黑体"/>
          <w:szCs w:val="21"/>
        </w:rPr>
        <w:t>29</w:t>
      </w:r>
      <w:r w:rsidRPr="003227C4">
        <w:rPr>
          <w:rFonts w:eastAsia="黑体"/>
          <w:szCs w:val="21"/>
        </w:rPr>
        <w:t xml:space="preserve"> </w:t>
      </w:r>
      <w:r w:rsidRPr="003227C4">
        <w:rPr>
          <w:rFonts w:eastAsia="黑体" w:hint="eastAsia"/>
          <w:szCs w:val="21"/>
        </w:rPr>
        <w:t xml:space="preserve"> L</w:t>
      </w:r>
      <w:r w:rsidRPr="003227C4">
        <w:rPr>
          <w:rFonts w:eastAsia="黑体"/>
          <w:szCs w:val="21"/>
        </w:rPr>
        <w:t>-</w:t>
      </w:r>
      <w:r w:rsidR="00FB450F" w:rsidRPr="003227C4">
        <w:rPr>
          <w:rFonts w:eastAsia="黑体" w:hint="eastAsia"/>
          <w:szCs w:val="21"/>
        </w:rPr>
        <w:t>半胱</w:t>
      </w:r>
      <w:r w:rsidRPr="003227C4">
        <w:rPr>
          <w:rFonts w:eastAsia="黑体"/>
          <w:szCs w:val="21"/>
        </w:rPr>
        <w:t>氨酸</w:t>
      </w:r>
    </w:p>
    <w:p w:rsidR="00767038" w:rsidRPr="00FB450F" w:rsidRDefault="00767038" w:rsidP="00767038">
      <w:pPr>
        <w:spacing w:line="360" w:lineRule="auto"/>
        <w:ind w:firstLineChars="200" w:firstLine="420"/>
        <w:rPr>
          <w:rFonts w:eastAsia="黑体"/>
          <w:szCs w:val="21"/>
          <w:highlight w:val="yellow"/>
        </w:rPr>
      </w:pPr>
      <w:r w:rsidRPr="00450EAC">
        <w:rPr>
          <w:rFonts w:hint="eastAsia"/>
        </w:rPr>
        <w:t>取本品</w:t>
      </w:r>
      <w:r w:rsidRPr="00450EAC">
        <w:rPr>
          <w:rFonts w:hint="eastAsia"/>
        </w:rPr>
        <w:t>0.2g</w:t>
      </w:r>
      <w:r w:rsidRPr="00450EAC">
        <w:rPr>
          <w:rFonts w:hint="eastAsia"/>
        </w:rPr>
        <w:t>，置</w:t>
      </w:r>
      <w:r w:rsidRPr="00450EAC">
        <w:rPr>
          <w:rFonts w:hint="eastAsia"/>
        </w:rPr>
        <w:t>100</w:t>
      </w:r>
      <w:r w:rsidR="00F95317">
        <w:t>mL</w:t>
      </w:r>
      <w:r w:rsidRPr="00450EAC">
        <w:rPr>
          <w:rFonts w:hint="eastAsia"/>
        </w:rPr>
        <w:t>量瓶中，</w:t>
      </w:r>
      <w:r w:rsidRPr="00450EAC">
        <w:rPr>
          <w:rFonts w:hAnsi="宋体"/>
        </w:rPr>
        <w:t>加</w:t>
      </w:r>
      <w:r w:rsidRPr="00450EAC">
        <w:t>2%</w:t>
      </w:r>
      <w:r w:rsidRPr="00450EAC">
        <w:rPr>
          <w:rFonts w:hAnsi="宋体"/>
        </w:rPr>
        <w:t>的</w:t>
      </w:r>
      <w:r w:rsidRPr="00450EAC">
        <w:t>N</w:t>
      </w:r>
      <w:r w:rsidRPr="00450EAC">
        <w:rPr>
          <w:rFonts w:hint="eastAsia"/>
        </w:rPr>
        <w:t>-</w:t>
      </w:r>
      <w:r w:rsidRPr="00450EAC">
        <w:rPr>
          <w:rFonts w:hAnsi="宋体"/>
        </w:rPr>
        <w:t>乙基马来酰亚胺水溶液溶解稀释至刻度。</w:t>
      </w:r>
      <w:r w:rsidRPr="00450EAC">
        <w:rPr>
          <w:rFonts w:hAnsi="宋体" w:hint="eastAsia"/>
        </w:rPr>
        <w:t>溶液</w:t>
      </w:r>
      <w:r w:rsidRPr="00450EAC">
        <w:rPr>
          <w:rFonts w:hAnsi="宋体"/>
        </w:rPr>
        <w:t>在室温下静置</w:t>
      </w:r>
      <w:r w:rsidRPr="00450EAC">
        <w:t>2</w:t>
      </w:r>
      <w:r w:rsidRPr="00450EAC">
        <w:rPr>
          <w:rFonts w:hAnsi="宋体"/>
        </w:rPr>
        <w:t>小时</w:t>
      </w:r>
      <w:r w:rsidRPr="00450EAC">
        <w:rPr>
          <w:rFonts w:hAnsi="宋体" w:hint="eastAsia"/>
        </w:rPr>
        <w:t>后使用，</w:t>
      </w:r>
      <w:r w:rsidRPr="00450EAC">
        <w:rPr>
          <w:rFonts w:hint="eastAsia"/>
        </w:rPr>
        <w:t>作为供试品溶液；</w:t>
      </w:r>
      <w:r w:rsidRPr="00450EAC">
        <w:rPr>
          <w:rFonts w:hAnsi="宋体"/>
        </w:rPr>
        <w:t>精密</w:t>
      </w:r>
      <w:r w:rsidRPr="00450EAC">
        <w:rPr>
          <w:rFonts w:hAnsi="宋体" w:hint="eastAsia"/>
        </w:rPr>
        <w:t>吸</w:t>
      </w:r>
      <w:r w:rsidRPr="00450EAC">
        <w:rPr>
          <w:rFonts w:hAnsi="宋体"/>
        </w:rPr>
        <w:t>取</w:t>
      </w:r>
      <w:r w:rsidRPr="00450EAC">
        <w:rPr>
          <w:rFonts w:hint="eastAsia"/>
        </w:rPr>
        <w:t>1</w:t>
      </w:r>
      <w:r w:rsidR="00F95317">
        <w:rPr>
          <w:rFonts w:hint="eastAsia"/>
        </w:rPr>
        <w:t>mL</w:t>
      </w:r>
      <w:r w:rsidRPr="00450EAC">
        <w:rPr>
          <w:rFonts w:hint="eastAsia"/>
        </w:rPr>
        <w:t xml:space="preserve"> </w:t>
      </w:r>
      <w:r w:rsidRPr="00450EAC">
        <w:rPr>
          <w:rFonts w:hint="eastAsia"/>
        </w:rPr>
        <w:t>的</w:t>
      </w:r>
      <w:r w:rsidRPr="00450EAC">
        <w:rPr>
          <w:rFonts w:hint="eastAsia"/>
        </w:rPr>
        <w:t>L-</w:t>
      </w:r>
      <w:r w:rsidRPr="00450EAC">
        <w:rPr>
          <w:rFonts w:hint="eastAsia"/>
        </w:rPr>
        <w:t>半胱氨酸供试品溶液</w:t>
      </w:r>
      <w:r w:rsidRPr="00450EAC">
        <w:rPr>
          <w:rFonts w:hAnsi="宋体"/>
        </w:rPr>
        <w:t>置</w:t>
      </w:r>
      <w:r w:rsidR="00480390">
        <w:t>2</w:t>
      </w:r>
      <w:r w:rsidRPr="00450EAC">
        <w:t>00</w:t>
      </w:r>
      <w:r w:rsidR="00F95317">
        <w:t>mL</w:t>
      </w:r>
      <w:r w:rsidRPr="00450EAC">
        <w:rPr>
          <w:rFonts w:hAnsi="宋体"/>
        </w:rPr>
        <w:t>容量瓶中，加</w:t>
      </w:r>
      <w:r w:rsidRPr="00450EAC">
        <w:t>2%</w:t>
      </w:r>
      <w:r w:rsidRPr="00450EAC">
        <w:rPr>
          <w:rFonts w:hAnsi="宋体"/>
        </w:rPr>
        <w:t>的</w:t>
      </w:r>
      <w:r w:rsidRPr="00450EAC">
        <w:t>N</w:t>
      </w:r>
      <w:r w:rsidRPr="00450EAC">
        <w:rPr>
          <w:rFonts w:hint="eastAsia"/>
        </w:rPr>
        <w:t>-</w:t>
      </w:r>
      <w:r w:rsidRPr="00450EAC">
        <w:rPr>
          <w:rFonts w:hAnsi="宋体"/>
        </w:rPr>
        <w:t>乙基马来酰亚胺水溶液稀释至刻度。</w:t>
      </w:r>
      <w:r w:rsidRPr="00450EAC">
        <w:rPr>
          <w:rFonts w:hAnsi="宋体" w:hint="eastAsia"/>
        </w:rPr>
        <w:t>溶液</w:t>
      </w:r>
      <w:r w:rsidRPr="00450EAC">
        <w:rPr>
          <w:rFonts w:hAnsi="宋体"/>
        </w:rPr>
        <w:t>在室温下静置</w:t>
      </w:r>
      <w:r w:rsidRPr="00450EAC">
        <w:t>2</w:t>
      </w:r>
      <w:r w:rsidRPr="00450EAC">
        <w:rPr>
          <w:rFonts w:hAnsi="宋体"/>
        </w:rPr>
        <w:t>小时</w:t>
      </w:r>
      <w:r w:rsidRPr="00450EAC">
        <w:rPr>
          <w:rFonts w:hAnsi="宋体" w:hint="eastAsia"/>
        </w:rPr>
        <w:t>后使用</w:t>
      </w:r>
      <w:r w:rsidRPr="00450EAC">
        <w:rPr>
          <w:rFonts w:hint="eastAsia"/>
        </w:rPr>
        <w:t>，作为</w:t>
      </w:r>
      <w:r w:rsidR="00480390">
        <w:rPr>
          <w:rFonts w:hint="eastAsia"/>
          <w:szCs w:val="21"/>
        </w:rPr>
        <w:t>对照</w:t>
      </w:r>
      <w:r w:rsidRPr="00450EAC">
        <w:rPr>
          <w:rFonts w:hint="eastAsia"/>
          <w:szCs w:val="21"/>
        </w:rPr>
        <w:t>溶液</w:t>
      </w:r>
      <w:r w:rsidRPr="00450EAC">
        <w:rPr>
          <w:rFonts w:hint="eastAsia"/>
        </w:rPr>
        <w:t>。照薄层色谱法试验，吸取上述两种溶液各</w:t>
      </w:r>
      <w:r w:rsidRPr="00450EAC">
        <w:t>5</w:t>
      </w:r>
      <w:r w:rsidR="008B4C07">
        <w:t>μL</w:t>
      </w:r>
      <w:r w:rsidRPr="00450EAC">
        <w:rPr>
          <w:rFonts w:hint="eastAsia"/>
        </w:rPr>
        <w:t>，分别点于同一硅胶</w:t>
      </w:r>
      <w:r w:rsidRPr="00450EAC">
        <w:rPr>
          <w:rFonts w:hint="eastAsia"/>
        </w:rPr>
        <w:t>G</w:t>
      </w:r>
      <w:r w:rsidRPr="00450EAC">
        <w:rPr>
          <w:rFonts w:hint="eastAsia"/>
        </w:rPr>
        <w:t>薄层板上，以</w:t>
      </w:r>
      <w:r w:rsidRPr="00450EAC">
        <w:rPr>
          <w:rFonts w:hAnsi="宋体"/>
        </w:rPr>
        <w:t>丁醇</w:t>
      </w:r>
      <w:r w:rsidRPr="00450EAC">
        <w:rPr>
          <w:rFonts w:hAnsi="宋体" w:hint="eastAsia"/>
        </w:rPr>
        <w:t>：</w:t>
      </w:r>
      <w:r w:rsidRPr="00450EAC">
        <w:rPr>
          <w:rFonts w:hAnsi="宋体"/>
        </w:rPr>
        <w:t>冰醋酸</w:t>
      </w:r>
      <w:r w:rsidRPr="00450EAC">
        <w:rPr>
          <w:rFonts w:hAnsi="宋体" w:hint="eastAsia"/>
        </w:rPr>
        <w:t>：</w:t>
      </w:r>
      <w:r w:rsidRPr="00450EAC">
        <w:rPr>
          <w:rFonts w:hAnsi="宋体"/>
        </w:rPr>
        <w:t>水（</w:t>
      </w:r>
      <w:r w:rsidRPr="00450EAC">
        <w:t>2</w:t>
      </w:r>
      <w:r w:rsidRPr="00450EAC">
        <w:rPr>
          <w:rFonts w:hAnsi="宋体" w:hint="eastAsia"/>
        </w:rPr>
        <w:t>：</w:t>
      </w:r>
      <w:r w:rsidRPr="00450EAC">
        <w:t>1</w:t>
      </w:r>
      <w:r w:rsidRPr="00450EAC">
        <w:rPr>
          <w:rFonts w:hAnsi="宋体" w:hint="eastAsia"/>
        </w:rPr>
        <w:t>：</w:t>
      </w:r>
      <w:r w:rsidRPr="00450EAC">
        <w:t>1</w:t>
      </w:r>
      <w:r w:rsidRPr="00450EAC">
        <w:rPr>
          <w:rFonts w:hAnsi="宋体"/>
        </w:rPr>
        <w:t>）</w:t>
      </w:r>
      <w:r w:rsidRPr="00450EAC">
        <w:rPr>
          <w:rFonts w:hint="eastAsia"/>
        </w:rPr>
        <w:t>为展开剂，展开至少</w:t>
      </w:r>
      <w:r w:rsidRPr="00450EAC">
        <w:rPr>
          <w:rFonts w:hint="eastAsia"/>
        </w:rPr>
        <w:t>10cm</w:t>
      </w:r>
      <w:r w:rsidRPr="00450EAC">
        <w:rPr>
          <w:rFonts w:hint="eastAsia"/>
        </w:rPr>
        <w:t>，</w:t>
      </w:r>
      <w:r w:rsidRPr="00450EAC">
        <w:rPr>
          <w:rFonts w:hAnsi="宋体" w:hint="eastAsia"/>
          <w:szCs w:val="21"/>
        </w:rPr>
        <w:t>在</w:t>
      </w:r>
      <w:r w:rsidRPr="00450EAC">
        <w:rPr>
          <w:szCs w:val="21"/>
        </w:rPr>
        <w:t>80</w:t>
      </w:r>
      <w:r w:rsidRPr="00450EAC">
        <w:rPr>
          <w:rFonts w:ascii="宋体" w:hAnsi="宋体" w:hint="eastAsia"/>
          <w:szCs w:val="21"/>
        </w:rPr>
        <w:t>℃</w:t>
      </w:r>
      <w:r w:rsidRPr="00450EAC">
        <w:rPr>
          <w:rFonts w:hAnsi="宋体" w:hint="eastAsia"/>
          <w:szCs w:val="21"/>
        </w:rPr>
        <w:t>下干燥</w:t>
      </w:r>
      <w:r w:rsidRPr="00450EAC">
        <w:rPr>
          <w:szCs w:val="21"/>
        </w:rPr>
        <w:t>30</w:t>
      </w:r>
      <w:r w:rsidRPr="00450EAC">
        <w:rPr>
          <w:rFonts w:hAnsi="宋体" w:hint="eastAsia"/>
          <w:szCs w:val="21"/>
        </w:rPr>
        <w:t>分钟后</w:t>
      </w:r>
      <w:r w:rsidRPr="00450EAC">
        <w:rPr>
          <w:rFonts w:hint="eastAsia"/>
        </w:rPr>
        <w:t>，喷以</w:t>
      </w:r>
      <w:r w:rsidRPr="00450EAC">
        <w:rPr>
          <w:rFonts w:hint="eastAsia"/>
        </w:rPr>
        <w:t>1%</w:t>
      </w:r>
      <w:r w:rsidRPr="00450EAC">
        <w:rPr>
          <w:rFonts w:hint="eastAsia"/>
        </w:rPr>
        <w:t>茚三酮的乙酸甲醇溶液，在</w:t>
      </w:r>
      <w:r w:rsidRPr="00450EAC">
        <w:rPr>
          <w:szCs w:val="21"/>
        </w:rPr>
        <w:t>80</w:t>
      </w:r>
      <w:r w:rsidRPr="00450EAC">
        <w:rPr>
          <w:rFonts w:ascii="宋体" w:hAnsi="宋体" w:hint="eastAsia"/>
          <w:szCs w:val="21"/>
        </w:rPr>
        <w:t>℃</w:t>
      </w:r>
      <w:r w:rsidRPr="00450EAC">
        <w:rPr>
          <w:rFonts w:hAnsi="宋体" w:hint="eastAsia"/>
          <w:szCs w:val="21"/>
        </w:rPr>
        <w:t>下加热至斑点出现</w:t>
      </w:r>
      <w:r w:rsidRPr="00450EAC">
        <w:rPr>
          <w:rFonts w:hint="eastAsia"/>
        </w:rPr>
        <w:t>，立即检视。供试品溶液如显杂质斑点，其颜色与对照溶液的主斑点比较，不得更深（</w:t>
      </w:r>
      <w:r w:rsidRPr="00450EAC">
        <w:rPr>
          <w:rFonts w:hint="eastAsia"/>
        </w:rPr>
        <w:t>0.5%</w:t>
      </w:r>
      <w:r w:rsidRPr="00450EAC">
        <w:rPr>
          <w:rFonts w:hint="eastAsia"/>
        </w:rPr>
        <w:t>）。</w:t>
      </w:r>
    </w:p>
    <w:p w:rsidR="00690CD2" w:rsidRDefault="00690CD2" w:rsidP="00690CD2">
      <w:pPr>
        <w:spacing w:line="360" w:lineRule="auto"/>
        <w:rPr>
          <w:rFonts w:eastAsia="黑体"/>
          <w:szCs w:val="21"/>
        </w:rPr>
      </w:pPr>
      <w:r w:rsidRPr="00BA1A47">
        <w:rPr>
          <w:rFonts w:eastAsia="黑体"/>
          <w:szCs w:val="21"/>
        </w:rPr>
        <w:t>C.1.</w:t>
      </w:r>
      <w:r w:rsidRPr="00BA1A47">
        <w:rPr>
          <w:rFonts w:eastAsia="黑体" w:hint="eastAsia"/>
          <w:szCs w:val="21"/>
        </w:rPr>
        <w:t>3</w:t>
      </w:r>
      <w:r w:rsidR="00983775" w:rsidRPr="00BA1A47">
        <w:rPr>
          <w:rFonts w:eastAsia="黑体"/>
          <w:szCs w:val="21"/>
        </w:rPr>
        <w:t>0</w:t>
      </w:r>
      <w:r w:rsidRPr="00BA1A47">
        <w:rPr>
          <w:rFonts w:eastAsia="黑体" w:hint="eastAsia"/>
          <w:szCs w:val="21"/>
        </w:rPr>
        <w:t xml:space="preserve">  </w:t>
      </w:r>
      <w:r w:rsidR="00FB450F" w:rsidRPr="00BA1A47">
        <w:rPr>
          <w:rFonts w:eastAsia="黑体"/>
          <w:szCs w:val="21"/>
        </w:rPr>
        <w:t>γ</w:t>
      </w:r>
      <w:r w:rsidRPr="00BA1A47">
        <w:rPr>
          <w:rFonts w:eastAsia="黑体"/>
          <w:szCs w:val="21"/>
        </w:rPr>
        <w:t>-</w:t>
      </w:r>
      <w:r w:rsidR="00FB450F" w:rsidRPr="00BA1A47">
        <w:rPr>
          <w:rFonts w:eastAsia="黑体" w:hint="eastAsia"/>
          <w:szCs w:val="21"/>
        </w:rPr>
        <w:t>氨基丁酸</w:t>
      </w:r>
      <w:r w:rsidR="001020A6" w:rsidRPr="00BA1A47">
        <w:rPr>
          <w:rFonts w:eastAsia="黑体" w:hint="eastAsia"/>
          <w:szCs w:val="21"/>
        </w:rPr>
        <w:t>（请更正</w:t>
      </w:r>
      <w:r w:rsidR="001020A6" w:rsidRPr="00BA1A47">
        <w:rPr>
          <w:rFonts w:eastAsia="黑体"/>
          <w:szCs w:val="21"/>
        </w:rPr>
        <w:t>检测方法</w:t>
      </w:r>
      <w:r w:rsidR="001020A6" w:rsidRPr="00BA1A47">
        <w:rPr>
          <w:rFonts w:eastAsia="黑体" w:hint="eastAsia"/>
          <w:szCs w:val="21"/>
        </w:rPr>
        <w:t>）</w:t>
      </w:r>
    </w:p>
    <w:p w:rsidR="00697023" w:rsidRPr="00690CD2" w:rsidRDefault="00697023" w:rsidP="00697023">
      <w:pPr>
        <w:spacing w:line="360" w:lineRule="auto"/>
        <w:ind w:firstLineChars="200" w:firstLine="420"/>
        <w:rPr>
          <w:rFonts w:eastAsia="黑体"/>
          <w:szCs w:val="21"/>
        </w:rPr>
      </w:pPr>
      <w:r w:rsidRPr="00450EAC">
        <w:rPr>
          <w:rFonts w:hint="eastAsia"/>
        </w:rPr>
        <w:t>取本品</w:t>
      </w:r>
      <w:r>
        <w:rPr>
          <w:rFonts w:hint="eastAsia"/>
        </w:rPr>
        <w:t>0.01</w:t>
      </w:r>
      <w:r w:rsidRPr="00450EAC">
        <w:rPr>
          <w:rFonts w:hint="eastAsia"/>
        </w:rPr>
        <w:t>g</w:t>
      </w:r>
      <w:r w:rsidRPr="00450EAC">
        <w:rPr>
          <w:rFonts w:hint="eastAsia"/>
        </w:rPr>
        <w:t>，置</w:t>
      </w:r>
      <w:r w:rsidRPr="00450EAC">
        <w:rPr>
          <w:rFonts w:hint="eastAsia"/>
        </w:rPr>
        <w:t>100</w:t>
      </w:r>
      <w:r w:rsidR="00F95317">
        <w:t>mL</w:t>
      </w:r>
      <w:r w:rsidR="00BA1A47">
        <w:rPr>
          <w:rFonts w:hint="eastAsia"/>
        </w:rPr>
        <w:t>量瓶中，加水溶解稀释至刻度，作为供试品溶液；另</w:t>
      </w:r>
      <w:r w:rsidRPr="00450EAC">
        <w:rPr>
          <w:rFonts w:hint="eastAsia"/>
        </w:rPr>
        <w:t>取</w:t>
      </w:r>
      <w:r w:rsidR="00BA1A47" w:rsidRPr="00697023">
        <w:rPr>
          <w:szCs w:val="21"/>
        </w:rPr>
        <w:t>γ</w:t>
      </w:r>
      <w:r w:rsidR="00BA1A47">
        <w:rPr>
          <w:rFonts w:hint="eastAsia"/>
          <w:szCs w:val="21"/>
        </w:rPr>
        <w:t>-</w:t>
      </w:r>
      <w:r w:rsidR="00BA1A47">
        <w:rPr>
          <w:rFonts w:hint="eastAsia"/>
          <w:szCs w:val="21"/>
        </w:rPr>
        <w:t>氨基丁酸</w:t>
      </w:r>
      <w:r w:rsidR="00BA1A47">
        <w:rPr>
          <w:rFonts w:hAnsi="宋体"/>
          <w:szCs w:val="21"/>
        </w:rPr>
        <w:t>标准品</w:t>
      </w:r>
      <w:r w:rsidR="00BA1A47">
        <w:rPr>
          <w:rFonts w:hAnsi="宋体" w:hint="eastAsia"/>
          <w:szCs w:val="21"/>
        </w:rPr>
        <w:t>适量</w:t>
      </w:r>
      <w:r w:rsidR="00BA1A47">
        <w:rPr>
          <w:rFonts w:hAnsi="宋体"/>
          <w:szCs w:val="21"/>
        </w:rPr>
        <w:t>，置于量瓶中，</w:t>
      </w:r>
      <w:r w:rsidRPr="00450EAC">
        <w:rPr>
          <w:rFonts w:hAnsi="宋体" w:hint="eastAsia"/>
          <w:szCs w:val="21"/>
        </w:rPr>
        <w:t>加水溶解</w:t>
      </w:r>
      <w:r w:rsidR="00BA1A47">
        <w:rPr>
          <w:rFonts w:hAnsi="宋体" w:hint="eastAsia"/>
          <w:szCs w:val="21"/>
        </w:rPr>
        <w:t>并</w:t>
      </w:r>
      <w:r w:rsidRPr="00450EAC">
        <w:rPr>
          <w:rFonts w:hAnsi="宋体" w:hint="eastAsia"/>
          <w:szCs w:val="21"/>
        </w:rPr>
        <w:t>稀释</w:t>
      </w:r>
      <w:r w:rsidR="00BA1A47">
        <w:rPr>
          <w:rFonts w:hAnsi="宋体" w:hint="eastAsia"/>
          <w:szCs w:val="21"/>
        </w:rPr>
        <w:t>制成每</w:t>
      </w:r>
      <w:r w:rsidR="00BA1A47">
        <w:rPr>
          <w:rFonts w:hAnsi="宋体" w:hint="eastAsia"/>
          <w:szCs w:val="21"/>
        </w:rPr>
        <w:t>1</w:t>
      </w:r>
      <w:r w:rsidR="00BA1A47">
        <w:rPr>
          <w:rFonts w:hAnsi="宋体"/>
          <w:szCs w:val="21"/>
        </w:rPr>
        <w:t>mL</w:t>
      </w:r>
      <w:r w:rsidR="00BA1A47">
        <w:rPr>
          <w:rFonts w:hAnsi="宋体"/>
          <w:szCs w:val="21"/>
        </w:rPr>
        <w:t>中约含</w:t>
      </w:r>
      <w:r w:rsidR="00BA1A47">
        <w:rPr>
          <w:rFonts w:hAnsi="宋体" w:hint="eastAsia"/>
          <w:szCs w:val="21"/>
        </w:rPr>
        <w:t>0.4</w:t>
      </w:r>
      <w:r w:rsidR="00BA1A47">
        <w:t>μg</w:t>
      </w:r>
      <w:r w:rsidR="00BA1A47">
        <w:t>的溶液</w:t>
      </w:r>
      <w:r w:rsidRPr="00450EAC">
        <w:rPr>
          <w:rFonts w:hint="eastAsia"/>
        </w:rPr>
        <w:t>，作为</w:t>
      </w:r>
      <w:r w:rsidR="00480390">
        <w:rPr>
          <w:rFonts w:hint="eastAsia"/>
          <w:szCs w:val="21"/>
        </w:rPr>
        <w:t>对照</w:t>
      </w:r>
      <w:r w:rsidRPr="00450EAC">
        <w:rPr>
          <w:rFonts w:hint="eastAsia"/>
          <w:szCs w:val="21"/>
        </w:rPr>
        <w:t>溶液</w:t>
      </w:r>
      <w:r w:rsidRPr="00450EAC">
        <w:rPr>
          <w:rFonts w:hint="eastAsia"/>
        </w:rPr>
        <w:t>。照薄层色谱法试验，吸取上述两种溶液各</w:t>
      </w:r>
      <w:r w:rsidRPr="00450EAC">
        <w:t>5</w:t>
      </w:r>
      <w:r w:rsidR="008B4C07">
        <w:t>μL</w:t>
      </w:r>
      <w:r w:rsidRPr="00450EAC">
        <w:rPr>
          <w:rFonts w:hint="eastAsia"/>
        </w:rPr>
        <w:t>，分别点于同一硅胶</w:t>
      </w:r>
      <w:r w:rsidRPr="00450EAC">
        <w:rPr>
          <w:rFonts w:hint="eastAsia"/>
        </w:rPr>
        <w:t>G</w:t>
      </w:r>
      <w:r w:rsidRPr="00450EAC">
        <w:rPr>
          <w:rFonts w:hint="eastAsia"/>
        </w:rPr>
        <w:t>薄层板上，以</w:t>
      </w:r>
      <w:r w:rsidRPr="00450EAC">
        <w:rPr>
          <w:rFonts w:hint="eastAsia"/>
          <w:bCs/>
        </w:rPr>
        <w:t>正丁醇</w:t>
      </w:r>
      <w:r w:rsidRPr="00450EAC">
        <w:rPr>
          <w:bCs/>
        </w:rPr>
        <w:t>：</w:t>
      </w:r>
      <w:r w:rsidRPr="00450EAC">
        <w:rPr>
          <w:rFonts w:hint="eastAsia"/>
          <w:bCs/>
        </w:rPr>
        <w:t>浓氨水</w:t>
      </w:r>
      <w:r w:rsidRPr="00450EAC">
        <w:rPr>
          <w:bCs/>
        </w:rPr>
        <w:t>（</w:t>
      </w:r>
      <w:r w:rsidRPr="00450EAC">
        <w:rPr>
          <w:rFonts w:hint="eastAsia"/>
          <w:bCs/>
        </w:rPr>
        <w:t>67</w:t>
      </w:r>
      <w:r w:rsidRPr="00450EAC">
        <w:rPr>
          <w:bCs/>
        </w:rPr>
        <w:t>：</w:t>
      </w:r>
      <w:r w:rsidRPr="00450EAC">
        <w:rPr>
          <w:rFonts w:hint="eastAsia"/>
          <w:bCs/>
        </w:rPr>
        <w:t>33</w:t>
      </w:r>
      <w:r w:rsidRPr="00450EAC">
        <w:rPr>
          <w:bCs/>
        </w:rPr>
        <w:t>）</w:t>
      </w:r>
      <w:r w:rsidRPr="00450EAC">
        <w:rPr>
          <w:rFonts w:hint="eastAsia"/>
        </w:rPr>
        <w:t>为展开剂，展开至少</w:t>
      </w:r>
      <w:r w:rsidRPr="00450EAC">
        <w:rPr>
          <w:rFonts w:hint="eastAsia"/>
        </w:rPr>
        <w:t>10cm</w:t>
      </w:r>
      <w:r w:rsidRPr="00450EAC">
        <w:rPr>
          <w:rFonts w:hint="eastAsia"/>
        </w:rPr>
        <w:t>，</w:t>
      </w:r>
      <w:r w:rsidRPr="00450EAC">
        <w:rPr>
          <w:rFonts w:hAnsi="宋体" w:hint="eastAsia"/>
          <w:szCs w:val="21"/>
        </w:rPr>
        <w:t>在</w:t>
      </w:r>
      <w:r w:rsidRPr="00450EAC">
        <w:rPr>
          <w:szCs w:val="21"/>
        </w:rPr>
        <w:t>80</w:t>
      </w:r>
      <w:r w:rsidRPr="00450EAC">
        <w:rPr>
          <w:rFonts w:ascii="宋体" w:hAnsi="宋体" w:hint="eastAsia"/>
          <w:szCs w:val="21"/>
        </w:rPr>
        <w:t>℃</w:t>
      </w:r>
      <w:r w:rsidRPr="00450EAC">
        <w:rPr>
          <w:rFonts w:hAnsi="宋体" w:hint="eastAsia"/>
          <w:szCs w:val="21"/>
        </w:rPr>
        <w:t>下干燥</w:t>
      </w:r>
      <w:r w:rsidRPr="00450EAC">
        <w:rPr>
          <w:szCs w:val="21"/>
        </w:rPr>
        <w:t>30</w:t>
      </w:r>
      <w:r w:rsidRPr="00450EAC">
        <w:rPr>
          <w:rFonts w:hAnsi="宋体" w:hint="eastAsia"/>
          <w:szCs w:val="21"/>
        </w:rPr>
        <w:t>分钟后</w:t>
      </w:r>
      <w:r w:rsidRPr="00450EAC">
        <w:rPr>
          <w:rFonts w:hint="eastAsia"/>
        </w:rPr>
        <w:t>，喷以</w:t>
      </w:r>
      <w:r w:rsidRPr="00450EAC">
        <w:rPr>
          <w:rFonts w:hint="eastAsia"/>
        </w:rPr>
        <w:t>0.2%</w:t>
      </w:r>
      <w:r w:rsidRPr="00450EAC">
        <w:rPr>
          <w:rFonts w:hint="eastAsia"/>
        </w:rPr>
        <w:t>茚三酮的丙酮溶液，在</w:t>
      </w:r>
      <w:r w:rsidRPr="00450EAC">
        <w:rPr>
          <w:szCs w:val="21"/>
        </w:rPr>
        <w:t>80</w:t>
      </w:r>
      <w:r w:rsidRPr="00450EAC">
        <w:rPr>
          <w:rFonts w:ascii="宋体" w:hAnsi="宋体" w:hint="eastAsia"/>
          <w:szCs w:val="21"/>
        </w:rPr>
        <w:t>℃</w:t>
      </w:r>
      <w:r w:rsidRPr="00450EAC">
        <w:rPr>
          <w:rFonts w:hAnsi="宋体" w:hint="eastAsia"/>
          <w:szCs w:val="21"/>
        </w:rPr>
        <w:t>下加热至斑点出现</w:t>
      </w:r>
      <w:r w:rsidRPr="00450EAC">
        <w:rPr>
          <w:rFonts w:hint="eastAsia"/>
        </w:rPr>
        <w:t>，立即检视。供试品溶液如显杂质斑点，其颜色与对照溶液的主斑点比较，不得更深（</w:t>
      </w:r>
      <w:r w:rsidRPr="00450EAC">
        <w:rPr>
          <w:rFonts w:hint="eastAsia"/>
        </w:rPr>
        <w:t>0.</w:t>
      </w:r>
      <w:r w:rsidR="00BA1A47">
        <w:t>4</w:t>
      </w:r>
      <w:r w:rsidRPr="00450EAC">
        <w:rPr>
          <w:rFonts w:hint="eastAsia"/>
        </w:rPr>
        <w:t>%</w:t>
      </w:r>
      <w:r w:rsidRPr="00450EAC">
        <w:rPr>
          <w:rFonts w:hint="eastAsia"/>
        </w:rPr>
        <w:t>）。</w:t>
      </w:r>
    </w:p>
    <w:p w:rsidR="005A1303" w:rsidRPr="004D6C5B" w:rsidRDefault="005A1303" w:rsidP="005A1303">
      <w:pPr>
        <w:spacing w:line="360" w:lineRule="auto"/>
        <w:rPr>
          <w:rFonts w:eastAsia="黑体"/>
          <w:szCs w:val="21"/>
        </w:rPr>
      </w:pPr>
      <w:r w:rsidRPr="004D6C5B">
        <w:rPr>
          <w:rFonts w:eastAsia="黑体"/>
          <w:szCs w:val="21"/>
        </w:rPr>
        <w:t xml:space="preserve">C.2  </w:t>
      </w:r>
      <w:r w:rsidRPr="004D6C5B">
        <w:rPr>
          <w:rFonts w:eastAsia="黑体"/>
          <w:szCs w:val="21"/>
        </w:rPr>
        <w:t>薄层色谱法</w:t>
      </w:r>
    </w:p>
    <w:p w:rsidR="005A1303" w:rsidRPr="004D6C5B" w:rsidRDefault="005A1303" w:rsidP="005A1303">
      <w:pPr>
        <w:snapToGrid w:val="0"/>
        <w:spacing w:line="360" w:lineRule="auto"/>
        <w:ind w:firstLineChars="200" w:firstLine="420"/>
      </w:pPr>
      <w:r w:rsidRPr="004D6C5B">
        <w:t>薄层色谱法：薄层色谱法系将供试品溶液点于薄层板上，在展开容器内用展开剂展开，使供试品所含成分分离，所得色谱图与适宜的标准物质按同法所得的色谱图对比，亦可用薄层色谱扫描仪进行扫描，用于鉴别、检査或含量测定。</w:t>
      </w:r>
    </w:p>
    <w:p w:rsidR="005A1303" w:rsidRPr="004D6C5B" w:rsidRDefault="005A1303" w:rsidP="005A1303">
      <w:pPr>
        <w:spacing w:line="360" w:lineRule="auto"/>
        <w:rPr>
          <w:rFonts w:eastAsia="黑体"/>
          <w:szCs w:val="21"/>
        </w:rPr>
      </w:pPr>
      <w:r w:rsidRPr="004D6C5B">
        <w:rPr>
          <w:rFonts w:eastAsia="黑体"/>
          <w:szCs w:val="21"/>
        </w:rPr>
        <w:t xml:space="preserve">C.2.1  </w:t>
      </w:r>
      <w:r w:rsidRPr="004D6C5B">
        <w:rPr>
          <w:rFonts w:eastAsia="黑体"/>
          <w:szCs w:val="21"/>
        </w:rPr>
        <w:t>仪器与材料</w:t>
      </w:r>
    </w:p>
    <w:p w:rsidR="005A1303" w:rsidRPr="004D6C5B" w:rsidRDefault="005A1303" w:rsidP="005A1303">
      <w:pPr>
        <w:snapToGrid w:val="0"/>
        <w:spacing w:line="360" w:lineRule="auto"/>
        <w:ind w:firstLineChars="200" w:firstLine="420"/>
      </w:pPr>
      <w:r w:rsidRPr="004D6C5B">
        <w:t>（</w:t>
      </w:r>
      <w:r w:rsidRPr="004D6C5B">
        <w:t>1</w:t>
      </w:r>
      <w:r w:rsidRPr="004D6C5B">
        <w:t>）薄层板：按支持物的材质分为玻璃板、塑料板或铝板等；按固定相种类分为硅胶薄层板、键合硅胶板、微晶纤维素薄层板、聚酰胺薄层板、氧化铝薄层板等。固定相中可加</w:t>
      </w:r>
      <w:r w:rsidRPr="004D6C5B">
        <w:lastRenderedPageBreak/>
        <w:t>入黏合剂、荧光剂。硅胶薄层板常用的有硅胶</w:t>
      </w:r>
      <w:r w:rsidRPr="004D6C5B">
        <w:t>G</w:t>
      </w:r>
      <w:r w:rsidRPr="004D6C5B">
        <w:t>、硅胶</w:t>
      </w:r>
      <w:r w:rsidRPr="004D6C5B">
        <w:t>GF254</w:t>
      </w:r>
      <w:r w:rsidRPr="004D6C5B">
        <w:t>、硅胶</w:t>
      </w:r>
      <w:r w:rsidRPr="004D6C5B">
        <w:t>H</w:t>
      </w:r>
      <w:r w:rsidRPr="004D6C5B">
        <w:t>、硅胶</w:t>
      </w:r>
      <w:r w:rsidRPr="004D6C5B">
        <w:t>HF254</w:t>
      </w:r>
      <w:r w:rsidRPr="004D6C5B">
        <w:t>、</w:t>
      </w:r>
      <w:r w:rsidRPr="004D6C5B">
        <w:t>G</w:t>
      </w:r>
      <w:r w:rsidRPr="004D6C5B">
        <w:t>、</w:t>
      </w:r>
      <w:r w:rsidRPr="004D6C5B">
        <w:t>H</w:t>
      </w:r>
      <w:r w:rsidRPr="004D6C5B">
        <w:t>表示含或不含石膏黏合剂。</w:t>
      </w:r>
      <w:r w:rsidRPr="004D6C5B">
        <w:t>F254</w:t>
      </w:r>
      <w:r w:rsidRPr="004D6C5B">
        <w:t>为在紫外光</w:t>
      </w:r>
      <w:r w:rsidRPr="004D6C5B">
        <w:t>254nm</w:t>
      </w:r>
      <w:r w:rsidRPr="004D6C5B">
        <w:t>波长下显绿色背景的荧光剂。按固定相粒径大小分为普通薄层板（</w:t>
      </w:r>
      <w:r w:rsidRPr="004D6C5B">
        <w:t>10</w:t>
      </w:r>
      <w:r w:rsidRPr="004D6C5B">
        <w:rPr>
          <w:rFonts w:eastAsia="MS Mincho"/>
        </w:rPr>
        <w:t>〜</w:t>
      </w:r>
      <w:r w:rsidRPr="004D6C5B">
        <w:t>40μm</w:t>
      </w:r>
      <w:r w:rsidRPr="004D6C5B">
        <w:t>）和高效薄层板（</w:t>
      </w:r>
      <w:r w:rsidRPr="004D6C5B">
        <w:t>5</w:t>
      </w:r>
      <w:r w:rsidRPr="004D6C5B">
        <w:rPr>
          <w:rFonts w:eastAsia="MS Mincho"/>
        </w:rPr>
        <w:t>〜</w:t>
      </w:r>
      <w:r w:rsidRPr="004D6C5B">
        <w:t>10μm</w:t>
      </w:r>
      <w:r w:rsidRPr="004D6C5B">
        <w:t>）。</w:t>
      </w:r>
    </w:p>
    <w:p w:rsidR="005A1303" w:rsidRPr="004D6C5B" w:rsidRDefault="005A1303" w:rsidP="005A1303">
      <w:pPr>
        <w:snapToGrid w:val="0"/>
        <w:spacing w:line="360" w:lineRule="auto"/>
        <w:ind w:firstLineChars="200" w:firstLine="420"/>
      </w:pPr>
      <w:r w:rsidRPr="004D6C5B">
        <w:t>在保证色谱质量的前提下，可对薄层板进行特别处理和化学改性以适应分离的要求，可用实验室自制的薄层板。固定相颗粒大小一般要求粒径为</w:t>
      </w:r>
      <w:r w:rsidRPr="004D6C5B">
        <w:t>10</w:t>
      </w:r>
      <w:r w:rsidRPr="004D6C5B">
        <w:rPr>
          <w:rFonts w:eastAsia="MS Mincho"/>
        </w:rPr>
        <w:t>〜</w:t>
      </w:r>
      <w:r w:rsidRPr="004D6C5B">
        <w:t>40μm</w:t>
      </w:r>
      <w:r w:rsidRPr="004D6C5B">
        <w:t>。玻板应光滑、平整，洗净后不附水珠。</w:t>
      </w:r>
    </w:p>
    <w:p w:rsidR="005A1303" w:rsidRPr="004D6C5B" w:rsidRDefault="005A1303" w:rsidP="005A1303">
      <w:pPr>
        <w:snapToGrid w:val="0"/>
        <w:spacing w:line="360" w:lineRule="auto"/>
        <w:ind w:firstLineChars="200" w:firstLine="420"/>
      </w:pPr>
      <w:r w:rsidRPr="004D6C5B">
        <w:t>（</w:t>
      </w:r>
      <w:r w:rsidRPr="004D6C5B">
        <w:t>2</w:t>
      </w:r>
      <w:r w:rsidRPr="004D6C5B">
        <w:t>）点样器：一般采用微升毛细管或手动、半自动、全自动点样器材。</w:t>
      </w:r>
      <w:r w:rsidRPr="004D6C5B">
        <w:t xml:space="preserve"> </w:t>
      </w:r>
    </w:p>
    <w:p w:rsidR="005A1303" w:rsidRPr="004D6C5B" w:rsidRDefault="005A1303" w:rsidP="005A1303">
      <w:pPr>
        <w:snapToGrid w:val="0"/>
        <w:spacing w:line="360" w:lineRule="auto"/>
        <w:ind w:firstLineChars="200" w:firstLine="420"/>
      </w:pPr>
      <w:r w:rsidRPr="004D6C5B">
        <w:t>（</w:t>
      </w:r>
      <w:r w:rsidRPr="004D6C5B">
        <w:t>3</w:t>
      </w:r>
      <w:r w:rsidRPr="004D6C5B">
        <w:t>）展开容器：上行展开一般可用适合薄层板大小的专用平底或双槽展开缸，展开时须能密闭。水平展开用专用的水平展开槽。</w:t>
      </w:r>
    </w:p>
    <w:p w:rsidR="005A1303" w:rsidRPr="004D6C5B" w:rsidRDefault="005A1303" w:rsidP="005A1303">
      <w:pPr>
        <w:snapToGrid w:val="0"/>
        <w:spacing w:line="360" w:lineRule="auto"/>
        <w:ind w:firstLineChars="200" w:firstLine="420"/>
      </w:pPr>
      <w:r w:rsidRPr="004D6C5B">
        <w:t>（</w:t>
      </w:r>
      <w:r w:rsidRPr="004D6C5B">
        <w:t>4</w:t>
      </w:r>
      <w:r w:rsidRPr="004D6C5B">
        <w:t>）显色装置：喷雾显色应使用玻璃喷雾瓶或专用喷雾器，要求用压缩气体使显色剂呈均匀细雾状喷出；浸溃显色可用专用玻璃器械或用适宜的展开缸代用；蒸气熏蒸显色可用双槽展开缸或适宜大小的干燥器代替。</w:t>
      </w:r>
    </w:p>
    <w:p w:rsidR="005A1303" w:rsidRPr="004D6C5B" w:rsidRDefault="005A1303" w:rsidP="005A1303">
      <w:pPr>
        <w:snapToGrid w:val="0"/>
        <w:spacing w:line="360" w:lineRule="auto"/>
        <w:ind w:firstLineChars="200" w:firstLine="420"/>
      </w:pPr>
      <w:r w:rsidRPr="004D6C5B">
        <w:t>（</w:t>
      </w:r>
      <w:r w:rsidRPr="004D6C5B">
        <w:t>5</w:t>
      </w:r>
      <w:r w:rsidRPr="004D6C5B">
        <w:t>）检视装置为装有可见光、</w:t>
      </w:r>
      <w:r w:rsidRPr="004D6C5B">
        <w:t>254nm</w:t>
      </w:r>
      <w:r w:rsidRPr="004D6C5B">
        <w:t>及</w:t>
      </w:r>
      <w:r w:rsidRPr="004D6C5B">
        <w:t>365nm</w:t>
      </w:r>
      <w:r w:rsidRPr="004D6C5B">
        <w:t>紫外光光源及相应的滤光片的暗箱，可附加摄像设备供拍摄图像用。暗箱内光源应有足够的光照度。</w:t>
      </w:r>
    </w:p>
    <w:p w:rsidR="005A1303" w:rsidRPr="004D6C5B" w:rsidRDefault="005A1303" w:rsidP="005A1303">
      <w:pPr>
        <w:spacing w:line="360" w:lineRule="auto"/>
        <w:rPr>
          <w:rFonts w:eastAsia="黑体"/>
          <w:szCs w:val="21"/>
        </w:rPr>
      </w:pPr>
      <w:r w:rsidRPr="004D6C5B">
        <w:rPr>
          <w:rFonts w:eastAsia="黑体"/>
          <w:szCs w:val="21"/>
        </w:rPr>
        <w:t xml:space="preserve">C.2.2  </w:t>
      </w:r>
      <w:r w:rsidRPr="004D6C5B">
        <w:rPr>
          <w:rFonts w:eastAsia="黑体"/>
          <w:szCs w:val="21"/>
        </w:rPr>
        <w:t>操作方法</w:t>
      </w:r>
    </w:p>
    <w:p w:rsidR="005A1303" w:rsidRPr="004D6C5B" w:rsidRDefault="005A1303" w:rsidP="005A1303">
      <w:pPr>
        <w:snapToGrid w:val="0"/>
        <w:spacing w:line="360" w:lineRule="auto"/>
        <w:ind w:firstLineChars="200" w:firstLine="420"/>
      </w:pPr>
      <w:r w:rsidRPr="004D6C5B">
        <w:t>（</w:t>
      </w:r>
      <w:r w:rsidRPr="004D6C5B">
        <w:t>1</w:t>
      </w:r>
      <w:r w:rsidRPr="004D6C5B">
        <w:t>）薄层板制备</w:t>
      </w:r>
    </w:p>
    <w:p w:rsidR="005A1303" w:rsidRPr="004D6C5B" w:rsidRDefault="005A1303" w:rsidP="005A1303">
      <w:pPr>
        <w:snapToGrid w:val="0"/>
        <w:spacing w:line="360" w:lineRule="auto"/>
        <w:ind w:firstLineChars="200" w:firstLine="420"/>
      </w:pPr>
      <w:r w:rsidRPr="004D6C5B">
        <w:t>市售薄层板：临用前一般应在</w:t>
      </w:r>
      <w:r w:rsidRPr="004D6C5B">
        <w:t>110℃</w:t>
      </w:r>
      <w:r w:rsidRPr="004D6C5B">
        <w:t>活化</w:t>
      </w:r>
      <w:r w:rsidRPr="004D6C5B">
        <w:t>30</w:t>
      </w:r>
      <w:r w:rsidR="007D3A46" w:rsidRPr="004D6C5B">
        <w:t>min</w:t>
      </w:r>
      <w:r w:rsidRPr="004D6C5B">
        <w:t>。聚酰胺薄膜不需活化。铝基片薄层板、塑料薄层板可根据需要剪裁，但须注意剪裁后的薄层板底边的固定相层不得有破损。如在存放期间被空气中杂质污染，使用前可用三氯甲烷、甲醇或二者的混合溶剂在展开缸中上行展开预洗，晾干，</w:t>
      </w:r>
      <w:r w:rsidRPr="004D6C5B">
        <w:t>110℃</w:t>
      </w:r>
      <w:r w:rsidRPr="004D6C5B">
        <w:t>活化，置干燥器中备用。</w:t>
      </w:r>
    </w:p>
    <w:p w:rsidR="005A1303" w:rsidRPr="004D6C5B" w:rsidRDefault="005A1303" w:rsidP="005A1303">
      <w:pPr>
        <w:snapToGrid w:val="0"/>
        <w:spacing w:line="360" w:lineRule="auto"/>
        <w:ind w:firstLineChars="200" w:firstLine="420"/>
      </w:pPr>
      <w:r w:rsidRPr="004D6C5B">
        <w:t>自制薄层板：除另有规定外，将</w:t>
      </w:r>
      <w:r w:rsidRPr="004D6C5B">
        <w:t>1</w:t>
      </w:r>
      <w:r w:rsidRPr="004D6C5B">
        <w:t>份固定相和</w:t>
      </w:r>
      <w:r w:rsidRPr="004D6C5B">
        <w:t>3</w:t>
      </w:r>
      <w:r w:rsidRPr="004D6C5B">
        <w:t>份水（或加有黏合剂的水溶液，如</w:t>
      </w:r>
      <w:r w:rsidRPr="004D6C5B">
        <w:t>0.2%</w:t>
      </w:r>
      <w:r w:rsidRPr="004D6C5B">
        <w:rPr>
          <w:rFonts w:eastAsia="MS Mincho"/>
        </w:rPr>
        <w:t>〜</w:t>
      </w:r>
      <w:r w:rsidRPr="004D6C5B">
        <w:t>0.5%</w:t>
      </w:r>
      <w:r w:rsidRPr="004D6C5B">
        <w:t>羟甲基纤维素钠水溶液，或为规定浓度的改性剂溶液）在研钵中按同一方向研磨混合，去除表面的气泡后，倒入涂布器中，在玻板上平稳地移动涂布器进行涂布（厚度为</w:t>
      </w:r>
      <w:r w:rsidRPr="004D6C5B">
        <w:t>0.2</w:t>
      </w:r>
      <w:r w:rsidRPr="004D6C5B">
        <w:rPr>
          <w:rFonts w:eastAsia="MS Mincho"/>
        </w:rPr>
        <w:t>〜</w:t>
      </w:r>
      <w:r w:rsidRPr="004D6C5B">
        <w:t>0.3mm</w:t>
      </w:r>
      <w:r w:rsidRPr="004D6C5B">
        <w:t>），取下涂好薄层的玻板，置水平台上于室温下晾干后，在</w:t>
      </w:r>
      <w:r w:rsidRPr="004D6C5B">
        <w:t>110℃</w:t>
      </w:r>
      <w:r w:rsidRPr="004D6C5B">
        <w:t>烘</w:t>
      </w:r>
      <w:r w:rsidRPr="004D6C5B">
        <w:t>30</w:t>
      </w:r>
      <w:r w:rsidR="007D3A46" w:rsidRPr="004D6C5B">
        <w:t>min</w:t>
      </w:r>
      <w:r w:rsidRPr="004D6C5B">
        <w:t>，随即置于有干燥剂的干燥箱中备用。使用前检查其均匀度，在反射光及透视光下检视，表面应均匀、平整、光滑，并且无麻点、无气泡、无破损及污染。</w:t>
      </w:r>
    </w:p>
    <w:p w:rsidR="005A1303" w:rsidRPr="004D6C5B" w:rsidRDefault="005A1303" w:rsidP="005A1303">
      <w:pPr>
        <w:snapToGrid w:val="0"/>
        <w:spacing w:line="360" w:lineRule="auto"/>
        <w:ind w:firstLineChars="200" w:firstLine="420"/>
      </w:pPr>
      <w:r w:rsidRPr="004D6C5B">
        <w:t>（</w:t>
      </w:r>
      <w:r w:rsidRPr="004D6C5B">
        <w:t>2</w:t>
      </w:r>
      <w:r w:rsidRPr="004D6C5B">
        <w:t>）点样：除另有规定外，在洁净干燥的环境中，用专用毛细管或配合相应的半自动、自动点样器械点样于薄层板上。一般为圆点状或窄细的条带状，点样基线距底边</w:t>
      </w:r>
      <w:r w:rsidRPr="004D6C5B">
        <w:t>10</w:t>
      </w:r>
      <w:r w:rsidRPr="004D6C5B">
        <w:rPr>
          <w:rFonts w:eastAsia="MS Mincho"/>
        </w:rPr>
        <w:t>〜</w:t>
      </w:r>
      <w:r w:rsidRPr="004D6C5B">
        <w:t>15mm</w:t>
      </w:r>
      <w:r w:rsidRPr="004D6C5B">
        <w:t>，高效板一般基线离底边</w:t>
      </w:r>
      <w:r w:rsidRPr="004D6C5B">
        <w:t>8</w:t>
      </w:r>
      <w:r w:rsidRPr="004D6C5B">
        <w:rPr>
          <w:rFonts w:eastAsia="MS Mincho"/>
        </w:rPr>
        <w:t>〜</w:t>
      </w:r>
      <w:r w:rsidRPr="004D6C5B">
        <w:t>10mm</w:t>
      </w:r>
      <w:r w:rsidRPr="004D6C5B">
        <w:t>圆点状直径一般不大于</w:t>
      </w:r>
      <w:r w:rsidRPr="004D6C5B">
        <w:t>4mm</w:t>
      </w:r>
      <w:r w:rsidRPr="004D6C5B">
        <w:t>，高效板一般不大于</w:t>
      </w:r>
      <w:r w:rsidRPr="004D6C5B">
        <w:t>2mm</w:t>
      </w:r>
      <w:r w:rsidRPr="004D6C5B">
        <w:t>。接触点样时注意勿损伤薄层表面。条带状宽度一般为</w:t>
      </w:r>
      <w:r w:rsidRPr="004D6C5B">
        <w:t>5</w:t>
      </w:r>
      <w:r w:rsidRPr="004D6C5B">
        <w:rPr>
          <w:rFonts w:eastAsia="MS Mincho"/>
        </w:rPr>
        <w:t>〜</w:t>
      </w:r>
      <w:r w:rsidRPr="004D6C5B">
        <w:t>10mm</w:t>
      </w:r>
      <w:r w:rsidRPr="004D6C5B">
        <w:t>，高效板条带宽度一般为</w:t>
      </w:r>
      <w:r w:rsidRPr="004D6C5B">
        <w:t>4</w:t>
      </w:r>
      <w:r w:rsidRPr="004D6C5B">
        <w:rPr>
          <w:rFonts w:eastAsia="MS Mincho"/>
        </w:rPr>
        <w:t>〜</w:t>
      </w:r>
      <w:r w:rsidRPr="004D6C5B">
        <w:t>8mm</w:t>
      </w:r>
      <w:r w:rsidRPr="004D6C5B">
        <w:t>，可用专用半自动或自动点样器械喷雾法点样。点间距离可视斑点扩散情况以相邻斑点互不干扰为宜，一般不少于</w:t>
      </w:r>
      <w:r w:rsidRPr="004D6C5B">
        <w:t>8mm</w:t>
      </w:r>
      <w:r w:rsidRPr="004D6C5B">
        <w:t>，高效板供试品间隔不少于</w:t>
      </w:r>
      <w:r w:rsidRPr="004D6C5B">
        <w:t>5mm</w:t>
      </w:r>
      <w:r w:rsidRPr="004D6C5B">
        <w:t>。</w:t>
      </w:r>
    </w:p>
    <w:p w:rsidR="005A1303" w:rsidRPr="004D6C5B" w:rsidRDefault="005A1303" w:rsidP="005A1303">
      <w:pPr>
        <w:snapToGrid w:val="0"/>
        <w:spacing w:line="360" w:lineRule="auto"/>
        <w:ind w:firstLineChars="200" w:firstLine="420"/>
      </w:pPr>
      <w:r w:rsidRPr="004D6C5B">
        <w:t>（</w:t>
      </w:r>
      <w:r w:rsidRPr="004D6C5B">
        <w:t>3</w:t>
      </w:r>
      <w:r w:rsidR="00473534" w:rsidRPr="004D6C5B">
        <w:t>）展开：将点好供试品的薄层板放入</w:t>
      </w:r>
      <w:r w:rsidRPr="004D6C5B">
        <w:t>展开缸中，浸入展开剂的深度为距原点</w:t>
      </w:r>
      <w:r w:rsidRPr="004D6C5B">
        <w:t>5mm</w:t>
      </w:r>
      <w:r w:rsidRPr="004D6C5B">
        <w:t>为宜，密闭。除另有规定外，一般上行展开</w:t>
      </w:r>
      <w:r w:rsidRPr="004D6C5B">
        <w:t>8</w:t>
      </w:r>
      <w:r w:rsidRPr="004D6C5B">
        <w:rPr>
          <w:rFonts w:eastAsia="MS Mincho"/>
        </w:rPr>
        <w:t>〜</w:t>
      </w:r>
      <w:r w:rsidRPr="004D6C5B">
        <w:t>15cm</w:t>
      </w:r>
      <w:r w:rsidRPr="004D6C5B">
        <w:t>，髙效薄层板上行展开</w:t>
      </w:r>
      <w:r w:rsidRPr="004D6C5B">
        <w:t>5</w:t>
      </w:r>
      <w:r w:rsidRPr="004D6C5B">
        <w:rPr>
          <w:rFonts w:eastAsia="MS Mincho"/>
        </w:rPr>
        <w:t>〜</w:t>
      </w:r>
      <w:r w:rsidRPr="004D6C5B">
        <w:t>8cm</w:t>
      </w:r>
      <w:r w:rsidRPr="004D6C5B">
        <w:t>。溶剂前</w:t>
      </w:r>
      <w:r w:rsidRPr="004D6C5B">
        <w:lastRenderedPageBreak/>
        <w:t>沿达到规定的展距，取出薄层板，晾干，待检测。</w:t>
      </w:r>
    </w:p>
    <w:p w:rsidR="005A1303" w:rsidRPr="004D6C5B" w:rsidRDefault="00473534" w:rsidP="005A1303">
      <w:pPr>
        <w:snapToGrid w:val="0"/>
        <w:spacing w:line="360" w:lineRule="auto"/>
        <w:ind w:firstLineChars="200" w:firstLine="420"/>
      </w:pPr>
      <w:r w:rsidRPr="004D6C5B">
        <w:t>展开前如需要溶剂蒸气预平衡，可在展开缸中加入</w:t>
      </w:r>
      <w:r w:rsidR="005A1303" w:rsidRPr="004D6C5B">
        <w:t>适量的展开剂，密闭，一般保持</w:t>
      </w:r>
      <w:r w:rsidR="005A1303" w:rsidRPr="004D6C5B">
        <w:t>15</w:t>
      </w:r>
      <w:r w:rsidR="005A1303" w:rsidRPr="004D6C5B">
        <w:rPr>
          <w:rFonts w:eastAsia="MS Mincho"/>
        </w:rPr>
        <w:t>〜</w:t>
      </w:r>
      <w:r w:rsidR="005A1303" w:rsidRPr="004D6C5B">
        <w:t>30</w:t>
      </w:r>
      <w:r w:rsidR="007D3A46" w:rsidRPr="004D6C5B">
        <w:t>min</w:t>
      </w:r>
      <w:r w:rsidR="005A1303" w:rsidRPr="004D6C5B">
        <w:t>。溶剂蒸气预平衡后，应迅速放入载有供试品的薄层板，立即密闭，展开。如需使展开缸达到溶剂蒸气饱和的</w:t>
      </w:r>
      <w:r w:rsidRPr="004D6C5B">
        <w:t>状态，则须在展开缸的内壁贴与展开缸高、宽同样大小的滤纸，一端浸入</w:t>
      </w:r>
      <w:r w:rsidR="005A1303" w:rsidRPr="004D6C5B">
        <w:t>展开剂中，密闭一定时间，使溶剂蒸气达到饱和再如法展开。必要时，可进行二次展开或双向展开，进行第二次展开前，应使薄层板残留的展开剂完全挥干。</w:t>
      </w:r>
    </w:p>
    <w:p w:rsidR="005A1303" w:rsidRPr="004D6C5B" w:rsidRDefault="005A1303" w:rsidP="005A1303">
      <w:pPr>
        <w:snapToGrid w:val="0"/>
        <w:spacing w:line="360" w:lineRule="auto"/>
        <w:ind w:firstLineChars="200" w:firstLine="420"/>
      </w:pPr>
      <w:r w:rsidRPr="004D6C5B">
        <w:t>（</w:t>
      </w:r>
      <w:r w:rsidRPr="004D6C5B">
        <w:t>4</w:t>
      </w:r>
      <w:r w:rsidRPr="004D6C5B">
        <w:t>）显色与检视有颜色的物质可在可见光下直接检视，无色物质可用喷雾法或浸溃法以适宜的显色剂显色，或加热显色，在可见光下检视。有荧光的物质或显色后可激发产生荧光的物质可在紫外光灯（</w:t>
      </w:r>
      <w:r w:rsidRPr="004D6C5B">
        <w:t>365nm</w:t>
      </w:r>
      <w:r w:rsidRPr="004D6C5B">
        <w:t>或</w:t>
      </w:r>
      <w:r w:rsidRPr="004D6C5B">
        <w:t>254nm</w:t>
      </w:r>
      <w:r w:rsidRPr="004D6C5B">
        <w:t>）下观察荧光斑点。对于在紫外光下有吸收的成分，可用带有荧光剂的薄层板（如硅胶</w:t>
      </w:r>
      <w:r w:rsidRPr="004D6C5B">
        <w:t>GF254</w:t>
      </w:r>
      <w:r w:rsidRPr="004D6C5B">
        <w:t>板），在紫外光灯（</w:t>
      </w:r>
      <w:r w:rsidRPr="004D6C5B">
        <w:t>254nm</w:t>
      </w:r>
      <w:r w:rsidRPr="004D6C5B">
        <w:t>）下观察荧光板面上的荧光物质淬灭形成的斑点。</w:t>
      </w:r>
    </w:p>
    <w:p w:rsidR="005A1303" w:rsidRPr="004D6C5B" w:rsidRDefault="005A1303" w:rsidP="005A1303">
      <w:pPr>
        <w:snapToGrid w:val="0"/>
        <w:spacing w:line="360" w:lineRule="auto"/>
        <w:ind w:firstLineChars="200" w:firstLine="420"/>
      </w:pPr>
      <w:r w:rsidRPr="004D6C5B">
        <w:t>（</w:t>
      </w:r>
      <w:r w:rsidRPr="004D6C5B">
        <w:t>5</w:t>
      </w:r>
      <w:r w:rsidRPr="004D6C5B">
        <w:t>）记录薄层色谱图像一般可采用摄像设备拍摄，以光学照片或电子图像的形式保存。</w:t>
      </w:r>
    </w:p>
    <w:p w:rsidR="005A1303" w:rsidRPr="004D6C5B" w:rsidRDefault="005A1303" w:rsidP="005A1303">
      <w:pPr>
        <w:spacing w:line="360" w:lineRule="auto"/>
        <w:rPr>
          <w:rFonts w:eastAsia="黑体"/>
          <w:szCs w:val="21"/>
        </w:rPr>
      </w:pPr>
      <w:r w:rsidRPr="004D6C5B">
        <w:rPr>
          <w:rFonts w:eastAsia="黑体"/>
          <w:szCs w:val="21"/>
        </w:rPr>
        <w:t xml:space="preserve">C.2.3  </w:t>
      </w:r>
      <w:r w:rsidRPr="004D6C5B">
        <w:rPr>
          <w:rFonts w:eastAsia="黑体"/>
          <w:szCs w:val="21"/>
        </w:rPr>
        <w:t>系统适用性试验</w:t>
      </w:r>
    </w:p>
    <w:p w:rsidR="005A1303" w:rsidRPr="004D6C5B" w:rsidRDefault="005A1303" w:rsidP="005A1303">
      <w:pPr>
        <w:snapToGrid w:val="0"/>
        <w:spacing w:line="360" w:lineRule="auto"/>
        <w:ind w:firstLineChars="200" w:firstLine="420"/>
      </w:pPr>
      <w:r w:rsidRPr="004D6C5B">
        <w:t>按各品种项下要求对实验条件进行系统适用性试验，即用供试品和标准物质对实验条件进行试验和调整，应符合规定的要求。</w:t>
      </w:r>
    </w:p>
    <w:p w:rsidR="005A1303" w:rsidRPr="004D6C5B" w:rsidRDefault="005A1303" w:rsidP="005A1303">
      <w:pPr>
        <w:snapToGrid w:val="0"/>
        <w:spacing w:line="360" w:lineRule="auto"/>
        <w:ind w:firstLineChars="200" w:firstLine="420"/>
      </w:pPr>
      <w:r w:rsidRPr="004D6C5B">
        <w:t>（</w:t>
      </w:r>
      <w:r w:rsidRPr="004D6C5B">
        <w:t>1</w:t>
      </w:r>
      <w:r w:rsidRPr="004D6C5B">
        <w:t>）比移值（</w:t>
      </w:r>
      <w:r w:rsidRPr="004D6C5B">
        <w:t>R</w:t>
      </w:r>
      <w:r w:rsidRPr="004D6C5B">
        <w:rPr>
          <w:vertAlign w:val="subscript"/>
        </w:rPr>
        <w:t>t</w:t>
      </w:r>
      <w:r w:rsidRPr="004D6C5B">
        <w:t>）：系指从基线至展开斑点中心的距离与从基线至展开剂前沿的距离的比值。</w:t>
      </w:r>
    </w:p>
    <w:p w:rsidR="005A1303" w:rsidRPr="00D31663" w:rsidRDefault="00CE0559" w:rsidP="005A1303">
      <w:pPr>
        <w:snapToGrid w:val="0"/>
        <w:spacing w:line="360" w:lineRule="auto"/>
        <w:ind w:firstLineChars="200" w:firstLine="420"/>
        <w:jc w:val="center"/>
      </w:pPr>
      <m:oMathPara>
        <m:oMath>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r>
                <m:rPr>
                  <m:sty m:val="p"/>
                </m:rPr>
                <w:rPr>
                  <w:rFonts w:ascii="Cambria Math" w:hAnsi="Cambria Math" w:hint="eastAsia"/>
                </w:rPr>
                <m:t>基线</m:t>
              </m:r>
              <m:r>
                <m:rPr>
                  <m:sty m:val="p"/>
                </m:rPr>
                <w:rPr>
                  <w:rFonts w:ascii="Cambria Math" w:hAnsi="Cambria Math"/>
                </w:rPr>
                <m:t>至展开斑点中心</m:t>
              </m:r>
              <m:r>
                <m:rPr>
                  <m:sty m:val="p"/>
                </m:rPr>
                <w:rPr>
                  <w:rFonts w:ascii="Cambria Math" w:hAnsi="Cambria Math" w:hint="eastAsia"/>
                </w:rPr>
                <m:t>的</m:t>
              </m:r>
              <m:r>
                <m:rPr>
                  <m:sty m:val="p"/>
                </m:rPr>
                <w:rPr>
                  <w:rFonts w:ascii="Cambria Math" w:hAnsi="Cambria Math"/>
                </w:rPr>
                <m:t>距离</m:t>
              </m:r>
            </m:num>
            <m:den>
              <m:r>
                <m:rPr>
                  <m:sty m:val="p"/>
                </m:rPr>
                <w:rPr>
                  <w:rFonts w:ascii="Cambria Math" w:hAnsi="Cambria Math" w:hint="eastAsia"/>
                </w:rPr>
                <m:t>基线</m:t>
              </m:r>
              <m:r>
                <m:rPr>
                  <m:sty m:val="p"/>
                </m:rPr>
                <w:rPr>
                  <w:rFonts w:ascii="Cambria Math" w:hAnsi="Cambria Math"/>
                </w:rPr>
                <m:t>至展开</m:t>
              </m:r>
              <m:r>
                <m:rPr>
                  <m:sty m:val="p"/>
                </m:rPr>
                <w:rPr>
                  <w:rFonts w:ascii="Cambria Math" w:hAnsi="Cambria Math" w:hint="eastAsia"/>
                </w:rPr>
                <m:t>剂前沿</m:t>
              </m:r>
              <m:r>
                <m:rPr>
                  <m:sty m:val="p"/>
                </m:rPr>
                <w:rPr>
                  <w:rFonts w:ascii="Cambria Math" w:hAnsi="Cambria Math"/>
                </w:rPr>
                <m:t>的</m:t>
              </m:r>
              <m:r>
                <m:rPr>
                  <m:sty m:val="p"/>
                </m:rPr>
                <w:rPr>
                  <w:rFonts w:ascii="Cambria Math" w:hAnsi="Cambria Math" w:hint="eastAsia"/>
                </w:rPr>
                <m:t>距离</m:t>
              </m:r>
            </m:den>
          </m:f>
        </m:oMath>
      </m:oMathPara>
    </w:p>
    <w:p w:rsidR="005A1303" w:rsidRPr="004D6C5B" w:rsidRDefault="005A1303" w:rsidP="005A1303">
      <w:pPr>
        <w:snapToGrid w:val="0"/>
        <w:spacing w:line="360" w:lineRule="auto"/>
        <w:ind w:firstLineChars="200" w:firstLine="420"/>
      </w:pPr>
      <w:r w:rsidRPr="004D6C5B">
        <w:t>除另有规定外，杂质检査时，各杂质斑点的比移值</w:t>
      </w:r>
      <w:r w:rsidRPr="004D6C5B">
        <w:t>R</w:t>
      </w:r>
      <w:r w:rsidRPr="004D6C5B">
        <w:rPr>
          <w:vertAlign w:val="subscript"/>
        </w:rPr>
        <w:t>t</w:t>
      </w:r>
      <w:r w:rsidRPr="004D6C5B">
        <w:t>以在</w:t>
      </w:r>
      <w:r w:rsidRPr="004D6C5B">
        <w:t>0.2</w:t>
      </w:r>
      <w:r w:rsidRPr="004D6C5B">
        <w:rPr>
          <w:rFonts w:eastAsia="MS Mincho"/>
        </w:rPr>
        <w:t>〜</w:t>
      </w:r>
      <w:r w:rsidRPr="004D6C5B">
        <w:t>0.8</w:t>
      </w:r>
      <w:r w:rsidRPr="004D6C5B">
        <w:t>之间为宜。</w:t>
      </w:r>
    </w:p>
    <w:p w:rsidR="005A1303" w:rsidRPr="004D6C5B" w:rsidRDefault="005A1303" w:rsidP="005A1303">
      <w:pPr>
        <w:snapToGrid w:val="0"/>
        <w:spacing w:line="360" w:lineRule="auto"/>
        <w:ind w:firstLineChars="200" w:firstLine="420"/>
      </w:pPr>
      <w:r w:rsidRPr="004D6C5B">
        <w:t>（</w:t>
      </w:r>
      <w:r w:rsidRPr="004D6C5B">
        <w:t>2</w:t>
      </w:r>
      <w:r w:rsidRPr="004D6C5B">
        <w:t>）检出限：系指限量检査或杂质检査时，供试品溶液中被测物质能被检出的最低浓度或量。一般采用已知浓度的供试品溶液或对照标准溶液，与稀释若干倍的自身对照标准溶液在规定的色谱条件下，在同一薄层板上点样、展开、检视，后者显清晰可辨斑点的浓度或量作为检出限。</w:t>
      </w:r>
    </w:p>
    <w:p w:rsidR="005A1303" w:rsidRPr="004D6C5B" w:rsidRDefault="005A1303" w:rsidP="005A1303">
      <w:pPr>
        <w:spacing w:line="360" w:lineRule="auto"/>
        <w:ind w:firstLineChars="200" w:firstLine="420"/>
        <w:rPr>
          <w:szCs w:val="21"/>
        </w:rPr>
      </w:pPr>
    </w:p>
    <w:sectPr w:rsidR="005A1303" w:rsidRPr="004D6C5B" w:rsidSect="008D24AA">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F41" w:rsidRDefault="00255F41">
      <w:r>
        <w:separator/>
      </w:r>
    </w:p>
  </w:endnote>
  <w:endnote w:type="continuationSeparator" w:id="1">
    <w:p w:rsidR="00255F41" w:rsidRDefault="00255F41">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IPGJPA+TimesNewRomanPS">
    <w:altName w:val="宋体"/>
    <w:charset w:val="86"/>
    <w:family w:val="roman"/>
    <w:pitch w:val="default"/>
    <w:sig w:usb0="00000001" w:usb1="080E0000" w:usb2="00000010" w:usb3="00000000" w:csb0="00040000" w:csb1="00000000"/>
  </w:font>
  <w:font w:name="Calibri Light">
    <w:charset w:val="00"/>
    <w:family w:val="swiss"/>
    <w:pitch w:val="variable"/>
    <w:sig w:usb0="A00002EF"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CE0559">
    <w:pPr>
      <w:pStyle w:val="afffff5"/>
      <w:rPr>
        <w:rStyle w:val="aff0"/>
      </w:rPr>
    </w:pPr>
    <w:r>
      <w:fldChar w:fldCharType="begin"/>
    </w:r>
    <w:r w:rsidR="00EF5E57">
      <w:rPr>
        <w:rStyle w:val="aff0"/>
      </w:rPr>
      <w:instrText xml:space="preserve">PAGE  </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CE0559">
    <w:pPr>
      <w:pStyle w:val="afffc"/>
      <w:rPr>
        <w:rStyle w:val="aff0"/>
      </w:rPr>
    </w:pPr>
    <w:r>
      <w:fldChar w:fldCharType="begin"/>
    </w:r>
    <w:r w:rsidR="00EF5E57">
      <w:rPr>
        <w:rStyle w:val="aff0"/>
      </w:rPr>
      <w:instrText xml:space="preserve">PAGE  </w:instrText>
    </w:r>
    <w:r>
      <w:fldChar w:fldCharType="separate"/>
    </w:r>
    <w:r w:rsidR="00EF5E57">
      <w:rPr>
        <w:rStyle w:val="aff0"/>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EF5E57">
    <w:pPr>
      <w:pStyle w:val="aff6"/>
      <w:framePr w:wrap="around" w:vAnchor="text" w:hAnchor="margin" w:xAlign="right" w:y="1"/>
      <w:rPr>
        <w:rStyle w:val="aff0"/>
      </w:rPr>
    </w:pPr>
  </w:p>
  <w:p w:rsidR="00EF5E57" w:rsidRDefault="00EF5E57">
    <w:pPr>
      <w:pStyle w:val="aff6"/>
      <w:framePr w:wrap="around" w:vAnchor="text" w:hAnchor="margin" w:xAlign="right" w:y="1"/>
      <w:rPr>
        <w:rStyle w:val="aff0"/>
      </w:rPr>
    </w:pPr>
  </w:p>
  <w:p w:rsidR="00EF5E57" w:rsidRDefault="00EF5E57">
    <w:pPr>
      <w:pStyle w:val="aff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CE0559" w:rsidP="003B0364">
    <w:pPr>
      <w:pStyle w:val="aff6"/>
      <w:framePr w:wrap="around" w:vAnchor="text" w:hAnchor="margin" w:xAlign="right" w:y="1"/>
      <w:rPr>
        <w:rStyle w:val="aff0"/>
      </w:rPr>
    </w:pPr>
    <w:r>
      <w:fldChar w:fldCharType="begin"/>
    </w:r>
    <w:r w:rsidR="00EF5E57">
      <w:rPr>
        <w:rStyle w:val="aff0"/>
      </w:rPr>
      <w:instrText xml:space="preserve">PAGE  </w:instrText>
    </w:r>
    <w:r>
      <w:fldChar w:fldCharType="end"/>
    </w:r>
  </w:p>
  <w:p w:rsidR="00EF5E57" w:rsidRDefault="00EF5E57" w:rsidP="003B0364">
    <w:pPr>
      <w:pStyle w:val="afffff5"/>
      <w:ind w:right="360"/>
      <w:rPr>
        <w:rStyle w:val="aff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EF5E57">
    <w:pPr>
      <w:pStyle w:val="aff6"/>
      <w:framePr w:wrap="around" w:vAnchor="text" w:hAnchor="page" w:x="10554" w:y="-45"/>
      <w:rPr>
        <w:rStyle w:val="aff0"/>
      </w:rPr>
    </w:pPr>
    <w:r>
      <w:rPr>
        <w:rStyle w:val="aff0"/>
        <w:rFonts w:hint="eastAsia"/>
      </w:rPr>
      <w:t>I</w:t>
    </w:r>
  </w:p>
  <w:p w:rsidR="00EF5E57" w:rsidRDefault="00EF5E57">
    <w:pPr>
      <w:pStyle w:val="afffc"/>
      <w:rPr>
        <w:rStyle w:val="aff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CE0559" w:rsidP="00277CD9">
    <w:pPr>
      <w:pStyle w:val="aff6"/>
      <w:framePr w:wrap="around" w:vAnchor="text" w:hAnchor="margin" w:xAlign="right" w:y="1"/>
      <w:rPr>
        <w:rStyle w:val="aff0"/>
      </w:rPr>
    </w:pPr>
    <w:r>
      <w:rPr>
        <w:rStyle w:val="aff0"/>
      </w:rPr>
      <w:fldChar w:fldCharType="begin"/>
    </w:r>
    <w:r w:rsidR="00EF5E57">
      <w:rPr>
        <w:rStyle w:val="aff0"/>
      </w:rPr>
      <w:instrText xml:space="preserve">PAGE  </w:instrText>
    </w:r>
    <w:r>
      <w:rPr>
        <w:rStyle w:val="aff0"/>
      </w:rPr>
      <w:fldChar w:fldCharType="separate"/>
    </w:r>
    <w:r w:rsidR="00A61DD1">
      <w:rPr>
        <w:rStyle w:val="aff0"/>
        <w:noProof/>
      </w:rPr>
      <w:t>88</w:t>
    </w:r>
    <w:r>
      <w:rPr>
        <w:rStyle w:val="aff0"/>
      </w:rPr>
      <w:fldChar w:fldCharType="end"/>
    </w:r>
  </w:p>
  <w:p w:rsidR="00EF5E57" w:rsidRPr="003B0364" w:rsidRDefault="00EF5E57" w:rsidP="003B0364">
    <w:pPr>
      <w:pStyle w:val="a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F41" w:rsidRDefault="00255F41">
      <w:r>
        <w:separator/>
      </w:r>
    </w:p>
  </w:footnote>
  <w:footnote w:type="continuationSeparator" w:id="1">
    <w:p w:rsidR="00255F41" w:rsidRDefault="00255F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EF5E57">
    <w:pPr>
      <w:pStyle w:val="afff2"/>
      <w:tabs>
        <w:tab w:val="clear" w:pos="4154"/>
        <w:tab w:val="clear" w:pos="8306"/>
      </w:tabs>
    </w:pPr>
    <w:r>
      <w:t>GB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EF5E57">
    <w:pPr>
      <w:pStyle w:val="afff3"/>
    </w:pPr>
    <w:r>
      <w:t>GB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EF5E57">
    <w:pPr>
      <w:pStyle w:val="affff3"/>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EF5E57">
    <w:pPr>
      <w:pStyle w:val="afff2"/>
      <w:tabs>
        <w:tab w:val="clear" w:pos="4154"/>
        <w:tab w:val="clear" w:pos="8306"/>
      </w:tabs>
    </w:pPr>
    <w:r>
      <w:rPr>
        <w:rFonts w:hint="eastAsia"/>
      </w:rPr>
      <w:t>Q/FJDL 002</w:t>
    </w:r>
    <w:r>
      <w:t xml:space="preserve"> —200</w:t>
    </w:r>
    <w:r>
      <w:rPr>
        <w:rFonts w:hint="eastAsia"/>
      </w:rPr>
      <w:t>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EF5E57">
    <w:pPr>
      <w:pStyle w:val="afff3"/>
    </w:pPr>
    <w:r>
      <w:rPr>
        <w:rFonts w:hint="eastAsia"/>
      </w:rPr>
      <w:t>T</w:t>
    </w:r>
    <w:r w:rsidRPr="00AC0405">
      <w:rPr>
        <w:rFonts w:hint="eastAsia"/>
      </w:rPr>
      <w:t>/</w:t>
    </w:r>
    <w:r>
      <w:rPr>
        <w:rFonts w:hint="eastAsia"/>
      </w:rPr>
      <w:t>CBFIA</w:t>
    </w:r>
    <w:r w:rsidRPr="00AC0405">
      <w:rPr>
        <w:rFonts w:hint="eastAsia"/>
      </w:rPr>
      <w:t xml:space="preserve"> </w:t>
    </w:r>
    <w:r>
      <w:rPr>
        <w:rFonts w:hint="eastAsia"/>
      </w:rPr>
      <w:t xml:space="preserve"> 0011-2017</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57" w:rsidRDefault="00EF5E57" w:rsidP="00A37C73">
    <w:pPr>
      <w:pStyle w:val="afff3"/>
    </w:pPr>
    <w:r>
      <w:rPr>
        <w:rFonts w:hint="eastAsia"/>
      </w:rPr>
      <w:t>T</w:t>
    </w:r>
    <w:r w:rsidRPr="00AC0405">
      <w:rPr>
        <w:rFonts w:hint="eastAsia"/>
      </w:rPr>
      <w:t>/</w:t>
    </w:r>
    <w:r>
      <w:rPr>
        <w:rFonts w:hint="eastAsia"/>
      </w:rPr>
      <w:t>CBFIA</w:t>
    </w:r>
    <w:r w:rsidRPr="00AC0405">
      <w:rPr>
        <w:rFonts w:hint="eastAsia"/>
      </w:rPr>
      <w:t xml:space="preserve"> </w:t>
    </w:r>
    <w:r w:rsidR="00B95665">
      <w:rPr>
        <w:rFonts w:hint="eastAsia"/>
      </w:rPr>
      <w:t>xxxxx</w:t>
    </w:r>
    <w:r>
      <w:rPr>
        <w:rFonts w:hint="eastAsia"/>
      </w:rPr>
      <w:t>-</w:t>
    </w:r>
    <w:r w:rsidR="00E237E4">
      <w:rPr>
        <w:rFonts w:hint="eastAsia"/>
      </w:rPr>
      <w:t>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AE367E9"/>
    <w:multiLevelType w:val="multilevel"/>
    <w:tmpl w:val="0AE367E9"/>
    <w:lvl w:ilvl="0">
      <w:start w:val="1"/>
      <w:numFmt w:val="none"/>
      <w:pStyle w:val="a4"/>
      <w:lvlText w:val="%1示例"/>
      <w:lvlJc w:val="left"/>
      <w:pPr>
        <w:tabs>
          <w:tab w:val="num" w:pos="1120"/>
        </w:tabs>
        <w:ind w:left="0" w:firstLine="400"/>
      </w:pPr>
      <w:rPr>
        <w:rFonts w:ascii="宋体" w:eastAsia="宋体"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2C5917C3"/>
    <w:multiLevelType w:val="multilevel"/>
    <w:tmpl w:val="C9A69A3E"/>
    <w:lvl w:ilvl="0">
      <w:start w:val="1"/>
      <w:numFmt w:val="none"/>
      <w:suff w:val="nothing"/>
      <w:lvlText w:val="%1——"/>
      <w:lvlJc w:val="left"/>
      <w:pPr>
        <w:ind w:left="833" w:hanging="408"/>
      </w:pPr>
      <w:rPr>
        <w:rFonts w:hint="eastAsia"/>
      </w:rPr>
    </w:lvl>
    <w:lvl w:ilvl="1">
      <w:start w:val="1"/>
      <w:numFmt w:val="bullet"/>
      <w:lvlText w:val=""/>
      <w:lvlJc w:val="left"/>
      <w:pPr>
        <w:tabs>
          <w:tab w:val="num" w:pos="760"/>
        </w:tabs>
        <w:ind w:left="1264" w:hanging="413"/>
      </w:pPr>
      <w:rPr>
        <w:rFonts w:ascii="Symbol" w:hAnsi="Symbol" w:hint="default"/>
        <w:color w:val="auto"/>
      </w:rPr>
    </w:lvl>
    <w:lvl w:ilvl="2">
      <w:start w:val="1"/>
      <w:numFmt w:val="bullet"/>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3">
    <w:nsid w:val="407E65F9"/>
    <w:multiLevelType w:val="multilevel"/>
    <w:tmpl w:val="407E65F9"/>
    <w:lvl w:ilvl="0">
      <w:start w:val="1"/>
      <w:numFmt w:val="none"/>
      <w:pStyle w:val="a5"/>
      <w:lvlText w:val="%1●　"/>
      <w:lvlJc w:val="left"/>
      <w:pPr>
        <w:tabs>
          <w:tab w:val="num" w:pos="560"/>
        </w:tabs>
        <w:ind w:left="517" w:hanging="317"/>
      </w:pPr>
      <w:rPr>
        <w:rFonts w:ascii="宋体" w:eastAsia="宋体" w:hAnsi="Times New Roman" w:hint="eastAsia"/>
        <w:b w:val="0"/>
        <w:i w:val="0"/>
        <w:sz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46806F7D"/>
    <w:multiLevelType w:val="multilevel"/>
    <w:tmpl w:val="46806F7D"/>
    <w:lvl w:ilvl="0">
      <w:start w:val="1"/>
      <w:numFmt w:val="none"/>
      <w:pStyle w:val="a6"/>
      <w:lvlText w:val="图"/>
      <w:lvlJc w:val="left"/>
      <w:pPr>
        <w:tabs>
          <w:tab w:val="num" w:pos="360"/>
        </w:tabs>
        <w:ind w:left="0" w:firstLine="0"/>
      </w:pPr>
      <w:rPr>
        <w:rFonts w:ascii="黑体" w:eastAsia="黑体" w:hint="eastAsia"/>
        <w:b w:val="0"/>
        <w:i w:val="0"/>
        <w:sz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46D22D8F"/>
    <w:multiLevelType w:val="multilevel"/>
    <w:tmpl w:val="46D22D8F"/>
    <w:lvl w:ilvl="0">
      <w:start w:val="1"/>
      <w:numFmt w:val="none"/>
      <w:pStyle w:val="a7"/>
      <w:lvlText w:val="%1◆　"/>
      <w:lvlJc w:val="left"/>
      <w:pPr>
        <w:tabs>
          <w:tab w:val="num" w:pos="960"/>
        </w:tabs>
        <w:ind w:left="917" w:hanging="317"/>
      </w:pPr>
      <w:rPr>
        <w:rFonts w:ascii="宋体" w:eastAsia="宋体" w:hAnsi="Times New Roman" w:hint="eastAsia"/>
        <w:b w:val="0"/>
        <w:i w:val="0"/>
        <w:position w:val="4"/>
        <w:sz w:val="1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496E4D7B"/>
    <w:multiLevelType w:val="multilevel"/>
    <w:tmpl w:val="496E4D7B"/>
    <w:lvl w:ilvl="0">
      <w:start w:val="1"/>
      <w:numFmt w:val="none"/>
      <w:pStyle w:val="a8"/>
      <w:lvlText w:val="%1注"/>
      <w:lvlJc w:val="left"/>
      <w:pPr>
        <w:tabs>
          <w:tab w:val="num" w:pos="900"/>
        </w:tabs>
        <w:ind w:left="900" w:hanging="500"/>
      </w:pPr>
      <w:rPr>
        <w:rFonts w:ascii="宋体" w:eastAsia="宋体"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4F302902"/>
    <w:multiLevelType w:val="multilevel"/>
    <w:tmpl w:val="4F302902"/>
    <w:lvl w:ilvl="0">
      <w:start w:val="1"/>
      <w:numFmt w:val="none"/>
      <w:pStyle w:val="a9"/>
      <w:lvlText w:val="表"/>
      <w:lvlJc w:val="left"/>
      <w:pPr>
        <w:tabs>
          <w:tab w:val="num" w:pos="3930"/>
        </w:tabs>
        <w:ind w:left="3570" w:firstLine="0"/>
      </w:pPr>
      <w:rPr>
        <w:rFonts w:ascii="黑体" w:eastAsia="黑体" w:hint="eastAsia"/>
        <w:b w:val="0"/>
        <w:i w:val="0"/>
        <w:sz w:val="21"/>
      </w:rPr>
    </w:lvl>
    <w:lvl w:ilvl="1">
      <w:start w:val="1"/>
      <w:numFmt w:val="lowerLetter"/>
      <w:lvlText w:val="%2)"/>
      <w:lvlJc w:val="left"/>
      <w:pPr>
        <w:tabs>
          <w:tab w:val="num" w:pos="4410"/>
        </w:tabs>
        <w:ind w:left="4410" w:hanging="420"/>
      </w:pPr>
    </w:lvl>
    <w:lvl w:ilvl="2">
      <w:start w:val="1"/>
      <w:numFmt w:val="lowerRoman"/>
      <w:lvlText w:val="%3."/>
      <w:lvlJc w:val="right"/>
      <w:pPr>
        <w:tabs>
          <w:tab w:val="num" w:pos="4830"/>
        </w:tabs>
        <w:ind w:left="4830" w:hanging="420"/>
      </w:pPr>
    </w:lvl>
    <w:lvl w:ilvl="3">
      <w:start w:val="1"/>
      <w:numFmt w:val="decimal"/>
      <w:lvlText w:val="%4."/>
      <w:lvlJc w:val="left"/>
      <w:pPr>
        <w:tabs>
          <w:tab w:val="num" w:pos="5250"/>
        </w:tabs>
        <w:ind w:left="5250" w:hanging="420"/>
      </w:pPr>
    </w:lvl>
    <w:lvl w:ilvl="4">
      <w:start w:val="1"/>
      <w:numFmt w:val="lowerLetter"/>
      <w:lvlText w:val="%5)"/>
      <w:lvlJc w:val="left"/>
      <w:pPr>
        <w:tabs>
          <w:tab w:val="num" w:pos="5670"/>
        </w:tabs>
        <w:ind w:left="5670" w:hanging="420"/>
      </w:pPr>
    </w:lvl>
    <w:lvl w:ilvl="5">
      <w:start w:val="1"/>
      <w:numFmt w:val="lowerRoman"/>
      <w:lvlText w:val="%6."/>
      <w:lvlJc w:val="right"/>
      <w:pPr>
        <w:tabs>
          <w:tab w:val="num" w:pos="6090"/>
        </w:tabs>
        <w:ind w:left="6090" w:hanging="420"/>
      </w:pPr>
    </w:lvl>
    <w:lvl w:ilvl="6">
      <w:start w:val="1"/>
      <w:numFmt w:val="decimal"/>
      <w:lvlText w:val="%7."/>
      <w:lvlJc w:val="left"/>
      <w:pPr>
        <w:tabs>
          <w:tab w:val="num" w:pos="6510"/>
        </w:tabs>
        <w:ind w:left="6510" w:hanging="420"/>
      </w:pPr>
    </w:lvl>
    <w:lvl w:ilvl="7">
      <w:start w:val="1"/>
      <w:numFmt w:val="lowerLetter"/>
      <w:lvlText w:val="%8)"/>
      <w:lvlJc w:val="left"/>
      <w:pPr>
        <w:tabs>
          <w:tab w:val="num" w:pos="6930"/>
        </w:tabs>
        <w:ind w:left="6930" w:hanging="420"/>
      </w:pPr>
    </w:lvl>
    <w:lvl w:ilvl="8">
      <w:start w:val="1"/>
      <w:numFmt w:val="lowerRoman"/>
      <w:lvlText w:val="%9."/>
      <w:lvlJc w:val="right"/>
      <w:pPr>
        <w:tabs>
          <w:tab w:val="num" w:pos="7350"/>
        </w:tabs>
        <w:ind w:left="7350" w:hanging="420"/>
      </w:pPr>
    </w:lvl>
  </w:abstractNum>
  <w:abstractNum w:abstractNumId="8">
    <w:nsid w:val="557C2AF5"/>
    <w:multiLevelType w:val="multilevel"/>
    <w:tmpl w:val="557C2AF5"/>
    <w:lvl w:ilvl="0">
      <w:start w:val="1"/>
      <w:numFmt w:val="decimal"/>
      <w:pStyle w:val="aa"/>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nsid w:val="6350366A"/>
    <w:multiLevelType w:val="multilevel"/>
    <w:tmpl w:val="6350366A"/>
    <w:lvl w:ilvl="0">
      <w:start w:val="1"/>
      <w:numFmt w:val="none"/>
      <w:pStyle w:val="ab"/>
      <w:lvlText w:val="%1●　"/>
      <w:lvlJc w:val="left"/>
      <w:pPr>
        <w:tabs>
          <w:tab w:val="num" w:pos="760"/>
        </w:tabs>
        <w:ind w:left="717" w:hanging="317"/>
      </w:pPr>
      <w:rPr>
        <w:rFonts w:ascii="宋体" w:eastAsia="宋体" w:hAnsi="Times New Roman" w:hint="eastAsia"/>
        <w:b w:val="0"/>
        <w:i w:val="0"/>
        <w:position w:val="4"/>
        <w:sz w:val="13"/>
      </w:rPr>
    </w:lvl>
    <w:lvl w:ilvl="1">
      <w:start w:val="1"/>
      <w:numFmt w:val="lowerLetter"/>
      <w:lvlText w:val="%2)"/>
      <w:lvlJc w:val="left"/>
      <w:pPr>
        <w:tabs>
          <w:tab w:val="num" w:pos="780"/>
        </w:tabs>
        <w:ind w:left="780" w:hanging="360"/>
      </w:pPr>
      <w:rPr>
        <w:rFonts w:hint="eastAsia"/>
      </w:rPr>
    </w:lvl>
    <w:lvl w:ilvl="2">
      <w:start w:val="1"/>
      <w:numFmt w:val="decimal"/>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646260FA"/>
    <w:multiLevelType w:val="multilevel"/>
    <w:tmpl w:val="646260FA"/>
    <w:lvl w:ilvl="0">
      <w:start w:val="1"/>
      <w:numFmt w:val="decimal"/>
      <w:pStyle w:val="ac"/>
      <w:suff w:val="nothing"/>
      <w:lvlText w:val="表%1　"/>
      <w:lvlJc w:val="left"/>
      <w:pPr>
        <w:ind w:left="3990" w:firstLine="0"/>
      </w:pPr>
      <w:rPr>
        <w:rFonts w:ascii="黑体" w:eastAsia="黑体" w:hAnsi="Times New Roman" w:hint="eastAsia"/>
        <w:b w:val="0"/>
        <w:i w:val="0"/>
        <w:sz w:val="21"/>
        <w:lang w:val="en-US"/>
      </w:rPr>
    </w:lvl>
    <w:lvl w:ilvl="1">
      <w:start w:val="1"/>
      <w:numFmt w:val="decimal"/>
      <w:lvlText w:val="%1.%2"/>
      <w:lvlJc w:val="left"/>
      <w:pPr>
        <w:tabs>
          <w:tab w:val="num" w:pos="4982"/>
        </w:tabs>
        <w:ind w:left="4982" w:hanging="567"/>
      </w:pPr>
      <w:rPr>
        <w:rFonts w:hint="eastAsia"/>
      </w:rPr>
    </w:lvl>
    <w:lvl w:ilvl="2">
      <w:start w:val="1"/>
      <w:numFmt w:val="decimal"/>
      <w:lvlText w:val="%1.%2.%3"/>
      <w:lvlJc w:val="left"/>
      <w:pPr>
        <w:tabs>
          <w:tab w:val="num" w:pos="5408"/>
        </w:tabs>
        <w:ind w:left="5408" w:hanging="567"/>
      </w:pPr>
      <w:rPr>
        <w:rFonts w:hint="eastAsia"/>
      </w:rPr>
    </w:lvl>
    <w:lvl w:ilvl="3">
      <w:start w:val="1"/>
      <w:numFmt w:val="decimal"/>
      <w:lvlText w:val="%1.%2.%3.%4"/>
      <w:lvlJc w:val="left"/>
      <w:pPr>
        <w:tabs>
          <w:tab w:val="num" w:pos="5974"/>
        </w:tabs>
        <w:ind w:left="5974" w:hanging="708"/>
      </w:pPr>
      <w:rPr>
        <w:rFonts w:hint="eastAsia"/>
      </w:rPr>
    </w:lvl>
    <w:lvl w:ilvl="4">
      <w:start w:val="1"/>
      <w:numFmt w:val="decimal"/>
      <w:lvlText w:val="%1.%2.%3.%4.%5"/>
      <w:lvlJc w:val="left"/>
      <w:pPr>
        <w:tabs>
          <w:tab w:val="num" w:pos="6541"/>
        </w:tabs>
        <w:ind w:left="6541" w:hanging="850"/>
      </w:pPr>
      <w:rPr>
        <w:rFonts w:hint="eastAsia"/>
      </w:rPr>
    </w:lvl>
    <w:lvl w:ilvl="5">
      <w:start w:val="1"/>
      <w:numFmt w:val="decimal"/>
      <w:lvlText w:val="%1.%2.%3.%4.%5.%6"/>
      <w:lvlJc w:val="left"/>
      <w:pPr>
        <w:tabs>
          <w:tab w:val="num" w:pos="7250"/>
        </w:tabs>
        <w:ind w:left="7250" w:hanging="1134"/>
      </w:pPr>
      <w:rPr>
        <w:rFonts w:hint="eastAsia"/>
      </w:rPr>
    </w:lvl>
    <w:lvl w:ilvl="6">
      <w:start w:val="1"/>
      <w:numFmt w:val="decimal"/>
      <w:lvlText w:val="%1.%2.%3.%4.%5.%6.%7"/>
      <w:lvlJc w:val="left"/>
      <w:pPr>
        <w:tabs>
          <w:tab w:val="num" w:pos="7817"/>
        </w:tabs>
        <w:ind w:left="7817" w:hanging="1276"/>
      </w:pPr>
      <w:rPr>
        <w:rFonts w:hint="eastAsia"/>
      </w:rPr>
    </w:lvl>
    <w:lvl w:ilvl="7">
      <w:start w:val="1"/>
      <w:numFmt w:val="decimal"/>
      <w:lvlText w:val="%1.%2.%3.%4.%5.%6.%7.%8"/>
      <w:lvlJc w:val="left"/>
      <w:pPr>
        <w:tabs>
          <w:tab w:val="num" w:pos="8384"/>
        </w:tabs>
        <w:ind w:left="8384" w:hanging="1418"/>
      </w:pPr>
      <w:rPr>
        <w:rFonts w:hint="eastAsia"/>
      </w:rPr>
    </w:lvl>
    <w:lvl w:ilvl="8">
      <w:start w:val="1"/>
      <w:numFmt w:val="decimal"/>
      <w:lvlText w:val="%1.%2.%3.%4.%5.%6.%7.%8.%9"/>
      <w:lvlJc w:val="left"/>
      <w:pPr>
        <w:tabs>
          <w:tab w:val="num" w:pos="9092"/>
        </w:tabs>
        <w:ind w:left="9092" w:hanging="1700"/>
      </w:pPr>
      <w:rPr>
        <w:rFonts w:hint="eastAsia"/>
      </w:rPr>
    </w:lvl>
  </w:abstractNum>
  <w:abstractNum w:abstractNumId="11">
    <w:nsid w:val="657D3FBC"/>
    <w:multiLevelType w:val="multilevel"/>
    <w:tmpl w:val="657D3FBC"/>
    <w:lvl w:ilvl="0">
      <w:start w:val="1"/>
      <w:numFmt w:val="upperLetter"/>
      <w:pStyle w:val="ad"/>
      <w:suff w:val="nothing"/>
      <w:lvlText w:val="附　录　%1"/>
      <w:lvlJc w:val="left"/>
      <w:pPr>
        <w:ind w:left="0" w:firstLine="0"/>
      </w:pPr>
      <w:rPr>
        <w:rFonts w:ascii="黑体" w:eastAsia="黑体" w:hAnsi="Times New Roman" w:hint="eastAsia"/>
        <w:b w:val="0"/>
        <w:i w:val="0"/>
        <w:sz w:val="21"/>
      </w:rPr>
    </w:lvl>
    <w:lvl w:ilvl="1">
      <w:start w:val="1"/>
      <w:numFmt w:val="decimal"/>
      <w:pStyle w:val="ae"/>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
      <w:suff w:val="nothing"/>
      <w:lvlText w:val="%1.%2.%3　"/>
      <w:lvlJc w:val="left"/>
      <w:pPr>
        <w:ind w:left="0" w:firstLine="0"/>
      </w:pPr>
      <w:rPr>
        <w:rFonts w:ascii="黑体" w:eastAsia="黑体" w:hAnsi="Times New Roman" w:hint="eastAsia"/>
        <w:b w:val="0"/>
        <w:i w:val="0"/>
        <w:sz w:val="21"/>
      </w:rPr>
    </w:lvl>
    <w:lvl w:ilvl="3">
      <w:start w:val="1"/>
      <w:numFmt w:val="decimal"/>
      <w:pStyle w:val="af0"/>
      <w:suff w:val="nothing"/>
      <w:lvlText w:val="%1.%2.%3.%4　"/>
      <w:lvlJc w:val="left"/>
      <w:pPr>
        <w:ind w:left="0" w:firstLine="0"/>
      </w:pPr>
      <w:rPr>
        <w:rFonts w:ascii="黑体" w:eastAsia="黑体" w:hAnsi="Times New Roman" w:hint="eastAsia"/>
        <w:b w:val="0"/>
        <w:i w:val="0"/>
        <w:sz w:val="21"/>
      </w:rPr>
    </w:lvl>
    <w:lvl w:ilvl="4">
      <w:start w:val="1"/>
      <w:numFmt w:val="decimal"/>
      <w:pStyle w:val="af1"/>
      <w:suff w:val="nothing"/>
      <w:lvlText w:val="%1.%2.%3.%4.%5　"/>
      <w:lvlJc w:val="left"/>
      <w:pPr>
        <w:ind w:left="0" w:firstLine="0"/>
      </w:pPr>
      <w:rPr>
        <w:rFonts w:ascii="黑体" w:eastAsia="黑体" w:hAnsi="Times New Roman" w:hint="eastAsia"/>
        <w:b w:val="0"/>
        <w:i w:val="0"/>
        <w:sz w:val="21"/>
      </w:rPr>
    </w:lvl>
    <w:lvl w:ilvl="5">
      <w:start w:val="1"/>
      <w:numFmt w:val="decimal"/>
      <w:pStyle w:val="af2"/>
      <w:suff w:val="nothing"/>
      <w:lvlText w:val="%1.%2.%3.%4.%5.%6　"/>
      <w:lvlJc w:val="left"/>
      <w:pPr>
        <w:ind w:left="0" w:firstLine="0"/>
      </w:pPr>
      <w:rPr>
        <w:rFonts w:ascii="黑体" w:eastAsia="黑体" w:hAnsi="Times New Roman" w:hint="eastAsia"/>
        <w:b w:val="0"/>
        <w:i w:val="0"/>
        <w:sz w:val="21"/>
      </w:rPr>
    </w:lvl>
    <w:lvl w:ilvl="6">
      <w:start w:val="1"/>
      <w:numFmt w:val="decimal"/>
      <w:pStyle w:val="af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f4"/>
      <w:suff w:val="nothing"/>
      <w:lvlText w:val="%1%2.%3.%4.%5　"/>
      <w:lvlJc w:val="left"/>
      <w:pPr>
        <w:ind w:left="0" w:firstLine="0"/>
      </w:pPr>
      <w:rPr>
        <w:rFonts w:ascii="黑体" w:eastAsia="黑体" w:hAnsi="Times New Roman" w:hint="eastAsia"/>
        <w:b w:val="0"/>
        <w:i w:val="0"/>
        <w:sz w:val="21"/>
      </w:rPr>
    </w:lvl>
    <w:lvl w:ilvl="5">
      <w:start w:val="1"/>
      <w:numFmt w:val="decimal"/>
      <w:pStyle w:val="af5"/>
      <w:suff w:val="nothing"/>
      <w:lvlText w:val="%1%2.%3.%4.%5.%6　"/>
      <w:lvlJc w:val="left"/>
      <w:pPr>
        <w:ind w:left="0" w:firstLine="0"/>
      </w:pPr>
      <w:rPr>
        <w:rFonts w:ascii="黑体" w:eastAsia="黑体" w:hAnsi="Times New Roman" w:hint="eastAsia"/>
        <w:b w:val="0"/>
        <w:i w:val="0"/>
        <w:sz w:val="21"/>
      </w:rPr>
    </w:lvl>
    <w:lvl w:ilvl="6">
      <w:start w:val="1"/>
      <w:numFmt w:val="decimal"/>
      <w:pStyle w:val="af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3">
    <w:nsid w:val="6DBF04F4"/>
    <w:multiLevelType w:val="multilevel"/>
    <w:tmpl w:val="6DBF04F4"/>
    <w:lvl w:ilvl="0">
      <w:start w:val="1"/>
      <w:numFmt w:val="none"/>
      <w:pStyle w:val="af7"/>
      <w:lvlText w:val="%1注："/>
      <w:lvlJc w:val="left"/>
      <w:pPr>
        <w:tabs>
          <w:tab w:val="num" w:pos="1140"/>
        </w:tabs>
        <w:ind w:left="840" w:hanging="420"/>
      </w:pPr>
      <w:rPr>
        <w:rFonts w:ascii="宋体" w:eastAsia="宋体"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76933334"/>
    <w:multiLevelType w:val="multilevel"/>
    <w:tmpl w:val="76933334"/>
    <w:lvl w:ilvl="0">
      <w:start w:val="1"/>
      <w:numFmt w:val="none"/>
      <w:pStyle w:val="af8"/>
      <w:lvlText w:val="%1——"/>
      <w:lvlJc w:val="left"/>
      <w:pPr>
        <w:tabs>
          <w:tab w:val="num" w:pos="11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2"/>
  </w:num>
  <w:num w:numId="2">
    <w:abstractNumId w:val="0"/>
  </w:num>
  <w:num w:numId="3">
    <w:abstractNumId w:val="11"/>
  </w:num>
  <w:num w:numId="4">
    <w:abstractNumId w:val="5"/>
  </w:num>
  <w:num w:numId="5">
    <w:abstractNumId w:val="3"/>
  </w:num>
  <w:num w:numId="6">
    <w:abstractNumId w:val="6"/>
  </w:num>
  <w:num w:numId="7">
    <w:abstractNumId w:val="1"/>
  </w:num>
  <w:num w:numId="8">
    <w:abstractNumId w:val="7"/>
  </w:num>
  <w:num w:numId="9">
    <w:abstractNumId w:val="14"/>
  </w:num>
  <w:num w:numId="10">
    <w:abstractNumId w:val="13"/>
  </w:num>
  <w:num w:numId="11">
    <w:abstractNumId w:val="10"/>
  </w:num>
  <w:num w:numId="12">
    <w:abstractNumId w:val="8"/>
  </w:num>
  <w:num w:numId="13">
    <w:abstractNumId w:val="4"/>
  </w:num>
  <w:num w:numId="14">
    <w:abstractNumId w:val="9"/>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420"/>
  <w:drawingGridHorizontalSpacing w:val="105"/>
  <w:drawingGridVerticalSpacing w:val="156"/>
  <w:noPunctuationKerning/>
  <w:characterSpacingControl w:val="compressPunctuation"/>
  <w:doNotValidateAgainstSchema/>
  <w:doNotDemarcateInvalidXml/>
  <w:hdrShapeDefaults>
    <o:shapedefaults v:ext="edit" spidmax="11266"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useFELayout/>
  </w:compat>
  <w:rsids>
    <w:rsidRoot w:val="00C36032"/>
    <w:rsid w:val="00000CB2"/>
    <w:rsid w:val="00002E97"/>
    <w:rsid w:val="00003276"/>
    <w:rsid w:val="000033AF"/>
    <w:rsid w:val="000037D3"/>
    <w:rsid w:val="000047D2"/>
    <w:rsid w:val="0000577A"/>
    <w:rsid w:val="000059C6"/>
    <w:rsid w:val="00005E16"/>
    <w:rsid w:val="00006013"/>
    <w:rsid w:val="0000602D"/>
    <w:rsid w:val="00007EDE"/>
    <w:rsid w:val="000103A0"/>
    <w:rsid w:val="00011A9D"/>
    <w:rsid w:val="00011E4C"/>
    <w:rsid w:val="00012018"/>
    <w:rsid w:val="0001201C"/>
    <w:rsid w:val="0001272F"/>
    <w:rsid w:val="00012F04"/>
    <w:rsid w:val="0001316A"/>
    <w:rsid w:val="000135DE"/>
    <w:rsid w:val="00013C82"/>
    <w:rsid w:val="0001435C"/>
    <w:rsid w:val="00014D3C"/>
    <w:rsid w:val="0001506B"/>
    <w:rsid w:val="000156C1"/>
    <w:rsid w:val="00015AB3"/>
    <w:rsid w:val="00016CAC"/>
    <w:rsid w:val="00016D07"/>
    <w:rsid w:val="000202B9"/>
    <w:rsid w:val="00020822"/>
    <w:rsid w:val="00020993"/>
    <w:rsid w:val="000211A9"/>
    <w:rsid w:val="00021754"/>
    <w:rsid w:val="00021A33"/>
    <w:rsid w:val="00021D51"/>
    <w:rsid w:val="000230EC"/>
    <w:rsid w:val="000235F9"/>
    <w:rsid w:val="00023FA2"/>
    <w:rsid w:val="000248D8"/>
    <w:rsid w:val="00024B2D"/>
    <w:rsid w:val="00024DEB"/>
    <w:rsid w:val="00024E98"/>
    <w:rsid w:val="00024F81"/>
    <w:rsid w:val="000252A4"/>
    <w:rsid w:val="00025328"/>
    <w:rsid w:val="000257BA"/>
    <w:rsid w:val="00026158"/>
    <w:rsid w:val="00026ACE"/>
    <w:rsid w:val="00026DAF"/>
    <w:rsid w:val="000271AD"/>
    <w:rsid w:val="000271B7"/>
    <w:rsid w:val="00027B98"/>
    <w:rsid w:val="000301B8"/>
    <w:rsid w:val="00030BC9"/>
    <w:rsid w:val="00033295"/>
    <w:rsid w:val="00033528"/>
    <w:rsid w:val="00033815"/>
    <w:rsid w:val="00035351"/>
    <w:rsid w:val="00035EA3"/>
    <w:rsid w:val="0003627D"/>
    <w:rsid w:val="00036338"/>
    <w:rsid w:val="00036C13"/>
    <w:rsid w:val="00036F5F"/>
    <w:rsid w:val="00040BF1"/>
    <w:rsid w:val="00042437"/>
    <w:rsid w:val="000429FA"/>
    <w:rsid w:val="0004304A"/>
    <w:rsid w:val="000435C8"/>
    <w:rsid w:val="00043B9A"/>
    <w:rsid w:val="00043EBA"/>
    <w:rsid w:val="00044664"/>
    <w:rsid w:val="00044793"/>
    <w:rsid w:val="00044E8D"/>
    <w:rsid w:val="00045589"/>
    <w:rsid w:val="00045AB6"/>
    <w:rsid w:val="00045EA2"/>
    <w:rsid w:val="000461A1"/>
    <w:rsid w:val="000471E5"/>
    <w:rsid w:val="000477DA"/>
    <w:rsid w:val="00050525"/>
    <w:rsid w:val="00051A7C"/>
    <w:rsid w:val="00054F35"/>
    <w:rsid w:val="00055181"/>
    <w:rsid w:val="00055A4B"/>
    <w:rsid w:val="00056310"/>
    <w:rsid w:val="00056C5C"/>
    <w:rsid w:val="00056E9E"/>
    <w:rsid w:val="000574F6"/>
    <w:rsid w:val="0005759C"/>
    <w:rsid w:val="00057C15"/>
    <w:rsid w:val="00061258"/>
    <w:rsid w:val="0006134B"/>
    <w:rsid w:val="00061436"/>
    <w:rsid w:val="00061688"/>
    <w:rsid w:val="000628D6"/>
    <w:rsid w:val="00062FDF"/>
    <w:rsid w:val="00063389"/>
    <w:rsid w:val="00063903"/>
    <w:rsid w:val="00063AFC"/>
    <w:rsid w:val="00063C77"/>
    <w:rsid w:val="00063E8B"/>
    <w:rsid w:val="0006416D"/>
    <w:rsid w:val="000644D9"/>
    <w:rsid w:val="00065002"/>
    <w:rsid w:val="000659A9"/>
    <w:rsid w:val="00066350"/>
    <w:rsid w:val="0006654A"/>
    <w:rsid w:val="00067991"/>
    <w:rsid w:val="000679E0"/>
    <w:rsid w:val="00067C94"/>
    <w:rsid w:val="00070031"/>
    <w:rsid w:val="00070393"/>
    <w:rsid w:val="00072142"/>
    <w:rsid w:val="00072DE6"/>
    <w:rsid w:val="0007319C"/>
    <w:rsid w:val="0007423E"/>
    <w:rsid w:val="00074B0F"/>
    <w:rsid w:val="00074F77"/>
    <w:rsid w:val="00076008"/>
    <w:rsid w:val="000761BA"/>
    <w:rsid w:val="00076AF6"/>
    <w:rsid w:val="00076C80"/>
    <w:rsid w:val="000802F2"/>
    <w:rsid w:val="00080BA4"/>
    <w:rsid w:val="000817AE"/>
    <w:rsid w:val="00082827"/>
    <w:rsid w:val="00082BF1"/>
    <w:rsid w:val="000833D9"/>
    <w:rsid w:val="00083C67"/>
    <w:rsid w:val="00084425"/>
    <w:rsid w:val="00084610"/>
    <w:rsid w:val="0008587A"/>
    <w:rsid w:val="0008595D"/>
    <w:rsid w:val="00085C68"/>
    <w:rsid w:val="00085E18"/>
    <w:rsid w:val="000862A7"/>
    <w:rsid w:val="000865AD"/>
    <w:rsid w:val="00086F10"/>
    <w:rsid w:val="00087323"/>
    <w:rsid w:val="000877EC"/>
    <w:rsid w:val="00087953"/>
    <w:rsid w:val="00087A2C"/>
    <w:rsid w:val="00087BD6"/>
    <w:rsid w:val="00087E4A"/>
    <w:rsid w:val="00087F9C"/>
    <w:rsid w:val="00090136"/>
    <w:rsid w:val="00090B8F"/>
    <w:rsid w:val="00090F7F"/>
    <w:rsid w:val="00091709"/>
    <w:rsid w:val="00091A39"/>
    <w:rsid w:val="00091C16"/>
    <w:rsid w:val="00092322"/>
    <w:rsid w:val="000928DF"/>
    <w:rsid w:val="00092BB0"/>
    <w:rsid w:val="0009322D"/>
    <w:rsid w:val="00094411"/>
    <w:rsid w:val="000946FA"/>
    <w:rsid w:val="00095D7E"/>
    <w:rsid w:val="00096282"/>
    <w:rsid w:val="000964F6"/>
    <w:rsid w:val="00096BCB"/>
    <w:rsid w:val="00097632"/>
    <w:rsid w:val="00097B93"/>
    <w:rsid w:val="00097F74"/>
    <w:rsid w:val="000A007D"/>
    <w:rsid w:val="000A0730"/>
    <w:rsid w:val="000A0A24"/>
    <w:rsid w:val="000A0B81"/>
    <w:rsid w:val="000A1488"/>
    <w:rsid w:val="000A1D8D"/>
    <w:rsid w:val="000A2F66"/>
    <w:rsid w:val="000A3823"/>
    <w:rsid w:val="000A3BA5"/>
    <w:rsid w:val="000A3D07"/>
    <w:rsid w:val="000A4EFD"/>
    <w:rsid w:val="000A5186"/>
    <w:rsid w:val="000A6967"/>
    <w:rsid w:val="000A6D29"/>
    <w:rsid w:val="000A744E"/>
    <w:rsid w:val="000B0D89"/>
    <w:rsid w:val="000B1045"/>
    <w:rsid w:val="000B180D"/>
    <w:rsid w:val="000B1999"/>
    <w:rsid w:val="000B1A76"/>
    <w:rsid w:val="000B1F4D"/>
    <w:rsid w:val="000B2175"/>
    <w:rsid w:val="000B2D09"/>
    <w:rsid w:val="000B2FE3"/>
    <w:rsid w:val="000B328E"/>
    <w:rsid w:val="000B3A5C"/>
    <w:rsid w:val="000B3C18"/>
    <w:rsid w:val="000B44FC"/>
    <w:rsid w:val="000B5614"/>
    <w:rsid w:val="000B5C0F"/>
    <w:rsid w:val="000B62B2"/>
    <w:rsid w:val="000B6367"/>
    <w:rsid w:val="000B6538"/>
    <w:rsid w:val="000B6D1A"/>
    <w:rsid w:val="000B6F41"/>
    <w:rsid w:val="000B7BEA"/>
    <w:rsid w:val="000C11D9"/>
    <w:rsid w:val="000C1918"/>
    <w:rsid w:val="000C19B2"/>
    <w:rsid w:val="000C1A08"/>
    <w:rsid w:val="000C1A3B"/>
    <w:rsid w:val="000C20D8"/>
    <w:rsid w:val="000C22E9"/>
    <w:rsid w:val="000C4489"/>
    <w:rsid w:val="000C47DE"/>
    <w:rsid w:val="000C4C5D"/>
    <w:rsid w:val="000C53D3"/>
    <w:rsid w:val="000C5CE1"/>
    <w:rsid w:val="000C61B3"/>
    <w:rsid w:val="000C6943"/>
    <w:rsid w:val="000C6FCC"/>
    <w:rsid w:val="000C7550"/>
    <w:rsid w:val="000C7781"/>
    <w:rsid w:val="000C7917"/>
    <w:rsid w:val="000C7BB6"/>
    <w:rsid w:val="000C7F55"/>
    <w:rsid w:val="000D0EDD"/>
    <w:rsid w:val="000D12F7"/>
    <w:rsid w:val="000D1619"/>
    <w:rsid w:val="000D265A"/>
    <w:rsid w:val="000D2822"/>
    <w:rsid w:val="000D2836"/>
    <w:rsid w:val="000D2932"/>
    <w:rsid w:val="000D3F1C"/>
    <w:rsid w:val="000D4507"/>
    <w:rsid w:val="000D49F9"/>
    <w:rsid w:val="000D4FCF"/>
    <w:rsid w:val="000D51F1"/>
    <w:rsid w:val="000D533A"/>
    <w:rsid w:val="000D5BC0"/>
    <w:rsid w:val="000D6D9D"/>
    <w:rsid w:val="000D70E0"/>
    <w:rsid w:val="000D7E39"/>
    <w:rsid w:val="000E063A"/>
    <w:rsid w:val="000E0BAD"/>
    <w:rsid w:val="000E0F65"/>
    <w:rsid w:val="000E11A5"/>
    <w:rsid w:val="000E2545"/>
    <w:rsid w:val="000E277D"/>
    <w:rsid w:val="000E2BB8"/>
    <w:rsid w:val="000E4184"/>
    <w:rsid w:val="000E4202"/>
    <w:rsid w:val="000E4221"/>
    <w:rsid w:val="000E4969"/>
    <w:rsid w:val="000E5984"/>
    <w:rsid w:val="000E5995"/>
    <w:rsid w:val="000E59CF"/>
    <w:rsid w:val="000E5E13"/>
    <w:rsid w:val="000E62E0"/>
    <w:rsid w:val="000E63CF"/>
    <w:rsid w:val="000E6B50"/>
    <w:rsid w:val="000F0EBB"/>
    <w:rsid w:val="000F106D"/>
    <w:rsid w:val="000F10D1"/>
    <w:rsid w:val="000F166A"/>
    <w:rsid w:val="000F16D8"/>
    <w:rsid w:val="000F182D"/>
    <w:rsid w:val="000F4574"/>
    <w:rsid w:val="000F5AD4"/>
    <w:rsid w:val="000F6B9B"/>
    <w:rsid w:val="000F6DB4"/>
    <w:rsid w:val="000F724F"/>
    <w:rsid w:val="00101193"/>
    <w:rsid w:val="00101FD4"/>
    <w:rsid w:val="00102050"/>
    <w:rsid w:val="001020A6"/>
    <w:rsid w:val="001022C7"/>
    <w:rsid w:val="00102C9E"/>
    <w:rsid w:val="00102DDD"/>
    <w:rsid w:val="00103628"/>
    <w:rsid w:val="0010385A"/>
    <w:rsid w:val="00103932"/>
    <w:rsid w:val="00103C9B"/>
    <w:rsid w:val="0010467D"/>
    <w:rsid w:val="00104E76"/>
    <w:rsid w:val="0010515C"/>
    <w:rsid w:val="00105C3D"/>
    <w:rsid w:val="001063F7"/>
    <w:rsid w:val="001065B4"/>
    <w:rsid w:val="001069ED"/>
    <w:rsid w:val="00107F43"/>
    <w:rsid w:val="00110664"/>
    <w:rsid w:val="0011153C"/>
    <w:rsid w:val="00111761"/>
    <w:rsid w:val="00111A3E"/>
    <w:rsid w:val="00111B5C"/>
    <w:rsid w:val="001125C4"/>
    <w:rsid w:val="0011482C"/>
    <w:rsid w:val="001156CF"/>
    <w:rsid w:val="0011598C"/>
    <w:rsid w:val="00116651"/>
    <w:rsid w:val="00116D1F"/>
    <w:rsid w:val="00117026"/>
    <w:rsid w:val="00117AC4"/>
    <w:rsid w:val="00120494"/>
    <w:rsid w:val="001215CD"/>
    <w:rsid w:val="00122059"/>
    <w:rsid w:val="001224EE"/>
    <w:rsid w:val="0012253C"/>
    <w:rsid w:val="00123C2F"/>
    <w:rsid w:val="001244DB"/>
    <w:rsid w:val="0012478C"/>
    <w:rsid w:val="001250D7"/>
    <w:rsid w:val="001255F5"/>
    <w:rsid w:val="0012632B"/>
    <w:rsid w:val="001265E4"/>
    <w:rsid w:val="0013028F"/>
    <w:rsid w:val="001318F8"/>
    <w:rsid w:val="00131D4D"/>
    <w:rsid w:val="00131FD1"/>
    <w:rsid w:val="0013279E"/>
    <w:rsid w:val="00133CE4"/>
    <w:rsid w:val="001347DA"/>
    <w:rsid w:val="00135694"/>
    <w:rsid w:val="00135E54"/>
    <w:rsid w:val="00136795"/>
    <w:rsid w:val="001369A7"/>
    <w:rsid w:val="00136C17"/>
    <w:rsid w:val="00136C55"/>
    <w:rsid w:val="00136DE0"/>
    <w:rsid w:val="00137590"/>
    <w:rsid w:val="00137697"/>
    <w:rsid w:val="001400B5"/>
    <w:rsid w:val="0014097A"/>
    <w:rsid w:val="00140DE5"/>
    <w:rsid w:val="0014184B"/>
    <w:rsid w:val="0014287B"/>
    <w:rsid w:val="00142B83"/>
    <w:rsid w:val="00143196"/>
    <w:rsid w:val="001446A3"/>
    <w:rsid w:val="00145005"/>
    <w:rsid w:val="001452D7"/>
    <w:rsid w:val="00146149"/>
    <w:rsid w:val="00147736"/>
    <w:rsid w:val="00147ADA"/>
    <w:rsid w:val="00150073"/>
    <w:rsid w:val="0015082A"/>
    <w:rsid w:val="00151AF1"/>
    <w:rsid w:val="00153079"/>
    <w:rsid w:val="001530DA"/>
    <w:rsid w:val="00153126"/>
    <w:rsid w:val="00153284"/>
    <w:rsid w:val="00153A1E"/>
    <w:rsid w:val="00153F68"/>
    <w:rsid w:val="0015431A"/>
    <w:rsid w:val="0015435E"/>
    <w:rsid w:val="001547A8"/>
    <w:rsid w:val="00154B82"/>
    <w:rsid w:val="00155E7B"/>
    <w:rsid w:val="001561BA"/>
    <w:rsid w:val="001574A9"/>
    <w:rsid w:val="00157C1C"/>
    <w:rsid w:val="00157F76"/>
    <w:rsid w:val="00157FDF"/>
    <w:rsid w:val="001605BC"/>
    <w:rsid w:val="001605F8"/>
    <w:rsid w:val="0016064F"/>
    <w:rsid w:val="00160F92"/>
    <w:rsid w:val="001619AC"/>
    <w:rsid w:val="00161B8C"/>
    <w:rsid w:val="00161C4E"/>
    <w:rsid w:val="00161D9E"/>
    <w:rsid w:val="00162581"/>
    <w:rsid w:val="00162700"/>
    <w:rsid w:val="00162BF7"/>
    <w:rsid w:val="00163395"/>
    <w:rsid w:val="0016350C"/>
    <w:rsid w:val="00164076"/>
    <w:rsid w:val="0016453C"/>
    <w:rsid w:val="00164D07"/>
    <w:rsid w:val="00165DC1"/>
    <w:rsid w:val="00165DC6"/>
    <w:rsid w:val="001668D0"/>
    <w:rsid w:val="0016774D"/>
    <w:rsid w:val="00170081"/>
    <w:rsid w:val="0017043A"/>
    <w:rsid w:val="001712C1"/>
    <w:rsid w:val="001719B2"/>
    <w:rsid w:val="00171E19"/>
    <w:rsid w:val="00173319"/>
    <w:rsid w:val="00173545"/>
    <w:rsid w:val="00174065"/>
    <w:rsid w:val="00174D08"/>
    <w:rsid w:val="00175078"/>
    <w:rsid w:val="00175243"/>
    <w:rsid w:val="00175329"/>
    <w:rsid w:val="001756BD"/>
    <w:rsid w:val="00175B7E"/>
    <w:rsid w:val="00175E5F"/>
    <w:rsid w:val="00175EFB"/>
    <w:rsid w:val="0017609A"/>
    <w:rsid w:val="00176385"/>
    <w:rsid w:val="001772F9"/>
    <w:rsid w:val="001777D8"/>
    <w:rsid w:val="001779E8"/>
    <w:rsid w:val="00177FD1"/>
    <w:rsid w:val="001810F0"/>
    <w:rsid w:val="00181525"/>
    <w:rsid w:val="00181804"/>
    <w:rsid w:val="001830BF"/>
    <w:rsid w:val="001832E9"/>
    <w:rsid w:val="001834A5"/>
    <w:rsid w:val="00183528"/>
    <w:rsid w:val="001835F5"/>
    <w:rsid w:val="001836D1"/>
    <w:rsid w:val="001838D2"/>
    <w:rsid w:val="00183C04"/>
    <w:rsid w:val="00183D51"/>
    <w:rsid w:val="0018456B"/>
    <w:rsid w:val="00184B1F"/>
    <w:rsid w:val="00185286"/>
    <w:rsid w:val="00185B76"/>
    <w:rsid w:val="001862FE"/>
    <w:rsid w:val="00187A2D"/>
    <w:rsid w:val="00191EA7"/>
    <w:rsid w:val="00192677"/>
    <w:rsid w:val="001926CA"/>
    <w:rsid w:val="00192D18"/>
    <w:rsid w:val="00193417"/>
    <w:rsid w:val="001947AD"/>
    <w:rsid w:val="00194AA0"/>
    <w:rsid w:val="00195667"/>
    <w:rsid w:val="001967FC"/>
    <w:rsid w:val="0019694E"/>
    <w:rsid w:val="00196DAC"/>
    <w:rsid w:val="001972B8"/>
    <w:rsid w:val="001979A1"/>
    <w:rsid w:val="00197F97"/>
    <w:rsid w:val="001A0140"/>
    <w:rsid w:val="001A0D30"/>
    <w:rsid w:val="001A13C3"/>
    <w:rsid w:val="001A148B"/>
    <w:rsid w:val="001A1564"/>
    <w:rsid w:val="001A22CB"/>
    <w:rsid w:val="001A23E9"/>
    <w:rsid w:val="001A25D3"/>
    <w:rsid w:val="001A2825"/>
    <w:rsid w:val="001A2A1A"/>
    <w:rsid w:val="001A4E17"/>
    <w:rsid w:val="001A4F91"/>
    <w:rsid w:val="001A561E"/>
    <w:rsid w:val="001A5897"/>
    <w:rsid w:val="001A5CD5"/>
    <w:rsid w:val="001A6310"/>
    <w:rsid w:val="001A6F90"/>
    <w:rsid w:val="001A7117"/>
    <w:rsid w:val="001A7EBB"/>
    <w:rsid w:val="001B020D"/>
    <w:rsid w:val="001B144B"/>
    <w:rsid w:val="001B4549"/>
    <w:rsid w:val="001B4E19"/>
    <w:rsid w:val="001B549B"/>
    <w:rsid w:val="001B55D9"/>
    <w:rsid w:val="001B5BCE"/>
    <w:rsid w:val="001B5D78"/>
    <w:rsid w:val="001B6C94"/>
    <w:rsid w:val="001B73CE"/>
    <w:rsid w:val="001B75EB"/>
    <w:rsid w:val="001B7826"/>
    <w:rsid w:val="001B7F9A"/>
    <w:rsid w:val="001C0318"/>
    <w:rsid w:val="001C0BB7"/>
    <w:rsid w:val="001C1CE1"/>
    <w:rsid w:val="001C334D"/>
    <w:rsid w:val="001C3517"/>
    <w:rsid w:val="001C48DB"/>
    <w:rsid w:val="001C52F0"/>
    <w:rsid w:val="001C5527"/>
    <w:rsid w:val="001C635A"/>
    <w:rsid w:val="001C647F"/>
    <w:rsid w:val="001C768D"/>
    <w:rsid w:val="001D0D51"/>
    <w:rsid w:val="001D147B"/>
    <w:rsid w:val="001D15AE"/>
    <w:rsid w:val="001D2067"/>
    <w:rsid w:val="001D2250"/>
    <w:rsid w:val="001D22E6"/>
    <w:rsid w:val="001D27D2"/>
    <w:rsid w:val="001D28A6"/>
    <w:rsid w:val="001D2993"/>
    <w:rsid w:val="001D2F59"/>
    <w:rsid w:val="001D5EB0"/>
    <w:rsid w:val="001D5F6A"/>
    <w:rsid w:val="001D6246"/>
    <w:rsid w:val="001D6305"/>
    <w:rsid w:val="001D6959"/>
    <w:rsid w:val="001D6D75"/>
    <w:rsid w:val="001D70C2"/>
    <w:rsid w:val="001D72E2"/>
    <w:rsid w:val="001D7799"/>
    <w:rsid w:val="001D7AE9"/>
    <w:rsid w:val="001D7ECB"/>
    <w:rsid w:val="001E036D"/>
    <w:rsid w:val="001E03E9"/>
    <w:rsid w:val="001E0829"/>
    <w:rsid w:val="001E18C3"/>
    <w:rsid w:val="001E210B"/>
    <w:rsid w:val="001E27E5"/>
    <w:rsid w:val="001E2E62"/>
    <w:rsid w:val="001E59C9"/>
    <w:rsid w:val="001E6006"/>
    <w:rsid w:val="001E6205"/>
    <w:rsid w:val="001E65EE"/>
    <w:rsid w:val="001E6C7D"/>
    <w:rsid w:val="001E6E6D"/>
    <w:rsid w:val="001E77F3"/>
    <w:rsid w:val="001E7DB2"/>
    <w:rsid w:val="001F003F"/>
    <w:rsid w:val="001F0268"/>
    <w:rsid w:val="001F0490"/>
    <w:rsid w:val="001F1CF1"/>
    <w:rsid w:val="001F2C30"/>
    <w:rsid w:val="001F2FEC"/>
    <w:rsid w:val="001F323F"/>
    <w:rsid w:val="001F3987"/>
    <w:rsid w:val="001F441C"/>
    <w:rsid w:val="001F4520"/>
    <w:rsid w:val="001F67FB"/>
    <w:rsid w:val="001F7010"/>
    <w:rsid w:val="001F78DF"/>
    <w:rsid w:val="002005F2"/>
    <w:rsid w:val="00200BD0"/>
    <w:rsid w:val="00200CFC"/>
    <w:rsid w:val="00200FC1"/>
    <w:rsid w:val="00201CB8"/>
    <w:rsid w:val="0020295E"/>
    <w:rsid w:val="00202B9C"/>
    <w:rsid w:val="002038A6"/>
    <w:rsid w:val="002046EC"/>
    <w:rsid w:val="00205604"/>
    <w:rsid w:val="00205BBE"/>
    <w:rsid w:val="0020640B"/>
    <w:rsid w:val="00206C15"/>
    <w:rsid w:val="0020721E"/>
    <w:rsid w:val="00210671"/>
    <w:rsid w:val="00210D0F"/>
    <w:rsid w:val="002120D1"/>
    <w:rsid w:val="00212B42"/>
    <w:rsid w:val="00213655"/>
    <w:rsid w:val="00214182"/>
    <w:rsid w:val="002141B6"/>
    <w:rsid w:val="00214983"/>
    <w:rsid w:val="00215E30"/>
    <w:rsid w:val="00216CE6"/>
    <w:rsid w:val="002172F7"/>
    <w:rsid w:val="002205C0"/>
    <w:rsid w:val="00220812"/>
    <w:rsid w:val="00221E30"/>
    <w:rsid w:val="00223137"/>
    <w:rsid w:val="002232EA"/>
    <w:rsid w:val="002236EB"/>
    <w:rsid w:val="002237F3"/>
    <w:rsid w:val="00223F6B"/>
    <w:rsid w:val="00224B0E"/>
    <w:rsid w:val="00224C2A"/>
    <w:rsid w:val="00226020"/>
    <w:rsid w:val="00227464"/>
    <w:rsid w:val="00230167"/>
    <w:rsid w:val="0023043D"/>
    <w:rsid w:val="002304CA"/>
    <w:rsid w:val="00231823"/>
    <w:rsid w:val="00231938"/>
    <w:rsid w:val="002335D1"/>
    <w:rsid w:val="00233FF3"/>
    <w:rsid w:val="0023540B"/>
    <w:rsid w:val="00235762"/>
    <w:rsid w:val="00236897"/>
    <w:rsid w:val="00236B40"/>
    <w:rsid w:val="002373FF"/>
    <w:rsid w:val="00237564"/>
    <w:rsid w:val="002376E2"/>
    <w:rsid w:val="00237A5A"/>
    <w:rsid w:val="00237F66"/>
    <w:rsid w:val="00237F67"/>
    <w:rsid w:val="00240993"/>
    <w:rsid w:val="00240C2D"/>
    <w:rsid w:val="00241A11"/>
    <w:rsid w:val="00241D1B"/>
    <w:rsid w:val="00241FB3"/>
    <w:rsid w:val="00243939"/>
    <w:rsid w:val="002439D2"/>
    <w:rsid w:val="002447A1"/>
    <w:rsid w:val="00244A72"/>
    <w:rsid w:val="0024512D"/>
    <w:rsid w:val="002463C2"/>
    <w:rsid w:val="00246984"/>
    <w:rsid w:val="00246DE5"/>
    <w:rsid w:val="00246F02"/>
    <w:rsid w:val="00250099"/>
    <w:rsid w:val="002500E5"/>
    <w:rsid w:val="002509A3"/>
    <w:rsid w:val="00250ABB"/>
    <w:rsid w:val="0025131B"/>
    <w:rsid w:val="002513D1"/>
    <w:rsid w:val="00252533"/>
    <w:rsid w:val="002525B5"/>
    <w:rsid w:val="002527A2"/>
    <w:rsid w:val="002528B4"/>
    <w:rsid w:val="00252BC0"/>
    <w:rsid w:val="00253787"/>
    <w:rsid w:val="002549C3"/>
    <w:rsid w:val="002551EF"/>
    <w:rsid w:val="00255337"/>
    <w:rsid w:val="00255B31"/>
    <w:rsid w:val="00255F41"/>
    <w:rsid w:val="00261001"/>
    <w:rsid w:val="002610D2"/>
    <w:rsid w:val="0026124A"/>
    <w:rsid w:val="002614E2"/>
    <w:rsid w:val="00261E35"/>
    <w:rsid w:val="00262223"/>
    <w:rsid w:val="00262C9B"/>
    <w:rsid w:val="00262DF4"/>
    <w:rsid w:val="00263760"/>
    <w:rsid w:val="00264181"/>
    <w:rsid w:val="00264243"/>
    <w:rsid w:val="002645A2"/>
    <w:rsid w:val="002645E7"/>
    <w:rsid w:val="0026490A"/>
    <w:rsid w:val="00266774"/>
    <w:rsid w:val="00267B6A"/>
    <w:rsid w:val="00267E44"/>
    <w:rsid w:val="0027009F"/>
    <w:rsid w:val="0027023C"/>
    <w:rsid w:val="00271A24"/>
    <w:rsid w:val="002731FF"/>
    <w:rsid w:val="00273762"/>
    <w:rsid w:val="00274AC7"/>
    <w:rsid w:val="00275509"/>
    <w:rsid w:val="00275ABA"/>
    <w:rsid w:val="00276A5B"/>
    <w:rsid w:val="00277537"/>
    <w:rsid w:val="00277CD9"/>
    <w:rsid w:val="00277F84"/>
    <w:rsid w:val="00281314"/>
    <w:rsid w:val="00281EAB"/>
    <w:rsid w:val="00282936"/>
    <w:rsid w:val="00283444"/>
    <w:rsid w:val="00283935"/>
    <w:rsid w:val="0028427B"/>
    <w:rsid w:val="0028434D"/>
    <w:rsid w:val="00284916"/>
    <w:rsid w:val="00284A25"/>
    <w:rsid w:val="002855B7"/>
    <w:rsid w:val="002860F2"/>
    <w:rsid w:val="0028656C"/>
    <w:rsid w:val="0028681C"/>
    <w:rsid w:val="00286A80"/>
    <w:rsid w:val="00290135"/>
    <w:rsid w:val="002924F7"/>
    <w:rsid w:val="002927F7"/>
    <w:rsid w:val="00292B6D"/>
    <w:rsid w:val="00293165"/>
    <w:rsid w:val="00293255"/>
    <w:rsid w:val="002934F6"/>
    <w:rsid w:val="002935C3"/>
    <w:rsid w:val="00293729"/>
    <w:rsid w:val="00293F0C"/>
    <w:rsid w:val="002945A5"/>
    <w:rsid w:val="00294E81"/>
    <w:rsid w:val="00295BD3"/>
    <w:rsid w:val="002962C4"/>
    <w:rsid w:val="00296615"/>
    <w:rsid w:val="0029788C"/>
    <w:rsid w:val="00297D4A"/>
    <w:rsid w:val="002A04C8"/>
    <w:rsid w:val="002A0AA9"/>
    <w:rsid w:val="002A0D7B"/>
    <w:rsid w:val="002A188C"/>
    <w:rsid w:val="002A1B90"/>
    <w:rsid w:val="002A270C"/>
    <w:rsid w:val="002A2EDA"/>
    <w:rsid w:val="002A3CC2"/>
    <w:rsid w:val="002A40ED"/>
    <w:rsid w:val="002A477D"/>
    <w:rsid w:val="002A4B31"/>
    <w:rsid w:val="002A51D2"/>
    <w:rsid w:val="002A55C3"/>
    <w:rsid w:val="002A572F"/>
    <w:rsid w:val="002A57A0"/>
    <w:rsid w:val="002A57EA"/>
    <w:rsid w:val="002A589F"/>
    <w:rsid w:val="002A6429"/>
    <w:rsid w:val="002A6959"/>
    <w:rsid w:val="002A6BFC"/>
    <w:rsid w:val="002A7570"/>
    <w:rsid w:val="002A7FAB"/>
    <w:rsid w:val="002B0083"/>
    <w:rsid w:val="002B0172"/>
    <w:rsid w:val="002B0258"/>
    <w:rsid w:val="002B2769"/>
    <w:rsid w:val="002B2E7F"/>
    <w:rsid w:val="002B3594"/>
    <w:rsid w:val="002B3881"/>
    <w:rsid w:val="002B398F"/>
    <w:rsid w:val="002B3C48"/>
    <w:rsid w:val="002B3FCD"/>
    <w:rsid w:val="002B40AA"/>
    <w:rsid w:val="002B49C0"/>
    <w:rsid w:val="002B52C6"/>
    <w:rsid w:val="002B6060"/>
    <w:rsid w:val="002B6892"/>
    <w:rsid w:val="002B6C79"/>
    <w:rsid w:val="002B74D6"/>
    <w:rsid w:val="002B79E3"/>
    <w:rsid w:val="002B7B7F"/>
    <w:rsid w:val="002B7C1C"/>
    <w:rsid w:val="002B7D23"/>
    <w:rsid w:val="002C0876"/>
    <w:rsid w:val="002C0C65"/>
    <w:rsid w:val="002C1A5A"/>
    <w:rsid w:val="002C2332"/>
    <w:rsid w:val="002C27F8"/>
    <w:rsid w:val="002C2D3C"/>
    <w:rsid w:val="002C2D46"/>
    <w:rsid w:val="002C3396"/>
    <w:rsid w:val="002C3575"/>
    <w:rsid w:val="002C3DC6"/>
    <w:rsid w:val="002C3FBC"/>
    <w:rsid w:val="002C40D2"/>
    <w:rsid w:val="002C451B"/>
    <w:rsid w:val="002C4628"/>
    <w:rsid w:val="002C5622"/>
    <w:rsid w:val="002C5B93"/>
    <w:rsid w:val="002C60A3"/>
    <w:rsid w:val="002C755C"/>
    <w:rsid w:val="002C7C65"/>
    <w:rsid w:val="002D06E8"/>
    <w:rsid w:val="002D11A6"/>
    <w:rsid w:val="002D1CD3"/>
    <w:rsid w:val="002D2312"/>
    <w:rsid w:val="002D5F96"/>
    <w:rsid w:val="002D60D5"/>
    <w:rsid w:val="002D6273"/>
    <w:rsid w:val="002D63C5"/>
    <w:rsid w:val="002D6A18"/>
    <w:rsid w:val="002D6B31"/>
    <w:rsid w:val="002D7408"/>
    <w:rsid w:val="002E0679"/>
    <w:rsid w:val="002E09A9"/>
    <w:rsid w:val="002E1B4A"/>
    <w:rsid w:val="002E1BE4"/>
    <w:rsid w:val="002E2901"/>
    <w:rsid w:val="002E35B3"/>
    <w:rsid w:val="002E4821"/>
    <w:rsid w:val="002E55CE"/>
    <w:rsid w:val="002E6435"/>
    <w:rsid w:val="002F0D81"/>
    <w:rsid w:val="002F16D7"/>
    <w:rsid w:val="002F2BF3"/>
    <w:rsid w:val="002F2E78"/>
    <w:rsid w:val="002F587D"/>
    <w:rsid w:val="00300FBE"/>
    <w:rsid w:val="0030100E"/>
    <w:rsid w:val="0030109F"/>
    <w:rsid w:val="0030134C"/>
    <w:rsid w:val="003018EC"/>
    <w:rsid w:val="003023AC"/>
    <w:rsid w:val="0030324B"/>
    <w:rsid w:val="0030403D"/>
    <w:rsid w:val="003041D8"/>
    <w:rsid w:val="003045F2"/>
    <w:rsid w:val="0030569F"/>
    <w:rsid w:val="00306940"/>
    <w:rsid w:val="00307483"/>
    <w:rsid w:val="00307B3D"/>
    <w:rsid w:val="00307C8F"/>
    <w:rsid w:val="00310288"/>
    <w:rsid w:val="00310DC4"/>
    <w:rsid w:val="00311609"/>
    <w:rsid w:val="003119AC"/>
    <w:rsid w:val="00312439"/>
    <w:rsid w:val="003124D5"/>
    <w:rsid w:val="00312580"/>
    <w:rsid w:val="00313606"/>
    <w:rsid w:val="003137CF"/>
    <w:rsid w:val="00313B28"/>
    <w:rsid w:val="00313E29"/>
    <w:rsid w:val="003145DE"/>
    <w:rsid w:val="0031638D"/>
    <w:rsid w:val="003168F3"/>
    <w:rsid w:val="0031704B"/>
    <w:rsid w:val="00317262"/>
    <w:rsid w:val="00320318"/>
    <w:rsid w:val="003217F3"/>
    <w:rsid w:val="003227C4"/>
    <w:rsid w:val="0032384C"/>
    <w:rsid w:val="00323CFC"/>
    <w:rsid w:val="00323D87"/>
    <w:rsid w:val="00323F5F"/>
    <w:rsid w:val="00326D51"/>
    <w:rsid w:val="003276C4"/>
    <w:rsid w:val="003277A7"/>
    <w:rsid w:val="0032789D"/>
    <w:rsid w:val="003308D1"/>
    <w:rsid w:val="00331360"/>
    <w:rsid w:val="00332C1A"/>
    <w:rsid w:val="003338B3"/>
    <w:rsid w:val="0033429D"/>
    <w:rsid w:val="00335498"/>
    <w:rsid w:val="00335FA4"/>
    <w:rsid w:val="00336035"/>
    <w:rsid w:val="0033638B"/>
    <w:rsid w:val="00337EC1"/>
    <w:rsid w:val="00340CC8"/>
    <w:rsid w:val="00340E3A"/>
    <w:rsid w:val="0034111A"/>
    <w:rsid w:val="003414E8"/>
    <w:rsid w:val="00341715"/>
    <w:rsid w:val="003418A9"/>
    <w:rsid w:val="00341DC4"/>
    <w:rsid w:val="003421D8"/>
    <w:rsid w:val="00343117"/>
    <w:rsid w:val="00343BC7"/>
    <w:rsid w:val="00344B54"/>
    <w:rsid w:val="003469E2"/>
    <w:rsid w:val="00347C5C"/>
    <w:rsid w:val="0035032F"/>
    <w:rsid w:val="00351411"/>
    <w:rsid w:val="00351B20"/>
    <w:rsid w:val="00352A57"/>
    <w:rsid w:val="00352AED"/>
    <w:rsid w:val="003532AB"/>
    <w:rsid w:val="00355479"/>
    <w:rsid w:val="00355817"/>
    <w:rsid w:val="00356655"/>
    <w:rsid w:val="0035687E"/>
    <w:rsid w:val="003571C0"/>
    <w:rsid w:val="00357739"/>
    <w:rsid w:val="0036003C"/>
    <w:rsid w:val="003604BD"/>
    <w:rsid w:val="00360EF1"/>
    <w:rsid w:val="00361C11"/>
    <w:rsid w:val="00362B0E"/>
    <w:rsid w:val="00362B76"/>
    <w:rsid w:val="003640AC"/>
    <w:rsid w:val="00364E86"/>
    <w:rsid w:val="00365859"/>
    <w:rsid w:val="00365A85"/>
    <w:rsid w:val="003665D0"/>
    <w:rsid w:val="0036726E"/>
    <w:rsid w:val="003677B5"/>
    <w:rsid w:val="0036798F"/>
    <w:rsid w:val="00370288"/>
    <w:rsid w:val="00370466"/>
    <w:rsid w:val="003706EB"/>
    <w:rsid w:val="003718EB"/>
    <w:rsid w:val="00371AD7"/>
    <w:rsid w:val="00373CEF"/>
    <w:rsid w:val="00374965"/>
    <w:rsid w:val="00375505"/>
    <w:rsid w:val="003756FB"/>
    <w:rsid w:val="00375915"/>
    <w:rsid w:val="00376B41"/>
    <w:rsid w:val="00376CA4"/>
    <w:rsid w:val="00376E09"/>
    <w:rsid w:val="00376E18"/>
    <w:rsid w:val="003825E1"/>
    <w:rsid w:val="00382C05"/>
    <w:rsid w:val="00383218"/>
    <w:rsid w:val="0038442F"/>
    <w:rsid w:val="00384A26"/>
    <w:rsid w:val="00384B40"/>
    <w:rsid w:val="00384C16"/>
    <w:rsid w:val="00384E5B"/>
    <w:rsid w:val="0038626A"/>
    <w:rsid w:val="00386853"/>
    <w:rsid w:val="00386EDB"/>
    <w:rsid w:val="003875D3"/>
    <w:rsid w:val="00390262"/>
    <w:rsid w:val="0039094E"/>
    <w:rsid w:val="00390D21"/>
    <w:rsid w:val="00391539"/>
    <w:rsid w:val="003918CE"/>
    <w:rsid w:val="00391DAE"/>
    <w:rsid w:val="00392720"/>
    <w:rsid w:val="00392935"/>
    <w:rsid w:val="00392E7F"/>
    <w:rsid w:val="00393336"/>
    <w:rsid w:val="0039399B"/>
    <w:rsid w:val="00393FBF"/>
    <w:rsid w:val="003951D2"/>
    <w:rsid w:val="00395709"/>
    <w:rsid w:val="00395D21"/>
    <w:rsid w:val="00395DA0"/>
    <w:rsid w:val="0039657F"/>
    <w:rsid w:val="0039663C"/>
    <w:rsid w:val="00396858"/>
    <w:rsid w:val="0039686A"/>
    <w:rsid w:val="003970AF"/>
    <w:rsid w:val="003971B4"/>
    <w:rsid w:val="00397CE8"/>
    <w:rsid w:val="003A095D"/>
    <w:rsid w:val="003A0A37"/>
    <w:rsid w:val="003A33FA"/>
    <w:rsid w:val="003A3AF7"/>
    <w:rsid w:val="003A4412"/>
    <w:rsid w:val="003A4B9E"/>
    <w:rsid w:val="003A4E76"/>
    <w:rsid w:val="003A6D47"/>
    <w:rsid w:val="003A79DD"/>
    <w:rsid w:val="003B0364"/>
    <w:rsid w:val="003B0FC0"/>
    <w:rsid w:val="003B1953"/>
    <w:rsid w:val="003B1A28"/>
    <w:rsid w:val="003B2128"/>
    <w:rsid w:val="003B25D1"/>
    <w:rsid w:val="003B2A11"/>
    <w:rsid w:val="003B2D90"/>
    <w:rsid w:val="003B302F"/>
    <w:rsid w:val="003B3B2E"/>
    <w:rsid w:val="003B3CAF"/>
    <w:rsid w:val="003B4420"/>
    <w:rsid w:val="003B4D8E"/>
    <w:rsid w:val="003B501B"/>
    <w:rsid w:val="003B50EC"/>
    <w:rsid w:val="003B774B"/>
    <w:rsid w:val="003B7AAB"/>
    <w:rsid w:val="003C0A65"/>
    <w:rsid w:val="003C10CE"/>
    <w:rsid w:val="003C11F1"/>
    <w:rsid w:val="003C20B9"/>
    <w:rsid w:val="003C2A59"/>
    <w:rsid w:val="003C2AFA"/>
    <w:rsid w:val="003C2CBF"/>
    <w:rsid w:val="003C4E16"/>
    <w:rsid w:val="003C4F09"/>
    <w:rsid w:val="003C5727"/>
    <w:rsid w:val="003C58F2"/>
    <w:rsid w:val="003C5CAE"/>
    <w:rsid w:val="003C6172"/>
    <w:rsid w:val="003C6D25"/>
    <w:rsid w:val="003C6E7D"/>
    <w:rsid w:val="003C74F5"/>
    <w:rsid w:val="003C7986"/>
    <w:rsid w:val="003C7A88"/>
    <w:rsid w:val="003C7A9A"/>
    <w:rsid w:val="003D0E66"/>
    <w:rsid w:val="003D1ABA"/>
    <w:rsid w:val="003D1C24"/>
    <w:rsid w:val="003D25D6"/>
    <w:rsid w:val="003D2809"/>
    <w:rsid w:val="003D2F5C"/>
    <w:rsid w:val="003D451F"/>
    <w:rsid w:val="003D4A42"/>
    <w:rsid w:val="003D4DC2"/>
    <w:rsid w:val="003D5776"/>
    <w:rsid w:val="003D7E11"/>
    <w:rsid w:val="003E072C"/>
    <w:rsid w:val="003E0747"/>
    <w:rsid w:val="003E0A7E"/>
    <w:rsid w:val="003E114D"/>
    <w:rsid w:val="003E13FA"/>
    <w:rsid w:val="003E1679"/>
    <w:rsid w:val="003E1FF5"/>
    <w:rsid w:val="003E24E1"/>
    <w:rsid w:val="003E28C5"/>
    <w:rsid w:val="003E2D89"/>
    <w:rsid w:val="003E344F"/>
    <w:rsid w:val="003E3BE5"/>
    <w:rsid w:val="003E4455"/>
    <w:rsid w:val="003E4A54"/>
    <w:rsid w:val="003E4C19"/>
    <w:rsid w:val="003E4D98"/>
    <w:rsid w:val="003E5895"/>
    <w:rsid w:val="003E5EAD"/>
    <w:rsid w:val="003E6A23"/>
    <w:rsid w:val="003E6C8A"/>
    <w:rsid w:val="003E6D06"/>
    <w:rsid w:val="003E6ED4"/>
    <w:rsid w:val="003E7E24"/>
    <w:rsid w:val="003E7F0C"/>
    <w:rsid w:val="003F075F"/>
    <w:rsid w:val="003F0AA9"/>
    <w:rsid w:val="003F1438"/>
    <w:rsid w:val="003F18C6"/>
    <w:rsid w:val="003F2162"/>
    <w:rsid w:val="003F314B"/>
    <w:rsid w:val="003F3463"/>
    <w:rsid w:val="003F3C23"/>
    <w:rsid w:val="003F3E32"/>
    <w:rsid w:val="003F4024"/>
    <w:rsid w:val="003F4F07"/>
    <w:rsid w:val="003F5786"/>
    <w:rsid w:val="003F5B72"/>
    <w:rsid w:val="003F7A93"/>
    <w:rsid w:val="00400315"/>
    <w:rsid w:val="00400433"/>
    <w:rsid w:val="004007DD"/>
    <w:rsid w:val="00400A6F"/>
    <w:rsid w:val="00400B86"/>
    <w:rsid w:val="00401D90"/>
    <w:rsid w:val="00401D9F"/>
    <w:rsid w:val="00401F5A"/>
    <w:rsid w:val="004022DB"/>
    <w:rsid w:val="00403B5E"/>
    <w:rsid w:val="00404467"/>
    <w:rsid w:val="00404F35"/>
    <w:rsid w:val="00405246"/>
    <w:rsid w:val="004053E4"/>
    <w:rsid w:val="004055BB"/>
    <w:rsid w:val="00405758"/>
    <w:rsid w:val="00411102"/>
    <w:rsid w:val="004128B5"/>
    <w:rsid w:val="00412AD6"/>
    <w:rsid w:val="0041317F"/>
    <w:rsid w:val="00413A18"/>
    <w:rsid w:val="00413A31"/>
    <w:rsid w:val="00413B9C"/>
    <w:rsid w:val="0041666E"/>
    <w:rsid w:val="00416B40"/>
    <w:rsid w:val="00416D60"/>
    <w:rsid w:val="004170B9"/>
    <w:rsid w:val="00417159"/>
    <w:rsid w:val="00417CEA"/>
    <w:rsid w:val="004206B5"/>
    <w:rsid w:val="00420CE0"/>
    <w:rsid w:val="00420D63"/>
    <w:rsid w:val="00420DF7"/>
    <w:rsid w:val="00421386"/>
    <w:rsid w:val="00421615"/>
    <w:rsid w:val="00422749"/>
    <w:rsid w:val="00422C3D"/>
    <w:rsid w:val="00424FB9"/>
    <w:rsid w:val="00425442"/>
    <w:rsid w:val="00425C32"/>
    <w:rsid w:val="00425C7A"/>
    <w:rsid w:val="00427A92"/>
    <w:rsid w:val="00427F7E"/>
    <w:rsid w:val="00427FEA"/>
    <w:rsid w:val="004307EB"/>
    <w:rsid w:val="00431DD8"/>
    <w:rsid w:val="00432700"/>
    <w:rsid w:val="0043277C"/>
    <w:rsid w:val="00433AED"/>
    <w:rsid w:val="004341FA"/>
    <w:rsid w:val="004357F6"/>
    <w:rsid w:val="00435ED8"/>
    <w:rsid w:val="00435F3C"/>
    <w:rsid w:val="00437053"/>
    <w:rsid w:val="00437DAB"/>
    <w:rsid w:val="004407F5"/>
    <w:rsid w:val="00440F09"/>
    <w:rsid w:val="004417D8"/>
    <w:rsid w:val="00441C7F"/>
    <w:rsid w:val="00441DB9"/>
    <w:rsid w:val="004429B0"/>
    <w:rsid w:val="00442B49"/>
    <w:rsid w:val="00443473"/>
    <w:rsid w:val="00443D25"/>
    <w:rsid w:val="004449D5"/>
    <w:rsid w:val="00444A43"/>
    <w:rsid w:val="00445087"/>
    <w:rsid w:val="004450B0"/>
    <w:rsid w:val="00446489"/>
    <w:rsid w:val="004465B4"/>
    <w:rsid w:val="004465CF"/>
    <w:rsid w:val="0044706A"/>
    <w:rsid w:val="0045009E"/>
    <w:rsid w:val="004511CA"/>
    <w:rsid w:val="004513CE"/>
    <w:rsid w:val="00451E57"/>
    <w:rsid w:val="004521E1"/>
    <w:rsid w:val="004531CF"/>
    <w:rsid w:val="004537A0"/>
    <w:rsid w:val="00453BDA"/>
    <w:rsid w:val="00454C6D"/>
    <w:rsid w:val="004550F3"/>
    <w:rsid w:val="0045536B"/>
    <w:rsid w:val="0045565C"/>
    <w:rsid w:val="0045576C"/>
    <w:rsid w:val="0045577E"/>
    <w:rsid w:val="00456540"/>
    <w:rsid w:val="004569B8"/>
    <w:rsid w:val="00456A6F"/>
    <w:rsid w:val="004575BF"/>
    <w:rsid w:val="0045760C"/>
    <w:rsid w:val="00457B6F"/>
    <w:rsid w:val="00457D74"/>
    <w:rsid w:val="00457EBD"/>
    <w:rsid w:val="0046019D"/>
    <w:rsid w:val="004603BA"/>
    <w:rsid w:val="00462999"/>
    <w:rsid w:val="004630BE"/>
    <w:rsid w:val="00463BE2"/>
    <w:rsid w:val="00463EC0"/>
    <w:rsid w:val="004643FD"/>
    <w:rsid w:val="004647CE"/>
    <w:rsid w:val="004651F2"/>
    <w:rsid w:val="00465469"/>
    <w:rsid w:val="004657E4"/>
    <w:rsid w:val="00465E29"/>
    <w:rsid w:val="00466297"/>
    <w:rsid w:val="00467038"/>
    <w:rsid w:val="00467876"/>
    <w:rsid w:val="004701B9"/>
    <w:rsid w:val="004706C2"/>
    <w:rsid w:val="00470D23"/>
    <w:rsid w:val="00471090"/>
    <w:rsid w:val="00472748"/>
    <w:rsid w:val="0047310F"/>
    <w:rsid w:val="00473534"/>
    <w:rsid w:val="00473902"/>
    <w:rsid w:val="0047418B"/>
    <w:rsid w:val="00475536"/>
    <w:rsid w:val="004761A5"/>
    <w:rsid w:val="00477AD4"/>
    <w:rsid w:val="00477EEA"/>
    <w:rsid w:val="00480390"/>
    <w:rsid w:val="00480B5E"/>
    <w:rsid w:val="00480E21"/>
    <w:rsid w:val="00481010"/>
    <w:rsid w:val="00481048"/>
    <w:rsid w:val="004823C7"/>
    <w:rsid w:val="00482608"/>
    <w:rsid w:val="00482702"/>
    <w:rsid w:val="00482E72"/>
    <w:rsid w:val="004837CF"/>
    <w:rsid w:val="00483E0E"/>
    <w:rsid w:val="00483E83"/>
    <w:rsid w:val="00484E84"/>
    <w:rsid w:val="00485A5E"/>
    <w:rsid w:val="00487592"/>
    <w:rsid w:val="00491937"/>
    <w:rsid w:val="004937A9"/>
    <w:rsid w:val="00493963"/>
    <w:rsid w:val="00494D91"/>
    <w:rsid w:val="00495514"/>
    <w:rsid w:val="00495568"/>
    <w:rsid w:val="0049597C"/>
    <w:rsid w:val="0049621B"/>
    <w:rsid w:val="00496E81"/>
    <w:rsid w:val="00497BB6"/>
    <w:rsid w:val="004A0177"/>
    <w:rsid w:val="004A0781"/>
    <w:rsid w:val="004A1EB5"/>
    <w:rsid w:val="004A2C01"/>
    <w:rsid w:val="004A3271"/>
    <w:rsid w:val="004A3947"/>
    <w:rsid w:val="004A3959"/>
    <w:rsid w:val="004A458F"/>
    <w:rsid w:val="004A4C03"/>
    <w:rsid w:val="004A5142"/>
    <w:rsid w:val="004A6284"/>
    <w:rsid w:val="004A62F4"/>
    <w:rsid w:val="004A71FB"/>
    <w:rsid w:val="004A7729"/>
    <w:rsid w:val="004A77B3"/>
    <w:rsid w:val="004B0134"/>
    <w:rsid w:val="004B03AF"/>
    <w:rsid w:val="004B041F"/>
    <w:rsid w:val="004B05DB"/>
    <w:rsid w:val="004B0A31"/>
    <w:rsid w:val="004B0D1E"/>
    <w:rsid w:val="004B14C3"/>
    <w:rsid w:val="004B17B8"/>
    <w:rsid w:val="004B1AF0"/>
    <w:rsid w:val="004B2069"/>
    <w:rsid w:val="004B3310"/>
    <w:rsid w:val="004B4882"/>
    <w:rsid w:val="004B54B9"/>
    <w:rsid w:val="004B564F"/>
    <w:rsid w:val="004B6540"/>
    <w:rsid w:val="004C092D"/>
    <w:rsid w:val="004C1D1E"/>
    <w:rsid w:val="004C24D1"/>
    <w:rsid w:val="004C2D81"/>
    <w:rsid w:val="004C3087"/>
    <w:rsid w:val="004C443E"/>
    <w:rsid w:val="004C46AA"/>
    <w:rsid w:val="004C6564"/>
    <w:rsid w:val="004C6EEA"/>
    <w:rsid w:val="004C7521"/>
    <w:rsid w:val="004C7F3A"/>
    <w:rsid w:val="004D0929"/>
    <w:rsid w:val="004D144B"/>
    <w:rsid w:val="004D15D2"/>
    <w:rsid w:val="004D2795"/>
    <w:rsid w:val="004D33A0"/>
    <w:rsid w:val="004D41AE"/>
    <w:rsid w:val="004D455B"/>
    <w:rsid w:val="004D4AE5"/>
    <w:rsid w:val="004D5679"/>
    <w:rsid w:val="004D5694"/>
    <w:rsid w:val="004D6C5B"/>
    <w:rsid w:val="004D7E22"/>
    <w:rsid w:val="004D7FB3"/>
    <w:rsid w:val="004E042E"/>
    <w:rsid w:val="004E0D73"/>
    <w:rsid w:val="004E13EE"/>
    <w:rsid w:val="004E1B5D"/>
    <w:rsid w:val="004E3074"/>
    <w:rsid w:val="004E3D80"/>
    <w:rsid w:val="004E3F6E"/>
    <w:rsid w:val="004E408B"/>
    <w:rsid w:val="004E45DF"/>
    <w:rsid w:val="004E4719"/>
    <w:rsid w:val="004E4815"/>
    <w:rsid w:val="004E49C7"/>
    <w:rsid w:val="004E4D8D"/>
    <w:rsid w:val="004E5919"/>
    <w:rsid w:val="004E5B08"/>
    <w:rsid w:val="004E6D43"/>
    <w:rsid w:val="004E713F"/>
    <w:rsid w:val="004E77DA"/>
    <w:rsid w:val="004F26AB"/>
    <w:rsid w:val="004F2FCA"/>
    <w:rsid w:val="004F3993"/>
    <w:rsid w:val="004F411F"/>
    <w:rsid w:val="004F42D1"/>
    <w:rsid w:val="004F52B7"/>
    <w:rsid w:val="004F5677"/>
    <w:rsid w:val="004F5741"/>
    <w:rsid w:val="004F57AF"/>
    <w:rsid w:val="004F5F9F"/>
    <w:rsid w:val="0050026F"/>
    <w:rsid w:val="00500425"/>
    <w:rsid w:val="00500D14"/>
    <w:rsid w:val="00501B27"/>
    <w:rsid w:val="00501D9F"/>
    <w:rsid w:val="0050251D"/>
    <w:rsid w:val="00502F98"/>
    <w:rsid w:val="00503B22"/>
    <w:rsid w:val="00504810"/>
    <w:rsid w:val="00504813"/>
    <w:rsid w:val="0050582E"/>
    <w:rsid w:val="00506543"/>
    <w:rsid w:val="00506671"/>
    <w:rsid w:val="00506934"/>
    <w:rsid w:val="00506F83"/>
    <w:rsid w:val="005100AF"/>
    <w:rsid w:val="00510193"/>
    <w:rsid w:val="00510BBE"/>
    <w:rsid w:val="00511130"/>
    <w:rsid w:val="0051116F"/>
    <w:rsid w:val="005117CC"/>
    <w:rsid w:val="00512350"/>
    <w:rsid w:val="00512638"/>
    <w:rsid w:val="00512658"/>
    <w:rsid w:val="005139AA"/>
    <w:rsid w:val="00513A52"/>
    <w:rsid w:val="00513AF2"/>
    <w:rsid w:val="00515068"/>
    <w:rsid w:val="00515688"/>
    <w:rsid w:val="00515E1F"/>
    <w:rsid w:val="00516488"/>
    <w:rsid w:val="005164E5"/>
    <w:rsid w:val="005205A0"/>
    <w:rsid w:val="00520752"/>
    <w:rsid w:val="00520AA2"/>
    <w:rsid w:val="00521520"/>
    <w:rsid w:val="00521F1B"/>
    <w:rsid w:val="00522316"/>
    <w:rsid w:val="00522888"/>
    <w:rsid w:val="00522C70"/>
    <w:rsid w:val="00522F5B"/>
    <w:rsid w:val="0052339F"/>
    <w:rsid w:val="0052385B"/>
    <w:rsid w:val="00524168"/>
    <w:rsid w:val="00525815"/>
    <w:rsid w:val="00525C81"/>
    <w:rsid w:val="00525D20"/>
    <w:rsid w:val="0052670B"/>
    <w:rsid w:val="00526B06"/>
    <w:rsid w:val="00526CAE"/>
    <w:rsid w:val="005270DC"/>
    <w:rsid w:val="00527325"/>
    <w:rsid w:val="00527507"/>
    <w:rsid w:val="00527E49"/>
    <w:rsid w:val="005300F6"/>
    <w:rsid w:val="00530609"/>
    <w:rsid w:val="005313C2"/>
    <w:rsid w:val="00531A5F"/>
    <w:rsid w:val="00531D4B"/>
    <w:rsid w:val="005324A2"/>
    <w:rsid w:val="00533A64"/>
    <w:rsid w:val="00533ACF"/>
    <w:rsid w:val="00534694"/>
    <w:rsid w:val="005353D3"/>
    <w:rsid w:val="00535708"/>
    <w:rsid w:val="00536652"/>
    <w:rsid w:val="00536E44"/>
    <w:rsid w:val="00537362"/>
    <w:rsid w:val="005374CB"/>
    <w:rsid w:val="00537551"/>
    <w:rsid w:val="00537C6B"/>
    <w:rsid w:val="00537D20"/>
    <w:rsid w:val="0054081E"/>
    <w:rsid w:val="00540998"/>
    <w:rsid w:val="005411B7"/>
    <w:rsid w:val="00542AE5"/>
    <w:rsid w:val="00543264"/>
    <w:rsid w:val="00544528"/>
    <w:rsid w:val="0054477D"/>
    <w:rsid w:val="00545CDC"/>
    <w:rsid w:val="00545E8F"/>
    <w:rsid w:val="00545F67"/>
    <w:rsid w:val="00546D2C"/>
    <w:rsid w:val="00547366"/>
    <w:rsid w:val="00547492"/>
    <w:rsid w:val="00547BF7"/>
    <w:rsid w:val="00547F70"/>
    <w:rsid w:val="00550237"/>
    <w:rsid w:val="005507C8"/>
    <w:rsid w:val="00551207"/>
    <w:rsid w:val="005516B0"/>
    <w:rsid w:val="0055259C"/>
    <w:rsid w:val="005525DB"/>
    <w:rsid w:val="00552DE9"/>
    <w:rsid w:val="00552E80"/>
    <w:rsid w:val="005530EE"/>
    <w:rsid w:val="0055319F"/>
    <w:rsid w:val="00554071"/>
    <w:rsid w:val="00554E01"/>
    <w:rsid w:val="0055526B"/>
    <w:rsid w:val="00555334"/>
    <w:rsid w:val="0055578D"/>
    <w:rsid w:val="00556847"/>
    <w:rsid w:val="00557C15"/>
    <w:rsid w:val="00560E79"/>
    <w:rsid w:val="0056109A"/>
    <w:rsid w:val="005611F5"/>
    <w:rsid w:val="00561254"/>
    <w:rsid w:val="00561451"/>
    <w:rsid w:val="005619AE"/>
    <w:rsid w:val="00562077"/>
    <w:rsid w:val="00562124"/>
    <w:rsid w:val="00562B66"/>
    <w:rsid w:val="005652CA"/>
    <w:rsid w:val="00565CAF"/>
    <w:rsid w:val="00566385"/>
    <w:rsid w:val="005666A5"/>
    <w:rsid w:val="005667D8"/>
    <w:rsid w:val="00566CC3"/>
    <w:rsid w:val="00567AD5"/>
    <w:rsid w:val="00567B1C"/>
    <w:rsid w:val="00567B42"/>
    <w:rsid w:val="00567C2D"/>
    <w:rsid w:val="005708F1"/>
    <w:rsid w:val="0057100D"/>
    <w:rsid w:val="005710CE"/>
    <w:rsid w:val="00572BB6"/>
    <w:rsid w:val="00572CCC"/>
    <w:rsid w:val="005749DE"/>
    <w:rsid w:val="00574F9F"/>
    <w:rsid w:val="0057560E"/>
    <w:rsid w:val="00575E54"/>
    <w:rsid w:val="00576833"/>
    <w:rsid w:val="0057708B"/>
    <w:rsid w:val="005778CD"/>
    <w:rsid w:val="00580A69"/>
    <w:rsid w:val="00581EEE"/>
    <w:rsid w:val="00581EF2"/>
    <w:rsid w:val="0058200A"/>
    <w:rsid w:val="00583546"/>
    <w:rsid w:val="0058388B"/>
    <w:rsid w:val="0058429C"/>
    <w:rsid w:val="005844D4"/>
    <w:rsid w:val="00585126"/>
    <w:rsid w:val="005867C8"/>
    <w:rsid w:val="005869FD"/>
    <w:rsid w:val="00587612"/>
    <w:rsid w:val="00587F23"/>
    <w:rsid w:val="00587F38"/>
    <w:rsid w:val="00590100"/>
    <w:rsid w:val="005917E1"/>
    <w:rsid w:val="00593957"/>
    <w:rsid w:val="00594C63"/>
    <w:rsid w:val="00595A7A"/>
    <w:rsid w:val="00595EC9"/>
    <w:rsid w:val="0059611C"/>
    <w:rsid w:val="0059634D"/>
    <w:rsid w:val="00596F23"/>
    <w:rsid w:val="00596F45"/>
    <w:rsid w:val="00597CE9"/>
    <w:rsid w:val="00597EA5"/>
    <w:rsid w:val="005A0856"/>
    <w:rsid w:val="005A0BEA"/>
    <w:rsid w:val="005A12D3"/>
    <w:rsid w:val="005A1303"/>
    <w:rsid w:val="005A177A"/>
    <w:rsid w:val="005A1AA7"/>
    <w:rsid w:val="005A1E31"/>
    <w:rsid w:val="005A1EB5"/>
    <w:rsid w:val="005A2063"/>
    <w:rsid w:val="005A20D2"/>
    <w:rsid w:val="005A21FF"/>
    <w:rsid w:val="005A3F76"/>
    <w:rsid w:val="005A45DC"/>
    <w:rsid w:val="005A50A3"/>
    <w:rsid w:val="005A52D7"/>
    <w:rsid w:val="005A53C8"/>
    <w:rsid w:val="005A5AC8"/>
    <w:rsid w:val="005A6B0A"/>
    <w:rsid w:val="005A6FD4"/>
    <w:rsid w:val="005B02E5"/>
    <w:rsid w:val="005B080F"/>
    <w:rsid w:val="005B0D57"/>
    <w:rsid w:val="005B0EAE"/>
    <w:rsid w:val="005B21E8"/>
    <w:rsid w:val="005B2438"/>
    <w:rsid w:val="005B2457"/>
    <w:rsid w:val="005B2F29"/>
    <w:rsid w:val="005B32BD"/>
    <w:rsid w:val="005B3DFD"/>
    <w:rsid w:val="005B40F1"/>
    <w:rsid w:val="005B45AB"/>
    <w:rsid w:val="005B4791"/>
    <w:rsid w:val="005B51EC"/>
    <w:rsid w:val="005B57C1"/>
    <w:rsid w:val="005B585E"/>
    <w:rsid w:val="005C0E39"/>
    <w:rsid w:val="005C11A6"/>
    <w:rsid w:val="005C2EC3"/>
    <w:rsid w:val="005C5377"/>
    <w:rsid w:val="005C5422"/>
    <w:rsid w:val="005C5CF1"/>
    <w:rsid w:val="005C6D8C"/>
    <w:rsid w:val="005C6EE7"/>
    <w:rsid w:val="005C7625"/>
    <w:rsid w:val="005C7859"/>
    <w:rsid w:val="005C7C6E"/>
    <w:rsid w:val="005D03D5"/>
    <w:rsid w:val="005D08B2"/>
    <w:rsid w:val="005D1444"/>
    <w:rsid w:val="005D147F"/>
    <w:rsid w:val="005D196F"/>
    <w:rsid w:val="005D2240"/>
    <w:rsid w:val="005D36C9"/>
    <w:rsid w:val="005D461A"/>
    <w:rsid w:val="005D481F"/>
    <w:rsid w:val="005D4E9D"/>
    <w:rsid w:val="005D5162"/>
    <w:rsid w:val="005D5AA8"/>
    <w:rsid w:val="005D6818"/>
    <w:rsid w:val="005D7946"/>
    <w:rsid w:val="005D7C9F"/>
    <w:rsid w:val="005E00CC"/>
    <w:rsid w:val="005E03F4"/>
    <w:rsid w:val="005E0502"/>
    <w:rsid w:val="005E074B"/>
    <w:rsid w:val="005E0DF9"/>
    <w:rsid w:val="005E194E"/>
    <w:rsid w:val="005E1BF5"/>
    <w:rsid w:val="005E1C99"/>
    <w:rsid w:val="005E24CD"/>
    <w:rsid w:val="005E26F2"/>
    <w:rsid w:val="005E2C29"/>
    <w:rsid w:val="005E3054"/>
    <w:rsid w:val="005E3E6F"/>
    <w:rsid w:val="005E42E7"/>
    <w:rsid w:val="005E45FC"/>
    <w:rsid w:val="005E4D73"/>
    <w:rsid w:val="005E54F4"/>
    <w:rsid w:val="005E5B43"/>
    <w:rsid w:val="005E5CF1"/>
    <w:rsid w:val="005E61C1"/>
    <w:rsid w:val="005E61F5"/>
    <w:rsid w:val="005E6DFC"/>
    <w:rsid w:val="005E7154"/>
    <w:rsid w:val="005F0E1F"/>
    <w:rsid w:val="005F1F15"/>
    <w:rsid w:val="005F2DE6"/>
    <w:rsid w:val="005F4B3F"/>
    <w:rsid w:val="005F5615"/>
    <w:rsid w:val="005F59A8"/>
    <w:rsid w:val="005F5EC3"/>
    <w:rsid w:val="005F7760"/>
    <w:rsid w:val="005F7983"/>
    <w:rsid w:val="005F7F09"/>
    <w:rsid w:val="005F7F6A"/>
    <w:rsid w:val="0060043A"/>
    <w:rsid w:val="0060091C"/>
    <w:rsid w:val="006013AE"/>
    <w:rsid w:val="006019CA"/>
    <w:rsid w:val="00601B2D"/>
    <w:rsid w:val="00603B93"/>
    <w:rsid w:val="00604072"/>
    <w:rsid w:val="00604505"/>
    <w:rsid w:val="006049DC"/>
    <w:rsid w:val="00604F9C"/>
    <w:rsid w:val="006051CB"/>
    <w:rsid w:val="00605A21"/>
    <w:rsid w:val="006063AC"/>
    <w:rsid w:val="0060657F"/>
    <w:rsid w:val="006079EA"/>
    <w:rsid w:val="00607A66"/>
    <w:rsid w:val="00610820"/>
    <w:rsid w:val="00611BC3"/>
    <w:rsid w:val="00611D1D"/>
    <w:rsid w:val="006122DA"/>
    <w:rsid w:val="0061241E"/>
    <w:rsid w:val="00612C1C"/>
    <w:rsid w:val="00613354"/>
    <w:rsid w:val="00613492"/>
    <w:rsid w:val="006138A1"/>
    <w:rsid w:val="00614112"/>
    <w:rsid w:val="0061421B"/>
    <w:rsid w:val="006147C8"/>
    <w:rsid w:val="00617574"/>
    <w:rsid w:val="00617A1A"/>
    <w:rsid w:val="00617C9B"/>
    <w:rsid w:val="00617E72"/>
    <w:rsid w:val="006206A7"/>
    <w:rsid w:val="00620FF1"/>
    <w:rsid w:val="006216AE"/>
    <w:rsid w:val="00622C2C"/>
    <w:rsid w:val="00622F59"/>
    <w:rsid w:val="006237BE"/>
    <w:rsid w:val="00623945"/>
    <w:rsid w:val="00623A0B"/>
    <w:rsid w:val="006241AE"/>
    <w:rsid w:val="00624B33"/>
    <w:rsid w:val="00624FC5"/>
    <w:rsid w:val="00625BE7"/>
    <w:rsid w:val="00625C33"/>
    <w:rsid w:val="00626238"/>
    <w:rsid w:val="00626255"/>
    <w:rsid w:val="0062630B"/>
    <w:rsid w:val="0062661A"/>
    <w:rsid w:val="00627131"/>
    <w:rsid w:val="00627893"/>
    <w:rsid w:val="006301BB"/>
    <w:rsid w:val="00630ADB"/>
    <w:rsid w:val="00631BC5"/>
    <w:rsid w:val="0063331C"/>
    <w:rsid w:val="00633AB6"/>
    <w:rsid w:val="0063474B"/>
    <w:rsid w:val="00634EBB"/>
    <w:rsid w:val="00635357"/>
    <w:rsid w:val="006362E2"/>
    <w:rsid w:val="00636AC2"/>
    <w:rsid w:val="00637563"/>
    <w:rsid w:val="00637578"/>
    <w:rsid w:val="0063765B"/>
    <w:rsid w:val="006377E3"/>
    <w:rsid w:val="006402F5"/>
    <w:rsid w:val="00640410"/>
    <w:rsid w:val="0064097E"/>
    <w:rsid w:val="00641ABC"/>
    <w:rsid w:val="006428E0"/>
    <w:rsid w:val="00642CB1"/>
    <w:rsid w:val="006437D2"/>
    <w:rsid w:val="0064384A"/>
    <w:rsid w:val="0064410A"/>
    <w:rsid w:val="00644562"/>
    <w:rsid w:val="00645D44"/>
    <w:rsid w:val="00645D50"/>
    <w:rsid w:val="00646818"/>
    <w:rsid w:val="006470CE"/>
    <w:rsid w:val="006478E3"/>
    <w:rsid w:val="00647B1B"/>
    <w:rsid w:val="0065009A"/>
    <w:rsid w:val="0065172F"/>
    <w:rsid w:val="006519DF"/>
    <w:rsid w:val="00652959"/>
    <w:rsid w:val="00653E42"/>
    <w:rsid w:val="006546D6"/>
    <w:rsid w:val="00654E63"/>
    <w:rsid w:val="0066079A"/>
    <w:rsid w:val="00660ED7"/>
    <w:rsid w:val="00661EC4"/>
    <w:rsid w:val="00662719"/>
    <w:rsid w:val="00663994"/>
    <w:rsid w:val="006649DF"/>
    <w:rsid w:val="00665B4A"/>
    <w:rsid w:val="00665BE2"/>
    <w:rsid w:val="006665E1"/>
    <w:rsid w:val="00666CBE"/>
    <w:rsid w:val="00667E6D"/>
    <w:rsid w:val="00670090"/>
    <w:rsid w:val="00670151"/>
    <w:rsid w:val="0067063E"/>
    <w:rsid w:val="00670993"/>
    <w:rsid w:val="00670BF4"/>
    <w:rsid w:val="00670EB3"/>
    <w:rsid w:val="0067117A"/>
    <w:rsid w:val="0067324E"/>
    <w:rsid w:val="006738DC"/>
    <w:rsid w:val="00674713"/>
    <w:rsid w:val="00674B5A"/>
    <w:rsid w:val="00675200"/>
    <w:rsid w:val="00675590"/>
    <w:rsid w:val="0067586B"/>
    <w:rsid w:val="006759C7"/>
    <w:rsid w:val="00675AA9"/>
    <w:rsid w:val="00677499"/>
    <w:rsid w:val="00677AEA"/>
    <w:rsid w:val="006806E1"/>
    <w:rsid w:val="0068130C"/>
    <w:rsid w:val="006817F8"/>
    <w:rsid w:val="00681BC9"/>
    <w:rsid w:val="00682AB2"/>
    <w:rsid w:val="00683CFD"/>
    <w:rsid w:val="00684053"/>
    <w:rsid w:val="00684522"/>
    <w:rsid w:val="00684B3F"/>
    <w:rsid w:val="006853B6"/>
    <w:rsid w:val="00685B0A"/>
    <w:rsid w:val="0068603A"/>
    <w:rsid w:val="0068615C"/>
    <w:rsid w:val="006863DD"/>
    <w:rsid w:val="006871EE"/>
    <w:rsid w:val="006874DD"/>
    <w:rsid w:val="0068765D"/>
    <w:rsid w:val="006900EC"/>
    <w:rsid w:val="00690CD2"/>
    <w:rsid w:val="00690DC0"/>
    <w:rsid w:val="006910F8"/>
    <w:rsid w:val="00691161"/>
    <w:rsid w:val="006914C7"/>
    <w:rsid w:val="00692064"/>
    <w:rsid w:val="006934F5"/>
    <w:rsid w:val="00693A8C"/>
    <w:rsid w:val="00693E7B"/>
    <w:rsid w:val="00694357"/>
    <w:rsid w:val="00694626"/>
    <w:rsid w:val="00694A08"/>
    <w:rsid w:val="006950DB"/>
    <w:rsid w:val="00695995"/>
    <w:rsid w:val="00695C6C"/>
    <w:rsid w:val="00697023"/>
    <w:rsid w:val="0069710E"/>
    <w:rsid w:val="00697142"/>
    <w:rsid w:val="0069728B"/>
    <w:rsid w:val="00697E4E"/>
    <w:rsid w:val="006A0156"/>
    <w:rsid w:val="006A0964"/>
    <w:rsid w:val="006A0A97"/>
    <w:rsid w:val="006A0F4C"/>
    <w:rsid w:val="006A1392"/>
    <w:rsid w:val="006A1D23"/>
    <w:rsid w:val="006A1D50"/>
    <w:rsid w:val="006A2002"/>
    <w:rsid w:val="006A2150"/>
    <w:rsid w:val="006A23D3"/>
    <w:rsid w:val="006A2D18"/>
    <w:rsid w:val="006A48AB"/>
    <w:rsid w:val="006A4FE3"/>
    <w:rsid w:val="006A5791"/>
    <w:rsid w:val="006A63CD"/>
    <w:rsid w:val="006A74C2"/>
    <w:rsid w:val="006A7535"/>
    <w:rsid w:val="006A78AE"/>
    <w:rsid w:val="006A7FB3"/>
    <w:rsid w:val="006B0094"/>
    <w:rsid w:val="006B04A0"/>
    <w:rsid w:val="006B0768"/>
    <w:rsid w:val="006B092B"/>
    <w:rsid w:val="006B0B9A"/>
    <w:rsid w:val="006B0FAD"/>
    <w:rsid w:val="006B1021"/>
    <w:rsid w:val="006B1739"/>
    <w:rsid w:val="006B1D69"/>
    <w:rsid w:val="006B2103"/>
    <w:rsid w:val="006B3C82"/>
    <w:rsid w:val="006B69C2"/>
    <w:rsid w:val="006B76A9"/>
    <w:rsid w:val="006C07F5"/>
    <w:rsid w:val="006C116A"/>
    <w:rsid w:val="006C125E"/>
    <w:rsid w:val="006C17DC"/>
    <w:rsid w:val="006C1834"/>
    <w:rsid w:val="006C31B4"/>
    <w:rsid w:val="006C339A"/>
    <w:rsid w:val="006C3803"/>
    <w:rsid w:val="006C388F"/>
    <w:rsid w:val="006C43FD"/>
    <w:rsid w:val="006C4873"/>
    <w:rsid w:val="006C5A32"/>
    <w:rsid w:val="006C5D2B"/>
    <w:rsid w:val="006C5DF4"/>
    <w:rsid w:val="006C6A40"/>
    <w:rsid w:val="006C721F"/>
    <w:rsid w:val="006C7739"/>
    <w:rsid w:val="006C7CA7"/>
    <w:rsid w:val="006C7CE6"/>
    <w:rsid w:val="006C7D4B"/>
    <w:rsid w:val="006D0F31"/>
    <w:rsid w:val="006D0F46"/>
    <w:rsid w:val="006D18A0"/>
    <w:rsid w:val="006D1A3E"/>
    <w:rsid w:val="006D33C2"/>
    <w:rsid w:val="006D3678"/>
    <w:rsid w:val="006D389B"/>
    <w:rsid w:val="006D41A5"/>
    <w:rsid w:val="006D4DE8"/>
    <w:rsid w:val="006D5057"/>
    <w:rsid w:val="006D5407"/>
    <w:rsid w:val="006D5FC5"/>
    <w:rsid w:val="006D6160"/>
    <w:rsid w:val="006D6432"/>
    <w:rsid w:val="006D66B1"/>
    <w:rsid w:val="006D66F3"/>
    <w:rsid w:val="006D764C"/>
    <w:rsid w:val="006D7BEB"/>
    <w:rsid w:val="006E05DB"/>
    <w:rsid w:val="006E0730"/>
    <w:rsid w:val="006E1075"/>
    <w:rsid w:val="006E13E1"/>
    <w:rsid w:val="006E1629"/>
    <w:rsid w:val="006E186E"/>
    <w:rsid w:val="006E2794"/>
    <w:rsid w:val="006E2A25"/>
    <w:rsid w:val="006E2CD0"/>
    <w:rsid w:val="006E41DE"/>
    <w:rsid w:val="006E4EE3"/>
    <w:rsid w:val="006E5C1A"/>
    <w:rsid w:val="006E681C"/>
    <w:rsid w:val="006E73D8"/>
    <w:rsid w:val="006E77CA"/>
    <w:rsid w:val="006F0164"/>
    <w:rsid w:val="006F03F2"/>
    <w:rsid w:val="006F142B"/>
    <w:rsid w:val="006F1BBC"/>
    <w:rsid w:val="006F1C1F"/>
    <w:rsid w:val="006F26AC"/>
    <w:rsid w:val="006F2C0A"/>
    <w:rsid w:val="006F332D"/>
    <w:rsid w:val="006F3E2C"/>
    <w:rsid w:val="006F3FA3"/>
    <w:rsid w:val="006F4B93"/>
    <w:rsid w:val="006F4C44"/>
    <w:rsid w:val="006F6202"/>
    <w:rsid w:val="006F657C"/>
    <w:rsid w:val="006F65AD"/>
    <w:rsid w:val="006F6B6F"/>
    <w:rsid w:val="007009CC"/>
    <w:rsid w:val="00700CD0"/>
    <w:rsid w:val="00700D0C"/>
    <w:rsid w:val="00700D96"/>
    <w:rsid w:val="00701416"/>
    <w:rsid w:val="0070192C"/>
    <w:rsid w:val="00701DAA"/>
    <w:rsid w:val="00702C73"/>
    <w:rsid w:val="007032F0"/>
    <w:rsid w:val="00703C72"/>
    <w:rsid w:val="00703CD4"/>
    <w:rsid w:val="00704486"/>
    <w:rsid w:val="0070635D"/>
    <w:rsid w:val="00707E1D"/>
    <w:rsid w:val="007107F9"/>
    <w:rsid w:val="00710B8B"/>
    <w:rsid w:val="007123E8"/>
    <w:rsid w:val="00713EA6"/>
    <w:rsid w:val="007140EA"/>
    <w:rsid w:val="0071450C"/>
    <w:rsid w:val="00714808"/>
    <w:rsid w:val="0071492D"/>
    <w:rsid w:val="00714A39"/>
    <w:rsid w:val="00715CF0"/>
    <w:rsid w:val="00715EBC"/>
    <w:rsid w:val="00716F33"/>
    <w:rsid w:val="00716FF5"/>
    <w:rsid w:val="00717B6A"/>
    <w:rsid w:val="00717B6E"/>
    <w:rsid w:val="00717C44"/>
    <w:rsid w:val="007208E5"/>
    <w:rsid w:val="00720920"/>
    <w:rsid w:val="00720B5D"/>
    <w:rsid w:val="0072131E"/>
    <w:rsid w:val="0072154B"/>
    <w:rsid w:val="00721E86"/>
    <w:rsid w:val="00721F7F"/>
    <w:rsid w:val="00721F89"/>
    <w:rsid w:val="00722320"/>
    <w:rsid w:val="00722CB6"/>
    <w:rsid w:val="0072352D"/>
    <w:rsid w:val="007238ED"/>
    <w:rsid w:val="00724045"/>
    <w:rsid w:val="00724172"/>
    <w:rsid w:val="00724243"/>
    <w:rsid w:val="00724322"/>
    <w:rsid w:val="007252AD"/>
    <w:rsid w:val="007258B5"/>
    <w:rsid w:val="0072604F"/>
    <w:rsid w:val="0072742A"/>
    <w:rsid w:val="00731A9B"/>
    <w:rsid w:val="00732A79"/>
    <w:rsid w:val="00732BFF"/>
    <w:rsid w:val="00734120"/>
    <w:rsid w:val="007341F1"/>
    <w:rsid w:val="00734632"/>
    <w:rsid w:val="0073470D"/>
    <w:rsid w:val="007350AC"/>
    <w:rsid w:val="00735166"/>
    <w:rsid w:val="00736079"/>
    <w:rsid w:val="00736256"/>
    <w:rsid w:val="00736844"/>
    <w:rsid w:val="007371C1"/>
    <w:rsid w:val="007407E3"/>
    <w:rsid w:val="007410DA"/>
    <w:rsid w:val="0074132D"/>
    <w:rsid w:val="00741B4C"/>
    <w:rsid w:val="0074233C"/>
    <w:rsid w:val="00742512"/>
    <w:rsid w:val="00742A87"/>
    <w:rsid w:val="00742CD3"/>
    <w:rsid w:val="00742D3D"/>
    <w:rsid w:val="00742F27"/>
    <w:rsid w:val="007430A4"/>
    <w:rsid w:val="00743C3F"/>
    <w:rsid w:val="00744FBE"/>
    <w:rsid w:val="0074529B"/>
    <w:rsid w:val="00745D77"/>
    <w:rsid w:val="00745D80"/>
    <w:rsid w:val="00745F47"/>
    <w:rsid w:val="00746242"/>
    <w:rsid w:val="00746532"/>
    <w:rsid w:val="007465E7"/>
    <w:rsid w:val="00746E39"/>
    <w:rsid w:val="0074790A"/>
    <w:rsid w:val="00747AA4"/>
    <w:rsid w:val="00747EC2"/>
    <w:rsid w:val="00750B0A"/>
    <w:rsid w:val="00751789"/>
    <w:rsid w:val="00751937"/>
    <w:rsid w:val="00752B7E"/>
    <w:rsid w:val="00752C5D"/>
    <w:rsid w:val="007536C4"/>
    <w:rsid w:val="00755955"/>
    <w:rsid w:val="00755AAE"/>
    <w:rsid w:val="00756575"/>
    <w:rsid w:val="00756CA5"/>
    <w:rsid w:val="00757B76"/>
    <w:rsid w:val="007605B4"/>
    <w:rsid w:val="007613B2"/>
    <w:rsid w:val="00761AC2"/>
    <w:rsid w:val="00762A2D"/>
    <w:rsid w:val="00762A5D"/>
    <w:rsid w:val="00762C95"/>
    <w:rsid w:val="0076328D"/>
    <w:rsid w:val="007636A0"/>
    <w:rsid w:val="00763750"/>
    <w:rsid w:val="00764023"/>
    <w:rsid w:val="00764AE6"/>
    <w:rsid w:val="0076530E"/>
    <w:rsid w:val="00765FE8"/>
    <w:rsid w:val="00766D58"/>
    <w:rsid w:val="00766D7F"/>
    <w:rsid w:val="00767038"/>
    <w:rsid w:val="007671CD"/>
    <w:rsid w:val="00767327"/>
    <w:rsid w:val="007673C2"/>
    <w:rsid w:val="00770590"/>
    <w:rsid w:val="00771254"/>
    <w:rsid w:val="00771D6C"/>
    <w:rsid w:val="00772DE3"/>
    <w:rsid w:val="007739DC"/>
    <w:rsid w:val="00773E09"/>
    <w:rsid w:val="00774264"/>
    <w:rsid w:val="00774420"/>
    <w:rsid w:val="0077445E"/>
    <w:rsid w:val="0077479F"/>
    <w:rsid w:val="00774B04"/>
    <w:rsid w:val="00774BE6"/>
    <w:rsid w:val="0077535F"/>
    <w:rsid w:val="00775497"/>
    <w:rsid w:val="00776085"/>
    <w:rsid w:val="007763AA"/>
    <w:rsid w:val="00776903"/>
    <w:rsid w:val="0077754B"/>
    <w:rsid w:val="00777D42"/>
    <w:rsid w:val="00780E05"/>
    <w:rsid w:val="00780EF4"/>
    <w:rsid w:val="00781DD2"/>
    <w:rsid w:val="00781F0D"/>
    <w:rsid w:val="007833A0"/>
    <w:rsid w:val="00784088"/>
    <w:rsid w:val="007849A7"/>
    <w:rsid w:val="00784EEE"/>
    <w:rsid w:val="007852FC"/>
    <w:rsid w:val="00785AE8"/>
    <w:rsid w:val="007860B1"/>
    <w:rsid w:val="007863CA"/>
    <w:rsid w:val="00786765"/>
    <w:rsid w:val="007868B0"/>
    <w:rsid w:val="00786AA0"/>
    <w:rsid w:val="00786D23"/>
    <w:rsid w:val="0078755A"/>
    <w:rsid w:val="00787593"/>
    <w:rsid w:val="00787CF6"/>
    <w:rsid w:val="00790C65"/>
    <w:rsid w:val="007912B2"/>
    <w:rsid w:val="00791517"/>
    <w:rsid w:val="00791E1D"/>
    <w:rsid w:val="00792E18"/>
    <w:rsid w:val="00793201"/>
    <w:rsid w:val="007937C2"/>
    <w:rsid w:val="00794535"/>
    <w:rsid w:val="00794DB9"/>
    <w:rsid w:val="00795FAD"/>
    <w:rsid w:val="0079614D"/>
    <w:rsid w:val="00796D8D"/>
    <w:rsid w:val="00797CC2"/>
    <w:rsid w:val="007A0425"/>
    <w:rsid w:val="007A099B"/>
    <w:rsid w:val="007A1746"/>
    <w:rsid w:val="007A2926"/>
    <w:rsid w:val="007A2F6E"/>
    <w:rsid w:val="007A364D"/>
    <w:rsid w:val="007A4285"/>
    <w:rsid w:val="007A4331"/>
    <w:rsid w:val="007A4D35"/>
    <w:rsid w:val="007A4F79"/>
    <w:rsid w:val="007A53C4"/>
    <w:rsid w:val="007A5C16"/>
    <w:rsid w:val="007A674E"/>
    <w:rsid w:val="007A6B4E"/>
    <w:rsid w:val="007A6BFA"/>
    <w:rsid w:val="007A6FC5"/>
    <w:rsid w:val="007A728D"/>
    <w:rsid w:val="007A7A38"/>
    <w:rsid w:val="007A7C25"/>
    <w:rsid w:val="007A7E24"/>
    <w:rsid w:val="007B0024"/>
    <w:rsid w:val="007B2728"/>
    <w:rsid w:val="007B2D18"/>
    <w:rsid w:val="007B3654"/>
    <w:rsid w:val="007B36BB"/>
    <w:rsid w:val="007B3835"/>
    <w:rsid w:val="007B39CB"/>
    <w:rsid w:val="007B3ED8"/>
    <w:rsid w:val="007B4F96"/>
    <w:rsid w:val="007B50A2"/>
    <w:rsid w:val="007B5315"/>
    <w:rsid w:val="007B5C62"/>
    <w:rsid w:val="007B703B"/>
    <w:rsid w:val="007B789C"/>
    <w:rsid w:val="007B7B40"/>
    <w:rsid w:val="007B7D93"/>
    <w:rsid w:val="007C0417"/>
    <w:rsid w:val="007C04EE"/>
    <w:rsid w:val="007C0785"/>
    <w:rsid w:val="007C0E62"/>
    <w:rsid w:val="007C1184"/>
    <w:rsid w:val="007C205C"/>
    <w:rsid w:val="007C26B0"/>
    <w:rsid w:val="007C2C7A"/>
    <w:rsid w:val="007C2DF2"/>
    <w:rsid w:val="007C305C"/>
    <w:rsid w:val="007C3C6C"/>
    <w:rsid w:val="007C4448"/>
    <w:rsid w:val="007C4B31"/>
    <w:rsid w:val="007C4C05"/>
    <w:rsid w:val="007C525B"/>
    <w:rsid w:val="007C551A"/>
    <w:rsid w:val="007C60EB"/>
    <w:rsid w:val="007C7169"/>
    <w:rsid w:val="007D0128"/>
    <w:rsid w:val="007D015C"/>
    <w:rsid w:val="007D0225"/>
    <w:rsid w:val="007D0A80"/>
    <w:rsid w:val="007D0EB3"/>
    <w:rsid w:val="007D0FDA"/>
    <w:rsid w:val="007D19D3"/>
    <w:rsid w:val="007D21A6"/>
    <w:rsid w:val="007D2604"/>
    <w:rsid w:val="007D32AE"/>
    <w:rsid w:val="007D3A46"/>
    <w:rsid w:val="007D3B65"/>
    <w:rsid w:val="007D3E97"/>
    <w:rsid w:val="007D3EEB"/>
    <w:rsid w:val="007D422F"/>
    <w:rsid w:val="007D429E"/>
    <w:rsid w:val="007D4A7D"/>
    <w:rsid w:val="007D53E3"/>
    <w:rsid w:val="007D5D82"/>
    <w:rsid w:val="007D7AEE"/>
    <w:rsid w:val="007E0282"/>
    <w:rsid w:val="007E18D8"/>
    <w:rsid w:val="007E1DA1"/>
    <w:rsid w:val="007E3E3A"/>
    <w:rsid w:val="007E4937"/>
    <w:rsid w:val="007E648F"/>
    <w:rsid w:val="007E665A"/>
    <w:rsid w:val="007E780E"/>
    <w:rsid w:val="007F05C4"/>
    <w:rsid w:val="007F0C23"/>
    <w:rsid w:val="007F15E0"/>
    <w:rsid w:val="007F1AFE"/>
    <w:rsid w:val="007F2B46"/>
    <w:rsid w:val="007F2EC4"/>
    <w:rsid w:val="007F30EE"/>
    <w:rsid w:val="007F32E9"/>
    <w:rsid w:val="007F3F93"/>
    <w:rsid w:val="007F3FB2"/>
    <w:rsid w:val="007F41EA"/>
    <w:rsid w:val="007F42E2"/>
    <w:rsid w:val="007F48D5"/>
    <w:rsid w:val="007F51AC"/>
    <w:rsid w:val="007F5A5F"/>
    <w:rsid w:val="007F5D1B"/>
    <w:rsid w:val="007F654A"/>
    <w:rsid w:val="007F7063"/>
    <w:rsid w:val="007F7DA5"/>
    <w:rsid w:val="00800BA8"/>
    <w:rsid w:val="00800C24"/>
    <w:rsid w:val="00800F70"/>
    <w:rsid w:val="008010DA"/>
    <w:rsid w:val="008019B8"/>
    <w:rsid w:val="00801AD9"/>
    <w:rsid w:val="00802C37"/>
    <w:rsid w:val="00803480"/>
    <w:rsid w:val="00804492"/>
    <w:rsid w:val="00804C9A"/>
    <w:rsid w:val="00805AC7"/>
    <w:rsid w:val="00805D16"/>
    <w:rsid w:val="00806692"/>
    <w:rsid w:val="008066A4"/>
    <w:rsid w:val="00807B6F"/>
    <w:rsid w:val="00811DD6"/>
    <w:rsid w:val="00812BEF"/>
    <w:rsid w:val="00813FAB"/>
    <w:rsid w:val="00814769"/>
    <w:rsid w:val="008155B2"/>
    <w:rsid w:val="00815C5B"/>
    <w:rsid w:val="00815E55"/>
    <w:rsid w:val="00816CB4"/>
    <w:rsid w:val="008170BF"/>
    <w:rsid w:val="008175A4"/>
    <w:rsid w:val="008178B6"/>
    <w:rsid w:val="008202D7"/>
    <w:rsid w:val="0082079F"/>
    <w:rsid w:val="00820E11"/>
    <w:rsid w:val="008218C3"/>
    <w:rsid w:val="008227C0"/>
    <w:rsid w:val="00824682"/>
    <w:rsid w:val="00824C2C"/>
    <w:rsid w:val="00824CA3"/>
    <w:rsid w:val="0082751A"/>
    <w:rsid w:val="00827657"/>
    <w:rsid w:val="00830051"/>
    <w:rsid w:val="00830BD8"/>
    <w:rsid w:val="0083106F"/>
    <w:rsid w:val="00831090"/>
    <w:rsid w:val="008316CE"/>
    <w:rsid w:val="00831D1B"/>
    <w:rsid w:val="008322B6"/>
    <w:rsid w:val="00832D2A"/>
    <w:rsid w:val="00833746"/>
    <w:rsid w:val="00834B1C"/>
    <w:rsid w:val="00835736"/>
    <w:rsid w:val="008357EC"/>
    <w:rsid w:val="008359A6"/>
    <w:rsid w:val="008375E7"/>
    <w:rsid w:val="00837653"/>
    <w:rsid w:val="00837DB9"/>
    <w:rsid w:val="00840176"/>
    <w:rsid w:val="00840F94"/>
    <w:rsid w:val="008412CC"/>
    <w:rsid w:val="0084170D"/>
    <w:rsid w:val="0084190E"/>
    <w:rsid w:val="00841DBA"/>
    <w:rsid w:val="00842565"/>
    <w:rsid w:val="008427FF"/>
    <w:rsid w:val="0084282E"/>
    <w:rsid w:val="008429EF"/>
    <w:rsid w:val="00843386"/>
    <w:rsid w:val="008435DC"/>
    <w:rsid w:val="00843B29"/>
    <w:rsid w:val="00843C1F"/>
    <w:rsid w:val="00843F8F"/>
    <w:rsid w:val="00844409"/>
    <w:rsid w:val="00844775"/>
    <w:rsid w:val="008449DA"/>
    <w:rsid w:val="00844A15"/>
    <w:rsid w:val="0084538C"/>
    <w:rsid w:val="00845497"/>
    <w:rsid w:val="00846E3D"/>
    <w:rsid w:val="008473BD"/>
    <w:rsid w:val="008502D2"/>
    <w:rsid w:val="00850BD1"/>
    <w:rsid w:val="00851ADE"/>
    <w:rsid w:val="00853544"/>
    <w:rsid w:val="00853E52"/>
    <w:rsid w:val="0085481D"/>
    <w:rsid w:val="00854C3B"/>
    <w:rsid w:val="00855576"/>
    <w:rsid w:val="008555FF"/>
    <w:rsid w:val="00855CEA"/>
    <w:rsid w:val="0085607D"/>
    <w:rsid w:val="0085657B"/>
    <w:rsid w:val="00856C2C"/>
    <w:rsid w:val="00857415"/>
    <w:rsid w:val="008575B9"/>
    <w:rsid w:val="0085772D"/>
    <w:rsid w:val="00857E10"/>
    <w:rsid w:val="00857F5E"/>
    <w:rsid w:val="00862C00"/>
    <w:rsid w:val="00862ED9"/>
    <w:rsid w:val="00863517"/>
    <w:rsid w:val="00863A82"/>
    <w:rsid w:val="00863DC8"/>
    <w:rsid w:val="00864330"/>
    <w:rsid w:val="008649DB"/>
    <w:rsid w:val="0086536C"/>
    <w:rsid w:val="0086577B"/>
    <w:rsid w:val="008659AB"/>
    <w:rsid w:val="00865C3C"/>
    <w:rsid w:val="008663FB"/>
    <w:rsid w:val="00866E74"/>
    <w:rsid w:val="008676FD"/>
    <w:rsid w:val="008678E4"/>
    <w:rsid w:val="0087033D"/>
    <w:rsid w:val="00871010"/>
    <w:rsid w:val="0087135B"/>
    <w:rsid w:val="00871D36"/>
    <w:rsid w:val="00871EFD"/>
    <w:rsid w:val="00871FC5"/>
    <w:rsid w:val="00872856"/>
    <w:rsid w:val="00872BC9"/>
    <w:rsid w:val="00873A22"/>
    <w:rsid w:val="008746BF"/>
    <w:rsid w:val="00874B39"/>
    <w:rsid w:val="00875BC4"/>
    <w:rsid w:val="00875CFB"/>
    <w:rsid w:val="008761D9"/>
    <w:rsid w:val="008762ED"/>
    <w:rsid w:val="00876A34"/>
    <w:rsid w:val="00876B3D"/>
    <w:rsid w:val="008778F3"/>
    <w:rsid w:val="00877D27"/>
    <w:rsid w:val="00877DE8"/>
    <w:rsid w:val="008803BF"/>
    <w:rsid w:val="00880557"/>
    <w:rsid w:val="008809BD"/>
    <w:rsid w:val="00880F4B"/>
    <w:rsid w:val="00882C47"/>
    <w:rsid w:val="00882CB2"/>
    <w:rsid w:val="00883291"/>
    <w:rsid w:val="008839A4"/>
    <w:rsid w:val="00883B6E"/>
    <w:rsid w:val="00883C11"/>
    <w:rsid w:val="0088546A"/>
    <w:rsid w:val="00885484"/>
    <w:rsid w:val="008854C7"/>
    <w:rsid w:val="00886C3F"/>
    <w:rsid w:val="00886C59"/>
    <w:rsid w:val="00886F77"/>
    <w:rsid w:val="00887C29"/>
    <w:rsid w:val="00890610"/>
    <w:rsid w:val="00890E93"/>
    <w:rsid w:val="0089114F"/>
    <w:rsid w:val="00891DF1"/>
    <w:rsid w:val="0089307F"/>
    <w:rsid w:val="008937A9"/>
    <w:rsid w:val="00894795"/>
    <w:rsid w:val="008951F6"/>
    <w:rsid w:val="00895579"/>
    <w:rsid w:val="008957DE"/>
    <w:rsid w:val="00896593"/>
    <w:rsid w:val="008A0522"/>
    <w:rsid w:val="008A06F0"/>
    <w:rsid w:val="008A1564"/>
    <w:rsid w:val="008A2718"/>
    <w:rsid w:val="008A2B16"/>
    <w:rsid w:val="008A32C7"/>
    <w:rsid w:val="008A45CB"/>
    <w:rsid w:val="008A46FE"/>
    <w:rsid w:val="008A4C67"/>
    <w:rsid w:val="008A5DE6"/>
    <w:rsid w:val="008A6104"/>
    <w:rsid w:val="008A64E0"/>
    <w:rsid w:val="008A6B13"/>
    <w:rsid w:val="008A6B3B"/>
    <w:rsid w:val="008A7A56"/>
    <w:rsid w:val="008A7BFD"/>
    <w:rsid w:val="008B0A88"/>
    <w:rsid w:val="008B1024"/>
    <w:rsid w:val="008B1367"/>
    <w:rsid w:val="008B1CE7"/>
    <w:rsid w:val="008B1F7D"/>
    <w:rsid w:val="008B23B0"/>
    <w:rsid w:val="008B28B3"/>
    <w:rsid w:val="008B3D18"/>
    <w:rsid w:val="008B441C"/>
    <w:rsid w:val="008B4ABB"/>
    <w:rsid w:val="008B4C07"/>
    <w:rsid w:val="008B69A6"/>
    <w:rsid w:val="008B69C7"/>
    <w:rsid w:val="008B6CD5"/>
    <w:rsid w:val="008B6D03"/>
    <w:rsid w:val="008B72D6"/>
    <w:rsid w:val="008B7FBD"/>
    <w:rsid w:val="008C0584"/>
    <w:rsid w:val="008C2211"/>
    <w:rsid w:val="008C27C7"/>
    <w:rsid w:val="008C2894"/>
    <w:rsid w:val="008C3EDC"/>
    <w:rsid w:val="008C49C4"/>
    <w:rsid w:val="008C4DA8"/>
    <w:rsid w:val="008C5345"/>
    <w:rsid w:val="008C5BA0"/>
    <w:rsid w:val="008C61A1"/>
    <w:rsid w:val="008C6ADA"/>
    <w:rsid w:val="008C7B12"/>
    <w:rsid w:val="008C7C2C"/>
    <w:rsid w:val="008C7C94"/>
    <w:rsid w:val="008D0278"/>
    <w:rsid w:val="008D0971"/>
    <w:rsid w:val="008D14EC"/>
    <w:rsid w:val="008D172B"/>
    <w:rsid w:val="008D1CE0"/>
    <w:rsid w:val="008D1E89"/>
    <w:rsid w:val="008D24A3"/>
    <w:rsid w:val="008D24AA"/>
    <w:rsid w:val="008D5378"/>
    <w:rsid w:val="008D5385"/>
    <w:rsid w:val="008D5ED9"/>
    <w:rsid w:val="008D617F"/>
    <w:rsid w:val="008D6273"/>
    <w:rsid w:val="008D700C"/>
    <w:rsid w:val="008D72A8"/>
    <w:rsid w:val="008D72AA"/>
    <w:rsid w:val="008D744B"/>
    <w:rsid w:val="008D7542"/>
    <w:rsid w:val="008D7BCC"/>
    <w:rsid w:val="008E014B"/>
    <w:rsid w:val="008E0F3B"/>
    <w:rsid w:val="008E12B6"/>
    <w:rsid w:val="008E15A8"/>
    <w:rsid w:val="008E32D9"/>
    <w:rsid w:val="008E33AA"/>
    <w:rsid w:val="008E3A39"/>
    <w:rsid w:val="008E4BBE"/>
    <w:rsid w:val="008E54A3"/>
    <w:rsid w:val="008E54A8"/>
    <w:rsid w:val="008E6C4C"/>
    <w:rsid w:val="008E7C0C"/>
    <w:rsid w:val="008E7C68"/>
    <w:rsid w:val="008F003A"/>
    <w:rsid w:val="008F06FB"/>
    <w:rsid w:val="008F126B"/>
    <w:rsid w:val="008F2029"/>
    <w:rsid w:val="008F3064"/>
    <w:rsid w:val="008F361C"/>
    <w:rsid w:val="008F3C3E"/>
    <w:rsid w:val="008F4387"/>
    <w:rsid w:val="008F500D"/>
    <w:rsid w:val="008F55E1"/>
    <w:rsid w:val="008F5E44"/>
    <w:rsid w:val="008F641A"/>
    <w:rsid w:val="008F695F"/>
    <w:rsid w:val="008F6C37"/>
    <w:rsid w:val="008F6F62"/>
    <w:rsid w:val="0090135F"/>
    <w:rsid w:val="009013E5"/>
    <w:rsid w:val="00903323"/>
    <w:rsid w:val="00903AD0"/>
    <w:rsid w:val="0090401E"/>
    <w:rsid w:val="00904B02"/>
    <w:rsid w:val="00904D93"/>
    <w:rsid w:val="009054F9"/>
    <w:rsid w:val="00905E11"/>
    <w:rsid w:val="0090634B"/>
    <w:rsid w:val="00906AE8"/>
    <w:rsid w:val="00906F91"/>
    <w:rsid w:val="00907260"/>
    <w:rsid w:val="009072FA"/>
    <w:rsid w:val="0091028F"/>
    <w:rsid w:val="0091052A"/>
    <w:rsid w:val="00910650"/>
    <w:rsid w:val="0091092A"/>
    <w:rsid w:val="00910F25"/>
    <w:rsid w:val="00910FEF"/>
    <w:rsid w:val="00911AB2"/>
    <w:rsid w:val="00913111"/>
    <w:rsid w:val="0091577D"/>
    <w:rsid w:val="00915E21"/>
    <w:rsid w:val="00916636"/>
    <w:rsid w:val="00917270"/>
    <w:rsid w:val="00917620"/>
    <w:rsid w:val="00917847"/>
    <w:rsid w:val="00917BB2"/>
    <w:rsid w:val="00920624"/>
    <w:rsid w:val="00920A60"/>
    <w:rsid w:val="00920D7F"/>
    <w:rsid w:val="00920F48"/>
    <w:rsid w:val="0092108E"/>
    <w:rsid w:val="009216A3"/>
    <w:rsid w:val="00921B90"/>
    <w:rsid w:val="00923B80"/>
    <w:rsid w:val="00924078"/>
    <w:rsid w:val="00924609"/>
    <w:rsid w:val="00924A7C"/>
    <w:rsid w:val="00925251"/>
    <w:rsid w:val="0092574C"/>
    <w:rsid w:val="00925BA4"/>
    <w:rsid w:val="00925DBB"/>
    <w:rsid w:val="00926616"/>
    <w:rsid w:val="00926F6A"/>
    <w:rsid w:val="009270E6"/>
    <w:rsid w:val="0092788C"/>
    <w:rsid w:val="00927F8A"/>
    <w:rsid w:val="00930B87"/>
    <w:rsid w:val="00930F33"/>
    <w:rsid w:val="009311F2"/>
    <w:rsid w:val="009315A6"/>
    <w:rsid w:val="00931749"/>
    <w:rsid w:val="00931AB5"/>
    <w:rsid w:val="0093247B"/>
    <w:rsid w:val="00932AB4"/>
    <w:rsid w:val="00932F8D"/>
    <w:rsid w:val="0093365E"/>
    <w:rsid w:val="00933F39"/>
    <w:rsid w:val="00934063"/>
    <w:rsid w:val="0093423F"/>
    <w:rsid w:val="0093474C"/>
    <w:rsid w:val="00934AE4"/>
    <w:rsid w:val="00934B3B"/>
    <w:rsid w:val="00934F90"/>
    <w:rsid w:val="009354C2"/>
    <w:rsid w:val="00935731"/>
    <w:rsid w:val="00935A19"/>
    <w:rsid w:val="009362DC"/>
    <w:rsid w:val="009364EB"/>
    <w:rsid w:val="009367CD"/>
    <w:rsid w:val="009370C5"/>
    <w:rsid w:val="009405D3"/>
    <w:rsid w:val="00941E89"/>
    <w:rsid w:val="00942B33"/>
    <w:rsid w:val="00942B76"/>
    <w:rsid w:val="00943948"/>
    <w:rsid w:val="00943E2B"/>
    <w:rsid w:val="00943E56"/>
    <w:rsid w:val="009458D3"/>
    <w:rsid w:val="009460B4"/>
    <w:rsid w:val="00946759"/>
    <w:rsid w:val="00946883"/>
    <w:rsid w:val="009471EE"/>
    <w:rsid w:val="009473BE"/>
    <w:rsid w:val="0094750B"/>
    <w:rsid w:val="009479CD"/>
    <w:rsid w:val="00947ACE"/>
    <w:rsid w:val="009515DD"/>
    <w:rsid w:val="00951728"/>
    <w:rsid w:val="00951F97"/>
    <w:rsid w:val="0095212F"/>
    <w:rsid w:val="00953F21"/>
    <w:rsid w:val="0095412F"/>
    <w:rsid w:val="00954246"/>
    <w:rsid w:val="0095506D"/>
    <w:rsid w:val="00955A5F"/>
    <w:rsid w:val="00955ED2"/>
    <w:rsid w:val="00956670"/>
    <w:rsid w:val="00956940"/>
    <w:rsid w:val="00956B9D"/>
    <w:rsid w:val="00957147"/>
    <w:rsid w:val="00957668"/>
    <w:rsid w:val="00960539"/>
    <w:rsid w:val="00961C64"/>
    <w:rsid w:val="009632A4"/>
    <w:rsid w:val="00963594"/>
    <w:rsid w:val="00963A28"/>
    <w:rsid w:val="00963B87"/>
    <w:rsid w:val="00963F1D"/>
    <w:rsid w:val="009644EC"/>
    <w:rsid w:val="00964E4E"/>
    <w:rsid w:val="00965815"/>
    <w:rsid w:val="00965894"/>
    <w:rsid w:val="0096593B"/>
    <w:rsid w:val="009700A4"/>
    <w:rsid w:val="009705CD"/>
    <w:rsid w:val="0097193F"/>
    <w:rsid w:val="00971F1C"/>
    <w:rsid w:val="00974628"/>
    <w:rsid w:val="00974EDF"/>
    <w:rsid w:val="0097568E"/>
    <w:rsid w:val="009757A6"/>
    <w:rsid w:val="00975D6E"/>
    <w:rsid w:val="0097646B"/>
    <w:rsid w:val="00980481"/>
    <w:rsid w:val="00980DCF"/>
    <w:rsid w:val="00981299"/>
    <w:rsid w:val="009821F6"/>
    <w:rsid w:val="00982B61"/>
    <w:rsid w:val="00983345"/>
    <w:rsid w:val="00983775"/>
    <w:rsid w:val="0098382A"/>
    <w:rsid w:val="00983E7A"/>
    <w:rsid w:val="00984B05"/>
    <w:rsid w:val="00984B76"/>
    <w:rsid w:val="00984DF4"/>
    <w:rsid w:val="00984F6F"/>
    <w:rsid w:val="00985103"/>
    <w:rsid w:val="00987950"/>
    <w:rsid w:val="00987A83"/>
    <w:rsid w:val="00987C21"/>
    <w:rsid w:val="00990319"/>
    <w:rsid w:val="00991252"/>
    <w:rsid w:val="00991346"/>
    <w:rsid w:val="0099194E"/>
    <w:rsid w:val="009923F0"/>
    <w:rsid w:val="00992515"/>
    <w:rsid w:val="009927C2"/>
    <w:rsid w:val="009933F3"/>
    <w:rsid w:val="0099345A"/>
    <w:rsid w:val="009945E1"/>
    <w:rsid w:val="009948E5"/>
    <w:rsid w:val="00994BFA"/>
    <w:rsid w:val="00995771"/>
    <w:rsid w:val="0099583D"/>
    <w:rsid w:val="00995980"/>
    <w:rsid w:val="009959D4"/>
    <w:rsid w:val="00995A87"/>
    <w:rsid w:val="00995F13"/>
    <w:rsid w:val="0099613A"/>
    <w:rsid w:val="00996ED2"/>
    <w:rsid w:val="009973EC"/>
    <w:rsid w:val="00997861"/>
    <w:rsid w:val="00997AC1"/>
    <w:rsid w:val="009A09ED"/>
    <w:rsid w:val="009A0A24"/>
    <w:rsid w:val="009A1D5E"/>
    <w:rsid w:val="009A2089"/>
    <w:rsid w:val="009A408E"/>
    <w:rsid w:val="009A4E11"/>
    <w:rsid w:val="009A53BC"/>
    <w:rsid w:val="009A597A"/>
    <w:rsid w:val="009A61B5"/>
    <w:rsid w:val="009A7D47"/>
    <w:rsid w:val="009B01A2"/>
    <w:rsid w:val="009B061D"/>
    <w:rsid w:val="009B16D8"/>
    <w:rsid w:val="009B1A33"/>
    <w:rsid w:val="009B28F1"/>
    <w:rsid w:val="009B323A"/>
    <w:rsid w:val="009B388B"/>
    <w:rsid w:val="009B3D10"/>
    <w:rsid w:val="009B45A4"/>
    <w:rsid w:val="009B460F"/>
    <w:rsid w:val="009B495B"/>
    <w:rsid w:val="009B4A23"/>
    <w:rsid w:val="009B5BB1"/>
    <w:rsid w:val="009B7396"/>
    <w:rsid w:val="009C0F2E"/>
    <w:rsid w:val="009C15FA"/>
    <w:rsid w:val="009C22B6"/>
    <w:rsid w:val="009C2B57"/>
    <w:rsid w:val="009C3976"/>
    <w:rsid w:val="009C3B63"/>
    <w:rsid w:val="009C42EB"/>
    <w:rsid w:val="009C4CCC"/>
    <w:rsid w:val="009C64C2"/>
    <w:rsid w:val="009C65E1"/>
    <w:rsid w:val="009C699E"/>
    <w:rsid w:val="009C73B0"/>
    <w:rsid w:val="009D0177"/>
    <w:rsid w:val="009D07A9"/>
    <w:rsid w:val="009D0BFC"/>
    <w:rsid w:val="009D23FD"/>
    <w:rsid w:val="009D258E"/>
    <w:rsid w:val="009D2B17"/>
    <w:rsid w:val="009D2B93"/>
    <w:rsid w:val="009D472B"/>
    <w:rsid w:val="009D511F"/>
    <w:rsid w:val="009D5E03"/>
    <w:rsid w:val="009D6FBD"/>
    <w:rsid w:val="009D7379"/>
    <w:rsid w:val="009E048E"/>
    <w:rsid w:val="009E0A66"/>
    <w:rsid w:val="009E1FA7"/>
    <w:rsid w:val="009E23EE"/>
    <w:rsid w:val="009E2788"/>
    <w:rsid w:val="009E30BB"/>
    <w:rsid w:val="009E3138"/>
    <w:rsid w:val="009E34E2"/>
    <w:rsid w:val="009E34F7"/>
    <w:rsid w:val="009E3A5A"/>
    <w:rsid w:val="009E3C5B"/>
    <w:rsid w:val="009E4420"/>
    <w:rsid w:val="009E4815"/>
    <w:rsid w:val="009E5432"/>
    <w:rsid w:val="009E583B"/>
    <w:rsid w:val="009E6008"/>
    <w:rsid w:val="009E6EF7"/>
    <w:rsid w:val="009E7D42"/>
    <w:rsid w:val="009F0F47"/>
    <w:rsid w:val="009F0F97"/>
    <w:rsid w:val="009F1032"/>
    <w:rsid w:val="009F16AE"/>
    <w:rsid w:val="009F18F0"/>
    <w:rsid w:val="009F1B21"/>
    <w:rsid w:val="009F340B"/>
    <w:rsid w:val="009F39B4"/>
    <w:rsid w:val="009F3FC0"/>
    <w:rsid w:val="009F4302"/>
    <w:rsid w:val="00A00391"/>
    <w:rsid w:val="00A01C8B"/>
    <w:rsid w:val="00A021AB"/>
    <w:rsid w:val="00A02432"/>
    <w:rsid w:val="00A02D5D"/>
    <w:rsid w:val="00A0379A"/>
    <w:rsid w:val="00A03822"/>
    <w:rsid w:val="00A03ADD"/>
    <w:rsid w:val="00A03DC6"/>
    <w:rsid w:val="00A041AB"/>
    <w:rsid w:val="00A041FB"/>
    <w:rsid w:val="00A04777"/>
    <w:rsid w:val="00A0497F"/>
    <w:rsid w:val="00A04ED4"/>
    <w:rsid w:val="00A050C3"/>
    <w:rsid w:val="00A051F8"/>
    <w:rsid w:val="00A077D1"/>
    <w:rsid w:val="00A079F2"/>
    <w:rsid w:val="00A10608"/>
    <w:rsid w:val="00A106A8"/>
    <w:rsid w:val="00A12392"/>
    <w:rsid w:val="00A12691"/>
    <w:rsid w:val="00A13223"/>
    <w:rsid w:val="00A1354D"/>
    <w:rsid w:val="00A13B0C"/>
    <w:rsid w:val="00A141B4"/>
    <w:rsid w:val="00A14B4B"/>
    <w:rsid w:val="00A14D6C"/>
    <w:rsid w:val="00A14EF7"/>
    <w:rsid w:val="00A15003"/>
    <w:rsid w:val="00A15196"/>
    <w:rsid w:val="00A1544C"/>
    <w:rsid w:val="00A165D1"/>
    <w:rsid w:val="00A1684B"/>
    <w:rsid w:val="00A16F56"/>
    <w:rsid w:val="00A179E0"/>
    <w:rsid w:val="00A17E01"/>
    <w:rsid w:val="00A17E2B"/>
    <w:rsid w:val="00A17E36"/>
    <w:rsid w:val="00A205B8"/>
    <w:rsid w:val="00A211CF"/>
    <w:rsid w:val="00A211EA"/>
    <w:rsid w:val="00A21404"/>
    <w:rsid w:val="00A2334F"/>
    <w:rsid w:val="00A23EB7"/>
    <w:rsid w:val="00A2429D"/>
    <w:rsid w:val="00A242DA"/>
    <w:rsid w:val="00A24BB8"/>
    <w:rsid w:val="00A26FF0"/>
    <w:rsid w:val="00A27541"/>
    <w:rsid w:val="00A30056"/>
    <w:rsid w:val="00A30ABF"/>
    <w:rsid w:val="00A31345"/>
    <w:rsid w:val="00A31636"/>
    <w:rsid w:val="00A3170A"/>
    <w:rsid w:val="00A3194E"/>
    <w:rsid w:val="00A319A3"/>
    <w:rsid w:val="00A31CF0"/>
    <w:rsid w:val="00A32786"/>
    <w:rsid w:val="00A3313E"/>
    <w:rsid w:val="00A334A9"/>
    <w:rsid w:val="00A33E01"/>
    <w:rsid w:val="00A344C2"/>
    <w:rsid w:val="00A346CC"/>
    <w:rsid w:val="00A352EF"/>
    <w:rsid w:val="00A353EB"/>
    <w:rsid w:val="00A354A1"/>
    <w:rsid w:val="00A35642"/>
    <w:rsid w:val="00A358AB"/>
    <w:rsid w:val="00A35E95"/>
    <w:rsid w:val="00A368FD"/>
    <w:rsid w:val="00A36A7D"/>
    <w:rsid w:val="00A36CE4"/>
    <w:rsid w:val="00A37C73"/>
    <w:rsid w:val="00A37EFB"/>
    <w:rsid w:val="00A40D00"/>
    <w:rsid w:val="00A416A8"/>
    <w:rsid w:val="00A41E68"/>
    <w:rsid w:val="00A438F2"/>
    <w:rsid w:val="00A44588"/>
    <w:rsid w:val="00A44E16"/>
    <w:rsid w:val="00A45195"/>
    <w:rsid w:val="00A4583D"/>
    <w:rsid w:val="00A45A58"/>
    <w:rsid w:val="00A45D4D"/>
    <w:rsid w:val="00A4624A"/>
    <w:rsid w:val="00A47073"/>
    <w:rsid w:val="00A4745E"/>
    <w:rsid w:val="00A47D1C"/>
    <w:rsid w:val="00A5019B"/>
    <w:rsid w:val="00A502F0"/>
    <w:rsid w:val="00A504E8"/>
    <w:rsid w:val="00A50719"/>
    <w:rsid w:val="00A50FCE"/>
    <w:rsid w:val="00A517CE"/>
    <w:rsid w:val="00A53DD9"/>
    <w:rsid w:val="00A545F2"/>
    <w:rsid w:val="00A54FA5"/>
    <w:rsid w:val="00A55069"/>
    <w:rsid w:val="00A565C2"/>
    <w:rsid w:val="00A56889"/>
    <w:rsid w:val="00A569EF"/>
    <w:rsid w:val="00A56B8E"/>
    <w:rsid w:val="00A60820"/>
    <w:rsid w:val="00A60CA0"/>
    <w:rsid w:val="00A60D98"/>
    <w:rsid w:val="00A60F09"/>
    <w:rsid w:val="00A61209"/>
    <w:rsid w:val="00A61DD1"/>
    <w:rsid w:val="00A6223B"/>
    <w:rsid w:val="00A62AE8"/>
    <w:rsid w:val="00A62C69"/>
    <w:rsid w:val="00A6337B"/>
    <w:rsid w:val="00A64549"/>
    <w:rsid w:val="00A64A4B"/>
    <w:rsid w:val="00A64EA7"/>
    <w:rsid w:val="00A65062"/>
    <w:rsid w:val="00A6521B"/>
    <w:rsid w:val="00A65274"/>
    <w:rsid w:val="00A653C4"/>
    <w:rsid w:val="00A65FC5"/>
    <w:rsid w:val="00A6606F"/>
    <w:rsid w:val="00A66220"/>
    <w:rsid w:val="00A662F5"/>
    <w:rsid w:val="00A664E4"/>
    <w:rsid w:val="00A66CC5"/>
    <w:rsid w:val="00A67288"/>
    <w:rsid w:val="00A67B97"/>
    <w:rsid w:val="00A67BCD"/>
    <w:rsid w:val="00A67E6A"/>
    <w:rsid w:val="00A703F3"/>
    <w:rsid w:val="00A707EE"/>
    <w:rsid w:val="00A71269"/>
    <w:rsid w:val="00A7132A"/>
    <w:rsid w:val="00A72161"/>
    <w:rsid w:val="00A724B5"/>
    <w:rsid w:val="00A725C1"/>
    <w:rsid w:val="00A737C5"/>
    <w:rsid w:val="00A73CD2"/>
    <w:rsid w:val="00A73D53"/>
    <w:rsid w:val="00A747F8"/>
    <w:rsid w:val="00A753F7"/>
    <w:rsid w:val="00A766F4"/>
    <w:rsid w:val="00A76955"/>
    <w:rsid w:val="00A76BC9"/>
    <w:rsid w:val="00A77946"/>
    <w:rsid w:val="00A77DBE"/>
    <w:rsid w:val="00A802D1"/>
    <w:rsid w:val="00A8031C"/>
    <w:rsid w:val="00A8054C"/>
    <w:rsid w:val="00A80A55"/>
    <w:rsid w:val="00A81E10"/>
    <w:rsid w:val="00A82742"/>
    <w:rsid w:val="00A828AC"/>
    <w:rsid w:val="00A82D77"/>
    <w:rsid w:val="00A837C1"/>
    <w:rsid w:val="00A83B7A"/>
    <w:rsid w:val="00A83C3A"/>
    <w:rsid w:val="00A846EA"/>
    <w:rsid w:val="00A84B0A"/>
    <w:rsid w:val="00A85DD4"/>
    <w:rsid w:val="00A85EAA"/>
    <w:rsid w:val="00A85F46"/>
    <w:rsid w:val="00A862DE"/>
    <w:rsid w:val="00A86359"/>
    <w:rsid w:val="00A86E54"/>
    <w:rsid w:val="00A8782E"/>
    <w:rsid w:val="00A87939"/>
    <w:rsid w:val="00A90293"/>
    <w:rsid w:val="00A906B9"/>
    <w:rsid w:val="00A90A22"/>
    <w:rsid w:val="00A923AA"/>
    <w:rsid w:val="00A93047"/>
    <w:rsid w:val="00A93325"/>
    <w:rsid w:val="00A935E7"/>
    <w:rsid w:val="00A93DD0"/>
    <w:rsid w:val="00A94157"/>
    <w:rsid w:val="00A94B5B"/>
    <w:rsid w:val="00A94FB1"/>
    <w:rsid w:val="00A954B0"/>
    <w:rsid w:val="00A961B8"/>
    <w:rsid w:val="00AA09DB"/>
    <w:rsid w:val="00AA0B4A"/>
    <w:rsid w:val="00AA150B"/>
    <w:rsid w:val="00AA2EAB"/>
    <w:rsid w:val="00AA2ED7"/>
    <w:rsid w:val="00AA2FE3"/>
    <w:rsid w:val="00AA30F2"/>
    <w:rsid w:val="00AA3C29"/>
    <w:rsid w:val="00AA3E00"/>
    <w:rsid w:val="00AA3F35"/>
    <w:rsid w:val="00AA4134"/>
    <w:rsid w:val="00AA426D"/>
    <w:rsid w:val="00AA440A"/>
    <w:rsid w:val="00AA4B9F"/>
    <w:rsid w:val="00AA56F4"/>
    <w:rsid w:val="00AA619A"/>
    <w:rsid w:val="00AA6537"/>
    <w:rsid w:val="00AA686E"/>
    <w:rsid w:val="00AA6F61"/>
    <w:rsid w:val="00AA705F"/>
    <w:rsid w:val="00AA72AE"/>
    <w:rsid w:val="00AA767A"/>
    <w:rsid w:val="00AA7748"/>
    <w:rsid w:val="00AB0B1E"/>
    <w:rsid w:val="00AB1369"/>
    <w:rsid w:val="00AB197A"/>
    <w:rsid w:val="00AB1BAC"/>
    <w:rsid w:val="00AB2B7A"/>
    <w:rsid w:val="00AB2B92"/>
    <w:rsid w:val="00AB2FAE"/>
    <w:rsid w:val="00AB4F84"/>
    <w:rsid w:val="00AB534D"/>
    <w:rsid w:val="00AB5663"/>
    <w:rsid w:val="00AB6650"/>
    <w:rsid w:val="00AB680B"/>
    <w:rsid w:val="00AB7196"/>
    <w:rsid w:val="00AB78FC"/>
    <w:rsid w:val="00AC0405"/>
    <w:rsid w:val="00AC06A3"/>
    <w:rsid w:val="00AC08DF"/>
    <w:rsid w:val="00AC1153"/>
    <w:rsid w:val="00AC1A7A"/>
    <w:rsid w:val="00AC1D9E"/>
    <w:rsid w:val="00AC2320"/>
    <w:rsid w:val="00AC257B"/>
    <w:rsid w:val="00AC2D71"/>
    <w:rsid w:val="00AC3361"/>
    <w:rsid w:val="00AC3528"/>
    <w:rsid w:val="00AC4304"/>
    <w:rsid w:val="00AC431C"/>
    <w:rsid w:val="00AC4476"/>
    <w:rsid w:val="00AC4848"/>
    <w:rsid w:val="00AC4853"/>
    <w:rsid w:val="00AC48DE"/>
    <w:rsid w:val="00AC4EAE"/>
    <w:rsid w:val="00AC5952"/>
    <w:rsid w:val="00AC6A34"/>
    <w:rsid w:val="00AC78D7"/>
    <w:rsid w:val="00AD099B"/>
    <w:rsid w:val="00AD1545"/>
    <w:rsid w:val="00AD1975"/>
    <w:rsid w:val="00AD280E"/>
    <w:rsid w:val="00AD288A"/>
    <w:rsid w:val="00AD3601"/>
    <w:rsid w:val="00AD3B73"/>
    <w:rsid w:val="00AD3C2F"/>
    <w:rsid w:val="00AD426A"/>
    <w:rsid w:val="00AD43F5"/>
    <w:rsid w:val="00AD5500"/>
    <w:rsid w:val="00AD57F1"/>
    <w:rsid w:val="00AD5BB1"/>
    <w:rsid w:val="00AD6043"/>
    <w:rsid w:val="00AD6740"/>
    <w:rsid w:val="00AD6E55"/>
    <w:rsid w:val="00AD6EA3"/>
    <w:rsid w:val="00AD70FF"/>
    <w:rsid w:val="00AD71DC"/>
    <w:rsid w:val="00AD7455"/>
    <w:rsid w:val="00AD76DB"/>
    <w:rsid w:val="00AD79BF"/>
    <w:rsid w:val="00AE0410"/>
    <w:rsid w:val="00AE0877"/>
    <w:rsid w:val="00AE0F7E"/>
    <w:rsid w:val="00AE1A63"/>
    <w:rsid w:val="00AE2AD3"/>
    <w:rsid w:val="00AE3855"/>
    <w:rsid w:val="00AE4339"/>
    <w:rsid w:val="00AE4386"/>
    <w:rsid w:val="00AE4502"/>
    <w:rsid w:val="00AE54A0"/>
    <w:rsid w:val="00AE5AD2"/>
    <w:rsid w:val="00AE5F67"/>
    <w:rsid w:val="00AE6330"/>
    <w:rsid w:val="00AE6343"/>
    <w:rsid w:val="00AE6449"/>
    <w:rsid w:val="00AE74EF"/>
    <w:rsid w:val="00AF1020"/>
    <w:rsid w:val="00AF12C4"/>
    <w:rsid w:val="00AF1E37"/>
    <w:rsid w:val="00AF241E"/>
    <w:rsid w:val="00AF2421"/>
    <w:rsid w:val="00AF2A9B"/>
    <w:rsid w:val="00AF37FD"/>
    <w:rsid w:val="00AF5ABD"/>
    <w:rsid w:val="00AF5AD3"/>
    <w:rsid w:val="00AF7390"/>
    <w:rsid w:val="00B001E2"/>
    <w:rsid w:val="00B006AA"/>
    <w:rsid w:val="00B01D58"/>
    <w:rsid w:val="00B0216B"/>
    <w:rsid w:val="00B02A04"/>
    <w:rsid w:val="00B02A35"/>
    <w:rsid w:val="00B02DA5"/>
    <w:rsid w:val="00B035AB"/>
    <w:rsid w:val="00B0379F"/>
    <w:rsid w:val="00B03A80"/>
    <w:rsid w:val="00B0478D"/>
    <w:rsid w:val="00B04B7E"/>
    <w:rsid w:val="00B04D33"/>
    <w:rsid w:val="00B05461"/>
    <w:rsid w:val="00B05973"/>
    <w:rsid w:val="00B062B8"/>
    <w:rsid w:val="00B0670B"/>
    <w:rsid w:val="00B06F04"/>
    <w:rsid w:val="00B102C6"/>
    <w:rsid w:val="00B104FA"/>
    <w:rsid w:val="00B11884"/>
    <w:rsid w:val="00B1199C"/>
    <w:rsid w:val="00B11E61"/>
    <w:rsid w:val="00B11F94"/>
    <w:rsid w:val="00B12107"/>
    <w:rsid w:val="00B12467"/>
    <w:rsid w:val="00B12A06"/>
    <w:rsid w:val="00B12EB3"/>
    <w:rsid w:val="00B1346E"/>
    <w:rsid w:val="00B13CA4"/>
    <w:rsid w:val="00B146CA"/>
    <w:rsid w:val="00B146ED"/>
    <w:rsid w:val="00B14C60"/>
    <w:rsid w:val="00B14CA4"/>
    <w:rsid w:val="00B15A02"/>
    <w:rsid w:val="00B15BC3"/>
    <w:rsid w:val="00B163B8"/>
    <w:rsid w:val="00B171A2"/>
    <w:rsid w:val="00B17DD4"/>
    <w:rsid w:val="00B21158"/>
    <w:rsid w:val="00B21440"/>
    <w:rsid w:val="00B21826"/>
    <w:rsid w:val="00B22165"/>
    <w:rsid w:val="00B231F7"/>
    <w:rsid w:val="00B25269"/>
    <w:rsid w:val="00B257D0"/>
    <w:rsid w:val="00B25B1D"/>
    <w:rsid w:val="00B25BC7"/>
    <w:rsid w:val="00B2696D"/>
    <w:rsid w:val="00B27573"/>
    <w:rsid w:val="00B27D05"/>
    <w:rsid w:val="00B3016D"/>
    <w:rsid w:val="00B3032E"/>
    <w:rsid w:val="00B30C05"/>
    <w:rsid w:val="00B3175D"/>
    <w:rsid w:val="00B3235E"/>
    <w:rsid w:val="00B32392"/>
    <w:rsid w:val="00B33B37"/>
    <w:rsid w:val="00B33CD7"/>
    <w:rsid w:val="00B34A82"/>
    <w:rsid w:val="00B34E51"/>
    <w:rsid w:val="00B354F2"/>
    <w:rsid w:val="00B3557F"/>
    <w:rsid w:val="00B3583F"/>
    <w:rsid w:val="00B35FC3"/>
    <w:rsid w:val="00B361AE"/>
    <w:rsid w:val="00B368E4"/>
    <w:rsid w:val="00B37945"/>
    <w:rsid w:val="00B37C85"/>
    <w:rsid w:val="00B40A0B"/>
    <w:rsid w:val="00B410D8"/>
    <w:rsid w:val="00B41163"/>
    <w:rsid w:val="00B41786"/>
    <w:rsid w:val="00B424B2"/>
    <w:rsid w:val="00B42FF1"/>
    <w:rsid w:val="00B44051"/>
    <w:rsid w:val="00B4482E"/>
    <w:rsid w:val="00B44AC9"/>
    <w:rsid w:val="00B44D22"/>
    <w:rsid w:val="00B44FB2"/>
    <w:rsid w:val="00B44FC8"/>
    <w:rsid w:val="00B45373"/>
    <w:rsid w:val="00B456BC"/>
    <w:rsid w:val="00B45983"/>
    <w:rsid w:val="00B45CEA"/>
    <w:rsid w:val="00B46819"/>
    <w:rsid w:val="00B46CDE"/>
    <w:rsid w:val="00B47081"/>
    <w:rsid w:val="00B47334"/>
    <w:rsid w:val="00B47551"/>
    <w:rsid w:val="00B47576"/>
    <w:rsid w:val="00B478F8"/>
    <w:rsid w:val="00B47A45"/>
    <w:rsid w:val="00B47ABB"/>
    <w:rsid w:val="00B502F5"/>
    <w:rsid w:val="00B52C12"/>
    <w:rsid w:val="00B52C1D"/>
    <w:rsid w:val="00B52FF1"/>
    <w:rsid w:val="00B53EAC"/>
    <w:rsid w:val="00B54C58"/>
    <w:rsid w:val="00B55670"/>
    <w:rsid w:val="00B55AD9"/>
    <w:rsid w:val="00B5625D"/>
    <w:rsid w:val="00B56531"/>
    <w:rsid w:val="00B56600"/>
    <w:rsid w:val="00B56E32"/>
    <w:rsid w:val="00B571C2"/>
    <w:rsid w:val="00B577A7"/>
    <w:rsid w:val="00B57863"/>
    <w:rsid w:val="00B6073E"/>
    <w:rsid w:val="00B60836"/>
    <w:rsid w:val="00B618D9"/>
    <w:rsid w:val="00B6207E"/>
    <w:rsid w:val="00B62F3A"/>
    <w:rsid w:val="00B6307A"/>
    <w:rsid w:val="00B630BD"/>
    <w:rsid w:val="00B6336A"/>
    <w:rsid w:val="00B63D85"/>
    <w:rsid w:val="00B64424"/>
    <w:rsid w:val="00B6552F"/>
    <w:rsid w:val="00B66127"/>
    <w:rsid w:val="00B66186"/>
    <w:rsid w:val="00B667D2"/>
    <w:rsid w:val="00B67E13"/>
    <w:rsid w:val="00B70406"/>
    <w:rsid w:val="00B704A4"/>
    <w:rsid w:val="00B706FA"/>
    <w:rsid w:val="00B711FF"/>
    <w:rsid w:val="00B71813"/>
    <w:rsid w:val="00B72388"/>
    <w:rsid w:val="00B72C4A"/>
    <w:rsid w:val="00B72DAE"/>
    <w:rsid w:val="00B73447"/>
    <w:rsid w:val="00B74A9D"/>
    <w:rsid w:val="00B759CA"/>
    <w:rsid w:val="00B75E29"/>
    <w:rsid w:val="00B768A8"/>
    <w:rsid w:val="00B76F2E"/>
    <w:rsid w:val="00B776F0"/>
    <w:rsid w:val="00B77906"/>
    <w:rsid w:val="00B77BE4"/>
    <w:rsid w:val="00B80377"/>
    <w:rsid w:val="00B806AF"/>
    <w:rsid w:val="00B80AAD"/>
    <w:rsid w:val="00B80FF1"/>
    <w:rsid w:val="00B81511"/>
    <w:rsid w:val="00B81950"/>
    <w:rsid w:val="00B82221"/>
    <w:rsid w:val="00B82B65"/>
    <w:rsid w:val="00B8306B"/>
    <w:rsid w:val="00B83ACB"/>
    <w:rsid w:val="00B845E8"/>
    <w:rsid w:val="00B8515D"/>
    <w:rsid w:val="00B85A55"/>
    <w:rsid w:val="00B85E94"/>
    <w:rsid w:val="00B864AA"/>
    <w:rsid w:val="00B8680C"/>
    <w:rsid w:val="00B86C76"/>
    <w:rsid w:val="00B87E1E"/>
    <w:rsid w:val="00B903CE"/>
    <w:rsid w:val="00B90955"/>
    <w:rsid w:val="00B92047"/>
    <w:rsid w:val="00B92730"/>
    <w:rsid w:val="00B93176"/>
    <w:rsid w:val="00B934C1"/>
    <w:rsid w:val="00B9396C"/>
    <w:rsid w:val="00B95591"/>
    <w:rsid w:val="00B95665"/>
    <w:rsid w:val="00B957B0"/>
    <w:rsid w:val="00B964D8"/>
    <w:rsid w:val="00B97203"/>
    <w:rsid w:val="00BA02FB"/>
    <w:rsid w:val="00BA03B8"/>
    <w:rsid w:val="00BA0C49"/>
    <w:rsid w:val="00BA19BC"/>
    <w:rsid w:val="00BA1A47"/>
    <w:rsid w:val="00BA2397"/>
    <w:rsid w:val="00BA2591"/>
    <w:rsid w:val="00BA2BD0"/>
    <w:rsid w:val="00BA2C7F"/>
    <w:rsid w:val="00BA3988"/>
    <w:rsid w:val="00BA4648"/>
    <w:rsid w:val="00BA5461"/>
    <w:rsid w:val="00BA583F"/>
    <w:rsid w:val="00BA67E0"/>
    <w:rsid w:val="00BA6CBE"/>
    <w:rsid w:val="00BA79EE"/>
    <w:rsid w:val="00BA7C42"/>
    <w:rsid w:val="00BB060A"/>
    <w:rsid w:val="00BB0D42"/>
    <w:rsid w:val="00BB15BA"/>
    <w:rsid w:val="00BB18FC"/>
    <w:rsid w:val="00BB20B0"/>
    <w:rsid w:val="00BB22E1"/>
    <w:rsid w:val="00BB2B9A"/>
    <w:rsid w:val="00BB32EA"/>
    <w:rsid w:val="00BB3BFC"/>
    <w:rsid w:val="00BB4C11"/>
    <w:rsid w:val="00BB4CDF"/>
    <w:rsid w:val="00BB4FB3"/>
    <w:rsid w:val="00BB529A"/>
    <w:rsid w:val="00BB62ED"/>
    <w:rsid w:val="00BB668B"/>
    <w:rsid w:val="00BB6F58"/>
    <w:rsid w:val="00BB7260"/>
    <w:rsid w:val="00BC03BF"/>
    <w:rsid w:val="00BC10DD"/>
    <w:rsid w:val="00BC2074"/>
    <w:rsid w:val="00BC27BE"/>
    <w:rsid w:val="00BC48E3"/>
    <w:rsid w:val="00BC63C9"/>
    <w:rsid w:val="00BD0D36"/>
    <w:rsid w:val="00BD110E"/>
    <w:rsid w:val="00BD2082"/>
    <w:rsid w:val="00BD245D"/>
    <w:rsid w:val="00BD3684"/>
    <w:rsid w:val="00BD3700"/>
    <w:rsid w:val="00BD3922"/>
    <w:rsid w:val="00BD3B3A"/>
    <w:rsid w:val="00BD434D"/>
    <w:rsid w:val="00BD48BF"/>
    <w:rsid w:val="00BD4B9C"/>
    <w:rsid w:val="00BD5443"/>
    <w:rsid w:val="00BD5620"/>
    <w:rsid w:val="00BD58B9"/>
    <w:rsid w:val="00BD5EAC"/>
    <w:rsid w:val="00BD73B4"/>
    <w:rsid w:val="00BE03EF"/>
    <w:rsid w:val="00BE1350"/>
    <w:rsid w:val="00BE151C"/>
    <w:rsid w:val="00BE155B"/>
    <w:rsid w:val="00BE2162"/>
    <w:rsid w:val="00BE32F3"/>
    <w:rsid w:val="00BE4567"/>
    <w:rsid w:val="00BE4A97"/>
    <w:rsid w:val="00BE5272"/>
    <w:rsid w:val="00BE5825"/>
    <w:rsid w:val="00BE599A"/>
    <w:rsid w:val="00BE714B"/>
    <w:rsid w:val="00BE77D9"/>
    <w:rsid w:val="00BF0811"/>
    <w:rsid w:val="00BF0C27"/>
    <w:rsid w:val="00BF11EB"/>
    <w:rsid w:val="00BF13A0"/>
    <w:rsid w:val="00BF15E2"/>
    <w:rsid w:val="00BF1BB1"/>
    <w:rsid w:val="00BF1F20"/>
    <w:rsid w:val="00BF2E48"/>
    <w:rsid w:val="00BF3434"/>
    <w:rsid w:val="00BF394C"/>
    <w:rsid w:val="00BF3FEA"/>
    <w:rsid w:val="00BF5A99"/>
    <w:rsid w:val="00BF634D"/>
    <w:rsid w:val="00BF64E9"/>
    <w:rsid w:val="00BF69FE"/>
    <w:rsid w:val="00BF6E07"/>
    <w:rsid w:val="00BF73E1"/>
    <w:rsid w:val="00BF75AD"/>
    <w:rsid w:val="00C00038"/>
    <w:rsid w:val="00C004F2"/>
    <w:rsid w:val="00C00CF3"/>
    <w:rsid w:val="00C02C56"/>
    <w:rsid w:val="00C02CAC"/>
    <w:rsid w:val="00C059DB"/>
    <w:rsid w:val="00C064CD"/>
    <w:rsid w:val="00C067A5"/>
    <w:rsid w:val="00C068C5"/>
    <w:rsid w:val="00C06A70"/>
    <w:rsid w:val="00C06E44"/>
    <w:rsid w:val="00C07144"/>
    <w:rsid w:val="00C073E8"/>
    <w:rsid w:val="00C07824"/>
    <w:rsid w:val="00C07B9F"/>
    <w:rsid w:val="00C07BF1"/>
    <w:rsid w:val="00C07C8D"/>
    <w:rsid w:val="00C07E3F"/>
    <w:rsid w:val="00C1025B"/>
    <w:rsid w:val="00C10940"/>
    <w:rsid w:val="00C10A0B"/>
    <w:rsid w:val="00C1139B"/>
    <w:rsid w:val="00C11F97"/>
    <w:rsid w:val="00C122BA"/>
    <w:rsid w:val="00C12831"/>
    <w:rsid w:val="00C12BD8"/>
    <w:rsid w:val="00C13362"/>
    <w:rsid w:val="00C133A8"/>
    <w:rsid w:val="00C13860"/>
    <w:rsid w:val="00C147FB"/>
    <w:rsid w:val="00C15619"/>
    <w:rsid w:val="00C16B0B"/>
    <w:rsid w:val="00C16CA2"/>
    <w:rsid w:val="00C16CB3"/>
    <w:rsid w:val="00C17548"/>
    <w:rsid w:val="00C17A82"/>
    <w:rsid w:val="00C17AFA"/>
    <w:rsid w:val="00C17C96"/>
    <w:rsid w:val="00C201EB"/>
    <w:rsid w:val="00C2042A"/>
    <w:rsid w:val="00C20666"/>
    <w:rsid w:val="00C20915"/>
    <w:rsid w:val="00C20DF0"/>
    <w:rsid w:val="00C20EA5"/>
    <w:rsid w:val="00C22C81"/>
    <w:rsid w:val="00C22E3B"/>
    <w:rsid w:val="00C2336A"/>
    <w:rsid w:val="00C2432C"/>
    <w:rsid w:val="00C25B9D"/>
    <w:rsid w:val="00C26C93"/>
    <w:rsid w:val="00C27926"/>
    <w:rsid w:val="00C27D32"/>
    <w:rsid w:val="00C27F21"/>
    <w:rsid w:val="00C306C4"/>
    <w:rsid w:val="00C30E4D"/>
    <w:rsid w:val="00C312CE"/>
    <w:rsid w:val="00C31652"/>
    <w:rsid w:val="00C32968"/>
    <w:rsid w:val="00C32B53"/>
    <w:rsid w:val="00C34197"/>
    <w:rsid w:val="00C34296"/>
    <w:rsid w:val="00C343C3"/>
    <w:rsid w:val="00C34970"/>
    <w:rsid w:val="00C350AC"/>
    <w:rsid w:val="00C356A1"/>
    <w:rsid w:val="00C35A30"/>
    <w:rsid w:val="00C36032"/>
    <w:rsid w:val="00C36235"/>
    <w:rsid w:val="00C37325"/>
    <w:rsid w:val="00C37754"/>
    <w:rsid w:val="00C402FD"/>
    <w:rsid w:val="00C40806"/>
    <w:rsid w:val="00C42D17"/>
    <w:rsid w:val="00C43A39"/>
    <w:rsid w:val="00C43C87"/>
    <w:rsid w:val="00C43EF1"/>
    <w:rsid w:val="00C44C2E"/>
    <w:rsid w:val="00C44E16"/>
    <w:rsid w:val="00C45A79"/>
    <w:rsid w:val="00C45CFA"/>
    <w:rsid w:val="00C45EB4"/>
    <w:rsid w:val="00C46336"/>
    <w:rsid w:val="00C47C11"/>
    <w:rsid w:val="00C503D4"/>
    <w:rsid w:val="00C50620"/>
    <w:rsid w:val="00C50C4A"/>
    <w:rsid w:val="00C52049"/>
    <w:rsid w:val="00C520EA"/>
    <w:rsid w:val="00C524BF"/>
    <w:rsid w:val="00C524F6"/>
    <w:rsid w:val="00C54553"/>
    <w:rsid w:val="00C54B9A"/>
    <w:rsid w:val="00C55A6B"/>
    <w:rsid w:val="00C56001"/>
    <w:rsid w:val="00C5605C"/>
    <w:rsid w:val="00C56226"/>
    <w:rsid w:val="00C56AA5"/>
    <w:rsid w:val="00C57122"/>
    <w:rsid w:val="00C573D9"/>
    <w:rsid w:val="00C57766"/>
    <w:rsid w:val="00C57F32"/>
    <w:rsid w:val="00C60598"/>
    <w:rsid w:val="00C609B7"/>
    <w:rsid w:val="00C60AD1"/>
    <w:rsid w:val="00C60EE0"/>
    <w:rsid w:val="00C61BA5"/>
    <w:rsid w:val="00C62B54"/>
    <w:rsid w:val="00C630A5"/>
    <w:rsid w:val="00C63D82"/>
    <w:rsid w:val="00C63F21"/>
    <w:rsid w:val="00C6431F"/>
    <w:rsid w:val="00C65548"/>
    <w:rsid w:val="00C65BC4"/>
    <w:rsid w:val="00C65D42"/>
    <w:rsid w:val="00C665F3"/>
    <w:rsid w:val="00C667DA"/>
    <w:rsid w:val="00C6692D"/>
    <w:rsid w:val="00C67200"/>
    <w:rsid w:val="00C67603"/>
    <w:rsid w:val="00C67E1A"/>
    <w:rsid w:val="00C714E4"/>
    <w:rsid w:val="00C71B81"/>
    <w:rsid w:val="00C726E9"/>
    <w:rsid w:val="00C734C7"/>
    <w:rsid w:val="00C73C68"/>
    <w:rsid w:val="00C74683"/>
    <w:rsid w:val="00C74D19"/>
    <w:rsid w:val="00C75193"/>
    <w:rsid w:val="00C75266"/>
    <w:rsid w:val="00C757A3"/>
    <w:rsid w:val="00C75FDF"/>
    <w:rsid w:val="00C7665F"/>
    <w:rsid w:val="00C778F7"/>
    <w:rsid w:val="00C7798C"/>
    <w:rsid w:val="00C800D3"/>
    <w:rsid w:val="00C80924"/>
    <w:rsid w:val="00C81208"/>
    <w:rsid w:val="00C813FF"/>
    <w:rsid w:val="00C818D2"/>
    <w:rsid w:val="00C81A56"/>
    <w:rsid w:val="00C82131"/>
    <w:rsid w:val="00C82172"/>
    <w:rsid w:val="00C8287B"/>
    <w:rsid w:val="00C82B48"/>
    <w:rsid w:val="00C83385"/>
    <w:rsid w:val="00C835B7"/>
    <w:rsid w:val="00C83D0E"/>
    <w:rsid w:val="00C84390"/>
    <w:rsid w:val="00C8460A"/>
    <w:rsid w:val="00C8492B"/>
    <w:rsid w:val="00C853EA"/>
    <w:rsid w:val="00C85DF5"/>
    <w:rsid w:val="00C87521"/>
    <w:rsid w:val="00C876DA"/>
    <w:rsid w:val="00C8773B"/>
    <w:rsid w:val="00C90118"/>
    <w:rsid w:val="00C90331"/>
    <w:rsid w:val="00C90BC3"/>
    <w:rsid w:val="00C9260D"/>
    <w:rsid w:val="00C92E98"/>
    <w:rsid w:val="00C9345D"/>
    <w:rsid w:val="00C93680"/>
    <w:rsid w:val="00C93F30"/>
    <w:rsid w:val="00C94D9F"/>
    <w:rsid w:val="00C95162"/>
    <w:rsid w:val="00C95300"/>
    <w:rsid w:val="00C95B0F"/>
    <w:rsid w:val="00C97121"/>
    <w:rsid w:val="00C97275"/>
    <w:rsid w:val="00C97884"/>
    <w:rsid w:val="00CA0BC1"/>
    <w:rsid w:val="00CA209E"/>
    <w:rsid w:val="00CA23F3"/>
    <w:rsid w:val="00CA2B5B"/>
    <w:rsid w:val="00CA2CE3"/>
    <w:rsid w:val="00CA3337"/>
    <w:rsid w:val="00CA3507"/>
    <w:rsid w:val="00CA3E76"/>
    <w:rsid w:val="00CA4515"/>
    <w:rsid w:val="00CA5258"/>
    <w:rsid w:val="00CA554D"/>
    <w:rsid w:val="00CA6300"/>
    <w:rsid w:val="00CA658A"/>
    <w:rsid w:val="00CA6938"/>
    <w:rsid w:val="00CA7BFE"/>
    <w:rsid w:val="00CB0476"/>
    <w:rsid w:val="00CB05E5"/>
    <w:rsid w:val="00CB09D5"/>
    <w:rsid w:val="00CB284C"/>
    <w:rsid w:val="00CB38EC"/>
    <w:rsid w:val="00CB3B56"/>
    <w:rsid w:val="00CB3EA9"/>
    <w:rsid w:val="00CB5545"/>
    <w:rsid w:val="00CB5829"/>
    <w:rsid w:val="00CB5D0F"/>
    <w:rsid w:val="00CB5F67"/>
    <w:rsid w:val="00CB6530"/>
    <w:rsid w:val="00CB660A"/>
    <w:rsid w:val="00CB6ADD"/>
    <w:rsid w:val="00CB6F0A"/>
    <w:rsid w:val="00CB76B9"/>
    <w:rsid w:val="00CC02E4"/>
    <w:rsid w:val="00CC0352"/>
    <w:rsid w:val="00CC03F1"/>
    <w:rsid w:val="00CC0564"/>
    <w:rsid w:val="00CC0F01"/>
    <w:rsid w:val="00CC1530"/>
    <w:rsid w:val="00CC16A1"/>
    <w:rsid w:val="00CC1DE6"/>
    <w:rsid w:val="00CC3535"/>
    <w:rsid w:val="00CC3708"/>
    <w:rsid w:val="00CC46F6"/>
    <w:rsid w:val="00CC49CC"/>
    <w:rsid w:val="00CC4E0C"/>
    <w:rsid w:val="00CC5BF9"/>
    <w:rsid w:val="00CC60AC"/>
    <w:rsid w:val="00CC6BA6"/>
    <w:rsid w:val="00CC6E6E"/>
    <w:rsid w:val="00CC778B"/>
    <w:rsid w:val="00CD060B"/>
    <w:rsid w:val="00CD06A9"/>
    <w:rsid w:val="00CD0AAA"/>
    <w:rsid w:val="00CD1F7C"/>
    <w:rsid w:val="00CD2C7C"/>
    <w:rsid w:val="00CD392D"/>
    <w:rsid w:val="00CD3AF9"/>
    <w:rsid w:val="00CD3D07"/>
    <w:rsid w:val="00CD3F0F"/>
    <w:rsid w:val="00CD4DB6"/>
    <w:rsid w:val="00CD524C"/>
    <w:rsid w:val="00CD5A92"/>
    <w:rsid w:val="00CD5E6B"/>
    <w:rsid w:val="00CE053C"/>
    <w:rsid w:val="00CE0559"/>
    <w:rsid w:val="00CE0FD6"/>
    <w:rsid w:val="00CE211C"/>
    <w:rsid w:val="00CE2253"/>
    <w:rsid w:val="00CE2D92"/>
    <w:rsid w:val="00CE3CB5"/>
    <w:rsid w:val="00CE629E"/>
    <w:rsid w:val="00CE645A"/>
    <w:rsid w:val="00CE65EF"/>
    <w:rsid w:val="00CE6C1E"/>
    <w:rsid w:val="00CF0F60"/>
    <w:rsid w:val="00CF1269"/>
    <w:rsid w:val="00CF175D"/>
    <w:rsid w:val="00CF25A9"/>
    <w:rsid w:val="00CF2AA4"/>
    <w:rsid w:val="00CF2E05"/>
    <w:rsid w:val="00CF3241"/>
    <w:rsid w:val="00CF51ED"/>
    <w:rsid w:val="00CF674F"/>
    <w:rsid w:val="00CF67F1"/>
    <w:rsid w:val="00CF6B61"/>
    <w:rsid w:val="00CF70D4"/>
    <w:rsid w:val="00CF7774"/>
    <w:rsid w:val="00CF7793"/>
    <w:rsid w:val="00CF7A4F"/>
    <w:rsid w:val="00D0034C"/>
    <w:rsid w:val="00D0044C"/>
    <w:rsid w:val="00D006EB"/>
    <w:rsid w:val="00D011EF"/>
    <w:rsid w:val="00D0226E"/>
    <w:rsid w:val="00D02619"/>
    <w:rsid w:val="00D029B6"/>
    <w:rsid w:val="00D02A29"/>
    <w:rsid w:val="00D04AE3"/>
    <w:rsid w:val="00D05107"/>
    <w:rsid w:val="00D05466"/>
    <w:rsid w:val="00D059AB"/>
    <w:rsid w:val="00D05C61"/>
    <w:rsid w:val="00D06296"/>
    <w:rsid w:val="00D06528"/>
    <w:rsid w:val="00D074F0"/>
    <w:rsid w:val="00D07AAE"/>
    <w:rsid w:val="00D07BD2"/>
    <w:rsid w:val="00D1025C"/>
    <w:rsid w:val="00D104BC"/>
    <w:rsid w:val="00D1103C"/>
    <w:rsid w:val="00D11B5C"/>
    <w:rsid w:val="00D12591"/>
    <w:rsid w:val="00D1291D"/>
    <w:rsid w:val="00D13D36"/>
    <w:rsid w:val="00D1489B"/>
    <w:rsid w:val="00D14D25"/>
    <w:rsid w:val="00D14D65"/>
    <w:rsid w:val="00D14F33"/>
    <w:rsid w:val="00D1592E"/>
    <w:rsid w:val="00D15A70"/>
    <w:rsid w:val="00D168D6"/>
    <w:rsid w:val="00D20543"/>
    <w:rsid w:val="00D21A13"/>
    <w:rsid w:val="00D23640"/>
    <w:rsid w:val="00D2370D"/>
    <w:rsid w:val="00D2418E"/>
    <w:rsid w:val="00D25AE3"/>
    <w:rsid w:val="00D25C9B"/>
    <w:rsid w:val="00D25D8D"/>
    <w:rsid w:val="00D26A89"/>
    <w:rsid w:val="00D26DE6"/>
    <w:rsid w:val="00D27A60"/>
    <w:rsid w:val="00D3014A"/>
    <w:rsid w:val="00D31663"/>
    <w:rsid w:val="00D31B67"/>
    <w:rsid w:val="00D31CDB"/>
    <w:rsid w:val="00D31F4D"/>
    <w:rsid w:val="00D322AE"/>
    <w:rsid w:val="00D322F0"/>
    <w:rsid w:val="00D324CF"/>
    <w:rsid w:val="00D329FD"/>
    <w:rsid w:val="00D32DFB"/>
    <w:rsid w:val="00D33E4F"/>
    <w:rsid w:val="00D34692"/>
    <w:rsid w:val="00D357A7"/>
    <w:rsid w:val="00D36423"/>
    <w:rsid w:val="00D3670B"/>
    <w:rsid w:val="00D36B9F"/>
    <w:rsid w:val="00D374B5"/>
    <w:rsid w:val="00D377C9"/>
    <w:rsid w:val="00D401A6"/>
    <w:rsid w:val="00D4063E"/>
    <w:rsid w:val="00D4145A"/>
    <w:rsid w:val="00D4161E"/>
    <w:rsid w:val="00D4290A"/>
    <w:rsid w:val="00D42F8A"/>
    <w:rsid w:val="00D43430"/>
    <w:rsid w:val="00D4382C"/>
    <w:rsid w:val="00D440BD"/>
    <w:rsid w:val="00D4462D"/>
    <w:rsid w:val="00D4474A"/>
    <w:rsid w:val="00D449CA"/>
    <w:rsid w:val="00D45139"/>
    <w:rsid w:val="00D453DF"/>
    <w:rsid w:val="00D47565"/>
    <w:rsid w:val="00D5040E"/>
    <w:rsid w:val="00D50C5E"/>
    <w:rsid w:val="00D5315F"/>
    <w:rsid w:val="00D53CA4"/>
    <w:rsid w:val="00D545E1"/>
    <w:rsid w:val="00D54805"/>
    <w:rsid w:val="00D56029"/>
    <w:rsid w:val="00D563E5"/>
    <w:rsid w:val="00D56F7E"/>
    <w:rsid w:val="00D56FB7"/>
    <w:rsid w:val="00D57A49"/>
    <w:rsid w:val="00D57DCC"/>
    <w:rsid w:val="00D57E30"/>
    <w:rsid w:val="00D60C0C"/>
    <w:rsid w:val="00D614EA"/>
    <w:rsid w:val="00D61CD6"/>
    <w:rsid w:val="00D62542"/>
    <w:rsid w:val="00D629B3"/>
    <w:rsid w:val="00D6338C"/>
    <w:rsid w:val="00D636DB"/>
    <w:rsid w:val="00D63AC8"/>
    <w:rsid w:val="00D63C20"/>
    <w:rsid w:val="00D64563"/>
    <w:rsid w:val="00D649C2"/>
    <w:rsid w:val="00D6502B"/>
    <w:rsid w:val="00D6615C"/>
    <w:rsid w:val="00D66737"/>
    <w:rsid w:val="00D70D78"/>
    <w:rsid w:val="00D72C7F"/>
    <w:rsid w:val="00D73848"/>
    <w:rsid w:val="00D73CF6"/>
    <w:rsid w:val="00D7403C"/>
    <w:rsid w:val="00D742A9"/>
    <w:rsid w:val="00D747D9"/>
    <w:rsid w:val="00D750EA"/>
    <w:rsid w:val="00D75303"/>
    <w:rsid w:val="00D77815"/>
    <w:rsid w:val="00D77A10"/>
    <w:rsid w:val="00D80C72"/>
    <w:rsid w:val="00D811C1"/>
    <w:rsid w:val="00D82823"/>
    <w:rsid w:val="00D829AE"/>
    <w:rsid w:val="00D829B2"/>
    <w:rsid w:val="00D8329B"/>
    <w:rsid w:val="00D8378C"/>
    <w:rsid w:val="00D838C8"/>
    <w:rsid w:val="00D83925"/>
    <w:rsid w:val="00D83AE7"/>
    <w:rsid w:val="00D83EF2"/>
    <w:rsid w:val="00D847B7"/>
    <w:rsid w:val="00D84AA9"/>
    <w:rsid w:val="00D85101"/>
    <w:rsid w:val="00D854E2"/>
    <w:rsid w:val="00D86270"/>
    <w:rsid w:val="00D86B66"/>
    <w:rsid w:val="00D874A2"/>
    <w:rsid w:val="00D874D2"/>
    <w:rsid w:val="00D87988"/>
    <w:rsid w:val="00D90F39"/>
    <w:rsid w:val="00D91464"/>
    <w:rsid w:val="00D91E9C"/>
    <w:rsid w:val="00D94080"/>
    <w:rsid w:val="00D94159"/>
    <w:rsid w:val="00D94F69"/>
    <w:rsid w:val="00D9752D"/>
    <w:rsid w:val="00D97DE2"/>
    <w:rsid w:val="00DA188A"/>
    <w:rsid w:val="00DA1A83"/>
    <w:rsid w:val="00DA2386"/>
    <w:rsid w:val="00DA32F7"/>
    <w:rsid w:val="00DA3B89"/>
    <w:rsid w:val="00DA49FE"/>
    <w:rsid w:val="00DA4F63"/>
    <w:rsid w:val="00DA5D03"/>
    <w:rsid w:val="00DA796F"/>
    <w:rsid w:val="00DA7FC2"/>
    <w:rsid w:val="00DB362B"/>
    <w:rsid w:val="00DB38A7"/>
    <w:rsid w:val="00DB6AB7"/>
    <w:rsid w:val="00DB6DA1"/>
    <w:rsid w:val="00DB78CF"/>
    <w:rsid w:val="00DB7B02"/>
    <w:rsid w:val="00DC10F2"/>
    <w:rsid w:val="00DC1592"/>
    <w:rsid w:val="00DC2368"/>
    <w:rsid w:val="00DC240E"/>
    <w:rsid w:val="00DC2966"/>
    <w:rsid w:val="00DC3ABF"/>
    <w:rsid w:val="00DC4058"/>
    <w:rsid w:val="00DC4A55"/>
    <w:rsid w:val="00DC4AC1"/>
    <w:rsid w:val="00DC4BFA"/>
    <w:rsid w:val="00DC52F6"/>
    <w:rsid w:val="00DC54CB"/>
    <w:rsid w:val="00DC5785"/>
    <w:rsid w:val="00DC6DB8"/>
    <w:rsid w:val="00DC7230"/>
    <w:rsid w:val="00DC724C"/>
    <w:rsid w:val="00DD069B"/>
    <w:rsid w:val="00DD0AC6"/>
    <w:rsid w:val="00DD0F06"/>
    <w:rsid w:val="00DD0F56"/>
    <w:rsid w:val="00DD11CD"/>
    <w:rsid w:val="00DD13DC"/>
    <w:rsid w:val="00DD1E67"/>
    <w:rsid w:val="00DD1EA7"/>
    <w:rsid w:val="00DD2B0B"/>
    <w:rsid w:val="00DD2E93"/>
    <w:rsid w:val="00DD2FA6"/>
    <w:rsid w:val="00DD3590"/>
    <w:rsid w:val="00DD536A"/>
    <w:rsid w:val="00DD6B64"/>
    <w:rsid w:val="00DD6C6F"/>
    <w:rsid w:val="00DD73C4"/>
    <w:rsid w:val="00DD74CD"/>
    <w:rsid w:val="00DD76E8"/>
    <w:rsid w:val="00DD7E56"/>
    <w:rsid w:val="00DE00F5"/>
    <w:rsid w:val="00DE1177"/>
    <w:rsid w:val="00DE15B9"/>
    <w:rsid w:val="00DE1831"/>
    <w:rsid w:val="00DE258E"/>
    <w:rsid w:val="00DE3061"/>
    <w:rsid w:val="00DE30DF"/>
    <w:rsid w:val="00DE47DC"/>
    <w:rsid w:val="00DE531B"/>
    <w:rsid w:val="00DE5EC8"/>
    <w:rsid w:val="00DE5F6C"/>
    <w:rsid w:val="00DE5FAC"/>
    <w:rsid w:val="00DE6549"/>
    <w:rsid w:val="00DE6E49"/>
    <w:rsid w:val="00DE7436"/>
    <w:rsid w:val="00DE7C12"/>
    <w:rsid w:val="00DF02F8"/>
    <w:rsid w:val="00DF06B9"/>
    <w:rsid w:val="00DF08E5"/>
    <w:rsid w:val="00DF0E70"/>
    <w:rsid w:val="00DF1118"/>
    <w:rsid w:val="00DF15D0"/>
    <w:rsid w:val="00DF271D"/>
    <w:rsid w:val="00DF27BD"/>
    <w:rsid w:val="00DF2BE7"/>
    <w:rsid w:val="00DF3B22"/>
    <w:rsid w:val="00DF44C9"/>
    <w:rsid w:val="00DF53E7"/>
    <w:rsid w:val="00DF669E"/>
    <w:rsid w:val="00DF7DFF"/>
    <w:rsid w:val="00DF7F42"/>
    <w:rsid w:val="00DF7FB7"/>
    <w:rsid w:val="00E003F1"/>
    <w:rsid w:val="00E004B4"/>
    <w:rsid w:val="00E0075C"/>
    <w:rsid w:val="00E0095F"/>
    <w:rsid w:val="00E00D44"/>
    <w:rsid w:val="00E014D6"/>
    <w:rsid w:val="00E015E8"/>
    <w:rsid w:val="00E01EFE"/>
    <w:rsid w:val="00E029C4"/>
    <w:rsid w:val="00E02A33"/>
    <w:rsid w:val="00E02FBD"/>
    <w:rsid w:val="00E03156"/>
    <w:rsid w:val="00E04239"/>
    <w:rsid w:val="00E04A36"/>
    <w:rsid w:val="00E052F2"/>
    <w:rsid w:val="00E05DBB"/>
    <w:rsid w:val="00E064CC"/>
    <w:rsid w:val="00E064EB"/>
    <w:rsid w:val="00E0650F"/>
    <w:rsid w:val="00E0669C"/>
    <w:rsid w:val="00E06CF5"/>
    <w:rsid w:val="00E07475"/>
    <w:rsid w:val="00E0769D"/>
    <w:rsid w:val="00E07721"/>
    <w:rsid w:val="00E07B77"/>
    <w:rsid w:val="00E109FA"/>
    <w:rsid w:val="00E10C72"/>
    <w:rsid w:val="00E1138E"/>
    <w:rsid w:val="00E12951"/>
    <w:rsid w:val="00E12DAB"/>
    <w:rsid w:val="00E13E07"/>
    <w:rsid w:val="00E1433E"/>
    <w:rsid w:val="00E143C3"/>
    <w:rsid w:val="00E16534"/>
    <w:rsid w:val="00E175BE"/>
    <w:rsid w:val="00E2029E"/>
    <w:rsid w:val="00E205D8"/>
    <w:rsid w:val="00E20B8B"/>
    <w:rsid w:val="00E20CE8"/>
    <w:rsid w:val="00E21D5E"/>
    <w:rsid w:val="00E22282"/>
    <w:rsid w:val="00E23743"/>
    <w:rsid w:val="00E237E4"/>
    <w:rsid w:val="00E242B5"/>
    <w:rsid w:val="00E26304"/>
    <w:rsid w:val="00E2661B"/>
    <w:rsid w:val="00E27743"/>
    <w:rsid w:val="00E27E8C"/>
    <w:rsid w:val="00E30C4F"/>
    <w:rsid w:val="00E30F15"/>
    <w:rsid w:val="00E3124C"/>
    <w:rsid w:val="00E3138A"/>
    <w:rsid w:val="00E318A5"/>
    <w:rsid w:val="00E31BD9"/>
    <w:rsid w:val="00E31CAD"/>
    <w:rsid w:val="00E32712"/>
    <w:rsid w:val="00E3294A"/>
    <w:rsid w:val="00E32B9A"/>
    <w:rsid w:val="00E332F9"/>
    <w:rsid w:val="00E33BF9"/>
    <w:rsid w:val="00E34E47"/>
    <w:rsid w:val="00E35B49"/>
    <w:rsid w:val="00E3720C"/>
    <w:rsid w:val="00E37378"/>
    <w:rsid w:val="00E40273"/>
    <w:rsid w:val="00E402E7"/>
    <w:rsid w:val="00E40557"/>
    <w:rsid w:val="00E4072F"/>
    <w:rsid w:val="00E40ACE"/>
    <w:rsid w:val="00E41E49"/>
    <w:rsid w:val="00E43573"/>
    <w:rsid w:val="00E435E8"/>
    <w:rsid w:val="00E439E2"/>
    <w:rsid w:val="00E43F52"/>
    <w:rsid w:val="00E46BBA"/>
    <w:rsid w:val="00E47E2A"/>
    <w:rsid w:val="00E47F88"/>
    <w:rsid w:val="00E47FA0"/>
    <w:rsid w:val="00E513F7"/>
    <w:rsid w:val="00E52666"/>
    <w:rsid w:val="00E53205"/>
    <w:rsid w:val="00E537B1"/>
    <w:rsid w:val="00E53B32"/>
    <w:rsid w:val="00E54450"/>
    <w:rsid w:val="00E54B05"/>
    <w:rsid w:val="00E55BA3"/>
    <w:rsid w:val="00E55F5D"/>
    <w:rsid w:val="00E56358"/>
    <w:rsid w:val="00E564D5"/>
    <w:rsid w:val="00E56AB1"/>
    <w:rsid w:val="00E56B64"/>
    <w:rsid w:val="00E56E5D"/>
    <w:rsid w:val="00E5726D"/>
    <w:rsid w:val="00E578E4"/>
    <w:rsid w:val="00E57AB1"/>
    <w:rsid w:val="00E57D7E"/>
    <w:rsid w:val="00E604F4"/>
    <w:rsid w:val="00E60823"/>
    <w:rsid w:val="00E60D54"/>
    <w:rsid w:val="00E61A50"/>
    <w:rsid w:val="00E61CC3"/>
    <w:rsid w:val="00E61EE3"/>
    <w:rsid w:val="00E61FBC"/>
    <w:rsid w:val="00E62091"/>
    <w:rsid w:val="00E6345D"/>
    <w:rsid w:val="00E6377A"/>
    <w:rsid w:val="00E63E3A"/>
    <w:rsid w:val="00E63FA3"/>
    <w:rsid w:val="00E64FE7"/>
    <w:rsid w:val="00E70C83"/>
    <w:rsid w:val="00E711B6"/>
    <w:rsid w:val="00E71263"/>
    <w:rsid w:val="00E71408"/>
    <w:rsid w:val="00E715FF"/>
    <w:rsid w:val="00E7184A"/>
    <w:rsid w:val="00E71D56"/>
    <w:rsid w:val="00E7234F"/>
    <w:rsid w:val="00E72F04"/>
    <w:rsid w:val="00E733AD"/>
    <w:rsid w:val="00E733E2"/>
    <w:rsid w:val="00E73997"/>
    <w:rsid w:val="00E73F07"/>
    <w:rsid w:val="00E74B26"/>
    <w:rsid w:val="00E74FCF"/>
    <w:rsid w:val="00E75C07"/>
    <w:rsid w:val="00E765FB"/>
    <w:rsid w:val="00E76F07"/>
    <w:rsid w:val="00E774B4"/>
    <w:rsid w:val="00E77D55"/>
    <w:rsid w:val="00E800A1"/>
    <w:rsid w:val="00E8015A"/>
    <w:rsid w:val="00E80530"/>
    <w:rsid w:val="00E81DC6"/>
    <w:rsid w:val="00E81DE4"/>
    <w:rsid w:val="00E81EF0"/>
    <w:rsid w:val="00E81FE3"/>
    <w:rsid w:val="00E825D2"/>
    <w:rsid w:val="00E82885"/>
    <w:rsid w:val="00E839FA"/>
    <w:rsid w:val="00E83CC3"/>
    <w:rsid w:val="00E83EE2"/>
    <w:rsid w:val="00E843FA"/>
    <w:rsid w:val="00E850A2"/>
    <w:rsid w:val="00E85EE1"/>
    <w:rsid w:val="00E861BB"/>
    <w:rsid w:val="00E86680"/>
    <w:rsid w:val="00E873CD"/>
    <w:rsid w:val="00E87892"/>
    <w:rsid w:val="00E902AD"/>
    <w:rsid w:val="00E9035A"/>
    <w:rsid w:val="00E90568"/>
    <w:rsid w:val="00E9180E"/>
    <w:rsid w:val="00E91F70"/>
    <w:rsid w:val="00E94646"/>
    <w:rsid w:val="00E95567"/>
    <w:rsid w:val="00E95899"/>
    <w:rsid w:val="00E95EF4"/>
    <w:rsid w:val="00E966C1"/>
    <w:rsid w:val="00E9689B"/>
    <w:rsid w:val="00E975D6"/>
    <w:rsid w:val="00E97AD2"/>
    <w:rsid w:val="00E97C39"/>
    <w:rsid w:val="00E97CE7"/>
    <w:rsid w:val="00EA0887"/>
    <w:rsid w:val="00EA0888"/>
    <w:rsid w:val="00EA0969"/>
    <w:rsid w:val="00EA1E81"/>
    <w:rsid w:val="00EA1EAE"/>
    <w:rsid w:val="00EA28EE"/>
    <w:rsid w:val="00EA5910"/>
    <w:rsid w:val="00EA5957"/>
    <w:rsid w:val="00EA5AE5"/>
    <w:rsid w:val="00EA5DE5"/>
    <w:rsid w:val="00EA6AD4"/>
    <w:rsid w:val="00EB0739"/>
    <w:rsid w:val="00EB27B3"/>
    <w:rsid w:val="00EB2B05"/>
    <w:rsid w:val="00EB3B52"/>
    <w:rsid w:val="00EB3C31"/>
    <w:rsid w:val="00EB489E"/>
    <w:rsid w:val="00EB48FD"/>
    <w:rsid w:val="00EB522F"/>
    <w:rsid w:val="00EB52F3"/>
    <w:rsid w:val="00EB5939"/>
    <w:rsid w:val="00EB5A5D"/>
    <w:rsid w:val="00EB7F38"/>
    <w:rsid w:val="00EB7FF2"/>
    <w:rsid w:val="00EC0199"/>
    <w:rsid w:val="00EC0DA0"/>
    <w:rsid w:val="00EC2CAE"/>
    <w:rsid w:val="00EC2EE2"/>
    <w:rsid w:val="00EC3B3B"/>
    <w:rsid w:val="00EC3E5E"/>
    <w:rsid w:val="00EC50CA"/>
    <w:rsid w:val="00EC6163"/>
    <w:rsid w:val="00EC6431"/>
    <w:rsid w:val="00EC661F"/>
    <w:rsid w:val="00EC6708"/>
    <w:rsid w:val="00EC6775"/>
    <w:rsid w:val="00EC7079"/>
    <w:rsid w:val="00EC719B"/>
    <w:rsid w:val="00EC7484"/>
    <w:rsid w:val="00EC75A3"/>
    <w:rsid w:val="00EC7956"/>
    <w:rsid w:val="00ED0492"/>
    <w:rsid w:val="00ED0CBD"/>
    <w:rsid w:val="00ED1972"/>
    <w:rsid w:val="00ED248C"/>
    <w:rsid w:val="00ED2B10"/>
    <w:rsid w:val="00ED4129"/>
    <w:rsid w:val="00ED5C5B"/>
    <w:rsid w:val="00ED68A9"/>
    <w:rsid w:val="00ED6C80"/>
    <w:rsid w:val="00ED6DF7"/>
    <w:rsid w:val="00EE0D77"/>
    <w:rsid w:val="00EE181D"/>
    <w:rsid w:val="00EE1BCB"/>
    <w:rsid w:val="00EE1F6C"/>
    <w:rsid w:val="00EE2674"/>
    <w:rsid w:val="00EE30C9"/>
    <w:rsid w:val="00EE47E0"/>
    <w:rsid w:val="00EE5738"/>
    <w:rsid w:val="00EE579F"/>
    <w:rsid w:val="00EE5D76"/>
    <w:rsid w:val="00EE5DA8"/>
    <w:rsid w:val="00EE645C"/>
    <w:rsid w:val="00EE681D"/>
    <w:rsid w:val="00EE68E6"/>
    <w:rsid w:val="00EF018F"/>
    <w:rsid w:val="00EF2486"/>
    <w:rsid w:val="00EF2602"/>
    <w:rsid w:val="00EF26F2"/>
    <w:rsid w:val="00EF2763"/>
    <w:rsid w:val="00EF2E80"/>
    <w:rsid w:val="00EF4174"/>
    <w:rsid w:val="00EF562D"/>
    <w:rsid w:val="00EF5E57"/>
    <w:rsid w:val="00F0037E"/>
    <w:rsid w:val="00F00D2F"/>
    <w:rsid w:val="00F00FC0"/>
    <w:rsid w:val="00F010C1"/>
    <w:rsid w:val="00F02C0A"/>
    <w:rsid w:val="00F0330D"/>
    <w:rsid w:val="00F03448"/>
    <w:rsid w:val="00F034DF"/>
    <w:rsid w:val="00F0460E"/>
    <w:rsid w:val="00F050A2"/>
    <w:rsid w:val="00F053D2"/>
    <w:rsid w:val="00F05571"/>
    <w:rsid w:val="00F056E1"/>
    <w:rsid w:val="00F0593C"/>
    <w:rsid w:val="00F05B5D"/>
    <w:rsid w:val="00F06D22"/>
    <w:rsid w:val="00F06DF5"/>
    <w:rsid w:val="00F072B1"/>
    <w:rsid w:val="00F0735F"/>
    <w:rsid w:val="00F07D93"/>
    <w:rsid w:val="00F1114D"/>
    <w:rsid w:val="00F11FCE"/>
    <w:rsid w:val="00F12F57"/>
    <w:rsid w:val="00F13ABE"/>
    <w:rsid w:val="00F13D6F"/>
    <w:rsid w:val="00F13EB5"/>
    <w:rsid w:val="00F146C5"/>
    <w:rsid w:val="00F14788"/>
    <w:rsid w:val="00F15786"/>
    <w:rsid w:val="00F16541"/>
    <w:rsid w:val="00F16C4D"/>
    <w:rsid w:val="00F16D43"/>
    <w:rsid w:val="00F1782F"/>
    <w:rsid w:val="00F20A76"/>
    <w:rsid w:val="00F2203D"/>
    <w:rsid w:val="00F225A1"/>
    <w:rsid w:val="00F229D9"/>
    <w:rsid w:val="00F22A3F"/>
    <w:rsid w:val="00F23C6B"/>
    <w:rsid w:val="00F24635"/>
    <w:rsid w:val="00F24736"/>
    <w:rsid w:val="00F24A9D"/>
    <w:rsid w:val="00F24D66"/>
    <w:rsid w:val="00F25230"/>
    <w:rsid w:val="00F25872"/>
    <w:rsid w:val="00F25D9E"/>
    <w:rsid w:val="00F2694A"/>
    <w:rsid w:val="00F26B55"/>
    <w:rsid w:val="00F279F6"/>
    <w:rsid w:val="00F27D59"/>
    <w:rsid w:val="00F30829"/>
    <w:rsid w:val="00F3101F"/>
    <w:rsid w:val="00F311A7"/>
    <w:rsid w:val="00F31479"/>
    <w:rsid w:val="00F3278B"/>
    <w:rsid w:val="00F32A8E"/>
    <w:rsid w:val="00F32DEF"/>
    <w:rsid w:val="00F32E69"/>
    <w:rsid w:val="00F32F81"/>
    <w:rsid w:val="00F330C1"/>
    <w:rsid w:val="00F33496"/>
    <w:rsid w:val="00F3540A"/>
    <w:rsid w:val="00F35F45"/>
    <w:rsid w:val="00F36695"/>
    <w:rsid w:val="00F367BA"/>
    <w:rsid w:val="00F36DCA"/>
    <w:rsid w:val="00F36ED9"/>
    <w:rsid w:val="00F37444"/>
    <w:rsid w:val="00F40917"/>
    <w:rsid w:val="00F40D09"/>
    <w:rsid w:val="00F41DCA"/>
    <w:rsid w:val="00F42768"/>
    <w:rsid w:val="00F4368A"/>
    <w:rsid w:val="00F438F8"/>
    <w:rsid w:val="00F43FBD"/>
    <w:rsid w:val="00F441F2"/>
    <w:rsid w:val="00F44AC7"/>
    <w:rsid w:val="00F44C0C"/>
    <w:rsid w:val="00F4514F"/>
    <w:rsid w:val="00F4580B"/>
    <w:rsid w:val="00F45A08"/>
    <w:rsid w:val="00F462B8"/>
    <w:rsid w:val="00F463C5"/>
    <w:rsid w:val="00F46878"/>
    <w:rsid w:val="00F46A03"/>
    <w:rsid w:val="00F4793A"/>
    <w:rsid w:val="00F5048A"/>
    <w:rsid w:val="00F50C22"/>
    <w:rsid w:val="00F51F92"/>
    <w:rsid w:val="00F5318E"/>
    <w:rsid w:val="00F53C0E"/>
    <w:rsid w:val="00F5555D"/>
    <w:rsid w:val="00F55C8E"/>
    <w:rsid w:val="00F55EED"/>
    <w:rsid w:val="00F56C63"/>
    <w:rsid w:val="00F6071B"/>
    <w:rsid w:val="00F6117D"/>
    <w:rsid w:val="00F62FE6"/>
    <w:rsid w:val="00F647CD"/>
    <w:rsid w:val="00F64C6D"/>
    <w:rsid w:val="00F64F49"/>
    <w:rsid w:val="00F65626"/>
    <w:rsid w:val="00F65652"/>
    <w:rsid w:val="00F6594F"/>
    <w:rsid w:val="00F6599E"/>
    <w:rsid w:val="00F66574"/>
    <w:rsid w:val="00F67914"/>
    <w:rsid w:val="00F67E21"/>
    <w:rsid w:val="00F7094B"/>
    <w:rsid w:val="00F714AE"/>
    <w:rsid w:val="00F7168B"/>
    <w:rsid w:val="00F718E8"/>
    <w:rsid w:val="00F71A54"/>
    <w:rsid w:val="00F72171"/>
    <w:rsid w:val="00F72235"/>
    <w:rsid w:val="00F729EE"/>
    <w:rsid w:val="00F72E83"/>
    <w:rsid w:val="00F73094"/>
    <w:rsid w:val="00F74708"/>
    <w:rsid w:val="00F7491A"/>
    <w:rsid w:val="00F74EED"/>
    <w:rsid w:val="00F752B4"/>
    <w:rsid w:val="00F75486"/>
    <w:rsid w:val="00F759BB"/>
    <w:rsid w:val="00F764E3"/>
    <w:rsid w:val="00F76B73"/>
    <w:rsid w:val="00F77004"/>
    <w:rsid w:val="00F77230"/>
    <w:rsid w:val="00F801CE"/>
    <w:rsid w:val="00F8063E"/>
    <w:rsid w:val="00F8285A"/>
    <w:rsid w:val="00F82CE0"/>
    <w:rsid w:val="00F82E3C"/>
    <w:rsid w:val="00F835B6"/>
    <w:rsid w:val="00F8371D"/>
    <w:rsid w:val="00F85228"/>
    <w:rsid w:val="00F8526B"/>
    <w:rsid w:val="00F85513"/>
    <w:rsid w:val="00F85C03"/>
    <w:rsid w:val="00F86302"/>
    <w:rsid w:val="00F86599"/>
    <w:rsid w:val="00F87118"/>
    <w:rsid w:val="00F87366"/>
    <w:rsid w:val="00F87868"/>
    <w:rsid w:val="00F9023F"/>
    <w:rsid w:val="00F91D85"/>
    <w:rsid w:val="00F9225B"/>
    <w:rsid w:val="00F92BED"/>
    <w:rsid w:val="00F93A60"/>
    <w:rsid w:val="00F941C2"/>
    <w:rsid w:val="00F9436C"/>
    <w:rsid w:val="00F95257"/>
    <w:rsid w:val="00F95317"/>
    <w:rsid w:val="00F953FB"/>
    <w:rsid w:val="00F9637F"/>
    <w:rsid w:val="00F97908"/>
    <w:rsid w:val="00F97A77"/>
    <w:rsid w:val="00F97B17"/>
    <w:rsid w:val="00F97FDD"/>
    <w:rsid w:val="00FA058F"/>
    <w:rsid w:val="00FA1DBD"/>
    <w:rsid w:val="00FA261B"/>
    <w:rsid w:val="00FA2882"/>
    <w:rsid w:val="00FA2A3F"/>
    <w:rsid w:val="00FA2DA4"/>
    <w:rsid w:val="00FA2F3D"/>
    <w:rsid w:val="00FA325F"/>
    <w:rsid w:val="00FA3C1D"/>
    <w:rsid w:val="00FA419B"/>
    <w:rsid w:val="00FA57C8"/>
    <w:rsid w:val="00FA66E2"/>
    <w:rsid w:val="00FA7271"/>
    <w:rsid w:val="00FA7954"/>
    <w:rsid w:val="00FA7C38"/>
    <w:rsid w:val="00FB032B"/>
    <w:rsid w:val="00FB0E62"/>
    <w:rsid w:val="00FB0E93"/>
    <w:rsid w:val="00FB14B4"/>
    <w:rsid w:val="00FB165B"/>
    <w:rsid w:val="00FB1A0C"/>
    <w:rsid w:val="00FB1E4A"/>
    <w:rsid w:val="00FB1FD9"/>
    <w:rsid w:val="00FB3020"/>
    <w:rsid w:val="00FB382C"/>
    <w:rsid w:val="00FB450F"/>
    <w:rsid w:val="00FB4B0F"/>
    <w:rsid w:val="00FB4C43"/>
    <w:rsid w:val="00FB525B"/>
    <w:rsid w:val="00FB5616"/>
    <w:rsid w:val="00FB5D7D"/>
    <w:rsid w:val="00FB6327"/>
    <w:rsid w:val="00FB6993"/>
    <w:rsid w:val="00FC0587"/>
    <w:rsid w:val="00FC06B7"/>
    <w:rsid w:val="00FC0748"/>
    <w:rsid w:val="00FC160E"/>
    <w:rsid w:val="00FC1D83"/>
    <w:rsid w:val="00FC1D94"/>
    <w:rsid w:val="00FC2379"/>
    <w:rsid w:val="00FC2D73"/>
    <w:rsid w:val="00FC408D"/>
    <w:rsid w:val="00FC44AF"/>
    <w:rsid w:val="00FC48A2"/>
    <w:rsid w:val="00FC4BAA"/>
    <w:rsid w:val="00FC4E6F"/>
    <w:rsid w:val="00FC578D"/>
    <w:rsid w:val="00FC5928"/>
    <w:rsid w:val="00FC5EF8"/>
    <w:rsid w:val="00FC6644"/>
    <w:rsid w:val="00FC6B17"/>
    <w:rsid w:val="00FC6F9D"/>
    <w:rsid w:val="00FD176C"/>
    <w:rsid w:val="00FD3953"/>
    <w:rsid w:val="00FD3B15"/>
    <w:rsid w:val="00FD3B9F"/>
    <w:rsid w:val="00FD4354"/>
    <w:rsid w:val="00FD4D62"/>
    <w:rsid w:val="00FD5C4E"/>
    <w:rsid w:val="00FD5EB6"/>
    <w:rsid w:val="00FD6D77"/>
    <w:rsid w:val="00FD70F3"/>
    <w:rsid w:val="00FD760F"/>
    <w:rsid w:val="00FD791C"/>
    <w:rsid w:val="00FE2464"/>
    <w:rsid w:val="00FE252A"/>
    <w:rsid w:val="00FE276B"/>
    <w:rsid w:val="00FE2DF6"/>
    <w:rsid w:val="00FE58B4"/>
    <w:rsid w:val="00FE6778"/>
    <w:rsid w:val="00FE729F"/>
    <w:rsid w:val="00FF05E0"/>
    <w:rsid w:val="00FF07BA"/>
    <w:rsid w:val="00FF0F55"/>
    <w:rsid w:val="00FF0F75"/>
    <w:rsid w:val="00FF2CA1"/>
    <w:rsid w:val="00FF39E9"/>
    <w:rsid w:val="00FF3DDB"/>
    <w:rsid w:val="00FF40D4"/>
    <w:rsid w:val="00FF4502"/>
    <w:rsid w:val="00FF4602"/>
    <w:rsid w:val="00FF4833"/>
    <w:rsid w:val="00FF6BB8"/>
    <w:rsid w:val="00FF70AB"/>
    <w:rsid w:val="00FF7185"/>
    <w:rsid w:val="00FF7602"/>
    <w:rsid w:val="00FF76D9"/>
    <w:rsid w:val="01140CE7"/>
    <w:rsid w:val="0A420ABC"/>
    <w:rsid w:val="0DB66323"/>
    <w:rsid w:val="0DDC520F"/>
    <w:rsid w:val="0F4F34A7"/>
    <w:rsid w:val="14A659DF"/>
    <w:rsid w:val="18422EDD"/>
    <w:rsid w:val="1B27179A"/>
    <w:rsid w:val="1C2361BA"/>
    <w:rsid w:val="249E2CA0"/>
    <w:rsid w:val="2E2A44CD"/>
    <w:rsid w:val="3BAD1CF4"/>
    <w:rsid w:val="415A68C8"/>
    <w:rsid w:val="462803B7"/>
    <w:rsid w:val="487D7A79"/>
    <w:rsid w:val="4C436971"/>
    <w:rsid w:val="544662D1"/>
    <w:rsid w:val="56467A30"/>
    <w:rsid w:val="57D55E9E"/>
    <w:rsid w:val="5C0A2F15"/>
    <w:rsid w:val="61E14F01"/>
    <w:rsid w:val="6211156E"/>
    <w:rsid w:val="64C02A41"/>
    <w:rsid w:val="65D75630"/>
    <w:rsid w:val="66693F13"/>
    <w:rsid w:val="70B47D8C"/>
    <w:rsid w:val="7196496B"/>
    <w:rsid w:val="7D4A70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126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caption" w:qFormat="1"/>
    <w:lsdException w:name="footnote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9">
    <w:name w:val="Normal"/>
    <w:qFormat/>
    <w:rsid w:val="00B3235E"/>
    <w:pPr>
      <w:widowControl w:val="0"/>
      <w:jc w:val="both"/>
    </w:pPr>
    <w:rPr>
      <w:kern w:val="2"/>
      <w:sz w:val="21"/>
      <w:szCs w:val="24"/>
    </w:rPr>
  </w:style>
  <w:style w:type="paragraph" w:styleId="1">
    <w:name w:val="heading 1"/>
    <w:basedOn w:val="af9"/>
    <w:next w:val="af9"/>
    <w:qFormat/>
    <w:rsid w:val="00B3235E"/>
    <w:pPr>
      <w:keepNext/>
      <w:keepLines/>
      <w:spacing w:before="340" w:after="330" w:line="578" w:lineRule="auto"/>
      <w:outlineLvl w:val="0"/>
    </w:pPr>
    <w:rPr>
      <w:b/>
      <w:bCs/>
      <w:kern w:val="44"/>
      <w:sz w:val="44"/>
      <w:szCs w:val="44"/>
    </w:rPr>
  </w:style>
  <w:style w:type="paragraph" w:styleId="2">
    <w:name w:val="heading 2"/>
    <w:basedOn w:val="af9"/>
    <w:next w:val="af9"/>
    <w:qFormat/>
    <w:rsid w:val="00B3235E"/>
    <w:pPr>
      <w:keepNext/>
      <w:keepLines/>
      <w:spacing w:before="260" w:after="260" w:line="416" w:lineRule="auto"/>
      <w:outlineLvl w:val="1"/>
    </w:pPr>
    <w:rPr>
      <w:rFonts w:ascii="Arial" w:eastAsia="黑体" w:hAnsi="Arial"/>
      <w:b/>
      <w:bCs/>
      <w:sz w:val="32"/>
      <w:szCs w:val="32"/>
    </w:rPr>
  </w:style>
  <w:style w:type="paragraph" w:styleId="3">
    <w:name w:val="heading 3"/>
    <w:basedOn w:val="af9"/>
    <w:next w:val="af9"/>
    <w:qFormat/>
    <w:rsid w:val="00B3235E"/>
    <w:pPr>
      <w:keepNext/>
      <w:keepLines/>
      <w:spacing w:before="260" w:after="260" w:line="416" w:lineRule="auto"/>
      <w:outlineLvl w:val="2"/>
    </w:pPr>
    <w:rPr>
      <w:b/>
      <w:bCs/>
      <w:sz w:val="32"/>
      <w:szCs w:val="32"/>
    </w:rPr>
  </w:style>
  <w:style w:type="paragraph" w:styleId="4">
    <w:name w:val="heading 4"/>
    <w:basedOn w:val="af9"/>
    <w:next w:val="af9"/>
    <w:qFormat/>
    <w:rsid w:val="00B3235E"/>
    <w:pPr>
      <w:keepNext/>
      <w:keepLines/>
      <w:spacing w:before="280" w:after="290" w:line="376" w:lineRule="auto"/>
      <w:outlineLvl w:val="3"/>
    </w:pPr>
    <w:rPr>
      <w:rFonts w:ascii="Arial" w:eastAsia="黑体" w:hAnsi="Arial"/>
      <w:b/>
      <w:bCs/>
      <w:sz w:val="28"/>
      <w:szCs w:val="28"/>
    </w:rPr>
  </w:style>
  <w:style w:type="paragraph" w:styleId="5">
    <w:name w:val="heading 5"/>
    <w:basedOn w:val="af9"/>
    <w:next w:val="af9"/>
    <w:qFormat/>
    <w:rsid w:val="00B3235E"/>
    <w:pPr>
      <w:keepNext/>
      <w:keepLines/>
      <w:spacing w:before="280" w:after="290" w:line="376" w:lineRule="auto"/>
      <w:outlineLvl w:val="4"/>
    </w:pPr>
    <w:rPr>
      <w:b/>
      <w:bCs/>
      <w:sz w:val="28"/>
      <w:szCs w:val="28"/>
    </w:rPr>
  </w:style>
  <w:style w:type="paragraph" w:styleId="6">
    <w:name w:val="heading 6"/>
    <w:basedOn w:val="af9"/>
    <w:next w:val="af9"/>
    <w:qFormat/>
    <w:rsid w:val="00B3235E"/>
    <w:pPr>
      <w:keepNext/>
      <w:keepLines/>
      <w:spacing w:before="240" w:after="64" w:line="320" w:lineRule="auto"/>
      <w:outlineLvl w:val="5"/>
    </w:pPr>
    <w:rPr>
      <w:rFonts w:ascii="Arial" w:eastAsia="黑体" w:hAnsi="Arial"/>
      <w:b/>
      <w:bCs/>
      <w:sz w:val="24"/>
    </w:rPr>
  </w:style>
  <w:style w:type="paragraph" w:styleId="7">
    <w:name w:val="heading 7"/>
    <w:basedOn w:val="af9"/>
    <w:next w:val="af9"/>
    <w:qFormat/>
    <w:rsid w:val="00B3235E"/>
    <w:pPr>
      <w:keepNext/>
      <w:keepLines/>
      <w:spacing w:before="240" w:after="64" w:line="320" w:lineRule="auto"/>
      <w:outlineLvl w:val="6"/>
    </w:pPr>
    <w:rPr>
      <w:b/>
      <w:bCs/>
      <w:sz w:val="24"/>
    </w:rPr>
  </w:style>
  <w:style w:type="paragraph" w:styleId="8">
    <w:name w:val="heading 8"/>
    <w:basedOn w:val="af9"/>
    <w:next w:val="af9"/>
    <w:qFormat/>
    <w:rsid w:val="00B3235E"/>
    <w:pPr>
      <w:keepNext/>
      <w:keepLines/>
      <w:spacing w:before="240" w:after="64" w:line="320" w:lineRule="auto"/>
      <w:outlineLvl w:val="7"/>
    </w:pPr>
    <w:rPr>
      <w:rFonts w:ascii="Arial" w:eastAsia="黑体" w:hAnsi="Arial"/>
      <w:sz w:val="24"/>
    </w:rPr>
  </w:style>
  <w:style w:type="paragraph" w:styleId="9">
    <w:name w:val="heading 9"/>
    <w:basedOn w:val="af9"/>
    <w:next w:val="af9"/>
    <w:qFormat/>
    <w:rsid w:val="00B3235E"/>
    <w:pPr>
      <w:keepNext/>
      <w:keepLines/>
      <w:spacing w:before="240" w:after="64" w:line="320" w:lineRule="auto"/>
      <w:outlineLvl w:val="8"/>
    </w:pPr>
    <w:rPr>
      <w:rFonts w:ascii="Arial" w:eastAsia="黑体" w:hAnsi="Arial"/>
      <w:szCs w:val="21"/>
    </w:rPr>
  </w:style>
  <w:style w:type="character" w:default="1" w:styleId="afa">
    <w:name w:val="Default Paragraph Font"/>
    <w:uiPriority w:val="1"/>
    <w:semiHidden/>
    <w:unhideWhenUsed/>
  </w:style>
  <w:style w:type="table" w:default="1" w:styleId="afb">
    <w:name w:val="Normal Table"/>
    <w:uiPriority w:val="99"/>
    <w:semiHidden/>
    <w:unhideWhenUsed/>
    <w:qFormat/>
    <w:tblPr>
      <w:tblInd w:w="0" w:type="dxa"/>
      <w:tblCellMar>
        <w:top w:w="0" w:type="dxa"/>
        <w:left w:w="108" w:type="dxa"/>
        <w:bottom w:w="0" w:type="dxa"/>
        <w:right w:w="108" w:type="dxa"/>
      </w:tblCellMar>
    </w:tblPr>
  </w:style>
  <w:style w:type="numbering" w:default="1" w:styleId="afc">
    <w:name w:val="No List"/>
    <w:uiPriority w:val="99"/>
    <w:semiHidden/>
    <w:unhideWhenUsed/>
  </w:style>
  <w:style w:type="character" w:customStyle="1" w:styleId="afd">
    <w:name w:val="个人答复风格"/>
    <w:rsid w:val="00B3235E"/>
    <w:rPr>
      <w:rFonts w:ascii="Arial" w:eastAsia="宋体" w:hAnsi="Arial" w:cs="Arial"/>
      <w:color w:val="auto"/>
      <w:sz w:val="20"/>
    </w:rPr>
  </w:style>
  <w:style w:type="character" w:styleId="HTML">
    <w:name w:val="HTML Code"/>
    <w:rsid w:val="00B3235E"/>
    <w:rPr>
      <w:rFonts w:ascii="Courier New" w:hAnsi="Courier New"/>
      <w:sz w:val="20"/>
      <w:szCs w:val="20"/>
    </w:rPr>
  </w:style>
  <w:style w:type="character" w:styleId="afe">
    <w:name w:val="Strong"/>
    <w:qFormat/>
    <w:rsid w:val="00B3235E"/>
    <w:rPr>
      <w:b/>
      <w:bCs/>
    </w:rPr>
  </w:style>
  <w:style w:type="character" w:styleId="HTML0">
    <w:name w:val="HTML Sample"/>
    <w:rsid w:val="00B3235E"/>
    <w:rPr>
      <w:rFonts w:ascii="Courier New" w:hAnsi="Courier New"/>
    </w:rPr>
  </w:style>
  <w:style w:type="character" w:styleId="HTML1">
    <w:name w:val="HTML Acronym"/>
    <w:basedOn w:val="afa"/>
    <w:rsid w:val="00B3235E"/>
  </w:style>
  <w:style w:type="character" w:styleId="aff">
    <w:name w:val="Hyperlink"/>
    <w:uiPriority w:val="99"/>
    <w:rsid w:val="00B3235E"/>
    <w:rPr>
      <w:rFonts w:ascii="Times New Roman" w:eastAsia="宋体" w:hAnsi="Times New Roman"/>
      <w:dstrike w:val="0"/>
      <w:color w:val="auto"/>
      <w:spacing w:val="0"/>
      <w:w w:val="100"/>
      <w:position w:val="0"/>
      <w:sz w:val="21"/>
      <w:u w:val="none"/>
      <w:vertAlign w:val="baseline"/>
    </w:rPr>
  </w:style>
  <w:style w:type="character" w:styleId="HTML2">
    <w:name w:val="HTML Typewriter"/>
    <w:rsid w:val="00B3235E"/>
    <w:rPr>
      <w:rFonts w:ascii="Courier New" w:hAnsi="Courier New"/>
      <w:sz w:val="20"/>
      <w:szCs w:val="20"/>
    </w:rPr>
  </w:style>
  <w:style w:type="character" w:styleId="HTML3">
    <w:name w:val="HTML Cite"/>
    <w:rsid w:val="00B3235E"/>
    <w:rPr>
      <w:i/>
      <w:iCs/>
    </w:rPr>
  </w:style>
  <w:style w:type="character" w:styleId="aff0">
    <w:name w:val="page number"/>
    <w:rsid w:val="00B3235E"/>
    <w:rPr>
      <w:rFonts w:ascii="Times New Roman" w:eastAsia="宋体" w:hAnsi="Times New Roman"/>
      <w:sz w:val="18"/>
    </w:rPr>
  </w:style>
  <w:style w:type="character" w:styleId="aff1">
    <w:name w:val="footnote reference"/>
    <w:semiHidden/>
    <w:rsid w:val="00B3235E"/>
    <w:rPr>
      <w:vertAlign w:val="superscript"/>
    </w:rPr>
  </w:style>
  <w:style w:type="character" w:customStyle="1" w:styleId="10">
    <w:name w:val="已访问的超链接1"/>
    <w:rsid w:val="00B3235E"/>
    <w:rPr>
      <w:color w:val="800080"/>
      <w:u w:val="single"/>
    </w:rPr>
  </w:style>
  <w:style w:type="character" w:styleId="HTML4">
    <w:name w:val="HTML Variable"/>
    <w:rsid w:val="00B3235E"/>
    <w:rPr>
      <w:i/>
      <w:iCs/>
    </w:rPr>
  </w:style>
  <w:style w:type="character" w:styleId="HTML5">
    <w:name w:val="HTML Definition"/>
    <w:rsid w:val="00B3235E"/>
    <w:rPr>
      <w:i/>
      <w:iCs/>
    </w:rPr>
  </w:style>
  <w:style w:type="character" w:styleId="HTML6">
    <w:name w:val="HTML Keyboard"/>
    <w:rsid w:val="00B3235E"/>
    <w:rPr>
      <w:rFonts w:ascii="Courier New" w:hAnsi="Courier New"/>
      <w:sz w:val="20"/>
      <w:szCs w:val="20"/>
    </w:rPr>
  </w:style>
  <w:style w:type="character" w:customStyle="1" w:styleId="Char">
    <w:name w:val="一级条标题 Char"/>
    <w:link w:val="aff2"/>
    <w:rsid w:val="00B3235E"/>
    <w:rPr>
      <w:rFonts w:eastAsia="黑体"/>
      <w:sz w:val="21"/>
      <w:lang w:val="en-US" w:eastAsia="zh-CN" w:bidi="ar-SA"/>
    </w:rPr>
  </w:style>
  <w:style w:type="character" w:customStyle="1" w:styleId="Char0">
    <w:name w:val="段 Char"/>
    <w:link w:val="aff3"/>
    <w:rsid w:val="00B3235E"/>
    <w:rPr>
      <w:rFonts w:ascii="宋体"/>
      <w:sz w:val="21"/>
      <w:lang w:val="en-US" w:eastAsia="zh-CN" w:bidi="ar-SA"/>
    </w:rPr>
  </w:style>
  <w:style w:type="character" w:customStyle="1" w:styleId="aff4">
    <w:name w:val="发布"/>
    <w:rsid w:val="00B3235E"/>
    <w:rPr>
      <w:rFonts w:ascii="黑体" w:eastAsia="黑体"/>
      <w:spacing w:val="22"/>
      <w:w w:val="100"/>
      <w:position w:val="3"/>
      <w:sz w:val="28"/>
    </w:rPr>
  </w:style>
  <w:style w:type="character" w:customStyle="1" w:styleId="aff5">
    <w:name w:val="个人撰写风格"/>
    <w:rsid w:val="00B3235E"/>
    <w:rPr>
      <w:rFonts w:ascii="Arial" w:eastAsia="宋体" w:hAnsi="Arial" w:cs="Arial"/>
      <w:color w:val="auto"/>
      <w:sz w:val="20"/>
    </w:rPr>
  </w:style>
  <w:style w:type="paragraph" w:customStyle="1" w:styleId="aff3">
    <w:name w:val="段"/>
    <w:link w:val="Char0"/>
    <w:rsid w:val="00B3235E"/>
    <w:pPr>
      <w:autoSpaceDE w:val="0"/>
      <w:autoSpaceDN w:val="0"/>
      <w:ind w:firstLineChars="200" w:firstLine="200"/>
      <w:jc w:val="both"/>
    </w:pPr>
    <w:rPr>
      <w:rFonts w:ascii="宋体"/>
      <w:sz w:val="21"/>
    </w:rPr>
  </w:style>
  <w:style w:type="paragraph" w:styleId="aff6">
    <w:name w:val="footer"/>
    <w:basedOn w:val="af9"/>
    <w:rsid w:val="00B3235E"/>
    <w:pPr>
      <w:tabs>
        <w:tab w:val="center" w:pos="4153"/>
        <w:tab w:val="right" w:pos="8306"/>
      </w:tabs>
      <w:snapToGrid w:val="0"/>
      <w:ind w:rightChars="100" w:right="210"/>
      <w:jc w:val="right"/>
    </w:pPr>
    <w:rPr>
      <w:sz w:val="18"/>
      <w:szCs w:val="18"/>
    </w:rPr>
  </w:style>
  <w:style w:type="paragraph" w:styleId="80">
    <w:name w:val="toc 8"/>
    <w:basedOn w:val="70"/>
    <w:semiHidden/>
    <w:rsid w:val="00B3235E"/>
  </w:style>
  <w:style w:type="paragraph" w:styleId="70">
    <w:name w:val="toc 7"/>
    <w:basedOn w:val="60"/>
    <w:semiHidden/>
    <w:rsid w:val="00B3235E"/>
  </w:style>
  <w:style w:type="paragraph" w:styleId="60">
    <w:name w:val="toc 6"/>
    <w:basedOn w:val="50"/>
    <w:semiHidden/>
    <w:rsid w:val="00B3235E"/>
  </w:style>
  <w:style w:type="paragraph" w:customStyle="1" w:styleId="af4">
    <w:name w:val="三级条标题"/>
    <w:basedOn w:val="aff7"/>
    <w:next w:val="aff3"/>
    <w:rsid w:val="00B3235E"/>
    <w:pPr>
      <w:numPr>
        <w:ilvl w:val="4"/>
        <w:numId w:val="1"/>
      </w:numPr>
      <w:outlineLvl w:val="4"/>
    </w:pPr>
  </w:style>
  <w:style w:type="paragraph" w:styleId="50">
    <w:name w:val="toc 5"/>
    <w:basedOn w:val="40"/>
    <w:semiHidden/>
    <w:rsid w:val="00B3235E"/>
  </w:style>
  <w:style w:type="paragraph" w:styleId="40">
    <w:name w:val="toc 4"/>
    <w:basedOn w:val="30"/>
    <w:semiHidden/>
    <w:rsid w:val="00B3235E"/>
  </w:style>
  <w:style w:type="paragraph" w:customStyle="1" w:styleId="aff8">
    <w:name w:val="实施日期"/>
    <w:basedOn w:val="aff9"/>
    <w:rsid w:val="00B3235E"/>
    <w:pPr>
      <w:framePr w:hSpace="0" w:wrap="around" w:xAlign="right"/>
      <w:jc w:val="right"/>
    </w:pPr>
  </w:style>
  <w:style w:type="paragraph" w:styleId="30">
    <w:name w:val="toc 3"/>
    <w:basedOn w:val="20"/>
    <w:semiHidden/>
    <w:rsid w:val="00B3235E"/>
  </w:style>
  <w:style w:type="paragraph" w:customStyle="1" w:styleId="a3">
    <w:name w:val="五级无标题条"/>
    <w:basedOn w:val="af9"/>
    <w:rsid w:val="00B3235E"/>
    <w:pPr>
      <w:numPr>
        <w:ilvl w:val="6"/>
        <w:numId w:val="2"/>
      </w:numPr>
    </w:pPr>
  </w:style>
  <w:style w:type="paragraph" w:styleId="31">
    <w:name w:val="Body Text Indent 3"/>
    <w:basedOn w:val="af9"/>
    <w:rsid w:val="00B3235E"/>
    <w:pPr>
      <w:ind w:firstLine="435"/>
    </w:pPr>
  </w:style>
  <w:style w:type="paragraph" w:styleId="20">
    <w:name w:val="toc 2"/>
    <w:basedOn w:val="11"/>
    <w:semiHidden/>
    <w:rsid w:val="00B3235E"/>
  </w:style>
  <w:style w:type="paragraph" w:styleId="11">
    <w:name w:val="toc 1"/>
    <w:semiHidden/>
    <w:rsid w:val="00B3235E"/>
    <w:pPr>
      <w:jc w:val="both"/>
    </w:pPr>
    <w:rPr>
      <w:rFonts w:ascii="宋体"/>
      <w:sz w:val="21"/>
    </w:rPr>
  </w:style>
  <w:style w:type="paragraph" w:customStyle="1" w:styleId="af">
    <w:name w:val="附录一级条标题"/>
    <w:basedOn w:val="ae"/>
    <w:next w:val="aff3"/>
    <w:rsid w:val="00B3235E"/>
    <w:pPr>
      <w:numPr>
        <w:ilvl w:val="2"/>
      </w:numPr>
      <w:autoSpaceDN w:val="0"/>
      <w:spacing w:beforeLines="0" w:afterLines="0"/>
      <w:outlineLvl w:val="2"/>
    </w:pPr>
  </w:style>
  <w:style w:type="paragraph" w:styleId="affa">
    <w:name w:val="Normal Indent"/>
    <w:basedOn w:val="af9"/>
    <w:rsid w:val="00B3235E"/>
    <w:pPr>
      <w:ind w:firstLineChars="200" w:firstLine="420"/>
    </w:pPr>
    <w:rPr>
      <w:rFonts w:ascii="宋体" w:hAnsi="宋体"/>
    </w:rPr>
  </w:style>
  <w:style w:type="paragraph" w:customStyle="1" w:styleId="a7">
    <w:name w:val="列项◆（三级）"/>
    <w:rsid w:val="00B3235E"/>
    <w:pPr>
      <w:numPr>
        <w:numId w:val="4"/>
      </w:numPr>
      <w:tabs>
        <w:tab w:val="left" w:pos="960"/>
      </w:tabs>
      <w:ind w:leftChars="600" w:left="800" w:hangingChars="200" w:hanging="200"/>
    </w:pPr>
    <w:rPr>
      <w:rFonts w:ascii="宋体"/>
      <w:sz w:val="21"/>
    </w:rPr>
  </w:style>
  <w:style w:type="paragraph" w:styleId="affb">
    <w:name w:val="Plain Text"/>
    <w:basedOn w:val="af9"/>
    <w:rsid w:val="00B3235E"/>
    <w:rPr>
      <w:rFonts w:ascii="宋体" w:hAnsi="Courier New" w:cs="Courier New"/>
      <w:szCs w:val="21"/>
    </w:rPr>
  </w:style>
  <w:style w:type="paragraph" w:styleId="affc">
    <w:name w:val="Body Text Indent"/>
    <w:basedOn w:val="af9"/>
    <w:rsid w:val="00B3235E"/>
    <w:pPr>
      <w:ind w:firstLine="480"/>
    </w:pPr>
  </w:style>
  <w:style w:type="paragraph" w:customStyle="1" w:styleId="af1">
    <w:name w:val="附录三级条标题"/>
    <w:basedOn w:val="af0"/>
    <w:next w:val="aff3"/>
    <w:rsid w:val="00B3235E"/>
    <w:pPr>
      <w:numPr>
        <w:ilvl w:val="4"/>
      </w:numPr>
      <w:outlineLvl w:val="4"/>
    </w:pPr>
  </w:style>
  <w:style w:type="paragraph" w:styleId="HTML7">
    <w:name w:val="HTML Address"/>
    <w:basedOn w:val="af9"/>
    <w:rsid w:val="00B3235E"/>
    <w:rPr>
      <w:i/>
      <w:iCs/>
    </w:rPr>
  </w:style>
  <w:style w:type="paragraph" w:styleId="affd">
    <w:name w:val="Balloon Text"/>
    <w:basedOn w:val="af9"/>
    <w:semiHidden/>
    <w:rsid w:val="00B3235E"/>
    <w:rPr>
      <w:sz w:val="18"/>
      <w:szCs w:val="18"/>
    </w:rPr>
  </w:style>
  <w:style w:type="paragraph" w:styleId="affe">
    <w:name w:val="Date"/>
    <w:basedOn w:val="af9"/>
    <w:next w:val="af9"/>
    <w:rsid w:val="00B3235E"/>
  </w:style>
  <w:style w:type="paragraph" w:customStyle="1" w:styleId="af5">
    <w:name w:val="四级条标题"/>
    <w:basedOn w:val="af4"/>
    <w:next w:val="aff3"/>
    <w:rsid w:val="00B3235E"/>
    <w:pPr>
      <w:numPr>
        <w:ilvl w:val="5"/>
      </w:numPr>
      <w:outlineLvl w:val="5"/>
    </w:pPr>
  </w:style>
  <w:style w:type="paragraph" w:styleId="21">
    <w:name w:val="Body Text Indent 2"/>
    <w:basedOn w:val="af9"/>
    <w:rsid w:val="00B3235E"/>
    <w:pPr>
      <w:spacing w:line="360" w:lineRule="auto"/>
      <w:ind w:firstLine="510"/>
    </w:pPr>
    <w:rPr>
      <w:color w:val="000000"/>
      <w:sz w:val="24"/>
    </w:rPr>
  </w:style>
  <w:style w:type="paragraph" w:styleId="afff">
    <w:name w:val="header"/>
    <w:basedOn w:val="af9"/>
    <w:rsid w:val="00B3235E"/>
    <w:pPr>
      <w:pBdr>
        <w:bottom w:val="single" w:sz="6" w:space="1" w:color="auto"/>
      </w:pBdr>
      <w:tabs>
        <w:tab w:val="center" w:pos="4153"/>
        <w:tab w:val="right" w:pos="8306"/>
      </w:tabs>
      <w:snapToGrid w:val="0"/>
      <w:jc w:val="center"/>
    </w:pPr>
    <w:rPr>
      <w:sz w:val="18"/>
      <w:szCs w:val="18"/>
    </w:rPr>
  </w:style>
  <w:style w:type="paragraph" w:styleId="afff0">
    <w:name w:val="footnote text"/>
    <w:basedOn w:val="af9"/>
    <w:semiHidden/>
    <w:rsid w:val="00B3235E"/>
    <w:pPr>
      <w:snapToGrid w:val="0"/>
      <w:jc w:val="left"/>
    </w:pPr>
    <w:rPr>
      <w:sz w:val="18"/>
      <w:szCs w:val="18"/>
    </w:rPr>
  </w:style>
  <w:style w:type="paragraph" w:customStyle="1" w:styleId="y">
    <w:name w:val=".y.."/>
    <w:basedOn w:val="Default"/>
    <w:next w:val="Default"/>
    <w:rsid w:val="00B3235E"/>
    <w:rPr>
      <w:rFonts w:cs="Times New Roman"/>
      <w:color w:val="auto"/>
    </w:rPr>
  </w:style>
  <w:style w:type="paragraph" w:styleId="HTML8">
    <w:name w:val="HTML Preformatted"/>
    <w:basedOn w:val="af9"/>
    <w:rsid w:val="00B3235E"/>
    <w:rPr>
      <w:rFonts w:ascii="Courier New" w:hAnsi="Courier New" w:cs="Courier New"/>
      <w:sz w:val="20"/>
      <w:szCs w:val="20"/>
    </w:rPr>
  </w:style>
  <w:style w:type="paragraph" w:styleId="90">
    <w:name w:val="toc 9"/>
    <w:basedOn w:val="80"/>
    <w:semiHidden/>
    <w:rsid w:val="00B3235E"/>
  </w:style>
  <w:style w:type="paragraph" w:styleId="afff1">
    <w:name w:val="Title"/>
    <w:basedOn w:val="af9"/>
    <w:qFormat/>
    <w:rsid w:val="00B3235E"/>
    <w:pPr>
      <w:spacing w:before="240" w:after="60"/>
      <w:jc w:val="center"/>
      <w:outlineLvl w:val="0"/>
    </w:pPr>
    <w:rPr>
      <w:rFonts w:ascii="Arial" w:hAnsi="Arial" w:cs="Arial"/>
      <w:b/>
      <w:bCs/>
      <w:sz w:val="32"/>
      <w:szCs w:val="32"/>
    </w:rPr>
  </w:style>
  <w:style w:type="paragraph" w:customStyle="1" w:styleId="aff7">
    <w:name w:val="二级条标题"/>
    <w:basedOn w:val="aff2"/>
    <w:next w:val="aff3"/>
    <w:rsid w:val="00B3235E"/>
    <w:pPr>
      <w:outlineLvl w:val="3"/>
    </w:pPr>
  </w:style>
  <w:style w:type="paragraph" w:customStyle="1" w:styleId="aff2">
    <w:name w:val="一级条标题"/>
    <w:next w:val="aff3"/>
    <w:link w:val="Char"/>
    <w:rsid w:val="00B3235E"/>
    <w:pPr>
      <w:outlineLvl w:val="2"/>
    </w:pPr>
    <w:rPr>
      <w:rFonts w:eastAsia="黑体"/>
      <w:sz w:val="21"/>
    </w:rPr>
  </w:style>
  <w:style w:type="paragraph" w:customStyle="1" w:styleId="af6">
    <w:name w:val="五级条标题"/>
    <w:basedOn w:val="af5"/>
    <w:next w:val="aff3"/>
    <w:rsid w:val="00B3235E"/>
    <w:pPr>
      <w:numPr>
        <w:ilvl w:val="6"/>
      </w:numPr>
      <w:outlineLvl w:val="6"/>
    </w:pPr>
  </w:style>
  <w:style w:type="paragraph" w:customStyle="1" w:styleId="a5">
    <w:name w:val="列项·"/>
    <w:rsid w:val="00B3235E"/>
    <w:pPr>
      <w:numPr>
        <w:numId w:val="5"/>
      </w:numPr>
      <w:tabs>
        <w:tab w:val="clear" w:pos="560"/>
        <w:tab w:val="left" w:pos="840"/>
      </w:tabs>
      <w:ind w:leftChars="200" w:left="840" w:hangingChars="200" w:hanging="420"/>
      <w:jc w:val="both"/>
    </w:pPr>
    <w:rPr>
      <w:rFonts w:ascii="宋体"/>
      <w:sz w:val="21"/>
    </w:rPr>
  </w:style>
  <w:style w:type="paragraph" w:customStyle="1" w:styleId="afff2">
    <w:name w:val="标准书眉_偶数页"/>
    <w:basedOn w:val="afff3"/>
    <w:next w:val="af9"/>
    <w:rsid w:val="00B3235E"/>
    <w:pPr>
      <w:jc w:val="left"/>
    </w:pPr>
  </w:style>
  <w:style w:type="paragraph" w:customStyle="1" w:styleId="a">
    <w:name w:val="一级无标题条"/>
    <w:basedOn w:val="af9"/>
    <w:rsid w:val="00B3235E"/>
    <w:pPr>
      <w:numPr>
        <w:ilvl w:val="2"/>
        <w:numId w:val="2"/>
      </w:numPr>
    </w:pPr>
  </w:style>
  <w:style w:type="paragraph" w:customStyle="1" w:styleId="af0">
    <w:name w:val="附录二级条标题"/>
    <w:basedOn w:val="af"/>
    <w:next w:val="aff3"/>
    <w:rsid w:val="00B3235E"/>
    <w:pPr>
      <w:numPr>
        <w:ilvl w:val="3"/>
      </w:numPr>
      <w:outlineLvl w:val="3"/>
    </w:pPr>
  </w:style>
  <w:style w:type="paragraph" w:customStyle="1" w:styleId="ae">
    <w:name w:val="附录章标题"/>
    <w:next w:val="aff3"/>
    <w:rsid w:val="00B3235E"/>
    <w:pPr>
      <w:numPr>
        <w:ilvl w:val="1"/>
        <w:numId w:val="3"/>
      </w:num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3">
    <w:name w:val="标准书眉_奇数页"/>
    <w:next w:val="af9"/>
    <w:rsid w:val="00B3235E"/>
    <w:pPr>
      <w:tabs>
        <w:tab w:val="center" w:pos="4154"/>
        <w:tab w:val="right" w:pos="8306"/>
      </w:tabs>
      <w:spacing w:after="120"/>
      <w:jc w:val="right"/>
    </w:pPr>
    <w:rPr>
      <w:sz w:val="21"/>
    </w:rPr>
  </w:style>
  <w:style w:type="paragraph" w:customStyle="1" w:styleId="12">
    <w:name w:val="封面标准号1"/>
    <w:rsid w:val="00B3235E"/>
    <w:pPr>
      <w:widowControl w:val="0"/>
      <w:kinsoku w:val="0"/>
      <w:overflowPunct w:val="0"/>
      <w:autoSpaceDE w:val="0"/>
      <w:autoSpaceDN w:val="0"/>
      <w:spacing w:before="308"/>
      <w:jc w:val="right"/>
      <w:textAlignment w:val="center"/>
    </w:pPr>
    <w:rPr>
      <w:sz w:val="28"/>
    </w:rPr>
  </w:style>
  <w:style w:type="paragraph" w:customStyle="1" w:styleId="Default">
    <w:name w:val="Default"/>
    <w:rsid w:val="00B3235E"/>
    <w:pPr>
      <w:widowControl w:val="0"/>
      <w:autoSpaceDE w:val="0"/>
      <w:autoSpaceDN w:val="0"/>
      <w:adjustRightInd w:val="0"/>
    </w:pPr>
    <w:rPr>
      <w:rFonts w:ascii="IPGJPA+TimesNewRomanPS" w:eastAsia="IPGJPA+TimesNewRomanPS" w:cs="IPGJPA+TimesNewRomanPS"/>
      <w:color w:val="000000"/>
      <w:sz w:val="24"/>
      <w:szCs w:val="24"/>
    </w:rPr>
  </w:style>
  <w:style w:type="paragraph" w:customStyle="1" w:styleId="afff4">
    <w:name w:val="其他标准称谓"/>
    <w:rsid w:val="00B3235E"/>
    <w:pPr>
      <w:spacing w:line="0" w:lineRule="atLeast"/>
      <w:jc w:val="distribute"/>
    </w:pPr>
    <w:rPr>
      <w:rFonts w:ascii="黑体" w:eastAsia="黑体" w:hAnsi="宋体"/>
      <w:sz w:val="52"/>
    </w:rPr>
  </w:style>
  <w:style w:type="paragraph" w:customStyle="1" w:styleId="afff5">
    <w:name w:val="其他发布日期"/>
    <w:basedOn w:val="aff9"/>
    <w:rsid w:val="00B3235E"/>
    <w:pPr>
      <w:framePr w:w="3997" w:h="471" w:hRule="exact" w:hSpace="0" w:vSpace="181" w:wrap="around" w:vAnchor="page" w:hAnchor="page" w:x="1419" w:y="14097"/>
    </w:pPr>
  </w:style>
  <w:style w:type="paragraph" w:customStyle="1" w:styleId="aff9">
    <w:name w:val="发布日期"/>
    <w:rsid w:val="00B3235E"/>
    <w:pPr>
      <w:framePr w:w="4000" w:h="473" w:hRule="exact" w:hSpace="180" w:vSpace="180" w:wrap="around" w:hAnchor="margin" w:y="13511" w:anchorLock="1"/>
    </w:pPr>
    <w:rPr>
      <w:rFonts w:eastAsia="黑体"/>
      <w:sz w:val="28"/>
    </w:rPr>
  </w:style>
  <w:style w:type="paragraph" w:customStyle="1" w:styleId="a8">
    <w:name w:val="注×："/>
    <w:rsid w:val="00B3235E"/>
    <w:pPr>
      <w:widowControl w:val="0"/>
      <w:numPr>
        <w:numId w:val="6"/>
      </w:numPr>
      <w:tabs>
        <w:tab w:val="clear" w:pos="900"/>
        <w:tab w:val="left" w:pos="630"/>
      </w:tabs>
      <w:autoSpaceDE w:val="0"/>
      <w:autoSpaceDN w:val="0"/>
      <w:jc w:val="both"/>
    </w:pPr>
    <w:rPr>
      <w:rFonts w:ascii="宋体"/>
      <w:sz w:val="18"/>
    </w:rPr>
  </w:style>
  <w:style w:type="paragraph" w:customStyle="1" w:styleId="afff6">
    <w:name w:val="封面标准英文名称"/>
    <w:rsid w:val="00B3235E"/>
    <w:pPr>
      <w:widowControl w:val="0"/>
      <w:spacing w:before="370" w:line="400" w:lineRule="exact"/>
      <w:jc w:val="center"/>
    </w:pPr>
    <w:rPr>
      <w:sz w:val="28"/>
    </w:rPr>
  </w:style>
  <w:style w:type="paragraph" w:customStyle="1" w:styleId="afff7">
    <w:name w:val="标准标志"/>
    <w:next w:val="af9"/>
    <w:rsid w:val="00B3235E"/>
    <w:pPr>
      <w:framePr w:w="2268" w:h="1392" w:hRule="exact" w:wrap="around" w:hAnchor="margin" w:x="6748" w:y="171" w:anchorLock="1"/>
      <w:shd w:val="solid" w:color="FFFFFF" w:fill="FFFFFF"/>
      <w:spacing w:line="0" w:lineRule="atLeast"/>
      <w:jc w:val="right"/>
    </w:pPr>
    <w:rPr>
      <w:b/>
      <w:w w:val="130"/>
      <w:sz w:val="96"/>
    </w:rPr>
  </w:style>
  <w:style w:type="paragraph" w:customStyle="1" w:styleId="a2">
    <w:name w:val="四级无标题条"/>
    <w:basedOn w:val="af9"/>
    <w:rsid w:val="00B3235E"/>
    <w:pPr>
      <w:numPr>
        <w:ilvl w:val="5"/>
        <w:numId w:val="2"/>
      </w:numPr>
    </w:pPr>
  </w:style>
  <w:style w:type="paragraph" w:customStyle="1" w:styleId="afff8">
    <w:name w:val="二级无"/>
    <w:basedOn w:val="aff7"/>
    <w:rsid w:val="00B3235E"/>
    <w:rPr>
      <w:rFonts w:ascii="宋体" w:eastAsia="宋体"/>
      <w:szCs w:val="21"/>
    </w:rPr>
  </w:style>
  <w:style w:type="paragraph" w:customStyle="1" w:styleId="afff9">
    <w:name w:val="附录编号"/>
    <w:basedOn w:val="af9"/>
    <w:rsid w:val="00B3235E"/>
    <w:rPr>
      <w:rFonts w:ascii="黑体" w:eastAsia="黑体" w:hAnsi="宋体"/>
    </w:rPr>
  </w:style>
  <w:style w:type="paragraph" w:customStyle="1" w:styleId="afffa">
    <w:name w:val="前言、引言标题"/>
    <w:next w:val="af9"/>
    <w:rsid w:val="00B3235E"/>
    <w:pPr>
      <w:shd w:val="clear" w:color="FFFFFF" w:fill="FFFFFF"/>
      <w:spacing w:before="640" w:after="560"/>
      <w:jc w:val="center"/>
      <w:outlineLvl w:val="0"/>
    </w:pPr>
    <w:rPr>
      <w:rFonts w:ascii="黑体" w:eastAsia="黑体"/>
      <w:sz w:val="32"/>
    </w:rPr>
  </w:style>
  <w:style w:type="paragraph" w:customStyle="1" w:styleId="afffb">
    <w:name w:val="图题、表题"/>
    <w:basedOn w:val="af9"/>
    <w:next w:val="af9"/>
    <w:rsid w:val="00B3235E"/>
    <w:pPr>
      <w:jc w:val="center"/>
    </w:pPr>
    <w:rPr>
      <w:rFonts w:ascii="黑体" w:eastAsia="黑体" w:hAnsi="宋体"/>
    </w:rPr>
  </w:style>
  <w:style w:type="paragraph" w:customStyle="1" w:styleId="afffc">
    <w:name w:val="标准书脚_奇数页"/>
    <w:rsid w:val="00B3235E"/>
    <w:pPr>
      <w:spacing w:before="120"/>
      <w:jc w:val="right"/>
    </w:pPr>
    <w:rPr>
      <w:sz w:val="18"/>
    </w:rPr>
  </w:style>
  <w:style w:type="paragraph" w:customStyle="1" w:styleId="a4">
    <w:name w:val="示例"/>
    <w:next w:val="aff3"/>
    <w:rsid w:val="00B3235E"/>
    <w:pPr>
      <w:numPr>
        <w:numId w:val="7"/>
      </w:numPr>
      <w:tabs>
        <w:tab w:val="clear" w:pos="1120"/>
        <w:tab w:val="left" w:pos="816"/>
      </w:tabs>
      <w:ind w:firstLineChars="233" w:firstLine="419"/>
      <w:jc w:val="both"/>
    </w:pPr>
    <w:rPr>
      <w:rFonts w:ascii="宋体"/>
      <w:sz w:val="18"/>
    </w:rPr>
  </w:style>
  <w:style w:type="paragraph" w:customStyle="1" w:styleId="afffd">
    <w:name w:val="编号列项（三级）"/>
    <w:rsid w:val="00B3235E"/>
    <w:pPr>
      <w:ind w:leftChars="600" w:left="800" w:hangingChars="200" w:hanging="200"/>
    </w:pPr>
    <w:rPr>
      <w:rFonts w:ascii="宋体"/>
      <w:sz w:val="21"/>
    </w:rPr>
  </w:style>
  <w:style w:type="paragraph" w:customStyle="1" w:styleId="afffe">
    <w:name w:val="封面标准文稿类别"/>
    <w:rsid w:val="00B3235E"/>
    <w:pPr>
      <w:spacing w:before="440" w:line="400" w:lineRule="exact"/>
      <w:jc w:val="center"/>
    </w:pPr>
    <w:rPr>
      <w:rFonts w:ascii="宋体"/>
      <w:sz w:val="24"/>
    </w:rPr>
  </w:style>
  <w:style w:type="paragraph" w:customStyle="1" w:styleId="affff">
    <w:name w:val="附录表标号"/>
    <w:basedOn w:val="af9"/>
    <w:next w:val="aff3"/>
    <w:rsid w:val="00B3235E"/>
    <w:pPr>
      <w:spacing w:line="14" w:lineRule="exact"/>
      <w:ind w:left="811" w:hanging="448"/>
      <w:jc w:val="center"/>
      <w:outlineLvl w:val="0"/>
    </w:pPr>
    <w:rPr>
      <w:color w:val="FFFFFF"/>
    </w:rPr>
  </w:style>
  <w:style w:type="paragraph" w:customStyle="1" w:styleId="affff0">
    <w:name w:val="正文样式"/>
    <w:basedOn w:val="af9"/>
    <w:rsid w:val="00B3235E"/>
    <w:rPr>
      <w:rFonts w:ascii="宋体" w:hAnsi="宋体"/>
    </w:rPr>
  </w:style>
  <w:style w:type="paragraph" w:customStyle="1" w:styleId="affff1">
    <w:name w:val="目次、索引正文"/>
    <w:rsid w:val="00B3235E"/>
    <w:pPr>
      <w:spacing w:line="320" w:lineRule="exact"/>
      <w:jc w:val="both"/>
    </w:pPr>
    <w:rPr>
      <w:rFonts w:ascii="宋体"/>
      <w:sz w:val="21"/>
    </w:rPr>
  </w:style>
  <w:style w:type="paragraph" w:customStyle="1" w:styleId="af2">
    <w:name w:val="附录四级条标题"/>
    <w:basedOn w:val="af1"/>
    <w:next w:val="aff3"/>
    <w:rsid w:val="00B3235E"/>
    <w:pPr>
      <w:numPr>
        <w:ilvl w:val="5"/>
      </w:numPr>
      <w:outlineLvl w:val="5"/>
    </w:pPr>
  </w:style>
  <w:style w:type="paragraph" w:customStyle="1" w:styleId="a9">
    <w:name w:val="附录表标题"/>
    <w:next w:val="aff3"/>
    <w:rsid w:val="00B3235E"/>
    <w:pPr>
      <w:numPr>
        <w:numId w:val="8"/>
      </w:numPr>
      <w:tabs>
        <w:tab w:val="left" w:pos="3930"/>
      </w:tabs>
      <w:jc w:val="center"/>
      <w:textAlignment w:val="baseline"/>
    </w:pPr>
    <w:rPr>
      <w:rFonts w:ascii="黑体" w:eastAsia="黑体"/>
      <w:kern w:val="21"/>
      <w:sz w:val="21"/>
    </w:rPr>
  </w:style>
  <w:style w:type="paragraph" w:customStyle="1" w:styleId="affff2">
    <w:name w:val="目次、标准名称标题"/>
    <w:basedOn w:val="afffa"/>
    <w:next w:val="aff3"/>
    <w:rsid w:val="00B3235E"/>
    <w:pPr>
      <w:spacing w:line="460" w:lineRule="exact"/>
    </w:pPr>
  </w:style>
  <w:style w:type="paragraph" w:customStyle="1" w:styleId="affff3">
    <w:name w:val="标准书眉一"/>
    <w:rsid w:val="00B3235E"/>
    <w:pPr>
      <w:jc w:val="both"/>
    </w:pPr>
    <w:rPr>
      <w:sz w:val="21"/>
    </w:rPr>
  </w:style>
  <w:style w:type="paragraph" w:customStyle="1" w:styleId="af3">
    <w:name w:val="附录五级条标题"/>
    <w:basedOn w:val="af2"/>
    <w:next w:val="aff3"/>
    <w:rsid w:val="00B3235E"/>
    <w:pPr>
      <w:numPr>
        <w:ilvl w:val="6"/>
      </w:numPr>
      <w:outlineLvl w:val="6"/>
    </w:pPr>
  </w:style>
  <w:style w:type="paragraph" w:customStyle="1" w:styleId="PlainText1">
    <w:name w:val="Plain Text1"/>
    <w:basedOn w:val="af9"/>
    <w:rsid w:val="00B3235E"/>
    <w:pPr>
      <w:autoSpaceDE w:val="0"/>
      <w:autoSpaceDN w:val="0"/>
      <w:adjustRightInd w:val="0"/>
      <w:textAlignment w:val="baseline"/>
    </w:pPr>
    <w:rPr>
      <w:kern w:val="0"/>
      <w:szCs w:val="20"/>
    </w:rPr>
  </w:style>
  <w:style w:type="paragraph" w:customStyle="1" w:styleId="affff4">
    <w:name w:val="附录图标号"/>
    <w:basedOn w:val="af9"/>
    <w:rsid w:val="00B3235E"/>
    <w:pPr>
      <w:keepNext/>
      <w:pageBreakBefore/>
      <w:widowControl/>
      <w:spacing w:line="14" w:lineRule="exact"/>
      <w:ind w:firstLine="363"/>
      <w:jc w:val="center"/>
      <w:outlineLvl w:val="0"/>
    </w:pPr>
    <w:rPr>
      <w:color w:val="FFFFFF"/>
    </w:rPr>
  </w:style>
  <w:style w:type="paragraph" w:customStyle="1" w:styleId="affff5">
    <w:name w:val="一级无"/>
    <w:basedOn w:val="aff2"/>
    <w:rsid w:val="00B3235E"/>
    <w:pPr>
      <w:ind w:left="525"/>
    </w:pPr>
    <w:rPr>
      <w:rFonts w:ascii="宋体" w:eastAsia="宋体"/>
      <w:szCs w:val="21"/>
    </w:rPr>
  </w:style>
  <w:style w:type="paragraph" w:customStyle="1" w:styleId="af8">
    <w:name w:val="列项——（一级）"/>
    <w:rsid w:val="00B3235E"/>
    <w:pPr>
      <w:widowControl w:val="0"/>
      <w:numPr>
        <w:numId w:val="9"/>
      </w:numPr>
      <w:tabs>
        <w:tab w:val="clear" w:pos="1140"/>
        <w:tab w:val="left" w:pos="854"/>
      </w:tabs>
      <w:ind w:leftChars="200" w:left="200" w:hangingChars="200" w:hanging="200"/>
      <w:jc w:val="both"/>
    </w:pPr>
    <w:rPr>
      <w:rFonts w:ascii="宋体"/>
      <w:sz w:val="21"/>
    </w:rPr>
  </w:style>
  <w:style w:type="paragraph" w:customStyle="1" w:styleId="affff6">
    <w:name w:val="条文脚注"/>
    <w:basedOn w:val="afff0"/>
    <w:rsid w:val="00B3235E"/>
    <w:pPr>
      <w:ind w:leftChars="200" w:left="780" w:hangingChars="200" w:hanging="360"/>
      <w:jc w:val="both"/>
    </w:pPr>
    <w:rPr>
      <w:rFonts w:ascii="宋体"/>
    </w:rPr>
  </w:style>
  <w:style w:type="paragraph" w:customStyle="1" w:styleId="affff7">
    <w:name w:val="无标题条"/>
    <w:next w:val="aff3"/>
    <w:rsid w:val="00B3235E"/>
    <w:pPr>
      <w:jc w:val="both"/>
    </w:pPr>
    <w:rPr>
      <w:sz w:val="21"/>
    </w:rPr>
  </w:style>
  <w:style w:type="paragraph" w:customStyle="1" w:styleId="affff8">
    <w:name w:val="封面正文"/>
    <w:rsid w:val="00B3235E"/>
    <w:pPr>
      <w:jc w:val="both"/>
    </w:pPr>
    <w:rPr>
      <w:sz w:val="21"/>
    </w:rPr>
  </w:style>
  <w:style w:type="paragraph" w:customStyle="1" w:styleId="affff9">
    <w:name w:val="图表脚注"/>
    <w:next w:val="aff3"/>
    <w:rsid w:val="00B3235E"/>
    <w:pPr>
      <w:ind w:leftChars="200" w:left="300" w:hangingChars="100" w:hanging="100"/>
      <w:jc w:val="both"/>
    </w:pPr>
    <w:rPr>
      <w:rFonts w:ascii="宋体"/>
      <w:sz w:val="18"/>
    </w:rPr>
  </w:style>
  <w:style w:type="paragraph" w:customStyle="1" w:styleId="affffa">
    <w:name w:val="字母编号列项（一级）"/>
    <w:rsid w:val="00B3235E"/>
    <w:pPr>
      <w:ind w:leftChars="200" w:left="840" w:hangingChars="200" w:hanging="420"/>
      <w:jc w:val="both"/>
    </w:pPr>
    <w:rPr>
      <w:rFonts w:ascii="宋体"/>
      <w:sz w:val="21"/>
    </w:rPr>
  </w:style>
  <w:style w:type="paragraph" w:customStyle="1" w:styleId="affffb">
    <w:name w:val="封面标准代替信息"/>
    <w:basedOn w:val="22"/>
    <w:rsid w:val="00B3235E"/>
    <w:pPr>
      <w:framePr w:wrap="around"/>
      <w:spacing w:before="57"/>
    </w:pPr>
    <w:rPr>
      <w:rFonts w:ascii="宋体"/>
      <w:sz w:val="21"/>
    </w:rPr>
  </w:style>
  <w:style w:type="paragraph" w:customStyle="1" w:styleId="22">
    <w:name w:val="封面标准号2"/>
    <w:basedOn w:val="12"/>
    <w:rsid w:val="00B3235E"/>
    <w:pPr>
      <w:framePr w:w="9138" w:h="1244" w:hRule="exact" w:wrap="around" w:vAnchor="page" w:hAnchor="margin" w:y="2908"/>
      <w:adjustRightInd w:val="0"/>
      <w:spacing w:before="357" w:line="280" w:lineRule="exact"/>
    </w:pPr>
  </w:style>
  <w:style w:type="paragraph" w:customStyle="1" w:styleId="af7">
    <w:name w:val="注："/>
    <w:next w:val="aff3"/>
    <w:rsid w:val="00B3235E"/>
    <w:pPr>
      <w:widowControl w:val="0"/>
      <w:numPr>
        <w:numId w:val="10"/>
      </w:numPr>
      <w:tabs>
        <w:tab w:val="clear" w:pos="1140"/>
      </w:tabs>
      <w:autoSpaceDE w:val="0"/>
      <w:autoSpaceDN w:val="0"/>
      <w:jc w:val="both"/>
    </w:pPr>
    <w:rPr>
      <w:rFonts w:ascii="宋体"/>
      <w:sz w:val="18"/>
    </w:rPr>
  </w:style>
  <w:style w:type="paragraph" w:customStyle="1" w:styleId="affffc">
    <w:name w:val="封面一致性程度标识"/>
    <w:rsid w:val="00B3235E"/>
    <w:pPr>
      <w:spacing w:before="440" w:line="400" w:lineRule="exact"/>
      <w:jc w:val="center"/>
    </w:pPr>
    <w:rPr>
      <w:rFonts w:ascii="宋体"/>
      <w:sz w:val="28"/>
    </w:rPr>
  </w:style>
  <w:style w:type="paragraph" w:customStyle="1" w:styleId="affffd">
    <w:name w:val="参考文献、索引标题"/>
    <w:basedOn w:val="afffa"/>
    <w:next w:val="af9"/>
    <w:rsid w:val="00B3235E"/>
    <w:pPr>
      <w:spacing w:after="200"/>
    </w:pPr>
    <w:rPr>
      <w:sz w:val="21"/>
    </w:rPr>
  </w:style>
  <w:style w:type="paragraph" w:customStyle="1" w:styleId="ac">
    <w:name w:val="正文表标题"/>
    <w:next w:val="aff3"/>
    <w:rsid w:val="00B3235E"/>
    <w:pPr>
      <w:numPr>
        <w:numId w:val="11"/>
      </w:numPr>
      <w:jc w:val="center"/>
    </w:pPr>
    <w:rPr>
      <w:rFonts w:ascii="黑体" w:eastAsia="黑体"/>
      <w:sz w:val="21"/>
    </w:rPr>
  </w:style>
  <w:style w:type="paragraph" w:customStyle="1" w:styleId="a1">
    <w:name w:val="三级无标题条"/>
    <w:basedOn w:val="af9"/>
    <w:rsid w:val="00B3235E"/>
    <w:pPr>
      <w:numPr>
        <w:ilvl w:val="4"/>
        <w:numId w:val="2"/>
      </w:numPr>
    </w:pPr>
  </w:style>
  <w:style w:type="paragraph" w:customStyle="1" w:styleId="aa">
    <w:name w:val="正文图标题"/>
    <w:next w:val="aff3"/>
    <w:rsid w:val="00B3235E"/>
    <w:pPr>
      <w:numPr>
        <w:numId w:val="12"/>
      </w:numPr>
      <w:jc w:val="center"/>
    </w:pPr>
    <w:rPr>
      <w:rFonts w:ascii="黑体" w:eastAsia="黑体"/>
      <w:sz w:val="21"/>
    </w:rPr>
  </w:style>
  <w:style w:type="paragraph" w:customStyle="1" w:styleId="a6">
    <w:name w:val="附录图标题"/>
    <w:next w:val="aff3"/>
    <w:rsid w:val="00B3235E"/>
    <w:pPr>
      <w:numPr>
        <w:numId w:val="13"/>
      </w:numPr>
      <w:tabs>
        <w:tab w:val="left" w:pos="360"/>
      </w:tabs>
      <w:jc w:val="center"/>
    </w:pPr>
    <w:rPr>
      <w:rFonts w:ascii="黑体" w:eastAsia="黑体"/>
      <w:sz w:val="21"/>
    </w:rPr>
  </w:style>
  <w:style w:type="paragraph" w:customStyle="1" w:styleId="affffe">
    <w:name w:val="发布部门"/>
    <w:next w:val="aff3"/>
    <w:rsid w:val="00B3235E"/>
    <w:pPr>
      <w:framePr w:w="7433" w:h="585" w:hRule="exact" w:hSpace="180" w:vSpace="180" w:wrap="around" w:hAnchor="margin" w:xAlign="center" w:y="14401" w:anchorLock="1"/>
      <w:jc w:val="center"/>
    </w:pPr>
    <w:rPr>
      <w:rFonts w:ascii="宋体"/>
      <w:b/>
      <w:spacing w:val="20"/>
      <w:w w:val="135"/>
      <w:sz w:val="36"/>
    </w:rPr>
  </w:style>
  <w:style w:type="paragraph" w:customStyle="1" w:styleId="afffff">
    <w:name w:val="标准称谓"/>
    <w:next w:val="af9"/>
    <w:rsid w:val="00B3235E"/>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d">
    <w:name w:val="附录标识"/>
    <w:basedOn w:val="afffa"/>
    <w:rsid w:val="00B3235E"/>
    <w:pPr>
      <w:numPr>
        <w:numId w:val="3"/>
      </w:numPr>
      <w:tabs>
        <w:tab w:val="left" w:pos="6405"/>
      </w:tabs>
      <w:spacing w:after="200"/>
    </w:pPr>
    <w:rPr>
      <w:sz w:val="21"/>
    </w:rPr>
  </w:style>
  <w:style w:type="paragraph" w:customStyle="1" w:styleId="afffff0">
    <w:name w:val="章标题"/>
    <w:next w:val="aff3"/>
    <w:rsid w:val="00B3235E"/>
    <w:pPr>
      <w:spacing w:beforeLines="50" w:afterLines="50"/>
      <w:jc w:val="both"/>
      <w:outlineLvl w:val="1"/>
    </w:pPr>
    <w:rPr>
      <w:rFonts w:ascii="黑体" w:eastAsia="黑体"/>
      <w:sz w:val="21"/>
    </w:rPr>
  </w:style>
  <w:style w:type="paragraph" w:customStyle="1" w:styleId="afffff1">
    <w:name w:val="文献分类号"/>
    <w:rsid w:val="00B3235E"/>
    <w:pPr>
      <w:framePr w:hSpace="180" w:vSpace="180" w:wrap="around" w:hAnchor="margin" w:y="1" w:anchorLock="1"/>
      <w:widowControl w:val="0"/>
      <w:textAlignment w:val="center"/>
    </w:pPr>
    <w:rPr>
      <w:rFonts w:eastAsia="黑体"/>
      <w:sz w:val="21"/>
    </w:rPr>
  </w:style>
  <w:style w:type="paragraph" w:customStyle="1" w:styleId="ab">
    <w:name w:val="列项●（二级）"/>
    <w:rsid w:val="00B3235E"/>
    <w:pPr>
      <w:numPr>
        <w:numId w:val="14"/>
      </w:numPr>
      <w:tabs>
        <w:tab w:val="clear" w:pos="760"/>
        <w:tab w:val="left" w:pos="840"/>
      </w:tabs>
      <w:ind w:leftChars="400" w:left="600" w:hangingChars="200" w:hanging="200"/>
      <w:jc w:val="both"/>
    </w:pPr>
    <w:rPr>
      <w:rFonts w:ascii="宋体"/>
      <w:sz w:val="21"/>
    </w:rPr>
  </w:style>
  <w:style w:type="paragraph" w:customStyle="1" w:styleId="afffff2">
    <w:name w:val="其他发布部门"/>
    <w:basedOn w:val="affffe"/>
    <w:rsid w:val="00B3235E"/>
    <w:pPr>
      <w:framePr w:wrap="around"/>
      <w:spacing w:line="0" w:lineRule="atLeast"/>
    </w:pPr>
    <w:rPr>
      <w:rFonts w:ascii="黑体" w:eastAsia="黑体"/>
      <w:b w:val="0"/>
    </w:rPr>
  </w:style>
  <w:style w:type="paragraph" w:customStyle="1" w:styleId="afffff3">
    <w:name w:val="封面标准文稿编辑信息"/>
    <w:rsid w:val="00B3235E"/>
    <w:pPr>
      <w:spacing w:before="180" w:line="180" w:lineRule="exact"/>
      <w:jc w:val="center"/>
    </w:pPr>
    <w:rPr>
      <w:rFonts w:ascii="宋体"/>
      <w:sz w:val="21"/>
    </w:rPr>
  </w:style>
  <w:style w:type="paragraph" w:customStyle="1" w:styleId="afffff4">
    <w:name w:val="列项——"/>
    <w:rsid w:val="00B3235E"/>
    <w:pPr>
      <w:widowControl w:val="0"/>
      <w:tabs>
        <w:tab w:val="left" w:pos="854"/>
      </w:tabs>
      <w:ind w:leftChars="200" w:left="200" w:hangingChars="200" w:hanging="200"/>
      <w:jc w:val="both"/>
    </w:pPr>
    <w:rPr>
      <w:rFonts w:ascii="宋体"/>
      <w:sz w:val="21"/>
    </w:rPr>
  </w:style>
  <w:style w:type="paragraph" w:customStyle="1" w:styleId="afffff5">
    <w:name w:val="标准书脚_偶数页"/>
    <w:rsid w:val="00B3235E"/>
    <w:pPr>
      <w:spacing w:before="120"/>
    </w:pPr>
    <w:rPr>
      <w:sz w:val="18"/>
    </w:rPr>
  </w:style>
  <w:style w:type="paragraph" w:customStyle="1" w:styleId="afffff6">
    <w:name w:val="数字编号列项（二级）"/>
    <w:rsid w:val="00B3235E"/>
    <w:pPr>
      <w:ind w:leftChars="400" w:left="1260" w:hangingChars="200" w:hanging="420"/>
      <w:jc w:val="both"/>
    </w:pPr>
    <w:rPr>
      <w:rFonts w:ascii="宋体"/>
      <w:sz w:val="21"/>
    </w:rPr>
  </w:style>
  <w:style w:type="paragraph" w:customStyle="1" w:styleId="a0">
    <w:name w:val="二级无标题条"/>
    <w:basedOn w:val="af9"/>
    <w:rsid w:val="00B3235E"/>
    <w:pPr>
      <w:numPr>
        <w:ilvl w:val="3"/>
        <w:numId w:val="2"/>
      </w:numPr>
    </w:pPr>
  </w:style>
  <w:style w:type="paragraph" w:customStyle="1" w:styleId="afffff7">
    <w:name w:val="封面标准名称"/>
    <w:rsid w:val="00B3235E"/>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styleId="afffff8">
    <w:name w:val="Table Grid"/>
    <w:basedOn w:val="afb"/>
    <w:rsid w:val="00B3235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fa"/>
    <w:rsid w:val="009A4E11"/>
  </w:style>
  <w:style w:type="paragraph" w:styleId="afffff9">
    <w:name w:val="annotation text"/>
    <w:basedOn w:val="af9"/>
    <w:link w:val="Char1"/>
    <w:rsid w:val="000E6B50"/>
    <w:pPr>
      <w:jc w:val="left"/>
    </w:pPr>
    <w:rPr>
      <w:szCs w:val="20"/>
    </w:rPr>
  </w:style>
  <w:style w:type="character" w:customStyle="1" w:styleId="Char1">
    <w:name w:val="批注文字 Char"/>
    <w:link w:val="afffff9"/>
    <w:rsid w:val="000E6B50"/>
    <w:rPr>
      <w:kern w:val="2"/>
      <w:sz w:val="21"/>
    </w:rPr>
  </w:style>
  <w:style w:type="character" w:customStyle="1" w:styleId="hps">
    <w:name w:val="hps"/>
    <w:rsid w:val="000E6B50"/>
  </w:style>
  <w:style w:type="character" w:customStyle="1" w:styleId="shorttext">
    <w:name w:val="short_text"/>
    <w:rsid w:val="000E6B50"/>
  </w:style>
  <w:style w:type="paragraph" w:styleId="afffffa">
    <w:name w:val="caption"/>
    <w:basedOn w:val="af9"/>
    <w:next w:val="af9"/>
    <w:qFormat/>
    <w:rsid w:val="000E6B50"/>
    <w:rPr>
      <w:rFonts w:ascii="Calibri Light" w:eastAsia="黑体" w:hAnsi="Calibri Light"/>
      <w:sz w:val="20"/>
      <w:szCs w:val="20"/>
    </w:rPr>
  </w:style>
  <w:style w:type="character" w:styleId="afffffb">
    <w:name w:val="annotation reference"/>
    <w:rsid w:val="000E6B50"/>
    <w:rPr>
      <w:sz w:val="21"/>
      <w:szCs w:val="21"/>
    </w:rPr>
  </w:style>
  <w:style w:type="paragraph" w:styleId="afffffc">
    <w:name w:val="annotation subject"/>
    <w:basedOn w:val="afffff9"/>
    <w:next w:val="afffff9"/>
    <w:link w:val="Char2"/>
    <w:rsid w:val="000E6B50"/>
    <w:rPr>
      <w:b/>
      <w:bCs/>
    </w:rPr>
  </w:style>
  <w:style w:type="character" w:customStyle="1" w:styleId="Char2">
    <w:name w:val="批注主题 Char"/>
    <w:link w:val="afffffc"/>
    <w:rsid w:val="000E6B50"/>
    <w:rPr>
      <w:b/>
      <w:bCs/>
      <w:kern w:val="2"/>
      <w:sz w:val="21"/>
    </w:rPr>
  </w:style>
  <w:style w:type="paragraph" w:styleId="afffffd">
    <w:name w:val="Revision"/>
    <w:hidden/>
    <w:uiPriority w:val="99"/>
    <w:semiHidden/>
    <w:rsid w:val="00D649C2"/>
    <w:rPr>
      <w:kern w:val="2"/>
      <w:sz w:val="21"/>
      <w:szCs w:val="24"/>
    </w:rPr>
  </w:style>
</w:styles>
</file>

<file path=word/webSettings.xml><?xml version="1.0" encoding="utf-8"?>
<w:webSettings xmlns:r="http://schemas.openxmlformats.org/officeDocument/2006/relationships" xmlns:w="http://schemas.openxmlformats.org/wordprocessingml/2006/main">
  <w:divs>
    <w:div w:id="355624271">
      <w:bodyDiv w:val="1"/>
      <w:marLeft w:val="0"/>
      <w:marRight w:val="0"/>
      <w:marTop w:val="0"/>
      <w:marBottom w:val="0"/>
      <w:divBdr>
        <w:top w:val="none" w:sz="0" w:space="0" w:color="auto"/>
        <w:left w:val="none" w:sz="0" w:space="0" w:color="auto"/>
        <w:bottom w:val="none" w:sz="0" w:space="0" w:color="auto"/>
        <w:right w:val="none" w:sz="0" w:space="0" w:color="auto"/>
      </w:divBdr>
      <w:divsChild>
        <w:div w:id="1063479691">
          <w:marLeft w:val="0"/>
          <w:marRight w:val="0"/>
          <w:marTop w:val="0"/>
          <w:marBottom w:val="0"/>
          <w:divBdr>
            <w:top w:val="none" w:sz="0" w:space="0" w:color="auto"/>
            <w:left w:val="none" w:sz="0" w:space="0" w:color="auto"/>
            <w:bottom w:val="none" w:sz="0" w:space="0" w:color="auto"/>
            <w:right w:val="none" w:sz="0" w:space="0" w:color="auto"/>
          </w:divBdr>
        </w:div>
      </w:divsChild>
    </w:div>
    <w:div w:id="391393472">
      <w:bodyDiv w:val="1"/>
      <w:marLeft w:val="0"/>
      <w:marRight w:val="0"/>
      <w:marTop w:val="0"/>
      <w:marBottom w:val="0"/>
      <w:divBdr>
        <w:top w:val="none" w:sz="0" w:space="0" w:color="auto"/>
        <w:left w:val="none" w:sz="0" w:space="0" w:color="auto"/>
        <w:bottom w:val="none" w:sz="0" w:space="0" w:color="auto"/>
        <w:right w:val="none" w:sz="0" w:space="0" w:color="auto"/>
      </w:divBdr>
    </w:div>
    <w:div w:id="784810241">
      <w:bodyDiv w:val="1"/>
      <w:marLeft w:val="0"/>
      <w:marRight w:val="0"/>
      <w:marTop w:val="0"/>
      <w:marBottom w:val="0"/>
      <w:divBdr>
        <w:top w:val="none" w:sz="0" w:space="0" w:color="auto"/>
        <w:left w:val="none" w:sz="0" w:space="0" w:color="auto"/>
        <w:bottom w:val="none" w:sz="0" w:space="0" w:color="auto"/>
        <w:right w:val="none" w:sz="0" w:space="0" w:color="auto"/>
      </w:divBdr>
      <w:divsChild>
        <w:div w:id="194543256">
          <w:marLeft w:val="0"/>
          <w:marRight w:val="0"/>
          <w:marTop w:val="0"/>
          <w:marBottom w:val="0"/>
          <w:divBdr>
            <w:top w:val="none" w:sz="0" w:space="0" w:color="auto"/>
            <w:left w:val="none" w:sz="0" w:space="0" w:color="auto"/>
            <w:bottom w:val="none" w:sz="0" w:space="0" w:color="auto"/>
            <w:right w:val="none" w:sz="0" w:space="0" w:color="auto"/>
          </w:divBdr>
        </w:div>
      </w:divsChild>
    </w:div>
    <w:div w:id="1111167673">
      <w:bodyDiv w:val="1"/>
      <w:marLeft w:val="0"/>
      <w:marRight w:val="0"/>
      <w:marTop w:val="0"/>
      <w:marBottom w:val="0"/>
      <w:divBdr>
        <w:top w:val="none" w:sz="0" w:space="0" w:color="auto"/>
        <w:left w:val="none" w:sz="0" w:space="0" w:color="auto"/>
        <w:bottom w:val="none" w:sz="0" w:space="0" w:color="auto"/>
        <w:right w:val="none" w:sz="0" w:space="0" w:color="auto"/>
      </w:divBdr>
    </w:div>
    <w:div w:id="1893301672">
      <w:bodyDiv w:val="1"/>
      <w:marLeft w:val="0"/>
      <w:marRight w:val="0"/>
      <w:marTop w:val="0"/>
      <w:marBottom w:val="0"/>
      <w:divBdr>
        <w:top w:val="none" w:sz="0" w:space="0" w:color="auto"/>
        <w:left w:val="none" w:sz="0" w:space="0" w:color="auto"/>
        <w:bottom w:val="none" w:sz="0" w:space="0" w:color="auto"/>
        <w:right w:val="none" w:sz="0" w:space="0" w:color="auto"/>
      </w:divBdr>
    </w:div>
    <w:div w:id="1943682471">
      <w:bodyDiv w:val="1"/>
      <w:marLeft w:val="0"/>
      <w:marRight w:val="0"/>
      <w:marTop w:val="0"/>
      <w:marBottom w:val="0"/>
      <w:divBdr>
        <w:top w:val="none" w:sz="0" w:space="0" w:color="auto"/>
        <w:left w:val="none" w:sz="0" w:space="0" w:color="auto"/>
        <w:bottom w:val="none" w:sz="0" w:space="0" w:color="auto"/>
        <w:right w:val="none" w:sz="0" w:space="0" w:color="auto"/>
      </w:divBdr>
      <w:divsChild>
        <w:div w:id="1491602489">
          <w:marLeft w:val="0"/>
          <w:marRight w:val="0"/>
          <w:marTop w:val="0"/>
          <w:marBottom w:val="0"/>
          <w:divBdr>
            <w:top w:val="none" w:sz="0" w:space="0" w:color="auto"/>
            <w:left w:val="none" w:sz="0" w:space="0" w:color="auto"/>
            <w:bottom w:val="none" w:sz="0" w:space="0" w:color="auto"/>
            <w:right w:val="none" w:sz="0" w:space="0" w:color="auto"/>
          </w:divBdr>
        </w:div>
      </w:divsChild>
    </w:div>
    <w:div w:id="2087026603">
      <w:bodyDiv w:val="1"/>
      <w:marLeft w:val="0"/>
      <w:marRight w:val="0"/>
      <w:marTop w:val="0"/>
      <w:marBottom w:val="0"/>
      <w:divBdr>
        <w:top w:val="none" w:sz="0" w:space="0" w:color="auto"/>
        <w:left w:val="none" w:sz="0" w:space="0" w:color="auto"/>
        <w:bottom w:val="none" w:sz="0" w:space="0" w:color="auto"/>
        <w:right w:val="none" w:sz="0" w:space="0" w:color="auto"/>
      </w:divBdr>
      <w:divsChild>
        <w:div w:id="58342107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hyperlink" Target="https://baike.baidu.com/item/4-%E7%94%B2%E5%9F%BA%E6%88%8A%E9%85%B8/170132" TargetMode="External"/><Relationship Id="rId42" Type="http://schemas.openxmlformats.org/officeDocument/2006/relationships/image" Target="media/image23.png"/><Relationship Id="rId47" Type="http://schemas.openxmlformats.org/officeDocument/2006/relationships/hyperlink" Target="javascript:showMsgDetail('ProductSynonyms.aspx?CBNumber=CB5180129&amp;postData3=CN&amp;SYMBOL_Type=A');" TargetMode="External"/><Relationship Id="rId63" Type="http://schemas.openxmlformats.org/officeDocument/2006/relationships/oleObject" Target="embeddings/oleObject11.bin"/><Relationship Id="rId68" Type="http://schemas.openxmlformats.org/officeDocument/2006/relationships/oleObject" Target="embeddings/oleObject16.bin"/><Relationship Id="rId84" Type="http://schemas.openxmlformats.org/officeDocument/2006/relationships/oleObject" Target="embeddings/oleObject32.bin"/><Relationship Id="rId89" Type="http://schemas.openxmlformats.org/officeDocument/2006/relationships/image" Target="media/image36.png"/><Relationship Id="rId112" Type="http://schemas.openxmlformats.org/officeDocument/2006/relationships/image" Target="media/image59.png"/><Relationship Id="rId16" Type="http://schemas.openxmlformats.org/officeDocument/2006/relationships/footer" Target="footer4.xml"/><Relationship Id="rId107" Type="http://schemas.openxmlformats.org/officeDocument/2006/relationships/image" Target="media/image54.pn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oleObject" Target="embeddings/oleObject6.bin"/><Relationship Id="rId66"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oleObject" Target="embeddings/oleObject27.bin"/><Relationship Id="rId87" Type="http://schemas.openxmlformats.org/officeDocument/2006/relationships/footer" Target="footer6.xml"/><Relationship Id="rId102" Type="http://schemas.openxmlformats.org/officeDocument/2006/relationships/image" Target="media/image49.png"/><Relationship Id="rId110" Type="http://schemas.openxmlformats.org/officeDocument/2006/relationships/image" Target="media/image57.png"/><Relationship Id="rId115"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oleObject" Target="embeddings/oleObject30.bin"/><Relationship Id="rId90" Type="http://schemas.openxmlformats.org/officeDocument/2006/relationships/image" Target="media/image37.png"/><Relationship Id="rId95" Type="http://schemas.openxmlformats.org/officeDocument/2006/relationships/image" Target="media/image42.png"/><Relationship Id="rId1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oleObject" Target="embeddings/oleObject4.bin"/><Relationship Id="rId64" Type="http://schemas.openxmlformats.org/officeDocument/2006/relationships/oleObject" Target="embeddings/oleObject12.bin"/><Relationship Id="rId69" Type="http://schemas.openxmlformats.org/officeDocument/2006/relationships/oleObject" Target="embeddings/oleObject17.bin"/><Relationship Id="rId77" Type="http://schemas.openxmlformats.org/officeDocument/2006/relationships/oleObject" Target="embeddings/oleObject25.bin"/><Relationship Id="rId100" Type="http://schemas.openxmlformats.org/officeDocument/2006/relationships/image" Target="media/image47.png"/><Relationship Id="rId105" Type="http://schemas.openxmlformats.org/officeDocument/2006/relationships/image" Target="media/image52.png"/><Relationship Id="rId113"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oleObject" Target="embeddings/oleObject20.bin"/><Relationship Id="rId80" Type="http://schemas.openxmlformats.org/officeDocument/2006/relationships/oleObject" Target="embeddings/oleObject28.bin"/><Relationship Id="rId85" Type="http://schemas.openxmlformats.org/officeDocument/2006/relationships/image" Target="media/image34.png"/><Relationship Id="rId93" Type="http://schemas.openxmlformats.org/officeDocument/2006/relationships/image" Target="media/image40.png"/><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oleObject" Target="embeddings/oleObject7.bin"/><Relationship Id="rId67" Type="http://schemas.openxmlformats.org/officeDocument/2006/relationships/oleObject" Target="embeddings/oleObject15.bin"/><Relationship Id="rId103" Type="http://schemas.openxmlformats.org/officeDocument/2006/relationships/image" Target="media/image50.png"/><Relationship Id="rId108" Type="http://schemas.openxmlformats.org/officeDocument/2006/relationships/image" Target="media/image55.png"/><Relationship Id="rId11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3.wmf"/><Relationship Id="rId62" Type="http://schemas.openxmlformats.org/officeDocument/2006/relationships/oleObject" Target="embeddings/oleObject10.bin"/><Relationship Id="rId70" Type="http://schemas.openxmlformats.org/officeDocument/2006/relationships/oleObject" Target="embeddings/oleObject18.bin"/><Relationship Id="rId75" Type="http://schemas.openxmlformats.org/officeDocument/2006/relationships/oleObject" Target="embeddings/oleObject23.bin"/><Relationship Id="rId83" Type="http://schemas.openxmlformats.org/officeDocument/2006/relationships/oleObject" Target="embeddings/oleObject31.bin"/><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oleObject" Target="embeddings/oleObject5.bin"/><Relationship Id="rId106" Type="http://schemas.openxmlformats.org/officeDocument/2006/relationships/image" Target="media/image53.jpeg"/><Relationship Id="rId114" Type="http://schemas.openxmlformats.org/officeDocument/2006/relationships/image" Target="media/image61.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oleObject" Target="embeddings/oleObject2.bin"/><Relationship Id="rId52" Type="http://schemas.openxmlformats.org/officeDocument/2006/relationships/image" Target="media/image31.png"/><Relationship Id="rId60" Type="http://schemas.openxmlformats.org/officeDocument/2006/relationships/oleObject" Target="embeddings/oleObject8.bin"/><Relationship Id="rId65" Type="http://schemas.openxmlformats.org/officeDocument/2006/relationships/oleObject" Target="embeddings/oleObject13.bin"/><Relationship Id="rId73" Type="http://schemas.openxmlformats.org/officeDocument/2006/relationships/oleObject" Target="embeddings/oleObject21.bin"/><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header" Target="header6.xml"/><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image" Target="media/image20.png"/><Relationship Id="rId109" Type="http://schemas.openxmlformats.org/officeDocument/2006/relationships/image" Target="media/image56.png"/><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oleObject" Target="embeddings/oleObject3.bin"/><Relationship Id="rId76" Type="http://schemas.openxmlformats.org/officeDocument/2006/relationships/oleObject" Target="embeddings/oleObject24.bin"/><Relationship Id="rId97" Type="http://schemas.openxmlformats.org/officeDocument/2006/relationships/image" Target="media/image44.png"/><Relationship Id="rId104"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DS2\tds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8F269-E017-4EC7-AB30-1376E224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tds2.dot</Template>
  <TotalTime>35</TotalTime>
  <Pages>90</Pages>
  <Words>8692</Words>
  <Characters>49547</Characters>
  <Application>Microsoft Office Word</Application>
  <DocSecurity>0</DocSecurity>
  <PresentationFormat/>
  <Lines>412</Lines>
  <Paragraphs>116</Paragraphs>
  <Slides>0</Slides>
  <Notes>0</Notes>
  <HiddenSlides>0</HiddenSlides>
  <MMClips>0</MMClips>
  <ScaleCrop>false</ScaleCrop>
  <Company>中国标准研究中心</Company>
  <LinksUpToDate>false</LinksUpToDate>
  <CharactersWithSpaces>58123</CharactersWithSpaces>
  <SharedDoc>false</SharedDoc>
  <HLinks>
    <vt:vector size="18" baseType="variant">
      <vt:variant>
        <vt:i4>1310760</vt:i4>
      </vt:variant>
      <vt:variant>
        <vt:i4>33</vt:i4>
      </vt:variant>
      <vt:variant>
        <vt:i4>0</vt:i4>
      </vt:variant>
      <vt:variant>
        <vt:i4>5</vt:i4>
      </vt:variant>
      <vt:variant>
        <vt:lpwstr>javascript:showMsgDetail('ProductSynonyms.aspx?CBNumber=CB0711205&amp;postData3=CN&amp;SYMBOL_Type=D');</vt:lpwstr>
      </vt:variant>
      <vt:variant>
        <vt:lpwstr/>
      </vt:variant>
      <vt:variant>
        <vt:i4>1310763</vt:i4>
      </vt:variant>
      <vt:variant>
        <vt:i4>30</vt:i4>
      </vt:variant>
      <vt:variant>
        <vt:i4>0</vt:i4>
      </vt:variant>
      <vt:variant>
        <vt:i4>5</vt:i4>
      </vt:variant>
      <vt:variant>
        <vt:lpwstr>javascript:showMsgDetail('ProductSynonyms.aspx?CBNumber=CB5180129&amp;postData3=CN&amp;SYMBOL_Type=A');</vt:lpwstr>
      </vt:variant>
      <vt:variant>
        <vt:lpwstr/>
      </vt:variant>
      <vt:variant>
        <vt:i4>6815840</vt:i4>
      </vt:variant>
      <vt:variant>
        <vt:i4>6</vt:i4>
      </vt:variant>
      <vt:variant>
        <vt:i4>0</vt:i4>
      </vt:variant>
      <vt:variant>
        <vt:i4>5</vt:i4>
      </vt:variant>
      <vt:variant>
        <vt:lpwstr>https://baike.baidu.com/item/4-%E7%94%B2%E5%9F%BA%E6%88%8A%E9%85%B8/170132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Zhao Yuejin</dc:creator>
  <cp:keywords/>
  <cp:lastModifiedBy>Administrator</cp:lastModifiedBy>
  <cp:revision>32</cp:revision>
  <cp:lastPrinted>2018-04-03T06:25:00Z</cp:lastPrinted>
  <dcterms:created xsi:type="dcterms:W3CDTF">2018-09-16T07:21:00Z</dcterms:created>
  <dcterms:modified xsi:type="dcterms:W3CDTF">2018-09-17T00:38:00Z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