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A7" w:rsidRDefault="000E5DA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E5DA7" w:rsidRDefault="000E5DA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E5DA7" w:rsidRDefault="009C5CCD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0E5DA7" w:rsidRDefault="009C5CCD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</w:t>
      </w:r>
      <w:r>
        <w:rPr>
          <w:rFonts w:ascii="黑体" w:eastAsia="黑体" w:hint="eastAsia"/>
          <w:spacing w:val="40"/>
          <w:sz w:val="52"/>
        </w:rPr>
        <w:t>年第四季度推荐性国家标准制修订计划</w:t>
      </w:r>
    </w:p>
    <w:p w:rsidR="000E5DA7" w:rsidRDefault="009C5CCD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0E5DA7" w:rsidRDefault="000E5DA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E5DA7" w:rsidRDefault="000E5DA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E5DA7" w:rsidRDefault="009C5CCD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0E5DA7" w:rsidRDefault="009C5CCD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二○一八年十月</w:t>
      </w:r>
    </w:p>
    <w:p w:rsidR="000E5DA7" w:rsidRDefault="009C5CCD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年第四季度推荐性国家标准制修订计划汇总表</w:t>
      </w:r>
      <w:bookmarkStart w:id="0" w:name="A1"/>
      <w:bookmarkEnd w:id="0"/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0E5DA7">
        <w:trPr>
          <w:trHeight w:val="397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 w:rsidR="000E5DA7">
        <w:trPr>
          <w:trHeight w:val="397"/>
          <w:tblHeader/>
          <w:jc w:val="center"/>
        </w:trPr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0E5D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0E5D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0E5D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0E5D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0E5D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5DA7">
        <w:trPr>
          <w:trHeight w:val="397"/>
          <w:tblHeader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0E5D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0E5D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0E5DA7">
        <w:trPr>
          <w:trHeight w:val="397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机械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0E5DA7">
        <w:trPr>
          <w:trHeight w:val="397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0E5DA7">
        <w:trPr>
          <w:trHeight w:val="39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0E5DA7" w:rsidRDefault="009C5CCD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1" w:name="A2"/>
      <w:bookmarkEnd w:id="1"/>
    </w:p>
    <w:p w:rsidR="000E5DA7" w:rsidRDefault="000E5DA7">
      <w:pPr>
        <w:spacing w:line="20" w:lineRule="auto"/>
        <w:jc w:val="center"/>
        <w:rPr>
          <w:rFonts w:ascii="宋体" w:hAnsi="宋体"/>
          <w:sz w:val="20"/>
        </w:rPr>
      </w:pPr>
    </w:p>
    <w:p w:rsidR="009C5CCD" w:rsidRDefault="009C5CCD">
      <w:pPr>
        <w:spacing w:line="20" w:lineRule="auto"/>
        <w:jc w:val="center"/>
        <w:rPr>
          <w:rFonts w:ascii="宋体" w:hAnsi="宋体"/>
          <w:noProof/>
          <w:sz w:val="20"/>
        </w:rPr>
        <w:sectPr w:rsidR="009C5CCD" w:rsidSect="009C5CCD">
          <w:footerReference w:type="default" r:id="rId10"/>
          <w:pgSz w:w="16838" w:h="11906" w:orient="landscape"/>
          <w:pgMar w:top="873" w:right="663" w:bottom="873" w:left="1230" w:header="283" w:footer="425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>" \y \o "P"</w:instrText>
      </w:r>
      <w:r>
        <w:rPr>
          <w:rFonts w:ascii="宋体" w:hAnsi="宋体"/>
          <w:sz w:val="20"/>
        </w:rPr>
        <w:instrText xml:space="preserve"> \c "1" \z "2052" </w:instrText>
      </w:r>
      <w:r>
        <w:rPr>
          <w:rFonts w:ascii="宋体" w:hAnsi="宋体"/>
          <w:sz w:val="20"/>
        </w:rPr>
        <w:fldChar w:fldCharType="separate"/>
      </w:r>
    </w:p>
    <w:p w:rsidR="009C5CCD" w:rsidRPr="009C5CCD" w:rsidRDefault="009C5CCD">
      <w:pPr>
        <w:pStyle w:val="1"/>
        <w:tabs>
          <w:tab w:val="right" w:leader="dot" w:pos="14935"/>
        </w:tabs>
        <w:rPr>
          <w:b/>
          <w:noProof/>
        </w:rPr>
      </w:pPr>
      <w:r w:rsidRPr="009C5CCD">
        <w:rPr>
          <w:rFonts w:hint="eastAsia"/>
          <w:b/>
          <w:noProof/>
        </w:rPr>
        <w:lastRenderedPageBreak/>
        <w:t>机械行业标准项目计划表</w:t>
      </w:r>
      <w:r w:rsidRPr="009C5CCD">
        <w:rPr>
          <w:b/>
          <w:noProof/>
        </w:rPr>
        <w:tab/>
        <w:t>4</w:t>
      </w:r>
    </w:p>
    <w:p w:rsidR="009C5CCD" w:rsidRDefault="009C5CCD" w:rsidP="009C5CCD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智能制造</w:t>
      </w:r>
      <w:r>
        <w:rPr>
          <w:noProof/>
        </w:rPr>
        <w:tab/>
        <w:t>4</w:t>
      </w:r>
    </w:p>
    <w:p w:rsidR="009C5CCD" w:rsidRPr="009C5CCD" w:rsidRDefault="009C5CCD">
      <w:pPr>
        <w:pStyle w:val="1"/>
        <w:tabs>
          <w:tab w:val="right" w:leader="dot" w:pos="14935"/>
        </w:tabs>
        <w:rPr>
          <w:b/>
          <w:noProof/>
        </w:rPr>
      </w:pPr>
      <w:bookmarkStart w:id="2" w:name="_GoBack"/>
      <w:r w:rsidRPr="009C5CCD">
        <w:rPr>
          <w:rFonts w:hint="eastAsia"/>
          <w:b/>
          <w:noProof/>
        </w:rPr>
        <w:t>通信行业标准项目计划表</w:t>
      </w:r>
      <w:r w:rsidRPr="009C5CCD">
        <w:rPr>
          <w:b/>
          <w:noProof/>
        </w:rPr>
        <w:tab/>
        <w:t>10</w:t>
      </w:r>
    </w:p>
    <w:bookmarkEnd w:id="2"/>
    <w:p w:rsidR="009C5CCD" w:rsidRDefault="009C5CCD" w:rsidP="009C5CCD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通信</w:t>
      </w:r>
      <w:r>
        <w:rPr>
          <w:noProof/>
        </w:rPr>
        <w:tab/>
        <w:t>10</w:t>
      </w:r>
    </w:p>
    <w:p w:rsidR="009C5CCD" w:rsidRPr="009C5CCD" w:rsidRDefault="009C5CCD" w:rsidP="009C5CCD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9C5CCD" w:rsidRPr="009C5CCD" w:rsidSect="009C5CCD">
          <w:type w:val="continuous"/>
          <w:pgSz w:w="16838" w:h="11906" w:orient="landscape"/>
          <w:pgMar w:top="873" w:right="663" w:bottom="873" w:left="1230" w:header="283" w:footer="425" w:gutter="0"/>
          <w:cols w:space="720"/>
          <w:titlePg/>
          <w:docGrid w:type="lines" w:linePitch="312"/>
        </w:sectPr>
      </w:pPr>
    </w:p>
    <w:p w:rsidR="000E5DA7" w:rsidRDefault="009C5CCD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0E5DA7" w:rsidRDefault="009C5CCD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E5DA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DA7" w:rsidRDefault="009C5CCD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机械行业标准项目计划表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机械行业标准项目计划表</w:instrText>
            </w:r>
            <w:r>
              <w:instrText xml:space="preserve">" \\y "100000" \\b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:rsidR="000E5DA7" w:rsidRDefault="009C5CCD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智能制造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智能制造</w:instrText>
            </w:r>
            <w:r>
              <w:instrText xml:space="preserve">" \y "100001"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E5D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1" w:history="1">
              <w:r>
                <w:rPr>
                  <w:rFonts w:ascii="宋体" w:hAnsi="宋体"/>
                  <w:sz w:val="18"/>
                </w:rPr>
                <w:t>GJBCPZT0160-2018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智能制造评价指数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工业和信息化部电信研究院、机械工业第六设计研究院有限公司、北京机械工业自动化研究所、中国航空综合技术研究所、中国船舶重工集团公司第七一四研究所、机械工业北京电工技术经济研究所、北京矿冶研究总院、中国汽车技术研究中心、北京首钢自动化信息技术有限公司、中国石油化工股份有限公司茂名分公司、青岛海尔工业智能研究院有限公司、北京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利时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系统工程有限公司、石化盈科信息技术有限责任公司、上海明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匠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智能系统有限公司、浙江中控技术股份有限公司、北京航空制造工程研究所、江苏极熵物联科技有限公司、郑州郑大智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能科技股份有限公司、中兴通讯股份有限公司、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亮风台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上海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信息科技有限公司、深圳创维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-RGB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电子有限公司、深圳赛西信息技术有限公司、青岛酷特智能股份有限公司、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智能科技股份有限公司、中国第一汽车股份有限公司、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安徽容知日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新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信息技术有限公司、清华大学、天津大学、同济大学、北京科技大学。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2" w:history="1">
              <w:r>
                <w:rPr>
                  <w:rFonts w:ascii="宋体" w:hAnsi="宋体"/>
                  <w:sz w:val="18"/>
                </w:rPr>
                <w:t>GJBCPZT0161-2018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面向智能制造系统集成的服务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通用要求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中国电子技术标准化研究院、机械工业第六设计研究院有限公司、安徽巨一自动化装备有限公司、西安交通大学、上海宝钢工业技术服务有限公司、深圳华制智能制造技术有限公司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3" w:history="1">
              <w:r>
                <w:rPr>
                  <w:rFonts w:ascii="宋体" w:hAnsi="宋体"/>
                  <w:sz w:val="18"/>
                </w:rPr>
                <w:t>GJBCPZT0162-2018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增强现实辅助装配定位安装指南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中国商飞上海飞机制造有限公司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4" w:history="1">
              <w:r>
                <w:rPr>
                  <w:rFonts w:ascii="宋体" w:hAnsi="宋体"/>
                  <w:sz w:val="18"/>
                </w:rPr>
                <w:t>GJBCPZT0163-2018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自动导航车辆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通用技术要求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中国电子技术标准化研究院、上海交通大学、北京工业大学、京东集团、上海灵至科技有限公司、沈阳新松机器人自动化股份有限公司、深圳市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大疆创新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5" w:history="1">
              <w:r>
                <w:rPr>
                  <w:rFonts w:ascii="宋体" w:hAnsi="宋体"/>
                  <w:sz w:val="18"/>
                </w:rPr>
                <w:t>GJBCPZT0164-2018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智能工厂数字化交付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部分：通用要求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第六设计研究院有限公司、中国电子技术标准化研究院、中国信息通信研究院、上海工业自动化仪表研究院有限公司、中国船舶重工集团公司第七一六研究所、国机智能技术研究院有限公司、沈阳新松机器人自动化股份有限公司、新乡航空工业（集团）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多氟多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焦作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新能源科技有限公司、二重（德阳）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重型装备有限公司、郑州郑大智能科技股份有限公司、浙江中烟工业有限责任公司宁波卷烟厂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6" w:history="1">
              <w:r>
                <w:rPr>
                  <w:rFonts w:ascii="宋体" w:hAnsi="宋体"/>
                  <w:sz w:val="18"/>
                </w:rPr>
                <w:t>GJBCPZT0165-2018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智能工厂数字化交付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部分：交付内容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第六设计研究院有限公司、中国电子技术标准化研究院、中国信息通信研究院、上海工业自动化仪表研究院有限公司、中国船舶重工集团公司第七一六研究所、国机智能技术研究院有限公司、沈阳新松机器人自动化股份有限公司、新乡航空工业（集团）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多氟多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焦作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新能源科技有限公司、二重（德阳）重型装备有限公司、郑州郑大智能科技股份有限公司、浙江中烟工业有限责任公司宁波卷烟厂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7" w:history="1">
              <w:r>
                <w:rPr>
                  <w:rFonts w:ascii="宋体" w:hAnsi="宋体"/>
                  <w:sz w:val="18"/>
                </w:rPr>
                <w:t>GJBCPZT0166-2018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智能工厂数字化交付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部分：交付质量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第六设计研究院有限公司、中国电子技术标准化研究院、中国信息通信研究院、上海工业自动化仪表研究院有限公司、中国船舶重工集团公司第七一六研究所、国机智能技术研究院有限公司、沈阳新松机器人自动化股份有限公司、新乡航空工业（集团）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多氟多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焦作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新能源科技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有限公司、二重（德阳）重型装备有限公司、郑州郑大智能科技股份有限公司、浙江中烟工业有限责任公司宁波卷烟厂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8" w:history="1">
              <w:r>
                <w:rPr>
                  <w:rFonts w:ascii="宋体" w:hAnsi="宋体"/>
                  <w:sz w:val="18"/>
                </w:rPr>
                <w:t>GJBCPZT0167-2018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智能工厂数字化交付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交付平台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第六设计研究院有限公司、中国电子技术标准化研究院、中国信息通信研究院、上海工业自动化仪表研究院有限公司、中国船舶重工集团公司第七一六研究所、国机智能技术研究院有限公司、沈阳新松机器人自动化股份有限公司、新乡航空工业（集团）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多氟多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焦作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新能源科技有限公司、二重（德阳）重型装备有限公司、郑州郑大智能科技股份有限公司、浙江中烟工业有限责任公司宁波卷烟厂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19" w:history="1">
              <w:r>
                <w:rPr>
                  <w:rFonts w:ascii="宋体" w:hAnsi="宋体"/>
                  <w:sz w:val="18"/>
                </w:rPr>
                <w:t>GJBCPZT0168-2018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智能装备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工业机器人故障诊断与预测性维护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部分：故障分类与编码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全国电工电子可靠性与维修性标准化技术委员会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20" w:history="1">
              <w:r>
                <w:rPr>
                  <w:rFonts w:ascii="宋体" w:hAnsi="宋体"/>
                  <w:sz w:val="18"/>
                </w:rPr>
                <w:t>GJBCPZT0169-2018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智能装备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工业机器人故障诊断与预测性维护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部分：在线监测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全国电工电子可靠性与维修性标准化技术委员会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21" w:history="1">
              <w:r>
                <w:rPr>
                  <w:rFonts w:ascii="宋体" w:hAnsi="宋体"/>
                  <w:sz w:val="18"/>
                </w:rPr>
                <w:t>GJBCPZT0170-2018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智能装备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工业机器人故障诊断与预测性维护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部分：故障诊断与预测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全国电工电子可靠性与维修性标准化技术委员会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22" w:history="1">
              <w:r>
                <w:rPr>
                  <w:rFonts w:ascii="宋体" w:hAnsi="宋体"/>
                  <w:sz w:val="18"/>
                </w:rPr>
                <w:t>GJBCPZT0171-2018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智能装备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工业机器人故障诊断与预测性维护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健康状态评估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全国电工电子可靠性与维修性标准化技术委员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工业和信息化部电子第五研究所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23" w:history="1">
              <w:r>
                <w:rPr>
                  <w:rFonts w:ascii="宋体" w:hAnsi="宋体"/>
                  <w:sz w:val="18"/>
                </w:rPr>
                <w:t>GJBCPZT0172-2018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智能装备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工业机器人故障诊断与预测性维护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部分：预测性维护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全国电工电子可靠性与维修性标准化技术委员会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24" w:history="1">
              <w:r>
                <w:rPr>
                  <w:rFonts w:ascii="宋体" w:hAnsi="宋体"/>
                  <w:sz w:val="18"/>
                </w:rPr>
                <w:t>GJBCPZT0173-2018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机器视觉在线检测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测试方法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西安交通大学、中国电子技术标准化研究院、上海电器科学研究院、机械工业第六设计研究院有限公司、株洲中车时代电气股份有限公司、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智能科技股份有限公司、上海宝钢工业技术服务有限公司、福建百宏聚纤科技实业有限公司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25" w:history="1">
              <w:r>
                <w:rPr>
                  <w:rFonts w:ascii="宋体" w:hAnsi="宋体"/>
                  <w:sz w:val="18"/>
                </w:rPr>
                <w:t>GJBCPZT0174-2018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机器视觉在线检测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互联互通规范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西安交通大学、中国电子技术标准化研究院、上海电器科学研究院、机械工业第六设计研究院有限公司、株洲中车时代电气股份有限公司、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智能科技股份有限公司、上海宝钢工业技术服务有限公司、福建百宏聚纤科技实业有限公司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26" w:history="1">
              <w:r>
                <w:rPr>
                  <w:rFonts w:ascii="宋体" w:hAnsi="宋体"/>
                  <w:sz w:val="18"/>
                </w:rPr>
                <w:t>GJBCPZT0175-2018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智能制造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机器视觉在线检测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运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维要求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工业和信息化部（电子）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西安交通大学、株洲中车时代电气股份有限公司、中国电子技术标准化研究院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E5DA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hyperlink r:id="rId27" w:history="1">
              <w:r>
                <w:rPr>
                  <w:rFonts w:ascii="宋体" w:hAnsi="宋体"/>
                  <w:sz w:val="18"/>
                </w:rPr>
                <w:t>GJBCPZT0176-2018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锂电材料行业数字化车间设备集成规范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9C5CC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中国电子科技集团公司第四十八研究所、中国电子技术标准化研究院、湖南杉杉新能源有限公司、中南大学、山东乾运高科新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材料有限公司、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宜宾锂宝新材料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有限公司、青岛乾运高科新材料股份有限公司、中国机械工业仪器仪表综合技术经济研究所、中国信息通信研究院、北京兰光创新科技有限公司、北京力控元通科技有限公司、江苏南大紫金科技有限公司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A7" w:rsidRDefault="000E5D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E5DA7" w:rsidRDefault="000E5DA7">
      <w:pPr>
        <w:spacing w:line="20" w:lineRule="auto"/>
        <w:jc w:val="center"/>
        <w:rPr>
          <w:rFonts w:ascii="宋体" w:hAnsi="宋体"/>
          <w:sz w:val="20"/>
        </w:rPr>
      </w:pPr>
    </w:p>
    <w:p w:rsidR="000E5DA7" w:rsidRDefault="009C5CCD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E5DA7"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DA7" w:rsidRDefault="009C5CCD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通信行业标准项目计划表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通信行业标准项目计划表</w:instrText>
            </w:r>
            <w:r>
              <w:instrText xml:space="preserve">" \\y "100010" \\b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:rsidR="000E5DA7" w:rsidRDefault="009C5CCD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</w:rPr>
              <w:t>通信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</w:instrText>
            </w:r>
            <w:r>
              <w:instrText xml:space="preserve">" \y "100011"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E5DA7"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A7" w:rsidRDefault="009C5C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GYDCPZT0220-2018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28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TD-SCDMA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数字蜂窝移动通信系统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电磁兼容性要求和测量方法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1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部分：用户设备及其辅助设备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信息通信管理局、无线电管理局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中国信息通信研究院、国家无线电监测中心检测中心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GYDCPZT0221-2018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29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LTE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数字蜂窝移动通信系统的电磁兼容性能要求和测量方法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1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部分：用户设备及其辅助设备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信息通信管理局、无线电管理局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中国信息通信研究院、国家无线电监测中心检测中心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GYDCPZT0222-2018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0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WCDMA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数字蜂窝移动通信系统的电磁兼容性要求和测量方法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1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部分：用户设备及其辅助设备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信息通信管理局、无线电管理局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中国信息通信研究院、深圳信息通信研究院、华为技术有限公司、中兴通讯股份有限公司、国家无线电监测中心检测中心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GYDCPZT0210-2018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1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体系架构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华为技术有限公司、中兴通讯股份有限公司、北京奇安信科技有限公司、中国科学院计算机网络信息中心、广州中国科学院计算机网络信息中心、青岛海信移动通信技术股份有限公司、国家无线电监测中心检测中心、树根互联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GYDCPZT0211-2018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2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应用场景和业务需求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中国信息通信研究院、西安邮电大学、中国电信集团公司、青岛海信移动通信技术股份有限公司、中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兴通讯股份有限公司、中国科学院计算机网络信息中心、广州中国科学院计算机网络信息中心、国家无线电监测中心检测中心、四川天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康和通信股份有限公司、深圳华制智能制造技术有限公司、万向集团公司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GYDCPZT0212-2018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3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工业互联网边缘计算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总体架构与要求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中国信息通信研究院、中兴通讯股份有限公司、华为技术有限公司、中国移动通信集团公司、中国电信集团有限公司、中国联合网络通信集团有限公司、中国科学院沈阳自动化研究所、四川天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康和通信股份有限公司、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智物联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、烽火科技集团有限公司、上海科大、重庆邮电大学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GYDCPZT0213-2018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4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工业互联网边缘计算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边缘节点模型与要求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边缘网关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中国移动通信集团公司、中兴通讯股份有限公司、华为技术有限公司、中国信息通信研究院、烽火科技集团有限公司、中国电信集团有限公司、中国联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合网络通信集团有限公司、中国科学院沈阳自动化研究所、四川天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康和通信股份有限公司、重庆邮电大学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GYDCPZT0223-2018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5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时间敏感网络技术要求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信息通信管理局、信息通信发展司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中国信息通信研究院、中国移动通信集团公司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GYDCPZT0214-2018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6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工业互联网标识解析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体系架构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中国电信集团有限公司、中国电子标准化研究院、工业和信息化部电子一所、中国物品编码中心、中国科学院计算机网络信息中心、中国移动通信集团公司、中兴通讯股份有限公司、中国科学院沈阳自动化研究所、北京中数创新技术有限公司、北龙中网（北京）科技有限责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任公司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GYDCPZT0215-2018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7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工业互联网标识解析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基于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Handle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的异构互操作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Style w:val="font41"/>
              </w:rPr>
              <w:t>国家工业信息</w:t>
            </w:r>
            <w:proofErr w:type="gramStart"/>
            <w:r>
              <w:rPr>
                <w:rStyle w:val="font41"/>
              </w:rPr>
              <w:t>安全发展</w:t>
            </w:r>
            <w:proofErr w:type="gramEnd"/>
            <w:r>
              <w:rPr>
                <w:rStyle w:val="font41"/>
              </w:rPr>
              <w:t>研究中心、北京中数创新科技股份有限公司、北龙中网（北京）科技有限责任公司</w:t>
            </w:r>
            <w:r>
              <w:rPr>
                <w:rStyle w:val="font11"/>
                <w:color w:val="auto"/>
              </w:rPr>
              <w:t>、中国信息通信研究院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GYDCPZT0216-2018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8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工业互联网标识解析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基于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OID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的异构互操作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电子技术标准化研究院、中国信息通信研究院、青岛海尔工业智能研究院有限公司、江苏徐工信息技术股份有限公司、青岛酷特智能股份有限公司、中兴通讯股份有限公司、中国电信股份有限公司、国家工业信息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安全发展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研究中心、中国物品编码中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心、北京中数创新科技股份有限公司、北龙中网（北京）科技有限责任公司、上海威派格智慧水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股份有限公司、上海玑智自动化科技有限公司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GYDCPZT0217-2018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39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工业互联网标识解析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基于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Ecode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的异构互操作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中国物品编码中心、上海威派格智慧水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股份有限公司、中国信息通信研究院、迈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信息技术有限公司、国家工业信息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安全发展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研究中心、中国电子技术标准化研究院、浙江物品编码中心、青岛海尔工业智能研究院有限公司、烟台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东方瑞创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达电子科技有限公司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GYDCPZT0218-2018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0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工业互联网平台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功能架构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GYDCPZT0219-2018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1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工业互联网安全能力成熟度评估规范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中国信息通信研究院、北京奇安信科技有限公司、四川天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康和通信股份有限公司、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通鼎互联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信息股份有限公司、新华三技术有限公司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GYDCPZT0179-2018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2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智慧城市应用中标识符服务互操作性要求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ITU-T Y.4805,IDT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GYDCPZT0180-2018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3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智慧城市平台互操作需求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ITU-T Y.4200,IDT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中国信息通信研究院、烽火科技集团有限公司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GYDCPZT0181-2018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4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基于移动通信网的带内与共频带定位技术要求及测试方法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北京邮电大学、中兴通讯股份有限公司、中国信息通信研究院、大唐电信科技产业集团（电信科学技术研究院）、中国电信集团有限公司、中国联合网络通信集团有限公司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GYDCPZT0182-2018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5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总体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11073-00103:2015,IDT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科技有限公司、华龄出版社、中国计量科学研究院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GYDCPZT0183-2018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6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血压监测仪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11073-10407:2010,IDT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GYDCPZT0184-2018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7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血糖计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11073-10417:2017,IDT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中国人民解放军总医院、北京理工大学、中国计量科学研究院、中宇华博（北京）科技有限公司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GYDCPZT0185-2018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8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心血管健康与活动监测器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11073-10441:2015,IDT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GYDCPZT0186-2018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49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体温计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11073-10408:2010,IDT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GYDCPZT0187-2018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0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体重秤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11073-10415:2010,IDT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科技有限公司、华龄出版社、吉林大学第一医院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GYDCPZT0188-2018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1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尿液分析仪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11073-10422:2017,IDT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科技有限公司、吉林大学第一医院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GYDCPZT0189-2018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2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基础心电图仪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11073-1040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6:2012,IDT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科学研究院、上海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科技有限公司、吉林大学第一医院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GYDCPZT0190-2018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3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药物监测器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11073-10472:2012,IDT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中国人民解放军总医院、北京理工大学、中国计量科学研究院、北京正达康健生物医学科技有限公司、汕头大学第一附属医院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GYDCPZT0191-2018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4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个人健康设备的电源状态监视器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11073-10427:2018,IDT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中国人民解放军总医院、北京理工大学、中国计量科学研究院、北京正达康健生物医学科技有限公司、汕头大学第一附属医院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GYDCPZT0192-2018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5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连续血糖监测仪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11073-10425:2016,IDT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中国人民解放军总医院、北京理工大学、中国计量科学研究院、北京正达康健生物医学科技有限公司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GYDCPZT0193-2018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6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睡眠呼吸暂停治疗设备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11073-10424:2016,IDT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中国人民解放军总医院、北京理工大学、中国计量科学研究院、吉林大学第一医院、中宇华博（北京）科技有限公司、大连理工大学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GYDCPZT0194-2018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7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身体成分分析仪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11073-1042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0:2012,IDT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科学研究院、中宇华博（北京）科技有限公司、大连理工大学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GYDCPZT0195-2018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8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设备规范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胰岛素泵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11073-10419:2016,IDT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中国人民解放军总医院、北京理工大学、中国计量科学研究院、中宇华博（北京）科技有限公司、南京大学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GYDCPZT0196-2018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59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传输配置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连接电缆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11073-30200:2004,IDT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GYDCPZT0197-2018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0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传输配置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红外无线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11073-30300:2004,IDT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GYDCPZT0198-2018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1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个人健康设备术语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心电图注释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11073-10102:2014,IDT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中国人民解放军总医院、北京理工大学、中国计量科学研究院、上海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科技有限公司、北京市民政局信息中心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GYDCPZT0177-2018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2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即时检测医疗设备通信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无线射频技术使用指南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ISO/IEEE 11073-00101:2008,IDT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信息通信发展司、无线电管理局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北京理工大学、中国人民解放军总医院、中宇华博（北京）科技有限公司、华龄出版社、国家无线电监测中心检测中心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GYDCPZT0199-2018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3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即时检测医疗设备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lastRenderedPageBreak/>
                <w:t>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命名法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植入式心脏设备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ISO/IEEE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11073-10103:2014,IDT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全国通信标准化技术委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中国人民解放军总医院、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北京理工大学、中国计量科学研究院、中宇华博（北京）科技有限公司、南京大学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GYDCPZT0178-2018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4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用于老年人群的可穿戴传感器布局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信息通信发展司、无线电管理局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中国人民武装警察部队学院、北京理工大学、中国人民解放军总医院、上海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</w:rPr>
              <w:t>镁善斯健康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</w:rPr>
              <w:t>科技有限公司、国家无线电监测中心检测中心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GYDCPZT0200-2018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5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假名化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 25237:2017(en),IDT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中国人民武装警察部队学院、北京理工大学、中国人民解放军总医院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GYDCPZT0201-2018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6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个人健康信息跨境流动中的数据保护指导规范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 22857:2013(en),IDT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中国人民武装警察部队学院、北京理工大学、中国人民解放军总医院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GYDCPZT0202-2018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7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医用健康数据平台系统功能要求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 18308:2011,IDT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华北电力大学、北京理工大学、中国人民解放军总医院、华龄出版社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GYDCPZT0203-2018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8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医学数字成像与通信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1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部分：标准体系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ISO 12052:2017,IDT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GYDCPZT0204-2018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69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医学数字成像与通信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2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部分：一致性声明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GYDCPZT0205-2018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70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医学数字成像与通信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4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部分：服务类型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GYDCPZT0206-2018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71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医学数字成像与通信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7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部分：消息交换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GYDCPZT0207-2018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72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医学数字成像与通信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8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部分：用于消息交换的网络通信支持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GYDCPZT0208-2018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73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健康信息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医学数字成像与通信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第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18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部分：网络服务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0E5DA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GYDCPZT0209-2018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hyperlink r:id="rId74" w:history="1"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信息技术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自动识别和数据捕获技术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 xml:space="preserve"> </w:t>
              </w:r>
              <w:r>
                <w:rPr>
                  <w:rStyle w:val="a6"/>
                  <w:rFonts w:ascii="宋体" w:hAnsi="宋体" w:hint="eastAsia"/>
                  <w:color w:val="auto"/>
                  <w:sz w:val="18"/>
                  <w:u w:val="none"/>
                </w:rPr>
                <w:t>阿兹特克代码条码符号规范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信息通信发展司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9C5CCD">
            <w:pPr>
              <w:widowControl/>
              <w:textAlignment w:val="top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北京理工大学、中国人民解放军总医院、中宇华博（北京）科技有限公司、华龄出版社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5DA7" w:rsidRDefault="000E5DA7">
            <w:pPr>
              <w:widowControl/>
              <w:spacing w:line="260" w:lineRule="exact"/>
              <w:rPr>
                <w:rFonts w:ascii="宋体" w:hAnsi="宋体"/>
                <w:kern w:val="0"/>
                <w:sz w:val="18"/>
              </w:rPr>
            </w:pPr>
          </w:p>
        </w:tc>
      </w:tr>
    </w:tbl>
    <w:p w:rsidR="000E5DA7" w:rsidRDefault="000E5DA7"/>
    <w:sectPr w:rsidR="000E5DA7" w:rsidSect="009C5CCD">
      <w:type w:val="continuous"/>
      <w:pgSz w:w="16838" w:h="11906" w:orient="landscape"/>
      <w:pgMar w:top="873" w:right="663" w:bottom="873" w:left="1230" w:header="283" w:footer="42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5CCD">
      <w:r>
        <w:separator/>
      </w:r>
    </w:p>
  </w:endnote>
  <w:endnote w:type="continuationSeparator" w:id="0">
    <w:p w:rsidR="00000000" w:rsidRDefault="009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A7" w:rsidRDefault="009C5CCD">
    <w:pPr>
      <w:pStyle w:val="a3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rPr>
        <w:noProof/>
      </w:rPr>
      <w:t>3</w:t>
    </w:r>
    <w:r>
      <w:rPr>
        <w:lang w:val="zh-CN"/>
      </w:rPr>
      <w:fldChar w:fldCharType="end"/>
    </w:r>
  </w:p>
  <w:p w:rsidR="000E5DA7" w:rsidRDefault="000E5D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5CCD">
      <w:r>
        <w:separator/>
      </w:r>
    </w:p>
  </w:footnote>
  <w:footnote w:type="continuationSeparator" w:id="0">
    <w:p w:rsidR="00000000" w:rsidRDefault="009C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DA7"/>
    <w:rsid w:val="00172A27"/>
    <w:rsid w:val="002B1642"/>
    <w:rsid w:val="002D46FF"/>
    <w:rsid w:val="0054062B"/>
    <w:rsid w:val="007B5519"/>
    <w:rsid w:val="009C5CCD"/>
    <w:rsid w:val="00D63632"/>
    <w:rsid w:val="00E417CC"/>
    <w:rsid w:val="00E422E3"/>
    <w:rsid w:val="0D8F5AEF"/>
    <w:rsid w:val="180924F9"/>
    <w:rsid w:val="3B635EDA"/>
    <w:rsid w:val="6B8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font11">
    <w:name w:val="font11"/>
    <w:basedOn w:val="a0"/>
    <w:unhideWhenUsed/>
    <w:qFormat/>
    <w:rPr>
      <w:rFonts w:ascii="宋体" w:eastAsia="宋体" w:hAnsi="宋体" w:hint="eastAsia"/>
      <w:color w:val="FF0000"/>
      <w:sz w:val="18"/>
    </w:rPr>
  </w:style>
  <w:style w:type="character" w:customStyle="1" w:styleId="font41">
    <w:name w:val="font41"/>
    <w:basedOn w:val="a0"/>
    <w:unhideWhenUsed/>
    <w:qFormat/>
    <w:rPr>
      <w:rFonts w:ascii="宋体" w:eastAsia="宋体" w:hAnsi="宋体" w:hint="eastAsi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font11">
    <w:name w:val="font11"/>
    <w:basedOn w:val="a0"/>
    <w:unhideWhenUsed/>
    <w:qFormat/>
    <w:rPr>
      <w:rFonts w:ascii="宋体" w:eastAsia="宋体" w:hAnsi="宋体" w:hint="eastAsia"/>
      <w:color w:val="FF0000"/>
      <w:sz w:val="18"/>
    </w:rPr>
  </w:style>
  <w:style w:type="character" w:customStyle="1" w:styleId="font41">
    <w:name w:val="font41"/>
    <w:basedOn w:val="a0"/>
    <w:unhideWhenUsed/>
    <w:qFormat/>
    <w:rPr>
      <w:rFonts w:ascii="宋体" w:eastAsia="宋体" w:hAnsi="宋体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9.239.107.155:8080/TaskBook.aspx?id=GJBCPZT01622018" TargetMode="External"/><Relationship Id="rId18" Type="http://schemas.openxmlformats.org/officeDocument/2006/relationships/hyperlink" Target="http://219.239.107.155:8080/TaskBook.aspx?id=GJBCPZT01672018" TargetMode="External"/><Relationship Id="rId26" Type="http://schemas.openxmlformats.org/officeDocument/2006/relationships/hyperlink" Target="http://219.239.107.155:8080/TaskBook.aspx?id=GJBCPZT01752018" TargetMode="External"/><Relationship Id="rId39" Type="http://schemas.openxmlformats.org/officeDocument/2006/relationships/hyperlink" Target="http://www.ccsa.org.cn/docs/shenbao/gongshi_file/201810/G_2017005683.doc" TargetMode="External"/><Relationship Id="rId21" Type="http://schemas.openxmlformats.org/officeDocument/2006/relationships/hyperlink" Target="http://219.239.107.155:8080/TaskBook.aspx?id=GJBCPZT01702018" TargetMode="External"/><Relationship Id="rId34" Type="http://schemas.openxmlformats.org/officeDocument/2006/relationships/hyperlink" Target="http://www.ccsa.org.cn/docs/shenbao/gongshi_file/201810/G_2017006868.doc" TargetMode="External"/><Relationship Id="rId42" Type="http://schemas.openxmlformats.org/officeDocument/2006/relationships/hyperlink" Target="http://www.ccsa.org.cn/docs/shenbao/gongshi_file/201810/G_2018007040.doc" TargetMode="External"/><Relationship Id="rId47" Type="http://schemas.openxmlformats.org/officeDocument/2006/relationships/hyperlink" Target="http://www.ccsa.org.cn/docs/shenbao/gongshi_file/201810/G_20180801135521.doc" TargetMode="External"/><Relationship Id="rId50" Type="http://schemas.openxmlformats.org/officeDocument/2006/relationships/hyperlink" Target="http://www.ccsa.org.cn/docs/shenbao/gongshi_file/201810/G_20180801135524.doc" TargetMode="External"/><Relationship Id="rId55" Type="http://schemas.openxmlformats.org/officeDocument/2006/relationships/hyperlink" Target="http://www.ccsa.org.cn/docs/shenbao/gongshi_file/201810/G_20180801135529.doc" TargetMode="External"/><Relationship Id="rId63" Type="http://schemas.openxmlformats.org/officeDocument/2006/relationships/hyperlink" Target="http://www.ccsa.org.cn/docs/shenbao/gongshi_file/201810/G_20180801135537.doc" TargetMode="External"/><Relationship Id="rId68" Type="http://schemas.openxmlformats.org/officeDocument/2006/relationships/hyperlink" Target="http://www.ccsa.org.cn/docs/shenbao/gongshi_file/201810/G_20180801135542.doc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://www.ccsa.org.cn/docs/shenbao/gongshi_file/201810/G_20180801135545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219.239.107.155:8080/TaskBook.aspx?id=GJBCPZT01652018" TargetMode="External"/><Relationship Id="rId29" Type="http://schemas.openxmlformats.org/officeDocument/2006/relationships/hyperlink" Target="http://www.ccsa.org.cn/docs/shenbao/gongshi_file/201810/G_2018007301.doc" TargetMode="External"/><Relationship Id="rId11" Type="http://schemas.openxmlformats.org/officeDocument/2006/relationships/hyperlink" Target="http://219.239.107.155:8080/TaskBook.aspx?id=GJBCPZT01602018" TargetMode="External"/><Relationship Id="rId24" Type="http://schemas.openxmlformats.org/officeDocument/2006/relationships/hyperlink" Target="http://219.239.107.155:8080/TaskBook.aspx?id=GJBCPZT01732018" TargetMode="External"/><Relationship Id="rId32" Type="http://schemas.openxmlformats.org/officeDocument/2006/relationships/hyperlink" Target="http://www.ccsa.org.cn/docs/shenbao/gongshi_file/201810/G_2017005689.doc" TargetMode="External"/><Relationship Id="rId37" Type="http://schemas.openxmlformats.org/officeDocument/2006/relationships/hyperlink" Target="http://www.ccsa.org.cn/docs/shenbao/gongshi_file/201810/G_2017005677.doc" TargetMode="External"/><Relationship Id="rId40" Type="http://schemas.openxmlformats.org/officeDocument/2006/relationships/hyperlink" Target="http://www.ccsa.org.cn/docs/shenbao/gongshi_file/201810/G_2017005694.doc" TargetMode="External"/><Relationship Id="rId45" Type="http://schemas.openxmlformats.org/officeDocument/2006/relationships/hyperlink" Target="http://www.ccsa.org.cn/docs/shenbao/gongshi_file/201810/G_20180801135519.doc" TargetMode="External"/><Relationship Id="rId53" Type="http://schemas.openxmlformats.org/officeDocument/2006/relationships/hyperlink" Target="http://www.ccsa.org.cn/docs/shenbao/gongshi_file/201810/G_20180801135527.doc" TargetMode="External"/><Relationship Id="rId58" Type="http://schemas.openxmlformats.org/officeDocument/2006/relationships/hyperlink" Target="http://www.ccsa.org.cn/docs/shenbao/gongshi_file/201810/G_20180801135532.doc" TargetMode="External"/><Relationship Id="rId66" Type="http://schemas.openxmlformats.org/officeDocument/2006/relationships/hyperlink" Target="http://www.ccsa.org.cn/docs/shenbao/gongshi_file/201810/G_20180801135540.doc" TargetMode="External"/><Relationship Id="rId74" Type="http://schemas.openxmlformats.org/officeDocument/2006/relationships/hyperlink" Target="http://www.ccsa.org.cn/docs/shenbao/gongshi_file/201810/G_20180801135548.doc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219.239.107.155:8080/TaskBook.aspx?id=GJBCPZT01642018" TargetMode="External"/><Relationship Id="rId23" Type="http://schemas.openxmlformats.org/officeDocument/2006/relationships/hyperlink" Target="http://219.239.107.155:8080/TaskBook.aspx?id=GJBCPZT01722018" TargetMode="External"/><Relationship Id="rId28" Type="http://schemas.openxmlformats.org/officeDocument/2006/relationships/hyperlink" Target="http://www.ccsa.org.cn/docs/shenbao/gongshi_file/201810/G_2018007304.doc" TargetMode="External"/><Relationship Id="rId36" Type="http://schemas.openxmlformats.org/officeDocument/2006/relationships/hyperlink" Target="http://www.ccsa.org.cn/docs/shenbao/gongshi_file/201810/G_2017005676.doc" TargetMode="External"/><Relationship Id="rId49" Type="http://schemas.openxmlformats.org/officeDocument/2006/relationships/hyperlink" Target="http://www.ccsa.org.cn/docs/shenbao/gongshi_file/201810/G_20180801135523.doc" TargetMode="External"/><Relationship Id="rId57" Type="http://schemas.openxmlformats.org/officeDocument/2006/relationships/hyperlink" Target="http://www.ccsa.org.cn/docs/shenbao/gongshi_file/201810/G_20180801135531.doc" TargetMode="External"/><Relationship Id="rId61" Type="http://schemas.openxmlformats.org/officeDocument/2006/relationships/hyperlink" Target="http://www.ccsa.org.cn/docs/shenbao/gongshi_file/201810/G_20180801135535.doc" TargetMode="External"/><Relationship Id="rId10" Type="http://schemas.openxmlformats.org/officeDocument/2006/relationships/footer" Target="footer1.xml"/><Relationship Id="rId19" Type="http://schemas.openxmlformats.org/officeDocument/2006/relationships/hyperlink" Target="http://219.239.107.155:8080/TaskBook.aspx?id=GJBCPZT01682018" TargetMode="External"/><Relationship Id="rId31" Type="http://schemas.openxmlformats.org/officeDocument/2006/relationships/hyperlink" Target="http://www.ccsa.org.cn/docs/shenbao/gongshi_file/201810/G_2017005688.doc" TargetMode="External"/><Relationship Id="rId44" Type="http://schemas.openxmlformats.org/officeDocument/2006/relationships/hyperlink" Target="http://www.ccsa.org.cn/docs/shenbao/gongshi_file/201810/G_2018007029.doc" TargetMode="External"/><Relationship Id="rId52" Type="http://schemas.openxmlformats.org/officeDocument/2006/relationships/hyperlink" Target="http://www.ccsa.org.cn/docs/shenbao/gongshi_file/201810/G_20180801135526.doc" TargetMode="External"/><Relationship Id="rId60" Type="http://schemas.openxmlformats.org/officeDocument/2006/relationships/hyperlink" Target="http://www.ccsa.org.cn/docs/shenbao/gongshi_file/201810/G_20180801135534.doc" TargetMode="External"/><Relationship Id="rId65" Type="http://schemas.openxmlformats.org/officeDocument/2006/relationships/hyperlink" Target="http://www.ccsa.org.cn/docs/shenbao/gongshi_file/201810/G_20180801135539.doc" TargetMode="External"/><Relationship Id="rId73" Type="http://schemas.openxmlformats.org/officeDocument/2006/relationships/hyperlink" Target="http://www.ccsa.org.cn/docs/shenbao/gongshi_file/201810/G_20180801135547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219.239.107.155:8080/TaskBook.aspx?id=GJBCPZT01632018" TargetMode="External"/><Relationship Id="rId22" Type="http://schemas.openxmlformats.org/officeDocument/2006/relationships/hyperlink" Target="http://219.239.107.155:8080/TaskBook.aspx?id=GJBCPZT01712018" TargetMode="External"/><Relationship Id="rId27" Type="http://schemas.openxmlformats.org/officeDocument/2006/relationships/hyperlink" Target="http://219.239.107.155:8080/TaskBook.aspx?id=GJBCPZT01762018" TargetMode="External"/><Relationship Id="rId30" Type="http://schemas.openxmlformats.org/officeDocument/2006/relationships/hyperlink" Target="http://www.ccsa.org.cn/docs/shenbao/gongshi_file/201810/G_2018007300.doc" TargetMode="External"/><Relationship Id="rId35" Type="http://schemas.openxmlformats.org/officeDocument/2006/relationships/hyperlink" Target="http://www.ccsa.org.cn/docs/shenbao/gongshi_file/201810/G_2017005673.doc" TargetMode="External"/><Relationship Id="rId43" Type="http://schemas.openxmlformats.org/officeDocument/2006/relationships/hyperlink" Target="http://www.ccsa.org.cn/docs/shenbao/gongshi_file/201810/G_2018007059.doc" TargetMode="External"/><Relationship Id="rId48" Type="http://schemas.openxmlformats.org/officeDocument/2006/relationships/hyperlink" Target="http://www.ccsa.org.cn/docs/shenbao/gongshi_file/201810/G_20180801135522.doc" TargetMode="External"/><Relationship Id="rId56" Type="http://schemas.openxmlformats.org/officeDocument/2006/relationships/hyperlink" Target="http://www.ccsa.org.cn/docs/shenbao/gongshi_file/201810/G_20180801135530.doc" TargetMode="External"/><Relationship Id="rId64" Type="http://schemas.openxmlformats.org/officeDocument/2006/relationships/hyperlink" Target="http://www.ccsa.org.cn/docs/shenbao/gongshi_file/201810/G_20180801135538.doc" TargetMode="External"/><Relationship Id="rId69" Type="http://schemas.openxmlformats.org/officeDocument/2006/relationships/hyperlink" Target="http://www.ccsa.org.cn/docs/shenbao/gongshi_file/201810/G_20180801135543.doc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ccsa.org.cn/docs/shenbao/gongshi_file/201810/G_20180801135525.doc" TargetMode="External"/><Relationship Id="rId72" Type="http://schemas.openxmlformats.org/officeDocument/2006/relationships/hyperlink" Target="http://www.ccsa.org.cn/docs/shenbao/gongshi_file/201810/G_20180801135546.doc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219.239.107.155:8080/TaskBook.aspx?id=GJBCPZT01612018" TargetMode="External"/><Relationship Id="rId17" Type="http://schemas.openxmlformats.org/officeDocument/2006/relationships/hyperlink" Target="http://219.239.107.155:8080/TaskBook.aspx?id=GJBCPZT01662018" TargetMode="External"/><Relationship Id="rId25" Type="http://schemas.openxmlformats.org/officeDocument/2006/relationships/hyperlink" Target="http://219.239.107.155:8080/TaskBook.aspx?id=GJBCPZT01742018" TargetMode="External"/><Relationship Id="rId33" Type="http://schemas.openxmlformats.org/officeDocument/2006/relationships/hyperlink" Target="http://www.ccsa.org.cn/docs/shenbao/gongshi_file/201810/G_2017006774.doc" TargetMode="External"/><Relationship Id="rId38" Type="http://schemas.openxmlformats.org/officeDocument/2006/relationships/hyperlink" Target="http://www.ccsa.org.cn/docs/shenbao/gongshi_file/201810/G_2017005678.doc" TargetMode="External"/><Relationship Id="rId46" Type="http://schemas.openxmlformats.org/officeDocument/2006/relationships/hyperlink" Target="http://www.ccsa.org.cn/docs/shenbao/gongshi_file/201810/G_20180801135520.doc" TargetMode="External"/><Relationship Id="rId59" Type="http://schemas.openxmlformats.org/officeDocument/2006/relationships/hyperlink" Target="http://www.ccsa.org.cn/docs/shenbao/gongshi_file/201810/G_20180801135533.doc" TargetMode="External"/><Relationship Id="rId67" Type="http://schemas.openxmlformats.org/officeDocument/2006/relationships/hyperlink" Target="http://www.ccsa.org.cn/docs/shenbao/gongshi_file/201810/G_20180801135541.doc" TargetMode="External"/><Relationship Id="rId20" Type="http://schemas.openxmlformats.org/officeDocument/2006/relationships/hyperlink" Target="http://219.239.107.155:8080/TaskBook.aspx?id=GJBCPZT01692018" TargetMode="External"/><Relationship Id="rId41" Type="http://schemas.openxmlformats.org/officeDocument/2006/relationships/hyperlink" Target="http://www.ccsa.org.cn/docs/shenbao/gongshi_file/201810/G_2017005686.doc" TargetMode="External"/><Relationship Id="rId54" Type="http://schemas.openxmlformats.org/officeDocument/2006/relationships/hyperlink" Target="http://www.ccsa.org.cn/docs/shenbao/gongshi_file/201810/G_20180801135528.doc" TargetMode="External"/><Relationship Id="rId62" Type="http://schemas.openxmlformats.org/officeDocument/2006/relationships/hyperlink" Target="http://www.ccsa.org.cn/docs/shenbao/gongshi_file/201810/G_20180801135536.doc" TargetMode="External"/><Relationship Id="rId70" Type="http://schemas.openxmlformats.org/officeDocument/2006/relationships/hyperlink" Target="http://www.ccsa.org.cn/docs/shenbao/gongshi_file/201810/G_20180801135544.doc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AFA06-CE3B-47BE-85C5-D3252E6B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2455</Words>
  <Characters>13998</Characters>
  <Application>Microsoft Office Word</Application>
  <DocSecurity>0</DocSecurity>
  <Lines>116</Lines>
  <Paragraphs>32</Paragraphs>
  <ScaleCrop>false</ScaleCrop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2018-10-29T03:18:00Z</dcterms:created>
  <dcterms:modified xsi:type="dcterms:W3CDTF">2018-10-29T04:42:00Z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