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EC" w:rsidRPr="00F05975" w:rsidRDefault="000168EC" w:rsidP="000168EC">
      <w:pPr>
        <w:spacing w:line="600" w:lineRule="exact"/>
        <w:rPr>
          <w:rFonts w:ascii="Times New Roman" w:eastAsia="方正黑体_GBK"/>
        </w:rPr>
      </w:pPr>
      <w:r w:rsidRPr="00F05975">
        <w:rPr>
          <w:rFonts w:ascii="Times New Roman" w:eastAsia="方正黑体_GBK"/>
        </w:rPr>
        <w:t>附件</w:t>
      </w:r>
    </w:p>
    <w:p w:rsidR="000168EC" w:rsidRPr="00D50637" w:rsidRDefault="000168EC" w:rsidP="000168EC">
      <w:pPr>
        <w:spacing w:beforeLines="50" w:before="295" w:afterLines="50" w:after="295" w:line="600" w:lineRule="exact"/>
        <w:jc w:val="center"/>
        <w:rPr>
          <w:rFonts w:ascii="Times New Roman" w:eastAsia="方正小标宋_GBK"/>
          <w:sz w:val="44"/>
        </w:rPr>
      </w:pPr>
      <w:r w:rsidRPr="00D50637">
        <w:rPr>
          <w:rFonts w:ascii="Times New Roman" w:eastAsia="方正小标宋_GBK"/>
          <w:sz w:val="44"/>
        </w:rPr>
        <w:t>地方标准发布目录</w:t>
      </w:r>
    </w:p>
    <w:tbl>
      <w:tblPr>
        <w:tblW w:w="14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000000"/>
        </w:tblBorders>
        <w:tblLayout w:type="fixed"/>
        <w:tblCellMar>
          <w:top w:w="113" w:type="dxa"/>
          <w:left w:w="15" w:type="dxa"/>
          <w:bottom w:w="113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2148"/>
        <w:gridCol w:w="4678"/>
        <w:gridCol w:w="1481"/>
        <w:gridCol w:w="1575"/>
        <w:gridCol w:w="1575"/>
        <w:gridCol w:w="1891"/>
      </w:tblGrid>
      <w:tr w:rsidR="000168EC" w:rsidRPr="00F05975" w:rsidTr="00266970">
        <w:trPr>
          <w:trHeight w:val="567"/>
          <w:tblHeader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widowControl/>
              <w:spacing w:line="400" w:lineRule="exact"/>
              <w:jc w:val="center"/>
              <w:rPr>
                <w:rFonts w:ascii="Times New Roman" w:eastAsia="方正仿宋_GBK"/>
                <w:b/>
                <w:kern w:val="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widowControl/>
              <w:spacing w:line="400" w:lineRule="exact"/>
              <w:jc w:val="center"/>
              <w:rPr>
                <w:rFonts w:ascii="Times New Roman" w:eastAsia="方正仿宋_GBK"/>
                <w:b/>
                <w:kern w:val="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/>
                <w:kern w:val="0"/>
                <w:sz w:val="28"/>
                <w:szCs w:val="28"/>
              </w:rPr>
              <w:t>地方标准编号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widowControl/>
              <w:spacing w:line="400" w:lineRule="exact"/>
              <w:jc w:val="center"/>
              <w:rPr>
                <w:rFonts w:ascii="Times New Roman" w:eastAsia="方正仿宋_GBK"/>
                <w:b/>
                <w:kern w:val="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/>
                <w:kern w:val="0"/>
                <w:sz w:val="28"/>
                <w:szCs w:val="28"/>
              </w:rPr>
              <w:t>地方标准名称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D50637" w:rsidRDefault="000168EC" w:rsidP="00266970">
            <w:pPr>
              <w:widowControl/>
              <w:spacing w:line="400" w:lineRule="exact"/>
              <w:jc w:val="center"/>
              <w:rPr>
                <w:rFonts w:ascii="Times New Roman" w:eastAsia="方正仿宋_GBK"/>
                <w:b/>
                <w:kern w:val="0"/>
                <w:sz w:val="28"/>
                <w:szCs w:val="28"/>
              </w:rPr>
            </w:pPr>
            <w:r w:rsidRPr="00D50637">
              <w:rPr>
                <w:rFonts w:ascii="Times New Roman" w:eastAsia="方正仿宋_GBK"/>
                <w:b/>
                <w:kern w:val="0"/>
                <w:sz w:val="28"/>
                <w:szCs w:val="28"/>
              </w:rPr>
              <w:t>批准日期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D50637" w:rsidRDefault="000168EC" w:rsidP="00266970">
            <w:pPr>
              <w:widowControl/>
              <w:spacing w:line="400" w:lineRule="exact"/>
              <w:jc w:val="center"/>
              <w:rPr>
                <w:rFonts w:ascii="Times New Roman" w:eastAsia="方正仿宋_GBK"/>
                <w:b/>
                <w:kern w:val="0"/>
                <w:sz w:val="28"/>
                <w:szCs w:val="28"/>
              </w:rPr>
            </w:pPr>
            <w:r w:rsidRPr="00D50637">
              <w:rPr>
                <w:rFonts w:ascii="Times New Roman" w:eastAsia="方正仿宋_GBK"/>
                <w:b/>
                <w:kern w:val="0"/>
                <w:sz w:val="28"/>
                <w:szCs w:val="28"/>
              </w:rPr>
              <w:t>实施日期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widowControl/>
              <w:spacing w:line="400" w:lineRule="exact"/>
              <w:jc w:val="center"/>
              <w:rPr>
                <w:rFonts w:ascii="Times New Roman" w:eastAsia="方正仿宋_GBK"/>
                <w:b/>
                <w:kern w:val="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/>
                <w:kern w:val="0"/>
                <w:sz w:val="28"/>
                <w:szCs w:val="28"/>
              </w:rPr>
              <w:t>ICS</w:t>
            </w:r>
            <w:r w:rsidRPr="00F05975">
              <w:rPr>
                <w:rFonts w:ascii="Times New Roman" w:eastAsia="方正仿宋_GBK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widowControl/>
              <w:spacing w:line="400" w:lineRule="exact"/>
              <w:jc w:val="center"/>
              <w:rPr>
                <w:rFonts w:ascii="Times New Roman" w:eastAsia="方正仿宋_GBK"/>
                <w:b/>
                <w:kern w:val="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/>
                <w:kern w:val="0"/>
                <w:sz w:val="28"/>
                <w:szCs w:val="28"/>
              </w:rPr>
              <w:t>中国标准文献分类号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1763-2020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中低速磁浮交通运营管理规范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03.220.20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R80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1766-2020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东安鸡养殖技术规程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65.020.30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B41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1767-2020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proofErr w:type="gramStart"/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森林康养培育</w:t>
            </w:r>
            <w:proofErr w:type="gramEnd"/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技术规程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65.020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B64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4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1768-2020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爆竹筒红纸通用技术要求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85.080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Y33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5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1769-2020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机载倾斜摄影三维地理信息模型数据成果质量检验技术规程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07.040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A77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1770-2020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视频盖板玻璃单位产品能源消耗限额及计算方法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27.010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F01</w:t>
            </w:r>
          </w:p>
        </w:tc>
      </w:tr>
      <w:tr w:rsidR="000168EC" w:rsidRPr="00F05975" w:rsidTr="00266970">
        <w:trPr>
          <w:trHeight w:val="1772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7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467-2020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代替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 467-2009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精铋</w:t>
            </w:r>
            <w:proofErr w:type="gramStart"/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锭单位</w:t>
            </w:r>
            <w:proofErr w:type="gramEnd"/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产品能源消耗限额及计算方法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27.010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F01</w:t>
            </w:r>
          </w:p>
        </w:tc>
      </w:tr>
      <w:tr w:rsidR="000168EC" w:rsidRPr="00F05975" w:rsidTr="00266970">
        <w:trPr>
          <w:trHeight w:val="1491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8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401-2020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代替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 467-2008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电解金属锰单位产品能源消耗限额及计算方法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27.010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F01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9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1771-2020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轿车和</w:t>
            </w:r>
            <w:proofErr w:type="gramStart"/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运动型乘用车</w:t>
            </w:r>
            <w:proofErr w:type="gramEnd"/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整车制造能源消耗限额及计算方法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27.010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F01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10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1772-2020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超高效高功率密度三相异步电动机能效保证值及检验规范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27.010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F01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11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1773-2020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>大米单位产品能源消耗限额及计算方法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27.010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F01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1774.1-2020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Default="000168EC" w:rsidP="00266970">
            <w:pPr>
              <w:spacing w:line="400" w:lineRule="exact"/>
              <w:jc w:val="center"/>
              <w:rPr>
                <w:rFonts w:ascii="Times New Roman" w:eastAsia="方正仿宋_GBK" w:hint="eastAsia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陆上风力发电机组防腐蚀技术规范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 xml:space="preserve"> </w:t>
            </w:r>
          </w:p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第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1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部分：钢结构零部件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27.100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P60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13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1775-2020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风力发电机组状态监测系统技术规范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27.100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P60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14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1776-2020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>高能连续光纤激光器主要参数测试方法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31.260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L51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15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1777.1-2020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Default="000168EC" w:rsidP="00266970">
            <w:pPr>
              <w:spacing w:line="400" w:lineRule="exact"/>
              <w:jc w:val="center"/>
              <w:rPr>
                <w:rFonts w:ascii="Times New Roman" w:eastAsia="方正仿宋_GBK" w:hint="eastAsia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信息技术应用创新工程建设规范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 xml:space="preserve"> </w:t>
            </w:r>
          </w:p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pacing w:val="-16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pacing w:val="-16"/>
                <w:sz w:val="28"/>
                <w:szCs w:val="28"/>
              </w:rPr>
              <w:t>第</w:t>
            </w:r>
            <w:r w:rsidRPr="00F05975">
              <w:rPr>
                <w:rFonts w:ascii="Times New Roman" w:eastAsia="方正仿宋_GBK"/>
                <w:color w:val="000000"/>
                <w:spacing w:val="-16"/>
                <w:sz w:val="28"/>
                <w:szCs w:val="28"/>
              </w:rPr>
              <w:t>1</w:t>
            </w:r>
            <w:r w:rsidRPr="00F05975">
              <w:rPr>
                <w:rFonts w:ascii="Times New Roman" w:eastAsia="方正仿宋_GBK"/>
                <w:color w:val="000000"/>
                <w:spacing w:val="-16"/>
                <w:sz w:val="28"/>
                <w:szCs w:val="28"/>
              </w:rPr>
              <w:t>部分：台式微型计算机通用技术要求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35.160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L62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16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1777.2-2020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Default="000168EC" w:rsidP="00266970">
            <w:pPr>
              <w:spacing w:line="400" w:lineRule="exact"/>
              <w:jc w:val="center"/>
              <w:rPr>
                <w:rFonts w:ascii="Times New Roman" w:eastAsia="方正仿宋_GBK" w:hint="eastAsia"/>
                <w:color w:val="000000"/>
                <w:spacing w:val="-8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>信息技术应用创新工程建设规范</w:t>
            </w:r>
            <w:r w:rsidRPr="00F05975"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pacing w:val="-16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pacing w:val="-16"/>
                <w:sz w:val="28"/>
                <w:szCs w:val="28"/>
              </w:rPr>
              <w:t>第</w:t>
            </w:r>
            <w:r w:rsidRPr="00F05975">
              <w:rPr>
                <w:rFonts w:ascii="Times New Roman" w:eastAsia="方正仿宋_GBK"/>
                <w:color w:val="000000"/>
                <w:spacing w:val="-16"/>
                <w:sz w:val="28"/>
                <w:szCs w:val="28"/>
              </w:rPr>
              <w:t>2</w:t>
            </w:r>
            <w:r w:rsidRPr="00F05975">
              <w:rPr>
                <w:rFonts w:ascii="Times New Roman" w:eastAsia="方正仿宋_GBK"/>
                <w:color w:val="000000"/>
                <w:spacing w:val="-16"/>
                <w:sz w:val="28"/>
                <w:szCs w:val="28"/>
              </w:rPr>
              <w:t>部分：便携式微型计算机通用技术要求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35.160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L62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17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1777.3-2020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Default="000168EC" w:rsidP="00266970">
            <w:pPr>
              <w:spacing w:line="400" w:lineRule="exact"/>
              <w:jc w:val="center"/>
              <w:rPr>
                <w:rFonts w:ascii="Times New Roman" w:eastAsia="方正仿宋_GBK" w:hint="eastAsia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信息技术应用创新工程建设规范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 xml:space="preserve"> </w:t>
            </w:r>
          </w:p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第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3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部分：服务器通用技术要求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35.160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L62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18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1777.4-2020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Default="000168EC" w:rsidP="00266970">
            <w:pPr>
              <w:spacing w:line="400" w:lineRule="exact"/>
              <w:jc w:val="center"/>
              <w:rPr>
                <w:rFonts w:ascii="Times New Roman" w:eastAsia="方正仿宋_GBK" w:hint="eastAsia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信息技术应用创新工程建设规范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 xml:space="preserve"> </w:t>
            </w:r>
          </w:p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第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4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部分：操作系统通用技术要求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35.060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L75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1777.5-2020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Default="000168EC" w:rsidP="00266970">
            <w:pPr>
              <w:spacing w:line="440" w:lineRule="exact"/>
              <w:jc w:val="center"/>
              <w:rPr>
                <w:rFonts w:ascii="Times New Roman" w:eastAsia="方正仿宋_GBK" w:hint="eastAsia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信息技术应用创新工程建设规范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 xml:space="preserve"> </w:t>
            </w:r>
          </w:p>
          <w:p w:rsidR="000168EC" w:rsidRDefault="000168EC" w:rsidP="00266970">
            <w:pPr>
              <w:spacing w:line="440" w:lineRule="exact"/>
              <w:jc w:val="center"/>
              <w:rPr>
                <w:rFonts w:ascii="Times New Roman" w:eastAsia="方正仿宋_GBK" w:hint="eastAsia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第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5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部分：操作系统硬件兼容性通用</w:t>
            </w:r>
          </w:p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技术要求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35.060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L73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20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1777.6-2020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Default="000168EC" w:rsidP="00266970">
            <w:pPr>
              <w:spacing w:line="440" w:lineRule="exact"/>
              <w:jc w:val="center"/>
              <w:rPr>
                <w:rFonts w:ascii="Times New Roman" w:eastAsia="方正仿宋_GBK" w:hint="eastAsia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信息技术应用创新工程建设规范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 xml:space="preserve"> </w:t>
            </w:r>
          </w:p>
          <w:p w:rsidR="000168EC" w:rsidRDefault="000168EC" w:rsidP="00266970">
            <w:pPr>
              <w:spacing w:line="440" w:lineRule="exact"/>
              <w:jc w:val="center"/>
              <w:rPr>
                <w:rFonts w:ascii="Times New Roman" w:eastAsia="方正仿宋_GBK" w:hint="eastAsia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第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6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部分：操作系统软件兼容性通用</w:t>
            </w:r>
          </w:p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技术要求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35.060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L74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21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1777.7-2020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Default="000168EC" w:rsidP="00266970">
            <w:pPr>
              <w:spacing w:line="440" w:lineRule="exact"/>
              <w:jc w:val="center"/>
              <w:rPr>
                <w:rFonts w:ascii="Times New Roman" w:eastAsia="方正仿宋_GBK" w:hint="eastAsia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信息技术应用创新工程建设规范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 xml:space="preserve"> </w:t>
            </w:r>
          </w:p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第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7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部分：办公套件机通用技术要求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35.240.20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L76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22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1777.8-2020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Default="000168EC" w:rsidP="00266970">
            <w:pPr>
              <w:spacing w:line="440" w:lineRule="exact"/>
              <w:jc w:val="center"/>
              <w:rPr>
                <w:rFonts w:ascii="Times New Roman" w:eastAsia="方正仿宋_GBK" w:hint="eastAsia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信息技术应用创新工程建设规范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 xml:space="preserve"> </w:t>
            </w:r>
          </w:p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第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8</w:t>
            </w: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部分：电子公文通用技术要求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35.240.30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L76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23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1778-2020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化工园区应急管理与救援规范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71.020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G00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24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1779-2020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生产安全事故应急避难场所分级管理规范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13.200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4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C65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1780-2020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工业企业天然气使用安全规程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13.100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C66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26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1781-2020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餐饮</w:t>
            </w:r>
            <w:proofErr w:type="gramStart"/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用醇基液体</w:t>
            </w:r>
            <w:proofErr w:type="gramEnd"/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燃料使用安全规程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13.100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C66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27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1782-2020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金属非金属矿山在用架空乘人装置安全检验规范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13.110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C66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1783-2020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煤矿安全生产标准化安全风险分级管</w:t>
            </w:r>
            <w:proofErr w:type="gramStart"/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控实施</w:t>
            </w:r>
            <w:proofErr w:type="gramEnd"/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细则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13.200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C66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1784-2020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化工园区整体性安全风险评价导则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13.200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C66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1785-2020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烟花爆竹企业内部运输电动车辆安全规范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13.110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C68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1786-2020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湖南省烟花爆竹生产经营安全规范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13.100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C66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1787-2020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区域安全风险评估工作指南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13.200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C66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1788-2020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Default="000168EC" w:rsidP="00266970">
            <w:pPr>
              <w:spacing w:line="400" w:lineRule="exact"/>
              <w:jc w:val="center"/>
              <w:rPr>
                <w:rFonts w:ascii="Times New Roman" w:eastAsia="方正仿宋_GBK" w:hint="eastAsia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露天矿山采场边坡生态修复施工</w:t>
            </w:r>
          </w:p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安全规程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13.100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C66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1789-2020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化工企业生产安全事故隐患排查治理体系细则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13.200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C66</w:t>
            </w:r>
          </w:p>
        </w:tc>
      </w:tr>
      <w:tr w:rsidR="000168EC" w:rsidRPr="00F05975" w:rsidTr="00266970">
        <w:trPr>
          <w:trHeight w:val="567"/>
          <w:jc w:val="center"/>
        </w:trPr>
        <w:tc>
          <w:tcPr>
            <w:tcW w:w="817" w:type="dxa"/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DB43/T 1790-2020</w:t>
            </w:r>
          </w:p>
        </w:tc>
        <w:tc>
          <w:tcPr>
            <w:tcW w:w="4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color w:val="000000"/>
                <w:sz w:val="28"/>
                <w:szCs w:val="28"/>
              </w:rPr>
              <w:t>农村留守人群社会工作服务规范</w:t>
            </w:r>
          </w:p>
        </w:tc>
        <w:tc>
          <w:tcPr>
            <w:tcW w:w="14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2020-5-15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bCs/>
                <w:sz w:val="28"/>
                <w:szCs w:val="28"/>
              </w:rPr>
              <w:t>2020-8-15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01.040.03</w:t>
            </w:r>
          </w:p>
        </w:tc>
        <w:tc>
          <w:tcPr>
            <w:tcW w:w="1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8EC" w:rsidRPr="00F05975" w:rsidRDefault="000168EC" w:rsidP="00266970">
            <w:pPr>
              <w:spacing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F05975">
              <w:rPr>
                <w:rFonts w:ascii="Times New Roman" w:eastAsia="方正仿宋_GBK"/>
                <w:sz w:val="28"/>
                <w:szCs w:val="28"/>
              </w:rPr>
              <w:t>A01</w:t>
            </w:r>
          </w:p>
        </w:tc>
      </w:tr>
    </w:tbl>
    <w:p w:rsidR="000168EC" w:rsidRPr="00F05975" w:rsidRDefault="000168EC" w:rsidP="000168EC">
      <w:pPr>
        <w:adjustRightInd w:val="0"/>
        <w:snapToGrid w:val="0"/>
        <w:rPr>
          <w:rFonts w:ascii="Times New Roman"/>
        </w:rPr>
      </w:pPr>
    </w:p>
    <w:p w:rsidR="000B7EA3" w:rsidRDefault="000B7EA3">
      <w:bookmarkStart w:id="0" w:name="_GoBack"/>
      <w:bookmarkEnd w:id="0"/>
    </w:p>
    <w:sectPr w:rsidR="000B7EA3" w:rsidSect="00D201A2">
      <w:footerReference w:type="even" r:id="rId7"/>
      <w:footerReference w:type="default" r:id="rId8"/>
      <w:footerReference w:type="first" r:id="rId9"/>
      <w:pgSz w:w="16840" w:h="11907" w:orient="landscape" w:code="9"/>
      <w:pgMar w:top="1418" w:right="1418" w:bottom="1418" w:left="1418" w:header="0" w:footer="1134" w:gutter="0"/>
      <w:cols w:space="720"/>
      <w:docGrid w:type="linesAndChars" w:linePitch="590" w:charSpace="-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F9" w:rsidRDefault="006E22F9" w:rsidP="000168EC">
      <w:r>
        <w:separator/>
      </w:r>
    </w:p>
  </w:endnote>
  <w:endnote w:type="continuationSeparator" w:id="0">
    <w:p w:rsidR="006E22F9" w:rsidRDefault="006E22F9" w:rsidP="0001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A2" w:rsidRPr="00F44794" w:rsidRDefault="006E22F9" w:rsidP="00D201A2">
    <w:pPr>
      <w:pStyle w:val="a4"/>
      <w:framePr w:wrap="around" w:vAnchor="text" w:hAnchor="margin" w:xAlign="outside" w:y="1"/>
      <w:rPr>
        <w:rStyle w:val="a5"/>
        <w:rFonts w:ascii="Times New Roman" w:hint="eastAsia"/>
        <w:sz w:val="28"/>
        <w:szCs w:val="28"/>
      </w:rPr>
    </w:pPr>
    <w:r>
      <w:rPr>
        <w:rStyle w:val="a5"/>
        <w:rFonts w:ascii="Times New Roman" w:hint="eastAsia"/>
        <w:sz w:val="28"/>
        <w:szCs w:val="28"/>
      </w:rPr>
      <w:t>—</w:t>
    </w:r>
    <w:r>
      <w:rPr>
        <w:rStyle w:val="a5"/>
        <w:rFonts w:ascii="Times New Roman" w:hint="eastAsia"/>
        <w:sz w:val="28"/>
        <w:szCs w:val="28"/>
      </w:rPr>
      <w:t xml:space="preserve"> </w:t>
    </w:r>
    <w:r w:rsidRPr="00F44794">
      <w:rPr>
        <w:rStyle w:val="a5"/>
        <w:rFonts w:ascii="Times New Roman"/>
        <w:sz w:val="28"/>
        <w:szCs w:val="28"/>
      </w:rPr>
      <w:fldChar w:fldCharType="begin"/>
    </w:r>
    <w:r w:rsidRPr="00F44794">
      <w:rPr>
        <w:rStyle w:val="a5"/>
        <w:rFonts w:ascii="Times New Roman"/>
        <w:sz w:val="28"/>
        <w:szCs w:val="28"/>
      </w:rPr>
      <w:instrText xml:space="preserve">PAGE  </w:instrText>
    </w:r>
    <w:r w:rsidRPr="00F44794">
      <w:rPr>
        <w:rStyle w:val="a5"/>
        <w:rFonts w:ascii="Times New Roman"/>
        <w:sz w:val="28"/>
        <w:szCs w:val="28"/>
      </w:rPr>
      <w:fldChar w:fldCharType="separate"/>
    </w:r>
    <w:r>
      <w:rPr>
        <w:rStyle w:val="a5"/>
        <w:rFonts w:ascii="Times New Roman"/>
        <w:noProof/>
        <w:sz w:val="28"/>
        <w:szCs w:val="28"/>
      </w:rPr>
      <w:t>4</w:t>
    </w:r>
    <w:r w:rsidRPr="00F44794">
      <w:rPr>
        <w:rStyle w:val="a5"/>
        <w:rFonts w:ascii="Times New Roman"/>
        <w:sz w:val="28"/>
        <w:szCs w:val="28"/>
      </w:rPr>
      <w:fldChar w:fldCharType="end"/>
    </w:r>
    <w:r>
      <w:rPr>
        <w:rStyle w:val="a5"/>
        <w:rFonts w:ascii="Times New Roman" w:hint="eastAsia"/>
        <w:sz w:val="28"/>
        <w:szCs w:val="28"/>
      </w:rPr>
      <w:t xml:space="preserve"> </w:t>
    </w:r>
    <w:r>
      <w:rPr>
        <w:rStyle w:val="a5"/>
        <w:rFonts w:ascii="Times New Roman" w:hint="eastAsia"/>
        <w:sz w:val="28"/>
        <w:szCs w:val="28"/>
      </w:rPr>
      <w:t>—</w:t>
    </w:r>
  </w:p>
  <w:p w:rsidR="00D201A2" w:rsidRDefault="006E22F9" w:rsidP="00D201A2">
    <w:pPr>
      <w:pStyle w:val="a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A2" w:rsidRPr="00BE6398" w:rsidRDefault="006E22F9" w:rsidP="00D201A2">
    <w:pPr>
      <w:pStyle w:val="a4"/>
      <w:framePr w:wrap="around" w:vAnchor="text" w:hAnchor="margin" w:xAlign="outside" w:y="1"/>
      <w:rPr>
        <w:rStyle w:val="a5"/>
        <w:rFonts w:ascii="Times New Roman" w:hint="eastAsia"/>
        <w:sz w:val="28"/>
        <w:szCs w:val="28"/>
      </w:rPr>
    </w:pPr>
    <w:r>
      <w:rPr>
        <w:rStyle w:val="a5"/>
        <w:rFonts w:ascii="Times New Roman" w:hint="eastAsia"/>
        <w:sz w:val="28"/>
        <w:szCs w:val="28"/>
      </w:rPr>
      <w:t>—</w:t>
    </w:r>
    <w:r>
      <w:rPr>
        <w:rStyle w:val="a5"/>
        <w:rFonts w:ascii="Times New Roman" w:hint="eastAsia"/>
        <w:sz w:val="28"/>
        <w:szCs w:val="28"/>
      </w:rPr>
      <w:t xml:space="preserve"> </w:t>
    </w:r>
    <w:r w:rsidRPr="00BE6398">
      <w:rPr>
        <w:rStyle w:val="a5"/>
        <w:rFonts w:ascii="Times New Roman"/>
        <w:sz w:val="28"/>
        <w:szCs w:val="28"/>
      </w:rPr>
      <w:fldChar w:fldCharType="begin"/>
    </w:r>
    <w:r w:rsidRPr="00BE6398">
      <w:rPr>
        <w:rStyle w:val="a5"/>
        <w:rFonts w:ascii="Times New Roman"/>
        <w:sz w:val="28"/>
        <w:szCs w:val="28"/>
      </w:rPr>
      <w:instrText xml:space="preserve">PAGE  </w:instrText>
    </w:r>
    <w:r w:rsidRPr="00BE6398">
      <w:rPr>
        <w:rStyle w:val="a5"/>
        <w:rFonts w:ascii="Times New Roman"/>
        <w:sz w:val="28"/>
        <w:szCs w:val="28"/>
      </w:rPr>
      <w:fldChar w:fldCharType="separate"/>
    </w:r>
    <w:r w:rsidR="000168EC">
      <w:rPr>
        <w:rStyle w:val="a5"/>
        <w:rFonts w:ascii="Times New Roman"/>
        <w:noProof/>
        <w:sz w:val="28"/>
        <w:szCs w:val="28"/>
      </w:rPr>
      <w:t>1</w:t>
    </w:r>
    <w:r w:rsidRPr="00BE6398">
      <w:rPr>
        <w:rStyle w:val="a5"/>
        <w:rFonts w:ascii="Times New Roman"/>
        <w:sz w:val="28"/>
        <w:szCs w:val="28"/>
      </w:rPr>
      <w:fldChar w:fldCharType="end"/>
    </w:r>
    <w:r>
      <w:rPr>
        <w:rStyle w:val="a5"/>
        <w:rFonts w:ascii="Times New Roman" w:hint="eastAsia"/>
        <w:sz w:val="28"/>
        <w:szCs w:val="28"/>
      </w:rPr>
      <w:t xml:space="preserve"> </w:t>
    </w:r>
    <w:r>
      <w:rPr>
        <w:rStyle w:val="a5"/>
        <w:rFonts w:ascii="Times New Roman" w:hint="eastAsia"/>
        <w:sz w:val="28"/>
        <w:szCs w:val="28"/>
      </w:rPr>
      <w:t>—</w:t>
    </w:r>
  </w:p>
  <w:p w:rsidR="00D201A2" w:rsidRDefault="006E22F9" w:rsidP="00D201A2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A2" w:rsidRDefault="006E22F9" w:rsidP="00D201A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F9" w:rsidRDefault="006E22F9" w:rsidP="000168EC">
      <w:r>
        <w:separator/>
      </w:r>
    </w:p>
  </w:footnote>
  <w:footnote w:type="continuationSeparator" w:id="0">
    <w:p w:rsidR="006E22F9" w:rsidRDefault="006E22F9" w:rsidP="0001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95"/>
    <w:rsid w:val="000168EC"/>
    <w:rsid w:val="000B7EA3"/>
    <w:rsid w:val="006E22F9"/>
    <w:rsid w:val="007103E9"/>
    <w:rsid w:val="00A94B95"/>
    <w:rsid w:val="00C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EC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8EC"/>
    <w:rPr>
      <w:sz w:val="18"/>
      <w:szCs w:val="18"/>
    </w:rPr>
  </w:style>
  <w:style w:type="paragraph" w:styleId="a4">
    <w:name w:val="footer"/>
    <w:basedOn w:val="a"/>
    <w:link w:val="Char0"/>
    <w:unhideWhenUsed/>
    <w:rsid w:val="000168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8EC"/>
    <w:rPr>
      <w:sz w:val="18"/>
      <w:szCs w:val="18"/>
    </w:rPr>
  </w:style>
  <w:style w:type="paragraph" w:customStyle="1" w:styleId="Char1CharCharCharCharCharChar">
    <w:name w:val="Char1 Char Char Char Char Char Char"/>
    <w:basedOn w:val="a"/>
    <w:rsid w:val="000168EC"/>
    <w:rPr>
      <w:rFonts w:ascii="等线" w:eastAsia="等线" w:hAnsi="等线"/>
      <w:sz w:val="21"/>
      <w:szCs w:val="22"/>
    </w:rPr>
  </w:style>
  <w:style w:type="character" w:styleId="a5">
    <w:name w:val="page number"/>
    <w:basedOn w:val="a0"/>
    <w:rsid w:val="0001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EC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8EC"/>
    <w:rPr>
      <w:sz w:val="18"/>
      <w:szCs w:val="18"/>
    </w:rPr>
  </w:style>
  <w:style w:type="paragraph" w:styleId="a4">
    <w:name w:val="footer"/>
    <w:basedOn w:val="a"/>
    <w:link w:val="Char0"/>
    <w:unhideWhenUsed/>
    <w:rsid w:val="000168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8EC"/>
    <w:rPr>
      <w:sz w:val="18"/>
      <w:szCs w:val="18"/>
    </w:rPr>
  </w:style>
  <w:style w:type="paragraph" w:customStyle="1" w:styleId="Char1CharCharCharCharCharChar">
    <w:name w:val="Char1 Char Char Char Char Char Char"/>
    <w:basedOn w:val="a"/>
    <w:rsid w:val="000168EC"/>
    <w:rPr>
      <w:rFonts w:ascii="等线" w:eastAsia="等线" w:hAnsi="等线"/>
      <w:sz w:val="21"/>
      <w:szCs w:val="22"/>
    </w:rPr>
  </w:style>
  <w:style w:type="character" w:styleId="a5">
    <w:name w:val="page number"/>
    <w:basedOn w:val="a0"/>
    <w:rsid w:val="0001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1318</Words>
  <Characters>1384</Characters>
  <Application>Microsoft Office Word</Application>
  <DocSecurity>0</DocSecurity>
  <Lines>153</Lines>
  <Paragraphs>150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2020-06-03T08:19:00Z</dcterms:created>
  <dcterms:modified xsi:type="dcterms:W3CDTF">2020-06-03T08:21:00Z</dcterms:modified>
</cp:coreProperties>
</file>