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30" w:rsidRPr="00CE73D6" w:rsidRDefault="00D27775">
      <w:pPr>
        <w:spacing w:afterLines="100" w:after="312"/>
        <w:ind w:rightChars="-41" w:right="-86"/>
        <w:jc w:val="center"/>
        <w:rPr>
          <w:rFonts w:ascii="宋体" w:hAnsi="宋体"/>
          <w:b/>
          <w:color w:val="000000"/>
          <w:sz w:val="28"/>
          <w:szCs w:val="28"/>
        </w:rPr>
      </w:pPr>
      <w:r w:rsidRPr="00CE73D6">
        <w:rPr>
          <w:rFonts w:ascii="宋体" w:hAnsi="宋体"/>
          <w:b/>
          <w:color w:val="000000"/>
          <w:sz w:val="28"/>
          <w:szCs w:val="28"/>
        </w:rPr>
        <w:t>《</w:t>
      </w:r>
      <w:r w:rsidR="0097264B">
        <w:rPr>
          <w:rFonts w:ascii="宋体" w:hAnsi="宋体"/>
          <w:b/>
          <w:color w:val="000000"/>
          <w:sz w:val="28"/>
          <w:szCs w:val="28"/>
        </w:rPr>
        <w:t>海藻纤维</w:t>
      </w:r>
      <w:r w:rsidRPr="00CE73D6">
        <w:rPr>
          <w:rFonts w:ascii="宋体" w:hAnsi="宋体"/>
          <w:b/>
          <w:color w:val="000000"/>
          <w:sz w:val="28"/>
          <w:szCs w:val="28"/>
        </w:rPr>
        <w:t>》编制说明</w:t>
      </w:r>
    </w:p>
    <w:p w:rsidR="00423630" w:rsidRPr="00CE73D6" w:rsidRDefault="00D2777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一、项目来源</w:t>
      </w:r>
    </w:p>
    <w:p w:rsidR="00423630" w:rsidRPr="00CE73D6" w:rsidRDefault="00D27775">
      <w:pPr>
        <w:ind w:firstLineChars="200" w:firstLine="420"/>
        <w:rPr>
          <w:rFonts w:ascii="宋体" w:hAnsi="宋体" w:cs="宋体"/>
          <w:color w:val="000000"/>
          <w:szCs w:val="21"/>
        </w:rPr>
      </w:pPr>
      <w:r w:rsidRPr="00CE73D6">
        <w:rPr>
          <w:rFonts w:ascii="宋体" w:hAnsi="宋体" w:cs="宋体" w:hint="eastAsia"/>
          <w:color w:val="000000"/>
          <w:szCs w:val="21"/>
        </w:rPr>
        <w:t>根据</w:t>
      </w:r>
      <w:r w:rsidR="00A37F22">
        <w:rPr>
          <w:rFonts w:ascii="宋体" w:hAnsi="宋体" w:cs="宋体" w:hint="eastAsia"/>
          <w:color w:val="000000"/>
          <w:szCs w:val="21"/>
        </w:rPr>
        <w:t>浙江省食品学会</w:t>
      </w:r>
      <w:r w:rsidRPr="00CE73D6">
        <w:rPr>
          <w:rFonts w:ascii="宋体" w:hAnsi="宋体" w:cs="宋体" w:hint="eastAsia"/>
          <w:color w:val="000000"/>
          <w:szCs w:val="21"/>
        </w:rPr>
        <w:t>关于202</w:t>
      </w:r>
      <w:r w:rsidR="0097264B">
        <w:rPr>
          <w:rFonts w:ascii="宋体" w:hAnsi="宋体" w:cs="宋体" w:hint="eastAsia"/>
          <w:color w:val="000000"/>
          <w:szCs w:val="21"/>
        </w:rPr>
        <w:t>1</w:t>
      </w:r>
      <w:r w:rsidRPr="00CE73D6">
        <w:rPr>
          <w:rFonts w:ascii="宋体" w:hAnsi="宋体" w:cs="宋体" w:hint="eastAsia"/>
          <w:color w:val="000000"/>
          <w:szCs w:val="21"/>
        </w:rPr>
        <w:t>年度第</w:t>
      </w:r>
      <w:r w:rsidR="005D3793">
        <w:rPr>
          <w:rFonts w:ascii="宋体" w:hAnsi="宋体" w:cs="宋体" w:hint="eastAsia"/>
          <w:color w:val="000000"/>
          <w:szCs w:val="21"/>
        </w:rPr>
        <w:t>一</w:t>
      </w:r>
      <w:r w:rsidRPr="00CE73D6">
        <w:rPr>
          <w:rFonts w:ascii="宋体" w:hAnsi="宋体" w:cs="宋体" w:hint="eastAsia"/>
          <w:color w:val="000000"/>
          <w:szCs w:val="21"/>
        </w:rPr>
        <w:t>批团体标准立项的通知，浙江子午线质量标准化研究有限公司组织</w:t>
      </w:r>
      <w:r w:rsidR="006A2F28">
        <w:rPr>
          <w:rFonts w:ascii="宋体" w:hAnsi="宋体" w:cs="宋体" w:hint="eastAsia"/>
          <w:color w:val="000000"/>
          <w:szCs w:val="21"/>
        </w:rPr>
        <w:t>浙江上方生物</w:t>
      </w:r>
      <w:r w:rsidR="00106C43">
        <w:rPr>
          <w:rFonts w:ascii="宋体" w:hAnsi="宋体" w:cs="宋体" w:hint="eastAsia"/>
          <w:color w:val="000000"/>
          <w:szCs w:val="21"/>
        </w:rPr>
        <w:t>科技</w:t>
      </w:r>
      <w:r w:rsidR="006A2F28">
        <w:rPr>
          <w:rFonts w:ascii="宋体" w:hAnsi="宋体" w:cs="宋体" w:hint="eastAsia"/>
          <w:color w:val="000000"/>
          <w:szCs w:val="21"/>
        </w:rPr>
        <w:t>有限公司</w:t>
      </w:r>
      <w:r w:rsidRPr="00CE73D6">
        <w:rPr>
          <w:rFonts w:ascii="宋体" w:hAnsi="宋体" w:cs="宋体" w:hint="eastAsia"/>
          <w:color w:val="000000"/>
          <w:szCs w:val="21"/>
        </w:rPr>
        <w:t>起草工作组负责团体标准《</w:t>
      </w:r>
      <w:r w:rsidR="0097264B">
        <w:rPr>
          <w:rFonts w:ascii="宋体" w:hAnsi="宋体" w:cs="宋体" w:hint="eastAsia"/>
          <w:color w:val="000000"/>
          <w:szCs w:val="21"/>
        </w:rPr>
        <w:t>海藻纤维</w:t>
      </w:r>
      <w:r w:rsidRPr="00CE73D6">
        <w:rPr>
          <w:rFonts w:ascii="宋体" w:hAnsi="宋体" w:cs="宋体" w:hint="eastAsia"/>
          <w:color w:val="000000"/>
          <w:szCs w:val="21"/>
        </w:rPr>
        <w:t>》草案稿的起草工作，并由</w:t>
      </w:r>
      <w:r w:rsidR="00A37F22">
        <w:rPr>
          <w:rFonts w:ascii="宋体" w:hAnsi="宋体" w:cs="宋体" w:hint="eastAsia"/>
          <w:color w:val="000000"/>
          <w:szCs w:val="21"/>
        </w:rPr>
        <w:t>浙江省食品学会</w:t>
      </w:r>
      <w:r w:rsidRPr="00CE73D6">
        <w:rPr>
          <w:rFonts w:ascii="宋体" w:hAnsi="宋体" w:cs="宋体" w:hint="eastAsia"/>
          <w:color w:val="000000"/>
          <w:szCs w:val="21"/>
        </w:rPr>
        <w:t>归口。</w:t>
      </w:r>
    </w:p>
    <w:p w:rsidR="00423630" w:rsidRDefault="00D2777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二、标准制定工作的目的与意义</w:t>
      </w:r>
    </w:p>
    <w:p w:rsidR="00AF50D5" w:rsidRPr="002D6EB5" w:rsidRDefault="00AF50D5" w:rsidP="00AF50D5">
      <w:pPr>
        <w:jc w:val="left"/>
        <w:rPr>
          <w:rFonts w:ascii="宋体" w:hAnsi="宋体"/>
          <w:b/>
          <w:bCs/>
          <w:szCs w:val="21"/>
        </w:rPr>
      </w:pPr>
      <w:r w:rsidRPr="002D6EB5">
        <w:rPr>
          <w:rFonts w:ascii="宋体" w:hAnsi="宋体" w:hint="eastAsia"/>
          <w:b/>
          <w:bCs/>
          <w:szCs w:val="21"/>
        </w:rPr>
        <w:t>1</w:t>
      </w:r>
      <w:r>
        <w:rPr>
          <w:rFonts w:ascii="宋体" w:hAnsi="宋体" w:hint="eastAsia"/>
          <w:b/>
          <w:bCs/>
          <w:szCs w:val="21"/>
        </w:rPr>
        <w:t>、海藻纤维</w:t>
      </w:r>
      <w:r w:rsidRPr="002D6EB5">
        <w:rPr>
          <w:rFonts w:ascii="宋体" w:hAnsi="宋体" w:hint="eastAsia"/>
          <w:b/>
          <w:bCs/>
          <w:szCs w:val="21"/>
        </w:rPr>
        <w:t>背景</w:t>
      </w:r>
    </w:p>
    <w:p w:rsidR="00AF50D5" w:rsidRPr="002D6EB5" w:rsidRDefault="00AF50D5" w:rsidP="00AF50D5">
      <w:pPr>
        <w:ind w:firstLineChars="200" w:firstLine="420"/>
        <w:jc w:val="left"/>
        <w:rPr>
          <w:rFonts w:ascii="宋体" w:hAnsi="宋体"/>
          <w:bCs/>
          <w:color w:val="000000"/>
          <w:szCs w:val="21"/>
        </w:rPr>
      </w:pPr>
      <w:r w:rsidRPr="002D6EB5">
        <w:rPr>
          <w:rFonts w:ascii="宋体" w:hAnsi="宋体" w:hint="eastAsia"/>
          <w:bCs/>
          <w:color w:val="000000"/>
          <w:szCs w:val="21"/>
        </w:rPr>
        <w:t>膳食纤维是一种可以食用的植物性成分，广泛存在</w:t>
      </w:r>
      <w:r>
        <w:rPr>
          <w:rFonts w:ascii="宋体" w:hAnsi="宋体" w:hint="eastAsia"/>
          <w:bCs/>
          <w:color w:val="000000"/>
          <w:szCs w:val="21"/>
        </w:rPr>
        <w:t>于</w:t>
      </w:r>
      <w:r w:rsidRPr="002D6EB5">
        <w:rPr>
          <w:rFonts w:ascii="宋体" w:hAnsi="宋体" w:hint="eastAsia"/>
          <w:bCs/>
          <w:color w:val="000000"/>
          <w:szCs w:val="21"/>
        </w:rPr>
        <w:t>植物个体中，如谷类、豆类、水果、蔬菜和海洋藻类等含有丰富的膳食纤维。我国有辽阔的海域和漫长的海岸线，海藻资源十分丰富。像麒麟菜这种热带红藻类海洋植物，含有丰富的膳食纤维</w:t>
      </w:r>
      <w:r w:rsidRPr="002D6EB5">
        <w:rPr>
          <w:rFonts w:ascii="宋体" w:hAnsi="宋体"/>
          <w:bCs/>
          <w:color w:val="000000"/>
          <w:szCs w:val="21"/>
        </w:rPr>
        <w:t>,</w:t>
      </w:r>
      <w:r w:rsidRPr="002D6EB5">
        <w:rPr>
          <w:rFonts w:ascii="宋体" w:hAnsi="宋体" w:hint="eastAsia"/>
          <w:bCs/>
          <w:color w:val="000000"/>
          <w:szCs w:val="21"/>
        </w:rPr>
        <w:t>占藻体70%以上，是提取高活性膳食纤维的好原料，用麒麟菜或其他可食用的海藻制得的海藻纤维功效诸多，广泛运用到食品工业中。</w:t>
      </w:r>
    </w:p>
    <w:p w:rsidR="00AF50D5" w:rsidRPr="002D6EB5" w:rsidRDefault="00AF50D5" w:rsidP="00AF50D5">
      <w:pPr>
        <w:ind w:firstLineChars="200" w:firstLine="420"/>
        <w:rPr>
          <w:rFonts w:ascii="宋体" w:hAnsi="宋体"/>
          <w:bCs/>
          <w:color w:val="000000"/>
          <w:szCs w:val="21"/>
        </w:rPr>
      </w:pPr>
      <w:r w:rsidRPr="002D6EB5">
        <w:rPr>
          <w:rFonts w:ascii="宋体" w:hAnsi="宋体" w:hint="eastAsia"/>
          <w:bCs/>
          <w:color w:val="000000"/>
          <w:szCs w:val="21"/>
        </w:rPr>
        <w:t>近年来国内对</w:t>
      </w:r>
      <w:r w:rsidR="00A26887">
        <w:rPr>
          <w:rFonts w:ascii="宋体" w:hAnsi="宋体" w:hint="eastAsia"/>
          <w:bCs/>
          <w:color w:val="000000"/>
          <w:szCs w:val="21"/>
        </w:rPr>
        <w:t>麒麟菜、江篱、裙带菜</w:t>
      </w:r>
      <w:r w:rsidRPr="002D6EB5">
        <w:rPr>
          <w:rFonts w:ascii="宋体" w:hAnsi="宋体" w:hint="eastAsia"/>
          <w:bCs/>
          <w:color w:val="000000"/>
          <w:szCs w:val="21"/>
        </w:rPr>
        <w:t>等富含膳食纤维的海藻研究逐步加深。浙江省海洋水产研究所和温州市农业科学研究院的专家在《海藻膳食纤维研究进展》中提及到马尾藻、江蓠和麒麟菜等，以及主要分布于山东、辽宁等省的海带都属于大型海藻类，含有的藻胶、纤维素、半纤维素等膳食纤维十分丰富，可作为加工膳食纤维的优质原料。2020年《食品工业科技》第16期发布的《食用海藻膳食纤维的分离与表征研究进展》中得出“到目前为止，从食用海藻中提取膳食纤维组分并对其进行功能评价的研究已经相当深入。存在于海藻中的各种功能性多糖是膳食纤维的良好来源”这一结论。2016年《生物技术世界》发布的《海南几种海藻营养成分分析》对马尾藻、麒麟菜、江蓠和裙带菜四种海藻研究中发现这四种海藻含有丰富的膳食纤维和多糖。</w:t>
      </w:r>
    </w:p>
    <w:p w:rsidR="00AF50D5" w:rsidRPr="002D6EB5" w:rsidRDefault="00AF50D5" w:rsidP="00AF50D5">
      <w:pPr>
        <w:jc w:val="left"/>
        <w:rPr>
          <w:rFonts w:ascii="宋体" w:hAnsi="宋体"/>
          <w:b/>
          <w:bCs/>
          <w:szCs w:val="21"/>
        </w:rPr>
      </w:pPr>
      <w:r w:rsidRPr="002D6EB5">
        <w:rPr>
          <w:rFonts w:ascii="宋体" w:hAnsi="宋体" w:hint="eastAsia"/>
          <w:b/>
          <w:bCs/>
          <w:szCs w:val="21"/>
        </w:rPr>
        <w:t>2、发展现状</w:t>
      </w:r>
    </w:p>
    <w:p w:rsidR="00AF50D5" w:rsidRPr="002D6EB5" w:rsidRDefault="00AF50D5" w:rsidP="00AF50D5">
      <w:pPr>
        <w:ind w:firstLineChars="200" w:firstLine="420"/>
        <w:jc w:val="left"/>
        <w:rPr>
          <w:rFonts w:ascii="宋体" w:hAnsi="宋体"/>
          <w:szCs w:val="21"/>
        </w:rPr>
      </w:pPr>
      <w:r w:rsidRPr="002D6EB5">
        <w:rPr>
          <w:rFonts w:ascii="宋体" w:hAnsi="宋体" w:hint="eastAsia"/>
          <w:szCs w:val="21"/>
        </w:rPr>
        <w:t>2010年以前，全球养殖的海藻主要为海带、裙带菜等冷温带海藻，而近年来，随着其他养殖业的发展，再加上食品工业方面人们对琼胶、卡拉胶等需求的增加以及藻胶加工业的发展，同时带动了海藻纤维行业的发展，江蓠和麒麟菜类等热带海藻在市场上供不应求，需求量逐年增大。2016年，全球麒麟菜类的养殖产量达1052万吨，可以看出热带经济大型海藻在当今全球的重要地位。</w:t>
      </w:r>
    </w:p>
    <w:p w:rsidR="00AF50D5" w:rsidRPr="002D6EB5" w:rsidRDefault="00AF50D5" w:rsidP="00AF50D5">
      <w:pPr>
        <w:ind w:firstLineChars="200" w:firstLine="420"/>
        <w:jc w:val="left"/>
        <w:rPr>
          <w:rFonts w:ascii="宋体" w:hAnsi="宋体"/>
          <w:szCs w:val="21"/>
        </w:rPr>
      </w:pPr>
      <w:r w:rsidRPr="002D6EB5">
        <w:rPr>
          <w:rFonts w:ascii="宋体" w:hAnsi="宋体" w:hint="eastAsia"/>
          <w:szCs w:val="21"/>
        </w:rPr>
        <w:t>中国是上世纪50年代开始创立并发展了海藻产业，现已经成为世界第一海藻产业大国。虽然中国的海藻养殖历史短暂，却取得了惊人的成就，主要的养殖种类已发展为海带、裙带菜、</w:t>
      </w:r>
      <w:r>
        <w:rPr>
          <w:rFonts w:ascii="宋体" w:hAnsi="宋体" w:hint="eastAsia"/>
          <w:szCs w:val="21"/>
        </w:rPr>
        <w:t>紫菜、麒麟菜、龙须菜</w:t>
      </w:r>
      <w:r w:rsidRPr="002D6EB5">
        <w:rPr>
          <w:rFonts w:ascii="宋体" w:hAnsi="宋体" w:hint="eastAsia"/>
          <w:szCs w:val="21"/>
        </w:rPr>
        <w:t>等十余种大型海藻。同时，中国的海藻生产区域相对集中，总产量快速增长，极大促进了中国藻类产业的飞速发展。以海藻为原料的商品加工随着藻类养殖业的发展不断衍生，形成了各种各样海藻产品，如海藻纤维这样功效诸多的产品，在海藻产品行业竞争力强，发展迅速。</w:t>
      </w:r>
      <w:r w:rsidRPr="002D6EB5">
        <w:rPr>
          <w:rFonts w:ascii="宋体" w:hAnsi="宋体"/>
          <w:szCs w:val="21"/>
        </w:rPr>
        <w:t xml:space="preserve"> </w:t>
      </w:r>
    </w:p>
    <w:p w:rsidR="00AF50D5" w:rsidRPr="002D6EB5" w:rsidRDefault="00AF50D5" w:rsidP="00AF50D5">
      <w:pPr>
        <w:rPr>
          <w:rFonts w:ascii="宋体" w:hAnsi="宋体"/>
          <w:b/>
          <w:bCs/>
          <w:szCs w:val="21"/>
        </w:rPr>
      </w:pPr>
      <w:r w:rsidRPr="002D6EB5">
        <w:rPr>
          <w:rFonts w:ascii="宋体" w:hAnsi="宋体" w:hint="eastAsia"/>
          <w:b/>
          <w:bCs/>
          <w:szCs w:val="21"/>
        </w:rPr>
        <w:t>3、技术现状</w:t>
      </w:r>
    </w:p>
    <w:p w:rsidR="00AF50D5" w:rsidRPr="002D6EB5" w:rsidRDefault="00AF50D5" w:rsidP="00AF50D5">
      <w:pPr>
        <w:ind w:firstLineChars="200" w:firstLine="420"/>
        <w:rPr>
          <w:rFonts w:ascii="宋体" w:hAnsi="宋体"/>
          <w:bCs/>
          <w:szCs w:val="21"/>
        </w:rPr>
      </w:pPr>
      <w:r>
        <w:rPr>
          <w:rFonts w:ascii="宋体" w:hAnsi="宋体" w:hint="eastAsia"/>
          <w:bCs/>
          <w:szCs w:val="21"/>
        </w:rPr>
        <w:t>近年来，海藻纤维</w:t>
      </w:r>
      <w:r w:rsidRPr="002D6EB5">
        <w:rPr>
          <w:rFonts w:ascii="宋体" w:hAnsi="宋体" w:hint="eastAsia"/>
          <w:bCs/>
          <w:szCs w:val="21"/>
        </w:rPr>
        <w:t>工艺技术发展迅速，制作工艺主要是以麒麟菜或其他可食用海藻为原料</w:t>
      </w:r>
      <w:r>
        <w:rPr>
          <w:rFonts w:ascii="宋体" w:hAnsi="宋体" w:hint="eastAsia"/>
          <w:bCs/>
          <w:szCs w:val="21"/>
        </w:rPr>
        <w:t>，通过一系列加工</w:t>
      </w:r>
      <w:r w:rsidR="00A26887">
        <w:rPr>
          <w:rFonts w:ascii="宋体" w:hAnsi="宋体" w:hint="eastAsia"/>
          <w:bCs/>
          <w:szCs w:val="21"/>
        </w:rPr>
        <w:t>过程</w:t>
      </w:r>
      <w:r>
        <w:rPr>
          <w:rFonts w:ascii="宋体" w:hAnsi="宋体" w:hint="eastAsia"/>
          <w:bCs/>
          <w:szCs w:val="21"/>
        </w:rPr>
        <w:t>制成粉末状的成品，从工艺上看，海藻纤维</w:t>
      </w:r>
      <w:r w:rsidRPr="002D6EB5">
        <w:rPr>
          <w:rFonts w:ascii="宋体" w:hAnsi="宋体" w:hint="eastAsia"/>
          <w:bCs/>
          <w:szCs w:val="21"/>
        </w:rPr>
        <w:t>的干燥技术和粉碎技术不断革新，如采用真空干燥技术和超微粉碎机粉碎，能够得到品质更加优良的海藻纤维。</w:t>
      </w:r>
    </w:p>
    <w:p w:rsidR="00AF50D5" w:rsidRPr="002D6EB5" w:rsidRDefault="00AF50D5" w:rsidP="00AF50D5">
      <w:pPr>
        <w:rPr>
          <w:rFonts w:ascii="宋体" w:hAnsi="宋体"/>
          <w:b/>
          <w:bCs/>
          <w:color w:val="000000"/>
          <w:szCs w:val="21"/>
        </w:rPr>
      </w:pPr>
      <w:r w:rsidRPr="002D6EB5">
        <w:rPr>
          <w:rFonts w:ascii="宋体" w:hAnsi="宋体" w:hint="eastAsia"/>
          <w:b/>
          <w:bCs/>
          <w:color w:val="000000"/>
          <w:szCs w:val="21"/>
        </w:rPr>
        <w:t>4、存在的问题</w:t>
      </w:r>
    </w:p>
    <w:p w:rsidR="00AF50D5" w:rsidRDefault="00AF50D5" w:rsidP="00AF50D5">
      <w:pPr>
        <w:ind w:firstLineChars="200" w:firstLine="420"/>
        <w:jc w:val="left"/>
        <w:rPr>
          <w:rFonts w:ascii="宋体" w:hAnsi="宋体"/>
          <w:color w:val="000000"/>
          <w:szCs w:val="21"/>
        </w:rPr>
      </w:pPr>
      <w:r>
        <w:rPr>
          <w:rFonts w:ascii="宋体" w:hAnsi="宋体" w:hint="eastAsia"/>
          <w:color w:val="000000"/>
          <w:szCs w:val="21"/>
        </w:rPr>
        <w:t>海藻纤维</w:t>
      </w:r>
      <w:r w:rsidR="00C84B38">
        <w:rPr>
          <w:rFonts w:ascii="宋体" w:hAnsi="宋体" w:hint="eastAsia"/>
          <w:color w:val="000000"/>
          <w:szCs w:val="21"/>
        </w:rPr>
        <w:t>由于其优良的功效，可以</w:t>
      </w:r>
      <w:r w:rsidRPr="002D6EB5">
        <w:rPr>
          <w:rFonts w:ascii="宋体" w:hAnsi="宋体" w:hint="eastAsia"/>
          <w:color w:val="000000"/>
          <w:szCs w:val="21"/>
        </w:rPr>
        <w:t>广泛运用到</w:t>
      </w:r>
      <w:r>
        <w:rPr>
          <w:rFonts w:ascii="宋体" w:hAnsi="宋体" w:hint="eastAsia"/>
          <w:color w:val="000000"/>
          <w:szCs w:val="21"/>
        </w:rPr>
        <w:t>各种食品加工中，需求越来越大，而存在的问题也层出不穷。海藻纤维</w:t>
      </w:r>
      <w:r w:rsidR="00C84B38">
        <w:rPr>
          <w:rFonts w:ascii="宋体" w:hAnsi="宋体" w:hint="eastAsia"/>
          <w:color w:val="000000"/>
          <w:szCs w:val="21"/>
        </w:rPr>
        <w:t>虽然在食品工业中广泛使用</w:t>
      </w:r>
      <w:r>
        <w:rPr>
          <w:rFonts w:ascii="宋体" w:hAnsi="宋体" w:hint="eastAsia"/>
          <w:color w:val="000000"/>
          <w:szCs w:val="21"/>
        </w:rPr>
        <w:t>，但却没有具体质量执行标准，海藻纤维</w:t>
      </w:r>
      <w:r w:rsidRPr="002D6EB5">
        <w:rPr>
          <w:rFonts w:ascii="宋体" w:hAnsi="宋体" w:hint="eastAsia"/>
          <w:color w:val="000000"/>
          <w:szCs w:val="21"/>
        </w:rPr>
        <w:t>生产也缺少标准依据，还有贮存和运输中没有具体的标准规定</w:t>
      </w:r>
      <w:r>
        <w:rPr>
          <w:rFonts w:ascii="宋体" w:hAnsi="宋体" w:hint="eastAsia"/>
          <w:color w:val="000000"/>
          <w:szCs w:val="21"/>
        </w:rPr>
        <w:t>等</w:t>
      </w:r>
      <w:r w:rsidRPr="002D6EB5">
        <w:rPr>
          <w:rFonts w:ascii="宋体" w:hAnsi="宋体" w:hint="eastAsia"/>
          <w:color w:val="000000"/>
          <w:szCs w:val="21"/>
        </w:rPr>
        <w:t>。</w:t>
      </w:r>
    </w:p>
    <w:p w:rsidR="00AF50D5" w:rsidRDefault="00AF50D5" w:rsidP="00AF50D5">
      <w:pPr>
        <w:rPr>
          <w:rFonts w:ascii="宋体" w:hAnsi="宋体"/>
          <w:b/>
          <w:bCs/>
          <w:color w:val="000000"/>
          <w:szCs w:val="21"/>
        </w:rPr>
      </w:pPr>
      <w:r w:rsidRPr="003064E2">
        <w:rPr>
          <w:rFonts w:ascii="宋体" w:hAnsi="宋体" w:hint="eastAsia"/>
          <w:b/>
          <w:bCs/>
          <w:color w:val="000000"/>
          <w:szCs w:val="21"/>
        </w:rPr>
        <w:t>5、必要性</w:t>
      </w:r>
    </w:p>
    <w:p w:rsidR="00AF50D5" w:rsidRPr="00AF50D5" w:rsidRDefault="009C5992" w:rsidP="00AF50D5">
      <w:pPr>
        <w:ind w:firstLineChars="200" w:firstLine="420"/>
        <w:jc w:val="left"/>
        <w:rPr>
          <w:rFonts w:ascii="宋体" w:hAnsi="宋体"/>
          <w:color w:val="000000"/>
          <w:szCs w:val="21"/>
        </w:rPr>
      </w:pPr>
      <w:r>
        <w:rPr>
          <w:rFonts w:ascii="宋体" w:hAnsi="宋体" w:hint="eastAsia"/>
          <w:color w:val="000000"/>
          <w:szCs w:val="21"/>
        </w:rPr>
        <w:t>制定规范的海藻纤维</w:t>
      </w:r>
      <w:r w:rsidR="00AF50D5" w:rsidRPr="00AF50D5">
        <w:rPr>
          <w:rFonts w:ascii="宋体" w:hAnsi="宋体" w:hint="eastAsia"/>
          <w:color w:val="000000"/>
          <w:szCs w:val="21"/>
        </w:rPr>
        <w:t>产品标准，可以作为生产加工过程的依据，还可以作为监管部门的监管依据，有利于海藻纤维生产企业健康发展，促进行业的发展。</w:t>
      </w:r>
    </w:p>
    <w:p w:rsidR="00423630" w:rsidRPr="00CE73D6" w:rsidRDefault="00D27775" w:rsidP="00AF50D5">
      <w:pPr>
        <w:numPr>
          <w:ilvl w:val="0"/>
          <w:numId w:val="3"/>
        </w:numPr>
        <w:spacing w:line="360" w:lineRule="auto"/>
        <w:rPr>
          <w:rFonts w:ascii="黑体" w:eastAsia="黑体" w:hAnsi="黑体" w:cs="黑体"/>
          <w:color w:val="000000"/>
          <w:szCs w:val="21"/>
        </w:rPr>
      </w:pPr>
      <w:r w:rsidRPr="00CE73D6">
        <w:rPr>
          <w:rFonts w:ascii="黑体" w:eastAsia="黑体" w:hAnsi="黑体" w:cs="黑体" w:hint="eastAsia"/>
          <w:color w:val="000000"/>
          <w:szCs w:val="21"/>
        </w:rPr>
        <w:lastRenderedPageBreak/>
        <w:t>与我国法律法规和其他标准的关系</w:t>
      </w:r>
    </w:p>
    <w:p w:rsidR="006C1646" w:rsidRPr="00C94268" w:rsidRDefault="006C1646" w:rsidP="00C94268">
      <w:pPr>
        <w:ind w:firstLineChars="200" w:firstLine="420"/>
        <w:rPr>
          <w:rFonts w:ascii="宋体" w:hAnsi="宋体" w:cs="宋体"/>
          <w:color w:val="000000"/>
          <w:szCs w:val="21"/>
        </w:rPr>
      </w:pPr>
      <w:r w:rsidRPr="00C94268">
        <w:rPr>
          <w:rFonts w:ascii="宋体" w:hAnsi="宋体" w:cs="宋体" w:hint="eastAsia"/>
          <w:color w:val="000000"/>
          <w:szCs w:val="21"/>
        </w:rPr>
        <w:t>目前海藻纤维主要执行的国家标准为</w:t>
      </w:r>
      <w:r w:rsidRPr="00C94268">
        <w:rPr>
          <w:rFonts w:ascii="宋体" w:hAnsi="宋体" w:cs="宋体"/>
          <w:color w:val="000000"/>
          <w:szCs w:val="21"/>
        </w:rPr>
        <w:t>GB</w:t>
      </w:r>
      <w:r w:rsidR="00174521" w:rsidRPr="00C94268">
        <w:rPr>
          <w:rFonts w:ascii="宋体" w:hAnsi="宋体" w:cs="宋体" w:hint="eastAsia"/>
          <w:color w:val="000000"/>
          <w:szCs w:val="21"/>
        </w:rPr>
        <w:t xml:space="preserve"> </w:t>
      </w:r>
      <w:r w:rsidRPr="00C94268">
        <w:rPr>
          <w:rFonts w:ascii="宋体" w:hAnsi="宋体" w:cs="宋体"/>
          <w:color w:val="000000"/>
          <w:szCs w:val="21"/>
        </w:rPr>
        <w:t>19643-2016食品安全国家标准</w:t>
      </w:r>
      <w:r w:rsidR="00607C4F" w:rsidRPr="00C94268">
        <w:rPr>
          <w:rFonts w:ascii="宋体" w:hAnsi="宋体" w:cs="宋体" w:hint="eastAsia"/>
          <w:color w:val="000000"/>
          <w:szCs w:val="21"/>
        </w:rPr>
        <w:t xml:space="preserve"> </w:t>
      </w:r>
      <w:r w:rsidRPr="00C94268">
        <w:rPr>
          <w:rFonts w:ascii="宋体" w:hAnsi="宋体" w:cs="宋体"/>
          <w:color w:val="000000"/>
          <w:szCs w:val="21"/>
        </w:rPr>
        <w:t>藻类及其制品</w:t>
      </w:r>
      <w:r w:rsidRPr="00C94268">
        <w:rPr>
          <w:rFonts w:ascii="宋体" w:hAnsi="宋体" w:cs="宋体" w:hint="eastAsia"/>
          <w:color w:val="000000"/>
          <w:szCs w:val="21"/>
        </w:rPr>
        <w:t>，海藻纤维属于GB 19643中海藻干制品一类，但GB 19643是藻类及其制品的食品安全标准，规定的只是安全指标，缺少海藻纤维的特色指标</w:t>
      </w:r>
      <w:r w:rsidR="00674425">
        <w:rPr>
          <w:rFonts w:ascii="宋体" w:hAnsi="宋体" w:cs="宋体" w:hint="eastAsia"/>
          <w:color w:val="000000"/>
          <w:szCs w:val="21"/>
        </w:rPr>
        <w:t>及分级指标</w:t>
      </w:r>
      <w:r w:rsidRPr="00C94268">
        <w:rPr>
          <w:rFonts w:ascii="宋体" w:hAnsi="宋体" w:cs="宋体" w:hint="eastAsia"/>
          <w:color w:val="000000"/>
          <w:szCs w:val="21"/>
        </w:rPr>
        <w:t>。</w:t>
      </w:r>
    </w:p>
    <w:p w:rsidR="006C1646" w:rsidRPr="00C94268" w:rsidRDefault="006C1646" w:rsidP="00C94268">
      <w:pPr>
        <w:ind w:firstLineChars="200" w:firstLine="420"/>
        <w:rPr>
          <w:rFonts w:ascii="宋体" w:hAnsi="宋体" w:cs="宋体"/>
          <w:color w:val="000000"/>
          <w:szCs w:val="21"/>
        </w:rPr>
      </w:pPr>
      <w:r w:rsidRPr="00C94268">
        <w:rPr>
          <w:rFonts w:ascii="宋体" w:hAnsi="宋体" w:cs="宋体"/>
          <w:color w:val="000000"/>
          <w:szCs w:val="21"/>
        </w:rPr>
        <w:t>可以参考的国家标准有GB/T</w:t>
      </w:r>
      <w:r w:rsidRPr="00C94268">
        <w:rPr>
          <w:rFonts w:ascii="宋体" w:hAnsi="宋体" w:cs="宋体" w:hint="eastAsia"/>
          <w:color w:val="000000"/>
          <w:szCs w:val="21"/>
        </w:rPr>
        <w:t xml:space="preserve"> </w:t>
      </w:r>
      <w:r w:rsidRPr="00C94268">
        <w:rPr>
          <w:rFonts w:ascii="宋体" w:hAnsi="宋体" w:cs="宋体"/>
          <w:color w:val="000000"/>
          <w:szCs w:val="21"/>
        </w:rPr>
        <w:t>30893-2014雨生红球藻粉</w:t>
      </w:r>
      <w:r w:rsidR="00A9318E">
        <w:rPr>
          <w:rFonts w:ascii="宋体" w:hAnsi="宋体" w:cs="宋体"/>
          <w:color w:val="000000"/>
          <w:szCs w:val="21"/>
        </w:rPr>
        <w:t>、</w:t>
      </w:r>
      <w:r w:rsidRPr="00C94268">
        <w:rPr>
          <w:rFonts w:ascii="宋体" w:hAnsi="宋体" w:cs="宋体"/>
          <w:color w:val="000000"/>
          <w:szCs w:val="21"/>
        </w:rPr>
        <w:t>GB/T</w:t>
      </w:r>
      <w:r w:rsidRPr="00C94268">
        <w:rPr>
          <w:rFonts w:ascii="宋体" w:hAnsi="宋体" w:cs="宋体" w:hint="eastAsia"/>
          <w:color w:val="000000"/>
          <w:szCs w:val="21"/>
        </w:rPr>
        <w:t xml:space="preserve"> </w:t>
      </w:r>
      <w:r w:rsidRPr="00C94268">
        <w:rPr>
          <w:rFonts w:ascii="宋体" w:hAnsi="宋体" w:cs="宋体"/>
          <w:color w:val="000000"/>
          <w:szCs w:val="21"/>
        </w:rPr>
        <w:t>16919-1997食用螺旋藻粉</w:t>
      </w:r>
      <w:r w:rsidR="00A9318E">
        <w:rPr>
          <w:rFonts w:ascii="宋体" w:hAnsi="宋体" w:cs="宋体"/>
          <w:color w:val="000000"/>
          <w:szCs w:val="21"/>
        </w:rPr>
        <w:t>等</w:t>
      </w:r>
      <w:r w:rsidRPr="00C94268">
        <w:rPr>
          <w:rFonts w:ascii="宋体" w:hAnsi="宋体" w:cs="宋体"/>
          <w:color w:val="000000"/>
          <w:szCs w:val="21"/>
        </w:rPr>
        <w:t>。</w:t>
      </w:r>
    </w:p>
    <w:p w:rsidR="006C1646" w:rsidRPr="00C94268" w:rsidRDefault="006C1646" w:rsidP="00C94268">
      <w:pPr>
        <w:ind w:firstLineChars="200" w:firstLine="420"/>
        <w:rPr>
          <w:rFonts w:ascii="宋体" w:hAnsi="宋体" w:cs="宋体"/>
          <w:color w:val="000000"/>
          <w:szCs w:val="21"/>
        </w:rPr>
      </w:pPr>
      <w:r w:rsidRPr="00C94268">
        <w:rPr>
          <w:rFonts w:ascii="宋体" w:hAnsi="宋体" w:cs="宋体"/>
          <w:color w:val="000000"/>
          <w:szCs w:val="21"/>
        </w:rPr>
        <w:t>可参考的行业标准有NY/T</w:t>
      </w:r>
      <w:r w:rsidRPr="00C94268">
        <w:rPr>
          <w:rFonts w:ascii="宋体" w:hAnsi="宋体" w:cs="宋体" w:hint="eastAsia"/>
          <w:color w:val="000000"/>
          <w:szCs w:val="21"/>
        </w:rPr>
        <w:t xml:space="preserve"> </w:t>
      </w:r>
      <w:r w:rsidRPr="00C94268">
        <w:rPr>
          <w:rFonts w:ascii="宋体" w:hAnsi="宋体" w:cs="宋体"/>
          <w:color w:val="000000"/>
          <w:szCs w:val="21"/>
        </w:rPr>
        <w:t>1709-2011绿色食品藻类及其制品</w:t>
      </w:r>
      <w:r w:rsidR="003806BD" w:rsidRPr="00C94268">
        <w:rPr>
          <w:rFonts w:ascii="宋体" w:hAnsi="宋体" w:cs="宋体"/>
          <w:color w:val="000000"/>
          <w:szCs w:val="21"/>
        </w:rPr>
        <w:t>、</w:t>
      </w:r>
      <w:r w:rsidR="003806BD" w:rsidRPr="00C94268">
        <w:rPr>
          <w:rFonts w:ascii="宋体" w:hAnsi="宋体" w:cs="宋体" w:hint="eastAsia"/>
          <w:color w:val="000000"/>
          <w:szCs w:val="21"/>
        </w:rPr>
        <w:t>QB/T 5027-2017 果蔬纤维</w:t>
      </w:r>
      <w:r w:rsidRPr="00C94268">
        <w:rPr>
          <w:rFonts w:ascii="宋体" w:hAnsi="宋体" w:cs="宋体" w:hint="eastAsia"/>
          <w:color w:val="000000"/>
          <w:szCs w:val="21"/>
        </w:rPr>
        <w:t>等。</w:t>
      </w:r>
    </w:p>
    <w:p w:rsidR="00423630" w:rsidRPr="00CE73D6" w:rsidRDefault="00D27775" w:rsidP="006C1646">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四、标准制定工作主要过程</w:t>
      </w:r>
    </w:p>
    <w:p w:rsidR="00A44885" w:rsidRPr="005D24F9" w:rsidRDefault="00A44885" w:rsidP="00A44885">
      <w:pPr>
        <w:ind w:firstLineChars="200" w:firstLine="420"/>
        <w:rPr>
          <w:rFonts w:ascii="宋体" w:hAnsi="宋体" w:cs="宋体"/>
          <w:color w:val="000000"/>
          <w:szCs w:val="21"/>
        </w:rPr>
      </w:pPr>
      <w:r w:rsidRPr="005D24F9">
        <w:rPr>
          <w:rFonts w:ascii="宋体" w:hAnsi="宋体" w:cs="宋体" w:hint="eastAsia"/>
          <w:color w:val="000000"/>
          <w:szCs w:val="21"/>
        </w:rPr>
        <w:t>1、202</w:t>
      </w:r>
      <w:r w:rsidR="004026EF">
        <w:rPr>
          <w:rFonts w:ascii="宋体" w:hAnsi="宋体" w:cs="宋体" w:hint="eastAsia"/>
          <w:color w:val="000000"/>
          <w:szCs w:val="21"/>
        </w:rPr>
        <w:t>1</w:t>
      </w:r>
      <w:r w:rsidRPr="005D24F9">
        <w:rPr>
          <w:rFonts w:ascii="宋体" w:hAnsi="宋体" w:cs="宋体" w:hint="eastAsia"/>
          <w:color w:val="000000"/>
          <w:szCs w:val="21"/>
        </w:rPr>
        <w:t>年</w:t>
      </w:r>
      <w:r w:rsidR="004026EF">
        <w:rPr>
          <w:rFonts w:ascii="宋体" w:hAnsi="宋体" w:cs="宋体" w:hint="eastAsia"/>
          <w:color w:val="000000"/>
          <w:szCs w:val="21"/>
        </w:rPr>
        <w:t>1</w:t>
      </w:r>
      <w:r w:rsidRPr="005D24F9">
        <w:rPr>
          <w:rFonts w:ascii="宋体" w:hAnsi="宋体" w:cs="宋体" w:hint="eastAsia"/>
          <w:color w:val="000000"/>
          <w:szCs w:val="21"/>
        </w:rPr>
        <w:t>月8日-</w:t>
      </w:r>
      <w:r w:rsidR="004026EF">
        <w:rPr>
          <w:rFonts w:ascii="宋体" w:hAnsi="宋体" w:cs="宋体" w:hint="eastAsia"/>
          <w:color w:val="000000"/>
          <w:szCs w:val="21"/>
        </w:rPr>
        <w:t>1</w:t>
      </w:r>
      <w:r w:rsidRPr="005D24F9">
        <w:rPr>
          <w:rFonts w:ascii="宋体" w:hAnsi="宋体" w:cs="宋体" w:hint="eastAsia"/>
          <w:color w:val="000000"/>
          <w:szCs w:val="21"/>
        </w:rPr>
        <w:t>月1</w:t>
      </w:r>
      <w:r w:rsidR="001B356D">
        <w:rPr>
          <w:rFonts w:ascii="宋体" w:hAnsi="宋体" w:cs="宋体" w:hint="eastAsia"/>
          <w:color w:val="000000"/>
          <w:szCs w:val="21"/>
        </w:rPr>
        <w:t>0</w:t>
      </w:r>
      <w:r w:rsidRPr="005D24F9">
        <w:rPr>
          <w:rFonts w:ascii="宋体" w:hAnsi="宋体" w:cs="宋体" w:hint="eastAsia"/>
          <w:color w:val="000000"/>
          <w:szCs w:val="21"/>
        </w:rPr>
        <w:t>日，收集相关的国家标准、法律法规等信息。</w:t>
      </w:r>
    </w:p>
    <w:p w:rsidR="00A44885" w:rsidRPr="005D24F9" w:rsidRDefault="00A44885" w:rsidP="00A44885">
      <w:pPr>
        <w:ind w:firstLineChars="200" w:firstLine="420"/>
        <w:rPr>
          <w:rFonts w:ascii="宋体" w:hAnsi="宋体" w:cs="宋体"/>
          <w:color w:val="000000"/>
          <w:szCs w:val="21"/>
        </w:rPr>
      </w:pPr>
      <w:r w:rsidRPr="005D24F9">
        <w:rPr>
          <w:rFonts w:ascii="宋体" w:hAnsi="宋体" w:cs="宋体" w:hint="eastAsia"/>
          <w:color w:val="000000"/>
          <w:szCs w:val="21"/>
        </w:rPr>
        <w:t>2、202</w:t>
      </w:r>
      <w:r w:rsidR="005175C2">
        <w:rPr>
          <w:rFonts w:ascii="宋体" w:hAnsi="宋体" w:cs="宋体" w:hint="eastAsia"/>
          <w:color w:val="000000"/>
          <w:szCs w:val="21"/>
        </w:rPr>
        <w:t>1</w:t>
      </w:r>
      <w:r w:rsidRPr="005D24F9">
        <w:rPr>
          <w:rFonts w:ascii="宋体" w:hAnsi="宋体" w:cs="宋体" w:hint="eastAsia"/>
          <w:color w:val="000000"/>
          <w:szCs w:val="21"/>
        </w:rPr>
        <w:t>年</w:t>
      </w:r>
      <w:r w:rsidR="005175C2">
        <w:rPr>
          <w:rFonts w:ascii="宋体" w:hAnsi="宋体" w:cs="宋体" w:hint="eastAsia"/>
          <w:color w:val="000000"/>
          <w:szCs w:val="21"/>
        </w:rPr>
        <w:t>1</w:t>
      </w:r>
      <w:r w:rsidRPr="005D24F9">
        <w:rPr>
          <w:rFonts w:ascii="宋体" w:hAnsi="宋体" w:cs="宋体" w:hint="eastAsia"/>
          <w:color w:val="000000"/>
          <w:szCs w:val="21"/>
        </w:rPr>
        <w:t>月1</w:t>
      </w:r>
      <w:r w:rsidR="001B356D">
        <w:rPr>
          <w:rFonts w:ascii="宋体" w:hAnsi="宋体" w:cs="宋体" w:hint="eastAsia"/>
          <w:color w:val="000000"/>
          <w:szCs w:val="21"/>
        </w:rPr>
        <w:t>1</w:t>
      </w:r>
      <w:r w:rsidRPr="005D24F9">
        <w:rPr>
          <w:rFonts w:ascii="宋体" w:hAnsi="宋体" w:cs="宋体" w:hint="eastAsia"/>
          <w:color w:val="000000"/>
          <w:szCs w:val="21"/>
        </w:rPr>
        <w:t>日-</w:t>
      </w:r>
      <w:r w:rsidR="001B356D">
        <w:rPr>
          <w:rFonts w:ascii="宋体" w:hAnsi="宋体" w:cs="宋体" w:hint="eastAsia"/>
          <w:color w:val="000000"/>
          <w:szCs w:val="21"/>
        </w:rPr>
        <w:t>1</w:t>
      </w:r>
      <w:r w:rsidRPr="005D24F9">
        <w:rPr>
          <w:rFonts w:ascii="宋体" w:hAnsi="宋体" w:cs="宋体" w:hint="eastAsia"/>
          <w:color w:val="000000"/>
          <w:szCs w:val="21"/>
        </w:rPr>
        <w:t>月</w:t>
      </w:r>
      <w:r w:rsidR="001B356D">
        <w:rPr>
          <w:rFonts w:ascii="宋体" w:hAnsi="宋体" w:cs="宋体" w:hint="eastAsia"/>
          <w:color w:val="000000"/>
          <w:szCs w:val="21"/>
        </w:rPr>
        <w:t>23</w:t>
      </w:r>
      <w:r w:rsidRPr="005D24F9">
        <w:rPr>
          <w:rFonts w:ascii="宋体" w:hAnsi="宋体" w:cs="宋体" w:hint="eastAsia"/>
          <w:color w:val="000000"/>
          <w:szCs w:val="21"/>
        </w:rPr>
        <w:t>日，收集资料并完成了立项申请书。</w:t>
      </w:r>
    </w:p>
    <w:p w:rsidR="00A44885" w:rsidRDefault="00A44885" w:rsidP="00A44885">
      <w:pPr>
        <w:ind w:firstLineChars="200" w:firstLine="420"/>
        <w:rPr>
          <w:rFonts w:ascii="宋体" w:hAnsi="宋体" w:cs="宋体"/>
          <w:color w:val="000000"/>
          <w:szCs w:val="21"/>
        </w:rPr>
      </w:pPr>
      <w:r w:rsidRPr="005D24F9">
        <w:rPr>
          <w:rFonts w:ascii="宋体" w:hAnsi="宋体" w:cs="宋体" w:hint="eastAsia"/>
          <w:color w:val="000000"/>
          <w:szCs w:val="21"/>
        </w:rPr>
        <w:t>3、202</w:t>
      </w:r>
      <w:r w:rsidR="005175C2">
        <w:rPr>
          <w:rFonts w:ascii="宋体" w:hAnsi="宋体" w:cs="宋体" w:hint="eastAsia"/>
          <w:color w:val="000000"/>
          <w:szCs w:val="21"/>
        </w:rPr>
        <w:t>1</w:t>
      </w:r>
      <w:r w:rsidRPr="005D24F9">
        <w:rPr>
          <w:rFonts w:ascii="宋体" w:hAnsi="宋体" w:cs="宋体" w:hint="eastAsia"/>
          <w:color w:val="000000"/>
          <w:szCs w:val="21"/>
        </w:rPr>
        <w:t>年</w:t>
      </w:r>
      <w:r w:rsidR="001B356D">
        <w:rPr>
          <w:rFonts w:ascii="宋体" w:hAnsi="宋体" w:cs="宋体" w:hint="eastAsia"/>
          <w:color w:val="000000"/>
          <w:szCs w:val="21"/>
        </w:rPr>
        <w:t>1</w:t>
      </w:r>
      <w:r w:rsidRPr="005D24F9">
        <w:rPr>
          <w:rFonts w:ascii="宋体" w:hAnsi="宋体" w:cs="宋体" w:hint="eastAsia"/>
          <w:color w:val="000000"/>
          <w:szCs w:val="21"/>
        </w:rPr>
        <w:t>月</w:t>
      </w:r>
      <w:r w:rsidR="001B356D">
        <w:rPr>
          <w:rFonts w:ascii="宋体" w:hAnsi="宋体" w:cs="宋体" w:hint="eastAsia"/>
          <w:color w:val="000000"/>
          <w:szCs w:val="21"/>
        </w:rPr>
        <w:t>25</w:t>
      </w:r>
      <w:r w:rsidRPr="005D24F9">
        <w:rPr>
          <w:rFonts w:ascii="宋体" w:hAnsi="宋体" w:cs="宋体" w:hint="eastAsia"/>
          <w:color w:val="000000"/>
          <w:szCs w:val="21"/>
        </w:rPr>
        <w:t>日，</w:t>
      </w:r>
      <w:r w:rsidR="00D25E53">
        <w:rPr>
          <w:rFonts w:ascii="宋体" w:hAnsi="宋体" w:cs="宋体" w:hint="eastAsia"/>
          <w:color w:val="000000"/>
          <w:szCs w:val="21"/>
        </w:rPr>
        <w:t>浙江省食品学会</w:t>
      </w:r>
      <w:r w:rsidRPr="005D24F9">
        <w:rPr>
          <w:rFonts w:ascii="宋体" w:hAnsi="宋体" w:cs="宋体" w:hint="eastAsia"/>
          <w:color w:val="000000"/>
          <w:szCs w:val="21"/>
        </w:rPr>
        <w:t>印发了《</w:t>
      </w:r>
      <w:r w:rsidR="00D25E53">
        <w:rPr>
          <w:rFonts w:ascii="宋体" w:hAnsi="宋体" w:cs="宋体" w:hint="eastAsia"/>
          <w:color w:val="000000"/>
          <w:szCs w:val="21"/>
        </w:rPr>
        <w:t>浙江省食品学会</w:t>
      </w:r>
      <w:r w:rsidRPr="005D24F9">
        <w:rPr>
          <w:rFonts w:ascii="宋体" w:hAnsi="宋体" w:cs="宋体" w:hint="eastAsia"/>
          <w:color w:val="000000"/>
          <w:szCs w:val="21"/>
        </w:rPr>
        <w:t>发布202</w:t>
      </w:r>
      <w:r w:rsidR="006C1646">
        <w:rPr>
          <w:rFonts w:ascii="宋体" w:hAnsi="宋体" w:cs="宋体" w:hint="eastAsia"/>
          <w:color w:val="000000"/>
          <w:szCs w:val="21"/>
        </w:rPr>
        <w:t>1</w:t>
      </w:r>
      <w:r w:rsidRPr="005D24F9">
        <w:rPr>
          <w:rFonts w:ascii="宋体" w:hAnsi="宋体" w:cs="宋体" w:hint="eastAsia"/>
          <w:color w:val="000000"/>
          <w:szCs w:val="21"/>
        </w:rPr>
        <w:t>年度第一批团体标准立项</w:t>
      </w:r>
      <w:r w:rsidR="001B356D">
        <w:rPr>
          <w:rFonts w:ascii="宋体" w:hAnsi="宋体" w:cs="宋体" w:hint="eastAsia"/>
          <w:color w:val="000000"/>
          <w:szCs w:val="21"/>
        </w:rPr>
        <w:t>的通知</w:t>
      </w:r>
      <w:r w:rsidRPr="005D24F9">
        <w:rPr>
          <w:rFonts w:ascii="宋体" w:hAnsi="宋体" w:cs="宋体" w:hint="eastAsia"/>
          <w:color w:val="000000"/>
          <w:szCs w:val="21"/>
        </w:rPr>
        <w:t>》，</w:t>
      </w:r>
      <w:r w:rsidR="001B356D">
        <w:rPr>
          <w:rFonts w:ascii="宋体" w:hAnsi="宋体" w:cs="宋体" w:hint="eastAsia"/>
          <w:color w:val="000000"/>
          <w:szCs w:val="21"/>
        </w:rPr>
        <w:t>并</w:t>
      </w:r>
      <w:r w:rsidRPr="005D24F9">
        <w:rPr>
          <w:rFonts w:ascii="宋体" w:hAnsi="宋体" w:cs="宋体" w:hint="eastAsia"/>
          <w:color w:val="000000"/>
          <w:szCs w:val="21"/>
        </w:rPr>
        <w:t>成立起草工作组。</w:t>
      </w:r>
    </w:p>
    <w:p w:rsidR="001B356D" w:rsidRDefault="001B356D" w:rsidP="00A44885">
      <w:pPr>
        <w:ind w:firstLineChars="200" w:firstLine="420"/>
        <w:rPr>
          <w:rFonts w:ascii="宋体" w:hAnsi="宋体" w:cs="宋体"/>
          <w:color w:val="000000"/>
          <w:szCs w:val="21"/>
        </w:rPr>
      </w:pPr>
      <w:r>
        <w:rPr>
          <w:rFonts w:ascii="宋体" w:hAnsi="宋体" w:cs="宋体" w:hint="eastAsia"/>
          <w:color w:val="000000"/>
          <w:szCs w:val="21"/>
        </w:rPr>
        <w:t>4、2021年1月26日-3月15日，工作组讨论后形成了《海藻纤维》工作组讨论稿。</w:t>
      </w:r>
    </w:p>
    <w:p w:rsidR="00452900" w:rsidRPr="00452900" w:rsidRDefault="00452900" w:rsidP="00452900">
      <w:pPr>
        <w:ind w:firstLineChars="200" w:firstLine="420"/>
        <w:rPr>
          <w:rFonts w:ascii="宋体" w:hAnsi="宋体" w:cs="宋体"/>
          <w:color w:val="000000"/>
          <w:szCs w:val="21"/>
        </w:rPr>
      </w:pPr>
      <w:r>
        <w:rPr>
          <w:rFonts w:ascii="宋体" w:hAnsi="宋体" w:cs="宋体" w:hint="eastAsia"/>
          <w:color w:val="000000"/>
          <w:szCs w:val="21"/>
        </w:rPr>
        <w:t>5、2021年3月16日，召开《海藻纤维》专家研讨会，会议提出以下几点修改建议：（1）生产加工过程卫生要求增加GB 20941,贮存和运输同步增加GB 20941相应条款；（2）对海藻纤维的定义进行修改，修改建议为：</w:t>
      </w:r>
      <w:r w:rsidRPr="00452900">
        <w:rPr>
          <w:rFonts w:ascii="宋体" w:hAnsi="宋体" w:cs="宋体" w:hint="eastAsia"/>
          <w:color w:val="000000"/>
          <w:szCs w:val="21"/>
        </w:rPr>
        <w:t>以可食用的海藻（如红藻类：麒麟菜、江蓠菜等，褐藻类：裙带菜、海带等）为主要原料，添加或不添加其他辅料，经清洗、分离、干燥、粉碎、包装等工艺制成的</w:t>
      </w:r>
      <w:r w:rsidR="00375E3F">
        <w:rPr>
          <w:rFonts w:ascii="宋体" w:hAnsi="宋体" w:cs="宋体" w:hint="eastAsia"/>
          <w:color w:val="000000"/>
          <w:szCs w:val="21"/>
        </w:rPr>
        <w:t>以纤维为主要成分的</w:t>
      </w:r>
      <w:r w:rsidRPr="00452900">
        <w:rPr>
          <w:rFonts w:ascii="宋体" w:hAnsi="宋体" w:cs="宋体" w:hint="eastAsia"/>
          <w:color w:val="000000"/>
          <w:szCs w:val="21"/>
        </w:rPr>
        <w:t>非即食粉末状藻类产品</w:t>
      </w:r>
      <w:r>
        <w:rPr>
          <w:rFonts w:ascii="宋体" w:hAnsi="宋体" w:cs="宋体" w:hint="eastAsia"/>
          <w:color w:val="000000"/>
          <w:szCs w:val="21"/>
        </w:rPr>
        <w:t>；（3）对4.1.1条款修改为“</w:t>
      </w:r>
      <w:r w:rsidRPr="00452900">
        <w:rPr>
          <w:rFonts w:ascii="宋体" w:hAnsi="宋体" w:cs="宋体" w:hint="eastAsia"/>
          <w:color w:val="000000"/>
          <w:szCs w:val="21"/>
        </w:rPr>
        <w:t>可食用的海藻应符合GB 19643和有关规定</w:t>
      </w:r>
      <w:r>
        <w:rPr>
          <w:rFonts w:ascii="宋体" w:hAnsi="宋体" w:cs="宋体" w:hint="eastAsia"/>
          <w:color w:val="000000"/>
          <w:szCs w:val="21"/>
        </w:rPr>
        <w:t>”；（4）4.2感官要求气味项目修改为“气味滋味”，相应要求修改为“具有产品应有的气味和滋味，无异味”</w:t>
      </w:r>
      <w:r>
        <w:rPr>
          <w:rFonts w:ascii="宋体" w:hAnsi="宋体" w:cs="宋体"/>
          <w:color w:val="000000"/>
          <w:szCs w:val="21"/>
        </w:rPr>
        <w:t>；（</w:t>
      </w:r>
      <w:r>
        <w:rPr>
          <w:rFonts w:ascii="宋体" w:hAnsi="宋体" w:cs="宋体" w:hint="eastAsia"/>
          <w:color w:val="000000"/>
          <w:szCs w:val="21"/>
        </w:rPr>
        <w:t>5</w:t>
      </w:r>
      <w:r>
        <w:rPr>
          <w:rFonts w:ascii="宋体" w:hAnsi="宋体" w:cs="宋体"/>
          <w:color w:val="000000"/>
          <w:szCs w:val="21"/>
        </w:rPr>
        <w:t>）</w:t>
      </w:r>
      <w:r>
        <w:rPr>
          <w:rFonts w:ascii="宋体" w:hAnsi="宋体" w:cs="宋体" w:hint="eastAsia"/>
          <w:color w:val="000000"/>
          <w:szCs w:val="21"/>
        </w:rPr>
        <w:t>4.3理化指标</w:t>
      </w:r>
      <w:r w:rsidR="00D30F7C">
        <w:rPr>
          <w:rFonts w:ascii="宋体" w:hAnsi="宋体" w:cs="宋体" w:hint="eastAsia"/>
          <w:color w:val="000000"/>
          <w:szCs w:val="21"/>
        </w:rPr>
        <w:t>删除 “细度”项目，同步删除其试验方法，</w:t>
      </w:r>
      <w:r>
        <w:rPr>
          <w:rFonts w:ascii="宋体" w:hAnsi="宋体" w:cs="宋体" w:hint="eastAsia"/>
          <w:color w:val="000000"/>
          <w:szCs w:val="21"/>
        </w:rPr>
        <w:t>增加“沙门氏菌”要求；（6）</w:t>
      </w:r>
      <w:r w:rsidR="00D30F7C">
        <w:rPr>
          <w:rFonts w:ascii="宋体" w:hAnsi="宋体" w:cs="宋体" w:hint="eastAsia"/>
          <w:color w:val="000000"/>
          <w:szCs w:val="21"/>
        </w:rPr>
        <w:t>6.1</w:t>
      </w:r>
      <w:r>
        <w:rPr>
          <w:rFonts w:ascii="宋体" w:hAnsi="宋体" w:cs="宋体" w:hint="eastAsia"/>
          <w:color w:val="000000"/>
          <w:szCs w:val="21"/>
        </w:rPr>
        <w:t>感官要求中增加</w:t>
      </w:r>
      <w:r w:rsidR="00D30F7C">
        <w:rPr>
          <w:rFonts w:ascii="宋体" w:hAnsi="宋体" w:cs="宋体" w:hint="eastAsia"/>
          <w:color w:val="000000"/>
          <w:szCs w:val="21"/>
        </w:rPr>
        <w:t>滋味试验方法</w:t>
      </w:r>
      <w:r>
        <w:rPr>
          <w:rFonts w:ascii="宋体" w:hAnsi="宋体" w:cs="宋体" w:hint="eastAsia"/>
          <w:color w:val="000000"/>
          <w:szCs w:val="21"/>
        </w:rPr>
        <w:t>“取少量试样，品其滋味”</w:t>
      </w:r>
      <w:r w:rsidR="00D30F7C">
        <w:rPr>
          <w:rFonts w:ascii="宋体" w:hAnsi="宋体" w:cs="宋体" w:hint="eastAsia"/>
          <w:color w:val="000000"/>
          <w:szCs w:val="21"/>
        </w:rPr>
        <w:t>。</w:t>
      </w:r>
    </w:p>
    <w:p w:rsidR="00423630" w:rsidRPr="00CE73D6" w:rsidRDefault="00D27775" w:rsidP="00A4488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五、标准制定原则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根据《中华人民共和国食品安全法》及其实施条例等有关法律法规，按GB/T 1.1-2020的编写原则进行编写。以加强</w:t>
      </w:r>
      <w:r w:rsidR="00EE41FF">
        <w:rPr>
          <w:rFonts w:ascii="宋体" w:hAnsi="宋体" w:cs="宋体" w:hint="eastAsia"/>
          <w:color w:val="000000"/>
          <w:szCs w:val="21"/>
        </w:rPr>
        <w:t>海藻纤维</w:t>
      </w:r>
      <w:r w:rsidRPr="00CE73D6">
        <w:rPr>
          <w:rFonts w:ascii="宋体" w:hAnsi="宋体" w:cs="宋体" w:hint="eastAsia"/>
          <w:color w:val="000000"/>
          <w:szCs w:val="21"/>
        </w:rPr>
        <w:t>卫生安全为原则，深入调查研究，保证起草工作的科学性、规范性和可操作性。</w:t>
      </w:r>
    </w:p>
    <w:p w:rsidR="00423630" w:rsidRPr="00CE73D6" w:rsidRDefault="00D27775">
      <w:pPr>
        <w:rPr>
          <w:rFonts w:ascii="宋体" w:hAnsi="宋体" w:cs="宋体"/>
          <w:color w:val="000000"/>
          <w:szCs w:val="21"/>
        </w:rPr>
      </w:pPr>
      <w:r w:rsidRPr="00CE73D6">
        <w:rPr>
          <w:rFonts w:ascii="宋体" w:hAnsi="宋体" w:cs="宋体" w:hint="eastAsia"/>
          <w:color w:val="000000"/>
          <w:szCs w:val="21"/>
        </w:rPr>
        <w:t xml:space="preserve">   （一）可操作性原则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本文件制定过程中根据可操作性的原则，结合</w:t>
      </w:r>
      <w:r w:rsidR="00EE41FF">
        <w:rPr>
          <w:rFonts w:ascii="宋体" w:hAnsi="宋体" w:cs="宋体" w:hint="eastAsia"/>
          <w:color w:val="000000"/>
          <w:szCs w:val="21"/>
        </w:rPr>
        <w:t>海藻纤维</w:t>
      </w:r>
      <w:r w:rsidRPr="00CE73D6">
        <w:rPr>
          <w:rFonts w:ascii="宋体" w:hAnsi="宋体" w:cs="宋体" w:hint="eastAsia"/>
          <w:color w:val="000000"/>
          <w:szCs w:val="21"/>
        </w:rPr>
        <w:t>生产企业的实际情况，对文件内容进行科学设定。为</w:t>
      </w:r>
      <w:r w:rsidR="00EE41FF">
        <w:rPr>
          <w:rFonts w:ascii="宋体" w:hAnsi="宋体" w:cs="宋体" w:hint="eastAsia"/>
          <w:color w:val="000000"/>
          <w:szCs w:val="21"/>
        </w:rPr>
        <w:t>海藻纤维</w:t>
      </w:r>
      <w:r w:rsidRPr="00CE73D6">
        <w:rPr>
          <w:rFonts w:ascii="宋体" w:hAnsi="宋体" w:cs="宋体" w:hint="eastAsia"/>
          <w:color w:val="000000"/>
          <w:szCs w:val="21"/>
        </w:rPr>
        <w:t>行业、</w:t>
      </w:r>
      <w:r w:rsidR="00EE41FF">
        <w:rPr>
          <w:rFonts w:ascii="宋体" w:hAnsi="宋体" w:cs="宋体" w:hint="eastAsia"/>
          <w:color w:val="000000"/>
          <w:szCs w:val="21"/>
        </w:rPr>
        <w:t>海藻纤维</w:t>
      </w:r>
      <w:r w:rsidRPr="00CE73D6">
        <w:rPr>
          <w:rFonts w:ascii="宋体" w:hAnsi="宋体" w:cs="宋体" w:hint="eastAsia"/>
          <w:color w:val="000000"/>
          <w:szCs w:val="21"/>
        </w:rPr>
        <w:t>生产企业、检测单位、市场监督等部门提供科学管理的依据。</w:t>
      </w:r>
    </w:p>
    <w:p w:rsidR="00423630" w:rsidRPr="00CE73D6" w:rsidRDefault="00D27775">
      <w:pPr>
        <w:rPr>
          <w:rFonts w:ascii="宋体" w:hAnsi="宋体" w:cs="宋体"/>
          <w:color w:val="000000"/>
          <w:szCs w:val="21"/>
        </w:rPr>
      </w:pPr>
      <w:r w:rsidRPr="00CE73D6">
        <w:rPr>
          <w:rFonts w:ascii="宋体" w:hAnsi="宋体" w:cs="宋体" w:hint="eastAsia"/>
          <w:color w:val="000000"/>
          <w:szCs w:val="21"/>
        </w:rPr>
        <w:t xml:space="preserve">   （二）与国内外标准协调一致原则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在制定过程中，起草组按照食品安全标准《标准化工作导则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rsidR="00423630" w:rsidRPr="00CE73D6" w:rsidRDefault="00D27775">
      <w:pPr>
        <w:rPr>
          <w:rFonts w:ascii="宋体" w:hAnsi="宋体" w:cs="宋体"/>
          <w:color w:val="000000"/>
          <w:szCs w:val="21"/>
        </w:rPr>
      </w:pPr>
      <w:r w:rsidRPr="00CE73D6">
        <w:rPr>
          <w:rFonts w:ascii="宋体" w:hAnsi="宋体" w:cs="宋体" w:hint="eastAsia"/>
          <w:b/>
          <w:color w:val="000000"/>
          <w:szCs w:val="21"/>
        </w:rPr>
        <w:t xml:space="preserve">    </w:t>
      </w:r>
      <w:r w:rsidRPr="00CE73D6">
        <w:rPr>
          <w:rFonts w:ascii="宋体" w:hAnsi="宋体" w:cs="宋体" w:hint="eastAsia"/>
          <w:color w:val="000000"/>
          <w:szCs w:val="21"/>
        </w:rPr>
        <w:t>（三）公开透明的原则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rsidR="00423630" w:rsidRPr="00CE73D6" w:rsidRDefault="00D2777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六、标准主要条款说明</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1标准名称和范围</w:t>
      </w:r>
    </w:p>
    <w:p w:rsidR="00423630" w:rsidRPr="001B68C8" w:rsidRDefault="00D27775">
      <w:pPr>
        <w:ind w:firstLineChars="200" w:firstLine="420"/>
        <w:rPr>
          <w:rFonts w:ascii="宋体" w:hAnsi="宋体" w:cs="宋体"/>
          <w:b/>
          <w:bCs/>
          <w:color w:val="000000"/>
          <w:szCs w:val="21"/>
        </w:rPr>
      </w:pPr>
      <w:r w:rsidRPr="001B68C8">
        <w:rPr>
          <w:rFonts w:ascii="宋体" w:hAnsi="宋体" w:cs="宋体" w:hint="eastAsia"/>
          <w:color w:val="000000"/>
          <w:szCs w:val="21"/>
        </w:rPr>
        <w:t>根据关于</w:t>
      </w:r>
      <w:r w:rsidR="000A2B10">
        <w:rPr>
          <w:rFonts w:ascii="宋体" w:hAnsi="宋体" w:cs="宋体" w:hint="eastAsia"/>
          <w:color w:val="000000"/>
          <w:szCs w:val="21"/>
        </w:rPr>
        <w:t>浙江省食品学会</w:t>
      </w:r>
      <w:r w:rsidRPr="001B68C8">
        <w:rPr>
          <w:rFonts w:ascii="宋体" w:hAnsi="宋体" w:cs="宋体" w:hint="eastAsia"/>
          <w:color w:val="000000"/>
          <w:szCs w:val="21"/>
        </w:rPr>
        <w:t>202</w:t>
      </w:r>
      <w:r w:rsidR="00244CE3">
        <w:rPr>
          <w:rFonts w:ascii="宋体" w:hAnsi="宋体" w:cs="宋体" w:hint="eastAsia"/>
          <w:color w:val="000000"/>
          <w:szCs w:val="21"/>
        </w:rPr>
        <w:t>1</w:t>
      </w:r>
      <w:r w:rsidRPr="001B68C8">
        <w:rPr>
          <w:rFonts w:ascii="宋体" w:hAnsi="宋体" w:cs="宋体" w:hint="eastAsia"/>
          <w:color w:val="000000"/>
          <w:szCs w:val="21"/>
        </w:rPr>
        <w:t>年度第</w:t>
      </w:r>
      <w:r w:rsidR="00B24C1B" w:rsidRPr="001B68C8">
        <w:rPr>
          <w:rFonts w:ascii="宋体" w:hAnsi="宋体" w:cs="宋体" w:hint="eastAsia"/>
          <w:color w:val="000000"/>
          <w:szCs w:val="21"/>
        </w:rPr>
        <w:t>一</w:t>
      </w:r>
      <w:r w:rsidRPr="001B68C8">
        <w:rPr>
          <w:rFonts w:ascii="宋体" w:hAnsi="宋体" w:cs="宋体" w:hint="eastAsia"/>
          <w:color w:val="000000"/>
          <w:szCs w:val="21"/>
        </w:rPr>
        <w:t>批团体标准立项的通知，标准名称要求一致为“</w:t>
      </w:r>
      <w:r w:rsidR="000A2B10">
        <w:rPr>
          <w:rFonts w:ascii="宋体" w:hAnsi="宋体" w:cs="宋体" w:hint="eastAsia"/>
          <w:color w:val="000000"/>
          <w:szCs w:val="21"/>
        </w:rPr>
        <w:t>海藻纤维</w:t>
      </w:r>
      <w:r w:rsidRPr="001B68C8">
        <w:rPr>
          <w:rFonts w:ascii="宋体" w:hAnsi="宋体" w:cs="宋体" w:hint="eastAsia"/>
          <w:color w:val="000000"/>
          <w:szCs w:val="21"/>
        </w:rPr>
        <w:t>”。</w:t>
      </w:r>
    </w:p>
    <w:p w:rsidR="00423630" w:rsidRPr="001B68C8" w:rsidRDefault="00D27775">
      <w:pPr>
        <w:ind w:firstLineChars="200" w:firstLine="420"/>
        <w:rPr>
          <w:rFonts w:hAnsi="宋体" w:cs="宋体"/>
          <w:color w:val="000000"/>
          <w:szCs w:val="21"/>
        </w:rPr>
      </w:pPr>
      <w:r w:rsidRPr="001B68C8">
        <w:rPr>
          <w:rFonts w:hAnsi="宋体" w:cs="宋体" w:hint="eastAsia"/>
          <w:color w:val="000000"/>
          <w:szCs w:val="21"/>
        </w:rPr>
        <w:t>范围根据标准内容确定，本文件规定了</w:t>
      </w:r>
      <w:r w:rsidR="000A2B10">
        <w:rPr>
          <w:rFonts w:hAnsi="宋体" w:cs="宋体" w:hint="eastAsia"/>
          <w:color w:val="000000"/>
          <w:szCs w:val="21"/>
        </w:rPr>
        <w:t>海藻纤维</w:t>
      </w:r>
      <w:r w:rsidRPr="001B68C8">
        <w:rPr>
          <w:rFonts w:hAnsi="宋体" w:cs="宋体" w:hint="eastAsia"/>
          <w:color w:val="000000"/>
          <w:szCs w:val="21"/>
        </w:rPr>
        <w:t>的术语和定义、技术要求、</w:t>
      </w:r>
      <w:r w:rsidRPr="001B68C8">
        <w:rPr>
          <w:rFonts w:hAnsi="宋体" w:cs="宋体" w:hint="eastAsia"/>
          <w:color w:val="000000"/>
          <w:szCs w:val="21"/>
          <w:lang w:val="zh-TW" w:eastAsia="zh-TW"/>
        </w:rPr>
        <w:t>生产加工</w:t>
      </w:r>
      <w:r w:rsidRPr="001B68C8">
        <w:rPr>
          <w:rFonts w:hAnsi="宋体" w:cs="宋体" w:hint="eastAsia"/>
          <w:color w:val="000000"/>
          <w:szCs w:val="21"/>
        </w:rPr>
        <w:t>过程</w:t>
      </w:r>
      <w:r w:rsidRPr="001B68C8">
        <w:rPr>
          <w:rFonts w:hAnsi="宋体" w:cs="宋体" w:hint="eastAsia"/>
          <w:color w:val="000000"/>
          <w:szCs w:val="21"/>
          <w:lang w:val="zh-TW" w:eastAsia="zh-TW"/>
        </w:rPr>
        <w:t>卫生要求</w:t>
      </w:r>
      <w:r w:rsidRPr="001B68C8">
        <w:rPr>
          <w:rFonts w:hAnsi="宋体" w:cs="宋体" w:hint="eastAsia"/>
          <w:color w:val="000000"/>
          <w:szCs w:val="21"/>
          <w:lang w:val="zh-TW"/>
        </w:rPr>
        <w:t>、</w:t>
      </w:r>
      <w:r w:rsidRPr="001B68C8">
        <w:rPr>
          <w:rFonts w:hAnsi="宋体" w:cs="宋体" w:hint="eastAsia"/>
          <w:color w:val="000000"/>
          <w:szCs w:val="21"/>
        </w:rPr>
        <w:t>试验方法、检验规则、</w:t>
      </w:r>
      <w:r w:rsidRPr="001B68C8">
        <w:rPr>
          <w:rFonts w:hAnsi="宋体" w:cs="宋体" w:hint="eastAsia"/>
          <w:color w:val="000000"/>
          <w:szCs w:val="21"/>
          <w:lang w:val="zh-TW" w:eastAsia="zh-TW"/>
        </w:rPr>
        <w:t>包装</w:t>
      </w:r>
      <w:r w:rsidRPr="001B68C8">
        <w:rPr>
          <w:rFonts w:hAnsi="宋体" w:cs="宋体" w:hint="eastAsia"/>
          <w:color w:val="000000"/>
          <w:szCs w:val="21"/>
          <w:lang w:val="zh-TW"/>
        </w:rPr>
        <w:t>、</w:t>
      </w:r>
      <w:r w:rsidRPr="001B68C8">
        <w:rPr>
          <w:rFonts w:hAnsi="宋体" w:cs="宋体" w:hint="eastAsia"/>
          <w:color w:val="000000"/>
          <w:szCs w:val="21"/>
          <w:lang w:val="zh-TW" w:eastAsia="zh-TW"/>
        </w:rPr>
        <w:t>标签</w:t>
      </w:r>
      <w:r w:rsidRPr="001B68C8">
        <w:rPr>
          <w:rFonts w:hAnsi="宋体" w:cs="宋体" w:hint="eastAsia"/>
          <w:color w:val="000000"/>
          <w:szCs w:val="21"/>
        </w:rPr>
        <w:t>和标志</w:t>
      </w:r>
      <w:r w:rsidRPr="001B68C8">
        <w:rPr>
          <w:rFonts w:hAnsi="宋体" w:cs="宋体" w:hint="eastAsia"/>
          <w:color w:val="000000"/>
          <w:szCs w:val="21"/>
          <w:lang w:val="zh-TW" w:eastAsia="zh-TW"/>
        </w:rPr>
        <w:t>、</w:t>
      </w:r>
      <w:r w:rsidR="00244CE3">
        <w:rPr>
          <w:rFonts w:hAnsi="宋体" w:cs="宋体" w:hint="eastAsia"/>
          <w:color w:val="000000"/>
          <w:szCs w:val="21"/>
          <w:lang w:val="zh-TW" w:eastAsia="zh-TW"/>
        </w:rPr>
        <w:t>贮存和运输</w:t>
      </w:r>
      <w:r w:rsidRPr="001B68C8">
        <w:rPr>
          <w:rFonts w:hAnsi="宋体" w:cs="宋体" w:hint="eastAsia"/>
          <w:color w:val="000000"/>
          <w:szCs w:val="21"/>
        </w:rPr>
        <w:t>、销售</w:t>
      </w:r>
      <w:r w:rsidR="00244CE3">
        <w:rPr>
          <w:rFonts w:hAnsi="宋体" w:cs="宋体" w:hint="eastAsia"/>
          <w:color w:val="000000"/>
          <w:szCs w:val="21"/>
        </w:rPr>
        <w:t>和</w:t>
      </w:r>
      <w:r w:rsidRPr="001B68C8">
        <w:rPr>
          <w:rFonts w:hAnsi="宋体" w:cs="宋体" w:hint="eastAsia"/>
          <w:color w:val="000000"/>
          <w:szCs w:val="21"/>
        </w:rPr>
        <w:t>召回的要求。</w:t>
      </w:r>
    </w:p>
    <w:p w:rsidR="00423630" w:rsidRPr="001B68C8" w:rsidRDefault="00D27775">
      <w:pPr>
        <w:ind w:firstLineChars="200" w:firstLine="420"/>
        <w:rPr>
          <w:rFonts w:hAnsi="宋体" w:cs="宋体"/>
          <w:color w:val="000000"/>
          <w:szCs w:val="21"/>
        </w:rPr>
      </w:pPr>
      <w:r w:rsidRPr="001B68C8">
        <w:rPr>
          <w:rFonts w:hAnsi="宋体" w:cs="宋体" w:hint="eastAsia"/>
          <w:color w:val="000000"/>
          <w:szCs w:val="21"/>
        </w:rPr>
        <w:t>适用于</w:t>
      </w:r>
      <w:r w:rsidR="000A2B10">
        <w:rPr>
          <w:rFonts w:hAnsi="宋体" w:cs="宋体" w:hint="eastAsia"/>
          <w:color w:val="000000"/>
          <w:szCs w:val="21"/>
        </w:rPr>
        <w:t>海藻纤维</w:t>
      </w:r>
      <w:r w:rsidRPr="001B68C8">
        <w:rPr>
          <w:rFonts w:hAnsi="宋体" w:cs="宋体" w:hint="eastAsia"/>
          <w:color w:val="000000"/>
          <w:szCs w:val="21"/>
        </w:rPr>
        <w:t>的生产、检验</w:t>
      </w:r>
      <w:r w:rsidR="008B4F0C" w:rsidRPr="001B68C8">
        <w:rPr>
          <w:rFonts w:hAnsi="宋体" w:cs="宋体" w:hint="eastAsia"/>
          <w:color w:val="000000"/>
          <w:szCs w:val="21"/>
        </w:rPr>
        <w:t>、贮运</w:t>
      </w:r>
      <w:r w:rsidRPr="001B68C8">
        <w:rPr>
          <w:rFonts w:hAnsi="宋体" w:cs="宋体" w:hint="eastAsia"/>
          <w:color w:val="000000"/>
          <w:szCs w:val="21"/>
        </w:rPr>
        <w:t>和销售。</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lastRenderedPageBreak/>
        <w:t>2规范性引用文件</w:t>
      </w:r>
    </w:p>
    <w:p w:rsidR="00423630" w:rsidRPr="001B68C8" w:rsidRDefault="00D27775">
      <w:pPr>
        <w:ind w:firstLineChars="200" w:firstLine="420"/>
        <w:rPr>
          <w:rFonts w:hAnsi="宋体" w:cs="宋体"/>
          <w:color w:val="000000"/>
          <w:szCs w:val="21"/>
        </w:rPr>
      </w:pPr>
      <w:r w:rsidRPr="001B68C8">
        <w:rPr>
          <w:rFonts w:ascii="宋体" w:hAnsi="宋体" w:cs="宋体" w:hint="eastAsia"/>
          <w:color w:val="000000"/>
          <w:szCs w:val="21"/>
        </w:rPr>
        <w:t>在规范性引用文件中，根据</w:t>
      </w:r>
      <w:r w:rsidR="00493790">
        <w:rPr>
          <w:rFonts w:ascii="宋体" w:hAnsi="宋体" w:cs="宋体" w:hint="eastAsia"/>
          <w:color w:val="000000"/>
          <w:szCs w:val="21"/>
        </w:rPr>
        <w:t>海藻纤维</w:t>
      </w:r>
      <w:r w:rsidRPr="001B68C8">
        <w:rPr>
          <w:rFonts w:ascii="宋体" w:hAnsi="宋体" w:cs="宋体" w:hint="eastAsia"/>
          <w:color w:val="000000"/>
          <w:szCs w:val="21"/>
        </w:rPr>
        <w:t>的</w:t>
      </w:r>
      <w:r w:rsidR="00026DC2" w:rsidRPr="001B68C8">
        <w:rPr>
          <w:rFonts w:ascii="宋体" w:hAnsi="宋体" w:cs="宋体" w:hint="eastAsia"/>
          <w:color w:val="000000"/>
          <w:szCs w:val="21"/>
        </w:rPr>
        <w:t>技术</w:t>
      </w:r>
      <w:r w:rsidRPr="001B68C8">
        <w:rPr>
          <w:rFonts w:ascii="宋体" w:hAnsi="宋体" w:cs="宋体" w:hint="eastAsia"/>
          <w:color w:val="000000"/>
          <w:szCs w:val="21"/>
        </w:rPr>
        <w:t>要求中“原辅料要求、污染物限量、食品添加剂和食品营养强化剂、净含量”、生产加工过程卫生要求、试验方法、包装、标签和标志条款引用了相关国家标准等文件。</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3术语和定义</w:t>
      </w:r>
    </w:p>
    <w:p w:rsidR="00423630" w:rsidRDefault="00493790" w:rsidP="00B469EC">
      <w:pPr>
        <w:widowControl/>
        <w:ind w:firstLineChars="200" w:firstLine="422"/>
        <w:rPr>
          <w:rFonts w:hAnsi="宋体" w:cs="宋体"/>
          <w:color w:val="000000"/>
          <w:szCs w:val="21"/>
        </w:rPr>
      </w:pPr>
      <w:r>
        <w:rPr>
          <w:rFonts w:hAnsi="宋体" w:cs="宋体" w:hint="eastAsia"/>
          <w:b/>
          <w:bCs/>
          <w:color w:val="000000"/>
          <w:szCs w:val="21"/>
        </w:rPr>
        <w:t>海藻纤维</w:t>
      </w:r>
      <w:r w:rsidR="00D27775" w:rsidRPr="001B68C8">
        <w:rPr>
          <w:rFonts w:hAnsi="宋体" w:cs="宋体" w:hint="eastAsia"/>
          <w:b/>
          <w:bCs/>
          <w:color w:val="000000"/>
          <w:szCs w:val="21"/>
        </w:rPr>
        <w:t>：</w:t>
      </w:r>
      <w:r w:rsidR="00D27775" w:rsidRPr="001B68C8">
        <w:rPr>
          <w:rFonts w:hAnsi="宋体" w:cs="宋体" w:hint="eastAsia"/>
          <w:color w:val="000000"/>
          <w:szCs w:val="21"/>
        </w:rPr>
        <w:t>根据</w:t>
      </w:r>
      <w:r>
        <w:rPr>
          <w:rFonts w:hAnsi="宋体" w:cs="宋体" w:hint="eastAsia"/>
          <w:color w:val="000000"/>
          <w:szCs w:val="21"/>
        </w:rPr>
        <w:t>海藻纤维</w:t>
      </w:r>
      <w:r w:rsidR="00D27775" w:rsidRPr="001B68C8">
        <w:rPr>
          <w:rFonts w:hAnsi="宋体" w:cs="宋体" w:hint="eastAsia"/>
          <w:color w:val="000000"/>
          <w:szCs w:val="21"/>
        </w:rPr>
        <w:t>实际生产工艺规定，本文件规定</w:t>
      </w:r>
      <w:r w:rsidR="00A9318E">
        <w:rPr>
          <w:rFonts w:hAnsi="宋体" w:cs="宋体" w:hint="eastAsia"/>
          <w:color w:val="000000"/>
          <w:szCs w:val="21"/>
        </w:rPr>
        <w:t>海藻纤维</w:t>
      </w:r>
      <w:r w:rsidR="00D27775" w:rsidRPr="001B68C8">
        <w:rPr>
          <w:rFonts w:hAnsi="宋体" w:cs="宋体" w:hint="eastAsia"/>
          <w:color w:val="000000"/>
          <w:szCs w:val="21"/>
        </w:rPr>
        <w:t>的定义为“</w:t>
      </w:r>
      <w:r w:rsidR="005533D5" w:rsidRPr="005533D5">
        <w:rPr>
          <w:rFonts w:ascii="Times New Roman" w:hAnsi="宋体" w:cs="宋体" w:hint="eastAsia"/>
          <w:color w:val="000000"/>
          <w:szCs w:val="21"/>
        </w:rPr>
        <w:t>以可食用的海藻（如红藻类：麒麟菜、江蓠菜等，褐藻类：</w:t>
      </w:r>
      <w:r w:rsidR="00674425">
        <w:rPr>
          <w:rFonts w:ascii="Times New Roman" w:hAnsi="宋体" w:cs="宋体" w:hint="eastAsia"/>
          <w:color w:val="000000"/>
          <w:szCs w:val="21"/>
        </w:rPr>
        <w:t>裙带菜</w:t>
      </w:r>
      <w:r w:rsidR="005533D5" w:rsidRPr="005533D5">
        <w:rPr>
          <w:rFonts w:ascii="Times New Roman" w:hAnsi="宋体" w:cs="宋体" w:hint="eastAsia"/>
          <w:color w:val="000000"/>
          <w:szCs w:val="21"/>
        </w:rPr>
        <w:t>、海带等）为原料，添加或不添加其他</w:t>
      </w:r>
      <w:r w:rsidR="00D30F7C">
        <w:rPr>
          <w:rFonts w:ascii="Times New Roman" w:hAnsi="宋体" w:cs="宋体" w:hint="eastAsia"/>
          <w:color w:val="000000"/>
          <w:szCs w:val="21"/>
        </w:rPr>
        <w:t>辅料，经清洗、分离、干燥、粉碎、包装等工艺制成的非即食藻类制品</w:t>
      </w:r>
      <w:r w:rsidR="00D27775" w:rsidRPr="001B68C8">
        <w:rPr>
          <w:rFonts w:hAnsi="宋体" w:cs="宋体" w:hint="eastAsia"/>
          <w:color w:val="000000"/>
          <w:szCs w:val="21"/>
        </w:rPr>
        <w:t>”。</w:t>
      </w:r>
    </w:p>
    <w:p w:rsidR="00D30F7C" w:rsidRPr="00D30F7C" w:rsidRDefault="00D30F7C" w:rsidP="00D30F7C">
      <w:pPr>
        <w:widowControl/>
        <w:ind w:firstLineChars="200" w:firstLine="420"/>
        <w:rPr>
          <w:rFonts w:ascii="Times New Roman" w:hAnsi="宋体" w:cs="宋体"/>
          <w:color w:val="000000"/>
          <w:szCs w:val="21"/>
        </w:rPr>
      </w:pPr>
      <w:r>
        <w:rPr>
          <w:rFonts w:hAnsi="宋体" w:cs="宋体" w:hint="eastAsia"/>
          <w:color w:val="000000"/>
          <w:szCs w:val="21"/>
        </w:rPr>
        <w:t>于</w:t>
      </w:r>
      <w:r>
        <w:rPr>
          <w:rFonts w:hAnsi="宋体" w:cs="宋体" w:hint="eastAsia"/>
          <w:color w:val="000000"/>
          <w:szCs w:val="21"/>
        </w:rPr>
        <w:t>2021</w:t>
      </w:r>
      <w:r>
        <w:rPr>
          <w:rFonts w:hAnsi="宋体" w:cs="宋体" w:hint="eastAsia"/>
          <w:color w:val="000000"/>
          <w:szCs w:val="21"/>
        </w:rPr>
        <w:t>年</w:t>
      </w:r>
      <w:r>
        <w:rPr>
          <w:rFonts w:hAnsi="宋体" w:cs="宋体" w:hint="eastAsia"/>
          <w:color w:val="000000"/>
          <w:szCs w:val="21"/>
        </w:rPr>
        <w:t>3</w:t>
      </w:r>
      <w:r>
        <w:rPr>
          <w:rFonts w:hAnsi="宋体" w:cs="宋体" w:hint="eastAsia"/>
          <w:color w:val="000000"/>
          <w:szCs w:val="21"/>
        </w:rPr>
        <w:t>月</w:t>
      </w:r>
      <w:r>
        <w:rPr>
          <w:rFonts w:hAnsi="宋体" w:cs="宋体" w:hint="eastAsia"/>
          <w:color w:val="000000"/>
          <w:szCs w:val="21"/>
        </w:rPr>
        <w:t>17</w:t>
      </w:r>
      <w:r>
        <w:rPr>
          <w:rFonts w:hAnsi="宋体" w:cs="宋体" w:hint="eastAsia"/>
          <w:color w:val="000000"/>
          <w:szCs w:val="21"/>
        </w:rPr>
        <w:t>日召开专家研讨会，专家提出建议修改定义为</w:t>
      </w:r>
      <w:r>
        <w:rPr>
          <w:rFonts w:hAnsi="宋体" w:cs="宋体"/>
          <w:color w:val="000000"/>
          <w:szCs w:val="21"/>
        </w:rPr>
        <w:t>“</w:t>
      </w:r>
      <w:r w:rsidRPr="00452900">
        <w:rPr>
          <w:rFonts w:ascii="宋体" w:hAnsi="宋体" w:cs="宋体" w:hint="eastAsia"/>
          <w:color w:val="000000"/>
          <w:szCs w:val="21"/>
        </w:rPr>
        <w:t>以可食用的海藻（如红藻类：麒麟菜、江蓠菜等，褐藻类：裙带菜、海带等）为主要原料，添加或不添加其他辅料，经清洗、分离、干燥、粉碎、包装等工艺制成的</w:t>
      </w:r>
      <w:r w:rsidR="00375E3F">
        <w:rPr>
          <w:rFonts w:ascii="宋体" w:hAnsi="宋体" w:cs="宋体" w:hint="eastAsia"/>
          <w:color w:val="000000"/>
          <w:szCs w:val="21"/>
        </w:rPr>
        <w:t>以纤维为主要成分的</w:t>
      </w:r>
      <w:bookmarkStart w:id="0" w:name="_GoBack"/>
      <w:bookmarkEnd w:id="0"/>
      <w:r w:rsidRPr="00452900">
        <w:rPr>
          <w:rFonts w:ascii="宋体" w:hAnsi="宋体" w:cs="宋体" w:hint="eastAsia"/>
          <w:color w:val="000000"/>
          <w:szCs w:val="21"/>
        </w:rPr>
        <w:t>非即食粉末状藻类产品</w:t>
      </w:r>
      <w:r>
        <w:rPr>
          <w:rFonts w:hAnsi="宋体" w:cs="宋体"/>
          <w:color w:val="000000"/>
          <w:szCs w:val="21"/>
        </w:rPr>
        <w:t>”。</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4技术要求</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4.1原辅料要求</w:t>
      </w:r>
    </w:p>
    <w:p w:rsidR="00423630" w:rsidRPr="001B68C8" w:rsidRDefault="00D27775">
      <w:pPr>
        <w:ind w:firstLineChars="200" w:firstLine="420"/>
        <w:rPr>
          <w:rFonts w:ascii="宋体" w:hAnsi="宋体" w:cs="宋体"/>
          <w:b/>
          <w:bCs/>
          <w:color w:val="000000"/>
          <w:szCs w:val="21"/>
        </w:rPr>
      </w:pPr>
      <w:r w:rsidRPr="001B68C8">
        <w:rPr>
          <w:rFonts w:ascii="宋体" w:hAnsi="宋体" w:cs="宋体"/>
          <w:color w:val="000000"/>
          <w:szCs w:val="21"/>
        </w:rPr>
        <w:t>对使用的原辅料进行了规定，符合相关国家及行业标准</w:t>
      </w:r>
      <w:r w:rsidRPr="001B68C8">
        <w:rPr>
          <w:rFonts w:ascii="宋体" w:hAnsi="宋体" w:cs="宋体" w:hint="eastAsia"/>
          <w:color w:val="000000"/>
          <w:szCs w:val="21"/>
        </w:rPr>
        <w:t>，具体如下：</w:t>
      </w:r>
    </w:p>
    <w:p w:rsidR="00313142" w:rsidRDefault="00313142" w:rsidP="00313142">
      <w:pPr>
        <w:widowControl/>
        <w:numPr>
          <w:ilvl w:val="2"/>
          <w:numId w:val="0"/>
        </w:numPr>
        <w:spacing w:before="50" w:after="50"/>
        <w:jc w:val="left"/>
        <w:outlineLvl w:val="3"/>
        <w:rPr>
          <w:rFonts w:ascii="宋体" w:hAnsi="宋体"/>
          <w:kern w:val="0"/>
          <w:szCs w:val="21"/>
        </w:rPr>
      </w:pPr>
      <w:r w:rsidRPr="001B68C8">
        <w:rPr>
          <w:rFonts w:ascii="宋体" w:hAnsi="宋体" w:hint="eastAsia"/>
          <w:b/>
          <w:kern w:val="0"/>
          <w:szCs w:val="21"/>
        </w:rPr>
        <w:t>4.1.1</w:t>
      </w:r>
      <w:r w:rsidR="00B469EC">
        <w:rPr>
          <w:rFonts w:ascii="宋体" w:hAnsi="宋体" w:hint="eastAsia"/>
          <w:kern w:val="0"/>
          <w:szCs w:val="21"/>
        </w:rPr>
        <w:t>可食用的海藻</w:t>
      </w:r>
      <w:r w:rsidRPr="00313142">
        <w:rPr>
          <w:rFonts w:ascii="宋体" w:hAnsi="宋体" w:hint="eastAsia"/>
          <w:kern w:val="0"/>
          <w:szCs w:val="21"/>
        </w:rPr>
        <w:t>应符合</w:t>
      </w:r>
      <w:r w:rsidR="005533D5">
        <w:rPr>
          <w:rFonts w:ascii="宋体" w:hAnsi="宋体" w:hint="eastAsia"/>
          <w:kern w:val="0"/>
          <w:szCs w:val="21"/>
        </w:rPr>
        <w:t>GB 19643</w:t>
      </w:r>
      <w:r w:rsidRPr="00313142">
        <w:rPr>
          <w:rFonts w:ascii="宋体" w:hAnsi="宋体" w:hint="eastAsia"/>
          <w:kern w:val="0"/>
          <w:szCs w:val="21"/>
        </w:rPr>
        <w:t>的规定。</w:t>
      </w:r>
    </w:p>
    <w:p w:rsidR="00D30F7C" w:rsidRPr="00313142" w:rsidRDefault="00D30F7C" w:rsidP="00D30F7C">
      <w:pPr>
        <w:widowControl/>
        <w:numPr>
          <w:ilvl w:val="2"/>
          <w:numId w:val="0"/>
        </w:numPr>
        <w:spacing w:before="50" w:after="50"/>
        <w:ind w:firstLineChars="200" w:firstLine="420"/>
        <w:jc w:val="left"/>
        <w:outlineLvl w:val="3"/>
        <w:rPr>
          <w:rFonts w:ascii="宋体" w:hAnsi="宋体"/>
          <w:kern w:val="0"/>
          <w:szCs w:val="21"/>
        </w:rPr>
      </w:pPr>
      <w:r w:rsidRPr="00D30F7C">
        <w:rPr>
          <w:rFonts w:ascii="宋体" w:hAnsi="宋体" w:hint="eastAsia"/>
          <w:kern w:val="0"/>
          <w:szCs w:val="21"/>
        </w:rPr>
        <w:t>于2021年3月17日召开专家研讨会，专家提出建议修改</w:t>
      </w:r>
      <w:r>
        <w:rPr>
          <w:rFonts w:ascii="宋体" w:hAnsi="宋体" w:hint="eastAsia"/>
          <w:kern w:val="0"/>
          <w:szCs w:val="21"/>
        </w:rPr>
        <w:t>为“可食用的海藻</w:t>
      </w:r>
      <w:r w:rsidRPr="00313142">
        <w:rPr>
          <w:rFonts w:ascii="宋体" w:hAnsi="宋体" w:hint="eastAsia"/>
          <w:kern w:val="0"/>
          <w:szCs w:val="21"/>
        </w:rPr>
        <w:t>应符合</w:t>
      </w:r>
      <w:r>
        <w:rPr>
          <w:rFonts w:ascii="宋体" w:hAnsi="宋体" w:hint="eastAsia"/>
          <w:kern w:val="0"/>
          <w:szCs w:val="21"/>
        </w:rPr>
        <w:t>GB 19643和有关</w:t>
      </w:r>
      <w:r w:rsidRPr="00313142">
        <w:rPr>
          <w:rFonts w:ascii="宋体" w:hAnsi="宋体" w:hint="eastAsia"/>
          <w:kern w:val="0"/>
          <w:szCs w:val="21"/>
        </w:rPr>
        <w:t>规定</w:t>
      </w:r>
      <w:r>
        <w:rPr>
          <w:rFonts w:ascii="宋体" w:hAnsi="宋体" w:hint="eastAsia"/>
          <w:kern w:val="0"/>
          <w:szCs w:val="21"/>
        </w:rPr>
        <w:t>”。</w:t>
      </w:r>
    </w:p>
    <w:p w:rsidR="00313142" w:rsidRPr="001B68C8" w:rsidRDefault="00313142" w:rsidP="00313142">
      <w:pPr>
        <w:widowControl/>
        <w:numPr>
          <w:ilvl w:val="2"/>
          <w:numId w:val="0"/>
        </w:numPr>
        <w:spacing w:before="50" w:after="50"/>
        <w:jc w:val="left"/>
        <w:outlineLvl w:val="3"/>
        <w:rPr>
          <w:rFonts w:ascii="宋体" w:hAnsi="宋体"/>
          <w:color w:val="000000"/>
          <w:kern w:val="0"/>
          <w:szCs w:val="21"/>
        </w:rPr>
      </w:pPr>
      <w:r w:rsidRPr="001B68C8">
        <w:rPr>
          <w:rFonts w:ascii="宋体" w:hAnsi="宋体" w:hint="eastAsia"/>
          <w:b/>
          <w:color w:val="000000"/>
          <w:kern w:val="0"/>
          <w:szCs w:val="21"/>
        </w:rPr>
        <w:t>4.1.2</w:t>
      </w:r>
      <w:r w:rsidRPr="001B68C8">
        <w:rPr>
          <w:rFonts w:ascii="宋体" w:hAnsi="宋体" w:hint="eastAsia"/>
          <w:color w:val="000000"/>
          <w:kern w:val="0"/>
          <w:szCs w:val="21"/>
        </w:rPr>
        <w:t>其他原辅料应符合相关国家标准或行业标准的规定。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4.2感官要求</w:t>
      </w:r>
    </w:p>
    <w:p w:rsidR="00313142" w:rsidRDefault="00D27775" w:rsidP="005170AC">
      <w:pPr>
        <w:ind w:firstLineChars="200" w:firstLine="420"/>
        <w:rPr>
          <w:rFonts w:ascii="宋体" w:hAnsi="宋体" w:cs="宋体"/>
          <w:color w:val="000000"/>
          <w:szCs w:val="21"/>
        </w:rPr>
      </w:pPr>
      <w:r w:rsidRPr="001B68C8">
        <w:rPr>
          <w:rFonts w:ascii="宋体" w:hAnsi="宋体" w:cs="宋体" w:hint="eastAsia"/>
          <w:color w:val="000000"/>
          <w:szCs w:val="21"/>
        </w:rPr>
        <w:t>根据</w:t>
      </w:r>
      <w:r w:rsidR="003655AD" w:rsidRPr="003655AD">
        <w:rPr>
          <w:rFonts w:ascii="宋体" w:hAnsi="宋体" w:cs="宋体" w:hint="eastAsia"/>
          <w:color w:val="000000"/>
          <w:szCs w:val="21"/>
        </w:rPr>
        <w:t>GB 19643-2016 食品安全国家标准 藻类及其制品</w:t>
      </w:r>
      <w:r w:rsidR="003655AD">
        <w:rPr>
          <w:rFonts w:ascii="宋体" w:hAnsi="宋体" w:cs="宋体" w:hint="eastAsia"/>
          <w:color w:val="000000"/>
          <w:szCs w:val="21"/>
        </w:rPr>
        <w:t>3.2感官要求的规定，本文件结合实际规定感官要求：具有</w:t>
      </w:r>
      <w:r w:rsidR="00313142" w:rsidRPr="001B68C8">
        <w:rPr>
          <w:rFonts w:ascii="宋体" w:hAnsi="宋体" w:cs="宋体" w:hint="eastAsia"/>
          <w:color w:val="000000"/>
          <w:szCs w:val="21"/>
        </w:rPr>
        <w:t>产品</w:t>
      </w:r>
      <w:r w:rsidR="003655AD">
        <w:rPr>
          <w:rFonts w:ascii="宋体" w:hAnsi="宋体" w:cs="宋体" w:hint="eastAsia"/>
          <w:color w:val="000000"/>
          <w:szCs w:val="21"/>
        </w:rPr>
        <w:t>应</w:t>
      </w:r>
      <w:r w:rsidR="00313142" w:rsidRPr="001B68C8">
        <w:rPr>
          <w:rFonts w:ascii="宋体" w:hAnsi="宋体" w:cs="宋体" w:hint="eastAsia"/>
          <w:color w:val="000000"/>
          <w:szCs w:val="21"/>
        </w:rPr>
        <w:t>有的色泽；具有</w:t>
      </w:r>
      <w:r w:rsidR="003655AD">
        <w:rPr>
          <w:rFonts w:ascii="宋体" w:hAnsi="宋体" w:cs="宋体" w:hint="eastAsia"/>
          <w:color w:val="000000"/>
          <w:szCs w:val="21"/>
        </w:rPr>
        <w:t>产品应有的</w:t>
      </w:r>
      <w:r w:rsidR="00313142" w:rsidRPr="001B68C8">
        <w:rPr>
          <w:rFonts w:ascii="宋体" w:hAnsi="宋体" w:cs="宋体" w:hint="eastAsia"/>
          <w:color w:val="000000"/>
          <w:szCs w:val="21"/>
        </w:rPr>
        <w:t>气味；</w:t>
      </w:r>
      <w:r w:rsidR="00A9318E">
        <w:rPr>
          <w:rFonts w:ascii="宋体" w:hAnsi="宋体" w:cs="宋体" w:hint="eastAsia"/>
          <w:color w:val="000000"/>
          <w:szCs w:val="21"/>
        </w:rPr>
        <w:t>均匀粉；</w:t>
      </w:r>
      <w:r w:rsidR="00313142" w:rsidRPr="001B68C8">
        <w:rPr>
          <w:rFonts w:ascii="宋体" w:hAnsi="宋体" w:cs="宋体" w:hint="eastAsia"/>
          <w:color w:val="000000"/>
          <w:szCs w:val="21"/>
        </w:rPr>
        <w:t>无</w:t>
      </w:r>
      <w:r w:rsidR="003655AD">
        <w:rPr>
          <w:rFonts w:ascii="宋体" w:hAnsi="宋体" w:cs="宋体" w:hint="eastAsia"/>
          <w:color w:val="000000"/>
          <w:szCs w:val="21"/>
        </w:rPr>
        <w:t>肉眼</w:t>
      </w:r>
      <w:r w:rsidR="00313142" w:rsidRPr="001B68C8">
        <w:rPr>
          <w:rFonts w:ascii="宋体" w:hAnsi="宋体" w:cs="宋体" w:hint="eastAsia"/>
          <w:color w:val="000000"/>
          <w:szCs w:val="21"/>
        </w:rPr>
        <w:t>可见杂质。</w:t>
      </w:r>
    </w:p>
    <w:p w:rsidR="00D30F7C" w:rsidRPr="00D30F7C" w:rsidRDefault="00D30F7C" w:rsidP="00D30F7C">
      <w:pPr>
        <w:ind w:firstLineChars="200" w:firstLine="420"/>
        <w:rPr>
          <w:rFonts w:ascii="宋体" w:hAnsi="宋体" w:cs="宋体"/>
          <w:color w:val="000000"/>
          <w:szCs w:val="21"/>
        </w:rPr>
      </w:pPr>
      <w:r w:rsidRPr="00D30F7C">
        <w:rPr>
          <w:rFonts w:ascii="宋体" w:hAnsi="宋体" w:cs="宋体" w:hint="eastAsia"/>
          <w:color w:val="000000"/>
          <w:szCs w:val="21"/>
        </w:rPr>
        <w:t>于2021年3月17日召开专家研讨会，专家提出建议</w:t>
      </w:r>
      <w:r>
        <w:rPr>
          <w:rFonts w:ascii="宋体" w:hAnsi="宋体" w:cs="宋体" w:hint="eastAsia"/>
          <w:color w:val="000000"/>
          <w:szCs w:val="21"/>
        </w:rPr>
        <w:t>增加滋味的要求，参考GB 19643-2016</w:t>
      </w:r>
      <w:r w:rsidRPr="003655AD">
        <w:rPr>
          <w:rFonts w:ascii="宋体" w:hAnsi="宋体" w:cs="宋体" w:hint="eastAsia"/>
          <w:color w:val="000000"/>
          <w:szCs w:val="21"/>
        </w:rPr>
        <w:t>食品安全国家标准 藻类及其制品</w:t>
      </w:r>
      <w:r>
        <w:rPr>
          <w:rFonts w:ascii="宋体" w:hAnsi="宋体" w:cs="宋体" w:hint="eastAsia"/>
          <w:color w:val="000000"/>
          <w:szCs w:val="21"/>
        </w:rPr>
        <w:t>3.2感官要求中滋味、气味的规定，本文件将“</w:t>
      </w:r>
      <w:r w:rsidRPr="00D30F7C">
        <w:rPr>
          <w:rFonts w:ascii="宋体" w:hAnsi="宋体" w:cs="宋体" w:hint="eastAsia"/>
          <w:color w:val="000000"/>
          <w:szCs w:val="21"/>
        </w:rPr>
        <w:t>气味</w:t>
      </w:r>
      <w:r>
        <w:rPr>
          <w:rFonts w:ascii="宋体" w:hAnsi="宋体" w:cs="宋体" w:hint="eastAsia"/>
          <w:color w:val="000000"/>
          <w:szCs w:val="21"/>
        </w:rPr>
        <w:t>”</w:t>
      </w:r>
      <w:r w:rsidRPr="00D30F7C">
        <w:rPr>
          <w:rFonts w:ascii="宋体" w:hAnsi="宋体" w:cs="宋体" w:hint="eastAsia"/>
          <w:color w:val="000000"/>
          <w:szCs w:val="21"/>
        </w:rPr>
        <w:t>项目修改为“气味滋味”，相应要求修改为“具有产品应有的气味和滋味，无异味”</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4.3理化指标</w:t>
      </w:r>
    </w:p>
    <w:p w:rsidR="00423630" w:rsidRPr="001B68C8" w:rsidRDefault="00D27775">
      <w:pPr>
        <w:rPr>
          <w:rFonts w:ascii="宋体" w:hAnsi="宋体" w:cs="宋体"/>
          <w:color w:val="000000"/>
          <w:szCs w:val="21"/>
        </w:rPr>
      </w:pPr>
      <w:r w:rsidRPr="001B68C8">
        <w:rPr>
          <w:rFonts w:ascii="宋体" w:hAnsi="宋体" w:cs="宋体" w:hint="eastAsia"/>
          <w:b/>
          <w:bCs/>
          <w:color w:val="000000"/>
          <w:szCs w:val="21"/>
        </w:rPr>
        <w:t>水分</w:t>
      </w:r>
    </w:p>
    <w:p w:rsidR="005170AC" w:rsidRPr="009718ED" w:rsidRDefault="00A23E33" w:rsidP="005170AC">
      <w:pPr>
        <w:ind w:firstLineChars="200" w:firstLine="420"/>
        <w:rPr>
          <w:rFonts w:ascii="宋体" w:hAnsi="宋体" w:cs="宋体"/>
          <w:color w:val="000000"/>
          <w:szCs w:val="21"/>
        </w:rPr>
      </w:pPr>
      <w:r w:rsidRPr="009718ED">
        <w:rPr>
          <w:rFonts w:ascii="宋体" w:hAnsi="宋体" w:cs="宋体" w:hint="eastAsia"/>
          <w:color w:val="000000"/>
          <w:szCs w:val="21"/>
        </w:rPr>
        <w:t>参考QB/T 5027-2017 果蔬纤维4.3理化指标中规定干燥失重≤12.0%</w:t>
      </w:r>
      <w:r w:rsidR="009E381F" w:rsidRPr="009718ED">
        <w:rPr>
          <w:rFonts w:ascii="宋体" w:hAnsi="宋体" w:cs="宋体" w:hint="eastAsia"/>
          <w:color w:val="000000"/>
          <w:szCs w:val="21"/>
        </w:rPr>
        <w:t>，GB/T 30893 雨生红球藻粉</w:t>
      </w:r>
      <w:r w:rsidRPr="009718ED">
        <w:rPr>
          <w:rFonts w:ascii="宋体" w:hAnsi="宋体" w:cs="宋体" w:hint="eastAsia"/>
          <w:color w:val="000000"/>
          <w:szCs w:val="21"/>
        </w:rPr>
        <w:t>3.5</w:t>
      </w:r>
      <w:r w:rsidR="009E381F" w:rsidRPr="009718ED">
        <w:rPr>
          <w:rFonts w:ascii="宋体" w:hAnsi="宋体" w:cs="宋体" w:hint="eastAsia"/>
          <w:color w:val="000000"/>
          <w:szCs w:val="21"/>
        </w:rPr>
        <w:t>理化指标水分优级为≤7%，合格为≤10%</w:t>
      </w:r>
      <w:r w:rsidR="00786718" w:rsidRPr="009718ED">
        <w:rPr>
          <w:rFonts w:ascii="宋体" w:hAnsi="宋体" w:cs="宋体" w:hint="eastAsia"/>
          <w:color w:val="000000"/>
          <w:szCs w:val="21"/>
        </w:rPr>
        <w:t>。本文件</w:t>
      </w:r>
      <w:r w:rsidRPr="009718ED">
        <w:rPr>
          <w:rFonts w:ascii="宋体" w:hAnsi="宋体" w:cs="宋体" w:hint="eastAsia"/>
          <w:color w:val="000000"/>
          <w:szCs w:val="21"/>
        </w:rPr>
        <w:t>结合</w:t>
      </w:r>
      <w:r w:rsidR="00786718" w:rsidRPr="009718ED">
        <w:rPr>
          <w:rFonts w:ascii="宋体" w:hAnsi="宋体" w:cs="宋体" w:hint="eastAsia"/>
          <w:color w:val="000000"/>
          <w:szCs w:val="21"/>
        </w:rPr>
        <w:t>实际</w:t>
      </w:r>
      <w:r w:rsidR="00F26BF0" w:rsidRPr="009718ED">
        <w:rPr>
          <w:rFonts w:ascii="宋体" w:hAnsi="宋体" w:cs="宋体" w:hint="eastAsia"/>
          <w:color w:val="000000"/>
          <w:szCs w:val="21"/>
        </w:rPr>
        <w:t>检测数据</w:t>
      </w:r>
      <w:r w:rsidR="00786718" w:rsidRPr="009718ED">
        <w:rPr>
          <w:rFonts w:ascii="宋体" w:hAnsi="宋体" w:cs="宋体" w:hint="eastAsia"/>
          <w:color w:val="000000"/>
          <w:szCs w:val="21"/>
        </w:rPr>
        <w:t>规定水分优级为≤</w:t>
      </w:r>
      <w:r w:rsidR="00C511D0" w:rsidRPr="009718ED">
        <w:rPr>
          <w:rFonts w:ascii="宋体" w:hAnsi="宋体" w:cs="宋体" w:hint="eastAsia"/>
          <w:color w:val="000000"/>
          <w:szCs w:val="21"/>
        </w:rPr>
        <w:t>12.0</w:t>
      </w:r>
      <w:r w:rsidR="00786718" w:rsidRPr="009718ED">
        <w:rPr>
          <w:rFonts w:ascii="宋体" w:hAnsi="宋体" w:cs="宋体" w:hint="eastAsia"/>
          <w:color w:val="000000"/>
          <w:szCs w:val="21"/>
        </w:rPr>
        <w:t>%，合格为≤</w:t>
      </w:r>
      <w:r w:rsidR="00C511D0" w:rsidRPr="009718ED">
        <w:rPr>
          <w:rFonts w:ascii="宋体" w:hAnsi="宋体" w:cs="宋体" w:hint="eastAsia"/>
          <w:color w:val="000000"/>
          <w:szCs w:val="21"/>
        </w:rPr>
        <w:t>15.0</w:t>
      </w:r>
      <w:r w:rsidR="00786718" w:rsidRPr="009718ED">
        <w:rPr>
          <w:rFonts w:ascii="宋体" w:hAnsi="宋体" w:cs="宋体" w:hint="eastAsia"/>
          <w:color w:val="000000"/>
          <w:szCs w:val="21"/>
        </w:rPr>
        <w:t>%</w:t>
      </w:r>
      <w:r w:rsidR="00A677D4" w:rsidRPr="009718ED">
        <w:rPr>
          <w:rFonts w:ascii="宋体" w:hAnsi="宋体" w:cs="宋体" w:hint="eastAsia"/>
          <w:color w:val="000000"/>
          <w:szCs w:val="21"/>
        </w:rPr>
        <w:t>。</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9"/>
        <w:gridCol w:w="3075"/>
        <w:gridCol w:w="4305"/>
      </w:tblGrid>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b/>
                <w:color w:val="000000"/>
                <w:szCs w:val="21"/>
              </w:rPr>
            </w:pPr>
            <w:r w:rsidRPr="00F57F97">
              <w:rPr>
                <w:rFonts w:ascii="宋体" w:hAnsi="宋体" w:cs="宋体"/>
                <w:b/>
                <w:color w:val="000000"/>
                <w:szCs w:val="21"/>
              </w:rPr>
              <w:t>组别</w:t>
            </w:r>
          </w:p>
        </w:tc>
        <w:tc>
          <w:tcPr>
            <w:tcW w:w="2976" w:type="dxa"/>
            <w:shd w:val="clear" w:color="auto" w:fill="auto"/>
            <w:vAlign w:val="center"/>
          </w:tcPr>
          <w:p w:rsidR="00F26BF0" w:rsidRPr="00F57F97" w:rsidRDefault="00F26BF0" w:rsidP="000A284C">
            <w:pPr>
              <w:jc w:val="center"/>
              <w:rPr>
                <w:rFonts w:ascii="宋体" w:hAnsi="宋体" w:cs="宋体"/>
                <w:b/>
                <w:color w:val="000000"/>
                <w:szCs w:val="21"/>
              </w:rPr>
            </w:pPr>
            <w:r w:rsidRPr="00F57F97">
              <w:rPr>
                <w:rFonts w:ascii="宋体" w:hAnsi="宋体" w:cs="宋体"/>
                <w:b/>
                <w:color w:val="000000"/>
                <w:szCs w:val="21"/>
              </w:rPr>
              <w:t>水分</w:t>
            </w:r>
            <w:r w:rsidRPr="00F57F97">
              <w:rPr>
                <w:rFonts w:ascii="宋体" w:hAnsi="宋体" w:cs="宋体" w:hint="eastAsia"/>
                <w:b/>
                <w:color w:val="000000"/>
                <w:szCs w:val="21"/>
              </w:rPr>
              <w:t>/</w:t>
            </w:r>
            <w:r w:rsidRPr="00F57F97">
              <w:rPr>
                <w:rFonts w:ascii="宋体" w:hAnsi="宋体" w:cs="宋体"/>
                <w:b/>
                <w:color w:val="000000"/>
                <w:szCs w:val="21"/>
              </w:rPr>
              <w:t>（%）</w:t>
            </w:r>
          </w:p>
        </w:tc>
        <w:tc>
          <w:tcPr>
            <w:tcW w:w="4166" w:type="dxa"/>
            <w:shd w:val="clear" w:color="auto" w:fill="auto"/>
            <w:vAlign w:val="center"/>
          </w:tcPr>
          <w:p w:rsidR="00F26BF0" w:rsidRPr="00F57F97" w:rsidRDefault="00F26BF0" w:rsidP="000A284C">
            <w:pPr>
              <w:jc w:val="center"/>
              <w:rPr>
                <w:rFonts w:ascii="宋体" w:hAnsi="宋体" w:cs="宋体"/>
                <w:b/>
                <w:color w:val="000000"/>
                <w:szCs w:val="21"/>
              </w:rPr>
            </w:pPr>
            <w:r w:rsidRPr="00F57F97">
              <w:rPr>
                <w:rFonts w:ascii="宋体" w:hAnsi="宋体" w:cs="宋体" w:hint="eastAsia"/>
                <w:b/>
                <w:color w:val="000000"/>
                <w:szCs w:val="21"/>
              </w:rPr>
              <w:t>数据来源</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1</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8.31</w:t>
            </w:r>
          </w:p>
        </w:tc>
        <w:tc>
          <w:tcPr>
            <w:tcW w:w="4166"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2</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11.20</w:t>
            </w:r>
          </w:p>
        </w:tc>
        <w:tc>
          <w:tcPr>
            <w:tcW w:w="416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3</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10.56</w:t>
            </w:r>
          </w:p>
        </w:tc>
        <w:tc>
          <w:tcPr>
            <w:tcW w:w="416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4</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9.45</w:t>
            </w:r>
          </w:p>
        </w:tc>
        <w:tc>
          <w:tcPr>
            <w:tcW w:w="416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5</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9.31</w:t>
            </w:r>
          </w:p>
        </w:tc>
        <w:tc>
          <w:tcPr>
            <w:tcW w:w="416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bl>
    <w:p w:rsidR="00C511D0" w:rsidRDefault="00FE2B97">
      <w:pPr>
        <w:spacing w:line="360" w:lineRule="auto"/>
        <w:rPr>
          <w:rFonts w:ascii="宋体" w:hAnsi="宋体" w:cs="宋体"/>
          <w:b/>
          <w:bCs/>
          <w:color w:val="000000"/>
          <w:szCs w:val="21"/>
        </w:rPr>
      </w:pPr>
      <w:r>
        <w:rPr>
          <w:rFonts w:ascii="宋体" w:hAnsi="宋体" w:cs="宋体"/>
          <w:b/>
          <w:bCs/>
          <w:color w:val="000000"/>
          <w:szCs w:val="21"/>
        </w:rPr>
        <w:t>p</w:t>
      </w:r>
      <w:r>
        <w:rPr>
          <w:rFonts w:ascii="宋体" w:hAnsi="宋体" w:cs="宋体" w:hint="eastAsia"/>
          <w:b/>
          <w:bCs/>
          <w:color w:val="000000"/>
          <w:szCs w:val="21"/>
        </w:rPr>
        <w:t>H</w:t>
      </w:r>
    </w:p>
    <w:p w:rsidR="002909E8" w:rsidRPr="007A6A61" w:rsidRDefault="002909E8" w:rsidP="00F96A7A">
      <w:pPr>
        <w:ind w:firstLineChars="200" w:firstLine="420"/>
        <w:rPr>
          <w:rFonts w:ascii="宋体" w:hAnsi="宋体" w:cs="宋体"/>
          <w:color w:val="000000"/>
          <w:szCs w:val="21"/>
        </w:rPr>
      </w:pPr>
      <w:r w:rsidRPr="007A6A61">
        <w:rPr>
          <w:rFonts w:ascii="宋体" w:hAnsi="宋体" w:cs="宋体" w:hint="eastAsia"/>
          <w:color w:val="000000"/>
          <w:szCs w:val="21"/>
        </w:rPr>
        <w:t>参考QB/T 5027-2017 果蔬纤维</w:t>
      </w:r>
      <w:r w:rsidR="00A8357D" w:rsidRPr="007A6A61">
        <w:rPr>
          <w:rFonts w:ascii="宋体" w:hAnsi="宋体" w:cs="宋体" w:hint="eastAsia"/>
          <w:color w:val="000000"/>
          <w:szCs w:val="21"/>
        </w:rPr>
        <w:t>4.3理化指标中规定pH值为3.0～8.0,本文件结合实际检测数据，规定pH为6.5～7.5为优级，pH为6.0～9.0为合格。</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9"/>
        <w:gridCol w:w="3075"/>
        <w:gridCol w:w="4305"/>
      </w:tblGrid>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b/>
                <w:szCs w:val="21"/>
              </w:rPr>
            </w:pPr>
            <w:r w:rsidRPr="00A8357D">
              <w:rPr>
                <w:rFonts w:ascii="宋体" w:hAnsi="宋体"/>
                <w:b/>
                <w:szCs w:val="21"/>
              </w:rPr>
              <w:t>组别</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pH</w:t>
            </w:r>
          </w:p>
        </w:tc>
        <w:tc>
          <w:tcPr>
            <w:tcW w:w="4166" w:type="dxa"/>
            <w:shd w:val="clear" w:color="auto" w:fill="auto"/>
            <w:vAlign w:val="center"/>
          </w:tcPr>
          <w:p w:rsidR="00A8357D" w:rsidRPr="00A8357D" w:rsidRDefault="00A8357D" w:rsidP="000A284C">
            <w:pPr>
              <w:jc w:val="center"/>
              <w:rPr>
                <w:rFonts w:ascii="宋体" w:hAnsi="宋体"/>
                <w:b/>
                <w:szCs w:val="21"/>
              </w:rPr>
            </w:pPr>
            <w:r w:rsidRPr="00A8357D">
              <w:rPr>
                <w:rFonts w:ascii="宋体" w:hAnsi="宋体" w:hint="eastAsia"/>
                <w:b/>
                <w:szCs w:val="21"/>
              </w:rPr>
              <w:t>数据来源</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1</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6.3</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2</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7.5</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3</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7.3</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4</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6.7</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lastRenderedPageBreak/>
              <w:t>5</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7.3</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bl>
    <w:p w:rsidR="004B2FB1" w:rsidRDefault="004B2FB1" w:rsidP="00B45E78">
      <w:pPr>
        <w:rPr>
          <w:rFonts w:ascii="宋体" w:hAnsi="宋体" w:cs="宋体"/>
          <w:b/>
          <w:bCs/>
          <w:color w:val="000000"/>
          <w:szCs w:val="21"/>
        </w:rPr>
      </w:pPr>
      <w:r>
        <w:rPr>
          <w:rFonts w:ascii="宋体" w:hAnsi="宋体" w:cs="宋体" w:hint="eastAsia"/>
          <w:b/>
          <w:bCs/>
          <w:color w:val="000000"/>
          <w:szCs w:val="21"/>
        </w:rPr>
        <w:t>膳食纤维</w:t>
      </w:r>
    </w:p>
    <w:p w:rsidR="00B45E78" w:rsidRDefault="00B45E78" w:rsidP="004B2FB1">
      <w:pPr>
        <w:ind w:firstLineChars="200" w:firstLine="420"/>
        <w:rPr>
          <w:rFonts w:ascii="宋体" w:hAnsi="宋体" w:cs="宋体"/>
          <w:color w:val="000000"/>
          <w:szCs w:val="21"/>
        </w:rPr>
      </w:pPr>
      <w:r>
        <w:rPr>
          <w:rFonts w:ascii="宋体" w:hAnsi="宋体" w:cs="宋体" w:hint="eastAsia"/>
          <w:color w:val="000000"/>
          <w:szCs w:val="21"/>
        </w:rPr>
        <w:t>参考GB/T 22494 大豆膳食纤维粉4.4质量要求规定总膳食纤维一级为≥80%，二级为≥60%，三级为≥40%，本文件</w:t>
      </w:r>
      <w:r w:rsidR="00F96A7A">
        <w:rPr>
          <w:rFonts w:ascii="宋体" w:hAnsi="宋体" w:cs="宋体" w:hint="eastAsia"/>
          <w:color w:val="000000"/>
          <w:szCs w:val="21"/>
        </w:rPr>
        <w:t>结合实际检测数据</w:t>
      </w:r>
      <w:r>
        <w:rPr>
          <w:rFonts w:ascii="宋体" w:hAnsi="宋体" w:cs="宋体" w:hint="eastAsia"/>
          <w:color w:val="000000"/>
          <w:szCs w:val="21"/>
        </w:rPr>
        <w:t>规定膳食纤维</w:t>
      </w:r>
      <w:r w:rsidR="00DF1442">
        <w:rPr>
          <w:rFonts w:ascii="宋体" w:hAnsi="宋体" w:cs="宋体" w:hint="eastAsia"/>
          <w:color w:val="000000"/>
          <w:szCs w:val="21"/>
        </w:rPr>
        <w:t>≥80</w:t>
      </w:r>
      <w:r w:rsidR="004651FF">
        <w:rPr>
          <w:rFonts w:ascii="宋体" w:hAnsi="宋体" w:cs="宋体" w:hint="eastAsia"/>
          <w:color w:val="000000"/>
          <w:szCs w:val="21"/>
        </w:rPr>
        <w:t>.0</w:t>
      </w:r>
      <w:r w:rsidR="00DF1442">
        <w:rPr>
          <w:rFonts w:ascii="宋体" w:hAnsi="宋体" w:cs="宋体" w:hint="eastAsia"/>
          <w:color w:val="000000"/>
          <w:szCs w:val="21"/>
        </w:rPr>
        <w:t>%为</w:t>
      </w:r>
      <w:r>
        <w:rPr>
          <w:rFonts w:ascii="宋体" w:hAnsi="宋体" w:cs="宋体" w:hint="eastAsia"/>
          <w:color w:val="000000"/>
          <w:szCs w:val="21"/>
        </w:rPr>
        <w:t>优级，</w:t>
      </w:r>
      <w:r w:rsidR="00DF1442">
        <w:rPr>
          <w:rFonts w:ascii="宋体" w:hAnsi="宋体" w:cs="宋体" w:hint="eastAsia"/>
          <w:color w:val="000000"/>
          <w:szCs w:val="21"/>
        </w:rPr>
        <w:t>≥60</w:t>
      </w:r>
      <w:r w:rsidR="004651FF">
        <w:rPr>
          <w:rFonts w:ascii="宋体" w:hAnsi="宋体" w:cs="宋体" w:hint="eastAsia"/>
          <w:color w:val="000000"/>
          <w:szCs w:val="21"/>
        </w:rPr>
        <w:t>.0</w:t>
      </w:r>
      <w:r w:rsidR="00DF1442">
        <w:rPr>
          <w:rFonts w:ascii="宋体" w:hAnsi="宋体" w:cs="宋体" w:hint="eastAsia"/>
          <w:color w:val="000000"/>
          <w:szCs w:val="21"/>
        </w:rPr>
        <w:t>%为</w:t>
      </w:r>
      <w:r w:rsidR="00A9318E">
        <w:rPr>
          <w:rFonts w:ascii="宋体" w:hAnsi="宋体" w:cs="宋体" w:hint="eastAsia"/>
          <w:color w:val="000000"/>
          <w:szCs w:val="21"/>
        </w:rPr>
        <w:t>合格</w:t>
      </w:r>
      <w:r w:rsidR="00174521">
        <w:rPr>
          <w:rFonts w:ascii="宋体" w:hAnsi="宋体" w:cs="宋体" w:hint="eastAsia"/>
          <w:color w:val="000000"/>
          <w:szCs w:val="21"/>
        </w:rPr>
        <w:t>。</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9"/>
        <w:gridCol w:w="3075"/>
        <w:gridCol w:w="4305"/>
      </w:tblGrid>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b/>
                <w:color w:val="000000"/>
                <w:szCs w:val="21"/>
              </w:rPr>
            </w:pPr>
            <w:r w:rsidRPr="00F96A7A">
              <w:rPr>
                <w:rFonts w:ascii="宋体" w:hAnsi="宋体" w:cs="宋体"/>
                <w:b/>
                <w:color w:val="000000"/>
                <w:szCs w:val="21"/>
              </w:rPr>
              <w:t>组别</w:t>
            </w:r>
          </w:p>
        </w:tc>
        <w:tc>
          <w:tcPr>
            <w:tcW w:w="2976" w:type="dxa"/>
            <w:shd w:val="clear" w:color="auto" w:fill="auto"/>
            <w:vAlign w:val="center"/>
          </w:tcPr>
          <w:p w:rsidR="00F96A7A" w:rsidRPr="00F96A7A" w:rsidRDefault="00F96A7A" w:rsidP="000A284C">
            <w:pPr>
              <w:jc w:val="center"/>
              <w:rPr>
                <w:rFonts w:ascii="宋体" w:hAnsi="宋体" w:cs="宋体"/>
                <w:b/>
                <w:color w:val="000000"/>
                <w:szCs w:val="21"/>
              </w:rPr>
            </w:pPr>
            <w:r>
              <w:rPr>
                <w:rFonts w:ascii="宋体" w:hAnsi="宋体" w:cs="宋体" w:hint="eastAsia"/>
                <w:b/>
                <w:color w:val="000000"/>
                <w:szCs w:val="21"/>
              </w:rPr>
              <w:t>膳食纤维</w:t>
            </w:r>
            <w:r w:rsidRPr="00F96A7A">
              <w:rPr>
                <w:rFonts w:ascii="宋体" w:hAnsi="宋体" w:cs="宋体" w:hint="eastAsia"/>
                <w:b/>
                <w:color w:val="000000"/>
                <w:szCs w:val="21"/>
              </w:rPr>
              <w:t>/（%）</w:t>
            </w:r>
          </w:p>
        </w:tc>
        <w:tc>
          <w:tcPr>
            <w:tcW w:w="4166" w:type="dxa"/>
            <w:shd w:val="clear" w:color="auto" w:fill="auto"/>
            <w:vAlign w:val="center"/>
          </w:tcPr>
          <w:p w:rsidR="00F96A7A" w:rsidRPr="00F96A7A" w:rsidRDefault="00F96A7A" w:rsidP="000A284C">
            <w:pPr>
              <w:jc w:val="center"/>
              <w:rPr>
                <w:rFonts w:ascii="宋体" w:hAnsi="宋体" w:cs="宋体"/>
                <w:b/>
                <w:color w:val="000000"/>
                <w:szCs w:val="21"/>
              </w:rPr>
            </w:pPr>
            <w:r w:rsidRPr="00F96A7A">
              <w:rPr>
                <w:rFonts w:ascii="宋体" w:hAnsi="宋体" w:cs="宋体" w:hint="eastAsia"/>
                <w:b/>
                <w:color w:val="000000"/>
                <w:szCs w:val="21"/>
              </w:rPr>
              <w:t>数据来源</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1</w:t>
            </w:r>
          </w:p>
        </w:tc>
        <w:tc>
          <w:tcPr>
            <w:tcW w:w="2976" w:type="dxa"/>
            <w:shd w:val="clear" w:color="auto" w:fill="auto"/>
            <w:vAlign w:val="center"/>
          </w:tcPr>
          <w:p w:rsidR="00F96A7A" w:rsidRPr="00F96A7A" w:rsidRDefault="004651FF" w:rsidP="000A284C">
            <w:pPr>
              <w:jc w:val="center"/>
              <w:rPr>
                <w:rFonts w:ascii="宋体" w:hAnsi="宋体" w:cs="宋体"/>
                <w:color w:val="000000"/>
                <w:szCs w:val="21"/>
              </w:rPr>
            </w:pPr>
            <w:r>
              <w:rPr>
                <w:rFonts w:ascii="宋体" w:hAnsi="宋体" w:cs="宋体" w:hint="eastAsia"/>
                <w:color w:val="000000"/>
                <w:szCs w:val="21"/>
              </w:rPr>
              <w:t>90</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2</w:t>
            </w:r>
          </w:p>
        </w:tc>
        <w:tc>
          <w:tcPr>
            <w:tcW w:w="2976" w:type="dxa"/>
            <w:shd w:val="clear" w:color="auto" w:fill="auto"/>
            <w:vAlign w:val="center"/>
          </w:tcPr>
          <w:p w:rsidR="00F96A7A" w:rsidRPr="00F96A7A" w:rsidRDefault="00F96A7A" w:rsidP="000A284C">
            <w:pPr>
              <w:jc w:val="center"/>
              <w:rPr>
                <w:rFonts w:ascii="宋体" w:hAnsi="宋体" w:cs="宋体"/>
                <w:color w:val="000000"/>
                <w:szCs w:val="21"/>
              </w:rPr>
            </w:pPr>
            <w:r>
              <w:rPr>
                <w:rFonts w:ascii="宋体" w:hAnsi="宋体" w:cs="宋体" w:hint="eastAsia"/>
                <w:color w:val="000000"/>
                <w:szCs w:val="21"/>
              </w:rPr>
              <w:t>70</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3</w:t>
            </w:r>
          </w:p>
        </w:tc>
        <w:tc>
          <w:tcPr>
            <w:tcW w:w="2976" w:type="dxa"/>
            <w:shd w:val="clear" w:color="auto" w:fill="auto"/>
            <w:vAlign w:val="center"/>
          </w:tcPr>
          <w:p w:rsidR="00F96A7A" w:rsidRPr="00F96A7A" w:rsidRDefault="00F96A7A" w:rsidP="000A284C">
            <w:pPr>
              <w:jc w:val="center"/>
              <w:rPr>
                <w:rFonts w:ascii="宋体" w:hAnsi="宋体" w:cs="宋体"/>
                <w:color w:val="000000"/>
                <w:szCs w:val="21"/>
              </w:rPr>
            </w:pPr>
            <w:r>
              <w:rPr>
                <w:rFonts w:ascii="宋体" w:hAnsi="宋体" w:cs="宋体" w:hint="eastAsia"/>
                <w:color w:val="000000"/>
                <w:szCs w:val="21"/>
              </w:rPr>
              <w:t>95</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4</w:t>
            </w:r>
          </w:p>
        </w:tc>
        <w:tc>
          <w:tcPr>
            <w:tcW w:w="2976" w:type="dxa"/>
            <w:shd w:val="clear" w:color="auto" w:fill="auto"/>
            <w:vAlign w:val="center"/>
          </w:tcPr>
          <w:p w:rsidR="00F96A7A" w:rsidRPr="00F96A7A" w:rsidRDefault="00F96A7A" w:rsidP="000A284C">
            <w:pPr>
              <w:jc w:val="center"/>
              <w:rPr>
                <w:rFonts w:ascii="宋体" w:hAnsi="宋体" w:cs="宋体"/>
                <w:color w:val="000000"/>
                <w:szCs w:val="21"/>
              </w:rPr>
            </w:pPr>
            <w:r>
              <w:rPr>
                <w:rFonts w:ascii="宋体" w:hAnsi="宋体" w:cs="宋体" w:hint="eastAsia"/>
                <w:color w:val="000000"/>
                <w:szCs w:val="21"/>
              </w:rPr>
              <w:t>78</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5</w:t>
            </w:r>
          </w:p>
        </w:tc>
        <w:tc>
          <w:tcPr>
            <w:tcW w:w="2976" w:type="dxa"/>
            <w:shd w:val="clear" w:color="auto" w:fill="auto"/>
            <w:vAlign w:val="center"/>
          </w:tcPr>
          <w:p w:rsidR="00F96A7A" w:rsidRPr="00F96A7A" w:rsidRDefault="00F96A7A" w:rsidP="000A284C">
            <w:pPr>
              <w:jc w:val="center"/>
              <w:rPr>
                <w:rFonts w:ascii="宋体" w:hAnsi="宋体" w:cs="宋体"/>
                <w:color w:val="000000"/>
                <w:szCs w:val="21"/>
              </w:rPr>
            </w:pPr>
            <w:r>
              <w:rPr>
                <w:rFonts w:ascii="宋体" w:hAnsi="宋体" w:cs="宋体" w:hint="eastAsia"/>
                <w:color w:val="000000"/>
                <w:szCs w:val="21"/>
              </w:rPr>
              <w:t>95</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bl>
    <w:p w:rsidR="00423630" w:rsidRPr="001B68C8" w:rsidRDefault="00A05A3A">
      <w:pPr>
        <w:spacing w:line="360" w:lineRule="auto"/>
        <w:rPr>
          <w:rFonts w:ascii="宋体" w:hAnsi="宋体" w:cs="宋体"/>
          <w:b/>
          <w:bCs/>
          <w:color w:val="000000"/>
          <w:szCs w:val="21"/>
        </w:rPr>
      </w:pPr>
      <w:r w:rsidRPr="001B68C8">
        <w:rPr>
          <w:rFonts w:ascii="宋体" w:hAnsi="宋体" w:cs="宋体" w:hint="eastAsia"/>
          <w:b/>
          <w:bCs/>
          <w:color w:val="000000"/>
          <w:szCs w:val="21"/>
        </w:rPr>
        <w:t>灰分</w:t>
      </w:r>
    </w:p>
    <w:p w:rsidR="00967AB4" w:rsidRDefault="00174521" w:rsidP="009E134A">
      <w:pPr>
        <w:ind w:firstLineChars="200" w:firstLine="420"/>
        <w:rPr>
          <w:rFonts w:ascii="宋体" w:hAnsi="宋体" w:cs="宋体"/>
          <w:color w:val="000000"/>
          <w:szCs w:val="21"/>
        </w:rPr>
      </w:pPr>
      <w:r>
        <w:rPr>
          <w:rFonts w:ascii="宋体" w:hAnsi="宋体" w:cs="宋体" w:hint="eastAsia"/>
          <w:color w:val="000000"/>
          <w:szCs w:val="21"/>
        </w:rPr>
        <w:t>参考</w:t>
      </w:r>
      <w:r w:rsidRPr="00174521">
        <w:rPr>
          <w:rFonts w:ascii="宋体" w:hAnsi="宋体" w:cs="宋体" w:hint="eastAsia"/>
          <w:color w:val="000000"/>
          <w:szCs w:val="21"/>
        </w:rPr>
        <w:t>GB/T 30893-2014雨生红球藻粉</w:t>
      </w:r>
      <w:r>
        <w:rPr>
          <w:rFonts w:ascii="宋体" w:hAnsi="宋体" w:cs="宋体" w:hint="eastAsia"/>
          <w:color w:val="000000"/>
          <w:szCs w:val="21"/>
        </w:rPr>
        <w:t>中灰分≤10%为优级，≤15</w:t>
      </w:r>
      <w:r w:rsidR="00547110">
        <w:rPr>
          <w:rFonts w:ascii="宋体" w:hAnsi="宋体" w:cs="宋体" w:hint="eastAsia"/>
          <w:color w:val="000000"/>
          <w:szCs w:val="21"/>
        </w:rPr>
        <w:t>%</w:t>
      </w:r>
      <w:r>
        <w:rPr>
          <w:rFonts w:ascii="宋体" w:hAnsi="宋体" w:cs="宋体" w:hint="eastAsia"/>
          <w:color w:val="000000"/>
          <w:szCs w:val="21"/>
        </w:rPr>
        <w:t>为合格，</w:t>
      </w:r>
      <w:r w:rsidRPr="00174521">
        <w:rPr>
          <w:rFonts w:ascii="宋体" w:hAnsi="宋体" w:cs="宋体" w:hint="eastAsia"/>
          <w:color w:val="000000"/>
          <w:szCs w:val="21"/>
        </w:rPr>
        <w:t>GB/T 16919-1997食用螺旋藻粉</w:t>
      </w:r>
      <w:r w:rsidR="00F96A7A">
        <w:rPr>
          <w:rFonts w:ascii="宋体" w:hAnsi="宋体" w:cs="宋体" w:hint="eastAsia"/>
          <w:color w:val="000000"/>
          <w:szCs w:val="21"/>
        </w:rPr>
        <w:t>中</w:t>
      </w:r>
      <w:r>
        <w:rPr>
          <w:rFonts w:ascii="宋体" w:hAnsi="宋体" w:cs="宋体" w:hint="eastAsia"/>
          <w:color w:val="000000"/>
          <w:szCs w:val="21"/>
        </w:rPr>
        <w:t>灰分≤7%，</w:t>
      </w:r>
      <w:r w:rsidR="00A05A3A" w:rsidRPr="001B68C8">
        <w:rPr>
          <w:rFonts w:ascii="宋体" w:hAnsi="宋体" w:cs="宋体" w:hint="eastAsia"/>
          <w:color w:val="000000"/>
          <w:szCs w:val="21"/>
        </w:rPr>
        <w:t>，</w:t>
      </w:r>
      <w:r w:rsidR="00FE7831">
        <w:rPr>
          <w:rFonts w:ascii="宋体" w:hAnsi="宋体" w:cs="宋体" w:hint="eastAsia"/>
          <w:color w:val="000000"/>
          <w:szCs w:val="21"/>
        </w:rPr>
        <w:t>NY/T 1709-2011</w:t>
      </w:r>
      <w:r w:rsidR="003D6D9E">
        <w:rPr>
          <w:rFonts w:ascii="宋体" w:hAnsi="宋体" w:cs="宋体" w:hint="eastAsia"/>
          <w:color w:val="000000"/>
          <w:szCs w:val="21"/>
        </w:rPr>
        <w:t>绿色食品 藻类及其制品</w:t>
      </w:r>
      <w:r w:rsidR="00FE7831">
        <w:rPr>
          <w:rFonts w:ascii="宋体" w:hAnsi="宋体" w:cs="宋体" w:hint="eastAsia"/>
          <w:color w:val="000000"/>
          <w:szCs w:val="21"/>
        </w:rPr>
        <w:t>中3.4理化指标规定灰分≤7%，</w:t>
      </w:r>
      <w:r w:rsidR="00A05A3A" w:rsidRPr="001B68C8">
        <w:rPr>
          <w:rFonts w:ascii="宋体" w:hAnsi="宋体" w:cs="宋体" w:hint="eastAsia"/>
          <w:color w:val="000000"/>
          <w:szCs w:val="21"/>
        </w:rPr>
        <w:t>本文件</w:t>
      </w:r>
      <w:r w:rsidR="00967AB4">
        <w:rPr>
          <w:rFonts w:ascii="宋体" w:hAnsi="宋体" w:cs="宋体" w:hint="eastAsia"/>
          <w:color w:val="000000"/>
          <w:szCs w:val="21"/>
        </w:rPr>
        <w:t>结合实际检测数据</w:t>
      </w:r>
      <w:r w:rsidR="00A05A3A" w:rsidRPr="001B68C8">
        <w:rPr>
          <w:rFonts w:ascii="宋体" w:hAnsi="宋体" w:cs="宋体" w:hint="eastAsia"/>
          <w:color w:val="000000"/>
          <w:szCs w:val="21"/>
        </w:rPr>
        <w:t>规定灰分≤</w:t>
      </w:r>
      <w:r w:rsidR="00967AB4">
        <w:rPr>
          <w:rFonts w:ascii="宋体" w:hAnsi="宋体" w:cs="宋体" w:hint="eastAsia"/>
          <w:color w:val="000000"/>
          <w:szCs w:val="21"/>
        </w:rPr>
        <w:t>5.0</w:t>
      </w:r>
      <w:r w:rsidR="00A05A3A" w:rsidRPr="001B68C8">
        <w:rPr>
          <w:rFonts w:ascii="宋体" w:hAnsi="宋体" w:cs="宋体" w:hint="eastAsia"/>
          <w:color w:val="000000"/>
          <w:szCs w:val="21"/>
        </w:rPr>
        <w:t>%</w:t>
      </w:r>
      <w:r>
        <w:rPr>
          <w:rFonts w:ascii="宋体" w:hAnsi="宋体" w:cs="宋体" w:hint="eastAsia"/>
          <w:color w:val="000000"/>
          <w:szCs w:val="21"/>
        </w:rPr>
        <w:t>为优级，≤</w:t>
      </w:r>
      <w:r w:rsidR="00967AB4">
        <w:rPr>
          <w:rFonts w:ascii="宋体" w:hAnsi="宋体" w:cs="宋体" w:hint="eastAsia"/>
          <w:color w:val="000000"/>
          <w:szCs w:val="21"/>
        </w:rPr>
        <w:t>7.0</w:t>
      </w:r>
      <w:r>
        <w:rPr>
          <w:rFonts w:ascii="宋体" w:hAnsi="宋体" w:cs="宋体" w:hint="eastAsia"/>
          <w:color w:val="000000"/>
          <w:szCs w:val="21"/>
        </w:rPr>
        <w:t>%为合格</w:t>
      </w:r>
      <w:r w:rsidR="00A05A3A" w:rsidRPr="001B68C8">
        <w:rPr>
          <w:rFonts w:ascii="宋体" w:hAnsi="宋体" w:cs="宋体" w:hint="eastAsia"/>
          <w:color w:val="000000"/>
          <w:szCs w:val="21"/>
        </w:rPr>
        <w:t>。</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9"/>
        <w:gridCol w:w="3075"/>
        <w:gridCol w:w="4305"/>
      </w:tblGrid>
      <w:tr w:rsidR="00967AB4" w:rsidRPr="00967AB4" w:rsidTr="000A284C">
        <w:trPr>
          <w:jc w:val="center"/>
        </w:trPr>
        <w:tc>
          <w:tcPr>
            <w:tcW w:w="1363" w:type="dxa"/>
            <w:shd w:val="clear" w:color="auto" w:fill="auto"/>
            <w:vAlign w:val="center"/>
          </w:tcPr>
          <w:p w:rsidR="00967AB4" w:rsidRPr="00967AB4" w:rsidRDefault="00967AB4" w:rsidP="000A284C">
            <w:pPr>
              <w:jc w:val="center"/>
              <w:rPr>
                <w:rFonts w:ascii="宋体" w:hAnsi="宋体" w:cs="宋体"/>
                <w:b/>
                <w:color w:val="000000"/>
                <w:szCs w:val="21"/>
              </w:rPr>
            </w:pPr>
            <w:r w:rsidRPr="00967AB4">
              <w:rPr>
                <w:rFonts w:ascii="宋体" w:hAnsi="宋体" w:cs="宋体"/>
                <w:b/>
                <w:color w:val="000000"/>
                <w:szCs w:val="21"/>
              </w:rPr>
              <w:t>组别</w:t>
            </w:r>
          </w:p>
        </w:tc>
        <w:tc>
          <w:tcPr>
            <w:tcW w:w="2976" w:type="dxa"/>
            <w:shd w:val="clear" w:color="auto" w:fill="auto"/>
            <w:vAlign w:val="center"/>
          </w:tcPr>
          <w:p w:rsidR="00967AB4" w:rsidRPr="00967AB4" w:rsidRDefault="00967AB4" w:rsidP="000A284C">
            <w:pPr>
              <w:jc w:val="center"/>
              <w:rPr>
                <w:rFonts w:ascii="宋体" w:hAnsi="宋体" w:cs="宋体"/>
                <w:b/>
                <w:color w:val="000000"/>
                <w:szCs w:val="21"/>
              </w:rPr>
            </w:pPr>
            <w:r>
              <w:rPr>
                <w:rFonts w:ascii="宋体" w:hAnsi="宋体" w:cs="宋体"/>
                <w:b/>
                <w:color w:val="000000"/>
                <w:szCs w:val="21"/>
              </w:rPr>
              <w:t>灰分</w:t>
            </w:r>
            <w:r>
              <w:rPr>
                <w:rFonts w:ascii="宋体" w:hAnsi="宋体" w:cs="宋体" w:hint="eastAsia"/>
                <w:b/>
                <w:color w:val="000000"/>
                <w:szCs w:val="21"/>
              </w:rPr>
              <w:t>/（</w:t>
            </w:r>
            <w:r w:rsidR="005B36AA">
              <w:rPr>
                <w:rFonts w:ascii="宋体" w:hAnsi="宋体" w:cs="宋体" w:hint="eastAsia"/>
                <w:b/>
                <w:color w:val="000000"/>
                <w:szCs w:val="21"/>
              </w:rPr>
              <w:t>%</w:t>
            </w:r>
            <w:r>
              <w:rPr>
                <w:rFonts w:ascii="宋体" w:hAnsi="宋体" w:cs="宋体" w:hint="eastAsia"/>
                <w:b/>
                <w:color w:val="000000"/>
                <w:szCs w:val="21"/>
              </w:rPr>
              <w:t>）</w:t>
            </w:r>
          </w:p>
        </w:tc>
        <w:tc>
          <w:tcPr>
            <w:tcW w:w="4166" w:type="dxa"/>
            <w:shd w:val="clear" w:color="auto" w:fill="auto"/>
            <w:vAlign w:val="center"/>
          </w:tcPr>
          <w:p w:rsidR="00967AB4" w:rsidRPr="00967AB4" w:rsidRDefault="00967AB4" w:rsidP="000A284C">
            <w:pPr>
              <w:jc w:val="center"/>
              <w:rPr>
                <w:rFonts w:ascii="宋体" w:hAnsi="宋体" w:cs="宋体"/>
                <w:b/>
                <w:color w:val="000000"/>
                <w:szCs w:val="21"/>
              </w:rPr>
            </w:pPr>
            <w:r w:rsidRPr="00967AB4">
              <w:rPr>
                <w:rFonts w:ascii="宋体" w:hAnsi="宋体" w:cs="宋体" w:hint="eastAsia"/>
                <w:b/>
                <w:color w:val="000000"/>
                <w:szCs w:val="21"/>
              </w:rPr>
              <w:t>数据来源</w:t>
            </w:r>
          </w:p>
        </w:tc>
      </w:tr>
      <w:tr w:rsidR="00967AB4" w:rsidRPr="00967AB4" w:rsidTr="000A284C">
        <w:trPr>
          <w:jc w:val="center"/>
        </w:trPr>
        <w:tc>
          <w:tcPr>
            <w:tcW w:w="1363"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1</w:t>
            </w:r>
          </w:p>
        </w:tc>
        <w:tc>
          <w:tcPr>
            <w:tcW w:w="2976"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3.21</w:t>
            </w:r>
          </w:p>
        </w:tc>
        <w:tc>
          <w:tcPr>
            <w:tcW w:w="4166"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r w:rsidR="00967AB4" w:rsidRPr="00967AB4" w:rsidTr="000A284C">
        <w:trPr>
          <w:jc w:val="center"/>
        </w:trPr>
        <w:tc>
          <w:tcPr>
            <w:tcW w:w="1363"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2</w:t>
            </w:r>
          </w:p>
        </w:tc>
        <w:tc>
          <w:tcPr>
            <w:tcW w:w="2976"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3.62</w:t>
            </w:r>
          </w:p>
        </w:tc>
        <w:tc>
          <w:tcPr>
            <w:tcW w:w="4166"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r w:rsidR="00967AB4" w:rsidRPr="00967AB4" w:rsidTr="000A284C">
        <w:trPr>
          <w:jc w:val="center"/>
        </w:trPr>
        <w:tc>
          <w:tcPr>
            <w:tcW w:w="1363"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3</w:t>
            </w:r>
          </w:p>
        </w:tc>
        <w:tc>
          <w:tcPr>
            <w:tcW w:w="2976"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4.01</w:t>
            </w:r>
          </w:p>
        </w:tc>
        <w:tc>
          <w:tcPr>
            <w:tcW w:w="4166"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r w:rsidR="00967AB4" w:rsidRPr="00967AB4" w:rsidTr="000A284C">
        <w:trPr>
          <w:jc w:val="center"/>
        </w:trPr>
        <w:tc>
          <w:tcPr>
            <w:tcW w:w="1363"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4</w:t>
            </w:r>
          </w:p>
        </w:tc>
        <w:tc>
          <w:tcPr>
            <w:tcW w:w="2976"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3.91</w:t>
            </w:r>
          </w:p>
        </w:tc>
        <w:tc>
          <w:tcPr>
            <w:tcW w:w="4166"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r w:rsidR="00967AB4" w:rsidRPr="00967AB4" w:rsidTr="000A284C">
        <w:trPr>
          <w:jc w:val="center"/>
        </w:trPr>
        <w:tc>
          <w:tcPr>
            <w:tcW w:w="1363"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5</w:t>
            </w:r>
          </w:p>
        </w:tc>
        <w:tc>
          <w:tcPr>
            <w:tcW w:w="2976"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3.23</w:t>
            </w:r>
          </w:p>
        </w:tc>
        <w:tc>
          <w:tcPr>
            <w:tcW w:w="4166"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bl>
    <w:p w:rsidR="000E6F2A" w:rsidRDefault="000E6F2A">
      <w:pPr>
        <w:rPr>
          <w:rFonts w:ascii="宋体" w:hAnsi="宋体" w:cs="宋体"/>
          <w:b/>
          <w:bCs/>
          <w:color w:val="000000"/>
          <w:szCs w:val="21"/>
        </w:rPr>
      </w:pPr>
      <w:r>
        <w:rPr>
          <w:rFonts w:ascii="宋体" w:hAnsi="宋体" w:cs="宋体" w:hint="eastAsia"/>
          <w:b/>
          <w:bCs/>
          <w:color w:val="000000"/>
          <w:szCs w:val="21"/>
        </w:rPr>
        <w:t>沙门氏菌</w:t>
      </w:r>
    </w:p>
    <w:p w:rsidR="000E6F2A" w:rsidRPr="000E6F2A" w:rsidRDefault="000E6F2A">
      <w:pPr>
        <w:rPr>
          <w:rFonts w:ascii="宋体" w:hAnsi="宋体" w:cs="宋体"/>
          <w:bCs/>
          <w:color w:val="000000"/>
          <w:szCs w:val="21"/>
        </w:rPr>
      </w:pPr>
      <w:r>
        <w:rPr>
          <w:rFonts w:ascii="宋体" w:hAnsi="宋体" w:cs="宋体" w:hint="eastAsia"/>
          <w:b/>
          <w:bCs/>
          <w:color w:val="000000"/>
          <w:szCs w:val="21"/>
        </w:rPr>
        <w:t xml:space="preserve">   </w:t>
      </w:r>
      <w:r w:rsidRPr="000E6F2A">
        <w:rPr>
          <w:rFonts w:ascii="宋体" w:hAnsi="宋体" w:cs="宋体" w:hint="eastAsia"/>
          <w:bCs/>
          <w:color w:val="000000"/>
          <w:szCs w:val="21"/>
        </w:rPr>
        <w:t>于2021年3月17日召开专家研讨会，专家提出为保证安全前提，建议增加沙门氏菌指标，根据GB 29921-2013 食品安全国家标准 食品中致病菌限量中对水产制品沙门氏菌的要求，本文件规定沙门氏菌不得检出。</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w:t>
      </w:r>
      <w:r w:rsidR="00FC0863">
        <w:rPr>
          <w:rFonts w:ascii="宋体" w:hAnsi="宋体" w:cs="宋体" w:hint="eastAsia"/>
          <w:b/>
          <w:bCs/>
          <w:color w:val="000000"/>
          <w:szCs w:val="21"/>
        </w:rPr>
        <w:t>4</w:t>
      </w:r>
      <w:r w:rsidRPr="001B68C8">
        <w:rPr>
          <w:rFonts w:ascii="宋体" w:hAnsi="宋体" w:cs="宋体" w:hint="eastAsia"/>
          <w:b/>
          <w:bCs/>
          <w:color w:val="000000"/>
          <w:szCs w:val="21"/>
        </w:rPr>
        <w:t>污染物限量</w:t>
      </w:r>
    </w:p>
    <w:p w:rsidR="00423630" w:rsidRPr="001B68C8" w:rsidRDefault="00D27775">
      <w:pPr>
        <w:pStyle w:val="ad"/>
        <w:spacing w:beforeLines="0" w:afterLines="0" w:line="240" w:lineRule="auto"/>
        <w:rPr>
          <w:rFonts w:hAnsi="宋体" w:cs="宋体"/>
          <w:color w:val="000000"/>
          <w:szCs w:val="21"/>
        </w:rPr>
      </w:pPr>
      <w:r w:rsidRPr="001B68C8">
        <w:rPr>
          <w:rFonts w:hAnsi="宋体" w:cs="宋体" w:hint="eastAsia"/>
          <w:color w:val="000000"/>
          <w:szCs w:val="21"/>
        </w:rPr>
        <w:t>根据</w:t>
      </w:r>
      <w:r w:rsidR="00CB354D" w:rsidRPr="006C1646">
        <w:rPr>
          <w:rFonts w:hAnsi="宋体"/>
          <w:szCs w:val="21"/>
        </w:rPr>
        <w:t>GB</w:t>
      </w:r>
      <w:r w:rsidR="00CB354D">
        <w:rPr>
          <w:rFonts w:hAnsi="宋体" w:hint="eastAsia"/>
          <w:szCs w:val="21"/>
        </w:rPr>
        <w:t xml:space="preserve"> </w:t>
      </w:r>
      <w:r w:rsidR="00CB354D" w:rsidRPr="006C1646">
        <w:rPr>
          <w:rFonts w:hAnsi="宋体"/>
          <w:szCs w:val="21"/>
        </w:rPr>
        <w:t>19643-2016</w:t>
      </w:r>
      <w:r w:rsidR="007134C6">
        <w:rPr>
          <w:rFonts w:hAnsi="宋体" w:hint="eastAsia"/>
          <w:szCs w:val="21"/>
        </w:rPr>
        <w:t xml:space="preserve"> </w:t>
      </w:r>
      <w:r w:rsidR="00CB354D" w:rsidRPr="006C1646">
        <w:rPr>
          <w:rFonts w:hAnsi="宋体"/>
          <w:szCs w:val="21"/>
        </w:rPr>
        <w:t>食品安全国家标准</w:t>
      </w:r>
      <w:r w:rsidR="00607C4F">
        <w:rPr>
          <w:rFonts w:hAnsi="宋体" w:hint="eastAsia"/>
          <w:szCs w:val="21"/>
        </w:rPr>
        <w:t xml:space="preserve"> </w:t>
      </w:r>
      <w:r w:rsidR="00CB354D" w:rsidRPr="006C1646">
        <w:rPr>
          <w:rFonts w:hAnsi="宋体"/>
          <w:szCs w:val="21"/>
        </w:rPr>
        <w:t>藻类及其制品</w:t>
      </w:r>
      <w:r w:rsidR="00CB354D">
        <w:rPr>
          <w:rFonts w:hAnsi="宋体" w:hint="eastAsia"/>
          <w:szCs w:val="21"/>
        </w:rPr>
        <w:t>3</w:t>
      </w:r>
      <w:r w:rsidR="00FC0863">
        <w:rPr>
          <w:rFonts w:hAnsi="宋体" w:hint="eastAsia"/>
          <w:szCs w:val="21"/>
        </w:rPr>
        <w:t>.</w:t>
      </w:r>
      <w:r w:rsidR="00CB354D">
        <w:rPr>
          <w:rFonts w:hAnsi="宋体" w:hint="eastAsia"/>
          <w:szCs w:val="21"/>
        </w:rPr>
        <w:t>3</w:t>
      </w:r>
      <w:r w:rsidR="00D10F84" w:rsidRPr="001B68C8">
        <w:rPr>
          <w:rFonts w:hAnsi="宋体" w:cs="宋体" w:hint="eastAsia"/>
          <w:color w:val="000000"/>
          <w:szCs w:val="21"/>
        </w:rPr>
        <w:t>的要求和实际生产要求</w:t>
      </w:r>
      <w:r w:rsidRPr="001B68C8">
        <w:rPr>
          <w:rFonts w:hAnsi="宋体" w:cs="宋体" w:hint="eastAsia"/>
          <w:color w:val="000000"/>
          <w:szCs w:val="21"/>
        </w:rPr>
        <w:t>，本文件规定污染物限量应符合</w:t>
      </w:r>
      <w:r w:rsidR="00553DDD" w:rsidRPr="001B68C8">
        <w:rPr>
          <w:rFonts w:hAnsi="宋体" w:cs="宋体"/>
          <w:color w:val="000000"/>
          <w:szCs w:val="21"/>
        </w:rPr>
        <w:t> </w:t>
      </w:r>
      <w:r w:rsidRPr="001B68C8">
        <w:rPr>
          <w:rFonts w:hAnsi="宋体" w:cs="宋体" w:hint="eastAsia"/>
          <w:color w:val="000000"/>
          <w:szCs w:val="21"/>
        </w:rPr>
        <w:t>GB 2762</w:t>
      </w:r>
      <w:r w:rsidR="00553DDD" w:rsidRPr="001B68C8">
        <w:rPr>
          <w:rFonts w:hAnsi="宋体" w:cs="宋体"/>
          <w:color w:val="000000"/>
          <w:szCs w:val="21"/>
        </w:rPr>
        <w:t> </w:t>
      </w:r>
      <w:r w:rsidRPr="001B68C8">
        <w:rPr>
          <w:rFonts w:hAnsi="宋体" w:cs="宋体" w:hint="eastAsia"/>
          <w:color w:val="000000"/>
          <w:szCs w:val="21"/>
        </w:rPr>
        <w:t>的规定。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w:t>
      </w:r>
      <w:r w:rsidR="007C519A">
        <w:rPr>
          <w:rFonts w:ascii="宋体" w:hAnsi="宋体" w:cs="宋体" w:hint="eastAsia"/>
          <w:b/>
          <w:bCs/>
          <w:color w:val="000000"/>
          <w:szCs w:val="21"/>
        </w:rPr>
        <w:t>5</w:t>
      </w:r>
      <w:r w:rsidRPr="001B68C8">
        <w:rPr>
          <w:rFonts w:ascii="宋体" w:hAnsi="宋体" w:cs="宋体" w:hint="eastAsia"/>
          <w:b/>
          <w:bCs/>
          <w:color w:val="000000"/>
          <w:szCs w:val="21"/>
        </w:rPr>
        <w:t>食品添加剂和食品营养强化剂</w:t>
      </w:r>
    </w:p>
    <w:p w:rsidR="002E0EEE" w:rsidRPr="001B68C8" w:rsidRDefault="00D27775" w:rsidP="002E0EEE">
      <w:pPr>
        <w:pStyle w:val="af7"/>
        <w:numPr>
          <w:ilvl w:val="2"/>
          <w:numId w:val="0"/>
        </w:numPr>
        <w:spacing w:line="240" w:lineRule="auto"/>
        <w:ind w:firstLineChars="200" w:firstLine="420"/>
      </w:pPr>
      <w:r w:rsidRPr="001B68C8">
        <w:rPr>
          <w:rFonts w:cs="宋体" w:hint="eastAsia"/>
          <w:color w:val="000000"/>
        </w:rPr>
        <w:t>根据</w:t>
      </w:r>
      <w:r w:rsidR="00FC0863" w:rsidRPr="006C1646">
        <w:t>GB</w:t>
      </w:r>
      <w:r w:rsidR="00FC0863">
        <w:rPr>
          <w:rFonts w:hint="eastAsia"/>
        </w:rPr>
        <w:t xml:space="preserve"> </w:t>
      </w:r>
      <w:r w:rsidR="00FC0863" w:rsidRPr="006C1646">
        <w:t>19643-2016食品安全国家标准</w:t>
      </w:r>
      <w:r w:rsidR="00FC0863">
        <w:rPr>
          <w:rFonts w:hint="eastAsia"/>
        </w:rPr>
        <w:t xml:space="preserve"> </w:t>
      </w:r>
      <w:r w:rsidR="00FC0863" w:rsidRPr="006C1646">
        <w:t>藻类及其制品</w:t>
      </w:r>
      <w:r w:rsidR="00FC0863" w:rsidRPr="00FC0863">
        <w:rPr>
          <w:rFonts w:hint="eastAsia"/>
        </w:rPr>
        <w:t>3.</w:t>
      </w:r>
      <w:r w:rsidR="00FC0863">
        <w:rPr>
          <w:rFonts w:hint="eastAsia"/>
        </w:rPr>
        <w:t>5</w:t>
      </w:r>
      <w:r w:rsidR="002E0EEE" w:rsidRPr="001B68C8">
        <w:rPr>
          <w:rFonts w:cs="宋体" w:hint="eastAsia"/>
          <w:color w:val="000000"/>
        </w:rPr>
        <w:t>的要求，同时增加营养强化剂的要求，本文件规定</w:t>
      </w:r>
      <w:r w:rsidR="002E0EEE" w:rsidRPr="001B68C8">
        <w:rPr>
          <w:rFonts w:hint="eastAsia"/>
        </w:rPr>
        <w:t>食品添加剂的使用应符合GB 2760</w:t>
      </w:r>
      <w:r w:rsidR="00FC0863">
        <w:rPr>
          <w:rFonts w:hint="eastAsia"/>
        </w:rPr>
        <w:t>的规定,</w:t>
      </w:r>
      <w:r w:rsidR="002E0EEE" w:rsidRPr="001B68C8">
        <w:rPr>
          <w:rFonts w:hint="eastAsia"/>
        </w:rPr>
        <w:t>食品营养强化剂的使用应符合GB 14880的规定。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w:t>
      </w:r>
      <w:r w:rsidR="007C519A">
        <w:rPr>
          <w:rFonts w:ascii="宋体" w:hAnsi="宋体" w:cs="宋体" w:hint="eastAsia"/>
          <w:b/>
          <w:bCs/>
          <w:color w:val="000000"/>
          <w:szCs w:val="21"/>
        </w:rPr>
        <w:t>6</w:t>
      </w:r>
      <w:r w:rsidRPr="001B68C8">
        <w:rPr>
          <w:rFonts w:ascii="宋体" w:hAnsi="宋体" w:cs="宋体" w:hint="eastAsia"/>
          <w:b/>
          <w:bCs/>
          <w:color w:val="000000"/>
          <w:szCs w:val="21"/>
        </w:rPr>
        <w:t>净含量</w:t>
      </w:r>
    </w:p>
    <w:p w:rsidR="00423630" w:rsidRPr="001B68C8" w:rsidRDefault="00D27775">
      <w:pPr>
        <w:ind w:firstLineChars="200" w:firstLine="420"/>
        <w:rPr>
          <w:rFonts w:ascii="宋体" w:hAnsi="宋体" w:cs="宋体"/>
          <w:color w:val="000000"/>
          <w:szCs w:val="21"/>
        </w:rPr>
      </w:pPr>
      <w:r w:rsidRPr="001B68C8">
        <w:rPr>
          <w:rFonts w:ascii="宋体" w:hAnsi="宋体" w:cs="宋体" w:hint="eastAsia"/>
          <w:color w:val="000000"/>
          <w:szCs w:val="21"/>
        </w:rPr>
        <w:t>根据</w:t>
      </w:r>
      <w:r w:rsidR="00497064" w:rsidRPr="001B68C8">
        <w:rPr>
          <w:rFonts w:ascii="宋体" w:hAnsi="宋体" w:cs="宋体" w:hint="eastAsia"/>
          <w:color w:val="000000"/>
          <w:szCs w:val="21"/>
        </w:rPr>
        <w:t>实际生产要求</w:t>
      </w:r>
      <w:r w:rsidRPr="001B68C8">
        <w:rPr>
          <w:rFonts w:ascii="宋体" w:hAnsi="宋体" w:cs="宋体" w:hint="eastAsia"/>
          <w:color w:val="000000"/>
          <w:szCs w:val="21"/>
        </w:rPr>
        <w:t>，本文件规定净含量应符合《定量包装商品计量监督管理办法》的规定。</w:t>
      </w:r>
    </w:p>
    <w:p w:rsidR="00423630" w:rsidRPr="001B68C8" w:rsidRDefault="00D27775">
      <w:pPr>
        <w:rPr>
          <w:rFonts w:ascii="宋体" w:hAnsi="宋体" w:cs="宋体"/>
          <w:b/>
          <w:bCs/>
          <w:color w:val="000000"/>
          <w:szCs w:val="21"/>
        </w:rPr>
      </w:pPr>
      <w:bookmarkStart w:id="1" w:name="_Toc6800"/>
      <w:r w:rsidRPr="001B68C8">
        <w:rPr>
          <w:rFonts w:ascii="宋体" w:hAnsi="宋体" w:cs="宋体" w:hint="eastAsia"/>
          <w:b/>
          <w:bCs/>
          <w:color w:val="000000"/>
          <w:szCs w:val="21"/>
        </w:rPr>
        <w:t>5生产加工过程卫生要求</w:t>
      </w:r>
      <w:bookmarkEnd w:id="1"/>
    </w:p>
    <w:p w:rsidR="00423630" w:rsidRPr="001B68C8" w:rsidRDefault="00D27775">
      <w:pPr>
        <w:ind w:firstLineChars="200" w:firstLine="420"/>
        <w:rPr>
          <w:rFonts w:ascii="宋体" w:hAnsi="宋体" w:cs="宋体"/>
          <w:color w:val="000000"/>
          <w:szCs w:val="21"/>
        </w:rPr>
      </w:pPr>
      <w:r w:rsidRPr="001B68C8">
        <w:rPr>
          <w:rFonts w:ascii="宋体" w:hAnsi="宋体" w:cs="宋体" w:hint="eastAsia"/>
          <w:color w:val="000000"/>
          <w:szCs w:val="21"/>
        </w:rPr>
        <w:t>根据</w:t>
      </w:r>
      <w:r w:rsidR="008C0D35">
        <w:rPr>
          <w:rFonts w:ascii="宋体" w:hAnsi="宋体" w:cs="宋体" w:hint="eastAsia"/>
          <w:color w:val="000000"/>
          <w:szCs w:val="21"/>
        </w:rPr>
        <w:t>海藻纤维实际生产的要</w:t>
      </w:r>
      <w:r w:rsidRPr="001B68C8">
        <w:rPr>
          <w:rFonts w:ascii="宋体" w:hAnsi="宋体" w:cs="宋体" w:hint="eastAsia"/>
          <w:color w:val="000000"/>
          <w:szCs w:val="21"/>
        </w:rPr>
        <w:t xml:space="preserve">求，本文件规定生产加工过程卫生要求应符合GB </w:t>
      </w:r>
      <w:r w:rsidR="00497064" w:rsidRPr="001B68C8">
        <w:rPr>
          <w:rFonts w:ascii="宋体" w:hAnsi="宋体" w:cs="宋体" w:hint="eastAsia"/>
          <w:color w:val="000000"/>
          <w:szCs w:val="21"/>
        </w:rPr>
        <w:t>14881</w:t>
      </w:r>
      <w:r w:rsidRPr="001B68C8">
        <w:rPr>
          <w:rFonts w:ascii="宋体" w:hAnsi="宋体" w:cs="宋体" w:hint="eastAsia"/>
          <w:color w:val="000000"/>
          <w:szCs w:val="21"/>
        </w:rPr>
        <w:t>的规定。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6试验方法</w:t>
      </w:r>
    </w:p>
    <w:p w:rsidR="00423630" w:rsidRPr="001B68C8" w:rsidRDefault="00D27775">
      <w:pPr>
        <w:pStyle w:val="af"/>
        <w:spacing w:beforeLines="0" w:afterLines="0"/>
        <w:rPr>
          <w:rFonts w:ascii="宋体" w:eastAsia="宋体" w:hAnsi="宋体" w:cs="宋体"/>
          <w:b/>
          <w:bCs/>
          <w:color w:val="000000"/>
        </w:rPr>
      </w:pPr>
      <w:r w:rsidRPr="001B68C8">
        <w:rPr>
          <w:rFonts w:ascii="宋体" w:eastAsia="宋体" w:hAnsi="宋体" w:cs="宋体" w:hint="eastAsia"/>
          <w:b/>
          <w:bCs/>
          <w:color w:val="000000"/>
        </w:rPr>
        <w:t>6.1感官要求</w:t>
      </w:r>
    </w:p>
    <w:p w:rsidR="00F6622B" w:rsidRDefault="00D27775" w:rsidP="008E0F70">
      <w:pPr>
        <w:ind w:firstLineChars="200" w:firstLine="420"/>
        <w:rPr>
          <w:rFonts w:ascii="宋体" w:hAnsi="宋体" w:cs="宋体"/>
          <w:color w:val="000000"/>
          <w:szCs w:val="21"/>
        </w:rPr>
      </w:pPr>
      <w:r w:rsidRPr="008E0F70">
        <w:rPr>
          <w:rFonts w:ascii="宋体" w:hAnsi="宋体" w:cs="宋体" w:hint="eastAsia"/>
          <w:color w:val="000000"/>
          <w:szCs w:val="21"/>
        </w:rPr>
        <w:t>根据</w:t>
      </w:r>
      <w:r w:rsidR="008E0F70" w:rsidRPr="008E0F70">
        <w:rPr>
          <w:rFonts w:ascii="宋体" w:hAnsi="宋体" w:cs="宋体"/>
          <w:color w:val="000000"/>
          <w:szCs w:val="21"/>
        </w:rPr>
        <w:t>GB</w:t>
      </w:r>
      <w:r w:rsidR="008E0F70" w:rsidRPr="008E0F70">
        <w:rPr>
          <w:rFonts w:ascii="宋体" w:hAnsi="宋体" w:cs="宋体" w:hint="eastAsia"/>
          <w:color w:val="000000"/>
          <w:szCs w:val="21"/>
        </w:rPr>
        <w:t xml:space="preserve"> </w:t>
      </w:r>
      <w:r w:rsidR="008E0F70" w:rsidRPr="008E0F70">
        <w:rPr>
          <w:rFonts w:ascii="宋体" w:hAnsi="宋体" w:cs="宋体"/>
          <w:color w:val="000000"/>
          <w:szCs w:val="21"/>
        </w:rPr>
        <w:t>19643-2016食品安全国家标准</w:t>
      </w:r>
      <w:r w:rsidR="008E0F70" w:rsidRPr="008E0F70">
        <w:rPr>
          <w:rFonts w:ascii="宋体" w:hAnsi="宋体" w:cs="宋体" w:hint="eastAsia"/>
          <w:color w:val="000000"/>
          <w:szCs w:val="21"/>
        </w:rPr>
        <w:t xml:space="preserve"> </w:t>
      </w:r>
      <w:r w:rsidR="008E0F70" w:rsidRPr="008E0F70">
        <w:rPr>
          <w:rFonts w:ascii="宋体" w:hAnsi="宋体" w:cs="宋体"/>
          <w:color w:val="000000"/>
          <w:szCs w:val="21"/>
        </w:rPr>
        <w:t>藻类及其制品</w:t>
      </w:r>
      <w:r w:rsidR="008E0F70" w:rsidRPr="008E0F70">
        <w:rPr>
          <w:rFonts w:ascii="宋体" w:hAnsi="宋体" w:cs="宋体" w:hint="eastAsia"/>
          <w:color w:val="000000"/>
          <w:szCs w:val="21"/>
        </w:rPr>
        <w:t>中规定感官要求检验方法为：取适量试样置于洁净的白色盘(瓷盘或同类容器)中,在自然光下观察色泽和状态,闻其气味,供直接食用的藻类及其制品还应用温开水漱口,品尝滋味</w:t>
      </w:r>
      <w:r w:rsidR="00F6622B" w:rsidRPr="008E0F70">
        <w:rPr>
          <w:rFonts w:ascii="宋体" w:hAnsi="宋体" w:cs="宋体" w:hint="eastAsia"/>
          <w:color w:val="000000"/>
          <w:szCs w:val="21"/>
        </w:rPr>
        <w:t>，</w:t>
      </w:r>
      <w:r w:rsidR="008E0F70">
        <w:rPr>
          <w:rFonts w:ascii="宋体" w:hAnsi="宋体" w:cs="宋体" w:hint="eastAsia"/>
          <w:color w:val="000000"/>
          <w:szCs w:val="21"/>
        </w:rPr>
        <w:t>规定感官要求实验方法为：</w:t>
      </w:r>
      <w:r w:rsidR="008E0F70" w:rsidRPr="008E0F70">
        <w:rPr>
          <w:rFonts w:ascii="宋体" w:hAnsi="宋体" w:cs="宋体" w:hint="eastAsia"/>
          <w:color w:val="000000"/>
          <w:szCs w:val="21"/>
        </w:rPr>
        <w:t>取适量试样置于洁净的白色盘(瓷盘或同类容器)中,观察色泽、组织形态和杂质,闻其气味。</w:t>
      </w:r>
    </w:p>
    <w:p w:rsidR="008B0A7A" w:rsidRPr="008E0F70" w:rsidRDefault="008B0A7A" w:rsidP="008E0F70">
      <w:pPr>
        <w:ind w:firstLineChars="200" w:firstLine="420"/>
        <w:rPr>
          <w:rFonts w:ascii="宋体" w:hAnsi="宋体" w:cs="宋体"/>
          <w:color w:val="000000"/>
          <w:szCs w:val="21"/>
        </w:rPr>
      </w:pPr>
      <w:r w:rsidRPr="008B0A7A">
        <w:rPr>
          <w:rFonts w:ascii="宋体" w:hAnsi="宋体" w:cs="宋体" w:hint="eastAsia"/>
          <w:color w:val="000000"/>
          <w:szCs w:val="21"/>
        </w:rPr>
        <w:t>于2021年3月17日召开专家研讨会，专家提出建议</w:t>
      </w:r>
      <w:r>
        <w:rPr>
          <w:rFonts w:ascii="宋体" w:hAnsi="宋体" w:cs="宋体" w:hint="eastAsia"/>
          <w:color w:val="000000"/>
          <w:szCs w:val="21"/>
        </w:rPr>
        <w:t>增加滋味要求，</w:t>
      </w:r>
      <w:r w:rsidR="002A338E">
        <w:rPr>
          <w:rFonts w:ascii="宋体" w:hAnsi="宋体" w:cs="宋体" w:hint="eastAsia"/>
          <w:color w:val="000000"/>
          <w:szCs w:val="21"/>
        </w:rPr>
        <w:t xml:space="preserve">参考QB/T </w:t>
      </w:r>
      <w:r w:rsidR="002A338E" w:rsidRPr="007A6A61">
        <w:rPr>
          <w:rFonts w:ascii="宋体" w:hAnsi="宋体" w:cs="宋体" w:hint="eastAsia"/>
          <w:color w:val="000000"/>
          <w:szCs w:val="21"/>
        </w:rPr>
        <w:t>5027-2017 果蔬纤维</w:t>
      </w:r>
      <w:r w:rsidR="002A338E">
        <w:rPr>
          <w:rFonts w:ascii="宋体" w:hAnsi="宋体" w:cs="宋体" w:hint="eastAsia"/>
          <w:color w:val="000000"/>
          <w:szCs w:val="21"/>
        </w:rPr>
        <w:t>中5.1感官实验方法，本文件增加滋味试验方法“</w:t>
      </w:r>
      <w:r w:rsidR="002A338E" w:rsidRPr="002A338E">
        <w:rPr>
          <w:rFonts w:ascii="宋体" w:hAnsi="宋体" w:cs="宋体" w:hint="eastAsia"/>
          <w:color w:val="000000"/>
          <w:szCs w:val="21"/>
        </w:rPr>
        <w:t>取少量试样，品其滋味</w:t>
      </w:r>
      <w:r w:rsidR="002A338E">
        <w:rPr>
          <w:rFonts w:ascii="宋体" w:hAnsi="宋体" w:cs="宋体" w:hint="eastAsia"/>
          <w:color w:val="000000"/>
          <w:szCs w:val="21"/>
        </w:rPr>
        <w:t>”。</w:t>
      </w:r>
    </w:p>
    <w:p w:rsidR="00423630" w:rsidRPr="001B68C8" w:rsidRDefault="00D27775" w:rsidP="00DD4907">
      <w:pPr>
        <w:pStyle w:val="ad"/>
        <w:spacing w:beforeLines="0" w:afterLines="0" w:line="240" w:lineRule="auto"/>
        <w:ind w:firstLineChars="0" w:firstLine="0"/>
        <w:rPr>
          <w:rFonts w:hAnsi="宋体" w:cs="宋体"/>
          <w:b/>
          <w:bCs/>
          <w:color w:val="000000"/>
          <w:szCs w:val="21"/>
        </w:rPr>
      </w:pPr>
      <w:r w:rsidRPr="001B68C8">
        <w:rPr>
          <w:rFonts w:hAnsi="宋体" w:cs="宋体" w:hint="eastAsia"/>
          <w:b/>
          <w:bCs/>
          <w:color w:val="000000"/>
          <w:szCs w:val="21"/>
        </w:rPr>
        <w:t>6.2理化指标</w:t>
      </w:r>
    </w:p>
    <w:p w:rsidR="00423630" w:rsidRPr="001B68C8" w:rsidRDefault="00D27775">
      <w:pPr>
        <w:pStyle w:val="ae"/>
        <w:snapToGrid w:val="0"/>
        <w:spacing w:beforeLines="0" w:afterLines="0" w:line="240" w:lineRule="auto"/>
        <w:rPr>
          <w:rFonts w:ascii="宋体" w:eastAsia="宋体" w:hAnsi="宋体" w:cs="宋体"/>
          <w:b/>
          <w:bCs/>
          <w:color w:val="000000"/>
        </w:rPr>
      </w:pPr>
      <w:r w:rsidRPr="001B68C8">
        <w:rPr>
          <w:rFonts w:ascii="宋体" w:eastAsia="宋体" w:hAnsi="宋体" w:cs="宋体" w:hint="eastAsia"/>
          <w:b/>
          <w:bCs/>
          <w:color w:val="000000"/>
        </w:rPr>
        <w:lastRenderedPageBreak/>
        <w:t>6.2.1水分</w:t>
      </w:r>
    </w:p>
    <w:p w:rsidR="00423630" w:rsidRDefault="00916F3C">
      <w:pPr>
        <w:autoSpaceDE w:val="0"/>
        <w:autoSpaceDN w:val="0"/>
        <w:snapToGrid w:val="0"/>
        <w:ind w:firstLineChars="200" w:firstLine="420"/>
        <w:jc w:val="left"/>
        <w:rPr>
          <w:rFonts w:ascii="宋体" w:hAnsi="宋体" w:cs="宋体"/>
          <w:color w:val="000000"/>
          <w:kern w:val="0"/>
          <w:szCs w:val="21"/>
        </w:rPr>
      </w:pPr>
      <w:r>
        <w:rPr>
          <w:rFonts w:ascii="宋体" w:hAnsi="宋体" w:cs="宋体" w:hint="eastAsia"/>
          <w:color w:val="000000"/>
          <w:szCs w:val="21"/>
        </w:rPr>
        <w:t>参考GB/T 16919</w:t>
      </w:r>
      <w:r w:rsidR="00A54010">
        <w:rPr>
          <w:rFonts w:ascii="宋体" w:hAnsi="宋体" w:cs="宋体" w:hint="eastAsia"/>
          <w:color w:val="000000"/>
          <w:szCs w:val="21"/>
        </w:rPr>
        <w:t>-1997</w:t>
      </w:r>
      <w:r>
        <w:rPr>
          <w:rFonts w:ascii="宋体" w:hAnsi="宋体" w:cs="宋体" w:hint="eastAsia"/>
          <w:color w:val="000000"/>
          <w:szCs w:val="21"/>
        </w:rPr>
        <w:t xml:space="preserve"> 食用螺旋藻粉和</w:t>
      </w:r>
      <w:r w:rsidRPr="00174521">
        <w:rPr>
          <w:rFonts w:ascii="宋体" w:hAnsi="宋体" w:cs="宋体" w:hint="eastAsia"/>
          <w:color w:val="000000"/>
          <w:szCs w:val="21"/>
        </w:rPr>
        <w:t>GB/T 30893-2014</w:t>
      </w:r>
      <w:r w:rsidR="000A284C">
        <w:rPr>
          <w:rFonts w:ascii="宋体" w:hAnsi="宋体" w:cs="宋体" w:hint="eastAsia"/>
          <w:color w:val="000000"/>
          <w:szCs w:val="21"/>
        </w:rPr>
        <w:t xml:space="preserve"> </w:t>
      </w:r>
      <w:r w:rsidRPr="00174521">
        <w:rPr>
          <w:rFonts w:ascii="宋体" w:hAnsi="宋体" w:cs="宋体" w:hint="eastAsia"/>
          <w:color w:val="000000"/>
          <w:szCs w:val="21"/>
        </w:rPr>
        <w:t>雨生红球藻粉</w:t>
      </w:r>
      <w:r>
        <w:rPr>
          <w:rFonts w:ascii="宋体" w:hAnsi="宋体" w:cs="宋体" w:hint="eastAsia"/>
          <w:color w:val="000000"/>
          <w:szCs w:val="21"/>
        </w:rPr>
        <w:t>中水分检验方法</w:t>
      </w:r>
      <w:r w:rsidR="00D27775" w:rsidRPr="001B68C8">
        <w:rPr>
          <w:rFonts w:ascii="宋体" w:hAnsi="宋体" w:cs="宋体" w:hint="eastAsia"/>
          <w:color w:val="000000"/>
          <w:szCs w:val="21"/>
        </w:rPr>
        <w:t>，本文件规定水分</w:t>
      </w:r>
      <w:r w:rsidR="00D27775" w:rsidRPr="001B68C8">
        <w:rPr>
          <w:rFonts w:ascii="宋体" w:hAnsi="宋体" w:cs="宋体" w:hint="eastAsia"/>
          <w:color w:val="000000"/>
          <w:kern w:val="0"/>
          <w:szCs w:val="21"/>
        </w:rPr>
        <w:t>按</w:t>
      </w:r>
      <w:r w:rsidR="00B76AE2" w:rsidRPr="001B68C8">
        <w:rPr>
          <w:rFonts w:ascii="宋体" w:hAnsi="宋体" w:cs="宋体"/>
          <w:color w:val="000000"/>
          <w:kern w:val="0"/>
          <w:szCs w:val="21"/>
        </w:rPr>
        <w:t> </w:t>
      </w:r>
      <w:r w:rsidR="00D27775" w:rsidRPr="001B68C8">
        <w:rPr>
          <w:rFonts w:ascii="宋体" w:hAnsi="宋体" w:cs="宋体" w:hint="eastAsia"/>
          <w:color w:val="000000"/>
          <w:kern w:val="0"/>
          <w:szCs w:val="21"/>
        </w:rPr>
        <w:t>GB 5009.3</w:t>
      </w:r>
      <w:r w:rsidR="00B76AE2" w:rsidRPr="001B68C8">
        <w:rPr>
          <w:rFonts w:ascii="宋体" w:hAnsi="宋体" w:cs="宋体"/>
          <w:color w:val="000000"/>
          <w:kern w:val="0"/>
          <w:szCs w:val="21"/>
        </w:rPr>
        <w:t> </w:t>
      </w:r>
      <w:r w:rsidR="00D27775" w:rsidRPr="001B68C8">
        <w:rPr>
          <w:rFonts w:ascii="宋体" w:hAnsi="宋体" w:cs="宋体" w:hint="eastAsia"/>
          <w:color w:val="000000"/>
          <w:kern w:val="0"/>
          <w:szCs w:val="21"/>
        </w:rPr>
        <w:t>规定的方法测定。</w:t>
      </w:r>
    </w:p>
    <w:p w:rsidR="00326EE9" w:rsidRPr="00326EE9" w:rsidRDefault="00326EE9" w:rsidP="00326EE9">
      <w:pPr>
        <w:pStyle w:val="ae"/>
        <w:snapToGrid w:val="0"/>
        <w:spacing w:beforeLines="0" w:afterLines="0" w:line="240" w:lineRule="auto"/>
        <w:rPr>
          <w:rFonts w:ascii="宋体" w:eastAsia="宋体" w:hAnsi="宋体" w:cs="宋体"/>
          <w:b/>
          <w:bCs/>
          <w:color w:val="000000"/>
        </w:rPr>
      </w:pPr>
      <w:r w:rsidRPr="00326EE9">
        <w:rPr>
          <w:rFonts w:ascii="宋体" w:eastAsia="宋体" w:hAnsi="宋体" w:cs="宋体" w:hint="eastAsia"/>
          <w:b/>
          <w:bCs/>
          <w:color w:val="000000"/>
        </w:rPr>
        <w:t>6.2.2</w:t>
      </w:r>
      <w:r>
        <w:rPr>
          <w:rFonts w:ascii="宋体" w:eastAsia="宋体" w:hAnsi="宋体" w:cs="宋体" w:hint="eastAsia"/>
          <w:b/>
          <w:bCs/>
          <w:color w:val="000000"/>
        </w:rPr>
        <w:t xml:space="preserve"> </w:t>
      </w:r>
      <w:r>
        <w:rPr>
          <w:rFonts w:ascii="宋体" w:eastAsia="宋体" w:hAnsi="宋体" w:cs="宋体"/>
          <w:b/>
          <w:bCs/>
          <w:color w:val="000000"/>
        </w:rPr>
        <w:t>p</w:t>
      </w:r>
      <w:r>
        <w:rPr>
          <w:rFonts w:ascii="宋体" w:eastAsia="宋体" w:hAnsi="宋体" w:cs="宋体" w:hint="eastAsia"/>
          <w:b/>
          <w:bCs/>
          <w:color w:val="000000"/>
        </w:rPr>
        <w:t>H</w:t>
      </w:r>
    </w:p>
    <w:p w:rsidR="00326EE9" w:rsidRDefault="00326EE9" w:rsidP="00326EE9">
      <w:pPr>
        <w:autoSpaceDE w:val="0"/>
        <w:autoSpaceDN w:val="0"/>
        <w:snapToGrid w:val="0"/>
        <w:ind w:firstLineChars="200" w:firstLine="420"/>
        <w:jc w:val="left"/>
        <w:rPr>
          <w:rFonts w:ascii="宋体" w:hAnsi="宋体" w:cs="宋体"/>
          <w:color w:val="000000"/>
          <w:szCs w:val="21"/>
        </w:rPr>
      </w:pPr>
      <w:r w:rsidRPr="007A6A61">
        <w:rPr>
          <w:rFonts w:ascii="宋体" w:hAnsi="宋体" w:cs="宋体" w:hint="eastAsia"/>
          <w:color w:val="000000"/>
          <w:szCs w:val="21"/>
        </w:rPr>
        <w:t>参考QB/T 5027-2017 果蔬纤维</w:t>
      </w:r>
      <w:r>
        <w:rPr>
          <w:rFonts w:ascii="宋体" w:hAnsi="宋体" w:cs="宋体" w:hint="eastAsia"/>
          <w:color w:val="000000"/>
          <w:szCs w:val="21"/>
        </w:rPr>
        <w:t>中5.4规定的方法，本文件按其方法对pH进行测定，规定pH按QB/T 5027中5.4规定的方法测定。</w:t>
      </w:r>
    </w:p>
    <w:p w:rsidR="00B57474" w:rsidRDefault="00B57474" w:rsidP="00B57474">
      <w:pPr>
        <w:pStyle w:val="ae"/>
        <w:snapToGrid w:val="0"/>
        <w:spacing w:beforeLines="0" w:afterLines="0" w:line="240" w:lineRule="auto"/>
        <w:rPr>
          <w:rFonts w:ascii="宋体" w:eastAsia="宋体" w:hAnsi="宋体" w:cs="宋体"/>
          <w:b/>
          <w:bCs/>
          <w:color w:val="000000"/>
        </w:rPr>
      </w:pPr>
      <w:r w:rsidRPr="00B57474">
        <w:rPr>
          <w:rFonts w:ascii="宋体" w:eastAsia="宋体" w:hAnsi="宋体" w:cs="宋体" w:hint="eastAsia"/>
          <w:b/>
          <w:bCs/>
          <w:color w:val="000000"/>
        </w:rPr>
        <w:t>6.2.</w:t>
      </w:r>
      <w:r w:rsidR="002A338E">
        <w:rPr>
          <w:rFonts w:ascii="宋体" w:eastAsia="宋体" w:hAnsi="宋体" w:cs="宋体" w:hint="eastAsia"/>
          <w:b/>
          <w:bCs/>
          <w:color w:val="000000"/>
        </w:rPr>
        <w:t>3</w:t>
      </w:r>
      <w:r w:rsidRPr="00B57474">
        <w:rPr>
          <w:rFonts w:ascii="宋体" w:eastAsia="宋体" w:hAnsi="宋体" w:cs="宋体" w:hint="eastAsia"/>
          <w:b/>
          <w:bCs/>
          <w:color w:val="000000"/>
        </w:rPr>
        <w:t>膳食纤维</w:t>
      </w:r>
    </w:p>
    <w:p w:rsidR="004C13D7" w:rsidRPr="00B57474" w:rsidRDefault="00B57474" w:rsidP="00DF758C">
      <w:pPr>
        <w:autoSpaceDE w:val="0"/>
        <w:autoSpaceDN w:val="0"/>
        <w:snapToGrid w:val="0"/>
        <w:ind w:firstLineChars="200" w:firstLine="420"/>
        <w:jc w:val="left"/>
        <w:rPr>
          <w:rFonts w:ascii="宋体" w:hAnsi="宋体" w:cs="宋体"/>
          <w:color w:val="000000"/>
          <w:szCs w:val="21"/>
        </w:rPr>
      </w:pPr>
      <w:r w:rsidRPr="00B57474">
        <w:rPr>
          <w:rFonts w:ascii="宋体" w:hAnsi="宋体" w:cs="宋体" w:hint="eastAsia"/>
          <w:color w:val="000000"/>
          <w:szCs w:val="21"/>
        </w:rPr>
        <w:t>根据实际检验要求，本文件规定膳食纤维按</w:t>
      </w:r>
      <w:r w:rsidR="00E3516F">
        <w:rPr>
          <w:rFonts w:ascii="宋体" w:hAnsi="宋体" w:cs="宋体" w:hint="eastAsia"/>
          <w:color w:val="000000"/>
          <w:szCs w:val="21"/>
        </w:rPr>
        <w:t xml:space="preserve">GB </w:t>
      </w:r>
      <w:r w:rsidRPr="00B57474">
        <w:rPr>
          <w:rFonts w:ascii="宋体" w:hAnsi="宋体" w:cs="宋体" w:hint="eastAsia"/>
          <w:color w:val="000000"/>
          <w:szCs w:val="21"/>
        </w:rPr>
        <w:t>5009.88规定的方法测定。</w:t>
      </w:r>
    </w:p>
    <w:p w:rsidR="00423630" w:rsidRPr="001B68C8" w:rsidRDefault="00D27775">
      <w:pPr>
        <w:pStyle w:val="ae"/>
        <w:snapToGrid w:val="0"/>
        <w:spacing w:beforeLines="0" w:afterLines="0" w:line="240" w:lineRule="auto"/>
        <w:rPr>
          <w:rFonts w:ascii="宋体" w:eastAsia="宋体" w:hAnsi="宋体" w:cs="宋体"/>
          <w:b/>
          <w:bCs/>
          <w:color w:val="000000"/>
        </w:rPr>
      </w:pPr>
      <w:r w:rsidRPr="001B68C8">
        <w:rPr>
          <w:rFonts w:ascii="宋体" w:eastAsia="宋体" w:hAnsi="宋体" w:cs="宋体" w:hint="eastAsia"/>
          <w:b/>
          <w:bCs/>
          <w:color w:val="000000"/>
        </w:rPr>
        <w:t>6.2.</w:t>
      </w:r>
      <w:r w:rsidR="002A338E">
        <w:rPr>
          <w:rFonts w:ascii="宋体" w:eastAsia="宋体" w:hAnsi="宋体" w:cs="宋体" w:hint="eastAsia"/>
          <w:b/>
          <w:bCs/>
          <w:color w:val="000000"/>
        </w:rPr>
        <w:t>4</w:t>
      </w:r>
      <w:r w:rsidR="00B57474">
        <w:rPr>
          <w:rFonts w:ascii="宋体" w:eastAsia="宋体" w:hAnsi="宋体" w:cs="宋体" w:hint="eastAsia"/>
          <w:b/>
          <w:bCs/>
          <w:color w:val="000000"/>
        </w:rPr>
        <w:t>灰分</w:t>
      </w:r>
    </w:p>
    <w:p w:rsidR="00423630" w:rsidRDefault="00993467">
      <w:pPr>
        <w:autoSpaceDE w:val="0"/>
        <w:autoSpaceDN w:val="0"/>
        <w:snapToGrid w:val="0"/>
        <w:ind w:firstLineChars="200" w:firstLine="420"/>
        <w:jc w:val="left"/>
        <w:rPr>
          <w:rFonts w:ascii="宋体" w:hAnsi="宋体" w:cs="宋体"/>
          <w:color w:val="000000"/>
          <w:kern w:val="0"/>
          <w:szCs w:val="21"/>
        </w:rPr>
      </w:pPr>
      <w:r>
        <w:rPr>
          <w:rFonts w:ascii="宋体" w:hAnsi="宋体" w:cs="宋体" w:hint="eastAsia"/>
          <w:color w:val="000000"/>
          <w:szCs w:val="21"/>
        </w:rPr>
        <w:t>参考GB/T 16919</w:t>
      </w:r>
      <w:r w:rsidR="00A54010">
        <w:rPr>
          <w:rFonts w:ascii="宋体" w:hAnsi="宋体" w:cs="宋体" w:hint="eastAsia"/>
          <w:color w:val="000000"/>
          <w:szCs w:val="21"/>
        </w:rPr>
        <w:t>-1997</w:t>
      </w:r>
      <w:r>
        <w:rPr>
          <w:rFonts w:ascii="宋体" w:hAnsi="宋体" w:cs="宋体" w:hint="eastAsia"/>
          <w:color w:val="000000"/>
          <w:szCs w:val="21"/>
        </w:rPr>
        <w:t xml:space="preserve"> 食用螺旋藻粉和</w:t>
      </w:r>
      <w:r w:rsidRPr="00174521">
        <w:rPr>
          <w:rFonts w:ascii="宋体" w:hAnsi="宋体" w:cs="宋体" w:hint="eastAsia"/>
          <w:color w:val="000000"/>
          <w:szCs w:val="21"/>
        </w:rPr>
        <w:t>GB/T 30893-2014</w:t>
      </w:r>
      <w:r w:rsidR="000A284C">
        <w:rPr>
          <w:rFonts w:ascii="宋体" w:hAnsi="宋体" w:cs="宋体" w:hint="eastAsia"/>
          <w:color w:val="000000"/>
          <w:szCs w:val="21"/>
        </w:rPr>
        <w:t xml:space="preserve"> </w:t>
      </w:r>
      <w:r w:rsidRPr="00174521">
        <w:rPr>
          <w:rFonts w:ascii="宋体" w:hAnsi="宋体" w:cs="宋体" w:hint="eastAsia"/>
          <w:color w:val="000000"/>
          <w:szCs w:val="21"/>
        </w:rPr>
        <w:t>雨生红球藻粉</w:t>
      </w:r>
      <w:r>
        <w:rPr>
          <w:rFonts w:ascii="宋体" w:hAnsi="宋体" w:cs="宋体" w:hint="eastAsia"/>
          <w:color w:val="000000"/>
          <w:szCs w:val="21"/>
        </w:rPr>
        <w:t>中灰分检验方法</w:t>
      </w:r>
      <w:r w:rsidR="00D27775" w:rsidRPr="001B68C8">
        <w:rPr>
          <w:rFonts w:ascii="宋体" w:hAnsi="宋体" w:cs="宋体" w:hint="eastAsia"/>
          <w:color w:val="000000"/>
          <w:szCs w:val="21"/>
        </w:rPr>
        <w:t>，本文件规定</w:t>
      </w:r>
      <w:r>
        <w:rPr>
          <w:rFonts w:ascii="宋体" w:hAnsi="宋体" w:cs="宋体" w:hint="eastAsia"/>
          <w:color w:val="000000"/>
          <w:szCs w:val="21"/>
        </w:rPr>
        <w:t>灰分</w:t>
      </w:r>
      <w:r w:rsidR="00A100A2">
        <w:rPr>
          <w:rFonts w:ascii="宋体" w:hAnsi="宋体" w:cs="宋体" w:hint="eastAsia"/>
          <w:color w:val="000000"/>
          <w:szCs w:val="21"/>
        </w:rPr>
        <w:t>按</w:t>
      </w:r>
      <w:r w:rsidR="00F6622B" w:rsidRPr="00F11A2D">
        <w:rPr>
          <w:rFonts w:ascii="宋体" w:hAnsi="宋体" w:cs="宋体" w:hint="eastAsia"/>
          <w:color w:val="000000"/>
          <w:szCs w:val="21"/>
        </w:rPr>
        <w:t>GB</w:t>
      </w:r>
      <w:r w:rsidR="00E3516F">
        <w:rPr>
          <w:rFonts w:ascii="宋体" w:hAnsi="宋体" w:cs="宋体" w:hint="eastAsia"/>
          <w:color w:val="000000"/>
          <w:szCs w:val="21"/>
        </w:rPr>
        <w:t xml:space="preserve"> </w:t>
      </w:r>
      <w:r w:rsidR="00B57474">
        <w:rPr>
          <w:rFonts w:ascii="宋体" w:hAnsi="宋体" w:cs="宋体" w:hint="eastAsia"/>
          <w:color w:val="000000"/>
          <w:szCs w:val="21"/>
        </w:rPr>
        <w:t>5009.44</w:t>
      </w:r>
      <w:r w:rsidR="00F6622B" w:rsidRPr="001B68C8">
        <w:rPr>
          <w:rFonts w:hAnsi="宋体" w:cs="宋体" w:hint="eastAsia"/>
          <w:color w:val="000000"/>
          <w:szCs w:val="21"/>
        </w:rPr>
        <w:t>规定的方法测定</w:t>
      </w:r>
      <w:r w:rsidR="00D27775" w:rsidRPr="001B68C8">
        <w:rPr>
          <w:rFonts w:ascii="宋体" w:hAnsi="宋体" w:cs="宋体" w:hint="eastAsia"/>
          <w:color w:val="000000"/>
          <w:kern w:val="0"/>
          <w:szCs w:val="21"/>
        </w:rPr>
        <w:t>。</w:t>
      </w:r>
    </w:p>
    <w:p w:rsidR="000E6F2A" w:rsidRDefault="000E6F2A" w:rsidP="000E6F2A">
      <w:pPr>
        <w:pStyle w:val="ae"/>
        <w:snapToGrid w:val="0"/>
        <w:spacing w:beforeLines="0" w:afterLines="0" w:line="240" w:lineRule="auto"/>
        <w:rPr>
          <w:rFonts w:ascii="宋体" w:eastAsia="宋体" w:hAnsi="宋体" w:cs="宋体"/>
          <w:b/>
          <w:bCs/>
          <w:color w:val="000000"/>
        </w:rPr>
      </w:pPr>
      <w:r w:rsidRPr="000E6F2A">
        <w:rPr>
          <w:rFonts w:ascii="宋体" w:eastAsia="宋体" w:hAnsi="宋体" w:cs="宋体" w:hint="eastAsia"/>
          <w:b/>
          <w:bCs/>
          <w:color w:val="000000"/>
        </w:rPr>
        <w:t>6.2.5沙门氏菌</w:t>
      </w:r>
    </w:p>
    <w:p w:rsidR="000E6F2A" w:rsidRPr="000E6F2A" w:rsidRDefault="000E6F2A" w:rsidP="000E6F2A">
      <w:pPr>
        <w:autoSpaceDE w:val="0"/>
        <w:autoSpaceDN w:val="0"/>
        <w:snapToGrid w:val="0"/>
        <w:ind w:firstLineChars="200" w:firstLine="420"/>
        <w:jc w:val="left"/>
        <w:rPr>
          <w:rFonts w:ascii="宋体" w:hAnsi="宋体" w:cs="宋体"/>
          <w:color w:val="000000"/>
          <w:szCs w:val="21"/>
        </w:rPr>
      </w:pPr>
      <w:r w:rsidRPr="000E6F2A">
        <w:rPr>
          <w:rFonts w:ascii="宋体" w:hAnsi="宋体" w:cs="宋体" w:hint="eastAsia"/>
          <w:color w:val="000000"/>
          <w:szCs w:val="21"/>
        </w:rPr>
        <w:t>根据GB 29921-2013 食品安全国家标准 食品中致病菌限量的规定，本文件规定沙门氏菌按GB 4789.4规定的方法测定。</w:t>
      </w:r>
    </w:p>
    <w:p w:rsidR="00423630" w:rsidRPr="001B68C8" w:rsidRDefault="00D27775">
      <w:pPr>
        <w:pStyle w:val="af"/>
        <w:snapToGrid w:val="0"/>
        <w:spacing w:beforeLines="0" w:afterLines="0"/>
        <w:rPr>
          <w:rFonts w:ascii="宋体" w:eastAsia="宋体" w:hAnsi="宋体" w:cs="宋体"/>
          <w:b/>
          <w:bCs/>
          <w:color w:val="000000"/>
        </w:rPr>
      </w:pPr>
      <w:r w:rsidRPr="001B68C8">
        <w:rPr>
          <w:rFonts w:ascii="宋体" w:eastAsia="宋体" w:hAnsi="宋体" w:cs="宋体" w:hint="eastAsia"/>
          <w:b/>
          <w:bCs/>
          <w:color w:val="000000"/>
        </w:rPr>
        <w:t>6.</w:t>
      </w:r>
      <w:r w:rsidR="00B57474">
        <w:rPr>
          <w:rFonts w:ascii="宋体" w:eastAsia="宋体" w:hAnsi="宋体" w:cs="宋体" w:hint="eastAsia"/>
          <w:b/>
          <w:bCs/>
          <w:color w:val="000000"/>
        </w:rPr>
        <w:t>3</w:t>
      </w:r>
      <w:r w:rsidRPr="001B68C8">
        <w:rPr>
          <w:rFonts w:ascii="宋体" w:eastAsia="宋体" w:hAnsi="宋体" w:cs="宋体" w:hint="eastAsia"/>
          <w:b/>
          <w:bCs/>
          <w:color w:val="000000"/>
        </w:rPr>
        <w:t>净含量</w:t>
      </w:r>
    </w:p>
    <w:p w:rsidR="00423630" w:rsidRPr="001B68C8" w:rsidRDefault="00D27775">
      <w:pPr>
        <w:pStyle w:val="ad"/>
        <w:snapToGrid w:val="0"/>
        <w:spacing w:beforeLines="0" w:afterLines="0" w:line="240" w:lineRule="auto"/>
        <w:rPr>
          <w:rFonts w:hAnsi="宋体" w:cs="宋体"/>
          <w:color w:val="000000"/>
          <w:szCs w:val="21"/>
        </w:rPr>
      </w:pPr>
      <w:r w:rsidRPr="001B68C8">
        <w:rPr>
          <w:rFonts w:hAnsi="宋体" w:cs="宋体" w:hint="eastAsia"/>
          <w:color w:val="000000"/>
          <w:szCs w:val="21"/>
        </w:rPr>
        <w:t>根据</w:t>
      </w:r>
      <w:r w:rsidR="008843D2" w:rsidRPr="001B68C8">
        <w:rPr>
          <w:rFonts w:hAnsi="宋体" w:cs="宋体" w:hint="eastAsia"/>
          <w:color w:val="000000"/>
          <w:szCs w:val="21"/>
        </w:rPr>
        <w:t>实际生产要求</w:t>
      </w:r>
      <w:r w:rsidRPr="001B68C8">
        <w:rPr>
          <w:rFonts w:hAnsi="宋体" w:cs="宋体" w:hint="eastAsia"/>
          <w:color w:val="000000"/>
          <w:szCs w:val="21"/>
        </w:rPr>
        <w:t>，本文件规定净含量按JJF 1070</w:t>
      </w:r>
      <w:r w:rsidR="00570CE5" w:rsidRPr="001B68C8">
        <w:rPr>
          <w:rFonts w:hAnsi="宋体" w:cs="宋体"/>
          <w:color w:val="000000"/>
          <w:kern w:val="0"/>
          <w:szCs w:val="21"/>
        </w:rPr>
        <w:t> </w:t>
      </w:r>
      <w:r w:rsidRPr="001B68C8">
        <w:rPr>
          <w:rFonts w:hAnsi="宋体" w:cs="宋体" w:hint="eastAsia"/>
          <w:color w:val="000000"/>
          <w:szCs w:val="21"/>
        </w:rPr>
        <w:t>规定的方法测定。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7检验规则</w:t>
      </w:r>
    </w:p>
    <w:p w:rsidR="00423630" w:rsidRPr="001B68C8" w:rsidRDefault="00D27775">
      <w:pPr>
        <w:pStyle w:val="a9"/>
        <w:spacing w:before="0" w:beforeAutospacing="0" w:after="0" w:afterAutospacing="0"/>
        <w:outlineLvl w:val="2"/>
        <w:rPr>
          <w:b/>
          <w:bCs/>
          <w:color w:val="000000"/>
          <w:sz w:val="21"/>
          <w:szCs w:val="21"/>
        </w:rPr>
      </w:pPr>
      <w:r w:rsidRPr="001B68C8">
        <w:rPr>
          <w:rFonts w:hint="eastAsia"/>
          <w:b/>
          <w:bCs/>
          <w:color w:val="000000"/>
          <w:sz w:val="21"/>
          <w:szCs w:val="21"/>
          <w:lang w:bidi="ar"/>
        </w:rPr>
        <w:t>7.1组批</w:t>
      </w:r>
    </w:p>
    <w:p w:rsidR="00423630" w:rsidRPr="001B68C8" w:rsidRDefault="005650ED" w:rsidP="005650ED">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sidRPr="005650ED">
        <w:rPr>
          <w:rFonts w:hint="eastAsia"/>
          <w:color w:val="000000"/>
          <w:sz w:val="21"/>
          <w:szCs w:val="21"/>
        </w:rPr>
        <w:t>参考GB/T 16919</w:t>
      </w:r>
      <w:r w:rsidR="00A54010">
        <w:rPr>
          <w:rFonts w:hint="eastAsia"/>
          <w:color w:val="000000"/>
          <w:sz w:val="21"/>
          <w:szCs w:val="21"/>
        </w:rPr>
        <w:t>-1997</w:t>
      </w:r>
      <w:r w:rsidRPr="005650ED">
        <w:rPr>
          <w:rFonts w:hint="eastAsia"/>
          <w:color w:val="000000"/>
          <w:sz w:val="21"/>
          <w:szCs w:val="21"/>
        </w:rPr>
        <w:t xml:space="preserve"> 食用螺旋藻粉和GB/T 30893-2014雨生红球藻粉的</w:t>
      </w:r>
      <w:r w:rsidR="00966403" w:rsidRPr="001B68C8">
        <w:rPr>
          <w:rFonts w:hint="eastAsia"/>
          <w:color w:val="000000"/>
          <w:sz w:val="21"/>
          <w:szCs w:val="21"/>
        </w:rPr>
        <w:t>要求，</w:t>
      </w:r>
      <w:r w:rsidR="00D27775" w:rsidRPr="001B68C8">
        <w:rPr>
          <w:rFonts w:hint="eastAsia"/>
          <w:color w:val="000000"/>
          <w:sz w:val="21"/>
          <w:szCs w:val="21"/>
        </w:rPr>
        <w:t>本文件结合实际生产规定</w:t>
      </w:r>
      <w:r w:rsidR="00D27775" w:rsidRPr="001B68C8">
        <w:rPr>
          <w:rFonts w:hint="eastAsia"/>
          <w:color w:val="000000"/>
          <w:sz w:val="21"/>
          <w:szCs w:val="21"/>
          <w:lang w:bidi="ar"/>
        </w:rPr>
        <w:t>同一班次、同一品种、同一工艺的产品为一批。</w:t>
      </w:r>
    </w:p>
    <w:p w:rsidR="00423630" w:rsidRPr="001B68C8" w:rsidRDefault="00D27775">
      <w:pPr>
        <w:pStyle w:val="a9"/>
        <w:spacing w:before="0" w:beforeAutospacing="0" w:after="0" w:afterAutospacing="0"/>
        <w:outlineLvl w:val="2"/>
        <w:rPr>
          <w:b/>
          <w:bCs/>
          <w:color w:val="000000"/>
          <w:sz w:val="21"/>
          <w:szCs w:val="21"/>
        </w:rPr>
      </w:pPr>
      <w:r w:rsidRPr="001B68C8">
        <w:rPr>
          <w:rFonts w:hint="eastAsia"/>
          <w:b/>
          <w:bCs/>
          <w:color w:val="000000"/>
          <w:sz w:val="21"/>
          <w:szCs w:val="21"/>
          <w:lang w:bidi="ar"/>
        </w:rPr>
        <w:t>7.2抽样</w:t>
      </w:r>
    </w:p>
    <w:p w:rsidR="001811F7" w:rsidRDefault="005650ED" w:rsidP="001811F7">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lang w:bidi="ar"/>
        </w:rPr>
      </w:pPr>
      <w:r w:rsidRPr="005650ED">
        <w:rPr>
          <w:rFonts w:hint="eastAsia"/>
          <w:color w:val="000000"/>
          <w:sz w:val="21"/>
          <w:szCs w:val="21"/>
        </w:rPr>
        <w:t>参考GB/T 16919</w:t>
      </w:r>
      <w:r w:rsidR="00A54010">
        <w:rPr>
          <w:rFonts w:hint="eastAsia"/>
          <w:color w:val="000000"/>
          <w:sz w:val="21"/>
          <w:szCs w:val="21"/>
        </w:rPr>
        <w:t>-1997</w:t>
      </w:r>
      <w:r w:rsidRPr="005650ED">
        <w:rPr>
          <w:rFonts w:hint="eastAsia"/>
          <w:color w:val="000000"/>
          <w:sz w:val="21"/>
          <w:szCs w:val="21"/>
        </w:rPr>
        <w:t xml:space="preserve"> 食用螺旋藻粉和GB/T 30893-2014雨生红球藻粉的</w:t>
      </w:r>
      <w:r w:rsidRPr="001B68C8">
        <w:rPr>
          <w:rFonts w:hint="eastAsia"/>
          <w:color w:val="000000"/>
          <w:sz w:val="21"/>
          <w:szCs w:val="21"/>
        </w:rPr>
        <w:t>要求，</w:t>
      </w:r>
      <w:r w:rsidR="00D27775" w:rsidRPr="001B68C8">
        <w:rPr>
          <w:rFonts w:hint="eastAsia"/>
          <w:color w:val="000000"/>
          <w:sz w:val="21"/>
          <w:szCs w:val="21"/>
          <w:lang w:bidi="ar"/>
        </w:rPr>
        <w:t>本文件</w:t>
      </w:r>
      <w:r w:rsidR="001C2215" w:rsidRPr="001B68C8">
        <w:rPr>
          <w:rFonts w:hint="eastAsia"/>
          <w:color w:val="000000"/>
          <w:sz w:val="21"/>
          <w:szCs w:val="21"/>
          <w:lang w:bidi="ar"/>
        </w:rPr>
        <w:t>结合</w:t>
      </w:r>
      <w:r w:rsidR="006D029C">
        <w:rPr>
          <w:rFonts w:hint="eastAsia"/>
          <w:color w:val="000000"/>
          <w:sz w:val="21"/>
          <w:szCs w:val="21"/>
          <w:lang w:bidi="ar"/>
        </w:rPr>
        <w:t>实际</w:t>
      </w:r>
      <w:r w:rsidR="001C2215" w:rsidRPr="001B68C8">
        <w:rPr>
          <w:rFonts w:hint="eastAsia"/>
          <w:color w:val="000000"/>
          <w:sz w:val="21"/>
          <w:szCs w:val="21"/>
          <w:lang w:bidi="ar"/>
        </w:rPr>
        <w:t>生产</w:t>
      </w:r>
      <w:r w:rsidR="00D27775" w:rsidRPr="001B68C8">
        <w:rPr>
          <w:rFonts w:hint="eastAsia"/>
          <w:color w:val="000000"/>
          <w:sz w:val="21"/>
          <w:szCs w:val="21"/>
          <w:lang w:bidi="ar"/>
        </w:rPr>
        <w:t>规定</w:t>
      </w:r>
      <w:r w:rsidR="001811F7" w:rsidRPr="001B68C8">
        <w:rPr>
          <w:rFonts w:hint="eastAsia"/>
          <w:color w:val="000000"/>
          <w:sz w:val="21"/>
          <w:szCs w:val="21"/>
          <w:lang w:bidi="ar"/>
        </w:rPr>
        <w:t>每批随机抽样，分成2份，</w:t>
      </w:r>
      <w:r w:rsidR="006231E9" w:rsidRPr="001B68C8">
        <w:rPr>
          <w:rFonts w:hint="eastAsia"/>
          <w:color w:val="000000"/>
          <w:sz w:val="21"/>
          <w:szCs w:val="21"/>
          <w:lang w:bidi="ar"/>
        </w:rPr>
        <w:t>1</w:t>
      </w:r>
      <w:r w:rsidR="001811F7" w:rsidRPr="001B68C8">
        <w:rPr>
          <w:rFonts w:hint="eastAsia"/>
          <w:color w:val="000000"/>
          <w:sz w:val="21"/>
          <w:szCs w:val="21"/>
          <w:lang w:bidi="ar"/>
        </w:rPr>
        <w:t>份检验，</w:t>
      </w:r>
      <w:r w:rsidR="006231E9" w:rsidRPr="001B68C8">
        <w:rPr>
          <w:rFonts w:hint="eastAsia"/>
          <w:color w:val="000000"/>
          <w:sz w:val="21"/>
          <w:szCs w:val="21"/>
          <w:lang w:bidi="ar"/>
        </w:rPr>
        <w:t>1</w:t>
      </w:r>
      <w:r w:rsidR="001811F7" w:rsidRPr="001B68C8">
        <w:rPr>
          <w:rFonts w:hint="eastAsia"/>
          <w:color w:val="000000"/>
          <w:sz w:val="21"/>
          <w:szCs w:val="21"/>
          <w:lang w:bidi="ar"/>
        </w:rPr>
        <w:t>份备样，数量满足</w:t>
      </w:r>
      <w:r w:rsidR="00570CE5" w:rsidRPr="001B68C8">
        <w:rPr>
          <w:rFonts w:hint="eastAsia"/>
          <w:color w:val="000000"/>
          <w:sz w:val="21"/>
          <w:szCs w:val="21"/>
          <w:lang w:bidi="ar"/>
        </w:rPr>
        <w:t>检验项目</w:t>
      </w:r>
      <w:r w:rsidR="001811F7" w:rsidRPr="001B68C8">
        <w:rPr>
          <w:rFonts w:hint="eastAsia"/>
          <w:color w:val="000000"/>
          <w:sz w:val="21"/>
          <w:szCs w:val="21"/>
          <w:lang w:bidi="ar"/>
        </w:rPr>
        <w:t>的要求。</w:t>
      </w:r>
    </w:p>
    <w:p w:rsidR="002A338E" w:rsidRPr="001B68C8" w:rsidRDefault="002A338E" w:rsidP="002A338E">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lang w:bidi="ar"/>
        </w:rPr>
      </w:pPr>
      <w:r w:rsidRPr="002A338E">
        <w:rPr>
          <w:rFonts w:hint="eastAsia"/>
          <w:color w:val="000000"/>
          <w:sz w:val="21"/>
          <w:szCs w:val="21"/>
          <w:lang w:bidi="ar"/>
        </w:rPr>
        <w:t>于2021年3月17日召开专家研讨会，专家提出建议</w:t>
      </w:r>
      <w:r>
        <w:rPr>
          <w:rFonts w:hint="eastAsia"/>
          <w:color w:val="000000"/>
          <w:sz w:val="21"/>
          <w:szCs w:val="21"/>
          <w:lang w:bidi="ar"/>
        </w:rPr>
        <w:t>数量还应满足备样的要求，修改为“</w:t>
      </w:r>
      <w:r w:rsidRPr="001B68C8">
        <w:rPr>
          <w:rFonts w:hint="eastAsia"/>
          <w:color w:val="000000"/>
          <w:sz w:val="21"/>
          <w:szCs w:val="21"/>
          <w:lang w:bidi="ar"/>
        </w:rPr>
        <w:t>每批随机抽样，分成2份，1份检验，1份备样，数量满足检验</w:t>
      </w:r>
      <w:r>
        <w:rPr>
          <w:rFonts w:hint="eastAsia"/>
          <w:color w:val="000000"/>
          <w:sz w:val="21"/>
          <w:szCs w:val="21"/>
          <w:lang w:bidi="ar"/>
        </w:rPr>
        <w:t>和备样的</w:t>
      </w:r>
      <w:r w:rsidRPr="001B68C8">
        <w:rPr>
          <w:rFonts w:hint="eastAsia"/>
          <w:color w:val="000000"/>
          <w:sz w:val="21"/>
          <w:szCs w:val="21"/>
          <w:lang w:bidi="ar"/>
        </w:rPr>
        <w:t>要求</w:t>
      </w:r>
      <w:r>
        <w:rPr>
          <w:rFonts w:hint="eastAsia"/>
          <w:color w:val="000000"/>
          <w:sz w:val="21"/>
          <w:szCs w:val="21"/>
          <w:lang w:bidi="ar"/>
        </w:rPr>
        <w:t>”</w:t>
      </w:r>
    </w:p>
    <w:p w:rsidR="00423630" w:rsidRPr="001B68C8" w:rsidRDefault="00D27775" w:rsidP="001811F7">
      <w:pPr>
        <w:pStyle w:val="a9"/>
        <w:tabs>
          <w:tab w:val="center" w:pos="4201"/>
          <w:tab w:val="right" w:leader="dot" w:pos="9298"/>
        </w:tabs>
        <w:autoSpaceDE w:val="0"/>
        <w:autoSpaceDN w:val="0"/>
        <w:spacing w:before="0" w:beforeAutospacing="0" w:after="0" w:afterAutospacing="0"/>
        <w:jc w:val="both"/>
        <w:rPr>
          <w:b/>
          <w:bCs/>
          <w:color w:val="000000"/>
          <w:sz w:val="21"/>
          <w:szCs w:val="21"/>
        </w:rPr>
      </w:pPr>
      <w:r w:rsidRPr="001B68C8">
        <w:rPr>
          <w:rFonts w:hint="eastAsia"/>
          <w:b/>
          <w:bCs/>
          <w:color w:val="000000"/>
          <w:sz w:val="21"/>
          <w:szCs w:val="21"/>
          <w:lang w:bidi="ar"/>
        </w:rPr>
        <w:t>7.3出厂检验</w:t>
      </w:r>
    </w:p>
    <w:p w:rsidR="00423630" w:rsidRPr="001B68C8" w:rsidRDefault="00D27775">
      <w:pPr>
        <w:pStyle w:val="a9"/>
        <w:tabs>
          <w:tab w:val="left" w:pos="420"/>
        </w:tabs>
        <w:spacing w:before="0" w:beforeAutospacing="0" w:after="0" w:afterAutospacing="0"/>
        <w:outlineLvl w:val="3"/>
        <w:rPr>
          <w:b/>
          <w:bCs/>
          <w:color w:val="000000"/>
          <w:sz w:val="21"/>
          <w:szCs w:val="21"/>
          <w:lang w:bidi="ar"/>
        </w:rPr>
      </w:pPr>
      <w:r w:rsidRPr="001B68C8">
        <w:rPr>
          <w:rFonts w:hint="eastAsia"/>
          <w:b/>
          <w:bCs/>
          <w:color w:val="000000"/>
          <w:sz w:val="21"/>
          <w:szCs w:val="21"/>
          <w:lang w:bidi="ar"/>
        </w:rPr>
        <w:t>7.3.1出厂检验项目</w:t>
      </w:r>
    </w:p>
    <w:p w:rsidR="00423630" w:rsidRPr="00D10886" w:rsidRDefault="00D10886" w:rsidP="00D10886">
      <w:pPr>
        <w:pStyle w:val="a9"/>
        <w:tabs>
          <w:tab w:val="left" w:pos="420"/>
        </w:tabs>
        <w:spacing w:before="0" w:beforeAutospacing="0" w:after="0" w:afterAutospacing="0"/>
        <w:ind w:firstLineChars="200" w:firstLine="420"/>
        <w:outlineLvl w:val="3"/>
        <w:rPr>
          <w:b/>
          <w:bCs/>
          <w:color w:val="000000"/>
          <w:sz w:val="21"/>
          <w:szCs w:val="21"/>
          <w:lang w:bidi="ar"/>
        </w:rPr>
      </w:pPr>
      <w:r w:rsidRPr="005650ED">
        <w:rPr>
          <w:rFonts w:hint="eastAsia"/>
          <w:color w:val="000000"/>
          <w:sz w:val="21"/>
          <w:szCs w:val="21"/>
        </w:rPr>
        <w:t>参考GB/T 16919</w:t>
      </w:r>
      <w:r w:rsidR="00A54010">
        <w:rPr>
          <w:rFonts w:hint="eastAsia"/>
          <w:color w:val="000000"/>
          <w:sz w:val="21"/>
          <w:szCs w:val="21"/>
        </w:rPr>
        <w:t>-1997</w:t>
      </w:r>
      <w:r w:rsidRPr="005650ED">
        <w:rPr>
          <w:rFonts w:hint="eastAsia"/>
          <w:color w:val="000000"/>
          <w:sz w:val="21"/>
          <w:szCs w:val="21"/>
        </w:rPr>
        <w:t xml:space="preserve"> 食用螺旋藻粉和GB/T 30893-2014雨生红球藻粉的</w:t>
      </w:r>
      <w:r w:rsidRPr="001B68C8">
        <w:rPr>
          <w:rFonts w:hint="eastAsia"/>
          <w:color w:val="000000"/>
          <w:sz w:val="21"/>
          <w:szCs w:val="21"/>
        </w:rPr>
        <w:t>要求</w:t>
      </w:r>
      <w:r w:rsidR="00966403" w:rsidRPr="001B68C8">
        <w:rPr>
          <w:rFonts w:hint="eastAsia"/>
          <w:color w:val="000000"/>
          <w:sz w:val="21"/>
          <w:szCs w:val="21"/>
        </w:rPr>
        <w:t>，</w:t>
      </w:r>
      <w:r w:rsidR="001C2215" w:rsidRPr="001B68C8">
        <w:rPr>
          <w:rFonts w:hint="eastAsia"/>
          <w:color w:val="000000"/>
          <w:sz w:val="21"/>
          <w:szCs w:val="21"/>
          <w:lang w:bidi="ar"/>
        </w:rPr>
        <w:t>本文件结合</w:t>
      </w:r>
      <w:r w:rsidR="006D029C">
        <w:rPr>
          <w:rFonts w:hint="eastAsia"/>
          <w:color w:val="000000"/>
          <w:sz w:val="21"/>
          <w:szCs w:val="21"/>
          <w:lang w:bidi="ar"/>
        </w:rPr>
        <w:t>实际</w:t>
      </w:r>
      <w:r w:rsidR="001C2215" w:rsidRPr="001B68C8">
        <w:rPr>
          <w:rFonts w:hint="eastAsia"/>
          <w:color w:val="000000"/>
          <w:sz w:val="21"/>
          <w:szCs w:val="21"/>
          <w:lang w:bidi="ar"/>
        </w:rPr>
        <w:t>生产</w:t>
      </w:r>
      <w:r w:rsidR="00D27775" w:rsidRPr="001B68C8">
        <w:rPr>
          <w:rFonts w:hint="eastAsia"/>
          <w:color w:val="000000"/>
          <w:sz w:val="21"/>
          <w:szCs w:val="21"/>
        </w:rPr>
        <w:t>规定：</w:t>
      </w:r>
      <w:r w:rsidR="00632373" w:rsidRPr="00D10886">
        <w:rPr>
          <w:color w:val="000000"/>
          <w:sz w:val="21"/>
          <w:szCs w:val="21"/>
        </w:rPr>
        <w:t>出厂检验项目</w:t>
      </w:r>
      <w:r w:rsidR="00D27775" w:rsidRPr="00D10886">
        <w:rPr>
          <w:color w:val="000000"/>
          <w:sz w:val="21"/>
          <w:szCs w:val="21"/>
        </w:rPr>
        <w:t>包括感官要求</w:t>
      </w:r>
      <w:r>
        <w:rPr>
          <w:color w:val="000000"/>
          <w:sz w:val="21"/>
          <w:szCs w:val="21"/>
        </w:rPr>
        <w:t>水分</w:t>
      </w:r>
      <w:r w:rsidR="007D5A9F">
        <w:rPr>
          <w:color w:val="000000"/>
          <w:sz w:val="21"/>
          <w:szCs w:val="21"/>
        </w:rPr>
        <w:t>、p</w:t>
      </w:r>
      <w:r w:rsidR="007D5A9F">
        <w:rPr>
          <w:rFonts w:hint="eastAsia"/>
          <w:color w:val="000000"/>
          <w:sz w:val="21"/>
          <w:szCs w:val="21"/>
        </w:rPr>
        <w:t>H</w:t>
      </w:r>
      <w:r w:rsidR="007C519A">
        <w:rPr>
          <w:rFonts w:hint="eastAsia"/>
          <w:color w:val="000000"/>
          <w:sz w:val="21"/>
          <w:szCs w:val="21"/>
        </w:rPr>
        <w:t>、灰分</w:t>
      </w:r>
      <w:r>
        <w:rPr>
          <w:color w:val="000000"/>
          <w:sz w:val="21"/>
          <w:szCs w:val="21"/>
        </w:rPr>
        <w:t>和</w:t>
      </w:r>
      <w:r w:rsidR="00D27775" w:rsidRPr="00D10886">
        <w:rPr>
          <w:color w:val="000000"/>
          <w:sz w:val="21"/>
          <w:szCs w:val="21"/>
        </w:rPr>
        <w:t>净含量。</w:t>
      </w:r>
      <w:r w:rsidRPr="00D10886">
        <w:rPr>
          <w:rFonts w:hint="eastAsia"/>
          <w:color w:val="000000"/>
          <w:sz w:val="21"/>
          <w:szCs w:val="21"/>
        </w:rPr>
        <w:t>优级产品出厂检验项目还应包括细度和膳食纤维。</w:t>
      </w:r>
    </w:p>
    <w:p w:rsidR="00423630" w:rsidRPr="001B68C8" w:rsidRDefault="00D27775">
      <w:pPr>
        <w:pStyle w:val="a9"/>
        <w:tabs>
          <w:tab w:val="left" w:pos="420"/>
        </w:tabs>
        <w:spacing w:before="0" w:beforeAutospacing="0" w:after="0" w:afterAutospacing="0"/>
        <w:outlineLvl w:val="3"/>
        <w:rPr>
          <w:b/>
          <w:bCs/>
          <w:color w:val="000000"/>
          <w:sz w:val="21"/>
          <w:szCs w:val="21"/>
          <w:lang w:bidi="ar"/>
        </w:rPr>
      </w:pPr>
      <w:r w:rsidRPr="001B68C8">
        <w:rPr>
          <w:rFonts w:hint="eastAsia"/>
          <w:b/>
          <w:bCs/>
          <w:color w:val="000000"/>
          <w:sz w:val="21"/>
          <w:szCs w:val="21"/>
          <w:lang w:bidi="ar"/>
        </w:rPr>
        <w:t>7.3.2判定</w:t>
      </w:r>
    </w:p>
    <w:p w:rsidR="00423630" w:rsidRPr="001B68C8" w:rsidRDefault="00014855" w:rsidP="00E51AAB">
      <w:pPr>
        <w:pStyle w:val="a9"/>
        <w:tabs>
          <w:tab w:val="left" w:pos="420"/>
        </w:tabs>
        <w:spacing w:before="0" w:beforeAutospacing="0" w:after="0" w:afterAutospacing="0"/>
        <w:ind w:firstLineChars="200" w:firstLine="420"/>
        <w:outlineLvl w:val="3"/>
        <w:rPr>
          <w:b/>
          <w:bCs/>
          <w:color w:val="000000"/>
          <w:sz w:val="21"/>
          <w:szCs w:val="21"/>
          <w:lang w:bidi="ar"/>
        </w:rPr>
      </w:pPr>
      <w:r w:rsidRPr="005650ED">
        <w:rPr>
          <w:rFonts w:hint="eastAsia"/>
          <w:color w:val="000000"/>
          <w:sz w:val="21"/>
          <w:szCs w:val="21"/>
        </w:rPr>
        <w:t>参考GB/T 16919</w:t>
      </w:r>
      <w:r w:rsidR="00A54010">
        <w:rPr>
          <w:rFonts w:hint="eastAsia"/>
          <w:color w:val="000000"/>
          <w:sz w:val="21"/>
          <w:szCs w:val="21"/>
        </w:rPr>
        <w:t>-1997</w:t>
      </w:r>
      <w:r w:rsidRPr="005650ED">
        <w:rPr>
          <w:rFonts w:hint="eastAsia"/>
          <w:color w:val="000000"/>
          <w:sz w:val="21"/>
          <w:szCs w:val="21"/>
        </w:rPr>
        <w:t xml:space="preserve"> 食用螺旋藻粉和GB/T 30893-2014雨生红球藻粉的</w:t>
      </w:r>
      <w:r w:rsidRPr="001B68C8">
        <w:rPr>
          <w:rFonts w:hint="eastAsia"/>
          <w:color w:val="000000"/>
          <w:sz w:val="21"/>
          <w:szCs w:val="21"/>
        </w:rPr>
        <w:t>要求，</w:t>
      </w:r>
      <w:r>
        <w:rPr>
          <w:rFonts w:hint="eastAsia"/>
          <w:color w:val="000000"/>
          <w:sz w:val="21"/>
          <w:szCs w:val="21"/>
        </w:rPr>
        <w:t>同时考虑到优级指标判定结果，</w:t>
      </w:r>
      <w:r w:rsidR="00D27775" w:rsidRPr="001B68C8">
        <w:rPr>
          <w:rFonts w:hint="eastAsia"/>
          <w:color w:val="000000"/>
          <w:sz w:val="21"/>
          <w:szCs w:val="21"/>
        </w:rPr>
        <w:t>本文件结合实际生产要求规定：</w:t>
      </w:r>
    </w:p>
    <w:p w:rsidR="00423630" w:rsidRPr="001B68C8" w:rsidRDefault="00D27775">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sidRPr="001B68C8">
        <w:rPr>
          <w:rFonts w:hint="eastAsia"/>
          <w:color w:val="000000"/>
          <w:sz w:val="21"/>
          <w:szCs w:val="21"/>
          <w:lang w:bidi="ar"/>
        </w:rPr>
        <w:t>出厂检验项目全部符合本文件要求时，该批产品判定为合格</w:t>
      </w:r>
      <w:r w:rsidR="00014855">
        <w:rPr>
          <w:rFonts w:hint="eastAsia"/>
          <w:color w:val="000000"/>
          <w:sz w:val="21"/>
          <w:szCs w:val="21"/>
          <w:lang w:bidi="ar"/>
        </w:rPr>
        <w:t>或优级</w:t>
      </w:r>
      <w:r w:rsidRPr="001B68C8">
        <w:rPr>
          <w:rFonts w:hint="eastAsia"/>
          <w:color w:val="000000"/>
          <w:sz w:val="21"/>
          <w:szCs w:val="21"/>
          <w:lang w:bidi="ar"/>
        </w:rPr>
        <w:t>；检验结果不符合本文件要求时，可在抽样批次中加倍抽样复检，复检结果符合本文件要求，该批产品判定为合格，如复检结果仍有一项不合格，则该批产品判定为不合格。</w:t>
      </w:r>
    </w:p>
    <w:p w:rsidR="00423630" w:rsidRPr="001B68C8" w:rsidRDefault="00D27775">
      <w:pPr>
        <w:pStyle w:val="a9"/>
        <w:spacing w:before="0" w:beforeAutospacing="0" w:after="0" w:afterAutospacing="0"/>
        <w:outlineLvl w:val="2"/>
        <w:rPr>
          <w:b/>
          <w:bCs/>
          <w:color w:val="000000"/>
          <w:sz w:val="21"/>
          <w:szCs w:val="21"/>
          <w:lang w:bidi="ar"/>
        </w:rPr>
      </w:pPr>
      <w:r w:rsidRPr="001B68C8">
        <w:rPr>
          <w:rFonts w:hint="eastAsia"/>
          <w:b/>
          <w:bCs/>
          <w:color w:val="000000"/>
          <w:sz w:val="21"/>
          <w:szCs w:val="21"/>
          <w:lang w:bidi="ar"/>
        </w:rPr>
        <w:t>7.4型式检验</w:t>
      </w:r>
    </w:p>
    <w:p w:rsidR="00423630" w:rsidRPr="001B68C8" w:rsidRDefault="00D27775">
      <w:pPr>
        <w:pStyle w:val="a9"/>
        <w:spacing w:before="0" w:beforeAutospacing="0" w:after="0" w:afterAutospacing="0"/>
        <w:outlineLvl w:val="2"/>
        <w:rPr>
          <w:b/>
          <w:bCs/>
          <w:color w:val="000000"/>
          <w:sz w:val="21"/>
          <w:szCs w:val="21"/>
          <w:lang w:bidi="ar"/>
        </w:rPr>
      </w:pPr>
      <w:r w:rsidRPr="001B68C8">
        <w:rPr>
          <w:rFonts w:hint="eastAsia"/>
          <w:b/>
          <w:bCs/>
          <w:color w:val="000000"/>
          <w:sz w:val="21"/>
          <w:szCs w:val="21"/>
          <w:lang w:bidi="ar"/>
        </w:rPr>
        <w:t>7.4.1</w:t>
      </w:r>
      <w:r w:rsidR="00E51AAB" w:rsidRPr="005650ED">
        <w:rPr>
          <w:rFonts w:hint="eastAsia"/>
          <w:color w:val="000000"/>
          <w:sz w:val="21"/>
          <w:szCs w:val="21"/>
        </w:rPr>
        <w:t>参考GB/T 16919</w:t>
      </w:r>
      <w:r w:rsidR="00A54010">
        <w:rPr>
          <w:rFonts w:hint="eastAsia"/>
          <w:color w:val="000000"/>
          <w:sz w:val="21"/>
          <w:szCs w:val="21"/>
        </w:rPr>
        <w:t>-1997</w:t>
      </w:r>
      <w:r w:rsidR="00E51AAB" w:rsidRPr="005650ED">
        <w:rPr>
          <w:rFonts w:hint="eastAsia"/>
          <w:color w:val="000000"/>
          <w:sz w:val="21"/>
          <w:szCs w:val="21"/>
        </w:rPr>
        <w:t xml:space="preserve"> 食用螺旋藻粉和GB/T 30893-2014雨生红球藻粉的</w:t>
      </w:r>
      <w:r w:rsidR="00E51AAB" w:rsidRPr="001B68C8">
        <w:rPr>
          <w:rFonts w:hint="eastAsia"/>
          <w:color w:val="000000"/>
          <w:sz w:val="21"/>
          <w:szCs w:val="21"/>
        </w:rPr>
        <w:t>要求</w:t>
      </w:r>
      <w:r w:rsidR="00966403" w:rsidRPr="001B68C8">
        <w:rPr>
          <w:rFonts w:hint="eastAsia"/>
          <w:color w:val="000000"/>
          <w:sz w:val="21"/>
          <w:szCs w:val="21"/>
        </w:rPr>
        <w:t>，</w:t>
      </w:r>
      <w:r w:rsidRPr="001B68C8">
        <w:rPr>
          <w:rFonts w:hint="eastAsia"/>
          <w:color w:val="000000"/>
          <w:sz w:val="21"/>
          <w:szCs w:val="21"/>
        </w:rPr>
        <w:t>本文件结合实际生产要求规定：</w:t>
      </w:r>
    </w:p>
    <w:p w:rsidR="00423630" w:rsidRPr="001B68C8" w:rsidRDefault="00D27775">
      <w:pPr>
        <w:pStyle w:val="a9"/>
        <w:tabs>
          <w:tab w:val="left" w:pos="420"/>
        </w:tabs>
        <w:spacing w:before="0" w:beforeAutospacing="0" w:after="0" w:afterAutospacing="0"/>
        <w:ind w:firstLineChars="200" w:firstLine="420"/>
        <w:outlineLvl w:val="3"/>
        <w:rPr>
          <w:color w:val="000000"/>
          <w:sz w:val="21"/>
          <w:szCs w:val="21"/>
          <w:lang w:bidi="ar"/>
        </w:rPr>
      </w:pPr>
      <w:r w:rsidRPr="001B68C8">
        <w:rPr>
          <w:rFonts w:hint="eastAsia"/>
          <w:color w:val="000000"/>
          <w:sz w:val="21"/>
          <w:szCs w:val="21"/>
          <w:lang w:bidi="ar"/>
        </w:rPr>
        <w:t>正常生产时应每6个月进行一次型式检验</w:t>
      </w:r>
      <w:r w:rsidRPr="001B68C8">
        <w:rPr>
          <w:rFonts w:hint="eastAsia"/>
          <w:color w:val="000000"/>
          <w:sz w:val="21"/>
          <w:szCs w:val="21"/>
        </w:rPr>
        <w:t>。</w:t>
      </w:r>
      <w:r w:rsidRPr="001B68C8">
        <w:rPr>
          <w:rFonts w:hint="eastAsia"/>
          <w:color w:val="000000"/>
          <w:sz w:val="21"/>
          <w:szCs w:val="21"/>
          <w:lang w:bidi="ar"/>
        </w:rPr>
        <w:t>此外有下列情况之一时，亦应进行型式检验：</w:t>
      </w:r>
    </w:p>
    <w:p w:rsidR="004B52D7" w:rsidRPr="001B68C8" w:rsidRDefault="004B52D7" w:rsidP="004B52D7">
      <w:pPr>
        <w:widowControl/>
        <w:numPr>
          <w:ilvl w:val="0"/>
          <w:numId w:val="5"/>
        </w:numPr>
        <w:rPr>
          <w:rFonts w:ascii="宋体" w:hAnsi="Times New Roman"/>
          <w:color w:val="000000"/>
          <w:kern w:val="0"/>
          <w:szCs w:val="21"/>
        </w:rPr>
      </w:pPr>
      <w:r w:rsidRPr="001B68C8">
        <w:rPr>
          <w:rFonts w:ascii="宋体" w:hAnsi="Times New Roman" w:hint="eastAsia"/>
          <w:color w:val="000000"/>
          <w:kern w:val="0"/>
          <w:szCs w:val="21"/>
        </w:rPr>
        <w:t>前后两次抽样检验结果差异较大时；</w:t>
      </w:r>
    </w:p>
    <w:p w:rsidR="004B52D7" w:rsidRPr="001B68C8" w:rsidRDefault="004B52D7" w:rsidP="004B52D7">
      <w:pPr>
        <w:widowControl/>
        <w:numPr>
          <w:ilvl w:val="0"/>
          <w:numId w:val="5"/>
        </w:numPr>
        <w:rPr>
          <w:rFonts w:ascii="宋体" w:hAnsi="Times New Roman"/>
          <w:color w:val="000000"/>
          <w:kern w:val="0"/>
          <w:szCs w:val="21"/>
        </w:rPr>
      </w:pPr>
      <w:r w:rsidRPr="001B68C8">
        <w:rPr>
          <w:rFonts w:ascii="宋体" w:hAnsi="Times New Roman" w:hint="eastAsia"/>
          <w:color w:val="000000"/>
          <w:kern w:val="0"/>
          <w:szCs w:val="21"/>
        </w:rPr>
        <w:t>因人为或自然因素使生产技术和生产环境发生较大变化时；</w:t>
      </w:r>
    </w:p>
    <w:p w:rsidR="004B52D7" w:rsidRPr="001B68C8" w:rsidRDefault="004B52D7" w:rsidP="004B52D7">
      <w:pPr>
        <w:widowControl/>
        <w:numPr>
          <w:ilvl w:val="0"/>
          <w:numId w:val="5"/>
        </w:numPr>
        <w:rPr>
          <w:rFonts w:ascii="宋体" w:hAnsi="Times New Roman"/>
          <w:color w:val="000000"/>
          <w:kern w:val="0"/>
          <w:szCs w:val="21"/>
        </w:rPr>
      </w:pPr>
      <w:r w:rsidRPr="001B68C8">
        <w:rPr>
          <w:rFonts w:ascii="宋体" w:hAnsi="Times New Roman" w:hint="eastAsia"/>
          <w:color w:val="000000"/>
          <w:kern w:val="0"/>
          <w:szCs w:val="21"/>
        </w:rPr>
        <w:t>国家有关主管部门提出进行型式检验要求时。</w:t>
      </w:r>
    </w:p>
    <w:p w:rsidR="00423630" w:rsidRPr="001B68C8" w:rsidRDefault="00D27775">
      <w:pPr>
        <w:pStyle w:val="a9"/>
        <w:tabs>
          <w:tab w:val="left" w:pos="420"/>
        </w:tabs>
        <w:spacing w:before="0" w:beforeAutospacing="0" w:after="0" w:afterAutospacing="0"/>
        <w:outlineLvl w:val="3"/>
        <w:rPr>
          <w:b/>
          <w:bCs/>
          <w:color w:val="000000"/>
          <w:sz w:val="21"/>
          <w:szCs w:val="21"/>
          <w:lang w:bidi="ar"/>
        </w:rPr>
      </w:pPr>
      <w:r w:rsidRPr="001B68C8">
        <w:rPr>
          <w:rFonts w:hint="eastAsia"/>
          <w:b/>
          <w:bCs/>
          <w:color w:val="000000"/>
          <w:sz w:val="21"/>
          <w:szCs w:val="21"/>
          <w:lang w:bidi="ar"/>
        </w:rPr>
        <w:t xml:space="preserve">7.4.2型式检验项目 </w:t>
      </w:r>
    </w:p>
    <w:p w:rsidR="00423630" w:rsidRPr="00E51AAB" w:rsidRDefault="00E51AAB" w:rsidP="00E51AAB">
      <w:pPr>
        <w:pStyle w:val="a9"/>
        <w:spacing w:before="0" w:beforeAutospacing="0" w:after="0" w:afterAutospacing="0"/>
        <w:ind w:firstLineChars="200" w:firstLine="420"/>
        <w:jc w:val="both"/>
        <w:rPr>
          <w:b/>
          <w:bCs/>
          <w:color w:val="000000"/>
          <w:sz w:val="21"/>
          <w:szCs w:val="21"/>
          <w:lang w:bidi="ar"/>
        </w:rPr>
      </w:pPr>
      <w:r w:rsidRPr="005650ED">
        <w:rPr>
          <w:rFonts w:hint="eastAsia"/>
          <w:color w:val="000000"/>
          <w:sz w:val="21"/>
          <w:szCs w:val="21"/>
        </w:rPr>
        <w:t>参考GB/T 16919</w:t>
      </w:r>
      <w:r w:rsidR="00A54010">
        <w:rPr>
          <w:rFonts w:hint="eastAsia"/>
          <w:color w:val="000000"/>
          <w:sz w:val="21"/>
          <w:szCs w:val="21"/>
        </w:rPr>
        <w:t>-1997</w:t>
      </w:r>
      <w:r w:rsidRPr="005650ED">
        <w:rPr>
          <w:rFonts w:hint="eastAsia"/>
          <w:color w:val="000000"/>
          <w:sz w:val="21"/>
          <w:szCs w:val="21"/>
        </w:rPr>
        <w:t xml:space="preserve"> 食用螺旋藻粉和GB/T 30893-2014雨生红球藻粉的</w:t>
      </w:r>
      <w:r w:rsidRPr="001B68C8">
        <w:rPr>
          <w:rFonts w:hint="eastAsia"/>
          <w:color w:val="000000"/>
          <w:sz w:val="21"/>
          <w:szCs w:val="21"/>
        </w:rPr>
        <w:t>要求</w:t>
      </w:r>
      <w:r w:rsidR="00966403" w:rsidRPr="001B68C8">
        <w:rPr>
          <w:rFonts w:hint="eastAsia"/>
          <w:color w:val="000000"/>
          <w:sz w:val="21"/>
          <w:szCs w:val="21"/>
        </w:rPr>
        <w:t>，</w:t>
      </w:r>
      <w:r w:rsidR="00D27775" w:rsidRPr="001B68C8">
        <w:rPr>
          <w:rFonts w:hint="eastAsia"/>
          <w:color w:val="000000"/>
          <w:sz w:val="21"/>
          <w:szCs w:val="21"/>
        </w:rPr>
        <w:t>本文件结合实际生产要求规定：</w:t>
      </w:r>
      <w:r w:rsidR="00D27775" w:rsidRPr="001B68C8">
        <w:rPr>
          <w:rFonts w:hint="eastAsia"/>
          <w:color w:val="000000"/>
          <w:sz w:val="21"/>
          <w:szCs w:val="21"/>
          <w:lang w:bidi="ar"/>
        </w:rPr>
        <w:t>型式检验项目包括本文件</w:t>
      </w:r>
      <w:r w:rsidR="004B52D7" w:rsidRPr="001B68C8">
        <w:rPr>
          <w:color w:val="000000"/>
          <w:sz w:val="21"/>
          <w:szCs w:val="21"/>
          <w:lang w:bidi="ar"/>
        </w:rPr>
        <w:t> </w:t>
      </w:r>
      <w:r w:rsidR="00D27775" w:rsidRPr="001B68C8">
        <w:rPr>
          <w:rFonts w:hint="eastAsia"/>
          <w:color w:val="000000"/>
          <w:sz w:val="21"/>
          <w:szCs w:val="21"/>
          <w:lang w:bidi="ar"/>
        </w:rPr>
        <w:t>4.2</w:t>
      </w:r>
      <w:r w:rsidR="004B52D7" w:rsidRPr="001B68C8">
        <w:rPr>
          <w:rFonts w:hint="eastAsia"/>
          <w:color w:val="000000"/>
          <w:sz w:val="21"/>
          <w:szCs w:val="21"/>
          <w:lang w:bidi="ar"/>
        </w:rPr>
        <w:t>～</w:t>
      </w:r>
      <w:r w:rsidR="00D27775" w:rsidRPr="001B68C8">
        <w:rPr>
          <w:rFonts w:hint="eastAsia"/>
          <w:color w:val="000000"/>
          <w:sz w:val="21"/>
          <w:szCs w:val="21"/>
          <w:lang w:bidi="ar"/>
        </w:rPr>
        <w:t>4.</w:t>
      </w:r>
      <w:r w:rsidR="007C519A">
        <w:rPr>
          <w:rFonts w:hint="eastAsia"/>
          <w:color w:val="000000"/>
          <w:sz w:val="21"/>
          <w:szCs w:val="21"/>
          <w:lang w:bidi="ar"/>
        </w:rPr>
        <w:t>6</w:t>
      </w:r>
      <w:r w:rsidR="00D27775" w:rsidRPr="001B68C8">
        <w:rPr>
          <w:rFonts w:hint="eastAsia"/>
          <w:color w:val="000000"/>
          <w:sz w:val="21"/>
          <w:szCs w:val="21"/>
          <w:lang w:bidi="ar"/>
        </w:rPr>
        <w:t>规定的项目。</w:t>
      </w:r>
    </w:p>
    <w:p w:rsidR="00423630" w:rsidRPr="001B68C8" w:rsidRDefault="00D27775">
      <w:pPr>
        <w:pStyle w:val="a9"/>
        <w:tabs>
          <w:tab w:val="left" w:pos="420"/>
        </w:tabs>
        <w:spacing w:before="0" w:beforeAutospacing="0" w:after="0" w:afterAutospacing="0"/>
        <w:outlineLvl w:val="3"/>
        <w:rPr>
          <w:b/>
          <w:bCs/>
          <w:color w:val="000000"/>
          <w:sz w:val="21"/>
          <w:szCs w:val="21"/>
          <w:lang w:bidi="ar"/>
        </w:rPr>
      </w:pPr>
      <w:r w:rsidRPr="001B68C8">
        <w:rPr>
          <w:rFonts w:hint="eastAsia"/>
          <w:b/>
          <w:bCs/>
          <w:color w:val="000000"/>
          <w:sz w:val="21"/>
          <w:szCs w:val="21"/>
          <w:lang w:bidi="ar"/>
        </w:rPr>
        <w:t>7.4.3判定</w:t>
      </w:r>
    </w:p>
    <w:p w:rsidR="00136A42" w:rsidRDefault="00136A42" w:rsidP="00136A42">
      <w:pPr>
        <w:pStyle w:val="a9"/>
        <w:tabs>
          <w:tab w:val="left" w:pos="420"/>
        </w:tabs>
        <w:spacing w:before="0" w:beforeAutospacing="0" w:after="0" w:afterAutospacing="0"/>
        <w:ind w:firstLineChars="200" w:firstLine="420"/>
        <w:outlineLvl w:val="3"/>
        <w:rPr>
          <w:color w:val="000000"/>
          <w:sz w:val="21"/>
          <w:szCs w:val="21"/>
        </w:rPr>
      </w:pPr>
      <w:r w:rsidRPr="005650ED">
        <w:rPr>
          <w:rFonts w:hint="eastAsia"/>
          <w:color w:val="000000"/>
          <w:sz w:val="21"/>
          <w:szCs w:val="21"/>
        </w:rPr>
        <w:lastRenderedPageBreak/>
        <w:t>参考GB/T 16919</w:t>
      </w:r>
      <w:r w:rsidR="00A54010">
        <w:rPr>
          <w:rFonts w:hint="eastAsia"/>
          <w:color w:val="000000"/>
          <w:sz w:val="21"/>
          <w:szCs w:val="21"/>
        </w:rPr>
        <w:t>-1997</w:t>
      </w:r>
      <w:r w:rsidRPr="005650ED">
        <w:rPr>
          <w:rFonts w:hint="eastAsia"/>
          <w:color w:val="000000"/>
          <w:sz w:val="21"/>
          <w:szCs w:val="21"/>
        </w:rPr>
        <w:t xml:space="preserve"> 食用螺旋藻粉和GB/T 30893-2014雨生红球藻粉的</w:t>
      </w:r>
      <w:r w:rsidRPr="001B68C8">
        <w:rPr>
          <w:rFonts w:hint="eastAsia"/>
          <w:color w:val="000000"/>
          <w:sz w:val="21"/>
          <w:szCs w:val="21"/>
        </w:rPr>
        <w:t>要求</w:t>
      </w:r>
      <w:r w:rsidR="00966403" w:rsidRPr="001B68C8">
        <w:rPr>
          <w:rFonts w:hint="eastAsia"/>
          <w:color w:val="000000"/>
          <w:sz w:val="21"/>
          <w:szCs w:val="21"/>
        </w:rPr>
        <w:t>，</w:t>
      </w:r>
      <w:r>
        <w:rPr>
          <w:rFonts w:hint="eastAsia"/>
          <w:color w:val="000000"/>
          <w:sz w:val="21"/>
          <w:szCs w:val="21"/>
        </w:rPr>
        <w:t>同时考虑到优级指标判定结果，</w:t>
      </w:r>
      <w:r w:rsidRPr="001B68C8">
        <w:rPr>
          <w:rFonts w:hint="eastAsia"/>
          <w:color w:val="000000"/>
          <w:sz w:val="21"/>
          <w:szCs w:val="21"/>
        </w:rPr>
        <w:t>本文件结合实际生产要求规定：</w:t>
      </w:r>
    </w:p>
    <w:p w:rsidR="00423630" w:rsidRPr="001B68C8" w:rsidRDefault="00D27775" w:rsidP="00136A42">
      <w:pPr>
        <w:pStyle w:val="a9"/>
        <w:tabs>
          <w:tab w:val="left" w:pos="420"/>
        </w:tabs>
        <w:spacing w:before="0" w:beforeAutospacing="0" w:after="0" w:afterAutospacing="0"/>
        <w:ind w:firstLineChars="200" w:firstLine="420"/>
        <w:outlineLvl w:val="3"/>
        <w:rPr>
          <w:color w:val="000000"/>
          <w:sz w:val="21"/>
          <w:szCs w:val="21"/>
        </w:rPr>
      </w:pPr>
      <w:r w:rsidRPr="001B68C8">
        <w:rPr>
          <w:rFonts w:hint="eastAsia"/>
          <w:color w:val="000000"/>
          <w:sz w:val="21"/>
          <w:szCs w:val="21"/>
          <w:lang w:bidi="ar"/>
        </w:rPr>
        <w:t>型式检验项目全部符合本文件要求时，该批产品判定为合格</w:t>
      </w:r>
      <w:r w:rsidR="00136A42">
        <w:rPr>
          <w:rFonts w:hint="eastAsia"/>
          <w:color w:val="000000"/>
          <w:sz w:val="21"/>
          <w:szCs w:val="21"/>
          <w:lang w:bidi="ar"/>
        </w:rPr>
        <w:t>或优级</w:t>
      </w:r>
      <w:r w:rsidRPr="001B68C8">
        <w:rPr>
          <w:rFonts w:hint="eastAsia"/>
          <w:color w:val="000000"/>
          <w:sz w:val="21"/>
          <w:szCs w:val="21"/>
          <w:lang w:bidi="ar"/>
        </w:rPr>
        <w:t>；检验结果不符合本文件要求时，可在抽样批次中加倍抽样复检，复检结果符合本文件要求，该批产品判定为合格，如复检结果仍有一项不合格，则该批产品判定为不合格。</w:t>
      </w:r>
    </w:p>
    <w:p w:rsidR="00423630" w:rsidRPr="001B68C8" w:rsidRDefault="00D27775">
      <w:pPr>
        <w:pStyle w:val="ac"/>
        <w:spacing w:beforeLines="0" w:afterLines="0" w:line="240" w:lineRule="auto"/>
        <w:ind w:left="0" w:firstLine="0"/>
        <w:rPr>
          <w:rFonts w:ascii="宋体" w:eastAsia="宋体" w:hAnsi="宋体" w:cs="宋体"/>
          <w:color w:val="000000"/>
          <w:szCs w:val="21"/>
        </w:rPr>
      </w:pPr>
      <w:r w:rsidRPr="001B68C8">
        <w:rPr>
          <w:rFonts w:ascii="宋体" w:eastAsia="宋体" w:hAnsi="宋体" w:cs="宋体" w:hint="eastAsia"/>
          <w:b/>
          <w:bCs/>
          <w:color w:val="000000"/>
          <w:szCs w:val="21"/>
        </w:rPr>
        <w:t>8包装、标签和标志</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8.1包装</w:t>
      </w:r>
    </w:p>
    <w:p w:rsidR="00423630" w:rsidRPr="001B68C8" w:rsidRDefault="004A047E" w:rsidP="00966403">
      <w:pPr>
        <w:pStyle w:val="ad"/>
        <w:spacing w:beforeLines="0" w:afterLines="0" w:line="240" w:lineRule="auto"/>
        <w:rPr>
          <w:rFonts w:hAnsi="宋体" w:cs="宋体"/>
          <w:color w:val="000000"/>
          <w:szCs w:val="21"/>
        </w:rPr>
      </w:pPr>
      <w:r w:rsidRPr="004A047E">
        <w:rPr>
          <w:rFonts w:hAnsi="宋体" w:cs="宋体" w:hint="eastAsia"/>
          <w:color w:val="000000"/>
          <w:kern w:val="0"/>
          <w:szCs w:val="21"/>
        </w:rPr>
        <w:t>参考GB/T 16919</w:t>
      </w:r>
      <w:r w:rsidR="00A54010">
        <w:rPr>
          <w:rFonts w:hAnsi="宋体" w:cs="宋体" w:hint="eastAsia"/>
          <w:color w:val="000000"/>
          <w:kern w:val="0"/>
          <w:szCs w:val="21"/>
        </w:rPr>
        <w:t>-1997</w:t>
      </w:r>
      <w:r w:rsidRPr="004A047E">
        <w:rPr>
          <w:rFonts w:hAnsi="宋体" w:cs="宋体" w:hint="eastAsia"/>
          <w:color w:val="000000"/>
          <w:kern w:val="0"/>
          <w:szCs w:val="21"/>
        </w:rPr>
        <w:t xml:space="preserve"> 食用螺旋藻粉和GB/T 30893-2014雨生红球藻粉的要求</w:t>
      </w:r>
      <w:r>
        <w:rPr>
          <w:rFonts w:hAnsi="宋体" w:cs="宋体" w:hint="eastAsia"/>
          <w:color w:val="000000"/>
          <w:kern w:val="0"/>
          <w:szCs w:val="21"/>
        </w:rPr>
        <w:t>，本文件规定包装</w:t>
      </w:r>
      <w:r w:rsidR="00D27775" w:rsidRPr="001B68C8">
        <w:rPr>
          <w:rFonts w:hAnsi="宋体" w:cs="宋体" w:hint="eastAsia"/>
          <w:color w:val="000000"/>
          <w:szCs w:val="21"/>
        </w:rPr>
        <w:t>要求为</w:t>
      </w:r>
      <w:r w:rsidR="004B0146" w:rsidRPr="001B68C8">
        <w:rPr>
          <w:rFonts w:hAnsi="宋体" w:cs="宋体" w:hint="eastAsia"/>
          <w:color w:val="000000"/>
          <w:szCs w:val="21"/>
        </w:rPr>
        <w:t>塑料材质内包装</w:t>
      </w:r>
      <w:r w:rsidR="00D27775" w:rsidRPr="001B68C8">
        <w:rPr>
          <w:rFonts w:hAnsi="宋体" w:cs="宋体" w:hint="eastAsia"/>
          <w:color w:val="000000"/>
          <w:szCs w:val="21"/>
        </w:rPr>
        <w:t>应符合GB 4806.7</w:t>
      </w:r>
      <w:r w:rsidR="00C327BC" w:rsidRPr="001B68C8">
        <w:rPr>
          <w:rFonts w:hAnsi="宋体" w:cs="宋体" w:hint="eastAsia"/>
          <w:color w:val="000000"/>
          <w:szCs w:val="21"/>
        </w:rPr>
        <w:t>的规定，</w:t>
      </w:r>
      <w:r w:rsidR="00D27775" w:rsidRPr="001B68C8">
        <w:rPr>
          <w:rFonts w:hAnsi="宋体" w:cs="宋体" w:hint="eastAsia"/>
          <w:color w:val="000000"/>
          <w:szCs w:val="21"/>
        </w:rPr>
        <w:t>其他包装材料和容器</w:t>
      </w:r>
      <w:r w:rsidR="00986E77" w:rsidRPr="001B68C8">
        <w:rPr>
          <w:rFonts w:hAnsi="宋体" w:cs="宋体" w:hint="eastAsia"/>
          <w:color w:val="000000"/>
          <w:szCs w:val="21"/>
        </w:rPr>
        <w:t>应</w:t>
      </w:r>
      <w:r w:rsidR="00D27775" w:rsidRPr="001B68C8">
        <w:rPr>
          <w:rFonts w:hAnsi="宋体" w:cs="宋体" w:hint="eastAsia"/>
          <w:color w:val="000000"/>
          <w:szCs w:val="21"/>
        </w:rPr>
        <w:t>符合相应国家标准和有关规定。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8.2标签和标志</w:t>
      </w:r>
      <w:r w:rsidR="007479EB">
        <w:rPr>
          <w:rFonts w:ascii="宋体" w:hAnsi="宋体" w:cs="宋体" w:hint="eastAsia"/>
          <w:b/>
          <w:bCs/>
          <w:color w:val="000000"/>
          <w:szCs w:val="21"/>
        </w:rPr>
        <w:t xml:space="preserve"> </w:t>
      </w:r>
    </w:p>
    <w:p w:rsidR="00423630" w:rsidRPr="00841C7E" w:rsidRDefault="004A047E">
      <w:pPr>
        <w:ind w:firstLineChars="200" w:firstLine="420"/>
        <w:rPr>
          <w:rFonts w:ascii="宋体" w:hAnsi="宋体" w:cs="宋体"/>
          <w:color w:val="000000"/>
          <w:szCs w:val="21"/>
        </w:rPr>
      </w:pPr>
      <w:r w:rsidRPr="00841C7E">
        <w:rPr>
          <w:rFonts w:ascii="宋体" w:hAnsi="宋体" w:cs="宋体" w:hint="eastAsia"/>
          <w:color w:val="000000"/>
          <w:kern w:val="0"/>
          <w:szCs w:val="21"/>
        </w:rPr>
        <w:t>参考GB/T 16919</w:t>
      </w:r>
      <w:r w:rsidR="00A54010">
        <w:rPr>
          <w:rFonts w:ascii="宋体" w:hAnsi="宋体" w:cs="宋体" w:hint="eastAsia"/>
          <w:color w:val="000000"/>
          <w:kern w:val="0"/>
          <w:szCs w:val="21"/>
        </w:rPr>
        <w:t>-1997</w:t>
      </w:r>
      <w:r w:rsidRPr="00841C7E">
        <w:rPr>
          <w:rFonts w:ascii="宋体" w:hAnsi="宋体" w:cs="宋体" w:hint="eastAsia"/>
          <w:color w:val="000000"/>
          <w:kern w:val="0"/>
          <w:szCs w:val="21"/>
        </w:rPr>
        <w:t xml:space="preserve"> 食用螺旋藻粉和GB/T 30893-2014雨生红球藻粉的要求</w:t>
      </w:r>
      <w:r w:rsidR="00966403" w:rsidRPr="00841C7E">
        <w:rPr>
          <w:rFonts w:ascii="宋体" w:hAnsi="宋体" w:cs="宋体" w:hint="eastAsia"/>
          <w:color w:val="000000"/>
          <w:kern w:val="0"/>
          <w:szCs w:val="21"/>
        </w:rPr>
        <w:t>，结合实际情况</w:t>
      </w:r>
      <w:r w:rsidR="00D27775" w:rsidRPr="00841C7E">
        <w:rPr>
          <w:rFonts w:ascii="宋体" w:hAnsi="宋体" w:cs="宋体" w:hint="eastAsia"/>
          <w:color w:val="000000"/>
          <w:szCs w:val="21"/>
        </w:rPr>
        <w:t>，增加</w:t>
      </w:r>
      <w:r w:rsidRPr="00841C7E">
        <w:rPr>
          <w:rFonts w:ascii="宋体" w:hAnsi="宋体" w:cs="宋体" w:hint="eastAsia"/>
          <w:color w:val="000000"/>
          <w:szCs w:val="21"/>
        </w:rPr>
        <w:t>标签上还应注明产品等级</w:t>
      </w:r>
      <w:r w:rsidR="00D27775" w:rsidRPr="00841C7E">
        <w:rPr>
          <w:rFonts w:ascii="宋体" w:hAnsi="宋体" w:cs="宋体" w:hint="eastAsia"/>
          <w:color w:val="000000"/>
          <w:szCs w:val="21"/>
        </w:rPr>
        <w:t>，本文件规定</w:t>
      </w:r>
      <w:r w:rsidRPr="00841C7E">
        <w:rPr>
          <w:rFonts w:ascii="宋体" w:hAnsi="宋体" w:cs="宋体" w:hint="eastAsia"/>
          <w:color w:val="000000"/>
          <w:szCs w:val="21"/>
        </w:rPr>
        <w:t>海藻纤维</w:t>
      </w:r>
      <w:r w:rsidR="00D27775" w:rsidRPr="00841C7E">
        <w:rPr>
          <w:rFonts w:ascii="宋体" w:hAnsi="宋体" w:cs="宋体" w:hint="eastAsia"/>
          <w:color w:val="000000"/>
          <w:szCs w:val="21"/>
        </w:rPr>
        <w:t>的标签和标志要求为：</w:t>
      </w:r>
    </w:p>
    <w:p w:rsidR="004A047E" w:rsidRPr="00841C7E" w:rsidRDefault="004A047E" w:rsidP="004A047E">
      <w:pPr>
        <w:ind w:firstLineChars="200" w:firstLine="420"/>
        <w:rPr>
          <w:rFonts w:ascii="宋体" w:hAnsi="宋体" w:cs="宋体"/>
          <w:color w:val="000000"/>
          <w:kern w:val="0"/>
          <w:szCs w:val="21"/>
        </w:rPr>
      </w:pPr>
      <w:bookmarkStart w:id="2" w:name="_Toc14595"/>
      <w:r w:rsidRPr="00841C7E">
        <w:rPr>
          <w:rFonts w:ascii="宋体" w:hAnsi="宋体" w:cs="宋体" w:hint="eastAsia"/>
          <w:color w:val="000000"/>
          <w:kern w:val="0"/>
          <w:szCs w:val="21"/>
        </w:rPr>
        <w:t>标签应符合GB 7718和GB 28050的规定，同时还应注明产品等级。包装运输标志应符合GB/T 191的规定。</w:t>
      </w:r>
    </w:p>
    <w:p w:rsidR="00423630" w:rsidRPr="001B68C8" w:rsidRDefault="00D27775" w:rsidP="004A047E">
      <w:pPr>
        <w:rPr>
          <w:rFonts w:ascii="宋体" w:hAnsi="宋体" w:cs="宋体"/>
          <w:b/>
          <w:bCs/>
          <w:color w:val="000000"/>
          <w:szCs w:val="21"/>
        </w:rPr>
      </w:pPr>
      <w:r w:rsidRPr="001B68C8">
        <w:rPr>
          <w:rFonts w:ascii="宋体" w:hAnsi="宋体" w:cs="宋体" w:hint="eastAsia"/>
          <w:b/>
          <w:bCs/>
          <w:color w:val="000000"/>
          <w:szCs w:val="21"/>
        </w:rPr>
        <w:t>9</w:t>
      </w:r>
      <w:bookmarkEnd w:id="2"/>
      <w:r w:rsidRPr="001B68C8">
        <w:rPr>
          <w:rFonts w:ascii="宋体" w:hAnsi="宋体" w:cs="宋体" w:hint="eastAsia"/>
          <w:b/>
          <w:bCs/>
          <w:color w:val="000000"/>
          <w:szCs w:val="21"/>
        </w:rPr>
        <w:t>贮存</w:t>
      </w:r>
      <w:r w:rsidR="00650051" w:rsidRPr="001B68C8">
        <w:rPr>
          <w:rFonts w:ascii="宋体" w:hAnsi="宋体" w:cs="宋体" w:hint="eastAsia"/>
          <w:b/>
          <w:bCs/>
          <w:color w:val="000000"/>
          <w:szCs w:val="21"/>
        </w:rPr>
        <w:t>和运输</w:t>
      </w:r>
    </w:p>
    <w:p w:rsidR="00423630" w:rsidRPr="001B68C8" w:rsidRDefault="00D27775">
      <w:pPr>
        <w:tabs>
          <w:tab w:val="left" w:pos="3360"/>
        </w:tabs>
        <w:rPr>
          <w:rFonts w:ascii="宋体" w:hAnsi="宋体" w:cs="宋体"/>
          <w:b/>
          <w:bCs/>
          <w:color w:val="000000"/>
          <w:szCs w:val="21"/>
        </w:rPr>
      </w:pPr>
      <w:r w:rsidRPr="001B68C8">
        <w:rPr>
          <w:rFonts w:ascii="宋体" w:hAnsi="宋体" w:cs="宋体" w:hint="eastAsia"/>
          <w:b/>
          <w:bCs/>
          <w:color w:val="000000"/>
          <w:szCs w:val="21"/>
        </w:rPr>
        <w:t>9.1</w:t>
      </w:r>
      <w:r w:rsidR="00F6564E">
        <w:rPr>
          <w:rFonts w:ascii="宋体" w:hAnsi="宋体" w:cs="宋体" w:hint="eastAsia"/>
          <w:b/>
          <w:bCs/>
          <w:color w:val="000000"/>
          <w:szCs w:val="21"/>
        </w:rPr>
        <w:t>贮存</w:t>
      </w:r>
    </w:p>
    <w:p w:rsidR="00423630" w:rsidRPr="00F11A2D" w:rsidRDefault="00596C75">
      <w:pPr>
        <w:tabs>
          <w:tab w:val="left" w:pos="3360"/>
        </w:tabs>
        <w:ind w:firstLineChars="200" w:firstLine="420"/>
        <w:rPr>
          <w:rFonts w:ascii="宋体" w:hAnsi="宋体" w:cs="宋体"/>
          <w:color w:val="000000"/>
          <w:szCs w:val="21"/>
        </w:rPr>
      </w:pPr>
      <w:r w:rsidRPr="00596C75">
        <w:rPr>
          <w:rFonts w:ascii="宋体" w:hAnsi="宋体" w:cs="宋体" w:hint="eastAsia"/>
          <w:color w:val="000000"/>
          <w:kern w:val="0"/>
          <w:szCs w:val="21"/>
        </w:rPr>
        <w:t>参考GB/T 30893-2014雨生红球藻粉</w:t>
      </w:r>
      <w:r>
        <w:rPr>
          <w:rFonts w:ascii="宋体" w:hAnsi="宋体" w:cs="宋体" w:hint="eastAsia"/>
          <w:color w:val="000000"/>
          <w:kern w:val="0"/>
          <w:szCs w:val="21"/>
        </w:rPr>
        <w:t>6.4贮存的要求</w:t>
      </w:r>
      <w:r w:rsidR="00966403" w:rsidRPr="00F11A2D">
        <w:rPr>
          <w:rFonts w:ascii="宋体" w:hAnsi="宋体" w:cs="宋体" w:hint="eastAsia"/>
          <w:color w:val="000000"/>
          <w:kern w:val="0"/>
          <w:szCs w:val="21"/>
        </w:rPr>
        <w:t>，</w:t>
      </w:r>
      <w:r w:rsidR="00D27775" w:rsidRPr="00F11A2D">
        <w:rPr>
          <w:rFonts w:ascii="宋体" w:hAnsi="宋体" w:cs="宋体" w:hint="eastAsia"/>
          <w:color w:val="000000"/>
          <w:szCs w:val="21"/>
        </w:rPr>
        <w:t>本文件规定：</w:t>
      </w:r>
    </w:p>
    <w:p w:rsidR="00596C75" w:rsidRDefault="00596C75" w:rsidP="00596C75">
      <w:pPr>
        <w:tabs>
          <w:tab w:val="left" w:pos="3360"/>
        </w:tabs>
        <w:ind w:firstLineChars="200" w:firstLine="420"/>
        <w:rPr>
          <w:rFonts w:ascii="宋体" w:hAnsi="宋体" w:cs="宋体"/>
          <w:color w:val="000000"/>
          <w:kern w:val="0"/>
          <w:szCs w:val="21"/>
        </w:rPr>
      </w:pPr>
      <w:r w:rsidRPr="00596C75">
        <w:rPr>
          <w:rFonts w:ascii="宋体" w:hAnsi="宋体" w:cs="宋体" w:hint="eastAsia"/>
          <w:color w:val="000000"/>
          <w:kern w:val="0"/>
          <w:szCs w:val="21"/>
        </w:rPr>
        <w:t>应避光，贮存于干燥阴凉处，防止受潮、日晒、虫害、有害物质的污染和其他损害。</w:t>
      </w:r>
    </w:p>
    <w:p w:rsidR="007F4535" w:rsidRDefault="007F4535" w:rsidP="00596C75">
      <w:pPr>
        <w:tabs>
          <w:tab w:val="left" w:pos="3360"/>
        </w:tabs>
        <w:ind w:firstLineChars="200" w:firstLine="420"/>
        <w:rPr>
          <w:rFonts w:ascii="宋体" w:hAnsi="宋体" w:cs="宋体"/>
          <w:color w:val="000000"/>
          <w:kern w:val="0"/>
          <w:szCs w:val="21"/>
        </w:rPr>
      </w:pPr>
      <w:r w:rsidRPr="007F4535">
        <w:rPr>
          <w:rFonts w:ascii="宋体" w:hAnsi="宋体" w:cs="宋体" w:hint="eastAsia"/>
          <w:color w:val="000000"/>
          <w:kern w:val="0"/>
          <w:szCs w:val="21"/>
        </w:rPr>
        <w:t>于2021年3月17日召开专家研讨会，专家提出建议</w:t>
      </w:r>
      <w:r>
        <w:rPr>
          <w:rFonts w:ascii="宋体" w:hAnsi="宋体" w:cs="宋体" w:hint="eastAsia"/>
          <w:color w:val="000000"/>
          <w:kern w:val="0"/>
          <w:szCs w:val="21"/>
        </w:rPr>
        <w:t>增加GB 20941贮存内容，参</w:t>
      </w:r>
      <w:r w:rsidRPr="007F4535">
        <w:rPr>
          <w:rFonts w:ascii="宋体" w:hAnsi="宋体" w:cs="宋体"/>
          <w:color w:val="000000"/>
          <w:kern w:val="0"/>
          <w:szCs w:val="21"/>
        </w:rPr>
        <w:t>GB 20941-2016 食品安全国家标准 水产制品生产卫生规范</w:t>
      </w:r>
      <w:r>
        <w:rPr>
          <w:rFonts w:ascii="宋体" w:hAnsi="宋体" w:cs="宋体" w:hint="eastAsia"/>
          <w:color w:val="000000"/>
          <w:kern w:val="0"/>
          <w:szCs w:val="21"/>
        </w:rPr>
        <w:t>中10.2贮存的要求，本文件增加条款：</w:t>
      </w:r>
    </w:p>
    <w:p w:rsidR="007F4535" w:rsidRDefault="007F4535" w:rsidP="00596C75">
      <w:pPr>
        <w:tabs>
          <w:tab w:val="left" w:pos="3360"/>
        </w:tabs>
        <w:ind w:firstLineChars="200" w:firstLine="420"/>
        <w:rPr>
          <w:rFonts w:ascii="宋体" w:hAnsi="宋体" w:cs="宋体"/>
          <w:color w:val="000000"/>
          <w:kern w:val="0"/>
          <w:szCs w:val="21"/>
        </w:rPr>
      </w:pPr>
      <w:r>
        <w:rPr>
          <w:rFonts w:ascii="宋体" w:hAnsi="宋体" w:cs="宋体" w:hint="eastAsia"/>
          <w:color w:val="000000"/>
          <w:kern w:val="0"/>
          <w:szCs w:val="21"/>
        </w:rPr>
        <w:t>10.1</w:t>
      </w:r>
      <w:r w:rsidRPr="007F4535">
        <w:rPr>
          <w:rFonts w:ascii="宋体" w:hAnsi="宋体" w:cs="宋体" w:hint="eastAsia"/>
          <w:color w:val="000000"/>
          <w:kern w:val="0"/>
          <w:szCs w:val="21"/>
        </w:rPr>
        <w:t>应与墙壁、地面、天花板保持一定的距离,并分垛存放,标识清楚</w:t>
      </w:r>
      <w:r>
        <w:rPr>
          <w:rFonts w:ascii="宋体" w:hAnsi="宋体" w:cs="宋体" w:hint="eastAsia"/>
          <w:color w:val="000000"/>
          <w:kern w:val="0"/>
          <w:szCs w:val="21"/>
        </w:rPr>
        <w:t>；</w:t>
      </w:r>
    </w:p>
    <w:p w:rsidR="007F4535" w:rsidRDefault="007F4535" w:rsidP="00596C75">
      <w:pPr>
        <w:tabs>
          <w:tab w:val="left" w:pos="3360"/>
        </w:tabs>
        <w:ind w:firstLineChars="200" w:firstLine="420"/>
        <w:rPr>
          <w:rFonts w:ascii="宋体" w:hAnsi="宋体" w:cs="宋体"/>
          <w:color w:val="000000"/>
          <w:kern w:val="0"/>
          <w:szCs w:val="21"/>
        </w:rPr>
      </w:pPr>
      <w:r>
        <w:rPr>
          <w:rFonts w:ascii="宋体" w:hAnsi="宋体" w:cs="宋体" w:hint="eastAsia"/>
          <w:color w:val="000000"/>
          <w:kern w:val="0"/>
          <w:szCs w:val="21"/>
        </w:rPr>
        <w:t>10.2</w:t>
      </w:r>
      <w:r w:rsidRPr="007F4535">
        <w:rPr>
          <w:rFonts w:ascii="宋体" w:hAnsi="宋体" w:cs="宋体" w:hint="eastAsia"/>
          <w:color w:val="000000"/>
          <w:kern w:val="0"/>
          <w:szCs w:val="21"/>
        </w:rPr>
        <w:t>内应保持清洁、整齐,符合食品卫生要求</w:t>
      </w:r>
      <w:r>
        <w:rPr>
          <w:rFonts w:ascii="宋体" w:hAnsi="宋体" w:cs="宋体" w:hint="eastAsia"/>
          <w:color w:val="000000"/>
          <w:kern w:val="0"/>
          <w:szCs w:val="21"/>
        </w:rPr>
        <w:t>。</w:t>
      </w:r>
    </w:p>
    <w:p w:rsidR="007F4535" w:rsidRDefault="007F4535" w:rsidP="00596C75">
      <w:pPr>
        <w:tabs>
          <w:tab w:val="left" w:pos="3360"/>
        </w:tabs>
        <w:ind w:firstLineChars="200" w:firstLine="420"/>
        <w:rPr>
          <w:rFonts w:ascii="宋体" w:hAnsi="宋体" w:cs="宋体"/>
          <w:color w:val="000000"/>
          <w:kern w:val="0"/>
          <w:szCs w:val="21"/>
        </w:rPr>
      </w:pPr>
      <w:r>
        <w:rPr>
          <w:rFonts w:ascii="宋体" w:hAnsi="宋体" w:cs="宋体" w:hint="eastAsia"/>
          <w:color w:val="000000"/>
          <w:kern w:val="0"/>
          <w:szCs w:val="21"/>
        </w:rPr>
        <w:t>原先条款修改为10.3条款。</w:t>
      </w:r>
    </w:p>
    <w:p w:rsidR="00423630" w:rsidRPr="00F11A2D" w:rsidRDefault="00D27775" w:rsidP="00596C75">
      <w:pPr>
        <w:tabs>
          <w:tab w:val="left" w:pos="3360"/>
        </w:tabs>
        <w:rPr>
          <w:rFonts w:ascii="宋体" w:hAnsi="宋体" w:cs="宋体"/>
          <w:b/>
          <w:bCs/>
          <w:color w:val="000000"/>
          <w:szCs w:val="21"/>
        </w:rPr>
      </w:pPr>
      <w:r w:rsidRPr="00F11A2D">
        <w:rPr>
          <w:rFonts w:ascii="宋体" w:hAnsi="宋体" w:cs="宋体" w:hint="eastAsia"/>
          <w:b/>
          <w:bCs/>
          <w:color w:val="000000"/>
          <w:szCs w:val="21"/>
        </w:rPr>
        <w:t>9.2</w:t>
      </w:r>
      <w:r w:rsidR="00F6564E">
        <w:rPr>
          <w:rFonts w:ascii="宋体" w:hAnsi="宋体" w:cs="宋体" w:hint="eastAsia"/>
          <w:b/>
          <w:bCs/>
          <w:color w:val="000000"/>
          <w:szCs w:val="21"/>
        </w:rPr>
        <w:t>运输</w:t>
      </w:r>
    </w:p>
    <w:p w:rsidR="00966403" w:rsidRPr="00F11A2D" w:rsidRDefault="00596C75" w:rsidP="00966403">
      <w:pPr>
        <w:tabs>
          <w:tab w:val="left" w:pos="3360"/>
        </w:tabs>
        <w:ind w:firstLineChars="200" w:firstLine="420"/>
        <w:rPr>
          <w:rFonts w:ascii="宋体" w:hAnsi="宋体" w:cs="宋体"/>
          <w:color w:val="000000"/>
          <w:szCs w:val="21"/>
        </w:rPr>
      </w:pPr>
      <w:r w:rsidRPr="00596C75">
        <w:rPr>
          <w:rFonts w:ascii="宋体" w:hAnsi="宋体" w:cs="宋体" w:hint="eastAsia"/>
          <w:color w:val="000000"/>
          <w:kern w:val="0"/>
          <w:szCs w:val="21"/>
        </w:rPr>
        <w:t>参考GB/T 30893-2014雨生红球藻粉6.</w:t>
      </w:r>
      <w:r>
        <w:rPr>
          <w:rFonts w:ascii="宋体" w:hAnsi="宋体" w:cs="宋体" w:hint="eastAsia"/>
          <w:color w:val="000000"/>
          <w:kern w:val="0"/>
          <w:szCs w:val="21"/>
        </w:rPr>
        <w:t>3运输</w:t>
      </w:r>
      <w:r w:rsidRPr="00596C75">
        <w:rPr>
          <w:rFonts w:ascii="宋体" w:hAnsi="宋体" w:cs="宋体" w:hint="eastAsia"/>
          <w:color w:val="000000"/>
          <w:kern w:val="0"/>
          <w:szCs w:val="21"/>
        </w:rPr>
        <w:t>的要求，本文件规定：</w:t>
      </w:r>
    </w:p>
    <w:p w:rsidR="00596C75" w:rsidRDefault="00596C75" w:rsidP="00596C75">
      <w:pPr>
        <w:ind w:firstLineChars="200" w:firstLine="420"/>
        <w:rPr>
          <w:rFonts w:ascii="宋体" w:hAnsi="宋体" w:cs="宋体"/>
          <w:color w:val="000000"/>
          <w:szCs w:val="21"/>
        </w:rPr>
      </w:pPr>
      <w:r w:rsidRPr="00596C75">
        <w:rPr>
          <w:rFonts w:ascii="宋体" w:hAnsi="宋体" w:cs="宋体" w:hint="eastAsia"/>
          <w:color w:val="000000"/>
          <w:szCs w:val="21"/>
        </w:rPr>
        <w:t>运输工具应清洁卫生，无异味，运输中防止受潮、日晒、虫害、有害物质的污染，不得与有毒有害物品混运。</w:t>
      </w:r>
    </w:p>
    <w:p w:rsidR="00423630" w:rsidRPr="00596C75" w:rsidRDefault="00D27775" w:rsidP="00596C75">
      <w:pPr>
        <w:rPr>
          <w:rFonts w:ascii="宋体" w:hAnsi="宋体" w:cs="宋体"/>
          <w:color w:val="000000"/>
          <w:szCs w:val="21"/>
        </w:rPr>
      </w:pPr>
      <w:r w:rsidRPr="00F11A2D">
        <w:rPr>
          <w:rFonts w:ascii="宋体" w:hAnsi="宋体" w:cs="宋体" w:hint="eastAsia"/>
          <w:b/>
          <w:bCs/>
          <w:color w:val="000000"/>
          <w:szCs w:val="21"/>
        </w:rPr>
        <w:t>10销售</w:t>
      </w:r>
      <w:r w:rsidR="00650051">
        <w:rPr>
          <w:rFonts w:ascii="宋体" w:hAnsi="宋体" w:cs="宋体" w:hint="eastAsia"/>
          <w:b/>
          <w:bCs/>
          <w:color w:val="000000"/>
          <w:szCs w:val="21"/>
        </w:rPr>
        <w:t>和召回</w:t>
      </w:r>
    </w:p>
    <w:p w:rsidR="00423630" w:rsidRPr="00F11A2D" w:rsidRDefault="00D27775">
      <w:pPr>
        <w:pStyle w:val="ad"/>
        <w:spacing w:beforeLines="0" w:afterLines="0" w:line="240" w:lineRule="auto"/>
        <w:rPr>
          <w:rFonts w:hAnsi="宋体"/>
          <w:color w:val="000000"/>
          <w:szCs w:val="21"/>
        </w:rPr>
      </w:pPr>
      <w:r w:rsidRPr="00F11A2D">
        <w:rPr>
          <w:rFonts w:hAnsi="宋体" w:cs="宋体" w:hint="eastAsia"/>
          <w:color w:val="000000"/>
          <w:szCs w:val="21"/>
        </w:rPr>
        <w:t>根据</w:t>
      </w:r>
      <w:r w:rsidR="00596C75">
        <w:rPr>
          <w:rFonts w:hAnsi="宋体" w:cs="宋体" w:hint="eastAsia"/>
          <w:color w:val="000000"/>
          <w:szCs w:val="21"/>
        </w:rPr>
        <w:t>实际经营过程的</w:t>
      </w:r>
      <w:r w:rsidRPr="00F11A2D">
        <w:rPr>
          <w:rFonts w:hAnsi="宋体" w:hint="eastAsia"/>
          <w:color w:val="000000"/>
          <w:szCs w:val="21"/>
        </w:rPr>
        <w:t>规定</w:t>
      </w:r>
      <w:r w:rsidRPr="00F11A2D">
        <w:rPr>
          <w:rFonts w:hAnsi="宋体" w:cs="宋体" w:hint="eastAsia"/>
          <w:color w:val="000000"/>
          <w:szCs w:val="21"/>
        </w:rPr>
        <w:t>，本文件</w:t>
      </w:r>
      <w:r w:rsidR="003C38EC" w:rsidRPr="00F11A2D">
        <w:rPr>
          <w:rFonts w:hAnsi="宋体" w:cs="宋体" w:hint="eastAsia"/>
          <w:color w:val="000000"/>
          <w:szCs w:val="21"/>
        </w:rPr>
        <w:t>规定</w:t>
      </w:r>
      <w:r w:rsidR="00596C75" w:rsidRPr="00596C75">
        <w:rPr>
          <w:rFonts w:hAnsi="黑体" w:cs="黑体" w:hint="eastAsia"/>
          <w:color w:val="000000"/>
        </w:rPr>
        <w:t>销售和召回应符合相应食品标准和有关规定。</w:t>
      </w:r>
      <w:r w:rsidRPr="00F11A2D">
        <w:rPr>
          <w:rFonts w:hAnsi="宋体" w:hint="eastAsia"/>
          <w:color w:val="000000"/>
          <w:szCs w:val="21"/>
        </w:rPr>
        <w:t>。</w:t>
      </w:r>
    </w:p>
    <w:p w:rsidR="00423630" w:rsidRPr="001B68C8" w:rsidRDefault="00423630">
      <w:pPr>
        <w:pStyle w:val="af8"/>
        <w:rPr>
          <w:rFonts w:ascii="仿宋" w:eastAsia="仿宋" w:hAnsi="仿宋"/>
          <w:color w:val="000000"/>
        </w:rPr>
      </w:pPr>
    </w:p>
    <w:sectPr w:rsidR="00423630" w:rsidRPr="001B68C8" w:rsidSect="00BB1115">
      <w:footerReference w:type="default" r:id="rId11"/>
      <w:pgSz w:w="11906" w:h="16838"/>
      <w:pgMar w:top="1247" w:right="1418" w:bottom="1247" w:left="1588"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BD" w:rsidRDefault="003E4CBD">
      <w:r>
        <w:separator/>
      </w:r>
    </w:p>
  </w:endnote>
  <w:endnote w:type="continuationSeparator" w:id="0">
    <w:p w:rsidR="003E4CBD" w:rsidRDefault="003E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16" w:rsidRDefault="000E2116">
    <w:pPr>
      <w:pStyle w:val="a7"/>
      <w:jc w:val="center"/>
    </w:pPr>
    <w:r>
      <w:fldChar w:fldCharType="begin"/>
    </w:r>
    <w:r>
      <w:instrText>PAGE   \* MERGEFORMAT</w:instrText>
    </w:r>
    <w:r>
      <w:fldChar w:fldCharType="separate"/>
    </w:r>
    <w:r w:rsidR="00375E3F" w:rsidRPr="00375E3F">
      <w:rPr>
        <w:noProof/>
        <w:lang w:val="zh-CN"/>
      </w:rPr>
      <w:t>3</w:t>
    </w:r>
    <w:r>
      <w:fldChar w:fldCharType="end"/>
    </w:r>
  </w:p>
  <w:p w:rsidR="000E2116" w:rsidRDefault="000E21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BD" w:rsidRDefault="003E4CBD">
      <w:r>
        <w:separator/>
      </w:r>
    </w:p>
  </w:footnote>
  <w:footnote w:type="continuationSeparator" w:id="0">
    <w:p w:rsidR="003E4CBD" w:rsidRDefault="003E4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F05A7"/>
    <w:multiLevelType w:val="singleLevel"/>
    <w:tmpl w:val="B66F05A7"/>
    <w:lvl w:ilvl="0">
      <w:start w:val="3"/>
      <w:numFmt w:val="chineseCounting"/>
      <w:suff w:val="nothing"/>
      <w:lvlText w:val="%1、"/>
      <w:lvlJc w:val="left"/>
      <w:rPr>
        <w:rFonts w:hint="eastAsia"/>
      </w:rPr>
    </w:lvl>
  </w:abstractNum>
  <w:abstractNum w:abstractNumId="1">
    <w:nsid w:val="CDBC1B02"/>
    <w:multiLevelType w:val="multilevel"/>
    <w:tmpl w:val="CDBC1B02"/>
    <w:lvl w:ilvl="0">
      <w:start w:val="1"/>
      <w:numFmt w:val="decimal"/>
      <w:suff w:val="nothing"/>
      <w:lvlText w:val="%1　"/>
      <w:lvlJc w:val="left"/>
      <w:pPr>
        <w:ind w:left="0" w:firstLine="0"/>
      </w:pPr>
      <w:rPr>
        <w:rFonts w:ascii="黑体" w:eastAsia="黑体" w:hAnsi="Times New Roman" w:cs="黑体" w:hint="eastAsia"/>
        <w:b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Cs w:val="0"/>
        <w:caps w:val="0"/>
        <w:strike w:val="0"/>
        <w:dstrike w:val="0"/>
        <w:color w:val="000000"/>
        <w:spacing w:val="0"/>
        <w:kern w:val="0"/>
        <w:position w:val="0"/>
        <w:sz w:val="21"/>
        <w:szCs w:val="21"/>
        <w:u w:val="none"/>
      </w:rPr>
    </w:lvl>
    <w:lvl w:ilvl="2">
      <w:start w:val="1"/>
      <w:numFmt w:val="decimal"/>
      <w:suff w:val="nothing"/>
      <w:lvlText w:val="%1.%2.%3　"/>
      <w:lvlJc w:val="left"/>
      <w:pPr>
        <w:ind w:left="3970" w:firstLine="0"/>
      </w:pPr>
      <w:rPr>
        <w:rFonts w:ascii="黑体" w:eastAsia="黑体" w:hAnsi="Times New Roman" w:cs="黑体" w:hint="eastAsia"/>
        <w:b w:val="0"/>
        <w:sz w:val="21"/>
      </w:rPr>
    </w:lvl>
    <w:lvl w:ilvl="3">
      <w:start w:val="1"/>
      <w:numFmt w:val="decimal"/>
      <w:pStyle w:val="a"/>
      <w:suff w:val="nothing"/>
      <w:lvlText w:val="%1.%2.%3.%4　"/>
      <w:lvlJc w:val="left"/>
      <w:pPr>
        <w:ind w:left="0" w:firstLine="0"/>
      </w:pPr>
      <w:rPr>
        <w:rFonts w:ascii="黑体" w:eastAsia="黑体" w:hAnsi="Times New Roman" w:cs="黑体" w:hint="eastAsia"/>
        <w:b w:val="0"/>
        <w:sz w:val="21"/>
      </w:rPr>
    </w:lvl>
    <w:lvl w:ilvl="4">
      <w:start w:val="1"/>
      <w:numFmt w:val="decimal"/>
      <w:suff w:val="nothing"/>
      <w:lvlText w:val="%1.%2.%3.%4.%5　"/>
      <w:lvlJc w:val="left"/>
      <w:pPr>
        <w:ind w:left="0" w:firstLine="0"/>
      </w:pPr>
      <w:rPr>
        <w:rFonts w:ascii="黑体" w:eastAsia="黑体" w:hAnsi="Times New Roman" w:cs="黑体" w:hint="eastAsia"/>
        <w:b w:val="0"/>
        <w:sz w:val="21"/>
      </w:rPr>
    </w:lvl>
    <w:lvl w:ilvl="5">
      <w:start w:val="1"/>
      <w:numFmt w:val="decimal"/>
      <w:suff w:val="nothing"/>
      <w:lvlText w:val="%1.%2.%3.%4.%5.%6　"/>
      <w:lvlJc w:val="left"/>
      <w:pPr>
        <w:ind w:left="0" w:firstLine="0"/>
      </w:pPr>
      <w:rPr>
        <w:rFonts w:ascii="黑体" w:eastAsia="黑体" w:hAnsi="Times New Roman" w:cs="黑体" w:hint="eastAsia"/>
        <w:b w:val="0"/>
        <w:sz w:val="21"/>
      </w:rPr>
    </w:lvl>
    <w:lvl w:ilvl="6">
      <w:start w:val="1"/>
      <w:numFmt w:val="decimal"/>
      <w:suff w:val="nothing"/>
      <w:lvlText w:val="%1%2.%3.%4.%5.%6.%7　"/>
      <w:lvlJc w:val="left"/>
      <w:pPr>
        <w:ind w:left="0" w:firstLine="0"/>
      </w:pPr>
      <w:rPr>
        <w:rFonts w:ascii="黑体" w:eastAsia="黑体" w:hAnsi="Times New Roman" w:cs="黑体" w:hint="eastAsia"/>
        <w:b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nsid w:val="FE3DE8D2"/>
    <w:multiLevelType w:val="multilevel"/>
    <w:tmpl w:val="FE3DE8D2"/>
    <w:lvl w:ilvl="0">
      <w:start w:val="1"/>
      <w:numFmt w:val="lowerLetter"/>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246"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44187F5D"/>
    <w:multiLevelType w:val="multilevel"/>
    <w:tmpl w:val="44187F5D"/>
    <w:lvl w:ilvl="0">
      <w:start w:val="1"/>
      <w:numFmt w:val="lowerLetter"/>
      <w:pStyle w:val="a0"/>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60D"/>
    <w:rsid w:val="00004B86"/>
    <w:rsid w:val="000053E9"/>
    <w:rsid w:val="0000683B"/>
    <w:rsid w:val="00007204"/>
    <w:rsid w:val="000105D9"/>
    <w:rsid w:val="00010CC2"/>
    <w:rsid w:val="0001188A"/>
    <w:rsid w:val="00012F24"/>
    <w:rsid w:val="00014310"/>
    <w:rsid w:val="00014855"/>
    <w:rsid w:val="0001511C"/>
    <w:rsid w:val="00015298"/>
    <w:rsid w:val="00017599"/>
    <w:rsid w:val="00020497"/>
    <w:rsid w:val="00021FF2"/>
    <w:rsid w:val="00022DBA"/>
    <w:rsid w:val="00023044"/>
    <w:rsid w:val="00026DC2"/>
    <w:rsid w:val="000309D8"/>
    <w:rsid w:val="00030DE9"/>
    <w:rsid w:val="00030F22"/>
    <w:rsid w:val="0003389F"/>
    <w:rsid w:val="00036509"/>
    <w:rsid w:val="000374DE"/>
    <w:rsid w:val="00040F29"/>
    <w:rsid w:val="000417B2"/>
    <w:rsid w:val="000423FF"/>
    <w:rsid w:val="00042593"/>
    <w:rsid w:val="0004287D"/>
    <w:rsid w:val="0004386C"/>
    <w:rsid w:val="00044073"/>
    <w:rsid w:val="00044B77"/>
    <w:rsid w:val="00052CFE"/>
    <w:rsid w:val="000538FB"/>
    <w:rsid w:val="0005393B"/>
    <w:rsid w:val="00054516"/>
    <w:rsid w:val="000553BB"/>
    <w:rsid w:val="0005601D"/>
    <w:rsid w:val="0005769C"/>
    <w:rsid w:val="00061212"/>
    <w:rsid w:val="00062662"/>
    <w:rsid w:val="00066342"/>
    <w:rsid w:val="000707F6"/>
    <w:rsid w:val="000714A8"/>
    <w:rsid w:val="0007269F"/>
    <w:rsid w:val="00074B87"/>
    <w:rsid w:val="000817B8"/>
    <w:rsid w:val="0008478F"/>
    <w:rsid w:val="000847A9"/>
    <w:rsid w:val="00085A6B"/>
    <w:rsid w:val="000861F6"/>
    <w:rsid w:val="00087B08"/>
    <w:rsid w:val="0009017C"/>
    <w:rsid w:val="00090406"/>
    <w:rsid w:val="00091A58"/>
    <w:rsid w:val="00091C78"/>
    <w:rsid w:val="00093E7B"/>
    <w:rsid w:val="00094431"/>
    <w:rsid w:val="00095AC0"/>
    <w:rsid w:val="00096257"/>
    <w:rsid w:val="00096EB4"/>
    <w:rsid w:val="00096F40"/>
    <w:rsid w:val="00097C9D"/>
    <w:rsid w:val="000A1135"/>
    <w:rsid w:val="000A284C"/>
    <w:rsid w:val="000A294C"/>
    <w:rsid w:val="000A2B10"/>
    <w:rsid w:val="000A3943"/>
    <w:rsid w:val="000A6981"/>
    <w:rsid w:val="000A73AD"/>
    <w:rsid w:val="000A7D3C"/>
    <w:rsid w:val="000B0A5A"/>
    <w:rsid w:val="000B1A3A"/>
    <w:rsid w:val="000B1C26"/>
    <w:rsid w:val="000B2EFD"/>
    <w:rsid w:val="000B37D7"/>
    <w:rsid w:val="000B4D37"/>
    <w:rsid w:val="000B5F05"/>
    <w:rsid w:val="000B648F"/>
    <w:rsid w:val="000B7F70"/>
    <w:rsid w:val="000C08CE"/>
    <w:rsid w:val="000C1724"/>
    <w:rsid w:val="000C2DE0"/>
    <w:rsid w:val="000C3E65"/>
    <w:rsid w:val="000C4075"/>
    <w:rsid w:val="000C41D1"/>
    <w:rsid w:val="000C4F63"/>
    <w:rsid w:val="000C68C0"/>
    <w:rsid w:val="000C74C5"/>
    <w:rsid w:val="000D10FB"/>
    <w:rsid w:val="000D233B"/>
    <w:rsid w:val="000D2D75"/>
    <w:rsid w:val="000D4F46"/>
    <w:rsid w:val="000D4F53"/>
    <w:rsid w:val="000D66A9"/>
    <w:rsid w:val="000D6F63"/>
    <w:rsid w:val="000D7A11"/>
    <w:rsid w:val="000D7ADB"/>
    <w:rsid w:val="000D7CDE"/>
    <w:rsid w:val="000E037A"/>
    <w:rsid w:val="000E1D1F"/>
    <w:rsid w:val="000E2116"/>
    <w:rsid w:val="000E2FE4"/>
    <w:rsid w:val="000E34AE"/>
    <w:rsid w:val="000E3F0C"/>
    <w:rsid w:val="000E50D4"/>
    <w:rsid w:val="000E68F9"/>
    <w:rsid w:val="000E6F2A"/>
    <w:rsid w:val="000F0FD8"/>
    <w:rsid w:val="000F1046"/>
    <w:rsid w:val="000F3057"/>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6375"/>
    <w:rsid w:val="00106C43"/>
    <w:rsid w:val="00107E49"/>
    <w:rsid w:val="00111185"/>
    <w:rsid w:val="00112C3B"/>
    <w:rsid w:val="00113120"/>
    <w:rsid w:val="00116D58"/>
    <w:rsid w:val="00116F99"/>
    <w:rsid w:val="0011714A"/>
    <w:rsid w:val="00120833"/>
    <w:rsid w:val="001213F6"/>
    <w:rsid w:val="00122A5D"/>
    <w:rsid w:val="00123A36"/>
    <w:rsid w:val="00127BF9"/>
    <w:rsid w:val="001314A5"/>
    <w:rsid w:val="00131695"/>
    <w:rsid w:val="0013295D"/>
    <w:rsid w:val="00136A42"/>
    <w:rsid w:val="001377DB"/>
    <w:rsid w:val="001440AD"/>
    <w:rsid w:val="00144A82"/>
    <w:rsid w:val="00145A7F"/>
    <w:rsid w:val="00145F4C"/>
    <w:rsid w:val="0015032E"/>
    <w:rsid w:val="00153082"/>
    <w:rsid w:val="00153115"/>
    <w:rsid w:val="00154E4A"/>
    <w:rsid w:val="001552C0"/>
    <w:rsid w:val="0016203B"/>
    <w:rsid w:val="00163090"/>
    <w:rsid w:val="001633A7"/>
    <w:rsid w:val="00167475"/>
    <w:rsid w:val="00170B42"/>
    <w:rsid w:val="00170B8C"/>
    <w:rsid w:val="00170BD7"/>
    <w:rsid w:val="001719DE"/>
    <w:rsid w:val="0017398A"/>
    <w:rsid w:val="00174521"/>
    <w:rsid w:val="00174A79"/>
    <w:rsid w:val="0017500A"/>
    <w:rsid w:val="00177A20"/>
    <w:rsid w:val="00177EBE"/>
    <w:rsid w:val="001811F7"/>
    <w:rsid w:val="00182BE4"/>
    <w:rsid w:val="00182F8D"/>
    <w:rsid w:val="00183840"/>
    <w:rsid w:val="00183985"/>
    <w:rsid w:val="0018501A"/>
    <w:rsid w:val="00185389"/>
    <w:rsid w:val="0018631F"/>
    <w:rsid w:val="001872CD"/>
    <w:rsid w:val="00187F2A"/>
    <w:rsid w:val="0019073E"/>
    <w:rsid w:val="00190BFE"/>
    <w:rsid w:val="00191E4D"/>
    <w:rsid w:val="0019315B"/>
    <w:rsid w:val="001937B3"/>
    <w:rsid w:val="00193C48"/>
    <w:rsid w:val="00194EB5"/>
    <w:rsid w:val="001951EE"/>
    <w:rsid w:val="00197F5F"/>
    <w:rsid w:val="001A02EF"/>
    <w:rsid w:val="001A67D1"/>
    <w:rsid w:val="001A694C"/>
    <w:rsid w:val="001A7425"/>
    <w:rsid w:val="001B004B"/>
    <w:rsid w:val="001B14E7"/>
    <w:rsid w:val="001B28FF"/>
    <w:rsid w:val="001B2D9B"/>
    <w:rsid w:val="001B348D"/>
    <w:rsid w:val="001B356D"/>
    <w:rsid w:val="001B396A"/>
    <w:rsid w:val="001B68C8"/>
    <w:rsid w:val="001B6DB2"/>
    <w:rsid w:val="001C027A"/>
    <w:rsid w:val="001C2215"/>
    <w:rsid w:val="001C2D47"/>
    <w:rsid w:val="001C42BD"/>
    <w:rsid w:val="001C4EAE"/>
    <w:rsid w:val="001C4FE5"/>
    <w:rsid w:val="001C5415"/>
    <w:rsid w:val="001C56BB"/>
    <w:rsid w:val="001D4689"/>
    <w:rsid w:val="001D5ABC"/>
    <w:rsid w:val="001E1F52"/>
    <w:rsid w:val="001E3DA8"/>
    <w:rsid w:val="001E417C"/>
    <w:rsid w:val="001E46D2"/>
    <w:rsid w:val="001E7563"/>
    <w:rsid w:val="001F096F"/>
    <w:rsid w:val="001F587D"/>
    <w:rsid w:val="002000EF"/>
    <w:rsid w:val="00202B2A"/>
    <w:rsid w:val="00203D35"/>
    <w:rsid w:val="00204D88"/>
    <w:rsid w:val="002069DA"/>
    <w:rsid w:val="00206AD1"/>
    <w:rsid w:val="00211311"/>
    <w:rsid w:val="002119B5"/>
    <w:rsid w:val="002142AA"/>
    <w:rsid w:val="002143A9"/>
    <w:rsid w:val="00215D61"/>
    <w:rsid w:val="002179A7"/>
    <w:rsid w:val="00220237"/>
    <w:rsid w:val="00220FFF"/>
    <w:rsid w:val="002222AB"/>
    <w:rsid w:val="002242CF"/>
    <w:rsid w:val="00227168"/>
    <w:rsid w:val="002278AF"/>
    <w:rsid w:val="00230A62"/>
    <w:rsid w:val="00230ABA"/>
    <w:rsid w:val="00232B82"/>
    <w:rsid w:val="0023683A"/>
    <w:rsid w:val="00237588"/>
    <w:rsid w:val="00237C2B"/>
    <w:rsid w:val="00237D60"/>
    <w:rsid w:val="00240CAE"/>
    <w:rsid w:val="00241C18"/>
    <w:rsid w:val="0024381D"/>
    <w:rsid w:val="00244CE3"/>
    <w:rsid w:val="00246074"/>
    <w:rsid w:val="00246398"/>
    <w:rsid w:val="00250231"/>
    <w:rsid w:val="002507A8"/>
    <w:rsid w:val="00250DB1"/>
    <w:rsid w:val="0025165F"/>
    <w:rsid w:val="00255CA3"/>
    <w:rsid w:val="002571B7"/>
    <w:rsid w:val="002573FD"/>
    <w:rsid w:val="00257449"/>
    <w:rsid w:val="002600E6"/>
    <w:rsid w:val="00260C2C"/>
    <w:rsid w:val="002614FD"/>
    <w:rsid w:val="00263E89"/>
    <w:rsid w:val="00264D6F"/>
    <w:rsid w:val="00266304"/>
    <w:rsid w:val="00266621"/>
    <w:rsid w:val="00266635"/>
    <w:rsid w:val="00270504"/>
    <w:rsid w:val="00270B27"/>
    <w:rsid w:val="00270F7C"/>
    <w:rsid w:val="002727C6"/>
    <w:rsid w:val="00272CE9"/>
    <w:rsid w:val="00272E0B"/>
    <w:rsid w:val="00273303"/>
    <w:rsid w:val="002749F5"/>
    <w:rsid w:val="00274DE5"/>
    <w:rsid w:val="00275F44"/>
    <w:rsid w:val="0027646D"/>
    <w:rsid w:val="002765B7"/>
    <w:rsid w:val="00276B28"/>
    <w:rsid w:val="00277DA9"/>
    <w:rsid w:val="00281D7D"/>
    <w:rsid w:val="00282B0A"/>
    <w:rsid w:val="002839DF"/>
    <w:rsid w:val="00284629"/>
    <w:rsid w:val="00284E6C"/>
    <w:rsid w:val="00285DC4"/>
    <w:rsid w:val="002871B4"/>
    <w:rsid w:val="002875CA"/>
    <w:rsid w:val="0029037F"/>
    <w:rsid w:val="002909E8"/>
    <w:rsid w:val="002920E0"/>
    <w:rsid w:val="002932BE"/>
    <w:rsid w:val="00293668"/>
    <w:rsid w:val="00295EF1"/>
    <w:rsid w:val="002970A8"/>
    <w:rsid w:val="002A03B1"/>
    <w:rsid w:val="002A0572"/>
    <w:rsid w:val="002A0DFF"/>
    <w:rsid w:val="002A10F5"/>
    <w:rsid w:val="002A1989"/>
    <w:rsid w:val="002A19DE"/>
    <w:rsid w:val="002A21E5"/>
    <w:rsid w:val="002A2DF2"/>
    <w:rsid w:val="002A338E"/>
    <w:rsid w:val="002A6B14"/>
    <w:rsid w:val="002B05F4"/>
    <w:rsid w:val="002B06D5"/>
    <w:rsid w:val="002B0723"/>
    <w:rsid w:val="002B14A9"/>
    <w:rsid w:val="002B3A96"/>
    <w:rsid w:val="002B4AD9"/>
    <w:rsid w:val="002B4D39"/>
    <w:rsid w:val="002B6481"/>
    <w:rsid w:val="002B70E1"/>
    <w:rsid w:val="002B733D"/>
    <w:rsid w:val="002C0BAA"/>
    <w:rsid w:val="002C19C1"/>
    <w:rsid w:val="002C2232"/>
    <w:rsid w:val="002C3B5E"/>
    <w:rsid w:val="002C5BA1"/>
    <w:rsid w:val="002C5DAF"/>
    <w:rsid w:val="002C6312"/>
    <w:rsid w:val="002D1943"/>
    <w:rsid w:val="002D1C51"/>
    <w:rsid w:val="002D1F8C"/>
    <w:rsid w:val="002D3CDA"/>
    <w:rsid w:val="002D440A"/>
    <w:rsid w:val="002D6D01"/>
    <w:rsid w:val="002D6D3D"/>
    <w:rsid w:val="002E0EEE"/>
    <w:rsid w:val="002E1253"/>
    <w:rsid w:val="002E266A"/>
    <w:rsid w:val="002E38BF"/>
    <w:rsid w:val="002E4BAD"/>
    <w:rsid w:val="002E6A47"/>
    <w:rsid w:val="002F054A"/>
    <w:rsid w:val="002F10AA"/>
    <w:rsid w:val="002F1832"/>
    <w:rsid w:val="002F3234"/>
    <w:rsid w:val="002F4477"/>
    <w:rsid w:val="002F5BD8"/>
    <w:rsid w:val="002F67D1"/>
    <w:rsid w:val="002F7B4E"/>
    <w:rsid w:val="00301BA4"/>
    <w:rsid w:val="003029D0"/>
    <w:rsid w:val="00303D1E"/>
    <w:rsid w:val="00304AE4"/>
    <w:rsid w:val="003062F7"/>
    <w:rsid w:val="00306382"/>
    <w:rsid w:val="00306F2D"/>
    <w:rsid w:val="00312720"/>
    <w:rsid w:val="00312969"/>
    <w:rsid w:val="00313142"/>
    <w:rsid w:val="00316EDA"/>
    <w:rsid w:val="00316F38"/>
    <w:rsid w:val="0031706C"/>
    <w:rsid w:val="003175EE"/>
    <w:rsid w:val="00317879"/>
    <w:rsid w:val="00321025"/>
    <w:rsid w:val="003215FD"/>
    <w:rsid w:val="00322E5A"/>
    <w:rsid w:val="003248A7"/>
    <w:rsid w:val="00324B39"/>
    <w:rsid w:val="00324BF7"/>
    <w:rsid w:val="00325920"/>
    <w:rsid w:val="00326EE9"/>
    <w:rsid w:val="003279B8"/>
    <w:rsid w:val="00332188"/>
    <w:rsid w:val="00332E79"/>
    <w:rsid w:val="00333B7C"/>
    <w:rsid w:val="00336ED9"/>
    <w:rsid w:val="00340AEA"/>
    <w:rsid w:val="00341060"/>
    <w:rsid w:val="0034244E"/>
    <w:rsid w:val="003445BA"/>
    <w:rsid w:val="00344FF4"/>
    <w:rsid w:val="0034507B"/>
    <w:rsid w:val="00345FB6"/>
    <w:rsid w:val="00350105"/>
    <w:rsid w:val="00353DE7"/>
    <w:rsid w:val="00353F33"/>
    <w:rsid w:val="0035487E"/>
    <w:rsid w:val="00354BD9"/>
    <w:rsid w:val="003565D2"/>
    <w:rsid w:val="00360056"/>
    <w:rsid w:val="00361F38"/>
    <w:rsid w:val="003645FB"/>
    <w:rsid w:val="00365309"/>
    <w:rsid w:val="003655AD"/>
    <w:rsid w:val="003668EA"/>
    <w:rsid w:val="00370E72"/>
    <w:rsid w:val="0037189E"/>
    <w:rsid w:val="003725DC"/>
    <w:rsid w:val="00373ADB"/>
    <w:rsid w:val="00374714"/>
    <w:rsid w:val="00375546"/>
    <w:rsid w:val="00375E3F"/>
    <w:rsid w:val="003762B3"/>
    <w:rsid w:val="003766C0"/>
    <w:rsid w:val="00376B87"/>
    <w:rsid w:val="00376EF7"/>
    <w:rsid w:val="003806BD"/>
    <w:rsid w:val="00381845"/>
    <w:rsid w:val="00381B0F"/>
    <w:rsid w:val="00382D16"/>
    <w:rsid w:val="00382F0F"/>
    <w:rsid w:val="00384B8C"/>
    <w:rsid w:val="0038570E"/>
    <w:rsid w:val="0038652B"/>
    <w:rsid w:val="00391319"/>
    <w:rsid w:val="00391D3B"/>
    <w:rsid w:val="00394476"/>
    <w:rsid w:val="003945B2"/>
    <w:rsid w:val="0039476C"/>
    <w:rsid w:val="00394C4C"/>
    <w:rsid w:val="0039648B"/>
    <w:rsid w:val="003979B0"/>
    <w:rsid w:val="00397EA1"/>
    <w:rsid w:val="003A2C1B"/>
    <w:rsid w:val="003A2CF5"/>
    <w:rsid w:val="003A341B"/>
    <w:rsid w:val="003A43E0"/>
    <w:rsid w:val="003A46D6"/>
    <w:rsid w:val="003A7174"/>
    <w:rsid w:val="003B1641"/>
    <w:rsid w:val="003B1A9F"/>
    <w:rsid w:val="003B24A3"/>
    <w:rsid w:val="003B68C1"/>
    <w:rsid w:val="003B7B1F"/>
    <w:rsid w:val="003C1412"/>
    <w:rsid w:val="003C1EF5"/>
    <w:rsid w:val="003C38DC"/>
    <w:rsid w:val="003C38EC"/>
    <w:rsid w:val="003C3C9A"/>
    <w:rsid w:val="003C4ED0"/>
    <w:rsid w:val="003C5123"/>
    <w:rsid w:val="003C7DD6"/>
    <w:rsid w:val="003D1055"/>
    <w:rsid w:val="003D20F1"/>
    <w:rsid w:val="003D243F"/>
    <w:rsid w:val="003D3250"/>
    <w:rsid w:val="003D449D"/>
    <w:rsid w:val="003D49F8"/>
    <w:rsid w:val="003D55B2"/>
    <w:rsid w:val="003D5D4A"/>
    <w:rsid w:val="003D6D9E"/>
    <w:rsid w:val="003E02F5"/>
    <w:rsid w:val="003E2F07"/>
    <w:rsid w:val="003E4CBD"/>
    <w:rsid w:val="003E4DFA"/>
    <w:rsid w:val="003E5876"/>
    <w:rsid w:val="003E66C5"/>
    <w:rsid w:val="003F0594"/>
    <w:rsid w:val="003F0890"/>
    <w:rsid w:val="003F1686"/>
    <w:rsid w:val="003F1E37"/>
    <w:rsid w:val="003F690E"/>
    <w:rsid w:val="003F72A3"/>
    <w:rsid w:val="00402355"/>
    <w:rsid w:val="004026EF"/>
    <w:rsid w:val="004029B4"/>
    <w:rsid w:val="00403BD2"/>
    <w:rsid w:val="00403CA8"/>
    <w:rsid w:val="00404D95"/>
    <w:rsid w:val="00405763"/>
    <w:rsid w:val="0040584C"/>
    <w:rsid w:val="0040587C"/>
    <w:rsid w:val="00406864"/>
    <w:rsid w:val="00406D1D"/>
    <w:rsid w:val="004079FE"/>
    <w:rsid w:val="00416D76"/>
    <w:rsid w:val="00420A46"/>
    <w:rsid w:val="0042269F"/>
    <w:rsid w:val="00423630"/>
    <w:rsid w:val="00423F44"/>
    <w:rsid w:val="004240EF"/>
    <w:rsid w:val="004257D4"/>
    <w:rsid w:val="0043089F"/>
    <w:rsid w:val="00431277"/>
    <w:rsid w:val="00431457"/>
    <w:rsid w:val="00431DE3"/>
    <w:rsid w:val="00434B86"/>
    <w:rsid w:val="00436000"/>
    <w:rsid w:val="004364C3"/>
    <w:rsid w:val="00436754"/>
    <w:rsid w:val="00440F23"/>
    <w:rsid w:val="0044150D"/>
    <w:rsid w:val="004425AD"/>
    <w:rsid w:val="004477CE"/>
    <w:rsid w:val="004502B1"/>
    <w:rsid w:val="00450873"/>
    <w:rsid w:val="00451811"/>
    <w:rsid w:val="00451F6C"/>
    <w:rsid w:val="004520EB"/>
    <w:rsid w:val="00452220"/>
    <w:rsid w:val="00452900"/>
    <w:rsid w:val="00452AC4"/>
    <w:rsid w:val="00452E7D"/>
    <w:rsid w:val="00452EF9"/>
    <w:rsid w:val="00454481"/>
    <w:rsid w:val="00455A9B"/>
    <w:rsid w:val="00455CF0"/>
    <w:rsid w:val="0046179E"/>
    <w:rsid w:val="004628F6"/>
    <w:rsid w:val="00465020"/>
    <w:rsid w:val="004651FF"/>
    <w:rsid w:val="00466AC6"/>
    <w:rsid w:val="00466FEB"/>
    <w:rsid w:val="0046787E"/>
    <w:rsid w:val="00472E2C"/>
    <w:rsid w:val="004733BE"/>
    <w:rsid w:val="0047396C"/>
    <w:rsid w:val="00473C35"/>
    <w:rsid w:val="00474E8C"/>
    <w:rsid w:val="004755FC"/>
    <w:rsid w:val="00477197"/>
    <w:rsid w:val="00477869"/>
    <w:rsid w:val="00477D55"/>
    <w:rsid w:val="00481203"/>
    <w:rsid w:val="00481488"/>
    <w:rsid w:val="004814EC"/>
    <w:rsid w:val="0048663E"/>
    <w:rsid w:val="0049054A"/>
    <w:rsid w:val="004925A6"/>
    <w:rsid w:val="0049313B"/>
    <w:rsid w:val="00493790"/>
    <w:rsid w:val="00494110"/>
    <w:rsid w:val="00494DA6"/>
    <w:rsid w:val="00495056"/>
    <w:rsid w:val="00497064"/>
    <w:rsid w:val="004A047E"/>
    <w:rsid w:val="004A0BA7"/>
    <w:rsid w:val="004A13DE"/>
    <w:rsid w:val="004A4E94"/>
    <w:rsid w:val="004A728C"/>
    <w:rsid w:val="004A7B96"/>
    <w:rsid w:val="004B0146"/>
    <w:rsid w:val="004B15E9"/>
    <w:rsid w:val="004B1B1A"/>
    <w:rsid w:val="004B27A6"/>
    <w:rsid w:val="004B2FB1"/>
    <w:rsid w:val="004B4202"/>
    <w:rsid w:val="004B44BA"/>
    <w:rsid w:val="004B52D7"/>
    <w:rsid w:val="004B6139"/>
    <w:rsid w:val="004B620A"/>
    <w:rsid w:val="004C13D7"/>
    <w:rsid w:val="004C3CC2"/>
    <w:rsid w:val="004C3D62"/>
    <w:rsid w:val="004C6B23"/>
    <w:rsid w:val="004C6D2E"/>
    <w:rsid w:val="004D0859"/>
    <w:rsid w:val="004D10CC"/>
    <w:rsid w:val="004D3BB2"/>
    <w:rsid w:val="004E03C3"/>
    <w:rsid w:val="004E0C9A"/>
    <w:rsid w:val="004E169D"/>
    <w:rsid w:val="004E4C42"/>
    <w:rsid w:val="004E59AD"/>
    <w:rsid w:val="004E7090"/>
    <w:rsid w:val="004F1C39"/>
    <w:rsid w:val="004F2569"/>
    <w:rsid w:val="004F2701"/>
    <w:rsid w:val="004F4815"/>
    <w:rsid w:val="004F7CA8"/>
    <w:rsid w:val="00500012"/>
    <w:rsid w:val="00501593"/>
    <w:rsid w:val="00503405"/>
    <w:rsid w:val="0050787E"/>
    <w:rsid w:val="00507EE3"/>
    <w:rsid w:val="00510637"/>
    <w:rsid w:val="00510F6C"/>
    <w:rsid w:val="00511DC3"/>
    <w:rsid w:val="0051526A"/>
    <w:rsid w:val="00517054"/>
    <w:rsid w:val="005170AC"/>
    <w:rsid w:val="005175C2"/>
    <w:rsid w:val="00521A3E"/>
    <w:rsid w:val="005250C5"/>
    <w:rsid w:val="00527238"/>
    <w:rsid w:val="0052749E"/>
    <w:rsid w:val="00527F3F"/>
    <w:rsid w:val="00530FD8"/>
    <w:rsid w:val="005313EF"/>
    <w:rsid w:val="00533A7A"/>
    <w:rsid w:val="005346D2"/>
    <w:rsid w:val="005366F3"/>
    <w:rsid w:val="005373F8"/>
    <w:rsid w:val="0054258F"/>
    <w:rsid w:val="00543163"/>
    <w:rsid w:val="00543715"/>
    <w:rsid w:val="00544CE7"/>
    <w:rsid w:val="00547110"/>
    <w:rsid w:val="0054764D"/>
    <w:rsid w:val="00550CCC"/>
    <w:rsid w:val="00550D26"/>
    <w:rsid w:val="005533D5"/>
    <w:rsid w:val="00553DDD"/>
    <w:rsid w:val="00553EB4"/>
    <w:rsid w:val="00555032"/>
    <w:rsid w:val="00555506"/>
    <w:rsid w:val="00561F1A"/>
    <w:rsid w:val="00562D8D"/>
    <w:rsid w:val="00563930"/>
    <w:rsid w:val="00563BF2"/>
    <w:rsid w:val="005650ED"/>
    <w:rsid w:val="0056728A"/>
    <w:rsid w:val="00570CE5"/>
    <w:rsid w:val="00571D38"/>
    <w:rsid w:val="00574E05"/>
    <w:rsid w:val="005765B3"/>
    <w:rsid w:val="00577D77"/>
    <w:rsid w:val="00577F15"/>
    <w:rsid w:val="0058147C"/>
    <w:rsid w:val="00581DA9"/>
    <w:rsid w:val="005829A8"/>
    <w:rsid w:val="00583753"/>
    <w:rsid w:val="00583A6C"/>
    <w:rsid w:val="00585896"/>
    <w:rsid w:val="00585940"/>
    <w:rsid w:val="00586822"/>
    <w:rsid w:val="005876B2"/>
    <w:rsid w:val="00590380"/>
    <w:rsid w:val="00590BB8"/>
    <w:rsid w:val="005925B0"/>
    <w:rsid w:val="00592FEB"/>
    <w:rsid w:val="00595002"/>
    <w:rsid w:val="00595A06"/>
    <w:rsid w:val="00595C85"/>
    <w:rsid w:val="0059623D"/>
    <w:rsid w:val="00596C75"/>
    <w:rsid w:val="00596FC9"/>
    <w:rsid w:val="005A029A"/>
    <w:rsid w:val="005A1767"/>
    <w:rsid w:val="005A38E5"/>
    <w:rsid w:val="005A4AC1"/>
    <w:rsid w:val="005A62B5"/>
    <w:rsid w:val="005A6306"/>
    <w:rsid w:val="005B0109"/>
    <w:rsid w:val="005B0389"/>
    <w:rsid w:val="005B0482"/>
    <w:rsid w:val="005B04A4"/>
    <w:rsid w:val="005B36AA"/>
    <w:rsid w:val="005B4C4B"/>
    <w:rsid w:val="005B7239"/>
    <w:rsid w:val="005C1428"/>
    <w:rsid w:val="005C2236"/>
    <w:rsid w:val="005C3C39"/>
    <w:rsid w:val="005C551C"/>
    <w:rsid w:val="005C7F18"/>
    <w:rsid w:val="005D1516"/>
    <w:rsid w:val="005D24F9"/>
    <w:rsid w:val="005D2615"/>
    <w:rsid w:val="005D3793"/>
    <w:rsid w:val="005D4520"/>
    <w:rsid w:val="005D4C6A"/>
    <w:rsid w:val="005D7D54"/>
    <w:rsid w:val="005E1187"/>
    <w:rsid w:val="005E2932"/>
    <w:rsid w:val="005E3F63"/>
    <w:rsid w:val="005E410D"/>
    <w:rsid w:val="005E4503"/>
    <w:rsid w:val="005E4936"/>
    <w:rsid w:val="005E498B"/>
    <w:rsid w:val="005E6EB4"/>
    <w:rsid w:val="005F112B"/>
    <w:rsid w:val="005F6008"/>
    <w:rsid w:val="00603F80"/>
    <w:rsid w:val="00603F8F"/>
    <w:rsid w:val="00604321"/>
    <w:rsid w:val="0060452C"/>
    <w:rsid w:val="00605B93"/>
    <w:rsid w:val="006064F6"/>
    <w:rsid w:val="0060739C"/>
    <w:rsid w:val="00607C4F"/>
    <w:rsid w:val="00607F69"/>
    <w:rsid w:val="00611F40"/>
    <w:rsid w:val="006155CF"/>
    <w:rsid w:val="0061591D"/>
    <w:rsid w:val="00620253"/>
    <w:rsid w:val="006210B4"/>
    <w:rsid w:val="0062183F"/>
    <w:rsid w:val="006231E9"/>
    <w:rsid w:val="00624D82"/>
    <w:rsid w:val="00625697"/>
    <w:rsid w:val="00625BCC"/>
    <w:rsid w:val="00627E7D"/>
    <w:rsid w:val="00630FC6"/>
    <w:rsid w:val="00632373"/>
    <w:rsid w:val="00632A00"/>
    <w:rsid w:val="00632EC5"/>
    <w:rsid w:val="0063490E"/>
    <w:rsid w:val="00637D98"/>
    <w:rsid w:val="0064104D"/>
    <w:rsid w:val="0064120B"/>
    <w:rsid w:val="00641ECF"/>
    <w:rsid w:val="0064417E"/>
    <w:rsid w:val="00646E0F"/>
    <w:rsid w:val="00650051"/>
    <w:rsid w:val="00652CAA"/>
    <w:rsid w:val="00653D85"/>
    <w:rsid w:val="00656E69"/>
    <w:rsid w:val="006606DC"/>
    <w:rsid w:val="00660ADA"/>
    <w:rsid w:val="00662599"/>
    <w:rsid w:val="006675F4"/>
    <w:rsid w:val="00672BB0"/>
    <w:rsid w:val="00674425"/>
    <w:rsid w:val="006746E8"/>
    <w:rsid w:val="006766E4"/>
    <w:rsid w:val="00677389"/>
    <w:rsid w:val="00680721"/>
    <w:rsid w:val="00681204"/>
    <w:rsid w:val="0068343C"/>
    <w:rsid w:val="006837E5"/>
    <w:rsid w:val="00686557"/>
    <w:rsid w:val="00690B74"/>
    <w:rsid w:val="006948C6"/>
    <w:rsid w:val="006955AD"/>
    <w:rsid w:val="00695E51"/>
    <w:rsid w:val="00695EEB"/>
    <w:rsid w:val="006A2935"/>
    <w:rsid w:val="006A2F28"/>
    <w:rsid w:val="006A3243"/>
    <w:rsid w:val="006A5464"/>
    <w:rsid w:val="006A6AD1"/>
    <w:rsid w:val="006A6F70"/>
    <w:rsid w:val="006B1AD5"/>
    <w:rsid w:val="006B298F"/>
    <w:rsid w:val="006B344E"/>
    <w:rsid w:val="006B3DA3"/>
    <w:rsid w:val="006B628F"/>
    <w:rsid w:val="006B6E5F"/>
    <w:rsid w:val="006C1646"/>
    <w:rsid w:val="006C252F"/>
    <w:rsid w:val="006C54B6"/>
    <w:rsid w:val="006C5712"/>
    <w:rsid w:val="006C6722"/>
    <w:rsid w:val="006D029C"/>
    <w:rsid w:val="006D0564"/>
    <w:rsid w:val="006D1573"/>
    <w:rsid w:val="006D3153"/>
    <w:rsid w:val="006D3660"/>
    <w:rsid w:val="006D3969"/>
    <w:rsid w:val="006D3D6A"/>
    <w:rsid w:val="006D5767"/>
    <w:rsid w:val="006D59DA"/>
    <w:rsid w:val="006D6858"/>
    <w:rsid w:val="006D6F30"/>
    <w:rsid w:val="006D7072"/>
    <w:rsid w:val="006E0040"/>
    <w:rsid w:val="006E0B73"/>
    <w:rsid w:val="006E1534"/>
    <w:rsid w:val="006E2159"/>
    <w:rsid w:val="006E5A02"/>
    <w:rsid w:val="006E5DA0"/>
    <w:rsid w:val="006E6578"/>
    <w:rsid w:val="006E6980"/>
    <w:rsid w:val="006F0026"/>
    <w:rsid w:val="007004BE"/>
    <w:rsid w:val="00706634"/>
    <w:rsid w:val="00706ABA"/>
    <w:rsid w:val="0070702D"/>
    <w:rsid w:val="00710E78"/>
    <w:rsid w:val="00711285"/>
    <w:rsid w:val="007129AB"/>
    <w:rsid w:val="007134C6"/>
    <w:rsid w:val="00716F42"/>
    <w:rsid w:val="0071729C"/>
    <w:rsid w:val="007172DD"/>
    <w:rsid w:val="00720A1F"/>
    <w:rsid w:val="00720FAD"/>
    <w:rsid w:val="00722BC7"/>
    <w:rsid w:val="00722E3F"/>
    <w:rsid w:val="00723DB6"/>
    <w:rsid w:val="00724CF2"/>
    <w:rsid w:val="00726BA4"/>
    <w:rsid w:val="00730842"/>
    <w:rsid w:val="007330C0"/>
    <w:rsid w:val="00735652"/>
    <w:rsid w:val="00735A9D"/>
    <w:rsid w:val="00736162"/>
    <w:rsid w:val="00736259"/>
    <w:rsid w:val="00736980"/>
    <w:rsid w:val="00736D42"/>
    <w:rsid w:val="007379E3"/>
    <w:rsid w:val="007400A1"/>
    <w:rsid w:val="00742B17"/>
    <w:rsid w:val="00747611"/>
    <w:rsid w:val="007479EB"/>
    <w:rsid w:val="00747B6D"/>
    <w:rsid w:val="00747D78"/>
    <w:rsid w:val="00752269"/>
    <w:rsid w:val="00754082"/>
    <w:rsid w:val="00754141"/>
    <w:rsid w:val="00754A8B"/>
    <w:rsid w:val="00755E92"/>
    <w:rsid w:val="00756B23"/>
    <w:rsid w:val="0075796F"/>
    <w:rsid w:val="007601B0"/>
    <w:rsid w:val="007611C2"/>
    <w:rsid w:val="007611CD"/>
    <w:rsid w:val="00763E0F"/>
    <w:rsid w:val="00764184"/>
    <w:rsid w:val="00766AF0"/>
    <w:rsid w:val="00773263"/>
    <w:rsid w:val="00774881"/>
    <w:rsid w:val="0077497B"/>
    <w:rsid w:val="0077794C"/>
    <w:rsid w:val="00781C6D"/>
    <w:rsid w:val="00782CEC"/>
    <w:rsid w:val="0078334B"/>
    <w:rsid w:val="00783F9C"/>
    <w:rsid w:val="00784A00"/>
    <w:rsid w:val="007864ED"/>
    <w:rsid w:val="0078654C"/>
    <w:rsid w:val="00786718"/>
    <w:rsid w:val="00787D29"/>
    <w:rsid w:val="00792E24"/>
    <w:rsid w:val="00793463"/>
    <w:rsid w:val="00795B91"/>
    <w:rsid w:val="007A06C2"/>
    <w:rsid w:val="007A15F2"/>
    <w:rsid w:val="007A28EC"/>
    <w:rsid w:val="007A3934"/>
    <w:rsid w:val="007A3AB8"/>
    <w:rsid w:val="007A6A61"/>
    <w:rsid w:val="007A6CC0"/>
    <w:rsid w:val="007A70C7"/>
    <w:rsid w:val="007B5F84"/>
    <w:rsid w:val="007B6AB4"/>
    <w:rsid w:val="007B7E35"/>
    <w:rsid w:val="007C1DDA"/>
    <w:rsid w:val="007C25C3"/>
    <w:rsid w:val="007C25F3"/>
    <w:rsid w:val="007C4287"/>
    <w:rsid w:val="007C448D"/>
    <w:rsid w:val="007C4642"/>
    <w:rsid w:val="007C5166"/>
    <w:rsid w:val="007C519A"/>
    <w:rsid w:val="007C6A35"/>
    <w:rsid w:val="007C6E69"/>
    <w:rsid w:val="007C73F2"/>
    <w:rsid w:val="007C79B0"/>
    <w:rsid w:val="007D0893"/>
    <w:rsid w:val="007D16EA"/>
    <w:rsid w:val="007D2164"/>
    <w:rsid w:val="007D31F7"/>
    <w:rsid w:val="007D380C"/>
    <w:rsid w:val="007D55BF"/>
    <w:rsid w:val="007D5A9F"/>
    <w:rsid w:val="007D7EFB"/>
    <w:rsid w:val="007E2919"/>
    <w:rsid w:val="007E2A9F"/>
    <w:rsid w:val="007E2D2C"/>
    <w:rsid w:val="007E34AB"/>
    <w:rsid w:val="007E399B"/>
    <w:rsid w:val="007F029B"/>
    <w:rsid w:val="007F034A"/>
    <w:rsid w:val="007F0680"/>
    <w:rsid w:val="007F1621"/>
    <w:rsid w:val="007F1C90"/>
    <w:rsid w:val="007F3254"/>
    <w:rsid w:val="007F4535"/>
    <w:rsid w:val="007F6675"/>
    <w:rsid w:val="007F67F3"/>
    <w:rsid w:val="007F7F58"/>
    <w:rsid w:val="0080059E"/>
    <w:rsid w:val="00800630"/>
    <w:rsid w:val="008024FB"/>
    <w:rsid w:val="0080303E"/>
    <w:rsid w:val="00804C61"/>
    <w:rsid w:val="0080515D"/>
    <w:rsid w:val="00806604"/>
    <w:rsid w:val="0080674A"/>
    <w:rsid w:val="008118E3"/>
    <w:rsid w:val="00811A58"/>
    <w:rsid w:val="0081237B"/>
    <w:rsid w:val="00814E13"/>
    <w:rsid w:val="00815815"/>
    <w:rsid w:val="0081740B"/>
    <w:rsid w:val="00820BDA"/>
    <w:rsid w:val="008214F4"/>
    <w:rsid w:val="008219E1"/>
    <w:rsid w:val="00821B4A"/>
    <w:rsid w:val="00822F86"/>
    <w:rsid w:val="00823B6F"/>
    <w:rsid w:val="00824F05"/>
    <w:rsid w:val="00827880"/>
    <w:rsid w:val="00827EF2"/>
    <w:rsid w:val="00833905"/>
    <w:rsid w:val="00836248"/>
    <w:rsid w:val="00837157"/>
    <w:rsid w:val="0083745B"/>
    <w:rsid w:val="00840EB0"/>
    <w:rsid w:val="00841C7E"/>
    <w:rsid w:val="00844447"/>
    <w:rsid w:val="00844B03"/>
    <w:rsid w:val="00845071"/>
    <w:rsid w:val="00845C7A"/>
    <w:rsid w:val="00846AE5"/>
    <w:rsid w:val="0084750A"/>
    <w:rsid w:val="008477DF"/>
    <w:rsid w:val="0085144C"/>
    <w:rsid w:val="00852C0D"/>
    <w:rsid w:val="008540B8"/>
    <w:rsid w:val="008546AE"/>
    <w:rsid w:val="008554B3"/>
    <w:rsid w:val="00857F04"/>
    <w:rsid w:val="00862828"/>
    <w:rsid w:val="0086319A"/>
    <w:rsid w:val="008637A6"/>
    <w:rsid w:val="00865394"/>
    <w:rsid w:val="00865AE0"/>
    <w:rsid w:val="008664AC"/>
    <w:rsid w:val="00866B3E"/>
    <w:rsid w:val="00867073"/>
    <w:rsid w:val="008700FF"/>
    <w:rsid w:val="0087199E"/>
    <w:rsid w:val="00871DD0"/>
    <w:rsid w:val="00874BC0"/>
    <w:rsid w:val="008750D2"/>
    <w:rsid w:val="00875588"/>
    <w:rsid w:val="008807B6"/>
    <w:rsid w:val="00882B9C"/>
    <w:rsid w:val="00882E20"/>
    <w:rsid w:val="008843D2"/>
    <w:rsid w:val="00887B96"/>
    <w:rsid w:val="00890A47"/>
    <w:rsid w:val="00891BEF"/>
    <w:rsid w:val="00893445"/>
    <w:rsid w:val="00893CC9"/>
    <w:rsid w:val="008940AA"/>
    <w:rsid w:val="00894B56"/>
    <w:rsid w:val="008955ED"/>
    <w:rsid w:val="00895D00"/>
    <w:rsid w:val="00896B7A"/>
    <w:rsid w:val="008A1CA1"/>
    <w:rsid w:val="008A502C"/>
    <w:rsid w:val="008A7BAE"/>
    <w:rsid w:val="008B0A7A"/>
    <w:rsid w:val="008B0C8C"/>
    <w:rsid w:val="008B0D20"/>
    <w:rsid w:val="008B1A11"/>
    <w:rsid w:val="008B3173"/>
    <w:rsid w:val="008B4F0C"/>
    <w:rsid w:val="008B5CFC"/>
    <w:rsid w:val="008B5D44"/>
    <w:rsid w:val="008C0B72"/>
    <w:rsid w:val="008C0D35"/>
    <w:rsid w:val="008C1792"/>
    <w:rsid w:val="008C4879"/>
    <w:rsid w:val="008D37AA"/>
    <w:rsid w:val="008D38B3"/>
    <w:rsid w:val="008D4E3F"/>
    <w:rsid w:val="008D6A3F"/>
    <w:rsid w:val="008D74AF"/>
    <w:rsid w:val="008D7D2F"/>
    <w:rsid w:val="008E0CB8"/>
    <w:rsid w:val="008E0DA1"/>
    <w:rsid w:val="008E0F70"/>
    <w:rsid w:val="008E1F1D"/>
    <w:rsid w:val="008E3948"/>
    <w:rsid w:val="008E6121"/>
    <w:rsid w:val="008E69E7"/>
    <w:rsid w:val="008F16D8"/>
    <w:rsid w:val="008F1A4B"/>
    <w:rsid w:val="008F2AEB"/>
    <w:rsid w:val="008F2CDC"/>
    <w:rsid w:val="008F2EAF"/>
    <w:rsid w:val="008F3A7F"/>
    <w:rsid w:val="008F3BA8"/>
    <w:rsid w:val="008F3C9E"/>
    <w:rsid w:val="00902768"/>
    <w:rsid w:val="009035DF"/>
    <w:rsid w:val="00905307"/>
    <w:rsid w:val="00905CEE"/>
    <w:rsid w:val="009105FA"/>
    <w:rsid w:val="009109ED"/>
    <w:rsid w:val="00911F37"/>
    <w:rsid w:val="009128E7"/>
    <w:rsid w:val="00913095"/>
    <w:rsid w:val="00914BB7"/>
    <w:rsid w:val="00916F3C"/>
    <w:rsid w:val="0091712F"/>
    <w:rsid w:val="0091735B"/>
    <w:rsid w:val="00922000"/>
    <w:rsid w:val="0092241F"/>
    <w:rsid w:val="009243A5"/>
    <w:rsid w:val="0092554E"/>
    <w:rsid w:val="00926028"/>
    <w:rsid w:val="00926952"/>
    <w:rsid w:val="00926CD0"/>
    <w:rsid w:val="009311EA"/>
    <w:rsid w:val="00931935"/>
    <w:rsid w:val="00933283"/>
    <w:rsid w:val="00933434"/>
    <w:rsid w:val="00936187"/>
    <w:rsid w:val="00942254"/>
    <w:rsid w:val="00944756"/>
    <w:rsid w:val="00951C62"/>
    <w:rsid w:val="009537E6"/>
    <w:rsid w:val="00954AA9"/>
    <w:rsid w:val="00954BF6"/>
    <w:rsid w:val="00955EED"/>
    <w:rsid w:val="0095644B"/>
    <w:rsid w:val="009572A2"/>
    <w:rsid w:val="00957CA9"/>
    <w:rsid w:val="0096032D"/>
    <w:rsid w:val="009619A4"/>
    <w:rsid w:val="00961BC2"/>
    <w:rsid w:val="00964952"/>
    <w:rsid w:val="00964B97"/>
    <w:rsid w:val="00965554"/>
    <w:rsid w:val="00966403"/>
    <w:rsid w:val="00966F99"/>
    <w:rsid w:val="00967A1F"/>
    <w:rsid w:val="00967AB4"/>
    <w:rsid w:val="00970AC1"/>
    <w:rsid w:val="009718ED"/>
    <w:rsid w:val="0097264B"/>
    <w:rsid w:val="00972816"/>
    <w:rsid w:val="00972B9A"/>
    <w:rsid w:val="0098220D"/>
    <w:rsid w:val="00984432"/>
    <w:rsid w:val="00986E77"/>
    <w:rsid w:val="00987E29"/>
    <w:rsid w:val="00987ED0"/>
    <w:rsid w:val="0099092A"/>
    <w:rsid w:val="00993467"/>
    <w:rsid w:val="00993B1A"/>
    <w:rsid w:val="00994705"/>
    <w:rsid w:val="0099553C"/>
    <w:rsid w:val="0099661A"/>
    <w:rsid w:val="00996D85"/>
    <w:rsid w:val="0099717D"/>
    <w:rsid w:val="009A0C42"/>
    <w:rsid w:val="009A0C56"/>
    <w:rsid w:val="009A23F4"/>
    <w:rsid w:val="009A366C"/>
    <w:rsid w:val="009A62AC"/>
    <w:rsid w:val="009A6665"/>
    <w:rsid w:val="009A6B10"/>
    <w:rsid w:val="009B07FE"/>
    <w:rsid w:val="009B132B"/>
    <w:rsid w:val="009B1683"/>
    <w:rsid w:val="009B2253"/>
    <w:rsid w:val="009B32C3"/>
    <w:rsid w:val="009B470F"/>
    <w:rsid w:val="009B4760"/>
    <w:rsid w:val="009B5CAE"/>
    <w:rsid w:val="009C00AD"/>
    <w:rsid w:val="009C07AD"/>
    <w:rsid w:val="009C3FD7"/>
    <w:rsid w:val="009C4339"/>
    <w:rsid w:val="009C5992"/>
    <w:rsid w:val="009C668C"/>
    <w:rsid w:val="009C6692"/>
    <w:rsid w:val="009C7BBD"/>
    <w:rsid w:val="009D01A6"/>
    <w:rsid w:val="009D0842"/>
    <w:rsid w:val="009D3AD0"/>
    <w:rsid w:val="009D51E7"/>
    <w:rsid w:val="009D5997"/>
    <w:rsid w:val="009E05C7"/>
    <w:rsid w:val="009E134A"/>
    <w:rsid w:val="009E1BED"/>
    <w:rsid w:val="009E20D0"/>
    <w:rsid w:val="009E365F"/>
    <w:rsid w:val="009E381F"/>
    <w:rsid w:val="009E4577"/>
    <w:rsid w:val="009E4BC1"/>
    <w:rsid w:val="009E4F85"/>
    <w:rsid w:val="009F050D"/>
    <w:rsid w:val="009F2F00"/>
    <w:rsid w:val="009F5E2F"/>
    <w:rsid w:val="009F5F30"/>
    <w:rsid w:val="009F7FA1"/>
    <w:rsid w:val="00A0021D"/>
    <w:rsid w:val="00A01999"/>
    <w:rsid w:val="00A02177"/>
    <w:rsid w:val="00A03258"/>
    <w:rsid w:val="00A03F34"/>
    <w:rsid w:val="00A04406"/>
    <w:rsid w:val="00A046F9"/>
    <w:rsid w:val="00A05A3A"/>
    <w:rsid w:val="00A100A2"/>
    <w:rsid w:val="00A101BA"/>
    <w:rsid w:val="00A10DA2"/>
    <w:rsid w:val="00A140AF"/>
    <w:rsid w:val="00A15910"/>
    <w:rsid w:val="00A1635A"/>
    <w:rsid w:val="00A212BB"/>
    <w:rsid w:val="00A22B2C"/>
    <w:rsid w:val="00A22BE5"/>
    <w:rsid w:val="00A23C33"/>
    <w:rsid w:val="00A23E33"/>
    <w:rsid w:val="00A24FBA"/>
    <w:rsid w:val="00A256AE"/>
    <w:rsid w:val="00A26887"/>
    <w:rsid w:val="00A310E7"/>
    <w:rsid w:val="00A3158C"/>
    <w:rsid w:val="00A318A6"/>
    <w:rsid w:val="00A32BDD"/>
    <w:rsid w:val="00A337A4"/>
    <w:rsid w:val="00A33E48"/>
    <w:rsid w:val="00A351DA"/>
    <w:rsid w:val="00A361F2"/>
    <w:rsid w:val="00A37E00"/>
    <w:rsid w:val="00A37F22"/>
    <w:rsid w:val="00A4127D"/>
    <w:rsid w:val="00A422C8"/>
    <w:rsid w:val="00A43575"/>
    <w:rsid w:val="00A436E4"/>
    <w:rsid w:val="00A44885"/>
    <w:rsid w:val="00A448BD"/>
    <w:rsid w:val="00A44C2F"/>
    <w:rsid w:val="00A4533F"/>
    <w:rsid w:val="00A4646C"/>
    <w:rsid w:val="00A51C28"/>
    <w:rsid w:val="00A51C5B"/>
    <w:rsid w:val="00A52420"/>
    <w:rsid w:val="00A52424"/>
    <w:rsid w:val="00A5344F"/>
    <w:rsid w:val="00A54010"/>
    <w:rsid w:val="00A548A6"/>
    <w:rsid w:val="00A57232"/>
    <w:rsid w:val="00A624D1"/>
    <w:rsid w:val="00A62631"/>
    <w:rsid w:val="00A63785"/>
    <w:rsid w:val="00A66639"/>
    <w:rsid w:val="00A677D4"/>
    <w:rsid w:val="00A705D4"/>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357D"/>
    <w:rsid w:val="00A853DB"/>
    <w:rsid w:val="00A864A1"/>
    <w:rsid w:val="00A865C5"/>
    <w:rsid w:val="00A866C4"/>
    <w:rsid w:val="00A87E1E"/>
    <w:rsid w:val="00A9318E"/>
    <w:rsid w:val="00A9555E"/>
    <w:rsid w:val="00AA1009"/>
    <w:rsid w:val="00AA13F3"/>
    <w:rsid w:val="00AA40C4"/>
    <w:rsid w:val="00AA45AC"/>
    <w:rsid w:val="00AB006C"/>
    <w:rsid w:val="00AB247C"/>
    <w:rsid w:val="00AB4577"/>
    <w:rsid w:val="00AB627D"/>
    <w:rsid w:val="00AB69F3"/>
    <w:rsid w:val="00AC14B4"/>
    <w:rsid w:val="00AC5792"/>
    <w:rsid w:val="00AC618B"/>
    <w:rsid w:val="00AD169C"/>
    <w:rsid w:val="00AD2D2A"/>
    <w:rsid w:val="00AD3AEA"/>
    <w:rsid w:val="00AD43FD"/>
    <w:rsid w:val="00AD4828"/>
    <w:rsid w:val="00AE32AD"/>
    <w:rsid w:val="00AE3D7D"/>
    <w:rsid w:val="00AE4666"/>
    <w:rsid w:val="00AE54B6"/>
    <w:rsid w:val="00AE617C"/>
    <w:rsid w:val="00AE7B3E"/>
    <w:rsid w:val="00AF0C88"/>
    <w:rsid w:val="00AF1FB9"/>
    <w:rsid w:val="00AF22A6"/>
    <w:rsid w:val="00AF3039"/>
    <w:rsid w:val="00AF50D5"/>
    <w:rsid w:val="00AF7884"/>
    <w:rsid w:val="00B01B60"/>
    <w:rsid w:val="00B01D54"/>
    <w:rsid w:val="00B042A0"/>
    <w:rsid w:val="00B051DC"/>
    <w:rsid w:val="00B05F06"/>
    <w:rsid w:val="00B11D95"/>
    <w:rsid w:val="00B12489"/>
    <w:rsid w:val="00B12FA8"/>
    <w:rsid w:val="00B13838"/>
    <w:rsid w:val="00B151D4"/>
    <w:rsid w:val="00B17217"/>
    <w:rsid w:val="00B179A2"/>
    <w:rsid w:val="00B17B64"/>
    <w:rsid w:val="00B20B15"/>
    <w:rsid w:val="00B2222C"/>
    <w:rsid w:val="00B22666"/>
    <w:rsid w:val="00B228A8"/>
    <w:rsid w:val="00B22F23"/>
    <w:rsid w:val="00B24C1B"/>
    <w:rsid w:val="00B25848"/>
    <w:rsid w:val="00B25CCA"/>
    <w:rsid w:val="00B26880"/>
    <w:rsid w:val="00B3216B"/>
    <w:rsid w:val="00B34A6A"/>
    <w:rsid w:val="00B34B75"/>
    <w:rsid w:val="00B360A9"/>
    <w:rsid w:val="00B37286"/>
    <w:rsid w:val="00B373ED"/>
    <w:rsid w:val="00B37D2A"/>
    <w:rsid w:val="00B40795"/>
    <w:rsid w:val="00B41DBC"/>
    <w:rsid w:val="00B429C7"/>
    <w:rsid w:val="00B444EE"/>
    <w:rsid w:val="00B44956"/>
    <w:rsid w:val="00B4592F"/>
    <w:rsid w:val="00B45B13"/>
    <w:rsid w:val="00B45E78"/>
    <w:rsid w:val="00B4604D"/>
    <w:rsid w:val="00B463EC"/>
    <w:rsid w:val="00B469EC"/>
    <w:rsid w:val="00B470A0"/>
    <w:rsid w:val="00B534EF"/>
    <w:rsid w:val="00B56794"/>
    <w:rsid w:val="00B5686C"/>
    <w:rsid w:val="00B57474"/>
    <w:rsid w:val="00B577DE"/>
    <w:rsid w:val="00B6055E"/>
    <w:rsid w:val="00B659C4"/>
    <w:rsid w:val="00B6663D"/>
    <w:rsid w:val="00B66C58"/>
    <w:rsid w:val="00B713B4"/>
    <w:rsid w:val="00B71D64"/>
    <w:rsid w:val="00B71F06"/>
    <w:rsid w:val="00B73749"/>
    <w:rsid w:val="00B75464"/>
    <w:rsid w:val="00B75AFA"/>
    <w:rsid w:val="00B76AE2"/>
    <w:rsid w:val="00B80B9C"/>
    <w:rsid w:val="00B80C7A"/>
    <w:rsid w:val="00B8209D"/>
    <w:rsid w:val="00B82E4F"/>
    <w:rsid w:val="00B84F51"/>
    <w:rsid w:val="00B855F4"/>
    <w:rsid w:val="00B85DA9"/>
    <w:rsid w:val="00B900AC"/>
    <w:rsid w:val="00B90548"/>
    <w:rsid w:val="00B92D60"/>
    <w:rsid w:val="00B9739A"/>
    <w:rsid w:val="00BA026C"/>
    <w:rsid w:val="00BA04D0"/>
    <w:rsid w:val="00BA0E19"/>
    <w:rsid w:val="00BA42AF"/>
    <w:rsid w:val="00BA4DBA"/>
    <w:rsid w:val="00BA527A"/>
    <w:rsid w:val="00BB1115"/>
    <w:rsid w:val="00BB1AE1"/>
    <w:rsid w:val="00BB2597"/>
    <w:rsid w:val="00BB2F66"/>
    <w:rsid w:val="00BB3636"/>
    <w:rsid w:val="00BB3F3B"/>
    <w:rsid w:val="00BB4D77"/>
    <w:rsid w:val="00BB4FAC"/>
    <w:rsid w:val="00BB5DDB"/>
    <w:rsid w:val="00BB7EC5"/>
    <w:rsid w:val="00BC1B37"/>
    <w:rsid w:val="00BC60DD"/>
    <w:rsid w:val="00BC61D5"/>
    <w:rsid w:val="00BC7923"/>
    <w:rsid w:val="00BD0EC5"/>
    <w:rsid w:val="00BD136F"/>
    <w:rsid w:val="00BD26D9"/>
    <w:rsid w:val="00BD2F22"/>
    <w:rsid w:val="00BD3921"/>
    <w:rsid w:val="00BD405B"/>
    <w:rsid w:val="00BD4166"/>
    <w:rsid w:val="00BD423A"/>
    <w:rsid w:val="00BD5310"/>
    <w:rsid w:val="00BE213C"/>
    <w:rsid w:val="00BE2275"/>
    <w:rsid w:val="00BE3B90"/>
    <w:rsid w:val="00BE4AF0"/>
    <w:rsid w:val="00BE51D4"/>
    <w:rsid w:val="00BE71BD"/>
    <w:rsid w:val="00BF1938"/>
    <w:rsid w:val="00BF37F7"/>
    <w:rsid w:val="00BF3C56"/>
    <w:rsid w:val="00BF5429"/>
    <w:rsid w:val="00BF754C"/>
    <w:rsid w:val="00C00A47"/>
    <w:rsid w:val="00C0292A"/>
    <w:rsid w:val="00C02E55"/>
    <w:rsid w:val="00C0377C"/>
    <w:rsid w:val="00C04059"/>
    <w:rsid w:val="00C04885"/>
    <w:rsid w:val="00C049D5"/>
    <w:rsid w:val="00C057DF"/>
    <w:rsid w:val="00C05828"/>
    <w:rsid w:val="00C066AB"/>
    <w:rsid w:val="00C11C39"/>
    <w:rsid w:val="00C152E7"/>
    <w:rsid w:val="00C153D9"/>
    <w:rsid w:val="00C1740F"/>
    <w:rsid w:val="00C21692"/>
    <w:rsid w:val="00C21AD7"/>
    <w:rsid w:val="00C22A74"/>
    <w:rsid w:val="00C230B1"/>
    <w:rsid w:val="00C23372"/>
    <w:rsid w:val="00C26052"/>
    <w:rsid w:val="00C269A2"/>
    <w:rsid w:val="00C26F3C"/>
    <w:rsid w:val="00C27351"/>
    <w:rsid w:val="00C278E1"/>
    <w:rsid w:val="00C308F1"/>
    <w:rsid w:val="00C3115A"/>
    <w:rsid w:val="00C327BC"/>
    <w:rsid w:val="00C3709C"/>
    <w:rsid w:val="00C411B5"/>
    <w:rsid w:val="00C4303E"/>
    <w:rsid w:val="00C446F1"/>
    <w:rsid w:val="00C47874"/>
    <w:rsid w:val="00C50C42"/>
    <w:rsid w:val="00C511D0"/>
    <w:rsid w:val="00C529F6"/>
    <w:rsid w:val="00C5493E"/>
    <w:rsid w:val="00C556C6"/>
    <w:rsid w:val="00C55926"/>
    <w:rsid w:val="00C56786"/>
    <w:rsid w:val="00C57171"/>
    <w:rsid w:val="00C616A5"/>
    <w:rsid w:val="00C61916"/>
    <w:rsid w:val="00C62A30"/>
    <w:rsid w:val="00C64036"/>
    <w:rsid w:val="00C666CE"/>
    <w:rsid w:val="00C67764"/>
    <w:rsid w:val="00C728B9"/>
    <w:rsid w:val="00C72D6B"/>
    <w:rsid w:val="00C72E0C"/>
    <w:rsid w:val="00C73A10"/>
    <w:rsid w:val="00C74FB0"/>
    <w:rsid w:val="00C765E2"/>
    <w:rsid w:val="00C7773A"/>
    <w:rsid w:val="00C81C80"/>
    <w:rsid w:val="00C82206"/>
    <w:rsid w:val="00C832F9"/>
    <w:rsid w:val="00C83AD7"/>
    <w:rsid w:val="00C8405A"/>
    <w:rsid w:val="00C84B38"/>
    <w:rsid w:val="00C86BE3"/>
    <w:rsid w:val="00C92E45"/>
    <w:rsid w:val="00C94268"/>
    <w:rsid w:val="00C9458B"/>
    <w:rsid w:val="00C961B7"/>
    <w:rsid w:val="00C963FD"/>
    <w:rsid w:val="00C97E7B"/>
    <w:rsid w:val="00CA3572"/>
    <w:rsid w:val="00CA3890"/>
    <w:rsid w:val="00CA537A"/>
    <w:rsid w:val="00CB23FB"/>
    <w:rsid w:val="00CB275A"/>
    <w:rsid w:val="00CB354D"/>
    <w:rsid w:val="00CB3A8D"/>
    <w:rsid w:val="00CB5738"/>
    <w:rsid w:val="00CB752C"/>
    <w:rsid w:val="00CB7586"/>
    <w:rsid w:val="00CC005A"/>
    <w:rsid w:val="00CC01D5"/>
    <w:rsid w:val="00CC10DF"/>
    <w:rsid w:val="00CC12A6"/>
    <w:rsid w:val="00CC50C1"/>
    <w:rsid w:val="00CD0BED"/>
    <w:rsid w:val="00CD36B5"/>
    <w:rsid w:val="00CD45AD"/>
    <w:rsid w:val="00CD5B7E"/>
    <w:rsid w:val="00CD5BCC"/>
    <w:rsid w:val="00CD6B8E"/>
    <w:rsid w:val="00CD70EA"/>
    <w:rsid w:val="00CE0768"/>
    <w:rsid w:val="00CE24BF"/>
    <w:rsid w:val="00CE406D"/>
    <w:rsid w:val="00CE60FB"/>
    <w:rsid w:val="00CE73D6"/>
    <w:rsid w:val="00CF0AB1"/>
    <w:rsid w:val="00CF0CAE"/>
    <w:rsid w:val="00CF0D8C"/>
    <w:rsid w:val="00CF1C82"/>
    <w:rsid w:val="00CF5DF3"/>
    <w:rsid w:val="00CF6314"/>
    <w:rsid w:val="00CF6E79"/>
    <w:rsid w:val="00CF7C29"/>
    <w:rsid w:val="00D00597"/>
    <w:rsid w:val="00D0164D"/>
    <w:rsid w:val="00D02077"/>
    <w:rsid w:val="00D028F3"/>
    <w:rsid w:val="00D02B3A"/>
    <w:rsid w:val="00D032F6"/>
    <w:rsid w:val="00D041DF"/>
    <w:rsid w:val="00D0564A"/>
    <w:rsid w:val="00D0591E"/>
    <w:rsid w:val="00D06A6B"/>
    <w:rsid w:val="00D07372"/>
    <w:rsid w:val="00D078E6"/>
    <w:rsid w:val="00D10886"/>
    <w:rsid w:val="00D10EC2"/>
    <w:rsid w:val="00D10F84"/>
    <w:rsid w:val="00D12D5D"/>
    <w:rsid w:val="00D1355B"/>
    <w:rsid w:val="00D1390D"/>
    <w:rsid w:val="00D143BF"/>
    <w:rsid w:val="00D16857"/>
    <w:rsid w:val="00D17CC4"/>
    <w:rsid w:val="00D21964"/>
    <w:rsid w:val="00D22A09"/>
    <w:rsid w:val="00D22A7F"/>
    <w:rsid w:val="00D2307D"/>
    <w:rsid w:val="00D24667"/>
    <w:rsid w:val="00D25E53"/>
    <w:rsid w:val="00D274EC"/>
    <w:rsid w:val="00D27775"/>
    <w:rsid w:val="00D27C1A"/>
    <w:rsid w:val="00D306D6"/>
    <w:rsid w:val="00D30F7C"/>
    <w:rsid w:val="00D3195F"/>
    <w:rsid w:val="00D326D1"/>
    <w:rsid w:val="00D330AF"/>
    <w:rsid w:val="00D36DC4"/>
    <w:rsid w:val="00D37317"/>
    <w:rsid w:val="00D3763F"/>
    <w:rsid w:val="00D40F18"/>
    <w:rsid w:val="00D41257"/>
    <w:rsid w:val="00D41D90"/>
    <w:rsid w:val="00D4481D"/>
    <w:rsid w:val="00D4615C"/>
    <w:rsid w:val="00D46AD9"/>
    <w:rsid w:val="00D46B4E"/>
    <w:rsid w:val="00D47ABD"/>
    <w:rsid w:val="00D514AF"/>
    <w:rsid w:val="00D538E9"/>
    <w:rsid w:val="00D543CE"/>
    <w:rsid w:val="00D54426"/>
    <w:rsid w:val="00D5463F"/>
    <w:rsid w:val="00D54740"/>
    <w:rsid w:val="00D548FB"/>
    <w:rsid w:val="00D5573C"/>
    <w:rsid w:val="00D55C06"/>
    <w:rsid w:val="00D5787C"/>
    <w:rsid w:val="00D601EA"/>
    <w:rsid w:val="00D60A31"/>
    <w:rsid w:val="00D60E55"/>
    <w:rsid w:val="00D63CCE"/>
    <w:rsid w:val="00D64A4F"/>
    <w:rsid w:val="00D64DFC"/>
    <w:rsid w:val="00D6688F"/>
    <w:rsid w:val="00D70C4B"/>
    <w:rsid w:val="00D71AD6"/>
    <w:rsid w:val="00D71B74"/>
    <w:rsid w:val="00D71FEB"/>
    <w:rsid w:val="00D723AC"/>
    <w:rsid w:val="00D726B7"/>
    <w:rsid w:val="00D7355F"/>
    <w:rsid w:val="00D738F9"/>
    <w:rsid w:val="00D73AE7"/>
    <w:rsid w:val="00D73FE3"/>
    <w:rsid w:val="00D76BD5"/>
    <w:rsid w:val="00D8143C"/>
    <w:rsid w:val="00D82A45"/>
    <w:rsid w:val="00D83992"/>
    <w:rsid w:val="00D85AE8"/>
    <w:rsid w:val="00D8677D"/>
    <w:rsid w:val="00D86792"/>
    <w:rsid w:val="00D90332"/>
    <w:rsid w:val="00D92D2F"/>
    <w:rsid w:val="00D94212"/>
    <w:rsid w:val="00D950F1"/>
    <w:rsid w:val="00D95971"/>
    <w:rsid w:val="00D95EDE"/>
    <w:rsid w:val="00DA1300"/>
    <w:rsid w:val="00DA2A13"/>
    <w:rsid w:val="00DA2F95"/>
    <w:rsid w:val="00DA36E0"/>
    <w:rsid w:val="00DA3984"/>
    <w:rsid w:val="00DA489F"/>
    <w:rsid w:val="00DA6974"/>
    <w:rsid w:val="00DA7068"/>
    <w:rsid w:val="00DB011D"/>
    <w:rsid w:val="00DB02BE"/>
    <w:rsid w:val="00DB0667"/>
    <w:rsid w:val="00DB3E42"/>
    <w:rsid w:val="00DB428F"/>
    <w:rsid w:val="00DB6C92"/>
    <w:rsid w:val="00DC11BF"/>
    <w:rsid w:val="00DC3D10"/>
    <w:rsid w:val="00DC45ED"/>
    <w:rsid w:val="00DC584C"/>
    <w:rsid w:val="00DC5A05"/>
    <w:rsid w:val="00DC60D5"/>
    <w:rsid w:val="00DC7AF1"/>
    <w:rsid w:val="00DD0571"/>
    <w:rsid w:val="00DD3A5D"/>
    <w:rsid w:val="00DD444A"/>
    <w:rsid w:val="00DD4907"/>
    <w:rsid w:val="00DD4F58"/>
    <w:rsid w:val="00DD67DE"/>
    <w:rsid w:val="00DE006E"/>
    <w:rsid w:val="00DE3C23"/>
    <w:rsid w:val="00DE4C80"/>
    <w:rsid w:val="00DE6400"/>
    <w:rsid w:val="00DE6E97"/>
    <w:rsid w:val="00DF1442"/>
    <w:rsid w:val="00DF1C13"/>
    <w:rsid w:val="00DF4EC8"/>
    <w:rsid w:val="00DF5458"/>
    <w:rsid w:val="00DF64D5"/>
    <w:rsid w:val="00DF72B1"/>
    <w:rsid w:val="00DF758C"/>
    <w:rsid w:val="00E009E8"/>
    <w:rsid w:val="00E01331"/>
    <w:rsid w:val="00E01BB2"/>
    <w:rsid w:val="00E02073"/>
    <w:rsid w:val="00E02FDA"/>
    <w:rsid w:val="00E04259"/>
    <w:rsid w:val="00E10916"/>
    <w:rsid w:val="00E11CE7"/>
    <w:rsid w:val="00E121C2"/>
    <w:rsid w:val="00E13686"/>
    <w:rsid w:val="00E1460D"/>
    <w:rsid w:val="00E14FB9"/>
    <w:rsid w:val="00E14FDB"/>
    <w:rsid w:val="00E17614"/>
    <w:rsid w:val="00E20A28"/>
    <w:rsid w:val="00E217A2"/>
    <w:rsid w:val="00E21D7E"/>
    <w:rsid w:val="00E23C56"/>
    <w:rsid w:val="00E2405A"/>
    <w:rsid w:val="00E25CD7"/>
    <w:rsid w:val="00E27304"/>
    <w:rsid w:val="00E30BC1"/>
    <w:rsid w:val="00E3121A"/>
    <w:rsid w:val="00E32000"/>
    <w:rsid w:val="00E3516F"/>
    <w:rsid w:val="00E37361"/>
    <w:rsid w:val="00E407BC"/>
    <w:rsid w:val="00E44CCC"/>
    <w:rsid w:val="00E466CF"/>
    <w:rsid w:val="00E5084C"/>
    <w:rsid w:val="00E51021"/>
    <w:rsid w:val="00E51AAB"/>
    <w:rsid w:val="00E5281E"/>
    <w:rsid w:val="00E5303A"/>
    <w:rsid w:val="00E55DF3"/>
    <w:rsid w:val="00E61C50"/>
    <w:rsid w:val="00E62EF1"/>
    <w:rsid w:val="00E6311B"/>
    <w:rsid w:val="00E64CD7"/>
    <w:rsid w:val="00E663D9"/>
    <w:rsid w:val="00E665C7"/>
    <w:rsid w:val="00E66627"/>
    <w:rsid w:val="00E70320"/>
    <w:rsid w:val="00E7065C"/>
    <w:rsid w:val="00E71E03"/>
    <w:rsid w:val="00E7428F"/>
    <w:rsid w:val="00E805CE"/>
    <w:rsid w:val="00E8227A"/>
    <w:rsid w:val="00E82D1C"/>
    <w:rsid w:val="00E8328D"/>
    <w:rsid w:val="00E848AC"/>
    <w:rsid w:val="00E85EA2"/>
    <w:rsid w:val="00E87749"/>
    <w:rsid w:val="00E877F8"/>
    <w:rsid w:val="00E8781A"/>
    <w:rsid w:val="00E93BE3"/>
    <w:rsid w:val="00E946C0"/>
    <w:rsid w:val="00E94B74"/>
    <w:rsid w:val="00E952A7"/>
    <w:rsid w:val="00E952C2"/>
    <w:rsid w:val="00E958CE"/>
    <w:rsid w:val="00E96603"/>
    <w:rsid w:val="00E97665"/>
    <w:rsid w:val="00E9793E"/>
    <w:rsid w:val="00E97AA1"/>
    <w:rsid w:val="00EA0CD3"/>
    <w:rsid w:val="00EA1CF6"/>
    <w:rsid w:val="00EA29F5"/>
    <w:rsid w:val="00EA2ED5"/>
    <w:rsid w:val="00EA2FD7"/>
    <w:rsid w:val="00EA36E2"/>
    <w:rsid w:val="00EA4BC1"/>
    <w:rsid w:val="00EA62C2"/>
    <w:rsid w:val="00EA6AA1"/>
    <w:rsid w:val="00EB15EF"/>
    <w:rsid w:val="00EB2366"/>
    <w:rsid w:val="00EB4B79"/>
    <w:rsid w:val="00EB51CD"/>
    <w:rsid w:val="00EB5ABF"/>
    <w:rsid w:val="00EC08E1"/>
    <w:rsid w:val="00EC2D75"/>
    <w:rsid w:val="00EC37B9"/>
    <w:rsid w:val="00EC4585"/>
    <w:rsid w:val="00EC67C4"/>
    <w:rsid w:val="00EC70C4"/>
    <w:rsid w:val="00ED088D"/>
    <w:rsid w:val="00ED4898"/>
    <w:rsid w:val="00ED579E"/>
    <w:rsid w:val="00ED5EDE"/>
    <w:rsid w:val="00EE0EE9"/>
    <w:rsid w:val="00EE1667"/>
    <w:rsid w:val="00EE2959"/>
    <w:rsid w:val="00EE41FF"/>
    <w:rsid w:val="00EE5B70"/>
    <w:rsid w:val="00EE632C"/>
    <w:rsid w:val="00EE76A8"/>
    <w:rsid w:val="00EE7B8D"/>
    <w:rsid w:val="00EE7EEF"/>
    <w:rsid w:val="00EF167F"/>
    <w:rsid w:val="00EF197D"/>
    <w:rsid w:val="00EF25AB"/>
    <w:rsid w:val="00EF507D"/>
    <w:rsid w:val="00EF6B68"/>
    <w:rsid w:val="00F014E0"/>
    <w:rsid w:val="00F02CBD"/>
    <w:rsid w:val="00F036CB"/>
    <w:rsid w:val="00F03E8D"/>
    <w:rsid w:val="00F046EA"/>
    <w:rsid w:val="00F06609"/>
    <w:rsid w:val="00F115C1"/>
    <w:rsid w:val="00F11A2D"/>
    <w:rsid w:val="00F126D4"/>
    <w:rsid w:val="00F141EA"/>
    <w:rsid w:val="00F16B5B"/>
    <w:rsid w:val="00F17530"/>
    <w:rsid w:val="00F201CF"/>
    <w:rsid w:val="00F208D2"/>
    <w:rsid w:val="00F2144D"/>
    <w:rsid w:val="00F2292B"/>
    <w:rsid w:val="00F24136"/>
    <w:rsid w:val="00F24980"/>
    <w:rsid w:val="00F24AEE"/>
    <w:rsid w:val="00F24B9A"/>
    <w:rsid w:val="00F24CBA"/>
    <w:rsid w:val="00F24D1A"/>
    <w:rsid w:val="00F250AA"/>
    <w:rsid w:val="00F25250"/>
    <w:rsid w:val="00F25613"/>
    <w:rsid w:val="00F260EB"/>
    <w:rsid w:val="00F26BF0"/>
    <w:rsid w:val="00F272C3"/>
    <w:rsid w:val="00F300DA"/>
    <w:rsid w:val="00F31E0C"/>
    <w:rsid w:val="00F32F82"/>
    <w:rsid w:val="00F33483"/>
    <w:rsid w:val="00F338EE"/>
    <w:rsid w:val="00F353A2"/>
    <w:rsid w:val="00F4034E"/>
    <w:rsid w:val="00F406BC"/>
    <w:rsid w:val="00F40BC4"/>
    <w:rsid w:val="00F40FDB"/>
    <w:rsid w:val="00F41483"/>
    <w:rsid w:val="00F437C0"/>
    <w:rsid w:val="00F45DEC"/>
    <w:rsid w:val="00F4674E"/>
    <w:rsid w:val="00F46CEA"/>
    <w:rsid w:val="00F472BE"/>
    <w:rsid w:val="00F50A8F"/>
    <w:rsid w:val="00F51187"/>
    <w:rsid w:val="00F51442"/>
    <w:rsid w:val="00F57F97"/>
    <w:rsid w:val="00F603A1"/>
    <w:rsid w:val="00F615E6"/>
    <w:rsid w:val="00F62EDE"/>
    <w:rsid w:val="00F63176"/>
    <w:rsid w:val="00F63908"/>
    <w:rsid w:val="00F6402E"/>
    <w:rsid w:val="00F64462"/>
    <w:rsid w:val="00F64D01"/>
    <w:rsid w:val="00F6564E"/>
    <w:rsid w:val="00F6622B"/>
    <w:rsid w:val="00F665FE"/>
    <w:rsid w:val="00F716E3"/>
    <w:rsid w:val="00F725CC"/>
    <w:rsid w:val="00F73AA5"/>
    <w:rsid w:val="00F75E44"/>
    <w:rsid w:val="00F75F33"/>
    <w:rsid w:val="00F77F84"/>
    <w:rsid w:val="00F80842"/>
    <w:rsid w:val="00F84195"/>
    <w:rsid w:val="00F84A55"/>
    <w:rsid w:val="00F84C33"/>
    <w:rsid w:val="00F900BE"/>
    <w:rsid w:val="00F940EA"/>
    <w:rsid w:val="00F946FA"/>
    <w:rsid w:val="00F94730"/>
    <w:rsid w:val="00F95F80"/>
    <w:rsid w:val="00F9633E"/>
    <w:rsid w:val="00F96A7A"/>
    <w:rsid w:val="00FA0B0A"/>
    <w:rsid w:val="00FA1E53"/>
    <w:rsid w:val="00FA2D50"/>
    <w:rsid w:val="00FA3197"/>
    <w:rsid w:val="00FA3852"/>
    <w:rsid w:val="00FA5635"/>
    <w:rsid w:val="00FA5E28"/>
    <w:rsid w:val="00FB03A6"/>
    <w:rsid w:val="00FB19DC"/>
    <w:rsid w:val="00FB208B"/>
    <w:rsid w:val="00FB2142"/>
    <w:rsid w:val="00FB2349"/>
    <w:rsid w:val="00FB2A9E"/>
    <w:rsid w:val="00FB34A7"/>
    <w:rsid w:val="00FB5734"/>
    <w:rsid w:val="00FB5826"/>
    <w:rsid w:val="00FB5ACE"/>
    <w:rsid w:val="00FB6402"/>
    <w:rsid w:val="00FB7764"/>
    <w:rsid w:val="00FC0198"/>
    <w:rsid w:val="00FC0863"/>
    <w:rsid w:val="00FC2311"/>
    <w:rsid w:val="00FC240E"/>
    <w:rsid w:val="00FC6543"/>
    <w:rsid w:val="00FC6B40"/>
    <w:rsid w:val="00FC7292"/>
    <w:rsid w:val="00FD625F"/>
    <w:rsid w:val="00FD6346"/>
    <w:rsid w:val="00FD6962"/>
    <w:rsid w:val="00FD7663"/>
    <w:rsid w:val="00FE03AB"/>
    <w:rsid w:val="00FE03B9"/>
    <w:rsid w:val="00FE071D"/>
    <w:rsid w:val="00FE12F7"/>
    <w:rsid w:val="00FE2B97"/>
    <w:rsid w:val="00FE47C7"/>
    <w:rsid w:val="00FE65B7"/>
    <w:rsid w:val="00FE742A"/>
    <w:rsid w:val="00FE7831"/>
    <w:rsid w:val="00FF0926"/>
    <w:rsid w:val="00FF0FE4"/>
    <w:rsid w:val="00FF17B7"/>
    <w:rsid w:val="00FF365B"/>
    <w:rsid w:val="00FF3FC4"/>
    <w:rsid w:val="00FF79EA"/>
    <w:rsid w:val="00FF7EDA"/>
    <w:rsid w:val="034D17FF"/>
    <w:rsid w:val="03991781"/>
    <w:rsid w:val="03F61DE1"/>
    <w:rsid w:val="04EE6A8F"/>
    <w:rsid w:val="05676857"/>
    <w:rsid w:val="0585184A"/>
    <w:rsid w:val="05ED6512"/>
    <w:rsid w:val="06B24608"/>
    <w:rsid w:val="07056611"/>
    <w:rsid w:val="091E1103"/>
    <w:rsid w:val="098D319F"/>
    <w:rsid w:val="0A777B4A"/>
    <w:rsid w:val="0AB940D8"/>
    <w:rsid w:val="0AEC483B"/>
    <w:rsid w:val="0C94702A"/>
    <w:rsid w:val="0EFE54A8"/>
    <w:rsid w:val="0F065EA2"/>
    <w:rsid w:val="105046E8"/>
    <w:rsid w:val="12DE2CC5"/>
    <w:rsid w:val="132D70CE"/>
    <w:rsid w:val="138D2CE5"/>
    <w:rsid w:val="14191D32"/>
    <w:rsid w:val="14EB368D"/>
    <w:rsid w:val="171F4682"/>
    <w:rsid w:val="175A2E39"/>
    <w:rsid w:val="187D5ECD"/>
    <w:rsid w:val="19CD0ECE"/>
    <w:rsid w:val="1A467A4F"/>
    <w:rsid w:val="1A623EB5"/>
    <w:rsid w:val="1B4B6BDC"/>
    <w:rsid w:val="1C3817E3"/>
    <w:rsid w:val="1F336A0C"/>
    <w:rsid w:val="21865F2E"/>
    <w:rsid w:val="21923DA6"/>
    <w:rsid w:val="235540F5"/>
    <w:rsid w:val="23592BDD"/>
    <w:rsid w:val="24004E34"/>
    <w:rsid w:val="24D51A3A"/>
    <w:rsid w:val="25FD21F0"/>
    <w:rsid w:val="26293DD1"/>
    <w:rsid w:val="263031A8"/>
    <w:rsid w:val="26852D9F"/>
    <w:rsid w:val="273131DA"/>
    <w:rsid w:val="273A3C01"/>
    <w:rsid w:val="278C27FD"/>
    <w:rsid w:val="27E76914"/>
    <w:rsid w:val="2874016E"/>
    <w:rsid w:val="29901002"/>
    <w:rsid w:val="29D71C97"/>
    <w:rsid w:val="29FE15E2"/>
    <w:rsid w:val="2A595AD8"/>
    <w:rsid w:val="2B3872BB"/>
    <w:rsid w:val="2B814096"/>
    <w:rsid w:val="2BF0170C"/>
    <w:rsid w:val="2C030466"/>
    <w:rsid w:val="2C5A0FD2"/>
    <w:rsid w:val="2C7B2207"/>
    <w:rsid w:val="2D0E1A6B"/>
    <w:rsid w:val="2D8E5603"/>
    <w:rsid w:val="2E3859E0"/>
    <w:rsid w:val="2E5252C9"/>
    <w:rsid w:val="2EA77DEF"/>
    <w:rsid w:val="2EDF020E"/>
    <w:rsid w:val="2EEF770D"/>
    <w:rsid w:val="2EF661F4"/>
    <w:rsid w:val="2F1067BB"/>
    <w:rsid w:val="2F154540"/>
    <w:rsid w:val="2F540657"/>
    <w:rsid w:val="2F6F3DCD"/>
    <w:rsid w:val="2F78603B"/>
    <w:rsid w:val="2FD70818"/>
    <w:rsid w:val="30C65115"/>
    <w:rsid w:val="30EC6E70"/>
    <w:rsid w:val="30FA589B"/>
    <w:rsid w:val="32C23BC0"/>
    <w:rsid w:val="330F5F53"/>
    <w:rsid w:val="333E4652"/>
    <w:rsid w:val="336E1183"/>
    <w:rsid w:val="33B824AD"/>
    <w:rsid w:val="33C3649C"/>
    <w:rsid w:val="351005BC"/>
    <w:rsid w:val="354645AD"/>
    <w:rsid w:val="36CC6CF2"/>
    <w:rsid w:val="37C37F51"/>
    <w:rsid w:val="380E09A0"/>
    <w:rsid w:val="38863059"/>
    <w:rsid w:val="38E55A2A"/>
    <w:rsid w:val="39074219"/>
    <w:rsid w:val="39E47557"/>
    <w:rsid w:val="3AA84466"/>
    <w:rsid w:val="3B5101ED"/>
    <w:rsid w:val="3B7E015F"/>
    <w:rsid w:val="3C5161DF"/>
    <w:rsid w:val="3D3D6AC0"/>
    <w:rsid w:val="3E1937C7"/>
    <w:rsid w:val="3E402578"/>
    <w:rsid w:val="3F7A1BBF"/>
    <w:rsid w:val="3FF638FD"/>
    <w:rsid w:val="40AE3E94"/>
    <w:rsid w:val="413A29BD"/>
    <w:rsid w:val="41B51F6C"/>
    <w:rsid w:val="42F40D67"/>
    <w:rsid w:val="43091E15"/>
    <w:rsid w:val="436A4C21"/>
    <w:rsid w:val="437D5920"/>
    <w:rsid w:val="44543963"/>
    <w:rsid w:val="448239F1"/>
    <w:rsid w:val="44DB3C68"/>
    <w:rsid w:val="47AD0A6F"/>
    <w:rsid w:val="4BDC3C83"/>
    <w:rsid w:val="4BF50097"/>
    <w:rsid w:val="4C781315"/>
    <w:rsid w:val="4CE16215"/>
    <w:rsid w:val="4D4728CB"/>
    <w:rsid w:val="4D9B789B"/>
    <w:rsid w:val="4DC14762"/>
    <w:rsid w:val="4F2A0D25"/>
    <w:rsid w:val="4F4A250D"/>
    <w:rsid w:val="50D41DAC"/>
    <w:rsid w:val="50F96543"/>
    <w:rsid w:val="521C271A"/>
    <w:rsid w:val="54483604"/>
    <w:rsid w:val="551B766F"/>
    <w:rsid w:val="56C75675"/>
    <w:rsid w:val="58373FC8"/>
    <w:rsid w:val="589F103B"/>
    <w:rsid w:val="58A17895"/>
    <w:rsid w:val="58F47F0E"/>
    <w:rsid w:val="598B363B"/>
    <w:rsid w:val="59AC7C8B"/>
    <w:rsid w:val="5C9C275B"/>
    <w:rsid w:val="5DBA201D"/>
    <w:rsid w:val="5FC371A9"/>
    <w:rsid w:val="5FEB43F5"/>
    <w:rsid w:val="605E2153"/>
    <w:rsid w:val="607F3DE9"/>
    <w:rsid w:val="616F37EB"/>
    <w:rsid w:val="62157EA4"/>
    <w:rsid w:val="62C438F6"/>
    <w:rsid w:val="63534A89"/>
    <w:rsid w:val="641C5C20"/>
    <w:rsid w:val="643A115B"/>
    <w:rsid w:val="651B4F3A"/>
    <w:rsid w:val="6611630B"/>
    <w:rsid w:val="66C641FF"/>
    <w:rsid w:val="67232CF5"/>
    <w:rsid w:val="672C0438"/>
    <w:rsid w:val="6808013C"/>
    <w:rsid w:val="690D6301"/>
    <w:rsid w:val="6AFB390D"/>
    <w:rsid w:val="6B133ADE"/>
    <w:rsid w:val="6B5F19C5"/>
    <w:rsid w:val="6C561B64"/>
    <w:rsid w:val="6D7B1246"/>
    <w:rsid w:val="6DF16B73"/>
    <w:rsid w:val="6E5E0230"/>
    <w:rsid w:val="6F1C42D8"/>
    <w:rsid w:val="708E2DFE"/>
    <w:rsid w:val="711A7404"/>
    <w:rsid w:val="71436229"/>
    <w:rsid w:val="7168515F"/>
    <w:rsid w:val="74BF0954"/>
    <w:rsid w:val="75D72EFD"/>
    <w:rsid w:val="76BE438D"/>
    <w:rsid w:val="789449E3"/>
    <w:rsid w:val="7A932E40"/>
    <w:rsid w:val="7A9C4DB8"/>
    <w:rsid w:val="7B065673"/>
    <w:rsid w:val="7C041FF6"/>
    <w:rsid w:val="7C364B59"/>
    <w:rsid w:val="7C7F0F4E"/>
    <w:rsid w:val="7CA05D25"/>
    <w:rsid w:val="7DF3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6A7A"/>
    <w:pPr>
      <w:widowControl w:val="0"/>
      <w:jc w:val="both"/>
    </w:pPr>
    <w:rPr>
      <w:rFonts w:ascii="Calibri" w:hAnsi="Calibr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unhideWhenUsed/>
    <w:qFormat/>
    <w:pPr>
      <w:ind w:leftChars="2500" w:left="100"/>
    </w:pPr>
  </w:style>
  <w:style w:type="paragraph" w:styleId="a6">
    <w:name w:val="Balloon Text"/>
    <w:basedOn w:val="a1"/>
    <w:link w:val="Char0"/>
    <w:uiPriority w:val="99"/>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kern w:val="0"/>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
    <w:name w:val="toc 2"/>
    <w:next w:val="a1"/>
    <w:uiPriority w:val="39"/>
    <w:unhideWhenUsed/>
    <w:qFormat/>
    <w:pPr>
      <w:ind w:leftChars="200" w:left="420"/>
    </w:p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9">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ascii="Times New Roman" w:eastAsia="宋体" w:hAnsi="Times New Roman"/>
      <w:sz w:val="18"/>
    </w:rPr>
  </w:style>
  <w:style w:type="paragraph" w:customStyle="1" w:styleId="1">
    <w:name w:val="列出段落1"/>
    <w:basedOn w:val="a1"/>
    <w:uiPriority w:val="34"/>
    <w:qFormat/>
    <w:pPr>
      <w:ind w:firstLineChars="200" w:firstLine="420"/>
    </w:pPr>
  </w:style>
  <w:style w:type="paragraph" w:customStyle="1" w:styleId="ac">
    <w:name w:val="章标题"/>
    <w:next w:val="ad"/>
    <w:link w:val="Char3"/>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4"/>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paragraph" w:customStyle="1" w:styleId="ae">
    <w:name w:val="二级条标题"/>
    <w:basedOn w:val="af"/>
    <w:next w:val="ad"/>
    <w:qFormat/>
    <w:pPr>
      <w:spacing w:line="360" w:lineRule="auto"/>
      <w:outlineLvl w:val="3"/>
    </w:pPr>
  </w:style>
  <w:style w:type="paragraph" w:customStyle="1" w:styleId="af">
    <w:name w:val="一级条标题"/>
    <w:next w:val="ad"/>
    <w:link w:val="Char5"/>
    <w:qFormat/>
    <w:pPr>
      <w:spacing w:beforeLines="50" w:afterLines="50"/>
      <w:outlineLvl w:val="2"/>
    </w:pPr>
    <w:rPr>
      <w:rFonts w:ascii="黑体" w:eastAsia="黑体"/>
      <w:sz w:val="21"/>
      <w:szCs w:val="21"/>
    </w:rPr>
  </w:style>
  <w:style w:type="paragraph" w:customStyle="1" w:styleId="af0">
    <w:name w:val="三级条标题"/>
    <w:basedOn w:val="ae"/>
    <w:next w:val="ad"/>
    <w:qFormat/>
    <w:pPr>
      <w:spacing w:line="240" w:lineRule="auto"/>
      <w:outlineLvl w:val="4"/>
    </w:pPr>
  </w:style>
  <w:style w:type="paragraph" w:customStyle="1" w:styleId="af1">
    <w:name w:val="前言、引言标题"/>
    <w:next w:val="a1"/>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customStyle="1" w:styleId="af6">
    <w:name w:val="标准书脚_奇数页"/>
    <w:qFormat/>
    <w:pPr>
      <w:spacing w:before="120"/>
      <w:ind w:right="198"/>
      <w:jc w:val="right"/>
    </w:pPr>
    <w:rPr>
      <w:rFonts w:ascii="宋体"/>
      <w:sz w:val="18"/>
      <w:szCs w:val="18"/>
    </w:rPr>
  </w:style>
  <w:style w:type="paragraph" w:customStyle="1" w:styleId="20">
    <w:name w:val="封面标准号2"/>
    <w:qFormat/>
    <w:pPr>
      <w:spacing w:before="357" w:line="280" w:lineRule="exact"/>
      <w:jc w:val="right"/>
    </w:pPr>
    <w:rPr>
      <w:rFonts w:ascii="黑体" w:eastAsia="黑体"/>
      <w:sz w:val="28"/>
      <w:szCs w:val="28"/>
    </w:rPr>
  </w:style>
  <w:style w:type="character" w:customStyle="1" w:styleId="Char2">
    <w:name w:val="页眉 Char"/>
    <w:link w:val="a8"/>
    <w:uiPriority w:val="99"/>
    <w:qFormat/>
    <w:rPr>
      <w:sz w:val="18"/>
      <w:szCs w:val="18"/>
    </w:rPr>
  </w:style>
  <w:style w:type="character" w:customStyle="1" w:styleId="Char1">
    <w:name w:val="页脚 Char"/>
    <w:link w:val="a7"/>
    <w:uiPriority w:val="99"/>
    <w:qFormat/>
    <w:rPr>
      <w:sz w:val="18"/>
      <w:szCs w:val="18"/>
    </w:rPr>
  </w:style>
  <w:style w:type="character" w:customStyle="1" w:styleId="HTMLChar">
    <w:name w:val="HTML 预设格式 Char"/>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3">
    <w:name w:val="章标题 Char"/>
    <w:link w:val="ac"/>
    <w:qFormat/>
    <w:rPr>
      <w:rFonts w:ascii="黑体" w:eastAsia="黑体"/>
      <w:kern w:val="2"/>
      <w:sz w:val="21"/>
      <w:szCs w:val="22"/>
      <w:lang w:val="en-US" w:eastAsia="zh-CN" w:bidi="ar-SA"/>
    </w:rPr>
  </w:style>
  <w:style w:type="character" w:customStyle="1" w:styleId="Char4">
    <w:name w:val="段 Char"/>
    <w:link w:val="ad"/>
    <w:qFormat/>
    <w:rPr>
      <w:rFonts w:ascii="宋体"/>
      <w:kern w:val="2"/>
      <w:sz w:val="21"/>
      <w:szCs w:val="22"/>
      <w:lang w:val="en-US" w:eastAsia="zh-CN" w:bidi="ar-SA"/>
    </w:rPr>
  </w:style>
  <w:style w:type="character" w:customStyle="1" w:styleId="Char0">
    <w:name w:val="批注框文本 Char"/>
    <w:link w:val="a6"/>
    <w:uiPriority w:val="99"/>
    <w:semiHidden/>
    <w:qFormat/>
    <w:rPr>
      <w:kern w:val="2"/>
      <w:sz w:val="18"/>
      <w:szCs w:val="18"/>
    </w:rPr>
  </w:style>
  <w:style w:type="character" w:customStyle="1" w:styleId="Char5">
    <w:name w:val="一级条标题 Char"/>
    <w:link w:val="af"/>
    <w:qFormat/>
    <w:rPr>
      <w:rFonts w:ascii="黑体" w:eastAsia="黑体" w:hAnsi="Times New Roman"/>
      <w:sz w:val="21"/>
      <w:szCs w:val="21"/>
      <w:lang w:bidi="ar-SA"/>
    </w:rPr>
  </w:style>
  <w:style w:type="character" w:customStyle="1" w:styleId="Char">
    <w:name w:val="日期 Char"/>
    <w:link w:val="a5"/>
    <w:uiPriority w:val="99"/>
    <w:semiHidden/>
    <w:qFormat/>
    <w:rPr>
      <w:rFonts w:ascii="Calibri" w:hAnsi="Calibri"/>
      <w:kern w:val="2"/>
      <w:sz w:val="21"/>
      <w:szCs w:val="22"/>
    </w:rPr>
  </w:style>
  <w:style w:type="paragraph" w:customStyle="1" w:styleId="10">
    <w:name w:val="列表段落1"/>
    <w:basedOn w:val="a1"/>
    <w:uiPriority w:val="99"/>
    <w:unhideWhenUsed/>
    <w:qFormat/>
    <w:pPr>
      <w:ind w:firstLineChars="200" w:firstLine="420"/>
    </w:pPr>
  </w:style>
  <w:style w:type="paragraph" w:customStyle="1" w:styleId="af7">
    <w:name w:val="二级无"/>
    <w:basedOn w:val="ae"/>
    <w:qFormat/>
    <w:pPr>
      <w:spacing w:beforeLines="0" w:afterLines="0"/>
    </w:pPr>
    <w:rPr>
      <w:rFonts w:ascii="宋体" w:eastAsia="宋体" w:hAnsi="宋体"/>
    </w:rPr>
  </w:style>
  <w:style w:type="paragraph" w:customStyle="1" w:styleId="af8">
    <w:name w:val="一级无"/>
    <w:basedOn w:val="af"/>
    <w:qFormat/>
    <w:pPr>
      <w:spacing w:beforeLines="0" w:afterLines="0"/>
    </w:pPr>
    <w:rPr>
      <w:rFonts w:ascii="宋体" w:eastAsia="宋体"/>
    </w:rPr>
  </w:style>
  <w:style w:type="paragraph" w:customStyle="1" w:styleId="a0">
    <w:name w:val="字母编号列项（一级）"/>
    <w:basedOn w:val="a1"/>
    <w:qFormat/>
    <w:pPr>
      <w:widowControl/>
      <w:numPr>
        <w:numId w:val="1"/>
      </w:numPr>
    </w:pPr>
    <w:rPr>
      <w:rFonts w:ascii="宋体" w:hAnsi="Times New Roman" w:hint="eastAsia"/>
      <w:kern w:val="0"/>
      <w:szCs w:val="20"/>
    </w:rPr>
  </w:style>
  <w:style w:type="paragraph" w:customStyle="1" w:styleId="a">
    <w:name w:val="三级无"/>
    <w:qFormat/>
    <w:pPr>
      <w:numPr>
        <w:ilvl w:val="3"/>
        <w:numId w:val="2"/>
      </w:numPr>
      <w:tabs>
        <w:tab w:val="left" w:pos="360"/>
      </w:tabs>
      <w:spacing w:before="50" w:after="50"/>
      <w:outlineLvl w:val="4"/>
    </w:pPr>
    <w:rPr>
      <w:rFonts w:ascii="宋体" w:hAnsi="宋体" w:hint="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962F4-3B84-4ECC-A2D4-BA95CB5E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6</Pages>
  <Words>1092</Words>
  <Characters>6228</Characters>
  <Application>Microsoft Office Word</Application>
  <DocSecurity>0</DocSecurity>
  <Lines>51</Lines>
  <Paragraphs>14</Paragraphs>
  <ScaleCrop>false</ScaleCrop>
  <Company>Hewlett-Packard Company</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《卤鸭脖》编制说明</dc:title>
  <dc:creator>pc</dc:creator>
  <cp:lastModifiedBy>635602105</cp:lastModifiedBy>
  <cp:revision>173</cp:revision>
  <cp:lastPrinted>2020-09-18T08:15:00Z</cp:lastPrinted>
  <dcterms:created xsi:type="dcterms:W3CDTF">2019-02-13T00:42:00Z</dcterms:created>
  <dcterms:modified xsi:type="dcterms:W3CDTF">2021-03-18T01:10:00Z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