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《猴头菇粉及其提取物》团体标准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征求意见</w:t>
      </w:r>
      <w:r>
        <w:rPr>
          <w:rFonts w:hint="eastAsia"/>
          <w:b/>
          <w:bCs/>
          <w:sz w:val="30"/>
          <w:szCs w:val="30"/>
          <w:lang w:eastAsia="zh-CN"/>
        </w:rPr>
        <w:t>汇总表</w:t>
      </w:r>
      <w:bookmarkStart w:id="0" w:name="_GoBack"/>
      <w:bookmarkEnd w:id="0"/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032"/>
        <w:gridCol w:w="1217"/>
        <w:gridCol w:w="963"/>
        <w:gridCol w:w="1877"/>
        <w:gridCol w:w="811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址</w:t>
            </w:r>
          </w:p>
        </w:tc>
        <w:tc>
          <w:tcPr>
            <w:tcW w:w="689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联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话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邮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52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序号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章条编号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原文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修改</w:t>
            </w: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</w:rPr>
              <w:t>意见/建议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91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8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2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注：此表可附页</w:t>
      </w:r>
    </w:p>
    <w:p>
      <w:pPr>
        <w:rPr>
          <w:rFonts w:hint="default"/>
          <w:sz w:val="21"/>
          <w:szCs w:val="21"/>
          <w:lang w:val="en-US" w:eastAsia="zh-CN"/>
        </w:rPr>
      </w:pPr>
    </w:p>
    <w:p/>
    <w:sectPr>
      <w:pgSz w:w="11906" w:h="16838"/>
      <w:pgMar w:top="2098" w:right="1508" w:bottom="1440" w:left="150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41B8"/>
    <w:rsid w:val="34A24A7A"/>
    <w:rsid w:val="5DA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2021-01-27T02:14:00Z</dcterms:created>
  <dc:creator>陈莹艳</dc:creator>
  <cp:lastModifiedBy>陈莹艳</cp:lastModifiedBy>
  <dcterms:modified xsi:type="dcterms:W3CDTF">2021-03-29T02:26:05Z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