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9B" w:rsidRPr="0076229B" w:rsidRDefault="0076229B" w:rsidP="0076229B">
      <w:pPr>
        <w:jc w:val="left"/>
        <w:rPr>
          <w:rFonts w:ascii="仿宋" w:eastAsia="仿宋" w:hAnsi="仿宋"/>
          <w:b/>
          <w:sz w:val="32"/>
          <w:szCs w:val="32"/>
        </w:rPr>
      </w:pPr>
      <w:r w:rsidRPr="0076229B">
        <w:rPr>
          <w:rFonts w:ascii="仿宋" w:eastAsia="仿宋" w:hAnsi="仿宋" w:hint="eastAsia"/>
          <w:b/>
          <w:sz w:val="32"/>
          <w:szCs w:val="32"/>
        </w:rPr>
        <w:t>附件</w:t>
      </w:r>
    </w:p>
    <w:p w:rsidR="0076229B" w:rsidRPr="0076229B" w:rsidRDefault="0076229B" w:rsidP="0076229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6229B">
        <w:rPr>
          <w:rFonts w:asciiTheme="majorEastAsia" w:eastAsiaTheme="majorEastAsia" w:hAnsiTheme="majorEastAsia" w:hint="eastAsia"/>
          <w:b/>
          <w:sz w:val="36"/>
          <w:szCs w:val="36"/>
        </w:rPr>
        <w:t>地方标准发布目录</w:t>
      </w:r>
    </w:p>
    <w:tbl>
      <w:tblPr>
        <w:tblStyle w:val="1"/>
        <w:tblpPr w:leftFromText="180" w:rightFromText="180" w:vertAnchor="text" w:horzAnchor="margin" w:tblpY="272"/>
        <w:tblW w:w="14174" w:type="dxa"/>
        <w:tblLook w:val="04A0" w:firstRow="1" w:lastRow="0" w:firstColumn="1" w:lastColumn="0" w:noHBand="0" w:noVBand="1"/>
      </w:tblPr>
      <w:tblGrid>
        <w:gridCol w:w="672"/>
        <w:gridCol w:w="2685"/>
        <w:gridCol w:w="4689"/>
        <w:gridCol w:w="1543"/>
        <w:gridCol w:w="1616"/>
        <w:gridCol w:w="1668"/>
        <w:gridCol w:w="1301"/>
      </w:tblGrid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标准编号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标准名称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批准日期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实施日期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ICS编号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30"/>
                <w:szCs w:val="30"/>
              </w:rPr>
            </w:pPr>
            <w:r w:rsidRPr="0076229B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中国标准文献分类号</w:t>
            </w:r>
          </w:p>
        </w:tc>
      </w:tr>
      <w:tr w:rsidR="0076229B" w:rsidRPr="0076229B" w:rsidTr="00CC713D">
        <w:trPr>
          <w:trHeight w:val="635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2143-2021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电梯维护保养单位星级评定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03.120.20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A12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2144-2021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桥梁建设抗风设计气候可行性论证技术规范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07.060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A47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2145-2021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家具中醛酮类化合物的测定方法 高效液相色谱法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97.220.10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Y55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2146-2021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悬浮式拼装地板通用技术规范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97.220.10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Y55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2147-2021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新宁脐橙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852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 xml:space="preserve">DB43/T 657.1-2021代替 </w:t>
            </w:r>
            <w:r w:rsidRPr="0076229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DB43/T659-2011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地理标志产品 安化黑茶 第1部分：黑毛茶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657.2-2021代替 DB43/T389-2010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第2部分：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千两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657.3-2021代替 DB43/T571-2010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第3部分：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湘尖茶</w:t>
            </w:r>
            <w:proofErr w:type="gramEnd"/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657.4-2021代替 DB43/T569-2010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第4部分：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茯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657.5-2021代替 DB43/T572-2011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第5部分：黑砖茶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657.6-2021代替 DB43/T570-2010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第6部分：花砖茶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658-2021代替 DB43/T 657-2011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茶树栽培技术规程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659.1-2021代替 DB43/T 660-2011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安化黑茶加工技术规程 第1部分：黑毛茶加工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X10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659.2-2021代替 DB43/T 658-2011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安化黑茶加工技术规程 第2部分：成品茶加工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X10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660-2021代替 DB43/T 656-2011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地理标志产品 安化黑茶 冲泡及饮用方法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67.140.10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2148-2021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食品冷链物流 贮藏和运输温湿度要求与检测方法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67.040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X08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2149-2021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天然气加气站计量管理规范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17.020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A50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2150-2021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瓶装液化石油气充装站计量管理与服务规范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17.020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A50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2151-2021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等值反磁通瞬变电磁法探测系统通用技术条件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17.020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A55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2152-2021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学实践教育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学导师等级评价规范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03.080.30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A20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2153-2021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娟姗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奶牛饲养管理技术规范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2154-2021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中小规模猪场非洲猪瘟消毒技术规程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2155-2021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中小规模猪场非洲猪瘟生物安全管理技术规范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2156-2021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规模猪场感染非洲猪瘟复养评估技术规程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2157-2021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非洲猪瘟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疫情场复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养清洗消毒技术规程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2158-2021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水稻侧深精准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施肥与机插一体化技术规程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2159-2021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徽两优815水稻栽培技术规程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2160-2021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望两优815水稻栽培技术规程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2161-2021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湘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糯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28水稻栽培技术规程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2162-2021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德香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4103水稻栽培技术规程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2163-2021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油苔929绿色高效栽培技术规程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2164-2021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薄皮甜瓜有机栽培技术规程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2165-2021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半夏高产优质栽培技术规程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2166-2021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西瓜-水稻轮作栽培技术规程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2167-2021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朝鲜蓟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茶加工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2168-2021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辣椒越夏育苗技术规程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2169-2021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单栋塑料大棚建设规范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2170-2021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芽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苗菜工厂化生产技术规程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2171-2021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鱼蛙稻立体生态种养技术规程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2172-2021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壁蜂授粉辣椒制种技术规程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2173-2021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泸溪玻璃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椒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2174-2021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辣椒抗白绢病室内鉴定技术规程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2175-2021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辣椒远缘杂交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胚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拯救技术操作规程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67.080.20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B31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2176-2021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湘西黄牛疫病防治技术规程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2177-2021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桂闽引</w:t>
            </w:r>
            <w:proofErr w:type="gramStart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象</w:t>
            </w:r>
            <w:proofErr w:type="gramEnd"/>
            <w:r w:rsidRPr="0076229B">
              <w:rPr>
                <w:rFonts w:ascii="仿宋" w:eastAsia="仿宋" w:hAnsi="仿宋" w:hint="eastAsia"/>
                <w:sz w:val="28"/>
                <w:szCs w:val="28"/>
              </w:rPr>
              <w:t>草栽培技术规程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2178-2021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奶牛生产性能测定技术规范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65.020.30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B44</w:t>
            </w:r>
          </w:p>
        </w:tc>
      </w:tr>
      <w:tr w:rsidR="0076229B" w:rsidRPr="0076229B" w:rsidTr="00CC713D">
        <w:trPr>
          <w:trHeight w:val="211"/>
        </w:trPr>
        <w:tc>
          <w:tcPr>
            <w:tcW w:w="672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685" w:type="dxa"/>
            <w:vAlign w:val="center"/>
          </w:tcPr>
          <w:p w:rsidR="0076229B" w:rsidRPr="0076229B" w:rsidRDefault="0076229B" w:rsidP="0076229B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DB43/T 2179-2021</w:t>
            </w:r>
          </w:p>
        </w:tc>
        <w:tc>
          <w:tcPr>
            <w:tcW w:w="4689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枳壳生产技术规程</w:t>
            </w:r>
          </w:p>
        </w:tc>
        <w:tc>
          <w:tcPr>
            <w:tcW w:w="1543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2021-8-29</w:t>
            </w:r>
          </w:p>
        </w:tc>
        <w:tc>
          <w:tcPr>
            <w:tcW w:w="1616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2021-10-29</w:t>
            </w:r>
          </w:p>
        </w:tc>
        <w:tc>
          <w:tcPr>
            <w:tcW w:w="1668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65.020.20</w:t>
            </w:r>
          </w:p>
        </w:tc>
        <w:tc>
          <w:tcPr>
            <w:tcW w:w="1301" w:type="dxa"/>
            <w:vAlign w:val="center"/>
          </w:tcPr>
          <w:p w:rsidR="0076229B" w:rsidRPr="0076229B" w:rsidRDefault="0076229B" w:rsidP="0076229B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6229B">
              <w:rPr>
                <w:rFonts w:ascii="仿宋" w:eastAsia="仿宋" w:hAnsi="仿宋" w:hint="eastAsia"/>
                <w:sz w:val="28"/>
                <w:szCs w:val="28"/>
              </w:rPr>
              <w:t>B05</w:t>
            </w:r>
          </w:p>
        </w:tc>
      </w:tr>
    </w:tbl>
    <w:p w:rsidR="0076229B" w:rsidRPr="0076229B" w:rsidRDefault="0076229B" w:rsidP="0076229B">
      <w:pPr>
        <w:jc w:val="left"/>
        <w:rPr>
          <w:rFonts w:ascii="仿宋" w:eastAsia="仿宋" w:hAnsi="仿宋"/>
          <w:sz w:val="32"/>
          <w:szCs w:val="32"/>
        </w:rPr>
      </w:pPr>
    </w:p>
    <w:p w:rsidR="000B7EA3" w:rsidRPr="0076229B" w:rsidRDefault="000B7EA3" w:rsidP="0076229B">
      <w:bookmarkStart w:id="0" w:name="_GoBack"/>
      <w:bookmarkEnd w:id="0"/>
    </w:p>
    <w:sectPr w:rsidR="000B7EA3" w:rsidRPr="0076229B" w:rsidSect="007A3AA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EF" w:rsidRDefault="00EE4AEF" w:rsidP="00684D51">
      <w:r>
        <w:separator/>
      </w:r>
    </w:p>
  </w:endnote>
  <w:endnote w:type="continuationSeparator" w:id="0">
    <w:p w:rsidR="00EE4AEF" w:rsidRDefault="00EE4AEF" w:rsidP="0068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EF" w:rsidRDefault="00EE4AEF" w:rsidP="00684D51">
      <w:r>
        <w:separator/>
      </w:r>
    </w:p>
  </w:footnote>
  <w:footnote w:type="continuationSeparator" w:id="0">
    <w:p w:rsidR="00EE4AEF" w:rsidRDefault="00EE4AEF" w:rsidP="0068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4E"/>
    <w:rsid w:val="000B7EA3"/>
    <w:rsid w:val="00655B4E"/>
    <w:rsid w:val="00684D51"/>
    <w:rsid w:val="007103E9"/>
    <w:rsid w:val="0076229B"/>
    <w:rsid w:val="009D0907"/>
    <w:rsid w:val="00CA28EB"/>
    <w:rsid w:val="00E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51"/>
    <w:rPr>
      <w:sz w:val="18"/>
      <w:szCs w:val="18"/>
    </w:rPr>
  </w:style>
  <w:style w:type="table" w:styleId="a5">
    <w:name w:val="Table Grid"/>
    <w:basedOn w:val="a1"/>
    <w:uiPriority w:val="59"/>
    <w:rsid w:val="0068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76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51"/>
    <w:rPr>
      <w:sz w:val="18"/>
      <w:szCs w:val="18"/>
    </w:rPr>
  </w:style>
  <w:style w:type="table" w:styleId="a5">
    <w:name w:val="Table Grid"/>
    <w:basedOn w:val="a1"/>
    <w:uiPriority w:val="59"/>
    <w:rsid w:val="0068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76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1858</Characters>
  <Application>Microsoft Office Word</Application>
  <DocSecurity>0</DocSecurity>
  <Lines>185</Lines>
  <Paragraphs>172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周云</cp:lastModifiedBy>
  <cp:revision>2</cp:revision>
  <dcterms:created xsi:type="dcterms:W3CDTF">2021-08-30T03:31:00Z</dcterms:created>
  <dcterms:modified xsi:type="dcterms:W3CDTF">2021-08-30T03:31:00Z</dcterms:modified>
</cp:coreProperties>
</file>