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36" w:lineRule="auto"/>
        <w:rPr>
          <w:rFonts w:hint="eastAsia" w:ascii="黑体" w:eastAsia="黑体"/>
          <w:kern w:val="2"/>
          <w:szCs w:val="32"/>
        </w:rPr>
      </w:pPr>
      <w:bookmarkStart w:id="1" w:name="_GoBack"/>
      <w:bookmarkEnd w:id="1"/>
    </w:p>
    <w:p>
      <w:pPr>
        <w:overflowPunct w:val="0"/>
        <w:adjustRightInd w:val="0"/>
        <w:snapToGrid w:val="0"/>
        <w:spacing w:line="336" w:lineRule="auto"/>
        <w:rPr>
          <w:rFonts w:hint="eastAsia" w:ascii="黑体" w:eastAsia="黑体"/>
          <w:kern w:val="2"/>
          <w:szCs w:val="32"/>
        </w:rPr>
      </w:pPr>
    </w:p>
    <w:p>
      <w:pPr>
        <w:keepNext w:val="0"/>
        <w:keepLines w:val="0"/>
        <w:pageBreakBefore w:val="0"/>
        <w:widowControl w:val="0"/>
        <w:kinsoku/>
        <w:wordWrap/>
        <w:overflowPunct w:val="0"/>
        <w:topLinePunct w:val="0"/>
        <w:autoSpaceDE/>
        <w:autoSpaceDN/>
        <w:bidi w:val="0"/>
        <w:adjustRightInd w:val="0"/>
        <w:snapToGrid w:val="0"/>
        <w:spacing w:line="1000" w:lineRule="exact"/>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上海市市场监督管理局</w:t>
      </w:r>
    </w:p>
    <w:p>
      <w:pPr>
        <w:keepNext w:val="0"/>
        <w:keepLines w:val="0"/>
        <w:pageBreakBefore w:val="0"/>
        <w:widowControl w:val="0"/>
        <w:kinsoku/>
        <w:wordWrap/>
        <w:overflowPunct w:val="0"/>
        <w:topLinePunct w:val="0"/>
        <w:autoSpaceDE/>
        <w:autoSpaceDN/>
        <w:bidi w:val="0"/>
        <w:adjustRightInd w:val="0"/>
        <w:snapToGrid w:val="0"/>
        <w:spacing w:line="1000" w:lineRule="exact"/>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江苏省市场监督管理局</w:t>
      </w:r>
    </w:p>
    <w:p>
      <w:pPr>
        <w:keepNext w:val="0"/>
        <w:keepLines w:val="0"/>
        <w:pageBreakBefore w:val="0"/>
        <w:widowControl w:val="0"/>
        <w:kinsoku/>
        <w:wordWrap/>
        <w:overflowPunct w:val="0"/>
        <w:topLinePunct w:val="0"/>
        <w:autoSpaceDE/>
        <w:autoSpaceDN/>
        <w:bidi w:val="0"/>
        <w:adjustRightInd w:val="0"/>
        <w:snapToGrid w:val="0"/>
        <w:spacing w:line="1000" w:lineRule="exact"/>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浙江省市场监督管理局</w:t>
      </w:r>
    </w:p>
    <w:p>
      <w:pPr>
        <w:keepNext w:val="0"/>
        <w:keepLines w:val="0"/>
        <w:pageBreakBefore w:val="0"/>
        <w:widowControl w:val="0"/>
        <w:kinsoku/>
        <w:wordWrap/>
        <w:overflowPunct w:val="0"/>
        <w:topLinePunct w:val="0"/>
        <w:autoSpaceDE/>
        <w:autoSpaceDN/>
        <w:bidi w:val="0"/>
        <w:adjustRightInd w:val="0"/>
        <w:snapToGrid w:val="0"/>
        <w:spacing w:line="1000" w:lineRule="exact"/>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安徽省市场监督管理局</w:t>
      </w:r>
    </w:p>
    <w:p>
      <w:pPr>
        <w:tabs>
          <w:tab w:val="left" w:pos="790"/>
        </w:tabs>
        <w:overflowPunct w:val="0"/>
        <w:adjustRightInd w:val="0"/>
        <w:snapToGrid w:val="0"/>
        <w:spacing w:line="252" w:lineRule="auto"/>
        <w:jc w:val="center"/>
        <w:rPr>
          <w:rFonts w:hint="eastAsia" w:ascii="黑体" w:eastAsia="黑体"/>
          <w:kern w:val="2"/>
          <w:szCs w:val="32"/>
        </w:rPr>
      </w:pPr>
    </w:p>
    <w:p>
      <w:pPr>
        <w:tabs>
          <w:tab w:val="left" w:pos="790"/>
        </w:tabs>
        <w:overflowPunct w:val="0"/>
        <w:adjustRightInd w:val="0"/>
        <w:snapToGrid w:val="0"/>
        <w:spacing w:line="252" w:lineRule="auto"/>
        <w:jc w:val="center"/>
        <w:rPr>
          <w:rFonts w:hint="eastAsia" w:ascii="黑体" w:eastAsia="黑体"/>
          <w:kern w:val="2"/>
          <w:szCs w:val="32"/>
        </w:rPr>
      </w:pPr>
    </w:p>
    <w:p>
      <w:pPr>
        <w:tabs>
          <w:tab w:val="left" w:pos="790"/>
        </w:tabs>
        <w:overflowPunct w:val="0"/>
        <w:adjustRightInd w:val="0"/>
        <w:snapToGrid w:val="0"/>
        <w:spacing w:line="336" w:lineRule="auto"/>
        <w:jc w:val="center"/>
        <w:rPr>
          <w:rFonts w:hint="eastAsia"/>
          <w:kern w:val="2"/>
          <w:szCs w:val="32"/>
        </w:rPr>
      </w:pPr>
      <w:r>
        <w:rPr>
          <w:rFonts w:hint="eastAsia"/>
          <w:kern w:val="2"/>
          <w:szCs w:val="30"/>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05pt;margin-top:30.4pt;height:0pt;width:442.2pt;z-index:251659264;mso-width-relative:page;mso-height-relative:page;" filled="f" stroked="t" coordsize="21600,21600" o:gfxdata="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A6CwNQAAAAGAQAADwAAAAAAAAABACAAAAA4AAAAZHJzL2Rvd25yZXYueG1sUEsB&#10;AhQAFAAAAAgAh07iQI8jp+bjAQAAqAMAAA4AAAAAAAAAAQAgAAAAOQEAAGRycy9lMm9Eb2MueG1s&#10;UEsFBgAAAAAGAAYAWQEAAI4FAAAAAA==&#10;">
                <v:fill on="f" focussize="0,0"/>
                <v:stroke weight="1.5pt" color="#FF0000" joinstyle="round"/>
                <v:imagedata o:title=""/>
                <o:lock v:ext="edit" aspectratio="f"/>
                <w10:anchorlock/>
              </v:line>
            </w:pict>
          </mc:Fallback>
        </mc:AlternateContent>
      </w:r>
      <w:r>
        <w:rPr>
          <w:rFonts w:hint="eastAsia"/>
          <w:kern w:val="2"/>
          <w:szCs w:val="32"/>
        </w:rPr>
        <w:t>沪市监</w:t>
      </w:r>
      <w:r>
        <w:rPr>
          <w:rFonts w:hint="eastAsia"/>
          <w:kern w:val="2"/>
          <w:szCs w:val="32"/>
          <w:lang w:eastAsia="zh-CN"/>
        </w:rPr>
        <w:t>标技</w:t>
      </w:r>
      <w:r>
        <w:rPr>
          <w:rFonts w:hint="eastAsia"/>
          <w:kern w:val="2"/>
          <w:szCs w:val="32"/>
        </w:rPr>
        <w:t>〔202</w:t>
      </w:r>
      <w:r>
        <w:rPr>
          <w:rFonts w:hint="default"/>
          <w:kern w:val="2"/>
          <w:szCs w:val="32"/>
          <w:lang w:val="en"/>
        </w:rPr>
        <w:t>2</w:t>
      </w:r>
      <w:r>
        <w:rPr>
          <w:rFonts w:hint="eastAsia"/>
          <w:kern w:val="2"/>
          <w:szCs w:val="32"/>
        </w:rPr>
        <w:t>〕</w:t>
      </w:r>
      <w:r>
        <w:rPr>
          <w:rFonts w:hint="default"/>
          <w:kern w:val="2"/>
          <w:szCs w:val="32"/>
          <w:lang w:val="en"/>
        </w:rPr>
        <w:t>138</w:t>
      </w:r>
      <w:r>
        <w:rPr>
          <w:rFonts w:hint="eastAsia"/>
          <w:kern w:val="2"/>
          <w:szCs w:val="32"/>
        </w:rPr>
        <w:t>号</w:t>
      </w:r>
    </w:p>
    <w:p>
      <w:pPr>
        <w:tabs>
          <w:tab w:val="left" w:pos="790"/>
        </w:tabs>
        <w:overflowPunct w:val="0"/>
        <w:adjustRightInd w:val="0"/>
        <w:snapToGrid w:val="0"/>
        <w:spacing w:line="336" w:lineRule="auto"/>
        <w:jc w:val="center"/>
        <w:rPr>
          <w:rFonts w:hint="eastAsia"/>
          <w:kern w:val="2"/>
          <w:szCs w:val="30"/>
        </w:rPr>
      </w:pPr>
    </w:p>
    <w:p>
      <w:pPr>
        <w:tabs>
          <w:tab w:val="left" w:pos="790"/>
        </w:tabs>
        <w:overflowPunct w:val="0"/>
        <w:adjustRightInd w:val="0"/>
        <w:snapToGrid w:val="0"/>
        <w:spacing w:line="336" w:lineRule="auto"/>
        <w:jc w:val="center"/>
        <w:rPr>
          <w:rFonts w:hint="eastAsia"/>
          <w:kern w:val="2"/>
          <w:szCs w:val="30"/>
        </w:rPr>
      </w:pPr>
    </w:p>
    <w:p>
      <w:pPr>
        <w:keepNext w:val="0"/>
        <w:keepLines w:val="0"/>
        <w:pageBreakBefore w:val="0"/>
        <w:widowControl w:val="0"/>
        <w:tabs>
          <w:tab w:val="left" w:pos="790"/>
        </w:tabs>
        <w:kinsoku/>
        <w:wordWrap/>
        <w:overflowPunct w:val="0"/>
        <w:topLinePunct w:val="0"/>
        <w:autoSpaceDE/>
        <w:autoSpaceDN/>
        <w:bidi w:val="0"/>
        <w:adjustRightInd w:val="0"/>
        <w:snapToGrid w:val="0"/>
        <w:spacing w:line="228" w:lineRule="auto"/>
        <w:jc w:val="center"/>
        <w:textAlignment w:val="auto"/>
        <w:rPr>
          <w:rFonts w:hint="eastAsia" w:ascii="方正小标宋简体" w:hAnsi="宋体" w:eastAsia="方正小标宋简体"/>
          <w:w w:val="95"/>
          <w:kern w:val="2"/>
          <w:sz w:val="44"/>
          <w:szCs w:val="44"/>
        </w:rPr>
      </w:pPr>
      <w:r>
        <w:rPr>
          <w:rFonts w:hint="eastAsia" w:ascii="方正小标宋简体" w:hAnsi="宋体" w:eastAsia="方正小标宋简体"/>
          <w:w w:val="95"/>
          <w:kern w:val="2"/>
          <w:sz w:val="44"/>
          <w:szCs w:val="44"/>
        </w:rPr>
        <w:t>上海市市场监督管理局</w:t>
      </w:r>
      <w:r>
        <w:rPr>
          <w:rFonts w:hint="eastAsia" w:ascii="方正小标宋简体" w:hAnsi="宋体" w:eastAsia="方正小标宋简体"/>
          <w:w w:val="95"/>
          <w:kern w:val="2"/>
          <w:sz w:val="44"/>
          <w:szCs w:val="44"/>
          <w:lang w:eastAsia="zh-CN"/>
        </w:rPr>
        <w:t>　</w:t>
      </w:r>
      <w:r>
        <w:rPr>
          <w:rFonts w:hint="eastAsia" w:ascii="方正小标宋简体" w:hAnsi="宋体" w:eastAsia="方正小标宋简体"/>
          <w:w w:val="95"/>
          <w:kern w:val="2"/>
          <w:sz w:val="44"/>
          <w:szCs w:val="44"/>
        </w:rPr>
        <w:t>江苏省市场监督管理局</w:t>
      </w:r>
    </w:p>
    <w:p>
      <w:pPr>
        <w:keepNext w:val="0"/>
        <w:keepLines w:val="0"/>
        <w:pageBreakBefore w:val="0"/>
        <w:widowControl w:val="0"/>
        <w:tabs>
          <w:tab w:val="left" w:pos="790"/>
        </w:tabs>
        <w:kinsoku/>
        <w:wordWrap/>
        <w:overflowPunct w:val="0"/>
        <w:topLinePunct w:val="0"/>
        <w:autoSpaceDE/>
        <w:autoSpaceDN/>
        <w:bidi w:val="0"/>
        <w:adjustRightInd w:val="0"/>
        <w:snapToGrid w:val="0"/>
        <w:spacing w:line="228" w:lineRule="auto"/>
        <w:jc w:val="center"/>
        <w:textAlignment w:val="auto"/>
        <w:rPr>
          <w:rFonts w:hint="eastAsia" w:ascii="方正小标宋简体" w:hAnsi="宋体" w:eastAsia="方正小标宋简体"/>
          <w:w w:val="95"/>
          <w:kern w:val="2"/>
          <w:sz w:val="44"/>
          <w:szCs w:val="44"/>
        </w:rPr>
      </w:pPr>
      <w:r>
        <w:rPr>
          <w:rFonts w:hint="eastAsia" w:ascii="方正小标宋简体" w:hAnsi="宋体" w:eastAsia="方正小标宋简体"/>
          <w:w w:val="95"/>
          <w:kern w:val="2"/>
          <w:sz w:val="44"/>
          <w:szCs w:val="44"/>
        </w:rPr>
        <w:t>浙江省市场监督管理局</w:t>
      </w:r>
      <w:r>
        <w:rPr>
          <w:rFonts w:hint="eastAsia" w:ascii="方正小标宋简体" w:hAnsi="宋体" w:eastAsia="方正小标宋简体"/>
          <w:w w:val="95"/>
          <w:kern w:val="2"/>
          <w:sz w:val="44"/>
          <w:szCs w:val="44"/>
          <w:lang w:eastAsia="zh-CN"/>
        </w:rPr>
        <w:t>　</w:t>
      </w:r>
      <w:r>
        <w:rPr>
          <w:rFonts w:hint="eastAsia" w:ascii="方正小标宋简体" w:hAnsi="宋体" w:eastAsia="方正小标宋简体"/>
          <w:w w:val="95"/>
          <w:kern w:val="2"/>
          <w:sz w:val="44"/>
          <w:szCs w:val="44"/>
        </w:rPr>
        <w:t>安徽省市场监督管理局</w:t>
      </w:r>
    </w:p>
    <w:p>
      <w:pPr>
        <w:keepNext w:val="0"/>
        <w:keepLines w:val="0"/>
        <w:pageBreakBefore w:val="0"/>
        <w:widowControl w:val="0"/>
        <w:tabs>
          <w:tab w:val="left" w:pos="790"/>
        </w:tabs>
        <w:kinsoku/>
        <w:wordWrap/>
        <w:overflowPunct w:val="0"/>
        <w:topLinePunct w:val="0"/>
        <w:autoSpaceDE/>
        <w:autoSpaceDN/>
        <w:bidi w:val="0"/>
        <w:adjustRightInd w:val="0"/>
        <w:snapToGrid w:val="0"/>
        <w:spacing w:line="228" w:lineRule="auto"/>
        <w:jc w:val="center"/>
        <w:textAlignment w:val="auto"/>
        <w:rPr>
          <w:rFonts w:hint="eastAsia" w:ascii="方正小标宋简体" w:hAnsi="宋体" w:eastAsia="方正小标宋简体"/>
          <w:w w:val="95"/>
          <w:kern w:val="2"/>
          <w:sz w:val="44"/>
          <w:szCs w:val="44"/>
        </w:rPr>
      </w:pPr>
      <w:r>
        <w:rPr>
          <w:rFonts w:hint="eastAsia" w:ascii="方正小标宋简体" w:hAnsi="宋体" w:eastAsia="方正小标宋简体"/>
          <w:w w:val="95"/>
          <w:kern w:val="2"/>
          <w:sz w:val="44"/>
          <w:szCs w:val="44"/>
        </w:rPr>
        <w:t>关于印发《2022年度长三角区域统一地方标准</w:t>
      </w:r>
    </w:p>
    <w:p>
      <w:pPr>
        <w:keepNext w:val="0"/>
        <w:keepLines w:val="0"/>
        <w:pageBreakBefore w:val="0"/>
        <w:widowControl w:val="0"/>
        <w:tabs>
          <w:tab w:val="left" w:pos="790"/>
        </w:tabs>
        <w:kinsoku/>
        <w:wordWrap/>
        <w:overflowPunct w:val="0"/>
        <w:topLinePunct w:val="0"/>
        <w:autoSpaceDE/>
        <w:autoSpaceDN/>
        <w:bidi w:val="0"/>
        <w:adjustRightInd w:val="0"/>
        <w:snapToGrid w:val="0"/>
        <w:spacing w:line="228" w:lineRule="auto"/>
        <w:jc w:val="center"/>
        <w:textAlignment w:val="auto"/>
        <w:rPr>
          <w:rFonts w:hint="eastAsia" w:ascii="方正小标宋简体" w:hAnsi="宋体" w:eastAsia="方正小标宋简体"/>
          <w:w w:val="95"/>
          <w:kern w:val="2"/>
          <w:sz w:val="44"/>
          <w:szCs w:val="44"/>
        </w:rPr>
      </w:pPr>
      <w:r>
        <w:rPr>
          <w:rFonts w:hint="eastAsia" w:ascii="方正小标宋简体" w:hAnsi="宋体" w:eastAsia="方正小标宋简体"/>
          <w:w w:val="95"/>
          <w:kern w:val="2"/>
          <w:sz w:val="44"/>
          <w:szCs w:val="44"/>
        </w:rPr>
        <w:t>制（修）订项目申报指南》的通知</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jc w:val="both"/>
        <w:rPr>
          <w:rFonts w:hint="eastAsia" w:hAnsi="宋体" w:cs="仿宋_GB2312"/>
          <w:kern w:val="2"/>
          <w:szCs w:val="30"/>
        </w:rPr>
      </w:pPr>
      <w:r>
        <w:rPr>
          <w:rFonts w:hint="eastAsia" w:hAnsi="宋体" w:cs="仿宋_GB2312"/>
          <w:kern w:val="2"/>
          <w:szCs w:val="30"/>
        </w:rPr>
        <w:t>各有关单位：</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为贯彻落实中共中央、国务院《长江三角洲区域一体化发展规划纲要》要求，加快推进区域一体化标准体系建设，上海市市场监管局、江苏省市场监管局、浙江省市场监管局、和安徽省市场监管局将联合开展2022年度长三角区域统一地方标准制（修）订项目征集工作。经研究，现将《2022年度长三角区域统一地方标准制（修）订项目申报指南》印发给你们。</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请各项目提出单位根据指南明确的基本要求、申报范围和立项重点等，按规定程序提出项目申请。</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firstLine="624"/>
        <w:jc w:val="both"/>
        <w:textAlignment w:val="auto"/>
        <w:rPr>
          <w:rFonts w:hint="eastAsia" w:hAnsi="宋体" w:cs="仿宋_GB2312"/>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firstLine="624"/>
        <w:jc w:val="both"/>
        <w:textAlignment w:val="auto"/>
        <w:rPr>
          <w:rFonts w:hint="eastAsia" w:hAnsi="宋体" w:cs="仿宋_GB2312"/>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firstLine="624"/>
        <w:jc w:val="both"/>
        <w:textAlignment w:val="auto"/>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bookmarkStart w:id="0" w:name="zuzhi3"/>
      <w:r>
        <w:rPr>
          <w:rFonts w:hint="eastAsia" w:hAnsi="宋体" w:cs="仿宋_GB2312"/>
          <w:kern w:val="2"/>
          <w:szCs w:val="30"/>
        </w:rPr>
        <w:t>上海市市场监督管理局</w:t>
      </w:r>
      <w:bookmarkEnd w:id="0"/>
      <w:r>
        <w:rPr>
          <w:rFonts w:hint="eastAsia" w:hAnsi="宋体" w:cs="仿宋_GB2312"/>
          <w:kern w:val="2"/>
          <w:szCs w:val="30"/>
          <w:lang w:eastAsia="zh-CN"/>
        </w:rPr>
        <w:t>　　　</w:t>
      </w:r>
      <w:r>
        <w:rPr>
          <w:rFonts w:hint="eastAsia" w:hAnsi="宋体" w:cs="仿宋_GB2312"/>
          <w:kern w:val="2"/>
          <w:szCs w:val="30"/>
        </w:rPr>
        <w:t>江苏省市场监督管理局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408" w:lineRule="auto"/>
        <w:ind w:firstLine="624"/>
        <w:jc w:val="both"/>
        <w:textAlignment w:val="auto"/>
        <w:rPr>
          <w:rFonts w:hint="eastAsia" w:hAnsi="宋体" w:cs="仿宋_GB2312"/>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408" w:lineRule="auto"/>
        <w:ind w:firstLine="624"/>
        <w:jc w:val="both"/>
        <w:textAlignment w:val="auto"/>
        <w:rPr>
          <w:rFonts w:hint="eastAsia" w:hAnsi="宋体" w:cs="仿宋_GB2312"/>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408" w:lineRule="auto"/>
        <w:ind w:firstLine="624"/>
        <w:jc w:val="both"/>
        <w:textAlignment w:val="auto"/>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浙江省市场监督管理局</w:t>
      </w:r>
      <w:r>
        <w:rPr>
          <w:rFonts w:hint="eastAsia" w:hAnsi="宋体" w:cs="仿宋_GB2312"/>
          <w:kern w:val="2"/>
          <w:szCs w:val="30"/>
          <w:lang w:eastAsia="zh-CN"/>
        </w:rPr>
        <w:t>　　　</w:t>
      </w:r>
      <w:r>
        <w:rPr>
          <w:rFonts w:hint="eastAsia" w:hAnsi="宋体" w:cs="仿宋_GB2312"/>
          <w:kern w:val="2"/>
          <w:szCs w:val="30"/>
        </w:rPr>
        <w:t>安徽省市场监督管理局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1247" w:firstLine="624"/>
        <w:jc w:val="right"/>
        <w:textAlignment w:val="auto"/>
        <w:rPr>
          <w:rFonts w:hint="eastAsia" w:hAnsi="宋体" w:cs="仿宋_GB2312"/>
          <w:kern w:val="2"/>
          <w:szCs w:val="30"/>
        </w:rPr>
      </w:pPr>
      <w:r>
        <w:rPr>
          <w:rFonts w:hint="eastAsia" w:hAnsi="宋体" w:cs="仿宋_GB2312"/>
          <w:kern w:val="2"/>
          <w:szCs w:val="30"/>
        </w:rPr>
        <w:t>2022年</w:t>
      </w:r>
      <w:r>
        <w:rPr>
          <w:rFonts w:hint="eastAsia" w:hAnsi="宋体" w:cs="仿宋_GB2312"/>
          <w:kern w:val="2"/>
          <w:szCs w:val="30"/>
          <w:lang w:val="en-US" w:eastAsia="zh-CN"/>
        </w:rPr>
        <w:t>3</w:t>
      </w:r>
      <w:r>
        <w:rPr>
          <w:rFonts w:hint="eastAsia" w:hAnsi="宋体" w:cs="仿宋_GB2312"/>
          <w:kern w:val="2"/>
          <w:szCs w:val="30"/>
        </w:rPr>
        <w:t>月</w:t>
      </w:r>
      <w:r>
        <w:rPr>
          <w:rFonts w:hint="eastAsia" w:hAnsi="宋体" w:cs="仿宋_GB2312"/>
          <w:kern w:val="2"/>
          <w:szCs w:val="30"/>
          <w:lang w:val="en-US" w:eastAsia="zh-CN"/>
        </w:rPr>
        <w:t>24</w:t>
      </w:r>
      <w:r>
        <w:rPr>
          <w:rFonts w:hint="eastAsia" w:hAnsi="宋体" w:cs="仿宋_GB2312"/>
          <w:kern w:val="2"/>
          <w:szCs w:val="30"/>
        </w:rPr>
        <w:t>日</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（此件公开发布）</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rPr>
          <w:rFonts w:ascii="方正小标宋简体" w:hAnsi="宋体" w:eastAsia="方正小标宋简体"/>
          <w:color w:val="000000" w:themeColor="text1"/>
          <w:kern w:val="0"/>
          <w:sz w:val="44"/>
          <w:szCs w:val="44"/>
          <w14:textFill>
            <w14:solidFill>
              <w14:schemeClr w14:val="tx1"/>
            </w14:solidFill>
          </w14:textFill>
        </w:rPr>
      </w:pPr>
      <w:r>
        <w:rPr>
          <w:rFonts w:ascii="方正小标宋简体" w:hAnsi="宋体" w:eastAsia="方正小标宋简体"/>
          <w:color w:val="000000" w:themeColor="text1"/>
          <w:kern w:val="0"/>
          <w:sz w:val="44"/>
          <w:szCs w:val="44"/>
          <w14:textFill>
            <w14:solidFill>
              <w14:schemeClr w14:val="tx1"/>
            </w14:solidFill>
          </w14:textFill>
        </w:rPr>
        <w:br w:type="page"/>
      </w:r>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rFonts w:hint="eastAsia" w:ascii="方正小标宋简体" w:hAnsi="宋体" w:eastAsia="方正小标宋简体" w:cs="仿宋_GB2312"/>
          <w:kern w:val="2"/>
          <w:sz w:val="44"/>
          <w:szCs w:val="44"/>
        </w:rPr>
      </w:pPr>
      <w:r>
        <w:rPr>
          <w:rFonts w:hint="eastAsia" w:ascii="方正小标宋简体" w:hAnsi="宋体" w:eastAsia="方正小标宋简体" w:cs="仿宋_GB2312"/>
          <w:kern w:val="2"/>
          <w:sz w:val="44"/>
          <w:szCs w:val="44"/>
        </w:rPr>
        <w:t>2022年度长三角区域统一地方标准</w:t>
      </w:r>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rFonts w:hint="eastAsia" w:ascii="方正小标宋简体" w:hAnsi="宋体" w:eastAsia="方正小标宋简体" w:cs="仿宋_GB2312"/>
          <w:kern w:val="2"/>
          <w:sz w:val="44"/>
          <w:szCs w:val="44"/>
        </w:rPr>
      </w:pPr>
      <w:r>
        <w:rPr>
          <w:rFonts w:hint="eastAsia" w:ascii="方正小标宋简体" w:hAnsi="宋体" w:eastAsia="方正小标宋简体" w:cs="仿宋_GB2312"/>
          <w:kern w:val="2"/>
          <w:sz w:val="44"/>
          <w:szCs w:val="44"/>
        </w:rPr>
        <w:t>制（修）订项目申报指南</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为贯彻落实中共中央、国务院《长江三角洲区域一体化发展规划纲要》，加快推进区域一体化标准体系建设，根据《中华人民共和国标准化法》《地方标准管理办法》《服务国家区域重大战略实施标准化工作指南》等规定，制定2022年度长三角区域统一地方标准制（修）订项目（含长三角生态绿色一体化发展示范区统一地方标准，以下简称“长三角地方标准项目”）申报指南。</w:t>
      </w: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rPr>
      </w:pPr>
      <w:r>
        <w:rPr>
          <w:rFonts w:hint="eastAsia" w:ascii="黑体" w:hAnsi="黑体" w:eastAsia="黑体" w:cs="黑体"/>
          <w:kern w:val="2"/>
          <w:szCs w:val="30"/>
        </w:rPr>
        <w:t>一、基本要求</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1．依法依规，构建体系。</w:t>
      </w:r>
      <w:r>
        <w:rPr>
          <w:rFonts w:hint="eastAsia" w:hAnsi="宋体" w:cs="仿宋_GB2312"/>
          <w:kern w:val="2"/>
          <w:szCs w:val="30"/>
        </w:rPr>
        <w:t>项目应符合《中华人民共和国标准化法》《地方标准管理办法》等对地方标准范围的规定，能支撑长三角区域一体化发展、适宜在长三角区域统一，且不会妨碍商品、服务自由流通以及排除、限制市场竞争。</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2．突出重点，服务需求。</w:t>
      </w:r>
      <w:r>
        <w:rPr>
          <w:rFonts w:hint="eastAsia" w:hAnsi="宋体" w:cs="仿宋_GB2312"/>
          <w:kern w:val="2"/>
          <w:szCs w:val="30"/>
        </w:rPr>
        <w:t>聚焦基础设施互联互通、公共服务便利共享、生态环境共保联治、区域产业协同创新、高水平协同开放等方面重点需求，且目前尚无相应的国家标准、行业标准，也尚未被纳入国家标准、行业标准制定计划。</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3．协商一致，强化实施。</w:t>
      </w:r>
      <w:r>
        <w:rPr>
          <w:rFonts w:hint="eastAsia" w:hAnsi="宋体" w:cs="仿宋_GB2312"/>
          <w:kern w:val="2"/>
          <w:szCs w:val="30"/>
        </w:rPr>
        <w:t>由上海市、江苏省、浙江省、安徽省四地省级有关行政主管部门协商一致后共同提出，若因标准使用对象不存在等客观原因，做不到四地同步制定实施的，可由三地先行共同提出。各提出单位对推动标准实施有相应的法律法规依据或政策措施。</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4．广泛参与，保障有力。</w:t>
      </w:r>
      <w:r>
        <w:rPr>
          <w:rFonts w:hint="eastAsia" w:hAnsi="宋体" w:cs="仿宋_GB2312"/>
          <w:kern w:val="2"/>
          <w:szCs w:val="30"/>
        </w:rPr>
        <w:t>起草单位原则上各省（市）不少于一家</w:t>
      </w:r>
      <w:r>
        <w:rPr>
          <w:rFonts w:hint="eastAsia" w:hAnsi="宋体" w:cs="仿宋_GB2312"/>
          <w:kern w:val="2"/>
          <w:szCs w:val="30"/>
          <w:lang w:eastAsia="zh-CN"/>
        </w:rPr>
        <w:t>，</w:t>
      </w:r>
      <w:r>
        <w:rPr>
          <w:rFonts w:hint="eastAsia" w:hAnsi="宋体" w:cs="仿宋_GB2312"/>
          <w:kern w:val="2"/>
          <w:szCs w:val="30"/>
        </w:rPr>
        <w:t>第一起草单位应具备能为项目提供必要人财物保障的条件。起草组应由来自四地的相关技术专家组成，并经四地省级有关行政主管部门共同确认。项目负责人应从事相应领域的生产、服务、管理或研究工作，具有高级以上技术职称或相当职务，并具备一定的标准化知识。</w:t>
      </w: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rPr>
      </w:pPr>
      <w:r>
        <w:rPr>
          <w:rFonts w:hint="eastAsia" w:ascii="黑体" w:hAnsi="黑体" w:eastAsia="黑体" w:cs="黑体"/>
          <w:kern w:val="2"/>
          <w:szCs w:val="30"/>
        </w:rPr>
        <w:t>二、申报范围和立项重点</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2022年度长三角地方标准项目的申报范围和立项重点如下：</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1．社会管理和公共服务：</w:t>
      </w:r>
      <w:r>
        <w:rPr>
          <w:rFonts w:hint="eastAsia" w:hAnsi="宋体" w:cs="仿宋_GB2312"/>
          <w:kern w:val="2"/>
          <w:szCs w:val="30"/>
        </w:rPr>
        <w:t>提升“基础设施互联互通”水平、推动区域“公共服务便利共享”的水利水务、自然资源、气象服务、公共交通、养老服务、公共文化体育、政务服务、认证监管等。</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2．节能环保：</w:t>
      </w:r>
      <w:r>
        <w:rPr>
          <w:rFonts w:hint="eastAsia" w:hAnsi="宋体" w:cs="仿宋_GB2312"/>
          <w:kern w:val="2"/>
          <w:szCs w:val="30"/>
        </w:rPr>
        <w:t>支撑“生态环境共保联治”的生态环境风险管控、生态环境治理与修复、环境监测、绿色创新技术等。</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3．工业/高新技术：</w:t>
      </w:r>
      <w:r>
        <w:rPr>
          <w:rFonts w:hint="eastAsia" w:hAnsi="宋体" w:cs="仿宋_GB2312"/>
          <w:kern w:val="2"/>
          <w:szCs w:val="30"/>
        </w:rPr>
        <w:t>促进“区域产业协同创新”的智能制造、智能交通、新能源和智能网联汽车及其应用、工业大数据和互联网等。</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4．现代服务：</w:t>
      </w:r>
      <w:r>
        <w:rPr>
          <w:rFonts w:hint="eastAsia" w:hAnsi="宋体" w:cs="仿宋_GB2312"/>
          <w:kern w:val="2"/>
          <w:szCs w:val="30"/>
        </w:rPr>
        <w:t>服务区域经济高质量发展的绿色金融、现代物流、电子商务、会展旅游等。</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ascii="楷体_GB2312" w:hAnsi="楷体_GB2312" w:eastAsia="楷体_GB2312" w:cs="楷体_GB2312"/>
          <w:kern w:val="2"/>
          <w:szCs w:val="30"/>
        </w:rPr>
        <w:t>5．农业农村：</w:t>
      </w:r>
      <w:r>
        <w:rPr>
          <w:rFonts w:hint="eastAsia" w:hAnsi="宋体" w:cs="仿宋_GB2312"/>
          <w:kern w:val="2"/>
          <w:szCs w:val="30"/>
        </w:rPr>
        <w:t>促进城乡融合发展的休闲农业、乡村旅游、数字乡村等。</w:t>
      </w: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rPr>
      </w:pPr>
      <w:r>
        <w:rPr>
          <w:rFonts w:hint="eastAsia" w:ascii="黑体" w:hAnsi="黑体" w:eastAsia="黑体" w:cs="黑体"/>
          <w:kern w:val="2"/>
          <w:szCs w:val="30"/>
        </w:rPr>
        <w:t>三、申报材料和报送要求</w:t>
      </w:r>
    </w:p>
    <w:p>
      <w:pPr>
        <w:tabs>
          <w:tab w:val="left" w:pos="790"/>
          <w:tab w:val="left" w:pos="1264"/>
        </w:tabs>
        <w:overflowPunct w:val="0"/>
        <w:adjustRightInd w:val="0"/>
        <w:snapToGrid w:val="0"/>
        <w:spacing w:line="336" w:lineRule="auto"/>
        <w:ind w:firstLine="624"/>
        <w:jc w:val="both"/>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1．申报材料。</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纸质材料：《长三角区域统一地方标准立项申请书》（见附件1），需加盖各提出单位和项目第一承担单位[起草单位中，在所在省（市）排首位的单位]公章。</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电子材料包括：《长三角区域统一地方标准立项申请书》（加盖公章的PDF扫描件），标准草案（按照GB/T 1.1</w:t>
      </w:r>
      <w:r>
        <w:rPr>
          <w:rFonts w:hint="eastAsia" w:hAnsi="宋体" w:cs="仿宋_GB2312"/>
          <w:kern w:val="2"/>
          <w:szCs w:val="30"/>
          <w:lang w:eastAsia="zh-CN"/>
        </w:rPr>
        <w:t>—</w:t>
      </w:r>
      <w:r>
        <w:rPr>
          <w:rFonts w:hint="eastAsia" w:hAnsi="宋体" w:cs="仿宋_GB2312"/>
          <w:kern w:val="2"/>
          <w:szCs w:val="30"/>
        </w:rPr>
        <w:t>2020要求编写），立项公示材料（格式见附件2）。</w:t>
      </w:r>
    </w:p>
    <w:p>
      <w:pPr>
        <w:tabs>
          <w:tab w:val="left" w:pos="790"/>
          <w:tab w:val="left" w:pos="1264"/>
        </w:tabs>
        <w:overflowPunct w:val="0"/>
        <w:adjustRightInd w:val="0"/>
        <w:snapToGrid w:val="0"/>
        <w:spacing w:line="336" w:lineRule="auto"/>
        <w:ind w:firstLine="624"/>
        <w:jc w:val="both"/>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2．时间要求。</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2022年度长三角地方标准项目申请受理截止日期为2022年</w:t>
      </w:r>
      <w:r>
        <w:rPr>
          <w:rFonts w:hint="default" w:hAnsi="宋体" w:cs="仿宋_GB2312"/>
          <w:kern w:val="2"/>
          <w:szCs w:val="30"/>
          <w:lang w:val="en"/>
        </w:rPr>
        <w:t>7</w:t>
      </w:r>
      <w:r>
        <w:rPr>
          <w:rFonts w:hint="eastAsia" w:hAnsi="宋体" w:cs="仿宋_GB2312"/>
          <w:kern w:val="2"/>
          <w:szCs w:val="30"/>
        </w:rPr>
        <w:t>月</w:t>
      </w:r>
      <w:r>
        <w:rPr>
          <w:rFonts w:hint="default" w:hAnsi="宋体" w:cs="仿宋_GB2312"/>
          <w:kern w:val="2"/>
          <w:szCs w:val="30"/>
          <w:lang w:val="en"/>
        </w:rPr>
        <w:t>15</w:t>
      </w:r>
      <w:r>
        <w:rPr>
          <w:rFonts w:hint="eastAsia" w:hAnsi="宋体" w:cs="仿宋_GB2312"/>
          <w:kern w:val="2"/>
          <w:szCs w:val="30"/>
        </w:rPr>
        <w:t>日（以电子材料送达日期为准）。</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3．报送要求。</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cs="仿宋_GB2312"/>
          <w:kern w:val="2"/>
          <w:szCs w:val="30"/>
        </w:rPr>
      </w:pPr>
      <w:r>
        <w:rPr>
          <w:rFonts w:hint="eastAsia" w:hAnsi="宋体" w:cs="仿宋_GB2312"/>
          <w:kern w:val="2"/>
          <w:szCs w:val="30"/>
        </w:rPr>
        <w:t>纸质材料（一式四份）由项目第一提出单位[第一起草单位所在省（市）的省级有关行政主管部门]直接寄送所在省（市）市场监管局，寄送地址及联系方式如下：</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eastAsia="仿宋_GB2312" w:cs="仿宋_GB2312"/>
          <w:spacing w:val="-6"/>
          <w:kern w:val="2"/>
          <w:sz w:val="32"/>
          <w:szCs w:val="30"/>
          <w:lang w:eastAsia="zh-CN"/>
        </w:rPr>
      </w:pPr>
      <w:r>
        <w:rPr>
          <w:rFonts w:hint="eastAsia" w:hAnsi="宋体" w:cs="仿宋_GB2312"/>
          <w:kern w:val="2"/>
          <w:szCs w:val="30"/>
        </w:rPr>
        <w:t>上海市市场监管局地址</w:t>
      </w:r>
      <w:r>
        <w:rPr>
          <w:rFonts w:hint="default" w:hAnsi="宋体" w:cs="仿宋_GB2312"/>
          <w:kern w:val="2"/>
          <w:szCs w:val="30"/>
          <w:lang w:val="en"/>
        </w:rPr>
        <w:t>：</w:t>
      </w:r>
      <w:r>
        <w:rPr>
          <w:rFonts w:hint="eastAsia" w:hAnsi="宋体" w:cs="仿宋_GB2312"/>
          <w:kern w:val="2"/>
          <w:szCs w:val="30"/>
        </w:rPr>
        <w:t>上海市肇嘉浜路301号，邮编：</w:t>
      </w:r>
      <w:r>
        <w:rPr>
          <w:rFonts w:hint="eastAsia" w:hAnsi="宋体" w:cs="仿宋_GB2312"/>
          <w:spacing w:val="-6"/>
          <w:kern w:val="2"/>
          <w:sz w:val="32"/>
          <w:szCs w:val="30"/>
        </w:rPr>
        <w:t>200032，联系人：刘宙君，联系电话：021-64220000转2526分机</w:t>
      </w:r>
      <w:r>
        <w:rPr>
          <w:rFonts w:hint="eastAsia" w:hAnsi="宋体" w:cs="仿宋_GB2312"/>
          <w:spacing w:val="-6"/>
          <w:kern w:val="2"/>
          <w:sz w:val="32"/>
          <w:szCs w:val="30"/>
          <w:lang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eastAsia="仿宋_GB2312" w:cs="仿宋_GB2312"/>
          <w:kern w:val="2"/>
          <w:szCs w:val="30"/>
          <w:lang w:eastAsia="zh-CN"/>
        </w:rPr>
      </w:pPr>
      <w:r>
        <w:rPr>
          <w:rFonts w:hint="eastAsia" w:hAnsi="宋体" w:cs="仿宋_GB2312"/>
          <w:kern w:val="2"/>
          <w:szCs w:val="30"/>
        </w:rPr>
        <w:t>江苏省市场监管局地址：江苏省南京市草场门大街107号龙江大厦，邮编：210036，联系人：方玲，联系电话：025-83300097</w:t>
      </w:r>
      <w:r>
        <w:rPr>
          <w:rFonts w:hint="eastAsia" w:hAnsi="宋体" w:cs="仿宋_GB2312"/>
          <w:kern w:val="2"/>
          <w:szCs w:val="30"/>
          <w:lang w:eastAsia="zh-CN"/>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eastAsia="仿宋_GB2312" w:cs="仿宋_GB2312"/>
          <w:kern w:val="2"/>
          <w:szCs w:val="30"/>
          <w:lang w:eastAsia="zh-CN"/>
        </w:rPr>
      </w:pPr>
      <w:r>
        <w:rPr>
          <w:rFonts w:hint="eastAsia" w:hAnsi="宋体" w:cs="仿宋_GB2312"/>
          <w:spacing w:val="-6"/>
          <w:kern w:val="2"/>
          <w:sz w:val="32"/>
          <w:szCs w:val="30"/>
        </w:rPr>
        <w:t>浙江省市场监管局地址：浙江省杭州市莫干山路77号金汇大</w:t>
      </w:r>
      <w:r>
        <w:rPr>
          <w:rFonts w:hint="eastAsia" w:hAnsi="宋体" w:cs="仿宋_GB2312"/>
          <w:kern w:val="2"/>
          <w:szCs w:val="30"/>
        </w:rPr>
        <w:t>厦，邮编：310005，联系人：郑勤，联系电话：0571-89761453</w:t>
      </w:r>
      <w:r>
        <w:rPr>
          <w:rFonts w:hint="eastAsia" w:hAnsi="宋体" w:cs="仿宋_GB2312"/>
          <w:kern w:val="2"/>
          <w:szCs w:val="30"/>
          <w:lang w:eastAsia="zh-CN"/>
        </w:rPr>
        <w:t>；</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安徽省市场监管局地址：安徽省合肥市包河区延安路13号，邮编：230051，联系人：石汉成，联系电话：0551-63356884。</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电子材料由各省（市）项目第一承担单位通过本省（市）地方标准申报管理系统或邮箱提交，提交方式（入口）如下：</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上海市：上海市市场监管局官网（http://scjgj.sh.gov.cn）首页/专题专栏/标准化/业务办理/更多事项/上海市地方标准制（修）订；</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江苏省：260102026@qq.com；</w:t>
      </w:r>
    </w:p>
    <w:p>
      <w:pPr>
        <w:tabs>
          <w:tab w:val="left" w:pos="790"/>
          <w:tab w:val="left" w:pos="1264"/>
        </w:tabs>
        <w:overflowPunct w:val="0"/>
        <w:adjustRightInd w:val="0"/>
        <w:snapToGrid w:val="0"/>
        <w:spacing w:line="336" w:lineRule="auto"/>
        <w:ind w:firstLine="624"/>
        <w:jc w:val="both"/>
        <w:rPr>
          <w:rFonts w:hint="eastAsia" w:hAnsi="宋体" w:cs="仿宋_GB2312"/>
          <w:spacing w:val="-4"/>
          <w:kern w:val="2"/>
          <w:sz w:val="32"/>
          <w:szCs w:val="30"/>
        </w:rPr>
      </w:pPr>
      <w:r>
        <w:rPr>
          <w:rFonts w:hint="eastAsia" w:hAnsi="宋体" w:cs="仿宋_GB2312"/>
          <w:spacing w:val="-4"/>
          <w:kern w:val="2"/>
          <w:sz w:val="32"/>
          <w:szCs w:val="30"/>
        </w:rPr>
        <w:t>浙江省：浙江省标准化公共服务平台（https://bz.zjamr.zj.</w:t>
      </w:r>
    </w:p>
    <w:p>
      <w:pPr>
        <w:tabs>
          <w:tab w:val="left" w:pos="790"/>
          <w:tab w:val="left" w:pos="1264"/>
        </w:tabs>
        <w:overflowPunct w:val="0"/>
        <w:adjustRightInd w:val="0"/>
        <w:snapToGrid w:val="0"/>
        <w:spacing w:line="336" w:lineRule="auto"/>
        <w:jc w:val="both"/>
        <w:rPr>
          <w:rFonts w:hint="eastAsia" w:hAnsi="宋体" w:cs="仿宋_GB2312"/>
          <w:kern w:val="2"/>
          <w:szCs w:val="30"/>
        </w:rPr>
      </w:pPr>
      <w:r>
        <w:rPr>
          <w:rFonts w:hint="eastAsia" w:hAnsi="宋体" w:cs="仿宋_GB2312"/>
          <w:kern w:val="2"/>
          <w:sz w:val="32"/>
          <w:szCs w:val="30"/>
        </w:rPr>
        <w:t>gov.cn）</w:t>
      </w:r>
      <w:r>
        <w:rPr>
          <w:rFonts w:hint="eastAsia" w:hAnsi="宋体" w:cs="仿宋_GB2312"/>
          <w:kern w:val="2"/>
          <w:szCs w:val="30"/>
        </w:rPr>
        <w:t>首页/地方标准管理/立项申请；</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安徽省：ah_bzh@163.com。</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附件：1．长三角区域统一地方标准立项申请书</w:t>
      </w:r>
    </w:p>
    <w:p>
      <w:pPr>
        <w:tabs>
          <w:tab w:val="left" w:pos="790"/>
          <w:tab w:val="left" w:pos="1264"/>
        </w:tabs>
        <w:overflowPunct w:val="0"/>
        <w:adjustRightInd w:val="0"/>
        <w:snapToGrid w:val="0"/>
        <w:spacing w:line="336" w:lineRule="auto"/>
        <w:ind w:left="0" w:leftChars="0" w:firstLine="1580" w:firstLineChars="0"/>
        <w:jc w:val="both"/>
        <w:rPr>
          <w:rFonts w:hint="eastAsia" w:hAnsi="宋体" w:cs="仿宋_GB2312"/>
          <w:kern w:val="2"/>
          <w:szCs w:val="30"/>
        </w:rPr>
      </w:pPr>
      <w:r>
        <w:rPr>
          <w:rFonts w:hint="eastAsia" w:hAnsi="宋体" w:cs="仿宋_GB2312"/>
          <w:kern w:val="2"/>
          <w:szCs w:val="30"/>
        </w:rPr>
        <w:t>2．长三角区域统一地方标准立项公示材料（格式）</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rPr>
          <w:rFonts w:hint="eastAsia" w:ascii="黑体" w:eastAsia="黑体"/>
          <w:kern w:val="2"/>
          <w:szCs w:val="30"/>
          <w:lang w:eastAsia="zh-CN"/>
        </w:rPr>
      </w:pPr>
      <w:r>
        <w:rPr>
          <w:rFonts w:hint="eastAsia" w:hAnsi="宋体" w:cs="仿宋_GB2312"/>
          <w:kern w:val="2"/>
          <w:szCs w:val="30"/>
        </w:rPr>
        <w:br w:type="page"/>
      </w:r>
      <w:r>
        <w:rPr>
          <w:rFonts w:hint="eastAsia" w:ascii="黑体" w:eastAsia="黑体"/>
          <w:kern w:val="2"/>
          <w:szCs w:val="30"/>
        </w:rPr>
        <w:t>附件</w:t>
      </w:r>
      <w:r>
        <w:rPr>
          <w:rFonts w:hint="eastAsia" w:ascii="黑体" w:eastAsia="黑体"/>
          <w:kern w:val="2"/>
          <w:szCs w:val="30"/>
          <w:lang w:val="en-US" w:eastAsia="zh-CN"/>
        </w:rPr>
        <w:t>1</w:t>
      </w:r>
    </w:p>
    <w:p>
      <w:pPr>
        <w:overflowPunct w:val="0"/>
        <w:adjustRightInd w:val="0"/>
        <w:snapToGrid w:val="0"/>
        <w:spacing w:line="336" w:lineRule="auto"/>
        <w:rPr>
          <w:rFonts w:hint="eastAsia"/>
          <w:kern w:val="2"/>
          <w:szCs w:val="30"/>
        </w:rPr>
      </w:pPr>
    </w:p>
    <w:p>
      <w:pPr>
        <w:overflowPunct w:val="0"/>
        <w:adjustRightInd w:val="0"/>
        <w:snapToGrid w:val="0"/>
        <w:spacing w:line="336" w:lineRule="auto"/>
        <w:rPr>
          <w:rFonts w:hint="eastAsia"/>
          <w:kern w:val="2"/>
          <w:szCs w:val="30"/>
        </w:rPr>
      </w:pPr>
    </w:p>
    <w:p>
      <w:pPr>
        <w:tabs>
          <w:tab w:val="left" w:pos="790"/>
        </w:tabs>
        <w:overflowPunct w:val="0"/>
        <w:adjustRightInd w:val="0"/>
        <w:snapToGrid w:val="0"/>
        <w:jc w:val="center"/>
        <w:rPr>
          <w:rFonts w:hint="eastAsia" w:ascii="方正小标宋简体" w:hAnsi="宋体" w:eastAsia="方正小标宋简体" w:cs="仿宋_GB2312"/>
          <w:kern w:val="2"/>
          <w:sz w:val="56"/>
          <w:szCs w:val="56"/>
        </w:rPr>
      </w:pPr>
      <w:r>
        <w:rPr>
          <w:rFonts w:hint="eastAsia" w:ascii="方正小标宋简体" w:hAnsi="宋体" w:eastAsia="方正小标宋简体" w:cs="仿宋_GB2312"/>
          <w:spacing w:val="11"/>
          <w:kern w:val="2"/>
          <w:sz w:val="56"/>
          <w:szCs w:val="56"/>
        </w:rPr>
        <w:t>长三角区域统一地方标</w:t>
      </w:r>
      <w:r>
        <w:rPr>
          <w:rFonts w:hint="eastAsia" w:ascii="方正小标宋简体" w:hAnsi="宋体" w:eastAsia="方正小标宋简体" w:cs="仿宋_GB2312"/>
          <w:kern w:val="2"/>
          <w:sz w:val="56"/>
          <w:szCs w:val="56"/>
        </w:rPr>
        <w:t>准</w:t>
      </w:r>
    </w:p>
    <w:p>
      <w:pPr>
        <w:tabs>
          <w:tab w:val="left" w:pos="790"/>
        </w:tabs>
        <w:overflowPunct w:val="0"/>
        <w:adjustRightInd w:val="0"/>
        <w:snapToGrid w:val="0"/>
        <w:jc w:val="center"/>
        <w:rPr>
          <w:rFonts w:hint="eastAsia" w:ascii="方正小标宋简体" w:hAnsi="宋体" w:eastAsia="方正小标宋简体" w:cs="仿宋_GB2312"/>
          <w:kern w:val="2"/>
          <w:sz w:val="56"/>
          <w:szCs w:val="56"/>
        </w:rPr>
      </w:pPr>
      <w:r>
        <w:rPr>
          <w:rFonts w:hint="eastAsia" w:ascii="方正小标宋简体" w:hAnsi="宋体" w:eastAsia="方正小标宋简体" w:cs="仿宋_GB2312"/>
          <w:spacing w:val="11"/>
          <w:kern w:val="2"/>
          <w:sz w:val="56"/>
          <w:szCs w:val="56"/>
        </w:rPr>
        <w:t>立项申请</w:t>
      </w:r>
      <w:r>
        <w:rPr>
          <w:rFonts w:hint="eastAsia" w:ascii="方正小标宋简体" w:hAnsi="宋体" w:eastAsia="方正小标宋简体" w:cs="仿宋_GB2312"/>
          <w:kern w:val="2"/>
          <w:sz w:val="56"/>
          <w:szCs w:val="56"/>
        </w:rPr>
        <w:t>书</w:t>
      </w:r>
    </w:p>
    <w:p>
      <w:pPr>
        <w:overflowPunct w:val="0"/>
        <w:adjustRightInd w:val="0"/>
        <w:snapToGrid w:val="0"/>
        <w:spacing w:line="336" w:lineRule="auto"/>
        <w:rPr>
          <w:rFonts w:hint="eastAsia"/>
          <w:kern w:val="2"/>
          <w:szCs w:val="30"/>
        </w:rPr>
      </w:pPr>
    </w:p>
    <w:p>
      <w:pPr>
        <w:overflowPunct w:val="0"/>
        <w:adjustRightInd w:val="0"/>
        <w:snapToGrid w:val="0"/>
        <w:spacing w:line="336" w:lineRule="auto"/>
        <w:rPr>
          <w:rFonts w:hint="eastAsia"/>
          <w:kern w:val="2"/>
          <w:szCs w:val="30"/>
        </w:rPr>
      </w:pPr>
    </w:p>
    <w:p>
      <w:pPr>
        <w:keepNext w:val="0"/>
        <w:keepLines w:val="0"/>
        <w:pageBreakBefore w:val="0"/>
        <w:widowControl w:val="0"/>
        <w:kinsoku/>
        <w:wordWrap/>
        <w:overflowPunct w:val="0"/>
        <w:topLinePunct w:val="0"/>
        <w:autoSpaceDE/>
        <w:autoSpaceDN/>
        <w:bidi w:val="0"/>
        <w:adjustRightInd w:val="0"/>
        <w:snapToGrid w:val="0"/>
        <w:spacing w:line="396" w:lineRule="auto"/>
        <w:ind w:left="1260" w:leftChars="0" w:firstLine="0" w:firstLineChars="0"/>
        <w:textAlignment w:val="auto"/>
        <w:rPr>
          <w:rFonts w:hint="eastAsia" w:eastAsia="仿宋_GB2312"/>
          <w:kern w:val="2"/>
          <w:szCs w:val="30"/>
          <w:lang w:eastAsia="zh-CN"/>
        </w:rPr>
      </w:pPr>
      <w:r>
        <w:rPr>
          <w:rFonts w:hint="eastAsia" w:ascii="黑体" w:hAnsi="黑体" w:eastAsia="黑体" w:cs="黑体"/>
          <w:kern w:val="2"/>
          <w:szCs w:val="30"/>
        </w:rPr>
        <w:t>项目名称：</w:t>
      </w:r>
      <w:r>
        <w:rPr>
          <w:rFonts w:hint="eastAsia"/>
          <w:kern w:val="2"/>
          <w:szCs w:val="30"/>
          <w:u w:val="single"/>
          <w:lang w:eastAsia="zh-CN"/>
        </w:rPr>
        <w:t>　　　　　　　　　　　　　　　</w:t>
      </w:r>
    </w:p>
    <w:p>
      <w:pPr>
        <w:keepNext w:val="0"/>
        <w:keepLines w:val="0"/>
        <w:pageBreakBefore w:val="0"/>
        <w:widowControl w:val="0"/>
        <w:kinsoku/>
        <w:wordWrap/>
        <w:overflowPunct w:val="0"/>
        <w:topLinePunct w:val="0"/>
        <w:autoSpaceDE/>
        <w:autoSpaceDN/>
        <w:bidi w:val="0"/>
        <w:adjustRightInd w:val="0"/>
        <w:snapToGrid w:val="0"/>
        <w:spacing w:line="396" w:lineRule="auto"/>
        <w:ind w:left="1260" w:leftChars="0" w:firstLine="0" w:firstLineChars="0"/>
        <w:textAlignment w:val="auto"/>
        <w:rPr>
          <w:rFonts w:hint="eastAsia"/>
          <w:kern w:val="2"/>
          <w:szCs w:val="30"/>
        </w:rPr>
      </w:pPr>
      <w:r>
        <w:rPr>
          <w:rFonts w:hint="eastAsia" w:ascii="黑体" w:hAnsi="黑体" w:eastAsia="黑体" w:cs="黑体"/>
          <w:kern w:val="2"/>
          <w:szCs w:val="30"/>
        </w:rPr>
        <w:t>提出单位：</w:t>
      </w:r>
      <w:r>
        <w:rPr>
          <w:rFonts w:hint="eastAsia"/>
          <w:kern w:val="2"/>
          <w:szCs w:val="30"/>
          <w:u w:val="single"/>
          <w:lang w:eastAsia="zh-CN"/>
        </w:rPr>
        <w:t>　　　　　　　　　　　　　　　</w:t>
      </w:r>
    </w:p>
    <w:p>
      <w:pPr>
        <w:keepNext w:val="0"/>
        <w:keepLines w:val="0"/>
        <w:pageBreakBefore w:val="0"/>
        <w:widowControl w:val="0"/>
        <w:kinsoku/>
        <w:wordWrap/>
        <w:overflowPunct w:val="0"/>
        <w:topLinePunct w:val="0"/>
        <w:autoSpaceDE/>
        <w:autoSpaceDN/>
        <w:bidi w:val="0"/>
        <w:adjustRightInd w:val="0"/>
        <w:snapToGrid w:val="0"/>
        <w:spacing w:line="396" w:lineRule="auto"/>
        <w:ind w:left="2840" w:leftChars="0" w:firstLine="0" w:firstLineChars="0"/>
        <w:textAlignment w:val="auto"/>
        <w:rPr>
          <w:rFonts w:hint="eastAsia"/>
          <w:kern w:val="2"/>
          <w:szCs w:val="30"/>
        </w:rPr>
      </w:pPr>
      <w:r>
        <w:rPr>
          <w:rFonts w:hint="eastAsia"/>
          <w:kern w:val="2"/>
          <w:szCs w:val="30"/>
          <w:u w:val="single"/>
          <w:lang w:eastAsia="zh-CN"/>
        </w:rPr>
        <w:t>　　　　　　　　　　　　　　　</w:t>
      </w:r>
    </w:p>
    <w:p>
      <w:pPr>
        <w:keepNext w:val="0"/>
        <w:keepLines w:val="0"/>
        <w:pageBreakBefore w:val="0"/>
        <w:widowControl w:val="0"/>
        <w:kinsoku/>
        <w:wordWrap/>
        <w:overflowPunct w:val="0"/>
        <w:topLinePunct w:val="0"/>
        <w:autoSpaceDE/>
        <w:autoSpaceDN/>
        <w:bidi w:val="0"/>
        <w:adjustRightInd w:val="0"/>
        <w:snapToGrid w:val="0"/>
        <w:spacing w:line="396" w:lineRule="auto"/>
        <w:ind w:left="2840" w:leftChars="0" w:firstLine="0" w:firstLineChars="0"/>
        <w:textAlignment w:val="auto"/>
        <w:rPr>
          <w:rFonts w:hint="eastAsia"/>
          <w:kern w:val="2"/>
          <w:szCs w:val="30"/>
        </w:rPr>
      </w:pPr>
      <w:r>
        <w:rPr>
          <w:rFonts w:hint="eastAsia"/>
          <w:kern w:val="2"/>
          <w:szCs w:val="30"/>
          <w:u w:val="single"/>
          <w:lang w:eastAsia="zh-CN"/>
        </w:rPr>
        <w:t>　　　　　　　　　　　　　　　</w:t>
      </w:r>
    </w:p>
    <w:p>
      <w:pPr>
        <w:keepNext w:val="0"/>
        <w:keepLines w:val="0"/>
        <w:pageBreakBefore w:val="0"/>
        <w:widowControl w:val="0"/>
        <w:kinsoku/>
        <w:wordWrap/>
        <w:overflowPunct w:val="0"/>
        <w:topLinePunct w:val="0"/>
        <w:autoSpaceDE/>
        <w:autoSpaceDN/>
        <w:bidi w:val="0"/>
        <w:adjustRightInd w:val="0"/>
        <w:snapToGrid w:val="0"/>
        <w:spacing w:line="396" w:lineRule="auto"/>
        <w:ind w:left="2840" w:leftChars="0" w:firstLine="0" w:firstLineChars="0"/>
        <w:textAlignment w:val="auto"/>
        <w:rPr>
          <w:rFonts w:hint="eastAsia"/>
          <w:kern w:val="2"/>
          <w:szCs w:val="30"/>
        </w:rPr>
      </w:pPr>
      <w:r>
        <w:rPr>
          <w:rFonts w:hint="eastAsia"/>
          <w:kern w:val="2"/>
          <w:szCs w:val="30"/>
          <w:u w:val="single"/>
          <w:lang w:eastAsia="zh-CN"/>
        </w:rPr>
        <w:t>　　　　　　　　　　　　　　　</w:t>
      </w:r>
    </w:p>
    <w:p>
      <w:pPr>
        <w:keepNext w:val="0"/>
        <w:keepLines w:val="0"/>
        <w:pageBreakBefore w:val="0"/>
        <w:widowControl w:val="0"/>
        <w:kinsoku/>
        <w:wordWrap/>
        <w:overflowPunct w:val="0"/>
        <w:topLinePunct w:val="0"/>
        <w:autoSpaceDE/>
        <w:autoSpaceDN/>
        <w:bidi w:val="0"/>
        <w:adjustRightInd w:val="0"/>
        <w:snapToGrid w:val="0"/>
        <w:spacing w:line="396" w:lineRule="auto"/>
        <w:ind w:left="1260" w:leftChars="0" w:firstLine="0" w:firstLineChars="0"/>
        <w:jc w:val="both"/>
        <w:textAlignment w:val="auto"/>
        <w:rPr>
          <w:rFonts w:hint="eastAsia"/>
          <w:kern w:val="2"/>
          <w:szCs w:val="30"/>
        </w:rPr>
      </w:pPr>
      <w:r>
        <w:rPr>
          <w:rFonts w:hint="eastAsia" w:ascii="黑体" w:hAnsi="黑体" w:eastAsia="黑体" w:cs="黑体"/>
          <w:kern w:val="2"/>
          <w:szCs w:val="30"/>
        </w:rPr>
        <w:t>申请日期：</w:t>
      </w:r>
      <w:r>
        <w:rPr>
          <w:rFonts w:hint="eastAsia"/>
          <w:kern w:val="2"/>
          <w:szCs w:val="30"/>
          <w:u w:val="single"/>
          <w:lang w:eastAsia="zh-CN"/>
        </w:rPr>
        <w:t>　　　　</w:t>
      </w:r>
      <w:r>
        <w:rPr>
          <w:rFonts w:hint="eastAsia"/>
          <w:kern w:val="2"/>
          <w:szCs w:val="30"/>
        </w:rPr>
        <w:t>年</w:t>
      </w:r>
      <w:r>
        <w:rPr>
          <w:rFonts w:hint="eastAsia"/>
          <w:kern w:val="2"/>
          <w:szCs w:val="30"/>
          <w:u w:val="single"/>
          <w:lang w:eastAsia="zh-CN"/>
        </w:rPr>
        <w:t>　　</w:t>
      </w:r>
      <w:r>
        <w:rPr>
          <w:rFonts w:hint="eastAsia"/>
          <w:kern w:val="2"/>
          <w:szCs w:val="30"/>
        </w:rPr>
        <w:t>月</w:t>
      </w:r>
      <w:r>
        <w:rPr>
          <w:rFonts w:hint="eastAsia"/>
          <w:kern w:val="2"/>
          <w:szCs w:val="30"/>
          <w:u w:val="single"/>
          <w:lang w:eastAsia="zh-CN"/>
        </w:rPr>
        <w:t>　　</w:t>
      </w:r>
      <w:r>
        <w:rPr>
          <w:rFonts w:hint="eastAsia"/>
          <w:kern w:val="2"/>
          <w:szCs w:val="30"/>
        </w:rPr>
        <w:t>日</w:t>
      </w:r>
    </w:p>
    <w:p>
      <w:pPr>
        <w:overflowPunct w:val="0"/>
        <w:adjustRightInd w:val="0"/>
        <w:snapToGrid w:val="0"/>
        <w:spacing w:line="336" w:lineRule="auto"/>
        <w:rPr>
          <w:rFonts w:hint="eastAsia"/>
          <w:kern w:val="2"/>
          <w:szCs w:val="30"/>
        </w:rPr>
      </w:pPr>
    </w:p>
    <w:p>
      <w:pPr>
        <w:overflowPunct w:val="0"/>
        <w:adjustRightInd w:val="0"/>
        <w:snapToGrid w:val="0"/>
        <w:spacing w:line="336" w:lineRule="auto"/>
        <w:rPr>
          <w:rFonts w:hint="eastAsia"/>
          <w:kern w:val="2"/>
          <w:szCs w:val="30"/>
        </w:rPr>
      </w:pPr>
    </w:p>
    <w:p>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kern w:val="2"/>
          <w:szCs w:val="30"/>
        </w:rPr>
      </w:pPr>
    </w:p>
    <w:p>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kern w:val="2"/>
          <w:szCs w:val="30"/>
        </w:rPr>
      </w:pPr>
    </w:p>
    <w:p>
      <w:pPr>
        <w:keepNext w:val="0"/>
        <w:keepLines w:val="0"/>
        <w:pageBreakBefore w:val="0"/>
        <w:widowControl w:val="0"/>
        <w:kinsoku/>
        <w:wordWrap/>
        <w:overflowPunct w:val="0"/>
        <w:topLinePunct w:val="0"/>
        <w:autoSpaceDE/>
        <w:autoSpaceDN/>
        <w:bidi w:val="0"/>
        <w:adjustRightInd w:val="0"/>
        <w:snapToGrid w:val="0"/>
        <w:spacing w:line="240" w:lineRule="auto"/>
        <w:ind w:left="2608" w:leftChars="0" w:firstLine="0" w:firstLineChars="0"/>
        <w:jc w:val="both"/>
        <w:textAlignment w:val="auto"/>
        <w:rPr>
          <w:rFonts w:hint="eastAsia" w:ascii="黑体" w:hAnsi="黑体" w:eastAsia="黑体" w:cs="黑体"/>
          <w:kern w:val="2"/>
          <w:sz w:val="32"/>
          <w:szCs w:val="32"/>
          <w:lang w:val="en-US" w:eastAsia="zh-CN"/>
        </w:rPr>
      </w:pPr>
      <w:r>
        <w:rPr>
          <w:sz w:val="32"/>
        </w:rPr>
        <mc:AlternateContent>
          <mc:Choice Requires="wps">
            <w:drawing>
              <wp:anchor distT="0" distB="0" distL="114300" distR="114300" simplePos="0" relativeHeight="251660288" behindDoc="0" locked="1" layoutInCell="1" allowOverlap="1">
                <wp:simplePos x="0" y="0"/>
                <wp:positionH relativeFrom="column">
                  <wp:posOffset>3686810</wp:posOffset>
                </wp:positionH>
                <wp:positionV relativeFrom="paragraph">
                  <wp:posOffset>341630</wp:posOffset>
                </wp:positionV>
                <wp:extent cx="417195"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417195" cy="1828800"/>
                        </a:xfrm>
                        <a:prstGeom prst="rect">
                          <a:avLst/>
                        </a:prstGeom>
                        <a:noFill/>
                        <a:ln w="6350">
                          <a:noFill/>
                        </a:ln>
                        <a:effectLst/>
                      </wps:spPr>
                      <wps:txbx>
                        <w:txbxContent>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hint="eastAsia" w:ascii="黑体" w:hAnsi="黑体" w:eastAsia="黑体" w:cs="黑体"/>
                                <w:color w:val="000000" w:themeColor="text1"/>
                                <w:kern w:val="2"/>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14:textFill>
                                  <w14:solidFill>
                                    <w14:schemeClr w14:val="tx1"/>
                                  </w14:solidFill>
                                </w14:textFill>
                              </w:rPr>
                              <w:t>制</w:t>
                            </w:r>
                          </w:p>
                        </w:txbxContent>
                      </wps:txbx>
                      <wps:bodyPr rot="0" spcFirstLastPara="0" vertOverflow="overflow" horzOverflow="overflow" vert="horz" wrap="squar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290.3pt;margin-top:26.9pt;height:144pt;width:32.85pt;z-index:251660288;mso-width-relative:page;mso-height-relative:page;" filled="f" stroked="f" coordsize="21600,21600" o:gfxdata="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ASYpAfWAAAACgEAAA8AAAAAAAAAAQAgAAAAOAAA&#10;AGRycy9kb3ducmV2LnhtbFBLAQIUABQAAAAIAIdO4kCweMjkLQIAADoEAAAOAAAAAAAAAAEAIAAA&#10;ADsBAABkcnMvZTJvRG9jLnhtbFBLBQYAAAAABgAGAFkBAADaBQAAAAA=&#10;">
                <v:fill on="f" focussize="0,0"/>
                <v:stroke on="f" weight="0.5pt"/>
                <v:imagedata o:title=""/>
                <o:lock v:ext="edit" aspectratio="f"/>
                <v:textbox style="mso-fit-shape-to-text:t;">
                  <w:txbxContent>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hint="eastAsia" w:ascii="黑体" w:hAnsi="黑体" w:eastAsia="黑体" w:cs="黑体"/>
                          <w:color w:val="000000" w:themeColor="text1"/>
                          <w:kern w:val="2"/>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14:textFill>
                            <w14:solidFill>
                              <w14:schemeClr w14:val="tx1"/>
                            </w14:solidFill>
                          </w14:textFill>
                        </w:rPr>
                        <w:t>制</w:t>
                      </w:r>
                    </w:p>
                  </w:txbxContent>
                </v:textbox>
                <w10:anchorlock/>
              </v:shape>
            </w:pict>
          </mc:Fallback>
        </mc:AlternateContent>
      </w:r>
      <w:r>
        <w:rPr>
          <w:rFonts w:hint="eastAsia" w:ascii="黑体" w:hAnsi="黑体" w:eastAsia="黑体" w:cs="黑体"/>
          <w:kern w:val="2"/>
          <w:sz w:val="32"/>
          <w:szCs w:val="32"/>
        </w:rPr>
        <w:t>上海市市场监督管理局</w:t>
      </w:r>
    </w:p>
    <w:p>
      <w:pPr>
        <w:keepNext w:val="0"/>
        <w:keepLines w:val="0"/>
        <w:pageBreakBefore w:val="0"/>
        <w:widowControl w:val="0"/>
        <w:kinsoku/>
        <w:wordWrap/>
        <w:overflowPunct w:val="0"/>
        <w:topLinePunct w:val="0"/>
        <w:autoSpaceDE/>
        <w:autoSpaceDN/>
        <w:bidi w:val="0"/>
        <w:adjustRightInd w:val="0"/>
        <w:snapToGrid w:val="0"/>
        <w:spacing w:line="240" w:lineRule="auto"/>
        <w:ind w:left="2608" w:leftChars="0" w:firstLine="0" w:firstLineChars="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江苏省市场监督管理局</w:t>
      </w:r>
    </w:p>
    <w:p>
      <w:pPr>
        <w:keepNext w:val="0"/>
        <w:keepLines w:val="0"/>
        <w:pageBreakBefore w:val="0"/>
        <w:widowControl w:val="0"/>
        <w:kinsoku/>
        <w:wordWrap/>
        <w:overflowPunct w:val="0"/>
        <w:topLinePunct w:val="0"/>
        <w:autoSpaceDE/>
        <w:autoSpaceDN/>
        <w:bidi w:val="0"/>
        <w:adjustRightInd w:val="0"/>
        <w:snapToGrid w:val="0"/>
        <w:spacing w:line="240" w:lineRule="auto"/>
        <w:ind w:left="2608" w:leftChars="0" w:firstLine="0" w:firstLineChars="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浙江省市场监督管理局</w:t>
      </w:r>
    </w:p>
    <w:p>
      <w:pPr>
        <w:keepNext w:val="0"/>
        <w:keepLines w:val="0"/>
        <w:pageBreakBefore w:val="0"/>
        <w:widowControl w:val="0"/>
        <w:kinsoku/>
        <w:wordWrap/>
        <w:overflowPunct w:val="0"/>
        <w:topLinePunct w:val="0"/>
        <w:autoSpaceDE/>
        <w:autoSpaceDN/>
        <w:bidi w:val="0"/>
        <w:adjustRightInd w:val="0"/>
        <w:snapToGrid w:val="0"/>
        <w:spacing w:line="240" w:lineRule="auto"/>
        <w:ind w:left="2608" w:leftChars="0" w:firstLine="0" w:firstLineChars="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安徽省市场监督管理局</w:t>
      </w:r>
    </w:p>
    <w:p>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kern w:val="2"/>
          <w:szCs w:val="30"/>
        </w:rPr>
      </w:pPr>
    </w:p>
    <w:p>
      <w:pPr>
        <w:tabs>
          <w:tab w:val="left" w:pos="790"/>
        </w:tabs>
        <w:overflowPunct w:val="0"/>
        <w:adjustRightInd w:val="0"/>
        <w:snapToGrid w:val="0"/>
        <w:jc w:val="center"/>
        <w:rPr>
          <w:rFonts w:hint="eastAsia" w:ascii="方正小标宋简体" w:hAnsi="宋体" w:eastAsia="方正小标宋简体" w:cs="仿宋_GB2312"/>
          <w:kern w:val="2"/>
          <w:sz w:val="44"/>
          <w:szCs w:val="44"/>
        </w:rPr>
      </w:pPr>
      <w:r>
        <w:rPr>
          <w:rFonts w:hint="eastAsia" w:ascii="方正小标宋简体" w:hAnsi="宋体" w:eastAsia="方正小标宋简体" w:cs="仿宋_GB2312"/>
          <w:spacing w:val="113"/>
          <w:kern w:val="2"/>
          <w:sz w:val="44"/>
          <w:szCs w:val="44"/>
        </w:rPr>
        <w:t>填写说</w:t>
      </w:r>
      <w:r>
        <w:rPr>
          <w:rFonts w:hint="eastAsia" w:ascii="方正小标宋简体" w:hAnsi="宋体" w:eastAsia="方正小标宋简体" w:cs="仿宋_GB2312"/>
          <w:kern w:val="2"/>
          <w:sz w:val="44"/>
          <w:szCs w:val="44"/>
        </w:rPr>
        <w:t>明</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1</w:t>
      </w:r>
      <w:r>
        <w:rPr>
          <w:rFonts w:hint="eastAsia" w:hAnsi="宋体"/>
          <w:kern w:val="2"/>
          <w:szCs w:val="30"/>
        </w:rPr>
        <w:t>．</w:t>
      </w:r>
      <w:r>
        <w:rPr>
          <w:rFonts w:hint="eastAsia" w:hAnsi="宋体" w:cs="仿宋_GB2312"/>
          <w:kern w:val="2"/>
          <w:szCs w:val="30"/>
        </w:rPr>
        <w:t>本申请书由上海市、江苏省、浙江省、安徽省省级有关行政主管根据实际需要，经协商一致后，向四地市场监管部门提出长三角地方标准立项申请时填写。</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2</w:t>
      </w:r>
      <w:r>
        <w:rPr>
          <w:rFonts w:hint="eastAsia" w:hAnsi="宋体"/>
          <w:kern w:val="2"/>
          <w:szCs w:val="30"/>
        </w:rPr>
        <w:t>．</w:t>
      </w:r>
      <w:r>
        <w:rPr>
          <w:rFonts w:hint="eastAsia" w:hAnsi="宋体" w:cs="仿宋_GB2312"/>
          <w:kern w:val="2"/>
          <w:szCs w:val="30"/>
        </w:rPr>
        <w:t>起草单位原则上各省（市）不少于一家，第一起草单位对应的省级有关行政主管部门为第一提出单位。除第一起草和提出单位外，其他起草单位、提出单位按上海、江苏、浙江、安徽顺序排列。</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3</w:t>
      </w:r>
      <w:r>
        <w:rPr>
          <w:rFonts w:hint="eastAsia" w:hAnsi="宋体"/>
          <w:kern w:val="2"/>
          <w:szCs w:val="30"/>
        </w:rPr>
        <w:t>．</w:t>
      </w:r>
      <w:r>
        <w:rPr>
          <w:rFonts w:hint="eastAsia" w:hAnsi="宋体" w:cs="仿宋_GB2312"/>
          <w:kern w:val="2"/>
          <w:szCs w:val="30"/>
        </w:rPr>
        <w:t>如实填写，言简意赅。其中：“完成报批时限”一般不超过12个月；“查新情况”若选“有”，则需将详细信息（标准号、标准名称，计划号，计划名称）填入第七项；“技术归口单位”一般为四地相应的地方标准化技术委员会，对尚未成立相应地方标准化技术委员会的，也可由各提出单位自行确定，四地技术归口单位排列顺序与提出单位顺序一致。</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4</w:t>
      </w:r>
      <w:r>
        <w:rPr>
          <w:rFonts w:hint="eastAsia" w:hAnsi="宋体"/>
          <w:kern w:val="2"/>
          <w:szCs w:val="30"/>
        </w:rPr>
        <w:t>．</w:t>
      </w:r>
      <w:r>
        <w:rPr>
          <w:rFonts w:hint="eastAsia" w:hAnsi="宋体" w:cs="仿宋_GB2312"/>
          <w:kern w:val="2"/>
          <w:szCs w:val="30"/>
        </w:rPr>
        <w:t>对因客观原因，仅由三省（市）共同提出的项目，应另附材料说明原因。</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5</w:t>
      </w:r>
      <w:r>
        <w:rPr>
          <w:rFonts w:hint="eastAsia" w:hAnsi="宋体"/>
          <w:kern w:val="2"/>
          <w:szCs w:val="30"/>
        </w:rPr>
        <w:t>．</w:t>
      </w:r>
      <w:r>
        <w:rPr>
          <w:rFonts w:hint="eastAsia" w:hAnsi="宋体" w:cs="仿宋_GB2312"/>
          <w:kern w:val="2"/>
          <w:szCs w:val="30"/>
        </w:rPr>
        <w:t>本申请书一式四份，需加盖各提出单位和各省（市）项目第一承担单位公章。</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firstLine="624"/>
        <w:jc w:val="both"/>
        <w:textAlignment w:val="auto"/>
        <w:rPr>
          <w:rFonts w:hint="eastAsia" w:hAnsi="宋体" w:cs="仿宋_GB2312"/>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firstLine="624"/>
        <w:jc w:val="both"/>
        <w:textAlignment w:val="auto"/>
        <w:rPr>
          <w:rFonts w:hint="eastAsia" w:hAnsi="宋体" w:cs="仿宋_GB2312"/>
          <w:kern w:val="2"/>
          <w:szCs w:val="30"/>
        </w:rPr>
      </w:pP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80"/>
        <w:gridCol w:w="766"/>
        <w:gridCol w:w="713"/>
        <w:gridCol w:w="207"/>
        <w:gridCol w:w="295"/>
        <w:gridCol w:w="1057"/>
        <w:gridCol w:w="129"/>
        <w:gridCol w:w="135"/>
        <w:gridCol w:w="1066"/>
        <w:gridCol w:w="125"/>
        <w:gridCol w:w="1082"/>
        <w:gridCol w:w="19"/>
        <w:gridCol w:w="19"/>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44"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br w:type="page"/>
            </w:r>
            <w:r>
              <w:rPr>
                <w:rFonts w:hint="eastAsia" w:ascii="黑体" w:hAnsi="黑体" w:eastAsia="黑体" w:cs="黑体"/>
                <w:b w:val="0"/>
                <w:bCs w:val="0"/>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项目名称</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（中文）</w:t>
            </w:r>
          </w:p>
        </w:tc>
        <w:tc>
          <w:tcPr>
            <w:tcW w:w="7589" w:type="dxa"/>
            <w:gridSpan w:val="1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项目名称</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（英文）</w:t>
            </w:r>
          </w:p>
        </w:tc>
        <w:tc>
          <w:tcPr>
            <w:tcW w:w="7589" w:type="dxa"/>
            <w:gridSpan w:val="1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项目类型</w:t>
            </w:r>
          </w:p>
        </w:tc>
        <w:tc>
          <w:tcPr>
            <w:tcW w:w="14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□制定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□修订</w:t>
            </w:r>
          </w:p>
        </w:tc>
        <w:tc>
          <w:tcPr>
            <w:tcW w:w="182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被修订标准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lang w:eastAsia="zh-CN"/>
              </w:rPr>
            </w:pPr>
            <w:r>
              <w:rPr>
                <w:rFonts w:hint="eastAsia" w:cs="仿宋_GB2312"/>
                <w:b w:val="0"/>
                <w:bCs w:val="0"/>
                <w:sz w:val="21"/>
                <w:szCs w:val="21"/>
                <w:lang w:eastAsia="zh-CN"/>
              </w:rPr>
              <w:t>（</w:t>
            </w:r>
            <w:r>
              <w:rPr>
                <w:rFonts w:hint="eastAsia" w:ascii="仿宋_GB2312" w:hAnsi="仿宋_GB2312" w:eastAsia="仿宋_GB2312" w:cs="仿宋_GB2312"/>
                <w:b w:val="0"/>
                <w:bCs w:val="0"/>
                <w:sz w:val="21"/>
                <w:szCs w:val="21"/>
              </w:rPr>
              <w:t>修订项目填写</w:t>
            </w:r>
            <w:r>
              <w:rPr>
                <w:rFonts w:hint="eastAsia" w:cs="仿宋_GB2312"/>
                <w:b w:val="0"/>
                <w:bCs w:val="0"/>
                <w:sz w:val="21"/>
                <w:szCs w:val="21"/>
                <w:lang w:eastAsia="zh-CN"/>
              </w:rPr>
              <w:t>）</w:t>
            </w:r>
          </w:p>
        </w:tc>
        <w:tc>
          <w:tcPr>
            <w:tcW w:w="4287"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完成报批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时限</w:t>
            </w:r>
          </w:p>
        </w:tc>
        <w:tc>
          <w:tcPr>
            <w:tcW w:w="7589" w:type="dxa"/>
            <w:gridSpan w:val="1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lang w:eastAsia="zh-CN"/>
              </w:rPr>
            </w:pPr>
            <w:r>
              <w:rPr>
                <w:rFonts w:hint="eastAsia" w:cs="仿宋_GB2312"/>
                <w:b w:val="0"/>
                <w:bCs w:val="0"/>
                <w:sz w:val="21"/>
                <w:szCs w:val="21"/>
                <w:u w:val="single"/>
                <w:lang w:eastAsia="zh-CN"/>
              </w:rPr>
              <w:t>　　　　</w:t>
            </w:r>
            <w:r>
              <w:rPr>
                <w:rFonts w:hint="eastAsia" w:ascii="仿宋_GB2312" w:hAnsi="仿宋_GB2312" w:eastAsia="仿宋_GB2312" w:cs="仿宋_GB2312"/>
                <w:b w:val="0"/>
                <w:bCs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所属行业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/专业领域</w:t>
            </w:r>
          </w:p>
        </w:tc>
        <w:tc>
          <w:tcPr>
            <w:tcW w:w="7589" w:type="dxa"/>
            <w:gridSpan w:val="1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□社会管理和公共服务</w:t>
            </w:r>
            <w:r>
              <w:rPr>
                <w:rFonts w:hint="eastAsia"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 xml:space="preserve"> □节能环保</w:t>
            </w:r>
            <w:r>
              <w:rPr>
                <w:rFonts w:hint="eastAsia"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z w:val="21"/>
                <w:szCs w:val="21"/>
              </w:rPr>
              <w:sym w:font="Wingdings 2" w:char="00A3"/>
            </w:r>
            <w:r>
              <w:rPr>
                <w:rFonts w:hint="eastAsia" w:ascii="仿宋_GB2312" w:hAnsi="仿宋_GB2312" w:eastAsia="仿宋_GB2312" w:cs="仿宋_GB2312"/>
                <w:b w:val="0"/>
                <w:bCs w:val="0"/>
                <w:sz w:val="21"/>
                <w:szCs w:val="21"/>
              </w:rPr>
              <w:t>工业/高新技术</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□现代服务业</w:t>
            </w:r>
            <w:r>
              <w:rPr>
                <w:rFonts w:hint="eastAsia"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 xml:space="preserve">  □农业农村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查新情况</w:t>
            </w:r>
          </w:p>
        </w:tc>
        <w:tc>
          <w:tcPr>
            <w:tcW w:w="7589" w:type="dxa"/>
            <w:gridSpan w:val="1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有无现行有效国家标准、行业标准、地方标准    </w:t>
            </w:r>
            <w:r>
              <w:rPr>
                <w:rFonts w:hint="eastAsia" w:ascii="仿宋_GB2312" w:hAnsi="仿宋_GB2312" w:eastAsia="仿宋_GB2312" w:cs="仿宋_GB2312"/>
                <w:b w:val="0"/>
                <w:bCs w:val="0"/>
                <w:sz w:val="21"/>
                <w:szCs w:val="21"/>
              </w:rPr>
              <w:sym w:font="Wingdings 2" w:char="00A3"/>
            </w:r>
            <w:r>
              <w:rPr>
                <w:rFonts w:hint="eastAsia" w:ascii="仿宋_GB2312" w:hAnsi="仿宋_GB2312" w:eastAsia="仿宋_GB2312" w:cs="仿宋_GB2312"/>
                <w:b w:val="0"/>
                <w:bCs w:val="0"/>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7589" w:type="dxa"/>
            <w:gridSpan w:val="1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有无国家标准、行业标准、地方标准制修订计划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是否涉及</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专利</w:t>
            </w:r>
          </w:p>
        </w:tc>
        <w:tc>
          <w:tcPr>
            <w:tcW w:w="14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sym w:font="Wingdings 2" w:char="00A3"/>
            </w:r>
            <w:r>
              <w:rPr>
                <w:rFonts w:hint="eastAsia" w:ascii="仿宋_GB2312" w:hAnsi="仿宋_GB2312" w:eastAsia="仿宋_GB2312" w:cs="仿宋_GB2312"/>
                <w:b w:val="0"/>
                <w:bCs w:val="0"/>
                <w:sz w:val="21"/>
                <w:szCs w:val="21"/>
              </w:rPr>
              <w:t>是</w:t>
            </w:r>
            <w:r>
              <w:rPr>
                <w:rFonts w:hint="eastAsia" w:cs="仿宋_GB2312"/>
                <w:b w:val="0"/>
                <w:bCs w:val="0"/>
                <w:sz w:val="21"/>
                <w:szCs w:val="21"/>
                <w:lang w:eastAsia="zh-CN"/>
              </w:rPr>
              <w:t>　</w:t>
            </w:r>
            <w:r>
              <w:rPr>
                <w:rFonts w:hint="eastAsia" w:ascii="仿宋_GB2312" w:hAnsi="仿宋_GB2312" w:eastAsia="仿宋_GB2312" w:cs="仿宋_GB2312"/>
                <w:b w:val="0"/>
                <w:bCs w:val="0"/>
                <w:sz w:val="21"/>
                <w:szCs w:val="21"/>
              </w:rPr>
              <w:t>□否</w:t>
            </w:r>
          </w:p>
        </w:tc>
        <w:tc>
          <w:tcPr>
            <w:tcW w:w="6110"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专利号：</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是否有科研项目支撑</w:t>
            </w:r>
          </w:p>
        </w:tc>
        <w:tc>
          <w:tcPr>
            <w:tcW w:w="14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sym w:font="Wingdings 2" w:char="00A3"/>
            </w:r>
            <w:r>
              <w:rPr>
                <w:rFonts w:hint="eastAsia" w:ascii="仿宋_GB2312" w:hAnsi="仿宋_GB2312" w:eastAsia="仿宋_GB2312" w:cs="仿宋_GB2312"/>
                <w:b w:val="0"/>
                <w:bCs w:val="0"/>
                <w:sz w:val="21"/>
                <w:szCs w:val="21"/>
              </w:rPr>
              <w:t>是</w:t>
            </w:r>
            <w:r>
              <w:rPr>
                <w:rFonts w:hint="eastAsia" w:cs="仿宋_GB2312"/>
                <w:b w:val="0"/>
                <w:bCs w:val="0"/>
                <w:sz w:val="21"/>
                <w:szCs w:val="21"/>
                <w:lang w:eastAsia="zh-CN"/>
              </w:rPr>
              <w:t>　</w:t>
            </w:r>
            <w:r>
              <w:rPr>
                <w:rFonts w:hint="eastAsia" w:ascii="仿宋_GB2312" w:hAnsi="仿宋_GB2312" w:eastAsia="仿宋_GB2312" w:cs="仿宋_GB2312"/>
                <w:b w:val="0"/>
                <w:bCs w:val="0"/>
                <w:sz w:val="21"/>
                <w:szCs w:val="21"/>
              </w:rPr>
              <w:t>□否</w:t>
            </w:r>
          </w:p>
        </w:tc>
        <w:tc>
          <w:tcPr>
            <w:tcW w:w="6110"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科研项目编号：</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科研项目名称：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是否由相应标准转化</w:t>
            </w:r>
          </w:p>
          <w:p>
            <w:pPr>
              <w:keepNext w:val="0"/>
              <w:keepLines w:val="0"/>
              <w:pageBreakBefore w:val="0"/>
              <w:widowControl w:val="0"/>
              <w:kinsoku/>
              <w:wordWrap/>
              <w:overflowPunct/>
              <w:topLinePunct w:val="0"/>
              <w:autoSpaceDE/>
              <w:autoSpaceDN/>
              <w:bidi w:val="0"/>
              <w:adjustRightInd w:val="0"/>
              <w:snapToGrid w:val="0"/>
              <w:spacing w:line="240" w:lineRule="auto"/>
              <w:ind w:left="-57" w:right="-57" w:rightChars="0"/>
              <w:jc w:val="center"/>
              <w:textAlignment w:val="auto"/>
              <w:rPr>
                <w:rFonts w:hint="eastAsia" w:ascii="仿宋_GB2312" w:hAnsi="仿宋_GB2312" w:eastAsia="仿宋_GB2312" w:cs="仿宋_GB2312"/>
                <w:b w:val="0"/>
                <w:bCs w:val="0"/>
                <w:sz w:val="21"/>
                <w:szCs w:val="21"/>
                <w:lang w:eastAsia="zh-CN"/>
              </w:rPr>
            </w:pPr>
            <w:r>
              <w:rPr>
                <w:rFonts w:hint="eastAsia" w:cs="仿宋_GB2312"/>
                <w:b w:val="0"/>
                <w:bCs w:val="0"/>
                <w:sz w:val="21"/>
                <w:szCs w:val="21"/>
                <w:lang w:eastAsia="zh-CN"/>
              </w:rPr>
              <w:t>（</w:t>
            </w:r>
            <w:r>
              <w:rPr>
                <w:rFonts w:hint="eastAsia" w:ascii="仿宋_GB2312" w:hAnsi="仿宋_GB2312" w:eastAsia="仿宋_GB2312" w:cs="仿宋_GB2312"/>
                <w:b w:val="0"/>
                <w:bCs w:val="0"/>
                <w:sz w:val="21"/>
                <w:szCs w:val="21"/>
              </w:rPr>
              <w:t>可填多项</w:t>
            </w:r>
            <w:r>
              <w:rPr>
                <w:rFonts w:hint="eastAsia" w:cs="仿宋_GB2312"/>
                <w:b w:val="0"/>
                <w:bCs w:val="0"/>
                <w:sz w:val="21"/>
                <w:szCs w:val="21"/>
                <w:lang w:eastAsia="zh-CN"/>
              </w:rPr>
              <w:t>）</w:t>
            </w:r>
          </w:p>
        </w:tc>
        <w:tc>
          <w:tcPr>
            <w:tcW w:w="14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sym w:font="Wingdings 2" w:char="00A3"/>
            </w:r>
            <w:r>
              <w:rPr>
                <w:rFonts w:hint="eastAsia" w:ascii="仿宋_GB2312" w:hAnsi="仿宋_GB2312" w:eastAsia="仿宋_GB2312" w:cs="仿宋_GB2312"/>
                <w:b w:val="0"/>
                <w:bCs w:val="0"/>
                <w:sz w:val="21"/>
                <w:szCs w:val="21"/>
              </w:rPr>
              <w:t>是</w:t>
            </w:r>
            <w:r>
              <w:rPr>
                <w:rFonts w:hint="eastAsia" w:cs="仿宋_GB2312"/>
                <w:b w:val="0"/>
                <w:bCs w:val="0"/>
                <w:sz w:val="21"/>
                <w:szCs w:val="21"/>
                <w:lang w:eastAsia="zh-CN"/>
              </w:rPr>
              <w:t>　</w:t>
            </w:r>
            <w:r>
              <w:rPr>
                <w:rFonts w:hint="eastAsia" w:ascii="仿宋_GB2312" w:hAnsi="仿宋_GB2312" w:eastAsia="仿宋_GB2312" w:cs="仿宋_GB2312"/>
                <w:b w:val="0"/>
                <w:bCs w:val="0"/>
                <w:sz w:val="21"/>
                <w:szCs w:val="21"/>
              </w:rPr>
              <w:t>□否</w:t>
            </w:r>
          </w:p>
        </w:tc>
        <w:tc>
          <w:tcPr>
            <w:tcW w:w="6110"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标准编号：</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44"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二、提出单位、起草单位及技术归口单位信息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第一</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提出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法定代表人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c>
          <w:tcPr>
            <w:tcW w:w="201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通讯地址</w:t>
            </w:r>
          </w:p>
        </w:tc>
        <w:tc>
          <w:tcPr>
            <w:tcW w:w="3727"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201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其他</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提出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201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仿宋_GB2312" w:hAnsi="仿宋_GB2312" w:eastAsia="仿宋_GB2312" w:cs="仿宋_GB2312"/>
                <w:b w:val="0"/>
                <w:bCs w:val="0"/>
                <w:sz w:val="21"/>
                <w:szCs w:val="21"/>
                <w:lang w:val="en-US" w:eastAsia="zh-CN"/>
              </w:rPr>
            </w:pPr>
          </w:p>
        </w:tc>
        <w:tc>
          <w:tcPr>
            <w:tcW w:w="1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201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201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第一</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起草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项目负责人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1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（手机）</w:t>
            </w:r>
          </w:p>
        </w:tc>
        <w:tc>
          <w:tcPr>
            <w:tcW w:w="19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通讯地址</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right="-57"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其他省</w:t>
            </w:r>
          </w:p>
          <w:p>
            <w:pPr>
              <w:keepNext w:val="0"/>
              <w:keepLines w:val="0"/>
              <w:pageBreakBefore w:val="0"/>
              <w:widowControl w:val="0"/>
              <w:kinsoku/>
              <w:wordWrap/>
              <w:overflowPunct/>
              <w:topLinePunct w:val="0"/>
              <w:autoSpaceDE/>
              <w:autoSpaceDN/>
              <w:bidi w:val="0"/>
              <w:adjustRightInd w:val="0"/>
              <w:snapToGrid w:val="0"/>
              <w:spacing w:line="240" w:lineRule="auto"/>
              <w:ind w:left="-57" w:right="-57" w:rightChars="0"/>
              <w:jc w:val="center"/>
              <w:textAlignment w:val="auto"/>
              <w:rPr>
                <w:rFonts w:hint="eastAsia" w:cs="仿宋_GB2312"/>
                <w:b w:val="0"/>
                <w:bCs w:val="0"/>
                <w:sz w:val="21"/>
                <w:szCs w:val="21"/>
                <w:lang w:eastAsia="zh-CN"/>
              </w:rPr>
            </w:pPr>
            <w:r>
              <w:rPr>
                <w:rFonts w:hint="eastAsia" w:cs="仿宋_GB2312"/>
                <w:b w:val="0"/>
                <w:bCs w:val="0"/>
                <w:sz w:val="21"/>
                <w:szCs w:val="21"/>
                <w:lang w:eastAsia="zh-CN"/>
              </w:rPr>
              <w:t>（</w:t>
            </w:r>
            <w:r>
              <w:rPr>
                <w:rFonts w:hint="eastAsia" w:ascii="仿宋_GB2312" w:hAnsi="仿宋_GB2312" w:eastAsia="仿宋_GB2312" w:cs="仿宋_GB2312"/>
                <w:b w:val="0"/>
                <w:bCs w:val="0"/>
                <w:sz w:val="21"/>
                <w:szCs w:val="21"/>
              </w:rPr>
              <w:t>市</w:t>
            </w:r>
            <w:r>
              <w:rPr>
                <w:rFonts w:hint="eastAsia"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第一</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承担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1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19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1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19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27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信用代码</w:t>
            </w:r>
          </w:p>
        </w:tc>
        <w:tc>
          <w:tcPr>
            <w:tcW w:w="30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2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0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c>
          <w:tcPr>
            <w:tcW w:w="145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1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电子邮箱</w:t>
            </w:r>
          </w:p>
        </w:tc>
        <w:tc>
          <w:tcPr>
            <w:tcW w:w="19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02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技术归口单位</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（地标委或有关行政主管部门）</w:t>
            </w:r>
          </w:p>
        </w:tc>
        <w:tc>
          <w:tcPr>
            <w:tcW w:w="6823" w:type="dxa"/>
            <w:gridSpan w:val="1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（上海、江苏、浙江、安徽各1家，与提出单位排列顺序一致）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6" w:hRule="atLeast"/>
          <w:jc w:val="center"/>
        </w:trPr>
        <w:tc>
          <w:tcPr>
            <w:tcW w:w="8844" w:type="dxa"/>
            <w:gridSpan w:val="15"/>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60" w:line="240" w:lineRule="auto"/>
              <w:ind w:right="0" w:right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背景与现状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（主要包括：行业（或专业技术领域）发展背景以及在长三角区域内的发展现状，国内外相关技术发展情况，存在问题和实际需求等）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2" w:hRule="atLeast"/>
          <w:jc w:val="center"/>
        </w:trPr>
        <w:tc>
          <w:tcPr>
            <w:tcW w:w="8844" w:type="dxa"/>
            <w:gridSpan w:val="15"/>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60" w:line="24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四、适用范围和主要技术内容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（主要包括：标准化对象，适用界限，主要的技术指标和试验验证情况）</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before="60" w:line="24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五、必要性</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（主要包括：标准制定的紧迫性，拟解决长三角区域一体化发展中碰到的哪些问题或能满足哪些实际需求）</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2" w:hRule="atLeast"/>
          <w:jc w:val="center"/>
        </w:trPr>
        <w:tc>
          <w:tcPr>
            <w:tcW w:w="8844" w:type="dxa"/>
            <w:gridSpan w:val="15"/>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60" w:line="24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六、可行性</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包括：三省一市协商一致的情况，主要技术内容能否在长三角范围内统一；当前技术条件下标准实施的难易程度，是否具有较强的可操作性；第一起草单位与利益相关方的协调能力、标准化工作基础、是否具备足够的专业技术力量和人财物保障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before="60" w:line="24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七、协调性</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（主要包括：与相关法律法规规章、强制性国家标准，其他国际标准、国家标准、行业标准、三省一市相应地方标准是否协调；标准本身各部分之间是否协调；拟采用的国际标准或国外先进标准编号及名称等）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2" w:hRule="atLeast"/>
          <w:jc w:val="center"/>
        </w:trPr>
        <w:tc>
          <w:tcPr>
            <w:tcW w:w="8844" w:type="dxa"/>
            <w:gridSpan w:val="15"/>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60" w:line="24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八、标准宣贯实施计划</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（主要包括：三省一市有关行政主管部门拟采取何措施推动标准的实施）</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before="60" w:line="24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九、预期效果</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（主要包括：对标准实施效果的研判）</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44"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十、起草单位信息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统一社会信用代码</w:t>
            </w: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联系人</w:t>
            </w: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44"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十一、起草人员信息（按参与程度排序）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姓名</w:t>
            </w: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职务/职称</w:t>
            </w: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16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2682"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2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c>
          <w:tcPr>
            <w:tcW w:w="1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4" w:type="dxa"/>
            <w:gridSpan w:val="15"/>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sz w:val="21"/>
                <w:szCs w:val="21"/>
              </w:rPr>
            </w:pPr>
            <w:r>
              <w:rPr>
                <w:rFonts w:hint="eastAsia" w:ascii="黑体" w:hAnsi="黑体" w:eastAsia="黑体" w:cs="黑体"/>
                <w:b w:val="0"/>
                <w:bCs w:val="0"/>
                <w:sz w:val="28"/>
                <w:szCs w:val="28"/>
              </w:rPr>
              <w:t>各省（市）项目</w:t>
            </w:r>
            <w:r>
              <w:rPr>
                <w:rFonts w:hint="eastAsia" w:ascii="黑体" w:hAnsi="黑体" w:eastAsia="黑体" w:cs="黑体"/>
                <w:b w:val="0"/>
                <w:bCs w:val="0"/>
                <w:sz w:val="28"/>
                <w:szCs w:val="28"/>
                <w:lang w:eastAsia="zh-CN"/>
              </w:rPr>
              <w:t>第一</w:t>
            </w:r>
            <w:r>
              <w:rPr>
                <w:rFonts w:hint="eastAsia" w:ascii="黑体" w:hAnsi="黑体" w:eastAsia="黑体" w:cs="黑体"/>
                <w:b w:val="0"/>
                <w:bCs w:val="0"/>
                <w:sz w:val="28"/>
                <w:szCs w:val="28"/>
              </w:rPr>
              <w:t>承担单位意见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9" w:hRule="atLeast"/>
          <w:jc w:val="center"/>
        </w:trPr>
        <w:tc>
          <w:tcPr>
            <w:tcW w:w="4422" w:type="dxa"/>
            <w:gridSpan w:val="8"/>
            <w:tcBorders>
              <w:top w:val="nil"/>
              <w:right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年    月    日</w:t>
            </w:r>
          </w:p>
        </w:tc>
        <w:tc>
          <w:tcPr>
            <w:tcW w:w="4422" w:type="dxa"/>
            <w:gridSpan w:val="7"/>
            <w:tcBorders>
              <w:top w:val="nil"/>
              <w:left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单位名称</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4" w:type="dxa"/>
            <w:gridSpan w:val="15"/>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各项目提出单位意见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9" w:hRule="atLeast"/>
          <w:jc w:val="center"/>
        </w:trPr>
        <w:tc>
          <w:tcPr>
            <w:tcW w:w="4422" w:type="dxa"/>
            <w:gridSpan w:val="8"/>
            <w:tcBorders>
              <w:top w:val="nil"/>
              <w:right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××省（市）×××局（厅、委员会）</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××省（市）×××局（厅、委员会）</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年    月    日</w:t>
            </w:r>
          </w:p>
        </w:tc>
        <w:tc>
          <w:tcPr>
            <w:tcW w:w="4422" w:type="dxa"/>
            <w:gridSpan w:val="7"/>
            <w:tcBorders>
              <w:top w:val="nil"/>
              <w:left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××省（市）×××局（厅、委员会）</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××省（市）×××局（厅、委员会）</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年    月    日</w:t>
            </w:r>
          </w:p>
        </w:tc>
      </w:tr>
    </w:tbl>
    <w:p>
      <w:pPr>
        <w:keepNext w:val="0"/>
        <w:keepLines w:val="0"/>
        <w:pageBreakBefore w:val="0"/>
        <w:widowControl w:val="0"/>
        <w:kinsoku/>
        <w:wordWrap/>
        <w:overflowPunct/>
        <w:topLinePunct w:val="0"/>
        <w:autoSpaceDE/>
        <w:autoSpaceDN/>
        <w:bidi w:val="0"/>
        <w:adjustRightInd w:val="0"/>
        <w:snapToGrid w:val="0"/>
        <w:spacing w:line="240" w:lineRule="exact"/>
        <w:ind w:right="0" w:rightChars="0"/>
        <w:jc w:val="both"/>
        <w:textAlignment w:val="auto"/>
        <w:rPr>
          <w:rFonts w:hint="eastAsia" w:ascii="仿宋_GB2312" w:hAnsi="仿宋_GB2312" w:eastAsia="仿宋_GB2312" w:cs="仿宋_GB2312"/>
          <w:b w:val="0"/>
          <w:bCs w:val="0"/>
          <w:sz w:val="21"/>
          <w:szCs w:val="21"/>
        </w:rPr>
      </w:pPr>
    </w:p>
    <w:p>
      <w:pPr>
        <w:tabs>
          <w:tab w:val="left" w:pos="790"/>
          <w:tab w:val="left" w:pos="1264"/>
        </w:tabs>
        <w:overflowPunct w:val="0"/>
        <w:adjustRightInd w:val="0"/>
        <w:snapToGrid w:val="0"/>
        <w:rPr>
          <w:rFonts w:hint="eastAsia" w:ascii="黑体" w:eastAsia="黑体"/>
          <w:kern w:val="2"/>
          <w:szCs w:val="30"/>
          <w:lang w:val="en-US" w:eastAsia="zh-CN"/>
        </w:rPr>
      </w:pPr>
      <w:r>
        <w:rPr>
          <w:rFonts w:hint="eastAsia" w:ascii="黑体" w:eastAsia="黑体"/>
          <w:kern w:val="2"/>
          <w:szCs w:val="30"/>
        </w:rPr>
        <w:t>附件</w:t>
      </w:r>
      <w:r>
        <w:rPr>
          <w:rFonts w:hint="eastAsia" w:ascii="黑体" w:eastAsia="黑体"/>
          <w:kern w:val="2"/>
          <w:szCs w:val="30"/>
          <w:lang w:val="en-US" w:eastAsia="zh-CN"/>
        </w:rPr>
        <w:t>2</w:t>
      </w:r>
    </w:p>
    <w:p>
      <w:pPr>
        <w:overflowPunct w:val="0"/>
        <w:adjustRightInd w:val="0"/>
        <w:snapToGrid w:val="0"/>
        <w:spacing w:line="336" w:lineRule="auto"/>
        <w:rPr>
          <w:rFonts w:hint="eastAsia"/>
          <w:kern w:val="2"/>
          <w:szCs w:val="30"/>
        </w:rPr>
      </w:pPr>
    </w:p>
    <w:p>
      <w:pPr>
        <w:tabs>
          <w:tab w:val="left" w:pos="790"/>
        </w:tabs>
        <w:overflowPunct w:val="0"/>
        <w:adjustRightInd w:val="0"/>
        <w:snapToGrid w:val="0"/>
        <w:jc w:val="center"/>
        <w:rPr>
          <w:rFonts w:hint="eastAsia" w:ascii="方正小标宋简体" w:hAnsi="宋体" w:eastAsia="方正小标宋简体" w:cs="仿宋_GB2312"/>
          <w:kern w:val="2"/>
          <w:sz w:val="44"/>
          <w:szCs w:val="44"/>
        </w:rPr>
      </w:pPr>
      <w:r>
        <w:rPr>
          <w:rFonts w:hint="eastAsia" w:ascii="方正小标宋简体" w:hAnsi="宋体" w:eastAsia="方正小标宋简体" w:cs="仿宋_GB2312"/>
          <w:kern w:val="2"/>
          <w:sz w:val="44"/>
          <w:szCs w:val="44"/>
        </w:rPr>
        <w:t>长三角区域统一地方标准</w:t>
      </w:r>
    </w:p>
    <w:p>
      <w:pPr>
        <w:tabs>
          <w:tab w:val="left" w:pos="790"/>
        </w:tabs>
        <w:overflowPunct w:val="0"/>
        <w:adjustRightInd w:val="0"/>
        <w:snapToGrid w:val="0"/>
        <w:jc w:val="center"/>
        <w:rPr>
          <w:rFonts w:hint="eastAsia" w:ascii="方正小标宋简体" w:hAnsi="宋体" w:eastAsia="方正小标宋简体" w:cs="仿宋_GB2312"/>
          <w:kern w:val="2"/>
          <w:sz w:val="44"/>
          <w:szCs w:val="44"/>
        </w:rPr>
      </w:pPr>
      <w:r>
        <w:rPr>
          <w:rFonts w:hint="eastAsia" w:ascii="方正小标宋简体" w:hAnsi="宋体" w:eastAsia="方正小标宋简体" w:cs="仿宋_GB2312"/>
          <w:kern w:val="2"/>
          <w:sz w:val="44"/>
          <w:szCs w:val="44"/>
        </w:rPr>
        <w:t>《</w:t>
      </w:r>
      <w:r>
        <w:rPr>
          <w:rFonts w:hint="eastAsia" w:ascii="方正小标宋简体" w:hAnsi="宋体" w:eastAsia="方正小标宋简体" w:cs="仿宋_GB2312"/>
          <w:kern w:val="2"/>
          <w:sz w:val="44"/>
          <w:szCs w:val="44"/>
          <w:lang w:eastAsia="zh-CN"/>
        </w:rPr>
        <w:t>　　　　　</w:t>
      </w:r>
      <w:r>
        <w:rPr>
          <w:rFonts w:hint="eastAsia" w:ascii="方正小标宋简体" w:hAnsi="宋体" w:eastAsia="方正小标宋简体" w:cs="仿宋_GB2312"/>
          <w:kern w:val="2"/>
          <w:sz w:val="44"/>
          <w:szCs w:val="44"/>
        </w:rPr>
        <w:t>》立项公示材料（格式）</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rPr>
      </w:pPr>
      <w:r>
        <w:rPr>
          <w:rFonts w:hint="eastAsia" w:ascii="黑体" w:hAnsi="黑体" w:eastAsia="黑体" w:cs="黑体"/>
          <w:kern w:val="2"/>
          <w:szCs w:val="30"/>
          <w:lang w:eastAsia="zh-CN"/>
        </w:rPr>
        <w:t>一、</w:t>
      </w:r>
      <w:r>
        <w:rPr>
          <w:rFonts w:hint="eastAsia" w:ascii="黑体" w:hAnsi="黑体" w:eastAsia="黑体" w:cs="黑体"/>
          <w:kern w:val="2"/>
          <w:szCs w:val="30"/>
        </w:rPr>
        <w:t>标准名称：</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lang w:eastAsia="zh-CN"/>
        </w:rPr>
      </w:pPr>
      <w:r>
        <w:rPr>
          <w:rFonts w:hint="eastAsia" w:ascii="黑体" w:hAnsi="黑体" w:eastAsia="黑体" w:cs="黑体"/>
          <w:kern w:val="2"/>
          <w:szCs w:val="30"/>
          <w:lang w:eastAsia="zh-CN"/>
        </w:rPr>
        <w:t>二、项目提出单位：</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lang w:eastAsia="zh-CN"/>
        </w:rPr>
      </w:pPr>
      <w:r>
        <w:rPr>
          <w:rFonts w:hint="eastAsia" w:ascii="黑体" w:hAnsi="黑体" w:eastAsia="黑体" w:cs="黑体"/>
          <w:kern w:val="2"/>
          <w:szCs w:val="30"/>
          <w:lang w:eastAsia="zh-CN"/>
        </w:rPr>
        <w:t>三、起草单位：</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lang w:eastAsia="zh-CN"/>
        </w:rPr>
      </w:pPr>
      <w:r>
        <w:rPr>
          <w:rFonts w:hint="eastAsia" w:ascii="黑体" w:hAnsi="黑体" w:eastAsia="黑体" w:cs="黑体"/>
          <w:kern w:val="2"/>
          <w:szCs w:val="30"/>
          <w:lang w:eastAsia="zh-CN"/>
        </w:rPr>
        <w:t>四、立项理由：</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（建议不超过200字）</w:t>
      </w: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lang w:eastAsia="zh-CN"/>
        </w:rPr>
      </w:pPr>
      <w:r>
        <w:rPr>
          <w:rFonts w:hint="eastAsia" w:ascii="黑体" w:hAnsi="黑体" w:eastAsia="黑体" w:cs="黑体"/>
          <w:kern w:val="2"/>
          <w:szCs w:val="30"/>
          <w:lang w:eastAsia="zh-CN"/>
        </w:rPr>
        <w:t>五、主要内容：</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（建议不超过150字）</w:t>
      </w:r>
    </w:p>
    <w:p>
      <w:pPr>
        <w:tabs>
          <w:tab w:val="left" w:pos="790"/>
          <w:tab w:val="left" w:pos="1264"/>
        </w:tabs>
        <w:overflowPunct w:val="0"/>
        <w:adjustRightInd w:val="0"/>
        <w:snapToGrid w:val="0"/>
        <w:spacing w:line="336" w:lineRule="auto"/>
        <w:ind w:firstLine="624"/>
        <w:jc w:val="both"/>
        <w:rPr>
          <w:rFonts w:hint="eastAsia" w:ascii="黑体" w:hAnsi="黑体" w:eastAsia="黑体" w:cs="黑体"/>
          <w:kern w:val="2"/>
          <w:szCs w:val="30"/>
          <w:lang w:eastAsia="zh-CN"/>
        </w:rPr>
      </w:pPr>
      <w:r>
        <w:rPr>
          <w:rFonts w:hint="eastAsia" w:ascii="黑体" w:hAnsi="黑体" w:eastAsia="黑体" w:cs="黑体"/>
          <w:kern w:val="2"/>
          <w:szCs w:val="30"/>
          <w:lang w:eastAsia="zh-CN"/>
        </w:rPr>
        <w:t>六、适用范围：</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r>
        <w:rPr>
          <w:rFonts w:hint="eastAsia" w:hAnsi="宋体" w:cs="仿宋_GB2312"/>
          <w:kern w:val="2"/>
          <w:szCs w:val="30"/>
        </w:rPr>
        <w:t>（建议不超过150字）</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tabs>
          <w:tab w:val="left" w:pos="790"/>
          <w:tab w:val="left" w:pos="1264"/>
        </w:tabs>
        <w:overflowPunct w:val="0"/>
        <w:adjustRightInd w:val="0"/>
        <w:snapToGrid w:val="0"/>
        <w:spacing w:line="336" w:lineRule="auto"/>
        <w:ind w:firstLine="624"/>
        <w:jc w:val="both"/>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注：“《</w:t>
      </w:r>
      <w:r>
        <w:rPr>
          <w:rFonts w:hint="eastAsia" w:ascii="楷体_GB2312" w:hAnsi="楷体_GB2312" w:eastAsia="楷体_GB2312" w:cs="楷体_GB2312"/>
          <w:kern w:val="2"/>
          <w:szCs w:val="30"/>
          <w:lang w:eastAsia="zh-CN"/>
        </w:rPr>
        <w:t>　</w:t>
      </w:r>
      <w:r>
        <w:rPr>
          <w:rFonts w:hint="eastAsia" w:ascii="楷体_GB2312" w:hAnsi="楷体_GB2312" w:eastAsia="楷体_GB2312" w:cs="楷体_GB2312"/>
          <w:kern w:val="2"/>
          <w:szCs w:val="30"/>
        </w:rPr>
        <w:t>》”内填写标准名称。</w:t>
      </w:r>
    </w:p>
    <w:p>
      <w:pPr>
        <w:tabs>
          <w:tab w:val="left" w:pos="790"/>
          <w:tab w:val="left" w:pos="1264"/>
        </w:tabs>
        <w:overflowPunct w:val="0"/>
        <w:adjustRightInd w:val="0"/>
        <w:snapToGrid w:val="0"/>
        <w:spacing w:line="336" w:lineRule="auto"/>
        <w:ind w:firstLine="624"/>
        <w:jc w:val="both"/>
        <w:rPr>
          <w:rFonts w:hint="eastAsia" w:hAnsi="宋体" w:cs="仿宋_GB2312"/>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after="100" w:line="336" w:lineRule="auto"/>
        <w:ind w:firstLine="624"/>
        <w:jc w:val="left"/>
        <w:textAlignment w:val="auto"/>
        <w:rPr>
          <w:rFonts w:hint="eastAsia" w:hAnsi="宋体" w:cs="仿宋_GB2312"/>
          <w:kern w:val="2"/>
          <w:szCs w:val="30"/>
        </w:rPr>
      </w:pPr>
    </w:p>
    <w:p>
      <w:pPr>
        <w:overflowPunct w:val="0"/>
        <w:adjustRightInd w:val="0"/>
        <w:snapToGrid w:val="0"/>
        <w:spacing w:line="336" w:lineRule="auto"/>
        <w:ind w:firstLine="284"/>
        <w:rPr>
          <w:rFonts w:hint="eastAsia" w:hAnsi="宋体"/>
          <w:kern w:val="2"/>
          <w:sz w:val="28"/>
          <w:szCs w:val="28"/>
        </w:rPr>
      </w:pPr>
      <w:r>
        <w:rPr>
          <w:rFonts w:hint="eastAsia"/>
          <w:kern w:val="2"/>
          <w:sz w:val="28"/>
          <w:szCs w:val="28"/>
        </w:rPr>
        <mc:AlternateContent>
          <mc:Choice Requires="wps">
            <w:drawing>
              <wp:anchor distT="0" distB="0" distL="114300" distR="114300" simplePos="0" relativeHeight="251669504" behindDoc="0" locked="1" layoutInCell="1" allowOverlap="1">
                <wp:simplePos x="0" y="0"/>
                <wp:positionH relativeFrom="column">
                  <wp:posOffset>0</wp:posOffset>
                </wp:positionH>
                <wp:positionV relativeFrom="paragraph">
                  <wp:posOffset>262890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0.7pt;height:0pt;width:442.2pt;z-index:251669504;mso-width-relative:page;mso-height-relative:page;" filled="f" stroked="t" coordsize="21600,21600" o:gfxdata="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egGDHVAAAABgEAAA8AAAAAAAAAAQAgAAAAOAAAAGRycy9kb3ducmV2LnhtbFBLAQIU&#10;ABQAAAAIAIdO4kDs1AEt4AEAAKgDAAAOAAAAAAAAAAEAIAAAADoBAABkcnMvZTJvRG9jLnhtbFBL&#10;BQYAAAAABgAGAFkBAACMBQAAAAA=&#10;">
                <v:fill on="f" focussize="0,0"/>
                <v:stroke weight="1pt" color="#000000" joinstyle="round"/>
                <v:imagedata o:title=""/>
                <o:lock v:ext="edit" aspectratio="f"/>
                <w10:anchorlock/>
              </v:line>
            </w:pict>
          </mc:Fallback>
        </mc:AlternateContent>
      </w:r>
      <w:r>
        <w:rPr>
          <w:rFonts w:hint="eastAsia"/>
          <w:kern w:val="2"/>
          <w:sz w:val="28"/>
          <w:szCs w:val="28"/>
        </w:rPr>
        <mc:AlternateContent>
          <mc:Choice Requires="wps">
            <w:drawing>
              <wp:anchor distT="0" distB="0" distL="114300" distR="114300" simplePos="0" relativeHeight="251668480" behindDoc="0" locked="1" layoutInCell="1" allowOverlap="1">
                <wp:simplePos x="0" y="0"/>
                <wp:positionH relativeFrom="column">
                  <wp:posOffset>0</wp:posOffset>
                </wp:positionH>
                <wp:positionV relativeFrom="paragraph">
                  <wp:posOffset>-50165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95pt;height:0pt;width:442.2pt;z-index:251668480;mso-width-relative:page;mso-height-relative:page;" filled="f" stroked="t" coordsize="21600,21600" o:gfxdata="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ILFldYAAAAGAQAADwAAAAAAAAABACAAAAA4AAAAZHJzL2Rvd25yZXYueG1sUEsB&#10;AhQAFAAAAAgAh07iQOhqvYThAQAAqAMAAA4AAAAAAAAAAQAgAAAAOwEAAGRycy9lMm9Eb2MueG1s&#10;UEsFBgAAAAAGAAYAWQEAAI4FAAAAAA==&#10;">
                <v:fill on="f" focussize="0,0"/>
                <v:stroke weight="1pt" color="#000000" joinstyle="round"/>
                <v:imagedata o:title=""/>
                <o:lock v:ext="edit" aspectratio="f"/>
                <w10:anchorlock/>
              </v:line>
            </w:pict>
          </mc:Fallback>
        </mc:AlternateContent>
      </w:r>
      <w:r>
        <w:rPr>
          <w:rFonts w:hint="eastAsia" w:hAnsi="宋体"/>
          <w:kern w:val="2"/>
          <w:sz w:val="28"/>
          <w:szCs w:val="28"/>
        </w:rPr>
        <w:t>上海市市场监督管理局办公室</w:t>
      </w:r>
      <w:r>
        <w:rPr>
          <w:rFonts w:hint="eastAsia" w:hAnsi="宋体"/>
          <w:spacing w:val="-2"/>
          <w:kern w:val="2"/>
          <w:sz w:val="28"/>
          <w:szCs w:val="28"/>
        </w:rPr>
        <w:t xml:space="preserve"> </w:t>
      </w:r>
      <w:r>
        <w:rPr>
          <w:rFonts w:hint="eastAsia" w:hAnsi="宋体"/>
          <w:spacing w:val="-6"/>
          <w:kern w:val="2"/>
          <w:sz w:val="28"/>
          <w:szCs w:val="28"/>
        </w:rPr>
        <w:t xml:space="preserve">              </w:t>
      </w:r>
      <w:r>
        <w:rPr>
          <w:rFonts w:hint="eastAsia" w:hAnsi="宋体"/>
          <w:spacing w:val="-2"/>
          <w:kern w:val="2"/>
          <w:sz w:val="28"/>
          <w:szCs w:val="28"/>
        </w:rPr>
        <w:t xml:space="preserve"> </w:t>
      </w:r>
      <w:r>
        <w:rPr>
          <w:rFonts w:hint="eastAsia" w:hAnsi="宋体"/>
          <w:kern w:val="2"/>
          <w:sz w:val="28"/>
          <w:szCs w:val="28"/>
        </w:rPr>
        <w:t>202</w:t>
      </w:r>
      <w:r>
        <w:rPr>
          <w:rFonts w:hint="default" w:hAnsi="宋体"/>
          <w:kern w:val="2"/>
          <w:sz w:val="28"/>
          <w:szCs w:val="28"/>
          <w:lang w:val="en"/>
        </w:rPr>
        <w:t>2</w:t>
      </w:r>
      <w:r>
        <w:rPr>
          <w:rFonts w:hint="eastAsia" w:hAnsi="宋体"/>
          <w:kern w:val="2"/>
          <w:sz w:val="28"/>
          <w:szCs w:val="28"/>
        </w:rPr>
        <w:t>年</w:t>
      </w:r>
      <w:r>
        <w:rPr>
          <w:rFonts w:hint="default" w:hAnsi="宋体"/>
          <w:kern w:val="2"/>
          <w:sz w:val="28"/>
          <w:szCs w:val="28"/>
          <w:lang w:val="en"/>
        </w:rPr>
        <w:t>3</w:t>
      </w:r>
      <w:r>
        <w:rPr>
          <w:rFonts w:hint="eastAsia" w:hAnsi="宋体"/>
          <w:kern w:val="2"/>
          <w:sz w:val="28"/>
          <w:szCs w:val="28"/>
        </w:rPr>
        <w:t>月</w:t>
      </w:r>
      <w:r>
        <w:rPr>
          <w:rFonts w:hint="default" w:hAnsi="宋体"/>
          <w:kern w:val="2"/>
          <w:sz w:val="28"/>
          <w:szCs w:val="28"/>
          <w:lang w:val="en"/>
        </w:rPr>
        <w:t>25</w:t>
      </w:r>
      <w:r>
        <w:rPr>
          <w:rFonts w:hint="eastAsia" w:hAnsi="宋体"/>
          <w:kern w:val="2"/>
          <w:sz w:val="28"/>
          <w:szCs w:val="28"/>
        </w:rPr>
        <w:t xml:space="preserve">日印发  </w:t>
      </w:r>
    </w:p>
    <w:sectPr>
      <w:footerReference r:id="rId3" w:type="default"/>
      <w:footerReference r:id="rId4" w:type="even"/>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2" w:right="312"/>
      <w:jc w:val="right"/>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2" w:right="312"/>
      <w:jc w:val="both"/>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ocumentProtection w:enforcement="0"/>
  <w:defaultTabStop w:val="420"/>
  <w:evenAndOddHeaders w:val="true"/>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FB347"/>
    <w:rsid w:val="00091A45"/>
    <w:rsid w:val="000E252D"/>
    <w:rsid w:val="004364A4"/>
    <w:rsid w:val="004A4E16"/>
    <w:rsid w:val="004D0900"/>
    <w:rsid w:val="005B1A3C"/>
    <w:rsid w:val="007769ED"/>
    <w:rsid w:val="00D20F55"/>
    <w:rsid w:val="0AE255FC"/>
    <w:rsid w:val="0FF910DE"/>
    <w:rsid w:val="11D81C82"/>
    <w:rsid w:val="1766270A"/>
    <w:rsid w:val="1FFFE32A"/>
    <w:rsid w:val="210D770F"/>
    <w:rsid w:val="27FEB1DA"/>
    <w:rsid w:val="2E872A97"/>
    <w:rsid w:val="3106017B"/>
    <w:rsid w:val="31334981"/>
    <w:rsid w:val="345FF605"/>
    <w:rsid w:val="34F58DD8"/>
    <w:rsid w:val="37F73E8B"/>
    <w:rsid w:val="37FD826E"/>
    <w:rsid w:val="37FEEBC4"/>
    <w:rsid w:val="3B66F183"/>
    <w:rsid w:val="3B7F45E9"/>
    <w:rsid w:val="3BF63B1E"/>
    <w:rsid w:val="3C060A47"/>
    <w:rsid w:val="3D9DBAFC"/>
    <w:rsid w:val="3DBD37E9"/>
    <w:rsid w:val="3DFF134E"/>
    <w:rsid w:val="3F6BB364"/>
    <w:rsid w:val="3F779A12"/>
    <w:rsid w:val="3FBE7620"/>
    <w:rsid w:val="3FC7800D"/>
    <w:rsid w:val="47DDA891"/>
    <w:rsid w:val="48320682"/>
    <w:rsid w:val="497FB347"/>
    <w:rsid w:val="4ABF4B63"/>
    <w:rsid w:val="52087DF2"/>
    <w:rsid w:val="5215448A"/>
    <w:rsid w:val="55FBDAC9"/>
    <w:rsid w:val="5BCDC4AF"/>
    <w:rsid w:val="5CFDB244"/>
    <w:rsid w:val="5D1B2104"/>
    <w:rsid w:val="5FAADDB7"/>
    <w:rsid w:val="5FB78505"/>
    <w:rsid w:val="5FDDCCED"/>
    <w:rsid w:val="5FDF3266"/>
    <w:rsid w:val="5FF3FA6B"/>
    <w:rsid w:val="5FFA3C34"/>
    <w:rsid w:val="5FFE3D67"/>
    <w:rsid w:val="5FFF357F"/>
    <w:rsid w:val="61232C7A"/>
    <w:rsid w:val="670A47F3"/>
    <w:rsid w:val="6BFE2CC7"/>
    <w:rsid w:val="6DEBF325"/>
    <w:rsid w:val="6F773F66"/>
    <w:rsid w:val="6F7F6B94"/>
    <w:rsid w:val="6FE72108"/>
    <w:rsid w:val="6FEF37DC"/>
    <w:rsid w:val="6FF535AA"/>
    <w:rsid w:val="6FFB89E2"/>
    <w:rsid w:val="6FFEA868"/>
    <w:rsid w:val="6FFFA9F7"/>
    <w:rsid w:val="70FF3EAC"/>
    <w:rsid w:val="717B7354"/>
    <w:rsid w:val="71BC07DA"/>
    <w:rsid w:val="75B84F30"/>
    <w:rsid w:val="75FB57AB"/>
    <w:rsid w:val="765BF0D2"/>
    <w:rsid w:val="76FFB0C4"/>
    <w:rsid w:val="77A66ED8"/>
    <w:rsid w:val="77BF5F2F"/>
    <w:rsid w:val="77D7871C"/>
    <w:rsid w:val="77D79181"/>
    <w:rsid w:val="77F458DD"/>
    <w:rsid w:val="77FF0D3C"/>
    <w:rsid w:val="77FF866A"/>
    <w:rsid w:val="78FDFD76"/>
    <w:rsid w:val="792601D5"/>
    <w:rsid w:val="795FB0D2"/>
    <w:rsid w:val="7ABDA68A"/>
    <w:rsid w:val="7ADD50EE"/>
    <w:rsid w:val="7C8F2B72"/>
    <w:rsid w:val="7CED8445"/>
    <w:rsid w:val="7D7B7F71"/>
    <w:rsid w:val="7DBB9D80"/>
    <w:rsid w:val="7DFFB814"/>
    <w:rsid w:val="7E69787A"/>
    <w:rsid w:val="7EBDFE95"/>
    <w:rsid w:val="7EBF7FB3"/>
    <w:rsid w:val="7EDD0518"/>
    <w:rsid w:val="7EF97B24"/>
    <w:rsid w:val="7EFFC103"/>
    <w:rsid w:val="7F564B97"/>
    <w:rsid w:val="7F755A99"/>
    <w:rsid w:val="7FAE6235"/>
    <w:rsid w:val="7FDF9E88"/>
    <w:rsid w:val="7FEF245E"/>
    <w:rsid w:val="7FF32EDC"/>
    <w:rsid w:val="7FFB7D9B"/>
    <w:rsid w:val="7FFF2779"/>
    <w:rsid w:val="7FFFB177"/>
    <w:rsid w:val="87B99F87"/>
    <w:rsid w:val="8F3FB852"/>
    <w:rsid w:val="91C71596"/>
    <w:rsid w:val="98BCC16B"/>
    <w:rsid w:val="9CE5290F"/>
    <w:rsid w:val="9F9D48AC"/>
    <w:rsid w:val="A7872C0C"/>
    <w:rsid w:val="ADABBA6C"/>
    <w:rsid w:val="AEF79D0C"/>
    <w:rsid w:val="AFFDFDA3"/>
    <w:rsid w:val="B3724528"/>
    <w:rsid w:val="B3F5F2F2"/>
    <w:rsid w:val="B6978BBA"/>
    <w:rsid w:val="B6FFC750"/>
    <w:rsid w:val="BA7B23C6"/>
    <w:rsid w:val="BB6BDDE0"/>
    <w:rsid w:val="BDBD98C9"/>
    <w:rsid w:val="BDFA7466"/>
    <w:rsid w:val="BE923E06"/>
    <w:rsid w:val="BEF7CC0A"/>
    <w:rsid w:val="BFF462A9"/>
    <w:rsid w:val="BFFF8142"/>
    <w:rsid w:val="CACFF0D8"/>
    <w:rsid w:val="D3DFF1D8"/>
    <w:rsid w:val="D6EDE9C9"/>
    <w:rsid w:val="D97DAF43"/>
    <w:rsid w:val="DAB72172"/>
    <w:rsid w:val="DD5E26FD"/>
    <w:rsid w:val="DF1F826D"/>
    <w:rsid w:val="DFBFC113"/>
    <w:rsid w:val="DFCE0F1C"/>
    <w:rsid w:val="E7BFE4E4"/>
    <w:rsid w:val="E7C19159"/>
    <w:rsid w:val="E8FD503F"/>
    <w:rsid w:val="EB85A5A8"/>
    <w:rsid w:val="EBF5D5EC"/>
    <w:rsid w:val="EBFEC6A9"/>
    <w:rsid w:val="ED5701B7"/>
    <w:rsid w:val="EFEF50F7"/>
    <w:rsid w:val="EFEFA439"/>
    <w:rsid w:val="F32FB999"/>
    <w:rsid w:val="F3FFACEC"/>
    <w:rsid w:val="F68D3706"/>
    <w:rsid w:val="F6FD4448"/>
    <w:rsid w:val="F6FEC6E7"/>
    <w:rsid w:val="F739C5B2"/>
    <w:rsid w:val="F7571132"/>
    <w:rsid w:val="F784BFAE"/>
    <w:rsid w:val="F79D77AC"/>
    <w:rsid w:val="FDCE7B32"/>
    <w:rsid w:val="FDFF3ECF"/>
    <w:rsid w:val="FE7B7A8E"/>
    <w:rsid w:val="FF1FB17F"/>
    <w:rsid w:val="FF7AB93B"/>
    <w:rsid w:val="FF7FC375"/>
    <w:rsid w:val="FFBFF1DF"/>
    <w:rsid w:val="FFEDCCC8"/>
    <w:rsid w:val="FFEF2633"/>
    <w:rsid w:val="FFEF3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styleId="15">
    <w:name w:val="footnote reference"/>
    <w:basedOn w:val="11"/>
    <w:qFormat/>
    <w:uiPriority w:val="0"/>
    <w:rPr>
      <w:vertAlign w:val="superscript"/>
    </w:rPr>
  </w:style>
  <w:style w:type="paragraph" w:styleId="16">
    <w:name w:val="List Paragraph"/>
    <w:basedOn w:val="1"/>
    <w:qFormat/>
    <w:uiPriority w:val="34"/>
    <w:pPr>
      <w:ind w:firstLine="420" w:firstLineChars="200"/>
    </w:pPr>
  </w:style>
  <w:style w:type="character" w:customStyle="1" w:styleId="17">
    <w:name w:val="页眉 Char"/>
    <w:basedOn w:val="11"/>
    <w:link w:val="5"/>
    <w:qFormat/>
    <w:uiPriority w:val="0"/>
    <w:rPr>
      <w:rFonts w:ascii="仿宋_GB2312" w:hAnsi="Times New Roman" w:eastAsia="仿宋_GB2312"/>
      <w:kern w:val="2"/>
      <w:sz w:val="18"/>
      <w:szCs w:val="18"/>
    </w:rPr>
  </w:style>
  <w:style w:type="character" w:customStyle="1" w:styleId="18">
    <w:name w:val="批注文字 Char"/>
    <w:basedOn w:val="11"/>
    <w:link w:val="2"/>
    <w:qFormat/>
    <w:uiPriority w:val="0"/>
    <w:rPr>
      <w:rFonts w:ascii="仿宋_GB2312" w:hAnsi="Times New Roman" w:eastAsia="仿宋_GB2312"/>
      <w:kern w:val="2"/>
      <w:sz w:val="32"/>
    </w:rPr>
  </w:style>
  <w:style w:type="character" w:customStyle="1" w:styleId="19">
    <w:name w:val="批注主题 Char"/>
    <w:basedOn w:val="18"/>
    <w:link w:val="8"/>
    <w:qFormat/>
    <w:uiPriority w:val="0"/>
    <w:rPr>
      <w:rFonts w:ascii="仿宋_GB2312" w:hAnsi="Times New Roman" w:eastAsia="仿宋_GB2312"/>
      <w:b/>
      <w:bCs/>
      <w:kern w:val="2"/>
      <w:sz w:val="32"/>
    </w:rPr>
  </w:style>
  <w:style w:type="paragraph" w:customStyle="1" w:styleId="20">
    <w:name w:val="修订1"/>
    <w:hidden/>
    <w:unhideWhenUsed/>
    <w:qFormat/>
    <w:uiPriority w:val="99"/>
    <w:rPr>
      <w:rFonts w:ascii="仿宋_GB2312" w:hAnsi="Times New Roman" w:eastAsia="仿宋_GB2312" w:cs="Times New Roman"/>
      <w:kern w:val="2"/>
      <w:sz w:val="32"/>
      <w:lang w:val="en-US" w:eastAsia="zh-CN" w:bidi="ar-SA"/>
    </w:rPr>
  </w:style>
  <w:style w:type="character" w:customStyle="1" w:styleId="21">
    <w:name w:val="批注框文本 Char"/>
    <w:basedOn w:val="11"/>
    <w:link w:val="3"/>
    <w:qFormat/>
    <w:uiPriority w:val="0"/>
    <w:rPr>
      <w:rFonts w:ascii="仿宋_GB2312" w:hAnsi="Times New Roman"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770</Words>
  <Characters>4394</Characters>
  <Lines>36</Lines>
  <Paragraphs>10</Paragraphs>
  <TotalTime>5</TotalTime>
  <ScaleCrop>false</ScaleCrop>
  <LinksUpToDate>false</LinksUpToDate>
  <CharactersWithSpaces>5154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2022-02-27T16:41:00Z</dcterms:created>
  <dc:creator>scjuser</dc:creator>
  <cp:lastModifiedBy>scjuser</cp:lastModifiedBy>
  <cp:lastPrinted>2022-03-28T22:56:00Z</cp:lastPrinted>
  <dcterms:modified xsi:type="dcterms:W3CDTF">2022-06-02T11:44:41Z</dcterms:modified>
  <dc:title>上海市市场监督管理局 江苏省市场监督管理局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