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6"/>
        <w:framePr w:wrap="around"/>
      </w:pPr>
      <w:r>
        <w:rPr>
          <w:rFonts w:ascii="Times New Roman"/>
        </w:rPr>
        <w:t>ICS</w:t>
      </w:r>
      <w:r>
        <w:rPr>
          <w:rFonts w:hint="eastAsia" w:hAnsi="黑体"/>
        </w:rPr>
        <w:t> </w:t>
      </w:r>
      <w:r>
        <w:t xml:space="preserve">65.020.30 </w:t>
      </w:r>
    </w:p>
    <w:p>
      <w:pPr>
        <w:pStyle w:val="136"/>
        <w:framePr w:wrap="around"/>
      </w:pPr>
      <w:bookmarkStart w:id="0" w:name="WXFLH"/>
      <w:r>
        <w:t xml:space="preserve">B </w:t>
      </w:r>
      <w:bookmarkEnd w:id="0"/>
      <w:r>
        <w:t xml:space="preserve">44 </w:t>
      </w:r>
    </w:p>
    <w:tbl>
      <w:tblPr>
        <w:tblStyle w:val="36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6"/>
              <w:framePr w:wrap="around"/>
            </w:pPr>
            <w:r>
              <w:pict>
                <v:rect id="BAH" o:spid="_x0000_s1026" o:spt="1" style="position:absolute;left:0pt;margin-left:-5.25pt;margin-top:0pt;height:12.75pt;width:55.95pt;z-index:-251652096;mso-width-relative:page;mso-height-relative:page;" stroked="f" coordsize="21600,21600" o:gfxdata="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pnYdTVAAAABwEAAA8AAAAAAAAAAQAgAAAAIgAAAGRycy9kb3ducmV2LnhtbFBLAQIU&#10;ABQAAAAIAIdO4kD9Om9m9gEAAOEDAAAOAAAAAAAAAAEAIAAAACQBAABkcnMvZTJvRG9jLnhtbFBL&#10;BQYAAAAABgAGAFkBAACMBQAA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22"/>
        <w:framePr w:wrap="around"/>
      </w:pPr>
      <w:r>
        <w:t>DB</w:t>
      </w:r>
      <w:bookmarkStart w:id="1" w:name="c3"/>
      <w:r>
        <w:t>13</w:t>
      </w:r>
      <w:bookmarkEnd w:id="1"/>
    </w:p>
    <w:p>
      <w:pPr>
        <w:pStyle w:val="123"/>
        <w:framePr w:wrap="around"/>
      </w:pPr>
      <w:r>
        <w:rPr>
          <w:rFonts w:hint="eastAsia"/>
        </w:rPr>
        <w:t>河北省地方标准</w:t>
      </w:r>
    </w:p>
    <w:p>
      <w:pPr>
        <w:pStyle w:val="60"/>
        <w:framePr w:wrap="around"/>
        <w:rPr>
          <w:rFonts w:hAnsi="黑体"/>
        </w:rPr>
      </w:pPr>
      <w:r>
        <w:rPr>
          <w:rFonts w:ascii="Times New Roman"/>
        </w:rPr>
        <w:t xml:space="preserve">DB </w:t>
      </w:r>
      <w:bookmarkStart w:id="2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13</w:t>
      </w:r>
      <w:r>
        <w:rPr>
          <w:rFonts w:hAnsi="黑体"/>
        </w:rPr>
        <w:fldChar w:fldCharType="end"/>
      </w:r>
      <w:bookmarkEnd w:id="2"/>
      <w:r>
        <w:rPr>
          <w:rFonts w:hAnsi="黑体"/>
        </w:rPr>
        <w:t xml:space="preserve">/T </w:t>
      </w:r>
      <w:bookmarkStart w:id="3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3"/>
      <w:r>
        <w:rPr>
          <w:rFonts w:hAnsi="黑体"/>
        </w:rPr>
        <w:t>—202</w:t>
      </w:r>
      <w:r>
        <w:rPr>
          <w:rFonts w:hint="eastAsia" w:hAnsi="黑体"/>
        </w:rPr>
        <w:t>3</w:t>
      </w:r>
    </w:p>
    <w:tbl>
      <w:tblPr>
        <w:tblStyle w:val="36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9"/>
              <w:framePr w:wrap="around"/>
            </w:pPr>
            <w:bookmarkStart w:id="4" w:name="DT"/>
            <w:r>
              <w:pict>
                <v:rect id="DT" o:spid="_x0000_s1032" o:spt="1" style="position:absolute;left:0pt;margin-left:372.8pt;margin-top:2.7pt;height:15.45pt;width:77.4pt;z-index:-251655168;mso-width-relative:page;mso-height-relative:page;" stroked="f" coordsize="21600,21600" o:gfxdata="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1GGhXXAAAACAEAAA8AAAAAAAAAAQAgAAAAIgAAAGRycy9kb3ducmV2LnhtbFBLAQIU&#10;ABQAAAAIAIdO4kBgSNFt9AEAAOADAAAOAAAAAAAAAAEAIAAAACYBAABkcnMvZTJvRG9jLnhtbFBL&#10;BQYAAAAABgAGAFkBAACMBQAA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</w:tr>
    </w:tbl>
    <w:p>
      <w:pPr>
        <w:pStyle w:val="60"/>
        <w:framePr w:wrap="around"/>
        <w:rPr>
          <w:rFonts w:hAnsi="黑体"/>
        </w:rPr>
      </w:pPr>
    </w:p>
    <w:p>
      <w:pPr>
        <w:pStyle w:val="60"/>
        <w:framePr w:wrap="around"/>
        <w:rPr>
          <w:rFonts w:hAnsi="黑体"/>
        </w:rPr>
      </w:pPr>
    </w:p>
    <w:p>
      <w:pPr>
        <w:pStyle w:val="91"/>
        <w:framePr w:wrap="around"/>
      </w:pPr>
      <w:r>
        <w:rPr>
          <w:rFonts w:hint="eastAsia"/>
        </w:rPr>
        <w:t>塑料大棚油麦菜生产技术规程</w:t>
      </w:r>
    </w:p>
    <w:p>
      <w:pPr>
        <w:pStyle w:val="93"/>
        <w:framePr w:wrap="around"/>
      </w:pPr>
    </w:p>
    <w:p>
      <w:pPr>
        <w:pStyle w:val="93"/>
        <w:framePr w:wrap="around"/>
      </w:pPr>
    </w:p>
    <w:tbl>
      <w:tblPr>
        <w:tblStyle w:val="36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4"/>
              <w:framePr w:wrap="around"/>
            </w:pPr>
            <w:r>
              <w:pict>
                <v:rect id="RQ" o:spid="_x0000_s1031" o:spt="1" style="position:absolute;left:0pt;margin-left:173.3pt;margin-top:45.15pt;height:16.4pt;width:123pt;z-index:-251653120;mso-width-relative:page;mso-height-relative:page;" stroked="f" coordsize="21600,21600" o:gfxdata="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a7pn1wAAAAoBAAAPAAAAAAAAAAEAIAAAACIAAABkcnMvZG93bnJldi54bWxQSwEC&#10;FAAUAAAACACHTuJA3yfUsfUBAADhAwAADgAAAAAAAAABACAAAAAmAQAAZHJzL2Uyb0RvYy54bWxQ&#10;SwUGAAAAAAYABgBZAQAAjQUAAAAA&#10;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30" o:spt="1" style="position:absolute;left:0pt;margin-left:193.3pt;margin-top:20.15pt;height:19.65pt;width:82pt;z-index:-251654144;mso-width-relative:page;mso-height-relative:page;" stroked="f" coordsize="21600,21600" o:gfxdata="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ioem3XAAAACQEAAA8AAAAAAAAAAQAgAAAAIgAAAGRycy9kb3ducmV2LnhtbFBLAQIU&#10;ABQAAAAIAIdO4kAfGHf+9AEAAOEDAAAOAAAAAAAAAAEAIAAAACYBAABkcnMvZTJvRG9jLnhtbFBL&#10;BQYAAAAABgAGAFkBAACMBQAA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征求意见稿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5"/>
              <w:framePr w:wrap="around"/>
            </w:pPr>
          </w:p>
        </w:tc>
      </w:tr>
    </w:tbl>
    <w:p>
      <w:pPr>
        <w:pStyle w:val="144"/>
        <w:framePr w:wrap="around" w:hAnchor="page" w:x="1396" w:y="14191"/>
      </w:pPr>
      <w:r>
        <w:rPr>
          <w:rFonts w:ascii="黑体"/>
        </w:rPr>
        <w:t>202</w:t>
      </w:r>
      <w:r>
        <w:rPr>
          <w:rFonts w:hint="eastAsia" w:ascii="黑体"/>
        </w:rPr>
        <w:t>3—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Start w:id="5" w:name="FD"/>
      <w:r>
        <w:rPr>
          <w:rFonts w:hint="eastAsia" w:ascii="黑体"/>
        </w:rPr>
        <w:t>—</w:t>
      </w:r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hint="eastAsia"/>
        </w:rPr>
        <w:t>发布</w:t>
      </w:r>
    </w:p>
    <w:p>
      <w:pPr>
        <w:pStyle w:val="145"/>
        <w:framePr w:wrap="around" w:hAnchor="page" w:x="7066" w:y="14116"/>
      </w:pPr>
      <w:r>
        <w:rPr>
          <w:rFonts w:ascii="黑体"/>
        </w:rPr>
        <w:t>202</w:t>
      </w:r>
      <w:r>
        <w:rPr>
          <w:rFonts w:hint="eastAsia" w:ascii="黑体"/>
        </w:rPr>
        <w:t>3</w:t>
      </w:r>
      <w:bookmarkStart w:id="6" w:name="SM"/>
      <w:r>
        <w:rPr>
          <w:rFonts w:hint="eastAsia" w:ascii="黑体"/>
        </w:rPr>
        <w:t>—</w:t>
      </w:r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bookmarkStart w:id="7" w:name="SD"/>
      <w:r>
        <w:rPr>
          <w:rFonts w:hint="eastAsia" w:ascii="黑体"/>
        </w:rPr>
        <w:t>—</w:t>
      </w:r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7"/>
      <w:r>
        <w:rPr>
          <w:rFonts w:hint="eastAsia"/>
        </w:rPr>
        <w:t>实施</w:t>
      </w:r>
    </w:p>
    <w:p>
      <w:pPr>
        <w:pStyle w:val="124"/>
        <w:framePr w:wrap="around"/>
      </w:pPr>
      <w:bookmarkStart w:id="8" w:name="fm"/>
      <w:r>
        <w:rPr>
          <w:rFonts w:hint="eastAsia"/>
        </w:rPr>
        <w:t>河北省市场监督管理局</w:t>
      </w:r>
      <w:bookmarkEnd w:id="8"/>
      <w:r>
        <w:rPr>
          <w:rFonts w:hint="eastAsia" w:hAnsi="黑体"/>
        </w:rPr>
        <w:t>   </w:t>
      </w:r>
      <w:r>
        <w:rPr>
          <w:rStyle w:val="86"/>
          <w:rFonts w:hint="eastAsia"/>
          <w:szCs w:val="28"/>
        </w:rPr>
        <w:t>发布</w:t>
      </w:r>
    </w:p>
    <w:p>
      <w:pPr>
        <w:pStyle w:val="27"/>
        <w:sectPr>
          <w:footerReference r:id="rId3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9" o:spid="_x0000_s1029" o:spt="20" style="position:absolute;left:0pt;margin-left:-0.1pt;margin-top:712.35pt;height:0pt;width:477.4pt;z-index:251665408;mso-width-relative:page;mso-height-relative:page;" coordsize="21600,21600" o:gfxdata="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6k6DNYAAAALAQAADwAAAAAAAAABACAAAAAiAAAAZHJzL2Rvd25yZXYueG1sUEsBAhQAFAAAAAgA&#10;h07iQF55SbG1AQAAYQMAAA4AAAAAAAAAAQAgAAAAJQEAAGRycy9lMm9Eb2MueG1sUEsFBgAAAAAG&#10;AAYAWQEAAEw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1" o:spid="_x0000_s1028" o:spt="20" style="position:absolute;left:0pt;margin-left:-0.05pt;margin-top:184.25pt;height:0pt;width:477.4pt;z-index:251660288;mso-width-relative:page;mso-height-relative:page;" coordsize="21600,21600" o:gfxdata="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dtJenXAAAACQEAAA8AAAAAAAAAAQAgAAAAIgAAAGRycy9kb3ducmV2LnhtbFBLAQIUABQAAAAI&#10;AIdO4kAz2N1YtQEAAGEDAAAOAAAAAAAAAAEAIAAAACYBAABkcnMvZTJvRG9jLnhtbFBLBQYAAAAA&#10;BgAGAFkBAABN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25"/>
      </w:pPr>
      <w:bookmarkStart w:id="9" w:name="_Toc475694823"/>
      <w:r>
        <w:rPr>
          <w:rFonts w:hint="eastAsia"/>
        </w:rPr>
        <w:t>前</w:t>
      </w:r>
      <w:bookmarkStart w:id="10" w:name="BKQY"/>
      <w:r>
        <w:rPr>
          <w:rFonts w:hint="eastAsia" w:hAnsi="黑体"/>
        </w:rPr>
        <w:t>  </w:t>
      </w:r>
      <w:r>
        <w:rPr>
          <w:rFonts w:hint="eastAsia"/>
        </w:rPr>
        <w:t>言</w:t>
      </w:r>
      <w:bookmarkEnd w:id="9"/>
      <w:bookmarkEnd w:id="10"/>
    </w:p>
    <w:p>
      <w:pPr>
        <w:ind w:firstLine="420" w:firstLineChars="200"/>
        <w:rPr>
          <w:rFonts w:ascii="宋体"/>
          <w:szCs w:val="28"/>
        </w:rPr>
      </w:pPr>
      <w:r>
        <w:rPr>
          <w:rFonts w:hint="eastAsia" w:ascii="宋体" w:hAnsi="宋体"/>
        </w:rPr>
        <w:t>本文件按照</w:t>
      </w:r>
      <w:r>
        <w:rPr>
          <w:rFonts w:ascii="宋体" w:hAnsi="宋体"/>
        </w:rPr>
        <w:t>GB/T 1.1—2020</w:t>
      </w:r>
      <w:r>
        <w:rPr>
          <w:rFonts w:hint="eastAsia" w:ascii="宋体" w:hAnsi="宋体"/>
        </w:rPr>
        <w:t>《标准化工作导则第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部分：标准化文件的结构和起草规则》的规定起草。</w:t>
      </w:r>
    </w:p>
    <w:p>
      <w:pPr>
        <w:ind w:firstLine="420" w:firstLineChars="200"/>
        <w:rPr>
          <w:rFonts w:ascii="宋体"/>
          <w:szCs w:val="28"/>
        </w:rPr>
      </w:pPr>
      <w:r>
        <w:rPr>
          <w:rFonts w:hint="eastAsia" w:ascii="宋体" w:hAnsi="宋体"/>
          <w:szCs w:val="28"/>
        </w:rPr>
        <w:t>本标准由</w:t>
      </w:r>
      <w:r>
        <w:rPr>
          <w:rFonts w:hint="eastAsia" w:ascii="宋体" w:hAnsi="宋体" w:cs="宋体"/>
          <w:szCs w:val="21"/>
        </w:rPr>
        <w:t>河北省农业农村厅</w:t>
      </w:r>
      <w:r>
        <w:rPr>
          <w:rFonts w:hint="eastAsia" w:ascii="宋体" w:hAnsi="宋体"/>
          <w:szCs w:val="28"/>
        </w:rPr>
        <w:t>提出。</w:t>
      </w:r>
    </w:p>
    <w:p>
      <w:pPr>
        <w:widowControl/>
        <w:ind w:firstLine="420" w:firstLineChars="200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本标准起草单位：石家庄市鹿泉区绿康果蔬农民专业合作社、石家庄市华茂农业开发有限公司、鹿泉区绿翠苑家庭农场、石家庄市鹿泉区农业技术推广中心</w:t>
      </w:r>
    </w:p>
    <w:p>
      <w:pPr>
        <w:ind w:firstLine="420" w:firstLineChars="200"/>
        <w:rPr>
          <w:rFonts w:hint="default" w:ascii="宋体" w:hAnsi="宋体" w:eastAsia="宋体"/>
          <w:szCs w:val="28"/>
          <w:lang w:val="en-US" w:eastAsia="zh-CN"/>
        </w:rPr>
      </w:pPr>
      <w:r>
        <w:rPr>
          <w:rFonts w:hint="eastAsia" w:ascii="宋体" w:hAnsi="宋体"/>
          <w:szCs w:val="28"/>
        </w:rPr>
        <w:t>本标准主要起草人：张星、李秀敏、张燕</w:t>
      </w:r>
      <w:r>
        <w:rPr>
          <w:rFonts w:hint="eastAsia" w:ascii="宋体" w:hAnsi="宋体"/>
          <w:szCs w:val="28"/>
          <w:lang w:eastAsia="zh-CN"/>
        </w:rPr>
        <w:t>、</w:t>
      </w:r>
      <w:r>
        <w:rPr>
          <w:rFonts w:hint="eastAsia" w:ascii="宋体" w:hAnsi="宋体"/>
          <w:szCs w:val="28"/>
          <w:lang w:val="en-US" w:eastAsia="zh-CN"/>
        </w:rPr>
        <w:t>杜永华、付吉海、杨阳</w:t>
      </w:r>
      <w:bookmarkStart w:id="13" w:name="_GoBack"/>
      <w:bookmarkEnd w:id="13"/>
    </w:p>
    <w:p>
      <w:pPr>
        <w:ind w:firstLine="420" w:firstLineChars="200"/>
        <w:rPr>
          <w:rFonts w:ascii="宋体" w:hAnsi="宋体"/>
          <w:szCs w:val="28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/>
          <w:szCs w:val="28"/>
        </w:rPr>
      </w:pPr>
    </w:p>
    <w:p>
      <w:pPr>
        <w:ind w:firstLine="420" w:firstLineChars="200"/>
        <w:rPr>
          <w:rFonts w:ascii="宋体"/>
          <w:szCs w:val="28"/>
        </w:rPr>
      </w:pPr>
    </w:p>
    <w:p>
      <w:pPr>
        <w:ind w:firstLine="420" w:firstLineChars="200"/>
        <w:rPr>
          <w:rFonts w:ascii="宋体"/>
          <w:szCs w:val="28"/>
        </w:rPr>
      </w:pPr>
    </w:p>
    <w:p>
      <w:pPr>
        <w:pStyle w:val="63"/>
        <w:sectPr>
          <w:headerReference r:id="rId4" w:type="default"/>
          <w:footerReference r:id="rId5" w:type="default"/>
          <w:pgSz w:w="11906" w:h="16838"/>
          <w:pgMar w:top="567" w:right="1134" w:bottom="1134" w:left="1418" w:header="1418" w:footer="1134" w:gutter="0"/>
          <w:pgNumType w:start="1"/>
          <w:cols w:space="425" w:num="1"/>
          <w:formProt w:val="0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塑料大棚油麦菜生产技术规程</w:t>
      </w:r>
    </w:p>
    <w:p>
      <w:pPr>
        <w:pStyle w:val="58"/>
        <w:spacing w:before="312" w:after="312"/>
      </w:pPr>
      <w:bookmarkStart w:id="11" w:name="_Toc475694825"/>
      <w:r>
        <w:rPr>
          <w:rFonts w:hint="eastAsia"/>
        </w:rPr>
        <w:t>范围</w:t>
      </w:r>
      <w:bookmarkEnd w:id="11"/>
    </w:p>
    <w:p>
      <w:pPr>
        <w:spacing w:line="278" w:lineRule="auto"/>
        <w:ind w:firstLine="420" w:firstLineChars="200"/>
        <w:rPr>
          <w:szCs w:val="21"/>
        </w:rPr>
      </w:pPr>
      <w:bookmarkStart w:id="12" w:name="_Toc475694826"/>
      <w:r>
        <w:rPr>
          <w:rFonts w:hint="eastAsia"/>
        </w:rPr>
        <w:t>本文件</w:t>
      </w:r>
      <w:r>
        <w:rPr>
          <w:rFonts w:hint="eastAsia" w:ascii="宋体" w:hAnsi="宋体" w:cs="宋体"/>
          <w:szCs w:val="21"/>
        </w:rPr>
        <w:t>规定了塑料大棚油麦菜生产技术的品种选择、育苗、定植、定植后管理、病虫害防治、采收</w:t>
      </w:r>
      <w:r>
        <w:rPr>
          <w:rFonts w:hint="eastAsia"/>
        </w:rPr>
        <w:t>程序指示</w:t>
      </w:r>
      <w:r>
        <w:rPr>
          <w:rFonts w:hint="eastAsia" w:ascii="宋体" w:hAnsi="宋体" w:cs="宋体"/>
          <w:szCs w:val="21"/>
        </w:rPr>
        <w:t>，描述了塑料大棚油麦菜生产技术过程中的追溯记录</w:t>
      </w:r>
      <w:r>
        <w:rPr>
          <w:rFonts w:hint="eastAsia"/>
          <w:szCs w:val="21"/>
        </w:rPr>
        <w:t>。</w:t>
      </w:r>
    </w:p>
    <w:p>
      <w:pPr>
        <w:pStyle w:val="27"/>
      </w:pPr>
      <w:r>
        <w:rPr>
          <w:rFonts w:hint="eastAsia" w:hAnsi="宋体" w:cs="宋体"/>
          <w:szCs w:val="21"/>
        </w:rPr>
        <w:t>本文件适用于河北省塑料大棚油麦菜生产。</w:t>
      </w:r>
    </w:p>
    <w:p>
      <w:pPr>
        <w:pStyle w:val="58"/>
        <w:spacing w:before="312" w:after="312"/>
      </w:pPr>
      <w:r>
        <w:rPr>
          <w:rFonts w:hint="eastAsia"/>
        </w:rPr>
        <w:t>规范性引用文件</w:t>
      </w:r>
    </w:p>
    <w:p>
      <w:pPr>
        <w:ind w:firstLine="420" w:firstLineChars="200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firstLine="420" w:firstLineChars="200"/>
        <w:jc w:val="left"/>
        <w:rPr>
          <w:rFonts w:ascii="宋体"/>
          <w:kern w:val="0"/>
          <w:szCs w:val="22"/>
        </w:rPr>
      </w:pPr>
      <w:r>
        <w:rPr>
          <w:rFonts w:hint="eastAsia" w:ascii="宋体" w:hAnsi="宋体" w:cs="宋体"/>
        </w:rPr>
        <w:t xml:space="preserve">NY/T 393 </w:t>
      </w:r>
      <w:r>
        <w:rPr>
          <w:rFonts w:hint="eastAsia" w:ascii="宋体"/>
          <w:kern w:val="0"/>
          <w:szCs w:val="22"/>
        </w:rPr>
        <w:t>绿色食品  农药使用准则</w:t>
      </w:r>
    </w:p>
    <w:p>
      <w:pPr>
        <w:ind w:firstLine="420" w:firstLineChars="200"/>
        <w:jc w:val="left"/>
        <w:rPr>
          <w:rFonts w:ascii="宋体" w:cs="宋体"/>
        </w:rPr>
      </w:pPr>
      <w:r>
        <w:rPr>
          <w:rFonts w:ascii="宋体" w:hAnsi="宋体" w:cs="宋体"/>
        </w:rPr>
        <w:t>NY/T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496 </w:t>
      </w:r>
      <w:r>
        <w:rPr>
          <w:rFonts w:hint="eastAsia" w:ascii="宋体" w:hAnsi="宋体" w:cs="宋体"/>
        </w:rPr>
        <w:t>肥料合理使用准则通则</w:t>
      </w:r>
    </w:p>
    <w:p>
      <w:pPr>
        <w:pStyle w:val="58"/>
        <w:spacing w:before="312" w:after="312"/>
      </w:pPr>
      <w:r>
        <w:rPr>
          <w:rFonts w:hint="eastAsia"/>
        </w:rPr>
        <w:t>术语和定义</w:t>
      </w:r>
    </w:p>
    <w:p>
      <w:pPr>
        <w:pStyle w:val="58"/>
        <w:numPr>
          <w:ilvl w:val="0"/>
          <w:numId w:val="0"/>
        </w:numPr>
        <w:spacing w:before="312" w:after="312"/>
        <w:ind w:firstLine="420" w:firstLineChars="200"/>
      </w:pPr>
      <w:r>
        <w:rPr>
          <w:rFonts w:hint="eastAsia" w:ascii="宋体" w:hAnsi="宋体" w:eastAsia="宋体" w:cs="宋体"/>
          <w:color w:val="000000"/>
          <w:szCs w:val="21"/>
        </w:rPr>
        <w:t>本文件没有需要界定的术语和定义。</w:t>
      </w:r>
    </w:p>
    <w:p>
      <w:pPr>
        <w:pStyle w:val="58"/>
        <w:spacing w:before="312" w:after="312"/>
      </w:pPr>
      <w:r>
        <w:rPr>
          <w:rFonts w:hint="eastAsia"/>
        </w:rPr>
        <w:t>生产技术</w:t>
      </w:r>
    </w:p>
    <w:p>
      <w:pPr>
        <w:pStyle w:val="55"/>
        <w:spacing w:before="156" w:after="156"/>
      </w:pPr>
      <w:r>
        <w:rPr>
          <w:rFonts w:hint="eastAsia"/>
        </w:rPr>
        <w:t>品种选择</w:t>
      </w:r>
    </w:p>
    <w:p>
      <w:pPr>
        <w:pStyle w:val="27"/>
        <w:rPr>
          <w:rFonts w:ascii="Times New Roman"/>
          <w:kern w:val="2"/>
          <w:szCs w:val="24"/>
        </w:rPr>
      </w:pPr>
      <w:r>
        <w:rPr>
          <w:rFonts w:hint="eastAsia" w:ascii="Times New Roman"/>
          <w:kern w:val="2"/>
          <w:szCs w:val="24"/>
        </w:rPr>
        <w:t>选用高产、优质、耐抽薹、抗逆性强、适应性广、商品性好的品种。如无斑</w:t>
      </w:r>
      <w:r>
        <w:rPr>
          <w:rFonts w:ascii="Times New Roman"/>
          <w:kern w:val="2"/>
          <w:szCs w:val="24"/>
        </w:rPr>
        <w:t>油麦菜、四季</w:t>
      </w:r>
      <w:r>
        <w:rPr>
          <w:rFonts w:hint="eastAsia" w:ascii="Times New Roman"/>
          <w:kern w:val="2"/>
          <w:szCs w:val="24"/>
          <w:lang w:val="en-US" w:eastAsia="zh-CN"/>
        </w:rPr>
        <w:t>油麦菜</w:t>
      </w:r>
      <w:r>
        <w:rPr>
          <w:rFonts w:hint="eastAsia" w:ascii="Times New Roman"/>
          <w:kern w:val="2"/>
          <w:szCs w:val="24"/>
        </w:rPr>
        <w:t>等。</w:t>
      </w:r>
    </w:p>
    <w:p>
      <w:pPr>
        <w:pStyle w:val="55"/>
        <w:spacing w:before="156" w:after="156"/>
      </w:pPr>
      <w:r>
        <w:rPr>
          <w:rFonts w:hint="eastAsia" w:cs="黑体"/>
        </w:rPr>
        <w:t>育苗</w:t>
      </w:r>
    </w:p>
    <w:p>
      <w:pPr>
        <w:spacing w:beforeLines="50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.2.1床土准备</w:t>
      </w:r>
    </w:p>
    <w:p>
      <w:pPr>
        <w:ind w:firstLine="420" w:firstLineChars="200"/>
      </w:pPr>
      <w:r>
        <w:rPr>
          <w:rFonts w:hint="eastAsia"/>
        </w:rPr>
        <w:t>用育苗盘基质育苗，将育苗专用基质装至128穴育苗盘内，整平拍实。</w:t>
      </w:r>
    </w:p>
    <w:p>
      <w:pPr>
        <w:spacing w:beforeLines="50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.2.2催芽</w:t>
      </w:r>
    </w:p>
    <w:p>
      <w:pPr>
        <w:ind w:firstLine="420" w:firstLineChars="200"/>
      </w:pPr>
      <w:r>
        <w:rPr>
          <w:rFonts w:hint="eastAsia"/>
        </w:rPr>
        <w:t>把种子用纱布包裹浸泡</w:t>
      </w:r>
      <w:r>
        <w:rPr>
          <w:rFonts w:hint="eastAsia"/>
          <w:color w:val="FF0000"/>
        </w:rPr>
        <w:t>1h—2h</w:t>
      </w:r>
      <w:r>
        <w:rPr>
          <w:rFonts w:hint="eastAsia"/>
        </w:rPr>
        <w:t>，捞出置于15</w:t>
      </w:r>
      <w:r>
        <w:rPr>
          <w:rFonts w:hint="eastAsia" w:ascii="宋体" w:hAnsi="宋体" w:cs="宋体"/>
        </w:rPr>
        <w:t>℃</w:t>
      </w:r>
      <w:r>
        <w:rPr>
          <w:rFonts w:hint="eastAsia"/>
        </w:rPr>
        <w:t>—20</w:t>
      </w:r>
      <w:r>
        <w:rPr>
          <w:rFonts w:hint="eastAsia" w:ascii="宋体" w:hAnsi="宋体" w:cs="宋体"/>
        </w:rPr>
        <w:t>℃</w:t>
      </w:r>
      <w:r>
        <w:rPr>
          <w:rFonts w:hint="eastAsia"/>
        </w:rPr>
        <w:t>条件下催芽，60%—70%种子露白即可播种。</w:t>
      </w:r>
    </w:p>
    <w:p>
      <w:pPr>
        <w:spacing w:beforeLines="50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.2.3播种</w:t>
      </w:r>
    </w:p>
    <w:p>
      <w:pPr>
        <w:ind w:firstLine="420" w:firstLineChars="200"/>
      </w:pPr>
      <w:r>
        <w:rPr>
          <w:rFonts w:hint="eastAsia"/>
        </w:rPr>
        <w:t>苗床播前浇透水，水渗后将掺拌细沙或细土的种子均匀撒入床面，上盖0.5cm—1cm细土；穴盘育苗每穴播一粒种子，播后覆盖0.5cm—0.8cm基质，喷水。播种后用塑料薄膜保湿。</w:t>
      </w:r>
    </w:p>
    <w:p>
      <w:pPr>
        <w:spacing w:beforeLines="50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.2.4苗期管理</w:t>
      </w:r>
    </w:p>
    <w:p>
      <w:pPr>
        <w:ind w:firstLine="420" w:firstLineChars="200"/>
      </w:pPr>
      <w:r>
        <w:rPr>
          <w:rFonts w:hint="eastAsia"/>
        </w:rPr>
        <w:t>出苗前温度20℃—25℃，出苗后15℃—22℃，当50%幼苗顶土时及时去除塑料膜。</w:t>
      </w:r>
      <w:r>
        <w:t>齐苗后，控温控水</w:t>
      </w:r>
      <w:r>
        <w:rPr>
          <w:rFonts w:hint="eastAsia"/>
        </w:rPr>
        <w:t>降湿</w:t>
      </w:r>
      <w:r>
        <w:t>，</w:t>
      </w:r>
      <w:r>
        <w:rPr>
          <w:rFonts w:hint="eastAsia"/>
        </w:rPr>
        <w:t>保持苗床见干见湿。幼苗2片真叶时进行间苗，去除病苗、弱苗、过密苗。苗期喷撒一次清粪水。幼苗4片—6片真叶时定植。</w:t>
      </w:r>
    </w:p>
    <w:p>
      <w:pPr>
        <w:pStyle w:val="55"/>
        <w:spacing w:before="156" w:after="156"/>
      </w:pPr>
      <w:r>
        <w:rPr>
          <w:rFonts w:hint="eastAsia"/>
        </w:rPr>
        <w:t>定植</w:t>
      </w:r>
    </w:p>
    <w:p>
      <w:pPr>
        <w:pStyle w:val="55"/>
        <w:numPr>
          <w:ilvl w:val="0"/>
          <w:numId w:val="0"/>
        </w:numPr>
        <w:spacing w:before="156" w:after="156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.3.1 定植时间</w:t>
      </w:r>
    </w:p>
    <w:p>
      <w:pPr>
        <w:pStyle w:val="55"/>
        <w:numPr>
          <w:ilvl w:val="0"/>
          <w:numId w:val="0"/>
        </w:numPr>
        <w:spacing w:before="156" w:after="156"/>
        <w:rPr>
          <w:rFonts w:ascii="Times New Roman" w:eastAsia="宋体"/>
          <w:kern w:val="2"/>
          <w:szCs w:val="24"/>
        </w:rPr>
      </w:pPr>
      <w:r>
        <w:rPr>
          <w:rFonts w:hint="eastAsia" w:ascii="Times New Roman" w:eastAsia="宋体"/>
          <w:kern w:val="2"/>
          <w:szCs w:val="24"/>
        </w:rPr>
        <w:t>早春栽培在棚内温度稳定在8℃以上即可定植。秋季进行晚秋栽培。</w:t>
      </w:r>
    </w:p>
    <w:p>
      <w:pPr>
        <w:pStyle w:val="55"/>
        <w:numPr>
          <w:ilvl w:val="0"/>
          <w:numId w:val="0"/>
        </w:numPr>
        <w:spacing w:before="156" w:after="156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.3.2 整地施肥</w:t>
      </w:r>
    </w:p>
    <w:p>
      <w:pPr>
        <w:ind w:firstLine="420" w:firstLineChars="200"/>
      </w:pPr>
      <w:r>
        <w:rPr>
          <w:rFonts w:hint="eastAsia"/>
        </w:rPr>
        <w:t>定植前结合整地，</w:t>
      </w:r>
      <w:r>
        <w:t>每亩施腐熟有机肥</w:t>
      </w:r>
      <w:r>
        <w:rPr>
          <w:rFonts w:hint="eastAsia"/>
          <w:color w:val="FF0000"/>
        </w:rPr>
        <w:t>2000</w:t>
      </w:r>
      <w:r>
        <w:rPr>
          <w:color w:val="FF0000"/>
        </w:rPr>
        <w:t>kg</w:t>
      </w:r>
      <w:r>
        <w:rPr>
          <w:rFonts w:hint="eastAsia"/>
          <w:color w:val="FF0000"/>
        </w:rPr>
        <w:t>—3</w:t>
      </w:r>
      <w:r>
        <w:rPr>
          <w:color w:val="FF0000"/>
        </w:rPr>
        <w:t>000kg</w:t>
      </w:r>
      <w:r>
        <w:t>，</w:t>
      </w:r>
      <w:r>
        <w:rPr>
          <w:rFonts w:hint="eastAsia"/>
        </w:rPr>
        <w:t>三元复合肥（15—15—15）30kg—40kg</w:t>
      </w:r>
      <w:r>
        <w:t>。翻耕</w:t>
      </w:r>
      <w:r>
        <w:rPr>
          <w:rFonts w:hint="eastAsia"/>
        </w:rPr>
        <w:t>15cm—20cm，耙平</w:t>
      </w:r>
      <w:r>
        <w:t>做畦，畦宽1</w:t>
      </w:r>
      <w:r>
        <w:rPr>
          <w:rFonts w:hint="eastAsia"/>
        </w:rPr>
        <w:t>.3</w:t>
      </w:r>
      <w:r>
        <w:t>m</w:t>
      </w:r>
      <w:r>
        <w:rPr>
          <w:rFonts w:hint="eastAsia"/>
        </w:rPr>
        <w:t>—1.5</w:t>
      </w:r>
      <w:r>
        <w:t>m。</w:t>
      </w:r>
      <w:r>
        <w:rPr>
          <w:rFonts w:hint="eastAsia" w:ascii="宋体" w:hAnsi="宋体" w:cs="宋体"/>
        </w:rPr>
        <w:t>肥料的使用符合</w:t>
      </w:r>
      <w:r>
        <w:rPr>
          <w:rFonts w:ascii="宋体" w:hAnsi="宋体" w:cs="宋体"/>
        </w:rPr>
        <w:t>NY/</w:t>
      </w:r>
      <w:r>
        <w:rPr>
          <w:rFonts w:hint="eastAsia" w:ascii="宋体" w:hAnsi="宋体" w:cs="宋体"/>
        </w:rPr>
        <w:t xml:space="preserve">T </w:t>
      </w:r>
      <w:r>
        <w:rPr>
          <w:rFonts w:ascii="宋体" w:hAnsi="宋体" w:cs="宋体"/>
        </w:rPr>
        <w:t>496</w:t>
      </w:r>
      <w:r>
        <w:rPr>
          <w:rFonts w:hint="eastAsia" w:ascii="宋体" w:hAnsi="宋体" w:cs="宋体"/>
        </w:rPr>
        <w:t>的规定。</w:t>
      </w:r>
    </w:p>
    <w:p>
      <w:pPr>
        <w:pStyle w:val="55"/>
        <w:numPr>
          <w:ilvl w:val="0"/>
          <w:numId w:val="0"/>
        </w:numPr>
        <w:spacing w:before="156" w:after="156"/>
      </w:pPr>
      <w:r>
        <w:rPr>
          <w:rFonts w:hint="eastAsia" w:cs="黑体"/>
          <w:lang w:val="en-US" w:eastAsia="zh-CN"/>
        </w:rPr>
        <w:t>4</w:t>
      </w:r>
      <w:r>
        <w:rPr>
          <w:rFonts w:hint="eastAsia" w:cs="黑体"/>
        </w:rPr>
        <w:t>.3.3分级定植</w:t>
      </w:r>
    </w:p>
    <w:p>
      <w:pPr>
        <w:ind w:firstLine="420" w:firstLineChars="200"/>
      </w:pPr>
      <w:r>
        <w:rPr>
          <w:rFonts w:hint="eastAsia"/>
        </w:rPr>
        <w:t>定植时选择生长势强、无病虫害、叶肥茎粗的健康苗按照大、中、小苗分畦定植。株行距18cm—22cm</w:t>
      </w:r>
      <w:r>
        <w:t>×</w:t>
      </w:r>
      <w:r>
        <w:rPr>
          <w:rFonts w:hint="eastAsia"/>
        </w:rPr>
        <w:t>15cm—17cm。</w:t>
      </w:r>
    </w:p>
    <w:p>
      <w:pPr>
        <w:pStyle w:val="55"/>
        <w:spacing w:before="156" w:after="156"/>
      </w:pPr>
      <w:r>
        <w:rPr>
          <w:rFonts w:hint="eastAsia"/>
        </w:rPr>
        <w:t>定植后管理</w:t>
      </w:r>
    </w:p>
    <w:p>
      <w:pPr>
        <w:spacing w:beforeLines="50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.4.1中耕</w:t>
      </w:r>
    </w:p>
    <w:p>
      <w:pPr>
        <w:spacing w:beforeLines="50" w:afterLines="50"/>
        <w:ind w:firstLine="420" w:firstLineChars="200"/>
      </w:pPr>
      <w:r>
        <w:t>定植成活后，进行一次浅中耕。</w:t>
      </w:r>
    </w:p>
    <w:p>
      <w:pPr>
        <w:spacing w:beforeLines="50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.4.2水肥管理</w:t>
      </w:r>
    </w:p>
    <w:p>
      <w:pPr>
        <w:ind w:firstLine="420" w:firstLineChars="200"/>
      </w:pPr>
      <w:r>
        <w:rPr>
          <w:rFonts w:hint="eastAsia"/>
        </w:rPr>
        <w:t>定植后要浇透定植水。缓苗后结合浇水追尿素10kg—15kg。生长期内根据土壤墒情进行浇水，</w:t>
      </w:r>
      <w:r>
        <w:t>保持田间湿润，土壤疏松。</w:t>
      </w:r>
      <w:r>
        <w:rPr>
          <w:rFonts w:hint="eastAsia"/>
          <w:lang w:val="en-US" w:eastAsia="zh-CN"/>
        </w:rPr>
        <w:t>生长中后期</w:t>
      </w:r>
      <w:r>
        <w:rPr>
          <w:rFonts w:hint="eastAsia"/>
        </w:rPr>
        <w:t>叶面喷施0.3%磷酸二氢钾或0.2%—0.5%尿素水溶液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次。</w:t>
      </w:r>
    </w:p>
    <w:p>
      <w:pPr>
        <w:spacing w:beforeLines="50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.2 温度管理</w:t>
      </w:r>
    </w:p>
    <w:p>
      <w:pPr>
        <w:ind w:firstLine="420" w:firstLineChars="200"/>
      </w:pPr>
      <w:r>
        <w:rPr>
          <w:rFonts w:hint="eastAsia"/>
        </w:rPr>
        <w:t>生长适温为18℃—25℃。夏秋季温度高于32℃，光照过强时加盖遮阳网遮阴。当夜温低于12℃时及时扣棚保温。棚内相对湿度以小于</w:t>
      </w:r>
      <w:r>
        <w:rPr>
          <w:rFonts w:hint="eastAsia"/>
          <w:color w:val="FF0000"/>
        </w:rPr>
        <w:t>80</w:t>
      </w:r>
      <w:r>
        <w:rPr>
          <w:rFonts w:hint="eastAsia"/>
        </w:rPr>
        <w:t>%为宜。</w:t>
      </w:r>
    </w:p>
    <w:p>
      <w:pPr>
        <w:pStyle w:val="55"/>
        <w:spacing w:before="156" w:after="156"/>
      </w:pPr>
      <w:r>
        <w:rPr>
          <w:rFonts w:hint="eastAsia" w:cs="黑体"/>
        </w:rPr>
        <w:t>病虫害防治</w:t>
      </w:r>
    </w:p>
    <w:p>
      <w:pPr>
        <w:spacing w:beforeLines="50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eastAsia" w:ascii="黑体" w:hAnsi="黑体" w:eastAsia="黑体" w:cs="黑体"/>
        </w:rPr>
        <w:t>.1 物理防治</w:t>
      </w:r>
    </w:p>
    <w:p>
      <w:pPr>
        <w:ind w:firstLine="420" w:firstLineChars="200"/>
      </w:pPr>
      <w:r>
        <w:rPr>
          <w:rFonts w:hint="eastAsia"/>
        </w:rPr>
        <w:t>棚室放风口安装40目防虫网。</w:t>
      </w:r>
      <w:r>
        <w:t>在保护地内</w:t>
      </w:r>
      <w:r>
        <w:rPr>
          <w:rFonts w:hint="eastAsia"/>
        </w:rPr>
        <w:t>安</w:t>
      </w:r>
      <w:r>
        <w:t>置</w:t>
      </w:r>
      <w:r>
        <w:rPr>
          <w:rFonts w:hint="eastAsia"/>
        </w:rPr>
        <w:t>粘虫板</w:t>
      </w:r>
      <w:r>
        <w:t>，每667m²挂30块</w:t>
      </w:r>
      <w:r>
        <w:rPr>
          <w:rFonts w:hint="eastAsia"/>
        </w:rPr>
        <w:t>—</w:t>
      </w:r>
      <w:r>
        <w:t>40块。</w:t>
      </w:r>
    </w:p>
    <w:p>
      <w:pPr>
        <w:spacing w:beforeLines="50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eastAsia" w:ascii="黑体" w:hAnsi="黑体" w:eastAsia="黑体" w:cs="黑体"/>
        </w:rPr>
        <w:t>.2化学防治</w:t>
      </w:r>
    </w:p>
    <w:p>
      <w:pPr>
        <w:ind w:firstLine="420" w:firstLineChars="200"/>
      </w:pPr>
      <w:r>
        <w:rPr>
          <w:rFonts w:hint="eastAsia"/>
        </w:rPr>
        <w:t>药剂使用符合NY/T 393—2020 的要求。</w:t>
      </w:r>
    </w:p>
    <w:p>
      <w:pPr>
        <w:ind w:firstLine="420" w:firstLineChars="200"/>
      </w:pPr>
      <w:r>
        <w:rPr>
          <w:rFonts w:hint="eastAsia"/>
        </w:rPr>
        <w:t>主要病虫害化学防治见表1。</w:t>
      </w:r>
    </w:p>
    <w:p>
      <w:pPr>
        <w:pStyle w:val="27"/>
        <w:spacing w:beforeLines="50" w:afterLines="5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表1 大棚油麦菜主要病虫害药剂防治方法</w:t>
      </w:r>
    </w:p>
    <w:tbl>
      <w:tblPr>
        <w:tblStyle w:val="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7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病虫害名称</w:t>
            </w:r>
          </w:p>
        </w:tc>
        <w:tc>
          <w:tcPr>
            <w:tcW w:w="746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药剂及使用方法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霜霉病</w:t>
            </w:r>
          </w:p>
        </w:tc>
        <w:tc>
          <w:tcPr>
            <w:tcW w:w="746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50%烯酰吗啉水分散粒剂30—70克/亩或25%</w:t>
            </w:r>
            <w:r>
              <w:rPr>
                <w:rFonts w:hint="eastAsia" w:ascii="宋体"/>
                <w:color w:val="FF0000"/>
              </w:rPr>
              <w:t>吡唑醚菌酯</w:t>
            </w:r>
            <w:r>
              <w:rPr>
                <w:rFonts w:hint="eastAsia" w:ascii="宋体"/>
              </w:rPr>
              <w:t>悬浮剂30—40毫升/亩喷雾。90%</w:t>
            </w:r>
            <w:r>
              <w:rPr>
                <w:rFonts w:ascii="宋体"/>
              </w:rPr>
              <w:t>三乙膦酸铝</w:t>
            </w:r>
            <w:r>
              <w:rPr>
                <w:rFonts w:hint="eastAsia" w:ascii="宋体"/>
              </w:rPr>
              <w:t>可溶粉剂，40—80克/亩喷雾。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白粉病</w:t>
            </w:r>
          </w:p>
        </w:tc>
        <w:tc>
          <w:tcPr>
            <w:tcW w:w="746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25%嘧菌酯悬浮剂60—90毫升/亩，25%吡唑醚菌酯悬浮剂20—40毫升/亩喷雾。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粉虱、蚜虫</w:t>
            </w:r>
          </w:p>
        </w:tc>
        <w:tc>
          <w:tcPr>
            <w:tcW w:w="746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25</w:t>
            </w:r>
            <w:r>
              <w:rPr>
                <w:rFonts w:ascii="宋体"/>
              </w:rPr>
              <w:t>%</w:t>
            </w:r>
            <w:r>
              <w:rPr>
                <w:rFonts w:hint="eastAsia" w:ascii="宋体"/>
              </w:rPr>
              <w:t>噻虫嗪水分散粒剂23—30克/亩</w:t>
            </w:r>
            <w:r>
              <w:rPr>
                <w:rFonts w:ascii="宋体"/>
              </w:rPr>
              <w:t>喷雾</w:t>
            </w:r>
            <w:r>
              <w:rPr>
                <w:rFonts w:hint="eastAsia" w:ascii="宋体"/>
              </w:rPr>
              <w:t>或</w:t>
            </w:r>
            <w:r>
              <w:rPr>
                <w:rFonts w:ascii="宋体"/>
              </w:rPr>
              <w:t>10%吡虫</w:t>
            </w:r>
            <w:r>
              <w:rPr>
                <w:rFonts w:hint="eastAsia" w:ascii="宋体"/>
              </w:rPr>
              <w:t>啉可湿性</w:t>
            </w:r>
            <w:r>
              <w:rPr>
                <w:rFonts w:ascii="宋体"/>
              </w:rPr>
              <w:t>粉剂</w:t>
            </w:r>
            <w:r>
              <w:rPr>
                <w:rFonts w:hint="eastAsia" w:ascii="宋体"/>
              </w:rPr>
              <w:t>30—70克/亩</w:t>
            </w:r>
            <w:r>
              <w:rPr>
                <w:rFonts w:ascii="宋体"/>
              </w:rPr>
              <w:t>喷雾</w:t>
            </w:r>
            <w:r>
              <w:rPr>
                <w:rFonts w:hint="eastAsia" w:ascii="宋体"/>
              </w:rPr>
              <w:t>或15%啶虫脒乳油6.7—13.3毫升/亩</w:t>
            </w:r>
            <w:r>
              <w:rPr>
                <w:rFonts w:ascii="宋体"/>
              </w:rPr>
              <w:t>喷雾</w:t>
            </w:r>
            <w:r>
              <w:rPr>
                <w:rFonts w:hint="eastAsia" w:asci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w:t>潜叶蝇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美洲斑潜蝇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746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10%溴氰虫酰胺可分散油悬浮剂14—18毫升/亩</w:t>
            </w:r>
            <w:r>
              <w:rPr>
                <w:rFonts w:ascii="宋体"/>
              </w:rPr>
              <w:t>喷雾</w:t>
            </w:r>
            <w:r>
              <w:rPr>
                <w:rFonts w:hint="eastAsia" w:ascii="宋体"/>
              </w:rPr>
              <w:t>或80%灭蝇胺可湿性粉剂13—18克/亩</w:t>
            </w:r>
            <w:r>
              <w:rPr>
                <w:rFonts w:ascii="宋体"/>
              </w:rPr>
              <w:t>喷雾</w:t>
            </w:r>
            <w:r>
              <w:rPr>
                <w:rFonts w:hint="eastAsia" w:ascii="宋体"/>
              </w:rPr>
              <w:t>。</w:t>
            </w:r>
          </w:p>
        </w:tc>
      </w:tr>
    </w:tbl>
    <w:p>
      <w:pPr>
        <w:pStyle w:val="55"/>
        <w:numPr>
          <w:ilvl w:val="1"/>
          <w:numId w:val="0"/>
        </w:numPr>
        <w:spacing w:before="156" w:after="156"/>
        <w:rPr>
          <w:rFonts w:cs="黑体"/>
        </w:rPr>
      </w:pPr>
      <w:r>
        <w:rPr>
          <w:rFonts w:hint="eastAsia" w:cs="黑体"/>
          <w:lang w:val="en-US" w:eastAsia="zh-CN"/>
        </w:rPr>
        <w:t>4</w:t>
      </w:r>
      <w:r>
        <w:rPr>
          <w:rFonts w:hint="eastAsia" w:cs="黑体"/>
        </w:rPr>
        <w:t>.</w:t>
      </w:r>
      <w:r>
        <w:rPr>
          <w:rFonts w:hint="eastAsia" w:cs="黑体"/>
          <w:lang w:val="en-US" w:eastAsia="zh-CN"/>
        </w:rPr>
        <w:t>6</w:t>
      </w:r>
      <w:r>
        <w:rPr>
          <w:rFonts w:hint="eastAsia" w:cs="黑体"/>
        </w:rPr>
        <w:t xml:space="preserve"> 采收</w:t>
      </w:r>
    </w:p>
    <w:p>
      <w:pPr>
        <w:ind w:firstLine="420" w:firstLineChars="200"/>
      </w:pPr>
      <w:r>
        <w:t>油麦菜</w:t>
      </w:r>
      <w:r>
        <w:rPr>
          <w:rFonts w:hint="eastAsia"/>
        </w:rPr>
        <w:t>外叶</w:t>
      </w:r>
      <w:r>
        <w:t>长出十五到二十片叶子</w:t>
      </w:r>
      <w:r>
        <w:rPr>
          <w:rFonts w:hint="eastAsia"/>
        </w:rPr>
        <w:t>或株高</w:t>
      </w:r>
      <w:r>
        <w:rPr>
          <w:rFonts w:hint="eastAsia"/>
          <w:color w:val="FF0000"/>
        </w:rPr>
        <w:t>25cm—40cm</w:t>
      </w:r>
      <w:r>
        <w:t>的时候</w:t>
      </w:r>
      <w:r>
        <w:rPr>
          <w:rFonts w:hint="eastAsia"/>
        </w:rPr>
        <w:t>适时</w:t>
      </w:r>
      <w:r>
        <w:t>采收</w:t>
      </w:r>
      <w:r>
        <w:rPr>
          <w:rFonts w:hint="eastAsia"/>
        </w:rPr>
        <w:t>。</w:t>
      </w:r>
    </w:p>
    <w:p>
      <w:pPr>
        <w:spacing w:beforeLines="50" w:afterLines="50" w:line="360" w:lineRule="auto"/>
        <w:rPr>
          <w:rFonts w:ascii="黑体" w:eastAsia="黑体" w:cs="黑体"/>
          <w:kern w:val="0"/>
          <w:szCs w:val="21"/>
        </w:rPr>
      </w:pPr>
      <w:r>
        <w:rPr>
          <w:rFonts w:hint="eastAsia" w:ascii="黑体" w:eastAsia="黑体" w:cs="黑体"/>
          <w:kern w:val="0"/>
          <w:szCs w:val="21"/>
          <w:lang w:val="en-US" w:eastAsia="zh-CN"/>
        </w:rPr>
        <w:t>5</w:t>
      </w:r>
      <w:r>
        <w:rPr>
          <w:rFonts w:hint="eastAsia" w:ascii="黑体" w:eastAsia="黑体" w:cs="黑体"/>
          <w:kern w:val="0"/>
          <w:szCs w:val="21"/>
        </w:rPr>
        <w:t>质量追溯</w:t>
      </w:r>
    </w:p>
    <w:p>
      <w:pPr>
        <w:ind w:firstLine="420" w:firstLineChars="200"/>
      </w:pPr>
      <w:r>
        <w:rPr>
          <w:rFonts w:hint="eastAsia"/>
        </w:rPr>
        <w:t>建立田间操作档案，记录</w:t>
      </w:r>
      <w:r>
        <w:t>生产全过程的农事操作</w:t>
      </w:r>
      <w:r>
        <w:rPr>
          <w:rFonts w:hint="eastAsia"/>
        </w:rPr>
        <w:t>。档案内容见表2。</w:t>
      </w:r>
    </w:p>
    <w:p>
      <w:pPr>
        <w:spacing w:beforeLines="50" w:afterLines="50"/>
        <w:jc w:val="center"/>
        <w:rPr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表2  田间操作档案</w:t>
      </w:r>
    </w:p>
    <w:tbl>
      <w:tblPr>
        <w:tblStyle w:val="3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647"/>
        <w:gridCol w:w="647"/>
        <w:gridCol w:w="1074"/>
        <w:gridCol w:w="1074"/>
        <w:gridCol w:w="1074"/>
        <w:gridCol w:w="865"/>
        <w:gridCol w:w="1074"/>
        <w:gridCol w:w="1288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4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期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作业</w:t>
            </w:r>
          </w:p>
        </w:tc>
        <w:tc>
          <w:tcPr>
            <w:tcW w:w="8174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农药、肥料投入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肥料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7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亩使用量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稀释倍数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防治对象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施药人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肥料名称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氮磷钾含量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亩使用量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55"/>
        <w:numPr>
          <w:ilvl w:val="1"/>
          <w:numId w:val="0"/>
        </w:numPr>
        <w:spacing w:before="156" w:after="156"/>
      </w:pPr>
      <w:r>
        <w:rPr>
          <w:rFonts w:hint="eastAsia" w:cs="黑体"/>
        </w:rPr>
        <w:t xml:space="preserve"> </w:t>
      </w:r>
    </w:p>
    <w:p>
      <w:pPr>
        <w:pStyle w:val="27"/>
        <w:ind w:firstLine="0" w:firstLineChars="0"/>
      </w:pPr>
    </w:p>
    <w:p>
      <w:pPr>
        <w:rPr>
          <w:rFonts w:ascii="黑体" w:eastAsia="黑体" w:cs="黑体"/>
          <w:kern w:val="0"/>
          <w:szCs w:val="21"/>
        </w:rPr>
      </w:pPr>
      <w:r>
        <w:rPr>
          <w:rFonts w:hint="eastAsia" w:ascii="黑体" w:eastAsia="黑体" w:cs="黑体"/>
          <w:kern w:val="0"/>
          <w:szCs w:val="21"/>
        </w:rPr>
        <w:t xml:space="preserve"> </w:t>
      </w:r>
    </w:p>
    <w:bookmarkEnd w:id="12"/>
    <w:p>
      <w:pPr>
        <w:ind w:firstLine="420" w:firstLineChars="200"/>
        <w:jc w:val="left"/>
        <w:rPr>
          <w:rFonts w:ascii="宋体" w:cs="宋体"/>
        </w:rPr>
      </w:pPr>
      <w:r>
        <w:rPr>
          <w:rFonts w:ascii="宋体" w:cs="宋体"/>
        </w:rPr>
        <w:pict>
          <v:rect id="_x0000_i1025" o:spt="1" style="height:1.5pt;width:103.85pt;" fillcolor="#000000" filled="t" stroked="f" coordsize="21600,21600" o:hr="t" o:hrstd="t" o:hrnoshade="t" o:hrpct="25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right" w:y="1"/>
      <w:rPr>
        <w:rStyle w:val="41"/>
      </w:rPr>
    </w:pPr>
    <w:r>
      <w:rPr>
        <w:rStyle w:val="41"/>
      </w:rPr>
      <w:fldChar w:fldCharType="begin"/>
    </w:r>
    <w:r>
      <w:rPr>
        <w:rStyle w:val="41"/>
      </w:rPr>
      <w:instrText xml:space="preserve">PAGE  </w:instrText>
    </w:r>
    <w:r>
      <w:rPr>
        <w:rStyle w:val="41"/>
      </w:rPr>
      <w:fldChar w:fldCharType="end"/>
    </w:r>
  </w:p>
  <w:p>
    <w:pPr>
      <w:pStyle w:val="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ind w:right="360"/>
    </w:pPr>
    <w: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rStyle w:val="41"/>
                  </w:rPr>
                </w:pPr>
                <w:r>
                  <w:rPr>
                    <w:rStyle w:val="41"/>
                  </w:rPr>
                  <w:fldChar w:fldCharType="begin"/>
                </w:r>
                <w:r>
                  <w:rPr>
                    <w:rStyle w:val="41"/>
                  </w:rPr>
                  <w:instrText xml:space="preserve">PAGE  </w:instrText>
                </w:r>
                <w:r>
                  <w:rPr>
                    <w:rStyle w:val="41"/>
                  </w:rPr>
                  <w:fldChar w:fldCharType="separate"/>
                </w:r>
                <w:r>
                  <w:rPr>
                    <w:rStyle w:val="41"/>
                  </w:rPr>
                  <w:t>3</w:t>
                </w:r>
                <w:r>
                  <w:rPr>
                    <w:rStyle w:val="4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t>DB13/T 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71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29"/>
      <w:suff w:val="nothing"/>
      <w:lvlText w:val="示例%1："/>
      <w:lvlJc w:val="left"/>
      <w:pPr>
        <w:ind w:firstLine="397"/>
      </w:pPr>
      <w:rPr>
        <w:rFonts w:hint="eastAsia" w:ascii="黑体" w:eastAsia="黑体" w:cs="Times New Roman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65"/>
      <w:suff w:val="nothing"/>
      <w:lvlText w:val="%1示例："/>
      <w:lvlJc w:val="left"/>
      <w:pPr>
        <w:ind w:firstLine="363"/>
      </w:pPr>
      <w:rPr>
        <w:rFonts w:hint="eastAsia" w:ascii="黑体" w:eastAsia="黑体" w:cs="Times New Roman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42"/>
      <w:suff w:val="nothing"/>
      <w:lvlText w:val="图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34"/>
      <w:suff w:val="nothing"/>
      <w:lvlText w:val="%1   "/>
      <w:lvlJc w:val="left"/>
      <w:pPr>
        <w:ind w:left="544" w:hanging="181"/>
      </w:pPr>
      <w:rPr>
        <w:rFonts w:hint="eastAsia" w:ascii="宋体" w:eastAsia="宋体" w:cs="Times New Roman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5">
    <w:nsid w:val="16667BBD"/>
    <w:multiLevelType w:val="multilevel"/>
    <w:tmpl w:val="16667BBD"/>
    <w:lvl w:ilvl="0" w:tentative="0">
      <w:start w:val="1"/>
      <w:numFmt w:val="lowerLetter"/>
      <w:pStyle w:val="72"/>
      <w:lvlText w:val="%1)"/>
      <w:lvlJc w:val="left"/>
      <w:pPr>
        <w:tabs>
          <w:tab w:val="left" w:pos="840"/>
        </w:tabs>
        <w:ind w:left="839" w:hanging="419"/>
      </w:pPr>
      <w:rPr>
        <w:rFonts w:hint="eastAsia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67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 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71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lvlText w:val="%1.%2.%3.%4 "/>
      <w:lvlJc w:val="left"/>
      <w:rPr>
        <w:rFonts w:hint="default" w:cs="Times New Roman"/>
      </w:rPr>
    </w:lvl>
    <w:lvl w:ilvl="4" w:tentative="0">
      <w:start w:val="1"/>
      <w:numFmt w:val="decimal"/>
      <w:pStyle w:val="131"/>
      <w:suff w:val="nothing"/>
      <w:lvlText w:val="%1.%2.%3.%4.%5 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37"/>
      <w:suff w:val="nothing"/>
      <w:lvlText w:val="%1.%2.%3.%4.%5.%6 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77"/>
      <w:suff w:val="nothing"/>
      <w:lvlText w:val="%1注："/>
      <w:lvlJc w:val="left"/>
      <w:pPr>
        <w:ind w:left="789" w:hanging="363"/>
      </w:pPr>
      <w:rPr>
        <w:rFonts w:hint="eastAsia" w:ascii="黑体" w:hAnsi="Times New Roman" w:eastAsia="黑体" w:cs="Times New Roman"/>
        <w:b w:val="0"/>
        <w:i w:val="0"/>
        <w:color w:val="00000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203"/>
        </w:tabs>
        <w:ind w:left="789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03"/>
        </w:tabs>
        <w:ind w:left="789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203"/>
        </w:tabs>
        <w:ind w:left="789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203"/>
        </w:tabs>
        <w:ind w:left="789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203"/>
        </w:tabs>
        <w:ind w:left="789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203"/>
        </w:tabs>
        <w:ind w:left="789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203"/>
        </w:tabs>
        <w:ind w:left="789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203"/>
        </w:tabs>
        <w:ind w:left="789" w:hanging="363"/>
      </w:pPr>
      <w:rPr>
        <w:rFonts w:hint="eastAsia" w:cs="Times New Roman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11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112"/>
      <w:suff w:val="nothing"/>
      <w:lvlText w:val="图%1.%2　"/>
      <w:lvlJc w:val="left"/>
      <w:pPr>
        <w:ind w:left="1190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61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62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73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8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75"/>
      <w:suff w:val="nothing"/>
      <w:lvlText w:val="示例%1："/>
      <w:lvlJc w:val="left"/>
      <w:pPr>
        <w:ind w:firstLine="363"/>
      </w:pPr>
      <w:rPr>
        <w:rFonts w:hint="eastAsia" w:ascii="黑体" w:hAnsi="Times New Roman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rPr>
        <w:rFonts w:hint="eastAsia" w:cs="Times New Roman"/>
        <w:vertAlign w:val="baseline"/>
      </w:rPr>
    </w:lvl>
    <w:lvl w:ilvl="2" w:tentative="0">
      <w:start w:val="1"/>
      <w:numFmt w:val="decimal"/>
      <w:suff w:val="space"/>
      <w:lvlText w:val="2.2.%3"/>
      <w:lvlJc w:val="left"/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99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100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40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97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15"/>
      <w:suff w:val="nothing"/>
      <w:lvlText w:val="%1.%2　"/>
      <w:lvlJc w:val="left"/>
      <w:pPr>
        <w:ind w:left="2836"/>
      </w:pPr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6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01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06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09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13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5">
    <w:nsid w:val="6A6D3780"/>
    <w:multiLevelType w:val="multilevel"/>
    <w:tmpl w:val="6A6D3780"/>
    <w:lvl w:ilvl="0" w:tentative="0">
      <w:start w:val="1"/>
      <w:numFmt w:val="decimal"/>
      <w:pStyle w:val="78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</w:abstractNum>
  <w:abstractNum w:abstractNumId="16">
    <w:nsid w:val="6CE73117"/>
    <w:multiLevelType w:val="multilevel"/>
    <w:tmpl w:val="6CE73117"/>
    <w:lvl w:ilvl="0" w:tentative="0">
      <w:start w:val="1"/>
      <w:numFmt w:val="decimal"/>
      <w:pStyle w:val="58"/>
      <w:suff w:val="space"/>
      <w:lvlText w:val="%1 "/>
      <w:lvlJc w:val="left"/>
      <w:rPr>
        <w:rFonts w:hint="eastAsia" w:eastAsia="黑体" w:cs="Times New Roman"/>
        <w:sz w:val="21"/>
      </w:rPr>
    </w:lvl>
    <w:lvl w:ilvl="1" w:tentative="0">
      <w:start w:val="1"/>
      <w:numFmt w:val="decimal"/>
      <w:pStyle w:val="55"/>
      <w:suff w:val="space"/>
      <w:lvlText w:val="%1.%2 "/>
      <w:lvlJc w:val="left"/>
      <w:rPr>
        <w:rFonts w:hint="eastAsia" w:cs="Times New Roman"/>
      </w:rPr>
    </w:lvl>
    <w:lvl w:ilvl="2" w:tentative="0">
      <w:start w:val="1"/>
      <w:numFmt w:val="decimal"/>
      <w:pStyle w:val="59"/>
      <w:suff w:val="space"/>
      <w:lvlText w:val="%1.%2.%3 "/>
      <w:lvlJc w:val="left"/>
      <w:pPr>
        <w:ind w:left="284"/>
      </w:pPr>
      <w:rPr>
        <w:rFonts w:hint="eastAsia" w:cs="Times New Roman"/>
      </w:rPr>
    </w:lvl>
    <w:lvl w:ilvl="3" w:tentative="0">
      <w:start w:val="1"/>
      <w:numFmt w:val="decimal"/>
      <w:pStyle w:val="64"/>
      <w:suff w:val="space"/>
      <w:lvlText w:val="%1.%2.%3.%4 "/>
      <w:lvlJc w:val="left"/>
      <w:rPr>
        <w:rFonts w:hint="eastAsia" w:cs="Times New Roman"/>
      </w:rPr>
    </w:lvl>
    <w:lvl w:ilvl="4" w:tentative="0">
      <w:start w:val="1"/>
      <w:numFmt w:val="decimal"/>
      <w:pStyle w:val="68"/>
      <w:suff w:val="space"/>
      <w:lvlText w:val="%1.%2.%3.%4.%5 "/>
      <w:lvlJc w:val="left"/>
      <w:rPr>
        <w:rFonts w:hint="eastAsia" w:cs="Times New Roman"/>
      </w:rPr>
    </w:lvl>
    <w:lvl w:ilvl="5" w:tentative="0">
      <w:start w:val="1"/>
      <w:numFmt w:val="decimal"/>
      <w:pStyle w:val="69"/>
      <w:suff w:val="space"/>
      <w:lvlText w:val="%1.%2.%3.%4.%5.%6 "/>
      <w:lvlJc w:val="left"/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rPr>
        <w:rFonts w:hint="eastAsia" w:cs="Times New Roman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1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1" w:tentative="0">
      <w:start w:val="1"/>
      <w:numFmt w:val="decimal"/>
      <w:pStyle w:val="10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18">
    <w:nsid w:val="6DBF04F4"/>
    <w:multiLevelType w:val="multilevel"/>
    <w:tmpl w:val="6DBF04F4"/>
    <w:lvl w:ilvl="0" w:tentative="0">
      <w:start w:val="1"/>
      <w:numFmt w:val="none"/>
      <w:pStyle w:val="7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</w:abstractNum>
  <w:abstractNum w:abstractNumId="19">
    <w:nsid w:val="725F7525"/>
    <w:multiLevelType w:val="multilevel"/>
    <w:tmpl w:val="725F7525"/>
    <w:lvl w:ilvl="0" w:tentative="0">
      <w:start w:val="1"/>
      <w:numFmt w:val="decimal"/>
      <w:lvlText w:val="[%1]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decimal"/>
      <w:pStyle w:val="157"/>
      <w:lvlText w:val="[%2]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2"/>
  </w:num>
  <w:num w:numId="5">
    <w:abstractNumId w:val="5"/>
  </w:num>
  <w:num w:numId="6">
    <w:abstractNumId w:val="18"/>
  </w:num>
  <w:num w:numId="7">
    <w:abstractNumId w:val="0"/>
  </w:num>
  <w:num w:numId="8">
    <w:abstractNumId w:val="11"/>
  </w:num>
  <w:num w:numId="9">
    <w:abstractNumId w:val="7"/>
  </w:num>
  <w:num w:numId="10">
    <w:abstractNumId w:val="15"/>
  </w:num>
  <w:num w:numId="11">
    <w:abstractNumId w:val="14"/>
  </w:num>
  <w:num w:numId="12">
    <w:abstractNumId w:val="12"/>
  </w:num>
  <w:num w:numId="13">
    <w:abstractNumId w:val="17"/>
  </w:num>
  <w:num w:numId="14">
    <w:abstractNumId w:val="8"/>
  </w:num>
  <w:num w:numId="15">
    <w:abstractNumId w:val="1"/>
  </w:num>
  <w:num w:numId="16">
    <w:abstractNumId w:val="6"/>
  </w:num>
  <w:num w:numId="17">
    <w:abstractNumId w:val="4"/>
  </w:num>
  <w:num w:numId="18">
    <w:abstractNumId w:val="13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ZiODM2MGQ0OGUxNTI2NGM5YWE5ZTVkNmYyMzc1MDkifQ=="/>
  </w:docVars>
  <w:rsids>
    <w:rsidRoot w:val="00723DB8"/>
    <w:rsid w:val="00000244"/>
    <w:rsid w:val="0000185F"/>
    <w:rsid w:val="000053B0"/>
    <w:rsid w:val="0000586F"/>
    <w:rsid w:val="00006A6E"/>
    <w:rsid w:val="0001233B"/>
    <w:rsid w:val="00013D86"/>
    <w:rsid w:val="00013E02"/>
    <w:rsid w:val="00020F83"/>
    <w:rsid w:val="0002121F"/>
    <w:rsid w:val="0002143C"/>
    <w:rsid w:val="000215FE"/>
    <w:rsid w:val="00025A65"/>
    <w:rsid w:val="00026C31"/>
    <w:rsid w:val="00027280"/>
    <w:rsid w:val="00027869"/>
    <w:rsid w:val="000320A7"/>
    <w:rsid w:val="00035925"/>
    <w:rsid w:val="000378F3"/>
    <w:rsid w:val="0004077A"/>
    <w:rsid w:val="000456E4"/>
    <w:rsid w:val="00050549"/>
    <w:rsid w:val="00053025"/>
    <w:rsid w:val="00055016"/>
    <w:rsid w:val="0005676A"/>
    <w:rsid w:val="00056891"/>
    <w:rsid w:val="00060186"/>
    <w:rsid w:val="00060320"/>
    <w:rsid w:val="000611E8"/>
    <w:rsid w:val="00061BD7"/>
    <w:rsid w:val="000651BA"/>
    <w:rsid w:val="00066E9E"/>
    <w:rsid w:val="00067CDF"/>
    <w:rsid w:val="00070887"/>
    <w:rsid w:val="00074FBE"/>
    <w:rsid w:val="00081D80"/>
    <w:rsid w:val="00082A7E"/>
    <w:rsid w:val="00083A09"/>
    <w:rsid w:val="00084969"/>
    <w:rsid w:val="000873CC"/>
    <w:rsid w:val="00087F5D"/>
    <w:rsid w:val="0009005E"/>
    <w:rsid w:val="00090B04"/>
    <w:rsid w:val="00092857"/>
    <w:rsid w:val="00094926"/>
    <w:rsid w:val="000979C3"/>
    <w:rsid w:val="000A20A9"/>
    <w:rsid w:val="000A24CB"/>
    <w:rsid w:val="000A3168"/>
    <w:rsid w:val="000A37C0"/>
    <w:rsid w:val="000A45C4"/>
    <w:rsid w:val="000A48B1"/>
    <w:rsid w:val="000A68AB"/>
    <w:rsid w:val="000A6BF1"/>
    <w:rsid w:val="000B3143"/>
    <w:rsid w:val="000B3C4F"/>
    <w:rsid w:val="000B61BA"/>
    <w:rsid w:val="000C582C"/>
    <w:rsid w:val="000C6B05"/>
    <w:rsid w:val="000C6DD6"/>
    <w:rsid w:val="000C73D4"/>
    <w:rsid w:val="000D2CF3"/>
    <w:rsid w:val="000D3D4C"/>
    <w:rsid w:val="000D4F51"/>
    <w:rsid w:val="000D6CFF"/>
    <w:rsid w:val="000D718B"/>
    <w:rsid w:val="000E0C46"/>
    <w:rsid w:val="000E0D69"/>
    <w:rsid w:val="000E78FD"/>
    <w:rsid w:val="000F030C"/>
    <w:rsid w:val="000F129C"/>
    <w:rsid w:val="00100680"/>
    <w:rsid w:val="00104F16"/>
    <w:rsid w:val="001056DE"/>
    <w:rsid w:val="00105A41"/>
    <w:rsid w:val="001124C0"/>
    <w:rsid w:val="00113DA8"/>
    <w:rsid w:val="0012093F"/>
    <w:rsid w:val="001230FD"/>
    <w:rsid w:val="00125A8B"/>
    <w:rsid w:val="0013175F"/>
    <w:rsid w:val="0013332E"/>
    <w:rsid w:val="0013554D"/>
    <w:rsid w:val="00137A49"/>
    <w:rsid w:val="00142131"/>
    <w:rsid w:val="0014319E"/>
    <w:rsid w:val="001456DD"/>
    <w:rsid w:val="00147B89"/>
    <w:rsid w:val="001512B4"/>
    <w:rsid w:val="00151930"/>
    <w:rsid w:val="00152390"/>
    <w:rsid w:val="001559F2"/>
    <w:rsid w:val="001620A5"/>
    <w:rsid w:val="001629BC"/>
    <w:rsid w:val="00164E53"/>
    <w:rsid w:val="001668AD"/>
    <w:rsid w:val="0016699D"/>
    <w:rsid w:val="00175159"/>
    <w:rsid w:val="00176208"/>
    <w:rsid w:val="00176AA8"/>
    <w:rsid w:val="0018211B"/>
    <w:rsid w:val="001840D3"/>
    <w:rsid w:val="00185B60"/>
    <w:rsid w:val="00185E08"/>
    <w:rsid w:val="00186C51"/>
    <w:rsid w:val="00187759"/>
    <w:rsid w:val="001900F8"/>
    <w:rsid w:val="00191258"/>
    <w:rsid w:val="00192680"/>
    <w:rsid w:val="00193037"/>
    <w:rsid w:val="00193A2C"/>
    <w:rsid w:val="00195A71"/>
    <w:rsid w:val="00195CB9"/>
    <w:rsid w:val="001A288E"/>
    <w:rsid w:val="001B0AA8"/>
    <w:rsid w:val="001B511A"/>
    <w:rsid w:val="001B5853"/>
    <w:rsid w:val="001B5B9B"/>
    <w:rsid w:val="001B6DC2"/>
    <w:rsid w:val="001B7F45"/>
    <w:rsid w:val="001C149C"/>
    <w:rsid w:val="001C1C23"/>
    <w:rsid w:val="001C21AC"/>
    <w:rsid w:val="001C3289"/>
    <w:rsid w:val="001C47BA"/>
    <w:rsid w:val="001C59EA"/>
    <w:rsid w:val="001D102C"/>
    <w:rsid w:val="001D25EF"/>
    <w:rsid w:val="001D3894"/>
    <w:rsid w:val="001D406C"/>
    <w:rsid w:val="001D41EE"/>
    <w:rsid w:val="001D7BE1"/>
    <w:rsid w:val="001E0380"/>
    <w:rsid w:val="001E135E"/>
    <w:rsid w:val="001E13B1"/>
    <w:rsid w:val="001E13E8"/>
    <w:rsid w:val="001E35DF"/>
    <w:rsid w:val="001E4196"/>
    <w:rsid w:val="001E563D"/>
    <w:rsid w:val="001E7022"/>
    <w:rsid w:val="001F3A19"/>
    <w:rsid w:val="002046D4"/>
    <w:rsid w:val="00215F0E"/>
    <w:rsid w:val="00215F95"/>
    <w:rsid w:val="0021649C"/>
    <w:rsid w:val="002245D5"/>
    <w:rsid w:val="00225C8E"/>
    <w:rsid w:val="00226814"/>
    <w:rsid w:val="002301E7"/>
    <w:rsid w:val="00234467"/>
    <w:rsid w:val="002346F0"/>
    <w:rsid w:val="002361F3"/>
    <w:rsid w:val="00237D8D"/>
    <w:rsid w:val="00241DA2"/>
    <w:rsid w:val="00246C16"/>
    <w:rsid w:val="00247FEE"/>
    <w:rsid w:val="00250E7D"/>
    <w:rsid w:val="0025654C"/>
    <w:rsid w:val="002565D5"/>
    <w:rsid w:val="00261E4A"/>
    <w:rsid w:val="002622C0"/>
    <w:rsid w:val="00271195"/>
    <w:rsid w:val="002717C6"/>
    <w:rsid w:val="00274D48"/>
    <w:rsid w:val="00276A65"/>
    <w:rsid w:val="002778AE"/>
    <w:rsid w:val="0028129D"/>
    <w:rsid w:val="00281A5B"/>
    <w:rsid w:val="0028269A"/>
    <w:rsid w:val="00283590"/>
    <w:rsid w:val="00283678"/>
    <w:rsid w:val="0028373D"/>
    <w:rsid w:val="00284F69"/>
    <w:rsid w:val="00286973"/>
    <w:rsid w:val="00292704"/>
    <w:rsid w:val="00292BE5"/>
    <w:rsid w:val="00294AAC"/>
    <w:rsid w:val="00294E70"/>
    <w:rsid w:val="002A0EC1"/>
    <w:rsid w:val="002A0F5C"/>
    <w:rsid w:val="002A141D"/>
    <w:rsid w:val="002A1924"/>
    <w:rsid w:val="002A7420"/>
    <w:rsid w:val="002B0F12"/>
    <w:rsid w:val="002B1308"/>
    <w:rsid w:val="002B1D86"/>
    <w:rsid w:val="002B4554"/>
    <w:rsid w:val="002C72D8"/>
    <w:rsid w:val="002D11FA"/>
    <w:rsid w:val="002D2B30"/>
    <w:rsid w:val="002E0DDF"/>
    <w:rsid w:val="002E2906"/>
    <w:rsid w:val="002E363B"/>
    <w:rsid w:val="002E4928"/>
    <w:rsid w:val="002E50A6"/>
    <w:rsid w:val="002E5635"/>
    <w:rsid w:val="002E64C3"/>
    <w:rsid w:val="002E6A2C"/>
    <w:rsid w:val="002E6EBC"/>
    <w:rsid w:val="002F1D8C"/>
    <w:rsid w:val="002F21DA"/>
    <w:rsid w:val="002F3489"/>
    <w:rsid w:val="00301F39"/>
    <w:rsid w:val="00304C5F"/>
    <w:rsid w:val="00310A54"/>
    <w:rsid w:val="00315E5D"/>
    <w:rsid w:val="003169AA"/>
    <w:rsid w:val="00322EB9"/>
    <w:rsid w:val="00325926"/>
    <w:rsid w:val="003277B3"/>
    <w:rsid w:val="00327A8A"/>
    <w:rsid w:val="00332BCC"/>
    <w:rsid w:val="00336610"/>
    <w:rsid w:val="00343F73"/>
    <w:rsid w:val="00344F93"/>
    <w:rsid w:val="00345060"/>
    <w:rsid w:val="00346FE0"/>
    <w:rsid w:val="00351B28"/>
    <w:rsid w:val="0035323B"/>
    <w:rsid w:val="0035378A"/>
    <w:rsid w:val="00356F97"/>
    <w:rsid w:val="003609D2"/>
    <w:rsid w:val="00363F22"/>
    <w:rsid w:val="003654C4"/>
    <w:rsid w:val="003674EB"/>
    <w:rsid w:val="00375564"/>
    <w:rsid w:val="00382EAB"/>
    <w:rsid w:val="00383191"/>
    <w:rsid w:val="00386DED"/>
    <w:rsid w:val="003912E7"/>
    <w:rsid w:val="00393947"/>
    <w:rsid w:val="003A170B"/>
    <w:rsid w:val="003A1C6A"/>
    <w:rsid w:val="003A2275"/>
    <w:rsid w:val="003A2A45"/>
    <w:rsid w:val="003A6A4F"/>
    <w:rsid w:val="003A7088"/>
    <w:rsid w:val="003B00DF"/>
    <w:rsid w:val="003B114F"/>
    <w:rsid w:val="003B1275"/>
    <w:rsid w:val="003B1778"/>
    <w:rsid w:val="003B2EAC"/>
    <w:rsid w:val="003B6DF1"/>
    <w:rsid w:val="003C11CB"/>
    <w:rsid w:val="003C75F3"/>
    <w:rsid w:val="003C78A3"/>
    <w:rsid w:val="003D0DC2"/>
    <w:rsid w:val="003E1867"/>
    <w:rsid w:val="003E4912"/>
    <w:rsid w:val="003E5729"/>
    <w:rsid w:val="003E5EAE"/>
    <w:rsid w:val="003E6A28"/>
    <w:rsid w:val="003E7514"/>
    <w:rsid w:val="003E7529"/>
    <w:rsid w:val="003F2AF5"/>
    <w:rsid w:val="003F315F"/>
    <w:rsid w:val="003F3E91"/>
    <w:rsid w:val="003F4EE0"/>
    <w:rsid w:val="003F5AC7"/>
    <w:rsid w:val="003F7207"/>
    <w:rsid w:val="004009C8"/>
    <w:rsid w:val="00400E9E"/>
    <w:rsid w:val="00402153"/>
    <w:rsid w:val="00402FC1"/>
    <w:rsid w:val="004035C7"/>
    <w:rsid w:val="004046C4"/>
    <w:rsid w:val="004100FE"/>
    <w:rsid w:val="004202A6"/>
    <w:rsid w:val="00421333"/>
    <w:rsid w:val="00421E5E"/>
    <w:rsid w:val="00425082"/>
    <w:rsid w:val="00427D04"/>
    <w:rsid w:val="00431DEB"/>
    <w:rsid w:val="0043263E"/>
    <w:rsid w:val="00436B51"/>
    <w:rsid w:val="00446B29"/>
    <w:rsid w:val="0045149F"/>
    <w:rsid w:val="00453F9A"/>
    <w:rsid w:val="00455CE5"/>
    <w:rsid w:val="00462CEC"/>
    <w:rsid w:val="00467C5D"/>
    <w:rsid w:val="00471E91"/>
    <w:rsid w:val="00474675"/>
    <w:rsid w:val="0047470C"/>
    <w:rsid w:val="00485BDC"/>
    <w:rsid w:val="00492D95"/>
    <w:rsid w:val="00492FDB"/>
    <w:rsid w:val="00493BC3"/>
    <w:rsid w:val="0049613A"/>
    <w:rsid w:val="004969B2"/>
    <w:rsid w:val="004A2CE3"/>
    <w:rsid w:val="004A35F9"/>
    <w:rsid w:val="004A743E"/>
    <w:rsid w:val="004B15D8"/>
    <w:rsid w:val="004B24C1"/>
    <w:rsid w:val="004C292F"/>
    <w:rsid w:val="004C5C89"/>
    <w:rsid w:val="004C711D"/>
    <w:rsid w:val="004D293F"/>
    <w:rsid w:val="004D4F0A"/>
    <w:rsid w:val="004D56B9"/>
    <w:rsid w:val="004D66A9"/>
    <w:rsid w:val="004D743A"/>
    <w:rsid w:val="004E3212"/>
    <w:rsid w:val="004F0D37"/>
    <w:rsid w:val="004F49A3"/>
    <w:rsid w:val="004F49F6"/>
    <w:rsid w:val="005008F7"/>
    <w:rsid w:val="00501F7B"/>
    <w:rsid w:val="00510280"/>
    <w:rsid w:val="005123F9"/>
    <w:rsid w:val="00512F3E"/>
    <w:rsid w:val="00513D73"/>
    <w:rsid w:val="00514A43"/>
    <w:rsid w:val="00516C20"/>
    <w:rsid w:val="005174E5"/>
    <w:rsid w:val="00522393"/>
    <w:rsid w:val="00522620"/>
    <w:rsid w:val="00525656"/>
    <w:rsid w:val="0053046D"/>
    <w:rsid w:val="00532043"/>
    <w:rsid w:val="00532518"/>
    <w:rsid w:val="00534C02"/>
    <w:rsid w:val="00535E75"/>
    <w:rsid w:val="00540BCD"/>
    <w:rsid w:val="00540D59"/>
    <w:rsid w:val="00541D7D"/>
    <w:rsid w:val="0054264B"/>
    <w:rsid w:val="00543786"/>
    <w:rsid w:val="0054387C"/>
    <w:rsid w:val="0055306E"/>
    <w:rsid w:val="005533D7"/>
    <w:rsid w:val="00554758"/>
    <w:rsid w:val="00557D42"/>
    <w:rsid w:val="00564C39"/>
    <w:rsid w:val="00570354"/>
    <w:rsid w:val="005703DE"/>
    <w:rsid w:val="00570CF6"/>
    <w:rsid w:val="0057196D"/>
    <w:rsid w:val="0057501A"/>
    <w:rsid w:val="00575F5E"/>
    <w:rsid w:val="00581128"/>
    <w:rsid w:val="0058464E"/>
    <w:rsid w:val="0058610C"/>
    <w:rsid w:val="0059030D"/>
    <w:rsid w:val="00593B48"/>
    <w:rsid w:val="00595558"/>
    <w:rsid w:val="00596272"/>
    <w:rsid w:val="005A01CB"/>
    <w:rsid w:val="005A0D62"/>
    <w:rsid w:val="005A58FF"/>
    <w:rsid w:val="005A5EAF"/>
    <w:rsid w:val="005A64C0"/>
    <w:rsid w:val="005A7487"/>
    <w:rsid w:val="005B0023"/>
    <w:rsid w:val="005B0A4B"/>
    <w:rsid w:val="005B1E4E"/>
    <w:rsid w:val="005B3C11"/>
    <w:rsid w:val="005B42E7"/>
    <w:rsid w:val="005B4FF9"/>
    <w:rsid w:val="005B5A19"/>
    <w:rsid w:val="005B651D"/>
    <w:rsid w:val="005C1706"/>
    <w:rsid w:val="005C1C28"/>
    <w:rsid w:val="005C53B2"/>
    <w:rsid w:val="005C6DB5"/>
    <w:rsid w:val="005C74FE"/>
    <w:rsid w:val="005D39B7"/>
    <w:rsid w:val="005E19E7"/>
    <w:rsid w:val="005E232A"/>
    <w:rsid w:val="005E259F"/>
    <w:rsid w:val="005E59DE"/>
    <w:rsid w:val="005E60CE"/>
    <w:rsid w:val="005F0D35"/>
    <w:rsid w:val="005F3A96"/>
    <w:rsid w:val="005F7640"/>
    <w:rsid w:val="005F7E9E"/>
    <w:rsid w:val="0060413E"/>
    <w:rsid w:val="00604B74"/>
    <w:rsid w:val="00607EC9"/>
    <w:rsid w:val="006126C0"/>
    <w:rsid w:val="006128E9"/>
    <w:rsid w:val="006149F1"/>
    <w:rsid w:val="0061716C"/>
    <w:rsid w:val="006205AE"/>
    <w:rsid w:val="006206FB"/>
    <w:rsid w:val="00620D38"/>
    <w:rsid w:val="006243A1"/>
    <w:rsid w:val="00625045"/>
    <w:rsid w:val="006278EC"/>
    <w:rsid w:val="0063162D"/>
    <w:rsid w:val="00631E62"/>
    <w:rsid w:val="00632E56"/>
    <w:rsid w:val="00635CBA"/>
    <w:rsid w:val="006407B5"/>
    <w:rsid w:val="0064338B"/>
    <w:rsid w:val="00644F98"/>
    <w:rsid w:val="00646542"/>
    <w:rsid w:val="006504F4"/>
    <w:rsid w:val="006507F4"/>
    <w:rsid w:val="00654BC9"/>
    <w:rsid w:val="006552CA"/>
    <w:rsid w:val="006552FD"/>
    <w:rsid w:val="00663AF3"/>
    <w:rsid w:val="00665AEE"/>
    <w:rsid w:val="00666B6C"/>
    <w:rsid w:val="0066776B"/>
    <w:rsid w:val="0066799C"/>
    <w:rsid w:val="00676405"/>
    <w:rsid w:val="00682682"/>
    <w:rsid w:val="00682702"/>
    <w:rsid w:val="00682CAE"/>
    <w:rsid w:val="00684333"/>
    <w:rsid w:val="00692368"/>
    <w:rsid w:val="00693782"/>
    <w:rsid w:val="00693C38"/>
    <w:rsid w:val="00695DED"/>
    <w:rsid w:val="006A0055"/>
    <w:rsid w:val="006A01CA"/>
    <w:rsid w:val="006A2EBC"/>
    <w:rsid w:val="006A5EA0"/>
    <w:rsid w:val="006A783B"/>
    <w:rsid w:val="006A7B33"/>
    <w:rsid w:val="006B204A"/>
    <w:rsid w:val="006B4E13"/>
    <w:rsid w:val="006B75DD"/>
    <w:rsid w:val="006C08B7"/>
    <w:rsid w:val="006C67E0"/>
    <w:rsid w:val="006C7ABA"/>
    <w:rsid w:val="006D0D60"/>
    <w:rsid w:val="006D1122"/>
    <w:rsid w:val="006D2F81"/>
    <w:rsid w:val="006D3C00"/>
    <w:rsid w:val="006D6CF4"/>
    <w:rsid w:val="006E05BB"/>
    <w:rsid w:val="006E11C4"/>
    <w:rsid w:val="006E2AF4"/>
    <w:rsid w:val="006E3675"/>
    <w:rsid w:val="006E431E"/>
    <w:rsid w:val="006E4A7F"/>
    <w:rsid w:val="006E59DB"/>
    <w:rsid w:val="006F0DF4"/>
    <w:rsid w:val="006F5451"/>
    <w:rsid w:val="006F6679"/>
    <w:rsid w:val="00701D24"/>
    <w:rsid w:val="00704DF6"/>
    <w:rsid w:val="0070651C"/>
    <w:rsid w:val="007132A3"/>
    <w:rsid w:val="007139EF"/>
    <w:rsid w:val="0071447D"/>
    <w:rsid w:val="00716421"/>
    <w:rsid w:val="0072268B"/>
    <w:rsid w:val="00723DB8"/>
    <w:rsid w:val="00724EFB"/>
    <w:rsid w:val="00726FFE"/>
    <w:rsid w:val="007334E0"/>
    <w:rsid w:val="007419C3"/>
    <w:rsid w:val="0074261B"/>
    <w:rsid w:val="00744814"/>
    <w:rsid w:val="007448ED"/>
    <w:rsid w:val="00744F22"/>
    <w:rsid w:val="007454DE"/>
    <w:rsid w:val="00745EE3"/>
    <w:rsid w:val="007467A7"/>
    <w:rsid w:val="007469DD"/>
    <w:rsid w:val="0074741B"/>
    <w:rsid w:val="0074759E"/>
    <w:rsid w:val="007478EA"/>
    <w:rsid w:val="0075415C"/>
    <w:rsid w:val="007549D1"/>
    <w:rsid w:val="00756A6C"/>
    <w:rsid w:val="00762B7C"/>
    <w:rsid w:val="00763502"/>
    <w:rsid w:val="00766ABD"/>
    <w:rsid w:val="00774FCA"/>
    <w:rsid w:val="007775C5"/>
    <w:rsid w:val="007823C1"/>
    <w:rsid w:val="007840A1"/>
    <w:rsid w:val="007913AB"/>
    <w:rsid w:val="007914F7"/>
    <w:rsid w:val="00795330"/>
    <w:rsid w:val="007972CC"/>
    <w:rsid w:val="00797409"/>
    <w:rsid w:val="007A6D6B"/>
    <w:rsid w:val="007B1625"/>
    <w:rsid w:val="007B5A52"/>
    <w:rsid w:val="007B65F0"/>
    <w:rsid w:val="007B6C5B"/>
    <w:rsid w:val="007B706E"/>
    <w:rsid w:val="007B71EB"/>
    <w:rsid w:val="007B7457"/>
    <w:rsid w:val="007C6205"/>
    <w:rsid w:val="007C6359"/>
    <w:rsid w:val="007C686A"/>
    <w:rsid w:val="007C728E"/>
    <w:rsid w:val="007D2C53"/>
    <w:rsid w:val="007D3D60"/>
    <w:rsid w:val="007D66C9"/>
    <w:rsid w:val="007E1980"/>
    <w:rsid w:val="007E1EEB"/>
    <w:rsid w:val="007E4B76"/>
    <w:rsid w:val="007E5EA8"/>
    <w:rsid w:val="007F052A"/>
    <w:rsid w:val="007F0CF1"/>
    <w:rsid w:val="007F12A5"/>
    <w:rsid w:val="007F1923"/>
    <w:rsid w:val="007F26FD"/>
    <w:rsid w:val="007F4CF1"/>
    <w:rsid w:val="007F758D"/>
    <w:rsid w:val="007F7D52"/>
    <w:rsid w:val="00801608"/>
    <w:rsid w:val="00802672"/>
    <w:rsid w:val="0080654C"/>
    <w:rsid w:val="00806676"/>
    <w:rsid w:val="00806796"/>
    <w:rsid w:val="008071C6"/>
    <w:rsid w:val="00813900"/>
    <w:rsid w:val="00814471"/>
    <w:rsid w:val="00815D7E"/>
    <w:rsid w:val="00817A00"/>
    <w:rsid w:val="0082070B"/>
    <w:rsid w:val="0082108D"/>
    <w:rsid w:val="00821CAE"/>
    <w:rsid w:val="00826206"/>
    <w:rsid w:val="00831AA2"/>
    <w:rsid w:val="00834965"/>
    <w:rsid w:val="00835DB3"/>
    <w:rsid w:val="0083617B"/>
    <w:rsid w:val="008370D2"/>
    <w:rsid w:val="008371BD"/>
    <w:rsid w:val="0084297F"/>
    <w:rsid w:val="008446E3"/>
    <w:rsid w:val="008447FF"/>
    <w:rsid w:val="008500D3"/>
    <w:rsid w:val="008504A8"/>
    <w:rsid w:val="00850A70"/>
    <w:rsid w:val="00850BF3"/>
    <w:rsid w:val="0085202D"/>
    <w:rsid w:val="00852108"/>
    <w:rsid w:val="0085282E"/>
    <w:rsid w:val="00855EF4"/>
    <w:rsid w:val="008652BC"/>
    <w:rsid w:val="00865A3E"/>
    <w:rsid w:val="0087198C"/>
    <w:rsid w:val="00872C1F"/>
    <w:rsid w:val="008735C6"/>
    <w:rsid w:val="00873B42"/>
    <w:rsid w:val="00873F6C"/>
    <w:rsid w:val="008768B0"/>
    <w:rsid w:val="00885446"/>
    <w:rsid w:val="008856D8"/>
    <w:rsid w:val="0089069C"/>
    <w:rsid w:val="00892E82"/>
    <w:rsid w:val="00893D49"/>
    <w:rsid w:val="00896411"/>
    <w:rsid w:val="008A1536"/>
    <w:rsid w:val="008A236D"/>
    <w:rsid w:val="008A3B7C"/>
    <w:rsid w:val="008A753A"/>
    <w:rsid w:val="008B276C"/>
    <w:rsid w:val="008C06EB"/>
    <w:rsid w:val="008C1B4A"/>
    <w:rsid w:val="008C1B58"/>
    <w:rsid w:val="008C39AE"/>
    <w:rsid w:val="008C590D"/>
    <w:rsid w:val="008C67C7"/>
    <w:rsid w:val="008D0215"/>
    <w:rsid w:val="008D2CA7"/>
    <w:rsid w:val="008D2FAF"/>
    <w:rsid w:val="008D564F"/>
    <w:rsid w:val="008D565B"/>
    <w:rsid w:val="008D6781"/>
    <w:rsid w:val="008D758F"/>
    <w:rsid w:val="008E031B"/>
    <w:rsid w:val="008E059C"/>
    <w:rsid w:val="008E1C59"/>
    <w:rsid w:val="008E5E48"/>
    <w:rsid w:val="008E7029"/>
    <w:rsid w:val="008E7749"/>
    <w:rsid w:val="008E7EF6"/>
    <w:rsid w:val="008F1F98"/>
    <w:rsid w:val="008F329F"/>
    <w:rsid w:val="008F4675"/>
    <w:rsid w:val="008F650E"/>
    <w:rsid w:val="008F6758"/>
    <w:rsid w:val="008F692D"/>
    <w:rsid w:val="008F716A"/>
    <w:rsid w:val="00900275"/>
    <w:rsid w:val="009040DD"/>
    <w:rsid w:val="00904828"/>
    <w:rsid w:val="00905B47"/>
    <w:rsid w:val="00911190"/>
    <w:rsid w:val="0091331C"/>
    <w:rsid w:val="00913C85"/>
    <w:rsid w:val="0091552E"/>
    <w:rsid w:val="00915E33"/>
    <w:rsid w:val="0092513A"/>
    <w:rsid w:val="00925B48"/>
    <w:rsid w:val="009279DE"/>
    <w:rsid w:val="00930116"/>
    <w:rsid w:val="00930CB5"/>
    <w:rsid w:val="00930D34"/>
    <w:rsid w:val="009310F3"/>
    <w:rsid w:val="00935495"/>
    <w:rsid w:val="00937AD1"/>
    <w:rsid w:val="0094212C"/>
    <w:rsid w:val="009438A2"/>
    <w:rsid w:val="009468EF"/>
    <w:rsid w:val="009543BE"/>
    <w:rsid w:val="00954689"/>
    <w:rsid w:val="009617C9"/>
    <w:rsid w:val="00961C93"/>
    <w:rsid w:val="00963DD4"/>
    <w:rsid w:val="00965324"/>
    <w:rsid w:val="0097091E"/>
    <w:rsid w:val="009739DE"/>
    <w:rsid w:val="009760D3"/>
    <w:rsid w:val="009770CC"/>
    <w:rsid w:val="00977132"/>
    <w:rsid w:val="009805EA"/>
    <w:rsid w:val="00981A4B"/>
    <w:rsid w:val="00982501"/>
    <w:rsid w:val="00986B9C"/>
    <w:rsid w:val="009877D3"/>
    <w:rsid w:val="00987806"/>
    <w:rsid w:val="00990471"/>
    <w:rsid w:val="0099200F"/>
    <w:rsid w:val="00992ECB"/>
    <w:rsid w:val="009939DD"/>
    <w:rsid w:val="0099497A"/>
    <w:rsid w:val="00994E0E"/>
    <w:rsid w:val="00994E8F"/>
    <w:rsid w:val="009951DC"/>
    <w:rsid w:val="009959BB"/>
    <w:rsid w:val="00997158"/>
    <w:rsid w:val="009A11C6"/>
    <w:rsid w:val="009A1324"/>
    <w:rsid w:val="009A2D72"/>
    <w:rsid w:val="009A3A7C"/>
    <w:rsid w:val="009A6F7F"/>
    <w:rsid w:val="009B2293"/>
    <w:rsid w:val="009B2ADB"/>
    <w:rsid w:val="009B5825"/>
    <w:rsid w:val="009B603A"/>
    <w:rsid w:val="009C0DF3"/>
    <w:rsid w:val="009C2D0E"/>
    <w:rsid w:val="009C3DAC"/>
    <w:rsid w:val="009C42E0"/>
    <w:rsid w:val="009D206E"/>
    <w:rsid w:val="009D42F1"/>
    <w:rsid w:val="009D5362"/>
    <w:rsid w:val="009E1415"/>
    <w:rsid w:val="009E3D0D"/>
    <w:rsid w:val="009E4D58"/>
    <w:rsid w:val="009E60F2"/>
    <w:rsid w:val="009E6116"/>
    <w:rsid w:val="009F096B"/>
    <w:rsid w:val="009F0C12"/>
    <w:rsid w:val="009F14AB"/>
    <w:rsid w:val="009F31C5"/>
    <w:rsid w:val="00A020A7"/>
    <w:rsid w:val="00A02E43"/>
    <w:rsid w:val="00A05ACB"/>
    <w:rsid w:val="00A065F9"/>
    <w:rsid w:val="00A07F34"/>
    <w:rsid w:val="00A1005A"/>
    <w:rsid w:val="00A103DE"/>
    <w:rsid w:val="00A16306"/>
    <w:rsid w:val="00A17D22"/>
    <w:rsid w:val="00A22154"/>
    <w:rsid w:val="00A24CA6"/>
    <w:rsid w:val="00A25C38"/>
    <w:rsid w:val="00A27CA2"/>
    <w:rsid w:val="00A31C69"/>
    <w:rsid w:val="00A32AB9"/>
    <w:rsid w:val="00A3328C"/>
    <w:rsid w:val="00A3618A"/>
    <w:rsid w:val="00A36B07"/>
    <w:rsid w:val="00A36BBE"/>
    <w:rsid w:val="00A40DA4"/>
    <w:rsid w:val="00A4307A"/>
    <w:rsid w:val="00A4562F"/>
    <w:rsid w:val="00A45884"/>
    <w:rsid w:val="00A47EBB"/>
    <w:rsid w:val="00A51890"/>
    <w:rsid w:val="00A51CDD"/>
    <w:rsid w:val="00A54FD3"/>
    <w:rsid w:val="00A636C1"/>
    <w:rsid w:val="00A6457A"/>
    <w:rsid w:val="00A66513"/>
    <w:rsid w:val="00A6730D"/>
    <w:rsid w:val="00A7086D"/>
    <w:rsid w:val="00A70B14"/>
    <w:rsid w:val="00A71625"/>
    <w:rsid w:val="00A71B9B"/>
    <w:rsid w:val="00A72113"/>
    <w:rsid w:val="00A751C7"/>
    <w:rsid w:val="00A769E6"/>
    <w:rsid w:val="00A77E57"/>
    <w:rsid w:val="00A8178C"/>
    <w:rsid w:val="00A81974"/>
    <w:rsid w:val="00A836A4"/>
    <w:rsid w:val="00A84816"/>
    <w:rsid w:val="00A86922"/>
    <w:rsid w:val="00A873DE"/>
    <w:rsid w:val="00A87798"/>
    <w:rsid w:val="00A87844"/>
    <w:rsid w:val="00A87ED0"/>
    <w:rsid w:val="00A940B6"/>
    <w:rsid w:val="00A96BA6"/>
    <w:rsid w:val="00AA038C"/>
    <w:rsid w:val="00AA3705"/>
    <w:rsid w:val="00AA7A09"/>
    <w:rsid w:val="00AB3235"/>
    <w:rsid w:val="00AB3B50"/>
    <w:rsid w:val="00AB5E69"/>
    <w:rsid w:val="00AB78F9"/>
    <w:rsid w:val="00AC05B1"/>
    <w:rsid w:val="00AC08AB"/>
    <w:rsid w:val="00AC5220"/>
    <w:rsid w:val="00AC63DF"/>
    <w:rsid w:val="00AD1E7B"/>
    <w:rsid w:val="00AD356C"/>
    <w:rsid w:val="00AD5177"/>
    <w:rsid w:val="00AD7634"/>
    <w:rsid w:val="00AD7D5B"/>
    <w:rsid w:val="00AE0EE4"/>
    <w:rsid w:val="00AE1F9B"/>
    <w:rsid w:val="00AE2914"/>
    <w:rsid w:val="00AE375D"/>
    <w:rsid w:val="00AE4FD7"/>
    <w:rsid w:val="00AE6D15"/>
    <w:rsid w:val="00AF28B2"/>
    <w:rsid w:val="00B00E13"/>
    <w:rsid w:val="00B017DA"/>
    <w:rsid w:val="00B0264F"/>
    <w:rsid w:val="00B02CB7"/>
    <w:rsid w:val="00B04182"/>
    <w:rsid w:val="00B05887"/>
    <w:rsid w:val="00B07AE3"/>
    <w:rsid w:val="00B07CCD"/>
    <w:rsid w:val="00B11430"/>
    <w:rsid w:val="00B11D69"/>
    <w:rsid w:val="00B207DE"/>
    <w:rsid w:val="00B23A84"/>
    <w:rsid w:val="00B242BD"/>
    <w:rsid w:val="00B26FAF"/>
    <w:rsid w:val="00B353EB"/>
    <w:rsid w:val="00B3550C"/>
    <w:rsid w:val="00B439C4"/>
    <w:rsid w:val="00B4535E"/>
    <w:rsid w:val="00B52554"/>
    <w:rsid w:val="00B52A8C"/>
    <w:rsid w:val="00B57BD7"/>
    <w:rsid w:val="00B57EF4"/>
    <w:rsid w:val="00B61351"/>
    <w:rsid w:val="00B61764"/>
    <w:rsid w:val="00B636A8"/>
    <w:rsid w:val="00B65361"/>
    <w:rsid w:val="00B665C6"/>
    <w:rsid w:val="00B71E88"/>
    <w:rsid w:val="00B805AF"/>
    <w:rsid w:val="00B869EC"/>
    <w:rsid w:val="00B86DC7"/>
    <w:rsid w:val="00B93704"/>
    <w:rsid w:val="00B9397A"/>
    <w:rsid w:val="00B9633D"/>
    <w:rsid w:val="00BA0447"/>
    <w:rsid w:val="00BA0B75"/>
    <w:rsid w:val="00BA2EBE"/>
    <w:rsid w:val="00BA6D23"/>
    <w:rsid w:val="00BB0E1E"/>
    <w:rsid w:val="00BB0F28"/>
    <w:rsid w:val="00BB2F33"/>
    <w:rsid w:val="00BB458A"/>
    <w:rsid w:val="00BC6A9F"/>
    <w:rsid w:val="00BD00D3"/>
    <w:rsid w:val="00BD1659"/>
    <w:rsid w:val="00BD3AA9"/>
    <w:rsid w:val="00BD4A18"/>
    <w:rsid w:val="00BD5ABE"/>
    <w:rsid w:val="00BD69A8"/>
    <w:rsid w:val="00BD6DB2"/>
    <w:rsid w:val="00BE11CF"/>
    <w:rsid w:val="00BE21AB"/>
    <w:rsid w:val="00BE55CB"/>
    <w:rsid w:val="00BF617A"/>
    <w:rsid w:val="00BF6FCE"/>
    <w:rsid w:val="00C0379D"/>
    <w:rsid w:val="00C038E9"/>
    <w:rsid w:val="00C03931"/>
    <w:rsid w:val="00C04D89"/>
    <w:rsid w:val="00C05A76"/>
    <w:rsid w:val="00C05FE3"/>
    <w:rsid w:val="00C0714D"/>
    <w:rsid w:val="00C147B1"/>
    <w:rsid w:val="00C153C6"/>
    <w:rsid w:val="00C20AAB"/>
    <w:rsid w:val="00C2136D"/>
    <w:rsid w:val="00C214EE"/>
    <w:rsid w:val="00C2314B"/>
    <w:rsid w:val="00C24971"/>
    <w:rsid w:val="00C26BE5"/>
    <w:rsid w:val="00C26E4D"/>
    <w:rsid w:val="00C272AD"/>
    <w:rsid w:val="00C27357"/>
    <w:rsid w:val="00C27909"/>
    <w:rsid w:val="00C27B03"/>
    <w:rsid w:val="00C3076F"/>
    <w:rsid w:val="00C30D69"/>
    <w:rsid w:val="00C314E1"/>
    <w:rsid w:val="00C3173E"/>
    <w:rsid w:val="00C34397"/>
    <w:rsid w:val="00C34927"/>
    <w:rsid w:val="00C34E41"/>
    <w:rsid w:val="00C361CD"/>
    <w:rsid w:val="00C3788B"/>
    <w:rsid w:val="00C4095D"/>
    <w:rsid w:val="00C447C4"/>
    <w:rsid w:val="00C4529D"/>
    <w:rsid w:val="00C47D1A"/>
    <w:rsid w:val="00C601D2"/>
    <w:rsid w:val="00C65BCC"/>
    <w:rsid w:val="00C65FBC"/>
    <w:rsid w:val="00C66970"/>
    <w:rsid w:val="00C7225C"/>
    <w:rsid w:val="00C732CC"/>
    <w:rsid w:val="00C74886"/>
    <w:rsid w:val="00C8340D"/>
    <w:rsid w:val="00C85A67"/>
    <w:rsid w:val="00C8691C"/>
    <w:rsid w:val="00C8772C"/>
    <w:rsid w:val="00C97F28"/>
    <w:rsid w:val="00CA0C6E"/>
    <w:rsid w:val="00CA15B9"/>
    <w:rsid w:val="00CA168A"/>
    <w:rsid w:val="00CA1B7D"/>
    <w:rsid w:val="00CA3025"/>
    <w:rsid w:val="00CA357E"/>
    <w:rsid w:val="00CA44F9"/>
    <w:rsid w:val="00CA49C9"/>
    <w:rsid w:val="00CA4A69"/>
    <w:rsid w:val="00CB2D56"/>
    <w:rsid w:val="00CB6799"/>
    <w:rsid w:val="00CB6968"/>
    <w:rsid w:val="00CB6E9C"/>
    <w:rsid w:val="00CC3E0C"/>
    <w:rsid w:val="00CC4599"/>
    <w:rsid w:val="00CC56E2"/>
    <w:rsid w:val="00CC58D3"/>
    <w:rsid w:val="00CC68AC"/>
    <w:rsid w:val="00CC6BC3"/>
    <w:rsid w:val="00CC784D"/>
    <w:rsid w:val="00CD11F7"/>
    <w:rsid w:val="00CE095F"/>
    <w:rsid w:val="00CE2DDE"/>
    <w:rsid w:val="00CE50BB"/>
    <w:rsid w:val="00CE5BF1"/>
    <w:rsid w:val="00CE7211"/>
    <w:rsid w:val="00CF2C7A"/>
    <w:rsid w:val="00CF425A"/>
    <w:rsid w:val="00CF4B8D"/>
    <w:rsid w:val="00CF50A6"/>
    <w:rsid w:val="00CF5580"/>
    <w:rsid w:val="00D00C42"/>
    <w:rsid w:val="00D01A9E"/>
    <w:rsid w:val="00D02467"/>
    <w:rsid w:val="00D0337B"/>
    <w:rsid w:val="00D04DD5"/>
    <w:rsid w:val="00D079B2"/>
    <w:rsid w:val="00D114E9"/>
    <w:rsid w:val="00D116CD"/>
    <w:rsid w:val="00D17A82"/>
    <w:rsid w:val="00D258AB"/>
    <w:rsid w:val="00D30301"/>
    <w:rsid w:val="00D324D3"/>
    <w:rsid w:val="00D362A9"/>
    <w:rsid w:val="00D42827"/>
    <w:rsid w:val="00D429C6"/>
    <w:rsid w:val="00D47748"/>
    <w:rsid w:val="00D54CC3"/>
    <w:rsid w:val="00D57710"/>
    <w:rsid w:val="00D603DE"/>
    <w:rsid w:val="00D6041A"/>
    <w:rsid w:val="00D62B03"/>
    <w:rsid w:val="00D633EB"/>
    <w:rsid w:val="00D650D8"/>
    <w:rsid w:val="00D66B2B"/>
    <w:rsid w:val="00D81822"/>
    <w:rsid w:val="00D82FF7"/>
    <w:rsid w:val="00D847FE"/>
    <w:rsid w:val="00D87922"/>
    <w:rsid w:val="00D9055F"/>
    <w:rsid w:val="00D9070D"/>
    <w:rsid w:val="00D9262C"/>
    <w:rsid w:val="00D9303B"/>
    <w:rsid w:val="00D931BF"/>
    <w:rsid w:val="00D964EA"/>
    <w:rsid w:val="00D966D0"/>
    <w:rsid w:val="00DA0C59"/>
    <w:rsid w:val="00DA3991"/>
    <w:rsid w:val="00DA40E3"/>
    <w:rsid w:val="00DA79E0"/>
    <w:rsid w:val="00DB0990"/>
    <w:rsid w:val="00DB2C4C"/>
    <w:rsid w:val="00DB7A00"/>
    <w:rsid w:val="00DB7E6C"/>
    <w:rsid w:val="00DC296C"/>
    <w:rsid w:val="00DD17E6"/>
    <w:rsid w:val="00DD4A93"/>
    <w:rsid w:val="00DD4DEA"/>
    <w:rsid w:val="00DD5A29"/>
    <w:rsid w:val="00DD5D9D"/>
    <w:rsid w:val="00DD6CAC"/>
    <w:rsid w:val="00DD7BD3"/>
    <w:rsid w:val="00DE23E4"/>
    <w:rsid w:val="00DE35CB"/>
    <w:rsid w:val="00DE4C67"/>
    <w:rsid w:val="00DF19EC"/>
    <w:rsid w:val="00DF21E9"/>
    <w:rsid w:val="00E0018E"/>
    <w:rsid w:val="00E00F14"/>
    <w:rsid w:val="00E0104C"/>
    <w:rsid w:val="00E01E5D"/>
    <w:rsid w:val="00E01FFC"/>
    <w:rsid w:val="00E0302E"/>
    <w:rsid w:val="00E06386"/>
    <w:rsid w:val="00E117D0"/>
    <w:rsid w:val="00E15072"/>
    <w:rsid w:val="00E1617E"/>
    <w:rsid w:val="00E214BC"/>
    <w:rsid w:val="00E24B93"/>
    <w:rsid w:val="00E24EB4"/>
    <w:rsid w:val="00E26AB3"/>
    <w:rsid w:val="00E27BED"/>
    <w:rsid w:val="00E320ED"/>
    <w:rsid w:val="00E32C33"/>
    <w:rsid w:val="00E33AFB"/>
    <w:rsid w:val="00E34218"/>
    <w:rsid w:val="00E36530"/>
    <w:rsid w:val="00E44E1F"/>
    <w:rsid w:val="00E46282"/>
    <w:rsid w:val="00E5216E"/>
    <w:rsid w:val="00E67142"/>
    <w:rsid w:val="00E7378A"/>
    <w:rsid w:val="00E73E16"/>
    <w:rsid w:val="00E7509E"/>
    <w:rsid w:val="00E754C3"/>
    <w:rsid w:val="00E807F5"/>
    <w:rsid w:val="00E81D77"/>
    <w:rsid w:val="00E82344"/>
    <w:rsid w:val="00E8449B"/>
    <w:rsid w:val="00E84C82"/>
    <w:rsid w:val="00E84D64"/>
    <w:rsid w:val="00E86E3C"/>
    <w:rsid w:val="00E87408"/>
    <w:rsid w:val="00E914C4"/>
    <w:rsid w:val="00E934F5"/>
    <w:rsid w:val="00E95524"/>
    <w:rsid w:val="00E96961"/>
    <w:rsid w:val="00E978C6"/>
    <w:rsid w:val="00EA3C1C"/>
    <w:rsid w:val="00EA72EC"/>
    <w:rsid w:val="00EB11CB"/>
    <w:rsid w:val="00EB275A"/>
    <w:rsid w:val="00EB29A1"/>
    <w:rsid w:val="00EB3B5C"/>
    <w:rsid w:val="00EB468B"/>
    <w:rsid w:val="00EB6345"/>
    <w:rsid w:val="00EB786A"/>
    <w:rsid w:val="00EB7A22"/>
    <w:rsid w:val="00EC1578"/>
    <w:rsid w:val="00EC1C72"/>
    <w:rsid w:val="00EC385A"/>
    <w:rsid w:val="00EC3CC9"/>
    <w:rsid w:val="00EC465F"/>
    <w:rsid w:val="00EC6047"/>
    <w:rsid w:val="00EC680A"/>
    <w:rsid w:val="00ED14EF"/>
    <w:rsid w:val="00ED35D0"/>
    <w:rsid w:val="00ED532B"/>
    <w:rsid w:val="00ED7999"/>
    <w:rsid w:val="00EE2BED"/>
    <w:rsid w:val="00EE374B"/>
    <w:rsid w:val="00EE430A"/>
    <w:rsid w:val="00EE62B1"/>
    <w:rsid w:val="00EE7AF7"/>
    <w:rsid w:val="00EF1500"/>
    <w:rsid w:val="00EF508D"/>
    <w:rsid w:val="00EF76AB"/>
    <w:rsid w:val="00F04D4C"/>
    <w:rsid w:val="00F11BB5"/>
    <w:rsid w:val="00F12B73"/>
    <w:rsid w:val="00F1417B"/>
    <w:rsid w:val="00F2605B"/>
    <w:rsid w:val="00F27908"/>
    <w:rsid w:val="00F327DD"/>
    <w:rsid w:val="00F328CE"/>
    <w:rsid w:val="00F34311"/>
    <w:rsid w:val="00F34B99"/>
    <w:rsid w:val="00F363DC"/>
    <w:rsid w:val="00F40985"/>
    <w:rsid w:val="00F42F3E"/>
    <w:rsid w:val="00F44DB6"/>
    <w:rsid w:val="00F47529"/>
    <w:rsid w:val="00F512B5"/>
    <w:rsid w:val="00F51DFB"/>
    <w:rsid w:val="00F52DAB"/>
    <w:rsid w:val="00F5325B"/>
    <w:rsid w:val="00F543F0"/>
    <w:rsid w:val="00F60887"/>
    <w:rsid w:val="00F61A57"/>
    <w:rsid w:val="00F63464"/>
    <w:rsid w:val="00F63DB1"/>
    <w:rsid w:val="00F72932"/>
    <w:rsid w:val="00F74DC5"/>
    <w:rsid w:val="00F77003"/>
    <w:rsid w:val="00F77DB4"/>
    <w:rsid w:val="00F81675"/>
    <w:rsid w:val="00F81D29"/>
    <w:rsid w:val="00F84A0E"/>
    <w:rsid w:val="00F85769"/>
    <w:rsid w:val="00F85A68"/>
    <w:rsid w:val="00F8694B"/>
    <w:rsid w:val="00F91C4D"/>
    <w:rsid w:val="00F91F6B"/>
    <w:rsid w:val="00F92FD9"/>
    <w:rsid w:val="00FA190C"/>
    <w:rsid w:val="00FA2BE5"/>
    <w:rsid w:val="00FA3DC4"/>
    <w:rsid w:val="00FA46F4"/>
    <w:rsid w:val="00FA489D"/>
    <w:rsid w:val="00FA6684"/>
    <w:rsid w:val="00FA731E"/>
    <w:rsid w:val="00FB0F2B"/>
    <w:rsid w:val="00FB2B38"/>
    <w:rsid w:val="00FC6358"/>
    <w:rsid w:val="00FD01CF"/>
    <w:rsid w:val="00FD229E"/>
    <w:rsid w:val="00FD320D"/>
    <w:rsid w:val="00FE0943"/>
    <w:rsid w:val="00FE1C50"/>
    <w:rsid w:val="00FE23DE"/>
    <w:rsid w:val="00FF04A9"/>
    <w:rsid w:val="00FF7DE9"/>
    <w:rsid w:val="01563D9C"/>
    <w:rsid w:val="04A91158"/>
    <w:rsid w:val="05373674"/>
    <w:rsid w:val="0667483B"/>
    <w:rsid w:val="06755150"/>
    <w:rsid w:val="068723D9"/>
    <w:rsid w:val="068C79F0"/>
    <w:rsid w:val="071719AF"/>
    <w:rsid w:val="09497F30"/>
    <w:rsid w:val="09D55240"/>
    <w:rsid w:val="0AE37414"/>
    <w:rsid w:val="0D957AD2"/>
    <w:rsid w:val="0DB937C0"/>
    <w:rsid w:val="103A03EF"/>
    <w:rsid w:val="110A4333"/>
    <w:rsid w:val="13CB4367"/>
    <w:rsid w:val="15804BC3"/>
    <w:rsid w:val="15A01728"/>
    <w:rsid w:val="17390F32"/>
    <w:rsid w:val="179B3F36"/>
    <w:rsid w:val="18DA78FD"/>
    <w:rsid w:val="19A050A9"/>
    <w:rsid w:val="1A6D6BAE"/>
    <w:rsid w:val="1A77329A"/>
    <w:rsid w:val="1C8C5691"/>
    <w:rsid w:val="1CC950A2"/>
    <w:rsid w:val="1D1007F7"/>
    <w:rsid w:val="1F211994"/>
    <w:rsid w:val="1FFC58A5"/>
    <w:rsid w:val="214D16D0"/>
    <w:rsid w:val="241C654E"/>
    <w:rsid w:val="244261A2"/>
    <w:rsid w:val="2527505B"/>
    <w:rsid w:val="26711800"/>
    <w:rsid w:val="276B63B5"/>
    <w:rsid w:val="283A32F8"/>
    <w:rsid w:val="286313DD"/>
    <w:rsid w:val="29053906"/>
    <w:rsid w:val="2ACF4481"/>
    <w:rsid w:val="2B5C6B16"/>
    <w:rsid w:val="2CFE48F4"/>
    <w:rsid w:val="2EA8435B"/>
    <w:rsid w:val="2F1C430B"/>
    <w:rsid w:val="31A041CB"/>
    <w:rsid w:val="329D070B"/>
    <w:rsid w:val="33251C93"/>
    <w:rsid w:val="332C2451"/>
    <w:rsid w:val="336F654B"/>
    <w:rsid w:val="33A65CE5"/>
    <w:rsid w:val="33BC39DB"/>
    <w:rsid w:val="33E70F82"/>
    <w:rsid w:val="355F2DF7"/>
    <w:rsid w:val="35B324C7"/>
    <w:rsid w:val="35C80195"/>
    <w:rsid w:val="366E14A3"/>
    <w:rsid w:val="366E5761"/>
    <w:rsid w:val="39DA66B4"/>
    <w:rsid w:val="3ACC7DDF"/>
    <w:rsid w:val="3CB52923"/>
    <w:rsid w:val="3FDA2F9E"/>
    <w:rsid w:val="400F06A8"/>
    <w:rsid w:val="40645A27"/>
    <w:rsid w:val="415C3FB7"/>
    <w:rsid w:val="426E5C20"/>
    <w:rsid w:val="427F607F"/>
    <w:rsid w:val="44C91833"/>
    <w:rsid w:val="4590011C"/>
    <w:rsid w:val="461D4D75"/>
    <w:rsid w:val="46B62089"/>
    <w:rsid w:val="46C53E3F"/>
    <w:rsid w:val="47D31E1A"/>
    <w:rsid w:val="481B63B6"/>
    <w:rsid w:val="4AA74182"/>
    <w:rsid w:val="4CDF7F1B"/>
    <w:rsid w:val="4CFB5E0F"/>
    <w:rsid w:val="4D924EB8"/>
    <w:rsid w:val="4DEB45C9"/>
    <w:rsid w:val="4E266205"/>
    <w:rsid w:val="4E4636AC"/>
    <w:rsid w:val="5043693E"/>
    <w:rsid w:val="52331739"/>
    <w:rsid w:val="54E7379F"/>
    <w:rsid w:val="54FA2FA0"/>
    <w:rsid w:val="5604781D"/>
    <w:rsid w:val="56483298"/>
    <w:rsid w:val="57D9014C"/>
    <w:rsid w:val="580544D9"/>
    <w:rsid w:val="5AD14044"/>
    <w:rsid w:val="5AE87700"/>
    <w:rsid w:val="5BFB631F"/>
    <w:rsid w:val="5D015BB7"/>
    <w:rsid w:val="5DFE0729"/>
    <w:rsid w:val="5E1A7C9C"/>
    <w:rsid w:val="5EAC56AE"/>
    <w:rsid w:val="5F917D61"/>
    <w:rsid w:val="60A52CFD"/>
    <w:rsid w:val="61AE5BE1"/>
    <w:rsid w:val="63847915"/>
    <w:rsid w:val="65814A4C"/>
    <w:rsid w:val="66A80E51"/>
    <w:rsid w:val="66C13CC1"/>
    <w:rsid w:val="671D183F"/>
    <w:rsid w:val="694253AD"/>
    <w:rsid w:val="69472BA3"/>
    <w:rsid w:val="6C750377"/>
    <w:rsid w:val="6C9D18DB"/>
    <w:rsid w:val="6DBA2EED"/>
    <w:rsid w:val="6E355D52"/>
    <w:rsid w:val="6E8769C0"/>
    <w:rsid w:val="6E9817AB"/>
    <w:rsid w:val="6EA60DBE"/>
    <w:rsid w:val="70893AA1"/>
    <w:rsid w:val="726E2F4F"/>
    <w:rsid w:val="728C5ACB"/>
    <w:rsid w:val="736A5E0C"/>
    <w:rsid w:val="77A64252"/>
    <w:rsid w:val="789607FB"/>
    <w:rsid w:val="78AF5B92"/>
    <w:rsid w:val="78BC49AF"/>
    <w:rsid w:val="78D60A0B"/>
    <w:rsid w:val="799004E1"/>
    <w:rsid w:val="7A3263FA"/>
    <w:rsid w:val="7ADB314B"/>
    <w:rsid w:val="7B114DBF"/>
    <w:rsid w:val="7E31063D"/>
    <w:rsid w:val="7FA63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qFormat="1" w:unhideWhenUsed="0" w:uiPriority="99" w:semiHidden="0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99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7">
    <w:name w:val="index 8"/>
    <w:basedOn w:val="1"/>
    <w:next w:val="1"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8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index 5"/>
    <w:basedOn w:val="1"/>
    <w:next w:val="1"/>
    <w:qFormat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0">
    <w:name w:val="Document Map"/>
    <w:basedOn w:val="1"/>
    <w:link w:val="48"/>
    <w:semiHidden/>
    <w:qFormat/>
    <w:uiPriority w:val="99"/>
    <w:pPr>
      <w:shd w:val="clear" w:color="auto" w:fill="000080"/>
    </w:pPr>
  </w:style>
  <w:style w:type="paragraph" w:styleId="11">
    <w:name w:val="index 6"/>
    <w:basedOn w:val="1"/>
    <w:next w:val="1"/>
    <w:qFormat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2">
    <w:name w:val="index 4"/>
    <w:basedOn w:val="1"/>
    <w:next w:val="1"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9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qFormat/>
    <w:uiPriority w:val="9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9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Date"/>
    <w:basedOn w:val="1"/>
    <w:next w:val="1"/>
    <w:link w:val="159"/>
    <w:qFormat/>
    <w:uiPriority w:val="99"/>
    <w:pPr>
      <w:ind w:left="100" w:leftChars="2500"/>
    </w:pPr>
  </w:style>
  <w:style w:type="paragraph" w:styleId="18">
    <w:name w:val="Body Text Indent 2"/>
    <w:basedOn w:val="1"/>
    <w:link w:val="158"/>
    <w:qFormat/>
    <w:uiPriority w:val="99"/>
    <w:pPr>
      <w:ind w:left="-105" w:leftChars="-50" w:firstLine="480" w:firstLineChars="200"/>
    </w:pPr>
    <w:rPr>
      <w:rFonts w:ascii="宋体" w:hAnsi="宋体"/>
      <w:color w:val="FF0000"/>
      <w:sz w:val="24"/>
    </w:rPr>
  </w:style>
  <w:style w:type="paragraph" w:styleId="19">
    <w:name w:val="endnote text"/>
    <w:basedOn w:val="1"/>
    <w:link w:val="49"/>
    <w:semiHidden/>
    <w:qFormat/>
    <w:uiPriority w:val="99"/>
    <w:pPr>
      <w:snapToGrid w:val="0"/>
      <w:jc w:val="left"/>
    </w:pPr>
  </w:style>
  <w:style w:type="paragraph" w:styleId="20">
    <w:name w:val="Balloon Text"/>
    <w:basedOn w:val="1"/>
    <w:link w:val="50"/>
    <w:qFormat/>
    <w:uiPriority w:val="99"/>
    <w:rPr>
      <w:sz w:val="18"/>
      <w:szCs w:val="18"/>
    </w:rPr>
  </w:style>
  <w:style w:type="paragraph" w:styleId="21">
    <w:name w:val="footer"/>
    <w:basedOn w:val="1"/>
    <w:link w:val="5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2">
    <w:name w:val="header"/>
    <w:basedOn w:val="1"/>
    <w:link w:val="52"/>
    <w:qFormat/>
    <w:uiPriority w:val="99"/>
    <w:pPr>
      <w:snapToGrid w:val="0"/>
      <w:jc w:val="left"/>
    </w:pPr>
    <w:rPr>
      <w:sz w:val="18"/>
      <w:szCs w:val="18"/>
    </w:rPr>
  </w:style>
  <w:style w:type="paragraph" w:styleId="23">
    <w:name w:val="toc 1"/>
    <w:basedOn w:val="1"/>
    <w:next w:val="1"/>
    <w:qFormat/>
    <w:uiPriority w:val="9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4">
    <w:name w:val="toc 4"/>
    <w:basedOn w:val="1"/>
    <w:next w:val="1"/>
    <w:semiHidden/>
    <w:qFormat/>
    <w:uiPriority w:val="99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5">
    <w:name w:val="index heading"/>
    <w:basedOn w:val="1"/>
    <w:next w:val="26"/>
    <w:qFormat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6">
    <w:name w:val="index 1"/>
    <w:basedOn w:val="1"/>
    <w:next w:val="27"/>
    <w:qFormat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7">
    <w:name w:val="段"/>
    <w:link w:val="54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8">
    <w:name w:val="footnote text"/>
    <w:basedOn w:val="1"/>
    <w:link w:val="53"/>
    <w:qFormat/>
    <w:uiPriority w:val="99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9">
    <w:name w:val="toc 6"/>
    <w:basedOn w:val="1"/>
    <w:next w:val="1"/>
    <w:semiHidden/>
    <w:qFormat/>
    <w:uiPriority w:val="99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30">
    <w:name w:val="index 7"/>
    <w:basedOn w:val="1"/>
    <w:next w:val="1"/>
    <w:qFormat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1">
    <w:name w:val="index 9"/>
    <w:basedOn w:val="1"/>
    <w:next w:val="1"/>
    <w:qFormat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2">
    <w:name w:val="toc 2"/>
    <w:basedOn w:val="1"/>
    <w:next w:val="1"/>
    <w:qFormat/>
    <w:uiPriority w:val="99"/>
    <w:pPr>
      <w:tabs>
        <w:tab w:val="right" w:leader="dot" w:pos="9242"/>
      </w:tabs>
      <w:ind w:left="100" w:leftChars="100"/>
    </w:pPr>
    <w:rPr>
      <w:rFonts w:ascii="宋体"/>
      <w:szCs w:val="21"/>
    </w:rPr>
  </w:style>
  <w:style w:type="paragraph" w:styleId="33">
    <w:name w:val="toc 9"/>
    <w:basedOn w:val="1"/>
    <w:next w:val="1"/>
    <w:semiHidden/>
    <w:qFormat/>
    <w:uiPriority w:val="99"/>
    <w:pPr>
      <w:ind w:left="1470"/>
      <w:jc w:val="left"/>
    </w:pPr>
    <w:rPr>
      <w:sz w:val="20"/>
      <w:szCs w:val="20"/>
    </w:rPr>
  </w:style>
  <w:style w:type="paragraph" w:styleId="3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5">
    <w:name w:val="index 2"/>
    <w:basedOn w:val="1"/>
    <w:next w:val="1"/>
    <w:qFormat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7">
    <w:name w:val="Table Grid"/>
    <w:basedOn w:val="36"/>
    <w:qFormat/>
    <w:uiPriority w:val="9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basedOn w:val="38"/>
    <w:qFormat/>
    <w:uiPriority w:val="99"/>
    <w:rPr>
      <w:rFonts w:cs="Times New Roman"/>
      <w:b/>
    </w:rPr>
  </w:style>
  <w:style w:type="character" w:styleId="40">
    <w:name w:val="endnote reference"/>
    <w:basedOn w:val="38"/>
    <w:semiHidden/>
    <w:qFormat/>
    <w:uiPriority w:val="99"/>
    <w:rPr>
      <w:rFonts w:cs="Times New Roman"/>
      <w:vertAlign w:val="superscript"/>
    </w:rPr>
  </w:style>
  <w:style w:type="character" w:styleId="41">
    <w:name w:val="page number"/>
    <w:basedOn w:val="38"/>
    <w:qFormat/>
    <w:uiPriority w:val="99"/>
    <w:rPr>
      <w:rFonts w:ascii="Times New Roman" w:hAnsi="Times New Roman" w:eastAsia="宋体" w:cs="Times New Roman"/>
      <w:sz w:val="18"/>
    </w:rPr>
  </w:style>
  <w:style w:type="character" w:styleId="42">
    <w:name w:val="Emphasis"/>
    <w:basedOn w:val="38"/>
    <w:qFormat/>
    <w:locked/>
    <w:uiPriority w:val="20"/>
    <w:rPr>
      <w:i/>
    </w:rPr>
  </w:style>
  <w:style w:type="character" w:styleId="43">
    <w:name w:val="Hyperlink"/>
    <w:basedOn w:val="38"/>
    <w:qFormat/>
    <w:uiPriority w:val="99"/>
    <w:rPr>
      <w:rFonts w:cs="Times New Roman"/>
      <w:color w:val="0000FF"/>
      <w:spacing w:val="0"/>
      <w:w w:val="100"/>
      <w:sz w:val="21"/>
      <w:u w:val="single"/>
    </w:rPr>
  </w:style>
  <w:style w:type="character" w:styleId="44">
    <w:name w:val="footnote reference"/>
    <w:basedOn w:val="38"/>
    <w:semiHidden/>
    <w:qFormat/>
    <w:uiPriority w:val="99"/>
    <w:rPr>
      <w:rFonts w:cs="Times New Roman"/>
      <w:vertAlign w:val="superscript"/>
    </w:rPr>
  </w:style>
  <w:style w:type="character" w:customStyle="1" w:styleId="45">
    <w:name w:val="标题 1 Char"/>
    <w:basedOn w:val="38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46">
    <w:name w:val="标题 2 Char"/>
    <w:basedOn w:val="38"/>
    <w:link w:val="3"/>
    <w:qFormat/>
    <w:locked/>
    <w:uiPriority w:val="99"/>
    <w:rPr>
      <w:rFonts w:ascii="Cambria" w:hAnsi="Cambria" w:eastAsia="宋体" w:cs="Times New Roman"/>
      <w:b/>
      <w:kern w:val="2"/>
      <w:sz w:val="32"/>
    </w:rPr>
  </w:style>
  <w:style w:type="character" w:customStyle="1" w:styleId="47">
    <w:name w:val="标题 3 Char"/>
    <w:basedOn w:val="38"/>
    <w:link w:val="4"/>
    <w:qFormat/>
    <w:locked/>
    <w:uiPriority w:val="99"/>
    <w:rPr>
      <w:rFonts w:ascii="Calibri" w:hAnsi="Calibri" w:eastAsia="宋体" w:cs="Times New Roman"/>
      <w:b/>
      <w:kern w:val="2"/>
      <w:sz w:val="32"/>
    </w:rPr>
  </w:style>
  <w:style w:type="character" w:customStyle="1" w:styleId="48">
    <w:name w:val="文档结构图 Char"/>
    <w:basedOn w:val="38"/>
    <w:link w:val="10"/>
    <w:semiHidden/>
    <w:qFormat/>
    <w:locked/>
    <w:uiPriority w:val="99"/>
    <w:rPr>
      <w:rFonts w:cs="Times New Roman"/>
      <w:sz w:val="2"/>
    </w:rPr>
  </w:style>
  <w:style w:type="character" w:customStyle="1" w:styleId="49">
    <w:name w:val="尾注文本 Char"/>
    <w:basedOn w:val="38"/>
    <w:link w:val="19"/>
    <w:semiHidden/>
    <w:qFormat/>
    <w:locked/>
    <w:uiPriority w:val="99"/>
    <w:rPr>
      <w:rFonts w:cs="Times New Roman"/>
      <w:sz w:val="24"/>
      <w:szCs w:val="24"/>
    </w:rPr>
  </w:style>
  <w:style w:type="character" w:customStyle="1" w:styleId="50">
    <w:name w:val="批注框文本 Char"/>
    <w:basedOn w:val="38"/>
    <w:link w:val="20"/>
    <w:qFormat/>
    <w:locked/>
    <w:uiPriority w:val="99"/>
    <w:rPr>
      <w:rFonts w:cs="Times New Roman"/>
      <w:kern w:val="2"/>
      <w:sz w:val="18"/>
    </w:rPr>
  </w:style>
  <w:style w:type="character" w:customStyle="1" w:styleId="51">
    <w:name w:val="页脚 Char"/>
    <w:basedOn w:val="38"/>
    <w:link w:val="21"/>
    <w:semiHidden/>
    <w:qFormat/>
    <w:locked/>
    <w:uiPriority w:val="99"/>
    <w:rPr>
      <w:rFonts w:cs="Times New Roman"/>
      <w:sz w:val="18"/>
      <w:szCs w:val="18"/>
    </w:rPr>
  </w:style>
  <w:style w:type="character" w:customStyle="1" w:styleId="52">
    <w:name w:val="页眉 Char"/>
    <w:basedOn w:val="38"/>
    <w:link w:val="22"/>
    <w:semiHidden/>
    <w:qFormat/>
    <w:locked/>
    <w:uiPriority w:val="99"/>
    <w:rPr>
      <w:rFonts w:cs="Times New Roman"/>
      <w:sz w:val="18"/>
      <w:szCs w:val="18"/>
    </w:rPr>
  </w:style>
  <w:style w:type="character" w:customStyle="1" w:styleId="53">
    <w:name w:val="脚注文本 Char"/>
    <w:basedOn w:val="38"/>
    <w:link w:val="28"/>
    <w:semiHidden/>
    <w:qFormat/>
    <w:locked/>
    <w:uiPriority w:val="99"/>
    <w:rPr>
      <w:rFonts w:cs="Times New Roman"/>
      <w:sz w:val="18"/>
      <w:szCs w:val="18"/>
    </w:rPr>
  </w:style>
  <w:style w:type="character" w:customStyle="1" w:styleId="54">
    <w:name w:val="段 Char"/>
    <w:link w:val="27"/>
    <w:qFormat/>
    <w:locked/>
    <w:uiPriority w:val="99"/>
    <w:rPr>
      <w:rFonts w:ascii="宋体"/>
      <w:sz w:val="22"/>
      <w:lang w:val="en-US" w:eastAsia="zh-CN"/>
    </w:rPr>
  </w:style>
  <w:style w:type="paragraph" w:customStyle="1" w:styleId="55">
    <w:name w:val="一级条标题"/>
    <w:next w:val="27"/>
    <w:qFormat/>
    <w:uiPriority w:val="99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6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8">
    <w:name w:val="章标题"/>
    <w:next w:val="27"/>
    <w:qFormat/>
    <w:uiPriority w:val="99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二级条标题"/>
    <w:basedOn w:val="55"/>
    <w:next w:val="27"/>
    <w:qFormat/>
    <w:uiPriority w:val="99"/>
    <w:pPr>
      <w:numPr>
        <w:ilvl w:val="2"/>
      </w:numPr>
      <w:outlineLvl w:val="3"/>
    </w:pPr>
  </w:style>
  <w:style w:type="paragraph" w:customStyle="1" w:styleId="60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61">
    <w:name w:val="列项——（一级）"/>
    <w:qFormat/>
    <w:uiPriority w:val="99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列项●（二级）"/>
    <w:qFormat/>
    <w:uiPriority w:val="99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目次、标准名称标题"/>
    <w:basedOn w:val="1"/>
    <w:next w:val="27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64">
    <w:name w:val="三级条标题"/>
    <w:basedOn w:val="59"/>
    <w:next w:val="27"/>
    <w:qFormat/>
    <w:uiPriority w:val="99"/>
    <w:pPr>
      <w:numPr>
        <w:ilvl w:val="3"/>
      </w:numPr>
      <w:spacing w:before="156" w:after="156"/>
      <w:ind w:left="0"/>
      <w:outlineLvl w:val="4"/>
    </w:pPr>
    <w:rPr>
      <w:rFonts w:ascii="宋体" w:hAnsi="宋体"/>
    </w:rPr>
  </w:style>
  <w:style w:type="paragraph" w:customStyle="1" w:styleId="65">
    <w:name w:val="示例"/>
    <w:next w:val="66"/>
    <w:qFormat/>
    <w:uiPriority w:val="99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示例内容"/>
    <w:qFormat/>
    <w:uiPriority w:val="99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数字编号列项（二级）"/>
    <w:qFormat/>
    <w:uiPriority w:val="99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四级条标题"/>
    <w:basedOn w:val="64"/>
    <w:next w:val="27"/>
    <w:qFormat/>
    <w:uiPriority w:val="99"/>
    <w:pPr>
      <w:numPr>
        <w:ilvl w:val="4"/>
      </w:numPr>
      <w:outlineLvl w:val="5"/>
    </w:pPr>
  </w:style>
  <w:style w:type="paragraph" w:customStyle="1" w:styleId="69">
    <w:name w:val="五级条标题"/>
    <w:basedOn w:val="68"/>
    <w:next w:val="27"/>
    <w:qFormat/>
    <w:uiPriority w:val="99"/>
    <w:pPr>
      <w:numPr>
        <w:ilvl w:val="5"/>
      </w:numPr>
      <w:spacing w:before="50" w:after="50"/>
      <w:outlineLvl w:val="6"/>
    </w:pPr>
  </w:style>
  <w:style w:type="paragraph" w:customStyle="1" w:styleId="70">
    <w:name w:val="注："/>
    <w:next w:val="27"/>
    <w:qFormat/>
    <w:uiPriority w:val="99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1">
    <w:name w:val="注×："/>
    <w:qFormat/>
    <w:uiPriority w:val="99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2">
    <w:name w:val="字母编号列项（一级）"/>
    <w:qFormat/>
    <w:uiPriority w:val="99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列项◆（三级）"/>
    <w:basedOn w:val="1"/>
    <w:qFormat/>
    <w:uiPriority w:val="99"/>
    <w:pPr>
      <w:numPr>
        <w:ilvl w:val="2"/>
        <w:numId w:val="3"/>
      </w:numPr>
    </w:pPr>
    <w:rPr>
      <w:rFonts w:ascii="宋体"/>
      <w:szCs w:val="21"/>
    </w:rPr>
  </w:style>
  <w:style w:type="paragraph" w:customStyle="1" w:styleId="74">
    <w:name w:val="编号列项（三级）"/>
    <w:qFormat/>
    <w:uiPriority w:val="99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示例×："/>
    <w:basedOn w:val="58"/>
    <w:qFormat/>
    <w:uiPriority w:val="99"/>
    <w:pPr>
      <w:numPr>
        <w:ilvl w:val="0"/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76">
    <w:name w:val="五级无标题条"/>
    <w:basedOn w:val="69"/>
    <w:qFormat/>
    <w:uiPriority w:val="99"/>
    <w:pPr>
      <w:spacing w:beforeLines="0" w:afterLines="0"/>
    </w:pPr>
    <w:rPr>
      <w:rFonts w:eastAsia="宋体"/>
    </w:rPr>
  </w:style>
  <w:style w:type="paragraph" w:customStyle="1" w:styleId="77">
    <w:name w:val="注：（正文）"/>
    <w:basedOn w:val="70"/>
    <w:next w:val="27"/>
    <w:qFormat/>
    <w:uiPriority w:val="99"/>
    <w:pPr>
      <w:numPr>
        <w:ilvl w:val="0"/>
        <w:numId w:val="9"/>
      </w:numPr>
    </w:pPr>
  </w:style>
  <w:style w:type="paragraph" w:customStyle="1" w:styleId="78">
    <w:name w:val="注×：（正文）"/>
    <w:qFormat/>
    <w:uiPriority w:val="99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9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80">
    <w:name w:val="标准称谓"/>
    <w:next w:val="1"/>
    <w:qFormat/>
    <w:uiPriority w:val="9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81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2">
    <w:name w:val="标准书眉_偶数页"/>
    <w:basedOn w:val="57"/>
    <w:next w:val="1"/>
    <w:qFormat/>
    <w:uiPriority w:val="99"/>
    <w:pPr>
      <w:jc w:val="left"/>
    </w:pPr>
  </w:style>
  <w:style w:type="paragraph" w:customStyle="1" w:styleId="83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参考文献"/>
    <w:basedOn w:val="1"/>
    <w:next w:val="27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5">
    <w:name w:val="参考文献、索引标题"/>
    <w:basedOn w:val="1"/>
    <w:next w:val="27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86">
    <w:name w:val="发布"/>
    <w:qFormat/>
    <w:uiPriority w:val="99"/>
    <w:rPr>
      <w:rFonts w:ascii="黑体" w:eastAsia="黑体"/>
      <w:spacing w:val="85"/>
      <w:w w:val="100"/>
      <w:position w:val="3"/>
      <w:sz w:val="28"/>
    </w:rPr>
  </w:style>
  <w:style w:type="paragraph" w:customStyle="1" w:styleId="87">
    <w:name w:val="发布部门"/>
    <w:next w:val="27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88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9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90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1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2">
    <w:name w:val="封面标准英文名称"/>
    <w:basedOn w:val="91"/>
    <w:qFormat/>
    <w:uiPriority w:val="9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93">
    <w:name w:val="封面一致性程度标识"/>
    <w:basedOn w:val="92"/>
    <w:qFormat/>
    <w:uiPriority w:val="99"/>
    <w:pPr>
      <w:framePr w:wrap="around"/>
      <w:spacing w:before="440"/>
    </w:pPr>
    <w:rPr>
      <w:rFonts w:ascii="宋体" w:eastAsia="宋体"/>
    </w:rPr>
  </w:style>
  <w:style w:type="paragraph" w:customStyle="1" w:styleId="94">
    <w:name w:val="封面标准文稿类别"/>
    <w:basedOn w:val="93"/>
    <w:qFormat/>
    <w:uiPriority w:val="99"/>
    <w:pPr>
      <w:framePr w:wrap="around"/>
      <w:spacing w:after="160" w:line="240" w:lineRule="auto"/>
    </w:pPr>
    <w:rPr>
      <w:sz w:val="24"/>
    </w:rPr>
  </w:style>
  <w:style w:type="paragraph" w:customStyle="1" w:styleId="95">
    <w:name w:val="封面标准文稿编辑信息"/>
    <w:basedOn w:val="94"/>
    <w:qFormat/>
    <w:uiPriority w:val="99"/>
    <w:pPr>
      <w:framePr w:wrap="around"/>
      <w:spacing w:before="180" w:line="180" w:lineRule="exact"/>
    </w:pPr>
    <w:rPr>
      <w:sz w:val="21"/>
    </w:rPr>
  </w:style>
  <w:style w:type="paragraph" w:customStyle="1" w:styleId="96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7">
    <w:name w:val="附录标识"/>
    <w:basedOn w:val="1"/>
    <w:next w:val="27"/>
    <w:qFormat/>
    <w:uiPriority w:val="99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8">
    <w:name w:val="附录标题"/>
    <w:basedOn w:val="27"/>
    <w:next w:val="27"/>
    <w:qFormat/>
    <w:uiPriority w:val="99"/>
    <w:pPr>
      <w:ind w:firstLine="0" w:firstLineChars="0"/>
      <w:jc w:val="center"/>
    </w:pPr>
    <w:rPr>
      <w:rFonts w:ascii="黑体" w:eastAsia="黑体"/>
    </w:rPr>
  </w:style>
  <w:style w:type="paragraph" w:customStyle="1" w:styleId="99">
    <w:name w:val="附录表标号"/>
    <w:basedOn w:val="1"/>
    <w:next w:val="27"/>
    <w:qFormat/>
    <w:uiPriority w:val="99"/>
    <w:pPr>
      <w:numPr>
        <w:ilvl w:val="0"/>
        <w:numId w:val="12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0">
    <w:name w:val="附录表标题"/>
    <w:basedOn w:val="1"/>
    <w:next w:val="27"/>
    <w:qFormat/>
    <w:uiPriority w:val="99"/>
    <w:pPr>
      <w:numPr>
        <w:ilvl w:val="1"/>
        <w:numId w:val="12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1">
    <w:name w:val="附录二级条标题"/>
    <w:basedOn w:val="1"/>
    <w:next w:val="27"/>
    <w:qFormat/>
    <w:uiPriority w:val="99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02">
    <w:name w:val="附录二级无"/>
    <w:basedOn w:val="101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3">
    <w:name w:val="附录公式"/>
    <w:basedOn w:val="27"/>
    <w:next w:val="27"/>
    <w:link w:val="104"/>
    <w:qFormat/>
    <w:uiPriority w:val="99"/>
  </w:style>
  <w:style w:type="character" w:customStyle="1" w:styleId="104">
    <w:name w:val="附录公式 Char"/>
    <w:basedOn w:val="54"/>
    <w:link w:val="103"/>
    <w:qFormat/>
    <w:locked/>
    <w:uiPriority w:val="99"/>
    <w:rPr>
      <w:rFonts w:cs="Times New Roman"/>
      <w:szCs w:val="22"/>
      <w:lang w:bidi="ar-SA"/>
    </w:rPr>
  </w:style>
  <w:style w:type="paragraph" w:customStyle="1" w:styleId="105">
    <w:name w:val="附录公式编号制表符"/>
    <w:basedOn w:val="1"/>
    <w:next w:val="27"/>
    <w:qFormat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06">
    <w:name w:val="附录三级条标题"/>
    <w:basedOn w:val="101"/>
    <w:next w:val="27"/>
    <w:qFormat/>
    <w:uiPriority w:val="99"/>
    <w:pPr>
      <w:numPr>
        <w:ilvl w:val="4"/>
      </w:numPr>
      <w:outlineLvl w:val="4"/>
    </w:pPr>
  </w:style>
  <w:style w:type="paragraph" w:customStyle="1" w:styleId="107">
    <w:name w:val="附录三级无"/>
    <w:basedOn w:val="106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8">
    <w:name w:val="附录数字编号列项（二级）"/>
    <w:qFormat/>
    <w:uiPriority w:val="99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附录四级条标题"/>
    <w:basedOn w:val="106"/>
    <w:next w:val="27"/>
    <w:qFormat/>
    <w:uiPriority w:val="99"/>
    <w:pPr>
      <w:numPr>
        <w:ilvl w:val="5"/>
      </w:numPr>
      <w:outlineLvl w:val="5"/>
    </w:pPr>
  </w:style>
  <w:style w:type="paragraph" w:customStyle="1" w:styleId="110">
    <w:name w:val="附录四级无"/>
    <w:basedOn w:val="109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1">
    <w:name w:val="附录图标号"/>
    <w:basedOn w:val="1"/>
    <w:qFormat/>
    <w:uiPriority w:val="99"/>
    <w:pPr>
      <w:keepNext/>
      <w:pageBreakBefore/>
      <w:widowControl/>
      <w:numPr>
        <w:ilvl w:val="0"/>
        <w:numId w:val="14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2">
    <w:name w:val="附录图标题"/>
    <w:basedOn w:val="1"/>
    <w:next w:val="27"/>
    <w:qFormat/>
    <w:uiPriority w:val="99"/>
    <w:pPr>
      <w:numPr>
        <w:ilvl w:val="1"/>
        <w:numId w:val="14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13">
    <w:name w:val="附录五级条标题"/>
    <w:basedOn w:val="109"/>
    <w:next w:val="27"/>
    <w:qFormat/>
    <w:uiPriority w:val="99"/>
    <w:pPr>
      <w:numPr>
        <w:ilvl w:val="6"/>
      </w:numPr>
      <w:outlineLvl w:val="6"/>
    </w:pPr>
  </w:style>
  <w:style w:type="paragraph" w:customStyle="1" w:styleId="114">
    <w:name w:val="附录五级无"/>
    <w:basedOn w:val="113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5">
    <w:name w:val="附录章标题"/>
    <w:next w:val="27"/>
    <w:qFormat/>
    <w:uiPriority w:val="99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6">
    <w:name w:val="附录一级条标题"/>
    <w:basedOn w:val="115"/>
    <w:next w:val="27"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17">
    <w:name w:val="附录一级无"/>
    <w:basedOn w:val="116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8">
    <w:name w:val="附录字母编号列项（一级）"/>
    <w:qFormat/>
    <w:uiPriority w:val="99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列项说明"/>
    <w:basedOn w:val="1"/>
    <w:qFormat/>
    <w:uiPriority w:val="99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0">
    <w:name w:val="列项说明数字编号"/>
    <w:qFormat/>
    <w:uiPriority w:val="99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1">
    <w:name w:val="目次、索引正文"/>
    <w:qFormat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2">
    <w:name w:val="其他标准标志"/>
    <w:basedOn w:val="79"/>
    <w:qFormat/>
    <w:uiPriority w:val="99"/>
    <w:pPr>
      <w:framePr w:w="6101" w:wrap="around" w:vAnchor="page" w:hAnchor="page" w:x="4673" w:y="942"/>
    </w:pPr>
    <w:rPr>
      <w:w w:val="130"/>
    </w:rPr>
  </w:style>
  <w:style w:type="paragraph" w:customStyle="1" w:styleId="123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24">
    <w:name w:val="其他发布部门"/>
    <w:basedOn w:val="87"/>
    <w:qFormat/>
    <w:uiPriority w:val="99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125">
    <w:name w:val="前言、引言标题"/>
    <w:next w:val="27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6">
    <w:name w:val="三级无标题条"/>
    <w:basedOn w:val="64"/>
    <w:qFormat/>
    <w:uiPriority w:val="99"/>
    <w:pPr>
      <w:spacing w:beforeLines="0" w:afterLines="0"/>
    </w:pPr>
    <w:rPr>
      <w:rFonts w:eastAsia="宋体"/>
    </w:rPr>
  </w:style>
  <w:style w:type="paragraph" w:customStyle="1" w:styleId="127">
    <w:name w:val="实施日期"/>
    <w:basedOn w:val="88"/>
    <w:qFormat/>
    <w:uiPriority w:val="99"/>
    <w:pPr>
      <w:framePr w:wrap="around" w:vAnchor="page" w:hAnchor="text"/>
      <w:jc w:val="right"/>
    </w:pPr>
  </w:style>
  <w:style w:type="paragraph" w:customStyle="1" w:styleId="128">
    <w:name w:val="示例后文字"/>
    <w:basedOn w:val="27"/>
    <w:next w:val="27"/>
    <w:qFormat/>
    <w:uiPriority w:val="99"/>
    <w:pPr>
      <w:ind w:firstLine="360"/>
    </w:pPr>
    <w:rPr>
      <w:sz w:val="18"/>
    </w:rPr>
  </w:style>
  <w:style w:type="paragraph" w:customStyle="1" w:styleId="129">
    <w:name w:val="首示例"/>
    <w:next w:val="27"/>
    <w:link w:val="130"/>
    <w:qFormat/>
    <w:uiPriority w:val="99"/>
    <w:pPr>
      <w:numPr>
        <w:ilvl w:val="0"/>
        <w:numId w:val="15"/>
      </w:numPr>
      <w:tabs>
        <w:tab w:val="left" w:pos="360"/>
      </w:tabs>
    </w:pPr>
    <w:rPr>
      <w:rFonts w:ascii="宋体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130">
    <w:name w:val="首示例 Char"/>
    <w:link w:val="129"/>
    <w:qFormat/>
    <w:locked/>
    <w:uiPriority w:val="99"/>
    <w:rPr>
      <w:rFonts w:ascii="宋体"/>
      <w:kern w:val="2"/>
      <w:sz w:val="22"/>
    </w:rPr>
  </w:style>
  <w:style w:type="paragraph" w:customStyle="1" w:styleId="131">
    <w:name w:val="四级无"/>
    <w:basedOn w:val="68"/>
    <w:qFormat/>
    <w:uiPriority w:val="99"/>
    <w:pPr>
      <w:numPr>
        <w:numId w:val="16"/>
      </w:numPr>
      <w:spacing w:beforeLines="0" w:afterLines="0"/>
    </w:pPr>
    <w:rPr>
      <w:rFonts w:eastAsia="宋体"/>
    </w:rPr>
  </w:style>
  <w:style w:type="paragraph" w:customStyle="1" w:styleId="132">
    <w:name w:val="条文脚注"/>
    <w:basedOn w:val="28"/>
    <w:qFormat/>
    <w:uiPriority w:val="99"/>
    <w:pPr>
      <w:numPr>
        <w:numId w:val="0"/>
      </w:numPr>
      <w:jc w:val="both"/>
    </w:pPr>
  </w:style>
  <w:style w:type="paragraph" w:customStyle="1" w:styleId="133">
    <w:name w:val="图标脚注说明"/>
    <w:basedOn w:val="27"/>
    <w:qFormat/>
    <w:uiPriority w:val="99"/>
    <w:pPr>
      <w:ind w:left="840" w:hanging="420" w:firstLineChars="0"/>
    </w:pPr>
    <w:rPr>
      <w:sz w:val="18"/>
      <w:szCs w:val="18"/>
    </w:rPr>
  </w:style>
  <w:style w:type="paragraph" w:customStyle="1" w:styleId="134">
    <w:name w:val="图表脚注说明"/>
    <w:basedOn w:val="1"/>
    <w:qFormat/>
    <w:uiPriority w:val="99"/>
    <w:pPr>
      <w:numPr>
        <w:ilvl w:val="0"/>
        <w:numId w:val="17"/>
      </w:numPr>
    </w:pPr>
    <w:rPr>
      <w:rFonts w:ascii="宋体"/>
      <w:sz w:val="18"/>
      <w:szCs w:val="18"/>
    </w:rPr>
  </w:style>
  <w:style w:type="paragraph" w:customStyle="1" w:styleId="135">
    <w:name w:val="图的脚注"/>
    <w:next w:val="27"/>
    <w:qFormat/>
    <w:uiPriority w:val="99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6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7">
    <w:name w:val="五级无"/>
    <w:basedOn w:val="69"/>
    <w:qFormat/>
    <w:uiPriority w:val="99"/>
    <w:pPr>
      <w:numPr>
        <w:numId w:val="16"/>
      </w:numPr>
      <w:spacing w:beforeLines="0" w:afterLines="0"/>
    </w:pPr>
    <w:rPr>
      <w:rFonts w:eastAsia="宋体"/>
    </w:rPr>
  </w:style>
  <w:style w:type="paragraph" w:customStyle="1" w:styleId="138">
    <w:name w:val="四级无标题条"/>
    <w:basedOn w:val="68"/>
    <w:qFormat/>
    <w:uiPriority w:val="99"/>
    <w:pPr>
      <w:spacing w:beforeLines="0" w:afterLines="0"/>
    </w:pPr>
    <w:rPr>
      <w:rFonts w:eastAsia="宋体"/>
    </w:rPr>
  </w:style>
  <w:style w:type="character" w:customStyle="1" w:styleId="139">
    <w:name w:val="已访问的超链接1"/>
    <w:qFormat/>
    <w:uiPriority w:val="99"/>
    <w:rPr>
      <w:color w:val="800080"/>
      <w:u w:val="single"/>
    </w:rPr>
  </w:style>
  <w:style w:type="paragraph" w:customStyle="1" w:styleId="140">
    <w:name w:val="正文表标题"/>
    <w:next w:val="27"/>
    <w:qFormat/>
    <w:uiPriority w:val="99"/>
    <w:pPr>
      <w:numPr>
        <w:ilvl w:val="0"/>
        <w:numId w:val="18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1">
    <w:name w:val="正文公式编号制表符"/>
    <w:basedOn w:val="27"/>
    <w:next w:val="27"/>
    <w:qFormat/>
    <w:uiPriority w:val="99"/>
    <w:pPr>
      <w:ind w:firstLine="0" w:firstLineChars="0"/>
    </w:pPr>
  </w:style>
  <w:style w:type="paragraph" w:customStyle="1" w:styleId="142">
    <w:name w:val="正文图标题"/>
    <w:next w:val="27"/>
    <w:qFormat/>
    <w:uiPriority w:val="99"/>
    <w:pPr>
      <w:numPr>
        <w:ilvl w:val="0"/>
        <w:numId w:val="19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3">
    <w:name w:val="终结线"/>
    <w:basedOn w:val="1"/>
    <w:qFormat/>
    <w:uiPriority w:val="99"/>
    <w:pPr>
      <w:framePr w:hSpace="181" w:vSpace="181" w:wrap="around" w:vAnchor="text" w:hAnchor="margin" w:xAlign="center" w:y="285"/>
    </w:pPr>
  </w:style>
  <w:style w:type="paragraph" w:customStyle="1" w:styleId="144">
    <w:name w:val="其他发布日期"/>
    <w:basedOn w:val="88"/>
    <w:qFormat/>
    <w:uiPriority w:val="99"/>
    <w:pPr>
      <w:framePr w:wrap="around" w:vAnchor="page" w:hAnchor="text" w:x="1419"/>
    </w:pPr>
  </w:style>
  <w:style w:type="paragraph" w:customStyle="1" w:styleId="145">
    <w:name w:val="其他实施日期"/>
    <w:basedOn w:val="127"/>
    <w:qFormat/>
    <w:uiPriority w:val="99"/>
    <w:pPr>
      <w:framePr w:wrap="around"/>
    </w:pPr>
  </w:style>
  <w:style w:type="paragraph" w:customStyle="1" w:styleId="146">
    <w:name w:val="封面标准名称2"/>
    <w:basedOn w:val="91"/>
    <w:qFormat/>
    <w:uiPriority w:val="99"/>
    <w:pPr>
      <w:framePr w:wrap="around" w:y="4469"/>
      <w:spacing w:beforeLines="630"/>
    </w:pPr>
  </w:style>
  <w:style w:type="paragraph" w:customStyle="1" w:styleId="147">
    <w:name w:val="封面标准英文名称2"/>
    <w:basedOn w:val="92"/>
    <w:qFormat/>
    <w:uiPriority w:val="99"/>
    <w:pPr>
      <w:framePr w:wrap="around" w:y="4469"/>
    </w:pPr>
  </w:style>
  <w:style w:type="paragraph" w:customStyle="1" w:styleId="148">
    <w:name w:val="封面一致性程度标识2"/>
    <w:basedOn w:val="93"/>
    <w:qFormat/>
    <w:uiPriority w:val="99"/>
    <w:pPr>
      <w:framePr w:wrap="around" w:y="4469"/>
    </w:pPr>
  </w:style>
  <w:style w:type="paragraph" w:customStyle="1" w:styleId="149">
    <w:name w:val="封面标准文稿类别2"/>
    <w:basedOn w:val="94"/>
    <w:qFormat/>
    <w:uiPriority w:val="99"/>
    <w:pPr>
      <w:framePr w:wrap="around" w:y="4469"/>
    </w:pPr>
  </w:style>
  <w:style w:type="paragraph" w:customStyle="1" w:styleId="150">
    <w:name w:val="封面标准文稿编辑信息2"/>
    <w:basedOn w:val="95"/>
    <w:qFormat/>
    <w:uiPriority w:val="99"/>
    <w:pPr>
      <w:framePr w:wrap="around" w:y="4469"/>
    </w:pPr>
  </w:style>
  <w:style w:type="paragraph" w:customStyle="1" w:styleId="151">
    <w:name w:val="列出段落1"/>
    <w:basedOn w:val="1"/>
    <w:qFormat/>
    <w:uiPriority w:val="99"/>
    <w:pPr>
      <w:ind w:firstLine="420" w:firstLineChars="200"/>
    </w:pPr>
    <w:rPr>
      <w:rFonts w:ascii="Calibri" w:hAnsi="Calibri"/>
      <w:sz w:val="28"/>
      <w:szCs w:val="22"/>
    </w:rPr>
  </w:style>
  <w:style w:type="paragraph" w:customStyle="1" w:styleId="152">
    <w:name w:val="TOC 标题1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5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一级无标题条"/>
    <w:basedOn w:val="55"/>
    <w:qFormat/>
    <w:uiPriority w:val="99"/>
    <w:pPr>
      <w:spacing w:beforeLines="0" w:afterLines="0"/>
    </w:pPr>
    <w:rPr>
      <w:rFonts w:ascii="宋体" w:hAnsi="宋体" w:eastAsia="宋体"/>
    </w:rPr>
  </w:style>
  <w:style w:type="paragraph" w:customStyle="1" w:styleId="155">
    <w:name w:val="二级无标题条"/>
    <w:basedOn w:val="59"/>
    <w:qFormat/>
    <w:uiPriority w:val="99"/>
    <w:pPr>
      <w:spacing w:beforeLines="0" w:afterLines="0"/>
    </w:pPr>
    <w:rPr>
      <w:rFonts w:ascii="宋体" w:hAnsi="宋体" w:eastAsia="宋体"/>
    </w:rPr>
  </w:style>
  <w:style w:type="paragraph" w:customStyle="1" w:styleId="156">
    <w:name w:val="术语"/>
    <w:basedOn w:val="27"/>
    <w:next w:val="27"/>
    <w:qFormat/>
    <w:uiPriority w:val="99"/>
    <w:rPr>
      <w:rFonts w:ascii="黑体" w:hAnsi="黑体" w:eastAsia="黑体"/>
      <w:color w:val="000000"/>
    </w:rPr>
  </w:style>
  <w:style w:type="paragraph" w:customStyle="1" w:styleId="157">
    <w:name w:val="参考文献正文"/>
    <w:basedOn w:val="27"/>
    <w:qFormat/>
    <w:uiPriority w:val="99"/>
    <w:pPr>
      <w:numPr>
        <w:ilvl w:val="1"/>
        <w:numId w:val="20"/>
      </w:numPr>
      <w:tabs>
        <w:tab w:val="clear" w:pos="4201"/>
        <w:tab w:val="clear" w:pos="9298"/>
      </w:tabs>
      <w:jc w:val="left"/>
    </w:pPr>
  </w:style>
  <w:style w:type="character" w:customStyle="1" w:styleId="158">
    <w:name w:val="正文文本缩进 2 Char"/>
    <w:basedOn w:val="38"/>
    <w:link w:val="18"/>
    <w:qFormat/>
    <w:locked/>
    <w:uiPriority w:val="99"/>
    <w:rPr>
      <w:rFonts w:ascii="宋体" w:eastAsia="宋体" w:cs="Times New Roman"/>
      <w:color w:val="FF0000"/>
      <w:kern w:val="2"/>
      <w:sz w:val="24"/>
      <w:szCs w:val="24"/>
    </w:rPr>
  </w:style>
  <w:style w:type="character" w:customStyle="1" w:styleId="159">
    <w:name w:val="日期 Char"/>
    <w:basedOn w:val="38"/>
    <w:link w:val="17"/>
    <w:qFormat/>
    <w:locked/>
    <w:uiPriority w:val="99"/>
    <w:rPr>
      <w:rFonts w:cs="Times New Roman"/>
      <w:kern w:val="2"/>
      <w:sz w:val="24"/>
      <w:szCs w:val="24"/>
    </w:rPr>
  </w:style>
  <w:style w:type="paragraph" w:customStyle="1" w:styleId="160">
    <w:name w:val="z-窗体顶端1"/>
    <w:basedOn w:val="1"/>
    <w:next w:val="1"/>
    <w:link w:val="161"/>
    <w:semi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61">
    <w:name w:val="z-Top of Form Char"/>
    <w:basedOn w:val="38"/>
    <w:link w:val="160"/>
    <w:semiHidden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162">
    <w:name w:val="z-窗体底端1"/>
    <w:basedOn w:val="1"/>
    <w:next w:val="1"/>
    <w:link w:val="163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63">
    <w:name w:val="z-Bottom of Form Char"/>
    <w:basedOn w:val="38"/>
    <w:link w:val="162"/>
    <w:qFormat/>
    <w:locked/>
    <w:uiPriority w:val="99"/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bzh\Documents\&#33258;&#23450;&#20041;%20Office%20&#27169;&#26495;\&#30707;&#23478;&#24196;&#24066;&#22320;&#26041;&#26631;&#2093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32"/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石家庄市地方标准</Template>
  <Company>zle</Company>
  <Pages>5</Pages>
  <Words>1530</Words>
  <Characters>1806</Characters>
  <Lines>16</Lines>
  <Paragraphs>4</Paragraphs>
  <TotalTime>485</TotalTime>
  <ScaleCrop>false</ScaleCrop>
  <LinksUpToDate>false</LinksUpToDate>
  <CharactersWithSpaces>1832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2023-04-06T03:06:00Z</dcterms:created>
  <dc:creator>hbbzh</dc:creator>
  <cp:lastModifiedBy>星</cp:lastModifiedBy>
  <cp:lastPrinted>2021-12-10T07:07:00Z</cp:lastPrinted>
  <dcterms:modified xsi:type="dcterms:W3CDTF">2023-05-08T06:20:54Z</dcterms:modified>
  <dc:title>标准名称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E1992CB722AE4DA2BFEB9E2EFA4A5ED1</vt:lpwstr>
  </property>
</Properties>
</file>