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lang w:val="en-US" w:eastAsia="zh-CN"/>
              </w:rPr>
              <w:t>65.020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B05</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307"/>
                    <w:maxLength w:val="8"/>
                  </w:textInput>
                </w:ffData>
              </w:fldChar>
            </w:r>
            <w:bookmarkStart w:id="2" w:name="c1"/>
            <w:r>
              <w:instrText xml:space="preserve"> FORMTEXT </w:instrText>
            </w:r>
            <w:r>
              <w:fldChar w:fldCharType="separate"/>
            </w:r>
            <w:r>
              <w:t>3307</w:t>
            </w:r>
            <w: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金华市"/>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金华市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rPr>
          <w:lang w:val="fr-FR"/>
        </w:rPr>
      </w:pPr>
      <w:r>
        <w:rPr>
          <w:lang w:val="fr-FR"/>
        </w:rPr>
        <w:t>DB</w:t>
      </w:r>
      <w:r>
        <w:fldChar w:fldCharType="begin">
          <w:ffData>
            <w:name w:val="文字1"/>
            <w:enabled/>
            <w:calcOnExit w:val="0"/>
            <w:textInput>
              <w:default w:val="3307/T"/>
            </w:textInput>
          </w:ffData>
        </w:fldChar>
      </w:r>
      <w:bookmarkStart w:id="4" w:name="文字1"/>
      <w:r>
        <w:instrText xml:space="preserve"> FORMTEXT </w:instrText>
      </w:r>
      <w:r>
        <w:fldChar w:fldCharType="separate"/>
      </w:r>
      <w:r>
        <w:t>3307/T</w:t>
      </w:r>
      <w:r>
        <w:fldChar w:fldCharType="end"/>
      </w:r>
      <w:bookmarkEnd w:id="4"/>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6350" b="6985"/>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8W++kBAAC5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WnnFkw&#10;NPDbLz9/f/7259dXOm9/fGevXiaVOhdKCl7YlU88RW+v3RWKT4FZXLRgNzJ3e7N3BDFJGcWDlGQE&#10;R7XW3TusKQa2EbNkfeNNgiQxWJ8nsz9NRvaRCXo8n9DqjGloYvAVUA6Jzof4VqJh6VJxrWwSDUrY&#10;XYWYGoFyCEnPFi+V1nnw2rKu4m/Opmc5IaBWdXKmsOA364X2bAdpdfKXWZHnfpjHra0PRbRNeTJv&#10;3bHywPqg3xrr/coP0tBEc2/H7Usrc9/OAt79c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J4PFvvpAQAAuQMAAA4AAAAAAAAAAQAgAAAAJwEAAGRycy9lMm9Eb2MueG1sUEsFBgAAAAAGAAYA&#10;WQEAAII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袋栽海鲜菇工厂化生产技术规程"/>
            </w:textInput>
          </w:ffData>
        </w:fldChar>
      </w:r>
      <w:bookmarkStart w:id="8" w:name="CSTD_NAME"/>
      <w:r>
        <w:instrText xml:space="preserve"> FORMTEXT </w:instrText>
      </w:r>
      <w:r>
        <w:fldChar w:fldCharType="separate"/>
      </w:r>
      <w:r>
        <w:t>袋栽海鲜菇工厂化生产技术规程</w:t>
      </w:r>
      <w:r>
        <w:fldChar w:fldCharType="end"/>
      </w:r>
      <w:bookmarkEnd w:id="8"/>
      <w:bookmarkStart w:id="49" w:name="_GoBack"/>
      <w:bookmarkEnd w:id="49"/>
    </w:p>
    <w:p>
      <w:pPr>
        <w:framePr w:w="9639" w:h="6974" w:hRule="exact" w:wrap="around" w:vAnchor="page" w:hAnchor="page" w:x="1419" w:y="6408" w:anchorLock="1"/>
        <w:ind w:left="-1418"/>
      </w:pPr>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ascii="宋体" w:hAnsi="宋体" w:eastAsia="宋体" w:cs="宋体"/>
          <w:b/>
          <w:bCs/>
          <w:szCs w:val="28"/>
        </w:rPr>
      </w:pPr>
      <w:bookmarkStart w:id="9" w:name="ESTD_NAME"/>
      <w:r>
        <w:rPr>
          <w:rFonts w:hint="eastAsia" w:ascii="宋体" w:hAnsi="宋体" w:eastAsia="宋体" w:cs="宋体"/>
          <w:b/>
          <w:bCs/>
          <w:szCs w:val="28"/>
        </w:rPr>
        <w:fldChar w:fldCharType="begin">
          <w:ffData>
            <w:name w:val="ESTD_NAME"/>
            <w:enabled/>
            <w:calcOnExit w:val="0"/>
            <w:textInput>
              <w:default w:val="Technical regulation of factory cultivation of bag-cultivated Hypsizygus marmoreus"/>
            </w:textInput>
          </w:ffData>
        </w:fldChar>
      </w:r>
      <w:r>
        <w:rPr>
          <w:rFonts w:hint="eastAsia" w:ascii="宋体" w:hAnsi="宋体" w:eastAsia="宋体" w:cs="宋体"/>
          <w:b/>
          <w:bCs/>
          <w:szCs w:val="28"/>
        </w:rPr>
        <w:instrText xml:space="preserve">FORMTEXT</w:instrText>
      </w:r>
      <w:r>
        <w:rPr>
          <w:rFonts w:hint="eastAsia" w:ascii="宋体" w:hAnsi="宋体" w:eastAsia="宋体" w:cs="宋体"/>
          <w:b/>
          <w:bCs/>
          <w:szCs w:val="28"/>
        </w:rPr>
        <w:fldChar w:fldCharType="separate"/>
      </w:r>
      <w:r>
        <w:rPr>
          <w:rFonts w:hint="eastAsia" w:ascii="宋体" w:hAnsi="宋体" w:eastAsia="宋体" w:cs="宋体"/>
          <w:b/>
          <w:bCs/>
          <w:szCs w:val="28"/>
          <w:lang w:val="en-US" w:eastAsia="zh-CN"/>
        </w:rPr>
        <w:t>C</w:t>
      </w:r>
      <w:r>
        <w:rPr>
          <w:rFonts w:hint="eastAsia" w:ascii="宋体" w:hAnsi="宋体" w:eastAsia="宋体" w:cs="宋体"/>
          <w:b/>
          <w:bCs/>
          <w:szCs w:val="28"/>
        </w:rPr>
        <w:t xml:space="preserve">ode </w:t>
      </w:r>
      <w:r>
        <w:rPr>
          <w:rFonts w:hint="eastAsia" w:ascii="宋体" w:hAnsi="宋体" w:eastAsia="宋体" w:cs="宋体"/>
          <w:b/>
          <w:bCs/>
          <w:i/>
          <w:iCs/>
          <w:szCs w:val="28"/>
        </w:rPr>
        <w:t xml:space="preserve">of practice </w:t>
      </w:r>
      <w:r>
        <w:rPr>
          <w:rFonts w:hint="eastAsia" w:ascii="宋体" w:hAnsi="宋体" w:eastAsia="宋体" w:cs="宋体"/>
          <w:b/>
          <w:bCs/>
          <w:szCs w:val="28"/>
        </w:rPr>
        <w:t xml:space="preserve">for factory cultivation of bag-cultivated </w:t>
      </w:r>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ascii="宋体" w:hAnsi="宋体" w:eastAsia="宋体" w:cs="宋体"/>
          <w:b/>
          <w:bCs/>
          <w:szCs w:val="28"/>
        </w:rPr>
      </w:pPr>
      <w:r>
        <w:rPr>
          <w:rFonts w:hint="eastAsia" w:ascii="宋体" w:hAnsi="宋体" w:eastAsia="宋体" w:cs="宋体"/>
          <w:b/>
          <w:bCs/>
          <w:i/>
          <w:iCs/>
          <w:szCs w:val="28"/>
        </w:rPr>
        <w:t>Hypsizygus marmoreus</w:t>
      </w:r>
      <w:r>
        <w:rPr>
          <w:rFonts w:hint="eastAsia" w:ascii="宋体" w:hAnsi="宋体" w:eastAsia="宋体" w:cs="宋体"/>
          <w:b/>
          <w:bCs/>
          <w:szCs w:val="28"/>
        </w:rPr>
        <w:fldChar w:fldCharType="end"/>
      </w:r>
      <w:bookmarkEnd w:id="9"/>
    </w:p>
    <w:p>
      <w:pPr>
        <w:pStyle w:val="125"/>
        <w:framePr w:w="9639" w:h="6974" w:hRule="exact" w:wrap="around" w:vAnchor="page" w:hAnchor="page" w:x="1419" w:y="6408" w:anchorLock="1"/>
        <w:textAlignment w:val="bottom"/>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180" w:line="240" w:lineRule="atLeast"/>
        <w:textAlignment w:val="bottom"/>
        <w:rPr>
          <w:sz w:val="21"/>
          <w:szCs w:val="28"/>
        </w:rPr>
      </w:pPr>
      <w:bookmarkStart w:id="10" w:name="CMPLSH_DATE"/>
      <w:r>
        <w:rPr>
          <w:rFonts w:hint="eastAsia" w:ascii="Times New Roman" w:hAnsi="Times New Roman" w:eastAsia="宋体" w:cs="Times New Roman"/>
          <w:sz w:val="21"/>
          <w:szCs w:val="28"/>
          <w:lang w:val="en-US" w:eastAsia="zh-CN" w:bidi="ar-SA"/>
        </w:rPr>
        <w:fldChar w:fldCharType="begin">
          <w:ffData>
            <w:name w:val="CMPLSH_DATE"/>
            <w:enabled/>
            <w:calcOnExit w:val="0"/>
            <w:textInput>
              <w:default w:val="报批稿"/>
            </w:textInput>
          </w:ffData>
        </w:fldChar>
      </w:r>
      <w:r>
        <w:rPr>
          <w:rFonts w:hint="eastAsia" w:ascii="Times New Roman" w:hAnsi="Times New Roman" w:eastAsia="宋体" w:cs="Times New Roman"/>
          <w:sz w:val="21"/>
          <w:szCs w:val="28"/>
          <w:lang w:val="en-US" w:eastAsia="zh-CN" w:bidi="ar-SA"/>
        </w:rPr>
        <w:instrText xml:space="preserve">FORMTEXT</w:instrText>
      </w:r>
      <w:r>
        <w:rPr>
          <w:rFonts w:hint="eastAsia" w:ascii="Times New Roman" w:hAnsi="Times New Roman" w:eastAsia="宋体" w:cs="Times New Roman"/>
          <w:sz w:val="21"/>
          <w:szCs w:val="28"/>
          <w:lang w:val="en-US" w:eastAsia="zh-CN" w:bidi="ar-SA"/>
        </w:rPr>
        <w:fldChar w:fldCharType="separate"/>
      </w:r>
      <w:r>
        <w:rPr>
          <w:rFonts w:hint="eastAsia" w:ascii="Times New Roman" w:hAnsi="Times New Roman" w:eastAsia="宋体" w:cs="Times New Roman"/>
          <w:sz w:val="21"/>
          <w:szCs w:val="28"/>
          <w:lang w:val="en-US" w:eastAsia="zh-CN" w:bidi="ar-SA"/>
        </w:rPr>
        <w:t>报批稿</w:t>
      </w:r>
      <w:r>
        <w:rPr>
          <w:rFonts w:hint="eastAsia" w:ascii="Times New Roman" w:hAnsi="Times New Roman" w:eastAsia="宋体" w:cs="Times New Roman"/>
          <w:sz w:val="21"/>
          <w:szCs w:val="28"/>
          <w:lang w:val="en-US" w:eastAsia="zh-CN" w:bidi="ar-SA"/>
        </w:rPr>
        <w:fldChar w:fldCharType="end"/>
      </w:r>
      <w:bookmarkEnd w:id="10"/>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default w:val="金华市市场监督管理局"/>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金华市市场监督管理局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6350" b="6985"/>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pPr>
        <w:pStyle w:val="89"/>
        <w:spacing w:before="900" w:after="468"/>
      </w:pPr>
      <w:bookmarkStart w:id="19" w:name="BookMark1"/>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本文件由金华市农业农村局提出、归口并组织实施。</w:t>
      </w:r>
    </w:p>
    <w:p>
      <w:pPr>
        <w:pStyle w:val="56"/>
        <w:ind w:firstLine="420"/>
      </w:pPr>
      <w:r>
        <w:rPr>
          <w:rFonts w:hint="eastAsia"/>
        </w:rPr>
        <w:t>本文件起草单位：义乌市龙川农业开发有限公司、浙江广诚生物科技有限公司、金华市经济特产技术推广站、金华市农业科学研究院。</w:t>
      </w:r>
    </w:p>
    <w:p>
      <w:pPr>
        <w:pStyle w:val="56"/>
        <w:ind w:firstLine="42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rPr>
          <w:rFonts w:hint="eastAsia"/>
        </w:rPr>
        <w:t>本文件主要起草人：周树东、郑涛、王园珍</w:t>
      </w:r>
      <w:r>
        <w:t>、</w:t>
      </w:r>
      <w:r>
        <w:rPr>
          <w:rFonts w:hint="eastAsia"/>
        </w:rPr>
        <w:t>吕晓东</w:t>
      </w:r>
      <w:r>
        <w:t>、</w:t>
      </w:r>
      <w:r>
        <w:rPr>
          <w:rFonts w:hint="eastAsia"/>
        </w:rPr>
        <w:t>朱丽娜、丁奇文、倪韶辉、张鹏博、吴云峰、李珊、赵永良、陈健锋、陆玫丹、王洁、边晓东、陈晓、余苏凤。</w:t>
      </w: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61A32317892C4A0A9B88211DC818E664"/>
        </w:placeholder>
      </w:sdtPr>
      <w:sdtContent>
        <w:p>
          <w:pPr>
            <w:pStyle w:val="177"/>
            <w:spacing w:beforeLines="1" w:afterLines="220"/>
          </w:pPr>
          <w:bookmarkStart w:id="21" w:name="NEW_STAND_NAME"/>
          <w:r>
            <w:rPr>
              <w:rFonts w:hint="eastAsia"/>
            </w:rPr>
            <w:t>袋栽海鲜菇工厂化生产技术规程</w:t>
          </w:r>
        </w:p>
      </w:sdtContent>
    </w:sdt>
    <w:bookmarkEnd w:id="21"/>
    <w:p>
      <w:pPr>
        <w:pStyle w:val="104"/>
        <w:keepNext w:val="0"/>
        <w:keepLines w:val="0"/>
        <w:pageBreakBefore w:val="0"/>
        <w:widowControl/>
        <w:kinsoku/>
        <w:wordWrap/>
        <w:overflowPunct/>
        <w:topLinePunct w:val="0"/>
        <w:autoSpaceDE/>
        <w:autoSpaceDN/>
        <w:bidi w:val="0"/>
        <w:adjustRightInd/>
        <w:snapToGrid/>
        <w:ind w:left="0" w:leftChars="0" w:firstLine="0" w:firstLineChars="0"/>
        <w:textAlignment w:val="auto"/>
      </w:pPr>
      <w:bookmarkStart w:id="22" w:name="_Toc26648465"/>
      <w:bookmarkStart w:id="23" w:name="_Toc17233325"/>
      <w:bookmarkStart w:id="24" w:name="_Toc17233333"/>
      <w:bookmarkStart w:id="25" w:name="_Toc26986771"/>
      <w:bookmarkStart w:id="26" w:name="_Toc121674582"/>
      <w:bookmarkStart w:id="27" w:name="_Toc24884218"/>
      <w:bookmarkStart w:id="28" w:name="_Toc97191423"/>
      <w:bookmarkStart w:id="29" w:name="_Toc26718930"/>
      <w:bookmarkStart w:id="30" w:name="_Toc24884211"/>
      <w:bookmarkStart w:id="31" w:name="_Toc26986530"/>
      <w:r>
        <w:rPr>
          <w:rFonts w:hint="eastAsia"/>
        </w:rPr>
        <w:t>范围</w:t>
      </w:r>
      <w:bookmarkEnd w:id="22"/>
      <w:bookmarkEnd w:id="23"/>
      <w:bookmarkEnd w:id="24"/>
      <w:bookmarkEnd w:id="25"/>
      <w:bookmarkEnd w:id="26"/>
      <w:bookmarkEnd w:id="27"/>
      <w:bookmarkEnd w:id="28"/>
      <w:bookmarkEnd w:id="29"/>
      <w:bookmarkEnd w:id="30"/>
      <w:bookmarkEnd w:id="31"/>
    </w:p>
    <w:p>
      <w:pPr>
        <w:pStyle w:val="56"/>
        <w:ind w:firstLine="420"/>
      </w:pPr>
      <w:bookmarkStart w:id="32" w:name="_Toc26648466"/>
      <w:bookmarkStart w:id="33" w:name="_Toc17233334"/>
      <w:bookmarkStart w:id="34" w:name="_Toc24884219"/>
      <w:bookmarkStart w:id="35" w:name="_Toc17233326"/>
      <w:bookmarkStart w:id="36" w:name="_Toc24884212"/>
      <w:r>
        <w:rPr>
          <w:rFonts w:hint="eastAsia"/>
        </w:rPr>
        <w:t>本文件规定了袋栽海鲜菇工厂化生产的</w:t>
      </w:r>
      <w:r>
        <w:rPr>
          <w:rFonts w:hint="eastAsia"/>
          <w:lang w:val="en-US" w:eastAsia="zh-CN"/>
        </w:rPr>
        <w:t>基本条件</w:t>
      </w:r>
      <w:r>
        <w:rPr>
          <w:rFonts w:hint="eastAsia"/>
        </w:rPr>
        <w:t>、工厂化生产和生产档案的技术要求。</w:t>
      </w:r>
    </w:p>
    <w:p>
      <w:pPr>
        <w:pStyle w:val="56"/>
        <w:ind w:firstLine="420"/>
      </w:pPr>
      <w:r>
        <w:rPr>
          <w:rFonts w:hint="eastAsia"/>
        </w:rPr>
        <w:t>本文件适用于袋栽海鲜菇工厂化生产。</w:t>
      </w:r>
    </w:p>
    <w:p>
      <w:pPr>
        <w:pStyle w:val="104"/>
        <w:keepNext w:val="0"/>
        <w:keepLines w:val="0"/>
        <w:pageBreakBefore w:val="0"/>
        <w:widowControl/>
        <w:kinsoku/>
        <w:wordWrap/>
        <w:overflowPunct/>
        <w:topLinePunct w:val="0"/>
        <w:autoSpaceDE/>
        <w:autoSpaceDN/>
        <w:bidi w:val="0"/>
        <w:adjustRightInd/>
        <w:snapToGrid/>
        <w:ind w:left="0" w:leftChars="0" w:firstLine="0" w:firstLineChars="0"/>
        <w:textAlignment w:val="auto"/>
      </w:pPr>
      <w:bookmarkStart w:id="37" w:name="_Toc26986772"/>
      <w:bookmarkStart w:id="38" w:name="_Toc121674583"/>
      <w:bookmarkStart w:id="39" w:name="_Toc97191424"/>
      <w:bookmarkStart w:id="40" w:name="_Toc26986531"/>
      <w:bookmarkStart w:id="41" w:name="_Toc26718931"/>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384F15FC32414335898EA6ED54DFDA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color w:val="auto"/>
        </w:rPr>
      </w:pPr>
      <w:r>
        <w:rPr>
          <w:rFonts w:hint="eastAsia"/>
          <w:color w:val="auto"/>
        </w:rPr>
        <w:t>GB 5749  生活饮用水卫生标准</w:t>
      </w:r>
    </w:p>
    <w:p>
      <w:pPr>
        <w:pStyle w:val="56"/>
        <w:ind w:firstLine="420"/>
        <w:rPr>
          <w:rFonts w:hint="eastAsia"/>
          <w:color w:val="auto"/>
          <w:lang w:val="en-US" w:eastAsia="zh-CN"/>
        </w:rPr>
      </w:pPr>
      <w:r>
        <w:rPr>
          <w:rFonts w:hint="eastAsia"/>
          <w:color w:val="auto"/>
          <w:lang w:val="en-US" w:eastAsia="zh-CN"/>
        </w:rPr>
        <w:t xml:space="preserve">GB 50073-2013  洁净厂房设计规范  </w:t>
      </w:r>
    </w:p>
    <w:p>
      <w:pPr>
        <w:pStyle w:val="56"/>
        <w:ind w:firstLine="420"/>
        <w:rPr>
          <w:rFonts w:hint="default" w:eastAsia="宋体"/>
          <w:color w:val="auto"/>
          <w:lang w:val="en-US" w:eastAsia="zh-CN"/>
        </w:rPr>
      </w:pPr>
      <w:r>
        <w:rPr>
          <w:rFonts w:hint="eastAsia"/>
          <w:color w:val="auto"/>
        </w:rPr>
        <w:t>NY/T 393</w:t>
      </w:r>
      <w:r>
        <w:rPr>
          <w:rFonts w:hint="eastAsia"/>
          <w:color w:val="auto"/>
          <w:lang w:val="en-US" w:eastAsia="zh-CN"/>
        </w:rPr>
        <w:t>-2020  绿色食品—农药使用准则</w:t>
      </w:r>
    </w:p>
    <w:p>
      <w:pPr>
        <w:pStyle w:val="56"/>
        <w:ind w:firstLine="420"/>
        <w:rPr>
          <w:rFonts w:hint="eastAsia"/>
          <w:color w:val="auto"/>
        </w:rPr>
      </w:pPr>
      <w:r>
        <w:rPr>
          <w:rFonts w:hint="eastAsia"/>
          <w:color w:val="auto"/>
        </w:rPr>
        <w:t>NY/T 2375</w:t>
      </w:r>
      <w:r>
        <w:rPr>
          <w:rFonts w:hint="eastAsia"/>
          <w:color w:val="auto"/>
          <w:lang w:val="en-US" w:eastAsia="zh-CN"/>
        </w:rPr>
        <w:t>-</w:t>
      </w:r>
      <w:r>
        <w:rPr>
          <w:rFonts w:hint="eastAsia"/>
          <w:color w:val="auto"/>
        </w:rPr>
        <w:t>2013  食用菌生产技术规范</w:t>
      </w:r>
    </w:p>
    <w:p>
      <w:pPr>
        <w:pStyle w:val="56"/>
        <w:ind w:firstLine="420"/>
        <w:rPr>
          <w:rFonts w:hint="eastAsia"/>
          <w:color w:val="auto"/>
          <w:lang w:val="en-US" w:eastAsia="zh-CN"/>
        </w:rPr>
      </w:pPr>
      <w:r>
        <w:rPr>
          <w:rFonts w:hint="eastAsia"/>
          <w:color w:val="auto"/>
        </w:rPr>
        <w:t>NY/T 3220</w:t>
      </w:r>
      <w:r>
        <w:rPr>
          <w:rFonts w:hint="eastAsia"/>
          <w:color w:val="auto"/>
          <w:lang w:val="en-US" w:eastAsia="zh-CN"/>
        </w:rPr>
        <w:t>-2018  食用菌包装及贮运技术规范</w:t>
      </w:r>
    </w:p>
    <w:p>
      <w:pPr>
        <w:pStyle w:val="56"/>
        <w:ind w:firstLine="420"/>
        <w:rPr>
          <w:rFonts w:hint="eastAsia"/>
          <w:color w:val="auto"/>
          <w:lang w:val="en-US" w:eastAsia="zh-CN"/>
        </w:rPr>
      </w:pPr>
      <w:r>
        <w:rPr>
          <w:rFonts w:hint="eastAsia"/>
          <w:color w:val="auto"/>
        </w:rPr>
        <w:t>NY/T 5010-2016</w:t>
      </w:r>
      <w:r>
        <w:rPr>
          <w:rFonts w:hint="eastAsia"/>
          <w:color w:val="auto"/>
          <w:lang w:val="en-US" w:eastAsia="zh-CN"/>
        </w:rPr>
        <w:t xml:space="preserve">  无公害农产品 种植业产地环境条件</w:t>
      </w:r>
    </w:p>
    <w:p>
      <w:pPr>
        <w:pStyle w:val="104"/>
        <w:spacing w:before="312" w:after="312"/>
      </w:pPr>
      <w:bookmarkStart w:id="42" w:name="_Toc121674584"/>
      <w:bookmarkStart w:id="43" w:name="_Toc97191425"/>
      <w:r>
        <w:rPr>
          <w:rFonts w:hint="eastAsia"/>
          <w:szCs w:val="21"/>
        </w:rPr>
        <w:t>术语和定义</w:t>
      </w:r>
      <w:bookmarkEnd w:id="42"/>
      <w:bookmarkEnd w:id="43"/>
    </w:p>
    <w:sdt>
      <w:sdtPr>
        <w:id w:val="-1909835108"/>
        <w:placeholder>
          <w:docPart w:val="{c5608dd0-67c0-4bb3-a053-6e2ce8fedf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105"/>
        <w:bidi w:val="0"/>
        <w:ind w:left="0" w:leftChars="0" w:firstLine="0" w:firstLineChars="0"/>
        <w:rPr>
          <w:rFonts w:hint="eastAsia"/>
          <w:color w:val="auto"/>
          <w:lang w:val="en-US" w:eastAsia="zh-CN"/>
        </w:rPr>
      </w:pPr>
      <w:r>
        <w:rPr>
          <w:rFonts w:hint="eastAsia"/>
          <w:color w:val="auto"/>
          <w:lang w:val="en-US" w:eastAsia="zh-CN"/>
        </w:rPr>
        <w:t>固体液化菌种</w:t>
      </w:r>
    </w:p>
    <w:p>
      <w:pPr>
        <w:pStyle w:val="56"/>
        <w:ind w:firstLine="420"/>
        <w:rPr>
          <w:rFonts w:hint="default"/>
          <w:color w:val="auto"/>
          <w:lang w:val="en-US" w:eastAsia="zh-CN"/>
        </w:rPr>
      </w:pPr>
      <w:r>
        <w:rPr>
          <w:rFonts w:hint="eastAsia"/>
          <w:lang w:val="en-US" w:eastAsia="zh-CN"/>
        </w:rPr>
        <w:t>在无菌条件下，将</w:t>
      </w:r>
      <w:r>
        <w:rPr>
          <w:rFonts w:hint="eastAsia"/>
        </w:rPr>
        <w:t>固体菌</w:t>
      </w:r>
      <w:r>
        <w:rPr>
          <w:rFonts w:hint="eastAsia"/>
          <w:lang w:val="en-US" w:eastAsia="zh-CN"/>
        </w:rPr>
        <w:t>种</w:t>
      </w:r>
      <w:r>
        <w:rPr>
          <w:rFonts w:hint="eastAsia"/>
        </w:rPr>
        <w:t>磨碎</w:t>
      </w:r>
      <w:r>
        <w:rPr>
          <w:rFonts w:hint="eastAsia"/>
          <w:lang w:eastAsia="zh-CN"/>
        </w:rPr>
        <w:t>，</w:t>
      </w:r>
      <w:r>
        <w:rPr>
          <w:rFonts w:hint="eastAsia"/>
          <w:lang w:val="en-US" w:eastAsia="zh-CN"/>
        </w:rPr>
        <w:t>并</w:t>
      </w:r>
      <w:r>
        <w:rPr>
          <w:rFonts w:hint="eastAsia"/>
        </w:rPr>
        <w:t>用</w:t>
      </w:r>
      <w:r>
        <w:rPr>
          <w:rFonts w:hint="eastAsia"/>
          <w:lang w:val="en-US" w:eastAsia="zh-CN"/>
        </w:rPr>
        <w:t>1:100倍</w:t>
      </w:r>
      <w:r>
        <w:rPr>
          <w:rFonts w:hint="eastAsia"/>
        </w:rPr>
        <w:t>无菌水或电解水稀释而成的液化菌种。</w:t>
      </w:r>
    </w:p>
    <w:p>
      <w:pPr>
        <w:pStyle w:val="104"/>
        <w:keepNext w:val="0"/>
        <w:keepLines w:val="0"/>
        <w:pageBreakBefore w:val="0"/>
        <w:widowControl/>
        <w:kinsoku/>
        <w:wordWrap/>
        <w:overflowPunct/>
        <w:topLinePunct w:val="0"/>
        <w:autoSpaceDE/>
        <w:autoSpaceDN/>
        <w:bidi w:val="0"/>
        <w:adjustRightInd/>
        <w:snapToGrid/>
        <w:ind w:left="0" w:leftChars="0" w:firstLine="0" w:firstLineChars="0"/>
        <w:textAlignment w:val="auto"/>
      </w:pPr>
      <w:r>
        <w:rPr>
          <w:rFonts w:hint="eastAsia"/>
        </w:rPr>
        <w:t>基本条件</w:t>
      </w:r>
    </w:p>
    <w:p>
      <w:pPr>
        <w:pStyle w:val="105"/>
        <w:bidi w:val="0"/>
        <w:ind w:left="0" w:leftChars="0" w:firstLine="0" w:firstLineChars="0"/>
        <w:rPr>
          <w:rFonts w:hint="eastAsia"/>
        </w:rPr>
      </w:pPr>
      <w:r>
        <w:rPr>
          <w:rFonts w:hint="eastAsia" w:ascii="黑体" w:hAnsi="Times New Roman" w:eastAsia="黑体" w:cs="Times New Roman"/>
          <w:sz w:val="21"/>
          <w:lang w:val="en-US" w:eastAsia="zh-CN" w:bidi="ar-SA"/>
        </w:rPr>
        <w:t>环境</w:t>
      </w:r>
      <w:r>
        <w:rPr>
          <w:rFonts w:hint="eastAsia"/>
          <w:lang w:val="en-US" w:eastAsia="zh-CN"/>
        </w:rPr>
        <w:t>要求</w:t>
      </w:r>
      <w:r>
        <w:rPr>
          <w:rFonts w:hint="eastAsia" w:ascii="黑体" w:hAnsi="Times New Roman" w:eastAsia="黑体" w:cs="Times New Roman"/>
          <w:sz w:val="21"/>
          <w:lang w:val="en-US" w:eastAsia="zh-CN" w:bidi="ar-SA"/>
        </w:rPr>
        <w:t xml:space="preserve"> </w:t>
      </w:r>
      <w:r>
        <w:rPr>
          <w:rFonts w:hint="eastAsia"/>
        </w:rPr>
        <w:t xml:space="preserve"> </w:t>
      </w:r>
    </w:p>
    <w:p>
      <w:pPr>
        <w:pStyle w:val="56"/>
        <w:ind w:firstLine="420"/>
        <w:rPr>
          <w:rFonts w:hint="eastAsia"/>
          <w:color w:val="auto"/>
        </w:rPr>
      </w:pPr>
      <w:r>
        <w:rPr>
          <w:rFonts w:hint="eastAsia"/>
          <w:color w:val="auto"/>
        </w:rPr>
        <w:t>应选择交通便利、给排水和用电方便、远离“三废”污染、且距离医院、学校、居民区、公路主干线500 m以上，其环境空气质量等自然条件符合NY/T 5010要求的场地。</w:t>
      </w:r>
    </w:p>
    <w:p>
      <w:pPr>
        <w:pStyle w:val="105"/>
        <w:bidi w:val="0"/>
        <w:ind w:left="0" w:leftChars="0" w:firstLine="0" w:firstLineChars="0"/>
        <w:rPr>
          <w:rFonts w:hint="eastAsia"/>
        </w:rPr>
      </w:pPr>
      <w:r>
        <w:rPr>
          <w:rFonts w:hint="eastAsia" w:ascii="黑体" w:hAnsi="Times New Roman" w:eastAsia="黑体" w:cs="Times New Roman"/>
          <w:sz w:val="21"/>
          <w:lang w:val="en-US" w:eastAsia="zh-CN" w:bidi="ar-SA"/>
        </w:rPr>
        <w:t>厂区布局</w:t>
      </w:r>
      <w:r>
        <w:rPr>
          <w:rFonts w:hint="eastAsia"/>
        </w:rPr>
        <w:t xml:space="preserve">  </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rPr>
      </w:pPr>
      <w:r>
        <w:rPr>
          <w:rFonts w:hint="eastAsia" w:ascii="宋体" w:hAnsi="宋体" w:eastAsia="宋体" w:cs="宋体"/>
        </w:rPr>
        <w:t>根据栽培工艺，结合当地的环境条件，规划工厂总体布局。设仓库、堆料场、拌料装袋车间、灭菌区、冷却室、菌种准备室、接种室、培养室、出菇房、包装车间及冷库。</w:t>
      </w:r>
      <w:r>
        <w:rPr>
          <w:rFonts w:hint="eastAsia" w:ascii="宋体" w:hAnsi="宋体" w:eastAsia="宋体" w:cs="宋体"/>
          <w:color w:val="auto"/>
        </w:rPr>
        <w:t>应符合NY/T</w:t>
      </w:r>
      <w:r>
        <w:rPr>
          <w:rFonts w:hint="eastAsia" w:ascii="宋体" w:hAnsi="宋体" w:eastAsia="宋体" w:cs="宋体"/>
          <w:color w:val="auto"/>
          <w:lang w:val="en-US" w:eastAsia="zh-CN"/>
        </w:rPr>
        <w:t xml:space="preserve"> </w:t>
      </w:r>
      <w:r>
        <w:rPr>
          <w:rFonts w:hint="eastAsia" w:ascii="宋体" w:hAnsi="宋体" w:eastAsia="宋体" w:cs="宋体"/>
          <w:color w:val="auto"/>
        </w:rPr>
        <w:t>2375</w:t>
      </w:r>
      <w:r>
        <w:rPr>
          <w:rFonts w:hint="eastAsia" w:ascii="宋体" w:hAnsi="宋体" w:eastAsia="宋体" w:cs="宋体"/>
          <w:color w:val="auto"/>
          <w:lang w:val="en-US" w:eastAsia="zh-CN"/>
        </w:rPr>
        <w:t>的</w:t>
      </w:r>
      <w:r>
        <w:rPr>
          <w:rFonts w:hint="eastAsia" w:ascii="宋体" w:hAnsi="宋体" w:eastAsia="宋体" w:cs="宋体"/>
          <w:color w:val="auto"/>
        </w:rPr>
        <w:t>要求。</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auto"/>
        </w:rPr>
      </w:pPr>
      <w:r>
        <w:rPr>
          <w:rFonts w:hint="eastAsia" w:ascii="宋体" w:hAnsi="宋体" w:eastAsia="宋体" w:cs="宋体"/>
          <w:color w:val="auto"/>
        </w:rPr>
        <w:t>接种区分菌种室和接种室，配备液体菌种培养罐、自动接种机、空气净化设备，净化要求符合</w:t>
      </w:r>
      <w:r>
        <w:rPr>
          <w:rFonts w:hint="eastAsia" w:ascii="宋体" w:hAnsi="宋体" w:eastAsia="宋体" w:cs="宋体"/>
          <w:color w:val="auto"/>
          <w:lang w:val="en-US" w:eastAsia="zh-CN"/>
        </w:rPr>
        <w:t>GB 50073</w:t>
      </w:r>
      <w:r>
        <w:rPr>
          <w:rFonts w:hint="eastAsia" w:ascii="宋体" w:hAnsi="宋体" w:eastAsia="宋体" w:cs="宋体"/>
          <w:color w:val="auto"/>
          <w:lang w:eastAsia="zh-CN"/>
        </w:rPr>
        <w:t>的</w:t>
      </w:r>
      <w:r>
        <w:rPr>
          <w:rFonts w:hint="eastAsia" w:ascii="宋体" w:hAnsi="宋体" w:eastAsia="宋体" w:cs="宋体"/>
          <w:color w:val="auto"/>
        </w:rPr>
        <w:t>规定</w:t>
      </w:r>
      <w:r>
        <w:rPr>
          <w:rFonts w:hint="eastAsia" w:ascii="宋体" w:hAnsi="宋体" w:eastAsia="宋体" w:cs="宋体"/>
          <w:color w:val="auto"/>
          <w:lang w:eastAsia="zh-CN"/>
        </w:rPr>
        <w:t>。</w:t>
      </w:r>
    </w:p>
    <w:p>
      <w:pPr>
        <w:pStyle w:val="105"/>
        <w:bidi w:val="0"/>
        <w:ind w:left="0" w:leftChars="0" w:firstLine="0" w:firstLineChars="0"/>
        <w:rPr>
          <w:rFonts w:hint="eastAsia"/>
        </w:rPr>
      </w:pPr>
      <w:r>
        <w:rPr>
          <w:rFonts w:hint="eastAsia" w:ascii="黑体" w:hAnsi="Times New Roman" w:eastAsia="黑体" w:cs="Times New Roman"/>
          <w:sz w:val="21"/>
          <w:lang w:val="en-US" w:eastAsia="zh-CN" w:bidi="ar-SA"/>
        </w:rPr>
        <w:t>设施设备</w:t>
      </w:r>
      <w:r>
        <w:rPr>
          <w:rFonts w:hint="eastAsia"/>
        </w:rPr>
        <w:t xml:space="preserve">  </w:t>
      </w:r>
    </w:p>
    <w:p>
      <w:pPr>
        <w:pStyle w:val="56"/>
        <w:ind w:firstLine="420"/>
      </w:pPr>
      <w:r>
        <w:rPr>
          <w:rFonts w:hint="eastAsia"/>
        </w:rPr>
        <w:t>应配备搅拌机、装袋机、高压蒸汽灭菌柜、液体菌种培养罐、接种机、库房环境控制系统等设施设备。</w:t>
      </w:r>
    </w:p>
    <w:p>
      <w:pPr>
        <w:pStyle w:val="104"/>
        <w:keepNext w:val="0"/>
        <w:keepLines w:val="0"/>
        <w:pageBreakBefore w:val="0"/>
        <w:widowControl/>
        <w:kinsoku/>
        <w:wordWrap/>
        <w:overflowPunct/>
        <w:topLinePunct w:val="0"/>
        <w:autoSpaceDE/>
        <w:autoSpaceDN/>
        <w:bidi w:val="0"/>
        <w:adjustRightInd/>
        <w:snapToGrid/>
        <w:ind w:left="0" w:leftChars="0" w:firstLine="0" w:firstLineChars="0"/>
        <w:textAlignment w:val="auto"/>
      </w:pPr>
      <w:bookmarkStart w:id="45" w:name="_Toc121674588"/>
      <w:r>
        <w:rPr>
          <w:rFonts w:hint="eastAsia"/>
        </w:rPr>
        <w:t>工厂化生产</w:t>
      </w:r>
      <w:bookmarkEnd w:id="45"/>
    </w:p>
    <w:p>
      <w:pPr>
        <w:pStyle w:val="105"/>
        <w:bidi w:val="0"/>
        <w:ind w:left="0" w:leftChars="0" w:firstLine="0" w:firstLineChars="0"/>
        <w:rPr>
          <w:rFonts w:hint="eastAsia"/>
        </w:rPr>
      </w:pPr>
      <w:r>
        <w:rPr>
          <w:rFonts w:hint="eastAsia"/>
        </w:rPr>
        <w:t xml:space="preserve">品种 </w:t>
      </w:r>
    </w:p>
    <w:p>
      <w:pPr>
        <w:pStyle w:val="56"/>
        <w:bidi w:val="0"/>
        <w:ind w:firstLine="420"/>
        <w:rPr>
          <w:rFonts w:hint="eastAsia"/>
        </w:rPr>
      </w:pPr>
      <w:r>
        <w:rPr>
          <w:rFonts w:hint="eastAsia"/>
        </w:rPr>
        <w:t>宜选用通过省级以上认定的品种，或者经当地两年以上试验后种性稳定、产量高、品质优，并适宜于工厂化生产的菌株。</w:t>
      </w:r>
    </w:p>
    <w:p>
      <w:pPr>
        <w:pStyle w:val="105"/>
        <w:bidi w:val="0"/>
        <w:ind w:left="0" w:leftChars="0" w:firstLine="0" w:firstLineChars="0"/>
      </w:pPr>
      <w:r>
        <w:rPr>
          <w:rFonts w:hint="eastAsia" w:ascii="Times New Roman"/>
          <w:lang w:val="en-US" w:eastAsia="zh-CN"/>
        </w:rPr>
        <w:t>配方</w:t>
      </w:r>
    </w:p>
    <w:p>
      <w:pPr>
        <w:pStyle w:val="105"/>
        <w:numPr>
          <w:ilvl w:val="-1"/>
          <w:numId w:val="0"/>
        </w:numPr>
        <w:bidi w:val="0"/>
        <w:ind w:left="0" w:leftChars="0"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建议配方为：棉籽壳48%、木屑35%、麸皮10%、玉米粉5%、石灰2%。木屑需经过3～6个月发酵。</w:t>
      </w:r>
    </w:p>
    <w:p>
      <w:pPr>
        <w:pStyle w:val="105"/>
        <w:bidi w:val="0"/>
        <w:ind w:left="0" w:leftChars="0" w:firstLine="0" w:firstLineChars="0"/>
      </w:pPr>
      <w:r>
        <w:rPr>
          <w:rFonts w:hint="eastAsia"/>
        </w:rPr>
        <w:t>拌料</w:t>
      </w:r>
    </w:p>
    <w:p>
      <w:pPr>
        <w:pStyle w:val="56"/>
        <w:ind w:firstLine="420"/>
      </w:pPr>
      <w:r>
        <w:rPr>
          <w:rFonts w:hint="eastAsia"/>
        </w:rPr>
        <w:t>将准备好的干料投入培养料混合机内搅拌2 min后，再加入木屑和水，充分搅拌均匀，菌包培养料含水率控制60%～64%，pH值控制在6.0～6.3，拌料时间控制45～50 min。</w:t>
      </w:r>
    </w:p>
    <w:p>
      <w:pPr>
        <w:pStyle w:val="105"/>
        <w:bidi w:val="0"/>
        <w:ind w:left="0" w:leftChars="0" w:firstLine="0" w:firstLineChars="0"/>
      </w:pPr>
      <w:r>
        <w:rPr>
          <w:rFonts w:hint="eastAsia"/>
        </w:rPr>
        <w:t>装袋</w:t>
      </w:r>
    </w:p>
    <w:p>
      <w:pPr>
        <w:pStyle w:val="56"/>
        <w:ind w:firstLine="420"/>
      </w:pPr>
      <w:r>
        <w:rPr>
          <w:rFonts w:hint="eastAsia"/>
        </w:rPr>
        <w:t>采用对折口径18.3 cm×33.5 cm×0.005 cm聚丙烯塑料袋，每袋装湿料1.3 kg～1.35 kg，</w:t>
      </w:r>
      <w:r>
        <w:rPr>
          <w:rFonts w:hint="eastAsia"/>
          <w:lang w:val="en-US" w:eastAsia="zh-CN"/>
        </w:rPr>
        <w:t>料</w:t>
      </w:r>
      <w:r>
        <w:rPr>
          <w:rFonts w:hint="eastAsia"/>
        </w:rPr>
        <w:t>高18 cm～19 cm，装袋松紧适度，培养料中间留有直径1.9 cm～2.1 cm接种孔，接种孔距底部1.5 cm～2 cm，套上塑料套环，盖上透气盖。</w:t>
      </w:r>
    </w:p>
    <w:p>
      <w:pPr>
        <w:pStyle w:val="105"/>
        <w:bidi w:val="0"/>
        <w:ind w:left="0" w:leftChars="0" w:firstLine="0" w:firstLineChars="0"/>
      </w:pPr>
      <w:r>
        <w:rPr>
          <w:rFonts w:hint="eastAsia"/>
        </w:rPr>
        <w:t>灭菌</w:t>
      </w:r>
    </w:p>
    <w:p>
      <w:pPr>
        <w:pStyle w:val="56"/>
        <w:ind w:firstLine="420"/>
      </w:pPr>
      <w:r>
        <w:rPr>
          <w:rFonts w:hint="eastAsia"/>
        </w:rPr>
        <w:t>料包制好后，2 h内移入高压蒸汽灭菌柜灭菌，抽2次真空到-0.055 Mp后，升温到105 ℃保持60 min，115 ℃保持30 min，123 ℃保持240 min，焖置60 min。待灭菌柜压力降到0 Mp后开门，温度降到60 ℃～75 ℃可出炉，将料包依次移动到用臭氧消毒好的强冷室冷却和预冷室。</w:t>
      </w:r>
    </w:p>
    <w:p>
      <w:pPr>
        <w:pStyle w:val="105"/>
        <w:bidi w:val="0"/>
        <w:ind w:left="0" w:leftChars="0" w:firstLine="0" w:firstLineChars="0"/>
      </w:pPr>
      <w:r>
        <w:rPr>
          <w:rFonts w:hint="eastAsia"/>
        </w:rPr>
        <w:t>接种</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rPr>
        <w:t>料包中心温度冷却到20 ℃～23 ℃后可以进行接种。接种室应保持洁净,空气相对湿度控制在30%以下，接种前1 h开启空气净化设备。</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rPr>
        <w:t>采用固体液化菌种时，每袋料包接种25 ml～30 ml液化菌种。</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rPr>
      </w:pPr>
      <w:r>
        <w:rPr>
          <w:rFonts w:hint="eastAsia" w:ascii="宋体" w:hAnsi="宋体" w:eastAsia="宋体" w:cs="宋体"/>
        </w:rPr>
        <w:t>采用液体菌种时，每袋料包接种22 ml～28 ml液体菌种。</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宋体" w:hAnsi="宋体" w:eastAsia="宋体"/>
        </w:rPr>
      </w:pPr>
      <w:r>
        <w:rPr>
          <w:rFonts w:hint="eastAsia" w:ascii="宋体" w:hAnsi="宋体" w:eastAsia="宋体" w:cs="宋体"/>
        </w:rPr>
        <w:t>接种后移入培养室，培养室应提前24 h消毒。</w:t>
      </w:r>
    </w:p>
    <w:p>
      <w:pPr>
        <w:pStyle w:val="105"/>
        <w:bidi w:val="0"/>
        <w:ind w:left="0" w:leftChars="0" w:firstLine="0" w:firstLineChars="0"/>
      </w:pPr>
      <w:r>
        <w:rPr>
          <w:rFonts w:hint="eastAsia"/>
        </w:rPr>
        <w:t>发菌</w:t>
      </w:r>
    </w:p>
    <w:p>
      <w:pPr>
        <w:pStyle w:val="56"/>
        <w:ind w:firstLine="420"/>
        <w:rPr>
          <w:rFonts w:hint="eastAsia" w:ascii="宋体" w:hAnsi="宋体" w:eastAsia="宋体" w:cs="宋体"/>
        </w:rPr>
      </w:pPr>
      <w:r>
        <w:rPr>
          <w:rFonts w:hint="eastAsia" w:ascii="宋体" w:hAnsi="宋体" w:eastAsia="宋体" w:cs="宋体"/>
        </w:rPr>
        <w:t>接种后将菌包移入培养库避光培养，1</w:t>
      </w:r>
      <w:r>
        <w:rPr>
          <w:rFonts w:hint="eastAsia" w:hAnsi="宋体" w:cs="宋体"/>
          <w:lang w:val="en-US" w:eastAsia="zh-CN"/>
        </w:rPr>
        <w:t xml:space="preserve"> 天</w:t>
      </w:r>
      <w:r>
        <w:rPr>
          <w:rFonts w:hint="eastAsia" w:ascii="宋体" w:hAnsi="宋体" w:eastAsia="宋体" w:cs="宋体"/>
        </w:rPr>
        <w:t>～10</w:t>
      </w:r>
      <w:r>
        <w:rPr>
          <w:rFonts w:hint="eastAsia" w:hAnsi="宋体" w:cs="宋体"/>
          <w:lang w:val="en-US" w:eastAsia="zh-CN"/>
        </w:rPr>
        <w:t xml:space="preserve"> 天</w:t>
      </w:r>
      <w:r>
        <w:rPr>
          <w:rFonts w:hint="eastAsia" w:ascii="宋体" w:hAnsi="宋体" w:eastAsia="宋体" w:cs="宋体"/>
        </w:rPr>
        <w:t>温度设置18 ℃～20 ℃。11</w:t>
      </w:r>
      <w:r>
        <w:rPr>
          <w:rFonts w:hint="eastAsia" w:hAnsi="宋体" w:cs="宋体"/>
          <w:lang w:val="en-US" w:eastAsia="zh-CN"/>
        </w:rPr>
        <w:t xml:space="preserve"> 天</w:t>
      </w:r>
      <w:r>
        <w:rPr>
          <w:rFonts w:hint="eastAsia" w:ascii="宋体" w:hAnsi="宋体" w:eastAsia="宋体" w:cs="宋体"/>
        </w:rPr>
        <w:t>～40</w:t>
      </w:r>
      <w:r>
        <w:rPr>
          <w:rFonts w:hint="eastAsia" w:hAnsi="宋体" w:cs="宋体"/>
          <w:lang w:val="en-US" w:eastAsia="zh-CN"/>
        </w:rPr>
        <w:t xml:space="preserve"> 天</w:t>
      </w:r>
      <w:r>
        <w:rPr>
          <w:rFonts w:hint="eastAsia" w:ascii="宋体" w:hAnsi="宋体" w:eastAsia="宋体" w:cs="宋体"/>
        </w:rPr>
        <w:t>温度控制在22 ℃～24 ℃，CO</w:t>
      </w:r>
      <w:r>
        <w:rPr>
          <w:rFonts w:hint="eastAsia" w:ascii="宋体" w:hAnsi="宋体" w:eastAsia="宋体" w:cs="宋体"/>
          <w:vertAlign w:val="subscript"/>
        </w:rPr>
        <w:t>2</w:t>
      </w:r>
      <w:r>
        <w:rPr>
          <w:rFonts w:hint="eastAsia" w:ascii="宋体" w:hAnsi="宋体" w:eastAsia="宋体" w:cs="宋体"/>
        </w:rPr>
        <w:t>浓度1300 ppm～1500 ppm，每天观察菌丝生长情况。41</w:t>
      </w:r>
      <w:r>
        <w:rPr>
          <w:rFonts w:hint="eastAsia" w:hAnsi="宋体" w:cs="宋体"/>
          <w:lang w:val="en-US" w:eastAsia="zh-CN"/>
        </w:rPr>
        <w:t xml:space="preserve"> 天</w:t>
      </w:r>
      <w:r>
        <w:rPr>
          <w:rFonts w:hint="eastAsia" w:ascii="宋体" w:hAnsi="宋体" w:eastAsia="宋体" w:cs="宋体"/>
        </w:rPr>
        <w:t>～70</w:t>
      </w:r>
      <w:r>
        <w:rPr>
          <w:rFonts w:hint="eastAsia" w:hAnsi="宋体" w:cs="宋体"/>
          <w:lang w:val="en-US" w:eastAsia="zh-CN"/>
        </w:rPr>
        <w:t xml:space="preserve"> 天</w:t>
      </w:r>
      <w:r>
        <w:rPr>
          <w:rFonts w:hint="eastAsia" w:ascii="宋体" w:hAnsi="宋体" w:eastAsia="宋体" w:cs="宋体"/>
        </w:rPr>
        <w:t>温度控制在26 ℃～28 ℃，CO</w:t>
      </w:r>
      <w:r>
        <w:rPr>
          <w:rFonts w:hint="eastAsia" w:ascii="宋体" w:hAnsi="宋体" w:eastAsia="宋体" w:cs="宋体"/>
          <w:vertAlign w:val="subscript"/>
        </w:rPr>
        <w:t>2</w:t>
      </w:r>
      <w:r>
        <w:rPr>
          <w:rFonts w:hint="eastAsia" w:ascii="宋体" w:hAnsi="宋体" w:eastAsia="宋体" w:cs="宋体"/>
        </w:rPr>
        <w:t>浓度4500 ppm～5000 ppm。71</w:t>
      </w:r>
      <w:r>
        <w:rPr>
          <w:rFonts w:hint="eastAsia" w:hAnsi="宋体" w:cs="宋体"/>
          <w:lang w:val="en-US" w:eastAsia="zh-CN"/>
        </w:rPr>
        <w:t xml:space="preserve"> 天</w:t>
      </w:r>
      <w:r>
        <w:rPr>
          <w:rFonts w:hint="eastAsia" w:ascii="宋体" w:hAnsi="宋体" w:eastAsia="宋体" w:cs="宋体"/>
        </w:rPr>
        <w:t>～95</w:t>
      </w:r>
      <w:r>
        <w:rPr>
          <w:rFonts w:hint="eastAsia" w:hAnsi="宋体" w:cs="宋体"/>
          <w:lang w:val="en-US" w:eastAsia="zh-CN"/>
        </w:rPr>
        <w:t xml:space="preserve"> 天</w:t>
      </w:r>
      <w:r>
        <w:rPr>
          <w:rFonts w:hint="eastAsia" w:ascii="宋体" w:hAnsi="宋体" w:eastAsia="宋体" w:cs="宋体"/>
        </w:rPr>
        <w:t>温度控制在26 ℃～28 ℃，空气相对湿度65%～70%。</w:t>
      </w:r>
    </w:p>
    <w:p>
      <w:pPr>
        <w:pStyle w:val="105"/>
        <w:bidi w:val="0"/>
        <w:ind w:left="0" w:leftChars="0" w:firstLine="0" w:firstLineChars="0"/>
      </w:pPr>
      <w:r>
        <w:rPr>
          <w:rFonts w:hint="eastAsia"/>
        </w:rPr>
        <w:t>开袋</w:t>
      </w:r>
    </w:p>
    <w:p>
      <w:pPr>
        <w:pStyle w:val="56"/>
        <w:ind w:firstLine="420"/>
      </w:pPr>
      <w:r>
        <w:rPr>
          <w:rFonts w:hint="eastAsia" w:hAnsi="宋体"/>
        </w:rPr>
        <w:t>菌丝由洁白转为土黄色、有菌丝束形成后，</w:t>
      </w:r>
      <w:r>
        <w:rPr>
          <w:rFonts w:hint="eastAsia"/>
        </w:rPr>
        <w:t>移到出菇房开袋出菇。拔掉塑料盖和套环，将菌包袋口翻折至料面上方2 cm～3 cm，搔菌并清理料面。</w:t>
      </w:r>
    </w:p>
    <w:p>
      <w:pPr>
        <w:pStyle w:val="105"/>
        <w:bidi w:val="0"/>
        <w:ind w:left="0" w:leftChars="0" w:firstLine="0" w:firstLineChars="0"/>
      </w:pPr>
      <w:r>
        <w:rPr>
          <w:rFonts w:hint="eastAsia"/>
        </w:rPr>
        <w:t>催蕾</w:t>
      </w:r>
    </w:p>
    <w:p>
      <w:pPr>
        <w:pStyle w:val="56"/>
        <w:ind w:firstLine="420"/>
      </w:pPr>
      <w:r>
        <w:rPr>
          <w:rFonts w:hint="eastAsia" w:ascii="宋体" w:hAnsi="宋体" w:eastAsia="宋体" w:cs="宋体"/>
        </w:rPr>
        <w:t>1</w:t>
      </w:r>
      <w:r>
        <w:rPr>
          <w:rFonts w:hint="eastAsia" w:hAnsi="宋体" w:cs="宋体"/>
          <w:lang w:val="en-US" w:eastAsia="zh-CN"/>
        </w:rPr>
        <w:t xml:space="preserve"> 天</w:t>
      </w:r>
      <w:r>
        <w:rPr>
          <w:rFonts w:hint="eastAsia" w:ascii="宋体" w:hAnsi="宋体" w:eastAsia="宋体" w:cs="宋体"/>
        </w:rPr>
        <w:t>～</w:t>
      </w:r>
      <w:r>
        <w:rPr>
          <w:rFonts w:hint="eastAsia" w:hAnsi="宋体" w:cs="宋体"/>
          <w:lang w:val="en-US" w:eastAsia="zh-CN"/>
        </w:rPr>
        <w:t>2 天</w:t>
      </w:r>
      <w:r>
        <w:rPr>
          <w:rFonts w:hint="eastAsia"/>
        </w:rPr>
        <w:t>出菇房温度控制在18 ℃～20 ℃，空气相对湿度</w:t>
      </w:r>
      <w:r>
        <w:rPr>
          <w:rFonts w:hint="eastAsia"/>
          <w:lang w:val="en-US" w:eastAsia="zh-CN"/>
        </w:rPr>
        <w:t>95%，</w:t>
      </w:r>
      <w:r>
        <w:rPr>
          <w:rFonts w:hint="eastAsia" w:hAnsi="宋体" w:cs="宋体"/>
          <w:lang w:val="en-US" w:eastAsia="zh-CN"/>
        </w:rPr>
        <w:t>3天</w:t>
      </w:r>
      <w:r>
        <w:rPr>
          <w:rFonts w:hint="eastAsia" w:ascii="宋体" w:hAnsi="宋体" w:eastAsia="宋体" w:cs="宋体"/>
        </w:rPr>
        <w:t>～</w:t>
      </w:r>
      <w:r>
        <w:rPr>
          <w:rFonts w:hint="eastAsia" w:hAnsi="宋体" w:cs="宋体"/>
          <w:lang w:val="en-US" w:eastAsia="zh-CN"/>
        </w:rPr>
        <w:t>8 天</w:t>
      </w:r>
      <w:r>
        <w:rPr>
          <w:rFonts w:hint="eastAsia"/>
        </w:rPr>
        <w:t>温度控制在1</w:t>
      </w:r>
      <w:r>
        <w:rPr>
          <w:rFonts w:hint="eastAsia"/>
          <w:lang w:val="en-US" w:eastAsia="zh-CN"/>
        </w:rPr>
        <w:t>4</w:t>
      </w:r>
      <w:r>
        <w:rPr>
          <w:rFonts w:hint="eastAsia"/>
        </w:rPr>
        <w:t xml:space="preserve"> ℃～1</w:t>
      </w:r>
      <w:r>
        <w:rPr>
          <w:rFonts w:hint="eastAsia"/>
          <w:lang w:val="en-US" w:eastAsia="zh-CN"/>
        </w:rPr>
        <w:t>6</w:t>
      </w:r>
      <w:r>
        <w:rPr>
          <w:rFonts w:hint="eastAsia"/>
        </w:rPr>
        <w:t xml:space="preserve"> ℃，空气相对湿度85%～90%，CO</w:t>
      </w:r>
      <w:r>
        <w:rPr>
          <w:rFonts w:hint="eastAsia"/>
          <w:vertAlign w:val="subscript"/>
        </w:rPr>
        <w:t>2</w:t>
      </w:r>
      <w:r>
        <w:rPr>
          <w:rFonts w:hint="eastAsia"/>
        </w:rPr>
        <w:t>浓度3000 ppm，灯光每隔1 h亮10 s，8</w:t>
      </w:r>
      <w:r>
        <w:rPr>
          <w:rFonts w:hint="eastAsia"/>
          <w:lang w:val="en-US" w:eastAsia="zh-CN"/>
        </w:rPr>
        <w:t xml:space="preserve"> 天</w:t>
      </w:r>
      <w:r>
        <w:rPr>
          <w:rFonts w:hint="eastAsia"/>
        </w:rPr>
        <w:t>后料面气生菌丝长满，开始扭结出现突起，长出菇蕾，关闭灯光。</w:t>
      </w:r>
    </w:p>
    <w:p>
      <w:pPr>
        <w:pStyle w:val="105"/>
        <w:bidi w:val="0"/>
        <w:ind w:left="0" w:leftChars="0" w:firstLine="0" w:firstLineChars="0"/>
      </w:pPr>
      <w:r>
        <w:rPr>
          <w:rFonts w:hint="eastAsia"/>
        </w:rPr>
        <w:t>育菇</w:t>
      </w:r>
    </w:p>
    <w:p>
      <w:pPr>
        <w:pStyle w:val="56"/>
        <w:ind w:firstLine="420"/>
        <w:rPr>
          <w:rFonts w:hint="eastAsia"/>
        </w:rPr>
      </w:pPr>
      <w:r>
        <w:rPr>
          <w:rFonts w:hint="eastAsia"/>
        </w:rPr>
        <w:t>1</w:t>
      </w:r>
      <w:r>
        <w:rPr>
          <w:rFonts w:hint="eastAsia"/>
          <w:lang w:val="en-US" w:eastAsia="zh-CN"/>
        </w:rPr>
        <w:t xml:space="preserve"> 天</w:t>
      </w:r>
      <w:r>
        <w:rPr>
          <w:rFonts w:hint="eastAsia" w:ascii="宋体" w:hAnsi="宋体" w:eastAsia="宋体" w:cs="宋体"/>
        </w:rPr>
        <w:t>～</w:t>
      </w:r>
      <w:r>
        <w:rPr>
          <w:rFonts w:hint="eastAsia"/>
          <w:lang w:val="en-US" w:eastAsia="zh-CN"/>
        </w:rPr>
        <w:t>7 天</w:t>
      </w:r>
      <w:r>
        <w:rPr>
          <w:rFonts w:hint="eastAsia"/>
        </w:rPr>
        <w:t>，温度控制在13 ℃～15 ℃，空气相对湿度</w:t>
      </w:r>
      <w:r>
        <w:rPr>
          <w:rFonts w:hint="eastAsia"/>
          <w:lang w:val="en-US" w:eastAsia="zh-CN"/>
        </w:rPr>
        <w:t>8</w:t>
      </w:r>
      <w:r>
        <w:rPr>
          <w:rFonts w:hint="eastAsia"/>
        </w:rPr>
        <w:t>0%，</w:t>
      </w:r>
      <w:r>
        <w:rPr>
          <w:rFonts w:hint="eastAsia"/>
          <w:lang w:val="en-US" w:eastAsia="zh-CN"/>
        </w:rPr>
        <w:t>6</w:t>
      </w:r>
      <w:r>
        <w:rPr>
          <w:rFonts w:hint="eastAsia"/>
        </w:rPr>
        <w:t>000 ppm</w:t>
      </w:r>
      <w:r>
        <w:rPr>
          <w:rFonts w:hint="eastAsia"/>
          <w:lang w:val="en-US" w:eastAsia="zh-CN"/>
        </w:rPr>
        <w:t>≤</w:t>
      </w:r>
      <w:r>
        <w:rPr>
          <w:rFonts w:hint="eastAsia"/>
        </w:rPr>
        <w:t>CO</w:t>
      </w:r>
      <w:r>
        <w:rPr>
          <w:rFonts w:hint="eastAsia"/>
          <w:vertAlign w:val="subscript"/>
        </w:rPr>
        <w:t>2</w:t>
      </w:r>
      <w:r>
        <w:rPr>
          <w:rFonts w:hint="eastAsia"/>
        </w:rPr>
        <w:t>浓度</w:t>
      </w:r>
      <w:r>
        <w:rPr>
          <w:rFonts w:hint="eastAsia"/>
          <w:lang w:val="en-US" w:eastAsia="zh-CN"/>
        </w:rPr>
        <w:t>≤8</w:t>
      </w:r>
      <w:r>
        <w:rPr>
          <w:rFonts w:hint="eastAsia"/>
        </w:rPr>
        <w:t>000 ppm，</w:t>
      </w:r>
      <w:r>
        <w:rPr>
          <w:rFonts w:hint="eastAsia"/>
          <w:lang w:val="en-US" w:eastAsia="zh-CN"/>
        </w:rPr>
        <w:t>避光</w:t>
      </w:r>
      <w:r>
        <w:rPr>
          <w:rFonts w:hint="eastAsia"/>
        </w:rPr>
        <w:t>；</w:t>
      </w:r>
      <w:r>
        <w:rPr>
          <w:rFonts w:hint="eastAsia"/>
          <w:lang w:val="en-US" w:eastAsia="zh-CN"/>
        </w:rPr>
        <w:t>8 天</w:t>
      </w:r>
      <w:r>
        <w:rPr>
          <w:rFonts w:hint="eastAsia" w:ascii="宋体" w:hAnsi="宋体" w:eastAsia="宋体" w:cs="宋体"/>
        </w:rPr>
        <w:t>～</w:t>
      </w:r>
      <w:r>
        <w:rPr>
          <w:rFonts w:hint="eastAsia"/>
        </w:rPr>
        <w:t>1</w:t>
      </w:r>
      <w:r>
        <w:rPr>
          <w:rFonts w:hint="eastAsia"/>
          <w:lang w:val="en-US" w:eastAsia="zh-CN"/>
        </w:rPr>
        <w:t>8 天d</w:t>
      </w:r>
      <w:r>
        <w:rPr>
          <w:rFonts w:hint="eastAsia"/>
        </w:rPr>
        <w:t>，温度控制在13 ℃～15 ℃，空气相对湿度</w:t>
      </w:r>
      <w:r>
        <w:rPr>
          <w:rFonts w:hint="eastAsia"/>
          <w:lang w:val="en-US" w:eastAsia="zh-CN"/>
        </w:rPr>
        <w:t>90</w:t>
      </w:r>
      <w:r>
        <w:rPr>
          <w:rFonts w:hint="eastAsia"/>
        </w:rPr>
        <w:t>%，</w:t>
      </w:r>
      <w:r>
        <w:rPr>
          <w:rFonts w:hint="eastAsia"/>
          <w:lang w:val="en-US" w:eastAsia="zh-CN"/>
        </w:rPr>
        <w:t>40</w:t>
      </w:r>
      <w:r>
        <w:rPr>
          <w:rFonts w:hint="eastAsia"/>
        </w:rPr>
        <w:t>00 ppm</w:t>
      </w:r>
      <w:r>
        <w:rPr>
          <w:rFonts w:hint="eastAsia"/>
          <w:lang w:val="en-US" w:eastAsia="zh-CN"/>
        </w:rPr>
        <w:t>≤</w:t>
      </w:r>
      <w:r>
        <w:rPr>
          <w:rFonts w:hint="eastAsia"/>
        </w:rPr>
        <w:t>CO</w:t>
      </w:r>
      <w:r>
        <w:rPr>
          <w:rFonts w:hint="eastAsia"/>
          <w:vertAlign w:val="subscript"/>
        </w:rPr>
        <w:t>2</w:t>
      </w:r>
      <w:r>
        <w:rPr>
          <w:rFonts w:hint="eastAsia"/>
        </w:rPr>
        <w:t>浓度</w:t>
      </w:r>
      <w:r>
        <w:rPr>
          <w:rFonts w:hint="eastAsia"/>
          <w:lang w:val="en-US" w:eastAsia="zh-CN"/>
        </w:rPr>
        <w:t>≤60</w:t>
      </w:r>
      <w:r>
        <w:rPr>
          <w:rFonts w:hint="eastAsia"/>
        </w:rPr>
        <w:t>00 ppm，光照强度900 Lx；1</w:t>
      </w:r>
      <w:r>
        <w:rPr>
          <w:rFonts w:hint="eastAsia"/>
          <w:lang w:val="en-US" w:eastAsia="zh-CN"/>
        </w:rPr>
        <w:t>9 天d</w:t>
      </w:r>
      <w:r>
        <w:rPr>
          <w:rFonts w:hint="eastAsia" w:ascii="宋体" w:hAnsi="宋体" w:eastAsia="宋体" w:cs="宋体"/>
        </w:rPr>
        <w:t>～</w:t>
      </w:r>
      <w:r>
        <w:rPr>
          <w:rFonts w:hint="eastAsia"/>
          <w:lang w:val="en-US" w:eastAsia="zh-CN"/>
        </w:rPr>
        <w:t>21 d</w:t>
      </w:r>
      <w:r>
        <w:rPr>
          <w:rFonts w:hint="eastAsia"/>
        </w:rPr>
        <w:t>，温度控制在13 ℃～15 ℃，空气相对湿度</w:t>
      </w:r>
      <w:r>
        <w:rPr>
          <w:rFonts w:hint="eastAsia"/>
          <w:lang w:val="en-US" w:eastAsia="zh-CN"/>
        </w:rPr>
        <w:t>90</w:t>
      </w:r>
      <w:r>
        <w:rPr>
          <w:rFonts w:hint="eastAsia"/>
        </w:rPr>
        <w:t>～95%，</w:t>
      </w:r>
      <w:r>
        <w:rPr>
          <w:rFonts w:hint="eastAsia"/>
          <w:lang w:val="en-US" w:eastAsia="zh-CN"/>
        </w:rPr>
        <w:t>15</w:t>
      </w:r>
      <w:r>
        <w:rPr>
          <w:rFonts w:hint="eastAsia"/>
        </w:rPr>
        <w:t>00 ppm</w:t>
      </w:r>
      <w:r>
        <w:rPr>
          <w:rFonts w:hint="eastAsia"/>
          <w:lang w:val="en-US" w:eastAsia="zh-CN"/>
        </w:rPr>
        <w:t>≤</w:t>
      </w:r>
      <w:r>
        <w:rPr>
          <w:rFonts w:hint="eastAsia"/>
        </w:rPr>
        <w:t>CO</w:t>
      </w:r>
      <w:r>
        <w:rPr>
          <w:rFonts w:hint="eastAsia"/>
          <w:vertAlign w:val="subscript"/>
        </w:rPr>
        <w:t>2</w:t>
      </w:r>
      <w:r>
        <w:rPr>
          <w:rFonts w:hint="eastAsia"/>
        </w:rPr>
        <w:t>浓度</w:t>
      </w:r>
      <w:r>
        <w:rPr>
          <w:rFonts w:hint="eastAsia"/>
          <w:lang w:val="en-US" w:eastAsia="zh-CN"/>
        </w:rPr>
        <w:t>≤35</w:t>
      </w:r>
      <w:r>
        <w:rPr>
          <w:rFonts w:hint="eastAsia"/>
        </w:rPr>
        <w:t>00 ppm，</w:t>
      </w:r>
      <w:r>
        <w:rPr>
          <w:rFonts w:hint="eastAsia"/>
          <w:lang w:val="en-US" w:eastAsia="zh-CN"/>
        </w:rPr>
        <w:t>避光</w:t>
      </w:r>
      <w:r>
        <w:rPr>
          <w:rFonts w:hint="eastAsia"/>
        </w:rPr>
        <w:t>。</w:t>
      </w:r>
      <w:bookmarkStart w:id="46" w:name="_Toc121674590"/>
    </w:p>
    <w:p>
      <w:pPr>
        <w:pStyle w:val="105"/>
        <w:bidi w:val="0"/>
        <w:ind w:left="0" w:leftChars="0" w:firstLine="0" w:firstLineChars="0"/>
      </w:pPr>
      <w:r>
        <w:rPr>
          <w:rFonts w:hint="eastAsia"/>
        </w:rPr>
        <w:t>采收</w:t>
      </w:r>
    </w:p>
    <w:p>
      <w:pPr>
        <w:pStyle w:val="56"/>
        <w:ind w:firstLine="420"/>
      </w:pPr>
      <w:r>
        <w:rPr>
          <w:rFonts w:hint="eastAsia"/>
        </w:rPr>
        <w:t>当菌柄长度达到1</w:t>
      </w:r>
      <w:r>
        <w:rPr>
          <w:rFonts w:hint="eastAsia"/>
          <w:lang w:val="en-US" w:eastAsia="zh-CN"/>
        </w:rPr>
        <w:t>3</w:t>
      </w:r>
      <w:r>
        <w:rPr>
          <w:rFonts w:hint="eastAsia"/>
        </w:rPr>
        <w:t xml:space="preserve"> cm～1</w:t>
      </w:r>
      <w:r>
        <w:rPr>
          <w:rFonts w:hint="eastAsia"/>
          <w:lang w:val="en-US" w:eastAsia="zh-CN"/>
        </w:rPr>
        <w:t>5</w:t>
      </w:r>
      <w:r>
        <w:rPr>
          <w:rFonts w:hint="eastAsia"/>
        </w:rPr>
        <w:t xml:space="preserve"> cm、菌盖直径达到1.5 cm～2.</w:t>
      </w:r>
      <w:r>
        <w:rPr>
          <w:rFonts w:hint="eastAsia"/>
          <w:lang w:val="en-US" w:eastAsia="zh-CN"/>
        </w:rPr>
        <w:t>2</w:t>
      </w:r>
      <w:r>
        <w:rPr>
          <w:rFonts w:hint="eastAsia"/>
        </w:rPr>
        <w:t xml:space="preserve"> cm、呈半球状且未开伞时采收。</w:t>
      </w:r>
    </w:p>
    <w:p>
      <w:pPr>
        <w:pStyle w:val="105"/>
        <w:bidi w:val="0"/>
        <w:ind w:left="0" w:leftChars="0" w:firstLine="0" w:firstLineChars="0"/>
      </w:pPr>
      <w:r>
        <w:rPr>
          <w:rFonts w:hint="eastAsia"/>
        </w:rPr>
        <w:t>包装贮存</w:t>
      </w:r>
    </w:p>
    <w:p>
      <w:pPr>
        <w:pStyle w:val="56"/>
        <w:ind w:firstLine="420"/>
        <w:rPr>
          <w:color w:val="auto"/>
        </w:rPr>
      </w:pPr>
      <w:r>
        <w:rPr>
          <w:rFonts w:hint="eastAsia"/>
          <w:color w:val="auto"/>
        </w:rPr>
        <w:t>采收后的海鲜菇运到冷库，温度控制</w:t>
      </w:r>
      <w:r>
        <w:rPr>
          <w:rFonts w:hint="eastAsia"/>
          <w:color w:val="auto"/>
          <w:lang w:val="en-US" w:eastAsia="zh-CN"/>
        </w:rPr>
        <w:t>在</w:t>
      </w:r>
      <w:r>
        <w:rPr>
          <w:rFonts w:hint="eastAsia"/>
          <w:color w:val="auto"/>
        </w:rPr>
        <w:t>2 ℃～5 ℃。预冷2 h～3 h后包装。包装后成品移入2 ℃～4 ℃冷库中贮存。包装贮存应符合NY/T 3220的要求。</w:t>
      </w:r>
    </w:p>
    <w:p>
      <w:pPr>
        <w:pStyle w:val="105"/>
        <w:numPr>
          <w:ilvl w:val="2"/>
          <w:numId w:val="2"/>
        </w:numPr>
        <w:bidi w:val="0"/>
        <w:ind w:left="0" w:leftChars="0" w:firstLine="0" w:firstLineChars="0"/>
        <w:rPr>
          <w:rFonts w:hint="default" w:eastAsia="宋体"/>
          <w:lang w:val="en-US" w:eastAsia="zh-CN"/>
        </w:rPr>
      </w:pPr>
      <w:r>
        <w:rPr>
          <w:rFonts w:hint="eastAsia"/>
          <w:lang w:val="en-US" w:eastAsia="zh-CN"/>
        </w:rPr>
        <w:t>病虫害防控</w:t>
      </w:r>
    </w:p>
    <w:p>
      <w:pPr>
        <w:pStyle w:val="56"/>
        <w:ind w:firstLine="420"/>
        <w:rPr>
          <w:rFonts w:ascii="Times New Roman"/>
        </w:rPr>
      </w:pPr>
      <w:r>
        <w:rPr>
          <w:rFonts w:ascii="Times New Roman"/>
        </w:rPr>
        <w:t>预防为主、综合防治，优先采用农业、物理和生物防治，科学进行绿色综合防控技术。使用农药时应符合NY/T 393的要求。</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rPr>
        <w:t>做好生产场所周边卫生，培养室和出菇房均需安装防虫、防鼠的纱窗、纱门或防虫网等设施，保持厂区整洁。</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严格把控原料的品质，定期检测接种区洁净度，每天消毒，定期更换过滤网。</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及时将污染包进行无害化处理，及时处理菌渣。</w:t>
      </w:r>
    </w:p>
    <w:p>
      <w:pPr>
        <w:pStyle w:val="6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rPr>
        <w:t>出菇期不应使用农药</w:t>
      </w:r>
      <w:r>
        <w:rPr>
          <w:rFonts w:hint="eastAsia" w:ascii="宋体" w:hAnsi="宋体" w:eastAsia="宋体" w:cs="宋体"/>
          <w:lang w:eastAsia="zh-CN"/>
        </w:rPr>
        <w:t>，</w:t>
      </w:r>
      <w:r>
        <w:rPr>
          <w:rFonts w:hint="eastAsia" w:ascii="宋体" w:hAnsi="宋体" w:eastAsia="宋体" w:cs="宋体"/>
          <w:lang w:val="en-US" w:eastAsia="zh-CN"/>
        </w:rPr>
        <w:t>采取物理或农事等非化学措施进行菇蚊、菇蝇等害虫的防治。</w:t>
      </w:r>
    </w:p>
    <w:bookmarkEnd w:id="46"/>
    <w:p>
      <w:pPr>
        <w:pStyle w:val="104"/>
        <w:keepNext w:val="0"/>
        <w:keepLines w:val="0"/>
        <w:pageBreakBefore w:val="0"/>
        <w:widowControl/>
        <w:kinsoku/>
        <w:wordWrap/>
        <w:overflowPunct/>
        <w:topLinePunct w:val="0"/>
        <w:autoSpaceDE/>
        <w:autoSpaceDN/>
        <w:bidi w:val="0"/>
        <w:adjustRightInd/>
        <w:snapToGrid/>
        <w:ind w:left="0" w:leftChars="0" w:firstLine="0" w:firstLineChars="0"/>
        <w:textAlignment w:val="auto"/>
      </w:pPr>
      <w:bookmarkStart w:id="47" w:name="_Toc121674592"/>
      <w:r>
        <w:rPr>
          <w:rFonts w:hint="eastAsia"/>
        </w:rPr>
        <w:t>生产档案</w:t>
      </w:r>
      <w:bookmarkEnd w:id="47"/>
    </w:p>
    <w:p>
      <w:pPr>
        <w:pStyle w:val="56"/>
        <w:ind w:firstLine="420"/>
        <w:sectPr>
          <w:footerReference r:id="rId13" w:type="default"/>
          <w:pgSz w:w="11906" w:h="16838"/>
          <w:pgMar w:top="1928" w:right="1134" w:bottom="1134" w:left="1134" w:header="1418" w:footer="1134" w:gutter="284"/>
          <w:pgNumType w:start="1"/>
          <w:cols w:space="425" w:num="1"/>
          <w:formProt w:val="0"/>
          <w:docGrid w:type="lines" w:linePitch="312" w:charSpace="0"/>
        </w:sectPr>
      </w:pPr>
      <w:r>
        <w:rPr>
          <w:rFonts w:hint="eastAsia"/>
        </w:rPr>
        <w:t>建立可追溯的生产技术档案，健全农业投入品采购和使用、农事生产、病虫害防治和农产品生产、销售记录档案。生产档案保存2年以上。</w:t>
      </w:r>
    </w:p>
    <w:bookmarkEnd w:id="20"/>
    <w:p>
      <w:pPr>
        <w:pStyle w:val="198"/>
        <w:rPr>
          <w:vanish w:val="0"/>
        </w:rPr>
      </w:pPr>
      <w:bookmarkStart w:id="48" w:name="BookMark5"/>
    </w:p>
    <w:p>
      <w:pPr>
        <w:pStyle w:val="199"/>
        <w:rPr>
          <w:vanish w:val="0"/>
        </w:rPr>
      </w:pPr>
    </w:p>
    <w:bookmarkEnd w:id="48"/>
    <w:p>
      <w:pPr>
        <w:pStyle w:val="56"/>
        <w:ind w:firstLine="0" w:firstLineChars="0"/>
        <w:jc w:val="cente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DB3307/TXXXX—XXXX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DB3307/TXXXX—XXXX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851"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3261"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2FkZDc0YTQyMDIyOWE0OTVmZDI2ZTgyODQ2OWUifQ=="/>
  </w:docVars>
  <w:rsids>
    <w:rsidRoot w:val="009E0000"/>
    <w:rsid w:val="0000040A"/>
    <w:rsid w:val="00000A94"/>
    <w:rsid w:val="00001972"/>
    <w:rsid w:val="00001D9A"/>
    <w:rsid w:val="00007B3A"/>
    <w:rsid w:val="000107E0"/>
    <w:rsid w:val="00011FDE"/>
    <w:rsid w:val="00012FFD"/>
    <w:rsid w:val="00013C71"/>
    <w:rsid w:val="00014162"/>
    <w:rsid w:val="00014340"/>
    <w:rsid w:val="00016A9C"/>
    <w:rsid w:val="00022184"/>
    <w:rsid w:val="00022762"/>
    <w:rsid w:val="000238BC"/>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8A5"/>
    <w:rsid w:val="00060C2E"/>
    <w:rsid w:val="00061033"/>
    <w:rsid w:val="000619E9"/>
    <w:rsid w:val="000622D4"/>
    <w:rsid w:val="0006357D"/>
    <w:rsid w:val="00067F1E"/>
    <w:rsid w:val="00071CC0"/>
    <w:rsid w:val="00073C8C"/>
    <w:rsid w:val="00077B64"/>
    <w:rsid w:val="00080A1C"/>
    <w:rsid w:val="00082317"/>
    <w:rsid w:val="00083D2C"/>
    <w:rsid w:val="00084505"/>
    <w:rsid w:val="00086AA1"/>
    <w:rsid w:val="00087A77"/>
    <w:rsid w:val="0009011A"/>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276"/>
    <w:rsid w:val="000B3CDA"/>
    <w:rsid w:val="000B5A20"/>
    <w:rsid w:val="000B6A0B"/>
    <w:rsid w:val="000C0F6C"/>
    <w:rsid w:val="000C11DB"/>
    <w:rsid w:val="000C1492"/>
    <w:rsid w:val="000C2FBD"/>
    <w:rsid w:val="000C4B41"/>
    <w:rsid w:val="000C57D6"/>
    <w:rsid w:val="000C606B"/>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116"/>
    <w:rsid w:val="000F633F"/>
    <w:rsid w:val="000F67E9"/>
    <w:rsid w:val="00100545"/>
    <w:rsid w:val="001034DA"/>
    <w:rsid w:val="00104926"/>
    <w:rsid w:val="00105100"/>
    <w:rsid w:val="0011341C"/>
    <w:rsid w:val="00113B1E"/>
    <w:rsid w:val="00114332"/>
    <w:rsid w:val="0011711C"/>
    <w:rsid w:val="0012059C"/>
    <w:rsid w:val="00124E4F"/>
    <w:rsid w:val="001260B7"/>
    <w:rsid w:val="001265CB"/>
    <w:rsid w:val="0012711F"/>
    <w:rsid w:val="00127A7E"/>
    <w:rsid w:val="001321C6"/>
    <w:rsid w:val="001325C4"/>
    <w:rsid w:val="00133010"/>
    <w:rsid w:val="001338EE"/>
    <w:rsid w:val="00133AAE"/>
    <w:rsid w:val="00135323"/>
    <w:rsid w:val="001356C4"/>
    <w:rsid w:val="00141114"/>
    <w:rsid w:val="00141F80"/>
    <w:rsid w:val="00142969"/>
    <w:rsid w:val="001446C2"/>
    <w:rsid w:val="001457E7"/>
    <w:rsid w:val="00145D9D"/>
    <w:rsid w:val="00146388"/>
    <w:rsid w:val="001529E5"/>
    <w:rsid w:val="00153C7E"/>
    <w:rsid w:val="001560E7"/>
    <w:rsid w:val="00156B25"/>
    <w:rsid w:val="00156E1A"/>
    <w:rsid w:val="00157894"/>
    <w:rsid w:val="00157B55"/>
    <w:rsid w:val="001642FA"/>
    <w:rsid w:val="001649EB"/>
    <w:rsid w:val="00164BAF"/>
    <w:rsid w:val="00164FA8"/>
    <w:rsid w:val="00165065"/>
    <w:rsid w:val="00165434"/>
    <w:rsid w:val="0016580B"/>
    <w:rsid w:val="00165F49"/>
    <w:rsid w:val="00166583"/>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B57"/>
    <w:rsid w:val="001E1B6A"/>
    <w:rsid w:val="001E2484"/>
    <w:rsid w:val="001E3CC4"/>
    <w:rsid w:val="001E4882"/>
    <w:rsid w:val="001E73AB"/>
    <w:rsid w:val="001F092D"/>
    <w:rsid w:val="001F143A"/>
    <w:rsid w:val="001F1605"/>
    <w:rsid w:val="001F2508"/>
    <w:rsid w:val="001F4816"/>
    <w:rsid w:val="001F4EE9"/>
    <w:rsid w:val="001F69B4"/>
    <w:rsid w:val="001F7016"/>
    <w:rsid w:val="001F77BD"/>
    <w:rsid w:val="001F77C7"/>
    <w:rsid w:val="00200183"/>
    <w:rsid w:val="00200333"/>
    <w:rsid w:val="0020107D"/>
    <w:rsid w:val="00202AA4"/>
    <w:rsid w:val="002031F7"/>
    <w:rsid w:val="0020320E"/>
    <w:rsid w:val="002040E6"/>
    <w:rsid w:val="0020527B"/>
    <w:rsid w:val="00205F2C"/>
    <w:rsid w:val="00210B15"/>
    <w:rsid w:val="002142EA"/>
    <w:rsid w:val="002204BB"/>
    <w:rsid w:val="002205EC"/>
    <w:rsid w:val="00221B79"/>
    <w:rsid w:val="00221C6B"/>
    <w:rsid w:val="00223EB7"/>
    <w:rsid w:val="002253A1"/>
    <w:rsid w:val="00225CF8"/>
    <w:rsid w:val="0022794E"/>
    <w:rsid w:val="00233D64"/>
    <w:rsid w:val="00233DFA"/>
    <w:rsid w:val="0023482A"/>
    <w:rsid w:val="002359CB"/>
    <w:rsid w:val="00235E76"/>
    <w:rsid w:val="00243540"/>
    <w:rsid w:val="0024497B"/>
    <w:rsid w:val="0024515B"/>
    <w:rsid w:val="00246021"/>
    <w:rsid w:val="0024666E"/>
    <w:rsid w:val="00247129"/>
    <w:rsid w:val="00247F52"/>
    <w:rsid w:val="00250B25"/>
    <w:rsid w:val="00250BBE"/>
    <w:rsid w:val="002515C2"/>
    <w:rsid w:val="0025194F"/>
    <w:rsid w:val="0026148A"/>
    <w:rsid w:val="00262696"/>
    <w:rsid w:val="00263D25"/>
    <w:rsid w:val="002643C3"/>
    <w:rsid w:val="00264A0C"/>
    <w:rsid w:val="00266EEB"/>
    <w:rsid w:val="00267304"/>
    <w:rsid w:val="00267EF4"/>
    <w:rsid w:val="00270CB8"/>
    <w:rsid w:val="00272B08"/>
    <w:rsid w:val="002771AC"/>
    <w:rsid w:val="00281BB8"/>
    <w:rsid w:val="00281E9E"/>
    <w:rsid w:val="00282405"/>
    <w:rsid w:val="0028310D"/>
    <w:rsid w:val="00285170"/>
    <w:rsid w:val="0028520F"/>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B64"/>
    <w:rsid w:val="002A3AAB"/>
    <w:rsid w:val="002A3FCF"/>
    <w:rsid w:val="002A4CEA"/>
    <w:rsid w:val="002A5977"/>
    <w:rsid w:val="002A5A13"/>
    <w:rsid w:val="002A757F"/>
    <w:rsid w:val="002A7F44"/>
    <w:rsid w:val="002B0C40"/>
    <w:rsid w:val="002B1966"/>
    <w:rsid w:val="002B27AE"/>
    <w:rsid w:val="002B3E32"/>
    <w:rsid w:val="002B4508"/>
    <w:rsid w:val="002B5779"/>
    <w:rsid w:val="002B7332"/>
    <w:rsid w:val="002B7F51"/>
    <w:rsid w:val="002C09E7"/>
    <w:rsid w:val="002C1E06"/>
    <w:rsid w:val="002C1E1C"/>
    <w:rsid w:val="002C3F07"/>
    <w:rsid w:val="002C5278"/>
    <w:rsid w:val="002C7EBB"/>
    <w:rsid w:val="002D06C1"/>
    <w:rsid w:val="002D0FBE"/>
    <w:rsid w:val="002D42B5"/>
    <w:rsid w:val="002D4F1A"/>
    <w:rsid w:val="002D6EC6"/>
    <w:rsid w:val="002D79AC"/>
    <w:rsid w:val="002E039D"/>
    <w:rsid w:val="002E2782"/>
    <w:rsid w:val="002E4D5A"/>
    <w:rsid w:val="002E6326"/>
    <w:rsid w:val="002F2DFB"/>
    <w:rsid w:val="002F30E0"/>
    <w:rsid w:val="002F35E4"/>
    <w:rsid w:val="002F3730"/>
    <w:rsid w:val="002F38E1"/>
    <w:rsid w:val="002F69F5"/>
    <w:rsid w:val="002F7AF6"/>
    <w:rsid w:val="00300E63"/>
    <w:rsid w:val="00302F5F"/>
    <w:rsid w:val="0030441D"/>
    <w:rsid w:val="00306063"/>
    <w:rsid w:val="00313B85"/>
    <w:rsid w:val="00317988"/>
    <w:rsid w:val="00317D1E"/>
    <w:rsid w:val="003221B4"/>
    <w:rsid w:val="0032258D"/>
    <w:rsid w:val="00322E62"/>
    <w:rsid w:val="00324D13"/>
    <w:rsid w:val="00324D2A"/>
    <w:rsid w:val="00324EDD"/>
    <w:rsid w:val="003331E4"/>
    <w:rsid w:val="00336C64"/>
    <w:rsid w:val="00337162"/>
    <w:rsid w:val="00340E9D"/>
    <w:rsid w:val="0034194F"/>
    <w:rsid w:val="00344605"/>
    <w:rsid w:val="003474AA"/>
    <w:rsid w:val="00350D1D"/>
    <w:rsid w:val="00352C83"/>
    <w:rsid w:val="0036004D"/>
    <w:rsid w:val="003615D2"/>
    <w:rsid w:val="0036429C"/>
    <w:rsid w:val="00364A53"/>
    <w:rsid w:val="003654CB"/>
    <w:rsid w:val="00365AA9"/>
    <w:rsid w:val="00365F86"/>
    <w:rsid w:val="00365F87"/>
    <w:rsid w:val="00366E89"/>
    <w:rsid w:val="003705F4"/>
    <w:rsid w:val="0037063E"/>
    <w:rsid w:val="00370D58"/>
    <w:rsid w:val="00371316"/>
    <w:rsid w:val="00376713"/>
    <w:rsid w:val="00376A0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471"/>
    <w:rsid w:val="003B09AD"/>
    <w:rsid w:val="003B1F18"/>
    <w:rsid w:val="003B48C5"/>
    <w:rsid w:val="003B5BF0"/>
    <w:rsid w:val="003B60BF"/>
    <w:rsid w:val="003B6BE3"/>
    <w:rsid w:val="003C010C"/>
    <w:rsid w:val="003C0A6C"/>
    <w:rsid w:val="003C14F8"/>
    <w:rsid w:val="003C2376"/>
    <w:rsid w:val="003C5A43"/>
    <w:rsid w:val="003D0519"/>
    <w:rsid w:val="003D0FF6"/>
    <w:rsid w:val="003D262C"/>
    <w:rsid w:val="003D6D61"/>
    <w:rsid w:val="003D79C6"/>
    <w:rsid w:val="003E091D"/>
    <w:rsid w:val="003E12DF"/>
    <w:rsid w:val="003E1C53"/>
    <w:rsid w:val="003E2A69"/>
    <w:rsid w:val="003E2D49"/>
    <w:rsid w:val="003E2FD4"/>
    <w:rsid w:val="003E49F6"/>
    <w:rsid w:val="003E660F"/>
    <w:rsid w:val="003F0841"/>
    <w:rsid w:val="003F23D3"/>
    <w:rsid w:val="003F3F08"/>
    <w:rsid w:val="003F49F1"/>
    <w:rsid w:val="003F6272"/>
    <w:rsid w:val="003F741C"/>
    <w:rsid w:val="00400E72"/>
    <w:rsid w:val="00401400"/>
    <w:rsid w:val="00404869"/>
    <w:rsid w:val="00405884"/>
    <w:rsid w:val="00407D39"/>
    <w:rsid w:val="0041477A"/>
    <w:rsid w:val="004167A3"/>
    <w:rsid w:val="00423A52"/>
    <w:rsid w:val="00432DAA"/>
    <w:rsid w:val="00434305"/>
    <w:rsid w:val="00435DF7"/>
    <w:rsid w:val="0044083F"/>
    <w:rsid w:val="00441AE7"/>
    <w:rsid w:val="00444235"/>
    <w:rsid w:val="00445574"/>
    <w:rsid w:val="004467FB"/>
    <w:rsid w:val="00452D6B"/>
    <w:rsid w:val="00454484"/>
    <w:rsid w:val="0045517B"/>
    <w:rsid w:val="00463B77"/>
    <w:rsid w:val="00463C7B"/>
    <w:rsid w:val="004644A6"/>
    <w:rsid w:val="004659BD"/>
    <w:rsid w:val="00470775"/>
    <w:rsid w:val="004720BF"/>
    <w:rsid w:val="00472DC9"/>
    <w:rsid w:val="00472FED"/>
    <w:rsid w:val="004746B1"/>
    <w:rsid w:val="0047583F"/>
    <w:rsid w:val="00475DE8"/>
    <w:rsid w:val="00481C44"/>
    <w:rsid w:val="00484936"/>
    <w:rsid w:val="00485C89"/>
    <w:rsid w:val="00486BE3"/>
    <w:rsid w:val="004905E4"/>
    <w:rsid w:val="00490A89"/>
    <w:rsid w:val="00490AB4"/>
    <w:rsid w:val="00492F02"/>
    <w:rsid w:val="004939AE"/>
    <w:rsid w:val="004A128B"/>
    <w:rsid w:val="004A12DF"/>
    <w:rsid w:val="004A17E6"/>
    <w:rsid w:val="004A1BA8"/>
    <w:rsid w:val="004A4B57"/>
    <w:rsid w:val="004A63FA"/>
    <w:rsid w:val="004B0272"/>
    <w:rsid w:val="004B2701"/>
    <w:rsid w:val="004B2E1B"/>
    <w:rsid w:val="004B3AA8"/>
    <w:rsid w:val="004B3E93"/>
    <w:rsid w:val="004C1FBC"/>
    <w:rsid w:val="004C2AE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5E3"/>
    <w:rsid w:val="004F6456"/>
    <w:rsid w:val="004F696E"/>
    <w:rsid w:val="004F6C71"/>
    <w:rsid w:val="00501139"/>
    <w:rsid w:val="0050363E"/>
    <w:rsid w:val="005039BC"/>
    <w:rsid w:val="005043BB"/>
    <w:rsid w:val="00504A3D"/>
    <w:rsid w:val="00505767"/>
    <w:rsid w:val="005061F1"/>
    <w:rsid w:val="005073F0"/>
    <w:rsid w:val="00510A7B"/>
    <w:rsid w:val="0051283D"/>
    <w:rsid w:val="00512F6E"/>
    <w:rsid w:val="00513038"/>
    <w:rsid w:val="00514174"/>
    <w:rsid w:val="00516088"/>
    <w:rsid w:val="00516B0B"/>
    <w:rsid w:val="005174BC"/>
    <w:rsid w:val="005220EC"/>
    <w:rsid w:val="00523F95"/>
    <w:rsid w:val="00524D65"/>
    <w:rsid w:val="00525B16"/>
    <w:rsid w:val="00527DD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7BD"/>
    <w:rsid w:val="00573D9E"/>
    <w:rsid w:val="00574AEE"/>
    <w:rsid w:val="005801E3"/>
    <w:rsid w:val="00581802"/>
    <w:rsid w:val="005836A8"/>
    <w:rsid w:val="0058409C"/>
    <w:rsid w:val="00584262"/>
    <w:rsid w:val="00586630"/>
    <w:rsid w:val="00587ADD"/>
    <w:rsid w:val="00591E27"/>
    <w:rsid w:val="00594874"/>
    <w:rsid w:val="00594EE4"/>
    <w:rsid w:val="00596160"/>
    <w:rsid w:val="005966E2"/>
    <w:rsid w:val="00597007"/>
    <w:rsid w:val="005A0966"/>
    <w:rsid w:val="005A11B7"/>
    <w:rsid w:val="005A260B"/>
    <w:rsid w:val="005A3342"/>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75D"/>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42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F3B"/>
    <w:rsid w:val="00645904"/>
    <w:rsid w:val="006462DE"/>
    <w:rsid w:val="00651ACB"/>
    <w:rsid w:val="00651C47"/>
    <w:rsid w:val="00652AB2"/>
    <w:rsid w:val="00653FED"/>
    <w:rsid w:val="00654EC0"/>
    <w:rsid w:val="0065525B"/>
    <w:rsid w:val="00655D4F"/>
    <w:rsid w:val="00656D29"/>
    <w:rsid w:val="00660FCF"/>
    <w:rsid w:val="0066257D"/>
    <w:rsid w:val="006640E5"/>
    <w:rsid w:val="006646F1"/>
    <w:rsid w:val="00664929"/>
    <w:rsid w:val="00664F62"/>
    <w:rsid w:val="006655E1"/>
    <w:rsid w:val="00672060"/>
    <w:rsid w:val="00672BFD"/>
    <w:rsid w:val="0067369F"/>
    <w:rsid w:val="006770F4"/>
    <w:rsid w:val="00677A84"/>
    <w:rsid w:val="0068026D"/>
    <w:rsid w:val="00680A27"/>
    <w:rsid w:val="006816A4"/>
    <w:rsid w:val="006819B8"/>
    <w:rsid w:val="006840A6"/>
    <w:rsid w:val="006850CD"/>
    <w:rsid w:val="00685AAB"/>
    <w:rsid w:val="00687ED1"/>
    <w:rsid w:val="006932B3"/>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BF9"/>
    <w:rsid w:val="006C5D68"/>
    <w:rsid w:val="006C6976"/>
    <w:rsid w:val="006C6DD0"/>
    <w:rsid w:val="006C7983"/>
    <w:rsid w:val="006D04EA"/>
    <w:rsid w:val="006D0AB7"/>
    <w:rsid w:val="006D16C4"/>
    <w:rsid w:val="006D3E96"/>
    <w:rsid w:val="006D4515"/>
    <w:rsid w:val="006D4BB1"/>
    <w:rsid w:val="006D6593"/>
    <w:rsid w:val="006D7DA2"/>
    <w:rsid w:val="006E1B79"/>
    <w:rsid w:val="006E23EA"/>
    <w:rsid w:val="006F03A8"/>
    <w:rsid w:val="006F2ACA"/>
    <w:rsid w:val="006F2ADC"/>
    <w:rsid w:val="006F2BFE"/>
    <w:rsid w:val="006F31E9"/>
    <w:rsid w:val="006F6284"/>
    <w:rsid w:val="007002C5"/>
    <w:rsid w:val="00700985"/>
    <w:rsid w:val="0070264A"/>
    <w:rsid w:val="00704387"/>
    <w:rsid w:val="00705F4C"/>
    <w:rsid w:val="00707669"/>
    <w:rsid w:val="00710FA8"/>
    <w:rsid w:val="00711CBA"/>
    <w:rsid w:val="00711FB5"/>
    <w:rsid w:val="00712A01"/>
    <w:rsid w:val="00714F58"/>
    <w:rsid w:val="00715654"/>
    <w:rsid w:val="00722FBF"/>
    <w:rsid w:val="00722FC2"/>
    <w:rsid w:val="00724879"/>
    <w:rsid w:val="00724E1B"/>
    <w:rsid w:val="00725949"/>
    <w:rsid w:val="00727FA2"/>
    <w:rsid w:val="007322D9"/>
    <w:rsid w:val="00732BC0"/>
    <w:rsid w:val="0073720F"/>
    <w:rsid w:val="00737796"/>
    <w:rsid w:val="00740C2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242"/>
    <w:rsid w:val="00755402"/>
    <w:rsid w:val="00756B26"/>
    <w:rsid w:val="00756EDF"/>
    <w:rsid w:val="007600E3"/>
    <w:rsid w:val="00765C43"/>
    <w:rsid w:val="00765EFB"/>
    <w:rsid w:val="007671CA"/>
    <w:rsid w:val="00767C61"/>
    <w:rsid w:val="0077008A"/>
    <w:rsid w:val="0077022B"/>
    <w:rsid w:val="00773C1F"/>
    <w:rsid w:val="00774DA4"/>
    <w:rsid w:val="00776599"/>
    <w:rsid w:val="00776745"/>
    <w:rsid w:val="0078114B"/>
    <w:rsid w:val="00781DD2"/>
    <w:rsid w:val="00783ECF"/>
    <w:rsid w:val="0078413A"/>
    <w:rsid w:val="00791858"/>
    <w:rsid w:val="00791AA8"/>
    <w:rsid w:val="007959E8"/>
    <w:rsid w:val="00795E9C"/>
    <w:rsid w:val="007A0521"/>
    <w:rsid w:val="007A2E12"/>
    <w:rsid w:val="007A3475"/>
    <w:rsid w:val="007A41C8"/>
    <w:rsid w:val="007A54CE"/>
    <w:rsid w:val="007A6FD9"/>
    <w:rsid w:val="007A7FFA"/>
    <w:rsid w:val="007B04EB"/>
    <w:rsid w:val="007B0D4F"/>
    <w:rsid w:val="007B590D"/>
    <w:rsid w:val="007B5A3D"/>
    <w:rsid w:val="007B5B95"/>
    <w:rsid w:val="007B68EA"/>
    <w:rsid w:val="007B7453"/>
    <w:rsid w:val="007C1E8B"/>
    <w:rsid w:val="007C2D89"/>
    <w:rsid w:val="007C4593"/>
    <w:rsid w:val="007C5309"/>
    <w:rsid w:val="007C6069"/>
    <w:rsid w:val="007C68E1"/>
    <w:rsid w:val="007D06C4"/>
    <w:rsid w:val="007D1352"/>
    <w:rsid w:val="007D2508"/>
    <w:rsid w:val="007D346A"/>
    <w:rsid w:val="007D6518"/>
    <w:rsid w:val="007D76BD"/>
    <w:rsid w:val="007E0BF1"/>
    <w:rsid w:val="007E646A"/>
    <w:rsid w:val="007F0ED8"/>
    <w:rsid w:val="007F0F63"/>
    <w:rsid w:val="007F676C"/>
    <w:rsid w:val="007F75CE"/>
    <w:rsid w:val="008013A4"/>
    <w:rsid w:val="008027CE"/>
    <w:rsid w:val="00802F0D"/>
    <w:rsid w:val="00802F42"/>
    <w:rsid w:val="008039BE"/>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0C"/>
    <w:rsid w:val="0083348C"/>
    <w:rsid w:val="008373D3"/>
    <w:rsid w:val="00840617"/>
    <w:rsid w:val="00840F84"/>
    <w:rsid w:val="00842A47"/>
    <w:rsid w:val="00843C04"/>
    <w:rsid w:val="00843C13"/>
    <w:rsid w:val="008454F8"/>
    <w:rsid w:val="00845E6F"/>
    <w:rsid w:val="0085173A"/>
    <w:rsid w:val="00854C38"/>
    <w:rsid w:val="00856316"/>
    <w:rsid w:val="00856610"/>
    <w:rsid w:val="008603CE"/>
    <w:rsid w:val="008620FC"/>
    <w:rsid w:val="008627A5"/>
    <w:rsid w:val="00862B27"/>
    <w:rsid w:val="00863E05"/>
    <w:rsid w:val="00865ACA"/>
    <w:rsid w:val="00865D28"/>
    <w:rsid w:val="00865F85"/>
    <w:rsid w:val="008667D4"/>
    <w:rsid w:val="00867C10"/>
    <w:rsid w:val="00870439"/>
    <w:rsid w:val="00870DA1"/>
    <w:rsid w:val="00877CB4"/>
    <w:rsid w:val="00882A38"/>
    <w:rsid w:val="00883F93"/>
    <w:rsid w:val="00884DB3"/>
    <w:rsid w:val="00885A9D"/>
    <w:rsid w:val="008864F6"/>
    <w:rsid w:val="0089049D"/>
    <w:rsid w:val="008928C9"/>
    <w:rsid w:val="008930CB"/>
    <w:rsid w:val="008938DC"/>
    <w:rsid w:val="00893E5E"/>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63C"/>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90A"/>
    <w:rsid w:val="008F1ED3"/>
    <w:rsid w:val="008F23A5"/>
    <w:rsid w:val="008F433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76C"/>
    <w:rsid w:val="009245F5"/>
    <w:rsid w:val="009249EC"/>
    <w:rsid w:val="009273B3"/>
    <w:rsid w:val="009305B5"/>
    <w:rsid w:val="009355DE"/>
    <w:rsid w:val="009403C4"/>
    <w:rsid w:val="009429D5"/>
    <w:rsid w:val="00942BF1"/>
    <w:rsid w:val="0094390D"/>
    <w:rsid w:val="00945180"/>
    <w:rsid w:val="00945428"/>
    <w:rsid w:val="009455CE"/>
    <w:rsid w:val="0094607B"/>
    <w:rsid w:val="00953604"/>
    <w:rsid w:val="0095496B"/>
    <w:rsid w:val="009610DC"/>
    <w:rsid w:val="00961490"/>
    <w:rsid w:val="0096381A"/>
    <w:rsid w:val="00965E04"/>
    <w:rsid w:val="009674AD"/>
    <w:rsid w:val="00970CDC"/>
    <w:rsid w:val="00977010"/>
    <w:rsid w:val="00977D02"/>
    <w:rsid w:val="009809BB"/>
    <w:rsid w:val="00980DB4"/>
    <w:rsid w:val="0098364B"/>
    <w:rsid w:val="0098546B"/>
    <w:rsid w:val="009911AF"/>
    <w:rsid w:val="00991875"/>
    <w:rsid w:val="00991F92"/>
    <w:rsid w:val="00992985"/>
    <w:rsid w:val="00993889"/>
    <w:rsid w:val="0099551B"/>
    <w:rsid w:val="0099562D"/>
    <w:rsid w:val="00997BF1"/>
    <w:rsid w:val="009A089C"/>
    <w:rsid w:val="009A118E"/>
    <w:rsid w:val="009A21CD"/>
    <w:rsid w:val="009A278C"/>
    <w:rsid w:val="009A2BC2"/>
    <w:rsid w:val="009A42C1"/>
    <w:rsid w:val="009A5429"/>
    <w:rsid w:val="009A5C60"/>
    <w:rsid w:val="009A72AD"/>
    <w:rsid w:val="009B09E0"/>
    <w:rsid w:val="009B0BC5"/>
    <w:rsid w:val="009B1247"/>
    <w:rsid w:val="009B46F9"/>
    <w:rsid w:val="009B6029"/>
    <w:rsid w:val="009B6971"/>
    <w:rsid w:val="009C27F1"/>
    <w:rsid w:val="009C3152"/>
    <w:rsid w:val="009C41FE"/>
    <w:rsid w:val="009C4CFA"/>
    <w:rsid w:val="009C5070"/>
    <w:rsid w:val="009D0DAE"/>
    <w:rsid w:val="009D112C"/>
    <w:rsid w:val="009D47FA"/>
    <w:rsid w:val="009D4C5B"/>
    <w:rsid w:val="009D50D2"/>
    <w:rsid w:val="009D50E8"/>
    <w:rsid w:val="009D6BCA"/>
    <w:rsid w:val="009E0000"/>
    <w:rsid w:val="009E0F62"/>
    <w:rsid w:val="009E2786"/>
    <w:rsid w:val="009E4A58"/>
    <w:rsid w:val="009E5A2D"/>
    <w:rsid w:val="009E5AB2"/>
    <w:rsid w:val="009E6219"/>
    <w:rsid w:val="009F03B3"/>
    <w:rsid w:val="00A0096C"/>
    <w:rsid w:val="00A00CB4"/>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F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D5A"/>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DC0"/>
    <w:rsid w:val="00A963F7"/>
    <w:rsid w:val="00A96AD8"/>
    <w:rsid w:val="00A96D30"/>
    <w:rsid w:val="00AA052C"/>
    <w:rsid w:val="00AA1E45"/>
    <w:rsid w:val="00AA4207"/>
    <w:rsid w:val="00AA4286"/>
    <w:rsid w:val="00AA456B"/>
    <w:rsid w:val="00AA57F5"/>
    <w:rsid w:val="00AA672E"/>
    <w:rsid w:val="00AA6A99"/>
    <w:rsid w:val="00AA6EC9"/>
    <w:rsid w:val="00AB41D5"/>
    <w:rsid w:val="00AB6309"/>
    <w:rsid w:val="00AB643A"/>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F42"/>
    <w:rsid w:val="00B02D2C"/>
    <w:rsid w:val="00B049AF"/>
    <w:rsid w:val="00B07242"/>
    <w:rsid w:val="00B10534"/>
    <w:rsid w:val="00B113DB"/>
    <w:rsid w:val="00B11D8A"/>
    <w:rsid w:val="00B12981"/>
    <w:rsid w:val="00B12987"/>
    <w:rsid w:val="00B147DD"/>
    <w:rsid w:val="00B156FD"/>
    <w:rsid w:val="00B21F61"/>
    <w:rsid w:val="00B261F1"/>
    <w:rsid w:val="00B265BC"/>
    <w:rsid w:val="00B26E5E"/>
    <w:rsid w:val="00B31FB1"/>
    <w:rsid w:val="00B33952"/>
    <w:rsid w:val="00B33C5E"/>
    <w:rsid w:val="00B342F4"/>
    <w:rsid w:val="00B34369"/>
    <w:rsid w:val="00B34DC2"/>
    <w:rsid w:val="00B353AA"/>
    <w:rsid w:val="00B378E5"/>
    <w:rsid w:val="00B4346D"/>
    <w:rsid w:val="00B440F4"/>
    <w:rsid w:val="00B44354"/>
    <w:rsid w:val="00B447A5"/>
    <w:rsid w:val="00B4654C"/>
    <w:rsid w:val="00B46AF0"/>
    <w:rsid w:val="00B47293"/>
    <w:rsid w:val="00B50E50"/>
    <w:rsid w:val="00B52120"/>
    <w:rsid w:val="00B54ABC"/>
    <w:rsid w:val="00B54DDE"/>
    <w:rsid w:val="00B56FBE"/>
    <w:rsid w:val="00B57EC5"/>
    <w:rsid w:val="00B60ACF"/>
    <w:rsid w:val="00B62B58"/>
    <w:rsid w:val="00B63C5E"/>
    <w:rsid w:val="00B65149"/>
    <w:rsid w:val="00B66567"/>
    <w:rsid w:val="00B66F52"/>
    <w:rsid w:val="00B66FE5"/>
    <w:rsid w:val="00B72880"/>
    <w:rsid w:val="00B758BF"/>
    <w:rsid w:val="00B77EC8"/>
    <w:rsid w:val="00B81AD8"/>
    <w:rsid w:val="00B827A6"/>
    <w:rsid w:val="00B831CE"/>
    <w:rsid w:val="00B84A71"/>
    <w:rsid w:val="00B86677"/>
    <w:rsid w:val="00B87131"/>
    <w:rsid w:val="00B939B1"/>
    <w:rsid w:val="00B95186"/>
    <w:rsid w:val="00B960F9"/>
    <w:rsid w:val="00B96D40"/>
    <w:rsid w:val="00B97386"/>
    <w:rsid w:val="00BA263B"/>
    <w:rsid w:val="00BA42B2"/>
    <w:rsid w:val="00BA58D4"/>
    <w:rsid w:val="00BA5B9E"/>
    <w:rsid w:val="00BA7C9A"/>
    <w:rsid w:val="00BB203B"/>
    <w:rsid w:val="00BB3A31"/>
    <w:rsid w:val="00BB5F8F"/>
    <w:rsid w:val="00BB657A"/>
    <w:rsid w:val="00BB67D0"/>
    <w:rsid w:val="00BC1A4E"/>
    <w:rsid w:val="00BC44AA"/>
    <w:rsid w:val="00BC4790"/>
    <w:rsid w:val="00BC5DC7"/>
    <w:rsid w:val="00BC6B8B"/>
    <w:rsid w:val="00BC73D8"/>
    <w:rsid w:val="00BD52D7"/>
    <w:rsid w:val="00BD5AD2"/>
    <w:rsid w:val="00BE0EC9"/>
    <w:rsid w:val="00BE22F3"/>
    <w:rsid w:val="00BE348F"/>
    <w:rsid w:val="00BE5B52"/>
    <w:rsid w:val="00BE7B8D"/>
    <w:rsid w:val="00BF0993"/>
    <w:rsid w:val="00BF10A9"/>
    <w:rsid w:val="00BF1703"/>
    <w:rsid w:val="00BF231C"/>
    <w:rsid w:val="00BF51E5"/>
    <w:rsid w:val="00BF74A6"/>
    <w:rsid w:val="00C013AD"/>
    <w:rsid w:val="00C04709"/>
    <w:rsid w:val="00C04904"/>
    <w:rsid w:val="00C056B3"/>
    <w:rsid w:val="00C07C2B"/>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C52"/>
    <w:rsid w:val="00C42130"/>
    <w:rsid w:val="00C423A4"/>
    <w:rsid w:val="00C424EA"/>
    <w:rsid w:val="00C44BF5"/>
    <w:rsid w:val="00C45B38"/>
    <w:rsid w:val="00C521D6"/>
    <w:rsid w:val="00C55232"/>
    <w:rsid w:val="00C553A4"/>
    <w:rsid w:val="00C55A06"/>
    <w:rsid w:val="00C55D03"/>
    <w:rsid w:val="00C601BC"/>
    <w:rsid w:val="00C6057C"/>
    <w:rsid w:val="00C6329F"/>
    <w:rsid w:val="00C63340"/>
    <w:rsid w:val="00C643F9"/>
    <w:rsid w:val="00C64E95"/>
    <w:rsid w:val="00C65AF3"/>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B6A"/>
    <w:rsid w:val="00CD50A1"/>
    <w:rsid w:val="00CD519E"/>
    <w:rsid w:val="00CD561D"/>
    <w:rsid w:val="00CD6A79"/>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906"/>
    <w:rsid w:val="00D20737"/>
    <w:rsid w:val="00D21E81"/>
    <w:rsid w:val="00D223DE"/>
    <w:rsid w:val="00D25E37"/>
    <w:rsid w:val="00D2661A"/>
    <w:rsid w:val="00D27582"/>
    <w:rsid w:val="00D27EC4"/>
    <w:rsid w:val="00D32719"/>
    <w:rsid w:val="00D32EA8"/>
    <w:rsid w:val="00D33333"/>
    <w:rsid w:val="00D33457"/>
    <w:rsid w:val="00D352A2"/>
    <w:rsid w:val="00D3660F"/>
    <w:rsid w:val="00D4162B"/>
    <w:rsid w:val="00D42C1B"/>
    <w:rsid w:val="00D4514F"/>
    <w:rsid w:val="00D451E2"/>
    <w:rsid w:val="00D45E89"/>
    <w:rsid w:val="00D45E8D"/>
    <w:rsid w:val="00D466AE"/>
    <w:rsid w:val="00D4734F"/>
    <w:rsid w:val="00D51BF3"/>
    <w:rsid w:val="00D54E3D"/>
    <w:rsid w:val="00D62711"/>
    <w:rsid w:val="00D66846"/>
    <w:rsid w:val="00D675FB"/>
    <w:rsid w:val="00D71A11"/>
    <w:rsid w:val="00D71F25"/>
    <w:rsid w:val="00D7280A"/>
    <w:rsid w:val="00D72A9C"/>
    <w:rsid w:val="00D77031"/>
    <w:rsid w:val="00D84941"/>
    <w:rsid w:val="00D84FA1"/>
    <w:rsid w:val="00D851F0"/>
    <w:rsid w:val="00D86DB7"/>
    <w:rsid w:val="00D91F69"/>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D6B"/>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5E9"/>
    <w:rsid w:val="00DF44DE"/>
    <w:rsid w:val="00DF5F11"/>
    <w:rsid w:val="00E01138"/>
    <w:rsid w:val="00E02233"/>
    <w:rsid w:val="00E02DFB"/>
    <w:rsid w:val="00E030F9"/>
    <w:rsid w:val="00E0311A"/>
    <w:rsid w:val="00E03138"/>
    <w:rsid w:val="00E06404"/>
    <w:rsid w:val="00E065D2"/>
    <w:rsid w:val="00E110AA"/>
    <w:rsid w:val="00E11275"/>
    <w:rsid w:val="00E11A85"/>
    <w:rsid w:val="00E12495"/>
    <w:rsid w:val="00E15CCD"/>
    <w:rsid w:val="00E202EF"/>
    <w:rsid w:val="00E210B5"/>
    <w:rsid w:val="00E217E9"/>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845"/>
    <w:rsid w:val="00E51E68"/>
    <w:rsid w:val="00E52EFD"/>
    <w:rsid w:val="00E5408A"/>
    <w:rsid w:val="00E55BC8"/>
    <w:rsid w:val="00E56800"/>
    <w:rsid w:val="00E60C63"/>
    <w:rsid w:val="00E62FF9"/>
    <w:rsid w:val="00E635D6"/>
    <w:rsid w:val="00E639BC"/>
    <w:rsid w:val="00E655A0"/>
    <w:rsid w:val="00E664CC"/>
    <w:rsid w:val="00E70388"/>
    <w:rsid w:val="00E70F92"/>
    <w:rsid w:val="00E74C54"/>
    <w:rsid w:val="00E76FDA"/>
    <w:rsid w:val="00E77192"/>
    <w:rsid w:val="00E77A03"/>
    <w:rsid w:val="00E822E8"/>
    <w:rsid w:val="00E82554"/>
    <w:rsid w:val="00E82606"/>
    <w:rsid w:val="00E846C8"/>
    <w:rsid w:val="00E84957"/>
    <w:rsid w:val="00E84A55"/>
    <w:rsid w:val="00E85BFF"/>
    <w:rsid w:val="00E90391"/>
    <w:rsid w:val="00E906C2"/>
    <w:rsid w:val="00E9311F"/>
    <w:rsid w:val="00E934D1"/>
    <w:rsid w:val="00E942E7"/>
    <w:rsid w:val="00E94AF0"/>
    <w:rsid w:val="00E95D13"/>
    <w:rsid w:val="00E95DD3"/>
    <w:rsid w:val="00E969D5"/>
    <w:rsid w:val="00EA58D1"/>
    <w:rsid w:val="00EA61BC"/>
    <w:rsid w:val="00EA681A"/>
    <w:rsid w:val="00EA735B"/>
    <w:rsid w:val="00EB17DE"/>
    <w:rsid w:val="00EB19C9"/>
    <w:rsid w:val="00EB1E69"/>
    <w:rsid w:val="00EB2086"/>
    <w:rsid w:val="00EB3917"/>
    <w:rsid w:val="00EB5EDF"/>
    <w:rsid w:val="00EB60FE"/>
    <w:rsid w:val="00EB74DB"/>
    <w:rsid w:val="00EC5359"/>
    <w:rsid w:val="00EC562A"/>
    <w:rsid w:val="00EC67B0"/>
    <w:rsid w:val="00ED067A"/>
    <w:rsid w:val="00ED2B50"/>
    <w:rsid w:val="00ED3D80"/>
    <w:rsid w:val="00EE0350"/>
    <w:rsid w:val="00EE0719"/>
    <w:rsid w:val="00EE0E80"/>
    <w:rsid w:val="00EE54A6"/>
    <w:rsid w:val="00EE613F"/>
    <w:rsid w:val="00EE7295"/>
    <w:rsid w:val="00EE7869"/>
    <w:rsid w:val="00EF054A"/>
    <w:rsid w:val="00EF3235"/>
    <w:rsid w:val="00EF7E72"/>
    <w:rsid w:val="00F0402E"/>
    <w:rsid w:val="00F06B97"/>
    <w:rsid w:val="00F06D37"/>
    <w:rsid w:val="00F07B9D"/>
    <w:rsid w:val="00F111D8"/>
    <w:rsid w:val="00F11586"/>
    <w:rsid w:val="00F1183B"/>
    <w:rsid w:val="00F11C9F"/>
    <w:rsid w:val="00F12263"/>
    <w:rsid w:val="00F1409D"/>
    <w:rsid w:val="00F14214"/>
    <w:rsid w:val="00F157A9"/>
    <w:rsid w:val="00F25BB6"/>
    <w:rsid w:val="00F26B7E"/>
    <w:rsid w:val="00F27A3B"/>
    <w:rsid w:val="00F33817"/>
    <w:rsid w:val="00F3397E"/>
    <w:rsid w:val="00F41524"/>
    <w:rsid w:val="00F420D5"/>
    <w:rsid w:val="00F451EA"/>
    <w:rsid w:val="00F45447"/>
    <w:rsid w:val="00F456C6"/>
    <w:rsid w:val="00F4577B"/>
    <w:rsid w:val="00F46496"/>
    <w:rsid w:val="00F474D0"/>
    <w:rsid w:val="00F47635"/>
    <w:rsid w:val="00F50179"/>
    <w:rsid w:val="00F50BE7"/>
    <w:rsid w:val="00F515EE"/>
    <w:rsid w:val="00F556CA"/>
    <w:rsid w:val="00F56511"/>
    <w:rsid w:val="00F57AB8"/>
    <w:rsid w:val="00F60440"/>
    <w:rsid w:val="00F608FB"/>
    <w:rsid w:val="00F6194E"/>
    <w:rsid w:val="00F623AC"/>
    <w:rsid w:val="00F62A3E"/>
    <w:rsid w:val="00F6412A"/>
    <w:rsid w:val="00F65893"/>
    <w:rsid w:val="00F6690D"/>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B32C6"/>
    <w:rsid w:val="01E4322D"/>
    <w:rsid w:val="023413A5"/>
    <w:rsid w:val="02753E85"/>
    <w:rsid w:val="04EC79F8"/>
    <w:rsid w:val="0591356D"/>
    <w:rsid w:val="05BC1F83"/>
    <w:rsid w:val="060E5804"/>
    <w:rsid w:val="062260D2"/>
    <w:rsid w:val="064A12E8"/>
    <w:rsid w:val="072B0FB7"/>
    <w:rsid w:val="077A3CEC"/>
    <w:rsid w:val="07BB67DE"/>
    <w:rsid w:val="081E0B1B"/>
    <w:rsid w:val="08B82D1E"/>
    <w:rsid w:val="09167A44"/>
    <w:rsid w:val="095F3199"/>
    <w:rsid w:val="096F5AD2"/>
    <w:rsid w:val="09931095"/>
    <w:rsid w:val="09B8160A"/>
    <w:rsid w:val="0BFF2A12"/>
    <w:rsid w:val="0C1977CA"/>
    <w:rsid w:val="0C4843B9"/>
    <w:rsid w:val="0C656D19"/>
    <w:rsid w:val="0D0E045E"/>
    <w:rsid w:val="0D576071"/>
    <w:rsid w:val="0E936C8D"/>
    <w:rsid w:val="0EC91BAB"/>
    <w:rsid w:val="0ED40186"/>
    <w:rsid w:val="0EE536FB"/>
    <w:rsid w:val="103D460F"/>
    <w:rsid w:val="105703E4"/>
    <w:rsid w:val="105B730E"/>
    <w:rsid w:val="10913639"/>
    <w:rsid w:val="11276C93"/>
    <w:rsid w:val="119360D6"/>
    <w:rsid w:val="129245E0"/>
    <w:rsid w:val="13622204"/>
    <w:rsid w:val="13724144"/>
    <w:rsid w:val="139D1F48"/>
    <w:rsid w:val="14131750"/>
    <w:rsid w:val="15466355"/>
    <w:rsid w:val="15C52948"/>
    <w:rsid w:val="17231CAA"/>
    <w:rsid w:val="17681DB3"/>
    <w:rsid w:val="177249E0"/>
    <w:rsid w:val="181F6915"/>
    <w:rsid w:val="183D6D9C"/>
    <w:rsid w:val="18820C52"/>
    <w:rsid w:val="19310242"/>
    <w:rsid w:val="19CC03D7"/>
    <w:rsid w:val="1A225332"/>
    <w:rsid w:val="1A2E0D57"/>
    <w:rsid w:val="1AFC4CEC"/>
    <w:rsid w:val="1D3179E7"/>
    <w:rsid w:val="1D5B59C4"/>
    <w:rsid w:val="1DAE493C"/>
    <w:rsid w:val="1E42510C"/>
    <w:rsid w:val="1EA5569B"/>
    <w:rsid w:val="1EE90AE6"/>
    <w:rsid w:val="1F5A6485"/>
    <w:rsid w:val="1F6B2440"/>
    <w:rsid w:val="1FD83D9A"/>
    <w:rsid w:val="21F4496F"/>
    <w:rsid w:val="22D224C1"/>
    <w:rsid w:val="22DC0519"/>
    <w:rsid w:val="22F80095"/>
    <w:rsid w:val="24881E0B"/>
    <w:rsid w:val="24D439E0"/>
    <w:rsid w:val="25333A00"/>
    <w:rsid w:val="25340E3D"/>
    <w:rsid w:val="26121868"/>
    <w:rsid w:val="261F3F85"/>
    <w:rsid w:val="272F6449"/>
    <w:rsid w:val="27BF3329"/>
    <w:rsid w:val="282844E3"/>
    <w:rsid w:val="286A1BF6"/>
    <w:rsid w:val="291853E7"/>
    <w:rsid w:val="29820AB2"/>
    <w:rsid w:val="2A54710E"/>
    <w:rsid w:val="2AD27817"/>
    <w:rsid w:val="2B3202B6"/>
    <w:rsid w:val="2C507AD5"/>
    <w:rsid w:val="2D8C3AD3"/>
    <w:rsid w:val="3138414C"/>
    <w:rsid w:val="322A2424"/>
    <w:rsid w:val="331210F9"/>
    <w:rsid w:val="353D7F83"/>
    <w:rsid w:val="365B2DB7"/>
    <w:rsid w:val="36AA1648"/>
    <w:rsid w:val="38312021"/>
    <w:rsid w:val="394D2FF3"/>
    <w:rsid w:val="399F2FBB"/>
    <w:rsid w:val="39F94DC1"/>
    <w:rsid w:val="3A1C285D"/>
    <w:rsid w:val="3A79380C"/>
    <w:rsid w:val="3B3D2A8B"/>
    <w:rsid w:val="3B7D732B"/>
    <w:rsid w:val="3C3337A3"/>
    <w:rsid w:val="3D0A4BEF"/>
    <w:rsid w:val="3ECA0C57"/>
    <w:rsid w:val="3ECF4342"/>
    <w:rsid w:val="3F93711E"/>
    <w:rsid w:val="3FC3761C"/>
    <w:rsid w:val="409F2503"/>
    <w:rsid w:val="41120516"/>
    <w:rsid w:val="416D5DB0"/>
    <w:rsid w:val="42BA4AC9"/>
    <w:rsid w:val="440B5E1C"/>
    <w:rsid w:val="44BA339E"/>
    <w:rsid w:val="44C45FCB"/>
    <w:rsid w:val="44D04ECF"/>
    <w:rsid w:val="45611A6C"/>
    <w:rsid w:val="456D3D4B"/>
    <w:rsid w:val="47CD33E9"/>
    <w:rsid w:val="47E674C0"/>
    <w:rsid w:val="47E744AA"/>
    <w:rsid w:val="48405A01"/>
    <w:rsid w:val="485F6737"/>
    <w:rsid w:val="487D6BBD"/>
    <w:rsid w:val="49227764"/>
    <w:rsid w:val="49465201"/>
    <w:rsid w:val="49C337AE"/>
    <w:rsid w:val="4A421E6C"/>
    <w:rsid w:val="4A6A4F1F"/>
    <w:rsid w:val="4D2308CC"/>
    <w:rsid w:val="4D445EFB"/>
    <w:rsid w:val="4D565C2E"/>
    <w:rsid w:val="4DC073E2"/>
    <w:rsid w:val="4DE93122"/>
    <w:rsid w:val="4E3221F7"/>
    <w:rsid w:val="4E712D20"/>
    <w:rsid w:val="500367AB"/>
    <w:rsid w:val="51200A2D"/>
    <w:rsid w:val="5156444F"/>
    <w:rsid w:val="51954F77"/>
    <w:rsid w:val="51C23892"/>
    <w:rsid w:val="51D84E64"/>
    <w:rsid w:val="51F31FFB"/>
    <w:rsid w:val="51FD16F7"/>
    <w:rsid w:val="52020133"/>
    <w:rsid w:val="52CD0741"/>
    <w:rsid w:val="53D52424"/>
    <w:rsid w:val="563A60ED"/>
    <w:rsid w:val="56DA167E"/>
    <w:rsid w:val="5A0A4028"/>
    <w:rsid w:val="5A272E2C"/>
    <w:rsid w:val="5AF1781F"/>
    <w:rsid w:val="5CA22C3E"/>
    <w:rsid w:val="5CEE5E83"/>
    <w:rsid w:val="5DE3706A"/>
    <w:rsid w:val="5E582CB5"/>
    <w:rsid w:val="5E826883"/>
    <w:rsid w:val="5F5B12F3"/>
    <w:rsid w:val="5F5C0514"/>
    <w:rsid w:val="60F03F78"/>
    <w:rsid w:val="626F5370"/>
    <w:rsid w:val="62CC4571"/>
    <w:rsid w:val="63C811DC"/>
    <w:rsid w:val="66990C0E"/>
    <w:rsid w:val="66FF7C1D"/>
    <w:rsid w:val="67B51A77"/>
    <w:rsid w:val="68104F00"/>
    <w:rsid w:val="691F66E4"/>
    <w:rsid w:val="69E2696D"/>
    <w:rsid w:val="6A5F3F1C"/>
    <w:rsid w:val="6AE508C6"/>
    <w:rsid w:val="6B7E1FE2"/>
    <w:rsid w:val="6BDD77EF"/>
    <w:rsid w:val="6C77379F"/>
    <w:rsid w:val="6C90660F"/>
    <w:rsid w:val="6E1C4733"/>
    <w:rsid w:val="6E3D4575"/>
    <w:rsid w:val="6EF2535F"/>
    <w:rsid w:val="6F993A2D"/>
    <w:rsid w:val="70C64CF5"/>
    <w:rsid w:val="7104137A"/>
    <w:rsid w:val="7379604F"/>
    <w:rsid w:val="73A17354"/>
    <w:rsid w:val="746C354F"/>
    <w:rsid w:val="74B135C7"/>
    <w:rsid w:val="74F87447"/>
    <w:rsid w:val="75470E99"/>
    <w:rsid w:val="76F33B29"/>
    <w:rsid w:val="79015B77"/>
    <w:rsid w:val="790E7239"/>
    <w:rsid w:val="797866AB"/>
    <w:rsid w:val="7A33409E"/>
    <w:rsid w:val="7B7F3F20"/>
    <w:rsid w:val="7BB8348D"/>
    <w:rsid w:val="7CB73744"/>
    <w:rsid w:val="7D175C4D"/>
    <w:rsid w:val="7DC97BD3"/>
    <w:rsid w:val="7F2D5F40"/>
    <w:rsid w:val="7F7327AE"/>
    <w:rsid w:val="7FA77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link w:val="230"/>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标准文件_二级条标题 Char"/>
    <w:link w:val="65"/>
    <w:uiPriority w:val="0"/>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A32317892C4A0A9B88211DC818E664"/>
        <w:style w:val=""/>
        <w:category>
          <w:name w:val="常规"/>
          <w:gallery w:val="placeholder"/>
        </w:category>
        <w:types>
          <w:type w:val="bbPlcHdr"/>
        </w:types>
        <w:behaviors>
          <w:behavior w:val="content"/>
        </w:behaviors>
        <w:description w:val=""/>
        <w:guid w:val="{0B3B6E00-BD50-4334-A575-F60E27A4392A}"/>
      </w:docPartPr>
      <w:docPartBody>
        <w:p>
          <w:pPr>
            <w:pStyle w:val="5"/>
          </w:pPr>
          <w:r>
            <w:rPr>
              <w:rStyle w:val="4"/>
              <w:rFonts w:hint="eastAsia"/>
            </w:rPr>
            <w:t>单击或点击此处输入文字。</w:t>
          </w:r>
        </w:p>
      </w:docPartBody>
    </w:docPart>
    <w:docPart>
      <w:docPartPr>
        <w:name w:val="384F15FC32414335898EA6ED54DFDA6B"/>
        <w:style w:val=""/>
        <w:category>
          <w:name w:val="常规"/>
          <w:gallery w:val="placeholder"/>
        </w:category>
        <w:types>
          <w:type w:val="bbPlcHdr"/>
        </w:types>
        <w:behaviors>
          <w:behavior w:val="content"/>
        </w:behaviors>
        <w:description w:val=""/>
        <w:guid w:val="{784E0C02-37F1-45A5-B6CF-9CFD20DEE733}"/>
      </w:docPartPr>
      <w:docPartBody>
        <w:p>
          <w:pPr>
            <w:pStyle w:val="6"/>
          </w:pPr>
          <w:r>
            <w:rPr>
              <w:rStyle w:val="4"/>
              <w:rFonts w:hint="eastAsia"/>
            </w:rPr>
            <w:t>选择一项。</w:t>
          </w:r>
        </w:p>
      </w:docPartBody>
    </w:docPart>
    <w:docPart>
      <w:docPartPr>
        <w:name w:val="{c5608dd0-67c0-4bb3-a053-6e2ce8fedfba}"/>
        <w:style w:val=""/>
        <w:category>
          <w:name w:val="常规"/>
          <w:gallery w:val="placeholder"/>
        </w:category>
        <w:types>
          <w:type w:val="bbPlcHdr"/>
        </w:types>
        <w:behaviors>
          <w:behavior w:val="content"/>
        </w:behaviors>
        <w:description w:val=""/>
        <w:guid w:val="{c5608dd0-67c0-4bb3-a053-6e2ce8fedfb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65D46"/>
    <w:rsid w:val="001D1724"/>
    <w:rsid w:val="001E25EF"/>
    <w:rsid w:val="002858A4"/>
    <w:rsid w:val="00292BAD"/>
    <w:rsid w:val="00382772"/>
    <w:rsid w:val="003B56F1"/>
    <w:rsid w:val="007C6B04"/>
    <w:rsid w:val="00A65D46"/>
    <w:rsid w:val="00B3364D"/>
    <w:rsid w:val="00DD60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1A32317892C4A0A9B88211DC818E6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84F15FC32414335898EA6ED54DFDA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341D98CB904BF0AA4A5EFAB0E852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EF34765A38C41A6AD8BB640629CF4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83A5E4EE0AD4B8C9C85898ADB7EAE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C839541532B4B668CCCE52C4A86CD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D7F9FB22D084B0BB1B60456A33CA0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5AD61F4203847C18C111C75799E912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2389</Words>
  <Characters>2882</Characters>
  <Lines>36</Lines>
  <Paragraphs>10</Paragraphs>
  <TotalTime>33</TotalTime>
  <ScaleCrop>false</ScaleCrop>
  <LinksUpToDate>false</LinksUpToDate>
  <CharactersWithSpaces>3031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2023-07-07T10:25:00Z</dcterms:created>
  <dc:creator>XXXX</dc:creator>
  <dc:description>&lt;config cover="true" show_menu="true" version="1.0.0" doctype="SDKXY"&gt;_x000d_
&lt;/config&gt;</dc:description>
  <cp:lastModifiedBy>Administrator</cp:lastModifiedBy>
  <cp:lastPrinted>2020-08-30T10:00:00Z</cp:lastPrinted>
  <dcterms:modified xsi:type="dcterms:W3CDTF">2023-07-27T00:55:30Z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6E7E15CEC76E41DCA9F2FA5D01335E38_13</vt:lpwstr>
  </property>
</Properties>
</file>