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方正黑体简体"/>
        </w:rPr>
      </w:pPr>
      <w:r>
        <w:rPr>
          <w:rFonts w:ascii="Times New Roman" w:eastAsia="方正黑体简体"/>
        </w:rPr>
        <w:t>附件</w:t>
      </w:r>
      <w:r>
        <w:rPr>
          <w:rFonts w:hint="eastAsia" w:ascii="Times New Roman" w:eastAsia="方正黑体简体"/>
        </w:rPr>
        <w:t xml:space="preserve">            </w:t>
      </w:r>
    </w:p>
    <w:p>
      <w:pPr>
        <w:rPr>
          <w:rFonts w:hint="eastAsia" w:ascii="Times New Roman" w:eastAsia="方正黑体简体"/>
        </w:rPr>
      </w:pPr>
      <w:r>
        <w:rPr>
          <w:rFonts w:hint="eastAsia" w:ascii="Times New Roman" w:eastAsia="方正黑体简体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0"/>
        <w:rPr>
          <w:rFonts w:hint="eastAsia" w:ascii="方正小标宋简体" w:hAnsi="方正黑体简体" w:eastAsia="方正小标宋简体" w:cs="方正黑体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黑体简体" w:eastAsia="方正小标宋简体" w:cs="方正黑体简体"/>
          <w:bCs/>
          <w:sz w:val="44"/>
          <w:szCs w:val="44"/>
        </w:rPr>
        <w:t>《四川历史破坏性地震数据库规范》</w:t>
      </w:r>
      <w:r>
        <w:rPr>
          <w:rFonts w:hint="eastAsia" w:ascii="方正小标宋简体" w:hAnsi="方正黑体简体" w:eastAsia="方正小标宋简体" w:cs="方正黑体简体"/>
          <w:bCs/>
          <w:color w:val="auto"/>
          <w:sz w:val="44"/>
          <w:szCs w:val="44"/>
        </w:rPr>
        <w:t>等</w:t>
      </w:r>
      <w:r>
        <w:rPr>
          <w:rFonts w:hint="eastAsia" w:ascii="方正小标宋简体" w:hAnsi="方正黑体简体" w:eastAsia="方正小标宋简体" w:cs="方正黑体简体"/>
          <w:bCs/>
          <w:color w:val="auto"/>
          <w:sz w:val="44"/>
          <w:szCs w:val="44"/>
          <w:lang w:val="en-US" w:eastAsia="zh-CN"/>
        </w:rPr>
        <w:t>29</w:t>
      </w:r>
      <w:r>
        <w:rPr>
          <w:rFonts w:hint="eastAsia" w:ascii="方正小标宋简体" w:hAnsi="方正黑体简体" w:eastAsia="方正小标宋简体" w:cs="方正黑体简体"/>
          <w:bCs/>
          <w:sz w:val="44"/>
          <w:szCs w:val="44"/>
        </w:rPr>
        <w:t>项地方标准目录</w:t>
      </w:r>
    </w:p>
    <w:bookmarkEnd w:id="0"/>
    <w:p>
      <w:pPr>
        <w:pStyle w:val="7"/>
        <w:rPr>
          <w:rFonts w:hint="eastAsia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883"/>
        <w:gridCol w:w="4600"/>
        <w:gridCol w:w="2417"/>
        <w:gridCol w:w="2851"/>
        <w:gridCol w:w="1155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Header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bidi="ar"/>
              </w:rPr>
              <w:t>标准编号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bidi="ar"/>
              </w:rPr>
              <w:t>标准名称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bidi="ar"/>
              </w:rPr>
              <w:t>项目负责单位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eastAsia="zh-CN" w:bidi="ar"/>
              </w:rPr>
              <w:t>主要起草单位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bidi="ar"/>
              </w:rPr>
              <w:t>发布时间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1"/>
                <w:szCs w:val="21"/>
                <w:lang w:bidi="ar"/>
              </w:rPr>
              <w:t>实施时间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3096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四川历史破坏性地震数据库规范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四川省地震局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四川省地震应急服务中心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3097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大型赛会志愿服务管理规范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共青团四川省委员会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共青团四川省委员会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四川省小微湿地建设规范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四川省林业和草原调查规划院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3099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高寒草地植物多样性调查与评价技术规程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四川农业大学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光核桃造林技术规程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四川省林业科学研究院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四川省草原火灾受害程度判定规范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四川省林业和草原调查规划院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中小径竹低效林改造技术规程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四川省林业科学研究院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四川省天然林修复类型划分与评价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四川省林业和草原调查规划院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雪茄烟叶收购质量规范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四川省烟草专卖局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中国烟草总公司四川省公司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3105.1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基层市场监督管理局（所）标准化规范化建设规范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第1部分：县级市场监督管理局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四川省市场监督管理局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四川省市场监督管理局人事处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3105.2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基层市场监督管理局（所）标准化规范化建设规范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第2部分：市场监督管理所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四川省市场监督管理局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四川省市场监督管理局人事处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3105.3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基层市场监督管理局（所）标准化规范化建设规范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第3部分：业务指导手册编制指南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四川省市场监督管理局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四川省市场监督管理局人事处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化学实验室安全应急智慧系统建设指南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四川省市场监督管理局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四川省化工质量安全检测研究院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3107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火锅节约管理规范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四川省商务厅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四川旅游学院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餐饮节约行为规范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四川省商务厅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成都市标准化研究院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团体宴席节约管理规范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四川省商务厅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成都市标准化研究院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司法行政指导社区戒毒社区康复工作规范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四川省司法厅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四川省戒毒管理局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村（社区）便民服务站服务管理规范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乡镇（街道）便民服务中心建设规范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政务服务"一窗受理"规范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四川省工业固体废物资源综合利用评价规范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四川省经济和信息化厅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四川省工业环境监测研究院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2617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机关职工食堂管理服务规范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四川省机关事务管理局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四川省机关事务管理局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2146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天然气汽车改装企业管理规范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四川省发展和改革委员会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四川省清洁能源汽车产业协会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桢楠播种育苗技术规程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四川省林业和草原局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四川省林业科学研究院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1598.1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低压线路电气火灾原因认定</w:t>
            </w:r>
            <w:r>
              <w:rPr>
                <w:rFonts w:hint="eastAsia" w:ascii="Times New Roman" w:hAnsi="Times New Roman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第1部分：必要条件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1598.2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低压线路电气火灾原因认定</w:t>
            </w:r>
            <w:r>
              <w:rPr>
                <w:rFonts w:hint="eastAsia" w:ascii="Times New Roman" w:hAnsi="Times New Roman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第2部分：短路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1598.3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低压线路电气火灾原因认定</w:t>
            </w:r>
            <w:r>
              <w:rPr>
                <w:rFonts w:hint="eastAsia" w:ascii="Times New Roman" w:hAnsi="Times New Roman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第3部分：过负荷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1598.4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低压线路电气火灾原因认定</w:t>
            </w:r>
            <w:r>
              <w:rPr>
                <w:rFonts w:hint="eastAsia" w:ascii="Times New Roman" w:hAnsi="Times New Roman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第4部分：接触不良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DB51/T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1598.5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低压线路电气火灾原因认定 第5部分：接地漏电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四川省消防救援总队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20" w:lineRule="exact"/>
        <w:jc w:val="center"/>
        <w:rPr>
          <w:rFonts w:ascii="Times New Roman" w:eastAsia="方正黑体简体"/>
          <w:bCs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</w:p>
    <w:sectPr>
      <w:pgSz w:w="16838" w:h="11906" w:orient="landscape"/>
      <w:pgMar w:top="1587" w:right="1134" w:bottom="1361" w:left="1134" w:header="851" w:footer="992" w:gutter="0"/>
      <w:pgNumType w:fmt="numberInDash"/>
      <w:cols w:space="720" w:num="1"/>
      <w:docGrid w:type="lines" w:linePitch="6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4854E5"/>
    <w:rsid w:val="0289560B"/>
    <w:rsid w:val="02966125"/>
    <w:rsid w:val="03D82C76"/>
    <w:rsid w:val="04385CF0"/>
    <w:rsid w:val="04A40B62"/>
    <w:rsid w:val="05AC22B4"/>
    <w:rsid w:val="062440BA"/>
    <w:rsid w:val="06DA075B"/>
    <w:rsid w:val="072B4F03"/>
    <w:rsid w:val="09B039F5"/>
    <w:rsid w:val="0A1835BF"/>
    <w:rsid w:val="0B154B1E"/>
    <w:rsid w:val="0B6D6042"/>
    <w:rsid w:val="0C143B07"/>
    <w:rsid w:val="0DB43078"/>
    <w:rsid w:val="0E847F74"/>
    <w:rsid w:val="0F1504DF"/>
    <w:rsid w:val="0F6D0D91"/>
    <w:rsid w:val="106662C2"/>
    <w:rsid w:val="10CA69F4"/>
    <w:rsid w:val="10F42538"/>
    <w:rsid w:val="11255089"/>
    <w:rsid w:val="11B42181"/>
    <w:rsid w:val="128F30C5"/>
    <w:rsid w:val="12A32349"/>
    <w:rsid w:val="130F79DE"/>
    <w:rsid w:val="13407FC2"/>
    <w:rsid w:val="13E86FC1"/>
    <w:rsid w:val="16BB6253"/>
    <w:rsid w:val="16F41113"/>
    <w:rsid w:val="175C1663"/>
    <w:rsid w:val="18492061"/>
    <w:rsid w:val="18866995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B84059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100F8D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D0D0FDB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3C27F99"/>
    <w:rsid w:val="35A577BB"/>
    <w:rsid w:val="366E7771"/>
    <w:rsid w:val="36987F37"/>
    <w:rsid w:val="379949F2"/>
    <w:rsid w:val="385467E1"/>
    <w:rsid w:val="38F11BB4"/>
    <w:rsid w:val="398E0DAD"/>
    <w:rsid w:val="3AB40CE8"/>
    <w:rsid w:val="3C862210"/>
    <w:rsid w:val="3C87299E"/>
    <w:rsid w:val="3C9963E7"/>
    <w:rsid w:val="3CC11464"/>
    <w:rsid w:val="3CF330FB"/>
    <w:rsid w:val="3D443E40"/>
    <w:rsid w:val="3D5E4F3B"/>
    <w:rsid w:val="3D7762BE"/>
    <w:rsid w:val="3DD35B13"/>
    <w:rsid w:val="3DE23D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D832D4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AF1E83"/>
    <w:rsid w:val="4DB4701C"/>
    <w:rsid w:val="4ECB6FBB"/>
    <w:rsid w:val="4EDC2D4D"/>
    <w:rsid w:val="5100004E"/>
    <w:rsid w:val="51424108"/>
    <w:rsid w:val="5233747C"/>
    <w:rsid w:val="54120B01"/>
    <w:rsid w:val="541979CF"/>
    <w:rsid w:val="54D47B64"/>
    <w:rsid w:val="56167758"/>
    <w:rsid w:val="56A65531"/>
    <w:rsid w:val="575D5617"/>
    <w:rsid w:val="57CF18FE"/>
    <w:rsid w:val="58573A89"/>
    <w:rsid w:val="59777971"/>
    <w:rsid w:val="5ACD216B"/>
    <w:rsid w:val="5AFA409D"/>
    <w:rsid w:val="5BE55921"/>
    <w:rsid w:val="5C235036"/>
    <w:rsid w:val="5CC826A5"/>
    <w:rsid w:val="5CF3477E"/>
    <w:rsid w:val="5D1407B3"/>
    <w:rsid w:val="5D6F0D72"/>
    <w:rsid w:val="5D7D3C0A"/>
    <w:rsid w:val="5EC83EBB"/>
    <w:rsid w:val="5F357D99"/>
    <w:rsid w:val="5FAF5BF2"/>
    <w:rsid w:val="5FE72AA2"/>
    <w:rsid w:val="61016FB0"/>
    <w:rsid w:val="61357BDD"/>
    <w:rsid w:val="62D306A1"/>
    <w:rsid w:val="637F73C0"/>
    <w:rsid w:val="64103A36"/>
    <w:rsid w:val="642360F7"/>
    <w:rsid w:val="64B9090E"/>
    <w:rsid w:val="64D33A77"/>
    <w:rsid w:val="65086198"/>
    <w:rsid w:val="655B1BDC"/>
    <w:rsid w:val="65A215B9"/>
    <w:rsid w:val="65A25C2E"/>
    <w:rsid w:val="65A9177C"/>
    <w:rsid w:val="65B873F7"/>
    <w:rsid w:val="66731817"/>
    <w:rsid w:val="668F20CB"/>
    <w:rsid w:val="66905038"/>
    <w:rsid w:val="673F17B5"/>
    <w:rsid w:val="68582403"/>
    <w:rsid w:val="6A883CBC"/>
    <w:rsid w:val="6ABC7248"/>
    <w:rsid w:val="6ACC2257"/>
    <w:rsid w:val="6B17192C"/>
    <w:rsid w:val="6B23558A"/>
    <w:rsid w:val="6B600739"/>
    <w:rsid w:val="6CA06A02"/>
    <w:rsid w:val="6CF21078"/>
    <w:rsid w:val="6D4F2FB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21022A1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C8F0691"/>
    <w:rsid w:val="7DFF53A3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5">
    <w:name w:val="footer"/>
    <w:basedOn w:val="1"/>
    <w:next w:val="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next w:val="1"/>
    <w:qFormat/>
    <w:uiPriority w:val="99"/>
    <w:pPr>
      <w:ind w:firstLine="64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标准文件_文件名称"/>
    <w:basedOn w:val="13"/>
    <w:next w:val="13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3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1053</Words>
  <Characters>1155</Characters>
  <Lines>4</Lines>
  <Paragraphs>1</Paragraphs>
  <TotalTime>0</TotalTime>
  <ScaleCrop>false</ScaleCrop>
  <LinksUpToDate>false</LinksUpToDate>
  <CharactersWithSpaces>1188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cp:lastPrinted>2023-08-23T00:45:00Z</cp:lastPrinted>
  <dcterms:modified xsi:type="dcterms:W3CDTF">2023-08-29T09:00:59Z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7579B7E517804A7B817B682EBB5AFCB8_13</vt:lpwstr>
  </property>
</Properties>
</file>