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4A17E6" w:rsidP="00460153">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460153">
              <w:rPr>
                <w:rFonts w:ascii="黑体" w:eastAsia="黑体" w:hAnsi="黑体"/>
                <w:sz w:val="21"/>
                <w:szCs w:val="21"/>
              </w:rPr>
              <w:t>03.080.30</w:t>
            </w:r>
            <w:r>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FB231D" w:rsidRPr="00672BFD" w:rsidRDefault="00672BFD" w:rsidP="00460153">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460153">
              <w:rPr>
                <w:rFonts w:ascii="黑体" w:eastAsia="黑体" w:hAnsi="黑体"/>
                <w:sz w:val="21"/>
                <w:szCs w:val="21"/>
              </w:rPr>
              <w:t>X 00</w:t>
            </w:r>
            <w:r w:rsidRPr="00672BFD">
              <w:rPr>
                <w:rFonts w:ascii="黑体" w:eastAsia="黑体" w:hAnsi="黑体"/>
                <w:sz w:val="21"/>
                <w:szCs w:val="21"/>
              </w:rPr>
              <w:fldChar w:fldCharType="end"/>
            </w:r>
            <w:bookmarkEnd w:id="1"/>
          </w:p>
        </w:tc>
      </w:tr>
    </w:tbl>
    <w:tbl>
      <w:tblPr>
        <w:tblStyle w:val="afffffffff5"/>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rsidTr="00DF5F11">
        <w:tc>
          <w:tcPr>
            <w:tcW w:w="6407" w:type="dxa"/>
          </w:tcPr>
          <w:p w:rsidR="001446C2" w:rsidRDefault="001446C2" w:rsidP="00460153">
            <w:pPr>
              <w:pStyle w:val="affff0"/>
              <w:framePr w:w="0" w:hRule="auto" w:wrap="auto" w:hAnchor="text" w:xAlign="left" w:yAlign="inline" w:anchorLock="0"/>
              <w:rPr>
                <w:rFonts w:ascii="宋体" w:hAnsi="宋体"/>
                <w:sz w:val="28"/>
                <w:szCs w:val="28"/>
              </w:rPr>
            </w:pPr>
            <w:bookmarkStart w:id="2" w:name="_Hlk26473981"/>
            <w:r>
              <w:rPr>
                <w:noProof/>
              </w:rPr>
              <w:drawing>
                <wp:inline distT="0" distB="0" distL="0" distR="0" wp14:anchorId="01FCC256" wp14:editId="58B80F5E">
                  <wp:extent cx="796719" cy="397766"/>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未标题-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460153">
              <w:t>3205</w:t>
            </w:r>
            <w:r>
              <w:fldChar w:fldCharType="end"/>
            </w:r>
            <w:bookmarkEnd w:id="3"/>
          </w:p>
        </w:tc>
      </w:tr>
    </w:tbl>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460153">
        <w:rPr>
          <w:rFonts w:ascii="黑体" w:eastAsia="黑体" w:hint="eastAsia"/>
          <w:b w:val="0"/>
          <w:w w:val="100"/>
          <w:sz w:val="48"/>
        </w:rPr>
        <w:t>苏州市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rsidR="00AA456B" w:rsidRPr="005F4712" w:rsidRDefault="00634D9E" w:rsidP="00A952D7">
      <w:pPr>
        <w:pStyle w:val="afffffffffc"/>
        <w:framePr w:wrap="auto"/>
        <w:rPr>
          <w:lang w:val="fr-FR"/>
        </w:rPr>
      </w:pPr>
      <w:r w:rsidRPr="005F4712">
        <w:rPr>
          <w:lang w:val="fr-FR"/>
        </w:rPr>
        <w:t>DB</w:t>
      </w:r>
      <w:r w:rsidRPr="005F4712">
        <w:rPr>
          <w:sz w:val="15"/>
          <w:szCs w:val="15"/>
          <w:lang w:val="fr-FR"/>
        </w:rPr>
        <w:t xml:space="preserve"> </w:t>
      </w:r>
      <w:r w:rsidR="005F4712">
        <w:fldChar w:fldCharType="begin">
          <w:ffData>
            <w:name w:val="文字1"/>
            <w:enabled/>
            <w:calcOnExit w:val="0"/>
            <w:textInput>
              <w:default w:val="XX/T"/>
            </w:textInput>
          </w:ffData>
        </w:fldChar>
      </w:r>
      <w:bookmarkStart w:id="5" w:name="文字1"/>
      <w:r w:rsidR="005F4712" w:rsidRPr="005F4712">
        <w:rPr>
          <w:lang w:val="fr-FR"/>
        </w:rPr>
        <w:instrText xml:space="preserve"> FORMTEXT </w:instrText>
      </w:r>
      <w:r w:rsidR="005F4712">
        <w:fldChar w:fldCharType="separate"/>
      </w:r>
      <w:r w:rsidR="005F4712" w:rsidRPr="005F4712">
        <w:rPr>
          <w:lang w:val="fr-FR"/>
        </w:rPr>
        <w:t>XX/T</w:t>
      </w:r>
      <w:r w:rsidR="005F4712">
        <w:fldChar w:fldCharType="end"/>
      </w:r>
      <w:bookmarkEnd w:id="5"/>
      <w:r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283276D9" wp14:editId="33062A51">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CAB4C"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12059C"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AF3D75">
        <w:t>集体用餐配送单位智能化管理规范</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797123">
        <w:rPr>
          <w:rFonts w:eastAsia="黑体"/>
          <w:noProof/>
          <w:szCs w:val="28"/>
        </w:rPr>
        <w:t xml:space="preserve">Specification for intelligent management of </w:t>
      </w:r>
      <w:r w:rsidR="00797123" w:rsidRPr="00797123">
        <w:rPr>
          <w:rFonts w:eastAsia="黑体"/>
          <w:noProof/>
          <w:szCs w:val="28"/>
        </w:rPr>
        <w:t>group meal distribution units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3363FD">
        <w:rPr>
          <w:noProof/>
          <w:sz w:val="24"/>
          <w:szCs w:val="28"/>
        </w:rPr>
      </w:r>
      <w:r w:rsidR="003363FD">
        <w:rPr>
          <w:noProof/>
          <w:sz w:val="24"/>
          <w:szCs w:val="28"/>
        </w:rPr>
        <w:fldChar w:fldCharType="separate"/>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687788">
        <w:rPr>
          <w:noProof/>
          <w:sz w:val="21"/>
          <w:szCs w:val="28"/>
        </w:rPr>
        <w:t> </w:t>
      </w:r>
      <w:r w:rsidR="00687788">
        <w:rPr>
          <w:noProof/>
          <w:sz w:val="21"/>
          <w:szCs w:val="28"/>
        </w:rPr>
        <w:t> </w:t>
      </w:r>
      <w:r w:rsidR="00687788">
        <w:rPr>
          <w:noProof/>
          <w:sz w:val="21"/>
          <w:szCs w:val="28"/>
        </w:rPr>
        <w:t> </w:t>
      </w:r>
      <w:r w:rsidR="00687788">
        <w:rPr>
          <w:noProof/>
          <w:sz w:val="21"/>
          <w:szCs w:val="28"/>
        </w:rPr>
        <w:t> </w:t>
      </w:r>
      <w:r w:rsidR="00687788">
        <w:rPr>
          <w:noProof/>
          <w:sz w:val="21"/>
          <w:szCs w:val="28"/>
        </w:rPr>
        <w:t> </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3363FD">
        <w:rPr>
          <w:b/>
          <w:noProof/>
          <w:sz w:val="21"/>
          <w:szCs w:val="28"/>
        </w:rPr>
      </w:r>
      <w:r w:rsidR="003363FD">
        <w:rPr>
          <w:b/>
          <w:noProof/>
          <w:sz w:val="21"/>
          <w:szCs w:val="28"/>
        </w:rPr>
        <w:fldChar w:fldCharType="separate"/>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A4006C">
      <w:pPr>
        <w:pStyle w:val="afffffffe"/>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687788">
        <w:rPr>
          <w:rFonts w:hAnsi="黑体" w:hint="eastAsia"/>
          <w:w w:val="100"/>
          <w:sz w:val="28"/>
        </w:rPr>
        <w:t>苏州市市场</w:t>
      </w:r>
      <w:r w:rsidR="00687788">
        <w:rPr>
          <w:rFonts w:hAnsi="黑体"/>
          <w:w w:val="100"/>
          <w:sz w:val="28"/>
        </w:rPr>
        <w:t>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E0340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E9223D8" wp14:editId="1775D4B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DA0C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E0340E" w:rsidRDefault="00E0340E" w:rsidP="00E0340E">
      <w:pPr>
        <w:pStyle w:val="afffffc"/>
        <w:spacing w:after="468"/>
        <w:rPr>
          <w:rFonts w:hint="eastAsia"/>
        </w:rPr>
      </w:pPr>
      <w:bookmarkStart w:id="21" w:name="_Toc151036777"/>
      <w:bookmarkStart w:id="22" w:name="_Toc151037257"/>
      <w:bookmarkStart w:id="23" w:name="_Toc155965073"/>
      <w:bookmarkStart w:id="24" w:name="_Toc155965106"/>
      <w:bookmarkStart w:id="25" w:name="_Toc156222574"/>
      <w:bookmarkStart w:id="26" w:name="_Toc156832148"/>
      <w:bookmarkStart w:id="27" w:name="_Toc156917209"/>
      <w:bookmarkStart w:id="28" w:name="_Toc157175459"/>
      <w:bookmarkStart w:id="29" w:name="_Toc159855158"/>
      <w:bookmarkStart w:id="30" w:name="_Toc159855681"/>
      <w:bookmarkStart w:id="31" w:name="_Toc161998925"/>
      <w:bookmarkStart w:id="32" w:name="_Toc162014553"/>
      <w:bookmarkStart w:id="33" w:name="BookMark1"/>
      <w:bookmarkStart w:id="34" w:name="_GoBack"/>
      <w:bookmarkEnd w:id="34"/>
      <w:r w:rsidRPr="00E0340E">
        <w:rPr>
          <w:rFonts w:hint="eastAsia"/>
          <w:spacing w:val="320"/>
        </w:rPr>
        <w:lastRenderedPageBreak/>
        <w:t>目</w:t>
      </w:r>
      <w:r>
        <w:rPr>
          <w:rFonts w:hint="eastAsia"/>
        </w:rPr>
        <w:t>次</w:t>
      </w:r>
    </w:p>
    <w:p w:rsidR="00E0340E" w:rsidRPr="00E0340E" w:rsidRDefault="00E0340E">
      <w:pPr>
        <w:pStyle w:val="10"/>
        <w:tabs>
          <w:tab w:val="right" w:leader="dot" w:pos="9344"/>
        </w:tabs>
        <w:rPr>
          <w:rFonts w:asciiTheme="minorHAnsi" w:eastAsiaTheme="minorEastAsia" w:hAnsiTheme="minorHAnsi" w:cstheme="minorBidi"/>
          <w:noProof/>
          <w:szCs w:val="22"/>
        </w:rPr>
      </w:pPr>
      <w:r w:rsidRPr="00E0340E">
        <w:fldChar w:fldCharType="begin"/>
      </w:r>
      <w:r w:rsidRPr="00E0340E">
        <w:instrText xml:space="preserve"> TOC \o "1-1" \h \t "标准文件_一级条标题,2,标准文件_附录一级条标题,2," </w:instrText>
      </w:r>
      <w:r w:rsidRPr="00E0340E">
        <w:fldChar w:fldCharType="separate"/>
      </w:r>
      <w:hyperlink w:anchor="_Toc162354028" w:history="1">
        <w:r w:rsidRPr="00E0340E">
          <w:rPr>
            <w:rStyle w:val="affffff7"/>
            <w:rFonts w:hint="eastAsia"/>
            <w:noProof/>
          </w:rPr>
          <w:t>前言</w:t>
        </w:r>
        <w:r w:rsidRPr="00E0340E">
          <w:rPr>
            <w:noProof/>
          </w:rPr>
          <w:tab/>
        </w:r>
        <w:r w:rsidRPr="00E0340E">
          <w:rPr>
            <w:noProof/>
          </w:rPr>
          <w:fldChar w:fldCharType="begin"/>
        </w:r>
        <w:r w:rsidRPr="00E0340E">
          <w:rPr>
            <w:noProof/>
          </w:rPr>
          <w:instrText xml:space="preserve"> PAGEREF _Toc162354028 \h </w:instrText>
        </w:r>
        <w:r w:rsidRPr="00E0340E">
          <w:rPr>
            <w:noProof/>
          </w:rPr>
        </w:r>
        <w:r w:rsidRPr="00E0340E">
          <w:rPr>
            <w:noProof/>
          </w:rPr>
          <w:fldChar w:fldCharType="separate"/>
        </w:r>
        <w:r w:rsidRPr="00E0340E">
          <w:rPr>
            <w:noProof/>
          </w:rPr>
          <w:t>II</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29" w:history="1">
        <w:r w:rsidRPr="00E0340E">
          <w:rPr>
            <w:rStyle w:val="affffff7"/>
            <w:noProof/>
          </w:rPr>
          <w:t>1</w:t>
        </w:r>
        <w:r>
          <w:rPr>
            <w:rStyle w:val="affffff7"/>
            <w:noProof/>
          </w:rPr>
          <w:t xml:space="preserve"> </w:t>
        </w:r>
        <w:r w:rsidRPr="00E0340E">
          <w:rPr>
            <w:rStyle w:val="affffff7"/>
            <w:rFonts w:hint="eastAsia"/>
            <w:noProof/>
          </w:rPr>
          <w:t xml:space="preserve"> 范围</w:t>
        </w:r>
        <w:r w:rsidRPr="00E0340E">
          <w:rPr>
            <w:noProof/>
          </w:rPr>
          <w:tab/>
        </w:r>
        <w:r w:rsidRPr="00E0340E">
          <w:rPr>
            <w:noProof/>
          </w:rPr>
          <w:fldChar w:fldCharType="begin"/>
        </w:r>
        <w:r w:rsidRPr="00E0340E">
          <w:rPr>
            <w:noProof/>
          </w:rPr>
          <w:instrText xml:space="preserve"> PAGEREF _Toc162354029 \h </w:instrText>
        </w:r>
        <w:r w:rsidRPr="00E0340E">
          <w:rPr>
            <w:noProof/>
          </w:rPr>
        </w:r>
        <w:r w:rsidRPr="00E0340E">
          <w:rPr>
            <w:noProof/>
          </w:rPr>
          <w:fldChar w:fldCharType="separate"/>
        </w:r>
        <w:r w:rsidRPr="00E0340E">
          <w:rPr>
            <w:noProof/>
          </w:rPr>
          <w:t>1</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30" w:history="1">
        <w:r w:rsidRPr="00E0340E">
          <w:rPr>
            <w:rStyle w:val="affffff7"/>
            <w:noProof/>
          </w:rPr>
          <w:t>2</w:t>
        </w:r>
        <w:r>
          <w:rPr>
            <w:rStyle w:val="affffff7"/>
            <w:noProof/>
          </w:rPr>
          <w:t xml:space="preserve"> </w:t>
        </w:r>
        <w:r w:rsidRPr="00E0340E">
          <w:rPr>
            <w:rStyle w:val="affffff7"/>
            <w:rFonts w:hint="eastAsia"/>
            <w:noProof/>
          </w:rPr>
          <w:t xml:space="preserve"> 规范性引用文件</w:t>
        </w:r>
        <w:r w:rsidRPr="00E0340E">
          <w:rPr>
            <w:noProof/>
          </w:rPr>
          <w:tab/>
        </w:r>
        <w:r w:rsidRPr="00E0340E">
          <w:rPr>
            <w:noProof/>
          </w:rPr>
          <w:fldChar w:fldCharType="begin"/>
        </w:r>
        <w:r w:rsidRPr="00E0340E">
          <w:rPr>
            <w:noProof/>
          </w:rPr>
          <w:instrText xml:space="preserve"> PAGEREF _Toc162354030 \h </w:instrText>
        </w:r>
        <w:r w:rsidRPr="00E0340E">
          <w:rPr>
            <w:noProof/>
          </w:rPr>
        </w:r>
        <w:r w:rsidRPr="00E0340E">
          <w:rPr>
            <w:noProof/>
          </w:rPr>
          <w:fldChar w:fldCharType="separate"/>
        </w:r>
        <w:r w:rsidRPr="00E0340E">
          <w:rPr>
            <w:noProof/>
          </w:rPr>
          <w:t>1</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31" w:history="1">
        <w:r w:rsidRPr="00E0340E">
          <w:rPr>
            <w:rStyle w:val="affffff7"/>
            <w:noProof/>
          </w:rPr>
          <w:t>3</w:t>
        </w:r>
        <w:r>
          <w:rPr>
            <w:rStyle w:val="affffff7"/>
            <w:noProof/>
          </w:rPr>
          <w:t xml:space="preserve"> </w:t>
        </w:r>
        <w:r w:rsidRPr="00E0340E">
          <w:rPr>
            <w:rStyle w:val="affffff7"/>
            <w:rFonts w:hint="eastAsia"/>
            <w:noProof/>
          </w:rPr>
          <w:t xml:space="preserve"> 术语和定义</w:t>
        </w:r>
        <w:r w:rsidRPr="00E0340E">
          <w:rPr>
            <w:noProof/>
          </w:rPr>
          <w:tab/>
        </w:r>
        <w:r w:rsidRPr="00E0340E">
          <w:rPr>
            <w:noProof/>
          </w:rPr>
          <w:fldChar w:fldCharType="begin"/>
        </w:r>
        <w:r w:rsidRPr="00E0340E">
          <w:rPr>
            <w:noProof/>
          </w:rPr>
          <w:instrText xml:space="preserve"> PAGEREF _Toc162354031 \h </w:instrText>
        </w:r>
        <w:r w:rsidRPr="00E0340E">
          <w:rPr>
            <w:noProof/>
          </w:rPr>
        </w:r>
        <w:r w:rsidRPr="00E0340E">
          <w:rPr>
            <w:noProof/>
          </w:rPr>
          <w:fldChar w:fldCharType="separate"/>
        </w:r>
        <w:r w:rsidRPr="00E0340E">
          <w:rPr>
            <w:noProof/>
          </w:rPr>
          <w:t>1</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32" w:history="1">
        <w:r w:rsidRPr="00E0340E">
          <w:rPr>
            <w:rStyle w:val="affffff7"/>
            <w:noProof/>
          </w:rPr>
          <w:t>4</w:t>
        </w:r>
        <w:r>
          <w:rPr>
            <w:rStyle w:val="affffff7"/>
            <w:noProof/>
          </w:rPr>
          <w:t xml:space="preserve"> </w:t>
        </w:r>
        <w:r w:rsidRPr="00E0340E">
          <w:rPr>
            <w:rStyle w:val="affffff7"/>
            <w:rFonts w:hint="eastAsia"/>
            <w:noProof/>
          </w:rPr>
          <w:t xml:space="preserve"> 基本原则</w:t>
        </w:r>
        <w:r w:rsidRPr="00E0340E">
          <w:rPr>
            <w:noProof/>
          </w:rPr>
          <w:tab/>
        </w:r>
        <w:r w:rsidRPr="00E0340E">
          <w:rPr>
            <w:noProof/>
          </w:rPr>
          <w:fldChar w:fldCharType="begin"/>
        </w:r>
        <w:r w:rsidRPr="00E0340E">
          <w:rPr>
            <w:noProof/>
          </w:rPr>
          <w:instrText xml:space="preserve"> PAGEREF _Toc162354032 \h </w:instrText>
        </w:r>
        <w:r w:rsidRPr="00E0340E">
          <w:rPr>
            <w:noProof/>
          </w:rPr>
        </w:r>
        <w:r w:rsidRPr="00E0340E">
          <w:rPr>
            <w:noProof/>
          </w:rPr>
          <w:fldChar w:fldCharType="separate"/>
        </w:r>
        <w:r w:rsidRPr="00E0340E">
          <w:rPr>
            <w:noProof/>
          </w:rPr>
          <w:t>1</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33" w:history="1">
        <w:r w:rsidRPr="00E0340E">
          <w:rPr>
            <w:rStyle w:val="affffff7"/>
            <w:noProof/>
            <w14:scene3d>
              <w14:camera w14:prst="orthographicFront"/>
              <w14:lightRig w14:rig="threePt" w14:dir="t">
                <w14:rot w14:lat="0" w14:lon="0" w14:rev="0"/>
              </w14:lightRig>
            </w14:scene3d>
          </w:rPr>
          <w:t>4.1</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安全卫生，营养健康</w:t>
        </w:r>
        <w:r w:rsidRPr="00E0340E">
          <w:rPr>
            <w:noProof/>
          </w:rPr>
          <w:tab/>
        </w:r>
        <w:r w:rsidRPr="00E0340E">
          <w:rPr>
            <w:noProof/>
          </w:rPr>
          <w:fldChar w:fldCharType="begin"/>
        </w:r>
        <w:r w:rsidRPr="00E0340E">
          <w:rPr>
            <w:noProof/>
          </w:rPr>
          <w:instrText xml:space="preserve"> PAGEREF _Toc162354033 \h </w:instrText>
        </w:r>
        <w:r w:rsidRPr="00E0340E">
          <w:rPr>
            <w:noProof/>
          </w:rPr>
        </w:r>
        <w:r w:rsidRPr="00E0340E">
          <w:rPr>
            <w:noProof/>
          </w:rPr>
          <w:fldChar w:fldCharType="separate"/>
        </w:r>
        <w:r w:rsidRPr="00E0340E">
          <w:rPr>
            <w:noProof/>
          </w:rPr>
          <w:t>1</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34" w:history="1">
        <w:r w:rsidRPr="00E0340E">
          <w:rPr>
            <w:rStyle w:val="affffff7"/>
            <w:noProof/>
            <w14:scene3d>
              <w14:camera w14:prst="orthographicFront"/>
              <w14:lightRig w14:rig="threePt" w14:dir="t">
                <w14:rot w14:lat="0" w14:lon="0" w14:rev="0"/>
              </w14:lightRig>
            </w14:scene3d>
          </w:rPr>
          <w:t>4.2</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考虑全面，全程管控</w:t>
        </w:r>
        <w:r w:rsidRPr="00E0340E">
          <w:rPr>
            <w:noProof/>
          </w:rPr>
          <w:tab/>
        </w:r>
        <w:r w:rsidRPr="00E0340E">
          <w:rPr>
            <w:noProof/>
          </w:rPr>
          <w:fldChar w:fldCharType="begin"/>
        </w:r>
        <w:r w:rsidRPr="00E0340E">
          <w:rPr>
            <w:noProof/>
          </w:rPr>
          <w:instrText xml:space="preserve"> PAGEREF _Toc162354034 \h </w:instrText>
        </w:r>
        <w:r w:rsidRPr="00E0340E">
          <w:rPr>
            <w:noProof/>
          </w:rPr>
        </w:r>
        <w:r w:rsidRPr="00E0340E">
          <w:rPr>
            <w:noProof/>
          </w:rPr>
          <w:fldChar w:fldCharType="separate"/>
        </w:r>
        <w:r w:rsidRPr="00E0340E">
          <w:rPr>
            <w:noProof/>
          </w:rPr>
          <w:t>2</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35" w:history="1">
        <w:r w:rsidRPr="00E0340E">
          <w:rPr>
            <w:rStyle w:val="affffff7"/>
            <w:noProof/>
            <w14:scene3d>
              <w14:camera w14:prst="orthographicFront"/>
              <w14:lightRig w14:rig="threePt" w14:dir="t">
                <w14:rot w14:lat="0" w14:lon="0" w14:rev="0"/>
              </w14:lightRig>
            </w14:scene3d>
          </w:rPr>
          <w:t>4.3</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智能应用，留存数据</w:t>
        </w:r>
        <w:r w:rsidRPr="00E0340E">
          <w:rPr>
            <w:noProof/>
          </w:rPr>
          <w:tab/>
        </w:r>
        <w:r w:rsidRPr="00E0340E">
          <w:rPr>
            <w:noProof/>
          </w:rPr>
          <w:fldChar w:fldCharType="begin"/>
        </w:r>
        <w:r w:rsidRPr="00E0340E">
          <w:rPr>
            <w:noProof/>
          </w:rPr>
          <w:instrText xml:space="preserve"> PAGEREF _Toc162354035 \h </w:instrText>
        </w:r>
        <w:r w:rsidRPr="00E0340E">
          <w:rPr>
            <w:noProof/>
          </w:rPr>
        </w:r>
        <w:r w:rsidRPr="00E0340E">
          <w:rPr>
            <w:noProof/>
          </w:rPr>
          <w:fldChar w:fldCharType="separate"/>
        </w:r>
        <w:r w:rsidRPr="00E0340E">
          <w:rPr>
            <w:noProof/>
          </w:rPr>
          <w:t>2</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36" w:history="1">
        <w:r w:rsidRPr="00E0340E">
          <w:rPr>
            <w:rStyle w:val="affffff7"/>
            <w:noProof/>
            <w14:scene3d>
              <w14:camera w14:prst="orthographicFront"/>
              <w14:lightRig w14:rig="threePt" w14:dir="t">
                <w14:rot w14:lat="0" w14:lon="0" w14:rev="0"/>
              </w14:lightRig>
            </w14:scene3d>
          </w:rPr>
          <w:t>4.4</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统一规范，高效管理</w:t>
        </w:r>
        <w:r w:rsidRPr="00E0340E">
          <w:rPr>
            <w:noProof/>
          </w:rPr>
          <w:tab/>
        </w:r>
        <w:r w:rsidRPr="00E0340E">
          <w:rPr>
            <w:noProof/>
          </w:rPr>
          <w:fldChar w:fldCharType="begin"/>
        </w:r>
        <w:r w:rsidRPr="00E0340E">
          <w:rPr>
            <w:noProof/>
          </w:rPr>
          <w:instrText xml:space="preserve"> PAGEREF _Toc162354036 \h </w:instrText>
        </w:r>
        <w:r w:rsidRPr="00E0340E">
          <w:rPr>
            <w:noProof/>
          </w:rPr>
        </w:r>
        <w:r w:rsidRPr="00E0340E">
          <w:rPr>
            <w:noProof/>
          </w:rPr>
          <w:fldChar w:fldCharType="separate"/>
        </w:r>
        <w:r w:rsidRPr="00E0340E">
          <w:rPr>
            <w:noProof/>
          </w:rPr>
          <w:t>2</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37" w:history="1">
        <w:r w:rsidRPr="00E0340E">
          <w:rPr>
            <w:rStyle w:val="affffff7"/>
            <w:noProof/>
            <w14:scene3d>
              <w14:camera w14:prst="orthographicFront"/>
              <w14:lightRig w14:rig="threePt" w14:dir="t">
                <w14:rot w14:lat="0" w14:lon="0" w14:rev="0"/>
              </w14:lightRig>
            </w14:scene3d>
          </w:rPr>
          <w:t>4.5</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绿色低碳，反对浪费</w:t>
        </w:r>
        <w:r w:rsidRPr="00E0340E">
          <w:rPr>
            <w:noProof/>
          </w:rPr>
          <w:tab/>
        </w:r>
        <w:r w:rsidRPr="00E0340E">
          <w:rPr>
            <w:noProof/>
          </w:rPr>
          <w:fldChar w:fldCharType="begin"/>
        </w:r>
        <w:r w:rsidRPr="00E0340E">
          <w:rPr>
            <w:noProof/>
          </w:rPr>
          <w:instrText xml:space="preserve"> PAGEREF _Toc162354037 \h </w:instrText>
        </w:r>
        <w:r w:rsidRPr="00E0340E">
          <w:rPr>
            <w:noProof/>
          </w:rPr>
        </w:r>
        <w:r w:rsidRPr="00E0340E">
          <w:rPr>
            <w:noProof/>
          </w:rPr>
          <w:fldChar w:fldCharType="separate"/>
        </w:r>
        <w:r w:rsidRPr="00E0340E">
          <w:rPr>
            <w:noProof/>
          </w:rPr>
          <w:t>2</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38" w:history="1">
        <w:r w:rsidRPr="00E0340E">
          <w:rPr>
            <w:rStyle w:val="affffff7"/>
            <w:noProof/>
          </w:rPr>
          <w:t>5</w:t>
        </w:r>
        <w:r>
          <w:rPr>
            <w:rStyle w:val="affffff7"/>
            <w:noProof/>
          </w:rPr>
          <w:t xml:space="preserve"> </w:t>
        </w:r>
        <w:r w:rsidRPr="00E0340E">
          <w:rPr>
            <w:rStyle w:val="affffff7"/>
            <w:rFonts w:hint="eastAsia"/>
            <w:noProof/>
          </w:rPr>
          <w:t xml:space="preserve"> 管理框架</w:t>
        </w:r>
        <w:r w:rsidRPr="00E0340E">
          <w:rPr>
            <w:noProof/>
          </w:rPr>
          <w:tab/>
        </w:r>
        <w:r w:rsidRPr="00E0340E">
          <w:rPr>
            <w:noProof/>
          </w:rPr>
          <w:fldChar w:fldCharType="begin"/>
        </w:r>
        <w:r w:rsidRPr="00E0340E">
          <w:rPr>
            <w:noProof/>
          </w:rPr>
          <w:instrText xml:space="preserve"> PAGEREF _Toc162354038 \h </w:instrText>
        </w:r>
        <w:r w:rsidRPr="00E0340E">
          <w:rPr>
            <w:noProof/>
          </w:rPr>
        </w:r>
        <w:r w:rsidRPr="00E0340E">
          <w:rPr>
            <w:noProof/>
          </w:rPr>
          <w:fldChar w:fldCharType="separate"/>
        </w:r>
        <w:r w:rsidRPr="00E0340E">
          <w:rPr>
            <w:noProof/>
          </w:rPr>
          <w:t>2</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39" w:history="1">
        <w:r w:rsidRPr="00E0340E">
          <w:rPr>
            <w:rStyle w:val="affffff7"/>
            <w:noProof/>
            <w14:scene3d>
              <w14:camera w14:prst="orthographicFront"/>
              <w14:lightRig w14:rig="threePt" w14:dir="t">
                <w14:rot w14:lat="0" w14:lon="0" w14:rev="0"/>
              </w14:lightRig>
            </w14:scene3d>
          </w:rPr>
          <w:t>5.1</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基本要求</w:t>
        </w:r>
        <w:r w:rsidRPr="00E0340E">
          <w:rPr>
            <w:noProof/>
          </w:rPr>
          <w:tab/>
        </w:r>
        <w:r w:rsidRPr="00E0340E">
          <w:rPr>
            <w:noProof/>
          </w:rPr>
          <w:fldChar w:fldCharType="begin"/>
        </w:r>
        <w:r w:rsidRPr="00E0340E">
          <w:rPr>
            <w:noProof/>
          </w:rPr>
          <w:instrText xml:space="preserve"> PAGEREF _Toc162354039 \h </w:instrText>
        </w:r>
        <w:r w:rsidRPr="00E0340E">
          <w:rPr>
            <w:noProof/>
          </w:rPr>
        </w:r>
        <w:r w:rsidRPr="00E0340E">
          <w:rPr>
            <w:noProof/>
          </w:rPr>
          <w:fldChar w:fldCharType="separate"/>
        </w:r>
        <w:r w:rsidRPr="00E0340E">
          <w:rPr>
            <w:noProof/>
          </w:rPr>
          <w:t>2</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40" w:history="1">
        <w:r w:rsidRPr="00E0340E">
          <w:rPr>
            <w:rStyle w:val="affffff7"/>
            <w:noProof/>
            <w14:scene3d>
              <w14:camera w14:prst="orthographicFront"/>
              <w14:lightRig w14:rig="threePt" w14:dir="t">
                <w14:rot w14:lat="0" w14:lon="0" w14:rev="0"/>
              </w14:lightRig>
            </w14:scene3d>
          </w:rPr>
          <w:t>5.2</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应用端</w:t>
        </w:r>
        <w:r w:rsidRPr="00E0340E">
          <w:rPr>
            <w:noProof/>
          </w:rPr>
          <w:tab/>
        </w:r>
        <w:r w:rsidRPr="00E0340E">
          <w:rPr>
            <w:noProof/>
          </w:rPr>
          <w:fldChar w:fldCharType="begin"/>
        </w:r>
        <w:r w:rsidRPr="00E0340E">
          <w:rPr>
            <w:noProof/>
          </w:rPr>
          <w:instrText xml:space="preserve"> PAGEREF _Toc162354040 \h </w:instrText>
        </w:r>
        <w:r w:rsidRPr="00E0340E">
          <w:rPr>
            <w:noProof/>
          </w:rPr>
        </w:r>
        <w:r w:rsidRPr="00E0340E">
          <w:rPr>
            <w:noProof/>
          </w:rPr>
          <w:fldChar w:fldCharType="separate"/>
        </w:r>
        <w:r w:rsidRPr="00E0340E">
          <w:rPr>
            <w:noProof/>
          </w:rPr>
          <w:t>3</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41" w:history="1">
        <w:r w:rsidRPr="00E0340E">
          <w:rPr>
            <w:rStyle w:val="affffff7"/>
            <w:noProof/>
          </w:rPr>
          <w:t>6</w:t>
        </w:r>
        <w:r>
          <w:rPr>
            <w:rStyle w:val="affffff7"/>
            <w:noProof/>
          </w:rPr>
          <w:t xml:space="preserve"> </w:t>
        </w:r>
        <w:r w:rsidRPr="00E0340E">
          <w:rPr>
            <w:rStyle w:val="affffff7"/>
            <w:rFonts w:hint="eastAsia"/>
            <w:noProof/>
          </w:rPr>
          <w:t xml:space="preserve"> 全程管理</w:t>
        </w:r>
        <w:r w:rsidRPr="00E0340E">
          <w:rPr>
            <w:noProof/>
          </w:rPr>
          <w:tab/>
        </w:r>
        <w:r w:rsidRPr="00E0340E">
          <w:rPr>
            <w:noProof/>
          </w:rPr>
          <w:fldChar w:fldCharType="begin"/>
        </w:r>
        <w:r w:rsidRPr="00E0340E">
          <w:rPr>
            <w:noProof/>
          </w:rPr>
          <w:instrText xml:space="preserve"> PAGEREF _Toc162354041 \h </w:instrText>
        </w:r>
        <w:r w:rsidRPr="00E0340E">
          <w:rPr>
            <w:noProof/>
          </w:rPr>
        </w:r>
        <w:r w:rsidRPr="00E0340E">
          <w:rPr>
            <w:noProof/>
          </w:rPr>
          <w:fldChar w:fldCharType="separate"/>
        </w:r>
        <w:r w:rsidRPr="00E0340E">
          <w:rPr>
            <w:noProof/>
          </w:rPr>
          <w:t>3</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42" w:history="1">
        <w:r w:rsidRPr="00E0340E">
          <w:rPr>
            <w:rStyle w:val="affffff7"/>
            <w:noProof/>
            <w14:scene3d>
              <w14:camera w14:prst="orthographicFront"/>
              <w14:lightRig w14:rig="threePt" w14:dir="t">
                <w14:rot w14:lat="0" w14:lon="0" w14:rev="0"/>
              </w14:lightRig>
            </w14:scene3d>
          </w:rPr>
          <w:t>6.1</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原料管理</w:t>
        </w:r>
        <w:r w:rsidRPr="00E0340E">
          <w:rPr>
            <w:noProof/>
          </w:rPr>
          <w:tab/>
        </w:r>
        <w:r w:rsidRPr="00E0340E">
          <w:rPr>
            <w:noProof/>
          </w:rPr>
          <w:fldChar w:fldCharType="begin"/>
        </w:r>
        <w:r w:rsidRPr="00E0340E">
          <w:rPr>
            <w:noProof/>
          </w:rPr>
          <w:instrText xml:space="preserve"> PAGEREF _Toc162354042 \h </w:instrText>
        </w:r>
        <w:r w:rsidRPr="00E0340E">
          <w:rPr>
            <w:noProof/>
          </w:rPr>
        </w:r>
        <w:r w:rsidRPr="00E0340E">
          <w:rPr>
            <w:noProof/>
          </w:rPr>
          <w:fldChar w:fldCharType="separate"/>
        </w:r>
        <w:r w:rsidRPr="00E0340E">
          <w:rPr>
            <w:noProof/>
          </w:rPr>
          <w:t>4</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43" w:history="1">
        <w:r w:rsidRPr="00E0340E">
          <w:rPr>
            <w:rStyle w:val="affffff7"/>
            <w:noProof/>
            <w14:scene3d>
              <w14:camera w14:prst="orthographicFront"/>
              <w14:lightRig w14:rig="threePt" w14:dir="t">
                <w14:rot w14:lat="0" w14:lon="0" w14:rev="0"/>
              </w14:lightRig>
            </w14:scene3d>
          </w:rPr>
          <w:t>6.2</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加工制作管理</w:t>
        </w:r>
        <w:r w:rsidRPr="00E0340E">
          <w:rPr>
            <w:noProof/>
          </w:rPr>
          <w:tab/>
        </w:r>
        <w:r w:rsidRPr="00E0340E">
          <w:rPr>
            <w:noProof/>
          </w:rPr>
          <w:fldChar w:fldCharType="begin"/>
        </w:r>
        <w:r w:rsidRPr="00E0340E">
          <w:rPr>
            <w:noProof/>
          </w:rPr>
          <w:instrText xml:space="preserve"> PAGEREF _Toc162354043 \h </w:instrText>
        </w:r>
        <w:r w:rsidRPr="00E0340E">
          <w:rPr>
            <w:noProof/>
          </w:rPr>
        </w:r>
        <w:r w:rsidRPr="00E0340E">
          <w:rPr>
            <w:noProof/>
          </w:rPr>
          <w:fldChar w:fldCharType="separate"/>
        </w:r>
        <w:r w:rsidRPr="00E0340E">
          <w:rPr>
            <w:noProof/>
          </w:rPr>
          <w:t>4</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44" w:history="1">
        <w:r w:rsidRPr="00E0340E">
          <w:rPr>
            <w:rStyle w:val="affffff7"/>
            <w:noProof/>
            <w14:scene3d>
              <w14:camera w14:prst="orthographicFront"/>
              <w14:lightRig w14:rig="threePt" w14:dir="t">
                <w14:rot w14:lat="0" w14:lon="0" w14:rev="0"/>
              </w14:lightRig>
            </w14:scene3d>
          </w:rPr>
          <w:t>6.3</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配送管理</w:t>
        </w:r>
        <w:r w:rsidRPr="00E0340E">
          <w:rPr>
            <w:noProof/>
          </w:rPr>
          <w:tab/>
        </w:r>
        <w:r w:rsidRPr="00E0340E">
          <w:rPr>
            <w:noProof/>
          </w:rPr>
          <w:fldChar w:fldCharType="begin"/>
        </w:r>
        <w:r w:rsidRPr="00E0340E">
          <w:rPr>
            <w:noProof/>
          </w:rPr>
          <w:instrText xml:space="preserve"> PAGEREF _Toc162354044 \h </w:instrText>
        </w:r>
        <w:r w:rsidRPr="00E0340E">
          <w:rPr>
            <w:noProof/>
          </w:rPr>
        </w:r>
        <w:r w:rsidRPr="00E0340E">
          <w:rPr>
            <w:noProof/>
          </w:rPr>
          <w:fldChar w:fldCharType="separate"/>
        </w:r>
        <w:r w:rsidRPr="00E0340E">
          <w:rPr>
            <w:noProof/>
          </w:rPr>
          <w:t>5</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45" w:history="1">
        <w:r w:rsidRPr="00E0340E">
          <w:rPr>
            <w:rStyle w:val="affffff7"/>
            <w:noProof/>
            <w14:scene3d>
              <w14:camera w14:prst="orthographicFront"/>
              <w14:lightRig w14:rig="threePt" w14:dir="t">
                <w14:rot w14:lat="0" w14:lon="0" w14:rev="0"/>
              </w14:lightRig>
            </w14:scene3d>
          </w:rPr>
          <w:t>6.4</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餐后管理</w:t>
        </w:r>
        <w:r w:rsidRPr="00E0340E">
          <w:rPr>
            <w:noProof/>
          </w:rPr>
          <w:tab/>
        </w:r>
        <w:r w:rsidRPr="00E0340E">
          <w:rPr>
            <w:noProof/>
          </w:rPr>
          <w:fldChar w:fldCharType="begin"/>
        </w:r>
        <w:r w:rsidRPr="00E0340E">
          <w:rPr>
            <w:noProof/>
          </w:rPr>
          <w:instrText xml:space="preserve"> PAGEREF _Toc162354045 \h </w:instrText>
        </w:r>
        <w:r w:rsidRPr="00E0340E">
          <w:rPr>
            <w:noProof/>
          </w:rPr>
        </w:r>
        <w:r w:rsidRPr="00E0340E">
          <w:rPr>
            <w:noProof/>
          </w:rPr>
          <w:fldChar w:fldCharType="separate"/>
        </w:r>
        <w:r w:rsidRPr="00E0340E">
          <w:rPr>
            <w:noProof/>
          </w:rPr>
          <w:t>5</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46" w:history="1">
        <w:r w:rsidRPr="00E0340E">
          <w:rPr>
            <w:rStyle w:val="affffff7"/>
            <w:noProof/>
          </w:rPr>
          <w:t>7</w:t>
        </w:r>
        <w:r>
          <w:rPr>
            <w:rStyle w:val="affffff7"/>
            <w:noProof/>
          </w:rPr>
          <w:t xml:space="preserve"> </w:t>
        </w:r>
        <w:r w:rsidRPr="00E0340E">
          <w:rPr>
            <w:rStyle w:val="affffff7"/>
            <w:rFonts w:hint="eastAsia"/>
            <w:noProof/>
          </w:rPr>
          <w:t xml:space="preserve"> 支持保障</w:t>
        </w:r>
        <w:r w:rsidRPr="00E0340E">
          <w:rPr>
            <w:noProof/>
          </w:rPr>
          <w:tab/>
        </w:r>
        <w:r w:rsidRPr="00E0340E">
          <w:rPr>
            <w:noProof/>
          </w:rPr>
          <w:fldChar w:fldCharType="begin"/>
        </w:r>
        <w:r w:rsidRPr="00E0340E">
          <w:rPr>
            <w:noProof/>
          </w:rPr>
          <w:instrText xml:space="preserve"> PAGEREF _Toc162354046 \h </w:instrText>
        </w:r>
        <w:r w:rsidRPr="00E0340E">
          <w:rPr>
            <w:noProof/>
          </w:rPr>
        </w:r>
        <w:r w:rsidRPr="00E0340E">
          <w:rPr>
            <w:noProof/>
          </w:rPr>
          <w:fldChar w:fldCharType="separate"/>
        </w:r>
        <w:r w:rsidRPr="00E0340E">
          <w:rPr>
            <w:noProof/>
          </w:rPr>
          <w:t>5</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47" w:history="1">
        <w:r w:rsidRPr="00E0340E">
          <w:rPr>
            <w:rStyle w:val="affffff7"/>
            <w:noProof/>
            <w14:scene3d>
              <w14:camera w14:prst="orthographicFront"/>
              <w14:lightRig w14:rig="threePt" w14:dir="t">
                <w14:rot w14:lat="0" w14:lon="0" w14:rev="0"/>
              </w14:lightRig>
            </w14:scene3d>
          </w:rPr>
          <w:t>7.1</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场所</w:t>
        </w:r>
        <w:r w:rsidRPr="00E0340E">
          <w:rPr>
            <w:noProof/>
          </w:rPr>
          <w:tab/>
        </w:r>
        <w:r w:rsidRPr="00E0340E">
          <w:rPr>
            <w:noProof/>
          </w:rPr>
          <w:fldChar w:fldCharType="begin"/>
        </w:r>
        <w:r w:rsidRPr="00E0340E">
          <w:rPr>
            <w:noProof/>
          </w:rPr>
          <w:instrText xml:space="preserve"> PAGEREF _Toc162354047 \h </w:instrText>
        </w:r>
        <w:r w:rsidRPr="00E0340E">
          <w:rPr>
            <w:noProof/>
          </w:rPr>
        </w:r>
        <w:r w:rsidRPr="00E0340E">
          <w:rPr>
            <w:noProof/>
          </w:rPr>
          <w:fldChar w:fldCharType="separate"/>
        </w:r>
        <w:r w:rsidRPr="00E0340E">
          <w:rPr>
            <w:noProof/>
          </w:rPr>
          <w:t>6</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48" w:history="1">
        <w:r w:rsidRPr="00E0340E">
          <w:rPr>
            <w:rStyle w:val="affffff7"/>
            <w:noProof/>
            <w14:scene3d>
              <w14:camera w14:prst="orthographicFront"/>
              <w14:lightRig w14:rig="threePt" w14:dir="t">
                <w14:rot w14:lat="0" w14:lon="0" w14:rev="0"/>
              </w14:lightRig>
            </w14:scene3d>
          </w:rPr>
          <w:t>7.2</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设施设备</w:t>
        </w:r>
        <w:r w:rsidRPr="00E0340E">
          <w:rPr>
            <w:noProof/>
          </w:rPr>
          <w:tab/>
        </w:r>
        <w:r w:rsidRPr="00E0340E">
          <w:rPr>
            <w:noProof/>
          </w:rPr>
          <w:fldChar w:fldCharType="begin"/>
        </w:r>
        <w:r w:rsidRPr="00E0340E">
          <w:rPr>
            <w:noProof/>
          </w:rPr>
          <w:instrText xml:space="preserve"> PAGEREF _Toc162354048 \h </w:instrText>
        </w:r>
        <w:r w:rsidRPr="00E0340E">
          <w:rPr>
            <w:noProof/>
          </w:rPr>
        </w:r>
        <w:r w:rsidRPr="00E0340E">
          <w:rPr>
            <w:noProof/>
          </w:rPr>
          <w:fldChar w:fldCharType="separate"/>
        </w:r>
        <w:r w:rsidRPr="00E0340E">
          <w:rPr>
            <w:noProof/>
          </w:rPr>
          <w:t>6</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49" w:history="1">
        <w:r w:rsidRPr="00E0340E">
          <w:rPr>
            <w:rStyle w:val="affffff7"/>
            <w:noProof/>
            <w14:scene3d>
              <w14:camera w14:prst="orthographicFront"/>
              <w14:lightRig w14:rig="threePt" w14:dir="t">
                <w14:rot w14:lat="0" w14:lon="0" w14:rev="0"/>
              </w14:lightRig>
            </w14:scene3d>
          </w:rPr>
          <w:t>7.3</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人员</w:t>
        </w:r>
        <w:r w:rsidRPr="00E0340E">
          <w:rPr>
            <w:noProof/>
          </w:rPr>
          <w:tab/>
        </w:r>
        <w:r w:rsidRPr="00E0340E">
          <w:rPr>
            <w:noProof/>
          </w:rPr>
          <w:fldChar w:fldCharType="begin"/>
        </w:r>
        <w:r w:rsidRPr="00E0340E">
          <w:rPr>
            <w:noProof/>
          </w:rPr>
          <w:instrText xml:space="preserve"> PAGEREF _Toc162354049 \h </w:instrText>
        </w:r>
        <w:r w:rsidRPr="00E0340E">
          <w:rPr>
            <w:noProof/>
          </w:rPr>
        </w:r>
        <w:r w:rsidRPr="00E0340E">
          <w:rPr>
            <w:noProof/>
          </w:rPr>
          <w:fldChar w:fldCharType="separate"/>
        </w:r>
        <w:r w:rsidRPr="00E0340E">
          <w:rPr>
            <w:noProof/>
          </w:rPr>
          <w:t>6</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50" w:history="1">
        <w:r w:rsidRPr="00E0340E">
          <w:rPr>
            <w:rStyle w:val="affffff7"/>
            <w:noProof/>
            <w14:scene3d>
              <w14:camera w14:prst="orthographicFront"/>
              <w14:lightRig w14:rig="threePt" w14:dir="t">
                <w14:rot w14:lat="0" w14:lon="0" w14:rev="0"/>
              </w14:lightRig>
            </w14:scene3d>
          </w:rPr>
          <w:t>7.4</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安全</w:t>
        </w:r>
        <w:r w:rsidRPr="00E0340E">
          <w:rPr>
            <w:noProof/>
          </w:rPr>
          <w:tab/>
        </w:r>
        <w:r w:rsidRPr="00E0340E">
          <w:rPr>
            <w:noProof/>
          </w:rPr>
          <w:fldChar w:fldCharType="begin"/>
        </w:r>
        <w:r w:rsidRPr="00E0340E">
          <w:rPr>
            <w:noProof/>
          </w:rPr>
          <w:instrText xml:space="preserve"> PAGEREF _Toc162354050 \h </w:instrText>
        </w:r>
        <w:r w:rsidRPr="00E0340E">
          <w:rPr>
            <w:noProof/>
          </w:rPr>
        </w:r>
        <w:r w:rsidRPr="00E0340E">
          <w:rPr>
            <w:noProof/>
          </w:rPr>
          <w:fldChar w:fldCharType="separate"/>
        </w:r>
        <w:r w:rsidRPr="00E0340E">
          <w:rPr>
            <w:noProof/>
          </w:rPr>
          <w:t>7</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51" w:history="1">
        <w:r w:rsidRPr="00E0340E">
          <w:rPr>
            <w:rStyle w:val="affffff7"/>
            <w:noProof/>
            <w14:scene3d>
              <w14:camera w14:prst="orthographicFront"/>
              <w14:lightRig w14:rig="threePt" w14:dir="t">
                <w14:rot w14:lat="0" w14:lon="0" w14:rev="0"/>
              </w14:lightRig>
            </w14:scene3d>
          </w:rPr>
          <w:t>7.5</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档案</w:t>
        </w:r>
        <w:r w:rsidRPr="00E0340E">
          <w:rPr>
            <w:noProof/>
          </w:rPr>
          <w:tab/>
        </w:r>
        <w:r w:rsidRPr="00E0340E">
          <w:rPr>
            <w:noProof/>
          </w:rPr>
          <w:fldChar w:fldCharType="begin"/>
        </w:r>
        <w:r w:rsidRPr="00E0340E">
          <w:rPr>
            <w:noProof/>
          </w:rPr>
          <w:instrText xml:space="preserve"> PAGEREF _Toc162354051 \h </w:instrText>
        </w:r>
        <w:r w:rsidRPr="00E0340E">
          <w:rPr>
            <w:noProof/>
          </w:rPr>
        </w:r>
        <w:r w:rsidRPr="00E0340E">
          <w:rPr>
            <w:noProof/>
          </w:rPr>
          <w:fldChar w:fldCharType="separate"/>
        </w:r>
        <w:r w:rsidRPr="00E0340E">
          <w:rPr>
            <w:noProof/>
          </w:rPr>
          <w:t>8</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52" w:history="1">
        <w:r w:rsidRPr="00E0340E">
          <w:rPr>
            <w:rStyle w:val="affffff7"/>
            <w:noProof/>
            <w14:scene3d>
              <w14:camera w14:prst="orthographicFront"/>
              <w14:lightRig w14:rig="threePt" w14:dir="t">
                <w14:rot w14:lat="0" w14:lon="0" w14:rev="0"/>
              </w14:lightRig>
            </w14:scene3d>
          </w:rPr>
          <w:t>7.6</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应急响应</w:t>
        </w:r>
        <w:r w:rsidRPr="00E0340E">
          <w:rPr>
            <w:noProof/>
          </w:rPr>
          <w:tab/>
        </w:r>
        <w:r w:rsidRPr="00E0340E">
          <w:rPr>
            <w:noProof/>
          </w:rPr>
          <w:fldChar w:fldCharType="begin"/>
        </w:r>
        <w:r w:rsidRPr="00E0340E">
          <w:rPr>
            <w:noProof/>
          </w:rPr>
          <w:instrText xml:space="preserve"> PAGEREF _Toc162354052 \h </w:instrText>
        </w:r>
        <w:r w:rsidRPr="00E0340E">
          <w:rPr>
            <w:noProof/>
          </w:rPr>
        </w:r>
        <w:r w:rsidRPr="00E0340E">
          <w:rPr>
            <w:noProof/>
          </w:rPr>
          <w:fldChar w:fldCharType="separate"/>
        </w:r>
        <w:r w:rsidRPr="00E0340E">
          <w:rPr>
            <w:noProof/>
          </w:rPr>
          <w:t>8</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53" w:history="1">
        <w:r w:rsidRPr="00E0340E">
          <w:rPr>
            <w:rStyle w:val="affffff7"/>
            <w:noProof/>
          </w:rPr>
          <w:t>8</w:t>
        </w:r>
        <w:r>
          <w:rPr>
            <w:rStyle w:val="affffff7"/>
            <w:noProof/>
          </w:rPr>
          <w:t xml:space="preserve"> </w:t>
        </w:r>
        <w:r w:rsidRPr="00E0340E">
          <w:rPr>
            <w:rStyle w:val="affffff7"/>
            <w:rFonts w:hint="eastAsia"/>
            <w:noProof/>
          </w:rPr>
          <w:t xml:space="preserve"> 评价与改进</w:t>
        </w:r>
        <w:r w:rsidRPr="00E0340E">
          <w:rPr>
            <w:noProof/>
          </w:rPr>
          <w:tab/>
        </w:r>
        <w:r w:rsidRPr="00E0340E">
          <w:rPr>
            <w:noProof/>
          </w:rPr>
          <w:fldChar w:fldCharType="begin"/>
        </w:r>
        <w:r w:rsidRPr="00E0340E">
          <w:rPr>
            <w:noProof/>
          </w:rPr>
          <w:instrText xml:space="preserve"> PAGEREF _Toc162354053 \h </w:instrText>
        </w:r>
        <w:r w:rsidRPr="00E0340E">
          <w:rPr>
            <w:noProof/>
          </w:rPr>
        </w:r>
        <w:r w:rsidRPr="00E0340E">
          <w:rPr>
            <w:noProof/>
          </w:rPr>
          <w:fldChar w:fldCharType="separate"/>
        </w:r>
        <w:r w:rsidRPr="00E0340E">
          <w:rPr>
            <w:noProof/>
          </w:rPr>
          <w:t>8</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54" w:history="1">
        <w:r w:rsidRPr="00E0340E">
          <w:rPr>
            <w:rStyle w:val="affffff7"/>
            <w:noProof/>
            <w14:scene3d>
              <w14:camera w14:prst="orthographicFront"/>
              <w14:lightRig w14:rig="threePt" w14:dir="t">
                <w14:rot w14:lat="0" w14:lon="0" w14:rev="0"/>
              </w14:lightRig>
            </w14:scene3d>
          </w:rPr>
          <w:t>8.1</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评价</w:t>
        </w:r>
        <w:r w:rsidRPr="00E0340E">
          <w:rPr>
            <w:noProof/>
          </w:rPr>
          <w:tab/>
        </w:r>
        <w:r w:rsidRPr="00E0340E">
          <w:rPr>
            <w:noProof/>
          </w:rPr>
          <w:fldChar w:fldCharType="begin"/>
        </w:r>
        <w:r w:rsidRPr="00E0340E">
          <w:rPr>
            <w:noProof/>
          </w:rPr>
          <w:instrText xml:space="preserve"> PAGEREF _Toc162354054 \h </w:instrText>
        </w:r>
        <w:r w:rsidRPr="00E0340E">
          <w:rPr>
            <w:noProof/>
          </w:rPr>
        </w:r>
        <w:r w:rsidRPr="00E0340E">
          <w:rPr>
            <w:noProof/>
          </w:rPr>
          <w:fldChar w:fldCharType="separate"/>
        </w:r>
        <w:r w:rsidRPr="00E0340E">
          <w:rPr>
            <w:noProof/>
          </w:rPr>
          <w:t>8</w:t>
        </w:r>
        <w:r w:rsidRPr="00E0340E">
          <w:rPr>
            <w:noProof/>
          </w:rPr>
          <w:fldChar w:fldCharType="end"/>
        </w:r>
      </w:hyperlink>
    </w:p>
    <w:p w:rsidR="00E0340E" w:rsidRPr="00E0340E" w:rsidRDefault="00E0340E">
      <w:pPr>
        <w:pStyle w:val="23"/>
        <w:rPr>
          <w:rFonts w:asciiTheme="minorHAnsi" w:eastAsiaTheme="minorEastAsia" w:hAnsiTheme="minorHAnsi" w:cstheme="minorBidi"/>
          <w:noProof/>
          <w:szCs w:val="22"/>
        </w:rPr>
      </w:pPr>
      <w:hyperlink w:anchor="_Toc162354055" w:history="1">
        <w:r w:rsidRPr="00E0340E">
          <w:rPr>
            <w:rStyle w:val="affffff7"/>
            <w:noProof/>
            <w14:scene3d>
              <w14:camera w14:prst="orthographicFront"/>
              <w14:lightRig w14:rig="threePt" w14:dir="t">
                <w14:rot w14:lat="0" w14:lon="0" w14:rev="0"/>
              </w14:lightRig>
            </w14:scene3d>
          </w:rPr>
          <w:t>8.2</w:t>
        </w:r>
        <w:r>
          <w:rPr>
            <w:rStyle w:val="affffff7"/>
            <w:noProof/>
            <w14:scene3d>
              <w14:camera w14:prst="orthographicFront"/>
              <w14:lightRig w14:rig="threePt" w14:dir="t">
                <w14:rot w14:lat="0" w14:lon="0" w14:rev="0"/>
              </w14:lightRig>
            </w14:scene3d>
          </w:rPr>
          <w:t xml:space="preserve"> </w:t>
        </w:r>
        <w:r w:rsidRPr="00E0340E">
          <w:rPr>
            <w:rStyle w:val="affffff7"/>
            <w:rFonts w:hint="eastAsia"/>
            <w:noProof/>
          </w:rPr>
          <w:t xml:space="preserve"> 改进</w:t>
        </w:r>
        <w:r w:rsidRPr="00E0340E">
          <w:rPr>
            <w:noProof/>
          </w:rPr>
          <w:tab/>
        </w:r>
        <w:r w:rsidRPr="00E0340E">
          <w:rPr>
            <w:noProof/>
          </w:rPr>
          <w:fldChar w:fldCharType="begin"/>
        </w:r>
        <w:r w:rsidRPr="00E0340E">
          <w:rPr>
            <w:noProof/>
          </w:rPr>
          <w:instrText xml:space="preserve"> PAGEREF _Toc162354055 \h </w:instrText>
        </w:r>
        <w:r w:rsidRPr="00E0340E">
          <w:rPr>
            <w:noProof/>
          </w:rPr>
        </w:r>
        <w:r w:rsidRPr="00E0340E">
          <w:rPr>
            <w:noProof/>
          </w:rPr>
          <w:fldChar w:fldCharType="separate"/>
        </w:r>
        <w:r w:rsidRPr="00E0340E">
          <w:rPr>
            <w:noProof/>
          </w:rPr>
          <w:t>8</w:t>
        </w:r>
        <w:r w:rsidRPr="00E0340E">
          <w:rPr>
            <w:noProof/>
          </w:rPr>
          <w:fldChar w:fldCharType="end"/>
        </w:r>
      </w:hyperlink>
    </w:p>
    <w:p w:rsidR="00E0340E" w:rsidRPr="00E0340E" w:rsidRDefault="00E0340E">
      <w:pPr>
        <w:pStyle w:val="10"/>
        <w:tabs>
          <w:tab w:val="right" w:leader="dot" w:pos="9344"/>
        </w:tabs>
        <w:rPr>
          <w:rFonts w:asciiTheme="minorHAnsi" w:eastAsiaTheme="minorEastAsia" w:hAnsiTheme="minorHAnsi" w:cstheme="minorBidi"/>
          <w:noProof/>
          <w:szCs w:val="22"/>
        </w:rPr>
      </w:pPr>
      <w:hyperlink w:anchor="_Toc162354056" w:history="1">
        <w:r w:rsidRPr="00E0340E">
          <w:rPr>
            <w:rStyle w:val="affffff7"/>
            <w:rFonts w:hint="eastAsia"/>
            <w:noProof/>
          </w:rPr>
          <w:t>参考文献</w:t>
        </w:r>
        <w:r w:rsidRPr="00E0340E">
          <w:rPr>
            <w:noProof/>
          </w:rPr>
          <w:tab/>
        </w:r>
        <w:r w:rsidRPr="00E0340E">
          <w:rPr>
            <w:noProof/>
          </w:rPr>
          <w:fldChar w:fldCharType="begin"/>
        </w:r>
        <w:r w:rsidRPr="00E0340E">
          <w:rPr>
            <w:noProof/>
          </w:rPr>
          <w:instrText xml:space="preserve"> PAGEREF _Toc162354056 \h </w:instrText>
        </w:r>
        <w:r w:rsidRPr="00E0340E">
          <w:rPr>
            <w:noProof/>
          </w:rPr>
        </w:r>
        <w:r w:rsidRPr="00E0340E">
          <w:rPr>
            <w:noProof/>
          </w:rPr>
          <w:fldChar w:fldCharType="separate"/>
        </w:r>
        <w:r w:rsidRPr="00E0340E">
          <w:rPr>
            <w:noProof/>
          </w:rPr>
          <w:t>9</w:t>
        </w:r>
        <w:r w:rsidRPr="00E0340E">
          <w:rPr>
            <w:noProof/>
          </w:rPr>
          <w:fldChar w:fldCharType="end"/>
        </w:r>
      </w:hyperlink>
    </w:p>
    <w:p w:rsidR="00E0340E" w:rsidRPr="00E0340E" w:rsidRDefault="00E0340E" w:rsidP="00E0340E">
      <w:pPr>
        <w:pStyle w:val="afffffc"/>
        <w:spacing w:after="468"/>
        <w:sectPr w:rsidR="00E0340E" w:rsidRPr="00E0340E" w:rsidSect="00E0340E">
          <w:headerReference w:type="even" r:id="rId15"/>
          <w:headerReference w:type="default" r:id="rId16"/>
          <w:footerReference w:type="even" r:id="rId17"/>
          <w:footerReference w:type="default" r:id="rId18"/>
          <w:pgSz w:w="11906" w:h="16838" w:code="9"/>
          <w:pgMar w:top="2410" w:right="1134" w:bottom="1134" w:left="1134" w:header="1418" w:footer="1134" w:gutter="284"/>
          <w:pgNumType w:fmt="upperRoman" w:start="1"/>
          <w:cols w:space="425"/>
          <w:formProt w:val="0"/>
          <w:docGrid w:type="lines" w:linePitch="312"/>
        </w:sectPr>
      </w:pPr>
      <w:r w:rsidRPr="00E0340E">
        <w:fldChar w:fldCharType="end"/>
      </w:r>
    </w:p>
    <w:p w:rsidR="00E01449" w:rsidRDefault="00E01449" w:rsidP="00E01449">
      <w:pPr>
        <w:pStyle w:val="a6"/>
        <w:spacing w:after="468"/>
      </w:pPr>
      <w:bookmarkStart w:id="35" w:name="BookMark2"/>
      <w:bookmarkStart w:id="36" w:name="_Toc162354028"/>
      <w:bookmarkEnd w:id="33"/>
      <w:r w:rsidRPr="00E01449">
        <w:rPr>
          <w:spacing w:val="320"/>
        </w:rPr>
        <w:lastRenderedPageBreak/>
        <w:t>前</w:t>
      </w:r>
      <w:r>
        <w:t>言</w:t>
      </w:r>
      <w:bookmarkEnd w:id="21"/>
      <w:bookmarkEnd w:id="22"/>
      <w:bookmarkEnd w:id="23"/>
      <w:bookmarkEnd w:id="24"/>
      <w:bookmarkEnd w:id="25"/>
      <w:bookmarkEnd w:id="26"/>
      <w:bookmarkEnd w:id="27"/>
      <w:bookmarkEnd w:id="28"/>
      <w:bookmarkEnd w:id="29"/>
      <w:bookmarkEnd w:id="30"/>
      <w:bookmarkEnd w:id="31"/>
      <w:bookmarkEnd w:id="32"/>
      <w:bookmarkEnd w:id="36"/>
    </w:p>
    <w:p w:rsidR="00E01449" w:rsidRDefault="00E01449" w:rsidP="00E01449">
      <w:pPr>
        <w:pStyle w:val="affff6"/>
        <w:ind w:firstLine="420"/>
      </w:pPr>
      <w:r>
        <w:rPr>
          <w:rFonts w:hint="eastAsia"/>
        </w:rPr>
        <w:t>本文件按照GB/T 1.1—2020《标准化工作导则  第1部分：标准化文件的结构和起草规则》的规定起草。</w:t>
      </w:r>
    </w:p>
    <w:p w:rsidR="00E01449" w:rsidRDefault="000578DB" w:rsidP="00E01449">
      <w:pPr>
        <w:pStyle w:val="affff6"/>
        <w:ind w:firstLine="420"/>
      </w:pPr>
      <w:r>
        <w:rPr>
          <w:rFonts w:hint="eastAsia"/>
        </w:rPr>
        <w:t>请注意</w:t>
      </w:r>
      <w:r>
        <w:t>本文件的某些</w:t>
      </w:r>
      <w:r>
        <w:rPr>
          <w:rFonts w:hint="eastAsia"/>
        </w:rPr>
        <w:t>内容</w:t>
      </w:r>
      <w:r>
        <w:t>可能</w:t>
      </w:r>
      <w:r>
        <w:rPr>
          <w:rFonts w:hint="eastAsia"/>
        </w:rPr>
        <w:t>涉及专利</w:t>
      </w:r>
      <w:r>
        <w:t>。本文件</w:t>
      </w:r>
      <w:r>
        <w:rPr>
          <w:rFonts w:hint="eastAsia"/>
        </w:rPr>
        <w:t>的发布机构</w:t>
      </w:r>
      <w:r>
        <w:t>不承担</w:t>
      </w:r>
      <w:r>
        <w:rPr>
          <w:rFonts w:hint="eastAsia"/>
        </w:rPr>
        <w:t>识别</w:t>
      </w:r>
      <w:r>
        <w:t>专利的责任。</w:t>
      </w:r>
    </w:p>
    <w:p w:rsidR="00E01449" w:rsidRDefault="00E01449" w:rsidP="00E01449">
      <w:pPr>
        <w:pStyle w:val="affff6"/>
        <w:ind w:firstLine="420"/>
      </w:pPr>
      <w:r>
        <w:rPr>
          <w:rFonts w:hint="eastAsia"/>
        </w:rPr>
        <w:t>本文件由××××提出。</w:t>
      </w:r>
    </w:p>
    <w:p w:rsidR="00E01449" w:rsidRDefault="00E01449" w:rsidP="00E01449">
      <w:pPr>
        <w:pStyle w:val="affff6"/>
        <w:ind w:firstLine="420"/>
      </w:pPr>
      <w:r>
        <w:rPr>
          <w:rFonts w:hint="eastAsia"/>
        </w:rPr>
        <w:t>本文件由××××归口。</w:t>
      </w:r>
    </w:p>
    <w:p w:rsidR="00E01449" w:rsidRDefault="00E01449" w:rsidP="00E01449">
      <w:pPr>
        <w:pStyle w:val="affff6"/>
        <w:ind w:firstLine="420"/>
      </w:pPr>
      <w:r>
        <w:rPr>
          <w:rFonts w:hint="eastAsia"/>
        </w:rPr>
        <w:t>本文件起草单位：</w:t>
      </w:r>
    </w:p>
    <w:p w:rsidR="00E01449" w:rsidRDefault="00E01449" w:rsidP="00E01449">
      <w:pPr>
        <w:pStyle w:val="affff6"/>
        <w:ind w:firstLine="420"/>
      </w:pPr>
      <w:r>
        <w:rPr>
          <w:rFonts w:hint="eastAsia"/>
        </w:rPr>
        <w:t>本文件主要起草人：</w:t>
      </w:r>
    </w:p>
    <w:p w:rsidR="00E01449" w:rsidRDefault="00E01449" w:rsidP="00E01449">
      <w:pPr>
        <w:pStyle w:val="affff6"/>
        <w:ind w:firstLine="420"/>
      </w:pPr>
    </w:p>
    <w:p w:rsidR="00E01449" w:rsidRPr="00E01449" w:rsidRDefault="00E01449" w:rsidP="00E01449">
      <w:pPr>
        <w:pStyle w:val="affff6"/>
        <w:ind w:firstLine="420"/>
        <w:sectPr w:rsidR="00E01449" w:rsidRPr="00E01449" w:rsidSect="00E0340E">
          <w:headerReference w:type="even" r:id="rId19"/>
          <w:headerReference w:type="default" r:id="rId20"/>
          <w:footerReference w:type="even" r:id="rId21"/>
          <w:footerReference w:type="default" r:id="rId22"/>
          <w:pgSz w:w="11906" w:h="16838" w:code="9"/>
          <w:pgMar w:top="2410" w:right="1134" w:bottom="1134" w:left="1134" w:header="1418" w:footer="1134" w:gutter="284"/>
          <w:pgNumType w:fmt="upperRoman"/>
          <w:cols w:space="425"/>
          <w:formProt w:val="0"/>
          <w:docGrid w:type="lines" w:linePitch="312"/>
        </w:sectPr>
      </w:pPr>
    </w:p>
    <w:p w:rsidR="00894836" w:rsidRPr="00145D9D" w:rsidRDefault="00894836" w:rsidP="00093D25">
      <w:pPr>
        <w:spacing w:line="20" w:lineRule="exact"/>
        <w:jc w:val="center"/>
        <w:rPr>
          <w:rFonts w:ascii="黑体" w:eastAsia="黑体" w:hAnsi="黑体"/>
          <w:sz w:val="32"/>
          <w:szCs w:val="32"/>
        </w:rPr>
      </w:pPr>
      <w:bookmarkStart w:id="37" w:name="BookMark4"/>
      <w:bookmarkEnd w:id="35"/>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7223B93F39254048A4B950CBE792B9AD"/>
        </w:placeholder>
      </w:sdtPr>
      <w:sdtEndPr/>
      <w:sdtContent>
        <w:bookmarkStart w:id="38" w:name="NEW_STAND_NAME" w:displacedByCustomXml="prev"/>
        <w:p w:rsidR="00F26B7E" w:rsidRPr="00F26B7E" w:rsidRDefault="00651C36" w:rsidP="00AF3D75">
          <w:pPr>
            <w:pStyle w:val="afffffffff1"/>
            <w:spacing w:beforeLines="1" w:before="3" w:afterLines="220" w:after="686"/>
          </w:pPr>
          <w:r>
            <w:rPr>
              <w:rFonts w:hint="eastAsia"/>
            </w:rPr>
            <w:t>集体用餐配送单位智能化管理规范</w:t>
          </w:r>
        </w:p>
      </w:sdtContent>
    </w:sdt>
    <w:bookmarkEnd w:id="38" w:displacedByCustomXml="prev"/>
    <w:p w:rsidR="00E2552F" w:rsidRDefault="00E2552F" w:rsidP="00A77CCB">
      <w:pPr>
        <w:pStyle w:val="affc"/>
        <w:spacing w:before="312" w:after="312"/>
      </w:pPr>
      <w:bookmarkStart w:id="39" w:name="_Toc17233325"/>
      <w:bookmarkStart w:id="40" w:name="_Toc17233333"/>
      <w:bookmarkStart w:id="41" w:name="_Toc24884211"/>
      <w:bookmarkStart w:id="42" w:name="_Toc24884218"/>
      <w:bookmarkStart w:id="43" w:name="_Toc26648465"/>
      <w:bookmarkStart w:id="44" w:name="_Toc26718930"/>
      <w:bookmarkStart w:id="45" w:name="_Toc26986530"/>
      <w:bookmarkStart w:id="46" w:name="_Toc26986771"/>
      <w:bookmarkStart w:id="47" w:name="_Toc151036778"/>
      <w:bookmarkStart w:id="48" w:name="_Toc151037258"/>
      <w:bookmarkStart w:id="49" w:name="_Toc155965074"/>
      <w:bookmarkStart w:id="50" w:name="_Toc155965107"/>
      <w:bookmarkStart w:id="51" w:name="_Toc156222575"/>
      <w:bookmarkStart w:id="52" w:name="_Toc156832149"/>
      <w:bookmarkStart w:id="53" w:name="_Toc156917210"/>
      <w:bookmarkStart w:id="54" w:name="_Toc157175460"/>
      <w:bookmarkStart w:id="55" w:name="_Toc159855159"/>
      <w:bookmarkStart w:id="56" w:name="_Toc159855682"/>
      <w:bookmarkStart w:id="57" w:name="_Toc161998926"/>
      <w:bookmarkStart w:id="58" w:name="_Toc162014554"/>
      <w:bookmarkStart w:id="59" w:name="_Toc162354029"/>
      <w:r>
        <w:rPr>
          <w:rFonts w:hint="eastAsia"/>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4648D0" w:rsidRDefault="004648D0" w:rsidP="004648D0">
      <w:pPr>
        <w:pStyle w:val="affff6"/>
        <w:ind w:firstLine="420"/>
      </w:pPr>
      <w:r>
        <w:rPr>
          <w:rFonts w:hint="eastAsia"/>
        </w:rPr>
        <w:t>本文件</w:t>
      </w:r>
      <w:r>
        <w:t>规定了</w:t>
      </w:r>
      <w:r>
        <w:rPr>
          <w:rFonts w:hint="eastAsia"/>
        </w:rPr>
        <w:t>集体</w:t>
      </w:r>
      <w:r>
        <w:t>用餐配送单位智能化管理的</w:t>
      </w:r>
      <w:r w:rsidR="00AF3D75">
        <w:rPr>
          <w:rFonts w:hint="eastAsia"/>
        </w:rPr>
        <w:t>基本</w:t>
      </w:r>
      <w:r w:rsidR="00AF3D75">
        <w:t>原则、</w:t>
      </w:r>
      <w:r w:rsidR="008D47B3">
        <w:rPr>
          <w:rFonts w:hint="eastAsia"/>
        </w:rPr>
        <w:t>管理框架</w:t>
      </w:r>
      <w:r>
        <w:t>、</w:t>
      </w:r>
      <w:r w:rsidR="008D47B3">
        <w:rPr>
          <w:rFonts w:hint="eastAsia"/>
        </w:rPr>
        <w:t>全程</w:t>
      </w:r>
      <w:r w:rsidR="008D47B3">
        <w:t>管理</w:t>
      </w:r>
      <w:r w:rsidR="00EB5FFC">
        <w:t>、</w:t>
      </w:r>
      <w:r w:rsidR="008D47B3">
        <w:rPr>
          <w:rFonts w:hint="eastAsia"/>
        </w:rPr>
        <w:t>支持保障</w:t>
      </w:r>
      <w:r w:rsidR="00EB5FFC">
        <w:t>、</w:t>
      </w:r>
      <w:r w:rsidR="00721C0C">
        <w:rPr>
          <w:rFonts w:hint="eastAsia"/>
        </w:rPr>
        <w:t>评价与改进</w:t>
      </w:r>
      <w:r w:rsidR="001B2EEF">
        <w:rPr>
          <w:rFonts w:hint="eastAsia"/>
        </w:rPr>
        <w:t>。</w:t>
      </w:r>
    </w:p>
    <w:p w:rsidR="004648D0" w:rsidRPr="004648D0" w:rsidRDefault="004648D0" w:rsidP="004648D0">
      <w:pPr>
        <w:pStyle w:val="affff6"/>
        <w:ind w:firstLine="420"/>
      </w:pPr>
      <w:r>
        <w:rPr>
          <w:rFonts w:hint="eastAsia"/>
        </w:rPr>
        <w:t>本文件</w:t>
      </w:r>
      <w:r>
        <w:t>适用于</w:t>
      </w:r>
      <w:r>
        <w:rPr>
          <w:rFonts w:hint="eastAsia"/>
        </w:rPr>
        <w:t>集体</w:t>
      </w:r>
      <w:r>
        <w:t>用餐配送单位开展智能化管理工作。</w:t>
      </w:r>
    </w:p>
    <w:p w:rsidR="00E2552F" w:rsidRDefault="00E2552F" w:rsidP="00A77CCB">
      <w:pPr>
        <w:pStyle w:val="affc"/>
        <w:spacing w:before="312" w:after="312"/>
      </w:pPr>
      <w:bookmarkStart w:id="60" w:name="_Toc17233326"/>
      <w:bookmarkStart w:id="61" w:name="_Toc17233334"/>
      <w:bookmarkStart w:id="62" w:name="_Toc24884212"/>
      <w:bookmarkStart w:id="63" w:name="_Toc24884219"/>
      <w:bookmarkStart w:id="64" w:name="_Toc26648466"/>
      <w:bookmarkStart w:id="65" w:name="_Toc26718931"/>
      <w:bookmarkStart w:id="66" w:name="_Toc26986531"/>
      <w:bookmarkStart w:id="67" w:name="_Toc26986772"/>
      <w:bookmarkStart w:id="68" w:name="_Toc151036779"/>
      <w:bookmarkStart w:id="69" w:name="_Toc151037259"/>
      <w:bookmarkStart w:id="70" w:name="_Toc155965075"/>
      <w:bookmarkStart w:id="71" w:name="_Toc155965108"/>
      <w:bookmarkStart w:id="72" w:name="_Toc156222576"/>
      <w:bookmarkStart w:id="73" w:name="_Toc156832150"/>
      <w:bookmarkStart w:id="74" w:name="_Toc156917211"/>
      <w:bookmarkStart w:id="75" w:name="_Toc157175461"/>
      <w:bookmarkStart w:id="76" w:name="_Toc159855160"/>
      <w:bookmarkStart w:id="77" w:name="_Toc159855683"/>
      <w:bookmarkStart w:id="78" w:name="_Toc161998927"/>
      <w:bookmarkStart w:id="79" w:name="_Toc162014555"/>
      <w:bookmarkStart w:id="80" w:name="_Toc162354030"/>
      <w:r>
        <w:rPr>
          <w:rFonts w:hint="eastAsia"/>
        </w:rPr>
        <w:t>规范性引用文件</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sdt>
      <w:sdtPr>
        <w:rPr>
          <w:rFonts w:hint="eastAsia"/>
        </w:rPr>
        <w:id w:val="715848253"/>
        <w:placeholder>
          <w:docPart w:val="4115C61C31384A3DB4F2D6BEF8AC2D7A"/>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Pr="00723856" w:rsidRDefault="008A57E6" w:rsidP="008A57E6">
          <w:pPr>
            <w:pStyle w:val="affff6"/>
            <w:ind w:firstLine="420"/>
          </w:pPr>
          <w:r w:rsidRPr="00723856">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272617" w:rsidRPr="00723856" w:rsidRDefault="00272617" w:rsidP="00F65893">
      <w:pPr>
        <w:pStyle w:val="affff6"/>
        <w:ind w:firstLine="420"/>
      </w:pPr>
      <w:r w:rsidRPr="00723856">
        <w:rPr>
          <w:rFonts w:hint="eastAsia"/>
        </w:rPr>
        <w:t>GB</w:t>
      </w:r>
      <w:r w:rsidRPr="00723856">
        <w:t xml:space="preserve"> 14934</w:t>
      </w:r>
      <w:r w:rsidR="00B672E3" w:rsidRPr="00723856">
        <w:t xml:space="preserve">  </w:t>
      </w:r>
      <w:r w:rsidR="00195ABF" w:rsidRPr="00723856">
        <w:rPr>
          <w:rFonts w:hint="eastAsia"/>
        </w:rPr>
        <w:t>食品</w:t>
      </w:r>
      <w:r w:rsidR="00195ABF" w:rsidRPr="00723856">
        <w:t>安全国家标准</w:t>
      </w:r>
      <w:r w:rsidR="00195ABF" w:rsidRPr="00723856">
        <w:rPr>
          <w:rFonts w:hint="eastAsia"/>
        </w:rPr>
        <w:t xml:space="preserve"> 消毒</w:t>
      </w:r>
      <w:r w:rsidR="00195ABF" w:rsidRPr="00723856">
        <w:t>餐（</w:t>
      </w:r>
      <w:r w:rsidR="00195ABF" w:rsidRPr="00723856">
        <w:rPr>
          <w:rFonts w:hint="eastAsia"/>
        </w:rPr>
        <w:t>饮</w:t>
      </w:r>
      <w:r w:rsidR="00195ABF" w:rsidRPr="00723856">
        <w:t>）</w:t>
      </w:r>
      <w:r w:rsidR="00195ABF" w:rsidRPr="00723856">
        <w:rPr>
          <w:rFonts w:hint="eastAsia"/>
        </w:rPr>
        <w:t>具</w:t>
      </w:r>
    </w:p>
    <w:p w:rsidR="007933E7" w:rsidRPr="00723856" w:rsidRDefault="00E51126" w:rsidP="00F65893">
      <w:pPr>
        <w:pStyle w:val="affff6"/>
        <w:ind w:firstLine="420"/>
      </w:pPr>
      <w:r w:rsidRPr="00723856">
        <w:rPr>
          <w:rFonts w:hint="eastAsia"/>
        </w:rPr>
        <w:t>G</w:t>
      </w:r>
      <w:r w:rsidRPr="00723856">
        <w:t>B</w:t>
      </w:r>
      <w:r w:rsidRPr="00723856">
        <w:rPr>
          <w:rFonts w:hint="eastAsia"/>
        </w:rPr>
        <w:t>/</w:t>
      </w:r>
      <w:r w:rsidRPr="00723856">
        <w:t>T 18894  电子文件归档与电子档案管理规范</w:t>
      </w:r>
    </w:p>
    <w:p w:rsidR="009A07A7" w:rsidRPr="00723856" w:rsidRDefault="009A07A7" w:rsidP="00F65893">
      <w:pPr>
        <w:pStyle w:val="affff6"/>
        <w:ind w:firstLine="420"/>
      </w:pPr>
      <w:r w:rsidRPr="00723856">
        <w:t>GB/T 20271  信息安全技术</w:t>
      </w:r>
      <w:r w:rsidRPr="00723856">
        <w:rPr>
          <w:rFonts w:hint="eastAsia"/>
        </w:rPr>
        <w:t xml:space="preserve"> 信息系统通用安全技术要求</w:t>
      </w:r>
    </w:p>
    <w:p w:rsidR="00A83A90" w:rsidRPr="00723856" w:rsidRDefault="00A83A90" w:rsidP="00F65893">
      <w:pPr>
        <w:pStyle w:val="affff6"/>
        <w:ind w:firstLine="420"/>
      </w:pPr>
      <w:r w:rsidRPr="00723856">
        <w:t xml:space="preserve">GB 2760  </w:t>
      </w:r>
      <w:r w:rsidR="00C96ABC" w:rsidRPr="00723856">
        <w:t>食品</w:t>
      </w:r>
      <w:r w:rsidR="003328F9" w:rsidRPr="00723856">
        <w:t>安全国家标准</w:t>
      </w:r>
      <w:r w:rsidR="003328F9" w:rsidRPr="00723856">
        <w:rPr>
          <w:rFonts w:hint="eastAsia"/>
        </w:rPr>
        <w:t xml:space="preserve"> 食品添加剂使用标准</w:t>
      </w:r>
    </w:p>
    <w:p w:rsidR="00111A5C" w:rsidRPr="00723856" w:rsidRDefault="00111A5C" w:rsidP="00F65893">
      <w:pPr>
        <w:pStyle w:val="affff6"/>
        <w:ind w:firstLine="420"/>
      </w:pPr>
      <w:r w:rsidRPr="00723856">
        <w:rPr>
          <w:rFonts w:hint="eastAsia"/>
        </w:rPr>
        <w:t>GB</w:t>
      </w:r>
      <w:r w:rsidR="001E4F75" w:rsidRPr="00723856">
        <w:t xml:space="preserve"> 31654</w:t>
      </w:r>
      <w:r w:rsidR="001E4F75" w:rsidRPr="00723856">
        <w:t>—</w:t>
      </w:r>
      <w:r w:rsidRPr="00723856">
        <w:t xml:space="preserve">2021  </w:t>
      </w:r>
      <w:r w:rsidRPr="00723856">
        <w:rPr>
          <w:rFonts w:hint="eastAsia"/>
        </w:rPr>
        <w:t>食品</w:t>
      </w:r>
      <w:r w:rsidRPr="00723856">
        <w:t>安全国家标准</w:t>
      </w:r>
      <w:r w:rsidRPr="00723856">
        <w:rPr>
          <w:rFonts w:hint="eastAsia"/>
        </w:rPr>
        <w:t xml:space="preserve"> 餐饮</w:t>
      </w:r>
      <w:r w:rsidRPr="00723856">
        <w:t>服务通用卫生规范</w:t>
      </w:r>
    </w:p>
    <w:p w:rsidR="009A07A7" w:rsidRPr="00723856" w:rsidRDefault="009A07A7" w:rsidP="00F65893">
      <w:pPr>
        <w:pStyle w:val="affff6"/>
        <w:ind w:firstLine="420"/>
      </w:pPr>
      <w:r w:rsidRPr="00723856">
        <w:t xml:space="preserve">GB/T </w:t>
      </w:r>
      <w:r w:rsidR="00F843B8" w:rsidRPr="00723856">
        <w:t>35273  信息安全技术</w:t>
      </w:r>
      <w:r w:rsidR="00F843B8" w:rsidRPr="00723856">
        <w:rPr>
          <w:rFonts w:hint="eastAsia"/>
        </w:rPr>
        <w:t xml:space="preserve"> 个人信息安全规范</w:t>
      </w:r>
    </w:p>
    <w:p w:rsidR="00491904" w:rsidRPr="00723856" w:rsidRDefault="00491904" w:rsidP="00F65893">
      <w:pPr>
        <w:pStyle w:val="affff6"/>
        <w:ind w:firstLine="420"/>
      </w:pPr>
      <w:r w:rsidRPr="00723856">
        <w:t xml:space="preserve">GB/T 37228  </w:t>
      </w:r>
      <w:r w:rsidR="001B6AAA" w:rsidRPr="00723856">
        <w:t>公共安全</w:t>
      </w:r>
      <w:r w:rsidR="001B6AAA" w:rsidRPr="00723856">
        <w:rPr>
          <w:rFonts w:hint="eastAsia"/>
        </w:rPr>
        <w:t xml:space="preserve"> 应急管理 突发事件响应要求</w:t>
      </w:r>
    </w:p>
    <w:p w:rsidR="00831860" w:rsidRPr="00723856" w:rsidRDefault="00831860" w:rsidP="00F65893">
      <w:pPr>
        <w:pStyle w:val="affff6"/>
        <w:ind w:firstLine="420"/>
      </w:pPr>
      <w:r w:rsidRPr="00723856">
        <w:t>SB/T 10474</w:t>
      </w:r>
      <w:r w:rsidR="008D47B3" w:rsidRPr="00723856">
        <w:t xml:space="preserve">  </w:t>
      </w:r>
      <w:r w:rsidR="008D47B3" w:rsidRPr="00723856">
        <w:rPr>
          <w:rFonts w:hint="eastAsia"/>
        </w:rPr>
        <w:t>餐饮业营养</w:t>
      </w:r>
      <w:r w:rsidR="008D47B3" w:rsidRPr="00723856">
        <w:t>配餐</w:t>
      </w:r>
      <w:r w:rsidR="008D47B3" w:rsidRPr="00723856">
        <w:rPr>
          <w:rFonts w:hint="eastAsia"/>
        </w:rPr>
        <w:t>技术要求</w:t>
      </w:r>
    </w:p>
    <w:p w:rsidR="00831860" w:rsidRPr="00723856" w:rsidRDefault="00831860" w:rsidP="00F65893">
      <w:pPr>
        <w:pStyle w:val="affff6"/>
        <w:ind w:firstLine="420"/>
      </w:pPr>
      <w:r w:rsidRPr="00723856">
        <w:t>SB/T 11047</w:t>
      </w:r>
      <w:r w:rsidR="008D47B3" w:rsidRPr="00723856">
        <w:t xml:space="preserve">  </w:t>
      </w:r>
      <w:r w:rsidR="008D47B3" w:rsidRPr="00723856">
        <w:rPr>
          <w:rFonts w:hint="eastAsia"/>
        </w:rPr>
        <w:t>餐饮服务</w:t>
      </w:r>
      <w:r w:rsidR="008D47B3" w:rsidRPr="00723856">
        <w:t>突发事件应急处置</w:t>
      </w:r>
    </w:p>
    <w:p w:rsidR="008D47B3" w:rsidRPr="00723856" w:rsidRDefault="008D47B3" w:rsidP="00F65893">
      <w:pPr>
        <w:pStyle w:val="affff6"/>
        <w:ind w:firstLine="420"/>
      </w:pPr>
      <w:r w:rsidRPr="00723856">
        <w:rPr>
          <w:rFonts w:hint="eastAsia"/>
        </w:rPr>
        <w:t>餐饮服务食品安全操作规范  （国家市场监督管理总局令第12号）2018年10月1日施行</w:t>
      </w:r>
    </w:p>
    <w:p w:rsidR="00B265BC" w:rsidRPr="00723856" w:rsidRDefault="00FD59EB" w:rsidP="00FD59EB">
      <w:pPr>
        <w:pStyle w:val="affc"/>
        <w:spacing w:before="312" w:after="312"/>
      </w:pPr>
      <w:bookmarkStart w:id="81" w:name="_Toc151036780"/>
      <w:bookmarkStart w:id="82" w:name="_Toc151037260"/>
      <w:bookmarkStart w:id="83" w:name="_Toc155965076"/>
      <w:bookmarkStart w:id="84" w:name="_Toc155965109"/>
      <w:bookmarkStart w:id="85" w:name="_Toc156222577"/>
      <w:bookmarkStart w:id="86" w:name="_Toc156832151"/>
      <w:bookmarkStart w:id="87" w:name="_Toc156917212"/>
      <w:bookmarkStart w:id="88" w:name="_Toc157175462"/>
      <w:bookmarkStart w:id="89" w:name="_Toc159855161"/>
      <w:bookmarkStart w:id="90" w:name="_Toc159855684"/>
      <w:bookmarkStart w:id="91" w:name="_Toc161998928"/>
      <w:bookmarkStart w:id="92" w:name="_Toc162014556"/>
      <w:bookmarkStart w:id="93" w:name="_Toc162354031"/>
      <w:r w:rsidRPr="00723856">
        <w:rPr>
          <w:rFonts w:hint="eastAsia"/>
          <w:szCs w:val="21"/>
        </w:rPr>
        <w:t>术语和定义</w:t>
      </w:r>
      <w:bookmarkEnd w:id="81"/>
      <w:bookmarkEnd w:id="82"/>
      <w:bookmarkEnd w:id="83"/>
      <w:bookmarkEnd w:id="84"/>
      <w:bookmarkEnd w:id="85"/>
      <w:bookmarkEnd w:id="86"/>
      <w:bookmarkEnd w:id="87"/>
      <w:bookmarkEnd w:id="88"/>
      <w:bookmarkEnd w:id="89"/>
      <w:bookmarkEnd w:id="90"/>
      <w:bookmarkEnd w:id="91"/>
      <w:bookmarkEnd w:id="92"/>
      <w:bookmarkEnd w:id="93"/>
    </w:p>
    <w:bookmarkStart w:id="94" w:name="_Toc26986532" w:displacedByCustomXml="next"/>
    <w:bookmarkEnd w:id="94" w:displacedByCustomXml="next"/>
    <w:sdt>
      <w:sdtPr>
        <w:id w:val="-1909835108"/>
        <w:placeholder>
          <w:docPart w:val="8F6C4C21979E426D92E6B1248066090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Pr="00723856" w:rsidRDefault="001E4F75" w:rsidP="00BA263B">
          <w:pPr>
            <w:pStyle w:val="affff6"/>
            <w:ind w:firstLine="420"/>
          </w:pPr>
          <w:r w:rsidRPr="00723856">
            <w:t>GB 31654</w:t>
          </w:r>
          <w:r w:rsidRPr="00723856">
            <w:t>—</w:t>
          </w:r>
          <w:r w:rsidR="00487C91" w:rsidRPr="00723856">
            <w:t>2021界定的以及下列术语和定义适用于本文件。</w:t>
          </w:r>
        </w:p>
      </w:sdtContent>
    </w:sdt>
    <w:p w:rsidR="000716A5" w:rsidRPr="00723856" w:rsidRDefault="000716A5" w:rsidP="000716A5">
      <w:pPr>
        <w:pStyle w:val="affffffffffe"/>
        <w:ind w:left="420" w:hangingChars="200" w:hanging="420"/>
        <w:rPr>
          <w:rFonts w:ascii="黑体" w:eastAsia="黑体" w:hAnsi="黑体"/>
        </w:rPr>
      </w:pPr>
      <w:r w:rsidRPr="00723856">
        <w:rPr>
          <w:rFonts w:ascii="黑体" w:eastAsia="黑体" w:hAnsi="黑体"/>
        </w:rPr>
        <w:br/>
      </w:r>
      <w:r w:rsidRPr="00723856">
        <w:rPr>
          <w:rFonts w:ascii="黑体" w:eastAsia="黑体" w:hAnsi="黑体" w:hint="eastAsia"/>
        </w:rPr>
        <w:t>智能化</w:t>
      </w:r>
      <w:r w:rsidR="00C1753C" w:rsidRPr="00723856">
        <w:rPr>
          <w:rFonts w:ascii="黑体" w:eastAsia="黑体" w:hAnsi="黑体" w:hint="eastAsia"/>
        </w:rPr>
        <w:t>管理</w:t>
      </w:r>
      <w:r w:rsidR="00D26961" w:rsidRPr="00723856">
        <w:rPr>
          <w:rFonts w:ascii="黑体" w:eastAsia="黑体" w:hAnsi="黑体"/>
        </w:rPr>
        <w:t xml:space="preserve">  </w:t>
      </w:r>
      <w:r w:rsidR="00C1753C" w:rsidRPr="00723856">
        <w:rPr>
          <w:rFonts w:ascii="黑体" w:eastAsia="黑体" w:hAnsi="黑体"/>
        </w:rPr>
        <w:t>intelligent management</w:t>
      </w:r>
    </w:p>
    <w:p w:rsidR="00C1753C" w:rsidRPr="00723856" w:rsidRDefault="00C1753C" w:rsidP="00C1753C">
      <w:pPr>
        <w:pStyle w:val="affff6"/>
        <w:ind w:firstLine="420"/>
      </w:pPr>
      <w:r w:rsidRPr="00723856">
        <w:rPr>
          <w:rFonts w:hint="eastAsia"/>
        </w:rPr>
        <w:t>在</w:t>
      </w:r>
      <w:r w:rsidRPr="00723856">
        <w:t>计算机网络、大数据</w:t>
      </w:r>
      <w:r w:rsidRPr="00723856">
        <w:rPr>
          <w:rFonts w:hint="eastAsia"/>
        </w:rPr>
        <w:t>、</w:t>
      </w:r>
      <w:r w:rsidRPr="00723856">
        <w:t>人工智能等技术</w:t>
      </w:r>
      <w:r w:rsidRPr="00723856">
        <w:rPr>
          <w:rFonts w:hint="eastAsia"/>
        </w:rPr>
        <w:t>条件</w:t>
      </w:r>
      <w:r w:rsidRPr="00723856">
        <w:t>的支持下</w:t>
      </w:r>
      <w:r w:rsidRPr="00723856">
        <w:rPr>
          <w:rFonts w:hint="eastAsia"/>
        </w:rPr>
        <w:t>，</w:t>
      </w:r>
      <w:r w:rsidR="00D446C2" w:rsidRPr="00723856">
        <w:rPr>
          <w:rFonts w:hint="eastAsia"/>
        </w:rPr>
        <w:t>通过</w:t>
      </w:r>
      <w:r w:rsidR="002D5082" w:rsidRPr="00723856">
        <w:rPr>
          <w:rFonts w:hint="eastAsia"/>
        </w:rPr>
        <w:t>数据采集</w:t>
      </w:r>
      <w:r w:rsidR="002D5082" w:rsidRPr="00723856">
        <w:t>、数据分析、远程监控等手段</w:t>
      </w:r>
      <w:r w:rsidR="00750026" w:rsidRPr="00723856">
        <w:rPr>
          <w:rFonts w:hint="eastAsia"/>
        </w:rPr>
        <w:t>，</w:t>
      </w:r>
      <w:r w:rsidR="00AB790F" w:rsidRPr="00723856">
        <w:rPr>
          <w:rFonts w:hint="eastAsia"/>
        </w:rPr>
        <w:t>提高原料管理、</w:t>
      </w:r>
      <w:r w:rsidR="00AB790F" w:rsidRPr="00723856">
        <w:t>加工制作</w:t>
      </w:r>
      <w:r w:rsidR="00AB790F" w:rsidRPr="00723856">
        <w:rPr>
          <w:rFonts w:hint="eastAsia"/>
        </w:rPr>
        <w:t>管理</w:t>
      </w:r>
      <w:r w:rsidR="00AB790F" w:rsidRPr="00723856">
        <w:t>、配送</w:t>
      </w:r>
      <w:r w:rsidR="00AB790F" w:rsidRPr="00723856">
        <w:rPr>
          <w:rFonts w:hint="eastAsia"/>
        </w:rPr>
        <w:t>管理、餐后</w:t>
      </w:r>
      <w:r w:rsidR="00AB790F" w:rsidRPr="00723856">
        <w:t>管理</w:t>
      </w:r>
      <w:r w:rsidR="00D446C2" w:rsidRPr="00723856">
        <w:t>、</w:t>
      </w:r>
      <w:r w:rsidR="00434972" w:rsidRPr="00723856">
        <w:rPr>
          <w:rFonts w:hint="eastAsia"/>
        </w:rPr>
        <w:t>场所、设施</w:t>
      </w:r>
      <w:r w:rsidR="00D446C2" w:rsidRPr="00723856">
        <w:t>设备、</w:t>
      </w:r>
      <w:r w:rsidR="00434972" w:rsidRPr="00723856">
        <w:rPr>
          <w:rFonts w:hint="eastAsia"/>
        </w:rPr>
        <w:t>人员、安全</w:t>
      </w:r>
      <w:r w:rsidR="002D5082" w:rsidRPr="00723856">
        <w:rPr>
          <w:rFonts w:hint="eastAsia"/>
        </w:rPr>
        <w:t>、</w:t>
      </w:r>
      <w:r w:rsidR="002D5082" w:rsidRPr="00723856">
        <w:t>档案</w:t>
      </w:r>
      <w:r w:rsidR="002D5082" w:rsidRPr="00723856">
        <w:rPr>
          <w:rFonts w:hint="eastAsia"/>
        </w:rPr>
        <w:t>、</w:t>
      </w:r>
      <w:r w:rsidR="002D5082" w:rsidRPr="00723856">
        <w:t>应急响应</w:t>
      </w:r>
      <w:r w:rsidR="002D5082" w:rsidRPr="00723856">
        <w:rPr>
          <w:rFonts w:hint="eastAsia"/>
        </w:rPr>
        <w:t>等方面</w:t>
      </w:r>
      <w:r w:rsidR="00D446C2" w:rsidRPr="00723856">
        <w:t>管理</w:t>
      </w:r>
      <w:r w:rsidR="002D5082" w:rsidRPr="00723856">
        <w:rPr>
          <w:rFonts w:hint="eastAsia"/>
        </w:rPr>
        <w:t>水平</w:t>
      </w:r>
      <w:r w:rsidR="00D446C2" w:rsidRPr="00723856">
        <w:t>的活动</w:t>
      </w:r>
      <w:r w:rsidR="00750026" w:rsidRPr="00723856">
        <w:t>。</w:t>
      </w:r>
    </w:p>
    <w:p w:rsidR="00E653D9" w:rsidRPr="00723856" w:rsidRDefault="00E653D9" w:rsidP="00E653D9">
      <w:pPr>
        <w:pStyle w:val="affffffffffe"/>
        <w:ind w:left="420" w:hangingChars="200" w:hanging="420"/>
        <w:rPr>
          <w:rFonts w:ascii="黑体" w:eastAsia="黑体" w:hAnsi="黑体"/>
        </w:rPr>
      </w:pPr>
      <w:r w:rsidRPr="00723856">
        <w:rPr>
          <w:rFonts w:ascii="黑体" w:eastAsia="黑体" w:hAnsi="黑体"/>
        </w:rPr>
        <w:br/>
      </w:r>
      <w:r w:rsidRPr="00723856">
        <w:rPr>
          <w:rFonts w:ascii="黑体" w:eastAsia="黑体" w:hAnsi="黑体" w:hint="eastAsia"/>
        </w:rPr>
        <w:t xml:space="preserve">原料  </w:t>
      </w:r>
      <w:r w:rsidRPr="00723856">
        <w:rPr>
          <w:rFonts w:ascii="黑体" w:eastAsia="黑体" w:hAnsi="黑体"/>
        </w:rPr>
        <w:t>raw material</w:t>
      </w:r>
    </w:p>
    <w:p w:rsidR="00E653D9" w:rsidRPr="00723856" w:rsidRDefault="00584D42" w:rsidP="00E653D9">
      <w:pPr>
        <w:pStyle w:val="affff6"/>
        <w:ind w:firstLine="420"/>
      </w:pPr>
      <w:r w:rsidRPr="00723856">
        <w:rPr>
          <w:rFonts w:hint="eastAsia"/>
        </w:rPr>
        <w:t>供加工制作食品所用的一切可食用或者饮用的物质。</w:t>
      </w:r>
    </w:p>
    <w:p w:rsidR="00F20CE0" w:rsidRPr="00723856" w:rsidRDefault="00501735" w:rsidP="00405F4E">
      <w:pPr>
        <w:pStyle w:val="affc"/>
        <w:spacing w:before="312" w:after="312"/>
      </w:pPr>
      <w:bookmarkStart w:id="95" w:name="_Toc155965077"/>
      <w:bookmarkStart w:id="96" w:name="_Toc155965110"/>
      <w:bookmarkStart w:id="97" w:name="_Toc156222578"/>
      <w:bookmarkStart w:id="98" w:name="_Toc156832152"/>
      <w:bookmarkStart w:id="99" w:name="_Toc156917213"/>
      <w:bookmarkStart w:id="100" w:name="_Toc157175463"/>
      <w:bookmarkStart w:id="101" w:name="_Toc159855162"/>
      <w:bookmarkStart w:id="102" w:name="_Toc159855685"/>
      <w:bookmarkStart w:id="103" w:name="_Toc161998929"/>
      <w:bookmarkStart w:id="104" w:name="_Toc162014557"/>
      <w:bookmarkStart w:id="105" w:name="_Toc162354032"/>
      <w:r w:rsidRPr="00723856">
        <w:rPr>
          <w:rFonts w:hint="eastAsia"/>
        </w:rPr>
        <w:t>基本</w:t>
      </w:r>
      <w:r w:rsidRPr="00723856">
        <w:t>原则</w:t>
      </w:r>
      <w:bookmarkEnd w:id="95"/>
      <w:bookmarkEnd w:id="96"/>
      <w:bookmarkEnd w:id="97"/>
      <w:bookmarkEnd w:id="98"/>
      <w:bookmarkEnd w:id="99"/>
      <w:bookmarkEnd w:id="100"/>
      <w:bookmarkEnd w:id="101"/>
      <w:bookmarkEnd w:id="102"/>
      <w:bookmarkEnd w:id="103"/>
      <w:bookmarkEnd w:id="104"/>
      <w:bookmarkEnd w:id="105"/>
    </w:p>
    <w:p w:rsidR="00E41250" w:rsidRPr="00723856" w:rsidRDefault="00E41250" w:rsidP="009B24F9">
      <w:pPr>
        <w:pStyle w:val="affd"/>
        <w:spacing w:before="156" w:after="156"/>
      </w:pPr>
      <w:bookmarkStart w:id="106" w:name="_Toc155965078"/>
      <w:bookmarkStart w:id="107" w:name="_Toc155965111"/>
      <w:bookmarkStart w:id="108" w:name="_Toc156222579"/>
      <w:bookmarkStart w:id="109" w:name="_Toc156832153"/>
      <w:bookmarkStart w:id="110" w:name="_Toc156917214"/>
      <w:bookmarkStart w:id="111" w:name="_Toc157175464"/>
      <w:bookmarkStart w:id="112" w:name="_Toc159855163"/>
      <w:bookmarkStart w:id="113" w:name="_Toc159855686"/>
      <w:bookmarkStart w:id="114" w:name="_Toc161998930"/>
      <w:bookmarkStart w:id="115" w:name="_Toc162014558"/>
      <w:bookmarkStart w:id="116" w:name="_Toc162354033"/>
      <w:r w:rsidRPr="00723856">
        <w:t>安全</w:t>
      </w:r>
      <w:r w:rsidRPr="00723856">
        <w:rPr>
          <w:rFonts w:hint="eastAsia"/>
        </w:rPr>
        <w:t>卫生，</w:t>
      </w:r>
      <w:bookmarkEnd w:id="106"/>
      <w:bookmarkEnd w:id="107"/>
      <w:bookmarkEnd w:id="108"/>
      <w:r w:rsidR="00053EAD" w:rsidRPr="00723856">
        <w:rPr>
          <w:rFonts w:hint="eastAsia"/>
        </w:rPr>
        <w:t>营养健康</w:t>
      </w:r>
      <w:bookmarkEnd w:id="109"/>
      <w:bookmarkEnd w:id="110"/>
      <w:bookmarkEnd w:id="111"/>
      <w:bookmarkEnd w:id="112"/>
      <w:bookmarkEnd w:id="113"/>
      <w:bookmarkEnd w:id="114"/>
      <w:bookmarkEnd w:id="115"/>
      <w:bookmarkEnd w:id="116"/>
    </w:p>
    <w:p w:rsidR="00405F4E" w:rsidRPr="00723856" w:rsidRDefault="006205AF" w:rsidP="00405F4E">
      <w:pPr>
        <w:pStyle w:val="affff6"/>
        <w:ind w:firstLine="420"/>
      </w:pPr>
      <w:r w:rsidRPr="00723856">
        <w:rPr>
          <w:rFonts w:hint="eastAsia"/>
        </w:rPr>
        <w:lastRenderedPageBreak/>
        <w:t>应注重食品安全和卫生管理，确保菜品的安全、新鲜和卫生</w:t>
      </w:r>
      <w:r w:rsidR="0030742E" w:rsidRPr="00723856">
        <w:rPr>
          <w:rFonts w:hint="eastAsia"/>
        </w:rPr>
        <w:t>。</w:t>
      </w:r>
      <w:r w:rsidR="00053EAD" w:rsidRPr="00723856">
        <w:rPr>
          <w:rFonts w:hint="eastAsia"/>
        </w:rPr>
        <w:t>提供均衡健康的菜品，满足营养需求。</w:t>
      </w:r>
    </w:p>
    <w:p w:rsidR="00405F4E" w:rsidRPr="00723856" w:rsidRDefault="00E41250" w:rsidP="009B24F9">
      <w:pPr>
        <w:pStyle w:val="affd"/>
        <w:spacing w:before="156" w:after="156"/>
      </w:pPr>
      <w:bookmarkStart w:id="117" w:name="_Toc155965079"/>
      <w:bookmarkStart w:id="118" w:name="_Toc155965112"/>
      <w:bookmarkStart w:id="119" w:name="_Toc156222580"/>
      <w:bookmarkStart w:id="120" w:name="_Toc156832154"/>
      <w:bookmarkStart w:id="121" w:name="_Toc156917215"/>
      <w:bookmarkStart w:id="122" w:name="_Toc157175465"/>
      <w:bookmarkStart w:id="123" w:name="_Toc159855164"/>
      <w:bookmarkStart w:id="124" w:name="_Toc159855687"/>
      <w:bookmarkStart w:id="125" w:name="_Toc161998931"/>
      <w:bookmarkStart w:id="126" w:name="_Toc162014559"/>
      <w:bookmarkStart w:id="127" w:name="_Toc162354034"/>
      <w:r w:rsidRPr="00723856">
        <w:rPr>
          <w:rFonts w:hint="eastAsia"/>
        </w:rPr>
        <w:t>考虑</w:t>
      </w:r>
      <w:r w:rsidRPr="00723856">
        <w:t>全面，全</w:t>
      </w:r>
      <w:r w:rsidRPr="00723856">
        <w:rPr>
          <w:rFonts w:hint="eastAsia"/>
        </w:rPr>
        <w:t>程</w:t>
      </w:r>
      <w:r w:rsidRPr="00723856">
        <w:t>管控</w:t>
      </w:r>
      <w:bookmarkEnd w:id="117"/>
      <w:bookmarkEnd w:id="118"/>
      <w:bookmarkEnd w:id="119"/>
      <w:bookmarkEnd w:id="120"/>
      <w:bookmarkEnd w:id="121"/>
      <w:bookmarkEnd w:id="122"/>
      <w:bookmarkEnd w:id="123"/>
      <w:bookmarkEnd w:id="124"/>
      <w:bookmarkEnd w:id="125"/>
      <w:bookmarkEnd w:id="126"/>
      <w:bookmarkEnd w:id="127"/>
    </w:p>
    <w:p w:rsidR="00094ECB" w:rsidRPr="00723856" w:rsidRDefault="0030742E" w:rsidP="00094ECB">
      <w:pPr>
        <w:pStyle w:val="affff6"/>
        <w:ind w:firstLine="420"/>
      </w:pPr>
      <w:r w:rsidRPr="00723856">
        <w:rPr>
          <w:rFonts w:hint="eastAsia"/>
        </w:rPr>
        <w:t>从</w:t>
      </w:r>
      <w:r w:rsidRPr="00723856">
        <w:t>人、机、料、法、环</w:t>
      </w:r>
      <w:r w:rsidRPr="00723856">
        <w:rPr>
          <w:rFonts w:hint="eastAsia"/>
        </w:rPr>
        <w:t>、</w:t>
      </w:r>
      <w:r w:rsidRPr="00723856">
        <w:t>测等方面，进行</w:t>
      </w:r>
      <w:r w:rsidR="00053EAD" w:rsidRPr="00723856">
        <w:rPr>
          <w:rFonts w:hint="eastAsia"/>
        </w:rPr>
        <w:t>全程</w:t>
      </w:r>
      <w:r w:rsidRPr="00723856">
        <w:t>管理</w:t>
      </w:r>
      <w:r w:rsidRPr="00723856">
        <w:rPr>
          <w:rFonts w:hint="eastAsia"/>
        </w:rPr>
        <w:t>。</w:t>
      </w:r>
      <w:r w:rsidR="00053EAD" w:rsidRPr="00723856">
        <w:t>全</w:t>
      </w:r>
      <w:r w:rsidR="00053EAD" w:rsidRPr="00723856">
        <w:rPr>
          <w:rFonts w:hint="eastAsia"/>
        </w:rPr>
        <w:t>程</w:t>
      </w:r>
      <w:r w:rsidRPr="00723856">
        <w:rPr>
          <w:rFonts w:hint="eastAsia"/>
        </w:rPr>
        <w:t>包括</w:t>
      </w:r>
      <w:r w:rsidR="00053EAD" w:rsidRPr="00723856">
        <w:rPr>
          <w:rFonts w:hint="eastAsia"/>
        </w:rPr>
        <w:t>原料管理</w:t>
      </w:r>
      <w:r w:rsidR="00053EAD" w:rsidRPr="00723856">
        <w:t>、加工制作管理、</w:t>
      </w:r>
      <w:r w:rsidR="00053EAD" w:rsidRPr="00723856">
        <w:rPr>
          <w:rFonts w:hint="eastAsia"/>
        </w:rPr>
        <w:t>配送</w:t>
      </w:r>
      <w:r w:rsidR="00053EAD" w:rsidRPr="00723856">
        <w:t>管理</w:t>
      </w:r>
      <w:r w:rsidR="007F79AC" w:rsidRPr="00723856">
        <w:rPr>
          <w:rFonts w:hint="eastAsia"/>
        </w:rPr>
        <w:t>、</w:t>
      </w:r>
      <w:r w:rsidR="007F79AC" w:rsidRPr="00723856">
        <w:t>餐后管理</w:t>
      </w:r>
      <w:r w:rsidR="008C1C9D" w:rsidRPr="00723856">
        <w:rPr>
          <w:rFonts w:hint="eastAsia"/>
        </w:rPr>
        <w:t>、</w:t>
      </w:r>
      <w:r w:rsidR="008C1C9D" w:rsidRPr="00723856">
        <w:t>场所、设施设备、人员、安全、档案、应急响应</w:t>
      </w:r>
      <w:r w:rsidR="00053EAD" w:rsidRPr="00723856">
        <w:t>等</w:t>
      </w:r>
      <w:r w:rsidR="00342400" w:rsidRPr="00723856">
        <w:rPr>
          <w:rFonts w:hint="eastAsia"/>
        </w:rPr>
        <w:t>内容</w:t>
      </w:r>
      <w:r w:rsidR="0018090C" w:rsidRPr="00723856">
        <w:t>。</w:t>
      </w:r>
    </w:p>
    <w:p w:rsidR="00094ECB" w:rsidRPr="00723856" w:rsidRDefault="00094ECB" w:rsidP="00094ECB">
      <w:pPr>
        <w:pStyle w:val="affd"/>
        <w:spacing w:before="156" w:after="156"/>
      </w:pPr>
      <w:bookmarkStart w:id="128" w:name="_Toc155965080"/>
      <w:bookmarkStart w:id="129" w:name="_Toc155965113"/>
      <w:bookmarkStart w:id="130" w:name="_Toc156222581"/>
      <w:bookmarkStart w:id="131" w:name="_Toc156832155"/>
      <w:bookmarkStart w:id="132" w:name="_Toc156917216"/>
      <w:bookmarkStart w:id="133" w:name="_Toc157175466"/>
      <w:bookmarkStart w:id="134" w:name="_Toc159855165"/>
      <w:bookmarkStart w:id="135" w:name="_Toc159855688"/>
      <w:bookmarkStart w:id="136" w:name="_Toc161998932"/>
      <w:bookmarkStart w:id="137" w:name="_Toc162014560"/>
      <w:bookmarkStart w:id="138" w:name="_Toc162354035"/>
      <w:r w:rsidRPr="00723856">
        <w:rPr>
          <w:rFonts w:hint="eastAsia"/>
        </w:rPr>
        <w:t>智能应用</w:t>
      </w:r>
      <w:r w:rsidRPr="00723856">
        <w:t>，</w:t>
      </w:r>
      <w:r w:rsidRPr="00723856">
        <w:rPr>
          <w:rFonts w:hint="eastAsia"/>
        </w:rPr>
        <w:t>留存</w:t>
      </w:r>
      <w:r w:rsidRPr="00723856">
        <w:t>数据</w:t>
      </w:r>
      <w:bookmarkEnd w:id="128"/>
      <w:bookmarkEnd w:id="129"/>
      <w:bookmarkEnd w:id="130"/>
      <w:bookmarkEnd w:id="131"/>
      <w:bookmarkEnd w:id="132"/>
      <w:bookmarkEnd w:id="133"/>
      <w:bookmarkEnd w:id="134"/>
      <w:bookmarkEnd w:id="135"/>
      <w:bookmarkEnd w:id="136"/>
      <w:bookmarkEnd w:id="137"/>
      <w:bookmarkEnd w:id="138"/>
    </w:p>
    <w:p w:rsidR="00405F4E" w:rsidRPr="00723856" w:rsidRDefault="00FC0F84" w:rsidP="00FC0F84">
      <w:pPr>
        <w:pStyle w:val="affff6"/>
        <w:ind w:firstLine="420"/>
      </w:pPr>
      <w:r w:rsidRPr="00723856">
        <w:rPr>
          <w:rFonts w:hint="eastAsia"/>
        </w:rPr>
        <w:t>引入</w:t>
      </w:r>
      <w:r w:rsidR="00D13767" w:rsidRPr="00723856">
        <w:rPr>
          <w:rFonts w:hint="eastAsia"/>
        </w:rPr>
        <w:t>信息</w:t>
      </w:r>
      <w:r w:rsidR="00D13767" w:rsidRPr="00723856">
        <w:t>采集、数据分析、远程监控等设备</w:t>
      </w:r>
      <w:r w:rsidRPr="00723856">
        <w:rPr>
          <w:rFonts w:hint="eastAsia"/>
        </w:rPr>
        <w:t>，保存</w:t>
      </w:r>
      <w:r w:rsidRPr="00723856">
        <w:t>操作</w:t>
      </w:r>
      <w:r w:rsidRPr="00723856">
        <w:rPr>
          <w:rFonts w:hint="eastAsia"/>
        </w:rPr>
        <w:t>过程</w:t>
      </w:r>
      <w:r w:rsidR="00F264EF" w:rsidRPr="00723856">
        <w:rPr>
          <w:rFonts w:hint="eastAsia"/>
        </w:rPr>
        <w:t>的</w:t>
      </w:r>
      <w:r w:rsidRPr="00723856">
        <w:rPr>
          <w:rFonts w:hint="eastAsia"/>
        </w:rPr>
        <w:t>信息数据。</w:t>
      </w:r>
    </w:p>
    <w:p w:rsidR="00FC0F84" w:rsidRPr="00723856" w:rsidRDefault="00405F4E" w:rsidP="00FC0F84">
      <w:pPr>
        <w:pStyle w:val="affd"/>
        <w:spacing w:before="156" w:after="156"/>
      </w:pPr>
      <w:bookmarkStart w:id="139" w:name="_Toc155965081"/>
      <w:bookmarkStart w:id="140" w:name="_Toc155965114"/>
      <w:bookmarkStart w:id="141" w:name="_Toc156222582"/>
      <w:bookmarkStart w:id="142" w:name="_Toc156832156"/>
      <w:bookmarkStart w:id="143" w:name="_Toc156917217"/>
      <w:bookmarkStart w:id="144" w:name="_Toc157175467"/>
      <w:bookmarkStart w:id="145" w:name="_Toc159855166"/>
      <w:bookmarkStart w:id="146" w:name="_Toc159855689"/>
      <w:bookmarkStart w:id="147" w:name="_Toc161998933"/>
      <w:bookmarkStart w:id="148" w:name="_Toc162014561"/>
      <w:bookmarkStart w:id="149" w:name="_Toc162354036"/>
      <w:r w:rsidRPr="00723856">
        <w:rPr>
          <w:rFonts w:hint="eastAsia"/>
        </w:rPr>
        <w:t>统一</w:t>
      </w:r>
      <w:r w:rsidRPr="00723856">
        <w:t>规范</w:t>
      </w:r>
      <w:r w:rsidRPr="00723856">
        <w:rPr>
          <w:rFonts w:hint="eastAsia"/>
        </w:rPr>
        <w:t>，</w:t>
      </w:r>
      <w:r w:rsidR="00094ECB" w:rsidRPr="00723856">
        <w:rPr>
          <w:rFonts w:hint="eastAsia"/>
        </w:rPr>
        <w:t>高效管理</w:t>
      </w:r>
      <w:bookmarkEnd w:id="139"/>
      <w:bookmarkEnd w:id="140"/>
      <w:bookmarkEnd w:id="141"/>
      <w:bookmarkEnd w:id="142"/>
      <w:bookmarkEnd w:id="143"/>
      <w:bookmarkEnd w:id="144"/>
      <w:bookmarkEnd w:id="145"/>
      <w:bookmarkEnd w:id="146"/>
      <w:bookmarkEnd w:id="147"/>
      <w:bookmarkEnd w:id="148"/>
      <w:bookmarkEnd w:id="149"/>
    </w:p>
    <w:p w:rsidR="009B24F9" w:rsidRPr="00723856" w:rsidRDefault="00FC0F84" w:rsidP="00FC0F84">
      <w:pPr>
        <w:pStyle w:val="affff6"/>
        <w:ind w:firstLine="420"/>
      </w:pPr>
      <w:r w:rsidRPr="00723856">
        <w:rPr>
          <w:rFonts w:hint="eastAsia"/>
        </w:rPr>
        <w:t>建立明确的管理要求和操作规范，确保各个环节的工作按照统一标准进行</w:t>
      </w:r>
      <w:r w:rsidR="00780E64" w:rsidRPr="00723856">
        <w:rPr>
          <w:rFonts w:hint="eastAsia"/>
        </w:rPr>
        <w:t>，</w:t>
      </w:r>
      <w:r w:rsidRPr="00723856">
        <w:rPr>
          <w:rFonts w:hint="eastAsia"/>
        </w:rPr>
        <w:t>提高管理效率。</w:t>
      </w:r>
    </w:p>
    <w:p w:rsidR="003B346C" w:rsidRPr="00723856" w:rsidRDefault="003B346C" w:rsidP="003B346C">
      <w:pPr>
        <w:pStyle w:val="affd"/>
        <w:spacing w:before="156" w:after="156"/>
      </w:pPr>
      <w:bookmarkStart w:id="150" w:name="_Toc156832157"/>
      <w:bookmarkStart w:id="151" w:name="_Toc156917218"/>
      <w:bookmarkStart w:id="152" w:name="_Toc157175468"/>
      <w:bookmarkStart w:id="153" w:name="_Toc159855167"/>
      <w:bookmarkStart w:id="154" w:name="_Toc159855690"/>
      <w:bookmarkStart w:id="155" w:name="_Toc161998934"/>
      <w:bookmarkStart w:id="156" w:name="_Toc162014562"/>
      <w:bookmarkStart w:id="157" w:name="_Toc162354037"/>
      <w:r w:rsidRPr="00723856">
        <w:rPr>
          <w:rFonts w:hint="eastAsia"/>
        </w:rPr>
        <w:t>绿色低碳</w:t>
      </w:r>
      <w:r w:rsidRPr="00723856">
        <w:t>，反对浪费</w:t>
      </w:r>
      <w:bookmarkEnd w:id="150"/>
      <w:bookmarkEnd w:id="151"/>
      <w:bookmarkEnd w:id="152"/>
      <w:bookmarkEnd w:id="153"/>
      <w:bookmarkEnd w:id="154"/>
      <w:bookmarkEnd w:id="155"/>
      <w:bookmarkEnd w:id="156"/>
      <w:bookmarkEnd w:id="157"/>
    </w:p>
    <w:p w:rsidR="003B346C" w:rsidRPr="00723856" w:rsidRDefault="003B346C" w:rsidP="003B346C">
      <w:pPr>
        <w:pStyle w:val="affff6"/>
        <w:ind w:firstLine="420"/>
      </w:pPr>
      <w:r w:rsidRPr="00723856">
        <w:rPr>
          <w:rFonts w:hint="eastAsia"/>
        </w:rPr>
        <w:t>坚持</w:t>
      </w:r>
      <w:r w:rsidRPr="00723856">
        <w:t>文明</w:t>
      </w:r>
      <w:r w:rsidRPr="00723856">
        <w:rPr>
          <w:rFonts w:hint="eastAsia"/>
        </w:rPr>
        <w:t>健康</w:t>
      </w:r>
      <w:r w:rsidRPr="00723856">
        <w:t>、节约资源、保护环境的理念，控制能源</w:t>
      </w:r>
      <w:r w:rsidRPr="00723856">
        <w:rPr>
          <w:rFonts w:hint="eastAsia"/>
        </w:rPr>
        <w:t>、</w:t>
      </w:r>
      <w:r w:rsidRPr="00723856">
        <w:t>资源的消耗，</w:t>
      </w:r>
      <w:r w:rsidRPr="00723856">
        <w:rPr>
          <w:rFonts w:hint="eastAsia"/>
        </w:rPr>
        <w:t>促进长效</w:t>
      </w:r>
      <w:r w:rsidRPr="00723856">
        <w:t>和</w:t>
      </w:r>
      <w:r w:rsidRPr="00723856">
        <w:rPr>
          <w:rFonts w:hint="eastAsia"/>
        </w:rPr>
        <w:t>可持续发展。</w:t>
      </w:r>
    </w:p>
    <w:p w:rsidR="009A4A27" w:rsidRPr="00723856" w:rsidRDefault="00A01902" w:rsidP="009B24F9">
      <w:pPr>
        <w:pStyle w:val="affc"/>
        <w:spacing w:before="312" w:after="312"/>
      </w:pPr>
      <w:bookmarkStart w:id="158" w:name="_Toc151036784"/>
      <w:bookmarkStart w:id="159" w:name="_Toc151037264"/>
      <w:bookmarkStart w:id="160" w:name="_Toc155965082"/>
      <w:bookmarkStart w:id="161" w:name="_Toc155965115"/>
      <w:bookmarkStart w:id="162" w:name="_Toc156222583"/>
      <w:bookmarkStart w:id="163" w:name="_Toc156832158"/>
      <w:bookmarkStart w:id="164" w:name="_Toc156917219"/>
      <w:bookmarkStart w:id="165" w:name="_Toc157175469"/>
      <w:bookmarkStart w:id="166" w:name="_Toc159855168"/>
      <w:bookmarkStart w:id="167" w:name="_Toc159855691"/>
      <w:bookmarkStart w:id="168" w:name="_Toc161998935"/>
      <w:bookmarkStart w:id="169" w:name="_Toc162014563"/>
      <w:bookmarkStart w:id="170" w:name="_Toc162354038"/>
      <w:r w:rsidRPr="00723856">
        <w:rPr>
          <w:rFonts w:hint="eastAsia"/>
        </w:rPr>
        <w:t>管理</w:t>
      </w:r>
      <w:bookmarkEnd w:id="158"/>
      <w:bookmarkEnd w:id="159"/>
      <w:r w:rsidR="009B24F9" w:rsidRPr="00723856">
        <w:rPr>
          <w:rFonts w:hint="eastAsia"/>
        </w:rPr>
        <w:t>框架</w:t>
      </w:r>
      <w:bookmarkEnd w:id="160"/>
      <w:bookmarkEnd w:id="161"/>
      <w:bookmarkEnd w:id="162"/>
      <w:bookmarkEnd w:id="163"/>
      <w:bookmarkEnd w:id="164"/>
      <w:bookmarkEnd w:id="165"/>
      <w:bookmarkEnd w:id="166"/>
      <w:bookmarkEnd w:id="167"/>
      <w:bookmarkEnd w:id="168"/>
      <w:bookmarkEnd w:id="169"/>
      <w:bookmarkEnd w:id="170"/>
    </w:p>
    <w:p w:rsidR="000F1BC1" w:rsidRPr="00723856" w:rsidRDefault="000F1BC1" w:rsidP="000F1BC1">
      <w:pPr>
        <w:pStyle w:val="affd"/>
        <w:spacing w:before="156" w:after="156"/>
      </w:pPr>
      <w:bookmarkStart w:id="171" w:name="_Toc156832159"/>
      <w:bookmarkStart w:id="172" w:name="_Toc156917220"/>
      <w:bookmarkStart w:id="173" w:name="_Toc157175470"/>
      <w:bookmarkStart w:id="174" w:name="_Toc159855169"/>
      <w:bookmarkStart w:id="175" w:name="_Toc159855692"/>
      <w:bookmarkStart w:id="176" w:name="_Toc161998936"/>
      <w:bookmarkStart w:id="177" w:name="_Toc162014564"/>
      <w:bookmarkStart w:id="178" w:name="_Toc162354039"/>
      <w:r w:rsidRPr="00723856">
        <w:rPr>
          <w:rFonts w:hint="eastAsia"/>
        </w:rPr>
        <w:t>基本</w:t>
      </w:r>
      <w:r w:rsidRPr="00723856">
        <w:t>要求</w:t>
      </w:r>
      <w:bookmarkEnd w:id="171"/>
      <w:bookmarkEnd w:id="172"/>
      <w:bookmarkEnd w:id="173"/>
      <w:bookmarkEnd w:id="174"/>
      <w:bookmarkEnd w:id="175"/>
      <w:bookmarkEnd w:id="176"/>
      <w:bookmarkEnd w:id="177"/>
      <w:bookmarkEnd w:id="178"/>
    </w:p>
    <w:p w:rsidR="00812A65" w:rsidRPr="00723856" w:rsidRDefault="00812A65" w:rsidP="00812A65">
      <w:pPr>
        <w:pStyle w:val="affffffffa"/>
      </w:pPr>
      <w:r w:rsidRPr="00723856">
        <w:rPr>
          <w:rFonts w:hint="eastAsia"/>
        </w:rPr>
        <w:t>应按照</w:t>
      </w:r>
      <w:r w:rsidRPr="00723856">
        <w:t>GB 31654</w:t>
      </w:r>
      <w:r w:rsidR="00C85E20" w:rsidRPr="00723856">
        <w:rPr>
          <w:rFonts w:hAnsi="宋体" w:hint="eastAsia"/>
        </w:rPr>
        <w:t>─</w:t>
      </w:r>
      <w:r w:rsidR="00C85E20" w:rsidRPr="00723856">
        <w:t>2021</w:t>
      </w:r>
      <w:r w:rsidRPr="00723856">
        <w:rPr>
          <w:rFonts w:hint="eastAsia"/>
        </w:rPr>
        <w:t>中13.1.1的</w:t>
      </w:r>
      <w:r w:rsidRPr="00723856">
        <w:t>要求</w:t>
      </w:r>
      <w:r w:rsidRPr="00723856">
        <w:rPr>
          <w:rFonts w:hint="eastAsia"/>
        </w:rPr>
        <w:t>，</w:t>
      </w:r>
      <w:r w:rsidRPr="00723856">
        <w:t>建立相关规章制度。</w:t>
      </w:r>
    </w:p>
    <w:p w:rsidR="00265B56" w:rsidRPr="00723856" w:rsidRDefault="00265B56" w:rsidP="00812A65">
      <w:pPr>
        <w:pStyle w:val="affffffffa"/>
      </w:pPr>
      <w:r w:rsidRPr="00723856">
        <w:rPr>
          <w:rFonts w:hint="eastAsia"/>
        </w:rPr>
        <w:t>应完善</w:t>
      </w:r>
      <w:r w:rsidRPr="00723856">
        <w:t>组织架构，建立岗位职责和考核标准</w:t>
      </w:r>
      <w:r w:rsidRPr="00723856">
        <w:rPr>
          <w:rFonts w:hint="eastAsia"/>
        </w:rPr>
        <w:t>。</w:t>
      </w:r>
    </w:p>
    <w:p w:rsidR="00812A65" w:rsidRPr="00723856" w:rsidRDefault="00265B56" w:rsidP="00812A65">
      <w:pPr>
        <w:pStyle w:val="affffffffa"/>
      </w:pPr>
      <w:r w:rsidRPr="00723856">
        <w:rPr>
          <w:rFonts w:hint="eastAsia"/>
        </w:rPr>
        <w:t>应</w:t>
      </w:r>
      <w:r w:rsidRPr="00723856">
        <w:t>配备</w:t>
      </w:r>
      <w:r w:rsidRPr="00723856">
        <w:rPr>
          <w:rFonts w:hint="eastAsia"/>
        </w:rPr>
        <w:t>具有</w:t>
      </w:r>
      <w:r w:rsidRPr="00723856">
        <w:t>食品安全管理能力的</w:t>
      </w:r>
      <w:r w:rsidRPr="00723856">
        <w:rPr>
          <w:rFonts w:hint="eastAsia"/>
        </w:rPr>
        <w:t>人员</w:t>
      </w:r>
      <w:r w:rsidRPr="00723856">
        <w:t>负责智能化管理工作。</w:t>
      </w:r>
    </w:p>
    <w:p w:rsidR="00795EF7" w:rsidRPr="00723856" w:rsidRDefault="00795EF7" w:rsidP="00812A65">
      <w:pPr>
        <w:pStyle w:val="affffffffa"/>
      </w:pPr>
      <w:r w:rsidRPr="00723856">
        <w:rPr>
          <w:rFonts w:hint="eastAsia"/>
        </w:rPr>
        <w:t>应</w:t>
      </w:r>
      <w:r w:rsidR="00C24F72" w:rsidRPr="00723856">
        <w:rPr>
          <w:rFonts w:hint="eastAsia"/>
        </w:rPr>
        <w:t>建</w:t>
      </w:r>
      <w:r w:rsidR="00203AA1" w:rsidRPr="00723856">
        <w:t>立</w:t>
      </w:r>
      <w:r w:rsidRPr="00723856">
        <w:t>集体用餐配送单位智能化</w:t>
      </w:r>
      <w:r w:rsidR="00203AA1" w:rsidRPr="00723856">
        <w:t>管理</w:t>
      </w:r>
      <w:r w:rsidRPr="00723856">
        <w:t>系统，</w:t>
      </w:r>
      <w:r w:rsidR="00E1068E" w:rsidRPr="00723856">
        <w:rPr>
          <w:rFonts w:hint="eastAsia"/>
        </w:rPr>
        <w:t>系统</w:t>
      </w:r>
      <w:r w:rsidR="00E1068E" w:rsidRPr="00723856">
        <w:t>功能应覆盖</w:t>
      </w:r>
      <w:r w:rsidR="00203AA1" w:rsidRPr="00723856">
        <w:rPr>
          <w:rFonts w:hint="eastAsia"/>
        </w:rPr>
        <w:t>本文件第6章内容</w:t>
      </w:r>
      <w:r w:rsidR="00E1068E" w:rsidRPr="00723856">
        <w:t>。</w:t>
      </w:r>
    </w:p>
    <w:p w:rsidR="00714AC4" w:rsidRPr="00723856" w:rsidRDefault="00ED781D" w:rsidP="00812A65">
      <w:pPr>
        <w:pStyle w:val="affffffffa"/>
      </w:pPr>
      <w:r w:rsidRPr="00723856">
        <w:t>应建立</w:t>
      </w:r>
      <w:r w:rsidR="00C24F72" w:rsidRPr="00723856">
        <w:t>集体用餐配送单位智能化管理</w:t>
      </w:r>
      <w:r w:rsidRPr="00723856">
        <w:t>系统整体方案，智能化管理</w:t>
      </w:r>
      <w:r w:rsidR="00C24F72" w:rsidRPr="00723856">
        <w:rPr>
          <w:rFonts w:hint="eastAsia"/>
        </w:rPr>
        <w:t>框架</w:t>
      </w:r>
      <w:r w:rsidR="00C24F72" w:rsidRPr="00723856">
        <w:t>图见图</w:t>
      </w:r>
      <w:r w:rsidR="00C24F72" w:rsidRPr="00723856">
        <w:rPr>
          <w:rFonts w:hint="eastAsia"/>
        </w:rPr>
        <w:t>1。</w:t>
      </w:r>
    </w:p>
    <w:p w:rsidR="00C24F72" w:rsidRPr="00723856" w:rsidRDefault="002D3D1B" w:rsidP="009C598C">
      <w:pPr>
        <w:pStyle w:val="affffffffa"/>
        <w:numPr>
          <w:ilvl w:val="0"/>
          <w:numId w:val="0"/>
        </w:numPr>
        <w:jc w:val="center"/>
      </w:pPr>
      <w:r w:rsidRPr="00723856">
        <w:rPr>
          <w:noProof/>
        </w:rPr>
        <w:drawing>
          <wp:inline distT="0" distB="0" distL="0" distR="0" wp14:anchorId="4FD0AED7" wp14:editId="4621F68D">
            <wp:extent cx="5939790" cy="3427730"/>
            <wp:effectExtent l="0" t="0" r="381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39790" cy="3427730"/>
                    </a:xfrm>
                    <a:prstGeom prst="rect">
                      <a:avLst/>
                    </a:prstGeom>
                  </pic:spPr>
                </pic:pic>
              </a:graphicData>
            </a:graphic>
          </wp:inline>
        </w:drawing>
      </w:r>
    </w:p>
    <w:p w:rsidR="008A587D" w:rsidRPr="00723856" w:rsidRDefault="00E100CF" w:rsidP="008A587D">
      <w:pPr>
        <w:pStyle w:val="afd"/>
        <w:spacing w:before="156" w:after="156"/>
      </w:pPr>
      <w:r w:rsidRPr="00723856">
        <w:rPr>
          <w:rFonts w:hint="eastAsia"/>
        </w:rPr>
        <w:lastRenderedPageBreak/>
        <w:t>集体用餐配送单位智能化管理框架图</w:t>
      </w:r>
      <w:bookmarkStart w:id="179" w:name="_Toc156832160"/>
      <w:bookmarkStart w:id="180" w:name="_Toc156917221"/>
    </w:p>
    <w:p w:rsidR="000F1BC1" w:rsidRPr="00723856" w:rsidRDefault="000F1BC1" w:rsidP="000F1BC1">
      <w:pPr>
        <w:pStyle w:val="affd"/>
        <w:spacing w:before="156" w:after="156"/>
      </w:pPr>
      <w:bookmarkStart w:id="181" w:name="_Toc157175471"/>
      <w:bookmarkStart w:id="182" w:name="_Toc159855170"/>
      <w:bookmarkStart w:id="183" w:name="_Toc159855693"/>
      <w:bookmarkStart w:id="184" w:name="_Toc161998937"/>
      <w:bookmarkStart w:id="185" w:name="_Toc162014565"/>
      <w:bookmarkStart w:id="186" w:name="_Toc162354040"/>
      <w:r w:rsidRPr="00723856">
        <w:rPr>
          <w:rFonts w:hint="eastAsia"/>
        </w:rPr>
        <w:t>应用</w:t>
      </w:r>
      <w:r w:rsidRPr="00723856">
        <w:t>端</w:t>
      </w:r>
      <w:bookmarkEnd w:id="179"/>
      <w:bookmarkEnd w:id="180"/>
      <w:bookmarkEnd w:id="181"/>
      <w:bookmarkEnd w:id="182"/>
      <w:bookmarkEnd w:id="183"/>
      <w:bookmarkEnd w:id="184"/>
      <w:bookmarkEnd w:id="185"/>
      <w:bookmarkEnd w:id="186"/>
    </w:p>
    <w:p w:rsidR="000F1BC1" w:rsidRPr="00723856" w:rsidRDefault="00265B56" w:rsidP="00265B56">
      <w:pPr>
        <w:pStyle w:val="affe"/>
        <w:spacing w:before="156" w:after="156"/>
      </w:pPr>
      <w:r w:rsidRPr="00723856">
        <w:rPr>
          <w:rFonts w:hint="eastAsia"/>
        </w:rPr>
        <w:t>运营端</w:t>
      </w:r>
    </w:p>
    <w:p w:rsidR="001B6B1B" w:rsidRPr="00723856" w:rsidRDefault="00096BD1" w:rsidP="00C72676">
      <w:pPr>
        <w:pStyle w:val="affff6"/>
        <w:ind w:firstLine="420"/>
      </w:pPr>
      <w:r w:rsidRPr="00723856">
        <w:rPr>
          <w:rFonts w:hint="eastAsia"/>
        </w:rPr>
        <w:t>提供</w:t>
      </w:r>
      <w:r w:rsidRPr="00723856">
        <w:t>给集体用餐配送单位使用</w:t>
      </w:r>
      <w:r w:rsidRPr="00723856">
        <w:rPr>
          <w:rFonts w:hint="eastAsia"/>
        </w:rPr>
        <w:t>，</w:t>
      </w:r>
      <w:r w:rsidRPr="00723856">
        <w:t>实现</w:t>
      </w:r>
      <w:r w:rsidR="009A7D14" w:rsidRPr="00723856">
        <w:t>集体用餐配送单位</w:t>
      </w:r>
      <w:r w:rsidRPr="00723856">
        <w:rPr>
          <w:rFonts w:hint="eastAsia"/>
        </w:rPr>
        <w:t>智能化</w:t>
      </w:r>
      <w:r w:rsidRPr="00723856">
        <w:t>管理、分析和决策</w:t>
      </w:r>
      <w:r w:rsidRPr="00723856">
        <w:rPr>
          <w:rFonts w:hint="eastAsia"/>
        </w:rPr>
        <w:t>。</w:t>
      </w:r>
      <w:r w:rsidRPr="00723856">
        <w:t>运营端</w:t>
      </w:r>
      <w:r w:rsidRPr="00723856">
        <w:rPr>
          <w:rFonts w:hint="eastAsia"/>
        </w:rPr>
        <w:t>功能</w:t>
      </w:r>
      <w:r w:rsidRPr="00723856">
        <w:t>包括</w:t>
      </w:r>
      <w:r w:rsidR="00C912DB" w:rsidRPr="00723856">
        <w:rPr>
          <w:rFonts w:hint="eastAsia"/>
        </w:rPr>
        <w:t>但不限于</w:t>
      </w:r>
      <w:r w:rsidRPr="00723856">
        <w:t>：</w:t>
      </w:r>
    </w:p>
    <w:p w:rsidR="00B75779" w:rsidRPr="00723856" w:rsidRDefault="00C72676" w:rsidP="00AC7CA0">
      <w:pPr>
        <w:pStyle w:val="af2"/>
      </w:pPr>
      <w:r w:rsidRPr="00723856">
        <w:rPr>
          <w:rFonts w:hint="eastAsia"/>
        </w:rPr>
        <w:t>建立并查看菜谱和</w:t>
      </w:r>
      <w:proofErr w:type="gramStart"/>
      <w:r w:rsidRPr="00723856">
        <w:rPr>
          <w:rFonts w:hint="eastAsia"/>
        </w:rPr>
        <w:t>食材</w:t>
      </w:r>
      <w:proofErr w:type="gramEnd"/>
      <w:r w:rsidRPr="00723856">
        <w:rPr>
          <w:rFonts w:hint="eastAsia"/>
        </w:rPr>
        <w:t>清单；</w:t>
      </w:r>
    </w:p>
    <w:p w:rsidR="00AC7CA0" w:rsidRPr="00723856" w:rsidRDefault="00AC7CA0" w:rsidP="00AC7CA0">
      <w:pPr>
        <w:pStyle w:val="af2"/>
      </w:pPr>
      <w:r w:rsidRPr="00723856">
        <w:rPr>
          <w:rFonts w:hint="eastAsia"/>
        </w:rPr>
        <w:t>实施采购申请、审核、线上采购下单；</w:t>
      </w:r>
    </w:p>
    <w:p w:rsidR="00B75779" w:rsidRPr="00723856" w:rsidRDefault="00B75779" w:rsidP="00AC7CA0">
      <w:pPr>
        <w:pStyle w:val="af2"/>
      </w:pPr>
      <w:proofErr w:type="gramStart"/>
      <w:r w:rsidRPr="00723856">
        <w:rPr>
          <w:rFonts w:hint="eastAsia"/>
        </w:rPr>
        <w:t>上传</w:t>
      </w:r>
      <w:r w:rsidRPr="00723856">
        <w:t>并</w:t>
      </w:r>
      <w:r w:rsidRPr="00723856">
        <w:rPr>
          <w:rFonts w:hint="eastAsia"/>
        </w:rPr>
        <w:t>查看</w:t>
      </w:r>
      <w:proofErr w:type="gramEnd"/>
      <w:r w:rsidRPr="00723856">
        <w:t>供应商资质、原料检验报告等</w:t>
      </w:r>
      <w:r w:rsidRPr="00723856">
        <w:rPr>
          <w:rFonts w:hint="eastAsia"/>
        </w:rPr>
        <w:t>信息</w:t>
      </w:r>
      <w:r w:rsidRPr="00723856">
        <w:t>；</w:t>
      </w:r>
    </w:p>
    <w:p w:rsidR="000C3C11" w:rsidRPr="00723856" w:rsidRDefault="000C3C11" w:rsidP="00AC7CA0">
      <w:pPr>
        <w:pStyle w:val="af2"/>
      </w:pPr>
      <w:r w:rsidRPr="00723856">
        <w:rPr>
          <w:rFonts w:hint="eastAsia"/>
        </w:rPr>
        <w:t>实施</w:t>
      </w:r>
      <w:r w:rsidRPr="00723856">
        <w:t>出入库操作；</w:t>
      </w:r>
    </w:p>
    <w:p w:rsidR="001C6ED9" w:rsidRPr="00723856" w:rsidRDefault="00DE1DEF" w:rsidP="00AC7CA0">
      <w:pPr>
        <w:pStyle w:val="af2"/>
      </w:pPr>
      <w:r w:rsidRPr="00723856">
        <w:rPr>
          <w:rFonts w:hint="eastAsia"/>
        </w:rPr>
        <w:t>明厨亮灶视频监控</w:t>
      </w:r>
      <w:r w:rsidR="0030389A" w:rsidRPr="00723856">
        <w:t>，</w:t>
      </w:r>
      <w:r w:rsidR="0030389A" w:rsidRPr="00723856">
        <w:rPr>
          <w:rFonts w:hint="eastAsia"/>
        </w:rPr>
        <w:t>自动</w:t>
      </w:r>
      <w:r w:rsidR="0030389A" w:rsidRPr="00723856">
        <w:t>识别不规范行为</w:t>
      </w:r>
      <w:r w:rsidR="001C6ED9" w:rsidRPr="00723856">
        <w:t>；</w:t>
      </w:r>
    </w:p>
    <w:p w:rsidR="00DE1DEF" w:rsidRPr="00723856" w:rsidRDefault="00C72676" w:rsidP="00AC7CA0">
      <w:pPr>
        <w:pStyle w:val="af2"/>
      </w:pPr>
      <w:r w:rsidRPr="00723856">
        <w:rPr>
          <w:rFonts w:hint="eastAsia"/>
        </w:rPr>
        <w:t>记录并</w:t>
      </w:r>
      <w:r w:rsidRPr="00723856">
        <w:t>查看</w:t>
      </w:r>
      <w:r w:rsidR="0030256C" w:rsidRPr="00723856">
        <w:rPr>
          <w:rFonts w:hint="eastAsia"/>
        </w:rPr>
        <w:t>食品</w:t>
      </w:r>
      <w:r w:rsidR="0030256C" w:rsidRPr="00723856">
        <w:t>加工制作与</w:t>
      </w:r>
      <w:r w:rsidRPr="00723856">
        <w:rPr>
          <w:rFonts w:hint="eastAsia"/>
        </w:rPr>
        <w:t>配送</w:t>
      </w:r>
      <w:r w:rsidRPr="00723856">
        <w:t>等操作</w:t>
      </w:r>
      <w:r w:rsidR="0059352D" w:rsidRPr="00723856">
        <w:t>信息</w:t>
      </w:r>
      <w:r w:rsidRPr="00723856">
        <w:t>；</w:t>
      </w:r>
    </w:p>
    <w:p w:rsidR="0059352D" w:rsidRPr="00723856" w:rsidRDefault="0059352D" w:rsidP="00AC7CA0">
      <w:pPr>
        <w:pStyle w:val="af2"/>
      </w:pPr>
      <w:r w:rsidRPr="00723856">
        <w:rPr>
          <w:rFonts w:hint="eastAsia"/>
        </w:rPr>
        <w:t>记录并</w:t>
      </w:r>
      <w:r w:rsidRPr="00723856">
        <w:t>查看留样、检验检测、消毒、餐厨垃圾处置</w:t>
      </w:r>
      <w:r w:rsidRPr="00723856">
        <w:rPr>
          <w:rFonts w:hint="eastAsia"/>
        </w:rPr>
        <w:t>的</w:t>
      </w:r>
      <w:r w:rsidRPr="00723856">
        <w:t>信息</w:t>
      </w:r>
      <w:r w:rsidRPr="00723856">
        <w:rPr>
          <w:rFonts w:hint="eastAsia"/>
        </w:rPr>
        <w:t>；</w:t>
      </w:r>
    </w:p>
    <w:p w:rsidR="00B70D64" w:rsidRPr="00723856" w:rsidRDefault="00B70D64" w:rsidP="00B70D64">
      <w:pPr>
        <w:pStyle w:val="af2"/>
      </w:pPr>
      <w:r w:rsidRPr="00723856">
        <w:t>公示相关证照、人员健康、</w:t>
      </w:r>
      <w:proofErr w:type="gramStart"/>
      <w:r w:rsidRPr="00723856">
        <w:t>食材</w:t>
      </w:r>
      <w:r w:rsidRPr="00723856">
        <w:rPr>
          <w:rFonts w:hint="eastAsia"/>
        </w:rPr>
        <w:t>溯源</w:t>
      </w:r>
      <w:proofErr w:type="gramEnd"/>
      <w:r w:rsidRPr="00723856">
        <w:t>、培训考试等信息；</w:t>
      </w:r>
    </w:p>
    <w:p w:rsidR="001C6ED9" w:rsidRPr="00723856" w:rsidRDefault="0059352D" w:rsidP="00AC7CA0">
      <w:pPr>
        <w:pStyle w:val="af2"/>
      </w:pPr>
      <w:r w:rsidRPr="00723856">
        <w:rPr>
          <w:rFonts w:hint="eastAsia"/>
        </w:rPr>
        <w:t>记录</w:t>
      </w:r>
      <w:r w:rsidR="003F0494" w:rsidRPr="00723856">
        <w:t>并</w:t>
      </w:r>
      <w:r w:rsidR="001C6ED9" w:rsidRPr="00723856">
        <w:rPr>
          <w:rFonts w:hint="eastAsia"/>
        </w:rPr>
        <w:t>查看</w:t>
      </w:r>
      <w:r w:rsidRPr="00723856">
        <w:rPr>
          <w:rFonts w:hint="eastAsia"/>
        </w:rPr>
        <w:t>智能化</w:t>
      </w:r>
      <w:r w:rsidR="001C6ED9" w:rsidRPr="00723856">
        <w:t>设备情况，包括</w:t>
      </w:r>
      <w:r w:rsidR="001C6ED9" w:rsidRPr="00723856">
        <w:rPr>
          <w:rFonts w:hint="eastAsia"/>
        </w:rPr>
        <w:t>运行、检查、维修、保养、报废、告警</w:t>
      </w:r>
      <w:r w:rsidR="001C6ED9" w:rsidRPr="00723856">
        <w:t>等；</w:t>
      </w:r>
    </w:p>
    <w:p w:rsidR="00522F46" w:rsidRPr="00723856" w:rsidRDefault="00522F46" w:rsidP="00522F46">
      <w:pPr>
        <w:pStyle w:val="af2"/>
      </w:pPr>
      <w:r w:rsidRPr="00723856">
        <w:rPr>
          <w:rFonts w:hint="eastAsia"/>
        </w:rPr>
        <w:t>记录并查看人员卫生健康</w:t>
      </w:r>
      <w:r w:rsidRPr="00723856">
        <w:t>、</w:t>
      </w:r>
      <w:r w:rsidRPr="00723856">
        <w:rPr>
          <w:rFonts w:hint="eastAsia"/>
        </w:rPr>
        <w:t>考勤</w:t>
      </w:r>
      <w:r w:rsidRPr="00723856">
        <w:t>排</w:t>
      </w:r>
      <w:r w:rsidRPr="00723856">
        <w:rPr>
          <w:rFonts w:hint="eastAsia"/>
        </w:rPr>
        <w:t>班等信息；</w:t>
      </w:r>
    </w:p>
    <w:p w:rsidR="00522F46" w:rsidRPr="00723856" w:rsidRDefault="00522F46" w:rsidP="00522F46">
      <w:pPr>
        <w:pStyle w:val="af2"/>
      </w:pPr>
      <w:r w:rsidRPr="00723856">
        <w:rPr>
          <w:rFonts w:hint="eastAsia"/>
        </w:rPr>
        <w:t>实施食品安全培训和考试</w:t>
      </w:r>
      <w:r w:rsidRPr="00723856">
        <w:t>；</w:t>
      </w:r>
    </w:p>
    <w:p w:rsidR="00C577EE" w:rsidRPr="00723856" w:rsidRDefault="00C577EE" w:rsidP="00522F46">
      <w:pPr>
        <w:pStyle w:val="af2"/>
      </w:pPr>
      <w:r w:rsidRPr="00723856">
        <w:t>记录并查看消防安全、档案等信息；</w:t>
      </w:r>
    </w:p>
    <w:p w:rsidR="0093552D" w:rsidRPr="00723856" w:rsidRDefault="0093552D" w:rsidP="00AC7CA0">
      <w:pPr>
        <w:pStyle w:val="af2"/>
      </w:pPr>
      <w:r w:rsidRPr="00723856">
        <w:t>自动预警证照过期和不规范操作；</w:t>
      </w:r>
    </w:p>
    <w:p w:rsidR="002851A6" w:rsidRPr="00723856" w:rsidRDefault="0093552D" w:rsidP="00AC7CA0">
      <w:pPr>
        <w:pStyle w:val="af2"/>
      </w:pPr>
      <w:r w:rsidRPr="00723856">
        <w:t>记录食品安全管理台账，汇总自查问题；</w:t>
      </w:r>
    </w:p>
    <w:p w:rsidR="00311E3D" w:rsidRPr="00723856" w:rsidRDefault="00311E3D" w:rsidP="00AC7CA0">
      <w:pPr>
        <w:pStyle w:val="af2"/>
      </w:pPr>
      <w:r w:rsidRPr="00723856">
        <w:t>线上评价与反馈；</w:t>
      </w:r>
    </w:p>
    <w:p w:rsidR="003F0494" w:rsidRPr="00723856" w:rsidRDefault="003F0494" w:rsidP="00AC7CA0">
      <w:pPr>
        <w:pStyle w:val="af2"/>
      </w:pPr>
      <w:r w:rsidRPr="00723856">
        <w:rPr>
          <w:rFonts w:hint="eastAsia"/>
        </w:rPr>
        <w:t>实施</w:t>
      </w:r>
      <w:r w:rsidRPr="00723856">
        <w:t>账号管理。</w:t>
      </w:r>
    </w:p>
    <w:p w:rsidR="00265B56" w:rsidRPr="00723856" w:rsidRDefault="00265B56" w:rsidP="00265B56">
      <w:pPr>
        <w:pStyle w:val="affe"/>
        <w:spacing w:before="156" w:after="156"/>
      </w:pPr>
      <w:r w:rsidRPr="00723856">
        <w:rPr>
          <w:rFonts w:hint="eastAsia"/>
        </w:rPr>
        <w:t>客户端</w:t>
      </w:r>
    </w:p>
    <w:p w:rsidR="00265B56" w:rsidRPr="00723856" w:rsidRDefault="009F6109" w:rsidP="00265B56">
      <w:pPr>
        <w:pStyle w:val="affff6"/>
        <w:ind w:firstLine="420"/>
      </w:pPr>
      <w:r w:rsidRPr="00723856">
        <w:rPr>
          <w:rFonts w:hint="eastAsia"/>
        </w:rPr>
        <w:t>提供</w:t>
      </w:r>
      <w:r w:rsidRPr="00723856">
        <w:t>给</w:t>
      </w:r>
      <w:r w:rsidRPr="00723856">
        <w:rPr>
          <w:rFonts w:hint="eastAsia"/>
        </w:rPr>
        <w:t>就餐</w:t>
      </w:r>
      <w:r w:rsidRPr="00723856">
        <w:t>单位使用，实现对</w:t>
      </w:r>
      <w:r w:rsidR="009A7D14" w:rsidRPr="00723856">
        <w:t>集体用餐配送单位</w:t>
      </w:r>
      <w:r w:rsidRPr="00723856">
        <w:t>的监督</w:t>
      </w:r>
      <w:r w:rsidRPr="00723856">
        <w:rPr>
          <w:rFonts w:hint="eastAsia"/>
        </w:rPr>
        <w:t>。</w:t>
      </w:r>
      <w:r w:rsidRPr="00723856">
        <w:t>客户端</w:t>
      </w:r>
      <w:r w:rsidRPr="00723856">
        <w:rPr>
          <w:rFonts w:hint="eastAsia"/>
        </w:rPr>
        <w:t>功能</w:t>
      </w:r>
      <w:r w:rsidRPr="00723856">
        <w:t>包括但不限于：</w:t>
      </w:r>
    </w:p>
    <w:p w:rsidR="009F6109" w:rsidRPr="00723856" w:rsidRDefault="009F6109" w:rsidP="009F6109">
      <w:pPr>
        <w:pStyle w:val="af2"/>
      </w:pPr>
      <w:r w:rsidRPr="00723856">
        <w:rPr>
          <w:rFonts w:hint="eastAsia"/>
        </w:rPr>
        <w:t>自主订餐</w:t>
      </w:r>
      <w:r w:rsidRPr="00723856">
        <w:t>；</w:t>
      </w:r>
    </w:p>
    <w:p w:rsidR="009F6109" w:rsidRPr="00723856" w:rsidRDefault="009F6109" w:rsidP="009F6109">
      <w:pPr>
        <w:pStyle w:val="af2"/>
      </w:pPr>
      <w:r w:rsidRPr="00723856">
        <w:rPr>
          <w:rFonts w:hint="eastAsia"/>
        </w:rPr>
        <w:t>查看加工</w:t>
      </w:r>
      <w:r w:rsidRPr="00723856">
        <w:t>制作</w:t>
      </w:r>
      <w:r w:rsidRPr="00723856">
        <w:rPr>
          <w:rFonts w:hint="eastAsia"/>
        </w:rPr>
        <w:t>的</w:t>
      </w:r>
      <w:r w:rsidRPr="00723856">
        <w:t>监控画面；</w:t>
      </w:r>
    </w:p>
    <w:p w:rsidR="00B438CB" w:rsidRPr="00723856" w:rsidRDefault="00B438CB" w:rsidP="009F6109">
      <w:pPr>
        <w:pStyle w:val="af2"/>
      </w:pPr>
      <w:r w:rsidRPr="00723856">
        <w:t>查看阳光厨房；</w:t>
      </w:r>
    </w:p>
    <w:p w:rsidR="009F6109" w:rsidRPr="00723856" w:rsidRDefault="009F6109" w:rsidP="009F6109">
      <w:pPr>
        <w:pStyle w:val="af2"/>
      </w:pPr>
      <w:r w:rsidRPr="00723856">
        <w:rPr>
          <w:rFonts w:hint="eastAsia"/>
        </w:rPr>
        <w:t>在线</w:t>
      </w:r>
      <w:r w:rsidRPr="00723856">
        <w:t>评价和投诉举报。</w:t>
      </w:r>
    </w:p>
    <w:p w:rsidR="000E2319" w:rsidRPr="00723856" w:rsidRDefault="000E2319" w:rsidP="000E2319">
      <w:pPr>
        <w:pStyle w:val="affe"/>
        <w:spacing w:before="156" w:after="156"/>
      </w:pPr>
      <w:r w:rsidRPr="00723856">
        <w:rPr>
          <w:rFonts w:hint="eastAsia"/>
        </w:rPr>
        <w:t>监管端</w:t>
      </w:r>
    </w:p>
    <w:p w:rsidR="00013C8D" w:rsidRPr="00723856" w:rsidRDefault="00013C8D" w:rsidP="00013C8D">
      <w:pPr>
        <w:pStyle w:val="affff6"/>
        <w:ind w:firstLine="420"/>
      </w:pPr>
      <w:r w:rsidRPr="00723856">
        <w:t>提供给政府监督管理部门使用，实现</w:t>
      </w:r>
      <w:r w:rsidR="00B438CB" w:rsidRPr="00723856">
        <w:t>原料采购、制作、配送等</w:t>
      </w:r>
      <w:r w:rsidRPr="00723856">
        <w:t>全程监管。监管端功能包括但不限于：</w:t>
      </w:r>
    </w:p>
    <w:p w:rsidR="001313D4" w:rsidRPr="00723856" w:rsidRDefault="001313D4" w:rsidP="006E02AD">
      <w:pPr>
        <w:pStyle w:val="af2"/>
      </w:pPr>
      <w:r w:rsidRPr="00723856">
        <w:t>查看配送单位食品安全信息公示、台账记录、阳光厨房、视频抓拍信息、</w:t>
      </w:r>
      <w:proofErr w:type="gramStart"/>
      <w:r w:rsidRPr="00723856">
        <w:t>物联监测</w:t>
      </w:r>
      <w:proofErr w:type="gramEnd"/>
      <w:r w:rsidRPr="00723856">
        <w:t>结果、各项预警信息等；</w:t>
      </w:r>
    </w:p>
    <w:p w:rsidR="006E02AD" w:rsidRPr="00723856" w:rsidRDefault="000D5EB8" w:rsidP="006E02AD">
      <w:pPr>
        <w:pStyle w:val="af2"/>
      </w:pPr>
      <w:r w:rsidRPr="00723856">
        <w:t>查看配送单位自查结果、复核整改结果</w:t>
      </w:r>
      <w:r w:rsidR="006E02AD" w:rsidRPr="00723856">
        <w:t>；</w:t>
      </w:r>
    </w:p>
    <w:p w:rsidR="001313D4" w:rsidRPr="00723856" w:rsidRDefault="006E02AD" w:rsidP="006E02AD">
      <w:pPr>
        <w:pStyle w:val="af2"/>
      </w:pPr>
      <w:r w:rsidRPr="00723856">
        <w:t>查看就餐单位反馈、咨询信息</w:t>
      </w:r>
      <w:r w:rsidR="000D5EB8" w:rsidRPr="00723856">
        <w:t>和</w:t>
      </w:r>
      <w:r w:rsidRPr="00723856">
        <w:t>配送单位</w:t>
      </w:r>
      <w:r w:rsidR="000D5EB8" w:rsidRPr="00723856">
        <w:t>答复</w:t>
      </w:r>
      <w:r w:rsidRPr="00723856">
        <w:rPr>
          <w:rFonts w:hint="eastAsia"/>
        </w:rPr>
        <w:t>、</w:t>
      </w:r>
      <w:r w:rsidRPr="00723856">
        <w:t>处置等</w:t>
      </w:r>
      <w:r w:rsidR="000D5EB8" w:rsidRPr="00723856">
        <w:t>信息；</w:t>
      </w:r>
    </w:p>
    <w:p w:rsidR="000D5EB8" w:rsidRPr="00723856" w:rsidRDefault="000D5EB8" w:rsidP="006E02AD">
      <w:pPr>
        <w:pStyle w:val="af2"/>
      </w:pPr>
      <w:r w:rsidRPr="00723856">
        <w:t>实施各项数据统计，分析食品安全隐患</w:t>
      </w:r>
      <w:r w:rsidR="006E02AD" w:rsidRPr="00723856">
        <w:t>；</w:t>
      </w:r>
    </w:p>
    <w:p w:rsidR="002E7F24" w:rsidRPr="00723856" w:rsidRDefault="002E7F24" w:rsidP="006E02AD">
      <w:pPr>
        <w:pStyle w:val="af2"/>
      </w:pPr>
      <w:r w:rsidRPr="00723856">
        <w:t>公布相关法规和政策</w:t>
      </w:r>
      <w:r w:rsidR="006E02AD" w:rsidRPr="00723856">
        <w:t>。</w:t>
      </w:r>
    </w:p>
    <w:p w:rsidR="00A61323" w:rsidRPr="00723856" w:rsidRDefault="00CF2A31" w:rsidP="009A7D4D">
      <w:pPr>
        <w:pStyle w:val="affc"/>
        <w:spacing w:before="312" w:after="312"/>
      </w:pPr>
      <w:bookmarkStart w:id="187" w:name="_Toc155965083"/>
      <w:bookmarkStart w:id="188" w:name="_Toc155965116"/>
      <w:bookmarkStart w:id="189" w:name="_Toc156222584"/>
      <w:bookmarkStart w:id="190" w:name="_Toc156832161"/>
      <w:bookmarkStart w:id="191" w:name="_Toc156917222"/>
      <w:bookmarkStart w:id="192" w:name="_Toc157175472"/>
      <w:bookmarkStart w:id="193" w:name="_Toc159855171"/>
      <w:bookmarkStart w:id="194" w:name="_Toc159855694"/>
      <w:bookmarkStart w:id="195" w:name="_Toc161998938"/>
      <w:bookmarkStart w:id="196" w:name="_Toc162014566"/>
      <w:bookmarkStart w:id="197" w:name="_Toc162354041"/>
      <w:r w:rsidRPr="00723856">
        <w:rPr>
          <w:rFonts w:hint="eastAsia"/>
        </w:rPr>
        <w:t>全</w:t>
      </w:r>
      <w:r w:rsidR="00714AC4" w:rsidRPr="00723856">
        <w:rPr>
          <w:rFonts w:hint="eastAsia"/>
        </w:rPr>
        <w:t>程</w:t>
      </w:r>
      <w:r w:rsidR="00714AC4" w:rsidRPr="00723856">
        <w:t>管理</w:t>
      </w:r>
      <w:bookmarkEnd w:id="187"/>
      <w:bookmarkEnd w:id="188"/>
      <w:bookmarkEnd w:id="189"/>
      <w:bookmarkEnd w:id="190"/>
      <w:bookmarkEnd w:id="191"/>
      <w:bookmarkEnd w:id="192"/>
      <w:bookmarkEnd w:id="193"/>
      <w:bookmarkEnd w:id="194"/>
      <w:bookmarkEnd w:id="195"/>
      <w:bookmarkEnd w:id="196"/>
      <w:bookmarkEnd w:id="197"/>
    </w:p>
    <w:p w:rsidR="00714AC4" w:rsidRPr="00723856" w:rsidRDefault="00714AC4" w:rsidP="00714AC4">
      <w:pPr>
        <w:pStyle w:val="affd"/>
        <w:spacing w:before="156" w:after="156"/>
      </w:pPr>
      <w:bookmarkStart w:id="198" w:name="_Toc155965084"/>
      <w:bookmarkStart w:id="199" w:name="_Toc155965117"/>
      <w:bookmarkStart w:id="200" w:name="_Toc156222585"/>
      <w:bookmarkStart w:id="201" w:name="_Toc156832162"/>
      <w:bookmarkStart w:id="202" w:name="_Toc156917223"/>
      <w:bookmarkStart w:id="203" w:name="_Toc157175473"/>
      <w:bookmarkStart w:id="204" w:name="_Toc159855172"/>
      <w:bookmarkStart w:id="205" w:name="_Toc159855695"/>
      <w:bookmarkStart w:id="206" w:name="_Toc161998939"/>
      <w:bookmarkStart w:id="207" w:name="_Toc162014567"/>
      <w:bookmarkStart w:id="208" w:name="_Toc162354042"/>
      <w:r w:rsidRPr="00723856">
        <w:rPr>
          <w:rFonts w:hint="eastAsia"/>
        </w:rPr>
        <w:lastRenderedPageBreak/>
        <w:t>原料</w:t>
      </w:r>
      <w:r w:rsidRPr="00723856">
        <w:t>管理</w:t>
      </w:r>
      <w:bookmarkEnd w:id="198"/>
      <w:bookmarkEnd w:id="199"/>
      <w:bookmarkEnd w:id="200"/>
      <w:bookmarkEnd w:id="201"/>
      <w:bookmarkEnd w:id="202"/>
      <w:bookmarkEnd w:id="203"/>
      <w:bookmarkEnd w:id="204"/>
      <w:bookmarkEnd w:id="205"/>
      <w:bookmarkEnd w:id="206"/>
      <w:bookmarkEnd w:id="207"/>
      <w:bookmarkEnd w:id="208"/>
    </w:p>
    <w:p w:rsidR="009C2484" w:rsidRPr="00723856" w:rsidRDefault="00AE7833" w:rsidP="00164345">
      <w:pPr>
        <w:pStyle w:val="affe"/>
        <w:spacing w:before="156" w:after="156"/>
      </w:pPr>
      <w:r w:rsidRPr="00723856">
        <w:rPr>
          <w:rFonts w:hint="eastAsia"/>
        </w:rPr>
        <w:t>采购</w:t>
      </w:r>
    </w:p>
    <w:p w:rsidR="00FF3DE8" w:rsidRPr="00723856" w:rsidRDefault="00FF3DE8" w:rsidP="009C2484">
      <w:pPr>
        <w:pStyle w:val="affffffff9"/>
      </w:pPr>
      <w:r w:rsidRPr="00723856">
        <w:rPr>
          <w:rFonts w:hint="eastAsia"/>
        </w:rPr>
        <w:t>应实时</w:t>
      </w:r>
      <w:r w:rsidRPr="00723856">
        <w:t>监控原料库存、</w:t>
      </w:r>
      <w:r w:rsidRPr="00723856">
        <w:rPr>
          <w:rFonts w:hint="eastAsia"/>
        </w:rPr>
        <w:t>供应商</w:t>
      </w:r>
      <w:r w:rsidR="00184B13" w:rsidRPr="00723856">
        <w:rPr>
          <w:rFonts w:hint="eastAsia"/>
        </w:rPr>
        <w:t>资质</w:t>
      </w:r>
      <w:r w:rsidRPr="00723856">
        <w:t>、价格变动等信息，</w:t>
      </w:r>
      <w:r w:rsidRPr="00723856">
        <w:rPr>
          <w:rFonts w:hint="eastAsia"/>
        </w:rPr>
        <w:t>提供</w:t>
      </w:r>
      <w:r w:rsidRPr="00723856">
        <w:t>采购决策提醒。</w:t>
      </w:r>
    </w:p>
    <w:p w:rsidR="00D26961" w:rsidRPr="00723856" w:rsidRDefault="00FF3DE8" w:rsidP="009C2484">
      <w:pPr>
        <w:pStyle w:val="affffffff9"/>
      </w:pPr>
      <w:r w:rsidRPr="00723856">
        <w:rPr>
          <w:rFonts w:hint="eastAsia"/>
        </w:rPr>
        <w:t>具有</w:t>
      </w:r>
      <w:r w:rsidR="007017B0" w:rsidRPr="00723856">
        <w:t>采购</w:t>
      </w:r>
      <w:r w:rsidR="007017B0" w:rsidRPr="00723856">
        <w:rPr>
          <w:rFonts w:hint="eastAsia"/>
        </w:rPr>
        <w:t>申请</w:t>
      </w:r>
      <w:r w:rsidR="00184B13" w:rsidRPr="00723856">
        <w:rPr>
          <w:rFonts w:hint="eastAsia"/>
        </w:rPr>
        <w:t>、</w:t>
      </w:r>
      <w:r w:rsidR="007017B0" w:rsidRPr="00723856">
        <w:t>审核、</w:t>
      </w:r>
      <w:r w:rsidR="003352AD" w:rsidRPr="00723856">
        <w:rPr>
          <w:rFonts w:hint="eastAsia"/>
        </w:rPr>
        <w:t>下单、</w:t>
      </w:r>
      <w:r w:rsidR="007017B0" w:rsidRPr="00723856">
        <w:t>库存管理</w:t>
      </w:r>
      <w:r w:rsidR="00646428" w:rsidRPr="00723856">
        <w:t>、原料溯源</w:t>
      </w:r>
      <w:r w:rsidR="007017B0" w:rsidRPr="00723856">
        <w:rPr>
          <w:rFonts w:hint="eastAsia"/>
        </w:rPr>
        <w:t>等</w:t>
      </w:r>
      <w:r w:rsidR="007017B0" w:rsidRPr="00723856">
        <w:t>功能</w:t>
      </w:r>
      <w:r w:rsidR="001A6A0D" w:rsidRPr="00723856">
        <w:t>。</w:t>
      </w:r>
    </w:p>
    <w:p w:rsidR="00FF3DE8" w:rsidRPr="00723856" w:rsidRDefault="00FF3DE8" w:rsidP="00472FF3">
      <w:pPr>
        <w:pStyle w:val="affffffff9"/>
      </w:pPr>
      <w:r w:rsidRPr="00723856">
        <w:rPr>
          <w:rFonts w:hint="eastAsia"/>
        </w:rPr>
        <w:t>宜结合</w:t>
      </w:r>
      <w:r w:rsidRPr="00723856">
        <w:t>供应商</w:t>
      </w:r>
      <w:r w:rsidRPr="00723856">
        <w:rPr>
          <w:rFonts w:hint="eastAsia"/>
        </w:rPr>
        <w:t>电子商务</w:t>
      </w:r>
      <w:r w:rsidRPr="00723856">
        <w:t>平台，实现自动下单、自动</w:t>
      </w:r>
      <w:r w:rsidRPr="00723856">
        <w:rPr>
          <w:rFonts w:hint="eastAsia"/>
        </w:rPr>
        <w:t>审批和</w:t>
      </w:r>
      <w:r w:rsidRPr="00723856">
        <w:t>自动结算等功能。</w:t>
      </w:r>
    </w:p>
    <w:p w:rsidR="00AE7833" w:rsidRPr="00723856" w:rsidRDefault="00AE7833" w:rsidP="00AE7833">
      <w:pPr>
        <w:pStyle w:val="affe"/>
        <w:spacing w:before="156" w:after="156"/>
      </w:pPr>
      <w:r w:rsidRPr="00723856">
        <w:rPr>
          <w:rFonts w:hint="eastAsia"/>
        </w:rPr>
        <w:t>验收</w:t>
      </w:r>
    </w:p>
    <w:p w:rsidR="008102F6" w:rsidRPr="00723856" w:rsidRDefault="00760CFF" w:rsidP="008102F6">
      <w:pPr>
        <w:pStyle w:val="affffffff9"/>
      </w:pPr>
      <w:r w:rsidRPr="00723856">
        <w:rPr>
          <w:rFonts w:hint="eastAsia"/>
        </w:rPr>
        <w:t>应</w:t>
      </w:r>
      <w:r w:rsidR="0091697A" w:rsidRPr="00723856">
        <w:rPr>
          <w:rFonts w:hint="eastAsia"/>
        </w:rPr>
        <w:t>建立原料信息库</w:t>
      </w:r>
      <w:r w:rsidR="000E2319" w:rsidRPr="00723856">
        <w:rPr>
          <w:rFonts w:hint="eastAsia"/>
        </w:rPr>
        <w:t>，</w:t>
      </w:r>
      <w:r w:rsidR="008102F6" w:rsidRPr="00723856">
        <w:rPr>
          <w:rFonts w:hint="eastAsia"/>
        </w:rPr>
        <w:t>记录原料</w:t>
      </w:r>
      <w:r w:rsidR="00A64869" w:rsidRPr="00723856">
        <w:rPr>
          <w:rFonts w:hint="eastAsia"/>
        </w:rPr>
        <w:t>品类</w:t>
      </w:r>
      <w:r w:rsidR="008102F6" w:rsidRPr="00723856">
        <w:t>和供应商信</w:t>
      </w:r>
      <w:r w:rsidR="008102F6" w:rsidRPr="00723856">
        <w:rPr>
          <w:rFonts w:hint="eastAsia"/>
        </w:rPr>
        <w:t>息</w:t>
      </w:r>
      <w:r w:rsidR="00506142" w:rsidRPr="00723856">
        <w:rPr>
          <w:rFonts w:hint="eastAsia"/>
        </w:rPr>
        <w:t>等内容，</w:t>
      </w:r>
      <w:r w:rsidR="006F312C" w:rsidRPr="00723856">
        <w:rPr>
          <w:rFonts w:hint="eastAsia"/>
        </w:rPr>
        <w:t>留存产品合格证明等文件</w:t>
      </w:r>
      <w:r w:rsidR="000E2319" w:rsidRPr="00723856">
        <w:rPr>
          <w:rFonts w:hint="eastAsia"/>
        </w:rPr>
        <w:t>。</w:t>
      </w:r>
    </w:p>
    <w:p w:rsidR="00C5575B" w:rsidRPr="00723856" w:rsidRDefault="00C5575B" w:rsidP="00C82AF7">
      <w:pPr>
        <w:pStyle w:val="affffffff9"/>
      </w:pPr>
      <w:r w:rsidRPr="00723856">
        <w:rPr>
          <w:rFonts w:hint="eastAsia"/>
        </w:rPr>
        <w:t>宜</w:t>
      </w:r>
      <w:r w:rsidR="007017B0" w:rsidRPr="00723856">
        <w:rPr>
          <w:rFonts w:hint="eastAsia"/>
        </w:rPr>
        <w:t>在收货时</w:t>
      </w:r>
      <w:r w:rsidRPr="00723856">
        <w:rPr>
          <w:rFonts w:hint="eastAsia"/>
        </w:rPr>
        <w:t>自动</w:t>
      </w:r>
      <w:r w:rsidRPr="00723856">
        <w:t>获取</w:t>
      </w:r>
      <w:r w:rsidR="00F976C5" w:rsidRPr="00723856">
        <w:rPr>
          <w:rFonts w:hint="eastAsia"/>
        </w:rPr>
        <w:t>采购</w:t>
      </w:r>
      <w:r w:rsidR="003131EE" w:rsidRPr="00723856">
        <w:t>信息</w:t>
      </w:r>
      <w:r w:rsidR="008102F6" w:rsidRPr="00723856">
        <w:rPr>
          <w:rFonts w:hint="eastAsia"/>
        </w:rPr>
        <w:t>，</w:t>
      </w:r>
      <w:r w:rsidR="00EB08F9" w:rsidRPr="00723856">
        <w:rPr>
          <w:rFonts w:hint="eastAsia"/>
        </w:rPr>
        <w:t>并</w:t>
      </w:r>
      <w:r w:rsidR="00D72AE5" w:rsidRPr="00723856">
        <w:t>将</w:t>
      </w:r>
      <w:r w:rsidR="00F976C5" w:rsidRPr="00723856">
        <w:rPr>
          <w:rFonts w:hint="eastAsia"/>
        </w:rPr>
        <w:t>采购</w:t>
      </w:r>
      <w:r w:rsidR="00D72AE5" w:rsidRPr="00723856">
        <w:t>信息</w:t>
      </w:r>
      <w:r w:rsidR="00907721" w:rsidRPr="00723856">
        <w:t>与</w:t>
      </w:r>
      <w:r w:rsidR="00F976C5" w:rsidRPr="00723856">
        <w:rPr>
          <w:rFonts w:hint="eastAsia"/>
        </w:rPr>
        <w:t>原料</w:t>
      </w:r>
      <w:r w:rsidR="00F976C5" w:rsidRPr="00723856">
        <w:t>信息库</w:t>
      </w:r>
      <w:r w:rsidR="00A64869" w:rsidRPr="00723856">
        <w:t>中信息</w:t>
      </w:r>
      <w:r w:rsidR="00907721" w:rsidRPr="00723856">
        <w:rPr>
          <w:rFonts w:hint="eastAsia"/>
        </w:rPr>
        <w:t>比对</w:t>
      </w:r>
      <w:r w:rsidR="00907721" w:rsidRPr="00723856">
        <w:t>，</w:t>
      </w:r>
      <w:r w:rsidR="00907721" w:rsidRPr="00723856">
        <w:rPr>
          <w:rFonts w:hint="eastAsia"/>
        </w:rPr>
        <w:t>判断</w:t>
      </w:r>
      <w:r w:rsidR="00907721" w:rsidRPr="00723856">
        <w:t>原料是否符合</w:t>
      </w:r>
      <w:r w:rsidR="00A64869" w:rsidRPr="00723856">
        <w:rPr>
          <w:rFonts w:hint="eastAsia"/>
        </w:rPr>
        <w:t>溯源</w:t>
      </w:r>
      <w:r w:rsidR="00907721" w:rsidRPr="00723856">
        <w:t>要求。</w:t>
      </w:r>
    </w:p>
    <w:p w:rsidR="00A64869" w:rsidRPr="00723856" w:rsidRDefault="00DA6051" w:rsidP="00C82AF7">
      <w:pPr>
        <w:pStyle w:val="affffffff9"/>
      </w:pPr>
      <w:r w:rsidRPr="00723856">
        <w:t>应查验原料的感官性状等外观质量安全状况</w:t>
      </w:r>
      <w:r w:rsidR="00B931C5" w:rsidRPr="00723856">
        <w:t>。</w:t>
      </w:r>
      <w:r w:rsidR="003556C2" w:rsidRPr="00723856">
        <w:t>查验合格的</w:t>
      </w:r>
      <w:r w:rsidR="00C36FE8" w:rsidRPr="00723856">
        <w:t>予以入库，</w:t>
      </w:r>
      <w:r w:rsidR="003556C2" w:rsidRPr="00723856">
        <w:t>查验不合格的，自动生成退货单</w:t>
      </w:r>
      <w:r w:rsidR="00B931C5" w:rsidRPr="00723856">
        <w:t>，对该批次原料实行退货处理。</w:t>
      </w:r>
    </w:p>
    <w:p w:rsidR="00AE7833" w:rsidRPr="00723856" w:rsidRDefault="00AE7833" w:rsidP="00AE7833">
      <w:pPr>
        <w:pStyle w:val="affe"/>
        <w:spacing w:before="156" w:after="156"/>
      </w:pPr>
      <w:r w:rsidRPr="00723856">
        <w:rPr>
          <w:rFonts w:hint="eastAsia"/>
        </w:rPr>
        <w:t>出入库</w:t>
      </w:r>
      <w:r w:rsidR="00502564" w:rsidRPr="00723856">
        <w:rPr>
          <w:rFonts w:hint="eastAsia"/>
        </w:rPr>
        <w:t>和贮存</w:t>
      </w:r>
    </w:p>
    <w:p w:rsidR="00B86AD6" w:rsidRPr="00723856" w:rsidRDefault="00B86AD6" w:rsidP="00502564">
      <w:pPr>
        <w:pStyle w:val="affffffff9"/>
      </w:pPr>
      <w:r w:rsidRPr="00723856">
        <w:t>原料入库时，应将</w:t>
      </w:r>
      <w:r w:rsidR="001E6327" w:rsidRPr="00723856">
        <w:rPr>
          <w:rFonts w:hint="eastAsia"/>
        </w:rPr>
        <w:t>原料名称</w:t>
      </w:r>
      <w:r w:rsidR="001E6327" w:rsidRPr="00723856">
        <w:t>、规格、数量、生产日期或者生产批号、保质期、进货日期以及供应商名称、地址、联系方式</w:t>
      </w:r>
      <w:r w:rsidRPr="00723856">
        <w:t>等信息录入系统。</w:t>
      </w:r>
    </w:p>
    <w:p w:rsidR="00B86AD6" w:rsidRPr="00723856" w:rsidRDefault="00B86AD6" w:rsidP="00502564">
      <w:pPr>
        <w:pStyle w:val="affffffff9"/>
      </w:pPr>
      <w:r w:rsidRPr="00723856">
        <w:t>原料出库时，应将</w:t>
      </w:r>
      <w:r w:rsidR="0096040A" w:rsidRPr="00723856">
        <w:t>出库时间、</w:t>
      </w:r>
      <w:r w:rsidRPr="00723856">
        <w:t>领货部门、领货人信息、商品名称、数量、经手人等信息</w:t>
      </w:r>
      <w:r w:rsidR="00A27FDB" w:rsidRPr="00723856">
        <w:t>录入系统。</w:t>
      </w:r>
    </w:p>
    <w:p w:rsidR="00A27FDB" w:rsidRPr="00723856" w:rsidRDefault="00A27FDB" w:rsidP="00502564">
      <w:pPr>
        <w:pStyle w:val="affffffff9"/>
      </w:pPr>
      <w:r w:rsidRPr="00723856">
        <w:t>应具有原料定期盘点</w:t>
      </w:r>
      <w:r w:rsidR="00E65D7D" w:rsidRPr="00723856">
        <w:t>和</w:t>
      </w:r>
      <w:r w:rsidR="00D86743" w:rsidRPr="00723856">
        <w:t>库房温湿度采集</w:t>
      </w:r>
      <w:r w:rsidRPr="00723856">
        <w:t>功能</w:t>
      </w:r>
      <w:r w:rsidR="0096040A" w:rsidRPr="00723856">
        <w:t>，</w:t>
      </w:r>
      <w:r w:rsidR="00D86743" w:rsidRPr="00723856">
        <w:t>建立</w:t>
      </w:r>
      <w:r w:rsidR="000236CD" w:rsidRPr="00723856">
        <w:t>贮存环境、</w:t>
      </w:r>
      <w:r w:rsidR="0096040A" w:rsidRPr="00723856">
        <w:t>库存和</w:t>
      </w:r>
      <w:proofErr w:type="gramStart"/>
      <w:r w:rsidR="0096040A" w:rsidRPr="00723856">
        <w:t>食材</w:t>
      </w:r>
      <w:proofErr w:type="gramEnd"/>
      <w:r w:rsidR="0096040A" w:rsidRPr="00723856">
        <w:t>临期预警系统</w:t>
      </w:r>
      <w:r w:rsidR="00D86743" w:rsidRPr="00723856">
        <w:t>。</w:t>
      </w:r>
    </w:p>
    <w:p w:rsidR="00D86743" w:rsidRPr="00723856" w:rsidRDefault="000236CD" w:rsidP="00502564">
      <w:pPr>
        <w:pStyle w:val="affffffff9"/>
      </w:pPr>
      <w:proofErr w:type="gramStart"/>
      <w:r w:rsidRPr="00723856">
        <w:t>宜部署挡</w:t>
      </w:r>
      <w:proofErr w:type="gramEnd"/>
      <w:r w:rsidRPr="00723856">
        <w:t>鼠板位移监测传感器，实时获取挡鼠板定位参数，并上传至智能化系统。</w:t>
      </w:r>
    </w:p>
    <w:p w:rsidR="001E6327" w:rsidRPr="00723856" w:rsidRDefault="00F04402" w:rsidP="00502564">
      <w:pPr>
        <w:pStyle w:val="affffffff9"/>
      </w:pPr>
      <w:r w:rsidRPr="00723856">
        <w:t>宜采用红外线</w:t>
      </w:r>
      <w:r w:rsidR="00376F16" w:rsidRPr="00723856">
        <w:t>测距仪</w:t>
      </w:r>
      <w:r w:rsidR="000472EE" w:rsidRPr="00723856">
        <w:t>等智能化设备，实现原料的离地离</w:t>
      </w:r>
      <w:proofErr w:type="gramStart"/>
      <w:r w:rsidR="000472EE" w:rsidRPr="00723856">
        <w:t>墙离顶</w:t>
      </w:r>
      <w:proofErr w:type="gramEnd"/>
      <w:r w:rsidR="000472EE" w:rsidRPr="00723856">
        <w:t>存放。</w:t>
      </w:r>
    </w:p>
    <w:p w:rsidR="00714AC4" w:rsidRPr="00723856" w:rsidRDefault="00B11CEC" w:rsidP="00714AC4">
      <w:pPr>
        <w:pStyle w:val="affd"/>
        <w:spacing w:before="156" w:after="156"/>
      </w:pPr>
      <w:bookmarkStart w:id="209" w:name="_Toc155965085"/>
      <w:bookmarkStart w:id="210" w:name="_Toc155965118"/>
      <w:bookmarkStart w:id="211" w:name="_Toc156222586"/>
      <w:bookmarkStart w:id="212" w:name="_Toc156832163"/>
      <w:bookmarkStart w:id="213" w:name="_Toc156917224"/>
      <w:bookmarkStart w:id="214" w:name="_Toc157175474"/>
      <w:bookmarkStart w:id="215" w:name="_Toc159855173"/>
      <w:bookmarkStart w:id="216" w:name="_Toc159855696"/>
      <w:bookmarkStart w:id="217" w:name="_Toc161998940"/>
      <w:bookmarkStart w:id="218" w:name="_Toc162014568"/>
      <w:bookmarkStart w:id="219" w:name="_Toc162354043"/>
      <w:r w:rsidRPr="00723856">
        <w:rPr>
          <w:rFonts w:hint="eastAsia"/>
        </w:rPr>
        <w:t>加工制作</w:t>
      </w:r>
      <w:r w:rsidR="00714AC4" w:rsidRPr="00723856">
        <w:t>管理</w:t>
      </w:r>
      <w:bookmarkEnd w:id="209"/>
      <w:bookmarkEnd w:id="210"/>
      <w:bookmarkEnd w:id="211"/>
      <w:bookmarkEnd w:id="212"/>
      <w:bookmarkEnd w:id="213"/>
      <w:bookmarkEnd w:id="214"/>
      <w:bookmarkEnd w:id="215"/>
      <w:bookmarkEnd w:id="216"/>
      <w:bookmarkEnd w:id="217"/>
      <w:bookmarkEnd w:id="218"/>
      <w:bookmarkEnd w:id="219"/>
    </w:p>
    <w:p w:rsidR="00FD3040" w:rsidRPr="00723856" w:rsidRDefault="00111B8A" w:rsidP="00FD3040">
      <w:pPr>
        <w:pStyle w:val="affe"/>
        <w:spacing w:before="156" w:after="156"/>
      </w:pPr>
      <w:r w:rsidRPr="00723856">
        <w:rPr>
          <w:rFonts w:hint="eastAsia"/>
        </w:rPr>
        <w:t>营养分析</w:t>
      </w:r>
    </w:p>
    <w:p w:rsidR="007135A2" w:rsidRPr="00723856" w:rsidRDefault="00063D19" w:rsidP="007135A2">
      <w:pPr>
        <w:pStyle w:val="affffffff9"/>
      </w:pPr>
      <w:r w:rsidRPr="00723856">
        <w:rPr>
          <w:rFonts w:hint="eastAsia"/>
        </w:rPr>
        <w:t>应</w:t>
      </w:r>
      <w:r w:rsidR="007135A2" w:rsidRPr="00723856">
        <w:rPr>
          <w:rFonts w:hint="eastAsia"/>
        </w:rPr>
        <w:t>根据</w:t>
      </w:r>
      <w:r w:rsidRPr="00723856">
        <w:rPr>
          <w:rFonts w:hint="eastAsia"/>
        </w:rPr>
        <w:t>就餐人群的相关信息</w:t>
      </w:r>
      <w:r w:rsidR="007135A2" w:rsidRPr="00723856">
        <w:rPr>
          <w:rFonts w:hint="eastAsia"/>
        </w:rPr>
        <w:t>和</w:t>
      </w:r>
      <w:r w:rsidR="007135A2" w:rsidRPr="00723856">
        <w:t>SB/T 10474</w:t>
      </w:r>
      <w:r w:rsidR="007135A2" w:rsidRPr="00723856">
        <w:rPr>
          <w:rFonts w:hint="eastAsia"/>
        </w:rPr>
        <w:t>的</w:t>
      </w:r>
      <w:r w:rsidR="007135A2" w:rsidRPr="00723856">
        <w:t>要求</w:t>
      </w:r>
      <w:r w:rsidRPr="00723856">
        <w:rPr>
          <w:rFonts w:hint="eastAsia"/>
        </w:rPr>
        <w:t>，</w:t>
      </w:r>
      <w:r w:rsidR="007135A2" w:rsidRPr="00723856">
        <w:rPr>
          <w:rFonts w:hint="eastAsia"/>
        </w:rPr>
        <w:t>建立</w:t>
      </w:r>
      <w:r w:rsidR="003314F0" w:rsidRPr="00723856">
        <w:rPr>
          <w:rFonts w:hint="eastAsia"/>
        </w:rPr>
        <w:t>菜品和</w:t>
      </w:r>
      <w:proofErr w:type="gramStart"/>
      <w:r w:rsidR="007135A2" w:rsidRPr="00723856">
        <w:rPr>
          <w:rFonts w:hint="eastAsia"/>
        </w:rPr>
        <w:t>食材</w:t>
      </w:r>
      <w:proofErr w:type="gramEnd"/>
      <w:r w:rsidR="007135A2" w:rsidRPr="00723856">
        <w:rPr>
          <w:rFonts w:hint="eastAsia"/>
        </w:rPr>
        <w:t>清单。</w:t>
      </w:r>
    </w:p>
    <w:p w:rsidR="00FD3040" w:rsidRPr="00723856" w:rsidRDefault="00063D19" w:rsidP="007135A2">
      <w:pPr>
        <w:pStyle w:val="affffffff9"/>
      </w:pPr>
      <w:r w:rsidRPr="00723856">
        <w:t>通过</w:t>
      </w:r>
      <w:r w:rsidR="00AB1B83" w:rsidRPr="00723856">
        <w:t>系统</w:t>
      </w:r>
      <w:r w:rsidRPr="00723856">
        <w:t>数据</w:t>
      </w:r>
      <w:r w:rsidRPr="00723856">
        <w:rPr>
          <w:rFonts w:hint="eastAsia"/>
        </w:rPr>
        <w:t>分析</w:t>
      </w:r>
      <w:r w:rsidRPr="00723856">
        <w:t>和处理</w:t>
      </w:r>
      <w:r w:rsidRPr="00723856">
        <w:rPr>
          <w:rFonts w:hint="eastAsia"/>
        </w:rPr>
        <w:t>，</w:t>
      </w:r>
      <w:r w:rsidR="000F3AE3" w:rsidRPr="00723856">
        <w:rPr>
          <w:rFonts w:hint="eastAsia"/>
        </w:rPr>
        <w:t>自动生成菜品营养分析数据</w:t>
      </w:r>
      <w:r w:rsidR="00494F36" w:rsidRPr="00723856">
        <w:rPr>
          <w:rFonts w:hint="eastAsia"/>
        </w:rPr>
        <w:t>，完善菜品和</w:t>
      </w:r>
      <w:proofErr w:type="gramStart"/>
      <w:r w:rsidR="00494F36" w:rsidRPr="00723856">
        <w:rPr>
          <w:rFonts w:hint="eastAsia"/>
        </w:rPr>
        <w:t>食材</w:t>
      </w:r>
      <w:proofErr w:type="gramEnd"/>
      <w:r w:rsidR="00494F36" w:rsidRPr="00723856">
        <w:rPr>
          <w:rFonts w:hint="eastAsia"/>
        </w:rPr>
        <w:t>清单</w:t>
      </w:r>
      <w:r w:rsidR="00FD3040" w:rsidRPr="00723856">
        <w:rPr>
          <w:rFonts w:hint="eastAsia"/>
        </w:rPr>
        <w:t>。</w:t>
      </w:r>
    </w:p>
    <w:p w:rsidR="00B0170C" w:rsidRPr="00723856" w:rsidRDefault="00B50E57" w:rsidP="00164345">
      <w:pPr>
        <w:pStyle w:val="affe"/>
        <w:spacing w:before="156" w:after="156"/>
      </w:pPr>
      <w:r w:rsidRPr="00723856">
        <w:rPr>
          <w:rFonts w:hint="eastAsia"/>
        </w:rPr>
        <w:t>清洗</w:t>
      </w:r>
      <w:r w:rsidR="002D48E3" w:rsidRPr="00723856">
        <w:rPr>
          <w:rFonts w:hint="eastAsia"/>
        </w:rPr>
        <w:t>、</w:t>
      </w:r>
      <w:r w:rsidRPr="00723856">
        <w:t>切配、</w:t>
      </w:r>
      <w:r w:rsidRPr="00723856">
        <w:rPr>
          <w:rFonts w:hint="eastAsia"/>
        </w:rPr>
        <w:t>烹饪</w:t>
      </w:r>
    </w:p>
    <w:p w:rsidR="00BA5A8D" w:rsidRPr="00723856" w:rsidRDefault="00EC3FE7" w:rsidP="00BA5A8D">
      <w:pPr>
        <w:pStyle w:val="affffffff9"/>
      </w:pPr>
      <w:r w:rsidRPr="00723856">
        <w:rPr>
          <w:rFonts w:hint="eastAsia"/>
        </w:rPr>
        <w:t>应</w:t>
      </w:r>
      <w:r w:rsidR="00126582" w:rsidRPr="00723856">
        <w:rPr>
          <w:rFonts w:hint="eastAsia"/>
        </w:rPr>
        <w:t>选用</w:t>
      </w:r>
      <w:r w:rsidRPr="00723856">
        <w:t>自动化</w:t>
      </w:r>
      <w:r w:rsidR="00126582" w:rsidRPr="00723856">
        <w:t>程度高的</w:t>
      </w:r>
      <w:r w:rsidRPr="00723856">
        <w:t>设备，</w:t>
      </w:r>
      <w:r w:rsidR="005F7986" w:rsidRPr="00723856">
        <w:rPr>
          <w:rFonts w:hint="eastAsia"/>
        </w:rPr>
        <w:t>通过预设程序和参数完成清洗</w:t>
      </w:r>
      <w:r w:rsidR="005F7986" w:rsidRPr="00723856">
        <w:t>、切配、烹饪等操作</w:t>
      </w:r>
      <w:r w:rsidR="00BA5A8D" w:rsidRPr="00723856">
        <w:rPr>
          <w:rFonts w:hint="eastAsia"/>
        </w:rPr>
        <w:t>，</w:t>
      </w:r>
      <w:r w:rsidR="00BA5A8D" w:rsidRPr="00723856">
        <w:t>确保符合《</w:t>
      </w:r>
      <w:r w:rsidR="00BA5A8D" w:rsidRPr="00723856">
        <w:rPr>
          <w:rFonts w:hint="eastAsia"/>
        </w:rPr>
        <w:t>餐饮服务</w:t>
      </w:r>
      <w:r w:rsidR="00BA5A8D" w:rsidRPr="00723856">
        <w:t>食品安全操作规范》</w:t>
      </w:r>
      <w:r w:rsidR="00BA5A8D" w:rsidRPr="00723856">
        <w:rPr>
          <w:rFonts w:hint="eastAsia"/>
        </w:rPr>
        <w:t>的</w:t>
      </w:r>
      <w:r w:rsidR="00BA5A8D" w:rsidRPr="00723856">
        <w:t>规定。</w:t>
      </w:r>
    </w:p>
    <w:p w:rsidR="00EC3FE7" w:rsidRPr="00723856" w:rsidRDefault="00144FBD" w:rsidP="005F7986">
      <w:pPr>
        <w:pStyle w:val="affffffff9"/>
      </w:pPr>
      <w:r w:rsidRPr="00723856">
        <w:t>厨师应根据</w:t>
      </w:r>
      <w:r w:rsidR="00490D1C" w:rsidRPr="00723856">
        <w:rPr>
          <w:rFonts w:hint="eastAsia"/>
        </w:rPr>
        <w:t>健康</w:t>
      </w:r>
      <w:r w:rsidRPr="00723856">
        <w:t>的烹饪</w:t>
      </w:r>
      <w:r w:rsidR="00490D1C" w:rsidRPr="00723856">
        <w:rPr>
          <w:rFonts w:hint="eastAsia"/>
        </w:rPr>
        <w:t>方式</w:t>
      </w:r>
      <w:r w:rsidRPr="00723856">
        <w:t>制</w:t>
      </w:r>
      <w:proofErr w:type="gramStart"/>
      <w:r w:rsidRPr="00723856">
        <w:t>作菜</w:t>
      </w:r>
      <w:proofErr w:type="gramEnd"/>
      <w:r w:rsidRPr="00723856">
        <w:t>品，烹饪步骤宜通过视频教学等方式，在菜品制作数据库内获取。</w:t>
      </w:r>
      <w:r w:rsidR="00490D1C" w:rsidRPr="00723856">
        <w:t>烹饪结束后及时通过智能化设备将菜品中心温度信息上传至智能化系统。</w:t>
      </w:r>
    </w:p>
    <w:p w:rsidR="00B0170C" w:rsidRPr="00723856" w:rsidRDefault="005654F4" w:rsidP="00804EEB">
      <w:pPr>
        <w:pStyle w:val="affffffff9"/>
      </w:pPr>
      <w:r w:rsidRPr="00723856">
        <w:t>应通过智能化设备对</w:t>
      </w:r>
      <w:r w:rsidR="00C8453A" w:rsidRPr="00723856">
        <w:rPr>
          <w:rFonts w:hint="eastAsia"/>
        </w:rPr>
        <w:t>加工</w:t>
      </w:r>
      <w:r w:rsidR="00C8453A" w:rsidRPr="00723856">
        <w:t>过程、卫生环境等</w:t>
      </w:r>
      <w:r w:rsidR="00A94E35" w:rsidRPr="00723856">
        <w:t>进行</w:t>
      </w:r>
      <w:r w:rsidR="00C8453A" w:rsidRPr="00723856">
        <w:rPr>
          <w:rFonts w:hint="eastAsia"/>
        </w:rPr>
        <w:t>实时</w:t>
      </w:r>
      <w:r w:rsidR="00A94E35" w:rsidRPr="00723856">
        <w:t>监控，具有安全隐患</w:t>
      </w:r>
      <w:r w:rsidR="009F14F9" w:rsidRPr="00723856">
        <w:rPr>
          <w:rFonts w:hint="eastAsia"/>
        </w:rPr>
        <w:t>实时</w:t>
      </w:r>
      <w:r w:rsidR="00A94E35" w:rsidRPr="00723856">
        <w:t>反馈功能。</w:t>
      </w:r>
    </w:p>
    <w:p w:rsidR="00A82426" w:rsidRPr="00723856" w:rsidRDefault="00EC3FE7" w:rsidP="00A82426">
      <w:pPr>
        <w:pStyle w:val="affe"/>
        <w:spacing w:before="156" w:after="156"/>
      </w:pPr>
      <w:r w:rsidRPr="00723856">
        <w:rPr>
          <w:rFonts w:hint="eastAsia"/>
        </w:rPr>
        <w:t>专间操作</w:t>
      </w:r>
    </w:p>
    <w:p w:rsidR="00A82426" w:rsidRPr="00723856" w:rsidRDefault="00173558" w:rsidP="007367E8">
      <w:pPr>
        <w:pStyle w:val="affffffff9"/>
      </w:pPr>
      <w:r w:rsidRPr="00723856">
        <w:rPr>
          <w:rFonts w:hint="eastAsia"/>
        </w:rPr>
        <w:t>分装</w:t>
      </w:r>
      <w:r w:rsidR="00CE43C1" w:rsidRPr="00723856">
        <w:rPr>
          <w:rFonts w:hint="eastAsia"/>
        </w:rPr>
        <w:t>成品</w:t>
      </w:r>
      <w:r w:rsidRPr="00723856">
        <w:rPr>
          <w:rFonts w:hint="eastAsia"/>
        </w:rPr>
        <w:t>时，应借助智能化设备，</w:t>
      </w:r>
      <w:r w:rsidR="00430DF2" w:rsidRPr="00723856">
        <w:rPr>
          <w:rFonts w:hint="eastAsia"/>
        </w:rPr>
        <w:t>确保</w:t>
      </w:r>
      <w:r w:rsidR="00AC3EF0" w:rsidRPr="00723856">
        <w:rPr>
          <w:rFonts w:hint="eastAsia"/>
        </w:rPr>
        <w:t>达到</w:t>
      </w:r>
      <w:r w:rsidR="00CE43C1" w:rsidRPr="00723856">
        <w:rPr>
          <w:rFonts w:hint="eastAsia"/>
        </w:rPr>
        <w:t>成品</w:t>
      </w:r>
      <w:r w:rsidR="00257015" w:rsidRPr="00723856">
        <w:rPr>
          <w:rFonts w:hint="eastAsia"/>
        </w:rPr>
        <w:t>的</w:t>
      </w:r>
      <w:r w:rsidR="00A85574" w:rsidRPr="00723856">
        <w:rPr>
          <w:rFonts w:hint="eastAsia"/>
        </w:rPr>
        <w:t>份</w:t>
      </w:r>
      <w:r w:rsidR="00EC3FE7" w:rsidRPr="00723856">
        <w:t>量</w:t>
      </w:r>
      <w:r w:rsidRPr="00723856">
        <w:t>和中心温度的</w:t>
      </w:r>
      <w:r w:rsidR="00430DF2" w:rsidRPr="00723856">
        <w:rPr>
          <w:rFonts w:hint="eastAsia"/>
        </w:rPr>
        <w:t>要求</w:t>
      </w:r>
      <w:r w:rsidR="00A82426" w:rsidRPr="00723856">
        <w:t>。</w:t>
      </w:r>
    </w:p>
    <w:p w:rsidR="00A82426" w:rsidRPr="00723856" w:rsidRDefault="00D450E2" w:rsidP="00430DF2">
      <w:pPr>
        <w:pStyle w:val="affffffff9"/>
      </w:pPr>
      <w:r w:rsidRPr="00723856">
        <w:rPr>
          <w:rFonts w:hint="eastAsia"/>
        </w:rPr>
        <w:t>应设置环境指数监测传感器，实时获取环境参数，上传至智能化系统并</w:t>
      </w:r>
      <w:r w:rsidR="00C8453A" w:rsidRPr="00723856">
        <w:rPr>
          <w:rFonts w:hint="eastAsia"/>
        </w:rPr>
        <w:t>显示</w:t>
      </w:r>
      <w:r w:rsidRPr="00723856">
        <w:rPr>
          <w:rFonts w:hint="eastAsia"/>
        </w:rPr>
        <w:t>监测结果。</w:t>
      </w:r>
    </w:p>
    <w:p w:rsidR="008B2135" w:rsidRPr="00723856" w:rsidRDefault="00C8453A" w:rsidP="00430DF2">
      <w:pPr>
        <w:pStyle w:val="affffffff9"/>
      </w:pPr>
      <w:r w:rsidRPr="00723856">
        <w:t>应</w:t>
      </w:r>
      <w:r w:rsidR="008B2135" w:rsidRPr="00723856">
        <w:t>在</w:t>
      </w:r>
      <w:r w:rsidR="00CE43C1" w:rsidRPr="00723856">
        <w:t>成品</w:t>
      </w:r>
      <w:r w:rsidR="008B2135" w:rsidRPr="00723856">
        <w:t>外包装、容器或配送箱上</w:t>
      </w:r>
      <w:r w:rsidR="00DE6FCF" w:rsidRPr="00723856">
        <w:rPr>
          <w:rFonts w:hint="eastAsia"/>
        </w:rPr>
        <w:t>粘贴膳食标签</w:t>
      </w:r>
      <w:r w:rsidRPr="00723856">
        <w:rPr>
          <w:rFonts w:hint="eastAsia"/>
        </w:rPr>
        <w:t>。</w:t>
      </w:r>
    </w:p>
    <w:p w:rsidR="004875E9" w:rsidRPr="00723856" w:rsidRDefault="004875E9" w:rsidP="004875E9">
      <w:pPr>
        <w:pStyle w:val="affe"/>
        <w:spacing w:before="156" w:after="156"/>
      </w:pPr>
      <w:r w:rsidRPr="00723856">
        <w:rPr>
          <w:rFonts w:hint="eastAsia"/>
        </w:rPr>
        <w:t>食品</w:t>
      </w:r>
      <w:r w:rsidRPr="00723856">
        <w:t>添加剂</w:t>
      </w:r>
      <w:r w:rsidRPr="00723856">
        <w:rPr>
          <w:rFonts w:hint="eastAsia"/>
        </w:rPr>
        <w:t>使用</w:t>
      </w:r>
    </w:p>
    <w:p w:rsidR="00784CAA" w:rsidRPr="00723856" w:rsidRDefault="00784CAA" w:rsidP="00784CAA">
      <w:pPr>
        <w:pStyle w:val="affffffff9"/>
      </w:pPr>
      <w:r w:rsidRPr="00723856">
        <w:rPr>
          <w:rFonts w:hint="eastAsia"/>
        </w:rPr>
        <w:lastRenderedPageBreak/>
        <w:t>应避免</w:t>
      </w:r>
      <w:r w:rsidRPr="00723856">
        <w:t>不健康的加工制作方式，</w:t>
      </w:r>
      <w:r w:rsidR="005A6C54" w:rsidRPr="00723856">
        <w:t>按照GB 2760的要求</w:t>
      </w:r>
      <w:r w:rsidRPr="00723856">
        <w:t>使用食品添加剂。</w:t>
      </w:r>
    </w:p>
    <w:p w:rsidR="00225663" w:rsidRPr="00723856" w:rsidRDefault="00784CAA" w:rsidP="00A85574">
      <w:pPr>
        <w:pStyle w:val="affffffff9"/>
      </w:pPr>
      <w:r w:rsidRPr="00723856">
        <w:t>宜</w:t>
      </w:r>
      <w:r w:rsidR="005A6C54" w:rsidRPr="00723856">
        <w:rPr>
          <w:rFonts w:hint="eastAsia"/>
        </w:rPr>
        <w:t>利用智能化</w:t>
      </w:r>
      <w:r w:rsidR="00DB71FF" w:rsidRPr="00723856">
        <w:rPr>
          <w:rFonts w:hint="eastAsia"/>
        </w:rPr>
        <w:t>系统</w:t>
      </w:r>
      <w:r w:rsidR="005A6C54" w:rsidRPr="00723856">
        <w:rPr>
          <w:rFonts w:hint="eastAsia"/>
        </w:rPr>
        <w:t>实现食品添加剂的“</w:t>
      </w:r>
      <w:r w:rsidR="006D13E6" w:rsidRPr="00723856">
        <w:rPr>
          <w:rFonts w:hint="eastAsia"/>
        </w:rPr>
        <w:t>专店采购、专柜存放、专人负责、专用工具、专用台账</w:t>
      </w:r>
      <w:r w:rsidR="005A6C54" w:rsidRPr="00723856">
        <w:rPr>
          <w:rFonts w:hint="eastAsia"/>
        </w:rPr>
        <w:t>”管理。</w:t>
      </w:r>
    </w:p>
    <w:p w:rsidR="004875E9" w:rsidRPr="00723856" w:rsidRDefault="00DC59DB" w:rsidP="001F0651">
      <w:pPr>
        <w:pStyle w:val="affe"/>
        <w:spacing w:before="156" w:after="156"/>
      </w:pPr>
      <w:r w:rsidRPr="00723856">
        <w:rPr>
          <w:rFonts w:hint="eastAsia"/>
        </w:rPr>
        <w:t>冷却</w:t>
      </w:r>
      <w:r w:rsidR="0001700E" w:rsidRPr="00723856">
        <w:rPr>
          <w:rFonts w:hint="eastAsia"/>
        </w:rPr>
        <w:t>和</w:t>
      </w:r>
      <w:r w:rsidR="0001700E" w:rsidRPr="00723856">
        <w:t>再加热</w:t>
      </w:r>
    </w:p>
    <w:p w:rsidR="004875E9" w:rsidRPr="00723856" w:rsidRDefault="0001700E" w:rsidP="001F0651">
      <w:pPr>
        <w:pStyle w:val="affff6"/>
        <w:ind w:firstLine="420"/>
      </w:pPr>
      <w:r w:rsidRPr="00723856">
        <w:rPr>
          <w:rFonts w:hint="eastAsia"/>
        </w:rPr>
        <w:t>应对</w:t>
      </w:r>
      <w:r w:rsidR="00CE43C1" w:rsidRPr="00723856">
        <w:rPr>
          <w:rFonts w:hint="eastAsia"/>
        </w:rPr>
        <w:t>成品</w:t>
      </w:r>
      <w:r w:rsidRPr="00723856">
        <w:rPr>
          <w:rFonts w:hint="eastAsia"/>
        </w:rPr>
        <w:t>的冷却和</w:t>
      </w:r>
      <w:r w:rsidRPr="00723856">
        <w:t>再加热</w:t>
      </w:r>
      <w:r w:rsidRPr="00723856">
        <w:rPr>
          <w:rFonts w:hint="eastAsia"/>
        </w:rPr>
        <w:t>过程进行实时监测和记录，温度异常时自动告警提示。</w:t>
      </w:r>
    </w:p>
    <w:p w:rsidR="00714AC4" w:rsidRPr="00723856" w:rsidRDefault="0022026A" w:rsidP="00714AC4">
      <w:pPr>
        <w:pStyle w:val="affd"/>
        <w:spacing w:before="156" w:after="156"/>
      </w:pPr>
      <w:bookmarkStart w:id="220" w:name="_Toc155965087"/>
      <w:bookmarkStart w:id="221" w:name="_Toc155965120"/>
      <w:bookmarkStart w:id="222" w:name="_Toc156222588"/>
      <w:bookmarkStart w:id="223" w:name="_Toc156832164"/>
      <w:bookmarkStart w:id="224" w:name="_Toc156917225"/>
      <w:bookmarkStart w:id="225" w:name="_Toc157175475"/>
      <w:bookmarkStart w:id="226" w:name="_Toc159855174"/>
      <w:bookmarkStart w:id="227" w:name="_Toc159855697"/>
      <w:bookmarkStart w:id="228" w:name="_Toc161998941"/>
      <w:bookmarkStart w:id="229" w:name="_Toc162014569"/>
      <w:bookmarkStart w:id="230" w:name="_Toc162354044"/>
      <w:r w:rsidRPr="00723856">
        <w:rPr>
          <w:rFonts w:hint="eastAsia"/>
        </w:rPr>
        <w:t>配送</w:t>
      </w:r>
      <w:r w:rsidR="00714AC4" w:rsidRPr="00723856">
        <w:t>管理</w:t>
      </w:r>
      <w:bookmarkEnd w:id="220"/>
      <w:bookmarkEnd w:id="221"/>
      <w:bookmarkEnd w:id="222"/>
      <w:bookmarkEnd w:id="223"/>
      <w:bookmarkEnd w:id="224"/>
      <w:bookmarkEnd w:id="225"/>
      <w:bookmarkEnd w:id="226"/>
      <w:bookmarkEnd w:id="227"/>
      <w:bookmarkEnd w:id="228"/>
      <w:bookmarkEnd w:id="229"/>
      <w:bookmarkEnd w:id="230"/>
    </w:p>
    <w:p w:rsidR="00B50E57" w:rsidRPr="00723856" w:rsidRDefault="00B50E57" w:rsidP="00FB7016">
      <w:pPr>
        <w:pStyle w:val="affe"/>
        <w:spacing w:before="156" w:after="156"/>
      </w:pPr>
      <w:r w:rsidRPr="00723856">
        <w:rPr>
          <w:rFonts w:hint="eastAsia"/>
        </w:rPr>
        <w:t>运输</w:t>
      </w:r>
    </w:p>
    <w:p w:rsidR="00A75E21" w:rsidRPr="00723856" w:rsidRDefault="003A7284" w:rsidP="00A75E21">
      <w:pPr>
        <w:pStyle w:val="affffffff9"/>
      </w:pPr>
      <w:r w:rsidRPr="00723856">
        <w:rPr>
          <w:rFonts w:hint="eastAsia"/>
        </w:rPr>
        <w:t>应</w:t>
      </w:r>
      <w:r w:rsidR="006B20E7" w:rsidRPr="00723856">
        <w:rPr>
          <w:rFonts w:hint="eastAsia"/>
        </w:rPr>
        <w:t>智能</w:t>
      </w:r>
      <w:r w:rsidR="00A75E21" w:rsidRPr="00723856">
        <w:rPr>
          <w:rFonts w:hint="eastAsia"/>
        </w:rPr>
        <w:t>优化配送路线</w:t>
      </w:r>
      <w:r w:rsidR="006B20E7" w:rsidRPr="00723856">
        <w:t>，合理规划配送频次，</w:t>
      </w:r>
      <w:r w:rsidR="00A75E21" w:rsidRPr="00723856">
        <w:rPr>
          <w:rFonts w:hint="eastAsia"/>
        </w:rPr>
        <w:t>提高配送效率和减少成本。</w:t>
      </w:r>
    </w:p>
    <w:p w:rsidR="00A75E21" w:rsidRPr="00723856" w:rsidRDefault="003A7284" w:rsidP="00A75E21">
      <w:pPr>
        <w:pStyle w:val="affffffff9"/>
      </w:pPr>
      <w:r w:rsidRPr="00723856">
        <w:rPr>
          <w:rFonts w:hint="eastAsia"/>
        </w:rPr>
        <w:t>应</w:t>
      </w:r>
      <w:r w:rsidR="006739EC" w:rsidRPr="00723856">
        <w:t>为</w:t>
      </w:r>
      <w:r w:rsidR="00FD5AE6" w:rsidRPr="00723856">
        <w:t>封闭式</w:t>
      </w:r>
      <w:r w:rsidR="006739EC" w:rsidRPr="00723856">
        <w:t>运输工具配备追溯、温度和湿度采集等装置，</w:t>
      </w:r>
      <w:r w:rsidR="00EC7D24" w:rsidRPr="00723856">
        <w:rPr>
          <w:rFonts w:hint="eastAsia"/>
        </w:rPr>
        <w:t>实时</w:t>
      </w:r>
      <w:r w:rsidR="00A75E21" w:rsidRPr="00723856">
        <w:rPr>
          <w:rFonts w:hint="eastAsia"/>
        </w:rPr>
        <w:t>监测运输</w:t>
      </w:r>
      <w:r w:rsidR="00EC7D24" w:rsidRPr="00723856">
        <w:rPr>
          <w:rFonts w:hint="eastAsia"/>
        </w:rPr>
        <w:t>路径</w:t>
      </w:r>
      <w:r w:rsidR="00A75E21" w:rsidRPr="00723856">
        <w:t>、</w:t>
      </w:r>
      <w:r w:rsidR="006739EC" w:rsidRPr="00723856">
        <w:t>到</w:t>
      </w:r>
      <w:r w:rsidR="00EC7D24" w:rsidRPr="00723856">
        <w:t>达时间、门禁、</w:t>
      </w:r>
      <w:r w:rsidR="00AA2CFF" w:rsidRPr="00723856">
        <w:rPr>
          <w:rFonts w:hint="eastAsia"/>
        </w:rPr>
        <w:t>储存</w:t>
      </w:r>
      <w:r w:rsidR="00AA2CFF" w:rsidRPr="00723856">
        <w:t>环境</w:t>
      </w:r>
      <w:r w:rsidRPr="00723856">
        <w:t>温度</w:t>
      </w:r>
      <w:r w:rsidR="00EC7D24" w:rsidRPr="00723856">
        <w:t>、湿度</w:t>
      </w:r>
      <w:r w:rsidR="00AA2CFF" w:rsidRPr="00723856">
        <w:t>等</w:t>
      </w:r>
      <w:r w:rsidR="00A75E21" w:rsidRPr="00723856">
        <w:t>，</w:t>
      </w:r>
      <w:r w:rsidRPr="00723856">
        <w:rPr>
          <w:rFonts w:hint="eastAsia"/>
        </w:rPr>
        <w:t>当</w:t>
      </w:r>
      <w:r w:rsidR="00A75E21" w:rsidRPr="00723856">
        <w:t>数据异常时及时</w:t>
      </w:r>
      <w:r w:rsidR="00EC7D24" w:rsidRPr="00723856">
        <w:rPr>
          <w:rFonts w:hint="eastAsia"/>
        </w:rPr>
        <w:t>预警</w:t>
      </w:r>
      <w:r w:rsidR="00A75E21" w:rsidRPr="00723856">
        <w:t>。</w:t>
      </w:r>
    </w:p>
    <w:p w:rsidR="00714AC4" w:rsidRPr="00723856" w:rsidRDefault="00A36C9E" w:rsidP="00FB7016">
      <w:pPr>
        <w:pStyle w:val="affe"/>
        <w:spacing w:before="156" w:after="156"/>
      </w:pPr>
      <w:r w:rsidRPr="00723856">
        <w:rPr>
          <w:rFonts w:hint="eastAsia"/>
        </w:rPr>
        <w:t>装载和</w:t>
      </w:r>
      <w:r w:rsidRPr="00723856">
        <w:t>卸货</w:t>
      </w:r>
    </w:p>
    <w:p w:rsidR="00FB7016" w:rsidRPr="00723856" w:rsidRDefault="00720487" w:rsidP="002C2DEF">
      <w:pPr>
        <w:pStyle w:val="affffffff9"/>
      </w:pPr>
      <w:r w:rsidRPr="00723856">
        <w:t>应穿戴</w:t>
      </w:r>
      <w:r w:rsidRPr="00723856">
        <w:rPr>
          <w:rFonts w:hint="eastAsia"/>
        </w:rPr>
        <w:t>个人</w:t>
      </w:r>
      <w:r w:rsidRPr="00723856">
        <w:t>防护用品</w:t>
      </w:r>
      <w:r w:rsidR="00980012" w:rsidRPr="00723856">
        <w:rPr>
          <w:rFonts w:hint="eastAsia"/>
        </w:rPr>
        <w:t>、</w:t>
      </w:r>
      <w:r w:rsidRPr="00723856">
        <w:t>使用防护工具</w:t>
      </w:r>
      <w:r w:rsidRPr="00723856">
        <w:rPr>
          <w:rFonts w:hint="eastAsia"/>
        </w:rPr>
        <w:t>，</w:t>
      </w:r>
      <w:r w:rsidRPr="00723856">
        <w:t>防止食品</w:t>
      </w:r>
      <w:r w:rsidRPr="00723856">
        <w:rPr>
          <w:rFonts w:hint="eastAsia"/>
        </w:rPr>
        <w:t>交叉</w:t>
      </w:r>
      <w:r w:rsidRPr="00723856">
        <w:t>污染。</w:t>
      </w:r>
    </w:p>
    <w:p w:rsidR="00720487" w:rsidRPr="00723856" w:rsidRDefault="00720487" w:rsidP="002C2DEF">
      <w:pPr>
        <w:pStyle w:val="affffffff9"/>
      </w:pPr>
      <w:r w:rsidRPr="00723856">
        <w:rPr>
          <w:rFonts w:hint="eastAsia"/>
        </w:rPr>
        <w:t>搬运时应</w:t>
      </w:r>
      <w:r w:rsidRPr="00723856">
        <w:t>轻拿轻放，防止</w:t>
      </w:r>
      <w:r w:rsidR="00CE43C1" w:rsidRPr="00723856">
        <w:t>成品</w:t>
      </w:r>
      <w:r w:rsidRPr="00723856">
        <w:rPr>
          <w:rFonts w:hint="eastAsia"/>
        </w:rPr>
        <w:t>受到</w:t>
      </w:r>
      <w:r w:rsidRPr="00723856">
        <w:t>损伤。</w:t>
      </w:r>
    </w:p>
    <w:p w:rsidR="00720487" w:rsidRPr="00723856" w:rsidRDefault="00720487" w:rsidP="00AA2CFF">
      <w:pPr>
        <w:pStyle w:val="affffffff9"/>
      </w:pPr>
      <w:r w:rsidRPr="00723856">
        <w:t>卸货</w:t>
      </w:r>
      <w:r w:rsidR="00845FEB" w:rsidRPr="00723856">
        <w:rPr>
          <w:rFonts w:hint="eastAsia"/>
        </w:rPr>
        <w:t>前</w:t>
      </w:r>
      <w:r w:rsidRPr="00723856">
        <w:t>应查验配送</w:t>
      </w:r>
      <w:r w:rsidR="002C2DEF" w:rsidRPr="00723856">
        <w:rPr>
          <w:rFonts w:hint="eastAsia"/>
        </w:rPr>
        <w:t>信息</w:t>
      </w:r>
      <w:r w:rsidR="002C2DEF" w:rsidRPr="00723856">
        <w:t>、</w:t>
      </w:r>
      <w:r w:rsidR="00AA2CFF" w:rsidRPr="00723856">
        <w:rPr>
          <w:rFonts w:hint="eastAsia"/>
        </w:rPr>
        <w:t>储存环境</w:t>
      </w:r>
      <w:r w:rsidR="00AA2CFF" w:rsidRPr="00723856">
        <w:t>温度</w:t>
      </w:r>
      <w:r w:rsidR="00F4547D" w:rsidRPr="00723856">
        <w:rPr>
          <w:rFonts w:hint="eastAsia"/>
        </w:rPr>
        <w:t>等</w:t>
      </w:r>
      <w:r w:rsidR="00AA2CFF" w:rsidRPr="00723856">
        <w:rPr>
          <w:rFonts w:hint="eastAsia"/>
        </w:rPr>
        <w:t>内容</w:t>
      </w:r>
      <w:r w:rsidR="002C2DEF" w:rsidRPr="00723856">
        <w:t>。</w:t>
      </w:r>
    </w:p>
    <w:p w:rsidR="00A36C9E" w:rsidRPr="00723856" w:rsidRDefault="00A36C9E" w:rsidP="00A36C9E">
      <w:pPr>
        <w:pStyle w:val="affe"/>
        <w:spacing w:before="156" w:after="156"/>
      </w:pPr>
      <w:r w:rsidRPr="00723856">
        <w:rPr>
          <w:rFonts w:hint="eastAsia"/>
        </w:rPr>
        <w:t>交付</w:t>
      </w:r>
    </w:p>
    <w:p w:rsidR="00336ECE" w:rsidRPr="00723856" w:rsidRDefault="00336ECE" w:rsidP="00A54C3D">
      <w:pPr>
        <w:pStyle w:val="affffffff9"/>
      </w:pPr>
      <w:r w:rsidRPr="00723856">
        <w:rPr>
          <w:rFonts w:hint="eastAsia"/>
        </w:rPr>
        <w:t>应按照指定</w:t>
      </w:r>
      <w:r w:rsidRPr="00723856">
        <w:t>时间和地点</w:t>
      </w:r>
      <w:r w:rsidR="0017792E" w:rsidRPr="00723856">
        <w:rPr>
          <w:rFonts w:hint="eastAsia"/>
        </w:rPr>
        <w:t>，</w:t>
      </w:r>
      <w:r w:rsidRPr="00723856">
        <w:t>进行</w:t>
      </w:r>
      <w:r w:rsidR="00CE43C1" w:rsidRPr="00723856">
        <w:rPr>
          <w:rFonts w:hint="eastAsia"/>
        </w:rPr>
        <w:t>成品</w:t>
      </w:r>
      <w:r w:rsidRPr="00723856">
        <w:t>交付</w:t>
      </w:r>
      <w:r w:rsidR="00D827F8" w:rsidRPr="00723856">
        <w:t>并签字确认</w:t>
      </w:r>
      <w:r w:rsidRPr="00723856">
        <w:rPr>
          <w:rFonts w:hint="eastAsia"/>
        </w:rPr>
        <w:t>。</w:t>
      </w:r>
    </w:p>
    <w:p w:rsidR="00336ECE" w:rsidRPr="00723856" w:rsidRDefault="00A54C3D" w:rsidP="00A54C3D">
      <w:pPr>
        <w:pStyle w:val="affffffff9"/>
      </w:pPr>
      <w:r w:rsidRPr="00723856">
        <w:rPr>
          <w:rFonts w:hint="eastAsia"/>
        </w:rPr>
        <w:t>应记录交付</w:t>
      </w:r>
      <w:r w:rsidRPr="00723856">
        <w:t>时的信息，包括</w:t>
      </w:r>
      <w:r w:rsidRPr="00723856">
        <w:rPr>
          <w:rFonts w:hint="eastAsia"/>
        </w:rPr>
        <w:t>交付时间、地点、数量、配送人员等</w:t>
      </w:r>
      <w:r w:rsidR="00D827F8" w:rsidRPr="00723856">
        <w:t>，并上传至智能化系统</w:t>
      </w:r>
      <w:r w:rsidRPr="00723856">
        <w:rPr>
          <w:rFonts w:hint="eastAsia"/>
        </w:rPr>
        <w:t>。</w:t>
      </w:r>
    </w:p>
    <w:p w:rsidR="000A6992" w:rsidRPr="00723856" w:rsidRDefault="000A6992" w:rsidP="00A54C3D">
      <w:pPr>
        <w:pStyle w:val="affffffff9"/>
      </w:pPr>
      <w:r w:rsidRPr="00723856">
        <w:t>宜提供电子化票证的在线查询，</w:t>
      </w:r>
      <w:r w:rsidR="00D827F8" w:rsidRPr="00723856">
        <w:rPr>
          <w:rFonts w:hint="eastAsia"/>
        </w:rPr>
        <w:t>实现</w:t>
      </w:r>
      <w:r w:rsidR="00D827F8" w:rsidRPr="00723856">
        <w:t>在线查看</w:t>
      </w:r>
      <w:r w:rsidR="00DC7842" w:rsidRPr="00723856">
        <w:t>。</w:t>
      </w:r>
    </w:p>
    <w:p w:rsidR="00B11CEC" w:rsidRPr="00723856" w:rsidRDefault="00B11CEC" w:rsidP="00B11CEC">
      <w:pPr>
        <w:pStyle w:val="affd"/>
        <w:spacing w:before="156" w:after="156"/>
      </w:pPr>
      <w:bookmarkStart w:id="231" w:name="_Toc156832165"/>
      <w:bookmarkStart w:id="232" w:name="_Toc156917226"/>
      <w:bookmarkStart w:id="233" w:name="_Toc157175476"/>
      <w:bookmarkStart w:id="234" w:name="_Toc159855175"/>
      <w:bookmarkStart w:id="235" w:name="_Toc159855698"/>
      <w:bookmarkStart w:id="236" w:name="_Toc161998942"/>
      <w:bookmarkStart w:id="237" w:name="_Toc162014570"/>
      <w:bookmarkStart w:id="238" w:name="_Toc162354045"/>
      <w:r w:rsidRPr="00723856">
        <w:rPr>
          <w:rFonts w:hint="eastAsia"/>
        </w:rPr>
        <w:t>餐后</w:t>
      </w:r>
      <w:r w:rsidRPr="00723856">
        <w:t>管理</w:t>
      </w:r>
      <w:bookmarkEnd w:id="231"/>
      <w:bookmarkEnd w:id="232"/>
      <w:bookmarkEnd w:id="233"/>
      <w:bookmarkEnd w:id="234"/>
      <w:bookmarkEnd w:id="235"/>
      <w:bookmarkEnd w:id="236"/>
      <w:bookmarkEnd w:id="237"/>
      <w:bookmarkEnd w:id="238"/>
    </w:p>
    <w:p w:rsidR="00B11CEC" w:rsidRPr="00723856" w:rsidRDefault="00B11CEC" w:rsidP="00B11CEC">
      <w:pPr>
        <w:pStyle w:val="affe"/>
        <w:spacing w:before="156" w:after="156"/>
      </w:pPr>
      <w:r w:rsidRPr="00723856">
        <w:rPr>
          <w:rFonts w:hint="eastAsia"/>
        </w:rPr>
        <w:t>餐用具清洗</w:t>
      </w:r>
      <w:r w:rsidRPr="00723856">
        <w:t>、消毒</w:t>
      </w:r>
    </w:p>
    <w:p w:rsidR="00B11CEC" w:rsidRPr="00723856" w:rsidRDefault="00272617" w:rsidP="00212A75">
      <w:pPr>
        <w:pStyle w:val="affffffff9"/>
      </w:pPr>
      <w:r w:rsidRPr="00723856">
        <w:rPr>
          <w:rFonts w:hint="eastAsia"/>
        </w:rPr>
        <w:t>应</w:t>
      </w:r>
      <w:r w:rsidRPr="00723856">
        <w:t>及时清洗</w:t>
      </w:r>
      <w:r w:rsidR="00725AA0" w:rsidRPr="00723856">
        <w:t>、</w:t>
      </w:r>
      <w:r w:rsidRPr="00723856">
        <w:t>消毒</w:t>
      </w:r>
      <w:r w:rsidRPr="00723856">
        <w:rPr>
          <w:rFonts w:hint="eastAsia"/>
        </w:rPr>
        <w:t>餐用具</w:t>
      </w:r>
      <w:r w:rsidRPr="00723856">
        <w:t>，</w:t>
      </w:r>
      <w:r w:rsidRPr="00723856">
        <w:rPr>
          <w:rFonts w:hint="eastAsia"/>
        </w:rPr>
        <w:t>消毒</w:t>
      </w:r>
      <w:r w:rsidRPr="00723856">
        <w:t>后的餐</w:t>
      </w:r>
      <w:r w:rsidRPr="00723856">
        <w:rPr>
          <w:rFonts w:hint="eastAsia"/>
        </w:rPr>
        <w:t>用</w:t>
      </w:r>
      <w:r w:rsidRPr="00723856">
        <w:t>具应符合GB 14934</w:t>
      </w:r>
      <w:r w:rsidRPr="00723856">
        <w:rPr>
          <w:rFonts w:hint="eastAsia"/>
        </w:rPr>
        <w:t>的</w:t>
      </w:r>
      <w:r w:rsidRPr="00723856">
        <w:t>规定。</w:t>
      </w:r>
    </w:p>
    <w:p w:rsidR="00272617" w:rsidRPr="00723856" w:rsidRDefault="00272617" w:rsidP="00212A75">
      <w:pPr>
        <w:pStyle w:val="affffffff9"/>
      </w:pPr>
      <w:r w:rsidRPr="00723856">
        <w:rPr>
          <w:rFonts w:hint="eastAsia"/>
        </w:rPr>
        <w:t>应根据餐用具的数量和污染程度，自动控制清洗剂和消毒剂的投放量。</w:t>
      </w:r>
    </w:p>
    <w:p w:rsidR="00723A9C" w:rsidRPr="00723856" w:rsidRDefault="00723A9C" w:rsidP="00212A75">
      <w:pPr>
        <w:pStyle w:val="affffffff9"/>
      </w:pPr>
      <w:proofErr w:type="gramStart"/>
      <w:r w:rsidRPr="00723856">
        <w:t>对餐</w:t>
      </w:r>
      <w:r w:rsidR="00725AA0" w:rsidRPr="00723856">
        <w:rPr>
          <w:rFonts w:hint="eastAsia"/>
        </w:rPr>
        <w:t>用</w:t>
      </w:r>
      <w:r w:rsidRPr="00723856">
        <w:t>具</w:t>
      </w:r>
      <w:proofErr w:type="gramEnd"/>
      <w:r w:rsidRPr="00723856">
        <w:t>、加工器具等的消毒进行监测、记录和分析，监测数据包括消毒频次、温度、持续时间等。宜</w:t>
      </w:r>
      <w:r w:rsidR="00217EF0" w:rsidRPr="00723856">
        <w:t>接入智能化设备对消毒情况进行持续自动监测。</w:t>
      </w:r>
    </w:p>
    <w:p w:rsidR="00B11CEC" w:rsidRPr="00723856" w:rsidRDefault="00B11CEC" w:rsidP="00B11CEC">
      <w:pPr>
        <w:pStyle w:val="affe"/>
        <w:spacing w:before="156" w:after="156"/>
      </w:pPr>
      <w:r w:rsidRPr="00723856">
        <w:rPr>
          <w:rFonts w:hint="eastAsia"/>
        </w:rPr>
        <w:t>废弃物</w:t>
      </w:r>
      <w:r w:rsidRPr="00723856">
        <w:t>处理</w:t>
      </w:r>
    </w:p>
    <w:p w:rsidR="00B11CEC" w:rsidRPr="00723856" w:rsidRDefault="00B10615" w:rsidP="00B11CEC">
      <w:pPr>
        <w:pStyle w:val="affffffff9"/>
      </w:pPr>
      <w:r w:rsidRPr="00723856">
        <w:rPr>
          <w:rFonts w:hint="eastAsia"/>
        </w:rPr>
        <w:t>餐厨废弃物应分类放置、及时清理，不得溢出存放容器。餐厨废弃物的存放容器应及时清洁，必要时进行消毒。</w:t>
      </w:r>
    </w:p>
    <w:p w:rsidR="00B11CEC" w:rsidRPr="00723856" w:rsidRDefault="001E0B08" w:rsidP="00B11CEC">
      <w:pPr>
        <w:pStyle w:val="affffffff9"/>
      </w:pPr>
      <w:r w:rsidRPr="00723856">
        <w:rPr>
          <w:rFonts w:hint="eastAsia"/>
        </w:rPr>
        <w:t>应索取并留存餐厨废弃物收运者的资质</w:t>
      </w:r>
      <w:r w:rsidR="00FE396C" w:rsidRPr="00723856">
        <w:rPr>
          <w:rFonts w:hint="eastAsia"/>
        </w:rPr>
        <w:t>证明复印件（需加盖收运者公章或由收运者签字），并与其签订收运合同，明确各自的食品安全责任和义务。</w:t>
      </w:r>
    </w:p>
    <w:p w:rsidR="001E0B08" w:rsidRPr="00723856" w:rsidRDefault="004751C7" w:rsidP="00B11CEC">
      <w:pPr>
        <w:pStyle w:val="affffffff9"/>
      </w:pPr>
      <w:r w:rsidRPr="00723856">
        <w:t>应建立餐厨废弃物处置</w:t>
      </w:r>
      <w:proofErr w:type="gramStart"/>
      <w:r w:rsidR="002F4F8B" w:rsidRPr="00723856">
        <w:rPr>
          <w:rFonts w:hint="eastAsia"/>
        </w:rPr>
        <w:t>无纸化</w:t>
      </w:r>
      <w:r w:rsidRPr="00723856">
        <w:t>台账</w:t>
      </w:r>
      <w:proofErr w:type="gramEnd"/>
      <w:r w:rsidRPr="00723856">
        <w:t>，详细记录餐厨废弃物的处置时间、种类、数量、收运者等信息。</w:t>
      </w:r>
    </w:p>
    <w:p w:rsidR="00B50E57" w:rsidRPr="00723856" w:rsidRDefault="00A36A67" w:rsidP="00A36A67">
      <w:pPr>
        <w:pStyle w:val="affc"/>
        <w:spacing w:before="312" w:after="312"/>
      </w:pPr>
      <w:bookmarkStart w:id="239" w:name="_Toc155965088"/>
      <w:bookmarkStart w:id="240" w:name="_Toc155965121"/>
      <w:bookmarkStart w:id="241" w:name="_Toc156222589"/>
      <w:bookmarkStart w:id="242" w:name="_Toc156832166"/>
      <w:bookmarkStart w:id="243" w:name="_Toc156917227"/>
      <w:bookmarkStart w:id="244" w:name="_Toc157175477"/>
      <w:bookmarkStart w:id="245" w:name="_Toc159855176"/>
      <w:bookmarkStart w:id="246" w:name="_Toc159855699"/>
      <w:bookmarkStart w:id="247" w:name="_Toc161998943"/>
      <w:bookmarkStart w:id="248" w:name="_Toc162014571"/>
      <w:bookmarkStart w:id="249" w:name="_Toc162354046"/>
      <w:r w:rsidRPr="00723856">
        <w:rPr>
          <w:rFonts w:hint="eastAsia"/>
        </w:rPr>
        <w:t>支持保障</w:t>
      </w:r>
      <w:bookmarkEnd w:id="239"/>
      <w:bookmarkEnd w:id="240"/>
      <w:bookmarkEnd w:id="241"/>
      <w:bookmarkEnd w:id="242"/>
      <w:bookmarkEnd w:id="243"/>
      <w:bookmarkEnd w:id="244"/>
      <w:bookmarkEnd w:id="245"/>
      <w:bookmarkEnd w:id="246"/>
      <w:bookmarkEnd w:id="247"/>
      <w:bookmarkEnd w:id="248"/>
      <w:bookmarkEnd w:id="249"/>
    </w:p>
    <w:p w:rsidR="0078384C" w:rsidRPr="00723856" w:rsidRDefault="0078384C" w:rsidP="0078384C">
      <w:pPr>
        <w:pStyle w:val="affd"/>
        <w:spacing w:before="156" w:after="156"/>
      </w:pPr>
      <w:bookmarkStart w:id="250" w:name="_Toc155965089"/>
      <w:bookmarkStart w:id="251" w:name="_Toc155965122"/>
      <w:bookmarkStart w:id="252" w:name="_Toc156222590"/>
      <w:bookmarkStart w:id="253" w:name="_Toc156832167"/>
      <w:bookmarkStart w:id="254" w:name="_Toc156917228"/>
      <w:bookmarkStart w:id="255" w:name="_Toc157175478"/>
      <w:bookmarkStart w:id="256" w:name="_Toc159855177"/>
      <w:bookmarkStart w:id="257" w:name="_Toc159855700"/>
      <w:bookmarkStart w:id="258" w:name="_Toc161998944"/>
      <w:bookmarkStart w:id="259" w:name="_Toc162014572"/>
      <w:bookmarkStart w:id="260" w:name="_Toc162354047"/>
      <w:r w:rsidRPr="00723856">
        <w:rPr>
          <w:rFonts w:hint="eastAsia"/>
        </w:rPr>
        <w:lastRenderedPageBreak/>
        <w:t>场所</w:t>
      </w:r>
      <w:bookmarkEnd w:id="250"/>
      <w:bookmarkEnd w:id="251"/>
      <w:bookmarkEnd w:id="252"/>
      <w:bookmarkEnd w:id="253"/>
      <w:bookmarkEnd w:id="254"/>
      <w:bookmarkEnd w:id="255"/>
      <w:bookmarkEnd w:id="256"/>
      <w:bookmarkEnd w:id="257"/>
      <w:bookmarkEnd w:id="258"/>
      <w:bookmarkEnd w:id="259"/>
      <w:bookmarkEnd w:id="260"/>
    </w:p>
    <w:p w:rsidR="00F75CC5" w:rsidRPr="00723856" w:rsidRDefault="00F75CC5" w:rsidP="00F75CC5">
      <w:pPr>
        <w:pStyle w:val="affffffffa"/>
      </w:pPr>
      <w:r w:rsidRPr="00723856">
        <w:rPr>
          <w:rFonts w:hint="eastAsia"/>
        </w:rPr>
        <w:t>场所的</w:t>
      </w:r>
      <w:r w:rsidRPr="00723856">
        <w:t>布局应</w:t>
      </w:r>
      <w:r w:rsidRPr="00723856">
        <w:rPr>
          <w:rFonts w:hint="eastAsia"/>
        </w:rPr>
        <w:t>符合</w:t>
      </w:r>
      <w:r w:rsidRPr="00723856">
        <w:t>GB 31654</w:t>
      </w:r>
      <w:r w:rsidRPr="00723856">
        <w:rPr>
          <w:rFonts w:hAnsi="宋体" w:hint="eastAsia"/>
        </w:rPr>
        <w:t>─</w:t>
      </w:r>
      <w:r w:rsidRPr="00723856">
        <w:t>2021</w:t>
      </w:r>
      <w:r w:rsidR="00446C3A" w:rsidRPr="00723856">
        <w:rPr>
          <w:rFonts w:hint="eastAsia"/>
        </w:rPr>
        <w:t>中</w:t>
      </w:r>
      <w:r w:rsidR="00446C3A" w:rsidRPr="00723856">
        <w:t>第</w:t>
      </w:r>
      <w:r w:rsidR="00446C3A" w:rsidRPr="00723856">
        <w:rPr>
          <w:rFonts w:hint="eastAsia"/>
        </w:rPr>
        <w:t>3章</w:t>
      </w:r>
      <w:r w:rsidRPr="00723856">
        <w:rPr>
          <w:rFonts w:hint="eastAsia"/>
        </w:rPr>
        <w:t>的</w:t>
      </w:r>
      <w:r w:rsidRPr="00723856">
        <w:t>规定</w:t>
      </w:r>
      <w:r w:rsidRPr="00723856">
        <w:rPr>
          <w:rFonts w:hint="eastAsia"/>
        </w:rPr>
        <w:t>。</w:t>
      </w:r>
    </w:p>
    <w:p w:rsidR="00F75CC5" w:rsidRPr="00723856" w:rsidRDefault="00F75CC5" w:rsidP="00F75CC5">
      <w:pPr>
        <w:pStyle w:val="affffffffa"/>
      </w:pPr>
      <w:r w:rsidRPr="00723856">
        <w:rPr>
          <w:rFonts w:hint="eastAsia"/>
        </w:rPr>
        <w:t>应实现对场所</w:t>
      </w:r>
      <w:r w:rsidR="00AA2CFF" w:rsidRPr="00723856">
        <w:rPr>
          <w:rFonts w:hint="eastAsia"/>
        </w:rPr>
        <w:t>环境的</w:t>
      </w:r>
      <w:r w:rsidR="00D82B49" w:rsidRPr="00723856">
        <w:rPr>
          <w:rFonts w:hint="eastAsia"/>
        </w:rPr>
        <w:t>实时</w:t>
      </w:r>
      <w:r w:rsidR="00AA2CFF" w:rsidRPr="00723856">
        <w:rPr>
          <w:rFonts w:hint="eastAsia"/>
        </w:rPr>
        <w:t>监测</w:t>
      </w:r>
      <w:r w:rsidRPr="00723856">
        <w:rPr>
          <w:rFonts w:hint="eastAsia"/>
        </w:rPr>
        <w:t>，</w:t>
      </w:r>
      <w:r w:rsidR="00D82B49" w:rsidRPr="00723856">
        <w:rPr>
          <w:rFonts w:hint="eastAsia"/>
        </w:rPr>
        <w:t>监测数据上传至智能化系统。</w:t>
      </w:r>
      <w:r w:rsidRPr="00723856">
        <w:rPr>
          <w:rFonts w:hint="eastAsia"/>
        </w:rPr>
        <w:t>监测</w:t>
      </w:r>
      <w:r w:rsidR="00AF70EB" w:rsidRPr="00723856">
        <w:rPr>
          <w:rFonts w:hint="eastAsia"/>
        </w:rPr>
        <w:t>内容</w:t>
      </w:r>
      <w:r w:rsidRPr="00723856">
        <w:t>包括但不限于：</w:t>
      </w:r>
    </w:p>
    <w:p w:rsidR="00F75CC5" w:rsidRPr="00723856" w:rsidRDefault="00F75CC5" w:rsidP="00F75CC5">
      <w:pPr>
        <w:pStyle w:val="af2"/>
      </w:pPr>
      <w:r w:rsidRPr="00723856">
        <w:rPr>
          <w:rFonts w:hint="eastAsia"/>
        </w:rPr>
        <w:t>温度；</w:t>
      </w:r>
    </w:p>
    <w:p w:rsidR="00F75CC5" w:rsidRPr="00723856" w:rsidRDefault="00F75CC5" w:rsidP="00F75CC5">
      <w:pPr>
        <w:pStyle w:val="af2"/>
      </w:pPr>
      <w:r w:rsidRPr="00723856">
        <w:rPr>
          <w:rFonts w:hint="eastAsia"/>
        </w:rPr>
        <w:t>湿度；</w:t>
      </w:r>
    </w:p>
    <w:p w:rsidR="00F75CC5" w:rsidRPr="00723856" w:rsidRDefault="007E54C2" w:rsidP="00F75CC5">
      <w:pPr>
        <w:pStyle w:val="af2"/>
      </w:pPr>
      <w:r w:rsidRPr="00723856">
        <w:rPr>
          <w:rFonts w:hint="eastAsia"/>
        </w:rPr>
        <w:t>有害</w:t>
      </w:r>
      <w:r w:rsidR="00F75CC5" w:rsidRPr="00723856">
        <w:rPr>
          <w:rFonts w:hint="eastAsia"/>
        </w:rPr>
        <w:t>气体；</w:t>
      </w:r>
    </w:p>
    <w:p w:rsidR="00F75CC5" w:rsidRPr="00723856" w:rsidRDefault="00F75CC5" w:rsidP="003770B3">
      <w:pPr>
        <w:pStyle w:val="af2"/>
      </w:pPr>
      <w:r w:rsidRPr="00723856">
        <w:rPr>
          <w:rFonts w:hint="eastAsia"/>
        </w:rPr>
        <w:t>有害生物</w:t>
      </w:r>
      <w:r w:rsidR="00D82B49" w:rsidRPr="00723856">
        <w:rPr>
          <w:rFonts w:hint="eastAsia"/>
        </w:rPr>
        <w:t>。</w:t>
      </w:r>
    </w:p>
    <w:p w:rsidR="007F09DF" w:rsidRPr="00723856" w:rsidRDefault="00D82B49" w:rsidP="008D7344">
      <w:pPr>
        <w:pStyle w:val="affffffffa"/>
      </w:pPr>
      <w:r w:rsidRPr="00723856">
        <w:t>应</w:t>
      </w:r>
      <w:r w:rsidR="00AF70EB" w:rsidRPr="00723856">
        <w:rPr>
          <w:rFonts w:hint="eastAsia"/>
        </w:rPr>
        <w:t>自动</w:t>
      </w:r>
      <w:r w:rsidR="00AF70EB" w:rsidRPr="00723856">
        <w:t>分析监测</w:t>
      </w:r>
      <w:r w:rsidR="00AF70EB" w:rsidRPr="00723856">
        <w:rPr>
          <w:rFonts w:hint="eastAsia"/>
        </w:rPr>
        <w:t>数据</w:t>
      </w:r>
      <w:r w:rsidR="00AF70EB" w:rsidRPr="00723856">
        <w:t>，有异常时</w:t>
      </w:r>
      <w:r w:rsidR="00B51D12" w:rsidRPr="00723856">
        <w:rPr>
          <w:rFonts w:hint="eastAsia"/>
        </w:rPr>
        <w:t>自动</w:t>
      </w:r>
      <w:r w:rsidR="00137115" w:rsidRPr="00723856">
        <w:rPr>
          <w:rFonts w:hint="eastAsia"/>
        </w:rPr>
        <w:t>预警</w:t>
      </w:r>
      <w:r w:rsidR="00AF70EB" w:rsidRPr="00723856">
        <w:t>。</w:t>
      </w:r>
    </w:p>
    <w:p w:rsidR="00906D68" w:rsidRPr="00723856" w:rsidRDefault="00A36A67" w:rsidP="00EC1A2B">
      <w:pPr>
        <w:pStyle w:val="affd"/>
        <w:spacing w:before="156" w:after="156"/>
      </w:pPr>
      <w:bookmarkStart w:id="261" w:name="_Toc155965090"/>
      <w:bookmarkStart w:id="262" w:name="_Toc155965123"/>
      <w:bookmarkStart w:id="263" w:name="_Toc156222591"/>
      <w:bookmarkStart w:id="264" w:name="_Toc156832168"/>
      <w:bookmarkStart w:id="265" w:name="_Toc156917229"/>
      <w:bookmarkStart w:id="266" w:name="_Toc157175479"/>
      <w:bookmarkStart w:id="267" w:name="_Toc159855178"/>
      <w:bookmarkStart w:id="268" w:name="_Toc159855701"/>
      <w:bookmarkStart w:id="269" w:name="_Toc161998945"/>
      <w:bookmarkStart w:id="270" w:name="_Toc162014573"/>
      <w:bookmarkStart w:id="271" w:name="_Toc162354048"/>
      <w:r w:rsidRPr="00723856">
        <w:rPr>
          <w:rFonts w:hint="eastAsia"/>
        </w:rPr>
        <w:t>设施设备</w:t>
      </w:r>
      <w:bookmarkEnd w:id="261"/>
      <w:bookmarkEnd w:id="262"/>
      <w:bookmarkEnd w:id="263"/>
      <w:bookmarkEnd w:id="264"/>
      <w:bookmarkEnd w:id="265"/>
      <w:bookmarkEnd w:id="266"/>
      <w:bookmarkEnd w:id="267"/>
      <w:bookmarkEnd w:id="268"/>
      <w:bookmarkEnd w:id="269"/>
      <w:bookmarkEnd w:id="270"/>
      <w:bookmarkEnd w:id="271"/>
    </w:p>
    <w:p w:rsidR="002B65E0" w:rsidRPr="00723856" w:rsidRDefault="00EC1A2B" w:rsidP="002B65E0">
      <w:pPr>
        <w:pStyle w:val="affffffffa"/>
      </w:pPr>
      <w:r w:rsidRPr="00723856">
        <w:rPr>
          <w:rFonts w:hint="eastAsia"/>
        </w:rPr>
        <w:t>应</w:t>
      </w:r>
      <w:r w:rsidRPr="00723856">
        <w:t>配备</w:t>
      </w:r>
      <w:r w:rsidR="002B65E0" w:rsidRPr="00723856">
        <w:rPr>
          <w:rFonts w:hint="eastAsia"/>
        </w:rPr>
        <w:t>智能化设施设备，包括但不限于：</w:t>
      </w:r>
    </w:p>
    <w:p w:rsidR="00932E91" w:rsidRPr="00723856" w:rsidRDefault="00932E91" w:rsidP="00C82F75">
      <w:pPr>
        <w:pStyle w:val="af2"/>
      </w:pPr>
      <w:r w:rsidRPr="00723856">
        <w:rPr>
          <w:rFonts w:hint="eastAsia"/>
        </w:rPr>
        <w:t>溯源电子秤；</w:t>
      </w:r>
    </w:p>
    <w:p w:rsidR="00864AE6" w:rsidRPr="00723856" w:rsidRDefault="00864AE6" w:rsidP="00C82F75">
      <w:pPr>
        <w:pStyle w:val="af2"/>
      </w:pPr>
      <w:r w:rsidRPr="00723856">
        <w:t>智能留样柜；</w:t>
      </w:r>
    </w:p>
    <w:p w:rsidR="00864AE6" w:rsidRPr="00723856" w:rsidRDefault="00864AE6" w:rsidP="00C82F75">
      <w:pPr>
        <w:pStyle w:val="af2"/>
      </w:pPr>
      <w:r w:rsidRPr="00723856">
        <w:t>智能车载溯源装备；</w:t>
      </w:r>
    </w:p>
    <w:p w:rsidR="00871D45" w:rsidRPr="00723856" w:rsidRDefault="00871D45" w:rsidP="00871D45">
      <w:pPr>
        <w:pStyle w:val="af2"/>
      </w:pPr>
      <w:r w:rsidRPr="00723856">
        <w:t>智能洗碗流水线；</w:t>
      </w:r>
    </w:p>
    <w:p w:rsidR="00871D45" w:rsidRPr="00723856" w:rsidRDefault="00871D45" w:rsidP="00871D45">
      <w:pPr>
        <w:pStyle w:val="af2"/>
      </w:pPr>
      <w:r w:rsidRPr="00723856">
        <w:t>餐具消毒集控器；</w:t>
      </w:r>
    </w:p>
    <w:p w:rsidR="004309DE" w:rsidRPr="00723856" w:rsidRDefault="008E0C8A" w:rsidP="004309DE">
      <w:pPr>
        <w:pStyle w:val="af2"/>
      </w:pPr>
      <w:r w:rsidRPr="00723856">
        <w:t>智能行为分析警告器；</w:t>
      </w:r>
    </w:p>
    <w:p w:rsidR="008F464F" w:rsidRPr="00723856" w:rsidRDefault="008F464F" w:rsidP="00C82F75">
      <w:pPr>
        <w:pStyle w:val="af2"/>
      </w:pPr>
      <w:r w:rsidRPr="00723856">
        <w:t>智能考勤系统</w:t>
      </w:r>
      <w:r w:rsidR="00667F97" w:rsidRPr="00723856">
        <w:t>；</w:t>
      </w:r>
    </w:p>
    <w:p w:rsidR="004309DE" w:rsidRPr="00723856" w:rsidRDefault="004309DE" w:rsidP="00C82F75">
      <w:pPr>
        <w:pStyle w:val="af2"/>
      </w:pPr>
      <w:r w:rsidRPr="00723856">
        <w:t>智能摄像头或各类传感器</w:t>
      </w:r>
      <w:r w:rsidR="00667F97" w:rsidRPr="00723856">
        <w:t>；</w:t>
      </w:r>
    </w:p>
    <w:p w:rsidR="004309DE" w:rsidRPr="00723856" w:rsidRDefault="004309DE" w:rsidP="00C82F75">
      <w:pPr>
        <w:pStyle w:val="af2"/>
      </w:pPr>
      <w:r w:rsidRPr="00723856">
        <w:t>智能全身消毒机</w:t>
      </w:r>
      <w:r w:rsidR="00667F97" w:rsidRPr="00723856">
        <w:t>；</w:t>
      </w:r>
    </w:p>
    <w:p w:rsidR="00667F97" w:rsidRPr="00723856" w:rsidRDefault="00667F97" w:rsidP="00667F97">
      <w:pPr>
        <w:pStyle w:val="af2"/>
      </w:pPr>
      <w:r w:rsidRPr="00723856">
        <w:t>智能</w:t>
      </w:r>
      <w:r w:rsidR="008D0CF4" w:rsidRPr="00723856">
        <w:rPr>
          <w:rFonts w:hint="eastAsia"/>
        </w:rPr>
        <w:t>食品</w:t>
      </w:r>
      <w:r w:rsidRPr="00723856">
        <w:t>安全和品质快速分析仪</w:t>
      </w:r>
      <w:r w:rsidRPr="00723856">
        <w:rPr>
          <w:rFonts w:hint="eastAsia"/>
        </w:rPr>
        <w:t>。</w:t>
      </w:r>
    </w:p>
    <w:p w:rsidR="002D2EFC" w:rsidRPr="00723856" w:rsidRDefault="003F697A" w:rsidP="00C82F75">
      <w:pPr>
        <w:pStyle w:val="affffffffa"/>
      </w:pPr>
      <w:r w:rsidRPr="00723856">
        <w:rPr>
          <w:rFonts w:hint="eastAsia"/>
        </w:rPr>
        <w:t>应</w:t>
      </w:r>
      <w:r w:rsidR="00A75E21" w:rsidRPr="00723856">
        <w:rPr>
          <w:rFonts w:hint="eastAsia"/>
        </w:rPr>
        <w:t>制作</w:t>
      </w:r>
      <w:r w:rsidR="00A75E21" w:rsidRPr="00723856">
        <w:t>设备信息</w:t>
      </w:r>
      <w:r w:rsidR="007F4BE2" w:rsidRPr="00723856">
        <w:rPr>
          <w:rFonts w:hint="eastAsia"/>
        </w:rPr>
        <w:t>的</w:t>
      </w:r>
      <w:proofErr w:type="gramStart"/>
      <w:r w:rsidR="00CB623F" w:rsidRPr="00723856">
        <w:rPr>
          <w:rFonts w:hint="eastAsia"/>
        </w:rPr>
        <w:t>电子</w:t>
      </w:r>
      <w:r w:rsidR="00A75E21" w:rsidRPr="00723856">
        <w:t>台</w:t>
      </w:r>
      <w:proofErr w:type="gramEnd"/>
      <w:r w:rsidR="00A75E21" w:rsidRPr="00723856">
        <w:t>账，</w:t>
      </w:r>
      <w:r w:rsidR="007F4BE2" w:rsidRPr="00723856">
        <w:rPr>
          <w:rFonts w:hint="eastAsia"/>
        </w:rPr>
        <w:t>记录</w:t>
      </w:r>
      <w:r w:rsidR="00A75E21" w:rsidRPr="00723856">
        <w:rPr>
          <w:rFonts w:hint="eastAsia"/>
        </w:rPr>
        <w:t>检查</w:t>
      </w:r>
      <w:r w:rsidR="00A75E21" w:rsidRPr="00723856">
        <w:t>、维修、</w:t>
      </w:r>
      <w:r w:rsidR="00A75E21" w:rsidRPr="00723856">
        <w:rPr>
          <w:rFonts w:hint="eastAsia"/>
        </w:rPr>
        <w:t>保养、</w:t>
      </w:r>
      <w:r w:rsidR="00A75E21" w:rsidRPr="00723856">
        <w:t>报废</w:t>
      </w:r>
      <w:r w:rsidR="00CB623F" w:rsidRPr="00723856">
        <w:t>等方面</w:t>
      </w:r>
      <w:r w:rsidR="007F4BE2" w:rsidRPr="00723856">
        <w:rPr>
          <w:rFonts w:hint="eastAsia"/>
        </w:rPr>
        <w:t>情况。</w:t>
      </w:r>
    </w:p>
    <w:p w:rsidR="00A75E21" w:rsidRPr="00723856" w:rsidRDefault="00096BD1" w:rsidP="007F4BE2">
      <w:pPr>
        <w:pStyle w:val="affffffffa"/>
      </w:pPr>
      <w:r w:rsidRPr="00723856">
        <w:rPr>
          <w:rFonts w:hint="eastAsia"/>
        </w:rPr>
        <w:t>宜</w:t>
      </w:r>
      <w:r w:rsidR="00A75E21" w:rsidRPr="00723856">
        <w:rPr>
          <w:rFonts w:hint="eastAsia"/>
        </w:rPr>
        <w:t>利用数据分析技术</w:t>
      </w:r>
      <w:r w:rsidR="007F4BE2" w:rsidRPr="00723856">
        <w:rPr>
          <w:rFonts w:hint="eastAsia"/>
        </w:rPr>
        <w:t>，</w:t>
      </w:r>
      <w:r w:rsidR="007F4BE2" w:rsidRPr="00723856">
        <w:t>记录</w:t>
      </w:r>
      <w:r w:rsidR="007F4BE2" w:rsidRPr="00723856">
        <w:rPr>
          <w:rFonts w:hint="eastAsia"/>
        </w:rPr>
        <w:t>监测设备的运行状态、工作参数和环境条件</w:t>
      </w:r>
      <w:r w:rsidR="005E5DF6" w:rsidRPr="00723856">
        <w:rPr>
          <w:rFonts w:hint="eastAsia"/>
        </w:rPr>
        <w:t>。</w:t>
      </w:r>
      <w:r w:rsidR="00A75E21" w:rsidRPr="00723856">
        <w:rPr>
          <w:rFonts w:hint="eastAsia"/>
        </w:rPr>
        <w:t>对</w:t>
      </w:r>
      <w:r w:rsidR="007A4F93" w:rsidRPr="00723856">
        <w:rPr>
          <w:rFonts w:hint="eastAsia"/>
        </w:rPr>
        <w:t>设备信息</w:t>
      </w:r>
      <w:r w:rsidR="00A75E21" w:rsidRPr="00723856">
        <w:rPr>
          <w:rFonts w:hint="eastAsia"/>
        </w:rPr>
        <w:t>进行</w:t>
      </w:r>
      <w:r w:rsidR="007A4F93" w:rsidRPr="00723856">
        <w:rPr>
          <w:rFonts w:hint="eastAsia"/>
        </w:rPr>
        <w:t>数据分析和自动处理</w:t>
      </w:r>
      <w:r w:rsidR="00A75E21" w:rsidRPr="00723856">
        <w:rPr>
          <w:rFonts w:hint="eastAsia"/>
        </w:rPr>
        <w:t>，包括</w:t>
      </w:r>
      <w:r w:rsidR="00D25BBE" w:rsidRPr="00723856">
        <w:rPr>
          <w:rFonts w:hint="eastAsia"/>
        </w:rPr>
        <w:t>以下</w:t>
      </w:r>
      <w:r w:rsidR="00D25BBE" w:rsidRPr="00723856">
        <w:t>功能</w:t>
      </w:r>
      <w:r w:rsidR="00A75E21" w:rsidRPr="00723856">
        <w:t>：</w:t>
      </w:r>
    </w:p>
    <w:p w:rsidR="00A75E21" w:rsidRPr="00723856" w:rsidRDefault="00A75E21" w:rsidP="00A75E21">
      <w:pPr>
        <w:pStyle w:val="af2"/>
      </w:pPr>
      <w:r w:rsidRPr="00723856">
        <w:rPr>
          <w:rFonts w:hint="eastAsia"/>
        </w:rPr>
        <w:t>故障预警；</w:t>
      </w:r>
    </w:p>
    <w:p w:rsidR="00A75E21" w:rsidRPr="00723856" w:rsidRDefault="00A75E21" w:rsidP="00A75E21">
      <w:pPr>
        <w:pStyle w:val="af2"/>
      </w:pPr>
      <w:r w:rsidRPr="00723856">
        <w:rPr>
          <w:rFonts w:hint="eastAsia"/>
        </w:rPr>
        <w:t>预测维护；</w:t>
      </w:r>
    </w:p>
    <w:p w:rsidR="00FB7016" w:rsidRPr="00723856" w:rsidRDefault="00A75E21" w:rsidP="00A75E21">
      <w:pPr>
        <w:pStyle w:val="af2"/>
      </w:pPr>
      <w:r w:rsidRPr="00723856">
        <w:rPr>
          <w:rFonts w:hint="eastAsia"/>
        </w:rPr>
        <w:t>性能优化</w:t>
      </w:r>
      <w:r w:rsidRPr="00723856">
        <w:t>提醒</w:t>
      </w:r>
      <w:r w:rsidRPr="00723856">
        <w:rPr>
          <w:rFonts w:hint="eastAsia"/>
        </w:rPr>
        <w:t>。</w:t>
      </w:r>
    </w:p>
    <w:p w:rsidR="00A36A67" w:rsidRPr="00723856" w:rsidRDefault="002B65E0" w:rsidP="00A36A67">
      <w:pPr>
        <w:pStyle w:val="affd"/>
        <w:spacing w:before="156" w:after="156"/>
      </w:pPr>
      <w:r w:rsidRPr="00723856">
        <w:rPr>
          <w:rFonts w:hint="eastAsia"/>
        </w:rPr>
        <w:t xml:space="preserve"> </w:t>
      </w:r>
      <w:bookmarkStart w:id="272" w:name="_Toc155965091"/>
      <w:bookmarkStart w:id="273" w:name="_Toc155965124"/>
      <w:bookmarkStart w:id="274" w:name="_Toc156222592"/>
      <w:bookmarkStart w:id="275" w:name="_Toc156832169"/>
      <w:bookmarkStart w:id="276" w:name="_Toc156917230"/>
      <w:bookmarkStart w:id="277" w:name="_Toc157175480"/>
      <w:bookmarkStart w:id="278" w:name="_Toc159855179"/>
      <w:bookmarkStart w:id="279" w:name="_Toc159855702"/>
      <w:bookmarkStart w:id="280" w:name="_Toc161998946"/>
      <w:bookmarkStart w:id="281" w:name="_Toc162014574"/>
      <w:bookmarkStart w:id="282" w:name="_Toc162354049"/>
      <w:r w:rsidR="00A36A67" w:rsidRPr="00723856">
        <w:rPr>
          <w:rFonts w:hint="eastAsia"/>
        </w:rPr>
        <w:t>人员</w:t>
      </w:r>
      <w:bookmarkEnd w:id="272"/>
      <w:bookmarkEnd w:id="273"/>
      <w:bookmarkEnd w:id="274"/>
      <w:bookmarkEnd w:id="275"/>
      <w:bookmarkEnd w:id="276"/>
      <w:bookmarkEnd w:id="277"/>
      <w:bookmarkEnd w:id="278"/>
      <w:bookmarkEnd w:id="279"/>
      <w:bookmarkEnd w:id="280"/>
      <w:bookmarkEnd w:id="281"/>
      <w:bookmarkEnd w:id="282"/>
    </w:p>
    <w:p w:rsidR="00B0170C" w:rsidRPr="00723856" w:rsidRDefault="009E56B3" w:rsidP="00B0170C">
      <w:pPr>
        <w:pStyle w:val="affe"/>
        <w:spacing w:before="156" w:after="156"/>
      </w:pPr>
      <w:r w:rsidRPr="00723856">
        <w:rPr>
          <w:rFonts w:hint="eastAsia"/>
        </w:rPr>
        <w:t>日常管理</w:t>
      </w:r>
    </w:p>
    <w:p w:rsidR="00A064B8" w:rsidRPr="00723856" w:rsidRDefault="004124F9" w:rsidP="00A064B8">
      <w:pPr>
        <w:pStyle w:val="affffffff9"/>
      </w:pPr>
      <w:r w:rsidRPr="00723856">
        <w:rPr>
          <w:rFonts w:hint="eastAsia"/>
        </w:rPr>
        <w:t>人员健康与卫生</w:t>
      </w:r>
      <w:r w:rsidR="001600B9" w:rsidRPr="00723856">
        <w:rPr>
          <w:rFonts w:hint="eastAsia"/>
        </w:rPr>
        <w:t>应符合</w:t>
      </w:r>
      <w:r w:rsidR="001600B9" w:rsidRPr="00723856">
        <w:t>GB 31654</w:t>
      </w:r>
      <w:r w:rsidR="001600B9" w:rsidRPr="00723856">
        <w:t>—</w:t>
      </w:r>
      <w:r w:rsidR="001600B9" w:rsidRPr="00723856">
        <w:t>2021中第</w:t>
      </w:r>
      <w:r w:rsidR="001600B9" w:rsidRPr="00723856">
        <w:rPr>
          <w:rFonts w:hint="eastAsia"/>
        </w:rPr>
        <w:t>1</w:t>
      </w:r>
      <w:r w:rsidR="001600B9" w:rsidRPr="00723856">
        <w:t>1章的规</w:t>
      </w:r>
      <w:r w:rsidR="001600B9" w:rsidRPr="00723856">
        <w:rPr>
          <w:rFonts w:hint="eastAsia"/>
        </w:rPr>
        <w:t>定。</w:t>
      </w:r>
    </w:p>
    <w:p w:rsidR="004124F9" w:rsidRPr="00723856" w:rsidRDefault="00A32C41" w:rsidP="001600B9">
      <w:pPr>
        <w:pStyle w:val="affffffff9"/>
      </w:pPr>
      <w:r w:rsidRPr="00723856">
        <w:t>应</w:t>
      </w:r>
      <w:r w:rsidR="003C13A1" w:rsidRPr="00723856">
        <w:rPr>
          <w:rFonts w:hint="eastAsia"/>
        </w:rPr>
        <w:t>通过</w:t>
      </w:r>
      <w:r w:rsidR="003C13A1" w:rsidRPr="00723856">
        <w:t>智能门禁系统，建立考勤、体温测量、进出管理等信息化管理系统，形成</w:t>
      </w:r>
      <w:proofErr w:type="gramStart"/>
      <w:r w:rsidR="003C13A1" w:rsidRPr="00723856">
        <w:t>电子台</w:t>
      </w:r>
      <w:proofErr w:type="gramEnd"/>
      <w:r w:rsidR="003C13A1" w:rsidRPr="00723856">
        <w:t>账</w:t>
      </w:r>
      <w:r w:rsidRPr="00723856">
        <w:t>。</w:t>
      </w:r>
    </w:p>
    <w:p w:rsidR="00A32C41" w:rsidRPr="00723856" w:rsidRDefault="00A32C41" w:rsidP="001600B9">
      <w:pPr>
        <w:pStyle w:val="affffffff9"/>
      </w:pPr>
      <w:r w:rsidRPr="00723856">
        <w:t>应</w:t>
      </w:r>
      <w:r w:rsidR="00426993" w:rsidRPr="00723856">
        <w:rPr>
          <w:rFonts w:hint="eastAsia"/>
        </w:rPr>
        <w:t>根据系统数据采集情况进行自动分析对比，对未落实、操作不规范等情况实现语音报警或系统预警提示，包括但不限于：</w:t>
      </w:r>
    </w:p>
    <w:p w:rsidR="00426993" w:rsidRPr="00723856" w:rsidRDefault="00711F23" w:rsidP="00C82F75">
      <w:pPr>
        <w:pStyle w:val="af2"/>
      </w:pPr>
      <w:r w:rsidRPr="00723856">
        <w:t>从业人员健康证临期和过期预警；</w:t>
      </w:r>
    </w:p>
    <w:p w:rsidR="00043470" w:rsidRPr="00723856" w:rsidRDefault="00435649" w:rsidP="00C82F75">
      <w:pPr>
        <w:pStyle w:val="af2"/>
      </w:pPr>
      <w:r w:rsidRPr="00723856">
        <w:rPr>
          <w:rFonts w:hint="eastAsia"/>
        </w:rPr>
        <w:t>从业</w:t>
      </w:r>
      <w:r w:rsidR="00043470" w:rsidRPr="00723856">
        <w:t>人员培训证明临期和过期预警；</w:t>
      </w:r>
    </w:p>
    <w:p w:rsidR="00711F23" w:rsidRPr="00723856" w:rsidRDefault="00711F23" w:rsidP="00C82F75">
      <w:pPr>
        <w:pStyle w:val="af2"/>
      </w:pPr>
      <w:r w:rsidRPr="00723856">
        <w:t>对食品</w:t>
      </w:r>
      <w:r w:rsidR="00435649" w:rsidRPr="00723856">
        <w:rPr>
          <w:rFonts w:hint="eastAsia"/>
        </w:rPr>
        <w:t>加工</w:t>
      </w:r>
      <w:r w:rsidR="00435649" w:rsidRPr="00723856">
        <w:t>制作</w:t>
      </w:r>
      <w:r w:rsidRPr="00723856">
        <w:t>过程中的人员违规行为进行抓拍</w:t>
      </w:r>
      <w:r w:rsidR="00043470" w:rsidRPr="00723856">
        <w:t>并发出预警；</w:t>
      </w:r>
    </w:p>
    <w:p w:rsidR="00043470" w:rsidRPr="00723856" w:rsidRDefault="00043470" w:rsidP="00C82F75">
      <w:pPr>
        <w:pStyle w:val="af2"/>
      </w:pPr>
      <w:r w:rsidRPr="00723856">
        <w:t>对</w:t>
      </w:r>
      <w:r w:rsidR="00900BA9" w:rsidRPr="00723856">
        <w:rPr>
          <w:rFonts w:hint="eastAsia"/>
        </w:rPr>
        <w:t>外来</w:t>
      </w:r>
      <w:r w:rsidRPr="00723856">
        <w:t>人员进入食品</w:t>
      </w:r>
      <w:r w:rsidR="00900BA9" w:rsidRPr="00723856">
        <w:rPr>
          <w:rFonts w:hint="eastAsia"/>
        </w:rPr>
        <w:t>经营</w:t>
      </w:r>
      <w:r w:rsidRPr="00723856">
        <w:t>场所发出预警。</w:t>
      </w:r>
    </w:p>
    <w:p w:rsidR="00B0170C" w:rsidRPr="00723856" w:rsidRDefault="00B0170C" w:rsidP="00B0170C">
      <w:pPr>
        <w:pStyle w:val="affe"/>
        <w:spacing w:before="156" w:after="156"/>
      </w:pPr>
      <w:r w:rsidRPr="00723856">
        <w:rPr>
          <w:rFonts w:hint="eastAsia"/>
        </w:rPr>
        <w:t>培训</w:t>
      </w:r>
    </w:p>
    <w:p w:rsidR="00F70660" w:rsidRPr="00723856" w:rsidRDefault="00F70660" w:rsidP="00F70660">
      <w:pPr>
        <w:pStyle w:val="affffffff9"/>
      </w:pPr>
      <w:r w:rsidRPr="00723856">
        <w:rPr>
          <w:rFonts w:hint="eastAsia"/>
        </w:rPr>
        <w:lastRenderedPageBreak/>
        <w:t>应根据年度培训计划自动</w:t>
      </w:r>
      <w:r w:rsidRPr="00723856">
        <w:t>发布培训通知</w:t>
      </w:r>
      <w:r w:rsidRPr="00723856">
        <w:rPr>
          <w:rFonts w:hint="eastAsia"/>
        </w:rPr>
        <w:t>，</w:t>
      </w:r>
      <w:r w:rsidRPr="00723856">
        <w:t>记录培训人员、课程、时长及考核信息。</w:t>
      </w:r>
    </w:p>
    <w:p w:rsidR="00981A8C" w:rsidRPr="00723856" w:rsidRDefault="000E3036" w:rsidP="00B0170C">
      <w:pPr>
        <w:pStyle w:val="affffffff9"/>
      </w:pPr>
      <w:r w:rsidRPr="00723856">
        <w:rPr>
          <w:rFonts w:hint="eastAsia"/>
        </w:rPr>
        <w:t>食品安全管理员</w:t>
      </w:r>
      <w:r w:rsidR="00981A8C" w:rsidRPr="00723856">
        <w:t>应通过智能化系统在线学习食品安全管理相关知识，并进行线上测试，通过考核后</w:t>
      </w:r>
      <w:r w:rsidRPr="00723856">
        <w:rPr>
          <w:rFonts w:hint="eastAsia"/>
        </w:rPr>
        <w:t>领取</w:t>
      </w:r>
      <w:r w:rsidRPr="00723856">
        <w:t>食品安全管理员培训合格证明</w:t>
      </w:r>
      <w:r w:rsidR="00981A8C" w:rsidRPr="00723856">
        <w:t>。</w:t>
      </w:r>
    </w:p>
    <w:p w:rsidR="00B0170C" w:rsidRPr="00723856" w:rsidRDefault="000E3036" w:rsidP="00C82F75">
      <w:pPr>
        <w:pStyle w:val="affffffff9"/>
      </w:pPr>
      <w:r w:rsidRPr="00723856">
        <w:t>食品安全管理员应组织从业人员在线学习食品安全知识和操作规范</w:t>
      </w:r>
      <w:r w:rsidR="00900BA9" w:rsidRPr="00723856">
        <w:t>并自动</w:t>
      </w:r>
      <w:proofErr w:type="gramStart"/>
      <w:r w:rsidR="00900BA9" w:rsidRPr="00723856">
        <w:t>生成台</w:t>
      </w:r>
      <w:proofErr w:type="gramEnd"/>
      <w:r w:rsidR="00900BA9" w:rsidRPr="00723856">
        <w:t>账</w:t>
      </w:r>
      <w:r w:rsidRPr="00723856">
        <w:t>。</w:t>
      </w:r>
    </w:p>
    <w:p w:rsidR="003E1013" w:rsidRPr="00723856" w:rsidRDefault="003E1013" w:rsidP="003E1013">
      <w:pPr>
        <w:pStyle w:val="affd"/>
        <w:spacing w:before="156" w:after="156"/>
      </w:pPr>
      <w:bookmarkStart w:id="283" w:name="_Toc156222594"/>
      <w:bookmarkStart w:id="284" w:name="_Toc156832170"/>
      <w:bookmarkStart w:id="285" w:name="_Toc156917231"/>
      <w:bookmarkStart w:id="286" w:name="_Toc157175481"/>
      <w:bookmarkStart w:id="287" w:name="_Toc159855180"/>
      <w:bookmarkStart w:id="288" w:name="_Toc159855703"/>
      <w:bookmarkStart w:id="289" w:name="_Toc161998947"/>
      <w:bookmarkStart w:id="290" w:name="_Toc162014575"/>
      <w:bookmarkStart w:id="291" w:name="_Toc162354050"/>
      <w:r w:rsidRPr="00723856">
        <w:rPr>
          <w:rFonts w:hint="eastAsia"/>
        </w:rPr>
        <w:t>安全</w:t>
      </w:r>
      <w:bookmarkEnd w:id="283"/>
      <w:bookmarkEnd w:id="284"/>
      <w:bookmarkEnd w:id="285"/>
      <w:bookmarkEnd w:id="286"/>
      <w:bookmarkEnd w:id="287"/>
      <w:bookmarkEnd w:id="288"/>
      <w:bookmarkEnd w:id="289"/>
      <w:bookmarkEnd w:id="290"/>
      <w:bookmarkEnd w:id="291"/>
    </w:p>
    <w:p w:rsidR="003E1013" w:rsidRPr="00723856" w:rsidRDefault="003E1013" w:rsidP="003E1013">
      <w:pPr>
        <w:pStyle w:val="affe"/>
        <w:spacing w:before="156" w:after="156"/>
      </w:pPr>
      <w:r w:rsidRPr="00723856">
        <w:rPr>
          <w:rFonts w:hint="eastAsia"/>
        </w:rPr>
        <w:t>食品</w:t>
      </w:r>
      <w:r w:rsidRPr="00723856">
        <w:t>安全</w:t>
      </w:r>
    </w:p>
    <w:p w:rsidR="00817F9D" w:rsidRPr="00723856" w:rsidRDefault="00817F9D" w:rsidP="00817F9D">
      <w:pPr>
        <w:pStyle w:val="afff"/>
        <w:spacing w:before="156" w:after="156"/>
      </w:pPr>
      <w:r w:rsidRPr="00723856">
        <w:rPr>
          <w:rFonts w:hint="eastAsia"/>
        </w:rPr>
        <w:t>追溯</w:t>
      </w:r>
      <w:r w:rsidRPr="00723856">
        <w:t>管理</w:t>
      </w:r>
    </w:p>
    <w:p w:rsidR="001079B9" w:rsidRPr="00723856" w:rsidRDefault="00226268" w:rsidP="00817F9D">
      <w:pPr>
        <w:pStyle w:val="affffffffc"/>
      </w:pPr>
      <w:r w:rsidRPr="00723856">
        <w:rPr>
          <w:rFonts w:hint="eastAsia"/>
        </w:rPr>
        <w:t>应落实食品追溯管理制度。</w:t>
      </w:r>
    </w:p>
    <w:p w:rsidR="00D04E9D" w:rsidRPr="00723856" w:rsidRDefault="00816B8A" w:rsidP="00817F9D">
      <w:pPr>
        <w:pStyle w:val="affffffffc"/>
      </w:pPr>
      <w:r w:rsidRPr="00723856">
        <w:t>应</w:t>
      </w:r>
      <w:r w:rsidR="00D04E9D" w:rsidRPr="00723856">
        <w:t>建立和完善具备食品安全追溯功能的信息化系统，实现原料信息、</w:t>
      </w:r>
      <w:r w:rsidR="00CE43C1" w:rsidRPr="00723856">
        <w:t>成品</w:t>
      </w:r>
      <w:r w:rsidR="00D04E9D" w:rsidRPr="00723856">
        <w:t>制作信息等的</w:t>
      </w:r>
      <w:r w:rsidR="00226268" w:rsidRPr="00723856">
        <w:t>溯源。</w:t>
      </w:r>
    </w:p>
    <w:p w:rsidR="00817F9D" w:rsidRPr="00723856" w:rsidRDefault="00817F9D" w:rsidP="00C82F75">
      <w:pPr>
        <w:pStyle w:val="afff"/>
        <w:spacing w:before="156" w:after="156"/>
      </w:pPr>
      <w:r w:rsidRPr="00723856">
        <w:rPr>
          <w:rFonts w:hint="eastAsia"/>
        </w:rPr>
        <w:t>安全</w:t>
      </w:r>
      <w:r w:rsidRPr="00723856">
        <w:t>自查</w:t>
      </w:r>
    </w:p>
    <w:p w:rsidR="00817F9D" w:rsidRPr="00723856" w:rsidRDefault="00817F9D" w:rsidP="00817F9D">
      <w:pPr>
        <w:pStyle w:val="affffffffc"/>
      </w:pPr>
      <w:r w:rsidRPr="00723856">
        <w:rPr>
          <w:rFonts w:hint="eastAsia"/>
        </w:rPr>
        <w:t>应落实“日管控、周排查、月调度”机制，定期开展食品安全风险自查</w:t>
      </w:r>
      <w:r w:rsidR="00573CA9" w:rsidRPr="00723856">
        <w:t>，并通过信息系统做好自查记录。信息系统宜具备按照预设规则快速计算自查结果并自动生成自查报告的功能</w:t>
      </w:r>
      <w:r w:rsidR="00C82F75" w:rsidRPr="00723856">
        <w:t>。</w:t>
      </w:r>
    </w:p>
    <w:p w:rsidR="00817F9D" w:rsidRPr="00723856" w:rsidRDefault="00573CA9" w:rsidP="00817F9D">
      <w:pPr>
        <w:pStyle w:val="affffffffc"/>
      </w:pPr>
      <w:r w:rsidRPr="00723856">
        <w:rPr>
          <w:rFonts w:hint="eastAsia"/>
        </w:rPr>
        <w:t>针对自查过程中出现的不合格内容，集体用餐配送单位应整改并反馈信息系统。</w:t>
      </w:r>
    </w:p>
    <w:p w:rsidR="00B11CEC" w:rsidRPr="00723856" w:rsidRDefault="00B11CEC" w:rsidP="00B11CEC">
      <w:pPr>
        <w:pStyle w:val="afff"/>
        <w:spacing w:before="156" w:after="156"/>
      </w:pPr>
      <w:r w:rsidRPr="00723856">
        <w:rPr>
          <w:rFonts w:hint="eastAsia"/>
        </w:rPr>
        <w:t>留样</w:t>
      </w:r>
    </w:p>
    <w:p w:rsidR="00B11CEC" w:rsidRPr="00723856" w:rsidRDefault="009C249D" w:rsidP="00B11CEC">
      <w:pPr>
        <w:pStyle w:val="affffffffc"/>
      </w:pPr>
      <w:r w:rsidRPr="00723856">
        <w:rPr>
          <w:rFonts w:hint="eastAsia"/>
        </w:rPr>
        <w:t>应通过智能留样柜等智能化设备采集食品留样信息，同时生成</w:t>
      </w:r>
      <w:proofErr w:type="gramStart"/>
      <w:r w:rsidRPr="00723856">
        <w:rPr>
          <w:rFonts w:hint="eastAsia"/>
        </w:rPr>
        <w:t>二维码以备</w:t>
      </w:r>
      <w:proofErr w:type="gramEnd"/>
      <w:r w:rsidRPr="00723856">
        <w:rPr>
          <w:rFonts w:hint="eastAsia"/>
        </w:rPr>
        <w:t>查验。</w:t>
      </w:r>
      <w:r w:rsidR="00B11CEC" w:rsidRPr="00723856">
        <w:t>留样信息包括但不限于：</w:t>
      </w:r>
    </w:p>
    <w:p w:rsidR="00B11CEC" w:rsidRPr="00723856" w:rsidRDefault="00B11CEC" w:rsidP="00B11CEC">
      <w:pPr>
        <w:pStyle w:val="af2"/>
      </w:pPr>
      <w:r w:rsidRPr="00723856">
        <w:t>留样品名称；</w:t>
      </w:r>
    </w:p>
    <w:p w:rsidR="00B11CEC" w:rsidRPr="00723856" w:rsidRDefault="009D4840" w:rsidP="00B11CEC">
      <w:pPr>
        <w:pStyle w:val="af2"/>
      </w:pPr>
      <w:r w:rsidRPr="00723856">
        <w:rPr>
          <w:rFonts w:hint="eastAsia"/>
        </w:rPr>
        <w:t>留样量</w:t>
      </w:r>
      <w:r w:rsidR="00B11CEC" w:rsidRPr="00723856">
        <w:t>；</w:t>
      </w:r>
    </w:p>
    <w:p w:rsidR="00B11CEC" w:rsidRPr="00723856" w:rsidRDefault="00B11CEC" w:rsidP="00B11CEC">
      <w:pPr>
        <w:pStyle w:val="af2"/>
      </w:pPr>
      <w:r w:rsidRPr="00723856">
        <w:t>储存环境；</w:t>
      </w:r>
    </w:p>
    <w:p w:rsidR="00B11CEC" w:rsidRPr="00723856" w:rsidRDefault="00911A78" w:rsidP="00B11CEC">
      <w:pPr>
        <w:pStyle w:val="af2"/>
      </w:pPr>
      <w:r w:rsidRPr="00723856">
        <w:t>留样</w:t>
      </w:r>
      <w:r w:rsidR="00B11CEC" w:rsidRPr="00723856">
        <w:t>时间；</w:t>
      </w:r>
    </w:p>
    <w:p w:rsidR="00B11CEC" w:rsidRPr="00723856" w:rsidRDefault="00B11CEC" w:rsidP="00B11CEC">
      <w:pPr>
        <w:pStyle w:val="af2"/>
      </w:pPr>
      <w:r w:rsidRPr="00723856">
        <w:t>留样人信息。</w:t>
      </w:r>
    </w:p>
    <w:p w:rsidR="00B11CEC" w:rsidRPr="00723856" w:rsidRDefault="007F6B3D" w:rsidP="00B11CEC">
      <w:pPr>
        <w:pStyle w:val="affffffffc"/>
      </w:pPr>
      <w:r w:rsidRPr="00723856">
        <w:rPr>
          <w:rFonts w:hint="eastAsia"/>
        </w:rPr>
        <w:t>应具有留样时间提醒功能，</w:t>
      </w:r>
      <w:r w:rsidR="00B11CEC" w:rsidRPr="00723856">
        <w:rPr>
          <w:rFonts w:hint="eastAsia"/>
        </w:rPr>
        <w:t>设置预警触发</w:t>
      </w:r>
      <w:r w:rsidR="00B11CEC" w:rsidRPr="00723856">
        <w:t>条件</w:t>
      </w:r>
      <w:r w:rsidR="00B11CEC" w:rsidRPr="00723856">
        <w:rPr>
          <w:rFonts w:hint="eastAsia"/>
        </w:rPr>
        <w:t>。</w:t>
      </w:r>
    </w:p>
    <w:p w:rsidR="00B11CEC" w:rsidRPr="00723856" w:rsidRDefault="00B11CEC" w:rsidP="00B11CEC">
      <w:pPr>
        <w:pStyle w:val="afff"/>
        <w:spacing w:before="156" w:after="156"/>
      </w:pPr>
      <w:r w:rsidRPr="00723856">
        <w:rPr>
          <w:rFonts w:hint="eastAsia"/>
        </w:rPr>
        <w:t>检验</w:t>
      </w:r>
      <w:r w:rsidR="00514627" w:rsidRPr="00723856">
        <w:rPr>
          <w:rFonts w:hint="eastAsia"/>
        </w:rPr>
        <w:t>检测</w:t>
      </w:r>
    </w:p>
    <w:p w:rsidR="0035514C" w:rsidRPr="00723856" w:rsidRDefault="0035514C" w:rsidP="00B11CEC">
      <w:pPr>
        <w:pStyle w:val="affffffffc"/>
      </w:pPr>
      <w:r w:rsidRPr="00723856">
        <w:t>应合理配置</w:t>
      </w:r>
      <w:r w:rsidR="00911A78" w:rsidRPr="00723856">
        <w:t>智能化</w:t>
      </w:r>
      <w:r w:rsidRPr="00723856">
        <w:t>快速检测设备和检验人员。检测设备和辅助设备应按要求保管、定期维护并及时更新，检测试剂按不同条件存储，且在保值期内。</w:t>
      </w:r>
    </w:p>
    <w:p w:rsidR="00B11CEC" w:rsidRPr="00723856" w:rsidRDefault="00B11CEC" w:rsidP="00C82F75">
      <w:pPr>
        <w:pStyle w:val="affffffffc"/>
      </w:pPr>
      <w:r w:rsidRPr="00723856">
        <w:rPr>
          <w:rFonts w:hint="eastAsia"/>
        </w:rPr>
        <w:t>应对原料、</w:t>
      </w:r>
      <w:r w:rsidR="00CE43C1" w:rsidRPr="00723856">
        <w:rPr>
          <w:rFonts w:hint="eastAsia"/>
        </w:rPr>
        <w:t>成品</w:t>
      </w:r>
      <w:r w:rsidRPr="00723856">
        <w:rPr>
          <w:rFonts w:hint="eastAsia"/>
        </w:rPr>
        <w:t>、环境，进行自行检验或者委托有资质的第三方机构检验。</w:t>
      </w:r>
    </w:p>
    <w:p w:rsidR="00B11CEC" w:rsidRPr="00723856" w:rsidRDefault="00355A77" w:rsidP="00B11CEC">
      <w:pPr>
        <w:pStyle w:val="affffffffc"/>
      </w:pPr>
      <w:r w:rsidRPr="00723856">
        <w:rPr>
          <w:rFonts w:hint="eastAsia"/>
        </w:rPr>
        <w:t>应将检验过程中产生的数据信息保存</w:t>
      </w:r>
      <w:r w:rsidRPr="00723856">
        <w:t>在智能化系统中</w:t>
      </w:r>
      <w:r w:rsidR="00B11CEC" w:rsidRPr="00723856">
        <w:rPr>
          <w:rFonts w:hint="eastAsia"/>
        </w:rPr>
        <w:t>，便于回溯和整理。</w:t>
      </w:r>
    </w:p>
    <w:p w:rsidR="003E1013" w:rsidRPr="00723856" w:rsidRDefault="003E1013" w:rsidP="003E1013">
      <w:pPr>
        <w:pStyle w:val="affe"/>
        <w:spacing w:before="156" w:after="156"/>
      </w:pPr>
      <w:r w:rsidRPr="00723856">
        <w:rPr>
          <w:rFonts w:hint="eastAsia"/>
        </w:rPr>
        <w:t>消防</w:t>
      </w:r>
      <w:r w:rsidRPr="00723856">
        <w:t>安全</w:t>
      </w:r>
    </w:p>
    <w:p w:rsidR="004F72E5" w:rsidRPr="00723856" w:rsidRDefault="007906A3" w:rsidP="00DE3538">
      <w:pPr>
        <w:pStyle w:val="affffffff9"/>
      </w:pPr>
      <w:r w:rsidRPr="00723856">
        <w:rPr>
          <w:rFonts w:hint="eastAsia"/>
        </w:rPr>
        <w:t>应落实</w:t>
      </w:r>
      <w:r w:rsidRPr="00723856">
        <w:t>消防安全责任制，明确各岗位的</w:t>
      </w:r>
      <w:r w:rsidRPr="00723856">
        <w:rPr>
          <w:rFonts w:hint="eastAsia"/>
        </w:rPr>
        <w:t>防火</w:t>
      </w:r>
      <w:r w:rsidRPr="00723856">
        <w:t>责任区和消防</w:t>
      </w:r>
      <w:r w:rsidRPr="00723856">
        <w:rPr>
          <w:rFonts w:hint="eastAsia"/>
        </w:rPr>
        <w:t>职责</w:t>
      </w:r>
      <w:r w:rsidRPr="00723856">
        <w:t>。</w:t>
      </w:r>
    </w:p>
    <w:p w:rsidR="007906A3" w:rsidRPr="00723856" w:rsidRDefault="00A22D65" w:rsidP="00DE3538">
      <w:pPr>
        <w:pStyle w:val="affffffff9"/>
      </w:pPr>
      <w:r w:rsidRPr="00723856">
        <w:rPr>
          <w:rFonts w:hint="eastAsia"/>
        </w:rPr>
        <w:t>应</w:t>
      </w:r>
      <w:r w:rsidRPr="00723856">
        <w:t>配置消防设施和器材</w:t>
      </w:r>
      <w:r w:rsidRPr="00723856">
        <w:rPr>
          <w:rFonts w:hint="eastAsia"/>
        </w:rPr>
        <w:t>，建</w:t>
      </w:r>
      <w:r w:rsidR="008C71B9" w:rsidRPr="00723856">
        <w:rPr>
          <w:rFonts w:hint="eastAsia"/>
        </w:rPr>
        <w:t>立</w:t>
      </w:r>
      <w:r w:rsidRPr="00723856">
        <w:t>设施设备台账，定期进行检查</w:t>
      </w:r>
      <w:r w:rsidR="008C71B9" w:rsidRPr="00723856">
        <w:t>、维修，确保完好有效</w:t>
      </w:r>
      <w:r w:rsidRPr="00723856">
        <w:t>。</w:t>
      </w:r>
    </w:p>
    <w:p w:rsidR="00A22D65" w:rsidRPr="00723856" w:rsidRDefault="00A22D65" w:rsidP="00DE3538">
      <w:pPr>
        <w:pStyle w:val="affffffff9"/>
      </w:pPr>
      <w:r w:rsidRPr="00723856">
        <w:rPr>
          <w:rFonts w:hint="eastAsia"/>
        </w:rPr>
        <w:t>应</w:t>
      </w:r>
      <w:r w:rsidR="005E25E0" w:rsidRPr="00723856">
        <w:rPr>
          <w:rFonts w:hint="eastAsia"/>
        </w:rPr>
        <w:t>定期</w:t>
      </w:r>
      <w:r w:rsidRPr="00723856">
        <w:t>组织消防安全培训，</w:t>
      </w:r>
      <w:r w:rsidRPr="00723856">
        <w:rPr>
          <w:rFonts w:hint="eastAsia"/>
        </w:rPr>
        <w:t>进行</w:t>
      </w:r>
      <w:r w:rsidRPr="00723856">
        <w:t>消防模拟演练。</w:t>
      </w:r>
    </w:p>
    <w:p w:rsidR="00A22D65" w:rsidRPr="00723856" w:rsidRDefault="00DE3538" w:rsidP="00DE3538">
      <w:pPr>
        <w:pStyle w:val="affffffff9"/>
      </w:pPr>
      <w:r w:rsidRPr="00723856">
        <w:rPr>
          <w:rFonts w:hint="eastAsia"/>
        </w:rPr>
        <w:t>应安排</w:t>
      </w:r>
      <w:r w:rsidRPr="00723856">
        <w:t>专人巡查消防安全问题，建立巡查记录和消防安全档案。</w:t>
      </w:r>
    </w:p>
    <w:p w:rsidR="00CB086D" w:rsidRPr="00723856" w:rsidRDefault="000E0F0E" w:rsidP="00CB086D">
      <w:pPr>
        <w:pStyle w:val="affffffff9"/>
      </w:pPr>
      <w:r w:rsidRPr="00723856">
        <w:rPr>
          <w:rFonts w:hint="eastAsia"/>
        </w:rPr>
        <w:t>应</w:t>
      </w:r>
      <w:r w:rsidR="00513CB6" w:rsidRPr="00723856">
        <w:rPr>
          <w:rFonts w:hint="eastAsia"/>
        </w:rPr>
        <w:t>设置防火</w:t>
      </w:r>
      <w:r w:rsidR="00513CB6" w:rsidRPr="00723856">
        <w:t>联动</w:t>
      </w:r>
      <w:r w:rsidR="00513CB6" w:rsidRPr="00723856">
        <w:rPr>
          <w:rFonts w:hint="eastAsia"/>
        </w:rPr>
        <w:t>装置。出现异常</w:t>
      </w:r>
      <w:r w:rsidR="00513CB6" w:rsidRPr="00723856">
        <w:t>情况</w:t>
      </w:r>
      <w:r w:rsidR="00513CB6" w:rsidRPr="00723856">
        <w:rPr>
          <w:rFonts w:hint="eastAsia"/>
        </w:rPr>
        <w:t>时</w:t>
      </w:r>
      <w:r w:rsidR="00513CB6" w:rsidRPr="00723856">
        <w:t>，</w:t>
      </w:r>
      <w:r w:rsidR="000355F0" w:rsidRPr="00723856">
        <w:rPr>
          <w:rFonts w:hint="eastAsia"/>
        </w:rPr>
        <w:t>发出告警</w:t>
      </w:r>
      <w:r w:rsidR="00513CB6" w:rsidRPr="00723856">
        <w:t>并</w:t>
      </w:r>
      <w:r w:rsidR="00513CB6" w:rsidRPr="00723856">
        <w:rPr>
          <w:rFonts w:hint="eastAsia"/>
        </w:rPr>
        <w:t>自动</w:t>
      </w:r>
      <w:r w:rsidR="00513CB6" w:rsidRPr="00723856">
        <w:t>采取紧急</w:t>
      </w:r>
      <w:r w:rsidR="00513CB6" w:rsidRPr="00723856">
        <w:rPr>
          <w:rFonts w:hint="eastAsia"/>
        </w:rPr>
        <w:t>措施</w:t>
      </w:r>
      <w:r w:rsidR="00513CB6" w:rsidRPr="00723856">
        <w:t>。</w:t>
      </w:r>
    </w:p>
    <w:p w:rsidR="00CB086D" w:rsidRPr="00723856" w:rsidRDefault="00CB086D" w:rsidP="00C82F75">
      <w:pPr>
        <w:pStyle w:val="affe"/>
        <w:spacing w:before="156" w:after="156"/>
      </w:pPr>
      <w:r w:rsidRPr="00723856">
        <w:rPr>
          <w:rFonts w:hint="eastAsia"/>
        </w:rPr>
        <w:t>信息安全</w:t>
      </w:r>
    </w:p>
    <w:p w:rsidR="00CB086D" w:rsidRPr="00723856" w:rsidRDefault="00CB086D" w:rsidP="00C82F75">
      <w:pPr>
        <w:pStyle w:val="affffffff9"/>
      </w:pPr>
      <w:r w:rsidRPr="00723856">
        <w:lastRenderedPageBreak/>
        <w:t xml:space="preserve">应建立数据安全防护机制，确保数据信息安全有效，网络安全、信息安全保障工作应符合GB/T </w:t>
      </w:r>
      <w:r w:rsidR="00CE0278" w:rsidRPr="00723856">
        <w:t>20271、GB/T 35273的要求。</w:t>
      </w:r>
    </w:p>
    <w:p w:rsidR="00CE0278" w:rsidRPr="00723856" w:rsidRDefault="00911A78" w:rsidP="00C82F75">
      <w:pPr>
        <w:pStyle w:val="affffffff9"/>
      </w:pPr>
      <w:r w:rsidRPr="00723856">
        <w:t>宜向各管理部门</w:t>
      </w:r>
      <w:r w:rsidR="00CE0278" w:rsidRPr="00723856">
        <w:t>开放接口，实现数据贯通。</w:t>
      </w:r>
    </w:p>
    <w:p w:rsidR="00077F86" w:rsidRPr="00723856" w:rsidRDefault="00077F86" w:rsidP="00077F86">
      <w:pPr>
        <w:pStyle w:val="affd"/>
        <w:spacing w:before="156" w:after="156"/>
      </w:pPr>
      <w:bookmarkStart w:id="292" w:name="_Toc156222593"/>
      <w:bookmarkStart w:id="293" w:name="_Toc156832171"/>
      <w:bookmarkStart w:id="294" w:name="_Toc156917232"/>
      <w:bookmarkStart w:id="295" w:name="_Toc157175482"/>
      <w:bookmarkStart w:id="296" w:name="_Toc159855181"/>
      <w:bookmarkStart w:id="297" w:name="_Toc159855704"/>
      <w:bookmarkStart w:id="298" w:name="_Toc161998948"/>
      <w:bookmarkStart w:id="299" w:name="_Toc162014576"/>
      <w:bookmarkStart w:id="300" w:name="_Toc162354051"/>
      <w:r w:rsidRPr="00723856">
        <w:rPr>
          <w:rFonts w:hint="eastAsia"/>
        </w:rPr>
        <w:t>档案</w:t>
      </w:r>
      <w:bookmarkEnd w:id="292"/>
      <w:bookmarkEnd w:id="293"/>
      <w:bookmarkEnd w:id="294"/>
      <w:bookmarkEnd w:id="295"/>
      <w:bookmarkEnd w:id="296"/>
      <w:bookmarkEnd w:id="297"/>
      <w:bookmarkEnd w:id="298"/>
      <w:bookmarkEnd w:id="299"/>
      <w:bookmarkEnd w:id="300"/>
    </w:p>
    <w:p w:rsidR="00077F86" w:rsidRPr="00723856" w:rsidRDefault="00077F86" w:rsidP="00077F86">
      <w:pPr>
        <w:pStyle w:val="affffffffa"/>
      </w:pPr>
      <w:r w:rsidRPr="00723856">
        <w:rPr>
          <w:rFonts w:hint="eastAsia"/>
        </w:rPr>
        <w:t>应</w:t>
      </w:r>
      <w:r w:rsidR="008C71B9" w:rsidRPr="00723856">
        <w:rPr>
          <w:rFonts w:hint="eastAsia"/>
        </w:rPr>
        <w:t>采用智能化系统</w:t>
      </w:r>
      <w:r w:rsidRPr="00723856">
        <w:t>妥善保管</w:t>
      </w:r>
      <w:r w:rsidR="008C71B9" w:rsidRPr="00723856">
        <w:t>食品</w:t>
      </w:r>
      <w:r w:rsidR="008241EF" w:rsidRPr="00723856">
        <w:t>安全</w:t>
      </w:r>
      <w:r w:rsidR="008C71B9" w:rsidRPr="00723856">
        <w:t>管理</w:t>
      </w:r>
      <w:r w:rsidRPr="00723856">
        <w:rPr>
          <w:rFonts w:hint="eastAsia"/>
        </w:rPr>
        <w:t>相关</w:t>
      </w:r>
      <w:r w:rsidRPr="00723856">
        <w:t>的原始记录、统计报表</w:t>
      </w:r>
      <w:r w:rsidR="008C71B9" w:rsidRPr="00723856">
        <w:t>、数据分析</w:t>
      </w:r>
      <w:r w:rsidRPr="00723856">
        <w:t>等</w:t>
      </w:r>
      <w:r w:rsidRPr="00723856">
        <w:rPr>
          <w:rFonts w:hint="eastAsia"/>
        </w:rPr>
        <w:t>资料</w:t>
      </w:r>
      <w:r w:rsidR="007933E7" w:rsidRPr="00723856">
        <w:rPr>
          <w:rFonts w:hint="eastAsia"/>
        </w:rPr>
        <w:t>。</w:t>
      </w:r>
    </w:p>
    <w:p w:rsidR="00077F86" w:rsidRPr="00723856" w:rsidRDefault="00077F86" w:rsidP="00077F86">
      <w:pPr>
        <w:pStyle w:val="affffffffa"/>
      </w:pPr>
      <w:r w:rsidRPr="00723856">
        <w:rPr>
          <w:rFonts w:hint="eastAsia"/>
        </w:rPr>
        <w:t>应</w:t>
      </w:r>
      <w:r w:rsidRPr="00723856">
        <w:t>建立</w:t>
      </w:r>
      <w:proofErr w:type="gramStart"/>
      <w:r w:rsidRPr="00723856">
        <w:t>无纸化台账</w:t>
      </w:r>
      <w:proofErr w:type="gramEnd"/>
      <w:r w:rsidRPr="00723856">
        <w:t>记录，做好台账的使用、保管、归档等工作。</w:t>
      </w:r>
    </w:p>
    <w:p w:rsidR="007933E7" w:rsidRPr="00723856" w:rsidRDefault="007933E7" w:rsidP="00077F86">
      <w:pPr>
        <w:pStyle w:val="affffffffa"/>
      </w:pPr>
      <w:r w:rsidRPr="00723856">
        <w:t>电子档案管理要求应符合GB/T 18894的要求。</w:t>
      </w:r>
    </w:p>
    <w:p w:rsidR="00077F86" w:rsidRPr="00723856" w:rsidRDefault="00077F86" w:rsidP="00077F86">
      <w:pPr>
        <w:pStyle w:val="affffffffa"/>
      </w:pPr>
      <w:r w:rsidRPr="00723856">
        <w:t>进货查验记录、收货记录和相关凭证的保存期限不少于食品保质期满后</w:t>
      </w:r>
      <w:r w:rsidRPr="00723856">
        <w:rPr>
          <w:rFonts w:hint="eastAsia"/>
        </w:rPr>
        <w:t>6个月</w:t>
      </w:r>
      <w:r w:rsidRPr="00723856">
        <w:t>；</w:t>
      </w:r>
      <w:r w:rsidRPr="00723856">
        <w:rPr>
          <w:rFonts w:hint="eastAsia"/>
        </w:rPr>
        <w:t>没有</w:t>
      </w:r>
      <w:r w:rsidRPr="00723856">
        <w:t>明确保质期的，保存期限不应少于</w:t>
      </w:r>
      <w:r w:rsidRPr="00723856">
        <w:rPr>
          <w:rFonts w:hint="eastAsia"/>
        </w:rPr>
        <w:t>2年</w:t>
      </w:r>
      <w:r w:rsidRPr="00723856">
        <w:t>。</w:t>
      </w:r>
    </w:p>
    <w:p w:rsidR="000900F8" w:rsidRPr="00723856" w:rsidRDefault="000900F8" w:rsidP="000900F8">
      <w:pPr>
        <w:pStyle w:val="affd"/>
        <w:spacing w:before="156" w:after="156"/>
      </w:pPr>
      <w:bookmarkStart w:id="301" w:name="_Toc155965093"/>
      <w:bookmarkStart w:id="302" w:name="_Toc155965126"/>
      <w:bookmarkStart w:id="303" w:name="_Toc156222595"/>
      <w:bookmarkStart w:id="304" w:name="_Toc156832172"/>
      <w:bookmarkStart w:id="305" w:name="_Toc156917233"/>
      <w:bookmarkStart w:id="306" w:name="_Toc157175483"/>
      <w:bookmarkStart w:id="307" w:name="_Toc159855182"/>
      <w:bookmarkStart w:id="308" w:name="_Toc159855705"/>
      <w:bookmarkStart w:id="309" w:name="_Toc161998949"/>
      <w:bookmarkStart w:id="310" w:name="_Toc162014577"/>
      <w:bookmarkStart w:id="311" w:name="_Toc162354052"/>
      <w:r w:rsidRPr="00723856">
        <w:rPr>
          <w:rFonts w:hint="eastAsia"/>
        </w:rPr>
        <w:t>应急响应</w:t>
      </w:r>
      <w:bookmarkEnd w:id="301"/>
      <w:bookmarkEnd w:id="302"/>
      <w:bookmarkEnd w:id="303"/>
      <w:bookmarkEnd w:id="304"/>
      <w:bookmarkEnd w:id="305"/>
      <w:bookmarkEnd w:id="306"/>
      <w:bookmarkEnd w:id="307"/>
      <w:bookmarkEnd w:id="308"/>
      <w:bookmarkEnd w:id="309"/>
      <w:bookmarkEnd w:id="310"/>
      <w:bookmarkEnd w:id="311"/>
    </w:p>
    <w:p w:rsidR="000900F8" w:rsidRPr="00723856" w:rsidRDefault="000900F8" w:rsidP="009B2895">
      <w:pPr>
        <w:pStyle w:val="affffffffa"/>
      </w:pPr>
      <w:r w:rsidRPr="00723856">
        <w:rPr>
          <w:rFonts w:hint="eastAsia"/>
        </w:rPr>
        <w:t>应</w:t>
      </w:r>
      <w:r w:rsidR="008241EF" w:rsidRPr="00723856">
        <w:rPr>
          <w:rFonts w:hint="eastAsia"/>
        </w:rPr>
        <w:t>按照智能化管理要求针对突发事件建立应急预案和台账，并定期组织培训、演习等活动。</w:t>
      </w:r>
    </w:p>
    <w:p w:rsidR="00F44997" w:rsidRPr="00723856" w:rsidRDefault="00F44997" w:rsidP="009B2895">
      <w:pPr>
        <w:pStyle w:val="affffffffa"/>
      </w:pPr>
      <w:r w:rsidRPr="00723856">
        <w:t>发生紧急情况时，应启动应急预案，及时稳定现场状况并上报。应急管理操作应符合GB/T 37228的规定。</w:t>
      </w:r>
    </w:p>
    <w:p w:rsidR="00DF18B2" w:rsidRPr="00723856" w:rsidRDefault="0069600D" w:rsidP="000900F8">
      <w:pPr>
        <w:pStyle w:val="affffffffa"/>
      </w:pPr>
      <w:r w:rsidRPr="00723856">
        <w:rPr>
          <w:rFonts w:hint="eastAsia"/>
        </w:rPr>
        <w:t>餐饮</w:t>
      </w:r>
      <w:r w:rsidRPr="00723856">
        <w:t>服务突发事件</w:t>
      </w:r>
      <w:r w:rsidR="00DF18B2" w:rsidRPr="00723856">
        <w:rPr>
          <w:rFonts w:hint="eastAsia"/>
        </w:rPr>
        <w:t>应急</w:t>
      </w:r>
      <w:r w:rsidR="00DF18B2" w:rsidRPr="00723856">
        <w:t>处置应符合SB/T 11047</w:t>
      </w:r>
      <w:r w:rsidR="00DF18B2" w:rsidRPr="00723856">
        <w:rPr>
          <w:rFonts w:hint="eastAsia"/>
        </w:rPr>
        <w:t>的</w:t>
      </w:r>
      <w:r w:rsidR="00DF18B2" w:rsidRPr="00723856">
        <w:t>规定。</w:t>
      </w:r>
    </w:p>
    <w:p w:rsidR="00A36A67" w:rsidRPr="00723856" w:rsidRDefault="00DE7EB6" w:rsidP="00A36A67">
      <w:pPr>
        <w:pStyle w:val="affc"/>
        <w:spacing w:before="312" w:after="312"/>
      </w:pPr>
      <w:bookmarkStart w:id="312" w:name="_Toc161998950"/>
      <w:bookmarkStart w:id="313" w:name="_Toc162014578"/>
      <w:bookmarkStart w:id="314" w:name="_Toc162354053"/>
      <w:r w:rsidRPr="00723856">
        <w:rPr>
          <w:rFonts w:hint="eastAsia"/>
        </w:rPr>
        <w:t>评价与改进</w:t>
      </w:r>
      <w:bookmarkEnd w:id="312"/>
      <w:bookmarkEnd w:id="313"/>
      <w:bookmarkEnd w:id="314"/>
    </w:p>
    <w:p w:rsidR="00A36A67" w:rsidRPr="00723856" w:rsidRDefault="00DE7EB6" w:rsidP="00A36A67">
      <w:pPr>
        <w:pStyle w:val="affd"/>
        <w:spacing w:before="156" w:after="156"/>
      </w:pPr>
      <w:bookmarkStart w:id="315" w:name="_Toc161998951"/>
      <w:bookmarkStart w:id="316" w:name="_Toc162014579"/>
      <w:bookmarkStart w:id="317" w:name="_Toc162354054"/>
      <w:r w:rsidRPr="00723856">
        <w:rPr>
          <w:rFonts w:hint="eastAsia"/>
        </w:rPr>
        <w:t>评价</w:t>
      </w:r>
      <w:bookmarkEnd w:id="315"/>
      <w:bookmarkEnd w:id="316"/>
      <w:bookmarkEnd w:id="317"/>
    </w:p>
    <w:p w:rsidR="0079460B" w:rsidRPr="00723856" w:rsidRDefault="005413CF" w:rsidP="009F6792">
      <w:pPr>
        <w:pStyle w:val="affffffffa"/>
      </w:pPr>
      <w:r w:rsidRPr="00723856">
        <w:rPr>
          <w:rFonts w:hint="eastAsia"/>
        </w:rPr>
        <w:t>依据</w:t>
      </w:r>
      <w:r w:rsidR="0079460B" w:rsidRPr="00723856">
        <w:rPr>
          <w:rFonts w:hint="eastAsia"/>
        </w:rPr>
        <w:t>集体用餐配送单位智能化管理目标，对智能化系统建设和运行情况进行评价。</w:t>
      </w:r>
    </w:p>
    <w:p w:rsidR="005C72EA" w:rsidRPr="00723856" w:rsidRDefault="005C72EA" w:rsidP="009F6792">
      <w:pPr>
        <w:pStyle w:val="affffffffa"/>
      </w:pPr>
      <w:r w:rsidRPr="00723856">
        <w:t>评价内容应考虑智能化管理在保障食品安全、改善饮食搭配的合理性、环节卫生、服务质量等方面的应用成效。</w:t>
      </w:r>
    </w:p>
    <w:p w:rsidR="009F6792" w:rsidRPr="00723856" w:rsidRDefault="005C72EA" w:rsidP="00377DDE">
      <w:pPr>
        <w:pStyle w:val="affffffffa"/>
      </w:pPr>
      <w:r w:rsidRPr="00723856">
        <w:t>评价方法采取内部评价和外部评价相结合的方式</w:t>
      </w:r>
      <w:r w:rsidR="00377DDE" w:rsidRPr="00723856">
        <w:t>，并提供线上评价途径。</w:t>
      </w:r>
    </w:p>
    <w:p w:rsidR="00A36A67" w:rsidRPr="00723856" w:rsidRDefault="00DE7EB6" w:rsidP="00A36A67">
      <w:pPr>
        <w:pStyle w:val="affd"/>
        <w:spacing w:before="156" w:after="156"/>
      </w:pPr>
      <w:bookmarkStart w:id="318" w:name="_Toc161998952"/>
      <w:bookmarkStart w:id="319" w:name="_Toc162014580"/>
      <w:bookmarkStart w:id="320" w:name="_Toc162354055"/>
      <w:r w:rsidRPr="00723856">
        <w:rPr>
          <w:rFonts w:hint="eastAsia"/>
        </w:rPr>
        <w:t>改进</w:t>
      </w:r>
      <w:bookmarkEnd w:id="318"/>
      <w:bookmarkEnd w:id="319"/>
      <w:bookmarkEnd w:id="320"/>
    </w:p>
    <w:p w:rsidR="009B2895" w:rsidRPr="00723856" w:rsidRDefault="009B2895" w:rsidP="00B42F83">
      <w:pPr>
        <w:pStyle w:val="affffffffa"/>
      </w:pPr>
      <w:r w:rsidRPr="00723856">
        <w:rPr>
          <w:rFonts w:hint="eastAsia"/>
        </w:rPr>
        <w:t>应建立投诉机制，畅通投诉渠道，及时跟踪投诉处理反馈结果。</w:t>
      </w:r>
    </w:p>
    <w:p w:rsidR="009B2895" w:rsidRPr="00723856" w:rsidRDefault="0079460B" w:rsidP="00B42F83">
      <w:pPr>
        <w:pStyle w:val="affffffffa"/>
      </w:pPr>
      <w:r w:rsidRPr="00723856">
        <w:t>定期收集</w:t>
      </w:r>
      <w:r w:rsidR="009B2895" w:rsidRPr="00723856">
        <w:t>就餐人员的意见和建议，对合理化建议和意见采取措施持续改进。</w:t>
      </w:r>
    </w:p>
    <w:p w:rsidR="00B0170C" w:rsidRPr="00723856" w:rsidRDefault="009B2895" w:rsidP="00B42F83">
      <w:pPr>
        <w:pStyle w:val="affffffffa"/>
      </w:pPr>
      <w:r w:rsidRPr="00723856">
        <w:t>监督检查发现不符合食品安全要求的应立即整改。</w:t>
      </w:r>
      <w:r w:rsidR="0079460B" w:rsidRPr="00723856">
        <w:rPr>
          <w:rFonts w:hint="eastAsia"/>
        </w:rPr>
        <w:t>宜</w:t>
      </w:r>
      <w:r w:rsidR="0079460B" w:rsidRPr="00723856">
        <w:t>通过</w:t>
      </w:r>
      <w:r w:rsidR="0079460B" w:rsidRPr="00723856">
        <w:rPr>
          <w:rFonts w:hint="eastAsia"/>
        </w:rPr>
        <w:t>智能化系统建立</w:t>
      </w:r>
      <w:proofErr w:type="gramStart"/>
      <w:r w:rsidR="0079460B" w:rsidRPr="00723856">
        <w:rPr>
          <w:rFonts w:hint="eastAsia"/>
        </w:rPr>
        <w:t>电子台</w:t>
      </w:r>
      <w:proofErr w:type="gramEnd"/>
      <w:r w:rsidR="0079460B" w:rsidRPr="00723856">
        <w:rPr>
          <w:rFonts w:hint="eastAsia"/>
        </w:rPr>
        <w:t>账，记录检查情况和整改结果。</w:t>
      </w:r>
    </w:p>
    <w:p w:rsidR="005756EB" w:rsidRPr="00723856" w:rsidRDefault="005756EB" w:rsidP="001E1FE8">
      <w:pPr>
        <w:pStyle w:val="affff6"/>
        <w:ind w:firstLineChars="95" w:firstLine="199"/>
      </w:pPr>
    </w:p>
    <w:p w:rsidR="009273B3" w:rsidRPr="00723856" w:rsidRDefault="009273B3" w:rsidP="00F60BB3">
      <w:pPr>
        <w:pStyle w:val="affff6"/>
        <w:ind w:firstLineChars="0" w:firstLine="0"/>
      </w:pPr>
    </w:p>
    <w:p w:rsidR="00D82A8D" w:rsidRPr="00723856" w:rsidRDefault="00D82A8D" w:rsidP="0057169B">
      <w:pPr>
        <w:pStyle w:val="affff6"/>
        <w:ind w:firstLine="420"/>
        <w:sectPr w:rsidR="00D82A8D" w:rsidRPr="00723856" w:rsidSect="00E0340E">
          <w:headerReference w:type="even" r:id="rId24"/>
          <w:headerReference w:type="default" r:id="rId25"/>
          <w:footerReference w:type="even" r:id="rId26"/>
          <w:footerReference w:type="default" r:id="rId27"/>
          <w:pgSz w:w="11906" w:h="16838" w:code="9"/>
          <w:pgMar w:top="2410" w:right="1134" w:bottom="1134" w:left="1134" w:header="1418" w:footer="1134" w:gutter="284"/>
          <w:pgNumType w:start="1"/>
          <w:cols w:space="425"/>
          <w:formProt w:val="0"/>
          <w:docGrid w:type="lines" w:linePitch="312"/>
        </w:sectPr>
      </w:pPr>
      <w:bookmarkStart w:id="321" w:name="BookMark5"/>
      <w:bookmarkEnd w:id="37"/>
    </w:p>
    <w:p w:rsidR="0057169B" w:rsidRPr="00723856" w:rsidRDefault="0057169B" w:rsidP="00D82A8D">
      <w:pPr>
        <w:pStyle w:val="af8"/>
      </w:pPr>
    </w:p>
    <w:p w:rsidR="00D82A8D" w:rsidRPr="00723856" w:rsidRDefault="00D82A8D" w:rsidP="008D3BCA">
      <w:pPr>
        <w:pStyle w:val="affff6"/>
        <w:ind w:firstLineChars="0" w:firstLine="0"/>
      </w:pPr>
    </w:p>
    <w:p w:rsidR="00851190" w:rsidRPr="00723856" w:rsidRDefault="00851190" w:rsidP="00851190">
      <w:pPr>
        <w:pStyle w:val="affffd"/>
        <w:spacing w:before="124" w:after="156"/>
      </w:pPr>
      <w:bookmarkStart w:id="322" w:name="_Toc151036803"/>
      <w:bookmarkStart w:id="323" w:name="_Toc151037283"/>
      <w:bookmarkStart w:id="324" w:name="_Toc155965098"/>
      <w:bookmarkStart w:id="325" w:name="_Toc155965131"/>
      <w:bookmarkStart w:id="326" w:name="_Toc156222600"/>
      <w:bookmarkStart w:id="327" w:name="_Toc156832177"/>
      <w:bookmarkStart w:id="328" w:name="_Toc156917238"/>
      <w:bookmarkStart w:id="329" w:name="_Toc157175488"/>
      <w:bookmarkStart w:id="330" w:name="_Toc159855186"/>
      <w:bookmarkStart w:id="331" w:name="_Toc159855709"/>
      <w:bookmarkStart w:id="332" w:name="_Toc161998953"/>
      <w:bookmarkStart w:id="333" w:name="_Toc162014581"/>
      <w:bookmarkStart w:id="334" w:name="BookMark6"/>
      <w:bookmarkStart w:id="335" w:name="_Toc162354056"/>
      <w:bookmarkEnd w:id="321"/>
      <w:r w:rsidRPr="00723856">
        <w:rPr>
          <w:rFonts w:hint="eastAsia"/>
          <w:spacing w:val="105"/>
        </w:rPr>
        <w:t>参考文</w:t>
      </w:r>
      <w:r w:rsidRPr="00723856">
        <w:rPr>
          <w:rFonts w:hint="eastAsia"/>
        </w:rPr>
        <w:t>献</w:t>
      </w:r>
      <w:bookmarkEnd w:id="322"/>
      <w:bookmarkEnd w:id="323"/>
      <w:bookmarkEnd w:id="324"/>
      <w:bookmarkEnd w:id="325"/>
      <w:bookmarkEnd w:id="326"/>
      <w:bookmarkEnd w:id="327"/>
      <w:bookmarkEnd w:id="328"/>
      <w:bookmarkEnd w:id="329"/>
      <w:bookmarkEnd w:id="330"/>
      <w:bookmarkEnd w:id="331"/>
      <w:bookmarkEnd w:id="332"/>
      <w:bookmarkEnd w:id="333"/>
      <w:bookmarkEnd w:id="335"/>
    </w:p>
    <w:p w:rsidR="00337691" w:rsidRPr="00723856" w:rsidRDefault="00337691" w:rsidP="005D7E83">
      <w:pPr>
        <w:pStyle w:val="affff6"/>
        <w:ind w:firstLine="420"/>
        <w:rPr>
          <w:rFonts w:ascii="仿宋" w:hAnsi="仿宋" w:cs="仿宋"/>
          <w:szCs w:val="21"/>
        </w:rPr>
      </w:pPr>
      <w:r w:rsidRPr="00723856">
        <w:rPr>
          <w:rFonts w:ascii="仿宋" w:hAnsi="仿宋" w:cs="仿宋" w:hint="eastAsia"/>
          <w:szCs w:val="21"/>
        </w:rPr>
        <w:t xml:space="preserve">[1]  </w:t>
      </w:r>
      <w:r w:rsidRPr="00723856">
        <w:rPr>
          <w:rFonts w:ascii="仿宋" w:hAnsi="仿宋" w:cs="仿宋" w:hint="eastAsia"/>
          <w:szCs w:val="21"/>
        </w:rPr>
        <w:t>中华</w:t>
      </w:r>
      <w:r w:rsidRPr="00723856">
        <w:rPr>
          <w:rFonts w:ascii="仿宋" w:hAnsi="仿宋" w:cs="仿宋"/>
          <w:szCs w:val="21"/>
        </w:rPr>
        <w:t>人民共和国</w:t>
      </w:r>
      <w:r w:rsidRPr="00723856">
        <w:rPr>
          <w:rFonts w:ascii="仿宋" w:hAnsi="仿宋" w:cs="仿宋" w:hint="eastAsia"/>
          <w:szCs w:val="21"/>
        </w:rPr>
        <w:t>食品安全法</w:t>
      </w:r>
    </w:p>
    <w:p w:rsidR="00337691" w:rsidRPr="00723856" w:rsidRDefault="00337691" w:rsidP="005D7E83">
      <w:pPr>
        <w:pStyle w:val="affff6"/>
        <w:ind w:firstLine="420"/>
        <w:rPr>
          <w:rFonts w:ascii="仿宋" w:hAnsi="仿宋" w:cs="仿宋"/>
          <w:szCs w:val="21"/>
        </w:rPr>
      </w:pPr>
      <w:r w:rsidRPr="00723856">
        <w:rPr>
          <w:rFonts w:ascii="仿宋" w:hAnsi="仿宋" w:cs="仿宋" w:hint="eastAsia"/>
          <w:szCs w:val="21"/>
        </w:rPr>
        <w:t>[</w:t>
      </w:r>
      <w:r w:rsidRPr="00723856">
        <w:rPr>
          <w:rFonts w:ascii="仿宋" w:hAnsi="仿宋" w:cs="仿宋"/>
          <w:szCs w:val="21"/>
        </w:rPr>
        <w:t>2</w:t>
      </w:r>
      <w:r w:rsidRPr="00723856">
        <w:rPr>
          <w:rFonts w:ascii="仿宋" w:hAnsi="仿宋" w:cs="仿宋" w:hint="eastAsia"/>
          <w:szCs w:val="21"/>
        </w:rPr>
        <w:t xml:space="preserve">]  </w:t>
      </w:r>
      <w:r w:rsidRPr="00723856">
        <w:rPr>
          <w:rFonts w:ascii="仿宋" w:hAnsi="仿宋" w:cs="仿宋" w:hint="eastAsia"/>
          <w:szCs w:val="21"/>
        </w:rPr>
        <w:t>中华人民共和国食品安全法实施条例</w:t>
      </w:r>
    </w:p>
    <w:p w:rsidR="00337691" w:rsidRPr="00723856" w:rsidRDefault="00856F90" w:rsidP="005D7E83">
      <w:pPr>
        <w:pStyle w:val="affff6"/>
        <w:ind w:leftChars="50" w:left="105" w:firstLineChars="150" w:firstLine="315"/>
        <w:jc w:val="left"/>
        <w:rPr>
          <w:rFonts w:ascii="仿宋" w:hAnsi="仿宋" w:cs="仿宋"/>
          <w:szCs w:val="21"/>
        </w:rPr>
      </w:pPr>
      <w:r w:rsidRPr="00723856">
        <w:rPr>
          <w:rFonts w:ascii="仿宋" w:hAnsi="仿宋" w:cs="仿宋" w:hint="eastAsia"/>
          <w:szCs w:val="21"/>
        </w:rPr>
        <w:t>[</w:t>
      </w:r>
      <w:r w:rsidRPr="00723856">
        <w:rPr>
          <w:rFonts w:ascii="仿宋" w:hAnsi="仿宋" w:cs="仿宋"/>
          <w:szCs w:val="21"/>
        </w:rPr>
        <w:t>3</w:t>
      </w:r>
      <w:r w:rsidRPr="00723856">
        <w:rPr>
          <w:rFonts w:ascii="仿宋" w:hAnsi="仿宋" w:cs="仿宋" w:hint="eastAsia"/>
          <w:szCs w:val="21"/>
        </w:rPr>
        <w:t xml:space="preserve">]  </w:t>
      </w:r>
      <w:r w:rsidRPr="00723856">
        <w:rPr>
          <w:rFonts w:ascii="仿宋" w:hAnsi="仿宋" w:cs="仿宋" w:hint="eastAsia"/>
          <w:szCs w:val="21"/>
        </w:rPr>
        <w:t>最高人民法院、最高人民检察院关于办理危害食品安全刑事案件适用法律若干</w:t>
      </w:r>
      <w:r w:rsidR="00E8175B" w:rsidRPr="00723856">
        <w:rPr>
          <w:rFonts w:ascii="仿宋" w:hAnsi="仿宋" w:cs="仿宋" w:hint="eastAsia"/>
          <w:szCs w:val="21"/>
        </w:rPr>
        <w:t>问题的解释</w:t>
      </w:r>
      <w:r w:rsidR="002D3429" w:rsidRPr="00723856">
        <w:rPr>
          <w:rFonts w:ascii="仿宋" w:hAnsi="仿宋" w:cs="仿宋" w:hint="eastAsia"/>
          <w:szCs w:val="21"/>
        </w:rPr>
        <w:t>（法释</w:t>
      </w:r>
      <w:r w:rsidR="00E11483" w:rsidRPr="00723856">
        <w:rPr>
          <w:rFonts w:hAnsi="宋体" w:cs="仿宋" w:hint="eastAsia"/>
          <w:szCs w:val="21"/>
        </w:rPr>
        <w:t>〔</w:t>
      </w:r>
      <w:r w:rsidR="002D3429" w:rsidRPr="00723856">
        <w:rPr>
          <w:rFonts w:ascii="仿宋" w:hAnsi="仿宋" w:cs="仿宋" w:hint="eastAsia"/>
          <w:szCs w:val="21"/>
        </w:rPr>
        <w:t>20</w:t>
      </w:r>
      <w:r w:rsidR="002D3429" w:rsidRPr="00723856">
        <w:rPr>
          <w:rFonts w:ascii="仿宋" w:hAnsi="仿宋" w:cs="仿宋"/>
          <w:szCs w:val="21"/>
        </w:rPr>
        <w:t>21</w:t>
      </w:r>
      <w:r w:rsidR="00E11483" w:rsidRPr="00723856">
        <w:rPr>
          <w:rFonts w:hAnsi="宋体" w:cs="仿宋" w:hint="eastAsia"/>
          <w:szCs w:val="21"/>
        </w:rPr>
        <w:t>〕</w:t>
      </w:r>
      <w:r w:rsidR="002D3429" w:rsidRPr="00723856">
        <w:rPr>
          <w:rFonts w:ascii="仿宋" w:hAnsi="仿宋" w:cs="仿宋"/>
          <w:szCs w:val="21"/>
        </w:rPr>
        <w:t>24</w:t>
      </w:r>
      <w:r w:rsidR="002D3429" w:rsidRPr="00723856">
        <w:rPr>
          <w:rFonts w:ascii="仿宋" w:hAnsi="仿宋" w:cs="仿宋" w:hint="eastAsia"/>
          <w:szCs w:val="21"/>
        </w:rPr>
        <w:t>号）</w:t>
      </w:r>
    </w:p>
    <w:p w:rsidR="007D48C1" w:rsidRPr="00723856" w:rsidRDefault="00F450FB" w:rsidP="005D7E83">
      <w:pPr>
        <w:spacing w:line="240" w:lineRule="auto"/>
        <w:ind w:firstLineChars="200" w:firstLine="420"/>
        <w:jc w:val="left"/>
        <w:rPr>
          <w:rFonts w:ascii="仿宋" w:hAnsi="仿宋" w:cs="仿宋"/>
        </w:rPr>
      </w:pPr>
      <w:r w:rsidRPr="00723856">
        <w:rPr>
          <w:rFonts w:ascii="仿宋" w:hAnsi="仿宋" w:cs="仿宋" w:hint="eastAsia"/>
        </w:rPr>
        <w:t>[</w:t>
      </w:r>
      <w:r w:rsidR="009347B8" w:rsidRPr="00723856">
        <w:rPr>
          <w:rFonts w:ascii="仿宋" w:hAnsi="仿宋" w:cs="仿宋"/>
        </w:rPr>
        <w:t>4</w:t>
      </w:r>
      <w:r w:rsidRPr="00723856">
        <w:rPr>
          <w:rFonts w:ascii="仿宋" w:hAnsi="仿宋" w:cs="仿宋" w:hint="eastAsia"/>
        </w:rPr>
        <w:t xml:space="preserve">]  </w:t>
      </w:r>
      <w:r w:rsidRPr="00723856">
        <w:rPr>
          <w:rFonts w:ascii="仿宋" w:hAnsi="仿宋" w:cs="仿宋" w:hint="eastAsia"/>
        </w:rPr>
        <w:t>餐饮服务食品安全监督管理办法（国家市场监督管理总局令第</w:t>
      </w:r>
      <w:r w:rsidRPr="00723856">
        <w:rPr>
          <w:rFonts w:ascii="仿宋" w:hAnsi="仿宋" w:cs="仿宋" w:hint="eastAsia"/>
        </w:rPr>
        <w:t>55</w:t>
      </w:r>
      <w:r w:rsidRPr="00723856">
        <w:rPr>
          <w:rFonts w:ascii="仿宋" w:hAnsi="仿宋" w:cs="仿宋" w:hint="eastAsia"/>
        </w:rPr>
        <w:t>号）</w:t>
      </w:r>
    </w:p>
    <w:p w:rsidR="00563F40" w:rsidRPr="00723856" w:rsidRDefault="00563F40" w:rsidP="005D7E83">
      <w:pPr>
        <w:spacing w:line="240" w:lineRule="auto"/>
        <w:ind w:firstLineChars="200" w:firstLine="420"/>
        <w:jc w:val="left"/>
        <w:rPr>
          <w:rFonts w:ascii="仿宋" w:hAnsi="仿宋" w:cs="仿宋"/>
        </w:rPr>
      </w:pPr>
      <w:r w:rsidRPr="00723856">
        <w:rPr>
          <w:rFonts w:ascii="仿宋" w:hAnsi="仿宋" w:cs="仿宋" w:hint="eastAsia"/>
        </w:rPr>
        <w:t>[</w:t>
      </w:r>
      <w:r w:rsidR="009347B8" w:rsidRPr="00723856">
        <w:rPr>
          <w:rFonts w:ascii="仿宋" w:hAnsi="仿宋" w:cs="仿宋"/>
        </w:rPr>
        <w:t>5</w:t>
      </w:r>
      <w:r w:rsidRPr="00723856">
        <w:rPr>
          <w:rFonts w:ascii="仿宋" w:hAnsi="仿宋" w:cs="仿宋" w:hint="eastAsia"/>
        </w:rPr>
        <w:t xml:space="preserve">]  </w:t>
      </w:r>
      <w:r w:rsidRPr="00723856">
        <w:rPr>
          <w:rFonts w:ascii="仿宋" w:hAnsi="仿宋" w:cs="仿宋" w:hint="eastAsia"/>
        </w:rPr>
        <w:t>企业落实食品安全主体责任监督管理规定</w:t>
      </w:r>
      <w:r w:rsidR="007D48C1" w:rsidRPr="00723856">
        <w:rPr>
          <w:rFonts w:ascii="仿宋" w:hAnsi="仿宋" w:cs="仿宋"/>
        </w:rPr>
        <w:t>（</w:t>
      </w:r>
      <w:r w:rsidR="007D48C1" w:rsidRPr="00723856">
        <w:rPr>
          <w:rFonts w:ascii="仿宋" w:hAnsi="仿宋" w:cs="仿宋" w:hint="eastAsia"/>
        </w:rPr>
        <w:t>国家市场监督管理总局令第</w:t>
      </w:r>
      <w:r w:rsidR="007D48C1" w:rsidRPr="00723856">
        <w:rPr>
          <w:rFonts w:ascii="仿宋" w:hAnsi="仿宋" w:cs="仿宋" w:hint="eastAsia"/>
        </w:rPr>
        <w:t>60</w:t>
      </w:r>
      <w:r w:rsidR="007D48C1" w:rsidRPr="00723856">
        <w:rPr>
          <w:rFonts w:ascii="仿宋" w:hAnsi="仿宋" w:cs="仿宋" w:hint="eastAsia"/>
        </w:rPr>
        <w:t>号</w:t>
      </w:r>
      <w:r w:rsidR="007D48C1" w:rsidRPr="00723856">
        <w:rPr>
          <w:rFonts w:ascii="仿宋" w:hAnsi="仿宋" w:cs="仿宋"/>
        </w:rPr>
        <w:t>）</w:t>
      </w:r>
    </w:p>
    <w:p w:rsidR="00851190" w:rsidRPr="00723856" w:rsidRDefault="00851190" w:rsidP="00851190">
      <w:pPr>
        <w:pStyle w:val="affff6"/>
        <w:ind w:firstLine="420"/>
      </w:pPr>
    </w:p>
    <w:p w:rsidR="00851190" w:rsidRPr="00723856" w:rsidRDefault="00851190" w:rsidP="00856F90">
      <w:pPr>
        <w:pStyle w:val="affff6"/>
        <w:ind w:firstLine="420"/>
        <w:jc w:val="left"/>
      </w:pPr>
    </w:p>
    <w:p w:rsidR="00851190" w:rsidRPr="00723856" w:rsidRDefault="00851190" w:rsidP="00A75E54">
      <w:pPr>
        <w:pStyle w:val="affff6"/>
        <w:ind w:firstLine="420"/>
        <w:jc w:val="center"/>
      </w:pPr>
    </w:p>
    <w:p w:rsidR="00851190" w:rsidRPr="00D82A8D" w:rsidRDefault="008D3BCA" w:rsidP="008D3BCA">
      <w:pPr>
        <w:pStyle w:val="affff6"/>
        <w:ind w:firstLineChars="0" w:firstLine="0"/>
        <w:jc w:val="center"/>
      </w:pPr>
      <w:bookmarkStart w:id="336" w:name="BookMark8"/>
      <w:bookmarkEnd w:id="334"/>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36"/>
    </w:p>
    <w:sectPr w:rsidR="00851190" w:rsidRPr="00D82A8D" w:rsidSect="00E0340E">
      <w:headerReference w:type="even" r:id="rId29"/>
      <w:headerReference w:type="default" r:id="rId30"/>
      <w:footerReference w:type="even" r:id="rId31"/>
      <w:footerReference w:type="default" r:id="rId32"/>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3FD" w:rsidRDefault="003363FD" w:rsidP="00D86DB7">
      <w:r>
        <w:separator/>
      </w:r>
    </w:p>
    <w:p w:rsidR="003363FD" w:rsidRDefault="003363FD"/>
    <w:p w:rsidR="003363FD" w:rsidRDefault="003363FD"/>
  </w:endnote>
  <w:endnote w:type="continuationSeparator" w:id="0">
    <w:p w:rsidR="003363FD" w:rsidRDefault="003363FD" w:rsidP="00D86DB7">
      <w:r>
        <w:continuationSeparator/>
      </w:r>
    </w:p>
    <w:p w:rsidR="003363FD" w:rsidRDefault="003363FD"/>
    <w:p w:rsidR="003363FD" w:rsidRDefault="003363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Default="001B55EA">
    <w:pPr>
      <w:pStyle w:val="afffa"/>
    </w:pPr>
    <w:r>
      <w:fldChar w:fldCharType="begin"/>
    </w:r>
    <w:r>
      <w:instrText>PAGE   \* MERGEFORMAT</w:instrText>
    </w:r>
    <w:r>
      <w:fldChar w:fldCharType="separate"/>
    </w:r>
    <w:r w:rsidRPr="00AF47C5">
      <w:rPr>
        <w:noProof/>
        <w:lang w:val="zh-CN"/>
      </w:rPr>
      <w:t>2</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E0340E" w:rsidRDefault="00E0340E" w:rsidP="00E0340E">
    <w:pPr>
      <w:pStyle w:val="affff2"/>
    </w:pPr>
    <w:r>
      <w:fldChar w:fldCharType="begin"/>
    </w:r>
    <w:r>
      <w:instrText xml:space="preserve"> PAGE   \* MERGEFORMAT \* MERGEFORMAT </w:instrText>
    </w:r>
    <w:r>
      <w:fldChar w:fldCharType="separate"/>
    </w:r>
    <w:r>
      <w:rPr>
        <w:noProof/>
      </w:rPr>
      <w:t>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Default="001B55EA" w:rsidP="00E0340E">
    <w:pPr>
      <w:pStyle w:val="affff3"/>
    </w:pPr>
    <w:r>
      <w:fldChar w:fldCharType="begin"/>
    </w:r>
    <w:r>
      <w:instrText>PAGE   \* MERGEFORMAT</w:instrText>
    </w:r>
    <w:r>
      <w:fldChar w:fldCharType="separate"/>
    </w:r>
    <w:r w:rsidR="00E0340E" w:rsidRPr="00E0340E">
      <w:rPr>
        <w:noProof/>
        <w:lang w:val="zh-CN"/>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Default="001B55EA">
    <w:pPr>
      <w:pStyle w:val="af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324EDD" w:rsidRDefault="001B55EA" w:rsidP="00CD50A1">
    <w:pPr>
      <w:pStyle w:val="afffa"/>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E0340E" w:rsidRDefault="00E0340E" w:rsidP="00E0340E">
    <w:pPr>
      <w:pStyle w:val="affff2"/>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Default="001B55EA" w:rsidP="00E0340E">
    <w:pPr>
      <w:pStyle w:val="affff3"/>
    </w:pPr>
    <w:r>
      <w:fldChar w:fldCharType="begin"/>
    </w:r>
    <w:r>
      <w:instrText>PAGE   \* MERGEFORMAT</w:instrText>
    </w:r>
    <w:r>
      <w:fldChar w:fldCharType="separate"/>
    </w:r>
    <w:r w:rsidR="00E0340E" w:rsidRPr="00E0340E">
      <w:rPr>
        <w:noProof/>
        <w:lang w:val="zh-CN"/>
      </w:rPr>
      <w:t>I</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0E" w:rsidRPr="00E0340E" w:rsidRDefault="00E0340E" w:rsidP="00E0340E">
    <w:pPr>
      <w:pStyle w:val="affff2"/>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0E" w:rsidRDefault="00E0340E" w:rsidP="00E0340E">
    <w:pPr>
      <w:pStyle w:val="affff3"/>
    </w:pPr>
    <w:r>
      <w:fldChar w:fldCharType="begin"/>
    </w:r>
    <w:r>
      <w:instrText>PAGE   \* MERGEFORMAT</w:instrText>
    </w:r>
    <w:r>
      <w:fldChar w:fldCharType="separate"/>
    </w:r>
    <w:r w:rsidRPr="00E0340E">
      <w:rPr>
        <w:noProof/>
        <w:lang w:val="zh-CN"/>
      </w:rPr>
      <w:t>I</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E0340E" w:rsidRDefault="00E0340E" w:rsidP="00E0340E">
    <w:pPr>
      <w:pStyle w:val="affff2"/>
    </w:pPr>
    <w:r>
      <w:fldChar w:fldCharType="begin"/>
    </w:r>
    <w:r>
      <w:instrText xml:space="preserve"> PAGE   \* MERGEFORMAT \* MERGEFORMAT </w:instrText>
    </w:r>
    <w:r>
      <w:fldChar w:fldCharType="separate"/>
    </w:r>
    <w:r>
      <w:rPr>
        <w:noProof/>
      </w:rPr>
      <w:t>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Default="001B55EA" w:rsidP="00E0340E">
    <w:pPr>
      <w:pStyle w:val="affff3"/>
    </w:pPr>
    <w:r>
      <w:fldChar w:fldCharType="begin"/>
    </w:r>
    <w:r>
      <w:instrText>PAGE   \* MERGEFORMAT</w:instrText>
    </w:r>
    <w:r>
      <w:fldChar w:fldCharType="separate"/>
    </w:r>
    <w:r w:rsidR="00E0340E" w:rsidRPr="00E0340E">
      <w:rPr>
        <w:noProof/>
        <w:lang w:val="zh-CN"/>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3FD" w:rsidRDefault="003363FD" w:rsidP="00D86DB7">
      <w:r>
        <w:separator/>
      </w:r>
    </w:p>
  </w:footnote>
  <w:footnote w:type="continuationSeparator" w:id="0">
    <w:p w:rsidR="003363FD" w:rsidRDefault="003363FD" w:rsidP="00D86DB7">
      <w:r>
        <w:continuationSeparator/>
      </w:r>
    </w:p>
    <w:p w:rsidR="003363FD" w:rsidRDefault="003363FD"/>
    <w:p w:rsidR="003363FD" w:rsidRDefault="003363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Default="001B55EA">
    <w:pPr>
      <w:pStyle w:val="afff9"/>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E0340E" w:rsidRDefault="00E0340E" w:rsidP="00E0340E">
    <w:pPr>
      <w:pStyle w:val="affffc"/>
    </w:pPr>
    <w:r>
      <w:fldChar w:fldCharType="begin"/>
    </w:r>
    <w:r>
      <w:instrText xml:space="preserve"> STYLEREF  标准文件_文件编号 \* MERGEFORMAT </w:instrText>
    </w:r>
    <w:r>
      <w:fldChar w:fldCharType="separate"/>
    </w:r>
    <w:r>
      <w:t>DB XX/T XXXX</w:t>
    </w:r>
    <w:r>
      <w:t>—</w:t>
    </w:r>
    <w:r>
      <w:t>XXXX</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D84FA1" w:rsidRDefault="001B55EA" w:rsidP="00E0340E">
    <w:pPr>
      <w:pStyle w:val="affffb"/>
    </w:pPr>
    <w:r>
      <w:fldChar w:fldCharType="begin"/>
    </w:r>
    <w:r>
      <w:instrText xml:space="preserve"> STYLEREF  标准文件_文件编号  \* MERGEFORMAT </w:instrText>
    </w:r>
    <w:r>
      <w:fldChar w:fldCharType="separate"/>
    </w:r>
    <w:r w:rsidR="00E0340E">
      <w:t>DB XX/T XXXX</w:t>
    </w:r>
    <w:r w:rsidR="00E0340E">
      <w:t>—</w:t>
    </w:r>
    <w:r w:rsidR="00E0340E">
      <w:t>XXXX</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E70388" w:rsidRDefault="001B55EA"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324EDD" w:rsidRDefault="001B55EA" w:rsidP="00E846C8">
    <w:pPr>
      <w:pStyle w:val="afff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E0340E" w:rsidRDefault="00E0340E" w:rsidP="00E0340E">
    <w:pPr>
      <w:pStyle w:val="affffc"/>
    </w:pPr>
    <w:r>
      <w:fldChar w:fldCharType="begin"/>
    </w:r>
    <w:r>
      <w:instrText xml:space="preserve"> STYLEREF  标准文件_文件编号 \* MERGEFORMAT </w:instrText>
    </w:r>
    <w:r>
      <w:fldChar w:fldCharType="separate"/>
    </w:r>
    <w:r>
      <w:t>DB XX/T XXXX</w:t>
    </w:r>
    <w:r>
      <w:t>—</w:t>
    </w:r>
    <w:r>
      <w:t>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D84FA1" w:rsidRDefault="001B55EA" w:rsidP="00E0340E">
    <w:pPr>
      <w:pStyle w:val="affffb"/>
    </w:pPr>
    <w:r>
      <w:fldChar w:fldCharType="begin"/>
    </w:r>
    <w:r>
      <w:instrText xml:space="preserve"> STYLEREF  标准文件_文件编号  \* MERGEFORMAT </w:instrText>
    </w:r>
    <w:r>
      <w:fldChar w:fldCharType="separate"/>
    </w:r>
    <w:r w:rsidR="00E0340E">
      <w:t>DB XX/T XXXX</w:t>
    </w:r>
    <w:r w:rsidR="00E0340E">
      <w:t>—</w:t>
    </w:r>
    <w:r w:rsidR="00E0340E">
      <w:t>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0E" w:rsidRPr="00E0340E" w:rsidRDefault="00E0340E" w:rsidP="00E0340E">
    <w:pPr>
      <w:pStyle w:val="affffc"/>
    </w:pPr>
    <w:r>
      <w:fldChar w:fldCharType="begin"/>
    </w:r>
    <w:r>
      <w:instrText xml:space="preserve"> STYLEREF  标准文件_文件编号 \* MERGEFORMAT </w:instrText>
    </w:r>
    <w:r>
      <w:fldChar w:fldCharType="separate"/>
    </w:r>
    <w:r>
      <w:t>DB XX/T XXXX</w:t>
    </w:r>
    <w:r>
      <w:t>—</w:t>
    </w:r>
    <w:r>
      <w:t>XXXX</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0E" w:rsidRPr="00D84FA1" w:rsidRDefault="00E0340E" w:rsidP="00E0340E">
    <w:pPr>
      <w:pStyle w:val="affffb"/>
    </w:pPr>
    <w:r>
      <w:fldChar w:fldCharType="begin"/>
    </w:r>
    <w:r>
      <w:instrText xml:space="preserve"> STYLEREF  标准文件_文件编号  \* MERGEFORMAT </w:instrText>
    </w:r>
    <w:r>
      <w:fldChar w:fldCharType="separate"/>
    </w:r>
    <w:r>
      <w:t>DB XX/T XXXX</w:t>
    </w:r>
    <w:r>
      <w:t>—</w:t>
    </w:r>
    <w:r>
      <w:t>XXXX</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E0340E" w:rsidRDefault="00E0340E" w:rsidP="00E0340E">
    <w:pPr>
      <w:pStyle w:val="affffc"/>
    </w:pPr>
    <w:r>
      <w:fldChar w:fldCharType="begin"/>
    </w:r>
    <w:r>
      <w:instrText xml:space="preserve"> STYLEREF  标准文件_文件编号 \* MERGEFORMAT </w:instrText>
    </w:r>
    <w:r>
      <w:fldChar w:fldCharType="separate"/>
    </w:r>
    <w:r>
      <w:t>DB XX/T XXXX</w:t>
    </w:r>
    <w:r>
      <w:t>—</w:t>
    </w:r>
    <w:r>
      <w:t>XXXX</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EA" w:rsidRPr="00D84FA1" w:rsidRDefault="001B55EA" w:rsidP="00E0340E">
    <w:pPr>
      <w:pStyle w:val="affffb"/>
    </w:pPr>
    <w:r>
      <w:fldChar w:fldCharType="begin"/>
    </w:r>
    <w:r>
      <w:instrText xml:space="preserve"> STYLEREF  标准文件_文件编号  \* MERGEFORMAT </w:instrText>
    </w:r>
    <w:r>
      <w:fldChar w:fldCharType="separate"/>
    </w:r>
    <w:r w:rsidR="00E0340E">
      <w:t>DB XX/T XXXX</w:t>
    </w:r>
    <w:r w:rsidR="00E0340E">
      <w:t>—</w:t>
    </w:r>
    <w:r w:rsidR="00E0340E">
      <w:t>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nsid w:val="2C5917C3"/>
    <w:multiLevelType w:val="multilevel"/>
    <w:tmpl w:val="6C74227A"/>
    <w:lvl w:ilvl="0">
      <w:start w:val="1"/>
      <w:numFmt w:val="none"/>
      <w:pStyle w:val="af2"/>
      <w:lvlText w:val="%1——"/>
      <w:lvlJc w:val="left"/>
      <w:pPr>
        <w:tabs>
          <w:tab w:val="num" w:pos="851"/>
        </w:tabs>
        <w:ind w:left="851" w:hanging="426"/>
      </w:pPr>
      <w:rPr>
        <w:rFonts w:ascii="黑体" w:eastAsia="黑体" w:hAnsi="黑体"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nsid w:val="387E74DB"/>
    <w:multiLevelType w:val="multilevel"/>
    <w:tmpl w:val="1116DD98"/>
    <w:lvl w:ilvl="0">
      <w:start w:val="1"/>
      <w:numFmt w:val="none"/>
      <w:lvlText w:val="%1注："/>
      <w:lvlJc w:val="left"/>
      <w:pPr>
        <w:ind w:left="839" w:hanging="419"/>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13">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nsid w:val="493D6C95"/>
    <w:multiLevelType w:val="multilevel"/>
    <w:tmpl w:val="1A9883E6"/>
    <w:lvl w:ilvl="0">
      <w:start w:val="1"/>
      <w:numFmt w:val="bullet"/>
      <w:lvlText w:val=""/>
      <w:lvlJc w:val="left"/>
      <w:pPr>
        <w:ind w:left="851" w:firstLine="0"/>
      </w:pPr>
      <w:rPr>
        <w:rFonts w:ascii="Wingdings" w:hAnsi="Wingdings" w:hint="default"/>
        <w:b w:val="0"/>
        <w:i w:val="0"/>
        <w:caps w:val="0"/>
        <w:strike w:val="0"/>
        <w:dstrike w:val="0"/>
        <w:vanish w:val="0"/>
        <w:sz w:val="13"/>
        <w:vertAlign w:val="baseline"/>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nsid w:val="4B6C2890"/>
    <w:multiLevelType w:val="multilevel"/>
    <w:tmpl w:val="6BF4F0B8"/>
    <w:lvl w:ilvl="0">
      <w:start w:val="1"/>
      <w:numFmt w:val="none"/>
      <w:suff w:val="nothing"/>
      <w:lvlText w:val="%1示例："/>
      <w:lvlJc w:val="left"/>
      <w:pPr>
        <w:ind w:left="0" w:firstLine="420"/>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7">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8">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nsid w:val="50076EDF"/>
    <w:multiLevelType w:val="hybridMultilevel"/>
    <w:tmpl w:val="907C5644"/>
    <w:lvl w:ilvl="0" w:tplc="C2C0D242">
      <w:start w:val="1"/>
      <w:numFmt w:val="decimal"/>
      <w:lvlText w:val="表%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5">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6">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7">
    <w:nsid w:val="657D3FBC"/>
    <w:multiLevelType w:val="multilevel"/>
    <w:tmpl w:val="D78CB1D2"/>
    <w:lvl w:ilvl="0">
      <w:start w:val="1"/>
      <w:numFmt w:val="upperLetter"/>
      <w:lvlRestart w:val="0"/>
      <w:pStyle w:val="aff3"/>
      <w:suff w:val="nothing"/>
      <w:lvlText w:val="附录%1"/>
      <w:lvlJc w:val="left"/>
      <w:pPr>
        <w:ind w:left="5104" w:firstLine="0"/>
      </w:pPr>
      <w:rPr>
        <w:rFonts w:hint="eastAsia"/>
        <w:spacing w:val="100"/>
      </w:rPr>
    </w:lvl>
    <w:lvl w:ilvl="1">
      <w:start w:val="1"/>
      <w:numFmt w:val="decimal"/>
      <w:pStyle w:val="aff4"/>
      <w:suff w:val="nothing"/>
      <w:lvlText w:val="%1.%2　"/>
      <w:lvlJc w:val="left"/>
      <w:pPr>
        <w:ind w:left="5104" w:firstLine="0"/>
      </w:pPr>
      <w:rPr>
        <w:rFonts w:ascii="黑体" w:eastAsia="黑体" w:hint="eastAsia"/>
        <w:b w:val="0"/>
        <w:i w:val="0"/>
        <w:sz w:val="21"/>
      </w:rPr>
    </w:lvl>
    <w:lvl w:ilvl="2">
      <w:start w:val="1"/>
      <w:numFmt w:val="decimal"/>
      <w:pStyle w:val="aff5"/>
      <w:suff w:val="nothing"/>
      <w:lvlText w:val="%1.%2.%3　"/>
      <w:lvlJc w:val="left"/>
      <w:pPr>
        <w:ind w:left="5104" w:firstLine="0"/>
      </w:pPr>
      <w:rPr>
        <w:rFonts w:ascii="黑体" w:eastAsia="黑体" w:hint="eastAsia"/>
        <w:b w:val="0"/>
        <w:i w:val="0"/>
        <w:sz w:val="21"/>
      </w:rPr>
    </w:lvl>
    <w:lvl w:ilvl="3">
      <w:start w:val="1"/>
      <w:numFmt w:val="decimal"/>
      <w:pStyle w:val="aff6"/>
      <w:suff w:val="nothing"/>
      <w:lvlText w:val="%1.%2.%3.%4　"/>
      <w:lvlJc w:val="left"/>
      <w:pPr>
        <w:ind w:left="5104" w:firstLine="0"/>
      </w:pPr>
      <w:rPr>
        <w:rFonts w:ascii="黑体" w:eastAsia="黑体" w:hint="eastAsia"/>
        <w:b w:val="0"/>
        <w:i w:val="0"/>
        <w:sz w:val="21"/>
      </w:rPr>
    </w:lvl>
    <w:lvl w:ilvl="4">
      <w:start w:val="1"/>
      <w:numFmt w:val="decimal"/>
      <w:pStyle w:val="aff7"/>
      <w:suff w:val="nothing"/>
      <w:lvlText w:val="%1.%2.%3.%4.%5　"/>
      <w:lvlJc w:val="left"/>
      <w:pPr>
        <w:ind w:left="5104" w:firstLine="0"/>
      </w:pPr>
      <w:rPr>
        <w:rFonts w:ascii="黑体" w:eastAsia="黑体" w:hint="eastAsia"/>
        <w:b w:val="0"/>
        <w:i w:val="0"/>
        <w:sz w:val="21"/>
      </w:rPr>
    </w:lvl>
    <w:lvl w:ilvl="5">
      <w:start w:val="1"/>
      <w:numFmt w:val="decimal"/>
      <w:pStyle w:val="aff8"/>
      <w:suff w:val="nothing"/>
      <w:lvlText w:val="%1.%2.%3.%4.%5.%6　"/>
      <w:lvlJc w:val="left"/>
      <w:pPr>
        <w:ind w:left="5104" w:firstLine="0"/>
      </w:pPr>
      <w:rPr>
        <w:rFonts w:ascii="黑体" w:eastAsia="黑体" w:hint="eastAsia"/>
        <w:b w:val="0"/>
        <w:i w:val="0"/>
        <w:sz w:val="21"/>
      </w:rPr>
    </w:lvl>
    <w:lvl w:ilvl="6">
      <w:start w:val="1"/>
      <w:numFmt w:val="decimal"/>
      <w:suff w:val="nothing"/>
      <w:lvlText w:val="%1.%2.%3.%4.%5.%6.%7　"/>
      <w:lvlJc w:val="left"/>
      <w:pPr>
        <w:ind w:left="5104" w:firstLine="0"/>
      </w:pPr>
      <w:rPr>
        <w:rFonts w:hint="eastAsia"/>
      </w:rPr>
    </w:lvl>
    <w:lvl w:ilvl="7">
      <w:start w:val="1"/>
      <w:numFmt w:val="decimal"/>
      <w:lvlText w:val="%1.%2.%3.%4.%5.%6.%7.%8"/>
      <w:lvlJc w:val="left"/>
      <w:pPr>
        <w:tabs>
          <w:tab w:val="num" w:pos="9498"/>
        </w:tabs>
        <w:ind w:left="9498" w:hanging="1418"/>
      </w:pPr>
      <w:rPr>
        <w:rFonts w:hint="eastAsia"/>
      </w:rPr>
    </w:lvl>
    <w:lvl w:ilvl="8">
      <w:start w:val="1"/>
      <w:numFmt w:val="decimal"/>
      <w:lvlText w:val="%1.%2.%3.%4.%5.%6.%7.%8.%9"/>
      <w:lvlJc w:val="left"/>
      <w:pPr>
        <w:tabs>
          <w:tab w:val="num" w:pos="10206"/>
        </w:tabs>
        <w:ind w:left="10206" w:hanging="1700"/>
      </w:pPr>
      <w:rPr>
        <w:rFonts w:hint="eastAsia"/>
      </w:rPr>
    </w:lvl>
  </w:abstractNum>
  <w:abstractNum w:abstractNumId="28">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9">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2269" w:firstLine="0"/>
      </w:pPr>
      <w:rPr>
        <w:rFonts w:ascii="黑体" w:eastAsia="黑体" w:hint="eastAsia"/>
        <w:b w:val="0"/>
        <w:i w:val="0"/>
        <w:sz w:val="21"/>
      </w:rPr>
    </w:lvl>
    <w:lvl w:ilvl="5">
      <w:start w:val="1"/>
      <w:numFmt w:val="decimal"/>
      <w:pStyle w:val="afff0"/>
      <w:suff w:val="nothing"/>
      <w:lvlText w:val="%1%2.%3.%4.%5.%6　"/>
      <w:lvlJc w:val="left"/>
      <w:pPr>
        <w:ind w:left="1986"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3">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4">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31"/>
  </w:num>
  <w:num w:numId="3">
    <w:abstractNumId w:val="5"/>
  </w:num>
  <w:num w:numId="4">
    <w:abstractNumId w:val="8"/>
  </w:num>
  <w:num w:numId="5">
    <w:abstractNumId w:val="27"/>
  </w:num>
  <w:num w:numId="6">
    <w:abstractNumId w:val="9"/>
  </w:num>
  <w:num w:numId="7">
    <w:abstractNumId w:val="20"/>
  </w:num>
  <w:num w:numId="8">
    <w:abstractNumId w:val="7"/>
  </w:num>
  <w:num w:numId="9">
    <w:abstractNumId w:val="23"/>
  </w:num>
  <w:num w:numId="10">
    <w:abstractNumId w:val="25"/>
  </w:num>
  <w:num w:numId="11">
    <w:abstractNumId w:val="21"/>
  </w:num>
  <w:num w:numId="12">
    <w:abstractNumId w:val="33"/>
  </w:num>
  <w:num w:numId="13">
    <w:abstractNumId w:val="18"/>
  </w:num>
  <w:num w:numId="14">
    <w:abstractNumId w:val="34"/>
  </w:num>
  <w:num w:numId="15">
    <w:abstractNumId w:val="1"/>
  </w:num>
  <w:num w:numId="16">
    <w:abstractNumId w:val="24"/>
  </w:num>
  <w:num w:numId="17">
    <w:abstractNumId w:val="6"/>
  </w:num>
  <w:num w:numId="18">
    <w:abstractNumId w:val="14"/>
  </w:num>
  <w:num w:numId="19">
    <w:abstractNumId w:val="19"/>
  </w:num>
  <w:num w:numId="20">
    <w:abstractNumId w:val="29"/>
  </w:num>
  <w:num w:numId="21">
    <w:abstractNumId w:val="30"/>
  </w:num>
  <w:num w:numId="22">
    <w:abstractNumId w:val="11"/>
  </w:num>
  <w:num w:numId="23">
    <w:abstractNumId w:val="13"/>
  </w:num>
  <w:num w:numId="24">
    <w:abstractNumId w:val="32"/>
  </w:num>
  <w:num w:numId="25">
    <w:abstractNumId w:val="2"/>
  </w:num>
  <w:num w:numId="26">
    <w:abstractNumId w:val="4"/>
  </w:num>
  <w:num w:numId="27">
    <w:abstractNumId w:val="17"/>
  </w:num>
  <w:num w:numId="28">
    <w:abstractNumId w:val="15"/>
  </w:num>
  <w:num w:numId="29">
    <w:abstractNumId w:val="28"/>
  </w:num>
  <w:num w:numId="30">
    <w:abstractNumId w:val="10"/>
  </w:num>
  <w:num w:numId="31">
    <w:abstractNumId w:val="26"/>
  </w:num>
  <w:num w:numId="32">
    <w:abstractNumId w:val="22"/>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16"/>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DF0"/>
    <w:rsid w:val="0000040A"/>
    <w:rsid w:val="00000A94"/>
    <w:rsid w:val="00001972"/>
    <w:rsid w:val="00001D9A"/>
    <w:rsid w:val="00002CFD"/>
    <w:rsid w:val="00004795"/>
    <w:rsid w:val="00004EE6"/>
    <w:rsid w:val="00007AF2"/>
    <w:rsid w:val="00007B3A"/>
    <w:rsid w:val="000107E0"/>
    <w:rsid w:val="00011FDE"/>
    <w:rsid w:val="0001277F"/>
    <w:rsid w:val="00012A16"/>
    <w:rsid w:val="00012FFD"/>
    <w:rsid w:val="00013C8D"/>
    <w:rsid w:val="00014162"/>
    <w:rsid w:val="00014340"/>
    <w:rsid w:val="00016A9C"/>
    <w:rsid w:val="00016D74"/>
    <w:rsid w:val="0001700E"/>
    <w:rsid w:val="000172C1"/>
    <w:rsid w:val="000175FF"/>
    <w:rsid w:val="00017CD0"/>
    <w:rsid w:val="000203E9"/>
    <w:rsid w:val="00020A07"/>
    <w:rsid w:val="00021238"/>
    <w:rsid w:val="0002203C"/>
    <w:rsid w:val="00022184"/>
    <w:rsid w:val="00022762"/>
    <w:rsid w:val="00022A67"/>
    <w:rsid w:val="00023438"/>
    <w:rsid w:val="000236CD"/>
    <w:rsid w:val="000238E0"/>
    <w:rsid w:val="000249DB"/>
    <w:rsid w:val="0002534E"/>
    <w:rsid w:val="0002595E"/>
    <w:rsid w:val="000303C3"/>
    <w:rsid w:val="000331D3"/>
    <w:rsid w:val="000346A5"/>
    <w:rsid w:val="00034E42"/>
    <w:rsid w:val="000355F0"/>
    <w:rsid w:val="000359C3"/>
    <w:rsid w:val="00035A7D"/>
    <w:rsid w:val="00035DB9"/>
    <w:rsid w:val="000365ED"/>
    <w:rsid w:val="000413F7"/>
    <w:rsid w:val="0004249A"/>
    <w:rsid w:val="00043282"/>
    <w:rsid w:val="00043470"/>
    <w:rsid w:val="00044286"/>
    <w:rsid w:val="000472EE"/>
    <w:rsid w:val="000474B0"/>
    <w:rsid w:val="00047F28"/>
    <w:rsid w:val="000503AA"/>
    <w:rsid w:val="000506A1"/>
    <w:rsid w:val="000515DD"/>
    <w:rsid w:val="00051970"/>
    <w:rsid w:val="00051FE4"/>
    <w:rsid w:val="0005265A"/>
    <w:rsid w:val="000539DD"/>
    <w:rsid w:val="00053BD3"/>
    <w:rsid w:val="00053DFB"/>
    <w:rsid w:val="00053EAD"/>
    <w:rsid w:val="000556ED"/>
    <w:rsid w:val="00055FE2"/>
    <w:rsid w:val="0005616F"/>
    <w:rsid w:val="000561C8"/>
    <w:rsid w:val="000578DB"/>
    <w:rsid w:val="000578DC"/>
    <w:rsid w:val="00060C2E"/>
    <w:rsid w:val="00061033"/>
    <w:rsid w:val="000619E9"/>
    <w:rsid w:val="000622D4"/>
    <w:rsid w:val="0006357D"/>
    <w:rsid w:val="00063D19"/>
    <w:rsid w:val="0006436D"/>
    <w:rsid w:val="00067F1E"/>
    <w:rsid w:val="000716A5"/>
    <w:rsid w:val="00071CC0"/>
    <w:rsid w:val="00072572"/>
    <w:rsid w:val="00073112"/>
    <w:rsid w:val="00073C8C"/>
    <w:rsid w:val="000749BD"/>
    <w:rsid w:val="00077B64"/>
    <w:rsid w:val="00077F86"/>
    <w:rsid w:val="00080A1C"/>
    <w:rsid w:val="00081DA6"/>
    <w:rsid w:val="00082317"/>
    <w:rsid w:val="00083D2C"/>
    <w:rsid w:val="000849B6"/>
    <w:rsid w:val="00084B72"/>
    <w:rsid w:val="0008513A"/>
    <w:rsid w:val="00086AA1"/>
    <w:rsid w:val="00086B3B"/>
    <w:rsid w:val="00087A77"/>
    <w:rsid w:val="000900F8"/>
    <w:rsid w:val="00090CA6"/>
    <w:rsid w:val="00092B8A"/>
    <w:rsid w:val="00092FB0"/>
    <w:rsid w:val="000934C5"/>
    <w:rsid w:val="00093D25"/>
    <w:rsid w:val="00093DAB"/>
    <w:rsid w:val="00094D73"/>
    <w:rsid w:val="00094ECB"/>
    <w:rsid w:val="00096BD1"/>
    <w:rsid w:val="00096D63"/>
    <w:rsid w:val="000A0B60"/>
    <w:rsid w:val="000A0EB8"/>
    <w:rsid w:val="000A19FC"/>
    <w:rsid w:val="000A296B"/>
    <w:rsid w:val="000A63EC"/>
    <w:rsid w:val="000A6992"/>
    <w:rsid w:val="000A7311"/>
    <w:rsid w:val="000B060F"/>
    <w:rsid w:val="000B1467"/>
    <w:rsid w:val="000B1592"/>
    <w:rsid w:val="000B1660"/>
    <w:rsid w:val="000B1FF2"/>
    <w:rsid w:val="000B26EF"/>
    <w:rsid w:val="000B2F95"/>
    <w:rsid w:val="000B3A89"/>
    <w:rsid w:val="000B3CDA"/>
    <w:rsid w:val="000B6A0B"/>
    <w:rsid w:val="000C0F6C"/>
    <w:rsid w:val="000C11DB"/>
    <w:rsid w:val="000C1492"/>
    <w:rsid w:val="000C2FBD"/>
    <w:rsid w:val="000C3C11"/>
    <w:rsid w:val="000C4B41"/>
    <w:rsid w:val="000C57D6"/>
    <w:rsid w:val="000C616D"/>
    <w:rsid w:val="000C6362"/>
    <w:rsid w:val="000C7666"/>
    <w:rsid w:val="000D0A9C"/>
    <w:rsid w:val="000D1795"/>
    <w:rsid w:val="000D2401"/>
    <w:rsid w:val="000D329A"/>
    <w:rsid w:val="000D4A2A"/>
    <w:rsid w:val="000D4B9C"/>
    <w:rsid w:val="000D4EB6"/>
    <w:rsid w:val="000D56E8"/>
    <w:rsid w:val="000D5D35"/>
    <w:rsid w:val="000D5D5F"/>
    <w:rsid w:val="000D5EB8"/>
    <w:rsid w:val="000D753B"/>
    <w:rsid w:val="000E0F0E"/>
    <w:rsid w:val="000E2319"/>
    <w:rsid w:val="000E3036"/>
    <w:rsid w:val="000E4954"/>
    <w:rsid w:val="000E4C9E"/>
    <w:rsid w:val="000E5A64"/>
    <w:rsid w:val="000E6911"/>
    <w:rsid w:val="000E6FD7"/>
    <w:rsid w:val="000E7950"/>
    <w:rsid w:val="000F06E1"/>
    <w:rsid w:val="000F0E3C"/>
    <w:rsid w:val="000F19D5"/>
    <w:rsid w:val="000F1BC1"/>
    <w:rsid w:val="000F20F0"/>
    <w:rsid w:val="000F24A8"/>
    <w:rsid w:val="000F3AE3"/>
    <w:rsid w:val="000F4AEA"/>
    <w:rsid w:val="000F633F"/>
    <w:rsid w:val="000F67E9"/>
    <w:rsid w:val="00104926"/>
    <w:rsid w:val="00105372"/>
    <w:rsid w:val="001058C8"/>
    <w:rsid w:val="001079B9"/>
    <w:rsid w:val="00111A5C"/>
    <w:rsid w:val="00111B8A"/>
    <w:rsid w:val="00112464"/>
    <w:rsid w:val="00113B1E"/>
    <w:rsid w:val="0011427D"/>
    <w:rsid w:val="00114D9C"/>
    <w:rsid w:val="00114EE9"/>
    <w:rsid w:val="00115064"/>
    <w:rsid w:val="0011711C"/>
    <w:rsid w:val="0012059C"/>
    <w:rsid w:val="00122C62"/>
    <w:rsid w:val="00124E4F"/>
    <w:rsid w:val="001260B7"/>
    <w:rsid w:val="00126582"/>
    <w:rsid w:val="001265CB"/>
    <w:rsid w:val="001270B6"/>
    <w:rsid w:val="00130033"/>
    <w:rsid w:val="001313D4"/>
    <w:rsid w:val="001321C6"/>
    <w:rsid w:val="001325C4"/>
    <w:rsid w:val="00133010"/>
    <w:rsid w:val="00133323"/>
    <w:rsid w:val="00133883"/>
    <w:rsid w:val="001338EE"/>
    <w:rsid w:val="00133AAE"/>
    <w:rsid w:val="00135323"/>
    <w:rsid w:val="001356C4"/>
    <w:rsid w:val="00135777"/>
    <w:rsid w:val="00135D6F"/>
    <w:rsid w:val="00135DB1"/>
    <w:rsid w:val="00137115"/>
    <w:rsid w:val="00137D53"/>
    <w:rsid w:val="00141114"/>
    <w:rsid w:val="00142969"/>
    <w:rsid w:val="0014325A"/>
    <w:rsid w:val="001446C2"/>
    <w:rsid w:val="00144FBD"/>
    <w:rsid w:val="001457E7"/>
    <w:rsid w:val="00145D9D"/>
    <w:rsid w:val="00145E8E"/>
    <w:rsid w:val="00146388"/>
    <w:rsid w:val="00146FC6"/>
    <w:rsid w:val="00151FC1"/>
    <w:rsid w:val="001529E5"/>
    <w:rsid w:val="00153C7E"/>
    <w:rsid w:val="001554D1"/>
    <w:rsid w:val="00156B25"/>
    <w:rsid w:val="00156E1A"/>
    <w:rsid w:val="00157894"/>
    <w:rsid w:val="00157B55"/>
    <w:rsid w:val="001600B9"/>
    <w:rsid w:val="00160615"/>
    <w:rsid w:val="001642FA"/>
    <w:rsid w:val="00164345"/>
    <w:rsid w:val="001646A1"/>
    <w:rsid w:val="001649EB"/>
    <w:rsid w:val="00164BAF"/>
    <w:rsid w:val="00164FA8"/>
    <w:rsid w:val="00165065"/>
    <w:rsid w:val="00165379"/>
    <w:rsid w:val="00165434"/>
    <w:rsid w:val="0016580B"/>
    <w:rsid w:val="001658D7"/>
    <w:rsid w:val="00165F49"/>
    <w:rsid w:val="001668F3"/>
    <w:rsid w:val="00166B88"/>
    <w:rsid w:val="0016770A"/>
    <w:rsid w:val="00170804"/>
    <w:rsid w:val="001708E9"/>
    <w:rsid w:val="0017340B"/>
    <w:rsid w:val="00173558"/>
    <w:rsid w:val="00173FB1"/>
    <w:rsid w:val="00176363"/>
    <w:rsid w:val="00176DFD"/>
    <w:rsid w:val="0017792E"/>
    <w:rsid w:val="0018090C"/>
    <w:rsid w:val="00180CE8"/>
    <w:rsid w:val="00184B13"/>
    <w:rsid w:val="001852C9"/>
    <w:rsid w:val="0018587F"/>
    <w:rsid w:val="001859E8"/>
    <w:rsid w:val="001873DD"/>
    <w:rsid w:val="00190087"/>
    <w:rsid w:val="00190548"/>
    <w:rsid w:val="001910C2"/>
    <w:rsid w:val="001913C4"/>
    <w:rsid w:val="0019348F"/>
    <w:rsid w:val="00193A07"/>
    <w:rsid w:val="00194C95"/>
    <w:rsid w:val="00195ABF"/>
    <w:rsid w:val="00195C34"/>
    <w:rsid w:val="00195FE0"/>
    <w:rsid w:val="00196EF5"/>
    <w:rsid w:val="0019777B"/>
    <w:rsid w:val="001A0FA0"/>
    <w:rsid w:val="001A1A53"/>
    <w:rsid w:val="001A234A"/>
    <w:rsid w:val="001A4CF3"/>
    <w:rsid w:val="001A5BEF"/>
    <w:rsid w:val="001A66BB"/>
    <w:rsid w:val="001A6A0D"/>
    <w:rsid w:val="001A7E19"/>
    <w:rsid w:val="001B06E8"/>
    <w:rsid w:val="001B08C5"/>
    <w:rsid w:val="001B213B"/>
    <w:rsid w:val="001B2EEF"/>
    <w:rsid w:val="001B379B"/>
    <w:rsid w:val="001B55EA"/>
    <w:rsid w:val="001B64A5"/>
    <w:rsid w:val="001B6AAA"/>
    <w:rsid w:val="001B6B1B"/>
    <w:rsid w:val="001B71D0"/>
    <w:rsid w:val="001B71EE"/>
    <w:rsid w:val="001B71F2"/>
    <w:rsid w:val="001B7552"/>
    <w:rsid w:val="001C04A8"/>
    <w:rsid w:val="001C1914"/>
    <w:rsid w:val="001C215A"/>
    <w:rsid w:val="001C2C03"/>
    <w:rsid w:val="001C42F7"/>
    <w:rsid w:val="001C46DC"/>
    <w:rsid w:val="001C48EE"/>
    <w:rsid w:val="001C4926"/>
    <w:rsid w:val="001C49E5"/>
    <w:rsid w:val="001C5296"/>
    <w:rsid w:val="001C6288"/>
    <w:rsid w:val="001C680C"/>
    <w:rsid w:val="001C6ED9"/>
    <w:rsid w:val="001C75CC"/>
    <w:rsid w:val="001C797C"/>
    <w:rsid w:val="001C7FEA"/>
    <w:rsid w:val="001D0499"/>
    <w:rsid w:val="001D0BBE"/>
    <w:rsid w:val="001D0ED4"/>
    <w:rsid w:val="001D212F"/>
    <w:rsid w:val="001D29D7"/>
    <w:rsid w:val="001D2DE7"/>
    <w:rsid w:val="001D411C"/>
    <w:rsid w:val="001D6143"/>
    <w:rsid w:val="001D6FE2"/>
    <w:rsid w:val="001D7932"/>
    <w:rsid w:val="001E0B08"/>
    <w:rsid w:val="001E1B6A"/>
    <w:rsid w:val="001E1F5A"/>
    <w:rsid w:val="001E1FE8"/>
    <w:rsid w:val="001E2484"/>
    <w:rsid w:val="001E3CC4"/>
    <w:rsid w:val="001E43B9"/>
    <w:rsid w:val="001E4882"/>
    <w:rsid w:val="001E4F75"/>
    <w:rsid w:val="001E5668"/>
    <w:rsid w:val="001E6327"/>
    <w:rsid w:val="001E73AB"/>
    <w:rsid w:val="001F0651"/>
    <w:rsid w:val="001F092D"/>
    <w:rsid w:val="001F143A"/>
    <w:rsid w:val="001F1605"/>
    <w:rsid w:val="001F198E"/>
    <w:rsid w:val="001F2508"/>
    <w:rsid w:val="001F4816"/>
    <w:rsid w:val="001F4EE9"/>
    <w:rsid w:val="001F69B4"/>
    <w:rsid w:val="001F77C7"/>
    <w:rsid w:val="00200183"/>
    <w:rsid w:val="00200333"/>
    <w:rsid w:val="0020107D"/>
    <w:rsid w:val="00201D49"/>
    <w:rsid w:val="00202AA4"/>
    <w:rsid w:val="002031F7"/>
    <w:rsid w:val="00203AA1"/>
    <w:rsid w:val="002040E6"/>
    <w:rsid w:val="00204A6E"/>
    <w:rsid w:val="0020527B"/>
    <w:rsid w:val="00205B03"/>
    <w:rsid w:val="00205F2C"/>
    <w:rsid w:val="0021052A"/>
    <w:rsid w:val="00210B15"/>
    <w:rsid w:val="00210B98"/>
    <w:rsid w:val="00211544"/>
    <w:rsid w:val="00212A75"/>
    <w:rsid w:val="0021366F"/>
    <w:rsid w:val="002142EA"/>
    <w:rsid w:val="00214819"/>
    <w:rsid w:val="002152B7"/>
    <w:rsid w:val="00217EF0"/>
    <w:rsid w:val="0022026A"/>
    <w:rsid w:val="002204BB"/>
    <w:rsid w:val="00221B79"/>
    <w:rsid w:val="00221C6B"/>
    <w:rsid w:val="00222630"/>
    <w:rsid w:val="002253A1"/>
    <w:rsid w:val="00225663"/>
    <w:rsid w:val="00225CF8"/>
    <w:rsid w:val="00226268"/>
    <w:rsid w:val="0022794E"/>
    <w:rsid w:val="0023255B"/>
    <w:rsid w:val="00233D64"/>
    <w:rsid w:val="0023482A"/>
    <w:rsid w:val="002359CB"/>
    <w:rsid w:val="00243540"/>
    <w:rsid w:val="0024497B"/>
    <w:rsid w:val="0024515B"/>
    <w:rsid w:val="00246021"/>
    <w:rsid w:val="0024666E"/>
    <w:rsid w:val="00246685"/>
    <w:rsid w:val="00246D88"/>
    <w:rsid w:val="0024798F"/>
    <w:rsid w:val="00247D01"/>
    <w:rsid w:val="00247F52"/>
    <w:rsid w:val="00250B25"/>
    <w:rsid w:val="00250BBE"/>
    <w:rsid w:val="002515C2"/>
    <w:rsid w:val="0025194F"/>
    <w:rsid w:val="00253B19"/>
    <w:rsid w:val="00256FAA"/>
    <w:rsid w:val="00257015"/>
    <w:rsid w:val="00260488"/>
    <w:rsid w:val="0026079F"/>
    <w:rsid w:val="0026148A"/>
    <w:rsid w:val="00262696"/>
    <w:rsid w:val="002634CB"/>
    <w:rsid w:val="00263D25"/>
    <w:rsid w:val="002643C3"/>
    <w:rsid w:val="00264A0C"/>
    <w:rsid w:val="002654AB"/>
    <w:rsid w:val="00265B56"/>
    <w:rsid w:val="0026691B"/>
    <w:rsid w:val="00266C9E"/>
    <w:rsid w:val="00266EEB"/>
    <w:rsid w:val="00267EF4"/>
    <w:rsid w:val="00270CB8"/>
    <w:rsid w:val="00271662"/>
    <w:rsid w:val="002722A1"/>
    <w:rsid w:val="00272617"/>
    <w:rsid w:val="00272B08"/>
    <w:rsid w:val="00276D28"/>
    <w:rsid w:val="00280A39"/>
    <w:rsid w:val="00280E9E"/>
    <w:rsid w:val="00281436"/>
    <w:rsid w:val="00281BB8"/>
    <w:rsid w:val="00281E9E"/>
    <w:rsid w:val="00282405"/>
    <w:rsid w:val="00285170"/>
    <w:rsid w:val="002851A6"/>
    <w:rsid w:val="00285361"/>
    <w:rsid w:val="0029167D"/>
    <w:rsid w:val="00292B61"/>
    <w:rsid w:val="00292D60"/>
    <w:rsid w:val="0029318C"/>
    <w:rsid w:val="00293B30"/>
    <w:rsid w:val="00294B26"/>
    <w:rsid w:val="00294D34"/>
    <w:rsid w:val="00294E3B"/>
    <w:rsid w:val="0029570F"/>
    <w:rsid w:val="00296193"/>
    <w:rsid w:val="00296C66"/>
    <w:rsid w:val="00296EBE"/>
    <w:rsid w:val="002974E3"/>
    <w:rsid w:val="002A084B"/>
    <w:rsid w:val="002A1260"/>
    <w:rsid w:val="002A1589"/>
    <w:rsid w:val="002A1608"/>
    <w:rsid w:val="002A25DC"/>
    <w:rsid w:val="002A2756"/>
    <w:rsid w:val="002A3AAB"/>
    <w:rsid w:val="002A4CEA"/>
    <w:rsid w:val="002A5977"/>
    <w:rsid w:val="002A5A13"/>
    <w:rsid w:val="002A6B09"/>
    <w:rsid w:val="002A757F"/>
    <w:rsid w:val="002A7F44"/>
    <w:rsid w:val="002B0C40"/>
    <w:rsid w:val="002B1966"/>
    <w:rsid w:val="002B4187"/>
    <w:rsid w:val="002B4508"/>
    <w:rsid w:val="002B5779"/>
    <w:rsid w:val="002B6337"/>
    <w:rsid w:val="002B65E0"/>
    <w:rsid w:val="002B7332"/>
    <w:rsid w:val="002B7F51"/>
    <w:rsid w:val="002C01AF"/>
    <w:rsid w:val="002C09E7"/>
    <w:rsid w:val="002C17CE"/>
    <w:rsid w:val="002C1E06"/>
    <w:rsid w:val="002C1E1C"/>
    <w:rsid w:val="002C2DEF"/>
    <w:rsid w:val="002C35D5"/>
    <w:rsid w:val="002C3F07"/>
    <w:rsid w:val="002C4FB0"/>
    <w:rsid w:val="002C5278"/>
    <w:rsid w:val="002C54A1"/>
    <w:rsid w:val="002C7EBB"/>
    <w:rsid w:val="002D06C1"/>
    <w:rsid w:val="002D2EFC"/>
    <w:rsid w:val="002D3429"/>
    <w:rsid w:val="002D3D1B"/>
    <w:rsid w:val="002D42B5"/>
    <w:rsid w:val="002D48E3"/>
    <w:rsid w:val="002D4F1A"/>
    <w:rsid w:val="002D5082"/>
    <w:rsid w:val="002D5BEB"/>
    <w:rsid w:val="002D6831"/>
    <w:rsid w:val="002D6EC6"/>
    <w:rsid w:val="002D7864"/>
    <w:rsid w:val="002D79AC"/>
    <w:rsid w:val="002E039D"/>
    <w:rsid w:val="002E2854"/>
    <w:rsid w:val="002E4D5A"/>
    <w:rsid w:val="002E577C"/>
    <w:rsid w:val="002E6282"/>
    <w:rsid w:val="002E6326"/>
    <w:rsid w:val="002E7F24"/>
    <w:rsid w:val="002F30E0"/>
    <w:rsid w:val="002F35E4"/>
    <w:rsid w:val="002F3730"/>
    <w:rsid w:val="002F38E1"/>
    <w:rsid w:val="002F4F8B"/>
    <w:rsid w:val="002F7AF6"/>
    <w:rsid w:val="00300E63"/>
    <w:rsid w:val="0030256C"/>
    <w:rsid w:val="00302F5F"/>
    <w:rsid w:val="0030389A"/>
    <w:rsid w:val="0030441D"/>
    <w:rsid w:val="003046F5"/>
    <w:rsid w:val="00306063"/>
    <w:rsid w:val="0030742E"/>
    <w:rsid w:val="00307EF5"/>
    <w:rsid w:val="00311E3D"/>
    <w:rsid w:val="003131EE"/>
    <w:rsid w:val="00313804"/>
    <w:rsid w:val="00313B85"/>
    <w:rsid w:val="00314EB2"/>
    <w:rsid w:val="00317988"/>
    <w:rsid w:val="00321065"/>
    <w:rsid w:val="003221B4"/>
    <w:rsid w:val="0032258D"/>
    <w:rsid w:val="00322AD4"/>
    <w:rsid w:val="00322E62"/>
    <w:rsid w:val="0032355D"/>
    <w:rsid w:val="00323616"/>
    <w:rsid w:val="00323985"/>
    <w:rsid w:val="00324D13"/>
    <w:rsid w:val="00324D2A"/>
    <w:rsid w:val="00324EDD"/>
    <w:rsid w:val="003314F0"/>
    <w:rsid w:val="0033183F"/>
    <w:rsid w:val="003327AE"/>
    <w:rsid w:val="003328F9"/>
    <w:rsid w:val="003331E4"/>
    <w:rsid w:val="00333902"/>
    <w:rsid w:val="00334D15"/>
    <w:rsid w:val="003352AD"/>
    <w:rsid w:val="003363FD"/>
    <w:rsid w:val="00336603"/>
    <w:rsid w:val="00336C64"/>
    <w:rsid w:val="00336ECE"/>
    <w:rsid w:val="00337162"/>
    <w:rsid w:val="00337691"/>
    <w:rsid w:val="00337FE7"/>
    <w:rsid w:val="0034194F"/>
    <w:rsid w:val="00342400"/>
    <w:rsid w:val="00344605"/>
    <w:rsid w:val="00345BBC"/>
    <w:rsid w:val="003474AA"/>
    <w:rsid w:val="00350D1D"/>
    <w:rsid w:val="003524BC"/>
    <w:rsid w:val="00352C83"/>
    <w:rsid w:val="0035514C"/>
    <w:rsid w:val="003556C2"/>
    <w:rsid w:val="00355A77"/>
    <w:rsid w:val="00356F7F"/>
    <w:rsid w:val="00356F91"/>
    <w:rsid w:val="003615D2"/>
    <w:rsid w:val="00361A38"/>
    <w:rsid w:val="00362F8B"/>
    <w:rsid w:val="0036429C"/>
    <w:rsid w:val="00364A53"/>
    <w:rsid w:val="003654CB"/>
    <w:rsid w:val="00365AA9"/>
    <w:rsid w:val="00365F86"/>
    <w:rsid w:val="00365F87"/>
    <w:rsid w:val="00366E89"/>
    <w:rsid w:val="0037006C"/>
    <w:rsid w:val="003705F4"/>
    <w:rsid w:val="00370D58"/>
    <w:rsid w:val="00371316"/>
    <w:rsid w:val="00372C6E"/>
    <w:rsid w:val="0037591A"/>
    <w:rsid w:val="00376713"/>
    <w:rsid w:val="00376F16"/>
    <w:rsid w:val="003770B3"/>
    <w:rsid w:val="00377DDE"/>
    <w:rsid w:val="00380AD5"/>
    <w:rsid w:val="00381815"/>
    <w:rsid w:val="003819AF"/>
    <w:rsid w:val="003820E9"/>
    <w:rsid w:val="00382DE7"/>
    <w:rsid w:val="00383994"/>
    <w:rsid w:val="00384FFC"/>
    <w:rsid w:val="00385D0B"/>
    <w:rsid w:val="003872FC"/>
    <w:rsid w:val="00387ADC"/>
    <w:rsid w:val="00387B4C"/>
    <w:rsid w:val="00387CE8"/>
    <w:rsid w:val="00390020"/>
    <w:rsid w:val="003903D6"/>
    <w:rsid w:val="00390EE6"/>
    <w:rsid w:val="00390F21"/>
    <w:rsid w:val="0039118F"/>
    <w:rsid w:val="00392AD7"/>
    <w:rsid w:val="003938D9"/>
    <w:rsid w:val="00394376"/>
    <w:rsid w:val="003943FF"/>
    <w:rsid w:val="00394EE9"/>
    <w:rsid w:val="00395700"/>
    <w:rsid w:val="003974EB"/>
    <w:rsid w:val="00397CC5"/>
    <w:rsid w:val="003A0B61"/>
    <w:rsid w:val="003A0CA5"/>
    <w:rsid w:val="003A1582"/>
    <w:rsid w:val="003A2549"/>
    <w:rsid w:val="003A2593"/>
    <w:rsid w:val="003A4077"/>
    <w:rsid w:val="003A46DD"/>
    <w:rsid w:val="003A4710"/>
    <w:rsid w:val="003A7284"/>
    <w:rsid w:val="003A7AF4"/>
    <w:rsid w:val="003B09AD"/>
    <w:rsid w:val="003B1F18"/>
    <w:rsid w:val="003B346C"/>
    <w:rsid w:val="003B5BF0"/>
    <w:rsid w:val="003B60BF"/>
    <w:rsid w:val="003B616F"/>
    <w:rsid w:val="003B6BE3"/>
    <w:rsid w:val="003B7092"/>
    <w:rsid w:val="003C010C"/>
    <w:rsid w:val="003C0A6C"/>
    <w:rsid w:val="003C13A1"/>
    <w:rsid w:val="003C14F8"/>
    <w:rsid w:val="003C2313"/>
    <w:rsid w:val="003C42D9"/>
    <w:rsid w:val="003C5781"/>
    <w:rsid w:val="003C5A43"/>
    <w:rsid w:val="003C6282"/>
    <w:rsid w:val="003C73E5"/>
    <w:rsid w:val="003D0519"/>
    <w:rsid w:val="003D0FF6"/>
    <w:rsid w:val="003D20B3"/>
    <w:rsid w:val="003D262C"/>
    <w:rsid w:val="003D3099"/>
    <w:rsid w:val="003D6D61"/>
    <w:rsid w:val="003D738D"/>
    <w:rsid w:val="003E091D"/>
    <w:rsid w:val="003E1013"/>
    <w:rsid w:val="003E1718"/>
    <w:rsid w:val="003E1C53"/>
    <w:rsid w:val="003E2A69"/>
    <w:rsid w:val="003E2D49"/>
    <w:rsid w:val="003E2FD4"/>
    <w:rsid w:val="003E3B51"/>
    <w:rsid w:val="003E42BF"/>
    <w:rsid w:val="003E49F6"/>
    <w:rsid w:val="003E660F"/>
    <w:rsid w:val="003F0494"/>
    <w:rsid w:val="003F0841"/>
    <w:rsid w:val="003F108E"/>
    <w:rsid w:val="003F23D3"/>
    <w:rsid w:val="003F39EC"/>
    <w:rsid w:val="003F3F08"/>
    <w:rsid w:val="003F4714"/>
    <w:rsid w:val="003F49F1"/>
    <w:rsid w:val="003F5991"/>
    <w:rsid w:val="003F6272"/>
    <w:rsid w:val="003F697A"/>
    <w:rsid w:val="00400E72"/>
    <w:rsid w:val="00401400"/>
    <w:rsid w:val="0040268D"/>
    <w:rsid w:val="00403875"/>
    <w:rsid w:val="00404869"/>
    <w:rsid w:val="00404D42"/>
    <w:rsid w:val="00405884"/>
    <w:rsid w:val="00405F4E"/>
    <w:rsid w:val="00406D6E"/>
    <w:rsid w:val="00407D39"/>
    <w:rsid w:val="00410AE3"/>
    <w:rsid w:val="00410C83"/>
    <w:rsid w:val="004124F9"/>
    <w:rsid w:val="00413B7A"/>
    <w:rsid w:val="0041477A"/>
    <w:rsid w:val="004149D6"/>
    <w:rsid w:val="004167A3"/>
    <w:rsid w:val="004169B3"/>
    <w:rsid w:val="004207C6"/>
    <w:rsid w:val="004224FA"/>
    <w:rsid w:val="00425D8D"/>
    <w:rsid w:val="00426145"/>
    <w:rsid w:val="00426993"/>
    <w:rsid w:val="004309DE"/>
    <w:rsid w:val="00430DF2"/>
    <w:rsid w:val="00432837"/>
    <w:rsid w:val="00432DAA"/>
    <w:rsid w:val="00434305"/>
    <w:rsid w:val="0043448D"/>
    <w:rsid w:val="00434972"/>
    <w:rsid w:val="00435649"/>
    <w:rsid w:val="0043567C"/>
    <w:rsid w:val="00435DF7"/>
    <w:rsid w:val="00436A4B"/>
    <w:rsid w:val="0044083F"/>
    <w:rsid w:val="00441AE7"/>
    <w:rsid w:val="00442B37"/>
    <w:rsid w:val="00445574"/>
    <w:rsid w:val="004467FB"/>
    <w:rsid w:val="00446C3A"/>
    <w:rsid w:val="00450F6B"/>
    <w:rsid w:val="00451889"/>
    <w:rsid w:val="0045224C"/>
    <w:rsid w:val="0045228C"/>
    <w:rsid w:val="0045247D"/>
    <w:rsid w:val="00452D6B"/>
    <w:rsid w:val="0045424C"/>
    <w:rsid w:val="00454484"/>
    <w:rsid w:val="00454D39"/>
    <w:rsid w:val="0045517B"/>
    <w:rsid w:val="00460153"/>
    <w:rsid w:val="00461720"/>
    <w:rsid w:val="00463752"/>
    <w:rsid w:val="00463B77"/>
    <w:rsid w:val="00463C7B"/>
    <w:rsid w:val="004644A6"/>
    <w:rsid w:val="00464684"/>
    <w:rsid w:val="004648D0"/>
    <w:rsid w:val="004659BD"/>
    <w:rsid w:val="00470775"/>
    <w:rsid w:val="0047206C"/>
    <w:rsid w:val="00472FF3"/>
    <w:rsid w:val="00473120"/>
    <w:rsid w:val="004746B1"/>
    <w:rsid w:val="004750E8"/>
    <w:rsid w:val="004751C7"/>
    <w:rsid w:val="0047583F"/>
    <w:rsid w:val="00475DE8"/>
    <w:rsid w:val="0048092F"/>
    <w:rsid w:val="00480DBE"/>
    <w:rsid w:val="00481C44"/>
    <w:rsid w:val="00483057"/>
    <w:rsid w:val="0048419D"/>
    <w:rsid w:val="00484936"/>
    <w:rsid w:val="00485C89"/>
    <w:rsid w:val="00486BE3"/>
    <w:rsid w:val="004875E9"/>
    <w:rsid w:val="00487C91"/>
    <w:rsid w:val="00487E26"/>
    <w:rsid w:val="004905E4"/>
    <w:rsid w:val="00490A89"/>
    <w:rsid w:val="00490AB4"/>
    <w:rsid w:val="00490D1C"/>
    <w:rsid w:val="00491904"/>
    <w:rsid w:val="00492F02"/>
    <w:rsid w:val="004939AE"/>
    <w:rsid w:val="00493AB9"/>
    <w:rsid w:val="00494F36"/>
    <w:rsid w:val="00495E61"/>
    <w:rsid w:val="004979CA"/>
    <w:rsid w:val="004A12DF"/>
    <w:rsid w:val="004A17E6"/>
    <w:rsid w:val="004A1BA8"/>
    <w:rsid w:val="004A1F23"/>
    <w:rsid w:val="004A350A"/>
    <w:rsid w:val="004A4B57"/>
    <w:rsid w:val="004A549A"/>
    <w:rsid w:val="004A63FA"/>
    <w:rsid w:val="004B0272"/>
    <w:rsid w:val="004B2012"/>
    <w:rsid w:val="004B217C"/>
    <w:rsid w:val="004B2701"/>
    <w:rsid w:val="004B2E1B"/>
    <w:rsid w:val="004B2F23"/>
    <w:rsid w:val="004B3A99"/>
    <w:rsid w:val="004B3AA8"/>
    <w:rsid w:val="004B3E93"/>
    <w:rsid w:val="004C0ADF"/>
    <w:rsid w:val="004C1FBC"/>
    <w:rsid w:val="004C2E14"/>
    <w:rsid w:val="004C3330"/>
    <w:rsid w:val="004C3F1D"/>
    <w:rsid w:val="004C458D"/>
    <w:rsid w:val="004C7556"/>
    <w:rsid w:val="004C77E2"/>
    <w:rsid w:val="004C7AA3"/>
    <w:rsid w:val="004C7E8B"/>
    <w:rsid w:val="004C7E9D"/>
    <w:rsid w:val="004C7F67"/>
    <w:rsid w:val="004D076D"/>
    <w:rsid w:val="004D0EF1"/>
    <w:rsid w:val="004D2253"/>
    <w:rsid w:val="004D327B"/>
    <w:rsid w:val="004D4406"/>
    <w:rsid w:val="004D4B91"/>
    <w:rsid w:val="004D7C42"/>
    <w:rsid w:val="004E0465"/>
    <w:rsid w:val="004E127B"/>
    <w:rsid w:val="004E1C0A"/>
    <w:rsid w:val="004E2B06"/>
    <w:rsid w:val="004E2C20"/>
    <w:rsid w:val="004E30C5"/>
    <w:rsid w:val="004E4AA5"/>
    <w:rsid w:val="004E4AEE"/>
    <w:rsid w:val="004E4B94"/>
    <w:rsid w:val="004E59E3"/>
    <w:rsid w:val="004E67C0"/>
    <w:rsid w:val="004E7D05"/>
    <w:rsid w:val="004E7E2E"/>
    <w:rsid w:val="004E7FC4"/>
    <w:rsid w:val="004F391A"/>
    <w:rsid w:val="004F3CFB"/>
    <w:rsid w:val="004F4FF5"/>
    <w:rsid w:val="004F5F98"/>
    <w:rsid w:val="004F641F"/>
    <w:rsid w:val="004F6456"/>
    <w:rsid w:val="004F696E"/>
    <w:rsid w:val="004F6C71"/>
    <w:rsid w:val="004F72E5"/>
    <w:rsid w:val="00501139"/>
    <w:rsid w:val="00501735"/>
    <w:rsid w:val="00502564"/>
    <w:rsid w:val="0050363E"/>
    <w:rsid w:val="005039BC"/>
    <w:rsid w:val="005043BB"/>
    <w:rsid w:val="00504A3D"/>
    <w:rsid w:val="00504DA3"/>
    <w:rsid w:val="00505767"/>
    <w:rsid w:val="00506142"/>
    <w:rsid w:val="00506F3B"/>
    <w:rsid w:val="005073F0"/>
    <w:rsid w:val="00507DF5"/>
    <w:rsid w:val="00510A7B"/>
    <w:rsid w:val="00512F48"/>
    <w:rsid w:val="00512F6E"/>
    <w:rsid w:val="00513038"/>
    <w:rsid w:val="00513CB6"/>
    <w:rsid w:val="00513F10"/>
    <w:rsid w:val="00514174"/>
    <w:rsid w:val="00514627"/>
    <w:rsid w:val="00516088"/>
    <w:rsid w:val="00516B0B"/>
    <w:rsid w:val="005216E3"/>
    <w:rsid w:val="005220EC"/>
    <w:rsid w:val="00522F46"/>
    <w:rsid w:val="00523F95"/>
    <w:rsid w:val="00524D65"/>
    <w:rsid w:val="00524F8E"/>
    <w:rsid w:val="00525B16"/>
    <w:rsid w:val="00526DDE"/>
    <w:rsid w:val="00526E62"/>
    <w:rsid w:val="00532830"/>
    <w:rsid w:val="00533D04"/>
    <w:rsid w:val="00533D20"/>
    <w:rsid w:val="00533F5F"/>
    <w:rsid w:val="00534804"/>
    <w:rsid w:val="00534BDF"/>
    <w:rsid w:val="005354EA"/>
    <w:rsid w:val="0053585F"/>
    <w:rsid w:val="00535EC4"/>
    <w:rsid w:val="00535ED9"/>
    <w:rsid w:val="0053609F"/>
    <w:rsid w:val="0053692B"/>
    <w:rsid w:val="00540503"/>
    <w:rsid w:val="0054090E"/>
    <w:rsid w:val="005413CF"/>
    <w:rsid w:val="00541853"/>
    <w:rsid w:val="0054307D"/>
    <w:rsid w:val="00543BDA"/>
    <w:rsid w:val="00543FFF"/>
    <w:rsid w:val="005441CC"/>
    <w:rsid w:val="005466D0"/>
    <w:rsid w:val="005479DA"/>
    <w:rsid w:val="00547BCC"/>
    <w:rsid w:val="0055013B"/>
    <w:rsid w:val="005508A0"/>
    <w:rsid w:val="005515AA"/>
    <w:rsid w:val="00551F6F"/>
    <w:rsid w:val="00552D62"/>
    <w:rsid w:val="00555044"/>
    <w:rsid w:val="005559E9"/>
    <w:rsid w:val="00557F5C"/>
    <w:rsid w:val="00561475"/>
    <w:rsid w:val="00563F40"/>
    <w:rsid w:val="005642F4"/>
    <w:rsid w:val="0056487B"/>
    <w:rsid w:val="00564FB9"/>
    <w:rsid w:val="005652F7"/>
    <w:rsid w:val="005654F4"/>
    <w:rsid w:val="00566C4D"/>
    <w:rsid w:val="0057169B"/>
    <w:rsid w:val="00573CA9"/>
    <w:rsid w:val="00573D9E"/>
    <w:rsid w:val="0057414E"/>
    <w:rsid w:val="00574ED5"/>
    <w:rsid w:val="0057506B"/>
    <w:rsid w:val="00575471"/>
    <w:rsid w:val="005756EB"/>
    <w:rsid w:val="005801E3"/>
    <w:rsid w:val="00581802"/>
    <w:rsid w:val="00581AD9"/>
    <w:rsid w:val="005836A8"/>
    <w:rsid w:val="0058409C"/>
    <w:rsid w:val="00584262"/>
    <w:rsid w:val="00584AAA"/>
    <w:rsid w:val="00584D42"/>
    <w:rsid w:val="00586630"/>
    <w:rsid w:val="00586BAE"/>
    <w:rsid w:val="00587ADD"/>
    <w:rsid w:val="00591E27"/>
    <w:rsid w:val="0059352D"/>
    <w:rsid w:val="005939B6"/>
    <w:rsid w:val="005940D4"/>
    <w:rsid w:val="00594429"/>
    <w:rsid w:val="00596160"/>
    <w:rsid w:val="005966E2"/>
    <w:rsid w:val="00597007"/>
    <w:rsid w:val="005A0375"/>
    <w:rsid w:val="005A0966"/>
    <w:rsid w:val="005A11B7"/>
    <w:rsid w:val="005A1482"/>
    <w:rsid w:val="005A260B"/>
    <w:rsid w:val="005A3DDF"/>
    <w:rsid w:val="005A4A1B"/>
    <w:rsid w:val="005A6C54"/>
    <w:rsid w:val="005A7830"/>
    <w:rsid w:val="005A7FCE"/>
    <w:rsid w:val="005B0F3F"/>
    <w:rsid w:val="005B27A8"/>
    <w:rsid w:val="005B4903"/>
    <w:rsid w:val="005B51CE"/>
    <w:rsid w:val="005B52E7"/>
    <w:rsid w:val="005B5885"/>
    <w:rsid w:val="005B5CD7"/>
    <w:rsid w:val="005B61F9"/>
    <w:rsid w:val="005B642A"/>
    <w:rsid w:val="005B6CF6"/>
    <w:rsid w:val="005B7422"/>
    <w:rsid w:val="005B74F8"/>
    <w:rsid w:val="005B7FC1"/>
    <w:rsid w:val="005C209A"/>
    <w:rsid w:val="005C29B8"/>
    <w:rsid w:val="005C5167"/>
    <w:rsid w:val="005C5F21"/>
    <w:rsid w:val="005C7156"/>
    <w:rsid w:val="005C72EA"/>
    <w:rsid w:val="005D06F7"/>
    <w:rsid w:val="005D0C75"/>
    <w:rsid w:val="005D172B"/>
    <w:rsid w:val="005D1995"/>
    <w:rsid w:val="005D4171"/>
    <w:rsid w:val="005D5F08"/>
    <w:rsid w:val="005D6A95"/>
    <w:rsid w:val="005D6B2C"/>
    <w:rsid w:val="005D6D9C"/>
    <w:rsid w:val="005D7E83"/>
    <w:rsid w:val="005E1B12"/>
    <w:rsid w:val="005E1F26"/>
    <w:rsid w:val="005E2335"/>
    <w:rsid w:val="005E25E0"/>
    <w:rsid w:val="005E34CA"/>
    <w:rsid w:val="005E3C18"/>
    <w:rsid w:val="005E5BD7"/>
    <w:rsid w:val="005E5DF6"/>
    <w:rsid w:val="005E6812"/>
    <w:rsid w:val="005E7881"/>
    <w:rsid w:val="005E78E0"/>
    <w:rsid w:val="005F0D9C"/>
    <w:rsid w:val="005F1EB2"/>
    <w:rsid w:val="005F227C"/>
    <w:rsid w:val="005F284E"/>
    <w:rsid w:val="005F3A74"/>
    <w:rsid w:val="005F4712"/>
    <w:rsid w:val="005F7986"/>
    <w:rsid w:val="006015CE"/>
    <w:rsid w:val="006028AA"/>
    <w:rsid w:val="00604784"/>
    <w:rsid w:val="00605FC6"/>
    <w:rsid w:val="00606419"/>
    <w:rsid w:val="00607D29"/>
    <w:rsid w:val="00610E71"/>
    <w:rsid w:val="006117B8"/>
    <w:rsid w:val="00612952"/>
    <w:rsid w:val="006129F9"/>
    <w:rsid w:val="00614CC1"/>
    <w:rsid w:val="00615A9D"/>
    <w:rsid w:val="00617387"/>
    <w:rsid w:val="00617692"/>
    <w:rsid w:val="006205AF"/>
    <w:rsid w:val="006205D6"/>
    <w:rsid w:val="00621CF0"/>
    <w:rsid w:val="00623669"/>
    <w:rsid w:val="006252D8"/>
    <w:rsid w:val="006259BC"/>
    <w:rsid w:val="0062636B"/>
    <w:rsid w:val="00627B0E"/>
    <w:rsid w:val="006306E6"/>
    <w:rsid w:val="006311E1"/>
    <w:rsid w:val="00631219"/>
    <w:rsid w:val="00632182"/>
    <w:rsid w:val="006326C6"/>
    <w:rsid w:val="00632AE0"/>
    <w:rsid w:val="006334AA"/>
    <w:rsid w:val="00633C17"/>
    <w:rsid w:val="00633D86"/>
    <w:rsid w:val="00634D9E"/>
    <w:rsid w:val="00635BF8"/>
    <w:rsid w:val="00636E3E"/>
    <w:rsid w:val="006379F7"/>
    <w:rsid w:val="00637E4D"/>
    <w:rsid w:val="0064001C"/>
    <w:rsid w:val="00640620"/>
    <w:rsid w:val="00641A1F"/>
    <w:rsid w:val="006426D2"/>
    <w:rsid w:val="006455BD"/>
    <w:rsid w:val="00645904"/>
    <w:rsid w:val="00646428"/>
    <w:rsid w:val="006475D0"/>
    <w:rsid w:val="00647B2F"/>
    <w:rsid w:val="00647E83"/>
    <w:rsid w:val="0065092A"/>
    <w:rsid w:val="00651ACB"/>
    <w:rsid w:val="00651C36"/>
    <w:rsid w:val="00651C47"/>
    <w:rsid w:val="00652AB2"/>
    <w:rsid w:val="00653FED"/>
    <w:rsid w:val="00654EC0"/>
    <w:rsid w:val="0065525B"/>
    <w:rsid w:val="00655D4F"/>
    <w:rsid w:val="00655FE3"/>
    <w:rsid w:val="00656D29"/>
    <w:rsid w:val="00660E8B"/>
    <w:rsid w:val="00660F8C"/>
    <w:rsid w:val="006640E5"/>
    <w:rsid w:val="006645E2"/>
    <w:rsid w:val="006646F1"/>
    <w:rsid w:val="00664929"/>
    <w:rsid w:val="00664F62"/>
    <w:rsid w:val="006653C6"/>
    <w:rsid w:val="006655E1"/>
    <w:rsid w:val="00665CDC"/>
    <w:rsid w:val="00667F97"/>
    <w:rsid w:val="00670D0B"/>
    <w:rsid w:val="00672060"/>
    <w:rsid w:val="006728C4"/>
    <w:rsid w:val="00672BFD"/>
    <w:rsid w:val="00672FC0"/>
    <w:rsid w:val="00673253"/>
    <w:rsid w:val="006739EC"/>
    <w:rsid w:val="0067554A"/>
    <w:rsid w:val="006770F4"/>
    <w:rsid w:val="00677A84"/>
    <w:rsid w:val="0068026D"/>
    <w:rsid w:val="00680A27"/>
    <w:rsid w:val="006811D1"/>
    <w:rsid w:val="006816A4"/>
    <w:rsid w:val="006819B8"/>
    <w:rsid w:val="00682A9F"/>
    <w:rsid w:val="006840A6"/>
    <w:rsid w:val="006848F3"/>
    <w:rsid w:val="006850CD"/>
    <w:rsid w:val="0068552C"/>
    <w:rsid w:val="00685AAB"/>
    <w:rsid w:val="00685D18"/>
    <w:rsid w:val="00686E8E"/>
    <w:rsid w:val="006871BB"/>
    <w:rsid w:val="00687788"/>
    <w:rsid w:val="00692800"/>
    <w:rsid w:val="00692837"/>
    <w:rsid w:val="00694763"/>
    <w:rsid w:val="00695D22"/>
    <w:rsid w:val="0069600D"/>
    <w:rsid w:val="00696FE8"/>
    <w:rsid w:val="00697041"/>
    <w:rsid w:val="006A07AA"/>
    <w:rsid w:val="006A1C9C"/>
    <w:rsid w:val="006A25C1"/>
    <w:rsid w:val="006A25E5"/>
    <w:rsid w:val="006A2B46"/>
    <w:rsid w:val="006A336D"/>
    <w:rsid w:val="006A37B9"/>
    <w:rsid w:val="006A5930"/>
    <w:rsid w:val="006A73BC"/>
    <w:rsid w:val="006A7CB1"/>
    <w:rsid w:val="006B0CCC"/>
    <w:rsid w:val="006B20E7"/>
    <w:rsid w:val="006B2672"/>
    <w:rsid w:val="006B54BF"/>
    <w:rsid w:val="006B5AF4"/>
    <w:rsid w:val="006B5F44"/>
    <w:rsid w:val="006B5F90"/>
    <w:rsid w:val="006B62E4"/>
    <w:rsid w:val="006B7D07"/>
    <w:rsid w:val="006C03EE"/>
    <w:rsid w:val="006C03FA"/>
    <w:rsid w:val="006C13E0"/>
    <w:rsid w:val="006C1BAD"/>
    <w:rsid w:val="006C1BBA"/>
    <w:rsid w:val="006C2079"/>
    <w:rsid w:val="006C3E11"/>
    <w:rsid w:val="006C3E27"/>
    <w:rsid w:val="006C5479"/>
    <w:rsid w:val="006C5A62"/>
    <w:rsid w:val="006C5D68"/>
    <w:rsid w:val="006C6976"/>
    <w:rsid w:val="006C6DD0"/>
    <w:rsid w:val="006C7D52"/>
    <w:rsid w:val="006D04EA"/>
    <w:rsid w:val="006D0666"/>
    <w:rsid w:val="006D0E4D"/>
    <w:rsid w:val="006D0E88"/>
    <w:rsid w:val="006D13E6"/>
    <w:rsid w:val="006D16C4"/>
    <w:rsid w:val="006D3106"/>
    <w:rsid w:val="006D3E96"/>
    <w:rsid w:val="006D409D"/>
    <w:rsid w:val="006D4515"/>
    <w:rsid w:val="006D4BB1"/>
    <w:rsid w:val="006D5838"/>
    <w:rsid w:val="006D6593"/>
    <w:rsid w:val="006D7475"/>
    <w:rsid w:val="006E02AD"/>
    <w:rsid w:val="006E02C2"/>
    <w:rsid w:val="006E0C0F"/>
    <w:rsid w:val="006E23EA"/>
    <w:rsid w:val="006E2F10"/>
    <w:rsid w:val="006E4219"/>
    <w:rsid w:val="006E4BB1"/>
    <w:rsid w:val="006E7A9E"/>
    <w:rsid w:val="006F03A8"/>
    <w:rsid w:val="006F2ACA"/>
    <w:rsid w:val="006F2ADC"/>
    <w:rsid w:val="006F2BFE"/>
    <w:rsid w:val="006F312C"/>
    <w:rsid w:val="006F31E9"/>
    <w:rsid w:val="006F406C"/>
    <w:rsid w:val="006F5BBA"/>
    <w:rsid w:val="006F6284"/>
    <w:rsid w:val="006F67DA"/>
    <w:rsid w:val="007002C5"/>
    <w:rsid w:val="007017B0"/>
    <w:rsid w:val="0070283F"/>
    <w:rsid w:val="007032C0"/>
    <w:rsid w:val="00704387"/>
    <w:rsid w:val="00704F16"/>
    <w:rsid w:val="00707669"/>
    <w:rsid w:val="00711CBA"/>
    <w:rsid w:val="00711F23"/>
    <w:rsid w:val="00711FB5"/>
    <w:rsid w:val="0071236A"/>
    <w:rsid w:val="00712A01"/>
    <w:rsid w:val="007135A2"/>
    <w:rsid w:val="0071442A"/>
    <w:rsid w:val="00714AC4"/>
    <w:rsid w:val="00714F58"/>
    <w:rsid w:val="00717798"/>
    <w:rsid w:val="00720487"/>
    <w:rsid w:val="00721C0C"/>
    <w:rsid w:val="007224E4"/>
    <w:rsid w:val="00722FBF"/>
    <w:rsid w:val="00722FC2"/>
    <w:rsid w:val="00723856"/>
    <w:rsid w:val="00723A9C"/>
    <w:rsid w:val="007243E2"/>
    <w:rsid w:val="00724879"/>
    <w:rsid w:val="00724E1B"/>
    <w:rsid w:val="00725949"/>
    <w:rsid w:val="00725AA0"/>
    <w:rsid w:val="00727FA2"/>
    <w:rsid w:val="007303E2"/>
    <w:rsid w:val="0073095D"/>
    <w:rsid w:val="007322D9"/>
    <w:rsid w:val="00732BC0"/>
    <w:rsid w:val="00734DED"/>
    <w:rsid w:val="00734E6A"/>
    <w:rsid w:val="007367E8"/>
    <w:rsid w:val="00736B90"/>
    <w:rsid w:val="007371B9"/>
    <w:rsid w:val="0073720F"/>
    <w:rsid w:val="00737796"/>
    <w:rsid w:val="00737F23"/>
    <w:rsid w:val="0074038E"/>
    <w:rsid w:val="00740DDA"/>
    <w:rsid w:val="0074165C"/>
    <w:rsid w:val="00742C35"/>
    <w:rsid w:val="007432CA"/>
    <w:rsid w:val="007439EB"/>
    <w:rsid w:val="00743CB4"/>
    <w:rsid w:val="00743F0A"/>
    <w:rsid w:val="007444E8"/>
    <w:rsid w:val="00744B85"/>
    <w:rsid w:val="0074548E"/>
    <w:rsid w:val="00745773"/>
    <w:rsid w:val="00745D14"/>
    <w:rsid w:val="00746800"/>
    <w:rsid w:val="00750026"/>
    <w:rsid w:val="007501A8"/>
    <w:rsid w:val="00750318"/>
    <w:rsid w:val="00750D61"/>
    <w:rsid w:val="00750EE1"/>
    <w:rsid w:val="00752B4D"/>
    <w:rsid w:val="00755402"/>
    <w:rsid w:val="0075589F"/>
    <w:rsid w:val="00756B26"/>
    <w:rsid w:val="00756EDF"/>
    <w:rsid w:val="00757078"/>
    <w:rsid w:val="007600E3"/>
    <w:rsid w:val="00760273"/>
    <w:rsid w:val="00760C37"/>
    <w:rsid w:val="00760CFF"/>
    <w:rsid w:val="00763DFF"/>
    <w:rsid w:val="00765C43"/>
    <w:rsid w:val="00765EFB"/>
    <w:rsid w:val="007671CA"/>
    <w:rsid w:val="00767906"/>
    <w:rsid w:val="00767C61"/>
    <w:rsid w:val="00767FA0"/>
    <w:rsid w:val="0077008A"/>
    <w:rsid w:val="007707C7"/>
    <w:rsid w:val="00771341"/>
    <w:rsid w:val="00772E43"/>
    <w:rsid w:val="00773C1F"/>
    <w:rsid w:val="00774DA4"/>
    <w:rsid w:val="00776599"/>
    <w:rsid w:val="00777942"/>
    <w:rsid w:val="00780B78"/>
    <w:rsid w:val="00780E64"/>
    <w:rsid w:val="00780EBE"/>
    <w:rsid w:val="0078114B"/>
    <w:rsid w:val="00781BA3"/>
    <w:rsid w:val="00781DD2"/>
    <w:rsid w:val="00782B6D"/>
    <w:rsid w:val="00783015"/>
    <w:rsid w:val="0078384C"/>
    <w:rsid w:val="00783BF9"/>
    <w:rsid w:val="00783ECF"/>
    <w:rsid w:val="0078413A"/>
    <w:rsid w:val="00784CAA"/>
    <w:rsid w:val="00787C97"/>
    <w:rsid w:val="007906A3"/>
    <w:rsid w:val="00791111"/>
    <w:rsid w:val="007919E2"/>
    <w:rsid w:val="007919FF"/>
    <w:rsid w:val="0079202F"/>
    <w:rsid w:val="00792137"/>
    <w:rsid w:val="00792D1F"/>
    <w:rsid w:val="007933E7"/>
    <w:rsid w:val="0079460B"/>
    <w:rsid w:val="007959E8"/>
    <w:rsid w:val="00795E9C"/>
    <w:rsid w:val="00795EF7"/>
    <w:rsid w:val="007964B2"/>
    <w:rsid w:val="00797123"/>
    <w:rsid w:val="007A0521"/>
    <w:rsid w:val="007A0643"/>
    <w:rsid w:val="007A2E12"/>
    <w:rsid w:val="007A3475"/>
    <w:rsid w:val="007A3BD4"/>
    <w:rsid w:val="007A41C8"/>
    <w:rsid w:val="007A4857"/>
    <w:rsid w:val="007A4F93"/>
    <w:rsid w:val="007A54CE"/>
    <w:rsid w:val="007A6FD9"/>
    <w:rsid w:val="007A7FFA"/>
    <w:rsid w:val="007B04EB"/>
    <w:rsid w:val="007B0D4F"/>
    <w:rsid w:val="007B12CC"/>
    <w:rsid w:val="007B583B"/>
    <w:rsid w:val="007B5A3D"/>
    <w:rsid w:val="007B5B95"/>
    <w:rsid w:val="007B68EA"/>
    <w:rsid w:val="007B6FA6"/>
    <w:rsid w:val="007B7453"/>
    <w:rsid w:val="007C0226"/>
    <w:rsid w:val="007C0D48"/>
    <w:rsid w:val="007C0FDE"/>
    <w:rsid w:val="007C1366"/>
    <w:rsid w:val="007C1E8B"/>
    <w:rsid w:val="007C27E8"/>
    <w:rsid w:val="007C2D89"/>
    <w:rsid w:val="007C4593"/>
    <w:rsid w:val="007C5309"/>
    <w:rsid w:val="007C6069"/>
    <w:rsid w:val="007C78D3"/>
    <w:rsid w:val="007D03D0"/>
    <w:rsid w:val="007D06C4"/>
    <w:rsid w:val="007D1352"/>
    <w:rsid w:val="007D2358"/>
    <w:rsid w:val="007D2508"/>
    <w:rsid w:val="007D2828"/>
    <w:rsid w:val="007D346A"/>
    <w:rsid w:val="007D48C1"/>
    <w:rsid w:val="007D6518"/>
    <w:rsid w:val="007D6F51"/>
    <w:rsid w:val="007D762B"/>
    <w:rsid w:val="007D76BD"/>
    <w:rsid w:val="007E0BF1"/>
    <w:rsid w:val="007E0FEC"/>
    <w:rsid w:val="007E1FDC"/>
    <w:rsid w:val="007E54C2"/>
    <w:rsid w:val="007E55AA"/>
    <w:rsid w:val="007F09DF"/>
    <w:rsid w:val="007F0B1B"/>
    <w:rsid w:val="007F0ED8"/>
    <w:rsid w:val="007F0F63"/>
    <w:rsid w:val="007F1E89"/>
    <w:rsid w:val="007F24B5"/>
    <w:rsid w:val="007F3636"/>
    <w:rsid w:val="007F3BE3"/>
    <w:rsid w:val="007F450E"/>
    <w:rsid w:val="007F47D5"/>
    <w:rsid w:val="007F4BE2"/>
    <w:rsid w:val="007F5609"/>
    <w:rsid w:val="007F62DD"/>
    <w:rsid w:val="007F6441"/>
    <w:rsid w:val="007F65A0"/>
    <w:rsid w:val="007F6B3D"/>
    <w:rsid w:val="007F75CE"/>
    <w:rsid w:val="007F79AC"/>
    <w:rsid w:val="00800DD9"/>
    <w:rsid w:val="008013A4"/>
    <w:rsid w:val="00801517"/>
    <w:rsid w:val="008027CE"/>
    <w:rsid w:val="00802F42"/>
    <w:rsid w:val="008036D8"/>
    <w:rsid w:val="00804383"/>
    <w:rsid w:val="00804BB7"/>
    <w:rsid w:val="00804D41"/>
    <w:rsid w:val="00804D46"/>
    <w:rsid w:val="00804EEB"/>
    <w:rsid w:val="00806F63"/>
    <w:rsid w:val="008100B3"/>
    <w:rsid w:val="00810257"/>
    <w:rsid w:val="008102F6"/>
    <w:rsid w:val="008104F5"/>
    <w:rsid w:val="00811072"/>
    <w:rsid w:val="00811369"/>
    <w:rsid w:val="00812913"/>
    <w:rsid w:val="00812A65"/>
    <w:rsid w:val="00813BB3"/>
    <w:rsid w:val="00814FB1"/>
    <w:rsid w:val="00815419"/>
    <w:rsid w:val="008163C8"/>
    <w:rsid w:val="008164A1"/>
    <w:rsid w:val="00816B8A"/>
    <w:rsid w:val="00817325"/>
    <w:rsid w:val="00817F9D"/>
    <w:rsid w:val="0082074D"/>
    <w:rsid w:val="008209E6"/>
    <w:rsid w:val="0082176B"/>
    <w:rsid w:val="008218AD"/>
    <w:rsid w:val="00822AD6"/>
    <w:rsid w:val="00823303"/>
    <w:rsid w:val="0082337F"/>
    <w:rsid w:val="008233B2"/>
    <w:rsid w:val="00823A9F"/>
    <w:rsid w:val="00823C85"/>
    <w:rsid w:val="008241EF"/>
    <w:rsid w:val="00825138"/>
    <w:rsid w:val="008269DD"/>
    <w:rsid w:val="00830621"/>
    <w:rsid w:val="00831860"/>
    <w:rsid w:val="0083348C"/>
    <w:rsid w:val="00835C58"/>
    <w:rsid w:val="00836A77"/>
    <w:rsid w:val="008373D3"/>
    <w:rsid w:val="008401AC"/>
    <w:rsid w:val="00840617"/>
    <w:rsid w:val="00840F84"/>
    <w:rsid w:val="00842A47"/>
    <w:rsid w:val="00843C13"/>
    <w:rsid w:val="00843DEE"/>
    <w:rsid w:val="008444EB"/>
    <w:rsid w:val="008453C2"/>
    <w:rsid w:val="008454F8"/>
    <w:rsid w:val="00845FEB"/>
    <w:rsid w:val="00851190"/>
    <w:rsid w:val="0085173A"/>
    <w:rsid w:val="00853DC3"/>
    <w:rsid w:val="00856316"/>
    <w:rsid w:val="00856F90"/>
    <w:rsid w:val="008579D5"/>
    <w:rsid w:val="008603CE"/>
    <w:rsid w:val="00861F5E"/>
    <w:rsid w:val="008620FC"/>
    <w:rsid w:val="008627A5"/>
    <w:rsid w:val="0086393E"/>
    <w:rsid w:val="00863CF0"/>
    <w:rsid w:val="00863E05"/>
    <w:rsid w:val="00864AE6"/>
    <w:rsid w:val="00865ACA"/>
    <w:rsid w:val="00865D28"/>
    <w:rsid w:val="00865F85"/>
    <w:rsid w:val="00866A87"/>
    <w:rsid w:val="00867249"/>
    <w:rsid w:val="00867C10"/>
    <w:rsid w:val="00870439"/>
    <w:rsid w:val="00870875"/>
    <w:rsid w:val="008708E2"/>
    <w:rsid w:val="00870DA1"/>
    <w:rsid w:val="008718EC"/>
    <w:rsid w:val="00871D45"/>
    <w:rsid w:val="00873274"/>
    <w:rsid w:val="008738DB"/>
    <w:rsid w:val="00875082"/>
    <w:rsid w:val="00877937"/>
    <w:rsid w:val="00883F93"/>
    <w:rsid w:val="00884DB3"/>
    <w:rsid w:val="00885A9D"/>
    <w:rsid w:val="008864F6"/>
    <w:rsid w:val="00886DA5"/>
    <w:rsid w:val="00887322"/>
    <w:rsid w:val="00887968"/>
    <w:rsid w:val="0089049D"/>
    <w:rsid w:val="00891559"/>
    <w:rsid w:val="008928C9"/>
    <w:rsid w:val="00892E96"/>
    <w:rsid w:val="008930CB"/>
    <w:rsid w:val="008938DC"/>
    <w:rsid w:val="00893FD1"/>
    <w:rsid w:val="00894836"/>
    <w:rsid w:val="00895172"/>
    <w:rsid w:val="00895680"/>
    <w:rsid w:val="00896DFF"/>
    <w:rsid w:val="0089762C"/>
    <w:rsid w:val="008A1893"/>
    <w:rsid w:val="008A3215"/>
    <w:rsid w:val="008A57E6"/>
    <w:rsid w:val="008A587D"/>
    <w:rsid w:val="008A5916"/>
    <w:rsid w:val="008A6F81"/>
    <w:rsid w:val="008A769A"/>
    <w:rsid w:val="008B04B1"/>
    <w:rsid w:val="008B0C9C"/>
    <w:rsid w:val="008B166D"/>
    <w:rsid w:val="008B17F4"/>
    <w:rsid w:val="008B2135"/>
    <w:rsid w:val="008B3615"/>
    <w:rsid w:val="008B3784"/>
    <w:rsid w:val="008B4AC4"/>
    <w:rsid w:val="008B4E7B"/>
    <w:rsid w:val="008B50C8"/>
    <w:rsid w:val="008B5281"/>
    <w:rsid w:val="008B709A"/>
    <w:rsid w:val="008B7E05"/>
    <w:rsid w:val="008C1797"/>
    <w:rsid w:val="008C1C9D"/>
    <w:rsid w:val="008C219C"/>
    <w:rsid w:val="008C25DD"/>
    <w:rsid w:val="008C475E"/>
    <w:rsid w:val="008C4864"/>
    <w:rsid w:val="008C4D92"/>
    <w:rsid w:val="008C619A"/>
    <w:rsid w:val="008C694A"/>
    <w:rsid w:val="008C71B9"/>
    <w:rsid w:val="008D00F5"/>
    <w:rsid w:val="008D0338"/>
    <w:rsid w:val="008D0CE8"/>
    <w:rsid w:val="008D0CF4"/>
    <w:rsid w:val="008D1710"/>
    <w:rsid w:val="008D1BC8"/>
    <w:rsid w:val="008D29F1"/>
    <w:rsid w:val="008D2D1D"/>
    <w:rsid w:val="008D3BCA"/>
    <w:rsid w:val="008D4160"/>
    <w:rsid w:val="008D453D"/>
    <w:rsid w:val="008D47B3"/>
    <w:rsid w:val="008D53AD"/>
    <w:rsid w:val="008D562B"/>
    <w:rsid w:val="008D5733"/>
    <w:rsid w:val="008D5F7C"/>
    <w:rsid w:val="008D622B"/>
    <w:rsid w:val="008D666C"/>
    <w:rsid w:val="008D7344"/>
    <w:rsid w:val="008D7B54"/>
    <w:rsid w:val="008E0C8A"/>
    <w:rsid w:val="008E0C9D"/>
    <w:rsid w:val="008E1648"/>
    <w:rsid w:val="008E1B3E"/>
    <w:rsid w:val="008E2319"/>
    <w:rsid w:val="008E32A1"/>
    <w:rsid w:val="008E4907"/>
    <w:rsid w:val="008E494E"/>
    <w:rsid w:val="008E4BB6"/>
    <w:rsid w:val="008E5518"/>
    <w:rsid w:val="008E6A84"/>
    <w:rsid w:val="008F0CDC"/>
    <w:rsid w:val="008F17A3"/>
    <w:rsid w:val="008F1ED3"/>
    <w:rsid w:val="008F23A5"/>
    <w:rsid w:val="008F464F"/>
    <w:rsid w:val="008F48B4"/>
    <w:rsid w:val="008F4C29"/>
    <w:rsid w:val="008F4D97"/>
    <w:rsid w:val="008F70BD"/>
    <w:rsid w:val="008F788F"/>
    <w:rsid w:val="008F7EA2"/>
    <w:rsid w:val="00900BA9"/>
    <w:rsid w:val="00900E98"/>
    <w:rsid w:val="00900F4D"/>
    <w:rsid w:val="00902722"/>
    <w:rsid w:val="009027BC"/>
    <w:rsid w:val="009039F2"/>
    <w:rsid w:val="009062E6"/>
    <w:rsid w:val="00906D68"/>
    <w:rsid w:val="00907721"/>
    <w:rsid w:val="00910F4D"/>
    <w:rsid w:val="00911A78"/>
    <w:rsid w:val="00911BE5"/>
    <w:rsid w:val="00911D41"/>
    <w:rsid w:val="00913CA9"/>
    <w:rsid w:val="009145AE"/>
    <w:rsid w:val="009146CE"/>
    <w:rsid w:val="00914CA7"/>
    <w:rsid w:val="00915C3E"/>
    <w:rsid w:val="009161A8"/>
    <w:rsid w:val="0091697A"/>
    <w:rsid w:val="00923EF0"/>
    <w:rsid w:val="009244A9"/>
    <w:rsid w:val="009245F5"/>
    <w:rsid w:val="009249EC"/>
    <w:rsid w:val="0092598C"/>
    <w:rsid w:val="009273B3"/>
    <w:rsid w:val="009305B5"/>
    <w:rsid w:val="00932E91"/>
    <w:rsid w:val="009347B8"/>
    <w:rsid w:val="0093552D"/>
    <w:rsid w:val="00936EA1"/>
    <w:rsid w:val="00942454"/>
    <w:rsid w:val="009429D5"/>
    <w:rsid w:val="00942BF1"/>
    <w:rsid w:val="00945180"/>
    <w:rsid w:val="00945428"/>
    <w:rsid w:val="0094607B"/>
    <w:rsid w:val="00947426"/>
    <w:rsid w:val="00953604"/>
    <w:rsid w:val="00953D5F"/>
    <w:rsid w:val="0095496B"/>
    <w:rsid w:val="00955204"/>
    <w:rsid w:val="009554A1"/>
    <w:rsid w:val="0096040A"/>
    <w:rsid w:val="009605CB"/>
    <w:rsid w:val="00960625"/>
    <w:rsid w:val="009608E4"/>
    <w:rsid w:val="009610DC"/>
    <w:rsid w:val="00961490"/>
    <w:rsid w:val="00961F2A"/>
    <w:rsid w:val="0096381A"/>
    <w:rsid w:val="00963B97"/>
    <w:rsid w:val="009645B9"/>
    <w:rsid w:val="00965E04"/>
    <w:rsid w:val="00967199"/>
    <w:rsid w:val="009674AD"/>
    <w:rsid w:val="00970CDC"/>
    <w:rsid w:val="00970E59"/>
    <w:rsid w:val="009710DC"/>
    <w:rsid w:val="00974C3E"/>
    <w:rsid w:val="00975FDC"/>
    <w:rsid w:val="00976947"/>
    <w:rsid w:val="00977010"/>
    <w:rsid w:val="00977622"/>
    <w:rsid w:val="00977D02"/>
    <w:rsid w:val="00980012"/>
    <w:rsid w:val="009809BB"/>
    <w:rsid w:val="00981281"/>
    <w:rsid w:val="00981A8C"/>
    <w:rsid w:val="0098364B"/>
    <w:rsid w:val="0098582E"/>
    <w:rsid w:val="00985EF7"/>
    <w:rsid w:val="009901D2"/>
    <w:rsid w:val="00990B1D"/>
    <w:rsid w:val="009911AF"/>
    <w:rsid w:val="00991875"/>
    <w:rsid w:val="00991A83"/>
    <w:rsid w:val="00991F92"/>
    <w:rsid w:val="00992985"/>
    <w:rsid w:val="00993003"/>
    <w:rsid w:val="00993889"/>
    <w:rsid w:val="0099551B"/>
    <w:rsid w:val="00997BF1"/>
    <w:rsid w:val="009A03D9"/>
    <w:rsid w:val="009A07A7"/>
    <w:rsid w:val="009A089C"/>
    <w:rsid w:val="009A118E"/>
    <w:rsid w:val="009A21CD"/>
    <w:rsid w:val="009A278C"/>
    <w:rsid w:val="009A2BC2"/>
    <w:rsid w:val="009A3539"/>
    <w:rsid w:val="009A42C1"/>
    <w:rsid w:val="009A4669"/>
    <w:rsid w:val="009A4A27"/>
    <w:rsid w:val="009A5429"/>
    <w:rsid w:val="009A6095"/>
    <w:rsid w:val="009A72AD"/>
    <w:rsid w:val="009A7D14"/>
    <w:rsid w:val="009A7D4D"/>
    <w:rsid w:val="009B09E0"/>
    <w:rsid w:val="009B0BC5"/>
    <w:rsid w:val="009B1247"/>
    <w:rsid w:val="009B12C1"/>
    <w:rsid w:val="009B1D11"/>
    <w:rsid w:val="009B24F9"/>
    <w:rsid w:val="009B2895"/>
    <w:rsid w:val="009B3F33"/>
    <w:rsid w:val="009B6029"/>
    <w:rsid w:val="009B6971"/>
    <w:rsid w:val="009C2484"/>
    <w:rsid w:val="009C249D"/>
    <w:rsid w:val="009C27F1"/>
    <w:rsid w:val="009C2B44"/>
    <w:rsid w:val="009C3152"/>
    <w:rsid w:val="009C4CFA"/>
    <w:rsid w:val="009C5070"/>
    <w:rsid w:val="009C598C"/>
    <w:rsid w:val="009D112C"/>
    <w:rsid w:val="009D1852"/>
    <w:rsid w:val="009D1858"/>
    <w:rsid w:val="009D3119"/>
    <w:rsid w:val="009D47FA"/>
    <w:rsid w:val="009D4840"/>
    <w:rsid w:val="009D4C5B"/>
    <w:rsid w:val="009D50D2"/>
    <w:rsid w:val="009D54EE"/>
    <w:rsid w:val="009D6BCA"/>
    <w:rsid w:val="009D6F85"/>
    <w:rsid w:val="009E0F62"/>
    <w:rsid w:val="009E2EA3"/>
    <w:rsid w:val="009E4A58"/>
    <w:rsid w:val="009E56B3"/>
    <w:rsid w:val="009E5A2D"/>
    <w:rsid w:val="009E5AB2"/>
    <w:rsid w:val="009E5EAA"/>
    <w:rsid w:val="009E6219"/>
    <w:rsid w:val="009F01CE"/>
    <w:rsid w:val="009F03B3"/>
    <w:rsid w:val="009F14F9"/>
    <w:rsid w:val="009F177E"/>
    <w:rsid w:val="009F3912"/>
    <w:rsid w:val="009F600A"/>
    <w:rsid w:val="009F6109"/>
    <w:rsid w:val="009F6792"/>
    <w:rsid w:val="00A0096C"/>
    <w:rsid w:val="00A01757"/>
    <w:rsid w:val="00A01902"/>
    <w:rsid w:val="00A01A67"/>
    <w:rsid w:val="00A028C0"/>
    <w:rsid w:val="00A02BAE"/>
    <w:rsid w:val="00A02D75"/>
    <w:rsid w:val="00A064B8"/>
    <w:rsid w:val="00A06A6B"/>
    <w:rsid w:val="00A073E7"/>
    <w:rsid w:val="00A07668"/>
    <w:rsid w:val="00A07E19"/>
    <w:rsid w:val="00A07E47"/>
    <w:rsid w:val="00A129D0"/>
    <w:rsid w:val="00A12C33"/>
    <w:rsid w:val="00A138BA"/>
    <w:rsid w:val="00A148EF"/>
    <w:rsid w:val="00A14C8E"/>
    <w:rsid w:val="00A153D9"/>
    <w:rsid w:val="00A15F09"/>
    <w:rsid w:val="00A169B6"/>
    <w:rsid w:val="00A2271D"/>
    <w:rsid w:val="00A22D65"/>
    <w:rsid w:val="00A237D5"/>
    <w:rsid w:val="00A27337"/>
    <w:rsid w:val="00A27FDB"/>
    <w:rsid w:val="00A30856"/>
    <w:rsid w:val="00A30EFC"/>
    <w:rsid w:val="00A3147A"/>
    <w:rsid w:val="00A31984"/>
    <w:rsid w:val="00A32C41"/>
    <w:rsid w:val="00A32D73"/>
    <w:rsid w:val="00A32F4F"/>
    <w:rsid w:val="00A3367B"/>
    <w:rsid w:val="00A3597D"/>
    <w:rsid w:val="00A36A67"/>
    <w:rsid w:val="00A36AB9"/>
    <w:rsid w:val="00A36C9E"/>
    <w:rsid w:val="00A36DD1"/>
    <w:rsid w:val="00A37009"/>
    <w:rsid w:val="00A37F96"/>
    <w:rsid w:val="00A4006C"/>
    <w:rsid w:val="00A40091"/>
    <w:rsid w:val="00A4030F"/>
    <w:rsid w:val="00A40ED4"/>
    <w:rsid w:val="00A413BA"/>
    <w:rsid w:val="00A41C79"/>
    <w:rsid w:val="00A41CB5"/>
    <w:rsid w:val="00A42CDF"/>
    <w:rsid w:val="00A43D7B"/>
    <w:rsid w:val="00A4452E"/>
    <w:rsid w:val="00A4472C"/>
    <w:rsid w:val="00A44E69"/>
    <w:rsid w:val="00A4518E"/>
    <w:rsid w:val="00A4661E"/>
    <w:rsid w:val="00A51C0A"/>
    <w:rsid w:val="00A5213C"/>
    <w:rsid w:val="00A538DE"/>
    <w:rsid w:val="00A54C3D"/>
    <w:rsid w:val="00A55BD6"/>
    <w:rsid w:val="00A55D50"/>
    <w:rsid w:val="00A57142"/>
    <w:rsid w:val="00A57766"/>
    <w:rsid w:val="00A61323"/>
    <w:rsid w:val="00A64331"/>
    <w:rsid w:val="00A6456A"/>
    <w:rsid w:val="00A64869"/>
    <w:rsid w:val="00A648CD"/>
    <w:rsid w:val="00A6537A"/>
    <w:rsid w:val="00A66984"/>
    <w:rsid w:val="00A67866"/>
    <w:rsid w:val="00A70B07"/>
    <w:rsid w:val="00A723F8"/>
    <w:rsid w:val="00A75E21"/>
    <w:rsid w:val="00A75E54"/>
    <w:rsid w:val="00A76336"/>
    <w:rsid w:val="00A77CCB"/>
    <w:rsid w:val="00A801D4"/>
    <w:rsid w:val="00A8158D"/>
    <w:rsid w:val="00A82426"/>
    <w:rsid w:val="00A8275E"/>
    <w:rsid w:val="00A83A90"/>
    <w:rsid w:val="00A83D8D"/>
    <w:rsid w:val="00A8446B"/>
    <w:rsid w:val="00A8473F"/>
    <w:rsid w:val="00A85574"/>
    <w:rsid w:val="00A862D6"/>
    <w:rsid w:val="00A8715E"/>
    <w:rsid w:val="00A920B9"/>
    <w:rsid w:val="00A9295B"/>
    <w:rsid w:val="00A93B09"/>
    <w:rsid w:val="00A94247"/>
    <w:rsid w:val="00A94A86"/>
    <w:rsid w:val="00A94E35"/>
    <w:rsid w:val="00A952D7"/>
    <w:rsid w:val="00A963F7"/>
    <w:rsid w:val="00A96685"/>
    <w:rsid w:val="00A96AD8"/>
    <w:rsid w:val="00A97084"/>
    <w:rsid w:val="00A97435"/>
    <w:rsid w:val="00AA052C"/>
    <w:rsid w:val="00AA1E45"/>
    <w:rsid w:val="00AA2CFF"/>
    <w:rsid w:val="00AA2EDD"/>
    <w:rsid w:val="00AA4286"/>
    <w:rsid w:val="00AA456B"/>
    <w:rsid w:val="00AA45EA"/>
    <w:rsid w:val="00AA4BBB"/>
    <w:rsid w:val="00AA4F74"/>
    <w:rsid w:val="00AA57F5"/>
    <w:rsid w:val="00AA5974"/>
    <w:rsid w:val="00AA672E"/>
    <w:rsid w:val="00AA6EC9"/>
    <w:rsid w:val="00AA7066"/>
    <w:rsid w:val="00AB1B83"/>
    <w:rsid w:val="00AB41D5"/>
    <w:rsid w:val="00AB49D7"/>
    <w:rsid w:val="00AB6309"/>
    <w:rsid w:val="00AB6C5F"/>
    <w:rsid w:val="00AB7129"/>
    <w:rsid w:val="00AB790F"/>
    <w:rsid w:val="00AC27A6"/>
    <w:rsid w:val="00AC30F7"/>
    <w:rsid w:val="00AC3A5A"/>
    <w:rsid w:val="00AC3EF0"/>
    <w:rsid w:val="00AC484C"/>
    <w:rsid w:val="00AC4D95"/>
    <w:rsid w:val="00AC50F3"/>
    <w:rsid w:val="00AC5DF4"/>
    <w:rsid w:val="00AC7CA0"/>
    <w:rsid w:val="00AD0AEF"/>
    <w:rsid w:val="00AD11B7"/>
    <w:rsid w:val="00AD1A94"/>
    <w:rsid w:val="00AD1B79"/>
    <w:rsid w:val="00AD1C05"/>
    <w:rsid w:val="00AD369F"/>
    <w:rsid w:val="00AD410B"/>
    <w:rsid w:val="00AD4126"/>
    <w:rsid w:val="00AD421C"/>
    <w:rsid w:val="00AD44FA"/>
    <w:rsid w:val="00AD70AA"/>
    <w:rsid w:val="00AD7102"/>
    <w:rsid w:val="00AE024C"/>
    <w:rsid w:val="00AE0272"/>
    <w:rsid w:val="00AE06B3"/>
    <w:rsid w:val="00AE070A"/>
    <w:rsid w:val="00AE0F8E"/>
    <w:rsid w:val="00AE101C"/>
    <w:rsid w:val="00AE214B"/>
    <w:rsid w:val="00AE2D5C"/>
    <w:rsid w:val="00AE309F"/>
    <w:rsid w:val="00AE3391"/>
    <w:rsid w:val="00AE37E5"/>
    <w:rsid w:val="00AE3D74"/>
    <w:rsid w:val="00AE4DE5"/>
    <w:rsid w:val="00AE5EB4"/>
    <w:rsid w:val="00AE7648"/>
    <w:rsid w:val="00AE7833"/>
    <w:rsid w:val="00AE7C13"/>
    <w:rsid w:val="00AF02D0"/>
    <w:rsid w:val="00AF0C18"/>
    <w:rsid w:val="00AF1C0F"/>
    <w:rsid w:val="00AF227E"/>
    <w:rsid w:val="00AF25E7"/>
    <w:rsid w:val="00AF3D75"/>
    <w:rsid w:val="00AF4059"/>
    <w:rsid w:val="00AF47C5"/>
    <w:rsid w:val="00AF5398"/>
    <w:rsid w:val="00AF70EB"/>
    <w:rsid w:val="00AF7CFC"/>
    <w:rsid w:val="00B0170C"/>
    <w:rsid w:val="00B02A41"/>
    <w:rsid w:val="00B049AF"/>
    <w:rsid w:val="00B04B30"/>
    <w:rsid w:val="00B04CE8"/>
    <w:rsid w:val="00B05D78"/>
    <w:rsid w:val="00B07242"/>
    <w:rsid w:val="00B10534"/>
    <w:rsid w:val="00B10615"/>
    <w:rsid w:val="00B113DB"/>
    <w:rsid w:val="00B11CEC"/>
    <w:rsid w:val="00B11D8A"/>
    <w:rsid w:val="00B12981"/>
    <w:rsid w:val="00B12F0B"/>
    <w:rsid w:val="00B13BA3"/>
    <w:rsid w:val="00B147DD"/>
    <w:rsid w:val="00B156FD"/>
    <w:rsid w:val="00B173C1"/>
    <w:rsid w:val="00B21F61"/>
    <w:rsid w:val="00B24D51"/>
    <w:rsid w:val="00B261F1"/>
    <w:rsid w:val="00B265BC"/>
    <w:rsid w:val="00B2688D"/>
    <w:rsid w:val="00B31FB1"/>
    <w:rsid w:val="00B33952"/>
    <w:rsid w:val="00B33C5E"/>
    <w:rsid w:val="00B342F4"/>
    <w:rsid w:val="00B34369"/>
    <w:rsid w:val="00B34DC2"/>
    <w:rsid w:val="00B35D9C"/>
    <w:rsid w:val="00B35FD3"/>
    <w:rsid w:val="00B37123"/>
    <w:rsid w:val="00B378E5"/>
    <w:rsid w:val="00B42252"/>
    <w:rsid w:val="00B429B7"/>
    <w:rsid w:val="00B42C12"/>
    <w:rsid w:val="00B42F83"/>
    <w:rsid w:val="00B430C4"/>
    <w:rsid w:val="00B4346D"/>
    <w:rsid w:val="00B438CB"/>
    <w:rsid w:val="00B440F4"/>
    <w:rsid w:val="00B447A5"/>
    <w:rsid w:val="00B4526A"/>
    <w:rsid w:val="00B4654C"/>
    <w:rsid w:val="00B47293"/>
    <w:rsid w:val="00B47BE9"/>
    <w:rsid w:val="00B50E50"/>
    <w:rsid w:val="00B50E57"/>
    <w:rsid w:val="00B519EB"/>
    <w:rsid w:val="00B51D12"/>
    <w:rsid w:val="00B52120"/>
    <w:rsid w:val="00B54ABC"/>
    <w:rsid w:val="00B54DDE"/>
    <w:rsid w:val="00B55806"/>
    <w:rsid w:val="00B56FBE"/>
    <w:rsid w:val="00B60ACF"/>
    <w:rsid w:val="00B61CD7"/>
    <w:rsid w:val="00B62B58"/>
    <w:rsid w:val="00B65149"/>
    <w:rsid w:val="00B66317"/>
    <w:rsid w:val="00B663F7"/>
    <w:rsid w:val="00B66567"/>
    <w:rsid w:val="00B6670E"/>
    <w:rsid w:val="00B66F52"/>
    <w:rsid w:val="00B66F6A"/>
    <w:rsid w:val="00B66FE5"/>
    <w:rsid w:val="00B672E3"/>
    <w:rsid w:val="00B67ECD"/>
    <w:rsid w:val="00B70D64"/>
    <w:rsid w:val="00B72880"/>
    <w:rsid w:val="00B754DD"/>
    <w:rsid w:val="00B75779"/>
    <w:rsid w:val="00B758BF"/>
    <w:rsid w:val="00B77EC8"/>
    <w:rsid w:val="00B80FA1"/>
    <w:rsid w:val="00B827A6"/>
    <w:rsid w:val="00B831CE"/>
    <w:rsid w:val="00B8448A"/>
    <w:rsid w:val="00B8453E"/>
    <w:rsid w:val="00B8564D"/>
    <w:rsid w:val="00B86677"/>
    <w:rsid w:val="00B86AD6"/>
    <w:rsid w:val="00B87131"/>
    <w:rsid w:val="00B87208"/>
    <w:rsid w:val="00B92667"/>
    <w:rsid w:val="00B931C5"/>
    <w:rsid w:val="00B939B1"/>
    <w:rsid w:val="00B96D40"/>
    <w:rsid w:val="00B97386"/>
    <w:rsid w:val="00BA1913"/>
    <w:rsid w:val="00BA263B"/>
    <w:rsid w:val="00BA42B2"/>
    <w:rsid w:val="00BA492E"/>
    <w:rsid w:val="00BA5177"/>
    <w:rsid w:val="00BA58D4"/>
    <w:rsid w:val="00BA5A8D"/>
    <w:rsid w:val="00BA5B9E"/>
    <w:rsid w:val="00BA75EA"/>
    <w:rsid w:val="00BA76BC"/>
    <w:rsid w:val="00BA7C9A"/>
    <w:rsid w:val="00BB072E"/>
    <w:rsid w:val="00BB5F8F"/>
    <w:rsid w:val="00BB657A"/>
    <w:rsid w:val="00BB79ED"/>
    <w:rsid w:val="00BC1A4E"/>
    <w:rsid w:val="00BC2FB3"/>
    <w:rsid w:val="00BC301C"/>
    <w:rsid w:val="00BC5C42"/>
    <w:rsid w:val="00BC5DC7"/>
    <w:rsid w:val="00BC6537"/>
    <w:rsid w:val="00BC6B8B"/>
    <w:rsid w:val="00BC6DE7"/>
    <w:rsid w:val="00BC73D8"/>
    <w:rsid w:val="00BD0305"/>
    <w:rsid w:val="00BD4D9A"/>
    <w:rsid w:val="00BD52D7"/>
    <w:rsid w:val="00BD5AD2"/>
    <w:rsid w:val="00BE1E32"/>
    <w:rsid w:val="00BE22F3"/>
    <w:rsid w:val="00BE5B52"/>
    <w:rsid w:val="00BE6711"/>
    <w:rsid w:val="00BE6C11"/>
    <w:rsid w:val="00BE7726"/>
    <w:rsid w:val="00BE7B8D"/>
    <w:rsid w:val="00BF0625"/>
    <w:rsid w:val="00BF0648"/>
    <w:rsid w:val="00BF0993"/>
    <w:rsid w:val="00BF10A9"/>
    <w:rsid w:val="00BF1703"/>
    <w:rsid w:val="00BF231C"/>
    <w:rsid w:val="00BF39C8"/>
    <w:rsid w:val="00BF51E5"/>
    <w:rsid w:val="00BF6411"/>
    <w:rsid w:val="00BF74A6"/>
    <w:rsid w:val="00C013AD"/>
    <w:rsid w:val="00C01B95"/>
    <w:rsid w:val="00C04904"/>
    <w:rsid w:val="00C056B3"/>
    <w:rsid w:val="00C071D7"/>
    <w:rsid w:val="00C103E5"/>
    <w:rsid w:val="00C11B65"/>
    <w:rsid w:val="00C13319"/>
    <w:rsid w:val="00C13EE9"/>
    <w:rsid w:val="00C14D62"/>
    <w:rsid w:val="00C160A3"/>
    <w:rsid w:val="00C1753C"/>
    <w:rsid w:val="00C21540"/>
    <w:rsid w:val="00C21579"/>
    <w:rsid w:val="00C21906"/>
    <w:rsid w:val="00C21BFA"/>
    <w:rsid w:val="00C22148"/>
    <w:rsid w:val="00C24C8D"/>
    <w:rsid w:val="00C24F72"/>
    <w:rsid w:val="00C25FE2"/>
    <w:rsid w:val="00C2679C"/>
    <w:rsid w:val="00C26B53"/>
    <w:rsid w:val="00C27179"/>
    <w:rsid w:val="00C279B2"/>
    <w:rsid w:val="00C33295"/>
    <w:rsid w:val="00C33E50"/>
    <w:rsid w:val="00C34C20"/>
    <w:rsid w:val="00C35A3E"/>
    <w:rsid w:val="00C35D83"/>
    <w:rsid w:val="00C36FE8"/>
    <w:rsid w:val="00C419B5"/>
    <w:rsid w:val="00C42130"/>
    <w:rsid w:val="00C423A4"/>
    <w:rsid w:val="00C42CA4"/>
    <w:rsid w:val="00C44BF5"/>
    <w:rsid w:val="00C45720"/>
    <w:rsid w:val="00C47A45"/>
    <w:rsid w:val="00C521D6"/>
    <w:rsid w:val="00C528AD"/>
    <w:rsid w:val="00C52C70"/>
    <w:rsid w:val="00C53176"/>
    <w:rsid w:val="00C535FF"/>
    <w:rsid w:val="00C5502F"/>
    <w:rsid w:val="00C55232"/>
    <w:rsid w:val="00C553A4"/>
    <w:rsid w:val="00C5541B"/>
    <w:rsid w:val="00C5575B"/>
    <w:rsid w:val="00C55A06"/>
    <w:rsid w:val="00C55C72"/>
    <w:rsid w:val="00C55D03"/>
    <w:rsid w:val="00C55E36"/>
    <w:rsid w:val="00C55FDF"/>
    <w:rsid w:val="00C577EE"/>
    <w:rsid w:val="00C601BC"/>
    <w:rsid w:val="00C623C1"/>
    <w:rsid w:val="00C6329F"/>
    <w:rsid w:val="00C63340"/>
    <w:rsid w:val="00C6424F"/>
    <w:rsid w:val="00C6433E"/>
    <w:rsid w:val="00C643F9"/>
    <w:rsid w:val="00C64E95"/>
    <w:rsid w:val="00C65EA7"/>
    <w:rsid w:val="00C66D1C"/>
    <w:rsid w:val="00C71372"/>
    <w:rsid w:val="00C72410"/>
    <w:rsid w:val="00C72610"/>
    <w:rsid w:val="00C72676"/>
    <w:rsid w:val="00C7287F"/>
    <w:rsid w:val="00C756B4"/>
    <w:rsid w:val="00C75BA0"/>
    <w:rsid w:val="00C80CB8"/>
    <w:rsid w:val="00C81282"/>
    <w:rsid w:val="00C819F8"/>
    <w:rsid w:val="00C8248C"/>
    <w:rsid w:val="00C82AF7"/>
    <w:rsid w:val="00C82F75"/>
    <w:rsid w:val="00C83615"/>
    <w:rsid w:val="00C8453A"/>
    <w:rsid w:val="00C84E33"/>
    <w:rsid w:val="00C851EC"/>
    <w:rsid w:val="00C85E20"/>
    <w:rsid w:val="00C86D6F"/>
    <w:rsid w:val="00C905FC"/>
    <w:rsid w:val="00C912DB"/>
    <w:rsid w:val="00C916AC"/>
    <w:rsid w:val="00C91785"/>
    <w:rsid w:val="00C92AA1"/>
    <w:rsid w:val="00C92B2A"/>
    <w:rsid w:val="00C92D03"/>
    <w:rsid w:val="00C92F9A"/>
    <w:rsid w:val="00C9319C"/>
    <w:rsid w:val="00C938DE"/>
    <w:rsid w:val="00C94161"/>
    <w:rsid w:val="00C9435D"/>
    <w:rsid w:val="00C94DF2"/>
    <w:rsid w:val="00C96741"/>
    <w:rsid w:val="00C96ABC"/>
    <w:rsid w:val="00CA0327"/>
    <w:rsid w:val="00CA053A"/>
    <w:rsid w:val="00CA1A19"/>
    <w:rsid w:val="00CA2D1B"/>
    <w:rsid w:val="00CA375D"/>
    <w:rsid w:val="00CA4037"/>
    <w:rsid w:val="00CA662A"/>
    <w:rsid w:val="00CA6ABC"/>
    <w:rsid w:val="00CA7A6A"/>
    <w:rsid w:val="00CA7AFD"/>
    <w:rsid w:val="00CA7C3C"/>
    <w:rsid w:val="00CB0189"/>
    <w:rsid w:val="00CB04BC"/>
    <w:rsid w:val="00CB086D"/>
    <w:rsid w:val="00CB0BA2"/>
    <w:rsid w:val="00CB13A5"/>
    <w:rsid w:val="00CB1A42"/>
    <w:rsid w:val="00CB1B0C"/>
    <w:rsid w:val="00CB2C0B"/>
    <w:rsid w:val="00CB31E4"/>
    <w:rsid w:val="00CB3CAF"/>
    <w:rsid w:val="00CB517D"/>
    <w:rsid w:val="00CB623F"/>
    <w:rsid w:val="00CB6C02"/>
    <w:rsid w:val="00CC038D"/>
    <w:rsid w:val="00CC08DB"/>
    <w:rsid w:val="00CC148C"/>
    <w:rsid w:val="00CC2570"/>
    <w:rsid w:val="00CC2908"/>
    <w:rsid w:val="00CC39FF"/>
    <w:rsid w:val="00CC3C2F"/>
    <w:rsid w:val="00CC4AC8"/>
    <w:rsid w:val="00CC5233"/>
    <w:rsid w:val="00CC5DE6"/>
    <w:rsid w:val="00CC6E4E"/>
    <w:rsid w:val="00CC6FE8"/>
    <w:rsid w:val="00CC7202"/>
    <w:rsid w:val="00CD13CE"/>
    <w:rsid w:val="00CD2808"/>
    <w:rsid w:val="00CD28BF"/>
    <w:rsid w:val="00CD4092"/>
    <w:rsid w:val="00CD4A20"/>
    <w:rsid w:val="00CD50A1"/>
    <w:rsid w:val="00CD519E"/>
    <w:rsid w:val="00CD6A2E"/>
    <w:rsid w:val="00CE0278"/>
    <w:rsid w:val="00CE0C4F"/>
    <w:rsid w:val="00CE2752"/>
    <w:rsid w:val="00CE30EA"/>
    <w:rsid w:val="00CE43C1"/>
    <w:rsid w:val="00CE6E58"/>
    <w:rsid w:val="00CE7C88"/>
    <w:rsid w:val="00CF014A"/>
    <w:rsid w:val="00CF048A"/>
    <w:rsid w:val="00CF0D2A"/>
    <w:rsid w:val="00CF155A"/>
    <w:rsid w:val="00CF15DE"/>
    <w:rsid w:val="00CF2947"/>
    <w:rsid w:val="00CF2A31"/>
    <w:rsid w:val="00CF4371"/>
    <w:rsid w:val="00CF686F"/>
    <w:rsid w:val="00CF6E60"/>
    <w:rsid w:val="00CF7BCA"/>
    <w:rsid w:val="00D00086"/>
    <w:rsid w:val="00D008FD"/>
    <w:rsid w:val="00D0129A"/>
    <w:rsid w:val="00D0321C"/>
    <w:rsid w:val="00D035EC"/>
    <w:rsid w:val="00D04E9D"/>
    <w:rsid w:val="00D05DEB"/>
    <w:rsid w:val="00D06AB1"/>
    <w:rsid w:val="00D072ED"/>
    <w:rsid w:val="00D0736C"/>
    <w:rsid w:val="00D07A16"/>
    <w:rsid w:val="00D1050B"/>
    <w:rsid w:val="00D1067E"/>
    <w:rsid w:val="00D10F50"/>
    <w:rsid w:val="00D11272"/>
    <w:rsid w:val="00D126F5"/>
    <w:rsid w:val="00D131C8"/>
    <w:rsid w:val="00D13767"/>
    <w:rsid w:val="00D1489E"/>
    <w:rsid w:val="00D1505B"/>
    <w:rsid w:val="00D15149"/>
    <w:rsid w:val="00D15723"/>
    <w:rsid w:val="00D20737"/>
    <w:rsid w:val="00D21E81"/>
    <w:rsid w:val="00D22283"/>
    <w:rsid w:val="00D223DE"/>
    <w:rsid w:val="00D251BA"/>
    <w:rsid w:val="00D25BBE"/>
    <w:rsid w:val="00D25E37"/>
    <w:rsid w:val="00D2661A"/>
    <w:rsid w:val="00D26961"/>
    <w:rsid w:val="00D27582"/>
    <w:rsid w:val="00D27D4A"/>
    <w:rsid w:val="00D27EC4"/>
    <w:rsid w:val="00D32719"/>
    <w:rsid w:val="00D33333"/>
    <w:rsid w:val="00D33457"/>
    <w:rsid w:val="00D352A2"/>
    <w:rsid w:val="00D37AF4"/>
    <w:rsid w:val="00D4162B"/>
    <w:rsid w:val="00D4251E"/>
    <w:rsid w:val="00D43EDA"/>
    <w:rsid w:val="00D446C2"/>
    <w:rsid w:val="00D450E2"/>
    <w:rsid w:val="00D4514F"/>
    <w:rsid w:val="00D451E2"/>
    <w:rsid w:val="00D45E89"/>
    <w:rsid w:val="00D45E8D"/>
    <w:rsid w:val="00D466AE"/>
    <w:rsid w:val="00D4734F"/>
    <w:rsid w:val="00D51BF3"/>
    <w:rsid w:val="00D537C4"/>
    <w:rsid w:val="00D539AB"/>
    <w:rsid w:val="00D53D4A"/>
    <w:rsid w:val="00D545AE"/>
    <w:rsid w:val="00D56CA1"/>
    <w:rsid w:val="00D6334A"/>
    <w:rsid w:val="00D63511"/>
    <w:rsid w:val="00D656BA"/>
    <w:rsid w:val="00D66846"/>
    <w:rsid w:val="00D675FB"/>
    <w:rsid w:val="00D71343"/>
    <w:rsid w:val="00D71F25"/>
    <w:rsid w:val="00D72964"/>
    <w:rsid w:val="00D72A9C"/>
    <w:rsid w:val="00D72AE5"/>
    <w:rsid w:val="00D73F53"/>
    <w:rsid w:val="00D74AD9"/>
    <w:rsid w:val="00D7591B"/>
    <w:rsid w:val="00D75DF0"/>
    <w:rsid w:val="00D76604"/>
    <w:rsid w:val="00D77031"/>
    <w:rsid w:val="00D80084"/>
    <w:rsid w:val="00D82247"/>
    <w:rsid w:val="00D82453"/>
    <w:rsid w:val="00D827F8"/>
    <w:rsid w:val="00D82A8D"/>
    <w:rsid w:val="00D82B49"/>
    <w:rsid w:val="00D82B57"/>
    <w:rsid w:val="00D84584"/>
    <w:rsid w:val="00D84941"/>
    <w:rsid w:val="00D84FA1"/>
    <w:rsid w:val="00D851F0"/>
    <w:rsid w:val="00D86743"/>
    <w:rsid w:val="00D86DB7"/>
    <w:rsid w:val="00D872B4"/>
    <w:rsid w:val="00D906B8"/>
    <w:rsid w:val="00D92207"/>
    <w:rsid w:val="00D925BD"/>
    <w:rsid w:val="00D926D0"/>
    <w:rsid w:val="00D93030"/>
    <w:rsid w:val="00D93317"/>
    <w:rsid w:val="00D93B57"/>
    <w:rsid w:val="00D94288"/>
    <w:rsid w:val="00D950E1"/>
    <w:rsid w:val="00D952A6"/>
    <w:rsid w:val="00D9654F"/>
    <w:rsid w:val="00D97F85"/>
    <w:rsid w:val="00D97F99"/>
    <w:rsid w:val="00DA0FB7"/>
    <w:rsid w:val="00DA1E08"/>
    <w:rsid w:val="00DA24F8"/>
    <w:rsid w:val="00DA28E8"/>
    <w:rsid w:val="00DA2E20"/>
    <w:rsid w:val="00DA38D3"/>
    <w:rsid w:val="00DA3932"/>
    <w:rsid w:val="00DA3AFC"/>
    <w:rsid w:val="00DA6051"/>
    <w:rsid w:val="00DA64F8"/>
    <w:rsid w:val="00DA6C15"/>
    <w:rsid w:val="00DB0258"/>
    <w:rsid w:val="00DB1B56"/>
    <w:rsid w:val="00DB38EE"/>
    <w:rsid w:val="00DB498B"/>
    <w:rsid w:val="00DB514C"/>
    <w:rsid w:val="00DB66CA"/>
    <w:rsid w:val="00DB6BCA"/>
    <w:rsid w:val="00DB71FF"/>
    <w:rsid w:val="00DB73F7"/>
    <w:rsid w:val="00DB7CE6"/>
    <w:rsid w:val="00DB7D62"/>
    <w:rsid w:val="00DC0321"/>
    <w:rsid w:val="00DC3067"/>
    <w:rsid w:val="00DC370B"/>
    <w:rsid w:val="00DC528E"/>
    <w:rsid w:val="00DC59DB"/>
    <w:rsid w:val="00DC5B90"/>
    <w:rsid w:val="00DC68BA"/>
    <w:rsid w:val="00DC7842"/>
    <w:rsid w:val="00DD00FF"/>
    <w:rsid w:val="00DD0619"/>
    <w:rsid w:val="00DD07FB"/>
    <w:rsid w:val="00DD14D3"/>
    <w:rsid w:val="00DD25C6"/>
    <w:rsid w:val="00DD4FE5"/>
    <w:rsid w:val="00DD54B0"/>
    <w:rsid w:val="00DD57EE"/>
    <w:rsid w:val="00DD6288"/>
    <w:rsid w:val="00DD6BCC"/>
    <w:rsid w:val="00DE0A4B"/>
    <w:rsid w:val="00DE0CAF"/>
    <w:rsid w:val="00DE1DEF"/>
    <w:rsid w:val="00DE2410"/>
    <w:rsid w:val="00DE2939"/>
    <w:rsid w:val="00DE3538"/>
    <w:rsid w:val="00DE61DD"/>
    <w:rsid w:val="00DE6E81"/>
    <w:rsid w:val="00DE6FCF"/>
    <w:rsid w:val="00DE703F"/>
    <w:rsid w:val="00DE7595"/>
    <w:rsid w:val="00DE7EB6"/>
    <w:rsid w:val="00DF0C95"/>
    <w:rsid w:val="00DF18B2"/>
    <w:rsid w:val="00DF1961"/>
    <w:rsid w:val="00DF1BC1"/>
    <w:rsid w:val="00DF44DE"/>
    <w:rsid w:val="00DF46D4"/>
    <w:rsid w:val="00DF5F11"/>
    <w:rsid w:val="00DF63B9"/>
    <w:rsid w:val="00DF7F93"/>
    <w:rsid w:val="00E01138"/>
    <w:rsid w:val="00E01449"/>
    <w:rsid w:val="00E01877"/>
    <w:rsid w:val="00E02DFB"/>
    <w:rsid w:val="00E030F9"/>
    <w:rsid w:val="00E0311A"/>
    <w:rsid w:val="00E03138"/>
    <w:rsid w:val="00E0340E"/>
    <w:rsid w:val="00E05D85"/>
    <w:rsid w:val="00E06404"/>
    <w:rsid w:val="00E100CF"/>
    <w:rsid w:val="00E1068E"/>
    <w:rsid w:val="00E11483"/>
    <w:rsid w:val="00E11A85"/>
    <w:rsid w:val="00E12495"/>
    <w:rsid w:val="00E15CCD"/>
    <w:rsid w:val="00E17C2E"/>
    <w:rsid w:val="00E202EF"/>
    <w:rsid w:val="00E210B5"/>
    <w:rsid w:val="00E212A7"/>
    <w:rsid w:val="00E228F9"/>
    <w:rsid w:val="00E23D99"/>
    <w:rsid w:val="00E2552F"/>
    <w:rsid w:val="00E311DB"/>
    <w:rsid w:val="00E3137A"/>
    <w:rsid w:val="00E3210A"/>
    <w:rsid w:val="00E32CCF"/>
    <w:rsid w:val="00E3314A"/>
    <w:rsid w:val="00E337FA"/>
    <w:rsid w:val="00E3447B"/>
    <w:rsid w:val="00E34A98"/>
    <w:rsid w:val="00E34B9A"/>
    <w:rsid w:val="00E35D1E"/>
    <w:rsid w:val="00E364F9"/>
    <w:rsid w:val="00E365FA"/>
    <w:rsid w:val="00E36789"/>
    <w:rsid w:val="00E406E1"/>
    <w:rsid w:val="00E409AC"/>
    <w:rsid w:val="00E41250"/>
    <w:rsid w:val="00E44A83"/>
    <w:rsid w:val="00E46E19"/>
    <w:rsid w:val="00E502C1"/>
    <w:rsid w:val="00E502DD"/>
    <w:rsid w:val="00E50D3A"/>
    <w:rsid w:val="00E51126"/>
    <w:rsid w:val="00E51387"/>
    <w:rsid w:val="00E51E68"/>
    <w:rsid w:val="00E51F54"/>
    <w:rsid w:val="00E52492"/>
    <w:rsid w:val="00E52EFD"/>
    <w:rsid w:val="00E5408A"/>
    <w:rsid w:val="00E5643A"/>
    <w:rsid w:val="00E56800"/>
    <w:rsid w:val="00E60232"/>
    <w:rsid w:val="00E6042E"/>
    <w:rsid w:val="00E60C63"/>
    <w:rsid w:val="00E62D57"/>
    <w:rsid w:val="00E62FF9"/>
    <w:rsid w:val="00E635D6"/>
    <w:rsid w:val="00E639BC"/>
    <w:rsid w:val="00E63B45"/>
    <w:rsid w:val="00E653D9"/>
    <w:rsid w:val="00E65D7D"/>
    <w:rsid w:val="00E664CC"/>
    <w:rsid w:val="00E67A7A"/>
    <w:rsid w:val="00E70388"/>
    <w:rsid w:val="00E705B4"/>
    <w:rsid w:val="00E70F92"/>
    <w:rsid w:val="00E73ED3"/>
    <w:rsid w:val="00E746CF"/>
    <w:rsid w:val="00E74C54"/>
    <w:rsid w:val="00E74EB4"/>
    <w:rsid w:val="00E7534A"/>
    <w:rsid w:val="00E772CF"/>
    <w:rsid w:val="00E77A03"/>
    <w:rsid w:val="00E77D6C"/>
    <w:rsid w:val="00E80B91"/>
    <w:rsid w:val="00E8175B"/>
    <w:rsid w:val="00E81B96"/>
    <w:rsid w:val="00E822E8"/>
    <w:rsid w:val="00E82554"/>
    <w:rsid w:val="00E82606"/>
    <w:rsid w:val="00E83E4F"/>
    <w:rsid w:val="00E846C8"/>
    <w:rsid w:val="00E84957"/>
    <w:rsid w:val="00E84A55"/>
    <w:rsid w:val="00E85BFF"/>
    <w:rsid w:val="00E86378"/>
    <w:rsid w:val="00E90391"/>
    <w:rsid w:val="00E906C2"/>
    <w:rsid w:val="00E90CF1"/>
    <w:rsid w:val="00E92C61"/>
    <w:rsid w:val="00E9311F"/>
    <w:rsid w:val="00E934D1"/>
    <w:rsid w:val="00E943C2"/>
    <w:rsid w:val="00E94AF0"/>
    <w:rsid w:val="00E95D13"/>
    <w:rsid w:val="00E95DD3"/>
    <w:rsid w:val="00E969D5"/>
    <w:rsid w:val="00EA0A4E"/>
    <w:rsid w:val="00EA1663"/>
    <w:rsid w:val="00EA1D87"/>
    <w:rsid w:val="00EA2F72"/>
    <w:rsid w:val="00EA58D1"/>
    <w:rsid w:val="00EA61BC"/>
    <w:rsid w:val="00EA681A"/>
    <w:rsid w:val="00EA735B"/>
    <w:rsid w:val="00EB08F9"/>
    <w:rsid w:val="00EB17DE"/>
    <w:rsid w:val="00EB1E69"/>
    <w:rsid w:val="00EB2086"/>
    <w:rsid w:val="00EB3A32"/>
    <w:rsid w:val="00EB5310"/>
    <w:rsid w:val="00EB5EDF"/>
    <w:rsid w:val="00EB5FFC"/>
    <w:rsid w:val="00EB60FE"/>
    <w:rsid w:val="00EB72B9"/>
    <w:rsid w:val="00EB74DB"/>
    <w:rsid w:val="00EC12A5"/>
    <w:rsid w:val="00EC1A2B"/>
    <w:rsid w:val="00EC3FE7"/>
    <w:rsid w:val="00EC48B5"/>
    <w:rsid w:val="00EC4C19"/>
    <w:rsid w:val="00EC5359"/>
    <w:rsid w:val="00EC562A"/>
    <w:rsid w:val="00EC652A"/>
    <w:rsid w:val="00EC6FE2"/>
    <w:rsid w:val="00EC7D24"/>
    <w:rsid w:val="00ED067A"/>
    <w:rsid w:val="00ED2B50"/>
    <w:rsid w:val="00ED478D"/>
    <w:rsid w:val="00ED781D"/>
    <w:rsid w:val="00EE01E8"/>
    <w:rsid w:val="00EE0350"/>
    <w:rsid w:val="00EE0719"/>
    <w:rsid w:val="00EE0E80"/>
    <w:rsid w:val="00EE0F89"/>
    <w:rsid w:val="00EE449F"/>
    <w:rsid w:val="00EE45F6"/>
    <w:rsid w:val="00EE54A6"/>
    <w:rsid w:val="00EE613F"/>
    <w:rsid w:val="00EE63F7"/>
    <w:rsid w:val="00EE7295"/>
    <w:rsid w:val="00EE7869"/>
    <w:rsid w:val="00EF054A"/>
    <w:rsid w:val="00EF0691"/>
    <w:rsid w:val="00EF07A9"/>
    <w:rsid w:val="00EF2918"/>
    <w:rsid w:val="00EF3235"/>
    <w:rsid w:val="00EF3C41"/>
    <w:rsid w:val="00EF6197"/>
    <w:rsid w:val="00EF6209"/>
    <w:rsid w:val="00EF629D"/>
    <w:rsid w:val="00EF7079"/>
    <w:rsid w:val="00EF7E72"/>
    <w:rsid w:val="00F02E96"/>
    <w:rsid w:val="00F04402"/>
    <w:rsid w:val="00F052BC"/>
    <w:rsid w:val="00F0548E"/>
    <w:rsid w:val="00F06A97"/>
    <w:rsid w:val="00F06D37"/>
    <w:rsid w:val="00F06DA0"/>
    <w:rsid w:val="00F07B9D"/>
    <w:rsid w:val="00F11586"/>
    <w:rsid w:val="00F1183B"/>
    <w:rsid w:val="00F11C9F"/>
    <w:rsid w:val="00F12263"/>
    <w:rsid w:val="00F1409D"/>
    <w:rsid w:val="00F14214"/>
    <w:rsid w:val="00F157A9"/>
    <w:rsid w:val="00F202E2"/>
    <w:rsid w:val="00F20CE0"/>
    <w:rsid w:val="00F234EF"/>
    <w:rsid w:val="00F24370"/>
    <w:rsid w:val="00F25BB6"/>
    <w:rsid w:val="00F264EF"/>
    <w:rsid w:val="00F26B7E"/>
    <w:rsid w:val="00F27A3B"/>
    <w:rsid w:val="00F33585"/>
    <w:rsid w:val="00F33817"/>
    <w:rsid w:val="00F40F4E"/>
    <w:rsid w:val="00F41D00"/>
    <w:rsid w:val="00F420D5"/>
    <w:rsid w:val="00F43E8D"/>
    <w:rsid w:val="00F44997"/>
    <w:rsid w:val="00F450FB"/>
    <w:rsid w:val="00F451EA"/>
    <w:rsid w:val="00F45447"/>
    <w:rsid w:val="00F4547D"/>
    <w:rsid w:val="00F456C6"/>
    <w:rsid w:val="00F4577B"/>
    <w:rsid w:val="00F46496"/>
    <w:rsid w:val="00F474D0"/>
    <w:rsid w:val="00F50179"/>
    <w:rsid w:val="00F515EE"/>
    <w:rsid w:val="00F51967"/>
    <w:rsid w:val="00F54885"/>
    <w:rsid w:val="00F54B1B"/>
    <w:rsid w:val="00F54DF1"/>
    <w:rsid w:val="00F54EFE"/>
    <w:rsid w:val="00F5558F"/>
    <w:rsid w:val="00F56511"/>
    <w:rsid w:val="00F5760C"/>
    <w:rsid w:val="00F60218"/>
    <w:rsid w:val="00F60BB3"/>
    <w:rsid w:val="00F6194E"/>
    <w:rsid w:val="00F623AC"/>
    <w:rsid w:val="00F6412A"/>
    <w:rsid w:val="00F65893"/>
    <w:rsid w:val="00F66A4A"/>
    <w:rsid w:val="00F66E15"/>
    <w:rsid w:val="00F676E8"/>
    <w:rsid w:val="00F703B3"/>
    <w:rsid w:val="00F70660"/>
    <w:rsid w:val="00F71CF1"/>
    <w:rsid w:val="00F71E22"/>
    <w:rsid w:val="00F72142"/>
    <w:rsid w:val="00F72AE7"/>
    <w:rsid w:val="00F75CC5"/>
    <w:rsid w:val="00F77027"/>
    <w:rsid w:val="00F775F3"/>
    <w:rsid w:val="00F80DF2"/>
    <w:rsid w:val="00F81141"/>
    <w:rsid w:val="00F833BA"/>
    <w:rsid w:val="00F843B8"/>
    <w:rsid w:val="00F84FD0"/>
    <w:rsid w:val="00F859A8"/>
    <w:rsid w:val="00F85C3B"/>
    <w:rsid w:val="00F86D87"/>
    <w:rsid w:val="00F9108B"/>
    <w:rsid w:val="00F91349"/>
    <w:rsid w:val="00F93070"/>
    <w:rsid w:val="00F93A8A"/>
    <w:rsid w:val="00F93D40"/>
    <w:rsid w:val="00F94A18"/>
    <w:rsid w:val="00F95248"/>
    <w:rsid w:val="00F956A9"/>
    <w:rsid w:val="00F963ED"/>
    <w:rsid w:val="00F966CF"/>
    <w:rsid w:val="00F96CAE"/>
    <w:rsid w:val="00F976C5"/>
    <w:rsid w:val="00F97C0E"/>
    <w:rsid w:val="00F97C99"/>
    <w:rsid w:val="00FA4DAC"/>
    <w:rsid w:val="00FA5920"/>
    <w:rsid w:val="00FA5D2F"/>
    <w:rsid w:val="00FA662D"/>
    <w:rsid w:val="00FA6F94"/>
    <w:rsid w:val="00FA73B1"/>
    <w:rsid w:val="00FB0CB9"/>
    <w:rsid w:val="00FB231D"/>
    <w:rsid w:val="00FB3BFE"/>
    <w:rsid w:val="00FB45F1"/>
    <w:rsid w:val="00FB4A72"/>
    <w:rsid w:val="00FB54E8"/>
    <w:rsid w:val="00FB5A35"/>
    <w:rsid w:val="00FB7016"/>
    <w:rsid w:val="00FB7054"/>
    <w:rsid w:val="00FC0F84"/>
    <w:rsid w:val="00FC17B7"/>
    <w:rsid w:val="00FC2CB7"/>
    <w:rsid w:val="00FC3158"/>
    <w:rsid w:val="00FC4090"/>
    <w:rsid w:val="00FC5506"/>
    <w:rsid w:val="00FC55B4"/>
    <w:rsid w:val="00FC5BF4"/>
    <w:rsid w:val="00FD00E6"/>
    <w:rsid w:val="00FD09A1"/>
    <w:rsid w:val="00FD1680"/>
    <w:rsid w:val="00FD2750"/>
    <w:rsid w:val="00FD2A7C"/>
    <w:rsid w:val="00FD2A81"/>
    <w:rsid w:val="00FD3040"/>
    <w:rsid w:val="00FD3493"/>
    <w:rsid w:val="00FD4FFB"/>
    <w:rsid w:val="00FD59EB"/>
    <w:rsid w:val="00FD5AE6"/>
    <w:rsid w:val="00FD634F"/>
    <w:rsid w:val="00FD6864"/>
    <w:rsid w:val="00FD7269"/>
    <w:rsid w:val="00FD7299"/>
    <w:rsid w:val="00FD77D9"/>
    <w:rsid w:val="00FE0598"/>
    <w:rsid w:val="00FE1FBE"/>
    <w:rsid w:val="00FE3901"/>
    <w:rsid w:val="00FE396C"/>
    <w:rsid w:val="00FE39D3"/>
    <w:rsid w:val="00FE407A"/>
    <w:rsid w:val="00FE4BCE"/>
    <w:rsid w:val="00FE54AE"/>
    <w:rsid w:val="00FE576A"/>
    <w:rsid w:val="00FE7E79"/>
    <w:rsid w:val="00FF0242"/>
    <w:rsid w:val="00FF2AB8"/>
    <w:rsid w:val="00FF3DE8"/>
    <w:rsid w:val="00FF3E7D"/>
    <w:rsid w:val="00FF496F"/>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375439-D18C-4B31-9CC6-0C55A94F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Char"/>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D4734F"/>
    <w:pPr>
      <w:keepNext/>
      <w:keepLines/>
      <w:spacing w:before="260" w:after="260" w:line="416" w:lineRule="auto"/>
      <w:outlineLvl w:val="2"/>
    </w:pPr>
    <w:rPr>
      <w:b/>
      <w:bCs/>
      <w:sz w:val="32"/>
      <w:szCs w:val="32"/>
    </w:rPr>
  </w:style>
  <w:style w:type="paragraph" w:styleId="4">
    <w:name w:val="heading 4"/>
    <w:basedOn w:val="afff5"/>
    <w:next w:val="afff5"/>
    <w:link w:val="4Char"/>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D4734F"/>
    <w:rPr>
      <w:rFonts w:ascii="Times New Roman" w:eastAsia="宋体" w:hAnsi="Times New Roman" w:cs="Times New Roman"/>
      <w:b/>
      <w:bCs/>
      <w:kern w:val="44"/>
      <w:sz w:val="44"/>
      <w:szCs w:val="44"/>
    </w:rPr>
  </w:style>
  <w:style w:type="character" w:customStyle="1" w:styleId="2Char">
    <w:name w:val="标题 2 Char"/>
    <w:link w:val="22"/>
    <w:rsid w:val="00D4734F"/>
    <w:rPr>
      <w:rFonts w:ascii="Arial" w:eastAsia="黑体" w:hAnsi="Arial" w:cs="Times New Roman"/>
      <w:b/>
      <w:bCs/>
      <w:sz w:val="32"/>
      <w:szCs w:val="32"/>
    </w:rPr>
  </w:style>
  <w:style w:type="character" w:customStyle="1" w:styleId="3Char">
    <w:name w:val="标题 3 Char"/>
    <w:link w:val="3"/>
    <w:rsid w:val="00D4734F"/>
    <w:rPr>
      <w:rFonts w:ascii="Times New Roman" w:eastAsia="宋体" w:hAnsi="Times New Roman" w:cs="Times New Roman"/>
      <w:b/>
      <w:bCs/>
      <w:sz w:val="32"/>
      <w:szCs w:val="32"/>
    </w:rPr>
  </w:style>
  <w:style w:type="character" w:customStyle="1" w:styleId="4Char">
    <w:name w:val="标题 4 Char"/>
    <w:link w:val="4"/>
    <w:rsid w:val="00D4734F"/>
    <w:rPr>
      <w:rFonts w:ascii="Arial" w:eastAsia="黑体" w:hAnsi="Arial" w:cs="Times New Roman"/>
      <w:b/>
      <w:bCs/>
      <w:sz w:val="28"/>
      <w:szCs w:val="28"/>
    </w:rPr>
  </w:style>
  <w:style w:type="character" w:customStyle="1" w:styleId="5Char">
    <w:name w:val="标题 5 Char"/>
    <w:link w:val="5"/>
    <w:rsid w:val="00D4734F"/>
    <w:rPr>
      <w:rFonts w:ascii="Times New Roman" w:eastAsia="宋体" w:hAnsi="Times New Roman" w:cs="Times New Roman"/>
      <w:b/>
      <w:bCs/>
      <w:sz w:val="28"/>
      <w:szCs w:val="28"/>
    </w:rPr>
  </w:style>
  <w:style w:type="character" w:customStyle="1" w:styleId="6Char">
    <w:name w:val="标题 6 Char"/>
    <w:link w:val="6"/>
    <w:rsid w:val="00D4734F"/>
    <w:rPr>
      <w:rFonts w:ascii="Arial" w:eastAsia="黑体" w:hAnsi="Arial" w:cs="Times New Roman"/>
      <w:b/>
      <w:bCs/>
      <w:sz w:val="24"/>
      <w:szCs w:val="24"/>
    </w:rPr>
  </w:style>
  <w:style w:type="character" w:customStyle="1" w:styleId="7Char">
    <w:name w:val="标题 7 Char"/>
    <w:link w:val="7"/>
    <w:rsid w:val="00D4734F"/>
    <w:rPr>
      <w:rFonts w:ascii="Times New Roman" w:eastAsia="宋体" w:hAnsi="Times New Roman" w:cs="Times New Roman"/>
      <w:b/>
      <w:bCs/>
      <w:sz w:val="24"/>
      <w:szCs w:val="24"/>
    </w:rPr>
  </w:style>
  <w:style w:type="character" w:customStyle="1" w:styleId="8Char">
    <w:name w:val="标题 8 Char"/>
    <w:link w:val="8"/>
    <w:rsid w:val="00D4734F"/>
    <w:rPr>
      <w:rFonts w:ascii="Arial" w:eastAsia="黑体" w:hAnsi="Arial" w:cs="Times New Roman"/>
      <w:sz w:val="24"/>
      <w:szCs w:val="24"/>
    </w:rPr>
  </w:style>
  <w:style w:type="character" w:customStyle="1" w:styleId="9Char">
    <w:name w:val="标题 9 Char"/>
    <w:link w:val="9"/>
    <w:rsid w:val="00D4734F"/>
    <w:rPr>
      <w:rFonts w:ascii="Arial" w:eastAsia="黑体" w:hAnsi="Arial" w:cs="Times New Roman"/>
      <w:szCs w:val="21"/>
    </w:rPr>
  </w:style>
  <w:style w:type="paragraph" w:styleId="afff9">
    <w:name w:val="header"/>
    <w:basedOn w:val="afff5"/>
    <w:link w:val="Char"/>
    <w:uiPriority w:val="99"/>
    <w:rsid w:val="00D4734F"/>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D86DB7"/>
    <w:rPr>
      <w:rFonts w:ascii="Times New Roman" w:eastAsia="宋体" w:hAnsi="Times New Roman" w:cs="Times New Roman"/>
      <w:sz w:val="18"/>
      <w:szCs w:val="18"/>
    </w:rPr>
  </w:style>
  <w:style w:type="paragraph" w:styleId="afffa">
    <w:name w:val="footer"/>
    <w:basedOn w:val="afff5"/>
    <w:link w:val="Char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D86DB7"/>
    <w:rPr>
      <w:rFonts w:ascii="宋体" w:eastAsia="宋体" w:hAnsi="Times New Roman" w:cs="Times New Roman"/>
      <w:sz w:val="18"/>
      <w:szCs w:val="18"/>
    </w:rPr>
  </w:style>
  <w:style w:type="paragraph" w:styleId="afffb">
    <w:name w:val="Balloon Text"/>
    <w:basedOn w:val="afff5"/>
    <w:link w:val="Char1"/>
    <w:uiPriority w:val="99"/>
    <w:semiHidden/>
    <w:unhideWhenUsed/>
    <w:rsid w:val="00153C7E"/>
    <w:rPr>
      <w:sz w:val="18"/>
      <w:szCs w:val="18"/>
    </w:rPr>
  </w:style>
  <w:style w:type="character" w:customStyle="1" w:styleId="Char1">
    <w:name w:val="批注框文本 Char"/>
    <w:link w:val="afffb"/>
    <w:uiPriority w:val="99"/>
    <w:semiHidden/>
    <w:rsid w:val="00153C7E"/>
    <w:rPr>
      <w:sz w:val="18"/>
      <w:szCs w:val="18"/>
    </w:rPr>
  </w:style>
  <w:style w:type="paragraph" w:styleId="afffc">
    <w:name w:val="Quote"/>
    <w:basedOn w:val="afff5"/>
    <w:next w:val="afff5"/>
    <w:link w:val="Char2"/>
    <w:uiPriority w:val="29"/>
    <w:qFormat/>
    <w:rsid w:val="00D4734F"/>
    <w:rPr>
      <w:i/>
      <w:iCs/>
      <w:color w:val="000000"/>
    </w:rPr>
  </w:style>
  <w:style w:type="character" w:customStyle="1" w:styleId="Char2">
    <w:name w:val="引用 Char"/>
    <w:link w:val="afffc"/>
    <w:uiPriority w:val="29"/>
    <w:rsid w:val="00D4734F"/>
    <w:rPr>
      <w:i/>
      <w:iCs/>
      <w:color w:val="000000"/>
    </w:rPr>
  </w:style>
  <w:style w:type="character" w:styleId="afffd">
    <w:name w:val="Strong"/>
    <w:uiPriority w:val="22"/>
    <w:qFormat/>
    <w:rsid w:val="00D4734F"/>
    <w:rPr>
      <w:b/>
      <w:bCs/>
    </w:rPr>
  </w:style>
  <w:style w:type="character" w:styleId="afffe">
    <w:name w:val="Emphasis"/>
    <w:uiPriority w:val="20"/>
    <w:qFormat/>
    <w:rsid w:val="00D4734F"/>
    <w:rPr>
      <w:i/>
      <w:iCs/>
    </w:rPr>
  </w:style>
  <w:style w:type="paragraph" w:styleId="affff">
    <w:name w:val="Title"/>
    <w:basedOn w:val="afff5"/>
    <w:link w:val="Char3"/>
    <w:qFormat/>
    <w:rsid w:val="00D4734F"/>
    <w:pPr>
      <w:spacing w:before="240" w:after="60"/>
      <w:jc w:val="center"/>
      <w:outlineLvl w:val="0"/>
    </w:pPr>
    <w:rPr>
      <w:rFonts w:ascii="Arial" w:hAnsi="Arial" w:cs="Arial"/>
      <w:b/>
      <w:bCs/>
      <w:sz w:val="32"/>
      <w:szCs w:val="32"/>
    </w:rPr>
  </w:style>
  <w:style w:type="character" w:customStyle="1" w:styleId="Char3">
    <w:name w:val="标题 Char"/>
    <w:link w:val="affff"/>
    <w:rsid w:val="00D4734F"/>
    <w:rPr>
      <w:rFonts w:ascii="Arial" w:eastAsia="宋体" w:hAnsi="Arial" w:cs="Arial"/>
      <w:b/>
      <w:bCs/>
      <w:sz w:val="32"/>
      <w:szCs w:val="32"/>
    </w:rPr>
  </w:style>
  <w:style w:type="paragraph" w:customStyle="1" w:styleId="affff0">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324D2A"/>
    <w:pPr>
      <w:ind w:left="198"/>
    </w:pPr>
    <w:rPr>
      <w:rFonts w:ascii="宋体" w:hAnsi="Times New Roman"/>
      <w:sz w:val="18"/>
    </w:rPr>
  </w:style>
  <w:style w:type="paragraph" w:customStyle="1" w:styleId="affff3">
    <w:name w:val="标准文件_页脚奇数页"/>
    <w:rsid w:val="00C94DF2"/>
    <w:pPr>
      <w:ind w:right="227"/>
      <w:jc w:val="right"/>
    </w:pPr>
    <w:rPr>
      <w:rFonts w:ascii="宋体" w:hAnsi="Times New Roman"/>
      <w:sz w:val="18"/>
    </w:rPr>
  </w:style>
  <w:style w:type="paragraph" w:customStyle="1" w:styleId="affff4">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5">
    <w:name w:val="标准文件_标准正文"/>
    <w:basedOn w:val="afff5"/>
    <w:next w:val="affff6"/>
    <w:rsid w:val="00071CC0"/>
    <w:pPr>
      <w:snapToGrid w:val="0"/>
      <w:ind w:firstLineChars="200" w:firstLine="200"/>
    </w:pPr>
    <w:rPr>
      <w:kern w:val="0"/>
    </w:rPr>
  </w:style>
  <w:style w:type="paragraph" w:customStyle="1" w:styleId="affff7">
    <w:name w:val="标准文件_版本"/>
    <w:basedOn w:val="affff5"/>
    <w:rsid w:val="00D4734F"/>
    <w:pPr>
      <w:adjustRightInd/>
      <w:snapToGrid/>
      <w:ind w:firstLineChars="0" w:firstLine="0"/>
    </w:pPr>
    <w:rPr>
      <w:rFonts w:ascii="宋体" w:hAnsi="宋体"/>
      <w:kern w:val="2"/>
    </w:rPr>
  </w:style>
  <w:style w:type="paragraph" w:customStyle="1" w:styleId="affff8">
    <w:name w:val="标准文件_标准部门"/>
    <w:basedOn w:val="afff5"/>
    <w:rsid w:val="00D4734F"/>
    <w:pPr>
      <w:jc w:val="center"/>
    </w:pPr>
    <w:rPr>
      <w:rFonts w:ascii="黑体" w:eastAsia="黑体"/>
      <w:kern w:val="0"/>
      <w:sz w:val="44"/>
    </w:rPr>
  </w:style>
  <w:style w:type="paragraph" w:customStyle="1" w:styleId="affff9">
    <w:name w:val="标准文件_标准代替"/>
    <w:basedOn w:val="afff5"/>
    <w:next w:val="afff5"/>
    <w:rsid w:val="00D4734F"/>
    <w:pPr>
      <w:spacing w:line="310" w:lineRule="exact"/>
      <w:jc w:val="right"/>
    </w:pPr>
    <w:rPr>
      <w:rFonts w:ascii="宋体" w:hAnsi="宋体"/>
      <w:kern w:val="0"/>
    </w:rPr>
  </w:style>
  <w:style w:type="paragraph" w:customStyle="1" w:styleId="affffa">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D4734F"/>
    <w:pPr>
      <w:jc w:val="left"/>
    </w:pPr>
  </w:style>
  <w:style w:type="paragraph" w:customStyle="1" w:styleId="affffd">
    <w:name w:val="标准文件_参考文献标题"/>
    <w:basedOn w:val="afff5"/>
    <w:next w:val="afff5"/>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6">
    <w:name w:val="标准文件_段"/>
    <w:link w:val="Char4"/>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D4734F"/>
    <w:rPr>
      <w:rFonts w:ascii="黑体" w:eastAsia="黑体"/>
      <w:spacing w:val="0"/>
      <w:w w:val="100"/>
      <w:position w:val="3"/>
      <w:sz w:val="28"/>
    </w:rPr>
  </w:style>
  <w:style w:type="paragraph" w:customStyle="1" w:styleId="ad">
    <w:name w:val="标准文件_方框数字列项"/>
    <w:basedOn w:val="affff6"/>
    <w:rsid w:val="00E90391"/>
    <w:pPr>
      <w:numPr>
        <w:numId w:val="3"/>
      </w:numPr>
      <w:ind w:firstLineChars="0" w:firstLine="0"/>
    </w:pPr>
  </w:style>
  <w:style w:type="paragraph" w:customStyle="1" w:styleId="afffff">
    <w:name w:val="标准文件_封面标准编号"/>
    <w:basedOn w:val="afff5"/>
    <w:next w:val="affff9"/>
    <w:rsid w:val="00D4734F"/>
    <w:pPr>
      <w:spacing w:line="310" w:lineRule="exact"/>
      <w:jc w:val="right"/>
    </w:pPr>
    <w:rPr>
      <w:rFonts w:ascii="黑体" w:eastAsia="黑体"/>
      <w:kern w:val="0"/>
      <w:sz w:val="28"/>
    </w:rPr>
  </w:style>
  <w:style w:type="paragraph" w:customStyle="1" w:styleId="afffff0">
    <w:name w:val="标准文件_封面标准分类号"/>
    <w:basedOn w:val="afff5"/>
    <w:rsid w:val="00D4734F"/>
    <w:rPr>
      <w:rFonts w:ascii="黑体" w:eastAsia="黑体"/>
      <w:b/>
      <w:kern w:val="0"/>
      <w:sz w:val="28"/>
    </w:rPr>
  </w:style>
  <w:style w:type="paragraph" w:customStyle="1" w:styleId="afffff1">
    <w:name w:val="标准文件_封面标准名称"/>
    <w:basedOn w:val="afff5"/>
    <w:rsid w:val="00D4734F"/>
    <w:pPr>
      <w:spacing w:line="240" w:lineRule="auto"/>
      <w:jc w:val="center"/>
    </w:pPr>
    <w:rPr>
      <w:rFonts w:ascii="黑体" w:eastAsia="黑体"/>
      <w:kern w:val="0"/>
      <w:sz w:val="52"/>
    </w:rPr>
  </w:style>
  <w:style w:type="paragraph" w:customStyle="1" w:styleId="afffff2">
    <w:name w:val="标准文件_封面标准英文名称"/>
    <w:basedOn w:val="afff5"/>
    <w:rsid w:val="00D4734F"/>
    <w:pPr>
      <w:spacing w:line="240" w:lineRule="auto"/>
      <w:jc w:val="center"/>
    </w:pPr>
    <w:rPr>
      <w:rFonts w:ascii="黑体" w:eastAsia="黑体"/>
      <w:b/>
      <w:sz w:val="28"/>
    </w:rPr>
  </w:style>
  <w:style w:type="paragraph" w:customStyle="1" w:styleId="afffff3">
    <w:name w:val="标准文件_封面发布日期"/>
    <w:basedOn w:val="afff5"/>
    <w:rsid w:val="00D4734F"/>
    <w:pPr>
      <w:spacing w:line="310" w:lineRule="exact"/>
    </w:pPr>
    <w:rPr>
      <w:rFonts w:ascii="黑体" w:eastAsia="黑体"/>
      <w:kern w:val="0"/>
      <w:sz w:val="28"/>
    </w:rPr>
  </w:style>
  <w:style w:type="paragraph" w:customStyle="1" w:styleId="afffff4">
    <w:name w:val="标准文件_封面密级"/>
    <w:basedOn w:val="afff5"/>
    <w:rsid w:val="00D4734F"/>
    <w:rPr>
      <w:rFonts w:eastAsia="黑体"/>
      <w:sz w:val="32"/>
    </w:rPr>
  </w:style>
  <w:style w:type="paragraph" w:customStyle="1" w:styleId="afffff5">
    <w:name w:val="标准文件_封面实施日期"/>
    <w:basedOn w:val="afff5"/>
    <w:rsid w:val="00D4734F"/>
    <w:pPr>
      <w:spacing w:line="310" w:lineRule="exact"/>
      <w:jc w:val="right"/>
    </w:pPr>
    <w:rPr>
      <w:rFonts w:ascii="黑体" w:eastAsia="黑体"/>
      <w:sz w:val="28"/>
    </w:rPr>
  </w:style>
  <w:style w:type="paragraph" w:customStyle="1" w:styleId="afffff6">
    <w:name w:val="标准文件_封面抬头"/>
    <w:basedOn w:val="affff6"/>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
    <w:name w:val="标准文件_附录表标题"/>
    <w:next w:val="affff6"/>
    <w:rsid w:val="00B12981"/>
    <w:pPr>
      <w:numPr>
        <w:ilvl w:val="1"/>
        <w:numId w:val="32"/>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4">
    <w:name w:val="标准文件_附录一级条标题"/>
    <w:next w:val="affff6"/>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2A5977"/>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8">
    <w:name w:val="标准文件_附录五级条标题"/>
    <w:next w:val="affff6"/>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D4734F"/>
    <w:pPr>
      <w:numPr>
        <w:numId w:val="4"/>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D4734F"/>
    <w:pPr>
      <w:spacing w:after="120"/>
    </w:pPr>
  </w:style>
  <w:style w:type="character" w:customStyle="1" w:styleId="Char5">
    <w:name w:val="正文文本 Char"/>
    <w:link w:val="afffff8"/>
    <w:rsid w:val="00D4734F"/>
    <w:rPr>
      <w:rFonts w:ascii="Times New Roman" w:eastAsia="宋体" w:hAnsi="Times New Roman" w:cs="Times New Roman"/>
      <w:szCs w:val="20"/>
    </w:rPr>
  </w:style>
  <w:style w:type="paragraph" w:customStyle="1" w:styleId="afffff9">
    <w:name w:val="标准文件_附录章标题"/>
    <w:next w:val="affff6"/>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D4734F"/>
    <w:pPr>
      <w:ind w:leftChars="200" w:left="488" w:hangingChars="290" w:hanging="289"/>
    </w:pPr>
  </w:style>
  <w:style w:type="paragraph" w:customStyle="1" w:styleId="a6">
    <w:name w:val="标准文件_前言、引言标题"/>
    <w:next w:val="afff5"/>
    <w:rsid w:val="00C55D03"/>
    <w:pPr>
      <w:numPr>
        <w:numId w:val="36"/>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b">
    <w:name w:val="标准文件_目次、标准名称标题"/>
    <w:basedOn w:val="a6"/>
    <w:next w:val="affff6"/>
    <w:rsid w:val="00C643F9"/>
    <w:pPr>
      <w:spacing w:line="460" w:lineRule="exact"/>
    </w:pPr>
  </w:style>
  <w:style w:type="paragraph" w:customStyle="1" w:styleId="afffffc">
    <w:name w:val="标准文件_目录标题"/>
    <w:basedOn w:val="afff5"/>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6"/>
    <w:rsid w:val="0055013B"/>
    <w:pPr>
      <w:widowControl/>
      <w:numPr>
        <w:ilvl w:val="4"/>
      </w:numPr>
      <w:ind w:left="0"/>
      <w:outlineLvl w:val="3"/>
    </w:pPr>
  </w:style>
  <w:style w:type="character" w:styleId="afffffd">
    <w:name w:val="Subtle Reference"/>
    <w:uiPriority w:val="31"/>
    <w:qFormat/>
    <w:rsid w:val="001F69B4"/>
    <w:rPr>
      <w:smallCaps/>
      <w:color w:val="C0504D"/>
      <w:u w:val="single"/>
    </w:rPr>
  </w:style>
  <w:style w:type="paragraph" w:customStyle="1" w:styleId="afffffe">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20"/>
      </w:numPr>
      <w:jc w:val="both"/>
    </w:pPr>
    <w:rPr>
      <w:rFonts w:ascii="宋体" w:hAnsi="宋体"/>
      <w:sz w:val="21"/>
    </w:rPr>
  </w:style>
  <w:style w:type="paragraph" w:customStyle="1" w:styleId="afff0">
    <w:name w:val="标准文件_四级条标题"/>
    <w:next w:val="affff6"/>
    <w:rsid w:val="0055013B"/>
    <w:pPr>
      <w:widowControl w:val="0"/>
      <w:numPr>
        <w:ilvl w:val="5"/>
        <w:numId w:val="2"/>
      </w:numPr>
      <w:spacing w:beforeLines="50" w:before="50" w:afterLines="50" w:after="50"/>
      <w:ind w:left="0"/>
      <w:jc w:val="both"/>
      <w:outlineLvl w:val="4"/>
    </w:pPr>
    <w:rPr>
      <w:rFonts w:ascii="黑体" w:eastAsia="黑体" w:hAnsi="Times New Roman"/>
      <w:sz w:val="21"/>
    </w:rPr>
  </w:style>
  <w:style w:type="paragraph" w:styleId="affffff">
    <w:name w:val="footnote text"/>
    <w:basedOn w:val="afff5"/>
    <w:next w:val="afff5"/>
    <w:link w:val="Char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D4734F"/>
    <w:rPr>
      <w:rFonts w:ascii="宋体" w:eastAsia="宋体" w:hAnsi="Times New Roman" w:cs="Times New Roman"/>
      <w:sz w:val="18"/>
      <w:szCs w:val="18"/>
    </w:rPr>
  </w:style>
  <w:style w:type="paragraph" w:customStyle="1" w:styleId="affffff0">
    <w:name w:val="标准文件_条文脚注"/>
    <w:basedOn w:val="affffff"/>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96381A"/>
    <w:pPr>
      <w:numPr>
        <w:numId w:val="22"/>
      </w:numPr>
      <w:spacing w:line="240" w:lineRule="auto"/>
      <w:jc w:val="left"/>
    </w:pPr>
    <w:rPr>
      <w:rFonts w:ascii="宋体" w:hAnsi="宋体"/>
      <w:sz w:val="18"/>
    </w:rPr>
  </w:style>
  <w:style w:type="character" w:styleId="affffff1">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2">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6"/>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55013B"/>
    <w:pPr>
      <w:numPr>
        <w:ilvl w:val="2"/>
      </w:numPr>
      <w:spacing w:beforeLines="50" w:before="50" w:afterLines="50" w:after="50"/>
      <w:outlineLvl w:val="1"/>
    </w:pPr>
  </w:style>
  <w:style w:type="paragraph" w:customStyle="1" w:styleId="affffff3">
    <w:name w:val="标准文件_一致程度"/>
    <w:basedOn w:val="afff5"/>
    <w:rsid w:val="00D4734F"/>
    <w:pPr>
      <w:spacing w:line="440" w:lineRule="exact"/>
      <w:jc w:val="center"/>
    </w:pPr>
    <w:rPr>
      <w:sz w:val="28"/>
    </w:rPr>
  </w:style>
  <w:style w:type="paragraph" w:customStyle="1" w:styleId="affffff4">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200333"/>
    <w:pPr>
      <w:numPr>
        <w:ilvl w:val="1"/>
        <w:numId w:val="23"/>
      </w:numPr>
      <w:jc w:val="both"/>
    </w:pPr>
    <w:rPr>
      <w:rFonts w:ascii="宋体" w:hAnsi="Times New Roman"/>
      <w:sz w:val="21"/>
    </w:rPr>
  </w:style>
  <w:style w:type="paragraph" w:customStyle="1" w:styleId="af">
    <w:name w:val="标准文件_英文注："/>
    <w:basedOn w:val="afff5"/>
    <w:next w:val="affff6"/>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970CDC"/>
    <w:pPr>
      <w:numPr>
        <w:numId w:val="11"/>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D4734F"/>
    <w:pPr>
      <w:numPr>
        <w:numId w:val="12"/>
      </w:numPr>
      <w:jc w:val="center"/>
    </w:pPr>
    <w:rPr>
      <w:rFonts w:ascii="黑体" w:eastAsia="黑体" w:hAnsi="Times New Roman"/>
      <w:sz w:val="21"/>
    </w:rPr>
  </w:style>
  <w:style w:type="paragraph" w:customStyle="1" w:styleId="afb">
    <w:name w:val="标准文件_正文英文图标题"/>
    <w:next w:val="affff6"/>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3"/>
      </w:numPr>
    </w:pPr>
    <w:rPr>
      <w:rFonts w:ascii="宋体" w:hAnsi="Times New Roman"/>
      <w:sz w:val="21"/>
    </w:rPr>
  </w:style>
  <w:style w:type="character" w:styleId="affffff7">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8">
    <w:name w:val="发布部门"/>
    <w:next w:val="affff6"/>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D4734F"/>
    <w:pPr>
      <w:spacing w:before="180" w:line="180" w:lineRule="exact"/>
      <w:jc w:val="center"/>
    </w:pPr>
    <w:rPr>
      <w:rFonts w:ascii="宋体" w:hAnsi="Times New Roman"/>
      <w:sz w:val="21"/>
    </w:rPr>
  </w:style>
  <w:style w:type="paragraph" w:customStyle="1" w:styleId="affffffd">
    <w:name w:val="封面标准文稿类别"/>
    <w:rsid w:val="00D4734F"/>
    <w:pPr>
      <w:spacing w:before="440" w:line="400" w:lineRule="exact"/>
      <w:jc w:val="center"/>
    </w:pPr>
    <w:rPr>
      <w:rFonts w:ascii="宋体" w:hAnsi="Times New Roman"/>
      <w:sz w:val="24"/>
    </w:rPr>
  </w:style>
  <w:style w:type="paragraph" w:customStyle="1" w:styleId="affffffe">
    <w:name w:val="封面标准英文名称"/>
    <w:rsid w:val="00815419"/>
    <w:pPr>
      <w:widowControl w:val="0"/>
      <w:spacing w:line="360" w:lineRule="exact"/>
      <w:jc w:val="center"/>
    </w:pPr>
    <w:rPr>
      <w:rFonts w:ascii="Times New Roman" w:hAnsi="Times New Roman"/>
      <w:sz w:val="28"/>
    </w:rPr>
  </w:style>
  <w:style w:type="paragraph" w:customStyle="1" w:styleId="afffffff">
    <w:name w:val="封面一致性程度标识"/>
    <w:rsid w:val="00D4734F"/>
    <w:pPr>
      <w:spacing w:before="440" w:line="440" w:lineRule="exact"/>
      <w:jc w:val="center"/>
    </w:pPr>
    <w:rPr>
      <w:rFonts w:ascii="Times New Roman" w:hAnsi="Times New Roman"/>
      <w:sz w:val="28"/>
    </w:rPr>
  </w:style>
  <w:style w:type="paragraph" w:customStyle="1" w:styleId="afffffff0">
    <w:name w:val="封面正文"/>
    <w:rsid w:val="00D4734F"/>
    <w:pPr>
      <w:jc w:val="both"/>
    </w:pPr>
    <w:rPr>
      <w:rFonts w:ascii="Times New Roman" w:hAnsi="Times New Roman"/>
    </w:rPr>
  </w:style>
  <w:style w:type="paragraph" w:customStyle="1" w:styleId="afffffff1">
    <w:name w:val="附录二级无标题条"/>
    <w:basedOn w:val="afff5"/>
    <w:next w:val="affff6"/>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D4734F"/>
    <w:pPr>
      <w:outlineLvl w:val="4"/>
    </w:pPr>
  </w:style>
  <w:style w:type="paragraph" w:customStyle="1" w:styleId="afffffff3">
    <w:name w:val="附录四级无标题条"/>
    <w:basedOn w:val="afffffff2"/>
    <w:next w:val="affff6"/>
    <w:rsid w:val="00D4734F"/>
    <w:pPr>
      <w:outlineLvl w:val="5"/>
    </w:pPr>
  </w:style>
  <w:style w:type="paragraph" w:customStyle="1" w:styleId="afffffff4">
    <w:name w:val="附录图"/>
    <w:next w:val="affff6"/>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30"/>
      </w:numPr>
    </w:pPr>
    <w:rPr>
      <w:rFonts w:ascii="宋体" w:hAnsi="Times New Roman"/>
      <w:sz w:val="21"/>
    </w:rPr>
  </w:style>
  <w:style w:type="paragraph" w:customStyle="1" w:styleId="afffffff5">
    <w:name w:val="附录五级无标题条"/>
    <w:basedOn w:val="afffffff3"/>
    <w:next w:val="affff6"/>
    <w:rsid w:val="00D4734F"/>
    <w:pPr>
      <w:outlineLvl w:val="6"/>
    </w:pPr>
  </w:style>
  <w:style w:type="paragraph" w:customStyle="1" w:styleId="afffffff6">
    <w:name w:val="附录性质"/>
    <w:basedOn w:val="afff5"/>
    <w:rsid w:val="00D4734F"/>
    <w:pPr>
      <w:widowControl/>
      <w:adjustRightInd/>
      <w:jc w:val="center"/>
    </w:pPr>
    <w:rPr>
      <w:rFonts w:ascii="黑体" w:eastAsia="黑体"/>
    </w:rPr>
  </w:style>
  <w:style w:type="paragraph" w:customStyle="1" w:styleId="afffffff7">
    <w:name w:val="附录一级无标题条"/>
    <w:basedOn w:val="afffff9"/>
    <w:next w:val="affff6"/>
    <w:rsid w:val="00D4734F"/>
    <w:pPr>
      <w:autoSpaceDN w:val="0"/>
      <w:outlineLvl w:val="2"/>
    </w:pPr>
    <w:rPr>
      <w:rFonts w:ascii="宋体" w:eastAsia="宋体" w:hAnsi="宋体"/>
    </w:rPr>
  </w:style>
  <w:style w:type="character" w:customStyle="1" w:styleId="afffffff8">
    <w:name w:val="个人答复风格"/>
    <w:rsid w:val="00D4734F"/>
    <w:rPr>
      <w:rFonts w:ascii="Arial" w:eastAsia="宋体" w:hAnsi="Arial" w:cs="Arial"/>
      <w:color w:val="auto"/>
      <w:spacing w:val="0"/>
      <w:sz w:val="20"/>
    </w:rPr>
  </w:style>
  <w:style w:type="character" w:customStyle="1" w:styleId="afffffff9">
    <w:name w:val="个人撰写风格"/>
    <w:rsid w:val="00D4734F"/>
    <w:rPr>
      <w:rFonts w:ascii="Arial" w:eastAsia="宋体" w:hAnsi="Arial" w:cs="Arial"/>
      <w:color w:val="auto"/>
      <w:spacing w:val="0"/>
      <w:sz w:val="20"/>
    </w:rPr>
  </w:style>
  <w:style w:type="paragraph" w:customStyle="1" w:styleId="afffffffa">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b">
    <w:name w:val="列项·"/>
    <w:basedOn w:val="affff6"/>
    <w:rsid w:val="00D4734F"/>
    <w:pPr>
      <w:tabs>
        <w:tab w:val="left" w:pos="840"/>
      </w:tabs>
    </w:pPr>
  </w:style>
  <w:style w:type="paragraph" w:customStyle="1" w:styleId="afffffffc">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d">
    <w:name w:val="其他标准称谓"/>
    <w:rsid w:val="00D4734F"/>
    <w:pPr>
      <w:spacing w:line="0" w:lineRule="atLeast"/>
      <w:jc w:val="distribute"/>
    </w:pPr>
    <w:rPr>
      <w:rFonts w:ascii="黑体" w:eastAsia="黑体" w:hAnsi="宋体"/>
      <w:sz w:val="52"/>
    </w:rPr>
  </w:style>
  <w:style w:type="paragraph" w:customStyle="1" w:styleId="afffffffe">
    <w:name w:val="其他发布部门"/>
    <w:basedOn w:val="affffff8"/>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
    <w:name w:val="实施日期"/>
    <w:basedOn w:val="affffff9"/>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0">
    <w:name w:val="table of figures"/>
    <w:basedOn w:val="afff5"/>
    <w:next w:val="afff5"/>
    <w:semiHidden/>
    <w:rsid w:val="00D4734F"/>
    <w:pPr>
      <w:adjustRightInd/>
      <w:spacing w:line="240" w:lineRule="auto"/>
      <w:jc w:val="left"/>
    </w:pPr>
    <w:rPr>
      <w:szCs w:val="24"/>
    </w:rPr>
  </w:style>
  <w:style w:type="paragraph" w:customStyle="1" w:styleId="affffffff1">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3">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4">
    <w:name w:val="Normal Indent"/>
    <w:basedOn w:val="afff5"/>
    <w:rsid w:val="00D4734F"/>
    <w:pPr>
      <w:ind w:firstLine="420"/>
    </w:pPr>
  </w:style>
  <w:style w:type="paragraph" w:customStyle="1" w:styleId="affffffff5">
    <w:name w:val="注:后续"/>
    <w:rsid w:val="00D4734F"/>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D4734F"/>
    <w:pPr>
      <w:ind w:leftChars="0" w:left="1406" w:firstLineChars="0" w:hanging="499"/>
    </w:pPr>
  </w:style>
  <w:style w:type="paragraph" w:customStyle="1" w:styleId="affffffff7">
    <w:name w:val="标准文件_一级无标题"/>
    <w:basedOn w:val="affd"/>
    <w:qFormat/>
    <w:rsid w:val="00BA263B"/>
    <w:pPr>
      <w:spacing w:beforeLines="0" w:before="0" w:afterLines="0" w:after="0"/>
      <w:outlineLvl w:val="9"/>
    </w:pPr>
    <w:rPr>
      <w:rFonts w:ascii="宋体" w:eastAsia="宋体"/>
    </w:rPr>
  </w:style>
  <w:style w:type="paragraph" w:customStyle="1" w:styleId="affffffff8">
    <w:name w:val="标准文件_五级无标题"/>
    <w:basedOn w:val="afff1"/>
    <w:qFormat/>
    <w:rsid w:val="00BA263B"/>
    <w:pPr>
      <w:spacing w:beforeLines="0" w:before="0" w:afterLines="0" w:after="0"/>
      <w:outlineLvl w:val="9"/>
    </w:pPr>
    <w:rPr>
      <w:rFonts w:ascii="宋体" w:eastAsia="宋体"/>
    </w:rPr>
  </w:style>
  <w:style w:type="paragraph" w:customStyle="1" w:styleId="affffffff9">
    <w:name w:val="标准文件_三级无标题"/>
    <w:basedOn w:val="afff"/>
    <w:qFormat/>
    <w:rsid w:val="00BA263B"/>
    <w:pPr>
      <w:spacing w:beforeLines="0" w:before="0" w:afterLines="0" w:after="0"/>
      <w:outlineLvl w:val="9"/>
    </w:pPr>
    <w:rPr>
      <w:rFonts w:ascii="宋体" w:eastAsia="宋体"/>
    </w:rPr>
  </w:style>
  <w:style w:type="paragraph" w:customStyle="1" w:styleId="affffffffa">
    <w:name w:val="标准文件_二级无标题"/>
    <w:basedOn w:val="affe"/>
    <w:qFormat/>
    <w:rsid w:val="00BA263B"/>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D27582"/>
    <w:rPr>
      <w:rFonts w:eastAsia="宋体"/>
    </w:rPr>
  </w:style>
  <w:style w:type="paragraph" w:customStyle="1" w:styleId="affffffffc">
    <w:name w:val="标准文件_四级无标题"/>
    <w:basedOn w:val="afff0"/>
    <w:qFormat/>
    <w:rsid w:val="00BA263B"/>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6"/>
    <w:rsid w:val="00E34A98"/>
    <w:pPr>
      <w:numPr>
        <w:numId w:val="17"/>
      </w:numPr>
      <w:ind w:firstLineChars="0" w:firstLine="0"/>
    </w:pPr>
    <w:rPr>
      <w:rFonts w:cs="Arial"/>
      <w:szCs w:val="28"/>
    </w:rPr>
  </w:style>
  <w:style w:type="paragraph" w:customStyle="1" w:styleId="affffffffd">
    <w:name w:val="标准文件_附录标题"/>
    <w:basedOn w:val="aff3"/>
    <w:qFormat/>
    <w:rsid w:val="00C9435D"/>
    <w:pPr>
      <w:numPr>
        <w:numId w:val="0"/>
      </w:numPr>
      <w:spacing w:after="280"/>
      <w:outlineLvl w:val="9"/>
    </w:pPr>
  </w:style>
  <w:style w:type="paragraph" w:customStyle="1" w:styleId="affffffffe">
    <w:name w:val="标准文件_二级项"/>
    <w:rsid w:val="00200333"/>
    <w:rPr>
      <w:rFonts w:ascii="宋体" w:hAnsi="Times New Roman"/>
      <w:sz w:val="21"/>
    </w:rPr>
  </w:style>
  <w:style w:type="paragraph" w:customStyle="1" w:styleId="af3">
    <w:name w:val="标准文件_三级项"/>
    <w:basedOn w:val="afff5"/>
    <w:rsid w:val="00E82554"/>
    <w:pPr>
      <w:numPr>
        <w:ilvl w:val="2"/>
        <w:numId w:val="30"/>
      </w:numPr>
      <w:spacing w:line="-300" w:lineRule="auto"/>
    </w:pPr>
    <w:rPr>
      <w:rFonts w:ascii="Times New Roman" w:hAnsi="Times New Roman"/>
    </w:rPr>
  </w:style>
  <w:style w:type="paragraph" w:customStyle="1" w:styleId="affa">
    <w:name w:val="图表脚注说明"/>
    <w:basedOn w:val="afff5"/>
    <w:next w:val="affff6"/>
    <w:rsid w:val="00D035EC"/>
    <w:pPr>
      <w:numPr>
        <w:numId w:val="21"/>
      </w:numPr>
      <w:adjustRightInd/>
      <w:spacing w:line="240" w:lineRule="auto"/>
      <w:ind w:left="783"/>
    </w:pPr>
    <w:rPr>
      <w:rFonts w:ascii="宋体" w:hAnsi="Times New Roman"/>
      <w:sz w:val="18"/>
      <w:szCs w:val="18"/>
    </w:rPr>
  </w:style>
  <w:style w:type="paragraph" w:customStyle="1" w:styleId="af5">
    <w:name w:val="标准文件_字母编号列项（一级）"/>
    <w:rsid w:val="00200333"/>
    <w:pPr>
      <w:numPr>
        <w:numId w:val="23"/>
      </w:numPr>
      <w:jc w:val="both"/>
    </w:pPr>
    <w:rPr>
      <w:rFonts w:ascii="宋体" w:hAnsi="Times New Roman"/>
      <w:sz w:val="21"/>
    </w:rPr>
  </w:style>
  <w:style w:type="paragraph" w:customStyle="1" w:styleId="afffffffff">
    <w:name w:val="标准文件_索引字母"/>
    <w:next w:val="affff6"/>
    <w:qFormat/>
    <w:rsid w:val="00977D02"/>
    <w:pPr>
      <w:jc w:val="center"/>
    </w:pPr>
    <w:rPr>
      <w:rFonts w:ascii="宋体" w:eastAsia="Times New Roman" w:hAnsi="宋体"/>
      <w:b/>
      <w:kern w:val="2"/>
      <w:sz w:val="21"/>
    </w:rPr>
  </w:style>
  <w:style w:type="paragraph" w:customStyle="1" w:styleId="afffffffff0">
    <w:name w:val="标准文件_附录前"/>
    <w:next w:val="affff6"/>
    <w:qFormat/>
    <w:rsid w:val="00B56FBE"/>
    <w:pPr>
      <w:spacing w:line="20" w:lineRule="atLeast"/>
      <w:ind w:firstLine="200"/>
    </w:pPr>
    <w:rPr>
      <w:rFonts w:ascii="宋体" w:hAnsi="宋体"/>
      <w:kern w:val="2"/>
      <w:sz w:val="10"/>
    </w:rPr>
  </w:style>
  <w:style w:type="paragraph" w:customStyle="1" w:styleId="afffffffff1">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6D16C4"/>
    <w:pPr>
      <w:ind w:firstLineChars="0" w:firstLine="0"/>
      <w:jc w:val="center"/>
    </w:pPr>
    <w:rPr>
      <w:sz w:val="18"/>
    </w:rPr>
  </w:style>
  <w:style w:type="paragraph" w:customStyle="1" w:styleId="afff2">
    <w:name w:val="标准文件_注："/>
    <w:next w:val="affff6"/>
    <w:rsid w:val="006819B8"/>
    <w:pPr>
      <w:widowControl w:val="0"/>
      <w:numPr>
        <w:numId w:val="24"/>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5"/>
      </w:numPr>
      <w:autoSpaceDE w:val="0"/>
      <w:autoSpaceDN w:val="0"/>
      <w:jc w:val="both"/>
    </w:pPr>
    <w:rPr>
      <w:rFonts w:ascii="宋体" w:hAnsi="Times New Roman"/>
      <w:sz w:val="18"/>
      <w:szCs w:val="18"/>
    </w:rPr>
  </w:style>
  <w:style w:type="paragraph" w:customStyle="1" w:styleId="ac">
    <w:name w:val="标准文件_示例："/>
    <w:next w:val="afffffffff3"/>
    <w:rsid w:val="00FA73B1"/>
    <w:pPr>
      <w:widowControl w:val="0"/>
      <w:numPr>
        <w:numId w:val="26"/>
      </w:numPr>
      <w:jc w:val="both"/>
    </w:pPr>
    <w:rPr>
      <w:rFonts w:ascii="宋体" w:hAnsi="Times New Roman"/>
      <w:sz w:val="18"/>
      <w:szCs w:val="18"/>
    </w:rPr>
  </w:style>
  <w:style w:type="paragraph" w:customStyle="1" w:styleId="afa">
    <w:name w:val="标准文件_示例×："/>
    <w:basedOn w:val="afff5"/>
    <w:next w:val="afffffffff3"/>
    <w:qFormat/>
    <w:rsid w:val="007A41C8"/>
    <w:pPr>
      <w:widowControl/>
      <w:numPr>
        <w:numId w:val="27"/>
      </w:numPr>
      <w:adjustRightInd/>
      <w:spacing w:line="240" w:lineRule="auto"/>
    </w:pPr>
    <w:rPr>
      <w:rFonts w:ascii="宋体" w:hAnsi="Times New Roman"/>
      <w:kern w:val="0"/>
      <w:sz w:val="18"/>
      <w:szCs w:val="18"/>
    </w:rPr>
  </w:style>
  <w:style w:type="character" w:customStyle="1" w:styleId="Char4">
    <w:name w:val="标准文件_段 Char"/>
    <w:link w:val="affff6"/>
    <w:rsid w:val="00BA263B"/>
    <w:rPr>
      <w:rFonts w:ascii="宋体" w:hAnsi="Times New Roman"/>
      <w:noProof/>
      <w:sz w:val="21"/>
    </w:rPr>
  </w:style>
  <w:style w:type="paragraph" w:customStyle="1" w:styleId="afffffffff4">
    <w:name w:val="标准文件_表格续"/>
    <w:basedOn w:val="affff6"/>
    <w:next w:val="affff6"/>
    <w:qFormat/>
    <w:rsid w:val="003F6272"/>
    <w:pPr>
      <w:jc w:val="center"/>
    </w:pPr>
    <w:rPr>
      <w:rFonts w:ascii="黑体" w:eastAsia="黑体" w:hAnsi="黑体"/>
    </w:rPr>
  </w:style>
  <w:style w:type="paragraph" w:styleId="10">
    <w:name w:val="toc 1"/>
    <w:basedOn w:val="afff5"/>
    <w:next w:val="afff5"/>
    <w:autoRedefine/>
    <w:uiPriority w:val="39"/>
    <w:unhideWhenUsed/>
    <w:rsid w:val="00EB1E69"/>
    <w:rPr>
      <w:rFonts w:ascii="宋体"/>
    </w:rPr>
  </w:style>
  <w:style w:type="table" w:styleId="afffffffff5">
    <w:name w:val="Table Grid"/>
    <w:basedOn w:val="afff7"/>
    <w:uiPriority w:val="39"/>
    <w:rsid w:val="001265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6">
    <w:name w:val="Placeholder Text"/>
    <w:basedOn w:val="afff6"/>
    <w:uiPriority w:val="99"/>
    <w:semiHidden/>
    <w:rsid w:val="00445574"/>
    <w:rPr>
      <w:color w:val="808080"/>
    </w:rPr>
  </w:style>
  <w:style w:type="paragraph" w:customStyle="1" w:styleId="2">
    <w:name w:val="标准文件_二级项2"/>
    <w:basedOn w:val="affff6"/>
    <w:qFormat/>
    <w:rsid w:val="00200333"/>
    <w:pPr>
      <w:numPr>
        <w:ilvl w:val="1"/>
        <w:numId w:val="30"/>
      </w:numPr>
      <w:ind w:left="1271" w:firstLineChars="0" w:hanging="420"/>
    </w:pPr>
  </w:style>
  <w:style w:type="paragraph" w:customStyle="1" w:styleId="21">
    <w:name w:val="标准文件_三级项2"/>
    <w:basedOn w:val="affff6"/>
    <w:qFormat/>
    <w:rsid w:val="00313B85"/>
    <w:pPr>
      <w:numPr>
        <w:numId w:val="29"/>
      </w:numPr>
      <w:spacing w:line="300" w:lineRule="exact"/>
      <w:ind w:left="1276" w:firstLineChars="0" w:hanging="425"/>
    </w:pPr>
    <w:rPr>
      <w:rFonts w:ascii="Times New Roman"/>
    </w:rPr>
  </w:style>
  <w:style w:type="paragraph" w:customStyle="1" w:styleId="20">
    <w:name w:val="标准文件_一级项2"/>
    <w:basedOn w:val="affff6"/>
    <w:qFormat/>
    <w:rsid w:val="00AE070A"/>
    <w:pPr>
      <w:numPr>
        <w:numId w:val="31"/>
      </w:numPr>
      <w:spacing w:line="300" w:lineRule="exact"/>
      <w:ind w:left="1271" w:firstLineChars="0" w:hanging="420"/>
    </w:pPr>
    <w:rPr>
      <w:rFonts w:ascii="Times New Roman"/>
    </w:rPr>
  </w:style>
  <w:style w:type="paragraph" w:customStyle="1" w:styleId="afffffffff7">
    <w:name w:val="标准文件_提示"/>
    <w:basedOn w:val="affff6"/>
    <w:next w:val="affff6"/>
    <w:qFormat/>
    <w:rsid w:val="00365F86"/>
    <w:pPr>
      <w:ind w:firstLine="420"/>
    </w:pPr>
    <w:rPr>
      <w:rFonts w:ascii="黑体" w:eastAsia="黑体"/>
    </w:rPr>
  </w:style>
  <w:style w:type="character" w:customStyle="1" w:styleId="afffffffff8">
    <w:name w:val="标准文件_来源"/>
    <w:basedOn w:val="afff6"/>
    <w:uiPriority w:val="1"/>
    <w:qFormat/>
    <w:rsid w:val="00991875"/>
    <w:rPr>
      <w:rFonts w:eastAsia="宋体"/>
      <w:sz w:val="21"/>
    </w:rPr>
  </w:style>
  <w:style w:type="paragraph" w:customStyle="1" w:styleId="afffffffff9">
    <w:name w:val="标准文件_图表说明"/>
    <w:qFormat/>
    <w:rsid w:val="00A8446B"/>
    <w:pPr>
      <w:spacing w:line="276" w:lineRule="auto"/>
      <w:ind w:firstLine="420"/>
    </w:pPr>
    <w:rPr>
      <w:rFonts w:ascii="宋体" w:hAnsi="宋体"/>
      <w:kern w:val="2"/>
      <w:sz w:val="18"/>
    </w:rPr>
  </w:style>
  <w:style w:type="paragraph" w:customStyle="1" w:styleId="afffffffffa">
    <w:name w:val="其他发布日期"/>
    <w:basedOn w:val="affffff9"/>
    <w:rsid w:val="00CD50A1"/>
    <w:pPr>
      <w:framePr w:w="3997" w:h="471" w:hRule="exact" w:hSpace="0" w:vSpace="181" w:wrap="around" w:vAnchor="page" w:hAnchor="page" w:x="1419" w:y="14097"/>
    </w:pPr>
  </w:style>
  <w:style w:type="paragraph" w:customStyle="1" w:styleId="afffffffffb">
    <w:name w:val="其他实施日期"/>
    <w:basedOn w:val="affffffff"/>
    <w:rsid w:val="00CD50A1"/>
    <w:pPr>
      <w:framePr w:w="3997" w:h="471" w:hRule="exact" w:vSpace="181" w:wrap="around" w:vAnchor="page" w:hAnchor="page" w:x="7089" w:y="14097"/>
    </w:pPr>
  </w:style>
  <w:style w:type="paragraph" w:customStyle="1" w:styleId="afffffffffc">
    <w:name w:val="标准文件_文件编号"/>
    <w:basedOn w:val="affff6"/>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A952D7"/>
    <w:pPr>
      <w:framePr w:wrap="auto"/>
      <w:spacing w:before="57"/>
    </w:pPr>
    <w:rPr>
      <w:sz w:val="21"/>
    </w:rPr>
  </w:style>
  <w:style w:type="paragraph" w:customStyle="1" w:styleId="afffffffffe">
    <w:name w:val="标准文件_文件名称"/>
    <w:basedOn w:val="affff6"/>
    <w:next w:val="affff6"/>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EB1E69"/>
    <w:pPr>
      <w:spacing w:line="300" w:lineRule="exact"/>
      <w:ind w:left="420"/>
    </w:pPr>
    <w:rPr>
      <w:rFonts w:ascii="宋体"/>
    </w:rPr>
  </w:style>
  <w:style w:type="paragraph" w:styleId="40">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EB1E69"/>
    <w:pPr>
      <w:ind w:left="839"/>
    </w:pPr>
    <w:rPr>
      <w:rFonts w:ascii="宋体"/>
    </w:rPr>
  </w:style>
  <w:style w:type="paragraph" w:styleId="60">
    <w:name w:val="toc 6"/>
    <w:basedOn w:val="afff5"/>
    <w:next w:val="afff5"/>
    <w:autoRedefine/>
    <w:uiPriority w:val="39"/>
    <w:unhideWhenUsed/>
    <w:rsid w:val="00EB1E69"/>
    <w:pPr>
      <w:spacing w:line="300" w:lineRule="exact"/>
      <w:ind w:left="1049"/>
    </w:pPr>
    <w:rPr>
      <w:rFonts w:ascii="宋体"/>
    </w:rPr>
  </w:style>
  <w:style w:type="paragraph" w:styleId="70">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9B6029"/>
    <w:pPr>
      <w:numPr>
        <w:numId w:val="32"/>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E030F9"/>
    <w:pPr>
      <w:numPr>
        <w:ilvl w:val="1"/>
        <w:numId w:val="36"/>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E030F9"/>
    <w:pPr>
      <w:numPr>
        <w:ilvl w:val="2"/>
        <w:numId w:val="36"/>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E030F9"/>
    <w:pPr>
      <w:numPr>
        <w:ilvl w:val="3"/>
        <w:numId w:val="36"/>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5E3C18"/>
    <w:pPr>
      <w:numPr>
        <w:ilvl w:val="4"/>
        <w:numId w:val="36"/>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5E3C18"/>
    <w:pPr>
      <w:numPr>
        <w:ilvl w:val="5"/>
        <w:numId w:val="36"/>
      </w:numPr>
      <w:spacing w:beforeLines="50" w:before="50" w:afterLines="50" w:after="50"/>
      <w:ind w:firstLineChars="0"/>
    </w:pPr>
    <w:rPr>
      <w:rFonts w:ascii="黑体" w:eastAsia="黑体"/>
    </w:rPr>
  </w:style>
  <w:style w:type="paragraph" w:customStyle="1" w:styleId="affffffffff">
    <w:name w:val="标准文件_注后"/>
    <w:basedOn w:val="affff6"/>
    <w:qFormat/>
    <w:rsid w:val="00614CC1"/>
    <w:pPr>
      <w:ind w:left="811" w:firstLineChars="0" w:firstLine="0"/>
    </w:pPr>
    <w:rPr>
      <w:sz w:val="18"/>
    </w:rPr>
  </w:style>
  <w:style w:type="paragraph" w:customStyle="1" w:styleId="X">
    <w:name w:val="标准文件_注X后"/>
    <w:basedOn w:val="affff6"/>
    <w:qFormat/>
    <w:rsid w:val="00614CC1"/>
    <w:pPr>
      <w:ind w:left="811" w:firstLineChars="0" w:firstLine="0"/>
    </w:pPr>
    <w:rPr>
      <w:sz w:val="18"/>
    </w:rPr>
  </w:style>
  <w:style w:type="paragraph" w:customStyle="1" w:styleId="affffffffff0">
    <w:name w:val="标准文件_示例后"/>
    <w:basedOn w:val="affff6"/>
    <w:qFormat/>
    <w:rsid w:val="00AC5DF4"/>
    <w:pPr>
      <w:ind w:left="964" w:firstLineChars="0" w:firstLine="0"/>
    </w:pPr>
    <w:rPr>
      <w:sz w:val="18"/>
    </w:rPr>
  </w:style>
  <w:style w:type="paragraph" w:customStyle="1" w:styleId="X0">
    <w:name w:val="标准文件_示例X后"/>
    <w:basedOn w:val="affff6"/>
    <w:link w:val="X1"/>
    <w:qFormat/>
    <w:rsid w:val="00E639BC"/>
    <w:pPr>
      <w:ind w:left="1049" w:firstLineChars="0" w:firstLine="0"/>
    </w:pPr>
    <w:rPr>
      <w:sz w:val="18"/>
    </w:rPr>
  </w:style>
  <w:style w:type="character" w:customStyle="1" w:styleId="X1">
    <w:name w:val="标准文件_示例X后 字符"/>
    <w:basedOn w:val="Char4"/>
    <w:link w:val="X0"/>
    <w:rsid w:val="00E639BC"/>
    <w:rPr>
      <w:rFonts w:ascii="宋体" w:hAnsi="Times New Roman"/>
      <w:noProof/>
      <w:sz w:val="18"/>
    </w:rPr>
  </w:style>
  <w:style w:type="paragraph" w:customStyle="1" w:styleId="affffffffff1">
    <w:name w:val="标准文件_索引项"/>
    <w:basedOn w:val="affff6"/>
    <w:next w:val="affff6"/>
    <w:qFormat/>
    <w:rsid w:val="00E210B5"/>
    <w:pPr>
      <w:tabs>
        <w:tab w:val="right" w:leader="dot" w:pos="9356"/>
      </w:tabs>
      <w:ind w:left="210" w:firstLineChars="0" w:hanging="210"/>
      <w:jc w:val="left"/>
    </w:pPr>
  </w:style>
  <w:style w:type="paragraph" w:customStyle="1" w:styleId="affffffffff2">
    <w:name w:val="标准文件_附录一级无标题"/>
    <w:basedOn w:val="aff4"/>
    <w:qFormat/>
    <w:rsid w:val="009D6BCA"/>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9D6BCA"/>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A41CB5"/>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A41CB5"/>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A41CB5"/>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9674AD"/>
    <w:pPr>
      <w:ind w:firstLine="420"/>
    </w:pPr>
    <w:rPr>
      <w:sz w:val="18"/>
    </w:rPr>
  </w:style>
  <w:style w:type="paragraph" w:customStyle="1" w:styleId="affffffffff7">
    <w:name w:val="标准文件_引言一级无标题"/>
    <w:basedOn w:val="a7"/>
    <w:next w:val="affff6"/>
    <w:qFormat/>
    <w:rsid w:val="00843C13"/>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843C13"/>
    <w:pPr>
      <w:spacing w:beforeLines="0" w:before="0" w:afterLines="0" w:after="0" w:line="276" w:lineRule="auto"/>
    </w:pPr>
    <w:rPr>
      <w:rFonts w:ascii="宋体" w:eastAsia="宋体"/>
    </w:rPr>
  </w:style>
  <w:style w:type="paragraph" w:customStyle="1" w:styleId="affffffffff9">
    <w:name w:val="标准文件_引言三级无标题"/>
    <w:basedOn w:val="a9"/>
    <w:next w:val="affff6"/>
    <w:qFormat/>
    <w:rsid w:val="00534BDF"/>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534BDF"/>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534BDF"/>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2643C3"/>
    <w:rPr>
      <w:rFonts w:hAnsi="黑体"/>
    </w:rPr>
  </w:style>
  <w:style w:type="paragraph" w:customStyle="1" w:styleId="affffffffffd">
    <w:name w:val="标准文件_脚注内容"/>
    <w:basedOn w:val="affff6"/>
    <w:qFormat/>
    <w:rsid w:val="00DC3067"/>
    <w:pPr>
      <w:ind w:leftChars="200" w:left="400" w:hangingChars="200" w:hanging="200"/>
    </w:pPr>
    <w:rPr>
      <w:sz w:val="15"/>
    </w:rPr>
  </w:style>
  <w:style w:type="paragraph" w:customStyle="1" w:styleId="affffffffffe">
    <w:name w:val="标准文件_术语条一"/>
    <w:basedOn w:val="affffffff7"/>
    <w:next w:val="affff6"/>
    <w:qFormat/>
    <w:rsid w:val="00AF0C18"/>
  </w:style>
  <w:style w:type="paragraph" w:customStyle="1" w:styleId="afffffffffff">
    <w:name w:val="标准文件_术语条二"/>
    <w:basedOn w:val="affffffffa"/>
    <w:next w:val="affff6"/>
    <w:qFormat/>
    <w:rsid w:val="00AF0C18"/>
  </w:style>
  <w:style w:type="paragraph" w:customStyle="1" w:styleId="afffffffffff0">
    <w:name w:val="标准文件_术语条三"/>
    <w:basedOn w:val="affffffff9"/>
    <w:next w:val="affff6"/>
    <w:qFormat/>
    <w:rsid w:val="00AF0C18"/>
  </w:style>
  <w:style w:type="paragraph" w:customStyle="1" w:styleId="afffffffffff1">
    <w:name w:val="标准文件_术语条四"/>
    <w:basedOn w:val="affffffffc"/>
    <w:next w:val="affff6"/>
    <w:qFormat/>
    <w:rsid w:val="00AF0C18"/>
  </w:style>
  <w:style w:type="paragraph" w:customStyle="1" w:styleId="afffffffffff2">
    <w:name w:val="标准文件_术语条五"/>
    <w:basedOn w:val="affffffff8"/>
    <w:next w:val="affff6"/>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 w:type="paragraph" w:styleId="afffffffffff4">
    <w:name w:val="Revision"/>
    <w:hidden/>
    <w:uiPriority w:val="99"/>
    <w:semiHidden/>
    <w:rsid w:val="00AC3EF0"/>
    <w:rPr>
      <w:kern w:val="2"/>
      <w:sz w:val="21"/>
      <w:szCs w:val="21"/>
    </w:rPr>
  </w:style>
  <w:style w:type="paragraph" w:styleId="afffffffffff5">
    <w:name w:val="List Paragraph"/>
    <w:basedOn w:val="afff5"/>
    <w:uiPriority w:val="34"/>
    <w:qFormat/>
    <w:rsid w:val="00B75779"/>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image" Target="media/image3.jp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23B93F39254048A4B950CBE792B9AD"/>
        <w:category>
          <w:name w:val="常规"/>
          <w:gallery w:val="placeholder"/>
        </w:category>
        <w:types>
          <w:type w:val="bbPlcHdr"/>
        </w:types>
        <w:behaviors>
          <w:behavior w:val="content"/>
        </w:behaviors>
        <w:guid w:val="{68921B71-E536-48E3-B6CD-E0411FE02593}"/>
      </w:docPartPr>
      <w:docPartBody>
        <w:p w:rsidR="00570298" w:rsidRDefault="00914903">
          <w:pPr>
            <w:pStyle w:val="7223B93F39254048A4B950CBE792B9AD"/>
          </w:pPr>
          <w:r w:rsidRPr="00751A05">
            <w:rPr>
              <w:rStyle w:val="a3"/>
              <w:rFonts w:hint="eastAsia"/>
            </w:rPr>
            <w:t>单击或点击此处输入文字。</w:t>
          </w:r>
        </w:p>
      </w:docPartBody>
    </w:docPart>
    <w:docPart>
      <w:docPartPr>
        <w:name w:val="4115C61C31384A3DB4F2D6BEF8AC2D7A"/>
        <w:category>
          <w:name w:val="常规"/>
          <w:gallery w:val="placeholder"/>
        </w:category>
        <w:types>
          <w:type w:val="bbPlcHdr"/>
        </w:types>
        <w:behaviors>
          <w:behavior w:val="content"/>
        </w:behaviors>
        <w:guid w:val="{19491FD9-5446-4CF9-BBE6-F486513B6458}"/>
      </w:docPartPr>
      <w:docPartBody>
        <w:p w:rsidR="00570298" w:rsidRDefault="00914903">
          <w:pPr>
            <w:pStyle w:val="4115C61C31384A3DB4F2D6BEF8AC2D7A"/>
          </w:pPr>
          <w:r w:rsidRPr="00FB6243">
            <w:rPr>
              <w:rStyle w:val="a3"/>
              <w:rFonts w:hint="eastAsia"/>
            </w:rPr>
            <w:t>选择一项。</w:t>
          </w:r>
        </w:p>
      </w:docPartBody>
    </w:docPart>
    <w:docPart>
      <w:docPartPr>
        <w:name w:val="8F6C4C21979E426D92E6B1248066090A"/>
        <w:category>
          <w:name w:val="常规"/>
          <w:gallery w:val="placeholder"/>
        </w:category>
        <w:types>
          <w:type w:val="bbPlcHdr"/>
        </w:types>
        <w:behaviors>
          <w:behavior w:val="content"/>
        </w:behaviors>
        <w:guid w:val="{7DB6B8B5-F419-4ABA-92B1-BACB9701C8DD}"/>
      </w:docPartPr>
      <w:docPartBody>
        <w:p w:rsidR="00570298" w:rsidRDefault="00914903">
          <w:pPr>
            <w:pStyle w:val="8F6C4C21979E426D92E6B1248066090A"/>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03"/>
    <w:rsid w:val="000A5C88"/>
    <w:rsid w:val="000B2E94"/>
    <w:rsid w:val="00132013"/>
    <w:rsid w:val="00207CA4"/>
    <w:rsid w:val="00211165"/>
    <w:rsid w:val="002674D0"/>
    <w:rsid w:val="002B32C7"/>
    <w:rsid w:val="002E0DB7"/>
    <w:rsid w:val="003E4996"/>
    <w:rsid w:val="00403938"/>
    <w:rsid w:val="00466515"/>
    <w:rsid w:val="00570298"/>
    <w:rsid w:val="0057792E"/>
    <w:rsid w:val="005821B0"/>
    <w:rsid w:val="005F640A"/>
    <w:rsid w:val="00610B27"/>
    <w:rsid w:val="006167BC"/>
    <w:rsid w:val="0063269D"/>
    <w:rsid w:val="00641F70"/>
    <w:rsid w:val="006C30AC"/>
    <w:rsid w:val="006C4CDA"/>
    <w:rsid w:val="007673B1"/>
    <w:rsid w:val="007C38E2"/>
    <w:rsid w:val="0081090C"/>
    <w:rsid w:val="008170E4"/>
    <w:rsid w:val="00826B8F"/>
    <w:rsid w:val="008305AA"/>
    <w:rsid w:val="00853358"/>
    <w:rsid w:val="00873CF2"/>
    <w:rsid w:val="00883578"/>
    <w:rsid w:val="009001C3"/>
    <w:rsid w:val="00914903"/>
    <w:rsid w:val="0098398B"/>
    <w:rsid w:val="009A2E58"/>
    <w:rsid w:val="00A03133"/>
    <w:rsid w:val="00A55012"/>
    <w:rsid w:val="00A81EF2"/>
    <w:rsid w:val="00A871D6"/>
    <w:rsid w:val="00AB36EA"/>
    <w:rsid w:val="00AB6300"/>
    <w:rsid w:val="00B43DEE"/>
    <w:rsid w:val="00B85A0A"/>
    <w:rsid w:val="00BB45F7"/>
    <w:rsid w:val="00BD1C24"/>
    <w:rsid w:val="00BD7C13"/>
    <w:rsid w:val="00BF073B"/>
    <w:rsid w:val="00C25026"/>
    <w:rsid w:val="00C65370"/>
    <w:rsid w:val="00CD5487"/>
    <w:rsid w:val="00D055AF"/>
    <w:rsid w:val="00D94601"/>
    <w:rsid w:val="00DA6172"/>
    <w:rsid w:val="00DB48BF"/>
    <w:rsid w:val="00E02422"/>
    <w:rsid w:val="00E40680"/>
    <w:rsid w:val="00ED4D7A"/>
    <w:rsid w:val="00EF4944"/>
    <w:rsid w:val="00F02877"/>
    <w:rsid w:val="00F438E8"/>
    <w:rsid w:val="00F63B24"/>
    <w:rsid w:val="00F812A7"/>
    <w:rsid w:val="00FC70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223B93F39254048A4B950CBE792B9AD">
    <w:name w:val="7223B93F39254048A4B950CBE792B9AD"/>
    <w:pPr>
      <w:widowControl w:val="0"/>
      <w:jc w:val="both"/>
    </w:pPr>
  </w:style>
  <w:style w:type="paragraph" w:customStyle="1" w:styleId="4115C61C31384A3DB4F2D6BEF8AC2D7A">
    <w:name w:val="4115C61C31384A3DB4F2D6BEF8AC2D7A"/>
    <w:pPr>
      <w:widowControl w:val="0"/>
      <w:jc w:val="both"/>
    </w:pPr>
  </w:style>
  <w:style w:type="paragraph" w:customStyle="1" w:styleId="8F6C4C21979E426D92E6B1248066090A">
    <w:name w:val="8F6C4C21979E426D92E6B1248066090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9B38F-5EA6-4CFD-A027-152E41F4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8374</TotalTime>
  <Pages>13</Pages>
  <Words>1248</Words>
  <Characters>7119</Characters>
  <Application>Microsoft Office Word</Application>
  <DocSecurity>0</DocSecurity>
  <Lines>59</Lines>
  <Paragraphs>16</Paragraphs>
  <ScaleCrop>false</ScaleCrop>
  <Company>PCMI</Company>
  <LinksUpToDate>false</LinksUpToDate>
  <CharactersWithSpaces>8351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1954</cp:revision>
  <cp:lastPrinted>2024-03-26T01:44:00Z</cp:lastPrinted>
  <dcterms:created xsi:type="dcterms:W3CDTF">2023-09-18T07:23:00Z</dcterms:created>
  <dcterms:modified xsi:type="dcterms:W3CDTF">2024-03-26T06:01:00Z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