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424849"/>
          <w:spacing w:val="0"/>
          <w:sz w:val="44"/>
          <w:szCs w:val="44"/>
          <w:shd w:val="clear" w:fill="FFFFFF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424849"/>
          <w:spacing w:val="0"/>
          <w:sz w:val="44"/>
          <w:szCs w:val="44"/>
          <w:shd w:val="clear" w:fill="FFFFFF"/>
          <w:lang w:val="en-US" w:eastAsia="zh-CN"/>
        </w:rPr>
        <w:t>2024 年第一批广西茶文化研究会团体标准项目计划表</w:t>
      </w:r>
    </w:p>
    <w:tbl>
      <w:tblPr>
        <w:tblStyle w:val="3"/>
        <w:tblW w:w="143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830"/>
        <w:gridCol w:w="2130"/>
        <w:gridCol w:w="3075"/>
        <w:gridCol w:w="1060"/>
        <w:gridCol w:w="6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256" w:hRule="atLeast"/>
        </w:trPr>
        <w:tc>
          <w:tcPr>
            <w:tcW w:w="1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424849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424849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424849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424849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计划编号</w:t>
            </w:r>
          </w:p>
        </w:tc>
        <w:tc>
          <w:tcPr>
            <w:tcW w:w="30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424849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424849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0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424849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424849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制定/修定</w:t>
            </w:r>
          </w:p>
        </w:tc>
        <w:tc>
          <w:tcPr>
            <w:tcW w:w="62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424849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424849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标准牵头起草单位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944" w:hRule="atLeast"/>
        </w:trPr>
        <w:tc>
          <w:tcPr>
            <w:tcW w:w="1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2004-001-T/CWH</w:t>
            </w:r>
          </w:p>
        </w:tc>
        <w:tc>
          <w:tcPr>
            <w:tcW w:w="3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传统工艺六堡茶斗茶技术规程</w:t>
            </w:r>
          </w:p>
        </w:tc>
        <w:tc>
          <w:tcPr>
            <w:tcW w:w="10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424849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制定</w:t>
            </w:r>
          </w:p>
        </w:tc>
        <w:tc>
          <w:tcPr>
            <w:tcW w:w="62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424849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苍梧县金福六堡茶有限公司、广西职业技术学院、梧州市六堡茶国际交流促进会、梧州市非物质文化遗产保护发展协会、梧州市传统工艺六堡茶协会、苍梧县六堡镇茶业协会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944" w:hRule="atLeast"/>
        </w:trPr>
        <w:tc>
          <w:tcPr>
            <w:tcW w:w="1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2004-002-T/CWH</w:t>
            </w:r>
          </w:p>
        </w:tc>
        <w:tc>
          <w:tcPr>
            <w:tcW w:w="3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传统工艺六堡茶加工技术规范</w:t>
            </w:r>
          </w:p>
        </w:tc>
        <w:tc>
          <w:tcPr>
            <w:tcW w:w="10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424849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制定</w:t>
            </w:r>
          </w:p>
        </w:tc>
        <w:tc>
          <w:tcPr>
            <w:tcW w:w="62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424849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苍梧县金福六堡茶有限公司、广西职业技术学院、梧州市六堡茶国际交流促进会、梧州市非物质文化遗产保护发展协会、梧州市传统工艺六堡茶协会、苍梧县六堡镇茶业协会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33" w:hRule="atLeast"/>
        </w:trPr>
        <w:tc>
          <w:tcPr>
            <w:tcW w:w="1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2004-003-T/CWH</w:t>
            </w:r>
          </w:p>
        </w:tc>
        <w:tc>
          <w:tcPr>
            <w:tcW w:w="3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“广职红”红茶加工技术规程</w:t>
            </w:r>
          </w:p>
        </w:tc>
        <w:tc>
          <w:tcPr>
            <w:tcW w:w="10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424849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制定</w:t>
            </w:r>
          </w:p>
        </w:tc>
        <w:tc>
          <w:tcPr>
            <w:tcW w:w="62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424849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广西职业技术学院、广西南亚热带农业科学研究所，广西柳城县国营伏虎华侨农场茶厂、广西将军峰茶业集团有限公司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33" w:hRule="atLeast"/>
        </w:trPr>
        <w:tc>
          <w:tcPr>
            <w:tcW w:w="1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2004-004-T/CWH</w:t>
            </w:r>
          </w:p>
        </w:tc>
        <w:tc>
          <w:tcPr>
            <w:tcW w:w="3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茶树专用有机无机复混肥料</w:t>
            </w:r>
          </w:p>
        </w:tc>
        <w:tc>
          <w:tcPr>
            <w:tcW w:w="10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424849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制定</w:t>
            </w:r>
          </w:p>
        </w:tc>
        <w:tc>
          <w:tcPr>
            <w:tcW w:w="62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424849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广西职业技术学院、广西南亚热带农业科学研究所、湖南豫园（南宁）生物科技有限公司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944" w:hRule="atLeast"/>
        </w:trPr>
        <w:tc>
          <w:tcPr>
            <w:tcW w:w="1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424849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2004-005-T/CWH</w:t>
            </w:r>
          </w:p>
        </w:tc>
        <w:tc>
          <w:tcPr>
            <w:tcW w:w="3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424849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六堡茶冻干固体饮料生产技术规程</w:t>
            </w:r>
          </w:p>
        </w:tc>
        <w:tc>
          <w:tcPr>
            <w:tcW w:w="10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424849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制定</w:t>
            </w:r>
          </w:p>
        </w:tc>
        <w:tc>
          <w:tcPr>
            <w:tcW w:w="62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424849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广西职业技术学院、广西林业科学研究院、广西柳城县国营伏虎华侨农场茶厂、苍梧县金福六堡茶有限公司、广西南宁市花露生物科技有限责任公司、昭平县大脑山林场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33" w:hRule="atLeast"/>
        </w:trPr>
        <w:tc>
          <w:tcPr>
            <w:tcW w:w="1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424849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2004-006-T/CWH</w:t>
            </w:r>
          </w:p>
        </w:tc>
        <w:tc>
          <w:tcPr>
            <w:tcW w:w="3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424849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现代工艺六堡茶冲泡与品鉴技术规程</w:t>
            </w:r>
          </w:p>
        </w:tc>
        <w:tc>
          <w:tcPr>
            <w:tcW w:w="10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424849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制定</w:t>
            </w:r>
          </w:p>
        </w:tc>
        <w:tc>
          <w:tcPr>
            <w:tcW w:w="62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424849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广西职业技术学院、广西南宁古鼎香茶业有限公司、南宁市江南区遇见六堡茶茶行、南宁市顺景职业培训学校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43" w:hRule="atLeast"/>
        </w:trPr>
        <w:tc>
          <w:tcPr>
            <w:tcW w:w="1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424849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2004-007-T/CWH</w:t>
            </w:r>
          </w:p>
        </w:tc>
        <w:tc>
          <w:tcPr>
            <w:tcW w:w="3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424849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职业本科 茶叶生产与茶叶加工学徒项目运行规范</w:t>
            </w:r>
          </w:p>
        </w:tc>
        <w:tc>
          <w:tcPr>
            <w:tcW w:w="10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424849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制定</w:t>
            </w:r>
          </w:p>
        </w:tc>
        <w:tc>
          <w:tcPr>
            <w:tcW w:w="62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424849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广西职业技术学院、广西农垦茶业集团有限公司、广西中茶梧州茶业有限公司、广西柳城县国营伏虎华侨农场茶厂</w:t>
            </w:r>
          </w:p>
        </w:tc>
      </w:tr>
    </w:tbl>
    <w:p>
      <w:pPr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424849"/>
          <w:spacing w:val="0"/>
          <w:sz w:val="44"/>
          <w:szCs w:val="44"/>
          <w:shd w:val="clear" w:fill="FFFFFF"/>
          <w:lang w:val="en-US" w:eastAsia="zh-CN"/>
        </w:rPr>
      </w:pPr>
    </w:p>
    <w:bookmarkEnd w:id="0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1Zjg3MWU3NWIxMTg5MTEyYjhhNGJkYjY5ZjY5NjgifQ=="/>
  </w:docVars>
  <w:rsids>
    <w:rsidRoot w:val="581840F3"/>
    <w:rsid w:val="58184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2024-04-25T05:37:00Z</dcterms:created>
  <dc:creator>安丰轩</dc:creator>
  <cp:lastModifiedBy>安丰轩</cp:lastModifiedBy>
  <dcterms:modified xsi:type="dcterms:W3CDTF">2024-04-25T05:47:31Z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A747DF1CAC0C4E70A9B8226334289791_11</vt:lpwstr>
  </property>
</Properties>
</file>