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582F27">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582F27">
              <w:rPr>
                <w:rFonts w:hint="eastAsia"/>
              </w:rPr>
              <w:t>21</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82F27">
        <w:rPr>
          <w:rFonts w:ascii="黑体" w:eastAsia="黑体" w:hint="eastAsia"/>
          <w:b w:val="0"/>
          <w:w w:val="100"/>
          <w:sz w:val="48"/>
        </w:rPr>
        <w:t>辽宁省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B7BB1">
        <w:rPr>
          <w:rFonts w:hint="eastAsia"/>
          <w:lang w:val="fr-FR"/>
        </w:rPr>
        <w:t>21</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DDAF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B7BB1">
        <w:t>便利店特许经营管理规范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808E2">
        <w:rPr>
          <w:noProof/>
          <w:sz w:val="24"/>
          <w:szCs w:val="28"/>
        </w:rPr>
      </w:r>
      <w:r w:rsidR="002808E2">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582F27">
        <w:rPr>
          <w:noProof/>
          <w:sz w:val="21"/>
          <w:szCs w:val="28"/>
        </w:rPr>
        <w:t> </w:t>
      </w:r>
      <w:r w:rsidR="00582F27">
        <w:rPr>
          <w:noProof/>
          <w:sz w:val="21"/>
          <w:szCs w:val="28"/>
        </w:rPr>
        <w:t> </w:t>
      </w:r>
      <w:r w:rsidR="00582F27">
        <w:rPr>
          <w:noProof/>
          <w:sz w:val="21"/>
          <w:szCs w:val="28"/>
        </w:rPr>
        <w:t> </w:t>
      </w:r>
      <w:r w:rsidR="00582F27">
        <w:rPr>
          <w:noProof/>
          <w:sz w:val="21"/>
          <w:szCs w:val="28"/>
        </w:rPr>
        <w:t> </w:t>
      </w:r>
      <w:r w:rsidR="00582F27">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808E2">
        <w:rPr>
          <w:b/>
          <w:noProof/>
          <w:sz w:val="21"/>
          <w:szCs w:val="28"/>
        </w:rPr>
      </w:r>
      <w:r w:rsidR="002808E2">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82F27">
        <w:rPr>
          <w:rFonts w:hAnsi="黑体" w:hint="eastAsia"/>
          <w:w w:val="100"/>
          <w:sz w:val="28"/>
        </w:rPr>
        <w:t>辽宁省市场监督管理局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59A8C8A" wp14:editId="250E6C9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E80A9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582F27" w:rsidRDefault="00582F27" w:rsidP="00582F27">
      <w:pPr>
        <w:pStyle w:val="a6"/>
        <w:spacing w:before="900" w:after="468"/>
      </w:pPr>
      <w:bookmarkStart w:id="21" w:name="BookMark2"/>
      <w:r w:rsidRPr="00582F27">
        <w:rPr>
          <w:spacing w:val="320"/>
        </w:rPr>
        <w:lastRenderedPageBreak/>
        <w:t>前</w:t>
      </w:r>
      <w:r>
        <w:t>言</w:t>
      </w:r>
    </w:p>
    <w:p w:rsidR="00C16D93" w:rsidRDefault="00582F27" w:rsidP="00582F27">
      <w:pPr>
        <w:pStyle w:val="affff6"/>
        <w:ind w:firstLine="420"/>
      </w:pPr>
      <w:r>
        <w:rPr>
          <w:rFonts w:hint="eastAsia"/>
        </w:rPr>
        <w:t>本文件按照GB/T 1.1—2020《标准化工作导则  第1部分：标准化文件的结构和起草规则》的规定起草。</w:t>
      </w:r>
    </w:p>
    <w:p w:rsidR="00582F27" w:rsidRDefault="00C16D93" w:rsidP="00582F27">
      <w:pPr>
        <w:pStyle w:val="affff6"/>
        <w:ind w:firstLine="420"/>
      </w:pPr>
      <w:r>
        <w:rPr>
          <w:rFonts w:hint="eastAsia"/>
        </w:rPr>
        <w:t>请注意本文件的某些内容可能涉及专利。本文件的发布机构不承担识别专利的责任。</w:t>
      </w:r>
    </w:p>
    <w:p w:rsidR="00582F27" w:rsidRDefault="00582F27" w:rsidP="00582F27">
      <w:pPr>
        <w:pStyle w:val="affff6"/>
        <w:ind w:firstLine="420"/>
      </w:pPr>
      <w:r>
        <w:rPr>
          <w:rFonts w:hint="eastAsia"/>
        </w:rPr>
        <w:t>本文件由辽宁省商务厅提出并归口。</w:t>
      </w:r>
    </w:p>
    <w:p w:rsidR="00582F27" w:rsidRDefault="00C16D93" w:rsidP="00582F27">
      <w:pPr>
        <w:pStyle w:val="affff6"/>
        <w:ind w:firstLine="420"/>
      </w:pPr>
      <w:r>
        <w:rPr>
          <w:rFonts w:hint="eastAsia"/>
        </w:rPr>
        <w:t>本文件起草单位：辽宁省连锁经营协会、辽宁</w:t>
      </w:r>
      <w:r w:rsidR="00582F27">
        <w:rPr>
          <w:rFonts w:hint="eastAsia"/>
        </w:rPr>
        <w:t>现代服务职业</w:t>
      </w:r>
      <w:r>
        <w:rPr>
          <w:rFonts w:hint="eastAsia"/>
        </w:rPr>
        <w:t>技术学院、沈阳市连锁经营协会</w:t>
      </w:r>
      <w:r w:rsidR="00582F27">
        <w:rPr>
          <w:rFonts w:hint="eastAsia"/>
        </w:rPr>
        <w:t>、辽宁乐享万德福商贸有限公司、沈阳森迪连锁企业经营管理有限公司</w:t>
      </w:r>
      <w:r w:rsidR="00C67101">
        <w:rPr>
          <w:rFonts w:hint="eastAsia"/>
        </w:rPr>
        <w:t>、</w:t>
      </w:r>
      <w:r w:rsidR="00C67101" w:rsidRPr="00C67101">
        <w:rPr>
          <w:rFonts w:hint="eastAsia"/>
        </w:rPr>
        <w:t>兔悠连锁企业管理（沈阳）有限公司</w:t>
      </w:r>
      <w:r w:rsidR="00C67101">
        <w:rPr>
          <w:rFonts w:hint="eastAsia"/>
        </w:rPr>
        <w:t>、</w:t>
      </w:r>
      <w:r w:rsidR="00C67101" w:rsidRPr="00C67101">
        <w:rPr>
          <w:rFonts w:hint="eastAsia"/>
        </w:rPr>
        <w:t>罗森（沈阳）便利有限公司</w:t>
      </w:r>
      <w:r w:rsidR="00B56526">
        <w:rPr>
          <w:rFonts w:hint="eastAsia"/>
        </w:rPr>
        <w:t>、</w:t>
      </w:r>
      <w:r w:rsidR="00B56526" w:rsidRPr="00B56526">
        <w:rPr>
          <w:rFonts w:hint="eastAsia"/>
        </w:rPr>
        <w:t>沈阳好安多特许经营服务有限公司</w:t>
      </w:r>
      <w:r w:rsidR="00582F27">
        <w:rPr>
          <w:rFonts w:hint="eastAsia"/>
        </w:rPr>
        <w:t>。</w:t>
      </w:r>
    </w:p>
    <w:p w:rsidR="00582F27" w:rsidRDefault="00582F27" w:rsidP="00582F27">
      <w:pPr>
        <w:pStyle w:val="affff6"/>
        <w:ind w:firstLine="420"/>
      </w:pPr>
      <w:r>
        <w:rPr>
          <w:rFonts w:hint="eastAsia"/>
        </w:rPr>
        <w:t>本文件主要起草人：高爱民、邢学鹏、李大舟</w:t>
      </w:r>
      <w:bookmarkStart w:id="22" w:name="OLE_LINK1"/>
      <w:r>
        <w:rPr>
          <w:rFonts w:hint="eastAsia"/>
        </w:rPr>
        <w:t>、</w:t>
      </w:r>
      <w:bookmarkEnd w:id="22"/>
      <w:r w:rsidR="00B56526">
        <w:rPr>
          <w:rFonts w:hint="eastAsia"/>
        </w:rPr>
        <w:t>孙黎生</w:t>
      </w:r>
      <w:r w:rsidR="00EB2CDC">
        <w:rPr>
          <w:rFonts w:hint="eastAsia"/>
        </w:rPr>
        <w:t>、</w:t>
      </w:r>
      <w:r w:rsidR="00B56526" w:rsidRPr="00B56526">
        <w:rPr>
          <w:rFonts w:hint="eastAsia"/>
        </w:rPr>
        <w:t>戴其旋</w:t>
      </w:r>
      <w:r w:rsidR="00EB2CDC">
        <w:rPr>
          <w:rFonts w:hint="eastAsia"/>
        </w:rPr>
        <w:t>、</w:t>
      </w:r>
      <w:r w:rsidR="00B56526">
        <w:rPr>
          <w:rFonts w:hint="eastAsia"/>
        </w:rPr>
        <w:t>姚云鹏</w:t>
      </w:r>
      <w:r w:rsidR="00EB2CDC">
        <w:rPr>
          <w:rFonts w:hint="eastAsia"/>
        </w:rPr>
        <w:t>、</w:t>
      </w:r>
      <w:r w:rsidR="006D3297" w:rsidRPr="006D3297">
        <w:rPr>
          <w:rFonts w:hint="eastAsia"/>
        </w:rPr>
        <w:t>尹景怡</w:t>
      </w:r>
      <w:r w:rsidR="00EB2CDC">
        <w:rPr>
          <w:rFonts w:hint="eastAsia"/>
        </w:rPr>
        <w:t>、</w:t>
      </w:r>
      <w:r w:rsidR="00B56526" w:rsidRPr="00B56526">
        <w:rPr>
          <w:rFonts w:hint="eastAsia"/>
        </w:rPr>
        <w:t>郭羽</w:t>
      </w:r>
      <w:r w:rsidR="00B56526">
        <w:rPr>
          <w:rFonts w:hint="eastAsia"/>
        </w:rPr>
        <w:t>、</w:t>
      </w:r>
      <w:r w:rsidR="00B56526">
        <w:rPr>
          <w:rFonts w:hint="eastAsia"/>
        </w:rPr>
        <w:t>张守博</w:t>
      </w:r>
      <w:r w:rsidR="00B56526">
        <w:rPr>
          <w:rFonts w:hint="eastAsia"/>
        </w:rPr>
        <w:t>、</w:t>
      </w:r>
      <w:r w:rsidR="00B56526">
        <w:rPr>
          <w:rFonts w:hint="eastAsia"/>
        </w:rPr>
        <w:t>王强</w:t>
      </w:r>
      <w:bookmarkStart w:id="23" w:name="_GoBack"/>
      <w:bookmarkEnd w:id="23"/>
      <w:r>
        <w:rPr>
          <w:rFonts w:hint="eastAsia"/>
        </w:rPr>
        <w:t>。</w:t>
      </w:r>
    </w:p>
    <w:p w:rsidR="00582F27" w:rsidRDefault="00C16D93" w:rsidP="00582F27">
      <w:pPr>
        <w:pStyle w:val="affff6"/>
        <w:ind w:firstLine="420"/>
      </w:pPr>
      <w:r w:rsidRPr="00C16D93">
        <w:rPr>
          <w:rFonts w:hint="eastAsia"/>
        </w:rPr>
        <w:t>本文件发布实施后，任何单位和个人如有问题和意见建议，均可以通过来电和来函等方式进行反馈，我们将及时答复并认真处理，根据实际情况依法进行评估及复审。</w:t>
      </w:r>
    </w:p>
    <w:p w:rsidR="00660F49" w:rsidRDefault="00660F49" w:rsidP="00660F49">
      <w:pPr>
        <w:pStyle w:val="affff6"/>
        <w:ind w:firstLine="420"/>
      </w:pPr>
      <w:r>
        <w:rPr>
          <w:rFonts w:hint="eastAsia"/>
        </w:rPr>
        <w:t>归口管理部门通讯地址和联系电话：辽宁省沈阳市皇姑区泰山路17号，024-86892432。</w:t>
      </w:r>
    </w:p>
    <w:p w:rsidR="00660F49" w:rsidRDefault="00660F49" w:rsidP="00660F49">
      <w:pPr>
        <w:pStyle w:val="affff6"/>
        <w:ind w:firstLine="420"/>
      </w:pPr>
      <w:r>
        <w:rPr>
          <w:rFonts w:hint="eastAsia"/>
        </w:rPr>
        <w:t>文件起草单位通讯地址和联系电话：沈阳市和平区太原南街16号25-18室，024-31078878。</w:t>
      </w:r>
    </w:p>
    <w:p w:rsidR="00660F49" w:rsidRDefault="00660F49" w:rsidP="00660F49">
      <w:pPr>
        <w:pStyle w:val="affff6"/>
        <w:ind w:firstLine="420"/>
      </w:pPr>
    </w:p>
    <w:p w:rsidR="00582F27" w:rsidRDefault="00582F27" w:rsidP="00582F27">
      <w:pPr>
        <w:pStyle w:val="affff6"/>
        <w:ind w:firstLine="420"/>
      </w:pPr>
    </w:p>
    <w:p w:rsidR="00582F27" w:rsidRPr="00582F27" w:rsidRDefault="00582F27" w:rsidP="00582F27">
      <w:pPr>
        <w:pStyle w:val="affff6"/>
        <w:ind w:firstLine="420"/>
        <w:sectPr w:rsidR="00582F27" w:rsidRPr="00582F27" w:rsidSect="00582F27">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55E9EA04AEF4B71962ED91484CE13AE"/>
        </w:placeholder>
      </w:sdtPr>
      <w:sdtEndPr/>
      <w:sdtContent>
        <w:bookmarkStart w:id="25" w:name="NEW_STAND_NAME" w:displacedByCustomXml="prev"/>
        <w:p w:rsidR="00F26B7E" w:rsidRPr="00F26B7E" w:rsidRDefault="00582F27" w:rsidP="003B7BB1">
          <w:pPr>
            <w:pStyle w:val="afffffffff1"/>
            <w:spacing w:beforeLines="1" w:before="3" w:afterLines="220" w:after="686"/>
          </w:pPr>
          <w:r>
            <w:rPr>
              <w:rFonts w:hint="eastAsia"/>
            </w:rPr>
            <w:t>便利店特许经营管理规范</w:t>
          </w:r>
        </w:p>
      </w:sdtContent>
    </w:sdt>
    <w:bookmarkEnd w:id="25" w:displacedByCustomXml="prev"/>
    <w:p w:rsidR="00582F27" w:rsidRDefault="00582F27" w:rsidP="00582F27">
      <w:pPr>
        <w:pStyle w:val="affc"/>
        <w:spacing w:before="312" w:after="312"/>
      </w:pPr>
      <w:r>
        <w:rPr>
          <w:rFonts w:hint="eastAsia"/>
        </w:rPr>
        <w:t>范围</w:t>
      </w:r>
    </w:p>
    <w:p w:rsidR="00582F27" w:rsidRDefault="00582F27" w:rsidP="00582F27">
      <w:pPr>
        <w:pStyle w:val="affff6"/>
        <w:ind w:firstLine="420"/>
      </w:pPr>
      <w:r>
        <w:rPr>
          <w:rFonts w:hint="eastAsia"/>
        </w:rPr>
        <w:t>本文件规定了便利店企业从事特许经营的术语、特许人、特许经营资源、特许经营体系、特许经营合同、特许经营备案管理、特许经营信息披露管理等内容。</w:t>
      </w:r>
    </w:p>
    <w:p w:rsidR="00582F27" w:rsidRDefault="00582F27" w:rsidP="00582F27">
      <w:pPr>
        <w:pStyle w:val="affff6"/>
        <w:ind w:firstLine="420"/>
      </w:pPr>
      <w:r>
        <w:rPr>
          <w:rFonts w:hint="eastAsia"/>
        </w:rPr>
        <w:t>本文件适用于在辽宁省境内从事便利店特许经营的企业。</w:t>
      </w:r>
    </w:p>
    <w:p w:rsidR="00582F27" w:rsidRDefault="00582F27" w:rsidP="00582F27">
      <w:pPr>
        <w:pStyle w:val="affc"/>
        <w:spacing w:before="312" w:after="312"/>
      </w:pPr>
      <w:r>
        <w:rPr>
          <w:rFonts w:hint="eastAsia"/>
        </w:rPr>
        <w:t>规范性引用文件</w:t>
      </w:r>
    </w:p>
    <w:sdt>
      <w:sdtPr>
        <w:rPr>
          <w:rFonts w:hint="eastAsia"/>
        </w:rPr>
        <w:id w:val="-437454274"/>
        <w:placeholder>
          <w:docPart w:val="4141015A18704F828E7430F763636A3E"/>
        </w:placeholder>
        <w:dropDownList>
          <w:listItem w:displayText="本文件没有规范性引用文件。" w:value="本文件没有规范性引用文件。"/>
        </w:dropDownList>
      </w:sdtPr>
      <w:sdtEndPr/>
      <w:sdtContent>
        <w:p w:rsidR="00582F27" w:rsidRDefault="00582F27" w:rsidP="00582F27">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82F27" w:rsidRDefault="00582F27" w:rsidP="00582F27">
      <w:pPr>
        <w:pStyle w:val="affff6"/>
        <w:ind w:firstLine="420"/>
      </w:pPr>
      <w:r>
        <w:rPr>
          <w:rFonts w:hint="eastAsia"/>
        </w:rPr>
        <w:t>SB/T 10410 特许经营管理体系指南</w:t>
      </w:r>
    </w:p>
    <w:p w:rsidR="00582F27" w:rsidRDefault="00582F27" w:rsidP="00582F27">
      <w:pPr>
        <w:pStyle w:val="affff6"/>
        <w:ind w:firstLine="420"/>
      </w:pPr>
      <w:r>
        <w:t>SB/T 10760</w:t>
      </w:r>
      <w:r>
        <w:rPr>
          <w:rFonts w:hint="eastAsia"/>
        </w:rPr>
        <w:t xml:space="preserve"> </w:t>
      </w:r>
      <w:r>
        <w:t>商业特许经营管理规范 零售业</w:t>
      </w:r>
    </w:p>
    <w:p w:rsidR="00582F27" w:rsidRDefault="00582F27" w:rsidP="00582F27">
      <w:pPr>
        <w:pStyle w:val="affff6"/>
        <w:ind w:firstLine="420"/>
      </w:pPr>
      <w:r>
        <w:rPr>
          <w:rFonts w:hint="eastAsia"/>
        </w:rPr>
        <w:t>DB21/T 3308 连锁便利店等级评定规范</w:t>
      </w:r>
    </w:p>
    <w:p w:rsidR="00582F27" w:rsidRDefault="00582F27" w:rsidP="00582F27">
      <w:pPr>
        <w:pStyle w:val="affc"/>
        <w:spacing w:before="312" w:after="312"/>
      </w:pPr>
      <w:r>
        <w:rPr>
          <w:rFonts w:hint="eastAsia"/>
        </w:rPr>
        <w:t>术语和定义</w:t>
      </w:r>
    </w:p>
    <w:sdt>
      <w:sdtPr>
        <w:id w:val="-116529752"/>
        <w:placeholder>
          <w:docPart w:val="F0F53D689AFA4D7DB57E4B77592C64BA"/>
        </w:placeholder>
        <w:comboBox>
          <w:listItem w:displayText="本文件没有需要界定的术语和定义。" w:value="本文件没有需要界定的术语和定义。"/>
        </w:comboBox>
      </w:sdtPr>
      <w:sdtEndPr/>
      <w:sdtContent>
        <w:p w:rsidR="00582F27" w:rsidRDefault="00582F27" w:rsidP="00582F27">
          <w:pPr>
            <w:pStyle w:val="affff6"/>
            <w:ind w:firstLine="420"/>
          </w:pPr>
          <w:r>
            <w:t>SB/T 10410</w:t>
          </w:r>
          <w:r>
            <w:rPr>
              <w:rFonts w:hint="eastAsia"/>
            </w:rPr>
            <w:t>、SB/T 10760界</w:t>
          </w:r>
          <w:r>
            <w:t>定的以及下列术语和定义适用于本文件。</w:t>
          </w:r>
        </w:p>
      </w:sdtContent>
    </w:sdt>
    <w:p w:rsidR="00582F27" w:rsidRPr="00484054" w:rsidRDefault="00582F27" w:rsidP="00582F27">
      <w:pPr>
        <w:pStyle w:val="affffffffffe"/>
        <w:ind w:left="420" w:hangingChars="200" w:hanging="420"/>
        <w:rPr>
          <w:rFonts w:ascii="黑体" w:eastAsia="黑体" w:hAnsi="黑体"/>
        </w:rPr>
      </w:pPr>
      <w:r w:rsidRPr="00484054">
        <w:rPr>
          <w:rFonts w:ascii="黑体" w:eastAsia="黑体" w:hAnsi="黑体"/>
        </w:rPr>
        <w:br/>
      </w:r>
      <w:r w:rsidRPr="00484054">
        <w:rPr>
          <w:rFonts w:ascii="黑体" w:eastAsia="黑体" w:hAnsi="黑体" w:hint="eastAsia"/>
        </w:rPr>
        <w:t>商业特许经营 business format franchising</w:t>
      </w:r>
    </w:p>
    <w:p w:rsidR="00582F27" w:rsidRDefault="00582F27" w:rsidP="00582F27">
      <w:pPr>
        <w:pStyle w:val="affff6"/>
        <w:ind w:firstLine="420"/>
      </w:pPr>
      <w:r>
        <w:rPr>
          <w:rFonts w:hint="eastAsia"/>
        </w:rPr>
        <w:t>拥有注册商标、企业标志、专利</w:t>
      </w:r>
      <w:r>
        <w:t>、</w:t>
      </w:r>
      <w:r>
        <w:rPr>
          <w:rFonts w:hint="eastAsia"/>
        </w:rPr>
        <w:t>专有技术等经营资源的企业</w:t>
      </w:r>
      <w:r>
        <w:t>（</w:t>
      </w:r>
      <w:r>
        <w:rPr>
          <w:rFonts w:hint="eastAsia"/>
        </w:rPr>
        <w:t>以下称特许人</w:t>
      </w:r>
      <w:r>
        <w:t>）</w:t>
      </w:r>
      <w:r>
        <w:rPr>
          <w:rFonts w:hint="eastAsia"/>
        </w:rPr>
        <w:t>，以合同形式将其拥有的经营资源许可其他经营者</w:t>
      </w:r>
      <w:r>
        <w:t>（</w:t>
      </w:r>
      <w:r>
        <w:rPr>
          <w:rFonts w:hint="eastAsia"/>
        </w:rPr>
        <w:t>以下称被特许人</w:t>
      </w:r>
      <w:r>
        <w:t>）</w:t>
      </w:r>
      <w:r>
        <w:rPr>
          <w:rFonts w:hint="eastAsia"/>
        </w:rPr>
        <w:t>使用，被特许人按照合同约定在统一的经营模式下开展经营，并向特许人支付特许经营费用的经营活动。</w:t>
      </w:r>
    </w:p>
    <w:p w:rsidR="00582F27" w:rsidRDefault="00582F27" w:rsidP="00582F27">
      <w:pPr>
        <w:pStyle w:val="affff6"/>
        <w:ind w:firstLine="420"/>
      </w:pPr>
      <w:r>
        <w:rPr>
          <w:rFonts w:hint="eastAsia"/>
        </w:rPr>
        <w:t>[来源：SB/T 10410,2.1]</w:t>
      </w:r>
    </w:p>
    <w:p w:rsidR="00582F27" w:rsidRPr="00484054" w:rsidRDefault="00582F27" w:rsidP="00582F27">
      <w:pPr>
        <w:pStyle w:val="affffffffffe"/>
        <w:ind w:left="420" w:hangingChars="200" w:hanging="420"/>
        <w:rPr>
          <w:rFonts w:ascii="黑体" w:eastAsia="黑体" w:hAnsi="黑体"/>
        </w:rPr>
      </w:pPr>
      <w:r w:rsidRPr="00484054">
        <w:rPr>
          <w:rFonts w:ascii="黑体" w:eastAsia="黑体" w:hAnsi="黑体"/>
          <w:lang w:eastAsia="zh-Hans"/>
        </w:rPr>
        <w:br/>
      </w:r>
      <w:r w:rsidRPr="00484054">
        <w:rPr>
          <w:rFonts w:ascii="黑体" w:eastAsia="黑体" w:hAnsi="黑体" w:hint="eastAsia"/>
          <w:lang w:eastAsia="zh-Hans"/>
        </w:rPr>
        <w:t>便利店</w:t>
      </w:r>
      <w:r w:rsidRPr="00484054">
        <w:rPr>
          <w:rFonts w:ascii="黑体" w:eastAsia="黑体" w:hAnsi="黑体" w:hint="eastAsia"/>
        </w:rPr>
        <w:t>特许人 c</w:t>
      </w:r>
      <w:r w:rsidRPr="00484054">
        <w:rPr>
          <w:rFonts w:ascii="黑体" w:eastAsia="黑体" w:hAnsi="黑体"/>
        </w:rPr>
        <w:t>onvenience store</w:t>
      </w:r>
      <w:r w:rsidRPr="00484054">
        <w:rPr>
          <w:rFonts w:ascii="黑体" w:eastAsia="黑体" w:hAnsi="黑体" w:hint="eastAsia"/>
        </w:rPr>
        <w:t xml:space="preserve"> franchisor</w:t>
      </w:r>
    </w:p>
    <w:p w:rsidR="00582F27" w:rsidRDefault="00582F27" w:rsidP="00582F27">
      <w:pPr>
        <w:pStyle w:val="affff6"/>
        <w:ind w:firstLine="420"/>
      </w:pPr>
      <w:r>
        <w:t>拥有可授予他人使用</w:t>
      </w:r>
      <w:r>
        <w:rPr>
          <w:rFonts w:hint="eastAsia"/>
        </w:rPr>
        <w:t>便利店</w:t>
      </w:r>
      <w:r>
        <w:t>经营模式以及注册商标、字号</w:t>
      </w:r>
      <w:r>
        <w:rPr>
          <w:rFonts w:hint="eastAsia"/>
        </w:rPr>
        <w:t>、</w:t>
      </w:r>
      <w:r>
        <w:t>专利、专有技术等并授予他人使用的</w:t>
      </w:r>
      <w:r>
        <w:rPr>
          <w:rFonts w:hint="eastAsia"/>
        </w:rPr>
        <w:t>便利店法人</w:t>
      </w:r>
      <w:r>
        <w:rPr>
          <w:rFonts w:hint="eastAsia"/>
          <w:lang w:eastAsia="zh-Hans"/>
        </w:rPr>
        <w:t>或者从事便利店经营的法人组织</w:t>
      </w:r>
      <w:r>
        <w:t>。</w:t>
      </w:r>
    </w:p>
    <w:p w:rsidR="00582F27" w:rsidRPr="00484054" w:rsidRDefault="00582F27" w:rsidP="00582F27">
      <w:pPr>
        <w:pStyle w:val="affffffffffe"/>
        <w:ind w:left="420" w:hangingChars="200" w:hanging="420"/>
        <w:rPr>
          <w:rFonts w:ascii="黑体" w:eastAsia="黑体" w:hAnsi="黑体"/>
        </w:rPr>
      </w:pPr>
      <w:r w:rsidRPr="00484054">
        <w:rPr>
          <w:rFonts w:ascii="黑体" w:eastAsia="黑体" w:hAnsi="黑体"/>
        </w:rPr>
        <w:br/>
      </w:r>
      <w:r w:rsidRPr="00484054">
        <w:rPr>
          <w:rFonts w:ascii="黑体" w:eastAsia="黑体" w:hAnsi="黑体" w:hint="eastAsia"/>
          <w:lang w:eastAsia="zh-Hans"/>
        </w:rPr>
        <w:t>便利店</w:t>
      </w:r>
      <w:r w:rsidRPr="00484054">
        <w:rPr>
          <w:rFonts w:ascii="黑体" w:eastAsia="黑体" w:hAnsi="黑体" w:hint="eastAsia"/>
        </w:rPr>
        <w:t>被特许人 c</w:t>
      </w:r>
      <w:r w:rsidRPr="00484054">
        <w:rPr>
          <w:rFonts w:ascii="黑体" w:eastAsia="黑体" w:hAnsi="黑体"/>
        </w:rPr>
        <w:t>onvenience store</w:t>
      </w:r>
      <w:r w:rsidRPr="00484054">
        <w:rPr>
          <w:rFonts w:ascii="黑体" w:eastAsia="黑体" w:hAnsi="黑体" w:hint="eastAsia"/>
        </w:rPr>
        <w:t xml:space="preserve"> franchisee</w:t>
      </w:r>
    </w:p>
    <w:p w:rsidR="00582F27" w:rsidRDefault="00582F27" w:rsidP="00582F27">
      <w:pPr>
        <w:pStyle w:val="affff6"/>
        <w:ind w:firstLine="420"/>
      </w:pPr>
      <w:r>
        <w:t>获得</w:t>
      </w:r>
      <w:r>
        <w:rPr>
          <w:rFonts w:hint="eastAsia"/>
          <w:lang w:eastAsia="zh-Hans"/>
        </w:rPr>
        <w:t>便利店特许</w:t>
      </w:r>
      <w:r>
        <w:t>人授权</w:t>
      </w:r>
      <w:r>
        <w:rPr>
          <w:rFonts w:hint="eastAsia"/>
        </w:rPr>
        <w:t>，</w:t>
      </w:r>
      <w:r>
        <w:t>使用其经营模式以及注册商标、字号、专利、专有技术等来从事</w:t>
      </w:r>
      <w:r>
        <w:rPr>
          <w:rFonts w:hint="eastAsia"/>
        </w:rPr>
        <w:t>便利店</w:t>
      </w:r>
      <w:r>
        <w:t>经营活动的</w:t>
      </w:r>
      <w:r>
        <w:rPr>
          <w:rFonts w:hint="eastAsia"/>
        </w:rPr>
        <w:t>一</w:t>
      </w:r>
      <w:r>
        <w:t>方。</w:t>
      </w:r>
    </w:p>
    <w:p w:rsidR="00582F27" w:rsidRPr="00484054" w:rsidRDefault="00582F27" w:rsidP="00582F27">
      <w:pPr>
        <w:pStyle w:val="affffffffffe"/>
        <w:ind w:left="420" w:hangingChars="200" w:hanging="420"/>
        <w:rPr>
          <w:rFonts w:ascii="黑体" w:eastAsia="黑体" w:hAnsi="黑体"/>
        </w:rPr>
      </w:pPr>
      <w:r w:rsidRPr="00484054">
        <w:rPr>
          <w:rFonts w:ascii="黑体" w:eastAsia="黑体" w:hAnsi="黑体"/>
        </w:rPr>
        <w:br/>
      </w:r>
      <w:r w:rsidRPr="00484054">
        <w:rPr>
          <w:rFonts w:ascii="黑体" w:eastAsia="黑体" w:hAnsi="黑体" w:hint="eastAsia"/>
        </w:rPr>
        <w:t>特许经营体系 franchise system</w:t>
      </w:r>
    </w:p>
    <w:p w:rsidR="00582F27" w:rsidRDefault="00582F27" w:rsidP="00582F27">
      <w:pPr>
        <w:pStyle w:val="affff6"/>
        <w:ind w:firstLine="420"/>
      </w:pPr>
      <w:r>
        <w:t>在统一的品牌和经营模式下</w:t>
      </w:r>
      <w:r>
        <w:rPr>
          <w:rFonts w:hint="eastAsia"/>
        </w:rPr>
        <w:t>，</w:t>
      </w:r>
      <w:r>
        <w:t>由特许人和被特许人共同经营的一个管理和运营系统。</w:t>
      </w:r>
    </w:p>
    <w:p w:rsidR="00582F27" w:rsidRDefault="00582F27" w:rsidP="00582F27">
      <w:pPr>
        <w:pStyle w:val="affff6"/>
        <w:ind w:firstLine="420"/>
      </w:pPr>
      <w:r>
        <w:rPr>
          <w:rFonts w:hint="eastAsia"/>
        </w:rPr>
        <w:t>[来源：SB/T 10410,2.2]</w:t>
      </w:r>
    </w:p>
    <w:p w:rsidR="00582F27" w:rsidRPr="00484054" w:rsidRDefault="00582F27" w:rsidP="00582F27">
      <w:pPr>
        <w:pStyle w:val="affffffffffe"/>
        <w:ind w:left="420" w:hangingChars="200" w:hanging="420"/>
        <w:rPr>
          <w:rFonts w:ascii="黑体" w:eastAsia="黑体" w:hAnsi="黑体"/>
        </w:rPr>
      </w:pPr>
      <w:r w:rsidRPr="00484054">
        <w:rPr>
          <w:rFonts w:ascii="黑体" w:eastAsia="黑体" w:hAnsi="黑体"/>
        </w:rPr>
        <w:br/>
      </w:r>
      <w:r w:rsidRPr="00484054">
        <w:rPr>
          <w:rFonts w:ascii="黑体" w:eastAsia="黑体" w:hAnsi="黑体" w:hint="eastAsia"/>
        </w:rPr>
        <w:t xml:space="preserve">特许经营资源 franchise </w:t>
      </w:r>
      <w:r w:rsidRPr="00484054">
        <w:rPr>
          <w:rFonts w:ascii="黑体" w:eastAsia="黑体" w:hAnsi="黑体"/>
        </w:rPr>
        <w:t>resource</w:t>
      </w:r>
      <w:r w:rsidRPr="00484054">
        <w:rPr>
          <w:rFonts w:ascii="黑体" w:eastAsia="黑体" w:hAnsi="黑体" w:hint="eastAsia"/>
        </w:rPr>
        <w:t>s</w:t>
      </w:r>
    </w:p>
    <w:p w:rsidR="00582F27" w:rsidRDefault="00582F27" w:rsidP="00582F27">
      <w:pPr>
        <w:pStyle w:val="affff6"/>
        <w:ind w:firstLine="420"/>
      </w:pPr>
      <w:r>
        <w:rPr>
          <w:rFonts w:hint="eastAsia"/>
        </w:rPr>
        <w:t>特许人拥有的并授权受许人在特许经营活动中使用的注册商标、企业标志、专利、专有技术等权益。</w:t>
      </w:r>
    </w:p>
    <w:p w:rsidR="00582F27" w:rsidRDefault="00582F27" w:rsidP="00582F27">
      <w:pPr>
        <w:pStyle w:val="affff6"/>
        <w:ind w:firstLine="420"/>
      </w:pPr>
      <w:r>
        <w:rPr>
          <w:rFonts w:hint="eastAsia"/>
        </w:rPr>
        <w:lastRenderedPageBreak/>
        <w:t>[来源：SB/T 10760,3.5]</w:t>
      </w:r>
    </w:p>
    <w:p w:rsidR="00582F27" w:rsidRPr="00484054" w:rsidRDefault="00582F27" w:rsidP="00582F27">
      <w:pPr>
        <w:pStyle w:val="affffffffffe"/>
        <w:ind w:left="420" w:hangingChars="200" w:hanging="420"/>
        <w:rPr>
          <w:rFonts w:ascii="黑体" w:eastAsia="黑体" w:hAnsi="黑体"/>
        </w:rPr>
      </w:pPr>
      <w:r w:rsidRPr="00484054">
        <w:rPr>
          <w:rFonts w:ascii="黑体" w:eastAsia="黑体" w:hAnsi="黑体"/>
        </w:rPr>
        <w:br/>
      </w:r>
      <w:r w:rsidRPr="00484054">
        <w:rPr>
          <w:rFonts w:ascii="黑体" w:eastAsia="黑体" w:hAnsi="黑体" w:hint="eastAsia"/>
        </w:rPr>
        <w:t>特许经营费 franchise fee</w:t>
      </w:r>
    </w:p>
    <w:p w:rsidR="00582F27" w:rsidRDefault="00582F27" w:rsidP="00582F27">
      <w:pPr>
        <w:pStyle w:val="affff6"/>
        <w:ind w:firstLine="420"/>
      </w:pPr>
      <w:r>
        <w:t>被特许人为获得特许人的商标</w:t>
      </w:r>
      <w:r>
        <w:rPr>
          <w:rFonts w:hint="eastAsia"/>
        </w:rPr>
        <w:t>、</w:t>
      </w:r>
      <w:r>
        <w:t>商号、经营模式、专利和专有技术等经营资源的使用权而向特许人支付的费用。包括</w:t>
      </w:r>
      <w:r>
        <w:rPr>
          <w:rFonts w:hint="eastAsia"/>
        </w:rPr>
        <w:t>：</w:t>
      </w:r>
      <w:r>
        <w:t>加盟费、使用费及其他约定的费用。</w:t>
      </w:r>
    </w:p>
    <w:p w:rsidR="00582F27" w:rsidRDefault="00582F27" w:rsidP="00582F27">
      <w:pPr>
        <w:pStyle w:val="affff6"/>
        <w:snapToGrid w:val="0"/>
        <w:spacing w:line="400" w:lineRule="exact"/>
        <w:ind w:firstLine="420"/>
        <w:textAlignment w:val="baseline"/>
      </w:pPr>
      <w:r>
        <w:rPr>
          <w:rFonts w:hint="eastAsia"/>
        </w:rPr>
        <w:t>[来源：SB/T 10410,2.6]</w:t>
      </w:r>
    </w:p>
    <w:p w:rsidR="00582F27" w:rsidRPr="00484054" w:rsidRDefault="00582F27" w:rsidP="00582F27">
      <w:pPr>
        <w:pStyle w:val="affffffffffe"/>
        <w:ind w:left="420" w:hangingChars="200" w:hanging="420"/>
        <w:rPr>
          <w:rFonts w:ascii="黑体" w:eastAsia="黑体" w:hAnsi="黑体"/>
        </w:rPr>
      </w:pPr>
      <w:r w:rsidRPr="00484054">
        <w:rPr>
          <w:rFonts w:ascii="黑体" w:eastAsia="黑体" w:hAnsi="黑体"/>
        </w:rPr>
        <w:br/>
      </w:r>
      <w:r w:rsidRPr="00484054">
        <w:rPr>
          <w:rFonts w:ascii="黑体" w:eastAsia="黑体" w:hAnsi="黑体" w:hint="eastAsia"/>
        </w:rPr>
        <w:t>特许经营合同 franchise contact</w:t>
      </w:r>
    </w:p>
    <w:p w:rsidR="00582F27" w:rsidRDefault="00582F27" w:rsidP="00582F27">
      <w:pPr>
        <w:pStyle w:val="affff6"/>
        <w:ind w:firstLine="420"/>
      </w:pPr>
      <w:r>
        <w:rPr>
          <w:rFonts w:hint="eastAsia"/>
        </w:rPr>
        <w:t>特许人与被特许人之间设立、变更、终止特许经营权利义务关系的协议。</w:t>
      </w:r>
    </w:p>
    <w:p w:rsidR="00582F27" w:rsidRDefault="00582F27" w:rsidP="00582F27">
      <w:pPr>
        <w:pStyle w:val="affff6"/>
        <w:ind w:firstLine="420"/>
      </w:pPr>
      <w:r>
        <w:rPr>
          <w:rFonts w:hint="eastAsia"/>
        </w:rPr>
        <w:t>[来源：SB/T 10760,3.6]</w:t>
      </w:r>
    </w:p>
    <w:p w:rsidR="00582F27" w:rsidRDefault="00582F27" w:rsidP="00582F27">
      <w:pPr>
        <w:pStyle w:val="affc"/>
        <w:spacing w:before="312" w:after="312"/>
      </w:pPr>
      <w:r>
        <w:rPr>
          <w:rFonts w:hint="eastAsia"/>
        </w:rPr>
        <w:t>便利店特许人</w:t>
      </w:r>
      <w:r>
        <w:rPr>
          <w:rFonts w:hint="eastAsia"/>
          <w:lang w:eastAsia="zh-Hans"/>
        </w:rPr>
        <w:t>资格管理</w:t>
      </w:r>
    </w:p>
    <w:p w:rsidR="00582F27" w:rsidRDefault="00582F27" w:rsidP="00582F27">
      <w:pPr>
        <w:pStyle w:val="affffffff7"/>
        <w:snapToGrid w:val="0"/>
        <w:spacing w:line="400" w:lineRule="exact"/>
        <w:textAlignment w:val="baseline"/>
      </w:pPr>
      <w:r>
        <w:rPr>
          <w:rFonts w:hint="eastAsia"/>
          <w:lang w:eastAsia="zh-Hans"/>
        </w:rPr>
        <w:t>便利店</w:t>
      </w:r>
      <w:r>
        <w:rPr>
          <w:rFonts w:hint="eastAsia"/>
        </w:rPr>
        <w:t>特许人拥有便利店特许经营资源，包括但不限于注册商标、品牌推广系统、物流配送系统、自有品牌商品研发系统、顾客管理系统、培训支持系统。</w:t>
      </w:r>
    </w:p>
    <w:p w:rsidR="00582F27" w:rsidRDefault="00582F27" w:rsidP="00582F27">
      <w:pPr>
        <w:pStyle w:val="affffffff7"/>
        <w:snapToGrid w:val="0"/>
        <w:spacing w:line="400" w:lineRule="exact"/>
        <w:textAlignment w:val="baseline"/>
      </w:pPr>
      <w:r>
        <w:rPr>
          <w:rFonts w:hint="eastAsia"/>
          <w:lang w:eastAsia="zh-Hans"/>
        </w:rPr>
        <w:t>便利店</w:t>
      </w:r>
      <w:r>
        <w:rPr>
          <w:rFonts w:hint="eastAsia"/>
        </w:rPr>
        <w:t>特许人应拥有至少两家直营</w:t>
      </w:r>
      <w:r>
        <w:rPr>
          <w:rFonts w:hint="eastAsia"/>
          <w:lang w:eastAsia="zh-Hans"/>
        </w:rPr>
        <w:t>便利店</w:t>
      </w:r>
      <w:r>
        <w:rPr>
          <w:rFonts w:hint="eastAsia"/>
        </w:rPr>
        <w:t>门店，且经营一年以上。</w:t>
      </w:r>
    </w:p>
    <w:p w:rsidR="00582F27" w:rsidRDefault="00582F27" w:rsidP="00582F27">
      <w:pPr>
        <w:pStyle w:val="affffffff7"/>
        <w:snapToGrid w:val="0"/>
        <w:spacing w:line="400" w:lineRule="exact"/>
        <w:textAlignment w:val="baseline"/>
      </w:pPr>
      <w:r>
        <w:rPr>
          <w:rFonts w:hint="eastAsia"/>
          <w:lang w:eastAsia="zh-Hans"/>
        </w:rPr>
        <w:t>便利店</w:t>
      </w:r>
      <w:r>
        <w:rPr>
          <w:rFonts w:hint="eastAsia"/>
        </w:rPr>
        <w:t>特许人在从事特许经营活动之前，完成特许经营备案。</w:t>
      </w:r>
    </w:p>
    <w:p w:rsidR="00582F27" w:rsidRDefault="00582F27" w:rsidP="00582F27">
      <w:pPr>
        <w:pStyle w:val="affffffff7"/>
        <w:snapToGrid w:val="0"/>
        <w:spacing w:line="400" w:lineRule="exact"/>
        <w:textAlignment w:val="baseline"/>
      </w:pPr>
      <w:r>
        <w:rPr>
          <w:rFonts w:hint="eastAsia"/>
          <w:lang w:eastAsia="zh-Hans"/>
        </w:rPr>
        <w:t>便利店</w:t>
      </w:r>
      <w:r>
        <w:rPr>
          <w:rFonts w:hint="eastAsia"/>
        </w:rPr>
        <w:t>特许人有持续的指导能力，能为被特许人提供经营指导、技术支持、业务培训。</w:t>
      </w:r>
    </w:p>
    <w:p w:rsidR="00582F27" w:rsidRDefault="00582F27" w:rsidP="00582F27">
      <w:pPr>
        <w:pStyle w:val="affffffff7"/>
        <w:snapToGrid w:val="0"/>
        <w:spacing w:line="400" w:lineRule="exact"/>
        <w:textAlignment w:val="baseline"/>
      </w:pPr>
      <w:r>
        <w:rPr>
          <w:rFonts w:hint="eastAsia"/>
          <w:lang w:eastAsia="zh-Hans"/>
        </w:rPr>
        <w:t>便利店</w:t>
      </w:r>
      <w:r>
        <w:rPr>
          <w:rFonts w:hint="eastAsia"/>
        </w:rPr>
        <w:t>特许人特许经营的产品或服务在质量、标准应符合相关法律、行政法规和国家有关规定的要求，对自有品牌商品能做到原料溯源和生产溯源。</w:t>
      </w:r>
    </w:p>
    <w:p w:rsidR="00582F27" w:rsidRDefault="00582F27" w:rsidP="00582F27">
      <w:pPr>
        <w:pStyle w:val="affc"/>
        <w:spacing w:before="312" w:after="312"/>
      </w:pPr>
      <w:r>
        <w:rPr>
          <w:rFonts w:hint="eastAsia"/>
        </w:rPr>
        <w:t>资源管理</w:t>
      </w:r>
    </w:p>
    <w:p w:rsidR="00582F27" w:rsidRDefault="00582F27" w:rsidP="00582F27">
      <w:pPr>
        <w:pStyle w:val="affd"/>
        <w:spacing w:before="156" w:after="156"/>
        <w:rPr>
          <w:rFonts w:ascii="Calibri" w:eastAsia="宋体" w:hAnsi="Calibri"/>
        </w:rPr>
      </w:pPr>
      <w:r>
        <w:rPr>
          <w:rFonts w:hint="eastAsia"/>
          <w:lang w:eastAsia="zh-Hans"/>
        </w:rPr>
        <w:t>便利店</w:t>
      </w:r>
      <w:r>
        <w:rPr>
          <w:rFonts w:hint="eastAsia"/>
        </w:rPr>
        <w:t>商标</w:t>
      </w:r>
    </w:p>
    <w:p w:rsidR="00582F27" w:rsidRDefault="00582F27" w:rsidP="00582F27">
      <w:pPr>
        <w:pStyle w:val="affff6"/>
        <w:snapToGrid w:val="0"/>
        <w:spacing w:line="400" w:lineRule="exact"/>
        <w:ind w:firstLine="420"/>
        <w:textAlignment w:val="baseline"/>
      </w:pPr>
      <w:r>
        <w:rPr>
          <w:rFonts w:hint="eastAsia"/>
        </w:rPr>
        <w:t>便利店特许人拥有的商标应为已核准注册的，并且为特许人所有，可作为便利店特许经营资源。</w:t>
      </w:r>
    </w:p>
    <w:p w:rsidR="00582F27" w:rsidRDefault="00582F27" w:rsidP="00582F27">
      <w:pPr>
        <w:pStyle w:val="affd"/>
        <w:spacing w:before="156" w:after="156"/>
        <w:rPr>
          <w:rFonts w:ascii="Calibri" w:eastAsia="宋体" w:hAnsi="Calibri"/>
        </w:rPr>
      </w:pPr>
      <w:r>
        <w:rPr>
          <w:rFonts w:hint="eastAsia"/>
          <w:lang w:eastAsia="zh-Hans"/>
        </w:rPr>
        <w:t>便利店</w:t>
      </w:r>
      <w:r>
        <w:rPr>
          <w:rFonts w:hint="eastAsia"/>
        </w:rPr>
        <w:t>专利</w:t>
      </w:r>
    </w:p>
    <w:p w:rsidR="00582F27" w:rsidRDefault="00582F27" w:rsidP="00582F27">
      <w:pPr>
        <w:pStyle w:val="affff6"/>
        <w:ind w:firstLine="420"/>
      </w:pPr>
      <w:r>
        <w:rPr>
          <w:rFonts w:hint="eastAsia"/>
        </w:rPr>
        <w:t>便利店特许人在实际经营过程中产生的发明、实用新型、外观设计等创新，向国家审批机关提出专利申请，并得到许可后，可为便利店的特许经营资源。</w:t>
      </w:r>
    </w:p>
    <w:p w:rsidR="00582F27" w:rsidRDefault="00582F27" w:rsidP="00582F27">
      <w:pPr>
        <w:pStyle w:val="affd"/>
        <w:spacing w:before="156" w:after="156"/>
        <w:rPr>
          <w:rFonts w:ascii="Calibri" w:eastAsia="宋体" w:hAnsi="Calibri"/>
        </w:rPr>
      </w:pPr>
      <w:r>
        <w:rPr>
          <w:rFonts w:hint="eastAsia"/>
          <w:lang w:eastAsia="zh-Hans"/>
        </w:rPr>
        <w:t>便利店</w:t>
      </w:r>
      <w:r>
        <w:rPr>
          <w:rFonts w:hint="eastAsia"/>
        </w:rPr>
        <w:t>企业标志</w:t>
      </w:r>
    </w:p>
    <w:p w:rsidR="00582F27" w:rsidRDefault="00582F27" w:rsidP="00582F27">
      <w:pPr>
        <w:pStyle w:val="affff6"/>
        <w:snapToGrid w:val="0"/>
        <w:spacing w:line="400" w:lineRule="exact"/>
        <w:ind w:firstLine="420"/>
        <w:textAlignment w:val="baseline"/>
      </w:pPr>
      <w:r>
        <w:rPr>
          <w:rFonts w:hint="eastAsia"/>
        </w:rPr>
        <w:t>便利店特许人取得著作权登记证书的企业标志可作为特许经营资源。</w:t>
      </w:r>
    </w:p>
    <w:p w:rsidR="00582F27" w:rsidRDefault="00582F27" w:rsidP="00582F27">
      <w:pPr>
        <w:pStyle w:val="affd"/>
        <w:spacing w:before="156" w:after="156"/>
        <w:rPr>
          <w:rFonts w:ascii="Calibri" w:eastAsia="宋体" w:hAnsi="Calibri"/>
        </w:rPr>
      </w:pPr>
      <w:r>
        <w:rPr>
          <w:rFonts w:hint="eastAsia"/>
          <w:lang w:eastAsia="zh-Hans"/>
        </w:rPr>
        <w:t>便利店</w:t>
      </w:r>
      <w:r>
        <w:rPr>
          <w:rFonts w:hint="eastAsia"/>
        </w:rPr>
        <w:t>自有品牌商品</w:t>
      </w:r>
    </w:p>
    <w:p w:rsidR="00582F27" w:rsidRDefault="00582F27" w:rsidP="00582F27">
      <w:pPr>
        <w:pStyle w:val="affff6"/>
        <w:ind w:firstLine="420"/>
      </w:pPr>
      <w:r>
        <w:rPr>
          <w:rFonts w:hint="eastAsia"/>
        </w:rPr>
        <w:t>经便利店公司自行研发的配方、生产秘诀、配料或自行生产的产品，且在市场</w:t>
      </w:r>
      <w:r>
        <w:rPr>
          <w:rFonts w:hint="eastAsia"/>
          <w:lang w:eastAsia="zh-Hans"/>
        </w:rPr>
        <w:t>持</w:t>
      </w:r>
      <w:r>
        <w:rPr>
          <w:rFonts w:hint="eastAsia"/>
        </w:rPr>
        <w:t>续销售一年以上的商品，可作为特许经营资源。</w:t>
      </w:r>
    </w:p>
    <w:p w:rsidR="00582F27" w:rsidRDefault="00582F27" w:rsidP="00582F27">
      <w:pPr>
        <w:pStyle w:val="affc"/>
        <w:spacing w:before="312" w:after="312"/>
      </w:pPr>
      <w:r>
        <w:rPr>
          <w:rFonts w:hint="eastAsia"/>
        </w:rPr>
        <w:t>体系管理</w:t>
      </w:r>
    </w:p>
    <w:p w:rsidR="00582F27" w:rsidRDefault="00582F27" w:rsidP="00582F27">
      <w:pPr>
        <w:pStyle w:val="affd"/>
        <w:spacing w:before="156" w:after="156"/>
        <w:rPr>
          <w:rFonts w:ascii="Calibri" w:eastAsia="宋体" w:hAnsi="Calibri"/>
        </w:rPr>
      </w:pPr>
      <w:r>
        <w:rPr>
          <w:rFonts w:hint="eastAsia"/>
        </w:rPr>
        <w:t>流程管理</w:t>
      </w:r>
    </w:p>
    <w:p w:rsidR="00582F27" w:rsidRDefault="00582F27" w:rsidP="00582F27">
      <w:pPr>
        <w:pStyle w:val="affffffffa"/>
      </w:pPr>
      <w:r>
        <w:rPr>
          <w:rFonts w:hint="eastAsia"/>
        </w:rPr>
        <w:lastRenderedPageBreak/>
        <w:t>便利店特许</w:t>
      </w:r>
      <w:proofErr w:type="gramStart"/>
      <w:r>
        <w:rPr>
          <w:rFonts w:hint="eastAsia"/>
        </w:rPr>
        <w:t>人制</w:t>
      </w:r>
      <w:proofErr w:type="gramEnd"/>
      <w:r>
        <w:rPr>
          <w:rFonts w:hint="eastAsia"/>
        </w:rPr>
        <w:t>定招生政策，制定被特许人资格条件和资格评估办法。</w:t>
      </w:r>
    </w:p>
    <w:p w:rsidR="00582F27" w:rsidRDefault="00582F27" w:rsidP="00582F27">
      <w:pPr>
        <w:pStyle w:val="affffffffa"/>
      </w:pPr>
      <w:r>
        <w:rPr>
          <w:rFonts w:hint="eastAsia"/>
        </w:rPr>
        <w:t>便利店特许人进行招商宣传，应遵循法律法规，不应有虚假宣传、欺诈胁迫等违法行为，明确被特许人资格和能力要求，并制定招商政策。</w:t>
      </w:r>
    </w:p>
    <w:p w:rsidR="00582F27" w:rsidRDefault="00582F27" w:rsidP="00582F27">
      <w:pPr>
        <w:pStyle w:val="affffffffa"/>
      </w:pPr>
      <w:r>
        <w:rPr>
          <w:rFonts w:hint="eastAsia"/>
        </w:rPr>
        <w:t>便利店特许人遵循《商业特许经营管理条例》要求，进行商业备案，并向被特许人进行信息披露。</w:t>
      </w:r>
    </w:p>
    <w:p w:rsidR="00582F27" w:rsidRDefault="00582F27" w:rsidP="00582F27">
      <w:pPr>
        <w:pStyle w:val="affffffffa"/>
      </w:pPr>
      <w:r>
        <w:rPr>
          <w:rFonts w:hint="eastAsia"/>
        </w:rPr>
        <w:t>在特许经营合同约定时间内，便利店特许人对被特许人进行持续地经营指导，并对被特许人进行考核评价。</w:t>
      </w:r>
    </w:p>
    <w:p w:rsidR="00582F27" w:rsidRDefault="00582F27" w:rsidP="00582F27">
      <w:pPr>
        <w:pStyle w:val="affd"/>
        <w:spacing w:before="156" w:after="156"/>
        <w:rPr>
          <w:rFonts w:ascii="Calibri" w:eastAsia="宋体" w:hAnsi="Calibri"/>
        </w:rPr>
      </w:pPr>
      <w:r>
        <w:rPr>
          <w:rFonts w:hint="eastAsia"/>
        </w:rPr>
        <w:t>约束性权益</w:t>
      </w:r>
      <w:r>
        <w:rPr>
          <w:rFonts w:hint="eastAsia"/>
          <w:lang w:eastAsia="zh-Hans"/>
        </w:rPr>
        <w:t>规定</w:t>
      </w:r>
    </w:p>
    <w:p w:rsidR="00582F27" w:rsidRDefault="00582F27" w:rsidP="00582F27">
      <w:pPr>
        <w:pStyle w:val="affffffffa"/>
      </w:pPr>
      <w:r>
        <w:rPr>
          <w:rFonts w:hint="eastAsia"/>
          <w:highlight w:val="white"/>
        </w:rPr>
        <w:t>按照《商业特许经营管理条例》要求，便利店特许经营合同时间约束为不少于三年，合同双方应对合同到期时间进行明确规定。</w:t>
      </w:r>
    </w:p>
    <w:p w:rsidR="00582F27" w:rsidRDefault="00582F27" w:rsidP="00582F27">
      <w:pPr>
        <w:pStyle w:val="affffffffa"/>
      </w:pPr>
      <w:r>
        <w:rPr>
          <w:rFonts w:hint="eastAsia"/>
          <w:highlight w:val="white"/>
        </w:rPr>
        <w:t>便利店特许人在综合</w:t>
      </w:r>
      <w:proofErr w:type="gramStart"/>
      <w:r>
        <w:rPr>
          <w:rFonts w:hint="eastAsia"/>
          <w:highlight w:val="white"/>
        </w:rPr>
        <w:t>分析商</w:t>
      </w:r>
      <w:proofErr w:type="gramEnd"/>
      <w:r>
        <w:rPr>
          <w:rFonts w:hint="eastAsia"/>
          <w:highlight w:val="white"/>
        </w:rPr>
        <w:t>圈发展、被特许人经营能力、市场竞争状况等便利店经营约束条件下，对便利店被特许人使用特许经营权的地理性区域范围进行明确规定。</w:t>
      </w:r>
    </w:p>
    <w:p w:rsidR="00582F27" w:rsidRDefault="00582F27" w:rsidP="00582F27">
      <w:pPr>
        <w:pStyle w:val="affffffffa"/>
      </w:pPr>
      <w:r>
        <w:rPr>
          <w:rFonts w:hint="eastAsia"/>
          <w:highlight w:val="white"/>
        </w:rPr>
        <w:t>便利店特许人综合分析被特许人的经营能力，明确规定被特许人可以拥有便利店门店数量，可以单店受许，也可以多店受许，多店</w:t>
      </w:r>
      <w:proofErr w:type="gramStart"/>
      <w:r>
        <w:rPr>
          <w:rFonts w:hint="eastAsia"/>
          <w:highlight w:val="white"/>
        </w:rPr>
        <w:t>受许要明</w:t>
      </w:r>
      <w:r>
        <w:rPr>
          <w:rFonts w:hint="eastAsia"/>
        </w:rPr>
        <w:t>确受许</w:t>
      </w:r>
      <w:proofErr w:type="gramEnd"/>
      <w:r>
        <w:rPr>
          <w:rFonts w:hint="eastAsia"/>
          <w:lang w:eastAsia="zh-Hans"/>
        </w:rPr>
        <w:t>门店数量的</w:t>
      </w:r>
      <w:r>
        <w:rPr>
          <w:rFonts w:hint="eastAsia"/>
        </w:rPr>
        <w:t>上限，以保证便利店特许经营体系稳定。</w:t>
      </w:r>
    </w:p>
    <w:p w:rsidR="00582F27" w:rsidRDefault="00582F27" w:rsidP="00582F27">
      <w:pPr>
        <w:pStyle w:val="affffffffa"/>
      </w:pPr>
      <w:r>
        <w:rPr>
          <w:rFonts w:hint="eastAsia"/>
        </w:rPr>
        <w:t>便利店特许人根据招商实际情况，设计特许经营层级，一级便利店特许经营</w:t>
      </w:r>
      <w:r>
        <w:rPr>
          <w:rFonts w:hint="eastAsia"/>
          <w:lang w:eastAsia="zh-Hans"/>
        </w:rPr>
        <w:t>是指</w:t>
      </w:r>
      <w:r>
        <w:rPr>
          <w:rFonts w:hint="eastAsia"/>
        </w:rPr>
        <w:t>便利店特许人直接授权被特许人，二级便利店特许经营，是被特许人再次授权他人进行特许经营。为保障便利店特许经营体系安全，不建议三级即以上特许经营。</w:t>
      </w:r>
    </w:p>
    <w:p w:rsidR="00582F27" w:rsidRDefault="00582F27" w:rsidP="00582F27">
      <w:pPr>
        <w:pStyle w:val="affffffffa"/>
      </w:pPr>
      <w:r>
        <w:rPr>
          <w:rFonts w:hint="eastAsia"/>
        </w:rPr>
        <w:t>便利店特许人须明确被特许人</w:t>
      </w:r>
      <w:r>
        <w:rPr>
          <w:rFonts w:hint="eastAsia"/>
          <w:lang w:eastAsia="zh-Hans"/>
        </w:rPr>
        <w:t>经营的</w:t>
      </w:r>
      <w:r>
        <w:rPr>
          <w:rFonts w:hint="eastAsia"/>
        </w:rPr>
        <w:t>商品和服务范围，并对其进行监督和管理。</w:t>
      </w:r>
    </w:p>
    <w:p w:rsidR="00582F27" w:rsidRDefault="00582F27" w:rsidP="00582F27">
      <w:pPr>
        <w:pStyle w:val="affd"/>
        <w:spacing w:before="156" w:after="156"/>
        <w:rPr>
          <w:rFonts w:ascii="Calibri" w:eastAsia="宋体" w:hAnsi="Calibri"/>
        </w:rPr>
      </w:pPr>
      <w:r>
        <w:rPr>
          <w:rFonts w:hint="eastAsia"/>
        </w:rPr>
        <w:t>运营</w:t>
      </w:r>
      <w:r>
        <w:rPr>
          <w:rFonts w:hint="eastAsia"/>
          <w:lang w:eastAsia="zh-Hans"/>
        </w:rPr>
        <w:t>体系</w:t>
      </w:r>
      <w:r>
        <w:rPr>
          <w:rFonts w:hint="eastAsia"/>
        </w:rPr>
        <w:t>管理</w:t>
      </w:r>
    </w:p>
    <w:p w:rsidR="00582F27" w:rsidRDefault="00582F27" w:rsidP="00582F27">
      <w:pPr>
        <w:pStyle w:val="affe"/>
        <w:snapToGrid w:val="0"/>
        <w:spacing w:before="156" w:after="156" w:line="400" w:lineRule="exact"/>
        <w:textAlignment w:val="baseline"/>
      </w:pPr>
      <w:r>
        <w:rPr>
          <w:rFonts w:hint="eastAsia"/>
        </w:rPr>
        <w:t>便利店特许经营培训</w:t>
      </w:r>
    </w:p>
    <w:p w:rsidR="00582F27" w:rsidRDefault="00582F27" w:rsidP="00582F27">
      <w:pPr>
        <w:pStyle w:val="affffffff9"/>
      </w:pPr>
      <w:r>
        <w:rPr>
          <w:rFonts w:hint="eastAsia"/>
        </w:rPr>
        <w:t>便利店特许人对被特许人提供的培训至少包括以下内容</w:t>
      </w:r>
      <w:r>
        <w:t>：</w:t>
      </w:r>
      <w:r>
        <w:rPr>
          <w:rFonts w:hint="eastAsia"/>
        </w:rPr>
        <w:t>便利店发展趋势、便利店发展的优缺点、本企业与同业竞争者之间比较、运营管理标准等。</w:t>
      </w:r>
    </w:p>
    <w:p w:rsidR="00582F27" w:rsidRDefault="00582F27" w:rsidP="00582F27">
      <w:pPr>
        <w:pStyle w:val="affffffff9"/>
      </w:pPr>
      <w:r>
        <w:rPr>
          <w:rFonts w:hint="eastAsia"/>
        </w:rPr>
        <w:t>便利店特许人提供的培训的方式至少包括开店培训、定期培训、临时培训、专项培训。</w:t>
      </w:r>
    </w:p>
    <w:p w:rsidR="00582F27" w:rsidRDefault="00582F27" w:rsidP="00582F27">
      <w:pPr>
        <w:pStyle w:val="affe"/>
        <w:spacing w:before="156" w:after="156"/>
      </w:pPr>
      <w:r>
        <w:rPr>
          <w:rFonts w:hint="eastAsia"/>
          <w:lang w:eastAsia="zh-Hans"/>
        </w:rPr>
        <w:t>便利店特许人运营</w:t>
      </w:r>
      <w:r>
        <w:rPr>
          <w:rFonts w:hint="eastAsia"/>
        </w:rPr>
        <w:t>支持</w:t>
      </w:r>
    </w:p>
    <w:p w:rsidR="00582F27" w:rsidRDefault="00582F27" w:rsidP="00582F27">
      <w:pPr>
        <w:pStyle w:val="affffffff9"/>
      </w:pPr>
      <w:r>
        <w:rPr>
          <w:rFonts w:hint="eastAsia"/>
        </w:rPr>
        <w:t>便利店特许人应对特许品牌进行维护，建立品牌质量、品牌监管和品牌保护机制，进行品牌推广，提升品牌价值。</w:t>
      </w:r>
    </w:p>
    <w:p w:rsidR="00582F27" w:rsidRDefault="00582F27" w:rsidP="00582F27">
      <w:pPr>
        <w:pStyle w:val="affffffff9"/>
      </w:pPr>
      <w:r>
        <w:rPr>
          <w:rFonts w:hint="eastAsia"/>
        </w:rPr>
        <w:t>便利店特许人强化市场服务意识，持续进行产品更新、服务升级，保持市场竞争活力。</w:t>
      </w:r>
    </w:p>
    <w:p w:rsidR="00582F27" w:rsidRDefault="00582F27" w:rsidP="00582F27">
      <w:pPr>
        <w:pStyle w:val="affe"/>
        <w:spacing w:before="156" w:after="156"/>
      </w:pPr>
      <w:r>
        <w:rPr>
          <w:rFonts w:hint="eastAsia"/>
          <w:lang w:eastAsia="zh-Hans"/>
        </w:rPr>
        <w:t>便利店特许人</w:t>
      </w:r>
      <w:r>
        <w:rPr>
          <w:rFonts w:hint="eastAsia"/>
        </w:rPr>
        <w:t>监督</w:t>
      </w:r>
      <w:r>
        <w:rPr>
          <w:rFonts w:hint="eastAsia"/>
          <w:lang w:eastAsia="zh-Hans"/>
        </w:rPr>
        <w:t>与</w:t>
      </w:r>
      <w:r>
        <w:rPr>
          <w:rFonts w:hint="eastAsia"/>
        </w:rPr>
        <w:t>指导</w:t>
      </w:r>
    </w:p>
    <w:p w:rsidR="00582F27" w:rsidRDefault="00582F27" w:rsidP="00582F27">
      <w:pPr>
        <w:pStyle w:val="affffffff9"/>
      </w:pPr>
      <w:r>
        <w:rPr>
          <w:rFonts w:hint="eastAsia"/>
        </w:rPr>
        <w:t>便利店特许人建立日常经营活动监督指导机制，明确监督指导周期，加强监督指导力度。</w:t>
      </w:r>
    </w:p>
    <w:p w:rsidR="00582F27" w:rsidRDefault="00582F27" w:rsidP="00582F27">
      <w:pPr>
        <w:pStyle w:val="affffffff9"/>
      </w:pPr>
      <w:r>
        <w:rPr>
          <w:rFonts w:hint="eastAsia"/>
        </w:rPr>
        <w:t>便利店特许人进行监督指导时，不应干扰被特许人正常经营活动，打扰顾客消费。</w:t>
      </w:r>
    </w:p>
    <w:p w:rsidR="00582F27" w:rsidRDefault="00582F27" w:rsidP="00582F27">
      <w:pPr>
        <w:pStyle w:val="affffffff9"/>
      </w:pPr>
      <w:r>
        <w:rPr>
          <w:rFonts w:hint="eastAsia"/>
        </w:rPr>
        <w:t>便利店特许人可以通过门店巡访、神秘顾客、消费者调查等方式进行监督，</w:t>
      </w:r>
      <w:proofErr w:type="gramStart"/>
      <w:r>
        <w:rPr>
          <w:rFonts w:hint="eastAsia"/>
        </w:rPr>
        <w:t>并针调查</w:t>
      </w:r>
      <w:proofErr w:type="gramEnd"/>
      <w:r>
        <w:rPr>
          <w:rFonts w:hint="eastAsia"/>
        </w:rPr>
        <w:t>情况对被特许人进行有针对性的指导。</w:t>
      </w:r>
    </w:p>
    <w:p w:rsidR="00582F27" w:rsidRDefault="00582F27" w:rsidP="00582F27">
      <w:pPr>
        <w:pStyle w:val="affd"/>
        <w:spacing w:before="156" w:after="156"/>
        <w:rPr>
          <w:rFonts w:ascii="Calibri" w:eastAsia="宋体" w:hAnsi="Calibri"/>
        </w:rPr>
      </w:pPr>
      <w:r>
        <w:rPr>
          <w:rFonts w:hint="eastAsia"/>
        </w:rPr>
        <w:t>商品管理</w:t>
      </w:r>
    </w:p>
    <w:p w:rsidR="00582F27" w:rsidRDefault="00582F27" w:rsidP="00582F27">
      <w:pPr>
        <w:pStyle w:val="affffffffa"/>
      </w:pPr>
      <w:r>
        <w:rPr>
          <w:rFonts w:hint="eastAsia"/>
        </w:rPr>
        <w:t>便利店特许人加强商品质量管理，通过明确被特许人经营商品目录、实施统一配送等手段建立商品溯源体系，对现场制售商品，建立供货商质检要求、现场制售标准和规范、卫生规范，实施产品质量管理。</w:t>
      </w:r>
    </w:p>
    <w:p w:rsidR="00582F27" w:rsidRDefault="00582F27" w:rsidP="00582F27">
      <w:pPr>
        <w:pStyle w:val="affffffffa"/>
      </w:pPr>
      <w:r>
        <w:rPr>
          <w:rFonts w:hint="eastAsia"/>
        </w:rPr>
        <w:t>便利店特许人建立健全物流配送制度，强化产品流通过程控制，从环保和节能角度，设计产品</w:t>
      </w:r>
      <w:r>
        <w:rPr>
          <w:rFonts w:hint="eastAsia"/>
        </w:rPr>
        <w:lastRenderedPageBreak/>
        <w:t>退换、销毁制度。</w:t>
      </w:r>
    </w:p>
    <w:p w:rsidR="00582F27" w:rsidRDefault="00582F27" w:rsidP="00582F27">
      <w:pPr>
        <w:pStyle w:val="affd"/>
        <w:spacing w:before="156" w:after="156"/>
        <w:rPr>
          <w:rFonts w:ascii="Calibri" w:eastAsia="宋体" w:hAnsi="Calibri"/>
        </w:rPr>
      </w:pPr>
      <w:r>
        <w:rPr>
          <w:rFonts w:hint="eastAsia"/>
        </w:rPr>
        <w:t>门店现场管理</w:t>
      </w:r>
    </w:p>
    <w:p w:rsidR="00582F27" w:rsidRDefault="00582F27" w:rsidP="00582F27">
      <w:pPr>
        <w:pStyle w:val="affffffffa"/>
      </w:pPr>
      <w:r>
        <w:rPr>
          <w:rFonts w:hint="eastAsia"/>
        </w:rPr>
        <w:t>便利店特许经营门</w:t>
      </w:r>
      <w:proofErr w:type="gramStart"/>
      <w:r>
        <w:rPr>
          <w:rFonts w:hint="eastAsia"/>
        </w:rPr>
        <w:t>店整体</w:t>
      </w:r>
      <w:proofErr w:type="gramEnd"/>
      <w:r>
        <w:rPr>
          <w:rFonts w:hint="eastAsia"/>
        </w:rPr>
        <w:t>管理遵循5S管理要求，并在显著位置提供门店授权许可、工作人员健康、卫生规范等信息。</w:t>
      </w:r>
    </w:p>
    <w:p w:rsidR="00582F27" w:rsidRDefault="00582F27" w:rsidP="00582F27">
      <w:pPr>
        <w:pStyle w:val="affffffffa"/>
      </w:pPr>
      <w:r>
        <w:rPr>
          <w:rFonts w:hint="eastAsia"/>
        </w:rPr>
        <w:t>便利店特许</w:t>
      </w:r>
      <w:proofErr w:type="gramStart"/>
      <w:r>
        <w:rPr>
          <w:rFonts w:hint="eastAsia"/>
        </w:rPr>
        <w:t>人制</w:t>
      </w:r>
      <w:proofErr w:type="gramEnd"/>
      <w:r>
        <w:rPr>
          <w:rFonts w:hint="eastAsia"/>
        </w:rPr>
        <w:t>作现场管理手册，用以指导被特许人日常经营管理。</w:t>
      </w:r>
    </w:p>
    <w:p w:rsidR="00582F27" w:rsidRDefault="00582F27" w:rsidP="00582F27">
      <w:pPr>
        <w:pStyle w:val="affffffffa"/>
      </w:pPr>
      <w:r>
        <w:rPr>
          <w:rFonts w:hint="eastAsia"/>
        </w:rPr>
        <w:t>连锁便利店门</w:t>
      </w:r>
      <w:proofErr w:type="gramStart"/>
      <w:r>
        <w:rPr>
          <w:rFonts w:hint="eastAsia"/>
        </w:rPr>
        <w:t>店其他</w:t>
      </w:r>
      <w:proofErr w:type="gramEnd"/>
      <w:r>
        <w:rPr>
          <w:rFonts w:hint="eastAsia"/>
        </w:rPr>
        <w:t>有关管理应符合DB21/T 3308的规定。</w:t>
      </w:r>
    </w:p>
    <w:p w:rsidR="00582F27" w:rsidRDefault="00582F27" w:rsidP="00582F27">
      <w:pPr>
        <w:pStyle w:val="affd"/>
        <w:spacing w:before="156" w:after="156"/>
        <w:rPr>
          <w:rFonts w:ascii="Calibri" w:eastAsia="宋体" w:hAnsi="Calibri"/>
        </w:rPr>
      </w:pPr>
      <w:r>
        <w:rPr>
          <w:rFonts w:hint="eastAsia"/>
        </w:rPr>
        <w:t>客服管理</w:t>
      </w:r>
    </w:p>
    <w:p w:rsidR="00582F27" w:rsidRDefault="00582F27" w:rsidP="00582F27">
      <w:pPr>
        <w:pStyle w:val="affffffffa"/>
      </w:pPr>
      <w:r>
        <w:rPr>
          <w:rFonts w:hint="eastAsia"/>
        </w:rPr>
        <w:t>便利店特许人根据便利店顾客需要，建立顾客服务系统，实施顾客分级管理，完善顾客档案。</w:t>
      </w:r>
    </w:p>
    <w:p w:rsidR="00582F27" w:rsidRDefault="00582F27" w:rsidP="00582F27">
      <w:pPr>
        <w:pStyle w:val="affffffffa"/>
      </w:pPr>
      <w:r>
        <w:rPr>
          <w:rFonts w:hint="eastAsia"/>
        </w:rPr>
        <w:t>便利店特许人根据顾客权益保护需要，建立产品安全事故和健康危害事故等事件的应急预案、报告制度，防止危害顾客安全的事件发生。</w:t>
      </w:r>
    </w:p>
    <w:p w:rsidR="00582F27" w:rsidRDefault="00582F27" w:rsidP="00582F27">
      <w:pPr>
        <w:pStyle w:val="affd"/>
        <w:spacing w:before="156" w:after="156"/>
        <w:rPr>
          <w:rFonts w:ascii="Calibri" w:eastAsia="宋体" w:hAnsi="Calibri"/>
        </w:rPr>
      </w:pPr>
      <w:r>
        <w:rPr>
          <w:rFonts w:hint="eastAsia"/>
        </w:rPr>
        <w:t>便利店信息化</w:t>
      </w:r>
      <w:r>
        <w:rPr>
          <w:rFonts w:hint="eastAsia"/>
          <w:lang w:eastAsia="zh-Hans"/>
        </w:rPr>
        <w:t>管理</w:t>
      </w:r>
    </w:p>
    <w:p w:rsidR="00582F27" w:rsidRDefault="00582F27" w:rsidP="00582F27">
      <w:pPr>
        <w:pStyle w:val="affffffffa"/>
      </w:pPr>
      <w:r>
        <w:rPr>
          <w:rFonts w:hint="eastAsia"/>
        </w:rPr>
        <w:t>便利店</w:t>
      </w:r>
      <w:r>
        <w:rPr>
          <w:rFonts w:hint="eastAsia"/>
          <w:lang w:eastAsia="zh-Hans"/>
        </w:rPr>
        <w:t>特许人</w:t>
      </w:r>
      <w:r>
        <w:rPr>
          <w:rFonts w:hint="eastAsia"/>
        </w:rPr>
        <w:t>建立至少包含产品销售、顾客、库存、产品质量、物流、财务在内的信息管理系统，加强便利店信息化建设。</w:t>
      </w:r>
    </w:p>
    <w:p w:rsidR="00582F27" w:rsidRDefault="00582F27" w:rsidP="00582F27">
      <w:pPr>
        <w:pStyle w:val="affffffffa"/>
      </w:pPr>
      <w:r>
        <w:rPr>
          <w:rFonts w:hint="eastAsia"/>
        </w:rPr>
        <w:t>便利店特许人要求被特许人统一使用相关信息管理系统，统一使用信息收集相关表单。</w:t>
      </w:r>
    </w:p>
    <w:p w:rsidR="00582F27" w:rsidRDefault="00582F27" w:rsidP="00582F27">
      <w:pPr>
        <w:pStyle w:val="affc"/>
        <w:spacing w:before="312" w:after="312"/>
      </w:pPr>
      <w:r>
        <w:rPr>
          <w:rFonts w:hint="eastAsia"/>
        </w:rPr>
        <w:t>合同</w:t>
      </w:r>
      <w:r>
        <w:rPr>
          <w:rFonts w:hint="eastAsia"/>
          <w:lang w:eastAsia="zh-Hans"/>
        </w:rPr>
        <w:t>管理</w:t>
      </w:r>
    </w:p>
    <w:p w:rsidR="00582F27" w:rsidRDefault="00582F27" w:rsidP="00582F27">
      <w:pPr>
        <w:pStyle w:val="affd"/>
        <w:spacing w:before="156" w:after="156"/>
        <w:rPr>
          <w:rFonts w:ascii="Calibri" w:eastAsia="宋体" w:hAnsi="Calibri"/>
        </w:rPr>
      </w:pPr>
      <w:r>
        <w:rPr>
          <w:rFonts w:hint="eastAsia"/>
        </w:rPr>
        <w:t>资源使用规定</w:t>
      </w:r>
    </w:p>
    <w:p w:rsidR="00582F27" w:rsidRDefault="00582F27" w:rsidP="00582F27">
      <w:pPr>
        <w:pStyle w:val="affffffffa"/>
      </w:pPr>
      <w:r>
        <w:rPr>
          <w:rFonts w:hint="eastAsia"/>
        </w:rPr>
        <w:t>明确</w:t>
      </w:r>
      <w:r>
        <w:rPr>
          <w:rFonts w:hint="eastAsia"/>
          <w:lang w:eastAsia="zh-Hans"/>
        </w:rPr>
        <w:t>便利店</w:t>
      </w:r>
      <w:r>
        <w:rPr>
          <w:rFonts w:hint="eastAsia"/>
        </w:rPr>
        <w:t>特许经营资源的使用时间、地点、使用方式。</w:t>
      </w:r>
    </w:p>
    <w:p w:rsidR="00582F27" w:rsidRDefault="00582F27" w:rsidP="00582F27">
      <w:pPr>
        <w:pStyle w:val="affffffffa"/>
      </w:pPr>
      <w:r>
        <w:rPr>
          <w:rFonts w:hint="eastAsia"/>
        </w:rPr>
        <w:t>明确</w:t>
      </w:r>
      <w:r>
        <w:rPr>
          <w:rFonts w:hint="eastAsia"/>
          <w:lang w:eastAsia="zh-Hans"/>
        </w:rPr>
        <w:t>便利店</w:t>
      </w:r>
      <w:r>
        <w:rPr>
          <w:rFonts w:hint="eastAsia"/>
        </w:rPr>
        <w:t>特许经营资源的内容及使用方法。</w:t>
      </w:r>
    </w:p>
    <w:p w:rsidR="00582F27" w:rsidRDefault="00582F27" w:rsidP="00582F27">
      <w:pPr>
        <w:pStyle w:val="affd"/>
        <w:spacing w:before="156" w:after="156"/>
        <w:rPr>
          <w:rFonts w:ascii="Calibri" w:eastAsia="宋体" w:hAnsi="Calibri"/>
        </w:rPr>
      </w:pPr>
      <w:r>
        <w:rPr>
          <w:rFonts w:hint="eastAsia"/>
        </w:rPr>
        <w:t>经营模式</w:t>
      </w:r>
      <w:r>
        <w:rPr>
          <w:rFonts w:hint="eastAsia"/>
          <w:lang w:eastAsia="zh-Hans"/>
        </w:rPr>
        <w:t>要求</w:t>
      </w:r>
    </w:p>
    <w:p w:rsidR="00582F27" w:rsidRDefault="00582F27" w:rsidP="00582F27">
      <w:pPr>
        <w:pStyle w:val="affffffffa"/>
      </w:pPr>
      <w:r>
        <w:rPr>
          <w:rFonts w:hint="eastAsia"/>
        </w:rPr>
        <w:t>明确便利店门店选址、形象、环境、营业时间、商品质量、服务标准的要求。</w:t>
      </w:r>
    </w:p>
    <w:p w:rsidR="00582F27" w:rsidRDefault="00582F27" w:rsidP="00582F27">
      <w:pPr>
        <w:pStyle w:val="affffffffa"/>
      </w:pPr>
      <w:r>
        <w:rPr>
          <w:rFonts w:hint="eastAsia"/>
        </w:rPr>
        <w:t>明确便利店门店的管理制度、作业流程和操作规范。</w:t>
      </w:r>
    </w:p>
    <w:p w:rsidR="00582F27" w:rsidRDefault="00582F27" w:rsidP="00582F27">
      <w:pPr>
        <w:pStyle w:val="affd"/>
        <w:spacing w:before="156" w:after="156"/>
        <w:rPr>
          <w:rFonts w:ascii="Calibri" w:eastAsia="宋体" w:hAnsi="Calibri"/>
        </w:rPr>
      </w:pPr>
      <w:r>
        <w:rPr>
          <w:rFonts w:hint="eastAsia"/>
          <w:lang w:eastAsia="zh-Hans"/>
        </w:rPr>
        <w:t>便利店</w:t>
      </w:r>
      <w:r>
        <w:rPr>
          <w:rFonts w:hint="eastAsia"/>
        </w:rPr>
        <w:t>被特许人要求</w:t>
      </w:r>
    </w:p>
    <w:p w:rsidR="00582F27" w:rsidRDefault="00582F27" w:rsidP="00582F27">
      <w:pPr>
        <w:pStyle w:val="affffffffa"/>
      </w:pPr>
      <w:r>
        <w:rPr>
          <w:rFonts w:hint="eastAsia"/>
        </w:rPr>
        <w:t>明确</w:t>
      </w:r>
      <w:r>
        <w:rPr>
          <w:rFonts w:hint="eastAsia"/>
          <w:lang w:eastAsia="zh-Hans"/>
        </w:rPr>
        <w:t>便利店</w:t>
      </w:r>
      <w:r>
        <w:rPr>
          <w:rFonts w:hint="eastAsia"/>
        </w:rPr>
        <w:t>被特许人参与便利店门店经营管理的方式和权限。</w:t>
      </w:r>
    </w:p>
    <w:p w:rsidR="00582F27" w:rsidRDefault="00582F27" w:rsidP="00582F27">
      <w:pPr>
        <w:pStyle w:val="affffffffa"/>
      </w:pPr>
      <w:r>
        <w:rPr>
          <w:rFonts w:hint="eastAsia"/>
        </w:rPr>
        <w:t>明确</w:t>
      </w:r>
      <w:r>
        <w:rPr>
          <w:rFonts w:hint="eastAsia"/>
          <w:lang w:eastAsia="zh-Hans"/>
        </w:rPr>
        <w:t>便利店</w:t>
      </w:r>
      <w:r>
        <w:rPr>
          <w:rFonts w:hint="eastAsia"/>
        </w:rPr>
        <w:t>被特许人在便利店门店经营过程中自主创新的权限。</w:t>
      </w:r>
    </w:p>
    <w:p w:rsidR="00582F27" w:rsidRDefault="00582F27" w:rsidP="00582F27">
      <w:pPr>
        <w:pStyle w:val="affd"/>
        <w:spacing w:before="156" w:after="156"/>
        <w:rPr>
          <w:rFonts w:ascii="Calibri" w:eastAsia="宋体" w:hAnsi="Calibri"/>
        </w:rPr>
      </w:pPr>
      <w:r>
        <w:rPr>
          <w:rFonts w:hint="eastAsia"/>
        </w:rPr>
        <w:t>费用和保证金</w:t>
      </w:r>
    </w:p>
    <w:p w:rsidR="00582F27" w:rsidRDefault="00582F27" w:rsidP="00582F27">
      <w:pPr>
        <w:pStyle w:val="affffffffa"/>
      </w:pPr>
      <w:r>
        <w:rPr>
          <w:rFonts w:hint="eastAsia"/>
          <w:lang w:eastAsia="zh-Hans"/>
        </w:rPr>
        <w:t>便利店特许人</w:t>
      </w:r>
      <w:r>
        <w:rPr>
          <w:rFonts w:hint="eastAsia"/>
        </w:rPr>
        <w:t>明确便利店特许经营费用的来源、用途和收取方式。</w:t>
      </w:r>
    </w:p>
    <w:p w:rsidR="00582F27" w:rsidRDefault="00582F27" w:rsidP="00582F27">
      <w:pPr>
        <w:pStyle w:val="affffffffa"/>
      </w:pPr>
      <w:r>
        <w:rPr>
          <w:rFonts w:hint="eastAsia"/>
          <w:lang w:eastAsia="zh-Hans"/>
        </w:rPr>
        <w:t>便利店特许人</w:t>
      </w:r>
      <w:r>
        <w:rPr>
          <w:rFonts w:hint="eastAsia"/>
        </w:rPr>
        <w:t>明确便利店特许经营保障金收取方式，明确保障金退还条件和方式。</w:t>
      </w:r>
    </w:p>
    <w:p w:rsidR="00582F27" w:rsidRDefault="00582F27" w:rsidP="00582F27">
      <w:pPr>
        <w:pStyle w:val="affd"/>
        <w:spacing w:before="156" w:after="156"/>
        <w:rPr>
          <w:rFonts w:ascii="Calibri" w:eastAsia="宋体" w:hAnsi="Calibri"/>
        </w:rPr>
      </w:pPr>
      <w:r>
        <w:rPr>
          <w:rFonts w:hint="eastAsia"/>
          <w:lang w:eastAsia="zh-Hans"/>
        </w:rPr>
        <w:t>便利店特许</w:t>
      </w:r>
      <w:r>
        <w:rPr>
          <w:rFonts w:hint="eastAsia"/>
        </w:rPr>
        <w:t>经营</w:t>
      </w:r>
      <w:r>
        <w:rPr>
          <w:rFonts w:hint="eastAsia"/>
          <w:lang w:eastAsia="zh-Hans"/>
        </w:rPr>
        <w:t>与</w:t>
      </w:r>
      <w:r>
        <w:rPr>
          <w:rFonts w:hint="eastAsia"/>
        </w:rPr>
        <w:t>管理支持</w:t>
      </w:r>
    </w:p>
    <w:p w:rsidR="00582F27" w:rsidRDefault="00582F27" w:rsidP="00582F27">
      <w:pPr>
        <w:pStyle w:val="affffffffa"/>
      </w:pPr>
      <w:r>
        <w:rPr>
          <w:rFonts w:hint="eastAsia"/>
        </w:rPr>
        <w:t>便利店特许人明确对被特许人在运营过程提供支持的范围、内容。</w:t>
      </w:r>
    </w:p>
    <w:p w:rsidR="00582F27" w:rsidRDefault="00582F27" w:rsidP="00582F27">
      <w:pPr>
        <w:pStyle w:val="affffffffa"/>
      </w:pPr>
      <w:r>
        <w:rPr>
          <w:rFonts w:hint="eastAsia"/>
        </w:rPr>
        <w:t>便利店特许人明确对被特许人的监管措施。</w:t>
      </w:r>
    </w:p>
    <w:p w:rsidR="00582F27" w:rsidRDefault="00582F27" w:rsidP="00582F27">
      <w:pPr>
        <w:pStyle w:val="affc"/>
        <w:spacing w:before="312" w:after="312"/>
      </w:pPr>
      <w:r>
        <w:rPr>
          <w:rFonts w:hint="eastAsia"/>
        </w:rPr>
        <w:t>备案管理</w:t>
      </w:r>
    </w:p>
    <w:p w:rsidR="00582F27" w:rsidRDefault="00582F27" w:rsidP="00582F27">
      <w:pPr>
        <w:pStyle w:val="affd"/>
        <w:spacing w:before="156" w:after="156"/>
        <w:rPr>
          <w:rFonts w:ascii="Calibri" w:eastAsia="宋体" w:hAnsi="Calibri"/>
        </w:rPr>
      </w:pPr>
      <w:r>
        <w:rPr>
          <w:rFonts w:hint="eastAsia"/>
        </w:rPr>
        <w:lastRenderedPageBreak/>
        <w:t>备案主体</w:t>
      </w:r>
    </w:p>
    <w:p w:rsidR="00582F27" w:rsidRDefault="00582F27" w:rsidP="00582F27">
      <w:pPr>
        <w:pStyle w:val="affff6"/>
        <w:ind w:firstLine="420"/>
      </w:pPr>
      <w:r>
        <w:rPr>
          <w:rFonts w:hint="eastAsia"/>
        </w:rPr>
        <w:t>备案的主体应为特许经营便利店企业。</w:t>
      </w:r>
    </w:p>
    <w:p w:rsidR="00582F27" w:rsidRDefault="00582F27" w:rsidP="00582F27">
      <w:pPr>
        <w:pStyle w:val="affd"/>
        <w:spacing w:before="156" w:after="156"/>
        <w:rPr>
          <w:rFonts w:ascii="Calibri" w:eastAsia="宋体" w:hAnsi="Calibri"/>
        </w:rPr>
      </w:pPr>
      <w:r>
        <w:rPr>
          <w:rFonts w:hint="eastAsia"/>
          <w:lang w:eastAsia="zh-Hans"/>
        </w:rPr>
        <w:t>便利店特许</w:t>
      </w:r>
      <w:r>
        <w:rPr>
          <w:rFonts w:hint="eastAsia"/>
        </w:rPr>
        <w:t>备案内容</w:t>
      </w:r>
    </w:p>
    <w:p w:rsidR="00582F27" w:rsidRDefault="00582F27" w:rsidP="00582F27">
      <w:pPr>
        <w:pStyle w:val="affff6"/>
        <w:ind w:firstLine="420"/>
      </w:pPr>
      <w:r>
        <w:rPr>
          <w:rFonts w:hint="eastAsia"/>
        </w:rPr>
        <w:t>除《商业特许经营备案管理办法》第六条规定的内容外，便利店有现场制售商品的，应提供卫生许可证、排污许可证、餐饮服务许可证。</w:t>
      </w:r>
    </w:p>
    <w:p w:rsidR="00582F27" w:rsidRDefault="00582F27" w:rsidP="00582F27">
      <w:pPr>
        <w:pStyle w:val="affd"/>
        <w:spacing w:before="156" w:after="156"/>
        <w:rPr>
          <w:rFonts w:ascii="Calibri" w:eastAsia="宋体" w:hAnsi="Calibri"/>
        </w:rPr>
      </w:pPr>
      <w:r>
        <w:rPr>
          <w:rFonts w:hint="eastAsia"/>
          <w:lang w:eastAsia="zh-Hans"/>
        </w:rPr>
        <w:t>便利店特许</w:t>
      </w:r>
      <w:r>
        <w:rPr>
          <w:rFonts w:hint="eastAsia"/>
        </w:rPr>
        <w:t>备案程序</w:t>
      </w:r>
    </w:p>
    <w:p w:rsidR="00582F27" w:rsidRDefault="00582F27" w:rsidP="00582F27">
      <w:pPr>
        <w:pStyle w:val="affffffffa"/>
      </w:pPr>
      <w:r>
        <w:rPr>
          <w:rFonts w:hint="eastAsia"/>
        </w:rPr>
        <w:t>签订首份特许经营合同之日起15日内便利店特许人向备案机关申请备案。</w:t>
      </w:r>
    </w:p>
    <w:p w:rsidR="00582F27" w:rsidRDefault="00582F27" w:rsidP="00582F27">
      <w:pPr>
        <w:pStyle w:val="affffffffa"/>
      </w:pPr>
      <w:r>
        <w:rPr>
          <w:rFonts w:hint="eastAsia"/>
        </w:rPr>
        <w:t>便利店特许人向备案机关提交申请材料，领取登记号。</w:t>
      </w:r>
    </w:p>
    <w:p w:rsidR="00582F27" w:rsidRDefault="00582F27" w:rsidP="00582F27">
      <w:pPr>
        <w:pStyle w:val="affffffffa"/>
      </w:pPr>
      <w:r>
        <w:rPr>
          <w:rFonts w:hint="eastAsia"/>
        </w:rPr>
        <w:t>特许人凭登记号进入商业特许经营管理系统提交备案材料。</w:t>
      </w:r>
    </w:p>
    <w:p w:rsidR="00582F27" w:rsidRDefault="00582F27" w:rsidP="00582F27">
      <w:pPr>
        <w:pStyle w:val="affffffffa"/>
      </w:pPr>
      <w:r>
        <w:rPr>
          <w:rFonts w:hint="eastAsia"/>
        </w:rPr>
        <w:t>商务主管部门审核、公告。</w:t>
      </w:r>
    </w:p>
    <w:p w:rsidR="00582F27" w:rsidRDefault="00582F27" w:rsidP="00582F27">
      <w:pPr>
        <w:pStyle w:val="affc"/>
        <w:spacing w:before="312" w:after="312"/>
      </w:pPr>
      <w:r>
        <w:rPr>
          <w:rFonts w:hint="eastAsia"/>
        </w:rPr>
        <w:t>便利店特许人信息披露管理</w:t>
      </w:r>
    </w:p>
    <w:p w:rsidR="00582F27" w:rsidRDefault="00582F27" w:rsidP="00582F27">
      <w:pPr>
        <w:pStyle w:val="affd"/>
        <w:spacing w:before="156" w:after="156"/>
        <w:rPr>
          <w:rFonts w:ascii="Calibri" w:eastAsia="宋体" w:hAnsi="Calibri"/>
        </w:rPr>
      </w:pPr>
      <w:r>
        <w:rPr>
          <w:rFonts w:hint="eastAsia"/>
        </w:rPr>
        <w:t>信息披露时间</w:t>
      </w:r>
    </w:p>
    <w:p w:rsidR="00582F27" w:rsidRDefault="00582F27" w:rsidP="00582F27">
      <w:pPr>
        <w:pStyle w:val="affff6"/>
        <w:ind w:firstLine="420"/>
      </w:pPr>
      <w:r>
        <w:rPr>
          <w:rFonts w:hint="eastAsia"/>
        </w:rPr>
        <w:t>按照</w:t>
      </w:r>
      <w:r>
        <w:t>SB/T 10760</w:t>
      </w:r>
      <w:r>
        <w:rPr>
          <w:rFonts w:hint="eastAsia"/>
        </w:rPr>
        <w:t>和《商业特许经营信息披露管理办法》第四条的规定执行。</w:t>
      </w:r>
    </w:p>
    <w:p w:rsidR="00582F27" w:rsidRDefault="00582F27" w:rsidP="00582F27">
      <w:pPr>
        <w:pStyle w:val="affd"/>
        <w:spacing w:before="156" w:after="156"/>
        <w:rPr>
          <w:rFonts w:ascii="Calibri" w:eastAsia="宋体" w:hAnsi="Calibri"/>
        </w:rPr>
      </w:pPr>
      <w:r>
        <w:rPr>
          <w:rFonts w:hint="eastAsia"/>
        </w:rPr>
        <w:t>信息披露形式</w:t>
      </w:r>
    </w:p>
    <w:p w:rsidR="00582F27" w:rsidRDefault="00582F27" w:rsidP="00582F27">
      <w:pPr>
        <w:pStyle w:val="affff6"/>
        <w:ind w:firstLine="420"/>
      </w:pPr>
      <w:r>
        <w:rPr>
          <w:rFonts w:hint="eastAsia"/>
        </w:rPr>
        <w:t>便利店特许人应以书面形式向被特许人进行信息披露。</w:t>
      </w:r>
    </w:p>
    <w:p w:rsidR="00582F27" w:rsidRDefault="00582F27" w:rsidP="00582F27">
      <w:pPr>
        <w:pStyle w:val="affd"/>
        <w:spacing w:before="156" w:after="156"/>
        <w:rPr>
          <w:rFonts w:ascii="Calibri" w:eastAsia="宋体" w:hAnsi="Calibri"/>
        </w:rPr>
      </w:pPr>
      <w:r>
        <w:rPr>
          <w:rFonts w:hint="eastAsia"/>
        </w:rPr>
        <w:t>信息披露内容</w:t>
      </w:r>
    </w:p>
    <w:p w:rsidR="00582F27" w:rsidRDefault="00582F27" w:rsidP="00582F27">
      <w:pPr>
        <w:pStyle w:val="affff6"/>
        <w:ind w:firstLine="420"/>
      </w:pPr>
      <w:r>
        <w:rPr>
          <w:rFonts w:hint="eastAsia"/>
        </w:rPr>
        <w:t>按照</w:t>
      </w:r>
      <w:r>
        <w:t>SB/T 10760</w:t>
      </w:r>
      <w:r>
        <w:rPr>
          <w:rFonts w:hint="eastAsia"/>
        </w:rPr>
        <w:t>和《商业特许经营信息披露管理办法》第五条规定执行。</w:t>
      </w:r>
    </w:p>
    <w:p w:rsidR="001D212F" w:rsidRPr="00582F27" w:rsidRDefault="001D212F" w:rsidP="00E60C63">
      <w:pPr>
        <w:pStyle w:val="affff6"/>
        <w:ind w:firstLine="420"/>
      </w:pPr>
    </w:p>
    <w:bookmarkEnd w:id="24"/>
    <w:p w:rsidR="00CD561D" w:rsidRDefault="00CD561D" w:rsidP="00CD561D">
      <w:pPr>
        <w:pStyle w:val="affff6"/>
        <w:ind w:firstLine="420"/>
      </w:pPr>
    </w:p>
    <w:p w:rsidR="00CD561D" w:rsidRDefault="00CD561D" w:rsidP="00CD561D">
      <w:pPr>
        <w:pStyle w:val="affff6"/>
        <w:ind w:firstLine="420"/>
      </w:pPr>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8E2" w:rsidRDefault="002808E2" w:rsidP="00D86DB7">
      <w:r>
        <w:separator/>
      </w:r>
    </w:p>
    <w:p w:rsidR="002808E2" w:rsidRDefault="002808E2"/>
    <w:p w:rsidR="002808E2" w:rsidRDefault="002808E2"/>
  </w:endnote>
  <w:endnote w:type="continuationSeparator" w:id="0">
    <w:p w:rsidR="002808E2" w:rsidRDefault="002808E2" w:rsidP="00D86DB7">
      <w:r>
        <w:continuationSeparator/>
      </w:r>
    </w:p>
    <w:p w:rsidR="002808E2" w:rsidRDefault="002808E2"/>
    <w:p w:rsidR="002808E2" w:rsidRDefault="00280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C94DF2">
    <w:pPr>
      <w:pStyle w:val="affff3"/>
    </w:pPr>
    <w:r>
      <w:fldChar w:fldCharType="begin"/>
    </w:r>
    <w:r>
      <w:instrText>PAGE   \* MERGEFORMAT</w:instrText>
    </w:r>
    <w:r>
      <w:fldChar w:fldCharType="separate"/>
    </w:r>
    <w:r w:rsidR="00B56526" w:rsidRPr="00B56526">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8E2" w:rsidRDefault="002808E2" w:rsidP="00D86DB7">
      <w:r>
        <w:separator/>
      </w:r>
    </w:p>
  </w:footnote>
  <w:footnote w:type="continuationSeparator" w:id="0">
    <w:p w:rsidR="002808E2" w:rsidRDefault="002808E2" w:rsidP="00D86DB7">
      <w:r>
        <w:continuationSeparator/>
      </w:r>
    </w:p>
    <w:p w:rsidR="002808E2" w:rsidRDefault="002808E2"/>
    <w:p w:rsidR="002808E2" w:rsidRDefault="002808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82F27">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B56526">
      <w:t>DB21/T XXXX</w:t>
    </w:r>
    <w:r w:rsidR="00B56526">
      <w:t>—</w:t>
    </w:r>
    <w:r w:rsidR="00B56526">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8E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BB1"/>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F27"/>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F49"/>
    <w:rsid w:val="006640E5"/>
    <w:rsid w:val="006644AD"/>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297"/>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1A6"/>
    <w:rsid w:val="00A129D0"/>
    <w:rsid w:val="00A12C33"/>
    <w:rsid w:val="00A138BA"/>
    <w:rsid w:val="00A140E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526"/>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D93"/>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101"/>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3F97"/>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CDC"/>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0361E2-23EB-4136-8852-0A6AF74CD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5E9EA04AEF4B71962ED91484CE13AE"/>
        <w:category>
          <w:name w:val="常规"/>
          <w:gallery w:val="placeholder"/>
        </w:category>
        <w:types>
          <w:type w:val="bbPlcHdr"/>
        </w:types>
        <w:behaviors>
          <w:behavior w:val="content"/>
        </w:behaviors>
        <w:guid w:val="{B72EE094-06F9-426B-A6E7-4DFB406BEDBC}"/>
      </w:docPartPr>
      <w:docPartBody>
        <w:p w:rsidR="00502B7A" w:rsidRDefault="0008626A">
          <w:pPr>
            <w:pStyle w:val="755E9EA04AEF4B71962ED91484CE13AE"/>
          </w:pPr>
          <w:r w:rsidRPr="00751A05">
            <w:rPr>
              <w:rStyle w:val="a3"/>
              <w:rFonts w:hint="eastAsia"/>
            </w:rPr>
            <w:t>单击或点击此处输入文字。</w:t>
          </w:r>
        </w:p>
      </w:docPartBody>
    </w:docPart>
    <w:docPart>
      <w:docPartPr>
        <w:name w:val="4141015A18704F828E7430F763636A3E"/>
        <w:category>
          <w:name w:val="常规"/>
          <w:gallery w:val="placeholder"/>
        </w:category>
        <w:types>
          <w:type w:val="bbPlcHdr"/>
        </w:types>
        <w:behaviors>
          <w:behavior w:val="content"/>
        </w:behaviors>
        <w:guid w:val="{BB4D7A27-F94F-4394-93DE-5132D204F424}"/>
      </w:docPartPr>
      <w:docPartBody>
        <w:p w:rsidR="00502B7A" w:rsidRDefault="00090738" w:rsidP="00090738">
          <w:pPr>
            <w:pStyle w:val="4141015A18704F828E7430F763636A3E"/>
          </w:pPr>
          <w:r>
            <w:rPr>
              <w:rStyle w:val="1"/>
              <w:rFonts w:hint="eastAsia"/>
            </w:rPr>
            <w:t>选择一项。</w:t>
          </w:r>
        </w:p>
      </w:docPartBody>
    </w:docPart>
    <w:docPart>
      <w:docPartPr>
        <w:name w:val="F0F53D689AFA4D7DB57E4B77592C64BA"/>
        <w:category>
          <w:name w:val="常规"/>
          <w:gallery w:val="placeholder"/>
        </w:category>
        <w:types>
          <w:type w:val="bbPlcHdr"/>
        </w:types>
        <w:behaviors>
          <w:behavior w:val="content"/>
        </w:behaviors>
        <w:guid w:val="{A936C1CD-0D9B-4829-9DAA-B340ACFC36F3}"/>
      </w:docPartPr>
      <w:docPartBody>
        <w:p w:rsidR="00502B7A" w:rsidRDefault="00090738" w:rsidP="00090738">
          <w:pPr>
            <w:pStyle w:val="F0F53D689AFA4D7DB57E4B77592C64BA"/>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738"/>
    <w:rsid w:val="0008626A"/>
    <w:rsid w:val="00090738"/>
    <w:rsid w:val="003C4B65"/>
    <w:rsid w:val="00502B7A"/>
    <w:rsid w:val="005D2632"/>
    <w:rsid w:val="00A03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55E9EA04AEF4B71962ED91484CE13AE">
    <w:name w:val="755E9EA04AEF4B71962ED91484CE13AE"/>
    <w:pPr>
      <w:widowControl w:val="0"/>
      <w:jc w:val="both"/>
    </w:pPr>
  </w:style>
  <w:style w:type="paragraph" w:customStyle="1" w:styleId="B88E36DEDDA34B30BC580BE86058B72A">
    <w:name w:val="B88E36DEDDA34B30BC580BE86058B72A"/>
    <w:pPr>
      <w:widowControl w:val="0"/>
      <w:jc w:val="both"/>
    </w:pPr>
  </w:style>
  <w:style w:type="paragraph" w:customStyle="1" w:styleId="999900F093CD4EE0BB6A4F01928D744B">
    <w:name w:val="999900F093CD4EE0BB6A4F01928D744B"/>
    <w:pPr>
      <w:widowControl w:val="0"/>
      <w:jc w:val="both"/>
    </w:pPr>
  </w:style>
  <w:style w:type="character" w:customStyle="1" w:styleId="1">
    <w:name w:val="占位符文本1"/>
    <w:basedOn w:val="a0"/>
    <w:uiPriority w:val="99"/>
    <w:semiHidden/>
    <w:qFormat/>
    <w:rsid w:val="00090738"/>
    <w:rPr>
      <w:color w:val="808080"/>
    </w:rPr>
  </w:style>
  <w:style w:type="paragraph" w:customStyle="1" w:styleId="4141015A18704F828E7430F763636A3E">
    <w:name w:val="4141015A18704F828E7430F763636A3E"/>
    <w:rsid w:val="00090738"/>
    <w:pPr>
      <w:widowControl w:val="0"/>
      <w:jc w:val="both"/>
    </w:pPr>
  </w:style>
  <w:style w:type="paragraph" w:customStyle="1" w:styleId="F0F53D689AFA4D7DB57E4B77592C64BA">
    <w:name w:val="F0F53D689AFA4D7DB57E4B77592C64BA"/>
    <w:rsid w:val="0009073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DA2DF-5523-476F-BEA2-6AA7A69E0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23</TotalTime>
  <Pages>7</Pages>
  <Words>675</Words>
  <Characters>3850</Characters>
  <Application>Microsoft Office Word</Application>
  <DocSecurity>0</DocSecurity>
  <Lines>32</Lines>
  <Paragraphs>9</Paragraphs>
  <ScaleCrop>false</ScaleCrop>
  <Company>PCMI</Company>
  <LinksUpToDate>false</LinksUpToDate>
  <CharactersWithSpaces>4516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曲波</dc:creator>
  <dc:description>&lt;config cover="true" show_menu="true" version="1.0.0" doctype="SDKXY"&gt;_x000d_
&lt;/config&gt;</dc:description>
  <cp:lastModifiedBy>Adminis</cp:lastModifiedBy>
  <cp:revision>8</cp:revision>
  <cp:lastPrinted>2020-08-30T10:00:00Z</cp:lastPrinted>
  <dcterms:created xsi:type="dcterms:W3CDTF">2024-09-13T04:56:00Z</dcterms:created>
  <dcterms:modified xsi:type="dcterms:W3CDTF">2024-10-31T03:44:00Z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