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05F46" w:rsidRPr="005D752E">
        <w:tc>
          <w:tcPr>
            <w:tcW w:w="509" w:type="dxa"/>
          </w:tcPr>
          <w:p w:rsidR="00E05F46" w:rsidRPr="005D752E" w:rsidRDefault="00FB2CC0">
            <w:pPr>
              <w:pStyle w:val="affff4"/>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5D752E">
              <w:rPr>
                <w:rFonts w:ascii="Times New Roman" w:eastAsia="黑体" w:hAnsi="Times New Roman"/>
                <w:sz w:val="21"/>
                <w:szCs w:val="21"/>
              </w:rPr>
              <w:t xml:space="preserve">ICS  </w:t>
            </w:r>
          </w:p>
        </w:tc>
        <w:tc>
          <w:tcPr>
            <w:tcW w:w="8855" w:type="dxa"/>
          </w:tcPr>
          <w:p w:rsidR="00E05F46" w:rsidRPr="005D752E" w:rsidRDefault="00FB2CC0">
            <w:pPr>
              <w:pStyle w:val="affff4"/>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5D752E">
              <w:rPr>
                <w:rFonts w:ascii="Times New Roman" w:eastAsia="黑体" w:hAnsi="Times New Roman"/>
                <w:sz w:val="21"/>
                <w:szCs w:val="21"/>
              </w:rPr>
              <w:t>03.100.01</w:t>
            </w:r>
          </w:p>
        </w:tc>
      </w:tr>
      <w:tr w:rsidR="00E05F46" w:rsidRPr="005D752E">
        <w:tc>
          <w:tcPr>
            <w:tcW w:w="509" w:type="dxa"/>
          </w:tcPr>
          <w:p w:rsidR="00E05F46" w:rsidRPr="005D752E" w:rsidRDefault="00FB2CC0">
            <w:pPr>
              <w:pStyle w:val="affff4"/>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5D752E">
              <w:rPr>
                <w:rFonts w:ascii="Times New Roman" w:eastAsia="黑体" w:hAnsi="Times New Roman"/>
                <w:sz w:val="21"/>
                <w:szCs w:val="21"/>
              </w:rPr>
              <w:t xml:space="preserve">CCS  </w:t>
            </w:r>
          </w:p>
        </w:tc>
        <w:tc>
          <w:tcPr>
            <w:tcW w:w="8855" w:type="dxa"/>
          </w:tcPr>
          <w:p w:rsidR="00E05F46" w:rsidRPr="005D752E" w:rsidRDefault="00FB2CC0">
            <w:pPr>
              <w:pStyle w:val="affff4"/>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5D752E">
              <w:rPr>
                <w:rFonts w:ascii="Times New Roman" w:eastAsia="黑体" w:hAnsi="Times New Roman"/>
                <w:sz w:val="21"/>
                <w:szCs w:val="21"/>
              </w:rPr>
              <w:t>点击此处添加</w:t>
            </w:r>
            <w:r w:rsidRPr="005D752E">
              <w:rPr>
                <w:rFonts w:ascii="Times New Roman" w:eastAsia="黑体" w:hAnsi="Times New Roman"/>
                <w:sz w:val="21"/>
                <w:szCs w:val="21"/>
              </w:rPr>
              <w:t>CCS</w:t>
            </w:r>
            <w:r w:rsidRPr="005D752E">
              <w:rPr>
                <w:rFonts w:ascii="Times New Roman" w:eastAsia="黑体" w:hAnsi="Times New Roman"/>
                <w:sz w:val="21"/>
                <w:szCs w:val="21"/>
              </w:rPr>
              <w:t>号</w:t>
            </w:r>
          </w:p>
        </w:tc>
      </w:tr>
    </w:tbl>
    <w:tbl>
      <w:tblPr>
        <w:tblStyle w:val="afffff2"/>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E05F46" w:rsidRPr="005D752E">
        <w:tc>
          <w:tcPr>
            <w:tcW w:w="6407" w:type="dxa"/>
          </w:tcPr>
          <w:p w:rsidR="00E05F46" w:rsidRPr="005D752E" w:rsidRDefault="00FB2CC0">
            <w:pPr>
              <w:pStyle w:val="afffff4"/>
              <w:framePr w:w="0" w:hRule="auto" w:wrap="auto" w:hAnchor="text" w:xAlign="left" w:yAlign="inline" w:anchorLock="0"/>
              <w:rPr>
                <w:sz w:val="28"/>
                <w:szCs w:val="28"/>
              </w:rPr>
            </w:pPr>
            <w:bookmarkStart w:id="0" w:name="_Hlk26473981"/>
            <w:r w:rsidRPr="005D752E">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5D752E">
              <w:rPr>
                <w:sz w:val="21"/>
                <w:szCs w:val="21"/>
              </w:rPr>
              <w:t xml:space="preserve"> </w:t>
            </w:r>
            <w:r w:rsidRPr="005D752E">
              <w:fldChar w:fldCharType="begin">
                <w:ffData>
                  <w:name w:val="c1"/>
                  <w:enabled/>
                  <w:calcOnExit w:val="0"/>
                  <w:textInput>
                    <w:maxLength w:val="8"/>
                  </w:textInput>
                </w:ffData>
              </w:fldChar>
            </w:r>
            <w:bookmarkStart w:id="1" w:name="c1"/>
            <w:r w:rsidRPr="005D752E">
              <w:instrText xml:space="preserve"> FORMTEXT </w:instrText>
            </w:r>
            <w:r w:rsidRPr="005D752E">
              <w:fldChar w:fldCharType="separate"/>
            </w:r>
            <w:r w:rsidRPr="005D752E">
              <w:t>65</w:t>
            </w:r>
            <w:r w:rsidRPr="005D752E">
              <w:fldChar w:fldCharType="end"/>
            </w:r>
            <w:bookmarkEnd w:id="1"/>
          </w:p>
        </w:tc>
      </w:tr>
    </w:tbl>
    <w:p w:rsidR="00E05F46" w:rsidRPr="005D752E" w:rsidRDefault="00FB2CC0">
      <w:pPr>
        <w:pStyle w:val="afffff5"/>
        <w:framePr w:w="9639" w:h="624" w:hRule="exact" w:hSpace="181" w:vSpace="181" w:wrap="around" w:hAnchor="page" w:x="1305" w:y="2269"/>
        <w:rPr>
          <w:rFonts w:ascii="Times New Roman" w:eastAsia="黑体"/>
          <w:b w:val="0"/>
          <w:bCs w:val="0"/>
          <w:w w:val="100"/>
          <w:sz w:val="48"/>
          <w:szCs w:val="48"/>
        </w:rPr>
      </w:pPr>
      <w:r w:rsidRPr="005D752E">
        <w:rPr>
          <w:rFonts w:ascii="Times New Roman" w:eastAsia="黑体"/>
          <w:b w:val="0"/>
          <w:w w:val="100"/>
          <w:sz w:val="48"/>
        </w:rPr>
        <w:fldChar w:fldCharType="begin">
          <w:ffData>
            <w:name w:val="c2"/>
            <w:enabled/>
            <w:calcOnExit w:val="0"/>
            <w:textInput/>
          </w:ffData>
        </w:fldChar>
      </w:r>
      <w:bookmarkStart w:id="2" w:name="c2"/>
      <w:r w:rsidRPr="005D752E">
        <w:rPr>
          <w:rFonts w:ascii="Times New Roman" w:eastAsia="黑体"/>
          <w:b w:val="0"/>
          <w:w w:val="100"/>
          <w:sz w:val="48"/>
        </w:rPr>
        <w:instrText xml:space="preserve"> FORMTEXT </w:instrText>
      </w:r>
      <w:r w:rsidRPr="005D752E">
        <w:rPr>
          <w:rFonts w:ascii="Times New Roman" w:eastAsia="黑体"/>
          <w:b w:val="0"/>
          <w:w w:val="100"/>
          <w:sz w:val="48"/>
        </w:rPr>
      </w:r>
      <w:r w:rsidRPr="005D752E">
        <w:rPr>
          <w:rFonts w:ascii="Times New Roman" w:eastAsia="黑体"/>
          <w:b w:val="0"/>
          <w:w w:val="100"/>
          <w:sz w:val="48"/>
        </w:rPr>
        <w:fldChar w:fldCharType="separate"/>
      </w:r>
      <w:r w:rsidRPr="005D752E">
        <w:rPr>
          <w:rFonts w:ascii="Times New Roman" w:eastAsia="黑体"/>
          <w:b w:val="0"/>
          <w:w w:val="100"/>
          <w:sz w:val="48"/>
        </w:rPr>
        <w:t>新疆维吾尔自治区</w:t>
      </w:r>
      <w:r w:rsidRPr="005D752E">
        <w:rPr>
          <w:rFonts w:ascii="Times New Roman" w:eastAsia="黑体"/>
          <w:b w:val="0"/>
          <w:w w:val="100"/>
          <w:sz w:val="48"/>
        </w:rPr>
        <w:fldChar w:fldCharType="end"/>
      </w:r>
      <w:bookmarkEnd w:id="2"/>
      <w:r w:rsidRPr="005D752E">
        <w:rPr>
          <w:rFonts w:ascii="Times New Roman" w:eastAsia="黑体"/>
          <w:b w:val="0"/>
          <w:bCs w:val="0"/>
          <w:w w:val="100"/>
          <w:sz w:val="48"/>
          <w:szCs w:val="48"/>
        </w:rPr>
        <w:t>地方标准</w:t>
      </w:r>
    </w:p>
    <w:bookmarkEnd w:id="0"/>
    <w:p w:rsidR="00E05F46" w:rsidRPr="005D752E" w:rsidRDefault="00FB2CC0">
      <w:pPr>
        <w:pStyle w:val="afffffffffff"/>
        <w:framePr w:wrap="around"/>
        <w:rPr>
          <w:rFonts w:ascii="Times New Roman"/>
          <w:lang w:val="fr-FR"/>
        </w:rPr>
      </w:pPr>
      <w:r w:rsidRPr="005D752E">
        <w:rPr>
          <w:rFonts w:ascii="Times New Roman"/>
          <w:lang w:val="fr-FR"/>
        </w:rPr>
        <w:t>DB</w:t>
      </w:r>
      <w:r w:rsidRPr="005D752E">
        <w:rPr>
          <w:rFonts w:ascii="Times New Roman"/>
          <w:sz w:val="15"/>
          <w:szCs w:val="15"/>
          <w:lang w:val="fr-FR"/>
        </w:rPr>
        <w:t xml:space="preserve"> </w:t>
      </w:r>
      <w:r w:rsidRPr="005D752E">
        <w:rPr>
          <w:rFonts w:ascii="Times New Roman"/>
        </w:rPr>
        <w:fldChar w:fldCharType="begin">
          <w:ffData>
            <w:name w:val="文字1"/>
            <w:enabled/>
            <w:calcOnExit w:val="0"/>
            <w:textInput>
              <w:default w:val="XX/T"/>
            </w:textInput>
          </w:ffData>
        </w:fldChar>
      </w:r>
      <w:bookmarkStart w:id="3" w:name="文字1"/>
      <w:r w:rsidRPr="005D752E">
        <w:rPr>
          <w:rFonts w:ascii="Times New Roman"/>
          <w:lang w:val="fr-FR"/>
        </w:rPr>
        <w:instrText xml:space="preserve"> FORMTEXT </w:instrText>
      </w:r>
      <w:r w:rsidRPr="005D752E">
        <w:rPr>
          <w:rFonts w:ascii="Times New Roman"/>
        </w:rPr>
      </w:r>
      <w:r w:rsidRPr="005D752E">
        <w:rPr>
          <w:rFonts w:ascii="Times New Roman"/>
        </w:rPr>
        <w:fldChar w:fldCharType="separate"/>
      </w:r>
      <w:r w:rsidRPr="005D752E">
        <w:rPr>
          <w:rFonts w:ascii="Times New Roman"/>
        </w:rPr>
        <w:t>65</w:t>
      </w:r>
      <w:r w:rsidRPr="005D752E">
        <w:rPr>
          <w:rFonts w:ascii="Times New Roman"/>
          <w:lang w:val="fr-FR"/>
        </w:rPr>
        <w:t>/T</w:t>
      </w:r>
      <w:r w:rsidRPr="005D752E">
        <w:rPr>
          <w:rFonts w:ascii="Times New Roman"/>
        </w:rPr>
        <w:fldChar w:fldCharType="end"/>
      </w:r>
      <w:bookmarkEnd w:id="3"/>
      <w:r w:rsidRPr="005D752E">
        <w:rPr>
          <w:rFonts w:ascii="Times New Roman"/>
          <w:lang w:val="fr-FR"/>
        </w:rPr>
        <w:t xml:space="preserve"> </w:t>
      </w:r>
      <w:r w:rsidRPr="005D752E">
        <w:rPr>
          <w:rFonts w:ascii="Times New Roman"/>
        </w:rPr>
        <w:fldChar w:fldCharType="begin">
          <w:ffData>
            <w:name w:val="NSTD_CODE_F"/>
            <w:enabled/>
            <w:calcOnExit w:val="0"/>
            <w:textInput>
              <w:default w:val="XXXX"/>
            </w:textInput>
          </w:ffData>
        </w:fldChar>
      </w:r>
      <w:bookmarkStart w:id="4" w:name="NSTD_CODE_F"/>
      <w:r w:rsidRPr="005D752E">
        <w:rPr>
          <w:rFonts w:ascii="Times New Roman"/>
          <w:lang w:val="fr-FR"/>
        </w:rPr>
        <w:instrText xml:space="preserve"> FORMTEXT </w:instrText>
      </w:r>
      <w:r w:rsidRPr="005D752E">
        <w:rPr>
          <w:rFonts w:ascii="Times New Roman"/>
        </w:rPr>
      </w:r>
      <w:r w:rsidRPr="005D752E">
        <w:rPr>
          <w:rFonts w:ascii="Times New Roman"/>
        </w:rPr>
        <w:fldChar w:fldCharType="separate"/>
      </w:r>
      <w:r w:rsidRPr="005D752E">
        <w:rPr>
          <w:rFonts w:ascii="Times New Roman"/>
          <w:lang w:val="fr-FR"/>
        </w:rPr>
        <w:t>XXXX</w:t>
      </w:r>
      <w:r w:rsidRPr="005D752E">
        <w:rPr>
          <w:rFonts w:ascii="Times New Roman"/>
        </w:rPr>
        <w:fldChar w:fldCharType="end"/>
      </w:r>
      <w:bookmarkEnd w:id="4"/>
      <w:r w:rsidRPr="005D752E">
        <w:rPr>
          <w:rFonts w:ascii="Times New Roman"/>
          <w:lang w:val="fr-FR"/>
        </w:rPr>
        <w:t>—</w:t>
      </w:r>
      <w:r w:rsidRPr="005D752E">
        <w:rPr>
          <w:rFonts w:ascii="Times New Roman"/>
        </w:rPr>
        <w:t>202X</w:t>
      </w:r>
    </w:p>
    <w:p w:rsidR="00E05F46" w:rsidRPr="005D752E" w:rsidRDefault="00FB2CC0">
      <w:pPr>
        <w:pStyle w:val="afffffffffff0"/>
        <w:framePr w:wrap="around"/>
        <w:rPr>
          <w:rFonts w:ascii="Times New Roman"/>
        </w:rPr>
      </w:pPr>
      <w:r w:rsidRPr="005D752E">
        <w:rPr>
          <w:rFonts w:ascii="Times New Roman"/>
        </w:rPr>
        <w:fldChar w:fldCharType="begin">
          <w:ffData>
            <w:name w:val="OSTD_CODE"/>
            <w:enabled/>
            <w:calcOnExit w:val="0"/>
            <w:textInput/>
          </w:ffData>
        </w:fldChar>
      </w:r>
      <w:bookmarkStart w:id="5" w:name="OSTD_CODE"/>
      <w:r w:rsidRPr="005D752E">
        <w:rPr>
          <w:rFonts w:ascii="Times New Roman"/>
        </w:rPr>
        <w:instrText xml:space="preserve"> FORMTEXT </w:instrText>
      </w:r>
      <w:r w:rsidRPr="005D752E">
        <w:rPr>
          <w:rFonts w:ascii="Times New Roman"/>
        </w:rPr>
      </w:r>
      <w:r w:rsidRPr="005D752E">
        <w:rPr>
          <w:rFonts w:ascii="Times New Roman"/>
        </w:rPr>
        <w:fldChar w:fldCharType="separate"/>
      </w:r>
      <w:r w:rsidRPr="005D752E">
        <w:rPr>
          <w:rFonts w:ascii="Times New Roman"/>
        </w:rPr>
        <w:t>     </w:t>
      </w:r>
      <w:r w:rsidRPr="005D752E">
        <w:rPr>
          <w:rFonts w:ascii="Times New Roman"/>
        </w:rPr>
        <w:fldChar w:fldCharType="end"/>
      </w:r>
      <w:bookmarkEnd w:id="5"/>
    </w:p>
    <w:p w:rsidR="00E05F46" w:rsidRPr="005D752E" w:rsidRDefault="00FB2CC0">
      <w:pPr>
        <w:spacing w:line="240" w:lineRule="auto"/>
        <w:rPr>
          <w:rFonts w:ascii="Times New Roman" w:eastAsia="黑体" w:hAnsi="Times New Roman"/>
          <w:kern w:val="0"/>
          <w:sz w:val="10"/>
          <w:szCs w:val="10"/>
        </w:rPr>
      </w:pPr>
      <w:r w:rsidRPr="005D752E">
        <w:rPr>
          <w:rFonts w:ascii="Times New Roman" w:eastAsia="黑体" w:hAnsi="Times New Roman"/>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rsidR="00E05F46" w:rsidRPr="005D752E" w:rsidRDefault="00E05F46">
      <w:pPr>
        <w:pStyle w:val="afffff5"/>
        <w:framePr w:w="9639" w:h="6976" w:hRule="exact" w:hSpace="0" w:vSpace="0" w:wrap="around" w:hAnchor="page" w:y="6408"/>
        <w:jc w:val="center"/>
        <w:rPr>
          <w:rFonts w:ascii="Times New Roman" w:eastAsia="黑体"/>
          <w:b w:val="0"/>
          <w:bCs w:val="0"/>
          <w:w w:val="100"/>
        </w:rPr>
      </w:pPr>
    </w:p>
    <w:p w:rsidR="00E05F46" w:rsidRPr="005D752E" w:rsidRDefault="00E05F46">
      <w:pPr>
        <w:pStyle w:val="afffffffffff1"/>
        <w:framePr w:h="6974" w:hRule="exact" w:wrap="around" w:x="1419" w:anchorLock="1"/>
        <w:rPr>
          <w:rFonts w:ascii="Times New Roman" w:hAnsi="Times New Roman"/>
        </w:rPr>
      </w:pPr>
    </w:p>
    <w:p w:rsidR="00E05F46" w:rsidRPr="005D752E" w:rsidRDefault="00E05F46">
      <w:pPr>
        <w:pStyle w:val="afffffffffff1"/>
        <w:framePr w:h="6974" w:hRule="exact" w:wrap="around" w:x="1419" w:anchorLock="1"/>
        <w:rPr>
          <w:rFonts w:ascii="Times New Roman" w:hAnsi="Times New Roman"/>
        </w:rPr>
      </w:pPr>
    </w:p>
    <w:p w:rsidR="00E05F46" w:rsidRPr="005D752E" w:rsidRDefault="005544A4">
      <w:pPr>
        <w:pStyle w:val="afffffffffff1"/>
        <w:framePr w:h="6974" w:hRule="exact" w:wrap="around" w:x="1419" w:anchorLock="1"/>
        <w:rPr>
          <w:rFonts w:ascii="Times New Roman" w:hAnsi="Times New Roman"/>
        </w:rPr>
      </w:pPr>
      <w:bookmarkStart w:id="6" w:name="_Hlk177576085"/>
      <w:r w:rsidRPr="005D752E">
        <w:rPr>
          <w:rFonts w:ascii="Times New Roman" w:hAnsi="Times New Roman"/>
        </w:rPr>
        <w:t>煤矿充填开采技术规范</w:t>
      </w:r>
    </w:p>
    <w:p w:rsidR="00E05F46" w:rsidRPr="005D752E" w:rsidRDefault="00E05F46">
      <w:pPr>
        <w:framePr w:w="9639" w:h="6974" w:hRule="exact" w:wrap="around" w:vAnchor="page" w:hAnchor="page" w:x="1419" w:y="6408" w:anchorLock="1"/>
        <w:ind w:left="-1418"/>
        <w:rPr>
          <w:rFonts w:ascii="Times New Roman" w:eastAsia="黑体" w:hAnsi="Times New Roman"/>
          <w:kern w:val="0"/>
          <w:sz w:val="28"/>
          <w:szCs w:val="28"/>
        </w:rPr>
      </w:pPr>
    </w:p>
    <w:bookmarkEnd w:id="6"/>
    <w:p w:rsidR="00E05F46" w:rsidRPr="005D752E" w:rsidRDefault="005544A4">
      <w:pPr>
        <w:pStyle w:val="affffffff4"/>
        <w:framePr w:w="9639" w:h="6974" w:hRule="exact" w:wrap="around" w:vAnchor="page" w:hAnchor="page" w:x="1419" w:y="6408" w:anchorLock="1"/>
        <w:textAlignment w:val="bottom"/>
        <w:rPr>
          <w:rFonts w:eastAsia="黑体"/>
          <w:szCs w:val="28"/>
        </w:rPr>
      </w:pPr>
      <w:r w:rsidRPr="005D752E">
        <w:t>Technical specifications for coal mine backfill mining</w:t>
      </w:r>
    </w:p>
    <w:p w:rsidR="00E05F46" w:rsidRPr="005D752E" w:rsidRDefault="00FB2CC0">
      <w:pPr>
        <w:pStyle w:val="affffffff4"/>
        <w:framePr w:w="9639" w:h="6974" w:hRule="exact" w:wrap="around" w:vAnchor="page" w:hAnchor="page" w:x="1419" w:y="6408" w:anchorLock="1"/>
        <w:spacing w:before="440" w:after="160"/>
        <w:textAlignment w:val="bottom"/>
        <w:rPr>
          <w:sz w:val="24"/>
          <w:szCs w:val="28"/>
        </w:rPr>
      </w:pPr>
      <w:r w:rsidRPr="005D752E">
        <w:rPr>
          <w:sz w:val="24"/>
          <w:szCs w:val="28"/>
        </w:rPr>
        <w:t xml:space="preserve"> </w:t>
      </w:r>
      <w:r w:rsidRPr="005D752E">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7" w:name="下拉1"/>
      <w:r w:rsidRPr="005D752E">
        <w:rPr>
          <w:sz w:val="24"/>
          <w:szCs w:val="28"/>
        </w:rPr>
        <w:instrText xml:space="preserve"> FORMDROPDOWN </w:instrText>
      </w:r>
      <w:r w:rsidR="00836FE1">
        <w:rPr>
          <w:sz w:val="24"/>
          <w:szCs w:val="28"/>
        </w:rPr>
      </w:r>
      <w:r w:rsidR="00836FE1">
        <w:rPr>
          <w:sz w:val="24"/>
          <w:szCs w:val="28"/>
        </w:rPr>
        <w:fldChar w:fldCharType="separate"/>
      </w:r>
      <w:r w:rsidRPr="005D752E">
        <w:rPr>
          <w:sz w:val="24"/>
          <w:szCs w:val="28"/>
        </w:rPr>
        <w:fldChar w:fldCharType="end"/>
      </w:r>
      <w:bookmarkEnd w:id="7"/>
    </w:p>
    <w:p w:rsidR="00E05F46" w:rsidRPr="005D752E" w:rsidRDefault="00E05F46">
      <w:pPr>
        <w:pStyle w:val="affffffff4"/>
        <w:framePr w:w="9639" w:h="6974" w:hRule="exact" w:wrap="around" w:vAnchor="page" w:hAnchor="page" w:x="1419" w:y="6408" w:anchorLock="1"/>
        <w:spacing w:before="180" w:line="240" w:lineRule="atLeast"/>
        <w:textAlignment w:val="bottom"/>
        <w:rPr>
          <w:sz w:val="21"/>
          <w:szCs w:val="28"/>
        </w:rPr>
      </w:pPr>
    </w:p>
    <w:p w:rsidR="00E05F46" w:rsidRPr="005D752E" w:rsidRDefault="00FB2CC0">
      <w:pPr>
        <w:pStyle w:val="affffffff4"/>
        <w:framePr w:w="9639" w:h="6974" w:hRule="exact" w:wrap="around" w:vAnchor="page" w:hAnchor="page" w:x="1419" w:y="6408" w:anchorLock="1"/>
        <w:spacing w:beforeLines="300" w:before="720" w:afterLines="30" w:after="72" w:line="240" w:lineRule="auto"/>
        <w:textAlignment w:val="bottom"/>
        <w:rPr>
          <w:b/>
          <w:sz w:val="21"/>
          <w:szCs w:val="28"/>
        </w:rPr>
      </w:pPr>
      <w:r w:rsidRPr="005D752E">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sidRPr="005D752E">
        <w:rPr>
          <w:b/>
          <w:sz w:val="21"/>
          <w:szCs w:val="28"/>
        </w:rPr>
        <w:instrText xml:space="preserve"> FORMDROPDOWN </w:instrText>
      </w:r>
      <w:r w:rsidR="00836FE1">
        <w:rPr>
          <w:b/>
          <w:sz w:val="21"/>
          <w:szCs w:val="28"/>
        </w:rPr>
      </w:r>
      <w:r w:rsidR="00836FE1">
        <w:rPr>
          <w:b/>
          <w:sz w:val="21"/>
          <w:szCs w:val="28"/>
        </w:rPr>
        <w:fldChar w:fldCharType="separate"/>
      </w:r>
      <w:r w:rsidRPr="005D752E">
        <w:rPr>
          <w:b/>
          <w:sz w:val="21"/>
          <w:szCs w:val="28"/>
        </w:rPr>
        <w:fldChar w:fldCharType="end"/>
      </w:r>
      <w:bookmarkEnd w:id="8"/>
    </w:p>
    <w:p w:rsidR="00E05F46" w:rsidRPr="005D752E" w:rsidRDefault="00FB2CC0">
      <w:pPr>
        <w:pStyle w:val="affffffffffd"/>
        <w:framePr w:wrap="around" w:y="14176"/>
      </w:pPr>
      <w:r w:rsidRPr="005D752E">
        <w:t xml:space="preserve">202X - </w:t>
      </w:r>
      <w:r w:rsidRPr="005D752E">
        <w:fldChar w:fldCharType="begin">
          <w:ffData>
            <w:name w:val="PLSH_DATE_M"/>
            <w:enabled/>
            <w:calcOnExit w:val="0"/>
            <w:textInput>
              <w:default w:val="XX"/>
              <w:maxLength w:val="2"/>
            </w:textInput>
          </w:ffData>
        </w:fldChar>
      </w:r>
      <w:bookmarkStart w:id="9" w:name="PLSH_DATE_M"/>
      <w:r w:rsidRPr="005D752E">
        <w:instrText xml:space="preserve"> FORMTEXT </w:instrText>
      </w:r>
      <w:r w:rsidRPr="005D752E">
        <w:fldChar w:fldCharType="separate"/>
      </w:r>
      <w:r w:rsidRPr="005D752E">
        <w:t>XX</w:t>
      </w:r>
      <w:r w:rsidRPr="005D752E">
        <w:fldChar w:fldCharType="end"/>
      </w:r>
      <w:bookmarkEnd w:id="9"/>
      <w:r w:rsidRPr="005D752E">
        <w:t xml:space="preserve"> - </w:t>
      </w:r>
      <w:r w:rsidRPr="005D752E">
        <w:fldChar w:fldCharType="begin">
          <w:ffData>
            <w:name w:val="PLSH_DATE_D"/>
            <w:enabled/>
            <w:calcOnExit w:val="0"/>
            <w:textInput>
              <w:default w:val="XX"/>
              <w:maxLength w:val="2"/>
            </w:textInput>
          </w:ffData>
        </w:fldChar>
      </w:r>
      <w:bookmarkStart w:id="10" w:name="PLSH_DATE_D"/>
      <w:r w:rsidRPr="005D752E">
        <w:instrText xml:space="preserve"> FORMTEXT </w:instrText>
      </w:r>
      <w:r w:rsidRPr="005D752E">
        <w:fldChar w:fldCharType="separate"/>
      </w:r>
      <w:r w:rsidRPr="005D752E">
        <w:t>XX</w:t>
      </w:r>
      <w:r w:rsidRPr="005D752E">
        <w:fldChar w:fldCharType="end"/>
      </w:r>
      <w:bookmarkEnd w:id="10"/>
      <w:r w:rsidRPr="005D752E">
        <w:t>发布</w:t>
      </w:r>
    </w:p>
    <w:p w:rsidR="00E05F46" w:rsidRPr="005D752E" w:rsidRDefault="00FB2CC0">
      <w:pPr>
        <w:pStyle w:val="affffffffffe"/>
        <w:framePr w:wrap="around" w:y="14176"/>
      </w:pPr>
      <w:r w:rsidRPr="005D752E">
        <w:t xml:space="preserve">202X - </w:t>
      </w:r>
      <w:r w:rsidRPr="005D752E">
        <w:fldChar w:fldCharType="begin">
          <w:ffData>
            <w:name w:val="CROT_DATE_M"/>
            <w:enabled/>
            <w:calcOnExit w:val="0"/>
            <w:textInput>
              <w:default w:val="XX"/>
              <w:maxLength w:val="2"/>
            </w:textInput>
          </w:ffData>
        </w:fldChar>
      </w:r>
      <w:bookmarkStart w:id="11" w:name="CROT_DATE_M"/>
      <w:r w:rsidRPr="005D752E">
        <w:instrText xml:space="preserve"> FORMTEXT </w:instrText>
      </w:r>
      <w:r w:rsidRPr="005D752E">
        <w:fldChar w:fldCharType="separate"/>
      </w:r>
      <w:r w:rsidRPr="005D752E">
        <w:t>XX</w:t>
      </w:r>
      <w:r w:rsidRPr="005D752E">
        <w:fldChar w:fldCharType="end"/>
      </w:r>
      <w:bookmarkEnd w:id="11"/>
      <w:r w:rsidRPr="005D752E">
        <w:t xml:space="preserve"> - </w:t>
      </w:r>
      <w:r w:rsidRPr="005D752E">
        <w:fldChar w:fldCharType="begin">
          <w:ffData>
            <w:name w:val="CROT_DATE_D"/>
            <w:enabled/>
            <w:calcOnExit w:val="0"/>
            <w:textInput>
              <w:default w:val="XX"/>
              <w:maxLength w:val="2"/>
            </w:textInput>
          </w:ffData>
        </w:fldChar>
      </w:r>
      <w:bookmarkStart w:id="12" w:name="CROT_DATE_D"/>
      <w:r w:rsidRPr="005D752E">
        <w:instrText xml:space="preserve"> FORMTEXT </w:instrText>
      </w:r>
      <w:r w:rsidRPr="005D752E">
        <w:fldChar w:fldCharType="separate"/>
      </w:r>
      <w:r w:rsidRPr="005D752E">
        <w:t>XX</w:t>
      </w:r>
      <w:r w:rsidRPr="005D752E">
        <w:fldChar w:fldCharType="end"/>
      </w:r>
      <w:bookmarkEnd w:id="12"/>
      <w:r w:rsidRPr="005D752E">
        <w:t>实施</w:t>
      </w:r>
    </w:p>
    <w:p w:rsidR="00E05F46" w:rsidRPr="005D752E" w:rsidRDefault="00FB2CC0">
      <w:pPr>
        <w:pStyle w:val="afffffffff4"/>
        <w:framePr w:h="584" w:hRule="exact" w:hSpace="181" w:vSpace="181" w:wrap="around" w:y="15027"/>
        <w:rPr>
          <w:rFonts w:ascii="Times New Roman"/>
        </w:rPr>
      </w:pPr>
      <w:r w:rsidRPr="005D752E">
        <w:rPr>
          <w:rFonts w:ascii="Times New Roman"/>
          <w:w w:val="100"/>
          <w:sz w:val="28"/>
        </w:rPr>
        <w:t>新疆维吾尔自治区市场监督管理局</w:t>
      </w:r>
      <w:r w:rsidRPr="005D752E">
        <w:rPr>
          <w:rFonts w:ascii="Times New Roman"/>
          <w:w w:val="100"/>
          <w:sz w:val="28"/>
        </w:rPr>
        <w:t>  </w:t>
      </w:r>
      <w:r w:rsidRPr="005D752E">
        <w:rPr>
          <w:rStyle w:val="affffffffffff6"/>
          <w:rFonts w:ascii="Times New Roman"/>
          <w:position w:val="0"/>
        </w:rPr>
        <w:t>发</w:t>
      </w:r>
      <w:r w:rsidRPr="005D752E">
        <w:rPr>
          <w:rStyle w:val="affffffffffff6"/>
          <w:rFonts w:ascii="Times New Roman"/>
          <w:spacing w:val="0"/>
          <w:position w:val="0"/>
        </w:rPr>
        <w:t>布</w:t>
      </w:r>
    </w:p>
    <w:p w:rsidR="00E05F46" w:rsidRPr="005D752E" w:rsidRDefault="00FB2CC0">
      <w:pPr>
        <w:rPr>
          <w:rFonts w:ascii="Times New Roman" w:hAnsi="Times New Roman"/>
          <w:sz w:val="28"/>
          <w:szCs w:val="28"/>
        </w:rPr>
        <w:sectPr w:rsidR="00E05F46" w:rsidRPr="005D752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sidRPr="005D752E">
        <w:rPr>
          <w:rFonts w:ascii="Times New Roman" w:hAnsi="Times New Roman"/>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rsidR="00E05F46" w:rsidRPr="005D752E" w:rsidRDefault="00E05F46">
      <w:pPr>
        <w:pStyle w:val="afffffff3"/>
        <w:spacing w:after="468"/>
        <w:jc w:val="both"/>
        <w:rPr>
          <w:rFonts w:ascii="Times New Roman" w:hAnsi="Times New Roman"/>
        </w:rPr>
      </w:pPr>
      <w:bookmarkStart w:id="13" w:name="BookMark1"/>
      <w:bookmarkStart w:id="14" w:name="_Toc78282998"/>
      <w:bookmarkStart w:id="15" w:name="_Toc78283027"/>
    </w:p>
    <w:sdt>
      <w:sdtPr>
        <w:rPr>
          <w:rFonts w:ascii="Times New Roman" w:eastAsia="宋体" w:hAnsi="Times New Roman" w:cs="Times New Roman"/>
          <w:color w:val="auto"/>
          <w:kern w:val="2"/>
          <w:sz w:val="21"/>
          <w:szCs w:val="21"/>
          <w:lang w:val="zh-CN"/>
        </w:rPr>
        <w:id w:val="-532336595"/>
      </w:sdtPr>
      <w:sdtEndPr>
        <w:rPr>
          <w:b/>
          <w:bCs/>
        </w:rPr>
      </w:sdtEndPr>
      <w:sdtContent>
        <w:p w:rsidR="00E05F46" w:rsidRPr="005D752E" w:rsidRDefault="00FB2CC0">
          <w:pPr>
            <w:pStyle w:val="TOC1"/>
            <w:jc w:val="center"/>
            <w:rPr>
              <w:rFonts w:ascii="Times New Roman" w:eastAsia="黑体" w:hAnsi="Times New Roman" w:cs="Times New Roman"/>
              <w:color w:val="000000" w:themeColor="text1"/>
            </w:rPr>
          </w:pPr>
          <w:r w:rsidRPr="005D752E">
            <w:rPr>
              <w:rFonts w:ascii="Times New Roman" w:eastAsia="黑体" w:hAnsi="Times New Roman" w:cs="Times New Roman"/>
              <w:color w:val="000000" w:themeColor="text1"/>
              <w:lang w:val="zh-CN"/>
            </w:rPr>
            <w:t>目</w:t>
          </w:r>
          <w:r w:rsidRPr="005D752E">
            <w:rPr>
              <w:rFonts w:ascii="Times New Roman" w:eastAsia="黑体" w:hAnsi="Times New Roman" w:cs="Times New Roman"/>
              <w:color w:val="000000" w:themeColor="text1"/>
              <w:lang w:val="zh-CN"/>
            </w:rPr>
            <w:t xml:space="preserve">    </w:t>
          </w:r>
          <w:r w:rsidRPr="005D752E">
            <w:rPr>
              <w:rFonts w:ascii="Times New Roman" w:eastAsia="黑体" w:hAnsi="Times New Roman" w:cs="Times New Roman"/>
              <w:color w:val="000000" w:themeColor="text1"/>
              <w:lang w:val="zh-CN"/>
            </w:rPr>
            <w:t>次</w:t>
          </w:r>
        </w:p>
        <w:p w:rsidR="004D0069" w:rsidRPr="005D752E" w:rsidRDefault="00FB2CC0" w:rsidP="009029CF">
          <w:pPr>
            <w:pStyle w:val="10"/>
            <w:tabs>
              <w:tab w:val="right" w:leader="dot" w:pos="9344"/>
            </w:tabs>
            <w:ind w:firstLineChars="200" w:firstLine="420"/>
            <w:rPr>
              <w:rFonts w:ascii="Times New Roman" w:hAnsi="Times New Roman"/>
              <w:noProof/>
              <w:szCs w:val="22"/>
            </w:rPr>
          </w:pPr>
          <w:r w:rsidRPr="005D752E">
            <w:rPr>
              <w:rFonts w:ascii="Times New Roman" w:hAnsi="Times New Roman"/>
              <w:lang w:val="zh-CN"/>
            </w:rPr>
            <w:fldChar w:fldCharType="begin"/>
          </w:r>
          <w:r w:rsidRPr="005D752E">
            <w:rPr>
              <w:rFonts w:ascii="Times New Roman" w:hAnsi="Times New Roman"/>
              <w:lang w:val="zh-CN"/>
            </w:rPr>
            <w:instrText xml:space="preserve">TOC \o "1-3" \h \u </w:instrText>
          </w:r>
          <w:r w:rsidRPr="005D752E">
            <w:rPr>
              <w:rFonts w:ascii="Times New Roman" w:hAnsi="Times New Roman"/>
              <w:lang w:val="zh-CN"/>
            </w:rPr>
            <w:fldChar w:fldCharType="separate"/>
          </w:r>
          <w:hyperlink w:anchor="_Toc178173968" w:history="1">
            <w:r w:rsidR="009029CF" w:rsidRPr="005D752E">
              <w:rPr>
                <w:rStyle w:val="afffff"/>
                <w:rFonts w:ascii="Times New Roman"/>
                <w:noProof/>
              </w:rPr>
              <w:t>前</w:t>
            </w:r>
            <w:r w:rsidR="004D0069" w:rsidRPr="005D752E">
              <w:rPr>
                <w:rStyle w:val="afffff"/>
                <w:rFonts w:ascii="Times New Roman"/>
                <w:noProof/>
              </w:rPr>
              <w:t>言</w:t>
            </w:r>
            <w:r w:rsidR="004D0069" w:rsidRPr="005D752E">
              <w:rPr>
                <w:rStyle w:val="afffff"/>
                <w:rFonts w:ascii="Times New Roman"/>
                <w:noProof/>
              </w:rPr>
              <w:tab/>
            </w:r>
            <w:r w:rsidR="004D0069" w:rsidRPr="005D752E">
              <w:rPr>
                <w:rStyle w:val="afffff"/>
                <w:rFonts w:ascii="Times New Roman"/>
                <w:noProof/>
              </w:rPr>
              <w:fldChar w:fldCharType="begin"/>
            </w:r>
            <w:r w:rsidR="004D0069" w:rsidRPr="005D752E">
              <w:rPr>
                <w:rStyle w:val="afffff"/>
                <w:rFonts w:ascii="Times New Roman"/>
                <w:noProof/>
              </w:rPr>
              <w:instrText xml:space="preserve"> PAGEREF _Toc178173968 \h </w:instrText>
            </w:r>
            <w:r w:rsidR="004D0069" w:rsidRPr="005D752E">
              <w:rPr>
                <w:rStyle w:val="afffff"/>
                <w:rFonts w:ascii="Times New Roman"/>
                <w:noProof/>
              </w:rPr>
            </w:r>
            <w:r w:rsidR="004D0069" w:rsidRPr="005D752E">
              <w:rPr>
                <w:rStyle w:val="afffff"/>
                <w:rFonts w:ascii="Times New Roman"/>
                <w:noProof/>
              </w:rPr>
              <w:fldChar w:fldCharType="separate"/>
            </w:r>
            <w:r w:rsidR="009029CF" w:rsidRPr="005D752E">
              <w:rPr>
                <w:rStyle w:val="afffff"/>
                <w:rFonts w:ascii="Times New Roman"/>
                <w:noProof/>
              </w:rPr>
              <w:t>II</w:t>
            </w:r>
            <w:r w:rsidR="004D0069" w:rsidRPr="005D752E">
              <w:rPr>
                <w:rStyle w:val="afffff"/>
                <w:rFonts w:asci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69" w:history="1">
            <w:r w:rsidR="004D0069" w:rsidRPr="005D752E">
              <w:rPr>
                <w:rStyle w:val="afffff"/>
                <w:rFonts w:ascii="Times New Roman"/>
                <w:noProof/>
              </w:rPr>
              <w:t>1</w:t>
            </w:r>
            <w:r w:rsidR="004D0069" w:rsidRPr="005D752E">
              <w:rPr>
                <w:rStyle w:val="afffff"/>
                <w:rFonts w:ascii="Times New Roman"/>
                <w:noProof/>
                <w:kern w:val="0"/>
                <w:lang w:bidi="ar"/>
              </w:rPr>
              <w:t xml:space="preserve"> </w:t>
            </w:r>
            <w:r w:rsidR="004D0069" w:rsidRPr="005D752E">
              <w:rPr>
                <w:rStyle w:val="afffff"/>
                <w:rFonts w:ascii="Times New Roman"/>
                <w:noProof/>
                <w:kern w:val="0"/>
                <w:lang w:bidi="ar"/>
              </w:rPr>
              <w:t>范围</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_Toc178173969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1</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70" w:history="1">
            <w:r w:rsidR="004D0069" w:rsidRPr="005D752E">
              <w:rPr>
                <w:rStyle w:val="afffff"/>
                <w:rFonts w:ascii="Times New Roman"/>
                <w:noProof/>
              </w:rPr>
              <w:t>2</w:t>
            </w:r>
            <w:r w:rsidR="004D0069" w:rsidRPr="005D752E">
              <w:rPr>
                <w:rStyle w:val="afffff"/>
                <w:rFonts w:ascii="Times New Roman"/>
                <w:noProof/>
                <w:kern w:val="0"/>
                <w:lang w:bidi="ar"/>
              </w:rPr>
              <w:t xml:space="preserve"> </w:t>
            </w:r>
            <w:r w:rsidR="004D0069" w:rsidRPr="005D752E">
              <w:rPr>
                <w:rStyle w:val="afffff"/>
                <w:rFonts w:ascii="Times New Roman"/>
                <w:noProof/>
                <w:kern w:val="0"/>
                <w:lang w:bidi="ar"/>
              </w:rPr>
              <w:t>规范性引用文件</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_Toc178173970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1</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71" w:history="1">
            <w:r w:rsidR="004D0069" w:rsidRPr="005D752E">
              <w:rPr>
                <w:rStyle w:val="afffff"/>
                <w:rFonts w:ascii="Times New Roman"/>
                <w:noProof/>
              </w:rPr>
              <w:t>3</w:t>
            </w:r>
            <w:r w:rsidR="004D0069" w:rsidRPr="005D752E">
              <w:rPr>
                <w:rStyle w:val="afffff"/>
                <w:rFonts w:ascii="Times New Roman"/>
                <w:noProof/>
                <w:kern w:val="0"/>
                <w:lang w:bidi="ar"/>
              </w:rPr>
              <w:t xml:space="preserve"> </w:t>
            </w:r>
            <w:r w:rsidR="004D0069" w:rsidRPr="005D752E">
              <w:rPr>
                <w:rStyle w:val="afffff"/>
                <w:rFonts w:ascii="Times New Roman"/>
                <w:noProof/>
                <w:kern w:val="0"/>
                <w:lang w:bidi="ar"/>
              </w:rPr>
              <w:t>术语和定义</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_Toc178173971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1</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75" w:history="1">
            <w:r w:rsidR="004D0069" w:rsidRPr="005D752E">
              <w:rPr>
                <w:rStyle w:val="afffff"/>
                <w:rFonts w:ascii="Times New Roman"/>
                <w:noProof/>
              </w:rPr>
              <w:t>4</w:t>
            </w:r>
            <w:r w:rsidR="004D0069" w:rsidRPr="005D752E">
              <w:rPr>
                <w:rStyle w:val="afffff"/>
                <w:rFonts w:ascii="Times New Roman"/>
                <w:noProof/>
                <w:kern w:val="0"/>
                <w:lang w:bidi="ar"/>
              </w:rPr>
              <w:t xml:space="preserve"> </w:t>
            </w:r>
            <w:r w:rsidR="004D0069" w:rsidRPr="005D752E">
              <w:rPr>
                <w:rStyle w:val="afffff"/>
                <w:rFonts w:ascii="Times New Roman"/>
                <w:noProof/>
                <w:kern w:val="0"/>
                <w:lang w:bidi="ar"/>
              </w:rPr>
              <w:t>基本原则</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_Toc178173975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2</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76" w:history="1">
            <w:r w:rsidR="004D0069" w:rsidRPr="005D752E">
              <w:rPr>
                <w:rStyle w:val="afffff"/>
                <w:rFonts w:ascii="Times New Roman"/>
                <w:noProof/>
                <w:kern w:val="0"/>
                <w:lang w:bidi="ar"/>
              </w:rPr>
              <w:t xml:space="preserve">5 </w:t>
            </w:r>
            <w:r w:rsidR="004D0069" w:rsidRPr="005D752E">
              <w:rPr>
                <w:rStyle w:val="afffff"/>
                <w:rFonts w:ascii="Times New Roman"/>
                <w:noProof/>
                <w:kern w:val="0"/>
                <w:lang w:bidi="ar"/>
              </w:rPr>
              <w:t>充填材料有害物质检测及处理要求</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_Toc178173976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2</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77" w:history="1">
            <w:r w:rsidR="004D0069" w:rsidRPr="005D752E">
              <w:rPr>
                <w:rStyle w:val="afffff"/>
                <w:rFonts w:ascii="Times New Roman"/>
                <w:noProof/>
              </w:rPr>
              <w:t xml:space="preserve">5.1 </w:t>
            </w:r>
            <w:r w:rsidR="00EC2D10" w:rsidRPr="005D752E">
              <w:rPr>
                <w:rStyle w:val="afffff"/>
                <w:rFonts w:ascii="Times New Roman"/>
                <w:noProof/>
              </w:rPr>
              <w:t xml:space="preserve"> </w:t>
            </w:r>
            <w:r w:rsidR="004D0069" w:rsidRPr="005D752E">
              <w:rPr>
                <w:rStyle w:val="afffff"/>
                <w:rFonts w:ascii="Times New Roman"/>
                <w:noProof/>
              </w:rPr>
              <w:t>一般要求</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_Toc178173977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2</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78" w:history="1">
            <w:r w:rsidR="004D0069" w:rsidRPr="005D752E">
              <w:rPr>
                <w:rStyle w:val="afffff"/>
                <w:rFonts w:ascii="Times New Roman"/>
                <w:noProof/>
              </w:rPr>
              <w:t xml:space="preserve">5.2 </w:t>
            </w:r>
            <w:r w:rsidR="00EC2D10" w:rsidRPr="005D752E">
              <w:rPr>
                <w:rStyle w:val="afffff"/>
                <w:rFonts w:ascii="Times New Roman"/>
                <w:noProof/>
              </w:rPr>
              <w:t xml:space="preserve"> </w:t>
            </w:r>
            <w:r w:rsidR="004D0069" w:rsidRPr="005D752E">
              <w:rPr>
                <w:rStyle w:val="afffff"/>
                <w:rFonts w:ascii="Times New Roman"/>
                <w:noProof/>
              </w:rPr>
              <w:t>有害物质的检测及处理</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_Toc178173978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3</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79" w:history="1">
            <w:r w:rsidR="004D0069" w:rsidRPr="005D752E">
              <w:rPr>
                <w:rStyle w:val="afffff"/>
                <w:rFonts w:ascii="Times New Roman"/>
                <w:noProof/>
                <w:kern w:val="0"/>
                <w:lang w:bidi="ar"/>
              </w:rPr>
              <w:t xml:space="preserve">6 </w:t>
            </w:r>
            <w:r w:rsidR="004D0069" w:rsidRPr="005D752E">
              <w:rPr>
                <w:rStyle w:val="afffff"/>
                <w:rFonts w:ascii="Times New Roman"/>
                <w:noProof/>
                <w:kern w:val="0"/>
                <w:lang w:bidi="ar"/>
              </w:rPr>
              <w:t>煤矿充填采煤方法的特点与适用性</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_Toc178173979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3</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80" w:history="1">
            <w:r w:rsidR="004D0069" w:rsidRPr="005D752E">
              <w:rPr>
                <w:rStyle w:val="afffff"/>
                <w:rFonts w:ascii="Times New Roman"/>
                <w:noProof/>
              </w:rPr>
              <w:t xml:space="preserve">6.1  </w:t>
            </w:r>
            <w:r w:rsidR="004D0069" w:rsidRPr="005D752E">
              <w:rPr>
                <w:rStyle w:val="afffff"/>
                <w:rFonts w:ascii="Times New Roman"/>
                <w:noProof/>
              </w:rPr>
              <w:t>固体充填采煤法</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_Toc178173980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3</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81" w:history="1">
            <w:r w:rsidR="004D0069" w:rsidRPr="005D752E">
              <w:rPr>
                <w:rStyle w:val="afffff"/>
                <w:rFonts w:ascii="Times New Roman"/>
                <w:noProof/>
              </w:rPr>
              <w:t xml:space="preserve">6.2  </w:t>
            </w:r>
            <w:r w:rsidR="004D0069" w:rsidRPr="005D752E">
              <w:rPr>
                <w:rStyle w:val="afffff"/>
                <w:rFonts w:ascii="Times New Roman"/>
                <w:noProof/>
              </w:rPr>
              <w:t>膏体充填采煤法</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_Toc178173981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3</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82" w:history="1">
            <w:r w:rsidR="004D0069" w:rsidRPr="005D752E">
              <w:rPr>
                <w:rStyle w:val="afffff"/>
                <w:rFonts w:ascii="Times New Roman"/>
                <w:noProof/>
              </w:rPr>
              <w:t xml:space="preserve">6.3  </w:t>
            </w:r>
            <w:r w:rsidR="004D0069" w:rsidRPr="005D752E">
              <w:rPr>
                <w:rStyle w:val="afffff"/>
                <w:rFonts w:ascii="Times New Roman"/>
                <w:noProof/>
              </w:rPr>
              <w:t>高水材料充填采煤法</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_Toc178173982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4</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83" w:history="1">
            <w:r w:rsidR="004D0069" w:rsidRPr="005D752E">
              <w:rPr>
                <w:rStyle w:val="afffff"/>
                <w:rFonts w:ascii="Times New Roman"/>
                <w:noProof/>
                <w:kern w:val="0"/>
                <w:lang w:bidi="ar"/>
              </w:rPr>
              <w:t xml:space="preserve">7 </w:t>
            </w:r>
            <w:r w:rsidR="004D0069" w:rsidRPr="005D752E">
              <w:rPr>
                <w:rStyle w:val="afffff"/>
                <w:rFonts w:ascii="Times New Roman"/>
                <w:noProof/>
                <w:kern w:val="0"/>
                <w:lang w:bidi="ar"/>
              </w:rPr>
              <w:t>煤矿充填开采技术要求</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_Toc178173983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5</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84" w:history="1">
            <w:r w:rsidR="004D0069" w:rsidRPr="005D752E">
              <w:rPr>
                <w:rStyle w:val="afffff"/>
                <w:rFonts w:ascii="Times New Roman"/>
                <w:noProof/>
              </w:rPr>
              <w:t xml:space="preserve">7.1  </w:t>
            </w:r>
            <w:r w:rsidR="004D0069" w:rsidRPr="005D752E">
              <w:rPr>
                <w:rStyle w:val="afffff"/>
                <w:rFonts w:ascii="Times New Roman"/>
                <w:noProof/>
              </w:rPr>
              <w:t>普通机械化充填采煤技术要求</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_Toc178173984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5</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85" w:history="1">
            <w:r w:rsidR="004D0069" w:rsidRPr="005D752E">
              <w:rPr>
                <w:rStyle w:val="afffff"/>
                <w:rFonts w:ascii="Times New Roman"/>
                <w:noProof/>
              </w:rPr>
              <w:t xml:space="preserve">7.2  </w:t>
            </w:r>
            <w:r w:rsidR="004D0069" w:rsidRPr="005D752E">
              <w:rPr>
                <w:rStyle w:val="afffff"/>
                <w:rFonts w:ascii="Times New Roman"/>
                <w:noProof/>
              </w:rPr>
              <w:t>煤矿智能充填开采技术要求</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_Toc178173985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5</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86" w:history="1">
            <w:r w:rsidR="004D0069" w:rsidRPr="005D752E">
              <w:rPr>
                <w:rStyle w:val="afffff"/>
                <w:rFonts w:ascii="Times New Roman"/>
                <w:noProof/>
              </w:rPr>
              <w:t>8</w:t>
            </w:r>
            <w:r w:rsidR="004D0069" w:rsidRPr="005D752E">
              <w:rPr>
                <w:rStyle w:val="afffff"/>
                <w:rFonts w:ascii="Times New Roman"/>
                <w:noProof/>
                <w:kern w:val="0"/>
                <w:lang w:bidi="ar"/>
              </w:rPr>
              <w:t xml:space="preserve"> </w:t>
            </w:r>
            <w:r w:rsidR="004D0069" w:rsidRPr="005D752E">
              <w:rPr>
                <w:rStyle w:val="afffff"/>
                <w:rFonts w:ascii="Times New Roman"/>
                <w:noProof/>
                <w:kern w:val="0"/>
                <w:lang w:bidi="ar"/>
              </w:rPr>
              <w:t>地表变形及井下矿压监测</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_Toc178173986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5</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87" w:history="1">
            <w:r w:rsidR="004D0069" w:rsidRPr="005D752E">
              <w:rPr>
                <w:rStyle w:val="afffff"/>
                <w:rFonts w:ascii="Times New Roman"/>
                <w:noProof/>
              </w:rPr>
              <w:t xml:space="preserve">8.1  </w:t>
            </w:r>
            <w:r w:rsidR="004D0069" w:rsidRPr="005D752E">
              <w:rPr>
                <w:rStyle w:val="afffff"/>
                <w:rFonts w:ascii="Times New Roman"/>
                <w:noProof/>
              </w:rPr>
              <w:t>地表变形监测</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_Toc178173987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5</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88" w:history="1">
            <w:r w:rsidR="004D0069" w:rsidRPr="005D752E">
              <w:rPr>
                <w:rStyle w:val="afffff"/>
                <w:rFonts w:ascii="Times New Roman"/>
                <w:noProof/>
              </w:rPr>
              <w:t xml:space="preserve">8.2  </w:t>
            </w:r>
            <w:r w:rsidR="004D0069" w:rsidRPr="005D752E">
              <w:rPr>
                <w:rStyle w:val="afffff"/>
                <w:rFonts w:ascii="Times New Roman"/>
                <w:noProof/>
              </w:rPr>
              <w:t>井下矿压监测</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_Toc178173988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5</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89" w:history="1">
            <w:r w:rsidR="004D0069" w:rsidRPr="005D752E">
              <w:rPr>
                <w:rStyle w:val="afffff"/>
                <w:rFonts w:ascii="Times New Roman"/>
                <w:noProof/>
              </w:rPr>
              <w:t>9</w:t>
            </w:r>
            <w:r w:rsidR="004D0069" w:rsidRPr="005D752E">
              <w:rPr>
                <w:rStyle w:val="afffff"/>
                <w:rFonts w:ascii="Times New Roman"/>
                <w:noProof/>
                <w:kern w:val="0"/>
                <w:lang w:bidi="ar"/>
              </w:rPr>
              <w:t xml:space="preserve"> </w:t>
            </w:r>
            <w:r w:rsidR="004D0069" w:rsidRPr="005D752E">
              <w:rPr>
                <w:rStyle w:val="afffff"/>
                <w:rFonts w:ascii="Times New Roman"/>
                <w:noProof/>
                <w:kern w:val="0"/>
                <w:lang w:bidi="ar"/>
              </w:rPr>
              <w:t>充填采煤对环境影响监测要求</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_Toc178173989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6</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90" w:history="1">
            <w:r w:rsidR="004D0069" w:rsidRPr="005D752E">
              <w:rPr>
                <w:rStyle w:val="afffff"/>
                <w:rFonts w:ascii="Times New Roman"/>
                <w:noProof/>
              </w:rPr>
              <w:t xml:space="preserve">9.1  </w:t>
            </w:r>
            <w:r w:rsidR="004D0069" w:rsidRPr="005D752E">
              <w:rPr>
                <w:rStyle w:val="afffff"/>
                <w:rFonts w:ascii="Times New Roman"/>
                <w:noProof/>
              </w:rPr>
              <w:t>对水体影响的监测</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_Toc178173990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6</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91" w:history="1">
            <w:r w:rsidR="004D0069" w:rsidRPr="005D752E">
              <w:rPr>
                <w:rStyle w:val="afffff"/>
                <w:rFonts w:ascii="Times New Roman"/>
                <w:noProof/>
              </w:rPr>
              <w:t xml:space="preserve">9.2  </w:t>
            </w:r>
            <w:r w:rsidR="004D0069" w:rsidRPr="005D752E">
              <w:rPr>
                <w:rStyle w:val="afffff"/>
                <w:rFonts w:ascii="Times New Roman"/>
                <w:noProof/>
              </w:rPr>
              <w:t>对地表土壤影响的监测</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_Toc178173991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6</w:t>
            </w:r>
            <w:r w:rsidR="004D0069" w:rsidRPr="005D752E">
              <w:rPr>
                <w:rFonts w:ascii="Times New Roman" w:hAnsi="Times New Roman"/>
                <w:noProof/>
              </w:rPr>
              <w:fldChar w:fldCharType="end"/>
            </w:r>
          </w:hyperlink>
        </w:p>
        <w:p w:rsidR="004D0069" w:rsidRPr="005D752E" w:rsidRDefault="00836FE1" w:rsidP="000C0FF7">
          <w:pPr>
            <w:pStyle w:val="24"/>
            <w:tabs>
              <w:tab w:val="right" w:leader="dot" w:pos="9344"/>
            </w:tabs>
            <w:ind w:firstLineChars="200" w:firstLine="420"/>
            <w:rPr>
              <w:rFonts w:ascii="Times New Roman" w:hAnsi="Times New Roman"/>
              <w:noProof/>
              <w:szCs w:val="22"/>
            </w:rPr>
          </w:pPr>
          <w:hyperlink w:anchor="_Toc178173992" w:history="1">
            <w:r w:rsidR="004D0069" w:rsidRPr="005D752E">
              <w:rPr>
                <w:rStyle w:val="afffff"/>
                <w:rFonts w:ascii="Times New Roman"/>
                <w:noProof/>
              </w:rPr>
              <w:t xml:space="preserve">9.3  </w:t>
            </w:r>
            <w:r w:rsidR="004D0069" w:rsidRPr="005D752E">
              <w:rPr>
                <w:rStyle w:val="afffff"/>
                <w:rFonts w:ascii="Times New Roman"/>
                <w:noProof/>
              </w:rPr>
              <w:t>对植被影响的监测</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_Toc178173992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6</w:t>
            </w:r>
            <w:r w:rsidR="004D0069" w:rsidRPr="005D752E">
              <w:rPr>
                <w:rFonts w:ascii="Times New Roman" w:hAnsi="Times New Roman"/>
                <w:noProof/>
              </w:rPr>
              <w:fldChar w:fldCharType="end"/>
            </w:r>
          </w:hyperlink>
        </w:p>
        <w:p w:rsidR="004D0069" w:rsidRPr="005D752E" w:rsidRDefault="00836FE1">
          <w:pPr>
            <w:pStyle w:val="24"/>
            <w:tabs>
              <w:tab w:val="right" w:leader="dot" w:pos="9344"/>
            </w:tabs>
            <w:rPr>
              <w:rFonts w:ascii="Times New Roman" w:hAnsi="Times New Roman"/>
              <w:noProof/>
              <w:szCs w:val="22"/>
            </w:rPr>
          </w:pPr>
          <w:hyperlink w:anchor="_Toc178173993" w:history="1">
            <w:r w:rsidR="004D0069" w:rsidRPr="005D752E">
              <w:rPr>
                <w:rStyle w:val="afffff"/>
                <w:rFonts w:ascii="Times New Roman"/>
                <w:noProof/>
              </w:rPr>
              <w:t>10</w:t>
            </w:r>
            <w:r w:rsidR="004D0069" w:rsidRPr="005D752E">
              <w:rPr>
                <w:rStyle w:val="afffff"/>
                <w:rFonts w:ascii="Times New Roman"/>
                <w:noProof/>
                <w:kern w:val="0"/>
                <w:lang w:bidi="ar"/>
              </w:rPr>
              <w:t xml:space="preserve"> </w:t>
            </w:r>
            <w:r w:rsidR="000C0FF7" w:rsidRPr="005D752E">
              <w:rPr>
                <w:rStyle w:val="afffff"/>
                <w:rFonts w:ascii="Times New Roman"/>
                <w:noProof/>
                <w:kern w:val="0"/>
                <w:lang w:bidi="ar"/>
              </w:rPr>
              <w:t xml:space="preserve"> </w:t>
            </w:r>
            <w:r w:rsidR="004D0069" w:rsidRPr="005D752E">
              <w:rPr>
                <w:rStyle w:val="afffff"/>
                <w:rFonts w:ascii="Times New Roman"/>
                <w:noProof/>
                <w:kern w:val="0"/>
                <w:lang w:bidi="ar"/>
              </w:rPr>
              <w:t>充填采煤实施方案编制</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_Toc178173993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6</w:t>
            </w:r>
            <w:r w:rsidR="004D0069" w:rsidRPr="005D752E">
              <w:rPr>
                <w:rFonts w:ascii="Times New Roman" w:hAnsi="Times New Roman"/>
                <w:noProof/>
              </w:rPr>
              <w:fldChar w:fldCharType="end"/>
            </w:r>
          </w:hyperlink>
        </w:p>
        <w:p w:rsidR="004D0069" w:rsidRPr="005D752E" w:rsidRDefault="00836FE1">
          <w:pPr>
            <w:pStyle w:val="10"/>
            <w:tabs>
              <w:tab w:val="right" w:leader="dot" w:pos="9344"/>
            </w:tabs>
            <w:rPr>
              <w:rFonts w:ascii="Times New Roman" w:hAnsi="Times New Roman"/>
              <w:noProof/>
              <w:szCs w:val="22"/>
            </w:rPr>
          </w:pPr>
          <w:hyperlink w:anchor="_Toc178173994" w:history="1">
            <w:r w:rsidR="004D0069" w:rsidRPr="005D752E">
              <w:rPr>
                <w:rStyle w:val="afffff"/>
                <w:rFonts w:ascii="Times New Roman"/>
                <w:noProof/>
                <w:kern w:val="0"/>
              </w:rPr>
              <w:t>附</w:t>
            </w:r>
            <w:r w:rsidR="004D0069" w:rsidRPr="005D752E">
              <w:rPr>
                <w:rStyle w:val="afffff"/>
                <w:rFonts w:ascii="Times New Roman"/>
                <w:noProof/>
                <w:kern w:val="0"/>
              </w:rPr>
              <w:t xml:space="preserve"> </w:t>
            </w:r>
            <w:r w:rsidR="004D0069" w:rsidRPr="005D752E">
              <w:rPr>
                <w:rStyle w:val="afffff"/>
                <w:rFonts w:ascii="Times New Roman"/>
                <w:noProof/>
                <w:kern w:val="0"/>
              </w:rPr>
              <w:t>录</w:t>
            </w:r>
            <w:r w:rsidR="004D0069" w:rsidRPr="005D752E">
              <w:rPr>
                <w:rStyle w:val="afffff"/>
                <w:rFonts w:ascii="Times New Roman"/>
                <w:noProof/>
                <w:kern w:val="0"/>
              </w:rPr>
              <w:t xml:space="preserve"> A</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_Toc178173994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7</w:t>
            </w:r>
            <w:r w:rsidR="004D0069" w:rsidRPr="005D752E">
              <w:rPr>
                <w:rFonts w:ascii="Times New Roman" w:hAnsi="Times New Roman"/>
                <w:noProof/>
              </w:rPr>
              <w:fldChar w:fldCharType="end"/>
            </w:r>
          </w:hyperlink>
          <w:hyperlink w:anchor="_Toc178173996" w:history="1">
            <w:r w:rsidR="009029CF" w:rsidRPr="005D752E">
              <w:rPr>
                <w:rStyle w:val="afffff"/>
                <w:rFonts w:ascii="Times New Roman"/>
              </w:rPr>
              <w:t>_Toc178173996</w:t>
            </w:r>
          </w:hyperlink>
        </w:p>
        <w:p w:rsidR="004D0069" w:rsidRPr="005D752E" w:rsidRDefault="00836FE1">
          <w:pPr>
            <w:pStyle w:val="10"/>
            <w:tabs>
              <w:tab w:val="right" w:leader="dot" w:pos="9344"/>
            </w:tabs>
            <w:rPr>
              <w:rFonts w:ascii="Times New Roman" w:eastAsiaTheme="minorEastAsia" w:hAnsi="Times New Roman"/>
              <w:noProof/>
              <w:szCs w:val="22"/>
            </w:rPr>
          </w:pPr>
          <w:hyperlink w:anchor="_Toc178173997" w:history="1">
            <w:r w:rsidR="004D0069" w:rsidRPr="005D752E">
              <w:rPr>
                <w:rStyle w:val="afffff"/>
                <w:rFonts w:ascii="Times New Roman"/>
                <w:noProof/>
                <w:spacing w:val="105"/>
              </w:rPr>
              <w:t>参考文</w:t>
            </w:r>
            <w:r w:rsidR="004D0069" w:rsidRPr="005D752E">
              <w:rPr>
                <w:rStyle w:val="afffff"/>
                <w:rFonts w:ascii="Times New Roman"/>
                <w:noProof/>
              </w:rPr>
              <w:t>献</w:t>
            </w:r>
            <w:r w:rsidR="004D0069" w:rsidRPr="005D752E">
              <w:rPr>
                <w:rFonts w:ascii="Times New Roman" w:hAnsi="Times New Roman"/>
                <w:noProof/>
              </w:rPr>
              <w:tab/>
            </w:r>
            <w:r w:rsidR="004D0069" w:rsidRPr="005D752E">
              <w:rPr>
                <w:rFonts w:ascii="Times New Roman" w:hAnsi="Times New Roman"/>
                <w:noProof/>
              </w:rPr>
              <w:fldChar w:fldCharType="begin"/>
            </w:r>
            <w:r w:rsidR="004D0069" w:rsidRPr="005D752E">
              <w:rPr>
                <w:rFonts w:ascii="Times New Roman" w:hAnsi="Times New Roman"/>
                <w:noProof/>
              </w:rPr>
              <w:instrText xml:space="preserve"> PAGEREF _Toc178173997 \h </w:instrText>
            </w:r>
            <w:r w:rsidR="004D0069" w:rsidRPr="005D752E">
              <w:rPr>
                <w:rFonts w:ascii="Times New Roman" w:hAnsi="Times New Roman"/>
                <w:noProof/>
              </w:rPr>
            </w:r>
            <w:r w:rsidR="004D0069" w:rsidRPr="005D752E">
              <w:rPr>
                <w:rFonts w:ascii="Times New Roman" w:hAnsi="Times New Roman"/>
                <w:noProof/>
              </w:rPr>
              <w:fldChar w:fldCharType="separate"/>
            </w:r>
            <w:r w:rsidR="009029CF" w:rsidRPr="005D752E">
              <w:rPr>
                <w:rFonts w:ascii="Times New Roman" w:hAnsi="Times New Roman"/>
                <w:noProof/>
              </w:rPr>
              <w:t>8</w:t>
            </w:r>
            <w:r w:rsidR="004D0069" w:rsidRPr="005D752E">
              <w:rPr>
                <w:rFonts w:ascii="Times New Roman" w:hAnsi="Times New Roman"/>
                <w:noProof/>
              </w:rPr>
              <w:fldChar w:fldCharType="end"/>
            </w:r>
          </w:hyperlink>
        </w:p>
        <w:p w:rsidR="00E05F46" w:rsidRPr="005D752E" w:rsidRDefault="00FB2CC0">
          <w:pPr>
            <w:pStyle w:val="10"/>
            <w:tabs>
              <w:tab w:val="right" w:leader="dot" w:pos="9344"/>
            </w:tabs>
            <w:rPr>
              <w:rFonts w:ascii="Times New Roman" w:hAnsi="Times New Roman"/>
              <w:b/>
              <w:bCs/>
              <w:lang w:val="zh-CN"/>
            </w:rPr>
          </w:pPr>
          <w:r w:rsidRPr="005D752E">
            <w:rPr>
              <w:rFonts w:ascii="Times New Roman" w:hAnsi="Times New Roman"/>
              <w:lang w:val="zh-CN"/>
            </w:rPr>
            <w:fldChar w:fldCharType="end"/>
          </w:r>
        </w:p>
        <w:p w:rsidR="009029CF" w:rsidRPr="005D752E" w:rsidRDefault="00836FE1" w:rsidP="009029CF">
          <w:pPr>
            <w:pStyle w:val="afffffff3"/>
            <w:spacing w:after="468"/>
            <w:jc w:val="both"/>
            <w:rPr>
              <w:rFonts w:ascii="Times New Roman" w:hAnsi="Times New Roman"/>
            </w:rPr>
          </w:pPr>
        </w:p>
      </w:sdtContent>
    </w:sdt>
    <w:p w:rsidR="009029CF" w:rsidRPr="005D752E" w:rsidRDefault="009029CF" w:rsidP="009029CF">
      <w:pPr>
        <w:rPr>
          <w:rFonts w:ascii="Times New Roman" w:hAnsi="Times New Roman"/>
        </w:rPr>
      </w:pPr>
    </w:p>
    <w:p w:rsidR="00E05F46" w:rsidRPr="005D752E" w:rsidRDefault="00FB2CC0">
      <w:pPr>
        <w:pStyle w:val="a5"/>
        <w:spacing w:after="468"/>
        <w:rPr>
          <w:rFonts w:ascii="Times New Roman"/>
        </w:rPr>
      </w:pPr>
      <w:bookmarkStart w:id="16" w:name="_Toc24303"/>
      <w:bookmarkStart w:id="17" w:name="_Toc14807"/>
      <w:bookmarkStart w:id="18" w:name="_Toc178173968"/>
      <w:bookmarkEnd w:id="13"/>
      <w:r w:rsidRPr="005D752E">
        <w:rPr>
          <w:rFonts w:ascii="Times New Roman"/>
          <w:spacing w:val="320"/>
        </w:rPr>
        <w:lastRenderedPageBreak/>
        <w:t>前</w:t>
      </w:r>
      <w:r w:rsidRPr="005D752E">
        <w:rPr>
          <w:rFonts w:ascii="Times New Roman"/>
        </w:rPr>
        <w:t>言</w:t>
      </w:r>
      <w:bookmarkStart w:id="19" w:name="BookMark2"/>
      <w:bookmarkEnd w:id="14"/>
      <w:bookmarkEnd w:id="15"/>
      <w:bookmarkEnd w:id="16"/>
      <w:bookmarkEnd w:id="17"/>
      <w:bookmarkEnd w:id="18"/>
    </w:p>
    <w:p w:rsidR="00E05F46" w:rsidRPr="005D752E" w:rsidRDefault="00FB2CC0">
      <w:pPr>
        <w:pStyle w:val="afffffa"/>
        <w:ind w:firstLine="420"/>
        <w:rPr>
          <w:rFonts w:ascii="Times New Roman"/>
        </w:rPr>
      </w:pPr>
      <w:r w:rsidRPr="005D752E">
        <w:rPr>
          <w:rFonts w:ascii="Times New Roman"/>
        </w:rPr>
        <w:t>本文件按照</w:t>
      </w:r>
      <w:r w:rsidRPr="005D752E">
        <w:rPr>
          <w:rFonts w:ascii="Times New Roman"/>
        </w:rPr>
        <w:t>GB/T 1.1—2020</w:t>
      </w:r>
      <w:r w:rsidRPr="005D752E">
        <w:rPr>
          <w:rFonts w:ascii="Times New Roman"/>
        </w:rPr>
        <w:t>《标准化工作导则</w:t>
      </w:r>
      <w:r w:rsidRPr="005D752E">
        <w:rPr>
          <w:rFonts w:ascii="Times New Roman"/>
        </w:rPr>
        <w:t xml:space="preserve">  </w:t>
      </w:r>
      <w:r w:rsidRPr="005D752E">
        <w:rPr>
          <w:rFonts w:ascii="Times New Roman"/>
        </w:rPr>
        <w:t>第</w:t>
      </w:r>
      <w:r w:rsidRPr="005D752E">
        <w:rPr>
          <w:rFonts w:ascii="Times New Roman"/>
        </w:rPr>
        <w:t>1</w:t>
      </w:r>
      <w:r w:rsidRPr="005D752E">
        <w:rPr>
          <w:rFonts w:ascii="Times New Roman"/>
        </w:rPr>
        <w:t>部分：标准化文件的结构和起草规则》的规定起草。</w:t>
      </w:r>
    </w:p>
    <w:p w:rsidR="00E05F46" w:rsidRPr="005D752E" w:rsidRDefault="00FB2CC0">
      <w:pPr>
        <w:pStyle w:val="afffffa"/>
        <w:ind w:firstLine="420"/>
        <w:rPr>
          <w:rFonts w:ascii="Times New Roman"/>
        </w:rPr>
      </w:pPr>
      <w:r w:rsidRPr="005D752E">
        <w:rPr>
          <w:rFonts w:ascii="Times New Roman"/>
        </w:rPr>
        <w:t>请注意本文件的某些内容可能涉及专利。本文件的发布机构不承担识别专利的责任。</w:t>
      </w:r>
    </w:p>
    <w:p w:rsidR="00E05F46" w:rsidRPr="005D752E" w:rsidRDefault="00FB2CC0">
      <w:pPr>
        <w:pStyle w:val="afffffa"/>
        <w:ind w:firstLine="420"/>
        <w:rPr>
          <w:rFonts w:ascii="Times New Roman"/>
          <w:color w:val="0070C0"/>
        </w:rPr>
      </w:pPr>
      <w:r w:rsidRPr="005D752E">
        <w:rPr>
          <w:rFonts w:ascii="Times New Roman"/>
        </w:rPr>
        <w:t>本文件由新疆维吾尔自治区应急管理厅提出、归口并组织实施。</w:t>
      </w:r>
    </w:p>
    <w:p w:rsidR="00E05F46" w:rsidRPr="005D752E" w:rsidRDefault="00FB2CC0" w:rsidP="005C3836">
      <w:pPr>
        <w:pStyle w:val="afffffa"/>
        <w:tabs>
          <w:tab w:val="left" w:pos="6485"/>
        </w:tabs>
        <w:ind w:firstLine="420"/>
        <w:rPr>
          <w:rFonts w:ascii="Times New Roman"/>
        </w:rPr>
      </w:pPr>
      <w:r w:rsidRPr="005D752E">
        <w:rPr>
          <w:rFonts w:ascii="Times New Roman"/>
        </w:rPr>
        <w:t>本文件起草单位：新疆维吾尔自治区</w:t>
      </w:r>
      <w:r w:rsidR="005544A4" w:rsidRPr="005D752E">
        <w:rPr>
          <w:rFonts w:ascii="Times New Roman"/>
        </w:rPr>
        <w:t>煤炭科学研究所</w:t>
      </w:r>
      <w:r w:rsidR="00C93D8B" w:rsidRPr="005D752E">
        <w:rPr>
          <w:rFonts w:ascii="Times New Roman"/>
        </w:rPr>
        <w:t>、</w:t>
      </w:r>
      <w:r w:rsidR="005544A4" w:rsidRPr="005D752E">
        <w:rPr>
          <w:rFonts w:ascii="Times New Roman"/>
        </w:rPr>
        <w:t>新疆大学、中煤科工集团新疆研究院有限公司、国家能源集团新疆能源有限责任公司、河南能源集团新疆能源化工有限公司</w:t>
      </w:r>
      <w:r w:rsidR="005C3836" w:rsidRPr="005D752E">
        <w:rPr>
          <w:rFonts w:ascii="Times New Roman"/>
        </w:rPr>
        <w:t>。</w:t>
      </w:r>
    </w:p>
    <w:p w:rsidR="00E05F46" w:rsidRPr="005D752E" w:rsidRDefault="00FB2CC0">
      <w:pPr>
        <w:pStyle w:val="afffffa"/>
        <w:ind w:firstLine="420"/>
        <w:rPr>
          <w:rFonts w:ascii="Times New Roman"/>
        </w:rPr>
      </w:pPr>
      <w:r w:rsidRPr="005D752E">
        <w:rPr>
          <w:rFonts w:ascii="Times New Roman"/>
        </w:rPr>
        <w:t>本文件主要起草人：</w:t>
      </w:r>
      <w:r w:rsidR="00350661" w:rsidRPr="005D752E">
        <w:rPr>
          <w:rFonts w:ascii="Times New Roman"/>
        </w:rPr>
        <w:t>贾永勇、刘洪林、王震、娄芳、王恒方、付李华、王宏志、金士魁、李国栋、陈杰、</w:t>
      </w:r>
      <w:proofErr w:type="gramStart"/>
      <w:r w:rsidR="00350661" w:rsidRPr="005D752E">
        <w:rPr>
          <w:rFonts w:ascii="Times New Roman"/>
        </w:rPr>
        <w:t>雍</w:t>
      </w:r>
      <w:proofErr w:type="gramEnd"/>
      <w:r w:rsidR="00350661" w:rsidRPr="005D752E">
        <w:rPr>
          <w:rFonts w:ascii="Times New Roman"/>
        </w:rPr>
        <w:t>明超、袁相磊、李建伟、孙秉成、</w:t>
      </w:r>
      <w:proofErr w:type="gramStart"/>
      <w:r w:rsidR="00350661" w:rsidRPr="005D752E">
        <w:rPr>
          <w:rFonts w:ascii="Times New Roman"/>
        </w:rPr>
        <w:t>肖宝利</w:t>
      </w:r>
      <w:proofErr w:type="gramEnd"/>
    </w:p>
    <w:p w:rsidR="00E05F46" w:rsidRPr="005D752E" w:rsidRDefault="00FB2CC0">
      <w:pPr>
        <w:pStyle w:val="afffffa"/>
        <w:ind w:firstLine="420"/>
        <w:rPr>
          <w:rFonts w:ascii="Times New Roman"/>
        </w:rPr>
      </w:pPr>
      <w:r w:rsidRPr="005D752E">
        <w:rPr>
          <w:rFonts w:ascii="Times New Roman"/>
        </w:rPr>
        <w:t>本文件实施应用中的疑问，请咨询新疆维吾尔自治区</w:t>
      </w:r>
      <w:r w:rsidR="005544A4" w:rsidRPr="005D752E">
        <w:rPr>
          <w:rFonts w:ascii="Times New Roman"/>
        </w:rPr>
        <w:t>煤炭科学研究所</w:t>
      </w:r>
      <w:r w:rsidRPr="005D752E">
        <w:rPr>
          <w:rFonts w:ascii="Times New Roman"/>
        </w:rPr>
        <w:t>。</w:t>
      </w:r>
    </w:p>
    <w:p w:rsidR="00E05F46" w:rsidRPr="005D752E" w:rsidRDefault="00FB2CC0">
      <w:pPr>
        <w:pStyle w:val="afffffa"/>
        <w:ind w:firstLine="420"/>
        <w:rPr>
          <w:rFonts w:ascii="Times New Roman"/>
        </w:rPr>
      </w:pPr>
      <w:r w:rsidRPr="005D752E">
        <w:rPr>
          <w:rFonts w:ascii="Times New Roman"/>
        </w:rPr>
        <w:t>对本文件的修改意见建议，请反馈至新疆维吾尔自治区应急管理厅（乌鲁木齐市</w:t>
      </w:r>
      <w:r w:rsidR="00DB47BA">
        <w:rPr>
          <w:rFonts w:ascii="Times New Roman" w:hint="eastAsia"/>
        </w:rPr>
        <w:t>六道湾路</w:t>
      </w:r>
      <w:r w:rsidR="00DB47BA">
        <w:rPr>
          <w:rFonts w:ascii="Times New Roman" w:hint="eastAsia"/>
        </w:rPr>
        <w:t>59</w:t>
      </w:r>
      <w:bookmarkStart w:id="20" w:name="_GoBack"/>
      <w:bookmarkEnd w:id="20"/>
      <w:r w:rsidRPr="005D752E">
        <w:rPr>
          <w:rFonts w:ascii="Times New Roman"/>
        </w:rPr>
        <w:t>号）、新疆维吾尔自治区</w:t>
      </w:r>
      <w:r w:rsidR="00D55301" w:rsidRPr="005D752E">
        <w:rPr>
          <w:rFonts w:ascii="Times New Roman"/>
        </w:rPr>
        <w:t>煤炭科学研究所</w:t>
      </w:r>
      <w:r w:rsidRPr="005D752E">
        <w:rPr>
          <w:rFonts w:ascii="Times New Roman"/>
        </w:rPr>
        <w:t>（乌鲁木齐市</w:t>
      </w:r>
      <w:r w:rsidR="00141FA7" w:rsidRPr="005D752E">
        <w:rPr>
          <w:rFonts w:ascii="Times New Roman"/>
        </w:rPr>
        <w:t>南昌路</w:t>
      </w:r>
      <w:r w:rsidR="00141FA7" w:rsidRPr="005D752E">
        <w:rPr>
          <w:rFonts w:ascii="Times New Roman"/>
        </w:rPr>
        <w:t>215</w:t>
      </w:r>
      <w:r w:rsidR="00141FA7" w:rsidRPr="005D752E">
        <w:rPr>
          <w:rFonts w:ascii="Times New Roman"/>
        </w:rPr>
        <w:t>号</w:t>
      </w:r>
      <w:r w:rsidRPr="005D752E">
        <w:rPr>
          <w:rFonts w:ascii="Times New Roman"/>
        </w:rPr>
        <w:t>）、新疆维吾尔自治区市场监督管理局（乌鲁木齐市新华南路</w:t>
      </w:r>
      <w:r w:rsidRPr="005D752E">
        <w:rPr>
          <w:rFonts w:ascii="Times New Roman"/>
        </w:rPr>
        <w:t>167</w:t>
      </w:r>
      <w:r w:rsidRPr="005D752E">
        <w:rPr>
          <w:rFonts w:ascii="Times New Roman"/>
        </w:rPr>
        <w:t>号）。</w:t>
      </w:r>
    </w:p>
    <w:p w:rsidR="00E05F46" w:rsidRPr="005D752E" w:rsidRDefault="00FB2CC0">
      <w:pPr>
        <w:pStyle w:val="afffffa"/>
        <w:ind w:firstLine="420"/>
        <w:rPr>
          <w:rFonts w:ascii="Times New Roman"/>
        </w:rPr>
      </w:pPr>
      <w:r w:rsidRPr="005D752E">
        <w:rPr>
          <w:rFonts w:ascii="Times New Roman"/>
        </w:rPr>
        <w:t>新疆维吾尔自治区应急管理厅</w:t>
      </w:r>
      <w:r w:rsidRPr="005D752E">
        <w:rPr>
          <w:rFonts w:ascii="Times New Roman"/>
        </w:rPr>
        <w:t xml:space="preserve">  </w:t>
      </w:r>
      <w:r w:rsidRPr="005D752E">
        <w:rPr>
          <w:rFonts w:ascii="Times New Roman"/>
        </w:rPr>
        <w:t>联系电话：</w:t>
      </w:r>
      <w:r w:rsidRPr="005D752E">
        <w:rPr>
          <w:rFonts w:ascii="Times New Roman"/>
        </w:rPr>
        <w:t>0991-5093134</w:t>
      </w:r>
      <w:r w:rsidRPr="005D752E">
        <w:rPr>
          <w:rFonts w:ascii="Times New Roman"/>
        </w:rPr>
        <w:t>；传真：</w:t>
      </w:r>
      <w:r w:rsidRPr="005D752E">
        <w:rPr>
          <w:rFonts w:ascii="Times New Roman"/>
        </w:rPr>
        <w:t>0991-5093134</w:t>
      </w:r>
      <w:r w:rsidRPr="005D752E">
        <w:rPr>
          <w:rFonts w:ascii="Times New Roman"/>
        </w:rPr>
        <w:t>；邮编：</w:t>
      </w:r>
      <w:r w:rsidRPr="005D752E">
        <w:rPr>
          <w:rFonts w:ascii="Times New Roman"/>
        </w:rPr>
        <w:t>830011</w:t>
      </w:r>
    </w:p>
    <w:p w:rsidR="00E05F46" w:rsidRPr="005D752E" w:rsidRDefault="00FB2CC0">
      <w:pPr>
        <w:pStyle w:val="afffffa"/>
        <w:ind w:firstLine="420"/>
        <w:rPr>
          <w:rFonts w:ascii="Times New Roman"/>
        </w:rPr>
      </w:pPr>
      <w:r w:rsidRPr="005D752E">
        <w:rPr>
          <w:rFonts w:ascii="Times New Roman"/>
        </w:rPr>
        <w:t>新疆维吾尔自治区</w:t>
      </w:r>
      <w:r w:rsidR="005544A4" w:rsidRPr="005D752E">
        <w:rPr>
          <w:rFonts w:ascii="Times New Roman"/>
        </w:rPr>
        <w:t>煤炭科学研究所</w:t>
      </w:r>
      <w:r w:rsidRPr="005D752E">
        <w:rPr>
          <w:rFonts w:ascii="Times New Roman"/>
        </w:rPr>
        <w:t xml:space="preserve">  </w:t>
      </w:r>
      <w:r w:rsidRPr="005D752E">
        <w:rPr>
          <w:rFonts w:ascii="Times New Roman"/>
        </w:rPr>
        <w:t>联系电话：</w:t>
      </w:r>
      <w:r w:rsidRPr="005D752E">
        <w:rPr>
          <w:rFonts w:ascii="Times New Roman"/>
        </w:rPr>
        <w:t>0991-</w:t>
      </w:r>
      <w:r w:rsidR="005544A4" w:rsidRPr="005D752E">
        <w:rPr>
          <w:rFonts w:ascii="Times New Roman"/>
        </w:rPr>
        <w:t>4515154</w:t>
      </w:r>
      <w:r w:rsidRPr="005D752E">
        <w:rPr>
          <w:rFonts w:ascii="Times New Roman"/>
        </w:rPr>
        <w:t>；</w:t>
      </w:r>
      <w:r w:rsidR="005544A4" w:rsidRPr="005D752E">
        <w:rPr>
          <w:rFonts w:ascii="Times New Roman"/>
        </w:rPr>
        <w:t>传真：</w:t>
      </w:r>
      <w:r w:rsidRPr="005D752E">
        <w:rPr>
          <w:rFonts w:ascii="Times New Roman"/>
        </w:rPr>
        <w:t>0991-</w:t>
      </w:r>
      <w:r w:rsidR="005544A4" w:rsidRPr="005D752E">
        <w:rPr>
          <w:rFonts w:ascii="Times New Roman"/>
        </w:rPr>
        <w:t>4515154</w:t>
      </w:r>
      <w:r w:rsidRPr="005D752E">
        <w:rPr>
          <w:rFonts w:ascii="Times New Roman"/>
        </w:rPr>
        <w:t>；邮编：</w:t>
      </w:r>
      <w:r w:rsidRPr="005D752E">
        <w:rPr>
          <w:rFonts w:ascii="Times New Roman"/>
        </w:rPr>
        <w:t>8300</w:t>
      </w:r>
      <w:r w:rsidR="005544A4" w:rsidRPr="005D752E">
        <w:rPr>
          <w:rFonts w:ascii="Times New Roman"/>
        </w:rPr>
        <w:t>91</w:t>
      </w:r>
    </w:p>
    <w:p w:rsidR="00E05F46" w:rsidRPr="005D752E" w:rsidRDefault="00FB2CC0">
      <w:pPr>
        <w:pStyle w:val="afffffa"/>
        <w:ind w:firstLine="420"/>
        <w:rPr>
          <w:rFonts w:ascii="Times New Roman"/>
        </w:rPr>
      </w:pPr>
      <w:r w:rsidRPr="005D752E">
        <w:rPr>
          <w:rFonts w:ascii="Times New Roman"/>
        </w:rPr>
        <w:t>新疆维吾尔自治区市场监督管理局</w:t>
      </w:r>
      <w:r w:rsidRPr="005D752E">
        <w:rPr>
          <w:rFonts w:ascii="Times New Roman"/>
        </w:rPr>
        <w:t xml:space="preserve">  </w:t>
      </w:r>
      <w:r w:rsidRPr="005D752E">
        <w:rPr>
          <w:rFonts w:ascii="Times New Roman"/>
        </w:rPr>
        <w:t>联系电话：</w:t>
      </w:r>
      <w:r w:rsidRPr="005D752E">
        <w:rPr>
          <w:rFonts w:ascii="Times New Roman"/>
        </w:rPr>
        <w:t>0991-2818750</w:t>
      </w:r>
      <w:r w:rsidRPr="005D752E">
        <w:rPr>
          <w:rFonts w:ascii="Times New Roman"/>
        </w:rPr>
        <w:t>；传真：</w:t>
      </w:r>
      <w:r w:rsidRPr="005D752E">
        <w:rPr>
          <w:rFonts w:ascii="Times New Roman"/>
        </w:rPr>
        <w:t>0991-2311250</w:t>
      </w:r>
      <w:r w:rsidRPr="005D752E">
        <w:rPr>
          <w:rFonts w:ascii="Times New Roman"/>
        </w:rPr>
        <w:t>；邮编：</w:t>
      </w:r>
      <w:r w:rsidRPr="005D752E">
        <w:rPr>
          <w:rFonts w:ascii="Times New Roman"/>
        </w:rPr>
        <w:t>830000</w:t>
      </w:r>
    </w:p>
    <w:p w:rsidR="00E05F46" w:rsidRPr="005D752E" w:rsidRDefault="00E05F46">
      <w:pPr>
        <w:pStyle w:val="afffffa"/>
        <w:ind w:firstLine="420"/>
        <w:rPr>
          <w:rFonts w:ascii="Times New Roman"/>
        </w:rPr>
      </w:pPr>
    </w:p>
    <w:p w:rsidR="00E05F46" w:rsidRPr="005D752E" w:rsidRDefault="00E05F46">
      <w:pPr>
        <w:pStyle w:val="afffffa"/>
        <w:ind w:firstLine="420"/>
        <w:rPr>
          <w:rFonts w:asci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pPr>
    </w:p>
    <w:p w:rsidR="00E05F46" w:rsidRPr="005D752E" w:rsidRDefault="00E05F46">
      <w:pPr>
        <w:rPr>
          <w:rFonts w:ascii="Times New Roman" w:hAnsi="Times New Roman"/>
        </w:rPr>
        <w:sectPr w:rsidR="00E05F46" w:rsidRPr="005D752E" w:rsidSect="009029CF">
          <w:footerReference w:type="default" r:id="rId17"/>
          <w:pgSz w:w="11906" w:h="16838"/>
          <w:pgMar w:top="567" w:right="1134" w:bottom="1134" w:left="1134" w:header="1418" w:footer="1134" w:gutter="284"/>
          <w:pgNumType w:fmt="upperRoman" w:start="1"/>
          <w:cols w:space="425"/>
          <w:formProt w:val="0"/>
          <w:docGrid w:type="lines" w:linePitch="312"/>
        </w:sectPr>
      </w:pPr>
    </w:p>
    <w:p w:rsidR="00E05F46" w:rsidRPr="005D752E" w:rsidRDefault="00E05F46">
      <w:pPr>
        <w:spacing w:line="20" w:lineRule="exact"/>
        <w:rPr>
          <w:rFonts w:ascii="Times New Roman" w:eastAsia="黑体" w:hAnsi="Times New Roman"/>
          <w:sz w:val="32"/>
          <w:szCs w:val="32"/>
        </w:rPr>
      </w:pPr>
      <w:bookmarkStart w:id="21" w:name="BookMark4"/>
      <w:bookmarkEnd w:id="19"/>
    </w:p>
    <w:p w:rsidR="00E05F46" w:rsidRPr="005D752E" w:rsidRDefault="00E05F46">
      <w:pPr>
        <w:spacing w:line="20" w:lineRule="exact"/>
        <w:jc w:val="center"/>
        <w:rPr>
          <w:rFonts w:ascii="Times New Roman" w:eastAsia="黑体" w:hAnsi="Times New Roman"/>
          <w:sz w:val="32"/>
          <w:szCs w:val="32"/>
        </w:rPr>
      </w:pPr>
    </w:p>
    <w:bookmarkStart w:id="22" w:name="NEW_STAND_NAME" w:displacedByCustomXml="next"/>
    <w:sdt>
      <w:sdtPr>
        <w:rPr>
          <w:rFonts w:ascii="Times New Roman" w:hAnsi="Times New Roman"/>
        </w:rPr>
        <w:tag w:val="NEW_STAND_NAME"/>
        <w:id w:val="542643592"/>
        <w:lock w:val="sdtLocked"/>
        <w:placeholder>
          <w:docPart w:val="DCB41B60B3D1412290F3606CDB2C68B4"/>
        </w:placeholder>
      </w:sdtPr>
      <w:sdtEndPr/>
      <w:sdtContent>
        <w:p w:rsidR="00E05F46" w:rsidRPr="005D752E" w:rsidRDefault="00E05F46">
          <w:pPr>
            <w:pStyle w:val="affffffffff6"/>
            <w:spacing w:beforeLines="1" w:before="3" w:afterLines="1" w:after="3"/>
            <w:rPr>
              <w:rFonts w:ascii="Times New Roman" w:hAnsi="Times New Roman"/>
            </w:rPr>
          </w:pPr>
        </w:p>
        <w:p w:rsidR="00E05F46" w:rsidRPr="005D752E" w:rsidRDefault="00E05F46">
          <w:pPr>
            <w:spacing w:line="20" w:lineRule="exact"/>
            <w:jc w:val="center"/>
            <w:rPr>
              <w:rFonts w:ascii="Times New Roman" w:eastAsia="黑体" w:hAnsi="Times New Roman"/>
              <w:sz w:val="32"/>
              <w:szCs w:val="32"/>
            </w:rPr>
          </w:pPr>
          <w:bookmarkStart w:id="23" w:name="_Hlk127173369"/>
        </w:p>
        <w:sdt>
          <w:sdtPr>
            <w:rPr>
              <w:rFonts w:ascii="Times New Roman" w:eastAsia="黑体" w:hAnsi="Times New Roman"/>
              <w:sz w:val="32"/>
              <w:szCs w:val="32"/>
            </w:rPr>
            <w:tag w:val="NEW_STAND_NAME"/>
            <w:id w:val="595910757"/>
            <w:lock w:val="sdtLocked"/>
            <w:placeholder>
              <w:docPart w:val="{0b3eb670-f944-4205-8737-48712f44a86d}"/>
            </w:placeholder>
          </w:sdtPr>
          <w:sdtEndPr/>
          <w:sdtContent>
            <w:p w:rsidR="005544A4" w:rsidRPr="005D752E" w:rsidRDefault="005544A4" w:rsidP="005544A4">
              <w:pPr>
                <w:jc w:val="center"/>
                <w:rPr>
                  <w:rFonts w:ascii="Times New Roman" w:eastAsia="黑体" w:hAnsi="Times New Roman"/>
                  <w:sz w:val="32"/>
                  <w:szCs w:val="32"/>
                </w:rPr>
              </w:pPr>
              <w:r w:rsidRPr="005D752E">
                <w:rPr>
                  <w:rFonts w:ascii="Times New Roman" w:eastAsia="黑体" w:hAnsi="Times New Roman"/>
                  <w:sz w:val="32"/>
                  <w:szCs w:val="32"/>
                </w:rPr>
                <w:t>煤矿充填开采技术规范</w:t>
              </w:r>
            </w:p>
            <w:p w:rsidR="00E05F46" w:rsidRPr="005D752E" w:rsidRDefault="00836FE1">
              <w:pPr>
                <w:pStyle w:val="affffffffff6"/>
                <w:spacing w:beforeLines="1" w:before="3" w:afterLines="220" w:after="686"/>
                <w:rPr>
                  <w:rFonts w:ascii="Times New Roman" w:hAnsi="Times New Roman"/>
                </w:rPr>
              </w:pPr>
            </w:p>
          </w:sdtContent>
        </w:sdt>
      </w:sdtContent>
    </w:sdt>
    <w:p w:rsidR="00E05F46" w:rsidRPr="005D752E" w:rsidRDefault="00FB2CC0">
      <w:pPr>
        <w:pStyle w:val="affff8"/>
        <w:widowControl/>
        <w:numPr>
          <w:ilvl w:val="0"/>
          <w:numId w:val="33"/>
        </w:numPr>
        <w:spacing w:beforeLines="100" w:before="312" w:afterLines="100" w:after="312" w:line="240" w:lineRule="auto"/>
        <w:outlineLvl w:val="1"/>
        <w:rPr>
          <w:rFonts w:ascii="Times New Roman" w:hAnsi="Times New Roman"/>
          <w:color w:val="000000"/>
        </w:rPr>
      </w:pPr>
      <w:bookmarkStart w:id="24" w:name="_Toc410834001"/>
      <w:bookmarkStart w:id="25" w:name="_Toc45528967"/>
      <w:bookmarkStart w:id="26" w:name="_Toc380066209"/>
      <w:bookmarkStart w:id="27" w:name="_Toc380064338"/>
      <w:bookmarkStart w:id="28" w:name="_Toc1472"/>
      <w:bookmarkStart w:id="29" w:name="_Toc178173969"/>
      <w:bookmarkEnd w:id="21"/>
      <w:bookmarkEnd w:id="22"/>
      <w:bookmarkEnd w:id="23"/>
      <w:r w:rsidRPr="005D752E">
        <w:rPr>
          <w:rFonts w:ascii="Times New Roman" w:eastAsia="黑体" w:hAnsi="Times New Roman"/>
          <w:color w:val="000000"/>
          <w:kern w:val="0"/>
          <w:sz w:val="21"/>
          <w:szCs w:val="22"/>
          <w:lang w:bidi="ar"/>
        </w:rPr>
        <w:t>范围</w:t>
      </w:r>
      <w:bookmarkEnd w:id="24"/>
      <w:bookmarkEnd w:id="25"/>
      <w:bookmarkEnd w:id="26"/>
      <w:bookmarkEnd w:id="27"/>
      <w:bookmarkEnd w:id="28"/>
      <w:bookmarkEnd w:id="29"/>
    </w:p>
    <w:p w:rsidR="005544A4" w:rsidRPr="005D752E" w:rsidRDefault="005544A4" w:rsidP="005544A4">
      <w:pPr>
        <w:pStyle w:val="afffffa"/>
        <w:ind w:firstLine="420"/>
        <w:rPr>
          <w:rFonts w:ascii="Times New Roman"/>
        </w:rPr>
      </w:pPr>
      <w:bookmarkStart w:id="30" w:name="_Toc380066210"/>
      <w:bookmarkStart w:id="31" w:name="_Toc410834002"/>
      <w:bookmarkStart w:id="32" w:name="_Toc45528968"/>
      <w:bookmarkStart w:id="33" w:name="_Toc32361"/>
      <w:bookmarkStart w:id="34" w:name="_Toc380064339"/>
      <w:r w:rsidRPr="005D752E">
        <w:rPr>
          <w:rFonts w:ascii="Times New Roman"/>
        </w:rPr>
        <w:t>本文件规定了煤矿充填开采术语和定义、基本原则、充填材料有害物质检测及处理要求、煤矿充填开采技术要求、地表变形及</w:t>
      </w:r>
      <w:proofErr w:type="gramStart"/>
      <w:r w:rsidRPr="005D752E">
        <w:rPr>
          <w:rFonts w:ascii="Times New Roman"/>
        </w:rPr>
        <w:t>井下矿压监测</w:t>
      </w:r>
      <w:proofErr w:type="gramEnd"/>
      <w:r w:rsidRPr="005D752E">
        <w:rPr>
          <w:rFonts w:ascii="Times New Roman"/>
        </w:rPr>
        <w:t>、充填采煤对环境影响监测要求、充填采煤实施方案编制要求。</w:t>
      </w:r>
    </w:p>
    <w:p w:rsidR="005544A4" w:rsidRPr="005D752E" w:rsidRDefault="005544A4" w:rsidP="005544A4">
      <w:pPr>
        <w:pStyle w:val="afffffa"/>
        <w:ind w:firstLine="420"/>
        <w:rPr>
          <w:rFonts w:ascii="Times New Roman"/>
        </w:rPr>
      </w:pPr>
      <w:r w:rsidRPr="005D752E">
        <w:rPr>
          <w:rFonts w:ascii="Times New Roman"/>
        </w:rPr>
        <w:t>本文件适用于新疆地区煤矿充填开采。</w:t>
      </w:r>
    </w:p>
    <w:p w:rsidR="00E05F46" w:rsidRPr="005D752E" w:rsidRDefault="00FB2CC0">
      <w:pPr>
        <w:pStyle w:val="affff8"/>
        <w:widowControl/>
        <w:numPr>
          <w:ilvl w:val="0"/>
          <w:numId w:val="33"/>
        </w:numPr>
        <w:spacing w:beforeLines="100" w:before="312" w:afterLines="100" w:after="312" w:line="240" w:lineRule="auto"/>
        <w:outlineLvl w:val="1"/>
        <w:rPr>
          <w:rFonts w:ascii="Times New Roman" w:hAnsi="Times New Roman"/>
          <w:color w:val="000000"/>
        </w:rPr>
      </w:pPr>
      <w:bookmarkStart w:id="35" w:name="_Toc178173970"/>
      <w:r w:rsidRPr="005D752E">
        <w:rPr>
          <w:rFonts w:ascii="Times New Roman" w:eastAsia="黑体" w:hAnsi="Times New Roman"/>
          <w:color w:val="000000"/>
          <w:kern w:val="0"/>
          <w:sz w:val="21"/>
          <w:szCs w:val="22"/>
          <w:lang w:bidi="ar"/>
        </w:rPr>
        <w:t>规范性引用文件</w:t>
      </w:r>
      <w:bookmarkEnd w:id="30"/>
      <w:bookmarkEnd w:id="31"/>
      <w:bookmarkEnd w:id="32"/>
      <w:bookmarkEnd w:id="33"/>
      <w:bookmarkEnd w:id="34"/>
      <w:bookmarkEnd w:id="35"/>
    </w:p>
    <w:bookmarkStart w:id="36" w:name="_Toc380066211" w:displacedByCustomXml="next"/>
    <w:bookmarkStart w:id="37" w:name="_Toc410834003" w:displacedByCustomXml="next"/>
    <w:bookmarkStart w:id="38" w:name="_Toc45528969" w:displacedByCustomXml="next"/>
    <w:bookmarkStart w:id="39" w:name="_Toc32688" w:displacedByCustomXml="next"/>
    <w:sdt>
      <w:sdtPr>
        <w:rPr>
          <w:rFonts w:ascii="Times New Roman"/>
        </w:rPr>
        <w:id w:val="715848253"/>
        <w:placeholder>
          <w:docPart w:val="{6faec124-0b3a-4ff7-b6d3-78a811f99a7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05F46" w:rsidRPr="005D752E" w:rsidRDefault="00FB2CC0">
          <w:pPr>
            <w:pStyle w:val="afffffa"/>
            <w:ind w:firstLine="420"/>
            <w:rPr>
              <w:rFonts w:ascii="Times New Roman"/>
            </w:rPr>
          </w:pPr>
          <w:r w:rsidRPr="005D752E">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A4386" w:rsidRPr="005D752E" w:rsidRDefault="003A4386" w:rsidP="003A4386">
      <w:pPr>
        <w:pStyle w:val="afffffa"/>
        <w:ind w:firstLine="420"/>
        <w:rPr>
          <w:rFonts w:ascii="Times New Roman"/>
        </w:rPr>
      </w:pPr>
      <w:r w:rsidRPr="005D752E">
        <w:rPr>
          <w:rFonts w:ascii="Times New Roman"/>
        </w:rPr>
        <w:t xml:space="preserve">GB/T 39336 </w:t>
      </w:r>
      <w:r w:rsidRPr="005D752E">
        <w:rPr>
          <w:rFonts w:ascii="Times New Roman"/>
        </w:rPr>
        <w:t>沿空留巷高</w:t>
      </w:r>
      <w:proofErr w:type="gramStart"/>
      <w:r w:rsidRPr="005D752E">
        <w:rPr>
          <w:rFonts w:ascii="Times New Roman"/>
        </w:rPr>
        <w:t>水材料巷</w:t>
      </w:r>
      <w:proofErr w:type="gramEnd"/>
      <w:r w:rsidRPr="005D752E">
        <w:rPr>
          <w:rFonts w:ascii="Times New Roman"/>
        </w:rPr>
        <w:t>旁袋式充填技术要求</w:t>
      </w:r>
    </w:p>
    <w:p w:rsidR="003A4386" w:rsidRPr="005D752E" w:rsidRDefault="003A4386" w:rsidP="003A4386">
      <w:pPr>
        <w:pStyle w:val="afffffa"/>
        <w:ind w:firstLine="420"/>
        <w:rPr>
          <w:rFonts w:ascii="Times New Roman"/>
        </w:rPr>
      </w:pPr>
      <w:bookmarkStart w:id="40" w:name="_Hlk177642509"/>
      <w:r w:rsidRPr="005D752E">
        <w:rPr>
          <w:rFonts w:ascii="Times New Roman"/>
        </w:rPr>
        <w:t>GB/T 39337</w:t>
      </w:r>
      <w:bookmarkEnd w:id="40"/>
      <w:r w:rsidRPr="005D752E">
        <w:rPr>
          <w:rFonts w:ascii="Times New Roman"/>
        </w:rPr>
        <w:t xml:space="preserve"> </w:t>
      </w:r>
      <w:r w:rsidRPr="005D752E">
        <w:rPr>
          <w:rFonts w:ascii="Times New Roman"/>
        </w:rPr>
        <w:t>综合机械化超高</w:t>
      </w:r>
      <w:proofErr w:type="gramStart"/>
      <w:r w:rsidRPr="005D752E">
        <w:rPr>
          <w:rFonts w:ascii="Times New Roman"/>
        </w:rPr>
        <w:t>水材料</w:t>
      </w:r>
      <w:proofErr w:type="gramEnd"/>
      <w:r w:rsidRPr="005D752E">
        <w:rPr>
          <w:rFonts w:ascii="Times New Roman"/>
        </w:rPr>
        <w:t>袋式充填采煤技术要求</w:t>
      </w:r>
    </w:p>
    <w:p w:rsidR="003A4386" w:rsidRPr="005D752E" w:rsidRDefault="003A4386" w:rsidP="003A4386">
      <w:pPr>
        <w:pStyle w:val="afffffa"/>
        <w:ind w:firstLine="420"/>
        <w:rPr>
          <w:rFonts w:ascii="Times New Roman"/>
        </w:rPr>
      </w:pPr>
      <w:bookmarkStart w:id="41" w:name="_Hlk177641417"/>
      <w:r w:rsidRPr="005D752E">
        <w:rPr>
          <w:rFonts w:ascii="Times New Roman"/>
        </w:rPr>
        <w:t>GB/T 39338</w:t>
      </w:r>
      <w:bookmarkEnd w:id="41"/>
      <w:r w:rsidRPr="005D752E">
        <w:rPr>
          <w:rFonts w:ascii="Times New Roman"/>
        </w:rPr>
        <w:t xml:space="preserve"> </w:t>
      </w:r>
      <w:r w:rsidRPr="005D752E">
        <w:rPr>
          <w:rFonts w:ascii="Times New Roman"/>
        </w:rPr>
        <w:t>综合机械化固体充填采煤技术要求</w:t>
      </w:r>
    </w:p>
    <w:p w:rsidR="003A4386" w:rsidRPr="005D752E" w:rsidRDefault="003A4386" w:rsidP="003A4386">
      <w:pPr>
        <w:pStyle w:val="afffffa"/>
        <w:ind w:firstLine="420"/>
        <w:rPr>
          <w:rFonts w:ascii="Times New Roman"/>
        </w:rPr>
      </w:pPr>
      <w:r w:rsidRPr="005D752E">
        <w:rPr>
          <w:rFonts w:ascii="Times New Roman"/>
        </w:rPr>
        <w:t xml:space="preserve">GB/T 39834 </w:t>
      </w:r>
      <w:r w:rsidRPr="005D752E">
        <w:rPr>
          <w:rFonts w:ascii="Times New Roman"/>
        </w:rPr>
        <w:t>综合机械化膏体袋式充填采煤技术要求</w:t>
      </w:r>
    </w:p>
    <w:p w:rsidR="003A4386" w:rsidRPr="005D752E" w:rsidRDefault="003A4386" w:rsidP="003A4386">
      <w:pPr>
        <w:pStyle w:val="afffffa"/>
        <w:ind w:firstLine="420"/>
        <w:rPr>
          <w:rFonts w:ascii="Times New Roman"/>
        </w:rPr>
      </w:pPr>
      <w:r w:rsidRPr="005D752E">
        <w:rPr>
          <w:rFonts w:ascii="Times New Roman"/>
        </w:rPr>
        <w:t xml:space="preserve">GB 50215 </w:t>
      </w:r>
      <w:r w:rsidRPr="005D752E">
        <w:rPr>
          <w:rFonts w:ascii="Times New Roman"/>
        </w:rPr>
        <w:t>煤炭工业矿井设计规范</w:t>
      </w:r>
    </w:p>
    <w:p w:rsidR="003A4386" w:rsidRPr="005D752E" w:rsidRDefault="003A4386" w:rsidP="003A4386">
      <w:pPr>
        <w:pStyle w:val="afffffa"/>
        <w:ind w:firstLine="420"/>
        <w:rPr>
          <w:rFonts w:ascii="Times New Roman"/>
        </w:rPr>
      </w:pPr>
      <w:r w:rsidRPr="005D752E">
        <w:rPr>
          <w:rFonts w:ascii="Times New Roman"/>
        </w:rPr>
        <w:t xml:space="preserve">DZ/T 0315 </w:t>
      </w:r>
      <w:r w:rsidRPr="005D752E">
        <w:rPr>
          <w:rFonts w:ascii="Times New Roman"/>
        </w:rPr>
        <w:t>煤炭行业绿色矿山建设规范</w:t>
      </w:r>
      <w:r w:rsidRPr="005D752E">
        <w:rPr>
          <w:rFonts w:ascii="Times New Roman"/>
        </w:rPr>
        <w:t xml:space="preserve"> </w:t>
      </w:r>
    </w:p>
    <w:p w:rsidR="003A4386" w:rsidRPr="005D752E" w:rsidRDefault="003A4386" w:rsidP="003A4386">
      <w:pPr>
        <w:pStyle w:val="afffffa"/>
        <w:ind w:firstLine="420"/>
        <w:rPr>
          <w:rFonts w:ascii="Times New Roman"/>
        </w:rPr>
      </w:pPr>
      <w:r w:rsidRPr="005D752E">
        <w:rPr>
          <w:rFonts w:ascii="Times New Roman"/>
        </w:rPr>
        <w:t xml:space="preserve">NB/T 51019 </w:t>
      </w:r>
      <w:r w:rsidRPr="005D752E">
        <w:rPr>
          <w:rFonts w:ascii="Times New Roman"/>
        </w:rPr>
        <w:t>固体充填材料压实特性测试方法</w:t>
      </w:r>
    </w:p>
    <w:p w:rsidR="003A4386" w:rsidRPr="005D752E" w:rsidRDefault="003A4386" w:rsidP="003A4386">
      <w:pPr>
        <w:pStyle w:val="afffffa"/>
        <w:ind w:firstLine="420"/>
        <w:rPr>
          <w:rFonts w:ascii="Times New Roman"/>
        </w:rPr>
      </w:pPr>
      <w:bookmarkStart w:id="42" w:name="_Hlk177641649"/>
      <w:r w:rsidRPr="005D752E">
        <w:rPr>
          <w:rFonts w:ascii="Times New Roman"/>
        </w:rPr>
        <w:t>NB/T 10727</w:t>
      </w:r>
      <w:bookmarkEnd w:id="42"/>
      <w:r w:rsidRPr="005D752E">
        <w:rPr>
          <w:rFonts w:ascii="Times New Roman"/>
        </w:rPr>
        <w:t xml:space="preserve"> </w:t>
      </w:r>
      <w:r w:rsidRPr="005D752E">
        <w:rPr>
          <w:rFonts w:ascii="Times New Roman"/>
        </w:rPr>
        <w:t>煤矿膏体充填开采技术规范</w:t>
      </w:r>
    </w:p>
    <w:p w:rsidR="003A4386" w:rsidRPr="005D752E" w:rsidRDefault="003A4386" w:rsidP="003A4386">
      <w:pPr>
        <w:pStyle w:val="afffffa"/>
        <w:ind w:firstLine="420"/>
        <w:rPr>
          <w:rFonts w:ascii="Times New Roman"/>
        </w:rPr>
      </w:pPr>
      <w:r w:rsidRPr="005D752E">
        <w:rPr>
          <w:rFonts w:ascii="Times New Roman"/>
        </w:rPr>
        <w:t xml:space="preserve">AQ 1056 </w:t>
      </w:r>
      <w:r w:rsidRPr="005D752E">
        <w:rPr>
          <w:rFonts w:ascii="Times New Roman"/>
        </w:rPr>
        <w:t>煤矿通风能力核定标准</w:t>
      </w:r>
    </w:p>
    <w:p w:rsidR="003A4386" w:rsidRPr="005D752E" w:rsidRDefault="003A4386" w:rsidP="003A4386">
      <w:pPr>
        <w:pStyle w:val="afffffa"/>
        <w:ind w:firstLine="420"/>
        <w:rPr>
          <w:rFonts w:ascii="Times New Roman"/>
        </w:rPr>
      </w:pPr>
      <w:r w:rsidRPr="005D752E">
        <w:rPr>
          <w:rFonts w:ascii="Times New Roman"/>
        </w:rPr>
        <w:t xml:space="preserve">NB/T 51022 </w:t>
      </w:r>
      <w:r w:rsidRPr="005D752E">
        <w:rPr>
          <w:rFonts w:ascii="Times New Roman"/>
        </w:rPr>
        <w:t>固体充填材料垂直</w:t>
      </w:r>
      <w:proofErr w:type="gramStart"/>
      <w:r w:rsidRPr="005D752E">
        <w:rPr>
          <w:rFonts w:ascii="Times New Roman"/>
        </w:rPr>
        <w:t>投料管</w:t>
      </w:r>
      <w:proofErr w:type="gramEnd"/>
      <w:r w:rsidRPr="005D752E">
        <w:rPr>
          <w:rFonts w:ascii="Times New Roman"/>
        </w:rPr>
        <w:t>技术条件</w:t>
      </w:r>
    </w:p>
    <w:p w:rsidR="003A4386" w:rsidRPr="005D752E" w:rsidRDefault="003A4386" w:rsidP="003A4386">
      <w:pPr>
        <w:pStyle w:val="afffffa"/>
        <w:ind w:firstLine="420"/>
        <w:rPr>
          <w:rFonts w:ascii="Times New Roman"/>
        </w:rPr>
      </w:pPr>
      <w:r w:rsidRPr="005D752E">
        <w:rPr>
          <w:rFonts w:ascii="Times New Roman"/>
        </w:rPr>
        <w:t xml:space="preserve">NB/T 51023 </w:t>
      </w:r>
      <w:r w:rsidRPr="005D752E">
        <w:rPr>
          <w:rFonts w:ascii="Times New Roman"/>
        </w:rPr>
        <w:t>固体充填材料自重投料系统技术要求</w:t>
      </w:r>
    </w:p>
    <w:p w:rsidR="003A4386" w:rsidRPr="005D752E" w:rsidRDefault="003A4386" w:rsidP="003A4386">
      <w:pPr>
        <w:pStyle w:val="afffffa"/>
        <w:ind w:firstLine="420"/>
        <w:rPr>
          <w:rFonts w:ascii="Times New Roman"/>
        </w:rPr>
      </w:pPr>
      <w:r w:rsidRPr="005D752E">
        <w:rPr>
          <w:rFonts w:ascii="Times New Roman"/>
        </w:rPr>
        <w:t xml:space="preserve">NB/T 51070 </w:t>
      </w:r>
      <w:r w:rsidRPr="005D752E">
        <w:rPr>
          <w:rFonts w:ascii="Times New Roman"/>
        </w:rPr>
        <w:t>煤矿膏体充填材料试验方法</w:t>
      </w:r>
    </w:p>
    <w:p w:rsidR="00E05F46" w:rsidRPr="005D752E" w:rsidRDefault="00FB2CC0">
      <w:pPr>
        <w:pStyle w:val="affff8"/>
        <w:widowControl/>
        <w:numPr>
          <w:ilvl w:val="0"/>
          <w:numId w:val="33"/>
        </w:numPr>
        <w:spacing w:beforeLines="100" w:before="312" w:afterLines="100" w:after="312" w:line="240" w:lineRule="auto"/>
        <w:outlineLvl w:val="1"/>
        <w:rPr>
          <w:rFonts w:ascii="Times New Roman" w:hAnsi="Times New Roman"/>
          <w:color w:val="000000"/>
        </w:rPr>
      </w:pPr>
      <w:bookmarkStart w:id="43" w:name="_Toc178173971"/>
      <w:r w:rsidRPr="005D752E">
        <w:rPr>
          <w:rFonts w:ascii="Times New Roman" w:eastAsia="黑体" w:hAnsi="Times New Roman"/>
          <w:color w:val="000000"/>
          <w:kern w:val="0"/>
          <w:sz w:val="21"/>
          <w:szCs w:val="22"/>
          <w:lang w:bidi="ar"/>
        </w:rPr>
        <w:t>术语和定义</w:t>
      </w:r>
      <w:bookmarkEnd w:id="39"/>
      <w:bookmarkEnd w:id="38"/>
      <w:bookmarkEnd w:id="37"/>
      <w:bookmarkEnd w:id="36"/>
      <w:bookmarkEnd w:id="43"/>
    </w:p>
    <w:p w:rsidR="00E05F46" w:rsidRPr="005D752E" w:rsidRDefault="00FB2CC0">
      <w:pPr>
        <w:pStyle w:val="afffffa"/>
        <w:ind w:firstLine="420"/>
        <w:rPr>
          <w:rFonts w:ascii="Times New Roman"/>
        </w:rPr>
      </w:pPr>
      <w:r w:rsidRPr="005D752E">
        <w:rPr>
          <w:rFonts w:ascii="Times New Roman"/>
        </w:rPr>
        <w:t>下列术语和定义适用于本文件。</w:t>
      </w:r>
    </w:p>
    <w:p w:rsidR="00E05F46" w:rsidRPr="005D752E" w:rsidRDefault="00FB2CC0">
      <w:pPr>
        <w:pStyle w:val="affffffffffff1"/>
        <w:rPr>
          <w:rFonts w:ascii="Times New Roman" w:eastAsia="黑体"/>
        </w:rPr>
      </w:pPr>
      <w:r w:rsidRPr="005D752E">
        <w:rPr>
          <w:rFonts w:ascii="Times New Roman" w:eastAsia="黑体"/>
        </w:rPr>
        <w:t xml:space="preserve">3.1 </w:t>
      </w:r>
    </w:p>
    <w:p w:rsidR="003A4386" w:rsidRPr="005D752E" w:rsidRDefault="004E2B99">
      <w:pPr>
        <w:pStyle w:val="affffffffffff1"/>
        <w:ind w:left="420"/>
        <w:rPr>
          <w:rFonts w:ascii="Times New Roman" w:eastAsia="黑体"/>
        </w:rPr>
      </w:pPr>
      <w:r w:rsidRPr="005D752E">
        <w:rPr>
          <w:rFonts w:ascii="Times New Roman" w:eastAsia="黑体"/>
        </w:rPr>
        <w:t>充填开采</w:t>
      </w:r>
      <w:r w:rsidRPr="005D752E">
        <w:rPr>
          <w:rFonts w:ascii="Times New Roman" w:eastAsia="黑体"/>
        </w:rPr>
        <w:t xml:space="preserve"> </w:t>
      </w:r>
      <w:r w:rsidRPr="005D752E">
        <w:rPr>
          <w:rFonts w:ascii="Times New Roman" w:eastAsia="黑体"/>
          <w:b/>
        </w:rPr>
        <w:t>Backfill mining</w:t>
      </w:r>
    </w:p>
    <w:p w:rsidR="004E2B99" w:rsidRPr="005D752E" w:rsidRDefault="004E2B99">
      <w:pPr>
        <w:pStyle w:val="afffffa"/>
        <w:ind w:firstLine="420"/>
        <w:rPr>
          <w:rFonts w:ascii="Times New Roman"/>
        </w:rPr>
      </w:pPr>
      <w:r w:rsidRPr="005D752E">
        <w:rPr>
          <w:rFonts w:ascii="Times New Roman"/>
        </w:rPr>
        <w:t>充填开采是随着回采工作面的推进，利用充填系统将充填材料充填到回采工作面后方的采空区内，用来控制上覆岩层移动的一种采煤技术，包括固体充填开采、膏体充填开采、高水材料充填开采等。</w:t>
      </w:r>
    </w:p>
    <w:p w:rsidR="00E05F46" w:rsidRPr="005D752E" w:rsidRDefault="004E2B99">
      <w:pPr>
        <w:pStyle w:val="1"/>
        <w:keepNext w:val="0"/>
        <w:keepLines w:val="0"/>
        <w:widowControl/>
        <w:shd w:val="clear" w:color="auto" w:fill="FFFFFF"/>
        <w:spacing w:before="0" w:after="0" w:line="240" w:lineRule="auto"/>
        <w:ind w:firstLineChars="200" w:firstLine="420"/>
        <w:rPr>
          <w:rFonts w:ascii="Times New Roman" w:hAnsi="Times New Roman"/>
          <w:b w:val="0"/>
          <w:bCs w:val="0"/>
          <w:kern w:val="0"/>
          <w:sz w:val="21"/>
          <w:szCs w:val="20"/>
        </w:rPr>
      </w:pPr>
      <w:bookmarkStart w:id="44" w:name="_Toc1617"/>
      <w:r w:rsidRPr="005D752E">
        <w:rPr>
          <w:rFonts w:ascii="Times New Roman" w:hAnsi="Times New Roman"/>
          <w:b w:val="0"/>
          <w:bCs w:val="0"/>
          <w:kern w:val="0"/>
          <w:sz w:val="21"/>
          <w:szCs w:val="20"/>
        </w:rPr>
        <w:t xml:space="preserve"> </w:t>
      </w:r>
      <w:bookmarkStart w:id="45" w:name="_Toc177664241"/>
      <w:bookmarkStart w:id="46" w:name="_Toc178173972"/>
      <w:r w:rsidR="00FB2CC0" w:rsidRPr="005D752E">
        <w:rPr>
          <w:rFonts w:ascii="Times New Roman" w:hAnsi="Times New Roman"/>
          <w:b w:val="0"/>
          <w:bCs w:val="0"/>
          <w:kern w:val="0"/>
          <w:sz w:val="21"/>
          <w:szCs w:val="20"/>
        </w:rPr>
        <w:t>[</w:t>
      </w:r>
      <w:r w:rsidR="00FB2CC0" w:rsidRPr="005D752E">
        <w:rPr>
          <w:rFonts w:ascii="Times New Roman" w:hAnsi="Times New Roman"/>
          <w:b w:val="0"/>
          <w:bCs w:val="0"/>
          <w:kern w:val="0"/>
          <w:sz w:val="21"/>
          <w:szCs w:val="20"/>
        </w:rPr>
        <w:t>来源：</w:t>
      </w:r>
      <w:r w:rsidR="00D97B52" w:rsidRPr="005D752E">
        <w:rPr>
          <w:rFonts w:ascii="Times New Roman" w:hAnsi="Times New Roman"/>
          <w:b w:val="0"/>
          <w:bCs w:val="0"/>
          <w:kern w:val="0"/>
          <w:sz w:val="21"/>
          <w:szCs w:val="20"/>
        </w:rPr>
        <w:t>GB/T 15663.7-2008</w:t>
      </w:r>
      <w:r w:rsidR="00FB2CC0" w:rsidRPr="005D752E">
        <w:rPr>
          <w:rFonts w:ascii="Times New Roman" w:hAnsi="Times New Roman"/>
          <w:b w:val="0"/>
          <w:bCs w:val="0"/>
          <w:kern w:val="0"/>
          <w:sz w:val="21"/>
          <w:szCs w:val="20"/>
        </w:rPr>
        <w:t>,</w:t>
      </w:r>
      <w:r w:rsidR="00D97B52" w:rsidRPr="005D752E">
        <w:rPr>
          <w:rFonts w:ascii="Times New Roman" w:hAnsi="Times New Roman"/>
          <w:b w:val="0"/>
          <w:bCs w:val="0"/>
          <w:kern w:val="0"/>
          <w:sz w:val="21"/>
          <w:szCs w:val="20"/>
        </w:rPr>
        <w:t>3.11</w:t>
      </w:r>
      <w:r w:rsidR="00D97B52" w:rsidRPr="005D752E">
        <w:rPr>
          <w:rFonts w:ascii="Times New Roman" w:hAnsi="Times New Roman"/>
          <w:b w:val="0"/>
          <w:bCs w:val="0"/>
          <w:kern w:val="0"/>
          <w:sz w:val="21"/>
          <w:szCs w:val="20"/>
        </w:rPr>
        <w:t>，有修改</w:t>
      </w:r>
      <w:r w:rsidR="00FB2CC0" w:rsidRPr="005D752E">
        <w:rPr>
          <w:rFonts w:ascii="Times New Roman" w:hAnsi="Times New Roman"/>
          <w:b w:val="0"/>
          <w:bCs w:val="0"/>
          <w:kern w:val="0"/>
          <w:sz w:val="21"/>
          <w:szCs w:val="20"/>
        </w:rPr>
        <w:t>]</w:t>
      </w:r>
      <w:bookmarkEnd w:id="44"/>
      <w:bookmarkEnd w:id="45"/>
      <w:bookmarkEnd w:id="46"/>
    </w:p>
    <w:p w:rsidR="00E05F46" w:rsidRPr="005D752E" w:rsidRDefault="00FB2CC0">
      <w:pPr>
        <w:pStyle w:val="affffffffffff1"/>
        <w:rPr>
          <w:rFonts w:ascii="Times New Roman" w:eastAsia="黑体"/>
        </w:rPr>
      </w:pPr>
      <w:r w:rsidRPr="005D752E">
        <w:rPr>
          <w:rFonts w:ascii="Times New Roman" w:eastAsia="黑体"/>
        </w:rPr>
        <w:t>3.2</w:t>
      </w:r>
    </w:p>
    <w:p w:rsidR="00E05F46" w:rsidRPr="005D752E" w:rsidRDefault="00D97B52">
      <w:pPr>
        <w:pStyle w:val="affffffffffff1"/>
        <w:ind w:left="420"/>
        <w:rPr>
          <w:rFonts w:ascii="Times New Roman" w:eastAsia="黑体"/>
        </w:rPr>
      </w:pPr>
      <w:r w:rsidRPr="005D752E">
        <w:rPr>
          <w:rFonts w:ascii="Times New Roman" w:eastAsia="黑体"/>
        </w:rPr>
        <w:t>固体充填材料</w:t>
      </w:r>
      <w:r w:rsidRPr="005D752E">
        <w:rPr>
          <w:rFonts w:ascii="Times New Roman" w:eastAsia="黑体"/>
        </w:rPr>
        <w:t xml:space="preserve"> </w:t>
      </w:r>
      <w:r w:rsidRPr="005D752E">
        <w:rPr>
          <w:rFonts w:ascii="Times New Roman" w:eastAsia="黑体"/>
          <w:b/>
        </w:rPr>
        <w:t>Solid filling materials</w:t>
      </w:r>
    </w:p>
    <w:p w:rsidR="00D97B52" w:rsidRPr="005D752E" w:rsidRDefault="00D97B52">
      <w:pPr>
        <w:pStyle w:val="afffffa"/>
        <w:ind w:firstLine="420"/>
        <w:rPr>
          <w:rFonts w:ascii="Times New Roman"/>
        </w:rPr>
      </w:pPr>
      <w:r w:rsidRPr="005D752E">
        <w:rPr>
          <w:rFonts w:ascii="Times New Roman"/>
        </w:rPr>
        <w:t>由矸石、粉煤灰、矿渣、建筑垃圾、河沙、黄土、尾矿等一种或多种，经筛分、破碎制备而成。</w:t>
      </w:r>
    </w:p>
    <w:p w:rsidR="00E05F46" w:rsidRPr="005D752E" w:rsidRDefault="00FB2CC0">
      <w:pPr>
        <w:pStyle w:val="afffffa"/>
        <w:ind w:firstLine="420"/>
        <w:rPr>
          <w:rFonts w:ascii="Times New Roman"/>
        </w:rPr>
      </w:pPr>
      <w:r w:rsidRPr="005D752E">
        <w:rPr>
          <w:rFonts w:ascii="Times New Roman"/>
        </w:rPr>
        <w:t>[</w:t>
      </w:r>
      <w:r w:rsidRPr="005D752E">
        <w:rPr>
          <w:rFonts w:ascii="Times New Roman"/>
        </w:rPr>
        <w:t>来源：</w:t>
      </w:r>
      <w:r w:rsidR="00D97B52" w:rsidRPr="005D752E">
        <w:rPr>
          <w:rFonts w:ascii="Times New Roman"/>
        </w:rPr>
        <w:t>GB/T 39338</w:t>
      </w:r>
      <w:r w:rsidRPr="005D752E">
        <w:rPr>
          <w:rFonts w:ascii="Times New Roman"/>
        </w:rPr>
        <w:t>-202</w:t>
      </w:r>
      <w:r w:rsidR="00D97B52" w:rsidRPr="005D752E">
        <w:rPr>
          <w:rFonts w:ascii="Times New Roman"/>
        </w:rPr>
        <w:t>0</w:t>
      </w:r>
      <w:r w:rsidRPr="005D752E">
        <w:rPr>
          <w:rFonts w:ascii="Times New Roman"/>
        </w:rPr>
        <w:t>,</w:t>
      </w:r>
      <w:r w:rsidR="00D97B52" w:rsidRPr="005D752E">
        <w:rPr>
          <w:rFonts w:ascii="Times New Roman"/>
        </w:rPr>
        <w:t>3.1</w:t>
      </w:r>
      <w:r w:rsidRPr="005D752E">
        <w:rPr>
          <w:rFonts w:ascii="Times New Roman"/>
        </w:rPr>
        <w:t>]</w:t>
      </w:r>
    </w:p>
    <w:p w:rsidR="00E05F46" w:rsidRPr="005D752E" w:rsidRDefault="00FB2CC0">
      <w:pPr>
        <w:pStyle w:val="affffffffffff1"/>
        <w:rPr>
          <w:rFonts w:ascii="Times New Roman" w:eastAsia="黑体"/>
        </w:rPr>
      </w:pPr>
      <w:r w:rsidRPr="005D752E">
        <w:rPr>
          <w:rFonts w:ascii="Times New Roman" w:eastAsia="黑体"/>
        </w:rPr>
        <w:t>3.3</w:t>
      </w:r>
    </w:p>
    <w:p w:rsidR="00E05F46" w:rsidRPr="005D752E" w:rsidRDefault="00D97B52">
      <w:pPr>
        <w:pStyle w:val="affffffffffff1"/>
        <w:ind w:left="420"/>
        <w:rPr>
          <w:rFonts w:ascii="Times New Roman" w:eastAsia="黑体"/>
        </w:rPr>
      </w:pPr>
      <w:r w:rsidRPr="005D752E">
        <w:rPr>
          <w:rFonts w:ascii="Times New Roman" w:eastAsia="黑体"/>
          <w:b/>
          <w:bCs/>
        </w:rPr>
        <w:t>膏体充填材料</w:t>
      </w:r>
      <w:r w:rsidRPr="005D752E">
        <w:rPr>
          <w:rFonts w:ascii="Times New Roman" w:eastAsia="黑体"/>
          <w:b/>
          <w:bCs/>
        </w:rPr>
        <w:t xml:space="preserve"> Paste filling material</w:t>
      </w:r>
    </w:p>
    <w:p w:rsidR="00E05F46" w:rsidRPr="005D752E" w:rsidRDefault="001F6A42" w:rsidP="001F6A42">
      <w:pPr>
        <w:pStyle w:val="afffffa"/>
        <w:ind w:firstLine="420"/>
        <w:rPr>
          <w:rFonts w:ascii="Times New Roman"/>
        </w:rPr>
      </w:pPr>
      <w:r w:rsidRPr="005D752E">
        <w:rPr>
          <w:rFonts w:ascii="Times New Roman"/>
        </w:rPr>
        <w:lastRenderedPageBreak/>
        <w:t>将破碎的煤矸石、粉煤灰、炉渣、无害化建筑垃圾、</w:t>
      </w:r>
      <w:r w:rsidRPr="005D752E">
        <w:rPr>
          <w:rFonts w:ascii="Times New Roman"/>
        </w:rPr>
        <w:t xml:space="preserve"> </w:t>
      </w:r>
      <w:r w:rsidRPr="005D752E">
        <w:rPr>
          <w:rFonts w:ascii="Times New Roman"/>
        </w:rPr>
        <w:t>风积砂、</w:t>
      </w:r>
      <w:r w:rsidRPr="005D752E">
        <w:rPr>
          <w:rFonts w:ascii="Times New Roman"/>
        </w:rPr>
        <w:t xml:space="preserve"> </w:t>
      </w:r>
      <w:r w:rsidRPr="005D752E">
        <w:rPr>
          <w:rFonts w:ascii="Times New Roman"/>
        </w:rPr>
        <w:t>河沙、黄土、尾矿等材料与胶凝材料和水</w:t>
      </w:r>
      <w:r w:rsidRPr="005D752E">
        <w:rPr>
          <w:rFonts w:ascii="Times New Roman"/>
        </w:rPr>
        <w:t>(</w:t>
      </w:r>
      <w:r w:rsidRPr="005D752E">
        <w:rPr>
          <w:rFonts w:ascii="Times New Roman"/>
        </w:rPr>
        <w:t>可含添加剂或掺合料</w:t>
      </w:r>
      <w:r w:rsidRPr="005D752E">
        <w:rPr>
          <w:rFonts w:ascii="Times New Roman"/>
        </w:rPr>
        <w:t>)</w:t>
      </w:r>
      <w:r w:rsidRPr="005D752E">
        <w:rPr>
          <w:rFonts w:ascii="Times New Roman"/>
        </w:rPr>
        <w:t>按适当比例配合、均匀搅拌后充填到采空区的复合材料。</w:t>
      </w:r>
    </w:p>
    <w:p w:rsidR="00E05F46" w:rsidRPr="005D752E" w:rsidRDefault="00FB2CC0">
      <w:pPr>
        <w:pStyle w:val="1"/>
        <w:keepNext w:val="0"/>
        <w:keepLines w:val="0"/>
        <w:widowControl/>
        <w:shd w:val="clear" w:color="auto" w:fill="FFFFFF"/>
        <w:spacing w:before="0" w:after="0" w:line="240" w:lineRule="auto"/>
        <w:ind w:firstLineChars="200" w:firstLine="420"/>
        <w:rPr>
          <w:rFonts w:ascii="Times New Roman" w:hAnsi="Times New Roman"/>
        </w:rPr>
      </w:pPr>
      <w:bookmarkStart w:id="47" w:name="_Toc8940"/>
      <w:bookmarkStart w:id="48" w:name="_Toc177664242"/>
      <w:bookmarkStart w:id="49" w:name="_Toc178173973"/>
      <w:r w:rsidRPr="005D752E">
        <w:rPr>
          <w:rFonts w:ascii="Times New Roman" w:hAnsi="Times New Roman"/>
          <w:b w:val="0"/>
          <w:bCs w:val="0"/>
          <w:kern w:val="0"/>
          <w:sz w:val="21"/>
          <w:szCs w:val="20"/>
        </w:rPr>
        <w:t>[</w:t>
      </w:r>
      <w:r w:rsidRPr="005D752E">
        <w:rPr>
          <w:rFonts w:ascii="Times New Roman" w:hAnsi="Times New Roman"/>
          <w:b w:val="0"/>
          <w:bCs w:val="0"/>
          <w:kern w:val="0"/>
          <w:sz w:val="21"/>
          <w:szCs w:val="20"/>
        </w:rPr>
        <w:t>来源：</w:t>
      </w:r>
      <w:r w:rsidR="001F6A42" w:rsidRPr="005D752E">
        <w:rPr>
          <w:rFonts w:ascii="Times New Roman" w:hAnsi="Times New Roman"/>
          <w:b w:val="0"/>
          <w:bCs w:val="0"/>
          <w:kern w:val="0"/>
          <w:sz w:val="21"/>
          <w:szCs w:val="20"/>
        </w:rPr>
        <w:t>NB/T 10727</w:t>
      </w:r>
      <w:r w:rsidRPr="005D752E">
        <w:rPr>
          <w:rFonts w:ascii="Times New Roman" w:hAnsi="Times New Roman"/>
          <w:b w:val="0"/>
          <w:bCs w:val="0"/>
          <w:kern w:val="0"/>
          <w:sz w:val="21"/>
          <w:szCs w:val="20"/>
        </w:rPr>
        <w:t>-202</w:t>
      </w:r>
      <w:r w:rsidR="001F6A42" w:rsidRPr="005D752E">
        <w:rPr>
          <w:rFonts w:ascii="Times New Roman" w:hAnsi="Times New Roman"/>
          <w:b w:val="0"/>
          <w:bCs w:val="0"/>
          <w:kern w:val="0"/>
          <w:sz w:val="21"/>
          <w:szCs w:val="20"/>
        </w:rPr>
        <w:t>1</w:t>
      </w:r>
      <w:r w:rsidRPr="005D752E">
        <w:rPr>
          <w:rFonts w:ascii="Times New Roman" w:hAnsi="Times New Roman"/>
          <w:b w:val="0"/>
          <w:bCs w:val="0"/>
          <w:kern w:val="0"/>
          <w:sz w:val="21"/>
          <w:szCs w:val="20"/>
        </w:rPr>
        <w:t>,</w:t>
      </w:r>
      <w:r w:rsidR="001F6A42" w:rsidRPr="005D752E">
        <w:rPr>
          <w:rFonts w:ascii="Times New Roman" w:hAnsi="Times New Roman"/>
          <w:b w:val="0"/>
          <w:bCs w:val="0"/>
          <w:kern w:val="0"/>
          <w:sz w:val="21"/>
          <w:szCs w:val="20"/>
        </w:rPr>
        <w:t>3.1</w:t>
      </w:r>
      <w:r w:rsidRPr="005D752E">
        <w:rPr>
          <w:rFonts w:ascii="Times New Roman" w:hAnsi="Times New Roman"/>
          <w:b w:val="0"/>
          <w:bCs w:val="0"/>
          <w:kern w:val="0"/>
          <w:sz w:val="21"/>
          <w:szCs w:val="20"/>
        </w:rPr>
        <w:t>]</w:t>
      </w:r>
      <w:bookmarkEnd w:id="47"/>
      <w:bookmarkEnd w:id="48"/>
      <w:bookmarkEnd w:id="49"/>
    </w:p>
    <w:p w:rsidR="00E05F46" w:rsidRPr="005D752E" w:rsidRDefault="00FB2CC0">
      <w:pPr>
        <w:pStyle w:val="affffffffffff1"/>
        <w:rPr>
          <w:rFonts w:ascii="Times New Roman" w:eastAsia="黑体"/>
        </w:rPr>
      </w:pPr>
      <w:r w:rsidRPr="005D752E">
        <w:rPr>
          <w:rFonts w:ascii="Times New Roman" w:eastAsia="黑体"/>
        </w:rPr>
        <w:t>3.4</w:t>
      </w:r>
    </w:p>
    <w:p w:rsidR="00E05F46" w:rsidRPr="005D752E" w:rsidRDefault="001F6A42">
      <w:pPr>
        <w:pStyle w:val="affffffffffff1"/>
        <w:ind w:left="420"/>
        <w:rPr>
          <w:rFonts w:ascii="Times New Roman" w:eastAsia="黑体"/>
          <w:b/>
          <w:bCs/>
        </w:rPr>
      </w:pPr>
      <w:r w:rsidRPr="005D752E">
        <w:rPr>
          <w:rFonts w:ascii="Times New Roman" w:eastAsia="黑体"/>
          <w:b/>
          <w:bCs/>
        </w:rPr>
        <w:t>高水材料</w:t>
      </w:r>
      <w:r w:rsidRPr="005D752E">
        <w:rPr>
          <w:rFonts w:ascii="Times New Roman" w:eastAsia="黑体"/>
          <w:b/>
          <w:bCs/>
        </w:rPr>
        <w:t xml:space="preserve"> High water materials</w:t>
      </w:r>
    </w:p>
    <w:p w:rsidR="00E05F46" w:rsidRPr="005D752E" w:rsidRDefault="001F6A42">
      <w:pPr>
        <w:pStyle w:val="afffffa"/>
        <w:ind w:firstLine="420"/>
        <w:rPr>
          <w:rFonts w:ascii="Times New Roman"/>
        </w:rPr>
      </w:pPr>
      <w:r w:rsidRPr="005D752E">
        <w:rPr>
          <w:rFonts w:ascii="Times New Roman"/>
        </w:rPr>
        <w:t>由</w:t>
      </w:r>
      <w:r w:rsidRPr="005D752E">
        <w:rPr>
          <w:rFonts w:ascii="Times New Roman"/>
        </w:rPr>
        <w:t>A</w:t>
      </w:r>
      <w:r w:rsidRPr="005D752E">
        <w:rPr>
          <w:rFonts w:ascii="Times New Roman"/>
        </w:rPr>
        <w:t>料、</w:t>
      </w:r>
      <w:r w:rsidRPr="005D752E">
        <w:rPr>
          <w:rFonts w:ascii="Times New Roman"/>
        </w:rPr>
        <w:t>B</w:t>
      </w:r>
      <w:proofErr w:type="gramStart"/>
      <w:r w:rsidRPr="005D752E">
        <w:rPr>
          <w:rFonts w:ascii="Times New Roman"/>
        </w:rPr>
        <w:t>料两种</w:t>
      </w:r>
      <w:proofErr w:type="gramEnd"/>
      <w:r w:rsidRPr="005D752E">
        <w:rPr>
          <w:rFonts w:ascii="Times New Roman"/>
        </w:rPr>
        <w:t>组分构成，两种组分分别加水形成单一组分浆体时不凝结，混合后能快速凝结、硬化且具有一定强度。</w:t>
      </w:r>
    </w:p>
    <w:p w:rsidR="00E05F46" w:rsidRPr="005D752E" w:rsidRDefault="00FB2CC0">
      <w:pPr>
        <w:pStyle w:val="1"/>
        <w:keepNext w:val="0"/>
        <w:keepLines w:val="0"/>
        <w:widowControl/>
        <w:shd w:val="clear" w:color="auto" w:fill="FFFFFF"/>
        <w:spacing w:before="0" w:after="0" w:line="240" w:lineRule="auto"/>
        <w:ind w:firstLineChars="200" w:firstLine="420"/>
        <w:rPr>
          <w:rFonts w:ascii="Times New Roman" w:hAnsi="Times New Roman"/>
        </w:rPr>
      </w:pPr>
      <w:bookmarkStart w:id="50" w:name="_Toc19235"/>
      <w:bookmarkStart w:id="51" w:name="_Toc177664243"/>
      <w:bookmarkStart w:id="52" w:name="_Toc178173974"/>
      <w:r w:rsidRPr="005D752E">
        <w:rPr>
          <w:rFonts w:ascii="Times New Roman" w:hAnsi="Times New Roman"/>
          <w:b w:val="0"/>
          <w:bCs w:val="0"/>
          <w:kern w:val="0"/>
          <w:sz w:val="21"/>
          <w:szCs w:val="20"/>
        </w:rPr>
        <w:t>[</w:t>
      </w:r>
      <w:r w:rsidRPr="005D752E">
        <w:rPr>
          <w:rFonts w:ascii="Times New Roman" w:hAnsi="Times New Roman"/>
          <w:b w:val="0"/>
          <w:bCs w:val="0"/>
          <w:kern w:val="0"/>
          <w:sz w:val="21"/>
          <w:szCs w:val="20"/>
        </w:rPr>
        <w:t>来源：</w:t>
      </w:r>
      <w:bookmarkStart w:id="53" w:name="_Hlk177642315"/>
      <w:r w:rsidR="001F6A42" w:rsidRPr="005D752E">
        <w:rPr>
          <w:rFonts w:ascii="Times New Roman" w:hAnsi="Times New Roman"/>
          <w:b w:val="0"/>
          <w:bCs w:val="0"/>
          <w:kern w:val="0"/>
          <w:sz w:val="21"/>
          <w:szCs w:val="20"/>
        </w:rPr>
        <w:t>GB/T 39337</w:t>
      </w:r>
      <w:r w:rsidRPr="005D752E">
        <w:rPr>
          <w:rFonts w:ascii="Times New Roman" w:hAnsi="Times New Roman"/>
          <w:b w:val="0"/>
          <w:bCs w:val="0"/>
          <w:kern w:val="0"/>
          <w:sz w:val="21"/>
          <w:szCs w:val="20"/>
        </w:rPr>
        <w:t>-202</w:t>
      </w:r>
      <w:r w:rsidR="001F6A42" w:rsidRPr="005D752E">
        <w:rPr>
          <w:rFonts w:ascii="Times New Roman" w:hAnsi="Times New Roman"/>
          <w:b w:val="0"/>
          <w:bCs w:val="0"/>
          <w:kern w:val="0"/>
          <w:sz w:val="21"/>
          <w:szCs w:val="20"/>
        </w:rPr>
        <w:t>0</w:t>
      </w:r>
      <w:r w:rsidRPr="005D752E">
        <w:rPr>
          <w:rFonts w:ascii="Times New Roman" w:hAnsi="Times New Roman"/>
          <w:b w:val="0"/>
          <w:bCs w:val="0"/>
          <w:kern w:val="0"/>
          <w:sz w:val="21"/>
          <w:szCs w:val="20"/>
        </w:rPr>
        <w:t>,</w:t>
      </w:r>
      <w:r w:rsidR="001F6A42" w:rsidRPr="005D752E">
        <w:rPr>
          <w:rFonts w:ascii="Times New Roman" w:hAnsi="Times New Roman"/>
          <w:b w:val="0"/>
          <w:bCs w:val="0"/>
          <w:kern w:val="0"/>
          <w:sz w:val="21"/>
          <w:szCs w:val="20"/>
        </w:rPr>
        <w:t>3.1</w:t>
      </w:r>
      <w:r w:rsidR="001F6A42" w:rsidRPr="005D752E">
        <w:rPr>
          <w:rFonts w:ascii="Times New Roman" w:hAnsi="Times New Roman"/>
          <w:b w:val="0"/>
          <w:bCs w:val="0"/>
          <w:kern w:val="0"/>
          <w:sz w:val="21"/>
          <w:szCs w:val="20"/>
        </w:rPr>
        <w:t>，有修改</w:t>
      </w:r>
      <w:bookmarkEnd w:id="53"/>
      <w:r w:rsidRPr="005D752E">
        <w:rPr>
          <w:rFonts w:ascii="Times New Roman" w:hAnsi="Times New Roman"/>
          <w:b w:val="0"/>
          <w:bCs w:val="0"/>
          <w:kern w:val="0"/>
          <w:sz w:val="21"/>
          <w:szCs w:val="20"/>
        </w:rPr>
        <w:t>]</w:t>
      </w:r>
      <w:bookmarkEnd w:id="50"/>
      <w:bookmarkEnd w:id="51"/>
      <w:bookmarkEnd w:id="52"/>
    </w:p>
    <w:p w:rsidR="00E05F46" w:rsidRPr="005D752E" w:rsidRDefault="00FB2CC0">
      <w:pPr>
        <w:pStyle w:val="affffffffffff1"/>
        <w:rPr>
          <w:rFonts w:ascii="Times New Roman" w:eastAsia="黑体"/>
        </w:rPr>
      </w:pPr>
      <w:r w:rsidRPr="005D752E">
        <w:rPr>
          <w:rFonts w:ascii="Times New Roman" w:eastAsia="黑体"/>
        </w:rPr>
        <w:t>3.5</w:t>
      </w:r>
    </w:p>
    <w:p w:rsidR="00E05F46" w:rsidRPr="005D752E" w:rsidRDefault="001F6A42">
      <w:pPr>
        <w:pStyle w:val="affffffffffff1"/>
        <w:ind w:left="420"/>
        <w:rPr>
          <w:rFonts w:ascii="Times New Roman" w:eastAsia="黑体"/>
        </w:rPr>
      </w:pPr>
      <w:r w:rsidRPr="005D752E">
        <w:rPr>
          <w:rFonts w:ascii="Times New Roman" w:eastAsia="黑体"/>
          <w:b/>
          <w:bCs/>
        </w:rPr>
        <w:t>充填率</w:t>
      </w:r>
      <w:r w:rsidRPr="005D752E">
        <w:rPr>
          <w:rFonts w:ascii="Times New Roman" w:eastAsia="黑体"/>
          <w:b/>
          <w:bCs/>
        </w:rPr>
        <w:t xml:space="preserve"> Filling rate</w:t>
      </w:r>
    </w:p>
    <w:p w:rsidR="00E05F46" w:rsidRPr="005D752E" w:rsidRDefault="001F6A42">
      <w:pPr>
        <w:pStyle w:val="afffffa"/>
        <w:ind w:firstLineChars="195" w:firstLine="409"/>
        <w:rPr>
          <w:rFonts w:ascii="Times New Roman"/>
        </w:rPr>
      </w:pPr>
      <w:r w:rsidRPr="005D752E">
        <w:rPr>
          <w:rFonts w:ascii="Times New Roman"/>
        </w:rPr>
        <w:t>充填区域内充填的物料体积与所充填空间的百分比。</w:t>
      </w:r>
    </w:p>
    <w:p w:rsidR="00E05F46" w:rsidRPr="005D752E" w:rsidRDefault="00FB2CC0">
      <w:pPr>
        <w:pStyle w:val="afffffa"/>
        <w:ind w:firstLineChars="195" w:firstLine="409"/>
        <w:rPr>
          <w:rFonts w:ascii="Times New Roman"/>
        </w:rPr>
      </w:pPr>
      <w:r w:rsidRPr="005D752E">
        <w:rPr>
          <w:rFonts w:ascii="Times New Roman"/>
        </w:rPr>
        <w:t>[</w:t>
      </w:r>
      <w:r w:rsidRPr="005D752E">
        <w:rPr>
          <w:rFonts w:ascii="Times New Roman"/>
        </w:rPr>
        <w:t>来源：</w:t>
      </w:r>
      <w:r w:rsidR="00C0335E" w:rsidRPr="005D752E">
        <w:rPr>
          <w:rFonts w:ascii="Times New Roman"/>
        </w:rPr>
        <w:t>GB/T 39338-2020,3.9</w:t>
      </w:r>
      <w:r w:rsidR="00C0335E" w:rsidRPr="005D752E">
        <w:rPr>
          <w:rFonts w:ascii="Times New Roman"/>
        </w:rPr>
        <w:t>，有修改</w:t>
      </w:r>
      <w:r w:rsidRPr="005D752E">
        <w:rPr>
          <w:rFonts w:ascii="Times New Roman"/>
        </w:rPr>
        <w:t>]</w:t>
      </w:r>
    </w:p>
    <w:p w:rsidR="00E05F46" w:rsidRPr="005D752E" w:rsidRDefault="00FB2CC0">
      <w:pPr>
        <w:pStyle w:val="affffffffffff1"/>
        <w:rPr>
          <w:rFonts w:ascii="Times New Roman" w:eastAsia="黑体"/>
        </w:rPr>
      </w:pPr>
      <w:r w:rsidRPr="005D752E">
        <w:rPr>
          <w:rFonts w:ascii="Times New Roman" w:eastAsia="黑体"/>
        </w:rPr>
        <w:t>3.6</w:t>
      </w:r>
    </w:p>
    <w:p w:rsidR="00E05F46" w:rsidRPr="005D752E" w:rsidRDefault="00C0335E">
      <w:pPr>
        <w:pStyle w:val="affffffffffff1"/>
        <w:ind w:left="420"/>
        <w:rPr>
          <w:rFonts w:ascii="Times New Roman" w:eastAsia="黑体"/>
        </w:rPr>
      </w:pPr>
      <w:r w:rsidRPr="005D752E">
        <w:rPr>
          <w:rFonts w:ascii="Times New Roman" w:eastAsia="黑体"/>
          <w:b/>
          <w:bCs/>
        </w:rPr>
        <w:t>充填采煤工作面</w:t>
      </w:r>
      <w:r w:rsidRPr="005D752E">
        <w:rPr>
          <w:rFonts w:ascii="Times New Roman" w:eastAsia="黑体"/>
          <w:b/>
          <w:bCs/>
        </w:rPr>
        <w:t xml:space="preserve"> Filling coal mining face</w:t>
      </w:r>
    </w:p>
    <w:p w:rsidR="00E05F46" w:rsidRPr="005D752E" w:rsidRDefault="00C0335E">
      <w:pPr>
        <w:pStyle w:val="afffffa"/>
        <w:ind w:firstLineChars="195" w:firstLine="409"/>
        <w:rPr>
          <w:rFonts w:ascii="Times New Roman"/>
        </w:rPr>
      </w:pPr>
      <w:r w:rsidRPr="005D752E">
        <w:rPr>
          <w:rFonts w:ascii="Times New Roman"/>
        </w:rPr>
        <w:t>可以实现采煤和充填协同作业要求的工作面。</w:t>
      </w:r>
    </w:p>
    <w:p w:rsidR="00E05F46" w:rsidRPr="005D752E" w:rsidRDefault="00FB2CC0">
      <w:pPr>
        <w:pStyle w:val="afffffa"/>
        <w:ind w:firstLineChars="195" w:firstLine="409"/>
        <w:rPr>
          <w:rFonts w:ascii="Times New Roman"/>
        </w:rPr>
      </w:pPr>
      <w:r w:rsidRPr="005D752E">
        <w:rPr>
          <w:rFonts w:ascii="Times New Roman"/>
        </w:rPr>
        <w:t>[</w:t>
      </w:r>
      <w:r w:rsidRPr="005D752E">
        <w:rPr>
          <w:rFonts w:ascii="Times New Roman"/>
        </w:rPr>
        <w:t>来源：</w:t>
      </w:r>
      <w:r w:rsidR="00C0335E" w:rsidRPr="005D752E">
        <w:rPr>
          <w:rFonts w:ascii="Times New Roman"/>
        </w:rPr>
        <w:t>GB/T 39337-2020,3.3</w:t>
      </w:r>
      <w:r w:rsidRPr="005D752E">
        <w:rPr>
          <w:rFonts w:ascii="Times New Roman"/>
        </w:rPr>
        <w:t>，有修改</w:t>
      </w:r>
      <w:r w:rsidRPr="005D752E">
        <w:rPr>
          <w:rFonts w:ascii="Times New Roman"/>
        </w:rPr>
        <w:t>]</w:t>
      </w:r>
    </w:p>
    <w:p w:rsidR="00E05F46" w:rsidRPr="005D752E" w:rsidRDefault="00FB2CC0">
      <w:pPr>
        <w:pStyle w:val="affffffffffff1"/>
        <w:rPr>
          <w:rFonts w:ascii="Times New Roman" w:eastAsia="黑体"/>
        </w:rPr>
      </w:pPr>
      <w:r w:rsidRPr="005D752E">
        <w:rPr>
          <w:rFonts w:ascii="Times New Roman" w:eastAsia="黑体"/>
        </w:rPr>
        <w:t>3.7</w:t>
      </w:r>
    </w:p>
    <w:p w:rsidR="00E05F46" w:rsidRPr="005D752E" w:rsidRDefault="00C0335E">
      <w:pPr>
        <w:pStyle w:val="affffffffffff1"/>
        <w:ind w:left="420"/>
        <w:rPr>
          <w:rFonts w:ascii="Times New Roman" w:eastAsia="黑体"/>
        </w:rPr>
      </w:pPr>
      <w:r w:rsidRPr="005D752E">
        <w:rPr>
          <w:rFonts w:ascii="Times New Roman" w:eastAsia="黑体"/>
          <w:b/>
          <w:bCs/>
        </w:rPr>
        <w:t>充填液压支架</w:t>
      </w:r>
      <w:r w:rsidRPr="005D752E">
        <w:rPr>
          <w:rFonts w:ascii="Times New Roman" w:eastAsia="黑体"/>
          <w:b/>
          <w:bCs/>
        </w:rPr>
        <w:t xml:space="preserve"> Filling hydraulic support</w:t>
      </w:r>
    </w:p>
    <w:p w:rsidR="00E05F46" w:rsidRPr="005D752E" w:rsidRDefault="00C0335E" w:rsidP="00C0335E">
      <w:pPr>
        <w:pStyle w:val="affffffffffff1"/>
        <w:ind w:firstLineChars="200" w:firstLine="420"/>
        <w:rPr>
          <w:rFonts w:ascii="Times New Roman"/>
        </w:rPr>
      </w:pPr>
      <w:r w:rsidRPr="005D752E">
        <w:rPr>
          <w:rFonts w:ascii="Times New Roman"/>
        </w:rPr>
        <w:t>可以同时掩护采煤区域和充填区域的一种液压支架。</w:t>
      </w:r>
    </w:p>
    <w:p w:rsidR="00E05F46" w:rsidRPr="005D752E" w:rsidRDefault="00FB2CC0">
      <w:pPr>
        <w:pStyle w:val="afffffa"/>
        <w:ind w:firstLineChars="195" w:firstLine="409"/>
        <w:rPr>
          <w:rFonts w:ascii="Times New Roman"/>
        </w:rPr>
      </w:pPr>
      <w:bookmarkStart w:id="54" w:name="_Hlk177642818"/>
      <w:r w:rsidRPr="005D752E">
        <w:rPr>
          <w:rFonts w:ascii="Times New Roman"/>
        </w:rPr>
        <w:t>[</w:t>
      </w:r>
      <w:r w:rsidRPr="005D752E">
        <w:rPr>
          <w:rFonts w:ascii="Times New Roman"/>
        </w:rPr>
        <w:t>来源：</w:t>
      </w:r>
      <w:r w:rsidR="00C0335E" w:rsidRPr="005D752E">
        <w:rPr>
          <w:rFonts w:ascii="Times New Roman"/>
        </w:rPr>
        <w:t>GB/T 39337-202</w:t>
      </w:r>
      <w:r w:rsidRPr="005D752E">
        <w:rPr>
          <w:rFonts w:ascii="Times New Roman"/>
        </w:rPr>
        <w:t>,</w:t>
      </w:r>
      <w:r w:rsidR="00C0335E" w:rsidRPr="005D752E">
        <w:rPr>
          <w:rFonts w:ascii="Times New Roman"/>
        </w:rPr>
        <w:t>3.14</w:t>
      </w:r>
      <w:r w:rsidRPr="005D752E">
        <w:rPr>
          <w:rFonts w:ascii="Times New Roman"/>
        </w:rPr>
        <w:t>]</w:t>
      </w:r>
    </w:p>
    <w:bookmarkEnd w:id="54"/>
    <w:p w:rsidR="00E05F46" w:rsidRPr="005D752E" w:rsidRDefault="00FB2CC0">
      <w:pPr>
        <w:pStyle w:val="affffffffffff1"/>
        <w:rPr>
          <w:rFonts w:ascii="Times New Roman" w:eastAsia="黑体"/>
        </w:rPr>
      </w:pPr>
      <w:r w:rsidRPr="005D752E">
        <w:rPr>
          <w:rFonts w:ascii="Times New Roman" w:eastAsia="黑体"/>
        </w:rPr>
        <w:t>3.8</w:t>
      </w:r>
    </w:p>
    <w:p w:rsidR="00E05F46" w:rsidRPr="005D752E" w:rsidRDefault="00C0335E">
      <w:pPr>
        <w:pStyle w:val="affffffffffff1"/>
        <w:ind w:left="420"/>
        <w:rPr>
          <w:rFonts w:ascii="Times New Roman" w:eastAsia="黑体"/>
          <w:b/>
          <w:bCs/>
        </w:rPr>
      </w:pPr>
      <w:r w:rsidRPr="005D752E">
        <w:rPr>
          <w:rFonts w:ascii="Times New Roman" w:eastAsia="黑体"/>
          <w:b/>
          <w:bCs/>
        </w:rPr>
        <w:t>生态敏感区</w:t>
      </w:r>
      <w:r w:rsidRPr="005D752E">
        <w:rPr>
          <w:rFonts w:ascii="Times New Roman" w:eastAsia="黑体"/>
          <w:b/>
          <w:bCs/>
        </w:rPr>
        <w:t xml:space="preserve"> ecologically sensitive region</w:t>
      </w:r>
    </w:p>
    <w:p w:rsidR="00C0335E" w:rsidRPr="005D752E" w:rsidRDefault="00C0335E">
      <w:pPr>
        <w:pStyle w:val="afffffa"/>
        <w:ind w:firstLine="420"/>
        <w:rPr>
          <w:rFonts w:ascii="Times New Roman"/>
        </w:rPr>
      </w:pPr>
      <w:r w:rsidRPr="005D752E">
        <w:rPr>
          <w:rFonts w:ascii="Times New Roman"/>
        </w:rPr>
        <w:t>指那些对人类生产、生活活动具有特殊敏感性，极易受到人为的不当开发活动影响而产生生态负效应的地区。</w:t>
      </w:r>
    </w:p>
    <w:p w:rsidR="00E05F46" w:rsidRPr="005D752E" w:rsidRDefault="00FB2CC0">
      <w:pPr>
        <w:pStyle w:val="affffffffffff1"/>
        <w:rPr>
          <w:rFonts w:ascii="Times New Roman" w:eastAsia="黑体"/>
        </w:rPr>
      </w:pPr>
      <w:r w:rsidRPr="005D752E">
        <w:rPr>
          <w:rFonts w:ascii="Times New Roman" w:eastAsia="黑体"/>
        </w:rPr>
        <w:t>3.9</w:t>
      </w:r>
    </w:p>
    <w:p w:rsidR="00E05F46" w:rsidRPr="005D752E" w:rsidRDefault="00C0335E">
      <w:pPr>
        <w:pStyle w:val="affffffffffff1"/>
        <w:ind w:left="420"/>
        <w:rPr>
          <w:rFonts w:ascii="Times New Roman" w:eastAsia="黑体"/>
        </w:rPr>
      </w:pPr>
      <w:r w:rsidRPr="005D752E">
        <w:rPr>
          <w:rFonts w:ascii="Times New Roman" w:eastAsia="黑体"/>
          <w:b/>
          <w:bCs/>
        </w:rPr>
        <w:t>导水裂隙带</w:t>
      </w:r>
      <w:r w:rsidRPr="005D752E">
        <w:rPr>
          <w:rFonts w:ascii="Times New Roman" w:eastAsia="黑体"/>
          <w:b/>
          <w:bCs/>
        </w:rPr>
        <w:t xml:space="preserve"> water-conducting zone</w:t>
      </w:r>
    </w:p>
    <w:p w:rsidR="00E05F46" w:rsidRPr="005D752E" w:rsidRDefault="00C0335E">
      <w:pPr>
        <w:pStyle w:val="afffffa"/>
        <w:ind w:firstLine="420"/>
        <w:rPr>
          <w:rFonts w:ascii="Times New Roman"/>
        </w:rPr>
      </w:pPr>
      <w:r w:rsidRPr="005D752E">
        <w:rPr>
          <w:rFonts w:ascii="Times New Roman"/>
        </w:rPr>
        <w:t>开采煤层上方一定范围内的岩层</w:t>
      </w:r>
      <w:proofErr w:type="gramStart"/>
      <w:r w:rsidRPr="005D752E">
        <w:rPr>
          <w:rFonts w:ascii="Times New Roman"/>
        </w:rPr>
        <w:t>发生垮落和</w:t>
      </w:r>
      <w:proofErr w:type="gramEnd"/>
      <w:r w:rsidRPr="005D752E">
        <w:rPr>
          <w:rFonts w:ascii="Times New Roman"/>
        </w:rPr>
        <w:t>断裂，产生裂隙，且具有导水性的岩层范围。</w:t>
      </w:r>
    </w:p>
    <w:p w:rsidR="00E05F46" w:rsidRPr="005D752E" w:rsidRDefault="00737711">
      <w:pPr>
        <w:pStyle w:val="affff8"/>
        <w:widowControl/>
        <w:numPr>
          <w:ilvl w:val="0"/>
          <w:numId w:val="33"/>
        </w:numPr>
        <w:spacing w:beforeLines="100" w:before="312" w:afterLines="100" w:after="312" w:line="240" w:lineRule="auto"/>
        <w:outlineLvl w:val="1"/>
        <w:rPr>
          <w:rFonts w:ascii="Times New Roman" w:hAnsi="Times New Roman"/>
          <w:color w:val="000000"/>
        </w:rPr>
      </w:pPr>
      <w:bookmarkStart w:id="55" w:name="_Toc178173975"/>
      <w:bookmarkStart w:id="56" w:name="_Hlk177658723"/>
      <w:r w:rsidRPr="005D752E">
        <w:rPr>
          <w:rFonts w:ascii="Times New Roman" w:eastAsia="黑体" w:hAnsi="Times New Roman"/>
          <w:color w:val="000000"/>
          <w:kern w:val="0"/>
          <w:sz w:val="21"/>
          <w:szCs w:val="22"/>
          <w:lang w:bidi="ar"/>
        </w:rPr>
        <w:t>基本原则</w:t>
      </w:r>
      <w:bookmarkEnd w:id="55"/>
    </w:p>
    <w:bookmarkEnd w:id="56"/>
    <w:p w:rsidR="00E05F46" w:rsidRPr="005D752E" w:rsidRDefault="00FB2CC0">
      <w:pPr>
        <w:pStyle w:val="afffffffffb"/>
        <w:rPr>
          <w:rFonts w:ascii="Times New Roman"/>
        </w:rPr>
      </w:pPr>
      <w:r w:rsidRPr="005D752E">
        <w:rPr>
          <w:rFonts w:ascii="Times New Roman" w:eastAsia="黑体"/>
        </w:rPr>
        <w:t xml:space="preserve">4.1 </w:t>
      </w:r>
      <w:r w:rsidR="002565F3" w:rsidRPr="005D752E">
        <w:rPr>
          <w:rFonts w:ascii="Times New Roman" w:eastAsia="黑体"/>
        </w:rPr>
        <w:t xml:space="preserve"> </w:t>
      </w:r>
      <w:r w:rsidR="00281AE8" w:rsidRPr="005D752E">
        <w:rPr>
          <w:rFonts w:ascii="Times New Roman"/>
        </w:rPr>
        <w:t>煤矿企业实施充填开采要进行科学论证，确保在经济技术可行的前提下，实现煤炭资源充分回采及矿区生态环境的保护。</w:t>
      </w:r>
    </w:p>
    <w:p w:rsidR="00E05F46" w:rsidRPr="005D752E" w:rsidRDefault="00FB2CC0" w:rsidP="00281AE8">
      <w:pPr>
        <w:pStyle w:val="afffffffffb"/>
        <w:rPr>
          <w:rFonts w:ascii="Times New Roman"/>
        </w:rPr>
      </w:pPr>
      <w:r w:rsidRPr="005D752E">
        <w:rPr>
          <w:rFonts w:ascii="Times New Roman" w:eastAsia="黑体"/>
        </w:rPr>
        <w:t xml:space="preserve">4.2 </w:t>
      </w:r>
      <w:r w:rsidR="002565F3" w:rsidRPr="005D752E">
        <w:rPr>
          <w:rFonts w:ascii="Times New Roman" w:eastAsia="黑体"/>
        </w:rPr>
        <w:t xml:space="preserve"> </w:t>
      </w:r>
      <w:r w:rsidR="00281AE8" w:rsidRPr="005D752E">
        <w:rPr>
          <w:rFonts w:ascii="Times New Roman"/>
        </w:rPr>
        <w:t>在生态敏感区采煤应当采用充填开采技术，在受保护的基本农田、林地、草原、重要水体及构筑物下采煤，必须采用充填开采。</w:t>
      </w:r>
    </w:p>
    <w:p w:rsidR="00281AE8" w:rsidRPr="005D752E" w:rsidRDefault="00FB2CC0">
      <w:pPr>
        <w:pStyle w:val="afffffffffb"/>
        <w:rPr>
          <w:rFonts w:ascii="Times New Roman" w:eastAsia="黑体"/>
        </w:rPr>
      </w:pPr>
      <w:r w:rsidRPr="005D752E">
        <w:rPr>
          <w:rFonts w:ascii="Times New Roman" w:eastAsia="黑体"/>
        </w:rPr>
        <w:t xml:space="preserve">4.3 </w:t>
      </w:r>
      <w:r w:rsidR="002565F3" w:rsidRPr="005D752E">
        <w:rPr>
          <w:rFonts w:ascii="Times New Roman" w:eastAsia="黑体"/>
        </w:rPr>
        <w:t xml:space="preserve"> </w:t>
      </w:r>
      <w:r w:rsidR="00281AE8" w:rsidRPr="005D752E">
        <w:rPr>
          <w:rFonts w:ascii="Times New Roman"/>
        </w:rPr>
        <w:t>采用的充填材料必须进行有害物质检测，凡是对地下水有影响的充填材料在实施充填前必须进行无毒、无害化处理。</w:t>
      </w:r>
    </w:p>
    <w:p w:rsidR="00E05F46" w:rsidRPr="005D752E" w:rsidRDefault="00FB2CC0">
      <w:pPr>
        <w:pStyle w:val="afffffffffb"/>
        <w:rPr>
          <w:rFonts w:ascii="Times New Roman"/>
        </w:rPr>
      </w:pPr>
      <w:r w:rsidRPr="005D752E">
        <w:rPr>
          <w:rFonts w:ascii="Times New Roman" w:eastAsia="黑体"/>
        </w:rPr>
        <w:t>4.</w:t>
      </w:r>
      <w:r w:rsidR="00281AE8" w:rsidRPr="005D752E">
        <w:rPr>
          <w:rFonts w:ascii="Times New Roman" w:eastAsia="黑体"/>
        </w:rPr>
        <w:t>4</w:t>
      </w:r>
      <w:r w:rsidRPr="005D752E">
        <w:rPr>
          <w:rFonts w:ascii="Times New Roman" w:eastAsia="黑体"/>
        </w:rPr>
        <w:t xml:space="preserve"> </w:t>
      </w:r>
      <w:r w:rsidR="002565F3" w:rsidRPr="005D752E">
        <w:rPr>
          <w:rFonts w:ascii="Times New Roman" w:eastAsia="黑体"/>
        </w:rPr>
        <w:t xml:space="preserve"> </w:t>
      </w:r>
      <w:r w:rsidR="00281AE8" w:rsidRPr="005D752E">
        <w:rPr>
          <w:rFonts w:ascii="Times New Roman"/>
        </w:rPr>
        <w:t>确保充填效果满足被保护体和生态环境免遭破坏的要求，最大限度降低对含水层、土地及地表生态环境的影响。</w:t>
      </w:r>
    </w:p>
    <w:p w:rsidR="00E05F46" w:rsidRPr="005D752E" w:rsidRDefault="00737711">
      <w:pPr>
        <w:pStyle w:val="affff8"/>
        <w:widowControl/>
        <w:numPr>
          <w:ilvl w:val="0"/>
          <w:numId w:val="33"/>
        </w:numPr>
        <w:spacing w:beforeLines="100" w:before="312" w:afterLines="100" w:after="312" w:line="240" w:lineRule="auto"/>
        <w:outlineLvl w:val="1"/>
        <w:rPr>
          <w:rFonts w:ascii="Times New Roman" w:eastAsia="黑体" w:hAnsi="Times New Roman"/>
          <w:color w:val="000000"/>
          <w:kern w:val="0"/>
          <w:sz w:val="21"/>
          <w:szCs w:val="22"/>
          <w:lang w:bidi="ar"/>
        </w:rPr>
      </w:pPr>
      <w:bookmarkStart w:id="57" w:name="_Toc178173976"/>
      <w:bookmarkStart w:id="58" w:name="_Toc410834011"/>
      <w:bookmarkStart w:id="59" w:name="_Toc410827016"/>
      <w:r w:rsidRPr="005D752E">
        <w:rPr>
          <w:rFonts w:ascii="Times New Roman" w:eastAsia="黑体" w:hAnsi="Times New Roman"/>
          <w:color w:val="000000"/>
          <w:kern w:val="0"/>
          <w:sz w:val="21"/>
          <w:szCs w:val="22"/>
          <w:lang w:bidi="ar"/>
        </w:rPr>
        <w:t>充填材料有害物质检测及处理要求</w:t>
      </w:r>
      <w:bookmarkEnd w:id="57"/>
    </w:p>
    <w:p w:rsidR="00B46A2D" w:rsidRPr="005D752E" w:rsidRDefault="00FB2CC0" w:rsidP="00B46A2D">
      <w:pPr>
        <w:pStyle w:val="afffffff9"/>
        <w:spacing w:before="156" w:after="156"/>
        <w:rPr>
          <w:rFonts w:ascii="Times New Roman"/>
        </w:rPr>
      </w:pPr>
      <w:bookmarkStart w:id="60" w:name="_Toc178173977"/>
      <w:r w:rsidRPr="005D752E">
        <w:rPr>
          <w:rFonts w:ascii="Times New Roman"/>
        </w:rPr>
        <w:t>5.1  </w:t>
      </w:r>
      <w:r w:rsidR="00B46A2D" w:rsidRPr="005D752E">
        <w:rPr>
          <w:rFonts w:ascii="Times New Roman"/>
        </w:rPr>
        <w:t>一般要求</w:t>
      </w:r>
      <w:bookmarkEnd w:id="60"/>
    </w:p>
    <w:p w:rsidR="00B46A2D" w:rsidRPr="005D752E" w:rsidRDefault="00B46A2D" w:rsidP="00B46A2D">
      <w:pPr>
        <w:pStyle w:val="afffffffffb"/>
        <w:ind w:firstLineChars="200" w:firstLine="420"/>
        <w:rPr>
          <w:rFonts w:ascii="Times New Roman"/>
        </w:rPr>
      </w:pPr>
      <w:r w:rsidRPr="005D752E">
        <w:rPr>
          <w:rFonts w:ascii="Times New Roman"/>
        </w:rPr>
        <w:t>煤矿实施充填开采应因地制宜、就近取材，优先选用矿井自身或周边工业排放的固体废弃物作为充填材料原料，实现固体废物大规模资源化利用。</w:t>
      </w:r>
    </w:p>
    <w:p w:rsidR="00B46A2D" w:rsidRPr="005D752E" w:rsidRDefault="00B46A2D" w:rsidP="00B46A2D">
      <w:pPr>
        <w:pStyle w:val="afffffff9"/>
        <w:spacing w:before="156" w:after="156"/>
        <w:rPr>
          <w:rFonts w:ascii="Times New Roman"/>
        </w:rPr>
      </w:pPr>
      <w:bookmarkStart w:id="61" w:name="_Toc178173978"/>
      <w:r w:rsidRPr="005D752E">
        <w:rPr>
          <w:rFonts w:ascii="Times New Roman"/>
        </w:rPr>
        <w:lastRenderedPageBreak/>
        <w:t xml:space="preserve">5.2 </w:t>
      </w:r>
      <w:r w:rsidR="00347A5B">
        <w:rPr>
          <w:rFonts w:ascii="Times New Roman"/>
        </w:rPr>
        <w:t xml:space="preserve"> </w:t>
      </w:r>
      <w:r w:rsidRPr="005D752E">
        <w:rPr>
          <w:rFonts w:ascii="Times New Roman"/>
        </w:rPr>
        <w:t>有害物质的检测及处理</w:t>
      </w:r>
      <w:bookmarkEnd w:id="61"/>
    </w:p>
    <w:p w:rsidR="00B46A2D" w:rsidRPr="005D752E" w:rsidRDefault="00B46A2D" w:rsidP="00B46A2D">
      <w:pPr>
        <w:pStyle w:val="afffffffffb"/>
        <w:rPr>
          <w:rFonts w:ascii="Times New Roman"/>
        </w:rPr>
      </w:pPr>
      <w:r w:rsidRPr="005D752E">
        <w:rPr>
          <w:rFonts w:ascii="Times New Roman" w:eastAsia="黑体"/>
        </w:rPr>
        <w:t>5.2.1</w:t>
      </w:r>
      <w:r w:rsidRPr="005D752E">
        <w:rPr>
          <w:rFonts w:ascii="Times New Roman"/>
        </w:rPr>
        <w:t xml:space="preserve">  </w:t>
      </w:r>
      <w:r w:rsidRPr="005D752E">
        <w:rPr>
          <w:rFonts w:ascii="Times New Roman"/>
        </w:rPr>
        <w:t>制备充填材料的原料必须进行有害物质检测，查明重金属含量、</w:t>
      </w:r>
      <w:r w:rsidRPr="005D752E">
        <w:rPr>
          <w:rFonts w:ascii="Times New Roman"/>
        </w:rPr>
        <w:t>PH</w:t>
      </w:r>
      <w:r w:rsidRPr="005D752E">
        <w:rPr>
          <w:rFonts w:ascii="Times New Roman"/>
        </w:rPr>
        <w:t>值、有机质、水溶性盐等含量。</w:t>
      </w:r>
    </w:p>
    <w:p w:rsidR="00B46A2D" w:rsidRPr="005D752E" w:rsidRDefault="00B46A2D" w:rsidP="00B46A2D">
      <w:pPr>
        <w:pStyle w:val="afffffffffb"/>
        <w:rPr>
          <w:rFonts w:ascii="Times New Roman"/>
        </w:rPr>
      </w:pPr>
      <w:r w:rsidRPr="005D752E">
        <w:rPr>
          <w:rFonts w:ascii="Times New Roman" w:eastAsia="黑体"/>
        </w:rPr>
        <w:t>5.2.2</w:t>
      </w:r>
      <w:r w:rsidRPr="005D752E">
        <w:rPr>
          <w:rFonts w:ascii="Times New Roman"/>
        </w:rPr>
        <w:t xml:space="preserve">  </w:t>
      </w:r>
      <w:r w:rsidRPr="005D752E">
        <w:rPr>
          <w:rFonts w:ascii="Times New Roman"/>
        </w:rPr>
        <w:t>有害物质的采样按照</w:t>
      </w:r>
      <w:r w:rsidRPr="005D752E">
        <w:rPr>
          <w:rFonts w:ascii="Times New Roman"/>
        </w:rPr>
        <w:t>HJ/T 298</w:t>
      </w:r>
      <w:r w:rsidRPr="005D752E">
        <w:rPr>
          <w:rFonts w:ascii="Times New Roman"/>
        </w:rPr>
        <w:t>和</w:t>
      </w:r>
      <w:r w:rsidRPr="005D752E">
        <w:rPr>
          <w:rFonts w:ascii="Times New Roman"/>
        </w:rPr>
        <w:t>HJ/T 20</w:t>
      </w:r>
      <w:r w:rsidRPr="005D752E">
        <w:rPr>
          <w:rFonts w:ascii="Times New Roman"/>
        </w:rPr>
        <w:t>的相关规定要求进行样品的采集；有害物质的检测方法参照</w:t>
      </w:r>
      <w:r w:rsidRPr="005D752E">
        <w:rPr>
          <w:rFonts w:ascii="Times New Roman"/>
        </w:rPr>
        <w:t>HJ 298</w:t>
      </w:r>
      <w:r w:rsidRPr="005D752E">
        <w:rPr>
          <w:rFonts w:ascii="Times New Roman"/>
        </w:rPr>
        <w:t>、</w:t>
      </w:r>
      <w:r w:rsidRPr="005D752E">
        <w:rPr>
          <w:rFonts w:ascii="Times New Roman"/>
        </w:rPr>
        <w:t>HJ 557</w:t>
      </w:r>
      <w:r w:rsidRPr="005D752E">
        <w:rPr>
          <w:rFonts w:ascii="Times New Roman"/>
        </w:rPr>
        <w:t>及</w:t>
      </w:r>
      <w:r w:rsidRPr="005D752E">
        <w:rPr>
          <w:rFonts w:ascii="Times New Roman"/>
        </w:rPr>
        <w:t>GB/T 34230</w:t>
      </w:r>
      <w:r w:rsidRPr="005D752E">
        <w:rPr>
          <w:rFonts w:ascii="Times New Roman"/>
        </w:rPr>
        <w:t>。</w:t>
      </w:r>
    </w:p>
    <w:p w:rsidR="00B46A2D" w:rsidRPr="005D752E" w:rsidRDefault="00B46A2D" w:rsidP="00B46A2D">
      <w:pPr>
        <w:pStyle w:val="afffffffffb"/>
        <w:rPr>
          <w:rFonts w:ascii="Times New Roman"/>
        </w:rPr>
      </w:pPr>
      <w:r w:rsidRPr="005D752E">
        <w:rPr>
          <w:rFonts w:ascii="Times New Roman" w:eastAsia="黑体"/>
        </w:rPr>
        <w:t>5.2.3</w:t>
      </w:r>
      <w:r w:rsidRPr="005D752E">
        <w:rPr>
          <w:rFonts w:ascii="Times New Roman"/>
        </w:rPr>
        <w:t xml:space="preserve">  </w:t>
      </w:r>
      <w:r w:rsidRPr="005D752E">
        <w:rPr>
          <w:rFonts w:ascii="Times New Roman"/>
        </w:rPr>
        <w:t>根据充填材料的原料有害物质的检定结果，原料中任何一种特征污染物浓度均未超过</w:t>
      </w:r>
      <w:r w:rsidRPr="005D752E">
        <w:rPr>
          <w:rFonts w:ascii="Times New Roman"/>
        </w:rPr>
        <w:t>GB 8978</w:t>
      </w:r>
      <w:r w:rsidRPr="005D752E">
        <w:rPr>
          <w:rFonts w:ascii="Times New Roman"/>
        </w:rPr>
        <w:t>最高允许排放浓度，且</w:t>
      </w:r>
      <w:r w:rsidRPr="005D752E">
        <w:rPr>
          <w:rFonts w:ascii="Times New Roman"/>
        </w:rPr>
        <w:t>pH</w:t>
      </w:r>
      <w:r w:rsidRPr="005D752E">
        <w:rPr>
          <w:rFonts w:ascii="Times New Roman"/>
        </w:rPr>
        <w:t>值在</w:t>
      </w:r>
      <w:r w:rsidRPr="005D752E">
        <w:rPr>
          <w:rFonts w:ascii="Times New Roman"/>
        </w:rPr>
        <w:t>6</w:t>
      </w:r>
      <w:r w:rsidRPr="005D752E">
        <w:rPr>
          <w:rFonts w:ascii="Times New Roman"/>
        </w:rPr>
        <w:t>～</w:t>
      </w:r>
      <w:r w:rsidRPr="005D752E">
        <w:rPr>
          <w:rFonts w:ascii="Times New Roman"/>
        </w:rPr>
        <w:t>9</w:t>
      </w:r>
      <w:r w:rsidRPr="005D752E">
        <w:rPr>
          <w:rFonts w:ascii="Times New Roman"/>
        </w:rPr>
        <w:t>范围之内的工业固体废物，可以直接用来制备充填材料。</w:t>
      </w:r>
    </w:p>
    <w:p w:rsidR="00B46A2D" w:rsidRPr="005D752E" w:rsidRDefault="00B46A2D" w:rsidP="00B46A2D">
      <w:pPr>
        <w:pStyle w:val="afffffffffb"/>
        <w:rPr>
          <w:rFonts w:ascii="Times New Roman"/>
        </w:rPr>
      </w:pPr>
      <w:r w:rsidRPr="005D752E">
        <w:rPr>
          <w:rFonts w:ascii="Times New Roman" w:eastAsia="黑体"/>
        </w:rPr>
        <w:t xml:space="preserve">5.2.4  </w:t>
      </w:r>
      <w:r w:rsidRPr="005D752E">
        <w:rPr>
          <w:rFonts w:ascii="Times New Roman"/>
        </w:rPr>
        <w:t>对于不符合</w:t>
      </w:r>
      <w:r w:rsidRPr="005D752E">
        <w:rPr>
          <w:rFonts w:ascii="Times New Roman"/>
        </w:rPr>
        <w:t>5.2.3</w:t>
      </w:r>
      <w:r w:rsidRPr="005D752E">
        <w:rPr>
          <w:rFonts w:ascii="Times New Roman"/>
        </w:rPr>
        <w:t>要求的原料，必须采用物理、化学及生化等无害化技术方法</w:t>
      </w:r>
      <w:proofErr w:type="gramStart"/>
      <w:r w:rsidRPr="005D752E">
        <w:rPr>
          <w:rFonts w:ascii="Times New Roman"/>
        </w:rPr>
        <w:t>进行进行</w:t>
      </w:r>
      <w:proofErr w:type="gramEnd"/>
      <w:r w:rsidRPr="005D752E">
        <w:rPr>
          <w:rFonts w:ascii="Times New Roman"/>
        </w:rPr>
        <w:t>无害化技术处理；经过无害化处理的原料符合</w:t>
      </w:r>
      <w:r w:rsidRPr="005D752E">
        <w:rPr>
          <w:rFonts w:ascii="Times New Roman"/>
        </w:rPr>
        <w:t>5.2.3</w:t>
      </w:r>
      <w:r w:rsidRPr="005D752E">
        <w:rPr>
          <w:rFonts w:ascii="Times New Roman"/>
        </w:rPr>
        <w:t>要求后方可进行充填材料的制备。</w:t>
      </w:r>
    </w:p>
    <w:p w:rsidR="008E3DCE" w:rsidRPr="005D752E" w:rsidRDefault="00B46A2D" w:rsidP="008E3DCE">
      <w:pPr>
        <w:pStyle w:val="affff8"/>
        <w:widowControl/>
        <w:numPr>
          <w:ilvl w:val="0"/>
          <w:numId w:val="33"/>
        </w:numPr>
        <w:spacing w:beforeLines="100" w:before="312" w:afterLines="100" w:after="312" w:line="240" w:lineRule="auto"/>
        <w:outlineLvl w:val="1"/>
        <w:rPr>
          <w:rFonts w:ascii="Times New Roman" w:eastAsia="黑体" w:hAnsi="Times New Roman"/>
          <w:color w:val="000000"/>
          <w:kern w:val="0"/>
          <w:sz w:val="21"/>
          <w:szCs w:val="22"/>
          <w:lang w:bidi="ar"/>
        </w:rPr>
      </w:pPr>
      <w:bookmarkStart w:id="62" w:name="_Toc178173979"/>
      <w:bookmarkStart w:id="63" w:name="_Toc25281"/>
      <w:bookmarkEnd w:id="58"/>
      <w:bookmarkEnd w:id="59"/>
      <w:r w:rsidRPr="005D752E">
        <w:rPr>
          <w:rFonts w:ascii="Times New Roman" w:eastAsia="黑体" w:hAnsi="Times New Roman"/>
          <w:color w:val="000000"/>
          <w:kern w:val="0"/>
          <w:sz w:val="21"/>
          <w:szCs w:val="22"/>
          <w:lang w:bidi="ar"/>
        </w:rPr>
        <w:t>煤矿充填</w:t>
      </w:r>
      <w:r w:rsidR="003E0FAE" w:rsidRPr="005D752E">
        <w:rPr>
          <w:rFonts w:ascii="Times New Roman" w:eastAsia="黑体" w:hAnsi="Times New Roman"/>
          <w:color w:val="000000"/>
          <w:kern w:val="0"/>
          <w:sz w:val="21"/>
          <w:szCs w:val="22"/>
          <w:lang w:bidi="ar"/>
        </w:rPr>
        <w:t>采煤方法的</w:t>
      </w:r>
      <w:r w:rsidR="00A475B7" w:rsidRPr="005D752E">
        <w:rPr>
          <w:rFonts w:ascii="Times New Roman" w:eastAsia="黑体" w:hAnsi="Times New Roman"/>
          <w:color w:val="000000"/>
          <w:kern w:val="0"/>
          <w:sz w:val="21"/>
          <w:szCs w:val="22"/>
          <w:lang w:bidi="ar"/>
        </w:rPr>
        <w:t>特点与</w:t>
      </w:r>
      <w:r w:rsidR="003E0FAE" w:rsidRPr="005D752E">
        <w:rPr>
          <w:rFonts w:ascii="Times New Roman" w:eastAsia="黑体" w:hAnsi="Times New Roman"/>
          <w:color w:val="000000"/>
          <w:kern w:val="0"/>
          <w:sz w:val="21"/>
          <w:szCs w:val="22"/>
          <w:lang w:bidi="ar"/>
        </w:rPr>
        <w:t>适用性</w:t>
      </w:r>
      <w:bookmarkEnd w:id="62"/>
    </w:p>
    <w:p w:rsidR="00E05F46" w:rsidRPr="005D752E" w:rsidRDefault="00B46A2D">
      <w:pPr>
        <w:pStyle w:val="afffffff9"/>
        <w:spacing w:before="156" w:after="156"/>
        <w:rPr>
          <w:rFonts w:ascii="Times New Roman" w:eastAsia="宋体"/>
        </w:rPr>
      </w:pPr>
      <w:bookmarkStart w:id="64" w:name="_Toc178173980"/>
      <w:bookmarkStart w:id="65" w:name="_Hlk178157718"/>
      <w:bookmarkStart w:id="66" w:name="_Toc65668730"/>
      <w:bookmarkStart w:id="67" w:name="_Toc9692"/>
      <w:bookmarkStart w:id="68" w:name="_Toc65770845"/>
      <w:bookmarkEnd w:id="63"/>
      <w:r w:rsidRPr="005D752E">
        <w:rPr>
          <w:rFonts w:ascii="Times New Roman"/>
        </w:rPr>
        <w:t>6</w:t>
      </w:r>
      <w:r w:rsidR="00FB2CC0" w:rsidRPr="005D752E">
        <w:rPr>
          <w:rFonts w:ascii="Times New Roman"/>
        </w:rPr>
        <w:t xml:space="preserve">.1  </w:t>
      </w:r>
      <w:r w:rsidR="003E0FAE" w:rsidRPr="005D752E">
        <w:rPr>
          <w:rFonts w:ascii="Times New Roman"/>
        </w:rPr>
        <w:t>固体充填采煤法</w:t>
      </w:r>
      <w:bookmarkEnd w:id="64"/>
    </w:p>
    <w:p w:rsidR="0022316D" w:rsidRPr="005D752E" w:rsidRDefault="00B46A2D">
      <w:pPr>
        <w:pStyle w:val="afffffffffe"/>
        <w:numPr>
          <w:ilvl w:val="3"/>
          <w:numId w:val="0"/>
        </w:numPr>
        <w:tabs>
          <w:tab w:val="clear" w:pos="0"/>
        </w:tabs>
        <w:rPr>
          <w:rFonts w:ascii="Times New Roman"/>
        </w:rPr>
      </w:pPr>
      <w:bookmarkStart w:id="69" w:name="_Hlk178157497"/>
      <w:r w:rsidRPr="005D752E">
        <w:rPr>
          <w:rFonts w:ascii="Times New Roman" w:eastAsia="黑体"/>
        </w:rPr>
        <w:t>6</w:t>
      </w:r>
      <w:r w:rsidR="00FB2CC0" w:rsidRPr="005D752E">
        <w:rPr>
          <w:rFonts w:ascii="Times New Roman" w:eastAsia="黑体"/>
        </w:rPr>
        <w:t xml:space="preserve">.1.1 </w:t>
      </w:r>
      <w:bookmarkEnd w:id="69"/>
      <w:r w:rsidR="0022316D" w:rsidRPr="005D752E">
        <w:rPr>
          <w:rFonts w:ascii="Times New Roman" w:eastAsia="黑体"/>
        </w:rPr>
        <w:t xml:space="preserve"> </w:t>
      </w:r>
      <w:r w:rsidR="002D6913" w:rsidRPr="005D752E">
        <w:rPr>
          <w:rFonts w:ascii="Times New Roman"/>
        </w:rPr>
        <w:t>固体充填采煤方法</w:t>
      </w:r>
      <w:r w:rsidR="00A475B7" w:rsidRPr="005D752E">
        <w:rPr>
          <w:rFonts w:ascii="Times New Roman"/>
        </w:rPr>
        <w:t>的</w:t>
      </w:r>
      <w:r w:rsidR="002D6913" w:rsidRPr="005D752E">
        <w:rPr>
          <w:rFonts w:ascii="Times New Roman"/>
        </w:rPr>
        <w:t>主要特点</w:t>
      </w:r>
      <w:r w:rsidR="002D6913" w:rsidRPr="005D752E">
        <w:rPr>
          <w:rFonts w:ascii="Times New Roman"/>
        </w:rPr>
        <w:t>:</w:t>
      </w:r>
      <w:bookmarkEnd w:id="65"/>
    </w:p>
    <w:p w:rsidR="00461BD2" w:rsidRPr="005D752E" w:rsidRDefault="002D6913" w:rsidP="0022316D">
      <w:pPr>
        <w:pStyle w:val="afffffffffe"/>
        <w:numPr>
          <w:ilvl w:val="3"/>
          <w:numId w:val="0"/>
        </w:numPr>
        <w:tabs>
          <w:tab w:val="clear" w:pos="0"/>
        </w:tabs>
        <w:ind w:firstLineChars="200" w:firstLine="420"/>
        <w:rPr>
          <w:rFonts w:ascii="Times New Roman"/>
        </w:rPr>
      </w:pPr>
      <w:r w:rsidRPr="005D752E">
        <w:rPr>
          <w:rFonts w:hAnsi="宋体" w:cs="宋体" w:hint="eastAsia"/>
        </w:rPr>
        <w:t>①</w:t>
      </w:r>
      <w:r w:rsidR="00461BD2" w:rsidRPr="005D752E">
        <w:rPr>
          <w:rFonts w:ascii="Times New Roman"/>
        </w:rPr>
        <w:t>固体充填可以直接利用井下采掘过程产生的矸石，实现矸石不升，减少矸石对地面环境的破坏</w:t>
      </w:r>
    </w:p>
    <w:p w:rsidR="00461BD2" w:rsidRPr="005D752E" w:rsidRDefault="005618BE" w:rsidP="0022316D">
      <w:pPr>
        <w:pStyle w:val="afffffffffe"/>
        <w:numPr>
          <w:ilvl w:val="3"/>
          <w:numId w:val="0"/>
        </w:numPr>
        <w:tabs>
          <w:tab w:val="clear" w:pos="0"/>
        </w:tabs>
        <w:ind w:firstLineChars="200" w:firstLine="420"/>
        <w:rPr>
          <w:rFonts w:ascii="Times New Roman"/>
        </w:rPr>
      </w:pPr>
      <w:r w:rsidRPr="005D752E">
        <w:rPr>
          <w:rFonts w:hAnsi="宋体" w:cs="宋体" w:hint="eastAsia"/>
        </w:rPr>
        <w:t>②</w:t>
      </w:r>
      <w:r w:rsidR="00461BD2" w:rsidRPr="005D752E">
        <w:rPr>
          <w:rFonts w:ascii="Times New Roman"/>
        </w:rPr>
        <w:t>对物料的粒径要求较低</w:t>
      </w:r>
      <w:r w:rsidR="00461BD2" w:rsidRPr="005D752E">
        <w:rPr>
          <w:rFonts w:ascii="Times New Roman"/>
        </w:rPr>
        <w:t>(</w:t>
      </w:r>
      <w:r w:rsidR="00461BD2" w:rsidRPr="005D752E">
        <w:rPr>
          <w:rFonts w:ascii="Times New Roman"/>
        </w:rPr>
        <w:t>一般颗粒粒径</w:t>
      </w:r>
      <w:r w:rsidR="00461BD2" w:rsidRPr="005D752E">
        <w:rPr>
          <w:rFonts w:ascii="Times New Roman"/>
        </w:rPr>
        <w:t>≤50mm)</w:t>
      </w:r>
      <w:r w:rsidR="00461BD2" w:rsidRPr="005D752E">
        <w:rPr>
          <w:rFonts w:ascii="Times New Roman"/>
        </w:rPr>
        <w:t>，可以通过大孔径钻孔垂直投料输送，充填系统简单、效率高，充填开采成本低于其他充填方法。</w:t>
      </w:r>
    </w:p>
    <w:p w:rsidR="002D6913" w:rsidRPr="005D752E" w:rsidRDefault="002D6913" w:rsidP="00461BD2">
      <w:pPr>
        <w:pStyle w:val="afffffffffe"/>
        <w:numPr>
          <w:ilvl w:val="3"/>
          <w:numId w:val="0"/>
        </w:numPr>
        <w:tabs>
          <w:tab w:val="clear" w:pos="0"/>
        </w:tabs>
        <w:ind w:firstLineChars="200" w:firstLine="420"/>
        <w:rPr>
          <w:rFonts w:ascii="Times New Roman"/>
        </w:rPr>
      </w:pPr>
      <w:r w:rsidRPr="005D752E">
        <w:rPr>
          <w:rFonts w:hAnsi="宋体" w:cs="宋体" w:hint="eastAsia"/>
        </w:rPr>
        <w:t>③</w:t>
      </w:r>
      <w:r w:rsidR="00461BD2" w:rsidRPr="005D752E">
        <w:rPr>
          <w:rFonts w:ascii="Times New Roman"/>
        </w:rPr>
        <w:t>固体充填</w:t>
      </w:r>
      <w:r w:rsidRPr="005D752E">
        <w:rPr>
          <w:rFonts w:ascii="Times New Roman"/>
        </w:rPr>
        <w:t>可在一定程度上降低围岩应力</w:t>
      </w:r>
      <w:r w:rsidRPr="005D752E">
        <w:rPr>
          <w:rFonts w:ascii="Times New Roman"/>
        </w:rPr>
        <w:t>,</w:t>
      </w:r>
      <w:r w:rsidRPr="005D752E">
        <w:rPr>
          <w:rFonts w:ascii="Times New Roman"/>
        </w:rPr>
        <w:t>提高资源采出率</w:t>
      </w:r>
      <w:r w:rsidRPr="005D752E">
        <w:rPr>
          <w:rFonts w:ascii="Times New Roman"/>
        </w:rPr>
        <w:t>,</w:t>
      </w:r>
      <w:r w:rsidRPr="005D752E">
        <w:rPr>
          <w:rFonts w:ascii="Times New Roman"/>
        </w:rPr>
        <w:t>实现采选充填一体化</w:t>
      </w:r>
      <w:r w:rsidR="00461BD2" w:rsidRPr="005D752E">
        <w:rPr>
          <w:rFonts w:ascii="Times New Roman"/>
        </w:rPr>
        <w:t>；但由于固体颗粒之间存在较大孔隙，固体充填</w:t>
      </w:r>
      <w:r w:rsidR="005D752E" w:rsidRPr="005D752E">
        <w:rPr>
          <w:rFonts w:ascii="Times New Roman"/>
        </w:rPr>
        <w:t>材料压缩率较大</w:t>
      </w:r>
      <w:r w:rsidR="00461BD2" w:rsidRPr="005D752E">
        <w:rPr>
          <w:rFonts w:ascii="Times New Roman"/>
        </w:rPr>
        <w:t>，</w:t>
      </w:r>
      <w:r w:rsidR="005D752E" w:rsidRPr="005D752E">
        <w:rPr>
          <w:rFonts w:ascii="Times New Roman"/>
        </w:rPr>
        <w:t>导致对地表沉陷控制不佳。</w:t>
      </w:r>
    </w:p>
    <w:p w:rsidR="00746B46" w:rsidRPr="005D752E" w:rsidRDefault="003E0FAE" w:rsidP="003E0FAE">
      <w:pPr>
        <w:pStyle w:val="afffffffffe"/>
        <w:numPr>
          <w:ilvl w:val="3"/>
          <w:numId w:val="0"/>
        </w:numPr>
        <w:tabs>
          <w:tab w:val="clear" w:pos="0"/>
        </w:tabs>
        <w:rPr>
          <w:rFonts w:ascii="Times New Roman"/>
        </w:rPr>
      </w:pPr>
      <w:bookmarkStart w:id="70" w:name="_Hlk178157920"/>
      <w:r w:rsidRPr="005D752E">
        <w:rPr>
          <w:rFonts w:ascii="Times New Roman" w:eastAsia="黑体"/>
        </w:rPr>
        <w:t>6.1.2</w:t>
      </w:r>
      <w:bookmarkStart w:id="71" w:name="_Hlk178178767"/>
      <w:bookmarkEnd w:id="70"/>
      <w:r w:rsidR="0022316D" w:rsidRPr="005D752E">
        <w:rPr>
          <w:rFonts w:ascii="Times New Roman" w:eastAsia="黑体"/>
        </w:rPr>
        <w:t xml:space="preserve">  </w:t>
      </w:r>
      <w:r w:rsidR="005618BE" w:rsidRPr="005D752E">
        <w:rPr>
          <w:rFonts w:ascii="Times New Roman"/>
        </w:rPr>
        <w:t>适用性。</w:t>
      </w:r>
      <w:bookmarkEnd w:id="71"/>
      <w:r w:rsidR="002D6913" w:rsidRPr="005D752E">
        <w:rPr>
          <w:rFonts w:ascii="Times New Roman"/>
        </w:rPr>
        <w:t>固体充填开采技术能将地表沉陷控制和矿区固废资源化处理结合，</w:t>
      </w:r>
      <w:r w:rsidRPr="005D752E">
        <w:rPr>
          <w:rFonts w:ascii="Times New Roman"/>
        </w:rPr>
        <w:t>比较</w:t>
      </w:r>
      <w:r w:rsidR="002D6913" w:rsidRPr="005D752E">
        <w:rPr>
          <w:rFonts w:ascii="Times New Roman"/>
        </w:rPr>
        <w:t>适用于地表沉陷控制要求相对低，</w:t>
      </w:r>
      <w:r w:rsidR="00A475B7" w:rsidRPr="005D752E">
        <w:rPr>
          <w:rFonts w:ascii="Times New Roman"/>
        </w:rPr>
        <w:t>矿井周边有丰富的固体废弃物，如建筑垃圾、尾矿等，</w:t>
      </w:r>
      <w:r w:rsidR="002D6913" w:rsidRPr="005D752E">
        <w:rPr>
          <w:rFonts w:ascii="Times New Roman"/>
        </w:rPr>
        <w:t>尤其是矸石处理要求迫切的矿井。固体充填采煤工艺如图</w:t>
      </w:r>
      <w:r w:rsidR="002D6913" w:rsidRPr="005D752E">
        <w:rPr>
          <w:rFonts w:ascii="Times New Roman"/>
        </w:rPr>
        <w:t>1</w:t>
      </w:r>
      <w:r w:rsidR="002D6913" w:rsidRPr="005D752E">
        <w:rPr>
          <w:rFonts w:ascii="Times New Roman"/>
        </w:rPr>
        <w:t>所示。</w:t>
      </w:r>
    </w:p>
    <w:p w:rsidR="002D6913" w:rsidRPr="005D752E" w:rsidRDefault="003E0FAE" w:rsidP="003E0FAE">
      <w:pPr>
        <w:pStyle w:val="afffffffffe"/>
        <w:numPr>
          <w:ilvl w:val="3"/>
          <w:numId w:val="0"/>
        </w:numPr>
        <w:tabs>
          <w:tab w:val="clear" w:pos="0"/>
        </w:tabs>
        <w:jc w:val="center"/>
        <w:rPr>
          <w:rFonts w:ascii="Times New Roman"/>
        </w:rPr>
      </w:pPr>
      <w:r w:rsidRPr="005D752E">
        <w:rPr>
          <w:rFonts w:ascii="Times New Roman"/>
          <w:noProof/>
        </w:rPr>
        <w:drawing>
          <wp:inline distT="0" distB="0" distL="0" distR="0" wp14:anchorId="4BAAF13F" wp14:editId="35C2B992">
            <wp:extent cx="2842846" cy="295285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2087" cy="2962450"/>
                    </a:xfrm>
                    <a:prstGeom prst="rect">
                      <a:avLst/>
                    </a:prstGeom>
                  </pic:spPr>
                </pic:pic>
              </a:graphicData>
            </a:graphic>
          </wp:inline>
        </w:drawing>
      </w:r>
    </w:p>
    <w:p w:rsidR="003E0FAE" w:rsidRPr="005D752E" w:rsidRDefault="003E0FAE" w:rsidP="003E0FAE">
      <w:pPr>
        <w:pStyle w:val="afffffffffe"/>
        <w:numPr>
          <w:ilvl w:val="3"/>
          <w:numId w:val="0"/>
        </w:numPr>
        <w:tabs>
          <w:tab w:val="clear" w:pos="0"/>
        </w:tabs>
        <w:jc w:val="center"/>
        <w:rPr>
          <w:rFonts w:ascii="Times New Roman" w:eastAsia="黑体"/>
          <w:sz w:val="18"/>
        </w:rPr>
      </w:pPr>
      <w:bookmarkStart w:id="72" w:name="_Hlk178158069"/>
      <w:r w:rsidRPr="005D752E">
        <w:rPr>
          <w:rFonts w:ascii="Times New Roman" w:eastAsia="黑体"/>
          <w:sz w:val="18"/>
        </w:rPr>
        <w:t>图</w:t>
      </w:r>
      <w:r w:rsidRPr="005D752E">
        <w:rPr>
          <w:rFonts w:ascii="Times New Roman" w:eastAsia="黑体"/>
          <w:sz w:val="18"/>
        </w:rPr>
        <w:t xml:space="preserve">1 </w:t>
      </w:r>
      <w:r w:rsidR="00AB1B25" w:rsidRPr="005D752E">
        <w:rPr>
          <w:rFonts w:ascii="Times New Roman" w:eastAsia="黑体"/>
          <w:sz w:val="18"/>
        </w:rPr>
        <w:t xml:space="preserve"> </w:t>
      </w:r>
      <w:r w:rsidRPr="005D752E">
        <w:rPr>
          <w:rFonts w:ascii="Times New Roman" w:eastAsia="黑体"/>
          <w:sz w:val="18"/>
        </w:rPr>
        <w:t>固体充填工艺流程</w:t>
      </w:r>
    </w:p>
    <w:p w:rsidR="00A475B7" w:rsidRPr="005D752E" w:rsidRDefault="00A475B7" w:rsidP="00A475B7">
      <w:pPr>
        <w:pStyle w:val="afffffff9"/>
        <w:spacing w:before="156" w:after="156"/>
        <w:rPr>
          <w:rFonts w:ascii="Times New Roman" w:eastAsia="宋体"/>
        </w:rPr>
      </w:pPr>
      <w:bookmarkStart w:id="73" w:name="_Toc178173981"/>
      <w:bookmarkStart w:id="74" w:name="_Hlk178158096"/>
      <w:bookmarkEnd w:id="72"/>
      <w:r w:rsidRPr="005D752E">
        <w:rPr>
          <w:rFonts w:ascii="Times New Roman"/>
        </w:rPr>
        <w:t xml:space="preserve">6.2  </w:t>
      </w:r>
      <w:r w:rsidRPr="005D752E">
        <w:rPr>
          <w:rFonts w:ascii="Times New Roman"/>
        </w:rPr>
        <w:t>膏体充填采煤法</w:t>
      </w:r>
      <w:bookmarkEnd w:id="73"/>
    </w:p>
    <w:p w:rsidR="0022316D" w:rsidRPr="005D752E" w:rsidRDefault="00A475B7" w:rsidP="00A475B7">
      <w:pPr>
        <w:pStyle w:val="afffffffffe"/>
        <w:numPr>
          <w:ilvl w:val="3"/>
          <w:numId w:val="0"/>
        </w:numPr>
        <w:tabs>
          <w:tab w:val="clear" w:pos="0"/>
        </w:tabs>
        <w:rPr>
          <w:rFonts w:ascii="Times New Roman"/>
        </w:rPr>
      </w:pPr>
      <w:r w:rsidRPr="005D752E">
        <w:rPr>
          <w:rFonts w:ascii="Times New Roman" w:eastAsia="黑体"/>
        </w:rPr>
        <w:t>6.2.1</w:t>
      </w:r>
      <w:r w:rsidR="0022316D" w:rsidRPr="005D752E">
        <w:rPr>
          <w:rFonts w:ascii="Times New Roman" w:eastAsia="黑体"/>
        </w:rPr>
        <w:t xml:space="preserve">  </w:t>
      </w:r>
      <w:r w:rsidRPr="005D752E">
        <w:rPr>
          <w:rFonts w:ascii="Times New Roman"/>
        </w:rPr>
        <w:t>膏体充填采煤方法的主要特点</w:t>
      </w:r>
      <w:r w:rsidRPr="005D752E">
        <w:rPr>
          <w:rFonts w:ascii="Times New Roman"/>
        </w:rPr>
        <w:t>:</w:t>
      </w:r>
      <w:bookmarkEnd w:id="74"/>
    </w:p>
    <w:p w:rsidR="005D752E" w:rsidRPr="005D752E" w:rsidRDefault="005D752E" w:rsidP="0022316D">
      <w:pPr>
        <w:pStyle w:val="afffffffffe"/>
        <w:numPr>
          <w:ilvl w:val="3"/>
          <w:numId w:val="0"/>
        </w:numPr>
        <w:tabs>
          <w:tab w:val="clear" w:pos="0"/>
        </w:tabs>
        <w:ind w:firstLineChars="200" w:firstLine="420"/>
        <w:rPr>
          <w:rFonts w:ascii="Times New Roman"/>
        </w:rPr>
      </w:pPr>
      <w:r w:rsidRPr="005D752E">
        <w:rPr>
          <w:rFonts w:hAnsi="宋体" w:cs="宋体" w:hint="eastAsia"/>
        </w:rPr>
        <w:t>①</w:t>
      </w:r>
      <w:r w:rsidRPr="005D752E">
        <w:rPr>
          <w:rFonts w:ascii="Times New Roman"/>
        </w:rPr>
        <w:t>膏体充填材料的浓度相对于其他充填材料的浓度普遍要高，一般达到了</w:t>
      </w:r>
      <w:r w:rsidRPr="005D752E">
        <w:rPr>
          <w:rFonts w:ascii="Times New Roman"/>
        </w:rPr>
        <w:t>76%~84%</w:t>
      </w:r>
      <w:r w:rsidRPr="005D752E">
        <w:rPr>
          <w:rFonts w:ascii="Times New Roman"/>
        </w:rPr>
        <w:t>；</w:t>
      </w:r>
    </w:p>
    <w:p w:rsidR="005D752E" w:rsidRPr="005D752E" w:rsidRDefault="005D752E" w:rsidP="0022316D">
      <w:pPr>
        <w:pStyle w:val="afffffffffe"/>
        <w:numPr>
          <w:ilvl w:val="3"/>
          <w:numId w:val="0"/>
        </w:numPr>
        <w:tabs>
          <w:tab w:val="clear" w:pos="0"/>
        </w:tabs>
        <w:ind w:firstLineChars="200" w:firstLine="420"/>
        <w:rPr>
          <w:rFonts w:ascii="Times New Roman"/>
        </w:rPr>
      </w:pPr>
      <w:r w:rsidRPr="005D752E">
        <w:rPr>
          <w:rFonts w:hAnsi="宋体" w:cs="宋体" w:hint="eastAsia"/>
        </w:rPr>
        <w:t>②</w:t>
      </w:r>
      <w:r w:rsidRPr="005D752E">
        <w:rPr>
          <w:rFonts w:ascii="Times New Roman"/>
        </w:rPr>
        <w:t>膏体充填材料中的料浆基本不沉淀、</w:t>
      </w:r>
      <w:proofErr w:type="gramStart"/>
      <w:r w:rsidRPr="005D752E">
        <w:rPr>
          <w:rFonts w:ascii="Times New Roman"/>
        </w:rPr>
        <w:t>不</w:t>
      </w:r>
      <w:proofErr w:type="gramEnd"/>
      <w:r w:rsidRPr="005D752E">
        <w:rPr>
          <w:rFonts w:ascii="Times New Roman"/>
        </w:rPr>
        <w:t>离析、不</w:t>
      </w:r>
      <w:proofErr w:type="gramStart"/>
      <w:r w:rsidRPr="005D752E">
        <w:rPr>
          <w:rFonts w:ascii="Times New Roman"/>
        </w:rPr>
        <w:t>泌</w:t>
      </w:r>
      <w:proofErr w:type="gramEnd"/>
      <w:r w:rsidRPr="005D752E">
        <w:rPr>
          <w:rFonts w:ascii="Times New Roman"/>
        </w:rPr>
        <w:t>水，从而在工作面减少了排水设备，也减少了因排水而带走大量的固体颗粒；</w:t>
      </w:r>
    </w:p>
    <w:p w:rsidR="005D752E" w:rsidRPr="005D752E" w:rsidRDefault="005D752E" w:rsidP="0022316D">
      <w:pPr>
        <w:pStyle w:val="afffffffffe"/>
        <w:numPr>
          <w:ilvl w:val="3"/>
          <w:numId w:val="0"/>
        </w:numPr>
        <w:tabs>
          <w:tab w:val="clear" w:pos="0"/>
        </w:tabs>
        <w:ind w:firstLineChars="200" w:firstLine="420"/>
        <w:rPr>
          <w:rFonts w:ascii="Times New Roman"/>
        </w:rPr>
      </w:pPr>
      <w:r w:rsidRPr="005D752E">
        <w:rPr>
          <w:rFonts w:hAnsi="宋体" w:cs="宋体" w:hint="eastAsia"/>
        </w:rPr>
        <w:lastRenderedPageBreak/>
        <w:t>③</w:t>
      </w:r>
      <w:r w:rsidRPr="005D752E">
        <w:rPr>
          <w:rFonts w:ascii="Times New Roman"/>
        </w:rPr>
        <w:t>膏体充填材料的流动状态为柱塞流，充填管道横截面上的浆体基本上以相同的流速流动，膏体充填材料的压缩率极低，主要是由于膏体充填材料中固体颗粒之间的空隙由胶结材料和水充满，一般压缩率只有</w:t>
      </w:r>
      <w:r w:rsidRPr="005D752E">
        <w:rPr>
          <w:rFonts w:ascii="Times New Roman"/>
        </w:rPr>
        <w:t>3%~5%</w:t>
      </w:r>
      <w:r w:rsidRPr="005D752E">
        <w:rPr>
          <w:rFonts w:ascii="Times New Roman"/>
        </w:rPr>
        <w:t>，这对于控制地表开采沉陷有很好的效果。</w:t>
      </w:r>
    </w:p>
    <w:p w:rsidR="00A475B7" w:rsidRPr="005D752E" w:rsidRDefault="00A475B7" w:rsidP="00A475B7">
      <w:pPr>
        <w:pStyle w:val="afffffffffe"/>
        <w:numPr>
          <w:ilvl w:val="3"/>
          <w:numId w:val="0"/>
        </w:numPr>
        <w:tabs>
          <w:tab w:val="clear" w:pos="0"/>
        </w:tabs>
        <w:rPr>
          <w:rFonts w:ascii="Times New Roman"/>
        </w:rPr>
      </w:pPr>
      <w:r w:rsidRPr="005D752E">
        <w:rPr>
          <w:rFonts w:ascii="Times New Roman" w:eastAsia="黑体"/>
        </w:rPr>
        <w:t>6.</w:t>
      </w:r>
      <w:r w:rsidR="00AB1B25" w:rsidRPr="005D752E">
        <w:rPr>
          <w:rFonts w:ascii="Times New Roman" w:eastAsia="黑体"/>
        </w:rPr>
        <w:t>2</w:t>
      </w:r>
      <w:r w:rsidRPr="005D752E">
        <w:rPr>
          <w:rFonts w:ascii="Times New Roman" w:eastAsia="黑体"/>
        </w:rPr>
        <w:t xml:space="preserve">.2 </w:t>
      </w:r>
      <w:r w:rsidR="005618BE" w:rsidRPr="005D752E">
        <w:rPr>
          <w:rFonts w:ascii="Times New Roman" w:eastAsia="黑体"/>
        </w:rPr>
        <w:t xml:space="preserve"> </w:t>
      </w:r>
      <w:r w:rsidR="005618BE" w:rsidRPr="005D752E">
        <w:rPr>
          <w:rFonts w:ascii="Times New Roman"/>
        </w:rPr>
        <w:t>适用性。</w:t>
      </w:r>
      <w:r w:rsidRPr="005D752E">
        <w:rPr>
          <w:rFonts w:ascii="Times New Roman"/>
        </w:rPr>
        <w:t>膏体充填开采技术能够实现矿井现有生产系统、矿区生态环境治理与</w:t>
      </w:r>
      <w:proofErr w:type="gramStart"/>
      <w:r w:rsidRPr="005D752E">
        <w:rPr>
          <w:rFonts w:ascii="Times New Roman"/>
        </w:rPr>
        <w:t>保护及矿地</w:t>
      </w:r>
      <w:proofErr w:type="gramEnd"/>
      <w:r w:rsidRPr="005D752E">
        <w:rPr>
          <w:rFonts w:ascii="Times New Roman"/>
        </w:rPr>
        <w:t>发展有机结合</w:t>
      </w:r>
      <w:r w:rsidRPr="005D752E">
        <w:rPr>
          <w:rFonts w:ascii="Times New Roman"/>
        </w:rPr>
        <w:t>,</w:t>
      </w:r>
      <w:r w:rsidRPr="005D752E">
        <w:rPr>
          <w:rFonts w:ascii="Times New Roman"/>
        </w:rPr>
        <w:t>既能保证煤炭资源的充分安全回采，又能实现煤矸石、粉煤灰等固体废物的综合利用，适用范围广</w:t>
      </w:r>
      <w:r w:rsidRPr="005D752E">
        <w:rPr>
          <w:rFonts w:ascii="Times New Roman"/>
        </w:rPr>
        <w:t>,</w:t>
      </w:r>
      <w:r w:rsidRPr="005D752E">
        <w:rPr>
          <w:rFonts w:ascii="Times New Roman"/>
        </w:rPr>
        <w:t>尤其对人口稠密、建筑物密集、沉陷控制要求高的矿山。其主要工艺流程如图</w:t>
      </w:r>
      <w:r w:rsidR="00AB1B25" w:rsidRPr="005D752E">
        <w:rPr>
          <w:rFonts w:ascii="Times New Roman"/>
        </w:rPr>
        <w:t>3</w:t>
      </w:r>
      <w:r w:rsidRPr="005D752E">
        <w:rPr>
          <w:rFonts w:ascii="Times New Roman"/>
        </w:rPr>
        <w:t>所示。</w:t>
      </w:r>
    </w:p>
    <w:p w:rsidR="00A475B7" w:rsidRPr="005D752E" w:rsidRDefault="00A475B7" w:rsidP="00A475B7">
      <w:pPr>
        <w:pStyle w:val="afffffffffe"/>
        <w:numPr>
          <w:ilvl w:val="3"/>
          <w:numId w:val="0"/>
        </w:numPr>
        <w:tabs>
          <w:tab w:val="clear" w:pos="0"/>
        </w:tabs>
        <w:jc w:val="center"/>
        <w:rPr>
          <w:rFonts w:ascii="Times New Roman"/>
        </w:rPr>
      </w:pPr>
      <w:r w:rsidRPr="005D752E">
        <w:rPr>
          <w:rFonts w:ascii="Times New Roman"/>
          <w:noProof/>
        </w:rPr>
        <w:drawing>
          <wp:inline distT="0" distB="0" distL="0" distR="0" wp14:anchorId="0F851440" wp14:editId="0683A7EE">
            <wp:extent cx="2737339" cy="1877659"/>
            <wp:effectExtent l="0" t="0" r="635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46815" cy="1884159"/>
                    </a:xfrm>
                    <a:prstGeom prst="rect">
                      <a:avLst/>
                    </a:prstGeom>
                  </pic:spPr>
                </pic:pic>
              </a:graphicData>
            </a:graphic>
          </wp:inline>
        </w:drawing>
      </w:r>
    </w:p>
    <w:p w:rsidR="00A475B7" w:rsidRPr="005D752E" w:rsidRDefault="00A475B7" w:rsidP="00A475B7">
      <w:pPr>
        <w:pStyle w:val="afffffffffe"/>
        <w:numPr>
          <w:ilvl w:val="3"/>
          <w:numId w:val="0"/>
        </w:numPr>
        <w:tabs>
          <w:tab w:val="clear" w:pos="0"/>
        </w:tabs>
        <w:jc w:val="center"/>
        <w:rPr>
          <w:rFonts w:ascii="Times New Roman" w:eastAsia="黑体"/>
          <w:sz w:val="18"/>
        </w:rPr>
      </w:pPr>
      <w:bookmarkStart w:id="75" w:name="_Hlk178158377"/>
      <w:r w:rsidRPr="005D752E">
        <w:rPr>
          <w:rFonts w:ascii="Times New Roman" w:eastAsia="黑体"/>
          <w:sz w:val="18"/>
        </w:rPr>
        <w:t>图</w:t>
      </w:r>
      <w:r w:rsidR="00AB1B25" w:rsidRPr="005D752E">
        <w:rPr>
          <w:rFonts w:ascii="Times New Roman" w:eastAsia="黑体"/>
          <w:sz w:val="18"/>
        </w:rPr>
        <w:t>3</w:t>
      </w:r>
      <w:r w:rsidRPr="005D752E">
        <w:rPr>
          <w:rFonts w:ascii="Times New Roman" w:eastAsia="黑体"/>
          <w:sz w:val="18"/>
        </w:rPr>
        <w:t xml:space="preserve"> </w:t>
      </w:r>
      <w:r w:rsidR="00AB1B25" w:rsidRPr="005D752E">
        <w:rPr>
          <w:rFonts w:ascii="Times New Roman" w:eastAsia="黑体"/>
          <w:sz w:val="18"/>
        </w:rPr>
        <w:t xml:space="preserve"> </w:t>
      </w:r>
      <w:r w:rsidRPr="005D752E">
        <w:rPr>
          <w:rFonts w:ascii="Times New Roman" w:eastAsia="黑体"/>
          <w:sz w:val="18"/>
        </w:rPr>
        <w:t>膏体充填工艺流程</w:t>
      </w:r>
    </w:p>
    <w:p w:rsidR="00A475B7" w:rsidRPr="005D752E" w:rsidRDefault="00A475B7" w:rsidP="00A475B7">
      <w:pPr>
        <w:pStyle w:val="afffffff9"/>
        <w:spacing w:before="156" w:after="156"/>
        <w:rPr>
          <w:rFonts w:ascii="Times New Roman" w:eastAsia="宋体"/>
        </w:rPr>
      </w:pPr>
      <w:bookmarkStart w:id="76" w:name="_Toc178173982"/>
      <w:bookmarkEnd w:id="75"/>
      <w:r w:rsidRPr="005D752E">
        <w:rPr>
          <w:rFonts w:ascii="Times New Roman"/>
        </w:rPr>
        <w:t xml:space="preserve">6.3  </w:t>
      </w:r>
      <w:r w:rsidRPr="005D752E">
        <w:rPr>
          <w:rFonts w:ascii="Times New Roman"/>
        </w:rPr>
        <w:t>高水材料充填采煤法</w:t>
      </w:r>
      <w:bookmarkEnd w:id="76"/>
    </w:p>
    <w:p w:rsidR="005618BE" w:rsidRPr="005D752E" w:rsidRDefault="00A475B7" w:rsidP="00A475B7">
      <w:pPr>
        <w:pStyle w:val="afffffffffe"/>
        <w:numPr>
          <w:ilvl w:val="3"/>
          <w:numId w:val="0"/>
        </w:numPr>
        <w:tabs>
          <w:tab w:val="clear" w:pos="0"/>
        </w:tabs>
        <w:jc w:val="left"/>
        <w:rPr>
          <w:rFonts w:ascii="Times New Roman"/>
        </w:rPr>
      </w:pPr>
      <w:r w:rsidRPr="005D752E">
        <w:rPr>
          <w:rFonts w:ascii="Times New Roman" w:eastAsia="黑体"/>
        </w:rPr>
        <w:t>6.</w:t>
      </w:r>
      <w:r w:rsidR="00AB1B25" w:rsidRPr="005D752E">
        <w:rPr>
          <w:rFonts w:ascii="Times New Roman" w:eastAsia="黑体"/>
        </w:rPr>
        <w:t>3</w:t>
      </w:r>
      <w:r w:rsidRPr="005D752E">
        <w:rPr>
          <w:rFonts w:ascii="Times New Roman" w:eastAsia="黑体"/>
        </w:rPr>
        <w:t xml:space="preserve">.1 </w:t>
      </w:r>
      <w:r w:rsidR="005618BE" w:rsidRPr="005D752E">
        <w:rPr>
          <w:rFonts w:ascii="Times New Roman"/>
        </w:rPr>
        <w:t xml:space="preserve"> </w:t>
      </w:r>
      <w:r w:rsidRPr="005D752E">
        <w:rPr>
          <w:rFonts w:ascii="Times New Roman"/>
        </w:rPr>
        <w:t>高水材料充填采煤方法的主要特点</w:t>
      </w:r>
      <w:r w:rsidRPr="005D752E">
        <w:rPr>
          <w:rFonts w:ascii="Times New Roman"/>
        </w:rPr>
        <w:t xml:space="preserve">: </w:t>
      </w:r>
    </w:p>
    <w:p w:rsidR="005618BE" w:rsidRPr="005D752E" w:rsidRDefault="00A475B7" w:rsidP="005618BE">
      <w:pPr>
        <w:pStyle w:val="afffffffffe"/>
        <w:numPr>
          <w:ilvl w:val="3"/>
          <w:numId w:val="0"/>
        </w:numPr>
        <w:tabs>
          <w:tab w:val="clear" w:pos="0"/>
        </w:tabs>
        <w:ind w:firstLineChars="200" w:firstLine="420"/>
        <w:jc w:val="left"/>
        <w:rPr>
          <w:rFonts w:ascii="Times New Roman"/>
        </w:rPr>
      </w:pPr>
      <w:r w:rsidRPr="005D752E">
        <w:rPr>
          <w:rFonts w:hAnsi="宋体" w:cs="宋体" w:hint="eastAsia"/>
        </w:rPr>
        <w:t>①</w:t>
      </w:r>
      <w:r w:rsidRPr="005D752E">
        <w:rPr>
          <w:rFonts w:ascii="Times New Roman"/>
        </w:rPr>
        <w:t>系统建设速度快</w:t>
      </w:r>
      <w:r w:rsidRPr="005D752E">
        <w:rPr>
          <w:rFonts w:ascii="Times New Roman"/>
        </w:rPr>
        <w:t>,</w:t>
      </w:r>
      <w:r w:rsidRPr="005D752E">
        <w:rPr>
          <w:rFonts w:ascii="Times New Roman"/>
        </w:rPr>
        <w:t>占用空间小</w:t>
      </w:r>
      <w:r w:rsidR="005D752E">
        <w:rPr>
          <w:rFonts w:ascii="Times New Roman" w:hint="eastAsia"/>
        </w:rPr>
        <w:t>，</w:t>
      </w:r>
      <w:r w:rsidRPr="005D752E">
        <w:rPr>
          <w:rFonts w:ascii="Times New Roman"/>
        </w:rPr>
        <w:t>可实现井下建站充填。</w:t>
      </w:r>
    </w:p>
    <w:p w:rsidR="005618BE" w:rsidRPr="005D752E" w:rsidRDefault="005618BE" w:rsidP="005618BE">
      <w:pPr>
        <w:pStyle w:val="afffffffffe"/>
        <w:numPr>
          <w:ilvl w:val="3"/>
          <w:numId w:val="0"/>
        </w:numPr>
        <w:tabs>
          <w:tab w:val="clear" w:pos="0"/>
        </w:tabs>
        <w:ind w:firstLineChars="200" w:firstLine="420"/>
        <w:jc w:val="left"/>
        <w:rPr>
          <w:rFonts w:ascii="Times New Roman"/>
        </w:rPr>
      </w:pPr>
      <w:r w:rsidRPr="005D752E">
        <w:rPr>
          <w:rFonts w:hAnsi="宋体" w:cs="宋体" w:hint="eastAsia"/>
        </w:rPr>
        <w:t>②</w:t>
      </w:r>
      <w:r w:rsidR="00A475B7" w:rsidRPr="005D752E">
        <w:rPr>
          <w:rFonts w:ascii="Times New Roman"/>
        </w:rPr>
        <w:t>充填材料含水率高</w:t>
      </w:r>
      <w:r w:rsidR="00A475B7" w:rsidRPr="005D752E">
        <w:rPr>
          <w:rFonts w:ascii="Times New Roman"/>
        </w:rPr>
        <w:t>(</w:t>
      </w:r>
      <w:r w:rsidR="00A475B7" w:rsidRPr="005D752E">
        <w:rPr>
          <w:rFonts w:ascii="Times New Roman"/>
        </w:rPr>
        <w:t>体积比最大可达</w:t>
      </w:r>
      <w:r w:rsidR="00A475B7" w:rsidRPr="005D752E">
        <w:rPr>
          <w:rFonts w:ascii="Times New Roman"/>
        </w:rPr>
        <w:t>97%)</w:t>
      </w:r>
      <w:r w:rsidR="00A475B7" w:rsidRPr="005D752E">
        <w:rPr>
          <w:rFonts w:ascii="Times New Roman"/>
        </w:rPr>
        <w:t>，充填材料制备工艺简单</w:t>
      </w:r>
      <w:r w:rsidR="00A475B7" w:rsidRPr="005D752E">
        <w:rPr>
          <w:rFonts w:ascii="Times New Roman"/>
        </w:rPr>
        <w:t>,</w:t>
      </w:r>
      <w:r w:rsidR="00A475B7" w:rsidRPr="005D752E">
        <w:rPr>
          <w:rFonts w:ascii="Times New Roman"/>
        </w:rPr>
        <w:t>输送性能好</w:t>
      </w:r>
      <w:r w:rsidR="00A475B7" w:rsidRPr="005D752E">
        <w:rPr>
          <w:rFonts w:ascii="Times New Roman"/>
        </w:rPr>
        <w:t>,</w:t>
      </w:r>
      <w:r w:rsidR="00A475B7" w:rsidRPr="005D752E">
        <w:rPr>
          <w:rFonts w:ascii="Times New Roman"/>
        </w:rPr>
        <w:t>可实现长距离输送不沉淀。</w:t>
      </w:r>
    </w:p>
    <w:p w:rsidR="00A475B7" w:rsidRDefault="00A475B7" w:rsidP="005D752E">
      <w:pPr>
        <w:pStyle w:val="afffffffffe"/>
        <w:numPr>
          <w:ilvl w:val="3"/>
          <w:numId w:val="0"/>
        </w:numPr>
        <w:tabs>
          <w:tab w:val="clear" w:pos="0"/>
        </w:tabs>
        <w:ind w:firstLineChars="200" w:firstLine="420"/>
        <w:jc w:val="left"/>
        <w:rPr>
          <w:rFonts w:ascii="Times New Roman"/>
        </w:rPr>
      </w:pPr>
      <w:r w:rsidRPr="005D752E">
        <w:rPr>
          <w:rFonts w:hAnsi="宋体" w:cs="宋体" w:hint="eastAsia"/>
        </w:rPr>
        <w:t>③</w:t>
      </w:r>
      <w:r w:rsidR="005618BE" w:rsidRPr="005D752E">
        <w:rPr>
          <w:rFonts w:ascii="Times New Roman"/>
        </w:rPr>
        <w:t>一般有</w:t>
      </w:r>
      <w:r w:rsidR="005618BE" w:rsidRPr="005D752E">
        <w:rPr>
          <w:rFonts w:ascii="Times New Roman"/>
        </w:rPr>
        <w:t>A</w:t>
      </w:r>
      <w:r w:rsidR="005618BE" w:rsidRPr="005D752E">
        <w:rPr>
          <w:rFonts w:ascii="Times New Roman"/>
        </w:rPr>
        <w:t>料、</w:t>
      </w:r>
      <w:r w:rsidR="005618BE" w:rsidRPr="005D752E">
        <w:rPr>
          <w:rFonts w:ascii="Times New Roman"/>
        </w:rPr>
        <w:t>B</w:t>
      </w:r>
      <w:proofErr w:type="gramStart"/>
      <w:r w:rsidR="005618BE" w:rsidRPr="005D752E">
        <w:rPr>
          <w:rFonts w:ascii="Times New Roman"/>
        </w:rPr>
        <w:t>料两</w:t>
      </w:r>
      <w:r w:rsidRPr="005D752E">
        <w:rPr>
          <w:rFonts w:ascii="Times New Roman"/>
        </w:rPr>
        <w:t>种</w:t>
      </w:r>
      <w:proofErr w:type="gramEnd"/>
      <w:r w:rsidRPr="005D752E">
        <w:rPr>
          <w:rFonts w:ascii="Times New Roman"/>
        </w:rPr>
        <w:t>材料组成，混合后凝结速度快，初凝强度高，固水能力强，增阻特性好，终凝周期短</w:t>
      </w:r>
      <w:r w:rsidR="005618BE" w:rsidRPr="005D752E">
        <w:rPr>
          <w:rFonts w:ascii="Times New Roman"/>
        </w:rPr>
        <w:t>。</w:t>
      </w:r>
      <w:r w:rsidR="0022316D" w:rsidRPr="005D752E">
        <w:rPr>
          <w:rFonts w:ascii="Times New Roman"/>
        </w:rPr>
        <w:t>高水</w:t>
      </w:r>
      <w:r w:rsidRPr="005D752E">
        <w:rPr>
          <w:rFonts w:ascii="Times New Roman"/>
        </w:rPr>
        <w:t>材料具有一定的风化特性，承载过大时会出现</w:t>
      </w:r>
      <w:r w:rsidR="00AB1B25" w:rsidRPr="005D752E">
        <w:rPr>
          <w:rFonts w:ascii="Times New Roman"/>
        </w:rPr>
        <w:t>“</w:t>
      </w:r>
      <w:r w:rsidR="00AB1B25" w:rsidRPr="005D752E">
        <w:rPr>
          <w:rFonts w:ascii="Times New Roman"/>
        </w:rPr>
        <w:t>渗汗析水</w:t>
      </w:r>
      <w:r w:rsidR="00AB1B25" w:rsidRPr="005D752E">
        <w:rPr>
          <w:rFonts w:ascii="Times New Roman"/>
        </w:rPr>
        <w:t>”</w:t>
      </w:r>
      <w:r w:rsidR="00AB1B25" w:rsidRPr="005D752E">
        <w:rPr>
          <w:rFonts w:ascii="Times New Roman"/>
        </w:rPr>
        <w:t>现象</w:t>
      </w:r>
      <w:r w:rsidR="005D752E">
        <w:rPr>
          <w:rFonts w:ascii="Times New Roman" w:hint="eastAsia"/>
        </w:rPr>
        <w:t>，会影响充填体强度</w:t>
      </w:r>
      <w:r w:rsidR="00AB1B25" w:rsidRPr="005D752E">
        <w:rPr>
          <w:rFonts w:ascii="Times New Roman"/>
        </w:rPr>
        <w:t>。</w:t>
      </w:r>
    </w:p>
    <w:p w:rsidR="00A475B7" w:rsidRPr="005D752E" w:rsidRDefault="00AB1B25" w:rsidP="00A475B7">
      <w:pPr>
        <w:pStyle w:val="afffffffffe"/>
        <w:numPr>
          <w:ilvl w:val="3"/>
          <w:numId w:val="0"/>
        </w:numPr>
        <w:tabs>
          <w:tab w:val="clear" w:pos="0"/>
        </w:tabs>
        <w:jc w:val="left"/>
        <w:rPr>
          <w:rFonts w:ascii="Times New Roman"/>
        </w:rPr>
      </w:pPr>
      <w:r w:rsidRPr="005D752E">
        <w:rPr>
          <w:rFonts w:ascii="Times New Roman" w:eastAsia="黑体"/>
        </w:rPr>
        <w:t xml:space="preserve">6.3.2 </w:t>
      </w:r>
      <w:r w:rsidR="005618BE" w:rsidRPr="005D752E">
        <w:rPr>
          <w:rFonts w:ascii="Times New Roman" w:eastAsia="黑体"/>
        </w:rPr>
        <w:t xml:space="preserve"> </w:t>
      </w:r>
      <w:r w:rsidR="005D752E" w:rsidRPr="005D752E">
        <w:rPr>
          <w:rFonts w:ascii="Times New Roman" w:hint="eastAsia"/>
        </w:rPr>
        <w:t>适用性。由于高水材料最早是</w:t>
      </w:r>
      <w:proofErr w:type="gramStart"/>
      <w:r w:rsidR="005D752E" w:rsidRPr="005D752E">
        <w:rPr>
          <w:rFonts w:ascii="Times New Roman" w:hint="eastAsia"/>
        </w:rPr>
        <w:t>用于巷帮充填</w:t>
      </w:r>
      <w:proofErr w:type="gramEnd"/>
      <w:r w:rsidR="005D752E" w:rsidRPr="005D752E">
        <w:rPr>
          <w:rFonts w:ascii="Times New Roman" w:hint="eastAsia"/>
        </w:rPr>
        <w:t>或沿空留巷技术来实现无煤柱开采或全尾砂固化</w:t>
      </w:r>
      <w:r w:rsidR="005D752E">
        <w:rPr>
          <w:rFonts w:ascii="Times New Roman" w:hint="eastAsia"/>
        </w:rPr>
        <w:t>。</w:t>
      </w:r>
      <w:r w:rsidR="005D752E" w:rsidRPr="005D752E">
        <w:rPr>
          <w:rFonts w:ascii="Times New Roman" w:hint="eastAsia"/>
        </w:rPr>
        <w:t>应用于村庄等建</w:t>
      </w:r>
      <w:r w:rsidR="005D752E" w:rsidRPr="005D752E">
        <w:rPr>
          <w:rFonts w:ascii="Times New Roman" w:hint="eastAsia"/>
        </w:rPr>
        <w:t>(</w:t>
      </w:r>
      <w:r w:rsidR="005D752E" w:rsidRPr="005D752E">
        <w:rPr>
          <w:rFonts w:ascii="Times New Roman" w:hint="eastAsia"/>
        </w:rPr>
        <w:t>构</w:t>
      </w:r>
      <w:r w:rsidR="005D752E" w:rsidRPr="005D752E">
        <w:rPr>
          <w:rFonts w:ascii="Times New Roman" w:hint="eastAsia"/>
        </w:rPr>
        <w:t>)</w:t>
      </w:r>
      <w:r w:rsidR="005D752E" w:rsidRPr="005D752E">
        <w:rPr>
          <w:rFonts w:ascii="Times New Roman" w:hint="eastAsia"/>
        </w:rPr>
        <w:t>筑物下大面积充填采空区控制地表变形，其长期稳定性及控制效果还有待进一步验证。同时，由于高水料浆质量浓度太低，在</w:t>
      </w:r>
      <w:proofErr w:type="gramStart"/>
      <w:r w:rsidR="005D752E" w:rsidRPr="005D752E">
        <w:rPr>
          <w:rFonts w:ascii="Times New Roman" w:hint="eastAsia"/>
        </w:rPr>
        <w:t>工作面仰采时</w:t>
      </w:r>
      <w:proofErr w:type="gramEnd"/>
      <w:r w:rsidR="005D752E" w:rsidRPr="005D752E">
        <w:rPr>
          <w:rFonts w:ascii="Times New Roman" w:hint="eastAsia"/>
        </w:rPr>
        <w:t>可以利用，</w:t>
      </w:r>
      <w:proofErr w:type="gramStart"/>
      <w:r w:rsidR="005D752E" w:rsidRPr="005D752E">
        <w:rPr>
          <w:rFonts w:ascii="Times New Roman" w:hint="eastAsia"/>
        </w:rPr>
        <w:t>在俯采</w:t>
      </w:r>
      <w:proofErr w:type="gramEnd"/>
      <w:r w:rsidR="005D752E" w:rsidRPr="005D752E">
        <w:rPr>
          <w:rFonts w:ascii="Times New Roman" w:hint="eastAsia"/>
        </w:rPr>
        <w:t>时由于堵漏</w:t>
      </w:r>
      <w:proofErr w:type="gramStart"/>
      <w:r w:rsidR="005D752E" w:rsidRPr="005D752E">
        <w:rPr>
          <w:rFonts w:ascii="Times New Roman" w:hint="eastAsia"/>
        </w:rPr>
        <w:t>墙施工</w:t>
      </w:r>
      <w:proofErr w:type="gramEnd"/>
      <w:r w:rsidR="005D752E" w:rsidRPr="005D752E">
        <w:rPr>
          <w:rFonts w:ascii="Times New Roman" w:hint="eastAsia"/>
        </w:rPr>
        <w:t>难度太大应用受到一定限制</w:t>
      </w:r>
      <w:r w:rsidR="00347A5B">
        <w:rPr>
          <w:rFonts w:ascii="Times New Roman" w:hint="eastAsia"/>
        </w:rPr>
        <w:t>。</w:t>
      </w:r>
      <w:r w:rsidR="005D752E" w:rsidRPr="005D752E">
        <w:rPr>
          <w:rFonts w:ascii="Times New Roman" w:hint="eastAsia"/>
        </w:rPr>
        <w:t>同时</w:t>
      </w:r>
      <w:r w:rsidR="00347A5B">
        <w:rPr>
          <w:rFonts w:ascii="Times New Roman" w:hint="eastAsia"/>
        </w:rPr>
        <w:t>，</w:t>
      </w:r>
      <w:r w:rsidR="005D752E" w:rsidRPr="005D752E">
        <w:rPr>
          <w:rFonts w:ascii="Times New Roman" w:hint="eastAsia"/>
        </w:rPr>
        <w:t>采空区大面积充填用料极大，充填成本相对较高，在薄煤层开采时尚可应用，在中厚煤层开采上应用受到挑战，但可用在控制底板突水的承压水上开采方面。</w:t>
      </w:r>
      <w:r w:rsidRPr="005D752E">
        <w:rPr>
          <w:rFonts w:ascii="Times New Roman"/>
        </w:rPr>
        <w:t>其工艺流程如图</w:t>
      </w:r>
      <w:r w:rsidRPr="005D752E">
        <w:rPr>
          <w:rFonts w:ascii="Times New Roman"/>
        </w:rPr>
        <w:t>3</w:t>
      </w:r>
      <w:r w:rsidR="005618BE" w:rsidRPr="005D752E">
        <w:rPr>
          <w:rFonts w:ascii="Times New Roman"/>
        </w:rPr>
        <w:t>所示</w:t>
      </w:r>
      <w:r w:rsidRPr="005D752E">
        <w:rPr>
          <w:rFonts w:ascii="Times New Roman"/>
        </w:rPr>
        <w:t>。</w:t>
      </w:r>
    </w:p>
    <w:p w:rsidR="00AB1B25" w:rsidRPr="005D752E" w:rsidRDefault="00AB1B25" w:rsidP="00AB1B25">
      <w:pPr>
        <w:pStyle w:val="afffffffffe"/>
        <w:numPr>
          <w:ilvl w:val="3"/>
          <w:numId w:val="0"/>
        </w:numPr>
        <w:tabs>
          <w:tab w:val="clear" w:pos="0"/>
        </w:tabs>
        <w:jc w:val="center"/>
        <w:rPr>
          <w:rFonts w:ascii="Times New Roman"/>
        </w:rPr>
      </w:pPr>
      <w:r w:rsidRPr="005D752E">
        <w:rPr>
          <w:rFonts w:ascii="Times New Roman"/>
          <w:noProof/>
        </w:rPr>
        <w:drawing>
          <wp:inline distT="0" distB="0" distL="0" distR="0" wp14:anchorId="6043AF30" wp14:editId="6F593A0D">
            <wp:extent cx="2110154" cy="2159941"/>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31711" cy="2182007"/>
                    </a:xfrm>
                    <a:prstGeom prst="rect">
                      <a:avLst/>
                    </a:prstGeom>
                  </pic:spPr>
                </pic:pic>
              </a:graphicData>
            </a:graphic>
          </wp:inline>
        </w:drawing>
      </w:r>
    </w:p>
    <w:p w:rsidR="00AB1B25" w:rsidRPr="005D752E" w:rsidRDefault="00AB1B25" w:rsidP="00AB1B25">
      <w:pPr>
        <w:pStyle w:val="afffffffffe"/>
        <w:numPr>
          <w:ilvl w:val="3"/>
          <w:numId w:val="0"/>
        </w:numPr>
        <w:tabs>
          <w:tab w:val="clear" w:pos="0"/>
        </w:tabs>
        <w:jc w:val="center"/>
        <w:rPr>
          <w:rFonts w:ascii="Times New Roman" w:eastAsia="黑体"/>
          <w:sz w:val="18"/>
        </w:rPr>
      </w:pPr>
      <w:r w:rsidRPr="005D752E">
        <w:rPr>
          <w:rFonts w:ascii="Times New Roman" w:eastAsia="黑体"/>
          <w:sz w:val="18"/>
        </w:rPr>
        <w:t>图</w:t>
      </w:r>
      <w:r w:rsidRPr="005D752E">
        <w:rPr>
          <w:rFonts w:ascii="Times New Roman" w:eastAsia="黑体"/>
          <w:sz w:val="18"/>
        </w:rPr>
        <w:t xml:space="preserve">3  </w:t>
      </w:r>
      <w:r w:rsidRPr="005D752E">
        <w:rPr>
          <w:rFonts w:ascii="Times New Roman" w:eastAsia="黑体"/>
          <w:sz w:val="18"/>
        </w:rPr>
        <w:t>高水充填工艺流程</w:t>
      </w:r>
    </w:p>
    <w:p w:rsidR="00AB1B25" w:rsidRPr="005D752E" w:rsidRDefault="00AB1B25" w:rsidP="00AB1B25">
      <w:pPr>
        <w:pStyle w:val="afffffffffe"/>
        <w:numPr>
          <w:ilvl w:val="3"/>
          <w:numId w:val="0"/>
        </w:numPr>
        <w:tabs>
          <w:tab w:val="clear" w:pos="0"/>
        </w:tabs>
        <w:jc w:val="center"/>
        <w:rPr>
          <w:rFonts w:ascii="Times New Roman"/>
        </w:rPr>
      </w:pPr>
    </w:p>
    <w:p w:rsidR="003E0FAE" w:rsidRPr="005D752E" w:rsidRDefault="003E0FAE" w:rsidP="003E0FAE">
      <w:pPr>
        <w:pStyle w:val="affff8"/>
        <w:widowControl/>
        <w:numPr>
          <w:ilvl w:val="0"/>
          <w:numId w:val="33"/>
        </w:numPr>
        <w:spacing w:beforeLines="100" w:before="312" w:afterLines="100" w:after="312" w:line="240" w:lineRule="auto"/>
        <w:outlineLvl w:val="1"/>
        <w:rPr>
          <w:rFonts w:ascii="Times New Roman" w:eastAsia="黑体" w:hAnsi="Times New Roman"/>
          <w:color w:val="000000"/>
          <w:kern w:val="0"/>
          <w:sz w:val="21"/>
          <w:szCs w:val="22"/>
          <w:lang w:bidi="ar"/>
        </w:rPr>
      </w:pPr>
      <w:bookmarkStart w:id="77" w:name="_Toc178173983"/>
      <w:r w:rsidRPr="005D752E">
        <w:rPr>
          <w:rFonts w:ascii="Times New Roman" w:eastAsia="黑体" w:hAnsi="Times New Roman"/>
          <w:color w:val="000000"/>
          <w:kern w:val="0"/>
          <w:sz w:val="21"/>
          <w:szCs w:val="22"/>
          <w:lang w:bidi="ar"/>
        </w:rPr>
        <w:t>煤矿充填开采技术要求</w:t>
      </w:r>
      <w:bookmarkEnd w:id="77"/>
    </w:p>
    <w:p w:rsidR="002D6913" w:rsidRPr="005D752E" w:rsidRDefault="00AB1B25" w:rsidP="002D6913">
      <w:pPr>
        <w:pStyle w:val="afffffff9"/>
        <w:spacing w:before="156" w:after="156"/>
        <w:rPr>
          <w:rFonts w:ascii="Times New Roman" w:eastAsia="宋体"/>
        </w:rPr>
      </w:pPr>
      <w:bookmarkStart w:id="78" w:name="_Toc178173984"/>
      <w:r w:rsidRPr="005D752E">
        <w:rPr>
          <w:rFonts w:ascii="Times New Roman"/>
        </w:rPr>
        <w:lastRenderedPageBreak/>
        <w:t>7</w:t>
      </w:r>
      <w:r w:rsidR="002D6913" w:rsidRPr="005D752E">
        <w:rPr>
          <w:rFonts w:ascii="Times New Roman"/>
        </w:rPr>
        <w:t xml:space="preserve">.1  </w:t>
      </w:r>
      <w:r w:rsidR="002D6913" w:rsidRPr="005D752E">
        <w:rPr>
          <w:rFonts w:ascii="Times New Roman"/>
        </w:rPr>
        <w:t>普通机械化充填采煤技术要求</w:t>
      </w:r>
      <w:bookmarkEnd w:id="78"/>
    </w:p>
    <w:p w:rsidR="002D6913" w:rsidRPr="005D752E" w:rsidRDefault="00AB1B25" w:rsidP="002D6913">
      <w:pPr>
        <w:pStyle w:val="afffffffffe"/>
        <w:numPr>
          <w:ilvl w:val="3"/>
          <w:numId w:val="0"/>
        </w:numPr>
        <w:tabs>
          <w:tab w:val="clear" w:pos="0"/>
        </w:tabs>
        <w:rPr>
          <w:rFonts w:ascii="Times New Roman"/>
        </w:rPr>
      </w:pPr>
      <w:r w:rsidRPr="005D752E">
        <w:rPr>
          <w:rFonts w:ascii="Times New Roman" w:eastAsia="黑体"/>
        </w:rPr>
        <w:t>7</w:t>
      </w:r>
      <w:r w:rsidR="002D6913" w:rsidRPr="005D752E">
        <w:rPr>
          <w:rFonts w:ascii="Times New Roman" w:eastAsia="黑体"/>
        </w:rPr>
        <w:t xml:space="preserve">.1.1 </w:t>
      </w:r>
      <w:r w:rsidR="0022316D" w:rsidRPr="005D752E">
        <w:rPr>
          <w:rFonts w:ascii="Times New Roman" w:eastAsia="黑体"/>
        </w:rPr>
        <w:t xml:space="preserve"> </w:t>
      </w:r>
      <w:r w:rsidR="002D6913" w:rsidRPr="005D752E">
        <w:rPr>
          <w:rFonts w:ascii="Times New Roman"/>
        </w:rPr>
        <w:t>充填材料性能指标的要求：</w:t>
      </w:r>
    </w:p>
    <w:p w:rsidR="00B46A2D" w:rsidRPr="005D752E" w:rsidRDefault="00B46A2D" w:rsidP="00746B46">
      <w:pPr>
        <w:pStyle w:val="afffffffffe"/>
        <w:numPr>
          <w:ilvl w:val="3"/>
          <w:numId w:val="0"/>
        </w:numPr>
        <w:tabs>
          <w:tab w:val="clear" w:pos="0"/>
        </w:tabs>
        <w:ind w:firstLineChars="200" w:firstLine="420"/>
        <w:rPr>
          <w:rFonts w:ascii="Times New Roman" w:eastAsia="黑体"/>
        </w:rPr>
      </w:pPr>
      <w:r w:rsidRPr="005D752E">
        <w:rPr>
          <w:rFonts w:ascii="Times New Roman"/>
        </w:rPr>
        <w:t>充填材料性能指标应满足充填设计的要求。固体充填材料必须进行压实特性测试，测试方法参照</w:t>
      </w:r>
      <w:r w:rsidRPr="005D752E">
        <w:rPr>
          <w:rFonts w:ascii="Times New Roman"/>
        </w:rPr>
        <w:t>NB/T 51019</w:t>
      </w:r>
      <w:r w:rsidRPr="005D752E">
        <w:rPr>
          <w:rFonts w:ascii="Times New Roman"/>
        </w:rPr>
        <w:t>。膏体充填材料性能指标（流动性、抗压强度、</w:t>
      </w:r>
      <w:proofErr w:type="gramStart"/>
      <w:r w:rsidRPr="005D752E">
        <w:rPr>
          <w:rFonts w:ascii="Times New Roman"/>
        </w:rPr>
        <w:t>泌</w:t>
      </w:r>
      <w:proofErr w:type="gramEnd"/>
      <w:r w:rsidRPr="005D752E">
        <w:rPr>
          <w:rFonts w:ascii="Times New Roman"/>
        </w:rPr>
        <w:t>水率、坍落度等）测试方法参照</w:t>
      </w:r>
      <w:r w:rsidRPr="005D752E">
        <w:rPr>
          <w:rFonts w:ascii="Times New Roman"/>
        </w:rPr>
        <w:t>NB-51070</w:t>
      </w:r>
      <w:r w:rsidRPr="005D752E">
        <w:rPr>
          <w:rFonts w:ascii="Times New Roman"/>
        </w:rPr>
        <w:t>。高水充填材料必须进行各龄期单轴抗压强度测试，测试方法执行</w:t>
      </w:r>
      <w:r w:rsidRPr="005D752E">
        <w:rPr>
          <w:rFonts w:ascii="Times New Roman"/>
        </w:rPr>
        <w:t>GB/T 39337</w:t>
      </w:r>
      <w:r w:rsidRPr="005D752E">
        <w:rPr>
          <w:rFonts w:ascii="Times New Roman"/>
        </w:rPr>
        <w:t>的规定。</w:t>
      </w:r>
    </w:p>
    <w:p w:rsidR="00746B46" w:rsidRPr="005D752E" w:rsidRDefault="00AB1B25" w:rsidP="00B46A2D">
      <w:pPr>
        <w:pStyle w:val="afffffffffe"/>
        <w:numPr>
          <w:ilvl w:val="3"/>
          <w:numId w:val="0"/>
        </w:numPr>
        <w:rPr>
          <w:rFonts w:ascii="Times New Roman"/>
        </w:rPr>
      </w:pPr>
      <w:r w:rsidRPr="005D752E">
        <w:rPr>
          <w:rFonts w:ascii="Times New Roman" w:eastAsia="黑体"/>
        </w:rPr>
        <w:t>7</w:t>
      </w:r>
      <w:r w:rsidR="00FB2CC0" w:rsidRPr="005D752E">
        <w:rPr>
          <w:rFonts w:ascii="Times New Roman" w:eastAsia="黑体"/>
        </w:rPr>
        <w:t>.1.2</w:t>
      </w:r>
      <w:r w:rsidR="0022316D" w:rsidRPr="005D752E">
        <w:rPr>
          <w:rFonts w:ascii="Times New Roman" w:eastAsia="黑体"/>
        </w:rPr>
        <w:t xml:space="preserve">  </w:t>
      </w:r>
      <w:r w:rsidR="00B46A2D" w:rsidRPr="005D752E">
        <w:rPr>
          <w:rFonts w:ascii="Times New Roman"/>
        </w:rPr>
        <w:t>充填材料输送系统要求：</w:t>
      </w:r>
    </w:p>
    <w:p w:rsidR="00B46A2D" w:rsidRPr="005D752E" w:rsidRDefault="00B46A2D" w:rsidP="00746B46">
      <w:pPr>
        <w:pStyle w:val="afffffffffe"/>
        <w:numPr>
          <w:ilvl w:val="3"/>
          <w:numId w:val="0"/>
        </w:numPr>
        <w:ind w:firstLineChars="200" w:firstLine="420"/>
        <w:rPr>
          <w:rFonts w:ascii="Times New Roman"/>
        </w:rPr>
      </w:pPr>
      <w:r w:rsidRPr="005D752E">
        <w:rPr>
          <w:rFonts w:ascii="Times New Roman"/>
        </w:rPr>
        <w:t>固体充填开采应建立符合</w:t>
      </w:r>
      <w:r w:rsidRPr="005D752E">
        <w:rPr>
          <w:rFonts w:ascii="Times New Roman"/>
        </w:rPr>
        <w:t>NB/T 51022</w:t>
      </w:r>
      <w:r w:rsidRPr="005D752E">
        <w:rPr>
          <w:rFonts w:ascii="Times New Roman"/>
        </w:rPr>
        <w:t>、</w:t>
      </w:r>
      <w:r w:rsidRPr="005D752E">
        <w:rPr>
          <w:rFonts w:ascii="Times New Roman"/>
        </w:rPr>
        <w:t>NB/T 51023</w:t>
      </w:r>
      <w:r w:rsidRPr="005D752E">
        <w:rPr>
          <w:rFonts w:ascii="Times New Roman"/>
        </w:rPr>
        <w:t>要求的井上充填材料投送系统与井下充填材料运料系统，二者能够实现有效衔接。膏体充填材料输送系统应符合</w:t>
      </w:r>
      <w:r w:rsidRPr="005D752E">
        <w:rPr>
          <w:rFonts w:ascii="Times New Roman"/>
        </w:rPr>
        <w:t>NB/T 10727</w:t>
      </w:r>
      <w:r w:rsidRPr="005D752E">
        <w:rPr>
          <w:rFonts w:ascii="Times New Roman"/>
        </w:rPr>
        <w:t>要求。高水材料浆体输送系统应符合</w:t>
      </w:r>
      <w:r w:rsidRPr="005D752E">
        <w:rPr>
          <w:rFonts w:ascii="Times New Roman"/>
        </w:rPr>
        <w:t>GB/T 39336</w:t>
      </w:r>
      <w:r w:rsidRPr="005D752E">
        <w:rPr>
          <w:rFonts w:ascii="Times New Roman"/>
        </w:rPr>
        <w:t>、</w:t>
      </w:r>
      <w:r w:rsidRPr="005D752E">
        <w:rPr>
          <w:rFonts w:ascii="Times New Roman"/>
        </w:rPr>
        <w:t>GB/T 39337</w:t>
      </w:r>
      <w:r w:rsidRPr="005D752E">
        <w:rPr>
          <w:rFonts w:ascii="Times New Roman"/>
        </w:rPr>
        <w:t>要求。</w:t>
      </w:r>
    </w:p>
    <w:p w:rsidR="00E05F46" w:rsidRPr="005D752E" w:rsidRDefault="00B46A2D" w:rsidP="00746B46">
      <w:pPr>
        <w:pStyle w:val="afffffffffe"/>
        <w:numPr>
          <w:ilvl w:val="3"/>
          <w:numId w:val="0"/>
        </w:numPr>
        <w:tabs>
          <w:tab w:val="clear" w:pos="0"/>
        </w:tabs>
        <w:ind w:firstLineChars="200" w:firstLine="420"/>
        <w:rPr>
          <w:rFonts w:ascii="Times New Roman"/>
        </w:rPr>
      </w:pPr>
      <w:r w:rsidRPr="005D752E">
        <w:rPr>
          <w:rFonts w:ascii="Times New Roman"/>
        </w:rPr>
        <w:t>充填材料输送系统不影响矿井正常采煤、行人及通风等，且具备系统异常情况自动报警功能。</w:t>
      </w:r>
    </w:p>
    <w:p w:rsidR="00746B46" w:rsidRPr="005D752E" w:rsidRDefault="00AB1B25" w:rsidP="00746B46">
      <w:pPr>
        <w:pStyle w:val="afffffffffe"/>
        <w:numPr>
          <w:ilvl w:val="3"/>
          <w:numId w:val="0"/>
        </w:numPr>
        <w:rPr>
          <w:rFonts w:ascii="Times New Roman"/>
        </w:rPr>
      </w:pPr>
      <w:r w:rsidRPr="005D752E">
        <w:rPr>
          <w:rFonts w:ascii="Times New Roman" w:eastAsia="黑体"/>
        </w:rPr>
        <w:t>7</w:t>
      </w:r>
      <w:r w:rsidR="00FB2CC0" w:rsidRPr="005D752E">
        <w:rPr>
          <w:rFonts w:ascii="Times New Roman" w:eastAsia="黑体"/>
        </w:rPr>
        <w:t>.1.3</w:t>
      </w:r>
      <w:r w:rsidR="00FB2CC0" w:rsidRPr="005D752E">
        <w:rPr>
          <w:rFonts w:ascii="Times New Roman"/>
        </w:rPr>
        <w:t xml:space="preserve">  </w:t>
      </w:r>
      <w:r w:rsidR="00746B46" w:rsidRPr="005D752E">
        <w:rPr>
          <w:rFonts w:ascii="Times New Roman"/>
        </w:rPr>
        <w:t>充填采煤工作面要求：</w:t>
      </w:r>
    </w:p>
    <w:p w:rsidR="00E05F46" w:rsidRPr="005D752E" w:rsidRDefault="00746B46" w:rsidP="00746B46">
      <w:pPr>
        <w:pStyle w:val="afffffffffe"/>
        <w:numPr>
          <w:ilvl w:val="3"/>
          <w:numId w:val="0"/>
        </w:numPr>
        <w:tabs>
          <w:tab w:val="clear" w:pos="0"/>
        </w:tabs>
        <w:ind w:firstLineChars="200" w:firstLine="420"/>
        <w:rPr>
          <w:rFonts w:ascii="Times New Roman"/>
        </w:rPr>
      </w:pPr>
      <w:r w:rsidRPr="005D752E">
        <w:rPr>
          <w:rFonts w:ascii="Times New Roman"/>
        </w:rPr>
        <w:t>充填采煤工作面分为充填工作面及采煤工作面，一般沿煤层倾向布置、充填采煤方向沿煤层走向，与传统的走向长壁工作面布置相同；充填工作面布置在充填支架后</w:t>
      </w:r>
      <w:proofErr w:type="gramStart"/>
      <w:r w:rsidRPr="005D752E">
        <w:rPr>
          <w:rFonts w:ascii="Times New Roman"/>
        </w:rPr>
        <w:t>顶梁控顶区域</w:t>
      </w:r>
      <w:proofErr w:type="gramEnd"/>
      <w:r w:rsidRPr="005D752E">
        <w:rPr>
          <w:rFonts w:ascii="Times New Roman"/>
        </w:rPr>
        <w:t>，充填液压支架宜为多立柱支撑双顶梁掩护式液压支架，充填工作面液压支架支护强度应不小于常规综合机械化采煤工作面的液压支架，具体技术要求应符合</w:t>
      </w:r>
      <w:r w:rsidRPr="005D752E">
        <w:rPr>
          <w:rFonts w:ascii="Times New Roman"/>
        </w:rPr>
        <w:t>NB/T 51020-2014</w:t>
      </w:r>
      <w:r w:rsidRPr="005D752E">
        <w:rPr>
          <w:rFonts w:ascii="Times New Roman"/>
        </w:rPr>
        <w:t>和</w:t>
      </w:r>
      <w:r w:rsidRPr="005D752E">
        <w:rPr>
          <w:rFonts w:ascii="Times New Roman"/>
        </w:rPr>
        <w:t>GB 25974.1-2010</w:t>
      </w:r>
      <w:r w:rsidRPr="005D752E">
        <w:rPr>
          <w:rFonts w:ascii="Times New Roman"/>
        </w:rPr>
        <w:t>。</w:t>
      </w:r>
    </w:p>
    <w:p w:rsidR="00A52CA6" w:rsidRPr="005D752E" w:rsidRDefault="00AB1B25" w:rsidP="00A52CA6">
      <w:pPr>
        <w:pStyle w:val="afffffffffe"/>
        <w:numPr>
          <w:ilvl w:val="3"/>
          <w:numId w:val="0"/>
        </w:numPr>
        <w:rPr>
          <w:rFonts w:ascii="Times New Roman"/>
        </w:rPr>
      </w:pPr>
      <w:r w:rsidRPr="005D752E">
        <w:rPr>
          <w:rFonts w:ascii="Times New Roman" w:eastAsia="黑体"/>
        </w:rPr>
        <w:t>7</w:t>
      </w:r>
      <w:r w:rsidR="00FB2CC0" w:rsidRPr="005D752E">
        <w:rPr>
          <w:rFonts w:ascii="Times New Roman" w:eastAsia="黑体"/>
        </w:rPr>
        <w:t>.1.4</w:t>
      </w:r>
      <w:r w:rsidR="00FB2CC0" w:rsidRPr="005D752E">
        <w:rPr>
          <w:rFonts w:ascii="Times New Roman"/>
        </w:rPr>
        <w:t xml:space="preserve">  </w:t>
      </w:r>
      <w:r w:rsidR="00A52CA6" w:rsidRPr="005D752E">
        <w:rPr>
          <w:rFonts w:ascii="Times New Roman"/>
        </w:rPr>
        <w:t>充填采煤工作面充填率控制要求：</w:t>
      </w:r>
    </w:p>
    <w:p w:rsidR="00FD4BEA" w:rsidRPr="005D752E" w:rsidRDefault="00A52CA6" w:rsidP="00A52CA6">
      <w:pPr>
        <w:pStyle w:val="afffffffffe"/>
        <w:numPr>
          <w:ilvl w:val="3"/>
          <w:numId w:val="0"/>
        </w:numPr>
        <w:tabs>
          <w:tab w:val="clear" w:pos="0"/>
        </w:tabs>
        <w:ind w:firstLineChars="200" w:firstLine="420"/>
        <w:rPr>
          <w:rFonts w:ascii="Times New Roman"/>
        </w:rPr>
      </w:pPr>
      <w:r w:rsidRPr="005D752E">
        <w:rPr>
          <w:rFonts w:ascii="Times New Roman"/>
        </w:rPr>
        <w:t>一般情况下，为了利于矿区生态环境保护，对薄及中厚煤层实施固体充填、膏体充填及高水材料充填时，对应的充填率应</w:t>
      </w:r>
      <w:r w:rsidR="0067375F" w:rsidRPr="005D752E">
        <w:rPr>
          <w:rFonts w:ascii="Times New Roman"/>
        </w:rPr>
        <w:t>分别</w:t>
      </w:r>
      <w:r w:rsidRPr="005D752E">
        <w:rPr>
          <w:rFonts w:ascii="Times New Roman"/>
        </w:rPr>
        <w:t>不小于</w:t>
      </w:r>
      <w:r w:rsidRPr="005D752E">
        <w:rPr>
          <w:rFonts w:ascii="Times New Roman"/>
        </w:rPr>
        <w:t>80%</w:t>
      </w:r>
      <w:r w:rsidRPr="005D752E">
        <w:rPr>
          <w:rFonts w:ascii="Times New Roman"/>
        </w:rPr>
        <w:t>、</w:t>
      </w:r>
      <w:r w:rsidRPr="005D752E">
        <w:rPr>
          <w:rFonts w:ascii="Times New Roman"/>
        </w:rPr>
        <w:t>85%</w:t>
      </w:r>
      <w:r w:rsidRPr="005D752E">
        <w:rPr>
          <w:rFonts w:ascii="Times New Roman"/>
        </w:rPr>
        <w:t>、</w:t>
      </w:r>
      <w:r w:rsidRPr="005D752E">
        <w:rPr>
          <w:rFonts w:ascii="Times New Roman"/>
        </w:rPr>
        <w:t>90%;</w:t>
      </w:r>
      <w:proofErr w:type="gramStart"/>
      <w:r w:rsidRPr="005D752E">
        <w:rPr>
          <w:rFonts w:ascii="Times New Roman"/>
        </w:rPr>
        <w:t>对厚及特</w:t>
      </w:r>
      <w:proofErr w:type="gramEnd"/>
      <w:r w:rsidRPr="005D752E">
        <w:rPr>
          <w:rFonts w:ascii="Times New Roman"/>
        </w:rPr>
        <w:t>厚煤层实施固体充填、膏体充填及高水材料充填时，对应的充填率均不能小于</w:t>
      </w:r>
      <w:r w:rsidRPr="005D752E">
        <w:rPr>
          <w:rFonts w:ascii="Times New Roman"/>
        </w:rPr>
        <w:t>80%</w:t>
      </w:r>
      <w:r w:rsidRPr="005D752E">
        <w:rPr>
          <w:rFonts w:ascii="Times New Roman"/>
        </w:rPr>
        <w:t>。针对特殊保护对象</w:t>
      </w:r>
      <w:r w:rsidR="008E3DCE" w:rsidRPr="005D752E">
        <w:rPr>
          <w:rFonts w:ascii="Times New Roman"/>
        </w:rPr>
        <w:t>（如：重要建筑物、铁路、水库等）</w:t>
      </w:r>
      <w:r w:rsidRPr="005D752E">
        <w:rPr>
          <w:rFonts w:ascii="Times New Roman"/>
        </w:rPr>
        <w:t>实施的充填采煤，应充分论证充填率的合理性</w:t>
      </w:r>
      <w:r w:rsidR="008E3DCE" w:rsidRPr="005D752E">
        <w:rPr>
          <w:rFonts w:ascii="Times New Roman"/>
        </w:rPr>
        <w:t>，根据论证结果实施充填开采</w:t>
      </w:r>
      <w:r w:rsidRPr="005D752E">
        <w:rPr>
          <w:rFonts w:ascii="Times New Roman"/>
        </w:rPr>
        <w:t>。</w:t>
      </w:r>
    </w:p>
    <w:p w:rsidR="00E05F46" w:rsidRPr="005D752E" w:rsidRDefault="00AB1B25">
      <w:pPr>
        <w:pStyle w:val="afffffff9"/>
        <w:spacing w:before="156" w:after="156"/>
        <w:rPr>
          <w:rFonts w:ascii="Times New Roman"/>
        </w:rPr>
      </w:pPr>
      <w:bookmarkStart w:id="79" w:name="_Toc178173985"/>
      <w:r w:rsidRPr="005D752E">
        <w:rPr>
          <w:rFonts w:ascii="Times New Roman"/>
        </w:rPr>
        <w:t>7</w:t>
      </w:r>
      <w:r w:rsidR="00FB2CC0" w:rsidRPr="005D752E">
        <w:rPr>
          <w:rFonts w:ascii="Times New Roman"/>
        </w:rPr>
        <w:t xml:space="preserve">.2  </w:t>
      </w:r>
      <w:r w:rsidR="00A52CA6" w:rsidRPr="005D752E">
        <w:rPr>
          <w:rFonts w:ascii="Times New Roman"/>
        </w:rPr>
        <w:t>煤矿智能充填开采技术要求</w:t>
      </w:r>
      <w:bookmarkEnd w:id="79"/>
    </w:p>
    <w:p w:rsidR="00E05F46" w:rsidRPr="005D752E" w:rsidRDefault="00AB1B25" w:rsidP="0022316D">
      <w:pPr>
        <w:pStyle w:val="afffffffffe"/>
        <w:numPr>
          <w:ilvl w:val="3"/>
          <w:numId w:val="0"/>
        </w:numPr>
        <w:tabs>
          <w:tab w:val="clear" w:pos="0"/>
        </w:tabs>
        <w:rPr>
          <w:rFonts w:ascii="Times New Roman"/>
        </w:rPr>
      </w:pPr>
      <w:r w:rsidRPr="005D752E">
        <w:rPr>
          <w:rFonts w:ascii="Times New Roman" w:eastAsia="黑体"/>
        </w:rPr>
        <w:t>7</w:t>
      </w:r>
      <w:r w:rsidR="00FB2CC0" w:rsidRPr="005D752E">
        <w:rPr>
          <w:rFonts w:ascii="Times New Roman" w:eastAsia="黑体"/>
        </w:rPr>
        <w:t>.2.1</w:t>
      </w:r>
      <w:r w:rsidR="00FB2CC0" w:rsidRPr="005D752E">
        <w:rPr>
          <w:rFonts w:ascii="Times New Roman"/>
        </w:rPr>
        <w:t xml:space="preserve">  </w:t>
      </w:r>
      <w:r w:rsidR="00A52CA6" w:rsidRPr="005D752E">
        <w:rPr>
          <w:rFonts w:ascii="Times New Roman"/>
        </w:rPr>
        <w:t>充填材料性能指标应满足充填设计的要求，与传统机械化充填采煤技术要求相同。</w:t>
      </w:r>
    </w:p>
    <w:p w:rsidR="00E05F46" w:rsidRPr="005D752E" w:rsidRDefault="00AB1B25" w:rsidP="0022316D">
      <w:pPr>
        <w:pStyle w:val="afffffffffe"/>
        <w:numPr>
          <w:ilvl w:val="3"/>
          <w:numId w:val="0"/>
        </w:numPr>
        <w:tabs>
          <w:tab w:val="clear" w:pos="0"/>
        </w:tabs>
        <w:rPr>
          <w:rFonts w:ascii="Times New Roman"/>
        </w:rPr>
      </w:pPr>
      <w:r w:rsidRPr="005D752E">
        <w:rPr>
          <w:rFonts w:ascii="Times New Roman" w:eastAsia="黑体"/>
        </w:rPr>
        <w:t>7</w:t>
      </w:r>
      <w:r w:rsidR="00FB2CC0" w:rsidRPr="005D752E">
        <w:rPr>
          <w:rFonts w:ascii="Times New Roman" w:eastAsia="黑体"/>
        </w:rPr>
        <w:t>.2.2</w:t>
      </w:r>
      <w:r w:rsidR="00FB2CC0" w:rsidRPr="005D752E">
        <w:rPr>
          <w:rFonts w:ascii="Times New Roman"/>
        </w:rPr>
        <w:t xml:space="preserve">  </w:t>
      </w:r>
      <w:r w:rsidR="00A52CA6" w:rsidRPr="005D752E">
        <w:rPr>
          <w:rFonts w:ascii="Times New Roman"/>
        </w:rPr>
        <w:t>充填材料输送系统要求：智能固体充填开采应建立井上</w:t>
      </w:r>
      <w:r w:rsidR="008E3DCE" w:rsidRPr="005D752E">
        <w:rPr>
          <w:rFonts w:ascii="Times New Roman"/>
        </w:rPr>
        <w:t>充填材料</w:t>
      </w:r>
      <w:r w:rsidR="00A52CA6" w:rsidRPr="005D752E">
        <w:rPr>
          <w:rFonts w:ascii="Times New Roman"/>
        </w:rPr>
        <w:t>智能预处理及</w:t>
      </w:r>
      <w:r w:rsidR="008E3DCE" w:rsidRPr="005D752E">
        <w:rPr>
          <w:rFonts w:ascii="Times New Roman"/>
        </w:rPr>
        <w:t>智能</w:t>
      </w:r>
      <w:r w:rsidR="00A52CA6" w:rsidRPr="005D752E">
        <w:rPr>
          <w:rFonts w:ascii="Times New Roman"/>
        </w:rPr>
        <w:t>投放控制系统、井下智能储运系统及精准监测调控系统等。智能膏体充填材料输送系统应建立智能骨料破碎筛分系统、智能膏体制备系统、智能膏体输送系统等。智能高水材料充填系统应包括智能制浆系统、浆体智能输送系统等。各系统应搭载先进的过程监测传感器</w:t>
      </w:r>
      <w:r w:rsidR="00A52CA6" w:rsidRPr="005D752E">
        <w:rPr>
          <w:rFonts w:ascii="Times New Roman"/>
        </w:rPr>
        <w:t>(</w:t>
      </w:r>
      <w:r w:rsidR="00A52CA6" w:rsidRPr="005D752E">
        <w:rPr>
          <w:rFonts w:ascii="Times New Roman"/>
        </w:rPr>
        <w:t>位移、应力、环管压降等</w:t>
      </w:r>
      <w:r w:rsidR="00A52CA6" w:rsidRPr="005D752E">
        <w:rPr>
          <w:rFonts w:ascii="Times New Roman"/>
        </w:rPr>
        <w:t>)</w:t>
      </w:r>
      <w:r w:rsidR="00A52CA6" w:rsidRPr="005D752E">
        <w:rPr>
          <w:rFonts w:ascii="Times New Roman"/>
        </w:rPr>
        <w:t>、控制器、执行器等装置，融合现代通讯及人工智能技术，具备复杂环境感知、智能分析、动态优化决策、协同控制功能</w:t>
      </w:r>
      <w:r w:rsidR="00FB2CC0" w:rsidRPr="005D752E">
        <w:rPr>
          <w:rFonts w:ascii="Times New Roman"/>
        </w:rPr>
        <w:t>。</w:t>
      </w:r>
    </w:p>
    <w:p w:rsidR="00E05F46" w:rsidRPr="005D752E" w:rsidRDefault="00AB1B25" w:rsidP="0022316D">
      <w:pPr>
        <w:pStyle w:val="afffffffffe"/>
        <w:numPr>
          <w:ilvl w:val="3"/>
          <w:numId w:val="0"/>
        </w:numPr>
        <w:tabs>
          <w:tab w:val="clear" w:pos="0"/>
        </w:tabs>
        <w:rPr>
          <w:rFonts w:ascii="Times New Roman"/>
        </w:rPr>
      </w:pPr>
      <w:r w:rsidRPr="005D752E">
        <w:rPr>
          <w:rFonts w:ascii="Times New Roman" w:eastAsia="黑体"/>
        </w:rPr>
        <w:t>7</w:t>
      </w:r>
      <w:r w:rsidR="00FB2CC0" w:rsidRPr="005D752E">
        <w:rPr>
          <w:rFonts w:ascii="Times New Roman" w:eastAsia="黑体"/>
        </w:rPr>
        <w:t>.2.3</w:t>
      </w:r>
      <w:r w:rsidR="00FB2CC0" w:rsidRPr="005D752E">
        <w:rPr>
          <w:rFonts w:ascii="Times New Roman"/>
        </w:rPr>
        <w:t xml:space="preserve">  </w:t>
      </w:r>
      <w:r w:rsidR="00A52CA6" w:rsidRPr="005D752E">
        <w:rPr>
          <w:rFonts w:ascii="Times New Roman"/>
        </w:rPr>
        <w:t>充填采煤工作面布置要求：智能充填采煤工作面应具备智能充填液压支架关键参数检测系统，能够实现充填各环节的过程监测及控制，符合</w:t>
      </w:r>
      <w:bookmarkStart w:id="80" w:name="_Hlk178158994"/>
      <w:r w:rsidR="00A52CA6" w:rsidRPr="005D752E">
        <w:rPr>
          <w:rFonts w:ascii="Times New Roman"/>
        </w:rPr>
        <w:t>《煤矿智能化建设指南（</w:t>
      </w:r>
      <w:r w:rsidR="00A52CA6" w:rsidRPr="005D752E">
        <w:rPr>
          <w:rFonts w:ascii="Times New Roman"/>
        </w:rPr>
        <w:t>2021</w:t>
      </w:r>
      <w:r w:rsidR="00A52CA6" w:rsidRPr="005D752E">
        <w:rPr>
          <w:rFonts w:ascii="Times New Roman"/>
        </w:rPr>
        <w:t>年版）》（国能发煤炭</w:t>
      </w:r>
      <w:proofErr w:type="gramStart"/>
      <w:r w:rsidR="00A52CA6" w:rsidRPr="005D752E">
        <w:rPr>
          <w:rFonts w:ascii="Times New Roman"/>
        </w:rPr>
        <w:t>规</w:t>
      </w:r>
      <w:proofErr w:type="gramEnd"/>
      <w:r w:rsidR="00A52CA6" w:rsidRPr="005D752E">
        <w:rPr>
          <w:rFonts w:ascii="Times New Roman"/>
        </w:rPr>
        <w:t>﹝</w:t>
      </w:r>
      <w:r w:rsidR="00A52CA6" w:rsidRPr="005D752E">
        <w:rPr>
          <w:rFonts w:ascii="Times New Roman"/>
        </w:rPr>
        <w:t>2021</w:t>
      </w:r>
      <w:r w:rsidR="00A52CA6" w:rsidRPr="005D752E">
        <w:rPr>
          <w:rFonts w:ascii="Times New Roman"/>
        </w:rPr>
        <w:t>﹞</w:t>
      </w:r>
      <w:r w:rsidR="00A52CA6" w:rsidRPr="005D752E">
        <w:rPr>
          <w:rFonts w:ascii="Times New Roman"/>
        </w:rPr>
        <w:t>29</w:t>
      </w:r>
      <w:r w:rsidR="00A52CA6" w:rsidRPr="005D752E">
        <w:rPr>
          <w:rFonts w:ascii="Times New Roman"/>
        </w:rPr>
        <w:t>号）</w:t>
      </w:r>
      <w:bookmarkEnd w:id="80"/>
      <w:r w:rsidR="00A52CA6" w:rsidRPr="005D752E">
        <w:rPr>
          <w:rFonts w:ascii="Times New Roman"/>
        </w:rPr>
        <w:t>要求。其他布置要求与传统机械化采煤工作面相同。</w:t>
      </w:r>
    </w:p>
    <w:p w:rsidR="00E05F46" w:rsidRPr="005D752E" w:rsidRDefault="00AB1B25" w:rsidP="0022316D">
      <w:pPr>
        <w:pStyle w:val="afffffffffe"/>
        <w:numPr>
          <w:ilvl w:val="3"/>
          <w:numId w:val="0"/>
        </w:numPr>
        <w:tabs>
          <w:tab w:val="clear" w:pos="0"/>
        </w:tabs>
        <w:rPr>
          <w:rFonts w:ascii="Times New Roman"/>
        </w:rPr>
      </w:pPr>
      <w:r w:rsidRPr="005D752E">
        <w:rPr>
          <w:rFonts w:ascii="Times New Roman" w:eastAsia="黑体"/>
        </w:rPr>
        <w:t>7</w:t>
      </w:r>
      <w:r w:rsidR="00FB2CC0" w:rsidRPr="005D752E">
        <w:rPr>
          <w:rFonts w:ascii="Times New Roman" w:eastAsia="黑体"/>
        </w:rPr>
        <w:t>.2.4</w:t>
      </w:r>
      <w:r w:rsidR="00FB2CC0" w:rsidRPr="005D752E">
        <w:rPr>
          <w:rFonts w:ascii="Times New Roman"/>
        </w:rPr>
        <w:t xml:space="preserve">  </w:t>
      </w:r>
      <w:r w:rsidR="00A52CA6" w:rsidRPr="005D752E">
        <w:rPr>
          <w:rFonts w:ascii="Times New Roman"/>
        </w:rPr>
        <w:t>充填采煤工作面充填率控制要求与机械化充填采煤工作面相同。</w:t>
      </w:r>
    </w:p>
    <w:p w:rsidR="00A52CA6" w:rsidRPr="005D752E" w:rsidRDefault="00A52CA6" w:rsidP="00A52CA6">
      <w:pPr>
        <w:pStyle w:val="affff8"/>
        <w:widowControl/>
        <w:numPr>
          <w:ilvl w:val="0"/>
          <w:numId w:val="33"/>
        </w:numPr>
        <w:spacing w:beforeLines="100" w:before="312" w:afterLines="100" w:after="312" w:line="240" w:lineRule="auto"/>
        <w:outlineLvl w:val="1"/>
        <w:rPr>
          <w:rFonts w:ascii="Times New Roman" w:hAnsi="Times New Roman"/>
          <w:color w:val="000000"/>
        </w:rPr>
      </w:pPr>
      <w:bookmarkStart w:id="81" w:name="_Toc178173986"/>
      <w:bookmarkStart w:id="82" w:name="_Hlk177659312"/>
      <w:r w:rsidRPr="005D752E">
        <w:rPr>
          <w:rFonts w:ascii="Times New Roman" w:eastAsia="黑体" w:hAnsi="Times New Roman"/>
          <w:color w:val="000000"/>
          <w:kern w:val="0"/>
          <w:sz w:val="21"/>
          <w:szCs w:val="22"/>
          <w:lang w:bidi="ar"/>
        </w:rPr>
        <w:t>地表变形及</w:t>
      </w:r>
      <w:proofErr w:type="gramStart"/>
      <w:r w:rsidRPr="005D752E">
        <w:rPr>
          <w:rFonts w:ascii="Times New Roman" w:eastAsia="黑体" w:hAnsi="Times New Roman"/>
          <w:color w:val="000000"/>
          <w:kern w:val="0"/>
          <w:sz w:val="21"/>
          <w:szCs w:val="22"/>
          <w:lang w:bidi="ar"/>
        </w:rPr>
        <w:t>井下矿压监测</w:t>
      </w:r>
      <w:bookmarkEnd w:id="81"/>
      <w:proofErr w:type="gramEnd"/>
    </w:p>
    <w:p w:rsidR="00E05F46" w:rsidRPr="005D752E" w:rsidRDefault="00AB1B25">
      <w:pPr>
        <w:pStyle w:val="afffffff9"/>
        <w:spacing w:before="156" w:after="156"/>
        <w:rPr>
          <w:rFonts w:ascii="Times New Roman"/>
        </w:rPr>
      </w:pPr>
      <w:bookmarkStart w:id="83" w:name="_Toc178173987"/>
      <w:bookmarkStart w:id="84" w:name="_Hlk177659369"/>
      <w:bookmarkStart w:id="85" w:name="_Hlk177658849"/>
      <w:bookmarkEnd w:id="82"/>
      <w:r w:rsidRPr="005D752E">
        <w:rPr>
          <w:rFonts w:ascii="Times New Roman"/>
        </w:rPr>
        <w:t>8</w:t>
      </w:r>
      <w:r w:rsidR="00FB2CC0" w:rsidRPr="005D752E">
        <w:rPr>
          <w:rFonts w:ascii="Times New Roman"/>
        </w:rPr>
        <w:t>.</w:t>
      </w:r>
      <w:r w:rsidR="00A52CA6" w:rsidRPr="005D752E">
        <w:rPr>
          <w:rFonts w:ascii="Times New Roman"/>
        </w:rPr>
        <w:t>1</w:t>
      </w:r>
      <w:r w:rsidR="00FB2CC0" w:rsidRPr="005D752E">
        <w:rPr>
          <w:rFonts w:ascii="Times New Roman"/>
        </w:rPr>
        <w:t xml:space="preserve">  </w:t>
      </w:r>
      <w:r w:rsidR="00A52CA6" w:rsidRPr="005D752E">
        <w:rPr>
          <w:rFonts w:ascii="Times New Roman"/>
        </w:rPr>
        <w:t>地表变形监测</w:t>
      </w:r>
      <w:bookmarkEnd w:id="83"/>
    </w:p>
    <w:bookmarkEnd w:id="84"/>
    <w:p w:rsidR="00E05F46" w:rsidRPr="005D752E" w:rsidRDefault="00A52CA6" w:rsidP="00A52CA6">
      <w:pPr>
        <w:pStyle w:val="afffffffffe"/>
        <w:numPr>
          <w:ilvl w:val="3"/>
          <w:numId w:val="0"/>
        </w:numPr>
        <w:tabs>
          <w:tab w:val="clear" w:pos="0"/>
        </w:tabs>
        <w:ind w:firstLineChars="200" w:firstLine="420"/>
        <w:rPr>
          <w:rFonts w:ascii="Times New Roman"/>
        </w:rPr>
      </w:pPr>
      <w:r w:rsidRPr="005D752E">
        <w:rPr>
          <w:rFonts w:ascii="Times New Roman"/>
        </w:rPr>
        <w:t>煤矿实施充填开采应对地表变形状况进行监测，包括地表沉降量，地表倾斜量、水平位移量、地表裂缝及塌陷坑等内容，一般要求观测周期不少于</w:t>
      </w:r>
      <w:r w:rsidRPr="005D752E">
        <w:rPr>
          <w:rFonts w:ascii="Times New Roman"/>
        </w:rPr>
        <w:t>2</w:t>
      </w:r>
      <w:r w:rsidRPr="005D752E">
        <w:rPr>
          <w:rFonts w:ascii="Times New Roman"/>
        </w:rPr>
        <w:t>年，具体办法见《煤矿测量规程》。</w:t>
      </w:r>
    </w:p>
    <w:p w:rsidR="00A52CA6" w:rsidRPr="005D752E" w:rsidRDefault="00AB1B25" w:rsidP="00A52CA6">
      <w:pPr>
        <w:pStyle w:val="afffffff9"/>
        <w:spacing w:before="156" w:after="156"/>
        <w:rPr>
          <w:rFonts w:ascii="Times New Roman"/>
        </w:rPr>
      </w:pPr>
      <w:bookmarkStart w:id="86" w:name="_Toc178173988"/>
      <w:bookmarkStart w:id="87" w:name="_Hlk177659222"/>
      <w:bookmarkEnd w:id="85"/>
      <w:r w:rsidRPr="005D752E">
        <w:rPr>
          <w:rFonts w:ascii="Times New Roman"/>
        </w:rPr>
        <w:t>8</w:t>
      </w:r>
      <w:r w:rsidR="00A52CA6" w:rsidRPr="005D752E">
        <w:rPr>
          <w:rFonts w:ascii="Times New Roman"/>
        </w:rPr>
        <w:t>.</w:t>
      </w:r>
      <w:r w:rsidR="00485A29" w:rsidRPr="005D752E">
        <w:rPr>
          <w:rFonts w:ascii="Times New Roman"/>
        </w:rPr>
        <w:t>2</w:t>
      </w:r>
      <w:r w:rsidR="00A52CA6" w:rsidRPr="005D752E">
        <w:rPr>
          <w:rFonts w:ascii="Times New Roman"/>
        </w:rPr>
        <w:t xml:space="preserve">  </w:t>
      </w:r>
      <w:proofErr w:type="gramStart"/>
      <w:r w:rsidR="00485A29" w:rsidRPr="005D752E">
        <w:rPr>
          <w:rFonts w:ascii="Times New Roman"/>
        </w:rPr>
        <w:t>井下矿压监测</w:t>
      </w:r>
      <w:bookmarkEnd w:id="86"/>
      <w:proofErr w:type="gramEnd"/>
    </w:p>
    <w:bookmarkEnd w:id="87"/>
    <w:p w:rsidR="00485A29" w:rsidRPr="005D752E" w:rsidRDefault="00485A29" w:rsidP="00A52CA6">
      <w:pPr>
        <w:pStyle w:val="afffffffffe"/>
        <w:numPr>
          <w:ilvl w:val="3"/>
          <w:numId w:val="0"/>
        </w:numPr>
        <w:tabs>
          <w:tab w:val="clear" w:pos="0"/>
        </w:tabs>
        <w:ind w:firstLineChars="200" w:firstLine="420"/>
        <w:rPr>
          <w:rFonts w:ascii="Times New Roman"/>
        </w:rPr>
      </w:pPr>
      <w:r w:rsidRPr="005D752E">
        <w:rPr>
          <w:rFonts w:ascii="Times New Roman"/>
        </w:rPr>
        <w:t>充填</w:t>
      </w:r>
      <w:proofErr w:type="gramStart"/>
      <w:r w:rsidRPr="005D752E">
        <w:rPr>
          <w:rFonts w:ascii="Times New Roman"/>
        </w:rPr>
        <w:t>工作面矿压观测</w:t>
      </w:r>
      <w:proofErr w:type="gramEnd"/>
      <w:r w:rsidRPr="005D752E">
        <w:rPr>
          <w:rFonts w:ascii="Times New Roman"/>
        </w:rPr>
        <w:t>的内容主要包括支架工作阻力监测、巷道变形观测、超前支承压力观测等。具体参照</w:t>
      </w:r>
      <w:r w:rsidRPr="005D752E">
        <w:rPr>
          <w:rFonts w:ascii="Times New Roman"/>
        </w:rPr>
        <w:t>MTT 878-2000</w:t>
      </w:r>
      <w:r w:rsidRPr="005D752E">
        <w:rPr>
          <w:rFonts w:ascii="Times New Roman"/>
        </w:rPr>
        <w:t>煤矿巷道矿山压力显现观测方法。</w:t>
      </w:r>
    </w:p>
    <w:p w:rsidR="00485A29" w:rsidRPr="005D752E" w:rsidRDefault="00485A29" w:rsidP="00485A29">
      <w:pPr>
        <w:pStyle w:val="affff8"/>
        <w:widowControl/>
        <w:numPr>
          <w:ilvl w:val="0"/>
          <w:numId w:val="33"/>
        </w:numPr>
        <w:spacing w:beforeLines="100" w:before="312" w:afterLines="100" w:after="312" w:line="240" w:lineRule="auto"/>
        <w:outlineLvl w:val="1"/>
        <w:rPr>
          <w:rFonts w:ascii="Times New Roman" w:hAnsi="Times New Roman"/>
          <w:color w:val="000000"/>
        </w:rPr>
      </w:pPr>
      <w:bookmarkStart w:id="88" w:name="_Toc178173989"/>
      <w:bookmarkStart w:id="89" w:name="_Hlk177659816"/>
      <w:r w:rsidRPr="005D752E">
        <w:rPr>
          <w:rFonts w:ascii="Times New Roman" w:eastAsia="黑体" w:hAnsi="Times New Roman"/>
          <w:color w:val="000000"/>
          <w:kern w:val="0"/>
          <w:sz w:val="21"/>
          <w:szCs w:val="22"/>
          <w:lang w:bidi="ar"/>
        </w:rPr>
        <w:t>充填采煤对环境影响监测要求</w:t>
      </w:r>
      <w:bookmarkEnd w:id="88"/>
    </w:p>
    <w:p w:rsidR="00485A29" w:rsidRPr="005D752E" w:rsidRDefault="00AB1B25" w:rsidP="00485A29">
      <w:pPr>
        <w:pStyle w:val="afffffff9"/>
        <w:spacing w:before="156" w:after="156"/>
        <w:rPr>
          <w:rFonts w:ascii="Times New Roman"/>
        </w:rPr>
      </w:pPr>
      <w:bookmarkStart w:id="90" w:name="_Toc178173990"/>
      <w:bookmarkStart w:id="91" w:name="_Hlk177659866"/>
      <w:bookmarkEnd w:id="89"/>
      <w:r w:rsidRPr="005D752E">
        <w:rPr>
          <w:rFonts w:ascii="Times New Roman"/>
        </w:rPr>
        <w:lastRenderedPageBreak/>
        <w:t>9</w:t>
      </w:r>
      <w:r w:rsidR="00485A29" w:rsidRPr="005D752E">
        <w:rPr>
          <w:rFonts w:ascii="Times New Roman"/>
        </w:rPr>
        <w:t xml:space="preserve">.1  </w:t>
      </w:r>
      <w:r w:rsidR="00485A29" w:rsidRPr="005D752E">
        <w:rPr>
          <w:rFonts w:ascii="Times New Roman"/>
        </w:rPr>
        <w:t>对水体影响的监测</w:t>
      </w:r>
      <w:bookmarkEnd w:id="90"/>
    </w:p>
    <w:bookmarkEnd w:id="91"/>
    <w:p w:rsidR="00171331" w:rsidRPr="005D752E" w:rsidRDefault="00AB1B25">
      <w:pPr>
        <w:pStyle w:val="afffffffffe"/>
        <w:numPr>
          <w:ilvl w:val="3"/>
          <w:numId w:val="0"/>
        </w:numPr>
        <w:tabs>
          <w:tab w:val="clear" w:pos="0"/>
        </w:tabs>
        <w:rPr>
          <w:rFonts w:ascii="Times New Roman"/>
        </w:rPr>
      </w:pPr>
      <w:r w:rsidRPr="005D752E">
        <w:rPr>
          <w:rFonts w:ascii="Times New Roman" w:eastAsia="黑体"/>
        </w:rPr>
        <w:t>9</w:t>
      </w:r>
      <w:r w:rsidR="00FB2CC0" w:rsidRPr="005D752E">
        <w:rPr>
          <w:rFonts w:ascii="Times New Roman" w:eastAsia="黑体"/>
        </w:rPr>
        <w:t>.</w:t>
      </w:r>
      <w:r w:rsidR="00171331" w:rsidRPr="005D752E">
        <w:rPr>
          <w:rFonts w:ascii="Times New Roman" w:eastAsia="黑体"/>
        </w:rPr>
        <w:t>1</w:t>
      </w:r>
      <w:r w:rsidR="00FB2CC0" w:rsidRPr="005D752E">
        <w:rPr>
          <w:rFonts w:ascii="Times New Roman" w:eastAsia="黑体"/>
        </w:rPr>
        <w:t>.</w:t>
      </w:r>
      <w:r w:rsidR="00171331" w:rsidRPr="005D752E">
        <w:rPr>
          <w:rFonts w:ascii="Times New Roman" w:eastAsia="黑体"/>
        </w:rPr>
        <w:t>1</w:t>
      </w:r>
      <w:r w:rsidR="00FB2CC0" w:rsidRPr="005D752E">
        <w:rPr>
          <w:rFonts w:ascii="Times New Roman"/>
        </w:rPr>
        <w:t xml:space="preserve">  </w:t>
      </w:r>
      <w:r w:rsidR="00171331" w:rsidRPr="005D752E">
        <w:rPr>
          <w:rFonts w:ascii="Times New Roman"/>
        </w:rPr>
        <w:t>在充填开采实施的过程，采用物探、钻探等手段监测充填采煤</w:t>
      </w:r>
      <w:proofErr w:type="gramStart"/>
      <w:r w:rsidR="00171331" w:rsidRPr="005D752E">
        <w:rPr>
          <w:rFonts w:ascii="Times New Roman"/>
        </w:rPr>
        <w:t>工作面覆岩导水</w:t>
      </w:r>
      <w:proofErr w:type="gramEnd"/>
      <w:r w:rsidR="00171331" w:rsidRPr="005D752E">
        <w:rPr>
          <w:rFonts w:ascii="Times New Roman"/>
        </w:rPr>
        <w:t>裂隙带高度，确保充填采煤工作面的采动裂隙未贯通地下含水层。</w:t>
      </w:r>
    </w:p>
    <w:p w:rsidR="00171331" w:rsidRPr="005D752E" w:rsidRDefault="00AB1B25">
      <w:pPr>
        <w:pStyle w:val="afffffffffe"/>
        <w:numPr>
          <w:ilvl w:val="3"/>
          <w:numId w:val="0"/>
        </w:numPr>
        <w:tabs>
          <w:tab w:val="clear" w:pos="0"/>
        </w:tabs>
        <w:rPr>
          <w:rFonts w:ascii="Times New Roman"/>
        </w:rPr>
      </w:pPr>
      <w:r w:rsidRPr="005D752E">
        <w:rPr>
          <w:rFonts w:ascii="Times New Roman" w:eastAsia="黑体"/>
        </w:rPr>
        <w:t>9</w:t>
      </w:r>
      <w:r w:rsidR="00FB2CC0" w:rsidRPr="005D752E">
        <w:rPr>
          <w:rFonts w:ascii="Times New Roman" w:eastAsia="黑体"/>
        </w:rPr>
        <w:t>.</w:t>
      </w:r>
      <w:r w:rsidR="00171331" w:rsidRPr="005D752E">
        <w:rPr>
          <w:rFonts w:ascii="Times New Roman" w:eastAsia="黑体"/>
        </w:rPr>
        <w:t>1</w:t>
      </w:r>
      <w:r w:rsidR="00FB2CC0" w:rsidRPr="005D752E">
        <w:rPr>
          <w:rFonts w:ascii="Times New Roman" w:eastAsia="黑体"/>
        </w:rPr>
        <w:t>.</w:t>
      </w:r>
      <w:r w:rsidR="00171331" w:rsidRPr="005D752E">
        <w:rPr>
          <w:rFonts w:ascii="Times New Roman" w:eastAsia="黑体"/>
        </w:rPr>
        <w:t>2</w:t>
      </w:r>
      <w:r w:rsidR="00FB2CC0" w:rsidRPr="005D752E">
        <w:rPr>
          <w:rFonts w:ascii="Times New Roman"/>
        </w:rPr>
        <w:t xml:space="preserve">  </w:t>
      </w:r>
      <w:r w:rsidR="00171331" w:rsidRPr="005D752E">
        <w:rPr>
          <w:rFonts w:ascii="Times New Roman"/>
        </w:rPr>
        <w:t>实施充填开采的煤矿应建立地下水环境监测系统，掌握地下水水位、水质等指标的变化特征。地下水环境监测应参照</w:t>
      </w:r>
      <w:r w:rsidR="00171331" w:rsidRPr="005D752E">
        <w:rPr>
          <w:rFonts w:ascii="Times New Roman"/>
        </w:rPr>
        <w:t>HJ/T 164</w:t>
      </w:r>
      <w:r w:rsidR="00171331" w:rsidRPr="005D752E">
        <w:rPr>
          <w:rFonts w:ascii="Times New Roman"/>
        </w:rPr>
        <w:t>、</w:t>
      </w:r>
      <w:r w:rsidR="00171331" w:rsidRPr="005D752E">
        <w:rPr>
          <w:rFonts w:ascii="Times New Roman"/>
        </w:rPr>
        <w:t>GB/T14848</w:t>
      </w:r>
      <w:r w:rsidR="00171331" w:rsidRPr="005D752E">
        <w:rPr>
          <w:rFonts w:ascii="Times New Roman"/>
        </w:rPr>
        <w:t>规定监测项目及监测方法。</w:t>
      </w:r>
    </w:p>
    <w:p w:rsidR="00171331" w:rsidRPr="005D752E" w:rsidRDefault="00AB1B25" w:rsidP="00171331">
      <w:pPr>
        <w:pStyle w:val="afffffff9"/>
        <w:spacing w:before="156" w:after="156"/>
        <w:rPr>
          <w:rFonts w:ascii="Times New Roman"/>
        </w:rPr>
      </w:pPr>
      <w:bookmarkStart w:id="92" w:name="_Toc178173991"/>
      <w:bookmarkStart w:id="93" w:name="_Hlk177659751"/>
      <w:r w:rsidRPr="005D752E">
        <w:rPr>
          <w:rFonts w:ascii="Times New Roman"/>
        </w:rPr>
        <w:t>9</w:t>
      </w:r>
      <w:r w:rsidR="00171331" w:rsidRPr="005D752E">
        <w:rPr>
          <w:rFonts w:ascii="Times New Roman"/>
        </w:rPr>
        <w:t xml:space="preserve">.2  </w:t>
      </w:r>
      <w:r w:rsidR="00171331" w:rsidRPr="005D752E">
        <w:rPr>
          <w:rFonts w:ascii="Times New Roman"/>
        </w:rPr>
        <w:t>对地表土壤影响的监测</w:t>
      </w:r>
      <w:bookmarkEnd w:id="92"/>
    </w:p>
    <w:bookmarkEnd w:id="93"/>
    <w:p w:rsidR="00171331" w:rsidRPr="005D752E" w:rsidRDefault="00171331" w:rsidP="00171331">
      <w:pPr>
        <w:pStyle w:val="afffffffffe"/>
        <w:numPr>
          <w:ilvl w:val="3"/>
          <w:numId w:val="0"/>
        </w:numPr>
        <w:tabs>
          <w:tab w:val="clear" w:pos="0"/>
        </w:tabs>
        <w:ind w:firstLineChars="200" w:firstLine="420"/>
        <w:rPr>
          <w:rFonts w:ascii="Times New Roman"/>
        </w:rPr>
      </w:pPr>
      <w:r w:rsidRPr="005D752E">
        <w:rPr>
          <w:rFonts w:ascii="Times New Roman"/>
        </w:rPr>
        <w:t>当充填材料在地下水环境的作用下产生浸出毒物时，浸出毒物随着地下水的运移可能影响到地表土壤质量，有必要对地表土壤质量进行监测。参照</w:t>
      </w:r>
      <w:r w:rsidRPr="005D752E">
        <w:rPr>
          <w:rFonts w:ascii="Times New Roman"/>
        </w:rPr>
        <w:t>GB 15618</w:t>
      </w:r>
      <w:r w:rsidRPr="005D752E">
        <w:rPr>
          <w:rFonts w:ascii="Times New Roman"/>
        </w:rPr>
        <w:t>《土壤环境质量标准》中所要求控制的污染物，农田土壤污染物必测项目包括、汞、砷、铅、铬、铜、镍、锌。地表土壤监测技术要求按照</w:t>
      </w:r>
      <w:r w:rsidRPr="005D752E">
        <w:rPr>
          <w:rFonts w:ascii="Times New Roman"/>
        </w:rPr>
        <w:t>HJ/T 166</w:t>
      </w:r>
      <w:r w:rsidRPr="005D752E">
        <w:rPr>
          <w:rFonts w:ascii="Times New Roman"/>
        </w:rPr>
        <w:t>执行。</w:t>
      </w:r>
    </w:p>
    <w:p w:rsidR="00171331" w:rsidRPr="005D752E" w:rsidRDefault="00AB1B25" w:rsidP="00171331">
      <w:pPr>
        <w:pStyle w:val="afffffff9"/>
        <w:spacing w:before="156" w:after="156"/>
        <w:rPr>
          <w:rFonts w:ascii="Times New Roman"/>
        </w:rPr>
      </w:pPr>
      <w:bookmarkStart w:id="94" w:name="_Toc178173992"/>
      <w:r w:rsidRPr="005D752E">
        <w:rPr>
          <w:rFonts w:ascii="Times New Roman"/>
        </w:rPr>
        <w:t>9</w:t>
      </w:r>
      <w:r w:rsidR="00171331" w:rsidRPr="005D752E">
        <w:rPr>
          <w:rFonts w:ascii="Times New Roman"/>
        </w:rPr>
        <w:t xml:space="preserve">.3  </w:t>
      </w:r>
      <w:r w:rsidR="00171331" w:rsidRPr="005D752E">
        <w:rPr>
          <w:rFonts w:ascii="Times New Roman"/>
        </w:rPr>
        <w:t>对植被影响的监测</w:t>
      </w:r>
      <w:bookmarkEnd w:id="94"/>
    </w:p>
    <w:p w:rsidR="00171331" w:rsidRPr="005D752E" w:rsidRDefault="00171331" w:rsidP="00171331">
      <w:pPr>
        <w:pStyle w:val="afffffffffe"/>
        <w:numPr>
          <w:ilvl w:val="3"/>
          <w:numId w:val="0"/>
        </w:numPr>
        <w:tabs>
          <w:tab w:val="clear" w:pos="0"/>
        </w:tabs>
        <w:ind w:firstLineChars="200" w:firstLine="420"/>
        <w:rPr>
          <w:rFonts w:ascii="Times New Roman"/>
        </w:rPr>
      </w:pPr>
      <w:r w:rsidRPr="005D752E">
        <w:rPr>
          <w:rFonts w:ascii="Times New Roman"/>
        </w:rPr>
        <w:t>按照</w:t>
      </w:r>
      <w:r w:rsidRPr="005D752E">
        <w:rPr>
          <w:rFonts w:ascii="Times New Roman"/>
        </w:rPr>
        <w:t>GBT</w:t>
      </w:r>
      <w:r w:rsidR="007504E0" w:rsidRPr="005D752E">
        <w:rPr>
          <w:rFonts w:ascii="Times New Roman"/>
        </w:rPr>
        <w:t>/</w:t>
      </w:r>
      <w:r w:rsidRPr="005D752E">
        <w:rPr>
          <w:rFonts w:ascii="Times New Roman"/>
        </w:rPr>
        <w:t xml:space="preserve">30363-2013 </w:t>
      </w:r>
      <w:r w:rsidRPr="005D752E">
        <w:rPr>
          <w:rFonts w:ascii="Times New Roman"/>
        </w:rPr>
        <w:t>森林植被状况监测技术规范，选择植被观测对比样本，设置监测样地网格，建立矿区植被状况长期监测站点。</w:t>
      </w:r>
    </w:p>
    <w:p w:rsidR="00171331" w:rsidRPr="005D752E" w:rsidRDefault="00171331" w:rsidP="00171331">
      <w:pPr>
        <w:pStyle w:val="affff8"/>
        <w:widowControl/>
        <w:numPr>
          <w:ilvl w:val="0"/>
          <w:numId w:val="33"/>
        </w:numPr>
        <w:spacing w:beforeLines="100" w:before="312" w:afterLines="100" w:after="312" w:line="240" w:lineRule="auto"/>
        <w:outlineLvl w:val="1"/>
        <w:rPr>
          <w:rFonts w:ascii="Times New Roman" w:hAnsi="Times New Roman"/>
          <w:color w:val="000000"/>
        </w:rPr>
      </w:pPr>
      <w:bookmarkStart w:id="95" w:name="_Toc178173993"/>
      <w:r w:rsidRPr="005D752E">
        <w:rPr>
          <w:rFonts w:ascii="Times New Roman" w:eastAsia="黑体" w:hAnsi="Times New Roman"/>
          <w:color w:val="000000"/>
          <w:kern w:val="0"/>
          <w:sz w:val="21"/>
          <w:szCs w:val="22"/>
          <w:lang w:bidi="ar"/>
        </w:rPr>
        <w:t>充填采煤实施方案编制</w:t>
      </w:r>
      <w:bookmarkEnd w:id="95"/>
    </w:p>
    <w:p w:rsidR="00171331" w:rsidRPr="005D752E" w:rsidRDefault="007C609F" w:rsidP="00171331">
      <w:pPr>
        <w:pStyle w:val="afffffffffe"/>
        <w:numPr>
          <w:ilvl w:val="3"/>
          <w:numId w:val="0"/>
        </w:numPr>
        <w:ind w:firstLineChars="200" w:firstLine="420"/>
        <w:rPr>
          <w:rFonts w:ascii="Times New Roman"/>
        </w:rPr>
      </w:pPr>
      <w:r w:rsidRPr="005D752E">
        <w:rPr>
          <w:rFonts w:ascii="Times New Roman"/>
        </w:rPr>
        <w:t>煤矿企业实施</w:t>
      </w:r>
      <w:r w:rsidR="00171331" w:rsidRPr="005D752E">
        <w:rPr>
          <w:rFonts w:ascii="Times New Roman"/>
        </w:rPr>
        <w:t>充填开采必须编制专项充填开采实施方案</w:t>
      </w:r>
      <w:r w:rsidR="00347A5B">
        <w:rPr>
          <w:rFonts w:ascii="Times New Roman" w:hint="eastAsia"/>
        </w:rPr>
        <w:t>（</w:t>
      </w:r>
      <w:r w:rsidR="00347A5B" w:rsidRPr="00347A5B">
        <w:rPr>
          <w:rFonts w:ascii="Times New Roman" w:hint="eastAsia"/>
        </w:rPr>
        <w:t>充填开采实施方案编制提纲参考附录</w:t>
      </w:r>
      <w:r w:rsidR="00347A5B" w:rsidRPr="00347A5B">
        <w:rPr>
          <w:rFonts w:ascii="Times New Roman" w:hint="eastAsia"/>
        </w:rPr>
        <w:t>A</w:t>
      </w:r>
      <w:r w:rsidR="00347A5B">
        <w:rPr>
          <w:rFonts w:ascii="Times New Roman" w:hint="eastAsia"/>
        </w:rPr>
        <w:t>）</w:t>
      </w:r>
      <w:r w:rsidR="00171331" w:rsidRPr="005D752E">
        <w:rPr>
          <w:rFonts w:ascii="Times New Roman"/>
        </w:rPr>
        <w:t>，实施方案应包括但不限于以下内容：</w:t>
      </w:r>
    </w:p>
    <w:p w:rsidR="007C609F" w:rsidRPr="005D752E" w:rsidRDefault="007C609F" w:rsidP="00171331">
      <w:pPr>
        <w:pStyle w:val="afffffffffe"/>
        <w:numPr>
          <w:ilvl w:val="3"/>
          <w:numId w:val="0"/>
        </w:numPr>
        <w:ind w:firstLineChars="200" w:firstLine="420"/>
        <w:rPr>
          <w:rFonts w:ascii="Times New Roman"/>
        </w:rPr>
      </w:pPr>
      <w:r w:rsidRPr="005D752E">
        <w:rPr>
          <w:rFonts w:ascii="Times New Roman"/>
        </w:rPr>
        <w:t>（</w:t>
      </w:r>
      <w:r w:rsidRPr="005D752E">
        <w:rPr>
          <w:rFonts w:ascii="Times New Roman"/>
        </w:rPr>
        <w:t>a</w:t>
      </w:r>
      <w:r w:rsidRPr="005D752E">
        <w:rPr>
          <w:rFonts w:ascii="Times New Roman"/>
        </w:rPr>
        <w:t>）</w:t>
      </w:r>
      <w:r w:rsidR="00171331" w:rsidRPr="005D752E">
        <w:rPr>
          <w:rFonts w:ascii="Times New Roman"/>
        </w:rPr>
        <w:t>矿井概况</w:t>
      </w:r>
    </w:p>
    <w:p w:rsidR="00171331" w:rsidRPr="005D752E" w:rsidRDefault="00171331" w:rsidP="00171331">
      <w:pPr>
        <w:pStyle w:val="afffffffffe"/>
        <w:numPr>
          <w:ilvl w:val="3"/>
          <w:numId w:val="0"/>
        </w:numPr>
        <w:ind w:firstLineChars="200" w:firstLine="420"/>
        <w:rPr>
          <w:rFonts w:ascii="Times New Roman"/>
        </w:rPr>
      </w:pPr>
      <w:r w:rsidRPr="005D752E">
        <w:rPr>
          <w:rFonts w:ascii="Times New Roman"/>
        </w:rPr>
        <w:t>应包括企业概况、地理位置、地形地貌、地层及地质构造、煤矿开采情况、矿区生态环境、水资源赋存状况等方面。</w:t>
      </w:r>
    </w:p>
    <w:p w:rsidR="00171331" w:rsidRPr="005D752E" w:rsidRDefault="007C609F" w:rsidP="00171331">
      <w:pPr>
        <w:pStyle w:val="afffffffffe"/>
        <w:numPr>
          <w:ilvl w:val="3"/>
          <w:numId w:val="0"/>
        </w:numPr>
        <w:ind w:firstLineChars="200" w:firstLine="420"/>
        <w:rPr>
          <w:rFonts w:ascii="Times New Roman"/>
        </w:rPr>
      </w:pPr>
      <w:r w:rsidRPr="005D752E">
        <w:rPr>
          <w:rFonts w:ascii="Times New Roman"/>
        </w:rPr>
        <w:t>（</w:t>
      </w:r>
      <w:r w:rsidRPr="005D752E">
        <w:rPr>
          <w:rFonts w:ascii="Times New Roman"/>
        </w:rPr>
        <w:t>b</w:t>
      </w:r>
      <w:r w:rsidRPr="005D752E">
        <w:rPr>
          <w:rFonts w:ascii="Times New Roman"/>
        </w:rPr>
        <w:t>）</w:t>
      </w:r>
      <w:bookmarkStart w:id="96" w:name="_Hlk178161199"/>
      <w:r w:rsidR="00171331" w:rsidRPr="005D752E">
        <w:rPr>
          <w:rFonts w:ascii="Times New Roman"/>
        </w:rPr>
        <w:t>充填开采可行性论证</w:t>
      </w:r>
      <w:bookmarkEnd w:id="96"/>
      <w:r w:rsidR="00171331" w:rsidRPr="005D752E">
        <w:rPr>
          <w:rFonts w:ascii="Times New Roman"/>
        </w:rPr>
        <w:t>。应从经济、技术、安全、环保等方面展开论证。</w:t>
      </w:r>
    </w:p>
    <w:p w:rsidR="00171331" w:rsidRPr="005D752E" w:rsidRDefault="007C609F" w:rsidP="00171331">
      <w:pPr>
        <w:pStyle w:val="afffffffffe"/>
        <w:numPr>
          <w:ilvl w:val="3"/>
          <w:numId w:val="0"/>
        </w:numPr>
        <w:ind w:firstLineChars="200" w:firstLine="420"/>
        <w:rPr>
          <w:rFonts w:ascii="Times New Roman"/>
        </w:rPr>
      </w:pPr>
      <w:r w:rsidRPr="005D752E">
        <w:rPr>
          <w:rFonts w:ascii="Times New Roman"/>
        </w:rPr>
        <w:t>（</w:t>
      </w:r>
      <w:r w:rsidRPr="005D752E">
        <w:rPr>
          <w:rFonts w:ascii="Times New Roman"/>
        </w:rPr>
        <w:t>c</w:t>
      </w:r>
      <w:r w:rsidRPr="005D752E">
        <w:rPr>
          <w:rFonts w:ascii="Times New Roman"/>
        </w:rPr>
        <w:t>）</w:t>
      </w:r>
      <w:bookmarkStart w:id="97" w:name="_Hlk178161714"/>
      <w:r w:rsidR="00171331" w:rsidRPr="005D752E">
        <w:rPr>
          <w:rFonts w:ascii="Times New Roman"/>
        </w:rPr>
        <w:t>充填开采方案设计</w:t>
      </w:r>
      <w:bookmarkEnd w:id="97"/>
      <w:r w:rsidR="00171331" w:rsidRPr="005D752E">
        <w:rPr>
          <w:rFonts w:ascii="Times New Roman"/>
        </w:rPr>
        <w:t>。应包括充填开采方法的选择、充填材料来源、充填系统设计</w:t>
      </w:r>
      <w:r w:rsidRPr="005D752E">
        <w:rPr>
          <w:rFonts w:ascii="Times New Roman"/>
        </w:rPr>
        <w:t>、地表沉陷预计</w:t>
      </w:r>
      <w:r w:rsidR="00171331" w:rsidRPr="005D752E">
        <w:rPr>
          <w:rFonts w:ascii="Times New Roman"/>
        </w:rPr>
        <w:t>等。</w:t>
      </w:r>
    </w:p>
    <w:p w:rsidR="00171331" w:rsidRPr="005D752E" w:rsidRDefault="007C609F" w:rsidP="00171331">
      <w:pPr>
        <w:pStyle w:val="afffffffffe"/>
        <w:numPr>
          <w:ilvl w:val="3"/>
          <w:numId w:val="0"/>
        </w:numPr>
        <w:tabs>
          <w:tab w:val="clear" w:pos="0"/>
        </w:tabs>
        <w:ind w:firstLineChars="200" w:firstLine="420"/>
        <w:rPr>
          <w:rFonts w:ascii="Times New Roman"/>
        </w:rPr>
      </w:pPr>
      <w:r w:rsidRPr="005D752E">
        <w:rPr>
          <w:rFonts w:ascii="Times New Roman"/>
        </w:rPr>
        <w:t>（</w:t>
      </w:r>
      <w:r w:rsidRPr="005D752E">
        <w:rPr>
          <w:rFonts w:ascii="Times New Roman"/>
        </w:rPr>
        <w:t>d</w:t>
      </w:r>
      <w:r w:rsidRPr="005D752E">
        <w:rPr>
          <w:rFonts w:ascii="Times New Roman"/>
        </w:rPr>
        <w:t>）</w:t>
      </w:r>
      <w:r w:rsidR="00171331" w:rsidRPr="005D752E">
        <w:rPr>
          <w:rFonts w:ascii="Times New Roman"/>
        </w:rPr>
        <w:t>矿区环境监测方案：</w:t>
      </w:r>
      <w:bookmarkStart w:id="98" w:name="_Hlk178162262"/>
      <w:r w:rsidR="00171331" w:rsidRPr="005D752E">
        <w:rPr>
          <w:rFonts w:ascii="Times New Roman"/>
        </w:rPr>
        <w:t>地表变形与</w:t>
      </w:r>
      <w:proofErr w:type="gramStart"/>
      <w:r w:rsidR="00171331" w:rsidRPr="005D752E">
        <w:rPr>
          <w:rFonts w:ascii="Times New Roman"/>
        </w:rPr>
        <w:t>井下矿压监测</w:t>
      </w:r>
      <w:proofErr w:type="gramEnd"/>
      <w:r w:rsidR="00171331" w:rsidRPr="005D752E">
        <w:rPr>
          <w:rFonts w:ascii="Times New Roman"/>
        </w:rPr>
        <w:t>方案、地下水环境监测方案、地表植被监测方案</w:t>
      </w:r>
      <w:bookmarkEnd w:id="98"/>
      <w:r w:rsidR="00171331" w:rsidRPr="005D752E">
        <w:rPr>
          <w:rFonts w:ascii="Times New Roman"/>
        </w:rPr>
        <w:t>等。</w:t>
      </w:r>
    </w:p>
    <w:bookmarkEnd w:id="66"/>
    <w:bookmarkEnd w:id="67"/>
    <w:bookmarkEnd w:id="68"/>
    <w:p w:rsidR="00E05F46" w:rsidRPr="005D752E" w:rsidRDefault="00E05F46">
      <w:pPr>
        <w:pStyle w:val="afffffffffe"/>
        <w:numPr>
          <w:ilvl w:val="3"/>
          <w:numId w:val="0"/>
        </w:numPr>
        <w:tabs>
          <w:tab w:val="clear" w:pos="0"/>
        </w:tabs>
        <w:rPr>
          <w:rFonts w:ascii="Times New Roman"/>
        </w:rPr>
      </w:pPr>
    </w:p>
    <w:p w:rsidR="00E05F46" w:rsidRPr="005D752E" w:rsidRDefault="00FB2CC0" w:rsidP="00171331">
      <w:pPr>
        <w:pStyle w:val="afffffffffe"/>
        <w:numPr>
          <w:ilvl w:val="3"/>
          <w:numId w:val="0"/>
        </w:numPr>
        <w:tabs>
          <w:tab w:val="clear" w:pos="0"/>
        </w:tabs>
        <w:rPr>
          <w:rFonts w:ascii="Times New Roman"/>
        </w:rPr>
      </w:pPr>
      <w:r w:rsidRPr="005D752E">
        <w:rPr>
          <w:rFonts w:ascii="Times New Roman"/>
        </w:rPr>
        <w:tab/>
      </w:r>
    </w:p>
    <w:p w:rsidR="00DE5FD1" w:rsidRPr="005D752E" w:rsidRDefault="00DE5FD1" w:rsidP="00171331">
      <w:pPr>
        <w:pStyle w:val="afffffffffe"/>
        <w:numPr>
          <w:ilvl w:val="3"/>
          <w:numId w:val="0"/>
        </w:numPr>
        <w:tabs>
          <w:tab w:val="clear" w:pos="0"/>
        </w:tabs>
        <w:rPr>
          <w:rFonts w:ascii="Times New Roman"/>
        </w:rPr>
      </w:pPr>
    </w:p>
    <w:p w:rsidR="00DE5FD1" w:rsidRPr="005D752E" w:rsidRDefault="00DE5FD1" w:rsidP="00171331">
      <w:pPr>
        <w:pStyle w:val="afffffffffe"/>
        <w:numPr>
          <w:ilvl w:val="3"/>
          <w:numId w:val="0"/>
        </w:numPr>
        <w:tabs>
          <w:tab w:val="clear" w:pos="0"/>
        </w:tabs>
        <w:rPr>
          <w:rFonts w:ascii="Times New Roman"/>
        </w:rPr>
      </w:pPr>
    </w:p>
    <w:p w:rsidR="00DE5FD1" w:rsidRPr="005D752E" w:rsidRDefault="00DE5FD1" w:rsidP="00171331">
      <w:pPr>
        <w:pStyle w:val="afffffffffe"/>
        <w:numPr>
          <w:ilvl w:val="3"/>
          <w:numId w:val="0"/>
        </w:numPr>
        <w:tabs>
          <w:tab w:val="clear" w:pos="0"/>
        </w:tabs>
        <w:rPr>
          <w:rFonts w:ascii="Times New Roman"/>
        </w:rPr>
      </w:pPr>
    </w:p>
    <w:p w:rsidR="0065318B" w:rsidRPr="005D752E" w:rsidRDefault="0065318B" w:rsidP="00171331">
      <w:pPr>
        <w:pStyle w:val="afffffffffe"/>
        <w:numPr>
          <w:ilvl w:val="3"/>
          <w:numId w:val="0"/>
        </w:numPr>
        <w:tabs>
          <w:tab w:val="clear" w:pos="0"/>
        </w:tabs>
        <w:rPr>
          <w:rFonts w:ascii="Times New Roman"/>
        </w:rPr>
      </w:pPr>
      <w:r w:rsidRPr="005D752E">
        <w:rPr>
          <w:rFonts w:ascii="Times New Roman"/>
        </w:rPr>
        <w:br w:type="page"/>
      </w:r>
    </w:p>
    <w:p w:rsidR="00DE5FD1" w:rsidRPr="005D752E" w:rsidRDefault="00DE5FD1" w:rsidP="00DE5FD1">
      <w:pPr>
        <w:widowControl/>
        <w:adjustRightInd/>
        <w:spacing w:line="240" w:lineRule="auto"/>
        <w:jc w:val="center"/>
        <w:outlineLvl w:val="0"/>
        <w:rPr>
          <w:rFonts w:ascii="Times New Roman" w:eastAsia="黑体" w:hAnsi="Times New Roman"/>
          <w:kern w:val="0"/>
          <w:sz w:val="24"/>
          <w:szCs w:val="24"/>
        </w:rPr>
      </w:pPr>
      <w:bookmarkStart w:id="99" w:name="_Toc25012"/>
      <w:bookmarkStart w:id="100" w:name="_Toc178173994"/>
      <w:r w:rsidRPr="005D752E">
        <w:rPr>
          <w:rFonts w:ascii="Times New Roman" w:eastAsia="黑体" w:hAnsi="Times New Roman"/>
          <w:color w:val="000000"/>
          <w:kern w:val="0"/>
        </w:rPr>
        <w:lastRenderedPageBreak/>
        <w:t>附</w:t>
      </w:r>
      <w:r w:rsidRPr="005D752E">
        <w:rPr>
          <w:rFonts w:ascii="Times New Roman" w:eastAsia="黑体" w:hAnsi="Times New Roman"/>
          <w:color w:val="000000"/>
          <w:kern w:val="0"/>
        </w:rPr>
        <w:t xml:space="preserve"> </w:t>
      </w:r>
      <w:r w:rsidRPr="005D752E">
        <w:rPr>
          <w:rFonts w:ascii="Times New Roman" w:eastAsia="黑体" w:hAnsi="Times New Roman"/>
          <w:color w:val="000000"/>
          <w:kern w:val="0"/>
        </w:rPr>
        <w:t>录</w:t>
      </w:r>
      <w:r w:rsidRPr="005D752E">
        <w:rPr>
          <w:rFonts w:ascii="Times New Roman" w:eastAsia="黑体" w:hAnsi="Times New Roman"/>
          <w:color w:val="000000"/>
          <w:kern w:val="0"/>
        </w:rPr>
        <w:t xml:space="preserve"> </w:t>
      </w:r>
      <w:bookmarkEnd w:id="99"/>
      <w:r w:rsidR="00576684" w:rsidRPr="005D752E">
        <w:rPr>
          <w:rFonts w:ascii="Times New Roman" w:eastAsia="黑体" w:hAnsi="Times New Roman"/>
          <w:color w:val="000000"/>
          <w:kern w:val="0"/>
        </w:rPr>
        <w:t>A</w:t>
      </w:r>
      <w:bookmarkEnd w:id="100"/>
    </w:p>
    <w:p w:rsidR="00DE5FD1" w:rsidRPr="005D752E" w:rsidRDefault="00DE5FD1" w:rsidP="00DE5FD1">
      <w:pPr>
        <w:widowControl/>
        <w:adjustRightInd/>
        <w:spacing w:line="240" w:lineRule="auto"/>
        <w:jc w:val="center"/>
        <w:outlineLvl w:val="0"/>
        <w:rPr>
          <w:rFonts w:ascii="Times New Roman" w:hAnsi="Times New Roman"/>
          <w:kern w:val="0"/>
          <w:sz w:val="24"/>
          <w:szCs w:val="24"/>
        </w:rPr>
      </w:pPr>
      <w:bookmarkStart w:id="101" w:name="_Toc178173995"/>
      <w:r w:rsidRPr="005D752E">
        <w:rPr>
          <w:rFonts w:ascii="Times New Roman" w:eastAsia="黑体" w:hAnsi="Times New Roman"/>
          <w:color w:val="000000"/>
          <w:kern w:val="0"/>
        </w:rPr>
        <w:t>（资料性附录）</w:t>
      </w:r>
      <w:bookmarkEnd w:id="101"/>
    </w:p>
    <w:p w:rsidR="00DE5FD1" w:rsidRPr="005D752E" w:rsidRDefault="00576684" w:rsidP="00DE5FD1">
      <w:pPr>
        <w:widowControl/>
        <w:adjustRightInd/>
        <w:spacing w:line="240" w:lineRule="auto"/>
        <w:jc w:val="center"/>
        <w:outlineLvl w:val="0"/>
        <w:rPr>
          <w:rFonts w:ascii="Times New Roman" w:eastAsia="黑体" w:hAnsi="Times New Roman"/>
          <w:color w:val="000000"/>
          <w:kern w:val="0"/>
        </w:rPr>
      </w:pPr>
      <w:bookmarkStart w:id="102" w:name="_Toc178173996"/>
      <w:r w:rsidRPr="005D752E">
        <w:rPr>
          <w:rFonts w:ascii="Times New Roman" w:eastAsia="黑体" w:hAnsi="Times New Roman"/>
          <w:color w:val="000000"/>
          <w:kern w:val="0"/>
        </w:rPr>
        <w:t>煤矿充填开采实施方案编制提纲</w:t>
      </w:r>
      <w:bookmarkEnd w:id="102"/>
    </w:p>
    <w:p w:rsidR="009D4530" w:rsidRPr="005D752E" w:rsidRDefault="00576684" w:rsidP="009D4530">
      <w:pPr>
        <w:pStyle w:val="afffffa"/>
        <w:numPr>
          <w:ilvl w:val="0"/>
          <w:numId w:val="37"/>
        </w:numPr>
        <w:ind w:firstLineChars="0"/>
        <w:rPr>
          <w:rFonts w:ascii="Times New Roman"/>
        </w:rPr>
      </w:pPr>
      <w:r w:rsidRPr="005D752E">
        <w:rPr>
          <w:rFonts w:ascii="Times New Roman"/>
        </w:rPr>
        <w:t>项目背景</w:t>
      </w:r>
    </w:p>
    <w:p w:rsidR="00576684" w:rsidRPr="005D752E" w:rsidRDefault="00576684" w:rsidP="00DE5FD1">
      <w:pPr>
        <w:pStyle w:val="afffffa"/>
        <w:ind w:firstLine="420"/>
        <w:rPr>
          <w:rFonts w:ascii="Times New Roman"/>
        </w:rPr>
      </w:pPr>
      <w:r w:rsidRPr="005D752E">
        <w:rPr>
          <w:rFonts w:ascii="Times New Roman"/>
        </w:rPr>
        <w:t xml:space="preserve">1.1 </w:t>
      </w:r>
      <w:r w:rsidRPr="005D752E">
        <w:rPr>
          <w:rFonts w:ascii="Times New Roman"/>
        </w:rPr>
        <w:t>企业概况</w:t>
      </w:r>
    </w:p>
    <w:p w:rsidR="00576684" w:rsidRPr="005D752E" w:rsidRDefault="00576684" w:rsidP="00DE5FD1">
      <w:pPr>
        <w:pStyle w:val="afffffa"/>
        <w:ind w:firstLine="420"/>
        <w:rPr>
          <w:rFonts w:ascii="Times New Roman"/>
        </w:rPr>
      </w:pPr>
      <w:r w:rsidRPr="005D752E">
        <w:rPr>
          <w:rFonts w:ascii="Times New Roman"/>
        </w:rPr>
        <w:t xml:space="preserve">1.2 </w:t>
      </w:r>
      <w:r w:rsidRPr="005D752E">
        <w:rPr>
          <w:rFonts w:ascii="Times New Roman"/>
        </w:rPr>
        <w:t>任务来源</w:t>
      </w:r>
    </w:p>
    <w:p w:rsidR="00576684" w:rsidRPr="005D752E" w:rsidRDefault="00576684" w:rsidP="00DE5FD1">
      <w:pPr>
        <w:pStyle w:val="afffffa"/>
        <w:ind w:firstLine="420"/>
        <w:rPr>
          <w:rFonts w:ascii="Times New Roman"/>
        </w:rPr>
      </w:pPr>
      <w:r w:rsidRPr="005D752E">
        <w:rPr>
          <w:rFonts w:ascii="Times New Roman"/>
        </w:rPr>
        <w:t xml:space="preserve">1.3 </w:t>
      </w:r>
      <w:r w:rsidRPr="005D752E">
        <w:rPr>
          <w:rFonts w:ascii="Times New Roman"/>
        </w:rPr>
        <w:t>充填采煤的必要性</w:t>
      </w:r>
    </w:p>
    <w:p w:rsidR="009D4530" w:rsidRPr="005D752E" w:rsidRDefault="009D4530" w:rsidP="009D4530">
      <w:pPr>
        <w:pStyle w:val="afffffa"/>
        <w:numPr>
          <w:ilvl w:val="0"/>
          <w:numId w:val="37"/>
        </w:numPr>
        <w:ind w:firstLineChars="0"/>
        <w:rPr>
          <w:rFonts w:ascii="Times New Roman"/>
        </w:rPr>
      </w:pPr>
      <w:bookmarkStart w:id="103" w:name="_Hlk178161134"/>
      <w:r w:rsidRPr="005D752E">
        <w:rPr>
          <w:rFonts w:ascii="Times New Roman"/>
        </w:rPr>
        <w:t>充填采煤区域概况</w:t>
      </w:r>
    </w:p>
    <w:bookmarkEnd w:id="103"/>
    <w:p w:rsidR="009D4530" w:rsidRPr="005D752E" w:rsidRDefault="004A3FBB" w:rsidP="00DE5FD1">
      <w:pPr>
        <w:pStyle w:val="afffffa"/>
        <w:ind w:firstLine="420"/>
        <w:rPr>
          <w:rFonts w:ascii="Times New Roman"/>
        </w:rPr>
      </w:pPr>
      <w:r w:rsidRPr="005D752E">
        <w:rPr>
          <w:rFonts w:ascii="Times New Roman"/>
        </w:rPr>
        <w:t>2</w:t>
      </w:r>
      <w:r w:rsidR="009D4530" w:rsidRPr="005D752E">
        <w:rPr>
          <w:rFonts w:ascii="Times New Roman"/>
        </w:rPr>
        <w:t xml:space="preserve">.1 </w:t>
      </w:r>
      <w:r w:rsidR="009D4530" w:rsidRPr="005D752E">
        <w:rPr>
          <w:rFonts w:ascii="Times New Roman"/>
        </w:rPr>
        <w:t>充填区位置与范围</w:t>
      </w:r>
    </w:p>
    <w:p w:rsidR="009D4530" w:rsidRPr="005D752E" w:rsidRDefault="004A3FBB" w:rsidP="00DE5FD1">
      <w:pPr>
        <w:pStyle w:val="afffffa"/>
        <w:ind w:firstLine="420"/>
        <w:rPr>
          <w:rFonts w:ascii="Times New Roman"/>
        </w:rPr>
      </w:pPr>
      <w:r w:rsidRPr="005D752E">
        <w:rPr>
          <w:rFonts w:ascii="Times New Roman"/>
        </w:rPr>
        <w:t>2</w:t>
      </w:r>
      <w:r w:rsidR="009D4530" w:rsidRPr="005D752E">
        <w:rPr>
          <w:rFonts w:ascii="Times New Roman"/>
        </w:rPr>
        <w:t xml:space="preserve">.2 </w:t>
      </w:r>
      <w:r w:rsidR="00326DAF" w:rsidRPr="005D752E">
        <w:rPr>
          <w:rFonts w:ascii="Times New Roman"/>
        </w:rPr>
        <w:t>充填区地质构造与水文条件</w:t>
      </w:r>
    </w:p>
    <w:p w:rsidR="009D4530" w:rsidRPr="005D752E" w:rsidRDefault="004A3FBB" w:rsidP="00DE5FD1">
      <w:pPr>
        <w:pStyle w:val="afffffa"/>
        <w:ind w:firstLine="420"/>
        <w:rPr>
          <w:rFonts w:ascii="Times New Roman"/>
        </w:rPr>
      </w:pPr>
      <w:r w:rsidRPr="005D752E">
        <w:rPr>
          <w:rFonts w:ascii="Times New Roman"/>
        </w:rPr>
        <w:t>2</w:t>
      </w:r>
      <w:r w:rsidR="009D4530" w:rsidRPr="005D752E">
        <w:rPr>
          <w:rFonts w:ascii="Times New Roman"/>
        </w:rPr>
        <w:t xml:space="preserve">.3 </w:t>
      </w:r>
      <w:r w:rsidR="00326DAF" w:rsidRPr="005D752E">
        <w:rPr>
          <w:rFonts w:ascii="Times New Roman"/>
        </w:rPr>
        <w:t>充填区地表情况（植被、建筑物、水体等）</w:t>
      </w:r>
    </w:p>
    <w:p w:rsidR="009D4530" w:rsidRPr="005D752E" w:rsidRDefault="004A3FBB" w:rsidP="00DE5FD1">
      <w:pPr>
        <w:pStyle w:val="afffffa"/>
        <w:ind w:firstLine="420"/>
        <w:rPr>
          <w:rFonts w:ascii="Times New Roman"/>
        </w:rPr>
      </w:pPr>
      <w:r w:rsidRPr="005D752E">
        <w:rPr>
          <w:rFonts w:ascii="Times New Roman"/>
        </w:rPr>
        <w:t>2</w:t>
      </w:r>
      <w:r w:rsidR="00326DAF" w:rsidRPr="005D752E">
        <w:rPr>
          <w:rFonts w:ascii="Times New Roman"/>
        </w:rPr>
        <w:t xml:space="preserve">.4 </w:t>
      </w:r>
      <w:r w:rsidR="00326DAF" w:rsidRPr="005D752E">
        <w:rPr>
          <w:rFonts w:ascii="Times New Roman"/>
        </w:rPr>
        <w:t>充填区开采布局（巷道与采煤工作面布置、采煤方法等）</w:t>
      </w:r>
    </w:p>
    <w:p w:rsidR="009D4530" w:rsidRPr="005D752E" w:rsidRDefault="004A3FBB" w:rsidP="00DE5FD1">
      <w:pPr>
        <w:pStyle w:val="afffffa"/>
        <w:ind w:firstLine="420"/>
        <w:rPr>
          <w:rFonts w:ascii="Times New Roman"/>
        </w:rPr>
      </w:pPr>
      <w:r w:rsidRPr="005D752E">
        <w:rPr>
          <w:rFonts w:ascii="Times New Roman"/>
        </w:rPr>
        <w:t>2</w:t>
      </w:r>
      <w:r w:rsidR="00326DAF" w:rsidRPr="005D752E">
        <w:rPr>
          <w:rFonts w:ascii="Times New Roman"/>
        </w:rPr>
        <w:t xml:space="preserve">.5 </w:t>
      </w:r>
      <w:r w:rsidR="00326DAF" w:rsidRPr="005D752E">
        <w:rPr>
          <w:rFonts w:ascii="Times New Roman"/>
        </w:rPr>
        <w:t>充填区影响因素（含水层特征，火烧区、老窑及采空区情况，煤层顶底板岩层岩性特征）</w:t>
      </w:r>
    </w:p>
    <w:p w:rsidR="00326DAF" w:rsidRPr="005D752E" w:rsidRDefault="00326DAF" w:rsidP="00326DAF">
      <w:pPr>
        <w:pStyle w:val="afffffa"/>
        <w:numPr>
          <w:ilvl w:val="0"/>
          <w:numId w:val="37"/>
        </w:numPr>
        <w:ind w:firstLineChars="0"/>
        <w:rPr>
          <w:rFonts w:ascii="Times New Roman"/>
        </w:rPr>
      </w:pPr>
      <w:bookmarkStart w:id="104" w:name="_Hlk178161677"/>
      <w:bookmarkStart w:id="105" w:name="_Hlk178161694"/>
      <w:r w:rsidRPr="005D752E">
        <w:rPr>
          <w:rFonts w:ascii="Times New Roman"/>
        </w:rPr>
        <w:t>充填开采可行性论证</w:t>
      </w:r>
      <w:bookmarkEnd w:id="104"/>
    </w:p>
    <w:bookmarkEnd w:id="105"/>
    <w:p w:rsidR="009D4530" w:rsidRPr="005D752E" w:rsidRDefault="00326DAF" w:rsidP="00DE5FD1">
      <w:pPr>
        <w:pStyle w:val="afffffa"/>
        <w:ind w:firstLine="420"/>
        <w:rPr>
          <w:rFonts w:ascii="Times New Roman"/>
        </w:rPr>
      </w:pPr>
      <w:r w:rsidRPr="005D752E">
        <w:rPr>
          <w:rFonts w:ascii="Times New Roman"/>
        </w:rPr>
        <w:t xml:space="preserve">3.1 </w:t>
      </w:r>
      <w:r w:rsidRPr="005D752E">
        <w:rPr>
          <w:rFonts w:ascii="Times New Roman"/>
        </w:rPr>
        <w:t>充填材料</w:t>
      </w:r>
      <w:r w:rsidR="004A3FBB" w:rsidRPr="005D752E">
        <w:rPr>
          <w:rFonts w:ascii="Times New Roman"/>
        </w:rPr>
        <w:t>的</w:t>
      </w:r>
      <w:r w:rsidRPr="005D752E">
        <w:rPr>
          <w:rFonts w:ascii="Times New Roman"/>
        </w:rPr>
        <w:t>来源与</w:t>
      </w:r>
      <w:r w:rsidR="004A3FBB" w:rsidRPr="005D752E">
        <w:rPr>
          <w:rFonts w:ascii="Times New Roman"/>
        </w:rPr>
        <w:t>环保性</w:t>
      </w:r>
    </w:p>
    <w:p w:rsidR="009D4530" w:rsidRPr="005D752E" w:rsidRDefault="004A3FBB" w:rsidP="00DE5FD1">
      <w:pPr>
        <w:pStyle w:val="afffffa"/>
        <w:ind w:firstLine="420"/>
        <w:rPr>
          <w:rFonts w:ascii="Times New Roman"/>
        </w:rPr>
      </w:pPr>
      <w:r w:rsidRPr="005D752E">
        <w:rPr>
          <w:rFonts w:ascii="Times New Roman"/>
        </w:rPr>
        <w:t xml:space="preserve">3.2 </w:t>
      </w:r>
      <w:r w:rsidRPr="005D752E">
        <w:rPr>
          <w:rFonts w:ascii="Times New Roman"/>
        </w:rPr>
        <w:t>充填开采技术的选择及适用性</w:t>
      </w:r>
    </w:p>
    <w:p w:rsidR="004A3FBB" w:rsidRPr="005D752E" w:rsidRDefault="004A3FBB" w:rsidP="00DE5FD1">
      <w:pPr>
        <w:pStyle w:val="afffffa"/>
        <w:ind w:firstLine="420"/>
        <w:rPr>
          <w:rFonts w:ascii="Times New Roman"/>
        </w:rPr>
      </w:pPr>
      <w:r w:rsidRPr="005D752E">
        <w:rPr>
          <w:rFonts w:ascii="Times New Roman"/>
        </w:rPr>
        <w:t xml:space="preserve">3.3 </w:t>
      </w:r>
      <w:r w:rsidRPr="005D752E">
        <w:rPr>
          <w:rFonts w:ascii="Times New Roman"/>
        </w:rPr>
        <w:t>充填成本的经济合理性</w:t>
      </w:r>
    </w:p>
    <w:p w:rsidR="004A3FBB" w:rsidRPr="005D752E" w:rsidRDefault="004A3FBB" w:rsidP="00DE5FD1">
      <w:pPr>
        <w:pStyle w:val="afffffa"/>
        <w:ind w:firstLine="420"/>
        <w:rPr>
          <w:rFonts w:ascii="Times New Roman"/>
        </w:rPr>
      </w:pPr>
      <w:r w:rsidRPr="005D752E">
        <w:rPr>
          <w:rFonts w:ascii="Times New Roman"/>
        </w:rPr>
        <w:t xml:space="preserve">3.4 </w:t>
      </w:r>
      <w:r w:rsidRPr="005D752E">
        <w:rPr>
          <w:rFonts w:ascii="Times New Roman"/>
        </w:rPr>
        <w:t>预期充填效果的符合性（地表沉陷、矿区生态破坏程度等达到预期要求）</w:t>
      </w:r>
    </w:p>
    <w:p w:rsidR="004A3FBB" w:rsidRPr="005D752E" w:rsidRDefault="004A3FBB" w:rsidP="004A3FBB">
      <w:pPr>
        <w:pStyle w:val="afffffa"/>
        <w:numPr>
          <w:ilvl w:val="0"/>
          <w:numId w:val="37"/>
        </w:numPr>
        <w:ind w:firstLineChars="0"/>
        <w:rPr>
          <w:rFonts w:ascii="Times New Roman"/>
        </w:rPr>
      </w:pPr>
      <w:bookmarkStart w:id="106" w:name="_Hlk178162226"/>
      <w:r w:rsidRPr="005D752E">
        <w:rPr>
          <w:rFonts w:ascii="Times New Roman"/>
        </w:rPr>
        <w:t>充填开采方案设计</w:t>
      </w:r>
    </w:p>
    <w:bookmarkEnd w:id="106"/>
    <w:p w:rsidR="007E3CCA" w:rsidRPr="005D752E" w:rsidRDefault="004A3FBB" w:rsidP="00DE5FD1">
      <w:pPr>
        <w:pStyle w:val="afffffa"/>
        <w:ind w:firstLine="420"/>
        <w:rPr>
          <w:rFonts w:ascii="Times New Roman"/>
        </w:rPr>
      </w:pPr>
      <w:r w:rsidRPr="005D752E">
        <w:rPr>
          <w:rFonts w:ascii="Times New Roman"/>
        </w:rPr>
        <w:t xml:space="preserve">4.1 </w:t>
      </w:r>
      <w:r w:rsidR="007E3CCA" w:rsidRPr="005D752E">
        <w:rPr>
          <w:rFonts w:ascii="Times New Roman"/>
        </w:rPr>
        <w:t>充填方法的选择</w:t>
      </w:r>
    </w:p>
    <w:p w:rsidR="007E3CCA" w:rsidRPr="005D752E" w:rsidRDefault="007E3CCA" w:rsidP="00DE5FD1">
      <w:pPr>
        <w:pStyle w:val="afffffa"/>
        <w:ind w:firstLine="420"/>
        <w:rPr>
          <w:rFonts w:ascii="Times New Roman"/>
        </w:rPr>
      </w:pPr>
      <w:r w:rsidRPr="005D752E">
        <w:rPr>
          <w:rFonts w:ascii="Times New Roman"/>
        </w:rPr>
        <w:t xml:space="preserve">4.2 </w:t>
      </w:r>
      <w:r w:rsidRPr="005D752E">
        <w:rPr>
          <w:rFonts w:ascii="Times New Roman"/>
        </w:rPr>
        <w:t>充填</w:t>
      </w:r>
      <w:proofErr w:type="gramStart"/>
      <w:r w:rsidRPr="005D752E">
        <w:rPr>
          <w:rFonts w:ascii="Times New Roman"/>
        </w:rPr>
        <w:t>体关键</w:t>
      </w:r>
      <w:proofErr w:type="gramEnd"/>
      <w:r w:rsidRPr="005D752E">
        <w:rPr>
          <w:rFonts w:ascii="Times New Roman"/>
        </w:rPr>
        <w:t>参数确定（充填体强度、充填率等）</w:t>
      </w:r>
    </w:p>
    <w:p w:rsidR="004A3FBB" w:rsidRPr="005D752E" w:rsidRDefault="007E3CCA" w:rsidP="00DE5FD1">
      <w:pPr>
        <w:pStyle w:val="afffffa"/>
        <w:ind w:firstLine="420"/>
        <w:rPr>
          <w:rFonts w:ascii="Times New Roman"/>
        </w:rPr>
      </w:pPr>
      <w:r w:rsidRPr="005D752E">
        <w:rPr>
          <w:rFonts w:ascii="Times New Roman"/>
        </w:rPr>
        <w:t xml:space="preserve">4.3 </w:t>
      </w:r>
      <w:r w:rsidR="004A3FBB" w:rsidRPr="005D752E">
        <w:rPr>
          <w:rFonts w:ascii="Times New Roman"/>
        </w:rPr>
        <w:t>充填物料输送系统设计</w:t>
      </w:r>
    </w:p>
    <w:p w:rsidR="004A3FBB" w:rsidRPr="005D752E" w:rsidRDefault="004A3FBB" w:rsidP="00DE5FD1">
      <w:pPr>
        <w:pStyle w:val="afffffa"/>
        <w:ind w:firstLine="420"/>
        <w:rPr>
          <w:rFonts w:ascii="Times New Roman"/>
        </w:rPr>
      </w:pPr>
      <w:r w:rsidRPr="005D752E">
        <w:rPr>
          <w:rFonts w:ascii="Times New Roman"/>
        </w:rPr>
        <w:t>4.</w:t>
      </w:r>
      <w:r w:rsidR="007E3CCA" w:rsidRPr="005D752E">
        <w:rPr>
          <w:rFonts w:ascii="Times New Roman"/>
        </w:rPr>
        <w:t>4</w:t>
      </w:r>
      <w:r w:rsidRPr="005D752E">
        <w:rPr>
          <w:rFonts w:ascii="Times New Roman"/>
        </w:rPr>
        <w:t xml:space="preserve"> </w:t>
      </w:r>
      <w:r w:rsidRPr="005D752E">
        <w:rPr>
          <w:rFonts w:ascii="Times New Roman"/>
        </w:rPr>
        <w:t>充填采煤关键设备的选型与</w:t>
      </w:r>
      <w:r w:rsidR="007E3CCA" w:rsidRPr="005D752E">
        <w:rPr>
          <w:rFonts w:ascii="Times New Roman"/>
        </w:rPr>
        <w:t>配套</w:t>
      </w:r>
    </w:p>
    <w:p w:rsidR="004A3FBB" w:rsidRPr="005D752E" w:rsidRDefault="004A3FBB" w:rsidP="00DE5FD1">
      <w:pPr>
        <w:pStyle w:val="afffffa"/>
        <w:ind w:firstLine="420"/>
        <w:rPr>
          <w:rFonts w:ascii="Times New Roman"/>
        </w:rPr>
      </w:pPr>
      <w:r w:rsidRPr="005D752E">
        <w:rPr>
          <w:rFonts w:ascii="Times New Roman"/>
        </w:rPr>
        <w:t>4.</w:t>
      </w:r>
      <w:r w:rsidR="007E3CCA" w:rsidRPr="005D752E">
        <w:rPr>
          <w:rFonts w:ascii="Times New Roman"/>
        </w:rPr>
        <w:t>5</w:t>
      </w:r>
      <w:r w:rsidRPr="005D752E">
        <w:rPr>
          <w:rFonts w:ascii="Times New Roman"/>
        </w:rPr>
        <w:t xml:space="preserve"> </w:t>
      </w:r>
      <w:r w:rsidRPr="005D752E">
        <w:rPr>
          <w:rFonts w:ascii="Times New Roman"/>
        </w:rPr>
        <w:t>充填采煤系统布置及工艺设计</w:t>
      </w:r>
    </w:p>
    <w:p w:rsidR="004A3FBB" w:rsidRPr="005D752E" w:rsidRDefault="007E3CCA" w:rsidP="00DE5FD1">
      <w:pPr>
        <w:pStyle w:val="afffffa"/>
        <w:ind w:firstLine="420"/>
        <w:rPr>
          <w:rFonts w:ascii="Times New Roman"/>
        </w:rPr>
      </w:pPr>
      <w:r w:rsidRPr="005D752E">
        <w:rPr>
          <w:rFonts w:ascii="Times New Roman"/>
        </w:rPr>
        <w:t xml:space="preserve">4.6 </w:t>
      </w:r>
      <w:r w:rsidRPr="005D752E">
        <w:rPr>
          <w:rFonts w:ascii="Times New Roman"/>
        </w:rPr>
        <w:t>充填区地面沉降量预计</w:t>
      </w:r>
    </w:p>
    <w:p w:rsidR="007E3CCA" w:rsidRPr="005D752E" w:rsidRDefault="007E3CCA" w:rsidP="007E3CCA">
      <w:pPr>
        <w:pStyle w:val="afffffa"/>
        <w:numPr>
          <w:ilvl w:val="0"/>
          <w:numId w:val="37"/>
        </w:numPr>
        <w:ind w:firstLineChars="0"/>
        <w:rPr>
          <w:rFonts w:ascii="Times New Roman"/>
        </w:rPr>
      </w:pPr>
      <w:r w:rsidRPr="005D752E">
        <w:rPr>
          <w:rFonts w:ascii="Times New Roman"/>
        </w:rPr>
        <w:t>矿区环境监测方案</w:t>
      </w:r>
    </w:p>
    <w:p w:rsidR="007E3CCA" w:rsidRPr="005D752E" w:rsidRDefault="007E3CCA" w:rsidP="00DE5FD1">
      <w:pPr>
        <w:pStyle w:val="afffffa"/>
        <w:ind w:firstLine="420"/>
        <w:rPr>
          <w:rFonts w:ascii="Times New Roman"/>
        </w:rPr>
      </w:pPr>
      <w:r w:rsidRPr="005D752E">
        <w:rPr>
          <w:rFonts w:ascii="Times New Roman"/>
        </w:rPr>
        <w:t xml:space="preserve">5.1 </w:t>
      </w:r>
      <w:r w:rsidRPr="005D752E">
        <w:rPr>
          <w:rFonts w:ascii="Times New Roman"/>
        </w:rPr>
        <w:t>地表变形下沉监测方案</w:t>
      </w:r>
    </w:p>
    <w:p w:rsidR="007E3CCA" w:rsidRPr="005D752E" w:rsidRDefault="007E3CCA" w:rsidP="00DE5FD1">
      <w:pPr>
        <w:pStyle w:val="afffffa"/>
        <w:ind w:firstLine="420"/>
        <w:rPr>
          <w:rFonts w:ascii="Times New Roman"/>
        </w:rPr>
      </w:pPr>
      <w:r w:rsidRPr="005D752E">
        <w:rPr>
          <w:rFonts w:ascii="Times New Roman"/>
        </w:rPr>
        <w:t xml:space="preserve">5.2 </w:t>
      </w:r>
      <w:proofErr w:type="gramStart"/>
      <w:r w:rsidRPr="005D752E">
        <w:rPr>
          <w:rFonts w:ascii="Times New Roman"/>
        </w:rPr>
        <w:t>井下矿压监测</w:t>
      </w:r>
      <w:proofErr w:type="gramEnd"/>
      <w:r w:rsidRPr="005D752E">
        <w:rPr>
          <w:rFonts w:ascii="Times New Roman"/>
        </w:rPr>
        <w:t>方案</w:t>
      </w:r>
    </w:p>
    <w:p w:rsidR="007E3CCA" w:rsidRPr="005D752E" w:rsidRDefault="007E3CCA" w:rsidP="00DE5FD1">
      <w:pPr>
        <w:pStyle w:val="afffffa"/>
        <w:ind w:firstLine="420"/>
        <w:rPr>
          <w:rFonts w:ascii="Times New Roman"/>
        </w:rPr>
      </w:pPr>
      <w:r w:rsidRPr="005D752E">
        <w:rPr>
          <w:rFonts w:ascii="Times New Roman"/>
        </w:rPr>
        <w:t xml:space="preserve">5.3 </w:t>
      </w:r>
      <w:r w:rsidRPr="005D752E">
        <w:rPr>
          <w:rFonts w:ascii="Times New Roman"/>
        </w:rPr>
        <w:t>矿区水环境监测方案</w:t>
      </w:r>
    </w:p>
    <w:p w:rsidR="007E3CCA" w:rsidRPr="005D752E" w:rsidRDefault="007E3CCA" w:rsidP="00DE5FD1">
      <w:pPr>
        <w:pStyle w:val="afffffa"/>
        <w:ind w:firstLine="420"/>
        <w:rPr>
          <w:rFonts w:ascii="Times New Roman"/>
        </w:rPr>
      </w:pPr>
      <w:r w:rsidRPr="005D752E">
        <w:rPr>
          <w:rFonts w:ascii="Times New Roman"/>
        </w:rPr>
        <w:t xml:space="preserve">5.4 </w:t>
      </w:r>
      <w:r w:rsidRPr="005D752E">
        <w:rPr>
          <w:rFonts w:ascii="Times New Roman"/>
        </w:rPr>
        <w:t>矿区植被监测方案</w:t>
      </w:r>
    </w:p>
    <w:p w:rsidR="00DE5FD1" w:rsidRPr="005D752E" w:rsidRDefault="00DE5FD1" w:rsidP="00171331">
      <w:pPr>
        <w:pStyle w:val="afffffffffe"/>
        <w:numPr>
          <w:ilvl w:val="3"/>
          <w:numId w:val="0"/>
        </w:numPr>
        <w:tabs>
          <w:tab w:val="clear" w:pos="0"/>
        </w:tabs>
        <w:rPr>
          <w:rFonts w:ascii="Times New Roman"/>
        </w:rPr>
      </w:pPr>
    </w:p>
    <w:p w:rsidR="0065318B" w:rsidRPr="005D752E" w:rsidRDefault="0065318B" w:rsidP="00171331">
      <w:pPr>
        <w:pStyle w:val="afffffffffe"/>
        <w:numPr>
          <w:ilvl w:val="3"/>
          <w:numId w:val="0"/>
        </w:numPr>
        <w:tabs>
          <w:tab w:val="clear" w:pos="0"/>
        </w:tabs>
        <w:rPr>
          <w:rFonts w:ascii="Times New Roman"/>
        </w:rPr>
      </w:pPr>
      <w:r w:rsidRPr="005D752E">
        <w:rPr>
          <w:rFonts w:ascii="Times New Roman"/>
        </w:rPr>
        <w:br w:type="page"/>
      </w:r>
    </w:p>
    <w:p w:rsidR="00DE5FD1" w:rsidRPr="005D752E" w:rsidRDefault="00DE5FD1" w:rsidP="00DE5FD1">
      <w:pPr>
        <w:pStyle w:val="affffff1"/>
        <w:spacing w:before="124" w:after="156"/>
        <w:rPr>
          <w:rFonts w:ascii="Times New Roman" w:hAnsi="Times New Roman"/>
        </w:rPr>
      </w:pPr>
      <w:bookmarkStart w:id="107" w:name="_Toc24081"/>
      <w:bookmarkStart w:id="108" w:name="_Toc155713650"/>
      <w:bookmarkStart w:id="109" w:name="_Toc155713496"/>
      <w:bookmarkStart w:id="110" w:name="_Toc178173997"/>
      <w:r w:rsidRPr="005D752E">
        <w:rPr>
          <w:rFonts w:ascii="Times New Roman" w:hAnsi="Times New Roman"/>
          <w:spacing w:val="105"/>
        </w:rPr>
        <w:lastRenderedPageBreak/>
        <w:t>参考文</w:t>
      </w:r>
      <w:r w:rsidRPr="005D752E">
        <w:rPr>
          <w:rFonts w:ascii="Times New Roman" w:hAnsi="Times New Roman"/>
        </w:rPr>
        <w:t>献</w:t>
      </w:r>
      <w:bookmarkEnd w:id="107"/>
      <w:bookmarkEnd w:id="108"/>
      <w:bookmarkEnd w:id="109"/>
      <w:bookmarkEnd w:id="110"/>
    </w:p>
    <w:p w:rsidR="00DE5FD1" w:rsidRPr="005D752E" w:rsidRDefault="00DE5FD1" w:rsidP="00DE5FD1">
      <w:pPr>
        <w:pStyle w:val="afffffa"/>
        <w:ind w:firstLine="420"/>
        <w:rPr>
          <w:rFonts w:ascii="Times New Roman"/>
        </w:rPr>
      </w:pPr>
      <w:r w:rsidRPr="005D752E">
        <w:rPr>
          <w:rFonts w:ascii="Times New Roman"/>
        </w:rPr>
        <w:t xml:space="preserve">[1] </w:t>
      </w:r>
      <w:r w:rsidRPr="005D752E">
        <w:rPr>
          <w:rFonts w:ascii="Times New Roman"/>
        </w:rPr>
        <w:t>《建筑物、水体、铁路及主要井巷煤柱留设与压煤开采规范》（安</w:t>
      </w:r>
      <w:proofErr w:type="gramStart"/>
      <w:r w:rsidRPr="005D752E">
        <w:rPr>
          <w:rFonts w:ascii="Times New Roman"/>
        </w:rPr>
        <w:t>监总煤装</w:t>
      </w:r>
      <w:proofErr w:type="gramEnd"/>
      <w:r w:rsidRPr="005D752E">
        <w:rPr>
          <w:rFonts w:ascii="Times New Roman"/>
        </w:rPr>
        <w:t>〔</w:t>
      </w:r>
      <w:r w:rsidRPr="005D752E">
        <w:rPr>
          <w:rFonts w:ascii="Times New Roman"/>
        </w:rPr>
        <w:t>2017</w:t>
      </w:r>
      <w:r w:rsidRPr="005D752E">
        <w:rPr>
          <w:rFonts w:ascii="Times New Roman"/>
        </w:rPr>
        <w:t>〕</w:t>
      </w:r>
      <w:r w:rsidRPr="005D752E">
        <w:rPr>
          <w:rFonts w:ascii="Times New Roman"/>
        </w:rPr>
        <w:t>66</w:t>
      </w:r>
      <w:r w:rsidRPr="005D752E">
        <w:rPr>
          <w:rFonts w:ascii="Times New Roman"/>
        </w:rPr>
        <w:t>号）</w:t>
      </w:r>
    </w:p>
    <w:p w:rsidR="00DE5FD1" w:rsidRPr="005D752E" w:rsidRDefault="00DE5FD1" w:rsidP="00DE5FD1">
      <w:pPr>
        <w:pStyle w:val="afffffa"/>
        <w:ind w:firstLineChars="195" w:firstLine="409"/>
        <w:rPr>
          <w:rFonts w:ascii="Times New Roman"/>
        </w:rPr>
      </w:pPr>
      <w:r w:rsidRPr="005D752E">
        <w:rPr>
          <w:rFonts w:ascii="Times New Roman"/>
        </w:rPr>
        <w:t xml:space="preserve">[2] </w:t>
      </w:r>
      <w:r w:rsidR="007C609F" w:rsidRPr="005D752E">
        <w:rPr>
          <w:rFonts w:ascii="Times New Roman"/>
        </w:rPr>
        <w:t>《煤矿智能化建设指南（</w:t>
      </w:r>
      <w:r w:rsidR="007C609F" w:rsidRPr="005D752E">
        <w:rPr>
          <w:rFonts w:ascii="Times New Roman"/>
        </w:rPr>
        <w:t>2021</w:t>
      </w:r>
      <w:r w:rsidR="007C609F" w:rsidRPr="005D752E">
        <w:rPr>
          <w:rFonts w:ascii="Times New Roman"/>
        </w:rPr>
        <w:t>年版）》（国能发煤炭</w:t>
      </w:r>
      <w:proofErr w:type="gramStart"/>
      <w:r w:rsidR="007C609F" w:rsidRPr="005D752E">
        <w:rPr>
          <w:rFonts w:ascii="Times New Roman"/>
        </w:rPr>
        <w:t>规</w:t>
      </w:r>
      <w:proofErr w:type="gramEnd"/>
      <w:r w:rsidR="007C609F" w:rsidRPr="005D752E">
        <w:rPr>
          <w:rFonts w:ascii="Times New Roman"/>
        </w:rPr>
        <w:t>﹝</w:t>
      </w:r>
      <w:r w:rsidR="007C609F" w:rsidRPr="005D752E">
        <w:rPr>
          <w:rFonts w:ascii="Times New Roman"/>
        </w:rPr>
        <w:t>2021</w:t>
      </w:r>
      <w:r w:rsidR="007C609F" w:rsidRPr="005D752E">
        <w:rPr>
          <w:rFonts w:ascii="Times New Roman"/>
        </w:rPr>
        <w:t>﹞</w:t>
      </w:r>
      <w:r w:rsidR="007C609F" w:rsidRPr="005D752E">
        <w:rPr>
          <w:rFonts w:ascii="Times New Roman"/>
        </w:rPr>
        <w:t>29</w:t>
      </w:r>
      <w:r w:rsidR="007C609F" w:rsidRPr="005D752E">
        <w:rPr>
          <w:rFonts w:ascii="Times New Roman"/>
        </w:rPr>
        <w:t>号）</w:t>
      </w:r>
    </w:p>
    <w:p w:rsidR="00DE5FD1" w:rsidRPr="005D752E" w:rsidRDefault="00DE5FD1" w:rsidP="00DE5FD1">
      <w:pPr>
        <w:pStyle w:val="afffffa"/>
        <w:ind w:firstLine="420"/>
        <w:rPr>
          <w:rFonts w:ascii="Times New Roman"/>
        </w:rPr>
      </w:pPr>
      <w:r w:rsidRPr="005D752E">
        <w:rPr>
          <w:rFonts w:ascii="Times New Roman"/>
        </w:rPr>
        <w:t>[3]</w:t>
      </w:r>
      <w:r w:rsidR="001E675C" w:rsidRPr="005D752E">
        <w:rPr>
          <w:rFonts w:ascii="Times New Roman"/>
        </w:rPr>
        <w:t xml:space="preserve"> </w:t>
      </w:r>
      <w:r w:rsidR="001E675C" w:rsidRPr="005D752E">
        <w:rPr>
          <w:rFonts w:ascii="Times New Roman"/>
        </w:rPr>
        <w:t>《煤矿安全规程》（</w:t>
      </w:r>
      <w:r w:rsidR="001E675C" w:rsidRPr="005D752E">
        <w:rPr>
          <w:rFonts w:ascii="Times New Roman"/>
        </w:rPr>
        <w:t>2022</w:t>
      </w:r>
      <w:r w:rsidR="001E675C" w:rsidRPr="005D752E">
        <w:rPr>
          <w:rFonts w:ascii="Times New Roman"/>
        </w:rPr>
        <w:t>年</w:t>
      </w:r>
      <w:r w:rsidR="001E675C" w:rsidRPr="005D752E">
        <w:rPr>
          <w:rFonts w:ascii="Times New Roman"/>
        </w:rPr>
        <w:t>1</w:t>
      </w:r>
      <w:r w:rsidR="001E675C" w:rsidRPr="005D752E">
        <w:rPr>
          <w:rFonts w:ascii="Times New Roman"/>
        </w:rPr>
        <w:t>月</w:t>
      </w:r>
      <w:r w:rsidR="001E675C" w:rsidRPr="005D752E">
        <w:rPr>
          <w:rFonts w:ascii="Times New Roman"/>
        </w:rPr>
        <w:t>6</w:t>
      </w:r>
      <w:r w:rsidR="001E675C" w:rsidRPr="005D752E">
        <w:rPr>
          <w:rFonts w:ascii="Times New Roman"/>
        </w:rPr>
        <w:t>日应急管理部令第</w:t>
      </w:r>
      <w:r w:rsidR="001E675C" w:rsidRPr="005D752E">
        <w:rPr>
          <w:rFonts w:ascii="Times New Roman"/>
        </w:rPr>
        <w:t>8</w:t>
      </w:r>
      <w:r w:rsidR="001E675C" w:rsidRPr="005D752E">
        <w:rPr>
          <w:rFonts w:ascii="Times New Roman"/>
        </w:rPr>
        <w:t>号修正）</w:t>
      </w:r>
    </w:p>
    <w:p w:rsidR="00DE5FD1" w:rsidRPr="005D752E" w:rsidRDefault="00DE5FD1" w:rsidP="00DE5FD1">
      <w:pPr>
        <w:pStyle w:val="afffffa"/>
        <w:ind w:firstLine="420"/>
        <w:rPr>
          <w:rFonts w:ascii="Times New Roman"/>
        </w:rPr>
      </w:pPr>
      <w:r w:rsidRPr="005D752E">
        <w:rPr>
          <w:rFonts w:ascii="Times New Roman"/>
        </w:rPr>
        <w:t xml:space="preserve">[4] </w:t>
      </w:r>
      <w:r w:rsidR="001E675C" w:rsidRPr="005D752E">
        <w:rPr>
          <w:rFonts w:ascii="Times New Roman"/>
        </w:rPr>
        <w:t>《煤矿防治水细则》</w:t>
      </w:r>
      <w:r w:rsidR="003B1ECB" w:rsidRPr="005D752E">
        <w:rPr>
          <w:rFonts w:ascii="Times New Roman"/>
        </w:rPr>
        <w:t>（</w:t>
      </w:r>
      <w:proofErr w:type="gramStart"/>
      <w:r w:rsidR="003B1ECB" w:rsidRPr="005D752E">
        <w:rPr>
          <w:rFonts w:ascii="Times New Roman"/>
        </w:rPr>
        <w:t>煤安监</w:t>
      </w:r>
      <w:proofErr w:type="gramEnd"/>
      <w:r w:rsidR="003B1ECB" w:rsidRPr="005D752E">
        <w:rPr>
          <w:rFonts w:ascii="Times New Roman"/>
        </w:rPr>
        <w:t>调查〔</w:t>
      </w:r>
      <w:r w:rsidR="003B1ECB" w:rsidRPr="005D752E">
        <w:rPr>
          <w:rFonts w:ascii="Times New Roman"/>
        </w:rPr>
        <w:t>2018</w:t>
      </w:r>
      <w:r w:rsidR="003B1ECB" w:rsidRPr="005D752E">
        <w:rPr>
          <w:rFonts w:ascii="Times New Roman"/>
        </w:rPr>
        <w:t>〕</w:t>
      </w:r>
      <w:r w:rsidR="003B1ECB" w:rsidRPr="005D752E">
        <w:rPr>
          <w:rFonts w:ascii="Times New Roman"/>
        </w:rPr>
        <w:t>14</w:t>
      </w:r>
      <w:r w:rsidR="003B1ECB" w:rsidRPr="005D752E">
        <w:rPr>
          <w:rFonts w:ascii="Times New Roman"/>
        </w:rPr>
        <w:t>号）</w:t>
      </w:r>
    </w:p>
    <w:p w:rsidR="000C0FF7" w:rsidRPr="005D752E" w:rsidRDefault="000C0FF7" w:rsidP="00DE5FD1">
      <w:pPr>
        <w:pStyle w:val="afffffa"/>
        <w:ind w:firstLine="420"/>
        <w:rPr>
          <w:rFonts w:ascii="Times New Roman"/>
        </w:rPr>
      </w:pPr>
      <w:bookmarkStart w:id="111" w:name="_Hlk178180617"/>
      <w:r w:rsidRPr="005D752E">
        <w:rPr>
          <w:rFonts w:ascii="Times New Roman"/>
        </w:rPr>
        <w:t>[</w:t>
      </w:r>
      <w:r w:rsidR="00C353DC" w:rsidRPr="005D752E">
        <w:rPr>
          <w:rFonts w:ascii="Times New Roman"/>
        </w:rPr>
        <w:t>5</w:t>
      </w:r>
      <w:r w:rsidRPr="005D752E">
        <w:rPr>
          <w:rFonts w:ascii="Times New Roman"/>
        </w:rPr>
        <w:t xml:space="preserve">] </w:t>
      </w:r>
      <w:bookmarkEnd w:id="111"/>
      <w:r w:rsidR="00347A5B">
        <w:rPr>
          <w:rFonts w:ascii="Times New Roman"/>
        </w:rPr>
        <w:t xml:space="preserve"> </w:t>
      </w:r>
      <w:r w:rsidRPr="005D752E">
        <w:rPr>
          <w:rFonts w:ascii="Times New Roman"/>
        </w:rPr>
        <w:t xml:space="preserve">GB/T 15663.7-2008 </w:t>
      </w:r>
      <w:r w:rsidRPr="005D752E">
        <w:rPr>
          <w:rFonts w:ascii="Times New Roman"/>
        </w:rPr>
        <w:t>煤矿科技术语</w:t>
      </w:r>
      <w:r w:rsidRPr="005D752E">
        <w:rPr>
          <w:rFonts w:ascii="Times New Roman"/>
        </w:rPr>
        <w:t xml:space="preserve"> </w:t>
      </w:r>
      <w:r w:rsidRPr="005D752E">
        <w:rPr>
          <w:rFonts w:ascii="Times New Roman"/>
        </w:rPr>
        <w:t>第</w:t>
      </w:r>
      <w:r w:rsidRPr="005D752E">
        <w:rPr>
          <w:rFonts w:ascii="Times New Roman"/>
        </w:rPr>
        <w:t>7</w:t>
      </w:r>
      <w:r w:rsidRPr="005D752E">
        <w:rPr>
          <w:rFonts w:ascii="Times New Roman"/>
        </w:rPr>
        <w:t>部分：开采沉陷与特殊采煤</w:t>
      </w:r>
    </w:p>
    <w:p w:rsidR="002565F3" w:rsidRDefault="002565F3" w:rsidP="00DE5FD1">
      <w:pPr>
        <w:pStyle w:val="afffffa"/>
        <w:ind w:firstLine="420"/>
        <w:rPr>
          <w:rFonts w:ascii="Times New Roman"/>
        </w:rPr>
      </w:pPr>
      <w:r w:rsidRPr="005D752E">
        <w:rPr>
          <w:rFonts w:ascii="Times New Roman"/>
        </w:rPr>
        <w:t xml:space="preserve">[6] </w:t>
      </w:r>
      <w:r w:rsidR="00347A5B">
        <w:rPr>
          <w:rFonts w:ascii="Times New Roman"/>
        </w:rPr>
        <w:t xml:space="preserve"> </w:t>
      </w:r>
      <w:r w:rsidRPr="005D752E">
        <w:rPr>
          <w:rFonts w:ascii="Times New Roman"/>
        </w:rPr>
        <w:t>煤矿智能化建设指南（</w:t>
      </w:r>
      <w:r w:rsidRPr="005D752E">
        <w:rPr>
          <w:rFonts w:ascii="Times New Roman"/>
        </w:rPr>
        <w:t>2021</w:t>
      </w:r>
      <w:r w:rsidRPr="005D752E">
        <w:rPr>
          <w:rFonts w:ascii="Times New Roman"/>
        </w:rPr>
        <w:t>年版）（国能发煤炭</w:t>
      </w:r>
      <w:proofErr w:type="gramStart"/>
      <w:r w:rsidRPr="005D752E">
        <w:rPr>
          <w:rFonts w:ascii="Times New Roman"/>
        </w:rPr>
        <w:t>规</w:t>
      </w:r>
      <w:proofErr w:type="gramEnd"/>
      <w:r w:rsidRPr="005D752E">
        <w:rPr>
          <w:rFonts w:ascii="Times New Roman"/>
        </w:rPr>
        <w:t>﹝</w:t>
      </w:r>
      <w:r w:rsidRPr="005D752E">
        <w:rPr>
          <w:rFonts w:ascii="Times New Roman"/>
        </w:rPr>
        <w:t>2021</w:t>
      </w:r>
      <w:r w:rsidRPr="005D752E">
        <w:rPr>
          <w:rFonts w:ascii="Times New Roman"/>
        </w:rPr>
        <w:t>﹞</w:t>
      </w:r>
      <w:r w:rsidRPr="005D752E">
        <w:rPr>
          <w:rFonts w:ascii="Times New Roman"/>
        </w:rPr>
        <w:t>29</w:t>
      </w:r>
      <w:r w:rsidRPr="005D752E">
        <w:rPr>
          <w:rFonts w:ascii="Times New Roman"/>
        </w:rPr>
        <w:t>号）</w:t>
      </w:r>
    </w:p>
    <w:p w:rsidR="00347A5B" w:rsidRPr="005D752E" w:rsidRDefault="00347A5B" w:rsidP="00DE5FD1">
      <w:pPr>
        <w:pStyle w:val="afffffa"/>
        <w:ind w:firstLine="420"/>
        <w:rPr>
          <w:rFonts w:ascii="Times New Roman"/>
        </w:rPr>
      </w:pPr>
      <w:r w:rsidRPr="005D752E">
        <w:rPr>
          <w:rFonts w:ascii="Times New Roman"/>
        </w:rPr>
        <w:t>[6]</w:t>
      </w:r>
      <w:r>
        <w:rPr>
          <w:rFonts w:ascii="Times New Roman"/>
        </w:rPr>
        <w:t xml:space="preserve">  </w:t>
      </w:r>
      <w:r w:rsidRPr="00347A5B">
        <w:rPr>
          <w:rFonts w:ascii="Times New Roman" w:hint="eastAsia"/>
        </w:rPr>
        <w:t>郭惟嘉等</w:t>
      </w:r>
      <w:r>
        <w:rPr>
          <w:rFonts w:ascii="Times New Roman" w:hint="eastAsia"/>
        </w:rPr>
        <w:t>.</w:t>
      </w:r>
      <w:r w:rsidRPr="00347A5B">
        <w:rPr>
          <w:rFonts w:ascii="Times New Roman" w:hint="eastAsia"/>
        </w:rPr>
        <w:t>煤矿充填开采技术</w:t>
      </w:r>
      <w:r>
        <w:rPr>
          <w:rFonts w:ascii="Times New Roman" w:hint="eastAsia"/>
        </w:rPr>
        <w:t>（</w:t>
      </w:r>
      <w:r>
        <w:rPr>
          <w:rFonts w:ascii="Times New Roman" w:hint="eastAsia"/>
        </w:rPr>
        <w:t>M</w:t>
      </w:r>
      <w:r>
        <w:rPr>
          <w:rFonts w:ascii="Times New Roman" w:hint="eastAsia"/>
        </w:rPr>
        <w:t>）</w:t>
      </w:r>
      <w:r w:rsidRPr="00347A5B">
        <w:rPr>
          <w:rFonts w:ascii="Times New Roman" w:hint="eastAsia"/>
        </w:rPr>
        <w:t>.-</w:t>
      </w:r>
      <w:r w:rsidRPr="00347A5B">
        <w:rPr>
          <w:rFonts w:ascii="Times New Roman" w:hint="eastAsia"/>
        </w:rPr>
        <w:t>北京</w:t>
      </w:r>
      <w:r>
        <w:rPr>
          <w:rFonts w:ascii="Times New Roman" w:hint="eastAsia"/>
        </w:rPr>
        <w:t>：</w:t>
      </w:r>
      <w:r w:rsidRPr="00347A5B">
        <w:rPr>
          <w:rFonts w:ascii="Times New Roman" w:hint="eastAsia"/>
        </w:rPr>
        <w:t>煤炭工业出版社，</w:t>
      </w:r>
      <w:r w:rsidRPr="00347A5B">
        <w:rPr>
          <w:rFonts w:ascii="Times New Roman" w:hint="eastAsia"/>
        </w:rPr>
        <w:t>2013</w:t>
      </w:r>
      <w:r>
        <w:rPr>
          <w:rFonts w:ascii="Times New Roman"/>
        </w:rPr>
        <w:t>.</w:t>
      </w:r>
    </w:p>
    <w:p w:rsidR="00DE5FD1" w:rsidRPr="005D752E" w:rsidRDefault="001E675C" w:rsidP="001E675C">
      <w:pPr>
        <w:pStyle w:val="afffffffffe"/>
        <w:numPr>
          <w:ilvl w:val="3"/>
          <w:numId w:val="0"/>
        </w:numPr>
        <w:tabs>
          <w:tab w:val="clear" w:pos="0"/>
        </w:tabs>
        <w:jc w:val="center"/>
        <w:rPr>
          <w:rFonts w:ascii="Times New Roman"/>
        </w:rPr>
      </w:pPr>
      <w:bookmarkStart w:id="112" w:name="BookMark8"/>
      <w:r w:rsidRPr="005D752E">
        <w:rPr>
          <w:rFonts w:ascii="Times New Roman"/>
          <w:noProof/>
        </w:rPr>
        <w:drawing>
          <wp:inline distT="0" distB="0" distL="0" distR="0" wp14:anchorId="4874EB69" wp14:editId="4877ECE4">
            <wp:extent cx="1485900" cy="317500"/>
            <wp:effectExtent l="0" t="0" r="0" b="6350"/>
            <wp:docPr id="1197892434" name="图片 1"/>
            <wp:cNvGraphicFramePr/>
            <a:graphic xmlns:a="http://schemas.openxmlformats.org/drawingml/2006/main">
              <a:graphicData uri="http://schemas.openxmlformats.org/drawingml/2006/picture">
                <pic:pic xmlns:pic="http://schemas.openxmlformats.org/drawingml/2006/picture">
                  <pic:nvPicPr>
                    <pic:cNvPr id="1197892434"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2"/>
    </w:p>
    <w:sectPr w:rsidR="00DE5FD1" w:rsidRPr="005D752E" w:rsidSect="009029CF">
      <w:headerReference w:type="default" r:id="rId22"/>
      <w:footerReference w:type="even" r:id="rId23"/>
      <w:headerReference w:type="first" r:id="rId24"/>
      <w:footerReference w:type="first" r:id="rId25"/>
      <w:pgSz w:w="11906" w:h="16838"/>
      <w:pgMar w:top="567" w:right="1134" w:bottom="1134" w:left="1134" w:header="1020" w:footer="1134" w:gutter="283"/>
      <w:pgNumType w:start="1"/>
      <w:cols w:space="0"/>
      <w:formProt w:val="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FE1" w:rsidRDefault="00836FE1">
      <w:pPr>
        <w:spacing w:line="240" w:lineRule="auto"/>
      </w:pPr>
      <w:r>
        <w:separator/>
      </w:r>
    </w:p>
  </w:endnote>
  <w:endnote w:type="continuationSeparator" w:id="0">
    <w:p w:rsidR="00836FE1" w:rsidRDefault="00836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080E0000" w:usb2="00000010"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287" w:usb1="080E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YaHei UI">
    <w:charset w:val="86"/>
    <w:family w:val="swiss"/>
    <w:pitch w:val="variable"/>
    <w:sig w:usb0="80000287" w:usb1="2ACF3C50" w:usb2="00000016" w:usb3="00000000" w:csb0="0004001F" w:csb1="00000000"/>
  </w:font>
  <w:font w:name="Adobe 黑体 Std R">
    <w:altName w:val="微软雅黑"/>
    <w:panose1 w:val="00000000000000000000"/>
    <w:charset w:val="86"/>
    <w:family w:val="swiss"/>
    <w:notTrueType/>
    <w:pitch w:val="variable"/>
    <w:sig w:usb0="00000207" w:usb1="0A0F1810" w:usb2="00000016" w:usb3="00000000" w:csb0="00060007"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3"/>
    </w:pPr>
    <w:r>
      <w:rPr>
        <w:noProof/>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-125730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96841603"/>
                          </w:sdtPr>
                          <w:sdtEndPr/>
                          <w:sdtContent>
                            <w:p w:rsidR="004A3FBB" w:rsidRDefault="004A3FBB">
                              <w:pPr>
                                <w:pStyle w:val="affff3"/>
                              </w:pPr>
                              <w:r>
                                <w:fldChar w:fldCharType="begin"/>
                              </w:r>
                              <w:r>
                                <w:instrText>PAGE   \* MERGEFORMAT</w:instrText>
                              </w:r>
                              <w:r>
                                <w:fldChar w:fldCharType="separate"/>
                              </w:r>
                              <w:r w:rsidR="00DB47BA" w:rsidRPr="00DB47BA">
                                <w:rPr>
                                  <w:noProof/>
                                  <w:lang w:val="zh-CN"/>
                                </w:rPr>
                                <w:t>II</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9.9pt;width:2in;height:2in;z-index:25166540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" filled="f" stroked="f" strokeweight=".5pt">
              <v:textbox style="mso-fit-shape-to-text:t" inset="0,0,0,0">
                <w:txbxContent>
                  <w:sdt>
                    <w:sdtPr>
                      <w:id w:val="996841603"/>
                    </w:sdtPr>
                    <w:sdtEndPr/>
                    <w:sdtContent>
                      <w:p w:rsidR="004A3FBB" w:rsidRDefault="004A3FBB">
                        <w:pPr>
                          <w:pStyle w:val="affff3"/>
                        </w:pPr>
                        <w:r>
                          <w:fldChar w:fldCharType="begin"/>
                        </w:r>
                        <w:r>
                          <w:instrText>PAGE   \* MERGEFORMAT</w:instrText>
                        </w:r>
                        <w:r>
                          <w:fldChar w:fldCharType="separate"/>
                        </w:r>
                        <w:r w:rsidR="00DB47BA" w:rsidRPr="00DB47BA">
                          <w:rPr>
                            <w:noProof/>
                            <w:lang w:val="zh-CN"/>
                          </w:rPr>
                          <w:t>II</w:t>
                        </w:r>
                        <w:r>
                          <w:fldChar w:fldCharType="end"/>
                        </w:r>
                      </w:p>
                    </w:sdtContent>
                  </w:sdt>
                </w:txbxContent>
              </v:textbox>
              <w10:wrap anchorx="margin"/>
            </v:shape>
          </w:pict>
        </mc:Fallback>
      </mc:AlternateContent>
    </w:r>
  </w:p>
  <w:p w:rsidR="004A3FBB" w:rsidRDefault="004A3FBB">
    <w:pPr>
      <w:pStyle w:val="affff3"/>
      <w:tabs>
        <w:tab w:val="left" w:pos="180"/>
        <w:tab w:val="right" w:pos="9354"/>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3"/>
    </w:pPr>
    <w:r>
      <w:fldChar w:fldCharType="begin"/>
    </w:r>
    <w:r>
      <w:instrText xml:space="preserve"> </w:instrText>
    </w:r>
    <w:r>
      <w:rPr>
        <w:rFonts w:hint="eastAsia"/>
      </w:rPr>
      <w:instrText>= 1 \* ROMAN</w:instrText>
    </w:r>
    <w:r>
      <w:instrText xml:space="preserve"> </w:instrText>
    </w:r>
    <w:r>
      <w:fldChar w:fldCharType="separate"/>
    </w:r>
    <w:r>
      <w:t>I</w:t>
    </w:r>
    <w:r>
      <w:fldChar w:fldCharType="end"/>
    </w:r>
    <w:r>
      <w:fldChar w:fldCharType="begin"/>
    </w:r>
    <w:r>
      <w:instrText xml:space="preserve"> </w:instrText>
    </w:r>
    <w:r>
      <w:rPr>
        <w:rFonts w:hint="eastAsia"/>
      </w:rPr>
      <w:instrText>= 2 \* ROMAN</w:instrText>
    </w:r>
    <w:r>
      <w:instrText xml:space="preserve"> </w:instrText>
    </w:r>
    <w:r>
      <w:fldChar w:fldCharType="separate"/>
    </w:r>
    <w: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3"/>
      <w:jc w:val="cente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3"/>
    </w:pPr>
    <w:r>
      <w:rPr>
        <w:noProof/>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-125730</wp:posOffset>
              </wp:positionV>
              <wp:extent cx="111760" cy="1828800"/>
              <wp:effectExtent l="0" t="0" r="2540" b="6350"/>
              <wp:wrapNone/>
              <wp:docPr id="34" name="文本框 34"/>
              <wp:cNvGraphicFramePr/>
              <a:graphic xmlns:a="http://schemas.openxmlformats.org/drawingml/2006/main">
                <a:graphicData uri="http://schemas.microsoft.com/office/word/2010/wordprocessingShape">
                  <wps:wsp>
                    <wps:cNvSpPr txBox="1"/>
                    <wps:spPr>
                      <a:xfrm>
                        <a:off x="0" y="0"/>
                        <a:ext cx="11176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3FBB" w:rsidRDefault="004A3FB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B47BA">
                            <w:rPr>
                              <w:noProof/>
                              <w:sz w:val="18"/>
                            </w:rPr>
                            <w:t>7</w:t>
                          </w:r>
                          <w:r>
                            <w:rPr>
                              <w:rFonts w:hint="eastAsia"/>
                              <w:sz w:val="1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文本框 34" o:spid="_x0000_s1027" type="#_x0000_t202" style="position:absolute;left:0;text-align:left;margin-left:0;margin-top:-9.9pt;width:8.8pt;height:2in;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" filled="f" stroked="f" strokeweight=".5pt">
              <v:textbox style="mso-fit-shape-to-text:t" inset="0,0,0,0">
                <w:txbxContent>
                  <w:p w:rsidR="004A3FBB" w:rsidRDefault="004A3FB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B47BA">
                      <w:rPr>
                        <w:noProof/>
                        <w:sz w:val="18"/>
                      </w:rPr>
                      <w:t>7</w:t>
                    </w:r>
                    <w:r>
                      <w:rPr>
                        <w:rFonts w:hint="eastAsia"/>
                        <w:sz w:val="18"/>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3"/>
      <w:jc w:val="left"/>
    </w:pPr>
    <w:r>
      <w:rPr>
        <w:noProof/>
      </w:rPr>
      <mc:AlternateContent>
        <mc:Choice Requires="wps">
          <w:drawing>
            <wp:anchor distT="0" distB="0" distL="114300" distR="114300" simplePos="0" relativeHeight="251667456" behindDoc="0" locked="0" layoutInCell="1" allowOverlap="1">
              <wp:simplePos x="0" y="0"/>
              <wp:positionH relativeFrom="margin">
                <wp:posOffset>0</wp:posOffset>
              </wp:positionH>
              <wp:positionV relativeFrom="paragraph">
                <wp:posOffset>-16510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92506916"/>
                          </w:sdtPr>
                          <w:sdtEndPr/>
                          <w:sdtContent>
                            <w:p w:rsidR="004A3FBB" w:rsidRDefault="004A3FBB">
                              <w:pPr>
                                <w:pStyle w:val="affff3"/>
                                <w:jc w:val="left"/>
                              </w:pPr>
                              <w:r>
                                <w:fldChar w:fldCharType="begin"/>
                              </w:r>
                              <w:r>
                                <w:instrText>PAGE   \* MERGEFORMAT</w:instrText>
                              </w:r>
                              <w:r>
                                <w:fldChar w:fldCharType="separate"/>
                              </w:r>
                              <w:r w:rsidR="00DB47BA" w:rsidRPr="00DB47BA">
                                <w:rPr>
                                  <w:noProof/>
                                  <w:lang w:val="zh-CN"/>
                                </w:rPr>
                                <w:t>8</w:t>
                              </w:r>
                              <w: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0;margin-top:-1.3pt;width:2in;height:2in;z-index:25166745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" filled="f" stroked="f" strokeweight=".5pt">
              <v:textbox style="mso-fit-shape-to-text:t" inset="0,0,0,0">
                <w:txbxContent>
                  <w:sdt>
                    <w:sdtPr>
                      <w:id w:val="1592506916"/>
                    </w:sdtPr>
                    <w:sdtEndPr/>
                    <w:sdtContent>
                      <w:p w:rsidR="004A3FBB" w:rsidRDefault="004A3FBB">
                        <w:pPr>
                          <w:pStyle w:val="affff3"/>
                          <w:jc w:val="left"/>
                        </w:pPr>
                        <w:r>
                          <w:fldChar w:fldCharType="begin"/>
                        </w:r>
                        <w:r>
                          <w:instrText>PAGE   \* MERGEFORMAT</w:instrText>
                        </w:r>
                        <w:r>
                          <w:fldChar w:fldCharType="separate"/>
                        </w:r>
                        <w:r w:rsidR="00DB47BA" w:rsidRPr="00DB47BA">
                          <w:rPr>
                            <w:noProof/>
                            <w:lang w:val="zh-CN"/>
                          </w:rPr>
                          <w:t>8</w:t>
                        </w:r>
                        <w:r>
                          <w:fldChar w:fldCharType="end"/>
                        </w:r>
                      </w:p>
                    </w:sdtContent>
                  </w:sdt>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3"/>
      <w:rPr>
        <w:sz w:val="2"/>
        <w:szCs w:val="2"/>
      </w:rPr>
    </w:pPr>
    <w:r>
      <w:rPr>
        <w:noProof/>
        <w:sz w:val="2"/>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-125730</wp:posOffset>
              </wp:positionV>
              <wp:extent cx="76200" cy="14795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76200" cy="1479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3FBB" w:rsidRDefault="004A3FBB">
                          <w:pPr>
                            <w:pStyle w:val="affff3"/>
                          </w:pPr>
                          <w:r>
                            <w:fldChar w:fldCharType="begin"/>
                          </w:r>
                          <w:r>
                            <w:instrText xml:space="preserve"> PAGE  \* MERGEFORMAT </w:instrText>
                          </w:r>
                          <w:r>
                            <w:fldChar w:fldCharType="separate"/>
                          </w:r>
                          <w:r w:rsidR="00DB47BA">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1" o:spid="_x0000_s1029" type="#_x0000_t202" style="position:absolute;left:0;text-align:left;margin-left:0;margin-top:-9.9pt;width:6pt;height:11.65pt;z-index:25166233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" filled="f" stroked="f" strokeweight=".5pt">
              <v:textbox inset="0,0,0,0">
                <w:txbxContent>
                  <w:p w:rsidR="004A3FBB" w:rsidRDefault="004A3FBB">
                    <w:pPr>
                      <w:pStyle w:val="affff3"/>
                    </w:pPr>
                    <w:r>
                      <w:fldChar w:fldCharType="begin"/>
                    </w:r>
                    <w:r>
                      <w:instrText xml:space="preserve"> PAGE  \* MERGEFORMAT </w:instrText>
                    </w:r>
                    <w:r>
                      <w:fldChar w:fldCharType="separate"/>
                    </w:r>
                    <w:r w:rsidR="00DB47BA">
                      <w:rPr>
                        <w:noProof/>
                      </w:rPr>
                      <w:t>1</w:t>
                    </w:r>
                    <w:r>
                      <w:fldChar w:fldCharType="end"/>
                    </w:r>
                  </w:p>
                </w:txbxContent>
              </v:textbox>
              <w10:wrap anchorx="margin"/>
            </v:shape>
          </w:pict>
        </mc:Fallback>
      </mc:AlternateContent>
    </w:r>
    <w:r>
      <w:rPr>
        <w:rFonts w:hint="eastAsia"/>
        <w:sz w:val="2"/>
        <w:szCs w:val="2"/>
      </w:rPr>
      <w:t>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FE1" w:rsidRDefault="00836FE1">
      <w:pPr>
        <w:spacing w:line="240" w:lineRule="auto"/>
      </w:pPr>
      <w:r>
        <w:separator/>
      </w:r>
    </w:p>
  </w:footnote>
  <w:footnote w:type="continuationSeparator" w:id="0">
    <w:p w:rsidR="00836FE1" w:rsidRDefault="00836FE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4"/>
      <w:jc w:val="right"/>
      <w:rPr>
        <w:rFonts w:ascii="黑体" w:eastAsia="黑体" w:hAnsi="黑体"/>
        <w:sz w:val="21"/>
        <w:szCs w:val="21"/>
      </w:rPr>
    </w:pPr>
    <w:r>
      <w:rPr>
        <w:rFonts w:ascii="黑体" w:eastAsia="黑体" w:hAnsi="黑体"/>
        <w:sz w:val="21"/>
        <w:szCs w:val="21"/>
      </w:rPr>
      <w:t>DB 65/T XXXX—2021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4"/>
      <w:jc w:val="right"/>
      <w:rPr>
        <w:rFonts w:eastAsia="黑体"/>
        <w:sz w:val="21"/>
        <w:szCs w:val="21"/>
      </w:rPr>
    </w:pPr>
    <w:r>
      <w:rPr>
        <w:rFonts w:ascii="黑体" w:eastAsia="黑体" w:hAnsi="黑体"/>
        <w:sz w:val="21"/>
        <w:szCs w:val="21"/>
      </w:rPr>
      <w:t>DB 65/T XXXX—202</w:t>
    </w:r>
    <w:r>
      <w:rPr>
        <w:rFonts w:ascii="黑体" w:eastAsia="黑体" w:hAnsi="黑体" w:hint="eastAsia"/>
        <w:sz w:val="21"/>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4"/>
      <w:tabs>
        <w:tab w:val="clear" w:pos="4153"/>
        <w:tab w:val="clear" w:pos="8306"/>
        <w:tab w:val="left" w:pos="7698"/>
      </w:tabs>
      <w:jc w:val="right"/>
      <w:rPr>
        <w:rFonts w:ascii="黑体" w:eastAsia="黑体" w:hAnsi="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4"/>
      <w:jc w:val="right"/>
      <w:rPr>
        <w:rFonts w:eastAsia="黑体"/>
        <w:sz w:val="21"/>
        <w:szCs w:val="21"/>
      </w:rPr>
    </w:pPr>
    <w:r>
      <w:rPr>
        <w:rFonts w:ascii="黑体" w:eastAsia="黑体" w:hAnsi="黑体"/>
        <w:sz w:val="21"/>
        <w:szCs w:val="21"/>
      </w:rPr>
      <w:t>DB 65/T XXXX—202</w:t>
    </w:r>
    <w:r>
      <w:rPr>
        <w:rFonts w:ascii="黑体" w:eastAsia="黑体" w:hAnsi="黑体" w:hint="eastAsia"/>
        <w:sz w:val="21"/>
        <w:szCs w:val="21"/>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BB" w:rsidRDefault="004A3FBB">
    <w:pPr>
      <w:pStyle w:val="affff4"/>
      <w:jc w:val="right"/>
      <w:rPr>
        <w:rFonts w:ascii="黑体" w:eastAsia="黑体" w:hAnsi="黑体"/>
        <w:sz w:val="21"/>
        <w:szCs w:val="21"/>
      </w:rPr>
    </w:pPr>
    <w:r>
      <w:rPr>
        <w:rFonts w:ascii="黑体" w:eastAsia="黑体" w:hAnsi="黑体"/>
        <w:sz w:val="21"/>
        <w:szCs w:val="21"/>
      </w:rPr>
      <w:t>DB 65/T XXXX—202</w:t>
    </w:r>
    <w:r>
      <w:rPr>
        <w:rFonts w:ascii="黑体" w:eastAsia="黑体" w:hAnsi="黑体" w:hint="eastAsia"/>
        <w:sz w:val="21"/>
        <w:szCs w:val="21"/>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73C821"/>
    <w:multiLevelType w:val="multilevel"/>
    <w:tmpl w:val="A773C821"/>
    <w:lvl w:ilvl="0">
      <w:start w:val="1"/>
      <w:numFmt w:val="decimal"/>
      <w:suff w:val="nothing"/>
      <w:lvlText w:val="%1　"/>
      <w:lvlJc w:val="left"/>
      <w:pPr>
        <w:ind w:left="0" w:firstLine="0"/>
      </w:pPr>
      <w:rPr>
        <w:rFonts w:ascii="黑体" w:eastAsia="黑体" w:hAnsi="Times New Roman" w:cs="黑体" w:hint="eastAsia"/>
        <w:b w:val="0"/>
        <w:i w:val="0"/>
        <w:sz w:val="21"/>
        <w:szCs w:val="21"/>
      </w:rPr>
    </w:lvl>
    <w:lvl w:ilvl="1">
      <w:start w:val="1"/>
      <w:numFmt w:val="decimal"/>
      <w:suff w:val="nothing"/>
      <w:lvlText w:val="%1.%2　"/>
      <w:lvlJc w:val="left"/>
      <w:pPr>
        <w:ind w:left="142" w:firstLine="0"/>
        <w:textAlignment w:val="baseline"/>
      </w:pPr>
      <w:rPr>
        <w:rFonts w:ascii="黑体" w:eastAsia="黑体" w:hAnsi="Times New Roman" w:cs="Times New Roman" w:hint="eastAsia"/>
        <w:b w:val="0"/>
        <w:bCs w:val="0"/>
        <w:i w:val="0"/>
        <w:iCs w:val="0"/>
        <w:caps w:val="0"/>
        <w:strike w:val="0"/>
        <w:dstrike w:val="0"/>
        <w:vanish w:val="0"/>
        <w:spacing w:val="0"/>
        <w:kern w:val="0"/>
        <w:position w:val="0"/>
        <w:sz w:val="21"/>
        <w:szCs w:val="21"/>
        <w:u w:val="none"/>
      </w:rPr>
    </w:lvl>
    <w:lvl w:ilvl="2">
      <w:start w:val="1"/>
      <w:numFmt w:val="decimal"/>
      <w:suff w:val="nothing"/>
      <w:lvlText w:val="%1.%2.%3　"/>
      <w:lvlJc w:val="left"/>
      <w:pPr>
        <w:ind w:left="6241" w:firstLine="0"/>
      </w:pPr>
      <w:rPr>
        <w:rFonts w:ascii="黑体" w:eastAsia="黑体" w:hAnsi="Times New Roman" w:cs="黑体" w:hint="eastAsia"/>
        <w:b w:val="0"/>
        <w:i w:val="0"/>
        <w:sz w:val="21"/>
      </w:rPr>
    </w:lvl>
    <w:lvl w:ilvl="3">
      <w:start w:val="1"/>
      <w:numFmt w:val="decimal"/>
      <w:suff w:val="nothing"/>
      <w:lvlText w:val="%1.%2.%3.%4　"/>
      <w:lvlJc w:val="left"/>
      <w:pPr>
        <w:ind w:left="0" w:firstLine="0"/>
      </w:pPr>
      <w:rPr>
        <w:rFonts w:ascii="黑体" w:eastAsia="黑体" w:hAnsi="Times New Roman" w:cs="黑体" w:hint="eastAsia"/>
        <w:b w:val="0"/>
        <w:i w:val="0"/>
        <w:sz w:val="21"/>
      </w:rPr>
    </w:lvl>
    <w:lvl w:ilvl="4">
      <w:start w:val="1"/>
      <w:numFmt w:val="decimal"/>
      <w:suff w:val="nothing"/>
      <w:lvlText w:val="%1.%2.%3.%4.%5　"/>
      <w:lvlJc w:val="left"/>
      <w:pPr>
        <w:ind w:left="1277"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4"/>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5"/>
      <w:lvlText w:val="%1"/>
      <w:lvlJc w:val="left"/>
      <w:pPr>
        <w:ind w:left="425" w:hanging="425"/>
      </w:pPr>
      <w:rPr>
        <w:rFonts w:hint="eastAsia"/>
      </w:rPr>
    </w:lvl>
    <w:lvl w:ilvl="1">
      <w:start w:val="1"/>
      <w:numFmt w:val="decimal"/>
      <w:pStyle w:val="a6"/>
      <w:suff w:val="nothing"/>
      <w:lvlText w:val="%10.%2 "/>
      <w:lvlJc w:val="left"/>
      <w:pPr>
        <w:ind w:left="0" w:firstLine="0"/>
      </w:pPr>
      <w:rPr>
        <w:rFonts w:ascii="黑体" w:eastAsia="黑体" w:hAnsiTheme="minorHAnsi" w:hint="eastAsia"/>
        <w:b w:val="0"/>
        <w:i w:val="0"/>
        <w:sz w:val="21"/>
      </w:rPr>
    </w:lvl>
    <w:lvl w:ilvl="2">
      <w:start w:val="1"/>
      <w:numFmt w:val="decimal"/>
      <w:pStyle w:val="a7"/>
      <w:suff w:val="nothing"/>
      <w:lvlText w:val="%10.%2.%3 "/>
      <w:lvlJc w:val="left"/>
      <w:pPr>
        <w:ind w:left="0" w:firstLine="0"/>
      </w:pPr>
      <w:rPr>
        <w:rFonts w:ascii="黑体" w:eastAsia="黑体" w:hAnsiTheme="minorHAnsi" w:hint="eastAsia"/>
        <w:b w:val="0"/>
        <w:i w:val="0"/>
        <w:sz w:val="21"/>
      </w:rPr>
    </w:lvl>
    <w:lvl w:ilvl="3">
      <w:start w:val="1"/>
      <w:numFmt w:val="decimal"/>
      <w:pStyle w:val="a8"/>
      <w:suff w:val="nothing"/>
      <w:lvlText w:val="%10.%2.%3.%4 "/>
      <w:lvlJc w:val="left"/>
      <w:pPr>
        <w:ind w:left="0" w:firstLine="0"/>
      </w:pPr>
      <w:rPr>
        <w:rFonts w:ascii="黑体" w:eastAsia="黑体" w:hAnsiTheme="minorHAnsi" w:hint="eastAsia"/>
        <w:b w:val="0"/>
        <w:i w:val="0"/>
        <w:sz w:val="21"/>
      </w:rPr>
    </w:lvl>
    <w:lvl w:ilvl="4">
      <w:start w:val="1"/>
      <w:numFmt w:val="decimal"/>
      <w:pStyle w:val="a9"/>
      <w:suff w:val="nothing"/>
      <w:lvlText w:val="%10.%2.%3.%4.%5 "/>
      <w:lvlJc w:val="left"/>
      <w:pPr>
        <w:ind w:left="0" w:firstLine="0"/>
      </w:pPr>
      <w:rPr>
        <w:rFonts w:ascii="黑体" w:eastAsia="黑体" w:hAnsiTheme="minorHAnsi" w:hint="eastAsia"/>
        <w:b w:val="0"/>
        <w:i w:val="0"/>
        <w:sz w:val="21"/>
      </w:rPr>
    </w:lvl>
    <w:lvl w:ilvl="5">
      <w:start w:val="1"/>
      <w:numFmt w:val="decimal"/>
      <w:pStyle w:val="aa"/>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b"/>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c"/>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d"/>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e"/>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
      <w:suff w:val="nothing"/>
      <w:lvlText w:val="附 录(Annex) %1"/>
      <w:lvlJc w:val="left"/>
      <w:pPr>
        <w:ind w:left="0" w:firstLine="0"/>
      </w:pPr>
    </w:lvl>
    <w:lvl w:ilvl="1">
      <w:start w:val="1"/>
      <w:numFmt w:val="decimal"/>
      <w:pStyle w:val="af0"/>
      <w:suff w:val="nothing"/>
      <w:lvlText w:val="%1.%2　"/>
      <w:lvlJc w:val="left"/>
      <w:pPr>
        <w:ind w:left="0" w:firstLine="0"/>
      </w:pPr>
    </w:lvl>
    <w:lvl w:ilvl="2">
      <w:start w:val="1"/>
      <w:numFmt w:val="decimal"/>
      <w:pStyle w:val="af1"/>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pStyle w:val="af3"/>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4"/>
      <w:suff w:val="nothing"/>
      <w:lvlText w:val="%1　"/>
      <w:lvlJc w:val="left"/>
      <w:pPr>
        <w:ind w:left="0" w:firstLine="0"/>
      </w:pPr>
      <w:rPr>
        <w:rFonts w:ascii="黑体" w:eastAsia="黑体" w:hAnsi="Times New Roman" w:hint="eastAsia"/>
        <w:b w:val="0"/>
        <w:i w:val="0"/>
        <w:sz w:val="21"/>
        <w:szCs w:val="21"/>
      </w:rPr>
    </w:lvl>
    <w:lvl w:ilvl="1">
      <w:start w:val="1"/>
      <w:numFmt w:val="decimal"/>
      <w:pStyle w:val="af5"/>
      <w:suff w:val="nothing"/>
      <w:lvlText w:val="%1.%2　"/>
      <w:lvlJc w:val="left"/>
      <w:pPr>
        <w:ind w:left="141"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623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1277"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6EFAFEF"/>
    <w:multiLevelType w:val="singleLevel"/>
    <w:tmpl w:val="56D819CA"/>
    <w:lvl w:ilvl="0">
      <w:start w:val="1"/>
      <w:numFmt w:val="decimal"/>
      <w:suff w:val="nothing"/>
      <w:lvlText w:val="%1、"/>
      <w:lvlJc w:val="left"/>
      <w:pPr>
        <w:ind w:left="0" w:firstLine="0"/>
      </w:pPr>
      <w:rPr>
        <w:rFonts w:hint="eastAsia"/>
      </w:rPr>
    </w:lvl>
  </w:abstractNum>
  <w:abstractNum w:abstractNumId="13">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pStyle w:val="af9"/>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4632751"/>
    <w:multiLevelType w:val="multilevel"/>
    <w:tmpl w:val="54632751"/>
    <w:lvl w:ilvl="0">
      <w:start w:val="1"/>
      <w:numFmt w:val="none"/>
      <w:pStyle w:val="aff1"/>
      <w:suff w:val="nothing"/>
      <w:lvlText w:val="——"/>
      <w:lvlJc w:val="left"/>
      <w:pPr>
        <w:ind w:left="1588" w:firstLine="0"/>
      </w:pPr>
    </w:lvl>
    <w:lvl w:ilvl="1">
      <w:start w:val="1"/>
      <w:numFmt w:val="decimal"/>
      <w:pStyle w:val="aff2"/>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5B1FB3D"/>
    <w:multiLevelType w:val="multilevel"/>
    <w:tmpl w:val="65B1FB3D"/>
    <w:lvl w:ilvl="0">
      <w:start w:val="1"/>
      <w:numFmt w:val="none"/>
      <w:pStyle w:val="affb"/>
      <w:suff w:val="nothing"/>
      <w:lvlText w:val="%1"/>
      <w:lvlJc w:val="left"/>
      <w:pPr>
        <w:ind w:left="0" w:firstLine="0"/>
      </w:pPr>
      <w:rPr>
        <w:rFonts w:hint="eastAsia"/>
      </w:rPr>
    </w:lvl>
    <w:lvl w:ilvl="1">
      <w:start w:val="7"/>
      <w:numFmt w:val="decimal"/>
      <w:suff w:val="nothing"/>
      <w:lvlText w:val="%1%2　"/>
      <w:lvlJc w:val="left"/>
      <w:pPr>
        <w:ind w:left="0" w:firstLine="0"/>
      </w:pPr>
      <w:rPr>
        <w:rFonts w:ascii="宋体" w:eastAsia="宋体" w:hAnsi="宋体" w:cs="宋体" w:hint="default"/>
        <w:b w:val="0"/>
        <w:i w:val="0"/>
        <w:sz w:val="21"/>
      </w:rPr>
    </w:lvl>
    <w:lvl w:ilvl="2">
      <w:start w:val="2"/>
      <w:numFmt w:val="decimal"/>
      <w:suff w:val="nothing"/>
      <w:lvlText w:val="%1%2.%3　"/>
      <w:lvlJc w:val="left"/>
      <w:pPr>
        <w:ind w:left="284" w:firstLine="0"/>
      </w:pPr>
      <w:rPr>
        <w:rFonts w:ascii="宋体" w:eastAsia="宋体" w:hAnsi="宋体" w:cs="宋体"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c"/>
      <w:suff w:val="nothing"/>
      <w:lvlText w:val="%1%2.%3.%4　"/>
      <w:lvlJc w:val="left"/>
      <w:pPr>
        <w:tabs>
          <w:tab w:val="left" w:pos="0"/>
        </w:tabs>
        <w:ind w:left="0" w:firstLine="0"/>
      </w:pPr>
      <w:rPr>
        <w:rFonts w:ascii="黑体" w:eastAsia="宋体" w:hint="default"/>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5BCC3E6"/>
    <w:multiLevelType w:val="singleLevel"/>
    <w:tmpl w:val="65BCC3E6"/>
    <w:lvl w:ilvl="0">
      <w:start w:val="1"/>
      <w:numFmt w:val="lowerLetter"/>
      <w:suff w:val="nothing"/>
      <w:lvlText w:val="%1）"/>
      <w:lvlJc w:val="left"/>
    </w:lvl>
  </w:abstractNum>
  <w:abstractNum w:abstractNumId="29">
    <w:nsid w:val="65BCD06F"/>
    <w:multiLevelType w:val="singleLevel"/>
    <w:tmpl w:val="65BCD06F"/>
    <w:lvl w:ilvl="0">
      <w:start w:val="1"/>
      <w:numFmt w:val="lowerLetter"/>
      <w:suff w:val="space"/>
      <w:lvlText w:val="%1）"/>
      <w:lvlJc w:val="left"/>
    </w:lvl>
  </w:abstractNum>
  <w:abstractNum w:abstractNumId="3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pStyle w:val="afff0"/>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DB57584"/>
    <w:multiLevelType w:val="singleLevel"/>
    <w:tmpl w:val="56D819CA"/>
    <w:lvl w:ilvl="0">
      <w:start w:val="1"/>
      <w:numFmt w:val="decimal"/>
      <w:suff w:val="nothing"/>
      <w:lvlText w:val="%1、"/>
      <w:lvlJc w:val="left"/>
      <w:pPr>
        <w:ind w:left="0" w:firstLine="0"/>
      </w:pPr>
      <w:rPr>
        <w:rFonts w:hint="eastAsia"/>
      </w:rPr>
    </w:lvl>
  </w:abstractNum>
  <w:abstractNum w:abstractNumId="34">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7"/>
  </w:num>
  <w:num w:numId="3">
    <w:abstractNumId w:val="6"/>
  </w:num>
  <w:num w:numId="4">
    <w:abstractNumId w:val="21"/>
  </w:num>
  <w:num w:numId="5">
    <w:abstractNumId w:val="26"/>
  </w:num>
  <w:num w:numId="6">
    <w:abstractNumId w:val="16"/>
  </w:num>
  <w:num w:numId="7">
    <w:abstractNumId w:val="9"/>
  </w:num>
  <w:num w:numId="8">
    <w:abstractNumId w:val="4"/>
  </w:num>
  <w:num w:numId="9">
    <w:abstractNumId w:val="10"/>
  </w:num>
  <w:num w:numId="10">
    <w:abstractNumId w:val="19"/>
  </w:num>
  <w:num w:numId="11">
    <w:abstractNumId w:val="31"/>
  </w:num>
  <w:num w:numId="12">
    <w:abstractNumId w:val="14"/>
  </w:num>
  <w:num w:numId="13">
    <w:abstractNumId w:val="15"/>
  </w:num>
  <w:num w:numId="14">
    <w:abstractNumId w:val="8"/>
  </w:num>
  <w:num w:numId="15">
    <w:abstractNumId w:val="22"/>
  </w:num>
  <w:num w:numId="16">
    <w:abstractNumId w:val="24"/>
  </w:num>
  <w:num w:numId="17">
    <w:abstractNumId w:val="20"/>
  </w:num>
  <w:num w:numId="18">
    <w:abstractNumId w:val="35"/>
  </w:num>
  <w:num w:numId="19">
    <w:abstractNumId w:val="18"/>
  </w:num>
  <w:num w:numId="20">
    <w:abstractNumId w:val="2"/>
  </w:num>
  <w:num w:numId="21">
    <w:abstractNumId w:val="13"/>
  </w:num>
  <w:num w:numId="22">
    <w:abstractNumId w:val="36"/>
  </w:num>
  <w:num w:numId="23">
    <w:abstractNumId w:val="23"/>
  </w:num>
  <w:num w:numId="24">
    <w:abstractNumId w:val="7"/>
  </w:num>
  <w:num w:numId="25">
    <w:abstractNumId w:val="32"/>
  </w:num>
  <w:num w:numId="26">
    <w:abstractNumId w:val="34"/>
  </w:num>
  <w:num w:numId="27">
    <w:abstractNumId w:val="3"/>
  </w:num>
  <w:num w:numId="28">
    <w:abstractNumId w:val="5"/>
  </w:num>
  <w:num w:numId="29">
    <w:abstractNumId w:val="17"/>
  </w:num>
  <w:num w:numId="30">
    <w:abstractNumId w:val="30"/>
  </w:num>
  <w:num w:numId="31">
    <w:abstractNumId w:val="25"/>
  </w:num>
  <w:num w:numId="32">
    <w:abstractNumId w:val="11"/>
  </w:num>
  <w:num w:numId="33">
    <w:abstractNumId w:val="0"/>
  </w:num>
  <w:num w:numId="34">
    <w:abstractNumId w:val="28"/>
  </w:num>
  <w:num w:numId="35">
    <w:abstractNumId w:val="29"/>
  </w:num>
  <w:num w:numId="36">
    <w:abstractNumId w:val="12"/>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210"/>
  <w:drawingGridVerticalSpacing w:val="156"/>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0ZjVjMGY1OWVjODYyZGYwM2EyZGVlYjZkYjk3ZjAifQ=="/>
  </w:docVars>
  <w:rsids>
    <w:rsidRoot w:val="009E0FB3"/>
    <w:rsid w:val="0000040A"/>
    <w:rsid w:val="00000A94"/>
    <w:rsid w:val="00001972"/>
    <w:rsid w:val="00001A6D"/>
    <w:rsid w:val="00001D9A"/>
    <w:rsid w:val="00007B3A"/>
    <w:rsid w:val="000107E0"/>
    <w:rsid w:val="00011FDE"/>
    <w:rsid w:val="00012FFD"/>
    <w:rsid w:val="00014162"/>
    <w:rsid w:val="00014340"/>
    <w:rsid w:val="00014686"/>
    <w:rsid w:val="0001475F"/>
    <w:rsid w:val="0001578D"/>
    <w:rsid w:val="00016A9C"/>
    <w:rsid w:val="00020403"/>
    <w:rsid w:val="00022184"/>
    <w:rsid w:val="00022762"/>
    <w:rsid w:val="000238E0"/>
    <w:rsid w:val="000249DB"/>
    <w:rsid w:val="0002595E"/>
    <w:rsid w:val="000303C3"/>
    <w:rsid w:val="000323E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3EE"/>
    <w:rsid w:val="00067F1E"/>
    <w:rsid w:val="00071CC0"/>
    <w:rsid w:val="00072BE6"/>
    <w:rsid w:val="00073C8C"/>
    <w:rsid w:val="00077B64"/>
    <w:rsid w:val="00080A1C"/>
    <w:rsid w:val="00082317"/>
    <w:rsid w:val="00083D2C"/>
    <w:rsid w:val="00086AA1"/>
    <w:rsid w:val="00087A77"/>
    <w:rsid w:val="00090CA6"/>
    <w:rsid w:val="00092B8A"/>
    <w:rsid w:val="00092FB0"/>
    <w:rsid w:val="000934C5"/>
    <w:rsid w:val="00093ADA"/>
    <w:rsid w:val="00093D25"/>
    <w:rsid w:val="00093DAB"/>
    <w:rsid w:val="000942B7"/>
    <w:rsid w:val="00094D73"/>
    <w:rsid w:val="00096D63"/>
    <w:rsid w:val="000976F1"/>
    <w:rsid w:val="000A0B60"/>
    <w:rsid w:val="000A0EB8"/>
    <w:rsid w:val="000A19FC"/>
    <w:rsid w:val="000A296B"/>
    <w:rsid w:val="000A7311"/>
    <w:rsid w:val="000B060F"/>
    <w:rsid w:val="000B1592"/>
    <w:rsid w:val="000B1FF2"/>
    <w:rsid w:val="000B3CDA"/>
    <w:rsid w:val="000B504D"/>
    <w:rsid w:val="000B6A0B"/>
    <w:rsid w:val="000C0187"/>
    <w:rsid w:val="000C0F6C"/>
    <w:rsid w:val="000C0FF7"/>
    <w:rsid w:val="000C11DB"/>
    <w:rsid w:val="000C1492"/>
    <w:rsid w:val="000C2FBD"/>
    <w:rsid w:val="000C4B41"/>
    <w:rsid w:val="000C57D6"/>
    <w:rsid w:val="000C6362"/>
    <w:rsid w:val="000C7666"/>
    <w:rsid w:val="000D0077"/>
    <w:rsid w:val="000D0A9C"/>
    <w:rsid w:val="000D1795"/>
    <w:rsid w:val="000D196A"/>
    <w:rsid w:val="000D329A"/>
    <w:rsid w:val="000D4B9C"/>
    <w:rsid w:val="000D4EB6"/>
    <w:rsid w:val="000D5741"/>
    <w:rsid w:val="000D753B"/>
    <w:rsid w:val="000E4C9E"/>
    <w:rsid w:val="000E57E9"/>
    <w:rsid w:val="000E6FD7"/>
    <w:rsid w:val="000F06E1"/>
    <w:rsid w:val="000F0E3C"/>
    <w:rsid w:val="000F19D5"/>
    <w:rsid w:val="000F4AEA"/>
    <w:rsid w:val="000F633F"/>
    <w:rsid w:val="000F67E9"/>
    <w:rsid w:val="00101D01"/>
    <w:rsid w:val="001034A5"/>
    <w:rsid w:val="00104926"/>
    <w:rsid w:val="00105C7F"/>
    <w:rsid w:val="00111761"/>
    <w:rsid w:val="00113B1E"/>
    <w:rsid w:val="00116FFD"/>
    <w:rsid w:val="0011711C"/>
    <w:rsid w:val="0012059C"/>
    <w:rsid w:val="0012205E"/>
    <w:rsid w:val="00124E4F"/>
    <w:rsid w:val="001260B7"/>
    <w:rsid w:val="001265CB"/>
    <w:rsid w:val="001266A3"/>
    <w:rsid w:val="00127AC3"/>
    <w:rsid w:val="0013073E"/>
    <w:rsid w:val="001321C6"/>
    <w:rsid w:val="001325C4"/>
    <w:rsid w:val="00133010"/>
    <w:rsid w:val="001338EE"/>
    <w:rsid w:val="00133AAE"/>
    <w:rsid w:val="00135323"/>
    <w:rsid w:val="001356C4"/>
    <w:rsid w:val="00140E83"/>
    <w:rsid w:val="00141114"/>
    <w:rsid w:val="00141FA7"/>
    <w:rsid w:val="00142969"/>
    <w:rsid w:val="001446C2"/>
    <w:rsid w:val="001457E7"/>
    <w:rsid w:val="00145D9D"/>
    <w:rsid w:val="00146388"/>
    <w:rsid w:val="001529E5"/>
    <w:rsid w:val="00153C7E"/>
    <w:rsid w:val="00156B25"/>
    <w:rsid w:val="00156CD3"/>
    <w:rsid w:val="00156E1A"/>
    <w:rsid w:val="00157894"/>
    <w:rsid w:val="00157B55"/>
    <w:rsid w:val="00161025"/>
    <w:rsid w:val="001642FA"/>
    <w:rsid w:val="001649EB"/>
    <w:rsid w:val="00164BAF"/>
    <w:rsid w:val="00164FA8"/>
    <w:rsid w:val="00165065"/>
    <w:rsid w:val="00165434"/>
    <w:rsid w:val="0016580B"/>
    <w:rsid w:val="00165F49"/>
    <w:rsid w:val="00166B88"/>
    <w:rsid w:val="0016770A"/>
    <w:rsid w:val="00167EB8"/>
    <w:rsid w:val="00170804"/>
    <w:rsid w:val="001708E9"/>
    <w:rsid w:val="00171331"/>
    <w:rsid w:val="0017340B"/>
    <w:rsid w:val="00173F3C"/>
    <w:rsid w:val="00173FB1"/>
    <w:rsid w:val="00176C93"/>
    <w:rsid w:val="00176DFD"/>
    <w:rsid w:val="00183237"/>
    <w:rsid w:val="001852C9"/>
    <w:rsid w:val="00190087"/>
    <w:rsid w:val="001913C4"/>
    <w:rsid w:val="00192B51"/>
    <w:rsid w:val="0019348F"/>
    <w:rsid w:val="00193719"/>
    <w:rsid w:val="00193A07"/>
    <w:rsid w:val="00193BB7"/>
    <w:rsid w:val="00194C95"/>
    <w:rsid w:val="00195C34"/>
    <w:rsid w:val="00195D52"/>
    <w:rsid w:val="00196EF5"/>
    <w:rsid w:val="001977E3"/>
    <w:rsid w:val="001A0D70"/>
    <w:rsid w:val="001A1A53"/>
    <w:rsid w:val="001A234A"/>
    <w:rsid w:val="001A4CF3"/>
    <w:rsid w:val="001B06E8"/>
    <w:rsid w:val="001B5641"/>
    <w:rsid w:val="001B66F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593"/>
    <w:rsid w:val="001E4882"/>
    <w:rsid w:val="001E675C"/>
    <w:rsid w:val="001E73AB"/>
    <w:rsid w:val="001F092D"/>
    <w:rsid w:val="001F143A"/>
    <w:rsid w:val="001F1605"/>
    <w:rsid w:val="001F2508"/>
    <w:rsid w:val="001F4816"/>
    <w:rsid w:val="001F4EE9"/>
    <w:rsid w:val="001F69B4"/>
    <w:rsid w:val="001F6A42"/>
    <w:rsid w:val="001F759A"/>
    <w:rsid w:val="001F77C7"/>
    <w:rsid w:val="00200183"/>
    <w:rsid w:val="00200333"/>
    <w:rsid w:val="0020107D"/>
    <w:rsid w:val="00202AA4"/>
    <w:rsid w:val="002031F7"/>
    <w:rsid w:val="002040E6"/>
    <w:rsid w:val="0020527B"/>
    <w:rsid w:val="00205F2C"/>
    <w:rsid w:val="00210B15"/>
    <w:rsid w:val="002142EA"/>
    <w:rsid w:val="00214643"/>
    <w:rsid w:val="00217C8D"/>
    <w:rsid w:val="002204BB"/>
    <w:rsid w:val="00221B79"/>
    <w:rsid w:val="00221C6B"/>
    <w:rsid w:val="0022316D"/>
    <w:rsid w:val="002253A1"/>
    <w:rsid w:val="00225CF8"/>
    <w:rsid w:val="00226366"/>
    <w:rsid w:val="00227154"/>
    <w:rsid w:val="0022794E"/>
    <w:rsid w:val="002315FC"/>
    <w:rsid w:val="00233D64"/>
    <w:rsid w:val="0023482A"/>
    <w:rsid w:val="002359CB"/>
    <w:rsid w:val="00235D2F"/>
    <w:rsid w:val="00240772"/>
    <w:rsid w:val="0024283C"/>
    <w:rsid w:val="00243540"/>
    <w:rsid w:val="0024497B"/>
    <w:rsid w:val="0024515B"/>
    <w:rsid w:val="00246021"/>
    <w:rsid w:val="0024666E"/>
    <w:rsid w:val="00247F52"/>
    <w:rsid w:val="00250B25"/>
    <w:rsid w:val="00250BBE"/>
    <w:rsid w:val="002515C2"/>
    <w:rsid w:val="00251730"/>
    <w:rsid w:val="0025194F"/>
    <w:rsid w:val="00251D62"/>
    <w:rsid w:val="002565F3"/>
    <w:rsid w:val="0026148A"/>
    <w:rsid w:val="00262696"/>
    <w:rsid w:val="002636E1"/>
    <w:rsid w:val="00263D25"/>
    <w:rsid w:val="00263FB6"/>
    <w:rsid w:val="002643C3"/>
    <w:rsid w:val="00264A0C"/>
    <w:rsid w:val="00265E52"/>
    <w:rsid w:val="00266EEB"/>
    <w:rsid w:val="00267EF4"/>
    <w:rsid w:val="00270CB8"/>
    <w:rsid w:val="00272B08"/>
    <w:rsid w:val="00281AE8"/>
    <w:rsid w:val="00281BB8"/>
    <w:rsid w:val="00281E9E"/>
    <w:rsid w:val="00282405"/>
    <w:rsid w:val="00285170"/>
    <w:rsid w:val="00285361"/>
    <w:rsid w:val="00292D60"/>
    <w:rsid w:val="00293B30"/>
    <w:rsid w:val="00294D34"/>
    <w:rsid w:val="00294E3B"/>
    <w:rsid w:val="00295C8E"/>
    <w:rsid w:val="00296193"/>
    <w:rsid w:val="002963CC"/>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529"/>
    <w:rsid w:val="002B5779"/>
    <w:rsid w:val="002B7332"/>
    <w:rsid w:val="002B7F51"/>
    <w:rsid w:val="002C09E7"/>
    <w:rsid w:val="002C1E06"/>
    <w:rsid w:val="002C1E1C"/>
    <w:rsid w:val="002C2300"/>
    <w:rsid w:val="002C3F07"/>
    <w:rsid w:val="002C5278"/>
    <w:rsid w:val="002C7EBB"/>
    <w:rsid w:val="002D06C1"/>
    <w:rsid w:val="002D42B5"/>
    <w:rsid w:val="002D4F1A"/>
    <w:rsid w:val="002D6913"/>
    <w:rsid w:val="002D6EC6"/>
    <w:rsid w:val="002D79AC"/>
    <w:rsid w:val="002E039D"/>
    <w:rsid w:val="002E4D5A"/>
    <w:rsid w:val="002E62CF"/>
    <w:rsid w:val="002E6326"/>
    <w:rsid w:val="002E76B3"/>
    <w:rsid w:val="002F30E0"/>
    <w:rsid w:val="002F35E4"/>
    <w:rsid w:val="002F3730"/>
    <w:rsid w:val="002F38E1"/>
    <w:rsid w:val="002F7AF6"/>
    <w:rsid w:val="002F7C39"/>
    <w:rsid w:val="00300E63"/>
    <w:rsid w:val="0030200C"/>
    <w:rsid w:val="00302F5F"/>
    <w:rsid w:val="0030441D"/>
    <w:rsid w:val="00306063"/>
    <w:rsid w:val="00306E83"/>
    <w:rsid w:val="00313B85"/>
    <w:rsid w:val="00313EAB"/>
    <w:rsid w:val="00317270"/>
    <w:rsid w:val="00317988"/>
    <w:rsid w:val="003221B4"/>
    <w:rsid w:val="0032258D"/>
    <w:rsid w:val="00322E62"/>
    <w:rsid w:val="00324D13"/>
    <w:rsid w:val="00324D2A"/>
    <w:rsid w:val="00324EDD"/>
    <w:rsid w:val="00326851"/>
    <w:rsid w:val="00326DAF"/>
    <w:rsid w:val="00326DE6"/>
    <w:rsid w:val="003323C1"/>
    <w:rsid w:val="0033302D"/>
    <w:rsid w:val="003331E4"/>
    <w:rsid w:val="00336C64"/>
    <w:rsid w:val="00337162"/>
    <w:rsid w:val="0034194F"/>
    <w:rsid w:val="00343A23"/>
    <w:rsid w:val="00344605"/>
    <w:rsid w:val="003474AA"/>
    <w:rsid w:val="00347A5B"/>
    <w:rsid w:val="00350661"/>
    <w:rsid w:val="00350D1D"/>
    <w:rsid w:val="00352C83"/>
    <w:rsid w:val="00360702"/>
    <w:rsid w:val="003615D2"/>
    <w:rsid w:val="0036429C"/>
    <w:rsid w:val="00364A53"/>
    <w:rsid w:val="003654CB"/>
    <w:rsid w:val="00365AA9"/>
    <w:rsid w:val="00365F86"/>
    <w:rsid w:val="00365F87"/>
    <w:rsid w:val="00366E89"/>
    <w:rsid w:val="003705F4"/>
    <w:rsid w:val="00370D58"/>
    <w:rsid w:val="00371316"/>
    <w:rsid w:val="00371470"/>
    <w:rsid w:val="0037154F"/>
    <w:rsid w:val="00376713"/>
    <w:rsid w:val="00381815"/>
    <w:rsid w:val="003819AF"/>
    <w:rsid w:val="003820E9"/>
    <w:rsid w:val="00382DE7"/>
    <w:rsid w:val="00384FFC"/>
    <w:rsid w:val="00386C8E"/>
    <w:rsid w:val="003872FC"/>
    <w:rsid w:val="00387ADC"/>
    <w:rsid w:val="00390020"/>
    <w:rsid w:val="003903D6"/>
    <w:rsid w:val="00390EE6"/>
    <w:rsid w:val="0039118F"/>
    <w:rsid w:val="00392AD7"/>
    <w:rsid w:val="003938D9"/>
    <w:rsid w:val="00394376"/>
    <w:rsid w:val="003943FF"/>
    <w:rsid w:val="0039485D"/>
    <w:rsid w:val="00395700"/>
    <w:rsid w:val="003974EB"/>
    <w:rsid w:val="00397CC5"/>
    <w:rsid w:val="003A1582"/>
    <w:rsid w:val="003A1FDC"/>
    <w:rsid w:val="003A4077"/>
    <w:rsid w:val="003A4386"/>
    <w:rsid w:val="003B09AD"/>
    <w:rsid w:val="003B11F6"/>
    <w:rsid w:val="003B1ECB"/>
    <w:rsid w:val="003B1F18"/>
    <w:rsid w:val="003B31FF"/>
    <w:rsid w:val="003B5BF0"/>
    <w:rsid w:val="003B60BF"/>
    <w:rsid w:val="003B6BE3"/>
    <w:rsid w:val="003C010C"/>
    <w:rsid w:val="003C0A6C"/>
    <w:rsid w:val="003C14F8"/>
    <w:rsid w:val="003C5A43"/>
    <w:rsid w:val="003C6CA4"/>
    <w:rsid w:val="003D0519"/>
    <w:rsid w:val="003D0FF6"/>
    <w:rsid w:val="003D262C"/>
    <w:rsid w:val="003D6D61"/>
    <w:rsid w:val="003E091D"/>
    <w:rsid w:val="003E0FAE"/>
    <w:rsid w:val="003E1C53"/>
    <w:rsid w:val="003E2A69"/>
    <w:rsid w:val="003E2D49"/>
    <w:rsid w:val="003E2FD4"/>
    <w:rsid w:val="003E49F6"/>
    <w:rsid w:val="003E5951"/>
    <w:rsid w:val="003E660F"/>
    <w:rsid w:val="003E66A9"/>
    <w:rsid w:val="003F0841"/>
    <w:rsid w:val="003F23D3"/>
    <w:rsid w:val="003F3F08"/>
    <w:rsid w:val="003F49F1"/>
    <w:rsid w:val="003F5CD1"/>
    <w:rsid w:val="003F6272"/>
    <w:rsid w:val="00400E72"/>
    <w:rsid w:val="00400FAF"/>
    <w:rsid w:val="00401400"/>
    <w:rsid w:val="00404869"/>
    <w:rsid w:val="00405884"/>
    <w:rsid w:val="00407D39"/>
    <w:rsid w:val="00413E47"/>
    <w:rsid w:val="0041477A"/>
    <w:rsid w:val="004167A3"/>
    <w:rsid w:val="004177DB"/>
    <w:rsid w:val="0042166F"/>
    <w:rsid w:val="00423AF0"/>
    <w:rsid w:val="004254AB"/>
    <w:rsid w:val="00432DAA"/>
    <w:rsid w:val="00434305"/>
    <w:rsid w:val="00435DF7"/>
    <w:rsid w:val="004365D5"/>
    <w:rsid w:val="0044083F"/>
    <w:rsid w:val="00441AE7"/>
    <w:rsid w:val="00441BD3"/>
    <w:rsid w:val="00445574"/>
    <w:rsid w:val="00446329"/>
    <w:rsid w:val="004467FB"/>
    <w:rsid w:val="00452D6B"/>
    <w:rsid w:val="00454484"/>
    <w:rsid w:val="0045517B"/>
    <w:rsid w:val="00455ACA"/>
    <w:rsid w:val="0046003A"/>
    <w:rsid w:val="00460DB6"/>
    <w:rsid w:val="00460FE5"/>
    <w:rsid w:val="00461BD2"/>
    <w:rsid w:val="00463B77"/>
    <w:rsid w:val="00463C7B"/>
    <w:rsid w:val="004644A6"/>
    <w:rsid w:val="004659BD"/>
    <w:rsid w:val="00470775"/>
    <w:rsid w:val="004746B1"/>
    <w:rsid w:val="0047583F"/>
    <w:rsid w:val="00475DE8"/>
    <w:rsid w:val="00481C44"/>
    <w:rsid w:val="00484936"/>
    <w:rsid w:val="00485A29"/>
    <w:rsid w:val="00485C89"/>
    <w:rsid w:val="00485DAA"/>
    <w:rsid w:val="00486BE3"/>
    <w:rsid w:val="00487C21"/>
    <w:rsid w:val="004905E4"/>
    <w:rsid w:val="00490A89"/>
    <w:rsid w:val="00490AB4"/>
    <w:rsid w:val="00492F02"/>
    <w:rsid w:val="004939AE"/>
    <w:rsid w:val="004A12DF"/>
    <w:rsid w:val="004A17E6"/>
    <w:rsid w:val="004A1BA8"/>
    <w:rsid w:val="004A3FBB"/>
    <w:rsid w:val="004A4B57"/>
    <w:rsid w:val="004A63FA"/>
    <w:rsid w:val="004B0272"/>
    <w:rsid w:val="004B2701"/>
    <w:rsid w:val="004B2E1B"/>
    <w:rsid w:val="004B3AA8"/>
    <w:rsid w:val="004B3E93"/>
    <w:rsid w:val="004B490F"/>
    <w:rsid w:val="004B4DB1"/>
    <w:rsid w:val="004B6278"/>
    <w:rsid w:val="004C1FBC"/>
    <w:rsid w:val="004C3F1D"/>
    <w:rsid w:val="004C458D"/>
    <w:rsid w:val="004C7556"/>
    <w:rsid w:val="004C764E"/>
    <w:rsid w:val="004C7E8B"/>
    <w:rsid w:val="004C7E9D"/>
    <w:rsid w:val="004C7F67"/>
    <w:rsid w:val="004D0069"/>
    <w:rsid w:val="004D076D"/>
    <w:rsid w:val="004D0EF1"/>
    <w:rsid w:val="004D2253"/>
    <w:rsid w:val="004D4406"/>
    <w:rsid w:val="004D7C42"/>
    <w:rsid w:val="004E0465"/>
    <w:rsid w:val="004E127B"/>
    <w:rsid w:val="004E13A1"/>
    <w:rsid w:val="004E1C0A"/>
    <w:rsid w:val="004E2111"/>
    <w:rsid w:val="004E2B06"/>
    <w:rsid w:val="004E2B99"/>
    <w:rsid w:val="004E30C5"/>
    <w:rsid w:val="004E3EB1"/>
    <w:rsid w:val="004E4AA5"/>
    <w:rsid w:val="004E4AEE"/>
    <w:rsid w:val="004E59E3"/>
    <w:rsid w:val="004E67C0"/>
    <w:rsid w:val="004E6E4B"/>
    <w:rsid w:val="004F391A"/>
    <w:rsid w:val="004F3CFB"/>
    <w:rsid w:val="004F6456"/>
    <w:rsid w:val="004F675E"/>
    <w:rsid w:val="004F696E"/>
    <w:rsid w:val="004F6C71"/>
    <w:rsid w:val="004F70C8"/>
    <w:rsid w:val="00501139"/>
    <w:rsid w:val="0050363E"/>
    <w:rsid w:val="005039BC"/>
    <w:rsid w:val="005043BB"/>
    <w:rsid w:val="00504A3D"/>
    <w:rsid w:val="0050560F"/>
    <w:rsid w:val="00505767"/>
    <w:rsid w:val="005073F0"/>
    <w:rsid w:val="00510A7B"/>
    <w:rsid w:val="00512EFF"/>
    <w:rsid w:val="00512F6E"/>
    <w:rsid w:val="00513038"/>
    <w:rsid w:val="00514174"/>
    <w:rsid w:val="005156C8"/>
    <w:rsid w:val="00516088"/>
    <w:rsid w:val="00516B0B"/>
    <w:rsid w:val="005220EC"/>
    <w:rsid w:val="00523F95"/>
    <w:rsid w:val="00524D65"/>
    <w:rsid w:val="00525B16"/>
    <w:rsid w:val="0053225D"/>
    <w:rsid w:val="00533D04"/>
    <w:rsid w:val="00534804"/>
    <w:rsid w:val="00534BDF"/>
    <w:rsid w:val="005354EA"/>
    <w:rsid w:val="0053585F"/>
    <w:rsid w:val="00535EC4"/>
    <w:rsid w:val="00535ED9"/>
    <w:rsid w:val="0053692B"/>
    <w:rsid w:val="00541853"/>
    <w:rsid w:val="00543BDA"/>
    <w:rsid w:val="005441CC"/>
    <w:rsid w:val="005472A6"/>
    <w:rsid w:val="005479DA"/>
    <w:rsid w:val="00547BCC"/>
    <w:rsid w:val="0055013B"/>
    <w:rsid w:val="00551F6F"/>
    <w:rsid w:val="005544A4"/>
    <w:rsid w:val="00555044"/>
    <w:rsid w:val="00561475"/>
    <w:rsid w:val="005618BE"/>
    <w:rsid w:val="0056487B"/>
    <w:rsid w:val="00564FB9"/>
    <w:rsid w:val="00570CCA"/>
    <w:rsid w:val="005710DA"/>
    <w:rsid w:val="00571928"/>
    <w:rsid w:val="00573D9E"/>
    <w:rsid w:val="00576684"/>
    <w:rsid w:val="005801E3"/>
    <w:rsid w:val="005804AD"/>
    <w:rsid w:val="0058163D"/>
    <w:rsid w:val="00581802"/>
    <w:rsid w:val="005836A8"/>
    <w:rsid w:val="0058409C"/>
    <w:rsid w:val="00584262"/>
    <w:rsid w:val="00586630"/>
    <w:rsid w:val="00587ADD"/>
    <w:rsid w:val="00591E27"/>
    <w:rsid w:val="00596160"/>
    <w:rsid w:val="005966E2"/>
    <w:rsid w:val="00597007"/>
    <w:rsid w:val="005A0966"/>
    <w:rsid w:val="005A11B7"/>
    <w:rsid w:val="005A260B"/>
    <w:rsid w:val="005A2FDB"/>
    <w:rsid w:val="005A4A1B"/>
    <w:rsid w:val="005A7092"/>
    <w:rsid w:val="005A7830"/>
    <w:rsid w:val="005A7FCE"/>
    <w:rsid w:val="005B0130"/>
    <w:rsid w:val="005B0F3F"/>
    <w:rsid w:val="005B4903"/>
    <w:rsid w:val="005B51CE"/>
    <w:rsid w:val="005B5885"/>
    <w:rsid w:val="005B5CD7"/>
    <w:rsid w:val="005B6CF6"/>
    <w:rsid w:val="005B7422"/>
    <w:rsid w:val="005C29B8"/>
    <w:rsid w:val="005C3836"/>
    <w:rsid w:val="005C4E4F"/>
    <w:rsid w:val="005C5F21"/>
    <w:rsid w:val="005C7156"/>
    <w:rsid w:val="005D0C75"/>
    <w:rsid w:val="005D2089"/>
    <w:rsid w:val="005D4171"/>
    <w:rsid w:val="005D6A95"/>
    <w:rsid w:val="005D6B2C"/>
    <w:rsid w:val="005D6D9C"/>
    <w:rsid w:val="005D752E"/>
    <w:rsid w:val="005E2335"/>
    <w:rsid w:val="005E34CA"/>
    <w:rsid w:val="005E3C18"/>
    <w:rsid w:val="005E5210"/>
    <w:rsid w:val="005E6812"/>
    <w:rsid w:val="005E7881"/>
    <w:rsid w:val="005E78E0"/>
    <w:rsid w:val="005F01AC"/>
    <w:rsid w:val="005F0D9C"/>
    <w:rsid w:val="005F284E"/>
    <w:rsid w:val="005F4712"/>
    <w:rsid w:val="005F7698"/>
    <w:rsid w:val="005F7982"/>
    <w:rsid w:val="006015CE"/>
    <w:rsid w:val="00604784"/>
    <w:rsid w:val="00606419"/>
    <w:rsid w:val="0060686C"/>
    <w:rsid w:val="00607D29"/>
    <w:rsid w:val="00612677"/>
    <w:rsid w:val="00612952"/>
    <w:rsid w:val="00614CC1"/>
    <w:rsid w:val="00615A9D"/>
    <w:rsid w:val="00617387"/>
    <w:rsid w:val="00617AEA"/>
    <w:rsid w:val="006205D6"/>
    <w:rsid w:val="006252D8"/>
    <w:rsid w:val="006259BC"/>
    <w:rsid w:val="0062636B"/>
    <w:rsid w:val="00627E9C"/>
    <w:rsid w:val="00632182"/>
    <w:rsid w:val="00632AE0"/>
    <w:rsid w:val="00633C17"/>
    <w:rsid w:val="00634D9E"/>
    <w:rsid w:val="00636E3E"/>
    <w:rsid w:val="006370A5"/>
    <w:rsid w:val="006379F7"/>
    <w:rsid w:val="00637E4D"/>
    <w:rsid w:val="00640620"/>
    <w:rsid w:val="00641A1F"/>
    <w:rsid w:val="00644DA9"/>
    <w:rsid w:val="00645904"/>
    <w:rsid w:val="00651ACB"/>
    <w:rsid w:val="00651C47"/>
    <w:rsid w:val="00652AB2"/>
    <w:rsid w:val="0065318B"/>
    <w:rsid w:val="0065325E"/>
    <w:rsid w:val="00653FED"/>
    <w:rsid w:val="00654EC0"/>
    <w:rsid w:val="0065525B"/>
    <w:rsid w:val="00655D4F"/>
    <w:rsid w:val="00656D29"/>
    <w:rsid w:val="0066329C"/>
    <w:rsid w:val="006640E5"/>
    <w:rsid w:val="006646F1"/>
    <w:rsid w:val="00664929"/>
    <w:rsid w:val="00664F62"/>
    <w:rsid w:val="006655E1"/>
    <w:rsid w:val="00672060"/>
    <w:rsid w:val="00672BFD"/>
    <w:rsid w:val="0067375F"/>
    <w:rsid w:val="00674E13"/>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0282"/>
    <w:rsid w:val="006C15CB"/>
    <w:rsid w:val="006C1BBA"/>
    <w:rsid w:val="006C2079"/>
    <w:rsid w:val="006C5A62"/>
    <w:rsid w:val="006C5D68"/>
    <w:rsid w:val="006C6976"/>
    <w:rsid w:val="006C6DD0"/>
    <w:rsid w:val="006D04EA"/>
    <w:rsid w:val="006D16C4"/>
    <w:rsid w:val="006D30E0"/>
    <w:rsid w:val="006D3E96"/>
    <w:rsid w:val="006D4515"/>
    <w:rsid w:val="006D4BB1"/>
    <w:rsid w:val="006D60F5"/>
    <w:rsid w:val="006D6593"/>
    <w:rsid w:val="006E23EA"/>
    <w:rsid w:val="006F03A8"/>
    <w:rsid w:val="006F1FCE"/>
    <w:rsid w:val="006F25B9"/>
    <w:rsid w:val="006F2ACA"/>
    <w:rsid w:val="006F2ADC"/>
    <w:rsid w:val="006F2BFE"/>
    <w:rsid w:val="006F31E9"/>
    <w:rsid w:val="006F32CB"/>
    <w:rsid w:val="006F6284"/>
    <w:rsid w:val="007002C5"/>
    <w:rsid w:val="007009CE"/>
    <w:rsid w:val="0070138A"/>
    <w:rsid w:val="00704387"/>
    <w:rsid w:val="007058BE"/>
    <w:rsid w:val="00707669"/>
    <w:rsid w:val="00711CBA"/>
    <w:rsid w:val="00711FB5"/>
    <w:rsid w:val="00712A01"/>
    <w:rsid w:val="00714F58"/>
    <w:rsid w:val="00722FBF"/>
    <w:rsid w:val="00722FC2"/>
    <w:rsid w:val="00724879"/>
    <w:rsid w:val="00724BE8"/>
    <w:rsid w:val="00724E1B"/>
    <w:rsid w:val="00725949"/>
    <w:rsid w:val="00727A53"/>
    <w:rsid w:val="00727FA2"/>
    <w:rsid w:val="007322D9"/>
    <w:rsid w:val="00732BC0"/>
    <w:rsid w:val="007364F7"/>
    <w:rsid w:val="0073720F"/>
    <w:rsid w:val="00737711"/>
    <w:rsid w:val="00737796"/>
    <w:rsid w:val="00740BE5"/>
    <w:rsid w:val="0074165C"/>
    <w:rsid w:val="00742C35"/>
    <w:rsid w:val="007432CA"/>
    <w:rsid w:val="007439EB"/>
    <w:rsid w:val="00743CB4"/>
    <w:rsid w:val="00743F0A"/>
    <w:rsid w:val="007444E8"/>
    <w:rsid w:val="0074548E"/>
    <w:rsid w:val="00745773"/>
    <w:rsid w:val="00746800"/>
    <w:rsid w:val="00746B46"/>
    <w:rsid w:val="007501A8"/>
    <w:rsid w:val="007504E0"/>
    <w:rsid w:val="00750D61"/>
    <w:rsid w:val="00750EE1"/>
    <w:rsid w:val="00752B4D"/>
    <w:rsid w:val="00755402"/>
    <w:rsid w:val="00756B26"/>
    <w:rsid w:val="00756EDF"/>
    <w:rsid w:val="007600E3"/>
    <w:rsid w:val="00765C43"/>
    <w:rsid w:val="00765EFB"/>
    <w:rsid w:val="007671CA"/>
    <w:rsid w:val="00767C61"/>
    <w:rsid w:val="0077008A"/>
    <w:rsid w:val="00771F85"/>
    <w:rsid w:val="00773C1F"/>
    <w:rsid w:val="00774DA4"/>
    <w:rsid w:val="00775F29"/>
    <w:rsid w:val="00776599"/>
    <w:rsid w:val="0078114B"/>
    <w:rsid w:val="00781AEB"/>
    <w:rsid w:val="00781DD2"/>
    <w:rsid w:val="007827FF"/>
    <w:rsid w:val="00783ECF"/>
    <w:rsid w:val="0078413A"/>
    <w:rsid w:val="00784D29"/>
    <w:rsid w:val="00785C49"/>
    <w:rsid w:val="007959E8"/>
    <w:rsid w:val="00795E9C"/>
    <w:rsid w:val="00796F38"/>
    <w:rsid w:val="007A0521"/>
    <w:rsid w:val="007A2E12"/>
    <w:rsid w:val="007A3475"/>
    <w:rsid w:val="007A41C8"/>
    <w:rsid w:val="007A54CE"/>
    <w:rsid w:val="007A6592"/>
    <w:rsid w:val="007A6FD9"/>
    <w:rsid w:val="007A7FFA"/>
    <w:rsid w:val="007B04EB"/>
    <w:rsid w:val="007B0D4F"/>
    <w:rsid w:val="007B22EC"/>
    <w:rsid w:val="007B59F2"/>
    <w:rsid w:val="007B5A3D"/>
    <w:rsid w:val="007B5B95"/>
    <w:rsid w:val="007B68EA"/>
    <w:rsid w:val="007B7453"/>
    <w:rsid w:val="007C1E8B"/>
    <w:rsid w:val="007C2D89"/>
    <w:rsid w:val="007C4593"/>
    <w:rsid w:val="007C5309"/>
    <w:rsid w:val="007C6069"/>
    <w:rsid w:val="007C609F"/>
    <w:rsid w:val="007D06C4"/>
    <w:rsid w:val="007D1352"/>
    <w:rsid w:val="007D2508"/>
    <w:rsid w:val="007D346A"/>
    <w:rsid w:val="007D3D0F"/>
    <w:rsid w:val="007D6518"/>
    <w:rsid w:val="007D76BD"/>
    <w:rsid w:val="007E0BF1"/>
    <w:rsid w:val="007E3685"/>
    <w:rsid w:val="007E3CCA"/>
    <w:rsid w:val="007F0ED8"/>
    <w:rsid w:val="007F0F63"/>
    <w:rsid w:val="007F3DE8"/>
    <w:rsid w:val="007F5F25"/>
    <w:rsid w:val="007F75CE"/>
    <w:rsid w:val="008013A4"/>
    <w:rsid w:val="008027CE"/>
    <w:rsid w:val="00802F42"/>
    <w:rsid w:val="00803097"/>
    <w:rsid w:val="00804383"/>
    <w:rsid w:val="00804BB7"/>
    <w:rsid w:val="00804D41"/>
    <w:rsid w:val="00806797"/>
    <w:rsid w:val="00806BE6"/>
    <w:rsid w:val="00807EA8"/>
    <w:rsid w:val="00810257"/>
    <w:rsid w:val="008104F5"/>
    <w:rsid w:val="00811072"/>
    <w:rsid w:val="00811369"/>
    <w:rsid w:val="00811E52"/>
    <w:rsid w:val="00813CD9"/>
    <w:rsid w:val="00815419"/>
    <w:rsid w:val="008163C8"/>
    <w:rsid w:val="008164A1"/>
    <w:rsid w:val="00817325"/>
    <w:rsid w:val="008209E6"/>
    <w:rsid w:val="00823303"/>
    <w:rsid w:val="008233B2"/>
    <w:rsid w:val="00823A9F"/>
    <w:rsid w:val="00823C85"/>
    <w:rsid w:val="00825138"/>
    <w:rsid w:val="008269DD"/>
    <w:rsid w:val="00830621"/>
    <w:rsid w:val="0083348C"/>
    <w:rsid w:val="00836FE1"/>
    <w:rsid w:val="008373D3"/>
    <w:rsid w:val="00840617"/>
    <w:rsid w:val="00840F84"/>
    <w:rsid w:val="00842A47"/>
    <w:rsid w:val="00843C13"/>
    <w:rsid w:val="008454F8"/>
    <w:rsid w:val="00847F76"/>
    <w:rsid w:val="0085173A"/>
    <w:rsid w:val="00856316"/>
    <w:rsid w:val="008603CE"/>
    <w:rsid w:val="0086075D"/>
    <w:rsid w:val="008620FC"/>
    <w:rsid w:val="0086220F"/>
    <w:rsid w:val="008627A5"/>
    <w:rsid w:val="00863E05"/>
    <w:rsid w:val="00865ACA"/>
    <w:rsid w:val="00865D28"/>
    <w:rsid w:val="00865F85"/>
    <w:rsid w:val="00866D67"/>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2B8"/>
    <w:rsid w:val="00896DFF"/>
    <w:rsid w:val="0089762C"/>
    <w:rsid w:val="008A000B"/>
    <w:rsid w:val="008A0DBC"/>
    <w:rsid w:val="008A1893"/>
    <w:rsid w:val="008A3215"/>
    <w:rsid w:val="008A57E6"/>
    <w:rsid w:val="008A6F81"/>
    <w:rsid w:val="008A7012"/>
    <w:rsid w:val="008A769A"/>
    <w:rsid w:val="008B0C9C"/>
    <w:rsid w:val="008B166D"/>
    <w:rsid w:val="008B17F4"/>
    <w:rsid w:val="008B3615"/>
    <w:rsid w:val="008B3EA2"/>
    <w:rsid w:val="008B4AC4"/>
    <w:rsid w:val="008B50C8"/>
    <w:rsid w:val="008B5281"/>
    <w:rsid w:val="008B7E05"/>
    <w:rsid w:val="008C1797"/>
    <w:rsid w:val="008C219C"/>
    <w:rsid w:val="008C2A6B"/>
    <w:rsid w:val="008C31A1"/>
    <w:rsid w:val="008C475E"/>
    <w:rsid w:val="008C619A"/>
    <w:rsid w:val="008D0CE8"/>
    <w:rsid w:val="008D2B8A"/>
    <w:rsid w:val="008D2D1D"/>
    <w:rsid w:val="008D453D"/>
    <w:rsid w:val="008D53AD"/>
    <w:rsid w:val="008D562B"/>
    <w:rsid w:val="008D5733"/>
    <w:rsid w:val="008D622B"/>
    <w:rsid w:val="008D666C"/>
    <w:rsid w:val="008D7B54"/>
    <w:rsid w:val="008D7BB5"/>
    <w:rsid w:val="008E0C9D"/>
    <w:rsid w:val="008E1648"/>
    <w:rsid w:val="008E1B3E"/>
    <w:rsid w:val="008E2319"/>
    <w:rsid w:val="008E3DCE"/>
    <w:rsid w:val="008E4BB6"/>
    <w:rsid w:val="008E5518"/>
    <w:rsid w:val="008E6A84"/>
    <w:rsid w:val="008F0CDC"/>
    <w:rsid w:val="008F17A3"/>
    <w:rsid w:val="008F1ED3"/>
    <w:rsid w:val="008F23A5"/>
    <w:rsid w:val="008F4C29"/>
    <w:rsid w:val="008F70BD"/>
    <w:rsid w:val="008F788F"/>
    <w:rsid w:val="008F7EA2"/>
    <w:rsid w:val="00902722"/>
    <w:rsid w:val="009027BC"/>
    <w:rsid w:val="009029CF"/>
    <w:rsid w:val="0090339B"/>
    <w:rsid w:val="009062E6"/>
    <w:rsid w:val="00910B31"/>
    <w:rsid w:val="00911BE5"/>
    <w:rsid w:val="00913CA9"/>
    <w:rsid w:val="009145AE"/>
    <w:rsid w:val="009146CE"/>
    <w:rsid w:val="00914CA7"/>
    <w:rsid w:val="00915C3E"/>
    <w:rsid w:val="009161A8"/>
    <w:rsid w:val="009210E6"/>
    <w:rsid w:val="009245F5"/>
    <w:rsid w:val="009249EC"/>
    <w:rsid w:val="009273B3"/>
    <w:rsid w:val="009305B5"/>
    <w:rsid w:val="0093392D"/>
    <w:rsid w:val="00934F26"/>
    <w:rsid w:val="00935CBE"/>
    <w:rsid w:val="00937E3B"/>
    <w:rsid w:val="009429D5"/>
    <w:rsid w:val="00942BF1"/>
    <w:rsid w:val="009448A9"/>
    <w:rsid w:val="00945180"/>
    <w:rsid w:val="00945428"/>
    <w:rsid w:val="0094607B"/>
    <w:rsid w:val="009464BE"/>
    <w:rsid w:val="00953604"/>
    <w:rsid w:val="0095496B"/>
    <w:rsid w:val="009571E9"/>
    <w:rsid w:val="00957202"/>
    <w:rsid w:val="009610DC"/>
    <w:rsid w:val="00961490"/>
    <w:rsid w:val="0096381A"/>
    <w:rsid w:val="00965E04"/>
    <w:rsid w:val="00966192"/>
    <w:rsid w:val="009668B6"/>
    <w:rsid w:val="009671D8"/>
    <w:rsid w:val="009674AD"/>
    <w:rsid w:val="00967EA5"/>
    <w:rsid w:val="00970CDC"/>
    <w:rsid w:val="00971D72"/>
    <w:rsid w:val="009720D3"/>
    <w:rsid w:val="00977010"/>
    <w:rsid w:val="00977D02"/>
    <w:rsid w:val="009809BB"/>
    <w:rsid w:val="00981F1E"/>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1F1"/>
    <w:rsid w:val="009A72AD"/>
    <w:rsid w:val="009B09E0"/>
    <w:rsid w:val="009B0BC5"/>
    <w:rsid w:val="009B0E5E"/>
    <w:rsid w:val="009B1247"/>
    <w:rsid w:val="009B6029"/>
    <w:rsid w:val="009B6971"/>
    <w:rsid w:val="009B7768"/>
    <w:rsid w:val="009C27F1"/>
    <w:rsid w:val="009C3152"/>
    <w:rsid w:val="009C426B"/>
    <w:rsid w:val="009C4CFA"/>
    <w:rsid w:val="009C5070"/>
    <w:rsid w:val="009C658B"/>
    <w:rsid w:val="009D112C"/>
    <w:rsid w:val="009D2337"/>
    <w:rsid w:val="009D2C75"/>
    <w:rsid w:val="009D4530"/>
    <w:rsid w:val="009D47FA"/>
    <w:rsid w:val="009D49C5"/>
    <w:rsid w:val="009D4C5B"/>
    <w:rsid w:val="009D50D2"/>
    <w:rsid w:val="009D6BCA"/>
    <w:rsid w:val="009E0F62"/>
    <w:rsid w:val="009E0FB3"/>
    <w:rsid w:val="009E4A58"/>
    <w:rsid w:val="009E5A2D"/>
    <w:rsid w:val="009E5AB2"/>
    <w:rsid w:val="009E6219"/>
    <w:rsid w:val="009E6917"/>
    <w:rsid w:val="009F03B3"/>
    <w:rsid w:val="009F4BEE"/>
    <w:rsid w:val="009F5C1F"/>
    <w:rsid w:val="009F7185"/>
    <w:rsid w:val="00A0096C"/>
    <w:rsid w:val="00A01757"/>
    <w:rsid w:val="00A018BA"/>
    <w:rsid w:val="00A028C0"/>
    <w:rsid w:val="00A02BAE"/>
    <w:rsid w:val="00A06A6B"/>
    <w:rsid w:val="00A07E47"/>
    <w:rsid w:val="00A129D0"/>
    <w:rsid w:val="00A12C33"/>
    <w:rsid w:val="00A138BA"/>
    <w:rsid w:val="00A14C8E"/>
    <w:rsid w:val="00A153D9"/>
    <w:rsid w:val="00A157C3"/>
    <w:rsid w:val="00A15D2E"/>
    <w:rsid w:val="00A15F09"/>
    <w:rsid w:val="00A169B6"/>
    <w:rsid w:val="00A22647"/>
    <w:rsid w:val="00A2271D"/>
    <w:rsid w:val="00A235EB"/>
    <w:rsid w:val="00A237D5"/>
    <w:rsid w:val="00A30EFC"/>
    <w:rsid w:val="00A31984"/>
    <w:rsid w:val="00A32D73"/>
    <w:rsid w:val="00A3367B"/>
    <w:rsid w:val="00A3597D"/>
    <w:rsid w:val="00A36DD1"/>
    <w:rsid w:val="00A4006C"/>
    <w:rsid w:val="00A40091"/>
    <w:rsid w:val="00A4030F"/>
    <w:rsid w:val="00A407E4"/>
    <w:rsid w:val="00A41C79"/>
    <w:rsid w:val="00A41CB5"/>
    <w:rsid w:val="00A42CDF"/>
    <w:rsid w:val="00A4452E"/>
    <w:rsid w:val="00A4472C"/>
    <w:rsid w:val="00A44B03"/>
    <w:rsid w:val="00A44E69"/>
    <w:rsid w:val="00A4661E"/>
    <w:rsid w:val="00A475B7"/>
    <w:rsid w:val="00A52CA6"/>
    <w:rsid w:val="00A5508C"/>
    <w:rsid w:val="00A55BD6"/>
    <w:rsid w:val="00A55D50"/>
    <w:rsid w:val="00A56A34"/>
    <w:rsid w:val="00A57142"/>
    <w:rsid w:val="00A61570"/>
    <w:rsid w:val="00A648CD"/>
    <w:rsid w:val="00A6537A"/>
    <w:rsid w:val="00A67866"/>
    <w:rsid w:val="00A70B07"/>
    <w:rsid w:val="00A723F8"/>
    <w:rsid w:val="00A77CCB"/>
    <w:rsid w:val="00A8282F"/>
    <w:rsid w:val="00A83D8D"/>
    <w:rsid w:val="00A8408F"/>
    <w:rsid w:val="00A8446B"/>
    <w:rsid w:val="00A8473F"/>
    <w:rsid w:val="00A859AC"/>
    <w:rsid w:val="00A862D6"/>
    <w:rsid w:val="00A8715E"/>
    <w:rsid w:val="00A90C9D"/>
    <w:rsid w:val="00A924C3"/>
    <w:rsid w:val="00A9295B"/>
    <w:rsid w:val="00A93050"/>
    <w:rsid w:val="00A93B09"/>
    <w:rsid w:val="00A94247"/>
    <w:rsid w:val="00A94F07"/>
    <w:rsid w:val="00A952D7"/>
    <w:rsid w:val="00A963F7"/>
    <w:rsid w:val="00A96AD8"/>
    <w:rsid w:val="00AA052C"/>
    <w:rsid w:val="00AA1E45"/>
    <w:rsid w:val="00AA4286"/>
    <w:rsid w:val="00AA456B"/>
    <w:rsid w:val="00AA5587"/>
    <w:rsid w:val="00AA57F5"/>
    <w:rsid w:val="00AA649E"/>
    <w:rsid w:val="00AA672E"/>
    <w:rsid w:val="00AA6EC9"/>
    <w:rsid w:val="00AB1B25"/>
    <w:rsid w:val="00AB41D5"/>
    <w:rsid w:val="00AB5D75"/>
    <w:rsid w:val="00AB6309"/>
    <w:rsid w:val="00AB6C5F"/>
    <w:rsid w:val="00AB7129"/>
    <w:rsid w:val="00AC27A6"/>
    <w:rsid w:val="00AC2DF9"/>
    <w:rsid w:val="00AC30F7"/>
    <w:rsid w:val="00AC3A5A"/>
    <w:rsid w:val="00AC4D95"/>
    <w:rsid w:val="00AC5DF4"/>
    <w:rsid w:val="00AC6682"/>
    <w:rsid w:val="00AD0AEF"/>
    <w:rsid w:val="00AD11B7"/>
    <w:rsid w:val="00AD1A94"/>
    <w:rsid w:val="00AD1C05"/>
    <w:rsid w:val="00AD31F6"/>
    <w:rsid w:val="00AD4126"/>
    <w:rsid w:val="00AD421C"/>
    <w:rsid w:val="00AD44FA"/>
    <w:rsid w:val="00AD5241"/>
    <w:rsid w:val="00AE070A"/>
    <w:rsid w:val="00AE101C"/>
    <w:rsid w:val="00AE37E5"/>
    <w:rsid w:val="00AE5EB4"/>
    <w:rsid w:val="00AF0C18"/>
    <w:rsid w:val="00AF47C5"/>
    <w:rsid w:val="00AF5398"/>
    <w:rsid w:val="00B049AF"/>
    <w:rsid w:val="00B07242"/>
    <w:rsid w:val="00B10534"/>
    <w:rsid w:val="00B113DB"/>
    <w:rsid w:val="00B11896"/>
    <w:rsid w:val="00B11D8A"/>
    <w:rsid w:val="00B12981"/>
    <w:rsid w:val="00B147DD"/>
    <w:rsid w:val="00B156FD"/>
    <w:rsid w:val="00B21F61"/>
    <w:rsid w:val="00B261F1"/>
    <w:rsid w:val="00B265BC"/>
    <w:rsid w:val="00B26FCE"/>
    <w:rsid w:val="00B31FB1"/>
    <w:rsid w:val="00B33952"/>
    <w:rsid w:val="00B33C5E"/>
    <w:rsid w:val="00B33F03"/>
    <w:rsid w:val="00B342F4"/>
    <w:rsid w:val="00B34369"/>
    <w:rsid w:val="00B34DC2"/>
    <w:rsid w:val="00B378E5"/>
    <w:rsid w:val="00B41B7A"/>
    <w:rsid w:val="00B4346D"/>
    <w:rsid w:val="00B440F4"/>
    <w:rsid w:val="00B447A5"/>
    <w:rsid w:val="00B4654C"/>
    <w:rsid w:val="00B46A2D"/>
    <w:rsid w:val="00B47293"/>
    <w:rsid w:val="00B50089"/>
    <w:rsid w:val="00B50E50"/>
    <w:rsid w:val="00B52120"/>
    <w:rsid w:val="00B54ABC"/>
    <w:rsid w:val="00B54DDE"/>
    <w:rsid w:val="00B56FBE"/>
    <w:rsid w:val="00B60ACF"/>
    <w:rsid w:val="00B62B58"/>
    <w:rsid w:val="00B6411C"/>
    <w:rsid w:val="00B65149"/>
    <w:rsid w:val="00B657F2"/>
    <w:rsid w:val="00B66567"/>
    <w:rsid w:val="00B66F52"/>
    <w:rsid w:val="00B66FE5"/>
    <w:rsid w:val="00B72880"/>
    <w:rsid w:val="00B7316E"/>
    <w:rsid w:val="00B758BF"/>
    <w:rsid w:val="00B76C13"/>
    <w:rsid w:val="00B77EC8"/>
    <w:rsid w:val="00B827A6"/>
    <w:rsid w:val="00B831CE"/>
    <w:rsid w:val="00B86677"/>
    <w:rsid w:val="00B87131"/>
    <w:rsid w:val="00B9164C"/>
    <w:rsid w:val="00B939B1"/>
    <w:rsid w:val="00B94B6D"/>
    <w:rsid w:val="00B96D40"/>
    <w:rsid w:val="00B97386"/>
    <w:rsid w:val="00BA263B"/>
    <w:rsid w:val="00BA42B2"/>
    <w:rsid w:val="00BA58D4"/>
    <w:rsid w:val="00BA5B9E"/>
    <w:rsid w:val="00BA7C9A"/>
    <w:rsid w:val="00BB4636"/>
    <w:rsid w:val="00BB5F8F"/>
    <w:rsid w:val="00BB657A"/>
    <w:rsid w:val="00BC1A4E"/>
    <w:rsid w:val="00BC5DC7"/>
    <w:rsid w:val="00BC6B8B"/>
    <w:rsid w:val="00BC73D8"/>
    <w:rsid w:val="00BD52D7"/>
    <w:rsid w:val="00BD5AD2"/>
    <w:rsid w:val="00BE22F3"/>
    <w:rsid w:val="00BE5B52"/>
    <w:rsid w:val="00BE7387"/>
    <w:rsid w:val="00BE7B8D"/>
    <w:rsid w:val="00BF0993"/>
    <w:rsid w:val="00BF10A9"/>
    <w:rsid w:val="00BF1703"/>
    <w:rsid w:val="00BF217A"/>
    <w:rsid w:val="00BF231C"/>
    <w:rsid w:val="00BF51E5"/>
    <w:rsid w:val="00BF5CC9"/>
    <w:rsid w:val="00BF67FE"/>
    <w:rsid w:val="00BF74A6"/>
    <w:rsid w:val="00C013AD"/>
    <w:rsid w:val="00C02C98"/>
    <w:rsid w:val="00C0335E"/>
    <w:rsid w:val="00C03B65"/>
    <w:rsid w:val="00C04904"/>
    <w:rsid w:val="00C056B3"/>
    <w:rsid w:val="00C103E5"/>
    <w:rsid w:val="00C13319"/>
    <w:rsid w:val="00C13EE9"/>
    <w:rsid w:val="00C14DFB"/>
    <w:rsid w:val="00C2065E"/>
    <w:rsid w:val="00C21540"/>
    <w:rsid w:val="00C21906"/>
    <w:rsid w:val="00C21BFA"/>
    <w:rsid w:val="00C22148"/>
    <w:rsid w:val="00C23EB5"/>
    <w:rsid w:val="00C24C8D"/>
    <w:rsid w:val="00C25FE2"/>
    <w:rsid w:val="00C26B53"/>
    <w:rsid w:val="00C279B2"/>
    <w:rsid w:val="00C33E50"/>
    <w:rsid w:val="00C34C20"/>
    <w:rsid w:val="00C353DC"/>
    <w:rsid w:val="00C35A3E"/>
    <w:rsid w:val="00C42130"/>
    <w:rsid w:val="00C423A4"/>
    <w:rsid w:val="00C429AB"/>
    <w:rsid w:val="00C44BF5"/>
    <w:rsid w:val="00C46BA4"/>
    <w:rsid w:val="00C521D6"/>
    <w:rsid w:val="00C55232"/>
    <w:rsid w:val="00C553A4"/>
    <w:rsid w:val="00C55A06"/>
    <w:rsid w:val="00C55D03"/>
    <w:rsid w:val="00C57EB5"/>
    <w:rsid w:val="00C601BC"/>
    <w:rsid w:val="00C6329F"/>
    <w:rsid w:val="00C63340"/>
    <w:rsid w:val="00C643F9"/>
    <w:rsid w:val="00C64E95"/>
    <w:rsid w:val="00C71372"/>
    <w:rsid w:val="00C71433"/>
    <w:rsid w:val="00C72410"/>
    <w:rsid w:val="00C7287F"/>
    <w:rsid w:val="00C733E2"/>
    <w:rsid w:val="00C808E7"/>
    <w:rsid w:val="00C80CB8"/>
    <w:rsid w:val="00C819F8"/>
    <w:rsid w:val="00C8248C"/>
    <w:rsid w:val="00C84E33"/>
    <w:rsid w:val="00C86D6F"/>
    <w:rsid w:val="00C905FC"/>
    <w:rsid w:val="00C92D03"/>
    <w:rsid w:val="00C9319C"/>
    <w:rsid w:val="00C93D8B"/>
    <w:rsid w:val="00C9435D"/>
    <w:rsid w:val="00C94DF2"/>
    <w:rsid w:val="00C96741"/>
    <w:rsid w:val="00CA02D5"/>
    <w:rsid w:val="00CA2D1B"/>
    <w:rsid w:val="00CA375D"/>
    <w:rsid w:val="00CA473A"/>
    <w:rsid w:val="00CA662A"/>
    <w:rsid w:val="00CA7AFD"/>
    <w:rsid w:val="00CA7C3C"/>
    <w:rsid w:val="00CB0189"/>
    <w:rsid w:val="00CB0BA2"/>
    <w:rsid w:val="00CB1A42"/>
    <w:rsid w:val="00CB1B0C"/>
    <w:rsid w:val="00CB2C0B"/>
    <w:rsid w:val="00CB3FE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5BE"/>
    <w:rsid w:val="00CD4A20"/>
    <w:rsid w:val="00CD50A1"/>
    <w:rsid w:val="00CD519E"/>
    <w:rsid w:val="00CD6277"/>
    <w:rsid w:val="00CE007C"/>
    <w:rsid w:val="00CE0C4F"/>
    <w:rsid w:val="00CE30EA"/>
    <w:rsid w:val="00CF044C"/>
    <w:rsid w:val="00CF048A"/>
    <w:rsid w:val="00CF155A"/>
    <w:rsid w:val="00CF2947"/>
    <w:rsid w:val="00CF31A3"/>
    <w:rsid w:val="00CF372C"/>
    <w:rsid w:val="00CF3818"/>
    <w:rsid w:val="00CF686F"/>
    <w:rsid w:val="00CF6E60"/>
    <w:rsid w:val="00CF72C4"/>
    <w:rsid w:val="00CF7BCA"/>
    <w:rsid w:val="00D000F2"/>
    <w:rsid w:val="00D008FD"/>
    <w:rsid w:val="00D0321C"/>
    <w:rsid w:val="00D035EC"/>
    <w:rsid w:val="00D06AB1"/>
    <w:rsid w:val="00D06EAE"/>
    <w:rsid w:val="00D072ED"/>
    <w:rsid w:val="00D07A16"/>
    <w:rsid w:val="00D1067E"/>
    <w:rsid w:val="00D10C41"/>
    <w:rsid w:val="00D10F50"/>
    <w:rsid w:val="00D11272"/>
    <w:rsid w:val="00D126F5"/>
    <w:rsid w:val="00D1489E"/>
    <w:rsid w:val="00D17C17"/>
    <w:rsid w:val="00D20737"/>
    <w:rsid w:val="00D21E81"/>
    <w:rsid w:val="00D223DE"/>
    <w:rsid w:val="00D23024"/>
    <w:rsid w:val="00D25E37"/>
    <w:rsid w:val="00D2661A"/>
    <w:rsid w:val="00D27582"/>
    <w:rsid w:val="00D27EC4"/>
    <w:rsid w:val="00D30309"/>
    <w:rsid w:val="00D320B5"/>
    <w:rsid w:val="00D32719"/>
    <w:rsid w:val="00D33333"/>
    <w:rsid w:val="00D33457"/>
    <w:rsid w:val="00D352A2"/>
    <w:rsid w:val="00D4162B"/>
    <w:rsid w:val="00D4514F"/>
    <w:rsid w:val="00D451E2"/>
    <w:rsid w:val="00D45E89"/>
    <w:rsid w:val="00D45E8D"/>
    <w:rsid w:val="00D466AE"/>
    <w:rsid w:val="00D4734F"/>
    <w:rsid w:val="00D51BF3"/>
    <w:rsid w:val="00D53296"/>
    <w:rsid w:val="00D55301"/>
    <w:rsid w:val="00D60986"/>
    <w:rsid w:val="00D66846"/>
    <w:rsid w:val="00D675FB"/>
    <w:rsid w:val="00D71F25"/>
    <w:rsid w:val="00D72A9C"/>
    <w:rsid w:val="00D77031"/>
    <w:rsid w:val="00D84941"/>
    <w:rsid w:val="00D84FA1"/>
    <w:rsid w:val="00D851F0"/>
    <w:rsid w:val="00D86DB7"/>
    <w:rsid w:val="00D926D0"/>
    <w:rsid w:val="00D93030"/>
    <w:rsid w:val="00D950E1"/>
    <w:rsid w:val="00D952A6"/>
    <w:rsid w:val="00D97B52"/>
    <w:rsid w:val="00D97F99"/>
    <w:rsid w:val="00DA07EE"/>
    <w:rsid w:val="00DA1E08"/>
    <w:rsid w:val="00DA24F8"/>
    <w:rsid w:val="00DA28E8"/>
    <w:rsid w:val="00DA38D3"/>
    <w:rsid w:val="00DA3932"/>
    <w:rsid w:val="00DA3AFC"/>
    <w:rsid w:val="00DA64F8"/>
    <w:rsid w:val="00DA6C15"/>
    <w:rsid w:val="00DB0258"/>
    <w:rsid w:val="00DB234C"/>
    <w:rsid w:val="00DB38EE"/>
    <w:rsid w:val="00DB47BA"/>
    <w:rsid w:val="00DB498B"/>
    <w:rsid w:val="00DB66CA"/>
    <w:rsid w:val="00DB6BCA"/>
    <w:rsid w:val="00DB73F7"/>
    <w:rsid w:val="00DC0321"/>
    <w:rsid w:val="00DC3067"/>
    <w:rsid w:val="00DC370B"/>
    <w:rsid w:val="00DC37E2"/>
    <w:rsid w:val="00DC5B90"/>
    <w:rsid w:val="00DD00FF"/>
    <w:rsid w:val="00DD0619"/>
    <w:rsid w:val="00DD07FB"/>
    <w:rsid w:val="00DD25C6"/>
    <w:rsid w:val="00DD4FE5"/>
    <w:rsid w:val="00DD54B0"/>
    <w:rsid w:val="00DD57EE"/>
    <w:rsid w:val="00DD6BCC"/>
    <w:rsid w:val="00DD785C"/>
    <w:rsid w:val="00DE0A4B"/>
    <w:rsid w:val="00DE1EB4"/>
    <w:rsid w:val="00DE2410"/>
    <w:rsid w:val="00DE2939"/>
    <w:rsid w:val="00DE2ADF"/>
    <w:rsid w:val="00DE5FD1"/>
    <w:rsid w:val="00DE6E81"/>
    <w:rsid w:val="00DE703F"/>
    <w:rsid w:val="00DE7595"/>
    <w:rsid w:val="00DF0B92"/>
    <w:rsid w:val="00DF1961"/>
    <w:rsid w:val="00DF2A38"/>
    <w:rsid w:val="00DF44DE"/>
    <w:rsid w:val="00DF5F11"/>
    <w:rsid w:val="00DF7F98"/>
    <w:rsid w:val="00E00B85"/>
    <w:rsid w:val="00E01138"/>
    <w:rsid w:val="00E02CA7"/>
    <w:rsid w:val="00E02DFB"/>
    <w:rsid w:val="00E030F9"/>
    <w:rsid w:val="00E0311A"/>
    <w:rsid w:val="00E03138"/>
    <w:rsid w:val="00E05F46"/>
    <w:rsid w:val="00E06404"/>
    <w:rsid w:val="00E077D2"/>
    <w:rsid w:val="00E11A85"/>
    <w:rsid w:val="00E12495"/>
    <w:rsid w:val="00E15CCD"/>
    <w:rsid w:val="00E160A6"/>
    <w:rsid w:val="00E202EF"/>
    <w:rsid w:val="00E210B5"/>
    <w:rsid w:val="00E23D99"/>
    <w:rsid w:val="00E2552F"/>
    <w:rsid w:val="00E30D1C"/>
    <w:rsid w:val="00E3137A"/>
    <w:rsid w:val="00E32CCF"/>
    <w:rsid w:val="00E34A98"/>
    <w:rsid w:val="00E35D1E"/>
    <w:rsid w:val="00E364F9"/>
    <w:rsid w:val="00E365FA"/>
    <w:rsid w:val="00E36789"/>
    <w:rsid w:val="00E44A83"/>
    <w:rsid w:val="00E46C82"/>
    <w:rsid w:val="00E502C1"/>
    <w:rsid w:val="00E502DD"/>
    <w:rsid w:val="00E50D3A"/>
    <w:rsid w:val="00E51387"/>
    <w:rsid w:val="00E51E68"/>
    <w:rsid w:val="00E52E86"/>
    <w:rsid w:val="00E52EFD"/>
    <w:rsid w:val="00E5408A"/>
    <w:rsid w:val="00E56800"/>
    <w:rsid w:val="00E60C63"/>
    <w:rsid w:val="00E62FF9"/>
    <w:rsid w:val="00E635D6"/>
    <w:rsid w:val="00E639BC"/>
    <w:rsid w:val="00E64A5F"/>
    <w:rsid w:val="00E64B69"/>
    <w:rsid w:val="00E664CC"/>
    <w:rsid w:val="00E70388"/>
    <w:rsid w:val="00E70F92"/>
    <w:rsid w:val="00E74C54"/>
    <w:rsid w:val="00E77A03"/>
    <w:rsid w:val="00E822E8"/>
    <w:rsid w:val="00E82554"/>
    <w:rsid w:val="00E82606"/>
    <w:rsid w:val="00E846C8"/>
    <w:rsid w:val="00E84957"/>
    <w:rsid w:val="00E84A55"/>
    <w:rsid w:val="00E85BFF"/>
    <w:rsid w:val="00E90371"/>
    <w:rsid w:val="00E90391"/>
    <w:rsid w:val="00E906C2"/>
    <w:rsid w:val="00E9311F"/>
    <w:rsid w:val="00E934D1"/>
    <w:rsid w:val="00E94AF0"/>
    <w:rsid w:val="00E95D13"/>
    <w:rsid w:val="00E95DD3"/>
    <w:rsid w:val="00E969D5"/>
    <w:rsid w:val="00EA06D4"/>
    <w:rsid w:val="00EA58D1"/>
    <w:rsid w:val="00EA61BC"/>
    <w:rsid w:val="00EA681A"/>
    <w:rsid w:val="00EA735B"/>
    <w:rsid w:val="00EB17DE"/>
    <w:rsid w:val="00EB1E69"/>
    <w:rsid w:val="00EB2086"/>
    <w:rsid w:val="00EB3FC0"/>
    <w:rsid w:val="00EB5EDF"/>
    <w:rsid w:val="00EB60FE"/>
    <w:rsid w:val="00EB74DB"/>
    <w:rsid w:val="00EC2D10"/>
    <w:rsid w:val="00EC44E4"/>
    <w:rsid w:val="00EC5359"/>
    <w:rsid w:val="00EC562A"/>
    <w:rsid w:val="00ED067A"/>
    <w:rsid w:val="00ED2437"/>
    <w:rsid w:val="00ED2B50"/>
    <w:rsid w:val="00ED3899"/>
    <w:rsid w:val="00ED4D01"/>
    <w:rsid w:val="00EE0350"/>
    <w:rsid w:val="00EE0719"/>
    <w:rsid w:val="00EE0E80"/>
    <w:rsid w:val="00EE160B"/>
    <w:rsid w:val="00EE54A6"/>
    <w:rsid w:val="00EE613F"/>
    <w:rsid w:val="00EE7295"/>
    <w:rsid w:val="00EE7869"/>
    <w:rsid w:val="00EF0212"/>
    <w:rsid w:val="00EF054A"/>
    <w:rsid w:val="00EF26FA"/>
    <w:rsid w:val="00EF3235"/>
    <w:rsid w:val="00EF6973"/>
    <w:rsid w:val="00EF7E72"/>
    <w:rsid w:val="00F031FD"/>
    <w:rsid w:val="00F06D37"/>
    <w:rsid w:val="00F07736"/>
    <w:rsid w:val="00F07B9D"/>
    <w:rsid w:val="00F11586"/>
    <w:rsid w:val="00F1183B"/>
    <w:rsid w:val="00F11C9F"/>
    <w:rsid w:val="00F12263"/>
    <w:rsid w:val="00F1409D"/>
    <w:rsid w:val="00F14214"/>
    <w:rsid w:val="00F157A9"/>
    <w:rsid w:val="00F25BB6"/>
    <w:rsid w:val="00F26B7E"/>
    <w:rsid w:val="00F27A3B"/>
    <w:rsid w:val="00F30234"/>
    <w:rsid w:val="00F33817"/>
    <w:rsid w:val="00F420D5"/>
    <w:rsid w:val="00F451EA"/>
    <w:rsid w:val="00F4533E"/>
    <w:rsid w:val="00F45447"/>
    <w:rsid w:val="00F456C6"/>
    <w:rsid w:val="00F4577B"/>
    <w:rsid w:val="00F4604C"/>
    <w:rsid w:val="00F46496"/>
    <w:rsid w:val="00F474D0"/>
    <w:rsid w:val="00F50179"/>
    <w:rsid w:val="00F501DB"/>
    <w:rsid w:val="00F515EE"/>
    <w:rsid w:val="00F56511"/>
    <w:rsid w:val="00F6194E"/>
    <w:rsid w:val="00F623AC"/>
    <w:rsid w:val="00F6412A"/>
    <w:rsid w:val="00F648B7"/>
    <w:rsid w:val="00F65893"/>
    <w:rsid w:val="00F66791"/>
    <w:rsid w:val="00F66A4A"/>
    <w:rsid w:val="00F7027B"/>
    <w:rsid w:val="00F71DBB"/>
    <w:rsid w:val="00F71E22"/>
    <w:rsid w:val="00F72142"/>
    <w:rsid w:val="00F72AE7"/>
    <w:rsid w:val="00F75847"/>
    <w:rsid w:val="00F81141"/>
    <w:rsid w:val="00F833BA"/>
    <w:rsid w:val="00F84FD0"/>
    <w:rsid w:val="00F859A8"/>
    <w:rsid w:val="00F86D87"/>
    <w:rsid w:val="00F9108B"/>
    <w:rsid w:val="00F91349"/>
    <w:rsid w:val="00F93A8A"/>
    <w:rsid w:val="00F95248"/>
    <w:rsid w:val="00F956A9"/>
    <w:rsid w:val="00F963ED"/>
    <w:rsid w:val="00F9663A"/>
    <w:rsid w:val="00F966CF"/>
    <w:rsid w:val="00F96CAE"/>
    <w:rsid w:val="00F97C99"/>
    <w:rsid w:val="00FA0EE2"/>
    <w:rsid w:val="00FA4DAC"/>
    <w:rsid w:val="00FA662D"/>
    <w:rsid w:val="00FA73B1"/>
    <w:rsid w:val="00FB0CB9"/>
    <w:rsid w:val="00FB231D"/>
    <w:rsid w:val="00FB2CC0"/>
    <w:rsid w:val="00FB45F1"/>
    <w:rsid w:val="00FB4A72"/>
    <w:rsid w:val="00FB54E8"/>
    <w:rsid w:val="00FB7054"/>
    <w:rsid w:val="00FC0179"/>
    <w:rsid w:val="00FC17B7"/>
    <w:rsid w:val="00FC2CB7"/>
    <w:rsid w:val="00FC4090"/>
    <w:rsid w:val="00FC55B4"/>
    <w:rsid w:val="00FC7ED1"/>
    <w:rsid w:val="00FD00E6"/>
    <w:rsid w:val="00FD09A1"/>
    <w:rsid w:val="00FD2A7C"/>
    <w:rsid w:val="00FD4BEA"/>
    <w:rsid w:val="00FD59EB"/>
    <w:rsid w:val="00FD7299"/>
    <w:rsid w:val="00FD7606"/>
    <w:rsid w:val="00FE1FBE"/>
    <w:rsid w:val="00FE3901"/>
    <w:rsid w:val="00FE39D3"/>
    <w:rsid w:val="00FE4BCE"/>
    <w:rsid w:val="00FE51C7"/>
    <w:rsid w:val="00FE54AE"/>
    <w:rsid w:val="00FE576A"/>
    <w:rsid w:val="00FE7E79"/>
    <w:rsid w:val="00FF1CCB"/>
    <w:rsid w:val="00FF3E7D"/>
    <w:rsid w:val="00FF5B99"/>
    <w:rsid w:val="00FF730C"/>
    <w:rsid w:val="00FF73F4"/>
    <w:rsid w:val="00FF7CE4"/>
    <w:rsid w:val="00FF7E39"/>
    <w:rsid w:val="014940A9"/>
    <w:rsid w:val="017815E6"/>
    <w:rsid w:val="01C16D6E"/>
    <w:rsid w:val="02697479"/>
    <w:rsid w:val="02CD2C9B"/>
    <w:rsid w:val="031A67DB"/>
    <w:rsid w:val="03806F86"/>
    <w:rsid w:val="03D270B5"/>
    <w:rsid w:val="046F2851"/>
    <w:rsid w:val="04893ACA"/>
    <w:rsid w:val="04C2712A"/>
    <w:rsid w:val="05E360D9"/>
    <w:rsid w:val="06CC603E"/>
    <w:rsid w:val="07061550"/>
    <w:rsid w:val="08295055"/>
    <w:rsid w:val="0873206B"/>
    <w:rsid w:val="08D544C6"/>
    <w:rsid w:val="09154A99"/>
    <w:rsid w:val="09296B5B"/>
    <w:rsid w:val="09381902"/>
    <w:rsid w:val="09A13015"/>
    <w:rsid w:val="0A261F09"/>
    <w:rsid w:val="0A615EE2"/>
    <w:rsid w:val="0ACA1294"/>
    <w:rsid w:val="0C09094D"/>
    <w:rsid w:val="0D4B5661"/>
    <w:rsid w:val="0FB13B6D"/>
    <w:rsid w:val="0FBC30F4"/>
    <w:rsid w:val="0FE812B5"/>
    <w:rsid w:val="103E1D5B"/>
    <w:rsid w:val="109D16D1"/>
    <w:rsid w:val="1182036D"/>
    <w:rsid w:val="1182211B"/>
    <w:rsid w:val="12463C8B"/>
    <w:rsid w:val="12C33AC5"/>
    <w:rsid w:val="132200C7"/>
    <w:rsid w:val="135F0966"/>
    <w:rsid w:val="13783950"/>
    <w:rsid w:val="13901C58"/>
    <w:rsid w:val="139C2FCC"/>
    <w:rsid w:val="13D34EB0"/>
    <w:rsid w:val="14824A63"/>
    <w:rsid w:val="15601DCD"/>
    <w:rsid w:val="15C50828"/>
    <w:rsid w:val="16414AC9"/>
    <w:rsid w:val="16BB694C"/>
    <w:rsid w:val="173E0892"/>
    <w:rsid w:val="17B9260F"/>
    <w:rsid w:val="18404032"/>
    <w:rsid w:val="187D188E"/>
    <w:rsid w:val="19B144CC"/>
    <w:rsid w:val="1A0F29BA"/>
    <w:rsid w:val="1B632FBD"/>
    <w:rsid w:val="1D1D0FA8"/>
    <w:rsid w:val="1DCF03F4"/>
    <w:rsid w:val="1E3B1E2D"/>
    <w:rsid w:val="1FE1428B"/>
    <w:rsid w:val="20942964"/>
    <w:rsid w:val="21CB366A"/>
    <w:rsid w:val="22834F2F"/>
    <w:rsid w:val="231921B3"/>
    <w:rsid w:val="25054896"/>
    <w:rsid w:val="253B0B07"/>
    <w:rsid w:val="25830579"/>
    <w:rsid w:val="258D2929"/>
    <w:rsid w:val="25965D3D"/>
    <w:rsid w:val="2660064E"/>
    <w:rsid w:val="27FF5E1C"/>
    <w:rsid w:val="285F2D5E"/>
    <w:rsid w:val="286B1A5C"/>
    <w:rsid w:val="2879797C"/>
    <w:rsid w:val="28C01D28"/>
    <w:rsid w:val="298A635B"/>
    <w:rsid w:val="29A1636A"/>
    <w:rsid w:val="2C5F757A"/>
    <w:rsid w:val="2C697D08"/>
    <w:rsid w:val="2C7843EE"/>
    <w:rsid w:val="2C7C5C8D"/>
    <w:rsid w:val="2CCB6B0E"/>
    <w:rsid w:val="2DEF06E0"/>
    <w:rsid w:val="2F397E65"/>
    <w:rsid w:val="2FE442C0"/>
    <w:rsid w:val="31097D0B"/>
    <w:rsid w:val="313A7EC4"/>
    <w:rsid w:val="31E267E6"/>
    <w:rsid w:val="330A6264"/>
    <w:rsid w:val="34D643A8"/>
    <w:rsid w:val="353D7F83"/>
    <w:rsid w:val="35B845ED"/>
    <w:rsid w:val="372F04E9"/>
    <w:rsid w:val="379D2F5B"/>
    <w:rsid w:val="37DC7264"/>
    <w:rsid w:val="38CA4224"/>
    <w:rsid w:val="397C33F1"/>
    <w:rsid w:val="39953A8F"/>
    <w:rsid w:val="39D1036D"/>
    <w:rsid w:val="3A8A77C7"/>
    <w:rsid w:val="3AAD7959"/>
    <w:rsid w:val="3AD0140D"/>
    <w:rsid w:val="3B88345B"/>
    <w:rsid w:val="3BDE7E39"/>
    <w:rsid w:val="3C041233"/>
    <w:rsid w:val="3C240331"/>
    <w:rsid w:val="3C355E58"/>
    <w:rsid w:val="3D540560"/>
    <w:rsid w:val="3DC448E2"/>
    <w:rsid w:val="3E402FCC"/>
    <w:rsid w:val="3F6C7DE3"/>
    <w:rsid w:val="3F7D4F2E"/>
    <w:rsid w:val="3F8007EC"/>
    <w:rsid w:val="3F8C3FE1"/>
    <w:rsid w:val="3FDD6F27"/>
    <w:rsid w:val="402836B0"/>
    <w:rsid w:val="413B7A6D"/>
    <w:rsid w:val="41AB1B94"/>
    <w:rsid w:val="41F67955"/>
    <w:rsid w:val="443469F5"/>
    <w:rsid w:val="451C7473"/>
    <w:rsid w:val="46826C09"/>
    <w:rsid w:val="46933EA7"/>
    <w:rsid w:val="46F118FC"/>
    <w:rsid w:val="47BA5463"/>
    <w:rsid w:val="47C63E08"/>
    <w:rsid w:val="4A7465C4"/>
    <w:rsid w:val="4AA45F01"/>
    <w:rsid w:val="4B477C90"/>
    <w:rsid w:val="4B9F73C8"/>
    <w:rsid w:val="4C473F96"/>
    <w:rsid w:val="4C714C8A"/>
    <w:rsid w:val="4D330192"/>
    <w:rsid w:val="4E1C7EB6"/>
    <w:rsid w:val="4E2F2DF8"/>
    <w:rsid w:val="4EAD13BA"/>
    <w:rsid w:val="504243FE"/>
    <w:rsid w:val="50F73284"/>
    <w:rsid w:val="51384450"/>
    <w:rsid w:val="51987CEC"/>
    <w:rsid w:val="52004BA2"/>
    <w:rsid w:val="522E717A"/>
    <w:rsid w:val="523C29F9"/>
    <w:rsid w:val="52DF3B64"/>
    <w:rsid w:val="532319B6"/>
    <w:rsid w:val="538057B3"/>
    <w:rsid w:val="54D85D17"/>
    <w:rsid w:val="54F46D90"/>
    <w:rsid w:val="552C5BF2"/>
    <w:rsid w:val="553C3366"/>
    <w:rsid w:val="55A41C2D"/>
    <w:rsid w:val="572F19CA"/>
    <w:rsid w:val="57CC0FC7"/>
    <w:rsid w:val="58F52598"/>
    <w:rsid w:val="594A55D4"/>
    <w:rsid w:val="59C83A10"/>
    <w:rsid w:val="59F341F4"/>
    <w:rsid w:val="5AB32454"/>
    <w:rsid w:val="5B751975"/>
    <w:rsid w:val="5CA07747"/>
    <w:rsid w:val="5CDD1FF5"/>
    <w:rsid w:val="5CFE0F55"/>
    <w:rsid w:val="5DDD390F"/>
    <w:rsid w:val="5E8C14B0"/>
    <w:rsid w:val="603D6F06"/>
    <w:rsid w:val="604F46D7"/>
    <w:rsid w:val="609127A3"/>
    <w:rsid w:val="611F660B"/>
    <w:rsid w:val="617150E9"/>
    <w:rsid w:val="621E68C3"/>
    <w:rsid w:val="625E3163"/>
    <w:rsid w:val="63051831"/>
    <w:rsid w:val="645F0A48"/>
    <w:rsid w:val="64CC2881"/>
    <w:rsid w:val="68133177"/>
    <w:rsid w:val="69721DBE"/>
    <w:rsid w:val="69CB37D4"/>
    <w:rsid w:val="69D03604"/>
    <w:rsid w:val="6B35052E"/>
    <w:rsid w:val="6B76151E"/>
    <w:rsid w:val="6BC56001"/>
    <w:rsid w:val="6C377D3B"/>
    <w:rsid w:val="6C4A61B1"/>
    <w:rsid w:val="6C705F6D"/>
    <w:rsid w:val="6C92305C"/>
    <w:rsid w:val="6CBB719C"/>
    <w:rsid w:val="6CC62031"/>
    <w:rsid w:val="6CCE28A2"/>
    <w:rsid w:val="6CF3094C"/>
    <w:rsid w:val="6D5E2269"/>
    <w:rsid w:val="6DEF2A6B"/>
    <w:rsid w:val="6E930D4C"/>
    <w:rsid w:val="6EAD34A8"/>
    <w:rsid w:val="6EFC1D3A"/>
    <w:rsid w:val="6F993A2D"/>
    <w:rsid w:val="6FF90D43"/>
    <w:rsid w:val="70A67126"/>
    <w:rsid w:val="718C22A0"/>
    <w:rsid w:val="72AA7CFF"/>
    <w:rsid w:val="741F7660"/>
    <w:rsid w:val="743401C8"/>
    <w:rsid w:val="743B1556"/>
    <w:rsid w:val="747D15AF"/>
    <w:rsid w:val="74B62489"/>
    <w:rsid w:val="74C55474"/>
    <w:rsid w:val="75250343"/>
    <w:rsid w:val="753179E2"/>
    <w:rsid w:val="75A650F5"/>
    <w:rsid w:val="75BA200F"/>
    <w:rsid w:val="76320737"/>
    <w:rsid w:val="769B452E"/>
    <w:rsid w:val="78FD502C"/>
    <w:rsid w:val="797E5812"/>
    <w:rsid w:val="79A14858"/>
    <w:rsid w:val="7A0016B7"/>
    <w:rsid w:val="7B6A44CF"/>
    <w:rsid w:val="7BE2675B"/>
    <w:rsid w:val="7C224DAA"/>
    <w:rsid w:val="7C240B22"/>
    <w:rsid w:val="7DF80F37"/>
    <w:rsid w:val="7E374B3D"/>
    <w:rsid w:val="7E9462D1"/>
    <w:rsid w:val="7FA77AA0"/>
    <w:rsid w:val="7FE44850"/>
    <w:rsid w:val="7FF62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0" w:unhideWhenUsed="1" w:qFormat="1"/>
    <w:lsdException w:name="toc 9" w:uiPriority="0" w:unhideWhenUsed="1" w:qFormat="1"/>
    <w:lsdException w:name="Normal Indent" w:uiPriority="0"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1"/>
    <w:qFormat/>
    <w:pPr>
      <w:keepNext/>
      <w:keepLines/>
      <w:spacing w:before="340" w:after="330" w:line="578" w:lineRule="auto"/>
      <w:outlineLvl w:val="0"/>
    </w:pPr>
    <w:rPr>
      <w:b/>
      <w:bCs/>
      <w:kern w:val="44"/>
      <w:sz w:val="44"/>
      <w:szCs w:val="44"/>
    </w:rPr>
  </w:style>
  <w:style w:type="paragraph" w:styleId="22">
    <w:name w:val="heading 2"/>
    <w:basedOn w:val="afff5"/>
    <w:next w:val="afff5"/>
    <w:link w:val="2Char1"/>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1"/>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Char1"/>
    <w:uiPriority w:val="99"/>
    <w:unhideWhenUsed/>
    <w:qFormat/>
    <w:pPr>
      <w:adjustRightInd/>
      <w:spacing w:line="360" w:lineRule="exact"/>
    </w:pPr>
    <w:rPr>
      <w:b/>
      <w:bCs/>
      <w:szCs w:val="24"/>
    </w:rPr>
  </w:style>
  <w:style w:type="paragraph" w:styleId="afffa">
    <w:name w:val="annotation text"/>
    <w:basedOn w:val="afff5"/>
    <w:link w:val="Char10"/>
    <w:uiPriority w:val="99"/>
    <w:unhideWhenUsed/>
    <w:qFormat/>
    <w:pPr>
      <w:jc w:val="left"/>
    </w:pPr>
    <w:rPr>
      <w:rFonts w:cs="Arial"/>
    </w:rPr>
  </w:style>
  <w:style w:type="paragraph" w:styleId="70">
    <w:name w:val="toc 7"/>
    <w:basedOn w:val="afff5"/>
    <w:next w:val="afff5"/>
    <w:uiPriority w:val="39"/>
    <w:unhideWhenUsed/>
    <w:qFormat/>
    <w:pPr>
      <w:ind w:leftChars="1200" w:left="2520"/>
    </w:pPr>
  </w:style>
  <w:style w:type="paragraph" w:styleId="80">
    <w:name w:val="index 8"/>
    <w:basedOn w:val="afff5"/>
    <w:next w:val="afff5"/>
    <w:uiPriority w:val="99"/>
    <w:qFormat/>
    <w:pPr>
      <w:adjustRightInd/>
      <w:spacing w:line="360" w:lineRule="exact"/>
      <w:ind w:left="1680" w:hanging="210"/>
      <w:jc w:val="left"/>
    </w:pPr>
    <w:rPr>
      <w:sz w:val="20"/>
      <w:szCs w:val="20"/>
    </w:rPr>
  </w:style>
  <w:style w:type="paragraph" w:styleId="afffb">
    <w:name w:val="Normal Indent"/>
    <w:basedOn w:val="afff5"/>
    <w:qFormat/>
    <w:pPr>
      <w:ind w:firstLine="420"/>
    </w:pPr>
  </w:style>
  <w:style w:type="paragraph" w:styleId="afffc">
    <w:name w:val="caption"/>
    <w:basedOn w:val="afff5"/>
    <w:next w:val="afff5"/>
    <w:uiPriority w:val="99"/>
    <w:qFormat/>
    <w:pPr>
      <w:adjustRightInd/>
      <w:spacing w:before="152" w:after="160" w:line="360" w:lineRule="exact"/>
    </w:pPr>
    <w:rPr>
      <w:rFonts w:ascii="Arial" w:eastAsia="黑体" w:hAnsi="Arial" w:cs="Arial"/>
      <w:sz w:val="20"/>
      <w:szCs w:val="20"/>
    </w:rPr>
  </w:style>
  <w:style w:type="paragraph" w:styleId="50">
    <w:name w:val="index 5"/>
    <w:basedOn w:val="afff5"/>
    <w:next w:val="afff5"/>
    <w:uiPriority w:val="99"/>
    <w:qFormat/>
    <w:pPr>
      <w:adjustRightInd/>
      <w:spacing w:line="360" w:lineRule="exact"/>
      <w:ind w:left="1050" w:hanging="210"/>
      <w:jc w:val="left"/>
    </w:pPr>
    <w:rPr>
      <w:sz w:val="20"/>
      <w:szCs w:val="20"/>
    </w:rPr>
  </w:style>
  <w:style w:type="paragraph" w:styleId="afffd">
    <w:name w:val="Document Map"/>
    <w:basedOn w:val="afff5"/>
    <w:link w:val="Char11"/>
    <w:uiPriority w:val="99"/>
    <w:semiHidden/>
    <w:qFormat/>
    <w:pPr>
      <w:shd w:val="clear" w:color="auto" w:fill="000080"/>
      <w:adjustRightInd/>
      <w:spacing w:line="360" w:lineRule="exact"/>
    </w:pPr>
    <w:rPr>
      <w:rFonts w:cs="Arial"/>
      <w:szCs w:val="24"/>
    </w:rPr>
  </w:style>
  <w:style w:type="paragraph" w:styleId="60">
    <w:name w:val="index 6"/>
    <w:basedOn w:val="afff5"/>
    <w:next w:val="afff5"/>
    <w:uiPriority w:val="99"/>
    <w:qFormat/>
    <w:pPr>
      <w:adjustRightInd/>
      <w:spacing w:line="360" w:lineRule="exact"/>
      <w:ind w:left="1260" w:hanging="210"/>
      <w:jc w:val="left"/>
    </w:pPr>
    <w:rPr>
      <w:sz w:val="20"/>
      <w:szCs w:val="20"/>
    </w:rPr>
  </w:style>
  <w:style w:type="paragraph" w:styleId="afffe">
    <w:name w:val="Body Text"/>
    <w:basedOn w:val="afff5"/>
    <w:link w:val="Char12"/>
    <w:uiPriority w:val="99"/>
    <w:qFormat/>
    <w:pPr>
      <w:spacing w:after="120"/>
    </w:pPr>
  </w:style>
  <w:style w:type="paragraph" w:styleId="affff">
    <w:name w:val="Body Text Indent"/>
    <w:basedOn w:val="afff5"/>
    <w:link w:val="Char13"/>
    <w:uiPriority w:val="99"/>
    <w:unhideWhenUsed/>
    <w:qFormat/>
    <w:pPr>
      <w:adjustRightInd/>
      <w:spacing w:line="320" w:lineRule="atLeast"/>
      <w:ind w:firstLine="210"/>
    </w:pPr>
    <w:rPr>
      <w:rFonts w:cs="Arial"/>
      <w:szCs w:val="20"/>
    </w:rPr>
  </w:style>
  <w:style w:type="paragraph" w:styleId="40">
    <w:name w:val="index 4"/>
    <w:basedOn w:val="afff5"/>
    <w:next w:val="afff5"/>
    <w:uiPriority w:val="99"/>
    <w:qFormat/>
    <w:pPr>
      <w:adjustRightInd/>
      <w:spacing w:line="360" w:lineRule="exact"/>
      <w:ind w:left="840" w:hanging="210"/>
      <w:jc w:val="left"/>
    </w:pPr>
    <w:rPr>
      <w:sz w:val="20"/>
      <w:szCs w:val="20"/>
    </w:rPr>
  </w:style>
  <w:style w:type="paragraph" w:styleId="51">
    <w:name w:val="toc 5"/>
    <w:basedOn w:val="afff5"/>
    <w:next w:val="afff5"/>
    <w:uiPriority w:val="39"/>
    <w:unhideWhenUsed/>
    <w:qFormat/>
    <w:pPr>
      <w:ind w:leftChars="800" w:left="1680"/>
    </w:pPr>
  </w:style>
  <w:style w:type="paragraph" w:styleId="30">
    <w:name w:val="toc 3"/>
    <w:basedOn w:val="afff5"/>
    <w:next w:val="afff5"/>
    <w:uiPriority w:val="39"/>
    <w:unhideWhenUsed/>
    <w:qFormat/>
    <w:pPr>
      <w:ind w:leftChars="400" w:left="840"/>
    </w:pPr>
  </w:style>
  <w:style w:type="paragraph" w:styleId="81">
    <w:name w:val="toc 8"/>
    <w:basedOn w:val="afff5"/>
    <w:next w:val="afff5"/>
    <w:unhideWhenUsed/>
    <w:qFormat/>
    <w:pPr>
      <w:ind w:leftChars="1400" w:left="2940"/>
    </w:pPr>
  </w:style>
  <w:style w:type="paragraph" w:styleId="31">
    <w:name w:val="index 3"/>
    <w:basedOn w:val="afff5"/>
    <w:next w:val="afff5"/>
    <w:uiPriority w:val="99"/>
    <w:qFormat/>
    <w:pPr>
      <w:adjustRightInd/>
      <w:spacing w:line="360" w:lineRule="exact"/>
      <w:ind w:left="630" w:hanging="210"/>
      <w:jc w:val="left"/>
    </w:pPr>
    <w:rPr>
      <w:sz w:val="20"/>
      <w:szCs w:val="20"/>
    </w:rPr>
  </w:style>
  <w:style w:type="paragraph" w:styleId="affff0">
    <w:name w:val="Date"/>
    <w:basedOn w:val="afff5"/>
    <w:next w:val="afff5"/>
    <w:link w:val="Char14"/>
    <w:semiHidden/>
    <w:qFormat/>
    <w:pPr>
      <w:adjustRightInd/>
      <w:ind w:leftChars="2500" w:left="100"/>
    </w:pPr>
    <w:rPr>
      <w:rFonts w:cs="Arial"/>
      <w:szCs w:val="20"/>
    </w:rPr>
  </w:style>
  <w:style w:type="paragraph" w:styleId="affff1">
    <w:name w:val="endnote text"/>
    <w:basedOn w:val="afff5"/>
    <w:link w:val="Char15"/>
    <w:uiPriority w:val="99"/>
    <w:semiHidden/>
    <w:qFormat/>
    <w:pPr>
      <w:adjustRightInd/>
      <w:snapToGrid w:val="0"/>
      <w:spacing w:line="360" w:lineRule="exact"/>
      <w:jc w:val="left"/>
    </w:pPr>
    <w:rPr>
      <w:rFonts w:cs="Arial"/>
      <w:szCs w:val="24"/>
    </w:rPr>
  </w:style>
  <w:style w:type="paragraph" w:styleId="affff2">
    <w:name w:val="Balloon Text"/>
    <w:basedOn w:val="afff5"/>
    <w:link w:val="Char16"/>
    <w:uiPriority w:val="99"/>
    <w:unhideWhenUsed/>
    <w:qFormat/>
    <w:rPr>
      <w:sz w:val="18"/>
      <w:szCs w:val="18"/>
    </w:rPr>
  </w:style>
  <w:style w:type="paragraph" w:styleId="affff3">
    <w:name w:val="footer"/>
    <w:basedOn w:val="afff5"/>
    <w:link w:val="Char17"/>
    <w:uiPriority w:val="99"/>
    <w:qFormat/>
    <w:pPr>
      <w:tabs>
        <w:tab w:val="center" w:pos="4153"/>
        <w:tab w:val="right" w:pos="8306"/>
      </w:tabs>
      <w:adjustRightInd/>
      <w:snapToGrid w:val="0"/>
      <w:spacing w:line="240" w:lineRule="auto"/>
      <w:jc w:val="right"/>
    </w:pPr>
    <w:rPr>
      <w:rFonts w:ascii="宋体"/>
      <w:sz w:val="18"/>
      <w:szCs w:val="18"/>
    </w:rPr>
  </w:style>
  <w:style w:type="paragraph" w:styleId="23">
    <w:name w:val="Body Text First Indent 2"/>
    <w:basedOn w:val="affff"/>
    <w:link w:val="2Char10"/>
    <w:unhideWhenUsed/>
    <w:qFormat/>
    <w:pPr>
      <w:adjustRightInd w:val="0"/>
      <w:spacing w:after="120" w:line="400" w:lineRule="exact"/>
      <w:ind w:leftChars="200" w:left="420" w:firstLineChars="200" w:firstLine="420"/>
    </w:pPr>
    <w:rPr>
      <w:szCs w:val="24"/>
    </w:rPr>
  </w:style>
  <w:style w:type="paragraph" w:styleId="affff4">
    <w:name w:val="header"/>
    <w:basedOn w:val="afff5"/>
    <w:link w:val="Char18"/>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style>
  <w:style w:type="paragraph" w:styleId="41">
    <w:name w:val="toc 4"/>
    <w:basedOn w:val="afff5"/>
    <w:next w:val="afff5"/>
    <w:uiPriority w:val="39"/>
    <w:unhideWhenUsed/>
    <w:qFormat/>
    <w:pPr>
      <w:ind w:leftChars="600" w:left="1260"/>
    </w:pPr>
  </w:style>
  <w:style w:type="paragraph" w:styleId="affff5">
    <w:name w:val="index heading"/>
    <w:basedOn w:val="afff5"/>
    <w:next w:val="11"/>
    <w:uiPriority w:val="99"/>
    <w:qFormat/>
    <w:pPr>
      <w:adjustRightInd/>
      <w:spacing w:before="120" w:after="120" w:line="360" w:lineRule="exact"/>
      <w:jc w:val="center"/>
    </w:pPr>
    <w:rPr>
      <w:b/>
      <w:bCs/>
      <w:iCs/>
      <w:szCs w:val="20"/>
    </w:rPr>
  </w:style>
  <w:style w:type="paragraph" w:styleId="11">
    <w:name w:val="index 1"/>
    <w:basedOn w:val="afff5"/>
    <w:next w:val="afff5"/>
    <w:uiPriority w:val="99"/>
    <w:unhideWhenUsed/>
    <w:qFormat/>
  </w:style>
  <w:style w:type="paragraph" w:styleId="affff6">
    <w:name w:val="footnote text"/>
    <w:basedOn w:val="afff5"/>
    <w:next w:val="afff5"/>
    <w:link w:val="Char19"/>
    <w:uiPriority w:val="99"/>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ind w:leftChars="1000" w:left="2100"/>
    </w:pPr>
  </w:style>
  <w:style w:type="paragraph" w:styleId="71">
    <w:name w:val="index 7"/>
    <w:basedOn w:val="afff5"/>
    <w:next w:val="afff5"/>
    <w:uiPriority w:val="99"/>
    <w:qFormat/>
    <w:pPr>
      <w:adjustRightInd/>
      <w:spacing w:line="360" w:lineRule="exact"/>
      <w:ind w:left="1470" w:hanging="210"/>
      <w:jc w:val="left"/>
    </w:pPr>
    <w:rPr>
      <w:sz w:val="20"/>
      <w:szCs w:val="20"/>
    </w:rPr>
  </w:style>
  <w:style w:type="paragraph" w:styleId="90">
    <w:name w:val="index 9"/>
    <w:basedOn w:val="afff5"/>
    <w:next w:val="afff5"/>
    <w:uiPriority w:val="99"/>
    <w:qFormat/>
    <w:pPr>
      <w:adjustRightInd/>
      <w:spacing w:line="360" w:lineRule="exact"/>
      <w:ind w:left="1890" w:hanging="210"/>
      <w:jc w:val="left"/>
    </w:pPr>
    <w:rPr>
      <w:sz w:val="20"/>
      <w:szCs w:val="20"/>
    </w:rPr>
  </w:style>
  <w:style w:type="paragraph" w:styleId="affff7">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ind w:leftChars="200" w:left="420"/>
    </w:pPr>
  </w:style>
  <w:style w:type="paragraph" w:styleId="91">
    <w:name w:val="toc 9"/>
    <w:basedOn w:val="afff5"/>
    <w:next w:val="afff5"/>
    <w:unhideWhenUsed/>
    <w:qFormat/>
    <w:pPr>
      <w:ind w:leftChars="1600" w:left="3360"/>
    </w:pPr>
  </w:style>
  <w:style w:type="paragraph" w:styleId="affff8">
    <w:name w:val="Normal (Web)"/>
    <w:basedOn w:val="afff5"/>
    <w:uiPriority w:val="99"/>
    <w:unhideWhenUsed/>
    <w:qFormat/>
    <w:rPr>
      <w:sz w:val="24"/>
    </w:rPr>
  </w:style>
  <w:style w:type="paragraph" w:styleId="25">
    <w:name w:val="index 2"/>
    <w:basedOn w:val="afff5"/>
    <w:next w:val="afff5"/>
    <w:uiPriority w:val="99"/>
    <w:qFormat/>
    <w:pPr>
      <w:adjustRightInd/>
      <w:spacing w:line="360" w:lineRule="exact"/>
      <w:ind w:left="420" w:hanging="210"/>
      <w:jc w:val="left"/>
    </w:pPr>
    <w:rPr>
      <w:sz w:val="20"/>
      <w:szCs w:val="20"/>
    </w:rPr>
  </w:style>
  <w:style w:type="paragraph" w:styleId="affff9">
    <w:name w:val="Title"/>
    <w:basedOn w:val="afff5"/>
    <w:link w:val="Char"/>
    <w:qFormat/>
    <w:pPr>
      <w:spacing w:before="240" w:after="60"/>
      <w:jc w:val="center"/>
      <w:outlineLvl w:val="0"/>
    </w:pPr>
    <w:rPr>
      <w:rFonts w:ascii="Arial" w:hAnsi="Arial" w:cs="Arial"/>
      <w:b/>
      <w:bCs/>
      <w:sz w:val="32"/>
      <w:szCs w:val="32"/>
    </w:rPr>
  </w:style>
  <w:style w:type="character" w:styleId="affffa">
    <w:name w:val="Strong"/>
    <w:uiPriority w:val="22"/>
    <w:qFormat/>
    <w:rPr>
      <w:b/>
      <w:bCs/>
    </w:rPr>
  </w:style>
  <w:style w:type="character" w:styleId="affffb">
    <w:name w:val="endnote reference"/>
    <w:uiPriority w:val="99"/>
    <w:semiHidden/>
    <w:qFormat/>
    <w:rPr>
      <w:vertAlign w:val="superscript"/>
    </w:rPr>
  </w:style>
  <w:style w:type="character" w:styleId="affffc">
    <w:name w:val="page number"/>
    <w:qFormat/>
    <w:rPr>
      <w:rFonts w:ascii="宋体" w:eastAsia="宋体" w:hAnsi="Times New Roman"/>
      <w:sz w:val="18"/>
    </w:rPr>
  </w:style>
  <w:style w:type="character" w:styleId="affffd">
    <w:name w:val="FollowedHyperlink"/>
    <w:uiPriority w:val="99"/>
    <w:unhideWhenUsed/>
    <w:qFormat/>
    <w:rPr>
      <w:color w:val="954F72"/>
      <w:u w:val="single"/>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uiPriority w:val="99"/>
    <w:qFormat/>
    <w:rPr>
      <w:sz w:val="21"/>
      <w:szCs w:val="21"/>
    </w:rPr>
  </w:style>
  <w:style w:type="character" w:styleId="afffff1">
    <w:name w:val="footnote reference"/>
    <w:uiPriority w:val="99"/>
    <w:semiHidden/>
    <w:qFormat/>
    <w:rPr>
      <w:rFonts w:ascii="宋体" w:eastAsia="宋体" w:hAnsi="宋体" w:cs="Times New Roman"/>
      <w:spacing w:val="0"/>
      <w:sz w:val="18"/>
      <w:vertAlign w:val="superscript"/>
    </w:rPr>
  </w:style>
  <w:style w:type="table" w:styleId="afffff2">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1">
    <w:name w:val="标题 1 Char1"/>
    <w:link w:val="1"/>
    <w:uiPriority w:val="99"/>
    <w:qFormat/>
    <w:rPr>
      <w:rFonts w:ascii="Times New Roman" w:eastAsia="宋体" w:hAnsi="Times New Roman" w:cs="Times New Roman"/>
      <w:b/>
      <w:bCs/>
      <w:kern w:val="44"/>
      <w:sz w:val="44"/>
      <w:szCs w:val="44"/>
    </w:rPr>
  </w:style>
  <w:style w:type="character" w:customStyle="1" w:styleId="2Char1">
    <w:name w:val="标题 2 Char1"/>
    <w:link w:val="22"/>
    <w:qFormat/>
    <w:rPr>
      <w:rFonts w:ascii="Arial" w:eastAsia="黑体" w:hAnsi="Arial" w:cs="Times New Roman"/>
      <w:b/>
      <w:bCs/>
      <w:sz w:val="32"/>
      <w:szCs w:val="32"/>
    </w:rPr>
  </w:style>
  <w:style w:type="character" w:customStyle="1" w:styleId="3Char1">
    <w:name w:val="标题 3 Char1"/>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18">
    <w:name w:val="页眉 Char1"/>
    <w:link w:val="affff4"/>
    <w:uiPriority w:val="99"/>
    <w:qFormat/>
    <w:rPr>
      <w:rFonts w:ascii="Times New Roman" w:eastAsia="宋体" w:hAnsi="Times New Roman" w:cs="Times New Roman"/>
      <w:sz w:val="18"/>
      <w:szCs w:val="18"/>
    </w:rPr>
  </w:style>
  <w:style w:type="character" w:customStyle="1" w:styleId="Char17">
    <w:name w:val="页脚 Char1"/>
    <w:link w:val="affff3"/>
    <w:uiPriority w:val="99"/>
    <w:qFormat/>
    <w:rPr>
      <w:rFonts w:ascii="宋体" w:eastAsia="宋体" w:hAnsi="Times New Roman" w:cs="Times New Roman"/>
      <w:sz w:val="18"/>
      <w:szCs w:val="18"/>
    </w:rPr>
  </w:style>
  <w:style w:type="character" w:customStyle="1" w:styleId="Char16">
    <w:name w:val="批注框文本 Char1"/>
    <w:link w:val="affff2"/>
    <w:uiPriority w:val="99"/>
    <w:semiHidden/>
    <w:qFormat/>
    <w:rPr>
      <w:sz w:val="18"/>
      <w:szCs w:val="18"/>
    </w:rPr>
  </w:style>
  <w:style w:type="paragraph" w:customStyle="1" w:styleId="12">
    <w:name w:val="引用1"/>
    <w:basedOn w:val="afff5"/>
    <w:next w:val="afff5"/>
    <w:link w:val="afffff3"/>
    <w:uiPriority w:val="29"/>
    <w:qFormat/>
    <w:rPr>
      <w:i/>
      <w:iCs/>
      <w:color w:val="000000"/>
    </w:rPr>
  </w:style>
  <w:style w:type="character" w:customStyle="1" w:styleId="afffff3">
    <w:name w:val="引用 字符"/>
    <w:link w:val="12"/>
    <w:uiPriority w:val="29"/>
    <w:qFormat/>
    <w:rPr>
      <w:i/>
      <w:iCs/>
      <w:color w:val="000000"/>
    </w:rPr>
  </w:style>
  <w:style w:type="character" w:customStyle="1" w:styleId="Char">
    <w:name w:val="标题 Char"/>
    <w:link w:val="affff9"/>
    <w:qFormat/>
    <w:rPr>
      <w:rFonts w:ascii="Arial" w:eastAsia="宋体" w:hAnsi="Arial" w:cs="Arial"/>
      <w:b/>
      <w:bCs/>
      <w:sz w:val="32"/>
      <w:szCs w:val="32"/>
    </w:rPr>
  </w:style>
  <w:style w:type="paragraph" w:customStyle="1" w:styleId="afffff4">
    <w:name w:val="标准标志"/>
    <w:next w:val="afff5"/>
    <w:uiPriority w:val="9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uiPriority w:val="9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uiPriority w:val="99"/>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0"/>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c">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c">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ffffb">
    <w:name w:val="标准文件_附录标识"/>
    <w:next w:val="afffffa"/>
    <w:qFormat/>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a"/>
    <w:qFormat/>
    <w:pPr>
      <w:numPr>
        <w:ilvl w:val="1"/>
        <w:numId w:val="4"/>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ffffc">
    <w:name w:val="标准文件_附录一级条标题"/>
    <w:next w:val="afffffa"/>
    <w:qFormat/>
    <w:pPr>
      <w:widowControl w:val="0"/>
      <w:spacing w:beforeLines="50" w:before="50" w:afterLines="50" w:after="50"/>
      <w:jc w:val="both"/>
      <w:outlineLvl w:val="2"/>
    </w:pPr>
    <w:rPr>
      <w:rFonts w:ascii="黑体" w:eastAsia="黑体"/>
      <w:kern w:val="21"/>
      <w:sz w:val="21"/>
    </w:rPr>
  </w:style>
  <w:style w:type="paragraph" w:customStyle="1" w:styleId="affffffd">
    <w:name w:val="标准文件_附录二级条标题"/>
    <w:basedOn w:val="affffffc"/>
    <w:next w:val="afffffa"/>
    <w:qFormat/>
    <w:pPr>
      <w:widowControl/>
      <w:wordWrap w:val="0"/>
      <w:overflowPunct w:val="0"/>
      <w:autoSpaceDE w:val="0"/>
      <w:autoSpaceDN w:val="0"/>
      <w:textAlignment w:val="baseline"/>
      <w:outlineLvl w:val="3"/>
    </w:pPr>
  </w:style>
  <w:style w:type="paragraph" w:customStyle="1" w:styleId="affffffe">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fffff">
    <w:name w:val="标准文件_附录三级条标题"/>
    <w:next w:val="afffffa"/>
    <w:qFormat/>
    <w:pPr>
      <w:widowControl w:val="0"/>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a"/>
    <w:qFormat/>
    <w:pPr>
      <w:widowControl w:val="0"/>
      <w:numPr>
        <w:ilvl w:val="4"/>
        <w:numId w:val="5"/>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a"/>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a"/>
    <w:qFormat/>
    <w:pPr>
      <w:widowControl w:val="0"/>
      <w:numPr>
        <w:ilvl w:val="5"/>
        <w:numId w:val="5"/>
      </w:numPr>
      <w:spacing w:beforeLines="50" w:before="50" w:afterLines="50" w:after="50"/>
      <w:jc w:val="both"/>
      <w:outlineLvl w:val="6"/>
    </w:pPr>
    <w:rPr>
      <w:rFonts w:ascii="黑体" w:eastAsia="黑体"/>
      <w:kern w:val="21"/>
      <w:sz w:val="21"/>
    </w:rPr>
  </w:style>
  <w:style w:type="paragraph" w:customStyle="1" w:styleId="af">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Char12">
    <w:name w:val="正文文本 Char1"/>
    <w:link w:val="afffe"/>
    <w:qFormat/>
    <w:rPr>
      <w:rFonts w:ascii="Times New Roman" w:eastAsia="宋体" w:hAnsi="Times New Roman" w:cs="Times New Roman"/>
      <w:szCs w:val="20"/>
    </w:rPr>
  </w:style>
  <w:style w:type="paragraph" w:customStyle="1" w:styleId="afffffff0">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a"/>
    <w:next w:val="afffffa"/>
    <w:qFormat/>
    <w:pPr>
      <w:ind w:leftChars="200" w:left="488" w:hangingChars="290" w:hanging="289"/>
    </w:pPr>
  </w:style>
  <w:style w:type="paragraph" w:customStyle="1" w:styleId="a5">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2">
    <w:name w:val="标准文件_目次、标准名称标题"/>
    <w:basedOn w:val="a5"/>
    <w:next w:val="afffffa"/>
    <w:qFormat/>
    <w:pPr>
      <w:spacing w:line="460" w:lineRule="exact"/>
    </w:pPr>
  </w:style>
  <w:style w:type="paragraph" w:customStyle="1" w:styleId="afffffff3">
    <w:name w:val="标准文件_目录标题"/>
    <w:basedOn w:val="afff5"/>
    <w:qFormat/>
    <w:pPr>
      <w:spacing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f1">
    <w:name w:val="标准文件_破折号列项（二级）"/>
    <w:basedOn w:val="af2"/>
    <w:qFormat/>
    <w:pPr>
      <w:numPr>
        <w:numId w:val="10"/>
      </w:numPr>
      <w:ind w:left="0" w:firstLine="200"/>
    </w:pPr>
  </w:style>
  <w:style w:type="paragraph" w:customStyle="1" w:styleId="affd">
    <w:name w:val="标准文件_三级条标题"/>
    <w:basedOn w:val="affc"/>
    <w:next w:val="afffffa"/>
    <w:qFormat/>
    <w:pPr>
      <w:widowControl/>
      <w:numPr>
        <w:ilvl w:val="4"/>
      </w:numPr>
      <w:outlineLvl w:val="3"/>
    </w:pPr>
  </w:style>
  <w:style w:type="character" w:customStyle="1" w:styleId="13">
    <w:name w:val="不明显参考1"/>
    <w:uiPriority w:val="31"/>
    <w:qFormat/>
    <w:rPr>
      <w:smallCaps/>
      <w:color w:val="C0504D"/>
      <w:u w:val="single"/>
    </w:rPr>
  </w:style>
  <w:style w:type="paragraph" w:customStyle="1" w:styleId="afffffff4">
    <w:name w:val="标准文件_示例后续"/>
    <w:basedOn w:val="afff5"/>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e">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19">
    <w:name w:val="脚注文本 Char1"/>
    <w:link w:val="affff6"/>
    <w:semiHidden/>
    <w:qFormat/>
    <w:rPr>
      <w:rFonts w:ascii="宋体" w:eastAsia="宋体" w:hAnsi="Times New Roman" w:cs="Times New Roman"/>
      <w:sz w:val="18"/>
      <w:szCs w:val="18"/>
    </w:rPr>
  </w:style>
  <w:style w:type="paragraph" w:customStyle="1" w:styleId="afffffff5">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ffff7">
    <w:name w:val="标准文件_五级条标题"/>
    <w:next w:val="afffffa"/>
    <w:qFormat/>
    <w:pPr>
      <w:widowControl w:val="0"/>
      <w:spacing w:beforeLines="50" w:before="50" w:afterLines="50" w:after="50"/>
      <w:jc w:val="both"/>
      <w:outlineLvl w:val="5"/>
    </w:pPr>
    <w:rPr>
      <w:rFonts w:ascii="黑体" w:eastAsia="黑体"/>
      <w:sz w:val="21"/>
    </w:rPr>
  </w:style>
  <w:style w:type="paragraph" w:customStyle="1" w:styleId="afffffff8">
    <w:name w:val="标准文件_章标题"/>
    <w:next w:val="afffffa"/>
    <w:qFormat/>
    <w:pPr>
      <w:spacing w:beforeLines="100" w:before="100" w:afterLines="100" w:after="100"/>
      <w:jc w:val="both"/>
      <w:outlineLvl w:val="0"/>
    </w:pPr>
    <w:rPr>
      <w:rFonts w:ascii="黑体" w:eastAsia="黑体"/>
      <w:sz w:val="21"/>
    </w:rPr>
  </w:style>
  <w:style w:type="paragraph" w:customStyle="1" w:styleId="afffffff9">
    <w:name w:val="标准文件_一级条标题"/>
    <w:basedOn w:val="afffffff8"/>
    <w:next w:val="afffffa"/>
    <w:qFormat/>
    <w:pPr>
      <w:spacing w:beforeLines="50" w:before="50" w:afterLines="50" w:after="50"/>
      <w:outlineLvl w:val="1"/>
    </w:pPr>
  </w:style>
  <w:style w:type="paragraph" w:customStyle="1" w:styleId="afffffffa">
    <w:name w:val="标准文件_一致程度"/>
    <w:basedOn w:val="afff5"/>
    <w:qFormat/>
    <w:pPr>
      <w:spacing w:line="440" w:lineRule="exact"/>
      <w:jc w:val="center"/>
    </w:pPr>
    <w:rPr>
      <w:sz w:val="28"/>
    </w:rPr>
  </w:style>
  <w:style w:type="paragraph" w:customStyle="1" w:styleId="af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c">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sz w:val="21"/>
    </w:rPr>
  </w:style>
  <w:style w:type="paragraph" w:customStyle="1" w:styleId="ae">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d">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f0">
    <w:name w:val="标准文件_正文英文图标题"/>
    <w:next w:val="afffffa"/>
    <w:qFormat/>
    <w:pPr>
      <w:numPr>
        <w:numId w:val="19"/>
      </w:numPr>
      <w:jc w:val="center"/>
    </w:pPr>
    <w:rPr>
      <w:rFonts w:ascii="黑体" w:eastAsia="黑体"/>
      <w:sz w:val="21"/>
    </w:rPr>
  </w:style>
  <w:style w:type="paragraph" w:customStyle="1" w:styleId="afc">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e">
    <w:name w:val="发布部门"/>
    <w:next w:val="afffffa"/>
    <w:uiPriority w:val="99"/>
    <w:qFormat/>
    <w:pPr>
      <w:framePr w:w="7433" w:h="585" w:hRule="exact" w:hSpace="180" w:vSpace="180" w:wrap="around" w:hAnchor="margin" w:xAlign="center" w:y="14401" w:anchorLock="1"/>
      <w:jc w:val="center"/>
    </w:pPr>
    <w:rPr>
      <w:rFonts w:ascii="宋体"/>
      <w:b/>
      <w:w w:val="135"/>
      <w:sz w:val="36"/>
    </w:rPr>
  </w:style>
  <w:style w:type="paragraph" w:customStyle="1" w:styleId="affffffff">
    <w:name w:val="发布日期"/>
    <w:uiPriority w:val="99"/>
    <w:qFormat/>
    <w:pPr>
      <w:framePr w:w="4000" w:h="473" w:hRule="exact" w:hSpace="180" w:vSpace="180" w:wrap="around" w:hAnchor="margin" w:y="13511" w:anchorLock="1"/>
    </w:pPr>
    <w:rPr>
      <w:rFonts w:eastAsia="黑体"/>
      <w:sz w:val="28"/>
    </w:rPr>
  </w:style>
  <w:style w:type="paragraph" w:customStyle="1" w:styleId="affffffff0">
    <w:name w:val="封面标准代替信息"/>
    <w:basedOn w:val="afff5"/>
    <w:uiPriority w:val="99"/>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1">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2">
    <w:name w:val="封面标准文稿编辑信息"/>
    <w:uiPriority w:val="99"/>
    <w:qFormat/>
    <w:pPr>
      <w:spacing w:before="180" w:line="180" w:lineRule="exact"/>
      <w:jc w:val="center"/>
    </w:pPr>
    <w:rPr>
      <w:rFonts w:ascii="宋体"/>
      <w:sz w:val="21"/>
    </w:rPr>
  </w:style>
  <w:style w:type="paragraph" w:customStyle="1" w:styleId="affffffff3">
    <w:name w:val="封面标准文稿类别"/>
    <w:uiPriority w:val="99"/>
    <w:qFormat/>
    <w:pPr>
      <w:spacing w:before="440" w:line="400" w:lineRule="exact"/>
      <w:jc w:val="center"/>
    </w:pPr>
    <w:rPr>
      <w:rFonts w:ascii="宋体"/>
      <w:sz w:val="24"/>
    </w:rPr>
  </w:style>
  <w:style w:type="paragraph" w:customStyle="1" w:styleId="affffffff4">
    <w:name w:val="封面标准英文名称"/>
    <w:uiPriority w:val="99"/>
    <w:qFormat/>
    <w:pPr>
      <w:widowControl w:val="0"/>
      <w:spacing w:line="360" w:lineRule="exact"/>
      <w:jc w:val="center"/>
    </w:pPr>
    <w:rPr>
      <w:sz w:val="28"/>
    </w:rPr>
  </w:style>
  <w:style w:type="paragraph" w:customStyle="1" w:styleId="affffffff5">
    <w:name w:val="封面一致性程度标识"/>
    <w:uiPriority w:val="99"/>
    <w:qFormat/>
    <w:pPr>
      <w:spacing w:before="440" w:line="440" w:lineRule="exact"/>
      <w:jc w:val="center"/>
    </w:pPr>
    <w:rPr>
      <w:sz w:val="28"/>
    </w:rPr>
  </w:style>
  <w:style w:type="paragraph" w:customStyle="1" w:styleId="affffffff6">
    <w:name w:val="封面正文"/>
    <w:uiPriority w:val="99"/>
    <w:qFormat/>
    <w:pPr>
      <w:jc w:val="both"/>
    </w:pPr>
  </w:style>
  <w:style w:type="paragraph" w:customStyle="1" w:styleId="affffffff7">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8">
    <w:name w:val="附录三级无标题条"/>
    <w:basedOn w:val="affffffff7"/>
    <w:next w:val="afffffa"/>
    <w:qFormat/>
    <w:pPr>
      <w:outlineLvl w:val="4"/>
    </w:pPr>
  </w:style>
  <w:style w:type="paragraph" w:customStyle="1" w:styleId="affffffff9">
    <w:name w:val="附录四级无标题条"/>
    <w:basedOn w:val="affffffff8"/>
    <w:next w:val="afffffa"/>
    <w:qFormat/>
    <w:pPr>
      <w:outlineLvl w:val="5"/>
    </w:pPr>
  </w:style>
  <w:style w:type="paragraph" w:customStyle="1" w:styleId="affffffffa">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b">
    <w:name w:val="附录五级无标题条"/>
    <w:basedOn w:val="affffffff9"/>
    <w:next w:val="afffffa"/>
    <w:qFormat/>
    <w:pPr>
      <w:outlineLvl w:val="6"/>
    </w:pPr>
  </w:style>
  <w:style w:type="paragraph" w:customStyle="1" w:styleId="affffffffc">
    <w:name w:val="附录性质"/>
    <w:basedOn w:val="afff5"/>
    <w:qFormat/>
    <w:pPr>
      <w:widowControl/>
      <w:adjustRightInd/>
      <w:jc w:val="center"/>
    </w:pPr>
    <w:rPr>
      <w:rFonts w:ascii="黑体" w:eastAsia="黑体"/>
    </w:rPr>
  </w:style>
  <w:style w:type="paragraph" w:customStyle="1" w:styleId="affffffffd">
    <w:name w:val="附录一级无标题条"/>
    <w:basedOn w:val="afffffff0"/>
    <w:next w:val="afffffa"/>
    <w:qFormat/>
    <w:pPr>
      <w:autoSpaceDN w:val="0"/>
      <w:outlineLvl w:val="2"/>
    </w:pPr>
    <w:rPr>
      <w:rFonts w:ascii="宋体" w:eastAsia="宋体" w:hAnsi="宋体"/>
    </w:rPr>
  </w:style>
  <w:style w:type="character" w:customStyle="1" w:styleId="affffffffe">
    <w:name w:val="个人答复风格"/>
    <w:qFormat/>
    <w:rPr>
      <w:rFonts w:ascii="Arial" w:eastAsia="宋体" w:hAnsi="Arial" w:cs="Arial"/>
      <w:color w:val="auto"/>
      <w:spacing w:val="0"/>
      <w:sz w:val="20"/>
    </w:rPr>
  </w:style>
  <w:style w:type="character" w:customStyle="1" w:styleId="afffffffff">
    <w:name w:val="个人撰写风格"/>
    <w:qFormat/>
    <w:rPr>
      <w:rFonts w:ascii="Arial" w:eastAsia="宋体" w:hAnsi="Arial" w:cs="Arial"/>
      <w:color w:val="auto"/>
      <w:spacing w:val="0"/>
      <w:sz w:val="20"/>
    </w:rPr>
  </w:style>
  <w:style w:type="paragraph" w:customStyle="1" w:styleId="af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f1">
    <w:name w:val="列项·"/>
    <w:basedOn w:val="afffffa"/>
    <w:qFormat/>
    <w:pPr>
      <w:tabs>
        <w:tab w:val="left" w:pos="840"/>
      </w:tabs>
    </w:pPr>
  </w:style>
  <w:style w:type="paragraph" w:customStyle="1" w:styleId="afffffffff2">
    <w:name w:val="目次、索引正文"/>
    <w:uiPriority w:val="99"/>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0">
    <w:name w:val="目录 81"/>
    <w:basedOn w:val="710"/>
    <w:semiHidden/>
    <w:qFormat/>
    <w:pPr>
      <w:ind w:left="1470"/>
    </w:pPr>
  </w:style>
  <w:style w:type="paragraph" w:customStyle="1" w:styleId="910">
    <w:name w:val="目录 91"/>
    <w:basedOn w:val="810"/>
    <w:semiHidden/>
    <w:qFormat/>
    <w:pPr>
      <w:ind w:left="1680"/>
    </w:pPr>
  </w:style>
  <w:style w:type="paragraph" w:customStyle="1" w:styleId="afffffffff3">
    <w:name w:val="其他标准称谓"/>
    <w:uiPriority w:val="99"/>
    <w:qFormat/>
    <w:pPr>
      <w:spacing w:line="0" w:lineRule="atLeast"/>
      <w:jc w:val="distribute"/>
    </w:pPr>
    <w:rPr>
      <w:rFonts w:ascii="黑体" w:eastAsia="黑体" w:hAnsi="宋体"/>
      <w:sz w:val="52"/>
    </w:rPr>
  </w:style>
  <w:style w:type="paragraph" w:customStyle="1" w:styleId="afffffffff4">
    <w:name w:val="其他发布部门"/>
    <w:basedOn w:val="afffffffe"/>
    <w:uiPriority w:val="9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5">
    <w:name w:val="实施日期"/>
    <w:basedOn w:val="affffffff"/>
    <w:uiPriority w:val="9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6">
    <w:name w:val="文献分类号"/>
    <w:uiPriority w:val="99"/>
    <w:qFormat/>
    <w:pPr>
      <w:framePr w:hSpace="180" w:vSpace="180" w:wrap="around" w:hAnchor="margin" w:y="1" w:anchorLock="1"/>
      <w:widowControl w:val="0"/>
      <w:textAlignment w:val="center"/>
    </w:pPr>
    <w:rPr>
      <w:rFonts w:eastAsia="黑体"/>
      <w:sz w:val="21"/>
    </w:rPr>
  </w:style>
  <w:style w:type="paragraph" w:customStyle="1" w:styleId="afffffffff7">
    <w:name w:val="无标题条"/>
    <w:next w:val="afffffa"/>
    <w:qFormat/>
    <w:pPr>
      <w:jc w:val="both"/>
    </w:pPr>
    <w:rPr>
      <w:rFonts w:ascii="宋体" w:hAnsi="宋体"/>
      <w:sz w:val="21"/>
    </w:rPr>
  </w:style>
  <w:style w:type="paragraph" w:customStyle="1" w:styleId="afffffffff8">
    <w:name w:val="五级无标题条"/>
    <w:basedOn w:val="afff5"/>
    <w:qFormat/>
    <w:p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9">
    <w:name w:val="注:后续"/>
    <w:qFormat/>
    <w:pPr>
      <w:spacing w:line="300" w:lineRule="exact"/>
      <w:ind w:leftChars="400" w:left="600" w:hangingChars="200" w:hanging="200"/>
      <w:jc w:val="both"/>
    </w:pPr>
    <w:rPr>
      <w:rFonts w:ascii="宋体"/>
      <w:sz w:val="18"/>
    </w:rPr>
  </w:style>
  <w:style w:type="paragraph" w:customStyle="1" w:styleId="afffffffffa">
    <w:name w:val="注×:后续"/>
    <w:basedOn w:val="afffffffff9"/>
    <w:qFormat/>
    <w:pPr>
      <w:ind w:leftChars="0" w:left="1406" w:firstLineChars="0" w:hanging="499"/>
    </w:pPr>
  </w:style>
  <w:style w:type="paragraph" w:customStyle="1" w:styleId="afffffffffb">
    <w:name w:val="标准文件_一级无标题"/>
    <w:basedOn w:val="afffffff9"/>
    <w:qFormat/>
    <w:pPr>
      <w:spacing w:beforeLines="0" w:before="0" w:afterLines="0" w:after="0"/>
      <w:outlineLvl w:val="9"/>
    </w:pPr>
    <w:rPr>
      <w:rFonts w:ascii="宋体" w:eastAsia="宋体"/>
    </w:rPr>
  </w:style>
  <w:style w:type="paragraph" w:customStyle="1" w:styleId="afffffffffc">
    <w:name w:val="标准文件_五级无标题"/>
    <w:basedOn w:val="afffffff7"/>
    <w:qFormat/>
    <w:pPr>
      <w:spacing w:beforeLines="0" w:before="0" w:afterLines="0" w:after="0"/>
      <w:outlineLvl w:val="9"/>
    </w:pPr>
    <w:rPr>
      <w:rFonts w:ascii="宋体" w:eastAsia="宋体"/>
    </w:rPr>
  </w:style>
  <w:style w:type="paragraph" w:customStyle="1" w:styleId="afffffffffd">
    <w:name w:val="标准文件_三级无标题"/>
    <w:basedOn w:val="affd"/>
    <w:qFormat/>
    <w:pPr>
      <w:spacing w:beforeLines="0" w:before="0" w:afterLines="0" w:after="0"/>
      <w:outlineLvl w:val="9"/>
    </w:pPr>
    <w:rPr>
      <w:rFonts w:ascii="宋体" w:eastAsia="宋体"/>
    </w:rPr>
  </w:style>
  <w:style w:type="paragraph" w:customStyle="1" w:styleId="afffffffffe">
    <w:name w:val="标准文件_二级无标题"/>
    <w:basedOn w:val="affc"/>
    <w:qFormat/>
    <w:pPr>
      <w:spacing w:beforeLines="0" w:before="0" w:afterLines="0" w:after="0"/>
      <w:outlineLvl w:val="9"/>
    </w:pPr>
    <w:rPr>
      <w:rFonts w:ascii="宋体" w:eastAsia="宋体"/>
    </w:rPr>
  </w:style>
  <w:style w:type="paragraph" w:customStyle="1" w:styleId="affffffffff">
    <w:name w:val="标准_四级无标题"/>
    <w:basedOn w:val="affe"/>
    <w:next w:val="afffffa"/>
    <w:qFormat/>
    <w:rPr>
      <w:rFonts w:eastAsia="宋体"/>
    </w:rPr>
  </w:style>
  <w:style w:type="paragraph" w:customStyle="1" w:styleId="affffffffff0">
    <w:name w:val="标准文件_四级无标题"/>
    <w:basedOn w:val="aff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a"/>
    <w:qFormat/>
    <w:pPr>
      <w:numPr>
        <w:numId w:val="23"/>
      </w:numPr>
      <w:ind w:firstLineChars="0" w:firstLine="0"/>
    </w:pPr>
    <w:rPr>
      <w:rFonts w:ascii="Times New Roman" w:cs="Arial"/>
      <w:szCs w:val="28"/>
    </w:rPr>
  </w:style>
  <w:style w:type="paragraph" w:customStyle="1" w:styleId="ad">
    <w:name w:val="标准文件_小写罗马数字编号列项"/>
    <w:basedOn w:val="afffffa"/>
    <w:qFormat/>
    <w:pPr>
      <w:numPr>
        <w:numId w:val="24"/>
      </w:numPr>
      <w:ind w:firstLineChars="0" w:firstLine="0"/>
    </w:pPr>
    <w:rPr>
      <w:rFonts w:cs="Arial"/>
      <w:szCs w:val="28"/>
    </w:rPr>
  </w:style>
  <w:style w:type="paragraph" w:customStyle="1" w:styleId="affffffffff1">
    <w:name w:val="标准文件_附录标题"/>
    <w:basedOn w:val="affffffb"/>
    <w:qFormat/>
    <w:pPr>
      <w:spacing w:after="280"/>
      <w:outlineLvl w:val="9"/>
    </w:pPr>
  </w:style>
  <w:style w:type="paragraph" w:customStyle="1" w:styleId="affffffffff2">
    <w:name w:val="标准文件_二级项"/>
    <w:qFormat/>
    <w:rPr>
      <w:rFonts w:ascii="宋体"/>
      <w:sz w:val="21"/>
    </w:rPr>
  </w:style>
  <w:style w:type="paragraph" w:customStyle="1" w:styleId="af7">
    <w:name w:val="标准文件_三级项"/>
    <w:basedOn w:val="afff5"/>
    <w:qFormat/>
    <w:pPr>
      <w:numPr>
        <w:ilvl w:val="2"/>
        <w:numId w:val="21"/>
      </w:numPr>
      <w:spacing w:line="-300" w:lineRule="auto"/>
    </w:pPr>
    <w:rPr>
      <w:rFonts w:ascii="Times New Roman" w:hAnsi="Times New Roman"/>
    </w:rPr>
  </w:style>
  <w:style w:type="paragraph" w:customStyle="1" w:styleId="afff1">
    <w:name w:val="图表脚注说明"/>
    <w:basedOn w:val="afff5"/>
    <w:next w:val="afffffa"/>
    <w:uiPriority w:val="99"/>
    <w:qFormat/>
    <w:pPr>
      <w:numPr>
        <w:numId w:val="25"/>
      </w:numPr>
      <w:adjustRightInd/>
      <w:spacing w:line="240" w:lineRule="auto"/>
      <w:ind w:left="783"/>
    </w:pPr>
    <w:rPr>
      <w:rFonts w:ascii="宋体" w:hAnsi="Times New Roman"/>
      <w:sz w:val="18"/>
      <w:szCs w:val="18"/>
    </w:rPr>
  </w:style>
  <w:style w:type="paragraph" w:customStyle="1" w:styleId="affffffffff3">
    <w:name w:val="标准文件_字母编号列项（一级）"/>
    <w:qFormat/>
    <w:pPr>
      <w:tabs>
        <w:tab w:val="left" w:pos="851"/>
      </w:tabs>
      <w:ind w:left="851" w:hanging="426"/>
      <w:jc w:val="both"/>
    </w:pPr>
    <w:rPr>
      <w:rFonts w:ascii="宋体"/>
      <w:sz w:val="21"/>
    </w:rPr>
  </w:style>
  <w:style w:type="paragraph" w:customStyle="1" w:styleId="affffffffff4">
    <w:name w:val="标准文件_索引字母"/>
    <w:next w:val="afffffa"/>
    <w:qFormat/>
    <w:pPr>
      <w:jc w:val="center"/>
    </w:pPr>
    <w:rPr>
      <w:rFonts w:ascii="宋体" w:eastAsia="Times New Roman" w:hAnsi="宋体"/>
      <w:b/>
      <w:kern w:val="2"/>
      <w:sz w:val="21"/>
    </w:rPr>
  </w:style>
  <w:style w:type="paragraph" w:customStyle="1" w:styleId="affffffffff5">
    <w:name w:val="标准文件_附录前"/>
    <w:next w:val="afffffa"/>
    <w:qFormat/>
    <w:pPr>
      <w:spacing w:line="20" w:lineRule="atLeast"/>
      <w:ind w:firstLine="200"/>
    </w:pPr>
    <w:rPr>
      <w:rFonts w:ascii="宋体" w:hAnsi="宋体"/>
      <w:kern w:val="2"/>
      <w:sz w:val="10"/>
    </w:rPr>
  </w:style>
  <w:style w:type="paragraph" w:customStyle="1" w:styleId="affffffffff6">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f7">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4">
    <w:name w:val="标准文件_注×："/>
    <w:qFormat/>
    <w:pPr>
      <w:widowControl w:val="0"/>
      <w:numPr>
        <w:numId w:val="27"/>
      </w:numPr>
      <w:autoSpaceDE w:val="0"/>
      <w:autoSpaceDN w:val="0"/>
      <w:jc w:val="both"/>
    </w:pPr>
    <w:rPr>
      <w:rFonts w:ascii="宋体"/>
      <w:sz w:val="18"/>
      <w:szCs w:val="18"/>
    </w:rPr>
  </w:style>
  <w:style w:type="paragraph" w:customStyle="1" w:styleId="ab">
    <w:name w:val="标准文件_示例："/>
    <w:next w:val="affffffffff8"/>
    <w:qFormat/>
    <w:pPr>
      <w:widowControl w:val="0"/>
      <w:numPr>
        <w:numId w:val="28"/>
      </w:numPr>
      <w:jc w:val="both"/>
    </w:pPr>
    <w:rPr>
      <w:rFonts w:ascii="宋体"/>
      <w:sz w:val="18"/>
      <w:szCs w:val="18"/>
    </w:rPr>
  </w:style>
  <w:style w:type="paragraph" w:customStyle="1" w:styleId="affffffffff8">
    <w:name w:val="标准文件_示例内容"/>
    <w:basedOn w:val="afffffa"/>
    <w:qFormat/>
    <w:pPr>
      <w:ind w:firstLine="420"/>
    </w:pPr>
    <w:rPr>
      <w:sz w:val="18"/>
    </w:rPr>
  </w:style>
  <w:style w:type="paragraph" w:customStyle="1" w:styleId="aff">
    <w:name w:val="标准文件_示例×："/>
    <w:basedOn w:val="afff5"/>
    <w:next w:val="affffffffff8"/>
    <w:qFormat/>
    <w:pPr>
      <w:widowControl/>
      <w:numPr>
        <w:numId w:val="29"/>
      </w:numPr>
      <w:adjustRightInd/>
      <w:spacing w:line="240" w:lineRule="auto"/>
    </w:pPr>
    <w:rPr>
      <w:rFonts w:ascii="宋体" w:hAnsi="Times New Roman"/>
      <w:kern w:val="0"/>
      <w:sz w:val="18"/>
      <w:szCs w:val="18"/>
    </w:rPr>
  </w:style>
  <w:style w:type="character" w:customStyle="1" w:styleId="Char0">
    <w:name w:val="标准文件_段 Char"/>
    <w:link w:val="afffffa"/>
    <w:qFormat/>
    <w:rPr>
      <w:rFonts w:ascii="宋体" w:hAnsi="Times New Roman"/>
      <w:sz w:val="21"/>
    </w:rPr>
  </w:style>
  <w:style w:type="paragraph" w:customStyle="1" w:styleId="affffffffff9">
    <w:name w:val="标准文件_表格续"/>
    <w:basedOn w:val="afffffa"/>
    <w:next w:val="afffffa"/>
    <w:qFormat/>
    <w:pPr>
      <w:jc w:val="center"/>
    </w:pPr>
    <w:rPr>
      <w:rFonts w:ascii="黑体" w:eastAsia="黑体" w:hAnsi="黑体"/>
    </w:rPr>
  </w:style>
  <w:style w:type="character" w:customStyle="1" w:styleId="14">
    <w:name w:val="占位符文本1"/>
    <w:basedOn w:val="afff6"/>
    <w:uiPriority w:val="99"/>
    <w:qFormat/>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a">
    <w:name w:val="标准文件_提示"/>
    <w:basedOn w:val="afffffa"/>
    <w:next w:val="afffffa"/>
    <w:qFormat/>
    <w:pPr>
      <w:ind w:firstLine="420"/>
    </w:pPr>
    <w:rPr>
      <w:rFonts w:ascii="黑体" w:eastAsia="黑体"/>
    </w:rPr>
  </w:style>
  <w:style w:type="character" w:customStyle="1" w:styleId="affffffffffb">
    <w:name w:val="标准文件_来源"/>
    <w:basedOn w:val="afff6"/>
    <w:uiPriority w:val="1"/>
    <w:qFormat/>
    <w:rPr>
      <w:rFonts w:eastAsia="宋体"/>
      <w:sz w:val="21"/>
    </w:rPr>
  </w:style>
  <w:style w:type="paragraph" w:customStyle="1" w:styleId="affffffffffc">
    <w:name w:val="标准文件_图表说明"/>
    <w:qFormat/>
    <w:pPr>
      <w:spacing w:line="276" w:lineRule="auto"/>
      <w:ind w:firstLine="420"/>
    </w:pPr>
    <w:rPr>
      <w:rFonts w:ascii="宋体" w:hAnsi="宋体"/>
      <w:kern w:val="2"/>
      <w:sz w:val="18"/>
    </w:rPr>
  </w:style>
  <w:style w:type="paragraph" w:customStyle="1" w:styleId="affffffffffd">
    <w:name w:val="其他发布日期"/>
    <w:basedOn w:val="affffffff"/>
    <w:uiPriority w:val="99"/>
    <w:qFormat/>
    <w:pPr>
      <w:framePr w:w="3997" w:h="471" w:hRule="exact" w:hSpace="0" w:vSpace="181" w:wrap="around" w:vAnchor="page" w:hAnchor="page" w:x="1419" w:y="14097"/>
    </w:pPr>
  </w:style>
  <w:style w:type="paragraph" w:customStyle="1" w:styleId="affffffffffe">
    <w:name w:val="其他实施日期"/>
    <w:basedOn w:val="afffffffff5"/>
    <w:uiPriority w:val="99"/>
    <w:qFormat/>
    <w:pPr>
      <w:framePr w:w="3997" w:h="471" w:hRule="exact" w:vSpace="181" w:wrap="around" w:vAnchor="page" w:hAnchor="page" w:x="7089" w:y="14097"/>
    </w:pPr>
  </w:style>
  <w:style w:type="paragraph" w:customStyle="1" w:styleId="afffffffffff">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0">
    <w:name w:val="标准文件_替换文件编号"/>
    <w:basedOn w:val="afffffffffff"/>
    <w:qFormat/>
    <w:pPr>
      <w:framePr w:wrap="around"/>
      <w:spacing w:before="57"/>
    </w:pPr>
    <w:rPr>
      <w:sz w:val="21"/>
    </w:rPr>
  </w:style>
  <w:style w:type="paragraph" w:customStyle="1" w:styleId="afffffffffff1">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a"/>
    <w:next w:val="afffffa"/>
    <w:qFormat/>
    <w:pPr>
      <w:numPr>
        <w:numId w:val="4"/>
      </w:numPr>
      <w:spacing w:line="14" w:lineRule="exact"/>
      <w:ind w:firstLineChars="0" w:firstLine="0"/>
      <w:jc w:val="center"/>
    </w:pPr>
    <w:rPr>
      <w:rFonts w:eastAsia="黑体"/>
      <w:vanish/>
      <w:sz w:val="2"/>
    </w:rPr>
  </w:style>
  <w:style w:type="paragraph" w:customStyle="1" w:styleId="a6">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7">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8">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9">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a">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f2">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f3">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0"/>
    <w:link w:val="X0"/>
    <w:qFormat/>
    <w:rPr>
      <w:rFonts w:ascii="宋体" w:hAnsi="Times New Roman"/>
      <w:sz w:val="18"/>
    </w:rPr>
  </w:style>
  <w:style w:type="paragraph" w:customStyle="1" w:styleId="afffffffffff4">
    <w:name w:val="标准文件_索引项"/>
    <w:basedOn w:val="afffffa"/>
    <w:next w:val="afffffa"/>
    <w:qFormat/>
    <w:pPr>
      <w:tabs>
        <w:tab w:val="right" w:leader="dot" w:pos="9356"/>
      </w:tabs>
      <w:ind w:left="210" w:firstLineChars="0" w:hanging="210"/>
      <w:jc w:val="left"/>
    </w:pPr>
  </w:style>
  <w:style w:type="paragraph" w:customStyle="1" w:styleId="afffffffffff5">
    <w:name w:val="标准文件_附录一级无标题"/>
    <w:basedOn w:val="affffffc"/>
    <w:qFormat/>
    <w:pPr>
      <w:spacing w:beforeLines="0" w:before="0" w:afterLines="0" w:after="0" w:line="276" w:lineRule="auto"/>
      <w:outlineLvl w:val="9"/>
    </w:pPr>
    <w:rPr>
      <w:rFonts w:ascii="宋体" w:eastAsia="宋体"/>
    </w:rPr>
  </w:style>
  <w:style w:type="paragraph" w:customStyle="1" w:styleId="afffffffffff6">
    <w:name w:val="标准文件_附录二级无标题"/>
    <w:basedOn w:val="affffffd"/>
    <w:qFormat/>
    <w:pPr>
      <w:spacing w:beforeLines="0" w:before="0" w:afterLines="0" w:after="0" w:line="276" w:lineRule="auto"/>
      <w:outlineLvl w:val="9"/>
    </w:pPr>
    <w:rPr>
      <w:rFonts w:ascii="宋体" w:eastAsia="宋体"/>
    </w:rPr>
  </w:style>
  <w:style w:type="paragraph" w:customStyle="1" w:styleId="afffffffffff7">
    <w:name w:val="标准文件_附录三级无标题"/>
    <w:basedOn w:val="afffffff"/>
    <w:qFormat/>
    <w:pPr>
      <w:spacing w:beforeLines="0" w:before="0" w:afterLines="0" w:after="0" w:line="276" w:lineRule="auto"/>
      <w:outlineLvl w:val="9"/>
    </w:pPr>
    <w:rPr>
      <w:rFonts w:ascii="宋体" w:eastAsia="宋体"/>
    </w:rPr>
  </w:style>
  <w:style w:type="paragraph" w:customStyle="1" w:styleId="afffffffffff8">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9">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a">
    <w:name w:val="标准文件_引言一级无标题"/>
    <w:basedOn w:val="a6"/>
    <w:next w:val="afffffa"/>
    <w:qFormat/>
    <w:pPr>
      <w:spacing w:beforeLines="0" w:before="0" w:afterLines="0" w:after="0" w:line="276" w:lineRule="auto"/>
    </w:pPr>
    <w:rPr>
      <w:rFonts w:ascii="宋体" w:eastAsia="宋体"/>
    </w:rPr>
  </w:style>
  <w:style w:type="paragraph" w:customStyle="1" w:styleId="afffffffffffb">
    <w:name w:val="标准文件_引言二级无标题"/>
    <w:basedOn w:val="a7"/>
    <w:next w:val="afffffa"/>
    <w:qFormat/>
    <w:pPr>
      <w:spacing w:beforeLines="0" w:before="0" w:afterLines="0" w:after="0" w:line="276" w:lineRule="auto"/>
    </w:pPr>
    <w:rPr>
      <w:rFonts w:ascii="宋体" w:eastAsia="宋体"/>
    </w:rPr>
  </w:style>
  <w:style w:type="paragraph" w:customStyle="1" w:styleId="afffffffffffc">
    <w:name w:val="标准文件_引言三级无标题"/>
    <w:basedOn w:val="a8"/>
    <w:next w:val="afffffa"/>
    <w:qFormat/>
    <w:pPr>
      <w:spacing w:beforeLines="0" w:before="0" w:afterLines="0" w:after="0" w:line="276" w:lineRule="auto"/>
    </w:pPr>
    <w:rPr>
      <w:rFonts w:ascii="宋体" w:eastAsia="宋体"/>
    </w:rPr>
  </w:style>
  <w:style w:type="paragraph" w:customStyle="1" w:styleId="afffffffffffd">
    <w:name w:val="标准文件_引言四级无标题"/>
    <w:basedOn w:val="a9"/>
    <w:next w:val="afffffa"/>
    <w:qFormat/>
    <w:pPr>
      <w:spacing w:beforeLines="0" w:before="0" w:afterLines="0" w:after="0" w:line="276" w:lineRule="auto"/>
    </w:pPr>
    <w:rPr>
      <w:rFonts w:ascii="宋体" w:eastAsia="宋体"/>
    </w:rPr>
  </w:style>
  <w:style w:type="paragraph" w:customStyle="1" w:styleId="afffffffffffe">
    <w:name w:val="标准文件_引言五级无标题"/>
    <w:basedOn w:val="aa"/>
    <w:next w:val="afffffa"/>
    <w:qFormat/>
    <w:pPr>
      <w:spacing w:beforeLines="0" w:before="0" w:afterLines="0" w:after="0" w:line="276" w:lineRule="auto"/>
    </w:pPr>
    <w:rPr>
      <w:rFonts w:ascii="宋体" w:eastAsia="宋体"/>
    </w:rPr>
  </w:style>
  <w:style w:type="paragraph" w:customStyle="1" w:styleId="affffffffffff">
    <w:name w:val="标准文件_索引标题"/>
    <w:basedOn w:val="affffff1"/>
    <w:next w:val="afffffa"/>
    <w:qFormat/>
    <w:rPr>
      <w:rFonts w:hAnsi="黑体"/>
    </w:rPr>
  </w:style>
  <w:style w:type="paragraph" w:customStyle="1" w:styleId="affffffffffff0">
    <w:name w:val="标准文件_脚注内容"/>
    <w:basedOn w:val="afffffa"/>
    <w:qFormat/>
    <w:pPr>
      <w:ind w:leftChars="200" w:left="400" w:hangingChars="200" w:hanging="200"/>
    </w:pPr>
    <w:rPr>
      <w:sz w:val="15"/>
    </w:rPr>
  </w:style>
  <w:style w:type="paragraph" w:customStyle="1" w:styleId="affffffffffff1">
    <w:name w:val="标准文件_术语条一"/>
    <w:basedOn w:val="afffffffffb"/>
    <w:next w:val="afffffa"/>
    <w:qFormat/>
  </w:style>
  <w:style w:type="paragraph" w:customStyle="1" w:styleId="affffffffffff2">
    <w:name w:val="标准文件_术语条二"/>
    <w:basedOn w:val="afffffffffe"/>
    <w:next w:val="afffffa"/>
    <w:qFormat/>
  </w:style>
  <w:style w:type="paragraph" w:customStyle="1" w:styleId="affffffffffff3">
    <w:name w:val="标准文件_术语条三"/>
    <w:basedOn w:val="afffffffffd"/>
    <w:next w:val="afffffa"/>
    <w:qFormat/>
  </w:style>
  <w:style w:type="paragraph" w:customStyle="1" w:styleId="affffffffffff4">
    <w:name w:val="标准文件_术语条四"/>
    <w:basedOn w:val="affffffffff0"/>
    <w:next w:val="afffffa"/>
    <w:qFormat/>
  </w:style>
  <w:style w:type="paragraph" w:customStyle="1" w:styleId="affffffffffff5">
    <w:name w:val="标准文件_术语条五"/>
    <w:basedOn w:val="afffffffffc"/>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6">
    <w:name w:val="发布"/>
    <w:basedOn w:val="afff6"/>
    <w:uiPriority w:val="99"/>
    <w:qFormat/>
    <w:rPr>
      <w:rFonts w:ascii="黑体" w:eastAsia="黑体"/>
      <w:spacing w:val="85"/>
      <w:w w:val="100"/>
      <w:position w:val="3"/>
      <w:sz w:val="28"/>
      <w:szCs w:val="28"/>
    </w:rPr>
  </w:style>
  <w:style w:type="paragraph" w:customStyle="1" w:styleId="15">
    <w:name w:val="列表段落1"/>
    <w:basedOn w:val="afff5"/>
    <w:uiPriority w:val="34"/>
    <w:qFormat/>
    <w:pPr>
      <w:ind w:firstLineChars="200" w:firstLine="420"/>
    </w:pPr>
  </w:style>
  <w:style w:type="paragraph" w:customStyle="1" w:styleId="16">
    <w:name w:val="1"/>
    <w:basedOn w:val="afff5"/>
    <w:qFormat/>
    <w:pPr>
      <w:widowControl/>
      <w:adjustRightInd/>
      <w:spacing w:after="160" w:line="240" w:lineRule="exact"/>
      <w:jc w:val="left"/>
    </w:pPr>
    <w:rPr>
      <w:rFonts w:ascii="宋体" w:hAnsi="宋体"/>
      <w:lang w:eastAsia="en-US"/>
    </w:rPr>
  </w:style>
  <w:style w:type="paragraph" w:customStyle="1" w:styleId="af4">
    <w:name w:val="章标题"/>
    <w:next w:val="affffffffffff7"/>
    <w:qFormat/>
    <w:pPr>
      <w:numPr>
        <w:numId w:val="32"/>
      </w:numPr>
      <w:spacing w:beforeLines="100" w:afterLines="100"/>
      <w:jc w:val="both"/>
      <w:outlineLvl w:val="1"/>
    </w:pPr>
    <w:rPr>
      <w:rFonts w:ascii="黑体" w:eastAsia="黑体"/>
      <w:sz w:val="21"/>
      <w:szCs w:val="22"/>
    </w:rPr>
  </w:style>
  <w:style w:type="paragraph" w:customStyle="1" w:styleId="affffffffffff7">
    <w:name w:val="段"/>
    <w:link w:val="Char2"/>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af5">
    <w:name w:val="一级条标题"/>
    <w:next w:val="affffffffffff7"/>
    <w:link w:val="affffffffffff8"/>
    <w:qFormat/>
    <w:pPr>
      <w:numPr>
        <w:ilvl w:val="1"/>
        <w:numId w:val="32"/>
      </w:numPr>
      <w:spacing w:beforeLines="50" w:afterLines="50"/>
      <w:outlineLvl w:val="2"/>
    </w:pPr>
    <w:rPr>
      <w:rFonts w:ascii="黑体" w:eastAsia="黑体"/>
      <w:sz w:val="21"/>
      <w:szCs w:val="21"/>
    </w:rPr>
  </w:style>
  <w:style w:type="paragraph" w:customStyle="1" w:styleId="afa">
    <w:name w:val="字母编号列项（一级）"/>
    <w:uiPriority w:val="99"/>
    <w:qFormat/>
    <w:pPr>
      <w:numPr>
        <w:numId w:val="13"/>
      </w:numPr>
      <w:jc w:val="both"/>
    </w:pPr>
    <w:rPr>
      <w:rFonts w:ascii="宋体"/>
      <w:sz w:val="21"/>
      <w:szCs w:val="22"/>
    </w:rPr>
  </w:style>
  <w:style w:type="paragraph" w:customStyle="1" w:styleId="TOC1">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3">
    <w:name w:val="文档结构图 Char"/>
    <w:uiPriority w:val="99"/>
    <w:semiHidden/>
    <w:qFormat/>
    <w:locked/>
    <w:rPr>
      <w:kern w:val="2"/>
      <w:sz w:val="21"/>
      <w:szCs w:val="24"/>
      <w:shd w:val="clear" w:color="auto" w:fill="000080"/>
    </w:rPr>
  </w:style>
  <w:style w:type="character" w:customStyle="1" w:styleId="Char4">
    <w:name w:val="尾注文本 Char"/>
    <w:uiPriority w:val="99"/>
    <w:semiHidden/>
    <w:qFormat/>
    <w:locked/>
    <w:rPr>
      <w:kern w:val="2"/>
      <w:sz w:val="21"/>
      <w:szCs w:val="24"/>
    </w:rPr>
  </w:style>
  <w:style w:type="character" w:customStyle="1" w:styleId="Char5">
    <w:name w:val="正文文本缩进 Char"/>
    <w:uiPriority w:val="99"/>
    <w:qFormat/>
    <w:rPr>
      <w:kern w:val="2"/>
      <w:sz w:val="21"/>
    </w:rPr>
  </w:style>
  <w:style w:type="character" w:customStyle="1" w:styleId="Char6">
    <w:name w:val="批注主题 Char"/>
    <w:uiPriority w:val="99"/>
    <w:qFormat/>
    <w:rPr>
      <w:b/>
      <w:bCs/>
      <w:kern w:val="2"/>
      <w:sz w:val="21"/>
      <w:szCs w:val="24"/>
    </w:rPr>
  </w:style>
  <w:style w:type="character" w:customStyle="1" w:styleId="2Char">
    <w:name w:val="正文首行缩进 2 Char"/>
    <w:link w:val="Style399"/>
    <w:qFormat/>
    <w:rPr>
      <w:kern w:val="2"/>
      <w:sz w:val="21"/>
      <w:szCs w:val="24"/>
    </w:rPr>
  </w:style>
  <w:style w:type="paragraph" w:customStyle="1" w:styleId="Style399">
    <w:name w:val="_Style 399"/>
    <w:basedOn w:val="afff5"/>
    <w:next w:val="15"/>
    <w:link w:val="2Char"/>
    <w:qFormat/>
    <w:pPr>
      <w:adjustRightInd/>
      <w:spacing w:line="360" w:lineRule="exact"/>
      <w:ind w:firstLineChars="200" w:firstLine="420"/>
    </w:pPr>
    <w:rPr>
      <w:rFonts w:cs="Arial"/>
      <w:szCs w:val="24"/>
    </w:rPr>
  </w:style>
  <w:style w:type="character" w:customStyle="1" w:styleId="Char7">
    <w:name w:val="日期 Char"/>
    <w:semiHidden/>
    <w:qFormat/>
    <w:locked/>
    <w:rPr>
      <w:rFonts w:eastAsia="宋体"/>
      <w:kern w:val="2"/>
      <w:sz w:val="21"/>
      <w:lang w:val="en-US" w:eastAsia="zh-CN" w:bidi="ar-SA"/>
    </w:rPr>
  </w:style>
  <w:style w:type="character" w:customStyle="1" w:styleId="26">
    <w:name w:val="正文文本首行缩进 2 字符"/>
    <w:uiPriority w:val="99"/>
    <w:semiHidden/>
    <w:qFormat/>
    <w:rPr>
      <w:kern w:val="2"/>
      <w:sz w:val="21"/>
      <w:szCs w:val="21"/>
    </w:rPr>
  </w:style>
  <w:style w:type="character" w:customStyle="1" w:styleId="affffffffffff9">
    <w:name w:val="尾注文本 字符"/>
    <w:uiPriority w:val="99"/>
    <w:semiHidden/>
    <w:qFormat/>
    <w:rPr>
      <w:kern w:val="2"/>
      <w:sz w:val="21"/>
      <w:szCs w:val="21"/>
    </w:rPr>
  </w:style>
  <w:style w:type="character" w:customStyle="1" w:styleId="affffffffffffa">
    <w:name w:val="文档结构图 字符"/>
    <w:uiPriority w:val="99"/>
    <w:semiHidden/>
    <w:qFormat/>
    <w:rPr>
      <w:rFonts w:ascii="Microsoft YaHei UI" w:eastAsia="Microsoft YaHei UI"/>
      <w:kern w:val="2"/>
      <w:sz w:val="18"/>
      <w:szCs w:val="18"/>
    </w:rPr>
  </w:style>
  <w:style w:type="character" w:customStyle="1" w:styleId="affffffffffffb">
    <w:name w:val="批注主题 字符"/>
    <w:uiPriority w:val="99"/>
    <w:semiHidden/>
    <w:qFormat/>
    <w:rPr>
      <w:b/>
      <w:bCs/>
      <w:kern w:val="2"/>
      <w:sz w:val="21"/>
      <w:szCs w:val="21"/>
    </w:rPr>
  </w:style>
  <w:style w:type="character" w:customStyle="1" w:styleId="Char8">
    <w:name w:val="附录公式 Char"/>
    <w:link w:val="affffffffffffc"/>
    <w:uiPriority w:val="99"/>
    <w:qFormat/>
    <w:rPr>
      <w:rFonts w:ascii="宋体" w:hAnsi="宋体"/>
      <w:sz w:val="21"/>
    </w:rPr>
  </w:style>
  <w:style w:type="paragraph" w:customStyle="1" w:styleId="affffffffffffc">
    <w:name w:val="附录公式"/>
    <w:basedOn w:val="affffffffffff7"/>
    <w:next w:val="affffffffffff7"/>
    <w:link w:val="Char8"/>
    <w:uiPriority w:val="99"/>
    <w:qFormat/>
    <w:pPr>
      <w:ind w:firstLineChars="0" w:firstLine="0"/>
    </w:pPr>
    <w:rPr>
      <w:rFonts w:hAnsi="宋体" w:cs="Arial"/>
      <w:szCs w:val="20"/>
    </w:rPr>
  </w:style>
  <w:style w:type="character" w:customStyle="1" w:styleId="150">
    <w:name w:val="15"/>
    <w:qFormat/>
    <w:rPr>
      <w:rFonts w:ascii="Times New Roman" w:hAnsi="Times New Roman" w:cs="Times New Roman" w:hint="default"/>
      <w:color w:val="0000FF"/>
      <w:spacing w:val="0"/>
      <w:u w:val="single"/>
    </w:rPr>
  </w:style>
  <w:style w:type="character" w:customStyle="1" w:styleId="110">
    <w:name w:val="标题 1 字符1"/>
    <w:uiPriority w:val="99"/>
    <w:qFormat/>
    <w:locked/>
    <w:rPr>
      <w:rFonts w:ascii="Times New Roman" w:eastAsia="宋体" w:hAnsi="Times New Roman" w:cs="Times New Roman"/>
      <w:b/>
      <w:bCs/>
      <w:kern w:val="44"/>
      <w:sz w:val="44"/>
      <w:szCs w:val="44"/>
    </w:rPr>
  </w:style>
  <w:style w:type="character" w:customStyle="1" w:styleId="Char9">
    <w:name w:val="附录 Char"/>
    <w:link w:val="affffffffffffd"/>
    <w:uiPriority w:val="99"/>
    <w:qFormat/>
    <w:locked/>
    <w:rPr>
      <w:rFonts w:ascii="黑体" w:eastAsia="黑体" w:hAnsi="黑体"/>
      <w:b/>
      <w:bCs/>
      <w:kern w:val="44"/>
      <w:sz w:val="21"/>
      <w:szCs w:val="44"/>
    </w:rPr>
  </w:style>
  <w:style w:type="paragraph" w:customStyle="1" w:styleId="affffffffffffd">
    <w:name w:val="附录"/>
    <w:basedOn w:val="17"/>
    <w:link w:val="Char9"/>
    <w:uiPriority w:val="99"/>
    <w:qFormat/>
    <w:pPr>
      <w:spacing w:before="0" w:after="0" w:line="360" w:lineRule="exact"/>
      <w:jc w:val="center"/>
    </w:pPr>
    <w:rPr>
      <w:rFonts w:ascii="黑体" w:hAnsi="黑体"/>
    </w:rPr>
  </w:style>
  <w:style w:type="paragraph" w:customStyle="1" w:styleId="17">
    <w:name w:val="标题1"/>
    <w:basedOn w:val="1"/>
    <w:link w:val="1Char"/>
    <w:uiPriority w:val="99"/>
    <w:qFormat/>
    <w:pPr>
      <w:adjustRightInd/>
      <w:spacing w:beforeLines="100" w:afterLines="100" w:line="400" w:lineRule="exact"/>
      <w:jc w:val="left"/>
    </w:pPr>
    <w:rPr>
      <w:rFonts w:ascii="Adobe 黑体 Std R" w:eastAsia="黑体" w:hAnsi="Adobe 黑体 Std R" w:cs="Arial"/>
      <w:sz w:val="21"/>
    </w:rPr>
  </w:style>
  <w:style w:type="character" w:customStyle="1" w:styleId="18">
    <w:name w:val="批注框文本 字符1"/>
    <w:uiPriority w:val="99"/>
    <w:semiHidden/>
    <w:qFormat/>
    <w:rPr>
      <w:rFonts w:ascii="Times New Roman" w:eastAsia="宋体" w:hAnsi="Times New Roman"/>
      <w:sz w:val="16"/>
      <w:szCs w:val="0"/>
    </w:rPr>
  </w:style>
  <w:style w:type="character" w:customStyle="1" w:styleId="BodyTextIndentChar">
    <w:name w:val="Body Text Indent Char"/>
    <w:uiPriority w:val="99"/>
    <w:qFormat/>
    <w:locked/>
  </w:style>
  <w:style w:type="character" w:customStyle="1" w:styleId="120">
    <w:name w:val="标题 1 字符2"/>
    <w:qFormat/>
    <w:locked/>
    <w:rPr>
      <w:rFonts w:eastAsia="宋体"/>
      <w:b/>
      <w:bCs/>
      <w:kern w:val="44"/>
      <w:sz w:val="44"/>
      <w:szCs w:val="44"/>
      <w:lang w:val="en-US" w:eastAsia="zh-CN" w:bidi="ar-SA"/>
    </w:rPr>
  </w:style>
  <w:style w:type="character" w:customStyle="1" w:styleId="Chara">
    <w:name w:val="脚注文本 Char"/>
    <w:uiPriority w:val="99"/>
    <w:qFormat/>
    <w:locked/>
    <w:rPr>
      <w:rFonts w:ascii="宋体"/>
      <w:kern w:val="2"/>
      <w:sz w:val="18"/>
      <w:szCs w:val="18"/>
      <w:lang w:val="zh-CN" w:eastAsia="zh-CN"/>
    </w:rPr>
  </w:style>
  <w:style w:type="character" w:customStyle="1" w:styleId="2Char0">
    <w:name w:val="标题2 Char"/>
    <w:link w:val="27"/>
    <w:uiPriority w:val="99"/>
    <w:qFormat/>
    <w:locked/>
    <w:rPr>
      <w:rFonts w:ascii="Adobe 黑体 Std R" w:eastAsia="黑体" w:hAnsi="Adobe 黑体 Std R"/>
      <w:bCs/>
      <w:kern w:val="2"/>
      <w:sz w:val="21"/>
      <w:szCs w:val="32"/>
    </w:rPr>
  </w:style>
  <w:style w:type="paragraph" w:customStyle="1" w:styleId="27">
    <w:name w:val="标题2"/>
    <w:basedOn w:val="22"/>
    <w:link w:val="2Char0"/>
    <w:uiPriority w:val="99"/>
    <w:qFormat/>
    <w:pPr>
      <w:adjustRightInd/>
      <w:spacing w:before="0" w:after="0" w:line="400" w:lineRule="exact"/>
      <w:jc w:val="left"/>
    </w:pPr>
    <w:rPr>
      <w:rFonts w:ascii="Adobe 黑体 Std R" w:hAnsi="Adobe 黑体 Std R" w:cs="Arial"/>
      <w:b w:val="0"/>
      <w:sz w:val="21"/>
    </w:rPr>
  </w:style>
  <w:style w:type="character" w:customStyle="1" w:styleId="28">
    <w:name w:val="页脚 字符2"/>
    <w:uiPriority w:val="99"/>
    <w:qFormat/>
    <w:locked/>
    <w:rPr>
      <w:rFonts w:eastAsia="宋体"/>
      <w:kern w:val="2"/>
      <w:sz w:val="18"/>
      <w:szCs w:val="18"/>
      <w:lang w:val="en-US" w:eastAsia="zh-CN" w:bidi="ar-SA"/>
    </w:rPr>
  </w:style>
  <w:style w:type="character" w:customStyle="1" w:styleId="BalloonTextChar">
    <w:name w:val="Balloon Text Char"/>
    <w:uiPriority w:val="99"/>
    <w:qFormat/>
    <w:locked/>
    <w:rPr>
      <w:sz w:val="18"/>
      <w:szCs w:val="18"/>
    </w:rPr>
  </w:style>
  <w:style w:type="character" w:customStyle="1" w:styleId="shorttext">
    <w:name w:val="short_text"/>
    <w:uiPriority w:val="99"/>
    <w:qFormat/>
    <w:rPr>
      <w:rFonts w:cs="Times New Roman"/>
    </w:rPr>
  </w:style>
  <w:style w:type="character" w:customStyle="1" w:styleId="311">
    <w:name w:val="标题 3 字符1"/>
    <w:uiPriority w:val="99"/>
    <w:qFormat/>
    <w:locked/>
    <w:rPr>
      <w:rFonts w:ascii="Times New Roman" w:eastAsia="宋体" w:hAnsi="Times New Roman" w:cs="Times New Roman"/>
      <w:b/>
      <w:bCs/>
      <w:sz w:val="32"/>
      <w:szCs w:val="32"/>
    </w:rPr>
  </w:style>
  <w:style w:type="character" w:customStyle="1" w:styleId="29">
    <w:name w:val="批注框文本 字符2"/>
    <w:uiPriority w:val="99"/>
    <w:qFormat/>
    <w:rPr>
      <w:kern w:val="2"/>
      <w:sz w:val="18"/>
      <w:szCs w:val="18"/>
    </w:rPr>
  </w:style>
  <w:style w:type="character" w:customStyle="1" w:styleId="3Char">
    <w:name w:val="标题3 Char"/>
    <w:link w:val="32"/>
    <w:uiPriority w:val="99"/>
    <w:qFormat/>
    <w:locked/>
    <w:rPr>
      <w:rFonts w:ascii="Adobe 黑体 Std R" w:eastAsia="黑体" w:hAnsi="Adobe 黑体 Std R"/>
      <w:bCs/>
      <w:kern w:val="2"/>
      <w:sz w:val="21"/>
      <w:szCs w:val="32"/>
    </w:rPr>
  </w:style>
  <w:style w:type="paragraph" w:customStyle="1" w:styleId="32">
    <w:name w:val="标题3"/>
    <w:basedOn w:val="22"/>
    <w:link w:val="3Char"/>
    <w:uiPriority w:val="99"/>
    <w:qFormat/>
    <w:pPr>
      <w:adjustRightInd/>
      <w:spacing w:before="0" w:after="0" w:line="400" w:lineRule="exact"/>
      <w:jc w:val="left"/>
      <w:outlineLvl w:val="2"/>
    </w:pPr>
    <w:rPr>
      <w:rFonts w:ascii="Adobe 黑体 Std R" w:hAnsi="Adobe 黑体 Std R" w:cs="Arial"/>
      <w:b w:val="0"/>
      <w:sz w:val="21"/>
    </w:rPr>
  </w:style>
  <w:style w:type="character" w:customStyle="1" w:styleId="2a">
    <w:name w:val="正文文本缩进 字符2"/>
    <w:qFormat/>
    <w:rPr>
      <w:kern w:val="2"/>
      <w:sz w:val="21"/>
    </w:rPr>
  </w:style>
  <w:style w:type="character" w:customStyle="1" w:styleId="layui-this">
    <w:name w:val="layui-this"/>
    <w:qFormat/>
    <w:rPr>
      <w:bdr w:val="single" w:sz="4" w:space="0" w:color="EEEEEE"/>
      <w:shd w:val="clear" w:color="auto" w:fill="FFFFFF"/>
    </w:rPr>
  </w:style>
  <w:style w:type="character" w:customStyle="1" w:styleId="Charb">
    <w:name w:val="批注框文本 Char"/>
    <w:uiPriority w:val="99"/>
    <w:qFormat/>
    <w:rPr>
      <w:kern w:val="2"/>
      <w:sz w:val="18"/>
      <w:szCs w:val="18"/>
    </w:rPr>
  </w:style>
  <w:style w:type="character" w:customStyle="1" w:styleId="211">
    <w:name w:val="标题 2 字符1"/>
    <w:uiPriority w:val="99"/>
    <w:qFormat/>
    <w:locked/>
    <w:rPr>
      <w:rFonts w:ascii="Arial" w:eastAsia="黑体" w:hAnsi="Arial" w:cs="Arial"/>
      <w:b/>
      <w:bCs/>
      <w:sz w:val="32"/>
      <w:szCs w:val="32"/>
    </w:rPr>
  </w:style>
  <w:style w:type="character" w:customStyle="1" w:styleId="Charc">
    <w:name w:val="正文文本 Char"/>
    <w:uiPriority w:val="99"/>
    <w:qFormat/>
    <w:rPr>
      <w:rFonts w:ascii="Calibri" w:hAnsi="Calibri"/>
      <w:kern w:val="2"/>
      <w:sz w:val="21"/>
      <w:szCs w:val="24"/>
    </w:rPr>
  </w:style>
  <w:style w:type="character" w:customStyle="1" w:styleId="CommentSubjectChar">
    <w:name w:val="Comment Subject Char"/>
    <w:uiPriority w:val="99"/>
    <w:qFormat/>
    <w:locked/>
    <w:rPr>
      <w:b/>
      <w:bCs/>
      <w:sz w:val="24"/>
      <w:szCs w:val="24"/>
    </w:rPr>
  </w:style>
  <w:style w:type="character" w:customStyle="1" w:styleId="2Char10">
    <w:name w:val="正文首行缩进 2 Char1"/>
    <w:link w:val="23"/>
    <w:qFormat/>
    <w:rPr>
      <w:kern w:val="2"/>
      <w:sz w:val="21"/>
      <w:szCs w:val="24"/>
    </w:rPr>
  </w:style>
  <w:style w:type="character" w:customStyle="1" w:styleId="Char15">
    <w:name w:val="尾注文本 Char1"/>
    <w:link w:val="affff1"/>
    <w:uiPriority w:val="99"/>
    <w:semiHidden/>
    <w:qFormat/>
    <w:locked/>
    <w:rPr>
      <w:kern w:val="2"/>
      <w:sz w:val="21"/>
      <w:szCs w:val="24"/>
    </w:rPr>
  </w:style>
  <w:style w:type="character" w:customStyle="1" w:styleId="Char13">
    <w:name w:val="正文文本缩进 Char1"/>
    <w:link w:val="affff"/>
    <w:uiPriority w:val="99"/>
    <w:qFormat/>
    <w:rPr>
      <w:kern w:val="2"/>
      <w:sz w:val="21"/>
    </w:rPr>
  </w:style>
  <w:style w:type="character" w:customStyle="1" w:styleId="Char10">
    <w:name w:val="批注文字 Char1"/>
    <w:link w:val="afffa"/>
    <w:uiPriority w:val="99"/>
    <w:qFormat/>
    <w:rPr>
      <w:kern w:val="2"/>
      <w:sz w:val="21"/>
      <w:szCs w:val="21"/>
    </w:rPr>
  </w:style>
  <w:style w:type="character" w:customStyle="1" w:styleId="19">
    <w:name w:val="已访问的超链接1"/>
    <w:uiPriority w:val="99"/>
    <w:qFormat/>
    <w:rPr>
      <w:color w:val="800080"/>
      <w:u w:val="single"/>
    </w:rPr>
  </w:style>
  <w:style w:type="character" w:customStyle="1" w:styleId="Char1">
    <w:name w:val="批注主题 Char1"/>
    <w:link w:val="afff9"/>
    <w:uiPriority w:val="99"/>
    <w:qFormat/>
    <w:rPr>
      <w:b/>
      <w:bCs/>
      <w:kern w:val="2"/>
      <w:sz w:val="21"/>
      <w:szCs w:val="24"/>
    </w:rPr>
  </w:style>
  <w:style w:type="character" w:customStyle="1" w:styleId="hps">
    <w:name w:val="hps"/>
    <w:uiPriority w:val="99"/>
    <w:qFormat/>
    <w:rPr>
      <w:rFonts w:cs="Times New Roman"/>
    </w:rPr>
  </w:style>
  <w:style w:type="character" w:customStyle="1" w:styleId="Chard">
    <w:name w:val="页眉 Char"/>
    <w:uiPriority w:val="99"/>
    <w:qFormat/>
    <w:locked/>
    <w:rPr>
      <w:rFonts w:eastAsia="宋体"/>
      <w:kern w:val="2"/>
      <w:sz w:val="18"/>
      <w:szCs w:val="18"/>
      <w:lang w:val="en-US" w:eastAsia="zh-CN" w:bidi="ar-SA"/>
    </w:rPr>
  </w:style>
  <w:style w:type="character" w:customStyle="1" w:styleId="2b">
    <w:name w:val="正文文本 字符2"/>
    <w:qFormat/>
  </w:style>
  <w:style w:type="character" w:customStyle="1" w:styleId="first-child">
    <w:name w:val="first-child"/>
    <w:basedOn w:val="afff6"/>
    <w:qFormat/>
  </w:style>
  <w:style w:type="character" w:customStyle="1" w:styleId="3Char0">
    <w:name w:val="标题 3 Char"/>
    <w:semiHidden/>
    <w:qFormat/>
    <w:rPr>
      <w:b/>
      <w:bCs/>
      <w:kern w:val="2"/>
      <w:sz w:val="32"/>
      <w:szCs w:val="32"/>
    </w:rPr>
  </w:style>
  <w:style w:type="character" w:customStyle="1" w:styleId="affffffffffffe">
    <w:name w:val="正文文本缩进 字符"/>
    <w:uiPriority w:val="99"/>
    <w:semiHidden/>
    <w:qFormat/>
    <w:rPr>
      <w:kern w:val="2"/>
      <w:sz w:val="21"/>
      <w:szCs w:val="21"/>
    </w:rPr>
  </w:style>
  <w:style w:type="character" w:customStyle="1" w:styleId="font21">
    <w:name w:val="font21"/>
    <w:qFormat/>
    <w:rPr>
      <w:rFonts w:ascii="宋体" w:eastAsia="宋体" w:hAnsi="宋体" w:cs="宋体" w:hint="eastAsia"/>
      <w:b/>
      <w:color w:val="000000"/>
      <w:sz w:val="24"/>
      <w:szCs w:val="24"/>
      <w:u w:val="none"/>
    </w:rPr>
  </w:style>
  <w:style w:type="character" w:customStyle="1" w:styleId="Char2">
    <w:name w:val="段 Char"/>
    <w:link w:val="affffffffffff7"/>
    <w:qFormat/>
    <w:rPr>
      <w:rFonts w:ascii="宋体" w:hAnsi="Times New Roman" w:cs="Times New Roman"/>
      <w:sz w:val="21"/>
      <w:szCs w:val="22"/>
    </w:rPr>
  </w:style>
  <w:style w:type="character" w:customStyle="1" w:styleId="FooterChar">
    <w:name w:val="Footer Char"/>
    <w:uiPriority w:val="99"/>
    <w:qFormat/>
    <w:locked/>
    <w:rPr>
      <w:rFonts w:eastAsia="宋体"/>
      <w:sz w:val="18"/>
      <w:szCs w:val="18"/>
    </w:rPr>
  </w:style>
  <w:style w:type="character" w:customStyle="1" w:styleId="1a">
    <w:name w:val="批注文字 字符1"/>
    <w:uiPriority w:val="99"/>
    <w:qFormat/>
    <w:rPr>
      <w:kern w:val="2"/>
      <w:sz w:val="21"/>
      <w:szCs w:val="24"/>
    </w:rPr>
  </w:style>
  <w:style w:type="character" w:customStyle="1" w:styleId="affffffffffff8">
    <w:name w:val="一级条标题 字符"/>
    <w:link w:val="af5"/>
    <w:qFormat/>
    <w:rPr>
      <w:rFonts w:ascii="黑体" w:eastAsia="黑体" w:hAnsi="Times New Roman" w:cs="Times New Roman"/>
      <w:sz w:val="21"/>
      <w:szCs w:val="21"/>
    </w:rPr>
  </w:style>
  <w:style w:type="character" w:customStyle="1" w:styleId="2Char2">
    <w:name w:val="标题 2 Char"/>
    <w:semiHidden/>
    <w:qFormat/>
    <w:locked/>
    <w:rPr>
      <w:rFonts w:ascii="Arial" w:eastAsia="黑体" w:hAnsi="Arial"/>
      <w:b/>
      <w:bCs/>
      <w:kern w:val="2"/>
      <w:sz w:val="32"/>
      <w:szCs w:val="32"/>
      <w:lang w:val="en-US" w:eastAsia="zh-CN" w:bidi="ar-SA"/>
    </w:rPr>
  </w:style>
  <w:style w:type="character" w:customStyle="1" w:styleId="1Char">
    <w:name w:val="标题1 Char"/>
    <w:link w:val="17"/>
    <w:uiPriority w:val="99"/>
    <w:qFormat/>
    <w:locked/>
    <w:rPr>
      <w:rFonts w:ascii="Adobe 黑体 Std R" w:eastAsia="黑体" w:hAnsi="Adobe 黑体 Std R"/>
      <w:b/>
      <w:bCs/>
      <w:kern w:val="44"/>
      <w:sz w:val="21"/>
      <w:szCs w:val="44"/>
    </w:rPr>
  </w:style>
  <w:style w:type="character" w:customStyle="1" w:styleId="Char14">
    <w:name w:val="日期 Char1"/>
    <w:link w:val="affff0"/>
    <w:semiHidden/>
    <w:qFormat/>
    <w:locked/>
    <w:rPr>
      <w:kern w:val="2"/>
      <w:sz w:val="21"/>
    </w:rPr>
  </w:style>
  <w:style w:type="character" w:customStyle="1" w:styleId="Chare">
    <w:name w:val="首示例 Char"/>
    <w:link w:val="afffffffffffff"/>
    <w:uiPriority w:val="99"/>
    <w:qFormat/>
    <w:rPr>
      <w:rFonts w:ascii="宋体" w:hAnsi="宋体"/>
      <w:kern w:val="2"/>
      <w:sz w:val="18"/>
      <w:szCs w:val="18"/>
    </w:rPr>
  </w:style>
  <w:style w:type="paragraph" w:customStyle="1" w:styleId="afffffffffffff">
    <w:name w:val="首示例"/>
    <w:next w:val="affffffffffff7"/>
    <w:link w:val="Chare"/>
    <w:uiPriority w:val="99"/>
    <w:qFormat/>
    <w:pPr>
      <w:tabs>
        <w:tab w:val="left" w:pos="360"/>
      </w:tabs>
      <w:ind w:left="794"/>
    </w:pPr>
    <w:rPr>
      <w:rFonts w:ascii="宋体" w:hAnsi="宋体" w:cs="Arial"/>
      <w:kern w:val="2"/>
      <w:sz w:val="18"/>
      <w:szCs w:val="18"/>
    </w:rPr>
  </w:style>
  <w:style w:type="character" w:customStyle="1" w:styleId="2c">
    <w:name w:val="批注主题 字符2"/>
    <w:uiPriority w:val="99"/>
    <w:qFormat/>
    <w:rPr>
      <w:b/>
      <w:bCs/>
      <w:kern w:val="2"/>
      <w:sz w:val="21"/>
      <w:szCs w:val="24"/>
    </w:rPr>
  </w:style>
  <w:style w:type="character" w:customStyle="1" w:styleId="BodyTextChar">
    <w:name w:val="Body Text Char"/>
    <w:uiPriority w:val="99"/>
    <w:qFormat/>
    <w:locked/>
    <w:rPr>
      <w:rFonts w:ascii="Calibri" w:hAnsi="Calibri" w:cs="Calibri"/>
      <w:sz w:val="24"/>
      <w:szCs w:val="24"/>
    </w:rPr>
  </w:style>
  <w:style w:type="character" w:customStyle="1" w:styleId="HeaderChar">
    <w:name w:val="Header Char"/>
    <w:uiPriority w:val="99"/>
    <w:qFormat/>
    <w:locked/>
    <w:rPr>
      <w:rFonts w:eastAsia="宋体"/>
      <w:sz w:val="18"/>
      <w:szCs w:val="18"/>
    </w:rPr>
  </w:style>
  <w:style w:type="character" w:customStyle="1" w:styleId="font11">
    <w:name w:val="font1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b/>
      <w:color w:val="FF0000"/>
      <w:sz w:val="24"/>
      <w:szCs w:val="24"/>
      <w:u w:val="none"/>
    </w:rPr>
  </w:style>
  <w:style w:type="character" w:customStyle="1" w:styleId="afffffffffffff0">
    <w:name w:val="日期 字符"/>
    <w:uiPriority w:val="99"/>
    <w:semiHidden/>
    <w:qFormat/>
    <w:rPr>
      <w:kern w:val="2"/>
      <w:sz w:val="21"/>
      <w:szCs w:val="21"/>
    </w:rPr>
  </w:style>
  <w:style w:type="character" w:customStyle="1" w:styleId="Char11">
    <w:name w:val="文档结构图 Char1"/>
    <w:link w:val="afffd"/>
    <w:uiPriority w:val="99"/>
    <w:semiHidden/>
    <w:qFormat/>
    <w:locked/>
    <w:rPr>
      <w:kern w:val="2"/>
      <w:sz w:val="21"/>
      <w:szCs w:val="24"/>
      <w:shd w:val="clear" w:color="auto" w:fill="000080"/>
    </w:rPr>
  </w:style>
  <w:style w:type="character" w:customStyle="1" w:styleId="Charf">
    <w:name w:val="批注文字 Char"/>
    <w:uiPriority w:val="99"/>
    <w:qFormat/>
    <w:rPr>
      <w:kern w:val="2"/>
      <w:sz w:val="21"/>
      <w:szCs w:val="24"/>
    </w:rPr>
  </w:style>
  <w:style w:type="character" w:customStyle="1" w:styleId="1Char0">
    <w:name w:val="标题 1 Char"/>
    <w:qFormat/>
    <w:locked/>
    <w:rPr>
      <w:rFonts w:eastAsia="宋体"/>
      <w:b/>
      <w:bCs/>
      <w:kern w:val="44"/>
      <w:sz w:val="44"/>
      <w:szCs w:val="44"/>
      <w:lang w:val="en-US" w:eastAsia="zh-CN" w:bidi="ar-SA"/>
    </w:rPr>
  </w:style>
  <w:style w:type="character" w:customStyle="1" w:styleId="1b">
    <w:name w:val="未处理的提及1"/>
    <w:uiPriority w:val="99"/>
    <w:unhideWhenUsed/>
    <w:qFormat/>
    <w:rPr>
      <w:color w:val="605E5C"/>
      <w:shd w:val="clear" w:color="auto" w:fill="E1DFDD"/>
    </w:rPr>
  </w:style>
  <w:style w:type="character" w:customStyle="1" w:styleId="Charf0">
    <w:name w:val="页脚 Char"/>
    <w:uiPriority w:val="99"/>
    <w:qFormat/>
    <w:locked/>
    <w:rPr>
      <w:rFonts w:eastAsia="宋体"/>
      <w:kern w:val="2"/>
      <w:sz w:val="18"/>
      <w:szCs w:val="18"/>
      <w:lang w:val="en-US" w:eastAsia="zh-CN" w:bidi="ar-SA"/>
    </w:rPr>
  </w:style>
  <w:style w:type="character" w:customStyle="1" w:styleId="111">
    <w:name w:val="不明显参考11"/>
    <w:uiPriority w:val="31"/>
    <w:qFormat/>
    <w:rPr>
      <w:smallCaps/>
      <w:color w:val="5A5A5A"/>
    </w:rPr>
  </w:style>
  <w:style w:type="character" w:customStyle="1" w:styleId="2d">
    <w:name w:val="页眉 字符2"/>
    <w:qFormat/>
    <w:locked/>
    <w:rPr>
      <w:rFonts w:eastAsia="宋体"/>
      <w:kern w:val="2"/>
      <w:sz w:val="18"/>
      <w:szCs w:val="18"/>
      <w:lang w:val="en-US" w:eastAsia="zh-CN" w:bidi="ar-SA"/>
    </w:rPr>
  </w:style>
  <w:style w:type="paragraph" w:customStyle="1" w:styleId="afffffffffffff1">
    <w:name w:val="附录图标题"/>
    <w:basedOn w:val="afff5"/>
    <w:next w:val="affffffffffff7"/>
    <w:uiPriority w:val="99"/>
    <w:qFormat/>
    <w:pPr>
      <w:tabs>
        <w:tab w:val="left" w:pos="363"/>
      </w:tabs>
      <w:adjustRightInd/>
      <w:spacing w:beforeLines="50" w:before="50" w:afterLines="50" w:after="50" w:line="360" w:lineRule="exact"/>
      <w:jc w:val="center"/>
    </w:pPr>
    <w:rPr>
      <w:rFonts w:ascii="黑体" w:eastAsia="黑体"/>
    </w:rPr>
  </w:style>
  <w:style w:type="character" w:customStyle="1" w:styleId="2e">
    <w:name w:val="日期 字符2"/>
    <w:basedOn w:val="afff6"/>
    <w:uiPriority w:val="99"/>
    <w:semiHidden/>
    <w:qFormat/>
    <w:rPr>
      <w:rFonts w:cs="Times New Roman"/>
      <w:kern w:val="2"/>
      <w:sz w:val="21"/>
      <w:szCs w:val="21"/>
    </w:rPr>
  </w:style>
  <w:style w:type="paragraph" w:customStyle="1" w:styleId="afffffffffffff2">
    <w:name w:val="目次、标准名称标题"/>
    <w:basedOn w:val="afff5"/>
    <w:next w:val="affffffffffff7"/>
    <w:uiPriority w:val="99"/>
    <w:qFormat/>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paragraph" w:customStyle="1" w:styleId="afffffffffffff3">
    <w:name w:val="附录标题"/>
    <w:basedOn w:val="affffffffffff7"/>
    <w:next w:val="affffffffffff7"/>
    <w:uiPriority w:val="99"/>
    <w:qFormat/>
    <w:pPr>
      <w:ind w:firstLineChars="0" w:firstLine="0"/>
      <w:jc w:val="center"/>
    </w:pPr>
    <w:rPr>
      <w:rFonts w:ascii="黑体" w:eastAsia="黑体" w:hAnsi="宋体"/>
      <w:szCs w:val="20"/>
    </w:rPr>
  </w:style>
  <w:style w:type="paragraph" w:customStyle="1" w:styleId="afffffffffffff4">
    <w:name w:val="二级无"/>
    <w:basedOn w:val="afffffffffffff5"/>
    <w:qFormat/>
    <w:pPr>
      <w:spacing w:beforeLines="0" w:before="0" w:afterLines="0" w:after="0"/>
    </w:pPr>
    <w:rPr>
      <w:rFonts w:ascii="宋体" w:eastAsia="宋体" w:hAnsi="宋体"/>
    </w:rPr>
  </w:style>
  <w:style w:type="paragraph" w:customStyle="1" w:styleId="afffffffffffff5">
    <w:name w:val="二级条标题"/>
    <w:basedOn w:val="af5"/>
    <w:next w:val="affffffffffff7"/>
    <w:qFormat/>
    <w:pPr>
      <w:numPr>
        <w:ilvl w:val="0"/>
        <w:numId w:val="0"/>
      </w:numPr>
      <w:spacing w:before="50" w:after="50" w:line="360" w:lineRule="exact"/>
      <w:outlineLvl w:val="3"/>
    </w:pPr>
    <w:rPr>
      <w:rFonts w:hAnsi="Calibri"/>
    </w:rPr>
  </w:style>
  <w:style w:type="paragraph" w:customStyle="1" w:styleId="Char110">
    <w:name w:val="Char11"/>
    <w:basedOn w:val="afff5"/>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Char1a">
    <w:name w:val="Char1"/>
    <w:basedOn w:val="afff5"/>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2f">
    <w:name w:val="封面标准英文名称2"/>
    <w:basedOn w:val="affffffff4"/>
    <w:uiPriority w:val="99"/>
    <w:qFormat/>
    <w:pPr>
      <w:framePr w:w="9639" w:h="6917" w:hRule="exact" w:wrap="around" w:vAnchor="page" w:hAnchor="page" w:xAlign="center" w:y="4469" w:anchorLock="1"/>
      <w:spacing w:before="370" w:line="400" w:lineRule="exact"/>
      <w:textAlignment w:val="center"/>
    </w:pPr>
    <w:rPr>
      <w:rFonts w:eastAsia="黑体" w:hAnsi="Calibri"/>
      <w:szCs w:val="28"/>
    </w:rPr>
  </w:style>
  <w:style w:type="paragraph" w:customStyle="1" w:styleId="afffffffffffff6">
    <w:name w:val="注×：（正文）"/>
    <w:uiPriority w:val="99"/>
    <w:qFormat/>
    <w:pPr>
      <w:ind w:left="420" w:hanging="420"/>
      <w:jc w:val="both"/>
    </w:pPr>
    <w:rPr>
      <w:rFonts w:ascii="宋体" w:hAnsi="Calibri"/>
      <w:sz w:val="18"/>
      <w:szCs w:val="18"/>
    </w:rPr>
  </w:style>
  <w:style w:type="character" w:customStyle="1" w:styleId="2f0">
    <w:name w:val="批注文字 字符2"/>
    <w:basedOn w:val="afff6"/>
    <w:uiPriority w:val="99"/>
    <w:semiHidden/>
    <w:qFormat/>
    <w:rPr>
      <w:rFonts w:cs="Times New Roman"/>
      <w:kern w:val="2"/>
      <w:sz w:val="21"/>
      <w:szCs w:val="21"/>
    </w:rPr>
  </w:style>
  <w:style w:type="paragraph" w:customStyle="1" w:styleId="afffffffffffff7">
    <w:name w:val="列项●（二级）"/>
    <w:qFormat/>
    <w:pPr>
      <w:tabs>
        <w:tab w:val="left" w:pos="840"/>
      </w:tabs>
      <w:jc w:val="both"/>
    </w:pPr>
    <w:rPr>
      <w:rFonts w:ascii="宋体" w:hAnsi="Calibri"/>
      <w:sz w:val="21"/>
    </w:rPr>
  </w:style>
  <w:style w:type="paragraph" w:customStyle="1" w:styleId="2f1">
    <w:name w:val="正文缩进2"/>
    <w:basedOn w:val="afff5"/>
    <w:qFormat/>
    <w:pPr>
      <w:adjustRightInd/>
      <w:spacing w:line="360" w:lineRule="exact"/>
      <w:ind w:firstLineChars="200" w:firstLine="420"/>
    </w:pPr>
    <w:rPr>
      <w:szCs w:val="24"/>
    </w:rPr>
  </w:style>
  <w:style w:type="paragraph" w:customStyle="1" w:styleId="af1">
    <w:name w:val="编号列项（三级）"/>
    <w:uiPriority w:val="99"/>
    <w:qFormat/>
    <w:pPr>
      <w:numPr>
        <w:ilvl w:val="2"/>
        <w:numId w:val="7"/>
      </w:numPr>
      <w:tabs>
        <w:tab w:val="left" w:pos="0"/>
      </w:tabs>
    </w:pPr>
    <w:rPr>
      <w:rFonts w:ascii="宋体" w:hAnsi="Calibri"/>
      <w:sz w:val="21"/>
    </w:rPr>
  </w:style>
  <w:style w:type="paragraph" w:customStyle="1" w:styleId="afffffffffffff8">
    <w:name w:val="四级无"/>
    <w:basedOn w:val="afffffffffffff9"/>
    <w:uiPriority w:val="99"/>
    <w:qFormat/>
    <w:pPr>
      <w:spacing w:beforeLines="0" w:before="0" w:afterLines="0" w:after="0"/>
    </w:pPr>
    <w:rPr>
      <w:rFonts w:ascii="宋体" w:eastAsia="宋体"/>
    </w:rPr>
  </w:style>
  <w:style w:type="paragraph" w:customStyle="1" w:styleId="afffffffffffff9">
    <w:name w:val="四级条标题"/>
    <w:basedOn w:val="afffffffffffffa"/>
    <w:next w:val="affffffffffff7"/>
    <w:uiPriority w:val="99"/>
    <w:qFormat/>
    <w:pPr>
      <w:numPr>
        <w:ilvl w:val="4"/>
      </w:numPr>
      <w:outlineLvl w:val="5"/>
    </w:pPr>
  </w:style>
  <w:style w:type="paragraph" w:customStyle="1" w:styleId="afffffffffffffa">
    <w:name w:val="三级条标题"/>
    <w:basedOn w:val="afffffffffffff5"/>
    <w:next w:val="affffffffffff7"/>
    <w:uiPriority w:val="99"/>
    <w:qFormat/>
    <w:pPr>
      <w:outlineLvl w:val="4"/>
    </w:pPr>
  </w:style>
  <w:style w:type="paragraph" w:customStyle="1" w:styleId="afffffffffffffb">
    <w:name w:val="附录公式编号制表符"/>
    <w:basedOn w:val="afff5"/>
    <w:next w:val="affffffffffff7"/>
    <w:uiPriority w:val="99"/>
    <w:qFormat/>
    <w:pPr>
      <w:widowControl/>
      <w:tabs>
        <w:tab w:val="center" w:pos="4201"/>
        <w:tab w:val="right" w:leader="dot" w:pos="9298"/>
      </w:tabs>
      <w:autoSpaceDE w:val="0"/>
      <w:autoSpaceDN w:val="0"/>
      <w:adjustRightInd/>
      <w:spacing w:line="360" w:lineRule="exact"/>
    </w:pPr>
    <w:rPr>
      <w:rFonts w:ascii="宋体"/>
      <w:kern w:val="0"/>
      <w:szCs w:val="20"/>
    </w:rPr>
  </w:style>
  <w:style w:type="paragraph" w:customStyle="1" w:styleId="afffffffffffffc">
    <w:name w:val="附录数字编号列项（二级）"/>
    <w:uiPriority w:val="99"/>
    <w:qFormat/>
    <w:pPr>
      <w:tabs>
        <w:tab w:val="left" w:pos="840"/>
        <w:tab w:val="left" w:pos="992"/>
      </w:tabs>
    </w:pPr>
    <w:rPr>
      <w:rFonts w:ascii="宋体" w:hAnsi="Calibri"/>
      <w:sz w:val="21"/>
    </w:rPr>
  </w:style>
  <w:style w:type="paragraph" w:customStyle="1" w:styleId="afffffffffffffd">
    <w:name w:val="三级无"/>
    <w:basedOn w:val="afffffffffffffa"/>
    <w:qFormat/>
    <w:pPr>
      <w:spacing w:beforeLines="0" w:before="0" w:afterLines="0" w:after="0"/>
    </w:pPr>
    <w:rPr>
      <w:rFonts w:ascii="宋体" w:eastAsia="宋体"/>
    </w:rPr>
  </w:style>
  <w:style w:type="paragraph" w:customStyle="1" w:styleId="afffffffffffffe">
    <w:name w:val="示例"/>
    <w:next w:val="affffffffffffff"/>
    <w:qFormat/>
    <w:pPr>
      <w:widowControl w:val="0"/>
      <w:jc w:val="both"/>
    </w:pPr>
    <w:rPr>
      <w:rFonts w:ascii="宋体" w:hAnsi="Calibri"/>
      <w:sz w:val="18"/>
      <w:szCs w:val="18"/>
    </w:rPr>
  </w:style>
  <w:style w:type="paragraph" w:customStyle="1" w:styleId="affffffffffffff">
    <w:name w:val="示例内容"/>
    <w:qFormat/>
    <w:rPr>
      <w:rFonts w:ascii="宋体" w:hAnsi="Calibri"/>
      <w:sz w:val="18"/>
      <w:szCs w:val="18"/>
    </w:rPr>
  </w:style>
  <w:style w:type="paragraph" w:customStyle="1" w:styleId="affffffffffffff0">
    <w:name w:val="一级无"/>
    <w:basedOn w:val="af5"/>
    <w:qFormat/>
    <w:pPr>
      <w:numPr>
        <w:ilvl w:val="0"/>
        <w:numId w:val="0"/>
      </w:numPr>
      <w:spacing w:beforeLines="0" w:afterLines="0" w:line="360" w:lineRule="exact"/>
    </w:pPr>
    <w:rPr>
      <w:rFonts w:ascii="宋体" w:eastAsia="宋体" w:hAnsi="Calibri"/>
    </w:rPr>
  </w:style>
  <w:style w:type="paragraph" w:customStyle="1" w:styleId="2f2">
    <w:name w:val="封面标准号2"/>
    <w:uiPriority w:val="99"/>
    <w:qFormat/>
    <w:pPr>
      <w:framePr w:w="9140" w:h="1242" w:hRule="exact" w:hSpace="284" w:wrap="around" w:vAnchor="page" w:hAnchor="page" w:x="1645" w:y="2910" w:anchorLock="1"/>
      <w:spacing w:before="357" w:line="280" w:lineRule="exact"/>
      <w:jc w:val="right"/>
    </w:pPr>
    <w:rPr>
      <w:rFonts w:ascii="黑体" w:eastAsia="黑体" w:hAnsi="Calibri"/>
      <w:sz w:val="28"/>
      <w:szCs w:val="28"/>
    </w:rPr>
  </w:style>
  <w:style w:type="paragraph" w:customStyle="1" w:styleId="affffffffffffff1">
    <w:name w:val="附录二级无"/>
    <w:basedOn w:val="affffffffffffff2"/>
    <w:uiPriority w:val="99"/>
    <w:qFormat/>
    <w:pPr>
      <w:spacing w:beforeLines="0" w:before="0" w:afterLines="0" w:after="0"/>
    </w:pPr>
    <w:rPr>
      <w:rFonts w:ascii="宋体" w:eastAsia="宋体"/>
      <w:szCs w:val="21"/>
    </w:rPr>
  </w:style>
  <w:style w:type="paragraph" w:customStyle="1" w:styleId="affffffffffffff2">
    <w:name w:val="附录二级条标题"/>
    <w:basedOn w:val="afff5"/>
    <w:next w:val="affffffffffff7"/>
    <w:uiPriority w:val="99"/>
    <w:qFormat/>
    <w:pPr>
      <w:widowControl/>
      <w:tabs>
        <w:tab w:val="left" w:pos="360"/>
        <w:tab w:val="left" w:pos="1680"/>
      </w:tabs>
      <w:wordWrap w:val="0"/>
      <w:overflowPunct w:val="0"/>
      <w:autoSpaceDE w:val="0"/>
      <w:autoSpaceDN w:val="0"/>
      <w:adjustRightInd/>
      <w:spacing w:beforeLines="50" w:before="50" w:afterLines="50" w:after="50" w:line="360" w:lineRule="exact"/>
      <w:ind w:left="1588"/>
      <w:textAlignment w:val="baseline"/>
      <w:outlineLvl w:val="3"/>
    </w:pPr>
    <w:rPr>
      <w:rFonts w:ascii="黑体" w:eastAsia="黑体"/>
      <w:kern w:val="21"/>
      <w:szCs w:val="20"/>
    </w:rPr>
  </w:style>
  <w:style w:type="paragraph" w:customStyle="1" w:styleId="affffffffffffff3">
    <w:name w:val="列项说明数字编号"/>
    <w:uiPriority w:val="99"/>
    <w:qFormat/>
    <w:pPr>
      <w:ind w:leftChars="400" w:left="600" w:hangingChars="200" w:hanging="200"/>
    </w:pPr>
    <w:rPr>
      <w:rFonts w:ascii="宋体" w:hAnsi="Calibri"/>
      <w:sz w:val="21"/>
    </w:rPr>
  </w:style>
  <w:style w:type="paragraph" w:customStyle="1" w:styleId="affffffffffffff4">
    <w:name w:val="五级无"/>
    <w:basedOn w:val="affffffffffffff5"/>
    <w:qFormat/>
    <w:pPr>
      <w:spacing w:beforeLines="0" w:before="0" w:afterLines="0" w:after="0"/>
    </w:pPr>
    <w:rPr>
      <w:rFonts w:ascii="宋体" w:eastAsia="宋体"/>
    </w:rPr>
  </w:style>
  <w:style w:type="paragraph" w:customStyle="1" w:styleId="affffffffffffff5">
    <w:name w:val="五级条标题"/>
    <w:basedOn w:val="afffffffffffff9"/>
    <w:next w:val="affffffffffff7"/>
    <w:uiPriority w:val="99"/>
    <w:qFormat/>
    <w:pPr>
      <w:numPr>
        <w:ilvl w:val="5"/>
      </w:numPr>
      <w:outlineLvl w:val="6"/>
    </w:pPr>
  </w:style>
  <w:style w:type="paragraph" w:customStyle="1" w:styleId="af3">
    <w:name w:val="列项◆（三级）"/>
    <w:basedOn w:val="afff5"/>
    <w:uiPriority w:val="99"/>
    <w:qFormat/>
    <w:pPr>
      <w:numPr>
        <w:ilvl w:val="2"/>
        <w:numId w:val="9"/>
      </w:numPr>
      <w:tabs>
        <w:tab w:val="left" w:pos="1678"/>
      </w:tabs>
      <w:adjustRightInd/>
      <w:spacing w:line="360" w:lineRule="exact"/>
    </w:pPr>
    <w:rPr>
      <w:rFonts w:ascii="宋体"/>
    </w:rPr>
  </w:style>
  <w:style w:type="paragraph" w:customStyle="1" w:styleId="2f3">
    <w:name w:val="封面一致性程度标识2"/>
    <w:basedOn w:val="affffffff5"/>
    <w:uiPriority w:val="99"/>
    <w:qFormat/>
    <w:pPr>
      <w:framePr w:w="9639" w:h="6917" w:hRule="exact" w:wrap="around" w:vAnchor="page" w:hAnchor="page" w:xAlign="center" w:y="4469" w:anchorLock="1"/>
      <w:widowControl w:val="0"/>
      <w:spacing w:line="400" w:lineRule="exact"/>
      <w:textAlignment w:val="center"/>
    </w:pPr>
    <w:rPr>
      <w:rFonts w:ascii="宋体" w:hAnsi="Calibri"/>
      <w:szCs w:val="28"/>
    </w:rPr>
  </w:style>
  <w:style w:type="paragraph" w:customStyle="1" w:styleId="affffffffffffff6">
    <w:name w:val="标准书眉_奇数页"/>
    <w:next w:val="afff5"/>
    <w:uiPriority w:val="99"/>
    <w:qFormat/>
    <w:pPr>
      <w:tabs>
        <w:tab w:val="center" w:pos="4154"/>
        <w:tab w:val="right" w:pos="8306"/>
      </w:tabs>
      <w:spacing w:after="220"/>
      <w:jc w:val="right"/>
    </w:pPr>
    <w:rPr>
      <w:rFonts w:ascii="黑体" w:eastAsia="黑体" w:hAnsi="Calibri"/>
      <w:sz w:val="21"/>
      <w:szCs w:val="21"/>
    </w:rPr>
  </w:style>
  <w:style w:type="paragraph" w:customStyle="1" w:styleId="affffffffffffff7">
    <w:name w:val="附录四级无"/>
    <w:basedOn w:val="affffffffffffff8"/>
    <w:uiPriority w:val="99"/>
    <w:qFormat/>
    <w:pPr>
      <w:spacing w:beforeLines="0" w:before="0" w:afterLines="0" w:after="0"/>
    </w:pPr>
    <w:rPr>
      <w:rFonts w:ascii="宋体" w:eastAsia="宋体"/>
      <w:szCs w:val="21"/>
    </w:rPr>
  </w:style>
  <w:style w:type="paragraph" w:customStyle="1" w:styleId="affffffffffffff8">
    <w:name w:val="附录四级条标题"/>
    <w:basedOn w:val="affffffffffffff9"/>
    <w:next w:val="affffffffffff7"/>
    <w:uiPriority w:val="99"/>
    <w:qFormat/>
    <w:pPr>
      <w:tabs>
        <w:tab w:val="left" w:pos="2520"/>
      </w:tabs>
      <w:ind w:left="2520" w:hanging="420"/>
      <w:outlineLvl w:val="5"/>
    </w:pPr>
  </w:style>
  <w:style w:type="paragraph" w:customStyle="1" w:styleId="affffffffffffff9">
    <w:name w:val="附录三级条标题"/>
    <w:basedOn w:val="affffffffffffff2"/>
    <w:next w:val="affffffffffff7"/>
    <w:uiPriority w:val="99"/>
    <w:qFormat/>
    <w:pPr>
      <w:outlineLvl w:val="4"/>
    </w:pPr>
  </w:style>
  <w:style w:type="paragraph" w:customStyle="1" w:styleId="affffffffffffffa">
    <w:name w:val="附录表标号"/>
    <w:basedOn w:val="afff5"/>
    <w:next w:val="affffffffffff7"/>
    <w:uiPriority w:val="99"/>
    <w:qFormat/>
    <w:pPr>
      <w:tabs>
        <w:tab w:val="left" w:pos="760"/>
      </w:tabs>
      <w:adjustRightInd/>
      <w:spacing w:line="14" w:lineRule="exact"/>
      <w:ind w:left="811" w:hanging="448"/>
      <w:jc w:val="center"/>
      <w:outlineLvl w:val="0"/>
    </w:pPr>
    <w:rPr>
      <w:color w:val="FFFFFF"/>
      <w:szCs w:val="24"/>
    </w:rPr>
  </w:style>
  <w:style w:type="paragraph" w:customStyle="1" w:styleId="affffffffffffffb">
    <w:name w:val="附录五级条标题"/>
    <w:basedOn w:val="affffffffffffff8"/>
    <w:next w:val="affffffffffff7"/>
    <w:uiPriority w:val="99"/>
    <w:qFormat/>
    <w:pPr>
      <w:outlineLvl w:val="6"/>
    </w:pPr>
  </w:style>
  <w:style w:type="paragraph" w:customStyle="1" w:styleId="1c">
    <w:name w:val="修订1"/>
    <w:uiPriority w:val="99"/>
    <w:unhideWhenUsed/>
    <w:qFormat/>
    <w:rPr>
      <w:rFonts w:ascii="Calibri" w:hAnsi="Calibri"/>
      <w:kern w:val="2"/>
      <w:sz w:val="21"/>
      <w:szCs w:val="24"/>
    </w:rPr>
  </w:style>
  <w:style w:type="paragraph" w:customStyle="1" w:styleId="TOC11">
    <w:name w:val="TOC 标题11"/>
    <w:basedOn w:val="1"/>
    <w:next w:val="afff5"/>
    <w:uiPriority w:val="9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CharCharCharChar">
    <w:name w:val="Char Char Char Char"/>
    <w:basedOn w:val="afff5"/>
    <w:uiPriority w:val="99"/>
    <w:qFormat/>
    <w:pPr>
      <w:widowControl/>
      <w:spacing w:after="160" w:line="240" w:lineRule="exact"/>
      <w:jc w:val="left"/>
    </w:pPr>
    <w:rPr>
      <w:rFonts w:ascii="Arial" w:eastAsia="Times New Roman" w:hAnsi="Arial" w:cs="Verdana"/>
      <w:b/>
      <w:kern w:val="0"/>
      <w:sz w:val="24"/>
      <w:szCs w:val="24"/>
      <w:lang w:eastAsia="en-US"/>
    </w:rPr>
  </w:style>
  <w:style w:type="paragraph" w:customStyle="1" w:styleId="affffffffffffffc">
    <w:name w:val="附录三级无"/>
    <w:basedOn w:val="affffffffffffff9"/>
    <w:uiPriority w:val="99"/>
    <w:qFormat/>
    <w:pPr>
      <w:tabs>
        <w:tab w:val="clear" w:pos="360"/>
      </w:tabs>
      <w:spacing w:beforeLines="0" w:before="0" w:afterLines="0" w:after="0"/>
    </w:pPr>
    <w:rPr>
      <w:rFonts w:ascii="宋体" w:eastAsia="宋体"/>
      <w:szCs w:val="21"/>
    </w:rPr>
  </w:style>
  <w:style w:type="paragraph" w:customStyle="1" w:styleId="affffffffffffffd">
    <w:name w:val="附录图标号"/>
    <w:basedOn w:val="afff5"/>
    <w:uiPriority w:val="99"/>
    <w:qFormat/>
    <w:pPr>
      <w:keepNext/>
      <w:pageBreakBefore/>
      <w:widowControl/>
      <w:adjustRightInd/>
      <w:spacing w:line="14" w:lineRule="exact"/>
      <w:ind w:firstLine="363"/>
      <w:jc w:val="center"/>
      <w:outlineLvl w:val="0"/>
    </w:pPr>
    <w:rPr>
      <w:color w:val="FFFFFF"/>
      <w:szCs w:val="24"/>
    </w:rPr>
  </w:style>
  <w:style w:type="paragraph" w:customStyle="1" w:styleId="affffffffffffffe">
    <w:name w:val="前言、引言标题"/>
    <w:next w:val="affffffffffff7"/>
    <w:qFormat/>
    <w:pPr>
      <w:keepNext/>
      <w:pageBreakBefore/>
      <w:shd w:val="clear" w:color="FFFFFF" w:fill="FFFFFF"/>
      <w:spacing w:before="640" w:after="560"/>
      <w:jc w:val="center"/>
      <w:outlineLvl w:val="0"/>
    </w:pPr>
    <w:rPr>
      <w:rFonts w:ascii="黑体" w:eastAsia="黑体" w:hAnsi="Calibri"/>
      <w:sz w:val="32"/>
    </w:rPr>
  </w:style>
  <w:style w:type="paragraph" w:customStyle="1" w:styleId="afffffffffffffff">
    <w:name w:val="其他标准标志"/>
    <w:basedOn w:val="afffff4"/>
    <w:uiPriority w:val="99"/>
    <w:qFormat/>
    <w:pPr>
      <w:framePr w:w="6101" w:h="1389" w:hRule="exact" w:hSpace="181" w:vSpace="181" w:wrap="around" w:vAnchor="page" w:hAnchor="page" w:x="4673" w:y="942"/>
    </w:pPr>
    <w:rPr>
      <w:rFonts w:ascii="Calibri" w:hAnsi="Calibri"/>
      <w:szCs w:val="96"/>
    </w:rPr>
  </w:style>
  <w:style w:type="paragraph" w:customStyle="1" w:styleId="aff2">
    <w:name w:val="附录章标题"/>
    <w:next w:val="affffffffffff7"/>
    <w:uiPriority w:val="99"/>
    <w:qFormat/>
    <w:pPr>
      <w:numPr>
        <w:ilvl w:val="1"/>
        <w:numId w:val="10"/>
      </w:numPr>
      <w:tabs>
        <w:tab w:val="left" w:pos="360"/>
        <w:tab w:val="left" w:pos="840"/>
      </w:tabs>
      <w:wordWrap w:val="0"/>
      <w:overflowPunct w:val="0"/>
      <w:autoSpaceDE w:val="0"/>
      <w:spacing w:beforeLines="100" w:before="100" w:afterLines="100" w:after="100"/>
      <w:jc w:val="both"/>
      <w:textAlignment w:val="baseline"/>
      <w:outlineLvl w:val="1"/>
    </w:pPr>
    <w:rPr>
      <w:rFonts w:ascii="黑体" w:eastAsia="黑体" w:hAnsi="Calibri"/>
      <w:kern w:val="21"/>
      <w:sz w:val="21"/>
    </w:rPr>
  </w:style>
  <w:style w:type="paragraph" w:customStyle="1" w:styleId="afffffffffffffff0">
    <w:name w:val="附录标识"/>
    <w:basedOn w:val="afff5"/>
    <w:next w:val="affffffffffff7"/>
    <w:qFormat/>
    <w:pPr>
      <w:keepNext/>
      <w:widowControl/>
      <w:shd w:val="clear" w:color="FFFFFF" w:fill="FFFFFF"/>
      <w:tabs>
        <w:tab w:val="left" w:pos="360"/>
        <w:tab w:val="left" w:pos="6405"/>
      </w:tabs>
      <w:adjustRightInd/>
      <w:spacing w:before="640" w:after="280" w:line="360" w:lineRule="exact"/>
      <w:jc w:val="center"/>
      <w:outlineLvl w:val="0"/>
    </w:pPr>
    <w:rPr>
      <w:rFonts w:ascii="黑体" w:eastAsia="黑体"/>
      <w:kern w:val="0"/>
      <w:szCs w:val="20"/>
    </w:rPr>
  </w:style>
  <w:style w:type="paragraph" w:customStyle="1" w:styleId="afffffffffffffff1">
    <w:name w:val="附录一级条标题"/>
    <w:basedOn w:val="aff2"/>
    <w:next w:val="affffffffffff7"/>
    <w:uiPriority w:val="99"/>
    <w:qFormat/>
    <w:pPr>
      <w:numPr>
        <w:ilvl w:val="0"/>
        <w:numId w:val="0"/>
      </w:numPr>
      <w:tabs>
        <w:tab w:val="left" w:pos="1260"/>
      </w:tabs>
      <w:autoSpaceDN w:val="0"/>
      <w:spacing w:beforeLines="50" w:before="50" w:afterLines="50" w:after="50"/>
      <w:ind w:left="1260" w:hanging="420"/>
      <w:outlineLvl w:val="2"/>
    </w:pPr>
  </w:style>
  <w:style w:type="paragraph" w:customStyle="1" w:styleId="afffffffffffffff2">
    <w:name w:val="注："/>
    <w:next w:val="affffffffffff7"/>
    <w:uiPriority w:val="99"/>
    <w:qFormat/>
    <w:pPr>
      <w:widowControl w:val="0"/>
      <w:autoSpaceDE w:val="0"/>
      <w:autoSpaceDN w:val="0"/>
      <w:ind w:left="3260"/>
      <w:jc w:val="both"/>
    </w:pPr>
    <w:rPr>
      <w:rFonts w:ascii="宋体" w:hAnsi="Calibri"/>
      <w:sz w:val="18"/>
      <w:szCs w:val="18"/>
    </w:rPr>
  </w:style>
  <w:style w:type="paragraph" w:customStyle="1" w:styleId="afffffffffffffff3">
    <w:name w:val="注：（正文）"/>
    <w:basedOn w:val="afffffffffffffff2"/>
    <w:next w:val="affffffffffff7"/>
    <w:uiPriority w:val="99"/>
    <w:qFormat/>
  </w:style>
  <w:style w:type="paragraph" w:customStyle="1" w:styleId="Style150">
    <w:name w:val="_Style 150"/>
    <w:basedOn w:val="afff5"/>
    <w:next w:val="15"/>
    <w:qFormat/>
    <w:pPr>
      <w:adjustRightInd/>
      <w:spacing w:line="360" w:lineRule="exact"/>
      <w:ind w:firstLineChars="200" w:firstLine="420"/>
    </w:pPr>
  </w:style>
  <w:style w:type="paragraph" w:customStyle="1" w:styleId="afffffffffffffff4">
    <w:name w:val="图标脚注说明"/>
    <w:basedOn w:val="affffffffffff7"/>
    <w:uiPriority w:val="99"/>
    <w:qFormat/>
    <w:pPr>
      <w:ind w:left="840" w:firstLineChars="0" w:hanging="420"/>
    </w:pPr>
    <w:rPr>
      <w:rFonts w:hAnsi="宋体"/>
      <w:sz w:val="18"/>
      <w:szCs w:val="18"/>
    </w:rPr>
  </w:style>
  <w:style w:type="paragraph" w:customStyle="1" w:styleId="afffffffffffffff5">
    <w:name w:val="示例后文字"/>
    <w:basedOn w:val="affffffffffff7"/>
    <w:next w:val="affffffffffff7"/>
    <w:uiPriority w:val="99"/>
    <w:qFormat/>
    <w:pPr>
      <w:ind w:firstLineChars="0" w:firstLine="360"/>
    </w:pPr>
    <w:rPr>
      <w:rFonts w:hAnsi="宋体"/>
      <w:sz w:val="18"/>
      <w:szCs w:val="20"/>
    </w:rPr>
  </w:style>
  <w:style w:type="paragraph" w:customStyle="1" w:styleId="afffffffffffffff6">
    <w:name w:val="标准书脚_奇数页"/>
    <w:qFormat/>
    <w:pPr>
      <w:spacing w:before="120"/>
      <w:ind w:right="198"/>
      <w:jc w:val="right"/>
    </w:pPr>
    <w:rPr>
      <w:rFonts w:ascii="宋体" w:hAnsi="Calibri"/>
      <w:sz w:val="18"/>
      <w:szCs w:val="18"/>
    </w:rPr>
  </w:style>
  <w:style w:type="paragraph" w:customStyle="1" w:styleId="afffffffffffffff7">
    <w:name w:val="图的脚注"/>
    <w:next w:val="affffffffffff7"/>
    <w:uiPriority w:val="99"/>
    <w:qFormat/>
    <w:pPr>
      <w:widowControl w:val="0"/>
      <w:ind w:leftChars="200" w:left="840" w:hangingChars="200" w:hanging="420"/>
      <w:jc w:val="both"/>
    </w:pPr>
    <w:rPr>
      <w:rFonts w:ascii="宋体" w:hAnsi="Calibri"/>
      <w:sz w:val="18"/>
    </w:rPr>
  </w:style>
  <w:style w:type="paragraph" w:customStyle="1" w:styleId="Style235">
    <w:name w:val="_Style 235"/>
    <w:basedOn w:val="afff5"/>
    <w:next w:val="15"/>
    <w:uiPriority w:val="34"/>
    <w:qFormat/>
    <w:pPr>
      <w:adjustRightInd/>
      <w:spacing w:line="360" w:lineRule="exact"/>
      <w:ind w:firstLineChars="200" w:firstLine="420"/>
    </w:pPr>
    <w:rPr>
      <w:szCs w:val="24"/>
    </w:rPr>
  </w:style>
  <w:style w:type="paragraph" w:customStyle="1" w:styleId="afff0">
    <w:name w:val="四级标题"/>
    <w:basedOn w:val="afff5"/>
    <w:qFormat/>
    <w:pPr>
      <w:numPr>
        <w:ilvl w:val="2"/>
        <w:numId w:val="11"/>
      </w:numPr>
      <w:adjustRightInd/>
      <w:spacing w:beforeLines="50" w:before="50" w:afterLines="50" w:after="50" w:line="360" w:lineRule="exact"/>
      <w:outlineLvl w:val="3"/>
    </w:pPr>
    <w:rPr>
      <w:rFonts w:eastAsia="黑体"/>
      <w:szCs w:val="24"/>
    </w:rPr>
  </w:style>
  <w:style w:type="paragraph" w:customStyle="1" w:styleId="2f4">
    <w:name w:val="封面标准文稿类别2"/>
    <w:basedOn w:val="affffffff3"/>
    <w:uiPriority w:val="99"/>
    <w:qFormat/>
    <w:pPr>
      <w:framePr w:w="9639" w:h="6917" w:hRule="exact" w:wrap="around" w:vAnchor="page" w:hAnchor="page" w:xAlign="center" w:y="4469" w:anchorLock="1"/>
      <w:widowControl w:val="0"/>
      <w:spacing w:after="160" w:line="240" w:lineRule="auto"/>
      <w:textAlignment w:val="center"/>
    </w:pPr>
    <w:rPr>
      <w:rFonts w:hAnsi="Calibri"/>
      <w:szCs w:val="28"/>
    </w:rPr>
  </w:style>
  <w:style w:type="paragraph" w:customStyle="1" w:styleId="TOC10">
    <w:name w:val="TOC 标题1"/>
    <w:basedOn w:val="1"/>
    <w:next w:val="afff5"/>
    <w:uiPriority w:val="3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afffffffffffffff8">
    <w:name w:val="附录五级无"/>
    <w:basedOn w:val="affffffffffffffb"/>
    <w:qFormat/>
    <w:pPr>
      <w:tabs>
        <w:tab w:val="clear" w:pos="360"/>
      </w:tabs>
      <w:spacing w:beforeLines="0" w:before="0" w:afterLines="0" w:after="0"/>
    </w:pPr>
    <w:rPr>
      <w:rFonts w:ascii="宋体" w:eastAsia="宋体"/>
      <w:szCs w:val="21"/>
    </w:rPr>
  </w:style>
  <w:style w:type="paragraph" w:customStyle="1" w:styleId="2f5">
    <w:name w:val="封面标准名称2"/>
    <w:basedOn w:val="affffffff1"/>
    <w:uiPriority w:val="99"/>
    <w:qFormat/>
    <w:pPr>
      <w:framePr w:w="9639" w:wrap="around" w:vAnchor="page" w:hAnchor="page" w:y="4469"/>
      <w:spacing w:beforeLines="630" w:before="630"/>
    </w:pPr>
    <w:rPr>
      <w:rFonts w:hAnsi="Calibri"/>
    </w:rPr>
  </w:style>
  <w:style w:type="paragraph" w:customStyle="1" w:styleId="af9">
    <w:name w:val="附录表标题"/>
    <w:basedOn w:val="afff5"/>
    <w:next w:val="affffffffffff7"/>
    <w:uiPriority w:val="99"/>
    <w:qFormat/>
    <w:pPr>
      <w:numPr>
        <w:ilvl w:val="1"/>
        <w:numId w:val="12"/>
      </w:numPr>
      <w:tabs>
        <w:tab w:val="left" w:pos="180"/>
        <w:tab w:val="left" w:pos="840"/>
      </w:tabs>
      <w:adjustRightInd/>
      <w:spacing w:beforeLines="50" w:before="50" w:afterLines="50" w:after="50" w:line="360" w:lineRule="exact"/>
      <w:ind w:left="0" w:firstLine="0"/>
      <w:jc w:val="center"/>
    </w:pPr>
    <w:rPr>
      <w:rFonts w:ascii="黑体" w:eastAsia="黑体"/>
    </w:rPr>
  </w:style>
  <w:style w:type="paragraph" w:customStyle="1" w:styleId="afffffffffffffff9">
    <w:name w:val="样式"/>
    <w:basedOn w:val="afff5"/>
    <w:next w:val="afff5"/>
    <w:uiPriority w:val="99"/>
    <w:qFormat/>
    <w:pPr>
      <w:tabs>
        <w:tab w:val="right" w:leader="dot" w:pos="9241"/>
      </w:tabs>
      <w:adjustRightInd/>
      <w:spacing w:line="360" w:lineRule="exact"/>
    </w:pPr>
    <w:rPr>
      <w:rFonts w:ascii="宋体" w:cs="宋体"/>
    </w:rPr>
  </w:style>
  <w:style w:type="paragraph" w:customStyle="1" w:styleId="1d">
    <w:name w:val="封面标准号1"/>
    <w:uiPriority w:val="99"/>
    <w:qFormat/>
    <w:pPr>
      <w:widowControl w:val="0"/>
      <w:kinsoku w:val="0"/>
      <w:overflowPunct w:val="0"/>
      <w:autoSpaceDE w:val="0"/>
      <w:autoSpaceDN w:val="0"/>
      <w:spacing w:before="308"/>
      <w:jc w:val="right"/>
      <w:textAlignment w:val="center"/>
    </w:pPr>
    <w:rPr>
      <w:rFonts w:ascii="Calibri" w:hAnsi="Calibri"/>
      <w:sz w:val="28"/>
    </w:rPr>
  </w:style>
  <w:style w:type="character" w:customStyle="1" w:styleId="2f6">
    <w:name w:val="尾注文本 字符2"/>
    <w:basedOn w:val="afff6"/>
    <w:uiPriority w:val="99"/>
    <w:semiHidden/>
    <w:qFormat/>
    <w:rPr>
      <w:rFonts w:cs="Times New Roman"/>
      <w:kern w:val="2"/>
      <w:sz w:val="21"/>
      <w:szCs w:val="21"/>
    </w:rPr>
  </w:style>
  <w:style w:type="paragraph" w:customStyle="1" w:styleId="afffffffffffffffa">
    <w:name w:val="终结线"/>
    <w:basedOn w:val="afff5"/>
    <w:uiPriority w:val="99"/>
    <w:qFormat/>
    <w:pPr>
      <w:framePr w:hSpace="181" w:vSpace="181" w:wrap="around" w:vAnchor="text" w:hAnchor="margin" w:xAlign="center" w:y="285"/>
      <w:adjustRightInd/>
      <w:spacing w:line="360" w:lineRule="exact"/>
    </w:pPr>
    <w:rPr>
      <w:szCs w:val="24"/>
    </w:rPr>
  </w:style>
  <w:style w:type="paragraph" w:customStyle="1" w:styleId="afffffffffffffffb">
    <w:name w:val="参考文献"/>
    <w:basedOn w:val="afff5"/>
    <w:next w:val="affffffffffff7"/>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c">
    <w:name w:val="附录一级无"/>
    <w:basedOn w:val="afffffffffffffff1"/>
    <w:uiPriority w:val="99"/>
    <w:qFormat/>
    <w:pPr>
      <w:spacing w:beforeLines="0" w:before="0" w:afterLines="0" w:after="0"/>
    </w:pPr>
    <w:rPr>
      <w:rFonts w:ascii="宋体" w:eastAsia="宋体"/>
      <w:szCs w:val="21"/>
    </w:rPr>
  </w:style>
  <w:style w:type="paragraph" w:customStyle="1" w:styleId="afffffffffffffffd">
    <w:name w:val="正文图标题"/>
    <w:next w:val="affffffffffff7"/>
    <w:uiPriority w:val="99"/>
    <w:qFormat/>
    <w:pPr>
      <w:tabs>
        <w:tab w:val="left" w:pos="360"/>
      </w:tabs>
      <w:spacing w:beforeLines="50" w:before="156" w:afterLines="50" w:after="156"/>
      <w:ind w:left="1588"/>
      <w:jc w:val="center"/>
    </w:pPr>
    <w:rPr>
      <w:rFonts w:ascii="黑体" w:eastAsia="黑体" w:hAnsi="Calibri"/>
      <w:sz w:val="21"/>
    </w:rPr>
  </w:style>
  <w:style w:type="paragraph" w:customStyle="1" w:styleId="2f7">
    <w:name w:val="封面标准文稿编辑信息2"/>
    <w:basedOn w:val="affffffff2"/>
    <w:uiPriority w:val="99"/>
    <w:qFormat/>
    <w:pPr>
      <w:framePr w:w="9639" w:h="6917" w:hRule="exact" w:wrap="around" w:vAnchor="page" w:hAnchor="page" w:xAlign="center" w:y="4469" w:anchorLock="1"/>
      <w:widowControl w:val="0"/>
      <w:spacing w:after="160"/>
      <w:textAlignment w:val="center"/>
    </w:pPr>
    <w:rPr>
      <w:rFonts w:hAnsi="Calibri"/>
      <w:szCs w:val="28"/>
    </w:rPr>
  </w:style>
  <w:style w:type="paragraph" w:customStyle="1" w:styleId="afffffffffffffffe">
    <w:name w:val="列项——（一级）"/>
    <w:uiPriority w:val="99"/>
    <w:qFormat/>
    <w:pPr>
      <w:widowControl w:val="0"/>
      <w:jc w:val="both"/>
    </w:pPr>
    <w:rPr>
      <w:rFonts w:ascii="宋体" w:hAnsi="Calibri"/>
      <w:sz w:val="21"/>
    </w:rPr>
  </w:style>
  <w:style w:type="paragraph" w:customStyle="1" w:styleId="affffffffffffffff">
    <w:name w:val="正文公式编号制表符"/>
    <w:basedOn w:val="affffffffffff7"/>
    <w:next w:val="affffffffffff7"/>
    <w:uiPriority w:val="99"/>
    <w:qFormat/>
    <w:pPr>
      <w:ind w:firstLineChars="0" w:firstLine="0"/>
    </w:pPr>
    <w:rPr>
      <w:rFonts w:hAnsi="宋体"/>
      <w:szCs w:val="20"/>
    </w:rPr>
  </w:style>
  <w:style w:type="character" w:customStyle="1" w:styleId="33">
    <w:name w:val="批注主题 字符3"/>
    <w:basedOn w:val="2f0"/>
    <w:uiPriority w:val="99"/>
    <w:semiHidden/>
    <w:qFormat/>
    <w:rPr>
      <w:rFonts w:cs="Times New Roman"/>
      <w:b/>
      <w:bCs/>
      <w:kern w:val="2"/>
      <w:sz w:val="21"/>
      <w:szCs w:val="21"/>
    </w:rPr>
  </w:style>
  <w:style w:type="paragraph" w:customStyle="1" w:styleId="affffffffffffffff0">
    <w:name w:val="条文脚注"/>
    <w:basedOn w:val="affff6"/>
    <w:uiPriority w:val="99"/>
    <w:qFormat/>
    <w:pPr>
      <w:tabs>
        <w:tab w:val="left" w:pos="0"/>
      </w:tabs>
      <w:spacing w:line="360" w:lineRule="exact"/>
      <w:ind w:leftChars="0" w:left="0" w:firstLineChars="0" w:firstLine="0"/>
      <w:jc w:val="both"/>
    </w:pPr>
    <w:rPr>
      <w:lang w:val="zh-CN"/>
    </w:rPr>
  </w:style>
  <w:style w:type="paragraph" w:customStyle="1" w:styleId="affffffffffffffff1">
    <w:name w:val="列项说明"/>
    <w:basedOn w:val="afff5"/>
    <w:uiPriority w:val="99"/>
    <w:qFormat/>
    <w:pPr>
      <w:spacing w:line="320" w:lineRule="exact"/>
      <w:ind w:leftChars="200" w:left="400" w:hangingChars="200" w:hanging="200"/>
      <w:jc w:val="left"/>
      <w:textAlignment w:val="baseline"/>
    </w:pPr>
    <w:rPr>
      <w:rFonts w:ascii="宋体"/>
      <w:kern w:val="0"/>
      <w:szCs w:val="20"/>
    </w:rPr>
  </w:style>
  <w:style w:type="paragraph" w:customStyle="1" w:styleId="af0">
    <w:name w:val="数字编号列项（二级）"/>
    <w:uiPriority w:val="99"/>
    <w:qFormat/>
    <w:pPr>
      <w:numPr>
        <w:ilvl w:val="1"/>
        <w:numId w:val="7"/>
      </w:numPr>
      <w:tabs>
        <w:tab w:val="left" w:pos="1260"/>
      </w:tabs>
      <w:jc w:val="both"/>
    </w:pPr>
    <w:rPr>
      <w:rFonts w:ascii="宋体" w:hAnsi="Calibri"/>
      <w:sz w:val="21"/>
    </w:rPr>
  </w:style>
  <w:style w:type="character" w:customStyle="1" w:styleId="2f8">
    <w:name w:val="文档结构图 字符2"/>
    <w:basedOn w:val="afff6"/>
    <w:uiPriority w:val="99"/>
    <w:semiHidden/>
    <w:qFormat/>
    <w:rPr>
      <w:rFonts w:ascii="Microsoft YaHei UI" w:eastAsia="Microsoft YaHei UI" w:cs="Times New Roman"/>
      <w:kern w:val="2"/>
      <w:sz w:val="18"/>
      <w:szCs w:val="18"/>
    </w:rPr>
  </w:style>
  <w:style w:type="paragraph" w:customStyle="1" w:styleId="affffffffffffffff2">
    <w:name w:val="标准书脚_偶数页"/>
    <w:uiPriority w:val="99"/>
    <w:qFormat/>
    <w:pPr>
      <w:spacing w:before="120"/>
      <w:ind w:left="221"/>
    </w:pPr>
    <w:rPr>
      <w:rFonts w:ascii="宋体" w:hAnsi="Calibri"/>
      <w:sz w:val="18"/>
      <w:szCs w:val="18"/>
    </w:rPr>
  </w:style>
  <w:style w:type="paragraph" w:customStyle="1" w:styleId="affffffffffffffff3">
    <w:name w:val="示例×："/>
    <w:basedOn w:val="af4"/>
    <w:uiPriority w:val="99"/>
    <w:qFormat/>
    <w:pPr>
      <w:numPr>
        <w:numId w:val="0"/>
      </w:numPr>
      <w:tabs>
        <w:tab w:val="left" w:pos="330"/>
      </w:tabs>
      <w:spacing w:beforeLines="0" w:afterLines="0" w:line="360" w:lineRule="exact"/>
      <w:ind w:left="948" w:hanging="420"/>
      <w:jc w:val="left"/>
      <w:outlineLvl w:val="9"/>
    </w:pPr>
    <w:rPr>
      <w:rFonts w:ascii="宋体" w:eastAsia="宋体" w:hAnsi="Calibri"/>
      <w:sz w:val="18"/>
      <w:szCs w:val="18"/>
    </w:rPr>
  </w:style>
  <w:style w:type="character" w:customStyle="1" w:styleId="34">
    <w:name w:val="正文文本缩进 字符3"/>
    <w:basedOn w:val="afff6"/>
    <w:uiPriority w:val="99"/>
    <w:semiHidden/>
    <w:qFormat/>
    <w:rPr>
      <w:rFonts w:cs="Times New Roman"/>
      <w:kern w:val="2"/>
      <w:sz w:val="21"/>
      <w:szCs w:val="21"/>
    </w:rPr>
  </w:style>
  <w:style w:type="character" w:customStyle="1" w:styleId="220">
    <w:name w:val="正文文本首行缩进 2 字符2"/>
    <w:basedOn w:val="34"/>
    <w:uiPriority w:val="99"/>
    <w:semiHidden/>
    <w:qFormat/>
    <w:rPr>
      <w:rFonts w:cs="Times New Roman"/>
      <w:kern w:val="2"/>
      <w:sz w:val="21"/>
      <w:szCs w:val="21"/>
    </w:rPr>
  </w:style>
  <w:style w:type="paragraph" w:customStyle="1" w:styleId="affffffffffffffff4">
    <w:name w:val="参考文献、索引标题"/>
    <w:basedOn w:val="afff5"/>
    <w:next w:val="affffffffffff7"/>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f5">
    <w:name w:val="附录字母编号列项（一级）"/>
    <w:uiPriority w:val="99"/>
    <w:qFormat/>
    <w:pPr>
      <w:tabs>
        <w:tab w:val="left" w:pos="839"/>
      </w:tabs>
    </w:pPr>
    <w:rPr>
      <w:rFonts w:ascii="宋体" w:hAnsi="Calibri"/>
      <w:sz w:val="21"/>
    </w:rPr>
  </w:style>
  <w:style w:type="paragraph" w:customStyle="1" w:styleId="affffffffffffffff6">
    <w:name w:val="正文表标题"/>
    <w:next w:val="affffffffffff7"/>
    <w:uiPriority w:val="99"/>
    <w:qFormat/>
    <w:pPr>
      <w:tabs>
        <w:tab w:val="left" w:pos="360"/>
        <w:tab w:val="left" w:pos="851"/>
      </w:tabs>
      <w:spacing w:beforeLines="50" w:before="156" w:afterLines="50" w:after="156"/>
      <w:ind w:left="851" w:hanging="426"/>
      <w:jc w:val="center"/>
    </w:pPr>
    <w:rPr>
      <w:rFonts w:ascii="黑体" w:eastAsia="黑体" w:hAnsi="Calibri"/>
      <w:sz w:val="21"/>
    </w:rPr>
  </w:style>
  <w:style w:type="paragraph" w:customStyle="1" w:styleId="affffffffffffffff7">
    <w:name w:val="注×："/>
    <w:uiPriority w:val="99"/>
    <w:qFormat/>
    <w:pPr>
      <w:widowControl w:val="0"/>
      <w:tabs>
        <w:tab w:val="left" w:pos="845"/>
      </w:tabs>
      <w:autoSpaceDE w:val="0"/>
      <w:autoSpaceDN w:val="0"/>
      <w:ind w:left="-102" w:firstLine="419"/>
      <w:jc w:val="both"/>
    </w:pPr>
    <w:rPr>
      <w:rFonts w:ascii="宋体" w:hAnsi="Calibri"/>
      <w:sz w:val="18"/>
      <w:szCs w:val="18"/>
    </w:rPr>
  </w:style>
  <w:style w:type="paragraph" w:customStyle="1" w:styleId="affffffffffffffff8">
    <w:name w:val="标准书眉_偶数页"/>
    <w:basedOn w:val="affffffffffffff6"/>
    <w:next w:val="afff5"/>
    <w:uiPriority w:val="99"/>
    <w:qFormat/>
    <w:pPr>
      <w:jc w:val="left"/>
    </w:pPr>
  </w:style>
  <w:style w:type="character" w:customStyle="1" w:styleId="UnresolvedMention">
    <w:name w:val="Unresolved Mention"/>
    <w:basedOn w:val="afff6"/>
    <w:uiPriority w:val="99"/>
    <w:semiHidden/>
    <w:unhideWhenUsed/>
    <w:rsid w:val="009029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0" w:unhideWhenUsed="1" w:qFormat="1"/>
    <w:lsdException w:name="toc 9" w:uiPriority="0" w:unhideWhenUsed="1" w:qFormat="1"/>
    <w:lsdException w:name="Normal Indent" w:uiPriority="0"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1"/>
    <w:qFormat/>
    <w:pPr>
      <w:keepNext/>
      <w:keepLines/>
      <w:spacing w:before="340" w:after="330" w:line="578" w:lineRule="auto"/>
      <w:outlineLvl w:val="0"/>
    </w:pPr>
    <w:rPr>
      <w:b/>
      <w:bCs/>
      <w:kern w:val="44"/>
      <w:sz w:val="44"/>
      <w:szCs w:val="44"/>
    </w:rPr>
  </w:style>
  <w:style w:type="paragraph" w:styleId="22">
    <w:name w:val="heading 2"/>
    <w:basedOn w:val="afff5"/>
    <w:next w:val="afff5"/>
    <w:link w:val="2Char1"/>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1"/>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afff9">
    <w:name w:val="annotation subject"/>
    <w:basedOn w:val="afffa"/>
    <w:next w:val="afffa"/>
    <w:link w:val="Char1"/>
    <w:uiPriority w:val="99"/>
    <w:unhideWhenUsed/>
    <w:qFormat/>
    <w:pPr>
      <w:adjustRightInd/>
      <w:spacing w:line="360" w:lineRule="exact"/>
    </w:pPr>
    <w:rPr>
      <w:b/>
      <w:bCs/>
      <w:szCs w:val="24"/>
    </w:rPr>
  </w:style>
  <w:style w:type="paragraph" w:styleId="afffa">
    <w:name w:val="annotation text"/>
    <w:basedOn w:val="afff5"/>
    <w:link w:val="Char10"/>
    <w:uiPriority w:val="99"/>
    <w:unhideWhenUsed/>
    <w:qFormat/>
    <w:pPr>
      <w:jc w:val="left"/>
    </w:pPr>
    <w:rPr>
      <w:rFonts w:cs="Arial"/>
    </w:rPr>
  </w:style>
  <w:style w:type="paragraph" w:styleId="70">
    <w:name w:val="toc 7"/>
    <w:basedOn w:val="afff5"/>
    <w:next w:val="afff5"/>
    <w:uiPriority w:val="39"/>
    <w:unhideWhenUsed/>
    <w:qFormat/>
    <w:pPr>
      <w:ind w:leftChars="1200" w:left="2520"/>
    </w:pPr>
  </w:style>
  <w:style w:type="paragraph" w:styleId="80">
    <w:name w:val="index 8"/>
    <w:basedOn w:val="afff5"/>
    <w:next w:val="afff5"/>
    <w:uiPriority w:val="99"/>
    <w:qFormat/>
    <w:pPr>
      <w:adjustRightInd/>
      <w:spacing w:line="360" w:lineRule="exact"/>
      <w:ind w:left="1680" w:hanging="210"/>
      <w:jc w:val="left"/>
    </w:pPr>
    <w:rPr>
      <w:sz w:val="20"/>
      <w:szCs w:val="20"/>
    </w:rPr>
  </w:style>
  <w:style w:type="paragraph" w:styleId="afffb">
    <w:name w:val="Normal Indent"/>
    <w:basedOn w:val="afff5"/>
    <w:qFormat/>
    <w:pPr>
      <w:ind w:firstLine="420"/>
    </w:pPr>
  </w:style>
  <w:style w:type="paragraph" w:styleId="afffc">
    <w:name w:val="caption"/>
    <w:basedOn w:val="afff5"/>
    <w:next w:val="afff5"/>
    <w:uiPriority w:val="99"/>
    <w:qFormat/>
    <w:pPr>
      <w:adjustRightInd/>
      <w:spacing w:before="152" w:after="160" w:line="360" w:lineRule="exact"/>
    </w:pPr>
    <w:rPr>
      <w:rFonts w:ascii="Arial" w:eastAsia="黑体" w:hAnsi="Arial" w:cs="Arial"/>
      <w:sz w:val="20"/>
      <w:szCs w:val="20"/>
    </w:rPr>
  </w:style>
  <w:style w:type="paragraph" w:styleId="50">
    <w:name w:val="index 5"/>
    <w:basedOn w:val="afff5"/>
    <w:next w:val="afff5"/>
    <w:uiPriority w:val="99"/>
    <w:qFormat/>
    <w:pPr>
      <w:adjustRightInd/>
      <w:spacing w:line="360" w:lineRule="exact"/>
      <w:ind w:left="1050" w:hanging="210"/>
      <w:jc w:val="left"/>
    </w:pPr>
    <w:rPr>
      <w:sz w:val="20"/>
      <w:szCs w:val="20"/>
    </w:rPr>
  </w:style>
  <w:style w:type="paragraph" w:styleId="afffd">
    <w:name w:val="Document Map"/>
    <w:basedOn w:val="afff5"/>
    <w:link w:val="Char11"/>
    <w:uiPriority w:val="99"/>
    <w:semiHidden/>
    <w:qFormat/>
    <w:pPr>
      <w:shd w:val="clear" w:color="auto" w:fill="000080"/>
      <w:adjustRightInd/>
      <w:spacing w:line="360" w:lineRule="exact"/>
    </w:pPr>
    <w:rPr>
      <w:rFonts w:cs="Arial"/>
      <w:szCs w:val="24"/>
    </w:rPr>
  </w:style>
  <w:style w:type="paragraph" w:styleId="60">
    <w:name w:val="index 6"/>
    <w:basedOn w:val="afff5"/>
    <w:next w:val="afff5"/>
    <w:uiPriority w:val="99"/>
    <w:qFormat/>
    <w:pPr>
      <w:adjustRightInd/>
      <w:spacing w:line="360" w:lineRule="exact"/>
      <w:ind w:left="1260" w:hanging="210"/>
      <w:jc w:val="left"/>
    </w:pPr>
    <w:rPr>
      <w:sz w:val="20"/>
      <w:szCs w:val="20"/>
    </w:rPr>
  </w:style>
  <w:style w:type="paragraph" w:styleId="afffe">
    <w:name w:val="Body Text"/>
    <w:basedOn w:val="afff5"/>
    <w:link w:val="Char12"/>
    <w:uiPriority w:val="99"/>
    <w:qFormat/>
    <w:pPr>
      <w:spacing w:after="120"/>
    </w:pPr>
  </w:style>
  <w:style w:type="paragraph" w:styleId="affff">
    <w:name w:val="Body Text Indent"/>
    <w:basedOn w:val="afff5"/>
    <w:link w:val="Char13"/>
    <w:uiPriority w:val="99"/>
    <w:unhideWhenUsed/>
    <w:qFormat/>
    <w:pPr>
      <w:adjustRightInd/>
      <w:spacing w:line="320" w:lineRule="atLeast"/>
      <w:ind w:firstLine="210"/>
    </w:pPr>
    <w:rPr>
      <w:rFonts w:cs="Arial"/>
      <w:szCs w:val="20"/>
    </w:rPr>
  </w:style>
  <w:style w:type="paragraph" w:styleId="40">
    <w:name w:val="index 4"/>
    <w:basedOn w:val="afff5"/>
    <w:next w:val="afff5"/>
    <w:uiPriority w:val="99"/>
    <w:qFormat/>
    <w:pPr>
      <w:adjustRightInd/>
      <w:spacing w:line="360" w:lineRule="exact"/>
      <w:ind w:left="840" w:hanging="210"/>
      <w:jc w:val="left"/>
    </w:pPr>
    <w:rPr>
      <w:sz w:val="20"/>
      <w:szCs w:val="20"/>
    </w:rPr>
  </w:style>
  <w:style w:type="paragraph" w:styleId="51">
    <w:name w:val="toc 5"/>
    <w:basedOn w:val="afff5"/>
    <w:next w:val="afff5"/>
    <w:uiPriority w:val="39"/>
    <w:unhideWhenUsed/>
    <w:qFormat/>
    <w:pPr>
      <w:ind w:leftChars="800" w:left="1680"/>
    </w:pPr>
  </w:style>
  <w:style w:type="paragraph" w:styleId="30">
    <w:name w:val="toc 3"/>
    <w:basedOn w:val="afff5"/>
    <w:next w:val="afff5"/>
    <w:uiPriority w:val="39"/>
    <w:unhideWhenUsed/>
    <w:qFormat/>
    <w:pPr>
      <w:ind w:leftChars="400" w:left="840"/>
    </w:pPr>
  </w:style>
  <w:style w:type="paragraph" w:styleId="81">
    <w:name w:val="toc 8"/>
    <w:basedOn w:val="afff5"/>
    <w:next w:val="afff5"/>
    <w:unhideWhenUsed/>
    <w:qFormat/>
    <w:pPr>
      <w:ind w:leftChars="1400" w:left="2940"/>
    </w:pPr>
  </w:style>
  <w:style w:type="paragraph" w:styleId="31">
    <w:name w:val="index 3"/>
    <w:basedOn w:val="afff5"/>
    <w:next w:val="afff5"/>
    <w:uiPriority w:val="99"/>
    <w:qFormat/>
    <w:pPr>
      <w:adjustRightInd/>
      <w:spacing w:line="360" w:lineRule="exact"/>
      <w:ind w:left="630" w:hanging="210"/>
      <w:jc w:val="left"/>
    </w:pPr>
    <w:rPr>
      <w:sz w:val="20"/>
      <w:szCs w:val="20"/>
    </w:rPr>
  </w:style>
  <w:style w:type="paragraph" w:styleId="affff0">
    <w:name w:val="Date"/>
    <w:basedOn w:val="afff5"/>
    <w:next w:val="afff5"/>
    <w:link w:val="Char14"/>
    <w:semiHidden/>
    <w:qFormat/>
    <w:pPr>
      <w:adjustRightInd/>
      <w:ind w:leftChars="2500" w:left="100"/>
    </w:pPr>
    <w:rPr>
      <w:rFonts w:cs="Arial"/>
      <w:szCs w:val="20"/>
    </w:rPr>
  </w:style>
  <w:style w:type="paragraph" w:styleId="affff1">
    <w:name w:val="endnote text"/>
    <w:basedOn w:val="afff5"/>
    <w:link w:val="Char15"/>
    <w:uiPriority w:val="99"/>
    <w:semiHidden/>
    <w:qFormat/>
    <w:pPr>
      <w:adjustRightInd/>
      <w:snapToGrid w:val="0"/>
      <w:spacing w:line="360" w:lineRule="exact"/>
      <w:jc w:val="left"/>
    </w:pPr>
    <w:rPr>
      <w:rFonts w:cs="Arial"/>
      <w:szCs w:val="24"/>
    </w:rPr>
  </w:style>
  <w:style w:type="paragraph" w:styleId="affff2">
    <w:name w:val="Balloon Text"/>
    <w:basedOn w:val="afff5"/>
    <w:link w:val="Char16"/>
    <w:uiPriority w:val="99"/>
    <w:unhideWhenUsed/>
    <w:qFormat/>
    <w:rPr>
      <w:sz w:val="18"/>
      <w:szCs w:val="18"/>
    </w:rPr>
  </w:style>
  <w:style w:type="paragraph" w:styleId="affff3">
    <w:name w:val="footer"/>
    <w:basedOn w:val="afff5"/>
    <w:link w:val="Char17"/>
    <w:uiPriority w:val="99"/>
    <w:qFormat/>
    <w:pPr>
      <w:tabs>
        <w:tab w:val="center" w:pos="4153"/>
        <w:tab w:val="right" w:pos="8306"/>
      </w:tabs>
      <w:adjustRightInd/>
      <w:snapToGrid w:val="0"/>
      <w:spacing w:line="240" w:lineRule="auto"/>
      <w:jc w:val="right"/>
    </w:pPr>
    <w:rPr>
      <w:rFonts w:ascii="宋体"/>
      <w:sz w:val="18"/>
      <w:szCs w:val="18"/>
    </w:rPr>
  </w:style>
  <w:style w:type="paragraph" w:styleId="23">
    <w:name w:val="Body Text First Indent 2"/>
    <w:basedOn w:val="affff"/>
    <w:link w:val="2Char10"/>
    <w:unhideWhenUsed/>
    <w:qFormat/>
    <w:pPr>
      <w:adjustRightInd w:val="0"/>
      <w:spacing w:after="120" w:line="400" w:lineRule="exact"/>
      <w:ind w:leftChars="200" w:left="420" w:firstLineChars="200" w:firstLine="420"/>
    </w:pPr>
    <w:rPr>
      <w:szCs w:val="24"/>
    </w:rPr>
  </w:style>
  <w:style w:type="paragraph" w:styleId="affff4">
    <w:name w:val="header"/>
    <w:basedOn w:val="afff5"/>
    <w:link w:val="Char18"/>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style>
  <w:style w:type="paragraph" w:styleId="41">
    <w:name w:val="toc 4"/>
    <w:basedOn w:val="afff5"/>
    <w:next w:val="afff5"/>
    <w:uiPriority w:val="39"/>
    <w:unhideWhenUsed/>
    <w:qFormat/>
    <w:pPr>
      <w:ind w:leftChars="600" w:left="1260"/>
    </w:pPr>
  </w:style>
  <w:style w:type="paragraph" w:styleId="affff5">
    <w:name w:val="index heading"/>
    <w:basedOn w:val="afff5"/>
    <w:next w:val="11"/>
    <w:uiPriority w:val="99"/>
    <w:qFormat/>
    <w:pPr>
      <w:adjustRightInd/>
      <w:spacing w:before="120" w:after="120" w:line="360" w:lineRule="exact"/>
      <w:jc w:val="center"/>
    </w:pPr>
    <w:rPr>
      <w:b/>
      <w:bCs/>
      <w:iCs/>
      <w:szCs w:val="20"/>
    </w:rPr>
  </w:style>
  <w:style w:type="paragraph" w:styleId="11">
    <w:name w:val="index 1"/>
    <w:basedOn w:val="afff5"/>
    <w:next w:val="afff5"/>
    <w:uiPriority w:val="99"/>
    <w:unhideWhenUsed/>
    <w:qFormat/>
  </w:style>
  <w:style w:type="paragraph" w:styleId="affff6">
    <w:name w:val="footnote text"/>
    <w:basedOn w:val="afff5"/>
    <w:next w:val="afff5"/>
    <w:link w:val="Char19"/>
    <w:uiPriority w:val="99"/>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ind w:leftChars="1000" w:left="2100"/>
    </w:pPr>
  </w:style>
  <w:style w:type="paragraph" w:styleId="71">
    <w:name w:val="index 7"/>
    <w:basedOn w:val="afff5"/>
    <w:next w:val="afff5"/>
    <w:uiPriority w:val="99"/>
    <w:qFormat/>
    <w:pPr>
      <w:adjustRightInd/>
      <w:spacing w:line="360" w:lineRule="exact"/>
      <w:ind w:left="1470" w:hanging="210"/>
      <w:jc w:val="left"/>
    </w:pPr>
    <w:rPr>
      <w:sz w:val="20"/>
      <w:szCs w:val="20"/>
    </w:rPr>
  </w:style>
  <w:style w:type="paragraph" w:styleId="90">
    <w:name w:val="index 9"/>
    <w:basedOn w:val="afff5"/>
    <w:next w:val="afff5"/>
    <w:uiPriority w:val="99"/>
    <w:qFormat/>
    <w:pPr>
      <w:adjustRightInd/>
      <w:spacing w:line="360" w:lineRule="exact"/>
      <w:ind w:left="1890" w:hanging="210"/>
      <w:jc w:val="left"/>
    </w:pPr>
    <w:rPr>
      <w:sz w:val="20"/>
      <w:szCs w:val="20"/>
    </w:rPr>
  </w:style>
  <w:style w:type="paragraph" w:styleId="affff7">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ind w:leftChars="200" w:left="420"/>
    </w:pPr>
  </w:style>
  <w:style w:type="paragraph" w:styleId="91">
    <w:name w:val="toc 9"/>
    <w:basedOn w:val="afff5"/>
    <w:next w:val="afff5"/>
    <w:unhideWhenUsed/>
    <w:qFormat/>
    <w:pPr>
      <w:ind w:leftChars="1600" w:left="3360"/>
    </w:pPr>
  </w:style>
  <w:style w:type="paragraph" w:styleId="affff8">
    <w:name w:val="Normal (Web)"/>
    <w:basedOn w:val="afff5"/>
    <w:uiPriority w:val="99"/>
    <w:unhideWhenUsed/>
    <w:qFormat/>
    <w:rPr>
      <w:sz w:val="24"/>
    </w:rPr>
  </w:style>
  <w:style w:type="paragraph" w:styleId="25">
    <w:name w:val="index 2"/>
    <w:basedOn w:val="afff5"/>
    <w:next w:val="afff5"/>
    <w:uiPriority w:val="99"/>
    <w:qFormat/>
    <w:pPr>
      <w:adjustRightInd/>
      <w:spacing w:line="360" w:lineRule="exact"/>
      <w:ind w:left="420" w:hanging="210"/>
      <w:jc w:val="left"/>
    </w:pPr>
    <w:rPr>
      <w:sz w:val="20"/>
      <w:szCs w:val="20"/>
    </w:rPr>
  </w:style>
  <w:style w:type="paragraph" w:styleId="affff9">
    <w:name w:val="Title"/>
    <w:basedOn w:val="afff5"/>
    <w:link w:val="Char"/>
    <w:qFormat/>
    <w:pPr>
      <w:spacing w:before="240" w:after="60"/>
      <w:jc w:val="center"/>
      <w:outlineLvl w:val="0"/>
    </w:pPr>
    <w:rPr>
      <w:rFonts w:ascii="Arial" w:hAnsi="Arial" w:cs="Arial"/>
      <w:b/>
      <w:bCs/>
      <w:sz w:val="32"/>
      <w:szCs w:val="32"/>
    </w:rPr>
  </w:style>
  <w:style w:type="character" w:styleId="affffa">
    <w:name w:val="Strong"/>
    <w:uiPriority w:val="22"/>
    <w:qFormat/>
    <w:rPr>
      <w:b/>
      <w:bCs/>
    </w:rPr>
  </w:style>
  <w:style w:type="character" w:styleId="affffb">
    <w:name w:val="endnote reference"/>
    <w:uiPriority w:val="99"/>
    <w:semiHidden/>
    <w:qFormat/>
    <w:rPr>
      <w:vertAlign w:val="superscript"/>
    </w:rPr>
  </w:style>
  <w:style w:type="character" w:styleId="affffc">
    <w:name w:val="page number"/>
    <w:qFormat/>
    <w:rPr>
      <w:rFonts w:ascii="宋体" w:eastAsia="宋体" w:hAnsi="Times New Roman"/>
      <w:sz w:val="18"/>
    </w:rPr>
  </w:style>
  <w:style w:type="character" w:styleId="affffd">
    <w:name w:val="FollowedHyperlink"/>
    <w:uiPriority w:val="99"/>
    <w:unhideWhenUsed/>
    <w:qFormat/>
    <w:rPr>
      <w:color w:val="954F72"/>
      <w:u w:val="single"/>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uiPriority w:val="99"/>
    <w:qFormat/>
    <w:rPr>
      <w:sz w:val="21"/>
      <w:szCs w:val="21"/>
    </w:rPr>
  </w:style>
  <w:style w:type="character" w:styleId="afffff1">
    <w:name w:val="footnote reference"/>
    <w:uiPriority w:val="99"/>
    <w:semiHidden/>
    <w:qFormat/>
    <w:rPr>
      <w:rFonts w:ascii="宋体" w:eastAsia="宋体" w:hAnsi="宋体" w:cs="Times New Roman"/>
      <w:spacing w:val="0"/>
      <w:sz w:val="18"/>
      <w:vertAlign w:val="superscript"/>
    </w:rPr>
  </w:style>
  <w:style w:type="table" w:styleId="afffff2">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1">
    <w:name w:val="标题 1 Char1"/>
    <w:link w:val="1"/>
    <w:uiPriority w:val="99"/>
    <w:qFormat/>
    <w:rPr>
      <w:rFonts w:ascii="Times New Roman" w:eastAsia="宋体" w:hAnsi="Times New Roman" w:cs="Times New Roman"/>
      <w:b/>
      <w:bCs/>
      <w:kern w:val="44"/>
      <w:sz w:val="44"/>
      <w:szCs w:val="44"/>
    </w:rPr>
  </w:style>
  <w:style w:type="character" w:customStyle="1" w:styleId="2Char1">
    <w:name w:val="标题 2 Char1"/>
    <w:link w:val="22"/>
    <w:qFormat/>
    <w:rPr>
      <w:rFonts w:ascii="Arial" w:eastAsia="黑体" w:hAnsi="Arial" w:cs="Times New Roman"/>
      <w:b/>
      <w:bCs/>
      <w:sz w:val="32"/>
      <w:szCs w:val="32"/>
    </w:rPr>
  </w:style>
  <w:style w:type="character" w:customStyle="1" w:styleId="3Char1">
    <w:name w:val="标题 3 Char1"/>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18">
    <w:name w:val="页眉 Char1"/>
    <w:link w:val="affff4"/>
    <w:uiPriority w:val="99"/>
    <w:qFormat/>
    <w:rPr>
      <w:rFonts w:ascii="Times New Roman" w:eastAsia="宋体" w:hAnsi="Times New Roman" w:cs="Times New Roman"/>
      <w:sz w:val="18"/>
      <w:szCs w:val="18"/>
    </w:rPr>
  </w:style>
  <w:style w:type="character" w:customStyle="1" w:styleId="Char17">
    <w:name w:val="页脚 Char1"/>
    <w:link w:val="affff3"/>
    <w:uiPriority w:val="99"/>
    <w:qFormat/>
    <w:rPr>
      <w:rFonts w:ascii="宋体" w:eastAsia="宋体" w:hAnsi="Times New Roman" w:cs="Times New Roman"/>
      <w:sz w:val="18"/>
      <w:szCs w:val="18"/>
    </w:rPr>
  </w:style>
  <w:style w:type="character" w:customStyle="1" w:styleId="Char16">
    <w:name w:val="批注框文本 Char1"/>
    <w:link w:val="affff2"/>
    <w:uiPriority w:val="99"/>
    <w:semiHidden/>
    <w:qFormat/>
    <w:rPr>
      <w:sz w:val="18"/>
      <w:szCs w:val="18"/>
    </w:rPr>
  </w:style>
  <w:style w:type="paragraph" w:customStyle="1" w:styleId="12">
    <w:name w:val="引用1"/>
    <w:basedOn w:val="afff5"/>
    <w:next w:val="afff5"/>
    <w:link w:val="afffff3"/>
    <w:uiPriority w:val="29"/>
    <w:qFormat/>
    <w:rPr>
      <w:i/>
      <w:iCs/>
      <w:color w:val="000000"/>
    </w:rPr>
  </w:style>
  <w:style w:type="character" w:customStyle="1" w:styleId="afffff3">
    <w:name w:val="引用 字符"/>
    <w:link w:val="12"/>
    <w:uiPriority w:val="29"/>
    <w:qFormat/>
    <w:rPr>
      <w:i/>
      <w:iCs/>
      <w:color w:val="000000"/>
    </w:rPr>
  </w:style>
  <w:style w:type="character" w:customStyle="1" w:styleId="Char">
    <w:name w:val="标题 Char"/>
    <w:link w:val="affff9"/>
    <w:qFormat/>
    <w:rPr>
      <w:rFonts w:ascii="Arial" w:eastAsia="宋体" w:hAnsi="Arial" w:cs="Arial"/>
      <w:b/>
      <w:bCs/>
      <w:sz w:val="32"/>
      <w:szCs w:val="32"/>
    </w:rPr>
  </w:style>
  <w:style w:type="paragraph" w:customStyle="1" w:styleId="afffff4">
    <w:name w:val="标准标志"/>
    <w:next w:val="afff5"/>
    <w:uiPriority w:val="9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uiPriority w:val="9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uiPriority w:val="99"/>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0"/>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c">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c">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ffffb">
    <w:name w:val="标准文件_附录标识"/>
    <w:next w:val="afffffa"/>
    <w:qFormat/>
    <w:p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5">
    <w:name w:val="标准文件_附录表标题"/>
    <w:next w:val="afffffa"/>
    <w:qFormat/>
    <w:pPr>
      <w:numPr>
        <w:ilvl w:val="1"/>
        <w:numId w:val="4"/>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ffffc">
    <w:name w:val="标准文件_附录一级条标题"/>
    <w:next w:val="afffffa"/>
    <w:qFormat/>
    <w:pPr>
      <w:widowControl w:val="0"/>
      <w:spacing w:beforeLines="50" w:before="50" w:afterLines="50" w:after="50"/>
      <w:jc w:val="both"/>
      <w:outlineLvl w:val="2"/>
    </w:pPr>
    <w:rPr>
      <w:rFonts w:ascii="黑体" w:eastAsia="黑体"/>
      <w:kern w:val="21"/>
      <w:sz w:val="21"/>
    </w:rPr>
  </w:style>
  <w:style w:type="paragraph" w:customStyle="1" w:styleId="affffffd">
    <w:name w:val="标准文件_附录二级条标题"/>
    <w:basedOn w:val="affffffc"/>
    <w:next w:val="afffffa"/>
    <w:qFormat/>
    <w:pPr>
      <w:widowControl/>
      <w:wordWrap w:val="0"/>
      <w:overflowPunct w:val="0"/>
      <w:autoSpaceDE w:val="0"/>
      <w:autoSpaceDN w:val="0"/>
      <w:textAlignment w:val="baseline"/>
      <w:outlineLvl w:val="3"/>
    </w:pPr>
  </w:style>
  <w:style w:type="paragraph" w:customStyle="1" w:styleId="affffffe">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fffff">
    <w:name w:val="标准文件_附录三级条标题"/>
    <w:next w:val="afffffa"/>
    <w:qFormat/>
    <w:pPr>
      <w:widowControl w:val="0"/>
      <w:spacing w:beforeLines="50" w:before="50" w:afterLines="50" w:after="50"/>
      <w:jc w:val="both"/>
      <w:outlineLvl w:val="4"/>
    </w:pPr>
    <w:rPr>
      <w:rFonts w:ascii="黑体" w:eastAsia="黑体"/>
      <w:kern w:val="21"/>
      <w:sz w:val="21"/>
    </w:rPr>
  </w:style>
  <w:style w:type="paragraph" w:customStyle="1" w:styleId="aff9">
    <w:name w:val="标准文件_附录四级条标题"/>
    <w:next w:val="afffffa"/>
    <w:qFormat/>
    <w:pPr>
      <w:widowControl w:val="0"/>
      <w:numPr>
        <w:ilvl w:val="4"/>
        <w:numId w:val="5"/>
      </w:numPr>
      <w:spacing w:beforeLines="50" w:before="50" w:afterLines="50" w:after="50"/>
      <w:jc w:val="both"/>
      <w:outlineLvl w:val="5"/>
    </w:pPr>
    <w:rPr>
      <w:rFonts w:ascii="黑体" w:eastAsia="黑体"/>
      <w:kern w:val="21"/>
      <w:sz w:val="21"/>
    </w:rPr>
  </w:style>
  <w:style w:type="paragraph" w:customStyle="1" w:styleId="afe">
    <w:name w:val="标准文件_附录图标题"/>
    <w:next w:val="afffffa"/>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a">
    <w:name w:val="标准文件_附录五级条标题"/>
    <w:next w:val="afffffa"/>
    <w:qFormat/>
    <w:pPr>
      <w:widowControl w:val="0"/>
      <w:numPr>
        <w:ilvl w:val="5"/>
        <w:numId w:val="5"/>
      </w:numPr>
      <w:spacing w:beforeLines="50" w:before="50" w:afterLines="50" w:after="50"/>
      <w:jc w:val="both"/>
      <w:outlineLvl w:val="6"/>
    </w:pPr>
    <w:rPr>
      <w:rFonts w:ascii="黑体" w:eastAsia="黑体"/>
      <w:kern w:val="21"/>
      <w:sz w:val="21"/>
    </w:rPr>
  </w:style>
  <w:style w:type="paragraph" w:customStyle="1" w:styleId="af">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Char12">
    <w:name w:val="正文文本 Char1"/>
    <w:link w:val="afffe"/>
    <w:qFormat/>
    <w:rPr>
      <w:rFonts w:ascii="Times New Roman" w:eastAsia="宋体" w:hAnsi="Times New Roman" w:cs="Times New Roman"/>
      <w:szCs w:val="20"/>
    </w:rPr>
  </w:style>
  <w:style w:type="paragraph" w:customStyle="1" w:styleId="afffffff0">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a"/>
    <w:next w:val="afffffa"/>
    <w:qFormat/>
    <w:pPr>
      <w:ind w:leftChars="200" w:left="488" w:hangingChars="290" w:hanging="289"/>
    </w:pPr>
  </w:style>
  <w:style w:type="paragraph" w:customStyle="1" w:styleId="a5">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2">
    <w:name w:val="标准文件_目次、标准名称标题"/>
    <w:basedOn w:val="a5"/>
    <w:next w:val="afffffa"/>
    <w:qFormat/>
    <w:pPr>
      <w:spacing w:line="460" w:lineRule="exact"/>
    </w:pPr>
  </w:style>
  <w:style w:type="paragraph" w:customStyle="1" w:styleId="afffffff3">
    <w:name w:val="标准文件_目录标题"/>
    <w:basedOn w:val="afff5"/>
    <w:qFormat/>
    <w:pPr>
      <w:spacing w:afterLines="150" w:after="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left="0" w:firstLineChars="200" w:firstLine="200"/>
    </w:pPr>
    <w:rPr>
      <w:sz w:val="21"/>
    </w:rPr>
  </w:style>
  <w:style w:type="paragraph" w:customStyle="1" w:styleId="aff1">
    <w:name w:val="标准文件_破折号列项（二级）"/>
    <w:basedOn w:val="af2"/>
    <w:qFormat/>
    <w:pPr>
      <w:numPr>
        <w:numId w:val="10"/>
      </w:numPr>
      <w:ind w:left="0" w:firstLine="200"/>
    </w:pPr>
  </w:style>
  <w:style w:type="paragraph" w:customStyle="1" w:styleId="affd">
    <w:name w:val="标准文件_三级条标题"/>
    <w:basedOn w:val="affc"/>
    <w:next w:val="afffffa"/>
    <w:qFormat/>
    <w:pPr>
      <w:widowControl/>
      <w:numPr>
        <w:ilvl w:val="4"/>
      </w:numPr>
      <w:outlineLvl w:val="3"/>
    </w:pPr>
  </w:style>
  <w:style w:type="character" w:customStyle="1" w:styleId="13">
    <w:name w:val="不明显参考1"/>
    <w:uiPriority w:val="31"/>
    <w:qFormat/>
    <w:rPr>
      <w:smallCaps/>
      <w:color w:val="C0504D"/>
      <w:u w:val="single"/>
    </w:rPr>
  </w:style>
  <w:style w:type="paragraph" w:customStyle="1" w:styleId="afffffff4">
    <w:name w:val="标准文件_示例后续"/>
    <w:basedOn w:val="afff5"/>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e">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19">
    <w:name w:val="脚注文本 Char1"/>
    <w:link w:val="affff6"/>
    <w:semiHidden/>
    <w:qFormat/>
    <w:rPr>
      <w:rFonts w:ascii="宋体" w:eastAsia="宋体" w:hAnsi="Times New Roman" w:cs="Times New Roman"/>
      <w:sz w:val="18"/>
      <w:szCs w:val="18"/>
    </w:rPr>
  </w:style>
  <w:style w:type="paragraph" w:customStyle="1" w:styleId="afffffff5">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8">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ffff7">
    <w:name w:val="标准文件_五级条标题"/>
    <w:next w:val="afffffa"/>
    <w:qFormat/>
    <w:pPr>
      <w:widowControl w:val="0"/>
      <w:spacing w:beforeLines="50" w:before="50" w:afterLines="50" w:after="50"/>
      <w:jc w:val="both"/>
      <w:outlineLvl w:val="5"/>
    </w:pPr>
    <w:rPr>
      <w:rFonts w:ascii="黑体" w:eastAsia="黑体"/>
      <w:sz w:val="21"/>
    </w:rPr>
  </w:style>
  <w:style w:type="paragraph" w:customStyle="1" w:styleId="afffffff8">
    <w:name w:val="标准文件_章标题"/>
    <w:next w:val="afffffa"/>
    <w:qFormat/>
    <w:pPr>
      <w:spacing w:beforeLines="100" w:before="100" w:afterLines="100" w:after="100"/>
      <w:jc w:val="both"/>
      <w:outlineLvl w:val="0"/>
    </w:pPr>
    <w:rPr>
      <w:rFonts w:ascii="黑体" w:eastAsia="黑体"/>
      <w:sz w:val="21"/>
    </w:rPr>
  </w:style>
  <w:style w:type="paragraph" w:customStyle="1" w:styleId="afffffff9">
    <w:name w:val="标准文件_一级条标题"/>
    <w:basedOn w:val="afffffff8"/>
    <w:next w:val="afffffa"/>
    <w:qFormat/>
    <w:pPr>
      <w:spacing w:beforeLines="50" w:before="50" w:afterLines="50" w:after="50"/>
      <w:outlineLvl w:val="1"/>
    </w:pPr>
  </w:style>
  <w:style w:type="paragraph" w:customStyle="1" w:styleId="afffffffa">
    <w:name w:val="标准文件_一致程度"/>
    <w:basedOn w:val="afff5"/>
    <w:qFormat/>
    <w:pPr>
      <w:spacing w:line="440" w:lineRule="exact"/>
      <w:jc w:val="center"/>
    </w:pPr>
    <w:rPr>
      <w:sz w:val="28"/>
    </w:rPr>
  </w:style>
  <w:style w:type="paragraph" w:customStyle="1" w:styleId="afffffffb">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c">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sz w:val="21"/>
    </w:rPr>
  </w:style>
  <w:style w:type="paragraph" w:customStyle="1" w:styleId="ae">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d">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f0">
    <w:name w:val="标准文件_正文英文图标题"/>
    <w:next w:val="afffffa"/>
    <w:qFormat/>
    <w:pPr>
      <w:numPr>
        <w:numId w:val="19"/>
      </w:numPr>
      <w:jc w:val="center"/>
    </w:pPr>
    <w:rPr>
      <w:rFonts w:ascii="黑体" w:eastAsia="黑体"/>
      <w:sz w:val="21"/>
    </w:rPr>
  </w:style>
  <w:style w:type="paragraph" w:customStyle="1" w:styleId="afc">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e">
    <w:name w:val="发布部门"/>
    <w:next w:val="afffffa"/>
    <w:uiPriority w:val="99"/>
    <w:qFormat/>
    <w:pPr>
      <w:framePr w:w="7433" w:h="585" w:hRule="exact" w:hSpace="180" w:vSpace="180" w:wrap="around" w:hAnchor="margin" w:xAlign="center" w:y="14401" w:anchorLock="1"/>
      <w:jc w:val="center"/>
    </w:pPr>
    <w:rPr>
      <w:rFonts w:ascii="宋体"/>
      <w:b/>
      <w:w w:val="135"/>
      <w:sz w:val="36"/>
    </w:rPr>
  </w:style>
  <w:style w:type="paragraph" w:customStyle="1" w:styleId="affffffff">
    <w:name w:val="发布日期"/>
    <w:uiPriority w:val="99"/>
    <w:qFormat/>
    <w:pPr>
      <w:framePr w:w="4000" w:h="473" w:hRule="exact" w:hSpace="180" w:vSpace="180" w:wrap="around" w:hAnchor="margin" w:y="13511" w:anchorLock="1"/>
    </w:pPr>
    <w:rPr>
      <w:rFonts w:eastAsia="黑体"/>
      <w:sz w:val="28"/>
    </w:rPr>
  </w:style>
  <w:style w:type="paragraph" w:customStyle="1" w:styleId="affffffff0">
    <w:name w:val="封面标准代替信息"/>
    <w:basedOn w:val="afff5"/>
    <w:uiPriority w:val="99"/>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1">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2">
    <w:name w:val="封面标准文稿编辑信息"/>
    <w:uiPriority w:val="99"/>
    <w:qFormat/>
    <w:pPr>
      <w:spacing w:before="180" w:line="180" w:lineRule="exact"/>
      <w:jc w:val="center"/>
    </w:pPr>
    <w:rPr>
      <w:rFonts w:ascii="宋体"/>
      <w:sz w:val="21"/>
    </w:rPr>
  </w:style>
  <w:style w:type="paragraph" w:customStyle="1" w:styleId="affffffff3">
    <w:name w:val="封面标准文稿类别"/>
    <w:uiPriority w:val="99"/>
    <w:qFormat/>
    <w:pPr>
      <w:spacing w:before="440" w:line="400" w:lineRule="exact"/>
      <w:jc w:val="center"/>
    </w:pPr>
    <w:rPr>
      <w:rFonts w:ascii="宋体"/>
      <w:sz w:val="24"/>
    </w:rPr>
  </w:style>
  <w:style w:type="paragraph" w:customStyle="1" w:styleId="affffffff4">
    <w:name w:val="封面标准英文名称"/>
    <w:uiPriority w:val="99"/>
    <w:qFormat/>
    <w:pPr>
      <w:widowControl w:val="0"/>
      <w:spacing w:line="360" w:lineRule="exact"/>
      <w:jc w:val="center"/>
    </w:pPr>
    <w:rPr>
      <w:sz w:val="28"/>
    </w:rPr>
  </w:style>
  <w:style w:type="paragraph" w:customStyle="1" w:styleId="affffffff5">
    <w:name w:val="封面一致性程度标识"/>
    <w:uiPriority w:val="99"/>
    <w:qFormat/>
    <w:pPr>
      <w:spacing w:before="440" w:line="440" w:lineRule="exact"/>
      <w:jc w:val="center"/>
    </w:pPr>
    <w:rPr>
      <w:sz w:val="28"/>
    </w:rPr>
  </w:style>
  <w:style w:type="paragraph" w:customStyle="1" w:styleId="affffffff6">
    <w:name w:val="封面正文"/>
    <w:uiPriority w:val="99"/>
    <w:qFormat/>
    <w:pPr>
      <w:jc w:val="both"/>
    </w:pPr>
  </w:style>
  <w:style w:type="paragraph" w:customStyle="1" w:styleId="affffffff7">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8">
    <w:name w:val="附录三级无标题条"/>
    <w:basedOn w:val="affffffff7"/>
    <w:next w:val="afffffa"/>
    <w:qFormat/>
    <w:pPr>
      <w:outlineLvl w:val="4"/>
    </w:pPr>
  </w:style>
  <w:style w:type="paragraph" w:customStyle="1" w:styleId="affffffff9">
    <w:name w:val="附录四级无标题条"/>
    <w:basedOn w:val="affffffff8"/>
    <w:next w:val="afffffa"/>
    <w:qFormat/>
    <w:pPr>
      <w:outlineLvl w:val="5"/>
    </w:pPr>
  </w:style>
  <w:style w:type="paragraph" w:customStyle="1" w:styleId="affffffffa">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6">
    <w:name w:val="标准文件_一级项"/>
    <w:qFormat/>
    <w:pPr>
      <w:numPr>
        <w:numId w:val="21"/>
      </w:numPr>
    </w:pPr>
    <w:rPr>
      <w:rFonts w:ascii="宋体"/>
      <w:sz w:val="21"/>
    </w:rPr>
  </w:style>
  <w:style w:type="paragraph" w:customStyle="1" w:styleId="affffffffb">
    <w:name w:val="附录五级无标题条"/>
    <w:basedOn w:val="affffffff9"/>
    <w:next w:val="afffffa"/>
    <w:qFormat/>
    <w:pPr>
      <w:outlineLvl w:val="6"/>
    </w:pPr>
  </w:style>
  <w:style w:type="paragraph" w:customStyle="1" w:styleId="affffffffc">
    <w:name w:val="附录性质"/>
    <w:basedOn w:val="afff5"/>
    <w:qFormat/>
    <w:pPr>
      <w:widowControl/>
      <w:adjustRightInd/>
      <w:jc w:val="center"/>
    </w:pPr>
    <w:rPr>
      <w:rFonts w:ascii="黑体" w:eastAsia="黑体"/>
    </w:rPr>
  </w:style>
  <w:style w:type="paragraph" w:customStyle="1" w:styleId="affffffffd">
    <w:name w:val="附录一级无标题条"/>
    <w:basedOn w:val="afffffff0"/>
    <w:next w:val="afffffa"/>
    <w:qFormat/>
    <w:pPr>
      <w:autoSpaceDN w:val="0"/>
      <w:outlineLvl w:val="2"/>
    </w:pPr>
    <w:rPr>
      <w:rFonts w:ascii="宋体" w:eastAsia="宋体" w:hAnsi="宋体"/>
    </w:rPr>
  </w:style>
  <w:style w:type="character" w:customStyle="1" w:styleId="affffffffe">
    <w:name w:val="个人答复风格"/>
    <w:qFormat/>
    <w:rPr>
      <w:rFonts w:ascii="Arial" w:eastAsia="宋体" w:hAnsi="Arial" w:cs="Arial"/>
      <w:color w:val="auto"/>
      <w:spacing w:val="0"/>
      <w:sz w:val="20"/>
    </w:rPr>
  </w:style>
  <w:style w:type="character" w:customStyle="1" w:styleId="afffffffff">
    <w:name w:val="个人撰写风格"/>
    <w:qFormat/>
    <w:rPr>
      <w:rFonts w:ascii="Arial" w:eastAsia="宋体" w:hAnsi="Arial" w:cs="Arial"/>
      <w:color w:val="auto"/>
      <w:spacing w:val="0"/>
      <w:sz w:val="20"/>
    </w:rPr>
  </w:style>
  <w:style w:type="paragraph" w:customStyle="1" w:styleId="afffffffff0">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f1">
    <w:name w:val="列项·"/>
    <w:basedOn w:val="afffffa"/>
    <w:qFormat/>
    <w:pPr>
      <w:tabs>
        <w:tab w:val="left" w:pos="840"/>
      </w:tabs>
    </w:pPr>
  </w:style>
  <w:style w:type="paragraph" w:customStyle="1" w:styleId="afffffffff2">
    <w:name w:val="目次、索引正文"/>
    <w:uiPriority w:val="99"/>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0">
    <w:name w:val="目录 81"/>
    <w:basedOn w:val="710"/>
    <w:semiHidden/>
    <w:qFormat/>
    <w:pPr>
      <w:ind w:left="1470"/>
    </w:pPr>
  </w:style>
  <w:style w:type="paragraph" w:customStyle="1" w:styleId="910">
    <w:name w:val="目录 91"/>
    <w:basedOn w:val="810"/>
    <w:semiHidden/>
    <w:qFormat/>
    <w:pPr>
      <w:ind w:left="1680"/>
    </w:pPr>
  </w:style>
  <w:style w:type="paragraph" w:customStyle="1" w:styleId="afffffffff3">
    <w:name w:val="其他标准称谓"/>
    <w:uiPriority w:val="99"/>
    <w:qFormat/>
    <w:pPr>
      <w:spacing w:line="0" w:lineRule="atLeast"/>
      <w:jc w:val="distribute"/>
    </w:pPr>
    <w:rPr>
      <w:rFonts w:ascii="黑体" w:eastAsia="黑体" w:hAnsi="宋体"/>
      <w:sz w:val="52"/>
    </w:rPr>
  </w:style>
  <w:style w:type="paragraph" w:customStyle="1" w:styleId="afffffffff4">
    <w:name w:val="其他发布部门"/>
    <w:basedOn w:val="afffffffe"/>
    <w:uiPriority w:val="9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5">
    <w:name w:val="实施日期"/>
    <w:basedOn w:val="affffffff"/>
    <w:uiPriority w:val="9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6">
    <w:name w:val="文献分类号"/>
    <w:uiPriority w:val="99"/>
    <w:qFormat/>
    <w:pPr>
      <w:framePr w:hSpace="180" w:vSpace="180" w:wrap="around" w:hAnchor="margin" w:y="1" w:anchorLock="1"/>
      <w:widowControl w:val="0"/>
      <w:textAlignment w:val="center"/>
    </w:pPr>
    <w:rPr>
      <w:rFonts w:eastAsia="黑体"/>
      <w:sz w:val="21"/>
    </w:rPr>
  </w:style>
  <w:style w:type="paragraph" w:customStyle="1" w:styleId="afffffffff7">
    <w:name w:val="无标题条"/>
    <w:next w:val="afffffa"/>
    <w:qFormat/>
    <w:pPr>
      <w:jc w:val="both"/>
    </w:pPr>
    <w:rPr>
      <w:rFonts w:ascii="宋体" w:hAnsi="宋体"/>
      <w:sz w:val="21"/>
    </w:rPr>
  </w:style>
  <w:style w:type="paragraph" w:customStyle="1" w:styleId="afffffffff8">
    <w:name w:val="五级无标题条"/>
    <w:basedOn w:val="afff5"/>
    <w:qFormat/>
    <w:p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9">
    <w:name w:val="注:后续"/>
    <w:qFormat/>
    <w:pPr>
      <w:spacing w:line="300" w:lineRule="exact"/>
      <w:ind w:leftChars="400" w:left="600" w:hangingChars="200" w:hanging="200"/>
      <w:jc w:val="both"/>
    </w:pPr>
    <w:rPr>
      <w:rFonts w:ascii="宋体"/>
      <w:sz w:val="18"/>
    </w:rPr>
  </w:style>
  <w:style w:type="paragraph" w:customStyle="1" w:styleId="afffffffffa">
    <w:name w:val="注×:后续"/>
    <w:basedOn w:val="afffffffff9"/>
    <w:qFormat/>
    <w:pPr>
      <w:ind w:leftChars="0" w:left="1406" w:firstLineChars="0" w:hanging="499"/>
    </w:pPr>
  </w:style>
  <w:style w:type="paragraph" w:customStyle="1" w:styleId="afffffffffb">
    <w:name w:val="标准文件_一级无标题"/>
    <w:basedOn w:val="afffffff9"/>
    <w:qFormat/>
    <w:pPr>
      <w:spacing w:beforeLines="0" w:before="0" w:afterLines="0" w:after="0"/>
      <w:outlineLvl w:val="9"/>
    </w:pPr>
    <w:rPr>
      <w:rFonts w:ascii="宋体" w:eastAsia="宋体"/>
    </w:rPr>
  </w:style>
  <w:style w:type="paragraph" w:customStyle="1" w:styleId="afffffffffc">
    <w:name w:val="标准文件_五级无标题"/>
    <w:basedOn w:val="afffffff7"/>
    <w:qFormat/>
    <w:pPr>
      <w:spacing w:beforeLines="0" w:before="0" w:afterLines="0" w:after="0"/>
      <w:outlineLvl w:val="9"/>
    </w:pPr>
    <w:rPr>
      <w:rFonts w:ascii="宋体" w:eastAsia="宋体"/>
    </w:rPr>
  </w:style>
  <w:style w:type="paragraph" w:customStyle="1" w:styleId="afffffffffd">
    <w:name w:val="标准文件_三级无标题"/>
    <w:basedOn w:val="affd"/>
    <w:qFormat/>
    <w:pPr>
      <w:spacing w:beforeLines="0" w:before="0" w:afterLines="0" w:after="0"/>
      <w:outlineLvl w:val="9"/>
    </w:pPr>
    <w:rPr>
      <w:rFonts w:ascii="宋体" w:eastAsia="宋体"/>
    </w:rPr>
  </w:style>
  <w:style w:type="paragraph" w:customStyle="1" w:styleId="afffffffffe">
    <w:name w:val="标准文件_二级无标题"/>
    <w:basedOn w:val="affc"/>
    <w:qFormat/>
    <w:pPr>
      <w:spacing w:beforeLines="0" w:before="0" w:afterLines="0" w:after="0"/>
      <w:outlineLvl w:val="9"/>
    </w:pPr>
    <w:rPr>
      <w:rFonts w:ascii="宋体" w:eastAsia="宋体"/>
    </w:rPr>
  </w:style>
  <w:style w:type="paragraph" w:customStyle="1" w:styleId="affffffffff">
    <w:name w:val="标准_四级无标题"/>
    <w:basedOn w:val="affe"/>
    <w:next w:val="afffffa"/>
    <w:qFormat/>
    <w:rPr>
      <w:rFonts w:eastAsia="宋体"/>
    </w:rPr>
  </w:style>
  <w:style w:type="paragraph" w:customStyle="1" w:styleId="affffffffff0">
    <w:name w:val="标准文件_四级无标题"/>
    <w:basedOn w:val="aff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a"/>
    <w:qFormat/>
    <w:pPr>
      <w:numPr>
        <w:numId w:val="23"/>
      </w:numPr>
      <w:ind w:firstLineChars="0" w:firstLine="0"/>
    </w:pPr>
    <w:rPr>
      <w:rFonts w:ascii="Times New Roman" w:cs="Arial"/>
      <w:szCs w:val="28"/>
    </w:rPr>
  </w:style>
  <w:style w:type="paragraph" w:customStyle="1" w:styleId="ad">
    <w:name w:val="标准文件_小写罗马数字编号列项"/>
    <w:basedOn w:val="afffffa"/>
    <w:qFormat/>
    <w:pPr>
      <w:numPr>
        <w:numId w:val="24"/>
      </w:numPr>
      <w:ind w:firstLineChars="0" w:firstLine="0"/>
    </w:pPr>
    <w:rPr>
      <w:rFonts w:cs="Arial"/>
      <w:szCs w:val="28"/>
    </w:rPr>
  </w:style>
  <w:style w:type="paragraph" w:customStyle="1" w:styleId="affffffffff1">
    <w:name w:val="标准文件_附录标题"/>
    <w:basedOn w:val="affffffb"/>
    <w:qFormat/>
    <w:pPr>
      <w:spacing w:after="280"/>
      <w:outlineLvl w:val="9"/>
    </w:pPr>
  </w:style>
  <w:style w:type="paragraph" w:customStyle="1" w:styleId="affffffffff2">
    <w:name w:val="标准文件_二级项"/>
    <w:qFormat/>
    <w:rPr>
      <w:rFonts w:ascii="宋体"/>
      <w:sz w:val="21"/>
    </w:rPr>
  </w:style>
  <w:style w:type="paragraph" w:customStyle="1" w:styleId="af7">
    <w:name w:val="标准文件_三级项"/>
    <w:basedOn w:val="afff5"/>
    <w:qFormat/>
    <w:pPr>
      <w:numPr>
        <w:ilvl w:val="2"/>
        <w:numId w:val="21"/>
      </w:numPr>
      <w:spacing w:line="-300" w:lineRule="auto"/>
    </w:pPr>
    <w:rPr>
      <w:rFonts w:ascii="Times New Roman" w:hAnsi="Times New Roman"/>
    </w:rPr>
  </w:style>
  <w:style w:type="paragraph" w:customStyle="1" w:styleId="afff1">
    <w:name w:val="图表脚注说明"/>
    <w:basedOn w:val="afff5"/>
    <w:next w:val="afffffa"/>
    <w:uiPriority w:val="99"/>
    <w:qFormat/>
    <w:pPr>
      <w:numPr>
        <w:numId w:val="25"/>
      </w:numPr>
      <w:adjustRightInd/>
      <w:spacing w:line="240" w:lineRule="auto"/>
      <w:ind w:left="783"/>
    </w:pPr>
    <w:rPr>
      <w:rFonts w:ascii="宋体" w:hAnsi="Times New Roman"/>
      <w:sz w:val="18"/>
      <w:szCs w:val="18"/>
    </w:rPr>
  </w:style>
  <w:style w:type="paragraph" w:customStyle="1" w:styleId="affffffffff3">
    <w:name w:val="标准文件_字母编号列项（一级）"/>
    <w:qFormat/>
    <w:pPr>
      <w:tabs>
        <w:tab w:val="left" w:pos="851"/>
      </w:tabs>
      <w:ind w:left="851" w:hanging="426"/>
      <w:jc w:val="both"/>
    </w:pPr>
    <w:rPr>
      <w:rFonts w:ascii="宋体"/>
      <w:sz w:val="21"/>
    </w:rPr>
  </w:style>
  <w:style w:type="paragraph" w:customStyle="1" w:styleId="affffffffff4">
    <w:name w:val="标准文件_索引字母"/>
    <w:next w:val="afffffa"/>
    <w:qFormat/>
    <w:pPr>
      <w:jc w:val="center"/>
    </w:pPr>
    <w:rPr>
      <w:rFonts w:ascii="宋体" w:eastAsia="Times New Roman" w:hAnsi="宋体"/>
      <w:b/>
      <w:kern w:val="2"/>
      <w:sz w:val="21"/>
    </w:rPr>
  </w:style>
  <w:style w:type="paragraph" w:customStyle="1" w:styleId="affffffffff5">
    <w:name w:val="标准文件_附录前"/>
    <w:next w:val="afffffa"/>
    <w:qFormat/>
    <w:pPr>
      <w:spacing w:line="20" w:lineRule="atLeast"/>
      <w:ind w:firstLine="200"/>
    </w:pPr>
    <w:rPr>
      <w:rFonts w:ascii="宋体" w:hAnsi="宋体"/>
      <w:kern w:val="2"/>
      <w:sz w:val="10"/>
    </w:rPr>
  </w:style>
  <w:style w:type="paragraph" w:customStyle="1" w:styleId="affffffffff6">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f7">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4">
    <w:name w:val="标准文件_注×："/>
    <w:qFormat/>
    <w:pPr>
      <w:widowControl w:val="0"/>
      <w:numPr>
        <w:numId w:val="27"/>
      </w:numPr>
      <w:autoSpaceDE w:val="0"/>
      <w:autoSpaceDN w:val="0"/>
      <w:jc w:val="both"/>
    </w:pPr>
    <w:rPr>
      <w:rFonts w:ascii="宋体"/>
      <w:sz w:val="18"/>
      <w:szCs w:val="18"/>
    </w:rPr>
  </w:style>
  <w:style w:type="paragraph" w:customStyle="1" w:styleId="ab">
    <w:name w:val="标准文件_示例："/>
    <w:next w:val="affffffffff8"/>
    <w:qFormat/>
    <w:pPr>
      <w:widowControl w:val="0"/>
      <w:numPr>
        <w:numId w:val="28"/>
      </w:numPr>
      <w:jc w:val="both"/>
    </w:pPr>
    <w:rPr>
      <w:rFonts w:ascii="宋体"/>
      <w:sz w:val="18"/>
      <w:szCs w:val="18"/>
    </w:rPr>
  </w:style>
  <w:style w:type="paragraph" w:customStyle="1" w:styleId="affffffffff8">
    <w:name w:val="标准文件_示例内容"/>
    <w:basedOn w:val="afffffa"/>
    <w:qFormat/>
    <w:pPr>
      <w:ind w:firstLine="420"/>
    </w:pPr>
    <w:rPr>
      <w:sz w:val="18"/>
    </w:rPr>
  </w:style>
  <w:style w:type="paragraph" w:customStyle="1" w:styleId="aff">
    <w:name w:val="标准文件_示例×："/>
    <w:basedOn w:val="afff5"/>
    <w:next w:val="affffffffff8"/>
    <w:qFormat/>
    <w:pPr>
      <w:widowControl/>
      <w:numPr>
        <w:numId w:val="29"/>
      </w:numPr>
      <w:adjustRightInd/>
      <w:spacing w:line="240" w:lineRule="auto"/>
    </w:pPr>
    <w:rPr>
      <w:rFonts w:ascii="宋体" w:hAnsi="Times New Roman"/>
      <w:kern w:val="0"/>
      <w:sz w:val="18"/>
      <w:szCs w:val="18"/>
    </w:rPr>
  </w:style>
  <w:style w:type="character" w:customStyle="1" w:styleId="Char0">
    <w:name w:val="标准文件_段 Char"/>
    <w:link w:val="afffffa"/>
    <w:qFormat/>
    <w:rPr>
      <w:rFonts w:ascii="宋体" w:hAnsi="Times New Roman"/>
      <w:sz w:val="21"/>
    </w:rPr>
  </w:style>
  <w:style w:type="paragraph" w:customStyle="1" w:styleId="affffffffff9">
    <w:name w:val="标准文件_表格续"/>
    <w:basedOn w:val="afffffa"/>
    <w:next w:val="afffffa"/>
    <w:qFormat/>
    <w:pPr>
      <w:jc w:val="center"/>
    </w:pPr>
    <w:rPr>
      <w:rFonts w:ascii="黑体" w:eastAsia="黑体" w:hAnsi="黑体"/>
    </w:rPr>
  </w:style>
  <w:style w:type="character" w:customStyle="1" w:styleId="14">
    <w:name w:val="占位符文本1"/>
    <w:basedOn w:val="afff6"/>
    <w:uiPriority w:val="99"/>
    <w:qFormat/>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a">
    <w:name w:val="标准文件_提示"/>
    <w:basedOn w:val="afffffa"/>
    <w:next w:val="afffffa"/>
    <w:qFormat/>
    <w:pPr>
      <w:ind w:firstLine="420"/>
    </w:pPr>
    <w:rPr>
      <w:rFonts w:ascii="黑体" w:eastAsia="黑体"/>
    </w:rPr>
  </w:style>
  <w:style w:type="character" w:customStyle="1" w:styleId="affffffffffb">
    <w:name w:val="标准文件_来源"/>
    <w:basedOn w:val="afff6"/>
    <w:uiPriority w:val="1"/>
    <w:qFormat/>
    <w:rPr>
      <w:rFonts w:eastAsia="宋体"/>
      <w:sz w:val="21"/>
    </w:rPr>
  </w:style>
  <w:style w:type="paragraph" w:customStyle="1" w:styleId="affffffffffc">
    <w:name w:val="标准文件_图表说明"/>
    <w:qFormat/>
    <w:pPr>
      <w:spacing w:line="276" w:lineRule="auto"/>
      <w:ind w:firstLine="420"/>
    </w:pPr>
    <w:rPr>
      <w:rFonts w:ascii="宋体" w:hAnsi="宋体"/>
      <w:kern w:val="2"/>
      <w:sz w:val="18"/>
    </w:rPr>
  </w:style>
  <w:style w:type="paragraph" w:customStyle="1" w:styleId="affffffffffd">
    <w:name w:val="其他发布日期"/>
    <w:basedOn w:val="affffffff"/>
    <w:uiPriority w:val="99"/>
    <w:qFormat/>
    <w:pPr>
      <w:framePr w:w="3997" w:h="471" w:hRule="exact" w:hSpace="0" w:vSpace="181" w:wrap="around" w:vAnchor="page" w:hAnchor="page" w:x="1419" w:y="14097"/>
    </w:pPr>
  </w:style>
  <w:style w:type="paragraph" w:customStyle="1" w:styleId="affffffffffe">
    <w:name w:val="其他实施日期"/>
    <w:basedOn w:val="afffffffff5"/>
    <w:uiPriority w:val="99"/>
    <w:qFormat/>
    <w:pPr>
      <w:framePr w:w="3997" w:h="471" w:hRule="exact" w:vSpace="181" w:wrap="around" w:vAnchor="page" w:hAnchor="page" w:x="7089" w:y="14097"/>
    </w:pPr>
  </w:style>
  <w:style w:type="paragraph" w:customStyle="1" w:styleId="afffffffffff">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0">
    <w:name w:val="标准文件_替换文件编号"/>
    <w:basedOn w:val="afffffffffff"/>
    <w:qFormat/>
    <w:pPr>
      <w:framePr w:wrap="around"/>
      <w:spacing w:before="57"/>
    </w:pPr>
    <w:rPr>
      <w:sz w:val="21"/>
    </w:rPr>
  </w:style>
  <w:style w:type="paragraph" w:customStyle="1" w:styleId="afffffffffff1">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a"/>
    <w:next w:val="afffffa"/>
    <w:qFormat/>
    <w:pPr>
      <w:numPr>
        <w:numId w:val="4"/>
      </w:numPr>
      <w:spacing w:line="14" w:lineRule="exact"/>
      <w:ind w:firstLineChars="0" w:firstLine="0"/>
      <w:jc w:val="center"/>
    </w:pPr>
    <w:rPr>
      <w:rFonts w:eastAsia="黑体"/>
      <w:vanish/>
      <w:sz w:val="2"/>
    </w:rPr>
  </w:style>
  <w:style w:type="paragraph" w:customStyle="1" w:styleId="a6">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7">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8">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9">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a">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f2">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f3">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0"/>
    <w:link w:val="X0"/>
    <w:qFormat/>
    <w:rPr>
      <w:rFonts w:ascii="宋体" w:hAnsi="Times New Roman"/>
      <w:sz w:val="18"/>
    </w:rPr>
  </w:style>
  <w:style w:type="paragraph" w:customStyle="1" w:styleId="afffffffffff4">
    <w:name w:val="标准文件_索引项"/>
    <w:basedOn w:val="afffffa"/>
    <w:next w:val="afffffa"/>
    <w:qFormat/>
    <w:pPr>
      <w:tabs>
        <w:tab w:val="right" w:leader="dot" w:pos="9356"/>
      </w:tabs>
      <w:ind w:left="210" w:firstLineChars="0" w:hanging="210"/>
      <w:jc w:val="left"/>
    </w:pPr>
  </w:style>
  <w:style w:type="paragraph" w:customStyle="1" w:styleId="afffffffffff5">
    <w:name w:val="标准文件_附录一级无标题"/>
    <w:basedOn w:val="affffffc"/>
    <w:qFormat/>
    <w:pPr>
      <w:spacing w:beforeLines="0" w:before="0" w:afterLines="0" w:after="0" w:line="276" w:lineRule="auto"/>
      <w:outlineLvl w:val="9"/>
    </w:pPr>
    <w:rPr>
      <w:rFonts w:ascii="宋体" w:eastAsia="宋体"/>
    </w:rPr>
  </w:style>
  <w:style w:type="paragraph" w:customStyle="1" w:styleId="afffffffffff6">
    <w:name w:val="标准文件_附录二级无标题"/>
    <w:basedOn w:val="affffffd"/>
    <w:qFormat/>
    <w:pPr>
      <w:spacing w:beforeLines="0" w:before="0" w:afterLines="0" w:after="0" w:line="276" w:lineRule="auto"/>
      <w:outlineLvl w:val="9"/>
    </w:pPr>
    <w:rPr>
      <w:rFonts w:ascii="宋体" w:eastAsia="宋体"/>
    </w:rPr>
  </w:style>
  <w:style w:type="paragraph" w:customStyle="1" w:styleId="afffffffffff7">
    <w:name w:val="标准文件_附录三级无标题"/>
    <w:basedOn w:val="afffffff"/>
    <w:qFormat/>
    <w:pPr>
      <w:spacing w:beforeLines="0" w:before="0" w:afterLines="0" w:after="0" w:line="276" w:lineRule="auto"/>
      <w:outlineLvl w:val="9"/>
    </w:pPr>
    <w:rPr>
      <w:rFonts w:ascii="宋体" w:eastAsia="宋体"/>
    </w:rPr>
  </w:style>
  <w:style w:type="paragraph" w:customStyle="1" w:styleId="afffffffffff8">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f9">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a">
    <w:name w:val="标准文件_引言一级无标题"/>
    <w:basedOn w:val="a6"/>
    <w:next w:val="afffffa"/>
    <w:qFormat/>
    <w:pPr>
      <w:spacing w:beforeLines="0" w:before="0" w:afterLines="0" w:after="0" w:line="276" w:lineRule="auto"/>
    </w:pPr>
    <w:rPr>
      <w:rFonts w:ascii="宋体" w:eastAsia="宋体"/>
    </w:rPr>
  </w:style>
  <w:style w:type="paragraph" w:customStyle="1" w:styleId="afffffffffffb">
    <w:name w:val="标准文件_引言二级无标题"/>
    <w:basedOn w:val="a7"/>
    <w:next w:val="afffffa"/>
    <w:qFormat/>
    <w:pPr>
      <w:spacing w:beforeLines="0" w:before="0" w:afterLines="0" w:after="0" w:line="276" w:lineRule="auto"/>
    </w:pPr>
    <w:rPr>
      <w:rFonts w:ascii="宋体" w:eastAsia="宋体"/>
    </w:rPr>
  </w:style>
  <w:style w:type="paragraph" w:customStyle="1" w:styleId="afffffffffffc">
    <w:name w:val="标准文件_引言三级无标题"/>
    <w:basedOn w:val="a8"/>
    <w:next w:val="afffffa"/>
    <w:qFormat/>
    <w:pPr>
      <w:spacing w:beforeLines="0" w:before="0" w:afterLines="0" w:after="0" w:line="276" w:lineRule="auto"/>
    </w:pPr>
    <w:rPr>
      <w:rFonts w:ascii="宋体" w:eastAsia="宋体"/>
    </w:rPr>
  </w:style>
  <w:style w:type="paragraph" w:customStyle="1" w:styleId="afffffffffffd">
    <w:name w:val="标准文件_引言四级无标题"/>
    <w:basedOn w:val="a9"/>
    <w:next w:val="afffffa"/>
    <w:qFormat/>
    <w:pPr>
      <w:spacing w:beforeLines="0" w:before="0" w:afterLines="0" w:after="0" w:line="276" w:lineRule="auto"/>
    </w:pPr>
    <w:rPr>
      <w:rFonts w:ascii="宋体" w:eastAsia="宋体"/>
    </w:rPr>
  </w:style>
  <w:style w:type="paragraph" w:customStyle="1" w:styleId="afffffffffffe">
    <w:name w:val="标准文件_引言五级无标题"/>
    <w:basedOn w:val="aa"/>
    <w:next w:val="afffffa"/>
    <w:qFormat/>
    <w:pPr>
      <w:spacing w:beforeLines="0" w:before="0" w:afterLines="0" w:after="0" w:line="276" w:lineRule="auto"/>
    </w:pPr>
    <w:rPr>
      <w:rFonts w:ascii="宋体" w:eastAsia="宋体"/>
    </w:rPr>
  </w:style>
  <w:style w:type="paragraph" w:customStyle="1" w:styleId="affffffffffff">
    <w:name w:val="标准文件_索引标题"/>
    <w:basedOn w:val="affffff1"/>
    <w:next w:val="afffffa"/>
    <w:qFormat/>
    <w:rPr>
      <w:rFonts w:hAnsi="黑体"/>
    </w:rPr>
  </w:style>
  <w:style w:type="paragraph" w:customStyle="1" w:styleId="affffffffffff0">
    <w:name w:val="标准文件_脚注内容"/>
    <w:basedOn w:val="afffffa"/>
    <w:qFormat/>
    <w:pPr>
      <w:ind w:leftChars="200" w:left="400" w:hangingChars="200" w:hanging="200"/>
    </w:pPr>
    <w:rPr>
      <w:sz w:val="15"/>
    </w:rPr>
  </w:style>
  <w:style w:type="paragraph" w:customStyle="1" w:styleId="affffffffffff1">
    <w:name w:val="标准文件_术语条一"/>
    <w:basedOn w:val="afffffffffb"/>
    <w:next w:val="afffffa"/>
    <w:qFormat/>
  </w:style>
  <w:style w:type="paragraph" w:customStyle="1" w:styleId="affffffffffff2">
    <w:name w:val="标准文件_术语条二"/>
    <w:basedOn w:val="afffffffffe"/>
    <w:next w:val="afffffa"/>
    <w:qFormat/>
  </w:style>
  <w:style w:type="paragraph" w:customStyle="1" w:styleId="affffffffffff3">
    <w:name w:val="标准文件_术语条三"/>
    <w:basedOn w:val="afffffffffd"/>
    <w:next w:val="afffffa"/>
    <w:qFormat/>
  </w:style>
  <w:style w:type="paragraph" w:customStyle="1" w:styleId="affffffffffff4">
    <w:name w:val="标准文件_术语条四"/>
    <w:basedOn w:val="affffffffff0"/>
    <w:next w:val="afffffa"/>
    <w:qFormat/>
  </w:style>
  <w:style w:type="paragraph" w:customStyle="1" w:styleId="affffffffffff5">
    <w:name w:val="标准文件_术语条五"/>
    <w:basedOn w:val="afffffffffc"/>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6">
    <w:name w:val="发布"/>
    <w:basedOn w:val="afff6"/>
    <w:uiPriority w:val="99"/>
    <w:qFormat/>
    <w:rPr>
      <w:rFonts w:ascii="黑体" w:eastAsia="黑体"/>
      <w:spacing w:val="85"/>
      <w:w w:val="100"/>
      <w:position w:val="3"/>
      <w:sz w:val="28"/>
      <w:szCs w:val="28"/>
    </w:rPr>
  </w:style>
  <w:style w:type="paragraph" w:customStyle="1" w:styleId="15">
    <w:name w:val="列表段落1"/>
    <w:basedOn w:val="afff5"/>
    <w:uiPriority w:val="34"/>
    <w:qFormat/>
    <w:pPr>
      <w:ind w:firstLineChars="200" w:firstLine="420"/>
    </w:pPr>
  </w:style>
  <w:style w:type="paragraph" w:customStyle="1" w:styleId="16">
    <w:name w:val="1"/>
    <w:basedOn w:val="afff5"/>
    <w:qFormat/>
    <w:pPr>
      <w:widowControl/>
      <w:adjustRightInd/>
      <w:spacing w:after="160" w:line="240" w:lineRule="exact"/>
      <w:jc w:val="left"/>
    </w:pPr>
    <w:rPr>
      <w:rFonts w:ascii="宋体" w:hAnsi="宋体"/>
      <w:lang w:eastAsia="en-US"/>
    </w:rPr>
  </w:style>
  <w:style w:type="paragraph" w:customStyle="1" w:styleId="af4">
    <w:name w:val="章标题"/>
    <w:next w:val="affffffffffff7"/>
    <w:qFormat/>
    <w:pPr>
      <w:numPr>
        <w:numId w:val="32"/>
      </w:numPr>
      <w:spacing w:beforeLines="100" w:afterLines="100"/>
      <w:jc w:val="both"/>
      <w:outlineLvl w:val="1"/>
    </w:pPr>
    <w:rPr>
      <w:rFonts w:ascii="黑体" w:eastAsia="黑体"/>
      <w:sz w:val="21"/>
      <w:szCs w:val="22"/>
    </w:rPr>
  </w:style>
  <w:style w:type="paragraph" w:customStyle="1" w:styleId="affffffffffff7">
    <w:name w:val="段"/>
    <w:link w:val="Char2"/>
    <w:qFormat/>
    <w:pPr>
      <w:tabs>
        <w:tab w:val="center" w:pos="4201"/>
        <w:tab w:val="right" w:leader="dot" w:pos="9298"/>
      </w:tabs>
      <w:autoSpaceDE w:val="0"/>
      <w:autoSpaceDN w:val="0"/>
      <w:ind w:firstLineChars="200" w:firstLine="420"/>
      <w:jc w:val="both"/>
    </w:pPr>
    <w:rPr>
      <w:rFonts w:ascii="宋体"/>
      <w:sz w:val="21"/>
      <w:szCs w:val="22"/>
    </w:rPr>
  </w:style>
  <w:style w:type="paragraph" w:customStyle="1" w:styleId="af5">
    <w:name w:val="一级条标题"/>
    <w:next w:val="affffffffffff7"/>
    <w:link w:val="affffffffffff8"/>
    <w:qFormat/>
    <w:pPr>
      <w:numPr>
        <w:ilvl w:val="1"/>
        <w:numId w:val="32"/>
      </w:numPr>
      <w:spacing w:beforeLines="50" w:afterLines="50"/>
      <w:outlineLvl w:val="2"/>
    </w:pPr>
    <w:rPr>
      <w:rFonts w:ascii="黑体" w:eastAsia="黑体"/>
      <w:sz w:val="21"/>
      <w:szCs w:val="21"/>
    </w:rPr>
  </w:style>
  <w:style w:type="paragraph" w:customStyle="1" w:styleId="afa">
    <w:name w:val="字母编号列项（一级）"/>
    <w:uiPriority w:val="99"/>
    <w:qFormat/>
    <w:pPr>
      <w:numPr>
        <w:numId w:val="13"/>
      </w:numPr>
      <w:jc w:val="both"/>
    </w:pPr>
    <w:rPr>
      <w:rFonts w:ascii="宋体"/>
      <w:sz w:val="21"/>
      <w:szCs w:val="22"/>
    </w:rPr>
  </w:style>
  <w:style w:type="paragraph" w:customStyle="1" w:styleId="TOC1">
    <w:name w:val="TOC 标题1"/>
    <w:basedOn w:val="1"/>
    <w:next w:val="afff5"/>
    <w:uiPriority w:val="39"/>
    <w:unhideWhenUsed/>
    <w:qFormat/>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Char3">
    <w:name w:val="文档结构图 Char"/>
    <w:uiPriority w:val="99"/>
    <w:semiHidden/>
    <w:qFormat/>
    <w:locked/>
    <w:rPr>
      <w:kern w:val="2"/>
      <w:sz w:val="21"/>
      <w:szCs w:val="24"/>
      <w:shd w:val="clear" w:color="auto" w:fill="000080"/>
    </w:rPr>
  </w:style>
  <w:style w:type="character" w:customStyle="1" w:styleId="Char4">
    <w:name w:val="尾注文本 Char"/>
    <w:uiPriority w:val="99"/>
    <w:semiHidden/>
    <w:qFormat/>
    <w:locked/>
    <w:rPr>
      <w:kern w:val="2"/>
      <w:sz w:val="21"/>
      <w:szCs w:val="24"/>
    </w:rPr>
  </w:style>
  <w:style w:type="character" w:customStyle="1" w:styleId="Char5">
    <w:name w:val="正文文本缩进 Char"/>
    <w:uiPriority w:val="99"/>
    <w:qFormat/>
    <w:rPr>
      <w:kern w:val="2"/>
      <w:sz w:val="21"/>
    </w:rPr>
  </w:style>
  <w:style w:type="character" w:customStyle="1" w:styleId="Char6">
    <w:name w:val="批注主题 Char"/>
    <w:uiPriority w:val="99"/>
    <w:qFormat/>
    <w:rPr>
      <w:b/>
      <w:bCs/>
      <w:kern w:val="2"/>
      <w:sz w:val="21"/>
      <w:szCs w:val="24"/>
    </w:rPr>
  </w:style>
  <w:style w:type="character" w:customStyle="1" w:styleId="2Char">
    <w:name w:val="正文首行缩进 2 Char"/>
    <w:link w:val="Style399"/>
    <w:qFormat/>
    <w:rPr>
      <w:kern w:val="2"/>
      <w:sz w:val="21"/>
      <w:szCs w:val="24"/>
    </w:rPr>
  </w:style>
  <w:style w:type="paragraph" w:customStyle="1" w:styleId="Style399">
    <w:name w:val="_Style 399"/>
    <w:basedOn w:val="afff5"/>
    <w:next w:val="15"/>
    <w:link w:val="2Char"/>
    <w:qFormat/>
    <w:pPr>
      <w:adjustRightInd/>
      <w:spacing w:line="360" w:lineRule="exact"/>
      <w:ind w:firstLineChars="200" w:firstLine="420"/>
    </w:pPr>
    <w:rPr>
      <w:rFonts w:cs="Arial"/>
      <w:szCs w:val="24"/>
    </w:rPr>
  </w:style>
  <w:style w:type="character" w:customStyle="1" w:styleId="Char7">
    <w:name w:val="日期 Char"/>
    <w:semiHidden/>
    <w:qFormat/>
    <w:locked/>
    <w:rPr>
      <w:rFonts w:eastAsia="宋体"/>
      <w:kern w:val="2"/>
      <w:sz w:val="21"/>
      <w:lang w:val="en-US" w:eastAsia="zh-CN" w:bidi="ar-SA"/>
    </w:rPr>
  </w:style>
  <w:style w:type="character" w:customStyle="1" w:styleId="26">
    <w:name w:val="正文文本首行缩进 2 字符"/>
    <w:uiPriority w:val="99"/>
    <w:semiHidden/>
    <w:qFormat/>
    <w:rPr>
      <w:kern w:val="2"/>
      <w:sz w:val="21"/>
      <w:szCs w:val="21"/>
    </w:rPr>
  </w:style>
  <w:style w:type="character" w:customStyle="1" w:styleId="affffffffffff9">
    <w:name w:val="尾注文本 字符"/>
    <w:uiPriority w:val="99"/>
    <w:semiHidden/>
    <w:qFormat/>
    <w:rPr>
      <w:kern w:val="2"/>
      <w:sz w:val="21"/>
      <w:szCs w:val="21"/>
    </w:rPr>
  </w:style>
  <w:style w:type="character" w:customStyle="1" w:styleId="affffffffffffa">
    <w:name w:val="文档结构图 字符"/>
    <w:uiPriority w:val="99"/>
    <w:semiHidden/>
    <w:qFormat/>
    <w:rPr>
      <w:rFonts w:ascii="Microsoft YaHei UI" w:eastAsia="Microsoft YaHei UI"/>
      <w:kern w:val="2"/>
      <w:sz w:val="18"/>
      <w:szCs w:val="18"/>
    </w:rPr>
  </w:style>
  <w:style w:type="character" w:customStyle="1" w:styleId="affffffffffffb">
    <w:name w:val="批注主题 字符"/>
    <w:uiPriority w:val="99"/>
    <w:semiHidden/>
    <w:qFormat/>
    <w:rPr>
      <w:b/>
      <w:bCs/>
      <w:kern w:val="2"/>
      <w:sz w:val="21"/>
      <w:szCs w:val="21"/>
    </w:rPr>
  </w:style>
  <w:style w:type="character" w:customStyle="1" w:styleId="Char8">
    <w:name w:val="附录公式 Char"/>
    <w:link w:val="affffffffffffc"/>
    <w:uiPriority w:val="99"/>
    <w:qFormat/>
    <w:rPr>
      <w:rFonts w:ascii="宋体" w:hAnsi="宋体"/>
      <w:sz w:val="21"/>
    </w:rPr>
  </w:style>
  <w:style w:type="paragraph" w:customStyle="1" w:styleId="affffffffffffc">
    <w:name w:val="附录公式"/>
    <w:basedOn w:val="affffffffffff7"/>
    <w:next w:val="affffffffffff7"/>
    <w:link w:val="Char8"/>
    <w:uiPriority w:val="99"/>
    <w:qFormat/>
    <w:pPr>
      <w:ind w:firstLineChars="0" w:firstLine="0"/>
    </w:pPr>
    <w:rPr>
      <w:rFonts w:hAnsi="宋体" w:cs="Arial"/>
      <w:szCs w:val="20"/>
    </w:rPr>
  </w:style>
  <w:style w:type="character" w:customStyle="1" w:styleId="150">
    <w:name w:val="15"/>
    <w:qFormat/>
    <w:rPr>
      <w:rFonts w:ascii="Times New Roman" w:hAnsi="Times New Roman" w:cs="Times New Roman" w:hint="default"/>
      <w:color w:val="0000FF"/>
      <w:spacing w:val="0"/>
      <w:u w:val="single"/>
    </w:rPr>
  </w:style>
  <w:style w:type="character" w:customStyle="1" w:styleId="110">
    <w:name w:val="标题 1 字符1"/>
    <w:uiPriority w:val="99"/>
    <w:qFormat/>
    <w:locked/>
    <w:rPr>
      <w:rFonts w:ascii="Times New Roman" w:eastAsia="宋体" w:hAnsi="Times New Roman" w:cs="Times New Roman"/>
      <w:b/>
      <w:bCs/>
      <w:kern w:val="44"/>
      <w:sz w:val="44"/>
      <w:szCs w:val="44"/>
    </w:rPr>
  </w:style>
  <w:style w:type="character" w:customStyle="1" w:styleId="Char9">
    <w:name w:val="附录 Char"/>
    <w:link w:val="affffffffffffd"/>
    <w:uiPriority w:val="99"/>
    <w:qFormat/>
    <w:locked/>
    <w:rPr>
      <w:rFonts w:ascii="黑体" w:eastAsia="黑体" w:hAnsi="黑体"/>
      <w:b/>
      <w:bCs/>
      <w:kern w:val="44"/>
      <w:sz w:val="21"/>
      <w:szCs w:val="44"/>
    </w:rPr>
  </w:style>
  <w:style w:type="paragraph" w:customStyle="1" w:styleId="affffffffffffd">
    <w:name w:val="附录"/>
    <w:basedOn w:val="17"/>
    <w:link w:val="Char9"/>
    <w:uiPriority w:val="99"/>
    <w:qFormat/>
    <w:pPr>
      <w:spacing w:before="0" w:after="0" w:line="360" w:lineRule="exact"/>
      <w:jc w:val="center"/>
    </w:pPr>
    <w:rPr>
      <w:rFonts w:ascii="黑体" w:hAnsi="黑体"/>
    </w:rPr>
  </w:style>
  <w:style w:type="paragraph" w:customStyle="1" w:styleId="17">
    <w:name w:val="标题1"/>
    <w:basedOn w:val="1"/>
    <w:link w:val="1Char"/>
    <w:uiPriority w:val="99"/>
    <w:qFormat/>
    <w:pPr>
      <w:adjustRightInd/>
      <w:spacing w:beforeLines="100" w:afterLines="100" w:line="400" w:lineRule="exact"/>
      <w:jc w:val="left"/>
    </w:pPr>
    <w:rPr>
      <w:rFonts w:ascii="Adobe 黑体 Std R" w:eastAsia="黑体" w:hAnsi="Adobe 黑体 Std R" w:cs="Arial"/>
      <w:sz w:val="21"/>
    </w:rPr>
  </w:style>
  <w:style w:type="character" w:customStyle="1" w:styleId="18">
    <w:name w:val="批注框文本 字符1"/>
    <w:uiPriority w:val="99"/>
    <w:semiHidden/>
    <w:qFormat/>
    <w:rPr>
      <w:rFonts w:ascii="Times New Roman" w:eastAsia="宋体" w:hAnsi="Times New Roman"/>
      <w:sz w:val="16"/>
      <w:szCs w:val="0"/>
    </w:rPr>
  </w:style>
  <w:style w:type="character" w:customStyle="1" w:styleId="BodyTextIndentChar">
    <w:name w:val="Body Text Indent Char"/>
    <w:uiPriority w:val="99"/>
    <w:qFormat/>
    <w:locked/>
  </w:style>
  <w:style w:type="character" w:customStyle="1" w:styleId="120">
    <w:name w:val="标题 1 字符2"/>
    <w:qFormat/>
    <w:locked/>
    <w:rPr>
      <w:rFonts w:eastAsia="宋体"/>
      <w:b/>
      <w:bCs/>
      <w:kern w:val="44"/>
      <w:sz w:val="44"/>
      <w:szCs w:val="44"/>
      <w:lang w:val="en-US" w:eastAsia="zh-CN" w:bidi="ar-SA"/>
    </w:rPr>
  </w:style>
  <w:style w:type="character" w:customStyle="1" w:styleId="Chara">
    <w:name w:val="脚注文本 Char"/>
    <w:uiPriority w:val="99"/>
    <w:qFormat/>
    <w:locked/>
    <w:rPr>
      <w:rFonts w:ascii="宋体"/>
      <w:kern w:val="2"/>
      <w:sz w:val="18"/>
      <w:szCs w:val="18"/>
      <w:lang w:val="zh-CN" w:eastAsia="zh-CN"/>
    </w:rPr>
  </w:style>
  <w:style w:type="character" w:customStyle="1" w:styleId="2Char0">
    <w:name w:val="标题2 Char"/>
    <w:link w:val="27"/>
    <w:uiPriority w:val="99"/>
    <w:qFormat/>
    <w:locked/>
    <w:rPr>
      <w:rFonts w:ascii="Adobe 黑体 Std R" w:eastAsia="黑体" w:hAnsi="Adobe 黑体 Std R"/>
      <w:bCs/>
      <w:kern w:val="2"/>
      <w:sz w:val="21"/>
      <w:szCs w:val="32"/>
    </w:rPr>
  </w:style>
  <w:style w:type="paragraph" w:customStyle="1" w:styleId="27">
    <w:name w:val="标题2"/>
    <w:basedOn w:val="22"/>
    <w:link w:val="2Char0"/>
    <w:uiPriority w:val="99"/>
    <w:qFormat/>
    <w:pPr>
      <w:adjustRightInd/>
      <w:spacing w:before="0" w:after="0" w:line="400" w:lineRule="exact"/>
      <w:jc w:val="left"/>
    </w:pPr>
    <w:rPr>
      <w:rFonts w:ascii="Adobe 黑体 Std R" w:hAnsi="Adobe 黑体 Std R" w:cs="Arial"/>
      <w:b w:val="0"/>
      <w:sz w:val="21"/>
    </w:rPr>
  </w:style>
  <w:style w:type="character" w:customStyle="1" w:styleId="28">
    <w:name w:val="页脚 字符2"/>
    <w:uiPriority w:val="99"/>
    <w:qFormat/>
    <w:locked/>
    <w:rPr>
      <w:rFonts w:eastAsia="宋体"/>
      <w:kern w:val="2"/>
      <w:sz w:val="18"/>
      <w:szCs w:val="18"/>
      <w:lang w:val="en-US" w:eastAsia="zh-CN" w:bidi="ar-SA"/>
    </w:rPr>
  </w:style>
  <w:style w:type="character" w:customStyle="1" w:styleId="BalloonTextChar">
    <w:name w:val="Balloon Text Char"/>
    <w:uiPriority w:val="99"/>
    <w:qFormat/>
    <w:locked/>
    <w:rPr>
      <w:sz w:val="18"/>
      <w:szCs w:val="18"/>
    </w:rPr>
  </w:style>
  <w:style w:type="character" w:customStyle="1" w:styleId="shorttext">
    <w:name w:val="short_text"/>
    <w:uiPriority w:val="99"/>
    <w:qFormat/>
    <w:rPr>
      <w:rFonts w:cs="Times New Roman"/>
    </w:rPr>
  </w:style>
  <w:style w:type="character" w:customStyle="1" w:styleId="311">
    <w:name w:val="标题 3 字符1"/>
    <w:uiPriority w:val="99"/>
    <w:qFormat/>
    <w:locked/>
    <w:rPr>
      <w:rFonts w:ascii="Times New Roman" w:eastAsia="宋体" w:hAnsi="Times New Roman" w:cs="Times New Roman"/>
      <w:b/>
      <w:bCs/>
      <w:sz w:val="32"/>
      <w:szCs w:val="32"/>
    </w:rPr>
  </w:style>
  <w:style w:type="character" w:customStyle="1" w:styleId="29">
    <w:name w:val="批注框文本 字符2"/>
    <w:uiPriority w:val="99"/>
    <w:qFormat/>
    <w:rPr>
      <w:kern w:val="2"/>
      <w:sz w:val="18"/>
      <w:szCs w:val="18"/>
    </w:rPr>
  </w:style>
  <w:style w:type="character" w:customStyle="1" w:styleId="3Char">
    <w:name w:val="标题3 Char"/>
    <w:link w:val="32"/>
    <w:uiPriority w:val="99"/>
    <w:qFormat/>
    <w:locked/>
    <w:rPr>
      <w:rFonts w:ascii="Adobe 黑体 Std R" w:eastAsia="黑体" w:hAnsi="Adobe 黑体 Std R"/>
      <w:bCs/>
      <w:kern w:val="2"/>
      <w:sz w:val="21"/>
      <w:szCs w:val="32"/>
    </w:rPr>
  </w:style>
  <w:style w:type="paragraph" w:customStyle="1" w:styleId="32">
    <w:name w:val="标题3"/>
    <w:basedOn w:val="22"/>
    <w:link w:val="3Char"/>
    <w:uiPriority w:val="99"/>
    <w:qFormat/>
    <w:pPr>
      <w:adjustRightInd/>
      <w:spacing w:before="0" w:after="0" w:line="400" w:lineRule="exact"/>
      <w:jc w:val="left"/>
      <w:outlineLvl w:val="2"/>
    </w:pPr>
    <w:rPr>
      <w:rFonts w:ascii="Adobe 黑体 Std R" w:hAnsi="Adobe 黑体 Std R" w:cs="Arial"/>
      <w:b w:val="0"/>
      <w:sz w:val="21"/>
    </w:rPr>
  </w:style>
  <w:style w:type="character" w:customStyle="1" w:styleId="2a">
    <w:name w:val="正文文本缩进 字符2"/>
    <w:qFormat/>
    <w:rPr>
      <w:kern w:val="2"/>
      <w:sz w:val="21"/>
    </w:rPr>
  </w:style>
  <w:style w:type="character" w:customStyle="1" w:styleId="layui-this">
    <w:name w:val="layui-this"/>
    <w:qFormat/>
    <w:rPr>
      <w:bdr w:val="single" w:sz="4" w:space="0" w:color="EEEEEE"/>
      <w:shd w:val="clear" w:color="auto" w:fill="FFFFFF"/>
    </w:rPr>
  </w:style>
  <w:style w:type="character" w:customStyle="1" w:styleId="Charb">
    <w:name w:val="批注框文本 Char"/>
    <w:uiPriority w:val="99"/>
    <w:qFormat/>
    <w:rPr>
      <w:kern w:val="2"/>
      <w:sz w:val="18"/>
      <w:szCs w:val="18"/>
    </w:rPr>
  </w:style>
  <w:style w:type="character" w:customStyle="1" w:styleId="211">
    <w:name w:val="标题 2 字符1"/>
    <w:uiPriority w:val="99"/>
    <w:qFormat/>
    <w:locked/>
    <w:rPr>
      <w:rFonts w:ascii="Arial" w:eastAsia="黑体" w:hAnsi="Arial" w:cs="Arial"/>
      <w:b/>
      <w:bCs/>
      <w:sz w:val="32"/>
      <w:szCs w:val="32"/>
    </w:rPr>
  </w:style>
  <w:style w:type="character" w:customStyle="1" w:styleId="Charc">
    <w:name w:val="正文文本 Char"/>
    <w:uiPriority w:val="99"/>
    <w:qFormat/>
    <w:rPr>
      <w:rFonts w:ascii="Calibri" w:hAnsi="Calibri"/>
      <w:kern w:val="2"/>
      <w:sz w:val="21"/>
      <w:szCs w:val="24"/>
    </w:rPr>
  </w:style>
  <w:style w:type="character" w:customStyle="1" w:styleId="CommentSubjectChar">
    <w:name w:val="Comment Subject Char"/>
    <w:uiPriority w:val="99"/>
    <w:qFormat/>
    <w:locked/>
    <w:rPr>
      <w:b/>
      <w:bCs/>
      <w:sz w:val="24"/>
      <w:szCs w:val="24"/>
    </w:rPr>
  </w:style>
  <w:style w:type="character" w:customStyle="1" w:styleId="2Char10">
    <w:name w:val="正文首行缩进 2 Char1"/>
    <w:link w:val="23"/>
    <w:qFormat/>
    <w:rPr>
      <w:kern w:val="2"/>
      <w:sz w:val="21"/>
      <w:szCs w:val="24"/>
    </w:rPr>
  </w:style>
  <w:style w:type="character" w:customStyle="1" w:styleId="Char15">
    <w:name w:val="尾注文本 Char1"/>
    <w:link w:val="affff1"/>
    <w:uiPriority w:val="99"/>
    <w:semiHidden/>
    <w:qFormat/>
    <w:locked/>
    <w:rPr>
      <w:kern w:val="2"/>
      <w:sz w:val="21"/>
      <w:szCs w:val="24"/>
    </w:rPr>
  </w:style>
  <w:style w:type="character" w:customStyle="1" w:styleId="Char13">
    <w:name w:val="正文文本缩进 Char1"/>
    <w:link w:val="affff"/>
    <w:uiPriority w:val="99"/>
    <w:qFormat/>
    <w:rPr>
      <w:kern w:val="2"/>
      <w:sz w:val="21"/>
    </w:rPr>
  </w:style>
  <w:style w:type="character" w:customStyle="1" w:styleId="Char10">
    <w:name w:val="批注文字 Char1"/>
    <w:link w:val="afffa"/>
    <w:uiPriority w:val="99"/>
    <w:qFormat/>
    <w:rPr>
      <w:kern w:val="2"/>
      <w:sz w:val="21"/>
      <w:szCs w:val="21"/>
    </w:rPr>
  </w:style>
  <w:style w:type="character" w:customStyle="1" w:styleId="19">
    <w:name w:val="已访问的超链接1"/>
    <w:uiPriority w:val="99"/>
    <w:qFormat/>
    <w:rPr>
      <w:color w:val="800080"/>
      <w:u w:val="single"/>
    </w:rPr>
  </w:style>
  <w:style w:type="character" w:customStyle="1" w:styleId="Char1">
    <w:name w:val="批注主题 Char1"/>
    <w:link w:val="afff9"/>
    <w:uiPriority w:val="99"/>
    <w:qFormat/>
    <w:rPr>
      <w:b/>
      <w:bCs/>
      <w:kern w:val="2"/>
      <w:sz w:val="21"/>
      <w:szCs w:val="24"/>
    </w:rPr>
  </w:style>
  <w:style w:type="character" w:customStyle="1" w:styleId="hps">
    <w:name w:val="hps"/>
    <w:uiPriority w:val="99"/>
    <w:qFormat/>
    <w:rPr>
      <w:rFonts w:cs="Times New Roman"/>
    </w:rPr>
  </w:style>
  <w:style w:type="character" w:customStyle="1" w:styleId="Chard">
    <w:name w:val="页眉 Char"/>
    <w:uiPriority w:val="99"/>
    <w:qFormat/>
    <w:locked/>
    <w:rPr>
      <w:rFonts w:eastAsia="宋体"/>
      <w:kern w:val="2"/>
      <w:sz w:val="18"/>
      <w:szCs w:val="18"/>
      <w:lang w:val="en-US" w:eastAsia="zh-CN" w:bidi="ar-SA"/>
    </w:rPr>
  </w:style>
  <w:style w:type="character" w:customStyle="1" w:styleId="2b">
    <w:name w:val="正文文本 字符2"/>
    <w:qFormat/>
  </w:style>
  <w:style w:type="character" w:customStyle="1" w:styleId="first-child">
    <w:name w:val="first-child"/>
    <w:basedOn w:val="afff6"/>
    <w:qFormat/>
  </w:style>
  <w:style w:type="character" w:customStyle="1" w:styleId="3Char0">
    <w:name w:val="标题 3 Char"/>
    <w:semiHidden/>
    <w:qFormat/>
    <w:rPr>
      <w:b/>
      <w:bCs/>
      <w:kern w:val="2"/>
      <w:sz w:val="32"/>
      <w:szCs w:val="32"/>
    </w:rPr>
  </w:style>
  <w:style w:type="character" w:customStyle="1" w:styleId="affffffffffffe">
    <w:name w:val="正文文本缩进 字符"/>
    <w:uiPriority w:val="99"/>
    <w:semiHidden/>
    <w:qFormat/>
    <w:rPr>
      <w:kern w:val="2"/>
      <w:sz w:val="21"/>
      <w:szCs w:val="21"/>
    </w:rPr>
  </w:style>
  <w:style w:type="character" w:customStyle="1" w:styleId="font21">
    <w:name w:val="font21"/>
    <w:qFormat/>
    <w:rPr>
      <w:rFonts w:ascii="宋体" w:eastAsia="宋体" w:hAnsi="宋体" w:cs="宋体" w:hint="eastAsia"/>
      <w:b/>
      <w:color w:val="000000"/>
      <w:sz w:val="24"/>
      <w:szCs w:val="24"/>
      <w:u w:val="none"/>
    </w:rPr>
  </w:style>
  <w:style w:type="character" w:customStyle="1" w:styleId="Char2">
    <w:name w:val="段 Char"/>
    <w:link w:val="affffffffffff7"/>
    <w:qFormat/>
    <w:rPr>
      <w:rFonts w:ascii="宋体" w:hAnsi="Times New Roman" w:cs="Times New Roman"/>
      <w:sz w:val="21"/>
      <w:szCs w:val="22"/>
    </w:rPr>
  </w:style>
  <w:style w:type="character" w:customStyle="1" w:styleId="FooterChar">
    <w:name w:val="Footer Char"/>
    <w:uiPriority w:val="99"/>
    <w:qFormat/>
    <w:locked/>
    <w:rPr>
      <w:rFonts w:eastAsia="宋体"/>
      <w:sz w:val="18"/>
      <w:szCs w:val="18"/>
    </w:rPr>
  </w:style>
  <w:style w:type="character" w:customStyle="1" w:styleId="1a">
    <w:name w:val="批注文字 字符1"/>
    <w:uiPriority w:val="99"/>
    <w:qFormat/>
    <w:rPr>
      <w:kern w:val="2"/>
      <w:sz w:val="21"/>
      <w:szCs w:val="24"/>
    </w:rPr>
  </w:style>
  <w:style w:type="character" w:customStyle="1" w:styleId="affffffffffff8">
    <w:name w:val="一级条标题 字符"/>
    <w:link w:val="af5"/>
    <w:qFormat/>
    <w:rPr>
      <w:rFonts w:ascii="黑体" w:eastAsia="黑体" w:hAnsi="Times New Roman" w:cs="Times New Roman"/>
      <w:sz w:val="21"/>
      <w:szCs w:val="21"/>
    </w:rPr>
  </w:style>
  <w:style w:type="character" w:customStyle="1" w:styleId="2Char2">
    <w:name w:val="标题 2 Char"/>
    <w:semiHidden/>
    <w:qFormat/>
    <w:locked/>
    <w:rPr>
      <w:rFonts w:ascii="Arial" w:eastAsia="黑体" w:hAnsi="Arial"/>
      <w:b/>
      <w:bCs/>
      <w:kern w:val="2"/>
      <w:sz w:val="32"/>
      <w:szCs w:val="32"/>
      <w:lang w:val="en-US" w:eastAsia="zh-CN" w:bidi="ar-SA"/>
    </w:rPr>
  </w:style>
  <w:style w:type="character" w:customStyle="1" w:styleId="1Char">
    <w:name w:val="标题1 Char"/>
    <w:link w:val="17"/>
    <w:uiPriority w:val="99"/>
    <w:qFormat/>
    <w:locked/>
    <w:rPr>
      <w:rFonts w:ascii="Adobe 黑体 Std R" w:eastAsia="黑体" w:hAnsi="Adobe 黑体 Std R"/>
      <w:b/>
      <w:bCs/>
      <w:kern w:val="44"/>
      <w:sz w:val="21"/>
      <w:szCs w:val="44"/>
    </w:rPr>
  </w:style>
  <w:style w:type="character" w:customStyle="1" w:styleId="Char14">
    <w:name w:val="日期 Char1"/>
    <w:link w:val="affff0"/>
    <w:semiHidden/>
    <w:qFormat/>
    <w:locked/>
    <w:rPr>
      <w:kern w:val="2"/>
      <w:sz w:val="21"/>
    </w:rPr>
  </w:style>
  <w:style w:type="character" w:customStyle="1" w:styleId="Chare">
    <w:name w:val="首示例 Char"/>
    <w:link w:val="afffffffffffff"/>
    <w:uiPriority w:val="99"/>
    <w:qFormat/>
    <w:rPr>
      <w:rFonts w:ascii="宋体" w:hAnsi="宋体"/>
      <w:kern w:val="2"/>
      <w:sz w:val="18"/>
      <w:szCs w:val="18"/>
    </w:rPr>
  </w:style>
  <w:style w:type="paragraph" w:customStyle="1" w:styleId="afffffffffffff">
    <w:name w:val="首示例"/>
    <w:next w:val="affffffffffff7"/>
    <w:link w:val="Chare"/>
    <w:uiPriority w:val="99"/>
    <w:qFormat/>
    <w:pPr>
      <w:tabs>
        <w:tab w:val="left" w:pos="360"/>
      </w:tabs>
      <w:ind w:left="794"/>
    </w:pPr>
    <w:rPr>
      <w:rFonts w:ascii="宋体" w:hAnsi="宋体" w:cs="Arial"/>
      <w:kern w:val="2"/>
      <w:sz w:val="18"/>
      <w:szCs w:val="18"/>
    </w:rPr>
  </w:style>
  <w:style w:type="character" w:customStyle="1" w:styleId="2c">
    <w:name w:val="批注主题 字符2"/>
    <w:uiPriority w:val="99"/>
    <w:qFormat/>
    <w:rPr>
      <w:b/>
      <w:bCs/>
      <w:kern w:val="2"/>
      <w:sz w:val="21"/>
      <w:szCs w:val="24"/>
    </w:rPr>
  </w:style>
  <w:style w:type="character" w:customStyle="1" w:styleId="BodyTextChar">
    <w:name w:val="Body Text Char"/>
    <w:uiPriority w:val="99"/>
    <w:qFormat/>
    <w:locked/>
    <w:rPr>
      <w:rFonts w:ascii="Calibri" w:hAnsi="Calibri" w:cs="Calibri"/>
      <w:sz w:val="24"/>
      <w:szCs w:val="24"/>
    </w:rPr>
  </w:style>
  <w:style w:type="character" w:customStyle="1" w:styleId="HeaderChar">
    <w:name w:val="Header Char"/>
    <w:uiPriority w:val="99"/>
    <w:qFormat/>
    <w:locked/>
    <w:rPr>
      <w:rFonts w:eastAsia="宋体"/>
      <w:sz w:val="18"/>
      <w:szCs w:val="18"/>
    </w:rPr>
  </w:style>
  <w:style w:type="character" w:customStyle="1" w:styleId="font11">
    <w:name w:val="font1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b/>
      <w:color w:val="FF0000"/>
      <w:sz w:val="24"/>
      <w:szCs w:val="24"/>
      <w:u w:val="none"/>
    </w:rPr>
  </w:style>
  <w:style w:type="character" w:customStyle="1" w:styleId="afffffffffffff0">
    <w:name w:val="日期 字符"/>
    <w:uiPriority w:val="99"/>
    <w:semiHidden/>
    <w:qFormat/>
    <w:rPr>
      <w:kern w:val="2"/>
      <w:sz w:val="21"/>
      <w:szCs w:val="21"/>
    </w:rPr>
  </w:style>
  <w:style w:type="character" w:customStyle="1" w:styleId="Char11">
    <w:name w:val="文档结构图 Char1"/>
    <w:link w:val="afffd"/>
    <w:uiPriority w:val="99"/>
    <w:semiHidden/>
    <w:qFormat/>
    <w:locked/>
    <w:rPr>
      <w:kern w:val="2"/>
      <w:sz w:val="21"/>
      <w:szCs w:val="24"/>
      <w:shd w:val="clear" w:color="auto" w:fill="000080"/>
    </w:rPr>
  </w:style>
  <w:style w:type="character" w:customStyle="1" w:styleId="Charf">
    <w:name w:val="批注文字 Char"/>
    <w:uiPriority w:val="99"/>
    <w:qFormat/>
    <w:rPr>
      <w:kern w:val="2"/>
      <w:sz w:val="21"/>
      <w:szCs w:val="24"/>
    </w:rPr>
  </w:style>
  <w:style w:type="character" w:customStyle="1" w:styleId="1Char0">
    <w:name w:val="标题 1 Char"/>
    <w:qFormat/>
    <w:locked/>
    <w:rPr>
      <w:rFonts w:eastAsia="宋体"/>
      <w:b/>
      <w:bCs/>
      <w:kern w:val="44"/>
      <w:sz w:val="44"/>
      <w:szCs w:val="44"/>
      <w:lang w:val="en-US" w:eastAsia="zh-CN" w:bidi="ar-SA"/>
    </w:rPr>
  </w:style>
  <w:style w:type="character" w:customStyle="1" w:styleId="1b">
    <w:name w:val="未处理的提及1"/>
    <w:uiPriority w:val="99"/>
    <w:unhideWhenUsed/>
    <w:qFormat/>
    <w:rPr>
      <w:color w:val="605E5C"/>
      <w:shd w:val="clear" w:color="auto" w:fill="E1DFDD"/>
    </w:rPr>
  </w:style>
  <w:style w:type="character" w:customStyle="1" w:styleId="Charf0">
    <w:name w:val="页脚 Char"/>
    <w:uiPriority w:val="99"/>
    <w:qFormat/>
    <w:locked/>
    <w:rPr>
      <w:rFonts w:eastAsia="宋体"/>
      <w:kern w:val="2"/>
      <w:sz w:val="18"/>
      <w:szCs w:val="18"/>
      <w:lang w:val="en-US" w:eastAsia="zh-CN" w:bidi="ar-SA"/>
    </w:rPr>
  </w:style>
  <w:style w:type="character" w:customStyle="1" w:styleId="111">
    <w:name w:val="不明显参考11"/>
    <w:uiPriority w:val="31"/>
    <w:qFormat/>
    <w:rPr>
      <w:smallCaps/>
      <w:color w:val="5A5A5A"/>
    </w:rPr>
  </w:style>
  <w:style w:type="character" w:customStyle="1" w:styleId="2d">
    <w:name w:val="页眉 字符2"/>
    <w:qFormat/>
    <w:locked/>
    <w:rPr>
      <w:rFonts w:eastAsia="宋体"/>
      <w:kern w:val="2"/>
      <w:sz w:val="18"/>
      <w:szCs w:val="18"/>
      <w:lang w:val="en-US" w:eastAsia="zh-CN" w:bidi="ar-SA"/>
    </w:rPr>
  </w:style>
  <w:style w:type="paragraph" w:customStyle="1" w:styleId="afffffffffffff1">
    <w:name w:val="附录图标题"/>
    <w:basedOn w:val="afff5"/>
    <w:next w:val="affffffffffff7"/>
    <w:uiPriority w:val="99"/>
    <w:qFormat/>
    <w:pPr>
      <w:tabs>
        <w:tab w:val="left" w:pos="363"/>
      </w:tabs>
      <w:adjustRightInd/>
      <w:spacing w:beforeLines="50" w:before="50" w:afterLines="50" w:after="50" w:line="360" w:lineRule="exact"/>
      <w:jc w:val="center"/>
    </w:pPr>
    <w:rPr>
      <w:rFonts w:ascii="黑体" w:eastAsia="黑体"/>
    </w:rPr>
  </w:style>
  <w:style w:type="character" w:customStyle="1" w:styleId="2e">
    <w:name w:val="日期 字符2"/>
    <w:basedOn w:val="afff6"/>
    <w:uiPriority w:val="99"/>
    <w:semiHidden/>
    <w:qFormat/>
    <w:rPr>
      <w:rFonts w:cs="Times New Roman"/>
      <w:kern w:val="2"/>
      <w:sz w:val="21"/>
      <w:szCs w:val="21"/>
    </w:rPr>
  </w:style>
  <w:style w:type="paragraph" w:customStyle="1" w:styleId="afffffffffffff2">
    <w:name w:val="目次、标准名称标题"/>
    <w:basedOn w:val="afff5"/>
    <w:next w:val="affffffffffff7"/>
    <w:uiPriority w:val="99"/>
    <w:qFormat/>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paragraph" w:customStyle="1" w:styleId="afffffffffffff3">
    <w:name w:val="附录标题"/>
    <w:basedOn w:val="affffffffffff7"/>
    <w:next w:val="affffffffffff7"/>
    <w:uiPriority w:val="99"/>
    <w:qFormat/>
    <w:pPr>
      <w:ind w:firstLineChars="0" w:firstLine="0"/>
      <w:jc w:val="center"/>
    </w:pPr>
    <w:rPr>
      <w:rFonts w:ascii="黑体" w:eastAsia="黑体" w:hAnsi="宋体"/>
      <w:szCs w:val="20"/>
    </w:rPr>
  </w:style>
  <w:style w:type="paragraph" w:customStyle="1" w:styleId="afffffffffffff4">
    <w:name w:val="二级无"/>
    <w:basedOn w:val="afffffffffffff5"/>
    <w:qFormat/>
    <w:pPr>
      <w:spacing w:beforeLines="0" w:before="0" w:afterLines="0" w:after="0"/>
    </w:pPr>
    <w:rPr>
      <w:rFonts w:ascii="宋体" w:eastAsia="宋体" w:hAnsi="宋体"/>
    </w:rPr>
  </w:style>
  <w:style w:type="paragraph" w:customStyle="1" w:styleId="afffffffffffff5">
    <w:name w:val="二级条标题"/>
    <w:basedOn w:val="af5"/>
    <w:next w:val="affffffffffff7"/>
    <w:qFormat/>
    <w:pPr>
      <w:numPr>
        <w:ilvl w:val="0"/>
        <w:numId w:val="0"/>
      </w:numPr>
      <w:spacing w:before="50" w:after="50" w:line="360" w:lineRule="exact"/>
      <w:outlineLvl w:val="3"/>
    </w:pPr>
    <w:rPr>
      <w:rFonts w:hAnsi="Calibri"/>
    </w:rPr>
  </w:style>
  <w:style w:type="paragraph" w:customStyle="1" w:styleId="Char110">
    <w:name w:val="Char11"/>
    <w:basedOn w:val="afff5"/>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Char1a">
    <w:name w:val="Char1"/>
    <w:basedOn w:val="afff5"/>
    <w:qFormat/>
    <w:pPr>
      <w:widowControl/>
      <w:adjustRightInd/>
      <w:spacing w:after="160" w:line="240" w:lineRule="exact"/>
      <w:jc w:val="left"/>
    </w:pPr>
    <w:rPr>
      <w:rFonts w:ascii="Verdana" w:eastAsia="仿宋_GB2312" w:hAnsi="Verdana"/>
      <w:kern w:val="0"/>
      <w:sz w:val="24"/>
      <w:szCs w:val="32"/>
      <w:lang w:eastAsia="en-US"/>
    </w:rPr>
  </w:style>
  <w:style w:type="paragraph" w:customStyle="1" w:styleId="2f">
    <w:name w:val="封面标准英文名称2"/>
    <w:basedOn w:val="affffffff4"/>
    <w:uiPriority w:val="99"/>
    <w:qFormat/>
    <w:pPr>
      <w:framePr w:w="9639" w:h="6917" w:hRule="exact" w:wrap="around" w:vAnchor="page" w:hAnchor="page" w:xAlign="center" w:y="4469" w:anchorLock="1"/>
      <w:spacing w:before="370" w:line="400" w:lineRule="exact"/>
      <w:textAlignment w:val="center"/>
    </w:pPr>
    <w:rPr>
      <w:rFonts w:eastAsia="黑体" w:hAnsi="Calibri"/>
      <w:szCs w:val="28"/>
    </w:rPr>
  </w:style>
  <w:style w:type="paragraph" w:customStyle="1" w:styleId="afffffffffffff6">
    <w:name w:val="注×：（正文）"/>
    <w:uiPriority w:val="99"/>
    <w:qFormat/>
    <w:pPr>
      <w:ind w:left="420" w:hanging="420"/>
      <w:jc w:val="both"/>
    </w:pPr>
    <w:rPr>
      <w:rFonts w:ascii="宋体" w:hAnsi="Calibri"/>
      <w:sz w:val="18"/>
      <w:szCs w:val="18"/>
    </w:rPr>
  </w:style>
  <w:style w:type="character" w:customStyle="1" w:styleId="2f0">
    <w:name w:val="批注文字 字符2"/>
    <w:basedOn w:val="afff6"/>
    <w:uiPriority w:val="99"/>
    <w:semiHidden/>
    <w:qFormat/>
    <w:rPr>
      <w:rFonts w:cs="Times New Roman"/>
      <w:kern w:val="2"/>
      <w:sz w:val="21"/>
      <w:szCs w:val="21"/>
    </w:rPr>
  </w:style>
  <w:style w:type="paragraph" w:customStyle="1" w:styleId="afffffffffffff7">
    <w:name w:val="列项●（二级）"/>
    <w:qFormat/>
    <w:pPr>
      <w:tabs>
        <w:tab w:val="left" w:pos="840"/>
      </w:tabs>
      <w:jc w:val="both"/>
    </w:pPr>
    <w:rPr>
      <w:rFonts w:ascii="宋体" w:hAnsi="Calibri"/>
      <w:sz w:val="21"/>
    </w:rPr>
  </w:style>
  <w:style w:type="paragraph" w:customStyle="1" w:styleId="2f1">
    <w:name w:val="正文缩进2"/>
    <w:basedOn w:val="afff5"/>
    <w:qFormat/>
    <w:pPr>
      <w:adjustRightInd/>
      <w:spacing w:line="360" w:lineRule="exact"/>
      <w:ind w:firstLineChars="200" w:firstLine="420"/>
    </w:pPr>
    <w:rPr>
      <w:szCs w:val="24"/>
    </w:rPr>
  </w:style>
  <w:style w:type="paragraph" w:customStyle="1" w:styleId="af1">
    <w:name w:val="编号列项（三级）"/>
    <w:uiPriority w:val="99"/>
    <w:qFormat/>
    <w:pPr>
      <w:numPr>
        <w:ilvl w:val="2"/>
        <w:numId w:val="7"/>
      </w:numPr>
      <w:tabs>
        <w:tab w:val="left" w:pos="0"/>
      </w:tabs>
    </w:pPr>
    <w:rPr>
      <w:rFonts w:ascii="宋体" w:hAnsi="Calibri"/>
      <w:sz w:val="21"/>
    </w:rPr>
  </w:style>
  <w:style w:type="paragraph" w:customStyle="1" w:styleId="afffffffffffff8">
    <w:name w:val="四级无"/>
    <w:basedOn w:val="afffffffffffff9"/>
    <w:uiPriority w:val="99"/>
    <w:qFormat/>
    <w:pPr>
      <w:spacing w:beforeLines="0" w:before="0" w:afterLines="0" w:after="0"/>
    </w:pPr>
    <w:rPr>
      <w:rFonts w:ascii="宋体" w:eastAsia="宋体"/>
    </w:rPr>
  </w:style>
  <w:style w:type="paragraph" w:customStyle="1" w:styleId="afffffffffffff9">
    <w:name w:val="四级条标题"/>
    <w:basedOn w:val="afffffffffffffa"/>
    <w:next w:val="affffffffffff7"/>
    <w:uiPriority w:val="99"/>
    <w:qFormat/>
    <w:pPr>
      <w:numPr>
        <w:ilvl w:val="4"/>
      </w:numPr>
      <w:outlineLvl w:val="5"/>
    </w:pPr>
  </w:style>
  <w:style w:type="paragraph" w:customStyle="1" w:styleId="afffffffffffffa">
    <w:name w:val="三级条标题"/>
    <w:basedOn w:val="afffffffffffff5"/>
    <w:next w:val="affffffffffff7"/>
    <w:uiPriority w:val="99"/>
    <w:qFormat/>
    <w:pPr>
      <w:outlineLvl w:val="4"/>
    </w:pPr>
  </w:style>
  <w:style w:type="paragraph" w:customStyle="1" w:styleId="afffffffffffffb">
    <w:name w:val="附录公式编号制表符"/>
    <w:basedOn w:val="afff5"/>
    <w:next w:val="affffffffffff7"/>
    <w:uiPriority w:val="99"/>
    <w:qFormat/>
    <w:pPr>
      <w:widowControl/>
      <w:tabs>
        <w:tab w:val="center" w:pos="4201"/>
        <w:tab w:val="right" w:leader="dot" w:pos="9298"/>
      </w:tabs>
      <w:autoSpaceDE w:val="0"/>
      <w:autoSpaceDN w:val="0"/>
      <w:adjustRightInd/>
      <w:spacing w:line="360" w:lineRule="exact"/>
    </w:pPr>
    <w:rPr>
      <w:rFonts w:ascii="宋体"/>
      <w:kern w:val="0"/>
      <w:szCs w:val="20"/>
    </w:rPr>
  </w:style>
  <w:style w:type="paragraph" w:customStyle="1" w:styleId="afffffffffffffc">
    <w:name w:val="附录数字编号列项（二级）"/>
    <w:uiPriority w:val="99"/>
    <w:qFormat/>
    <w:pPr>
      <w:tabs>
        <w:tab w:val="left" w:pos="840"/>
        <w:tab w:val="left" w:pos="992"/>
      </w:tabs>
    </w:pPr>
    <w:rPr>
      <w:rFonts w:ascii="宋体" w:hAnsi="Calibri"/>
      <w:sz w:val="21"/>
    </w:rPr>
  </w:style>
  <w:style w:type="paragraph" w:customStyle="1" w:styleId="afffffffffffffd">
    <w:name w:val="三级无"/>
    <w:basedOn w:val="afffffffffffffa"/>
    <w:qFormat/>
    <w:pPr>
      <w:spacing w:beforeLines="0" w:before="0" w:afterLines="0" w:after="0"/>
    </w:pPr>
    <w:rPr>
      <w:rFonts w:ascii="宋体" w:eastAsia="宋体"/>
    </w:rPr>
  </w:style>
  <w:style w:type="paragraph" w:customStyle="1" w:styleId="afffffffffffffe">
    <w:name w:val="示例"/>
    <w:next w:val="affffffffffffff"/>
    <w:qFormat/>
    <w:pPr>
      <w:widowControl w:val="0"/>
      <w:jc w:val="both"/>
    </w:pPr>
    <w:rPr>
      <w:rFonts w:ascii="宋体" w:hAnsi="Calibri"/>
      <w:sz w:val="18"/>
      <w:szCs w:val="18"/>
    </w:rPr>
  </w:style>
  <w:style w:type="paragraph" w:customStyle="1" w:styleId="affffffffffffff">
    <w:name w:val="示例内容"/>
    <w:qFormat/>
    <w:rPr>
      <w:rFonts w:ascii="宋体" w:hAnsi="Calibri"/>
      <w:sz w:val="18"/>
      <w:szCs w:val="18"/>
    </w:rPr>
  </w:style>
  <w:style w:type="paragraph" w:customStyle="1" w:styleId="affffffffffffff0">
    <w:name w:val="一级无"/>
    <w:basedOn w:val="af5"/>
    <w:qFormat/>
    <w:pPr>
      <w:numPr>
        <w:ilvl w:val="0"/>
        <w:numId w:val="0"/>
      </w:numPr>
      <w:spacing w:beforeLines="0" w:afterLines="0" w:line="360" w:lineRule="exact"/>
    </w:pPr>
    <w:rPr>
      <w:rFonts w:ascii="宋体" w:eastAsia="宋体" w:hAnsi="Calibri"/>
    </w:rPr>
  </w:style>
  <w:style w:type="paragraph" w:customStyle="1" w:styleId="2f2">
    <w:name w:val="封面标准号2"/>
    <w:uiPriority w:val="99"/>
    <w:qFormat/>
    <w:pPr>
      <w:framePr w:w="9140" w:h="1242" w:hRule="exact" w:hSpace="284" w:wrap="around" w:vAnchor="page" w:hAnchor="page" w:x="1645" w:y="2910" w:anchorLock="1"/>
      <w:spacing w:before="357" w:line="280" w:lineRule="exact"/>
      <w:jc w:val="right"/>
    </w:pPr>
    <w:rPr>
      <w:rFonts w:ascii="黑体" w:eastAsia="黑体" w:hAnsi="Calibri"/>
      <w:sz w:val="28"/>
      <w:szCs w:val="28"/>
    </w:rPr>
  </w:style>
  <w:style w:type="paragraph" w:customStyle="1" w:styleId="affffffffffffff1">
    <w:name w:val="附录二级无"/>
    <w:basedOn w:val="affffffffffffff2"/>
    <w:uiPriority w:val="99"/>
    <w:qFormat/>
    <w:pPr>
      <w:spacing w:beforeLines="0" w:before="0" w:afterLines="0" w:after="0"/>
    </w:pPr>
    <w:rPr>
      <w:rFonts w:ascii="宋体" w:eastAsia="宋体"/>
      <w:szCs w:val="21"/>
    </w:rPr>
  </w:style>
  <w:style w:type="paragraph" w:customStyle="1" w:styleId="affffffffffffff2">
    <w:name w:val="附录二级条标题"/>
    <w:basedOn w:val="afff5"/>
    <w:next w:val="affffffffffff7"/>
    <w:uiPriority w:val="99"/>
    <w:qFormat/>
    <w:pPr>
      <w:widowControl/>
      <w:tabs>
        <w:tab w:val="left" w:pos="360"/>
        <w:tab w:val="left" w:pos="1680"/>
      </w:tabs>
      <w:wordWrap w:val="0"/>
      <w:overflowPunct w:val="0"/>
      <w:autoSpaceDE w:val="0"/>
      <w:autoSpaceDN w:val="0"/>
      <w:adjustRightInd/>
      <w:spacing w:beforeLines="50" w:before="50" w:afterLines="50" w:after="50" w:line="360" w:lineRule="exact"/>
      <w:ind w:left="1588"/>
      <w:textAlignment w:val="baseline"/>
      <w:outlineLvl w:val="3"/>
    </w:pPr>
    <w:rPr>
      <w:rFonts w:ascii="黑体" w:eastAsia="黑体"/>
      <w:kern w:val="21"/>
      <w:szCs w:val="20"/>
    </w:rPr>
  </w:style>
  <w:style w:type="paragraph" w:customStyle="1" w:styleId="affffffffffffff3">
    <w:name w:val="列项说明数字编号"/>
    <w:uiPriority w:val="99"/>
    <w:qFormat/>
    <w:pPr>
      <w:ind w:leftChars="400" w:left="600" w:hangingChars="200" w:hanging="200"/>
    </w:pPr>
    <w:rPr>
      <w:rFonts w:ascii="宋体" w:hAnsi="Calibri"/>
      <w:sz w:val="21"/>
    </w:rPr>
  </w:style>
  <w:style w:type="paragraph" w:customStyle="1" w:styleId="affffffffffffff4">
    <w:name w:val="五级无"/>
    <w:basedOn w:val="affffffffffffff5"/>
    <w:qFormat/>
    <w:pPr>
      <w:spacing w:beforeLines="0" w:before="0" w:afterLines="0" w:after="0"/>
    </w:pPr>
    <w:rPr>
      <w:rFonts w:ascii="宋体" w:eastAsia="宋体"/>
    </w:rPr>
  </w:style>
  <w:style w:type="paragraph" w:customStyle="1" w:styleId="affffffffffffff5">
    <w:name w:val="五级条标题"/>
    <w:basedOn w:val="afffffffffffff9"/>
    <w:next w:val="affffffffffff7"/>
    <w:uiPriority w:val="99"/>
    <w:qFormat/>
    <w:pPr>
      <w:numPr>
        <w:ilvl w:val="5"/>
      </w:numPr>
      <w:outlineLvl w:val="6"/>
    </w:pPr>
  </w:style>
  <w:style w:type="paragraph" w:customStyle="1" w:styleId="af3">
    <w:name w:val="列项◆（三级）"/>
    <w:basedOn w:val="afff5"/>
    <w:uiPriority w:val="99"/>
    <w:qFormat/>
    <w:pPr>
      <w:numPr>
        <w:ilvl w:val="2"/>
        <w:numId w:val="9"/>
      </w:numPr>
      <w:tabs>
        <w:tab w:val="left" w:pos="1678"/>
      </w:tabs>
      <w:adjustRightInd/>
      <w:spacing w:line="360" w:lineRule="exact"/>
    </w:pPr>
    <w:rPr>
      <w:rFonts w:ascii="宋体"/>
    </w:rPr>
  </w:style>
  <w:style w:type="paragraph" w:customStyle="1" w:styleId="2f3">
    <w:name w:val="封面一致性程度标识2"/>
    <w:basedOn w:val="affffffff5"/>
    <w:uiPriority w:val="99"/>
    <w:qFormat/>
    <w:pPr>
      <w:framePr w:w="9639" w:h="6917" w:hRule="exact" w:wrap="around" w:vAnchor="page" w:hAnchor="page" w:xAlign="center" w:y="4469" w:anchorLock="1"/>
      <w:widowControl w:val="0"/>
      <w:spacing w:line="400" w:lineRule="exact"/>
      <w:textAlignment w:val="center"/>
    </w:pPr>
    <w:rPr>
      <w:rFonts w:ascii="宋体" w:hAnsi="Calibri"/>
      <w:szCs w:val="28"/>
    </w:rPr>
  </w:style>
  <w:style w:type="paragraph" w:customStyle="1" w:styleId="affffffffffffff6">
    <w:name w:val="标准书眉_奇数页"/>
    <w:next w:val="afff5"/>
    <w:uiPriority w:val="99"/>
    <w:qFormat/>
    <w:pPr>
      <w:tabs>
        <w:tab w:val="center" w:pos="4154"/>
        <w:tab w:val="right" w:pos="8306"/>
      </w:tabs>
      <w:spacing w:after="220"/>
      <w:jc w:val="right"/>
    </w:pPr>
    <w:rPr>
      <w:rFonts w:ascii="黑体" w:eastAsia="黑体" w:hAnsi="Calibri"/>
      <w:sz w:val="21"/>
      <w:szCs w:val="21"/>
    </w:rPr>
  </w:style>
  <w:style w:type="paragraph" w:customStyle="1" w:styleId="affffffffffffff7">
    <w:name w:val="附录四级无"/>
    <w:basedOn w:val="affffffffffffff8"/>
    <w:uiPriority w:val="99"/>
    <w:qFormat/>
    <w:pPr>
      <w:spacing w:beforeLines="0" w:before="0" w:afterLines="0" w:after="0"/>
    </w:pPr>
    <w:rPr>
      <w:rFonts w:ascii="宋体" w:eastAsia="宋体"/>
      <w:szCs w:val="21"/>
    </w:rPr>
  </w:style>
  <w:style w:type="paragraph" w:customStyle="1" w:styleId="affffffffffffff8">
    <w:name w:val="附录四级条标题"/>
    <w:basedOn w:val="affffffffffffff9"/>
    <w:next w:val="affffffffffff7"/>
    <w:uiPriority w:val="99"/>
    <w:qFormat/>
    <w:pPr>
      <w:tabs>
        <w:tab w:val="left" w:pos="2520"/>
      </w:tabs>
      <w:ind w:left="2520" w:hanging="420"/>
      <w:outlineLvl w:val="5"/>
    </w:pPr>
  </w:style>
  <w:style w:type="paragraph" w:customStyle="1" w:styleId="affffffffffffff9">
    <w:name w:val="附录三级条标题"/>
    <w:basedOn w:val="affffffffffffff2"/>
    <w:next w:val="affffffffffff7"/>
    <w:uiPriority w:val="99"/>
    <w:qFormat/>
    <w:pPr>
      <w:outlineLvl w:val="4"/>
    </w:pPr>
  </w:style>
  <w:style w:type="paragraph" w:customStyle="1" w:styleId="affffffffffffffa">
    <w:name w:val="附录表标号"/>
    <w:basedOn w:val="afff5"/>
    <w:next w:val="affffffffffff7"/>
    <w:uiPriority w:val="99"/>
    <w:qFormat/>
    <w:pPr>
      <w:tabs>
        <w:tab w:val="left" w:pos="760"/>
      </w:tabs>
      <w:adjustRightInd/>
      <w:spacing w:line="14" w:lineRule="exact"/>
      <w:ind w:left="811" w:hanging="448"/>
      <w:jc w:val="center"/>
      <w:outlineLvl w:val="0"/>
    </w:pPr>
    <w:rPr>
      <w:color w:val="FFFFFF"/>
      <w:szCs w:val="24"/>
    </w:rPr>
  </w:style>
  <w:style w:type="paragraph" w:customStyle="1" w:styleId="affffffffffffffb">
    <w:name w:val="附录五级条标题"/>
    <w:basedOn w:val="affffffffffffff8"/>
    <w:next w:val="affffffffffff7"/>
    <w:uiPriority w:val="99"/>
    <w:qFormat/>
    <w:pPr>
      <w:outlineLvl w:val="6"/>
    </w:pPr>
  </w:style>
  <w:style w:type="paragraph" w:customStyle="1" w:styleId="1c">
    <w:name w:val="修订1"/>
    <w:uiPriority w:val="99"/>
    <w:unhideWhenUsed/>
    <w:qFormat/>
    <w:rPr>
      <w:rFonts w:ascii="Calibri" w:hAnsi="Calibri"/>
      <w:kern w:val="2"/>
      <w:sz w:val="21"/>
      <w:szCs w:val="24"/>
    </w:rPr>
  </w:style>
  <w:style w:type="paragraph" w:customStyle="1" w:styleId="TOC11">
    <w:name w:val="TOC 标题11"/>
    <w:basedOn w:val="1"/>
    <w:next w:val="afff5"/>
    <w:uiPriority w:val="9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CharCharCharChar">
    <w:name w:val="Char Char Char Char"/>
    <w:basedOn w:val="afff5"/>
    <w:uiPriority w:val="99"/>
    <w:qFormat/>
    <w:pPr>
      <w:widowControl/>
      <w:spacing w:after="160" w:line="240" w:lineRule="exact"/>
      <w:jc w:val="left"/>
    </w:pPr>
    <w:rPr>
      <w:rFonts w:ascii="Arial" w:eastAsia="Times New Roman" w:hAnsi="Arial" w:cs="Verdana"/>
      <w:b/>
      <w:kern w:val="0"/>
      <w:sz w:val="24"/>
      <w:szCs w:val="24"/>
      <w:lang w:eastAsia="en-US"/>
    </w:rPr>
  </w:style>
  <w:style w:type="paragraph" w:customStyle="1" w:styleId="affffffffffffffc">
    <w:name w:val="附录三级无"/>
    <w:basedOn w:val="affffffffffffff9"/>
    <w:uiPriority w:val="99"/>
    <w:qFormat/>
    <w:pPr>
      <w:tabs>
        <w:tab w:val="clear" w:pos="360"/>
      </w:tabs>
      <w:spacing w:beforeLines="0" w:before="0" w:afterLines="0" w:after="0"/>
    </w:pPr>
    <w:rPr>
      <w:rFonts w:ascii="宋体" w:eastAsia="宋体"/>
      <w:szCs w:val="21"/>
    </w:rPr>
  </w:style>
  <w:style w:type="paragraph" w:customStyle="1" w:styleId="affffffffffffffd">
    <w:name w:val="附录图标号"/>
    <w:basedOn w:val="afff5"/>
    <w:uiPriority w:val="99"/>
    <w:qFormat/>
    <w:pPr>
      <w:keepNext/>
      <w:pageBreakBefore/>
      <w:widowControl/>
      <w:adjustRightInd/>
      <w:spacing w:line="14" w:lineRule="exact"/>
      <w:ind w:firstLine="363"/>
      <w:jc w:val="center"/>
      <w:outlineLvl w:val="0"/>
    </w:pPr>
    <w:rPr>
      <w:color w:val="FFFFFF"/>
      <w:szCs w:val="24"/>
    </w:rPr>
  </w:style>
  <w:style w:type="paragraph" w:customStyle="1" w:styleId="affffffffffffffe">
    <w:name w:val="前言、引言标题"/>
    <w:next w:val="affffffffffff7"/>
    <w:qFormat/>
    <w:pPr>
      <w:keepNext/>
      <w:pageBreakBefore/>
      <w:shd w:val="clear" w:color="FFFFFF" w:fill="FFFFFF"/>
      <w:spacing w:before="640" w:after="560"/>
      <w:jc w:val="center"/>
      <w:outlineLvl w:val="0"/>
    </w:pPr>
    <w:rPr>
      <w:rFonts w:ascii="黑体" w:eastAsia="黑体" w:hAnsi="Calibri"/>
      <w:sz w:val="32"/>
    </w:rPr>
  </w:style>
  <w:style w:type="paragraph" w:customStyle="1" w:styleId="afffffffffffffff">
    <w:name w:val="其他标准标志"/>
    <w:basedOn w:val="afffff4"/>
    <w:uiPriority w:val="99"/>
    <w:qFormat/>
    <w:pPr>
      <w:framePr w:w="6101" w:h="1389" w:hRule="exact" w:hSpace="181" w:vSpace="181" w:wrap="around" w:vAnchor="page" w:hAnchor="page" w:x="4673" w:y="942"/>
    </w:pPr>
    <w:rPr>
      <w:rFonts w:ascii="Calibri" w:hAnsi="Calibri"/>
      <w:szCs w:val="96"/>
    </w:rPr>
  </w:style>
  <w:style w:type="paragraph" w:customStyle="1" w:styleId="aff2">
    <w:name w:val="附录章标题"/>
    <w:next w:val="affffffffffff7"/>
    <w:uiPriority w:val="99"/>
    <w:qFormat/>
    <w:pPr>
      <w:numPr>
        <w:ilvl w:val="1"/>
        <w:numId w:val="10"/>
      </w:numPr>
      <w:tabs>
        <w:tab w:val="left" w:pos="360"/>
        <w:tab w:val="left" w:pos="840"/>
      </w:tabs>
      <w:wordWrap w:val="0"/>
      <w:overflowPunct w:val="0"/>
      <w:autoSpaceDE w:val="0"/>
      <w:spacing w:beforeLines="100" w:before="100" w:afterLines="100" w:after="100"/>
      <w:jc w:val="both"/>
      <w:textAlignment w:val="baseline"/>
      <w:outlineLvl w:val="1"/>
    </w:pPr>
    <w:rPr>
      <w:rFonts w:ascii="黑体" w:eastAsia="黑体" w:hAnsi="Calibri"/>
      <w:kern w:val="21"/>
      <w:sz w:val="21"/>
    </w:rPr>
  </w:style>
  <w:style w:type="paragraph" w:customStyle="1" w:styleId="afffffffffffffff0">
    <w:name w:val="附录标识"/>
    <w:basedOn w:val="afff5"/>
    <w:next w:val="affffffffffff7"/>
    <w:qFormat/>
    <w:pPr>
      <w:keepNext/>
      <w:widowControl/>
      <w:shd w:val="clear" w:color="FFFFFF" w:fill="FFFFFF"/>
      <w:tabs>
        <w:tab w:val="left" w:pos="360"/>
        <w:tab w:val="left" w:pos="6405"/>
      </w:tabs>
      <w:adjustRightInd/>
      <w:spacing w:before="640" w:after="280" w:line="360" w:lineRule="exact"/>
      <w:jc w:val="center"/>
      <w:outlineLvl w:val="0"/>
    </w:pPr>
    <w:rPr>
      <w:rFonts w:ascii="黑体" w:eastAsia="黑体"/>
      <w:kern w:val="0"/>
      <w:szCs w:val="20"/>
    </w:rPr>
  </w:style>
  <w:style w:type="paragraph" w:customStyle="1" w:styleId="afffffffffffffff1">
    <w:name w:val="附录一级条标题"/>
    <w:basedOn w:val="aff2"/>
    <w:next w:val="affffffffffff7"/>
    <w:uiPriority w:val="99"/>
    <w:qFormat/>
    <w:pPr>
      <w:numPr>
        <w:ilvl w:val="0"/>
        <w:numId w:val="0"/>
      </w:numPr>
      <w:tabs>
        <w:tab w:val="left" w:pos="1260"/>
      </w:tabs>
      <w:autoSpaceDN w:val="0"/>
      <w:spacing w:beforeLines="50" w:before="50" w:afterLines="50" w:after="50"/>
      <w:ind w:left="1260" w:hanging="420"/>
      <w:outlineLvl w:val="2"/>
    </w:pPr>
  </w:style>
  <w:style w:type="paragraph" w:customStyle="1" w:styleId="afffffffffffffff2">
    <w:name w:val="注："/>
    <w:next w:val="affffffffffff7"/>
    <w:uiPriority w:val="99"/>
    <w:qFormat/>
    <w:pPr>
      <w:widowControl w:val="0"/>
      <w:autoSpaceDE w:val="0"/>
      <w:autoSpaceDN w:val="0"/>
      <w:ind w:left="3260"/>
      <w:jc w:val="both"/>
    </w:pPr>
    <w:rPr>
      <w:rFonts w:ascii="宋体" w:hAnsi="Calibri"/>
      <w:sz w:val="18"/>
      <w:szCs w:val="18"/>
    </w:rPr>
  </w:style>
  <w:style w:type="paragraph" w:customStyle="1" w:styleId="afffffffffffffff3">
    <w:name w:val="注：（正文）"/>
    <w:basedOn w:val="afffffffffffffff2"/>
    <w:next w:val="affffffffffff7"/>
    <w:uiPriority w:val="99"/>
    <w:qFormat/>
  </w:style>
  <w:style w:type="paragraph" w:customStyle="1" w:styleId="Style150">
    <w:name w:val="_Style 150"/>
    <w:basedOn w:val="afff5"/>
    <w:next w:val="15"/>
    <w:qFormat/>
    <w:pPr>
      <w:adjustRightInd/>
      <w:spacing w:line="360" w:lineRule="exact"/>
      <w:ind w:firstLineChars="200" w:firstLine="420"/>
    </w:pPr>
  </w:style>
  <w:style w:type="paragraph" w:customStyle="1" w:styleId="afffffffffffffff4">
    <w:name w:val="图标脚注说明"/>
    <w:basedOn w:val="affffffffffff7"/>
    <w:uiPriority w:val="99"/>
    <w:qFormat/>
    <w:pPr>
      <w:ind w:left="840" w:firstLineChars="0" w:hanging="420"/>
    </w:pPr>
    <w:rPr>
      <w:rFonts w:hAnsi="宋体"/>
      <w:sz w:val="18"/>
      <w:szCs w:val="18"/>
    </w:rPr>
  </w:style>
  <w:style w:type="paragraph" w:customStyle="1" w:styleId="afffffffffffffff5">
    <w:name w:val="示例后文字"/>
    <w:basedOn w:val="affffffffffff7"/>
    <w:next w:val="affffffffffff7"/>
    <w:uiPriority w:val="99"/>
    <w:qFormat/>
    <w:pPr>
      <w:ind w:firstLineChars="0" w:firstLine="360"/>
    </w:pPr>
    <w:rPr>
      <w:rFonts w:hAnsi="宋体"/>
      <w:sz w:val="18"/>
      <w:szCs w:val="20"/>
    </w:rPr>
  </w:style>
  <w:style w:type="paragraph" w:customStyle="1" w:styleId="afffffffffffffff6">
    <w:name w:val="标准书脚_奇数页"/>
    <w:qFormat/>
    <w:pPr>
      <w:spacing w:before="120"/>
      <w:ind w:right="198"/>
      <w:jc w:val="right"/>
    </w:pPr>
    <w:rPr>
      <w:rFonts w:ascii="宋体" w:hAnsi="Calibri"/>
      <w:sz w:val="18"/>
      <w:szCs w:val="18"/>
    </w:rPr>
  </w:style>
  <w:style w:type="paragraph" w:customStyle="1" w:styleId="afffffffffffffff7">
    <w:name w:val="图的脚注"/>
    <w:next w:val="affffffffffff7"/>
    <w:uiPriority w:val="99"/>
    <w:qFormat/>
    <w:pPr>
      <w:widowControl w:val="0"/>
      <w:ind w:leftChars="200" w:left="840" w:hangingChars="200" w:hanging="420"/>
      <w:jc w:val="both"/>
    </w:pPr>
    <w:rPr>
      <w:rFonts w:ascii="宋体" w:hAnsi="Calibri"/>
      <w:sz w:val="18"/>
    </w:rPr>
  </w:style>
  <w:style w:type="paragraph" w:customStyle="1" w:styleId="Style235">
    <w:name w:val="_Style 235"/>
    <w:basedOn w:val="afff5"/>
    <w:next w:val="15"/>
    <w:uiPriority w:val="34"/>
    <w:qFormat/>
    <w:pPr>
      <w:adjustRightInd/>
      <w:spacing w:line="360" w:lineRule="exact"/>
      <w:ind w:firstLineChars="200" w:firstLine="420"/>
    </w:pPr>
    <w:rPr>
      <w:szCs w:val="24"/>
    </w:rPr>
  </w:style>
  <w:style w:type="paragraph" w:customStyle="1" w:styleId="afff0">
    <w:name w:val="四级标题"/>
    <w:basedOn w:val="afff5"/>
    <w:qFormat/>
    <w:pPr>
      <w:numPr>
        <w:ilvl w:val="2"/>
        <w:numId w:val="11"/>
      </w:numPr>
      <w:adjustRightInd/>
      <w:spacing w:beforeLines="50" w:before="50" w:afterLines="50" w:after="50" w:line="360" w:lineRule="exact"/>
      <w:outlineLvl w:val="3"/>
    </w:pPr>
    <w:rPr>
      <w:rFonts w:eastAsia="黑体"/>
      <w:szCs w:val="24"/>
    </w:rPr>
  </w:style>
  <w:style w:type="paragraph" w:customStyle="1" w:styleId="2f4">
    <w:name w:val="封面标准文稿类别2"/>
    <w:basedOn w:val="affffffff3"/>
    <w:uiPriority w:val="99"/>
    <w:qFormat/>
    <w:pPr>
      <w:framePr w:w="9639" w:h="6917" w:hRule="exact" w:wrap="around" w:vAnchor="page" w:hAnchor="page" w:xAlign="center" w:y="4469" w:anchorLock="1"/>
      <w:widowControl w:val="0"/>
      <w:spacing w:after="160" w:line="240" w:lineRule="auto"/>
      <w:textAlignment w:val="center"/>
    </w:pPr>
    <w:rPr>
      <w:rFonts w:hAnsi="Calibri"/>
      <w:szCs w:val="28"/>
    </w:rPr>
  </w:style>
  <w:style w:type="paragraph" w:customStyle="1" w:styleId="TOC10">
    <w:name w:val="TOC 标题1"/>
    <w:basedOn w:val="1"/>
    <w:next w:val="afff5"/>
    <w:uiPriority w:val="39"/>
    <w:qFormat/>
    <w:pPr>
      <w:widowControl/>
      <w:adjustRightInd/>
      <w:spacing w:before="240" w:after="0" w:line="259" w:lineRule="auto"/>
      <w:jc w:val="left"/>
      <w:outlineLvl w:val="9"/>
    </w:pPr>
    <w:rPr>
      <w:rFonts w:ascii="等线 Light" w:eastAsia="等线 Light" w:hAnsi="等线 Light"/>
      <w:b w:val="0"/>
      <w:bCs w:val="0"/>
      <w:color w:val="2E74B5"/>
      <w:kern w:val="0"/>
      <w:sz w:val="32"/>
      <w:szCs w:val="32"/>
    </w:rPr>
  </w:style>
  <w:style w:type="paragraph" w:customStyle="1" w:styleId="afffffffffffffff8">
    <w:name w:val="附录五级无"/>
    <w:basedOn w:val="affffffffffffffb"/>
    <w:qFormat/>
    <w:pPr>
      <w:tabs>
        <w:tab w:val="clear" w:pos="360"/>
      </w:tabs>
      <w:spacing w:beforeLines="0" w:before="0" w:afterLines="0" w:after="0"/>
    </w:pPr>
    <w:rPr>
      <w:rFonts w:ascii="宋体" w:eastAsia="宋体"/>
      <w:szCs w:val="21"/>
    </w:rPr>
  </w:style>
  <w:style w:type="paragraph" w:customStyle="1" w:styleId="2f5">
    <w:name w:val="封面标准名称2"/>
    <w:basedOn w:val="affffffff1"/>
    <w:uiPriority w:val="99"/>
    <w:qFormat/>
    <w:pPr>
      <w:framePr w:w="9639" w:wrap="around" w:vAnchor="page" w:hAnchor="page" w:y="4469"/>
      <w:spacing w:beforeLines="630" w:before="630"/>
    </w:pPr>
    <w:rPr>
      <w:rFonts w:hAnsi="Calibri"/>
    </w:rPr>
  </w:style>
  <w:style w:type="paragraph" w:customStyle="1" w:styleId="af9">
    <w:name w:val="附录表标题"/>
    <w:basedOn w:val="afff5"/>
    <w:next w:val="affffffffffff7"/>
    <w:uiPriority w:val="99"/>
    <w:qFormat/>
    <w:pPr>
      <w:numPr>
        <w:ilvl w:val="1"/>
        <w:numId w:val="12"/>
      </w:numPr>
      <w:tabs>
        <w:tab w:val="left" w:pos="180"/>
        <w:tab w:val="left" w:pos="840"/>
      </w:tabs>
      <w:adjustRightInd/>
      <w:spacing w:beforeLines="50" w:before="50" w:afterLines="50" w:after="50" w:line="360" w:lineRule="exact"/>
      <w:ind w:left="0" w:firstLine="0"/>
      <w:jc w:val="center"/>
    </w:pPr>
    <w:rPr>
      <w:rFonts w:ascii="黑体" w:eastAsia="黑体"/>
    </w:rPr>
  </w:style>
  <w:style w:type="paragraph" w:customStyle="1" w:styleId="afffffffffffffff9">
    <w:name w:val="样式"/>
    <w:basedOn w:val="afff5"/>
    <w:next w:val="afff5"/>
    <w:uiPriority w:val="99"/>
    <w:qFormat/>
    <w:pPr>
      <w:tabs>
        <w:tab w:val="right" w:leader="dot" w:pos="9241"/>
      </w:tabs>
      <w:adjustRightInd/>
      <w:spacing w:line="360" w:lineRule="exact"/>
    </w:pPr>
    <w:rPr>
      <w:rFonts w:ascii="宋体" w:cs="宋体"/>
    </w:rPr>
  </w:style>
  <w:style w:type="paragraph" w:customStyle="1" w:styleId="1d">
    <w:name w:val="封面标准号1"/>
    <w:uiPriority w:val="99"/>
    <w:qFormat/>
    <w:pPr>
      <w:widowControl w:val="0"/>
      <w:kinsoku w:val="0"/>
      <w:overflowPunct w:val="0"/>
      <w:autoSpaceDE w:val="0"/>
      <w:autoSpaceDN w:val="0"/>
      <w:spacing w:before="308"/>
      <w:jc w:val="right"/>
      <w:textAlignment w:val="center"/>
    </w:pPr>
    <w:rPr>
      <w:rFonts w:ascii="Calibri" w:hAnsi="Calibri"/>
      <w:sz w:val="28"/>
    </w:rPr>
  </w:style>
  <w:style w:type="character" w:customStyle="1" w:styleId="2f6">
    <w:name w:val="尾注文本 字符2"/>
    <w:basedOn w:val="afff6"/>
    <w:uiPriority w:val="99"/>
    <w:semiHidden/>
    <w:qFormat/>
    <w:rPr>
      <w:rFonts w:cs="Times New Roman"/>
      <w:kern w:val="2"/>
      <w:sz w:val="21"/>
      <w:szCs w:val="21"/>
    </w:rPr>
  </w:style>
  <w:style w:type="paragraph" w:customStyle="1" w:styleId="afffffffffffffffa">
    <w:name w:val="终结线"/>
    <w:basedOn w:val="afff5"/>
    <w:uiPriority w:val="99"/>
    <w:qFormat/>
    <w:pPr>
      <w:framePr w:hSpace="181" w:vSpace="181" w:wrap="around" w:vAnchor="text" w:hAnchor="margin" w:xAlign="center" w:y="285"/>
      <w:adjustRightInd/>
      <w:spacing w:line="360" w:lineRule="exact"/>
    </w:pPr>
    <w:rPr>
      <w:szCs w:val="24"/>
    </w:rPr>
  </w:style>
  <w:style w:type="paragraph" w:customStyle="1" w:styleId="afffffffffffffffb">
    <w:name w:val="参考文献"/>
    <w:basedOn w:val="afff5"/>
    <w:next w:val="affffffffffff7"/>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c">
    <w:name w:val="附录一级无"/>
    <w:basedOn w:val="afffffffffffffff1"/>
    <w:uiPriority w:val="99"/>
    <w:qFormat/>
    <w:pPr>
      <w:spacing w:beforeLines="0" w:before="0" w:afterLines="0" w:after="0"/>
    </w:pPr>
    <w:rPr>
      <w:rFonts w:ascii="宋体" w:eastAsia="宋体"/>
      <w:szCs w:val="21"/>
    </w:rPr>
  </w:style>
  <w:style w:type="paragraph" w:customStyle="1" w:styleId="afffffffffffffffd">
    <w:name w:val="正文图标题"/>
    <w:next w:val="affffffffffff7"/>
    <w:uiPriority w:val="99"/>
    <w:qFormat/>
    <w:pPr>
      <w:tabs>
        <w:tab w:val="left" w:pos="360"/>
      </w:tabs>
      <w:spacing w:beforeLines="50" w:before="156" w:afterLines="50" w:after="156"/>
      <w:ind w:left="1588"/>
      <w:jc w:val="center"/>
    </w:pPr>
    <w:rPr>
      <w:rFonts w:ascii="黑体" w:eastAsia="黑体" w:hAnsi="Calibri"/>
      <w:sz w:val="21"/>
    </w:rPr>
  </w:style>
  <w:style w:type="paragraph" w:customStyle="1" w:styleId="2f7">
    <w:name w:val="封面标准文稿编辑信息2"/>
    <w:basedOn w:val="affffffff2"/>
    <w:uiPriority w:val="99"/>
    <w:qFormat/>
    <w:pPr>
      <w:framePr w:w="9639" w:h="6917" w:hRule="exact" w:wrap="around" w:vAnchor="page" w:hAnchor="page" w:xAlign="center" w:y="4469" w:anchorLock="1"/>
      <w:widowControl w:val="0"/>
      <w:spacing w:after="160"/>
      <w:textAlignment w:val="center"/>
    </w:pPr>
    <w:rPr>
      <w:rFonts w:hAnsi="Calibri"/>
      <w:szCs w:val="28"/>
    </w:rPr>
  </w:style>
  <w:style w:type="paragraph" w:customStyle="1" w:styleId="afffffffffffffffe">
    <w:name w:val="列项——（一级）"/>
    <w:uiPriority w:val="99"/>
    <w:qFormat/>
    <w:pPr>
      <w:widowControl w:val="0"/>
      <w:jc w:val="both"/>
    </w:pPr>
    <w:rPr>
      <w:rFonts w:ascii="宋体" w:hAnsi="Calibri"/>
      <w:sz w:val="21"/>
    </w:rPr>
  </w:style>
  <w:style w:type="paragraph" w:customStyle="1" w:styleId="affffffffffffffff">
    <w:name w:val="正文公式编号制表符"/>
    <w:basedOn w:val="affffffffffff7"/>
    <w:next w:val="affffffffffff7"/>
    <w:uiPriority w:val="99"/>
    <w:qFormat/>
    <w:pPr>
      <w:ind w:firstLineChars="0" w:firstLine="0"/>
    </w:pPr>
    <w:rPr>
      <w:rFonts w:hAnsi="宋体"/>
      <w:szCs w:val="20"/>
    </w:rPr>
  </w:style>
  <w:style w:type="character" w:customStyle="1" w:styleId="33">
    <w:name w:val="批注主题 字符3"/>
    <w:basedOn w:val="2f0"/>
    <w:uiPriority w:val="99"/>
    <w:semiHidden/>
    <w:qFormat/>
    <w:rPr>
      <w:rFonts w:cs="Times New Roman"/>
      <w:b/>
      <w:bCs/>
      <w:kern w:val="2"/>
      <w:sz w:val="21"/>
      <w:szCs w:val="21"/>
    </w:rPr>
  </w:style>
  <w:style w:type="paragraph" w:customStyle="1" w:styleId="affffffffffffffff0">
    <w:name w:val="条文脚注"/>
    <w:basedOn w:val="affff6"/>
    <w:uiPriority w:val="99"/>
    <w:qFormat/>
    <w:pPr>
      <w:tabs>
        <w:tab w:val="left" w:pos="0"/>
      </w:tabs>
      <w:spacing w:line="360" w:lineRule="exact"/>
      <w:ind w:leftChars="0" w:left="0" w:firstLineChars="0" w:firstLine="0"/>
      <w:jc w:val="both"/>
    </w:pPr>
    <w:rPr>
      <w:lang w:val="zh-CN"/>
    </w:rPr>
  </w:style>
  <w:style w:type="paragraph" w:customStyle="1" w:styleId="affffffffffffffff1">
    <w:name w:val="列项说明"/>
    <w:basedOn w:val="afff5"/>
    <w:uiPriority w:val="99"/>
    <w:qFormat/>
    <w:pPr>
      <w:spacing w:line="320" w:lineRule="exact"/>
      <w:ind w:leftChars="200" w:left="400" w:hangingChars="200" w:hanging="200"/>
      <w:jc w:val="left"/>
      <w:textAlignment w:val="baseline"/>
    </w:pPr>
    <w:rPr>
      <w:rFonts w:ascii="宋体"/>
      <w:kern w:val="0"/>
      <w:szCs w:val="20"/>
    </w:rPr>
  </w:style>
  <w:style w:type="paragraph" w:customStyle="1" w:styleId="af0">
    <w:name w:val="数字编号列项（二级）"/>
    <w:uiPriority w:val="99"/>
    <w:qFormat/>
    <w:pPr>
      <w:numPr>
        <w:ilvl w:val="1"/>
        <w:numId w:val="7"/>
      </w:numPr>
      <w:tabs>
        <w:tab w:val="left" w:pos="1260"/>
      </w:tabs>
      <w:jc w:val="both"/>
    </w:pPr>
    <w:rPr>
      <w:rFonts w:ascii="宋体" w:hAnsi="Calibri"/>
      <w:sz w:val="21"/>
    </w:rPr>
  </w:style>
  <w:style w:type="character" w:customStyle="1" w:styleId="2f8">
    <w:name w:val="文档结构图 字符2"/>
    <w:basedOn w:val="afff6"/>
    <w:uiPriority w:val="99"/>
    <w:semiHidden/>
    <w:qFormat/>
    <w:rPr>
      <w:rFonts w:ascii="Microsoft YaHei UI" w:eastAsia="Microsoft YaHei UI" w:cs="Times New Roman"/>
      <w:kern w:val="2"/>
      <w:sz w:val="18"/>
      <w:szCs w:val="18"/>
    </w:rPr>
  </w:style>
  <w:style w:type="paragraph" w:customStyle="1" w:styleId="affffffffffffffff2">
    <w:name w:val="标准书脚_偶数页"/>
    <w:uiPriority w:val="99"/>
    <w:qFormat/>
    <w:pPr>
      <w:spacing w:before="120"/>
      <w:ind w:left="221"/>
    </w:pPr>
    <w:rPr>
      <w:rFonts w:ascii="宋体" w:hAnsi="Calibri"/>
      <w:sz w:val="18"/>
      <w:szCs w:val="18"/>
    </w:rPr>
  </w:style>
  <w:style w:type="paragraph" w:customStyle="1" w:styleId="affffffffffffffff3">
    <w:name w:val="示例×："/>
    <w:basedOn w:val="af4"/>
    <w:uiPriority w:val="99"/>
    <w:qFormat/>
    <w:pPr>
      <w:numPr>
        <w:numId w:val="0"/>
      </w:numPr>
      <w:tabs>
        <w:tab w:val="left" w:pos="330"/>
      </w:tabs>
      <w:spacing w:beforeLines="0" w:afterLines="0" w:line="360" w:lineRule="exact"/>
      <w:ind w:left="948" w:hanging="420"/>
      <w:jc w:val="left"/>
      <w:outlineLvl w:val="9"/>
    </w:pPr>
    <w:rPr>
      <w:rFonts w:ascii="宋体" w:eastAsia="宋体" w:hAnsi="Calibri"/>
      <w:sz w:val="18"/>
      <w:szCs w:val="18"/>
    </w:rPr>
  </w:style>
  <w:style w:type="character" w:customStyle="1" w:styleId="34">
    <w:name w:val="正文文本缩进 字符3"/>
    <w:basedOn w:val="afff6"/>
    <w:uiPriority w:val="99"/>
    <w:semiHidden/>
    <w:qFormat/>
    <w:rPr>
      <w:rFonts w:cs="Times New Roman"/>
      <w:kern w:val="2"/>
      <w:sz w:val="21"/>
      <w:szCs w:val="21"/>
    </w:rPr>
  </w:style>
  <w:style w:type="character" w:customStyle="1" w:styleId="220">
    <w:name w:val="正文文本首行缩进 2 字符2"/>
    <w:basedOn w:val="34"/>
    <w:uiPriority w:val="99"/>
    <w:semiHidden/>
    <w:qFormat/>
    <w:rPr>
      <w:rFonts w:cs="Times New Roman"/>
      <w:kern w:val="2"/>
      <w:sz w:val="21"/>
      <w:szCs w:val="21"/>
    </w:rPr>
  </w:style>
  <w:style w:type="paragraph" w:customStyle="1" w:styleId="affffffffffffffff4">
    <w:name w:val="参考文献、索引标题"/>
    <w:basedOn w:val="afff5"/>
    <w:next w:val="affffffffffff7"/>
    <w:uiPriority w:val="99"/>
    <w:qFormat/>
    <w:pPr>
      <w:keepNext/>
      <w:pageBreakBefore/>
      <w:widowControl/>
      <w:shd w:val="clear" w:color="FFFFFF" w:fill="FFFFFF"/>
      <w:adjustRightInd/>
      <w:spacing w:before="640" w:after="200" w:line="360" w:lineRule="exact"/>
      <w:jc w:val="center"/>
      <w:outlineLvl w:val="0"/>
    </w:pPr>
    <w:rPr>
      <w:rFonts w:ascii="黑体" w:eastAsia="黑体"/>
      <w:kern w:val="0"/>
      <w:szCs w:val="20"/>
    </w:rPr>
  </w:style>
  <w:style w:type="paragraph" w:customStyle="1" w:styleId="affffffffffffffff5">
    <w:name w:val="附录字母编号列项（一级）"/>
    <w:uiPriority w:val="99"/>
    <w:qFormat/>
    <w:pPr>
      <w:tabs>
        <w:tab w:val="left" w:pos="839"/>
      </w:tabs>
    </w:pPr>
    <w:rPr>
      <w:rFonts w:ascii="宋体" w:hAnsi="Calibri"/>
      <w:sz w:val="21"/>
    </w:rPr>
  </w:style>
  <w:style w:type="paragraph" w:customStyle="1" w:styleId="affffffffffffffff6">
    <w:name w:val="正文表标题"/>
    <w:next w:val="affffffffffff7"/>
    <w:uiPriority w:val="99"/>
    <w:qFormat/>
    <w:pPr>
      <w:tabs>
        <w:tab w:val="left" w:pos="360"/>
        <w:tab w:val="left" w:pos="851"/>
      </w:tabs>
      <w:spacing w:beforeLines="50" w:before="156" w:afterLines="50" w:after="156"/>
      <w:ind w:left="851" w:hanging="426"/>
      <w:jc w:val="center"/>
    </w:pPr>
    <w:rPr>
      <w:rFonts w:ascii="黑体" w:eastAsia="黑体" w:hAnsi="Calibri"/>
      <w:sz w:val="21"/>
    </w:rPr>
  </w:style>
  <w:style w:type="paragraph" w:customStyle="1" w:styleId="affffffffffffffff7">
    <w:name w:val="注×："/>
    <w:uiPriority w:val="99"/>
    <w:qFormat/>
    <w:pPr>
      <w:widowControl w:val="0"/>
      <w:tabs>
        <w:tab w:val="left" w:pos="845"/>
      </w:tabs>
      <w:autoSpaceDE w:val="0"/>
      <w:autoSpaceDN w:val="0"/>
      <w:ind w:left="-102" w:firstLine="419"/>
      <w:jc w:val="both"/>
    </w:pPr>
    <w:rPr>
      <w:rFonts w:ascii="宋体" w:hAnsi="Calibri"/>
      <w:sz w:val="18"/>
      <w:szCs w:val="18"/>
    </w:rPr>
  </w:style>
  <w:style w:type="paragraph" w:customStyle="1" w:styleId="affffffffffffffff8">
    <w:name w:val="标准书眉_偶数页"/>
    <w:basedOn w:val="affffffffffffff6"/>
    <w:next w:val="afff5"/>
    <w:uiPriority w:val="99"/>
    <w:qFormat/>
    <w:pPr>
      <w:jc w:val="left"/>
    </w:pPr>
  </w:style>
  <w:style w:type="character" w:customStyle="1" w:styleId="UnresolvedMention">
    <w:name w:val="Unresolved Mention"/>
    <w:basedOn w:val="afff6"/>
    <w:uiPriority w:val="99"/>
    <w:semiHidden/>
    <w:unhideWhenUsed/>
    <w:rsid w:val="00902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jpe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CB41B60B3D1412290F3606CDB2C68B4"/>
        <w:category>
          <w:name w:val="常规"/>
          <w:gallery w:val="placeholder"/>
        </w:category>
        <w:types>
          <w:type w:val="bbPlcHdr"/>
        </w:types>
        <w:behaviors>
          <w:behavior w:val="content"/>
        </w:behaviors>
        <w:guid w:val="{F5E62512-0032-4B7C-8F30-91C759FF6EF7}"/>
      </w:docPartPr>
      <w:docPartBody>
        <w:p w:rsidR="003A3AD3" w:rsidRDefault="00231450">
          <w:pPr>
            <w:pStyle w:val="DCB41B60B3D1412290F3606CDB2C68B4"/>
          </w:pPr>
          <w:r>
            <w:rPr>
              <w:rStyle w:val="1"/>
              <w:rFonts w:hint="eastAsia"/>
            </w:rPr>
            <w:t>单击或点击此处输入文字。</w:t>
          </w:r>
        </w:p>
      </w:docPartBody>
    </w:docPart>
    <w:docPart>
      <w:docPartPr>
        <w:name w:val="{0b3eb670-f944-4205-8737-48712f44a86d}"/>
        <w:category>
          <w:name w:val="常规"/>
          <w:gallery w:val="placeholder"/>
        </w:category>
        <w:types>
          <w:type w:val="bbPlcHdr"/>
        </w:types>
        <w:behaviors>
          <w:behavior w:val="content"/>
        </w:behaviors>
        <w:guid w:val="{0B3EB670-F944-4205-8737-48712F44A86D}"/>
      </w:docPartPr>
      <w:docPartBody>
        <w:p w:rsidR="003A3AD3" w:rsidRDefault="00231450">
          <w:r>
            <w:rPr>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080E0000" w:usb2="00000010"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287" w:usb1="080E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YaHei UI">
    <w:charset w:val="86"/>
    <w:family w:val="swiss"/>
    <w:pitch w:val="variable"/>
    <w:sig w:usb0="80000287" w:usb1="2ACF3C50" w:usb2="00000016" w:usb3="00000000" w:csb0="0004001F" w:csb1="00000000"/>
  </w:font>
  <w:font w:name="Adobe 黑体 Std R">
    <w:altName w:val="微软雅黑"/>
    <w:panose1 w:val="00000000000000000000"/>
    <w:charset w:val="86"/>
    <w:family w:val="swiss"/>
    <w:notTrueType/>
    <w:pitch w:val="variable"/>
    <w:sig w:usb0="00000207" w:usb1="0A0F1810" w:usb2="00000016" w:usb3="00000000" w:csb0="00060007"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D5E"/>
    <w:rsid w:val="000006C7"/>
    <w:rsid w:val="00097BA4"/>
    <w:rsid w:val="001A4238"/>
    <w:rsid w:val="001C573B"/>
    <w:rsid w:val="00231450"/>
    <w:rsid w:val="002E44B5"/>
    <w:rsid w:val="002F3C02"/>
    <w:rsid w:val="00327AB4"/>
    <w:rsid w:val="0037197B"/>
    <w:rsid w:val="003A3AD3"/>
    <w:rsid w:val="0042277B"/>
    <w:rsid w:val="00477ADB"/>
    <w:rsid w:val="00517D56"/>
    <w:rsid w:val="00545BD6"/>
    <w:rsid w:val="005B0301"/>
    <w:rsid w:val="005C5288"/>
    <w:rsid w:val="005F6D5E"/>
    <w:rsid w:val="00633851"/>
    <w:rsid w:val="006D21E6"/>
    <w:rsid w:val="007D109A"/>
    <w:rsid w:val="007E6092"/>
    <w:rsid w:val="00805E7F"/>
    <w:rsid w:val="00856157"/>
    <w:rsid w:val="009606B4"/>
    <w:rsid w:val="00962E5B"/>
    <w:rsid w:val="009D5CAD"/>
    <w:rsid w:val="00A1117C"/>
    <w:rsid w:val="00A172F8"/>
    <w:rsid w:val="00AB0821"/>
    <w:rsid w:val="00B12BA8"/>
    <w:rsid w:val="00B73149"/>
    <w:rsid w:val="00B86C48"/>
    <w:rsid w:val="00B91CA3"/>
    <w:rsid w:val="00BB7C6C"/>
    <w:rsid w:val="00C5238B"/>
    <w:rsid w:val="00C96090"/>
    <w:rsid w:val="00CA7024"/>
    <w:rsid w:val="00D35A7C"/>
    <w:rsid w:val="00D50B18"/>
    <w:rsid w:val="00D87D79"/>
    <w:rsid w:val="00E77F10"/>
    <w:rsid w:val="00EF6FB1"/>
    <w:rsid w:val="00F068B5"/>
    <w:rsid w:val="00FB084E"/>
    <w:rsid w:val="00FB7D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semiHidden="0"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DCB41B60B3D1412290F3606CDB2C68B4">
    <w:name w:val="DCB41B60B3D1412290F3606CDB2C68B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semiHidden="0" w:uiPriority="1" w:qFormat="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占位符文本1"/>
    <w:basedOn w:val="a0"/>
    <w:uiPriority w:val="99"/>
    <w:semiHidden/>
    <w:qFormat/>
    <w:rPr>
      <w:color w:val="808080"/>
    </w:rPr>
  </w:style>
  <w:style w:type="paragraph" w:customStyle="1" w:styleId="DCB41B60B3D1412290F3606CDB2C68B4">
    <w:name w:val="DCB41B60B3D1412290F3606CDB2C68B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BE8E4D-8B31-4552-9628-85F7BF629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91</TotalTime>
  <Pages>1</Pages>
  <Words>1380</Words>
  <Characters>7867</Characters>
  <Application>Microsoft Office Word</Application>
  <DocSecurity>0</DocSecurity>
  <Lines>65</Lines>
  <Paragraphs>18</Paragraphs>
  <ScaleCrop>false</ScaleCrop>
  <Company>PCMI</Company>
  <LinksUpToDate>false</LinksUpToDate>
  <CharactersWithSpaces>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dc:description>&lt;config cover="true" show_menu="true" version="1.0.0" doctype="SDKXY"&gt;_x000d_
&lt;/config&gt;</dc:description>
  <cp:lastModifiedBy>anwej</cp:lastModifiedBy>
  <cp:revision>8</cp:revision>
  <cp:lastPrinted>2023-02-15T03:02:00Z</cp:lastPrinted>
  <dcterms:created xsi:type="dcterms:W3CDTF">2024-09-25T09:55:00Z</dcterms:created>
  <dcterms:modified xsi:type="dcterms:W3CDTF">2024-11-05T08:19:00Z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2052-10.8.0.6253</vt:lpwstr>
  </property>
  <property fmtid="{D5CDD505-2E9C-101B-9397-08002B2CF9AE}" pid="15" name="ICV">
    <vt:lpwstr>EB70D13C78AA46A1B6774E7FBBDC6CE9_13</vt:lpwstr>
  </property>
</Properties>
</file>