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26171" w14:textId="77777777" w:rsidR="009B6805" w:rsidRPr="002D5281" w:rsidRDefault="00F61E04" w:rsidP="00F61E04">
      <w:pPr>
        <w:jc w:val="center"/>
        <w:rPr>
          <w:rFonts w:ascii="方正小标宋简体" w:eastAsia="方正小标宋简体"/>
          <w:sz w:val="36"/>
          <w:szCs w:val="36"/>
        </w:rPr>
      </w:pPr>
      <w:r w:rsidRPr="002D5281">
        <w:rPr>
          <w:rFonts w:ascii="方正小标宋简体" w:eastAsia="方正小标宋简体" w:hAnsi="华文中宋" w:hint="eastAsia"/>
          <w:color w:val="000000"/>
          <w:sz w:val="36"/>
          <w:szCs w:val="36"/>
        </w:rPr>
        <w:t>安徽省地方标准编制说明</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700"/>
        <w:gridCol w:w="880"/>
        <w:gridCol w:w="588"/>
        <w:gridCol w:w="3491"/>
        <w:gridCol w:w="1647"/>
        <w:gridCol w:w="1518"/>
      </w:tblGrid>
      <w:tr w:rsidR="00492AB9" w:rsidRPr="00492AB9" w14:paraId="73B32426" w14:textId="77777777" w:rsidTr="009A3C00">
        <w:trPr>
          <w:trHeight w:val="567"/>
        </w:trPr>
        <w:tc>
          <w:tcPr>
            <w:tcW w:w="1229" w:type="pct"/>
            <w:gridSpan w:val="3"/>
            <w:vAlign w:val="center"/>
          </w:tcPr>
          <w:p w14:paraId="5F612475"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标准名称</w:t>
            </w:r>
          </w:p>
        </w:tc>
        <w:tc>
          <w:tcPr>
            <w:tcW w:w="3771" w:type="pct"/>
            <w:gridSpan w:val="3"/>
            <w:vAlign w:val="center"/>
          </w:tcPr>
          <w:p w14:paraId="2CC098D0" w14:textId="0BFC4CAD" w:rsidR="00F61E04" w:rsidRPr="00492AB9" w:rsidRDefault="00A971FD" w:rsidP="009A3C00">
            <w:pPr>
              <w:jc w:val="center"/>
              <w:rPr>
                <w:rFonts w:ascii="仿宋_GB2312" w:eastAsia="仿宋_GB2312"/>
                <w:szCs w:val="21"/>
              </w:rPr>
            </w:pPr>
            <w:r w:rsidRPr="00A971FD">
              <w:rPr>
                <w:rFonts w:ascii="仿宋_GB2312" w:eastAsia="仿宋_GB2312" w:hint="eastAsia"/>
                <w:szCs w:val="21"/>
              </w:rPr>
              <w:t>医用（硬性）内窥镜临床使用管理规范</w:t>
            </w:r>
          </w:p>
        </w:tc>
      </w:tr>
      <w:tr w:rsidR="00492AB9" w:rsidRPr="00492AB9" w14:paraId="7048C753" w14:textId="77777777" w:rsidTr="009A3C00">
        <w:trPr>
          <w:trHeight w:val="567"/>
        </w:trPr>
        <w:tc>
          <w:tcPr>
            <w:tcW w:w="1229" w:type="pct"/>
            <w:gridSpan w:val="3"/>
            <w:vAlign w:val="center"/>
          </w:tcPr>
          <w:p w14:paraId="3A7EB5AC"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任务来源</w:t>
            </w:r>
            <w:r w:rsidR="002D5281" w:rsidRPr="00492AB9">
              <w:rPr>
                <w:rFonts w:ascii="仿宋_GB2312" w:eastAsia="仿宋_GB2312"/>
                <w:szCs w:val="21"/>
              </w:rPr>
              <w:br/>
            </w:r>
            <w:r w:rsidR="002D5281" w:rsidRPr="00492AB9">
              <w:rPr>
                <w:rFonts w:ascii="仿宋_GB2312" w:eastAsia="仿宋_GB2312" w:hint="eastAsia"/>
                <w:szCs w:val="21"/>
              </w:rPr>
              <w:t>（项目计划号）</w:t>
            </w:r>
          </w:p>
        </w:tc>
        <w:tc>
          <w:tcPr>
            <w:tcW w:w="3771" w:type="pct"/>
            <w:gridSpan w:val="3"/>
            <w:vAlign w:val="center"/>
          </w:tcPr>
          <w:p w14:paraId="39183227" w14:textId="028FB4A7" w:rsidR="00B77C77" w:rsidRPr="00492AB9" w:rsidRDefault="000F3253" w:rsidP="00FF1EAB">
            <w:pPr>
              <w:jc w:val="left"/>
              <w:rPr>
                <w:rFonts w:ascii="仿宋_GB2312" w:eastAsia="仿宋_GB2312"/>
                <w:szCs w:val="21"/>
              </w:rPr>
            </w:pPr>
            <w:r>
              <w:rPr>
                <w:rFonts w:ascii="仿宋_GB2312" w:eastAsia="仿宋_GB2312" w:hint="eastAsia"/>
                <w:szCs w:val="21"/>
              </w:rPr>
              <w:t>《</w:t>
            </w:r>
            <w:r w:rsidR="00C50A68" w:rsidRPr="00C50A68">
              <w:rPr>
                <w:rFonts w:ascii="仿宋_GB2312" w:eastAsia="仿宋_GB2312" w:hint="eastAsia"/>
                <w:szCs w:val="21"/>
              </w:rPr>
              <w:t>安徽省市场监督管理局关于下达202</w:t>
            </w:r>
            <w:r w:rsidR="00A971FD">
              <w:rPr>
                <w:rFonts w:ascii="仿宋_GB2312" w:eastAsia="仿宋_GB2312" w:hint="eastAsia"/>
                <w:szCs w:val="21"/>
              </w:rPr>
              <w:t>3</w:t>
            </w:r>
            <w:r w:rsidR="00C50A68" w:rsidRPr="00C50A68">
              <w:rPr>
                <w:rFonts w:ascii="仿宋_GB2312" w:eastAsia="仿宋_GB2312" w:hint="eastAsia"/>
                <w:szCs w:val="21"/>
              </w:rPr>
              <w:t>年第</w:t>
            </w:r>
            <w:r w:rsidR="00A971FD">
              <w:rPr>
                <w:rFonts w:ascii="仿宋_GB2312" w:eastAsia="仿宋_GB2312" w:hint="eastAsia"/>
                <w:szCs w:val="21"/>
              </w:rPr>
              <w:t>二</w:t>
            </w:r>
            <w:r w:rsidR="00C50A68" w:rsidRPr="00C50A68">
              <w:rPr>
                <w:rFonts w:ascii="仿宋_GB2312" w:eastAsia="仿宋_GB2312" w:hint="eastAsia"/>
                <w:szCs w:val="21"/>
              </w:rPr>
              <w:t>批安徽省地方标准制修订计划的通知</w:t>
            </w:r>
            <w:r>
              <w:rPr>
                <w:rFonts w:ascii="仿宋_GB2312" w:eastAsia="仿宋_GB2312" w:hint="eastAsia"/>
                <w:szCs w:val="21"/>
              </w:rPr>
              <w:t>》</w:t>
            </w:r>
            <w:r w:rsidR="00524BA6" w:rsidRPr="00492AB9">
              <w:rPr>
                <w:rFonts w:ascii="仿宋_GB2312" w:eastAsia="仿宋_GB2312" w:hint="eastAsia"/>
                <w:szCs w:val="21"/>
              </w:rPr>
              <w:t>（</w:t>
            </w:r>
            <w:r w:rsidR="00C50A68" w:rsidRPr="00C50A68">
              <w:rPr>
                <w:rFonts w:ascii="仿宋_GB2312" w:eastAsia="仿宋_GB2312" w:hint="eastAsia"/>
                <w:szCs w:val="21"/>
              </w:rPr>
              <w:t>皖市监函〔202</w:t>
            </w:r>
            <w:r w:rsidR="00A971FD">
              <w:rPr>
                <w:rFonts w:ascii="仿宋_GB2312" w:eastAsia="仿宋_GB2312" w:hint="eastAsia"/>
                <w:szCs w:val="21"/>
              </w:rPr>
              <w:t>3</w:t>
            </w:r>
            <w:r w:rsidR="00C50A68" w:rsidRPr="00C50A68">
              <w:rPr>
                <w:rFonts w:ascii="仿宋_GB2312" w:eastAsia="仿宋_GB2312" w:hint="eastAsia"/>
                <w:szCs w:val="21"/>
              </w:rPr>
              <w:t>〕</w:t>
            </w:r>
            <w:r w:rsidR="00A971FD">
              <w:rPr>
                <w:rFonts w:ascii="仿宋_GB2312" w:eastAsia="仿宋_GB2312" w:hint="eastAsia"/>
                <w:szCs w:val="21"/>
              </w:rPr>
              <w:t>478</w:t>
            </w:r>
            <w:r w:rsidR="00C50A68" w:rsidRPr="00C50A68">
              <w:rPr>
                <w:rFonts w:ascii="仿宋_GB2312" w:eastAsia="仿宋_GB2312" w:hint="eastAsia"/>
                <w:szCs w:val="21"/>
              </w:rPr>
              <w:t>号</w:t>
            </w:r>
            <w:r w:rsidR="00524BA6" w:rsidRPr="00492AB9">
              <w:rPr>
                <w:rFonts w:ascii="仿宋_GB2312" w:eastAsia="仿宋_GB2312" w:hint="eastAsia"/>
                <w:szCs w:val="21"/>
              </w:rPr>
              <w:t>）</w:t>
            </w:r>
            <w:r w:rsidR="00B77C77" w:rsidRPr="00492AB9">
              <w:rPr>
                <w:rFonts w:ascii="仿宋_GB2312" w:eastAsia="仿宋_GB2312" w:hint="eastAsia"/>
                <w:szCs w:val="21"/>
              </w:rPr>
              <w:t>（</w:t>
            </w:r>
            <w:r w:rsidR="00C50A68" w:rsidRPr="00C50A68">
              <w:rPr>
                <w:rFonts w:ascii="仿宋_GB2312" w:eastAsia="仿宋_GB2312"/>
                <w:szCs w:val="21"/>
              </w:rPr>
              <w:t>202</w:t>
            </w:r>
            <w:r w:rsidR="00A971FD">
              <w:rPr>
                <w:rFonts w:ascii="仿宋_GB2312" w:eastAsia="仿宋_GB2312" w:hint="eastAsia"/>
                <w:szCs w:val="21"/>
              </w:rPr>
              <w:t>3</w:t>
            </w:r>
            <w:r w:rsidR="00C50A68" w:rsidRPr="00C50A68">
              <w:rPr>
                <w:rFonts w:ascii="仿宋_GB2312" w:eastAsia="仿宋_GB2312"/>
                <w:szCs w:val="21"/>
              </w:rPr>
              <w:t>-</w:t>
            </w:r>
            <w:r w:rsidR="00A971FD">
              <w:rPr>
                <w:rFonts w:ascii="仿宋_GB2312" w:eastAsia="仿宋_GB2312" w:hint="eastAsia"/>
                <w:szCs w:val="21"/>
              </w:rPr>
              <w:t>2</w:t>
            </w:r>
            <w:r w:rsidR="00C50A68" w:rsidRPr="00C50A68">
              <w:rPr>
                <w:rFonts w:ascii="仿宋_GB2312" w:eastAsia="仿宋_GB2312"/>
                <w:szCs w:val="21"/>
              </w:rPr>
              <w:t>-</w:t>
            </w:r>
            <w:r w:rsidR="00A971FD">
              <w:rPr>
                <w:rFonts w:ascii="仿宋_GB2312" w:eastAsia="仿宋_GB2312" w:hint="eastAsia"/>
                <w:szCs w:val="21"/>
              </w:rPr>
              <w:t>167</w:t>
            </w:r>
            <w:r w:rsidR="00B77C77" w:rsidRPr="00492AB9">
              <w:rPr>
                <w:rFonts w:ascii="仿宋_GB2312" w:eastAsia="仿宋_GB2312" w:hint="eastAsia"/>
                <w:szCs w:val="21"/>
              </w:rPr>
              <w:t>）</w:t>
            </w:r>
          </w:p>
        </w:tc>
      </w:tr>
      <w:tr w:rsidR="00492AB9" w:rsidRPr="00492AB9" w14:paraId="04B95C46" w14:textId="77777777" w:rsidTr="009A3C00">
        <w:trPr>
          <w:trHeight w:val="567"/>
        </w:trPr>
        <w:tc>
          <w:tcPr>
            <w:tcW w:w="1229" w:type="pct"/>
            <w:gridSpan w:val="3"/>
            <w:vAlign w:val="center"/>
          </w:tcPr>
          <w:p w14:paraId="3313AE18" w14:textId="77777777" w:rsidR="009A3C00" w:rsidRPr="00492AB9" w:rsidRDefault="009A3C00" w:rsidP="009A3C00">
            <w:pPr>
              <w:jc w:val="center"/>
              <w:rPr>
                <w:rFonts w:ascii="仿宋_GB2312" w:eastAsia="仿宋_GB2312"/>
                <w:szCs w:val="21"/>
              </w:rPr>
            </w:pPr>
            <w:r w:rsidRPr="00492AB9">
              <w:rPr>
                <w:rFonts w:ascii="仿宋_GB2312" w:eastAsia="仿宋_GB2312" w:hint="eastAsia"/>
                <w:szCs w:val="21"/>
              </w:rPr>
              <w:t>第一</w:t>
            </w:r>
            <w:r w:rsidR="00B77C77" w:rsidRPr="00492AB9">
              <w:rPr>
                <w:rFonts w:ascii="仿宋_GB2312" w:eastAsia="仿宋_GB2312" w:hint="eastAsia"/>
                <w:szCs w:val="21"/>
              </w:rPr>
              <w:t>起草单位</w:t>
            </w:r>
          </w:p>
          <w:p w14:paraId="150A9AC6" w14:textId="77777777" w:rsidR="00B77C77" w:rsidRPr="00492AB9" w:rsidRDefault="009A3C00" w:rsidP="009A3C00">
            <w:pPr>
              <w:jc w:val="center"/>
              <w:rPr>
                <w:rFonts w:ascii="仿宋_GB2312" w:eastAsia="仿宋_GB2312"/>
                <w:szCs w:val="21"/>
              </w:rPr>
            </w:pPr>
            <w:r w:rsidRPr="00492AB9">
              <w:rPr>
                <w:rFonts w:ascii="仿宋_GB2312" w:eastAsia="仿宋_GB2312" w:hint="eastAsia"/>
                <w:szCs w:val="21"/>
              </w:rPr>
              <w:t>（盖章）</w:t>
            </w:r>
          </w:p>
        </w:tc>
        <w:tc>
          <w:tcPr>
            <w:tcW w:w="3771" w:type="pct"/>
            <w:gridSpan w:val="3"/>
            <w:vAlign w:val="center"/>
          </w:tcPr>
          <w:p w14:paraId="52E05F6B" w14:textId="7DEF6C2F" w:rsidR="00B77C77" w:rsidRPr="00492AB9" w:rsidRDefault="00A971FD" w:rsidP="005D7C62">
            <w:pPr>
              <w:jc w:val="left"/>
              <w:rPr>
                <w:rFonts w:ascii="仿宋_GB2312" w:eastAsia="仿宋_GB2312"/>
                <w:szCs w:val="21"/>
              </w:rPr>
            </w:pPr>
            <w:r>
              <w:rPr>
                <w:rFonts w:ascii="仿宋_GB2312" w:eastAsia="仿宋_GB2312" w:hint="eastAsia"/>
                <w:szCs w:val="21"/>
              </w:rPr>
              <w:t>中国科学技术大学附属第一医院（安徽省立医院）</w:t>
            </w:r>
          </w:p>
        </w:tc>
      </w:tr>
      <w:tr w:rsidR="00492AB9" w:rsidRPr="00492AB9" w14:paraId="02B4EE9C" w14:textId="77777777" w:rsidTr="009A3C00">
        <w:trPr>
          <w:trHeight w:val="567"/>
        </w:trPr>
        <w:tc>
          <w:tcPr>
            <w:tcW w:w="1229" w:type="pct"/>
            <w:gridSpan w:val="3"/>
            <w:vAlign w:val="center"/>
          </w:tcPr>
          <w:p w14:paraId="56159915"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单位地址</w:t>
            </w:r>
          </w:p>
        </w:tc>
        <w:tc>
          <w:tcPr>
            <w:tcW w:w="3771" w:type="pct"/>
            <w:gridSpan w:val="3"/>
            <w:vAlign w:val="center"/>
          </w:tcPr>
          <w:p w14:paraId="159EA88D" w14:textId="1D33244F" w:rsidR="00F61E04" w:rsidRPr="00492AB9" w:rsidRDefault="008A2F7F" w:rsidP="009A3C00">
            <w:pPr>
              <w:jc w:val="left"/>
              <w:rPr>
                <w:rFonts w:ascii="仿宋_GB2312" w:eastAsia="仿宋_GB2312"/>
                <w:szCs w:val="21"/>
              </w:rPr>
            </w:pPr>
            <w:r w:rsidRPr="008A2F7F">
              <w:rPr>
                <w:rFonts w:ascii="仿宋_GB2312" w:eastAsia="仿宋_GB2312"/>
                <w:szCs w:val="21"/>
              </w:rPr>
              <w:t>合肥市</w:t>
            </w:r>
            <w:r w:rsidR="00A971FD">
              <w:rPr>
                <w:rFonts w:ascii="仿宋_GB2312" w:eastAsia="仿宋_GB2312" w:hint="eastAsia"/>
                <w:szCs w:val="21"/>
              </w:rPr>
              <w:t>庐阳区庐江路17号</w:t>
            </w:r>
          </w:p>
        </w:tc>
      </w:tr>
      <w:tr w:rsidR="00492AB9" w:rsidRPr="00492AB9" w14:paraId="0FE95AA3" w14:textId="77777777" w:rsidTr="009A3C00">
        <w:trPr>
          <w:trHeight w:val="567"/>
        </w:trPr>
        <w:tc>
          <w:tcPr>
            <w:tcW w:w="1229" w:type="pct"/>
            <w:gridSpan w:val="3"/>
            <w:vAlign w:val="center"/>
          </w:tcPr>
          <w:p w14:paraId="723291CA"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参</w:t>
            </w:r>
            <w:r w:rsidR="009A3C00" w:rsidRPr="00492AB9">
              <w:rPr>
                <w:rFonts w:ascii="仿宋_GB2312" w:eastAsia="仿宋_GB2312" w:hint="eastAsia"/>
                <w:szCs w:val="21"/>
              </w:rPr>
              <w:t>与</w:t>
            </w:r>
            <w:r w:rsidRPr="00492AB9">
              <w:rPr>
                <w:rFonts w:ascii="仿宋_GB2312" w:eastAsia="仿宋_GB2312" w:hint="eastAsia"/>
                <w:szCs w:val="21"/>
              </w:rPr>
              <w:t>起草单位</w:t>
            </w:r>
          </w:p>
        </w:tc>
        <w:tc>
          <w:tcPr>
            <w:tcW w:w="3771" w:type="pct"/>
            <w:gridSpan w:val="3"/>
            <w:vAlign w:val="center"/>
          </w:tcPr>
          <w:p w14:paraId="190FD84A" w14:textId="3DAEDD54" w:rsidR="00F61E04" w:rsidRPr="00492AB9" w:rsidRDefault="00FC5D0E" w:rsidP="005D7C62">
            <w:pPr>
              <w:jc w:val="left"/>
              <w:rPr>
                <w:rFonts w:ascii="仿宋_GB2312" w:eastAsia="仿宋_GB2312"/>
                <w:szCs w:val="21"/>
              </w:rPr>
            </w:pPr>
            <w:r w:rsidRPr="00FC5D0E">
              <w:rPr>
                <w:rFonts w:ascii="仿宋_GB2312" w:eastAsia="仿宋_GB2312" w:hint="eastAsia"/>
                <w:szCs w:val="21"/>
              </w:rPr>
              <w:t>安徽省计量科学研究院、江苏省计量科学研究院、合肥德铭电子有限公司、南京明瑞检测技术有限公司</w:t>
            </w:r>
          </w:p>
        </w:tc>
      </w:tr>
      <w:tr w:rsidR="00492AB9" w:rsidRPr="00492AB9" w14:paraId="0FFCE919" w14:textId="77777777" w:rsidTr="00B77C77">
        <w:trPr>
          <w:trHeight w:val="580"/>
        </w:trPr>
        <w:tc>
          <w:tcPr>
            <w:tcW w:w="5000" w:type="pct"/>
            <w:gridSpan w:val="6"/>
            <w:vAlign w:val="center"/>
          </w:tcPr>
          <w:p w14:paraId="69B997AE" w14:textId="537CAE4F" w:rsidR="00B77C77" w:rsidRPr="00492AB9" w:rsidRDefault="00B77C77" w:rsidP="00FF1EAB">
            <w:pPr>
              <w:jc w:val="center"/>
              <w:rPr>
                <w:rFonts w:ascii="仿宋_GB2312" w:eastAsia="仿宋_GB2312"/>
                <w:strike/>
                <w:szCs w:val="21"/>
              </w:rPr>
            </w:pPr>
            <w:r w:rsidRPr="00492AB9">
              <w:rPr>
                <w:rFonts w:ascii="仿宋_GB2312" w:eastAsia="仿宋_GB2312" w:hint="eastAsia"/>
                <w:b/>
                <w:szCs w:val="21"/>
              </w:rPr>
              <w:t>标准起草人</w:t>
            </w:r>
          </w:p>
        </w:tc>
      </w:tr>
      <w:tr w:rsidR="00492AB9" w:rsidRPr="00492AB9" w14:paraId="646C2FED" w14:textId="77777777" w:rsidTr="005C70B2">
        <w:trPr>
          <w:trHeight w:val="567"/>
        </w:trPr>
        <w:tc>
          <w:tcPr>
            <w:tcW w:w="397" w:type="pct"/>
            <w:vAlign w:val="center"/>
          </w:tcPr>
          <w:p w14:paraId="7487135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序号</w:t>
            </w:r>
          </w:p>
        </w:tc>
        <w:tc>
          <w:tcPr>
            <w:tcW w:w="499" w:type="pct"/>
            <w:vAlign w:val="center"/>
          </w:tcPr>
          <w:p w14:paraId="7CFEA1D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姓名</w:t>
            </w:r>
          </w:p>
        </w:tc>
        <w:tc>
          <w:tcPr>
            <w:tcW w:w="2311" w:type="pct"/>
            <w:gridSpan w:val="2"/>
            <w:vAlign w:val="center"/>
          </w:tcPr>
          <w:p w14:paraId="4F94756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单位</w:t>
            </w:r>
          </w:p>
        </w:tc>
        <w:tc>
          <w:tcPr>
            <w:tcW w:w="933" w:type="pct"/>
            <w:vAlign w:val="center"/>
          </w:tcPr>
          <w:p w14:paraId="0D699DD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职务/职称</w:t>
            </w:r>
          </w:p>
        </w:tc>
        <w:tc>
          <w:tcPr>
            <w:tcW w:w="860" w:type="pct"/>
            <w:vAlign w:val="center"/>
          </w:tcPr>
          <w:p w14:paraId="27D9AA6F"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电话</w:t>
            </w:r>
          </w:p>
        </w:tc>
      </w:tr>
      <w:tr w:rsidR="00492AB9" w:rsidRPr="00492AB9" w14:paraId="33DF70C8" w14:textId="77777777" w:rsidTr="005C70B2">
        <w:trPr>
          <w:trHeight w:val="567"/>
        </w:trPr>
        <w:tc>
          <w:tcPr>
            <w:tcW w:w="397" w:type="pct"/>
            <w:vAlign w:val="center"/>
          </w:tcPr>
          <w:p w14:paraId="25777B81"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73C9C69F" w14:textId="22925F12" w:rsidR="00AB3698" w:rsidRPr="00492AB9" w:rsidRDefault="00FC5D0E" w:rsidP="009A3C00">
            <w:pPr>
              <w:jc w:val="center"/>
              <w:rPr>
                <w:rFonts w:ascii="仿宋_GB2312" w:eastAsia="仿宋_GB2312"/>
                <w:szCs w:val="21"/>
              </w:rPr>
            </w:pPr>
            <w:r>
              <w:rPr>
                <w:rFonts w:ascii="仿宋_GB2312" w:eastAsia="仿宋_GB2312" w:hint="eastAsia"/>
                <w:szCs w:val="21"/>
              </w:rPr>
              <w:t>房坤</w:t>
            </w:r>
          </w:p>
        </w:tc>
        <w:tc>
          <w:tcPr>
            <w:tcW w:w="2311" w:type="pct"/>
            <w:gridSpan w:val="2"/>
            <w:vAlign w:val="center"/>
          </w:tcPr>
          <w:p w14:paraId="1ED5BBE6" w14:textId="621E849F" w:rsidR="00AB3698" w:rsidRPr="00492AB9" w:rsidRDefault="00FC5D0E" w:rsidP="009A3C00">
            <w:pPr>
              <w:rPr>
                <w:rFonts w:ascii="仿宋_GB2312" w:eastAsia="仿宋_GB2312"/>
                <w:szCs w:val="21"/>
              </w:rPr>
            </w:pPr>
            <w:r w:rsidRPr="00FC5D0E">
              <w:rPr>
                <w:rFonts w:ascii="仿宋_GB2312" w:eastAsia="仿宋_GB2312" w:hint="eastAsia"/>
                <w:szCs w:val="21"/>
              </w:rPr>
              <w:t>中国科学技术大学附属第一医院（安徽省立医院）</w:t>
            </w:r>
          </w:p>
        </w:tc>
        <w:tc>
          <w:tcPr>
            <w:tcW w:w="933" w:type="pct"/>
            <w:vAlign w:val="center"/>
          </w:tcPr>
          <w:p w14:paraId="08961D08" w14:textId="512AF98B" w:rsidR="00AB3698" w:rsidRPr="00492AB9" w:rsidRDefault="00FC5D0E" w:rsidP="009A3C00">
            <w:pPr>
              <w:rPr>
                <w:rFonts w:ascii="仿宋_GB2312" w:eastAsia="仿宋_GB2312"/>
                <w:szCs w:val="21"/>
              </w:rPr>
            </w:pPr>
            <w:r>
              <w:rPr>
                <w:rFonts w:ascii="仿宋_GB2312" w:eastAsia="仿宋_GB2312" w:hint="eastAsia"/>
                <w:szCs w:val="21"/>
              </w:rPr>
              <w:t>高级工程师</w:t>
            </w:r>
          </w:p>
        </w:tc>
        <w:tc>
          <w:tcPr>
            <w:tcW w:w="860" w:type="pct"/>
            <w:vAlign w:val="center"/>
          </w:tcPr>
          <w:p w14:paraId="01E47169" w14:textId="08DE60CF" w:rsidR="00AB3698" w:rsidRPr="00492AB9" w:rsidRDefault="00FC5D0E" w:rsidP="009A3C00">
            <w:pPr>
              <w:jc w:val="center"/>
              <w:rPr>
                <w:rFonts w:ascii="仿宋_GB2312" w:eastAsia="仿宋_GB2312"/>
                <w:szCs w:val="21"/>
              </w:rPr>
            </w:pPr>
            <w:r>
              <w:rPr>
                <w:rFonts w:ascii="仿宋_GB2312" w:eastAsia="仿宋_GB2312" w:hint="eastAsia"/>
                <w:szCs w:val="21"/>
              </w:rPr>
              <w:t>13696543580</w:t>
            </w:r>
          </w:p>
        </w:tc>
      </w:tr>
      <w:tr w:rsidR="007F28A0" w:rsidRPr="00492AB9" w14:paraId="409611A7" w14:textId="77777777" w:rsidTr="005C70B2">
        <w:trPr>
          <w:trHeight w:val="567"/>
        </w:trPr>
        <w:tc>
          <w:tcPr>
            <w:tcW w:w="397" w:type="pct"/>
            <w:vAlign w:val="center"/>
          </w:tcPr>
          <w:p w14:paraId="1DF685DF"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157A84FF" w14:textId="56349EBE" w:rsidR="007F28A0" w:rsidRPr="00492AB9" w:rsidRDefault="007F28A0" w:rsidP="007F28A0">
            <w:pPr>
              <w:jc w:val="center"/>
              <w:rPr>
                <w:rFonts w:ascii="仿宋_GB2312" w:eastAsia="仿宋_GB2312"/>
                <w:szCs w:val="21"/>
              </w:rPr>
            </w:pPr>
            <w:r>
              <w:rPr>
                <w:rFonts w:ascii="仿宋_GB2312" w:eastAsia="仿宋_GB2312" w:hint="eastAsia"/>
                <w:szCs w:val="21"/>
              </w:rPr>
              <w:t>陈玉俊</w:t>
            </w:r>
          </w:p>
        </w:tc>
        <w:tc>
          <w:tcPr>
            <w:tcW w:w="2311" w:type="pct"/>
            <w:gridSpan w:val="2"/>
            <w:vAlign w:val="center"/>
          </w:tcPr>
          <w:p w14:paraId="184CDAF8" w14:textId="11F723F4" w:rsidR="007F28A0" w:rsidRPr="00492AB9" w:rsidRDefault="007F28A0" w:rsidP="007F28A0">
            <w:pPr>
              <w:rPr>
                <w:rFonts w:ascii="仿宋_GB2312" w:eastAsia="仿宋_GB2312"/>
                <w:szCs w:val="21"/>
              </w:rPr>
            </w:pPr>
            <w:r w:rsidRPr="00FC5D0E">
              <w:rPr>
                <w:rFonts w:ascii="仿宋_GB2312" w:eastAsia="仿宋_GB2312" w:hint="eastAsia"/>
                <w:szCs w:val="21"/>
              </w:rPr>
              <w:t>中国科学技术大学附属第一医院（安徽省立医院）</w:t>
            </w:r>
          </w:p>
        </w:tc>
        <w:tc>
          <w:tcPr>
            <w:tcW w:w="933" w:type="pct"/>
            <w:vAlign w:val="center"/>
          </w:tcPr>
          <w:p w14:paraId="577915A3" w14:textId="4067ABC9" w:rsidR="007F28A0" w:rsidRPr="00492AB9" w:rsidRDefault="007F28A0"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5B3FFB3C" w14:textId="68B49C77" w:rsidR="007F28A0" w:rsidRPr="00492AB9" w:rsidRDefault="005C70B2" w:rsidP="007F28A0">
            <w:pPr>
              <w:jc w:val="center"/>
              <w:rPr>
                <w:rFonts w:ascii="仿宋_GB2312" w:eastAsia="仿宋_GB2312"/>
                <w:szCs w:val="21"/>
              </w:rPr>
            </w:pPr>
            <w:r>
              <w:rPr>
                <w:rFonts w:ascii="仿宋_GB2312" w:eastAsia="仿宋_GB2312" w:hint="eastAsia"/>
                <w:szCs w:val="21"/>
              </w:rPr>
              <w:t>18963789068</w:t>
            </w:r>
          </w:p>
        </w:tc>
      </w:tr>
      <w:tr w:rsidR="00994ED1" w:rsidRPr="00492AB9" w14:paraId="7E32ACB4" w14:textId="77777777" w:rsidTr="005C70B2">
        <w:trPr>
          <w:trHeight w:val="567"/>
        </w:trPr>
        <w:tc>
          <w:tcPr>
            <w:tcW w:w="397" w:type="pct"/>
            <w:vAlign w:val="center"/>
          </w:tcPr>
          <w:p w14:paraId="0A61E562" w14:textId="77777777" w:rsidR="00994ED1" w:rsidRPr="00492AB9" w:rsidRDefault="00994ED1" w:rsidP="007F28A0">
            <w:pPr>
              <w:numPr>
                <w:ilvl w:val="0"/>
                <w:numId w:val="1"/>
              </w:numPr>
              <w:jc w:val="center"/>
              <w:rPr>
                <w:rFonts w:ascii="仿宋_GB2312" w:eastAsia="仿宋_GB2312"/>
                <w:szCs w:val="21"/>
              </w:rPr>
            </w:pPr>
          </w:p>
        </w:tc>
        <w:tc>
          <w:tcPr>
            <w:tcW w:w="499" w:type="pct"/>
            <w:vAlign w:val="center"/>
          </w:tcPr>
          <w:p w14:paraId="68A99367" w14:textId="7918615C" w:rsidR="00994ED1" w:rsidRDefault="00994ED1" w:rsidP="007F28A0">
            <w:pPr>
              <w:jc w:val="center"/>
              <w:rPr>
                <w:rFonts w:ascii="仿宋_GB2312" w:eastAsia="仿宋_GB2312" w:hint="eastAsia"/>
                <w:szCs w:val="21"/>
              </w:rPr>
            </w:pPr>
            <w:r>
              <w:rPr>
                <w:rFonts w:ascii="仿宋_GB2312" w:eastAsia="仿宋_GB2312" w:hint="eastAsia"/>
                <w:szCs w:val="21"/>
              </w:rPr>
              <w:t>吴苗苗</w:t>
            </w:r>
          </w:p>
        </w:tc>
        <w:tc>
          <w:tcPr>
            <w:tcW w:w="2311" w:type="pct"/>
            <w:gridSpan w:val="2"/>
            <w:vAlign w:val="center"/>
          </w:tcPr>
          <w:p w14:paraId="4C88B61A" w14:textId="1D9BA0CC" w:rsidR="00994ED1" w:rsidRPr="00FC5D0E" w:rsidRDefault="00994ED1" w:rsidP="007F28A0">
            <w:pPr>
              <w:rPr>
                <w:rFonts w:ascii="仿宋_GB2312" w:eastAsia="仿宋_GB2312" w:hint="eastAsia"/>
                <w:szCs w:val="21"/>
              </w:rPr>
            </w:pPr>
            <w:r w:rsidRPr="00FC5D0E">
              <w:rPr>
                <w:rFonts w:ascii="仿宋_GB2312" w:eastAsia="仿宋_GB2312" w:hint="eastAsia"/>
                <w:szCs w:val="21"/>
              </w:rPr>
              <w:t>中国科学技术大学附属第一医院（安徽省立医院）</w:t>
            </w:r>
          </w:p>
        </w:tc>
        <w:tc>
          <w:tcPr>
            <w:tcW w:w="933" w:type="pct"/>
            <w:vAlign w:val="center"/>
          </w:tcPr>
          <w:p w14:paraId="33BEDB90" w14:textId="76747C36" w:rsidR="00994ED1" w:rsidRDefault="00994ED1" w:rsidP="007F28A0">
            <w:pPr>
              <w:rPr>
                <w:rFonts w:ascii="仿宋_GB2312" w:eastAsia="仿宋_GB2312" w:hint="eastAsia"/>
                <w:szCs w:val="21"/>
              </w:rPr>
            </w:pPr>
            <w:r>
              <w:rPr>
                <w:rFonts w:ascii="仿宋_GB2312" w:eastAsia="仿宋_GB2312" w:hint="eastAsia"/>
                <w:szCs w:val="21"/>
              </w:rPr>
              <w:t>助理研究员</w:t>
            </w:r>
          </w:p>
        </w:tc>
        <w:tc>
          <w:tcPr>
            <w:tcW w:w="860" w:type="pct"/>
            <w:vAlign w:val="center"/>
          </w:tcPr>
          <w:p w14:paraId="3BF9EE2B" w14:textId="7476F62E" w:rsidR="00994ED1" w:rsidRDefault="00994ED1" w:rsidP="007F28A0">
            <w:pPr>
              <w:jc w:val="center"/>
              <w:rPr>
                <w:rFonts w:ascii="仿宋_GB2312" w:eastAsia="仿宋_GB2312" w:hint="eastAsia"/>
                <w:szCs w:val="21"/>
              </w:rPr>
            </w:pPr>
            <w:r>
              <w:rPr>
                <w:rFonts w:ascii="仿宋_GB2312" w:eastAsia="仿宋_GB2312" w:hint="eastAsia"/>
                <w:szCs w:val="21"/>
              </w:rPr>
              <w:t>13696543579</w:t>
            </w:r>
          </w:p>
        </w:tc>
      </w:tr>
      <w:tr w:rsidR="007F28A0" w:rsidRPr="00492AB9" w14:paraId="637774F1" w14:textId="77777777" w:rsidTr="005C70B2">
        <w:trPr>
          <w:trHeight w:val="567"/>
        </w:trPr>
        <w:tc>
          <w:tcPr>
            <w:tcW w:w="397" w:type="pct"/>
            <w:vAlign w:val="center"/>
          </w:tcPr>
          <w:p w14:paraId="582FF9E0"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4391E7C8" w14:textId="075B5EFB" w:rsidR="007F28A0" w:rsidRPr="00492AB9" w:rsidRDefault="007F28A0" w:rsidP="007F28A0">
            <w:pPr>
              <w:jc w:val="center"/>
              <w:rPr>
                <w:rFonts w:ascii="仿宋_GB2312" w:eastAsia="仿宋_GB2312"/>
                <w:szCs w:val="21"/>
              </w:rPr>
            </w:pPr>
            <w:r w:rsidRPr="00FC5D0E">
              <w:rPr>
                <w:rFonts w:ascii="仿宋_GB2312" w:eastAsia="仿宋_GB2312" w:hint="eastAsia"/>
                <w:szCs w:val="21"/>
              </w:rPr>
              <w:t>徐俊</w:t>
            </w:r>
          </w:p>
        </w:tc>
        <w:tc>
          <w:tcPr>
            <w:tcW w:w="2311" w:type="pct"/>
            <w:gridSpan w:val="2"/>
            <w:vAlign w:val="center"/>
          </w:tcPr>
          <w:p w14:paraId="4F75C297" w14:textId="6CAF1A29" w:rsidR="007F28A0" w:rsidRPr="00492AB9" w:rsidRDefault="007F28A0" w:rsidP="007F28A0">
            <w:pPr>
              <w:rPr>
                <w:rFonts w:ascii="仿宋_GB2312" w:eastAsia="仿宋_GB2312"/>
                <w:szCs w:val="21"/>
              </w:rPr>
            </w:pPr>
            <w:r w:rsidRPr="00FC5D0E">
              <w:rPr>
                <w:rFonts w:ascii="仿宋_GB2312" w:eastAsia="仿宋_GB2312" w:hint="eastAsia"/>
                <w:szCs w:val="21"/>
              </w:rPr>
              <w:t>安徽省计量科学研究院</w:t>
            </w:r>
          </w:p>
        </w:tc>
        <w:tc>
          <w:tcPr>
            <w:tcW w:w="933" w:type="pct"/>
            <w:vAlign w:val="center"/>
          </w:tcPr>
          <w:p w14:paraId="73B6FA03" w14:textId="799C583A" w:rsidR="007F28A0" w:rsidRPr="00492AB9" w:rsidRDefault="005C70B2"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4DA23927" w14:textId="3C448B12" w:rsidR="007F28A0" w:rsidRPr="00492AB9" w:rsidRDefault="005C70B2" w:rsidP="007F28A0">
            <w:pPr>
              <w:jc w:val="center"/>
              <w:rPr>
                <w:rFonts w:ascii="仿宋_GB2312" w:eastAsia="仿宋_GB2312"/>
                <w:szCs w:val="21"/>
              </w:rPr>
            </w:pPr>
            <w:r>
              <w:rPr>
                <w:rFonts w:ascii="仿宋_GB2312" w:eastAsia="仿宋_GB2312" w:hint="eastAsia"/>
                <w:szCs w:val="21"/>
              </w:rPr>
              <w:t>13505612171</w:t>
            </w:r>
          </w:p>
        </w:tc>
      </w:tr>
      <w:tr w:rsidR="007F28A0" w:rsidRPr="00492AB9" w14:paraId="729D641C" w14:textId="77777777" w:rsidTr="005C70B2">
        <w:trPr>
          <w:trHeight w:val="567"/>
        </w:trPr>
        <w:tc>
          <w:tcPr>
            <w:tcW w:w="397" w:type="pct"/>
            <w:vAlign w:val="center"/>
          </w:tcPr>
          <w:p w14:paraId="78CE3157"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1947D71C" w14:textId="4F20756F" w:rsidR="007F28A0" w:rsidRPr="00492AB9" w:rsidRDefault="007F28A0" w:rsidP="007F28A0">
            <w:pPr>
              <w:jc w:val="center"/>
              <w:rPr>
                <w:rFonts w:ascii="仿宋_GB2312" w:eastAsia="仿宋_GB2312"/>
                <w:szCs w:val="21"/>
              </w:rPr>
            </w:pPr>
            <w:r w:rsidRPr="00FC5D0E">
              <w:rPr>
                <w:rFonts w:ascii="仿宋_GB2312" w:eastAsia="仿宋_GB2312" w:hint="eastAsia"/>
                <w:szCs w:val="21"/>
              </w:rPr>
              <w:t>胡子翔</w:t>
            </w:r>
          </w:p>
        </w:tc>
        <w:tc>
          <w:tcPr>
            <w:tcW w:w="2311" w:type="pct"/>
            <w:gridSpan w:val="2"/>
            <w:vAlign w:val="center"/>
          </w:tcPr>
          <w:p w14:paraId="7414146D" w14:textId="148B9620" w:rsidR="007F28A0" w:rsidRPr="00492AB9" w:rsidRDefault="007F28A0" w:rsidP="007F28A0">
            <w:pPr>
              <w:rPr>
                <w:rFonts w:ascii="仿宋_GB2312" w:eastAsia="仿宋_GB2312"/>
                <w:szCs w:val="21"/>
              </w:rPr>
            </w:pPr>
            <w:r w:rsidRPr="00FC5D0E">
              <w:rPr>
                <w:rFonts w:ascii="仿宋_GB2312" w:eastAsia="仿宋_GB2312" w:hint="eastAsia"/>
                <w:szCs w:val="21"/>
              </w:rPr>
              <w:t>安徽省计量科学研究院</w:t>
            </w:r>
          </w:p>
        </w:tc>
        <w:tc>
          <w:tcPr>
            <w:tcW w:w="933" w:type="pct"/>
            <w:vAlign w:val="center"/>
          </w:tcPr>
          <w:p w14:paraId="41608FD6" w14:textId="7DF19018" w:rsidR="007F28A0" w:rsidRPr="00492AB9" w:rsidRDefault="005C70B2"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307AD07F" w14:textId="25BA755B" w:rsidR="007F28A0" w:rsidRPr="00492AB9" w:rsidRDefault="005C70B2" w:rsidP="007F28A0">
            <w:pPr>
              <w:jc w:val="center"/>
              <w:rPr>
                <w:rFonts w:ascii="仿宋_GB2312" w:eastAsia="仿宋_GB2312"/>
                <w:szCs w:val="21"/>
              </w:rPr>
            </w:pPr>
            <w:r>
              <w:rPr>
                <w:rFonts w:ascii="仿宋_GB2312" w:eastAsia="仿宋_GB2312" w:hint="eastAsia"/>
                <w:szCs w:val="21"/>
              </w:rPr>
              <w:t>17718186766</w:t>
            </w:r>
          </w:p>
        </w:tc>
      </w:tr>
      <w:tr w:rsidR="007F28A0" w:rsidRPr="00492AB9" w14:paraId="4D524474" w14:textId="77777777" w:rsidTr="005C70B2">
        <w:trPr>
          <w:trHeight w:val="567"/>
        </w:trPr>
        <w:tc>
          <w:tcPr>
            <w:tcW w:w="397" w:type="pct"/>
            <w:vAlign w:val="center"/>
          </w:tcPr>
          <w:p w14:paraId="1B168D6C"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4B3C1677" w14:textId="77124FDF" w:rsidR="007F28A0" w:rsidRPr="00492AB9" w:rsidRDefault="007F28A0" w:rsidP="007F28A0">
            <w:pPr>
              <w:jc w:val="center"/>
              <w:rPr>
                <w:rFonts w:ascii="仿宋_GB2312" w:eastAsia="仿宋_GB2312"/>
                <w:szCs w:val="21"/>
              </w:rPr>
            </w:pPr>
            <w:r w:rsidRPr="00FC5D0E">
              <w:rPr>
                <w:rFonts w:ascii="仿宋_GB2312" w:eastAsia="仿宋_GB2312" w:hint="eastAsia"/>
                <w:szCs w:val="21"/>
              </w:rPr>
              <w:t>夏勋荣</w:t>
            </w:r>
          </w:p>
        </w:tc>
        <w:tc>
          <w:tcPr>
            <w:tcW w:w="2311" w:type="pct"/>
            <w:gridSpan w:val="2"/>
            <w:vAlign w:val="center"/>
          </w:tcPr>
          <w:p w14:paraId="5B36AFD7" w14:textId="323A783C" w:rsidR="007F28A0" w:rsidRPr="00492AB9" w:rsidRDefault="007F28A0" w:rsidP="007F28A0">
            <w:pPr>
              <w:rPr>
                <w:rFonts w:ascii="仿宋_GB2312" w:eastAsia="仿宋_GB2312"/>
                <w:szCs w:val="21"/>
              </w:rPr>
            </w:pPr>
            <w:r w:rsidRPr="00FC5D0E">
              <w:rPr>
                <w:rFonts w:ascii="仿宋_GB2312" w:eastAsia="仿宋_GB2312" w:hint="eastAsia"/>
                <w:szCs w:val="21"/>
              </w:rPr>
              <w:t>江苏省计量科学研究院</w:t>
            </w:r>
          </w:p>
        </w:tc>
        <w:tc>
          <w:tcPr>
            <w:tcW w:w="933" w:type="pct"/>
            <w:vAlign w:val="center"/>
          </w:tcPr>
          <w:p w14:paraId="5C04B86D" w14:textId="3731DFA1" w:rsidR="007F28A0" w:rsidRPr="00492AB9" w:rsidRDefault="005C70B2"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3C2407F6" w14:textId="73B37353" w:rsidR="007F28A0" w:rsidRPr="00492AB9" w:rsidRDefault="00CE5AFF" w:rsidP="007F28A0">
            <w:pPr>
              <w:jc w:val="center"/>
              <w:rPr>
                <w:rFonts w:ascii="仿宋_GB2312" w:eastAsia="仿宋_GB2312"/>
                <w:szCs w:val="21"/>
              </w:rPr>
            </w:pPr>
            <w:r w:rsidRPr="00CE5AFF">
              <w:rPr>
                <w:rFonts w:ascii="仿宋_GB2312" w:eastAsia="仿宋_GB2312"/>
                <w:szCs w:val="21"/>
              </w:rPr>
              <w:t>13813861601</w:t>
            </w:r>
          </w:p>
        </w:tc>
      </w:tr>
      <w:tr w:rsidR="007F28A0" w:rsidRPr="00492AB9" w14:paraId="60B30BBE" w14:textId="77777777" w:rsidTr="005C70B2">
        <w:trPr>
          <w:trHeight w:val="567"/>
        </w:trPr>
        <w:tc>
          <w:tcPr>
            <w:tcW w:w="397" w:type="pct"/>
            <w:vAlign w:val="center"/>
          </w:tcPr>
          <w:p w14:paraId="4B288111"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6BEC512D" w14:textId="078FFE53" w:rsidR="007F28A0" w:rsidRPr="00FC5D0E" w:rsidRDefault="007F28A0" w:rsidP="007F28A0">
            <w:pPr>
              <w:jc w:val="center"/>
              <w:rPr>
                <w:rFonts w:ascii="仿宋_GB2312" w:eastAsia="仿宋_GB2312"/>
                <w:szCs w:val="21"/>
              </w:rPr>
            </w:pPr>
            <w:r w:rsidRPr="00FC5D0E">
              <w:rPr>
                <w:rFonts w:ascii="仿宋_GB2312" w:eastAsia="仿宋_GB2312" w:hint="eastAsia"/>
                <w:szCs w:val="21"/>
              </w:rPr>
              <w:t>顾家雨</w:t>
            </w:r>
          </w:p>
        </w:tc>
        <w:tc>
          <w:tcPr>
            <w:tcW w:w="2311" w:type="pct"/>
            <w:gridSpan w:val="2"/>
            <w:vAlign w:val="center"/>
          </w:tcPr>
          <w:p w14:paraId="63F309AE" w14:textId="082369B8" w:rsidR="007F28A0" w:rsidRPr="00492AB9" w:rsidRDefault="007F28A0" w:rsidP="007F28A0">
            <w:pPr>
              <w:rPr>
                <w:rFonts w:ascii="仿宋_GB2312" w:eastAsia="仿宋_GB2312"/>
                <w:szCs w:val="21"/>
              </w:rPr>
            </w:pPr>
            <w:r w:rsidRPr="00FC5D0E">
              <w:rPr>
                <w:rFonts w:ascii="仿宋_GB2312" w:eastAsia="仿宋_GB2312" w:hint="eastAsia"/>
                <w:szCs w:val="21"/>
              </w:rPr>
              <w:t>江苏省计量科学研究院</w:t>
            </w:r>
          </w:p>
        </w:tc>
        <w:tc>
          <w:tcPr>
            <w:tcW w:w="933" w:type="pct"/>
            <w:vAlign w:val="center"/>
          </w:tcPr>
          <w:p w14:paraId="7DC74C6C" w14:textId="0F5D0785" w:rsidR="007F28A0" w:rsidRPr="00492AB9" w:rsidRDefault="005C70B2"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61CBC0DF" w14:textId="78E6FFB6" w:rsidR="007F28A0" w:rsidRPr="00492AB9" w:rsidRDefault="005C70B2" w:rsidP="007F28A0">
            <w:pPr>
              <w:jc w:val="center"/>
              <w:rPr>
                <w:rFonts w:ascii="仿宋_GB2312" w:eastAsia="仿宋_GB2312"/>
                <w:szCs w:val="21"/>
              </w:rPr>
            </w:pPr>
            <w:r>
              <w:rPr>
                <w:rFonts w:ascii="仿宋_GB2312" w:eastAsia="仿宋_GB2312" w:hint="eastAsia"/>
                <w:szCs w:val="21"/>
              </w:rPr>
              <w:t>13951605897</w:t>
            </w:r>
          </w:p>
        </w:tc>
      </w:tr>
      <w:tr w:rsidR="007F28A0" w:rsidRPr="00492AB9" w14:paraId="0119610D" w14:textId="77777777" w:rsidTr="005C70B2">
        <w:trPr>
          <w:trHeight w:val="567"/>
        </w:trPr>
        <w:tc>
          <w:tcPr>
            <w:tcW w:w="397" w:type="pct"/>
            <w:vAlign w:val="center"/>
          </w:tcPr>
          <w:p w14:paraId="76D74288"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3B205C22" w14:textId="44918A93" w:rsidR="007F28A0" w:rsidRPr="00FC5D0E" w:rsidRDefault="007F28A0" w:rsidP="007F28A0">
            <w:pPr>
              <w:jc w:val="center"/>
              <w:rPr>
                <w:rFonts w:ascii="仿宋_GB2312" w:eastAsia="仿宋_GB2312"/>
                <w:szCs w:val="21"/>
              </w:rPr>
            </w:pPr>
            <w:r w:rsidRPr="00FC5D0E">
              <w:rPr>
                <w:rFonts w:ascii="仿宋_GB2312" w:eastAsia="仿宋_GB2312" w:hint="eastAsia"/>
                <w:szCs w:val="21"/>
              </w:rPr>
              <w:t>傅强</w:t>
            </w:r>
          </w:p>
        </w:tc>
        <w:tc>
          <w:tcPr>
            <w:tcW w:w="2311" w:type="pct"/>
            <w:gridSpan w:val="2"/>
            <w:vAlign w:val="center"/>
          </w:tcPr>
          <w:p w14:paraId="637B6096" w14:textId="7FE1E6C9" w:rsidR="007F28A0" w:rsidRPr="00492AB9" w:rsidRDefault="007F28A0" w:rsidP="007F28A0">
            <w:pPr>
              <w:rPr>
                <w:rFonts w:ascii="仿宋_GB2312" w:eastAsia="仿宋_GB2312"/>
                <w:szCs w:val="21"/>
              </w:rPr>
            </w:pPr>
            <w:r w:rsidRPr="00FC5D0E">
              <w:rPr>
                <w:rFonts w:ascii="仿宋_GB2312" w:eastAsia="仿宋_GB2312" w:hint="eastAsia"/>
                <w:szCs w:val="21"/>
              </w:rPr>
              <w:t>合肥德铭电子有限公司</w:t>
            </w:r>
          </w:p>
        </w:tc>
        <w:tc>
          <w:tcPr>
            <w:tcW w:w="933" w:type="pct"/>
            <w:vAlign w:val="center"/>
          </w:tcPr>
          <w:p w14:paraId="0F354B56" w14:textId="78573062" w:rsidR="007F28A0" w:rsidRPr="00492AB9" w:rsidRDefault="00B7662C" w:rsidP="007F28A0">
            <w:pPr>
              <w:rPr>
                <w:rFonts w:ascii="仿宋_GB2312" w:eastAsia="仿宋_GB2312"/>
                <w:szCs w:val="21"/>
              </w:rPr>
            </w:pPr>
            <w:r>
              <w:rPr>
                <w:rFonts w:ascii="仿宋_GB2312" w:eastAsia="仿宋_GB2312" w:hint="eastAsia"/>
                <w:szCs w:val="21"/>
              </w:rPr>
              <w:t>高级工程师</w:t>
            </w:r>
          </w:p>
        </w:tc>
        <w:tc>
          <w:tcPr>
            <w:tcW w:w="860" w:type="pct"/>
            <w:vAlign w:val="center"/>
          </w:tcPr>
          <w:p w14:paraId="0A97EADA" w14:textId="50BAB3E4" w:rsidR="007F28A0" w:rsidRPr="00492AB9" w:rsidRDefault="005C70B2" w:rsidP="007F28A0">
            <w:pPr>
              <w:jc w:val="center"/>
              <w:rPr>
                <w:rFonts w:ascii="仿宋_GB2312" w:eastAsia="仿宋_GB2312"/>
                <w:szCs w:val="21"/>
              </w:rPr>
            </w:pPr>
            <w:r>
              <w:rPr>
                <w:rFonts w:ascii="仿宋_GB2312" w:eastAsia="仿宋_GB2312" w:hint="eastAsia"/>
                <w:szCs w:val="21"/>
              </w:rPr>
              <w:t>13305608175</w:t>
            </w:r>
          </w:p>
        </w:tc>
      </w:tr>
      <w:tr w:rsidR="007F28A0" w:rsidRPr="00492AB9" w14:paraId="5238BFD2" w14:textId="77777777" w:rsidTr="005C70B2">
        <w:trPr>
          <w:trHeight w:val="567"/>
        </w:trPr>
        <w:tc>
          <w:tcPr>
            <w:tcW w:w="397" w:type="pct"/>
            <w:vAlign w:val="center"/>
          </w:tcPr>
          <w:p w14:paraId="1976E6BD"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017E9617" w14:textId="4C4A63E0" w:rsidR="007F28A0" w:rsidRPr="00FC5D0E" w:rsidRDefault="007F28A0" w:rsidP="007F28A0">
            <w:pPr>
              <w:jc w:val="center"/>
              <w:rPr>
                <w:rFonts w:ascii="仿宋_GB2312" w:eastAsia="仿宋_GB2312"/>
                <w:szCs w:val="21"/>
              </w:rPr>
            </w:pPr>
            <w:r w:rsidRPr="00FC5D0E">
              <w:rPr>
                <w:rFonts w:ascii="仿宋_GB2312" w:eastAsia="仿宋_GB2312" w:hint="eastAsia"/>
                <w:szCs w:val="21"/>
              </w:rPr>
              <w:t>朱冠兰</w:t>
            </w:r>
          </w:p>
        </w:tc>
        <w:tc>
          <w:tcPr>
            <w:tcW w:w="2311" w:type="pct"/>
            <w:gridSpan w:val="2"/>
            <w:vAlign w:val="center"/>
          </w:tcPr>
          <w:p w14:paraId="70509106" w14:textId="185FBD09" w:rsidR="007F28A0" w:rsidRPr="00492AB9" w:rsidRDefault="007F28A0" w:rsidP="007F28A0">
            <w:pPr>
              <w:rPr>
                <w:rFonts w:ascii="仿宋_GB2312" w:eastAsia="仿宋_GB2312"/>
                <w:szCs w:val="21"/>
              </w:rPr>
            </w:pPr>
            <w:r w:rsidRPr="00FC5D0E">
              <w:rPr>
                <w:rFonts w:ascii="仿宋_GB2312" w:eastAsia="仿宋_GB2312" w:hint="eastAsia"/>
                <w:szCs w:val="21"/>
              </w:rPr>
              <w:t>合肥德铭电子有限公司</w:t>
            </w:r>
          </w:p>
        </w:tc>
        <w:tc>
          <w:tcPr>
            <w:tcW w:w="933" w:type="pct"/>
            <w:vAlign w:val="center"/>
          </w:tcPr>
          <w:p w14:paraId="5DD87483" w14:textId="3716392D" w:rsidR="007F28A0" w:rsidRPr="00492AB9" w:rsidRDefault="002C7481" w:rsidP="007F28A0">
            <w:pPr>
              <w:rPr>
                <w:rFonts w:ascii="仿宋_GB2312" w:eastAsia="仿宋_GB2312"/>
                <w:szCs w:val="21"/>
              </w:rPr>
            </w:pPr>
            <w:r w:rsidRPr="002C7481">
              <w:rPr>
                <w:rFonts w:ascii="仿宋_GB2312" w:eastAsia="仿宋_GB2312" w:hint="eastAsia"/>
                <w:szCs w:val="21"/>
              </w:rPr>
              <w:t>无职称</w:t>
            </w:r>
          </w:p>
        </w:tc>
        <w:tc>
          <w:tcPr>
            <w:tcW w:w="860" w:type="pct"/>
            <w:vAlign w:val="center"/>
          </w:tcPr>
          <w:p w14:paraId="53FAA92B" w14:textId="1A342554" w:rsidR="007F28A0" w:rsidRPr="00492AB9" w:rsidRDefault="002C7481" w:rsidP="007F28A0">
            <w:pPr>
              <w:jc w:val="center"/>
              <w:rPr>
                <w:rFonts w:ascii="仿宋_GB2312" w:eastAsia="仿宋_GB2312"/>
                <w:szCs w:val="21"/>
              </w:rPr>
            </w:pPr>
            <w:r w:rsidRPr="002C7481">
              <w:rPr>
                <w:rFonts w:ascii="仿宋_GB2312" w:eastAsia="仿宋_GB2312"/>
                <w:szCs w:val="21"/>
              </w:rPr>
              <w:t>18909691006</w:t>
            </w:r>
          </w:p>
        </w:tc>
      </w:tr>
      <w:tr w:rsidR="007F28A0" w:rsidRPr="00492AB9" w14:paraId="2DD18DB7" w14:textId="77777777" w:rsidTr="005C70B2">
        <w:trPr>
          <w:trHeight w:val="567"/>
        </w:trPr>
        <w:tc>
          <w:tcPr>
            <w:tcW w:w="397" w:type="pct"/>
            <w:vAlign w:val="center"/>
          </w:tcPr>
          <w:p w14:paraId="2A096350"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4533C4D6" w14:textId="05978B8C" w:rsidR="007F28A0" w:rsidRPr="00FC5D0E" w:rsidRDefault="007F28A0" w:rsidP="007F28A0">
            <w:pPr>
              <w:jc w:val="center"/>
              <w:rPr>
                <w:rFonts w:ascii="仿宋_GB2312" w:eastAsia="仿宋_GB2312"/>
                <w:szCs w:val="21"/>
              </w:rPr>
            </w:pPr>
            <w:r w:rsidRPr="00FC5D0E">
              <w:rPr>
                <w:rFonts w:ascii="仿宋_GB2312" w:eastAsia="仿宋_GB2312" w:hint="eastAsia"/>
                <w:szCs w:val="21"/>
              </w:rPr>
              <w:t>姚绍卫</w:t>
            </w:r>
          </w:p>
        </w:tc>
        <w:tc>
          <w:tcPr>
            <w:tcW w:w="2311" w:type="pct"/>
            <w:gridSpan w:val="2"/>
            <w:vAlign w:val="center"/>
          </w:tcPr>
          <w:p w14:paraId="6E13183C" w14:textId="15CE1448" w:rsidR="007F28A0" w:rsidRPr="00492AB9" w:rsidRDefault="007F28A0" w:rsidP="007F28A0">
            <w:pPr>
              <w:rPr>
                <w:rFonts w:ascii="仿宋_GB2312" w:eastAsia="仿宋_GB2312"/>
                <w:szCs w:val="21"/>
              </w:rPr>
            </w:pPr>
            <w:r w:rsidRPr="00FC5D0E">
              <w:rPr>
                <w:rFonts w:ascii="仿宋_GB2312" w:eastAsia="仿宋_GB2312" w:hint="eastAsia"/>
                <w:szCs w:val="21"/>
              </w:rPr>
              <w:t>南京明瑞检测技术有限公司</w:t>
            </w:r>
          </w:p>
        </w:tc>
        <w:tc>
          <w:tcPr>
            <w:tcW w:w="933" w:type="pct"/>
            <w:vAlign w:val="center"/>
          </w:tcPr>
          <w:p w14:paraId="6D95B579" w14:textId="3E4C14D1" w:rsidR="007F28A0" w:rsidRPr="00492AB9" w:rsidRDefault="005C70B2" w:rsidP="007F28A0">
            <w:pPr>
              <w:rPr>
                <w:rFonts w:ascii="仿宋_GB2312" w:eastAsia="仿宋_GB2312"/>
                <w:szCs w:val="21"/>
              </w:rPr>
            </w:pPr>
            <w:r>
              <w:rPr>
                <w:rFonts w:ascii="仿宋_GB2312" w:eastAsia="仿宋_GB2312" w:hint="eastAsia"/>
                <w:szCs w:val="21"/>
              </w:rPr>
              <w:t>正高级工程师</w:t>
            </w:r>
          </w:p>
        </w:tc>
        <w:tc>
          <w:tcPr>
            <w:tcW w:w="860" w:type="pct"/>
            <w:vAlign w:val="center"/>
          </w:tcPr>
          <w:p w14:paraId="235FD094" w14:textId="6004AAD1" w:rsidR="007F28A0" w:rsidRPr="00492AB9" w:rsidRDefault="005C70B2" w:rsidP="007F28A0">
            <w:pPr>
              <w:jc w:val="center"/>
              <w:rPr>
                <w:rFonts w:ascii="仿宋_GB2312" w:eastAsia="仿宋_GB2312"/>
                <w:szCs w:val="21"/>
              </w:rPr>
            </w:pPr>
            <w:r>
              <w:rPr>
                <w:rFonts w:ascii="仿宋_GB2312" w:eastAsia="仿宋_GB2312" w:hint="eastAsia"/>
                <w:szCs w:val="21"/>
              </w:rPr>
              <w:t>13605160176</w:t>
            </w:r>
          </w:p>
        </w:tc>
      </w:tr>
      <w:tr w:rsidR="007F28A0" w:rsidRPr="00492AB9" w14:paraId="7F18C70D" w14:textId="77777777" w:rsidTr="005C70B2">
        <w:trPr>
          <w:trHeight w:val="567"/>
        </w:trPr>
        <w:tc>
          <w:tcPr>
            <w:tcW w:w="397" w:type="pct"/>
            <w:vAlign w:val="center"/>
          </w:tcPr>
          <w:p w14:paraId="391378ED" w14:textId="77777777" w:rsidR="007F28A0" w:rsidRPr="00492AB9" w:rsidRDefault="007F28A0" w:rsidP="007F28A0">
            <w:pPr>
              <w:numPr>
                <w:ilvl w:val="0"/>
                <w:numId w:val="1"/>
              </w:numPr>
              <w:jc w:val="center"/>
              <w:rPr>
                <w:rFonts w:ascii="仿宋_GB2312" w:eastAsia="仿宋_GB2312"/>
                <w:szCs w:val="21"/>
              </w:rPr>
            </w:pPr>
          </w:p>
        </w:tc>
        <w:tc>
          <w:tcPr>
            <w:tcW w:w="499" w:type="pct"/>
            <w:vAlign w:val="center"/>
          </w:tcPr>
          <w:p w14:paraId="3B12E11B" w14:textId="7453C51E" w:rsidR="007F28A0" w:rsidRPr="00FC5D0E" w:rsidRDefault="007F28A0" w:rsidP="007F28A0">
            <w:pPr>
              <w:jc w:val="center"/>
              <w:rPr>
                <w:rFonts w:ascii="仿宋_GB2312" w:eastAsia="仿宋_GB2312"/>
                <w:szCs w:val="21"/>
              </w:rPr>
            </w:pPr>
            <w:r w:rsidRPr="00FC5D0E">
              <w:rPr>
                <w:rFonts w:ascii="仿宋_GB2312" w:eastAsia="仿宋_GB2312" w:hint="eastAsia"/>
                <w:szCs w:val="21"/>
              </w:rPr>
              <w:t>卢希珍</w:t>
            </w:r>
          </w:p>
        </w:tc>
        <w:tc>
          <w:tcPr>
            <w:tcW w:w="2311" w:type="pct"/>
            <w:gridSpan w:val="2"/>
            <w:vAlign w:val="center"/>
          </w:tcPr>
          <w:p w14:paraId="5E52ADCF" w14:textId="1DECCC80" w:rsidR="007F28A0" w:rsidRPr="00492AB9" w:rsidRDefault="007F28A0" w:rsidP="007F28A0">
            <w:pPr>
              <w:rPr>
                <w:rFonts w:ascii="仿宋_GB2312" w:eastAsia="仿宋_GB2312"/>
                <w:szCs w:val="21"/>
              </w:rPr>
            </w:pPr>
            <w:r w:rsidRPr="00FC5D0E">
              <w:rPr>
                <w:rFonts w:ascii="仿宋_GB2312" w:eastAsia="仿宋_GB2312" w:hint="eastAsia"/>
                <w:szCs w:val="21"/>
              </w:rPr>
              <w:t>南京明瑞检测技术有限公司</w:t>
            </w:r>
          </w:p>
        </w:tc>
        <w:tc>
          <w:tcPr>
            <w:tcW w:w="933" w:type="pct"/>
            <w:vAlign w:val="center"/>
          </w:tcPr>
          <w:p w14:paraId="24E2D8B5" w14:textId="553D66F7" w:rsidR="007F28A0" w:rsidRPr="00492AB9" w:rsidRDefault="005C70B2" w:rsidP="007F28A0">
            <w:pPr>
              <w:rPr>
                <w:rFonts w:ascii="仿宋_GB2312" w:eastAsia="仿宋_GB2312"/>
                <w:szCs w:val="21"/>
              </w:rPr>
            </w:pPr>
            <w:r>
              <w:rPr>
                <w:rFonts w:ascii="仿宋_GB2312" w:eastAsia="仿宋_GB2312" w:hint="eastAsia"/>
                <w:szCs w:val="21"/>
              </w:rPr>
              <w:t>助理工程师</w:t>
            </w:r>
          </w:p>
        </w:tc>
        <w:tc>
          <w:tcPr>
            <w:tcW w:w="860" w:type="pct"/>
            <w:vAlign w:val="center"/>
          </w:tcPr>
          <w:p w14:paraId="2DA070EC" w14:textId="6C4C8188" w:rsidR="007F28A0" w:rsidRPr="00492AB9" w:rsidRDefault="005C70B2" w:rsidP="007F28A0">
            <w:pPr>
              <w:jc w:val="center"/>
              <w:rPr>
                <w:rFonts w:ascii="仿宋_GB2312" w:eastAsia="仿宋_GB2312"/>
                <w:szCs w:val="21"/>
              </w:rPr>
            </w:pPr>
            <w:r>
              <w:rPr>
                <w:rFonts w:ascii="宋体" w:hAnsi="宋体" w:cs="宋体"/>
                <w:kern w:val="0"/>
                <w:szCs w:val="21"/>
              </w:rPr>
              <w:t>19852833158</w:t>
            </w:r>
          </w:p>
        </w:tc>
      </w:tr>
      <w:tr w:rsidR="007F28A0" w:rsidRPr="00492AB9" w14:paraId="21171236" w14:textId="77777777" w:rsidTr="008D0DEC">
        <w:tc>
          <w:tcPr>
            <w:tcW w:w="5000" w:type="pct"/>
            <w:gridSpan w:val="6"/>
            <w:vAlign w:val="center"/>
          </w:tcPr>
          <w:p w14:paraId="6818F90B" w14:textId="77777777" w:rsidR="007F28A0" w:rsidRPr="00492AB9" w:rsidRDefault="007F28A0" w:rsidP="007F28A0">
            <w:pPr>
              <w:spacing w:line="360" w:lineRule="auto"/>
              <w:jc w:val="center"/>
              <w:rPr>
                <w:rFonts w:ascii="仿宋_GB2312" w:eastAsia="仿宋_GB2312"/>
                <w:b/>
                <w:szCs w:val="21"/>
              </w:rPr>
            </w:pPr>
            <w:r w:rsidRPr="00492AB9">
              <w:rPr>
                <w:rFonts w:ascii="仿宋_GB2312" w:eastAsia="仿宋_GB2312" w:hint="eastAsia"/>
                <w:b/>
                <w:szCs w:val="21"/>
              </w:rPr>
              <w:t>编制情况</w:t>
            </w:r>
          </w:p>
        </w:tc>
      </w:tr>
      <w:tr w:rsidR="007F28A0" w:rsidRPr="00492AB9" w14:paraId="7918EC09" w14:textId="77777777" w:rsidTr="008D0DEC">
        <w:tc>
          <w:tcPr>
            <w:tcW w:w="5000" w:type="pct"/>
            <w:gridSpan w:val="6"/>
            <w:vAlign w:val="center"/>
          </w:tcPr>
          <w:p w14:paraId="0D2254B9"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t>1．编制过程简介</w:t>
            </w:r>
          </w:p>
        </w:tc>
      </w:tr>
      <w:tr w:rsidR="007F28A0" w:rsidRPr="00492AB9" w14:paraId="72B80FA1" w14:textId="77777777" w:rsidTr="008D0DEC">
        <w:tc>
          <w:tcPr>
            <w:tcW w:w="5000" w:type="pct"/>
            <w:gridSpan w:val="6"/>
            <w:vAlign w:val="center"/>
          </w:tcPr>
          <w:p w14:paraId="4C240344" w14:textId="33781BBF" w:rsidR="007F28A0" w:rsidRPr="00492AB9" w:rsidRDefault="007F28A0" w:rsidP="007F28A0">
            <w:pPr>
              <w:ind w:firstLineChars="200" w:firstLine="420"/>
              <w:rPr>
                <w:rFonts w:ascii="仿宋_GB2312" w:eastAsia="仿宋_GB2312"/>
                <w:szCs w:val="21"/>
              </w:rPr>
            </w:pPr>
            <w:r w:rsidRPr="00492AB9">
              <w:rPr>
                <w:rFonts w:ascii="仿宋_GB2312" w:eastAsia="仿宋_GB2312"/>
                <w:szCs w:val="21"/>
              </w:rPr>
              <w:t>202</w:t>
            </w:r>
            <w:r>
              <w:rPr>
                <w:rFonts w:ascii="仿宋_GB2312" w:eastAsia="仿宋_GB2312" w:hint="eastAsia"/>
                <w:szCs w:val="21"/>
              </w:rPr>
              <w:t>3</w:t>
            </w:r>
            <w:r w:rsidRPr="00492AB9">
              <w:rPr>
                <w:rFonts w:ascii="仿宋_GB2312" w:eastAsia="仿宋_GB2312" w:hint="eastAsia"/>
                <w:szCs w:val="21"/>
              </w:rPr>
              <w:t>年</w:t>
            </w:r>
            <w:r w:rsidRPr="00492AB9">
              <w:rPr>
                <w:rFonts w:ascii="仿宋_GB2312" w:eastAsia="仿宋_GB2312"/>
                <w:szCs w:val="21"/>
              </w:rPr>
              <w:t>9</w:t>
            </w:r>
            <w:r w:rsidRPr="00492AB9">
              <w:rPr>
                <w:rFonts w:ascii="仿宋_GB2312" w:eastAsia="仿宋_GB2312" w:hint="eastAsia"/>
                <w:szCs w:val="21"/>
              </w:rPr>
              <w:t>月，收到</w:t>
            </w:r>
            <w:r w:rsidRPr="00033DE5">
              <w:rPr>
                <w:rFonts w:ascii="仿宋_GB2312" w:eastAsia="仿宋_GB2312" w:hint="eastAsia"/>
                <w:szCs w:val="21"/>
              </w:rPr>
              <w:t>《安徽省市场监督管理局关于下达202</w:t>
            </w:r>
            <w:r w:rsidR="002C7481">
              <w:rPr>
                <w:rFonts w:ascii="仿宋_GB2312" w:eastAsia="仿宋_GB2312" w:hint="eastAsia"/>
                <w:szCs w:val="21"/>
              </w:rPr>
              <w:t>3</w:t>
            </w:r>
            <w:r w:rsidRPr="00033DE5">
              <w:rPr>
                <w:rFonts w:ascii="仿宋_GB2312" w:eastAsia="仿宋_GB2312" w:hint="eastAsia"/>
                <w:szCs w:val="21"/>
              </w:rPr>
              <w:t>年第</w:t>
            </w:r>
            <w:r w:rsidR="002C7481">
              <w:rPr>
                <w:rFonts w:ascii="仿宋_GB2312" w:eastAsia="仿宋_GB2312" w:hint="eastAsia"/>
                <w:szCs w:val="21"/>
              </w:rPr>
              <w:t>二</w:t>
            </w:r>
            <w:r w:rsidRPr="00033DE5">
              <w:rPr>
                <w:rFonts w:ascii="仿宋_GB2312" w:eastAsia="仿宋_GB2312" w:hint="eastAsia"/>
                <w:szCs w:val="21"/>
              </w:rPr>
              <w:t>批安徽省地方标准制修订计划的通知》（皖市监函〔202</w:t>
            </w:r>
            <w:r w:rsidR="002C7481">
              <w:rPr>
                <w:rFonts w:ascii="仿宋_GB2312" w:eastAsia="仿宋_GB2312" w:hint="eastAsia"/>
                <w:szCs w:val="21"/>
              </w:rPr>
              <w:t>3</w:t>
            </w:r>
            <w:r w:rsidRPr="00033DE5">
              <w:rPr>
                <w:rFonts w:ascii="仿宋_GB2312" w:eastAsia="仿宋_GB2312" w:hint="eastAsia"/>
                <w:szCs w:val="21"/>
              </w:rPr>
              <w:t>〕</w:t>
            </w:r>
            <w:r w:rsidR="002C7481">
              <w:rPr>
                <w:rFonts w:ascii="仿宋_GB2312" w:eastAsia="仿宋_GB2312" w:hint="eastAsia"/>
                <w:szCs w:val="21"/>
              </w:rPr>
              <w:t>478</w:t>
            </w:r>
            <w:r w:rsidRPr="00033DE5">
              <w:rPr>
                <w:rFonts w:ascii="仿宋_GB2312" w:eastAsia="仿宋_GB2312" w:hint="eastAsia"/>
                <w:szCs w:val="21"/>
              </w:rPr>
              <w:t>号）</w:t>
            </w:r>
            <w:r w:rsidRPr="00492AB9">
              <w:rPr>
                <w:rFonts w:ascii="仿宋_GB2312" w:eastAsia="仿宋_GB2312" w:hint="eastAsia"/>
                <w:szCs w:val="21"/>
              </w:rPr>
              <w:t>后，成立了标准</w:t>
            </w:r>
            <w:r>
              <w:rPr>
                <w:rFonts w:ascii="仿宋_GB2312" w:eastAsia="仿宋_GB2312" w:hint="eastAsia"/>
                <w:szCs w:val="21"/>
              </w:rPr>
              <w:t>起草</w:t>
            </w:r>
            <w:r w:rsidRPr="00492AB9">
              <w:rPr>
                <w:rFonts w:ascii="仿宋_GB2312" w:eastAsia="仿宋_GB2312" w:hint="eastAsia"/>
                <w:szCs w:val="21"/>
              </w:rPr>
              <w:t>组，组织开展标准的编制工作。</w:t>
            </w:r>
          </w:p>
          <w:p w14:paraId="1C9E140F" w14:textId="03AA06A4" w:rsidR="007F28A0" w:rsidRPr="00492AB9" w:rsidRDefault="007F28A0" w:rsidP="007F28A0">
            <w:pPr>
              <w:ind w:firstLineChars="200" w:firstLine="422"/>
              <w:rPr>
                <w:rFonts w:ascii="仿宋_GB2312" w:eastAsia="仿宋_GB2312"/>
                <w:szCs w:val="21"/>
              </w:rPr>
            </w:pPr>
            <w:r w:rsidRPr="00492AB9">
              <w:rPr>
                <w:rFonts w:ascii="仿宋_GB2312" w:eastAsia="仿宋_GB2312" w:hint="eastAsia"/>
                <w:b/>
                <w:bCs/>
                <w:szCs w:val="21"/>
              </w:rPr>
              <w:t>标准起草过程</w:t>
            </w:r>
            <w:r w:rsidRPr="00492AB9">
              <w:rPr>
                <w:rFonts w:ascii="仿宋_GB2312" w:eastAsia="仿宋_GB2312" w:hint="eastAsia"/>
                <w:szCs w:val="21"/>
              </w:rPr>
              <w:t>：一是标准预研究：通过查阅文献资料</w:t>
            </w:r>
            <w:r>
              <w:rPr>
                <w:rFonts w:ascii="仿宋_GB2312" w:eastAsia="仿宋_GB2312" w:hint="eastAsia"/>
                <w:szCs w:val="21"/>
              </w:rPr>
              <w:t>，了解</w:t>
            </w:r>
            <w:r w:rsidR="002C7481" w:rsidRPr="002C7481">
              <w:rPr>
                <w:rFonts w:ascii="仿宋_GB2312" w:eastAsia="仿宋_GB2312" w:hint="eastAsia"/>
                <w:szCs w:val="21"/>
              </w:rPr>
              <w:t>医用（硬性）内窥镜临床使用管理</w:t>
            </w:r>
            <w:r w:rsidRPr="00492AB9">
              <w:rPr>
                <w:rFonts w:ascii="仿宋_GB2312" w:eastAsia="仿宋_GB2312" w:hint="eastAsia"/>
                <w:szCs w:val="21"/>
              </w:rPr>
              <w:t>现状，并与行业内专家多次交流，根据我省的政策和标准现状确定标准</w:t>
            </w:r>
            <w:r>
              <w:rPr>
                <w:rFonts w:ascii="仿宋_GB2312" w:eastAsia="仿宋_GB2312" w:hint="eastAsia"/>
                <w:szCs w:val="21"/>
              </w:rPr>
              <w:t>具体内容</w:t>
            </w:r>
            <w:r w:rsidRPr="00492AB9">
              <w:rPr>
                <w:rFonts w:ascii="仿宋_GB2312" w:eastAsia="仿宋_GB2312" w:hint="eastAsia"/>
                <w:szCs w:val="21"/>
              </w:rPr>
              <w:t>，完成标准框架的初步设计；二是编制标准草案：标准</w:t>
            </w:r>
            <w:r>
              <w:rPr>
                <w:rFonts w:ascii="仿宋_GB2312" w:eastAsia="仿宋_GB2312" w:hint="eastAsia"/>
                <w:szCs w:val="21"/>
              </w:rPr>
              <w:t>起草</w:t>
            </w:r>
            <w:r w:rsidRPr="00492AB9">
              <w:rPr>
                <w:rFonts w:ascii="仿宋_GB2312" w:eastAsia="仿宋_GB2312" w:hint="eastAsia"/>
                <w:szCs w:val="21"/>
              </w:rPr>
              <w:t>组通过实地调研、查阅相关的政策文件，编</w:t>
            </w:r>
            <w:r w:rsidRPr="00492AB9">
              <w:rPr>
                <w:rFonts w:ascii="仿宋_GB2312" w:eastAsia="仿宋_GB2312" w:hint="eastAsia"/>
                <w:szCs w:val="21"/>
              </w:rPr>
              <w:lastRenderedPageBreak/>
              <w:t>制标准初稿；三是召开标准研讨会：组织相关专家，对标准内容进行研讨</w:t>
            </w:r>
            <w:r>
              <w:rPr>
                <w:rFonts w:ascii="仿宋_GB2312" w:eastAsia="仿宋_GB2312" w:hint="eastAsia"/>
                <w:szCs w:val="21"/>
              </w:rPr>
              <w:t>。</w:t>
            </w:r>
            <w:r w:rsidRPr="00492AB9">
              <w:rPr>
                <w:rFonts w:ascii="仿宋_GB2312" w:eastAsia="仿宋_GB2312" w:hint="eastAsia"/>
                <w:szCs w:val="21"/>
              </w:rPr>
              <w:t>根据</w:t>
            </w:r>
            <w:r>
              <w:rPr>
                <w:rFonts w:ascii="仿宋_GB2312" w:eastAsia="仿宋_GB2312" w:hint="eastAsia"/>
                <w:szCs w:val="21"/>
              </w:rPr>
              <w:t>调研和研讨会的</w:t>
            </w:r>
            <w:r w:rsidRPr="00492AB9">
              <w:rPr>
                <w:rFonts w:ascii="仿宋_GB2312" w:eastAsia="仿宋_GB2312" w:hint="eastAsia"/>
                <w:szCs w:val="21"/>
              </w:rPr>
              <w:t>意见对标准框架及文本内容进行修改完善</w:t>
            </w:r>
            <w:r>
              <w:rPr>
                <w:rFonts w:ascii="仿宋_GB2312" w:eastAsia="仿宋_GB2312" w:hint="eastAsia"/>
                <w:szCs w:val="21"/>
              </w:rPr>
              <w:t>，形成标准征求意见稿。</w:t>
            </w:r>
          </w:p>
          <w:p w14:paraId="77743A72" w14:textId="3A63EE34" w:rsidR="007F28A0" w:rsidRPr="00492AB9" w:rsidRDefault="007F28A0" w:rsidP="007F28A0">
            <w:pPr>
              <w:ind w:firstLineChars="200" w:firstLine="422"/>
              <w:rPr>
                <w:rFonts w:ascii="仿宋_GB2312" w:eastAsia="仿宋_GB2312"/>
                <w:szCs w:val="21"/>
              </w:rPr>
            </w:pPr>
            <w:r w:rsidRPr="00492AB9">
              <w:rPr>
                <w:rFonts w:ascii="仿宋_GB2312" w:eastAsia="仿宋_GB2312" w:hint="eastAsia"/>
                <w:b/>
                <w:bCs/>
                <w:szCs w:val="21"/>
              </w:rPr>
              <w:t>征求意见情况</w:t>
            </w:r>
            <w:r w:rsidRPr="00492AB9">
              <w:rPr>
                <w:rFonts w:ascii="仿宋_GB2312" w:eastAsia="仿宋_GB2312" w:hint="eastAsia"/>
                <w:szCs w:val="21"/>
              </w:rPr>
              <w:t>：略。</w:t>
            </w:r>
          </w:p>
          <w:p w14:paraId="40F30DB1" w14:textId="2147C0D5" w:rsidR="007F28A0" w:rsidRPr="00492AB9" w:rsidRDefault="007F28A0" w:rsidP="007F28A0">
            <w:pPr>
              <w:ind w:firstLineChars="200" w:firstLine="422"/>
              <w:rPr>
                <w:rFonts w:ascii="仿宋_GB2312" w:eastAsia="仿宋_GB2312"/>
                <w:szCs w:val="21"/>
              </w:rPr>
            </w:pPr>
            <w:r w:rsidRPr="00492AB9">
              <w:rPr>
                <w:rFonts w:ascii="仿宋_GB2312" w:eastAsia="仿宋_GB2312" w:hint="eastAsia"/>
                <w:b/>
                <w:bCs/>
                <w:szCs w:val="21"/>
              </w:rPr>
              <w:t>审查情况：</w:t>
            </w:r>
            <w:r w:rsidRPr="00492AB9">
              <w:rPr>
                <w:rFonts w:ascii="仿宋_GB2312" w:eastAsia="仿宋_GB2312" w:hint="eastAsia"/>
                <w:szCs w:val="21"/>
              </w:rPr>
              <w:t>略。</w:t>
            </w:r>
          </w:p>
          <w:p w14:paraId="476116E4" w14:textId="77062589" w:rsidR="007F28A0" w:rsidRPr="00492AB9" w:rsidRDefault="007F28A0" w:rsidP="007F28A0">
            <w:pPr>
              <w:ind w:firstLineChars="200" w:firstLine="422"/>
              <w:rPr>
                <w:rFonts w:ascii="仿宋_GB2312" w:eastAsia="仿宋_GB2312"/>
                <w:szCs w:val="21"/>
              </w:rPr>
            </w:pPr>
            <w:r w:rsidRPr="00492AB9">
              <w:rPr>
                <w:rFonts w:ascii="仿宋_GB2312" w:eastAsia="仿宋_GB2312" w:hint="eastAsia"/>
                <w:b/>
                <w:bCs/>
                <w:szCs w:val="21"/>
              </w:rPr>
              <w:t>报批情况</w:t>
            </w:r>
            <w:r w:rsidRPr="00492AB9">
              <w:rPr>
                <w:rFonts w:ascii="仿宋_GB2312" w:eastAsia="仿宋_GB2312" w:hint="eastAsia"/>
                <w:szCs w:val="21"/>
              </w:rPr>
              <w:t>：略。</w:t>
            </w:r>
          </w:p>
        </w:tc>
      </w:tr>
      <w:tr w:rsidR="007F28A0" w:rsidRPr="00492AB9" w14:paraId="1C71734C" w14:textId="77777777" w:rsidTr="008D0DEC">
        <w:tc>
          <w:tcPr>
            <w:tcW w:w="5000" w:type="pct"/>
            <w:gridSpan w:val="6"/>
            <w:vAlign w:val="center"/>
          </w:tcPr>
          <w:p w14:paraId="1A3C756C"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lastRenderedPageBreak/>
              <w:t>2．制定标准的必要性和意义</w:t>
            </w:r>
          </w:p>
        </w:tc>
      </w:tr>
      <w:tr w:rsidR="007F28A0" w:rsidRPr="00492AB9" w14:paraId="7D3CBFD5" w14:textId="77777777" w:rsidTr="008D0DEC">
        <w:tc>
          <w:tcPr>
            <w:tcW w:w="5000" w:type="pct"/>
            <w:gridSpan w:val="6"/>
            <w:vAlign w:val="center"/>
          </w:tcPr>
          <w:p w14:paraId="5E6E7A03" w14:textId="77777777" w:rsidR="000F41EF" w:rsidRPr="000F41EF" w:rsidRDefault="000F41EF" w:rsidP="000F41EF">
            <w:pPr>
              <w:ind w:firstLineChars="200" w:firstLine="420"/>
              <w:rPr>
                <w:rFonts w:ascii="仿宋_GB2312" w:eastAsia="仿宋_GB2312"/>
                <w:szCs w:val="21"/>
              </w:rPr>
            </w:pPr>
            <w:r w:rsidRPr="000F41EF">
              <w:rPr>
                <w:rFonts w:ascii="仿宋_GB2312" w:eastAsia="仿宋_GB2312" w:hint="eastAsia"/>
                <w:szCs w:val="21"/>
              </w:rPr>
              <w:t>医用内窥镜是一种光、机、电相结合的精密医学仪器，主要由可弯曲部分、光源及一组镜头组成，用以观察人眼不能直接观察或不方便观察的腔体内组织和结构，并结合相关领域进行诊断和治疗。随着现代科学技术的发展，微创技术和内窥镜技术的逐渐成熟，内窥镜越来越多的应用于医院的各个科室。按其所达到的部位可分为耳鼻喉内窥镜、口腔内窥镜、尿道膀胱镜、腹腔镜、关节镜等十几种。</w:t>
            </w:r>
          </w:p>
          <w:p w14:paraId="6869046E" w14:textId="77777777" w:rsidR="000F41EF" w:rsidRPr="000F41EF" w:rsidRDefault="000F41EF" w:rsidP="000F41EF">
            <w:pPr>
              <w:ind w:firstLineChars="200" w:firstLine="420"/>
              <w:rPr>
                <w:rFonts w:ascii="仿宋_GB2312" w:eastAsia="仿宋_GB2312"/>
                <w:szCs w:val="21"/>
              </w:rPr>
            </w:pPr>
            <w:r w:rsidRPr="000F41EF">
              <w:rPr>
                <w:rFonts w:ascii="仿宋_GB2312" w:eastAsia="仿宋_GB2312" w:hint="eastAsia"/>
                <w:szCs w:val="21"/>
              </w:rPr>
              <w:t>随着内窥镜下微创手术的日益普及，人们对内窥镜产品临床应用的安全性和有效性认识也逐步发展和深化，硬性内窥镜性能指标尤其是光学性能直接或间接地涉及患者的安全，没有理由不予重视。为了降低临床使用风险，避免源于硬性内窥镜的医疗事故，保障患者生命安全，保证临床医疗质量。对内窥镜的日常维护和质量控制，了解内窥镜性能状态非常重要，能够有效避免源于内窥镜的医疗事故，降低临床使用风险。</w:t>
            </w:r>
          </w:p>
          <w:p w14:paraId="0E2D4E74" w14:textId="77777777" w:rsidR="007F28A0" w:rsidRDefault="000F41EF" w:rsidP="000F41EF">
            <w:pPr>
              <w:ind w:firstLineChars="200" w:firstLine="420"/>
              <w:rPr>
                <w:rFonts w:ascii="仿宋_GB2312" w:eastAsia="仿宋_GB2312"/>
                <w:szCs w:val="21"/>
              </w:rPr>
            </w:pPr>
            <w:r w:rsidRPr="000F41EF">
              <w:rPr>
                <w:rFonts w:ascii="仿宋_GB2312" w:eastAsia="仿宋_GB2312" w:hint="eastAsia"/>
                <w:szCs w:val="21"/>
              </w:rPr>
              <w:t>目前，大多医疗检测单位并未开展有关医用内窥镜的计量检测工作，也缺乏对医用内窥镜的定期检测维护措施等。同时由于市场上的内窥镜厂家、品牌及种类繁多，产品性能参差不齐，国家行业标准要求差异较大，目前仍没有相关标准对其进行临床使用安全管理与质量控制规范，规范定量检测、定性评价，急需制定有效可行的标准制定来确保此类设备在工作中的准确性、安全性。</w:t>
            </w:r>
          </w:p>
          <w:p w14:paraId="2ABF0558" w14:textId="2F066C8A" w:rsidR="000F41EF" w:rsidRPr="00492AB9" w:rsidRDefault="000F41EF" w:rsidP="000F41EF">
            <w:pPr>
              <w:ind w:firstLineChars="200" w:firstLine="420"/>
              <w:rPr>
                <w:rFonts w:ascii="仿宋_GB2312" w:eastAsia="仿宋_GB2312"/>
                <w:szCs w:val="21"/>
              </w:rPr>
            </w:pPr>
            <w:r w:rsidRPr="000F41EF">
              <w:rPr>
                <w:rFonts w:ascii="仿宋_GB2312" w:eastAsia="仿宋_GB2312" w:hint="eastAsia"/>
                <w:szCs w:val="21"/>
              </w:rPr>
              <w:t>目前，国内外对硬制内窥镜相关的标准：现行的内窥镜光学性能检测标准有国际标准、国内标准和行业标准，但是进步过慢，没有与内窥镜的快速发展相匹配。国内已有的相关标准有GB 9706.19-2005以及行业标准YY 0068.1-2008，YY 0068.2-2008，YY 0068.3-2008，YY 0068.4-2009，但现有标准主要是对内窥镜的生产制造环节进行基本的质量控制和要求，不适合医疗机构直接使用。</w:t>
            </w:r>
          </w:p>
        </w:tc>
      </w:tr>
      <w:tr w:rsidR="007F28A0" w:rsidRPr="00492AB9" w14:paraId="509343E9" w14:textId="77777777" w:rsidTr="008D0DEC">
        <w:tc>
          <w:tcPr>
            <w:tcW w:w="5000" w:type="pct"/>
            <w:gridSpan w:val="6"/>
            <w:vAlign w:val="center"/>
          </w:tcPr>
          <w:p w14:paraId="1E98376E"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t>3．制定标准的原则和依据，与现行法律法规、标准的关系</w:t>
            </w:r>
          </w:p>
        </w:tc>
      </w:tr>
      <w:tr w:rsidR="007F28A0" w:rsidRPr="00492AB9" w14:paraId="7DDF14BA" w14:textId="77777777" w:rsidTr="008D0DEC">
        <w:tc>
          <w:tcPr>
            <w:tcW w:w="5000" w:type="pct"/>
            <w:gridSpan w:val="6"/>
            <w:vAlign w:val="center"/>
          </w:tcPr>
          <w:p w14:paraId="0FDA5433" w14:textId="2B6DD8F2" w:rsidR="000F41EF" w:rsidRDefault="000F41EF" w:rsidP="000F41EF">
            <w:pPr>
              <w:ind w:firstLineChars="200" w:firstLine="420"/>
              <w:rPr>
                <w:rFonts w:ascii="仿宋_GB2312" w:eastAsia="仿宋_GB2312"/>
                <w:szCs w:val="21"/>
              </w:rPr>
            </w:pPr>
            <w:r w:rsidRPr="000F41EF">
              <w:rPr>
                <w:rFonts w:ascii="仿宋_GB2312" w:eastAsia="仿宋_GB2312" w:hint="eastAsia"/>
                <w:szCs w:val="21"/>
              </w:rPr>
              <w:t>目前，国际统一标准为ISO 8600，国内外行业标准都是在它的基础上拓展出来的，不能全面的反应内窥镜整体的光学性能，不适合作为行业标准。对于行业标准（YY0068-2008系列），描述的内窥镜参数测量方法，操作复杂、测量周期长、准确度不高、重复性差，多用于内窥镜的出厂鉴定，无法批量测量，不能用于医院、计量院等机构的常规维护保养和质量控制。</w:t>
            </w:r>
          </w:p>
          <w:p w14:paraId="0ECA31A4" w14:textId="2F0BB6C7" w:rsidR="007F28A0" w:rsidRPr="00492AB9" w:rsidRDefault="007F28A0" w:rsidP="000F41EF">
            <w:pPr>
              <w:ind w:firstLineChars="200" w:firstLine="420"/>
              <w:rPr>
                <w:rFonts w:ascii="仿宋_GB2312" w:eastAsia="仿宋_GB2312"/>
                <w:szCs w:val="21"/>
              </w:rPr>
            </w:pPr>
            <w:r w:rsidRPr="00492AB9">
              <w:rPr>
                <w:rFonts w:ascii="仿宋_GB2312" w:eastAsia="仿宋_GB2312" w:hint="eastAsia"/>
                <w:szCs w:val="21"/>
              </w:rPr>
              <w:t>本标准的制定遵循“面向</w:t>
            </w:r>
            <w:r>
              <w:rPr>
                <w:rFonts w:ascii="仿宋_GB2312" w:eastAsia="仿宋_GB2312" w:hint="eastAsia"/>
                <w:szCs w:val="21"/>
              </w:rPr>
              <w:t>群众</w:t>
            </w:r>
            <w:r w:rsidRPr="00492AB9">
              <w:rPr>
                <w:rFonts w:ascii="仿宋_GB2312" w:eastAsia="仿宋_GB2312" w:hint="eastAsia"/>
                <w:szCs w:val="21"/>
              </w:rPr>
              <w:t>、服务</w:t>
            </w:r>
            <w:r>
              <w:rPr>
                <w:rFonts w:ascii="仿宋_GB2312" w:eastAsia="仿宋_GB2312" w:hint="eastAsia"/>
                <w:szCs w:val="21"/>
              </w:rPr>
              <w:t>民众</w:t>
            </w:r>
            <w:r w:rsidRPr="00492AB9">
              <w:rPr>
                <w:rFonts w:ascii="仿宋_GB2312" w:eastAsia="仿宋_GB2312" w:hint="eastAsia"/>
                <w:szCs w:val="21"/>
              </w:rPr>
              <w:t>”的原则，以保证标准制定的科学性、规范性和可操作性</w:t>
            </w:r>
            <w:r w:rsidR="000F41EF">
              <w:rPr>
                <w:rFonts w:ascii="仿宋_GB2312" w:eastAsia="仿宋_GB2312" w:hint="eastAsia"/>
                <w:szCs w:val="21"/>
              </w:rPr>
              <w:t>，</w:t>
            </w:r>
            <w:r w:rsidR="000F41EF" w:rsidRPr="00492AB9">
              <w:rPr>
                <w:rFonts w:ascii="仿宋_GB2312" w:eastAsia="仿宋_GB2312" w:hint="eastAsia"/>
                <w:szCs w:val="21"/>
              </w:rPr>
              <w:t>按照GB/T 1.1—20</w:t>
            </w:r>
            <w:r w:rsidR="000F41EF" w:rsidRPr="00492AB9">
              <w:rPr>
                <w:rFonts w:ascii="仿宋_GB2312" w:eastAsia="仿宋_GB2312"/>
                <w:szCs w:val="21"/>
              </w:rPr>
              <w:t>20</w:t>
            </w:r>
            <w:r w:rsidR="000F41EF" w:rsidRPr="00492AB9">
              <w:rPr>
                <w:rFonts w:ascii="仿宋_GB2312" w:eastAsia="仿宋_GB2312" w:hint="eastAsia"/>
                <w:szCs w:val="21"/>
              </w:rPr>
              <w:t>给出的规则进行编写</w:t>
            </w:r>
            <w:r w:rsidR="000F41EF">
              <w:rPr>
                <w:rFonts w:ascii="仿宋_GB2312" w:eastAsia="仿宋_GB2312" w:hint="eastAsia"/>
                <w:szCs w:val="21"/>
              </w:rPr>
              <w:t>，</w:t>
            </w:r>
            <w:r>
              <w:rPr>
                <w:rFonts w:ascii="仿宋_GB2312" w:eastAsia="仿宋_GB2312" w:hint="eastAsia"/>
                <w:szCs w:val="21"/>
              </w:rPr>
              <w:t>标准的制定和实施，与相关法律法规无冲突。</w:t>
            </w:r>
          </w:p>
        </w:tc>
      </w:tr>
      <w:tr w:rsidR="007F28A0" w:rsidRPr="00492AB9" w14:paraId="78B55AF4" w14:textId="77777777" w:rsidTr="008D0DEC">
        <w:tc>
          <w:tcPr>
            <w:tcW w:w="5000" w:type="pct"/>
            <w:gridSpan w:val="6"/>
            <w:vAlign w:val="center"/>
          </w:tcPr>
          <w:p w14:paraId="722B0D97"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t>4．主要条款的说明，主要技术指标、参数、试验验证的论述（</w:t>
            </w:r>
            <w:r w:rsidRPr="00492AB9">
              <w:rPr>
                <w:rFonts w:ascii="仿宋_GB2312" w:eastAsia="仿宋_GB2312" w:hint="eastAsia"/>
                <w:b/>
                <w:bCs/>
                <w:szCs w:val="21"/>
              </w:rPr>
              <w:t>详细说明</w:t>
            </w:r>
            <w:r w:rsidRPr="00492AB9">
              <w:rPr>
                <w:rFonts w:ascii="仿宋_GB2312" w:eastAsia="仿宋_GB2312" w:hint="eastAsia"/>
                <w:szCs w:val="21"/>
              </w:rPr>
              <w:t>）</w:t>
            </w:r>
          </w:p>
        </w:tc>
      </w:tr>
      <w:tr w:rsidR="007F28A0" w:rsidRPr="00492AB9" w14:paraId="242E98B4" w14:textId="77777777" w:rsidTr="008D0DEC">
        <w:tc>
          <w:tcPr>
            <w:tcW w:w="5000" w:type="pct"/>
            <w:gridSpan w:val="6"/>
            <w:vAlign w:val="center"/>
          </w:tcPr>
          <w:p w14:paraId="606F41A4" w14:textId="77777777" w:rsidR="007F28A0" w:rsidRPr="00492AB9" w:rsidRDefault="007F28A0" w:rsidP="007F28A0">
            <w:pPr>
              <w:ind w:firstLineChars="200" w:firstLine="422"/>
              <w:jc w:val="left"/>
              <w:rPr>
                <w:rFonts w:ascii="仿宋_GB2312" w:eastAsia="仿宋_GB2312"/>
                <w:b/>
                <w:szCs w:val="21"/>
              </w:rPr>
            </w:pPr>
            <w:r w:rsidRPr="00492AB9">
              <w:rPr>
                <w:rFonts w:ascii="仿宋_GB2312" w:eastAsia="仿宋_GB2312" w:hint="eastAsia"/>
                <w:b/>
                <w:szCs w:val="21"/>
              </w:rPr>
              <w:t>主要条款：</w:t>
            </w:r>
          </w:p>
          <w:p w14:paraId="644DC216" w14:textId="089201A3" w:rsidR="007F28A0" w:rsidRPr="00492AB9" w:rsidRDefault="007F28A0" w:rsidP="007F28A0">
            <w:pPr>
              <w:ind w:firstLineChars="200" w:firstLine="420"/>
              <w:jc w:val="left"/>
              <w:rPr>
                <w:rFonts w:ascii="仿宋_GB2312" w:eastAsia="仿宋_GB2312"/>
                <w:szCs w:val="21"/>
              </w:rPr>
            </w:pPr>
            <w:r w:rsidRPr="00BB402F">
              <w:rPr>
                <w:rFonts w:ascii="仿宋_GB2312" w:eastAsia="仿宋_GB2312" w:hint="eastAsia"/>
                <w:szCs w:val="21"/>
              </w:rPr>
              <w:t>本标准规定</w:t>
            </w:r>
            <w:r w:rsidR="00F5743B" w:rsidRPr="00F5743B">
              <w:rPr>
                <w:rFonts w:ascii="仿宋_GB2312" w:eastAsia="仿宋_GB2312" w:hint="eastAsia"/>
                <w:szCs w:val="21"/>
              </w:rPr>
              <w:t>本文件规定了医疗机构医用（硬性）内窥镜基本要求、临床使用安全管理、质量检测、维护保养和档案管理。本文件适用于医疗机构医用（硬性）内窥镜的临床使用安全管理与质量控制</w:t>
            </w:r>
            <w:r w:rsidRPr="00BB402F">
              <w:rPr>
                <w:rFonts w:ascii="仿宋_GB2312" w:eastAsia="仿宋_GB2312" w:hint="eastAsia"/>
                <w:szCs w:val="21"/>
              </w:rPr>
              <w:t>。</w:t>
            </w:r>
          </w:p>
          <w:p w14:paraId="161BB078" w14:textId="034F720D" w:rsidR="007F28A0" w:rsidRPr="00492AB9" w:rsidRDefault="007F28A0" w:rsidP="007F28A0">
            <w:pPr>
              <w:ind w:firstLineChars="200" w:firstLine="422"/>
              <w:jc w:val="left"/>
              <w:rPr>
                <w:rFonts w:ascii="仿宋_GB2312" w:eastAsia="仿宋_GB2312"/>
                <w:b/>
                <w:szCs w:val="21"/>
              </w:rPr>
            </w:pPr>
            <w:r w:rsidRPr="00492AB9">
              <w:rPr>
                <w:rFonts w:ascii="仿宋_GB2312" w:eastAsia="仿宋_GB2312" w:hint="eastAsia"/>
                <w:b/>
                <w:szCs w:val="21"/>
              </w:rPr>
              <w:t>主要技术</w:t>
            </w:r>
            <w:r>
              <w:rPr>
                <w:rFonts w:ascii="仿宋_GB2312" w:eastAsia="仿宋_GB2312" w:hint="eastAsia"/>
                <w:b/>
                <w:szCs w:val="21"/>
              </w:rPr>
              <w:t>内容</w:t>
            </w:r>
            <w:r w:rsidRPr="00492AB9">
              <w:rPr>
                <w:rFonts w:ascii="仿宋_GB2312" w:eastAsia="仿宋_GB2312" w:hint="eastAsia"/>
                <w:b/>
                <w:szCs w:val="21"/>
              </w:rPr>
              <w:t>：</w:t>
            </w:r>
          </w:p>
          <w:p w14:paraId="29107A42" w14:textId="77777777" w:rsidR="005C458A" w:rsidRPr="005C458A" w:rsidRDefault="005C458A" w:rsidP="005C458A">
            <w:pPr>
              <w:ind w:firstLineChars="200" w:firstLine="420"/>
              <w:jc w:val="left"/>
              <w:rPr>
                <w:rFonts w:ascii="仿宋_GB2312" w:eastAsia="仿宋_GB2312"/>
                <w:szCs w:val="21"/>
              </w:rPr>
            </w:pPr>
            <w:r w:rsidRPr="005C458A">
              <w:rPr>
                <w:rFonts w:ascii="仿宋_GB2312" w:eastAsia="仿宋_GB2312" w:hint="eastAsia"/>
                <w:szCs w:val="21"/>
              </w:rPr>
              <w:t>一、范围</w:t>
            </w:r>
          </w:p>
          <w:p w14:paraId="782EF7FC" w14:textId="77777777" w:rsidR="005C458A" w:rsidRPr="005C458A" w:rsidRDefault="005C458A" w:rsidP="005C458A">
            <w:pPr>
              <w:ind w:firstLineChars="200" w:firstLine="420"/>
              <w:jc w:val="left"/>
              <w:rPr>
                <w:rFonts w:ascii="仿宋_GB2312" w:eastAsia="仿宋_GB2312"/>
                <w:szCs w:val="21"/>
              </w:rPr>
            </w:pPr>
            <w:r w:rsidRPr="005C458A">
              <w:rPr>
                <w:rFonts w:ascii="仿宋_GB2312" w:eastAsia="仿宋_GB2312" w:hint="eastAsia"/>
                <w:szCs w:val="21"/>
              </w:rPr>
              <w:t>二、规范性引用文件</w:t>
            </w:r>
          </w:p>
          <w:p w14:paraId="3CEC7FB9" w14:textId="77777777" w:rsidR="005C458A" w:rsidRPr="005C458A" w:rsidRDefault="005C458A" w:rsidP="005C458A">
            <w:pPr>
              <w:ind w:firstLineChars="200" w:firstLine="420"/>
              <w:jc w:val="left"/>
              <w:rPr>
                <w:rFonts w:ascii="仿宋_GB2312" w:eastAsia="仿宋_GB2312"/>
                <w:szCs w:val="21"/>
              </w:rPr>
            </w:pPr>
            <w:r w:rsidRPr="005C458A">
              <w:rPr>
                <w:rFonts w:ascii="仿宋_GB2312" w:eastAsia="仿宋_GB2312" w:hint="eastAsia"/>
                <w:szCs w:val="21"/>
              </w:rPr>
              <w:lastRenderedPageBreak/>
              <w:t>三、术语和定义</w:t>
            </w:r>
          </w:p>
          <w:p w14:paraId="57ECBBBD" w14:textId="77777777" w:rsidR="005C458A" w:rsidRPr="005C458A" w:rsidRDefault="005C458A" w:rsidP="005C458A">
            <w:pPr>
              <w:ind w:firstLineChars="200" w:firstLine="420"/>
              <w:jc w:val="left"/>
              <w:rPr>
                <w:rFonts w:ascii="仿宋_GB2312" w:eastAsia="仿宋_GB2312"/>
                <w:szCs w:val="21"/>
              </w:rPr>
            </w:pPr>
            <w:r w:rsidRPr="005C458A">
              <w:rPr>
                <w:rFonts w:ascii="仿宋_GB2312" w:eastAsia="仿宋_GB2312" w:hint="eastAsia"/>
                <w:szCs w:val="21"/>
              </w:rPr>
              <w:t>1、医用内窥镜 medical endoscopes</w:t>
            </w:r>
          </w:p>
          <w:p w14:paraId="1968571B" w14:textId="45EC9D15" w:rsidR="00A57E93" w:rsidRPr="00A57E93" w:rsidRDefault="005C458A" w:rsidP="00A57E93">
            <w:pPr>
              <w:ind w:firstLineChars="200" w:firstLine="420"/>
              <w:jc w:val="left"/>
              <w:rPr>
                <w:rFonts w:ascii="仿宋_GB2312" w:eastAsia="仿宋_GB2312"/>
                <w:szCs w:val="21"/>
              </w:rPr>
            </w:pPr>
            <w:r w:rsidRPr="005C458A">
              <w:rPr>
                <w:rFonts w:ascii="仿宋_GB2312" w:eastAsia="仿宋_GB2312" w:hint="eastAsia"/>
                <w:szCs w:val="21"/>
              </w:rPr>
              <w:t>2、</w:t>
            </w:r>
            <w:r w:rsidR="00A57E93" w:rsidRPr="00A57E93">
              <w:rPr>
                <w:rFonts w:ascii="仿宋_GB2312" w:eastAsia="仿宋_GB2312" w:hint="eastAsia"/>
                <w:szCs w:val="21"/>
              </w:rPr>
              <w:t>光照度  illuminance</w:t>
            </w:r>
          </w:p>
          <w:p w14:paraId="1FB7CAA1" w14:textId="5E790AC3" w:rsidR="00A57E93" w:rsidRPr="00A57E93" w:rsidRDefault="00A57E93" w:rsidP="00A57E93">
            <w:pPr>
              <w:ind w:firstLineChars="200" w:firstLine="420"/>
              <w:jc w:val="left"/>
              <w:rPr>
                <w:rFonts w:ascii="仿宋_GB2312" w:eastAsia="仿宋_GB2312"/>
                <w:szCs w:val="21"/>
              </w:rPr>
            </w:pPr>
            <w:r>
              <w:rPr>
                <w:rFonts w:ascii="仿宋_GB2312" w:eastAsia="仿宋_GB2312" w:hint="eastAsia"/>
                <w:szCs w:val="21"/>
              </w:rPr>
              <w:t>3、</w:t>
            </w:r>
            <w:r w:rsidRPr="00A57E93">
              <w:rPr>
                <w:rFonts w:ascii="仿宋_GB2312" w:eastAsia="仿宋_GB2312" w:hint="eastAsia"/>
                <w:szCs w:val="21"/>
              </w:rPr>
              <w:t>入瞳视场角</w:t>
            </w:r>
            <w:r>
              <w:rPr>
                <w:rFonts w:ascii="仿宋_GB2312" w:eastAsia="仿宋_GB2312" w:hint="eastAsia"/>
                <w:szCs w:val="21"/>
              </w:rPr>
              <w:t xml:space="preserve"> </w:t>
            </w:r>
            <w:r w:rsidRPr="00A57E93">
              <w:rPr>
                <w:rFonts w:ascii="仿宋_GB2312" w:eastAsia="仿宋_GB2312" w:hint="eastAsia"/>
                <w:szCs w:val="21"/>
              </w:rPr>
              <w:t>object pupil field angle</w:t>
            </w:r>
          </w:p>
          <w:p w14:paraId="26081CE1" w14:textId="34C8FBD4" w:rsidR="00A57E93" w:rsidRPr="00A57E93" w:rsidRDefault="00A57E93" w:rsidP="00A57E93">
            <w:pPr>
              <w:ind w:firstLineChars="200" w:firstLine="420"/>
              <w:jc w:val="left"/>
              <w:rPr>
                <w:rFonts w:ascii="仿宋_GB2312" w:eastAsia="仿宋_GB2312"/>
                <w:szCs w:val="21"/>
              </w:rPr>
            </w:pPr>
            <w:r w:rsidRPr="00A57E93">
              <w:rPr>
                <w:rFonts w:ascii="仿宋_GB2312" w:eastAsia="仿宋_GB2312" w:hint="eastAsia"/>
                <w:szCs w:val="21"/>
              </w:rPr>
              <w:t>4</w:t>
            </w:r>
            <w:r>
              <w:rPr>
                <w:rFonts w:ascii="仿宋_GB2312" w:eastAsia="仿宋_GB2312" w:hint="eastAsia"/>
                <w:szCs w:val="21"/>
              </w:rPr>
              <w:t>、</w:t>
            </w:r>
            <w:r w:rsidRPr="00A57E93">
              <w:rPr>
                <w:rFonts w:ascii="仿宋_GB2312" w:eastAsia="仿宋_GB2312" w:hint="eastAsia"/>
                <w:szCs w:val="21"/>
              </w:rPr>
              <w:t xml:space="preserve">视向角 direction of view </w:t>
            </w:r>
          </w:p>
          <w:p w14:paraId="62D62A5C" w14:textId="2A870230" w:rsidR="007F28A0" w:rsidRDefault="00A57E93" w:rsidP="00A57E93">
            <w:pPr>
              <w:ind w:firstLineChars="200" w:firstLine="420"/>
              <w:jc w:val="left"/>
              <w:rPr>
                <w:rFonts w:ascii="仿宋_GB2312" w:eastAsia="仿宋_GB2312"/>
                <w:szCs w:val="21"/>
              </w:rPr>
            </w:pPr>
            <w:r w:rsidRPr="00A57E93">
              <w:rPr>
                <w:rFonts w:ascii="仿宋_GB2312" w:eastAsia="仿宋_GB2312" w:hint="eastAsia"/>
                <w:szCs w:val="21"/>
              </w:rPr>
              <w:t xml:space="preserve">5 角分辨力 angular resolution </w:t>
            </w:r>
          </w:p>
          <w:p w14:paraId="1B25D108"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四、基本要求</w:t>
            </w:r>
          </w:p>
          <w:p w14:paraId="14D0F03B"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1、部门要求</w:t>
            </w:r>
          </w:p>
          <w:p w14:paraId="2E9CD67C"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2、人员要求</w:t>
            </w:r>
          </w:p>
          <w:p w14:paraId="51DD1EB9"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五、临床使用安全管理</w:t>
            </w:r>
          </w:p>
          <w:p w14:paraId="2AF08A95"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1、使用操作管理</w:t>
            </w:r>
          </w:p>
          <w:p w14:paraId="690134C4"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2、状态标识管理</w:t>
            </w:r>
          </w:p>
          <w:p w14:paraId="6E523DB5"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3、应急处置管理</w:t>
            </w:r>
          </w:p>
          <w:p w14:paraId="64164848"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六、质量检测</w:t>
            </w:r>
          </w:p>
          <w:p w14:paraId="45DFD1FD"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1、质量检测时机</w:t>
            </w:r>
          </w:p>
          <w:p w14:paraId="3687BCF7"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1.1定期质量检测</w:t>
            </w:r>
          </w:p>
          <w:p w14:paraId="10691258"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1.2不定期质量检测</w:t>
            </w:r>
          </w:p>
          <w:p w14:paraId="29F17FCE"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2、质量检测内容</w:t>
            </w:r>
          </w:p>
          <w:p w14:paraId="30C0C067"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2.1外观检测</w:t>
            </w:r>
          </w:p>
          <w:p w14:paraId="59D0EACB" w14:textId="6DA1FC97" w:rsid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2.2性能检测</w:t>
            </w:r>
          </w:p>
          <w:p w14:paraId="13ACE373"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2.3安全检测</w:t>
            </w:r>
          </w:p>
          <w:p w14:paraId="6A9E6713"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七、维护保养</w:t>
            </w:r>
          </w:p>
          <w:p w14:paraId="59E53BDC"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7.1 清洁消毒</w:t>
            </w:r>
          </w:p>
          <w:p w14:paraId="4A365FB5"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7.2保养</w:t>
            </w:r>
          </w:p>
          <w:p w14:paraId="2302751A"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7.3巡检</w:t>
            </w:r>
          </w:p>
          <w:p w14:paraId="305331D3" w14:textId="77777777"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八、档案管理</w:t>
            </w:r>
          </w:p>
          <w:p w14:paraId="7E09164A" w14:textId="34CDCA7C" w:rsidR="000642A9" w:rsidRPr="000642A9" w:rsidRDefault="000642A9" w:rsidP="000642A9">
            <w:pPr>
              <w:ind w:firstLineChars="200" w:firstLine="420"/>
              <w:jc w:val="left"/>
              <w:rPr>
                <w:rFonts w:ascii="仿宋_GB2312" w:eastAsia="仿宋_GB2312"/>
                <w:szCs w:val="21"/>
              </w:rPr>
            </w:pPr>
            <w:r w:rsidRPr="000642A9">
              <w:rPr>
                <w:rFonts w:ascii="仿宋_GB2312" w:eastAsia="仿宋_GB2312" w:hint="eastAsia"/>
                <w:szCs w:val="21"/>
              </w:rPr>
              <w:t>附录</w:t>
            </w:r>
          </w:p>
          <w:p w14:paraId="3DE563B3" w14:textId="71001463" w:rsidR="007F28A0" w:rsidRPr="00492AB9" w:rsidRDefault="000642A9" w:rsidP="00773D85">
            <w:pPr>
              <w:ind w:firstLineChars="200" w:firstLine="420"/>
              <w:jc w:val="left"/>
              <w:rPr>
                <w:rFonts w:ascii="仿宋_GB2312" w:eastAsia="仿宋_GB2312"/>
                <w:szCs w:val="21"/>
              </w:rPr>
            </w:pPr>
            <w:r w:rsidRPr="000642A9">
              <w:rPr>
                <w:rFonts w:ascii="仿宋_GB2312" w:eastAsia="仿宋_GB2312" w:hint="eastAsia"/>
                <w:szCs w:val="21"/>
              </w:rPr>
              <w:t>参考文献</w:t>
            </w:r>
          </w:p>
        </w:tc>
      </w:tr>
      <w:tr w:rsidR="007F28A0" w:rsidRPr="00492AB9" w14:paraId="17147A79" w14:textId="77777777" w:rsidTr="008D0DEC">
        <w:tc>
          <w:tcPr>
            <w:tcW w:w="5000" w:type="pct"/>
            <w:gridSpan w:val="6"/>
            <w:vAlign w:val="center"/>
          </w:tcPr>
          <w:p w14:paraId="2AA50097"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lastRenderedPageBreak/>
              <w:t>5．标准中如果涉及专利，应有明确的知识产权说明</w:t>
            </w:r>
          </w:p>
        </w:tc>
      </w:tr>
      <w:tr w:rsidR="007F28A0" w:rsidRPr="00492AB9" w14:paraId="4D790EF6" w14:textId="77777777" w:rsidTr="008D0DEC">
        <w:tc>
          <w:tcPr>
            <w:tcW w:w="5000" w:type="pct"/>
            <w:gridSpan w:val="6"/>
            <w:vAlign w:val="center"/>
          </w:tcPr>
          <w:p w14:paraId="07AB30BA" w14:textId="282F70B1" w:rsidR="007F28A0" w:rsidRPr="00492AB9" w:rsidRDefault="007F28A0" w:rsidP="007F28A0">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r w:rsidR="007F28A0" w:rsidRPr="00492AB9" w14:paraId="00C791EA" w14:textId="77777777" w:rsidTr="008D0DEC">
        <w:tc>
          <w:tcPr>
            <w:tcW w:w="5000" w:type="pct"/>
            <w:gridSpan w:val="6"/>
            <w:vAlign w:val="center"/>
          </w:tcPr>
          <w:p w14:paraId="383FC078"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szCs w:val="21"/>
              </w:rPr>
              <w:t>6．采用国际</w:t>
            </w:r>
            <w:r w:rsidRPr="00492AB9">
              <w:rPr>
                <w:rFonts w:ascii="仿宋_GB2312" w:eastAsia="仿宋_GB2312" w:hint="eastAsia"/>
                <w:noProof/>
                <w:szCs w:val="21"/>
              </w:rPr>
              <w:t>标准或国外先进标准的，说明采标程度，以及国内外同类标准水平的对比情况</w:t>
            </w:r>
          </w:p>
        </w:tc>
      </w:tr>
      <w:tr w:rsidR="007F28A0" w:rsidRPr="00492AB9" w14:paraId="0A4C30BE" w14:textId="77777777" w:rsidTr="008D0DEC">
        <w:tc>
          <w:tcPr>
            <w:tcW w:w="5000" w:type="pct"/>
            <w:gridSpan w:val="6"/>
            <w:vAlign w:val="center"/>
          </w:tcPr>
          <w:p w14:paraId="35BF632B" w14:textId="6F47D805" w:rsidR="007F28A0" w:rsidRPr="00492AB9" w:rsidRDefault="007F28A0" w:rsidP="007F28A0">
            <w:pPr>
              <w:ind w:firstLineChars="200" w:firstLine="420"/>
              <w:jc w:val="left"/>
              <w:rPr>
                <w:rFonts w:ascii="仿宋_GB2312" w:eastAsia="仿宋_GB2312"/>
                <w:szCs w:val="21"/>
              </w:rPr>
            </w:pPr>
            <w:r w:rsidRPr="00492AB9">
              <w:rPr>
                <w:rFonts w:ascii="仿宋_GB2312" w:eastAsia="仿宋_GB2312" w:hint="eastAsia"/>
                <w:szCs w:val="21"/>
              </w:rPr>
              <w:t>无。</w:t>
            </w:r>
          </w:p>
        </w:tc>
      </w:tr>
      <w:tr w:rsidR="007F28A0" w:rsidRPr="00492AB9" w14:paraId="3951FE05" w14:textId="77777777" w:rsidTr="008D0DEC">
        <w:tc>
          <w:tcPr>
            <w:tcW w:w="5000" w:type="pct"/>
            <w:gridSpan w:val="6"/>
            <w:vAlign w:val="center"/>
          </w:tcPr>
          <w:p w14:paraId="27F69229"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noProof/>
                <w:szCs w:val="21"/>
              </w:rPr>
              <w:t>7</w:t>
            </w:r>
            <w:r w:rsidRPr="00492AB9">
              <w:rPr>
                <w:rFonts w:ascii="仿宋_GB2312" w:eastAsia="仿宋_GB2312" w:hint="eastAsia"/>
                <w:szCs w:val="21"/>
              </w:rPr>
              <w:t>．</w:t>
            </w:r>
            <w:r w:rsidRPr="00492AB9">
              <w:rPr>
                <w:rFonts w:ascii="仿宋_GB2312" w:eastAsia="仿宋_GB2312" w:hint="eastAsia"/>
                <w:noProof/>
                <w:szCs w:val="21"/>
              </w:rPr>
              <w:t>重大分歧意见的处理经过和依据</w:t>
            </w:r>
          </w:p>
        </w:tc>
      </w:tr>
      <w:tr w:rsidR="007F28A0" w:rsidRPr="00492AB9" w14:paraId="7E9F0E1D" w14:textId="77777777" w:rsidTr="008D0DEC">
        <w:tc>
          <w:tcPr>
            <w:tcW w:w="5000" w:type="pct"/>
            <w:gridSpan w:val="6"/>
            <w:vAlign w:val="center"/>
          </w:tcPr>
          <w:p w14:paraId="198AD877" w14:textId="77777777" w:rsidR="007F28A0" w:rsidRPr="00492AB9" w:rsidRDefault="007F28A0" w:rsidP="007F28A0">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r w:rsidR="007F28A0" w:rsidRPr="00492AB9" w14:paraId="4F78C67D" w14:textId="77777777" w:rsidTr="008D0DEC">
        <w:tc>
          <w:tcPr>
            <w:tcW w:w="5000" w:type="pct"/>
            <w:gridSpan w:val="6"/>
            <w:vAlign w:val="center"/>
          </w:tcPr>
          <w:p w14:paraId="36ED7A47"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noProof/>
                <w:szCs w:val="21"/>
              </w:rPr>
              <w:t>8</w:t>
            </w:r>
            <w:r w:rsidRPr="00492AB9">
              <w:rPr>
                <w:rFonts w:ascii="仿宋_GB2312" w:eastAsia="仿宋_GB2312" w:hint="eastAsia"/>
                <w:szCs w:val="21"/>
              </w:rPr>
              <w:t>．</w:t>
            </w:r>
            <w:r w:rsidRPr="00492AB9">
              <w:rPr>
                <w:rFonts w:ascii="仿宋_GB2312" w:eastAsia="仿宋_GB2312" w:hint="eastAsia"/>
                <w:noProof/>
                <w:szCs w:val="21"/>
              </w:rPr>
              <w:t>贯彻标准的要求和措施建议（包括组织措施、技术措施、过渡办法、实施日期等）</w:t>
            </w:r>
          </w:p>
        </w:tc>
      </w:tr>
      <w:tr w:rsidR="007F28A0" w:rsidRPr="00492AB9" w14:paraId="6A150336" w14:textId="77777777" w:rsidTr="008D0DEC">
        <w:tc>
          <w:tcPr>
            <w:tcW w:w="5000" w:type="pct"/>
            <w:gridSpan w:val="6"/>
            <w:vAlign w:val="center"/>
          </w:tcPr>
          <w:p w14:paraId="0AECE017" w14:textId="46C40E65" w:rsidR="007F28A0" w:rsidRPr="00D00106" w:rsidRDefault="007F28A0" w:rsidP="007F28A0">
            <w:pPr>
              <w:ind w:firstLineChars="200" w:firstLine="420"/>
              <w:jc w:val="left"/>
              <w:rPr>
                <w:rFonts w:ascii="仿宋_GB2312" w:eastAsia="仿宋_GB2312"/>
                <w:szCs w:val="21"/>
              </w:rPr>
            </w:pPr>
            <w:r w:rsidRPr="00D00106">
              <w:rPr>
                <w:rFonts w:ascii="仿宋_GB2312" w:eastAsia="仿宋_GB2312" w:hint="eastAsia"/>
                <w:szCs w:val="21"/>
              </w:rPr>
              <w:t>标准发布后，</w:t>
            </w:r>
            <w:r>
              <w:rPr>
                <w:rFonts w:ascii="仿宋_GB2312" w:eastAsia="仿宋_GB2312" w:hint="eastAsia"/>
                <w:szCs w:val="21"/>
              </w:rPr>
              <w:t>可</w:t>
            </w:r>
            <w:r w:rsidRPr="00D00106">
              <w:rPr>
                <w:rFonts w:ascii="仿宋_GB2312" w:eastAsia="仿宋_GB2312" w:hint="eastAsia"/>
                <w:szCs w:val="21"/>
              </w:rPr>
              <w:t>采取如下具体措施开展标准的宣贯和实施工作：</w:t>
            </w:r>
          </w:p>
          <w:p w14:paraId="0C330084" w14:textId="77777777" w:rsidR="007F28A0" w:rsidRDefault="007F28A0" w:rsidP="007F28A0">
            <w:pPr>
              <w:ind w:firstLineChars="200" w:firstLine="420"/>
              <w:jc w:val="left"/>
              <w:rPr>
                <w:rFonts w:ascii="仿宋_GB2312" w:eastAsia="仿宋_GB2312"/>
                <w:szCs w:val="21"/>
              </w:rPr>
            </w:pPr>
            <w:r w:rsidRPr="00D00106">
              <w:rPr>
                <w:rFonts w:ascii="仿宋_GB2312" w:eastAsia="仿宋_GB2312" w:hint="eastAsia"/>
                <w:szCs w:val="21"/>
              </w:rPr>
              <w:t>（1）由标准归口单位牵头，起草单位具体实施，开展该标准的宣贯；</w:t>
            </w:r>
          </w:p>
          <w:p w14:paraId="7E3B8B04" w14:textId="77777777" w:rsidR="007F28A0" w:rsidRDefault="007F28A0" w:rsidP="007F28A0">
            <w:pPr>
              <w:ind w:firstLineChars="200" w:firstLine="420"/>
              <w:jc w:val="left"/>
              <w:rPr>
                <w:rFonts w:ascii="仿宋_GB2312" w:eastAsia="仿宋_GB2312"/>
                <w:szCs w:val="21"/>
              </w:rPr>
            </w:pPr>
            <w:r w:rsidRPr="00D00106">
              <w:rPr>
                <w:rFonts w:ascii="仿宋_GB2312" w:eastAsia="仿宋_GB2312" w:hint="eastAsia"/>
                <w:szCs w:val="21"/>
              </w:rPr>
              <w:t>（2）标准起草单位继续开展研究，改进和完善标准的相关内容。</w:t>
            </w:r>
          </w:p>
          <w:p w14:paraId="6A195D16" w14:textId="101B1D07" w:rsidR="007F28A0" w:rsidRPr="00D00106" w:rsidRDefault="007F28A0" w:rsidP="007F28A0">
            <w:pPr>
              <w:ind w:firstLineChars="200" w:firstLine="420"/>
              <w:jc w:val="left"/>
              <w:rPr>
                <w:rFonts w:ascii="仿宋_GB2312" w:eastAsia="仿宋_GB2312"/>
                <w:szCs w:val="21"/>
              </w:rPr>
            </w:pPr>
            <w:r>
              <w:rPr>
                <w:rFonts w:ascii="仿宋_GB2312" w:eastAsia="仿宋_GB2312" w:hint="eastAsia"/>
                <w:szCs w:val="21"/>
              </w:rPr>
              <w:t>建议标准发布后1个月实施。</w:t>
            </w:r>
          </w:p>
        </w:tc>
      </w:tr>
      <w:tr w:rsidR="007F28A0" w:rsidRPr="00492AB9" w14:paraId="1952D560" w14:textId="77777777" w:rsidTr="008D0DEC">
        <w:tc>
          <w:tcPr>
            <w:tcW w:w="5000" w:type="pct"/>
            <w:gridSpan w:val="6"/>
            <w:vAlign w:val="center"/>
          </w:tcPr>
          <w:p w14:paraId="43290FE0"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noProof/>
                <w:szCs w:val="21"/>
              </w:rPr>
              <w:t>9</w:t>
            </w:r>
            <w:r w:rsidRPr="00492AB9">
              <w:rPr>
                <w:rFonts w:ascii="仿宋_GB2312" w:eastAsia="仿宋_GB2312" w:hint="eastAsia"/>
                <w:szCs w:val="21"/>
              </w:rPr>
              <w:t>．</w:t>
            </w:r>
            <w:r w:rsidRPr="00492AB9">
              <w:rPr>
                <w:rFonts w:ascii="仿宋_GB2312" w:eastAsia="仿宋_GB2312" w:hint="eastAsia"/>
                <w:noProof/>
                <w:szCs w:val="21"/>
              </w:rPr>
              <w:t>废止现行相关标准的建议</w:t>
            </w:r>
          </w:p>
        </w:tc>
      </w:tr>
      <w:tr w:rsidR="007F28A0" w:rsidRPr="00492AB9" w14:paraId="6F87D1F5" w14:textId="77777777" w:rsidTr="008D0DEC">
        <w:tc>
          <w:tcPr>
            <w:tcW w:w="5000" w:type="pct"/>
            <w:gridSpan w:val="6"/>
            <w:vAlign w:val="center"/>
          </w:tcPr>
          <w:p w14:paraId="19D084EA" w14:textId="77777777" w:rsidR="007F28A0" w:rsidRPr="00492AB9" w:rsidRDefault="007F28A0" w:rsidP="007F28A0">
            <w:pPr>
              <w:spacing w:line="360" w:lineRule="auto"/>
              <w:ind w:firstLineChars="200" w:firstLine="420"/>
              <w:jc w:val="left"/>
              <w:rPr>
                <w:rFonts w:ascii="仿宋_GB2312" w:eastAsia="仿宋_GB2312"/>
                <w:szCs w:val="21"/>
              </w:rPr>
            </w:pPr>
            <w:r w:rsidRPr="00492AB9">
              <w:rPr>
                <w:rFonts w:ascii="仿宋_GB2312" w:eastAsia="仿宋_GB2312" w:hint="eastAsia"/>
                <w:szCs w:val="21"/>
              </w:rPr>
              <w:lastRenderedPageBreak/>
              <w:t>无。</w:t>
            </w:r>
          </w:p>
        </w:tc>
      </w:tr>
      <w:tr w:rsidR="007F28A0" w:rsidRPr="00492AB9" w14:paraId="20A09536" w14:textId="77777777" w:rsidTr="008D0DEC">
        <w:tc>
          <w:tcPr>
            <w:tcW w:w="5000" w:type="pct"/>
            <w:gridSpan w:val="6"/>
            <w:vAlign w:val="center"/>
          </w:tcPr>
          <w:p w14:paraId="488E92BF" w14:textId="77777777" w:rsidR="007F28A0" w:rsidRPr="00492AB9" w:rsidRDefault="007F28A0" w:rsidP="007F28A0">
            <w:pPr>
              <w:spacing w:line="360" w:lineRule="auto"/>
              <w:jc w:val="left"/>
              <w:rPr>
                <w:rFonts w:ascii="仿宋_GB2312" w:eastAsia="仿宋_GB2312"/>
                <w:szCs w:val="21"/>
              </w:rPr>
            </w:pPr>
            <w:r w:rsidRPr="00492AB9">
              <w:rPr>
                <w:rFonts w:ascii="仿宋_GB2312" w:eastAsia="仿宋_GB2312" w:hint="eastAsia"/>
                <w:noProof/>
                <w:szCs w:val="21"/>
              </w:rPr>
              <w:t>1</w:t>
            </w:r>
            <w:r w:rsidRPr="00492AB9">
              <w:rPr>
                <w:rFonts w:ascii="仿宋_GB2312" w:eastAsia="仿宋_GB2312"/>
                <w:noProof/>
                <w:szCs w:val="21"/>
              </w:rPr>
              <w:t>0</w:t>
            </w:r>
            <w:r w:rsidRPr="00492AB9">
              <w:rPr>
                <w:rFonts w:ascii="仿宋_GB2312" w:eastAsia="仿宋_GB2312" w:hint="eastAsia"/>
                <w:szCs w:val="21"/>
              </w:rPr>
              <w:t>．</w:t>
            </w:r>
            <w:r w:rsidRPr="00492AB9">
              <w:rPr>
                <w:rFonts w:ascii="仿宋_GB2312" w:eastAsia="仿宋_GB2312" w:hint="eastAsia"/>
                <w:noProof/>
                <w:szCs w:val="21"/>
              </w:rPr>
              <w:t>其它应予说明的事项</w:t>
            </w:r>
          </w:p>
        </w:tc>
      </w:tr>
      <w:tr w:rsidR="007F28A0" w:rsidRPr="00492AB9" w14:paraId="6106AD2C" w14:textId="77777777" w:rsidTr="008D0DEC">
        <w:tc>
          <w:tcPr>
            <w:tcW w:w="5000" w:type="pct"/>
            <w:gridSpan w:val="6"/>
            <w:vAlign w:val="center"/>
          </w:tcPr>
          <w:p w14:paraId="4B88FAB4" w14:textId="49517767" w:rsidR="007F28A0" w:rsidRPr="00492AB9" w:rsidRDefault="007F28A0" w:rsidP="007F28A0">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bl>
    <w:p w14:paraId="582E4C65" w14:textId="77777777" w:rsidR="00CE517F" w:rsidRPr="00CF2BF1" w:rsidRDefault="00CF2BF1" w:rsidP="00CF2BF1">
      <w:pPr>
        <w:ind w:firstLineChars="200" w:firstLine="420"/>
        <w:rPr>
          <w:rFonts w:ascii="仿宋_GB2312" w:eastAsia="仿宋_GB2312"/>
        </w:rPr>
      </w:pPr>
      <w:r w:rsidRPr="00CF2BF1">
        <w:rPr>
          <w:rFonts w:ascii="仿宋_GB2312" w:eastAsia="仿宋_GB2312" w:hint="eastAsia"/>
        </w:rPr>
        <w:t>注：没有的请填写“无”。</w:t>
      </w:r>
    </w:p>
    <w:sectPr w:rsidR="00CE517F" w:rsidRPr="00CF2BF1" w:rsidSect="007675D5">
      <w:footerReference w:type="even" r:id="rId8"/>
      <w:footerReference w:type="default" r:id="rId9"/>
      <w:type w:val="oddPage"/>
      <w:pgSz w:w="11906" w:h="16838"/>
      <w:pgMar w:top="1440" w:right="1474" w:bottom="1440" w:left="1588" w:header="851" w:footer="851" w:gutter="0"/>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CBC2F" w14:textId="77777777" w:rsidR="007853BB" w:rsidRDefault="007853BB" w:rsidP="00CE517F">
      <w:r>
        <w:separator/>
      </w:r>
    </w:p>
  </w:endnote>
  <w:endnote w:type="continuationSeparator" w:id="0">
    <w:p w14:paraId="0CC6B964" w14:textId="77777777" w:rsidR="007853BB" w:rsidRDefault="007853BB" w:rsidP="00CE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127F7" w14:textId="77777777" w:rsidR="007F78C5" w:rsidRDefault="007F78C5" w:rsidP="007F78C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C070115" w14:textId="77777777" w:rsidR="007F78C5" w:rsidRDefault="007F78C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AB471" w14:textId="77777777" w:rsidR="007F78C5" w:rsidRDefault="007F78C5" w:rsidP="008A67DC">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31EAE" w14:textId="77777777" w:rsidR="007853BB" w:rsidRDefault="007853BB" w:rsidP="00CE517F">
      <w:r>
        <w:separator/>
      </w:r>
    </w:p>
  </w:footnote>
  <w:footnote w:type="continuationSeparator" w:id="0">
    <w:p w14:paraId="6B29C0AA" w14:textId="77777777" w:rsidR="007853BB" w:rsidRDefault="007853BB" w:rsidP="00CE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C1E55"/>
    <w:multiLevelType w:val="multilevel"/>
    <w:tmpl w:val="02F258BE"/>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448428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E04"/>
    <w:rsid w:val="000013C1"/>
    <w:rsid w:val="000034F5"/>
    <w:rsid w:val="000035A8"/>
    <w:rsid w:val="00003BAC"/>
    <w:rsid w:val="000040F7"/>
    <w:rsid w:val="000044E3"/>
    <w:rsid w:val="00004AC7"/>
    <w:rsid w:val="00006310"/>
    <w:rsid w:val="00007492"/>
    <w:rsid w:val="00007CC5"/>
    <w:rsid w:val="00010FE0"/>
    <w:rsid w:val="000111A6"/>
    <w:rsid w:val="00011778"/>
    <w:rsid w:val="0001497B"/>
    <w:rsid w:val="00015538"/>
    <w:rsid w:val="0001576A"/>
    <w:rsid w:val="00016456"/>
    <w:rsid w:val="00016901"/>
    <w:rsid w:val="000170BC"/>
    <w:rsid w:val="000203E4"/>
    <w:rsid w:val="00020A48"/>
    <w:rsid w:val="0002218C"/>
    <w:rsid w:val="0002257E"/>
    <w:rsid w:val="00022C42"/>
    <w:rsid w:val="00022E9A"/>
    <w:rsid w:val="000230D2"/>
    <w:rsid w:val="00023513"/>
    <w:rsid w:val="0002401B"/>
    <w:rsid w:val="000241FD"/>
    <w:rsid w:val="000252AF"/>
    <w:rsid w:val="00025494"/>
    <w:rsid w:val="0002704D"/>
    <w:rsid w:val="00027450"/>
    <w:rsid w:val="00027BD7"/>
    <w:rsid w:val="0003005C"/>
    <w:rsid w:val="00030085"/>
    <w:rsid w:val="00030363"/>
    <w:rsid w:val="0003075C"/>
    <w:rsid w:val="00030D6C"/>
    <w:rsid w:val="00032B86"/>
    <w:rsid w:val="00033DE5"/>
    <w:rsid w:val="00034746"/>
    <w:rsid w:val="000349DC"/>
    <w:rsid w:val="000357C7"/>
    <w:rsid w:val="00036ADD"/>
    <w:rsid w:val="0004010C"/>
    <w:rsid w:val="0004034B"/>
    <w:rsid w:val="000406C6"/>
    <w:rsid w:val="000418CE"/>
    <w:rsid w:val="000427A4"/>
    <w:rsid w:val="0004318C"/>
    <w:rsid w:val="00043754"/>
    <w:rsid w:val="00043CEF"/>
    <w:rsid w:val="000453EC"/>
    <w:rsid w:val="0004576B"/>
    <w:rsid w:val="00046F59"/>
    <w:rsid w:val="0005033B"/>
    <w:rsid w:val="00050741"/>
    <w:rsid w:val="0005205E"/>
    <w:rsid w:val="000523F6"/>
    <w:rsid w:val="00053447"/>
    <w:rsid w:val="00053AE4"/>
    <w:rsid w:val="00053BE0"/>
    <w:rsid w:val="00055C79"/>
    <w:rsid w:val="00056863"/>
    <w:rsid w:val="00057215"/>
    <w:rsid w:val="00057425"/>
    <w:rsid w:val="00057A7B"/>
    <w:rsid w:val="00061003"/>
    <w:rsid w:val="00061B61"/>
    <w:rsid w:val="00061EAA"/>
    <w:rsid w:val="00062D02"/>
    <w:rsid w:val="00062E40"/>
    <w:rsid w:val="00063478"/>
    <w:rsid w:val="0006353D"/>
    <w:rsid w:val="00063DFB"/>
    <w:rsid w:val="000642A9"/>
    <w:rsid w:val="0006445E"/>
    <w:rsid w:val="00064683"/>
    <w:rsid w:val="000655D6"/>
    <w:rsid w:val="00065E2C"/>
    <w:rsid w:val="0006607B"/>
    <w:rsid w:val="000670B0"/>
    <w:rsid w:val="0007283C"/>
    <w:rsid w:val="000745EF"/>
    <w:rsid w:val="00074AE3"/>
    <w:rsid w:val="00074E28"/>
    <w:rsid w:val="00075992"/>
    <w:rsid w:val="00076ADB"/>
    <w:rsid w:val="00076BF5"/>
    <w:rsid w:val="000803AC"/>
    <w:rsid w:val="000817BB"/>
    <w:rsid w:val="00082B8B"/>
    <w:rsid w:val="00082E3C"/>
    <w:rsid w:val="0008374B"/>
    <w:rsid w:val="00084413"/>
    <w:rsid w:val="00084463"/>
    <w:rsid w:val="00084A5C"/>
    <w:rsid w:val="00085256"/>
    <w:rsid w:val="000858F1"/>
    <w:rsid w:val="000859AB"/>
    <w:rsid w:val="00085B01"/>
    <w:rsid w:val="00085C84"/>
    <w:rsid w:val="000862DE"/>
    <w:rsid w:val="000867BA"/>
    <w:rsid w:val="00086ABC"/>
    <w:rsid w:val="00086DCA"/>
    <w:rsid w:val="00086E8D"/>
    <w:rsid w:val="000872B1"/>
    <w:rsid w:val="00091B05"/>
    <w:rsid w:val="00091D26"/>
    <w:rsid w:val="00091D59"/>
    <w:rsid w:val="00093C42"/>
    <w:rsid w:val="00094455"/>
    <w:rsid w:val="00095E15"/>
    <w:rsid w:val="00095E49"/>
    <w:rsid w:val="00096040"/>
    <w:rsid w:val="00096632"/>
    <w:rsid w:val="000973DE"/>
    <w:rsid w:val="000A0E66"/>
    <w:rsid w:val="000A1C79"/>
    <w:rsid w:val="000A2AA3"/>
    <w:rsid w:val="000A2DF6"/>
    <w:rsid w:val="000A6103"/>
    <w:rsid w:val="000A626A"/>
    <w:rsid w:val="000A6D37"/>
    <w:rsid w:val="000A78FE"/>
    <w:rsid w:val="000A7E67"/>
    <w:rsid w:val="000B05C2"/>
    <w:rsid w:val="000B1721"/>
    <w:rsid w:val="000B2FAA"/>
    <w:rsid w:val="000B3AA4"/>
    <w:rsid w:val="000B4629"/>
    <w:rsid w:val="000B4A7E"/>
    <w:rsid w:val="000B5A30"/>
    <w:rsid w:val="000B6CD7"/>
    <w:rsid w:val="000C528A"/>
    <w:rsid w:val="000C7183"/>
    <w:rsid w:val="000D26F2"/>
    <w:rsid w:val="000D3191"/>
    <w:rsid w:val="000D4C42"/>
    <w:rsid w:val="000D4DCE"/>
    <w:rsid w:val="000D57BF"/>
    <w:rsid w:val="000D5ECA"/>
    <w:rsid w:val="000D62EB"/>
    <w:rsid w:val="000D64C2"/>
    <w:rsid w:val="000E1A31"/>
    <w:rsid w:val="000E28D3"/>
    <w:rsid w:val="000E2B22"/>
    <w:rsid w:val="000E3087"/>
    <w:rsid w:val="000E3546"/>
    <w:rsid w:val="000E3D83"/>
    <w:rsid w:val="000E48FE"/>
    <w:rsid w:val="000E4B35"/>
    <w:rsid w:val="000E4D2F"/>
    <w:rsid w:val="000E51AB"/>
    <w:rsid w:val="000E5BCD"/>
    <w:rsid w:val="000E5DCF"/>
    <w:rsid w:val="000E668B"/>
    <w:rsid w:val="000E66A0"/>
    <w:rsid w:val="000E67F9"/>
    <w:rsid w:val="000E7392"/>
    <w:rsid w:val="000E74C1"/>
    <w:rsid w:val="000E7562"/>
    <w:rsid w:val="000E7E01"/>
    <w:rsid w:val="000F008F"/>
    <w:rsid w:val="000F01A4"/>
    <w:rsid w:val="000F0797"/>
    <w:rsid w:val="000F1114"/>
    <w:rsid w:val="000F2820"/>
    <w:rsid w:val="000F2F7D"/>
    <w:rsid w:val="000F3253"/>
    <w:rsid w:val="000F41DC"/>
    <w:rsid w:val="000F41EF"/>
    <w:rsid w:val="000F4BBF"/>
    <w:rsid w:val="000F57E1"/>
    <w:rsid w:val="000F6A79"/>
    <w:rsid w:val="001002DE"/>
    <w:rsid w:val="00100497"/>
    <w:rsid w:val="00100C9F"/>
    <w:rsid w:val="00101400"/>
    <w:rsid w:val="00101825"/>
    <w:rsid w:val="0010402A"/>
    <w:rsid w:val="0010465E"/>
    <w:rsid w:val="00105F91"/>
    <w:rsid w:val="00106D83"/>
    <w:rsid w:val="00110278"/>
    <w:rsid w:val="00110AA5"/>
    <w:rsid w:val="00111E7A"/>
    <w:rsid w:val="001125CD"/>
    <w:rsid w:val="00115681"/>
    <w:rsid w:val="001158D8"/>
    <w:rsid w:val="0011635D"/>
    <w:rsid w:val="00116A4D"/>
    <w:rsid w:val="00116EEA"/>
    <w:rsid w:val="00116F30"/>
    <w:rsid w:val="0011703E"/>
    <w:rsid w:val="0011711D"/>
    <w:rsid w:val="001217BD"/>
    <w:rsid w:val="00121DF8"/>
    <w:rsid w:val="00121EDB"/>
    <w:rsid w:val="0012408E"/>
    <w:rsid w:val="00124520"/>
    <w:rsid w:val="001248E1"/>
    <w:rsid w:val="001268AA"/>
    <w:rsid w:val="00126C9F"/>
    <w:rsid w:val="00127F8A"/>
    <w:rsid w:val="00130D91"/>
    <w:rsid w:val="00131CBD"/>
    <w:rsid w:val="00132D57"/>
    <w:rsid w:val="001343FC"/>
    <w:rsid w:val="00137B5D"/>
    <w:rsid w:val="00137F99"/>
    <w:rsid w:val="00141048"/>
    <w:rsid w:val="00142518"/>
    <w:rsid w:val="00143ACC"/>
    <w:rsid w:val="001440DA"/>
    <w:rsid w:val="00144C92"/>
    <w:rsid w:val="001457CF"/>
    <w:rsid w:val="00147A3C"/>
    <w:rsid w:val="00147D4C"/>
    <w:rsid w:val="00150D4E"/>
    <w:rsid w:val="00152BC5"/>
    <w:rsid w:val="00152D82"/>
    <w:rsid w:val="00153899"/>
    <w:rsid w:val="0015430F"/>
    <w:rsid w:val="0015449B"/>
    <w:rsid w:val="00154DE1"/>
    <w:rsid w:val="00155331"/>
    <w:rsid w:val="00155421"/>
    <w:rsid w:val="0015556F"/>
    <w:rsid w:val="00156651"/>
    <w:rsid w:val="001602A8"/>
    <w:rsid w:val="0016034B"/>
    <w:rsid w:val="0016038C"/>
    <w:rsid w:val="00162438"/>
    <w:rsid w:val="00165EF5"/>
    <w:rsid w:val="00171B4E"/>
    <w:rsid w:val="001723A2"/>
    <w:rsid w:val="00173C13"/>
    <w:rsid w:val="00174829"/>
    <w:rsid w:val="00176C0D"/>
    <w:rsid w:val="00177196"/>
    <w:rsid w:val="00177246"/>
    <w:rsid w:val="00180674"/>
    <w:rsid w:val="001818BD"/>
    <w:rsid w:val="00181BE2"/>
    <w:rsid w:val="00182EE8"/>
    <w:rsid w:val="00183A0C"/>
    <w:rsid w:val="00185B81"/>
    <w:rsid w:val="00190514"/>
    <w:rsid w:val="00191ABD"/>
    <w:rsid w:val="0019247D"/>
    <w:rsid w:val="001925C1"/>
    <w:rsid w:val="00193000"/>
    <w:rsid w:val="00193443"/>
    <w:rsid w:val="001936CB"/>
    <w:rsid w:val="0019403D"/>
    <w:rsid w:val="0019436F"/>
    <w:rsid w:val="0019446E"/>
    <w:rsid w:val="001950D7"/>
    <w:rsid w:val="001954BE"/>
    <w:rsid w:val="00195545"/>
    <w:rsid w:val="00195829"/>
    <w:rsid w:val="00195D07"/>
    <w:rsid w:val="00196307"/>
    <w:rsid w:val="00197330"/>
    <w:rsid w:val="0019743E"/>
    <w:rsid w:val="00197C58"/>
    <w:rsid w:val="00197DB6"/>
    <w:rsid w:val="001A0047"/>
    <w:rsid w:val="001A0ACC"/>
    <w:rsid w:val="001A1996"/>
    <w:rsid w:val="001A2418"/>
    <w:rsid w:val="001A3005"/>
    <w:rsid w:val="001A5425"/>
    <w:rsid w:val="001A5BEB"/>
    <w:rsid w:val="001A6BBD"/>
    <w:rsid w:val="001B1158"/>
    <w:rsid w:val="001B1277"/>
    <w:rsid w:val="001B167D"/>
    <w:rsid w:val="001B207C"/>
    <w:rsid w:val="001B2121"/>
    <w:rsid w:val="001B2372"/>
    <w:rsid w:val="001B23AA"/>
    <w:rsid w:val="001B41C3"/>
    <w:rsid w:val="001B5300"/>
    <w:rsid w:val="001B7369"/>
    <w:rsid w:val="001B7E26"/>
    <w:rsid w:val="001C23C3"/>
    <w:rsid w:val="001C24CE"/>
    <w:rsid w:val="001C28B6"/>
    <w:rsid w:val="001C2DAA"/>
    <w:rsid w:val="001C4373"/>
    <w:rsid w:val="001C4669"/>
    <w:rsid w:val="001C5090"/>
    <w:rsid w:val="001C5F9C"/>
    <w:rsid w:val="001C69FC"/>
    <w:rsid w:val="001C6A81"/>
    <w:rsid w:val="001D02CD"/>
    <w:rsid w:val="001D26EC"/>
    <w:rsid w:val="001D2D80"/>
    <w:rsid w:val="001D2E25"/>
    <w:rsid w:val="001D3C0F"/>
    <w:rsid w:val="001D45B9"/>
    <w:rsid w:val="001D5C08"/>
    <w:rsid w:val="001D7F19"/>
    <w:rsid w:val="001E0E2E"/>
    <w:rsid w:val="001E136D"/>
    <w:rsid w:val="001E1935"/>
    <w:rsid w:val="001E207A"/>
    <w:rsid w:val="001E2393"/>
    <w:rsid w:val="001E278D"/>
    <w:rsid w:val="001E2B1A"/>
    <w:rsid w:val="001E3B2C"/>
    <w:rsid w:val="001E3B33"/>
    <w:rsid w:val="001E46DC"/>
    <w:rsid w:val="001E66F1"/>
    <w:rsid w:val="001E75E9"/>
    <w:rsid w:val="001F0020"/>
    <w:rsid w:val="001F0C05"/>
    <w:rsid w:val="001F1108"/>
    <w:rsid w:val="001F12E7"/>
    <w:rsid w:val="001F246B"/>
    <w:rsid w:val="001F3634"/>
    <w:rsid w:val="001F4029"/>
    <w:rsid w:val="001F4A9C"/>
    <w:rsid w:val="001F4F6E"/>
    <w:rsid w:val="001F4FF2"/>
    <w:rsid w:val="001F53C5"/>
    <w:rsid w:val="001F6570"/>
    <w:rsid w:val="001F7644"/>
    <w:rsid w:val="001F7747"/>
    <w:rsid w:val="001F7C7C"/>
    <w:rsid w:val="002016FC"/>
    <w:rsid w:val="0020172B"/>
    <w:rsid w:val="002031DF"/>
    <w:rsid w:val="0020327C"/>
    <w:rsid w:val="00204797"/>
    <w:rsid w:val="0020517A"/>
    <w:rsid w:val="00205322"/>
    <w:rsid w:val="002117E0"/>
    <w:rsid w:val="00211EB9"/>
    <w:rsid w:val="00211F62"/>
    <w:rsid w:val="0021200A"/>
    <w:rsid w:val="002128D5"/>
    <w:rsid w:val="00212BBE"/>
    <w:rsid w:val="00213D06"/>
    <w:rsid w:val="00213E8D"/>
    <w:rsid w:val="002143E3"/>
    <w:rsid w:val="00214F07"/>
    <w:rsid w:val="0021538F"/>
    <w:rsid w:val="002155E0"/>
    <w:rsid w:val="00217CFA"/>
    <w:rsid w:val="00220302"/>
    <w:rsid w:val="00221703"/>
    <w:rsid w:val="002227ED"/>
    <w:rsid w:val="0022396D"/>
    <w:rsid w:val="00224BA8"/>
    <w:rsid w:val="00225B1C"/>
    <w:rsid w:val="00226218"/>
    <w:rsid w:val="00226392"/>
    <w:rsid w:val="00226701"/>
    <w:rsid w:val="002267E1"/>
    <w:rsid w:val="00227D31"/>
    <w:rsid w:val="00230CC6"/>
    <w:rsid w:val="00231654"/>
    <w:rsid w:val="002320E3"/>
    <w:rsid w:val="00232930"/>
    <w:rsid w:val="00233D36"/>
    <w:rsid w:val="00233FE4"/>
    <w:rsid w:val="00234210"/>
    <w:rsid w:val="00234580"/>
    <w:rsid w:val="0023499F"/>
    <w:rsid w:val="0023505A"/>
    <w:rsid w:val="00236C10"/>
    <w:rsid w:val="00236C1C"/>
    <w:rsid w:val="00236C4A"/>
    <w:rsid w:val="002376A9"/>
    <w:rsid w:val="00240B01"/>
    <w:rsid w:val="00241A08"/>
    <w:rsid w:val="00241D52"/>
    <w:rsid w:val="002420FB"/>
    <w:rsid w:val="0024238A"/>
    <w:rsid w:val="00243254"/>
    <w:rsid w:val="002435C1"/>
    <w:rsid w:val="00243926"/>
    <w:rsid w:val="00243FE0"/>
    <w:rsid w:val="0024450A"/>
    <w:rsid w:val="0024471D"/>
    <w:rsid w:val="00245D06"/>
    <w:rsid w:val="0024617B"/>
    <w:rsid w:val="00250244"/>
    <w:rsid w:val="0025026A"/>
    <w:rsid w:val="0025081D"/>
    <w:rsid w:val="002515DE"/>
    <w:rsid w:val="002518E9"/>
    <w:rsid w:val="00252360"/>
    <w:rsid w:val="002530C4"/>
    <w:rsid w:val="00255811"/>
    <w:rsid w:val="0025613F"/>
    <w:rsid w:val="0025701C"/>
    <w:rsid w:val="00257E0D"/>
    <w:rsid w:val="002607E0"/>
    <w:rsid w:val="002609F6"/>
    <w:rsid w:val="002610FE"/>
    <w:rsid w:val="0026130B"/>
    <w:rsid w:val="00262640"/>
    <w:rsid w:val="0026267F"/>
    <w:rsid w:val="00263882"/>
    <w:rsid w:val="00263BEE"/>
    <w:rsid w:val="002640F5"/>
    <w:rsid w:val="00265357"/>
    <w:rsid w:val="00265392"/>
    <w:rsid w:val="00266F3B"/>
    <w:rsid w:val="0026742E"/>
    <w:rsid w:val="00267626"/>
    <w:rsid w:val="00267819"/>
    <w:rsid w:val="00270D1A"/>
    <w:rsid w:val="00270E50"/>
    <w:rsid w:val="0027106E"/>
    <w:rsid w:val="002715F0"/>
    <w:rsid w:val="0027387F"/>
    <w:rsid w:val="00274758"/>
    <w:rsid w:val="00276B77"/>
    <w:rsid w:val="00277EDE"/>
    <w:rsid w:val="0028058E"/>
    <w:rsid w:val="00281616"/>
    <w:rsid w:val="00282F3F"/>
    <w:rsid w:val="002834F5"/>
    <w:rsid w:val="0028351B"/>
    <w:rsid w:val="00285A4C"/>
    <w:rsid w:val="00285E9A"/>
    <w:rsid w:val="00285F3B"/>
    <w:rsid w:val="002860DD"/>
    <w:rsid w:val="0028634F"/>
    <w:rsid w:val="00286846"/>
    <w:rsid w:val="002870A8"/>
    <w:rsid w:val="00287D9C"/>
    <w:rsid w:val="002902BE"/>
    <w:rsid w:val="0029030D"/>
    <w:rsid w:val="002903AB"/>
    <w:rsid w:val="00290468"/>
    <w:rsid w:val="00290CF3"/>
    <w:rsid w:val="00292FDB"/>
    <w:rsid w:val="00293F4C"/>
    <w:rsid w:val="002949F2"/>
    <w:rsid w:val="002958EE"/>
    <w:rsid w:val="002972DF"/>
    <w:rsid w:val="00297318"/>
    <w:rsid w:val="00297ADF"/>
    <w:rsid w:val="00297FC1"/>
    <w:rsid w:val="002A1283"/>
    <w:rsid w:val="002A23FA"/>
    <w:rsid w:val="002A2932"/>
    <w:rsid w:val="002A3DC2"/>
    <w:rsid w:val="002A4B70"/>
    <w:rsid w:val="002A53EC"/>
    <w:rsid w:val="002A5694"/>
    <w:rsid w:val="002A7674"/>
    <w:rsid w:val="002A7A77"/>
    <w:rsid w:val="002B0094"/>
    <w:rsid w:val="002B0357"/>
    <w:rsid w:val="002B1F28"/>
    <w:rsid w:val="002B26B5"/>
    <w:rsid w:val="002B3453"/>
    <w:rsid w:val="002B3A6D"/>
    <w:rsid w:val="002B3ACC"/>
    <w:rsid w:val="002B3DBD"/>
    <w:rsid w:val="002B49CB"/>
    <w:rsid w:val="002B670B"/>
    <w:rsid w:val="002B687D"/>
    <w:rsid w:val="002B7CB8"/>
    <w:rsid w:val="002B7F62"/>
    <w:rsid w:val="002C00C6"/>
    <w:rsid w:val="002C0120"/>
    <w:rsid w:val="002C18A5"/>
    <w:rsid w:val="002C1E88"/>
    <w:rsid w:val="002C2403"/>
    <w:rsid w:val="002C26AD"/>
    <w:rsid w:val="002C36EF"/>
    <w:rsid w:val="002C4DA5"/>
    <w:rsid w:val="002C6CA0"/>
    <w:rsid w:val="002C7481"/>
    <w:rsid w:val="002D0C52"/>
    <w:rsid w:val="002D1A1B"/>
    <w:rsid w:val="002D22B3"/>
    <w:rsid w:val="002D2C70"/>
    <w:rsid w:val="002D5281"/>
    <w:rsid w:val="002D5C8B"/>
    <w:rsid w:val="002D764C"/>
    <w:rsid w:val="002D76C1"/>
    <w:rsid w:val="002E1B97"/>
    <w:rsid w:val="002E261D"/>
    <w:rsid w:val="002E2D70"/>
    <w:rsid w:val="002E302C"/>
    <w:rsid w:val="002E44D7"/>
    <w:rsid w:val="002E4528"/>
    <w:rsid w:val="002E4FD1"/>
    <w:rsid w:val="002E6C72"/>
    <w:rsid w:val="002E6E4A"/>
    <w:rsid w:val="002E73A8"/>
    <w:rsid w:val="002E7517"/>
    <w:rsid w:val="002E76A7"/>
    <w:rsid w:val="002F0098"/>
    <w:rsid w:val="002F1342"/>
    <w:rsid w:val="002F1E26"/>
    <w:rsid w:val="002F2AE9"/>
    <w:rsid w:val="002F424B"/>
    <w:rsid w:val="002F43E0"/>
    <w:rsid w:val="002F52B7"/>
    <w:rsid w:val="002F778C"/>
    <w:rsid w:val="0030003F"/>
    <w:rsid w:val="003002C5"/>
    <w:rsid w:val="003004A3"/>
    <w:rsid w:val="00300FF6"/>
    <w:rsid w:val="00301592"/>
    <w:rsid w:val="003019D9"/>
    <w:rsid w:val="0030295E"/>
    <w:rsid w:val="0030337D"/>
    <w:rsid w:val="00305195"/>
    <w:rsid w:val="00305C5C"/>
    <w:rsid w:val="00306EC9"/>
    <w:rsid w:val="00306F8F"/>
    <w:rsid w:val="00310300"/>
    <w:rsid w:val="0031040A"/>
    <w:rsid w:val="003117FC"/>
    <w:rsid w:val="00311C90"/>
    <w:rsid w:val="00313CEB"/>
    <w:rsid w:val="00314013"/>
    <w:rsid w:val="00314557"/>
    <w:rsid w:val="00314618"/>
    <w:rsid w:val="00315245"/>
    <w:rsid w:val="003152A6"/>
    <w:rsid w:val="003170F6"/>
    <w:rsid w:val="003201F0"/>
    <w:rsid w:val="003224A7"/>
    <w:rsid w:val="00322628"/>
    <w:rsid w:val="0032291D"/>
    <w:rsid w:val="00323338"/>
    <w:rsid w:val="003240A5"/>
    <w:rsid w:val="00325C6E"/>
    <w:rsid w:val="00326067"/>
    <w:rsid w:val="00326E08"/>
    <w:rsid w:val="0033115C"/>
    <w:rsid w:val="003312B5"/>
    <w:rsid w:val="003337E5"/>
    <w:rsid w:val="003349BC"/>
    <w:rsid w:val="0033543E"/>
    <w:rsid w:val="00337287"/>
    <w:rsid w:val="00337F6E"/>
    <w:rsid w:val="00341C92"/>
    <w:rsid w:val="00341EC1"/>
    <w:rsid w:val="00342094"/>
    <w:rsid w:val="003421B0"/>
    <w:rsid w:val="0034367A"/>
    <w:rsid w:val="00343856"/>
    <w:rsid w:val="00343EDF"/>
    <w:rsid w:val="003444DE"/>
    <w:rsid w:val="003446C6"/>
    <w:rsid w:val="00344F3C"/>
    <w:rsid w:val="00345EB8"/>
    <w:rsid w:val="00347FDD"/>
    <w:rsid w:val="00351C95"/>
    <w:rsid w:val="003550B6"/>
    <w:rsid w:val="003562E1"/>
    <w:rsid w:val="00357439"/>
    <w:rsid w:val="0036031C"/>
    <w:rsid w:val="00360B85"/>
    <w:rsid w:val="00361B61"/>
    <w:rsid w:val="003628AB"/>
    <w:rsid w:val="00362BCB"/>
    <w:rsid w:val="003637A1"/>
    <w:rsid w:val="003656E2"/>
    <w:rsid w:val="003658CA"/>
    <w:rsid w:val="0036694A"/>
    <w:rsid w:val="003669E0"/>
    <w:rsid w:val="00367363"/>
    <w:rsid w:val="003673D8"/>
    <w:rsid w:val="00370625"/>
    <w:rsid w:val="00371B86"/>
    <w:rsid w:val="00371DFB"/>
    <w:rsid w:val="0037417F"/>
    <w:rsid w:val="00374326"/>
    <w:rsid w:val="00375070"/>
    <w:rsid w:val="003761F9"/>
    <w:rsid w:val="00376DCB"/>
    <w:rsid w:val="0037789D"/>
    <w:rsid w:val="0038047D"/>
    <w:rsid w:val="00380575"/>
    <w:rsid w:val="00380BE4"/>
    <w:rsid w:val="003818EF"/>
    <w:rsid w:val="00381FA5"/>
    <w:rsid w:val="003823E2"/>
    <w:rsid w:val="003823FD"/>
    <w:rsid w:val="003831A8"/>
    <w:rsid w:val="003838BD"/>
    <w:rsid w:val="00383C9B"/>
    <w:rsid w:val="00385E80"/>
    <w:rsid w:val="00386651"/>
    <w:rsid w:val="00387B26"/>
    <w:rsid w:val="003901BD"/>
    <w:rsid w:val="003920A1"/>
    <w:rsid w:val="00393295"/>
    <w:rsid w:val="00393B03"/>
    <w:rsid w:val="00393C53"/>
    <w:rsid w:val="00393D7F"/>
    <w:rsid w:val="003940E1"/>
    <w:rsid w:val="00394C04"/>
    <w:rsid w:val="00396BBD"/>
    <w:rsid w:val="00397457"/>
    <w:rsid w:val="003A0C26"/>
    <w:rsid w:val="003A0C52"/>
    <w:rsid w:val="003A157D"/>
    <w:rsid w:val="003A2582"/>
    <w:rsid w:val="003A33AA"/>
    <w:rsid w:val="003A5B94"/>
    <w:rsid w:val="003A6837"/>
    <w:rsid w:val="003A7380"/>
    <w:rsid w:val="003A7AB2"/>
    <w:rsid w:val="003A7B23"/>
    <w:rsid w:val="003A7B67"/>
    <w:rsid w:val="003B015B"/>
    <w:rsid w:val="003B0C2D"/>
    <w:rsid w:val="003B140D"/>
    <w:rsid w:val="003B196A"/>
    <w:rsid w:val="003B24FB"/>
    <w:rsid w:val="003B2AB9"/>
    <w:rsid w:val="003B2FE3"/>
    <w:rsid w:val="003B3B62"/>
    <w:rsid w:val="003B5066"/>
    <w:rsid w:val="003B5D06"/>
    <w:rsid w:val="003B681A"/>
    <w:rsid w:val="003B6F6D"/>
    <w:rsid w:val="003B7D64"/>
    <w:rsid w:val="003C117B"/>
    <w:rsid w:val="003C2781"/>
    <w:rsid w:val="003C2EC4"/>
    <w:rsid w:val="003C302E"/>
    <w:rsid w:val="003C4406"/>
    <w:rsid w:val="003C50C1"/>
    <w:rsid w:val="003C5DCF"/>
    <w:rsid w:val="003C6CD9"/>
    <w:rsid w:val="003C71DF"/>
    <w:rsid w:val="003C7298"/>
    <w:rsid w:val="003C739F"/>
    <w:rsid w:val="003D1869"/>
    <w:rsid w:val="003D1D46"/>
    <w:rsid w:val="003D2EF6"/>
    <w:rsid w:val="003D3A10"/>
    <w:rsid w:val="003D3CAA"/>
    <w:rsid w:val="003D3DC8"/>
    <w:rsid w:val="003D484C"/>
    <w:rsid w:val="003D4E39"/>
    <w:rsid w:val="003D5CFD"/>
    <w:rsid w:val="003D5F87"/>
    <w:rsid w:val="003E1551"/>
    <w:rsid w:val="003E1914"/>
    <w:rsid w:val="003E1E1D"/>
    <w:rsid w:val="003E4915"/>
    <w:rsid w:val="003E58FB"/>
    <w:rsid w:val="003F116B"/>
    <w:rsid w:val="003F2E3E"/>
    <w:rsid w:val="003F335E"/>
    <w:rsid w:val="003F367E"/>
    <w:rsid w:val="003F42F0"/>
    <w:rsid w:val="003F4735"/>
    <w:rsid w:val="003F4F90"/>
    <w:rsid w:val="003F54B5"/>
    <w:rsid w:val="003F55E9"/>
    <w:rsid w:val="003F5B33"/>
    <w:rsid w:val="003F65F3"/>
    <w:rsid w:val="003F6C0D"/>
    <w:rsid w:val="00400B81"/>
    <w:rsid w:val="00402D86"/>
    <w:rsid w:val="00403133"/>
    <w:rsid w:val="004060B8"/>
    <w:rsid w:val="004070A1"/>
    <w:rsid w:val="00410559"/>
    <w:rsid w:val="00412372"/>
    <w:rsid w:val="004126E1"/>
    <w:rsid w:val="00412A07"/>
    <w:rsid w:val="004138E1"/>
    <w:rsid w:val="00414696"/>
    <w:rsid w:val="00414C53"/>
    <w:rsid w:val="0041507E"/>
    <w:rsid w:val="00415BA9"/>
    <w:rsid w:val="00415F70"/>
    <w:rsid w:val="00416E40"/>
    <w:rsid w:val="00420B39"/>
    <w:rsid w:val="00420E2E"/>
    <w:rsid w:val="0042174D"/>
    <w:rsid w:val="00421E2E"/>
    <w:rsid w:val="0042235F"/>
    <w:rsid w:val="00422EA0"/>
    <w:rsid w:val="004230A0"/>
    <w:rsid w:val="00423C96"/>
    <w:rsid w:val="00424218"/>
    <w:rsid w:val="004244A5"/>
    <w:rsid w:val="00425397"/>
    <w:rsid w:val="00425E3F"/>
    <w:rsid w:val="00426CC5"/>
    <w:rsid w:val="00427358"/>
    <w:rsid w:val="004275EF"/>
    <w:rsid w:val="00430363"/>
    <w:rsid w:val="00430854"/>
    <w:rsid w:val="00430ACF"/>
    <w:rsid w:val="00430D78"/>
    <w:rsid w:val="004367AD"/>
    <w:rsid w:val="004369F9"/>
    <w:rsid w:val="0043704E"/>
    <w:rsid w:val="00437651"/>
    <w:rsid w:val="00437E32"/>
    <w:rsid w:val="00437FFC"/>
    <w:rsid w:val="00440EB3"/>
    <w:rsid w:val="004414A0"/>
    <w:rsid w:val="00441917"/>
    <w:rsid w:val="004420E7"/>
    <w:rsid w:val="00443C69"/>
    <w:rsid w:val="00444110"/>
    <w:rsid w:val="00444D51"/>
    <w:rsid w:val="00445C89"/>
    <w:rsid w:val="0044708F"/>
    <w:rsid w:val="00447610"/>
    <w:rsid w:val="00450046"/>
    <w:rsid w:val="004539AB"/>
    <w:rsid w:val="0045484D"/>
    <w:rsid w:val="00455209"/>
    <w:rsid w:val="00455476"/>
    <w:rsid w:val="0045716F"/>
    <w:rsid w:val="004573A8"/>
    <w:rsid w:val="004575E3"/>
    <w:rsid w:val="00457F40"/>
    <w:rsid w:val="0046144C"/>
    <w:rsid w:val="00462B8E"/>
    <w:rsid w:val="00462FEC"/>
    <w:rsid w:val="00463675"/>
    <w:rsid w:val="00464483"/>
    <w:rsid w:val="00464C9C"/>
    <w:rsid w:val="00464DF7"/>
    <w:rsid w:val="00466FBC"/>
    <w:rsid w:val="00466FF7"/>
    <w:rsid w:val="00467936"/>
    <w:rsid w:val="00470962"/>
    <w:rsid w:val="00471539"/>
    <w:rsid w:val="00471B86"/>
    <w:rsid w:val="00472A0A"/>
    <w:rsid w:val="00472F25"/>
    <w:rsid w:val="0047307E"/>
    <w:rsid w:val="004742F9"/>
    <w:rsid w:val="0047463C"/>
    <w:rsid w:val="00476406"/>
    <w:rsid w:val="0047787A"/>
    <w:rsid w:val="00477BCC"/>
    <w:rsid w:val="0048035C"/>
    <w:rsid w:val="00480502"/>
    <w:rsid w:val="00481726"/>
    <w:rsid w:val="00482636"/>
    <w:rsid w:val="0048303F"/>
    <w:rsid w:val="0048322E"/>
    <w:rsid w:val="00485617"/>
    <w:rsid w:val="00491ABB"/>
    <w:rsid w:val="00492AB9"/>
    <w:rsid w:val="00494403"/>
    <w:rsid w:val="00495138"/>
    <w:rsid w:val="0049577D"/>
    <w:rsid w:val="004971D8"/>
    <w:rsid w:val="00497B78"/>
    <w:rsid w:val="004A0661"/>
    <w:rsid w:val="004A1CDB"/>
    <w:rsid w:val="004A2468"/>
    <w:rsid w:val="004A302B"/>
    <w:rsid w:val="004A30C6"/>
    <w:rsid w:val="004A3F7F"/>
    <w:rsid w:val="004A4D04"/>
    <w:rsid w:val="004A6977"/>
    <w:rsid w:val="004A6A79"/>
    <w:rsid w:val="004A7988"/>
    <w:rsid w:val="004A7D2A"/>
    <w:rsid w:val="004B10DE"/>
    <w:rsid w:val="004B19FB"/>
    <w:rsid w:val="004B1E5D"/>
    <w:rsid w:val="004B1EEF"/>
    <w:rsid w:val="004B26C8"/>
    <w:rsid w:val="004B4843"/>
    <w:rsid w:val="004B48DE"/>
    <w:rsid w:val="004B542E"/>
    <w:rsid w:val="004B57CB"/>
    <w:rsid w:val="004B5CC7"/>
    <w:rsid w:val="004B5D3B"/>
    <w:rsid w:val="004B6FAE"/>
    <w:rsid w:val="004C0D38"/>
    <w:rsid w:val="004C1C49"/>
    <w:rsid w:val="004C1CBA"/>
    <w:rsid w:val="004C1CDA"/>
    <w:rsid w:val="004C1DF8"/>
    <w:rsid w:val="004C29E2"/>
    <w:rsid w:val="004C4763"/>
    <w:rsid w:val="004C4E18"/>
    <w:rsid w:val="004C515D"/>
    <w:rsid w:val="004C5996"/>
    <w:rsid w:val="004C5D24"/>
    <w:rsid w:val="004C665E"/>
    <w:rsid w:val="004C73BB"/>
    <w:rsid w:val="004D23CE"/>
    <w:rsid w:val="004D2DAA"/>
    <w:rsid w:val="004D3243"/>
    <w:rsid w:val="004D4748"/>
    <w:rsid w:val="004D4D53"/>
    <w:rsid w:val="004D4FA4"/>
    <w:rsid w:val="004D5338"/>
    <w:rsid w:val="004D576D"/>
    <w:rsid w:val="004D6E22"/>
    <w:rsid w:val="004D73FE"/>
    <w:rsid w:val="004E041F"/>
    <w:rsid w:val="004E14FD"/>
    <w:rsid w:val="004E200E"/>
    <w:rsid w:val="004E2734"/>
    <w:rsid w:val="004E402B"/>
    <w:rsid w:val="004E4715"/>
    <w:rsid w:val="004E4BF2"/>
    <w:rsid w:val="004E4D19"/>
    <w:rsid w:val="004E62E8"/>
    <w:rsid w:val="004E697D"/>
    <w:rsid w:val="004E7084"/>
    <w:rsid w:val="004E7682"/>
    <w:rsid w:val="004F1549"/>
    <w:rsid w:val="004F16D5"/>
    <w:rsid w:val="004F19B1"/>
    <w:rsid w:val="004F26B3"/>
    <w:rsid w:val="004F348D"/>
    <w:rsid w:val="004F38F3"/>
    <w:rsid w:val="004F3955"/>
    <w:rsid w:val="004F54C4"/>
    <w:rsid w:val="004F6869"/>
    <w:rsid w:val="004F7238"/>
    <w:rsid w:val="00500DE6"/>
    <w:rsid w:val="00502B2D"/>
    <w:rsid w:val="00502DB5"/>
    <w:rsid w:val="00503AAD"/>
    <w:rsid w:val="005042E5"/>
    <w:rsid w:val="00504EB6"/>
    <w:rsid w:val="0050532F"/>
    <w:rsid w:val="00506800"/>
    <w:rsid w:val="005076AC"/>
    <w:rsid w:val="0051040A"/>
    <w:rsid w:val="005109F8"/>
    <w:rsid w:val="00511077"/>
    <w:rsid w:val="00511D4A"/>
    <w:rsid w:val="00512BBC"/>
    <w:rsid w:val="00514A32"/>
    <w:rsid w:val="005151BF"/>
    <w:rsid w:val="005166DC"/>
    <w:rsid w:val="0051697D"/>
    <w:rsid w:val="00520B1B"/>
    <w:rsid w:val="005226EF"/>
    <w:rsid w:val="00522E64"/>
    <w:rsid w:val="0052320B"/>
    <w:rsid w:val="0052324B"/>
    <w:rsid w:val="0052331A"/>
    <w:rsid w:val="0052332E"/>
    <w:rsid w:val="00524407"/>
    <w:rsid w:val="00524BA6"/>
    <w:rsid w:val="00524EA7"/>
    <w:rsid w:val="0052550A"/>
    <w:rsid w:val="00525C6A"/>
    <w:rsid w:val="00526CAC"/>
    <w:rsid w:val="005272BF"/>
    <w:rsid w:val="0052785D"/>
    <w:rsid w:val="00527C61"/>
    <w:rsid w:val="005306AF"/>
    <w:rsid w:val="00535A22"/>
    <w:rsid w:val="00536FA0"/>
    <w:rsid w:val="00537D1B"/>
    <w:rsid w:val="00537E70"/>
    <w:rsid w:val="00541129"/>
    <w:rsid w:val="005422F8"/>
    <w:rsid w:val="0054359F"/>
    <w:rsid w:val="00544BA5"/>
    <w:rsid w:val="00545DA9"/>
    <w:rsid w:val="00546247"/>
    <w:rsid w:val="0054763A"/>
    <w:rsid w:val="00550947"/>
    <w:rsid w:val="00550B81"/>
    <w:rsid w:val="00551501"/>
    <w:rsid w:val="00551906"/>
    <w:rsid w:val="00551DA7"/>
    <w:rsid w:val="00552225"/>
    <w:rsid w:val="005535AC"/>
    <w:rsid w:val="00553906"/>
    <w:rsid w:val="00554915"/>
    <w:rsid w:val="00556AF8"/>
    <w:rsid w:val="00557069"/>
    <w:rsid w:val="005571AC"/>
    <w:rsid w:val="00557A11"/>
    <w:rsid w:val="005608A9"/>
    <w:rsid w:val="00561398"/>
    <w:rsid w:val="00561F14"/>
    <w:rsid w:val="0056205D"/>
    <w:rsid w:val="005620D7"/>
    <w:rsid w:val="00562159"/>
    <w:rsid w:val="005625E6"/>
    <w:rsid w:val="00562AD2"/>
    <w:rsid w:val="00563DD0"/>
    <w:rsid w:val="00563EE8"/>
    <w:rsid w:val="00566091"/>
    <w:rsid w:val="005662EB"/>
    <w:rsid w:val="00566563"/>
    <w:rsid w:val="00566870"/>
    <w:rsid w:val="00567C36"/>
    <w:rsid w:val="00567F04"/>
    <w:rsid w:val="0057292F"/>
    <w:rsid w:val="00573073"/>
    <w:rsid w:val="00574BC8"/>
    <w:rsid w:val="00580B80"/>
    <w:rsid w:val="0058135D"/>
    <w:rsid w:val="00581CDA"/>
    <w:rsid w:val="00582390"/>
    <w:rsid w:val="00582B95"/>
    <w:rsid w:val="00583285"/>
    <w:rsid w:val="00584B16"/>
    <w:rsid w:val="00584E77"/>
    <w:rsid w:val="00586227"/>
    <w:rsid w:val="00586FCA"/>
    <w:rsid w:val="0059155D"/>
    <w:rsid w:val="00591A8A"/>
    <w:rsid w:val="0059265F"/>
    <w:rsid w:val="00592A79"/>
    <w:rsid w:val="00593687"/>
    <w:rsid w:val="00593F00"/>
    <w:rsid w:val="00594D5C"/>
    <w:rsid w:val="00595F06"/>
    <w:rsid w:val="005962D6"/>
    <w:rsid w:val="005967A2"/>
    <w:rsid w:val="005A0B57"/>
    <w:rsid w:val="005A1055"/>
    <w:rsid w:val="005A11F6"/>
    <w:rsid w:val="005A1C6F"/>
    <w:rsid w:val="005A1CAF"/>
    <w:rsid w:val="005A1F0B"/>
    <w:rsid w:val="005A3455"/>
    <w:rsid w:val="005A350A"/>
    <w:rsid w:val="005A3BE5"/>
    <w:rsid w:val="005A3E16"/>
    <w:rsid w:val="005A3F74"/>
    <w:rsid w:val="005A47CE"/>
    <w:rsid w:val="005A5D93"/>
    <w:rsid w:val="005A6095"/>
    <w:rsid w:val="005A68C7"/>
    <w:rsid w:val="005A70F2"/>
    <w:rsid w:val="005B0B9B"/>
    <w:rsid w:val="005B0CE2"/>
    <w:rsid w:val="005B0E16"/>
    <w:rsid w:val="005B117F"/>
    <w:rsid w:val="005B22CB"/>
    <w:rsid w:val="005B258C"/>
    <w:rsid w:val="005B4209"/>
    <w:rsid w:val="005B4446"/>
    <w:rsid w:val="005B45B8"/>
    <w:rsid w:val="005B51FF"/>
    <w:rsid w:val="005B52AD"/>
    <w:rsid w:val="005B63AF"/>
    <w:rsid w:val="005B68D8"/>
    <w:rsid w:val="005B70A6"/>
    <w:rsid w:val="005C01C1"/>
    <w:rsid w:val="005C06E1"/>
    <w:rsid w:val="005C0D39"/>
    <w:rsid w:val="005C12B5"/>
    <w:rsid w:val="005C13D7"/>
    <w:rsid w:val="005C2803"/>
    <w:rsid w:val="005C38D7"/>
    <w:rsid w:val="005C40A9"/>
    <w:rsid w:val="005C4310"/>
    <w:rsid w:val="005C458A"/>
    <w:rsid w:val="005C5457"/>
    <w:rsid w:val="005C69C9"/>
    <w:rsid w:val="005C6B0C"/>
    <w:rsid w:val="005C70B2"/>
    <w:rsid w:val="005C77CC"/>
    <w:rsid w:val="005D1651"/>
    <w:rsid w:val="005D1844"/>
    <w:rsid w:val="005D299A"/>
    <w:rsid w:val="005D2EFC"/>
    <w:rsid w:val="005D313A"/>
    <w:rsid w:val="005D379A"/>
    <w:rsid w:val="005D3D92"/>
    <w:rsid w:val="005D556D"/>
    <w:rsid w:val="005D5741"/>
    <w:rsid w:val="005D67BB"/>
    <w:rsid w:val="005D6A91"/>
    <w:rsid w:val="005D763B"/>
    <w:rsid w:val="005D7C62"/>
    <w:rsid w:val="005D7EC2"/>
    <w:rsid w:val="005E0E72"/>
    <w:rsid w:val="005E220A"/>
    <w:rsid w:val="005E23F0"/>
    <w:rsid w:val="005E2A69"/>
    <w:rsid w:val="005E2CBB"/>
    <w:rsid w:val="005E4198"/>
    <w:rsid w:val="005E69CE"/>
    <w:rsid w:val="005E69DA"/>
    <w:rsid w:val="005E7394"/>
    <w:rsid w:val="005F113D"/>
    <w:rsid w:val="005F192A"/>
    <w:rsid w:val="005F1D11"/>
    <w:rsid w:val="005F3605"/>
    <w:rsid w:val="005F4E3E"/>
    <w:rsid w:val="005F522F"/>
    <w:rsid w:val="005F5852"/>
    <w:rsid w:val="006007C2"/>
    <w:rsid w:val="006008AD"/>
    <w:rsid w:val="00601513"/>
    <w:rsid w:val="00601EEF"/>
    <w:rsid w:val="00602C2A"/>
    <w:rsid w:val="00603440"/>
    <w:rsid w:val="00603BFB"/>
    <w:rsid w:val="0060483A"/>
    <w:rsid w:val="006056C9"/>
    <w:rsid w:val="00606040"/>
    <w:rsid w:val="006061A9"/>
    <w:rsid w:val="0060676B"/>
    <w:rsid w:val="006072CA"/>
    <w:rsid w:val="00610AF5"/>
    <w:rsid w:val="00610FE8"/>
    <w:rsid w:val="00612198"/>
    <w:rsid w:val="00612E26"/>
    <w:rsid w:val="0061333C"/>
    <w:rsid w:val="006133F2"/>
    <w:rsid w:val="00613784"/>
    <w:rsid w:val="00613E7C"/>
    <w:rsid w:val="006142C5"/>
    <w:rsid w:val="006144A8"/>
    <w:rsid w:val="0061573B"/>
    <w:rsid w:val="00615802"/>
    <w:rsid w:val="006162D6"/>
    <w:rsid w:val="006170C7"/>
    <w:rsid w:val="00617394"/>
    <w:rsid w:val="00620696"/>
    <w:rsid w:val="00620A72"/>
    <w:rsid w:val="006217FB"/>
    <w:rsid w:val="00623ADA"/>
    <w:rsid w:val="0062432F"/>
    <w:rsid w:val="0062478E"/>
    <w:rsid w:val="0062581B"/>
    <w:rsid w:val="0062582B"/>
    <w:rsid w:val="00625AED"/>
    <w:rsid w:val="00627022"/>
    <w:rsid w:val="0063019A"/>
    <w:rsid w:val="00630B93"/>
    <w:rsid w:val="00631A39"/>
    <w:rsid w:val="00632E62"/>
    <w:rsid w:val="006333D9"/>
    <w:rsid w:val="00633A2F"/>
    <w:rsid w:val="00634394"/>
    <w:rsid w:val="00634811"/>
    <w:rsid w:val="006350F5"/>
    <w:rsid w:val="00635CDB"/>
    <w:rsid w:val="00635D01"/>
    <w:rsid w:val="00635EAE"/>
    <w:rsid w:val="00636136"/>
    <w:rsid w:val="00636FDE"/>
    <w:rsid w:val="00640D2B"/>
    <w:rsid w:val="00640E62"/>
    <w:rsid w:val="00641297"/>
    <w:rsid w:val="0064245B"/>
    <w:rsid w:val="00643267"/>
    <w:rsid w:val="00643B26"/>
    <w:rsid w:val="006459D4"/>
    <w:rsid w:val="0064636A"/>
    <w:rsid w:val="00646507"/>
    <w:rsid w:val="0065114B"/>
    <w:rsid w:val="00651173"/>
    <w:rsid w:val="006511B4"/>
    <w:rsid w:val="006524D5"/>
    <w:rsid w:val="00652CDB"/>
    <w:rsid w:val="0065302A"/>
    <w:rsid w:val="00653A5B"/>
    <w:rsid w:val="00653D62"/>
    <w:rsid w:val="00654201"/>
    <w:rsid w:val="0065469B"/>
    <w:rsid w:val="0065552D"/>
    <w:rsid w:val="0065611C"/>
    <w:rsid w:val="006570B2"/>
    <w:rsid w:val="006601E9"/>
    <w:rsid w:val="00660876"/>
    <w:rsid w:val="006617CB"/>
    <w:rsid w:val="00662A41"/>
    <w:rsid w:val="00663D50"/>
    <w:rsid w:val="00665C54"/>
    <w:rsid w:val="00665F15"/>
    <w:rsid w:val="006664E5"/>
    <w:rsid w:val="006668F8"/>
    <w:rsid w:val="00666F7E"/>
    <w:rsid w:val="00667B2B"/>
    <w:rsid w:val="00667DD0"/>
    <w:rsid w:val="00671AB8"/>
    <w:rsid w:val="006737B5"/>
    <w:rsid w:val="00674B04"/>
    <w:rsid w:val="00674CD4"/>
    <w:rsid w:val="00675818"/>
    <w:rsid w:val="006768BF"/>
    <w:rsid w:val="00676B30"/>
    <w:rsid w:val="00676E66"/>
    <w:rsid w:val="006778B6"/>
    <w:rsid w:val="00677D3E"/>
    <w:rsid w:val="00677F1E"/>
    <w:rsid w:val="00680C29"/>
    <w:rsid w:val="00682406"/>
    <w:rsid w:val="006827F3"/>
    <w:rsid w:val="0068290F"/>
    <w:rsid w:val="00684A9F"/>
    <w:rsid w:val="00690438"/>
    <w:rsid w:val="00690E63"/>
    <w:rsid w:val="00692552"/>
    <w:rsid w:val="00692AC4"/>
    <w:rsid w:val="00693108"/>
    <w:rsid w:val="006937DE"/>
    <w:rsid w:val="006939CA"/>
    <w:rsid w:val="00693E2E"/>
    <w:rsid w:val="0069405A"/>
    <w:rsid w:val="00694609"/>
    <w:rsid w:val="006949DC"/>
    <w:rsid w:val="00694F35"/>
    <w:rsid w:val="00697151"/>
    <w:rsid w:val="00697FEB"/>
    <w:rsid w:val="006A0C8A"/>
    <w:rsid w:val="006A104F"/>
    <w:rsid w:val="006A3629"/>
    <w:rsid w:val="006A3D3D"/>
    <w:rsid w:val="006A467E"/>
    <w:rsid w:val="006A4781"/>
    <w:rsid w:val="006A4A6B"/>
    <w:rsid w:val="006A5043"/>
    <w:rsid w:val="006A5489"/>
    <w:rsid w:val="006A58F8"/>
    <w:rsid w:val="006A6BC8"/>
    <w:rsid w:val="006A7622"/>
    <w:rsid w:val="006B0F95"/>
    <w:rsid w:val="006B19B9"/>
    <w:rsid w:val="006B1AE0"/>
    <w:rsid w:val="006B1EF4"/>
    <w:rsid w:val="006B2F12"/>
    <w:rsid w:val="006B4749"/>
    <w:rsid w:val="006B63DA"/>
    <w:rsid w:val="006B6409"/>
    <w:rsid w:val="006B6900"/>
    <w:rsid w:val="006B7219"/>
    <w:rsid w:val="006B754E"/>
    <w:rsid w:val="006B78F7"/>
    <w:rsid w:val="006C3A07"/>
    <w:rsid w:val="006C4E9A"/>
    <w:rsid w:val="006C59CA"/>
    <w:rsid w:val="006C6F68"/>
    <w:rsid w:val="006D0EEE"/>
    <w:rsid w:val="006D1CFC"/>
    <w:rsid w:val="006D2571"/>
    <w:rsid w:val="006D30E9"/>
    <w:rsid w:val="006D4A30"/>
    <w:rsid w:val="006D5805"/>
    <w:rsid w:val="006D5C7D"/>
    <w:rsid w:val="006D6318"/>
    <w:rsid w:val="006D6C36"/>
    <w:rsid w:val="006D6E65"/>
    <w:rsid w:val="006D71EB"/>
    <w:rsid w:val="006D72C1"/>
    <w:rsid w:val="006D7FCF"/>
    <w:rsid w:val="006E04CB"/>
    <w:rsid w:val="006E0572"/>
    <w:rsid w:val="006E065A"/>
    <w:rsid w:val="006E1A98"/>
    <w:rsid w:val="006E1D64"/>
    <w:rsid w:val="006E25DD"/>
    <w:rsid w:val="006E3930"/>
    <w:rsid w:val="006E527C"/>
    <w:rsid w:val="006E533A"/>
    <w:rsid w:val="006E5DD1"/>
    <w:rsid w:val="006E654F"/>
    <w:rsid w:val="006F1C40"/>
    <w:rsid w:val="006F2106"/>
    <w:rsid w:val="006F23B0"/>
    <w:rsid w:val="006F2D83"/>
    <w:rsid w:val="006F6193"/>
    <w:rsid w:val="006F6BB8"/>
    <w:rsid w:val="006F6CC2"/>
    <w:rsid w:val="006F6D6A"/>
    <w:rsid w:val="006F6F9F"/>
    <w:rsid w:val="006F70D5"/>
    <w:rsid w:val="00702171"/>
    <w:rsid w:val="0070236B"/>
    <w:rsid w:val="00703101"/>
    <w:rsid w:val="00703C59"/>
    <w:rsid w:val="00704D22"/>
    <w:rsid w:val="007051A0"/>
    <w:rsid w:val="00706447"/>
    <w:rsid w:val="0070730A"/>
    <w:rsid w:val="00707E4B"/>
    <w:rsid w:val="00711F8F"/>
    <w:rsid w:val="0071248E"/>
    <w:rsid w:val="0071286A"/>
    <w:rsid w:val="007129D2"/>
    <w:rsid w:val="00713098"/>
    <w:rsid w:val="0071314D"/>
    <w:rsid w:val="007137C2"/>
    <w:rsid w:val="0071384D"/>
    <w:rsid w:val="00713A96"/>
    <w:rsid w:val="00713F16"/>
    <w:rsid w:val="0071476A"/>
    <w:rsid w:val="00714C70"/>
    <w:rsid w:val="00715EF2"/>
    <w:rsid w:val="00717A70"/>
    <w:rsid w:val="0072132B"/>
    <w:rsid w:val="00722410"/>
    <w:rsid w:val="00722854"/>
    <w:rsid w:val="00723289"/>
    <w:rsid w:val="0072385D"/>
    <w:rsid w:val="00723AE0"/>
    <w:rsid w:val="00723B4E"/>
    <w:rsid w:val="00723CE9"/>
    <w:rsid w:val="007251E0"/>
    <w:rsid w:val="00726326"/>
    <w:rsid w:val="007264C4"/>
    <w:rsid w:val="007306EB"/>
    <w:rsid w:val="00731093"/>
    <w:rsid w:val="0073127F"/>
    <w:rsid w:val="00731E41"/>
    <w:rsid w:val="00735156"/>
    <w:rsid w:val="00736153"/>
    <w:rsid w:val="00736B90"/>
    <w:rsid w:val="007370E7"/>
    <w:rsid w:val="0073779F"/>
    <w:rsid w:val="0074002B"/>
    <w:rsid w:val="00740784"/>
    <w:rsid w:val="00742A0C"/>
    <w:rsid w:val="007444D4"/>
    <w:rsid w:val="00744A5F"/>
    <w:rsid w:val="00744A95"/>
    <w:rsid w:val="007470F2"/>
    <w:rsid w:val="0075000B"/>
    <w:rsid w:val="00751853"/>
    <w:rsid w:val="007520FE"/>
    <w:rsid w:val="00753F99"/>
    <w:rsid w:val="007543CC"/>
    <w:rsid w:val="007544DA"/>
    <w:rsid w:val="007544DF"/>
    <w:rsid w:val="007547AE"/>
    <w:rsid w:val="00754E28"/>
    <w:rsid w:val="00754E46"/>
    <w:rsid w:val="0075613F"/>
    <w:rsid w:val="0075660F"/>
    <w:rsid w:val="007570FE"/>
    <w:rsid w:val="00757AC7"/>
    <w:rsid w:val="00760A3A"/>
    <w:rsid w:val="00760EA4"/>
    <w:rsid w:val="00762991"/>
    <w:rsid w:val="00764082"/>
    <w:rsid w:val="0076621F"/>
    <w:rsid w:val="007675D5"/>
    <w:rsid w:val="00767D6B"/>
    <w:rsid w:val="00767E80"/>
    <w:rsid w:val="00767ED8"/>
    <w:rsid w:val="00770A24"/>
    <w:rsid w:val="007711F6"/>
    <w:rsid w:val="00771569"/>
    <w:rsid w:val="007728B6"/>
    <w:rsid w:val="00773D85"/>
    <w:rsid w:val="00774729"/>
    <w:rsid w:val="00777A15"/>
    <w:rsid w:val="00777DF1"/>
    <w:rsid w:val="00777E79"/>
    <w:rsid w:val="007804E5"/>
    <w:rsid w:val="00780B64"/>
    <w:rsid w:val="0078100D"/>
    <w:rsid w:val="007833F2"/>
    <w:rsid w:val="00784BFC"/>
    <w:rsid w:val="00785314"/>
    <w:rsid w:val="007853BB"/>
    <w:rsid w:val="007867DB"/>
    <w:rsid w:val="007903BA"/>
    <w:rsid w:val="00790450"/>
    <w:rsid w:val="0079106F"/>
    <w:rsid w:val="0079160C"/>
    <w:rsid w:val="007919EF"/>
    <w:rsid w:val="00791A96"/>
    <w:rsid w:val="0079342E"/>
    <w:rsid w:val="00793E12"/>
    <w:rsid w:val="0079618D"/>
    <w:rsid w:val="00796275"/>
    <w:rsid w:val="00797183"/>
    <w:rsid w:val="00797987"/>
    <w:rsid w:val="007A076C"/>
    <w:rsid w:val="007A0E28"/>
    <w:rsid w:val="007A3FDB"/>
    <w:rsid w:val="007A6108"/>
    <w:rsid w:val="007A6268"/>
    <w:rsid w:val="007A65CB"/>
    <w:rsid w:val="007A7732"/>
    <w:rsid w:val="007B18C1"/>
    <w:rsid w:val="007B19B8"/>
    <w:rsid w:val="007B2279"/>
    <w:rsid w:val="007B2605"/>
    <w:rsid w:val="007B4C20"/>
    <w:rsid w:val="007B5951"/>
    <w:rsid w:val="007B6B7F"/>
    <w:rsid w:val="007B7000"/>
    <w:rsid w:val="007C0045"/>
    <w:rsid w:val="007C193E"/>
    <w:rsid w:val="007C2B72"/>
    <w:rsid w:val="007C34D1"/>
    <w:rsid w:val="007C377D"/>
    <w:rsid w:val="007C4F4F"/>
    <w:rsid w:val="007C66A9"/>
    <w:rsid w:val="007C7FA8"/>
    <w:rsid w:val="007D14F1"/>
    <w:rsid w:val="007D1567"/>
    <w:rsid w:val="007D1D02"/>
    <w:rsid w:val="007D1E3E"/>
    <w:rsid w:val="007D242A"/>
    <w:rsid w:val="007D25BC"/>
    <w:rsid w:val="007D26F2"/>
    <w:rsid w:val="007D3470"/>
    <w:rsid w:val="007D37A6"/>
    <w:rsid w:val="007D39DC"/>
    <w:rsid w:val="007D3B25"/>
    <w:rsid w:val="007D681B"/>
    <w:rsid w:val="007D7618"/>
    <w:rsid w:val="007E1122"/>
    <w:rsid w:val="007E24C4"/>
    <w:rsid w:val="007E2795"/>
    <w:rsid w:val="007E3FE2"/>
    <w:rsid w:val="007E4943"/>
    <w:rsid w:val="007E5416"/>
    <w:rsid w:val="007E68FC"/>
    <w:rsid w:val="007E7836"/>
    <w:rsid w:val="007F28A0"/>
    <w:rsid w:val="007F2962"/>
    <w:rsid w:val="007F2981"/>
    <w:rsid w:val="007F367F"/>
    <w:rsid w:val="007F3850"/>
    <w:rsid w:val="007F3BE8"/>
    <w:rsid w:val="007F3BE9"/>
    <w:rsid w:val="007F5133"/>
    <w:rsid w:val="007F525D"/>
    <w:rsid w:val="007F59AE"/>
    <w:rsid w:val="007F68A7"/>
    <w:rsid w:val="007F6CE3"/>
    <w:rsid w:val="007F7411"/>
    <w:rsid w:val="007F78C5"/>
    <w:rsid w:val="00800608"/>
    <w:rsid w:val="00800B0E"/>
    <w:rsid w:val="00800C99"/>
    <w:rsid w:val="0080281A"/>
    <w:rsid w:val="008036BC"/>
    <w:rsid w:val="00804CE4"/>
    <w:rsid w:val="008063CA"/>
    <w:rsid w:val="0080673A"/>
    <w:rsid w:val="00807538"/>
    <w:rsid w:val="00807666"/>
    <w:rsid w:val="0081186A"/>
    <w:rsid w:val="00812134"/>
    <w:rsid w:val="0081295D"/>
    <w:rsid w:val="00813F29"/>
    <w:rsid w:val="008143E0"/>
    <w:rsid w:val="0081506C"/>
    <w:rsid w:val="00816763"/>
    <w:rsid w:val="00817FB6"/>
    <w:rsid w:val="0082123C"/>
    <w:rsid w:val="0082178B"/>
    <w:rsid w:val="0082366E"/>
    <w:rsid w:val="00823941"/>
    <w:rsid w:val="00823C88"/>
    <w:rsid w:val="00824689"/>
    <w:rsid w:val="00826402"/>
    <w:rsid w:val="00826ACC"/>
    <w:rsid w:val="0083007B"/>
    <w:rsid w:val="00830D6F"/>
    <w:rsid w:val="00830E03"/>
    <w:rsid w:val="00830F1C"/>
    <w:rsid w:val="00833F04"/>
    <w:rsid w:val="00833F15"/>
    <w:rsid w:val="00833F7E"/>
    <w:rsid w:val="008344A8"/>
    <w:rsid w:val="008348BA"/>
    <w:rsid w:val="0083583F"/>
    <w:rsid w:val="00835D15"/>
    <w:rsid w:val="0083628D"/>
    <w:rsid w:val="00837004"/>
    <w:rsid w:val="008372C3"/>
    <w:rsid w:val="00837651"/>
    <w:rsid w:val="00840A93"/>
    <w:rsid w:val="00840E7D"/>
    <w:rsid w:val="00841E30"/>
    <w:rsid w:val="00842AB4"/>
    <w:rsid w:val="00844620"/>
    <w:rsid w:val="0084488D"/>
    <w:rsid w:val="00844DEF"/>
    <w:rsid w:val="00844FDE"/>
    <w:rsid w:val="00845B87"/>
    <w:rsid w:val="00846DDB"/>
    <w:rsid w:val="00851712"/>
    <w:rsid w:val="00851BD3"/>
    <w:rsid w:val="00851CB3"/>
    <w:rsid w:val="00851E08"/>
    <w:rsid w:val="008521E2"/>
    <w:rsid w:val="00853A30"/>
    <w:rsid w:val="00853A55"/>
    <w:rsid w:val="00854EB0"/>
    <w:rsid w:val="00855333"/>
    <w:rsid w:val="008579FB"/>
    <w:rsid w:val="00857C4D"/>
    <w:rsid w:val="00860BD6"/>
    <w:rsid w:val="00861713"/>
    <w:rsid w:val="00863703"/>
    <w:rsid w:val="008639ED"/>
    <w:rsid w:val="00864374"/>
    <w:rsid w:val="008643B4"/>
    <w:rsid w:val="008646CC"/>
    <w:rsid w:val="00866B36"/>
    <w:rsid w:val="00866FCA"/>
    <w:rsid w:val="0086750A"/>
    <w:rsid w:val="008677A5"/>
    <w:rsid w:val="008702C3"/>
    <w:rsid w:val="008702EF"/>
    <w:rsid w:val="0087293F"/>
    <w:rsid w:val="00873E74"/>
    <w:rsid w:val="0087443E"/>
    <w:rsid w:val="00874DC7"/>
    <w:rsid w:val="00875D85"/>
    <w:rsid w:val="008769E5"/>
    <w:rsid w:val="00876DA0"/>
    <w:rsid w:val="008809D0"/>
    <w:rsid w:val="008816CF"/>
    <w:rsid w:val="00881F33"/>
    <w:rsid w:val="00882069"/>
    <w:rsid w:val="00882416"/>
    <w:rsid w:val="00887AE5"/>
    <w:rsid w:val="00890189"/>
    <w:rsid w:val="00890443"/>
    <w:rsid w:val="008910DE"/>
    <w:rsid w:val="00891285"/>
    <w:rsid w:val="008924E6"/>
    <w:rsid w:val="00892C93"/>
    <w:rsid w:val="00896262"/>
    <w:rsid w:val="00896892"/>
    <w:rsid w:val="008A26B3"/>
    <w:rsid w:val="008A2F7F"/>
    <w:rsid w:val="008A37B9"/>
    <w:rsid w:val="008A397E"/>
    <w:rsid w:val="008A459D"/>
    <w:rsid w:val="008A5678"/>
    <w:rsid w:val="008A58E9"/>
    <w:rsid w:val="008A59E0"/>
    <w:rsid w:val="008A6454"/>
    <w:rsid w:val="008A64FA"/>
    <w:rsid w:val="008A67DC"/>
    <w:rsid w:val="008A7D8B"/>
    <w:rsid w:val="008A7E04"/>
    <w:rsid w:val="008A7F56"/>
    <w:rsid w:val="008B03DC"/>
    <w:rsid w:val="008B113E"/>
    <w:rsid w:val="008B1F9D"/>
    <w:rsid w:val="008B3948"/>
    <w:rsid w:val="008B3A01"/>
    <w:rsid w:val="008B46CF"/>
    <w:rsid w:val="008B4AD0"/>
    <w:rsid w:val="008B54EA"/>
    <w:rsid w:val="008B58BA"/>
    <w:rsid w:val="008B66C9"/>
    <w:rsid w:val="008B7ECE"/>
    <w:rsid w:val="008C02CA"/>
    <w:rsid w:val="008C067A"/>
    <w:rsid w:val="008C0DB0"/>
    <w:rsid w:val="008C1392"/>
    <w:rsid w:val="008C2D3C"/>
    <w:rsid w:val="008C3076"/>
    <w:rsid w:val="008C4A22"/>
    <w:rsid w:val="008C505A"/>
    <w:rsid w:val="008C526D"/>
    <w:rsid w:val="008C7202"/>
    <w:rsid w:val="008C790F"/>
    <w:rsid w:val="008C7A14"/>
    <w:rsid w:val="008D07BD"/>
    <w:rsid w:val="008D0DEC"/>
    <w:rsid w:val="008D1B5C"/>
    <w:rsid w:val="008D2821"/>
    <w:rsid w:val="008D2943"/>
    <w:rsid w:val="008D3061"/>
    <w:rsid w:val="008D47B1"/>
    <w:rsid w:val="008D4FB3"/>
    <w:rsid w:val="008D525A"/>
    <w:rsid w:val="008D5A9D"/>
    <w:rsid w:val="008D644F"/>
    <w:rsid w:val="008D7BD9"/>
    <w:rsid w:val="008E02FA"/>
    <w:rsid w:val="008E1671"/>
    <w:rsid w:val="008E1C6C"/>
    <w:rsid w:val="008E25F9"/>
    <w:rsid w:val="008E2F5A"/>
    <w:rsid w:val="008E3C6F"/>
    <w:rsid w:val="008E4ECB"/>
    <w:rsid w:val="008E6111"/>
    <w:rsid w:val="008E6925"/>
    <w:rsid w:val="008E7306"/>
    <w:rsid w:val="008E7C6F"/>
    <w:rsid w:val="008F010B"/>
    <w:rsid w:val="008F0E65"/>
    <w:rsid w:val="008F1DB7"/>
    <w:rsid w:val="008F5E21"/>
    <w:rsid w:val="008F6D1B"/>
    <w:rsid w:val="0090027C"/>
    <w:rsid w:val="009015C4"/>
    <w:rsid w:val="00901F5D"/>
    <w:rsid w:val="0090370D"/>
    <w:rsid w:val="009039BD"/>
    <w:rsid w:val="009045AF"/>
    <w:rsid w:val="00904871"/>
    <w:rsid w:val="0090694B"/>
    <w:rsid w:val="00907562"/>
    <w:rsid w:val="00907E5A"/>
    <w:rsid w:val="00910B8F"/>
    <w:rsid w:val="00911945"/>
    <w:rsid w:val="00912058"/>
    <w:rsid w:val="009120B6"/>
    <w:rsid w:val="009125E1"/>
    <w:rsid w:val="009126C6"/>
    <w:rsid w:val="009131E9"/>
    <w:rsid w:val="00913C3F"/>
    <w:rsid w:val="0091688C"/>
    <w:rsid w:val="0091707F"/>
    <w:rsid w:val="00917B56"/>
    <w:rsid w:val="00917C4D"/>
    <w:rsid w:val="00921532"/>
    <w:rsid w:val="00921874"/>
    <w:rsid w:val="00921F8E"/>
    <w:rsid w:val="009225BF"/>
    <w:rsid w:val="00922A81"/>
    <w:rsid w:val="009238BC"/>
    <w:rsid w:val="00923FC6"/>
    <w:rsid w:val="0092529B"/>
    <w:rsid w:val="009259B7"/>
    <w:rsid w:val="00925CF3"/>
    <w:rsid w:val="0092615E"/>
    <w:rsid w:val="009266BB"/>
    <w:rsid w:val="00927AB8"/>
    <w:rsid w:val="009309EB"/>
    <w:rsid w:val="00930FB4"/>
    <w:rsid w:val="009317BA"/>
    <w:rsid w:val="00932692"/>
    <w:rsid w:val="00934161"/>
    <w:rsid w:val="00934502"/>
    <w:rsid w:val="0093567C"/>
    <w:rsid w:val="00936A0C"/>
    <w:rsid w:val="00937102"/>
    <w:rsid w:val="00937ACA"/>
    <w:rsid w:val="00941F70"/>
    <w:rsid w:val="00942238"/>
    <w:rsid w:val="00942F75"/>
    <w:rsid w:val="009443B1"/>
    <w:rsid w:val="009446E4"/>
    <w:rsid w:val="009453AF"/>
    <w:rsid w:val="00945FF7"/>
    <w:rsid w:val="00946133"/>
    <w:rsid w:val="00946313"/>
    <w:rsid w:val="009470FB"/>
    <w:rsid w:val="009517E7"/>
    <w:rsid w:val="00951AF7"/>
    <w:rsid w:val="0095259E"/>
    <w:rsid w:val="0095299F"/>
    <w:rsid w:val="00952FA2"/>
    <w:rsid w:val="009544E4"/>
    <w:rsid w:val="009549B3"/>
    <w:rsid w:val="00956649"/>
    <w:rsid w:val="00956929"/>
    <w:rsid w:val="00960FDE"/>
    <w:rsid w:val="009643C7"/>
    <w:rsid w:val="00964C90"/>
    <w:rsid w:val="00964E53"/>
    <w:rsid w:val="00965149"/>
    <w:rsid w:val="00965234"/>
    <w:rsid w:val="009656CB"/>
    <w:rsid w:val="00965F23"/>
    <w:rsid w:val="009665B7"/>
    <w:rsid w:val="00966D7B"/>
    <w:rsid w:val="00967E75"/>
    <w:rsid w:val="00967EA9"/>
    <w:rsid w:val="00971663"/>
    <w:rsid w:val="009718AB"/>
    <w:rsid w:val="0097196D"/>
    <w:rsid w:val="009728D8"/>
    <w:rsid w:val="00972C44"/>
    <w:rsid w:val="009731A4"/>
    <w:rsid w:val="009734C4"/>
    <w:rsid w:val="00973E11"/>
    <w:rsid w:val="009740F1"/>
    <w:rsid w:val="00974434"/>
    <w:rsid w:val="00976824"/>
    <w:rsid w:val="00977B15"/>
    <w:rsid w:val="00981790"/>
    <w:rsid w:val="0098365D"/>
    <w:rsid w:val="00983D83"/>
    <w:rsid w:val="00984317"/>
    <w:rsid w:val="00984E99"/>
    <w:rsid w:val="0098673C"/>
    <w:rsid w:val="00986EE1"/>
    <w:rsid w:val="00987534"/>
    <w:rsid w:val="0099089C"/>
    <w:rsid w:val="00990DB6"/>
    <w:rsid w:val="00990EC3"/>
    <w:rsid w:val="009911AF"/>
    <w:rsid w:val="00991922"/>
    <w:rsid w:val="00991DB8"/>
    <w:rsid w:val="00993222"/>
    <w:rsid w:val="0099449B"/>
    <w:rsid w:val="00994E18"/>
    <w:rsid w:val="00994E30"/>
    <w:rsid w:val="00994ED1"/>
    <w:rsid w:val="009958C2"/>
    <w:rsid w:val="00997EFA"/>
    <w:rsid w:val="009A0750"/>
    <w:rsid w:val="009A0825"/>
    <w:rsid w:val="009A1FA7"/>
    <w:rsid w:val="009A265D"/>
    <w:rsid w:val="009A2D8A"/>
    <w:rsid w:val="009A36E7"/>
    <w:rsid w:val="009A3C00"/>
    <w:rsid w:val="009A410E"/>
    <w:rsid w:val="009A56AE"/>
    <w:rsid w:val="009A704B"/>
    <w:rsid w:val="009A73B5"/>
    <w:rsid w:val="009A7B83"/>
    <w:rsid w:val="009B006F"/>
    <w:rsid w:val="009B0D3A"/>
    <w:rsid w:val="009B0FF4"/>
    <w:rsid w:val="009B146E"/>
    <w:rsid w:val="009B1A5A"/>
    <w:rsid w:val="009B43B5"/>
    <w:rsid w:val="009B5ABC"/>
    <w:rsid w:val="009B5BDC"/>
    <w:rsid w:val="009B5C62"/>
    <w:rsid w:val="009B5D1D"/>
    <w:rsid w:val="009B6805"/>
    <w:rsid w:val="009B7863"/>
    <w:rsid w:val="009C0B3B"/>
    <w:rsid w:val="009C0FEB"/>
    <w:rsid w:val="009C1C97"/>
    <w:rsid w:val="009C1D67"/>
    <w:rsid w:val="009C1FFF"/>
    <w:rsid w:val="009C3CA7"/>
    <w:rsid w:val="009C5D2D"/>
    <w:rsid w:val="009C5E98"/>
    <w:rsid w:val="009C699A"/>
    <w:rsid w:val="009C72D0"/>
    <w:rsid w:val="009D0705"/>
    <w:rsid w:val="009D1CAA"/>
    <w:rsid w:val="009D1DEF"/>
    <w:rsid w:val="009D1F17"/>
    <w:rsid w:val="009D241E"/>
    <w:rsid w:val="009D27C0"/>
    <w:rsid w:val="009D2EF0"/>
    <w:rsid w:val="009D5105"/>
    <w:rsid w:val="009E0E4E"/>
    <w:rsid w:val="009E2B30"/>
    <w:rsid w:val="009E2C19"/>
    <w:rsid w:val="009E3076"/>
    <w:rsid w:val="009E4377"/>
    <w:rsid w:val="009E47D5"/>
    <w:rsid w:val="009E4CFE"/>
    <w:rsid w:val="009E4D05"/>
    <w:rsid w:val="009E5764"/>
    <w:rsid w:val="009E7051"/>
    <w:rsid w:val="009F082E"/>
    <w:rsid w:val="009F2330"/>
    <w:rsid w:val="009F2790"/>
    <w:rsid w:val="009F3ADE"/>
    <w:rsid w:val="009F4643"/>
    <w:rsid w:val="009F4F27"/>
    <w:rsid w:val="009F5174"/>
    <w:rsid w:val="009F6637"/>
    <w:rsid w:val="009F70D2"/>
    <w:rsid w:val="00A01130"/>
    <w:rsid w:val="00A01329"/>
    <w:rsid w:val="00A014B4"/>
    <w:rsid w:val="00A014B7"/>
    <w:rsid w:val="00A016A2"/>
    <w:rsid w:val="00A01789"/>
    <w:rsid w:val="00A01D05"/>
    <w:rsid w:val="00A028BD"/>
    <w:rsid w:val="00A02924"/>
    <w:rsid w:val="00A029F3"/>
    <w:rsid w:val="00A03D5B"/>
    <w:rsid w:val="00A05EF0"/>
    <w:rsid w:val="00A05F89"/>
    <w:rsid w:val="00A05FDF"/>
    <w:rsid w:val="00A068A3"/>
    <w:rsid w:val="00A1025B"/>
    <w:rsid w:val="00A10F1F"/>
    <w:rsid w:val="00A114E4"/>
    <w:rsid w:val="00A11AC2"/>
    <w:rsid w:val="00A11F7C"/>
    <w:rsid w:val="00A1229F"/>
    <w:rsid w:val="00A1337B"/>
    <w:rsid w:val="00A1356F"/>
    <w:rsid w:val="00A1433B"/>
    <w:rsid w:val="00A14774"/>
    <w:rsid w:val="00A1511A"/>
    <w:rsid w:val="00A15649"/>
    <w:rsid w:val="00A16C49"/>
    <w:rsid w:val="00A17CAC"/>
    <w:rsid w:val="00A206D5"/>
    <w:rsid w:val="00A21A3D"/>
    <w:rsid w:val="00A21B23"/>
    <w:rsid w:val="00A21D07"/>
    <w:rsid w:val="00A269C9"/>
    <w:rsid w:val="00A30BE7"/>
    <w:rsid w:val="00A32372"/>
    <w:rsid w:val="00A329DC"/>
    <w:rsid w:val="00A330A6"/>
    <w:rsid w:val="00A3518A"/>
    <w:rsid w:val="00A35B95"/>
    <w:rsid w:val="00A36D46"/>
    <w:rsid w:val="00A37B24"/>
    <w:rsid w:val="00A41122"/>
    <w:rsid w:val="00A42212"/>
    <w:rsid w:val="00A42CEC"/>
    <w:rsid w:val="00A431E0"/>
    <w:rsid w:val="00A44BA7"/>
    <w:rsid w:val="00A45805"/>
    <w:rsid w:val="00A47462"/>
    <w:rsid w:val="00A50490"/>
    <w:rsid w:val="00A50B1B"/>
    <w:rsid w:val="00A51C82"/>
    <w:rsid w:val="00A530B5"/>
    <w:rsid w:val="00A53614"/>
    <w:rsid w:val="00A5388C"/>
    <w:rsid w:val="00A5406F"/>
    <w:rsid w:val="00A56149"/>
    <w:rsid w:val="00A5754D"/>
    <w:rsid w:val="00A57DA3"/>
    <w:rsid w:val="00A57E93"/>
    <w:rsid w:val="00A6037D"/>
    <w:rsid w:val="00A610E1"/>
    <w:rsid w:val="00A64431"/>
    <w:rsid w:val="00A64CC3"/>
    <w:rsid w:val="00A64F05"/>
    <w:rsid w:val="00A65363"/>
    <w:rsid w:val="00A65371"/>
    <w:rsid w:val="00A65AA7"/>
    <w:rsid w:val="00A70778"/>
    <w:rsid w:val="00A70909"/>
    <w:rsid w:val="00A71418"/>
    <w:rsid w:val="00A71760"/>
    <w:rsid w:val="00A71986"/>
    <w:rsid w:val="00A72953"/>
    <w:rsid w:val="00A732FC"/>
    <w:rsid w:val="00A7341F"/>
    <w:rsid w:val="00A73551"/>
    <w:rsid w:val="00A7545B"/>
    <w:rsid w:val="00A76B34"/>
    <w:rsid w:val="00A77FFB"/>
    <w:rsid w:val="00A814AB"/>
    <w:rsid w:val="00A82029"/>
    <w:rsid w:val="00A84833"/>
    <w:rsid w:val="00A84B62"/>
    <w:rsid w:val="00A84E59"/>
    <w:rsid w:val="00A858DB"/>
    <w:rsid w:val="00A85AF7"/>
    <w:rsid w:val="00A85C9E"/>
    <w:rsid w:val="00A860FD"/>
    <w:rsid w:val="00A864B0"/>
    <w:rsid w:val="00A87220"/>
    <w:rsid w:val="00A87B02"/>
    <w:rsid w:val="00A90283"/>
    <w:rsid w:val="00A93078"/>
    <w:rsid w:val="00A939D1"/>
    <w:rsid w:val="00A947C5"/>
    <w:rsid w:val="00A95235"/>
    <w:rsid w:val="00A95446"/>
    <w:rsid w:val="00A95720"/>
    <w:rsid w:val="00A9673D"/>
    <w:rsid w:val="00A971FD"/>
    <w:rsid w:val="00A974DB"/>
    <w:rsid w:val="00A974F2"/>
    <w:rsid w:val="00A97693"/>
    <w:rsid w:val="00AA090F"/>
    <w:rsid w:val="00AA1781"/>
    <w:rsid w:val="00AA188B"/>
    <w:rsid w:val="00AA1CC7"/>
    <w:rsid w:val="00AA1FB2"/>
    <w:rsid w:val="00AA3676"/>
    <w:rsid w:val="00AA3701"/>
    <w:rsid w:val="00AA4348"/>
    <w:rsid w:val="00AA436E"/>
    <w:rsid w:val="00AA488A"/>
    <w:rsid w:val="00AA5A68"/>
    <w:rsid w:val="00AA67F7"/>
    <w:rsid w:val="00AA743F"/>
    <w:rsid w:val="00AA7849"/>
    <w:rsid w:val="00AB04BA"/>
    <w:rsid w:val="00AB1008"/>
    <w:rsid w:val="00AB101D"/>
    <w:rsid w:val="00AB25C6"/>
    <w:rsid w:val="00AB269A"/>
    <w:rsid w:val="00AB2D38"/>
    <w:rsid w:val="00AB357C"/>
    <w:rsid w:val="00AB3698"/>
    <w:rsid w:val="00AB3A25"/>
    <w:rsid w:val="00AB428A"/>
    <w:rsid w:val="00AC29CC"/>
    <w:rsid w:val="00AC317C"/>
    <w:rsid w:val="00AC3BA5"/>
    <w:rsid w:val="00AC423C"/>
    <w:rsid w:val="00AC4525"/>
    <w:rsid w:val="00AC5274"/>
    <w:rsid w:val="00AC6674"/>
    <w:rsid w:val="00AC6991"/>
    <w:rsid w:val="00AC69B0"/>
    <w:rsid w:val="00AD0071"/>
    <w:rsid w:val="00AD073C"/>
    <w:rsid w:val="00AD17EF"/>
    <w:rsid w:val="00AD2328"/>
    <w:rsid w:val="00AD2BBA"/>
    <w:rsid w:val="00AD31A1"/>
    <w:rsid w:val="00AD34A6"/>
    <w:rsid w:val="00AD3CD6"/>
    <w:rsid w:val="00AD5253"/>
    <w:rsid w:val="00AD52A1"/>
    <w:rsid w:val="00AD59CF"/>
    <w:rsid w:val="00AD5A38"/>
    <w:rsid w:val="00AD5DCE"/>
    <w:rsid w:val="00AD62B7"/>
    <w:rsid w:val="00AD6833"/>
    <w:rsid w:val="00AD7982"/>
    <w:rsid w:val="00AD7FC6"/>
    <w:rsid w:val="00AE06D5"/>
    <w:rsid w:val="00AE1252"/>
    <w:rsid w:val="00AE171B"/>
    <w:rsid w:val="00AE218F"/>
    <w:rsid w:val="00AE289A"/>
    <w:rsid w:val="00AE2BD9"/>
    <w:rsid w:val="00AE2F85"/>
    <w:rsid w:val="00AE3C9F"/>
    <w:rsid w:val="00AE40B6"/>
    <w:rsid w:val="00AE4272"/>
    <w:rsid w:val="00AE5233"/>
    <w:rsid w:val="00AE56D6"/>
    <w:rsid w:val="00AE5AAC"/>
    <w:rsid w:val="00AE611C"/>
    <w:rsid w:val="00AE738B"/>
    <w:rsid w:val="00AE7925"/>
    <w:rsid w:val="00AF27A3"/>
    <w:rsid w:val="00AF42D2"/>
    <w:rsid w:val="00AF5D38"/>
    <w:rsid w:val="00AF68B4"/>
    <w:rsid w:val="00AF68D3"/>
    <w:rsid w:val="00AF6A84"/>
    <w:rsid w:val="00AF774C"/>
    <w:rsid w:val="00AF776C"/>
    <w:rsid w:val="00AF779B"/>
    <w:rsid w:val="00B01048"/>
    <w:rsid w:val="00B0142F"/>
    <w:rsid w:val="00B01768"/>
    <w:rsid w:val="00B0275C"/>
    <w:rsid w:val="00B02CE8"/>
    <w:rsid w:val="00B036F8"/>
    <w:rsid w:val="00B0530E"/>
    <w:rsid w:val="00B05E6F"/>
    <w:rsid w:val="00B0677D"/>
    <w:rsid w:val="00B071A5"/>
    <w:rsid w:val="00B07248"/>
    <w:rsid w:val="00B106B4"/>
    <w:rsid w:val="00B1135F"/>
    <w:rsid w:val="00B11B99"/>
    <w:rsid w:val="00B12053"/>
    <w:rsid w:val="00B12E9B"/>
    <w:rsid w:val="00B12F96"/>
    <w:rsid w:val="00B13B7F"/>
    <w:rsid w:val="00B143EC"/>
    <w:rsid w:val="00B15FA0"/>
    <w:rsid w:val="00B173A6"/>
    <w:rsid w:val="00B178D3"/>
    <w:rsid w:val="00B17A43"/>
    <w:rsid w:val="00B200DD"/>
    <w:rsid w:val="00B20516"/>
    <w:rsid w:val="00B21196"/>
    <w:rsid w:val="00B227B8"/>
    <w:rsid w:val="00B23477"/>
    <w:rsid w:val="00B23B53"/>
    <w:rsid w:val="00B24212"/>
    <w:rsid w:val="00B2457B"/>
    <w:rsid w:val="00B2473B"/>
    <w:rsid w:val="00B2500F"/>
    <w:rsid w:val="00B264C1"/>
    <w:rsid w:val="00B26EC4"/>
    <w:rsid w:val="00B27B78"/>
    <w:rsid w:val="00B303F2"/>
    <w:rsid w:val="00B30800"/>
    <w:rsid w:val="00B313F0"/>
    <w:rsid w:val="00B31859"/>
    <w:rsid w:val="00B3280E"/>
    <w:rsid w:val="00B33C9F"/>
    <w:rsid w:val="00B33E1E"/>
    <w:rsid w:val="00B34220"/>
    <w:rsid w:val="00B35BCF"/>
    <w:rsid w:val="00B35EF3"/>
    <w:rsid w:val="00B35F6D"/>
    <w:rsid w:val="00B36231"/>
    <w:rsid w:val="00B36377"/>
    <w:rsid w:val="00B3777D"/>
    <w:rsid w:val="00B40D39"/>
    <w:rsid w:val="00B41F34"/>
    <w:rsid w:val="00B43AED"/>
    <w:rsid w:val="00B452D5"/>
    <w:rsid w:val="00B457A2"/>
    <w:rsid w:val="00B45CF7"/>
    <w:rsid w:val="00B45E8D"/>
    <w:rsid w:val="00B46366"/>
    <w:rsid w:val="00B46796"/>
    <w:rsid w:val="00B46B62"/>
    <w:rsid w:val="00B46DA6"/>
    <w:rsid w:val="00B478FD"/>
    <w:rsid w:val="00B5124F"/>
    <w:rsid w:val="00B51CA0"/>
    <w:rsid w:val="00B51EBA"/>
    <w:rsid w:val="00B51F08"/>
    <w:rsid w:val="00B52F88"/>
    <w:rsid w:val="00B54823"/>
    <w:rsid w:val="00B55688"/>
    <w:rsid w:val="00B57622"/>
    <w:rsid w:val="00B578F0"/>
    <w:rsid w:val="00B60871"/>
    <w:rsid w:val="00B61855"/>
    <w:rsid w:val="00B62110"/>
    <w:rsid w:val="00B62532"/>
    <w:rsid w:val="00B631BA"/>
    <w:rsid w:val="00B636CE"/>
    <w:rsid w:val="00B63B1B"/>
    <w:rsid w:val="00B654A9"/>
    <w:rsid w:val="00B657A6"/>
    <w:rsid w:val="00B65C05"/>
    <w:rsid w:val="00B70F50"/>
    <w:rsid w:val="00B71B8C"/>
    <w:rsid w:val="00B73E6C"/>
    <w:rsid w:val="00B74768"/>
    <w:rsid w:val="00B7487B"/>
    <w:rsid w:val="00B75140"/>
    <w:rsid w:val="00B75257"/>
    <w:rsid w:val="00B761B6"/>
    <w:rsid w:val="00B765EC"/>
    <w:rsid w:val="00B7662C"/>
    <w:rsid w:val="00B76DC5"/>
    <w:rsid w:val="00B77C77"/>
    <w:rsid w:val="00B77DC7"/>
    <w:rsid w:val="00B80114"/>
    <w:rsid w:val="00B81960"/>
    <w:rsid w:val="00B83268"/>
    <w:rsid w:val="00B85914"/>
    <w:rsid w:val="00B859D9"/>
    <w:rsid w:val="00B85A73"/>
    <w:rsid w:val="00B85DD6"/>
    <w:rsid w:val="00B865A0"/>
    <w:rsid w:val="00B86740"/>
    <w:rsid w:val="00B8787B"/>
    <w:rsid w:val="00B902FC"/>
    <w:rsid w:val="00B9033C"/>
    <w:rsid w:val="00B906A6"/>
    <w:rsid w:val="00B90803"/>
    <w:rsid w:val="00B9139C"/>
    <w:rsid w:val="00B9140F"/>
    <w:rsid w:val="00B91640"/>
    <w:rsid w:val="00B923B6"/>
    <w:rsid w:val="00B92404"/>
    <w:rsid w:val="00B92F0B"/>
    <w:rsid w:val="00B95103"/>
    <w:rsid w:val="00B9538B"/>
    <w:rsid w:val="00B953C3"/>
    <w:rsid w:val="00BA1093"/>
    <w:rsid w:val="00BA1BEF"/>
    <w:rsid w:val="00BA20D5"/>
    <w:rsid w:val="00BA40D7"/>
    <w:rsid w:val="00BA602A"/>
    <w:rsid w:val="00BA6B5D"/>
    <w:rsid w:val="00BB0000"/>
    <w:rsid w:val="00BB1451"/>
    <w:rsid w:val="00BB1BC1"/>
    <w:rsid w:val="00BB2312"/>
    <w:rsid w:val="00BB2947"/>
    <w:rsid w:val="00BB29AE"/>
    <w:rsid w:val="00BB3062"/>
    <w:rsid w:val="00BB30E7"/>
    <w:rsid w:val="00BB402F"/>
    <w:rsid w:val="00BB63BB"/>
    <w:rsid w:val="00BB65B4"/>
    <w:rsid w:val="00BB7E29"/>
    <w:rsid w:val="00BC00EE"/>
    <w:rsid w:val="00BC101D"/>
    <w:rsid w:val="00BC1B4E"/>
    <w:rsid w:val="00BC264F"/>
    <w:rsid w:val="00BC2B6E"/>
    <w:rsid w:val="00BC2ECF"/>
    <w:rsid w:val="00BC3897"/>
    <w:rsid w:val="00BC4F93"/>
    <w:rsid w:val="00BC5451"/>
    <w:rsid w:val="00BC55A6"/>
    <w:rsid w:val="00BC5A7C"/>
    <w:rsid w:val="00BC73E1"/>
    <w:rsid w:val="00BC75B0"/>
    <w:rsid w:val="00BC793E"/>
    <w:rsid w:val="00BC7E2A"/>
    <w:rsid w:val="00BC7EE0"/>
    <w:rsid w:val="00BD0A68"/>
    <w:rsid w:val="00BD0C8C"/>
    <w:rsid w:val="00BD1FC1"/>
    <w:rsid w:val="00BD29C8"/>
    <w:rsid w:val="00BD31F6"/>
    <w:rsid w:val="00BD3DC3"/>
    <w:rsid w:val="00BD41AF"/>
    <w:rsid w:val="00BD4BC6"/>
    <w:rsid w:val="00BD6FD5"/>
    <w:rsid w:val="00BD74A5"/>
    <w:rsid w:val="00BD76F9"/>
    <w:rsid w:val="00BE047F"/>
    <w:rsid w:val="00BE08E6"/>
    <w:rsid w:val="00BE0C66"/>
    <w:rsid w:val="00BE1B75"/>
    <w:rsid w:val="00BE3132"/>
    <w:rsid w:val="00BE3288"/>
    <w:rsid w:val="00BE32E6"/>
    <w:rsid w:val="00BE40E8"/>
    <w:rsid w:val="00BE460A"/>
    <w:rsid w:val="00BE4882"/>
    <w:rsid w:val="00BE5B37"/>
    <w:rsid w:val="00BE5CBA"/>
    <w:rsid w:val="00BE709F"/>
    <w:rsid w:val="00BF00A2"/>
    <w:rsid w:val="00BF00B1"/>
    <w:rsid w:val="00BF0E59"/>
    <w:rsid w:val="00BF1556"/>
    <w:rsid w:val="00BF22B8"/>
    <w:rsid w:val="00BF2BEC"/>
    <w:rsid w:val="00BF2CAF"/>
    <w:rsid w:val="00BF2EDB"/>
    <w:rsid w:val="00BF3DD3"/>
    <w:rsid w:val="00BF4317"/>
    <w:rsid w:val="00C00029"/>
    <w:rsid w:val="00C01638"/>
    <w:rsid w:val="00C03410"/>
    <w:rsid w:val="00C03FD6"/>
    <w:rsid w:val="00C04533"/>
    <w:rsid w:val="00C06268"/>
    <w:rsid w:val="00C0677E"/>
    <w:rsid w:val="00C0735B"/>
    <w:rsid w:val="00C07499"/>
    <w:rsid w:val="00C100AF"/>
    <w:rsid w:val="00C1060A"/>
    <w:rsid w:val="00C10CA9"/>
    <w:rsid w:val="00C11ECF"/>
    <w:rsid w:val="00C12D45"/>
    <w:rsid w:val="00C135CB"/>
    <w:rsid w:val="00C148EE"/>
    <w:rsid w:val="00C14FEE"/>
    <w:rsid w:val="00C15F78"/>
    <w:rsid w:val="00C20D69"/>
    <w:rsid w:val="00C20E10"/>
    <w:rsid w:val="00C216EE"/>
    <w:rsid w:val="00C219F4"/>
    <w:rsid w:val="00C21D15"/>
    <w:rsid w:val="00C2254B"/>
    <w:rsid w:val="00C22629"/>
    <w:rsid w:val="00C22CFD"/>
    <w:rsid w:val="00C22DD3"/>
    <w:rsid w:val="00C2323F"/>
    <w:rsid w:val="00C245F6"/>
    <w:rsid w:val="00C262CA"/>
    <w:rsid w:val="00C2686F"/>
    <w:rsid w:val="00C26F9E"/>
    <w:rsid w:val="00C2769D"/>
    <w:rsid w:val="00C317F3"/>
    <w:rsid w:val="00C318C7"/>
    <w:rsid w:val="00C32D60"/>
    <w:rsid w:val="00C33141"/>
    <w:rsid w:val="00C35E67"/>
    <w:rsid w:val="00C361D3"/>
    <w:rsid w:val="00C364FB"/>
    <w:rsid w:val="00C3661F"/>
    <w:rsid w:val="00C36754"/>
    <w:rsid w:val="00C36DA3"/>
    <w:rsid w:val="00C40F23"/>
    <w:rsid w:val="00C41A53"/>
    <w:rsid w:val="00C41FC2"/>
    <w:rsid w:val="00C420D5"/>
    <w:rsid w:val="00C42BAB"/>
    <w:rsid w:val="00C42CF0"/>
    <w:rsid w:val="00C4609A"/>
    <w:rsid w:val="00C46B77"/>
    <w:rsid w:val="00C46D1D"/>
    <w:rsid w:val="00C47B06"/>
    <w:rsid w:val="00C5039B"/>
    <w:rsid w:val="00C50A68"/>
    <w:rsid w:val="00C52346"/>
    <w:rsid w:val="00C528DB"/>
    <w:rsid w:val="00C54C01"/>
    <w:rsid w:val="00C55C8F"/>
    <w:rsid w:val="00C610CE"/>
    <w:rsid w:val="00C62430"/>
    <w:rsid w:val="00C6289E"/>
    <w:rsid w:val="00C6419C"/>
    <w:rsid w:val="00C64E8F"/>
    <w:rsid w:val="00C65833"/>
    <w:rsid w:val="00C6638E"/>
    <w:rsid w:val="00C66AED"/>
    <w:rsid w:val="00C66F69"/>
    <w:rsid w:val="00C67D3C"/>
    <w:rsid w:val="00C718B0"/>
    <w:rsid w:val="00C746E9"/>
    <w:rsid w:val="00C758C9"/>
    <w:rsid w:val="00C7605E"/>
    <w:rsid w:val="00C769AB"/>
    <w:rsid w:val="00C76F8E"/>
    <w:rsid w:val="00C7726A"/>
    <w:rsid w:val="00C77506"/>
    <w:rsid w:val="00C80B8F"/>
    <w:rsid w:val="00C81192"/>
    <w:rsid w:val="00C81696"/>
    <w:rsid w:val="00C81E04"/>
    <w:rsid w:val="00C831EE"/>
    <w:rsid w:val="00C8337C"/>
    <w:rsid w:val="00C841B3"/>
    <w:rsid w:val="00C85F0D"/>
    <w:rsid w:val="00C85F40"/>
    <w:rsid w:val="00C8662A"/>
    <w:rsid w:val="00C86A9B"/>
    <w:rsid w:val="00C86D3F"/>
    <w:rsid w:val="00C917CB"/>
    <w:rsid w:val="00C92922"/>
    <w:rsid w:val="00C92BEB"/>
    <w:rsid w:val="00C9381E"/>
    <w:rsid w:val="00C93A8E"/>
    <w:rsid w:val="00C951C3"/>
    <w:rsid w:val="00C953C6"/>
    <w:rsid w:val="00C958F0"/>
    <w:rsid w:val="00C975D9"/>
    <w:rsid w:val="00CA2AA8"/>
    <w:rsid w:val="00CA2CC7"/>
    <w:rsid w:val="00CA37F9"/>
    <w:rsid w:val="00CA3FE2"/>
    <w:rsid w:val="00CA4D0A"/>
    <w:rsid w:val="00CA4D19"/>
    <w:rsid w:val="00CA4E05"/>
    <w:rsid w:val="00CA77F8"/>
    <w:rsid w:val="00CA7B71"/>
    <w:rsid w:val="00CB11BF"/>
    <w:rsid w:val="00CB1CFF"/>
    <w:rsid w:val="00CB2705"/>
    <w:rsid w:val="00CB2747"/>
    <w:rsid w:val="00CB3179"/>
    <w:rsid w:val="00CB322B"/>
    <w:rsid w:val="00CB4929"/>
    <w:rsid w:val="00CB5B1B"/>
    <w:rsid w:val="00CB6801"/>
    <w:rsid w:val="00CB767C"/>
    <w:rsid w:val="00CC234A"/>
    <w:rsid w:val="00CC252C"/>
    <w:rsid w:val="00CC4587"/>
    <w:rsid w:val="00CC563F"/>
    <w:rsid w:val="00CC5840"/>
    <w:rsid w:val="00CC673F"/>
    <w:rsid w:val="00CC7CD7"/>
    <w:rsid w:val="00CD25DB"/>
    <w:rsid w:val="00CD332F"/>
    <w:rsid w:val="00CD3725"/>
    <w:rsid w:val="00CD4E60"/>
    <w:rsid w:val="00CD5356"/>
    <w:rsid w:val="00CD5B10"/>
    <w:rsid w:val="00CD688F"/>
    <w:rsid w:val="00CD6AF6"/>
    <w:rsid w:val="00CD7A9C"/>
    <w:rsid w:val="00CD7DF1"/>
    <w:rsid w:val="00CE1456"/>
    <w:rsid w:val="00CE203D"/>
    <w:rsid w:val="00CE2898"/>
    <w:rsid w:val="00CE320E"/>
    <w:rsid w:val="00CE3421"/>
    <w:rsid w:val="00CE399A"/>
    <w:rsid w:val="00CE3B9F"/>
    <w:rsid w:val="00CE517F"/>
    <w:rsid w:val="00CE56AA"/>
    <w:rsid w:val="00CE5AFF"/>
    <w:rsid w:val="00CE629A"/>
    <w:rsid w:val="00CE7849"/>
    <w:rsid w:val="00CF1662"/>
    <w:rsid w:val="00CF1ECB"/>
    <w:rsid w:val="00CF2BF1"/>
    <w:rsid w:val="00CF4B02"/>
    <w:rsid w:val="00CF4E96"/>
    <w:rsid w:val="00CF5446"/>
    <w:rsid w:val="00CF5789"/>
    <w:rsid w:val="00CF6179"/>
    <w:rsid w:val="00D00106"/>
    <w:rsid w:val="00D00D3F"/>
    <w:rsid w:val="00D01063"/>
    <w:rsid w:val="00D0141C"/>
    <w:rsid w:val="00D0259F"/>
    <w:rsid w:val="00D06969"/>
    <w:rsid w:val="00D0737C"/>
    <w:rsid w:val="00D07D8E"/>
    <w:rsid w:val="00D07FDA"/>
    <w:rsid w:val="00D1079A"/>
    <w:rsid w:val="00D11D93"/>
    <w:rsid w:val="00D12CB9"/>
    <w:rsid w:val="00D14BC0"/>
    <w:rsid w:val="00D154AE"/>
    <w:rsid w:val="00D16D4D"/>
    <w:rsid w:val="00D222B6"/>
    <w:rsid w:val="00D22399"/>
    <w:rsid w:val="00D223A5"/>
    <w:rsid w:val="00D2284B"/>
    <w:rsid w:val="00D22A91"/>
    <w:rsid w:val="00D22F85"/>
    <w:rsid w:val="00D2398B"/>
    <w:rsid w:val="00D251F0"/>
    <w:rsid w:val="00D2540E"/>
    <w:rsid w:val="00D26690"/>
    <w:rsid w:val="00D26D9C"/>
    <w:rsid w:val="00D277A6"/>
    <w:rsid w:val="00D27A62"/>
    <w:rsid w:val="00D305B4"/>
    <w:rsid w:val="00D31759"/>
    <w:rsid w:val="00D3248E"/>
    <w:rsid w:val="00D337A0"/>
    <w:rsid w:val="00D3496F"/>
    <w:rsid w:val="00D3635C"/>
    <w:rsid w:val="00D40C11"/>
    <w:rsid w:val="00D424AA"/>
    <w:rsid w:val="00D42928"/>
    <w:rsid w:val="00D42A01"/>
    <w:rsid w:val="00D44049"/>
    <w:rsid w:val="00D44C24"/>
    <w:rsid w:val="00D4589B"/>
    <w:rsid w:val="00D46486"/>
    <w:rsid w:val="00D47022"/>
    <w:rsid w:val="00D50ABB"/>
    <w:rsid w:val="00D50CC8"/>
    <w:rsid w:val="00D512D3"/>
    <w:rsid w:val="00D51594"/>
    <w:rsid w:val="00D51B02"/>
    <w:rsid w:val="00D52630"/>
    <w:rsid w:val="00D52720"/>
    <w:rsid w:val="00D54BD8"/>
    <w:rsid w:val="00D550C8"/>
    <w:rsid w:val="00D55B47"/>
    <w:rsid w:val="00D55CA8"/>
    <w:rsid w:val="00D56054"/>
    <w:rsid w:val="00D57FF4"/>
    <w:rsid w:val="00D610C6"/>
    <w:rsid w:val="00D613DD"/>
    <w:rsid w:val="00D61964"/>
    <w:rsid w:val="00D626EF"/>
    <w:rsid w:val="00D639DE"/>
    <w:rsid w:val="00D63CB7"/>
    <w:rsid w:val="00D63ECD"/>
    <w:rsid w:val="00D64032"/>
    <w:rsid w:val="00D6435C"/>
    <w:rsid w:val="00D648B1"/>
    <w:rsid w:val="00D64DCE"/>
    <w:rsid w:val="00D6771F"/>
    <w:rsid w:val="00D67756"/>
    <w:rsid w:val="00D70338"/>
    <w:rsid w:val="00D706F1"/>
    <w:rsid w:val="00D713FC"/>
    <w:rsid w:val="00D715E8"/>
    <w:rsid w:val="00D72035"/>
    <w:rsid w:val="00D72386"/>
    <w:rsid w:val="00D72CD8"/>
    <w:rsid w:val="00D72FF5"/>
    <w:rsid w:val="00D7437F"/>
    <w:rsid w:val="00D74B3C"/>
    <w:rsid w:val="00D74DAC"/>
    <w:rsid w:val="00D76C9B"/>
    <w:rsid w:val="00D76EE3"/>
    <w:rsid w:val="00D77AF2"/>
    <w:rsid w:val="00D77D39"/>
    <w:rsid w:val="00D77D65"/>
    <w:rsid w:val="00D8029D"/>
    <w:rsid w:val="00D80C15"/>
    <w:rsid w:val="00D81373"/>
    <w:rsid w:val="00D81E35"/>
    <w:rsid w:val="00D832FC"/>
    <w:rsid w:val="00D8461F"/>
    <w:rsid w:val="00D84E3B"/>
    <w:rsid w:val="00D859F2"/>
    <w:rsid w:val="00D903FD"/>
    <w:rsid w:val="00D90FDB"/>
    <w:rsid w:val="00D92C10"/>
    <w:rsid w:val="00D93136"/>
    <w:rsid w:val="00D93511"/>
    <w:rsid w:val="00D93B6D"/>
    <w:rsid w:val="00D93FD2"/>
    <w:rsid w:val="00D9407D"/>
    <w:rsid w:val="00D94525"/>
    <w:rsid w:val="00D95549"/>
    <w:rsid w:val="00D96A3A"/>
    <w:rsid w:val="00D96DDF"/>
    <w:rsid w:val="00D979FA"/>
    <w:rsid w:val="00DA0A8B"/>
    <w:rsid w:val="00DA119D"/>
    <w:rsid w:val="00DA2079"/>
    <w:rsid w:val="00DA6A0E"/>
    <w:rsid w:val="00DB0445"/>
    <w:rsid w:val="00DB103F"/>
    <w:rsid w:val="00DB129E"/>
    <w:rsid w:val="00DB1ED7"/>
    <w:rsid w:val="00DB2737"/>
    <w:rsid w:val="00DB2FC4"/>
    <w:rsid w:val="00DB33D0"/>
    <w:rsid w:val="00DB33F8"/>
    <w:rsid w:val="00DB4B23"/>
    <w:rsid w:val="00DB4D3A"/>
    <w:rsid w:val="00DB5BC3"/>
    <w:rsid w:val="00DB692C"/>
    <w:rsid w:val="00DB6F82"/>
    <w:rsid w:val="00DB780B"/>
    <w:rsid w:val="00DC121A"/>
    <w:rsid w:val="00DC12C8"/>
    <w:rsid w:val="00DC2072"/>
    <w:rsid w:val="00DC2888"/>
    <w:rsid w:val="00DC2DF3"/>
    <w:rsid w:val="00DC32A3"/>
    <w:rsid w:val="00DC5293"/>
    <w:rsid w:val="00DC6D06"/>
    <w:rsid w:val="00DD048B"/>
    <w:rsid w:val="00DD0C43"/>
    <w:rsid w:val="00DD1773"/>
    <w:rsid w:val="00DD1B4D"/>
    <w:rsid w:val="00DD1F7A"/>
    <w:rsid w:val="00DD210F"/>
    <w:rsid w:val="00DD28D8"/>
    <w:rsid w:val="00DD2BDB"/>
    <w:rsid w:val="00DE22F0"/>
    <w:rsid w:val="00DE27EF"/>
    <w:rsid w:val="00DE2D1D"/>
    <w:rsid w:val="00DE38E4"/>
    <w:rsid w:val="00DE4A35"/>
    <w:rsid w:val="00DE4DE4"/>
    <w:rsid w:val="00DE54E5"/>
    <w:rsid w:val="00DE5A1A"/>
    <w:rsid w:val="00DE6233"/>
    <w:rsid w:val="00DE6345"/>
    <w:rsid w:val="00DE64A2"/>
    <w:rsid w:val="00DE68C9"/>
    <w:rsid w:val="00DF038A"/>
    <w:rsid w:val="00DF0C3D"/>
    <w:rsid w:val="00DF1FEC"/>
    <w:rsid w:val="00DF2216"/>
    <w:rsid w:val="00DF2F0D"/>
    <w:rsid w:val="00DF32AE"/>
    <w:rsid w:val="00DF56AC"/>
    <w:rsid w:val="00DF5B78"/>
    <w:rsid w:val="00DF5E98"/>
    <w:rsid w:val="00DF6BC6"/>
    <w:rsid w:val="00E01FC7"/>
    <w:rsid w:val="00E03014"/>
    <w:rsid w:val="00E0625B"/>
    <w:rsid w:val="00E0684A"/>
    <w:rsid w:val="00E06E69"/>
    <w:rsid w:val="00E070CC"/>
    <w:rsid w:val="00E10976"/>
    <w:rsid w:val="00E10C50"/>
    <w:rsid w:val="00E10CCE"/>
    <w:rsid w:val="00E1125B"/>
    <w:rsid w:val="00E1262F"/>
    <w:rsid w:val="00E12803"/>
    <w:rsid w:val="00E152D0"/>
    <w:rsid w:val="00E16BF4"/>
    <w:rsid w:val="00E176A3"/>
    <w:rsid w:val="00E17D9F"/>
    <w:rsid w:val="00E22EA4"/>
    <w:rsid w:val="00E26425"/>
    <w:rsid w:val="00E27612"/>
    <w:rsid w:val="00E27C84"/>
    <w:rsid w:val="00E31834"/>
    <w:rsid w:val="00E324DF"/>
    <w:rsid w:val="00E32509"/>
    <w:rsid w:val="00E36F89"/>
    <w:rsid w:val="00E37CC2"/>
    <w:rsid w:val="00E37E48"/>
    <w:rsid w:val="00E410FE"/>
    <w:rsid w:val="00E4126C"/>
    <w:rsid w:val="00E41F1F"/>
    <w:rsid w:val="00E424B5"/>
    <w:rsid w:val="00E43748"/>
    <w:rsid w:val="00E43BF2"/>
    <w:rsid w:val="00E43D73"/>
    <w:rsid w:val="00E4643C"/>
    <w:rsid w:val="00E46EC6"/>
    <w:rsid w:val="00E47A88"/>
    <w:rsid w:val="00E50315"/>
    <w:rsid w:val="00E50721"/>
    <w:rsid w:val="00E5178D"/>
    <w:rsid w:val="00E5261B"/>
    <w:rsid w:val="00E53165"/>
    <w:rsid w:val="00E53CAB"/>
    <w:rsid w:val="00E53DAB"/>
    <w:rsid w:val="00E545AC"/>
    <w:rsid w:val="00E54E76"/>
    <w:rsid w:val="00E57EB4"/>
    <w:rsid w:val="00E608AA"/>
    <w:rsid w:val="00E60CD4"/>
    <w:rsid w:val="00E61393"/>
    <w:rsid w:val="00E618AF"/>
    <w:rsid w:val="00E61EBF"/>
    <w:rsid w:val="00E6308E"/>
    <w:rsid w:val="00E634E9"/>
    <w:rsid w:val="00E63D5E"/>
    <w:rsid w:val="00E64DBE"/>
    <w:rsid w:val="00E65696"/>
    <w:rsid w:val="00E65B61"/>
    <w:rsid w:val="00E65BA0"/>
    <w:rsid w:val="00E65DA3"/>
    <w:rsid w:val="00E6752C"/>
    <w:rsid w:val="00E703BB"/>
    <w:rsid w:val="00E718E3"/>
    <w:rsid w:val="00E725C4"/>
    <w:rsid w:val="00E7275E"/>
    <w:rsid w:val="00E7287E"/>
    <w:rsid w:val="00E73A91"/>
    <w:rsid w:val="00E745E8"/>
    <w:rsid w:val="00E74C49"/>
    <w:rsid w:val="00E74FA3"/>
    <w:rsid w:val="00E757C2"/>
    <w:rsid w:val="00E75C2C"/>
    <w:rsid w:val="00E75D8E"/>
    <w:rsid w:val="00E7764C"/>
    <w:rsid w:val="00E77D78"/>
    <w:rsid w:val="00E77F94"/>
    <w:rsid w:val="00E80236"/>
    <w:rsid w:val="00E80D31"/>
    <w:rsid w:val="00E813DA"/>
    <w:rsid w:val="00E820FF"/>
    <w:rsid w:val="00E82B99"/>
    <w:rsid w:val="00E82DBA"/>
    <w:rsid w:val="00E83031"/>
    <w:rsid w:val="00E836C9"/>
    <w:rsid w:val="00E837C6"/>
    <w:rsid w:val="00E8530A"/>
    <w:rsid w:val="00E85804"/>
    <w:rsid w:val="00E85AD2"/>
    <w:rsid w:val="00E85B54"/>
    <w:rsid w:val="00E87358"/>
    <w:rsid w:val="00E87FCB"/>
    <w:rsid w:val="00E91128"/>
    <w:rsid w:val="00E91F06"/>
    <w:rsid w:val="00E93D06"/>
    <w:rsid w:val="00E9449B"/>
    <w:rsid w:val="00E94932"/>
    <w:rsid w:val="00E957CA"/>
    <w:rsid w:val="00E964C2"/>
    <w:rsid w:val="00E96841"/>
    <w:rsid w:val="00E96950"/>
    <w:rsid w:val="00E96957"/>
    <w:rsid w:val="00EA0B21"/>
    <w:rsid w:val="00EA2057"/>
    <w:rsid w:val="00EA248F"/>
    <w:rsid w:val="00EA48B3"/>
    <w:rsid w:val="00EB00D9"/>
    <w:rsid w:val="00EB0B55"/>
    <w:rsid w:val="00EB0CBF"/>
    <w:rsid w:val="00EB0FC4"/>
    <w:rsid w:val="00EB0FCA"/>
    <w:rsid w:val="00EB1800"/>
    <w:rsid w:val="00EB1AD2"/>
    <w:rsid w:val="00EB1CE1"/>
    <w:rsid w:val="00EB31EE"/>
    <w:rsid w:val="00EB4E63"/>
    <w:rsid w:val="00EB6B4D"/>
    <w:rsid w:val="00EB736D"/>
    <w:rsid w:val="00EC11AE"/>
    <w:rsid w:val="00EC2242"/>
    <w:rsid w:val="00EC36DB"/>
    <w:rsid w:val="00EC4023"/>
    <w:rsid w:val="00EC437C"/>
    <w:rsid w:val="00EC4547"/>
    <w:rsid w:val="00EC6E84"/>
    <w:rsid w:val="00EC7858"/>
    <w:rsid w:val="00ED0326"/>
    <w:rsid w:val="00ED0689"/>
    <w:rsid w:val="00ED0E65"/>
    <w:rsid w:val="00ED1E97"/>
    <w:rsid w:val="00ED2BAA"/>
    <w:rsid w:val="00ED2DDE"/>
    <w:rsid w:val="00ED311B"/>
    <w:rsid w:val="00ED3202"/>
    <w:rsid w:val="00ED4238"/>
    <w:rsid w:val="00ED47EA"/>
    <w:rsid w:val="00ED604F"/>
    <w:rsid w:val="00EE1A99"/>
    <w:rsid w:val="00EE1ED9"/>
    <w:rsid w:val="00EE205C"/>
    <w:rsid w:val="00EE2148"/>
    <w:rsid w:val="00EE2712"/>
    <w:rsid w:val="00EE5DCA"/>
    <w:rsid w:val="00EE6250"/>
    <w:rsid w:val="00EE6276"/>
    <w:rsid w:val="00EE660A"/>
    <w:rsid w:val="00EE7513"/>
    <w:rsid w:val="00EF0657"/>
    <w:rsid w:val="00EF17CE"/>
    <w:rsid w:val="00EF2F0C"/>
    <w:rsid w:val="00EF58EA"/>
    <w:rsid w:val="00EF5CD3"/>
    <w:rsid w:val="00EF6839"/>
    <w:rsid w:val="00EF6F49"/>
    <w:rsid w:val="00F002C8"/>
    <w:rsid w:val="00F00A85"/>
    <w:rsid w:val="00F02C41"/>
    <w:rsid w:val="00F041CE"/>
    <w:rsid w:val="00F0513D"/>
    <w:rsid w:val="00F05F74"/>
    <w:rsid w:val="00F0675D"/>
    <w:rsid w:val="00F073CB"/>
    <w:rsid w:val="00F0791B"/>
    <w:rsid w:val="00F10B09"/>
    <w:rsid w:val="00F138F1"/>
    <w:rsid w:val="00F13F0F"/>
    <w:rsid w:val="00F15A40"/>
    <w:rsid w:val="00F16726"/>
    <w:rsid w:val="00F1771E"/>
    <w:rsid w:val="00F2305E"/>
    <w:rsid w:val="00F232F1"/>
    <w:rsid w:val="00F234FC"/>
    <w:rsid w:val="00F2358D"/>
    <w:rsid w:val="00F237F2"/>
    <w:rsid w:val="00F24CAE"/>
    <w:rsid w:val="00F25051"/>
    <w:rsid w:val="00F26A3C"/>
    <w:rsid w:val="00F26BE7"/>
    <w:rsid w:val="00F271B4"/>
    <w:rsid w:val="00F30E99"/>
    <w:rsid w:val="00F320D9"/>
    <w:rsid w:val="00F331F3"/>
    <w:rsid w:val="00F332C2"/>
    <w:rsid w:val="00F338A4"/>
    <w:rsid w:val="00F339F4"/>
    <w:rsid w:val="00F33F7C"/>
    <w:rsid w:val="00F34CC1"/>
    <w:rsid w:val="00F3579D"/>
    <w:rsid w:val="00F365DB"/>
    <w:rsid w:val="00F36806"/>
    <w:rsid w:val="00F36B55"/>
    <w:rsid w:val="00F4010E"/>
    <w:rsid w:val="00F40AD2"/>
    <w:rsid w:val="00F4154D"/>
    <w:rsid w:val="00F427EB"/>
    <w:rsid w:val="00F436C4"/>
    <w:rsid w:val="00F440ED"/>
    <w:rsid w:val="00F4583B"/>
    <w:rsid w:val="00F459AC"/>
    <w:rsid w:val="00F46801"/>
    <w:rsid w:val="00F4731A"/>
    <w:rsid w:val="00F50263"/>
    <w:rsid w:val="00F51BFD"/>
    <w:rsid w:val="00F51CF3"/>
    <w:rsid w:val="00F51F69"/>
    <w:rsid w:val="00F52C18"/>
    <w:rsid w:val="00F5376D"/>
    <w:rsid w:val="00F55B5A"/>
    <w:rsid w:val="00F5743B"/>
    <w:rsid w:val="00F61A08"/>
    <w:rsid w:val="00F61E04"/>
    <w:rsid w:val="00F62605"/>
    <w:rsid w:val="00F63E39"/>
    <w:rsid w:val="00F65C03"/>
    <w:rsid w:val="00F6657B"/>
    <w:rsid w:val="00F71856"/>
    <w:rsid w:val="00F71A78"/>
    <w:rsid w:val="00F720FB"/>
    <w:rsid w:val="00F7341F"/>
    <w:rsid w:val="00F74E55"/>
    <w:rsid w:val="00F75396"/>
    <w:rsid w:val="00F77644"/>
    <w:rsid w:val="00F77A69"/>
    <w:rsid w:val="00F80DFF"/>
    <w:rsid w:val="00F8152E"/>
    <w:rsid w:val="00F83861"/>
    <w:rsid w:val="00F84766"/>
    <w:rsid w:val="00F84965"/>
    <w:rsid w:val="00F84FDF"/>
    <w:rsid w:val="00F85FF8"/>
    <w:rsid w:val="00F86C00"/>
    <w:rsid w:val="00F87F84"/>
    <w:rsid w:val="00F9090B"/>
    <w:rsid w:val="00F92958"/>
    <w:rsid w:val="00F93C33"/>
    <w:rsid w:val="00F95CEE"/>
    <w:rsid w:val="00F967B2"/>
    <w:rsid w:val="00F9703F"/>
    <w:rsid w:val="00FA0DC2"/>
    <w:rsid w:val="00FA211B"/>
    <w:rsid w:val="00FA2236"/>
    <w:rsid w:val="00FA2F1D"/>
    <w:rsid w:val="00FA37EE"/>
    <w:rsid w:val="00FA48D7"/>
    <w:rsid w:val="00FA4ABE"/>
    <w:rsid w:val="00FA5CB1"/>
    <w:rsid w:val="00FA6919"/>
    <w:rsid w:val="00FA6A61"/>
    <w:rsid w:val="00FB0529"/>
    <w:rsid w:val="00FB1A15"/>
    <w:rsid w:val="00FB228D"/>
    <w:rsid w:val="00FB248D"/>
    <w:rsid w:val="00FB2CC6"/>
    <w:rsid w:val="00FB2D65"/>
    <w:rsid w:val="00FB2D7A"/>
    <w:rsid w:val="00FB5078"/>
    <w:rsid w:val="00FB7384"/>
    <w:rsid w:val="00FC0413"/>
    <w:rsid w:val="00FC0520"/>
    <w:rsid w:val="00FC3FD6"/>
    <w:rsid w:val="00FC5D0E"/>
    <w:rsid w:val="00FC68BA"/>
    <w:rsid w:val="00FC6CA9"/>
    <w:rsid w:val="00FC6D9B"/>
    <w:rsid w:val="00FC7298"/>
    <w:rsid w:val="00FC7A5F"/>
    <w:rsid w:val="00FC7CD4"/>
    <w:rsid w:val="00FD05AE"/>
    <w:rsid w:val="00FD0D9A"/>
    <w:rsid w:val="00FD1015"/>
    <w:rsid w:val="00FD1618"/>
    <w:rsid w:val="00FD33C3"/>
    <w:rsid w:val="00FD38A2"/>
    <w:rsid w:val="00FD42AA"/>
    <w:rsid w:val="00FD457E"/>
    <w:rsid w:val="00FD5213"/>
    <w:rsid w:val="00FD54AE"/>
    <w:rsid w:val="00FD5F44"/>
    <w:rsid w:val="00FE1F06"/>
    <w:rsid w:val="00FE2680"/>
    <w:rsid w:val="00FE30FB"/>
    <w:rsid w:val="00FE364D"/>
    <w:rsid w:val="00FE6BEC"/>
    <w:rsid w:val="00FF0418"/>
    <w:rsid w:val="00FF0891"/>
    <w:rsid w:val="00FF0AF0"/>
    <w:rsid w:val="00FF0F9C"/>
    <w:rsid w:val="00FF1EAB"/>
    <w:rsid w:val="00FF2CBA"/>
    <w:rsid w:val="00FF2E3E"/>
    <w:rsid w:val="00FF3BE7"/>
    <w:rsid w:val="00FF4840"/>
    <w:rsid w:val="00FF529D"/>
    <w:rsid w:val="00FF58D7"/>
    <w:rsid w:val="00FF6615"/>
    <w:rsid w:val="00FF76B0"/>
    <w:rsid w:val="00FF76B5"/>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86F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80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1E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
    <w:name w:val="段"/>
    <w:link w:val="Char"/>
    <w:rsid w:val="00F61E04"/>
    <w:pPr>
      <w:autoSpaceDE w:val="0"/>
      <w:autoSpaceDN w:val="0"/>
      <w:ind w:firstLineChars="200" w:firstLine="200"/>
      <w:jc w:val="both"/>
    </w:pPr>
    <w:rPr>
      <w:rFonts w:ascii="宋体"/>
      <w:noProof/>
      <w:sz w:val="21"/>
    </w:rPr>
  </w:style>
  <w:style w:type="character" w:customStyle="1" w:styleId="Char">
    <w:name w:val="段 Char"/>
    <w:link w:val="a4"/>
    <w:locked/>
    <w:rsid w:val="00F61E04"/>
    <w:rPr>
      <w:rFonts w:ascii="宋体"/>
      <w:noProof/>
      <w:sz w:val="21"/>
      <w:lang w:val="en-US" w:eastAsia="zh-CN" w:bidi="ar-SA"/>
    </w:rPr>
  </w:style>
  <w:style w:type="paragraph" w:styleId="a5">
    <w:name w:val="header"/>
    <w:basedOn w:val="a"/>
    <w:link w:val="a6"/>
    <w:uiPriority w:val="99"/>
    <w:unhideWhenUsed/>
    <w:rsid w:val="00CE517F"/>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CE517F"/>
    <w:rPr>
      <w:kern w:val="2"/>
      <w:sz w:val="18"/>
      <w:szCs w:val="18"/>
    </w:rPr>
  </w:style>
  <w:style w:type="paragraph" w:styleId="a7">
    <w:name w:val="footer"/>
    <w:basedOn w:val="a"/>
    <w:link w:val="a8"/>
    <w:uiPriority w:val="99"/>
    <w:unhideWhenUsed/>
    <w:rsid w:val="00CE517F"/>
    <w:pPr>
      <w:tabs>
        <w:tab w:val="center" w:pos="4153"/>
        <w:tab w:val="right" w:pos="8306"/>
      </w:tabs>
      <w:snapToGrid w:val="0"/>
      <w:jc w:val="left"/>
    </w:pPr>
    <w:rPr>
      <w:sz w:val="18"/>
      <w:szCs w:val="18"/>
    </w:rPr>
  </w:style>
  <w:style w:type="character" w:customStyle="1" w:styleId="a8">
    <w:name w:val="页脚 字符"/>
    <w:link w:val="a7"/>
    <w:uiPriority w:val="99"/>
    <w:rsid w:val="00CE517F"/>
    <w:rPr>
      <w:kern w:val="2"/>
      <w:sz w:val="18"/>
      <w:szCs w:val="18"/>
    </w:rPr>
  </w:style>
  <w:style w:type="character" w:styleId="a9">
    <w:name w:val="page number"/>
    <w:basedOn w:val="a0"/>
    <w:rsid w:val="00CE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2023-09-12T08:59:00Z</dcterms:created>
  <dcterms:modified xsi:type="dcterms:W3CDTF">2024-11-12T02:32:00Z</dcterms:modified>
</cp:coreProperties>
</file>