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AF1578A" w14:textId="77777777" w:rsidTr="007B7453">
        <w:tc>
          <w:tcPr>
            <w:tcW w:w="509" w:type="dxa"/>
          </w:tcPr>
          <w:p w14:paraId="69FCB5D8"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ED921C5" w14:textId="77777777" w:rsidR="00672BFD" w:rsidRPr="00672BFD" w:rsidRDefault="004A17E6" w:rsidP="002858C0">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858C0">
              <w:rPr>
                <w:rFonts w:ascii="黑体" w:eastAsia="黑体" w:hAnsi="黑体" w:hint="eastAsia"/>
                <w:sz w:val="21"/>
                <w:szCs w:val="21"/>
              </w:rPr>
              <w:t>65.020</w:t>
            </w:r>
            <w:r>
              <w:rPr>
                <w:rFonts w:ascii="黑体" w:eastAsia="黑体" w:hAnsi="黑体"/>
                <w:sz w:val="21"/>
                <w:szCs w:val="21"/>
              </w:rPr>
              <w:fldChar w:fldCharType="end"/>
            </w:r>
            <w:bookmarkEnd w:id="0"/>
          </w:p>
        </w:tc>
      </w:tr>
      <w:tr w:rsidR="007B7453" w:rsidRPr="00672BFD" w14:paraId="506CEC73" w14:textId="77777777" w:rsidTr="007B7453">
        <w:tc>
          <w:tcPr>
            <w:tcW w:w="509" w:type="dxa"/>
          </w:tcPr>
          <w:p w14:paraId="67B7FBDB"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845FFA4" w14:textId="77777777" w:rsidR="00FB231D" w:rsidRPr="00672BFD" w:rsidRDefault="00672BFD" w:rsidP="002858C0">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858C0">
              <w:rPr>
                <w:rFonts w:ascii="黑体" w:eastAsia="黑体" w:hAnsi="黑体" w:hint="eastAsia"/>
                <w:sz w:val="21"/>
                <w:szCs w:val="21"/>
              </w:rPr>
              <w:t>B 38</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363E45F" w14:textId="77777777" w:rsidTr="00DF5F11">
        <w:tc>
          <w:tcPr>
            <w:tcW w:w="6407" w:type="dxa"/>
          </w:tcPr>
          <w:p w14:paraId="7DB7E89E" w14:textId="77777777" w:rsidR="001446C2" w:rsidRDefault="001446C2" w:rsidP="002858C0">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F7F7FD2" wp14:editId="3F06B69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2858C0">
              <w:rPr>
                <w:rFonts w:hint="eastAsia"/>
              </w:rPr>
              <w:t>34</w:t>
            </w:r>
            <w:r>
              <w:fldChar w:fldCharType="end"/>
            </w:r>
            <w:bookmarkEnd w:id="3"/>
          </w:p>
        </w:tc>
      </w:tr>
    </w:tbl>
    <w:p w14:paraId="7A3CC46F" w14:textId="777777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858C0">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848D1CF"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2858C0">
        <w:rPr>
          <w:rFonts w:hint="eastAsia"/>
        </w:rPr>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6CA5B2DC"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BCB98C2"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264F1F8" wp14:editId="45A37AA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0FDC1"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CB0279D"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4CEC8368" w14:textId="69EB04ED"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17782">
        <w:rPr>
          <w:rFonts w:hint="eastAsia"/>
        </w:rPr>
        <w:t>中药材产品统一编码与标识应用指南</w:t>
      </w:r>
      <w:r>
        <w:fldChar w:fldCharType="end"/>
      </w:r>
      <w:bookmarkEnd w:id="9"/>
    </w:p>
    <w:p w14:paraId="287A10AA" w14:textId="77777777" w:rsidR="00815419" w:rsidRPr="00815419" w:rsidRDefault="00815419" w:rsidP="00324EDD">
      <w:pPr>
        <w:framePr w:w="9639" w:h="6974" w:hRule="exact" w:wrap="around" w:vAnchor="page" w:hAnchor="page" w:x="1419" w:y="6408" w:anchorLock="1"/>
        <w:ind w:left="-1418"/>
      </w:pPr>
    </w:p>
    <w:p w14:paraId="6DDE021A" w14:textId="77777777"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2858C0" w:rsidRPr="002858C0">
        <w:rPr>
          <w:rFonts w:eastAsia="黑体"/>
          <w:noProof/>
          <w:szCs w:val="28"/>
        </w:rPr>
        <w:t>Application Guide for Unified Coding and Labeling of Traditional Chinese Medicine Products</w:t>
      </w:r>
      <w:r>
        <w:rPr>
          <w:rFonts w:eastAsia="黑体"/>
          <w:noProof/>
          <w:szCs w:val="28"/>
        </w:rPr>
        <w:fldChar w:fldCharType="end"/>
      </w:r>
      <w:bookmarkEnd w:id="10"/>
    </w:p>
    <w:p w14:paraId="7903900F" w14:textId="77777777" w:rsidR="00815419" w:rsidRPr="00324EDD" w:rsidRDefault="00815419" w:rsidP="00324EDD">
      <w:pPr>
        <w:framePr w:w="9639" w:h="6974" w:hRule="exact" w:wrap="around" w:vAnchor="page" w:hAnchor="page" w:x="1419" w:y="6408" w:anchorLock="1"/>
        <w:spacing w:line="760" w:lineRule="exact"/>
        <w:ind w:left="-1418"/>
      </w:pPr>
    </w:p>
    <w:p w14:paraId="18BA8FF4"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8314AE6" w14:textId="7DA8436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2613296E" w14:textId="644CD0C2"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020AC7">
        <w:rPr>
          <w:noProof/>
          <w:sz w:val="21"/>
          <w:szCs w:val="28"/>
        </w:rPr>
      </w:r>
      <w:r>
        <w:rPr>
          <w:noProof/>
          <w:sz w:val="21"/>
          <w:szCs w:val="28"/>
        </w:rPr>
        <w:fldChar w:fldCharType="separate"/>
      </w:r>
      <w:r w:rsidR="00020AC7">
        <w:rPr>
          <w:rFonts w:hint="eastAsia"/>
          <w:noProof/>
          <w:sz w:val="21"/>
          <w:szCs w:val="28"/>
        </w:rPr>
        <w:t>（本草案完成时间：）</w:t>
      </w:r>
      <w:r>
        <w:rPr>
          <w:noProof/>
          <w:sz w:val="21"/>
          <w:szCs w:val="28"/>
        </w:rPr>
        <w:fldChar w:fldCharType="end"/>
      </w:r>
      <w:bookmarkEnd w:id="12"/>
    </w:p>
    <w:p w14:paraId="48292C90"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6E9F74B7" w14:textId="4C4828F1"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17782">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64D799A"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53F0328" w14:textId="77777777"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858C0">
        <w:rPr>
          <w:rFonts w:hAnsi="黑体" w:hint="eastAsia"/>
          <w:w w:val="100"/>
          <w:sz w:val="28"/>
        </w:rPr>
        <w:t>安徽省</w:t>
      </w:r>
      <w:r w:rsidR="002858C0">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D68D2E6" w14:textId="77777777" w:rsidR="00A02BAE" w:rsidRPr="00CD50A1" w:rsidRDefault="006A37B9" w:rsidP="00A02BAE">
      <w:pPr>
        <w:rPr>
          <w:rFonts w:ascii="宋体" w:hAnsi="宋体" w:hint="eastAsia"/>
          <w:sz w:val="28"/>
          <w:szCs w:val="28"/>
        </w:rPr>
        <w:sectPr w:rsidR="00A02BAE" w:rsidRPr="00CD50A1" w:rsidSect="00AE1B3B">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BA638E8" wp14:editId="22E1F20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505A5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38DBACA9" w14:textId="77777777" w:rsidR="00AE1B3B" w:rsidRDefault="00AE1B3B" w:rsidP="00AE1B3B">
      <w:pPr>
        <w:pStyle w:val="affffff2"/>
        <w:spacing w:after="468"/>
        <w:rPr>
          <w:rFonts w:hint="eastAsia"/>
        </w:rPr>
      </w:pPr>
      <w:bookmarkStart w:id="21" w:name="_Toc180743633"/>
      <w:bookmarkStart w:id="22" w:name="_Toc184197131"/>
      <w:bookmarkStart w:id="23" w:name="_Toc184198317"/>
      <w:bookmarkStart w:id="24" w:name="_Toc184198330"/>
      <w:bookmarkStart w:id="25" w:name="BookMark1"/>
      <w:r w:rsidRPr="00AE1B3B">
        <w:rPr>
          <w:rFonts w:hint="eastAsia"/>
          <w:spacing w:val="320"/>
        </w:rPr>
        <w:lastRenderedPageBreak/>
        <w:t>目</w:t>
      </w:r>
      <w:r>
        <w:rPr>
          <w:rFonts w:hint="eastAsia"/>
        </w:rPr>
        <w:t>次</w:t>
      </w:r>
    </w:p>
    <w:p w14:paraId="3625C802" w14:textId="60E3E804"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r w:rsidRPr="00AE1B3B">
        <w:fldChar w:fldCharType="begin"/>
      </w:r>
      <w:r w:rsidRPr="00AE1B3B">
        <w:instrText xml:space="preserve"> TOC \o "1-1" \h </w:instrText>
      </w:r>
      <w:r w:rsidRPr="00AE1B3B">
        <w:fldChar w:fldCharType="separate"/>
      </w:r>
      <w:hyperlink w:anchor="_Toc184299414" w:history="1">
        <w:r w:rsidRPr="00AE1B3B">
          <w:rPr>
            <w:rStyle w:val="affffffe"/>
            <w:rFonts w:hint="eastAsia"/>
            <w:noProof/>
          </w:rPr>
          <w:t>前言</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_Toc184299414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II</w:t>
        </w:r>
        <w:r w:rsidRPr="00AE1B3B">
          <w:rPr>
            <w:rFonts w:hint="eastAsia"/>
            <w:noProof/>
          </w:rPr>
          <w:fldChar w:fldCharType="end"/>
        </w:r>
      </w:hyperlink>
    </w:p>
    <w:p w14:paraId="6276D861" w14:textId="6B544B6C"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15" w:history="1">
        <w:r w:rsidRPr="00AE1B3B">
          <w:rPr>
            <w:rStyle w:val="affffffe"/>
            <w:rFonts w:hint="eastAsia"/>
            <w:noProof/>
          </w:rPr>
          <w:t>1</w:t>
        </w:r>
        <w:r>
          <w:rPr>
            <w:rStyle w:val="affffffe"/>
            <w:noProof/>
          </w:rPr>
          <w:t xml:space="preserve"> </w:t>
        </w:r>
        <w:r w:rsidRPr="00AE1B3B">
          <w:rPr>
            <w:rStyle w:val="affffffe"/>
            <w:rFonts w:hint="eastAsia"/>
            <w:noProof/>
          </w:rPr>
          <w:t xml:space="preserve"> 范围</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_Toc184299415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3</w:t>
        </w:r>
        <w:r w:rsidRPr="00AE1B3B">
          <w:rPr>
            <w:rFonts w:hint="eastAsia"/>
            <w:noProof/>
          </w:rPr>
          <w:fldChar w:fldCharType="end"/>
        </w:r>
      </w:hyperlink>
    </w:p>
    <w:p w14:paraId="0457F169" w14:textId="5A9AA8DD"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16" w:history="1">
        <w:r w:rsidRPr="00AE1B3B">
          <w:rPr>
            <w:rStyle w:val="affffffe"/>
            <w:rFonts w:hint="eastAsia"/>
            <w:noProof/>
          </w:rPr>
          <w:t>2</w:t>
        </w:r>
        <w:r>
          <w:rPr>
            <w:rStyle w:val="affffffe"/>
            <w:noProof/>
          </w:rPr>
          <w:t xml:space="preserve"> </w:t>
        </w:r>
        <w:r w:rsidRPr="00AE1B3B">
          <w:rPr>
            <w:rStyle w:val="affffffe"/>
            <w:rFonts w:hint="eastAsia"/>
            <w:noProof/>
          </w:rPr>
          <w:t xml:space="preserve"> 规范性引用文件</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_Toc184299416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3</w:t>
        </w:r>
        <w:r w:rsidRPr="00AE1B3B">
          <w:rPr>
            <w:rFonts w:hint="eastAsia"/>
            <w:noProof/>
          </w:rPr>
          <w:fldChar w:fldCharType="end"/>
        </w:r>
      </w:hyperlink>
    </w:p>
    <w:p w14:paraId="3CD4F966" w14:textId="4390DB9F"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17" w:history="1">
        <w:r w:rsidRPr="00AE1B3B">
          <w:rPr>
            <w:rStyle w:val="affffffe"/>
            <w:rFonts w:hint="eastAsia"/>
            <w:noProof/>
          </w:rPr>
          <w:t>3</w:t>
        </w:r>
        <w:r>
          <w:rPr>
            <w:rStyle w:val="affffffe"/>
            <w:noProof/>
          </w:rPr>
          <w:t xml:space="preserve"> </w:t>
        </w:r>
        <w:r w:rsidRPr="00AE1B3B">
          <w:rPr>
            <w:rStyle w:val="affffffe"/>
            <w:rFonts w:hint="eastAsia"/>
            <w:noProof/>
          </w:rPr>
          <w:t xml:space="preserve"> 术语和定义</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_Toc184299417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3</w:t>
        </w:r>
        <w:r w:rsidRPr="00AE1B3B">
          <w:rPr>
            <w:rFonts w:hint="eastAsia"/>
            <w:noProof/>
          </w:rPr>
          <w:fldChar w:fldCharType="end"/>
        </w:r>
      </w:hyperlink>
    </w:p>
    <w:p w14:paraId="517096FE" w14:textId="5520408B"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18" w:history="1">
        <w:r w:rsidRPr="00AE1B3B">
          <w:rPr>
            <w:rStyle w:val="affffffe"/>
            <w:rFonts w:hint="eastAsia"/>
            <w:noProof/>
          </w:rPr>
          <w:t>4</w:t>
        </w:r>
        <w:r>
          <w:rPr>
            <w:rStyle w:val="affffffe"/>
            <w:noProof/>
          </w:rPr>
          <w:t xml:space="preserve"> </w:t>
        </w:r>
        <w:r w:rsidRPr="00AE1B3B">
          <w:rPr>
            <w:rStyle w:val="affffffe"/>
            <w:rFonts w:hint="eastAsia"/>
            <w:noProof/>
          </w:rPr>
          <w:t xml:space="preserve"> 缩略语</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_Toc184299418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3</w:t>
        </w:r>
        <w:r w:rsidRPr="00AE1B3B">
          <w:rPr>
            <w:rFonts w:hint="eastAsia"/>
            <w:noProof/>
          </w:rPr>
          <w:fldChar w:fldCharType="end"/>
        </w:r>
      </w:hyperlink>
    </w:p>
    <w:p w14:paraId="675D7F6A" w14:textId="0307C5B4"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19" w:history="1">
        <w:r w:rsidRPr="00AE1B3B">
          <w:rPr>
            <w:rStyle w:val="affffffe"/>
            <w:rFonts w:hint="eastAsia"/>
            <w:noProof/>
          </w:rPr>
          <w:t>5</w:t>
        </w:r>
        <w:r>
          <w:rPr>
            <w:rStyle w:val="affffffe"/>
            <w:noProof/>
          </w:rPr>
          <w:t xml:space="preserve"> </w:t>
        </w:r>
        <w:r w:rsidRPr="00AE1B3B">
          <w:rPr>
            <w:rStyle w:val="affffffe"/>
            <w:rFonts w:hint="eastAsia"/>
            <w:noProof/>
          </w:rPr>
          <w:t xml:space="preserve"> 总则</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_Toc184299419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4</w:t>
        </w:r>
        <w:r w:rsidRPr="00AE1B3B">
          <w:rPr>
            <w:rFonts w:hint="eastAsia"/>
            <w:noProof/>
          </w:rPr>
          <w:fldChar w:fldCharType="end"/>
        </w:r>
      </w:hyperlink>
    </w:p>
    <w:p w14:paraId="08EDE9FE" w14:textId="7B6DBE2F"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20" w:history="1">
        <w:r w:rsidRPr="00AE1B3B">
          <w:rPr>
            <w:rStyle w:val="affffffe"/>
            <w:rFonts w:hint="eastAsia"/>
            <w:noProof/>
          </w:rPr>
          <w:t>6</w:t>
        </w:r>
        <w:r>
          <w:rPr>
            <w:rStyle w:val="affffffe"/>
            <w:noProof/>
          </w:rPr>
          <w:t xml:space="preserve"> </w:t>
        </w:r>
        <w:r w:rsidRPr="00AE1B3B">
          <w:rPr>
            <w:rStyle w:val="affffffe"/>
            <w:rFonts w:hint="eastAsia"/>
            <w:noProof/>
          </w:rPr>
          <w:t xml:space="preserve"> 编码与标识</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_Toc184299420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4</w:t>
        </w:r>
        <w:r w:rsidRPr="00AE1B3B">
          <w:rPr>
            <w:rFonts w:hint="eastAsia"/>
            <w:noProof/>
          </w:rPr>
          <w:fldChar w:fldCharType="end"/>
        </w:r>
      </w:hyperlink>
    </w:p>
    <w:p w14:paraId="2A3658A4" w14:textId="0F160099"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21" w:history="1">
        <w:r w:rsidRPr="00AE1B3B">
          <w:rPr>
            <w:rStyle w:val="affffffe"/>
            <w:rFonts w:hint="eastAsia"/>
            <w:noProof/>
          </w:rPr>
          <w:t>7</w:t>
        </w:r>
        <w:r>
          <w:rPr>
            <w:rStyle w:val="affffffe"/>
            <w:noProof/>
          </w:rPr>
          <w:t xml:space="preserve"> </w:t>
        </w:r>
        <w:r w:rsidRPr="00AE1B3B">
          <w:rPr>
            <w:rStyle w:val="affffffe"/>
            <w:rFonts w:hint="eastAsia"/>
            <w:noProof/>
          </w:rPr>
          <w:t xml:space="preserve"> 编码应用</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_Toc184299421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6</w:t>
        </w:r>
        <w:r w:rsidRPr="00AE1B3B">
          <w:rPr>
            <w:rFonts w:hint="eastAsia"/>
            <w:noProof/>
          </w:rPr>
          <w:fldChar w:fldCharType="end"/>
        </w:r>
      </w:hyperlink>
    </w:p>
    <w:p w14:paraId="01F35B3B" w14:textId="6A5AC939"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22" w:history="1">
        <w:r w:rsidRPr="00AE1B3B">
          <w:rPr>
            <w:rStyle w:val="affffffe"/>
            <w:rFonts w:hint="eastAsia"/>
            <w:noProof/>
          </w:rPr>
          <w:t>8</w:t>
        </w:r>
        <w:r>
          <w:rPr>
            <w:rStyle w:val="affffffe"/>
            <w:noProof/>
          </w:rPr>
          <w:t xml:space="preserve"> </w:t>
        </w:r>
        <w:r w:rsidRPr="00AE1B3B">
          <w:rPr>
            <w:rStyle w:val="affffffe"/>
            <w:rFonts w:hint="eastAsia"/>
            <w:noProof/>
          </w:rPr>
          <w:t xml:space="preserve"> 标识应用</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_Toc184299422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8</w:t>
        </w:r>
        <w:r w:rsidRPr="00AE1B3B">
          <w:rPr>
            <w:rFonts w:hint="eastAsia"/>
            <w:noProof/>
          </w:rPr>
          <w:fldChar w:fldCharType="end"/>
        </w:r>
      </w:hyperlink>
    </w:p>
    <w:p w14:paraId="6FFF9D21" w14:textId="74DFDF32"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23" w:history="1">
        <w:r w:rsidRPr="00AE1B3B">
          <w:rPr>
            <w:rStyle w:val="affffffe"/>
            <w:rFonts w:hint="eastAsia"/>
            <w:noProof/>
          </w:rPr>
          <w:t>附录A（规范性）</w:t>
        </w:r>
        <w:r>
          <w:rPr>
            <w:rStyle w:val="affffffe"/>
            <w:noProof/>
          </w:rPr>
          <w:t xml:space="preserve"> </w:t>
        </w:r>
        <w:r w:rsidRPr="00AE1B3B">
          <w:rPr>
            <w:rStyle w:val="affffffe"/>
            <w:rFonts w:hint="eastAsia"/>
            <w:noProof/>
          </w:rPr>
          <w:t xml:space="preserve"> 变量属性信息编码</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_Toc184299423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9</w:t>
        </w:r>
        <w:r w:rsidRPr="00AE1B3B">
          <w:rPr>
            <w:rFonts w:hint="eastAsia"/>
            <w:noProof/>
          </w:rPr>
          <w:fldChar w:fldCharType="end"/>
        </w:r>
      </w:hyperlink>
    </w:p>
    <w:p w14:paraId="3C3BEBC2" w14:textId="6EBB8C07"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24" w:history="1">
        <w:r w:rsidRPr="00AE1B3B">
          <w:rPr>
            <w:rStyle w:val="affffffe"/>
            <w:rFonts w:hint="eastAsia"/>
            <w:noProof/>
          </w:rPr>
          <w:t>附录B（规范性）</w:t>
        </w:r>
        <w:r>
          <w:rPr>
            <w:rStyle w:val="affffffe"/>
            <w:noProof/>
          </w:rPr>
          <w:t xml:space="preserve"> </w:t>
        </w:r>
        <w:r w:rsidRPr="00AE1B3B">
          <w:rPr>
            <w:rStyle w:val="affffffe"/>
            <w:rFonts w:hint="eastAsia"/>
            <w:noProof/>
          </w:rPr>
          <w:t xml:space="preserve"> GS1应用标识符数据字段的编码字符集</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_Toc184299424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10</w:t>
        </w:r>
        <w:r w:rsidRPr="00AE1B3B">
          <w:rPr>
            <w:rFonts w:hint="eastAsia"/>
            <w:noProof/>
          </w:rPr>
          <w:fldChar w:fldCharType="end"/>
        </w:r>
      </w:hyperlink>
    </w:p>
    <w:p w14:paraId="61D04A1D" w14:textId="05080DB0"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25" w:history="1">
        <w:r w:rsidRPr="00AE1B3B">
          <w:rPr>
            <w:rStyle w:val="affffffe"/>
            <w:rFonts w:hint="eastAsia"/>
            <w:noProof/>
          </w:rPr>
          <w:t>附录C（资料性）</w:t>
        </w:r>
        <w:r>
          <w:rPr>
            <w:rStyle w:val="affffffe"/>
            <w:noProof/>
          </w:rPr>
          <w:t xml:space="preserve"> </w:t>
        </w:r>
        <w:r w:rsidRPr="00AE1B3B">
          <w:rPr>
            <w:rStyle w:val="affffffe"/>
            <w:rFonts w:hint="eastAsia"/>
            <w:noProof/>
          </w:rPr>
          <w:t xml:space="preserve"> 散装中药材编码应用示例</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_Toc184299425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11</w:t>
        </w:r>
        <w:r w:rsidRPr="00AE1B3B">
          <w:rPr>
            <w:rFonts w:hint="eastAsia"/>
            <w:noProof/>
          </w:rPr>
          <w:fldChar w:fldCharType="end"/>
        </w:r>
      </w:hyperlink>
    </w:p>
    <w:p w14:paraId="0EB8362C" w14:textId="2A3DD803" w:rsidR="00AE1B3B" w:rsidRPr="00AE1B3B" w:rsidRDefault="00AE1B3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299426" w:history="1">
        <w:r w:rsidRPr="00AE1B3B">
          <w:rPr>
            <w:rStyle w:val="affffffe"/>
            <w:rFonts w:hint="eastAsia"/>
            <w:noProof/>
          </w:rPr>
          <w:t>参考文献</w:t>
        </w:r>
        <w:r w:rsidRPr="00AE1B3B">
          <w:rPr>
            <w:rFonts w:hint="eastAsia"/>
            <w:noProof/>
          </w:rPr>
          <w:tab/>
        </w:r>
        <w:r w:rsidRPr="00AE1B3B">
          <w:rPr>
            <w:rFonts w:hint="eastAsia"/>
            <w:noProof/>
          </w:rPr>
          <w:fldChar w:fldCharType="begin"/>
        </w:r>
        <w:r w:rsidRPr="00AE1B3B">
          <w:rPr>
            <w:rFonts w:hint="eastAsia"/>
            <w:noProof/>
          </w:rPr>
          <w:instrText xml:space="preserve"> </w:instrText>
        </w:r>
        <w:r w:rsidRPr="00AE1B3B">
          <w:rPr>
            <w:noProof/>
          </w:rPr>
          <w:instrText>PAGEREF _Toc184299426 \h</w:instrText>
        </w:r>
        <w:r w:rsidRPr="00AE1B3B">
          <w:rPr>
            <w:rFonts w:hint="eastAsia"/>
            <w:noProof/>
          </w:rPr>
          <w:instrText xml:space="preserve"> </w:instrText>
        </w:r>
        <w:r w:rsidRPr="00AE1B3B">
          <w:rPr>
            <w:rFonts w:hint="eastAsia"/>
            <w:noProof/>
          </w:rPr>
        </w:r>
        <w:r w:rsidRPr="00AE1B3B">
          <w:rPr>
            <w:noProof/>
          </w:rPr>
          <w:fldChar w:fldCharType="separate"/>
        </w:r>
        <w:r w:rsidRPr="00AE1B3B">
          <w:rPr>
            <w:noProof/>
          </w:rPr>
          <w:t>17</w:t>
        </w:r>
        <w:r w:rsidRPr="00AE1B3B">
          <w:rPr>
            <w:rFonts w:hint="eastAsia"/>
            <w:noProof/>
          </w:rPr>
          <w:fldChar w:fldCharType="end"/>
        </w:r>
      </w:hyperlink>
    </w:p>
    <w:p w14:paraId="6C05C552" w14:textId="4C02DE38" w:rsidR="00AE1B3B" w:rsidRPr="00AE1B3B" w:rsidRDefault="00AE1B3B" w:rsidP="00AE1B3B">
      <w:pPr>
        <w:pStyle w:val="affffff2"/>
        <w:spacing w:after="468"/>
        <w:sectPr w:rsidR="00AE1B3B" w:rsidRPr="00AE1B3B" w:rsidSect="00AE1B3B">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AE1B3B">
        <w:fldChar w:fldCharType="end"/>
      </w:r>
    </w:p>
    <w:p w14:paraId="296F9254" w14:textId="77777777" w:rsidR="00D20A82" w:rsidRDefault="00D20A82" w:rsidP="00D20A82">
      <w:pPr>
        <w:pStyle w:val="a6"/>
        <w:spacing w:before="900" w:after="468"/>
      </w:pPr>
      <w:bookmarkStart w:id="26" w:name="BookMark2"/>
      <w:bookmarkStart w:id="27" w:name="_Toc184299414"/>
      <w:bookmarkEnd w:id="25"/>
      <w:r w:rsidRPr="00D20A82">
        <w:rPr>
          <w:spacing w:val="320"/>
        </w:rPr>
        <w:lastRenderedPageBreak/>
        <w:t>前</w:t>
      </w:r>
      <w:r>
        <w:t>言</w:t>
      </w:r>
      <w:bookmarkEnd w:id="21"/>
      <w:bookmarkEnd w:id="22"/>
      <w:bookmarkEnd w:id="23"/>
      <w:bookmarkEnd w:id="24"/>
      <w:bookmarkEnd w:id="27"/>
    </w:p>
    <w:p w14:paraId="384D7303" w14:textId="77777777" w:rsidR="00D20A82" w:rsidRDefault="00D20A82" w:rsidP="00D20A82">
      <w:pPr>
        <w:pStyle w:val="affffb"/>
        <w:ind w:firstLine="420"/>
      </w:pPr>
      <w:r>
        <w:rPr>
          <w:rFonts w:hint="eastAsia"/>
        </w:rPr>
        <w:t>本文件按照GB/T 1.1—2020《标准化工作导则  第1部分：标准化文件的结构和起草规则》的规定起草。</w:t>
      </w:r>
    </w:p>
    <w:p w14:paraId="0E421368" w14:textId="77777777" w:rsidR="00D20A82" w:rsidRPr="00D20A82" w:rsidRDefault="00D20A82" w:rsidP="00D20A82">
      <w:pPr>
        <w:pStyle w:val="affffb"/>
        <w:ind w:firstLine="420"/>
      </w:pPr>
      <w:r>
        <w:rPr>
          <w:rFonts w:hint="eastAsia"/>
          <w:color w:val="000000"/>
          <w:szCs w:val="21"/>
        </w:rPr>
        <w:t>请注意本文件的某些内容可能涉及专利。本文件的发布机构不承担识别专利的责任。</w:t>
      </w:r>
    </w:p>
    <w:p w14:paraId="17EF440A" w14:textId="77777777" w:rsidR="00D20A82" w:rsidRDefault="00D20A82" w:rsidP="00D20A82">
      <w:pPr>
        <w:pStyle w:val="affffb"/>
        <w:ind w:firstLine="420"/>
      </w:pPr>
      <w:r>
        <w:rPr>
          <w:rFonts w:hint="eastAsia"/>
        </w:rPr>
        <w:t>本文件由安徽省市场监督管理局提出并归口。</w:t>
      </w:r>
    </w:p>
    <w:p w14:paraId="51120381" w14:textId="77777777" w:rsidR="00D20A82" w:rsidRDefault="00D20A82" w:rsidP="00D20A82">
      <w:pPr>
        <w:pStyle w:val="affffb"/>
        <w:ind w:firstLine="420"/>
      </w:pPr>
      <w:r>
        <w:rPr>
          <w:rFonts w:hint="eastAsia"/>
        </w:rPr>
        <w:t>本文件起草单位：</w:t>
      </w:r>
    </w:p>
    <w:p w14:paraId="3B1D5DD4" w14:textId="77777777" w:rsidR="00D20A82" w:rsidRDefault="00D20A82" w:rsidP="00D20A82">
      <w:pPr>
        <w:pStyle w:val="affffb"/>
        <w:ind w:firstLine="420"/>
      </w:pPr>
      <w:r>
        <w:rPr>
          <w:rFonts w:hint="eastAsia"/>
        </w:rPr>
        <w:t>本文件主要起草人：</w:t>
      </w:r>
    </w:p>
    <w:p w14:paraId="70A5726B" w14:textId="77777777" w:rsidR="00D20A82" w:rsidRDefault="00D20A82" w:rsidP="00D20A82">
      <w:pPr>
        <w:pStyle w:val="affffb"/>
        <w:ind w:firstLine="420"/>
      </w:pPr>
    </w:p>
    <w:p w14:paraId="16235C00" w14:textId="77777777" w:rsidR="00D20A82" w:rsidRPr="00D20A82" w:rsidRDefault="00D20A82" w:rsidP="00D20A82">
      <w:pPr>
        <w:pStyle w:val="affffb"/>
        <w:ind w:firstLine="420"/>
        <w:sectPr w:rsidR="00D20A82" w:rsidRPr="00D20A82" w:rsidSect="00AE1B3B">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type="lines" w:linePitch="312"/>
        </w:sectPr>
      </w:pPr>
    </w:p>
    <w:p w14:paraId="658D197B" w14:textId="77777777" w:rsidR="00894836" w:rsidRPr="00145D9D" w:rsidRDefault="00894836" w:rsidP="00093D25">
      <w:pPr>
        <w:spacing w:line="20" w:lineRule="exact"/>
        <w:jc w:val="center"/>
        <w:rPr>
          <w:rFonts w:ascii="黑体" w:eastAsia="黑体" w:hAnsi="黑体" w:hint="eastAsia"/>
          <w:sz w:val="32"/>
          <w:szCs w:val="32"/>
        </w:rPr>
      </w:pPr>
      <w:bookmarkStart w:id="28" w:name="BookMark4"/>
      <w:bookmarkEnd w:id="26"/>
    </w:p>
    <w:p w14:paraId="71176756"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18225F90A8C84E409F67229ECE2E43A0"/>
        </w:placeholder>
      </w:sdtPr>
      <w:sdtContent>
        <w:bookmarkStart w:id="29" w:name="NEW_STAND_NAME" w:displacedByCustomXml="prev"/>
        <w:p w14:paraId="29E43E69" w14:textId="0FB2E9E5" w:rsidR="00F26B7E" w:rsidRPr="00F26B7E" w:rsidRDefault="00584531" w:rsidP="00117782">
          <w:pPr>
            <w:pStyle w:val="afffffffff8"/>
            <w:spacing w:beforeLines="1" w:before="2" w:afterLines="220" w:after="528"/>
            <w:rPr>
              <w:rFonts w:hint="eastAsia"/>
            </w:rPr>
          </w:pPr>
          <w:r>
            <w:rPr>
              <w:rFonts w:hint="eastAsia"/>
            </w:rPr>
            <w:t>中药材产品统一编码与标识应用指南</w:t>
          </w:r>
        </w:p>
      </w:sdtContent>
    </w:sdt>
    <w:bookmarkEnd w:id="29" w:displacedByCustomXml="prev"/>
    <w:p w14:paraId="343B18D6" w14:textId="77777777" w:rsidR="00E2552F" w:rsidRDefault="00E2552F" w:rsidP="00A77CCB">
      <w:pPr>
        <w:pStyle w:val="affc"/>
        <w:spacing w:before="240" w:after="240"/>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97191423"/>
      <w:bookmarkStart w:id="39" w:name="_Toc180743634"/>
      <w:bookmarkStart w:id="40" w:name="_Toc184197132"/>
      <w:bookmarkStart w:id="41" w:name="_Toc184198318"/>
      <w:bookmarkStart w:id="42" w:name="_Toc184198331"/>
      <w:bookmarkStart w:id="43" w:name="_Toc184299415"/>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A34A9A6" w14:textId="7319438B" w:rsidR="004A32AA" w:rsidRPr="004A32AA" w:rsidRDefault="004A32AA" w:rsidP="004A32AA">
      <w:pPr>
        <w:pStyle w:val="affffb"/>
        <w:ind w:firstLine="420"/>
        <w:rPr>
          <w:sz w:val="24"/>
          <w:szCs w:val="24"/>
        </w:rPr>
      </w:pPr>
      <w:bookmarkStart w:id="44" w:name="_Toc17233326"/>
      <w:bookmarkStart w:id="45" w:name="_Toc17233334"/>
      <w:bookmarkStart w:id="46" w:name="_Toc24884212"/>
      <w:bookmarkStart w:id="47" w:name="_Toc24884219"/>
      <w:bookmarkStart w:id="48" w:name="_Toc26648466"/>
      <w:r w:rsidRPr="004A32AA">
        <w:rPr>
          <w:rFonts w:hint="eastAsia"/>
        </w:rPr>
        <w:t>本文件</w:t>
      </w:r>
      <w:r w:rsidR="007A5B7E">
        <w:rPr>
          <w:rFonts w:hint="eastAsia"/>
        </w:rPr>
        <w:t>提供</w:t>
      </w:r>
      <w:r w:rsidRPr="004A32AA">
        <w:rPr>
          <w:rFonts w:hint="eastAsia"/>
        </w:rPr>
        <w:t>了</w:t>
      </w:r>
      <w:r>
        <w:rPr>
          <w:rFonts w:hint="eastAsia"/>
        </w:rPr>
        <w:t>中药材产品统一编码与标识应用的</w:t>
      </w:r>
      <w:r w:rsidR="007A5B7E">
        <w:rPr>
          <w:rFonts w:hint="eastAsia"/>
        </w:rPr>
        <w:t>总则</w:t>
      </w:r>
      <w:r>
        <w:rPr>
          <w:rFonts w:hint="eastAsia"/>
        </w:rPr>
        <w:t>、编码</w:t>
      </w:r>
      <w:r w:rsidR="00F439DE">
        <w:rPr>
          <w:rFonts w:hint="eastAsia"/>
        </w:rPr>
        <w:t>应用</w:t>
      </w:r>
      <w:r>
        <w:rPr>
          <w:rFonts w:hint="eastAsia"/>
        </w:rPr>
        <w:t>和标识应用</w:t>
      </w:r>
      <w:r w:rsidR="007A5B7E">
        <w:rPr>
          <w:rFonts w:hint="eastAsia"/>
        </w:rPr>
        <w:t>的指导</w:t>
      </w:r>
      <w:r w:rsidRPr="004A32AA">
        <w:rPr>
          <w:rFonts w:hint="eastAsia"/>
        </w:rPr>
        <w:t xml:space="preserve">。 </w:t>
      </w:r>
    </w:p>
    <w:p w14:paraId="315D3254" w14:textId="2409C393" w:rsidR="004A32AA" w:rsidRDefault="004A32AA" w:rsidP="004A32AA">
      <w:pPr>
        <w:pStyle w:val="affffb"/>
        <w:ind w:firstLine="420"/>
        <w:rPr>
          <w:noProof w:val="0"/>
          <w:szCs w:val="21"/>
        </w:rPr>
      </w:pPr>
      <w:r w:rsidRPr="004A32AA">
        <w:rPr>
          <w:rFonts w:hint="eastAsia"/>
          <w:noProof w:val="0"/>
          <w:szCs w:val="21"/>
        </w:rPr>
        <w:t>本文件适用于</w:t>
      </w:r>
      <w:r>
        <w:rPr>
          <w:rFonts w:hint="eastAsia"/>
          <w:noProof w:val="0"/>
          <w:szCs w:val="21"/>
        </w:rPr>
        <w:t>中药材</w:t>
      </w:r>
      <w:r w:rsidRPr="004A32AA">
        <w:rPr>
          <w:rFonts w:hint="eastAsia"/>
          <w:noProof w:val="0"/>
          <w:szCs w:val="21"/>
        </w:rPr>
        <w:t>产品统一编码与标识的应用。</w:t>
      </w:r>
    </w:p>
    <w:p w14:paraId="68D29722" w14:textId="154F08D0" w:rsidR="000804C9" w:rsidRPr="000804C9" w:rsidRDefault="000804C9" w:rsidP="000804C9">
      <w:pPr>
        <w:pStyle w:val="afff2"/>
      </w:pPr>
      <w:r>
        <w:rPr>
          <w:rFonts w:hint="eastAsia"/>
        </w:rPr>
        <w:t>本文件中药材产品指散装中药材。</w:t>
      </w:r>
    </w:p>
    <w:p w14:paraId="5F607F01" w14:textId="77777777" w:rsidR="00E2552F" w:rsidRDefault="00E2552F" w:rsidP="00A77CCB">
      <w:pPr>
        <w:pStyle w:val="affc"/>
        <w:spacing w:before="240" w:after="240"/>
      </w:pPr>
      <w:bookmarkStart w:id="49" w:name="_Toc26718931"/>
      <w:bookmarkStart w:id="50" w:name="_Toc26986531"/>
      <w:bookmarkStart w:id="51" w:name="_Toc26986772"/>
      <w:bookmarkStart w:id="52" w:name="_Toc97191424"/>
      <w:bookmarkStart w:id="53" w:name="_Toc180743635"/>
      <w:bookmarkStart w:id="54" w:name="_Toc184197133"/>
      <w:bookmarkStart w:id="55" w:name="_Toc184198319"/>
      <w:bookmarkStart w:id="56" w:name="_Toc184198332"/>
      <w:bookmarkStart w:id="57" w:name="_Toc184299416"/>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68208DBD287C4E04BAD2E5BE1D5963C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3F535F0"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122F33B" w14:textId="7E34F082" w:rsidR="004A32AA" w:rsidRPr="004A32AA" w:rsidRDefault="004A32AA" w:rsidP="004A32AA">
      <w:pPr>
        <w:pStyle w:val="affffb"/>
        <w:ind w:firstLine="420"/>
        <w:rPr>
          <w:sz w:val="24"/>
          <w:szCs w:val="24"/>
        </w:rPr>
      </w:pPr>
      <w:r w:rsidRPr="004A32AA">
        <w:rPr>
          <w:rFonts w:hint="eastAsia"/>
        </w:rPr>
        <w:t>GB 12904</w:t>
      </w:r>
      <w:r>
        <w:rPr>
          <w:rFonts w:hint="eastAsia"/>
        </w:rPr>
        <w:t xml:space="preserve"> </w:t>
      </w:r>
      <w:r w:rsidR="00FA2754">
        <w:rPr>
          <w:rFonts w:hint="eastAsia"/>
        </w:rPr>
        <w:t xml:space="preserve"> </w:t>
      </w:r>
      <w:r w:rsidRPr="004A32AA">
        <w:rPr>
          <w:rFonts w:hint="eastAsia"/>
        </w:rPr>
        <w:t xml:space="preserve">商品条码 零售商品编码与条码表示 </w:t>
      </w:r>
    </w:p>
    <w:p w14:paraId="2448DEEC" w14:textId="77777777" w:rsidR="00FA2754" w:rsidRDefault="004A32AA" w:rsidP="004A32AA">
      <w:pPr>
        <w:pStyle w:val="affffb"/>
        <w:ind w:firstLine="420"/>
      </w:pPr>
      <w:r>
        <w:rPr>
          <w:rFonts w:hint="eastAsia"/>
        </w:rPr>
        <w:t xml:space="preserve">GB/T 12905 </w:t>
      </w:r>
      <w:r w:rsidR="00FA2754">
        <w:rPr>
          <w:rFonts w:hint="eastAsia"/>
        </w:rPr>
        <w:t xml:space="preserve"> </w:t>
      </w:r>
      <w:r w:rsidRPr="004A32AA">
        <w:rPr>
          <w:rFonts w:hint="eastAsia"/>
        </w:rPr>
        <w:t>条码术语</w:t>
      </w:r>
    </w:p>
    <w:p w14:paraId="08AA95B8" w14:textId="77777777" w:rsidR="00FA2754" w:rsidRDefault="00FA2754" w:rsidP="00FA2754">
      <w:pPr>
        <w:pStyle w:val="affffb"/>
        <w:ind w:firstLine="420"/>
      </w:pPr>
      <w:r>
        <w:rPr>
          <w:rFonts w:hint="eastAsia"/>
        </w:rPr>
        <w:t>GB/T 14257  商品条码  条码符号放置指南</w:t>
      </w:r>
    </w:p>
    <w:p w14:paraId="66324A8C" w14:textId="0EBA0AA2" w:rsidR="004A32AA" w:rsidRPr="004A32AA" w:rsidRDefault="004A32AA" w:rsidP="004A32AA">
      <w:pPr>
        <w:pStyle w:val="affffb"/>
        <w:ind w:firstLine="420"/>
        <w:rPr>
          <w:sz w:val="24"/>
          <w:szCs w:val="24"/>
        </w:rPr>
      </w:pPr>
      <w:r w:rsidRPr="004A32AA">
        <w:rPr>
          <w:rFonts w:hint="eastAsia"/>
        </w:rPr>
        <w:t xml:space="preserve">GB/T 15425 </w:t>
      </w:r>
      <w:r w:rsidR="00FA2754">
        <w:rPr>
          <w:rFonts w:hint="eastAsia"/>
        </w:rPr>
        <w:t xml:space="preserve"> </w:t>
      </w:r>
      <w:r w:rsidRPr="004A32AA">
        <w:rPr>
          <w:rFonts w:hint="eastAsia"/>
        </w:rPr>
        <w:t xml:space="preserve">商品条码 128条码 </w:t>
      </w:r>
    </w:p>
    <w:p w14:paraId="3262D27F" w14:textId="5D9D014F" w:rsidR="004A32AA" w:rsidRPr="004A32AA" w:rsidRDefault="004A32AA" w:rsidP="004A32AA">
      <w:pPr>
        <w:pStyle w:val="affffb"/>
        <w:ind w:firstLine="420"/>
        <w:rPr>
          <w:sz w:val="24"/>
          <w:szCs w:val="24"/>
        </w:rPr>
      </w:pPr>
      <w:r w:rsidRPr="004A32AA">
        <w:rPr>
          <w:rFonts w:hint="eastAsia"/>
        </w:rPr>
        <w:t xml:space="preserve">GB/T 16986 </w:t>
      </w:r>
      <w:r w:rsidR="00FA2754">
        <w:rPr>
          <w:rFonts w:hint="eastAsia"/>
        </w:rPr>
        <w:t xml:space="preserve"> </w:t>
      </w:r>
      <w:r w:rsidRPr="004A32AA">
        <w:rPr>
          <w:rFonts w:hint="eastAsia"/>
        </w:rPr>
        <w:t xml:space="preserve">商品条码 应用标识符 </w:t>
      </w:r>
    </w:p>
    <w:p w14:paraId="62382399" w14:textId="77777777" w:rsidR="00AA2895" w:rsidRDefault="004A32AA" w:rsidP="004A32AA">
      <w:pPr>
        <w:pStyle w:val="affffb"/>
        <w:ind w:firstLine="420"/>
      </w:pPr>
      <w:r w:rsidRPr="004A32AA">
        <w:rPr>
          <w:rFonts w:hint="eastAsia"/>
        </w:rPr>
        <w:t xml:space="preserve">GB/T 18284 </w:t>
      </w:r>
      <w:r w:rsidR="00FA2754">
        <w:rPr>
          <w:rFonts w:hint="eastAsia"/>
        </w:rPr>
        <w:t xml:space="preserve"> </w:t>
      </w:r>
      <w:r w:rsidRPr="004A32AA">
        <w:rPr>
          <w:rFonts w:hint="eastAsia"/>
        </w:rPr>
        <w:t>快速响应矩阵码</w:t>
      </w:r>
    </w:p>
    <w:p w14:paraId="143232B9" w14:textId="17EC1F46" w:rsidR="004A32AA" w:rsidRPr="004A32AA" w:rsidRDefault="00AA2895" w:rsidP="004A32AA">
      <w:pPr>
        <w:pStyle w:val="affffb"/>
        <w:ind w:firstLine="420"/>
        <w:rPr>
          <w:sz w:val="24"/>
          <w:szCs w:val="24"/>
        </w:rPr>
      </w:pPr>
      <w:r>
        <w:rPr>
          <w:rFonts w:hint="eastAsia"/>
        </w:rPr>
        <w:t>GB/T 18348</w:t>
      </w:r>
      <w:r w:rsidR="004A32AA" w:rsidRPr="004A32AA">
        <w:rPr>
          <w:rFonts w:hint="eastAsia"/>
        </w:rPr>
        <w:t xml:space="preserve"> </w:t>
      </w:r>
      <w:r w:rsidR="00792F8C">
        <w:rPr>
          <w:rFonts w:hint="eastAsia"/>
        </w:rPr>
        <w:t xml:space="preserve"> 商品条码 条码符号印制质量的检验</w:t>
      </w:r>
    </w:p>
    <w:p w14:paraId="69547B88" w14:textId="77777777" w:rsidR="00FA2754" w:rsidRDefault="004A32AA" w:rsidP="004A32AA">
      <w:pPr>
        <w:pStyle w:val="affffb"/>
        <w:ind w:firstLine="420"/>
      </w:pPr>
      <w:r w:rsidRPr="004A32AA">
        <w:rPr>
          <w:rFonts w:hint="eastAsia"/>
        </w:rPr>
        <w:t xml:space="preserve">GB/T 21049 </w:t>
      </w:r>
      <w:r w:rsidR="00FA2754">
        <w:rPr>
          <w:rFonts w:hint="eastAsia"/>
        </w:rPr>
        <w:t xml:space="preserve"> </w:t>
      </w:r>
      <w:r w:rsidRPr="004A32AA">
        <w:rPr>
          <w:rFonts w:hint="eastAsia"/>
        </w:rPr>
        <w:t>汉信码</w:t>
      </w:r>
    </w:p>
    <w:p w14:paraId="494AE4DB" w14:textId="53E4651F" w:rsidR="00AA2895" w:rsidRDefault="00AA2895" w:rsidP="004A32AA">
      <w:pPr>
        <w:pStyle w:val="affffb"/>
        <w:ind w:firstLine="420"/>
      </w:pPr>
      <w:r>
        <w:rPr>
          <w:rFonts w:hint="eastAsia"/>
        </w:rPr>
        <w:t>GB/T 23704</w:t>
      </w:r>
      <w:r w:rsidR="00A222D9">
        <w:rPr>
          <w:rFonts w:hint="eastAsia"/>
        </w:rPr>
        <w:t xml:space="preserve">  二维条码符号印制质量的检验</w:t>
      </w:r>
    </w:p>
    <w:p w14:paraId="64D09BDA" w14:textId="7735E30E" w:rsidR="004A32AA" w:rsidRPr="004A32AA" w:rsidRDefault="00FA2754" w:rsidP="004A32AA">
      <w:pPr>
        <w:pStyle w:val="affffb"/>
        <w:ind w:firstLine="420"/>
        <w:rPr>
          <w:sz w:val="24"/>
          <w:szCs w:val="24"/>
        </w:rPr>
      </w:pPr>
      <w:r w:rsidRPr="004A32AA">
        <w:rPr>
          <w:rFonts w:hint="eastAsia"/>
        </w:rPr>
        <w:t xml:space="preserve">GB/T 37056 </w:t>
      </w:r>
      <w:r>
        <w:rPr>
          <w:rFonts w:hint="eastAsia"/>
        </w:rPr>
        <w:t xml:space="preserve"> </w:t>
      </w:r>
      <w:r w:rsidRPr="004A32AA">
        <w:rPr>
          <w:rFonts w:hint="eastAsia"/>
        </w:rPr>
        <w:t>物品编码术语</w:t>
      </w:r>
      <w:r w:rsidR="004A32AA" w:rsidRPr="004A32AA">
        <w:rPr>
          <w:rFonts w:hint="eastAsia"/>
        </w:rPr>
        <w:t xml:space="preserve"> </w:t>
      </w:r>
    </w:p>
    <w:p w14:paraId="31F7E053" w14:textId="7C1AFAEC" w:rsidR="004A32AA" w:rsidRPr="004A32AA" w:rsidRDefault="004A32AA" w:rsidP="004A32AA">
      <w:pPr>
        <w:pStyle w:val="affffb"/>
        <w:ind w:firstLine="420"/>
        <w:rPr>
          <w:sz w:val="24"/>
          <w:szCs w:val="24"/>
        </w:rPr>
      </w:pPr>
      <w:r w:rsidRPr="004A32AA">
        <w:rPr>
          <w:rFonts w:hint="eastAsia"/>
        </w:rPr>
        <w:t xml:space="preserve">GB/T 41208 </w:t>
      </w:r>
      <w:r w:rsidR="00FA2754">
        <w:rPr>
          <w:rFonts w:hint="eastAsia"/>
        </w:rPr>
        <w:t xml:space="preserve"> </w:t>
      </w:r>
      <w:r w:rsidRPr="004A32AA">
        <w:rPr>
          <w:rFonts w:hint="eastAsia"/>
        </w:rPr>
        <w:t>数据矩阵码</w:t>
      </w:r>
    </w:p>
    <w:p w14:paraId="0D6599BC" w14:textId="77777777" w:rsidR="00B265BC" w:rsidRPr="00E030F9" w:rsidRDefault="00FD59EB" w:rsidP="00FD59EB">
      <w:pPr>
        <w:pStyle w:val="affc"/>
        <w:spacing w:before="240" w:after="240"/>
      </w:pPr>
      <w:bookmarkStart w:id="58" w:name="_Toc97191425"/>
      <w:bookmarkStart w:id="59" w:name="_Toc180743636"/>
      <w:bookmarkStart w:id="60" w:name="_Toc184197134"/>
      <w:bookmarkStart w:id="61" w:name="_Toc184198320"/>
      <w:bookmarkStart w:id="62" w:name="_Toc184198333"/>
      <w:bookmarkStart w:id="63" w:name="_Toc184299417"/>
      <w:r>
        <w:rPr>
          <w:rFonts w:hint="eastAsia"/>
          <w:szCs w:val="21"/>
        </w:rPr>
        <w:t>术语和定义</w:t>
      </w:r>
      <w:bookmarkEnd w:id="58"/>
      <w:bookmarkEnd w:id="59"/>
      <w:bookmarkEnd w:id="60"/>
      <w:bookmarkEnd w:id="61"/>
      <w:bookmarkEnd w:id="62"/>
      <w:bookmarkEnd w:id="63"/>
    </w:p>
    <w:bookmarkStart w:id="64" w:name="_Toc26986532" w:displacedByCustomXml="next"/>
    <w:bookmarkEnd w:id="64" w:displacedByCustomXml="next"/>
    <w:sdt>
      <w:sdtPr>
        <w:rPr>
          <w:color w:val="000000"/>
        </w:rPr>
        <w:id w:val="-1909835108"/>
        <w:placeholder>
          <w:docPart w:val="55FF54760EA84555A7CD83D0967C6CE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DC78303" w14:textId="233C108F" w:rsidR="003C010C" w:rsidRDefault="000665BD" w:rsidP="00BA263B">
          <w:pPr>
            <w:pStyle w:val="affffb"/>
            <w:ind w:firstLine="420"/>
          </w:pPr>
          <w:r w:rsidRPr="00C76C81">
            <w:rPr>
              <w:rFonts w:hint="eastAsia"/>
              <w:color w:val="000000"/>
            </w:rPr>
            <w:t>GB 12904、GB/T 12905、GB/T 37056</w:t>
          </w:r>
          <w:r>
            <w:rPr>
              <w:color w:val="000000"/>
            </w:rPr>
            <w:t>界定的以及下列术语和定义适用于本文件。</w:t>
          </w:r>
        </w:p>
      </w:sdtContent>
    </w:sdt>
    <w:p w14:paraId="3EA20190" w14:textId="737D87A9" w:rsidR="0033788F" w:rsidRPr="00FC6F06" w:rsidRDefault="00FC6F06" w:rsidP="00FC6F06">
      <w:pPr>
        <w:pStyle w:val="afffffffffff5"/>
        <w:ind w:left="420" w:hangingChars="200" w:hanging="420"/>
        <w:rPr>
          <w:rFonts w:ascii="黑体" w:eastAsia="黑体" w:hAnsi="黑体" w:hint="eastAsia"/>
          <w:sz w:val="24"/>
          <w:szCs w:val="24"/>
        </w:rPr>
      </w:pPr>
      <w:bookmarkStart w:id="65" w:name="_Toc180743637"/>
      <w:bookmarkStart w:id="66" w:name="_Toc184198334"/>
      <w:bookmarkEnd w:id="65"/>
      <w:bookmarkEnd w:id="66"/>
      <w:r w:rsidRPr="00FC6F06">
        <w:rPr>
          <w:rFonts w:ascii="黑体" w:eastAsia="黑体" w:hAnsi="黑体" w:hint="eastAsia"/>
        </w:rPr>
        <w:br/>
      </w:r>
      <w:bookmarkStart w:id="67" w:name="_Toc180743638"/>
      <w:bookmarkStart w:id="68" w:name="_Toc184198335"/>
      <w:r w:rsidR="0033788F" w:rsidRPr="00FC6F06">
        <w:rPr>
          <w:rFonts w:ascii="黑体" w:eastAsia="黑体" w:hAnsi="黑体" w:hint="eastAsia"/>
        </w:rPr>
        <w:t xml:space="preserve">中药材 </w:t>
      </w:r>
      <w:r w:rsidR="00090E6B" w:rsidRPr="00FC6F06">
        <w:rPr>
          <w:rFonts w:ascii="黑体" w:eastAsia="黑体" w:hAnsi="黑体" w:hint="eastAsia"/>
        </w:rPr>
        <w:t xml:space="preserve"> </w:t>
      </w:r>
      <w:r w:rsidR="00FB6237" w:rsidRPr="00FC6F06">
        <w:rPr>
          <w:rFonts w:ascii="黑体" w:eastAsia="黑体" w:hAnsi="黑体" w:hint="eastAsia"/>
        </w:rPr>
        <w:t>C</w:t>
      </w:r>
      <w:r w:rsidR="0033788F" w:rsidRPr="00FC6F06">
        <w:rPr>
          <w:rFonts w:ascii="黑体" w:eastAsia="黑体" w:hAnsi="黑体"/>
        </w:rPr>
        <w:t>hinese medicinal materials</w:t>
      </w:r>
      <w:bookmarkEnd w:id="67"/>
      <w:bookmarkEnd w:id="68"/>
    </w:p>
    <w:p w14:paraId="6822B9FE" w14:textId="77777777" w:rsidR="004B3E93" w:rsidRDefault="0033788F" w:rsidP="000A56A0">
      <w:pPr>
        <w:pStyle w:val="affffb"/>
        <w:ind w:firstLine="420"/>
      </w:pPr>
      <w:r w:rsidRPr="0033788F">
        <w:rPr>
          <w:rFonts w:hint="eastAsia"/>
        </w:rPr>
        <w:t>药用植物、动物、矿物的药用部分采收后经产地初加工形成的原料药材。</w:t>
      </w:r>
    </w:p>
    <w:p w14:paraId="17462675" w14:textId="77777777" w:rsidR="00FB6237" w:rsidRDefault="00FB6237" w:rsidP="000A56A0">
      <w:pPr>
        <w:pStyle w:val="affffb"/>
        <w:ind w:firstLine="420"/>
      </w:pPr>
      <w:r>
        <w:rPr>
          <w:rFonts w:hint="eastAsia"/>
        </w:rPr>
        <w:t>[来源：GB/T 31774-2015,3.2]</w:t>
      </w:r>
    </w:p>
    <w:p w14:paraId="5F72ECED" w14:textId="6278629F" w:rsidR="000A56A0" w:rsidRPr="00FC6F06" w:rsidRDefault="00FC6F06" w:rsidP="00FC6F06">
      <w:pPr>
        <w:pStyle w:val="afffffffffff5"/>
        <w:ind w:left="480" w:hangingChars="200" w:hanging="480"/>
        <w:rPr>
          <w:rFonts w:ascii="黑体" w:eastAsia="黑体" w:hAnsi="黑体" w:hint="eastAsia"/>
          <w:sz w:val="24"/>
          <w:szCs w:val="24"/>
        </w:rPr>
      </w:pPr>
      <w:bookmarkStart w:id="69" w:name="_Toc180743639"/>
      <w:bookmarkStart w:id="70" w:name="_Toc184198336"/>
      <w:bookmarkStart w:id="71" w:name="_Toc180743640"/>
      <w:bookmarkStart w:id="72" w:name="_Toc184198337"/>
      <w:bookmarkEnd w:id="69"/>
      <w:bookmarkEnd w:id="70"/>
      <w:r w:rsidRPr="00FC6F06">
        <w:rPr>
          <w:rFonts w:ascii="黑体" w:eastAsia="黑体" w:hAnsi="黑体" w:hint="eastAsia"/>
          <w:sz w:val="24"/>
          <w:szCs w:val="24"/>
        </w:rPr>
        <w:br/>
      </w:r>
      <w:r w:rsidR="000A56A0" w:rsidRPr="00FC6F06">
        <w:rPr>
          <w:rFonts w:ascii="黑体" w:eastAsia="黑体" w:hAnsi="黑体" w:hint="eastAsia"/>
        </w:rPr>
        <w:t xml:space="preserve">应用标识符 </w:t>
      </w:r>
      <w:r w:rsidR="00090E6B" w:rsidRPr="00FC6F06">
        <w:rPr>
          <w:rFonts w:ascii="黑体" w:eastAsia="黑体" w:hAnsi="黑体" w:hint="eastAsia"/>
        </w:rPr>
        <w:t xml:space="preserve"> </w:t>
      </w:r>
      <w:r w:rsidR="000A56A0" w:rsidRPr="00FC6F06">
        <w:rPr>
          <w:rFonts w:ascii="黑体" w:eastAsia="黑体" w:hAnsi="黑体" w:hint="eastAsia"/>
        </w:rPr>
        <w:t>application identifier; AI</w:t>
      </w:r>
      <w:bookmarkEnd w:id="71"/>
      <w:bookmarkEnd w:id="72"/>
      <w:r w:rsidR="000A56A0" w:rsidRPr="00FC6F06">
        <w:rPr>
          <w:rFonts w:ascii="黑体" w:eastAsia="黑体" w:hAnsi="黑体" w:hint="eastAsia"/>
        </w:rPr>
        <w:t xml:space="preserve"> </w:t>
      </w:r>
    </w:p>
    <w:p w14:paraId="56F8331D" w14:textId="77777777" w:rsidR="000A56A0" w:rsidRPr="000A56A0" w:rsidRDefault="000A56A0" w:rsidP="000A56A0">
      <w:pPr>
        <w:pStyle w:val="affffb"/>
        <w:ind w:firstLine="420"/>
        <w:rPr>
          <w:sz w:val="24"/>
          <w:szCs w:val="24"/>
        </w:rPr>
      </w:pPr>
      <w:r w:rsidRPr="000A56A0">
        <w:rPr>
          <w:rFonts w:hint="eastAsia"/>
        </w:rPr>
        <w:t>GS</w:t>
      </w:r>
      <w:r>
        <w:rPr>
          <w:rFonts w:hint="eastAsia"/>
        </w:rPr>
        <w:t>1</w:t>
      </w:r>
      <w:r w:rsidRPr="000A56A0">
        <w:rPr>
          <w:rFonts w:hint="eastAsia"/>
        </w:rPr>
        <w:t>全球物品编码标识体系中用于标识数据含义与格式的字符；由</w:t>
      </w:r>
      <w:r>
        <w:rPr>
          <w:rFonts w:hint="eastAsia"/>
        </w:rPr>
        <w:t>2</w:t>
      </w:r>
      <w:r w:rsidRPr="000A56A0">
        <w:rPr>
          <w:rFonts w:hint="eastAsia"/>
        </w:rPr>
        <w:t>位～</w:t>
      </w:r>
      <w:r>
        <w:rPr>
          <w:rFonts w:hint="eastAsia"/>
        </w:rPr>
        <w:t>4</w:t>
      </w:r>
      <w:r w:rsidRPr="000A56A0">
        <w:rPr>
          <w:rFonts w:hint="eastAsia"/>
        </w:rPr>
        <w:t xml:space="preserve">位数字组成。 </w:t>
      </w:r>
    </w:p>
    <w:p w14:paraId="0ACDB269" w14:textId="77777777" w:rsidR="002A1260" w:rsidRDefault="000A56A0" w:rsidP="000A56A0">
      <w:pPr>
        <w:pStyle w:val="affffb"/>
        <w:ind w:firstLine="420"/>
        <w:rPr>
          <w:noProof w:val="0"/>
          <w:szCs w:val="21"/>
        </w:rPr>
      </w:pPr>
      <w:r w:rsidRPr="000A56A0">
        <w:rPr>
          <w:rFonts w:hint="eastAsia"/>
          <w:noProof w:val="0"/>
          <w:szCs w:val="21"/>
        </w:rPr>
        <w:t>[来源：GB/T 16986—2018，3.2]</w:t>
      </w:r>
    </w:p>
    <w:p w14:paraId="5AFEEBF4" w14:textId="77777777" w:rsidR="00090E6B" w:rsidRDefault="00090E6B" w:rsidP="00090E6B">
      <w:pPr>
        <w:pStyle w:val="afffffffffff5"/>
        <w:ind w:left="480" w:hangingChars="200" w:hanging="480"/>
        <w:rPr>
          <w:rFonts w:ascii="黑体" w:eastAsia="黑体" w:hAnsi="黑体" w:hint="eastAsia"/>
        </w:rPr>
      </w:pPr>
      <w:r w:rsidRPr="00FC6F06">
        <w:rPr>
          <w:rFonts w:eastAsia="黑体" w:hAnsi="宋体"/>
          <w:sz w:val="24"/>
          <w:szCs w:val="24"/>
        </w:rPr>
        <w:br/>
      </w:r>
      <w:r>
        <w:rPr>
          <w:rFonts w:ascii="黑体" w:eastAsia="黑体" w:hAnsi="黑体" w:hint="eastAsia"/>
        </w:rPr>
        <w:t>全球贸易项目代码 global trade item number</w:t>
      </w:r>
    </w:p>
    <w:p w14:paraId="00AEE1CC" w14:textId="77777777" w:rsidR="00090E6B" w:rsidRDefault="00090E6B" w:rsidP="00090E6B">
      <w:pPr>
        <w:pStyle w:val="affffb"/>
        <w:ind w:firstLine="420"/>
      </w:pPr>
      <w:r>
        <w:rPr>
          <w:rFonts w:hint="eastAsia"/>
        </w:rPr>
        <w:t>用于标识贸易项目的代码，由GS1厂商识别代码、商品项目代码和校验码组成，有GTIN-14、GTIN-13、GTIN-12、GTIN-8四种结构。</w:t>
      </w:r>
    </w:p>
    <w:p w14:paraId="50190B5A" w14:textId="77777777" w:rsidR="00090E6B" w:rsidRDefault="00090E6B" w:rsidP="00090E6B">
      <w:pPr>
        <w:pStyle w:val="affffb"/>
        <w:ind w:firstLine="420"/>
      </w:pPr>
      <w:r>
        <w:rPr>
          <w:rFonts w:hint="eastAsia"/>
        </w:rPr>
        <w:t>[来源：GB/T 37056-2018，3.3]</w:t>
      </w:r>
    </w:p>
    <w:p w14:paraId="32245C8D" w14:textId="77777777" w:rsidR="00090E6B" w:rsidRDefault="00090E6B" w:rsidP="00090E6B">
      <w:pPr>
        <w:pStyle w:val="afffffffffff5"/>
        <w:ind w:left="420" w:hangingChars="200" w:hanging="420"/>
      </w:pPr>
    </w:p>
    <w:p w14:paraId="37FF4EB6" w14:textId="77777777" w:rsidR="00090E6B" w:rsidRDefault="00090E6B" w:rsidP="00090E6B">
      <w:pPr>
        <w:pStyle w:val="affffb"/>
        <w:ind w:firstLine="420"/>
        <w:rPr>
          <w:rFonts w:ascii="黑体" w:eastAsia="黑体" w:hAnsi="黑体" w:hint="eastAsia"/>
        </w:rPr>
      </w:pPr>
      <w:r>
        <w:rPr>
          <w:rFonts w:ascii="黑体" w:eastAsia="黑体" w:hAnsi="黑体" w:hint="eastAsia"/>
        </w:rPr>
        <w:t>指示符 indicator</w:t>
      </w:r>
    </w:p>
    <w:p w14:paraId="587B6C84" w14:textId="77777777" w:rsidR="00090E6B" w:rsidRDefault="00090E6B" w:rsidP="00090E6B">
      <w:pPr>
        <w:pStyle w:val="affffb"/>
        <w:ind w:firstLine="420"/>
      </w:pPr>
      <w:r>
        <w:rPr>
          <w:rFonts w:hint="eastAsia"/>
        </w:rPr>
        <w:t>14位全球贸易项目代码的第一位数字（数字0除外），用于区分相同贸易项目构成的不同组合包装或指明变量贸易项目。</w:t>
      </w:r>
    </w:p>
    <w:p w14:paraId="11FED9F9" w14:textId="77777777" w:rsidR="00090E6B" w:rsidRDefault="00090E6B" w:rsidP="00090E6B">
      <w:pPr>
        <w:pStyle w:val="affffb"/>
        <w:ind w:firstLine="420"/>
      </w:pPr>
      <w:r>
        <w:rPr>
          <w:rFonts w:hint="eastAsia"/>
        </w:rPr>
        <w:t>[来源：GB/T 36069-2018，3.1.4，有修改]</w:t>
      </w:r>
    </w:p>
    <w:p w14:paraId="5F893BBC" w14:textId="0778DA50" w:rsidR="004E7F20" w:rsidRDefault="004E7F20" w:rsidP="004E7F20">
      <w:pPr>
        <w:pStyle w:val="affc"/>
        <w:spacing w:before="240" w:after="240"/>
      </w:pPr>
      <w:bookmarkStart w:id="73" w:name="_Toc178078000"/>
      <w:bookmarkStart w:id="74" w:name="_Toc179379318"/>
      <w:bookmarkStart w:id="75" w:name="_Toc166508681"/>
      <w:bookmarkStart w:id="76" w:name="_Toc179381447"/>
      <w:bookmarkStart w:id="77" w:name="_Toc166829989"/>
      <w:bookmarkStart w:id="78" w:name="_Toc179275524"/>
      <w:bookmarkStart w:id="79" w:name="_Toc166831786"/>
      <w:bookmarkStart w:id="80" w:name="_Toc166830145"/>
      <w:bookmarkStart w:id="81" w:name="_Toc174622379"/>
      <w:bookmarkStart w:id="82" w:name="_Toc178078230"/>
      <w:bookmarkStart w:id="83" w:name="_Toc179293421"/>
      <w:bookmarkStart w:id="84" w:name="_Toc174624327"/>
      <w:bookmarkStart w:id="85" w:name="_Toc167698022"/>
      <w:bookmarkStart w:id="86" w:name="_Toc179381251"/>
      <w:bookmarkStart w:id="87" w:name="_Toc174365112"/>
      <w:bookmarkStart w:id="88" w:name="_Toc178079016"/>
      <w:bookmarkStart w:id="89" w:name="_Toc179293472"/>
      <w:bookmarkStart w:id="90" w:name="_Toc179293992"/>
      <w:bookmarkStart w:id="91" w:name="_Toc179294214"/>
      <w:bookmarkStart w:id="92" w:name="_Toc179293546"/>
      <w:bookmarkStart w:id="93" w:name="_Toc179811257"/>
      <w:bookmarkStart w:id="94" w:name="_Toc184197135"/>
      <w:bookmarkStart w:id="95" w:name="_Toc184198321"/>
      <w:bookmarkStart w:id="96" w:name="_Toc184198338"/>
      <w:bookmarkStart w:id="97" w:name="_Toc184299418"/>
      <w:r>
        <w:rPr>
          <w:rFonts w:hint="eastAsia"/>
        </w:rPr>
        <w:t>缩略语</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EC57A28" w14:textId="11EB1403" w:rsidR="004E7F20" w:rsidRDefault="004E7F20" w:rsidP="004E7F20">
      <w:pPr>
        <w:pStyle w:val="affffb"/>
        <w:ind w:firstLine="420"/>
      </w:pPr>
      <w:r>
        <w:rPr>
          <w:rFonts w:hint="eastAsia"/>
        </w:rPr>
        <w:lastRenderedPageBreak/>
        <w:t>下列缩略语适用于本文件。</w:t>
      </w:r>
    </w:p>
    <w:p w14:paraId="68EC28B8" w14:textId="77777777" w:rsidR="004E7F20" w:rsidRDefault="004E7F20" w:rsidP="004E7F20">
      <w:pPr>
        <w:pStyle w:val="affffb"/>
        <w:ind w:firstLine="420"/>
      </w:pPr>
      <w:r>
        <w:rPr>
          <w:rFonts w:hint="eastAsia"/>
        </w:rPr>
        <w:t>AI：应用标识符（Application Identifier）</w:t>
      </w:r>
    </w:p>
    <w:p w14:paraId="46E31307" w14:textId="77777777" w:rsidR="004E7F20" w:rsidRDefault="004E7F20" w:rsidP="004E7F20">
      <w:pPr>
        <w:pStyle w:val="affffb"/>
        <w:ind w:firstLine="420"/>
      </w:pPr>
      <w:r>
        <w:rPr>
          <w:rFonts w:hint="eastAsia"/>
        </w:rPr>
        <w:t>GLN：参与方位置码（全球位置码）（Global</w:t>
      </w:r>
      <w:r>
        <w:t xml:space="preserve"> Location </w:t>
      </w:r>
      <w:r>
        <w:rPr>
          <w:rFonts w:hint="eastAsia"/>
        </w:rPr>
        <w:t>Number）</w:t>
      </w:r>
    </w:p>
    <w:p w14:paraId="105DDADF" w14:textId="77777777" w:rsidR="004E7F20" w:rsidRDefault="004E7F20" w:rsidP="004E7F20">
      <w:pPr>
        <w:pStyle w:val="afffffffffff5"/>
        <w:numPr>
          <w:ilvl w:val="0"/>
          <w:numId w:val="0"/>
        </w:numPr>
        <w:ind w:left="420"/>
      </w:pPr>
      <w:r>
        <w:rPr>
          <w:rFonts w:hint="eastAsia"/>
        </w:rPr>
        <w:t>G</w:t>
      </w:r>
      <w:r>
        <w:t>S1</w:t>
      </w:r>
      <w:r>
        <w:rPr>
          <w:rFonts w:hint="eastAsia"/>
        </w:rPr>
        <w:t>：全球统一标识系统</w:t>
      </w:r>
    </w:p>
    <w:p w14:paraId="7BA262FE" w14:textId="77777777" w:rsidR="004E7F20" w:rsidRDefault="004E7F20" w:rsidP="004E7F20">
      <w:pPr>
        <w:pStyle w:val="affffb"/>
        <w:ind w:firstLine="420"/>
      </w:pPr>
      <w:r>
        <w:rPr>
          <w:rFonts w:hint="eastAsia"/>
        </w:rPr>
        <w:t>G</w:t>
      </w:r>
      <w:r>
        <w:t>TIN</w:t>
      </w:r>
      <w:r>
        <w:rPr>
          <w:rFonts w:hint="eastAsia"/>
        </w:rPr>
        <w:t>：全球贸易项目代码（</w:t>
      </w:r>
      <w:r>
        <w:t>Global Trade I</w:t>
      </w:r>
      <w:r>
        <w:rPr>
          <w:rFonts w:hint="eastAsia"/>
        </w:rPr>
        <w:t>tem</w:t>
      </w:r>
      <w:r>
        <w:t xml:space="preserve"> N</w:t>
      </w:r>
      <w:r>
        <w:rPr>
          <w:rFonts w:hint="eastAsia"/>
        </w:rPr>
        <w:t>umber）</w:t>
      </w:r>
    </w:p>
    <w:p w14:paraId="1FBC9D24" w14:textId="77777777" w:rsidR="004E7F20" w:rsidRDefault="004E7F20" w:rsidP="004E7F20">
      <w:pPr>
        <w:pStyle w:val="affffb"/>
        <w:ind w:firstLine="420"/>
      </w:pPr>
      <w:r>
        <w:rPr>
          <w:rFonts w:hint="eastAsia"/>
        </w:rPr>
        <w:t>ISO：</w:t>
      </w:r>
      <w:r w:rsidRPr="00346F71">
        <w:rPr>
          <w:rFonts w:hint="eastAsia"/>
        </w:rPr>
        <w:t>国际标准化组织（</w:t>
      </w:r>
      <w:r w:rsidRPr="00346F71">
        <w:t>International Organization for Standardization</w:t>
      </w:r>
      <w:r w:rsidRPr="00346F71">
        <w:rPr>
          <w:rFonts w:hint="eastAsia"/>
        </w:rPr>
        <w:t>）</w:t>
      </w:r>
    </w:p>
    <w:p w14:paraId="4396EF90" w14:textId="79503A96" w:rsidR="007574C8" w:rsidRDefault="007574C8" w:rsidP="007574C8">
      <w:pPr>
        <w:pStyle w:val="affc"/>
        <w:spacing w:before="240" w:after="240"/>
      </w:pPr>
      <w:bookmarkStart w:id="98" w:name="_Toc184197136"/>
      <w:bookmarkStart w:id="99" w:name="_Toc184198322"/>
      <w:bookmarkStart w:id="100" w:name="_Toc184198339"/>
      <w:bookmarkStart w:id="101" w:name="_Toc180743643"/>
      <w:bookmarkStart w:id="102" w:name="_Toc184299419"/>
      <w:r>
        <w:rPr>
          <w:rFonts w:hint="eastAsia"/>
        </w:rPr>
        <w:t>总则</w:t>
      </w:r>
      <w:bookmarkEnd w:id="98"/>
      <w:bookmarkEnd w:id="99"/>
      <w:bookmarkEnd w:id="100"/>
      <w:bookmarkEnd w:id="102"/>
    </w:p>
    <w:p w14:paraId="59F496ED" w14:textId="77777777" w:rsidR="007574C8" w:rsidRDefault="007574C8" w:rsidP="007574C8">
      <w:pPr>
        <w:pStyle w:val="affffffffe"/>
      </w:pPr>
      <w:r>
        <w:rPr>
          <w:rFonts w:hint="eastAsia"/>
        </w:rPr>
        <w:t>采用中药材源头赋码，由中药材种植/养殖者对出售的中药材进行编码，并以编码为索引关联种植/养殖者基本信息、中药材名称、规格和产地等信息。</w:t>
      </w:r>
    </w:p>
    <w:p w14:paraId="174EF9FC" w14:textId="77777777" w:rsidR="007574C8" w:rsidRDefault="007574C8" w:rsidP="007574C8">
      <w:pPr>
        <w:pStyle w:val="affffffffe"/>
        <w:rPr>
          <w:sz w:val="24"/>
          <w:szCs w:val="24"/>
        </w:rPr>
      </w:pPr>
      <w:r>
        <w:rPr>
          <w:rFonts w:hint="eastAsia"/>
        </w:rPr>
        <w:t>进口的中药材商品如已编码，采用原编码进入供应链各环节。</w:t>
      </w:r>
    </w:p>
    <w:p w14:paraId="4BD90400" w14:textId="77777777" w:rsidR="007574C8" w:rsidRDefault="007574C8" w:rsidP="007574C8">
      <w:pPr>
        <w:pStyle w:val="affffffffe"/>
      </w:pPr>
      <w:r>
        <w:rPr>
          <w:rFonts w:hint="eastAsia"/>
        </w:rPr>
        <w:t>经中药材收购者初加工、</w:t>
      </w:r>
      <w:r w:rsidRPr="00F61338">
        <w:rPr>
          <w:rFonts w:hint="eastAsia"/>
        </w:rPr>
        <w:t>统装</w:t>
      </w:r>
      <w:r>
        <w:rPr>
          <w:rFonts w:hint="eastAsia"/>
        </w:rPr>
        <w:t>，中药材的形状等特征发生变化后，宜对变化后的中药材重新赋码，并对源头中药材的编码与变化后的中药材编码建立映射关系。</w:t>
      </w:r>
    </w:p>
    <w:p w14:paraId="7B01D828" w14:textId="50569EBA" w:rsidR="000804C9" w:rsidRDefault="007574C8" w:rsidP="000804C9">
      <w:pPr>
        <w:pStyle w:val="affc"/>
        <w:spacing w:before="240" w:after="240"/>
      </w:pPr>
      <w:bookmarkStart w:id="103" w:name="_Toc184197137"/>
      <w:bookmarkStart w:id="104" w:name="_Toc184198323"/>
      <w:bookmarkStart w:id="105" w:name="_Toc184198340"/>
      <w:bookmarkStart w:id="106" w:name="_Toc184299420"/>
      <w:r>
        <w:rPr>
          <w:rFonts w:hint="eastAsia"/>
        </w:rPr>
        <w:t>编码</w:t>
      </w:r>
      <w:bookmarkStart w:id="107" w:name="_Toc174365119"/>
      <w:bookmarkStart w:id="108" w:name="_Toc166831790"/>
      <w:bookmarkStart w:id="109" w:name="_Toc166508685"/>
      <w:bookmarkStart w:id="110" w:name="_Toc166829993"/>
      <w:bookmarkStart w:id="111" w:name="_Toc167698026"/>
      <w:bookmarkStart w:id="112" w:name="_Toc166830149"/>
      <w:r w:rsidR="00146D5D">
        <w:rPr>
          <w:rFonts w:hint="eastAsia"/>
        </w:rPr>
        <w:t>与标识</w:t>
      </w:r>
      <w:bookmarkEnd w:id="103"/>
      <w:bookmarkEnd w:id="104"/>
      <w:bookmarkEnd w:id="105"/>
      <w:bookmarkEnd w:id="106"/>
    </w:p>
    <w:p w14:paraId="38D5D053" w14:textId="77777777" w:rsidR="00146D5D" w:rsidRDefault="00146D5D" w:rsidP="000804C9">
      <w:pPr>
        <w:pStyle w:val="affd"/>
        <w:spacing w:before="120" w:after="120"/>
      </w:pPr>
      <w:bookmarkStart w:id="113" w:name="_Toc184198341"/>
      <w:bookmarkStart w:id="114" w:name="_Toc179293549"/>
      <w:bookmarkStart w:id="115" w:name="_Toc179293475"/>
      <w:bookmarkStart w:id="116" w:name="_Toc179381254"/>
      <w:bookmarkStart w:id="117" w:name="_Toc179381450"/>
      <w:bookmarkStart w:id="118" w:name="_Toc179293995"/>
      <w:bookmarkStart w:id="119" w:name="_Toc179275527"/>
      <w:bookmarkStart w:id="120" w:name="_Toc179294217"/>
      <w:bookmarkStart w:id="121" w:name="_Toc179293424"/>
      <w:bookmarkStart w:id="122" w:name="_Toc179379321"/>
      <w:bookmarkStart w:id="123" w:name="_Toc179811260"/>
      <w:bookmarkStart w:id="124" w:name="_Toc178079019"/>
      <w:bookmarkStart w:id="125" w:name="_Toc178078006"/>
      <w:bookmarkStart w:id="126" w:name="_Toc178078236"/>
      <w:bookmarkEnd w:id="107"/>
      <w:r>
        <w:rPr>
          <w:rFonts w:hint="eastAsia"/>
        </w:rPr>
        <w:t>编码</w:t>
      </w:r>
      <w:bookmarkEnd w:id="113"/>
    </w:p>
    <w:p w14:paraId="7DA5D44B" w14:textId="77777777" w:rsidR="00146D5D" w:rsidRDefault="00146D5D" w:rsidP="00146D5D">
      <w:pPr>
        <w:pStyle w:val="affe"/>
        <w:spacing w:before="120" w:after="120"/>
      </w:pPr>
      <w:r>
        <w:rPr>
          <w:rFonts w:hint="eastAsia"/>
        </w:rPr>
        <w:t>编码型数据结构</w:t>
      </w:r>
      <w:bookmarkEnd w:id="114"/>
      <w:bookmarkEnd w:id="115"/>
      <w:bookmarkEnd w:id="116"/>
      <w:bookmarkEnd w:id="117"/>
      <w:bookmarkEnd w:id="118"/>
      <w:bookmarkEnd w:id="119"/>
      <w:bookmarkEnd w:id="120"/>
      <w:bookmarkEnd w:id="121"/>
      <w:bookmarkEnd w:id="122"/>
      <w:bookmarkEnd w:id="123"/>
    </w:p>
    <w:p w14:paraId="5DCE40C6" w14:textId="77777777" w:rsidR="00146D5D" w:rsidRDefault="00146D5D" w:rsidP="00146D5D">
      <w:pPr>
        <w:pStyle w:val="afff"/>
        <w:spacing w:before="120" w:after="120"/>
      </w:pPr>
      <w:bookmarkStart w:id="127" w:name="_Toc178078007"/>
      <w:bookmarkStart w:id="128" w:name="_Toc178078237"/>
      <w:bookmarkStart w:id="129" w:name="_Toc178079020"/>
      <w:bookmarkEnd w:id="124"/>
      <w:bookmarkEnd w:id="125"/>
      <w:bookmarkEnd w:id="126"/>
      <w:r>
        <w:rPr>
          <w:rFonts w:hint="eastAsia"/>
        </w:rPr>
        <w:t>零售散装中药材</w:t>
      </w:r>
    </w:p>
    <w:p w14:paraId="7670DDE4" w14:textId="7D84F73E" w:rsidR="00146D5D" w:rsidRDefault="00146D5D" w:rsidP="000804C9">
      <w:pPr>
        <w:pStyle w:val="affffb"/>
        <w:ind w:firstLine="420"/>
      </w:pPr>
      <w:r>
        <w:rPr>
          <w:rFonts w:hint="eastAsia"/>
        </w:rPr>
        <w:t>零售散装中药材采用GTIN-13附加变量属性信息单元数据串的代码结构</w:t>
      </w:r>
      <w:r w:rsidR="00470EE5">
        <w:rPr>
          <w:rFonts w:hint="eastAsia"/>
        </w:rPr>
        <w:t>（见表1）</w:t>
      </w:r>
      <w:r>
        <w:rPr>
          <w:rFonts w:hint="eastAsia"/>
        </w:rPr>
        <w:t>。</w:t>
      </w:r>
    </w:p>
    <w:p w14:paraId="62FD5CCD" w14:textId="77777777" w:rsidR="00146D5D" w:rsidRDefault="00146D5D" w:rsidP="000804C9">
      <w:pPr>
        <w:pStyle w:val="aff2"/>
        <w:widowControl w:val="0"/>
        <w:spacing w:before="120" w:after="120"/>
      </w:pPr>
      <w:r>
        <w:rPr>
          <w:rFonts w:hint="eastAsia"/>
        </w:rPr>
        <w:t>零售散装中药材代码结构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993"/>
        <w:gridCol w:w="3402"/>
        <w:gridCol w:w="850"/>
        <w:gridCol w:w="2398"/>
      </w:tblGrid>
      <w:tr w:rsidR="00146D5D" w14:paraId="6DC2C023" w14:textId="77777777" w:rsidTr="00BB15BC">
        <w:trPr>
          <w:tblHeader/>
          <w:jc w:val="center"/>
        </w:trPr>
        <w:tc>
          <w:tcPr>
            <w:tcW w:w="1691" w:type="dxa"/>
            <w:vMerge w:val="restart"/>
            <w:tcBorders>
              <w:top w:val="single" w:sz="8" w:space="0" w:color="auto"/>
            </w:tcBorders>
            <w:shd w:val="clear" w:color="auto" w:fill="auto"/>
            <w:vAlign w:val="center"/>
          </w:tcPr>
          <w:p w14:paraId="704B23C0" w14:textId="77777777" w:rsidR="00146D5D" w:rsidRDefault="00146D5D" w:rsidP="00BB15BC">
            <w:pPr>
              <w:pStyle w:val="afffffffff9"/>
            </w:pPr>
            <w:r>
              <w:rPr>
                <w:rFonts w:hint="eastAsia"/>
              </w:rPr>
              <w:t>应用标识符（AI）</w:t>
            </w:r>
          </w:p>
        </w:tc>
        <w:tc>
          <w:tcPr>
            <w:tcW w:w="993" w:type="dxa"/>
            <w:vMerge w:val="restart"/>
            <w:tcBorders>
              <w:top w:val="single" w:sz="8" w:space="0" w:color="auto"/>
            </w:tcBorders>
            <w:shd w:val="clear" w:color="auto" w:fill="auto"/>
            <w:vAlign w:val="center"/>
          </w:tcPr>
          <w:p w14:paraId="0DA7808D" w14:textId="77777777" w:rsidR="00146D5D" w:rsidRDefault="00146D5D" w:rsidP="00BB15BC">
            <w:pPr>
              <w:pStyle w:val="afffffffff9"/>
            </w:pPr>
            <w:r>
              <w:rPr>
                <w:rFonts w:hint="eastAsia"/>
              </w:rPr>
              <w:t>前导位</w:t>
            </w:r>
          </w:p>
        </w:tc>
        <w:tc>
          <w:tcPr>
            <w:tcW w:w="4252" w:type="dxa"/>
            <w:gridSpan w:val="2"/>
            <w:tcBorders>
              <w:top w:val="single" w:sz="8" w:space="0" w:color="auto"/>
              <w:bottom w:val="single" w:sz="8" w:space="0" w:color="auto"/>
            </w:tcBorders>
            <w:shd w:val="clear" w:color="auto" w:fill="auto"/>
            <w:vAlign w:val="center"/>
          </w:tcPr>
          <w:p w14:paraId="6DFB682D" w14:textId="77777777" w:rsidR="00146D5D" w:rsidRDefault="00146D5D" w:rsidP="00BB15BC">
            <w:pPr>
              <w:pStyle w:val="afffffffff9"/>
            </w:pPr>
            <w:r>
              <w:rPr>
                <w:rFonts w:hint="eastAsia"/>
              </w:rPr>
              <w:t>GTIN</w:t>
            </w:r>
            <w:r>
              <w:t>-13</w:t>
            </w:r>
          </w:p>
        </w:tc>
        <w:tc>
          <w:tcPr>
            <w:tcW w:w="2398" w:type="dxa"/>
            <w:vMerge w:val="restart"/>
            <w:tcBorders>
              <w:top w:val="single" w:sz="8" w:space="0" w:color="auto"/>
            </w:tcBorders>
            <w:shd w:val="clear" w:color="auto" w:fill="auto"/>
            <w:vAlign w:val="center"/>
          </w:tcPr>
          <w:p w14:paraId="60D88713" w14:textId="77777777" w:rsidR="00146D5D" w:rsidRDefault="00146D5D" w:rsidP="00BB15BC">
            <w:pPr>
              <w:pStyle w:val="afffffffff9"/>
            </w:pPr>
            <w:r>
              <w:rPr>
                <w:rFonts w:hint="eastAsia"/>
              </w:rPr>
              <w:t>变量属性信息单元数据串</w:t>
            </w:r>
          </w:p>
        </w:tc>
      </w:tr>
      <w:tr w:rsidR="00146D5D" w14:paraId="0991A37C" w14:textId="77777777" w:rsidTr="00BB15BC">
        <w:trPr>
          <w:tblHeader/>
          <w:jc w:val="center"/>
        </w:trPr>
        <w:tc>
          <w:tcPr>
            <w:tcW w:w="1691" w:type="dxa"/>
            <w:vMerge/>
            <w:tcBorders>
              <w:bottom w:val="single" w:sz="8" w:space="0" w:color="auto"/>
            </w:tcBorders>
            <w:shd w:val="clear" w:color="auto" w:fill="auto"/>
            <w:vAlign w:val="center"/>
          </w:tcPr>
          <w:p w14:paraId="6351EF8E" w14:textId="77777777" w:rsidR="00146D5D" w:rsidRDefault="00146D5D" w:rsidP="00BB15BC">
            <w:pPr>
              <w:pStyle w:val="afffffffff9"/>
            </w:pPr>
          </w:p>
        </w:tc>
        <w:tc>
          <w:tcPr>
            <w:tcW w:w="993" w:type="dxa"/>
            <w:vMerge/>
            <w:tcBorders>
              <w:bottom w:val="single" w:sz="8" w:space="0" w:color="auto"/>
            </w:tcBorders>
            <w:shd w:val="clear" w:color="auto" w:fill="auto"/>
            <w:vAlign w:val="center"/>
          </w:tcPr>
          <w:p w14:paraId="596009B4" w14:textId="77777777" w:rsidR="00146D5D" w:rsidRDefault="00146D5D" w:rsidP="00BB15BC">
            <w:pPr>
              <w:pStyle w:val="afffffffff9"/>
            </w:pPr>
          </w:p>
        </w:tc>
        <w:tc>
          <w:tcPr>
            <w:tcW w:w="3402" w:type="dxa"/>
            <w:tcBorders>
              <w:top w:val="single" w:sz="8" w:space="0" w:color="auto"/>
              <w:bottom w:val="single" w:sz="8" w:space="0" w:color="auto"/>
            </w:tcBorders>
            <w:shd w:val="clear" w:color="auto" w:fill="auto"/>
            <w:vAlign w:val="center"/>
          </w:tcPr>
          <w:p w14:paraId="5461268A" w14:textId="77777777" w:rsidR="00146D5D" w:rsidRDefault="00146D5D" w:rsidP="00BB15BC">
            <w:pPr>
              <w:pStyle w:val="afffffffff9"/>
            </w:pPr>
            <w:r>
              <w:rPr>
                <w:rFonts w:hint="eastAsia"/>
              </w:rPr>
              <w:t>厂商识别代码 + 商品项目代码</w:t>
            </w:r>
          </w:p>
        </w:tc>
        <w:tc>
          <w:tcPr>
            <w:tcW w:w="850" w:type="dxa"/>
            <w:tcBorders>
              <w:top w:val="single" w:sz="8" w:space="0" w:color="auto"/>
              <w:bottom w:val="single" w:sz="8" w:space="0" w:color="auto"/>
            </w:tcBorders>
            <w:shd w:val="clear" w:color="auto" w:fill="auto"/>
            <w:vAlign w:val="center"/>
          </w:tcPr>
          <w:p w14:paraId="2E106868" w14:textId="77777777" w:rsidR="00146D5D" w:rsidRDefault="00146D5D" w:rsidP="00BB15BC">
            <w:pPr>
              <w:pStyle w:val="afffffffff9"/>
            </w:pPr>
            <w:r>
              <w:rPr>
                <w:rFonts w:hint="eastAsia"/>
              </w:rPr>
              <w:t>校验码</w:t>
            </w:r>
          </w:p>
        </w:tc>
        <w:tc>
          <w:tcPr>
            <w:tcW w:w="2398" w:type="dxa"/>
            <w:vMerge/>
            <w:tcBorders>
              <w:bottom w:val="single" w:sz="8" w:space="0" w:color="auto"/>
            </w:tcBorders>
            <w:shd w:val="clear" w:color="auto" w:fill="auto"/>
            <w:vAlign w:val="center"/>
          </w:tcPr>
          <w:p w14:paraId="46822351" w14:textId="77777777" w:rsidR="00146D5D" w:rsidRDefault="00146D5D" w:rsidP="00BB15BC">
            <w:pPr>
              <w:pStyle w:val="afffffffff9"/>
            </w:pPr>
          </w:p>
        </w:tc>
      </w:tr>
      <w:tr w:rsidR="00146D5D" w14:paraId="22B0C04A" w14:textId="77777777" w:rsidTr="00BB15BC">
        <w:trPr>
          <w:jc w:val="center"/>
        </w:trPr>
        <w:tc>
          <w:tcPr>
            <w:tcW w:w="1691" w:type="dxa"/>
            <w:tcBorders>
              <w:top w:val="single" w:sz="8" w:space="0" w:color="auto"/>
              <w:bottom w:val="single" w:sz="8" w:space="0" w:color="auto"/>
            </w:tcBorders>
            <w:shd w:val="clear" w:color="auto" w:fill="auto"/>
            <w:vAlign w:val="center"/>
          </w:tcPr>
          <w:p w14:paraId="33398358" w14:textId="77777777" w:rsidR="00146D5D" w:rsidRDefault="00146D5D" w:rsidP="00BB15BC">
            <w:pPr>
              <w:pStyle w:val="afffffffff9"/>
            </w:pPr>
            <w:r>
              <w:rPr>
                <w:rFonts w:hint="eastAsia"/>
              </w:rPr>
              <w:t>01</w:t>
            </w:r>
          </w:p>
        </w:tc>
        <w:tc>
          <w:tcPr>
            <w:tcW w:w="993" w:type="dxa"/>
            <w:tcBorders>
              <w:top w:val="single" w:sz="8" w:space="0" w:color="auto"/>
              <w:bottom w:val="single" w:sz="8" w:space="0" w:color="auto"/>
            </w:tcBorders>
            <w:shd w:val="clear" w:color="auto" w:fill="auto"/>
            <w:vAlign w:val="center"/>
          </w:tcPr>
          <w:p w14:paraId="4070A2C2" w14:textId="77777777" w:rsidR="00146D5D" w:rsidRDefault="00146D5D" w:rsidP="00BB15BC">
            <w:pPr>
              <w:pStyle w:val="afffffffff9"/>
            </w:pPr>
            <w:r>
              <w:rPr>
                <w:rFonts w:hint="eastAsia"/>
              </w:rPr>
              <w:t>0</w:t>
            </w:r>
          </w:p>
        </w:tc>
        <w:tc>
          <w:tcPr>
            <w:tcW w:w="3402" w:type="dxa"/>
            <w:tcBorders>
              <w:top w:val="single" w:sz="8" w:space="0" w:color="auto"/>
              <w:bottom w:val="single" w:sz="8" w:space="0" w:color="auto"/>
            </w:tcBorders>
            <w:shd w:val="clear" w:color="auto" w:fill="auto"/>
            <w:vAlign w:val="center"/>
          </w:tcPr>
          <w:p w14:paraId="3C20B382" w14:textId="77777777" w:rsidR="00146D5D" w:rsidRDefault="00146D5D" w:rsidP="00BB15BC">
            <w:pPr>
              <w:pStyle w:val="afffffffff9"/>
            </w:pPr>
            <w:r>
              <w:rPr>
                <w:rFonts w:hint="eastAsia"/>
              </w:rPr>
              <w:t>N</w:t>
            </w:r>
            <w:r>
              <w:rPr>
                <w:rFonts w:hint="eastAsia"/>
                <w:vertAlign w:val="subscript"/>
              </w:rPr>
              <w:t>13</w:t>
            </w:r>
            <w:r>
              <w:rPr>
                <w:rFonts w:hint="eastAsia"/>
              </w:rPr>
              <w:t xml:space="preserve"> N</w:t>
            </w:r>
            <w:r>
              <w:rPr>
                <w:rFonts w:hint="eastAsia"/>
                <w:vertAlign w:val="subscript"/>
              </w:rPr>
              <w:t>12</w:t>
            </w:r>
            <w:r>
              <w:rPr>
                <w:rFonts w:hint="eastAsia"/>
              </w:rPr>
              <w:t xml:space="preserve"> N</w:t>
            </w:r>
            <w:r>
              <w:rPr>
                <w:rFonts w:hint="eastAsia"/>
                <w:vertAlign w:val="subscript"/>
              </w:rPr>
              <w:t>11</w:t>
            </w:r>
            <w:r>
              <w:rPr>
                <w:rFonts w:hint="eastAsia"/>
              </w:rPr>
              <w:t xml:space="preserve"> N</w:t>
            </w:r>
            <w:r>
              <w:rPr>
                <w:rFonts w:hint="eastAsia"/>
                <w:vertAlign w:val="subscript"/>
              </w:rPr>
              <w:t>10</w:t>
            </w:r>
            <w:r>
              <w:rPr>
                <w:rFonts w:hint="eastAsia"/>
              </w:rPr>
              <w:t xml:space="preserve"> N</w:t>
            </w:r>
            <w:r>
              <w:rPr>
                <w:rFonts w:hint="eastAsia"/>
                <w:vertAlign w:val="subscript"/>
              </w:rPr>
              <w:t>9</w:t>
            </w:r>
            <w:r>
              <w:rPr>
                <w:rFonts w:hint="eastAsia"/>
              </w:rPr>
              <w:t xml:space="preserve"> N</w:t>
            </w:r>
            <w:r>
              <w:rPr>
                <w:rFonts w:hint="eastAsia"/>
                <w:vertAlign w:val="subscript"/>
              </w:rPr>
              <w:t>8</w:t>
            </w:r>
            <w:r>
              <w:rPr>
                <w:rFonts w:hint="eastAsia"/>
              </w:rPr>
              <w:t xml:space="preserve"> N</w:t>
            </w:r>
            <w:r>
              <w:rPr>
                <w:rFonts w:hint="eastAsia"/>
                <w:vertAlign w:val="subscript"/>
              </w:rPr>
              <w:t>7</w:t>
            </w:r>
            <w:r>
              <w:rPr>
                <w:rFonts w:hint="eastAsia"/>
              </w:rPr>
              <w:t xml:space="preserve"> N</w:t>
            </w:r>
            <w:r>
              <w:rPr>
                <w:rFonts w:hint="eastAsia"/>
                <w:vertAlign w:val="subscript"/>
              </w:rPr>
              <w:t>6</w:t>
            </w:r>
            <w:r>
              <w:rPr>
                <w:rFonts w:hint="eastAsia"/>
              </w:rPr>
              <w:t xml:space="preserve"> N</w:t>
            </w:r>
            <w:r>
              <w:rPr>
                <w:rFonts w:hint="eastAsia"/>
                <w:vertAlign w:val="subscript"/>
              </w:rPr>
              <w:t>5</w:t>
            </w:r>
            <w:r>
              <w:rPr>
                <w:rFonts w:hint="eastAsia"/>
              </w:rPr>
              <w:t xml:space="preserve"> N</w:t>
            </w:r>
            <w:r>
              <w:rPr>
                <w:rFonts w:hint="eastAsia"/>
                <w:vertAlign w:val="subscript"/>
              </w:rPr>
              <w:t>4</w:t>
            </w:r>
            <w:r>
              <w:rPr>
                <w:rFonts w:hint="eastAsia"/>
              </w:rPr>
              <w:t xml:space="preserve"> N</w:t>
            </w:r>
            <w:r>
              <w:rPr>
                <w:rFonts w:hint="eastAsia"/>
                <w:vertAlign w:val="subscript"/>
              </w:rPr>
              <w:t>3</w:t>
            </w:r>
            <w:r>
              <w:rPr>
                <w:rFonts w:hint="eastAsia"/>
              </w:rPr>
              <w:t xml:space="preserve"> N</w:t>
            </w:r>
            <w:r>
              <w:rPr>
                <w:rFonts w:hint="eastAsia"/>
                <w:vertAlign w:val="subscript"/>
              </w:rPr>
              <w:t>2</w:t>
            </w:r>
          </w:p>
        </w:tc>
        <w:tc>
          <w:tcPr>
            <w:tcW w:w="850" w:type="dxa"/>
            <w:tcBorders>
              <w:top w:val="single" w:sz="8" w:space="0" w:color="auto"/>
              <w:bottom w:val="single" w:sz="8" w:space="0" w:color="auto"/>
            </w:tcBorders>
            <w:shd w:val="clear" w:color="auto" w:fill="auto"/>
            <w:vAlign w:val="center"/>
          </w:tcPr>
          <w:p w14:paraId="4D93638F" w14:textId="77777777" w:rsidR="00146D5D" w:rsidRDefault="00146D5D" w:rsidP="00BB15BC">
            <w:pPr>
              <w:pStyle w:val="afffffffff9"/>
            </w:pPr>
            <w:r>
              <w:rPr>
                <w:rFonts w:hint="eastAsia"/>
              </w:rPr>
              <w:t>N</w:t>
            </w:r>
            <w:r>
              <w:rPr>
                <w:rFonts w:hint="eastAsia"/>
                <w:vertAlign w:val="subscript"/>
              </w:rPr>
              <w:t>1</w:t>
            </w:r>
          </w:p>
        </w:tc>
        <w:tc>
          <w:tcPr>
            <w:tcW w:w="2398" w:type="dxa"/>
            <w:tcBorders>
              <w:top w:val="single" w:sz="8" w:space="0" w:color="auto"/>
              <w:bottom w:val="single" w:sz="8" w:space="0" w:color="auto"/>
            </w:tcBorders>
            <w:shd w:val="clear" w:color="auto" w:fill="auto"/>
            <w:vAlign w:val="center"/>
          </w:tcPr>
          <w:p w14:paraId="2A5F3CEB" w14:textId="77777777" w:rsidR="00146D5D" w:rsidRDefault="00146D5D" w:rsidP="00BB15BC">
            <w:pPr>
              <w:pStyle w:val="afffffffff9"/>
            </w:pPr>
            <w:r>
              <w:rPr>
                <w:rFonts w:hint="eastAsia"/>
              </w:rPr>
              <w:t>AI+AI数据字段</w:t>
            </w:r>
          </w:p>
        </w:tc>
      </w:tr>
      <w:tr w:rsidR="00146D5D" w14:paraId="640627D4" w14:textId="77777777" w:rsidTr="00BB15BC">
        <w:trPr>
          <w:jc w:val="center"/>
        </w:trPr>
        <w:tc>
          <w:tcPr>
            <w:tcW w:w="9334" w:type="dxa"/>
            <w:gridSpan w:val="5"/>
            <w:tcBorders>
              <w:top w:val="single" w:sz="8" w:space="0" w:color="auto"/>
              <w:bottom w:val="single" w:sz="8" w:space="0" w:color="auto"/>
            </w:tcBorders>
            <w:shd w:val="clear" w:color="auto" w:fill="auto"/>
            <w:vAlign w:val="center"/>
          </w:tcPr>
          <w:p w14:paraId="71CDA435" w14:textId="77777777" w:rsidR="00146D5D" w:rsidRDefault="00146D5D" w:rsidP="00BB15BC">
            <w:pPr>
              <w:pStyle w:val="a5"/>
              <w:keepNext/>
              <w:numPr>
                <w:ilvl w:val="0"/>
                <w:numId w:val="32"/>
              </w:numPr>
            </w:pPr>
            <w:r>
              <w:rPr>
                <w:rFonts w:hint="eastAsia"/>
              </w:rPr>
              <w:t>AI（01）表示其后面的单元数据串为GTIN，为14位数字代码。</w:t>
            </w:r>
          </w:p>
          <w:p w14:paraId="79217079" w14:textId="528A57FC" w:rsidR="00146D5D" w:rsidRDefault="00146D5D" w:rsidP="00BB15BC">
            <w:pPr>
              <w:pStyle w:val="a5"/>
              <w:keepNext/>
              <w:numPr>
                <w:ilvl w:val="0"/>
                <w:numId w:val="32"/>
              </w:numPr>
            </w:pPr>
            <w:r w:rsidRPr="00D45373">
              <w:rPr>
                <w:rFonts w:hint="eastAsia"/>
              </w:rPr>
              <w:t>前导位</w:t>
            </w:r>
            <w:r w:rsidRPr="00D45373">
              <w:t>0</w:t>
            </w:r>
            <w:r w:rsidRPr="00D45373">
              <w:rPr>
                <w:rFonts w:hint="eastAsia"/>
              </w:rPr>
              <w:t>用于补充编码结构位数</w:t>
            </w:r>
            <w:r>
              <w:rPr>
                <w:rFonts w:hint="eastAsia"/>
              </w:rPr>
              <w:t>。</w:t>
            </w:r>
          </w:p>
          <w:p w14:paraId="12E4CF77" w14:textId="77777777" w:rsidR="00146D5D" w:rsidRDefault="00146D5D" w:rsidP="00BB15BC">
            <w:pPr>
              <w:pStyle w:val="a5"/>
              <w:numPr>
                <w:ilvl w:val="0"/>
                <w:numId w:val="32"/>
              </w:numPr>
            </w:pPr>
            <w:r>
              <w:rPr>
                <w:rFonts w:hint="eastAsia"/>
              </w:rPr>
              <w:t>厂商识别代码由7位～10位数字组成，由国家物品编码管理机构负责分配和管理。厂商识别代码的前三位为前缀码，由国际物品编码组织分配给中国大陆使用。当前，已分配给中国大陆的前缀码为690-699、680-681。</w:t>
            </w:r>
          </w:p>
          <w:p w14:paraId="6EF7C54B" w14:textId="1B857B5D" w:rsidR="00146D5D" w:rsidRDefault="00146D5D" w:rsidP="00BB15BC">
            <w:pPr>
              <w:pStyle w:val="a5"/>
              <w:numPr>
                <w:ilvl w:val="0"/>
                <w:numId w:val="32"/>
              </w:numPr>
            </w:pPr>
            <w:r>
              <w:rPr>
                <w:rFonts w:hint="eastAsia"/>
              </w:rPr>
              <w:t>商品项目代码由</w:t>
            </w:r>
            <w:r w:rsidR="00F2652E">
              <w:rPr>
                <w:rFonts w:hint="eastAsia"/>
              </w:rPr>
              <w:t>2位</w:t>
            </w:r>
            <w:r>
              <w:rPr>
                <w:rFonts w:hint="eastAsia"/>
              </w:rPr>
              <w:t>～</w:t>
            </w:r>
            <w:r w:rsidR="00F2652E">
              <w:rPr>
                <w:rFonts w:hint="eastAsia"/>
              </w:rPr>
              <w:t>5</w:t>
            </w:r>
            <w:r>
              <w:rPr>
                <w:rFonts w:hint="eastAsia"/>
              </w:rPr>
              <w:t>位数字组成，由厂商编制，或由国家物品编码管理机构编制。</w:t>
            </w:r>
          </w:p>
          <w:p w14:paraId="3258CFE0" w14:textId="2BDA121C" w:rsidR="00146D5D" w:rsidRDefault="00146D5D" w:rsidP="00BB15BC">
            <w:pPr>
              <w:pStyle w:val="a5"/>
              <w:keepNext/>
              <w:numPr>
                <w:ilvl w:val="0"/>
                <w:numId w:val="32"/>
              </w:numPr>
            </w:pPr>
            <w:r>
              <w:rPr>
                <w:rFonts w:hint="eastAsia"/>
              </w:rPr>
              <w:t>校验码为1位数字，计算方法按GB 12904</w:t>
            </w:r>
            <w:r w:rsidR="00470EE5">
              <w:rPr>
                <w:rFonts w:hint="eastAsia"/>
              </w:rPr>
              <w:t>执行</w:t>
            </w:r>
            <w:r>
              <w:rPr>
                <w:rFonts w:hint="eastAsia"/>
              </w:rPr>
              <w:t>。</w:t>
            </w:r>
          </w:p>
          <w:p w14:paraId="142B8125" w14:textId="3529BE01" w:rsidR="00146D5D" w:rsidRDefault="00146D5D" w:rsidP="00BB15BC">
            <w:pPr>
              <w:pStyle w:val="a5"/>
              <w:keepNext/>
              <w:numPr>
                <w:ilvl w:val="0"/>
                <w:numId w:val="32"/>
              </w:numPr>
            </w:pPr>
            <w:r>
              <w:rPr>
                <w:rFonts w:hint="eastAsia"/>
              </w:rPr>
              <w:t>变量属性信息单元数据串由AI及相应数据字段构成。常用变量属性信息的单元数据串见</w:t>
            </w:r>
            <w:r w:rsidR="00470EE5">
              <w:rPr>
                <w:rFonts w:hint="eastAsia"/>
              </w:rPr>
              <w:t>附录A</w:t>
            </w:r>
            <w:r>
              <w:rPr>
                <w:rFonts w:hint="eastAsia"/>
              </w:rPr>
              <w:t>。</w:t>
            </w:r>
          </w:p>
        </w:tc>
      </w:tr>
    </w:tbl>
    <w:p w14:paraId="5ECD128F" w14:textId="77777777" w:rsidR="00146D5D" w:rsidRDefault="00146D5D" w:rsidP="00413532">
      <w:pPr>
        <w:pStyle w:val="afff"/>
        <w:spacing w:before="120" w:after="120"/>
      </w:pPr>
      <w:r>
        <w:rPr>
          <w:rFonts w:hint="eastAsia"/>
        </w:rPr>
        <w:t>非零售散装中药材</w:t>
      </w:r>
    </w:p>
    <w:p w14:paraId="54D7119E" w14:textId="0EEE2AFF" w:rsidR="00146D5D" w:rsidRDefault="00146D5D" w:rsidP="000804C9">
      <w:pPr>
        <w:pStyle w:val="affffb"/>
        <w:ind w:firstLine="420"/>
      </w:pPr>
      <w:r>
        <w:rPr>
          <w:rFonts w:hint="eastAsia"/>
        </w:rPr>
        <w:t>非零售散装中药材应采用GTIN-14（指示符为“9”）附加变量属性信息单元数据串的代码结构</w:t>
      </w:r>
      <w:r w:rsidR="00470EE5">
        <w:rPr>
          <w:rFonts w:hint="eastAsia"/>
        </w:rPr>
        <w:t>（见表2）</w:t>
      </w:r>
      <w:r>
        <w:rPr>
          <w:rFonts w:hint="eastAsia"/>
        </w:rPr>
        <w:t>。</w:t>
      </w:r>
    </w:p>
    <w:p w14:paraId="59CBB7D5" w14:textId="77777777" w:rsidR="00146D5D" w:rsidRDefault="00146D5D" w:rsidP="000804C9">
      <w:pPr>
        <w:pStyle w:val="aff2"/>
        <w:keepNext/>
        <w:spacing w:before="120" w:after="120"/>
      </w:pPr>
      <w:r>
        <w:rPr>
          <w:rFonts w:hint="eastAsia"/>
        </w:rPr>
        <w:t>非零售散装中药材代码结构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993"/>
        <w:gridCol w:w="3402"/>
        <w:gridCol w:w="850"/>
        <w:gridCol w:w="2398"/>
      </w:tblGrid>
      <w:tr w:rsidR="00413532" w14:paraId="2F16D3FE" w14:textId="77777777" w:rsidTr="00BB15BC">
        <w:trPr>
          <w:tblHeader/>
          <w:jc w:val="center"/>
        </w:trPr>
        <w:tc>
          <w:tcPr>
            <w:tcW w:w="1691" w:type="dxa"/>
            <w:vMerge w:val="restart"/>
            <w:tcBorders>
              <w:top w:val="single" w:sz="8" w:space="0" w:color="auto"/>
            </w:tcBorders>
            <w:shd w:val="clear" w:color="auto" w:fill="auto"/>
            <w:vAlign w:val="center"/>
          </w:tcPr>
          <w:p w14:paraId="26E9FABB" w14:textId="77777777" w:rsidR="00413532" w:rsidRDefault="00413532" w:rsidP="00BB15BC">
            <w:pPr>
              <w:pStyle w:val="afffffffff9"/>
            </w:pPr>
            <w:r>
              <w:rPr>
                <w:rFonts w:hint="eastAsia"/>
              </w:rPr>
              <w:t>应用标识符（AI）</w:t>
            </w:r>
          </w:p>
        </w:tc>
        <w:tc>
          <w:tcPr>
            <w:tcW w:w="5245" w:type="dxa"/>
            <w:gridSpan w:val="3"/>
            <w:tcBorders>
              <w:top w:val="single" w:sz="8" w:space="0" w:color="auto"/>
              <w:bottom w:val="single" w:sz="8" w:space="0" w:color="auto"/>
            </w:tcBorders>
            <w:shd w:val="clear" w:color="auto" w:fill="auto"/>
            <w:vAlign w:val="center"/>
          </w:tcPr>
          <w:p w14:paraId="7944B152" w14:textId="77777777" w:rsidR="00413532" w:rsidRDefault="00413532" w:rsidP="00BB15BC">
            <w:pPr>
              <w:pStyle w:val="afffffffff9"/>
            </w:pPr>
            <w:r>
              <w:rPr>
                <w:rFonts w:hint="eastAsia"/>
              </w:rPr>
              <w:t>GTIN-14</w:t>
            </w:r>
          </w:p>
        </w:tc>
        <w:tc>
          <w:tcPr>
            <w:tcW w:w="2398" w:type="dxa"/>
            <w:vMerge w:val="restart"/>
            <w:tcBorders>
              <w:top w:val="single" w:sz="8" w:space="0" w:color="auto"/>
            </w:tcBorders>
            <w:shd w:val="clear" w:color="auto" w:fill="auto"/>
            <w:vAlign w:val="center"/>
          </w:tcPr>
          <w:p w14:paraId="5B538B60" w14:textId="77777777" w:rsidR="00413532" w:rsidRDefault="00413532" w:rsidP="00BB15BC">
            <w:pPr>
              <w:pStyle w:val="afffffffff9"/>
            </w:pPr>
            <w:r>
              <w:rPr>
                <w:rFonts w:hint="eastAsia"/>
              </w:rPr>
              <w:t>变量属性信息单元数据串</w:t>
            </w:r>
          </w:p>
        </w:tc>
      </w:tr>
      <w:tr w:rsidR="00413532" w14:paraId="5DE91F08" w14:textId="77777777" w:rsidTr="00BB15BC">
        <w:trPr>
          <w:tblHeader/>
          <w:jc w:val="center"/>
        </w:trPr>
        <w:tc>
          <w:tcPr>
            <w:tcW w:w="1691" w:type="dxa"/>
            <w:vMerge/>
            <w:tcBorders>
              <w:bottom w:val="single" w:sz="8" w:space="0" w:color="auto"/>
            </w:tcBorders>
            <w:shd w:val="clear" w:color="auto" w:fill="auto"/>
            <w:vAlign w:val="center"/>
          </w:tcPr>
          <w:p w14:paraId="19CF8341" w14:textId="77777777" w:rsidR="00413532" w:rsidRDefault="00413532" w:rsidP="00BB15BC">
            <w:pPr>
              <w:pStyle w:val="afffffffff9"/>
            </w:pPr>
          </w:p>
        </w:tc>
        <w:tc>
          <w:tcPr>
            <w:tcW w:w="993" w:type="dxa"/>
            <w:tcBorders>
              <w:top w:val="single" w:sz="8" w:space="0" w:color="auto"/>
              <w:bottom w:val="single" w:sz="8" w:space="0" w:color="auto"/>
            </w:tcBorders>
            <w:shd w:val="clear" w:color="auto" w:fill="auto"/>
            <w:vAlign w:val="center"/>
          </w:tcPr>
          <w:p w14:paraId="48EB0F22" w14:textId="77777777" w:rsidR="00413532" w:rsidRDefault="00413532" w:rsidP="00BB15BC">
            <w:pPr>
              <w:pStyle w:val="afffffffff9"/>
            </w:pPr>
            <w:r>
              <w:rPr>
                <w:rFonts w:hint="eastAsia"/>
              </w:rPr>
              <w:t>指示符</w:t>
            </w:r>
          </w:p>
        </w:tc>
        <w:tc>
          <w:tcPr>
            <w:tcW w:w="3402" w:type="dxa"/>
            <w:tcBorders>
              <w:top w:val="single" w:sz="8" w:space="0" w:color="auto"/>
              <w:bottom w:val="single" w:sz="8" w:space="0" w:color="auto"/>
            </w:tcBorders>
            <w:shd w:val="clear" w:color="auto" w:fill="auto"/>
            <w:vAlign w:val="center"/>
          </w:tcPr>
          <w:p w14:paraId="7CB05FDE" w14:textId="77777777" w:rsidR="00413532" w:rsidRDefault="00413532" w:rsidP="00BB15BC">
            <w:pPr>
              <w:pStyle w:val="afffffffff9"/>
            </w:pPr>
            <w:r>
              <w:rPr>
                <w:rFonts w:hint="eastAsia"/>
              </w:rPr>
              <w:t>厂商识别代码 + 商品项目代码</w:t>
            </w:r>
          </w:p>
        </w:tc>
        <w:tc>
          <w:tcPr>
            <w:tcW w:w="850" w:type="dxa"/>
            <w:tcBorders>
              <w:top w:val="single" w:sz="8" w:space="0" w:color="auto"/>
              <w:bottom w:val="single" w:sz="8" w:space="0" w:color="auto"/>
            </w:tcBorders>
            <w:shd w:val="clear" w:color="auto" w:fill="auto"/>
            <w:vAlign w:val="center"/>
          </w:tcPr>
          <w:p w14:paraId="155AC3A8" w14:textId="77777777" w:rsidR="00413532" w:rsidRDefault="00413532" w:rsidP="00BB15BC">
            <w:pPr>
              <w:pStyle w:val="afffffffff9"/>
            </w:pPr>
            <w:r>
              <w:rPr>
                <w:rFonts w:hint="eastAsia"/>
              </w:rPr>
              <w:t>校验码</w:t>
            </w:r>
          </w:p>
        </w:tc>
        <w:tc>
          <w:tcPr>
            <w:tcW w:w="2398" w:type="dxa"/>
            <w:vMerge/>
            <w:tcBorders>
              <w:bottom w:val="single" w:sz="8" w:space="0" w:color="auto"/>
            </w:tcBorders>
            <w:shd w:val="clear" w:color="auto" w:fill="auto"/>
            <w:vAlign w:val="center"/>
          </w:tcPr>
          <w:p w14:paraId="5610CF2F" w14:textId="77777777" w:rsidR="00413532" w:rsidRDefault="00413532" w:rsidP="00BB15BC">
            <w:pPr>
              <w:pStyle w:val="afffffffff9"/>
            </w:pPr>
          </w:p>
        </w:tc>
      </w:tr>
      <w:tr w:rsidR="00413532" w14:paraId="3A9036D0" w14:textId="77777777" w:rsidTr="00BB15BC">
        <w:trPr>
          <w:jc w:val="center"/>
        </w:trPr>
        <w:tc>
          <w:tcPr>
            <w:tcW w:w="1691" w:type="dxa"/>
            <w:tcBorders>
              <w:top w:val="single" w:sz="8" w:space="0" w:color="auto"/>
              <w:bottom w:val="single" w:sz="8" w:space="0" w:color="auto"/>
            </w:tcBorders>
            <w:shd w:val="clear" w:color="auto" w:fill="auto"/>
            <w:vAlign w:val="center"/>
          </w:tcPr>
          <w:p w14:paraId="53585165" w14:textId="77777777" w:rsidR="00413532" w:rsidRDefault="00413532" w:rsidP="00BB15BC">
            <w:pPr>
              <w:pStyle w:val="afffffffff9"/>
            </w:pPr>
            <w:r>
              <w:rPr>
                <w:rFonts w:hint="eastAsia"/>
              </w:rPr>
              <w:t>01</w:t>
            </w:r>
          </w:p>
        </w:tc>
        <w:tc>
          <w:tcPr>
            <w:tcW w:w="993" w:type="dxa"/>
            <w:tcBorders>
              <w:top w:val="single" w:sz="8" w:space="0" w:color="auto"/>
              <w:bottom w:val="single" w:sz="8" w:space="0" w:color="auto"/>
            </w:tcBorders>
            <w:shd w:val="clear" w:color="auto" w:fill="auto"/>
            <w:vAlign w:val="center"/>
          </w:tcPr>
          <w:p w14:paraId="7E376136" w14:textId="77777777" w:rsidR="00413532" w:rsidRDefault="00413532" w:rsidP="00BB15BC">
            <w:pPr>
              <w:pStyle w:val="afffffffff9"/>
            </w:pPr>
            <w:r>
              <w:rPr>
                <w:rFonts w:hint="eastAsia"/>
              </w:rPr>
              <w:t>9</w:t>
            </w:r>
          </w:p>
        </w:tc>
        <w:tc>
          <w:tcPr>
            <w:tcW w:w="3402" w:type="dxa"/>
            <w:tcBorders>
              <w:top w:val="single" w:sz="8" w:space="0" w:color="auto"/>
              <w:bottom w:val="single" w:sz="8" w:space="0" w:color="auto"/>
            </w:tcBorders>
            <w:shd w:val="clear" w:color="auto" w:fill="auto"/>
            <w:vAlign w:val="center"/>
          </w:tcPr>
          <w:p w14:paraId="2D99466F" w14:textId="77777777" w:rsidR="00413532" w:rsidRDefault="00413532" w:rsidP="00BB15BC">
            <w:pPr>
              <w:pStyle w:val="afffffffff9"/>
            </w:pPr>
            <w:r>
              <w:rPr>
                <w:rFonts w:hint="eastAsia"/>
              </w:rPr>
              <w:t>N</w:t>
            </w:r>
            <w:r>
              <w:rPr>
                <w:rFonts w:hint="eastAsia"/>
                <w:vertAlign w:val="subscript"/>
              </w:rPr>
              <w:t>13</w:t>
            </w:r>
            <w:r>
              <w:rPr>
                <w:rFonts w:hint="eastAsia"/>
              </w:rPr>
              <w:t xml:space="preserve"> N</w:t>
            </w:r>
            <w:r>
              <w:rPr>
                <w:rFonts w:hint="eastAsia"/>
                <w:vertAlign w:val="subscript"/>
              </w:rPr>
              <w:t>12</w:t>
            </w:r>
            <w:r>
              <w:rPr>
                <w:rFonts w:hint="eastAsia"/>
              </w:rPr>
              <w:t xml:space="preserve"> N</w:t>
            </w:r>
            <w:r>
              <w:rPr>
                <w:rFonts w:hint="eastAsia"/>
                <w:vertAlign w:val="subscript"/>
              </w:rPr>
              <w:t>11</w:t>
            </w:r>
            <w:r>
              <w:rPr>
                <w:rFonts w:hint="eastAsia"/>
              </w:rPr>
              <w:t xml:space="preserve"> N</w:t>
            </w:r>
            <w:r>
              <w:rPr>
                <w:rFonts w:hint="eastAsia"/>
                <w:vertAlign w:val="subscript"/>
              </w:rPr>
              <w:t>10</w:t>
            </w:r>
            <w:r>
              <w:rPr>
                <w:rFonts w:hint="eastAsia"/>
              </w:rPr>
              <w:t xml:space="preserve"> N</w:t>
            </w:r>
            <w:r>
              <w:rPr>
                <w:rFonts w:hint="eastAsia"/>
                <w:vertAlign w:val="subscript"/>
              </w:rPr>
              <w:t>9</w:t>
            </w:r>
            <w:r>
              <w:rPr>
                <w:rFonts w:hint="eastAsia"/>
              </w:rPr>
              <w:t xml:space="preserve"> N</w:t>
            </w:r>
            <w:r>
              <w:rPr>
                <w:rFonts w:hint="eastAsia"/>
                <w:vertAlign w:val="subscript"/>
              </w:rPr>
              <w:t>8</w:t>
            </w:r>
            <w:r>
              <w:rPr>
                <w:rFonts w:hint="eastAsia"/>
              </w:rPr>
              <w:t xml:space="preserve"> N</w:t>
            </w:r>
            <w:r>
              <w:rPr>
                <w:rFonts w:hint="eastAsia"/>
                <w:vertAlign w:val="subscript"/>
              </w:rPr>
              <w:t>7</w:t>
            </w:r>
            <w:r>
              <w:rPr>
                <w:rFonts w:hint="eastAsia"/>
              </w:rPr>
              <w:t xml:space="preserve"> N</w:t>
            </w:r>
            <w:r>
              <w:rPr>
                <w:rFonts w:hint="eastAsia"/>
                <w:vertAlign w:val="subscript"/>
              </w:rPr>
              <w:t>6</w:t>
            </w:r>
            <w:r>
              <w:rPr>
                <w:rFonts w:hint="eastAsia"/>
              </w:rPr>
              <w:t xml:space="preserve"> N</w:t>
            </w:r>
            <w:r>
              <w:rPr>
                <w:rFonts w:hint="eastAsia"/>
                <w:vertAlign w:val="subscript"/>
              </w:rPr>
              <w:t>5</w:t>
            </w:r>
            <w:r>
              <w:rPr>
                <w:rFonts w:hint="eastAsia"/>
              </w:rPr>
              <w:t xml:space="preserve"> N</w:t>
            </w:r>
            <w:r>
              <w:rPr>
                <w:rFonts w:hint="eastAsia"/>
                <w:vertAlign w:val="subscript"/>
              </w:rPr>
              <w:t>4</w:t>
            </w:r>
            <w:r>
              <w:rPr>
                <w:rFonts w:hint="eastAsia"/>
              </w:rPr>
              <w:t xml:space="preserve"> N</w:t>
            </w:r>
            <w:r>
              <w:rPr>
                <w:rFonts w:hint="eastAsia"/>
                <w:vertAlign w:val="subscript"/>
              </w:rPr>
              <w:t>3</w:t>
            </w:r>
            <w:r>
              <w:rPr>
                <w:rFonts w:hint="eastAsia"/>
              </w:rPr>
              <w:t xml:space="preserve"> N</w:t>
            </w:r>
            <w:r>
              <w:rPr>
                <w:rFonts w:hint="eastAsia"/>
                <w:vertAlign w:val="subscript"/>
              </w:rPr>
              <w:t>2</w:t>
            </w:r>
          </w:p>
        </w:tc>
        <w:tc>
          <w:tcPr>
            <w:tcW w:w="850" w:type="dxa"/>
            <w:tcBorders>
              <w:top w:val="single" w:sz="8" w:space="0" w:color="auto"/>
              <w:bottom w:val="single" w:sz="8" w:space="0" w:color="auto"/>
            </w:tcBorders>
            <w:shd w:val="clear" w:color="auto" w:fill="auto"/>
            <w:vAlign w:val="center"/>
          </w:tcPr>
          <w:p w14:paraId="6C2FE6DD" w14:textId="77777777" w:rsidR="00413532" w:rsidRDefault="00413532" w:rsidP="00BB15BC">
            <w:pPr>
              <w:pStyle w:val="afffffffff9"/>
            </w:pPr>
            <w:r>
              <w:rPr>
                <w:rFonts w:hint="eastAsia"/>
              </w:rPr>
              <w:t>N</w:t>
            </w:r>
            <w:r>
              <w:rPr>
                <w:rFonts w:hint="eastAsia"/>
                <w:vertAlign w:val="subscript"/>
              </w:rPr>
              <w:t>1</w:t>
            </w:r>
          </w:p>
        </w:tc>
        <w:tc>
          <w:tcPr>
            <w:tcW w:w="2398" w:type="dxa"/>
            <w:tcBorders>
              <w:top w:val="single" w:sz="8" w:space="0" w:color="auto"/>
              <w:bottom w:val="single" w:sz="8" w:space="0" w:color="auto"/>
            </w:tcBorders>
            <w:shd w:val="clear" w:color="auto" w:fill="auto"/>
            <w:vAlign w:val="center"/>
          </w:tcPr>
          <w:p w14:paraId="04B8A4A0" w14:textId="77777777" w:rsidR="00413532" w:rsidRDefault="00413532" w:rsidP="00BB15BC">
            <w:pPr>
              <w:pStyle w:val="afffffffff9"/>
            </w:pPr>
            <w:r>
              <w:rPr>
                <w:rFonts w:hint="eastAsia"/>
              </w:rPr>
              <w:t>AI+AI数据字段</w:t>
            </w:r>
          </w:p>
        </w:tc>
      </w:tr>
      <w:tr w:rsidR="00413532" w14:paraId="7C3C260B" w14:textId="77777777" w:rsidTr="00BB15BC">
        <w:trPr>
          <w:jc w:val="center"/>
        </w:trPr>
        <w:tc>
          <w:tcPr>
            <w:tcW w:w="9334" w:type="dxa"/>
            <w:gridSpan w:val="5"/>
            <w:tcBorders>
              <w:top w:val="single" w:sz="8" w:space="0" w:color="auto"/>
              <w:bottom w:val="single" w:sz="8" w:space="0" w:color="auto"/>
            </w:tcBorders>
            <w:shd w:val="clear" w:color="auto" w:fill="auto"/>
            <w:vAlign w:val="center"/>
          </w:tcPr>
          <w:p w14:paraId="4993953D" w14:textId="77777777" w:rsidR="00413532" w:rsidRDefault="00413532" w:rsidP="00413532">
            <w:pPr>
              <w:pStyle w:val="a5"/>
              <w:numPr>
                <w:ilvl w:val="0"/>
                <w:numId w:val="38"/>
              </w:numPr>
            </w:pPr>
            <w:r>
              <w:rPr>
                <w:rFonts w:hint="eastAsia"/>
              </w:rPr>
              <w:t>AI（01）表示其后面的单元数据串为GTIN，为14位数字代码。</w:t>
            </w:r>
          </w:p>
          <w:p w14:paraId="3DD13088" w14:textId="77777777" w:rsidR="00413532" w:rsidRDefault="00413532" w:rsidP="00BB15BC">
            <w:pPr>
              <w:pStyle w:val="a5"/>
            </w:pPr>
            <w:r>
              <w:rPr>
                <w:rFonts w:hint="eastAsia"/>
              </w:rPr>
              <w:t>指示符取值9表示该中药材为非零售散装。</w:t>
            </w:r>
          </w:p>
          <w:p w14:paraId="1D3FB669" w14:textId="7494D2D1" w:rsidR="00413532" w:rsidRDefault="00413532" w:rsidP="00413532">
            <w:pPr>
              <w:pStyle w:val="a5"/>
              <w:numPr>
                <w:ilvl w:val="0"/>
                <w:numId w:val="38"/>
              </w:numPr>
            </w:pPr>
            <w:r>
              <w:rPr>
                <w:rFonts w:hint="eastAsia"/>
              </w:rPr>
              <w:t>校验码为1位数字，计算方法按GB/T 16830</w:t>
            </w:r>
            <w:r w:rsidR="00470EE5">
              <w:rPr>
                <w:rFonts w:hint="eastAsia"/>
              </w:rPr>
              <w:t>执行</w:t>
            </w:r>
            <w:r>
              <w:rPr>
                <w:rFonts w:hint="eastAsia"/>
              </w:rPr>
              <w:t>。</w:t>
            </w:r>
          </w:p>
          <w:p w14:paraId="3045AE4A" w14:textId="5475B6A5" w:rsidR="00413532" w:rsidRDefault="00413532" w:rsidP="00BB15BC">
            <w:pPr>
              <w:pStyle w:val="a5"/>
              <w:numPr>
                <w:ilvl w:val="0"/>
                <w:numId w:val="32"/>
              </w:numPr>
            </w:pPr>
            <w:r>
              <w:rPr>
                <w:rFonts w:hint="eastAsia"/>
              </w:rPr>
              <w:t>变量属性信息单元数据串由AI及相应数据字段构成。常用变量属性信息的单元数据串见</w:t>
            </w:r>
            <w:r w:rsidR="00470EE5">
              <w:rPr>
                <w:rFonts w:hint="eastAsia"/>
              </w:rPr>
              <w:t>附录A</w:t>
            </w:r>
            <w:r>
              <w:rPr>
                <w:rFonts w:hint="eastAsia"/>
              </w:rPr>
              <w:t>。</w:t>
            </w:r>
          </w:p>
        </w:tc>
      </w:tr>
    </w:tbl>
    <w:p w14:paraId="7665D7C5" w14:textId="0B727215" w:rsidR="000804C9" w:rsidRDefault="00146D5D" w:rsidP="00413532">
      <w:pPr>
        <w:pStyle w:val="affe"/>
        <w:spacing w:before="120" w:after="120"/>
      </w:pPr>
      <w:bookmarkStart w:id="130" w:name="_Toc179381255"/>
      <w:bookmarkStart w:id="131" w:name="_Toc179293996"/>
      <w:bookmarkStart w:id="132" w:name="_Toc179293550"/>
      <w:bookmarkStart w:id="133" w:name="_Toc179294218"/>
      <w:bookmarkStart w:id="134" w:name="_Toc179381451"/>
      <w:bookmarkStart w:id="135" w:name="_Toc179275528"/>
      <w:bookmarkStart w:id="136" w:name="_Toc179293425"/>
      <w:bookmarkStart w:id="137" w:name="_Toc179379322"/>
      <w:bookmarkStart w:id="138" w:name="_Toc179293476"/>
      <w:bookmarkStart w:id="139" w:name="_Toc179811261"/>
      <w:r>
        <w:rPr>
          <w:rFonts w:hint="eastAsia"/>
        </w:rPr>
        <w:t>网址型数据结构</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C1386EC" w14:textId="77777777" w:rsidR="000804C9" w:rsidRDefault="000804C9" w:rsidP="00413532">
      <w:pPr>
        <w:pStyle w:val="afff"/>
        <w:spacing w:before="120" w:after="120"/>
      </w:pPr>
      <w:r>
        <w:rPr>
          <w:rFonts w:hint="eastAsia"/>
        </w:rPr>
        <w:t>基本结构</w:t>
      </w:r>
    </w:p>
    <w:p w14:paraId="542BCF65" w14:textId="55ED2006" w:rsidR="000804C9" w:rsidRDefault="000804C9" w:rsidP="000804C9">
      <w:pPr>
        <w:pStyle w:val="affffb"/>
        <w:ind w:firstLine="420"/>
      </w:pPr>
      <w:r>
        <w:rPr>
          <w:rFonts w:hint="eastAsia"/>
        </w:rPr>
        <w:lastRenderedPageBreak/>
        <w:t>中药材网址型数据结构由网络服务地址（必选）、GTIN单元数据串（必选）、限定符单元数据串（可选）和属性信息单元数据串（可选）组成</w:t>
      </w:r>
      <w:r w:rsidR="00470EE5">
        <w:rPr>
          <w:rFonts w:hint="eastAsia"/>
        </w:rPr>
        <w:t>（见表3）</w:t>
      </w:r>
      <w:r>
        <w:rPr>
          <w:rFonts w:hint="eastAsia"/>
        </w:rPr>
        <w:t>。根据网络服务地址的不同，网址型数据结构分为统一网址型数据结构和自定义网址型数据结构。</w:t>
      </w:r>
    </w:p>
    <w:p w14:paraId="2FC0305B" w14:textId="77777777" w:rsidR="000804C9" w:rsidRDefault="000804C9" w:rsidP="000804C9">
      <w:pPr>
        <w:pStyle w:val="aff2"/>
        <w:spacing w:before="120" w:after="120"/>
      </w:pPr>
      <w:r>
        <w:rPr>
          <w:rFonts w:hint="eastAsia"/>
        </w:rPr>
        <w:t>网址型数据结构</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3"/>
        <w:gridCol w:w="1019"/>
        <w:gridCol w:w="1521"/>
        <w:gridCol w:w="1014"/>
        <w:gridCol w:w="1523"/>
        <w:gridCol w:w="1001"/>
        <w:gridCol w:w="1263"/>
      </w:tblGrid>
      <w:tr w:rsidR="000804C9" w14:paraId="1B6FDB7D" w14:textId="77777777" w:rsidTr="00BB15BC">
        <w:trPr>
          <w:tblHeader/>
          <w:jc w:val="center"/>
        </w:trPr>
        <w:tc>
          <w:tcPr>
            <w:tcW w:w="1993" w:type="dxa"/>
            <w:tcBorders>
              <w:top w:val="single" w:sz="8" w:space="0" w:color="auto"/>
              <w:bottom w:val="single" w:sz="8" w:space="0" w:color="auto"/>
            </w:tcBorders>
            <w:vAlign w:val="center"/>
          </w:tcPr>
          <w:p w14:paraId="7B0BE4A7" w14:textId="77777777" w:rsidR="000804C9" w:rsidRDefault="000804C9" w:rsidP="00BB15BC">
            <w:pPr>
              <w:pStyle w:val="afffffffff9"/>
            </w:pPr>
            <w:r>
              <w:rPr>
                <w:rFonts w:hint="eastAsia"/>
              </w:rPr>
              <w:t>网络服务地址</w:t>
            </w:r>
          </w:p>
        </w:tc>
        <w:tc>
          <w:tcPr>
            <w:tcW w:w="7341" w:type="dxa"/>
            <w:gridSpan w:val="6"/>
            <w:tcBorders>
              <w:top w:val="single" w:sz="8" w:space="0" w:color="auto"/>
              <w:bottom w:val="single" w:sz="8" w:space="0" w:color="auto"/>
            </w:tcBorders>
            <w:vAlign w:val="center"/>
          </w:tcPr>
          <w:p w14:paraId="124FD375" w14:textId="77777777" w:rsidR="000804C9" w:rsidRDefault="000804C9" w:rsidP="00BB15BC">
            <w:pPr>
              <w:pStyle w:val="afffffffff9"/>
            </w:pPr>
            <w:r>
              <w:rPr>
                <w:rFonts w:hint="eastAsia"/>
              </w:rPr>
              <w:t>单元数据串</w:t>
            </w:r>
            <w:r w:rsidRPr="00ED4E5C">
              <w:rPr>
                <w:vertAlign w:val="superscript"/>
              </w:rPr>
              <w:t>a</w:t>
            </w:r>
          </w:p>
        </w:tc>
      </w:tr>
      <w:tr w:rsidR="000804C9" w14:paraId="284948BC" w14:textId="77777777" w:rsidTr="00BB15BC">
        <w:trPr>
          <w:tblHeader/>
          <w:jc w:val="center"/>
        </w:trPr>
        <w:tc>
          <w:tcPr>
            <w:tcW w:w="1993" w:type="dxa"/>
            <w:tcBorders>
              <w:top w:val="single" w:sz="8" w:space="0" w:color="auto"/>
              <w:bottom w:val="single" w:sz="8" w:space="0" w:color="auto"/>
            </w:tcBorders>
            <w:vAlign w:val="center"/>
          </w:tcPr>
          <w:p w14:paraId="2D4415CA" w14:textId="77777777" w:rsidR="000804C9" w:rsidRDefault="000804C9" w:rsidP="00BB15BC">
            <w:pPr>
              <w:pStyle w:val="afffffffff9"/>
            </w:pPr>
          </w:p>
        </w:tc>
        <w:tc>
          <w:tcPr>
            <w:tcW w:w="2540" w:type="dxa"/>
            <w:gridSpan w:val="2"/>
            <w:tcBorders>
              <w:top w:val="single" w:sz="8" w:space="0" w:color="auto"/>
              <w:bottom w:val="single" w:sz="8" w:space="0" w:color="auto"/>
            </w:tcBorders>
            <w:vAlign w:val="center"/>
          </w:tcPr>
          <w:p w14:paraId="2804B5E2" w14:textId="77777777" w:rsidR="000804C9" w:rsidRDefault="000804C9" w:rsidP="00BB15BC">
            <w:pPr>
              <w:pStyle w:val="afffffffff9"/>
            </w:pPr>
            <w:r>
              <w:rPr>
                <w:rFonts w:hint="eastAsia"/>
              </w:rPr>
              <w:t>GTIN单元数据串</w:t>
            </w:r>
          </w:p>
        </w:tc>
        <w:tc>
          <w:tcPr>
            <w:tcW w:w="2537" w:type="dxa"/>
            <w:gridSpan w:val="2"/>
            <w:tcBorders>
              <w:top w:val="single" w:sz="8" w:space="0" w:color="auto"/>
              <w:bottom w:val="single" w:sz="8" w:space="0" w:color="auto"/>
            </w:tcBorders>
            <w:vAlign w:val="center"/>
          </w:tcPr>
          <w:p w14:paraId="57C26E3A" w14:textId="77777777" w:rsidR="000804C9" w:rsidRDefault="000804C9" w:rsidP="00BB15BC">
            <w:pPr>
              <w:pStyle w:val="afffffffff9"/>
            </w:pPr>
            <w:r>
              <w:rPr>
                <w:rFonts w:hint="eastAsia"/>
              </w:rPr>
              <w:t>限定符单元数据串</w:t>
            </w:r>
          </w:p>
        </w:tc>
        <w:tc>
          <w:tcPr>
            <w:tcW w:w="2264" w:type="dxa"/>
            <w:gridSpan w:val="2"/>
            <w:tcBorders>
              <w:top w:val="single" w:sz="8" w:space="0" w:color="auto"/>
              <w:bottom w:val="single" w:sz="8" w:space="0" w:color="auto"/>
            </w:tcBorders>
            <w:vAlign w:val="center"/>
          </w:tcPr>
          <w:p w14:paraId="590B79B7" w14:textId="77777777" w:rsidR="000804C9" w:rsidRDefault="000804C9" w:rsidP="00BB15BC">
            <w:pPr>
              <w:pStyle w:val="afffffffff9"/>
            </w:pPr>
            <w:r>
              <w:rPr>
                <w:rFonts w:hint="eastAsia"/>
              </w:rPr>
              <w:t>属性信息单元数据串</w:t>
            </w:r>
          </w:p>
        </w:tc>
      </w:tr>
      <w:tr w:rsidR="000804C9" w14:paraId="7C3537B7" w14:textId="77777777" w:rsidTr="00BB15BC">
        <w:trPr>
          <w:jc w:val="center"/>
        </w:trPr>
        <w:tc>
          <w:tcPr>
            <w:tcW w:w="1993" w:type="dxa"/>
            <w:tcBorders>
              <w:top w:val="single" w:sz="8" w:space="0" w:color="auto"/>
              <w:bottom w:val="single" w:sz="8" w:space="0" w:color="auto"/>
            </w:tcBorders>
            <w:vAlign w:val="center"/>
          </w:tcPr>
          <w:p w14:paraId="1E781350" w14:textId="77777777" w:rsidR="000804C9" w:rsidRDefault="000804C9" w:rsidP="00BB15BC">
            <w:pPr>
              <w:pStyle w:val="afffffffff9"/>
            </w:pPr>
            <w:r>
              <w:t>http://example.com</w:t>
            </w:r>
          </w:p>
          <w:p w14:paraId="7F89B4AF" w14:textId="77777777" w:rsidR="000804C9" w:rsidRDefault="000804C9" w:rsidP="00BB15BC">
            <w:pPr>
              <w:pStyle w:val="afffffffff9"/>
            </w:pPr>
            <w:r>
              <w:t>https://example.com</w:t>
            </w:r>
          </w:p>
        </w:tc>
        <w:tc>
          <w:tcPr>
            <w:tcW w:w="1019" w:type="dxa"/>
            <w:tcBorders>
              <w:top w:val="single" w:sz="8" w:space="0" w:color="auto"/>
              <w:bottom w:val="single" w:sz="8" w:space="0" w:color="auto"/>
            </w:tcBorders>
            <w:vAlign w:val="center"/>
          </w:tcPr>
          <w:p w14:paraId="60E5887F" w14:textId="77777777" w:rsidR="000804C9" w:rsidRDefault="000804C9" w:rsidP="00BB15BC">
            <w:pPr>
              <w:pStyle w:val="afffffffff9"/>
            </w:pPr>
            <w:r>
              <w:rPr>
                <w:rFonts w:hint="eastAsia"/>
              </w:rPr>
              <w:t>AI（01）</w:t>
            </w:r>
          </w:p>
        </w:tc>
        <w:tc>
          <w:tcPr>
            <w:tcW w:w="1521" w:type="dxa"/>
            <w:tcBorders>
              <w:top w:val="single" w:sz="8" w:space="0" w:color="auto"/>
              <w:bottom w:val="single" w:sz="8" w:space="0" w:color="auto"/>
            </w:tcBorders>
            <w:vAlign w:val="center"/>
          </w:tcPr>
          <w:p w14:paraId="60B251C4" w14:textId="77777777" w:rsidR="000804C9" w:rsidRDefault="000804C9" w:rsidP="00BB15BC">
            <w:pPr>
              <w:pStyle w:val="afffffffff9"/>
            </w:pPr>
            <w:r>
              <w:rPr>
                <w:rFonts w:hint="eastAsia"/>
              </w:rPr>
              <w:t>GTIN数据字段</w:t>
            </w:r>
          </w:p>
        </w:tc>
        <w:tc>
          <w:tcPr>
            <w:tcW w:w="1014" w:type="dxa"/>
            <w:tcBorders>
              <w:top w:val="single" w:sz="8" w:space="0" w:color="auto"/>
              <w:bottom w:val="single" w:sz="8" w:space="0" w:color="auto"/>
            </w:tcBorders>
            <w:vAlign w:val="center"/>
          </w:tcPr>
          <w:p w14:paraId="33F7C00B" w14:textId="77777777" w:rsidR="000804C9" w:rsidRDefault="000804C9" w:rsidP="00BB15BC">
            <w:pPr>
              <w:pStyle w:val="afffffffff9"/>
            </w:pPr>
            <w:r>
              <w:t>AI</w:t>
            </w:r>
          </w:p>
        </w:tc>
        <w:tc>
          <w:tcPr>
            <w:tcW w:w="1523" w:type="dxa"/>
            <w:tcBorders>
              <w:top w:val="single" w:sz="8" w:space="0" w:color="auto"/>
              <w:bottom w:val="single" w:sz="8" w:space="0" w:color="auto"/>
            </w:tcBorders>
            <w:vAlign w:val="center"/>
          </w:tcPr>
          <w:p w14:paraId="428F38CB" w14:textId="77777777" w:rsidR="000804C9" w:rsidRDefault="000804C9" w:rsidP="00BB15BC">
            <w:pPr>
              <w:pStyle w:val="afffffffff9"/>
            </w:pPr>
            <w:r>
              <w:rPr>
                <w:rFonts w:hint="eastAsia"/>
              </w:rPr>
              <w:t>AI数据字段</w:t>
            </w:r>
          </w:p>
        </w:tc>
        <w:tc>
          <w:tcPr>
            <w:tcW w:w="1001" w:type="dxa"/>
            <w:tcBorders>
              <w:top w:val="single" w:sz="8" w:space="0" w:color="auto"/>
              <w:bottom w:val="single" w:sz="8" w:space="0" w:color="auto"/>
            </w:tcBorders>
            <w:vAlign w:val="center"/>
          </w:tcPr>
          <w:p w14:paraId="0B829293" w14:textId="77777777" w:rsidR="000804C9" w:rsidRDefault="000804C9" w:rsidP="00BB15BC">
            <w:pPr>
              <w:pStyle w:val="afffffffff9"/>
            </w:pPr>
            <w:r>
              <w:rPr>
                <w:rFonts w:hint="eastAsia"/>
              </w:rPr>
              <w:t>AI</w:t>
            </w:r>
          </w:p>
        </w:tc>
        <w:tc>
          <w:tcPr>
            <w:tcW w:w="1263" w:type="dxa"/>
            <w:tcBorders>
              <w:top w:val="single" w:sz="8" w:space="0" w:color="auto"/>
              <w:bottom w:val="single" w:sz="8" w:space="0" w:color="auto"/>
            </w:tcBorders>
            <w:vAlign w:val="center"/>
          </w:tcPr>
          <w:p w14:paraId="2B3DC82D" w14:textId="77777777" w:rsidR="000804C9" w:rsidRDefault="000804C9" w:rsidP="00BB15BC">
            <w:pPr>
              <w:pStyle w:val="afffffffff9"/>
            </w:pPr>
            <w:r>
              <w:rPr>
                <w:rFonts w:hint="eastAsia"/>
              </w:rPr>
              <w:t>AI数据字段</w:t>
            </w:r>
          </w:p>
        </w:tc>
      </w:tr>
      <w:tr w:rsidR="000804C9" w14:paraId="52C2A4FE" w14:textId="77777777" w:rsidTr="00BB15BC">
        <w:trPr>
          <w:jc w:val="center"/>
        </w:trPr>
        <w:tc>
          <w:tcPr>
            <w:tcW w:w="9334" w:type="dxa"/>
            <w:gridSpan w:val="7"/>
            <w:tcBorders>
              <w:top w:val="single" w:sz="8" w:space="0" w:color="auto"/>
              <w:bottom w:val="single" w:sz="8" w:space="0" w:color="auto"/>
            </w:tcBorders>
            <w:vAlign w:val="center"/>
          </w:tcPr>
          <w:p w14:paraId="20A771BA" w14:textId="77777777" w:rsidR="000804C9" w:rsidRDefault="000804C9" w:rsidP="00BB15BC">
            <w:pPr>
              <w:pStyle w:val="afff2"/>
            </w:pPr>
            <w:r>
              <w:rPr>
                <w:rFonts w:hint="eastAsia"/>
              </w:rPr>
              <w:t>example.com仅为示例。</w:t>
            </w:r>
          </w:p>
        </w:tc>
      </w:tr>
      <w:tr w:rsidR="000804C9" w14:paraId="13E85F15" w14:textId="77777777" w:rsidTr="00DE651F">
        <w:trPr>
          <w:trHeight w:val="514"/>
          <w:jc w:val="center"/>
        </w:trPr>
        <w:tc>
          <w:tcPr>
            <w:tcW w:w="9334" w:type="dxa"/>
            <w:gridSpan w:val="7"/>
            <w:tcBorders>
              <w:top w:val="single" w:sz="8" w:space="0" w:color="auto"/>
              <w:bottom w:val="single" w:sz="8" w:space="0" w:color="auto"/>
            </w:tcBorders>
            <w:vAlign w:val="center"/>
          </w:tcPr>
          <w:p w14:paraId="10407580" w14:textId="77777777" w:rsidR="000804C9" w:rsidRPr="00ED4E5C" w:rsidRDefault="000804C9" w:rsidP="000804C9">
            <w:pPr>
              <w:pStyle w:val="af4"/>
              <w:tabs>
                <w:tab w:val="left" w:pos="539"/>
              </w:tabs>
              <w:spacing w:before="156" w:after="156"/>
              <w:rPr>
                <w:rFonts w:hint="eastAsia"/>
                <w:vertAlign w:val="superscript"/>
              </w:rPr>
            </w:pPr>
            <w:r w:rsidRPr="00ED4E5C">
              <w:rPr>
                <w:rFonts w:hint="eastAsia"/>
              </w:rPr>
              <w:t>GTIN单元数据串、限定符单元数据串和属性信息单元数据串的要求按表</w:t>
            </w:r>
            <w:r>
              <w:rPr>
                <w:rFonts w:hint="eastAsia"/>
              </w:rPr>
              <w:t>4</w:t>
            </w:r>
            <w:r w:rsidRPr="00ED4E5C">
              <w:rPr>
                <w:rFonts w:hint="eastAsia"/>
              </w:rPr>
              <w:t>。有些单元数据串不能组合使用，无效的单元数据串组合按表A.2。</w:t>
            </w:r>
          </w:p>
        </w:tc>
      </w:tr>
    </w:tbl>
    <w:p w14:paraId="5C9552D9" w14:textId="77777777" w:rsidR="000804C9" w:rsidRDefault="000804C9" w:rsidP="000804C9">
      <w:pPr>
        <w:pStyle w:val="aff2"/>
        <w:spacing w:before="120" w:after="120"/>
      </w:pPr>
      <w:r>
        <w:rPr>
          <w:rFonts w:hint="eastAsia"/>
        </w:rPr>
        <w:t>单位数据串</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8"/>
        <w:gridCol w:w="2259"/>
        <w:gridCol w:w="1552"/>
        <w:gridCol w:w="2117"/>
        <w:gridCol w:w="1278"/>
      </w:tblGrid>
      <w:tr w:rsidR="000804C9" w14:paraId="7A5C51FC" w14:textId="77777777" w:rsidTr="00BB15BC">
        <w:trPr>
          <w:tblHeader/>
          <w:jc w:val="center"/>
        </w:trPr>
        <w:tc>
          <w:tcPr>
            <w:tcW w:w="2128" w:type="dxa"/>
            <w:vMerge w:val="restart"/>
            <w:tcBorders>
              <w:top w:val="single" w:sz="8" w:space="0" w:color="auto"/>
            </w:tcBorders>
            <w:vAlign w:val="center"/>
          </w:tcPr>
          <w:p w14:paraId="67982FF0" w14:textId="77777777" w:rsidR="000804C9" w:rsidRDefault="000804C9" w:rsidP="00BB15BC">
            <w:pPr>
              <w:pStyle w:val="afffffffff9"/>
            </w:pPr>
            <w:r>
              <w:rPr>
                <w:rFonts w:hint="eastAsia"/>
              </w:rPr>
              <w:t>单元数据串类型</w:t>
            </w:r>
          </w:p>
        </w:tc>
        <w:tc>
          <w:tcPr>
            <w:tcW w:w="2259" w:type="dxa"/>
            <w:vMerge w:val="restart"/>
            <w:tcBorders>
              <w:top w:val="single" w:sz="8" w:space="0" w:color="auto"/>
            </w:tcBorders>
            <w:vAlign w:val="center"/>
          </w:tcPr>
          <w:p w14:paraId="5473F39C" w14:textId="77777777" w:rsidR="000804C9" w:rsidRDefault="000804C9" w:rsidP="00BB15BC">
            <w:pPr>
              <w:pStyle w:val="afa"/>
              <w:numPr>
                <w:ilvl w:val="0"/>
                <w:numId w:val="0"/>
              </w:numPr>
              <w:ind w:left="363"/>
            </w:pPr>
            <w:r>
              <w:rPr>
                <w:rFonts w:hint="eastAsia"/>
              </w:rPr>
              <w:t>单元数据串名称</w:t>
            </w:r>
          </w:p>
        </w:tc>
        <w:tc>
          <w:tcPr>
            <w:tcW w:w="3669" w:type="dxa"/>
            <w:gridSpan w:val="2"/>
            <w:tcBorders>
              <w:top w:val="single" w:sz="8" w:space="0" w:color="auto"/>
              <w:bottom w:val="single" w:sz="8" w:space="0" w:color="auto"/>
            </w:tcBorders>
            <w:vAlign w:val="center"/>
          </w:tcPr>
          <w:p w14:paraId="7F559750" w14:textId="77777777" w:rsidR="000804C9" w:rsidRDefault="000804C9" w:rsidP="00BB15BC">
            <w:pPr>
              <w:pStyle w:val="afffffffff9"/>
            </w:pPr>
            <w:r>
              <w:rPr>
                <w:rFonts w:hint="eastAsia"/>
              </w:rPr>
              <w:t>单元数据串</w:t>
            </w:r>
          </w:p>
        </w:tc>
        <w:tc>
          <w:tcPr>
            <w:tcW w:w="1278" w:type="dxa"/>
            <w:vMerge w:val="restart"/>
            <w:tcBorders>
              <w:top w:val="single" w:sz="8" w:space="0" w:color="auto"/>
            </w:tcBorders>
            <w:vAlign w:val="center"/>
          </w:tcPr>
          <w:p w14:paraId="119ACAA2" w14:textId="77777777" w:rsidR="000804C9" w:rsidRDefault="000804C9" w:rsidP="00BB15BC">
            <w:pPr>
              <w:pStyle w:val="afffffffff9"/>
            </w:pPr>
            <w:r>
              <w:rPr>
                <w:rFonts w:hint="eastAsia"/>
              </w:rPr>
              <w:t>可选/必选</w:t>
            </w:r>
          </w:p>
        </w:tc>
      </w:tr>
      <w:tr w:rsidR="000804C9" w14:paraId="3850B722" w14:textId="77777777" w:rsidTr="00BB15BC">
        <w:trPr>
          <w:jc w:val="center"/>
        </w:trPr>
        <w:tc>
          <w:tcPr>
            <w:tcW w:w="2128" w:type="dxa"/>
            <w:vMerge/>
            <w:vAlign w:val="center"/>
          </w:tcPr>
          <w:p w14:paraId="42C22609" w14:textId="77777777" w:rsidR="000804C9" w:rsidRDefault="000804C9" w:rsidP="00BB15BC">
            <w:pPr>
              <w:pStyle w:val="afffffffff9"/>
            </w:pPr>
          </w:p>
        </w:tc>
        <w:tc>
          <w:tcPr>
            <w:tcW w:w="2259" w:type="dxa"/>
            <w:vMerge/>
            <w:vAlign w:val="center"/>
          </w:tcPr>
          <w:p w14:paraId="2D39F9EB" w14:textId="77777777" w:rsidR="000804C9" w:rsidRDefault="000804C9" w:rsidP="00BB15BC">
            <w:pPr>
              <w:pStyle w:val="afffffffff9"/>
            </w:pPr>
          </w:p>
        </w:tc>
        <w:tc>
          <w:tcPr>
            <w:tcW w:w="1552" w:type="dxa"/>
            <w:tcBorders>
              <w:top w:val="single" w:sz="8" w:space="0" w:color="auto"/>
            </w:tcBorders>
            <w:vAlign w:val="center"/>
          </w:tcPr>
          <w:p w14:paraId="24356D43" w14:textId="77777777" w:rsidR="000804C9" w:rsidRDefault="000804C9" w:rsidP="00BB15BC">
            <w:pPr>
              <w:pStyle w:val="afffffffff9"/>
            </w:pPr>
            <w:r>
              <w:rPr>
                <w:rFonts w:hint="eastAsia"/>
              </w:rPr>
              <w:t>AI</w:t>
            </w:r>
          </w:p>
        </w:tc>
        <w:tc>
          <w:tcPr>
            <w:tcW w:w="2117" w:type="dxa"/>
            <w:tcBorders>
              <w:top w:val="single" w:sz="8" w:space="0" w:color="auto"/>
            </w:tcBorders>
            <w:vAlign w:val="center"/>
          </w:tcPr>
          <w:p w14:paraId="30AD625B" w14:textId="77777777" w:rsidR="000804C9" w:rsidRDefault="000804C9" w:rsidP="00BB15BC">
            <w:pPr>
              <w:pStyle w:val="afffffffff9"/>
            </w:pPr>
            <w:r>
              <w:rPr>
                <w:rFonts w:hint="eastAsia"/>
              </w:rPr>
              <w:t>AI数据字段格式</w:t>
            </w:r>
          </w:p>
        </w:tc>
        <w:tc>
          <w:tcPr>
            <w:tcW w:w="1278" w:type="dxa"/>
            <w:vMerge/>
            <w:vAlign w:val="center"/>
          </w:tcPr>
          <w:p w14:paraId="06A30DAF" w14:textId="77777777" w:rsidR="000804C9" w:rsidRDefault="000804C9" w:rsidP="00BB15BC">
            <w:pPr>
              <w:pStyle w:val="afffffffff9"/>
            </w:pPr>
          </w:p>
        </w:tc>
      </w:tr>
      <w:tr w:rsidR="000804C9" w14:paraId="71D9F2E1" w14:textId="77777777" w:rsidTr="00BB15BC">
        <w:trPr>
          <w:jc w:val="center"/>
        </w:trPr>
        <w:tc>
          <w:tcPr>
            <w:tcW w:w="2128" w:type="dxa"/>
            <w:tcBorders>
              <w:top w:val="single" w:sz="8" w:space="0" w:color="auto"/>
            </w:tcBorders>
            <w:vAlign w:val="center"/>
          </w:tcPr>
          <w:p w14:paraId="0B8E74E9" w14:textId="77777777" w:rsidR="000804C9" w:rsidRDefault="000804C9" w:rsidP="00BB15BC">
            <w:pPr>
              <w:pStyle w:val="afffffffff9"/>
            </w:pPr>
            <w:r>
              <w:rPr>
                <w:rFonts w:hint="eastAsia"/>
              </w:rPr>
              <w:t>GTIN单元数据串</w:t>
            </w:r>
          </w:p>
        </w:tc>
        <w:tc>
          <w:tcPr>
            <w:tcW w:w="2259" w:type="dxa"/>
            <w:tcBorders>
              <w:top w:val="single" w:sz="8" w:space="0" w:color="auto"/>
            </w:tcBorders>
            <w:vAlign w:val="center"/>
          </w:tcPr>
          <w:p w14:paraId="7327D526" w14:textId="77777777" w:rsidR="000804C9" w:rsidRDefault="000804C9" w:rsidP="00BB15BC">
            <w:pPr>
              <w:pStyle w:val="afffffffff9"/>
            </w:pPr>
            <w:r>
              <w:t>GTIN</w:t>
            </w:r>
          </w:p>
        </w:tc>
        <w:tc>
          <w:tcPr>
            <w:tcW w:w="1552" w:type="dxa"/>
            <w:tcBorders>
              <w:top w:val="single" w:sz="8" w:space="0" w:color="auto"/>
            </w:tcBorders>
            <w:vAlign w:val="center"/>
          </w:tcPr>
          <w:p w14:paraId="5A291015" w14:textId="77777777" w:rsidR="000804C9" w:rsidRDefault="000804C9" w:rsidP="00BB15BC">
            <w:pPr>
              <w:pStyle w:val="afffffffff9"/>
            </w:pPr>
            <w:r>
              <w:rPr>
                <w:rFonts w:hint="eastAsia"/>
              </w:rPr>
              <w:t>01</w:t>
            </w:r>
          </w:p>
        </w:tc>
        <w:tc>
          <w:tcPr>
            <w:tcW w:w="2117" w:type="dxa"/>
            <w:tcBorders>
              <w:top w:val="single" w:sz="8" w:space="0" w:color="auto"/>
            </w:tcBorders>
            <w:vAlign w:val="center"/>
          </w:tcPr>
          <w:p w14:paraId="745AEA70" w14:textId="77777777" w:rsidR="000804C9" w:rsidRDefault="000804C9" w:rsidP="00BB15BC">
            <w:pPr>
              <w:pStyle w:val="afffffffff9"/>
            </w:pPr>
            <w:r>
              <w:t>N14</w:t>
            </w:r>
          </w:p>
        </w:tc>
        <w:tc>
          <w:tcPr>
            <w:tcW w:w="1278" w:type="dxa"/>
            <w:tcBorders>
              <w:top w:val="single" w:sz="8" w:space="0" w:color="auto"/>
            </w:tcBorders>
            <w:vAlign w:val="center"/>
          </w:tcPr>
          <w:p w14:paraId="5EE0D1B5" w14:textId="77777777" w:rsidR="000804C9" w:rsidRDefault="000804C9" w:rsidP="00BB15BC">
            <w:pPr>
              <w:pStyle w:val="afffffffff9"/>
            </w:pPr>
            <w:r>
              <w:rPr>
                <w:rFonts w:hint="eastAsia"/>
              </w:rPr>
              <w:t>必选</w:t>
            </w:r>
          </w:p>
        </w:tc>
      </w:tr>
      <w:tr w:rsidR="000804C9" w14:paraId="28FAD529" w14:textId="77777777" w:rsidTr="00BB15BC">
        <w:trPr>
          <w:jc w:val="center"/>
        </w:trPr>
        <w:tc>
          <w:tcPr>
            <w:tcW w:w="2128" w:type="dxa"/>
            <w:vMerge w:val="restart"/>
            <w:vAlign w:val="center"/>
          </w:tcPr>
          <w:p w14:paraId="514791AE" w14:textId="77777777" w:rsidR="000804C9" w:rsidRDefault="000804C9" w:rsidP="00BB15BC">
            <w:pPr>
              <w:pStyle w:val="afffffffff9"/>
            </w:pPr>
            <w:r>
              <w:rPr>
                <w:rFonts w:hint="eastAsia"/>
              </w:rPr>
              <w:t>限定符单元数据串</w:t>
            </w:r>
          </w:p>
        </w:tc>
        <w:tc>
          <w:tcPr>
            <w:tcW w:w="2259" w:type="dxa"/>
            <w:vAlign w:val="center"/>
          </w:tcPr>
          <w:p w14:paraId="41ACA870" w14:textId="77777777" w:rsidR="000804C9" w:rsidRDefault="000804C9" w:rsidP="00BB15BC">
            <w:pPr>
              <w:pStyle w:val="afffffffff9"/>
            </w:pPr>
            <w:r>
              <w:rPr>
                <w:rFonts w:hint="eastAsia"/>
              </w:rPr>
              <w:t>消费品变体</w:t>
            </w:r>
          </w:p>
        </w:tc>
        <w:tc>
          <w:tcPr>
            <w:tcW w:w="1552" w:type="dxa"/>
            <w:vAlign w:val="center"/>
          </w:tcPr>
          <w:p w14:paraId="17C69D91" w14:textId="77777777" w:rsidR="000804C9" w:rsidRDefault="000804C9" w:rsidP="00BB15BC">
            <w:pPr>
              <w:pStyle w:val="afffffffff9"/>
            </w:pPr>
            <w:r>
              <w:rPr>
                <w:rFonts w:hint="eastAsia"/>
              </w:rPr>
              <w:t>22</w:t>
            </w:r>
          </w:p>
        </w:tc>
        <w:tc>
          <w:tcPr>
            <w:tcW w:w="2117" w:type="dxa"/>
            <w:vAlign w:val="center"/>
          </w:tcPr>
          <w:p w14:paraId="39978517" w14:textId="77777777" w:rsidR="000804C9" w:rsidRDefault="000804C9" w:rsidP="00BB15BC">
            <w:pPr>
              <w:pStyle w:val="afffffffff9"/>
            </w:pPr>
            <w:r>
              <w:t>X</w:t>
            </w:r>
            <w:r>
              <w:rPr>
                <w:rFonts w:hint="eastAsia"/>
              </w:rPr>
              <w:t>..</w:t>
            </w:r>
            <w:r>
              <w:t>20</w:t>
            </w:r>
          </w:p>
        </w:tc>
        <w:tc>
          <w:tcPr>
            <w:tcW w:w="1278" w:type="dxa"/>
            <w:vAlign w:val="center"/>
          </w:tcPr>
          <w:p w14:paraId="04D98CCA" w14:textId="77777777" w:rsidR="000804C9" w:rsidRDefault="000804C9" w:rsidP="00BB15BC">
            <w:pPr>
              <w:pStyle w:val="afffffffff9"/>
            </w:pPr>
            <w:r>
              <w:rPr>
                <w:rFonts w:hint="eastAsia"/>
              </w:rPr>
              <w:t>可选</w:t>
            </w:r>
          </w:p>
        </w:tc>
      </w:tr>
      <w:tr w:rsidR="000804C9" w14:paraId="4BE39259" w14:textId="77777777" w:rsidTr="00BB15BC">
        <w:trPr>
          <w:jc w:val="center"/>
        </w:trPr>
        <w:tc>
          <w:tcPr>
            <w:tcW w:w="2128" w:type="dxa"/>
            <w:vMerge/>
            <w:vAlign w:val="center"/>
          </w:tcPr>
          <w:p w14:paraId="39D04D14" w14:textId="77777777" w:rsidR="000804C9" w:rsidRDefault="000804C9" w:rsidP="00BB15BC">
            <w:pPr>
              <w:pStyle w:val="afffffffff9"/>
            </w:pPr>
          </w:p>
        </w:tc>
        <w:tc>
          <w:tcPr>
            <w:tcW w:w="2259" w:type="dxa"/>
            <w:vAlign w:val="center"/>
          </w:tcPr>
          <w:p w14:paraId="0729C12D" w14:textId="77777777" w:rsidR="000804C9" w:rsidRDefault="000804C9" w:rsidP="00BB15BC">
            <w:pPr>
              <w:pStyle w:val="afffffffff9"/>
            </w:pPr>
            <w:r>
              <w:rPr>
                <w:rFonts w:hint="eastAsia"/>
              </w:rPr>
              <w:t>批号</w:t>
            </w:r>
          </w:p>
        </w:tc>
        <w:tc>
          <w:tcPr>
            <w:tcW w:w="1552" w:type="dxa"/>
            <w:vAlign w:val="center"/>
          </w:tcPr>
          <w:p w14:paraId="67E484B5" w14:textId="77777777" w:rsidR="000804C9" w:rsidRDefault="000804C9" w:rsidP="00BB15BC">
            <w:pPr>
              <w:pStyle w:val="afffffffff9"/>
            </w:pPr>
            <w:r>
              <w:rPr>
                <w:rFonts w:hint="eastAsia"/>
              </w:rPr>
              <w:t>10</w:t>
            </w:r>
          </w:p>
        </w:tc>
        <w:tc>
          <w:tcPr>
            <w:tcW w:w="2117" w:type="dxa"/>
            <w:vAlign w:val="center"/>
          </w:tcPr>
          <w:p w14:paraId="44C3F7C9" w14:textId="77777777" w:rsidR="000804C9" w:rsidRDefault="000804C9" w:rsidP="00BB15BC">
            <w:pPr>
              <w:pStyle w:val="afffffffff9"/>
            </w:pPr>
            <w:r>
              <w:t>X..20</w:t>
            </w:r>
          </w:p>
        </w:tc>
        <w:tc>
          <w:tcPr>
            <w:tcW w:w="1278" w:type="dxa"/>
            <w:vAlign w:val="center"/>
          </w:tcPr>
          <w:p w14:paraId="2D05A04E" w14:textId="77777777" w:rsidR="000804C9" w:rsidRDefault="000804C9" w:rsidP="00BB15BC">
            <w:pPr>
              <w:pStyle w:val="afffffffff9"/>
            </w:pPr>
            <w:r>
              <w:rPr>
                <w:rFonts w:hint="eastAsia"/>
              </w:rPr>
              <w:t>可选</w:t>
            </w:r>
          </w:p>
        </w:tc>
      </w:tr>
      <w:tr w:rsidR="000804C9" w14:paraId="743F9577" w14:textId="77777777" w:rsidTr="00BB15BC">
        <w:trPr>
          <w:jc w:val="center"/>
        </w:trPr>
        <w:tc>
          <w:tcPr>
            <w:tcW w:w="2128" w:type="dxa"/>
            <w:vMerge/>
            <w:vAlign w:val="center"/>
          </w:tcPr>
          <w:p w14:paraId="74723B24" w14:textId="77777777" w:rsidR="000804C9" w:rsidRDefault="000804C9" w:rsidP="00BB15BC">
            <w:pPr>
              <w:pStyle w:val="afffffffff9"/>
            </w:pPr>
          </w:p>
        </w:tc>
        <w:tc>
          <w:tcPr>
            <w:tcW w:w="2259" w:type="dxa"/>
            <w:vAlign w:val="center"/>
          </w:tcPr>
          <w:p w14:paraId="5D53D9F9" w14:textId="77777777" w:rsidR="000804C9" w:rsidRDefault="000804C9" w:rsidP="00BB15BC">
            <w:pPr>
              <w:pStyle w:val="afffffffff9"/>
            </w:pPr>
            <w:r>
              <w:rPr>
                <w:rFonts w:hint="eastAsia"/>
              </w:rPr>
              <w:t>系列号</w:t>
            </w:r>
          </w:p>
        </w:tc>
        <w:tc>
          <w:tcPr>
            <w:tcW w:w="1552" w:type="dxa"/>
            <w:vAlign w:val="center"/>
          </w:tcPr>
          <w:p w14:paraId="74DE1612" w14:textId="77777777" w:rsidR="000804C9" w:rsidRDefault="000804C9" w:rsidP="00BB15BC">
            <w:pPr>
              <w:pStyle w:val="afffffffff9"/>
            </w:pPr>
            <w:r>
              <w:rPr>
                <w:rFonts w:hint="eastAsia"/>
              </w:rPr>
              <w:t>21</w:t>
            </w:r>
          </w:p>
        </w:tc>
        <w:tc>
          <w:tcPr>
            <w:tcW w:w="2117" w:type="dxa"/>
            <w:vAlign w:val="center"/>
          </w:tcPr>
          <w:p w14:paraId="0701B0F8" w14:textId="77777777" w:rsidR="000804C9" w:rsidRDefault="000804C9" w:rsidP="00BB15BC">
            <w:pPr>
              <w:pStyle w:val="afffffffff9"/>
            </w:pPr>
            <w:r>
              <w:t>X..20</w:t>
            </w:r>
          </w:p>
        </w:tc>
        <w:tc>
          <w:tcPr>
            <w:tcW w:w="1278" w:type="dxa"/>
            <w:vAlign w:val="center"/>
          </w:tcPr>
          <w:p w14:paraId="66EEDA75" w14:textId="77777777" w:rsidR="000804C9" w:rsidRDefault="000804C9" w:rsidP="00BB15BC">
            <w:pPr>
              <w:pStyle w:val="afffffffff9"/>
            </w:pPr>
            <w:r>
              <w:rPr>
                <w:rFonts w:hint="eastAsia"/>
              </w:rPr>
              <w:t>可选</w:t>
            </w:r>
          </w:p>
        </w:tc>
      </w:tr>
      <w:tr w:rsidR="000804C9" w14:paraId="1D201E87" w14:textId="77777777" w:rsidTr="00BB15BC">
        <w:trPr>
          <w:jc w:val="center"/>
        </w:trPr>
        <w:tc>
          <w:tcPr>
            <w:tcW w:w="2128" w:type="dxa"/>
            <w:vAlign w:val="center"/>
          </w:tcPr>
          <w:p w14:paraId="4655E3B3" w14:textId="77777777" w:rsidR="000804C9" w:rsidRDefault="000804C9" w:rsidP="00BB15BC">
            <w:pPr>
              <w:pStyle w:val="afffffffff9"/>
            </w:pPr>
            <w:r>
              <w:rPr>
                <w:rFonts w:hint="eastAsia"/>
              </w:rPr>
              <w:t>属性信息单元数据串</w:t>
            </w:r>
          </w:p>
        </w:tc>
        <w:tc>
          <w:tcPr>
            <w:tcW w:w="2259" w:type="dxa"/>
            <w:vAlign w:val="center"/>
          </w:tcPr>
          <w:p w14:paraId="680D3266" w14:textId="77777777" w:rsidR="000804C9" w:rsidRDefault="000804C9" w:rsidP="00BB15BC">
            <w:pPr>
              <w:pStyle w:val="afffffffff9"/>
            </w:pPr>
            <w:r>
              <w:rPr>
                <w:rFonts w:hint="eastAsia"/>
              </w:rPr>
              <w:t>表A.1中单元数据串名称</w:t>
            </w:r>
          </w:p>
        </w:tc>
        <w:tc>
          <w:tcPr>
            <w:tcW w:w="1552" w:type="dxa"/>
            <w:vAlign w:val="center"/>
          </w:tcPr>
          <w:p w14:paraId="5D53743B" w14:textId="77777777" w:rsidR="000804C9" w:rsidRDefault="000804C9" w:rsidP="00BB15BC">
            <w:pPr>
              <w:pStyle w:val="afffffffff9"/>
            </w:pPr>
            <w:r>
              <w:rPr>
                <w:rFonts w:hint="eastAsia"/>
              </w:rPr>
              <w:t>表A.1中AI</w:t>
            </w:r>
          </w:p>
        </w:tc>
        <w:tc>
          <w:tcPr>
            <w:tcW w:w="2117" w:type="dxa"/>
            <w:vAlign w:val="center"/>
          </w:tcPr>
          <w:p w14:paraId="659EDAF7" w14:textId="77777777" w:rsidR="000804C9" w:rsidRDefault="000804C9" w:rsidP="00BB15BC">
            <w:pPr>
              <w:pStyle w:val="afffffffff9"/>
            </w:pPr>
            <w:r>
              <w:rPr>
                <w:rFonts w:hint="eastAsia"/>
              </w:rPr>
              <w:t>表A.1中AI数据字段格式</w:t>
            </w:r>
          </w:p>
        </w:tc>
        <w:tc>
          <w:tcPr>
            <w:tcW w:w="1278" w:type="dxa"/>
            <w:vAlign w:val="center"/>
          </w:tcPr>
          <w:p w14:paraId="1A432646" w14:textId="77777777" w:rsidR="000804C9" w:rsidRDefault="000804C9" w:rsidP="00BB15BC">
            <w:pPr>
              <w:pStyle w:val="afffffffff9"/>
            </w:pPr>
            <w:r>
              <w:rPr>
                <w:rFonts w:hint="eastAsia"/>
              </w:rPr>
              <w:t>可选</w:t>
            </w:r>
          </w:p>
        </w:tc>
      </w:tr>
      <w:tr w:rsidR="000804C9" w14:paraId="4FF6ABC6" w14:textId="77777777" w:rsidTr="00BB15BC">
        <w:trPr>
          <w:jc w:val="center"/>
        </w:trPr>
        <w:tc>
          <w:tcPr>
            <w:tcW w:w="9334" w:type="dxa"/>
            <w:gridSpan w:val="5"/>
            <w:tcBorders>
              <w:top w:val="single" w:sz="8" w:space="0" w:color="auto"/>
              <w:bottom w:val="single" w:sz="8" w:space="0" w:color="auto"/>
            </w:tcBorders>
            <w:vAlign w:val="center"/>
          </w:tcPr>
          <w:p w14:paraId="743FE560" w14:textId="77777777" w:rsidR="000804C9" w:rsidRDefault="000804C9" w:rsidP="00DE651F">
            <w:pPr>
              <w:pStyle w:val="a5"/>
              <w:numPr>
                <w:ilvl w:val="0"/>
                <w:numId w:val="46"/>
              </w:numPr>
            </w:pPr>
            <w:r>
              <w:rPr>
                <w:rFonts w:hint="eastAsia"/>
              </w:rPr>
              <w:t>数据字段格式中的N表示数字字符；Nm(m为自然数)表示定长为m的数字字符。</w:t>
            </w:r>
          </w:p>
          <w:p w14:paraId="524F86E4" w14:textId="77777777" w:rsidR="000804C9" w:rsidRDefault="000804C9" w:rsidP="00BB15BC">
            <w:pPr>
              <w:pStyle w:val="a5"/>
            </w:pPr>
            <w:r>
              <w:rPr>
                <w:rFonts w:hint="eastAsia"/>
              </w:rPr>
              <w:t>数据字段格式中的X表示任意字符；X..p（p为自然数）表示最长为p的任意字符。X取值从表B.1中选择。</w:t>
            </w:r>
          </w:p>
        </w:tc>
      </w:tr>
    </w:tbl>
    <w:p w14:paraId="4528A7B1" w14:textId="77777777" w:rsidR="000804C9" w:rsidRDefault="000804C9" w:rsidP="00413532">
      <w:pPr>
        <w:pStyle w:val="afff"/>
        <w:spacing w:before="120" w:after="120"/>
      </w:pPr>
      <w:bookmarkStart w:id="140" w:name="_Toc127189679"/>
      <w:bookmarkStart w:id="141" w:name="_Toc160524034"/>
      <w:bookmarkStart w:id="142" w:name="_Toc167982220"/>
      <w:r>
        <w:rPr>
          <w:rFonts w:hint="eastAsia"/>
        </w:rPr>
        <w:t>统一网址型数据结构</w:t>
      </w:r>
      <w:bookmarkEnd w:id="140"/>
      <w:bookmarkEnd w:id="141"/>
      <w:bookmarkEnd w:id="142"/>
    </w:p>
    <w:p w14:paraId="43B60632" w14:textId="24929DD7" w:rsidR="000804C9" w:rsidRDefault="000804C9" w:rsidP="000804C9">
      <w:pPr>
        <w:pStyle w:val="affffb"/>
        <w:ind w:firstLine="420"/>
      </w:pPr>
      <w:r>
        <w:rPr>
          <w:rFonts w:hint="eastAsia"/>
        </w:rPr>
        <w:t>统一网址型数据结构符合</w:t>
      </w:r>
      <w:r>
        <w:rPr>
          <w:rFonts w:hint="eastAsia"/>
          <w:color w:val="0D0D0D" w:themeColor="text1" w:themeTint="F2"/>
        </w:rPr>
        <w:t>以下要求</w:t>
      </w:r>
      <w:r>
        <w:rPr>
          <w:rFonts w:hint="eastAsia"/>
        </w:rPr>
        <w:t>：</w:t>
      </w:r>
    </w:p>
    <w:p w14:paraId="39187E49" w14:textId="77777777" w:rsidR="000804C9" w:rsidRDefault="000804C9" w:rsidP="000804C9">
      <w:pPr>
        <w:pStyle w:val="af5"/>
        <w:numPr>
          <w:ilvl w:val="0"/>
          <w:numId w:val="33"/>
        </w:numPr>
        <w:rPr>
          <w:rFonts w:hAnsi="宋体" w:hint="eastAsia"/>
        </w:rPr>
      </w:pPr>
      <w:r>
        <w:rPr>
          <w:rFonts w:hAnsi="宋体" w:hint="eastAsia"/>
        </w:rPr>
        <w:t>统一网址型数据结构的网络服务地址为国家二维码综合服务平台地址</w:t>
      </w:r>
      <w:hyperlink r:id="rId23" w:history="1">
        <w:r>
          <w:t>http://id.gs1cn.org</w:t>
        </w:r>
      </w:hyperlink>
      <w:r>
        <w:rPr>
          <w:rFonts w:hint="eastAsia"/>
        </w:rPr>
        <w:t>或</w:t>
      </w:r>
      <w:hyperlink r:id="rId24" w:history="1">
        <w:r>
          <w:t>http</w:t>
        </w:r>
        <w:r>
          <w:rPr>
            <w:rFonts w:hint="eastAsia"/>
          </w:rPr>
          <w:t>s</w:t>
        </w:r>
        <w:r>
          <w:t>://id.gs1cn.org</w:t>
        </w:r>
      </w:hyperlink>
      <w:r>
        <w:rPr>
          <w:rFonts w:hAnsi="宋体" w:hint="eastAsia"/>
        </w:rPr>
        <w:t>；</w:t>
      </w:r>
    </w:p>
    <w:p w14:paraId="7BB1935A" w14:textId="77777777" w:rsidR="000804C9" w:rsidRDefault="000804C9" w:rsidP="000804C9">
      <w:pPr>
        <w:pStyle w:val="af5"/>
        <w:numPr>
          <w:ilvl w:val="0"/>
          <w:numId w:val="33"/>
        </w:numPr>
      </w:pPr>
      <w:r>
        <w:rPr>
          <w:rFonts w:hint="eastAsia"/>
        </w:rPr>
        <w:t>限定符单元数据串的起始用“/”引导，每个限定符单元数据串之间用“/”分隔开，其单元数据串的格式为“AI/AI数据字段”；</w:t>
      </w:r>
    </w:p>
    <w:p w14:paraId="666EE5EB" w14:textId="77777777" w:rsidR="000804C9" w:rsidRDefault="000804C9" w:rsidP="000804C9">
      <w:pPr>
        <w:pStyle w:val="af5"/>
        <w:numPr>
          <w:ilvl w:val="0"/>
          <w:numId w:val="33"/>
        </w:numPr>
        <w:rPr>
          <w:rFonts w:hAnsi="宋体" w:hint="eastAsia"/>
        </w:rPr>
      </w:pPr>
      <w:r>
        <w:rPr>
          <w:rFonts w:hAnsi="宋体" w:hint="eastAsia"/>
        </w:rPr>
        <w:t>属性信息单元数据串的起始用“?”引导，每个属性信息单元数据串之间用“&amp;”分隔开，其单元数据串的格式为“AI=AI数据字段”。</w:t>
      </w:r>
    </w:p>
    <w:p w14:paraId="47775CE2" w14:textId="77777777" w:rsidR="000804C9" w:rsidRDefault="000804C9" w:rsidP="00413532">
      <w:pPr>
        <w:pStyle w:val="afff"/>
        <w:spacing w:before="120" w:after="120"/>
      </w:pPr>
      <w:bookmarkStart w:id="143" w:name="_Toc167982221"/>
      <w:bookmarkStart w:id="144" w:name="_Toc160524035"/>
      <w:bookmarkStart w:id="145" w:name="_Toc127189680"/>
      <w:r>
        <w:rPr>
          <w:rFonts w:hint="eastAsia"/>
        </w:rPr>
        <w:t>自定义网址型数据结构</w:t>
      </w:r>
      <w:bookmarkEnd w:id="143"/>
      <w:bookmarkEnd w:id="144"/>
      <w:bookmarkEnd w:id="145"/>
    </w:p>
    <w:p w14:paraId="49333540" w14:textId="1F0732A1" w:rsidR="000804C9" w:rsidRDefault="000804C9" w:rsidP="000804C9">
      <w:pPr>
        <w:pStyle w:val="affffb"/>
        <w:ind w:firstLine="420"/>
      </w:pPr>
      <w:r>
        <w:rPr>
          <w:rFonts w:hint="eastAsia"/>
        </w:rPr>
        <w:t>自定义网址型数据结构</w:t>
      </w:r>
      <w:r>
        <w:rPr>
          <w:rFonts w:hint="eastAsia"/>
          <w:color w:val="0D0D0D" w:themeColor="text1" w:themeTint="F2"/>
        </w:rPr>
        <w:t>符合以下要求</w:t>
      </w:r>
      <w:r>
        <w:rPr>
          <w:rFonts w:hint="eastAsia"/>
        </w:rPr>
        <w:t>：</w:t>
      </w:r>
    </w:p>
    <w:p w14:paraId="4C8EA859" w14:textId="77777777" w:rsidR="000804C9" w:rsidRDefault="000804C9" w:rsidP="000804C9">
      <w:pPr>
        <w:pStyle w:val="af5"/>
        <w:numPr>
          <w:ilvl w:val="0"/>
          <w:numId w:val="34"/>
        </w:numPr>
      </w:pPr>
      <w:r>
        <w:rPr>
          <w:rFonts w:hint="eastAsia"/>
        </w:rPr>
        <w:t>自定义网址型数据结构的网络服务地址应保持稳定，可为商品生产商、销售商或第三方服务商等的网络地址；</w:t>
      </w:r>
    </w:p>
    <w:p w14:paraId="17DD3ED8" w14:textId="77777777" w:rsidR="000804C9" w:rsidRDefault="000804C9" w:rsidP="000804C9">
      <w:pPr>
        <w:pStyle w:val="af5"/>
        <w:numPr>
          <w:ilvl w:val="0"/>
          <w:numId w:val="34"/>
        </w:numPr>
      </w:pPr>
      <w:r>
        <w:rPr>
          <w:rFonts w:hint="eastAsia"/>
        </w:rPr>
        <w:t>限定符单元数据串、属性信息单元数据串链接方式分别应遵循6.2.2中的b)和c)。</w:t>
      </w:r>
    </w:p>
    <w:p w14:paraId="7BFB7F9C" w14:textId="3F1CDF4A" w:rsidR="00C54FC1" w:rsidRDefault="00C54FC1" w:rsidP="00C54FC1">
      <w:pPr>
        <w:pStyle w:val="affd"/>
        <w:spacing w:before="120" w:after="120"/>
      </w:pPr>
      <w:bookmarkStart w:id="146" w:name="_Toc184198342"/>
      <w:r>
        <w:rPr>
          <w:rFonts w:hint="eastAsia"/>
        </w:rPr>
        <w:t>标识</w:t>
      </w:r>
      <w:bookmarkEnd w:id="146"/>
    </w:p>
    <w:p w14:paraId="606D6838" w14:textId="2D8B5A57" w:rsidR="00F55A9D" w:rsidRDefault="00F55A9D" w:rsidP="00F55A9D">
      <w:pPr>
        <w:pStyle w:val="affe"/>
        <w:spacing w:before="120" w:after="120"/>
      </w:pPr>
      <w:r>
        <w:rPr>
          <w:rFonts w:hint="eastAsia"/>
        </w:rPr>
        <w:t>表示方法</w:t>
      </w:r>
    </w:p>
    <w:p w14:paraId="00F33965" w14:textId="27E91446" w:rsidR="00F55A9D" w:rsidRDefault="00F55A9D" w:rsidP="00F55A9D">
      <w:pPr>
        <w:pStyle w:val="afff"/>
        <w:spacing w:before="120" w:after="120"/>
      </w:pPr>
      <w:r>
        <w:rPr>
          <w:rFonts w:hint="eastAsia"/>
        </w:rPr>
        <w:t>一维条码</w:t>
      </w:r>
    </w:p>
    <w:p w14:paraId="2AD0E084" w14:textId="70B725E7" w:rsidR="00F55A9D" w:rsidRDefault="00DE651F" w:rsidP="00F55A9D">
      <w:pPr>
        <w:pStyle w:val="affffb"/>
        <w:ind w:firstLine="420"/>
      </w:pPr>
      <w:r>
        <w:rPr>
          <w:rFonts w:hint="eastAsia"/>
        </w:rPr>
        <w:t>当使用一维条码时，一般采用GS1-128条码，技术要求符合GB/T 15425的规定。</w:t>
      </w:r>
    </w:p>
    <w:p w14:paraId="36436E65" w14:textId="05EA316C" w:rsidR="00F55A9D" w:rsidRDefault="00F55A9D" w:rsidP="00F55A9D">
      <w:pPr>
        <w:pStyle w:val="afff"/>
        <w:spacing w:before="120" w:after="120"/>
      </w:pPr>
      <w:r>
        <w:rPr>
          <w:rFonts w:hint="eastAsia"/>
        </w:rPr>
        <w:t>二维码</w:t>
      </w:r>
    </w:p>
    <w:p w14:paraId="2A6A0EA1" w14:textId="484C9C09" w:rsidR="00F55A9D" w:rsidRPr="00F55A9D" w:rsidRDefault="00DE651F" w:rsidP="00F55A9D">
      <w:pPr>
        <w:pStyle w:val="affffb"/>
        <w:ind w:firstLine="420"/>
      </w:pPr>
      <w:r>
        <w:rPr>
          <w:rFonts w:hint="eastAsia"/>
        </w:rPr>
        <w:t>编码</w:t>
      </w:r>
      <w:r w:rsidR="00BC5E49">
        <w:rPr>
          <w:rFonts w:hint="eastAsia"/>
        </w:rPr>
        <w:t>型</w:t>
      </w:r>
      <w:r>
        <w:rPr>
          <w:rFonts w:hint="eastAsia"/>
        </w:rPr>
        <w:t>数据结构的二维码</w:t>
      </w:r>
      <w:r w:rsidR="0045345A">
        <w:rPr>
          <w:rFonts w:hint="eastAsia"/>
        </w:rPr>
        <w:t>采用GS1模式的快速响应矩阵码、数据矩阵码或汉信码，</w:t>
      </w:r>
      <w:r w:rsidR="007E13EE">
        <w:rPr>
          <w:rFonts w:hint="eastAsia"/>
        </w:rPr>
        <w:t>网址型数据结构的二维码宜采用快速响应矩阵码、数据矩阵码或汉信码，技术要求分别符合GB/T 18284、GB/T 41208和GB/T 21049的规定。</w:t>
      </w:r>
    </w:p>
    <w:p w14:paraId="43EC9C0B" w14:textId="023E921A" w:rsidR="00F55A9D" w:rsidRDefault="00F55A9D" w:rsidP="00F55A9D">
      <w:pPr>
        <w:pStyle w:val="affe"/>
        <w:spacing w:before="120" w:after="120"/>
      </w:pPr>
      <w:bookmarkStart w:id="147" w:name="_Toc179294223"/>
      <w:bookmarkStart w:id="148" w:name="_Toc179294001"/>
      <w:bookmarkStart w:id="149" w:name="_Toc179275533"/>
      <w:bookmarkStart w:id="150" w:name="_Toc179379327"/>
      <w:bookmarkStart w:id="151" w:name="_Toc179381456"/>
      <w:bookmarkStart w:id="152" w:name="_Toc179381260"/>
      <w:bookmarkStart w:id="153" w:name="_Toc179293555"/>
      <w:bookmarkStart w:id="154" w:name="_Toc179293430"/>
      <w:bookmarkStart w:id="155" w:name="_Toc179293481"/>
      <w:bookmarkStart w:id="156" w:name="_Toc179811266"/>
      <w:r>
        <w:rPr>
          <w:rFonts w:hint="eastAsia"/>
        </w:rPr>
        <w:t>符号</w:t>
      </w:r>
      <w:bookmarkEnd w:id="147"/>
      <w:bookmarkEnd w:id="148"/>
      <w:bookmarkEnd w:id="149"/>
      <w:bookmarkEnd w:id="150"/>
      <w:bookmarkEnd w:id="151"/>
      <w:bookmarkEnd w:id="152"/>
      <w:bookmarkEnd w:id="153"/>
      <w:bookmarkEnd w:id="154"/>
      <w:bookmarkEnd w:id="155"/>
      <w:bookmarkEnd w:id="156"/>
      <w:r>
        <w:rPr>
          <w:rFonts w:hint="eastAsia"/>
        </w:rPr>
        <w:t>尺寸与等级</w:t>
      </w:r>
    </w:p>
    <w:p w14:paraId="672B2E88" w14:textId="56F6F502" w:rsidR="00F55A9D" w:rsidRDefault="00F55A9D" w:rsidP="00F55A9D">
      <w:pPr>
        <w:pStyle w:val="affffb"/>
        <w:ind w:firstLine="420"/>
      </w:pPr>
      <w:r>
        <w:rPr>
          <w:rFonts w:hint="eastAsia"/>
        </w:rPr>
        <w:lastRenderedPageBreak/>
        <w:t>中药材条码符号常用尺寸与等级见表5。</w:t>
      </w:r>
    </w:p>
    <w:p w14:paraId="7EA4FDC1" w14:textId="740A23C3" w:rsidR="00F55A9D" w:rsidRDefault="00F55A9D" w:rsidP="00F55A9D">
      <w:pPr>
        <w:pStyle w:val="aff2"/>
        <w:spacing w:before="120" w:after="120"/>
      </w:pPr>
      <w:r>
        <w:rPr>
          <w:rFonts w:hint="eastAsia"/>
        </w:rPr>
        <w:t>条码符号尺寸与等级</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851"/>
        <w:gridCol w:w="850"/>
        <w:gridCol w:w="851"/>
        <w:gridCol w:w="850"/>
        <w:gridCol w:w="992"/>
        <w:gridCol w:w="851"/>
        <w:gridCol w:w="709"/>
        <w:gridCol w:w="708"/>
        <w:gridCol w:w="1406"/>
      </w:tblGrid>
      <w:tr w:rsidR="00F55A9D" w14:paraId="68D6F88F" w14:textId="77777777" w:rsidTr="00BB15BC">
        <w:trPr>
          <w:tblHeader/>
          <w:jc w:val="center"/>
        </w:trPr>
        <w:tc>
          <w:tcPr>
            <w:tcW w:w="1266" w:type="dxa"/>
            <w:vMerge w:val="restart"/>
            <w:tcBorders>
              <w:top w:val="single" w:sz="8" w:space="0" w:color="auto"/>
            </w:tcBorders>
            <w:shd w:val="clear" w:color="auto" w:fill="auto"/>
            <w:vAlign w:val="center"/>
          </w:tcPr>
          <w:p w14:paraId="1AA7D9F7" w14:textId="77777777" w:rsidR="00F55A9D" w:rsidRDefault="00F55A9D" w:rsidP="00BB15BC">
            <w:pPr>
              <w:pStyle w:val="afffffffff9"/>
            </w:pPr>
            <w:r>
              <w:rPr>
                <w:rFonts w:hint="eastAsia"/>
              </w:rPr>
              <w:t>条码符号</w:t>
            </w:r>
          </w:p>
        </w:tc>
        <w:tc>
          <w:tcPr>
            <w:tcW w:w="2552" w:type="dxa"/>
            <w:gridSpan w:val="3"/>
            <w:tcBorders>
              <w:top w:val="single" w:sz="8" w:space="0" w:color="auto"/>
              <w:bottom w:val="single" w:sz="8" w:space="0" w:color="auto"/>
            </w:tcBorders>
            <w:shd w:val="clear" w:color="auto" w:fill="auto"/>
            <w:vAlign w:val="center"/>
          </w:tcPr>
          <w:p w14:paraId="34618E28" w14:textId="77777777" w:rsidR="00F55A9D" w:rsidRDefault="00F55A9D" w:rsidP="00BB15BC">
            <w:pPr>
              <w:pStyle w:val="afffffffff9"/>
            </w:pPr>
            <w:r>
              <w:rPr>
                <w:rFonts w:hint="eastAsia"/>
              </w:rPr>
              <w:t>X尺寸（mm）</w:t>
            </w:r>
          </w:p>
        </w:tc>
        <w:tc>
          <w:tcPr>
            <w:tcW w:w="2693" w:type="dxa"/>
            <w:gridSpan w:val="3"/>
            <w:tcBorders>
              <w:top w:val="single" w:sz="8" w:space="0" w:color="auto"/>
              <w:bottom w:val="single" w:sz="8" w:space="0" w:color="auto"/>
            </w:tcBorders>
            <w:shd w:val="clear" w:color="auto" w:fill="auto"/>
            <w:vAlign w:val="center"/>
          </w:tcPr>
          <w:p w14:paraId="1D975B91" w14:textId="77777777" w:rsidR="00F55A9D" w:rsidRDefault="00F55A9D" w:rsidP="00BB15BC">
            <w:pPr>
              <w:pStyle w:val="afffffffff9"/>
            </w:pPr>
            <w:r>
              <w:rPr>
                <w:rFonts w:hint="eastAsia"/>
              </w:rPr>
              <w:t>对应给定X尺寸的最小条高（mm）</w:t>
            </w:r>
          </w:p>
        </w:tc>
        <w:tc>
          <w:tcPr>
            <w:tcW w:w="1417" w:type="dxa"/>
            <w:gridSpan w:val="2"/>
            <w:tcBorders>
              <w:top w:val="single" w:sz="8" w:space="0" w:color="auto"/>
              <w:bottom w:val="single" w:sz="8" w:space="0" w:color="auto"/>
            </w:tcBorders>
            <w:shd w:val="clear" w:color="auto" w:fill="auto"/>
            <w:vAlign w:val="center"/>
          </w:tcPr>
          <w:p w14:paraId="52A084A5" w14:textId="77777777" w:rsidR="00F55A9D" w:rsidRDefault="00F55A9D" w:rsidP="00BB15BC">
            <w:pPr>
              <w:pStyle w:val="afffffffff9"/>
            </w:pPr>
            <w:r>
              <w:rPr>
                <w:rFonts w:hint="eastAsia"/>
              </w:rPr>
              <w:t>空白区</w:t>
            </w:r>
          </w:p>
        </w:tc>
        <w:tc>
          <w:tcPr>
            <w:tcW w:w="1406" w:type="dxa"/>
            <w:vMerge w:val="restart"/>
            <w:tcBorders>
              <w:top w:val="single" w:sz="8" w:space="0" w:color="auto"/>
            </w:tcBorders>
            <w:shd w:val="clear" w:color="auto" w:fill="auto"/>
            <w:vAlign w:val="center"/>
          </w:tcPr>
          <w:p w14:paraId="730D85E8" w14:textId="77777777" w:rsidR="00F55A9D" w:rsidRDefault="00F55A9D" w:rsidP="00BB15BC">
            <w:pPr>
              <w:pStyle w:val="afffffffff9"/>
            </w:pPr>
            <w:r>
              <w:rPr>
                <w:rFonts w:hint="eastAsia"/>
              </w:rPr>
              <w:t>最低符号等级</w:t>
            </w:r>
          </w:p>
        </w:tc>
      </w:tr>
      <w:tr w:rsidR="00F55A9D" w14:paraId="25279ED1" w14:textId="77777777" w:rsidTr="00BB15BC">
        <w:trPr>
          <w:tblHeader/>
          <w:jc w:val="center"/>
        </w:trPr>
        <w:tc>
          <w:tcPr>
            <w:tcW w:w="1266" w:type="dxa"/>
            <w:vMerge/>
            <w:tcBorders>
              <w:bottom w:val="single" w:sz="8" w:space="0" w:color="auto"/>
            </w:tcBorders>
            <w:shd w:val="clear" w:color="auto" w:fill="auto"/>
            <w:vAlign w:val="center"/>
          </w:tcPr>
          <w:p w14:paraId="1A0A79B7" w14:textId="77777777" w:rsidR="00F55A9D" w:rsidRDefault="00F55A9D" w:rsidP="00BB15BC">
            <w:pPr>
              <w:pStyle w:val="afffffffff9"/>
            </w:pPr>
          </w:p>
        </w:tc>
        <w:tc>
          <w:tcPr>
            <w:tcW w:w="851" w:type="dxa"/>
            <w:tcBorders>
              <w:top w:val="single" w:sz="8" w:space="0" w:color="auto"/>
              <w:bottom w:val="single" w:sz="8" w:space="0" w:color="auto"/>
            </w:tcBorders>
            <w:shd w:val="clear" w:color="auto" w:fill="auto"/>
            <w:vAlign w:val="center"/>
          </w:tcPr>
          <w:p w14:paraId="1EEC2D4F" w14:textId="77777777" w:rsidR="00F55A9D" w:rsidRDefault="00F55A9D" w:rsidP="00BB15BC">
            <w:pPr>
              <w:pStyle w:val="afffffffff9"/>
            </w:pPr>
            <w:r>
              <w:rPr>
                <w:rFonts w:hint="eastAsia"/>
              </w:rPr>
              <w:t>最小</w:t>
            </w:r>
          </w:p>
        </w:tc>
        <w:tc>
          <w:tcPr>
            <w:tcW w:w="850" w:type="dxa"/>
            <w:tcBorders>
              <w:top w:val="single" w:sz="8" w:space="0" w:color="auto"/>
              <w:bottom w:val="single" w:sz="8" w:space="0" w:color="auto"/>
            </w:tcBorders>
            <w:shd w:val="clear" w:color="auto" w:fill="auto"/>
            <w:vAlign w:val="center"/>
          </w:tcPr>
          <w:p w14:paraId="659302A5" w14:textId="77777777" w:rsidR="00F55A9D" w:rsidRDefault="00F55A9D" w:rsidP="00BB15BC">
            <w:pPr>
              <w:pStyle w:val="afffffffff9"/>
            </w:pPr>
            <w:r>
              <w:rPr>
                <w:rFonts w:hint="eastAsia"/>
              </w:rPr>
              <w:t>目标</w:t>
            </w:r>
          </w:p>
        </w:tc>
        <w:tc>
          <w:tcPr>
            <w:tcW w:w="851" w:type="dxa"/>
            <w:tcBorders>
              <w:top w:val="single" w:sz="8" w:space="0" w:color="auto"/>
              <w:bottom w:val="single" w:sz="8" w:space="0" w:color="auto"/>
            </w:tcBorders>
            <w:shd w:val="clear" w:color="auto" w:fill="auto"/>
            <w:vAlign w:val="center"/>
          </w:tcPr>
          <w:p w14:paraId="53D950B4" w14:textId="77777777" w:rsidR="00F55A9D" w:rsidRDefault="00F55A9D" w:rsidP="00BB15BC">
            <w:pPr>
              <w:pStyle w:val="afffffffff9"/>
            </w:pPr>
            <w:r>
              <w:rPr>
                <w:rFonts w:hint="eastAsia"/>
              </w:rPr>
              <w:t>最大</w:t>
            </w:r>
          </w:p>
        </w:tc>
        <w:tc>
          <w:tcPr>
            <w:tcW w:w="850" w:type="dxa"/>
            <w:tcBorders>
              <w:top w:val="single" w:sz="8" w:space="0" w:color="auto"/>
              <w:bottom w:val="single" w:sz="8" w:space="0" w:color="auto"/>
            </w:tcBorders>
            <w:shd w:val="clear" w:color="auto" w:fill="auto"/>
            <w:vAlign w:val="center"/>
          </w:tcPr>
          <w:p w14:paraId="52F9DE49" w14:textId="77777777" w:rsidR="00F55A9D" w:rsidRDefault="00F55A9D" w:rsidP="00BB15BC">
            <w:pPr>
              <w:pStyle w:val="afffffffff9"/>
            </w:pPr>
            <w:r>
              <w:rPr>
                <w:rFonts w:hint="eastAsia"/>
              </w:rPr>
              <w:t>对应最小X尺寸</w:t>
            </w:r>
          </w:p>
        </w:tc>
        <w:tc>
          <w:tcPr>
            <w:tcW w:w="992" w:type="dxa"/>
            <w:tcBorders>
              <w:top w:val="single" w:sz="8" w:space="0" w:color="auto"/>
              <w:bottom w:val="single" w:sz="8" w:space="0" w:color="auto"/>
            </w:tcBorders>
            <w:shd w:val="clear" w:color="auto" w:fill="auto"/>
            <w:vAlign w:val="center"/>
          </w:tcPr>
          <w:p w14:paraId="56D168A4" w14:textId="77777777" w:rsidR="00F55A9D" w:rsidRDefault="00F55A9D" w:rsidP="00BB15BC">
            <w:pPr>
              <w:pStyle w:val="afffffffff9"/>
            </w:pPr>
            <w:r>
              <w:rPr>
                <w:rFonts w:hint="eastAsia"/>
              </w:rPr>
              <w:t>对应目标X尺寸</w:t>
            </w:r>
          </w:p>
        </w:tc>
        <w:tc>
          <w:tcPr>
            <w:tcW w:w="851" w:type="dxa"/>
            <w:tcBorders>
              <w:top w:val="single" w:sz="8" w:space="0" w:color="auto"/>
              <w:bottom w:val="single" w:sz="8" w:space="0" w:color="auto"/>
            </w:tcBorders>
            <w:shd w:val="clear" w:color="auto" w:fill="auto"/>
            <w:vAlign w:val="center"/>
          </w:tcPr>
          <w:p w14:paraId="3AA8386A" w14:textId="77777777" w:rsidR="00F55A9D" w:rsidRDefault="00F55A9D" w:rsidP="00BB15BC">
            <w:pPr>
              <w:pStyle w:val="afffffffff9"/>
            </w:pPr>
            <w:r>
              <w:rPr>
                <w:rFonts w:hint="eastAsia"/>
              </w:rPr>
              <w:t>对应最大X尺寸</w:t>
            </w:r>
          </w:p>
        </w:tc>
        <w:tc>
          <w:tcPr>
            <w:tcW w:w="709" w:type="dxa"/>
            <w:tcBorders>
              <w:top w:val="single" w:sz="8" w:space="0" w:color="auto"/>
              <w:bottom w:val="single" w:sz="8" w:space="0" w:color="auto"/>
            </w:tcBorders>
            <w:shd w:val="clear" w:color="auto" w:fill="auto"/>
            <w:vAlign w:val="center"/>
          </w:tcPr>
          <w:p w14:paraId="6289165E" w14:textId="77777777" w:rsidR="00F55A9D" w:rsidRDefault="00F55A9D" w:rsidP="00BB15BC">
            <w:pPr>
              <w:pStyle w:val="afffffffff9"/>
            </w:pPr>
            <w:r>
              <w:rPr>
                <w:rFonts w:hint="eastAsia"/>
              </w:rPr>
              <w:t>左侧</w:t>
            </w:r>
          </w:p>
        </w:tc>
        <w:tc>
          <w:tcPr>
            <w:tcW w:w="708" w:type="dxa"/>
            <w:tcBorders>
              <w:top w:val="single" w:sz="8" w:space="0" w:color="auto"/>
              <w:bottom w:val="single" w:sz="8" w:space="0" w:color="auto"/>
            </w:tcBorders>
            <w:shd w:val="clear" w:color="auto" w:fill="auto"/>
            <w:vAlign w:val="center"/>
          </w:tcPr>
          <w:p w14:paraId="402C0883" w14:textId="77777777" w:rsidR="00F55A9D" w:rsidRDefault="00F55A9D" w:rsidP="00BB15BC">
            <w:pPr>
              <w:pStyle w:val="afffffffff9"/>
            </w:pPr>
            <w:r>
              <w:rPr>
                <w:rFonts w:hint="eastAsia"/>
              </w:rPr>
              <w:t>右侧</w:t>
            </w:r>
          </w:p>
        </w:tc>
        <w:tc>
          <w:tcPr>
            <w:tcW w:w="1406" w:type="dxa"/>
            <w:vMerge/>
            <w:tcBorders>
              <w:bottom w:val="single" w:sz="8" w:space="0" w:color="auto"/>
            </w:tcBorders>
            <w:shd w:val="clear" w:color="auto" w:fill="auto"/>
            <w:vAlign w:val="center"/>
          </w:tcPr>
          <w:p w14:paraId="744F66CC" w14:textId="77777777" w:rsidR="00F55A9D" w:rsidRDefault="00F55A9D" w:rsidP="00BB15BC">
            <w:pPr>
              <w:pStyle w:val="afffffffff9"/>
            </w:pPr>
          </w:p>
        </w:tc>
      </w:tr>
      <w:tr w:rsidR="00F55A9D" w14:paraId="4353B92B" w14:textId="77777777" w:rsidTr="00BB15BC">
        <w:trPr>
          <w:jc w:val="center"/>
        </w:trPr>
        <w:tc>
          <w:tcPr>
            <w:tcW w:w="1266" w:type="dxa"/>
            <w:shd w:val="clear" w:color="auto" w:fill="auto"/>
            <w:vAlign w:val="center"/>
          </w:tcPr>
          <w:p w14:paraId="7C047164" w14:textId="77777777" w:rsidR="00F55A9D" w:rsidRDefault="00F55A9D" w:rsidP="00BB15BC">
            <w:pPr>
              <w:pStyle w:val="afffffffff9"/>
            </w:pPr>
            <w:r>
              <w:rPr>
                <w:rFonts w:hint="eastAsia"/>
              </w:rPr>
              <w:t>GS1-128条码</w:t>
            </w:r>
          </w:p>
        </w:tc>
        <w:tc>
          <w:tcPr>
            <w:tcW w:w="851" w:type="dxa"/>
            <w:shd w:val="clear" w:color="auto" w:fill="auto"/>
            <w:vAlign w:val="center"/>
          </w:tcPr>
          <w:p w14:paraId="517F15BE" w14:textId="77777777" w:rsidR="00F55A9D" w:rsidRDefault="00F55A9D" w:rsidP="00BB15BC">
            <w:pPr>
              <w:pStyle w:val="afffffffff9"/>
            </w:pPr>
            <w:r>
              <w:rPr>
                <w:rFonts w:hint="eastAsia"/>
              </w:rPr>
              <w:t>0.495</w:t>
            </w:r>
          </w:p>
        </w:tc>
        <w:tc>
          <w:tcPr>
            <w:tcW w:w="850" w:type="dxa"/>
            <w:shd w:val="clear" w:color="auto" w:fill="auto"/>
            <w:vAlign w:val="center"/>
          </w:tcPr>
          <w:p w14:paraId="13720327" w14:textId="77777777" w:rsidR="00F55A9D" w:rsidRDefault="00F55A9D" w:rsidP="00BB15BC">
            <w:pPr>
              <w:pStyle w:val="afffffffff9"/>
            </w:pPr>
            <w:r>
              <w:rPr>
                <w:rFonts w:hint="eastAsia"/>
              </w:rPr>
              <w:t>0.495</w:t>
            </w:r>
          </w:p>
        </w:tc>
        <w:tc>
          <w:tcPr>
            <w:tcW w:w="851" w:type="dxa"/>
            <w:shd w:val="clear" w:color="auto" w:fill="auto"/>
            <w:vAlign w:val="center"/>
          </w:tcPr>
          <w:p w14:paraId="17EF9C94" w14:textId="77777777" w:rsidR="00F55A9D" w:rsidRDefault="00F55A9D" w:rsidP="00BB15BC">
            <w:pPr>
              <w:pStyle w:val="afffffffff9"/>
            </w:pPr>
            <w:r>
              <w:rPr>
                <w:rFonts w:hint="eastAsia"/>
              </w:rPr>
              <w:t>1.016</w:t>
            </w:r>
          </w:p>
        </w:tc>
        <w:tc>
          <w:tcPr>
            <w:tcW w:w="850" w:type="dxa"/>
            <w:shd w:val="clear" w:color="auto" w:fill="auto"/>
            <w:vAlign w:val="center"/>
          </w:tcPr>
          <w:p w14:paraId="5E569016" w14:textId="77777777" w:rsidR="00F55A9D" w:rsidRDefault="00F55A9D" w:rsidP="00BB15BC">
            <w:pPr>
              <w:pStyle w:val="afffffffff9"/>
            </w:pPr>
            <w:r>
              <w:rPr>
                <w:rFonts w:hint="eastAsia"/>
              </w:rPr>
              <w:t>31.75</w:t>
            </w:r>
          </w:p>
        </w:tc>
        <w:tc>
          <w:tcPr>
            <w:tcW w:w="992" w:type="dxa"/>
            <w:shd w:val="clear" w:color="auto" w:fill="auto"/>
            <w:vAlign w:val="center"/>
          </w:tcPr>
          <w:p w14:paraId="39E29048" w14:textId="77777777" w:rsidR="00F55A9D" w:rsidRDefault="00F55A9D" w:rsidP="00BB15BC">
            <w:pPr>
              <w:pStyle w:val="afffffffff9"/>
            </w:pPr>
            <w:r>
              <w:rPr>
                <w:rFonts w:hint="eastAsia"/>
              </w:rPr>
              <w:t>31.75</w:t>
            </w:r>
          </w:p>
        </w:tc>
        <w:tc>
          <w:tcPr>
            <w:tcW w:w="851" w:type="dxa"/>
            <w:shd w:val="clear" w:color="auto" w:fill="auto"/>
            <w:vAlign w:val="center"/>
          </w:tcPr>
          <w:p w14:paraId="43C5F066" w14:textId="77777777" w:rsidR="00F55A9D" w:rsidRDefault="00F55A9D" w:rsidP="00BB15BC">
            <w:pPr>
              <w:pStyle w:val="afffffffff9"/>
            </w:pPr>
            <w:r>
              <w:rPr>
                <w:rFonts w:hint="eastAsia"/>
              </w:rPr>
              <w:t>31.75</w:t>
            </w:r>
          </w:p>
        </w:tc>
        <w:tc>
          <w:tcPr>
            <w:tcW w:w="709" w:type="dxa"/>
            <w:shd w:val="clear" w:color="auto" w:fill="auto"/>
            <w:vAlign w:val="center"/>
          </w:tcPr>
          <w:p w14:paraId="1BA45585" w14:textId="77777777" w:rsidR="00F55A9D" w:rsidRDefault="00F55A9D" w:rsidP="00BB15BC">
            <w:pPr>
              <w:pStyle w:val="afffffffff9"/>
            </w:pPr>
            <w:r>
              <w:rPr>
                <w:rFonts w:hint="eastAsia"/>
              </w:rPr>
              <w:t>10X</w:t>
            </w:r>
          </w:p>
        </w:tc>
        <w:tc>
          <w:tcPr>
            <w:tcW w:w="708" w:type="dxa"/>
            <w:shd w:val="clear" w:color="auto" w:fill="auto"/>
            <w:vAlign w:val="center"/>
          </w:tcPr>
          <w:p w14:paraId="0A718857" w14:textId="77777777" w:rsidR="00F55A9D" w:rsidRDefault="00F55A9D" w:rsidP="00BB15BC">
            <w:pPr>
              <w:pStyle w:val="afffffffff9"/>
            </w:pPr>
            <w:r>
              <w:rPr>
                <w:rFonts w:hint="eastAsia"/>
              </w:rPr>
              <w:t>10X</w:t>
            </w:r>
          </w:p>
        </w:tc>
        <w:tc>
          <w:tcPr>
            <w:tcW w:w="1406" w:type="dxa"/>
            <w:shd w:val="clear" w:color="auto" w:fill="auto"/>
            <w:vAlign w:val="center"/>
          </w:tcPr>
          <w:p w14:paraId="40882DD9" w14:textId="77777777" w:rsidR="00F55A9D" w:rsidRDefault="00F55A9D" w:rsidP="00BB15BC">
            <w:pPr>
              <w:pStyle w:val="afffffffff9"/>
            </w:pPr>
            <w:r>
              <w:rPr>
                <w:rFonts w:hint="eastAsia"/>
              </w:rPr>
              <w:t>1.5/10/660</w:t>
            </w:r>
          </w:p>
        </w:tc>
      </w:tr>
      <w:tr w:rsidR="00F55A9D" w14:paraId="5F4A6CE8" w14:textId="77777777" w:rsidTr="00BB15BC">
        <w:trPr>
          <w:jc w:val="center"/>
        </w:trPr>
        <w:tc>
          <w:tcPr>
            <w:tcW w:w="1266" w:type="dxa"/>
            <w:tcBorders>
              <w:top w:val="single" w:sz="4" w:space="0" w:color="auto"/>
              <w:bottom w:val="single" w:sz="4" w:space="0" w:color="auto"/>
            </w:tcBorders>
            <w:shd w:val="clear" w:color="auto" w:fill="auto"/>
            <w:vAlign w:val="center"/>
          </w:tcPr>
          <w:p w14:paraId="7CB1DD52" w14:textId="77777777" w:rsidR="00F55A9D" w:rsidRDefault="00F55A9D" w:rsidP="00BB15BC">
            <w:pPr>
              <w:pStyle w:val="afffffffff9"/>
            </w:pPr>
            <w:r>
              <w:rPr>
                <w:rFonts w:hint="eastAsia"/>
              </w:rPr>
              <w:t>快速响应矩阵码</w:t>
            </w:r>
          </w:p>
        </w:tc>
        <w:tc>
          <w:tcPr>
            <w:tcW w:w="851" w:type="dxa"/>
            <w:tcBorders>
              <w:top w:val="single" w:sz="4" w:space="0" w:color="auto"/>
              <w:bottom w:val="single" w:sz="4" w:space="0" w:color="auto"/>
            </w:tcBorders>
            <w:shd w:val="clear" w:color="auto" w:fill="auto"/>
            <w:vAlign w:val="center"/>
          </w:tcPr>
          <w:p w14:paraId="4E84856E" w14:textId="77777777" w:rsidR="00F55A9D" w:rsidRDefault="00F55A9D" w:rsidP="00BB15BC">
            <w:pPr>
              <w:pStyle w:val="afffffffff9"/>
            </w:pPr>
            <w:r>
              <w:rPr>
                <w:rFonts w:hint="eastAsia"/>
              </w:rPr>
              <w:t>0.743</w:t>
            </w:r>
          </w:p>
        </w:tc>
        <w:tc>
          <w:tcPr>
            <w:tcW w:w="850" w:type="dxa"/>
            <w:tcBorders>
              <w:top w:val="single" w:sz="4" w:space="0" w:color="auto"/>
              <w:bottom w:val="single" w:sz="4" w:space="0" w:color="auto"/>
            </w:tcBorders>
            <w:shd w:val="clear" w:color="auto" w:fill="auto"/>
            <w:vAlign w:val="center"/>
          </w:tcPr>
          <w:p w14:paraId="4CFFA381" w14:textId="77777777" w:rsidR="00F55A9D" w:rsidRDefault="00F55A9D" w:rsidP="00BB15BC">
            <w:pPr>
              <w:pStyle w:val="afffffffff9"/>
            </w:pPr>
            <w:r>
              <w:rPr>
                <w:rFonts w:hint="eastAsia"/>
              </w:rPr>
              <w:t>0.743</w:t>
            </w:r>
          </w:p>
        </w:tc>
        <w:tc>
          <w:tcPr>
            <w:tcW w:w="851" w:type="dxa"/>
            <w:tcBorders>
              <w:top w:val="single" w:sz="4" w:space="0" w:color="auto"/>
              <w:bottom w:val="single" w:sz="4" w:space="0" w:color="auto"/>
            </w:tcBorders>
            <w:shd w:val="clear" w:color="auto" w:fill="auto"/>
            <w:vAlign w:val="center"/>
          </w:tcPr>
          <w:p w14:paraId="06305DD7" w14:textId="77777777" w:rsidR="00F55A9D" w:rsidRDefault="00F55A9D" w:rsidP="00BB15BC">
            <w:pPr>
              <w:pStyle w:val="afffffffff9"/>
            </w:pPr>
            <w:r>
              <w:rPr>
                <w:rFonts w:hint="eastAsia"/>
              </w:rPr>
              <w:t>1.50</w:t>
            </w:r>
          </w:p>
        </w:tc>
        <w:tc>
          <w:tcPr>
            <w:tcW w:w="2693" w:type="dxa"/>
            <w:gridSpan w:val="3"/>
            <w:tcBorders>
              <w:top w:val="single" w:sz="4" w:space="0" w:color="auto"/>
              <w:bottom w:val="single" w:sz="4" w:space="0" w:color="auto"/>
            </w:tcBorders>
            <w:shd w:val="clear" w:color="auto" w:fill="auto"/>
            <w:vAlign w:val="center"/>
          </w:tcPr>
          <w:p w14:paraId="088CA9A5" w14:textId="77777777" w:rsidR="00F55A9D" w:rsidRDefault="00F55A9D" w:rsidP="00BB15BC">
            <w:pPr>
              <w:pStyle w:val="afffffffff9"/>
            </w:pPr>
            <w:r>
              <w:rPr>
                <w:rFonts w:hint="eastAsia"/>
              </w:rPr>
              <w:t>高度由X尺寸和编码的数据确定</w:t>
            </w:r>
          </w:p>
        </w:tc>
        <w:tc>
          <w:tcPr>
            <w:tcW w:w="1417" w:type="dxa"/>
            <w:gridSpan w:val="2"/>
            <w:tcBorders>
              <w:top w:val="single" w:sz="4" w:space="0" w:color="auto"/>
              <w:bottom w:val="single" w:sz="4" w:space="0" w:color="auto"/>
            </w:tcBorders>
            <w:shd w:val="clear" w:color="auto" w:fill="auto"/>
            <w:vAlign w:val="center"/>
          </w:tcPr>
          <w:p w14:paraId="1754DCAF" w14:textId="77777777" w:rsidR="00F55A9D" w:rsidRDefault="00F55A9D" w:rsidP="00BB15BC">
            <w:pPr>
              <w:pStyle w:val="afffffffff9"/>
            </w:pPr>
            <w:r>
              <w:rPr>
                <w:rFonts w:hint="eastAsia"/>
              </w:rPr>
              <w:t>周围为4X</w:t>
            </w:r>
          </w:p>
        </w:tc>
        <w:tc>
          <w:tcPr>
            <w:tcW w:w="1406" w:type="dxa"/>
            <w:tcBorders>
              <w:top w:val="single" w:sz="4" w:space="0" w:color="auto"/>
              <w:bottom w:val="single" w:sz="4" w:space="0" w:color="auto"/>
            </w:tcBorders>
            <w:shd w:val="clear" w:color="auto" w:fill="auto"/>
            <w:vAlign w:val="center"/>
          </w:tcPr>
          <w:p w14:paraId="2DA2F2D4" w14:textId="77777777" w:rsidR="00F55A9D" w:rsidRDefault="00F55A9D" w:rsidP="00BB15BC">
            <w:pPr>
              <w:pStyle w:val="afffffffff9"/>
            </w:pPr>
            <w:r>
              <w:rPr>
                <w:rFonts w:hint="eastAsia"/>
              </w:rPr>
              <w:t>1.5/20/660</w:t>
            </w:r>
          </w:p>
        </w:tc>
      </w:tr>
      <w:tr w:rsidR="00F55A9D" w14:paraId="592BCB90" w14:textId="77777777" w:rsidTr="00BB15BC">
        <w:trPr>
          <w:jc w:val="center"/>
        </w:trPr>
        <w:tc>
          <w:tcPr>
            <w:tcW w:w="1266" w:type="dxa"/>
            <w:tcBorders>
              <w:top w:val="single" w:sz="4" w:space="0" w:color="auto"/>
            </w:tcBorders>
            <w:shd w:val="clear" w:color="auto" w:fill="auto"/>
            <w:vAlign w:val="center"/>
          </w:tcPr>
          <w:p w14:paraId="4540DB78" w14:textId="77777777" w:rsidR="00F55A9D" w:rsidRDefault="00F55A9D" w:rsidP="00BB15BC">
            <w:pPr>
              <w:pStyle w:val="afffffffff9"/>
            </w:pPr>
            <w:r>
              <w:rPr>
                <w:rFonts w:hint="eastAsia"/>
              </w:rPr>
              <w:t>数据矩阵码</w:t>
            </w:r>
          </w:p>
        </w:tc>
        <w:tc>
          <w:tcPr>
            <w:tcW w:w="851" w:type="dxa"/>
            <w:tcBorders>
              <w:top w:val="single" w:sz="4" w:space="0" w:color="auto"/>
            </w:tcBorders>
            <w:shd w:val="clear" w:color="auto" w:fill="auto"/>
            <w:vAlign w:val="center"/>
          </w:tcPr>
          <w:p w14:paraId="6430669B" w14:textId="77777777" w:rsidR="00F55A9D" w:rsidRDefault="00F55A9D" w:rsidP="00BB15BC">
            <w:pPr>
              <w:pStyle w:val="afffffffff9"/>
            </w:pPr>
            <w:r>
              <w:rPr>
                <w:rFonts w:hint="eastAsia"/>
              </w:rPr>
              <w:t>0.743</w:t>
            </w:r>
          </w:p>
        </w:tc>
        <w:tc>
          <w:tcPr>
            <w:tcW w:w="850" w:type="dxa"/>
            <w:tcBorders>
              <w:top w:val="single" w:sz="4" w:space="0" w:color="auto"/>
            </w:tcBorders>
            <w:shd w:val="clear" w:color="auto" w:fill="auto"/>
            <w:vAlign w:val="center"/>
          </w:tcPr>
          <w:p w14:paraId="2FDD243F" w14:textId="77777777" w:rsidR="00F55A9D" w:rsidRDefault="00F55A9D" w:rsidP="00BB15BC">
            <w:pPr>
              <w:pStyle w:val="afffffffff9"/>
            </w:pPr>
            <w:r>
              <w:rPr>
                <w:rFonts w:hint="eastAsia"/>
              </w:rPr>
              <w:t>0.743</w:t>
            </w:r>
          </w:p>
        </w:tc>
        <w:tc>
          <w:tcPr>
            <w:tcW w:w="851" w:type="dxa"/>
            <w:tcBorders>
              <w:top w:val="single" w:sz="4" w:space="0" w:color="auto"/>
            </w:tcBorders>
            <w:shd w:val="clear" w:color="auto" w:fill="auto"/>
            <w:vAlign w:val="center"/>
          </w:tcPr>
          <w:p w14:paraId="51C459DB" w14:textId="77777777" w:rsidR="00F55A9D" w:rsidRDefault="00F55A9D" w:rsidP="00BB15BC">
            <w:pPr>
              <w:pStyle w:val="afffffffff9"/>
            </w:pPr>
            <w:r>
              <w:rPr>
                <w:rFonts w:hint="eastAsia"/>
              </w:rPr>
              <w:t>1.50</w:t>
            </w:r>
          </w:p>
        </w:tc>
        <w:tc>
          <w:tcPr>
            <w:tcW w:w="2693" w:type="dxa"/>
            <w:gridSpan w:val="3"/>
            <w:tcBorders>
              <w:top w:val="single" w:sz="4" w:space="0" w:color="auto"/>
            </w:tcBorders>
            <w:shd w:val="clear" w:color="auto" w:fill="auto"/>
            <w:vAlign w:val="center"/>
          </w:tcPr>
          <w:p w14:paraId="74B7FFA5" w14:textId="77777777" w:rsidR="00F55A9D" w:rsidRDefault="00F55A9D" w:rsidP="00BB15BC">
            <w:pPr>
              <w:pStyle w:val="afffffffff9"/>
            </w:pPr>
            <w:r>
              <w:rPr>
                <w:rFonts w:hint="eastAsia"/>
              </w:rPr>
              <w:t>高度由X尺寸和编码的数据确定</w:t>
            </w:r>
          </w:p>
        </w:tc>
        <w:tc>
          <w:tcPr>
            <w:tcW w:w="1417" w:type="dxa"/>
            <w:gridSpan w:val="2"/>
            <w:tcBorders>
              <w:top w:val="single" w:sz="4" w:space="0" w:color="auto"/>
            </w:tcBorders>
            <w:shd w:val="clear" w:color="auto" w:fill="auto"/>
            <w:vAlign w:val="center"/>
          </w:tcPr>
          <w:p w14:paraId="51D75C05" w14:textId="77777777" w:rsidR="00F55A9D" w:rsidRDefault="00F55A9D" w:rsidP="00BB15BC">
            <w:pPr>
              <w:pStyle w:val="afffffffff9"/>
            </w:pPr>
            <w:r>
              <w:rPr>
                <w:rFonts w:hint="eastAsia"/>
              </w:rPr>
              <w:t>周围为1X</w:t>
            </w:r>
          </w:p>
        </w:tc>
        <w:tc>
          <w:tcPr>
            <w:tcW w:w="1406" w:type="dxa"/>
            <w:tcBorders>
              <w:top w:val="single" w:sz="4" w:space="0" w:color="auto"/>
            </w:tcBorders>
            <w:shd w:val="clear" w:color="auto" w:fill="auto"/>
            <w:vAlign w:val="center"/>
          </w:tcPr>
          <w:p w14:paraId="4DF2080D" w14:textId="77777777" w:rsidR="00F55A9D" w:rsidRDefault="00F55A9D" w:rsidP="00BB15BC">
            <w:pPr>
              <w:pStyle w:val="afffffffff9"/>
            </w:pPr>
            <w:r>
              <w:rPr>
                <w:rFonts w:hint="eastAsia"/>
              </w:rPr>
              <w:t>1.5/20/660</w:t>
            </w:r>
          </w:p>
        </w:tc>
      </w:tr>
      <w:tr w:rsidR="00900027" w14:paraId="15182044" w14:textId="77777777" w:rsidTr="00BB15BC">
        <w:trPr>
          <w:jc w:val="center"/>
        </w:trPr>
        <w:tc>
          <w:tcPr>
            <w:tcW w:w="1266" w:type="dxa"/>
            <w:tcBorders>
              <w:top w:val="single" w:sz="4" w:space="0" w:color="auto"/>
            </w:tcBorders>
            <w:shd w:val="clear" w:color="auto" w:fill="auto"/>
            <w:vAlign w:val="center"/>
          </w:tcPr>
          <w:p w14:paraId="7F9D0E6E" w14:textId="391CACCC" w:rsidR="00900027" w:rsidRDefault="00900027" w:rsidP="00900027">
            <w:pPr>
              <w:pStyle w:val="afffffffff9"/>
            </w:pPr>
            <w:r>
              <w:rPr>
                <w:rFonts w:hint="eastAsia"/>
              </w:rPr>
              <w:t>汉信码</w:t>
            </w:r>
          </w:p>
        </w:tc>
        <w:tc>
          <w:tcPr>
            <w:tcW w:w="851" w:type="dxa"/>
            <w:tcBorders>
              <w:top w:val="single" w:sz="4" w:space="0" w:color="auto"/>
            </w:tcBorders>
            <w:shd w:val="clear" w:color="auto" w:fill="auto"/>
            <w:vAlign w:val="center"/>
          </w:tcPr>
          <w:p w14:paraId="473F89EC" w14:textId="1C1DE3C1" w:rsidR="00900027" w:rsidRDefault="00900027" w:rsidP="00900027">
            <w:pPr>
              <w:pStyle w:val="afffffffff9"/>
            </w:pPr>
            <w:r>
              <w:rPr>
                <w:rFonts w:hint="eastAsia"/>
              </w:rPr>
              <w:t>0.743</w:t>
            </w:r>
          </w:p>
        </w:tc>
        <w:tc>
          <w:tcPr>
            <w:tcW w:w="850" w:type="dxa"/>
            <w:tcBorders>
              <w:top w:val="single" w:sz="4" w:space="0" w:color="auto"/>
            </w:tcBorders>
            <w:shd w:val="clear" w:color="auto" w:fill="auto"/>
            <w:vAlign w:val="center"/>
          </w:tcPr>
          <w:p w14:paraId="6B9AF53A" w14:textId="41B72E31" w:rsidR="00900027" w:rsidRDefault="00900027" w:rsidP="00900027">
            <w:pPr>
              <w:pStyle w:val="afffffffff9"/>
            </w:pPr>
            <w:r>
              <w:rPr>
                <w:rFonts w:hint="eastAsia"/>
              </w:rPr>
              <w:t>0.743</w:t>
            </w:r>
          </w:p>
        </w:tc>
        <w:tc>
          <w:tcPr>
            <w:tcW w:w="851" w:type="dxa"/>
            <w:tcBorders>
              <w:top w:val="single" w:sz="4" w:space="0" w:color="auto"/>
            </w:tcBorders>
            <w:shd w:val="clear" w:color="auto" w:fill="auto"/>
            <w:vAlign w:val="center"/>
          </w:tcPr>
          <w:p w14:paraId="32BEB1C0" w14:textId="2B73E7CB" w:rsidR="00900027" w:rsidRDefault="00900027" w:rsidP="00900027">
            <w:pPr>
              <w:pStyle w:val="afffffffff9"/>
            </w:pPr>
            <w:r>
              <w:rPr>
                <w:rFonts w:hint="eastAsia"/>
              </w:rPr>
              <w:t>1.50</w:t>
            </w:r>
          </w:p>
        </w:tc>
        <w:tc>
          <w:tcPr>
            <w:tcW w:w="2693" w:type="dxa"/>
            <w:gridSpan w:val="3"/>
            <w:tcBorders>
              <w:top w:val="single" w:sz="4" w:space="0" w:color="auto"/>
            </w:tcBorders>
            <w:shd w:val="clear" w:color="auto" w:fill="auto"/>
            <w:vAlign w:val="center"/>
          </w:tcPr>
          <w:p w14:paraId="58B5DA01" w14:textId="18900FFE" w:rsidR="00900027" w:rsidRDefault="00900027" w:rsidP="00900027">
            <w:pPr>
              <w:pStyle w:val="afffffffff9"/>
            </w:pPr>
            <w:r>
              <w:rPr>
                <w:rFonts w:hint="eastAsia"/>
              </w:rPr>
              <w:t>高度由X尺寸和编码的数据确定</w:t>
            </w:r>
          </w:p>
        </w:tc>
        <w:tc>
          <w:tcPr>
            <w:tcW w:w="1417" w:type="dxa"/>
            <w:gridSpan w:val="2"/>
            <w:tcBorders>
              <w:top w:val="single" w:sz="4" w:space="0" w:color="auto"/>
            </w:tcBorders>
            <w:shd w:val="clear" w:color="auto" w:fill="auto"/>
            <w:vAlign w:val="center"/>
          </w:tcPr>
          <w:p w14:paraId="53794E99" w14:textId="69C2546B" w:rsidR="00900027" w:rsidRDefault="00900027" w:rsidP="00900027">
            <w:pPr>
              <w:pStyle w:val="afffffffff9"/>
            </w:pPr>
            <w:r>
              <w:rPr>
                <w:rFonts w:hint="eastAsia"/>
              </w:rPr>
              <w:t>周围为3X</w:t>
            </w:r>
          </w:p>
        </w:tc>
        <w:tc>
          <w:tcPr>
            <w:tcW w:w="1406" w:type="dxa"/>
            <w:tcBorders>
              <w:top w:val="single" w:sz="4" w:space="0" w:color="auto"/>
            </w:tcBorders>
            <w:shd w:val="clear" w:color="auto" w:fill="auto"/>
            <w:vAlign w:val="center"/>
          </w:tcPr>
          <w:p w14:paraId="6FC9358C" w14:textId="5F2D8235" w:rsidR="00900027" w:rsidRDefault="00900027" w:rsidP="00900027">
            <w:pPr>
              <w:pStyle w:val="afffffffff9"/>
            </w:pPr>
            <w:r>
              <w:rPr>
                <w:rFonts w:hint="eastAsia"/>
              </w:rPr>
              <w:t>1.5/20/660</w:t>
            </w:r>
          </w:p>
        </w:tc>
      </w:tr>
      <w:tr w:rsidR="00900027" w14:paraId="404C70AA" w14:textId="77777777" w:rsidTr="00BB15BC">
        <w:trPr>
          <w:jc w:val="center"/>
        </w:trPr>
        <w:tc>
          <w:tcPr>
            <w:tcW w:w="9334" w:type="dxa"/>
            <w:gridSpan w:val="10"/>
            <w:shd w:val="clear" w:color="auto" w:fill="auto"/>
            <w:vAlign w:val="center"/>
          </w:tcPr>
          <w:p w14:paraId="002D4249" w14:textId="77777777" w:rsidR="00900027" w:rsidRDefault="00900027" w:rsidP="00900027">
            <w:pPr>
              <w:pStyle w:val="a5"/>
              <w:numPr>
                <w:ilvl w:val="0"/>
                <w:numId w:val="39"/>
              </w:numPr>
            </w:pPr>
            <w:r>
              <w:rPr>
                <w:rFonts w:hint="eastAsia"/>
              </w:rPr>
              <w:t>最低符号等级中的参数依次是符号等级值/测量孔径标号/测量光波长。</w:t>
            </w:r>
          </w:p>
          <w:p w14:paraId="63549E5E" w14:textId="77777777" w:rsidR="00900027" w:rsidRDefault="00900027" w:rsidP="00900027">
            <w:pPr>
              <w:pStyle w:val="a5"/>
              <w:numPr>
                <w:ilvl w:val="0"/>
                <w:numId w:val="32"/>
              </w:numPr>
            </w:pPr>
            <w:r>
              <w:rPr>
                <w:rFonts w:hint="eastAsia"/>
              </w:rPr>
              <w:t>空白区数值为最低要求。</w:t>
            </w:r>
          </w:p>
        </w:tc>
      </w:tr>
    </w:tbl>
    <w:p w14:paraId="1AFBCDDD" w14:textId="1F735993" w:rsidR="00C54FC1" w:rsidRDefault="00F55A9D" w:rsidP="00F55A9D">
      <w:pPr>
        <w:pStyle w:val="affe"/>
        <w:spacing w:before="120" w:after="120"/>
      </w:pPr>
      <w:r>
        <w:rPr>
          <w:rFonts w:hint="eastAsia"/>
        </w:rPr>
        <w:t>符号质量评价</w:t>
      </w:r>
    </w:p>
    <w:p w14:paraId="06868644" w14:textId="09C98358" w:rsidR="00F55A9D" w:rsidRPr="00F55A9D" w:rsidRDefault="00AA2895" w:rsidP="00F55A9D">
      <w:pPr>
        <w:pStyle w:val="affffb"/>
        <w:ind w:firstLine="420"/>
      </w:pPr>
      <w:r>
        <w:rPr>
          <w:rFonts w:hint="eastAsia"/>
        </w:rPr>
        <w:t>一维条码符号质量评价符合GB/T 18348的规定，二维码符号质量评价符合GB/T 23704的规定。</w:t>
      </w:r>
    </w:p>
    <w:p w14:paraId="4C6FA3F5" w14:textId="6009308A" w:rsidR="00D5606E" w:rsidRDefault="00606705" w:rsidP="00D5606E">
      <w:pPr>
        <w:pStyle w:val="affc"/>
        <w:spacing w:before="240" w:after="240"/>
      </w:pPr>
      <w:bookmarkStart w:id="157" w:name="_Toc184197138"/>
      <w:bookmarkStart w:id="158" w:name="_Toc184198324"/>
      <w:bookmarkStart w:id="159" w:name="_Toc184198343"/>
      <w:bookmarkStart w:id="160" w:name="_Toc180743645"/>
      <w:bookmarkStart w:id="161" w:name="_Toc184299421"/>
      <w:bookmarkEnd w:id="101"/>
      <w:bookmarkEnd w:id="108"/>
      <w:bookmarkEnd w:id="109"/>
      <w:bookmarkEnd w:id="110"/>
      <w:bookmarkEnd w:id="111"/>
      <w:bookmarkEnd w:id="112"/>
      <w:r>
        <w:rPr>
          <w:rFonts w:hint="eastAsia"/>
        </w:rPr>
        <w:t>编码</w:t>
      </w:r>
      <w:r w:rsidR="00D5606E">
        <w:rPr>
          <w:rFonts w:hint="eastAsia"/>
        </w:rPr>
        <w:t>应用</w:t>
      </w:r>
      <w:bookmarkEnd w:id="157"/>
      <w:bookmarkEnd w:id="158"/>
      <w:bookmarkEnd w:id="159"/>
      <w:bookmarkEnd w:id="161"/>
    </w:p>
    <w:p w14:paraId="7BB0DDDB" w14:textId="04ED8CDB" w:rsidR="00D5606E" w:rsidRDefault="00D5606E" w:rsidP="00D5606E">
      <w:pPr>
        <w:pStyle w:val="affd"/>
        <w:spacing w:before="120" w:after="120"/>
      </w:pPr>
      <w:bookmarkStart w:id="162" w:name="_Toc184198344"/>
      <w:r>
        <w:rPr>
          <w:rFonts w:hint="eastAsia"/>
        </w:rPr>
        <w:t>生产环节</w:t>
      </w:r>
      <w:bookmarkEnd w:id="162"/>
    </w:p>
    <w:p w14:paraId="6605E20C" w14:textId="1CE40180" w:rsidR="0058600A" w:rsidRPr="0058600A" w:rsidRDefault="0058600A" w:rsidP="0058600A">
      <w:pPr>
        <w:pStyle w:val="affe"/>
        <w:spacing w:before="120" w:after="120"/>
      </w:pPr>
      <w:r>
        <w:rPr>
          <w:rFonts w:hint="eastAsia"/>
        </w:rPr>
        <w:t>批次管理</w:t>
      </w:r>
    </w:p>
    <w:p w14:paraId="588E629B" w14:textId="78E52E28" w:rsidR="00D5606E" w:rsidRDefault="00D5606E" w:rsidP="0058600A">
      <w:pPr>
        <w:pStyle w:val="affffb"/>
        <w:ind w:firstLine="420"/>
      </w:pPr>
      <w:r>
        <w:rPr>
          <w:rFonts w:hint="eastAsia"/>
        </w:rPr>
        <w:t>当对非零售中药材进行批次管理时，编码型数据结构</w:t>
      </w:r>
      <w:r w:rsidR="0058600A">
        <w:rPr>
          <w:rFonts w:hint="eastAsia"/>
        </w:rPr>
        <w:t>宜</w:t>
      </w:r>
      <w:r>
        <w:rPr>
          <w:rFonts w:hint="eastAsia"/>
        </w:rPr>
        <w:t>以6.1.</w:t>
      </w:r>
      <w:r w:rsidR="0058600A">
        <w:rPr>
          <w:rFonts w:hint="eastAsia"/>
        </w:rPr>
        <w:t>1.</w:t>
      </w:r>
      <w:r>
        <w:rPr>
          <w:rFonts w:hint="eastAsia"/>
        </w:rPr>
        <w:t>2的非零售散装中药材代码结构为基础，其后增加AI（10）和对应的批次数据字段；标识载体</w:t>
      </w:r>
      <w:r w:rsidR="0058600A">
        <w:rPr>
          <w:rFonts w:hint="eastAsia"/>
        </w:rPr>
        <w:t>宜</w:t>
      </w:r>
      <w:r>
        <w:rPr>
          <w:rFonts w:hint="eastAsia"/>
        </w:rPr>
        <w:t>采用有GS1模式的二维码或GS1-128条码的标签；网址型数据结构</w:t>
      </w:r>
      <w:r w:rsidR="0058600A">
        <w:rPr>
          <w:rFonts w:hint="eastAsia"/>
        </w:rPr>
        <w:t>宜</w:t>
      </w:r>
      <w:r>
        <w:rPr>
          <w:rFonts w:hint="eastAsia"/>
        </w:rPr>
        <w:t>采用快速响应矩阵码、数据矩阵码或汉信码。应用示例见附录C.1。</w:t>
      </w:r>
    </w:p>
    <w:p w14:paraId="5BE8B802" w14:textId="77777777" w:rsidR="0058600A" w:rsidRDefault="00D5606E" w:rsidP="0058600A">
      <w:pPr>
        <w:pStyle w:val="affe"/>
        <w:spacing w:before="120" w:after="120"/>
      </w:pPr>
      <w:r>
        <w:rPr>
          <w:rFonts w:hint="eastAsia"/>
        </w:rPr>
        <w:t>单品管理</w:t>
      </w:r>
    </w:p>
    <w:p w14:paraId="6969CAFE" w14:textId="326489D5" w:rsidR="00D5606E" w:rsidRDefault="00D5606E" w:rsidP="0058600A">
      <w:pPr>
        <w:pStyle w:val="affffb"/>
        <w:ind w:firstLine="420"/>
        <w:rPr>
          <w:rFonts w:hAnsi="宋体" w:hint="eastAsia"/>
        </w:rPr>
      </w:pPr>
      <w:r>
        <w:rPr>
          <w:rFonts w:hint="eastAsia"/>
        </w:rPr>
        <w:t>当对非零售散装中药材进行单品管理时，编码型数据结构</w:t>
      </w:r>
      <w:r w:rsidR="0058600A">
        <w:rPr>
          <w:rFonts w:hint="eastAsia"/>
        </w:rPr>
        <w:t>宜</w:t>
      </w:r>
      <w:r>
        <w:rPr>
          <w:rFonts w:hint="eastAsia"/>
        </w:rPr>
        <w:t>以6.1.</w:t>
      </w:r>
      <w:r w:rsidR="0058600A">
        <w:rPr>
          <w:rFonts w:hint="eastAsia"/>
        </w:rPr>
        <w:t>1.</w:t>
      </w:r>
      <w:r>
        <w:rPr>
          <w:rFonts w:hint="eastAsia"/>
        </w:rPr>
        <w:t>2的非零售散装中药材代码结构为基础，其后增加AI（21）和对应的序列号数据字段；标识载体</w:t>
      </w:r>
      <w:r w:rsidR="0058600A">
        <w:rPr>
          <w:rFonts w:hint="eastAsia"/>
        </w:rPr>
        <w:t>宜</w:t>
      </w:r>
      <w:r>
        <w:rPr>
          <w:rFonts w:hint="eastAsia"/>
        </w:rPr>
        <w:t>采用有GS1模式的二维码或GS1-128条码的标签；网址型数据结构</w:t>
      </w:r>
      <w:r w:rsidR="0058600A">
        <w:rPr>
          <w:rFonts w:hint="eastAsia"/>
        </w:rPr>
        <w:t>宜</w:t>
      </w:r>
      <w:r>
        <w:rPr>
          <w:rFonts w:hint="eastAsia"/>
        </w:rPr>
        <w:t>采用快速响应矩阵码、数据矩阵码或汉信码。应用示例见附录C.2。</w:t>
      </w:r>
    </w:p>
    <w:p w14:paraId="70E3073E" w14:textId="77777777" w:rsidR="0058600A" w:rsidRDefault="00D5606E" w:rsidP="0058600A">
      <w:pPr>
        <w:pStyle w:val="affe"/>
        <w:spacing w:before="120" w:after="120"/>
      </w:pPr>
      <w:r>
        <w:rPr>
          <w:rFonts w:hint="eastAsia"/>
        </w:rPr>
        <w:t>交易管理</w:t>
      </w:r>
    </w:p>
    <w:p w14:paraId="1A9D67B0" w14:textId="6F4EA3AE" w:rsidR="00D5606E" w:rsidRDefault="00D5606E" w:rsidP="0058600A">
      <w:pPr>
        <w:pStyle w:val="affffb"/>
        <w:ind w:firstLine="420"/>
        <w:rPr>
          <w:rFonts w:hAnsi="宋体" w:hint="eastAsia"/>
        </w:rPr>
      </w:pPr>
      <w:r>
        <w:rPr>
          <w:rFonts w:hint="eastAsia"/>
        </w:rPr>
        <w:t>当散装中药材非零售交易时，编码型数据结构</w:t>
      </w:r>
      <w:r w:rsidR="0058600A">
        <w:rPr>
          <w:rFonts w:hint="eastAsia"/>
        </w:rPr>
        <w:t>宜</w:t>
      </w:r>
      <w:r>
        <w:rPr>
          <w:rFonts w:hint="eastAsia"/>
        </w:rPr>
        <w:t>采用6.1.</w:t>
      </w:r>
      <w:r w:rsidR="00867A08">
        <w:rPr>
          <w:rFonts w:hint="eastAsia"/>
        </w:rPr>
        <w:t>1.</w:t>
      </w:r>
      <w:r>
        <w:rPr>
          <w:rFonts w:hint="eastAsia"/>
        </w:rPr>
        <w:t>2的非零售散装中药材代码结构；标识载体</w:t>
      </w:r>
      <w:r w:rsidR="0058600A">
        <w:rPr>
          <w:rFonts w:hint="eastAsia"/>
        </w:rPr>
        <w:t>宜</w:t>
      </w:r>
      <w:r>
        <w:rPr>
          <w:rFonts w:hint="eastAsia"/>
        </w:rPr>
        <w:t>采用有GS1模式的二维码或GS1-128条码的标签；网址型数据结构</w:t>
      </w:r>
      <w:r w:rsidR="0058600A">
        <w:rPr>
          <w:rFonts w:hint="eastAsia"/>
        </w:rPr>
        <w:t>宜</w:t>
      </w:r>
      <w:r>
        <w:rPr>
          <w:rFonts w:hint="eastAsia"/>
        </w:rPr>
        <w:t>采用快速响应矩阵码、数据矩阵码或汉信码。应用示例见附录C.3.2。</w:t>
      </w:r>
    </w:p>
    <w:p w14:paraId="0E7CCA1D" w14:textId="77777777" w:rsidR="0058600A" w:rsidRDefault="00D5606E" w:rsidP="0058600A">
      <w:pPr>
        <w:pStyle w:val="affe"/>
        <w:spacing w:before="120" w:after="120"/>
      </w:pPr>
      <w:r>
        <w:rPr>
          <w:rFonts w:hint="eastAsia"/>
        </w:rPr>
        <w:t>来源管理</w:t>
      </w:r>
    </w:p>
    <w:p w14:paraId="239F969E" w14:textId="2BF20EC5" w:rsidR="00D5606E" w:rsidRDefault="00D5606E" w:rsidP="0058600A">
      <w:pPr>
        <w:pStyle w:val="affffb"/>
        <w:ind w:firstLine="420"/>
        <w:rPr>
          <w:rFonts w:hAnsi="宋体" w:hint="eastAsia"/>
        </w:rPr>
      </w:pPr>
      <w:r>
        <w:rPr>
          <w:rFonts w:hAnsi="宋体" w:hint="eastAsia"/>
        </w:rPr>
        <w:t>当</w:t>
      </w:r>
      <w:r>
        <w:rPr>
          <w:rFonts w:hint="eastAsia"/>
        </w:rPr>
        <w:t>对散装中药材进行来源管理时，采用GLN代码结构，与参与方位置码应用标识符一起使用，应用标识符符合GB/T 16986。一维条码</w:t>
      </w:r>
      <w:r w:rsidR="0058600A">
        <w:rPr>
          <w:rFonts w:hint="eastAsia"/>
        </w:rPr>
        <w:t>宜</w:t>
      </w:r>
      <w:r>
        <w:rPr>
          <w:rFonts w:hint="eastAsia"/>
        </w:rPr>
        <w:t>采用GS1-128条码，符合GB/T 15425</w:t>
      </w:r>
      <w:r w:rsidR="0058600A">
        <w:rPr>
          <w:rFonts w:hint="eastAsia"/>
        </w:rPr>
        <w:t>的规定</w:t>
      </w:r>
      <w:r>
        <w:rPr>
          <w:rFonts w:hint="eastAsia"/>
        </w:rPr>
        <w:t>；二维条码</w:t>
      </w:r>
      <w:r w:rsidR="0058600A">
        <w:rPr>
          <w:rFonts w:hint="eastAsia"/>
        </w:rPr>
        <w:t>宜</w:t>
      </w:r>
      <w:r>
        <w:rPr>
          <w:rFonts w:hint="eastAsia"/>
        </w:rPr>
        <w:t>采用GS1模式的条码，如GS1 快速响应矩阵码、GS1 数据矩阵码、汉信码，分别符合GB/T 18284、GB/T 21049、GB/T 41208。参与方位置码应用标识符符合表6，与参与方位置码相关联的应用标识符符合表7。应用示例见附录C.4。</w:t>
      </w:r>
    </w:p>
    <w:p w14:paraId="3C61F068" w14:textId="77777777" w:rsidR="00D5606E" w:rsidRDefault="00D5606E" w:rsidP="00D5606E">
      <w:pPr>
        <w:pStyle w:val="aff2"/>
        <w:spacing w:before="120" w:after="120"/>
        <w:rPr>
          <w:rFonts w:eastAsia="宋体"/>
        </w:rPr>
      </w:pPr>
      <w:r>
        <w:rPr>
          <w:rFonts w:hint="eastAsia"/>
        </w:rPr>
        <w:t>参与方位置码应用标识符</w:t>
      </w:r>
    </w:p>
    <w:tbl>
      <w:tblPr>
        <w:tblStyle w:val="afffffffffc"/>
        <w:tblW w:w="0" w:type="auto"/>
        <w:tblLook w:val="04A0" w:firstRow="1" w:lastRow="0" w:firstColumn="1" w:lastColumn="0" w:noHBand="0" w:noVBand="1"/>
      </w:tblPr>
      <w:tblGrid>
        <w:gridCol w:w="2684"/>
        <w:gridCol w:w="2976"/>
        <w:gridCol w:w="3674"/>
      </w:tblGrid>
      <w:tr w:rsidR="00D5606E" w14:paraId="27EC4012" w14:textId="77777777" w:rsidTr="00BB15BC">
        <w:tc>
          <w:tcPr>
            <w:tcW w:w="2684" w:type="dxa"/>
            <w:tcBorders>
              <w:top w:val="single" w:sz="8" w:space="0" w:color="auto"/>
              <w:left w:val="single" w:sz="8" w:space="0" w:color="auto"/>
              <w:bottom w:val="single" w:sz="8" w:space="0" w:color="auto"/>
            </w:tcBorders>
            <w:vAlign w:val="center"/>
          </w:tcPr>
          <w:p w14:paraId="1450AACA" w14:textId="77777777" w:rsidR="00D5606E" w:rsidRDefault="00D5606E" w:rsidP="00BB15BC">
            <w:pPr>
              <w:pStyle w:val="afffffffff9"/>
            </w:pPr>
            <w:r>
              <w:rPr>
                <w:rFonts w:hint="eastAsia"/>
              </w:rPr>
              <w:t>参与方位置码应用标识符</w:t>
            </w:r>
          </w:p>
        </w:tc>
        <w:tc>
          <w:tcPr>
            <w:tcW w:w="2976" w:type="dxa"/>
            <w:tcBorders>
              <w:top w:val="single" w:sz="8" w:space="0" w:color="auto"/>
              <w:bottom w:val="single" w:sz="8" w:space="0" w:color="auto"/>
            </w:tcBorders>
            <w:vAlign w:val="center"/>
          </w:tcPr>
          <w:p w14:paraId="75B4B529" w14:textId="77777777" w:rsidR="00D5606E" w:rsidRDefault="00D5606E" w:rsidP="00BB15BC">
            <w:pPr>
              <w:pStyle w:val="afffffffff9"/>
            </w:pPr>
            <w:r>
              <w:rPr>
                <w:rFonts w:hint="eastAsia"/>
              </w:rPr>
              <w:t>编码数据格式</w:t>
            </w:r>
          </w:p>
        </w:tc>
        <w:tc>
          <w:tcPr>
            <w:tcW w:w="3674" w:type="dxa"/>
            <w:tcBorders>
              <w:top w:val="single" w:sz="8" w:space="0" w:color="auto"/>
              <w:bottom w:val="single" w:sz="8" w:space="0" w:color="auto"/>
              <w:right w:val="single" w:sz="8" w:space="0" w:color="auto"/>
            </w:tcBorders>
            <w:vAlign w:val="center"/>
          </w:tcPr>
          <w:p w14:paraId="3096E56C" w14:textId="77777777" w:rsidR="00D5606E" w:rsidRDefault="00D5606E" w:rsidP="00BB15BC">
            <w:pPr>
              <w:pStyle w:val="afffffffff9"/>
            </w:pPr>
            <w:r>
              <w:rPr>
                <w:rFonts w:hint="eastAsia"/>
              </w:rPr>
              <w:t>含义</w:t>
            </w:r>
          </w:p>
        </w:tc>
      </w:tr>
      <w:tr w:rsidR="00D5606E" w14:paraId="69B0AABA" w14:textId="77777777" w:rsidTr="00BB15BC">
        <w:tc>
          <w:tcPr>
            <w:tcW w:w="2684" w:type="dxa"/>
            <w:tcBorders>
              <w:top w:val="single" w:sz="8" w:space="0" w:color="auto"/>
              <w:left w:val="single" w:sz="8" w:space="0" w:color="auto"/>
            </w:tcBorders>
            <w:vAlign w:val="center"/>
          </w:tcPr>
          <w:p w14:paraId="2D62B23B" w14:textId="77777777" w:rsidR="00D5606E" w:rsidRDefault="00D5606E" w:rsidP="00BB15BC">
            <w:pPr>
              <w:pStyle w:val="affffb"/>
              <w:ind w:firstLineChars="0" w:firstLine="0"/>
              <w:jc w:val="center"/>
              <w:rPr>
                <w:sz w:val="18"/>
                <w:szCs w:val="18"/>
              </w:rPr>
            </w:pPr>
            <w:r>
              <w:rPr>
                <w:rFonts w:hint="eastAsia"/>
                <w:sz w:val="18"/>
                <w:szCs w:val="18"/>
              </w:rPr>
              <w:t>410</w:t>
            </w:r>
          </w:p>
        </w:tc>
        <w:tc>
          <w:tcPr>
            <w:tcW w:w="2976" w:type="dxa"/>
            <w:tcBorders>
              <w:top w:val="single" w:sz="8" w:space="0" w:color="auto"/>
            </w:tcBorders>
            <w:vAlign w:val="center"/>
          </w:tcPr>
          <w:p w14:paraId="3E5C440C" w14:textId="77777777" w:rsidR="00D5606E" w:rsidRDefault="00D5606E" w:rsidP="00BB15BC">
            <w:pPr>
              <w:pStyle w:val="affffb"/>
              <w:ind w:firstLineChars="0" w:firstLine="0"/>
              <w:jc w:val="center"/>
              <w:rPr>
                <w:sz w:val="18"/>
                <w:szCs w:val="18"/>
              </w:rPr>
            </w:pPr>
            <w:r>
              <w:rPr>
                <w:rFonts w:hint="eastAsia"/>
                <w:sz w:val="18"/>
                <w:szCs w:val="18"/>
              </w:rPr>
              <w:t>410+GLN</w:t>
            </w:r>
          </w:p>
        </w:tc>
        <w:tc>
          <w:tcPr>
            <w:tcW w:w="3674" w:type="dxa"/>
            <w:tcBorders>
              <w:top w:val="single" w:sz="8" w:space="0" w:color="auto"/>
              <w:right w:val="single" w:sz="8" w:space="0" w:color="auto"/>
            </w:tcBorders>
            <w:vAlign w:val="center"/>
          </w:tcPr>
          <w:p w14:paraId="74AB4631" w14:textId="77777777" w:rsidR="00D5606E" w:rsidRDefault="00D5606E" w:rsidP="00BB15BC">
            <w:pPr>
              <w:pStyle w:val="affffb"/>
              <w:ind w:firstLineChars="0" w:firstLine="0"/>
              <w:jc w:val="center"/>
              <w:rPr>
                <w:sz w:val="18"/>
                <w:szCs w:val="18"/>
              </w:rPr>
            </w:pPr>
            <w:r>
              <w:rPr>
                <w:rFonts w:hint="eastAsia"/>
                <w:sz w:val="18"/>
                <w:szCs w:val="18"/>
              </w:rPr>
              <w:t>交货地全球位置码</w:t>
            </w:r>
          </w:p>
        </w:tc>
      </w:tr>
      <w:tr w:rsidR="00D5606E" w14:paraId="788A7266" w14:textId="77777777" w:rsidTr="00BB15BC">
        <w:tc>
          <w:tcPr>
            <w:tcW w:w="2684" w:type="dxa"/>
            <w:tcBorders>
              <w:left w:val="single" w:sz="8" w:space="0" w:color="auto"/>
            </w:tcBorders>
            <w:vAlign w:val="center"/>
          </w:tcPr>
          <w:p w14:paraId="3992952F" w14:textId="77777777" w:rsidR="00D5606E" w:rsidRDefault="00D5606E" w:rsidP="00BB15BC">
            <w:pPr>
              <w:pStyle w:val="affffb"/>
              <w:ind w:firstLineChars="0" w:firstLine="0"/>
              <w:jc w:val="center"/>
              <w:rPr>
                <w:sz w:val="18"/>
                <w:szCs w:val="18"/>
              </w:rPr>
            </w:pPr>
            <w:r>
              <w:rPr>
                <w:rFonts w:hint="eastAsia"/>
                <w:sz w:val="18"/>
                <w:szCs w:val="18"/>
              </w:rPr>
              <w:t>411</w:t>
            </w:r>
          </w:p>
        </w:tc>
        <w:tc>
          <w:tcPr>
            <w:tcW w:w="2976" w:type="dxa"/>
            <w:vAlign w:val="center"/>
          </w:tcPr>
          <w:p w14:paraId="47721054" w14:textId="77777777" w:rsidR="00D5606E" w:rsidRDefault="00D5606E" w:rsidP="00BB15BC">
            <w:pPr>
              <w:pStyle w:val="affffb"/>
              <w:ind w:firstLineChars="0" w:firstLine="0"/>
              <w:jc w:val="center"/>
              <w:rPr>
                <w:sz w:val="18"/>
                <w:szCs w:val="18"/>
              </w:rPr>
            </w:pPr>
            <w:r>
              <w:rPr>
                <w:rFonts w:hint="eastAsia"/>
                <w:sz w:val="18"/>
                <w:szCs w:val="18"/>
              </w:rPr>
              <w:t>411+GLN</w:t>
            </w:r>
          </w:p>
        </w:tc>
        <w:tc>
          <w:tcPr>
            <w:tcW w:w="3674" w:type="dxa"/>
            <w:tcBorders>
              <w:right w:val="single" w:sz="8" w:space="0" w:color="auto"/>
            </w:tcBorders>
            <w:vAlign w:val="center"/>
          </w:tcPr>
          <w:p w14:paraId="7DE941B3" w14:textId="77777777" w:rsidR="00D5606E" w:rsidRDefault="00D5606E" w:rsidP="00BB15BC">
            <w:pPr>
              <w:pStyle w:val="affffb"/>
              <w:ind w:firstLineChars="0" w:firstLine="0"/>
              <w:jc w:val="center"/>
              <w:rPr>
                <w:sz w:val="18"/>
                <w:szCs w:val="18"/>
              </w:rPr>
            </w:pPr>
            <w:r>
              <w:rPr>
                <w:rFonts w:hint="eastAsia"/>
                <w:sz w:val="18"/>
                <w:szCs w:val="18"/>
              </w:rPr>
              <w:t>受票方全球位置码</w:t>
            </w:r>
          </w:p>
        </w:tc>
      </w:tr>
      <w:tr w:rsidR="00D5606E" w14:paraId="17E35B55" w14:textId="77777777" w:rsidTr="00BB15BC">
        <w:tc>
          <w:tcPr>
            <w:tcW w:w="2684" w:type="dxa"/>
            <w:tcBorders>
              <w:left w:val="single" w:sz="8" w:space="0" w:color="auto"/>
            </w:tcBorders>
            <w:vAlign w:val="center"/>
          </w:tcPr>
          <w:p w14:paraId="7253B55A" w14:textId="77777777" w:rsidR="00D5606E" w:rsidRDefault="00D5606E" w:rsidP="00BB15BC">
            <w:pPr>
              <w:pStyle w:val="affffb"/>
              <w:ind w:firstLineChars="0" w:firstLine="0"/>
              <w:jc w:val="center"/>
              <w:rPr>
                <w:sz w:val="18"/>
                <w:szCs w:val="18"/>
              </w:rPr>
            </w:pPr>
            <w:r>
              <w:rPr>
                <w:rFonts w:hint="eastAsia"/>
                <w:sz w:val="18"/>
                <w:szCs w:val="18"/>
              </w:rPr>
              <w:t>412</w:t>
            </w:r>
          </w:p>
        </w:tc>
        <w:tc>
          <w:tcPr>
            <w:tcW w:w="2976" w:type="dxa"/>
            <w:vAlign w:val="center"/>
          </w:tcPr>
          <w:p w14:paraId="1061391B" w14:textId="77777777" w:rsidR="00D5606E" w:rsidRDefault="00D5606E" w:rsidP="00BB15BC">
            <w:pPr>
              <w:pStyle w:val="affffb"/>
              <w:ind w:firstLineChars="0" w:firstLine="0"/>
              <w:jc w:val="center"/>
              <w:rPr>
                <w:sz w:val="18"/>
                <w:szCs w:val="18"/>
              </w:rPr>
            </w:pPr>
            <w:r>
              <w:rPr>
                <w:rFonts w:hint="eastAsia"/>
                <w:sz w:val="18"/>
                <w:szCs w:val="18"/>
              </w:rPr>
              <w:t>412+GLN</w:t>
            </w:r>
          </w:p>
        </w:tc>
        <w:tc>
          <w:tcPr>
            <w:tcW w:w="3674" w:type="dxa"/>
            <w:tcBorders>
              <w:right w:val="single" w:sz="8" w:space="0" w:color="auto"/>
            </w:tcBorders>
            <w:vAlign w:val="center"/>
          </w:tcPr>
          <w:p w14:paraId="7CD87A93" w14:textId="77777777" w:rsidR="00D5606E" w:rsidRDefault="00D5606E" w:rsidP="00BB15BC">
            <w:pPr>
              <w:pStyle w:val="affffb"/>
              <w:ind w:firstLineChars="0" w:firstLine="0"/>
              <w:jc w:val="center"/>
              <w:rPr>
                <w:sz w:val="18"/>
                <w:szCs w:val="18"/>
              </w:rPr>
            </w:pPr>
            <w:r>
              <w:rPr>
                <w:rFonts w:hint="eastAsia"/>
                <w:sz w:val="18"/>
                <w:szCs w:val="18"/>
              </w:rPr>
              <w:t>供货方全球位置码</w:t>
            </w:r>
          </w:p>
        </w:tc>
      </w:tr>
      <w:tr w:rsidR="00D5606E" w14:paraId="41E9CD22" w14:textId="77777777" w:rsidTr="00BB15BC">
        <w:tc>
          <w:tcPr>
            <w:tcW w:w="2684" w:type="dxa"/>
            <w:tcBorders>
              <w:left w:val="single" w:sz="8" w:space="0" w:color="auto"/>
            </w:tcBorders>
            <w:vAlign w:val="center"/>
          </w:tcPr>
          <w:p w14:paraId="08337E29" w14:textId="77777777" w:rsidR="00D5606E" w:rsidRDefault="00D5606E" w:rsidP="00BB15BC">
            <w:pPr>
              <w:pStyle w:val="affffb"/>
              <w:ind w:firstLineChars="0" w:firstLine="0"/>
              <w:jc w:val="center"/>
              <w:rPr>
                <w:sz w:val="18"/>
                <w:szCs w:val="18"/>
              </w:rPr>
            </w:pPr>
            <w:r>
              <w:rPr>
                <w:rFonts w:hint="eastAsia"/>
                <w:sz w:val="18"/>
                <w:szCs w:val="18"/>
              </w:rPr>
              <w:t>413</w:t>
            </w:r>
          </w:p>
        </w:tc>
        <w:tc>
          <w:tcPr>
            <w:tcW w:w="2976" w:type="dxa"/>
            <w:vAlign w:val="center"/>
          </w:tcPr>
          <w:p w14:paraId="3A7B99CD" w14:textId="77777777" w:rsidR="00D5606E" w:rsidRDefault="00D5606E" w:rsidP="00BB15BC">
            <w:pPr>
              <w:pStyle w:val="affffb"/>
              <w:ind w:firstLineChars="0" w:firstLine="0"/>
              <w:jc w:val="center"/>
              <w:rPr>
                <w:sz w:val="18"/>
                <w:szCs w:val="18"/>
              </w:rPr>
            </w:pPr>
            <w:r>
              <w:rPr>
                <w:rFonts w:hint="eastAsia"/>
                <w:sz w:val="18"/>
                <w:szCs w:val="18"/>
              </w:rPr>
              <w:t>413+GLN</w:t>
            </w:r>
          </w:p>
        </w:tc>
        <w:tc>
          <w:tcPr>
            <w:tcW w:w="3674" w:type="dxa"/>
            <w:tcBorders>
              <w:right w:val="single" w:sz="8" w:space="0" w:color="auto"/>
            </w:tcBorders>
            <w:vAlign w:val="center"/>
          </w:tcPr>
          <w:p w14:paraId="32C81C13" w14:textId="77777777" w:rsidR="00D5606E" w:rsidRDefault="00D5606E" w:rsidP="00BB15BC">
            <w:pPr>
              <w:pStyle w:val="affffb"/>
              <w:ind w:firstLineChars="0" w:firstLine="0"/>
              <w:jc w:val="center"/>
              <w:rPr>
                <w:sz w:val="18"/>
                <w:szCs w:val="18"/>
              </w:rPr>
            </w:pPr>
            <w:r>
              <w:rPr>
                <w:rFonts w:hint="eastAsia"/>
                <w:sz w:val="18"/>
                <w:szCs w:val="18"/>
              </w:rPr>
              <w:t>货物最终目的地全球位置码</w:t>
            </w:r>
          </w:p>
        </w:tc>
      </w:tr>
      <w:tr w:rsidR="00D5606E" w14:paraId="79FBE62C" w14:textId="77777777" w:rsidTr="00BB15BC">
        <w:tc>
          <w:tcPr>
            <w:tcW w:w="2684" w:type="dxa"/>
            <w:tcBorders>
              <w:left w:val="single" w:sz="8" w:space="0" w:color="auto"/>
            </w:tcBorders>
            <w:vAlign w:val="center"/>
          </w:tcPr>
          <w:p w14:paraId="416F6F16" w14:textId="77777777" w:rsidR="00D5606E" w:rsidRDefault="00D5606E" w:rsidP="00BB15BC">
            <w:pPr>
              <w:pStyle w:val="affffb"/>
              <w:ind w:firstLineChars="0" w:firstLine="0"/>
              <w:jc w:val="center"/>
              <w:rPr>
                <w:sz w:val="18"/>
                <w:szCs w:val="18"/>
              </w:rPr>
            </w:pPr>
            <w:r>
              <w:rPr>
                <w:rFonts w:hint="eastAsia"/>
                <w:sz w:val="18"/>
                <w:szCs w:val="18"/>
              </w:rPr>
              <w:t>414</w:t>
            </w:r>
          </w:p>
        </w:tc>
        <w:tc>
          <w:tcPr>
            <w:tcW w:w="2976" w:type="dxa"/>
            <w:vAlign w:val="center"/>
          </w:tcPr>
          <w:p w14:paraId="6B0581BF" w14:textId="77777777" w:rsidR="00D5606E" w:rsidRDefault="00D5606E" w:rsidP="00BB15BC">
            <w:pPr>
              <w:pStyle w:val="affffb"/>
              <w:ind w:firstLineChars="0" w:firstLine="0"/>
              <w:jc w:val="center"/>
              <w:rPr>
                <w:sz w:val="18"/>
                <w:szCs w:val="18"/>
              </w:rPr>
            </w:pPr>
            <w:r>
              <w:rPr>
                <w:rFonts w:hint="eastAsia"/>
                <w:sz w:val="18"/>
                <w:szCs w:val="18"/>
              </w:rPr>
              <w:t>414+GLN</w:t>
            </w:r>
          </w:p>
        </w:tc>
        <w:tc>
          <w:tcPr>
            <w:tcW w:w="3674" w:type="dxa"/>
            <w:tcBorders>
              <w:right w:val="single" w:sz="8" w:space="0" w:color="auto"/>
            </w:tcBorders>
            <w:vAlign w:val="center"/>
          </w:tcPr>
          <w:p w14:paraId="4D4F65A9" w14:textId="77777777" w:rsidR="00D5606E" w:rsidRDefault="00D5606E" w:rsidP="00BB15BC">
            <w:pPr>
              <w:pStyle w:val="affffb"/>
              <w:ind w:firstLineChars="0" w:firstLine="0"/>
              <w:jc w:val="center"/>
              <w:rPr>
                <w:sz w:val="18"/>
                <w:szCs w:val="18"/>
              </w:rPr>
            </w:pPr>
            <w:r>
              <w:rPr>
                <w:rFonts w:hint="eastAsia"/>
                <w:sz w:val="18"/>
                <w:szCs w:val="18"/>
              </w:rPr>
              <w:t>物理位置的全球位置码</w:t>
            </w:r>
          </w:p>
        </w:tc>
      </w:tr>
      <w:tr w:rsidR="00D5606E" w14:paraId="51780ECC" w14:textId="77777777" w:rsidTr="00BB15BC">
        <w:tc>
          <w:tcPr>
            <w:tcW w:w="2684" w:type="dxa"/>
            <w:tcBorders>
              <w:left w:val="single" w:sz="8" w:space="0" w:color="auto"/>
            </w:tcBorders>
            <w:vAlign w:val="center"/>
          </w:tcPr>
          <w:p w14:paraId="4FBA27C2" w14:textId="77777777" w:rsidR="00D5606E" w:rsidRDefault="00D5606E" w:rsidP="00BB15BC">
            <w:pPr>
              <w:pStyle w:val="affffb"/>
              <w:ind w:firstLineChars="0" w:firstLine="0"/>
              <w:jc w:val="center"/>
              <w:rPr>
                <w:sz w:val="18"/>
                <w:szCs w:val="18"/>
              </w:rPr>
            </w:pPr>
            <w:r>
              <w:rPr>
                <w:rFonts w:hint="eastAsia"/>
                <w:sz w:val="18"/>
                <w:szCs w:val="18"/>
              </w:rPr>
              <w:t>415</w:t>
            </w:r>
          </w:p>
        </w:tc>
        <w:tc>
          <w:tcPr>
            <w:tcW w:w="2976" w:type="dxa"/>
            <w:vAlign w:val="center"/>
          </w:tcPr>
          <w:p w14:paraId="33942E65" w14:textId="77777777" w:rsidR="00D5606E" w:rsidRDefault="00D5606E" w:rsidP="00BB15BC">
            <w:pPr>
              <w:pStyle w:val="affffb"/>
              <w:ind w:firstLineChars="0" w:firstLine="0"/>
              <w:jc w:val="center"/>
              <w:rPr>
                <w:sz w:val="18"/>
                <w:szCs w:val="18"/>
              </w:rPr>
            </w:pPr>
            <w:r>
              <w:rPr>
                <w:rFonts w:hint="eastAsia"/>
                <w:sz w:val="18"/>
                <w:szCs w:val="18"/>
              </w:rPr>
              <w:t>415+GLN</w:t>
            </w:r>
          </w:p>
        </w:tc>
        <w:tc>
          <w:tcPr>
            <w:tcW w:w="3674" w:type="dxa"/>
            <w:tcBorders>
              <w:right w:val="single" w:sz="8" w:space="0" w:color="auto"/>
            </w:tcBorders>
            <w:vAlign w:val="center"/>
          </w:tcPr>
          <w:p w14:paraId="56C4A844" w14:textId="77777777" w:rsidR="00D5606E" w:rsidRDefault="00D5606E" w:rsidP="00BB15BC">
            <w:pPr>
              <w:pStyle w:val="affffb"/>
              <w:ind w:firstLineChars="0" w:firstLine="0"/>
              <w:jc w:val="center"/>
              <w:rPr>
                <w:sz w:val="18"/>
                <w:szCs w:val="18"/>
              </w:rPr>
            </w:pPr>
            <w:r>
              <w:rPr>
                <w:rFonts w:hint="eastAsia"/>
                <w:sz w:val="18"/>
                <w:szCs w:val="18"/>
              </w:rPr>
              <w:t>开票方全球位置码</w:t>
            </w:r>
          </w:p>
        </w:tc>
      </w:tr>
      <w:tr w:rsidR="00D5606E" w14:paraId="46474EE1" w14:textId="77777777" w:rsidTr="00BB15BC">
        <w:tc>
          <w:tcPr>
            <w:tcW w:w="2684" w:type="dxa"/>
            <w:tcBorders>
              <w:left w:val="single" w:sz="8" w:space="0" w:color="auto"/>
              <w:bottom w:val="single" w:sz="8" w:space="0" w:color="auto"/>
            </w:tcBorders>
            <w:vAlign w:val="center"/>
          </w:tcPr>
          <w:p w14:paraId="05DC76A3" w14:textId="77777777" w:rsidR="00D5606E" w:rsidRDefault="00D5606E" w:rsidP="00BB15BC">
            <w:pPr>
              <w:pStyle w:val="affffb"/>
              <w:ind w:firstLineChars="0" w:firstLine="0"/>
              <w:jc w:val="center"/>
              <w:rPr>
                <w:sz w:val="18"/>
                <w:szCs w:val="18"/>
              </w:rPr>
            </w:pPr>
            <w:r>
              <w:rPr>
                <w:rFonts w:hint="eastAsia"/>
                <w:sz w:val="18"/>
                <w:szCs w:val="18"/>
              </w:rPr>
              <w:t>416</w:t>
            </w:r>
          </w:p>
        </w:tc>
        <w:tc>
          <w:tcPr>
            <w:tcW w:w="2976" w:type="dxa"/>
            <w:tcBorders>
              <w:bottom w:val="single" w:sz="8" w:space="0" w:color="auto"/>
            </w:tcBorders>
            <w:vAlign w:val="center"/>
          </w:tcPr>
          <w:p w14:paraId="75C00C79" w14:textId="77777777" w:rsidR="00D5606E" w:rsidRDefault="00D5606E" w:rsidP="00BB15BC">
            <w:pPr>
              <w:pStyle w:val="affffb"/>
              <w:ind w:firstLineChars="0" w:firstLine="0"/>
              <w:jc w:val="center"/>
              <w:rPr>
                <w:sz w:val="18"/>
                <w:szCs w:val="18"/>
              </w:rPr>
            </w:pPr>
            <w:r>
              <w:rPr>
                <w:rFonts w:hint="eastAsia"/>
                <w:sz w:val="18"/>
                <w:szCs w:val="18"/>
              </w:rPr>
              <w:t>416+GLN</w:t>
            </w:r>
          </w:p>
        </w:tc>
        <w:tc>
          <w:tcPr>
            <w:tcW w:w="3674" w:type="dxa"/>
            <w:tcBorders>
              <w:bottom w:val="single" w:sz="8" w:space="0" w:color="auto"/>
              <w:right w:val="single" w:sz="8" w:space="0" w:color="auto"/>
            </w:tcBorders>
            <w:vAlign w:val="center"/>
          </w:tcPr>
          <w:p w14:paraId="63AB862D" w14:textId="77777777" w:rsidR="00D5606E" w:rsidRDefault="00D5606E" w:rsidP="00BB15BC">
            <w:pPr>
              <w:pStyle w:val="affffb"/>
              <w:ind w:firstLineChars="0" w:firstLine="0"/>
              <w:jc w:val="center"/>
              <w:rPr>
                <w:sz w:val="18"/>
                <w:szCs w:val="18"/>
              </w:rPr>
            </w:pPr>
            <w:r>
              <w:rPr>
                <w:rFonts w:hint="eastAsia"/>
                <w:sz w:val="18"/>
                <w:szCs w:val="18"/>
              </w:rPr>
              <w:t>产品或服务所在地全球位置码</w:t>
            </w:r>
          </w:p>
        </w:tc>
      </w:tr>
    </w:tbl>
    <w:p w14:paraId="38A9E21C" w14:textId="77777777" w:rsidR="00D5606E" w:rsidRDefault="00D5606E" w:rsidP="00D5606E">
      <w:pPr>
        <w:pStyle w:val="aff2"/>
        <w:spacing w:before="120" w:after="120"/>
        <w:rPr>
          <w:rFonts w:eastAsia="宋体"/>
        </w:rPr>
      </w:pPr>
      <w:r>
        <w:rPr>
          <w:rFonts w:hint="eastAsia"/>
        </w:rPr>
        <w:lastRenderedPageBreak/>
        <w:t>与参与方位置码相关联的应用标识符</w:t>
      </w:r>
    </w:p>
    <w:tbl>
      <w:tblPr>
        <w:tblStyle w:val="afffffffffc"/>
        <w:tblW w:w="0" w:type="auto"/>
        <w:tblLook w:val="04A0" w:firstRow="1" w:lastRow="0" w:firstColumn="1" w:lastColumn="0" w:noHBand="0" w:noVBand="1"/>
      </w:tblPr>
      <w:tblGrid>
        <w:gridCol w:w="2686"/>
        <w:gridCol w:w="2974"/>
        <w:gridCol w:w="3674"/>
      </w:tblGrid>
      <w:tr w:rsidR="00D5606E" w14:paraId="77D980A9" w14:textId="77777777" w:rsidTr="00BB15BC">
        <w:tc>
          <w:tcPr>
            <w:tcW w:w="2689" w:type="dxa"/>
            <w:tcBorders>
              <w:top w:val="single" w:sz="8" w:space="0" w:color="auto"/>
              <w:left w:val="single" w:sz="8" w:space="0" w:color="auto"/>
              <w:bottom w:val="single" w:sz="8" w:space="0" w:color="auto"/>
            </w:tcBorders>
            <w:vAlign w:val="center"/>
          </w:tcPr>
          <w:p w14:paraId="685413E0" w14:textId="77777777" w:rsidR="00D5606E" w:rsidRDefault="00D5606E" w:rsidP="00BB15BC">
            <w:pPr>
              <w:pStyle w:val="affffb"/>
              <w:ind w:firstLineChars="0" w:firstLine="0"/>
              <w:jc w:val="center"/>
              <w:rPr>
                <w:sz w:val="18"/>
                <w:szCs w:val="18"/>
              </w:rPr>
            </w:pPr>
            <w:r>
              <w:rPr>
                <w:rFonts w:hint="eastAsia"/>
                <w:sz w:val="18"/>
                <w:szCs w:val="18"/>
              </w:rPr>
              <w:t>关联的应用标识符</w:t>
            </w:r>
          </w:p>
        </w:tc>
        <w:tc>
          <w:tcPr>
            <w:tcW w:w="2976" w:type="dxa"/>
            <w:tcBorders>
              <w:top w:val="single" w:sz="8" w:space="0" w:color="auto"/>
              <w:bottom w:val="single" w:sz="8" w:space="0" w:color="auto"/>
            </w:tcBorders>
            <w:vAlign w:val="center"/>
          </w:tcPr>
          <w:p w14:paraId="7C8B720E" w14:textId="77777777" w:rsidR="00D5606E" w:rsidRDefault="00D5606E" w:rsidP="00BB15BC">
            <w:pPr>
              <w:pStyle w:val="affffb"/>
              <w:ind w:firstLineChars="0" w:firstLine="0"/>
              <w:jc w:val="center"/>
              <w:rPr>
                <w:sz w:val="18"/>
                <w:szCs w:val="18"/>
              </w:rPr>
            </w:pPr>
            <w:r>
              <w:rPr>
                <w:rFonts w:hint="eastAsia"/>
                <w:sz w:val="18"/>
                <w:szCs w:val="18"/>
              </w:rPr>
              <w:t>编码数据格式</w:t>
            </w:r>
          </w:p>
        </w:tc>
        <w:tc>
          <w:tcPr>
            <w:tcW w:w="3679" w:type="dxa"/>
            <w:tcBorders>
              <w:top w:val="single" w:sz="8" w:space="0" w:color="auto"/>
              <w:bottom w:val="single" w:sz="8" w:space="0" w:color="auto"/>
              <w:right w:val="single" w:sz="8" w:space="0" w:color="auto"/>
            </w:tcBorders>
            <w:vAlign w:val="center"/>
          </w:tcPr>
          <w:p w14:paraId="0CA382B1" w14:textId="77777777" w:rsidR="00D5606E" w:rsidRDefault="00D5606E" w:rsidP="00BB15BC">
            <w:pPr>
              <w:pStyle w:val="affffb"/>
              <w:ind w:firstLineChars="0" w:firstLine="0"/>
              <w:jc w:val="center"/>
              <w:rPr>
                <w:sz w:val="18"/>
                <w:szCs w:val="18"/>
              </w:rPr>
            </w:pPr>
            <w:r>
              <w:rPr>
                <w:rFonts w:hint="eastAsia"/>
                <w:sz w:val="18"/>
                <w:szCs w:val="18"/>
              </w:rPr>
              <w:t>含义</w:t>
            </w:r>
          </w:p>
        </w:tc>
      </w:tr>
      <w:tr w:rsidR="00D5606E" w14:paraId="4B714C48" w14:textId="77777777" w:rsidTr="00BB15BC">
        <w:tc>
          <w:tcPr>
            <w:tcW w:w="2689" w:type="dxa"/>
            <w:tcBorders>
              <w:top w:val="single" w:sz="8" w:space="0" w:color="auto"/>
              <w:left w:val="single" w:sz="8" w:space="0" w:color="auto"/>
            </w:tcBorders>
            <w:vAlign w:val="center"/>
          </w:tcPr>
          <w:p w14:paraId="6E29D4B8" w14:textId="77777777" w:rsidR="00D5606E" w:rsidRDefault="00D5606E" w:rsidP="00BB15BC">
            <w:pPr>
              <w:pStyle w:val="affffb"/>
              <w:ind w:firstLineChars="0" w:firstLine="0"/>
              <w:jc w:val="center"/>
              <w:rPr>
                <w:sz w:val="18"/>
                <w:szCs w:val="18"/>
              </w:rPr>
            </w:pPr>
            <w:r>
              <w:rPr>
                <w:rFonts w:hint="eastAsia"/>
                <w:sz w:val="18"/>
                <w:szCs w:val="18"/>
              </w:rPr>
              <w:t>254</w:t>
            </w:r>
          </w:p>
        </w:tc>
        <w:tc>
          <w:tcPr>
            <w:tcW w:w="2976" w:type="dxa"/>
            <w:tcBorders>
              <w:top w:val="single" w:sz="8" w:space="0" w:color="auto"/>
            </w:tcBorders>
            <w:vAlign w:val="center"/>
          </w:tcPr>
          <w:p w14:paraId="55D28476" w14:textId="77777777" w:rsidR="00D5606E" w:rsidRDefault="00D5606E" w:rsidP="00BB15BC">
            <w:pPr>
              <w:pStyle w:val="affffb"/>
              <w:ind w:firstLineChars="0" w:firstLine="0"/>
              <w:jc w:val="center"/>
              <w:rPr>
                <w:sz w:val="18"/>
                <w:szCs w:val="18"/>
              </w:rPr>
            </w:pPr>
            <w:r>
              <w:rPr>
                <w:rFonts w:hint="eastAsia"/>
                <w:sz w:val="18"/>
                <w:szCs w:val="18"/>
              </w:rPr>
              <w:t>254+GLN扩展部分</w:t>
            </w:r>
          </w:p>
        </w:tc>
        <w:tc>
          <w:tcPr>
            <w:tcW w:w="3679" w:type="dxa"/>
            <w:tcBorders>
              <w:top w:val="single" w:sz="8" w:space="0" w:color="auto"/>
              <w:right w:val="single" w:sz="8" w:space="0" w:color="auto"/>
            </w:tcBorders>
            <w:vAlign w:val="center"/>
          </w:tcPr>
          <w:p w14:paraId="0830992F" w14:textId="77777777" w:rsidR="00D5606E" w:rsidRDefault="00D5606E" w:rsidP="00BB15BC">
            <w:pPr>
              <w:pStyle w:val="affffb"/>
              <w:ind w:firstLineChars="0" w:firstLine="0"/>
              <w:jc w:val="center"/>
              <w:rPr>
                <w:sz w:val="18"/>
                <w:szCs w:val="18"/>
              </w:rPr>
            </w:pPr>
            <w:r>
              <w:rPr>
                <w:rFonts w:hint="eastAsia"/>
                <w:sz w:val="18"/>
                <w:szCs w:val="18"/>
              </w:rPr>
              <w:t>物理位置属性</w:t>
            </w:r>
          </w:p>
        </w:tc>
      </w:tr>
      <w:tr w:rsidR="00D5606E" w14:paraId="3DA5A505" w14:textId="77777777" w:rsidTr="00BB15BC">
        <w:tc>
          <w:tcPr>
            <w:tcW w:w="2689" w:type="dxa"/>
            <w:tcBorders>
              <w:left w:val="single" w:sz="8" w:space="0" w:color="auto"/>
            </w:tcBorders>
            <w:vAlign w:val="center"/>
          </w:tcPr>
          <w:p w14:paraId="54884670" w14:textId="77777777" w:rsidR="00D5606E" w:rsidRDefault="00D5606E" w:rsidP="00BB15BC">
            <w:pPr>
              <w:pStyle w:val="affffb"/>
              <w:ind w:firstLineChars="0" w:firstLine="0"/>
              <w:jc w:val="center"/>
              <w:rPr>
                <w:sz w:val="18"/>
                <w:szCs w:val="18"/>
              </w:rPr>
            </w:pPr>
            <w:r>
              <w:rPr>
                <w:rFonts w:hint="eastAsia"/>
                <w:sz w:val="18"/>
                <w:szCs w:val="18"/>
              </w:rPr>
              <w:t>703n</w:t>
            </w:r>
            <w:r>
              <w:rPr>
                <w:rFonts w:hint="eastAsia"/>
                <w:sz w:val="18"/>
                <w:szCs w:val="18"/>
                <w:vertAlign w:val="superscript"/>
              </w:rPr>
              <w:t>a</w:t>
            </w:r>
          </w:p>
        </w:tc>
        <w:tc>
          <w:tcPr>
            <w:tcW w:w="2976" w:type="dxa"/>
            <w:vAlign w:val="center"/>
          </w:tcPr>
          <w:p w14:paraId="0B032031" w14:textId="77777777" w:rsidR="00D5606E" w:rsidRDefault="00D5606E" w:rsidP="00BB15BC">
            <w:pPr>
              <w:pStyle w:val="affffb"/>
              <w:ind w:firstLineChars="0" w:firstLine="0"/>
              <w:jc w:val="center"/>
              <w:rPr>
                <w:sz w:val="18"/>
                <w:szCs w:val="18"/>
              </w:rPr>
            </w:pPr>
            <w:r>
              <w:rPr>
                <w:rFonts w:hint="eastAsia"/>
                <w:sz w:val="18"/>
                <w:szCs w:val="18"/>
              </w:rPr>
              <w:t>703n+999+GLN</w:t>
            </w:r>
          </w:p>
        </w:tc>
        <w:tc>
          <w:tcPr>
            <w:tcW w:w="3679" w:type="dxa"/>
            <w:tcBorders>
              <w:right w:val="single" w:sz="8" w:space="0" w:color="auto"/>
            </w:tcBorders>
            <w:vAlign w:val="center"/>
          </w:tcPr>
          <w:p w14:paraId="11F6A1B0" w14:textId="77777777" w:rsidR="00D5606E" w:rsidRDefault="00D5606E" w:rsidP="00BB15BC">
            <w:pPr>
              <w:pStyle w:val="affffb"/>
              <w:ind w:firstLineChars="0" w:firstLine="0"/>
              <w:jc w:val="center"/>
              <w:rPr>
                <w:sz w:val="18"/>
                <w:szCs w:val="18"/>
              </w:rPr>
            </w:pPr>
            <w:r>
              <w:rPr>
                <w:rFonts w:hint="eastAsia"/>
                <w:sz w:val="18"/>
                <w:szCs w:val="18"/>
              </w:rPr>
              <w:t>处理方位置</w:t>
            </w:r>
          </w:p>
        </w:tc>
      </w:tr>
      <w:tr w:rsidR="00D5606E" w14:paraId="3F2AF208" w14:textId="77777777" w:rsidTr="00BB15BC">
        <w:tc>
          <w:tcPr>
            <w:tcW w:w="9344" w:type="dxa"/>
            <w:gridSpan w:val="3"/>
            <w:tcBorders>
              <w:left w:val="single" w:sz="8" w:space="0" w:color="auto"/>
              <w:right w:val="single" w:sz="8" w:space="0" w:color="auto"/>
            </w:tcBorders>
          </w:tcPr>
          <w:p w14:paraId="16B8809E" w14:textId="77777777" w:rsidR="00D5606E" w:rsidRDefault="00D5606E" w:rsidP="00BB15BC">
            <w:pPr>
              <w:pStyle w:val="afff2"/>
            </w:pPr>
            <w:r>
              <w:rPr>
                <w:rFonts w:hint="eastAsia"/>
              </w:rPr>
              <w:t>AI(254)与AI(414)一起标识，GLN扩展部分由最长为20位的数字字符组成。</w:t>
            </w:r>
          </w:p>
        </w:tc>
      </w:tr>
      <w:tr w:rsidR="00D5606E" w14:paraId="62A135B5" w14:textId="77777777" w:rsidTr="0058600A">
        <w:trPr>
          <w:trHeight w:val="735"/>
        </w:trPr>
        <w:tc>
          <w:tcPr>
            <w:tcW w:w="9344" w:type="dxa"/>
            <w:gridSpan w:val="3"/>
            <w:tcBorders>
              <w:left w:val="single" w:sz="8" w:space="0" w:color="auto"/>
              <w:bottom w:val="single" w:sz="8" w:space="0" w:color="auto"/>
              <w:right w:val="single" w:sz="8" w:space="0" w:color="auto"/>
            </w:tcBorders>
          </w:tcPr>
          <w:p w14:paraId="6D94056E" w14:textId="77777777" w:rsidR="00D5606E" w:rsidRDefault="00D5606E" w:rsidP="00BB15BC">
            <w:pPr>
              <w:pStyle w:val="af4"/>
              <w:numPr>
                <w:ilvl w:val="0"/>
                <w:numId w:val="0"/>
              </w:numPr>
              <w:spacing w:before="156" w:after="156"/>
              <w:ind w:left="539" w:firstLineChars="5" w:firstLine="9"/>
              <w:rPr>
                <w:rFonts w:hint="eastAsia"/>
              </w:rPr>
            </w:pPr>
            <w:r>
              <w:rPr>
                <w:rFonts w:hint="eastAsia"/>
                <w:vertAlign w:val="superscript"/>
              </w:rPr>
              <w:t>a</w:t>
            </w:r>
            <w:r>
              <w:rPr>
                <w:rFonts w:hint="eastAsia"/>
              </w:rPr>
              <w:t>当703n用于表示与位置相关信息时，999为该应用标识符的专属代码，具体应符合GB/T 16986；703n与相关贸易项目的GTIN(宜符合GB 12904)一起使用，n为0~9的数字，是加工者核准号码。</w:t>
            </w:r>
          </w:p>
        </w:tc>
      </w:tr>
    </w:tbl>
    <w:p w14:paraId="5D965E8F" w14:textId="72B998B8" w:rsidR="00D5606E" w:rsidRDefault="00D5606E" w:rsidP="00D5606E">
      <w:pPr>
        <w:pStyle w:val="affd"/>
        <w:spacing w:before="120" w:after="120"/>
      </w:pPr>
      <w:bookmarkStart w:id="163" w:name="_Toc184198345"/>
      <w:r>
        <w:rPr>
          <w:rFonts w:hint="eastAsia"/>
        </w:rPr>
        <w:t>加工环节</w:t>
      </w:r>
      <w:bookmarkEnd w:id="163"/>
    </w:p>
    <w:p w14:paraId="69A5FDB8" w14:textId="77777777" w:rsidR="00152CFF" w:rsidRDefault="00D5606E" w:rsidP="00152CFF">
      <w:pPr>
        <w:pStyle w:val="affe"/>
        <w:spacing w:before="120" w:after="120"/>
      </w:pPr>
      <w:r>
        <w:rPr>
          <w:rFonts w:hint="eastAsia"/>
        </w:rPr>
        <w:t>批次管理</w:t>
      </w:r>
    </w:p>
    <w:p w14:paraId="2D7951BD" w14:textId="503E1A24" w:rsidR="00D5606E" w:rsidRDefault="00D5606E" w:rsidP="00152CFF">
      <w:pPr>
        <w:pStyle w:val="affffb"/>
        <w:ind w:firstLine="420"/>
        <w:rPr>
          <w:rFonts w:hAnsi="宋体" w:hint="eastAsia"/>
        </w:rPr>
      </w:pPr>
      <w:r>
        <w:rPr>
          <w:rFonts w:hint="eastAsia"/>
        </w:rPr>
        <w:t>当对非零售中药材进行批次管理时，</w:t>
      </w:r>
      <w:r w:rsidR="00152CFF">
        <w:rPr>
          <w:rFonts w:hint="eastAsia"/>
        </w:rPr>
        <w:t>编码型数据结构宜以6.1.1.2的非零售散装中药材代码结构为基础，</w:t>
      </w:r>
      <w:r>
        <w:rPr>
          <w:rFonts w:hint="eastAsia"/>
        </w:rPr>
        <w:t>其后增加AI（10）和对应的批次数据字段；标识载体</w:t>
      </w:r>
      <w:r w:rsidR="00152CFF">
        <w:rPr>
          <w:rFonts w:hint="eastAsia"/>
        </w:rPr>
        <w:t>宜</w:t>
      </w:r>
      <w:r>
        <w:rPr>
          <w:rFonts w:hint="eastAsia"/>
        </w:rPr>
        <w:t>采用有GS1模式的二维码或GS1-128条码的标签；网址型数据结构</w:t>
      </w:r>
      <w:r w:rsidR="00152CFF">
        <w:rPr>
          <w:rFonts w:hint="eastAsia"/>
        </w:rPr>
        <w:t>宜</w:t>
      </w:r>
      <w:r>
        <w:rPr>
          <w:rFonts w:hint="eastAsia"/>
        </w:rPr>
        <w:t>采用快速响应矩阵码、数据矩阵码或汉信码。应用示例见附录C.1。</w:t>
      </w:r>
    </w:p>
    <w:p w14:paraId="56CB41C0" w14:textId="77777777" w:rsidR="00152CFF" w:rsidRDefault="00D5606E" w:rsidP="00152CFF">
      <w:pPr>
        <w:pStyle w:val="affe"/>
        <w:spacing w:before="120" w:after="120"/>
      </w:pPr>
      <w:r>
        <w:rPr>
          <w:rFonts w:hint="eastAsia"/>
        </w:rPr>
        <w:t>交易管理</w:t>
      </w:r>
    </w:p>
    <w:p w14:paraId="224181F9" w14:textId="3F70D843" w:rsidR="00D5606E" w:rsidRDefault="00D5606E" w:rsidP="00152CFF">
      <w:pPr>
        <w:pStyle w:val="affffb"/>
        <w:ind w:firstLine="420"/>
        <w:rPr>
          <w:rFonts w:hAnsi="宋体" w:hint="eastAsia"/>
        </w:rPr>
      </w:pPr>
      <w:r>
        <w:rPr>
          <w:rFonts w:hint="eastAsia"/>
        </w:rPr>
        <w:t>当中药材非零售交易时，编码型数据结构</w:t>
      </w:r>
      <w:r w:rsidR="00152CFF">
        <w:rPr>
          <w:rFonts w:hint="eastAsia"/>
        </w:rPr>
        <w:t>宜</w:t>
      </w:r>
      <w:r>
        <w:rPr>
          <w:rFonts w:hint="eastAsia"/>
        </w:rPr>
        <w:t>采用6.1.</w:t>
      </w:r>
      <w:r w:rsidR="00152CFF">
        <w:rPr>
          <w:rFonts w:hint="eastAsia"/>
        </w:rPr>
        <w:t>1.</w:t>
      </w:r>
      <w:r>
        <w:rPr>
          <w:rFonts w:hint="eastAsia"/>
        </w:rPr>
        <w:t>2的非零售散装中药材代码结构；标识载体</w:t>
      </w:r>
      <w:r w:rsidR="00152CFF">
        <w:rPr>
          <w:rFonts w:hint="eastAsia"/>
        </w:rPr>
        <w:t>宜</w:t>
      </w:r>
      <w:r>
        <w:rPr>
          <w:rFonts w:hint="eastAsia"/>
        </w:rPr>
        <w:t>采用有GS1模式的二维码或GS1-128条码的标签；网址型数据结构</w:t>
      </w:r>
      <w:r w:rsidR="00152CFF">
        <w:rPr>
          <w:rFonts w:hint="eastAsia"/>
        </w:rPr>
        <w:t>宜</w:t>
      </w:r>
      <w:r>
        <w:rPr>
          <w:rFonts w:hint="eastAsia"/>
        </w:rPr>
        <w:t>采用快速响应矩阵码、数据矩阵码或汉信码。应用示例见附录C.3.2。</w:t>
      </w:r>
    </w:p>
    <w:p w14:paraId="4860E650" w14:textId="77777777" w:rsidR="00152CFF" w:rsidRDefault="00D5606E" w:rsidP="00152CFF">
      <w:pPr>
        <w:pStyle w:val="affe"/>
        <w:spacing w:before="120" w:after="120"/>
      </w:pPr>
      <w:r>
        <w:rPr>
          <w:rFonts w:hint="eastAsia"/>
        </w:rPr>
        <w:t>追溯管理</w:t>
      </w:r>
    </w:p>
    <w:p w14:paraId="4623FDC8" w14:textId="37456F51" w:rsidR="00D5606E" w:rsidRDefault="00D5606E" w:rsidP="00152CFF">
      <w:pPr>
        <w:pStyle w:val="affffb"/>
        <w:ind w:firstLine="420"/>
        <w:rPr>
          <w:rFonts w:hAnsi="宋体" w:hint="eastAsia"/>
        </w:rPr>
      </w:pPr>
      <w:r>
        <w:rPr>
          <w:rFonts w:hint="eastAsia"/>
        </w:rPr>
        <w:t>分段追溯，各分段参与者按照实际需求，选择相应应用标识符（AI）和对应的数据字段，</w:t>
      </w:r>
      <w:r w:rsidRPr="003F3922">
        <w:rPr>
          <w:rFonts w:hint="eastAsia"/>
        </w:rPr>
        <w:t>编码型数据结构</w:t>
      </w:r>
      <w:r w:rsidR="00152CFF">
        <w:rPr>
          <w:rFonts w:hint="eastAsia"/>
        </w:rPr>
        <w:t>宜</w:t>
      </w:r>
      <w:r w:rsidRPr="003F3922">
        <w:rPr>
          <w:rFonts w:hint="eastAsia"/>
        </w:rPr>
        <w:t>采用6.1.</w:t>
      </w:r>
      <w:r w:rsidR="00152CFF">
        <w:rPr>
          <w:rFonts w:hint="eastAsia"/>
        </w:rPr>
        <w:t>1.</w:t>
      </w:r>
      <w:r w:rsidRPr="003F3922">
        <w:rPr>
          <w:rFonts w:hint="eastAsia"/>
        </w:rPr>
        <w:t>2的非零售散装中药材代码结构；标识载体</w:t>
      </w:r>
      <w:r w:rsidR="00152CFF">
        <w:rPr>
          <w:rFonts w:hint="eastAsia"/>
        </w:rPr>
        <w:t>宜</w:t>
      </w:r>
      <w:r w:rsidRPr="003F3922">
        <w:rPr>
          <w:rFonts w:hint="eastAsia"/>
        </w:rPr>
        <w:t>采用有GS1模式的二维码或GS1-128条码的标签；网址型数据结构</w:t>
      </w:r>
      <w:r w:rsidR="00152CFF">
        <w:rPr>
          <w:rFonts w:hint="eastAsia"/>
        </w:rPr>
        <w:t>宜</w:t>
      </w:r>
      <w:r w:rsidRPr="003F3922">
        <w:rPr>
          <w:rFonts w:hint="eastAsia"/>
        </w:rPr>
        <w:t>采用快速响应矩阵码、数据矩阵码或汉信码。应用示例见附录C.</w:t>
      </w:r>
      <w:r>
        <w:rPr>
          <w:rFonts w:hint="eastAsia"/>
        </w:rPr>
        <w:t>5。</w:t>
      </w:r>
    </w:p>
    <w:p w14:paraId="6DCBB0B4" w14:textId="3593E484" w:rsidR="00D5606E" w:rsidRDefault="00D5606E" w:rsidP="00D5606E">
      <w:pPr>
        <w:pStyle w:val="affd"/>
        <w:spacing w:before="120" w:after="120"/>
      </w:pPr>
      <w:bookmarkStart w:id="164" w:name="_Toc184198346"/>
      <w:r>
        <w:rPr>
          <w:rFonts w:hint="eastAsia"/>
        </w:rPr>
        <w:t>销售环节</w:t>
      </w:r>
      <w:bookmarkEnd w:id="164"/>
    </w:p>
    <w:p w14:paraId="58CFE229" w14:textId="77777777" w:rsidR="00152CFF" w:rsidRDefault="00D5606E" w:rsidP="00152CFF">
      <w:pPr>
        <w:pStyle w:val="affe"/>
        <w:spacing w:before="120" w:after="120"/>
      </w:pPr>
      <w:r w:rsidRPr="000F573C">
        <w:rPr>
          <w:rFonts w:hint="eastAsia"/>
        </w:rPr>
        <w:t>品类管理</w:t>
      </w:r>
    </w:p>
    <w:p w14:paraId="4B5CF67C" w14:textId="0D648BE2" w:rsidR="00D5606E" w:rsidRPr="000F573C" w:rsidRDefault="00D5606E" w:rsidP="00152CFF">
      <w:pPr>
        <w:pStyle w:val="affffb"/>
        <w:ind w:firstLine="420"/>
        <w:rPr>
          <w:rFonts w:hAnsi="宋体" w:hint="eastAsia"/>
        </w:rPr>
      </w:pPr>
      <w:r w:rsidRPr="000F573C">
        <w:rPr>
          <w:rFonts w:hAnsi="宋体" w:hint="eastAsia"/>
        </w:rPr>
        <w:t>当中药材销售者展示、宣传中药材时，编码型数据结构</w:t>
      </w:r>
      <w:r w:rsidR="00152CFF">
        <w:rPr>
          <w:rFonts w:hAnsi="宋体" w:hint="eastAsia"/>
        </w:rPr>
        <w:t>宜</w:t>
      </w:r>
      <w:r>
        <w:rPr>
          <w:rFonts w:hint="eastAsia"/>
        </w:rPr>
        <w:t>采用6.1.1</w:t>
      </w:r>
      <w:r w:rsidR="00152CFF">
        <w:rPr>
          <w:rFonts w:hint="eastAsia"/>
        </w:rPr>
        <w:t>.1</w:t>
      </w:r>
      <w:r>
        <w:rPr>
          <w:rFonts w:hint="eastAsia"/>
        </w:rPr>
        <w:t>的代码结构。标识载体</w:t>
      </w:r>
      <w:r w:rsidR="00152CFF">
        <w:rPr>
          <w:rFonts w:hint="eastAsia"/>
        </w:rPr>
        <w:t>宜</w:t>
      </w:r>
      <w:r>
        <w:rPr>
          <w:rFonts w:hint="eastAsia"/>
        </w:rPr>
        <w:t>采用有GS1模式的二维码或GS1-128条码。网址型数据结构</w:t>
      </w:r>
      <w:r w:rsidR="00152CFF">
        <w:rPr>
          <w:rFonts w:hint="eastAsia"/>
        </w:rPr>
        <w:t>宜</w:t>
      </w:r>
      <w:r>
        <w:rPr>
          <w:rFonts w:hint="eastAsia"/>
        </w:rPr>
        <w:t>采用快速响应矩阵码、数据矩阵码或汉信码。应用示例见附录C.6。</w:t>
      </w:r>
    </w:p>
    <w:p w14:paraId="1D5BF323" w14:textId="77777777" w:rsidR="00152CFF" w:rsidRDefault="00D5606E" w:rsidP="00152CFF">
      <w:pPr>
        <w:pStyle w:val="affe"/>
        <w:spacing w:before="120" w:after="120"/>
      </w:pPr>
      <w:r w:rsidRPr="000F573C">
        <w:rPr>
          <w:rFonts w:hint="eastAsia"/>
        </w:rPr>
        <w:t>批次管理</w:t>
      </w:r>
    </w:p>
    <w:p w14:paraId="4868BFA0" w14:textId="3F08A041" w:rsidR="00D5606E" w:rsidRPr="000F573C" w:rsidRDefault="00D5606E" w:rsidP="00152CFF">
      <w:pPr>
        <w:pStyle w:val="affffb"/>
        <w:ind w:firstLine="420"/>
        <w:rPr>
          <w:rFonts w:hAnsi="宋体" w:hint="eastAsia"/>
        </w:rPr>
      </w:pPr>
      <w:r>
        <w:rPr>
          <w:rFonts w:hint="eastAsia"/>
        </w:rPr>
        <w:t>当对中药材进行批次管理时，</w:t>
      </w:r>
      <w:r w:rsidR="00152CFF">
        <w:rPr>
          <w:rFonts w:hint="eastAsia"/>
        </w:rPr>
        <w:t>编码型数据结构宜以6.1.1.2的非零售散装中药材代码结构为基础，</w:t>
      </w:r>
      <w:r>
        <w:rPr>
          <w:rFonts w:hint="eastAsia"/>
        </w:rPr>
        <w:t>其后增加AI（10）和对应的批次数据字段；标识载体</w:t>
      </w:r>
      <w:r w:rsidR="00152CFF">
        <w:rPr>
          <w:rFonts w:hint="eastAsia"/>
        </w:rPr>
        <w:t>宜</w:t>
      </w:r>
      <w:r>
        <w:rPr>
          <w:rFonts w:hint="eastAsia"/>
        </w:rPr>
        <w:t>采用有GS1模式的二维码或GS1-128条码；网址型数据结构</w:t>
      </w:r>
      <w:r w:rsidR="00152CFF">
        <w:rPr>
          <w:rFonts w:hint="eastAsia"/>
        </w:rPr>
        <w:t>宜</w:t>
      </w:r>
      <w:r>
        <w:rPr>
          <w:rFonts w:hint="eastAsia"/>
        </w:rPr>
        <w:t>采用快速响应矩阵码、数据矩阵码或汉信码。应用示例见附录C.1。</w:t>
      </w:r>
    </w:p>
    <w:p w14:paraId="7BB44D4A" w14:textId="77777777" w:rsidR="00152CFF" w:rsidRPr="00152CFF" w:rsidRDefault="00D5606E" w:rsidP="00152CFF">
      <w:pPr>
        <w:pStyle w:val="affe"/>
        <w:spacing w:before="120" w:after="120"/>
      </w:pPr>
      <w:r w:rsidRPr="000F573C">
        <w:rPr>
          <w:rFonts w:hint="eastAsia"/>
        </w:rPr>
        <w:t>交易管理</w:t>
      </w:r>
    </w:p>
    <w:p w14:paraId="758C2906" w14:textId="298430D7" w:rsidR="00D5606E" w:rsidRDefault="00D5606E" w:rsidP="00152CFF">
      <w:pPr>
        <w:pStyle w:val="affffb"/>
        <w:ind w:firstLine="420"/>
      </w:pPr>
      <w:r>
        <w:rPr>
          <w:rFonts w:hint="eastAsia"/>
        </w:rPr>
        <w:t>当中药材进行零售时，编码型数据结构</w:t>
      </w:r>
      <w:r w:rsidR="00152CFF">
        <w:rPr>
          <w:rFonts w:hint="eastAsia"/>
        </w:rPr>
        <w:t>宜</w:t>
      </w:r>
      <w:r>
        <w:rPr>
          <w:rFonts w:hint="eastAsia"/>
        </w:rPr>
        <w:t>采用6.1.1</w:t>
      </w:r>
      <w:r w:rsidR="00152CFF">
        <w:rPr>
          <w:rFonts w:hint="eastAsia"/>
        </w:rPr>
        <w:t>.1</w:t>
      </w:r>
      <w:r>
        <w:rPr>
          <w:rFonts w:hint="eastAsia"/>
        </w:rPr>
        <w:t>的零售散装中药材代码结构。当中药材进行非零售时，编码型数据结构</w:t>
      </w:r>
      <w:r w:rsidR="00152CFF">
        <w:rPr>
          <w:rFonts w:hint="eastAsia"/>
        </w:rPr>
        <w:t>宜</w:t>
      </w:r>
      <w:r>
        <w:rPr>
          <w:rFonts w:hint="eastAsia"/>
        </w:rPr>
        <w:t>采用6.1.</w:t>
      </w:r>
      <w:r w:rsidR="00152CFF">
        <w:rPr>
          <w:rFonts w:hint="eastAsia"/>
        </w:rPr>
        <w:t>1.</w:t>
      </w:r>
      <w:r>
        <w:rPr>
          <w:rFonts w:hint="eastAsia"/>
        </w:rPr>
        <w:t>2的非零售散装中药材代码结构；标识载体</w:t>
      </w:r>
      <w:r w:rsidR="00152CFF">
        <w:rPr>
          <w:rFonts w:hint="eastAsia"/>
        </w:rPr>
        <w:t>宜</w:t>
      </w:r>
      <w:r>
        <w:rPr>
          <w:rFonts w:hint="eastAsia"/>
        </w:rPr>
        <w:t>采用有GS1模式的二维码或GS1-128条码；网址型数据结构</w:t>
      </w:r>
      <w:r w:rsidR="00152CFF">
        <w:rPr>
          <w:rFonts w:hint="eastAsia"/>
        </w:rPr>
        <w:t>宜</w:t>
      </w:r>
      <w:r>
        <w:rPr>
          <w:rFonts w:hint="eastAsia"/>
        </w:rPr>
        <w:t>采用快速响应矩阵码、数据矩阵码或汉信码。应用示例见附录C.3。</w:t>
      </w:r>
    </w:p>
    <w:p w14:paraId="750F4E28" w14:textId="77777777" w:rsidR="00152CFF" w:rsidRPr="00152CFF" w:rsidRDefault="00D5606E" w:rsidP="00152CFF">
      <w:pPr>
        <w:pStyle w:val="affe"/>
        <w:spacing w:before="120" w:after="120"/>
      </w:pPr>
      <w:r w:rsidRPr="000F573C">
        <w:rPr>
          <w:rFonts w:hint="eastAsia"/>
        </w:rPr>
        <w:t>追溯管理</w:t>
      </w:r>
    </w:p>
    <w:p w14:paraId="32C24A40" w14:textId="073FFBDF" w:rsidR="00D94046" w:rsidRDefault="00D5606E" w:rsidP="00152CFF">
      <w:pPr>
        <w:pStyle w:val="affffb"/>
        <w:ind w:firstLine="420"/>
      </w:pPr>
      <w:r>
        <w:rPr>
          <w:rFonts w:hint="eastAsia"/>
        </w:rPr>
        <w:t>分段追溯，各分段参与者按照实际需求，选择相应应用标识符（AI）和对应的数据字段。当对零售中药材进行追溯管理时，编码型数据结构</w:t>
      </w:r>
      <w:r w:rsidR="00152CFF">
        <w:rPr>
          <w:rFonts w:hint="eastAsia"/>
        </w:rPr>
        <w:t>宜</w:t>
      </w:r>
      <w:r>
        <w:rPr>
          <w:rFonts w:hint="eastAsia"/>
        </w:rPr>
        <w:t>采用6.1.1的零售散装中药材代码结构</w:t>
      </w:r>
      <w:r w:rsidR="00152CFF">
        <w:rPr>
          <w:rFonts w:hint="eastAsia"/>
        </w:rPr>
        <w:t>；</w:t>
      </w:r>
      <w:r>
        <w:rPr>
          <w:rFonts w:hint="eastAsia"/>
        </w:rPr>
        <w:t>当对非零售中药材进行追溯管理时，编码型数据结构</w:t>
      </w:r>
      <w:r w:rsidR="00152CFF">
        <w:rPr>
          <w:rFonts w:hint="eastAsia"/>
        </w:rPr>
        <w:t>宜</w:t>
      </w:r>
      <w:r>
        <w:rPr>
          <w:rFonts w:hint="eastAsia"/>
        </w:rPr>
        <w:t>采用6.1.</w:t>
      </w:r>
      <w:r w:rsidR="00152CFF">
        <w:rPr>
          <w:rFonts w:hint="eastAsia"/>
        </w:rPr>
        <w:t>1.</w:t>
      </w:r>
      <w:r>
        <w:rPr>
          <w:rFonts w:hint="eastAsia"/>
        </w:rPr>
        <w:t>2的非零售散装中药材代码结构。标识载体均采用有GS1模式的二维码或GS1-128条码；网址型数据结构均采用快速响应矩阵码、数据矩阵码或汉信码。应用示例见附录C.5。</w:t>
      </w:r>
    </w:p>
    <w:p w14:paraId="0E6F7BFF" w14:textId="77777777" w:rsidR="00EF0FD3" w:rsidRDefault="00C31E75" w:rsidP="00C31E75">
      <w:pPr>
        <w:pStyle w:val="affc"/>
        <w:spacing w:before="240" w:after="240"/>
      </w:pPr>
      <w:bookmarkStart w:id="165" w:name="_Toc180743648"/>
      <w:bookmarkStart w:id="166" w:name="_Toc184197139"/>
      <w:bookmarkStart w:id="167" w:name="_Toc184198325"/>
      <w:bookmarkStart w:id="168" w:name="_Toc184198347"/>
      <w:bookmarkStart w:id="169" w:name="_Toc184299422"/>
      <w:bookmarkEnd w:id="160"/>
      <w:r>
        <w:lastRenderedPageBreak/>
        <w:t>标识应用</w:t>
      </w:r>
      <w:bookmarkEnd w:id="165"/>
      <w:bookmarkEnd w:id="166"/>
      <w:bookmarkEnd w:id="167"/>
      <w:bookmarkEnd w:id="168"/>
      <w:bookmarkEnd w:id="169"/>
    </w:p>
    <w:p w14:paraId="02C4050B" w14:textId="77777777" w:rsidR="00606705" w:rsidRDefault="00606705" w:rsidP="00606705">
      <w:pPr>
        <w:pStyle w:val="affd"/>
        <w:spacing w:before="120" w:after="120"/>
      </w:pPr>
      <w:bookmarkStart w:id="170" w:name="_Toc179293552"/>
      <w:bookmarkStart w:id="171" w:name="_Toc179275530"/>
      <w:bookmarkStart w:id="172" w:name="_Toc179294220"/>
      <w:bookmarkStart w:id="173" w:name="_Toc179293427"/>
      <w:bookmarkStart w:id="174" w:name="_Toc179293998"/>
      <w:bookmarkStart w:id="175" w:name="_Toc179381453"/>
      <w:bookmarkStart w:id="176" w:name="_Toc179293478"/>
      <w:bookmarkStart w:id="177" w:name="_Toc179381257"/>
      <w:bookmarkStart w:id="178" w:name="_Toc179379324"/>
      <w:bookmarkStart w:id="179" w:name="_Toc179811263"/>
      <w:bookmarkStart w:id="180" w:name="_Toc184198348"/>
      <w:bookmarkStart w:id="181" w:name="BookMark5"/>
      <w:bookmarkEnd w:id="28"/>
      <w:r>
        <w:rPr>
          <w:rFonts w:hint="eastAsia"/>
        </w:rPr>
        <w:t>符号选择</w:t>
      </w:r>
      <w:bookmarkEnd w:id="170"/>
      <w:bookmarkEnd w:id="171"/>
      <w:bookmarkEnd w:id="172"/>
      <w:bookmarkEnd w:id="173"/>
      <w:bookmarkEnd w:id="174"/>
      <w:bookmarkEnd w:id="175"/>
      <w:bookmarkEnd w:id="176"/>
      <w:bookmarkEnd w:id="177"/>
      <w:bookmarkEnd w:id="178"/>
      <w:bookmarkEnd w:id="179"/>
      <w:bookmarkEnd w:id="180"/>
    </w:p>
    <w:p w14:paraId="2EAE5AEF" w14:textId="0C40B575" w:rsidR="00606705" w:rsidRDefault="00606705" w:rsidP="00D94046">
      <w:pPr>
        <w:pStyle w:val="affffb"/>
        <w:ind w:firstLine="420"/>
      </w:pPr>
      <w:r>
        <w:rPr>
          <w:rFonts w:hint="eastAsia"/>
        </w:rPr>
        <w:t>当用一维条码表示时，</w:t>
      </w:r>
      <w:r w:rsidR="00BA0C20">
        <w:rPr>
          <w:rFonts w:hint="eastAsia"/>
        </w:rPr>
        <w:t>宜</w:t>
      </w:r>
      <w:r>
        <w:rPr>
          <w:rFonts w:hint="eastAsia"/>
        </w:rPr>
        <w:t>采用GS1-128条码承载GTIN-13/GTIN-14附加变量属性信息</w:t>
      </w:r>
      <w:r w:rsidR="00D94046">
        <w:rPr>
          <w:rFonts w:hint="eastAsia"/>
        </w:rPr>
        <w:t>。</w:t>
      </w:r>
    </w:p>
    <w:p w14:paraId="587E28F0" w14:textId="0E6F8D91" w:rsidR="00606705" w:rsidRDefault="00606705" w:rsidP="00D94046">
      <w:pPr>
        <w:pStyle w:val="affffb"/>
        <w:ind w:firstLine="420"/>
      </w:pPr>
      <w:r>
        <w:rPr>
          <w:rFonts w:hint="eastAsia"/>
        </w:rPr>
        <w:t>当用二维码表示时，</w:t>
      </w:r>
      <w:r w:rsidR="00BA0C20">
        <w:rPr>
          <w:rFonts w:hint="eastAsia"/>
        </w:rPr>
        <w:t>宜</w:t>
      </w:r>
      <w:r>
        <w:rPr>
          <w:rFonts w:hint="eastAsia"/>
        </w:rPr>
        <w:t>采用快速响应矩阵码、数据矩阵码或汉信码（且上述码制均采用G</w:t>
      </w:r>
      <w:r>
        <w:t>S1</w:t>
      </w:r>
      <w:r>
        <w:rPr>
          <w:rFonts w:hint="eastAsia"/>
        </w:rPr>
        <w:t>模式），承载GTIN-13/GTIN-14附加变量属性信息。</w:t>
      </w:r>
    </w:p>
    <w:p w14:paraId="7AF559D9" w14:textId="65AB13CF" w:rsidR="00606705" w:rsidRDefault="00606705" w:rsidP="00606705">
      <w:pPr>
        <w:pStyle w:val="affd"/>
        <w:spacing w:before="120" w:after="120"/>
      </w:pPr>
      <w:bookmarkStart w:id="182" w:name="_Toc179293479"/>
      <w:bookmarkStart w:id="183" w:name="_Toc179379325"/>
      <w:bookmarkStart w:id="184" w:name="_Toc179293553"/>
      <w:bookmarkStart w:id="185" w:name="_Toc179293999"/>
      <w:bookmarkStart w:id="186" w:name="_Toc179293428"/>
      <w:bookmarkStart w:id="187" w:name="_Toc179294221"/>
      <w:bookmarkStart w:id="188" w:name="_Toc179275531"/>
      <w:bookmarkStart w:id="189" w:name="_Toc179381454"/>
      <w:bookmarkStart w:id="190" w:name="_Toc179381258"/>
      <w:bookmarkStart w:id="191" w:name="_Toc179811264"/>
      <w:bookmarkStart w:id="192" w:name="_Toc184198349"/>
      <w:r>
        <w:rPr>
          <w:rFonts w:hint="eastAsia"/>
        </w:rPr>
        <w:t>符号数量</w:t>
      </w:r>
      <w:bookmarkEnd w:id="182"/>
      <w:bookmarkEnd w:id="183"/>
      <w:bookmarkEnd w:id="184"/>
      <w:bookmarkEnd w:id="185"/>
      <w:bookmarkEnd w:id="186"/>
      <w:bookmarkEnd w:id="187"/>
      <w:bookmarkEnd w:id="188"/>
      <w:bookmarkEnd w:id="189"/>
      <w:bookmarkEnd w:id="190"/>
      <w:bookmarkEnd w:id="191"/>
      <w:bookmarkEnd w:id="192"/>
    </w:p>
    <w:p w14:paraId="3184D1CB" w14:textId="77777777" w:rsidR="00606705" w:rsidRDefault="00606705" w:rsidP="00606705">
      <w:pPr>
        <w:pStyle w:val="affffb"/>
        <w:ind w:firstLine="420"/>
      </w:pPr>
      <w:r>
        <w:rPr>
          <w:rFonts w:hint="eastAsia"/>
        </w:rPr>
        <w:t>一个中药材包装上宜放置一个表示产品代码的条码符号，但对于沉重的或体积大的中药材产品和不规则包装的中药材产品，以及储运包装的中药材产品、物流单元，可在一个产品上放置两个或更多数目的表示同一个产品代码的条码符号。</w:t>
      </w:r>
    </w:p>
    <w:p w14:paraId="4F712B3E" w14:textId="77777777" w:rsidR="00606705" w:rsidRDefault="00606705" w:rsidP="00606705">
      <w:pPr>
        <w:pStyle w:val="affd"/>
        <w:spacing w:before="120" w:after="120"/>
      </w:pPr>
      <w:bookmarkStart w:id="193" w:name="_Toc179294000"/>
      <w:bookmarkStart w:id="194" w:name="_Toc179275532"/>
      <w:bookmarkStart w:id="195" w:name="_Toc179381455"/>
      <w:bookmarkStart w:id="196" w:name="_Toc179294222"/>
      <w:bookmarkStart w:id="197" w:name="_Toc179381259"/>
      <w:bookmarkStart w:id="198" w:name="_Toc179293480"/>
      <w:bookmarkStart w:id="199" w:name="_Toc179293554"/>
      <w:bookmarkStart w:id="200" w:name="_Toc179293429"/>
      <w:bookmarkStart w:id="201" w:name="_Toc179379326"/>
      <w:bookmarkStart w:id="202" w:name="_Toc179811265"/>
      <w:bookmarkStart w:id="203" w:name="_Toc184198350"/>
      <w:r>
        <w:rPr>
          <w:rFonts w:hint="eastAsia"/>
        </w:rPr>
        <w:t>符号位置</w:t>
      </w:r>
      <w:bookmarkEnd w:id="193"/>
      <w:bookmarkEnd w:id="194"/>
      <w:bookmarkEnd w:id="195"/>
      <w:bookmarkEnd w:id="196"/>
      <w:bookmarkEnd w:id="197"/>
      <w:bookmarkEnd w:id="198"/>
      <w:bookmarkEnd w:id="199"/>
      <w:bookmarkEnd w:id="200"/>
      <w:bookmarkEnd w:id="201"/>
      <w:bookmarkEnd w:id="202"/>
      <w:bookmarkEnd w:id="203"/>
    </w:p>
    <w:p w14:paraId="4394C2D7" w14:textId="77777777" w:rsidR="00606705" w:rsidRDefault="00606705" w:rsidP="00606705">
      <w:pPr>
        <w:pStyle w:val="affffb"/>
        <w:numPr>
          <w:ilvl w:val="255"/>
          <w:numId w:val="0"/>
        </w:numPr>
        <w:ind w:left="425"/>
      </w:pPr>
      <w:r>
        <w:rPr>
          <w:rFonts w:hint="eastAsia"/>
        </w:rPr>
        <w:t>中药材包装上条码符号的放置应符合GB/T 14257。</w:t>
      </w:r>
    </w:p>
    <w:p w14:paraId="08866424" w14:textId="77777777" w:rsidR="00606705" w:rsidRDefault="00606705" w:rsidP="00606705">
      <w:pPr>
        <w:pStyle w:val="affd"/>
        <w:spacing w:before="120" w:after="120"/>
      </w:pPr>
      <w:bookmarkStart w:id="204" w:name="_Toc179293482"/>
      <w:bookmarkStart w:id="205" w:name="_Toc179381457"/>
      <w:bookmarkStart w:id="206" w:name="_Toc179381261"/>
      <w:bookmarkStart w:id="207" w:name="_Toc179294224"/>
      <w:bookmarkStart w:id="208" w:name="_Toc179379328"/>
      <w:bookmarkStart w:id="209" w:name="_Toc179294002"/>
      <w:bookmarkStart w:id="210" w:name="_Toc179293556"/>
      <w:bookmarkStart w:id="211" w:name="_Toc179275534"/>
      <w:bookmarkStart w:id="212" w:name="_Toc179293431"/>
      <w:bookmarkStart w:id="213" w:name="_Toc179811267"/>
      <w:bookmarkStart w:id="214" w:name="_Toc184198351"/>
      <w:bookmarkStart w:id="215" w:name="_Toc174622394"/>
      <w:bookmarkStart w:id="216" w:name="_Toc166508690"/>
      <w:bookmarkStart w:id="217" w:name="_Toc166830155"/>
      <w:bookmarkStart w:id="218" w:name="_Toc174365124"/>
      <w:bookmarkStart w:id="219" w:name="_Toc166829999"/>
      <w:bookmarkStart w:id="220" w:name="_Toc167698032"/>
      <w:bookmarkStart w:id="221" w:name="_Toc174624340"/>
      <w:bookmarkStart w:id="222" w:name="_Toc166831796"/>
      <w:r>
        <w:rPr>
          <w:rFonts w:hint="eastAsia"/>
        </w:rPr>
        <w:t>标签选择</w:t>
      </w:r>
      <w:bookmarkEnd w:id="204"/>
      <w:bookmarkEnd w:id="205"/>
      <w:bookmarkEnd w:id="206"/>
      <w:bookmarkEnd w:id="207"/>
      <w:bookmarkEnd w:id="208"/>
      <w:bookmarkEnd w:id="209"/>
      <w:bookmarkEnd w:id="210"/>
      <w:bookmarkEnd w:id="211"/>
      <w:bookmarkEnd w:id="212"/>
      <w:bookmarkEnd w:id="213"/>
      <w:bookmarkEnd w:id="214"/>
    </w:p>
    <w:p w14:paraId="26BC710D" w14:textId="77777777" w:rsidR="00606705" w:rsidRDefault="00606705" w:rsidP="00606705">
      <w:pPr>
        <w:pStyle w:val="afffffffff1"/>
      </w:pPr>
      <w:r>
        <w:rPr>
          <w:rFonts w:hint="eastAsia"/>
        </w:rPr>
        <w:t>选择不易损坏的标签粘贴、钉或挂在包装上。</w:t>
      </w:r>
    </w:p>
    <w:p w14:paraId="2649CD80" w14:textId="77777777" w:rsidR="00606705" w:rsidRDefault="00606705" w:rsidP="00606705">
      <w:pPr>
        <w:pStyle w:val="afffffffff1"/>
      </w:pPr>
      <w:r>
        <w:rPr>
          <w:rFonts w:hint="eastAsia"/>
        </w:rPr>
        <w:t>标签材料无毒、无异味、无刺激、无污染、耐用性好。</w:t>
      </w:r>
    </w:p>
    <w:p w14:paraId="785D6FCD" w14:textId="0FB665CD" w:rsidR="00F55A9D" w:rsidRDefault="00606705" w:rsidP="00606705">
      <w:pPr>
        <w:pStyle w:val="afffffffff1"/>
      </w:pPr>
      <w:r>
        <w:rPr>
          <w:rFonts w:hint="eastAsia"/>
        </w:rPr>
        <w:t>标签字迹清晰，在自然环境中不褪色。</w:t>
      </w:r>
      <w:bookmarkEnd w:id="215"/>
      <w:bookmarkEnd w:id="216"/>
      <w:bookmarkEnd w:id="217"/>
      <w:bookmarkEnd w:id="218"/>
      <w:bookmarkEnd w:id="219"/>
      <w:bookmarkEnd w:id="220"/>
      <w:bookmarkEnd w:id="221"/>
      <w:bookmarkEnd w:id="222"/>
    </w:p>
    <w:p w14:paraId="636C20D8" w14:textId="77777777" w:rsidR="00F55A9D" w:rsidRDefault="00F55A9D">
      <w:pPr>
        <w:widowControl/>
        <w:adjustRightInd/>
        <w:spacing w:line="240" w:lineRule="auto"/>
        <w:jc w:val="left"/>
        <w:rPr>
          <w:rFonts w:ascii="宋体" w:hAnsi="Times New Roman"/>
          <w:kern w:val="0"/>
          <w:szCs w:val="20"/>
        </w:rPr>
      </w:pPr>
      <w:r>
        <w:br w:type="page"/>
      </w:r>
    </w:p>
    <w:p w14:paraId="7671F88F" w14:textId="77777777" w:rsidR="006C5397" w:rsidRDefault="006C5397" w:rsidP="006C5397">
      <w:pPr>
        <w:pStyle w:val="afe"/>
        <w:rPr>
          <w:vanish w:val="0"/>
        </w:rPr>
      </w:pPr>
    </w:p>
    <w:p w14:paraId="3C4B20B4" w14:textId="115A69B4" w:rsidR="00E05208" w:rsidRDefault="006C5397" w:rsidP="00E05208">
      <w:pPr>
        <w:pStyle w:val="aff3"/>
        <w:spacing w:after="120"/>
      </w:pPr>
      <w:r>
        <w:br/>
      </w:r>
      <w:bookmarkStart w:id="223" w:name="_Toc174622395"/>
      <w:bookmarkStart w:id="224" w:name="_Toc178078245"/>
      <w:bookmarkStart w:id="225" w:name="_Toc174365128"/>
      <w:bookmarkStart w:id="226" w:name="_Toc178079028"/>
      <w:bookmarkStart w:id="227" w:name="_Toc179293487"/>
      <w:bookmarkStart w:id="228" w:name="_Toc179275539"/>
      <w:bookmarkStart w:id="229" w:name="_Toc179294229"/>
      <w:bookmarkStart w:id="230" w:name="_Toc179381266"/>
      <w:bookmarkStart w:id="231" w:name="_Toc178078015"/>
      <w:bookmarkStart w:id="232" w:name="_Toc179294007"/>
      <w:bookmarkStart w:id="233" w:name="_Toc179379333"/>
      <w:bookmarkStart w:id="234" w:name="_Toc174624341"/>
      <w:bookmarkStart w:id="235" w:name="_Toc179293436"/>
      <w:bookmarkStart w:id="236" w:name="_Toc179381462"/>
      <w:bookmarkStart w:id="237" w:name="_Toc179293561"/>
      <w:bookmarkStart w:id="238" w:name="_Toc179811272"/>
      <w:bookmarkStart w:id="239" w:name="_Toc184197140"/>
      <w:bookmarkStart w:id="240" w:name="_Toc184198326"/>
      <w:bookmarkStart w:id="241" w:name="_Toc184198352"/>
      <w:bookmarkStart w:id="242" w:name="_Toc184299423"/>
      <w:r w:rsidR="00E05208">
        <w:rPr>
          <w:rFonts w:hint="eastAsia"/>
        </w:rPr>
        <w:t>（规范性）</w:t>
      </w:r>
      <w:r w:rsidR="00E05208">
        <w:br/>
      </w:r>
      <w:r w:rsidR="00E05208">
        <w:rPr>
          <w:rFonts w:hint="eastAsia"/>
        </w:rPr>
        <w:t>变量属性信息编码</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93273D5" w14:textId="77777777" w:rsidR="00E05208" w:rsidRDefault="00E05208" w:rsidP="00E05208">
      <w:pPr>
        <w:pStyle w:val="aff4"/>
        <w:spacing w:before="120" w:after="120"/>
        <w:ind w:firstLine="420"/>
      </w:pPr>
      <w:bookmarkStart w:id="243" w:name="_Toc178078246"/>
      <w:bookmarkStart w:id="244" w:name="_Toc178079029"/>
      <w:bookmarkStart w:id="245" w:name="_Toc179293488"/>
      <w:bookmarkStart w:id="246" w:name="_Toc179379334"/>
      <w:bookmarkStart w:id="247" w:name="_Toc179293437"/>
      <w:bookmarkStart w:id="248" w:name="_Toc179381267"/>
      <w:bookmarkStart w:id="249" w:name="_Toc179294230"/>
      <w:bookmarkStart w:id="250" w:name="_Toc179294008"/>
      <w:bookmarkStart w:id="251" w:name="_Toc179275540"/>
      <w:bookmarkStart w:id="252" w:name="_Toc178078016"/>
      <w:bookmarkStart w:id="253" w:name="_Toc179293562"/>
      <w:bookmarkStart w:id="254" w:name="_Toc174976688"/>
      <w:bookmarkStart w:id="255" w:name="_Toc179381463"/>
      <w:bookmarkStart w:id="256" w:name="_Toc179811273"/>
      <w:bookmarkStart w:id="257" w:name="_Toc184198353"/>
      <w:r>
        <w:rPr>
          <w:rFonts w:hint="eastAsia"/>
        </w:rPr>
        <w:t>变量属性信息编码</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Pr>
          <w:rFonts w:hint="eastAsia"/>
        </w:rPr>
        <w:t xml:space="preserve">   </w:t>
      </w:r>
    </w:p>
    <w:p w14:paraId="0F926F13" w14:textId="7A44CB8F" w:rsidR="00E05208" w:rsidRDefault="00E05208" w:rsidP="00E05208">
      <w:pPr>
        <w:pStyle w:val="affffb"/>
        <w:ind w:firstLine="420"/>
      </w:pPr>
      <w:r>
        <w:rPr>
          <w:rFonts w:hint="eastAsia"/>
        </w:rPr>
        <w:t>常用的变量属性信息有数量、净重、长度等，其编码所对应的AI及数据格式见表A.1。必要时可附加批号、系列号、生产日期、包装日期等更多属性信息。更多商品属性信息编码应按GB/T 16986执行。</w:t>
      </w:r>
    </w:p>
    <w:p w14:paraId="7FBBE452" w14:textId="77777777" w:rsidR="00E05208" w:rsidRDefault="00E05208" w:rsidP="00E05208">
      <w:pPr>
        <w:pStyle w:val="aff"/>
        <w:spacing w:before="120" w:after="120"/>
        <w:ind w:firstLine="420"/>
      </w:pPr>
      <w:r>
        <w:rPr>
          <w:rFonts w:hint="eastAsia"/>
        </w:rPr>
        <w:t>常用变量属性信息的AI及数据格式</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
        <w:gridCol w:w="3097"/>
        <w:gridCol w:w="10"/>
        <w:gridCol w:w="3961"/>
        <w:gridCol w:w="2256"/>
      </w:tblGrid>
      <w:tr w:rsidR="00E05208" w14:paraId="69AD3A3E" w14:textId="77777777" w:rsidTr="00BB15BC">
        <w:trPr>
          <w:gridBefore w:val="1"/>
          <w:wBefore w:w="10" w:type="dxa"/>
          <w:tblHeader/>
          <w:jc w:val="center"/>
        </w:trPr>
        <w:tc>
          <w:tcPr>
            <w:tcW w:w="3107" w:type="dxa"/>
            <w:gridSpan w:val="2"/>
            <w:tcBorders>
              <w:top w:val="single" w:sz="8" w:space="0" w:color="auto"/>
              <w:bottom w:val="single" w:sz="8" w:space="0" w:color="auto"/>
            </w:tcBorders>
            <w:shd w:val="clear" w:color="auto" w:fill="auto"/>
          </w:tcPr>
          <w:p w14:paraId="6633155F" w14:textId="77777777" w:rsidR="00E05208" w:rsidRDefault="00E05208" w:rsidP="00BB15BC">
            <w:pPr>
              <w:pStyle w:val="afffffffff9"/>
            </w:pPr>
            <w:r>
              <w:rPr>
                <w:rFonts w:hint="eastAsia"/>
              </w:rPr>
              <w:t>应用标识符（AI）</w:t>
            </w:r>
          </w:p>
        </w:tc>
        <w:tc>
          <w:tcPr>
            <w:tcW w:w="3961" w:type="dxa"/>
            <w:tcBorders>
              <w:top w:val="single" w:sz="8" w:space="0" w:color="auto"/>
              <w:bottom w:val="single" w:sz="8" w:space="0" w:color="auto"/>
            </w:tcBorders>
            <w:shd w:val="clear" w:color="auto" w:fill="auto"/>
          </w:tcPr>
          <w:p w14:paraId="50C7D9D1" w14:textId="77777777" w:rsidR="00E05208" w:rsidRDefault="00E05208" w:rsidP="00BB15BC">
            <w:pPr>
              <w:pStyle w:val="afffffffff9"/>
            </w:pPr>
            <w:r>
              <w:rPr>
                <w:rFonts w:hint="eastAsia"/>
              </w:rPr>
              <w:t>属性信息含义</w:t>
            </w:r>
          </w:p>
        </w:tc>
        <w:tc>
          <w:tcPr>
            <w:tcW w:w="2256" w:type="dxa"/>
            <w:tcBorders>
              <w:top w:val="single" w:sz="8" w:space="0" w:color="auto"/>
              <w:bottom w:val="single" w:sz="8" w:space="0" w:color="auto"/>
            </w:tcBorders>
            <w:shd w:val="clear" w:color="auto" w:fill="auto"/>
          </w:tcPr>
          <w:p w14:paraId="1DFC0DE1" w14:textId="77777777" w:rsidR="00E05208" w:rsidRDefault="00E05208" w:rsidP="00BB15BC">
            <w:pPr>
              <w:pStyle w:val="afffffffff9"/>
            </w:pPr>
            <w:r>
              <w:rPr>
                <w:rFonts w:hint="eastAsia"/>
              </w:rPr>
              <w:t>数据格式</w:t>
            </w:r>
          </w:p>
        </w:tc>
      </w:tr>
      <w:tr w:rsidR="00E05208" w14:paraId="77585715" w14:textId="77777777" w:rsidTr="00BB15BC">
        <w:trPr>
          <w:gridBefore w:val="1"/>
          <w:wBefore w:w="10" w:type="dxa"/>
          <w:jc w:val="center"/>
        </w:trPr>
        <w:tc>
          <w:tcPr>
            <w:tcW w:w="3107" w:type="dxa"/>
            <w:gridSpan w:val="2"/>
            <w:tcBorders>
              <w:top w:val="single" w:sz="8" w:space="0" w:color="auto"/>
            </w:tcBorders>
            <w:shd w:val="clear" w:color="auto" w:fill="auto"/>
          </w:tcPr>
          <w:p w14:paraId="35A03DA2" w14:textId="77777777" w:rsidR="00E05208" w:rsidRDefault="00E05208" w:rsidP="00BB15BC">
            <w:pPr>
              <w:pStyle w:val="afffffffff9"/>
            </w:pPr>
            <w:r>
              <w:rPr>
                <w:rFonts w:hint="eastAsia"/>
              </w:rPr>
              <w:t>30</w:t>
            </w:r>
          </w:p>
        </w:tc>
        <w:tc>
          <w:tcPr>
            <w:tcW w:w="3961" w:type="dxa"/>
            <w:tcBorders>
              <w:top w:val="single" w:sz="8" w:space="0" w:color="auto"/>
            </w:tcBorders>
            <w:shd w:val="clear" w:color="auto" w:fill="auto"/>
          </w:tcPr>
          <w:p w14:paraId="5F6932E9" w14:textId="77777777" w:rsidR="00E05208" w:rsidRDefault="00E05208" w:rsidP="00BB15BC">
            <w:pPr>
              <w:pStyle w:val="afffffffff9"/>
            </w:pPr>
            <w:r>
              <w:rPr>
                <w:rFonts w:hint="eastAsia"/>
              </w:rPr>
              <w:t>数量</w:t>
            </w:r>
          </w:p>
        </w:tc>
        <w:tc>
          <w:tcPr>
            <w:tcW w:w="2256" w:type="dxa"/>
            <w:tcBorders>
              <w:top w:val="single" w:sz="8" w:space="0" w:color="auto"/>
            </w:tcBorders>
            <w:shd w:val="clear" w:color="auto" w:fill="auto"/>
          </w:tcPr>
          <w:p w14:paraId="61D30449" w14:textId="77777777" w:rsidR="00E05208" w:rsidRDefault="00E05208" w:rsidP="00BB15BC">
            <w:pPr>
              <w:pStyle w:val="afffffffff9"/>
            </w:pPr>
            <w:r>
              <w:rPr>
                <w:rFonts w:hint="eastAsia"/>
              </w:rPr>
              <w:t>N</w:t>
            </w:r>
            <w:r>
              <w:rPr>
                <w:rFonts w:hint="eastAsia"/>
                <w:vertAlign w:val="subscript"/>
              </w:rPr>
              <w:t>..</w:t>
            </w:r>
            <w:r>
              <w:rPr>
                <w:rFonts w:hint="eastAsia"/>
              </w:rPr>
              <w:t>8</w:t>
            </w:r>
          </w:p>
        </w:tc>
      </w:tr>
      <w:tr w:rsidR="00E05208" w14:paraId="354BDB94" w14:textId="77777777" w:rsidTr="00BB15BC">
        <w:trPr>
          <w:gridBefore w:val="1"/>
          <w:wBefore w:w="10" w:type="dxa"/>
          <w:jc w:val="center"/>
        </w:trPr>
        <w:tc>
          <w:tcPr>
            <w:tcW w:w="3107" w:type="dxa"/>
            <w:gridSpan w:val="2"/>
            <w:shd w:val="clear" w:color="auto" w:fill="auto"/>
          </w:tcPr>
          <w:p w14:paraId="1311B66B" w14:textId="77777777" w:rsidR="00E05208" w:rsidRDefault="00E05208" w:rsidP="00BB15BC">
            <w:pPr>
              <w:pStyle w:val="afffffffff9"/>
            </w:pPr>
            <w:r>
              <w:rPr>
                <w:rFonts w:hint="eastAsia"/>
              </w:rPr>
              <w:t>310n</w:t>
            </w:r>
          </w:p>
        </w:tc>
        <w:tc>
          <w:tcPr>
            <w:tcW w:w="3961" w:type="dxa"/>
            <w:shd w:val="clear" w:color="auto" w:fill="auto"/>
          </w:tcPr>
          <w:p w14:paraId="298FEF07" w14:textId="77777777" w:rsidR="00E05208" w:rsidRDefault="00E05208" w:rsidP="00BB15BC">
            <w:pPr>
              <w:pStyle w:val="afffffffff9"/>
            </w:pPr>
            <w:r>
              <w:rPr>
                <w:rFonts w:hint="eastAsia"/>
              </w:rPr>
              <w:t>净重，千克</w:t>
            </w:r>
          </w:p>
        </w:tc>
        <w:tc>
          <w:tcPr>
            <w:tcW w:w="2256" w:type="dxa"/>
            <w:shd w:val="clear" w:color="auto" w:fill="auto"/>
          </w:tcPr>
          <w:p w14:paraId="11D1B650" w14:textId="77777777" w:rsidR="00E05208" w:rsidRDefault="00E05208" w:rsidP="00BB15BC">
            <w:pPr>
              <w:pStyle w:val="afffffffff9"/>
            </w:pPr>
            <w:r>
              <w:rPr>
                <w:rFonts w:hint="eastAsia"/>
              </w:rPr>
              <w:t>N6</w:t>
            </w:r>
          </w:p>
        </w:tc>
      </w:tr>
      <w:tr w:rsidR="00E05208" w14:paraId="2AE3D592" w14:textId="77777777" w:rsidTr="00BB15BC">
        <w:trPr>
          <w:gridBefore w:val="1"/>
          <w:wBefore w:w="10" w:type="dxa"/>
          <w:jc w:val="center"/>
        </w:trPr>
        <w:tc>
          <w:tcPr>
            <w:tcW w:w="3107" w:type="dxa"/>
            <w:gridSpan w:val="2"/>
            <w:shd w:val="clear" w:color="auto" w:fill="auto"/>
          </w:tcPr>
          <w:p w14:paraId="3A337F4D" w14:textId="77777777" w:rsidR="00E05208" w:rsidRDefault="00E05208" w:rsidP="00BB15BC">
            <w:pPr>
              <w:pStyle w:val="afffffffff9"/>
            </w:pPr>
            <w:r>
              <w:rPr>
                <w:rFonts w:hint="eastAsia"/>
              </w:rPr>
              <w:t>311n</w:t>
            </w:r>
          </w:p>
        </w:tc>
        <w:tc>
          <w:tcPr>
            <w:tcW w:w="3961" w:type="dxa"/>
            <w:shd w:val="clear" w:color="auto" w:fill="auto"/>
          </w:tcPr>
          <w:p w14:paraId="64A79233" w14:textId="77777777" w:rsidR="00E05208" w:rsidRDefault="00E05208" w:rsidP="00BB15BC">
            <w:pPr>
              <w:pStyle w:val="afffffffff9"/>
            </w:pPr>
            <w:r>
              <w:rPr>
                <w:rFonts w:hint="eastAsia"/>
              </w:rPr>
              <w:t>长度，米</w:t>
            </w:r>
          </w:p>
        </w:tc>
        <w:tc>
          <w:tcPr>
            <w:tcW w:w="2256" w:type="dxa"/>
            <w:shd w:val="clear" w:color="auto" w:fill="auto"/>
          </w:tcPr>
          <w:p w14:paraId="0BA09795" w14:textId="77777777" w:rsidR="00E05208" w:rsidRDefault="00E05208" w:rsidP="00BB15BC">
            <w:pPr>
              <w:pStyle w:val="afffffffff9"/>
            </w:pPr>
            <w:r>
              <w:rPr>
                <w:rFonts w:hint="eastAsia"/>
              </w:rPr>
              <w:t>N6</w:t>
            </w:r>
          </w:p>
        </w:tc>
      </w:tr>
      <w:tr w:rsidR="00E05208" w14:paraId="7C1A557F" w14:textId="77777777" w:rsidTr="00BB15BC">
        <w:trPr>
          <w:gridBefore w:val="1"/>
          <w:wBefore w:w="10" w:type="dxa"/>
          <w:jc w:val="center"/>
        </w:trPr>
        <w:tc>
          <w:tcPr>
            <w:tcW w:w="3107" w:type="dxa"/>
            <w:gridSpan w:val="2"/>
            <w:shd w:val="clear" w:color="auto" w:fill="auto"/>
          </w:tcPr>
          <w:p w14:paraId="0184FC7D" w14:textId="77777777" w:rsidR="00E05208" w:rsidRDefault="00E05208" w:rsidP="00BB15BC">
            <w:pPr>
              <w:pStyle w:val="afffffffff9"/>
            </w:pPr>
            <w:r>
              <w:rPr>
                <w:rFonts w:hint="eastAsia"/>
              </w:rPr>
              <w:t>312n</w:t>
            </w:r>
          </w:p>
        </w:tc>
        <w:tc>
          <w:tcPr>
            <w:tcW w:w="3961" w:type="dxa"/>
            <w:shd w:val="clear" w:color="auto" w:fill="auto"/>
          </w:tcPr>
          <w:p w14:paraId="65D6EE98" w14:textId="77777777" w:rsidR="00E05208" w:rsidRDefault="00E05208" w:rsidP="00BB15BC">
            <w:pPr>
              <w:pStyle w:val="afffffffff9"/>
            </w:pPr>
            <w:r>
              <w:rPr>
                <w:rFonts w:hint="eastAsia"/>
              </w:rPr>
              <w:t>宽度、直径，米</w:t>
            </w:r>
          </w:p>
        </w:tc>
        <w:tc>
          <w:tcPr>
            <w:tcW w:w="2256" w:type="dxa"/>
            <w:shd w:val="clear" w:color="auto" w:fill="auto"/>
          </w:tcPr>
          <w:p w14:paraId="018C3D5A" w14:textId="77777777" w:rsidR="00E05208" w:rsidRDefault="00E05208" w:rsidP="00BB15BC">
            <w:pPr>
              <w:pStyle w:val="afffffffff9"/>
            </w:pPr>
            <w:r>
              <w:rPr>
                <w:rFonts w:hint="eastAsia"/>
              </w:rPr>
              <w:t>N6</w:t>
            </w:r>
          </w:p>
        </w:tc>
      </w:tr>
      <w:tr w:rsidR="00E05208" w14:paraId="6710B398" w14:textId="77777777" w:rsidTr="00BB15BC">
        <w:trPr>
          <w:gridBefore w:val="1"/>
          <w:wBefore w:w="10" w:type="dxa"/>
          <w:jc w:val="center"/>
        </w:trPr>
        <w:tc>
          <w:tcPr>
            <w:tcW w:w="3107" w:type="dxa"/>
            <w:gridSpan w:val="2"/>
            <w:shd w:val="clear" w:color="auto" w:fill="auto"/>
          </w:tcPr>
          <w:p w14:paraId="194EE4FF" w14:textId="77777777" w:rsidR="00E05208" w:rsidRDefault="00E05208" w:rsidP="00BB15BC">
            <w:pPr>
              <w:pStyle w:val="afffffffff9"/>
            </w:pPr>
            <w:r>
              <w:rPr>
                <w:rFonts w:hint="eastAsia"/>
              </w:rPr>
              <w:t>313n</w:t>
            </w:r>
          </w:p>
        </w:tc>
        <w:tc>
          <w:tcPr>
            <w:tcW w:w="3961" w:type="dxa"/>
            <w:shd w:val="clear" w:color="auto" w:fill="auto"/>
          </w:tcPr>
          <w:p w14:paraId="02B3D365" w14:textId="77777777" w:rsidR="00E05208" w:rsidRDefault="00E05208" w:rsidP="00BB15BC">
            <w:pPr>
              <w:pStyle w:val="afffffffff9"/>
            </w:pPr>
            <w:r>
              <w:rPr>
                <w:rFonts w:hint="eastAsia"/>
              </w:rPr>
              <w:t>深度、厚度、高度，米</w:t>
            </w:r>
          </w:p>
        </w:tc>
        <w:tc>
          <w:tcPr>
            <w:tcW w:w="2256" w:type="dxa"/>
            <w:shd w:val="clear" w:color="auto" w:fill="auto"/>
          </w:tcPr>
          <w:p w14:paraId="47C18B7A" w14:textId="77777777" w:rsidR="00E05208" w:rsidRDefault="00E05208" w:rsidP="00BB15BC">
            <w:pPr>
              <w:pStyle w:val="afffffffff9"/>
            </w:pPr>
            <w:r>
              <w:rPr>
                <w:rFonts w:hint="eastAsia"/>
              </w:rPr>
              <w:t>N6</w:t>
            </w:r>
          </w:p>
        </w:tc>
      </w:tr>
      <w:tr w:rsidR="00E05208" w14:paraId="5A728331" w14:textId="77777777" w:rsidTr="00BB15BC">
        <w:trPr>
          <w:gridBefore w:val="1"/>
          <w:wBefore w:w="10" w:type="dxa"/>
          <w:jc w:val="center"/>
        </w:trPr>
        <w:tc>
          <w:tcPr>
            <w:tcW w:w="3107" w:type="dxa"/>
            <w:gridSpan w:val="2"/>
            <w:shd w:val="clear" w:color="auto" w:fill="auto"/>
          </w:tcPr>
          <w:p w14:paraId="06C6AAC2" w14:textId="77777777" w:rsidR="00E05208" w:rsidRDefault="00E05208" w:rsidP="00BB15BC">
            <w:pPr>
              <w:pStyle w:val="afffffffff9"/>
            </w:pPr>
            <w:r>
              <w:rPr>
                <w:rFonts w:hint="eastAsia"/>
              </w:rPr>
              <w:t>314n</w:t>
            </w:r>
          </w:p>
        </w:tc>
        <w:tc>
          <w:tcPr>
            <w:tcW w:w="3961" w:type="dxa"/>
            <w:shd w:val="clear" w:color="auto" w:fill="auto"/>
          </w:tcPr>
          <w:p w14:paraId="0E919478" w14:textId="77777777" w:rsidR="00E05208" w:rsidRDefault="00E05208" w:rsidP="00BB15BC">
            <w:pPr>
              <w:pStyle w:val="afffffffff9"/>
            </w:pPr>
            <w:r>
              <w:rPr>
                <w:rFonts w:hint="eastAsia"/>
              </w:rPr>
              <w:t>面积，平方米</w:t>
            </w:r>
          </w:p>
        </w:tc>
        <w:tc>
          <w:tcPr>
            <w:tcW w:w="2256" w:type="dxa"/>
            <w:shd w:val="clear" w:color="auto" w:fill="auto"/>
          </w:tcPr>
          <w:p w14:paraId="01F977B8" w14:textId="77777777" w:rsidR="00E05208" w:rsidRDefault="00E05208" w:rsidP="00BB15BC">
            <w:pPr>
              <w:pStyle w:val="afffffffff9"/>
            </w:pPr>
            <w:r>
              <w:rPr>
                <w:rFonts w:hint="eastAsia"/>
              </w:rPr>
              <w:t>N6</w:t>
            </w:r>
          </w:p>
        </w:tc>
      </w:tr>
      <w:tr w:rsidR="00E05208" w14:paraId="7140C52B" w14:textId="77777777" w:rsidTr="00BB15BC">
        <w:trPr>
          <w:gridBefore w:val="1"/>
          <w:wBefore w:w="10" w:type="dxa"/>
          <w:jc w:val="center"/>
        </w:trPr>
        <w:tc>
          <w:tcPr>
            <w:tcW w:w="3107" w:type="dxa"/>
            <w:gridSpan w:val="2"/>
            <w:shd w:val="clear" w:color="auto" w:fill="auto"/>
          </w:tcPr>
          <w:p w14:paraId="761FD53A" w14:textId="77777777" w:rsidR="00E05208" w:rsidRDefault="00E05208" w:rsidP="00BB15BC">
            <w:pPr>
              <w:pStyle w:val="afffffffff9"/>
            </w:pPr>
            <w:r>
              <w:rPr>
                <w:rFonts w:hint="eastAsia"/>
              </w:rPr>
              <w:t>315n</w:t>
            </w:r>
          </w:p>
        </w:tc>
        <w:tc>
          <w:tcPr>
            <w:tcW w:w="3961" w:type="dxa"/>
            <w:shd w:val="clear" w:color="auto" w:fill="auto"/>
          </w:tcPr>
          <w:p w14:paraId="3E440E87" w14:textId="77777777" w:rsidR="00E05208" w:rsidRDefault="00E05208" w:rsidP="00BB15BC">
            <w:pPr>
              <w:pStyle w:val="afffffffff9"/>
            </w:pPr>
            <w:r>
              <w:rPr>
                <w:rFonts w:hint="eastAsia"/>
              </w:rPr>
              <w:t>净容，升</w:t>
            </w:r>
          </w:p>
        </w:tc>
        <w:tc>
          <w:tcPr>
            <w:tcW w:w="2256" w:type="dxa"/>
            <w:shd w:val="clear" w:color="auto" w:fill="auto"/>
          </w:tcPr>
          <w:p w14:paraId="53EE1FA4" w14:textId="77777777" w:rsidR="00E05208" w:rsidRDefault="00E05208" w:rsidP="00BB15BC">
            <w:pPr>
              <w:pStyle w:val="afffffffff9"/>
            </w:pPr>
            <w:r>
              <w:rPr>
                <w:rFonts w:hint="eastAsia"/>
              </w:rPr>
              <w:t>N6</w:t>
            </w:r>
          </w:p>
        </w:tc>
      </w:tr>
      <w:tr w:rsidR="00E05208" w14:paraId="024ED629" w14:textId="77777777" w:rsidTr="00BB15BC">
        <w:trPr>
          <w:gridBefore w:val="1"/>
          <w:wBefore w:w="10" w:type="dxa"/>
          <w:jc w:val="center"/>
        </w:trPr>
        <w:tc>
          <w:tcPr>
            <w:tcW w:w="3107" w:type="dxa"/>
            <w:gridSpan w:val="2"/>
            <w:shd w:val="clear" w:color="auto" w:fill="auto"/>
          </w:tcPr>
          <w:p w14:paraId="5CD906B8" w14:textId="77777777" w:rsidR="00E05208" w:rsidRDefault="00E05208" w:rsidP="00BB15BC">
            <w:pPr>
              <w:pStyle w:val="afffffffff9"/>
            </w:pPr>
            <w:r>
              <w:rPr>
                <w:rFonts w:hint="eastAsia"/>
              </w:rPr>
              <w:t>316n</w:t>
            </w:r>
          </w:p>
        </w:tc>
        <w:tc>
          <w:tcPr>
            <w:tcW w:w="3961" w:type="dxa"/>
            <w:shd w:val="clear" w:color="auto" w:fill="auto"/>
          </w:tcPr>
          <w:p w14:paraId="0CE3A3AD" w14:textId="77777777" w:rsidR="00E05208" w:rsidRDefault="00E05208" w:rsidP="00BB15BC">
            <w:pPr>
              <w:pStyle w:val="afffffffff9"/>
            </w:pPr>
            <w:r>
              <w:rPr>
                <w:rFonts w:hint="eastAsia"/>
              </w:rPr>
              <w:t>净容，立方米</w:t>
            </w:r>
          </w:p>
        </w:tc>
        <w:tc>
          <w:tcPr>
            <w:tcW w:w="2256" w:type="dxa"/>
            <w:shd w:val="clear" w:color="auto" w:fill="auto"/>
          </w:tcPr>
          <w:p w14:paraId="140AEDBB" w14:textId="77777777" w:rsidR="00E05208" w:rsidRDefault="00E05208" w:rsidP="00BB15BC">
            <w:pPr>
              <w:pStyle w:val="afffffffff9"/>
            </w:pPr>
            <w:r>
              <w:rPr>
                <w:rFonts w:hint="eastAsia"/>
              </w:rPr>
              <w:t>N6</w:t>
            </w:r>
          </w:p>
        </w:tc>
      </w:tr>
      <w:tr w:rsidR="00E05208" w14:paraId="61D2DE2A" w14:textId="77777777" w:rsidTr="00BB15BC">
        <w:trPr>
          <w:jc w:val="center"/>
        </w:trPr>
        <w:tc>
          <w:tcPr>
            <w:tcW w:w="3107" w:type="dxa"/>
            <w:gridSpan w:val="2"/>
            <w:shd w:val="clear" w:color="auto" w:fill="auto"/>
          </w:tcPr>
          <w:p w14:paraId="257A915A" w14:textId="77777777" w:rsidR="00E05208" w:rsidRDefault="00E05208" w:rsidP="00BB15BC">
            <w:pPr>
              <w:pStyle w:val="afffffffff9"/>
            </w:pPr>
            <w:r>
              <w:rPr>
                <w:rFonts w:hint="eastAsia"/>
              </w:rPr>
              <w:t>392n</w:t>
            </w:r>
          </w:p>
        </w:tc>
        <w:tc>
          <w:tcPr>
            <w:tcW w:w="3971" w:type="dxa"/>
            <w:gridSpan w:val="2"/>
            <w:shd w:val="clear" w:color="auto" w:fill="auto"/>
          </w:tcPr>
          <w:p w14:paraId="6A26F4D9" w14:textId="77777777" w:rsidR="00E05208" w:rsidRDefault="00E05208" w:rsidP="00BB15BC">
            <w:pPr>
              <w:pStyle w:val="afffffffff9"/>
            </w:pPr>
            <w:r>
              <w:rPr>
                <w:rFonts w:hint="eastAsia"/>
              </w:rPr>
              <w:t>应支付金额，元</w:t>
            </w:r>
          </w:p>
        </w:tc>
        <w:tc>
          <w:tcPr>
            <w:tcW w:w="2256" w:type="dxa"/>
            <w:shd w:val="clear" w:color="auto" w:fill="auto"/>
          </w:tcPr>
          <w:p w14:paraId="738C20CA" w14:textId="77777777" w:rsidR="00E05208" w:rsidRDefault="00E05208" w:rsidP="00BB15BC">
            <w:pPr>
              <w:pStyle w:val="afffffffff9"/>
            </w:pPr>
            <w:r>
              <w:rPr>
                <w:rFonts w:hint="eastAsia"/>
              </w:rPr>
              <w:t>N</w:t>
            </w:r>
            <w:r>
              <w:rPr>
                <w:rFonts w:hint="eastAsia"/>
                <w:vertAlign w:val="subscript"/>
              </w:rPr>
              <w:t>..</w:t>
            </w:r>
            <w:r>
              <w:rPr>
                <w:rFonts w:hint="eastAsia"/>
              </w:rPr>
              <w:t>15</w:t>
            </w:r>
          </w:p>
        </w:tc>
      </w:tr>
      <w:tr w:rsidR="00E05208" w14:paraId="55738E72" w14:textId="77777777" w:rsidTr="00BB15BC">
        <w:trPr>
          <w:jc w:val="center"/>
        </w:trPr>
        <w:tc>
          <w:tcPr>
            <w:tcW w:w="3107" w:type="dxa"/>
            <w:gridSpan w:val="2"/>
            <w:shd w:val="clear" w:color="auto" w:fill="auto"/>
          </w:tcPr>
          <w:p w14:paraId="71A1E9F7" w14:textId="77777777" w:rsidR="00E05208" w:rsidRDefault="00E05208" w:rsidP="00BB15BC">
            <w:pPr>
              <w:pStyle w:val="afffffffff9"/>
            </w:pPr>
            <w:r>
              <w:rPr>
                <w:rFonts w:hint="eastAsia"/>
              </w:rPr>
              <w:t>393n</w:t>
            </w:r>
          </w:p>
        </w:tc>
        <w:tc>
          <w:tcPr>
            <w:tcW w:w="3971" w:type="dxa"/>
            <w:gridSpan w:val="2"/>
            <w:shd w:val="clear" w:color="auto" w:fill="auto"/>
          </w:tcPr>
          <w:p w14:paraId="6B999A78" w14:textId="77777777" w:rsidR="00E05208" w:rsidRDefault="00E05208" w:rsidP="00BB15BC">
            <w:pPr>
              <w:pStyle w:val="afffffffff9"/>
            </w:pPr>
            <w:r>
              <w:rPr>
                <w:rFonts w:hint="eastAsia"/>
              </w:rPr>
              <w:t>含ISO货币代码的应付金额</w:t>
            </w:r>
          </w:p>
        </w:tc>
        <w:tc>
          <w:tcPr>
            <w:tcW w:w="2256" w:type="dxa"/>
            <w:shd w:val="clear" w:color="auto" w:fill="auto"/>
          </w:tcPr>
          <w:p w14:paraId="7EC7E39A" w14:textId="77777777" w:rsidR="00E05208" w:rsidRDefault="00E05208" w:rsidP="00BB15BC">
            <w:pPr>
              <w:pStyle w:val="afffffffff9"/>
            </w:pPr>
            <w:r>
              <w:rPr>
                <w:rFonts w:hint="eastAsia"/>
              </w:rPr>
              <w:t>N3+N</w:t>
            </w:r>
            <w:r>
              <w:rPr>
                <w:rFonts w:hint="eastAsia"/>
                <w:vertAlign w:val="subscript"/>
              </w:rPr>
              <w:t>..</w:t>
            </w:r>
            <w:r>
              <w:rPr>
                <w:rFonts w:hint="eastAsia"/>
              </w:rPr>
              <w:t>15</w:t>
            </w:r>
          </w:p>
        </w:tc>
      </w:tr>
      <w:tr w:rsidR="00E05208" w14:paraId="0F56872A" w14:textId="77777777" w:rsidTr="00BB15BC">
        <w:trPr>
          <w:gridBefore w:val="1"/>
          <w:wBefore w:w="10" w:type="dxa"/>
          <w:jc w:val="center"/>
        </w:trPr>
        <w:tc>
          <w:tcPr>
            <w:tcW w:w="3107" w:type="dxa"/>
            <w:gridSpan w:val="2"/>
            <w:shd w:val="clear" w:color="auto" w:fill="auto"/>
          </w:tcPr>
          <w:p w14:paraId="4D2C7CDC" w14:textId="77777777" w:rsidR="00E05208" w:rsidRDefault="00E05208" w:rsidP="00BB15BC">
            <w:pPr>
              <w:pStyle w:val="afffffffff9"/>
            </w:pPr>
            <w:r>
              <w:rPr>
                <w:rFonts w:hint="eastAsia"/>
              </w:rPr>
              <w:t>8001</w:t>
            </w:r>
          </w:p>
        </w:tc>
        <w:tc>
          <w:tcPr>
            <w:tcW w:w="3961" w:type="dxa"/>
            <w:shd w:val="clear" w:color="auto" w:fill="auto"/>
          </w:tcPr>
          <w:p w14:paraId="3EBEEEC5" w14:textId="77777777" w:rsidR="00E05208" w:rsidRDefault="00E05208" w:rsidP="00BB15BC">
            <w:pPr>
              <w:pStyle w:val="afffffffff9"/>
            </w:pPr>
            <w:r>
              <w:rPr>
                <w:rFonts w:hint="eastAsia"/>
              </w:rPr>
              <w:t>卷状产品的可变属性</w:t>
            </w:r>
          </w:p>
        </w:tc>
        <w:tc>
          <w:tcPr>
            <w:tcW w:w="2256" w:type="dxa"/>
            <w:shd w:val="clear" w:color="auto" w:fill="auto"/>
          </w:tcPr>
          <w:p w14:paraId="3DDAD628" w14:textId="77777777" w:rsidR="00E05208" w:rsidRDefault="00E05208" w:rsidP="00BB15BC">
            <w:pPr>
              <w:pStyle w:val="afffffffff9"/>
            </w:pPr>
            <w:r>
              <w:rPr>
                <w:rFonts w:hint="eastAsia"/>
              </w:rPr>
              <w:t>N14</w:t>
            </w:r>
          </w:p>
        </w:tc>
      </w:tr>
      <w:tr w:rsidR="00E05208" w14:paraId="0F21CA4C" w14:textId="77777777" w:rsidTr="00BB15BC">
        <w:trPr>
          <w:gridBefore w:val="1"/>
          <w:wBefore w:w="10" w:type="dxa"/>
          <w:jc w:val="center"/>
        </w:trPr>
        <w:tc>
          <w:tcPr>
            <w:tcW w:w="9324" w:type="dxa"/>
            <w:gridSpan w:val="4"/>
            <w:tcBorders>
              <w:top w:val="single" w:sz="8" w:space="0" w:color="auto"/>
              <w:bottom w:val="single" w:sz="8" w:space="0" w:color="auto"/>
            </w:tcBorders>
            <w:shd w:val="clear" w:color="auto" w:fill="auto"/>
            <w:vAlign w:val="center"/>
          </w:tcPr>
          <w:p w14:paraId="058C0671" w14:textId="77777777" w:rsidR="00E05208" w:rsidRDefault="00E05208" w:rsidP="00E05208">
            <w:pPr>
              <w:pStyle w:val="a5"/>
              <w:numPr>
                <w:ilvl w:val="0"/>
                <w:numId w:val="32"/>
              </w:numPr>
            </w:pPr>
            <w:r>
              <w:rPr>
                <w:rFonts w:hint="eastAsia"/>
              </w:rPr>
              <w:t>数据字段格式中的N表示数字字符；Nm(m为自然数)表示定长为m的数字字符；</w:t>
            </w:r>
            <w:r>
              <w:t>N</w:t>
            </w:r>
            <w:r>
              <w:rPr>
                <w:rFonts w:hint="eastAsia"/>
              </w:rPr>
              <w:t>..p（p为自然数）表示最长为p的数字字符。</w:t>
            </w:r>
          </w:p>
          <w:p w14:paraId="67DFC8A8" w14:textId="77777777" w:rsidR="00E05208" w:rsidRDefault="00E05208" w:rsidP="00E05208">
            <w:pPr>
              <w:pStyle w:val="a5"/>
              <w:numPr>
                <w:ilvl w:val="0"/>
                <w:numId w:val="32"/>
              </w:numPr>
            </w:pPr>
            <w:r>
              <w:rPr>
                <w:rFonts w:hint="eastAsia"/>
              </w:rPr>
              <w:t>应用标识符（AI）中的“n”表示其后数据串中的小数位数。</w:t>
            </w:r>
          </w:p>
        </w:tc>
      </w:tr>
    </w:tbl>
    <w:p w14:paraId="1E5A835A" w14:textId="77777777" w:rsidR="00E05208" w:rsidRDefault="00E05208" w:rsidP="00E05208">
      <w:pPr>
        <w:pStyle w:val="aff4"/>
        <w:spacing w:before="120" w:after="120"/>
        <w:ind w:firstLine="420"/>
      </w:pPr>
      <w:bookmarkStart w:id="258" w:name="_Toc160524054"/>
      <w:bookmarkStart w:id="259" w:name="_Toc179381268"/>
      <w:bookmarkStart w:id="260" w:name="_Toc179381464"/>
      <w:bookmarkStart w:id="261" w:name="_Toc179293438"/>
      <w:bookmarkStart w:id="262" w:name="_Toc167982236"/>
      <w:bookmarkStart w:id="263" w:name="_Toc179293563"/>
      <w:bookmarkStart w:id="264" w:name="_Toc179293489"/>
      <w:bookmarkStart w:id="265" w:name="_Toc179379335"/>
      <w:bookmarkStart w:id="266" w:name="_Toc179294009"/>
      <w:bookmarkStart w:id="267" w:name="_Toc179294231"/>
      <w:bookmarkStart w:id="268" w:name="_Toc30524"/>
      <w:bookmarkStart w:id="269" w:name="_Toc179275541"/>
      <w:bookmarkStart w:id="270" w:name="_Toc179811274"/>
      <w:bookmarkStart w:id="271" w:name="_Toc184198354"/>
      <w:r>
        <w:rPr>
          <w:rFonts w:hint="eastAsia"/>
        </w:rPr>
        <w:t>无效的单元数据串组合</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16DE0F3" w14:textId="77777777" w:rsidR="00E05208" w:rsidRDefault="00E05208" w:rsidP="00E05208">
      <w:pPr>
        <w:pStyle w:val="affffb"/>
        <w:ind w:firstLine="420"/>
      </w:pPr>
      <w:r>
        <w:rPr>
          <w:rFonts w:hint="eastAsia"/>
        </w:rPr>
        <w:t>无效的单元数据串组合按表A</w:t>
      </w:r>
      <w:r>
        <w:t>.2</w:t>
      </w:r>
      <w:r>
        <w:rPr>
          <w:rFonts w:hint="eastAsia"/>
        </w:rPr>
        <w:t>。</w:t>
      </w:r>
    </w:p>
    <w:p w14:paraId="3F5B882B" w14:textId="77777777" w:rsidR="00E05208" w:rsidRDefault="00E05208" w:rsidP="00E05208">
      <w:pPr>
        <w:pStyle w:val="aff"/>
        <w:spacing w:before="120" w:after="120"/>
        <w:ind w:firstLine="420"/>
      </w:pPr>
      <w:r>
        <w:rPr>
          <w:rFonts w:hint="eastAsia"/>
        </w:rPr>
        <w:t>无效的单元数据串组合</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2694"/>
        <w:gridCol w:w="992"/>
        <w:gridCol w:w="1843"/>
        <w:gridCol w:w="2681"/>
      </w:tblGrid>
      <w:tr w:rsidR="00E05208" w14:paraId="09B8048F" w14:textId="77777777" w:rsidTr="00BB15BC">
        <w:trPr>
          <w:tblHeader/>
          <w:jc w:val="center"/>
        </w:trPr>
        <w:tc>
          <w:tcPr>
            <w:tcW w:w="6653" w:type="dxa"/>
            <w:gridSpan w:val="4"/>
            <w:tcBorders>
              <w:top w:val="single" w:sz="8" w:space="0" w:color="auto"/>
              <w:bottom w:val="single" w:sz="8" w:space="0" w:color="auto"/>
            </w:tcBorders>
            <w:vAlign w:val="center"/>
          </w:tcPr>
          <w:p w14:paraId="3583B4CF" w14:textId="77777777" w:rsidR="00E05208" w:rsidRDefault="00E05208" w:rsidP="00BB15BC">
            <w:pPr>
              <w:pStyle w:val="afffffffff9"/>
            </w:pPr>
            <w:r>
              <w:rPr>
                <w:rFonts w:hint="eastAsia"/>
              </w:rPr>
              <w:t>无效单元数据串组合</w:t>
            </w:r>
          </w:p>
        </w:tc>
        <w:tc>
          <w:tcPr>
            <w:tcW w:w="2681" w:type="dxa"/>
            <w:vMerge w:val="restart"/>
            <w:tcBorders>
              <w:top w:val="single" w:sz="8" w:space="0" w:color="auto"/>
            </w:tcBorders>
            <w:vAlign w:val="center"/>
          </w:tcPr>
          <w:p w14:paraId="18BC4537" w14:textId="77777777" w:rsidR="00E05208" w:rsidRDefault="00E05208" w:rsidP="00BB15BC">
            <w:pPr>
              <w:pStyle w:val="afffffffff9"/>
              <w:rPr>
                <w:color w:val="FF0000"/>
              </w:rPr>
            </w:pPr>
            <w:r>
              <w:rPr>
                <w:rFonts w:hint="eastAsia"/>
              </w:rPr>
              <w:t>规则</w:t>
            </w:r>
          </w:p>
        </w:tc>
      </w:tr>
      <w:tr w:rsidR="00E05208" w14:paraId="0B6B1418" w14:textId="77777777" w:rsidTr="00BB15BC">
        <w:trPr>
          <w:tblHeader/>
          <w:jc w:val="center"/>
        </w:trPr>
        <w:tc>
          <w:tcPr>
            <w:tcW w:w="1124" w:type="dxa"/>
            <w:tcBorders>
              <w:top w:val="single" w:sz="8" w:space="0" w:color="auto"/>
              <w:bottom w:val="single" w:sz="8" w:space="0" w:color="auto"/>
            </w:tcBorders>
            <w:vAlign w:val="center"/>
          </w:tcPr>
          <w:p w14:paraId="7393908D" w14:textId="77777777" w:rsidR="00E05208" w:rsidRDefault="00E05208" w:rsidP="00BB15BC">
            <w:pPr>
              <w:pStyle w:val="afffffffff9"/>
            </w:pPr>
            <w:r>
              <w:t>AI</w:t>
            </w:r>
          </w:p>
        </w:tc>
        <w:tc>
          <w:tcPr>
            <w:tcW w:w="2694" w:type="dxa"/>
            <w:tcBorders>
              <w:top w:val="single" w:sz="8" w:space="0" w:color="auto"/>
              <w:bottom w:val="single" w:sz="8" w:space="0" w:color="auto"/>
            </w:tcBorders>
            <w:vAlign w:val="center"/>
          </w:tcPr>
          <w:p w14:paraId="7F1D70AC" w14:textId="77777777" w:rsidR="00E05208" w:rsidRDefault="00E05208" w:rsidP="00BB15BC">
            <w:pPr>
              <w:pStyle w:val="afffffffff9"/>
            </w:pPr>
            <w:r>
              <w:rPr>
                <w:rFonts w:hint="eastAsia"/>
              </w:rPr>
              <w:t>单元数据串名称</w:t>
            </w:r>
          </w:p>
        </w:tc>
        <w:tc>
          <w:tcPr>
            <w:tcW w:w="992" w:type="dxa"/>
            <w:tcBorders>
              <w:top w:val="single" w:sz="8" w:space="0" w:color="auto"/>
              <w:bottom w:val="single" w:sz="8" w:space="0" w:color="auto"/>
            </w:tcBorders>
            <w:vAlign w:val="center"/>
          </w:tcPr>
          <w:p w14:paraId="277875A4" w14:textId="77777777" w:rsidR="00E05208" w:rsidRDefault="00E05208" w:rsidP="00BB15BC">
            <w:pPr>
              <w:pStyle w:val="afffffffff9"/>
            </w:pPr>
            <w:r>
              <w:t>AI</w:t>
            </w:r>
          </w:p>
        </w:tc>
        <w:tc>
          <w:tcPr>
            <w:tcW w:w="1843" w:type="dxa"/>
            <w:tcBorders>
              <w:top w:val="single" w:sz="8" w:space="0" w:color="auto"/>
              <w:bottom w:val="single" w:sz="8" w:space="0" w:color="auto"/>
            </w:tcBorders>
            <w:vAlign w:val="center"/>
          </w:tcPr>
          <w:p w14:paraId="5345D17E" w14:textId="77777777" w:rsidR="00E05208" w:rsidRDefault="00E05208" w:rsidP="00BB15BC">
            <w:pPr>
              <w:pStyle w:val="afffffffff9"/>
            </w:pPr>
            <w:r>
              <w:rPr>
                <w:rFonts w:hint="eastAsia"/>
              </w:rPr>
              <w:t>单元数据串名称</w:t>
            </w:r>
          </w:p>
        </w:tc>
        <w:tc>
          <w:tcPr>
            <w:tcW w:w="2681" w:type="dxa"/>
            <w:vMerge/>
            <w:tcBorders>
              <w:bottom w:val="single" w:sz="8" w:space="0" w:color="auto"/>
            </w:tcBorders>
            <w:vAlign w:val="center"/>
          </w:tcPr>
          <w:p w14:paraId="3882C277" w14:textId="77777777" w:rsidR="00E05208" w:rsidRDefault="00E05208" w:rsidP="00BB15BC">
            <w:pPr>
              <w:pStyle w:val="afffffffff9"/>
              <w:rPr>
                <w:color w:val="FF0000"/>
              </w:rPr>
            </w:pPr>
          </w:p>
        </w:tc>
      </w:tr>
      <w:tr w:rsidR="00E05208" w14:paraId="6A507FC1" w14:textId="77777777" w:rsidTr="00BB15BC">
        <w:trPr>
          <w:jc w:val="center"/>
        </w:trPr>
        <w:tc>
          <w:tcPr>
            <w:tcW w:w="1124" w:type="dxa"/>
            <w:tcBorders>
              <w:top w:val="single" w:sz="8" w:space="0" w:color="auto"/>
            </w:tcBorders>
            <w:vAlign w:val="center"/>
          </w:tcPr>
          <w:p w14:paraId="25EE8D6D" w14:textId="77777777" w:rsidR="00E05208" w:rsidRDefault="00E05208" w:rsidP="00BB15BC">
            <w:pPr>
              <w:pStyle w:val="afffffffff9"/>
            </w:pPr>
            <w:r>
              <w:rPr>
                <w:rFonts w:hint="eastAsia"/>
              </w:rPr>
              <w:t>01</w:t>
            </w:r>
          </w:p>
        </w:tc>
        <w:tc>
          <w:tcPr>
            <w:tcW w:w="2694" w:type="dxa"/>
            <w:tcBorders>
              <w:top w:val="single" w:sz="8" w:space="0" w:color="auto"/>
            </w:tcBorders>
            <w:vAlign w:val="center"/>
          </w:tcPr>
          <w:p w14:paraId="4BB4449F" w14:textId="77777777" w:rsidR="00E05208" w:rsidRDefault="00E05208" w:rsidP="00BB15BC">
            <w:pPr>
              <w:pStyle w:val="afffffffff9"/>
              <w:ind w:leftChars="50" w:left="105" w:rightChars="50" w:right="105"/>
            </w:pPr>
            <w:r>
              <w:rPr>
                <w:rFonts w:hint="eastAsia"/>
              </w:rPr>
              <w:t>全球贸易项目代码</w:t>
            </w:r>
          </w:p>
        </w:tc>
        <w:tc>
          <w:tcPr>
            <w:tcW w:w="992" w:type="dxa"/>
            <w:tcBorders>
              <w:top w:val="single" w:sz="8" w:space="0" w:color="auto"/>
            </w:tcBorders>
            <w:vAlign w:val="center"/>
          </w:tcPr>
          <w:p w14:paraId="5DB9602D" w14:textId="77777777" w:rsidR="00E05208" w:rsidRDefault="00E05208" w:rsidP="00BB15BC">
            <w:pPr>
              <w:pStyle w:val="afffffffff9"/>
            </w:pPr>
            <w:r>
              <w:rPr>
                <w:rFonts w:hint="eastAsia"/>
              </w:rPr>
              <w:t>01</w:t>
            </w:r>
          </w:p>
        </w:tc>
        <w:tc>
          <w:tcPr>
            <w:tcW w:w="1843" w:type="dxa"/>
            <w:tcBorders>
              <w:top w:val="single" w:sz="8" w:space="0" w:color="auto"/>
            </w:tcBorders>
            <w:vAlign w:val="center"/>
          </w:tcPr>
          <w:p w14:paraId="2BAB8513" w14:textId="77777777" w:rsidR="00E05208" w:rsidRDefault="00E05208" w:rsidP="00BB15BC">
            <w:pPr>
              <w:pStyle w:val="afffffffff9"/>
              <w:ind w:leftChars="50" w:left="105" w:rightChars="50" w:right="105"/>
            </w:pPr>
            <w:r>
              <w:rPr>
                <w:rFonts w:hint="eastAsia"/>
              </w:rPr>
              <w:t>全球贸易项目代码</w:t>
            </w:r>
          </w:p>
        </w:tc>
        <w:tc>
          <w:tcPr>
            <w:tcW w:w="2681" w:type="dxa"/>
            <w:tcBorders>
              <w:top w:val="single" w:sz="8" w:space="0" w:color="auto"/>
            </w:tcBorders>
          </w:tcPr>
          <w:p w14:paraId="6E1D04DD" w14:textId="77777777" w:rsidR="00E05208" w:rsidRDefault="00E05208" w:rsidP="00BB15BC">
            <w:pPr>
              <w:pStyle w:val="afffffffff9"/>
              <w:ind w:leftChars="50" w:left="105" w:rightChars="50" w:right="105"/>
            </w:pPr>
            <w:r>
              <w:rPr>
                <w:rFonts w:hint="eastAsia"/>
              </w:rPr>
              <w:t>不应同时出现两个及以上的全球贸易项目代码</w:t>
            </w:r>
          </w:p>
        </w:tc>
      </w:tr>
      <w:tr w:rsidR="00E05208" w14:paraId="614C888D" w14:textId="77777777" w:rsidTr="00BB15BC">
        <w:trPr>
          <w:jc w:val="center"/>
        </w:trPr>
        <w:tc>
          <w:tcPr>
            <w:tcW w:w="1124" w:type="dxa"/>
            <w:vAlign w:val="center"/>
          </w:tcPr>
          <w:p w14:paraId="2D41F77D" w14:textId="77777777" w:rsidR="00E05208" w:rsidRDefault="00E05208" w:rsidP="00BB15BC">
            <w:pPr>
              <w:pStyle w:val="afffffffff9"/>
            </w:pPr>
            <w:r>
              <w:rPr>
                <w:rFonts w:hint="eastAsia"/>
              </w:rPr>
              <w:t>422,</w:t>
            </w:r>
          </w:p>
          <w:p w14:paraId="56C05139" w14:textId="77777777" w:rsidR="00E05208" w:rsidRDefault="00E05208" w:rsidP="00BB15BC">
            <w:pPr>
              <w:pStyle w:val="afffffffff9"/>
            </w:pPr>
            <w:r>
              <w:rPr>
                <w:rFonts w:hint="eastAsia"/>
              </w:rPr>
              <w:t>423,</w:t>
            </w:r>
          </w:p>
          <w:p w14:paraId="2AF8D73E" w14:textId="77777777" w:rsidR="00E05208" w:rsidRDefault="00E05208" w:rsidP="00BB15BC">
            <w:pPr>
              <w:pStyle w:val="afffffffff9"/>
            </w:pPr>
            <w:r>
              <w:rPr>
                <w:rFonts w:hint="eastAsia"/>
              </w:rPr>
              <w:t>424,</w:t>
            </w:r>
          </w:p>
          <w:p w14:paraId="27662FB4" w14:textId="77777777" w:rsidR="00E05208" w:rsidRDefault="00E05208" w:rsidP="00BB15BC">
            <w:pPr>
              <w:pStyle w:val="afffffffff9"/>
            </w:pPr>
            <w:r>
              <w:rPr>
                <w:rFonts w:hint="eastAsia"/>
              </w:rPr>
              <w:t>425</w:t>
            </w:r>
          </w:p>
        </w:tc>
        <w:tc>
          <w:tcPr>
            <w:tcW w:w="2694" w:type="dxa"/>
            <w:vAlign w:val="center"/>
          </w:tcPr>
          <w:p w14:paraId="1640DF7D" w14:textId="77777777" w:rsidR="00E05208" w:rsidRDefault="00E05208" w:rsidP="00BB15BC">
            <w:pPr>
              <w:pStyle w:val="afffffffff9"/>
              <w:ind w:leftChars="50" w:left="105" w:rightChars="50" w:right="105"/>
            </w:pPr>
            <w:r>
              <w:rPr>
                <w:rFonts w:hint="eastAsia"/>
              </w:rPr>
              <w:t>贸易项目的原产国（或地区），</w:t>
            </w:r>
          </w:p>
          <w:p w14:paraId="51CA82BE" w14:textId="77777777" w:rsidR="00E05208" w:rsidRDefault="00E05208" w:rsidP="00BB15BC">
            <w:pPr>
              <w:pStyle w:val="afffffffff9"/>
              <w:ind w:leftChars="50" w:left="105" w:rightChars="50" w:right="105"/>
            </w:pPr>
            <w:r>
              <w:rPr>
                <w:rFonts w:hint="eastAsia"/>
              </w:rPr>
              <w:t>初始加工的国家（或地区），</w:t>
            </w:r>
          </w:p>
          <w:p w14:paraId="6106A609" w14:textId="77777777" w:rsidR="00E05208" w:rsidRDefault="00E05208" w:rsidP="00BB15BC">
            <w:pPr>
              <w:pStyle w:val="afffffffff9"/>
              <w:ind w:leftChars="50" w:left="105" w:rightChars="50" w:right="105"/>
            </w:pPr>
            <w:r>
              <w:rPr>
                <w:rFonts w:hint="eastAsia"/>
              </w:rPr>
              <w:t>加工的国家（或地区），</w:t>
            </w:r>
          </w:p>
          <w:p w14:paraId="571CA081" w14:textId="77777777" w:rsidR="00E05208" w:rsidRDefault="00E05208" w:rsidP="00BB15BC">
            <w:pPr>
              <w:pStyle w:val="afffffffff9"/>
              <w:ind w:leftChars="50" w:left="105" w:rightChars="50" w:right="105"/>
            </w:pPr>
            <w:r>
              <w:rPr>
                <w:rFonts w:hint="eastAsia"/>
              </w:rPr>
              <w:t>贸易项目拆分的国家（或地区）</w:t>
            </w:r>
          </w:p>
        </w:tc>
        <w:tc>
          <w:tcPr>
            <w:tcW w:w="992" w:type="dxa"/>
            <w:vAlign w:val="center"/>
          </w:tcPr>
          <w:p w14:paraId="00464AA9" w14:textId="77777777" w:rsidR="00E05208" w:rsidRDefault="00E05208" w:rsidP="00BB15BC">
            <w:pPr>
              <w:pStyle w:val="afffffffff9"/>
            </w:pPr>
            <w:r>
              <w:rPr>
                <w:rFonts w:hint="eastAsia"/>
              </w:rPr>
              <w:t>426</w:t>
            </w:r>
          </w:p>
        </w:tc>
        <w:tc>
          <w:tcPr>
            <w:tcW w:w="1843" w:type="dxa"/>
            <w:vAlign w:val="center"/>
          </w:tcPr>
          <w:p w14:paraId="23AAE80C" w14:textId="77777777" w:rsidR="00E05208" w:rsidRDefault="00E05208" w:rsidP="00BB15BC">
            <w:pPr>
              <w:pStyle w:val="afffffffff9"/>
              <w:ind w:leftChars="50" w:left="105" w:rightChars="50" w:right="105"/>
            </w:pPr>
            <w:r>
              <w:rPr>
                <w:rFonts w:hint="eastAsia"/>
              </w:rPr>
              <w:t>全程加工贸易项目的国家（或地区）</w:t>
            </w:r>
          </w:p>
        </w:tc>
        <w:tc>
          <w:tcPr>
            <w:tcW w:w="2681" w:type="dxa"/>
          </w:tcPr>
          <w:p w14:paraId="6E94E61B" w14:textId="77777777" w:rsidR="00E05208" w:rsidRDefault="00E05208" w:rsidP="00BB15BC">
            <w:pPr>
              <w:pStyle w:val="afffffffff9"/>
              <w:ind w:leftChars="50" w:left="105" w:rightChars="50" w:right="105"/>
            </w:pPr>
            <w:r>
              <w:rPr>
                <w:rFonts w:hint="eastAsia"/>
              </w:rPr>
              <w:t>原产国、初始加工国、加工或拆分国不应与全程加工国家联合使用</w:t>
            </w:r>
          </w:p>
        </w:tc>
      </w:tr>
      <w:tr w:rsidR="00E05208" w14:paraId="5BE9245D" w14:textId="77777777" w:rsidTr="00BB15BC">
        <w:trPr>
          <w:jc w:val="center"/>
        </w:trPr>
        <w:tc>
          <w:tcPr>
            <w:tcW w:w="1124" w:type="dxa"/>
            <w:vAlign w:val="center"/>
          </w:tcPr>
          <w:p w14:paraId="501F750B" w14:textId="77777777" w:rsidR="00E05208" w:rsidRDefault="00E05208" w:rsidP="00BB15BC">
            <w:pPr>
              <w:pStyle w:val="afffffffff9"/>
            </w:pPr>
            <w:r>
              <w:rPr>
                <w:rFonts w:hint="eastAsia"/>
              </w:rPr>
              <w:t>392n</w:t>
            </w:r>
          </w:p>
        </w:tc>
        <w:tc>
          <w:tcPr>
            <w:tcW w:w="2694" w:type="dxa"/>
            <w:vAlign w:val="center"/>
          </w:tcPr>
          <w:p w14:paraId="61DA0F72" w14:textId="77777777" w:rsidR="00E05208" w:rsidRDefault="00E05208" w:rsidP="00BB15BC">
            <w:pPr>
              <w:pStyle w:val="afffffffff9"/>
              <w:ind w:leftChars="50" w:left="105" w:rightChars="50" w:right="105"/>
            </w:pPr>
            <w:r>
              <w:rPr>
                <w:rFonts w:hint="eastAsia"/>
              </w:rPr>
              <w:t>应付金额（变量贸易项目）</w:t>
            </w:r>
          </w:p>
        </w:tc>
        <w:tc>
          <w:tcPr>
            <w:tcW w:w="992" w:type="dxa"/>
            <w:vAlign w:val="center"/>
          </w:tcPr>
          <w:p w14:paraId="058F6A33" w14:textId="77777777" w:rsidR="00E05208" w:rsidRDefault="00E05208" w:rsidP="00BB15BC">
            <w:pPr>
              <w:pStyle w:val="afffffffff9"/>
            </w:pPr>
            <w:r>
              <w:rPr>
                <w:rFonts w:hint="eastAsia"/>
              </w:rPr>
              <w:t>395n</w:t>
            </w:r>
          </w:p>
        </w:tc>
        <w:tc>
          <w:tcPr>
            <w:tcW w:w="1843" w:type="dxa"/>
            <w:vAlign w:val="center"/>
          </w:tcPr>
          <w:p w14:paraId="69E9DB93" w14:textId="77777777" w:rsidR="00E05208" w:rsidRDefault="00E05208" w:rsidP="00BB15BC">
            <w:pPr>
              <w:pStyle w:val="afffffffff9"/>
              <w:ind w:leftChars="50" w:left="105" w:rightChars="50" w:right="105"/>
            </w:pPr>
            <w:r>
              <w:rPr>
                <w:rFonts w:hint="eastAsia"/>
              </w:rPr>
              <w:t>单一货币区单价（变量贸易项目）</w:t>
            </w:r>
          </w:p>
        </w:tc>
        <w:tc>
          <w:tcPr>
            <w:tcW w:w="2681" w:type="dxa"/>
          </w:tcPr>
          <w:p w14:paraId="4B998752" w14:textId="77777777" w:rsidR="00E05208" w:rsidRDefault="00E05208" w:rsidP="00BB15BC">
            <w:pPr>
              <w:pStyle w:val="afffffffff9"/>
              <w:ind w:rightChars="50" w:right="105"/>
            </w:pPr>
            <w:r>
              <w:rPr>
                <w:rFonts w:hint="eastAsia"/>
              </w:rPr>
              <w:t>可变计量贸易项目上，应付金额和单价不应同时出现</w:t>
            </w:r>
          </w:p>
        </w:tc>
      </w:tr>
      <w:tr w:rsidR="00E05208" w14:paraId="430590CF" w14:textId="77777777" w:rsidTr="00BB15BC">
        <w:trPr>
          <w:jc w:val="center"/>
        </w:trPr>
        <w:tc>
          <w:tcPr>
            <w:tcW w:w="1124" w:type="dxa"/>
            <w:vAlign w:val="center"/>
          </w:tcPr>
          <w:p w14:paraId="1A24D9E1" w14:textId="77777777" w:rsidR="00E05208" w:rsidRDefault="00E05208" w:rsidP="00BB15BC">
            <w:pPr>
              <w:pStyle w:val="afffffffff9"/>
            </w:pPr>
            <w:r>
              <w:rPr>
                <w:rFonts w:hint="eastAsia"/>
              </w:rPr>
              <w:t>395n</w:t>
            </w:r>
          </w:p>
        </w:tc>
        <w:tc>
          <w:tcPr>
            <w:tcW w:w="2694" w:type="dxa"/>
            <w:vAlign w:val="center"/>
          </w:tcPr>
          <w:p w14:paraId="12C75B44" w14:textId="77777777" w:rsidR="00E05208" w:rsidRDefault="00E05208" w:rsidP="00BB15BC">
            <w:pPr>
              <w:pStyle w:val="afffffffff9"/>
              <w:ind w:leftChars="50" w:left="105" w:rightChars="50" w:right="105"/>
            </w:pPr>
            <w:r>
              <w:rPr>
                <w:rFonts w:hint="eastAsia"/>
              </w:rPr>
              <w:t>单一货币区单价（变量贸易项目）</w:t>
            </w:r>
          </w:p>
        </w:tc>
        <w:tc>
          <w:tcPr>
            <w:tcW w:w="992" w:type="dxa"/>
            <w:vAlign w:val="center"/>
          </w:tcPr>
          <w:p w14:paraId="050500F8" w14:textId="77777777" w:rsidR="00E05208" w:rsidRDefault="00E05208" w:rsidP="00BB15BC">
            <w:pPr>
              <w:pStyle w:val="afffffffff9"/>
            </w:pPr>
            <w:r>
              <w:rPr>
                <w:rFonts w:hint="eastAsia"/>
              </w:rPr>
              <w:t>8005</w:t>
            </w:r>
          </w:p>
        </w:tc>
        <w:tc>
          <w:tcPr>
            <w:tcW w:w="1843" w:type="dxa"/>
            <w:vAlign w:val="center"/>
          </w:tcPr>
          <w:p w14:paraId="2C02E597" w14:textId="77777777" w:rsidR="00E05208" w:rsidRDefault="00E05208" w:rsidP="00BB15BC">
            <w:pPr>
              <w:pStyle w:val="afffffffff9"/>
              <w:ind w:leftChars="50" w:left="105" w:rightChars="50" w:right="105"/>
            </w:pPr>
            <w:r>
              <w:rPr>
                <w:rFonts w:hint="eastAsia"/>
              </w:rPr>
              <w:t>单价</w:t>
            </w:r>
          </w:p>
        </w:tc>
        <w:tc>
          <w:tcPr>
            <w:tcW w:w="2681" w:type="dxa"/>
          </w:tcPr>
          <w:p w14:paraId="062E8DE0" w14:textId="77777777" w:rsidR="00E05208" w:rsidRDefault="00E05208" w:rsidP="00BB15BC">
            <w:pPr>
              <w:pStyle w:val="afffffffff9"/>
              <w:ind w:leftChars="50" w:left="105" w:rightChars="50" w:right="105"/>
            </w:pPr>
            <w:r>
              <w:rPr>
                <w:rFonts w:hint="eastAsia"/>
              </w:rPr>
              <w:t>单一货币区单价和单位计量价格不应组合使用</w:t>
            </w:r>
          </w:p>
        </w:tc>
      </w:tr>
      <w:tr w:rsidR="00E05208" w14:paraId="264AF561" w14:textId="77777777" w:rsidTr="00BB15BC">
        <w:trPr>
          <w:jc w:val="center"/>
        </w:trPr>
        <w:tc>
          <w:tcPr>
            <w:tcW w:w="9334" w:type="dxa"/>
            <w:gridSpan w:val="5"/>
            <w:tcBorders>
              <w:top w:val="single" w:sz="8" w:space="0" w:color="auto"/>
              <w:bottom w:val="single" w:sz="8" w:space="0" w:color="auto"/>
            </w:tcBorders>
          </w:tcPr>
          <w:p w14:paraId="47912526" w14:textId="77777777" w:rsidR="00E05208" w:rsidRDefault="00E05208" w:rsidP="00BB15BC">
            <w:pPr>
              <w:pStyle w:val="afff2"/>
            </w:pPr>
            <w:r>
              <w:rPr>
                <w:rFonts w:hint="eastAsia"/>
              </w:rPr>
              <w:t>表中的规则是双向有效的。例如，A</w:t>
            </w:r>
            <w:r>
              <w:t>I</w:t>
            </w:r>
            <w:r>
              <w:rPr>
                <w:rFonts w:hint="eastAsia"/>
              </w:rPr>
              <w:t>（4</w:t>
            </w:r>
            <w:r>
              <w:t>22</w:t>
            </w:r>
            <w:r>
              <w:rPr>
                <w:rFonts w:hint="eastAsia"/>
              </w:rPr>
              <w:t>）不能与A</w:t>
            </w:r>
            <w:r>
              <w:t>I</w:t>
            </w:r>
            <w:r>
              <w:rPr>
                <w:rFonts w:hint="eastAsia"/>
              </w:rPr>
              <w:t>（4</w:t>
            </w:r>
            <w:r>
              <w:t>26</w:t>
            </w:r>
            <w:r>
              <w:rPr>
                <w:rFonts w:hint="eastAsia"/>
              </w:rPr>
              <w:t>）结合使用，也意味着A</w:t>
            </w:r>
            <w:r>
              <w:t>I</w:t>
            </w:r>
            <w:r>
              <w:rPr>
                <w:rFonts w:hint="eastAsia"/>
              </w:rPr>
              <w:t>（4</w:t>
            </w:r>
            <w:r>
              <w:t>26</w:t>
            </w:r>
            <w:r>
              <w:rPr>
                <w:rFonts w:hint="eastAsia"/>
              </w:rPr>
              <w:t>）不能与A</w:t>
            </w:r>
            <w:r>
              <w:t>I</w:t>
            </w:r>
            <w:r>
              <w:rPr>
                <w:rFonts w:hint="eastAsia"/>
              </w:rPr>
              <w:t>（4</w:t>
            </w:r>
            <w:r>
              <w:t>22</w:t>
            </w:r>
            <w:r>
              <w:rPr>
                <w:rFonts w:hint="eastAsia"/>
              </w:rPr>
              <w:t>）结合使用。</w:t>
            </w:r>
          </w:p>
        </w:tc>
      </w:tr>
    </w:tbl>
    <w:p w14:paraId="24B44429" w14:textId="77777777" w:rsidR="00E05208" w:rsidRDefault="00E05208" w:rsidP="00E05208">
      <w:pPr>
        <w:pStyle w:val="affffb"/>
        <w:ind w:firstLine="420"/>
      </w:pPr>
    </w:p>
    <w:p w14:paraId="32A79C08" w14:textId="77777777" w:rsidR="00E05208" w:rsidRDefault="00E05208" w:rsidP="00E05208">
      <w:pPr>
        <w:pStyle w:val="affffb"/>
        <w:ind w:firstLine="420"/>
      </w:pPr>
    </w:p>
    <w:p w14:paraId="6319AF27" w14:textId="77777777" w:rsidR="00E05208" w:rsidRDefault="00E05208" w:rsidP="00E05208">
      <w:pPr>
        <w:pStyle w:val="affffb"/>
        <w:ind w:firstLine="420"/>
      </w:pPr>
    </w:p>
    <w:p w14:paraId="6B61599C" w14:textId="77777777" w:rsidR="00E05208" w:rsidRDefault="00E05208" w:rsidP="00E05208">
      <w:pPr>
        <w:pStyle w:val="afe"/>
        <w:spacing w:before="120" w:after="120"/>
        <w:rPr>
          <w:vanish w:val="0"/>
        </w:rPr>
      </w:pPr>
    </w:p>
    <w:p w14:paraId="10B7ABD6" w14:textId="77777777" w:rsidR="00E05208" w:rsidRDefault="00E05208" w:rsidP="00E05208">
      <w:pPr>
        <w:pStyle w:val="aff3"/>
        <w:spacing w:after="120"/>
      </w:pPr>
      <w:r>
        <w:lastRenderedPageBreak/>
        <w:br/>
      </w:r>
      <w:bookmarkStart w:id="272" w:name="_Toc179379336"/>
      <w:bookmarkStart w:id="273" w:name="_Toc179381269"/>
      <w:bookmarkStart w:id="274" w:name="_Toc179381465"/>
      <w:bookmarkStart w:id="275" w:name="_Toc179811275"/>
      <w:bookmarkStart w:id="276" w:name="_Toc184197141"/>
      <w:bookmarkStart w:id="277" w:name="_Toc184198327"/>
      <w:bookmarkStart w:id="278" w:name="_Toc184198355"/>
      <w:bookmarkStart w:id="279" w:name="_Toc184299424"/>
      <w:r>
        <w:rPr>
          <w:rFonts w:hint="eastAsia"/>
        </w:rPr>
        <w:t>（规范性）</w:t>
      </w:r>
      <w:r>
        <w:br/>
      </w:r>
      <w:r>
        <w:rPr>
          <w:rFonts w:hint="eastAsia"/>
        </w:rPr>
        <w:t>GS1应用标识符数据字段的编码字符集</w:t>
      </w:r>
      <w:bookmarkEnd w:id="272"/>
      <w:bookmarkEnd w:id="273"/>
      <w:bookmarkEnd w:id="274"/>
      <w:bookmarkEnd w:id="275"/>
      <w:bookmarkEnd w:id="276"/>
      <w:bookmarkEnd w:id="277"/>
      <w:bookmarkEnd w:id="278"/>
      <w:bookmarkEnd w:id="279"/>
    </w:p>
    <w:p w14:paraId="7147F573" w14:textId="77777777" w:rsidR="00E05208" w:rsidRDefault="00E05208" w:rsidP="00E05208">
      <w:pPr>
        <w:pStyle w:val="affffb"/>
        <w:ind w:firstLine="420"/>
      </w:pPr>
      <w:r>
        <w:rPr>
          <w:rFonts w:hint="eastAsia"/>
        </w:rPr>
        <w:t>GS1应用标识符数据字段可编码字符集见表B.1。</w:t>
      </w:r>
    </w:p>
    <w:p w14:paraId="70A02C45" w14:textId="77777777" w:rsidR="00E05208" w:rsidRDefault="00E05208" w:rsidP="00E05208">
      <w:pPr>
        <w:pStyle w:val="aff"/>
        <w:spacing w:before="120" w:after="120"/>
        <w:ind w:firstLine="420"/>
      </w:pPr>
      <w:r>
        <w:rPr>
          <w:rFonts w:hint="eastAsia"/>
        </w:rPr>
        <w:t>可编码字符集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6"/>
        <w:gridCol w:w="1558"/>
        <w:gridCol w:w="1555"/>
        <w:gridCol w:w="1555"/>
        <w:gridCol w:w="1555"/>
        <w:gridCol w:w="1555"/>
      </w:tblGrid>
      <w:tr w:rsidR="00E05208" w14:paraId="20254421" w14:textId="77777777" w:rsidTr="00BB15BC">
        <w:trPr>
          <w:tblHeader/>
          <w:jc w:val="center"/>
        </w:trPr>
        <w:tc>
          <w:tcPr>
            <w:tcW w:w="1563" w:type="dxa"/>
            <w:tcBorders>
              <w:top w:val="single" w:sz="8" w:space="0" w:color="auto"/>
              <w:bottom w:val="single" w:sz="8" w:space="0" w:color="auto"/>
            </w:tcBorders>
            <w:vAlign w:val="center"/>
          </w:tcPr>
          <w:p w14:paraId="4BCF37B2" w14:textId="77777777" w:rsidR="00E05208" w:rsidRDefault="00E05208" w:rsidP="00BB15BC">
            <w:pPr>
              <w:pStyle w:val="afffffffff9"/>
            </w:pPr>
            <w:r>
              <w:rPr>
                <w:rFonts w:hint="eastAsia"/>
              </w:rPr>
              <w:t>符号图形</w:t>
            </w:r>
          </w:p>
        </w:tc>
        <w:tc>
          <w:tcPr>
            <w:tcW w:w="1563" w:type="dxa"/>
            <w:tcBorders>
              <w:top w:val="single" w:sz="8" w:space="0" w:color="auto"/>
              <w:bottom w:val="single" w:sz="8" w:space="0" w:color="auto"/>
            </w:tcBorders>
            <w:vAlign w:val="center"/>
          </w:tcPr>
          <w:p w14:paraId="67987F67" w14:textId="77777777" w:rsidR="00E05208" w:rsidRDefault="00E05208" w:rsidP="00BB15BC">
            <w:pPr>
              <w:pStyle w:val="afffffffff9"/>
            </w:pPr>
            <w:r>
              <w:rPr>
                <w:rFonts w:hint="eastAsia"/>
              </w:rPr>
              <w:t>字符名称</w:t>
            </w:r>
          </w:p>
        </w:tc>
        <w:tc>
          <w:tcPr>
            <w:tcW w:w="1562" w:type="dxa"/>
            <w:tcBorders>
              <w:top w:val="single" w:sz="8" w:space="0" w:color="auto"/>
              <w:bottom w:val="single" w:sz="8" w:space="0" w:color="auto"/>
            </w:tcBorders>
            <w:vAlign w:val="center"/>
          </w:tcPr>
          <w:p w14:paraId="605C8728" w14:textId="77777777" w:rsidR="00E05208" w:rsidRDefault="00E05208" w:rsidP="00BB15BC">
            <w:pPr>
              <w:pStyle w:val="afffffffff9"/>
            </w:pPr>
            <w:r>
              <w:rPr>
                <w:rFonts w:hint="eastAsia"/>
              </w:rPr>
              <w:t>符号图形</w:t>
            </w:r>
          </w:p>
        </w:tc>
        <w:tc>
          <w:tcPr>
            <w:tcW w:w="1562" w:type="dxa"/>
            <w:tcBorders>
              <w:top w:val="single" w:sz="8" w:space="0" w:color="auto"/>
              <w:bottom w:val="single" w:sz="8" w:space="0" w:color="auto"/>
            </w:tcBorders>
            <w:vAlign w:val="center"/>
          </w:tcPr>
          <w:p w14:paraId="58B9E338" w14:textId="77777777" w:rsidR="00E05208" w:rsidRDefault="00E05208" w:rsidP="00BB15BC">
            <w:pPr>
              <w:pStyle w:val="afffffffff9"/>
            </w:pPr>
            <w:r>
              <w:rPr>
                <w:rFonts w:hint="eastAsia"/>
              </w:rPr>
              <w:t>字符名称</w:t>
            </w:r>
          </w:p>
        </w:tc>
        <w:tc>
          <w:tcPr>
            <w:tcW w:w="1562" w:type="dxa"/>
            <w:tcBorders>
              <w:top w:val="single" w:sz="8" w:space="0" w:color="auto"/>
              <w:bottom w:val="single" w:sz="8" w:space="0" w:color="auto"/>
            </w:tcBorders>
            <w:vAlign w:val="center"/>
          </w:tcPr>
          <w:p w14:paraId="6E4EC571" w14:textId="77777777" w:rsidR="00E05208" w:rsidRDefault="00E05208" w:rsidP="00BB15BC">
            <w:pPr>
              <w:pStyle w:val="afffffffff9"/>
            </w:pPr>
            <w:r>
              <w:rPr>
                <w:rFonts w:hint="eastAsia"/>
              </w:rPr>
              <w:t>符号图形</w:t>
            </w:r>
          </w:p>
        </w:tc>
        <w:tc>
          <w:tcPr>
            <w:tcW w:w="1562" w:type="dxa"/>
            <w:tcBorders>
              <w:top w:val="single" w:sz="8" w:space="0" w:color="auto"/>
              <w:bottom w:val="single" w:sz="8" w:space="0" w:color="auto"/>
            </w:tcBorders>
            <w:vAlign w:val="center"/>
          </w:tcPr>
          <w:p w14:paraId="5EF961AE" w14:textId="77777777" w:rsidR="00E05208" w:rsidRDefault="00E05208" w:rsidP="00BB15BC">
            <w:pPr>
              <w:pStyle w:val="afffffffff9"/>
            </w:pPr>
            <w:r>
              <w:rPr>
                <w:rFonts w:hint="eastAsia"/>
              </w:rPr>
              <w:t>字符名称</w:t>
            </w:r>
          </w:p>
        </w:tc>
      </w:tr>
      <w:tr w:rsidR="00E05208" w14:paraId="19C5B4B7" w14:textId="77777777" w:rsidTr="00BB15BC">
        <w:trPr>
          <w:jc w:val="center"/>
        </w:trPr>
        <w:tc>
          <w:tcPr>
            <w:tcW w:w="1563" w:type="dxa"/>
            <w:tcBorders>
              <w:top w:val="single" w:sz="8" w:space="0" w:color="auto"/>
            </w:tcBorders>
            <w:vAlign w:val="center"/>
          </w:tcPr>
          <w:p w14:paraId="50B35963" w14:textId="77777777" w:rsidR="00E05208" w:rsidRDefault="00E05208" w:rsidP="00BB15BC">
            <w:pPr>
              <w:pStyle w:val="afffffffff9"/>
            </w:pPr>
            <w:r>
              <w:rPr>
                <w:rFonts w:hint="eastAsia"/>
              </w:rPr>
              <w:t>!</w:t>
            </w:r>
          </w:p>
        </w:tc>
        <w:tc>
          <w:tcPr>
            <w:tcW w:w="1563" w:type="dxa"/>
            <w:tcBorders>
              <w:top w:val="single" w:sz="8" w:space="0" w:color="auto"/>
            </w:tcBorders>
            <w:vAlign w:val="center"/>
          </w:tcPr>
          <w:p w14:paraId="0B791C09" w14:textId="77777777" w:rsidR="00E05208" w:rsidRDefault="00E05208" w:rsidP="00BB15BC">
            <w:pPr>
              <w:pStyle w:val="afffffffff9"/>
            </w:pPr>
            <w:r>
              <w:rPr>
                <w:rFonts w:hint="eastAsia"/>
              </w:rPr>
              <w:t>感叹号</w:t>
            </w:r>
          </w:p>
        </w:tc>
        <w:tc>
          <w:tcPr>
            <w:tcW w:w="1562" w:type="dxa"/>
            <w:tcBorders>
              <w:top w:val="single" w:sz="8" w:space="0" w:color="auto"/>
            </w:tcBorders>
            <w:vAlign w:val="center"/>
          </w:tcPr>
          <w:p w14:paraId="40353C6B" w14:textId="77777777" w:rsidR="00E05208" w:rsidRDefault="00E05208" w:rsidP="00BB15BC">
            <w:pPr>
              <w:pStyle w:val="afffffffff9"/>
            </w:pPr>
            <w:r>
              <w:rPr>
                <w:rFonts w:hint="eastAsia"/>
              </w:rPr>
              <w:t>?</w:t>
            </w:r>
          </w:p>
        </w:tc>
        <w:tc>
          <w:tcPr>
            <w:tcW w:w="1562" w:type="dxa"/>
            <w:tcBorders>
              <w:top w:val="single" w:sz="8" w:space="0" w:color="auto"/>
            </w:tcBorders>
            <w:vAlign w:val="center"/>
          </w:tcPr>
          <w:p w14:paraId="555BA2B8" w14:textId="77777777" w:rsidR="00E05208" w:rsidRDefault="00E05208" w:rsidP="00BB15BC">
            <w:pPr>
              <w:pStyle w:val="afffffffff9"/>
            </w:pPr>
            <w:r>
              <w:rPr>
                <w:rFonts w:hint="eastAsia"/>
              </w:rPr>
              <w:t>问号</w:t>
            </w:r>
          </w:p>
        </w:tc>
        <w:tc>
          <w:tcPr>
            <w:tcW w:w="1562" w:type="dxa"/>
            <w:tcBorders>
              <w:top w:val="single" w:sz="8" w:space="0" w:color="auto"/>
            </w:tcBorders>
            <w:vAlign w:val="center"/>
          </w:tcPr>
          <w:p w14:paraId="377E627B" w14:textId="77777777" w:rsidR="00E05208" w:rsidRDefault="00E05208" w:rsidP="00BB15BC">
            <w:pPr>
              <w:pStyle w:val="afffffffff9"/>
            </w:pPr>
            <w:r>
              <w:rPr>
                <w:rFonts w:hint="eastAsia"/>
              </w:rPr>
              <w:t>a</w:t>
            </w:r>
          </w:p>
        </w:tc>
        <w:tc>
          <w:tcPr>
            <w:tcW w:w="1562" w:type="dxa"/>
            <w:tcBorders>
              <w:top w:val="single" w:sz="8" w:space="0" w:color="auto"/>
            </w:tcBorders>
            <w:vAlign w:val="center"/>
          </w:tcPr>
          <w:p w14:paraId="0694E945" w14:textId="77777777" w:rsidR="00E05208" w:rsidRDefault="00E05208" w:rsidP="00BB15BC">
            <w:pPr>
              <w:pStyle w:val="afffffffff9"/>
            </w:pPr>
            <w:r>
              <w:rPr>
                <w:rFonts w:hint="eastAsia"/>
              </w:rPr>
              <w:t>小写字母a</w:t>
            </w:r>
          </w:p>
        </w:tc>
      </w:tr>
      <w:tr w:rsidR="00E05208" w14:paraId="3F5964B5" w14:textId="77777777" w:rsidTr="00BB15BC">
        <w:trPr>
          <w:jc w:val="center"/>
        </w:trPr>
        <w:tc>
          <w:tcPr>
            <w:tcW w:w="1563" w:type="dxa"/>
            <w:vAlign w:val="center"/>
          </w:tcPr>
          <w:p w14:paraId="50B2903E" w14:textId="77777777" w:rsidR="00E05208" w:rsidRDefault="00E05208" w:rsidP="00BB15BC">
            <w:pPr>
              <w:pStyle w:val="afffffffff9"/>
            </w:pPr>
            <w:r>
              <w:rPr>
                <w:rFonts w:hint="eastAsia"/>
              </w:rPr>
              <w:t>"</w:t>
            </w:r>
          </w:p>
        </w:tc>
        <w:tc>
          <w:tcPr>
            <w:tcW w:w="1563" w:type="dxa"/>
            <w:vAlign w:val="center"/>
          </w:tcPr>
          <w:p w14:paraId="6D548A77" w14:textId="77777777" w:rsidR="00E05208" w:rsidRDefault="00E05208" w:rsidP="00BB15BC">
            <w:pPr>
              <w:pStyle w:val="afffffffff9"/>
            </w:pPr>
            <w:r>
              <w:rPr>
                <w:rFonts w:hint="eastAsia"/>
              </w:rPr>
              <w:t>引号</w:t>
            </w:r>
          </w:p>
        </w:tc>
        <w:tc>
          <w:tcPr>
            <w:tcW w:w="1562" w:type="dxa"/>
            <w:vAlign w:val="center"/>
          </w:tcPr>
          <w:p w14:paraId="5F50DF4E" w14:textId="77777777" w:rsidR="00E05208" w:rsidRDefault="00E05208" w:rsidP="00BB15BC">
            <w:pPr>
              <w:pStyle w:val="afffffffff9"/>
            </w:pPr>
            <w:r>
              <w:rPr>
                <w:rFonts w:hint="eastAsia"/>
              </w:rPr>
              <w:t>A</w:t>
            </w:r>
          </w:p>
        </w:tc>
        <w:tc>
          <w:tcPr>
            <w:tcW w:w="1562" w:type="dxa"/>
            <w:vAlign w:val="center"/>
          </w:tcPr>
          <w:p w14:paraId="3C9398B7" w14:textId="77777777" w:rsidR="00E05208" w:rsidRDefault="00E05208" w:rsidP="00BB15BC">
            <w:pPr>
              <w:pStyle w:val="afffffffff9"/>
            </w:pPr>
            <w:r>
              <w:rPr>
                <w:rFonts w:hint="eastAsia"/>
              </w:rPr>
              <w:t>大写字母A</w:t>
            </w:r>
          </w:p>
        </w:tc>
        <w:tc>
          <w:tcPr>
            <w:tcW w:w="1562" w:type="dxa"/>
            <w:vAlign w:val="center"/>
          </w:tcPr>
          <w:p w14:paraId="0556751B" w14:textId="77777777" w:rsidR="00E05208" w:rsidRDefault="00E05208" w:rsidP="00BB15BC">
            <w:pPr>
              <w:pStyle w:val="afffffffff9"/>
            </w:pPr>
            <w:r>
              <w:rPr>
                <w:rFonts w:hint="eastAsia"/>
              </w:rPr>
              <w:t>b</w:t>
            </w:r>
          </w:p>
        </w:tc>
        <w:tc>
          <w:tcPr>
            <w:tcW w:w="1562" w:type="dxa"/>
            <w:vAlign w:val="center"/>
          </w:tcPr>
          <w:p w14:paraId="60D7515E" w14:textId="77777777" w:rsidR="00E05208" w:rsidRDefault="00E05208" w:rsidP="00BB15BC">
            <w:pPr>
              <w:pStyle w:val="afffffffff9"/>
            </w:pPr>
            <w:r>
              <w:rPr>
                <w:rFonts w:hint="eastAsia"/>
              </w:rPr>
              <w:t>小写字母b</w:t>
            </w:r>
          </w:p>
        </w:tc>
      </w:tr>
      <w:tr w:rsidR="00E05208" w14:paraId="56C5743D" w14:textId="77777777" w:rsidTr="00BB15BC">
        <w:trPr>
          <w:jc w:val="center"/>
        </w:trPr>
        <w:tc>
          <w:tcPr>
            <w:tcW w:w="1563" w:type="dxa"/>
            <w:vAlign w:val="center"/>
          </w:tcPr>
          <w:p w14:paraId="63793A42" w14:textId="77777777" w:rsidR="00E05208" w:rsidRDefault="00E05208" w:rsidP="00BB15BC">
            <w:pPr>
              <w:pStyle w:val="afffffffff9"/>
            </w:pPr>
            <w:r>
              <w:rPr>
                <w:rFonts w:hint="eastAsia"/>
              </w:rPr>
              <w:t>％</w:t>
            </w:r>
          </w:p>
        </w:tc>
        <w:tc>
          <w:tcPr>
            <w:tcW w:w="1563" w:type="dxa"/>
            <w:vAlign w:val="center"/>
          </w:tcPr>
          <w:p w14:paraId="3CBCF342" w14:textId="77777777" w:rsidR="00E05208" w:rsidRDefault="00E05208" w:rsidP="00BB15BC">
            <w:pPr>
              <w:pStyle w:val="afffffffff9"/>
            </w:pPr>
            <w:r>
              <w:rPr>
                <w:rFonts w:hint="eastAsia"/>
              </w:rPr>
              <w:t>百分号</w:t>
            </w:r>
          </w:p>
        </w:tc>
        <w:tc>
          <w:tcPr>
            <w:tcW w:w="1562" w:type="dxa"/>
            <w:vAlign w:val="center"/>
          </w:tcPr>
          <w:p w14:paraId="37CCF96D" w14:textId="77777777" w:rsidR="00E05208" w:rsidRDefault="00E05208" w:rsidP="00BB15BC">
            <w:pPr>
              <w:pStyle w:val="afffffffff9"/>
            </w:pPr>
            <w:r>
              <w:rPr>
                <w:rFonts w:hint="eastAsia"/>
              </w:rPr>
              <w:t>B</w:t>
            </w:r>
          </w:p>
        </w:tc>
        <w:tc>
          <w:tcPr>
            <w:tcW w:w="1562" w:type="dxa"/>
            <w:vAlign w:val="center"/>
          </w:tcPr>
          <w:p w14:paraId="4D89AB41" w14:textId="77777777" w:rsidR="00E05208" w:rsidRDefault="00E05208" w:rsidP="00BB15BC">
            <w:pPr>
              <w:pStyle w:val="afffffffff9"/>
            </w:pPr>
            <w:r>
              <w:rPr>
                <w:rFonts w:hint="eastAsia"/>
              </w:rPr>
              <w:t>大写字母B</w:t>
            </w:r>
          </w:p>
        </w:tc>
        <w:tc>
          <w:tcPr>
            <w:tcW w:w="1562" w:type="dxa"/>
            <w:vAlign w:val="center"/>
          </w:tcPr>
          <w:p w14:paraId="357BC297" w14:textId="77777777" w:rsidR="00E05208" w:rsidRDefault="00E05208" w:rsidP="00BB15BC">
            <w:pPr>
              <w:pStyle w:val="afffffffff9"/>
            </w:pPr>
            <w:r>
              <w:rPr>
                <w:rFonts w:hint="eastAsia"/>
              </w:rPr>
              <w:t>c</w:t>
            </w:r>
          </w:p>
        </w:tc>
        <w:tc>
          <w:tcPr>
            <w:tcW w:w="1562" w:type="dxa"/>
            <w:vAlign w:val="center"/>
          </w:tcPr>
          <w:p w14:paraId="67E4FCDC" w14:textId="77777777" w:rsidR="00E05208" w:rsidRDefault="00E05208" w:rsidP="00BB15BC">
            <w:pPr>
              <w:pStyle w:val="afffffffff9"/>
            </w:pPr>
            <w:r>
              <w:rPr>
                <w:rFonts w:hint="eastAsia"/>
              </w:rPr>
              <w:t>小写字母c</w:t>
            </w:r>
          </w:p>
        </w:tc>
      </w:tr>
      <w:tr w:rsidR="00E05208" w14:paraId="7D01A405" w14:textId="77777777" w:rsidTr="00BB15BC">
        <w:trPr>
          <w:jc w:val="center"/>
        </w:trPr>
        <w:tc>
          <w:tcPr>
            <w:tcW w:w="1563" w:type="dxa"/>
            <w:vAlign w:val="center"/>
          </w:tcPr>
          <w:p w14:paraId="70092CB6" w14:textId="77777777" w:rsidR="00E05208" w:rsidRDefault="00E05208" w:rsidP="00BB15BC">
            <w:pPr>
              <w:pStyle w:val="afffffffff9"/>
            </w:pPr>
            <w:r>
              <w:rPr>
                <w:rFonts w:hint="eastAsia"/>
              </w:rPr>
              <w:t>&amp;</w:t>
            </w:r>
          </w:p>
        </w:tc>
        <w:tc>
          <w:tcPr>
            <w:tcW w:w="1563" w:type="dxa"/>
            <w:vAlign w:val="center"/>
          </w:tcPr>
          <w:p w14:paraId="2B05392E" w14:textId="77777777" w:rsidR="00E05208" w:rsidRDefault="00E05208" w:rsidP="00BB15BC">
            <w:pPr>
              <w:pStyle w:val="afffffffff9"/>
            </w:pPr>
            <w:r>
              <w:rPr>
                <w:rFonts w:hint="eastAsia"/>
              </w:rPr>
              <w:t>“和”的符号</w:t>
            </w:r>
          </w:p>
        </w:tc>
        <w:tc>
          <w:tcPr>
            <w:tcW w:w="1562" w:type="dxa"/>
            <w:vAlign w:val="center"/>
          </w:tcPr>
          <w:p w14:paraId="026F6551" w14:textId="77777777" w:rsidR="00E05208" w:rsidRDefault="00E05208" w:rsidP="00BB15BC">
            <w:pPr>
              <w:pStyle w:val="afffffffff9"/>
            </w:pPr>
            <w:r>
              <w:rPr>
                <w:rFonts w:hint="eastAsia"/>
              </w:rPr>
              <w:t>C</w:t>
            </w:r>
          </w:p>
        </w:tc>
        <w:tc>
          <w:tcPr>
            <w:tcW w:w="1562" w:type="dxa"/>
            <w:vAlign w:val="center"/>
          </w:tcPr>
          <w:p w14:paraId="068E9278" w14:textId="77777777" w:rsidR="00E05208" w:rsidRDefault="00E05208" w:rsidP="00BB15BC">
            <w:pPr>
              <w:pStyle w:val="afffffffff9"/>
            </w:pPr>
            <w:r>
              <w:rPr>
                <w:rFonts w:hint="eastAsia"/>
              </w:rPr>
              <w:t>大写字母C</w:t>
            </w:r>
          </w:p>
        </w:tc>
        <w:tc>
          <w:tcPr>
            <w:tcW w:w="1562" w:type="dxa"/>
            <w:vAlign w:val="center"/>
          </w:tcPr>
          <w:p w14:paraId="2695C85C" w14:textId="77777777" w:rsidR="00E05208" w:rsidRDefault="00E05208" w:rsidP="00BB15BC">
            <w:pPr>
              <w:pStyle w:val="afffffffff9"/>
            </w:pPr>
            <w:r>
              <w:rPr>
                <w:rFonts w:hint="eastAsia"/>
              </w:rPr>
              <w:t>d</w:t>
            </w:r>
          </w:p>
        </w:tc>
        <w:tc>
          <w:tcPr>
            <w:tcW w:w="1562" w:type="dxa"/>
            <w:vAlign w:val="center"/>
          </w:tcPr>
          <w:p w14:paraId="5B3435D2" w14:textId="77777777" w:rsidR="00E05208" w:rsidRDefault="00E05208" w:rsidP="00BB15BC">
            <w:pPr>
              <w:pStyle w:val="afffffffff9"/>
            </w:pPr>
            <w:r>
              <w:rPr>
                <w:rFonts w:hint="eastAsia"/>
              </w:rPr>
              <w:t>小写字母d</w:t>
            </w:r>
          </w:p>
        </w:tc>
      </w:tr>
      <w:tr w:rsidR="00E05208" w14:paraId="1D9E263D" w14:textId="77777777" w:rsidTr="00BB15BC">
        <w:trPr>
          <w:jc w:val="center"/>
        </w:trPr>
        <w:tc>
          <w:tcPr>
            <w:tcW w:w="1563" w:type="dxa"/>
            <w:vAlign w:val="center"/>
          </w:tcPr>
          <w:p w14:paraId="42FE5D89" w14:textId="77777777" w:rsidR="00E05208" w:rsidRDefault="00E05208" w:rsidP="00BB15BC">
            <w:pPr>
              <w:pStyle w:val="afffffffff9"/>
            </w:pPr>
            <w:r>
              <w:rPr>
                <w:rFonts w:hint="eastAsia"/>
              </w:rPr>
              <w:t>'</w:t>
            </w:r>
          </w:p>
        </w:tc>
        <w:tc>
          <w:tcPr>
            <w:tcW w:w="1563" w:type="dxa"/>
            <w:vAlign w:val="center"/>
          </w:tcPr>
          <w:p w14:paraId="33572537" w14:textId="77777777" w:rsidR="00E05208" w:rsidRDefault="00E05208" w:rsidP="00BB15BC">
            <w:pPr>
              <w:pStyle w:val="afffffffff9"/>
            </w:pPr>
            <w:r>
              <w:rPr>
                <w:rFonts w:hint="eastAsia"/>
              </w:rPr>
              <w:t>撇号</w:t>
            </w:r>
          </w:p>
        </w:tc>
        <w:tc>
          <w:tcPr>
            <w:tcW w:w="1562" w:type="dxa"/>
            <w:vAlign w:val="center"/>
          </w:tcPr>
          <w:p w14:paraId="313B7DA8" w14:textId="77777777" w:rsidR="00E05208" w:rsidRDefault="00E05208" w:rsidP="00BB15BC">
            <w:pPr>
              <w:pStyle w:val="afffffffff9"/>
            </w:pPr>
            <w:r>
              <w:rPr>
                <w:rFonts w:hint="eastAsia"/>
              </w:rPr>
              <w:t>D</w:t>
            </w:r>
          </w:p>
        </w:tc>
        <w:tc>
          <w:tcPr>
            <w:tcW w:w="1562" w:type="dxa"/>
            <w:vAlign w:val="center"/>
          </w:tcPr>
          <w:p w14:paraId="5250653B" w14:textId="77777777" w:rsidR="00E05208" w:rsidRDefault="00E05208" w:rsidP="00BB15BC">
            <w:pPr>
              <w:pStyle w:val="afffffffff9"/>
            </w:pPr>
            <w:r>
              <w:rPr>
                <w:rFonts w:hint="eastAsia"/>
              </w:rPr>
              <w:t>大写字母D</w:t>
            </w:r>
          </w:p>
        </w:tc>
        <w:tc>
          <w:tcPr>
            <w:tcW w:w="1562" w:type="dxa"/>
            <w:vAlign w:val="center"/>
          </w:tcPr>
          <w:p w14:paraId="7148620C" w14:textId="77777777" w:rsidR="00E05208" w:rsidRDefault="00E05208" w:rsidP="00BB15BC">
            <w:pPr>
              <w:pStyle w:val="afffffffff9"/>
            </w:pPr>
            <w:r>
              <w:rPr>
                <w:rFonts w:hint="eastAsia"/>
              </w:rPr>
              <w:t>e</w:t>
            </w:r>
          </w:p>
        </w:tc>
        <w:tc>
          <w:tcPr>
            <w:tcW w:w="1562" w:type="dxa"/>
            <w:vAlign w:val="center"/>
          </w:tcPr>
          <w:p w14:paraId="00E6497E" w14:textId="77777777" w:rsidR="00E05208" w:rsidRDefault="00E05208" w:rsidP="00BB15BC">
            <w:pPr>
              <w:pStyle w:val="afffffffff9"/>
            </w:pPr>
            <w:r>
              <w:rPr>
                <w:rFonts w:hint="eastAsia"/>
              </w:rPr>
              <w:t>小写字母e</w:t>
            </w:r>
          </w:p>
        </w:tc>
      </w:tr>
      <w:tr w:rsidR="00E05208" w14:paraId="486FB22D" w14:textId="77777777" w:rsidTr="00BB15BC">
        <w:trPr>
          <w:jc w:val="center"/>
        </w:trPr>
        <w:tc>
          <w:tcPr>
            <w:tcW w:w="1563" w:type="dxa"/>
            <w:vAlign w:val="center"/>
          </w:tcPr>
          <w:p w14:paraId="572DC63B" w14:textId="77777777" w:rsidR="00E05208" w:rsidRDefault="00E05208" w:rsidP="00BB15BC">
            <w:pPr>
              <w:pStyle w:val="afffffffff9"/>
            </w:pPr>
            <w:r>
              <w:rPr>
                <w:rFonts w:hint="eastAsia"/>
              </w:rPr>
              <w:t>(</w:t>
            </w:r>
          </w:p>
        </w:tc>
        <w:tc>
          <w:tcPr>
            <w:tcW w:w="1563" w:type="dxa"/>
            <w:vAlign w:val="center"/>
          </w:tcPr>
          <w:p w14:paraId="121AA322" w14:textId="77777777" w:rsidR="00E05208" w:rsidRDefault="00E05208" w:rsidP="00BB15BC">
            <w:pPr>
              <w:pStyle w:val="afffffffff9"/>
            </w:pPr>
            <w:r>
              <w:rPr>
                <w:rFonts w:hint="eastAsia"/>
              </w:rPr>
              <w:t>左括号</w:t>
            </w:r>
          </w:p>
        </w:tc>
        <w:tc>
          <w:tcPr>
            <w:tcW w:w="1562" w:type="dxa"/>
            <w:vAlign w:val="center"/>
          </w:tcPr>
          <w:p w14:paraId="22F11B7B" w14:textId="77777777" w:rsidR="00E05208" w:rsidRDefault="00E05208" w:rsidP="00BB15BC">
            <w:pPr>
              <w:pStyle w:val="afffffffff9"/>
            </w:pPr>
            <w:r>
              <w:rPr>
                <w:rFonts w:hint="eastAsia"/>
              </w:rPr>
              <w:t>E</w:t>
            </w:r>
          </w:p>
        </w:tc>
        <w:tc>
          <w:tcPr>
            <w:tcW w:w="1562" w:type="dxa"/>
            <w:vAlign w:val="center"/>
          </w:tcPr>
          <w:p w14:paraId="16B80624" w14:textId="77777777" w:rsidR="00E05208" w:rsidRDefault="00E05208" w:rsidP="00BB15BC">
            <w:pPr>
              <w:pStyle w:val="afffffffff9"/>
            </w:pPr>
            <w:r>
              <w:rPr>
                <w:rFonts w:hint="eastAsia"/>
              </w:rPr>
              <w:t>大写字母E</w:t>
            </w:r>
          </w:p>
        </w:tc>
        <w:tc>
          <w:tcPr>
            <w:tcW w:w="1562" w:type="dxa"/>
            <w:vAlign w:val="center"/>
          </w:tcPr>
          <w:p w14:paraId="2CD05F5B" w14:textId="77777777" w:rsidR="00E05208" w:rsidRDefault="00E05208" w:rsidP="00BB15BC">
            <w:pPr>
              <w:pStyle w:val="afffffffff9"/>
            </w:pPr>
            <w:r>
              <w:rPr>
                <w:rFonts w:hint="eastAsia"/>
              </w:rPr>
              <w:t>f</w:t>
            </w:r>
          </w:p>
        </w:tc>
        <w:tc>
          <w:tcPr>
            <w:tcW w:w="1562" w:type="dxa"/>
            <w:vAlign w:val="center"/>
          </w:tcPr>
          <w:p w14:paraId="50E6FC73" w14:textId="77777777" w:rsidR="00E05208" w:rsidRDefault="00E05208" w:rsidP="00BB15BC">
            <w:pPr>
              <w:pStyle w:val="afffffffff9"/>
            </w:pPr>
            <w:r>
              <w:rPr>
                <w:rFonts w:hint="eastAsia"/>
              </w:rPr>
              <w:t>小写字母f</w:t>
            </w:r>
          </w:p>
        </w:tc>
      </w:tr>
      <w:tr w:rsidR="00E05208" w14:paraId="7154385E" w14:textId="77777777" w:rsidTr="00BB15BC">
        <w:trPr>
          <w:jc w:val="center"/>
        </w:trPr>
        <w:tc>
          <w:tcPr>
            <w:tcW w:w="1563" w:type="dxa"/>
            <w:vAlign w:val="center"/>
          </w:tcPr>
          <w:p w14:paraId="00133F7E" w14:textId="77777777" w:rsidR="00E05208" w:rsidRDefault="00E05208" w:rsidP="00BB15BC">
            <w:pPr>
              <w:pStyle w:val="afffffffff9"/>
            </w:pPr>
            <w:r>
              <w:rPr>
                <w:rFonts w:hint="eastAsia"/>
              </w:rPr>
              <w:t>)</w:t>
            </w:r>
          </w:p>
        </w:tc>
        <w:tc>
          <w:tcPr>
            <w:tcW w:w="1563" w:type="dxa"/>
            <w:vAlign w:val="center"/>
          </w:tcPr>
          <w:p w14:paraId="7D7781C3" w14:textId="77777777" w:rsidR="00E05208" w:rsidRDefault="00E05208" w:rsidP="00BB15BC">
            <w:pPr>
              <w:pStyle w:val="afffffffff9"/>
            </w:pPr>
            <w:r>
              <w:rPr>
                <w:rFonts w:hint="eastAsia"/>
              </w:rPr>
              <w:t>右括号</w:t>
            </w:r>
          </w:p>
        </w:tc>
        <w:tc>
          <w:tcPr>
            <w:tcW w:w="1562" w:type="dxa"/>
            <w:vAlign w:val="center"/>
          </w:tcPr>
          <w:p w14:paraId="6CBA107F" w14:textId="77777777" w:rsidR="00E05208" w:rsidRDefault="00E05208" w:rsidP="00BB15BC">
            <w:pPr>
              <w:pStyle w:val="afffffffff9"/>
            </w:pPr>
            <w:r>
              <w:rPr>
                <w:rFonts w:hint="eastAsia"/>
              </w:rPr>
              <w:t>F</w:t>
            </w:r>
          </w:p>
        </w:tc>
        <w:tc>
          <w:tcPr>
            <w:tcW w:w="1562" w:type="dxa"/>
            <w:vAlign w:val="center"/>
          </w:tcPr>
          <w:p w14:paraId="3917CCF3" w14:textId="77777777" w:rsidR="00E05208" w:rsidRDefault="00E05208" w:rsidP="00BB15BC">
            <w:pPr>
              <w:pStyle w:val="afffffffff9"/>
            </w:pPr>
            <w:r>
              <w:rPr>
                <w:rFonts w:hint="eastAsia"/>
              </w:rPr>
              <w:t>大写字母F</w:t>
            </w:r>
          </w:p>
        </w:tc>
        <w:tc>
          <w:tcPr>
            <w:tcW w:w="1562" w:type="dxa"/>
            <w:vAlign w:val="center"/>
          </w:tcPr>
          <w:p w14:paraId="611E6702" w14:textId="77777777" w:rsidR="00E05208" w:rsidRDefault="00E05208" w:rsidP="00BB15BC">
            <w:pPr>
              <w:pStyle w:val="afffffffff9"/>
            </w:pPr>
            <w:r>
              <w:rPr>
                <w:rFonts w:hint="eastAsia"/>
              </w:rPr>
              <w:t>g</w:t>
            </w:r>
          </w:p>
        </w:tc>
        <w:tc>
          <w:tcPr>
            <w:tcW w:w="1562" w:type="dxa"/>
            <w:vAlign w:val="center"/>
          </w:tcPr>
          <w:p w14:paraId="6662A4AC" w14:textId="77777777" w:rsidR="00E05208" w:rsidRDefault="00E05208" w:rsidP="00BB15BC">
            <w:pPr>
              <w:pStyle w:val="afffffffff9"/>
            </w:pPr>
            <w:r>
              <w:rPr>
                <w:rFonts w:hint="eastAsia"/>
              </w:rPr>
              <w:t>小写字母g</w:t>
            </w:r>
          </w:p>
        </w:tc>
      </w:tr>
      <w:tr w:rsidR="00E05208" w14:paraId="6BCC8F0F" w14:textId="77777777" w:rsidTr="00BB15BC">
        <w:trPr>
          <w:jc w:val="center"/>
        </w:trPr>
        <w:tc>
          <w:tcPr>
            <w:tcW w:w="1563" w:type="dxa"/>
            <w:vAlign w:val="center"/>
          </w:tcPr>
          <w:p w14:paraId="47035ED7" w14:textId="77777777" w:rsidR="00E05208" w:rsidRDefault="00E05208" w:rsidP="00BB15BC">
            <w:pPr>
              <w:pStyle w:val="afffffffff9"/>
            </w:pPr>
            <w:r>
              <w:rPr>
                <w:rFonts w:hint="eastAsia"/>
              </w:rPr>
              <w:t>*</w:t>
            </w:r>
          </w:p>
        </w:tc>
        <w:tc>
          <w:tcPr>
            <w:tcW w:w="1563" w:type="dxa"/>
            <w:vAlign w:val="center"/>
          </w:tcPr>
          <w:p w14:paraId="675A3F23" w14:textId="77777777" w:rsidR="00E05208" w:rsidRDefault="00E05208" w:rsidP="00BB15BC">
            <w:pPr>
              <w:pStyle w:val="afffffffff9"/>
            </w:pPr>
            <w:r>
              <w:rPr>
                <w:rFonts w:hint="eastAsia"/>
              </w:rPr>
              <w:t>星号</w:t>
            </w:r>
          </w:p>
        </w:tc>
        <w:tc>
          <w:tcPr>
            <w:tcW w:w="1562" w:type="dxa"/>
            <w:vAlign w:val="center"/>
          </w:tcPr>
          <w:p w14:paraId="0C35042D" w14:textId="77777777" w:rsidR="00E05208" w:rsidRDefault="00E05208" w:rsidP="00BB15BC">
            <w:pPr>
              <w:pStyle w:val="afffffffff9"/>
            </w:pPr>
            <w:r>
              <w:rPr>
                <w:rFonts w:hint="eastAsia"/>
              </w:rPr>
              <w:t>G</w:t>
            </w:r>
          </w:p>
        </w:tc>
        <w:tc>
          <w:tcPr>
            <w:tcW w:w="1562" w:type="dxa"/>
            <w:vAlign w:val="center"/>
          </w:tcPr>
          <w:p w14:paraId="68EDD962" w14:textId="77777777" w:rsidR="00E05208" w:rsidRDefault="00E05208" w:rsidP="00BB15BC">
            <w:pPr>
              <w:pStyle w:val="afffffffff9"/>
            </w:pPr>
            <w:r>
              <w:rPr>
                <w:rFonts w:hint="eastAsia"/>
              </w:rPr>
              <w:t>大写字母G</w:t>
            </w:r>
          </w:p>
        </w:tc>
        <w:tc>
          <w:tcPr>
            <w:tcW w:w="1562" w:type="dxa"/>
            <w:vAlign w:val="center"/>
          </w:tcPr>
          <w:p w14:paraId="07B976CC" w14:textId="77777777" w:rsidR="00E05208" w:rsidRDefault="00E05208" w:rsidP="00BB15BC">
            <w:pPr>
              <w:pStyle w:val="afffffffff9"/>
            </w:pPr>
            <w:r>
              <w:rPr>
                <w:rFonts w:hint="eastAsia"/>
              </w:rPr>
              <w:t>h</w:t>
            </w:r>
          </w:p>
        </w:tc>
        <w:tc>
          <w:tcPr>
            <w:tcW w:w="1562" w:type="dxa"/>
            <w:vAlign w:val="center"/>
          </w:tcPr>
          <w:p w14:paraId="710F1CB0" w14:textId="77777777" w:rsidR="00E05208" w:rsidRDefault="00E05208" w:rsidP="00BB15BC">
            <w:pPr>
              <w:pStyle w:val="afffffffff9"/>
            </w:pPr>
            <w:r>
              <w:rPr>
                <w:rFonts w:hint="eastAsia"/>
              </w:rPr>
              <w:t>小写字母h</w:t>
            </w:r>
          </w:p>
        </w:tc>
      </w:tr>
      <w:tr w:rsidR="00E05208" w14:paraId="54E9E393" w14:textId="77777777" w:rsidTr="00BB15BC">
        <w:trPr>
          <w:jc w:val="center"/>
        </w:trPr>
        <w:tc>
          <w:tcPr>
            <w:tcW w:w="1563" w:type="dxa"/>
            <w:vAlign w:val="center"/>
          </w:tcPr>
          <w:p w14:paraId="21992DDC" w14:textId="77777777" w:rsidR="00E05208" w:rsidRDefault="00E05208" w:rsidP="00BB15BC">
            <w:pPr>
              <w:pStyle w:val="afffffffff9"/>
            </w:pPr>
            <w:r>
              <w:rPr>
                <w:rFonts w:hint="eastAsia"/>
              </w:rPr>
              <w:t>+</w:t>
            </w:r>
          </w:p>
        </w:tc>
        <w:tc>
          <w:tcPr>
            <w:tcW w:w="1563" w:type="dxa"/>
            <w:vAlign w:val="center"/>
          </w:tcPr>
          <w:p w14:paraId="0C810AB2" w14:textId="77777777" w:rsidR="00E05208" w:rsidRDefault="00E05208" w:rsidP="00BB15BC">
            <w:pPr>
              <w:pStyle w:val="afffffffff9"/>
            </w:pPr>
            <w:r>
              <w:rPr>
                <w:rFonts w:hint="eastAsia"/>
              </w:rPr>
              <w:t>加号</w:t>
            </w:r>
          </w:p>
        </w:tc>
        <w:tc>
          <w:tcPr>
            <w:tcW w:w="1562" w:type="dxa"/>
            <w:vAlign w:val="center"/>
          </w:tcPr>
          <w:p w14:paraId="4D8403DD" w14:textId="77777777" w:rsidR="00E05208" w:rsidRDefault="00E05208" w:rsidP="00BB15BC">
            <w:pPr>
              <w:pStyle w:val="afffffffff9"/>
            </w:pPr>
            <w:r>
              <w:rPr>
                <w:rFonts w:hint="eastAsia"/>
              </w:rPr>
              <w:t>H</w:t>
            </w:r>
          </w:p>
        </w:tc>
        <w:tc>
          <w:tcPr>
            <w:tcW w:w="1562" w:type="dxa"/>
            <w:vAlign w:val="center"/>
          </w:tcPr>
          <w:p w14:paraId="5C950DC6" w14:textId="77777777" w:rsidR="00E05208" w:rsidRDefault="00E05208" w:rsidP="00BB15BC">
            <w:pPr>
              <w:pStyle w:val="afffffffff9"/>
            </w:pPr>
            <w:r>
              <w:rPr>
                <w:rFonts w:hint="eastAsia"/>
              </w:rPr>
              <w:t>大写字母H</w:t>
            </w:r>
          </w:p>
        </w:tc>
        <w:tc>
          <w:tcPr>
            <w:tcW w:w="1562" w:type="dxa"/>
            <w:vAlign w:val="center"/>
          </w:tcPr>
          <w:p w14:paraId="5D3E52A0" w14:textId="77777777" w:rsidR="00E05208" w:rsidRDefault="00E05208" w:rsidP="00BB15BC">
            <w:pPr>
              <w:pStyle w:val="afffffffff9"/>
            </w:pPr>
            <w:r>
              <w:rPr>
                <w:rFonts w:hint="eastAsia"/>
              </w:rPr>
              <w:t>i</w:t>
            </w:r>
          </w:p>
        </w:tc>
        <w:tc>
          <w:tcPr>
            <w:tcW w:w="1562" w:type="dxa"/>
            <w:vAlign w:val="center"/>
          </w:tcPr>
          <w:p w14:paraId="3AF49AF8" w14:textId="77777777" w:rsidR="00E05208" w:rsidRDefault="00E05208" w:rsidP="00BB15BC">
            <w:pPr>
              <w:pStyle w:val="afffffffff9"/>
            </w:pPr>
            <w:r>
              <w:rPr>
                <w:rFonts w:hint="eastAsia"/>
              </w:rPr>
              <w:t>小写字母i</w:t>
            </w:r>
          </w:p>
        </w:tc>
      </w:tr>
      <w:tr w:rsidR="00E05208" w14:paraId="6C859CD9" w14:textId="77777777" w:rsidTr="00BB15BC">
        <w:trPr>
          <w:jc w:val="center"/>
        </w:trPr>
        <w:tc>
          <w:tcPr>
            <w:tcW w:w="1563" w:type="dxa"/>
            <w:vAlign w:val="center"/>
          </w:tcPr>
          <w:p w14:paraId="2BCC632F" w14:textId="77777777" w:rsidR="00E05208" w:rsidRDefault="00E05208" w:rsidP="00BB15BC">
            <w:pPr>
              <w:pStyle w:val="afffffffff9"/>
            </w:pPr>
            <w:r>
              <w:rPr>
                <w:rFonts w:hint="eastAsia"/>
              </w:rPr>
              <w:t>,</w:t>
            </w:r>
          </w:p>
        </w:tc>
        <w:tc>
          <w:tcPr>
            <w:tcW w:w="1563" w:type="dxa"/>
            <w:vAlign w:val="center"/>
          </w:tcPr>
          <w:p w14:paraId="5B05C150" w14:textId="77777777" w:rsidR="00E05208" w:rsidRDefault="00E05208" w:rsidP="00BB15BC">
            <w:pPr>
              <w:pStyle w:val="afffffffff9"/>
            </w:pPr>
            <w:r>
              <w:rPr>
                <w:rFonts w:hint="eastAsia"/>
              </w:rPr>
              <w:t>逗号</w:t>
            </w:r>
          </w:p>
        </w:tc>
        <w:tc>
          <w:tcPr>
            <w:tcW w:w="1562" w:type="dxa"/>
            <w:vAlign w:val="center"/>
          </w:tcPr>
          <w:p w14:paraId="06D5FF98" w14:textId="77777777" w:rsidR="00E05208" w:rsidRDefault="00E05208" w:rsidP="00BB15BC">
            <w:pPr>
              <w:pStyle w:val="afffffffff9"/>
            </w:pPr>
            <w:r>
              <w:rPr>
                <w:rFonts w:hint="eastAsia"/>
              </w:rPr>
              <w:t>I</w:t>
            </w:r>
          </w:p>
        </w:tc>
        <w:tc>
          <w:tcPr>
            <w:tcW w:w="1562" w:type="dxa"/>
            <w:vAlign w:val="center"/>
          </w:tcPr>
          <w:p w14:paraId="5ABB226A" w14:textId="77777777" w:rsidR="00E05208" w:rsidRDefault="00E05208" w:rsidP="00BB15BC">
            <w:pPr>
              <w:pStyle w:val="afffffffff9"/>
            </w:pPr>
            <w:r>
              <w:rPr>
                <w:rFonts w:hint="eastAsia"/>
              </w:rPr>
              <w:t>大写字母I</w:t>
            </w:r>
          </w:p>
        </w:tc>
        <w:tc>
          <w:tcPr>
            <w:tcW w:w="1562" w:type="dxa"/>
            <w:vAlign w:val="center"/>
          </w:tcPr>
          <w:p w14:paraId="58241F30" w14:textId="77777777" w:rsidR="00E05208" w:rsidRDefault="00E05208" w:rsidP="00BB15BC">
            <w:pPr>
              <w:pStyle w:val="afffffffff9"/>
            </w:pPr>
            <w:r>
              <w:rPr>
                <w:rFonts w:hint="eastAsia"/>
              </w:rPr>
              <w:t>j</w:t>
            </w:r>
          </w:p>
        </w:tc>
        <w:tc>
          <w:tcPr>
            <w:tcW w:w="1562" w:type="dxa"/>
            <w:vAlign w:val="center"/>
          </w:tcPr>
          <w:p w14:paraId="7CCD56BD" w14:textId="77777777" w:rsidR="00E05208" w:rsidRDefault="00E05208" w:rsidP="00BB15BC">
            <w:pPr>
              <w:pStyle w:val="afffffffff9"/>
            </w:pPr>
            <w:r>
              <w:rPr>
                <w:rFonts w:hint="eastAsia"/>
              </w:rPr>
              <w:t>小写字母j</w:t>
            </w:r>
          </w:p>
        </w:tc>
      </w:tr>
      <w:tr w:rsidR="00E05208" w14:paraId="7FF8F9B2" w14:textId="77777777" w:rsidTr="00BB15BC">
        <w:trPr>
          <w:jc w:val="center"/>
        </w:trPr>
        <w:tc>
          <w:tcPr>
            <w:tcW w:w="1563" w:type="dxa"/>
            <w:vAlign w:val="center"/>
          </w:tcPr>
          <w:p w14:paraId="5CDF2B57" w14:textId="77777777" w:rsidR="00E05208" w:rsidRDefault="00E05208" w:rsidP="00BB15BC">
            <w:pPr>
              <w:pStyle w:val="afffffffff9"/>
            </w:pPr>
            <w:r>
              <w:rPr>
                <w:rFonts w:hint="eastAsia"/>
              </w:rPr>
              <w:t>-</w:t>
            </w:r>
          </w:p>
        </w:tc>
        <w:tc>
          <w:tcPr>
            <w:tcW w:w="1563" w:type="dxa"/>
            <w:vAlign w:val="center"/>
          </w:tcPr>
          <w:p w14:paraId="788E81D8" w14:textId="77777777" w:rsidR="00E05208" w:rsidRDefault="00E05208" w:rsidP="00BB15BC">
            <w:pPr>
              <w:pStyle w:val="afffffffff9"/>
            </w:pPr>
            <w:r>
              <w:rPr>
                <w:rFonts w:hint="eastAsia"/>
              </w:rPr>
              <w:t>连字号/减号</w:t>
            </w:r>
          </w:p>
        </w:tc>
        <w:tc>
          <w:tcPr>
            <w:tcW w:w="1562" w:type="dxa"/>
            <w:vAlign w:val="center"/>
          </w:tcPr>
          <w:p w14:paraId="0E182220" w14:textId="77777777" w:rsidR="00E05208" w:rsidRDefault="00E05208" w:rsidP="00BB15BC">
            <w:pPr>
              <w:pStyle w:val="afffffffff9"/>
            </w:pPr>
            <w:r>
              <w:rPr>
                <w:rFonts w:hint="eastAsia"/>
              </w:rPr>
              <w:t>J</w:t>
            </w:r>
          </w:p>
        </w:tc>
        <w:tc>
          <w:tcPr>
            <w:tcW w:w="1562" w:type="dxa"/>
            <w:vAlign w:val="center"/>
          </w:tcPr>
          <w:p w14:paraId="4EE1D368" w14:textId="77777777" w:rsidR="00E05208" w:rsidRDefault="00E05208" w:rsidP="00BB15BC">
            <w:pPr>
              <w:pStyle w:val="afffffffff9"/>
            </w:pPr>
            <w:r>
              <w:rPr>
                <w:rFonts w:hint="eastAsia"/>
              </w:rPr>
              <w:t>大写字母J</w:t>
            </w:r>
          </w:p>
        </w:tc>
        <w:tc>
          <w:tcPr>
            <w:tcW w:w="1562" w:type="dxa"/>
            <w:vAlign w:val="center"/>
          </w:tcPr>
          <w:p w14:paraId="487815F2" w14:textId="77777777" w:rsidR="00E05208" w:rsidRDefault="00E05208" w:rsidP="00BB15BC">
            <w:pPr>
              <w:pStyle w:val="afffffffff9"/>
            </w:pPr>
            <w:r>
              <w:rPr>
                <w:rFonts w:hint="eastAsia"/>
              </w:rPr>
              <w:t>k</w:t>
            </w:r>
          </w:p>
        </w:tc>
        <w:tc>
          <w:tcPr>
            <w:tcW w:w="1562" w:type="dxa"/>
            <w:vAlign w:val="center"/>
          </w:tcPr>
          <w:p w14:paraId="41EEC499" w14:textId="77777777" w:rsidR="00E05208" w:rsidRDefault="00E05208" w:rsidP="00BB15BC">
            <w:pPr>
              <w:pStyle w:val="afffffffff9"/>
            </w:pPr>
            <w:r>
              <w:rPr>
                <w:rFonts w:hint="eastAsia"/>
              </w:rPr>
              <w:t>小写字母k</w:t>
            </w:r>
          </w:p>
        </w:tc>
      </w:tr>
      <w:tr w:rsidR="00E05208" w14:paraId="41897B59" w14:textId="77777777" w:rsidTr="00BB15BC">
        <w:trPr>
          <w:jc w:val="center"/>
        </w:trPr>
        <w:tc>
          <w:tcPr>
            <w:tcW w:w="1563" w:type="dxa"/>
            <w:vAlign w:val="center"/>
          </w:tcPr>
          <w:p w14:paraId="0D9012E2" w14:textId="77777777" w:rsidR="00E05208" w:rsidRDefault="00E05208" w:rsidP="00BB15BC">
            <w:pPr>
              <w:pStyle w:val="afffffffff9"/>
            </w:pPr>
            <w:r>
              <w:rPr>
                <w:rFonts w:hint="eastAsia"/>
              </w:rPr>
              <w:t>.</w:t>
            </w:r>
          </w:p>
        </w:tc>
        <w:tc>
          <w:tcPr>
            <w:tcW w:w="1563" w:type="dxa"/>
            <w:vAlign w:val="center"/>
          </w:tcPr>
          <w:p w14:paraId="6B312D42" w14:textId="77777777" w:rsidR="00E05208" w:rsidRDefault="00E05208" w:rsidP="00BB15BC">
            <w:pPr>
              <w:pStyle w:val="afffffffff9"/>
            </w:pPr>
            <w:r>
              <w:rPr>
                <w:rFonts w:hint="eastAsia"/>
              </w:rPr>
              <w:t>句点</w:t>
            </w:r>
          </w:p>
        </w:tc>
        <w:tc>
          <w:tcPr>
            <w:tcW w:w="1562" w:type="dxa"/>
            <w:vAlign w:val="center"/>
          </w:tcPr>
          <w:p w14:paraId="58A22FEA" w14:textId="77777777" w:rsidR="00E05208" w:rsidRDefault="00E05208" w:rsidP="00BB15BC">
            <w:pPr>
              <w:pStyle w:val="afffffffff9"/>
            </w:pPr>
            <w:r>
              <w:rPr>
                <w:rFonts w:hint="eastAsia"/>
              </w:rPr>
              <w:t>K</w:t>
            </w:r>
          </w:p>
        </w:tc>
        <w:tc>
          <w:tcPr>
            <w:tcW w:w="1562" w:type="dxa"/>
            <w:vAlign w:val="center"/>
          </w:tcPr>
          <w:p w14:paraId="6115166C" w14:textId="77777777" w:rsidR="00E05208" w:rsidRDefault="00E05208" w:rsidP="00BB15BC">
            <w:pPr>
              <w:pStyle w:val="afffffffff9"/>
            </w:pPr>
            <w:r>
              <w:rPr>
                <w:rFonts w:hint="eastAsia"/>
              </w:rPr>
              <w:t>大写字母K</w:t>
            </w:r>
          </w:p>
        </w:tc>
        <w:tc>
          <w:tcPr>
            <w:tcW w:w="1562" w:type="dxa"/>
            <w:vAlign w:val="center"/>
          </w:tcPr>
          <w:p w14:paraId="010A1517" w14:textId="77777777" w:rsidR="00E05208" w:rsidRDefault="00E05208" w:rsidP="00BB15BC">
            <w:pPr>
              <w:pStyle w:val="afffffffff9"/>
            </w:pPr>
            <w:r>
              <w:rPr>
                <w:rFonts w:hint="eastAsia"/>
              </w:rPr>
              <w:t>l</w:t>
            </w:r>
          </w:p>
        </w:tc>
        <w:tc>
          <w:tcPr>
            <w:tcW w:w="1562" w:type="dxa"/>
            <w:vAlign w:val="center"/>
          </w:tcPr>
          <w:p w14:paraId="7AD7BD63" w14:textId="77777777" w:rsidR="00E05208" w:rsidRDefault="00E05208" w:rsidP="00BB15BC">
            <w:pPr>
              <w:pStyle w:val="afffffffff9"/>
            </w:pPr>
            <w:r>
              <w:rPr>
                <w:rFonts w:hint="eastAsia"/>
              </w:rPr>
              <w:t>小写字母l</w:t>
            </w:r>
          </w:p>
        </w:tc>
      </w:tr>
      <w:tr w:rsidR="00E05208" w14:paraId="375205A4" w14:textId="77777777" w:rsidTr="00BB15BC">
        <w:trPr>
          <w:jc w:val="center"/>
        </w:trPr>
        <w:tc>
          <w:tcPr>
            <w:tcW w:w="1563" w:type="dxa"/>
            <w:vAlign w:val="center"/>
          </w:tcPr>
          <w:p w14:paraId="524DD86D" w14:textId="77777777" w:rsidR="00E05208" w:rsidRDefault="00E05208" w:rsidP="00BB15BC">
            <w:pPr>
              <w:pStyle w:val="afffffffff9"/>
            </w:pPr>
            <w:r>
              <w:rPr>
                <w:rFonts w:hint="eastAsia"/>
              </w:rPr>
              <w:t>/</w:t>
            </w:r>
          </w:p>
        </w:tc>
        <w:tc>
          <w:tcPr>
            <w:tcW w:w="1563" w:type="dxa"/>
            <w:vAlign w:val="center"/>
          </w:tcPr>
          <w:p w14:paraId="0F74B84D" w14:textId="77777777" w:rsidR="00E05208" w:rsidRDefault="00E05208" w:rsidP="00BB15BC">
            <w:pPr>
              <w:pStyle w:val="afffffffff9"/>
            </w:pPr>
            <w:r>
              <w:rPr>
                <w:rFonts w:hint="eastAsia"/>
              </w:rPr>
              <w:t>斜杠号</w:t>
            </w:r>
          </w:p>
        </w:tc>
        <w:tc>
          <w:tcPr>
            <w:tcW w:w="1562" w:type="dxa"/>
            <w:vAlign w:val="center"/>
          </w:tcPr>
          <w:p w14:paraId="0BCF0844" w14:textId="77777777" w:rsidR="00E05208" w:rsidRDefault="00E05208" w:rsidP="00BB15BC">
            <w:pPr>
              <w:pStyle w:val="afffffffff9"/>
            </w:pPr>
            <w:r>
              <w:rPr>
                <w:rFonts w:hint="eastAsia"/>
              </w:rPr>
              <w:t>L</w:t>
            </w:r>
          </w:p>
        </w:tc>
        <w:tc>
          <w:tcPr>
            <w:tcW w:w="1562" w:type="dxa"/>
            <w:vAlign w:val="center"/>
          </w:tcPr>
          <w:p w14:paraId="207CC536" w14:textId="77777777" w:rsidR="00E05208" w:rsidRDefault="00E05208" w:rsidP="00BB15BC">
            <w:pPr>
              <w:pStyle w:val="afffffffff9"/>
            </w:pPr>
            <w:r>
              <w:rPr>
                <w:rFonts w:hint="eastAsia"/>
              </w:rPr>
              <w:t>大写字母L</w:t>
            </w:r>
          </w:p>
        </w:tc>
        <w:tc>
          <w:tcPr>
            <w:tcW w:w="1562" w:type="dxa"/>
            <w:vAlign w:val="center"/>
          </w:tcPr>
          <w:p w14:paraId="6DA67E68" w14:textId="77777777" w:rsidR="00E05208" w:rsidRDefault="00E05208" w:rsidP="00BB15BC">
            <w:pPr>
              <w:pStyle w:val="afffffffff9"/>
            </w:pPr>
            <w:r>
              <w:rPr>
                <w:rFonts w:hint="eastAsia"/>
              </w:rPr>
              <w:t>m</w:t>
            </w:r>
          </w:p>
        </w:tc>
        <w:tc>
          <w:tcPr>
            <w:tcW w:w="1562" w:type="dxa"/>
            <w:vAlign w:val="center"/>
          </w:tcPr>
          <w:p w14:paraId="274C5B29" w14:textId="77777777" w:rsidR="00E05208" w:rsidRDefault="00E05208" w:rsidP="00BB15BC">
            <w:pPr>
              <w:pStyle w:val="afffffffff9"/>
            </w:pPr>
            <w:r>
              <w:rPr>
                <w:rFonts w:hint="eastAsia"/>
              </w:rPr>
              <w:t>小写字母m</w:t>
            </w:r>
          </w:p>
        </w:tc>
      </w:tr>
      <w:tr w:rsidR="00E05208" w14:paraId="054B5E23" w14:textId="77777777" w:rsidTr="00BB15BC">
        <w:trPr>
          <w:jc w:val="center"/>
        </w:trPr>
        <w:tc>
          <w:tcPr>
            <w:tcW w:w="1563" w:type="dxa"/>
            <w:vAlign w:val="center"/>
          </w:tcPr>
          <w:p w14:paraId="60AF44EF" w14:textId="77777777" w:rsidR="00E05208" w:rsidRDefault="00E05208" w:rsidP="00BB15BC">
            <w:pPr>
              <w:pStyle w:val="afffffffff9"/>
            </w:pPr>
            <w:r>
              <w:rPr>
                <w:rFonts w:hint="eastAsia"/>
              </w:rPr>
              <w:t>0</w:t>
            </w:r>
          </w:p>
        </w:tc>
        <w:tc>
          <w:tcPr>
            <w:tcW w:w="1563" w:type="dxa"/>
            <w:vAlign w:val="center"/>
          </w:tcPr>
          <w:p w14:paraId="3EF4754B" w14:textId="77777777" w:rsidR="00E05208" w:rsidRDefault="00E05208" w:rsidP="00BB15BC">
            <w:pPr>
              <w:pStyle w:val="afffffffff9"/>
            </w:pPr>
            <w:r>
              <w:rPr>
                <w:rFonts w:hint="eastAsia"/>
              </w:rPr>
              <w:t>数字0</w:t>
            </w:r>
          </w:p>
        </w:tc>
        <w:tc>
          <w:tcPr>
            <w:tcW w:w="1562" w:type="dxa"/>
            <w:vAlign w:val="center"/>
          </w:tcPr>
          <w:p w14:paraId="43448A60" w14:textId="77777777" w:rsidR="00E05208" w:rsidRDefault="00E05208" w:rsidP="00BB15BC">
            <w:pPr>
              <w:pStyle w:val="afffffffff9"/>
            </w:pPr>
            <w:r>
              <w:rPr>
                <w:rFonts w:hint="eastAsia"/>
              </w:rPr>
              <w:t>M</w:t>
            </w:r>
          </w:p>
        </w:tc>
        <w:tc>
          <w:tcPr>
            <w:tcW w:w="1562" w:type="dxa"/>
            <w:vAlign w:val="center"/>
          </w:tcPr>
          <w:p w14:paraId="377D4D55" w14:textId="77777777" w:rsidR="00E05208" w:rsidRDefault="00E05208" w:rsidP="00BB15BC">
            <w:pPr>
              <w:pStyle w:val="afffffffff9"/>
            </w:pPr>
            <w:r>
              <w:rPr>
                <w:rFonts w:hint="eastAsia"/>
              </w:rPr>
              <w:t>大写字母M</w:t>
            </w:r>
          </w:p>
        </w:tc>
        <w:tc>
          <w:tcPr>
            <w:tcW w:w="1562" w:type="dxa"/>
            <w:vAlign w:val="center"/>
          </w:tcPr>
          <w:p w14:paraId="5D0C8228" w14:textId="77777777" w:rsidR="00E05208" w:rsidRDefault="00E05208" w:rsidP="00BB15BC">
            <w:pPr>
              <w:pStyle w:val="afffffffff9"/>
            </w:pPr>
            <w:r>
              <w:rPr>
                <w:rFonts w:hint="eastAsia"/>
              </w:rPr>
              <w:t>n</w:t>
            </w:r>
          </w:p>
        </w:tc>
        <w:tc>
          <w:tcPr>
            <w:tcW w:w="1562" w:type="dxa"/>
            <w:vAlign w:val="center"/>
          </w:tcPr>
          <w:p w14:paraId="43EA0EEC" w14:textId="77777777" w:rsidR="00E05208" w:rsidRDefault="00E05208" w:rsidP="00BB15BC">
            <w:pPr>
              <w:pStyle w:val="afffffffff9"/>
            </w:pPr>
            <w:r>
              <w:rPr>
                <w:rFonts w:hint="eastAsia"/>
              </w:rPr>
              <w:t>小写字母n</w:t>
            </w:r>
          </w:p>
        </w:tc>
      </w:tr>
      <w:tr w:rsidR="00E05208" w14:paraId="27162F79" w14:textId="77777777" w:rsidTr="00BB15BC">
        <w:trPr>
          <w:jc w:val="center"/>
        </w:trPr>
        <w:tc>
          <w:tcPr>
            <w:tcW w:w="1563" w:type="dxa"/>
            <w:vAlign w:val="center"/>
          </w:tcPr>
          <w:p w14:paraId="3767157E" w14:textId="77777777" w:rsidR="00E05208" w:rsidRDefault="00E05208" w:rsidP="00BB15BC">
            <w:pPr>
              <w:pStyle w:val="afffffffff9"/>
            </w:pPr>
            <w:r>
              <w:rPr>
                <w:rFonts w:hint="eastAsia"/>
              </w:rPr>
              <w:t>1</w:t>
            </w:r>
          </w:p>
        </w:tc>
        <w:tc>
          <w:tcPr>
            <w:tcW w:w="1563" w:type="dxa"/>
            <w:vAlign w:val="center"/>
          </w:tcPr>
          <w:p w14:paraId="08B06622" w14:textId="77777777" w:rsidR="00E05208" w:rsidRDefault="00E05208" w:rsidP="00BB15BC">
            <w:pPr>
              <w:pStyle w:val="afffffffff9"/>
            </w:pPr>
            <w:r>
              <w:rPr>
                <w:rFonts w:hint="eastAsia"/>
              </w:rPr>
              <w:t>数字1</w:t>
            </w:r>
          </w:p>
        </w:tc>
        <w:tc>
          <w:tcPr>
            <w:tcW w:w="1562" w:type="dxa"/>
            <w:vAlign w:val="center"/>
          </w:tcPr>
          <w:p w14:paraId="724AD448" w14:textId="77777777" w:rsidR="00E05208" w:rsidRDefault="00E05208" w:rsidP="00BB15BC">
            <w:pPr>
              <w:pStyle w:val="afffffffff9"/>
            </w:pPr>
            <w:r>
              <w:rPr>
                <w:rFonts w:hint="eastAsia"/>
              </w:rPr>
              <w:t>N</w:t>
            </w:r>
          </w:p>
        </w:tc>
        <w:tc>
          <w:tcPr>
            <w:tcW w:w="1562" w:type="dxa"/>
            <w:vAlign w:val="center"/>
          </w:tcPr>
          <w:p w14:paraId="3BBEB542" w14:textId="77777777" w:rsidR="00E05208" w:rsidRDefault="00E05208" w:rsidP="00BB15BC">
            <w:pPr>
              <w:pStyle w:val="afffffffff9"/>
            </w:pPr>
            <w:r>
              <w:rPr>
                <w:rFonts w:hint="eastAsia"/>
              </w:rPr>
              <w:t>大写字母N</w:t>
            </w:r>
          </w:p>
        </w:tc>
        <w:tc>
          <w:tcPr>
            <w:tcW w:w="1562" w:type="dxa"/>
            <w:vAlign w:val="center"/>
          </w:tcPr>
          <w:p w14:paraId="1E3C7C6C" w14:textId="77777777" w:rsidR="00E05208" w:rsidRDefault="00E05208" w:rsidP="00BB15BC">
            <w:pPr>
              <w:pStyle w:val="afffffffff9"/>
            </w:pPr>
            <w:r>
              <w:rPr>
                <w:rFonts w:hint="eastAsia"/>
              </w:rPr>
              <w:t>o</w:t>
            </w:r>
          </w:p>
        </w:tc>
        <w:tc>
          <w:tcPr>
            <w:tcW w:w="1562" w:type="dxa"/>
            <w:vAlign w:val="center"/>
          </w:tcPr>
          <w:p w14:paraId="117DEDBD" w14:textId="77777777" w:rsidR="00E05208" w:rsidRDefault="00E05208" w:rsidP="00BB15BC">
            <w:pPr>
              <w:pStyle w:val="afffffffff9"/>
            </w:pPr>
            <w:r>
              <w:rPr>
                <w:rFonts w:hint="eastAsia"/>
              </w:rPr>
              <w:t>小写字母o</w:t>
            </w:r>
          </w:p>
        </w:tc>
      </w:tr>
      <w:tr w:rsidR="00E05208" w14:paraId="687C3367" w14:textId="77777777" w:rsidTr="00BB15BC">
        <w:trPr>
          <w:jc w:val="center"/>
        </w:trPr>
        <w:tc>
          <w:tcPr>
            <w:tcW w:w="1563" w:type="dxa"/>
            <w:vAlign w:val="center"/>
          </w:tcPr>
          <w:p w14:paraId="1927F732" w14:textId="77777777" w:rsidR="00E05208" w:rsidRDefault="00E05208" w:rsidP="00BB15BC">
            <w:pPr>
              <w:pStyle w:val="afffffffff9"/>
            </w:pPr>
            <w:r>
              <w:rPr>
                <w:rFonts w:hint="eastAsia"/>
              </w:rPr>
              <w:t>2</w:t>
            </w:r>
          </w:p>
        </w:tc>
        <w:tc>
          <w:tcPr>
            <w:tcW w:w="1563" w:type="dxa"/>
            <w:vAlign w:val="center"/>
          </w:tcPr>
          <w:p w14:paraId="2D430285" w14:textId="77777777" w:rsidR="00E05208" w:rsidRDefault="00E05208" w:rsidP="00BB15BC">
            <w:pPr>
              <w:pStyle w:val="afffffffff9"/>
            </w:pPr>
            <w:r>
              <w:rPr>
                <w:rFonts w:hint="eastAsia"/>
              </w:rPr>
              <w:t>数字2</w:t>
            </w:r>
          </w:p>
        </w:tc>
        <w:tc>
          <w:tcPr>
            <w:tcW w:w="1562" w:type="dxa"/>
            <w:vAlign w:val="center"/>
          </w:tcPr>
          <w:p w14:paraId="7EC47B7C" w14:textId="77777777" w:rsidR="00E05208" w:rsidRDefault="00E05208" w:rsidP="00BB15BC">
            <w:pPr>
              <w:pStyle w:val="afffffffff9"/>
            </w:pPr>
            <w:r>
              <w:rPr>
                <w:rFonts w:hint="eastAsia"/>
              </w:rPr>
              <w:t>O</w:t>
            </w:r>
          </w:p>
        </w:tc>
        <w:tc>
          <w:tcPr>
            <w:tcW w:w="1562" w:type="dxa"/>
            <w:vAlign w:val="center"/>
          </w:tcPr>
          <w:p w14:paraId="52C235B6" w14:textId="77777777" w:rsidR="00E05208" w:rsidRDefault="00E05208" w:rsidP="00BB15BC">
            <w:pPr>
              <w:pStyle w:val="afffffffff9"/>
            </w:pPr>
            <w:r>
              <w:rPr>
                <w:rFonts w:hint="eastAsia"/>
              </w:rPr>
              <w:t>大写字母O</w:t>
            </w:r>
          </w:p>
        </w:tc>
        <w:tc>
          <w:tcPr>
            <w:tcW w:w="1562" w:type="dxa"/>
            <w:vAlign w:val="center"/>
          </w:tcPr>
          <w:p w14:paraId="7F937615" w14:textId="77777777" w:rsidR="00E05208" w:rsidRDefault="00E05208" w:rsidP="00BB15BC">
            <w:pPr>
              <w:pStyle w:val="afffffffff9"/>
            </w:pPr>
            <w:r>
              <w:rPr>
                <w:rFonts w:hint="eastAsia"/>
              </w:rPr>
              <w:t>p</w:t>
            </w:r>
          </w:p>
        </w:tc>
        <w:tc>
          <w:tcPr>
            <w:tcW w:w="1562" w:type="dxa"/>
            <w:vAlign w:val="center"/>
          </w:tcPr>
          <w:p w14:paraId="57260434" w14:textId="77777777" w:rsidR="00E05208" w:rsidRDefault="00E05208" w:rsidP="00BB15BC">
            <w:pPr>
              <w:pStyle w:val="afffffffff9"/>
            </w:pPr>
            <w:r>
              <w:rPr>
                <w:rFonts w:hint="eastAsia"/>
              </w:rPr>
              <w:t>小写字母p</w:t>
            </w:r>
          </w:p>
        </w:tc>
      </w:tr>
      <w:tr w:rsidR="00E05208" w14:paraId="73F989F0" w14:textId="77777777" w:rsidTr="00BB15BC">
        <w:trPr>
          <w:jc w:val="center"/>
        </w:trPr>
        <w:tc>
          <w:tcPr>
            <w:tcW w:w="1563" w:type="dxa"/>
            <w:vAlign w:val="center"/>
          </w:tcPr>
          <w:p w14:paraId="7FCCE190" w14:textId="77777777" w:rsidR="00E05208" w:rsidRDefault="00E05208" w:rsidP="00BB15BC">
            <w:pPr>
              <w:pStyle w:val="afffffffff9"/>
            </w:pPr>
            <w:r>
              <w:rPr>
                <w:rFonts w:hint="eastAsia"/>
              </w:rPr>
              <w:t>3</w:t>
            </w:r>
          </w:p>
        </w:tc>
        <w:tc>
          <w:tcPr>
            <w:tcW w:w="1563" w:type="dxa"/>
            <w:vAlign w:val="center"/>
          </w:tcPr>
          <w:p w14:paraId="71F647C5" w14:textId="77777777" w:rsidR="00E05208" w:rsidRDefault="00E05208" w:rsidP="00BB15BC">
            <w:pPr>
              <w:pStyle w:val="afffffffff9"/>
            </w:pPr>
            <w:r>
              <w:rPr>
                <w:rFonts w:hint="eastAsia"/>
              </w:rPr>
              <w:t>数字3</w:t>
            </w:r>
          </w:p>
        </w:tc>
        <w:tc>
          <w:tcPr>
            <w:tcW w:w="1562" w:type="dxa"/>
            <w:vAlign w:val="center"/>
          </w:tcPr>
          <w:p w14:paraId="102C5784" w14:textId="77777777" w:rsidR="00E05208" w:rsidRDefault="00E05208" w:rsidP="00BB15BC">
            <w:pPr>
              <w:pStyle w:val="afffffffff9"/>
            </w:pPr>
            <w:r>
              <w:rPr>
                <w:rFonts w:hint="eastAsia"/>
              </w:rPr>
              <w:t>P</w:t>
            </w:r>
          </w:p>
        </w:tc>
        <w:tc>
          <w:tcPr>
            <w:tcW w:w="1562" w:type="dxa"/>
            <w:vAlign w:val="center"/>
          </w:tcPr>
          <w:p w14:paraId="10261BAD" w14:textId="77777777" w:rsidR="00E05208" w:rsidRDefault="00E05208" w:rsidP="00BB15BC">
            <w:pPr>
              <w:pStyle w:val="afffffffff9"/>
            </w:pPr>
            <w:r>
              <w:rPr>
                <w:rFonts w:hint="eastAsia"/>
              </w:rPr>
              <w:t>大写字母P</w:t>
            </w:r>
          </w:p>
        </w:tc>
        <w:tc>
          <w:tcPr>
            <w:tcW w:w="1562" w:type="dxa"/>
            <w:vAlign w:val="center"/>
          </w:tcPr>
          <w:p w14:paraId="21008295" w14:textId="77777777" w:rsidR="00E05208" w:rsidRDefault="00E05208" w:rsidP="00BB15BC">
            <w:pPr>
              <w:pStyle w:val="afffffffff9"/>
            </w:pPr>
            <w:r>
              <w:rPr>
                <w:rFonts w:hint="eastAsia"/>
              </w:rPr>
              <w:t>q</w:t>
            </w:r>
          </w:p>
        </w:tc>
        <w:tc>
          <w:tcPr>
            <w:tcW w:w="1562" w:type="dxa"/>
            <w:vAlign w:val="center"/>
          </w:tcPr>
          <w:p w14:paraId="2B9E5397" w14:textId="77777777" w:rsidR="00E05208" w:rsidRDefault="00E05208" w:rsidP="00BB15BC">
            <w:pPr>
              <w:pStyle w:val="afffffffff9"/>
            </w:pPr>
            <w:r>
              <w:rPr>
                <w:rFonts w:hint="eastAsia"/>
              </w:rPr>
              <w:t>小写字母q</w:t>
            </w:r>
          </w:p>
        </w:tc>
      </w:tr>
      <w:tr w:rsidR="00E05208" w14:paraId="174D814B" w14:textId="77777777" w:rsidTr="00BB15BC">
        <w:trPr>
          <w:jc w:val="center"/>
        </w:trPr>
        <w:tc>
          <w:tcPr>
            <w:tcW w:w="1563" w:type="dxa"/>
            <w:vAlign w:val="center"/>
          </w:tcPr>
          <w:p w14:paraId="472DC455" w14:textId="77777777" w:rsidR="00E05208" w:rsidRDefault="00E05208" w:rsidP="00BB15BC">
            <w:pPr>
              <w:pStyle w:val="afffffffff9"/>
            </w:pPr>
            <w:r>
              <w:rPr>
                <w:rFonts w:hint="eastAsia"/>
              </w:rPr>
              <w:t>4</w:t>
            </w:r>
          </w:p>
        </w:tc>
        <w:tc>
          <w:tcPr>
            <w:tcW w:w="1563" w:type="dxa"/>
            <w:vAlign w:val="center"/>
          </w:tcPr>
          <w:p w14:paraId="41D1CC5E" w14:textId="77777777" w:rsidR="00E05208" w:rsidRDefault="00E05208" w:rsidP="00BB15BC">
            <w:pPr>
              <w:pStyle w:val="afffffffff9"/>
            </w:pPr>
            <w:r>
              <w:rPr>
                <w:rFonts w:hint="eastAsia"/>
              </w:rPr>
              <w:t>数字4</w:t>
            </w:r>
          </w:p>
        </w:tc>
        <w:tc>
          <w:tcPr>
            <w:tcW w:w="1562" w:type="dxa"/>
            <w:vAlign w:val="center"/>
          </w:tcPr>
          <w:p w14:paraId="289A03AC" w14:textId="77777777" w:rsidR="00E05208" w:rsidRDefault="00E05208" w:rsidP="00BB15BC">
            <w:pPr>
              <w:pStyle w:val="afffffffff9"/>
            </w:pPr>
            <w:r>
              <w:rPr>
                <w:rFonts w:hint="eastAsia"/>
              </w:rPr>
              <w:t>Q</w:t>
            </w:r>
          </w:p>
        </w:tc>
        <w:tc>
          <w:tcPr>
            <w:tcW w:w="1562" w:type="dxa"/>
            <w:vAlign w:val="center"/>
          </w:tcPr>
          <w:p w14:paraId="378BA8F0" w14:textId="77777777" w:rsidR="00E05208" w:rsidRDefault="00E05208" w:rsidP="00BB15BC">
            <w:pPr>
              <w:pStyle w:val="afffffffff9"/>
            </w:pPr>
            <w:r>
              <w:rPr>
                <w:rFonts w:hint="eastAsia"/>
              </w:rPr>
              <w:t>大写字母Q</w:t>
            </w:r>
          </w:p>
        </w:tc>
        <w:tc>
          <w:tcPr>
            <w:tcW w:w="1562" w:type="dxa"/>
            <w:vAlign w:val="center"/>
          </w:tcPr>
          <w:p w14:paraId="03DCD5A9" w14:textId="77777777" w:rsidR="00E05208" w:rsidRDefault="00E05208" w:rsidP="00BB15BC">
            <w:pPr>
              <w:pStyle w:val="afffffffff9"/>
            </w:pPr>
            <w:r>
              <w:rPr>
                <w:rFonts w:hint="eastAsia"/>
              </w:rPr>
              <w:t>r</w:t>
            </w:r>
          </w:p>
        </w:tc>
        <w:tc>
          <w:tcPr>
            <w:tcW w:w="1562" w:type="dxa"/>
            <w:vAlign w:val="center"/>
          </w:tcPr>
          <w:p w14:paraId="49FD5909" w14:textId="77777777" w:rsidR="00E05208" w:rsidRDefault="00E05208" w:rsidP="00BB15BC">
            <w:pPr>
              <w:pStyle w:val="afffffffff9"/>
            </w:pPr>
            <w:r>
              <w:rPr>
                <w:rFonts w:hint="eastAsia"/>
              </w:rPr>
              <w:t>小写字母r</w:t>
            </w:r>
          </w:p>
        </w:tc>
      </w:tr>
      <w:tr w:rsidR="00E05208" w14:paraId="0BBA83B4" w14:textId="77777777" w:rsidTr="00BB15BC">
        <w:trPr>
          <w:jc w:val="center"/>
        </w:trPr>
        <w:tc>
          <w:tcPr>
            <w:tcW w:w="1563" w:type="dxa"/>
            <w:vAlign w:val="center"/>
          </w:tcPr>
          <w:p w14:paraId="1365D79E" w14:textId="77777777" w:rsidR="00E05208" w:rsidRDefault="00E05208" w:rsidP="00BB15BC">
            <w:pPr>
              <w:pStyle w:val="afffffffff9"/>
            </w:pPr>
            <w:r>
              <w:rPr>
                <w:rFonts w:hint="eastAsia"/>
              </w:rPr>
              <w:t>5</w:t>
            </w:r>
          </w:p>
        </w:tc>
        <w:tc>
          <w:tcPr>
            <w:tcW w:w="1563" w:type="dxa"/>
            <w:vAlign w:val="center"/>
          </w:tcPr>
          <w:p w14:paraId="450D72CF" w14:textId="77777777" w:rsidR="00E05208" w:rsidRDefault="00E05208" w:rsidP="00BB15BC">
            <w:pPr>
              <w:pStyle w:val="afffffffff9"/>
            </w:pPr>
            <w:r>
              <w:rPr>
                <w:rFonts w:hint="eastAsia"/>
              </w:rPr>
              <w:t>数字5</w:t>
            </w:r>
          </w:p>
        </w:tc>
        <w:tc>
          <w:tcPr>
            <w:tcW w:w="1562" w:type="dxa"/>
            <w:vAlign w:val="center"/>
          </w:tcPr>
          <w:p w14:paraId="2FFA41B2" w14:textId="77777777" w:rsidR="00E05208" w:rsidRDefault="00E05208" w:rsidP="00BB15BC">
            <w:pPr>
              <w:pStyle w:val="afffffffff9"/>
            </w:pPr>
            <w:r>
              <w:rPr>
                <w:rFonts w:hint="eastAsia"/>
              </w:rPr>
              <w:t>R</w:t>
            </w:r>
          </w:p>
        </w:tc>
        <w:tc>
          <w:tcPr>
            <w:tcW w:w="1562" w:type="dxa"/>
            <w:vAlign w:val="center"/>
          </w:tcPr>
          <w:p w14:paraId="2EB722FB" w14:textId="77777777" w:rsidR="00E05208" w:rsidRDefault="00E05208" w:rsidP="00BB15BC">
            <w:pPr>
              <w:pStyle w:val="afffffffff9"/>
            </w:pPr>
            <w:r>
              <w:rPr>
                <w:rFonts w:hint="eastAsia"/>
              </w:rPr>
              <w:t>大写字母R</w:t>
            </w:r>
          </w:p>
        </w:tc>
        <w:tc>
          <w:tcPr>
            <w:tcW w:w="1562" w:type="dxa"/>
            <w:vAlign w:val="center"/>
          </w:tcPr>
          <w:p w14:paraId="42C5BE71" w14:textId="77777777" w:rsidR="00E05208" w:rsidRDefault="00E05208" w:rsidP="00BB15BC">
            <w:pPr>
              <w:pStyle w:val="afffffffff9"/>
            </w:pPr>
            <w:r>
              <w:rPr>
                <w:rFonts w:hint="eastAsia"/>
              </w:rPr>
              <w:t>s</w:t>
            </w:r>
          </w:p>
        </w:tc>
        <w:tc>
          <w:tcPr>
            <w:tcW w:w="1562" w:type="dxa"/>
            <w:vAlign w:val="center"/>
          </w:tcPr>
          <w:p w14:paraId="3727C4ED" w14:textId="77777777" w:rsidR="00E05208" w:rsidRDefault="00E05208" w:rsidP="00BB15BC">
            <w:pPr>
              <w:pStyle w:val="afffffffff9"/>
            </w:pPr>
            <w:r>
              <w:rPr>
                <w:rFonts w:hint="eastAsia"/>
              </w:rPr>
              <w:t>小写字母s</w:t>
            </w:r>
          </w:p>
        </w:tc>
      </w:tr>
      <w:tr w:rsidR="00E05208" w14:paraId="5415DB23" w14:textId="77777777" w:rsidTr="00BB15BC">
        <w:trPr>
          <w:jc w:val="center"/>
        </w:trPr>
        <w:tc>
          <w:tcPr>
            <w:tcW w:w="1563" w:type="dxa"/>
            <w:vAlign w:val="center"/>
          </w:tcPr>
          <w:p w14:paraId="0D5B4E6F" w14:textId="77777777" w:rsidR="00E05208" w:rsidRDefault="00E05208" w:rsidP="00BB15BC">
            <w:pPr>
              <w:pStyle w:val="afffffffff9"/>
            </w:pPr>
            <w:r>
              <w:rPr>
                <w:rFonts w:hint="eastAsia"/>
              </w:rPr>
              <w:t>6</w:t>
            </w:r>
          </w:p>
        </w:tc>
        <w:tc>
          <w:tcPr>
            <w:tcW w:w="1563" w:type="dxa"/>
            <w:vAlign w:val="center"/>
          </w:tcPr>
          <w:p w14:paraId="02DCBB17" w14:textId="77777777" w:rsidR="00E05208" w:rsidRDefault="00E05208" w:rsidP="00BB15BC">
            <w:pPr>
              <w:pStyle w:val="afffffffff9"/>
            </w:pPr>
            <w:r>
              <w:rPr>
                <w:rFonts w:hint="eastAsia"/>
              </w:rPr>
              <w:t>数字6</w:t>
            </w:r>
          </w:p>
        </w:tc>
        <w:tc>
          <w:tcPr>
            <w:tcW w:w="1562" w:type="dxa"/>
            <w:vAlign w:val="center"/>
          </w:tcPr>
          <w:p w14:paraId="69020EC3" w14:textId="77777777" w:rsidR="00E05208" w:rsidRDefault="00E05208" w:rsidP="00BB15BC">
            <w:pPr>
              <w:pStyle w:val="afffffffff9"/>
            </w:pPr>
            <w:r>
              <w:rPr>
                <w:rFonts w:hint="eastAsia"/>
              </w:rPr>
              <w:t>S</w:t>
            </w:r>
          </w:p>
        </w:tc>
        <w:tc>
          <w:tcPr>
            <w:tcW w:w="1562" w:type="dxa"/>
            <w:vAlign w:val="center"/>
          </w:tcPr>
          <w:p w14:paraId="0EFD2B88" w14:textId="77777777" w:rsidR="00E05208" w:rsidRDefault="00E05208" w:rsidP="00BB15BC">
            <w:pPr>
              <w:pStyle w:val="afffffffff9"/>
            </w:pPr>
            <w:r>
              <w:rPr>
                <w:rFonts w:hint="eastAsia"/>
              </w:rPr>
              <w:t>大写字母S</w:t>
            </w:r>
          </w:p>
        </w:tc>
        <w:tc>
          <w:tcPr>
            <w:tcW w:w="1562" w:type="dxa"/>
            <w:vAlign w:val="center"/>
          </w:tcPr>
          <w:p w14:paraId="217BBEF9" w14:textId="77777777" w:rsidR="00E05208" w:rsidRDefault="00E05208" w:rsidP="00BB15BC">
            <w:pPr>
              <w:pStyle w:val="afffffffff9"/>
            </w:pPr>
            <w:r>
              <w:rPr>
                <w:rFonts w:hint="eastAsia"/>
              </w:rPr>
              <w:t>t</w:t>
            </w:r>
          </w:p>
        </w:tc>
        <w:tc>
          <w:tcPr>
            <w:tcW w:w="1562" w:type="dxa"/>
            <w:vAlign w:val="center"/>
          </w:tcPr>
          <w:p w14:paraId="235A23A3" w14:textId="77777777" w:rsidR="00E05208" w:rsidRDefault="00E05208" w:rsidP="00BB15BC">
            <w:pPr>
              <w:pStyle w:val="afffffffff9"/>
            </w:pPr>
            <w:r>
              <w:rPr>
                <w:rFonts w:hint="eastAsia"/>
              </w:rPr>
              <w:t>小写字母t</w:t>
            </w:r>
          </w:p>
        </w:tc>
      </w:tr>
      <w:tr w:rsidR="00E05208" w14:paraId="2B9B9064" w14:textId="77777777" w:rsidTr="00BB15BC">
        <w:trPr>
          <w:jc w:val="center"/>
        </w:trPr>
        <w:tc>
          <w:tcPr>
            <w:tcW w:w="1563" w:type="dxa"/>
            <w:vAlign w:val="center"/>
          </w:tcPr>
          <w:p w14:paraId="6584AD06" w14:textId="77777777" w:rsidR="00E05208" w:rsidRDefault="00E05208" w:rsidP="00BB15BC">
            <w:pPr>
              <w:pStyle w:val="afffffffff9"/>
            </w:pPr>
            <w:r>
              <w:rPr>
                <w:rFonts w:hint="eastAsia"/>
              </w:rPr>
              <w:t>7</w:t>
            </w:r>
          </w:p>
        </w:tc>
        <w:tc>
          <w:tcPr>
            <w:tcW w:w="1563" w:type="dxa"/>
            <w:vAlign w:val="center"/>
          </w:tcPr>
          <w:p w14:paraId="2DEE9AD2" w14:textId="77777777" w:rsidR="00E05208" w:rsidRDefault="00E05208" w:rsidP="00BB15BC">
            <w:pPr>
              <w:pStyle w:val="afffffffff9"/>
            </w:pPr>
            <w:r>
              <w:rPr>
                <w:rFonts w:hint="eastAsia"/>
              </w:rPr>
              <w:t>数字7</w:t>
            </w:r>
          </w:p>
        </w:tc>
        <w:tc>
          <w:tcPr>
            <w:tcW w:w="1562" w:type="dxa"/>
            <w:vAlign w:val="center"/>
          </w:tcPr>
          <w:p w14:paraId="35B62363" w14:textId="77777777" w:rsidR="00E05208" w:rsidRDefault="00E05208" w:rsidP="00BB15BC">
            <w:pPr>
              <w:pStyle w:val="afffffffff9"/>
            </w:pPr>
            <w:r>
              <w:rPr>
                <w:rFonts w:hint="eastAsia"/>
              </w:rPr>
              <w:t>T</w:t>
            </w:r>
          </w:p>
        </w:tc>
        <w:tc>
          <w:tcPr>
            <w:tcW w:w="1562" w:type="dxa"/>
            <w:vAlign w:val="center"/>
          </w:tcPr>
          <w:p w14:paraId="2778502D" w14:textId="77777777" w:rsidR="00E05208" w:rsidRDefault="00E05208" w:rsidP="00BB15BC">
            <w:pPr>
              <w:pStyle w:val="afffffffff9"/>
            </w:pPr>
            <w:r>
              <w:rPr>
                <w:rFonts w:hint="eastAsia"/>
              </w:rPr>
              <w:t>大写字母T</w:t>
            </w:r>
          </w:p>
        </w:tc>
        <w:tc>
          <w:tcPr>
            <w:tcW w:w="1562" w:type="dxa"/>
            <w:vAlign w:val="center"/>
          </w:tcPr>
          <w:p w14:paraId="4DA8A590" w14:textId="77777777" w:rsidR="00E05208" w:rsidRDefault="00E05208" w:rsidP="00BB15BC">
            <w:pPr>
              <w:pStyle w:val="afffffffff9"/>
            </w:pPr>
            <w:r>
              <w:rPr>
                <w:rFonts w:hint="eastAsia"/>
              </w:rPr>
              <w:t>u</w:t>
            </w:r>
          </w:p>
        </w:tc>
        <w:tc>
          <w:tcPr>
            <w:tcW w:w="1562" w:type="dxa"/>
            <w:vAlign w:val="center"/>
          </w:tcPr>
          <w:p w14:paraId="59E46FA2" w14:textId="77777777" w:rsidR="00E05208" w:rsidRDefault="00E05208" w:rsidP="00BB15BC">
            <w:pPr>
              <w:pStyle w:val="afffffffff9"/>
            </w:pPr>
            <w:r>
              <w:rPr>
                <w:rFonts w:hint="eastAsia"/>
              </w:rPr>
              <w:t>小写字母u</w:t>
            </w:r>
          </w:p>
        </w:tc>
      </w:tr>
      <w:tr w:rsidR="00E05208" w14:paraId="6457FF79" w14:textId="77777777" w:rsidTr="00BB15BC">
        <w:trPr>
          <w:jc w:val="center"/>
        </w:trPr>
        <w:tc>
          <w:tcPr>
            <w:tcW w:w="1563" w:type="dxa"/>
            <w:vAlign w:val="center"/>
          </w:tcPr>
          <w:p w14:paraId="09FF0D72" w14:textId="77777777" w:rsidR="00E05208" w:rsidRDefault="00E05208" w:rsidP="00BB15BC">
            <w:pPr>
              <w:pStyle w:val="afffffffff9"/>
            </w:pPr>
            <w:r>
              <w:rPr>
                <w:rFonts w:hint="eastAsia"/>
              </w:rPr>
              <w:t>8</w:t>
            </w:r>
          </w:p>
        </w:tc>
        <w:tc>
          <w:tcPr>
            <w:tcW w:w="1563" w:type="dxa"/>
            <w:vAlign w:val="center"/>
          </w:tcPr>
          <w:p w14:paraId="18B37BF9" w14:textId="77777777" w:rsidR="00E05208" w:rsidRDefault="00E05208" w:rsidP="00BB15BC">
            <w:pPr>
              <w:pStyle w:val="afffffffff9"/>
            </w:pPr>
            <w:r>
              <w:rPr>
                <w:rFonts w:hint="eastAsia"/>
              </w:rPr>
              <w:t>数字8</w:t>
            </w:r>
          </w:p>
        </w:tc>
        <w:tc>
          <w:tcPr>
            <w:tcW w:w="1562" w:type="dxa"/>
            <w:vAlign w:val="center"/>
          </w:tcPr>
          <w:p w14:paraId="38A7C3B8" w14:textId="77777777" w:rsidR="00E05208" w:rsidRDefault="00E05208" w:rsidP="00BB15BC">
            <w:pPr>
              <w:pStyle w:val="afffffffff9"/>
            </w:pPr>
            <w:r>
              <w:rPr>
                <w:rFonts w:hint="eastAsia"/>
              </w:rPr>
              <w:t>U</w:t>
            </w:r>
          </w:p>
        </w:tc>
        <w:tc>
          <w:tcPr>
            <w:tcW w:w="1562" w:type="dxa"/>
            <w:vAlign w:val="center"/>
          </w:tcPr>
          <w:p w14:paraId="170C2F88" w14:textId="77777777" w:rsidR="00E05208" w:rsidRDefault="00E05208" w:rsidP="00BB15BC">
            <w:pPr>
              <w:pStyle w:val="afffffffff9"/>
            </w:pPr>
            <w:r>
              <w:rPr>
                <w:rFonts w:hint="eastAsia"/>
              </w:rPr>
              <w:t>大写字母U</w:t>
            </w:r>
          </w:p>
        </w:tc>
        <w:tc>
          <w:tcPr>
            <w:tcW w:w="1562" w:type="dxa"/>
            <w:vAlign w:val="center"/>
          </w:tcPr>
          <w:p w14:paraId="49882509" w14:textId="77777777" w:rsidR="00E05208" w:rsidRDefault="00E05208" w:rsidP="00BB15BC">
            <w:pPr>
              <w:pStyle w:val="afffffffff9"/>
            </w:pPr>
            <w:r>
              <w:rPr>
                <w:rFonts w:hint="eastAsia"/>
              </w:rPr>
              <w:t>v</w:t>
            </w:r>
          </w:p>
        </w:tc>
        <w:tc>
          <w:tcPr>
            <w:tcW w:w="1562" w:type="dxa"/>
            <w:vAlign w:val="center"/>
          </w:tcPr>
          <w:p w14:paraId="07019FB1" w14:textId="77777777" w:rsidR="00E05208" w:rsidRDefault="00E05208" w:rsidP="00BB15BC">
            <w:pPr>
              <w:pStyle w:val="afffffffff9"/>
            </w:pPr>
            <w:r>
              <w:rPr>
                <w:rFonts w:hint="eastAsia"/>
              </w:rPr>
              <w:t>小写字母v</w:t>
            </w:r>
          </w:p>
        </w:tc>
      </w:tr>
      <w:tr w:rsidR="00E05208" w14:paraId="0CDDA3F7" w14:textId="77777777" w:rsidTr="00BB15BC">
        <w:trPr>
          <w:jc w:val="center"/>
        </w:trPr>
        <w:tc>
          <w:tcPr>
            <w:tcW w:w="1563" w:type="dxa"/>
            <w:vAlign w:val="center"/>
          </w:tcPr>
          <w:p w14:paraId="1EF0AB50" w14:textId="77777777" w:rsidR="00E05208" w:rsidRDefault="00E05208" w:rsidP="00BB15BC">
            <w:pPr>
              <w:pStyle w:val="afffffffff9"/>
            </w:pPr>
            <w:r>
              <w:rPr>
                <w:rFonts w:hint="eastAsia"/>
              </w:rPr>
              <w:t>9</w:t>
            </w:r>
          </w:p>
        </w:tc>
        <w:tc>
          <w:tcPr>
            <w:tcW w:w="1563" w:type="dxa"/>
            <w:vAlign w:val="center"/>
          </w:tcPr>
          <w:p w14:paraId="11E8D430" w14:textId="77777777" w:rsidR="00E05208" w:rsidRDefault="00E05208" w:rsidP="00BB15BC">
            <w:pPr>
              <w:pStyle w:val="afffffffff9"/>
            </w:pPr>
            <w:r>
              <w:rPr>
                <w:rFonts w:hint="eastAsia"/>
              </w:rPr>
              <w:t>数字9</w:t>
            </w:r>
          </w:p>
        </w:tc>
        <w:tc>
          <w:tcPr>
            <w:tcW w:w="1562" w:type="dxa"/>
            <w:vAlign w:val="center"/>
          </w:tcPr>
          <w:p w14:paraId="2C20EACA" w14:textId="77777777" w:rsidR="00E05208" w:rsidRDefault="00E05208" w:rsidP="00BB15BC">
            <w:pPr>
              <w:pStyle w:val="afffffffff9"/>
            </w:pPr>
            <w:r>
              <w:rPr>
                <w:rFonts w:hint="eastAsia"/>
              </w:rPr>
              <w:t>V</w:t>
            </w:r>
          </w:p>
        </w:tc>
        <w:tc>
          <w:tcPr>
            <w:tcW w:w="1562" w:type="dxa"/>
            <w:vAlign w:val="center"/>
          </w:tcPr>
          <w:p w14:paraId="05DC0773" w14:textId="77777777" w:rsidR="00E05208" w:rsidRDefault="00E05208" w:rsidP="00BB15BC">
            <w:pPr>
              <w:pStyle w:val="afffffffff9"/>
            </w:pPr>
            <w:r>
              <w:rPr>
                <w:rFonts w:hint="eastAsia"/>
              </w:rPr>
              <w:t>大写字母V</w:t>
            </w:r>
          </w:p>
        </w:tc>
        <w:tc>
          <w:tcPr>
            <w:tcW w:w="1562" w:type="dxa"/>
            <w:vAlign w:val="center"/>
          </w:tcPr>
          <w:p w14:paraId="651685DD" w14:textId="77777777" w:rsidR="00E05208" w:rsidRDefault="00E05208" w:rsidP="00BB15BC">
            <w:pPr>
              <w:pStyle w:val="afffffffff9"/>
            </w:pPr>
            <w:r>
              <w:rPr>
                <w:rFonts w:hint="eastAsia"/>
              </w:rPr>
              <w:t>w</w:t>
            </w:r>
          </w:p>
        </w:tc>
        <w:tc>
          <w:tcPr>
            <w:tcW w:w="1562" w:type="dxa"/>
            <w:vAlign w:val="center"/>
          </w:tcPr>
          <w:p w14:paraId="2C1A6D3E" w14:textId="77777777" w:rsidR="00E05208" w:rsidRDefault="00E05208" w:rsidP="00BB15BC">
            <w:pPr>
              <w:pStyle w:val="afffffffff9"/>
            </w:pPr>
            <w:r>
              <w:rPr>
                <w:rFonts w:hint="eastAsia"/>
              </w:rPr>
              <w:t>小写字母w</w:t>
            </w:r>
          </w:p>
        </w:tc>
      </w:tr>
      <w:tr w:rsidR="00E05208" w14:paraId="034E6C1B" w14:textId="77777777" w:rsidTr="00BB15BC">
        <w:trPr>
          <w:jc w:val="center"/>
        </w:trPr>
        <w:tc>
          <w:tcPr>
            <w:tcW w:w="1563" w:type="dxa"/>
            <w:vAlign w:val="center"/>
          </w:tcPr>
          <w:p w14:paraId="2DE7F64D" w14:textId="77777777" w:rsidR="00E05208" w:rsidRDefault="00E05208" w:rsidP="00BB15BC">
            <w:pPr>
              <w:pStyle w:val="afffffffff9"/>
            </w:pPr>
            <w:r>
              <w:rPr>
                <w:rFonts w:hint="eastAsia"/>
              </w:rPr>
              <w:t>:</w:t>
            </w:r>
          </w:p>
        </w:tc>
        <w:tc>
          <w:tcPr>
            <w:tcW w:w="1563" w:type="dxa"/>
            <w:vAlign w:val="center"/>
          </w:tcPr>
          <w:p w14:paraId="36E0AAF6" w14:textId="77777777" w:rsidR="00E05208" w:rsidRDefault="00E05208" w:rsidP="00BB15BC">
            <w:pPr>
              <w:pStyle w:val="afffffffff9"/>
            </w:pPr>
            <w:r>
              <w:rPr>
                <w:rFonts w:hint="eastAsia"/>
              </w:rPr>
              <w:t>冒号</w:t>
            </w:r>
          </w:p>
        </w:tc>
        <w:tc>
          <w:tcPr>
            <w:tcW w:w="1562" w:type="dxa"/>
            <w:vAlign w:val="center"/>
          </w:tcPr>
          <w:p w14:paraId="640B61AD" w14:textId="77777777" w:rsidR="00E05208" w:rsidRDefault="00E05208" w:rsidP="00BB15BC">
            <w:pPr>
              <w:pStyle w:val="afffffffff9"/>
            </w:pPr>
            <w:r>
              <w:rPr>
                <w:rFonts w:hint="eastAsia"/>
              </w:rPr>
              <w:t>W</w:t>
            </w:r>
          </w:p>
        </w:tc>
        <w:tc>
          <w:tcPr>
            <w:tcW w:w="1562" w:type="dxa"/>
            <w:vAlign w:val="center"/>
          </w:tcPr>
          <w:p w14:paraId="23AF2089" w14:textId="77777777" w:rsidR="00E05208" w:rsidRDefault="00E05208" w:rsidP="00BB15BC">
            <w:pPr>
              <w:pStyle w:val="afffffffff9"/>
            </w:pPr>
            <w:r>
              <w:rPr>
                <w:rFonts w:hint="eastAsia"/>
              </w:rPr>
              <w:t>大写字母W</w:t>
            </w:r>
          </w:p>
        </w:tc>
        <w:tc>
          <w:tcPr>
            <w:tcW w:w="1562" w:type="dxa"/>
            <w:vAlign w:val="center"/>
          </w:tcPr>
          <w:p w14:paraId="107FF6D2" w14:textId="77777777" w:rsidR="00E05208" w:rsidRDefault="00E05208" w:rsidP="00BB15BC">
            <w:pPr>
              <w:pStyle w:val="afffffffff9"/>
            </w:pPr>
            <w:r>
              <w:rPr>
                <w:rFonts w:hint="eastAsia"/>
              </w:rPr>
              <w:t>x</w:t>
            </w:r>
          </w:p>
        </w:tc>
        <w:tc>
          <w:tcPr>
            <w:tcW w:w="1562" w:type="dxa"/>
            <w:vAlign w:val="center"/>
          </w:tcPr>
          <w:p w14:paraId="182CA1F8" w14:textId="77777777" w:rsidR="00E05208" w:rsidRDefault="00E05208" w:rsidP="00BB15BC">
            <w:pPr>
              <w:pStyle w:val="afffffffff9"/>
            </w:pPr>
            <w:r>
              <w:rPr>
                <w:rFonts w:hint="eastAsia"/>
              </w:rPr>
              <w:t>小写字母x</w:t>
            </w:r>
          </w:p>
        </w:tc>
      </w:tr>
      <w:tr w:rsidR="00E05208" w14:paraId="26C0EDD3" w14:textId="77777777" w:rsidTr="00BB15BC">
        <w:trPr>
          <w:jc w:val="center"/>
        </w:trPr>
        <w:tc>
          <w:tcPr>
            <w:tcW w:w="1563" w:type="dxa"/>
            <w:vAlign w:val="center"/>
          </w:tcPr>
          <w:p w14:paraId="72960672" w14:textId="77777777" w:rsidR="00E05208" w:rsidRDefault="00E05208" w:rsidP="00BB15BC">
            <w:pPr>
              <w:pStyle w:val="afffffffff9"/>
            </w:pPr>
            <w:r>
              <w:rPr>
                <w:rFonts w:hint="eastAsia"/>
              </w:rPr>
              <w:t>;</w:t>
            </w:r>
          </w:p>
        </w:tc>
        <w:tc>
          <w:tcPr>
            <w:tcW w:w="1563" w:type="dxa"/>
            <w:vAlign w:val="center"/>
          </w:tcPr>
          <w:p w14:paraId="00823DEE" w14:textId="77777777" w:rsidR="00E05208" w:rsidRDefault="00E05208" w:rsidP="00BB15BC">
            <w:pPr>
              <w:pStyle w:val="afffffffff9"/>
            </w:pPr>
            <w:r>
              <w:rPr>
                <w:rFonts w:hint="eastAsia"/>
              </w:rPr>
              <w:t>分号</w:t>
            </w:r>
          </w:p>
        </w:tc>
        <w:tc>
          <w:tcPr>
            <w:tcW w:w="1562" w:type="dxa"/>
            <w:vAlign w:val="center"/>
          </w:tcPr>
          <w:p w14:paraId="1F8E76E8" w14:textId="77777777" w:rsidR="00E05208" w:rsidRDefault="00E05208" w:rsidP="00BB15BC">
            <w:pPr>
              <w:pStyle w:val="afffffffff9"/>
            </w:pPr>
            <w:r>
              <w:rPr>
                <w:rFonts w:hint="eastAsia"/>
              </w:rPr>
              <w:t>X</w:t>
            </w:r>
          </w:p>
        </w:tc>
        <w:tc>
          <w:tcPr>
            <w:tcW w:w="1562" w:type="dxa"/>
            <w:vAlign w:val="center"/>
          </w:tcPr>
          <w:p w14:paraId="37745289" w14:textId="77777777" w:rsidR="00E05208" w:rsidRDefault="00E05208" w:rsidP="00BB15BC">
            <w:pPr>
              <w:pStyle w:val="afffffffff9"/>
            </w:pPr>
            <w:r>
              <w:rPr>
                <w:rFonts w:hint="eastAsia"/>
              </w:rPr>
              <w:t>大写字母X</w:t>
            </w:r>
          </w:p>
        </w:tc>
        <w:tc>
          <w:tcPr>
            <w:tcW w:w="1562" w:type="dxa"/>
            <w:vAlign w:val="center"/>
          </w:tcPr>
          <w:p w14:paraId="048F3637" w14:textId="77777777" w:rsidR="00E05208" w:rsidRDefault="00E05208" w:rsidP="00BB15BC">
            <w:pPr>
              <w:pStyle w:val="afffffffff9"/>
            </w:pPr>
            <w:r>
              <w:rPr>
                <w:rFonts w:hint="eastAsia"/>
              </w:rPr>
              <w:t>y</w:t>
            </w:r>
          </w:p>
        </w:tc>
        <w:tc>
          <w:tcPr>
            <w:tcW w:w="1562" w:type="dxa"/>
            <w:vAlign w:val="center"/>
          </w:tcPr>
          <w:p w14:paraId="051F8F16" w14:textId="77777777" w:rsidR="00E05208" w:rsidRDefault="00E05208" w:rsidP="00BB15BC">
            <w:pPr>
              <w:pStyle w:val="afffffffff9"/>
            </w:pPr>
            <w:r>
              <w:rPr>
                <w:rFonts w:hint="eastAsia"/>
              </w:rPr>
              <w:t>小写字母y</w:t>
            </w:r>
          </w:p>
        </w:tc>
      </w:tr>
      <w:tr w:rsidR="00E05208" w14:paraId="5C3DB050" w14:textId="77777777" w:rsidTr="00BB15BC">
        <w:trPr>
          <w:jc w:val="center"/>
        </w:trPr>
        <w:tc>
          <w:tcPr>
            <w:tcW w:w="1563" w:type="dxa"/>
            <w:vAlign w:val="center"/>
          </w:tcPr>
          <w:p w14:paraId="52707F48" w14:textId="77777777" w:rsidR="00E05208" w:rsidRDefault="00E05208" w:rsidP="00BB15BC">
            <w:pPr>
              <w:pStyle w:val="afffffffff9"/>
            </w:pPr>
            <w:r>
              <w:rPr>
                <w:rFonts w:hint="eastAsia"/>
              </w:rPr>
              <w:t>＜</w:t>
            </w:r>
          </w:p>
        </w:tc>
        <w:tc>
          <w:tcPr>
            <w:tcW w:w="1563" w:type="dxa"/>
            <w:vAlign w:val="center"/>
          </w:tcPr>
          <w:p w14:paraId="40CFDFDF" w14:textId="77777777" w:rsidR="00E05208" w:rsidRDefault="00E05208" w:rsidP="00BB15BC">
            <w:pPr>
              <w:pStyle w:val="afffffffff9"/>
            </w:pPr>
            <w:r>
              <w:rPr>
                <w:rFonts w:hint="eastAsia"/>
              </w:rPr>
              <w:t>小于号</w:t>
            </w:r>
          </w:p>
        </w:tc>
        <w:tc>
          <w:tcPr>
            <w:tcW w:w="1562" w:type="dxa"/>
            <w:vAlign w:val="center"/>
          </w:tcPr>
          <w:p w14:paraId="01CC4B60" w14:textId="77777777" w:rsidR="00E05208" w:rsidRDefault="00E05208" w:rsidP="00BB15BC">
            <w:pPr>
              <w:pStyle w:val="afffffffff9"/>
            </w:pPr>
            <w:r>
              <w:rPr>
                <w:rFonts w:hint="eastAsia"/>
              </w:rPr>
              <w:t>Y</w:t>
            </w:r>
          </w:p>
        </w:tc>
        <w:tc>
          <w:tcPr>
            <w:tcW w:w="1562" w:type="dxa"/>
            <w:vAlign w:val="center"/>
          </w:tcPr>
          <w:p w14:paraId="157461CB" w14:textId="77777777" w:rsidR="00E05208" w:rsidRDefault="00E05208" w:rsidP="00BB15BC">
            <w:pPr>
              <w:pStyle w:val="afffffffff9"/>
            </w:pPr>
            <w:r>
              <w:rPr>
                <w:rFonts w:hint="eastAsia"/>
              </w:rPr>
              <w:t>大写字母Y</w:t>
            </w:r>
          </w:p>
        </w:tc>
        <w:tc>
          <w:tcPr>
            <w:tcW w:w="1562" w:type="dxa"/>
            <w:vAlign w:val="center"/>
          </w:tcPr>
          <w:p w14:paraId="2CD859E7" w14:textId="77777777" w:rsidR="00E05208" w:rsidRDefault="00E05208" w:rsidP="00BB15BC">
            <w:pPr>
              <w:pStyle w:val="afffffffff9"/>
            </w:pPr>
            <w:r>
              <w:rPr>
                <w:rFonts w:hint="eastAsia"/>
              </w:rPr>
              <w:t>z</w:t>
            </w:r>
          </w:p>
        </w:tc>
        <w:tc>
          <w:tcPr>
            <w:tcW w:w="1562" w:type="dxa"/>
            <w:vAlign w:val="center"/>
          </w:tcPr>
          <w:p w14:paraId="02FDC365" w14:textId="77777777" w:rsidR="00E05208" w:rsidRDefault="00E05208" w:rsidP="00BB15BC">
            <w:pPr>
              <w:pStyle w:val="afffffffff9"/>
            </w:pPr>
            <w:r>
              <w:rPr>
                <w:rFonts w:hint="eastAsia"/>
              </w:rPr>
              <w:t>小写字母z</w:t>
            </w:r>
          </w:p>
        </w:tc>
      </w:tr>
      <w:tr w:rsidR="00E05208" w14:paraId="12709230" w14:textId="77777777" w:rsidTr="00BB15BC">
        <w:trPr>
          <w:jc w:val="center"/>
        </w:trPr>
        <w:tc>
          <w:tcPr>
            <w:tcW w:w="1563" w:type="dxa"/>
            <w:vAlign w:val="center"/>
          </w:tcPr>
          <w:p w14:paraId="45A1D6DD" w14:textId="77777777" w:rsidR="00E05208" w:rsidRDefault="00E05208" w:rsidP="00BB15BC">
            <w:pPr>
              <w:pStyle w:val="afffffffff9"/>
            </w:pPr>
            <w:r>
              <w:rPr>
                <w:rFonts w:hint="eastAsia"/>
              </w:rPr>
              <w:t>=</w:t>
            </w:r>
          </w:p>
        </w:tc>
        <w:tc>
          <w:tcPr>
            <w:tcW w:w="1563" w:type="dxa"/>
            <w:vAlign w:val="center"/>
          </w:tcPr>
          <w:p w14:paraId="6CBCB90B" w14:textId="77777777" w:rsidR="00E05208" w:rsidRDefault="00E05208" w:rsidP="00BB15BC">
            <w:pPr>
              <w:pStyle w:val="afffffffff9"/>
            </w:pPr>
            <w:r>
              <w:rPr>
                <w:rFonts w:hint="eastAsia"/>
              </w:rPr>
              <w:t>等于号</w:t>
            </w:r>
          </w:p>
        </w:tc>
        <w:tc>
          <w:tcPr>
            <w:tcW w:w="1562" w:type="dxa"/>
            <w:vAlign w:val="center"/>
          </w:tcPr>
          <w:p w14:paraId="1F13D641" w14:textId="77777777" w:rsidR="00E05208" w:rsidRDefault="00E05208" w:rsidP="00BB15BC">
            <w:pPr>
              <w:pStyle w:val="afffffffff9"/>
            </w:pPr>
            <w:r>
              <w:rPr>
                <w:rFonts w:hint="eastAsia"/>
              </w:rPr>
              <w:t>Z</w:t>
            </w:r>
          </w:p>
        </w:tc>
        <w:tc>
          <w:tcPr>
            <w:tcW w:w="1562" w:type="dxa"/>
            <w:vAlign w:val="center"/>
          </w:tcPr>
          <w:p w14:paraId="570F4DCF" w14:textId="77777777" w:rsidR="00E05208" w:rsidRDefault="00E05208" w:rsidP="00BB15BC">
            <w:pPr>
              <w:pStyle w:val="afffffffff9"/>
            </w:pPr>
            <w:r>
              <w:rPr>
                <w:rFonts w:hint="eastAsia"/>
              </w:rPr>
              <w:t>大写字母Z</w:t>
            </w:r>
          </w:p>
        </w:tc>
        <w:tc>
          <w:tcPr>
            <w:tcW w:w="1562" w:type="dxa"/>
            <w:vAlign w:val="center"/>
          </w:tcPr>
          <w:p w14:paraId="0128E202" w14:textId="77777777" w:rsidR="00E05208" w:rsidRDefault="00E05208" w:rsidP="00BB15BC">
            <w:pPr>
              <w:pStyle w:val="afffffffff9"/>
            </w:pPr>
          </w:p>
        </w:tc>
        <w:tc>
          <w:tcPr>
            <w:tcW w:w="1562" w:type="dxa"/>
            <w:vAlign w:val="center"/>
          </w:tcPr>
          <w:p w14:paraId="1873181B" w14:textId="77777777" w:rsidR="00E05208" w:rsidRDefault="00E05208" w:rsidP="00BB15BC">
            <w:pPr>
              <w:pStyle w:val="afffffffff9"/>
            </w:pPr>
          </w:p>
        </w:tc>
      </w:tr>
      <w:tr w:rsidR="00E05208" w14:paraId="3C58ACCD" w14:textId="77777777" w:rsidTr="00BB15BC">
        <w:trPr>
          <w:jc w:val="center"/>
        </w:trPr>
        <w:tc>
          <w:tcPr>
            <w:tcW w:w="1563" w:type="dxa"/>
            <w:tcBorders>
              <w:bottom w:val="single" w:sz="8" w:space="0" w:color="auto"/>
            </w:tcBorders>
            <w:vAlign w:val="center"/>
          </w:tcPr>
          <w:p w14:paraId="03A4FA45" w14:textId="77777777" w:rsidR="00E05208" w:rsidRDefault="00E05208" w:rsidP="00BB15BC">
            <w:pPr>
              <w:pStyle w:val="afffffffff9"/>
            </w:pPr>
            <w:r>
              <w:rPr>
                <w:rFonts w:hint="eastAsia"/>
              </w:rPr>
              <w:t>＞</w:t>
            </w:r>
          </w:p>
        </w:tc>
        <w:tc>
          <w:tcPr>
            <w:tcW w:w="1563" w:type="dxa"/>
            <w:tcBorders>
              <w:bottom w:val="single" w:sz="8" w:space="0" w:color="auto"/>
            </w:tcBorders>
            <w:vAlign w:val="center"/>
          </w:tcPr>
          <w:p w14:paraId="6B21D516" w14:textId="77777777" w:rsidR="00E05208" w:rsidRDefault="00E05208" w:rsidP="00BB15BC">
            <w:pPr>
              <w:pStyle w:val="afffffffff9"/>
            </w:pPr>
            <w:r>
              <w:rPr>
                <w:rFonts w:hint="eastAsia"/>
              </w:rPr>
              <w:t>大于号</w:t>
            </w:r>
          </w:p>
        </w:tc>
        <w:tc>
          <w:tcPr>
            <w:tcW w:w="1562" w:type="dxa"/>
            <w:tcBorders>
              <w:bottom w:val="single" w:sz="8" w:space="0" w:color="auto"/>
            </w:tcBorders>
            <w:vAlign w:val="center"/>
          </w:tcPr>
          <w:p w14:paraId="0BF88F0A" w14:textId="77777777" w:rsidR="00E05208" w:rsidRDefault="00E05208" w:rsidP="00BB15BC">
            <w:pPr>
              <w:pStyle w:val="afffffffff9"/>
            </w:pPr>
            <w:r>
              <w:t>_</w:t>
            </w:r>
          </w:p>
        </w:tc>
        <w:tc>
          <w:tcPr>
            <w:tcW w:w="1562" w:type="dxa"/>
            <w:tcBorders>
              <w:bottom w:val="single" w:sz="8" w:space="0" w:color="auto"/>
            </w:tcBorders>
            <w:vAlign w:val="center"/>
          </w:tcPr>
          <w:p w14:paraId="59942D00" w14:textId="77777777" w:rsidR="00E05208" w:rsidRDefault="00E05208" w:rsidP="00BB15BC">
            <w:pPr>
              <w:pStyle w:val="afffffffff9"/>
            </w:pPr>
            <w:r>
              <w:rPr>
                <w:rFonts w:hint="eastAsia"/>
              </w:rPr>
              <w:t>下划线</w:t>
            </w:r>
          </w:p>
        </w:tc>
        <w:tc>
          <w:tcPr>
            <w:tcW w:w="1562" w:type="dxa"/>
            <w:tcBorders>
              <w:bottom w:val="single" w:sz="8" w:space="0" w:color="auto"/>
            </w:tcBorders>
            <w:vAlign w:val="center"/>
          </w:tcPr>
          <w:p w14:paraId="248F45F3" w14:textId="77777777" w:rsidR="00E05208" w:rsidRDefault="00E05208" w:rsidP="00BB15BC">
            <w:pPr>
              <w:pStyle w:val="afffffffff9"/>
            </w:pPr>
          </w:p>
        </w:tc>
        <w:tc>
          <w:tcPr>
            <w:tcW w:w="1562" w:type="dxa"/>
            <w:tcBorders>
              <w:bottom w:val="single" w:sz="8" w:space="0" w:color="auto"/>
            </w:tcBorders>
            <w:vAlign w:val="center"/>
          </w:tcPr>
          <w:p w14:paraId="277B32CD" w14:textId="77777777" w:rsidR="00E05208" w:rsidRDefault="00E05208" w:rsidP="00BB15BC">
            <w:pPr>
              <w:pStyle w:val="afffffffff9"/>
            </w:pPr>
          </w:p>
        </w:tc>
      </w:tr>
    </w:tbl>
    <w:p w14:paraId="30EA1582" w14:textId="77777777" w:rsidR="00E05208" w:rsidRDefault="00E05208" w:rsidP="00E05208">
      <w:pPr>
        <w:pStyle w:val="affffb"/>
        <w:ind w:firstLineChars="0" w:firstLine="0"/>
        <w:jc w:val="center"/>
        <w:rPr>
          <w:rFonts w:ascii="黑体" w:eastAsia="黑体"/>
        </w:rPr>
      </w:pPr>
      <w:bookmarkStart w:id="280" w:name="_Toc179275542"/>
      <w:bookmarkStart w:id="281" w:name="_Toc179293439"/>
      <w:bookmarkStart w:id="282" w:name="_Toc179293490"/>
      <w:bookmarkStart w:id="283" w:name="_Toc179293564"/>
      <w:bookmarkStart w:id="284" w:name="_Toc179294010"/>
      <w:bookmarkEnd w:id="280"/>
      <w:bookmarkEnd w:id="281"/>
      <w:bookmarkEnd w:id="282"/>
      <w:bookmarkEnd w:id="283"/>
      <w:bookmarkEnd w:id="284"/>
    </w:p>
    <w:p w14:paraId="1F47D852" w14:textId="77777777" w:rsidR="00E05208" w:rsidRDefault="00E05208" w:rsidP="00E05208">
      <w:pPr>
        <w:rPr>
          <w:rFonts w:ascii="黑体" w:eastAsia="黑体" w:hAnsi="Times New Roman"/>
          <w:kern w:val="0"/>
          <w:szCs w:val="20"/>
        </w:rPr>
      </w:pPr>
    </w:p>
    <w:p w14:paraId="22428F31" w14:textId="77777777" w:rsidR="00E05208" w:rsidRDefault="00E05208" w:rsidP="00E05208">
      <w:pPr>
        <w:rPr>
          <w:rFonts w:ascii="黑体" w:eastAsia="黑体" w:hAnsi="Times New Roman"/>
          <w:szCs w:val="20"/>
        </w:rPr>
      </w:pPr>
    </w:p>
    <w:p w14:paraId="6E7C16A0" w14:textId="77777777" w:rsidR="00E05208" w:rsidRDefault="00E05208" w:rsidP="00E05208">
      <w:pPr>
        <w:rPr>
          <w:rFonts w:ascii="黑体" w:eastAsia="黑体" w:hAnsi="Times New Roman"/>
          <w:szCs w:val="20"/>
        </w:rPr>
      </w:pPr>
    </w:p>
    <w:p w14:paraId="297CF170" w14:textId="77777777" w:rsidR="00E05208" w:rsidRDefault="00E05208" w:rsidP="00E05208">
      <w:pPr>
        <w:rPr>
          <w:rFonts w:ascii="黑体" w:eastAsia="黑体" w:hAnsi="Times New Roman"/>
          <w:szCs w:val="20"/>
        </w:rPr>
        <w:sectPr w:rsidR="00E05208" w:rsidSect="00AE1B3B">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p>
    <w:p w14:paraId="39470C29" w14:textId="77777777" w:rsidR="00E05208" w:rsidRDefault="00E05208" w:rsidP="00E05208">
      <w:pPr>
        <w:tabs>
          <w:tab w:val="left" w:pos="1883"/>
        </w:tabs>
        <w:rPr>
          <w:vanish/>
        </w:rPr>
      </w:pPr>
      <w:r>
        <w:rPr>
          <w:rFonts w:ascii="黑体" w:eastAsia="黑体" w:hAnsi="Times New Roman"/>
          <w:kern w:val="0"/>
          <w:szCs w:val="20"/>
        </w:rPr>
        <w:lastRenderedPageBreak/>
        <w:tab/>
      </w:r>
    </w:p>
    <w:p w14:paraId="75AA5CC1" w14:textId="77777777" w:rsidR="00E05208" w:rsidRDefault="00E05208" w:rsidP="00E05208">
      <w:pPr>
        <w:pStyle w:val="afe"/>
        <w:numPr>
          <w:ilvl w:val="0"/>
          <w:numId w:val="0"/>
        </w:numPr>
        <w:spacing w:before="120" w:after="120"/>
        <w:jc w:val="both"/>
        <w:rPr>
          <w:vanish w:val="0"/>
        </w:rPr>
      </w:pPr>
    </w:p>
    <w:p w14:paraId="23B54C7B" w14:textId="77777777" w:rsidR="00E05208" w:rsidRDefault="00E05208" w:rsidP="00E05208">
      <w:pPr>
        <w:pStyle w:val="af8"/>
        <w:spacing w:before="120" w:after="120"/>
        <w:rPr>
          <w:rFonts w:hint="eastAsia"/>
          <w:vanish w:val="0"/>
        </w:rPr>
      </w:pPr>
      <w:bookmarkStart w:id="285" w:name="_Toc179293446"/>
      <w:bookmarkStart w:id="286" w:name="_Toc179293571"/>
      <w:bookmarkStart w:id="287" w:name="_Toc179381273"/>
      <w:bookmarkStart w:id="288" w:name="_Toc179293497"/>
      <w:bookmarkStart w:id="289" w:name="_Toc179275550"/>
      <w:bookmarkEnd w:id="285"/>
      <w:bookmarkEnd w:id="286"/>
      <w:bookmarkEnd w:id="287"/>
      <w:bookmarkEnd w:id="288"/>
      <w:bookmarkEnd w:id="289"/>
    </w:p>
    <w:p w14:paraId="7D43C19A" w14:textId="77777777" w:rsidR="00E05208" w:rsidRDefault="00E05208" w:rsidP="00E05208">
      <w:pPr>
        <w:pStyle w:val="afe"/>
        <w:spacing w:before="120" w:after="120"/>
        <w:rPr>
          <w:vanish w:val="0"/>
        </w:rPr>
      </w:pPr>
    </w:p>
    <w:p w14:paraId="2B67369E" w14:textId="77777777" w:rsidR="00E05208" w:rsidRDefault="00E05208" w:rsidP="00E05208">
      <w:pPr>
        <w:pStyle w:val="aff3"/>
        <w:spacing w:after="120"/>
      </w:pPr>
      <w:r>
        <w:br/>
      </w:r>
      <w:bookmarkStart w:id="290" w:name="_Toc179381469"/>
      <w:bookmarkStart w:id="291" w:name="_Toc179811276"/>
      <w:bookmarkStart w:id="292" w:name="_Toc184197142"/>
      <w:bookmarkStart w:id="293" w:name="_Toc184198328"/>
      <w:bookmarkStart w:id="294" w:name="_Toc184198356"/>
      <w:bookmarkStart w:id="295" w:name="_Toc184299425"/>
      <w:r>
        <w:rPr>
          <w:rFonts w:hint="eastAsia"/>
        </w:rPr>
        <w:t>（资料性）</w:t>
      </w:r>
      <w:r>
        <w:br/>
      </w:r>
      <w:r>
        <w:rPr>
          <w:rFonts w:hint="eastAsia"/>
        </w:rPr>
        <w:t>散装中药材编码应用示例</w:t>
      </w:r>
      <w:bookmarkEnd w:id="290"/>
      <w:bookmarkEnd w:id="291"/>
      <w:bookmarkEnd w:id="292"/>
      <w:bookmarkEnd w:id="293"/>
      <w:bookmarkEnd w:id="294"/>
      <w:bookmarkEnd w:id="295"/>
    </w:p>
    <w:p w14:paraId="31A72709" w14:textId="77777777" w:rsidR="00E05208" w:rsidRDefault="00E05208" w:rsidP="00E05208">
      <w:pPr>
        <w:pStyle w:val="aff4"/>
        <w:spacing w:before="120" w:after="120"/>
        <w:ind w:firstLine="420"/>
      </w:pPr>
      <w:bookmarkStart w:id="296" w:name="_Toc179381275"/>
      <w:bookmarkStart w:id="297" w:name="_Toc179379338"/>
      <w:bookmarkStart w:id="298" w:name="_Toc179381470"/>
      <w:bookmarkStart w:id="299" w:name="_Toc179811277"/>
      <w:bookmarkStart w:id="300" w:name="_Toc184198357"/>
      <w:r>
        <w:rPr>
          <w:rFonts w:hint="eastAsia"/>
        </w:rPr>
        <w:t>批次管理应用示例</w:t>
      </w:r>
      <w:bookmarkEnd w:id="296"/>
      <w:bookmarkEnd w:id="297"/>
      <w:bookmarkEnd w:id="298"/>
      <w:bookmarkEnd w:id="299"/>
      <w:bookmarkEnd w:id="300"/>
    </w:p>
    <w:p w14:paraId="749163BA" w14:textId="77777777" w:rsidR="00E05208" w:rsidRDefault="00E05208" w:rsidP="00E05208">
      <w:pPr>
        <w:pStyle w:val="affffb"/>
        <w:ind w:firstLine="420"/>
      </w:pPr>
      <w:r>
        <w:rPr>
          <w:rFonts w:hint="eastAsia"/>
        </w:rPr>
        <w:t>代码为“0196901234567899310000001010ABC123”的非</w:t>
      </w:r>
      <w:r w:rsidRPr="00667469">
        <w:rPr>
          <w:rFonts w:hint="eastAsia"/>
        </w:rPr>
        <w:t>零售</w:t>
      </w:r>
      <w:r>
        <w:rPr>
          <w:rFonts w:hint="eastAsia"/>
        </w:rPr>
        <w:t xml:space="preserve">散装白芍，统一编码与标识应用见图C.1。其中： </w:t>
      </w:r>
    </w:p>
    <w:p w14:paraId="08ABC026" w14:textId="77777777" w:rsidR="00E05208" w:rsidRDefault="00E05208" w:rsidP="00E05208">
      <w:pPr>
        <w:pStyle w:val="affffb"/>
        <w:ind w:firstLine="420"/>
      </w:pPr>
      <w:r>
        <w:rPr>
          <w:rFonts w:hint="eastAsia"/>
        </w:rPr>
        <w:t xml:space="preserve">01：全球贸易项目代码的应用标识符； </w:t>
      </w:r>
    </w:p>
    <w:p w14:paraId="3FF722BC" w14:textId="77777777" w:rsidR="00E05208" w:rsidRDefault="00E05208" w:rsidP="00E05208">
      <w:pPr>
        <w:pStyle w:val="affffb"/>
        <w:ind w:firstLine="420"/>
      </w:pPr>
      <w:r>
        <w:rPr>
          <w:rFonts w:hint="eastAsia"/>
        </w:rPr>
        <w:t xml:space="preserve">96901234567899：全球贸易项目代码； </w:t>
      </w:r>
    </w:p>
    <w:p w14:paraId="06FC513B" w14:textId="77777777" w:rsidR="00E05208" w:rsidRDefault="00E05208" w:rsidP="00E05208">
      <w:pPr>
        <w:pStyle w:val="affffb"/>
        <w:ind w:firstLine="420"/>
      </w:pPr>
      <w:r>
        <w:rPr>
          <w:rFonts w:hint="eastAsia"/>
        </w:rPr>
        <w:t>3100：重量的应用标识符；</w:t>
      </w:r>
    </w:p>
    <w:p w14:paraId="18C4EA20" w14:textId="77777777" w:rsidR="00E05208" w:rsidRDefault="00E05208" w:rsidP="00E05208">
      <w:pPr>
        <w:pStyle w:val="affffb"/>
        <w:ind w:firstLine="420"/>
      </w:pPr>
      <w:r>
        <w:rPr>
          <w:rFonts w:hint="eastAsia"/>
        </w:rPr>
        <w:t>000010：表示重量为10kg；</w:t>
      </w:r>
    </w:p>
    <w:p w14:paraId="55568F1D" w14:textId="77777777" w:rsidR="00E05208" w:rsidRDefault="00E05208" w:rsidP="00E05208">
      <w:pPr>
        <w:pStyle w:val="affffb"/>
        <w:ind w:firstLine="420"/>
      </w:pPr>
      <w:r>
        <w:rPr>
          <w:rFonts w:hint="eastAsia"/>
        </w:rPr>
        <w:t xml:space="preserve">10：批号的应用标识符； </w:t>
      </w:r>
    </w:p>
    <w:p w14:paraId="74BD1BEE" w14:textId="77777777" w:rsidR="00E05208" w:rsidRDefault="00E05208" w:rsidP="00E05208">
      <w:pPr>
        <w:pStyle w:val="affffb"/>
        <w:ind w:firstLine="420"/>
      </w:pPr>
      <w:r>
        <w:rPr>
          <w:rFonts w:hint="eastAsia"/>
        </w:rPr>
        <w:t>ABC123：批号。</w:t>
      </w:r>
    </w:p>
    <w:p w14:paraId="15E575D8" w14:textId="77777777" w:rsidR="00E05208" w:rsidRDefault="00E05208" w:rsidP="00E05208">
      <w:pPr>
        <w:pStyle w:val="affffb"/>
        <w:ind w:firstLine="420"/>
      </w:pPr>
    </w:p>
    <w:p w14:paraId="1EE6A707" w14:textId="77777777" w:rsidR="00E05208" w:rsidRDefault="00E05208" w:rsidP="00E05208">
      <w:pPr>
        <w:pStyle w:val="affffb"/>
        <w:ind w:firstLine="420"/>
      </w:pPr>
      <w:r>
        <w:drawing>
          <wp:anchor distT="0" distB="0" distL="114300" distR="114300" simplePos="0" relativeHeight="251681792" behindDoc="0" locked="0" layoutInCell="1" allowOverlap="1" wp14:anchorId="1397D1AE" wp14:editId="275D3D55">
            <wp:simplePos x="0" y="0"/>
            <wp:positionH relativeFrom="column">
              <wp:posOffset>3357880</wp:posOffset>
            </wp:positionH>
            <wp:positionV relativeFrom="paragraph">
              <wp:posOffset>25400</wp:posOffset>
            </wp:positionV>
            <wp:extent cx="1020445" cy="1020445"/>
            <wp:effectExtent l="0" t="0" r="8255" b="825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0445" cy="1020445"/>
                    </a:xfrm>
                    <a:prstGeom prst="rect">
                      <a:avLst/>
                    </a:prstGeom>
                    <a:noFill/>
                    <a:ln>
                      <a:noFill/>
                    </a:ln>
                  </pic:spPr>
                </pic:pic>
              </a:graphicData>
            </a:graphic>
          </wp:anchor>
        </w:drawing>
      </w:r>
    </w:p>
    <w:p w14:paraId="11A27CEE" w14:textId="77777777" w:rsidR="00E05208" w:rsidRDefault="00E05208" w:rsidP="00E05208">
      <w:pPr>
        <w:pStyle w:val="affffb"/>
        <w:ind w:firstLineChars="0" w:firstLine="0"/>
      </w:pPr>
      <w:r>
        <w:rPr>
          <w:rFonts w:hint="eastAsia"/>
        </w:rPr>
        <mc:AlternateContent>
          <mc:Choice Requires="wps">
            <w:drawing>
              <wp:anchor distT="0" distB="0" distL="114300" distR="114300" simplePos="0" relativeHeight="251680768" behindDoc="0" locked="0" layoutInCell="1" allowOverlap="1" wp14:anchorId="23181678" wp14:editId="6E22C532">
                <wp:simplePos x="0" y="0"/>
                <wp:positionH relativeFrom="margin">
                  <wp:posOffset>4312920</wp:posOffset>
                </wp:positionH>
                <wp:positionV relativeFrom="paragraph">
                  <wp:posOffset>69215</wp:posOffset>
                </wp:positionV>
                <wp:extent cx="1547381" cy="560268"/>
                <wp:effectExtent l="0" t="0" r="0" b="0"/>
                <wp:wrapNone/>
                <wp:docPr id="281035145" name="文本框 281035145"/>
                <wp:cNvGraphicFramePr/>
                <a:graphic xmlns:a="http://schemas.openxmlformats.org/drawingml/2006/main">
                  <a:graphicData uri="http://schemas.microsoft.com/office/word/2010/wordprocessingShape">
                    <wps:wsp>
                      <wps:cNvSpPr txBox="1"/>
                      <wps:spPr>
                        <a:xfrm>
                          <a:off x="0" y="0"/>
                          <a:ext cx="1547381" cy="560268"/>
                        </a:xfrm>
                        <a:prstGeom prst="rect">
                          <a:avLst/>
                        </a:prstGeom>
                        <a:noFill/>
                        <a:ln>
                          <a:noFill/>
                        </a:ln>
                        <a:effectLst/>
                      </wps:spPr>
                      <wps:txbx>
                        <w:txbxContent>
                          <w:p w14:paraId="75BAAC7E"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Pr>
                                <w:rFonts w:ascii="OCR-B" w:eastAsia="黑体" w:hAnsi="OCR-B" w:cs="Times New Roman" w:hint="eastAsia"/>
                                <w:sz w:val="18"/>
                                <w:szCs w:val="18"/>
                              </w:rPr>
                              <w:t>9</w:t>
                            </w:r>
                            <w:r w:rsidRPr="006D24F3">
                              <w:rPr>
                                <w:rFonts w:ascii="OCR-B" w:eastAsia="黑体" w:hAnsi="OCR-B" w:cs="Times New Roman"/>
                                <w:sz w:val="18"/>
                                <w:szCs w:val="18"/>
                              </w:rPr>
                              <w:t>690123456789</w:t>
                            </w:r>
                            <w:r>
                              <w:rPr>
                                <w:rFonts w:ascii="OCR-B" w:eastAsia="黑体" w:hAnsi="OCR-B" w:cs="Times New Roman" w:hint="eastAsia"/>
                                <w:sz w:val="18"/>
                                <w:szCs w:val="18"/>
                              </w:rPr>
                              <w:t>9</w:t>
                            </w:r>
                          </w:p>
                          <w:p w14:paraId="15785B95"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Pr>
                                <w:rFonts w:ascii="OCR-B" w:eastAsia="黑体" w:hAnsi="OCR-B" w:cs="Times New Roman" w:hint="eastAsia"/>
                                <w:sz w:val="18"/>
                                <w:szCs w:val="18"/>
                              </w:rPr>
                              <w:t>3100</w:t>
                            </w:r>
                            <w:r w:rsidRPr="006D24F3">
                              <w:rPr>
                                <w:rFonts w:ascii="OCR-B" w:eastAsia="黑体" w:hAnsi="OCR-B" w:cs="Times New Roman"/>
                                <w:sz w:val="18"/>
                                <w:szCs w:val="18"/>
                              </w:rPr>
                              <w:t>）</w:t>
                            </w:r>
                            <w:r>
                              <w:rPr>
                                <w:rFonts w:ascii="OCR-B" w:eastAsia="黑体" w:hAnsi="OCR-B" w:cs="Times New Roman" w:hint="eastAsia"/>
                                <w:sz w:val="18"/>
                                <w:szCs w:val="18"/>
                              </w:rPr>
                              <w:t>000010</w:t>
                            </w:r>
                          </w:p>
                          <w:p w14:paraId="455E15B5"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Pr>
                                <w:rFonts w:ascii="OCR-B" w:eastAsia="黑体" w:hAnsi="OCR-B" w:cs="Times New Roman" w:hint="eastAsia"/>
                                <w:sz w:val="18"/>
                                <w:szCs w:val="18"/>
                              </w:rPr>
                              <w:t>10</w:t>
                            </w:r>
                            <w:r w:rsidRPr="006D24F3">
                              <w:rPr>
                                <w:rFonts w:ascii="OCR-B" w:eastAsia="黑体" w:hAnsi="OCR-B" w:cs="Times New Roman"/>
                                <w:sz w:val="18"/>
                                <w:szCs w:val="18"/>
                              </w:rPr>
                              <w:t>）</w:t>
                            </w:r>
                            <w:r>
                              <w:rPr>
                                <w:rFonts w:ascii="OCR-B" w:eastAsia="黑体" w:hAnsi="OCR-B" w:cs="Times New Roman" w:hint="eastAsia"/>
                                <w:sz w:val="18"/>
                                <w:szCs w:val="18"/>
                              </w:rPr>
                              <w:t>ABC123</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23181678" id="_x0000_t202" coordsize="21600,21600" o:spt="202" path="m,l,21600r21600,l21600,xe">
                <v:stroke joinstyle="miter"/>
                <v:path gradientshapeok="t" o:connecttype="rect"/>
              </v:shapetype>
              <v:shape id="文本框 281035145" o:spid="_x0000_s1026" type="#_x0000_t202" style="position:absolute;left:0;text-align:left;margin-left:339.6pt;margin-top:5.45pt;width:121.85pt;height:44.1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" filled="f" stroked="f">
                <v:textbox>
                  <w:txbxContent>
                    <w:p w14:paraId="75BAAC7E"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Pr>
                          <w:rFonts w:ascii="OCR-B" w:eastAsia="黑体" w:hAnsi="OCR-B" w:cs="Times New Roman" w:hint="eastAsia"/>
                          <w:sz w:val="18"/>
                          <w:szCs w:val="18"/>
                        </w:rPr>
                        <w:t>9</w:t>
                      </w:r>
                      <w:r w:rsidRPr="006D24F3">
                        <w:rPr>
                          <w:rFonts w:ascii="OCR-B" w:eastAsia="黑体" w:hAnsi="OCR-B" w:cs="Times New Roman"/>
                          <w:sz w:val="18"/>
                          <w:szCs w:val="18"/>
                        </w:rPr>
                        <w:t>690123456789</w:t>
                      </w:r>
                      <w:r>
                        <w:rPr>
                          <w:rFonts w:ascii="OCR-B" w:eastAsia="黑体" w:hAnsi="OCR-B" w:cs="Times New Roman" w:hint="eastAsia"/>
                          <w:sz w:val="18"/>
                          <w:szCs w:val="18"/>
                        </w:rPr>
                        <w:t>9</w:t>
                      </w:r>
                    </w:p>
                    <w:p w14:paraId="15785B95"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Pr>
                          <w:rFonts w:ascii="OCR-B" w:eastAsia="黑体" w:hAnsi="OCR-B" w:cs="Times New Roman" w:hint="eastAsia"/>
                          <w:sz w:val="18"/>
                          <w:szCs w:val="18"/>
                        </w:rPr>
                        <w:t>3100</w:t>
                      </w:r>
                      <w:r w:rsidRPr="006D24F3">
                        <w:rPr>
                          <w:rFonts w:ascii="OCR-B" w:eastAsia="黑体" w:hAnsi="OCR-B" w:cs="Times New Roman"/>
                          <w:sz w:val="18"/>
                          <w:szCs w:val="18"/>
                        </w:rPr>
                        <w:t>）</w:t>
                      </w:r>
                      <w:r>
                        <w:rPr>
                          <w:rFonts w:ascii="OCR-B" w:eastAsia="黑体" w:hAnsi="OCR-B" w:cs="Times New Roman" w:hint="eastAsia"/>
                          <w:sz w:val="18"/>
                          <w:szCs w:val="18"/>
                        </w:rPr>
                        <w:t>000010</w:t>
                      </w:r>
                    </w:p>
                    <w:p w14:paraId="455E15B5"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Pr>
                          <w:rFonts w:ascii="OCR-B" w:eastAsia="黑体" w:hAnsi="OCR-B" w:cs="Times New Roman" w:hint="eastAsia"/>
                          <w:sz w:val="18"/>
                          <w:szCs w:val="18"/>
                        </w:rPr>
                        <w:t>10</w:t>
                      </w:r>
                      <w:r w:rsidRPr="006D24F3">
                        <w:rPr>
                          <w:rFonts w:ascii="OCR-B" w:eastAsia="黑体" w:hAnsi="OCR-B" w:cs="Times New Roman"/>
                          <w:sz w:val="18"/>
                          <w:szCs w:val="18"/>
                        </w:rPr>
                        <w:t>）</w:t>
                      </w:r>
                      <w:r>
                        <w:rPr>
                          <w:rFonts w:ascii="OCR-B" w:eastAsia="黑体" w:hAnsi="OCR-B" w:cs="Times New Roman" w:hint="eastAsia"/>
                          <w:sz w:val="18"/>
                          <w:szCs w:val="18"/>
                        </w:rPr>
                        <w:t>ABC123</w:t>
                      </w:r>
                    </w:p>
                  </w:txbxContent>
                </v:textbox>
                <w10:wrap anchorx="margin"/>
              </v:shape>
            </w:pict>
          </mc:Fallback>
        </mc:AlternateContent>
      </w:r>
      <w:r>
        <w:rPr>
          <w:rFonts w:hint="eastAsia"/>
        </w:rPr>
        <w:t xml:space="preserve">                </w:t>
      </w:r>
    </w:p>
    <w:p w14:paraId="219F7195" w14:textId="77777777" w:rsidR="00E05208" w:rsidRDefault="00E05208" w:rsidP="00E05208">
      <w:pPr>
        <w:pStyle w:val="affffb"/>
        <w:ind w:firstLineChars="0" w:firstLine="0"/>
      </w:pPr>
      <w:r>
        <w:drawing>
          <wp:inline distT="0" distB="0" distL="0" distR="0" wp14:anchorId="46F3F391" wp14:editId="17D3EACE">
            <wp:extent cx="2508740" cy="504884"/>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9495" cy="519123"/>
                    </a:xfrm>
                    <a:prstGeom prst="rect">
                      <a:avLst/>
                    </a:prstGeom>
                    <a:noFill/>
                    <a:ln>
                      <a:noFill/>
                    </a:ln>
                  </pic:spPr>
                </pic:pic>
              </a:graphicData>
            </a:graphic>
          </wp:inline>
        </w:drawing>
      </w:r>
    </w:p>
    <w:p w14:paraId="7CD520AA" w14:textId="77777777" w:rsidR="00E05208" w:rsidRDefault="00E05208" w:rsidP="00E05208">
      <w:pPr>
        <w:pStyle w:val="affffb"/>
        <w:ind w:firstLineChars="0" w:firstLine="0"/>
      </w:pPr>
    </w:p>
    <w:p w14:paraId="17531B29" w14:textId="77777777" w:rsidR="00E05208" w:rsidRPr="003D7E7C" w:rsidRDefault="00E05208" w:rsidP="00E05208">
      <w:pPr>
        <w:widowControl/>
        <w:numPr>
          <w:ilvl w:val="0"/>
          <w:numId w:val="40"/>
        </w:numPr>
        <w:ind w:firstLineChars="600" w:firstLine="1200"/>
        <w:jc w:val="left"/>
        <w:rPr>
          <w:rFonts w:ascii="宋体" w:hAnsi="宋体" w:cs="宋体" w:hint="eastAsia"/>
          <w:kern w:val="0"/>
          <w:sz w:val="20"/>
          <w:szCs w:val="20"/>
          <w:lang w:bidi="ar"/>
        </w:rPr>
      </w:pPr>
      <w:r w:rsidRPr="003D7E7C">
        <w:rPr>
          <w:rFonts w:ascii="宋体" w:hAnsi="宋体" w:cs="宋体" w:hint="eastAsia"/>
          <w:kern w:val="0"/>
          <w:sz w:val="20"/>
          <w:szCs w:val="20"/>
          <w:lang w:bidi="ar"/>
        </w:rPr>
        <w:t>GS1-128条码                             b）GS1模式的快速响应矩阵码</w:t>
      </w:r>
    </w:p>
    <w:p w14:paraId="6A45C20B" w14:textId="77777777" w:rsidR="00E05208" w:rsidRDefault="00E05208" w:rsidP="00E05208">
      <w:pPr>
        <w:pStyle w:val="af9"/>
        <w:numPr>
          <w:ilvl w:val="0"/>
          <w:numId w:val="0"/>
        </w:numPr>
        <w:spacing w:before="120" w:after="120"/>
        <w:rPr>
          <w:rFonts w:ascii="宋体" w:eastAsia="宋体" w:cs="宋体"/>
          <w:lang w:bidi="ar"/>
        </w:rPr>
      </w:pPr>
      <w:r>
        <w:rPr>
          <w:rFonts w:hint="eastAsia"/>
          <w:lang w:bidi="ar"/>
        </w:rPr>
        <w:t>图C.1</w:t>
      </w:r>
      <w:r>
        <w:rPr>
          <w:lang w:bidi="ar"/>
        </w:rPr>
        <w:t>批次管理应用示例</w:t>
      </w:r>
    </w:p>
    <w:p w14:paraId="11320B26" w14:textId="77777777" w:rsidR="00E05208" w:rsidRDefault="00E05208" w:rsidP="00E05208">
      <w:pPr>
        <w:pStyle w:val="aff4"/>
        <w:spacing w:before="120" w:after="120"/>
        <w:ind w:firstLine="420"/>
      </w:pPr>
      <w:bookmarkStart w:id="301" w:name="_Toc179275545"/>
      <w:bookmarkStart w:id="302" w:name="_Toc179381276"/>
      <w:bookmarkStart w:id="303" w:name="_Toc179293493"/>
      <w:bookmarkStart w:id="304" w:name="_Toc179294013"/>
      <w:bookmarkStart w:id="305" w:name="_Toc179293442"/>
      <w:bookmarkStart w:id="306" w:name="_Toc179379339"/>
      <w:bookmarkStart w:id="307" w:name="_Toc179294235"/>
      <w:bookmarkStart w:id="308" w:name="_Toc179293567"/>
      <w:bookmarkStart w:id="309" w:name="_Toc179381471"/>
      <w:bookmarkStart w:id="310" w:name="_Toc179811278"/>
      <w:bookmarkStart w:id="311" w:name="_Toc184198358"/>
      <w:r>
        <w:rPr>
          <w:rFonts w:hint="eastAsia"/>
        </w:rPr>
        <w:t>单品管理应用示例</w:t>
      </w:r>
      <w:bookmarkEnd w:id="301"/>
      <w:bookmarkEnd w:id="302"/>
      <w:bookmarkEnd w:id="303"/>
      <w:bookmarkEnd w:id="304"/>
      <w:bookmarkEnd w:id="305"/>
      <w:bookmarkEnd w:id="306"/>
      <w:bookmarkEnd w:id="307"/>
      <w:bookmarkEnd w:id="308"/>
      <w:bookmarkEnd w:id="309"/>
      <w:bookmarkEnd w:id="310"/>
      <w:bookmarkEnd w:id="311"/>
    </w:p>
    <w:p w14:paraId="47E25A8A" w14:textId="77777777" w:rsidR="00E05208" w:rsidRDefault="00E05208" w:rsidP="00E05208">
      <w:pPr>
        <w:pStyle w:val="affffb"/>
        <w:ind w:firstLine="420"/>
      </w:pPr>
      <w:r>
        <w:rPr>
          <w:rFonts w:hint="eastAsia"/>
        </w:rPr>
        <w:t xml:space="preserve">代码为“01969012345678993100000010210099”的非零售散装白芍，统一编码与标识应用见图C.2。其中： </w:t>
      </w:r>
    </w:p>
    <w:p w14:paraId="51B840A4" w14:textId="77777777" w:rsidR="00E05208" w:rsidRDefault="00E05208" w:rsidP="00E05208">
      <w:pPr>
        <w:pStyle w:val="affffb"/>
        <w:ind w:firstLine="420"/>
      </w:pPr>
      <w:r>
        <w:rPr>
          <w:rFonts w:hint="eastAsia"/>
        </w:rPr>
        <w:t xml:space="preserve">01：全球贸易项目代码的应用标识符； </w:t>
      </w:r>
    </w:p>
    <w:p w14:paraId="2494AB9F" w14:textId="77777777" w:rsidR="00E05208" w:rsidRDefault="00E05208" w:rsidP="00E05208">
      <w:pPr>
        <w:pStyle w:val="affffb"/>
        <w:ind w:firstLine="420"/>
      </w:pPr>
      <w:r>
        <w:rPr>
          <w:rFonts w:hint="eastAsia"/>
        </w:rPr>
        <w:t xml:space="preserve">96901234567899：全球贸易项目代码； </w:t>
      </w:r>
    </w:p>
    <w:p w14:paraId="7688B6A5" w14:textId="77777777" w:rsidR="00E05208" w:rsidRDefault="00E05208" w:rsidP="00E05208">
      <w:pPr>
        <w:pStyle w:val="affffb"/>
        <w:ind w:firstLine="420"/>
      </w:pPr>
      <w:r>
        <w:rPr>
          <w:rFonts w:hint="eastAsia"/>
        </w:rPr>
        <w:t>3100：重量的应用标识符；</w:t>
      </w:r>
    </w:p>
    <w:p w14:paraId="75D3C782" w14:textId="77777777" w:rsidR="00E05208" w:rsidRDefault="00E05208" w:rsidP="00E05208">
      <w:pPr>
        <w:pStyle w:val="affffb"/>
        <w:ind w:firstLine="420"/>
      </w:pPr>
      <w:r>
        <w:rPr>
          <w:rFonts w:hint="eastAsia"/>
        </w:rPr>
        <w:t>000010：表示重量为10kg；</w:t>
      </w:r>
    </w:p>
    <w:p w14:paraId="5899B1E6" w14:textId="77777777" w:rsidR="00E05208" w:rsidRDefault="00E05208" w:rsidP="00E05208">
      <w:pPr>
        <w:pStyle w:val="affffb"/>
        <w:ind w:firstLine="420"/>
      </w:pPr>
      <w:r>
        <w:rPr>
          <w:rFonts w:hint="eastAsia"/>
        </w:rPr>
        <w:t>21：系列号的应用标识符；</w:t>
      </w:r>
    </w:p>
    <w:p w14:paraId="1B4A9F25" w14:textId="77777777" w:rsidR="00E05208" w:rsidRDefault="00E05208" w:rsidP="00E05208">
      <w:pPr>
        <w:pStyle w:val="affffb"/>
        <w:ind w:firstLine="420"/>
      </w:pPr>
      <w:r>
        <w:rPr>
          <w:rFonts w:hint="eastAsia"/>
        </w:rPr>
        <w:t>0099：系列号。</w:t>
      </w:r>
    </w:p>
    <w:p w14:paraId="18C81913" w14:textId="77777777" w:rsidR="00E05208" w:rsidRDefault="00E05208" w:rsidP="00E05208">
      <w:pPr>
        <w:pStyle w:val="affffb"/>
        <w:ind w:firstLineChars="0" w:firstLine="0"/>
      </w:pPr>
      <w:r>
        <w:drawing>
          <wp:anchor distT="0" distB="0" distL="114300" distR="114300" simplePos="0" relativeHeight="251682816" behindDoc="0" locked="0" layoutInCell="1" allowOverlap="1" wp14:anchorId="37E38E3E" wp14:editId="2FD4BD36">
            <wp:simplePos x="0" y="0"/>
            <wp:positionH relativeFrom="column">
              <wp:posOffset>3474720</wp:posOffset>
            </wp:positionH>
            <wp:positionV relativeFrom="paragraph">
              <wp:posOffset>46990</wp:posOffset>
            </wp:positionV>
            <wp:extent cx="958850" cy="95885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58850" cy="958850"/>
                    </a:xfrm>
                    <a:prstGeom prst="rect">
                      <a:avLst/>
                    </a:prstGeom>
                    <a:noFill/>
                    <a:ln>
                      <a:noFill/>
                    </a:ln>
                  </pic:spPr>
                </pic:pic>
              </a:graphicData>
            </a:graphic>
          </wp:anchor>
        </w:drawing>
      </w:r>
      <w:r>
        <w:rPr>
          <w:rFonts w:hint="eastAsia"/>
        </w:rPr>
        <w:t xml:space="preserve">         </w:t>
      </w:r>
    </w:p>
    <w:p w14:paraId="4F769E15" w14:textId="77777777" w:rsidR="00E05208" w:rsidRDefault="00E05208" w:rsidP="00E05208">
      <w:pPr>
        <w:pStyle w:val="affffb"/>
        <w:ind w:firstLineChars="0" w:firstLine="0"/>
      </w:pPr>
      <w:r>
        <w:rPr>
          <w:rFonts w:hint="eastAsia"/>
        </w:rPr>
        <mc:AlternateContent>
          <mc:Choice Requires="wps">
            <w:drawing>
              <wp:anchor distT="0" distB="0" distL="114300" distR="114300" simplePos="0" relativeHeight="251679744" behindDoc="0" locked="0" layoutInCell="1" allowOverlap="1" wp14:anchorId="0F6B8E8C" wp14:editId="2C4840BD">
                <wp:simplePos x="0" y="0"/>
                <wp:positionH relativeFrom="margin">
                  <wp:posOffset>4361180</wp:posOffset>
                </wp:positionH>
                <wp:positionV relativeFrom="paragraph">
                  <wp:posOffset>153035</wp:posOffset>
                </wp:positionV>
                <wp:extent cx="1547381" cy="560268"/>
                <wp:effectExtent l="0" t="0" r="0" b="0"/>
                <wp:wrapNone/>
                <wp:docPr id="416779253" name="文本框 416779253"/>
                <wp:cNvGraphicFramePr/>
                <a:graphic xmlns:a="http://schemas.openxmlformats.org/drawingml/2006/main">
                  <a:graphicData uri="http://schemas.microsoft.com/office/word/2010/wordprocessingShape">
                    <wps:wsp>
                      <wps:cNvSpPr txBox="1"/>
                      <wps:spPr>
                        <a:xfrm>
                          <a:off x="0" y="0"/>
                          <a:ext cx="1547381" cy="560268"/>
                        </a:xfrm>
                        <a:prstGeom prst="rect">
                          <a:avLst/>
                        </a:prstGeom>
                        <a:noFill/>
                        <a:ln>
                          <a:noFill/>
                        </a:ln>
                        <a:effectLst/>
                      </wps:spPr>
                      <wps:txbx>
                        <w:txbxContent>
                          <w:p w14:paraId="7CBCC4E2"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Pr>
                                <w:rFonts w:ascii="OCR-B" w:eastAsia="黑体" w:hAnsi="OCR-B" w:cs="Times New Roman" w:hint="eastAsia"/>
                                <w:sz w:val="18"/>
                                <w:szCs w:val="18"/>
                              </w:rPr>
                              <w:t>9</w:t>
                            </w:r>
                            <w:r w:rsidRPr="006D24F3">
                              <w:rPr>
                                <w:rFonts w:ascii="OCR-B" w:eastAsia="黑体" w:hAnsi="OCR-B" w:cs="Times New Roman"/>
                                <w:sz w:val="18"/>
                                <w:szCs w:val="18"/>
                              </w:rPr>
                              <w:t>690123456789</w:t>
                            </w:r>
                            <w:r>
                              <w:rPr>
                                <w:rFonts w:ascii="OCR-B" w:eastAsia="黑体" w:hAnsi="OCR-B" w:cs="Times New Roman" w:hint="eastAsia"/>
                                <w:sz w:val="18"/>
                                <w:szCs w:val="18"/>
                              </w:rPr>
                              <w:t>9</w:t>
                            </w:r>
                          </w:p>
                          <w:p w14:paraId="70DA0231"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Pr>
                                <w:rFonts w:ascii="OCR-B" w:eastAsia="黑体" w:hAnsi="OCR-B" w:cs="Times New Roman" w:hint="eastAsia"/>
                                <w:sz w:val="18"/>
                                <w:szCs w:val="18"/>
                              </w:rPr>
                              <w:t>3100</w:t>
                            </w:r>
                            <w:r w:rsidRPr="006D24F3">
                              <w:rPr>
                                <w:rFonts w:ascii="OCR-B" w:eastAsia="黑体" w:hAnsi="OCR-B" w:cs="Times New Roman"/>
                                <w:sz w:val="18"/>
                                <w:szCs w:val="18"/>
                              </w:rPr>
                              <w:t>）</w:t>
                            </w:r>
                            <w:r>
                              <w:rPr>
                                <w:rFonts w:ascii="OCR-B" w:eastAsia="黑体" w:hAnsi="OCR-B" w:cs="Times New Roman" w:hint="eastAsia"/>
                                <w:sz w:val="18"/>
                                <w:szCs w:val="18"/>
                              </w:rPr>
                              <w:t>000010</w:t>
                            </w:r>
                          </w:p>
                          <w:p w14:paraId="769307CF"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Pr>
                                <w:rFonts w:ascii="OCR-B" w:eastAsia="黑体" w:hAnsi="OCR-B" w:cs="Times New Roman" w:hint="eastAsia"/>
                                <w:sz w:val="18"/>
                                <w:szCs w:val="18"/>
                              </w:rPr>
                              <w:t>21</w:t>
                            </w:r>
                            <w:r w:rsidRPr="006D24F3">
                              <w:rPr>
                                <w:rFonts w:ascii="OCR-B" w:eastAsia="黑体" w:hAnsi="OCR-B" w:cs="Times New Roman"/>
                                <w:sz w:val="18"/>
                                <w:szCs w:val="18"/>
                              </w:rPr>
                              <w:t>）</w:t>
                            </w:r>
                            <w:r>
                              <w:rPr>
                                <w:rFonts w:ascii="OCR-B" w:eastAsia="黑体" w:hAnsi="OCR-B" w:cs="Times New Roman" w:hint="eastAsia"/>
                                <w:sz w:val="18"/>
                                <w:szCs w:val="18"/>
                              </w:rPr>
                              <w:t>0099</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F6B8E8C" id="文本框 416779253" o:spid="_x0000_s1027" type="#_x0000_t202" style="position:absolute;left:0;text-align:left;margin-left:343.4pt;margin-top:12.05pt;width:121.85pt;height:44.1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" filled="f" stroked="f">
                <v:textbox>
                  <w:txbxContent>
                    <w:p w14:paraId="7CBCC4E2"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Pr>
                          <w:rFonts w:ascii="OCR-B" w:eastAsia="黑体" w:hAnsi="OCR-B" w:cs="Times New Roman" w:hint="eastAsia"/>
                          <w:sz w:val="18"/>
                          <w:szCs w:val="18"/>
                        </w:rPr>
                        <w:t>9</w:t>
                      </w:r>
                      <w:r w:rsidRPr="006D24F3">
                        <w:rPr>
                          <w:rFonts w:ascii="OCR-B" w:eastAsia="黑体" w:hAnsi="OCR-B" w:cs="Times New Roman"/>
                          <w:sz w:val="18"/>
                          <w:szCs w:val="18"/>
                        </w:rPr>
                        <w:t>690123456789</w:t>
                      </w:r>
                      <w:r>
                        <w:rPr>
                          <w:rFonts w:ascii="OCR-B" w:eastAsia="黑体" w:hAnsi="OCR-B" w:cs="Times New Roman" w:hint="eastAsia"/>
                          <w:sz w:val="18"/>
                          <w:szCs w:val="18"/>
                        </w:rPr>
                        <w:t>9</w:t>
                      </w:r>
                    </w:p>
                    <w:p w14:paraId="70DA0231"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Pr>
                          <w:rFonts w:ascii="OCR-B" w:eastAsia="黑体" w:hAnsi="OCR-B" w:cs="Times New Roman" w:hint="eastAsia"/>
                          <w:sz w:val="18"/>
                          <w:szCs w:val="18"/>
                        </w:rPr>
                        <w:t>3100</w:t>
                      </w:r>
                      <w:r w:rsidRPr="006D24F3">
                        <w:rPr>
                          <w:rFonts w:ascii="OCR-B" w:eastAsia="黑体" w:hAnsi="OCR-B" w:cs="Times New Roman"/>
                          <w:sz w:val="18"/>
                          <w:szCs w:val="18"/>
                        </w:rPr>
                        <w:t>）</w:t>
                      </w:r>
                      <w:r>
                        <w:rPr>
                          <w:rFonts w:ascii="OCR-B" w:eastAsia="黑体" w:hAnsi="OCR-B" w:cs="Times New Roman" w:hint="eastAsia"/>
                          <w:sz w:val="18"/>
                          <w:szCs w:val="18"/>
                        </w:rPr>
                        <w:t>000010</w:t>
                      </w:r>
                    </w:p>
                    <w:p w14:paraId="769307CF"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Pr>
                          <w:rFonts w:ascii="OCR-B" w:eastAsia="黑体" w:hAnsi="OCR-B" w:cs="Times New Roman" w:hint="eastAsia"/>
                          <w:sz w:val="18"/>
                          <w:szCs w:val="18"/>
                        </w:rPr>
                        <w:t>21</w:t>
                      </w:r>
                      <w:r w:rsidRPr="006D24F3">
                        <w:rPr>
                          <w:rFonts w:ascii="OCR-B" w:eastAsia="黑体" w:hAnsi="OCR-B" w:cs="Times New Roman"/>
                          <w:sz w:val="18"/>
                          <w:szCs w:val="18"/>
                        </w:rPr>
                        <w:t>）</w:t>
                      </w:r>
                      <w:r>
                        <w:rPr>
                          <w:rFonts w:ascii="OCR-B" w:eastAsia="黑体" w:hAnsi="OCR-B" w:cs="Times New Roman" w:hint="eastAsia"/>
                          <w:sz w:val="18"/>
                          <w:szCs w:val="18"/>
                        </w:rPr>
                        <w:t>0099</w:t>
                      </w:r>
                    </w:p>
                  </w:txbxContent>
                </v:textbox>
                <w10:wrap anchorx="margin"/>
              </v:shape>
            </w:pict>
          </mc:Fallback>
        </mc:AlternateContent>
      </w:r>
    </w:p>
    <w:p w14:paraId="149B5D9A" w14:textId="77777777" w:rsidR="00E05208" w:rsidRDefault="00E05208" w:rsidP="00E05208">
      <w:pPr>
        <w:pStyle w:val="affffb"/>
        <w:ind w:firstLineChars="0" w:firstLine="0"/>
      </w:pPr>
      <w:r>
        <w:drawing>
          <wp:inline distT="0" distB="0" distL="0" distR="0" wp14:anchorId="6AE86F1F" wp14:editId="71FBD7A5">
            <wp:extent cx="2508250" cy="623976"/>
            <wp:effectExtent l="0" t="0" r="6350" b="5080"/>
            <wp:docPr id="767868739" name="图片 767868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3072" cy="635126"/>
                    </a:xfrm>
                    <a:prstGeom prst="rect">
                      <a:avLst/>
                    </a:prstGeom>
                    <a:noFill/>
                    <a:ln>
                      <a:noFill/>
                    </a:ln>
                  </pic:spPr>
                </pic:pic>
              </a:graphicData>
            </a:graphic>
          </wp:inline>
        </w:drawing>
      </w:r>
    </w:p>
    <w:p w14:paraId="2762ABD9" w14:textId="77777777" w:rsidR="00E05208" w:rsidRPr="003D7E7C" w:rsidRDefault="00E05208" w:rsidP="00E05208">
      <w:pPr>
        <w:widowControl/>
        <w:numPr>
          <w:ilvl w:val="0"/>
          <w:numId w:val="41"/>
        </w:numPr>
        <w:ind w:firstLineChars="600" w:firstLine="1200"/>
        <w:jc w:val="left"/>
        <w:rPr>
          <w:rFonts w:ascii="宋体" w:hAnsi="宋体" w:cs="宋体" w:hint="eastAsia"/>
          <w:kern w:val="0"/>
          <w:sz w:val="20"/>
          <w:szCs w:val="20"/>
          <w:lang w:bidi="ar"/>
        </w:rPr>
      </w:pPr>
      <w:r w:rsidRPr="003D7E7C">
        <w:rPr>
          <w:rFonts w:ascii="宋体" w:hAnsi="宋体" w:cs="宋体" w:hint="eastAsia"/>
          <w:kern w:val="0"/>
          <w:sz w:val="20"/>
          <w:szCs w:val="20"/>
          <w:lang w:bidi="ar"/>
        </w:rPr>
        <w:t>GS1-128条码                          b）GS1模式的数据矩阵码</w:t>
      </w:r>
    </w:p>
    <w:p w14:paraId="0F676194" w14:textId="77777777" w:rsidR="00E05208" w:rsidRDefault="00E05208" w:rsidP="00E05208">
      <w:pPr>
        <w:pStyle w:val="af9"/>
        <w:numPr>
          <w:ilvl w:val="0"/>
          <w:numId w:val="0"/>
        </w:numPr>
        <w:spacing w:before="120" w:after="120"/>
      </w:pPr>
      <w:r>
        <w:rPr>
          <w:rFonts w:hint="eastAsia"/>
          <w:lang w:bidi="ar"/>
        </w:rPr>
        <w:t>图C.2</w:t>
      </w:r>
      <w:r>
        <w:rPr>
          <w:lang w:bidi="ar"/>
        </w:rPr>
        <w:t>单品管理应用示例</w:t>
      </w:r>
    </w:p>
    <w:p w14:paraId="0C1711A8" w14:textId="77777777" w:rsidR="00E05208" w:rsidRDefault="00E05208" w:rsidP="00E05208">
      <w:pPr>
        <w:pStyle w:val="aff4"/>
        <w:spacing w:before="120" w:after="120"/>
        <w:ind w:firstLine="420"/>
      </w:pPr>
      <w:bookmarkStart w:id="312" w:name="_Toc179294014"/>
      <w:bookmarkStart w:id="313" w:name="_Toc179379340"/>
      <w:bookmarkStart w:id="314" w:name="_Toc179294236"/>
      <w:bookmarkStart w:id="315" w:name="_Toc179381277"/>
      <w:bookmarkStart w:id="316" w:name="_Toc179293443"/>
      <w:bookmarkStart w:id="317" w:name="_Toc179293568"/>
      <w:bookmarkStart w:id="318" w:name="_Toc179293494"/>
      <w:bookmarkStart w:id="319" w:name="_Toc179381472"/>
      <w:bookmarkStart w:id="320" w:name="_Toc179275546"/>
      <w:bookmarkStart w:id="321" w:name="_Toc179811279"/>
      <w:bookmarkStart w:id="322" w:name="_Toc184198359"/>
      <w:r>
        <w:rPr>
          <w:rFonts w:hint="eastAsia"/>
        </w:rPr>
        <w:t>交易管理应用示例</w:t>
      </w:r>
      <w:bookmarkEnd w:id="312"/>
      <w:bookmarkEnd w:id="313"/>
      <w:bookmarkEnd w:id="314"/>
      <w:bookmarkEnd w:id="315"/>
      <w:bookmarkEnd w:id="316"/>
      <w:bookmarkEnd w:id="317"/>
      <w:bookmarkEnd w:id="318"/>
      <w:bookmarkEnd w:id="319"/>
      <w:bookmarkEnd w:id="320"/>
      <w:bookmarkEnd w:id="321"/>
      <w:bookmarkEnd w:id="322"/>
    </w:p>
    <w:p w14:paraId="6C0D17EB" w14:textId="77777777" w:rsidR="00E05208" w:rsidRDefault="00E05208" w:rsidP="00E05208">
      <w:pPr>
        <w:pStyle w:val="aff5"/>
        <w:spacing w:before="120" w:after="120"/>
        <w:ind w:left="0"/>
      </w:pPr>
      <w:r>
        <w:rPr>
          <w:rFonts w:hint="eastAsia"/>
        </w:rPr>
        <w:t>零售散装交易管理应用示例</w:t>
      </w:r>
    </w:p>
    <w:p w14:paraId="4D5B93EC" w14:textId="77777777" w:rsidR="00E05208" w:rsidRDefault="00E05208" w:rsidP="00E05208">
      <w:pPr>
        <w:pStyle w:val="affffb"/>
        <w:ind w:firstLine="420"/>
      </w:pPr>
      <w:r>
        <w:rPr>
          <w:rFonts w:hint="eastAsia"/>
        </w:rPr>
        <w:t>某药房为其销售的每公斤（kg）散装五味子分配的G</w:t>
      </w:r>
      <w:r>
        <w:t>TIN-13</w:t>
      </w:r>
      <w:r>
        <w:rPr>
          <w:rFonts w:hint="eastAsia"/>
        </w:rPr>
        <w:t>为</w:t>
      </w:r>
      <w:r>
        <w:t>6901234888881</w:t>
      </w:r>
      <w:r>
        <w:rPr>
          <w:rFonts w:hint="eastAsia"/>
        </w:rPr>
        <w:t>。假设该中药材的价格为11元</w:t>
      </w:r>
      <w:r>
        <w:t>/</w:t>
      </w:r>
      <w:r>
        <w:rPr>
          <w:rFonts w:hint="eastAsia"/>
        </w:rPr>
        <w:t>kg，购买1</w:t>
      </w:r>
      <w:r>
        <w:t>.5</w:t>
      </w:r>
      <w:r>
        <w:rPr>
          <w:rFonts w:hint="eastAsia"/>
        </w:rPr>
        <w:t>kg，生产日期为202</w:t>
      </w:r>
      <w:r>
        <w:t>4</w:t>
      </w:r>
      <w:r>
        <w:rPr>
          <w:rFonts w:hint="eastAsia"/>
        </w:rPr>
        <w:t>年08月01日。GTIN-13附加重量、生产日期、总价的单元数据</w:t>
      </w:r>
      <w:r>
        <w:rPr>
          <w:rFonts w:hint="eastAsia"/>
        </w:rPr>
        <w:lastRenderedPageBreak/>
        <w:t>串为01</w:t>
      </w:r>
      <w:r>
        <w:t>06901234888881</w:t>
      </w:r>
      <w:r>
        <w:rPr>
          <w:rFonts w:hint="eastAsia"/>
        </w:rPr>
        <w:t>3101</w:t>
      </w:r>
      <w:r>
        <w:t>000015</w:t>
      </w:r>
      <w:r>
        <w:rPr>
          <w:rFonts w:hint="eastAsia"/>
        </w:rPr>
        <w:t>112408013921165，采用快速响应矩阵码（GS1模式）表示。统一编码与标识应用见图C.3。</w:t>
      </w:r>
    </w:p>
    <w:p w14:paraId="4D46A0D2" w14:textId="77777777" w:rsidR="00E05208" w:rsidRDefault="00E05208" w:rsidP="00E05208">
      <w:pPr>
        <w:pStyle w:val="affffb"/>
        <w:ind w:firstLine="420"/>
      </w:pPr>
      <w:r>
        <w:rPr>
          <w:rFonts w:hint="eastAsia"/>
        </w:rPr>
        <w:t xml:space="preserve">01：全球贸易项目代码的应用标识符； </w:t>
      </w:r>
    </w:p>
    <w:p w14:paraId="29947B32" w14:textId="77777777" w:rsidR="00E05208" w:rsidRDefault="00E05208" w:rsidP="00E05208">
      <w:pPr>
        <w:pStyle w:val="affffb"/>
        <w:ind w:firstLine="420"/>
      </w:pPr>
      <w:r>
        <w:t>06901234888881</w:t>
      </w:r>
      <w:r>
        <w:rPr>
          <w:rFonts w:hint="eastAsia"/>
        </w:rPr>
        <w:t xml:space="preserve">：全球贸易项目代码，表示每千克五味子的GTIN； </w:t>
      </w:r>
    </w:p>
    <w:p w14:paraId="4046FE03" w14:textId="77777777" w:rsidR="00E05208" w:rsidRDefault="00E05208" w:rsidP="00E05208">
      <w:pPr>
        <w:pStyle w:val="affffb"/>
        <w:ind w:firstLine="420"/>
      </w:pPr>
      <w:r>
        <w:rPr>
          <w:rFonts w:hint="eastAsia"/>
        </w:rPr>
        <w:t>3101：重量的应用标识符；</w:t>
      </w:r>
    </w:p>
    <w:p w14:paraId="7E8B928D" w14:textId="77777777" w:rsidR="00E05208" w:rsidRDefault="00E05208" w:rsidP="00E05208">
      <w:pPr>
        <w:pStyle w:val="affffb"/>
        <w:ind w:firstLine="420"/>
      </w:pPr>
      <w:r>
        <w:t>000015</w:t>
      </w:r>
      <w:r>
        <w:rPr>
          <w:rFonts w:hint="eastAsia"/>
        </w:rPr>
        <w:t>：表示交易的总重量为1.5kg。</w:t>
      </w:r>
    </w:p>
    <w:p w14:paraId="4B8226C7" w14:textId="77777777" w:rsidR="00E05208" w:rsidRDefault="00E05208" w:rsidP="00E05208">
      <w:pPr>
        <w:pStyle w:val="affffb"/>
        <w:ind w:firstLine="420"/>
      </w:pPr>
      <w:r>
        <w:rPr>
          <w:rFonts w:hint="eastAsia"/>
        </w:rPr>
        <w:t>11：生产日期的应用标识符；</w:t>
      </w:r>
    </w:p>
    <w:p w14:paraId="5B168E5C" w14:textId="77777777" w:rsidR="00E05208" w:rsidRDefault="00E05208" w:rsidP="00E05208">
      <w:pPr>
        <w:pStyle w:val="affffb"/>
        <w:ind w:firstLine="420"/>
      </w:pPr>
      <w:r>
        <w:rPr>
          <w:rFonts w:hint="eastAsia"/>
        </w:rPr>
        <w:t>240801：表示生产日期为2024年8月1日；</w:t>
      </w:r>
    </w:p>
    <w:p w14:paraId="0B60591C" w14:textId="77777777" w:rsidR="00E05208" w:rsidRDefault="00E05208" w:rsidP="00E05208">
      <w:pPr>
        <w:pStyle w:val="affffb"/>
        <w:ind w:firstLine="420"/>
      </w:pPr>
      <w:r>
        <w:rPr>
          <w:rFonts w:hint="eastAsia"/>
        </w:rPr>
        <w:t>3921：应付金额的应用标识符；</w:t>
      </w:r>
    </w:p>
    <w:p w14:paraId="0A473A0D" w14:textId="77777777" w:rsidR="00E05208" w:rsidRDefault="00E05208" w:rsidP="00E05208">
      <w:pPr>
        <w:pStyle w:val="af2"/>
        <w:numPr>
          <w:ilvl w:val="0"/>
          <w:numId w:val="0"/>
        </w:numPr>
      </w:pPr>
      <w:r>
        <w:rPr>
          <w:rFonts w:hint="eastAsia"/>
        </w:rPr>
        <w:t xml:space="preserve">    165：标识应付总价为16.5元。</w:t>
      </w:r>
    </w:p>
    <w:p w14:paraId="698AC502" w14:textId="77777777" w:rsidR="00E05208" w:rsidRDefault="00E05208" w:rsidP="00E05208">
      <w:pPr>
        <w:pStyle w:val="afffffffff9"/>
      </w:pPr>
      <w:r>
        <w:drawing>
          <wp:anchor distT="0" distB="0" distL="114300" distR="114300" simplePos="0" relativeHeight="251666432" behindDoc="0" locked="0" layoutInCell="1" allowOverlap="1" wp14:anchorId="658CB79F" wp14:editId="626D3124">
            <wp:simplePos x="0" y="0"/>
            <wp:positionH relativeFrom="column">
              <wp:posOffset>2122904</wp:posOffset>
            </wp:positionH>
            <wp:positionV relativeFrom="paragraph">
              <wp:posOffset>122805</wp:posOffset>
            </wp:positionV>
            <wp:extent cx="761889" cy="761889"/>
            <wp:effectExtent l="0" t="0" r="635" b="635"/>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763482" cy="763482"/>
                    </a:xfrm>
                    <a:prstGeom prst="rect">
                      <a:avLst/>
                    </a:prstGeom>
                  </pic:spPr>
                </pic:pic>
              </a:graphicData>
            </a:graphic>
            <wp14:sizeRelH relativeFrom="margin">
              <wp14:pctWidth>0</wp14:pctWidth>
            </wp14:sizeRelH>
            <wp14:sizeRelV relativeFrom="margin">
              <wp14:pctHeight>0</wp14:pctHeight>
            </wp14:sizeRelV>
          </wp:anchor>
        </w:drawing>
      </w:r>
    </w:p>
    <w:p w14:paraId="0BB4D817" w14:textId="77777777" w:rsidR="00E05208" w:rsidRDefault="00E05208" w:rsidP="00E05208">
      <w:pPr>
        <w:pStyle w:val="af2"/>
        <w:numPr>
          <w:ilvl w:val="0"/>
          <w:numId w:val="0"/>
        </w:numPr>
      </w:pPr>
      <w:r>
        <w:rPr>
          <w:noProof/>
        </w:rPr>
        <mc:AlternateContent>
          <mc:Choice Requires="wps">
            <w:drawing>
              <wp:anchor distT="0" distB="0" distL="114300" distR="114300" simplePos="0" relativeHeight="251665408" behindDoc="0" locked="0" layoutInCell="1" allowOverlap="1" wp14:anchorId="12031EE1" wp14:editId="1CC44753">
                <wp:simplePos x="0" y="0"/>
                <wp:positionH relativeFrom="column">
                  <wp:posOffset>2876990</wp:posOffset>
                </wp:positionH>
                <wp:positionV relativeFrom="paragraph">
                  <wp:posOffset>16646</wp:posOffset>
                </wp:positionV>
                <wp:extent cx="1627949" cy="666750"/>
                <wp:effectExtent l="0" t="0" r="0" b="0"/>
                <wp:wrapNone/>
                <wp:docPr id="635201570" name="文本框 5"/>
                <wp:cNvGraphicFramePr/>
                <a:graphic xmlns:a="http://schemas.openxmlformats.org/drawingml/2006/main">
                  <a:graphicData uri="http://schemas.microsoft.com/office/word/2010/wordprocessingShape">
                    <wps:wsp>
                      <wps:cNvSpPr txBox="1"/>
                      <wps:spPr>
                        <a:xfrm>
                          <a:off x="0" y="0"/>
                          <a:ext cx="1627949" cy="666750"/>
                        </a:xfrm>
                        <a:prstGeom prst="rect">
                          <a:avLst/>
                        </a:prstGeom>
                        <a:solidFill>
                          <a:schemeClr val="lt1"/>
                        </a:solidFill>
                        <a:ln w="6350">
                          <a:noFill/>
                        </a:ln>
                      </wps:spPr>
                      <wps:txbx>
                        <w:txbxContent>
                          <w:p w14:paraId="61F20B79" w14:textId="77777777" w:rsidR="00E05208" w:rsidRPr="006D24F3" w:rsidRDefault="00E05208" w:rsidP="00E05208">
                            <w:pPr>
                              <w:pStyle w:val="afffffffff9"/>
                              <w:jc w:val="both"/>
                              <w:rPr>
                                <w:rFonts w:ascii="OCR-B" w:hAnsi="OCR-B"/>
                                <w:szCs w:val="18"/>
                              </w:rPr>
                            </w:pPr>
                            <w:r w:rsidRPr="006D24F3">
                              <w:rPr>
                                <w:rFonts w:ascii="OCR-B" w:hAnsi="OCR-B"/>
                                <w:szCs w:val="18"/>
                              </w:rPr>
                              <w:t>(01)06901234888881</w:t>
                            </w:r>
                          </w:p>
                          <w:p w14:paraId="1DAF0BCF" w14:textId="77777777" w:rsidR="00E05208" w:rsidRPr="006D24F3" w:rsidRDefault="00E05208" w:rsidP="00E05208">
                            <w:pPr>
                              <w:pStyle w:val="afffffffff9"/>
                              <w:jc w:val="both"/>
                              <w:rPr>
                                <w:rFonts w:ascii="OCR-B" w:hAnsi="OCR-B"/>
                                <w:szCs w:val="18"/>
                              </w:rPr>
                            </w:pPr>
                            <w:r w:rsidRPr="006D24F3">
                              <w:rPr>
                                <w:rFonts w:ascii="OCR-B" w:hAnsi="OCR-B"/>
                                <w:szCs w:val="18"/>
                              </w:rPr>
                              <w:t>(3101)000015</w:t>
                            </w:r>
                          </w:p>
                          <w:p w14:paraId="5F64C3E3" w14:textId="77777777" w:rsidR="00E05208" w:rsidRPr="006D24F3" w:rsidRDefault="00E05208" w:rsidP="00E05208">
                            <w:pPr>
                              <w:pStyle w:val="af2"/>
                              <w:numPr>
                                <w:ilvl w:val="0"/>
                                <w:numId w:val="0"/>
                              </w:numPr>
                              <w:rPr>
                                <w:rFonts w:ascii="OCR-B" w:hAnsi="OCR-B"/>
                                <w:sz w:val="18"/>
                                <w:szCs w:val="18"/>
                              </w:rPr>
                            </w:pPr>
                            <w:r w:rsidRPr="006D24F3">
                              <w:rPr>
                                <w:rFonts w:ascii="OCR-B" w:hAnsi="OCR-B"/>
                                <w:sz w:val="18"/>
                                <w:szCs w:val="18"/>
                              </w:rPr>
                              <w:t>(11)240801</w:t>
                            </w:r>
                          </w:p>
                          <w:p w14:paraId="37BBC471" w14:textId="77777777" w:rsidR="00E05208" w:rsidRPr="006D24F3" w:rsidRDefault="00E05208" w:rsidP="00E05208">
                            <w:pPr>
                              <w:pStyle w:val="af2"/>
                              <w:numPr>
                                <w:ilvl w:val="0"/>
                                <w:numId w:val="0"/>
                              </w:numPr>
                              <w:rPr>
                                <w:rFonts w:ascii="OCR-B" w:hAnsi="OCR-B"/>
                                <w:sz w:val="18"/>
                                <w:szCs w:val="18"/>
                              </w:rPr>
                            </w:pPr>
                            <w:r w:rsidRPr="006D24F3">
                              <w:rPr>
                                <w:rFonts w:ascii="OCR-B" w:hAnsi="OCR-B"/>
                                <w:sz w:val="18"/>
                                <w:szCs w:val="18"/>
                              </w:rPr>
                              <w:t>(3921)165</w:t>
                            </w:r>
                          </w:p>
                          <w:p w14:paraId="396BE8E2" w14:textId="77777777" w:rsidR="00E05208" w:rsidRDefault="00E05208" w:rsidP="00E052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031EE1" id="文本框 5" o:spid="_x0000_s1028" type="#_x0000_t202" style="position:absolute;margin-left:226.55pt;margin-top:1.3pt;width:128.2pt;height: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" fillcolor="white [3201]" stroked="f" strokeweight=".5pt">
                <v:textbox>
                  <w:txbxContent>
                    <w:p w14:paraId="61F20B79" w14:textId="77777777" w:rsidR="00E05208" w:rsidRPr="006D24F3" w:rsidRDefault="00E05208" w:rsidP="00E05208">
                      <w:pPr>
                        <w:pStyle w:val="afffffffff9"/>
                        <w:jc w:val="both"/>
                        <w:rPr>
                          <w:rFonts w:ascii="OCR-B" w:hAnsi="OCR-B"/>
                          <w:szCs w:val="18"/>
                        </w:rPr>
                      </w:pPr>
                      <w:r w:rsidRPr="006D24F3">
                        <w:rPr>
                          <w:rFonts w:ascii="OCR-B" w:hAnsi="OCR-B"/>
                          <w:szCs w:val="18"/>
                        </w:rPr>
                        <w:t>(01)06901234888881</w:t>
                      </w:r>
                    </w:p>
                    <w:p w14:paraId="1DAF0BCF" w14:textId="77777777" w:rsidR="00E05208" w:rsidRPr="006D24F3" w:rsidRDefault="00E05208" w:rsidP="00E05208">
                      <w:pPr>
                        <w:pStyle w:val="afffffffff9"/>
                        <w:jc w:val="both"/>
                        <w:rPr>
                          <w:rFonts w:ascii="OCR-B" w:hAnsi="OCR-B"/>
                          <w:szCs w:val="18"/>
                        </w:rPr>
                      </w:pPr>
                      <w:r w:rsidRPr="006D24F3">
                        <w:rPr>
                          <w:rFonts w:ascii="OCR-B" w:hAnsi="OCR-B"/>
                          <w:szCs w:val="18"/>
                        </w:rPr>
                        <w:t>(3101)000015</w:t>
                      </w:r>
                    </w:p>
                    <w:p w14:paraId="5F64C3E3" w14:textId="77777777" w:rsidR="00E05208" w:rsidRPr="006D24F3" w:rsidRDefault="00E05208" w:rsidP="00E05208">
                      <w:pPr>
                        <w:pStyle w:val="af2"/>
                        <w:numPr>
                          <w:ilvl w:val="0"/>
                          <w:numId w:val="0"/>
                        </w:numPr>
                        <w:rPr>
                          <w:rFonts w:ascii="OCR-B" w:hAnsi="OCR-B"/>
                          <w:sz w:val="18"/>
                          <w:szCs w:val="18"/>
                        </w:rPr>
                      </w:pPr>
                      <w:r w:rsidRPr="006D24F3">
                        <w:rPr>
                          <w:rFonts w:ascii="OCR-B" w:hAnsi="OCR-B"/>
                          <w:sz w:val="18"/>
                          <w:szCs w:val="18"/>
                        </w:rPr>
                        <w:t>(11)240801</w:t>
                      </w:r>
                    </w:p>
                    <w:p w14:paraId="37BBC471" w14:textId="77777777" w:rsidR="00E05208" w:rsidRPr="006D24F3" w:rsidRDefault="00E05208" w:rsidP="00E05208">
                      <w:pPr>
                        <w:pStyle w:val="af2"/>
                        <w:numPr>
                          <w:ilvl w:val="0"/>
                          <w:numId w:val="0"/>
                        </w:numPr>
                        <w:rPr>
                          <w:rFonts w:ascii="OCR-B" w:hAnsi="OCR-B"/>
                          <w:sz w:val="18"/>
                          <w:szCs w:val="18"/>
                        </w:rPr>
                      </w:pPr>
                      <w:r w:rsidRPr="006D24F3">
                        <w:rPr>
                          <w:rFonts w:ascii="OCR-B" w:hAnsi="OCR-B"/>
                          <w:sz w:val="18"/>
                          <w:szCs w:val="18"/>
                        </w:rPr>
                        <w:t>(3921)165</w:t>
                      </w:r>
                    </w:p>
                    <w:p w14:paraId="396BE8E2" w14:textId="77777777" w:rsidR="00E05208" w:rsidRDefault="00E05208" w:rsidP="00E05208"/>
                  </w:txbxContent>
                </v:textbox>
              </v:shape>
            </w:pict>
          </mc:Fallback>
        </mc:AlternateContent>
      </w:r>
    </w:p>
    <w:p w14:paraId="33D28F39" w14:textId="77777777" w:rsidR="00E05208" w:rsidRDefault="00E05208" w:rsidP="00E05208">
      <w:pPr>
        <w:pStyle w:val="af2"/>
        <w:numPr>
          <w:ilvl w:val="0"/>
          <w:numId w:val="0"/>
        </w:numPr>
      </w:pPr>
    </w:p>
    <w:p w14:paraId="2FCD3F45" w14:textId="77777777" w:rsidR="00E05208" w:rsidRDefault="00E05208" w:rsidP="00E05208">
      <w:pPr>
        <w:pStyle w:val="af2"/>
        <w:numPr>
          <w:ilvl w:val="0"/>
          <w:numId w:val="0"/>
        </w:numPr>
      </w:pPr>
    </w:p>
    <w:p w14:paraId="7001116E" w14:textId="77777777" w:rsidR="00E05208" w:rsidRDefault="00E05208" w:rsidP="00E05208">
      <w:pPr>
        <w:pStyle w:val="af2"/>
        <w:numPr>
          <w:ilvl w:val="0"/>
          <w:numId w:val="0"/>
        </w:numPr>
      </w:pPr>
      <w:r>
        <w:rPr>
          <w:rFonts w:hint="eastAsia"/>
        </w:rPr>
        <w:t xml:space="preserve">  </w:t>
      </w:r>
    </w:p>
    <w:p w14:paraId="7406A138" w14:textId="77777777" w:rsidR="00E05208" w:rsidRDefault="00E05208" w:rsidP="00E05208">
      <w:pPr>
        <w:pStyle w:val="af9"/>
        <w:numPr>
          <w:ilvl w:val="0"/>
          <w:numId w:val="0"/>
        </w:numPr>
        <w:spacing w:before="120" w:after="120"/>
      </w:pPr>
      <w:r>
        <w:rPr>
          <w:rFonts w:hint="eastAsia"/>
        </w:rPr>
        <w:t>图C.3 零售散装交易管理应用示例（GS1模式的快速响应矩阵码）</w:t>
      </w:r>
    </w:p>
    <w:p w14:paraId="3D63CFB7" w14:textId="77777777" w:rsidR="00E05208" w:rsidRDefault="00E05208" w:rsidP="00E05208">
      <w:pPr>
        <w:pStyle w:val="affffb"/>
        <w:ind w:firstLine="420"/>
      </w:pPr>
      <w:r>
        <w:rPr>
          <w:rFonts w:hint="eastAsia"/>
        </w:rPr>
        <w:t>假设某零售散装中药材的GTIN为6901234567892，变体为2A，批次为ABC123，生产日期为2021年9月12日，重量为8.25 kg，则统一网址型数据结构为：</w:t>
      </w:r>
    </w:p>
    <w:p w14:paraId="39246863" w14:textId="77777777" w:rsidR="00E05208" w:rsidRDefault="00E05208" w:rsidP="00E05208">
      <w:pPr>
        <w:pStyle w:val="affffb"/>
        <w:ind w:firstLine="420"/>
      </w:pPr>
      <w:hyperlink r:id="rId34" w:history="1">
        <w:r>
          <w:rPr>
            <w:rFonts w:hint="eastAsia"/>
          </w:rPr>
          <w:t>https://id.gs1cn.org/01/06901234567892/22/2A/10/ABC123?11=210912&amp;3102=000825</w:t>
        </w:r>
      </w:hyperlink>
    </w:p>
    <w:p w14:paraId="44C56DB0" w14:textId="77777777" w:rsidR="00E05208" w:rsidRDefault="00E05208" w:rsidP="00E05208">
      <w:pPr>
        <w:pStyle w:val="affffb"/>
        <w:ind w:firstLine="420"/>
      </w:pPr>
      <w:r>
        <w:rPr>
          <w:rFonts w:hint="eastAsia"/>
        </w:rPr>
        <w:t>采用快速响应矩阵码和汉信码编码，纠错等级分别设置为M级和L2级，采用HRI字符表示出全部单元数据串的二维码符号见图C.4。</w:t>
      </w:r>
    </w:p>
    <w:p w14:paraId="650DDCF7" w14:textId="77777777" w:rsidR="00E05208" w:rsidRDefault="00E05208" w:rsidP="00E05208">
      <w:pPr>
        <w:pStyle w:val="affffb"/>
        <w:ind w:firstLineChars="0" w:firstLine="0"/>
        <w:rPr>
          <w:szCs w:val="21"/>
        </w:rPr>
      </w:pPr>
      <w:r>
        <w:rPr>
          <w:rFonts w:hint="eastAsia"/>
        </w:rPr>
        <mc:AlternateContent>
          <mc:Choice Requires="wps">
            <w:drawing>
              <wp:anchor distT="0" distB="0" distL="114300" distR="114300" simplePos="0" relativeHeight="251668480" behindDoc="0" locked="0" layoutInCell="1" allowOverlap="1" wp14:anchorId="30F10DB9" wp14:editId="2AA8527E">
                <wp:simplePos x="0" y="0"/>
                <wp:positionH relativeFrom="margin">
                  <wp:posOffset>1240217</wp:posOffset>
                </wp:positionH>
                <wp:positionV relativeFrom="paragraph">
                  <wp:posOffset>81144</wp:posOffset>
                </wp:positionV>
                <wp:extent cx="1802373" cy="857250"/>
                <wp:effectExtent l="0" t="0" r="0" b="0"/>
                <wp:wrapNone/>
                <wp:docPr id="508477031" name="文本框 508477031"/>
                <wp:cNvGraphicFramePr/>
                <a:graphic xmlns:a="http://schemas.openxmlformats.org/drawingml/2006/main">
                  <a:graphicData uri="http://schemas.microsoft.com/office/word/2010/wordprocessingShape">
                    <wps:wsp>
                      <wps:cNvSpPr txBox="1"/>
                      <wps:spPr>
                        <a:xfrm>
                          <a:off x="0" y="0"/>
                          <a:ext cx="1802373" cy="857250"/>
                        </a:xfrm>
                        <a:prstGeom prst="rect">
                          <a:avLst/>
                        </a:prstGeom>
                        <a:noFill/>
                        <a:ln>
                          <a:noFill/>
                        </a:ln>
                        <a:effectLst/>
                      </wps:spPr>
                      <wps:txbx>
                        <w:txbxContent>
                          <w:p w14:paraId="43FDFF15"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sidRPr="006D24F3">
                              <w:rPr>
                                <w:rFonts w:ascii="OCR-B" w:eastAsia="黑体" w:hAnsi="OCR-B" w:cs="Times New Roman"/>
                                <w:sz w:val="18"/>
                                <w:szCs w:val="18"/>
                              </w:rPr>
                              <w:t>06901234567892</w:t>
                            </w:r>
                          </w:p>
                          <w:p w14:paraId="022FA612"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22</w:t>
                            </w:r>
                            <w:r w:rsidRPr="006D24F3">
                              <w:rPr>
                                <w:rFonts w:ascii="OCR-B" w:eastAsia="黑体" w:hAnsi="OCR-B" w:cs="Times New Roman"/>
                                <w:sz w:val="18"/>
                                <w:szCs w:val="18"/>
                              </w:rPr>
                              <w:t>）</w:t>
                            </w:r>
                            <w:r w:rsidRPr="006D24F3">
                              <w:rPr>
                                <w:rFonts w:ascii="OCR-B" w:eastAsia="黑体" w:hAnsi="OCR-B" w:cs="Times New Roman"/>
                                <w:sz w:val="18"/>
                                <w:szCs w:val="18"/>
                              </w:rPr>
                              <w:t>2A</w:t>
                            </w:r>
                          </w:p>
                          <w:p w14:paraId="7902A10E"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10</w:t>
                            </w:r>
                            <w:r w:rsidRPr="006D24F3">
                              <w:rPr>
                                <w:rFonts w:ascii="OCR-B" w:eastAsia="黑体" w:hAnsi="OCR-B" w:cs="Times New Roman"/>
                                <w:sz w:val="18"/>
                                <w:szCs w:val="18"/>
                              </w:rPr>
                              <w:t>）</w:t>
                            </w:r>
                            <w:r w:rsidRPr="006D24F3">
                              <w:rPr>
                                <w:rFonts w:ascii="OCR-B" w:eastAsia="黑体" w:hAnsi="OCR-B" w:cs="Times New Roman"/>
                                <w:sz w:val="18"/>
                                <w:szCs w:val="18"/>
                              </w:rPr>
                              <w:t>ABC123</w:t>
                            </w:r>
                          </w:p>
                          <w:p w14:paraId="74E98FD8"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20210912</w:t>
                            </w:r>
                          </w:p>
                          <w:p w14:paraId="3F4048AE"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3102</w:t>
                            </w:r>
                            <w:r w:rsidRPr="006D24F3">
                              <w:rPr>
                                <w:rFonts w:ascii="OCR-B" w:eastAsia="黑体" w:hAnsi="OCR-B" w:cs="Times New Roman"/>
                                <w:sz w:val="18"/>
                                <w:szCs w:val="18"/>
                              </w:rPr>
                              <w:t>）</w:t>
                            </w:r>
                            <w:r w:rsidRPr="006D24F3">
                              <w:rPr>
                                <w:rFonts w:ascii="OCR-B" w:eastAsia="黑体" w:hAnsi="OCR-B" w:cs="Times New Roman"/>
                                <w:sz w:val="18"/>
                                <w:szCs w:val="18"/>
                              </w:rPr>
                              <w:t>000825</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0F10DB9" id="文本框 508477031" o:spid="_x0000_s1029" type="#_x0000_t202" style="position:absolute;left:0;text-align:left;margin-left:97.65pt;margin-top:6.4pt;width:141.9pt;height:6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" filled="f" stroked="f">
                <v:textbox>
                  <w:txbxContent>
                    <w:p w14:paraId="43FDFF15"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sidRPr="006D24F3">
                        <w:rPr>
                          <w:rFonts w:ascii="OCR-B" w:eastAsia="黑体" w:hAnsi="OCR-B" w:cs="Times New Roman"/>
                          <w:sz w:val="18"/>
                          <w:szCs w:val="18"/>
                        </w:rPr>
                        <w:t>06901234567892</w:t>
                      </w:r>
                    </w:p>
                    <w:p w14:paraId="022FA612"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22</w:t>
                      </w:r>
                      <w:r w:rsidRPr="006D24F3">
                        <w:rPr>
                          <w:rFonts w:ascii="OCR-B" w:eastAsia="黑体" w:hAnsi="OCR-B" w:cs="Times New Roman"/>
                          <w:sz w:val="18"/>
                          <w:szCs w:val="18"/>
                        </w:rPr>
                        <w:t>）</w:t>
                      </w:r>
                      <w:r w:rsidRPr="006D24F3">
                        <w:rPr>
                          <w:rFonts w:ascii="OCR-B" w:eastAsia="黑体" w:hAnsi="OCR-B" w:cs="Times New Roman"/>
                          <w:sz w:val="18"/>
                          <w:szCs w:val="18"/>
                        </w:rPr>
                        <w:t>2A</w:t>
                      </w:r>
                    </w:p>
                    <w:p w14:paraId="7902A10E"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10</w:t>
                      </w:r>
                      <w:r w:rsidRPr="006D24F3">
                        <w:rPr>
                          <w:rFonts w:ascii="OCR-B" w:eastAsia="黑体" w:hAnsi="OCR-B" w:cs="Times New Roman"/>
                          <w:sz w:val="18"/>
                          <w:szCs w:val="18"/>
                        </w:rPr>
                        <w:t>）</w:t>
                      </w:r>
                      <w:r w:rsidRPr="006D24F3">
                        <w:rPr>
                          <w:rFonts w:ascii="OCR-B" w:eastAsia="黑体" w:hAnsi="OCR-B" w:cs="Times New Roman"/>
                          <w:sz w:val="18"/>
                          <w:szCs w:val="18"/>
                        </w:rPr>
                        <w:t>ABC123</w:t>
                      </w:r>
                    </w:p>
                    <w:p w14:paraId="74E98FD8"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20210912</w:t>
                      </w:r>
                    </w:p>
                    <w:p w14:paraId="3F4048AE"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3102</w:t>
                      </w:r>
                      <w:r w:rsidRPr="006D24F3">
                        <w:rPr>
                          <w:rFonts w:ascii="OCR-B" w:eastAsia="黑体" w:hAnsi="OCR-B" w:cs="Times New Roman"/>
                          <w:sz w:val="18"/>
                          <w:szCs w:val="18"/>
                        </w:rPr>
                        <w:t>）</w:t>
                      </w:r>
                      <w:r w:rsidRPr="006D24F3">
                        <w:rPr>
                          <w:rFonts w:ascii="OCR-B" w:eastAsia="黑体" w:hAnsi="OCR-B" w:cs="Times New Roman"/>
                          <w:sz w:val="18"/>
                          <w:szCs w:val="18"/>
                        </w:rPr>
                        <w:t>000825</w:t>
                      </w:r>
                    </w:p>
                  </w:txbxContent>
                </v:textbox>
                <w10:wrap anchorx="margin"/>
              </v:shape>
            </w:pict>
          </mc:Fallback>
        </mc:AlternateContent>
      </w:r>
      <w:r>
        <mc:AlternateContent>
          <mc:Choice Requires="wps">
            <w:drawing>
              <wp:anchor distT="0" distB="0" distL="114300" distR="114300" simplePos="0" relativeHeight="251667456" behindDoc="0" locked="0" layoutInCell="1" allowOverlap="1" wp14:anchorId="16716EE9" wp14:editId="18B8B0E5">
                <wp:simplePos x="0" y="0"/>
                <wp:positionH relativeFrom="margin">
                  <wp:posOffset>4008120</wp:posOffset>
                </wp:positionH>
                <wp:positionV relativeFrom="paragraph">
                  <wp:posOffset>81992</wp:posOffset>
                </wp:positionV>
                <wp:extent cx="1575093" cy="1082040"/>
                <wp:effectExtent l="0" t="0" r="0" b="0"/>
                <wp:wrapNone/>
                <wp:docPr id="195229501" name="文本框 195229501"/>
                <wp:cNvGraphicFramePr/>
                <a:graphic xmlns:a="http://schemas.openxmlformats.org/drawingml/2006/main">
                  <a:graphicData uri="http://schemas.microsoft.com/office/word/2010/wordprocessingShape">
                    <wps:wsp>
                      <wps:cNvSpPr txBox="1"/>
                      <wps:spPr>
                        <a:xfrm>
                          <a:off x="0" y="0"/>
                          <a:ext cx="1575093" cy="1082040"/>
                        </a:xfrm>
                        <a:prstGeom prst="rect">
                          <a:avLst/>
                        </a:prstGeom>
                        <a:noFill/>
                        <a:ln>
                          <a:noFill/>
                        </a:ln>
                        <a:effectLst/>
                      </wps:spPr>
                      <wps:txbx>
                        <w:txbxContent>
                          <w:p w14:paraId="15F5E5EA"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sidRPr="006D24F3">
                              <w:rPr>
                                <w:rFonts w:ascii="OCR-B" w:eastAsia="黑体" w:hAnsi="OCR-B" w:cs="Times New Roman"/>
                                <w:sz w:val="18"/>
                                <w:szCs w:val="18"/>
                              </w:rPr>
                              <w:t>06901234567892</w:t>
                            </w:r>
                          </w:p>
                          <w:p w14:paraId="15820585"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22</w:t>
                            </w:r>
                            <w:r w:rsidRPr="006D24F3">
                              <w:rPr>
                                <w:rFonts w:ascii="OCR-B" w:eastAsia="黑体" w:hAnsi="OCR-B" w:cs="Times New Roman"/>
                                <w:sz w:val="18"/>
                                <w:szCs w:val="18"/>
                              </w:rPr>
                              <w:t>）</w:t>
                            </w:r>
                            <w:r w:rsidRPr="006D24F3">
                              <w:rPr>
                                <w:rFonts w:ascii="OCR-B" w:eastAsia="黑体" w:hAnsi="OCR-B" w:cs="Times New Roman"/>
                                <w:sz w:val="18"/>
                                <w:szCs w:val="18"/>
                              </w:rPr>
                              <w:t>2A</w:t>
                            </w:r>
                          </w:p>
                          <w:p w14:paraId="381A8C0B"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10</w:t>
                            </w:r>
                            <w:r w:rsidRPr="006D24F3">
                              <w:rPr>
                                <w:rFonts w:ascii="OCR-B" w:eastAsia="黑体" w:hAnsi="OCR-B" w:cs="Times New Roman"/>
                                <w:sz w:val="18"/>
                                <w:szCs w:val="18"/>
                              </w:rPr>
                              <w:t>）</w:t>
                            </w:r>
                            <w:r w:rsidRPr="006D24F3">
                              <w:rPr>
                                <w:rFonts w:ascii="OCR-B" w:eastAsia="黑体" w:hAnsi="OCR-B" w:cs="Times New Roman"/>
                                <w:sz w:val="18"/>
                                <w:szCs w:val="18"/>
                              </w:rPr>
                              <w:t>ABC123</w:t>
                            </w:r>
                          </w:p>
                          <w:p w14:paraId="6D7B5BD5"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20210912</w:t>
                            </w:r>
                          </w:p>
                          <w:p w14:paraId="307EF26A"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3102</w:t>
                            </w:r>
                            <w:r w:rsidRPr="006D24F3">
                              <w:rPr>
                                <w:rFonts w:ascii="OCR-B" w:eastAsia="黑体" w:hAnsi="OCR-B" w:cs="Times New Roman"/>
                                <w:sz w:val="18"/>
                                <w:szCs w:val="18"/>
                              </w:rPr>
                              <w:t>）</w:t>
                            </w:r>
                            <w:r w:rsidRPr="006D24F3">
                              <w:rPr>
                                <w:rFonts w:ascii="OCR-B" w:eastAsia="黑体" w:hAnsi="OCR-B" w:cs="Times New Roman"/>
                                <w:sz w:val="18"/>
                                <w:szCs w:val="18"/>
                              </w:rPr>
                              <w:t>000825</w:t>
                            </w:r>
                          </w:p>
                        </w:txbxContent>
                      </wps:txbx>
                      <wps:bodyPr wrap="square" rtlCol="0">
                        <a:spAutoFit/>
                      </wps:bodyPr>
                    </wps:wsp>
                  </a:graphicData>
                </a:graphic>
                <wp14:sizeRelH relativeFrom="margin">
                  <wp14:pctWidth>0</wp14:pctWidth>
                </wp14:sizeRelH>
              </wp:anchor>
            </w:drawing>
          </mc:Choice>
          <mc:Fallback>
            <w:pict>
              <v:shape w14:anchorId="16716EE9" id="文本框 195229501" o:spid="_x0000_s1030" type="#_x0000_t202" style="position:absolute;left:0;text-align:left;margin-left:315.6pt;margin-top:6.45pt;width:124pt;height:85.2pt;z-index:2516674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" filled="f" stroked="f">
                <v:textbox style="mso-fit-shape-to-text:t">
                  <w:txbxContent>
                    <w:p w14:paraId="15F5E5EA"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sidRPr="006D24F3">
                        <w:rPr>
                          <w:rFonts w:ascii="OCR-B" w:eastAsia="黑体" w:hAnsi="OCR-B" w:cs="Times New Roman"/>
                          <w:sz w:val="18"/>
                          <w:szCs w:val="18"/>
                        </w:rPr>
                        <w:t>06901234567892</w:t>
                      </w:r>
                    </w:p>
                    <w:p w14:paraId="15820585"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22</w:t>
                      </w:r>
                      <w:r w:rsidRPr="006D24F3">
                        <w:rPr>
                          <w:rFonts w:ascii="OCR-B" w:eastAsia="黑体" w:hAnsi="OCR-B" w:cs="Times New Roman"/>
                          <w:sz w:val="18"/>
                          <w:szCs w:val="18"/>
                        </w:rPr>
                        <w:t>）</w:t>
                      </w:r>
                      <w:r w:rsidRPr="006D24F3">
                        <w:rPr>
                          <w:rFonts w:ascii="OCR-B" w:eastAsia="黑体" w:hAnsi="OCR-B" w:cs="Times New Roman"/>
                          <w:sz w:val="18"/>
                          <w:szCs w:val="18"/>
                        </w:rPr>
                        <w:t>2A</w:t>
                      </w:r>
                    </w:p>
                    <w:p w14:paraId="381A8C0B"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10</w:t>
                      </w:r>
                      <w:r w:rsidRPr="006D24F3">
                        <w:rPr>
                          <w:rFonts w:ascii="OCR-B" w:eastAsia="黑体" w:hAnsi="OCR-B" w:cs="Times New Roman"/>
                          <w:sz w:val="18"/>
                          <w:szCs w:val="18"/>
                        </w:rPr>
                        <w:t>）</w:t>
                      </w:r>
                      <w:r w:rsidRPr="006D24F3">
                        <w:rPr>
                          <w:rFonts w:ascii="OCR-B" w:eastAsia="黑体" w:hAnsi="OCR-B" w:cs="Times New Roman"/>
                          <w:sz w:val="18"/>
                          <w:szCs w:val="18"/>
                        </w:rPr>
                        <w:t>ABC123</w:t>
                      </w:r>
                    </w:p>
                    <w:p w14:paraId="6D7B5BD5"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20210912</w:t>
                      </w:r>
                    </w:p>
                    <w:p w14:paraId="307EF26A"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3102</w:t>
                      </w:r>
                      <w:r w:rsidRPr="006D24F3">
                        <w:rPr>
                          <w:rFonts w:ascii="OCR-B" w:eastAsia="黑体" w:hAnsi="OCR-B" w:cs="Times New Roman"/>
                          <w:sz w:val="18"/>
                          <w:szCs w:val="18"/>
                        </w:rPr>
                        <w:t>）</w:t>
                      </w:r>
                      <w:r w:rsidRPr="006D24F3">
                        <w:rPr>
                          <w:rFonts w:ascii="OCR-B" w:eastAsia="黑体" w:hAnsi="OCR-B" w:cs="Times New Roman"/>
                          <w:sz w:val="18"/>
                          <w:szCs w:val="18"/>
                        </w:rPr>
                        <w:t>000825</w:t>
                      </w:r>
                    </w:p>
                  </w:txbxContent>
                </v:textbox>
                <w10:wrap anchorx="margin"/>
              </v:shape>
            </w:pict>
          </mc:Fallback>
        </mc:AlternateContent>
      </w:r>
      <w:r>
        <w:drawing>
          <wp:anchor distT="0" distB="0" distL="114300" distR="114300" simplePos="0" relativeHeight="251669504" behindDoc="0" locked="0" layoutInCell="1" allowOverlap="1" wp14:anchorId="00670947" wp14:editId="316FC174">
            <wp:simplePos x="0" y="0"/>
            <wp:positionH relativeFrom="column">
              <wp:posOffset>3211727</wp:posOffset>
            </wp:positionH>
            <wp:positionV relativeFrom="paragraph">
              <wp:posOffset>23003</wp:posOffset>
            </wp:positionV>
            <wp:extent cx="939800" cy="939800"/>
            <wp:effectExtent l="0" t="0" r="0" b="0"/>
            <wp:wrapNone/>
            <wp:docPr id="1677623628" name="图片 1677623628" descr="IMG_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1843"/>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939800" cy="939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szCs w:val="21"/>
        </w:rPr>
        <w:drawing>
          <wp:anchor distT="0" distB="0" distL="114300" distR="114300" simplePos="0" relativeHeight="251670528" behindDoc="0" locked="0" layoutInCell="1" allowOverlap="1" wp14:anchorId="0185A613" wp14:editId="7F40D113">
            <wp:simplePos x="0" y="0"/>
            <wp:positionH relativeFrom="column">
              <wp:posOffset>510261</wp:posOffset>
            </wp:positionH>
            <wp:positionV relativeFrom="paragraph">
              <wp:posOffset>91609</wp:posOffset>
            </wp:positionV>
            <wp:extent cx="825762" cy="824546"/>
            <wp:effectExtent l="0" t="0" r="0" b="0"/>
            <wp:wrapNone/>
            <wp:docPr id="1581964550" name="图片 1581964550" descr="C:/Users/WangChunguang/Desktop/下载.png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angChunguang/Desktop/下载.png下载"/>
                    <pic:cNvPicPr>
                      <a:picLocks noChangeAspect="1"/>
                    </pic:cNvPicPr>
                  </pic:nvPicPr>
                  <pic:blipFill>
                    <a:blip r:embed="rId36">
                      <a:extLst>
                        <a:ext uri="{28A0092B-C50C-407E-A947-70E740481C1C}">
                          <a14:useLocalDpi xmlns:a14="http://schemas.microsoft.com/office/drawing/2010/main" val="0"/>
                        </a:ext>
                      </a:extLst>
                    </a:blip>
                    <a:srcRect t="37" b="37"/>
                    <a:stretch>
                      <a:fillRect/>
                    </a:stretch>
                  </pic:blipFill>
                  <pic:spPr>
                    <a:xfrm>
                      <a:off x="0" y="0"/>
                      <a:ext cx="825762" cy="824546"/>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szCs w:val="21"/>
        </w:rPr>
        <w:t xml:space="preserve">  </w:t>
      </w:r>
    </w:p>
    <w:p w14:paraId="5FE2DC60" w14:textId="77777777" w:rsidR="00E05208" w:rsidRDefault="00E05208" w:rsidP="00E05208">
      <w:pPr>
        <w:pStyle w:val="af9"/>
        <w:numPr>
          <w:ilvl w:val="0"/>
          <w:numId w:val="0"/>
        </w:numPr>
        <w:spacing w:before="120" w:after="120"/>
      </w:pPr>
    </w:p>
    <w:p w14:paraId="1D2D3741" w14:textId="77777777" w:rsidR="00E05208" w:rsidRDefault="00E05208" w:rsidP="00E05208">
      <w:pPr>
        <w:pStyle w:val="af9"/>
        <w:numPr>
          <w:ilvl w:val="0"/>
          <w:numId w:val="0"/>
        </w:numPr>
        <w:spacing w:before="120" w:after="120"/>
      </w:pPr>
    </w:p>
    <w:p w14:paraId="6AAD6D10" w14:textId="77777777" w:rsidR="00E05208" w:rsidRDefault="00E05208" w:rsidP="00E05208">
      <w:pPr>
        <w:pStyle w:val="af9"/>
        <w:numPr>
          <w:ilvl w:val="0"/>
          <w:numId w:val="0"/>
        </w:numPr>
        <w:spacing w:before="120" w:after="120"/>
      </w:pPr>
    </w:p>
    <w:p w14:paraId="1A3DDE59" w14:textId="77777777" w:rsidR="00E05208" w:rsidRDefault="00E05208" w:rsidP="00E05208">
      <w:pPr>
        <w:pStyle w:val="affffb"/>
        <w:numPr>
          <w:ilvl w:val="0"/>
          <w:numId w:val="44"/>
        </w:numPr>
        <w:ind w:firstLineChars="0"/>
      </w:pPr>
      <w:r>
        <w:rPr>
          <w:rFonts w:hint="eastAsia"/>
        </w:rPr>
        <w:t>快速响应矩阵码                  b）汉信码</w:t>
      </w:r>
    </w:p>
    <w:p w14:paraId="5287C683" w14:textId="77777777" w:rsidR="00E05208" w:rsidRDefault="00E05208" w:rsidP="00E05208">
      <w:pPr>
        <w:pStyle w:val="af9"/>
        <w:numPr>
          <w:ilvl w:val="0"/>
          <w:numId w:val="0"/>
        </w:numPr>
        <w:spacing w:before="120" w:after="120"/>
      </w:pPr>
      <w:r>
        <w:rPr>
          <w:rFonts w:hint="eastAsia"/>
        </w:rPr>
        <w:t>图C.4 零售散装交易管理应用示例（统一网址型数据结构）</w:t>
      </w:r>
    </w:p>
    <w:p w14:paraId="3DD762B0" w14:textId="77777777" w:rsidR="00E05208" w:rsidRDefault="00E05208" w:rsidP="00E05208">
      <w:pPr>
        <w:pStyle w:val="aff5"/>
        <w:spacing w:before="120" w:after="120"/>
        <w:ind w:left="0"/>
      </w:pPr>
      <w:bookmarkStart w:id="323" w:name="_Toc174976691"/>
      <w:r>
        <w:rPr>
          <w:rFonts w:hint="eastAsia"/>
        </w:rPr>
        <w:t>非零售散装交易管理应用示例</w:t>
      </w:r>
      <w:bookmarkEnd w:id="323"/>
    </w:p>
    <w:p w14:paraId="0AF1BE47" w14:textId="77777777" w:rsidR="00E05208" w:rsidRDefault="00E05208" w:rsidP="00E05208">
      <w:pPr>
        <w:pStyle w:val="afffffffff9"/>
        <w:ind w:firstLineChars="200" w:firstLine="420"/>
        <w:jc w:val="left"/>
      </w:pPr>
      <w:r w:rsidRPr="00236C22">
        <w:rPr>
          <w:rFonts w:hint="eastAsia"/>
          <w:sz w:val="21"/>
        </w:rPr>
        <w:t>某中药材企业为其销售的每千克（kg）特级五味子分配的G</w:t>
      </w:r>
      <w:r w:rsidRPr="00236C22">
        <w:rPr>
          <w:sz w:val="21"/>
        </w:rPr>
        <w:t>TIN-14</w:t>
      </w:r>
      <w:r w:rsidRPr="00236C22">
        <w:rPr>
          <w:rFonts w:hint="eastAsia"/>
          <w:sz w:val="21"/>
        </w:rPr>
        <w:t>（指示符为9）为9</w:t>
      </w:r>
      <w:r w:rsidRPr="00236C22">
        <w:rPr>
          <w:sz w:val="21"/>
        </w:rPr>
        <w:t>6901234987655</w:t>
      </w:r>
      <w:r w:rsidRPr="00236C22">
        <w:rPr>
          <w:rFonts w:hint="eastAsia"/>
          <w:sz w:val="21"/>
        </w:rPr>
        <w:t>。假设现有订单为1</w:t>
      </w:r>
      <w:r w:rsidRPr="00236C22">
        <w:rPr>
          <w:sz w:val="21"/>
        </w:rPr>
        <w:t>0</w:t>
      </w:r>
      <w:r w:rsidRPr="00236C22">
        <w:rPr>
          <w:rFonts w:hint="eastAsia"/>
          <w:sz w:val="21"/>
        </w:rPr>
        <w:t>kg特级五味子，在实际交货包装袋上采用GTIN-1</w:t>
      </w:r>
      <w:r w:rsidRPr="00236C22">
        <w:rPr>
          <w:sz w:val="21"/>
        </w:rPr>
        <w:t>4</w:t>
      </w:r>
      <w:r w:rsidRPr="00236C22">
        <w:rPr>
          <w:rFonts w:hint="eastAsia"/>
          <w:sz w:val="21"/>
        </w:rPr>
        <w:t>（指示符为9）附加重量、生产日期和批号的单元数据串为</w:t>
      </w:r>
      <w:r w:rsidRPr="00236C22">
        <w:rPr>
          <w:sz w:val="21"/>
        </w:rPr>
        <w:t>0196901234987655310</w:t>
      </w:r>
      <w:r w:rsidRPr="00236C22">
        <w:rPr>
          <w:rFonts w:hint="eastAsia"/>
          <w:sz w:val="21"/>
        </w:rPr>
        <w:t>3</w:t>
      </w:r>
      <w:r w:rsidRPr="00236C22">
        <w:rPr>
          <w:sz w:val="21"/>
        </w:rPr>
        <w:t>010000</w:t>
      </w:r>
      <w:r w:rsidRPr="00A95F57">
        <w:rPr>
          <w:sz w:val="21"/>
        </w:rPr>
        <w:t>1123090110A123</w:t>
      </w:r>
      <w:r w:rsidRPr="00A95F57">
        <w:rPr>
          <w:rFonts w:hint="eastAsia"/>
          <w:sz w:val="21"/>
        </w:rPr>
        <w:t>进行唯一标识，以GS1</w:t>
      </w:r>
      <w:r w:rsidRPr="00A95F57">
        <w:rPr>
          <w:sz w:val="21"/>
        </w:rPr>
        <w:t>-128</w:t>
      </w:r>
      <w:r w:rsidRPr="00A95F57">
        <w:rPr>
          <w:rFonts w:hint="eastAsia"/>
          <w:sz w:val="21"/>
        </w:rPr>
        <w:t>条码和汉信码（GS1模式）分别表示。统一编码与标识应用见图C.</w:t>
      </w:r>
      <w:r>
        <w:rPr>
          <w:rFonts w:hint="eastAsia"/>
          <w:sz w:val="21"/>
        </w:rPr>
        <w:t>5</w:t>
      </w:r>
      <w:r w:rsidRPr="00A95F57">
        <w:rPr>
          <w:rFonts w:hint="eastAsia"/>
          <w:sz w:val="21"/>
        </w:rPr>
        <w:t>。</w:t>
      </w:r>
    </w:p>
    <w:p w14:paraId="771D5014" w14:textId="77777777" w:rsidR="00E05208" w:rsidRDefault="00E05208" w:rsidP="00E05208">
      <w:pPr>
        <w:pStyle w:val="affffb"/>
        <w:ind w:firstLine="420"/>
      </w:pPr>
      <w:r>
        <w:rPr>
          <w:rFonts w:hint="eastAsia"/>
        </w:rPr>
        <w:t xml:space="preserve">01：全球贸易项目代码的应用标识符； </w:t>
      </w:r>
    </w:p>
    <w:p w14:paraId="3A960880" w14:textId="77777777" w:rsidR="00E05208" w:rsidRDefault="00E05208" w:rsidP="00E05208">
      <w:pPr>
        <w:pStyle w:val="affffb"/>
        <w:ind w:firstLine="420"/>
      </w:pPr>
      <w:r>
        <w:rPr>
          <w:rFonts w:hint="eastAsia"/>
        </w:rPr>
        <w:t>9</w:t>
      </w:r>
      <w:r>
        <w:t>6901234987655</w:t>
      </w:r>
      <w:r>
        <w:rPr>
          <w:rFonts w:hint="eastAsia"/>
        </w:rPr>
        <w:t xml:space="preserve">：全球贸易项目代码，表示每千克特级五味子的GTIN； </w:t>
      </w:r>
    </w:p>
    <w:p w14:paraId="28D0EC72" w14:textId="77777777" w:rsidR="00E05208" w:rsidRDefault="00E05208" w:rsidP="00E05208">
      <w:pPr>
        <w:pStyle w:val="affffb"/>
        <w:ind w:firstLine="420"/>
      </w:pPr>
      <w:r>
        <w:rPr>
          <w:rFonts w:hint="eastAsia"/>
        </w:rPr>
        <w:t>3103：重量的应用标识符；</w:t>
      </w:r>
    </w:p>
    <w:p w14:paraId="720B9200" w14:textId="77777777" w:rsidR="00E05208" w:rsidRDefault="00E05208" w:rsidP="00E05208">
      <w:pPr>
        <w:pStyle w:val="affffb"/>
        <w:ind w:firstLine="420"/>
      </w:pPr>
      <w:r>
        <w:t>0</w:t>
      </w:r>
      <w:r>
        <w:rPr>
          <w:rFonts w:hint="eastAsia"/>
        </w:rPr>
        <w:t>10000：表示交易的总重量为10kg；</w:t>
      </w:r>
    </w:p>
    <w:p w14:paraId="40ECF9DE" w14:textId="77777777" w:rsidR="00E05208" w:rsidRDefault="00E05208" w:rsidP="00E05208">
      <w:pPr>
        <w:pStyle w:val="affffb"/>
        <w:ind w:firstLine="420"/>
      </w:pPr>
      <w:r>
        <w:rPr>
          <w:rFonts w:hint="eastAsia"/>
        </w:rPr>
        <w:t>11：生产日期的应用标识符；</w:t>
      </w:r>
    </w:p>
    <w:p w14:paraId="5E3A9AD4" w14:textId="77777777" w:rsidR="00E05208" w:rsidRDefault="00E05208" w:rsidP="00E05208">
      <w:pPr>
        <w:pStyle w:val="affffb"/>
        <w:ind w:firstLine="420"/>
      </w:pPr>
      <w:r>
        <w:rPr>
          <w:rFonts w:hint="eastAsia"/>
        </w:rPr>
        <w:t>230901：表示生产日期为2023年9月1日；</w:t>
      </w:r>
    </w:p>
    <w:p w14:paraId="0952A769" w14:textId="77777777" w:rsidR="00E05208" w:rsidRDefault="00E05208" w:rsidP="00E05208">
      <w:pPr>
        <w:pStyle w:val="affffb"/>
        <w:ind w:firstLine="420"/>
      </w:pPr>
      <w:r>
        <w:rPr>
          <w:rFonts w:hint="eastAsia"/>
        </w:rPr>
        <w:t>10：批号的应用标识符；</w:t>
      </w:r>
    </w:p>
    <w:p w14:paraId="42ED2C4E" w14:textId="77777777" w:rsidR="00E05208" w:rsidRDefault="00E05208" w:rsidP="00E05208">
      <w:pPr>
        <w:pStyle w:val="af2"/>
        <w:numPr>
          <w:ilvl w:val="0"/>
          <w:numId w:val="0"/>
        </w:numPr>
        <w:ind w:firstLine="420"/>
      </w:pPr>
      <w:r>
        <w:t>A123</w:t>
      </w:r>
      <w:r>
        <w:rPr>
          <w:rFonts w:hint="eastAsia"/>
        </w:rPr>
        <w:t>：批号为A123。</w:t>
      </w:r>
    </w:p>
    <w:p w14:paraId="1FC978EA" w14:textId="77777777" w:rsidR="00E05208" w:rsidRDefault="00E05208" w:rsidP="00E05208">
      <w:pPr>
        <w:pStyle w:val="af2"/>
        <w:numPr>
          <w:ilvl w:val="0"/>
          <w:numId w:val="0"/>
        </w:numPr>
        <w:ind w:firstLine="420"/>
      </w:pPr>
    </w:p>
    <w:p w14:paraId="0F3074EA" w14:textId="77777777" w:rsidR="00E05208" w:rsidRDefault="00E05208" w:rsidP="00E05208">
      <w:pPr>
        <w:pStyle w:val="af2"/>
        <w:numPr>
          <w:ilvl w:val="0"/>
          <w:numId w:val="0"/>
        </w:numPr>
        <w:ind w:firstLine="420"/>
      </w:pPr>
    </w:p>
    <w:p w14:paraId="5101E88F" w14:textId="77777777" w:rsidR="00E05208" w:rsidRDefault="00E05208" w:rsidP="00E05208">
      <w:pPr>
        <w:pStyle w:val="af2"/>
        <w:numPr>
          <w:ilvl w:val="0"/>
          <w:numId w:val="0"/>
        </w:numPr>
        <w:ind w:firstLine="420"/>
      </w:pPr>
    </w:p>
    <w:p w14:paraId="51438E97" w14:textId="77777777" w:rsidR="00E05208" w:rsidRDefault="00E05208" w:rsidP="00E05208">
      <w:pPr>
        <w:pStyle w:val="af2"/>
        <w:numPr>
          <w:ilvl w:val="0"/>
          <w:numId w:val="0"/>
        </w:numPr>
        <w:ind w:firstLine="420"/>
      </w:pPr>
    </w:p>
    <w:p w14:paraId="27C20C20" w14:textId="77777777" w:rsidR="00E05208" w:rsidRDefault="00E05208" w:rsidP="00E05208">
      <w:pPr>
        <w:pStyle w:val="af2"/>
        <w:numPr>
          <w:ilvl w:val="0"/>
          <w:numId w:val="0"/>
        </w:numPr>
        <w:ind w:firstLine="420"/>
      </w:pPr>
    </w:p>
    <w:p w14:paraId="5A57F639" w14:textId="77777777" w:rsidR="00E05208" w:rsidRDefault="00E05208" w:rsidP="00E05208">
      <w:pPr>
        <w:pStyle w:val="af2"/>
        <w:numPr>
          <w:ilvl w:val="0"/>
          <w:numId w:val="0"/>
        </w:numPr>
      </w:pPr>
      <w:r>
        <w:rPr>
          <w:noProof/>
        </w:rPr>
        <w:lastRenderedPageBreak/>
        <w:drawing>
          <wp:anchor distT="0" distB="0" distL="114300" distR="114300" simplePos="0" relativeHeight="251673600" behindDoc="0" locked="0" layoutInCell="1" allowOverlap="1" wp14:anchorId="74A1C0F6" wp14:editId="7C7493FA">
            <wp:simplePos x="0" y="0"/>
            <wp:positionH relativeFrom="column">
              <wp:posOffset>160020</wp:posOffset>
            </wp:positionH>
            <wp:positionV relativeFrom="paragraph">
              <wp:posOffset>4445</wp:posOffset>
            </wp:positionV>
            <wp:extent cx="3054350" cy="832018"/>
            <wp:effectExtent l="0" t="0" r="0" b="6350"/>
            <wp:wrapNone/>
            <wp:docPr id="21" name="图片 21" descr="D:\微信\WeChat Files\wxid_p7jinvxnr6p52\FileStorage\Temp\be11d75e4e25db3d90422dbb970de6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D:\微信\WeChat Files\wxid_p7jinvxnr6p52\FileStorage\Temp\be11d75e4e25db3d90422dbb970de6d.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058925" cy="8332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1552" behindDoc="0" locked="0" layoutInCell="1" allowOverlap="1" wp14:anchorId="1F5DCC58" wp14:editId="6C74FC72">
                <wp:simplePos x="0" y="0"/>
                <wp:positionH relativeFrom="column">
                  <wp:posOffset>4400976</wp:posOffset>
                </wp:positionH>
                <wp:positionV relativeFrom="paragraph">
                  <wp:posOffset>115420</wp:posOffset>
                </wp:positionV>
                <wp:extent cx="1569808" cy="679450"/>
                <wp:effectExtent l="0" t="0" r="0" b="6350"/>
                <wp:wrapNone/>
                <wp:docPr id="330348629" name="文本框 5"/>
                <wp:cNvGraphicFramePr/>
                <a:graphic xmlns:a="http://schemas.openxmlformats.org/drawingml/2006/main">
                  <a:graphicData uri="http://schemas.microsoft.com/office/word/2010/wordprocessingShape">
                    <wps:wsp>
                      <wps:cNvSpPr txBox="1"/>
                      <wps:spPr>
                        <a:xfrm>
                          <a:off x="0" y="0"/>
                          <a:ext cx="1569808" cy="679450"/>
                        </a:xfrm>
                        <a:prstGeom prst="rect">
                          <a:avLst/>
                        </a:prstGeom>
                        <a:solidFill>
                          <a:schemeClr val="lt1"/>
                        </a:solidFill>
                        <a:ln w="6350">
                          <a:noFill/>
                        </a:ln>
                      </wps:spPr>
                      <wps:txbx>
                        <w:txbxContent>
                          <w:p w14:paraId="12BCF686" w14:textId="77777777" w:rsidR="00E05208" w:rsidRPr="006D24F3" w:rsidRDefault="00E05208" w:rsidP="00E05208">
                            <w:pPr>
                              <w:pStyle w:val="afffffffff9"/>
                              <w:jc w:val="left"/>
                              <w:rPr>
                                <w:rFonts w:ascii="OCR-B" w:hAnsi="OCR-B"/>
                                <w:szCs w:val="18"/>
                              </w:rPr>
                            </w:pPr>
                            <w:r w:rsidRPr="006D24F3">
                              <w:rPr>
                                <w:rFonts w:ascii="OCR-B" w:hAnsi="OCR-B"/>
                                <w:szCs w:val="18"/>
                              </w:rPr>
                              <w:t>(01)96901234987655</w:t>
                            </w:r>
                          </w:p>
                          <w:p w14:paraId="764A3630" w14:textId="77777777" w:rsidR="00E05208" w:rsidRPr="006D24F3" w:rsidRDefault="00E05208" w:rsidP="00E05208">
                            <w:pPr>
                              <w:pStyle w:val="afffffffff9"/>
                              <w:jc w:val="left"/>
                              <w:rPr>
                                <w:rFonts w:ascii="OCR-B" w:hAnsi="OCR-B"/>
                                <w:szCs w:val="18"/>
                              </w:rPr>
                            </w:pPr>
                            <w:r w:rsidRPr="006D24F3">
                              <w:rPr>
                                <w:rFonts w:ascii="OCR-B" w:hAnsi="OCR-B"/>
                                <w:szCs w:val="18"/>
                              </w:rPr>
                              <w:t>(3103)010000</w:t>
                            </w:r>
                          </w:p>
                          <w:p w14:paraId="180DC288" w14:textId="77777777" w:rsidR="00E05208" w:rsidRPr="006D24F3" w:rsidRDefault="00E05208" w:rsidP="00E05208">
                            <w:pPr>
                              <w:spacing w:line="240" w:lineRule="auto"/>
                              <w:jc w:val="left"/>
                              <w:rPr>
                                <w:rFonts w:ascii="OCR-B" w:hAnsi="OCR-B"/>
                                <w:sz w:val="18"/>
                                <w:szCs w:val="18"/>
                              </w:rPr>
                            </w:pPr>
                            <w:r w:rsidRPr="006D24F3">
                              <w:rPr>
                                <w:rFonts w:ascii="OCR-B" w:hAnsi="OCR-B"/>
                                <w:sz w:val="18"/>
                                <w:szCs w:val="18"/>
                              </w:rPr>
                              <w:t>(11)230901</w:t>
                            </w:r>
                          </w:p>
                          <w:p w14:paraId="62EC8EE1" w14:textId="77777777" w:rsidR="00E05208" w:rsidRPr="006D24F3" w:rsidRDefault="00E05208" w:rsidP="00E05208">
                            <w:pPr>
                              <w:spacing w:line="240" w:lineRule="auto"/>
                              <w:rPr>
                                <w:rFonts w:ascii="OCR-B" w:hAnsi="OCR-B"/>
                                <w:sz w:val="18"/>
                                <w:szCs w:val="18"/>
                              </w:rPr>
                            </w:pPr>
                            <w:r w:rsidRPr="006D24F3">
                              <w:rPr>
                                <w:rFonts w:ascii="OCR-B" w:hAnsi="OCR-B"/>
                                <w:sz w:val="18"/>
                                <w:szCs w:val="18"/>
                              </w:rPr>
                              <w:t>(10)A123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5DCC58" id="_x0000_s1031" type="#_x0000_t202" style="position:absolute;margin-left:346.55pt;margin-top:9.1pt;width:123.6pt;height:5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" fillcolor="white [3201]" stroked="f" strokeweight=".5pt">
                <v:textbox>
                  <w:txbxContent>
                    <w:p w14:paraId="12BCF686" w14:textId="77777777" w:rsidR="00E05208" w:rsidRPr="006D24F3" w:rsidRDefault="00E05208" w:rsidP="00E05208">
                      <w:pPr>
                        <w:pStyle w:val="afffffffff9"/>
                        <w:jc w:val="left"/>
                        <w:rPr>
                          <w:rFonts w:ascii="OCR-B" w:hAnsi="OCR-B"/>
                          <w:szCs w:val="18"/>
                        </w:rPr>
                      </w:pPr>
                      <w:r w:rsidRPr="006D24F3">
                        <w:rPr>
                          <w:rFonts w:ascii="OCR-B" w:hAnsi="OCR-B"/>
                          <w:szCs w:val="18"/>
                        </w:rPr>
                        <w:t>(01)96901234987655</w:t>
                      </w:r>
                    </w:p>
                    <w:p w14:paraId="764A3630" w14:textId="77777777" w:rsidR="00E05208" w:rsidRPr="006D24F3" w:rsidRDefault="00E05208" w:rsidP="00E05208">
                      <w:pPr>
                        <w:pStyle w:val="afffffffff9"/>
                        <w:jc w:val="left"/>
                        <w:rPr>
                          <w:rFonts w:ascii="OCR-B" w:hAnsi="OCR-B"/>
                          <w:szCs w:val="18"/>
                        </w:rPr>
                      </w:pPr>
                      <w:r w:rsidRPr="006D24F3">
                        <w:rPr>
                          <w:rFonts w:ascii="OCR-B" w:hAnsi="OCR-B"/>
                          <w:szCs w:val="18"/>
                        </w:rPr>
                        <w:t>(3103)010000</w:t>
                      </w:r>
                    </w:p>
                    <w:p w14:paraId="180DC288" w14:textId="77777777" w:rsidR="00E05208" w:rsidRPr="006D24F3" w:rsidRDefault="00E05208" w:rsidP="00E05208">
                      <w:pPr>
                        <w:spacing w:line="240" w:lineRule="auto"/>
                        <w:jc w:val="left"/>
                        <w:rPr>
                          <w:rFonts w:ascii="OCR-B" w:hAnsi="OCR-B"/>
                          <w:sz w:val="18"/>
                          <w:szCs w:val="18"/>
                        </w:rPr>
                      </w:pPr>
                      <w:r w:rsidRPr="006D24F3">
                        <w:rPr>
                          <w:rFonts w:ascii="OCR-B" w:hAnsi="OCR-B"/>
                          <w:sz w:val="18"/>
                          <w:szCs w:val="18"/>
                        </w:rPr>
                        <w:t>(11)230901</w:t>
                      </w:r>
                    </w:p>
                    <w:p w14:paraId="62EC8EE1" w14:textId="77777777" w:rsidR="00E05208" w:rsidRPr="006D24F3" w:rsidRDefault="00E05208" w:rsidP="00E05208">
                      <w:pPr>
                        <w:spacing w:line="240" w:lineRule="auto"/>
                        <w:rPr>
                          <w:rFonts w:ascii="OCR-B" w:hAnsi="OCR-B"/>
                          <w:sz w:val="18"/>
                          <w:szCs w:val="18"/>
                        </w:rPr>
                      </w:pPr>
                      <w:r w:rsidRPr="006D24F3">
                        <w:rPr>
                          <w:rFonts w:ascii="OCR-B" w:hAnsi="OCR-B"/>
                          <w:sz w:val="18"/>
                          <w:szCs w:val="18"/>
                        </w:rPr>
                        <w:t>(10)A123</w:t>
                      </w:r>
                    </w:p>
                  </w:txbxContent>
                </v:textbox>
              </v:shape>
            </w:pict>
          </mc:Fallback>
        </mc:AlternateContent>
      </w:r>
      <w:r>
        <w:rPr>
          <w:noProof/>
        </w:rPr>
        <w:drawing>
          <wp:anchor distT="0" distB="0" distL="114300" distR="114300" simplePos="0" relativeHeight="251672576" behindDoc="0" locked="0" layoutInCell="1" allowOverlap="1" wp14:anchorId="5F058F42" wp14:editId="7355BBE7">
            <wp:simplePos x="0" y="0"/>
            <wp:positionH relativeFrom="column">
              <wp:posOffset>3608070</wp:posOffset>
            </wp:positionH>
            <wp:positionV relativeFrom="paragraph">
              <wp:posOffset>33020</wp:posOffset>
            </wp:positionV>
            <wp:extent cx="844550" cy="844550"/>
            <wp:effectExtent l="0" t="0" r="0" b="0"/>
            <wp:wrapNone/>
            <wp:docPr id="18" name="图片 18" descr="D:\微信\WeChat Files\wxid_p7jinvxnr6p52\FileStorage\Temp\54be5e57d67729f112cb2e364122a09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D:\微信\WeChat Files\wxid_p7jinvxnr6p52\FileStorage\Temp\54be5e57d67729f112cb2e364122a09d_.p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44550" cy="844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8DD74C" w14:textId="77777777" w:rsidR="00E05208" w:rsidRDefault="00E05208" w:rsidP="00E05208">
      <w:pPr>
        <w:pStyle w:val="af2"/>
        <w:numPr>
          <w:ilvl w:val="0"/>
          <w:numId w:val="0"/>
        </w:numPr>
      </w:pPr>
    </w:p>
    <w:p w14:paraId="0B8982B6" w14:textId="77777777" w:rsidR="00E05208" w:rsidRDefault="00E05208" w:rsidP="00E05208">
      <w:pPr>
        <w:pStyle w:val="af2"/>
        <w:numPr>
          <w:ilvl w:val="0"/>
          <w:numId w:val="0"/>
        </w:numPr>
      </w:pPr>
    </w:p>
    <w:p w14:paraId="35683C96" w14:textId="77777777" w:rsidR="00E05208" w:rsidRDefault="00E05208" w:rsidP="00E05208">
      <w:pPr>
        <w:pStyle w:val="af2"/>
        <w:numPr>
          <w:ilvl w:val="0"/>
          <w:numId w:val="0"/>
        </w:numPr>
      </w:pPr>
    </w:p>
    <w:p w14:paraId="7AE9105E" w14:textId="77777777" w:rsidR="00E05208" w:rsidRDefault="00E05208" w:rsidP="00E05208">
      <w:pPr>
        <w:pStyle w:val="af2"/>
        <w:numPr>
          <w:ilvl w:val="0"/>
          <w:numId w:val="0"/>
        </w:numPr>
      </w:pPr>
    </w:p>
    <w:p w14:paraId="5A25EA19" w14:textId="77777777" w:rsidR="00E05208" w:rsidRDefault="00E05208" w:rsidP="00E05208">
      <w:pPr>
        <w:pStyle w:val="affffb"/>
        <w:numPr>
          <w:ilvl w:val="0"/>
          <w:numId w:val="45"/>
        </w:numPr>
        <w:ind w:firstLineChars="0"/>
      </w:pPr>
      <w:bookmarkStart w:id="324" w:name="_Hlk179801872"/>
      <w:r>
        <w:rPr>
          <w:rFonts w:hint="eastAsia"/>
        </w:rPr>
        <w:t>GS1-128                            b）GS1模式的汉信码</w:t>
      </w:r>
    </w:p>
    <w:bookmarkEnd w:id="324"/>
    <w:p w14:paraId="7B9295F9" w14:textId="77777777" w:rsidR="00E05208" w:rsidRDefault="00E05208" w:rsidP="00E05208">
      <w:pPr>
        <w:pStyle w:val="af9"/>
        <w:numPr>
          <w:ilvl w:val="0"/>
          <w:numId w:val="0"/>
        </w:numPr>
        <w:spacing w:before="120" w:after="120"/>
      </w:pPr>
      <w:r>
        <w:rPr>
          <w:rFonts w:hint="eastAsia"/>
        </w:rPr>
        <w:t xml:space="preserve">图C.5 </w:t>
      </w:r>
      <w:bookmarkStart w:id="325" w:name="_Hlk179801943"/>
      <w:r>
        <w:rPr>
          <w:rFonts w:hint="eastAsia"/>
        </w:rPr>
        <w:t>非零售散装交易管理应用示例</w:t>
      </w:r>
      <w:bookmarkEnd w:id="325"/>
      <w:r>
        <w:rPr>
          <w:rFonts w:hint="eastAsia"/>
        </w:rPr>
        <w:t>（编码数据结构）</w:t>
      </w:r>
    </w:p>
    <w:p w14:paraId="419069F1" w14:textId="77777777" w:rsidR="00E05208" w:rsidRDefault="00E05208" w:rsidP="00E05208">
      <w:pPr>
        <w:pStyle w:val="affffb"/>
        <w:ind w:firstLine="420"/>
      </w:pPr>
      <w:r>
        <w:rPr>
          <w:rFonts w:hint="eastAsia"/>
        </w:rPr>
        <w:t>假设某非零售散装中药材的GTIN为6901234567892，变体为2A，批次为ABC123，生产日期为2024年9月12日，重量为82.5 kg，</w:t>
      </w:r>
      <w:r>
        <w:rPr>
          <w:rStyle w:val="affffffe"/>
          <w:rFonts w:hint="eastAsia"/>
          <w:szCs w:val="21"/>
        </w:rPr>
        <w:t>自定义网址型数据结构</w:t>
      </w:r>
      <w:r>
        <w:rPr>
          <w:rFonts w:hint="eastAsia"/>
        </w:rPr>
        <w:t>为：</w:t>
      </w:r>
    </w:p>
    <w:p w14:paraId="5C3D1F63" w14:textId="77777777" w:rsidR="00E05208" w:rsidRDefault="00E05208" w:rsidP="00E05208">
      <w:pPr>
        <w:pStyle w:val="affffb"/>
        <w:ind w:firstLine="420"/>
      </w:pPr>
      <w:hyperlink r:id="rId39" w:history="1">
        <w:r w:rsidRPr="00F31575">
          <w:rPr>
            <w:rStyle w:val="affffffe"/>
            <w:rFonts w:hint="eastAsia"/>
            <w:szCs w:val="21"/>
          </w:rPr>
          <w:t>http://</w:t>
        </w:r>
        <w:r w:rsidRPr="00F31575">
          <w:rPr>
            <w:rStyle w:val="affffffe"/>
            <w:szCs w:val="21"/>
          </w:rPr>
          <w:t>www.example.com</w:t>
        </w:r>
        <w:r w:rsidRPr="00F31575">
          <w:rPr>
            <w:rStyle w:val="affffffe"/>
            <w:rFonts w:hint="eastAsia"/>
            <w:szCs w:val="21"/>
          </w:rPr>
          <w:t>/01/</w:t>
        </w:r>
        <w:r w:rsidRPr="00F31575">
          <w:rPr>
            <w:rStyle w:val="affffffe"/>
            <w:szCs w:val="21"/>
          </w:rPr>
          <w:t>0</w:t>
        </w:r>
        <w:r w:rsidRPr="00F31575">
          <w:rPr>
            <w:rStyle w:val="affffffe"/>
            <w:rFonts w:hint="eastAsia"/>
            <w:szCs w:val="21"/>
          </w:rPr>
          <w:t>6901234567892/22/2A/10/ABC123?11=240912&amp;3101=000825</w:t>
        </w:r>
      </w:hyperlink>
    </w:p>
    <w:p w14:paraId="2FE9F4D4" w14:textId="77777777" w:rsidR="00E05208" w:rsidRDefault="00E05208" w:rsidP="00E05208">
      <w:pPr>
        <w:pStyle w:val="affffb"/>
        <w:ind w:firstLine="420"/>
      </w:pPr>
      <w:r>
        <w:rPr>
          <w:rFonts w:hint="eastAsia"/>
        </w:rPr>
        <w:t>采用快速响应矩阵码和汉信码编码，纠错等级分别设置为M级和L</w:t>
      </w:r>
      <w:r>
        <w:t>2</w:t>
      </w:r>
      <w:r>
        <w:rPr>
          <w:rFonts w:hint="eastAsia"/>
        </w:rPr>
        <w:t>级，采用</w:t>
      </w:r>
      <w:r>
        <w:t>HRI</w:t>
      </w:r>
      <w:r>
        <w:rPr>
          <w:rFonts w:hint="eastAsia"/>
        </w:rPr>
        <w:t>字符仅表示出GTIN的二维码见图C</w:t>
      </w:r>
      <w:r>
        <w:t>.</w:t>
      </w:r>
      <w:r>
        <w:rPr>
          <w:rFonts w:hint="eastAsia"/>
        </w:rPr>
        <w:t>6。</w:t>
      </w:r>
    </w:p>
    <w:p w14:paraId="3D623704" w14:textId="77777777" w:rsidR="00E05208" w:rsidRDefault="00E05208" w:rsidP="00E05208">
      <w:pPr>
        <w:pStyle w:val="affffb"/>
        <w:ind w:firstLine="420"/>
      </w:pPr>
      <w:r>
        <w:drawing>
          <wp:anchor distT="0" distB="0" distL="114300" distR="114300" simplePos="0" relativeHeight="251684864" behindDoc="0" locked="0" layoutInCell="1" allowOverlap="1" wp14:anchorId="3B168075" wp14:editId="0FFE7F8B">
            <wp:simplePos x="0" y="0"/>
            <wp:positionH relativeFrom="column">
              <wp:posOffset>2992120</wp:posOffset>
            </wp:positionH>
            <wp:positionV relativeFrom="paragraph">
              <wp:posOffset>165100</wp:posOffset>
            </wp:positionV>
            <wp:extent cx="931230" cy="931230"/>
            <wp:effectExtent l="0" t="0" r="2540" b="254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31230" cy="931230"/>
                    </a:xfrm>
                    <a:prstGeom prst="rect">
                      <a:avLst/>
                    </a:prstGeom>
                    <a:noFill/>
                    <a:ln>
                      <a:noFill/>
                    </a:ln>
                  </pic:spPr>
                </pic:pic>
              </a:graphicData>
            </a:graphic>
          </wp:anchor>
        </w:drawing>
      </w:r>
      <w:r>
        <w:rPr>
          <w:rFonts w:hint="eastAsia"/>
        </w:rPr>
        <w:drawing>
          <wp:anchor distT="0" distB="0" distL="114300" distR="114300" simplePos="0" relativeHeight="251683840" behindDoc="0" locked="0" layoutInCell="1" allowOverlap="1" wp14:anchorId="7964156E" wp14:editId="60A4091D">
            <wp:simplePos x="0" y="0"/>
            <wp:positionH relativeFrom="column">
              <wp:posOffset>210820</wp:posOffset>
            </wp:positionH>
            <wp:positionV relativeFrom="paragraph">
              <wp:posOffset>137160</wp:posOffset>
            </wp:positionV>
            <wp:extent cx="959278" cy="959278"/>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9278" cy="959278"/>
                    </a:xfrm>
                    <a:prstGeom prst="rect">
                      <a:avLst/>
                    </a:prstGeom>
                    <a:noFill/>
                    <a:ln>
                      <a:noFill/>
                    </a:ln>
                  </pic:spPr>
                </pic:pic>
              </a:graphicData>
            </a:graphic>
          </wp:anchor>
        </w:drawing>
      </w:r>
      <w:r>
        <w:rPr>
          <w:rFonts w:hint="eastAsia"/>
        </w:rPr>
        <mc:AlternateContent>
          <mc:Choice Requires="wps">
            <w:drawing>
              <wp:anchor distT="0" distB="0" distL="114300" distR="114300" simplePos="0" relativeHeight="251674624" behindDoc="0" locked="0" layoutInCell="1" allowOverlap="1" wp14:anchorId="324F7121" wp14:editId="2CB3C220">
                <wp:simplePos x="0" y="0"/>
                <wp:positionH relativeFrom="margin">
                  <wp:posOffset>1126490</wp:posOffset>
                </wp:positionH>
                <wp:positionV relativeFrom="paragraph">
                  <wp:posOffset>168275</wp:posOffset>
                </wp:positionV>
                <wp:extent cx="1631950" cy="939800"/>
                <wp:effectExtent l="0" t="0" r="0" b="0"/>
                <wp:wrapNone/>
                <wp:docPr id="190920158" name="文本框 190920158"/>
                <wp:cNvGraphicFramePr/>
                <a:graphic xmlns:a="http://schemas.openxmlformats.org/drawingml/2006/main">
                  <a:graphicData uri="http://schemas.microsoft.com/office/word/2010/wordprocessingShape">
                    <wps:wsp>
                      <wps:cNvSpPr txBox="1"/>
                      <wps:spPr>
                        <a:xfrm>
                          <a:off x="0" y="0"/>
                          <a:ext cx="1631950" cy="939800"/>
                        </a:xfrm>
                        <a:prstGeom prst="rect">
                          <a:avLst/>
                        </a:prstGeom>
                        <a:noFill/>
                        <a:ln>
                          <a:noFill/>
                        </a:ln>
                        <a:effectLst/>
                      </wps:spPr>
                      <wps:txbx>
                        <w:txbxContent>
                          <w:p w14:paraId="2BAB9652"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sidRPr="006D24F3">
                              <w:rPr>
                                <w:rFonts w:ascii="OCR-B" w:eastAsia="黑体" w:hAnsi="OCR-B" w:cs="Times New Roman"/>
                                <w:sz w:val="18"/>
                                <w:szCs w:val="18"/>
                              </w:rPr>
                              <w:t>06901234567892</w:t>
                            </w:r>
                          </w:p>
                          <w:p w14:paraId="70B29603"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22</w:t>
                            </w:r>
                            <w:r w:rsidRPr="006D24F3">
                              <w:rPr>
                                <w:rFonts w:ascii="OCR-B" w:eastAsia="黑体" w:hAnsi="OCR-B" w:cs="Times New Roman"/>
                                <w:sz w:val="18"/>
                                <w:szCs w:val="18"/>
                              </w:rPr>
                              <w:t>）</w:t>
                            </w:r>
                            <w:r w:rsidRPr="006D24F3">
                              <w:rPr>
                                <w:rFonts w:ascii="OCR-B" w:eastAsia="黑体" w:hAnsi="OCR-B" w:cs="Times New Roman"/>
                                <w:sz w:val="18"/>
                                <w:szCs w:val="18"/>
                              </w:rPr>
                              <w:t>2A</w:t>
                            </w:r>
                          </w:p>
                          <w:p w14:paraId="0E31E336"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10</w:t>
                            </w:r>
                            <w:r w:rsidRPr="006D24F3">
                              <w:rPr>
                                <w:rFonts w:ascii="OCR-B" w:eastAsia="黑体" w:hAnsi="OCR-B" w:cs="Times New Roman"/>
                                <w:sz w:val="18"/>
                                <w:szCs w:val="18"/>
                              </w:rPr>
                              <w:t>）</w:t>
                            </w:r>
                            <w:r w:rsidRPr="006D24F3">
                              <w:rPr>
                                <w:rFonts w:ascii="OCR-B" w:eastAsia="黑体" w:hAnsi="OCR-B" w:cs="Times New Roman"/>
                                <w:sz w:val="18"/>
                                <w:szCs w:val="18"/>
                              </w:rPr>
                              <w:t>ABC123</w:t>
                            </w:r>
                          </w:p>
                          <w:p w14:paraId="2AE6344F"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20240912</w:t>
                            </w:r>
                          </w:p>
                          <w:p w14:paraId="5C717C2F"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3101</w:t>
                            </w:r>
                            <w:r w:rsidRPr="006D24F3">
                              <w:rPr>
                                <w:rFonts w:ascii="OCR-B" w:eastAsia="黑体" w:hAnsi="OCR-B" w:cs="Times New Roman"/>
                                <w:sz w:val="18"/>
                                <w:szCs w:val="18"/>
                              </w:rPr>
                              <w:t>）</w:t>
                            </w:r>
                            <w:r w:rsidRPr="006D24F3">
                              <w:rPr>
                                <w:rFonts w:ascii="OCR-B" w:eastAsia="黑体" w:hAnsi="OCR-B" w:cs="Times New Roman"/>
                                <w:sz w:val="18"/>
                                <w:szCs w:val="18"/>
                              </w:rPr>
                              <w:t>000825</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24F7121" id="文本框 190920158" o:spid="_x0000_s1032" type="#_x0000_t202" style="position:absolute;left:0;text-align:left;margin-left:88.7pt;margin-top:13.25pt;width:128.5pt;height:74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" filled="f" stroked="f">
                <v:textbox>
                  <w:txbxContent>
                    <w:p w14:paraId="2BAB9652"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sidRPr="006D24F3">
                        <w:rPr>
                          <w:rFonts w:ascii="OCR-B" w:eastAsia="黑体" w:hAnsi="OCR-B" w:cs="Times New Roman"/>
                          <w:sz w:val="18"/>
                          <w:szCs w:val="18"/>
                        </w:rPr>
                        <w:t>06901234567892</w:t>
                      </w:r>
                    </w:p>
                    <w:p w14:paraId="70B29603"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22</w:t>
                      </w:r>
                      <w:r w:rsidRPr="006D24F3">
                        <w:rPr>
                          <w:rFonts w:ascii="OCR-B" w:eastAsia="黑体" w:hAnsi="OCR-B" w:cs="Times New Roman"/>
                          <w:sz w:val="18"/>
                          <w:szCs w:val="18"/>
                        </w:rPr>
                        <w:t>）</w:t>
                      </w:r>
                      <w:r w:rsidRPr="006D24F3">
                        <w:rPr>
                          <w:rFonts w:ascii="OCR-B" w:eastAsia="黑体" w:hAnsi="OCR-B" w:cs="Times New Roman"/>
                          <w:sz w:val="18"/>
                          <w:szCs w:val="18"/>
                        </w:rPr>
                        <w:t>2A</w:t>
                      </w:r>
                    </w:p>
                    <w:p w14:paraId="0E31E336"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10</w:t>
                      </w:r>
                      <w:r w:rsidRPr="006D24F3">
                        <w:rPr>
                          <w:rFonts w:ascii="OCR-B" w:eastAsia="黑体" w:hAnsi="OCR-B" w:cs="Times New Roman"/>
                          <w:sz w:val="18"/>
                          <w:szCs w:val="18"/>
                        </w:rPr>
                        <w:t>）</w:t>
                      </w:r>
                      <w:r w:rsidRPr="006D24F3">
                        <w:rPr>
                          <w:rFonts w:ascii="OCR-B" w:eastAsia="黑体" w:hAnsi="OCR-B" w:cs="Times New Roman"/>
                          <w:sz w:val="18"/>
                          <w:szCs w:val="18"/>
                        </w:rPr>
                        <w:t>ABC123</w:t>
                      </w:r>
                    </w:p>
                    <w:p w14:paraId="2AE6344F"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20240912</w:t>
                      </w:r>
                    </w:p>
                    <w:p w14:paraId="5C717C2F"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3101</w:t>
                      </w:r>
                      <w:r w:rsidRPr="006D24F3">
                        <w:rPr>
                          <w:rFonts w:ascii="OCR-B" w:eastAsia="黑体" w:hAnsi="OCR-B" w:cs="Times New Roman"/>
                          <w:sz w:val="18"/>
                          <w:szCs w:val="18"/>
                        </w:rPr>
                        <w:t>）</w:t>
                      </w:r>
                      <w:r w:rsidRPr="006D24F3">
                        <w:rPr>
                          <w:rFonts w:ascii="OCR-B" w:eastAsia="黑体" w:hAnsi="OCR-B" w:cs="Times New Roman"/>
                          <w:sz w:val="18"/>
                          <w:szCs w:val="18"/>
                        </w:rPr>
                        <w:t>000825</w:t>
                      </w:r>
                    </w:p>
                  </w:txbxContent>
                </v:textbox>
                <w10:wrap anchorx="margin"/>
              </v:shape>
            </w:pict>
          </mc:Fallback>
        </mc:AlternateContent>
      </w:r>
      <w:r>
        <mc:AlternateContent>
          <mc:Choice Requires="wps">
            <w:drawing>
              <wp:anchor distT="0" distB="0" distL="114300" distR="114300" simplePos="0" relativeHeight="251675648" behindDoc="0" locked="0" layoutInCell="1" allowOverlap="1" wp14:anchorId="072B15E1" wp14:editId="1AF2FA75">
                <wp:simplePos x="0" y="0"/>
                <wp:positionH relativeFrom="margin">
                  <wp:posOffset>3856990</wp:posOffset>
                </wp:positionH>
                <wp:positionV relativeFrom="paragraph">
                  <wp:posOffset>168910</wp:posOffset>
                </wp:positionV>
                <wp:extent cx="1657350" cy="991870"/>
                <wp:effectExtent l="0" t="0" r="0" b="0"/>
                <wp:wrapNone/>
                <wp:docPr id="51210496" name="文本框 51210496"/>
                <wp:cNvGraphicFramePr/>
                <a:graphic xmlns:a="http://schemas.openxmlformats.org/drawingml/2006/main">
                  <a:graphicData uri="http://schemas.microsoft.com/office/word/2010/wordprocessingShape">
                    <wps:wsp>
                      <wps:cNvSpPr txBox="1"/>
                      <wps:spPr>
                        <a:xfrm>
                          <a:off x="0" y="0"/>
                          <a:ext cx="1657350" cy="991870"/>
                        </a:xfrm>
                        <a:prstGeom prst="rect">
                          <a:avLst/>
                        </a:prstGeom>
                        <a:noFill/>
                        <a:ln>
                          <a:noFill/>
                        </a:ln>
                        <a:effectLst/>
                      </wps:spPr>
                      <wps:txbx>
                        <w:txbxContent>
                          <w:p w14:paraId="4B3DA0C2"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sidRPr="006D24F3">
                              <w:rPr>
                                <w:rFonts w:ascii="OCR-B" w:eastAsia="黑体" w:hAnsi="OCR-B" w:cs="Times New Roman"/>
                                <w:sz w:val="18"/>
                                <w:szCs w:val="18"/>
                              </w:rPr>
                              <w:t>06901234567892</w:t>
                            </w:r>
                          </w:p>
                          <w:p w14:paraId="164D2066"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22</w:t>
                            </w:r>
                            <w:r w:rsidRPr="006D24F3">
                              <w:rPr>
                                <w:rFonts w:ascii="OCR-B" w:eastAsia="黑体" w:hAnsi="OCR-B" w:cs="Times New Roman"/>
                                <w:sz w:val="18"/>
                                <w:szCs w:val="18"/>
                              </w:rPr>
                              <w:t>）</w:t>
                            </w:r>
                            <w:r w:rsidRPr="006D24F3">
                              <w:rPr>
                                <w:rFonts w:ascii="OCR-B" w:eastAsia="黑体" w:hAnsi="OCR-B" w:cs="Times New Roman"/>
                                <w:sz w:val="18"/>
                                <w:szCs w:val="18"/>
                              </w:rPr>
                              <w:t>2A</w:t>
                            </w:r>
                          </w:p>
                          <w:p w14:paraId="27E0AE71"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10</w:t>
                            </w:r>
                            <w:r w:rsidRPr="006D24F3">
                              <w:rPr>
                                <w:rFonts w:ascii="OCR-B" w:eastAsia="黑体" w:hAnsi="OCR-B" w:cs="Times New Roman"/>
                                <w:sz w:val="18"/>
                                <w:szCs w:val="18"/>
                              </w:rPr>
                              <w:t>）</w:t>
                            </w:r>
                            <w:r w:rsidRPr="006D24F3">
                              <w:rPr>
                                <w:rFonts w:ascii="OCR-B" w:eastAsia="黑体" w:hAnsi="OCR-B" w:cs="Times New Roman"/>
                                <w:sz w:val="18"/>
                                <w:szCs w:val="18"/>
                              </w:rPr>
                              <w:t>ABC123</w:t>
                            </w:r>
                          </w:p>
                          <w:p w14:paraId="7190E02B"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20240912</w:t>
                            </w:r>
                          </w:p>
                          <w:p w14:paraId="5DF4B786"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3101</w:t>
                            </w:r>
                            <w:r w:rsidRPr="006D24F3">
                              <w:rPr>
                                <w:rFonts w:ascii="OCR-B" w:eastAsia="黑体" w:hAnsi="OCR-B" w:cs="Times New Roman"/>
                                <w:sz w:val="18"/>
                                <w:szCs w:val="18"/>
                              </w:rPr>
                              <w:t>）</w:t>
                            </w:r>
                            <w:r w:rsidRPr="006D24F3">
                              <w:rPr>
                                <w:rFonts w:ascii="OCR-B" w:eastAsia="黑体" w:hAnsi="OCR-B" w:cs="Times New Roman"/>
                                <w:sz w:val="18"/>
                                <w:szCs w:val="18"/>
                              </w:rPr>
                              <w:t>000825</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72B15E1" id="文本框 51210496" o:spid="_x0000_s1033" type="#_x0000_t202" style="position:absolute;left:0;text-align:left;margin-left:303.7pt;margin-top:13.3pt;width:130.5pt;height:78.1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" filled="f" stroked="f">
                <v:textbox>
                  <w:txbxContent>
                    <w:p w14:paraId="4B3DA0C2"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sidRPr="006D24F3">
                        <w:rPr>
                          <w:rFonts w:ascii="OCR-B" w:eastAsia="黑体" w:hAnsi="OCR-B" w:cs="Times New Roman"/>
                          <w:sz w:val="18"/>
                          <w:szCs w:val="18"/>
                        </w:rPr>
                        <w:t>06901234567892</w:t>
                      </w:r>
                    </w:p>
                    <w:p w14:paraId="164D2066"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22</w:t>
                      </w:r>
                      <w:r w:rsidRPr="006D24F3">
                        <w:rPr>
                          <w:rFonts w:ascii="OCR-B" w:eastAsia="黑体" w:hAnsi="OCR-B" w:cs="Times New Roman"/>
                          <w:sz w:val="18"/>
                          <w:szCs w:val="18"/>
                        </w:rPr>
                        <w:t>）</w:t>
                      </w:r>
                      <w:r w:rsidRPr="006D24F3">
                        <w:rPr>
                          <w:rFonts w:ascii="OCR-B" w:eastAsia="黑体" w:hAnsi="OCR-B" w:cs="Times New Roman"/>
                          <w:sz w:val="18"/>
                          <w:szCs w:val="18"/>
                        </w:rPr>
                        <w:t>2A</w:t>
                      </w:r>
                    </w:p>
                    <w:p w14:paraId="27E0AE71"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10</w:t>
                      </w:r>
                      <w:r w:rsidRPr="006D24F3">
                        <w:rPr>
                          <w:rFonts w:ascii="OCR-B" w:eastAsia="黑体" w:hAnsi="OCR-B" w:cs="Times New Roman"/>
                          <w:sz w:val="18"/>
                          <w:szCs w:val="18"/>
                        </w:rPr>
                        <w:t>）</w:t>
                      </w:r>
                      <w:r w:rsidRPr="006D24F3">
                        <w:rPr>
                          <w:rFonts w:ascii="OCR-B" w:eastAsia="黑体" w:hAnsi="OCR-B" w:cs="Times New Roman"/>
                          <w:sz w:val="18"/>
                          <w:szCs w:val="18"/>
                        </w:rPr>
                        <w:t>ABC123</w:t>
                      </w:r>
                    </w:p>
                    <w:p w14:paraId="7190E02B"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20240912</w:t>
                      </w:r>
                    </w:p>
                    <w:p w14:paraId="5DF4B786"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3101</w:t>
                      </w:r>
                      <w:r w:rsidRPr="006D24F3">
                        <w:rPr>
                          <w:rFonts w:ascii="OCR-B" w:eastAsia="黑体" w:hAnsi="OCR-B" w:cs="Times New Roman"/>
                          <w:sz w:val="18"/>
                          <w:szCs w:val="18"/>
                        </w:rPr>
                        <w:t>）</w:t>
                      </w:r>
                      <w:r w:rsidRPr="006D24F3">
                        <w:rPr>
                          <w:rFonts w:ascii="OCR-B" w:eastAsia="黑体" w:hAnsi="OCR-B" w:cs="Times New Roman"/>
                          <w:sz w:val="18"/>
                          <w:szCs w:val="18"/>
                        </w:rPr>
                        <w:t>000825</w:t>
                      </w:r>
                    </w:p>
                  </w:txbxContent>
                </v:textbox>
                <w10:wrap anchorx="margin"/>
              </v:shape>
            </w:pict>
          </mc:Fallback>
        </mc:AlternateContent>
      </w:r>
      <w:r>
        <w:rPr>
          <w:rFonts w:hint="eastAsia"/>
        </w:rPr>
        <w:t xml:space="preserve"> </w:t>
      </w:r>
    </w:p>
    <w:p w14:paraId="7BE571A9" w14:textId="77777777" w:rsidR="00E05208" w:rsidRDefault="00E05208" w:rsidP="00E05208">
      <w:pPr>
        <w:pStyle w:val="affffb"/>
        <w:ind w:firstLine="420"/>
      </w:pPr>
    </w:p>
    <w:p w14:paraId="2C465F1A" w14:textId="77777777" w:rsidR="00E05208" w:rsidRDefault="00E05208" w:rsidP="00E05208">
      <w:pPr>
        <w:pStyle w:val="affffb"/>
        <w:ind w:firstLine="420"/>
      </w:pPr>
    </w:p>
    <w:p w14:paraId="22BB21EB" w14:textId="77777777" w:rsidR="00E05208" w:rsidRDefault="00E05208" w:rsidP="00E05208">
      <w:pPr>
        <w:pStyle w:val="affffb"/>
        <w:ind w:firstLine="420"/>
      </w:pPr>
    </w:p>
    <w:p w14:paraId="0010F410" w14:textId="77777777" w:rsidR="00E05208" w:rsidRDefault="00E05208" w:rsidP="00E05208">
      <w:pPr>
        <w:pStyle w:val="affffb"/>
        <w:ind w:firstLine="420"/>
      </w:pPr>
    </w:p>
    <w:p w14:paraId="256FCC6D" w14:textId="77777777" w:rsidR="00E05208" w:rsidRDefault="00E05208" w:rsidP="00E05208">
      <w:pPr>
        <w:pStyle w:val="affffb"/>
        <w:ind w:firstLine="420"/>
      </w:pPr>
    </w:p>
    <w:p w14:paraId="4D02376F" w14:textId="77777777" w:rsidR="00E05208" w:rsidRDefault="00E05208" w:rsidP="00E05208">
      <w:pPr>
        <w:pStyle w:val="affffb"/>
        <w:ind w:firstLine="420"/>
      </w:pPr>
    </w:p>
    <w:p w14:paraId="69156986" w14:textId="77777777" w:rsidR="00E05208" w:rsidRPr="00DA44BE" w:rsidRDefault="00E05208" w:rsidP="00E05208">
      <w:pPr>
        <w:pStyle w:val="affffb"/>
        <w:ind w:firstLineChars="800" w:firstLine="1680"/>
        <w:rPr>
          <w:szCs w:val="21"/>
        </w:rPr>
      </w:pPr>
      <w:r w:rsidRPr="00DA44BE">
        <w:rPr>
          <w:rFonts w:hint="eastAsia"/>
          <w:szCs w:val="21"/>
        </w:rPr>
        <w:t>a）快速响应矩阵码                      b）汉信码</w:t>
      </w:r>
    </w:p>
    <w:p w14:paraId="757E2F77" w14:textId="77777777" w:rsidR="00E05208" w:rsidRDefault="00E05208" w:rsidP="00E05208">
      <w:pPr>
        <w:pStyle w:val="af9"/>
        <w:numPr>
          <w:ilvl w:val="0"/>
          <w:numId w:val="0"/>
        </w:numPr>
        <w:spacing w:before="120" w:after="120"/>
      </w:pPr>
      <w:r>
        <w:rPr>
          <w:rFonts w:hint="eastAsia"/>
        </w:rPr>
        <w:t xml:space="preserve">图C.6 </w:t>
      </w:r>
      <w:r w:rsidRPr="00804B58">
        <w:rPr>
          <w:rFonts w:hint="eastAsia"/>
        </w:rPr>
        <w:t>非零售散装交易管理应用示例</w:t>
      </w:r>
      <w:r>
        <w:rPr>
          <w:rFonts w:hint="eastAsia"/>
        </w:rPr>
        <w:t>（</w:t>
      </w:r>
      <w:bookmarkStart w:id="326" w:name="_Hlk179801906"/>
      <w:r>
        <w:rPr>
          <w:rFonts w:hint="eastAsia"/>
        </w:rPr>
        <w:t>自定义网址型数据结构</w:t>
      </w:r>
      <w:bookmarkEnd w:id="326"/>
      <w:r>
        <w:rPr>
          <w:rFonts w:hint="eastAsia"/>
        </w:rPr>
        <w:t>）</w:t>
      </w:r>
    </w:p>
    <w:p w14:paraId="04EFD6C1" w14:textId="77777777" w:rsidR="00E05208" w:rsidRDefault="00E05208" w:rsidP="00E05208">
      <w:pPr>
        <w:pStyle w:val="aff4"/>
        <w:spacing w:before="120" w:after="120"/>
        <w:ind w:firstLine="420"/>
      </w:pPr>
      <w:bookmarkStart w:id="327" w:name="_Toc179293496"/>
      <w:bookmarkStart w:id="328" w:name="_Toc179294238"/>
      <w:bookmarkStart w:id="329" w:name="_Toc179293445"/>
      <w:bookmarkStart w:id="330" w:name="_Toc179379341"/>
      <w:bookmarkStart w:id="331" w:name="_Toc179293570"/>
      <w:bookmarkStart w:id="332" w:name="_Toc179275549"/>
      <w:bookmarkStart w:id="333" w:name="_Toc179381278"/>
      <w:bookmarkStart w:id="334" w:name="_Toc179294016"/>
      <w:bookmarkStart w:id="335" w:name="_Toc179381473"/>
      <w:bookmarkStart w:id="336" w:name="_Toc179811280"/>
      <w:bookmarkStart w:id="337" w:name="_Toc184198360"/>
      <w:r>
        <w:rPr>
          <w:rFonts w:hint="eastAsia"/>
        </w:rPr>
        <w:t>来源管理应用示例</w:t>
      </w:r>
      <w:bookmarkEnd w:id="327"/>
      <w:bookmarkEnd w:id="328"/>
      <w:bookmarkEnd w:id="329"/>
      <w:bookmarkEnd w:id="330"/>
      <w:bookmarkEnd w:id="331"/>
      <w:bookmarkEnd w:id="332"/>
      <w:bookmarkEnd w:id="333"/>
      <w:bookmarkEnd w:id="334"/>
      <w:bookmarkEnd w:id="335"/>
      <w:bookmarkEnd w:id="336"/>
      <w:bookmarkEnd w:id="337"/>
    </w:p>
    <w:p w14:paraId="000E5A99" w14:textId="77777777" w:rsidR="00E05208" w:rsidRDefault="00E05208" w:rsidP="00E05208">
      <w:pPr>
        <w:pStyle w:val="aff5"/>
        <w:spacing w:before="120" w:after="120"/>
        <w:ind w:left="0"/>
      </w:pPr>
      <w:r>
        <w:t>物理位置的全球位置码的条码表示示例</w:t>
      </w:r>
    </w:p>
    <w:p w14:paraId="41B640B3" w14:textId="77777777" w:rsidR="00E05208" w:rsidRDefault="00E05208" w:rsidP="00E05208">
      <w:pPr>
        <w:pStyle w:val="affffb"/>
        <w:ind w:firstLine="420"/>
      </w:pPr>
      <w:r>
        <w:t>物理位置的全球位置码的条码表示示例见图</w:t>
      </w:r>
      <w:r>
        <w:rPr>
          <w:rFonts w:hint="eastAsia"/>
        </w:rPr>
        <w:t>C.7。</w:t>
      </w:r>
    </w:p>
    <w:p w14:paraId="07DCF7D0" w14:textId="77777777" w:rsidR="00E05208" w:rsidRDefault="00E05208" w:rsidP="00E05208">
      <w:pPr>
        <w:pStyle w:val="affffb"/>
        <w:ind w:firstLineChars="0" w:firstLine="0"/>
        <w:jc w:val="center"/>
      </w:pPr>
      <w:r>
        <w:drawing>
          <wp:inline distT="0" distB="0" distL="114300" distR="114300" wp14:anchorId="767F2A4D" wp14:editId="0786B6F9">
            <wp:extent cx="2063115" cy="751840"/>
            <wp:effectExtent l="0" t="0" r="3810" b="635"/>
            <wp:docPr id="2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5"/>
                    <pic:cNvPicPr>
                      <a:picLocks noChangeAspect="1"/>
                    </pic:cNvPicPr>
                  </pic:nvPicPr>
                  <pic:blipFill>
                    <a:blip r:embed="rId42"/>
                    <a:stretch>
                      <a:fillRect/>
                    </a:stretch>
                  </pic:blipFill>
                  <pic:spPr>
                    <a:xfrm>
                      <a:off x="0" y="0"/>
                      <a:ext cx="2063115" cy="751840"/>
                    </a:xfrm>
                    <a:prstGeom prst="rect">
                      <a:avLst/>
                    </a:prstGeom>
                    <a:noFill/>
                    <a:ln>
                      <a:noFill/>
                    </a:ln>
                  </pic:spPr>
                </pic:pic>
              </a:graphicData>
            </a:graphic>
          </wp:inline>
        </w:drawing>
      </w:r>
      <w:r>
        <w:rPr>
          <w:rFonts w:hint="eastAsia"/>
        </w:rPr>
        <w:t xml:space="preserve">    </w:t>
      </w:r>
      <w:r>
        <w:drawing>
          <wp:inline distT="0" distB="0" distL="114300" distR="114300" wp14:anchorId="5626309E" wp14:editId="12240627">
            <wp:extent cx="2531745" cy="698500"/>
            <wp:effectExtent l="0" t="0" r="1905" b="6350"/>
            <wp:docPr id="3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
                    <pic:cNvPicPr>
                      <a:picLocks noChangeAspect="1"/>
                    </pic:cNvPicPr>
                  </pic:nvPicPr>
                  <pic:blipFill>
                    <a:blip r:embed="rId43"/>
                    <a:stretch>
                      <a:fillRect/>
                    </a:stretch>
                  </pic:blipFill>
                  <pic:spPr>
                    <a:xfrm>
                      <a:off x="0" y="0"/>
                      <a:ext cx="2531745" cy="698500"/>
                    </a:xfrm>
                    <a:prstGeom prst="rect">
                      <a:avLst/>
                    </a:prstGeom>
                    <a:noFill/>
                    <a:ln>
                      <a:noFill/>
                    </a:ln>
                  </pic:spPr>
                </pic:pic>
              </a:graphicData>
            </a:graphic>
          </wp:inline>
        </w:drawing>
      </w:r>
    </w:p>
    <w:p w14:paraId="431B8D13" w14:textId="77777777" w:rsidR="00E05208" w:rsidRDefault="00E05208" w:rsidP="00E05208">
      <w:pPr>
        <w:pStyle w:val="affffb"/>
        <w:numPr>
          <w:ilvl w:val="0"/>
          <w:numId w:val="42"/>
        </w:numPr>
        <w:ind w:firstLineChars="0"/>
      </w:pPr>
      <w:r>
        <w:rPr>
          <w:rFonts w:hint="eastAsia"/>
        </w:rPr>
        <w:t>GS1-128条码                      b）GS1模式快速响应矩阵码</w:t>
      </w:r>
    </w:p>
    <w:p w14:paraId="12FFF9AE" w14:textId="77777777" w:rsidR="00E05208" w:rsidRDefault="00E05208" w:rsidP="00E05208">
      <w:pPr>
        <w:pStyle w:val="af9"/>
        <w:numPr>
          <w:ilvl w:val="0"/>
          <w:numId w:val="0"/>
        </w:numPr>
        <w:spacing w:before="120" w:after="120"/>
      </w:pPr>
      <w:r>
        <w:rPr>
          <w:rFonts w:hint="eastAsia"/>
        </w:rPr>
        <w:t>图C.7</w:t>
      </w:r>
      <w:r>
        <w:t>物理位置的全球位置码的条码表示</w:t>
      </w:r>
    </w:p>
    <w:p w14:paraId="011A51A5" w14:textId="77777777" w:rsidR="00E05208" w:rsidRDefault="00E05208" w:rsidP="00E05208">
      <w:pPr>
        <w:pStyle w:val="aff5"/>
        <w:spacing w:before="120" w:after="120"/>
        <w:ind w:left="0"/>
      </w:pPr>
      <w:r>
        <w:t>一个物流标签中最终目的地全球位置码的条码表示</w:t>
      </w:r>
    </w:p>
    <w:p w14:paraId="69BADAB7" w14:textId="77777777" w:rsidR="00E05208" w:rsidRDefault="00E05208" w:rsidP="00E05208">
      <w:pPr>
        <w:pStyle w:val="affffb"/>
        <w:ind w:firstLine="420"/>
      </w:pPr>
      <w:r>
        <w:t>一个物流标签中最终目的地全球位置码的条码表示示例见图</w:t>
      </w:r>
      <w:r>
        <w:rPr>
          <w:rFonts w:hint="eastAsia"/>
        </w:rPr>
        <w:t>C.8。</w:t>
      </w:r>
    </w:p>
    <w:p w14:paraId="40658C07" w14:textId="77777777" w:rsidR="00E05208" w:rsidRDefault="00E05208" w:rsidP="00E05208">
      <w:pPr>
        <w:pStyle w:val="affffb"/>
        <w:ind w:firstLineChars="0" w:firstLine="0"/>
        <w:jc w:val="center"/>
      </w:pPr>
      <w:r>
        <w:drawing>
          <wp:inline distT="0" distB="0" distL="114300" distR="114300" wp14:anchorId="0B0CB71A" wp14:editId="01D90504">
            <wp:extent cx="1927225" cy="863600"/>
            <wp:effectExtent l="0" t="0" r="6350" b="3175"/>
            <wp:docPr id="723454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44"/>
                    <a:srcRect t="1942"/>
                    <a:stretch>
                      <a:fillRect/>
                    </a:stretch>
                  </pic:blipFill>
                  <pic:spPr>
                    <a:xfrm>
                      <a:off x="0" y="0"/>
                      <a:ext cx="1927225" cy="863600"/>
                    </a:xfrm>
                    <a:prstGeom prst="rect">
                      <a:avLst/>
                    </a:prstGeom>
                    <a:noFill/>
                    <a:ln>
                      <a:noFill/>
                    </a:ln>
                  </pic:spPr>
                </pic:pic>
              </a:graphicData>
            </a:graphic>
          </wp:inline>
        </w:drawing>
      </w:r>
      <w:r>
        <w:rPr>
          <w:rFonts w:hint="eastAsia"/>
        </w:rPr>
        <w:t xml:space="preserve">       </w:t>
      </w:r>
      <w:r>
        <w:drawing>
          <wp:inline distT="0" distB="0" distL="114300" distR="114300" wp14:anchorId="7DA21023" wp14:editId="4D521CEE">
            <wp:extent cx="2489835" cy="842645"/>
            <wp:effectExtent l="0" t="0" r="5715" b="508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
                    <pic:cNvPicPr>
                      <a:picLocks noChangeAspect="1"/>
                    </pic:cNvPicPr>
                  </pic:nvPicPr>
                  <pic:blipFill>
                    <a:blip r:embed="rId45"/>
                    <a:stretch>
                      <a:fillRect/>
                    </a:stretch>
                  </pic:blipFill>
                  <pic:spPr>
                    <a:xfrm>
                      <a:off x="0" y="0"/>
                      <a:ext cx="2489835" cy="842645"/>
                    </a:xfrm>
                    <a:prstGeom prst="rect">
                      <a:avLst/>
                    </a:prstGeom>
                    <a:noFill/>
                    <a:ln>
                      <a:noFill/>
                    </a:ln>
                  </pic:spPr>
                </pic:pic>
              </a:graphicData>
            </a:graphic>
          </wp:inline>
        </w:drawing>
      </w:r>
    </w:p>
    <w:p w14:paraId="12B9BCEA" w14:textId="77777777" w:rsidR="00E05208" w:rsidRDefault="00E05208" w:rsidP="00E05208">
      <w:pPr>
        <w:pStyle w:val="affffb"/>
        <w:numPr>
          <w:ilvl w:val="0"/>
          <w:numId w:val="43"/>
        </w:numPr>
        <w:ind w:firstLineChars="0"/>
        <w:jc w:val="left"/>
      </w:pPr>
      <w:r>
        <w:rPr>
          <w:rFonts w:hint="eastAsia"/>
        </w:rPr>
        <w:t>GS1-128条码                 b）GS1模式快速响应矩阵码</w:t>
      </w:r>
    </w:p>
    <w:p w14:paraId="7A9124B6" w14:textId="77777777" w:rsidR="00E05208" w:rsidRDefault="00E05208" w:rsidP="00E05208">
      <w:pPr>
        <w:pStyle w:val="af9"/>
        <w:numPr>
          <w:ilvl w:val="0"/>
          <w:numId w:val="0"/>
        </w:numPr>
        <w:spacing w:before="120" w:after="120"/>
      </w:pPr>
      <w:r>
        <w:rPr>
          <w:rFonts w:hint="eastAsia"/>
        </w:rPr>
        <w:t>图C.8</w:t>
      </w:r>
      <w:r>
        <w:t>一个物流标签中最终目的地全球位置码的条码表示</w:t>
      </w:r>
    </w:p>
    <w:p w14:paraId="2D3A53CD" w14:textId="77777777" w:rsidR="00E05208" w:rsidRDefault="00E05208" w:rsidP="00E05208">
      <w:pPr>
        <w:pStyle w:val="aff5"/>
        <w:spacing w:before="120" w:after="120"/>
        <w:ind w:left="0"/>
      </w:pPr>
      <w:r>
        <w:rPr>
          <w:rFonts w:hint="eastAsia"/>
        </w:rPr>
        <w:t>用于表示追溯加工点位置的条码表示</w:t>
      </w:r>
    </w:p>
    <w:p w14:paraId="31ADB8B7" w14:textId="77777777" w:rsidR="00E05208" w:rsidRDefault="00E05208" w:rsidP="00E05208">
      <w:pPr>
        <w:pStyle w:val="affffb"/>
        <w:ind w:firstLine="420"/>
      </w:pPr>
      <w:r>
        <w:rPr>
          <w:rFonts w:hint="eastAsia"/>
        </w:rPr>
        <w:t>用于表示追溯加工点位置的条码表示示例见图C.9。</w:t>
      </w:r>
    </w:p>
    <w:p w14:paraId="709404C4" w14:textId="77777777" w:rsidR="00E05208" w:rsidRDefault="00E05208" w:rsidP="00E05208">
      <w:pPr>
        <w:pStyle w:val="affffb"/>
        <w:ind w:firstLineChars="0" w:firstLine="0"/>
      </w:pPr>
      <w:r>
        <w:lastRenderedPageBreak/>
        <w:drawing>
          <wp:inline distT="0" distB="0" distL="114300" distR="114300" wp14:anchorId="622CBDEF" wp14:editId="697F741B">
            <wp:extent cx="2887980" cy="671195"/>
            <wp:effectExtent l="0" t="0" r="762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pic:cNvPicPr>
                      <a:picLocks noChangeAspect="1"/>
                    </pic:cNvPicPr>
                  </pic:nvPicPr>
                  <pic:blipFill>
                    <a:blip r:embed="rId46"/>
                    <a:stretch>
                      <a:fillRect/>
                    </a:stretch>
                  </pic:blipFill>
                  <pic:spPr>
                    <a:xfrm>
                      <a:off x="0" y="0"/>
                      <a:ext cx="2894341" cy="672804"/>
                    </a:xfrm>
                    <a:prstGeom prst="rect">
                      <a:avLst/>
                    </a:prstGeom>
                    <a:noFill/>
                    <a:ln>
                      <a:noFill/>
                    </a:ln>
                  </pic:spPr>
                </pic:pic>
              </a:graphicData>
            </a:graphic>
          </wp:inline>
        </w:drawing>
      </w:r>
      <w:r>
        <w:rPr>
          <w:rFonts w:hint="eastAsia"/>
        </w:rPr>
        <w:t xml:space="preserve">   </w:t>
      </w:r>
      <w:r>
        <w:drawing>
          <wp:inline distT="0" distB="0" distL="114300" distR="114300" wp14:anchorId="59961A6E" wp14:editId="6E80DA01">
            <wp:extent cx="2732405" cy="631825"/>
            <wp:effectExtent l="0" t="0" r="0" b="0"/>
            <wp:docPr id="2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
                    <pic:cNvPicPr>
                      <a:picLocks noChangeAspect="1"/>
                    </pic:cNvPicPr>
                  </pic:nvPicPr>
                  <pic:blipFill>
                    <a:blip r:embed="rId47"/>
                    <a:stretch>
                      <a:fillRect/>
                    </a:stretch>
                  </pic:blipFill>
                  <pic:spPr>
                    <a:xfrm>
                      <a:off x="0" y="0"/>
                      <a:ext cx="2751785" cy="636885"/>
                    </a:xfrm>
                    <a:prstGeom prst="rect">
                      <a:avLst/>
                    </a:prstGeom>
                    <a:noFill/>
                    <a:ln>
                      <a:noFill/>
                    </a:ln>
                  </pic:spPr>
                </pic:pic>
              </a:graphicData>
            </a:graphic>
          </wp:inline>
        </w:drawing>
      </w:r>
    </w:p>
    <w:p w14:paraId="7987CD8F" w14:textId="77777777" w:rsidR="00E05208" w:rsidRDefault="00E05208" w:rsidP="00E05208">
      <w:pPr>
        <w:pStyle w:val="affffb"/>
        <w:ind w:firstLineChars="0"/>
        <w:jc w:val="center"/>
      </w:pPr>
      <w:r>
        <w:t>a</w:t>
      </w:r>
      <w:r>
        <w:rPr>
          <w:rFonts w:hint="eastAsia"/>
        </w:rPr>
        <w:t>）GS1-128条码                 b）GS1模式快速响应矩阵码</w:t>
      </w:r>
    </w:p>
    <w:p w14:paraId="69E5D89D" w14:textId="77777777" w:rsidR="00E05208" w:rsidRDefault="00E05208" w:rsidP="00E05208">
      <w:pPr>
        <w:pStyle w:val="af9"/>
        <w:numPr>
          <w:ilvl w:val="0"/>
          <w:numId w:val="0"/>
        </w:numPr>
        <w:spacing w:before="120" w:after="120"/>
      </w:pPr>
      <w:r>
        <w:rPr>
          <w:rFonts w:hint="eastAsia"/>
        </w:rPr>
        <w:t>图C.9</w:t>
      </w:r>
      <w:r>
        <w:t>用于表示追溯加工点位置的条码表示</w:t>
      </w:r>
    </w:p>
    <w:p w14:paraId="31B3EE01" w14:textId="77777777" w:rsidR="00E05208" w:rsidRDefault="00E05208" w:rsidP="00E05208">
      <w:pPr>
        <w:pStyle w:val="aff4"/>
        <w:spacing w:before="120" w:after="120"/>
        <w:ind w:firstLine="420"/>
      </w:pPr>
      <w:bookmarkStart w:id="338" w:name="_Toc179293444"/>
      <w:bookmarkStart w:id="339" w:name="_Toc179381474"/>
      <w:bookmarkStart w:id="340" w:name="_Toc179275547"/>
      <w:bookmarkStart w:id="341" w:name="_Toc179293569"/>
      <w:bookmarkStart w:id="342" w:name="_Toc179293495"/>
      <w:bookmarkStart w:id="343" w:name="_Toc179381279"/>
      <w:bookmarkStart w:id="344" w:name="_Toc179294015"/>
      <w:bookmarkStart w:id="345" w:name="_Toc179294237"/>
      <w:bookmarkStart w:id="346" w:name="_Toc179379342"/>
      <w:bookmarkStart w:id="347" w:name="_Toc179811281"/>
      <w:bookmarkStart w:id="348" w:name="_Toc184198361"/>
      <w:r>
        <w:rPr>
          <w:rFonts w:hint="eastAsia"/>
        </w:rPr>
        <w:t>追溯管理应用示例</w:t>
      </w:r>
      <w:bookmarkEnd w:id="338"/>
      <w:bookmarkEnd w:id="339"/>
      <w:bookmarkEnd w:id="340"/>
      <w:bookmarkEnd w:id="341"/>
      <w:bookmarkEnd w:id="342"/>
      <w:bookmarkEnd w:id="343"/>
      <w:bookmarkEnd w:id="344"/>
      <w:bookmarkEnd w:id="345"/>
      <w:bookmarkEnd w:id="346"/>
      <w:bookmarkEnd w:id="347"/>
      <w:bookmarkEnd w:id="348"/>
    </w:p>
    <w:p w14:paraId="5EBE7693" w14:textId="77777777" w:rsidR="00E05208" w:rsidRDefault="00E05208" w:rsidP="00E05208">
      <w:pPr>
        <w:pStyle w:val="affffb"/>
        <w:ind w:firstLine="420"/>
      </w:pPr>
      <w:r>
        <w:rPr>
          <w:rFonts w:hint="eastAsia"/>
        </w:rPr>
        <w:t>代码为“(</w:t>
      </w:r>
      <w:r>
        <w:t>01)06901234</w:t>
      </w:r>
      <w:r>
        <w:rPr>
          <w:rFonts w:hint="eastAsia"/>
        </w:rPr>
        <w:t>567892</w:t>
      </w:r>
      <w:r>
        <w:t>(11)24</w:t>
      </w:r>
      <w:r>
        <w:rPr>
          <w:rFonts w:hint="eastAsia"/>
        </w:rPr>
        <w:t>1009</w:t>
      </w:r>
      <w:r>
        <w:t>(</w:t>
      </w:r>
      <w:r>
        <w:rPr>
          <w:rFonts w:hint="eastAsia"/>
        </w:rPr>
        <w:t>7030</w:t>
      </w:r>
      <w:r>
        <w:t>)</w:t>
      </w:r>
      <w:r>
        <w:rPr>
          <w:rFonts w:hint="eastAsia"/>
        </w:rPr>
        <w:t>9996901234000016”的零售散装白芍，统一编码与标识应用见图C.10。其中：</w:t>
      </w:r>
    </w:p>
    <w:p w14:paraId="4BD7D9EA" w14:textId="77777777" w:rsidR="00E05208" w:rsidRDefault="00E05208" w:rsidP="00E05208">
      <w:pPr>
        <w:pStyle w:val="affffb"/>
        <w:ind w:firstLine="420"/>
      </w:pPr>
      <w:r>
        <w:rPr>
          <w:rFonts w:hint="eastAsia"/>
        </w:rPr>
        <w:t xml:space="preserve">01：全球贸易项目代码的应用标识符； </w:t>
      </w:r>
    </w:p>
    <w:p w14:paraId="32CFD128" w14:textId="77777777" w:rsidR="00E05208" w:rsidRDefault="00E05208" w:rsidP="00E05208">
      <w:pPr>
        <w:pStyle w:val="affffb"/>
        <w:ind w:firstLine="420"/>
      </w:pPr>
      <w:r>
        <w:rPr>
          <w:rFonts w:hint="eastAsia"/>
        </w:rPr>
        <w:t xml:space="preserve">06901234567892：全球贸易项目代码； </w:t>
      </w:r>
    </w:p>
    <w:p w14:paraId="6997BBA1" w14:textId="77777777" w:rsidR="00E05208" w:rsidRDefault="00E05208" w:rsidP="00E05208">
      <w:pPr>
        <w:pStyle w:val="affffb"/>
        <w:ind w:firstLine="420"/>
      </w:pPr>
      <w:r>
        <w:rPr>
          <w:rFonts w:hint="eastAsia"/>
        </w:rPr>
        <w:t>11：生产日期的应用标识符；</w:t>
      </w:r>
    </w:p>
    <w:p w14:paraId="7D05EFFE" w14:textId="77777777" w:rsidR="00E05208" w:rsidRDefault="00E05208" w:rsidP="00E05208">
      <w:pPr>
        <w:pStyle w:val="affffb"/>
        <w:ind w:firstLine="420"/>
      </w:pPr>
      <w:r>
        <w:rPr>
          <w:rFonts w:hint="eastAsia"/>
        </w:rPr>
        <w:t>241009：</w:t>
      </w:r>
      <w:r>
        <w:rPr>
          <w:rFonts w:hAnsi="宋体" w:hint="eastAsia"/>
        </w:rPr>
        <w:t>生产日期，表示该散装白芍生产日期是2024年10月9日</w:t>
      </w:r>
      <w:r>
        <w:rPr>
          <w:rFonts w:hint="eastAsia"/>
        </w:rPr>
        <w:t>；</w:t>
      </w:r>
    </w:p>
    <w:p w14:paraId="67D4E1AD" w14:textId="77777777" w:rsidR="00E05208" w:rsidRDefault="00E05208" w:rsidP="00E05208">
      <w:pPr>
        <w:pStyle w:val="affffb"/>
        <w:ind w:firstLineChars="195" w:firstLine="409"/>
      </w:pPr>
      <w:r>
        <w:rPr>
          <w:rFonts w:hint="eastAsia"/>
        </w:rPr>
        <w:t>7030：白芍种植基地的应用标识符；</w:t>
      </w:r>
    </w:p>
    <w:p w14:paraId="6CE2942B" w14:textId="77777777" w:rsidR="00E05208" w:rsidRDefault="00E05208" w:rsidP="00E05208">
      <w:pPr>
        <w:pStyle w:val="affffb"/>
        <w:ind w:firstLineChars="195" w:firstLine="409"/>
      </w:pPr>
      <w:r>
        <w:rPr>
          <w:rFonts w:hint="eastAsia"/>
        </w:rPr>
        <w:t>9996901234000016：白芍种植基地。</w:t>
      </w:r>
    </w:p>
    <w:p w14:paraId="4B5B2C28" w14:textId="77777777" w:rsidR="00E05208" w:rsidRDefault="00E05208" w:rsidP="00E05208">
      <w:pPr>
        <w:pStyle w:val="affffb"/>
        <w:ind w:firstLineChars="195" w:firstLine="409"/>
      </w:pPr>
      <w:r>
        <w:rPr>
          <w:rFonts w:hint="eastAsia"/>
        </w:rPr>
        <mc:AlternateContent>
          <mc:Choice Requires="wps">
            <w:drawing>
              <wp:anchor distT="0" distB="0" distL="114300" distR="114300" simplePos="0" relativeHeight="251676672" behindDoc="0" locked="0" layoutInCell="1" allowOverlap="1" wp14:anchorId="603855B7" wp14:editId="6C3D4956">
                <wp:simplePos x="0" y="0"/>
                <wp:positionH relativeFrom="margin">
                  <wp:posOffset>4032885</wp:posOffset>
                </wp:positionH>
                <wp:positionV relativeFrom="paragraph">
                  <wp:posOffset>165100</wp:posOffset>
                </wp:positionV>
                <wp:extent cx="2000250" cy="108204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2000250" cy="1082040"/>
                        </a:xfrm>
                        <a:prstGeom prst="rect">
                          <a:avLst/>
                        </a:prstGeom>
                        <a:noFill/>
                        <a:ln>
                          <a:noFill/>
                        </a:ln>
                        <a:effectLst/>
                      </wps:spPr>
                      <wps:txbx>
                        <w:txbxContent>
                          <w:p w14:paraId="52D7E2EB"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sidRPr="006D24F3">
                              <w:rPr>
                                <w:rFonts w:ascii="OCR-B" w:eastAsia="黑体" w:hAnsi="OCR-B" w:cs="Times New Roman"/>
                                <w:sz w:val="18"/>
                                <w:szCs w:val="18"/>
                              </w:rPr>
                              <w:t>06901234567892</w:t>
                            </w:r>
                          </w:p>
                          <w:p w14:paraId="3F29358D"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241009</w:t>
                            </w:r>
                          </w:p>
                          <w:p w14:paraId="2AF83672"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7030</w:t>
                            </w:r>
                            <w:r w:rsidRPr="006D24F3">
                              <w:rPr>
                                <w:rFonts w:ascii="OCR-B" w:eastAsia="黑体" w:hAnsi="OCR-B" w:cs="Times New Roman"/>
                                <w:sz w:val="18"/>
                                <w:szCs w:val="18"/>
                              </w:rPr>
                              <w:t>）</w:t>
                            </w:r>
                            <w:r w:rsidRPr="006D24F3">
                              <w:rPr>
                                <w:rFonts w:ascii="OCR-B" w:eastAsia="黑体" w:hAnsi="OCR-B" w:cs="Times New Roman"/>
                                <w:sz w:val="18"/>
                                <w:szCs w:val="18"/>
                              </w:rPr>
                              <w:t>9996901234000016</w:t>
                            </w:r>
                          </w:p>
                        </w:txbxContent>
                      </wps:txbx>
                      <wps:bodyPr wrap="square" rtlCol="0">
                        <a:spAutoFit/>
                      </wps:bodyPr>
                    </wps:wsp>
                  </a:graphicData>
                </a:graphic>
              </wp:anchor>
            </w:drawing>
          </mc:Choice>
          <mc:Fallback>
            <w:pict>
              <v:shape w14:anchorId="603855B7" id="文本框 37" o:spid="_x0000_s1034" type="#_x0000_t202" style="position:absolute;left:0;text-align:left;margin-left:317.55pt;margin-top:13pt;width:157.5pt;height:85.2pt;z-index:2516766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" filled="f" stroked="f">
                <v:textbox style="mso-fit-shape-to-text:t">
                  <w:txbxContent>
                    <w:p w14:paraId="52D7E2EB"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sidRPr="006D24F3">
                        <w:rPr>
                          <w:rFonts w:ascii="OCR-B" w:eastAsia="黑体" w:hAnsi="OCR-B" w:cs="Times New Roman"/>
                          <w:sz w:val="18"/>
                          <w:szCs w:val="18"/>
                        </w:rPr>
                        <w:t>06901234567892</w:t>
                      </w:r>
                    </w:p>
                    <w:p w14:paraId="3F29358D"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241009</w:t>
                      </w:r>
                    </w:p>
                    <w:p w14:paraId="2AF83672"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7030</w:t>
                      </w:r>
                      <w:r w:rsidRPr="006D24F3">
                        <w:rPr>
                          <w:rFonts w:ascii="OCR-B" w:eastAsia="黑体" w:hAnsi="OCR-B" w:cs="Times New Roman"/>
                          <w:sz w:val="18"/>
                          <w:szCs w:val="18"/>
                        </w:rPr>
                        <w:t>）</w:t>
                      </w:r>
                      <w:r w:rsidRPr="006D24F3">
                        <w:rPr>
                          <w:rFonts w:ascii="OCR-B" w:eastAsia="黑体" w:hAnsi="OCR-B" w:cs="Times New Roman"/>
                          <w:sz w:val="18"/>
                          <w:szCs w:val="18"/>
                        </w:rPr>
                        <w:t>9996901234000016</w:t>
                      </w:r>
                    </w:p>
                  </w:txbxContent>
                </v:textbox>
                <w10:wrap anchorx="margin"/>
              </v:shape>
            </w:pict>
          </mc:Fallback>
        </mc:AlternateContent>
      </w:r>
      <w:r>
        <w:drawing>
          <wp:anchor distT="0" distB="0" distL="114300" distR="114300" simplePos="0" relativeHeight="251677696" behindDoc="0" locked="0" layoutInCell="1" allowOverlap="1" wp14:anchorId="06334BC0" wp14:editId="78EDC09D">
            <wp:simplePos x="0" y="0"/>
            <wp:positionH relativeFrom="column">
              <wp:posOffset>3385820</wp:posOffset>
            </wp:positionH>
            <wp:positionV relativeFrom="paragraph">
              <wp:posOffset>35618</wp:posOffset>
            </wp:positionV>
            <wp:extent cx="741959" cy="741959"/>
            <wp:effectExtent l="0" t="0" r="1270" b="127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cstate="print">
                      <a:extLst>
                        <a:ext uri="{28A0092B-C50C-407E-A947-70E740481C1C}">
                          <a14:useLocalDpi xmlns:a14="http://schemas.microsoft.com/office/drawing/2010/main" val="0"/>
                        </a:ext>
                      </a:extLst>
                    </a:blip>
                    <a:stretch>
                      <a:fillRect/>
                    </a:stretch>
                  </pic:blipFill>
                  <pic:spPr bwMode="auto">
                    <a:xfrm>
                      <a:off x="0" y="0"/>
                      <a:ext cx="741959" cy="74195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B9E229" w14:textId="77777777" w:rsidR="00E05208" w:rsidRDefault="00E05208" w:rsidP="00E05208">
      <w:pPr>
        <w:pStyle w:val="affffb"/>
        <w:ind w:firstLineChars="0" w:firstLine="0"/>
      </w:pPr>
      <w:r>
        <w:drawing>
          <wp:anchor distT="0" distB="0" distL="114300" distR="114300" simplePos="0" relativeHeight="251678720" behindDoc="0" locked="0" layoutInCell="1" allowOverlap="1" wp14:anchorId="54034C42" wp14:editId="1D915852">
            <wp:simplePos x="0" y="0"/>
            <wp:positionH relativeFrom="column">
              <wp:posOffset>-1270</wp:posOffset>
            </wp:positionH>
            <wp:positionV relativeFrom="paragraph">
              <wp:posOffset>43180</wp:posOffset>
            </wp:positionV>
            <wp:extent cx="2887980" cy="560070"/>
            <wp:effectExtent l="0" t="0" r="7620" b="0"/>
            <wp:wrapNone/>
            <wp:docPr id="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
                    <pic:cNvPicPr>
                      <a:picLocks noChangeAspect="1"/>
                    </pic:cNvPicPr>
                  </pic:nvPicPr>
                  <pic:blipFill>
                    <a:blip r:embed="rId49" cstate="print">
                      <a:extLst>
                        <a:ext uri="{28A0092B-C50C-407E-A947-70E740481C1C}">
                          <a14:useLocalDpi xmlns:a14="http://schemas.microsoft.com/office/drawing/2010/main" val="0"/>
                        </a:ext>
                      </a:extLst>
                    </a:blip>
                    <a:stretch>
                      <a:fillRect/>
                    </a:stretch>
                  </pic:blipFill>
                  <pic:spPr>
                    <a:xfrm>
                      <a:off x="0" y="0"/>
                      <a:ext cx="2887980" cy="560070"/>
                    </a:xfrm>
                    <a:prstGeom prst="rect">
                      <a:avLst/>
                    </a:prstGeom>
                    <a:noFill/>
                    <a:ln>
                      <a:noFill/>
                    </a:ln>
                  </pic:spPr>
                </pic:pic>
              </a:graphicData>
            </a:graphic>
          </wp:anchor>
        </w:drawing>
      </w:r>
      <w:r>
        <w:rPr>
          <w:rFonts w:hint="eastAsia"/>
        </w:rPr>
        <w:t xml:space="preserve">    </w:t>
      </w:r>
    </w:p>
    <w:p w14:paraId="0D25FA64" w14:textId="77777777" w:rsidR="00E05208" w:rsidRDefault="00E05208" w:rsidP="00E05208">
      <w:pPr>
        <w:pStyle w:val="affffb"/>
        <w:ind w:firstLineChars="0" w:firstLine="0"/>
        <w:jc w:val="center"/>
        <w:rPr>
          <w:sz w:val="18"/>
          <w:szCs w:val="18"/>
        </w:rPr>
      </w:pPr>
    </w:p>
    <w:p w14:paraId="05038A5A" w14:textId="77777777" w:rsidR="00E05208" w:rsidRDefault="00E05208" w:rsidP="00E05208">
      <w:pPr>
        <w:pStyle w:val="affffb"/>
        <w:ind w:firstLineChars="0" w:firstLine="0"/>
        <w:jc w:val="center"/>
        <w:rPr>
          <w:sz w:val="18"/>
          <w:szCs w:val="18"/>
        </w:rPr>
      </w:pPr>
    </w:p>
    <w:p w14:paraId="73DF3EC3" w14:textId="77777777" w:rsidR="00E05208" w:rsidRPr="00756E9C" w:rsidRDefault="00E05208" w:rsidP="00E05208">
      <w:pPr>
        <w:pStyle w:val="affffb"/>
        <w:ind w:firstLineChars="0" w:firstLine="0"/>
        <w:jc w:val="center"/>
        <w:rPr>
          <w:sz w:val="18"/>
          <w:szCs w:val="18"/>
        </w:rPr>
      </w:pPr>
    </w:p>
    <w:p w14:paraId="5677B527" w14:textId="77777777" w:rsidR="00E05208" w:rsidRDefault="00E05208" w:rsidP="00E05208">
      <w:pPr>
        <w:pStyle w:val="affffb"/>
        <w:ind w:firstLineChars="0" w:firstLine="0"/>
        <w:jc w:val="center"/>
      </w:pPr>
      <w:r>
        <w:rPr>
          <w:rFonts w:hint="eastAsia"/>
        </w:rPr>
        <w:t>a）GS1-128条码                  b）GS1模式快速响应矩阵码</w:t>
      </w:r>
    </w:p>
    <w:p w14:paraId="496D6BD0" w14:textId="77777777" w:rsidR="00E05208" w:rsidRDefault="00E05208" w:rsidP="00E05208">
      <w:pPr>
        <w:pStyle w:val="af9"/>
        <w:numPr>
          <w:ilvl w:val="0"/>
          <w:numId w:val="0"/>
        </w:numPr>
        <w:spacing w:before="120" w:after="120"/>
      </w:pPr>
      <w:r>
        <w:rPr>
          <w:rFonts w:hint="eastAsia"/>
        </w:rPr>
        <w:t>图C.10 零售散装中药材追溯管理应用示例</w:t>
      </w:r>
    </w:p>
    <w:p w14:paraId="05CDF1D1" w14:textId="77777777" w:rsidR="00E05208" w:rsidRDefault="00E05208" w:rsidP="00E05208">
      <w:pPr>
        <w:pStyle w:val="affffb"/>
        <w:ind w:firstLine="420"/>
      </w:pPr>
      <w:r>
        <w:rPr>
          <w:rFonts w:hint="eastAsia"/>
        </w:rPr>
        <w:t>代码为“(</w:t>
      </w:r>
      <w:r>
        <w:t>01)</w:t>
      </w:r>
      <w:r>
        <w:rPr>
          <w:rFonts w:hint="eastAsia"/>
        </w:rPr>
        <w:t>9</w:t>
      </w:r>
      <w:r>
        <w:t>6901234</w:t>
      </w:r>
      <w:r>
        <w:rPr>
          <w:rFonts w:hint="eastAsia"/>
        </w:rPr>
        <w:t>567892</w:t>
      </w:r>
      <w:r>
        <w:t>(11)24</w:t>
      </w:r>
      <w:r>
        <w:rPr>
          <w:rFonts w:hint="eastAsia"/>
        </w:rPr>
        <w:t>0925</w:t>
      </w:r>
      <w:r>
        <w:t>(</w:t>
      </w:r>
      <w:r>
        <w:rPr>
          <w:rFonts w:hint="eastAsia"/>
        </w:rPr>
        <w:t>7030</w:t>
      </w:r>
      <w:r>
        <w:t>)</w:t>
      </w:r>
      <w:r>
        <w:rPr>
          <w:rFonts w:hint="eastAsia"/>
        </w:rPr>
        <w:t>9996901234000017”的非零售散装五味子，统一编码与标识应用见图C.11。其中：</w:t>
      </w:r>
    </w:p>
    <w:p w14:paraId="48C29DF1" w14:textId="77777777" w:rsidR="00E05208" w:rsidRDefault="00E05208" w:rsidP="00E05208">
      <w:pPr>
        <w:pStyle w:val="affffb"/>
        <w:ind w:firstLine="420"/>
      </w:pPr>
      <w:r>
        <w:rPr>
          <w:rFonts w:hint="eastAsia"/>
        </w:rPr>
        <w:t xml:space="preserve">01：全球贸易项目代码的应用标识符； </w:t>
      </w:r>
    </w:p>
    <w:p w14:paraId="6D31F72C" w14:textId="77777777" w:rsidR="00E05208" w:rsidRDefault="00E05208" w:rsidP="00E05208">
      <w:pPr>
        <w:pStyle w:val="affffb"/>
        <w:ind w:firstLine="420"/>
      </w:pPr>
      <w:r>
        <w:rPr>
          <w:rFonts w:hint="eastAsia"/>
        </w:rPr>
        <w:t xml:space="preserve">96901234567892：全球贸易项目代码； </w:t>
      </w:r>
    </w:p>
    <w:p w14:paraId="30E43DE9" w14:textId="77777777" w:rsidR="00E05208" w:rsidRDefault="00E05208" w:rsidP="00E05208">
      <w:pPr>
        <w:pStyle w:val="affffb"/>
        <w:ind w:firstLine="420"/>
      </w:pPr>
      <w:r>
        <w:rPr>
          <w:rFonts w:hint="eastAsia"/>
        </w:rPr>
        <w:t>11：生产日期的应用标识符；</w:t>
      </w:r>
    </w:p>
    <w:p w14:paraId="3F27CEEA" w14:textId="77777777" w:rsidR="00E05208" w:rsidRDefault="00E05208" w:rsidP="00E05208">
      <w:pPr>
        <w:pStyle w:val="affffb"/>
        <w:ind w:firstLine="420"/>
      </w:pPr>
      <w:r>
        <w:rPr>
          <w:rFonts w:hint="eastAsia"/>
        </w:rPr>
        <w:t>240925：</w:t>
      </w:r>
      <w:r>
        <w:rPr>
          <w:rFonts w:hAnsi="宋体" w:hint="eastAsia"/>
        </w:rPr>
        <w:t>生产日期，表示该散装五味子生产日期是2024年9月25日</w:t>
      </w:r>
      <w:r>
        <w:rPr>
          <w:rFonts w:hint="eastAsia"/>
        </w:rPr>
        <w:t>；</w:t>
      </w:r>
    </w:p>
    <w:p w14:paraId="7539B47B" w14:textId="77777777" w:rsidR="00E05208" w:rsidRDefault="00E05208" w:rsidP="00E05208">
      <w:pPr>
        <w:pStyle w:val="affffb"/>
        <w:ind w:firstLineChars="195" w:firstLine="409"/>
      </w:pPr>
      <w:r>
        <w:rPr>
          <w:rFonts w:hint="eastAsia"/>
        </w:rPr>
        <w:t>7030：五味子种植基地的应用标识符；</w:t>
      </w:r>
    </w:p>
    <w:p w14:paraId="41CDCBD8" w14:textId="77777777" w:rsidR="00E05208" w:rsidRDefault="00E05208" w:rsidP="00E05208">
      <w:pPr>
        <w:pStyle w:val="affffb"/>
        <w:ind w:firstLineChars="195" w:firstLine="409"/>
      </w:pPr>
      <w:r>
        <w:rPr>
          <w:rFonts w:hint="eastAsia"/>
        </w:rPr>
        <w:t>9996901234000017：五味子种植基地。</w:t>
      </w:r>
    </w:p>
    <w:p w14:paraId="0F11EC5F" w14:textId="77777777" w:rsidR="00E05208" w:rsidRDefault="00E05208" w:rsidP="00E05208">
      <w:pPr>
        <w:pStyle w:val="affffb"/>
        <w:ind w:firstLine="420"/>
      </w:pPr>
      <w:r>
        <w:drawing>
          <wp:anchor distT="0" distB="0" distL="114300" distR="114300" simplePos="0" relativeHeight="251685888" behindDoc="0" locked="0" layoutInCell="1" allowOverlap="1" wp14:anchorId="6BF5FB2F" wp14:editId="4DBCD77F">
            <wp:simplePos x="0" y="0"/>
            <wp:positionH relativeFrom="column">
              <wp:posOffset>3265170</wp:posOffset>
            </wp:positionH>
            <wp:positionV relativeFrom="paragraph">
              <wp:posOffset>140335</wp:posOffset>
            </wp:positionV>
            <wp:extent cx="768350" cy="76835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768350" cy="768350"/>
                    </a:xfrm>
                    <a:prstGeom prst="rect">
                      <a:avLst/>
                    </a:prstGeom>
                    <a:noFill/>
                    <a:ln>
                      <a:noFill/>
                    </a:ln>
                  </pic:spPr>
                </pic:pic>
              </a:graphicData>
            </a:graphic>
          </wp:anchor>
        </w:drawing>
      </w:r>
    </w:p>
    <w:p w14:paraId="3DA5B641" w14:textId="77777777" w:rsidR="00E05208" w:rsidRDefault="00E05208" w:rsidP="00E05208">
      <w:pPr>
        <w:pStyle w:val="affffb"/>
        <w:ind w:firstLine="420"/>
      </w:pPr>
      <w:r>
        <w:rPr>
          <w:rFonts w:hint="eastAsia"/>
        </w:rPr>
        <mc:AlternateContent>
          <mc:Choice Requires="wps">
            <w:drawing>
              <wp:anchor distT="0" distB="0" distL="114300" distR="114300" simplePos="0" relativeHeight="251686912" behindDoc="0" locked="0" layoutInCell="1" allowOverlap="1" wp14:anchorId="097C00B5" wp14:editId="7533C5D1">
                <wp:simplePos x="0" y="0"/>
                <wp:positionH relativeFrom="margin">
                  <wp:posOffset>3949700</wp:posOffset>
                </wp:positionH>
                <wp:positionV relativeFrom="paragraph">
                  <wp:posOffset>113030</wp:posOffset>
                </wp:positionV>
                <wp:extent cx="2000250" cy="1082040"/>
                <wp:effectExtent l="0" t="0" r="0" b="0"/>
                <wp:wrapNone/>
                <wp:docPr id="1737435246" name="文本框 1737435246"/>
                <wp:cNvGraphicFramePr/>
                <a:graphic xmlns:a="http://schemas.openxmlformats.org/drawingml/2006/main">
                  <a:graphicData uri="http://schemas.microsoft.com/office/word/2010/wordprocessingShape">
                    <wps:wsp>
                      <wps:cNvSpPr txBox="1"/>
                      <wps:spPr>
                        <a:xfrm>
                          <a:off x="0" y="0"/>
                          <a:ext cx="2000250" cy="1082040"/>
                        </a:xfrm>
                        <a:prstGeom prst="rect">
                          <a:avLst/>
                        </a:prstGeom>
                        <a:noFill/>
                        <a:ln>
                          <a:noFill/>
                        </a:ln>
                        <a:effectLst/>
                      </wps:spPr>
                      <wps:txbx>
                        <w:txbxContent>
                          <w:p w14:paraId="28627FA3"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Pr>
                                <w:rFonts w:ascii="OCR-B" w:eastAsia="黑体" w:hAnsi="OCR-B" w:cs="Times New Roman" w:hint="eastAsia"/>
                                <w:sz w:val="18"/>
                                <w:szCs w:val="18"/>
                              </w:rPr>
                              <w:t>9</w:t>
                            </w:r>
                            <w:r w:rsidRPr="006D24F3">
                              <w:rPr>
                                <w:rFonts w:ascii="OCR-B" w:eastAsia="黑体" w:hAnsi="OCR-B" w:cs="Times New Roman"/>
                                <w:sz w:val="18"/>
                                <w:szCs w:val="18"/>
                              </w:rPr>
                              <w:t>6901234567892</w:t>
                            </w:r>
                          </w:p>
                          <w:p w14:paraId="65C768B4"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24</w:t>
                            </w:r>
                            <w:r>
                              <w:rPr>
                                <w:rFonts w:ascii="OCR-B" w:eastAsia="黑体" w:hAnsi="OCR-B" w:cs="Times New Roman" w:hint="eastAsia"/>
                                <w:sz w:val="18"/>
                                <w:szCs w:val="18"/>
                              </w:rPr>
                              <w:t>0925</w:t>
                            </w:r>
                          </w:p>
                          <w:p w14:paraId="2E08AF16"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7030</w:t>
                            </w:r>
                            <w:r w:rsidRPr="006D24F3">
                              <w:rPr>
                                <w:rFonts w:ascii="OCR-B" w:eastAsia="黑体" w:hAnsi="OCR-B" w:cs="Times New Roman"/>
                                <w:sz w:val="18"/>
                                <w:szCs w:val="18"/>
                              </w:rPr>
                              <w:t>）</w:t>
                            </w:r>
                            <w:r w:rsidRPr="006D24F3">
                              <w:rPr>
                                <w:rFonts w:ascii="OCR-B" w:eastAsia="黑体" w:hAnsi="OCR-B" w:cs="Times New Roman"/>
                                <w:sz w:val="18"/>
                                <w:szCs w:val="18"/>
                              </w:rPr>
                              <w:t>999690123400001</w:t>
                            </w:r>
                            <w:r>
                              <w:rPr>
                                <w:rFonts w:ascii="OCR-B" w:eastAsia="黑体" w:hAnsi="OCR-B" w:cs="Times New Roman" w:hint="eastAsia"/>
                                <w:sz w:val="18"/>
                                <w:szCs w:val="18"/>
                              </w:rPr>
                              <w:t>7</w:t>
                            </w:r>
                          </w:p>
                        </w:txbxContent>
                      </wps:txbx>
                      <wps:bodyPr wrap="square" rtlCol="0">
                        <a:spAutoFit/>
                      </wps:bodyPr>
                    </wps:wsp>
                  </a:graphicData>
                </a:graphic>
              </wp:anchor>
            </w:drawing>
          </mc:Choice>
          <mc:Fallback>
            <w:pict>
              <v:shape w14:anchorId="097C00B5" id="文本框 1737435246" o:spid="_x0000_s1035" type="#_x0000_t202" style="position:absolute;left:0;text-align:left;margin-left:311pt;margin-top:8.9pt;width:157.5pt;height:85.2pt;z-index:2516869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" filled="f" stroked="f">
                <v:textbox style="mso-fit-shape-to-text:t">
                  <w:txbxContent>
                    <w:p w14:paraId="28627FA3"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Pr>
                          <w:rFonts w:ascii="OCR-B" w:eastAsia="黑体" w:hAnsi="OCR-B" w:cs="Times New Roman" w:hint="eastAsia"/>
                          <w:sz w:val="18"/>
                          <w:szCs w:val="18"/>
                        </w:rPr>
                        <w:t>9</w:t>
                      </w:r>
                      <w:r w:rsidRPr="006D24F3">
                        <w:rPr>
                          <w:rFonts w:ascii="OCR-B" w:eastAsia="黑体" w:hAnsi="OCR-B" w:cs="Times New Roman"/>
                          <w:sz w:val="18"/>
                          <w:szCs w:val="18"/>
                        </w:rPr>
                        <w:t>6901234567892</w:t>
                      </w:r>
                    </w:p>
                    <w:p w14:paraId="65C768B4"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11</w:t>
                      </w:r>
                      <w:r w:rsidRPr="006D24F3">
                        <w:rPr>
                          <w:rFonts w:ascii="OCR-B" w:eastAsia="黑体" w:hAnsi="OCR-B" w:cs="Times New Roman"/>
                          <w:sz w:val="18"/>
                          <w:szCs w:val="18"/>
                        </w:rPr>
                        <w:t>）</w:t>
                      </w:r>
                      <w:r w:rsidRPr="006D24F3">
                        <w:rPr>
                          <w:rFonts w:ascii="OCR-B" w:eastAsia="黑体" w:hAnsi="OCR-B" w:cs="Times New Roman"/>
                          <w:sz w:val="18"/>
                          <w:szCs w:val="18"/>
                        </w:rPr>
                        <w:t>24</w:t>
                      </w:r>
                      <w:r>
                        <w:rPr>
                          <w:rFonts w:ascii="OCR-B" w:eastAsia="黑体" w:hAnsi="OCR-B" w:cs="Times New Roman" w:hint="eastAsia"/>
                          <w:sz w:val="18"/>
                          <w:szCs w:val="18"/>
                        </w:rPr>
                        <w:t>0925</w:t>
                      </w:r>
                    </w:p>
                    <w:p w14:paraId="2E08AF16"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7030</w:t>
                      </w:r>
                      <w:r w:rsidRPr="006D24F3">
                        <w:rPr>
                          <w:rFonts w:ascii="OCR-B" w:eastAsia="黑体" w:hAnsi="OCR-B" w:cs="Times New Roman"/>
                          <w:sz w:val="18"/>
                          <w:szCs w:val="18"/>
                        </w:rPr>
                        <w:t>）</w:t>
                      </w:r>
                      <w:r w:rsidRPr="006D24F3">
                        <w:rPr>
                          <w:rFonts w:ascii="OCR-B" w:eastAsia="黑体" w:hAnsi="OCR-B" w:cs="Times New Roman"/>
                          <w:sz w:val="18"/>
                          <w:szCs w:val="18"/>
                        </w:rPr>
                        <w:t>999690123400001</w:t>
                      </w:r>
                      <w:r>
                        <w:rPr>
                          <w:rFonts w:ascii="OCR-B" w:eastAsia="黑体" w:hAnsi="OCR-B" w:cs="Times New Roman" w:hint="eastAsia"/>
                          <w:sz w:val="18"/>
                          <w:szCs w:val="18"/>
                        </w:rPr>
                        <w:t>7</w:t>
                      </w:r>
                    </w:p>
                  </w:txbxContent>
                </v:textbox>
                <w10:wrap anchorx="margin"/>
              </v:shape>
            </w:pict>
          </mc:Fallback>
        </mc:AlternateContent>
      </w:r>
    </w:p>
    <w:p w14:paraId="194DA8DE" w14:textId="77777777" w:rsidR="00E05208" w:rsidRDefault="00E05208" w:rsidP="00E05208">
      <w:pPr>
        <w:pStyle w:val="affffb"/>
        <w:ind w:firstLine="420"/>
      </w:pPr>
      <w:r>
        <w:drawing>
          <wp:inline distT="0" distB="0" distL="0" distR="0" wp14:anchorId="5E38C741" wp14:editId="4340EAD8">
            <wp:extent cx="2550365" cy="493663"/>
            <wp:effectExtent l="0" t="0" r="254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34682" cy="509984"/>
                    </a:xfrm>
                    <a:prstGeom prst="rect">
                      <a:avLst/>
                    </a:prstGeom>
                    <a:noFill/>
                    <a:ln>
                      <a:noFill/>
                    </a:ln>
                  </pic:spPr>
                </pic:pic>
              </a:graphicData>
            </a:graphic>
          </wp:inline>
        </w:drawing>
      </w:r>
      <w:r>
        <w:rPr>
          <w:rFonts w:hint="eastAsia"/>
        </w:rPr>
        <w:t xml:space="preserve">   </w:t>
      </w:r>
    </w:p>
    <w:p w14:paraId="53540A8A" w14:textId="77777777" w:rsidR="00E05208" w:rsidRDefault="00E05208" w:rsidP="00E05208">
      <w:pPr>
        <w:pStyle w:val="affffb"/>
        <w:ind w:firstLine="420"/>
      </w:pPr>
    </w:p>
    <w:p w14:paraId="5A252B52" w14:textId="77777777" w:rsidR="00E05208" w:rsidRDefault="00E05208" w:rsidP="00E05208">
      <w:pPr>
        <w:pStyle w:val="affffb"/>
        <w:ind w:firstLineChars="0" w:firstLine="0"/>
        <w:jc w:val="center"/>
        <w:rPr>
          <w:szCs w:val="21"/>
        </w:rPr>
      </w:pPr>
      <w:r w:rsidRPr="00054983">
        <w:rPr>
          <w:rFonts w:hint="eastAsia"/>
          <w:szCs w:val="21"/>
        </w:rPr>
        <w:t xml:space="preserve">a）GS1-128条码            </w:t>
      </w:r>
      <w:r>
        <w:rPr>
          <w:rFonts w:hint="eastAsia"/>
          <w:szCs w:val="21"/>
        </w:rPr>
        <w:t xml:space="preserve"> </w:t>
      </w:r>
      <w:r w:rsidRPr="00054983">
        <w:rPr>
          <w:rFonts w:hint="eastAsia"/>
          <w:szCs w:val="21"/>
        </w:rPr>
        <w:t xml:space="preserve">      b）GS1模式</w:t>
      </w:r>
      <w:r>
        <w:rPr>
          <w:rFonts w:hint="eastAsia"/>
          <w:szCs w:val="21"/>
        </w:rPr>
        <w:t>的</w:t>
      </w:r>
      <w:r w:rsidRPr="00054983">
        <w:rPr>
          <w:rFonts w:hint="eastAsia"/>
          <w:szCs w:val="21"/>
        </w:rPr>
        <w:t>快速响应矩阵码</w:t>
      </w:r>
    </w:p>
    <w:p w14:paraId="5EFBC4CD" w14:textId="77777777" w:rsidR="00E05208" w:rsidRPr="00DA44BE" w:rsidRDefault="00E05208" w:rsidP="00E05208">
      <w:pPr>
        <w:pStyle w:val="af9"/>
        <w:numPr>
          <w:ilvl w:val="0"/>
          <w:numId w:val="0"/>
        </w:numPr>
        <w:spacing w:before="120" w:after="120"/>
      </w:pPr>
      <w:r>
        <w:rPr>
          <w:rFonts w:hint="eastAsia"/>
        </w:rPr>
        <w:t>图C.11 非零售散装中药材追溯管理应用示例</w:t>
      </w:r>
    </w:p>
    <w:p w14:paraId="7BB9C868" w14:textId="77777777" w:rsidR="00E05208" w:rsidRDefault="00E05208" w:rsidP="00E05208">
      <w:pPr>
        <w:pStyle w:val="aff4"/>
        <w:spacing w:before="120" w:after="120"/>
        <w:ind w:firstLine="420"/>
      </w:pPr>
      <w:bookmarkStart w:id="349" w:name="_Toc179379343"/>
      <w:bookmarkStart w:id="350" w:name="_Toc179381280"/>
      <w:bookmarkStart w:id="351" w:name="_Toc179381475"/>
      <w:bookmarkStart w:id="352" w:name="_Toc179811282"/>
      <w:bookmarkStart w:id="353" w:name="_Toc184198362"/>
      <w:r>
        <w:rPr>
          <w:rFonts w:hint="eastAsia"/>
        </w:rPr>
        <w:t>品类管理应用示例</w:t>
      </w:r>
      <w:bookmarkEnd w:id="349"/>
      <w:bookmarkEnd w:id="350"/>
      <w:bookmarkEnd w:id="351"/>
      <w:bookmarkEnd w:id="352"/>
      <w:bookmarkEnd w:id="353"/>
    </w:p>
    <w:p w14:paraId="214A391E" w14:textId="77777777" w:rsidR="00E05208" w:rsidRDefault="00E05208" w:rsidP="00E05208">
      <w:pPr>
        <w:pStyle w:val="affffb"/>
        <w:ind w:firstLine="420"/>
      </w:pPr>
      <w:r>
        <w:rPr>
          <w:rFonts w:hint="eastAsia"/>
        </w:rPr>
        <w:t>代码为“01069012345678923102000100”的散装白芍，统一编码与标识应用见图C.12。</w:t>
      </w:r>
    </w:p>
    <w:p w14:paraId="377DE6C7" w14:textId="77777777" w:rsidR="00E05208" w:rsidRDefault="00E05208" w:rsidP="00E05208">
      <w:pPr>
        <w:pStyle w:val="af9"/>
        <w:numPr>
          <w:ilvl w:val="0"/>
          <w:numId w:val="0"/>
        </w:numPr>
        <w:spacing w:before="120" w:after="120"/>
        <w:ind w:firstLine="420"/>
        <w:jc w:val="both"/>
        <w:rPr>
          <w:rFonts w:ascii="宋体" w:cs="宋体"/>
          <w:color w:val="FF0000"/>
        </w:rPr>
      </w:pPr>
    </w:p>
    <w:p w14:paraId="740B2094" w14:textId="77777777" w:rsidR="00E05208" w:rsidRDefault="00E05208" w:rsidP="00E05208">
      <w:pPr>
        <w:pStyle w:val="af9"/>
        <w:numPr>
          <w:ilvl w:val="0"/>
          <w:numId w:val="0"/>
        </w:numPr>
        <w:spacing w:before="120" w:after="120"/>
        <w:ind w:firstLine="420"/>
        <w:jc w:val="both"/>
        <w:rPr>
          <w:rFonts w:ascii="宋体" w:cs="宋体"/>
          <w:color w:val="FF0000"/>
        </w:rPr>
      </w:pPr>
    </w:p>
    <w:p w14:paraId="69EDC81F" w14:textId="77777777" w:rsidR="00E05208" w:rsidRDefault="00E05208" w:rsidP="00E05208">
      <w:pPr>
        <w:pStyle w:val="af9"/>
        <w:numPr>
          <w:ilvl w:val="0"/>
          <w:numId w:val="0"/>
        </w:numPr>
        <w:spacing w:before="120" w:after="120"/>
        <w:ind w:firstLine="420"/>
        <w:jc w:val="both"/>
        <w:rPr>
          <w:rFonts w:ascii="宋体" w:cs="宋体"/>
          <w:color w:val="FF0000"/>
        </w:rPr>
      </w:pPr>
      <w:r>
        <w:rPr>
          <w:rFonts w:hint="eastAsia"/>
          <w:noProof/>
        </w:rPr>
        <w:lastRenderedPageBreak/>
        <mc:AlternateContent>
          <mc:Choice Requires="wps">
            <w:drawing>
              <wp:anchor distT="0" distB="0" distL="114300" distR="114300" simplePos="0" relativeHeight="251687936" behindDoc="0" locked="0" layoutInCell="1" allowOverlap="1" wp14:anchorId="2C7E3F54" wp14:editId="025051B6">
                <wp:simplePos x="0" y="0"/>
                <wp:positionH relativeFrom="margin">
                  <wp:posOffset>4179570</wp:posOffset>
                </wp:positionH>
                <wp:positionV relativeFrom="paragraph">
                  <wp:posOffset>261620</wp:posOffset>
                </wp:positionV>
                <wp:extent cx="2000250" cy="1082040"/>
                <wp:effectExtent l="0" t="0" r="0" b="1270"/>
                <wp:wrapNone/>
                <wp:docPr id="787355611" name="文本框 787355611"/>
                <wp:cNvGraphicFramePr/>
                <a:graphic xmlns:a="http://schemas.openxmlformats.org/drawingml/2006/main">
                  <a:graphicData uri="http://schemas.microsoft.com/office/word/2010/wordprocessingShape">
                    <wps:wsp>
                      <wps:cNvSpPr txBox="1"/>
                      <wps:spPr>
                        <a:xfrm>
                          <a:off x="0" y="0"/>
                          <a:ext cx="2000250" cy="1082040"/>
                        </a:xfrm>
                        <a:prstGeom prst="rect">
                          <a:avLst/>
                        </a:prstGeom>
                        <a:noFill/>
                        <a:ln>
                          <a:noFill/>
                        </a:ln>
                        <a:effectLst/>
                      </wps:spPr>
                      <wps:txbx>
                        <w:txbxContent>
                          <w:p w14:paraId="74199A39"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Pr>
                                <w:rFonts w:ascii="OCR-B" w:eastAsia="黑体" w:hAnsi="OCR-B" w:cs="Times New Roman" w:hint="eastAsia"/>
                                <w:sz w:val="18"/>
                                <w:szCs w:val="18"/>
                              </w:rPr>
                              <w:t>9</w:t>
                            </w:r>
                            <w:r w:rsidRPr="006D24F3">
                              <w:rPr>
                                <w:rFonts w:ascii="OCR-B" w:eastAsia="黑体" w:hAnsi="OCR-B" w:cs="Times New Roman"/>
                                <w:sz w:val="18"/>
                                <w:szCs w:val="18"/>
                              </w:rPr>
                              <w:t>6901234567892</w:t>
                            </w:r>
                          </w:p>
                          <w:p w14:paraId="153E617D"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Pr>
                                <w:rFonts w:ascii="OCR-B" w:eastAsia="黑体" w:hAnsi="OCR-B" w:cs="Times New Roman" w:hint="eastAsia"/>
                                <w:sz w:val="18"/>
                                <w:szCs w:val="18"/>
                              </w:rPr>
                              <w:t>3102</w:t>
                            </w:r>
                            <w:r w:rsidRPr="006D24F3">
                              <w:rPr>
                                <w:rFonts w:ascii="OCR-B" w:eastAsia="黑体" w:hAnsi="OCR-B" w:cs="Times New Roman"/>
                                <w:sz w:val="18"/>
                                <w:szCs w:val="18"/>
                              </w:rPr>
                              <w:t>）</w:t>
                            </w:r>
                            <w:r>
                              <w:rPr>
                                <w:rFonts w:ascii="OCR-B" w:eastAsia="黑体" w:hAnsi="OCR-B" w:cs="Times New Roman" w:hint="eastAsia"/>
                                <w:sz w:val="18"/>
                                <w:szCs w:val="18"/>
                              </w:rPr>
                              <w:t>000100</w:t>
                            </w:r>
                          </w:p>
                        </w:txbxContent>
                      </wps:txbx>
                      <wps:bodyPr wrap="square" rtlCol="0">
                        <a:spAutoFit/>
                      </wps:bodyPr>
                    </wps:wsp>
                  </a:graphicData>
                </a:graphic>
              </wp:anchor>
            </w:drawing>
          </mc:Choice>
          <mc:Fallback>
            <w:pict>
              <v:shape w14:anchorId="2C7E3F54" id="文本框 787355611" o:spid="_x0000_s1036" type="#_x0000_t202" style="position:absolute;left:0;text-align:left;margin-left:329.1pt;margin-top:20.6pt;width:157.5pt;height:85.2pt;z-index:2516879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" filled="f" stroked="f">
                <v:textbox style="mso-fit-shape-to-text:t">
                  <w:txbxContent>
                    <w:p w14:paraId="74199A39"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sidRPr="006D24F3">
                        <w:rPr>
                          <w:rFonts w:ascii="OCR-B" w:eastAsia="黑体" w:hAnsi="OCR-B" w:cs="Times New Roman"/>
                          <w:sz w:val="18"/>
                          <w:szCs w:val="18"/>
                        </w:rPr>
                        <w:t>01</w:t>
                      </w:r>
                      <w:r w:rsidRPr="006D24F3">
                        <w:rPr>
                          <w:rFonts w:ascii="OCR-B" w:eastAsia="黑体" w:hAnsi="OCR-B" w:cs="Times New Roman"/>
                          <w:sz w:val="18"/>
                          <w:szCs w:val="18"/>
                        </w:rPr>
                        <w:t>）</w:t>
                      </w:r>
                      <w:r>
                        <w:rPr>
                          <w:rFonts w:ascii="OCR-B" w:eastAsia="黑体" w:hAnsi="OCR-B" w:cs="Times New Roman" w:hint="eastAsia"/>
                          <w:sz w:val="18"/>
                          <w:szCs w:val="18"/>
                        </w:rPr>
                        <w:t>9</w:t>
                      </w:r>
                      <w:r w:rsidRPr="006D24F3">
                        <w:rPr>
                          <w:rFonts w:ascii="OCR-B" w:eastAsia="黑体" w:hAnsi="OCR-B" w:cs="Times New Roman"/>
                          <w:sz w:val="18"/>
                          <w:szCs w:val="18"/>
                        </w:rPr>
                        <w:t>6901234567892</w:t>
                      </w:r>
                    </w:p>
                    <w:p w14:paraId="153E617D" w14:textId="77777777" w:rsidR="00E05208" w:rsidRPr="006D24F3" w:rsidRDefault="00E05208" w:rsidP="00E05208">
                      <w:pPr>
                        <w:pStyle w:val="afffffffffffb"/>
                        <w:spacing w:before="0" w:beforeAutospacing="0" w:after="0" w:afterAutospacing="0"/>
                        <w:rPr>
                          <w:rFonts w:ascii="OCR-B" w:eastAsia="黑体" w:hAnsi="OCR-B" w:cs="Times New Roman"/>
                          <w:sz w:val="18"/>
                          <w:szCs w:val="18"/>
                        </w:rPr>
                      </w:pPr>
                      <w:r w:rsidRPr="006D24F3">
                        <w:rPr>
                          <w:rFonts w:ascii="OCR-B" w:eastAsia="黑体" w:hAnsi="OCR-B" w:cs="Times New Roman"/>
                          <w:sz w:val="18"/>
                          <w:szCs w:val="18"/>
                        </w:rPr>
                        <w:t>（</w:t>
                      </w:r>
                      <w:r>
                        <w:rPr>
                          <w:rFonts w:ascii="OCR-B" w:eastAsia="黑体" w:hAnsi="OCR-B" w:cs="Times New Roman" w:hint="eastAsia"/>
                          <w:sz w:val="18"/>
                          <w:szCs w:val="18"/>
                        </w:rPr>
                        <w:t>3102</w:t>
                      </w:r>
                      <w:r w:rsidRPr="006D24F3">
                        <w:rPr>
                          <w:rFonts w:ascii="OCR-B" w:eastAsia="黑体" w:hAnsi="OCR-B" w:cs="Times New Roman"/>
                          <w:sz w:val="18"/>
                          <w:szCs w:val="18"/>
                        </w:rPr>
                        <w:t>）</w:t>
                      </w:r>
                      <w:r>
                        <w:rPr>
                          <w:rFonts w:ascii="OCR-B" w:eastAsia="黑体" w:hAnsi="OCR-B" w:cs="Times New Roman" w:hint="eastAsia"/>
                          <w:sz w:val="18"/>
                          <w:szCs w:val="18"/>
                        </w:rPr>
                        <w:t>000100</w:t>
                      </w:r>
                    </w:p>
                  </w:txbxContent>
                </v:textbox>
                <w10:wrap anchorx="margin"/>
              </v:shape>
            </w:pict>
          </mc:Fallback>
        </mc:AlternateContent>
      </w:r>
      <w:r>
        <w:rPr>
          <w:rFonts w:ascii="宋体" w:cs="宋体" w:hint="eastAsia"/>
          <w:noProof/>
          <w:color w:val="FF0000"/>
        </w:rPr>
        <w:drawing>
          <wp:inline distT="0" distB="0" distL="0" distR="0" wp14:anchorId="5E5B5E93" wp14:editId="724814BA">
            <wp:extent cx="2462709" cy="71354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41152" cy="736277"/>
                    </a:xfrm>
                    <a:prstGeom prst="rect">
                      <a:avLst/>
                    </a:prstGeom>
                    <a:noFill/>
                    <a:ln>
                      <a:noFill/>
                    </a:ln>
                  </pic:spPr>
                </pic:pic>
              </a:graphicData>
            </a:graphic>
          </wp:inline>
        </w:drawing>
      </w:r>
      <w:r>
        <w:rPr>
          <w:rFonts w:ascii="宋体" w:cs="宋体"/>
          <w:color w:val="FF0000"/>
        </w:rPr>
        <w:tab/>
      </w:r>
      <w:r>
        <w:rPr>
          <w:rFonts w:ascii="宋体" w:cs="宋体"/>
          <w:color w:val="FF0000"/>
        </w:rPr>
        <w:tab/>
      </w:r>
      <w:r>
        <w:rPr>
          <w:rFonts w:ascii="宋体" w:cs="宋体"/>
          <w:color w:val="FF0000"/>
        </w:rPr>
        <w:tab/>
      </w:r>
      <w:r>
        <w:rPr>
          <w:rFonts w:ascii="宋体" w:cs="宋体"/>
          <w:noProof/>
          <w:color w:val="FF0000"/>
        </w:rPr>
        <w:drawing>
          <wp:inline distT="0" distB="0" distL="0" distR="0" wp14:anchorId="525026EB" wp14:editId="1275D6C4">
            <wp:extent cx="785474" cy="78547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08047" cy="808047"/>
                    </a:xfrm>
                    <a:prstGeom prst="rect">
                      <a:avLst/>
                    </a:prstGeom>
                    <a:noFill/>
                    <a:ln>
                      <a:noFill/>
                    </a:ln>
                  </pic:spPr>
                </pic:pic>
              </a:graphicData>
            </a:graphic>
          </wp:inline>
        </w:drawing>
      </w:r>
    </w:p>
    <w:p w14:paraId="62233EED" w14:textId="77777777" w:rsidR="00E05208" w:rsidRPr="00DE0E21" w:rsidRDefault="00E05208" w:rsidP="00E05208">
      <w:pPr>
        <w:pStyle w:val="af9"/>
        <w:numPr>
          <w:ilvl w:val="0"/>
          <w:numId w:val="0"/>
        </w:numPr>
        <w:spacing w:before="120" w:after="120"/>
      </w:pPr>
      <w:r w:rsidRPr="00DE0E21">
        <w:rPr>
          <w:rFonts w:ascii="宋体" w:cs="宋体"/>
        </w:rPr>
        <w:t>a</w:t>
      </w:r>
      <w:r w:rsidRPr="00DE0E21">
        <w:rPr>
          <w:rFonts w:ascii="宋体" w:cs="宋体" w:hint="eastAsia"/>
        </w:rPr>
        <w:t>）</w:t>
      </w:r>
      <w:r w:rsidRPr="00DE0E21">
        <w:rPr>
          <w:rFonts w:ascii="宋体" w:cs="宋体"/>
        </w:rPr>
        <w:t>GS1</w:t>
      </w:r>
      <w:r w:rsidRPr="00DE0E21">
        <w:rPr>
          <w:rFonts w:ascii="宋体" w:cs="宋体" w:hint="eastAsia"/>
        </w:rPr>
        <w:t>-128</w:t>
      </w:r>
      <w:r w:rsidRPr="00DE0E21">
        <w:rPr>
          <w:rFonts w:ascii="宋体" w:cs="宋体" w:hint="eastAsia"/>
        </w:rPr>
        <w:t>条码</w:t>
      </w:r>
      <w:r w:rsidRPr="00DE0E21">
        <w:rPr>
          <w:rFonts w:ascii="宋体" w:cs="宋体" w:hint="eastAsia"/>
        </w:rPr>
        <w:t xml:space="preserve">                     </w:t>
      </w:r>
      <w:r w:rsidRPr="00DE0E21">
        <w:rPr>
          <w:rFonts w:ascii="宋体" w:cs="宋体"/>
        </w:rPr>
        <w:t>b</w:t>
      </w:r>
      <w:r w:rsidRPr="00DE0E21">
        <w:rPr>
          <w:rFonts w:ascii="宋体" w:cs="宋体" w:hint="eastAsia"/>
        </w:rPr>
        <w:t>）</w:t>
      </w:r>
      <w:r w:rsidRPr="00DE0E21">
        <w:rPr>
          <w:rFonts w:ascii="宋体" w:cs="宋体"/>
        </w:rPr>
        <w:t>GS1</w:t>
      </w:r>
      <w:r w:rsidRPr="00DE0E21">
        <w:rPr>
          <w:rFonts w:ascii="宋体" w:cs="宋体" w:hint="eastAsia"/>
        </w:rPr>
        <w:t>模式的汉信码</w:t>
      </w:r>
    </w:p>
    <w:p w14:paraId="7D31F8FD" w14:textId="77777777" w:rsidR="00E05208" w:rsidRDefault="00E05208" w:rsidP="00E05208">
      <w:pPr>
        <w:pStyle w:val="af9"/>
        <w:numPr>
          <w:ilvl w:val="0"/>
          <w:numId w:val="0"/>
        </w:numPr>
        <w:spacing w:before="120" w:after="120"/>
      </w:pPr>
      <w:r>
        <w:rPr>
          <w:rFonts w:hint="eastAsia"/>
        </w:rPr>
        <w:t>图C.12 品类管理应用示例</w:t>
      </w:r>
    </w:p>
    <w:p w14:paraId="0129FB86" w14:textId="77777777" w:rsidR="00E05208" w:rsidRDefault="00E05208" w:rsidP="00E05208">
      <w:pPr>
        <w:pStyle w:val="afe"/>
        <w:spacing w:before="120" w:after="120"/>
        <w:rPr>
          <w:vanish w:val="0"/>
        </w:rPr>
      </w:pPr>
    </w:p>
    <w:p w14:paraId="42A2EFAA" w14:textId="77777777" w:rsidR="00E05208" w:rsidRDefault="00E05208" w:rsidP="00E05208">
      <w:pPr>
        <w:pStyle w:val="afffff2"/>
        <w:spacing w:before="120" w:after="120"/>
        <w:jc w:val="both"/>
        <w:rPr>
          <w:spacing w:val="105"/>
        </w:rPr>
        <w:sectPr w:rsidR="00E05208" w:rsidSect="00AE1B3B">
          <w:headerReference w:type="even" r:id="rId54"/>
          <w:headerReference w:type="default" r:id="rId55"/>
          <w:footerReference w:type="even" r:id="rId56"/>
          <w:footerReference w:type="default" r:id="rId57"/>
          <w:pgSz w:w="11906" w:h="16838"/>
          <w:pgMar w:top="1928" w:right="1134" w:bottom="1134" w:left="1134" w:header="1418" w:footer="1134" w:gutter="284"/>
          <w:cols w:space="425"/>
          <w:formProt w:val="0"/>
          <w:docGrid w:linePitch="312"/>
        </w:sectPr>
      </w:pPr>
    </w:p>
    <w:p w14:paraId="6A168C08" w14:textId="77777777" w:rsidR="006C5397" w:rsidRDefault="006C5397" w:rsidP="00E05208">
      <w:pPr>
        <w:pStyle w:val="affffb"/>
        <w:ind w:firstLineChars="0" w:firstLine="0"/>
      </w:pPr>
    </w:p>
    <w:p w14:paraId="7E06F687" w14:textId="77777777" w:rsidR="005D1FBE" w:rsidRDefault="005D1FBE" w:rsidP="006C5397">
      <w:pPr>
        <w:pStyle w:val="affffb"/>
        <w:ind w:firstLine="420"/>
        <w:sectPr w:rsidR="005D1FBE" w:rsidSect="00AE1B3B">
          <w:headerReference w:type="even" r:id="rId58"/>
          <w:headerReference w:type="default" r:id="rId59"/>
          <w:footerReference w:type="even" r:id="rId60"/>
          <w:footerReference w:type="default" r:id="rId61"/>
          <w:pgSz w:w="11906" w:h="16838" w:code="9"/>
          <w:pgMar w:top="1928" w:right="1134" w:bottom="1134" w:left="1134" w:header="1418" w:footer="1134" w:gutter="284"/>
          <w:cols w:space="425"/>
          <w:formProt w:val="0"/>
          <w:docGrid w:type="lines" w:linePitch="312"/>
        </w:sectPr>
      </w:pPr>
      <w:bookmarkStart w:id="354" w:name="BookMark6"/>
      <w:bookmarkEnd w:id="181"/>
    </w:p>
    <w:p w14:paraId="6C2CA143" w14:textId="77777777" w:rsidR="005D1FBE" w:rsidRDefault="005D1FBE" w:rsidP="005D1FBE">
      <w:pPr>
        <w:pStyle w:val="afffff2"/>
        <w:spacing w:after="156"/>
      </w:pPr>
      <w:bookmarkStart w:id="355" w:name="_Toc180743659"/>
      <w:bookmarkStart w:id="356" w:name="_Toc184197143"/>
      <w:bookmarkStart w:id="357" w:name="_Toc184198329"/>
      <w:bookmarkStart w:id="358" w:name="_Toc184198363"/>
      <w:bookmarkStart w:id="359" w:name="_Toc184299426"/>
      <w:r w:rsidRPr="005D1FBE">
        <w:rPr>
          <w:rFonts w:hint="eastAsia"/>
          <w:spacing w:val="105"/>
        </w:rPr>
        <w:lastRenderedPageBreak/>
        <w:t>参考文</w:t>
      </w:r>
      <w:r>
        <w:rPr>
          <w:rFonts w:hint="eastAsia"/>
        </w:rPr>
        <w:t>献</w:t>
      </w:r>
      <w:bookmarkEnd w:id="355"/>
      <w:bookmarkEnd w:id="356"/>
      <w:bookmarkEnd w:id="357"/>
      <w:bookmarkEnd w:id="358"/>
      <w:bookmarkEnd w:id="359"/>
    </w:p>
    <w:p w14:paraId="073369E0" w14:textId="77777777" w:rsidR="005D1FBE" w:rsidRPr="005D1FBE" w:rsidRDefault="005D1FBE" w:rsidP="005D1FBE">
      <w:pPr>
        <w:pStyle w:val="affffb"/>
        <w:ind w:firstLine="420"/>
        <w:rPr>
          <w:sz w:val="24"/>
          <w:szCs w:val="24"/>
        </w:rPr>
      </w:pPr>
      <w:r w:rsidRPr="005D1FBE">
        <w:rPr>
          <w:rFonts w:hint="eastAsia"/>
        </w:rPr>
        <w:t>[1]GB/T19251—2003贸易项目的编码与符号表示导则</w:t>
      </w:r>
    </w:p>
    <w:p w14:paraId="5A716474" w14:textId="77777777" w:rsidR="005D1FBE" w:rsidRPr="005D1FBE" w:rsidRDefault="005D1FBE" w:rsidP="005D1FBE">
      <w:pPr>
        <w:pStyle w:val="affffb"/>
        <w:ind w:firstLine="420"/>
        <w:rPr>
          <w:sz w:val="24"/>
          <w:szCs w:val="24"/>
        </w:rPr>
      </w:pPr>
      <w:r w:rsidRPr="005D1FBE">
        <w:rPr>
          <w:rFonts w:hint="eastAsia"/>
        </w:rPr>
        <w:t xml:space="preserve">[2]GB/T33993—2017商品二维码 </w:t>
      </w:r>
    </w:p>
    <w:p w14:paraId="4B27AB2E" w14:textId="77777777" w:rsidR="005D1FBE" w:rsidRPr="005D1FBE" w:rsidRDefault="005D1FBE" w:rsidP="005D1FBE">
      <w:pPr>
        <w:pStyle w:val="affffb"/>
        <w:ind w:firstLine="420"/>
        <w:rPr>
          <w:sz w:val="24"/>
          <w:szCs w:val="24"/>
        </w:rPr>
      </w:pPr>
      <w:r w:rsidRPr="005D1FBE">
        <w:rPr>
          <w:rFonts w:hint="eastAsia"/>
        </w:rPr>
        <w:t xml:space="preserve">[3]GB/T40204—2021追溯二维码技术通则 </w:t>
      </w:r>
    </w:p>
    <w:p w14:paraId="4BDED2E9" w14:textId="77777777" w:rsidR="005D1FBE" w:rsidRDefault="005D1FBE" w:rsidP="005D1FBE">
      <w:pPr>
        <w:pStyle w:val="affffb"/>
        <w:ind w:firstLine="420"/>
      </w:pPr>
      <w:r w:rsidRPr="005D1FBE">
        <w:rPr>
          <w:rFonts w:hint="eastAsia"/>
          <w:noProof w:val="0"/>
          <w:szCs w:val="21"/>
        </w:rPr>
        <w:t>[4]GS1GeneralSpecifications（GS1通用规范）</w:t>
      </w:r>
    </w:p>
    <w:p w14:paraId="3E4E0E42" w14:textId="77777777" w:rsidR="005D1FBE" w:rsidRDefault="005D1FBE" w:rsidP="005D1FBE">
      <w:pPr>
        <w:pStyle w:val="affffb"/>
        <w:ind w:firstLine="420"/>
      </w:pPr>
    </w:p>
    <w:p w14:paraId="5385DD1B" w14:textId="77777777" w:rsidR="005D1FBE" w:rsidRPr="005D1FBE" w:rsidRDefault="005D1FBE" w:rsidP="005D1FBE">
      <w:pPr>
        <w:pStyle w:val="affffb"/>
        <w:ind w:firstLine="420"/>
      </w:pPr>
    </w:p>
    <w:p w14:paraId="51803A8F" w14:textId="77777777" w:rsidR="005D1FBE" w:rsidRDefault="005D1FBE" w:rsidP="006C5397">
      <w:pPr>
        <w:pStyle w:val="affffb"/>
        <w:ind w:firstLine="420"/>
      </w:pPr>
    </w:p>
    <w:p w14:paraId="3F53736A" w14:textId="77777777" w:rsidR="005D1FBE" w:rsidRPr="005D1FBE" w:rsidRDefault="00AA6364" w:rsidP="00AA6364">
      <w:pPr>
        <w:pStyle w:val="affffb"/>
        <w:ind w:firstLineChars="0" w:firstLine="0"/>
        <w:jc w:val="center"/>
      </w:pPr>
      <w:bookmarkStart w:id="360" w:name="BookMark8"/>
      <w:bookmarkEnd w:id="354"/>
      <w:r>
        <w:drawing>
          <wp:inline distT="0" distB="0" distL="0" distR="0" wp14:anchorId="7D159B57" wp14:editId="40F55523">
            <wp:extent cx="1485900" cy="317500"/>
            <wp:effectExtent l="0" t="0" r="0" b="6350"/>
            <wp:docPr id="25" name="图片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2"/>
                    <a:stretch>
                      <a:fillRect/>
                    </a:stretch>
                  </pic:blipFill>
                  <pic:spPr>
                    <a:xfrm>
                      <a:off x="0" y="0"/>
                      <a:ext cx="1485900" cy="317500"/>
                    </a:xfrm>
                    <a:prstGeom prst="rect">
                      <a:avLst/>
                    </a:prstGeom>
                  </pic:spPr>
                </pic:pic>
              </a:graphicData>
            </a:graphic>
          </wp:inline>
        </w:drawing>
      </w:r>
      <w:bookmarkEnd w:id="360"/>
    </w:p>
    <w:sectPr w:rsidR="005D1FBE" w:rsidRPr="005D1FBE" w:rsidSect="00AE1B3B">
      <w:headerReference w:type="even" r:id="rId63"/>
      <w:headerReference w:type="default" r:id="rId64"/>
      <w:footerReference w:type="even" r:id="rId65"/>
      <w:footerReference w:type="default" r:id="rId66"/>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A07BA" w14:textId="77777777" w:rsidR="004E6337" w:rsidRDefault="004E6337" w:rsidP="00D86DB7">
      <w:r>
        <w:separator/>
      </w:r>
    </w:p>
    <w:p w14:paraId="11176275" w14:textId="77777777" w:rsidR="004E6337" w:rsidRDefault="004E6337"/>
    <w:p w14:paraId="4928EDF5" w14:textId="77777777" w:rsidR="004E6337" w:rsidRDefault="004E6337"/>
  </w:endnote>
  <w:endnote w:type="continuationSeparator" w:id="0">
    <w:p w14:paraId="52283AF6" w14:textId="77777777" w:rsidR="004E6337" w:rsidRDefault="004E6337" w:rsidP="00D86DB7">
      <w:r>
        <w:continuationSeparator/>
      </w:r>
    </w:p>
    <w:p w14:paraId="6C6AC263" w14:textId="77777777" w:rsidR="004E6337" w:rsidRDefault="004E6337"/>
    <w:p w14:paraId="56B033B1" w14:textId="77777777" w:rsidR="004E6337" w:rsidRDefault="004E6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CR-B">
    <w:panose1 w:val="00000400000000000000"/>
    <w:charset w:val="00"/>
    <w:family w:val="auto"/>
    <w:pitch w:val="variable"/>
    <w:sig w:usb0="A00000EF" w:usb1="2000F5C7"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6DC69"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04378" w14:textId="330FAA35" w:rsidR="00E05208" w:rsidRPr="00AE1B3B" w:rsidRDefault="00AE1B3B" w:rsidP="00AE1B3B">
    <w:pPr>
      <w:pStyle w:val="affff7"/>
    </w:pPr>
    <w:r>
      <w:fldChar w:fldCharType="begin"/>
    </w:r>
    <w:r>
      <w:instrText xml:space="preserve"> PAGE   \* MERGEFORMAT \* MERGEFORMAT </w:instrText>
    </w:r>
    <w:r>
      <w:fldChar w:fldCharType="separate"/>
    </w:r>
    <w:r>
      <w:rPr>
        <w:noProof/>
      </w:rPr>
      <w:t>14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68CF8" w14:textId="77777777" w:rsidR="00E05208" w:rsidRDefault="00E05208" w:rsidP="00AE1B3B">
    <w:pPr>
      <w:pStyle w:val="affff8"/>
    </w:pPr>
    <w:r>
      <w:fldChar w:fldCharType="begin"/>
    </w:r>
    <w:r>
      <w:instrText>PAGE   \* MERGEFORMAT</w:instrText>
    </w:r>
    <w:r>
      <w:fldChar w:fldCharType="separate"/>
    </w:r>
    <w:r>
      <w:rPr>
        <w:lang w:val="zh-CN"/>
      </w:rPr>
      <w:t>2</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54030" w14:textId="10AB431D" w:rsidR="00583CE4" w:rsidRPr="00AE1B3B" w:rsidRDefault="00AE1B3B" w:rsidP="00AE1B3B">
    <w:pPr>
      <w:pStyle w:val="affff7"/>
    </w:pPr>
    <w:r>
      <w:fldChar w:fldCharType="begin"/>
    </w:r>
    <w:r>
      <w:instrText xml:space="preserve"> PAGE   \* MERGEFORMAT \* MERGEFORMAT </w:instrText>
    </w:r>
    <w:r>
      <w:fldChar w:fldCharType="separate"/>
    </w:r>
    <w:r>
      <w:rPr>
        <w:noProof/>
      </w:rPr>
      <w:t>16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AE612" w14:textId="77777777" w:rsidR="00583CE4" w:rsidRDefault="00583CE4" w:rsidP="00AE1B3B">
    <w:pPr>
      <w:pStyle w:val="affff8"/>
    </w:pPr>
    <w:r>
      <w:fldChar w:fldCharType="begin"/>
    </w:r>
    <w:r>
      <w:instrText>PAGE   \* MERGEFORMAT</w:instrText>
    </w:r>
    <w:r>
      <w:fldChar w:fldCharType="separate"/>
    </w:r>
    <w:r w:rsidR="009A4F7D" w:rsidRPr="009A4F7D">
      <w:rPr>
        <w:noProof/>
        <w:lang w:val="zh-CN"/>
      </w:rPr>
      <w:t>7</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6CC8D" w14:textId="2E653A65" w:rsidR="00583CE4" w:rsidRPr="00AE1B3B" w:rsidRDefault="00AE1B3B" w:rsidP="00AE1B3B">
    <w:pPr>
      <w:pStyle w:val="affff7"/>
    </w:pPr>
    <w:r>
      <w:fldChar w:fldCharType="begin"/>
    </w:r>
    <w:r>
      <w:instrText xml:space="preserve"> PAGE   \* MERGEFORMAT \* MERGEFORMAT </w:instrText>
    </w:r>
    <w:r>
      <w:fldChar w:fldCharType="separate"/>
    </w:r>
    <w:r>
      <w:rPr>
        <w:noProof/>
      </w:rPr>
      <w:t>17</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ABF17" w14:textId="77777777" w:rsidR="00583CE4" w:rsidRDefault="00583CE4" w:rsidP="00AE1B3B">
    <w:pPr>
      <w:pStyle w:val="affff8"/>
    </w:pPr>
    <w:r>
      <w:fldChar w:fldCharType="begin"/>
    </w:r>
    <w:r>
      <w:instrText>PAGE   \* MERGEFORMAT</w:instrText>
    </w:r>
    <w:r>
      <w:fldChar w:fldCharType="separate"/>
    </w:r>
    <w:r w:rsidR="009A4F7D" w:rsidRPr="009A4F7D">
      <w:rPr>
        <w:noProof/>
        <w:lang w:val="zh-CN"/>
      </w:rPr>
      <w:t>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D8909" w14:textId="77777777" w:rsidR="006C5397" w:rsidRDefault="006C5397">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7E9A9"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65B46" w14:textId="3D38FAB1" w:rsidR="00E81F00" w:rsidRPr="00AE1B3B" w:rsidRDefault="00AE1B3B" w:rsidP="00AE1B3B">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02207" w14:textId="77777777" w:rsidR="00E81F00" w:rsidRDefault="00E81F00" w:rsidP="00AE1B3B">
    <w:pPr>
      <w:pStyle w:val="affff8"/>
    </w:pPr>
    <w:r>
      <w:fldChar w:fldCharType="begin"/>
    </w:r>
    <w:r>
      <w:instrText>PAGE   \* MERGEFORMAT</w:instrText>
    </w:r>
    <w:r>
      <w:fldChar w:fldCharType="separate"/>
    </w:r>
    <w:r w:rsidRPr="009A4F7D">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1B83D" w14:textId="3340C58B" w:rsidR="00AE1B3B" w:rsidRPr="00AE1B3B" w:rsidRDefault="00AE1B3B" w:rsidP="00AE1B3B">
    <w:pPr>
      <w:pStyle w:val="a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34852" w14:textId="77777777" w:rsidR="00AE1B3B" w:rsidRDefault="00AE1B3B" w:rsidP="00AE1B3B">
    <w:pPr>
      <w:pStyle w:val="affff8"/>
    </w:pPr>
    <w:r>
      <w:fldChar w:fldCharType="begin"/>
    </w:r>
    <w:r>
      <w:instrText>PAGE   \* MERGEFORMAT</w:instrText>
    </w:r>
    <w:r>
      <w:fldChar w:fldCharType="separate"/>
    </w:r>
    <w:r w:rsidRPr="009A4F7D">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32FFA" w14:textId="296E6EDC" w:rsidR="00E05208" w:rsidRPr="00AE1B3B" w:rsidRDefault="00AE1B3B" w:rsidP="00AE1B3B">
    <w:pPr>
      <w:pStyle w:val="affff7"/>
    </w:pPr>
    <w:r>
      <w:fldChar w:fldCharType="begin"/>
    </w:r>
    <w:r>
      <w:instrText xml:space="preserve"> PAGE   \* MERGEFORMAT \* MERGEFORMAT </w:instrText>
    </w:r>
    <w:r>
      <w:fldChar w:fldCharType="separate"/>
    </w:r>
    <w:r>
      <w:rPr>
        <w:noProof/>
      </w:rPr>
      <w:t>10</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3B462" w14:textId="77777777" w:rsidR="00E05208" w:rsidRDefault="00E05208" w:rsidP="00AE1B3B">
    <w:pPr>
      <w:pStyle w:val="affff8"/>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69E25" w14:textId="77777777" w:rsidR="004E6337" w:rsidRDefault="004E6337" w:rsidP="00D86DB7">
      <w:r>
        <w:separator/>
      </w:r>
    </w:p>
  </w:footnote>
  <w:footnote w:type="continuationSeparator" w:id="0">
    <w:p w14:paraId="7D7D8B65" w14:textId="77777777" w:rsidR="004E6337" w:rsidRDefault="004E6337" w:rsidP="00D86DB7">
      <w:r>
        <w:continuationSeparator/>
      </w:r>
    </w:p>
    <w:p w14:paraId="54599E85" w14:textId="77777777" w:rsidR="004E6337" w:rsidRDefault="004E6337"/>
    <w:p w14:paraId="0D2345D6" w14:textId="77777777" w:rsidR="004E6337" w:rsidRDefault="004E6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D6D7F" w14:textId="77777777" w:rsidR="006C5397" w:rsidRDefault="006C5397">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F4FC9" w14:textId="2C6989AC" w:rsidR="00E05208" w:rsidRPr="00AE1B3B" w:rsidRDefault="00AE1B3B" w:rsidP="00AE1B3B">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1320D" w14:textId="54C9DCCD" w:rsidR="00E05208" w:rsidRDefault="00E05208" w:rsidP="00AE1B3B">
    <w:pPr>
      <w:pStyle w:val="afffff0"/>
      <w:rPr>
        <w:rFonts w:hint="eastAsia"/>
      </w:rPr>
    </w:pPr>
    <w:r>
      <w:fldChar w:fldCharType="begin"/>
    </w:r>
    <w:r>
      <w:instrText xml:space="preserve"> STYLEREF  标准文件_文件编号  \* MERGEFORMAT </w:instrText>
    </w:r>
    <w:r>
      <w:fldChar w:fldCharType="separate"/>
    </w:r>
    <w:r w:rsidR="00AE1B3B">
      <w:rPr>
        <w:rFonts w:hint="eastAsia"/>
      </w:rPr>
      <w:t>DB 34/T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BE234" w14:textId="019E5FC2" w:rsidR="00583CE4" w:rsidRPr="00AE1B3B" w:rsidRDefault="00AE1B3B" w:rsidP="00AE1B3B">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778F7" w14:textId="54AE095A" w:rsidR="00583CE4" w:rsidRPr="00D84FA1" w:rsidRDefault="00583CE4" w:rsidP="00AE1B3B">
    <w:pPr>
      <w:pStyle w:val="afffff0"/>
      <w:rPr>
        <w:rFonts w:hint="eastAsia"/>
      </w:rPr>
    </w:pPr>
    <w:r>
      <w:fldChar w:fldCharType="begin"/>
    </w:r>
    <w:r>
      <w:instrText xml:space="preserve"> STYLEREF  标准文件_文件编号  \* MERGEFORMAT </w:instrText>
    </w:r>
    <w:r>
      <w:fldChar w:fldCharType="separate"/>
    </w:r>
    <w:r w:rsidR="00E05208">
      <w:rPr>
        <w:rFonts w:hint="eastAsia"/>
      </w:rPr>
      <w:t>DB 34/T XXXX—XXXX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85BE9" w14:textId="56B90B07" w:rsidR="00583CE4" w:rsidRPr="00AE1B3B" w:rsidRDefault="00AE1B3B" w:rsidP="00AE1B3B">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5300C" w14:textId="7BE50483" w:rsidR="00583CE4" w:rsidRPr="00D84FA1" w:rsidRDefault="00583CE4" w:rsidP="00AE1B3B">
    <w:pPr>
      <w:pStyle w:val="afffff0"/>
      <w:rPr>
        <w:rFonts w:hint="eastAsia"/>
      </w:rPr>
    </w:pPr>
    <w:r>
      <w:fldChar w:fldCharType="begin"/>
    </w:r>
    <w:r>
      <w:instrText xml:space="preserve"> STYLEREF  标准文件_文件编号  \* MERGEFORMAT </w:instrText>
    </w:r>
    <w:r>
      <w:fldChar w:fldCharType="separate"/>
    </w:r>
    <w:r w:rsidR="00AE1B3B">
      <w:rPr>
        <w:rFonts w:hint="eastAsia"/>
      </w:rPr>
      <w:t>DB 34/T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C623"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4E3EC"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57623" w14:textId="188DAA8E" w:rsidR="00E81F00" w:rsidRPr="00AE1B3B" w:rsidRDefault="00AE1B3B" w:rsidP="00AE1B3B">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4934D" w14:textId="587B706D" w:rsidR="00E81F00" w:rsidRPr="00D84FA1" w:rsidRDefault="00E81F00" w:rsidP="00AE1B3B">
    <w:pPr>
      <w:pStyle w:val="afffff0"/>
      <w:rPr>
        <w:rFonts w:hint="eastAsia"/>
      </w:rPr>
    </w:pPr>
    <w:r>
      <w:fldChar w:fldCharType="begin"/>
    </w:r>
    <w:r>
      <w:instrText xml:space="preserve"> STYLEREF  标准文件_文件编号  \* MERGEFORMAT </w:instrText>
    </w:r>
    <w:r>
      <w:fldChar w:fldCharType="separate"/>
    </w:r>
    <w:r w:rsidR="00AE1B3B">
      <w:rPr>
        <w:rFonts w:hint="eastAsia"/>
      </w:rPr>
      <w:t>DB 34/T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19B04" w14:textId="068E01BB" w:rsidR="00AE1B3B" w:rsidRPr="00AE1B3B" w:rsidRDefault="00AE1B3B" w:rsidP="00AE1B3B">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E0D0B" w14:textId="77777777" w:rsidR="00AE1B3B" w:rsidRPr="00D84FA1" w:rsidRDefault="00AE1B3B" w:rsidP="00AE1B3B">
    <w:pPr>
      <w:pStyle w:val="afffff0"/>
      <w:rPr>
        <w:rFonts w:hint="eastAsia"/>
      </w:rPr>
    </w:pPr>
    <w:r>
      <w:fldChar w:fldCharType="begin"/>
    </w:r>
    <w:r>
      <w:instrText xml:space="preserve"> STYLEREF  标准文件_文件编号  \* MERGEFORMAT </w:instrText>
    </w:r>
    <w:r>
      <w:fldChar w:fldCharType="separate"/>
    </w:r>
    <w:r>
      <w:rPr>
        <w:rFonts w:hint="eastAsia"/>
      </w:rPr>
      <w:t>DB 34/T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4109D" w14:textId="294599C3" w:rsidR="00E05208" w:rsidRPr="00AE1B3B" w:rsidRDefault="00AE1B3B" w:rsidP="00AE1B3B">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5D30D" w14:textId="7D0CC659" w:rsidR="00E05208" w:rsidRDefault="00E05208" w:rsidP="00AE1B3B">
    <w:pPr>
      <w:pStyle w:val="afffff0"/>
      <w:rPr>
        <w:rFonts w:hint="eastAsia"/>
      </w:rPr>
    </w:pPr>
    <w:r>
      <w:fldChar w:fldCharType="begin"/>
    </w:r>
    <w:r>
      <w:instrText xml:space="preserve"> STYLEREF  标准文件_文件编号  \* MERGEFORMAT </w:instrText>
    </w:r>
    <w:r>
      <w:fldChar w:fldCharType="separate"/>
    </w:r>
    <w:r w:rsidR="00AE1B3B">
      <w:rPr>
        <w:rFonts w:hint="eastAsia"/>
      </w:rPr>
      <w:t>DB 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EDC65DA"/>
    <w:multiLevelType w:val="singleLevel"/>
    <w:tmpl w:val="9EDC65DA"/>
    <w:lvl w:ilvl="0">
      <w:start w:val="1"/>
      <w:numFmt w:val="lowerLetter"/>
      <w:suff w:val="nothing"/>
      <w:lvlText w:val="%1）"/>
      <w:lvlJc w:val="left"/>
    </w:lvl>
  </w:abstractNum>
  <w:abstractNum w:abstractNumId="1" w15:restartNumberingAfterBreak="0">
    <w:nsid w:val="F208DECB"/>
    <w:multiLevelType w:val="multilevel"/>
    <w:tmpl w:val="F208DECB"/>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3"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 w15:restartNumberingAfterBreak="0">
    <w:nsid w:val="06B127A0"/>
    <w:multiLevelType w:val="multilevel"/>
    <w:tmpl w:val="06B127A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8"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C567F4C"/>
    <w:multiLevelType w:val="multilevel"/>
    <w:tmpl w:val="0C567F4C"/>
    <w:lvl w:ilvl="0">
      <w:start w:val="1"/>
      <w:numFmt w:val="lowerLetter"/>
      <w:lvlText w:val="%1）"/>
      <w:lvlJc w:val="left"/>
      <w:pPr>
        <w:ind w:left="2180" w:hanging="360"/>
      </w:pPr>
      <w:rPr>
        <w:rFonts w:hint="default"/>
      </w:rPr>
    </w:lvl>
    <w:lvl w:ilvl="1">
      <w:start w:val="1"/>
      <w:numFmt w:val="lowerLetter"/>
      <w:lvlText w:val="%2)"/>
      <w:lvlJc w:val="left"/>
      <w:pPr>
        <w:ind w:left="2700" w:hanging="440"/>
      </w:pPr>
    </w:lvl>
    <w:lvl w:ilvl="2">
      <w:start w:val="1"/>
      <w:numFmt w:val="lowerRoman"/>
      <w:lvlText w:val="%3."/>
      <w:lvlJc w:val="right"/>
      <w:pPr>
        <w:ind w:left="3140" w:hanging="440"/>
      </w:pPr>
    </w:lvl>
    <w:lvl w:ilvl="3">
      <w:start w:val="1"/>
      <w:numFmt w:val="decimal"/>
      <w:lvlText w:val="%4."/>
      <w:lvlJc w:val="left"/>
      <w:pPr>
        <w:ind w:left="3580" w:hanging="440"/>
      </w:pPr>
    </w:lvl>
    <w:lvl w:ilvl="4">
      <w:start w:val="1"/>
      <w:numFmt w:val="lowerLetter"/>
      <w:lvlText w:val="%5)"/>
      <w:lvlJc w:val="left"/>
      <w:pPr>
        <w:ind w:left="4020" w:hanging="440"/>
      </w:pPr>
    </w:lvl>
    <w:lvl w:ilvl="5">
      <w:start w:val="1"/>
      <w:numFmt w:val="lowerRoman"/>
      <w:lvlText w:val="%6."/>
      <w:lvlJc w:val="right"/>
      <w:pPr>
        <w:ind w:left="4460" w:hanging="440"/>
      </w:pPr>
    </w:lvl>
    <w:lvl w:ilvl="6">
      <w:start w:val="1"/>
      <w:numFmt w:val="decimal"/>
      <w:lvlText w:val="%7."/>
      <w:lvlJc w:val="left"/>
      <w:pPr>
        <w:ind w:left="4900" w:hanging="440"/>
      </w:pPr>
    </w:lvl>
    <w:lvl w:ilvl="7">
      <w:start w:val="1"/>
      <w:numFmt w:val="lowerLetter"/>
      <w:lvlText w:val="%8)"/>
      <w:lvlJc w:val="left"/>
      <w:pPr>
        <w:ind w:left="5340" w:hanging="440"/>
      </w:pPr>
    </w:lvl>
    <w:lvl w:ilvl="8">
      <w:start w:val="1"/>
      <w:numFmt w:val="lowerRoman"/>
      <w:lvlText w:val="%9."/>
      <w:lvlJc w:val="right"/>
      <w:pPr>
        <w:ind w:left="5780" w:hanging="440"/>
      </w:pPr>
    </w:lvl>
  </w:abstractNum>
  <w:abstractNum w:abstractNumId="10"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1"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4" w15:restartNumberingAfterBreak="0">
    <w:nsid w:val="225F4400"/>
    <w:multiLevelType w:val="multilevel"/>
    <w:tmpl w:val="225F4400"/>
    <w:lvl w:ilvl="0">
      <w:start w:val="1"/>
      <w:numFmt w:val="lowerLetter"/>
      <w:lvlText w:val="%1）"/>
      <w:lvlJc w:val="left"/>
      <w:pPr>
        <w:ind w:left="2250" w:hanging="360"/>
      </w:pPr>
      <w:rPr>
        <w:rFonts w:hint="default"/>
      </w:rPr>
    </w:lvl>
    <w:lvl w:ilvl="1">
      <w:start w:val="1"/>
      <w:numFmt w:val="lowerLetter"/>
      <w:lvlText w:val="%2)"/>
      <w:lvlJc w:val="left"/>
      <w:pPr>
        <w:ind w:left="2770" w:hanging="440"/>
      </w:pPr>
    </w:lvl>
    <w:lvl w:ilvl="2">
      <w:start w:val="1"/>
      <w:numFmt w:val="lowerRoman"/>
      <w:lvlText w:val="%3."/>
      <w:lvlJc w:val="right"/>
      <w:pPr>
        <w:ind w:left="3210" w:hanging="440"/>
      </w:pPr>
    </w:lvl>
    <w:lvl w:ilvl="3">
      <w:start w:val="1"/>
      <w:numFmt w:val="decimal"/>
      <w:lvlText w:val="%4."/>
      <w:lvlJc w:val="left"/>
      <w:pPr>
        <w:ind w:left="3650" w:hanging="440"/>
      </w:pPr>
    </w:lvl>
    <w:lvl w:ilvl="4">
      <w:start w:val="1"/>
      <w:numFmt w:val="lowerLetter"/>
      <w:lvlText w:val="%5)"/>
      <w:lvlJc w:val="left"/>
      <w:pPr>
        <w:ind w:left="4090" w:hanging="440"/>
      </w:pPr>
    </w:lvl>
    <w:lvl w:ilvl="5">
      <w:start w:val="1"/>
      <w:numFmt w:val="lowerRoman"/>
      <w:lvlText w:val="%6."/>
      <w:lvlJc w:val="right"/>
      <w:pPr>
        <w:ind w:left="4530" w:hanging="440"/>
      </w:pPr>
    </w:lvl>
    <w:lvl w:ilvl="6">
      <w:start w:val="1"/>
      <w:numFmt w:val="decimal"/>
      <w:lvlText w:val="%7."/>
      <w:lvlJc w:val="left"/>
      <w:pPr>
        <w:ind w:left="4970" w:hanging="440"/>
      </w:pPr>
    </w:lvl>
    <w:lvl w:ilvl="7">
      <w:start w:val="1"/>
      <w:numFmt w:val="lowerLetter"/>
      <w:lvlText w:val="%8)"/>
      <w:lvlJc w:val="left"/>
      <w:pPr>
        <w:ind w:left="5410" w:hanging="440"/>
      </w:pPr>
    </w:lvl>
    <w:lvl w:ilvl="8">
      <w:start w:val="1"/>
      <w:numFmt w:val="lowerRoman"/>
      <w:lvlText w:val="%9."/>
      <w:lvlJc w:val="right"/>
      <w:pPr>
        <w:ind w:left="5850" w:hanging="440"/>
      </w:pPr>
    </w:lvl>
  </w:abstractNum>
  <w:abstractNum w:abstractNumId="15"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6"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15:restartNumberingAfterBreak="0">
    <w:nsid w:val="48802D1C"/>
    <w:multiLevelType w:val="multilevel"/>
    <w:tmpl w:val="C98EEED4"/>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sz w:val="21"/>
        <w:szCs w:val="21"/>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4FFCA1F9"/>
    <w:multiLevelType w:val="multilevel"/>
    <w:tmpl w:val="4FFCA1F9"/>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2"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2BD3F7F"/>
    <w:multiLevelType w:val="multilevel"/>
    <w:tmpl w:val="62BD3F7F"/>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7"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568"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6"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15:restartNumberingAfterBreak="0">
    <w:nsid w:val="6FE20674"/>
    <w:multiLevelType w:val="multilevel"/>
    <w:tmpl w:val="6FE20674"/>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8"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9" w15:restartNumberingAfterBreak="0">
    <w:nsid w:val="79684C1A"/>
    <w:multiLevelType w:val="multilevel"/>
    <w:tmpl w:val="0C567F4C"/>
    <w:lvl w:ilvl="0">
      <w:start w:val="1"/>
      <w:numFmt w:val="lowerLetter"/>
      <w:lvlText w:val="%1）"/>
      <w:lvlJc w:val="left"/>
      <w:pPr>
        <w:ind w:left="2204" w:hanging="360"/>
      </w:pPr>
      <w:rPr>
        <w:rFonts w:hint="default"/>
      </w:rPr>
    </w:lvl>
    <w:lvl w:ilvl="1">
      <w:start w:val="1"/>
      <w:numFmt w:val="lowerLetter"/>
      <w:lvlText w:val="%2)"/>
      <w:lvlJc w:val="left"/>
      <w:pPr>
        <w:ind w:left="2700" w:hanging="440"/>
      </w:pPr>
    </w:lvl>
    <w:lvl w:ilvl="2">
      <w:start w:val="1"/>
      <w:numFmt w:val="lowerRoman"/>
      <w:lvlText w:val="%3."/>
      <w:lvlJc w:val="right"/>
      <w:pPr>
        <w:ind w:left="3140" w:hanging="440"/>
      </w:pPr>
    </w:lvl>
    <w:lvl w:ilvl="3">
      <w:start w:val="1"/>
      <w:numFmt w:val="decimal"/>
      <w:lvlText w:val="%4."/>
      <w:lvlJc w:val="left"/>
      <w:pPr>
        <w:ind w:left="3580" w:hanging="440"/>
      </w:pPr>
    </w:lvl>
    <w:lvl w:ilvl="4">
      <w:start w:val="1"/>
      <w:numFmt w:val="lowerLetter"/>
      <w:lvlText w:val="%5)"/>
      <w:lvlJc w:val="left"/>
      <w:pPr>
        <w:ind w:left="4020" w:hanging="440"/>
      </w:pPr>
    </w:lvl>
    <w:lvl w:ilvl="5">
      <w:start w:val="1"/>
      <w:numFmt w:val="lowerRoman"/>
      <w:lvlText w:val="%6."/>
      <w:lvlJc w:val="right"/>
      <w:pPr>
        <w:ind w:left="4460" w:hanging="440"/>
      </w:pPr>
    </w:lvl>
    <w:lvl w:ilvl="6">
      <w:start w:val="1"/>
      <w:numFmt w:val="decimal"/>
      <w:lvlText w:val="%7."/>
      <w:lvlJc w:val="left"/>
      <w:pPr>
        <w:ind w:left="4900" w:hanging="440"/>
      </w:pPr>
    </w:lvl>
    <w:lvl w:ilvl="7">
      <w:start w:val="1"/>
      <w:numFmt w:val="lowerLetter"/>
      <w:lvlText w:val="%8)"/>
      <w:lvlJc w:val="left"/>
      <w:pPr>
        <w:ind w:left="5340" w:hanging="440"/>
      </w:pPr>
    </w:lvl>
    <w:lvl w:ilvl="8">
      <w:start w:val="1"/>
      <w:numFmt w:val="lowerRoman"/>
      <w:lvlText w:val="%9."/>
      <w:lvlJc w:val="right"/>
      <w:pPr>
        <w:ind w:left="5780" w:hanging="440"/>
      </w:pPr>
    </w:lvl>
  </w:abstractNum>
  <w:abstractNum w:abstractNumId="40" w15:restartNumberingAfterBreak="0">
    <w:nsid w:val="79BE1BFC"/>
    <w:multiLevelType w:val="singleLevel"/>
    <w:tmpl w:val="79BE1BFC"/>
    <w:lvl w:ilvl="0">
      <w:start w:val="1"/>
      <w:numFmt w:val="lowerLetter"/>
      <w:suff w:val="nothing"/>
      <w:lvlText w:val="%1）"/>
      <w:lvlJc w:val="left"/>
    </w:lvl>
  </w:abstractNum>
  <w:abstractNum w:abstractNumId="41" w15:restartNumberingAfterBreak="0">
    <w:nsid w:val="7D476801"/>
    <w:multiLevelType w:val="multilevel"/>
    <w:tmpl w:val="7D476801"/>
    <w:lvl w:ilvl="0">
      <w:start w:val="1"/>
      <w:numFmt w:val="lowerLetter"/>
      <w:lvlText w:val="%1）"/>
      <w:lvlJc w:val="left"/>
      <w:pPr>
        <w:ind w:left="2040" w:hanging="360"/>
      </w:pPr>
      <w:rPr>
        <w:rFonts w:hint="default"/>
      </w:rPr>
    </w:lvl>
    <w:lvl w:ilvl="1">
      <w:start w:val="1"/>
      <w:numFmt w:val="lowerLetter"/>
      <w:lvlText w:val="%2)"/>
      <w:lvlJc w:val="left"/>
      <w:pPr>
        <w:ind w:left="2560" w:hanging="440"/>
      </w:pPr>
    </w:lvl>
    <w:lvl w:ilvl="2">
      <w:start w:val="1"/>
      <w:numFmt w:val="lowerRoman"/>
      <w:lvlText w:val="%3."/>
      <w:lvlJc w:val="right"/>
      <w:pPr>
        <w:ind w:left="3000" w:hanging="440"/>
      </w:pPr>
    </w:lvl>
    <w:lvl w:ilvl="3">
      <w:start w:val="1"/>
      <w:numFmt w:val="decimal"/>
      <w:lvlText w:val="%4."/>
      <w:lvlJc w:val="left"/>
      <w:pPr>
        <w:ind w:left="3440" w:hanging="440"/>
      </w:pPr>
    </w:lvl>
    <w:lvl w:ilvl="4">
      <w:start w:val="1"/>
      <w:numFmt w:val="lowerLetter"/>
      <w:lvlText w:val="%5)"/>
      <w:lvlJc w:val="left"/>
      <w:pPr>
        <w:ind w:left="3880" w:hanging="440"/>
      </w:pPr>
    </w:lvl>
    <w:lvl w:ilvl="5">
      <w:start w:val="1"/>
      <w:numFmt w:val="lowerRoman"/>
      <w:lvlText w:val="%6."/>
      <w:lvlJc w:val="right"/>
      <w:pPr>
        <w:ind w:left="4320" w:hanging="440"/>
      </w:pPr>
    </w:lvl>
    <w:lvl w:ilvl="6">
      <w:start w:val="1"/>
      <w:numFmt w:val="decimal"/>
      <w:lvlText w:val="%7."/>
      <w:lvlJc w:val="left"/>
      <w:pPr>
        <w:ind w:left="4760" w:hanging="440"/>
      </w:pPr>
    </w:lvl>
    <w:lvl w:ilvl="7">
      <w:start w:val="1"/>
      <w:numFmt w:val="lowerLetter"/>
      <w:lvlText w:val="%8)"/>
      <w:lvlJc w:val="left"/>
      <w:pPr>
        <w:ind w:left="5200" w:hanging="440"/>
      </w:pPr>
    </w:lvl>
    <w:lvl w:ilvl="8">
      <w:start w:val="1"/>
      <w:numFmt w:val="lowerRoman"/>
      <w:lvlText w:val="%9."/>
      <w:lvlJc w:val="right"/>
      <w:pPr>
        <w:ind w:left="5640" w:hanging="440"/>
      </w:pPr>
    </w:lvl>
  </w:abstractNum>
  <w:num w:numId="1" w16cid:durableId="97255512">
    <w:abstractNumId w:val="2"/>
  </w:num>
  <w:num w:numId="2" w16cid:durableId="1941527581">
    <w:abstractNumId w:val="27"/>
  </w:num>
  <w:num w:numId="3" w16cid:durableId="710687429">
    <w:abstractNumId w:val="8"/>
  </w:num>
  <w:num w:numId="4" w16cid:durableId="884364622">
    <w:abstractNumId w:val="24"/>
  </w:num>
  <w:num w:numId="5" w16cid:durableId="1661806242">
    <w:abstractNumId w:val="18"/>
  </w:num>
  <w:num w:numId="6" w16cid:durableId="1031497857">
    <w:abstractNumId w:val="30"/>
  </w:num>
  <w:num w:numId="7" w16cid:durableId="1915821240">
    <w:abstractNumId w:val="12"/>
  </w:num>
  <w:num w:numId="8" w16cid:durableId="2075199786">
    <w:abstractNumId w:val="13"/>
  </w:num>
  <w:num w:numId="9" w16cid:durableId="1808668030">
    <w:abstractNumId w:val="22"/>
  </w:num>
  <w:num w:numId="10" w16cid:durableId="165100850">
    <w:abstractNumId w:val="31"/>
  </w:num>
  <w:num w:numId="11" w16cid:durableId="467474737">
    <w:abstractNumId w:val="7"/>
  </w:num>
  <w:num w:numId="12" w16cid:durableId="215436686">
    <w:abstractNumId w:val="19"/>
  </w:num>
  <w:num w:numId="13" w16cid:durableId="97337352">
    <w:abstractNumId w:val="32"/>
  </w:num>
  <w:num w:numId="14" w16cid:durableId="677200052">
    <w:abstractNumId w:val="16"/>
  </w:num>
  <w:num w:numId="15" w16cid:durableId="1756200189">
    <w:abstractNumId w:val="10"/>
  </w:num>
  <w:num w:numId="16" w16cid:durableId="878055238">
    <w:abstractNumId w:val="15"/>
  </w:num>
  <w:num w:numId="17" w16cid:durableId="664746723">
    <w:abstractNumId w:val="29"/>
  </w:num>
  <w:num w:numId="18" w16cid:durableId="385107260">
    <w:abstractNumId w:val="6"/>
  </w:num>
  <w:num w:numId="19" w16cid:durableId="632835986">
    <w:abstractNumId w:val="11"/>
  </w:num>
  <w:num w:numId="20" w16cid:durableId="283581200">
    <w:abstractNumId w:val="25"/>
  </w:num>
  <w:num w:numId="21" w16cid:durableId="56898667">
    <w:abstractNumId w:val="28"/>
  </w:num>
  <w:num w:numId="22" w16cid:durableId="795758109">
    <w:abstractNumId w:val="23"/>
  </w:num>
  <w:num w:numId="23" w16cid:durableId="824586569">
    <w:abstractNumId w:val="36"/>
  </w:num>
  <w:num w:numId="24" w16cid:durableId="1204178102">
    <w:abstractNumId w:val="20"/>
  </w:num>
  <w:num w:numId="25" w16cid:durableId="1435900634">
    <w:abstractNumId w:val="35"/>
  </w:num>
  <w:num w:numId="26" w16cid:durableId="1611935266">
    <w:abstractNumId w:val="5"/>
  </w:num>
  <w:num w:numId="27" w16cid:durableId="1436289191">
    <w:abstractNumId w:val="17"/>
  </w:num>
  <w:num w:numId="28" w16cid:durableId="1309746555">
    <w:abstractNumId w:val="38"/>
  </w:num>
  <w:num w:numId="29" w16cid:durableId="310989737">
    <w:abstractNumId w:val="34"/>
  </w:num>
  <w:num w:numId="30" w16cid:durableId="127403214">
    <w:abstractNumId w:val="33"/>
  </w:num>
  <w:num w:numId="31" w16cid:durableId="2040078938">
    <w:abstractNumId w:val="3"/>
  </w:num>
  <w:num w:numId="32" w16cid:durableId="970748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3237060">
    <w:abstractNumId w:val="26"/>
  </w:num>
  <w:num w:numId="34" w16cid:durableId="989021531">
    <w:abstractNumId w:val="37"/>
  </w:num>
  <w:num w:numId="35" w16cid:durableId="1810706980">
    <w:abstractNumId w:val="4"/>
  </w:num>
  <w:num w:numId="36" w16cid:durableId="603536901">
    <w:abstractNumId w:val="21"/>
  </w:num>
  <w:num w:numId="37" w16cid:durableId="968781117">
    <w:abstractNumId w:val="1"/>
  </w:num>
  <w:num w:numId="38" w16cid:durableId="7894723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309879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6812566">
    <w:abstractNumId w:val="40"/>
  </w:num>
  <w:num w:numId="41" w16cid:durableId="641278218">
    <w:abstractNumId w:val="0"/>
  </w:num>
  <w:num w:numId="42" w16cid:durableId="556942266">
    <w:abstractNumId w:val="14"/>
  </w:num>
  <w:num w:numId="43" w16cid:durableId="1110272864">
    <w:abstractNumId w:val="41"/>
  </w:num>
  <w:num w:numId="44" w16cid:durableId="1017854490">
    <w:abstractNumId w:val="9"/>
  </w:num>
  <w:num w:numId="45" w16cid:durableId="915284429">
    <w:abstractNumId w:val="39"/>
  </w:num>
  <w:num w:numId="46" w16cid:durableId="11595407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zMqlE0Dg+jfwsQLQ78Nn9aQVe7cInoofjMh1Pl1QORYqfyUAlv2hqxzxFJWp+yHArKlQmjex6QhpnuqiccouGQ==" w:salt="TnQsnw7n/0Tdi1rZA2HY7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8C0"/>
    <w:rsid w:val="0000040A"/>
    <w:rsid w:val="00000A24"/>
    <w:rsid w:val="00000A94"/>
    <w:rsid w:val="00001972"/>
    <w:rsid w:val="00001D9A"/>
    <w:rsid w:val="00007B3A"/>
    <w:rsid w:val="000107E0"/>
    <w:rsid w:val="00011FDE"/>
    <w:rsid w:val="00012FFD"/>
    <w:rsid w:val="00014162"/>
    <w:rsid w:val="00014340"/>
    <w:rsid w:val="00016A9C"/>
    <w:rsid w:val="00020AC7"/>
    <w:rsid w:val="00022184"/>
    <w:rsid w:val="00022762"/>
    <w:rsid w:val="000238E0"/>
    <w:rsid w:val="000249DB"/>
    <w:rsid w:val="0002595E"/>
    <w:rsid w:val="000303C3"/>
    <w:rsid w:val="00032E39"/>
    <w:rsid w:val="000331D3"/>
    <w:rsid w:val="000346A5"/>
    <w:rsid w:val="000359C3"/>
    <w:rsid w:val="00035A7D"/>
    <w:rsid w:val="000365ED"/>
    <w:rsid w:val="0004249A"/>
    <w:rsid w:val="00043282"/>
    <w:rsid w:val="00044286"/>
    <w:rsid w:val="00047F28"/>
    <w:rsid w:val="000503AA"/>
    <w:rsid w:val="000506A1"/>
    <w:rsid w:val="000506D6"/>
    <w:rsid w:val="000515DD"/>
    <w:rsid w:val="0005265A"/>
    <w:rsid w:val="000539DD"/>
    <w:rsid w:val="00053BD3"/>
    <w:rsid w:val="000556ED"/>
    <w:rsid w:val="00055FE2"/>
    <w:rsid w:val="0005616F"/>
    <w:rsid w:val="00060C2E"/>
    <w:rsid w:val="00061033"/>
    <w:rsid w:val="000619E9"/>
    <w:rsid w:val="000622D4"/>
    <w:rsid w:val="0006357D"/>
    <w:rsid w:val="000665BD"/>
    <w:rsid w:val="00067F1E"/>
    <w:rsid w:val="00071CC0"/>
    <w:rsid w:val="00073C8C"/>
    <w:rsid w:val="00076AF7"/>
    <w:rsid w:val="00077B64"/>
    <w:rsid w:val="000804C9"/>
    <w:rsid w:val="00080A1C"/>
    <w:rsid w:val="00082317"/>
    <w:rsid w:val="00083D2C"/>
    <w:rsid w:val="00086AA1"/>
    <w:rsid w:val="00087A77"/>
    <w:rsid w:val="00090CA6"/>
    <w:rsid w:val="00090E6B"/>
    <w:rsid w:val="00092B8A"/>
    <w:rsid w:val="00092FB0"/>
    <w:rsid w:val="000934C5"/>
    <w:rsid w:val="00093D25"/>
    <w:rsid w:val="00093DAB"/>
    <w:rsid w:val="00094D73"/>
    <w:rsid w:val="00096D63"/>
    <w:rsid w:val="00097DE1"/>
    <w:rsid w:val="000A0B60"/>
    <w:rsid w:val="000A0EB8"/>
    <w:rsid w:val="000A19FC"/>
    <w:rsid w:val="000A296B"/>
    <w:rsid w:val="000A56A0"/>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17782"/>
    <w:rsid w:val="0012059C"/>
    <w:rsid w:val="0012486B"/>
    <w:rsid w:val="00124E4F"/>
    <w:rsid w:val="001260B7"/>
    <w:rsid w:val="001265CB"/>
    <w:rsid w:val="001321C6"/>
    <w:rsid w:val="00132404"/>
    <w:rsid w:val="001325C4"/>
    <w:rsid w:val="00133010"/>
    <w:rsid w:val="001338EE"/>
    <w:rsid w:val="00133AAE"/>
    <w:rsid w:val="00135323"/>
    <w:rsid w:val="001356C4"/>
    <w:rsid w:val="00141114"/>
    <w:rsid w:val="00142969"/>
    <w:rsid w:val="001446C2"/>
    <w:rsid w:val="001457E7"/>
    <w:rsid w:val="00145D9D"/>
    <w:rsid w:val="00146388"/>
    <w:rsid w:val="00146D5D"/>
    <w:rsid w:val="001529E5"/>
    <w:rsid w:val="00152CFF"/>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1ED"/>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36F"/>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A70"/>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567D"/>
    <w:rsid w:val="002858C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07C"/>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345B"/>
    <w:rsid w:val="002E4D5A"/>
    <w:rsid w:val="002E6326"/>
    <w:rsid w:val="002F30E0"/>
    <w:rsid w:val="002F35E4"/>
    <w:rsid w:val="002F3730"/>
    <w:rsid w:val="002F38E1"/>
    <w:rsid w:val="002F6250"/>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3788F"/>
    <w:rsid w:val="0034194F"/>
    <w:rsid w:val="00344605"/>
    <w:rsid w:val="00344C01"/>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49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3E0"/>
    <w:rsid w:val="00413532"/>
    <w:rsid w:val="0041477A"/>
    <w:rsid w:val="004167A3"/>
    <w:rsid w:val="00432DAA"/>
    <w:rsid w:val="00434305"/>
    <w:rsid w:val="00435DF7"/>
    <w:rsid w:val="0044083F"/>
    <w:rsid w:val="00441AE7"/>
    <w:rsid w:val="00445574"/>
    <w:rsid w:val="004467FB"/>
    <w:rsid w:val="00452D6B"/>
    <w:rsid w:val="0045345A"/>
    <w:rsid w:val="00454484"/>
    <w:rsid w:val="0045517B"/>
    <w:rsid w:val="00463B77"/>
    <w:rsid w:val="00463C7B"/>
    <w:rsid w:val="004644A6"/>
    <w:rsid w:val="004659BD"/>
    <w:rsid w:val="00470775"/>
    <w:rsid w:val="00470EE5"/>
    <w:rsid w:val="004746B1"/>
    <w:rsid w:val="0047583F"/>
    <w:rsid w:val="00475DE8"/>
    <w:rsid w:val="00481C44"/>
    <w:rsid w:val="0048483F"/>
    <w:rsid w:val="00484936"/>
    <w:rsid w:val="00485C89"/>
    <w:rsid w:val="00486BE3"/>
    <w:rsid w:val="004905E4"/>
    <w:rsid w:val="00490A89"/>
    <w:rsid w:val="00490AB4"/>
    <w:rsid w:val="00492F02"/>
    <w:rsid w:val="004939AE"/>
    <w:rsid w:val="004A12DF"/>
    <w:rsid w:val="004A17E6"/>
    <w:rsid w:val="004A1BA8"/>
    <w:rsid w:val="004A32AA"/>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337"/>
    <w:rsid w:val="004E67C0"/>
    <w:rsid w:val="004E7F20"/>
    <w:rsid w:val="004F391A"/>
    <w:rsid w:val="004F3CFB"/>
    <w:rsid w:val="004F6456"/>
    <w:rsid w:val="004F696E"/>
    <w:rsid w:val="004F6C71"/>
    <w:rsid w:val="00501139"/>
    <w:rsid w:val="0050363E"/>
    <w:rsid w:val="005039BC"/>
    <w:rsid w:val="005043BB"/>
    <w:rsid w:val="00504A3D"/>
    <w:rsid w:val="00505767"/>
    <w:rsid w:val="00505FAC"/>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E62"/>
    <w:rsid w:val="00564FB9"/>
    <w:rsid w:val="00573D9E"/>
    <w:rsid w:val="005801E3"/>
    <w:rsid w:val="00581802"/>
    <w:rsid w:val="005836A8"/>
    <w:rsid w:val="00583CE4"/>
    <w:rsid w:val="0058409C"/>
    <w:rsid w:val="00584262"/>
    <w:rsid w:val="00584531"/>
    <w:rsid w:val="0058600A"/>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FBE"/>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5418"/>
    <w:rsid w:val="00606419"/>
    <w:rsid w:val="00606705"/>
    <w:rsid w:val="00607D29"/>
    <w:rsid w:val="00612952"/>
    <w:rsid w:val="00614CC1"/>
    <w:rsid w:val="00615A9D"/>
    <w:rsid w:val="00617387"/>
    <w:rsid w:val="006205D6"/>
    <w:rsid w:val="006252D8"/>
    <w:rsid w:val="00625843"/>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A36"/>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3CEA"/>
    <w:rsid w:val="006C5397"/>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4C8"/>
    <w:rsid w:val="007600E3"/>
    <w:rsid w:val="00765C43"/>
    <w:rsid w:val="00765EFB"/>
    <w:rsid w:val="007671CA"/>
    <w:rsid w:val="00767C61"/>
    <w:rsid w:val="0077008A"/>
    <w:rsid w:val="00773C1F"/>
    <w:rsid w:val="00774DA4"/>
    <w:rsid w:val="00776599"/>
    <w:rsid w:val="0078114B"/>
    <w:rsid w:val="00781DD2"/>
    <w:rsid w:val="00783ECF"/>
    <w:rsid w:val="0078413A"/>
    <w:rsid w:val="00792F8C"/>
    <w:rsid w:val="007959E8"/>
    <w:rsid w:val="00795E9C"/>
    <w:rsid w:val="007A0521"/>
    <w:rsid w:val="007A2E12"/>
    <w:rsid w:val="007A3475"/>
    <w:rsid w:val="007A41C8"/>
    <w:rsid w:val="007A54CE"/>
    <w:rsid w:val="007A5B7E"/>
    <w:rsid w:val="007A6FD9"/>
    <w:rsid w:val="007A7FFA"/>
    <w:rsid w:val="007B04EB"/>
    <w:rsid w:val="007B09DC"/>
    <w:rsid w:val="007B0D4F"/>
    <w:rsid w:val="007B4843"/>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3EE"/>
    <w:rsid w:val="007E720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E66"/>
    <w:rsid w:val="0085173A"/>
    <w:rsid w:val="00856316"/>
    <w:rsid w:val="008603CE"/>
    <w:rsid w:val="008620FC"/>
    <w:rsid w:val="008627A5"/>
    <w:rsid w:val="00863E05"/>
    <w:rsid w:val="00865ACA"/>
    <w:rsid w:val="00865D28"/>
    <w:rsid w:val="00865F85"/>
    <w:rsid w:val="00867A08"/>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027"/>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7A3"/>
    <w:rsid w:val="009A089C"/>
    <w:rsid w:val="009A118E"/>
    <w:rsid w:val="009A21CD"/>
    <w:rsid w:val="009A278C"/>
    <w:rsid w:val="009A2BC2"/>
    <w:rsid w:val="009A42C1"/>
    <w:rsid w:val="009A4F7D"/>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FA6"/>
    <w:rsid w:val="00A222D9"/>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895"/>
    <w:rsid w:val="00AA4286"/>
    <w:rsid w:val="00AA456B"/>
    <w:rsid w:val="00AA57F5"/>
    <w:rsid w:val="00AA5F6E"/>
    <w:rsid w:val="00AA6364"/>
    <w:rsid w:val="00AA672E"/>
    <w:rsid w:val="00AA6EC9"/>
    <w:rsid w:val="00AB41D5"/>
    <w:rsid w:val="00AB6309"/>
    <w:rsid w:val="00AB6C5F"/>
    <w:rsid w:val="00AB7129"/>
    <w:rsid w:val="00AC08CF"/>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B3B"/>
    <w:rsid w:val="00AE37E5"/>
    <w:rsid w:val="00AE5EB4"/>
    <w:rsid w:val="00AF0C18"/>
    <w:rsid w:val="00AF47C5"/>
    <w:rsid w:val="00AF5398"/>
    <w:rsid w:val="00B0088E"/>
    <w:rsid w:val="00B01A6E"/>
    <w:rsid w:val="00B049AF"/>
    <w:rsid w:val="00B05675"/>
    <w:rsid w:val="00B07242"/>
    <w:rsid w:val="00B10534"/>
    <w:rsid w:val="00B113DB"/>
    <w:rsid w:val="00B11D8A"/>
    <w:rsid w:val="00B12981"/>
    <w:rsid w:val="00B147DD"/>
    <w:rsid w:val="00B156FD"/>
    <w:rsid w:val="00B21F61"/>
    <w:rsid w:val="00B261F1"/>
    <w:rsid w:val="00B265BC"/>
    <w:rsid w:val="00B31FB1"/>
    <w:rsid w:val="00B33694"/>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BEC"/>
    <w:rsid w:val="00B827A6"/>
    <w:rsid w:val="00B831CE"/>
    <w:rsid w:val="00B86677"/>
    <w:rsid w:val="00B87131"/>
    <w:rsid w:val="00B939B1"/>
    <w:rsid w:val="00B96D40"/>
    <w:rsid w:val="00B97386"/>
    <w:rsid w:val="00BA0C20"/>
    <w:rsid w:val="00BA263B"/>
    <w:rsid w:val="00BA42B2"/>
    <w:rsid w:val="00BA58D4"/>
    <w:rsid w:val="00BA5B9E"/>
    <w:rsid w:val="00BA7C9A"/>
    <w:rsid w:val="00BB16E4"/>
    <w:rsid w:val="00BB203B"/>
    <w:rsid w:val="00BB5F8F"/>
    <w:rsid w:val="00BB657A"/>
    <w:rsid w:val="00BC1A4E"/>
    <w:rsid w:val="00BC39FE"/>
    <w:rsid w:val="00BC4790"/>
    <w:rsid w:val="00BC5DC7"/>
    <w:rsid w:val="00BC5E49"/>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1E75"/>
    <w:rsid w:val="00C33E50"/>
    <w:rsid w:val="00C34AEA"/>
    <w:rsid w:val="00C34C20"/>
    <w:rsid w:val="00C35A3E"/>
    <w:rsid w:val="00C42130"/>
    <w:rsid w:val="00C423A4"/>
    <w:rsid w:val="00C44BF5"/>
    <w:rsid w:val="00C521D6"/>
    <w:rsid w:val="00C54FC1"/>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5E5"/>
    <w:rsid w:val="00CC4AC8"/>
    <w:rsid w:val="00CC5233"/>
    <w:rsid w:val="00CC5DE6"/>
    <w:rsid w:val="00CC6E4E"/>
    <w:rsid w:val="00CC6FE8"/>
    <w:rsid w:val="00CC7202"/>
    <w:rsid w:val="00CD2808"/>
    <w:rsid w:val="00CD28BF"/>
    <w:rsid w:val="00CD4092"/>
    <w:rsid w:val="00CD4A20"/>
    <w:rsid w:val="00CD50A1"/>
    <w:rsid w:val="00CD519E"/>
    <w:rsid w:val="00CD561D"/>
    <w:rsid w:val="00CD6421"/>
    <w:rsid w:val="00CE0C4F"/>
    <w:rsid w:val="00CE30EA"/>
    <w:rsid w:val="00CE75E0"/>
    <w:rsid w:val="00CE7FC3"/>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0A82"/>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606E"/>
    <w:rsid w:val="00D66846"/>
    <w:rsid w:val="00D675FB"/>
    <w:rsid w:val="00D71F25"/>
    <w:rsid w:val="00D72A9C"/>
    <w:rsid w:val="00D77031"/>
    <w:rsid w:val="00D84941"/>
    <w:rsid w:val="00D84FA1"/>
    <w:rsid w:val="00D851F0"/>
    <w:rsid w:val="00D86DB7"/>
    <w:rsid w:val="00D926D0"/>
    <w:rsid w:val="00D93030"/>
    <w:rsid w:val="00D94046"/>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227"/>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51F"/>
    <w:rsid w:val="00DE6E81"/>
    <w:rsid w:val="00DE703F"/>
    <w:rsid w:val="00DE7595"/>
    <w:rsid w:val="00DF1961"/>
    <w:rsid w:val="00DF44DE"/>
    <w:rsid w:val="00DF5F11"/>
    <w:rsid w:val="00E01138"/>
    <w:rsid w:val="00E02DFB"/>
    <w:rsid w:val="00E030F9"/>
    <w:rsid w:val="00E0311A"/>
    <w:rsid w:val="00E03138"/>
    <w:rsid w:val="00E0327F"/>
    <w:rsid w:val="00E0520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71B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92E"/>
    <w:rsid w:val="00E77A03"/>
    <w:rsid w:val="00E81F00"/>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631"/>
    <w:rsid w:val="00EB17DE"/>
    <w:rsid w:val="00EB1E69"/>
    <w:rsid w:val="00EB2086"/>
    <w:rsid w:val="00EB5EDF"/>
    <w:rsid w:val="00EB60FE"/>
    <w:rsid w:val="00EB74DB"/>
    <w:rsid w:val="00EC5359"/>
    <w:rsid w:val="00EC562A"/>
    <w:rsid w:val="00ED067A"/>
    <w:rsid w:val="00ED2B50"/>
    <w:rsid w:val="00ED7848"/>
    <w:rsid w:val="00EE0350"/>
    <w:rsid w:val="00EE0719"/>
    <w:rsid w:val="00EE0E80"/>
    <w:rsid w:val="00EE54A6"/>
    <w:rsid w:val="00EE613F"/>
    <w:rsid w:val="00EE7295"/>
    <w:rsid w:val="00EE7869"/>
    <w:rsid w:val="00EF054A"/>
    <w:rsid w:val="00EF0FD3"/>
    <w:rsid w:val="00EF3235"/>
    <w:rsid w:val="00EF7E72"/>
    <w:rsid w:val="00F0697C"/>
    <w:rsid w:val="00F06D37"/>
    <w:rsid w:val="00F07B9D"/>
    <w:rsid w:val="00F11586"/>
    <w:rsid w:val="00F1183B"/>
    <w:rsid w:val="00F11C9F"/>
    <w:rsid w:val="00F12263"/>
    <w:rsid w:val="00F1409D"/>
    <w:rsid w:val="00F14214"/>
    <w:rsid w:val="00F157A9"/>
    <w:rsid w:val="00F242A0"/>
    <w:rsid w:val="00F25BB6"/>
    <w:rsid w:val="00F2652E"/>
    <w:rsid w:val="00F26B7E"/>
    <w:rsid w:val="00F27A3B"/>
    <w:rsid w:val="00F33817"/>
    <w:rsid w:val="00F420D5"/>
    <w:rsid w:val="00F439DE"/>
    <w:rsid w:val="00F451EA"/>
    <w:rsid w:val="00F45447"/>
    <w:rsid w:val="00F456C6"/>
    <w:rsid w:val="00F4577B"/>
    <w:rsid w:val="00F46496"/>
    <w:rsid w:val="00F474D0"/>
    <w:rsid w:val="00F50179"/>
    <w:rsid w:val="00F515EE"/>
    <w:rsid w:val="00F55A9D"/>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4936"/>
    <w:rsid w:val="00F95248"/>
    <w:rsid w:val="00F956A9"/>
    <w:rsid w:val="00F963ED"/>
    <w:rsid w:val="00F966CF"/>
    <w:rsid w:val="00F96CAE"/>
    <w:rsid w:val="00F97C99"/>
    <w:rsid w:val="00FA2754"/>
    <w:rsid w:val="00FA4DAC"/>
    <w:rsid w:val="00FA662D"/>
    <w:rsid w:val="00FA73B1"/>
    <w:rsid w:val="00FB0CB9"/>
    <w:rsid w:val="00FB231D"/>
    <w:rsid w:val="00FB45F1"/>
    <w:rsid w:val="00FB4A72"/>
    <w:rsid w:val="00FB54E8"/>
    <w:rsid w:val="00FB6237"/>
    <w:rsid w:val="00FB7054"/>
    <w:rsid w:val="00FC17B7"/>
    <w:rsid w:val="00FC2CB7"/>
    <w:rsid w:val="00FC4090"/>
    <w:rsid w:val="00FC55B4"/>
    <w:rsid w:val="00FC6F06"/>
    <w:rsid w:val="00FD00E6"/>
    <w:rsid w:val="00FD09A1"/>
    <w:rsid w:val="00FD2A7C"/>
    <w:rsid w:val="00FD59EB"/>
    <w:rsid w:val="00FD7299"/>
    <w:rsid w:val="00FD7416"/>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642DD"/>
  <w15:docId w15:val="{9F2D4611-D937-435C-87A8-036D2E457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qFormat/>
    <w:rsid w:val="009B46F9"/>
    <w:pPr>
      <w:ind w:left="198"/>
    </w:pPr>
    <w:rPr>
      <w:rFonts w:ascii="宋体" w:hAnsi="Times New Roman"/>
      <w:sz w:val="18"/>
    </w:rPr>
  </w:style>
  <w:style w:type="paragraph" w:customStyle="1" w:styleId="affff8">
    <w:name w:val="标准文件_页脚奇数页"/>
    <w:qFormat/>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qFormat/>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qFormat/>
    <w:rsid w:val="009B46F9"/>
    <w:pPr>
      <w:jc w:val="left"/>
    </w:pPr>
  </w:style>
  <w:style w:type="paragraph" w:customStyle="1" w:styleId="afffff2">
    <w:name w:val="标准文件_参考文献标题"/>
    <w:basedOn w:val="afff5"/>
    <w:next w:val="afff5"/>
    <w:qFormat/>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qFormat/>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qFormat/>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qFormat/>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qFormat/>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qFormat/>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qFormat/>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qFormat/>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qFormat/>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qFormat/>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Normal (Web)"/>
    <w:basedOn w:val="afff5"/>
    <w:uiPriority w:val="99"/>
    <w:unhideWhenUsed/>
    <w:qFormat/>
    <w:rsid w:val="00E05208"/>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00363">
      <w:bodyDiv w:val="1"/>
      <w:marLeft w:val="0"/>
      <w:marRight w:val="0"/>
      <w:marTop w:val="0"/>
      <w:marBottom w:val="0"/>
      <w:divBdr>
        <w:top w:val="none" w:sz="0" w:space="0" w:color="auto"/>
        <w:left w:val="none" w:sz="0" w:space="0" w:color="auto"/>
        <w:bottom w:val="none" w:sz="0" w:space="0" w:color="auto"/>
        <w:right w:val="none" w:sz="0" w:space="0" w:color="auto"/>
      </w:divBdr>
      <w:divsChild>
        <w:div w:id="1524125788">
          <w:marLeft w:val="0"/>
          <w:marRight w:val="0"/>
          <w:marTop w:val="0"/>
          <w:marBottom w:val="0"/>
          <w:divBdr>
            <w:top w:val="none" w:sz="0" w:space="0" w:color="auto"/>
            <w:left w:val="none" w:sz="0" w:space="0" w:color="auto"/>
            <w:bottom w:val="none" w:sz="0" w:space="0" w:color="auto"/>
            <w:right w:val="none" w:sz="0" w:space="0" w:color="auto"/>
          </w:divBdr>
        </w:div>
        <w:div w:id="138815045">
          <w:marLeft w:val="0"/>
          <w:marRight w:val="0"/>
          <w:marTop w:val="0"/>
          <w:marBottom w:val="0"/>
          <w:divBdr>
            <w:top w:val="none" w:sz="0" w:space="0" w:color="auto"/>
            <w:left w:val="none" w:sz="0" w:space="0" w:color="auto"/>
            <w:bottom w:val="none" w:sz="0" w:space="0" w:color="auto"/>
            <w:right w:val="none" w:sz="0" w:space="0" w:color="auto"/>
          </w:divBdr>
        </w:div>
        <w:div w:id="1135177142">
          <w:marLeft w:val="0"/>
          <w:marRight w:val="0"/>
          <w:marTop w:val="0"/>
          <w:marBottom w:val="0"/>
          <w:divBdr>
            <w:top w:val="none" w:sz="0" w:space="0" w:color="auto"/>
            <w:left w:val="none" w:sz="0" w:space="0" w:color="auto"/>
            <w:bottom w:val="none" w:sz="0" w:space="0" w:color="auto"/>
            <w:right w:val="none" w:sz="0" w:space="0" w:color="auto"/>
          </w:divBdr>
        </w:div>
        <w:div w:id="110394217">
          <w:marLeft w:val="0"/>
          <w:marRight w:val="0"/>
          <w:marTop w:val="0"/>
          <w:marBottom w:val="0"/>
          <w:divBdr>
            <w:top w:val="none" w:sz="0" w:space="0" w:color="auto"/>
            <w:left w:val="none" w:sz="0" w:space="0" w:color="auto"/>
            <w:bottom w:val="none" w:sz="0" w:space="0" w:color="auto"/>
            <w:right w:val="none" w:sz="0" w:space="0" w:color="auto"/>
          </w:divBdr>
        </w:div>
        <w:div w:id="534660776">
          <w:marLeft w:val="0"/>
          <w:marRight w:val="0"/>
          <w:marTop w:val="0"/>
          <w:marBottom w:val="0"/>
          <w:divBdr>
            <w:top w:val="none" w:sz="0" w:space="0" w:color="auto"/>
            <w:left w:val="none" w:sz="0" w:space="0" w:color="auto"/>
            <w:bottom w:val="none" w:sz="0" w:space="0" w:color="auto"/>
            <w:right w:val="none" w:sz="0" w:space="0" w:color="auto"/>
          </w:divBdr>
        </w:div>
        <w:div w:id="668556486">
          <w:marLeft w:val="0"/>
          <w:marRight w:val="0"/>
          <w:marTop w:val="0"/>
          <w:marBottom w:val="0"/>
          <w:divBdr>
            <w:top w:val="none" w:sz="0" w:space="0" w:color="auto"/>
            <w:left w:val="none" w:sz="0" w:space="0" w:color="auto"/>
            <w:bottom w:val="none" w:sz="0" w:space="0" w:color="auto"/>
            <w:right w:val="none" w:sz="0" w:space="0" w:color="auto"/>
          </w:divBdr>
        </w:div>
        <w:div w:id="829449582">
          <w:marLeft w:val="0"/>
          <w:marRight w:val="0"/>
          <w:marTop w:val="0"/>
          <w:marBottom w:val="0"/>
          <w:divBdr>
            <w:top w:val="none" w:sz="0" w:space="0" w:color="auto"/>
            <w:left w:val="none" w:sz="0" w:space="0" w:color="auto"/>
            <w:bottom w:val="none" w:sz="0" w:space="0" w:color="auto"/>
            <w:right w:val="none" w:sz="0" w:space="0" w:color="auto"/>
          </w:divBdr>
        </w:div>
        <w:div w:id="1456101341">
          <w:marLeft w:val="0"/>
          <w:marRight w:val="0"/>
          <w:marTop w:val="0"/>
          <w:marBottom w:val="0"/>
          <w:divBdr>
            <w:top w:val="none" w:sz="0" w:space="0" w:color="auto"/>
            <w:left w:val="none" w:sz="0" w:space="0" w:color="auto"/>
            <w:bottom w:val="none" w:sz="0" w:space="0" w:color="auto"/>
            <w:right w:val="none" w:sz="0" w:space="0" w:color="auto"/>
          </w:divBdr>
        </w:div>
        <w:div w:id="1230725322">
          <w:marLeft w:val="0"/>
          <w:marRight w:val="0"/>
          <w:marTop w:val="0"/>
          <w:marBottom w:val="0"/>
          <w:divBdr>
            <w:top w:val="none" w:sz="0" w:space="0" w:color="auto"/>
            <w:left w:val="none" w:sz="0" w:space="0" w:color="auto"/>
            <w:bottom w:val="none" w:sz="0" w:space="0" w:color="auto"/>
            <w:right w:val="none" w:sz="0" w:space="0" w:color="auto"/>
          </w:divBdr>
        </w:div>
      </w:divsChild>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9041129">
      <w:bodyDiv w:val="1"/>
      <w:marLeft w:val="0"/>
      <w:marRight w:val="0"/>
      <w:marTop w:val="0"/>
      <w:marBottom w:val="0"/>
      <w:divBdr>
        <w:top w:val="none" w:sz="0" w:space="0" w:color="auto"/>
        <w:left w:val="none" w:sz="0" w:space="0" w:color="auto"/>
        <w:bottom w:val="none" w:sz="0" w:space="0" w:color="auto"/>
        <w:right w:val="none" w:sz="0" w:space="0" w:color="auto"/>
      </w:divBdr>
      <w:divsChild>
        <w:div w:id="686565010">
          <w:marLeft w:val="0"/>
          <w:marRight w:val="0"/>
          <w:marTop w:val="0"/>
          <w:marBottom w:val="0"/>
          <w:divBdr>
            <w:top w:val="none" w:sz="0" w:space="0" w:color="auto"/>
            <w:left w:val="none" w:sz="0" w:space="0" w:color="auto"/>
            <w:bottom w:val="none" w:sz="0" w:space="0" w:color="auto"/>
            <w:right w:val="none" w:sz="0" w:space="0" w:color="auto"/>
          </w:divBdr>
        </w:div>
        <w:div w:id="1004012394">
          <w:marLeft w:val="0"/>
          <w:marRight w:val="0"/>
          <w:marTop w:val="0"/>
          <w:marBottom w:val="0"/>
          <w:divBdr>
            <w:top w:val="none" w:sz="0" w:space="0" w:color="auto"/>
            <w:left w:val="none" w:sz="0" w:space="0" w:color="auto"/>
            <w:bottom w:val="none" w:sz="0" w:space="0" w:color="auto"/>
            <w:right w:val="none" w:sz="0" w:space="0" w:color="auto"/>
          </w:divBdr>
        </w:div>
        <w:div w:id="172957961">
          <w:marLeft w:val="0"/>
          <w:marRight w:val="0"/>
          <w:marTop w:val="0"/>
          <w:marBottom w:val="0"/>
          <w:divBdr>
            <w:top w:val="none" w:sz="0" w:space="0" w:color="auto"/>
            <w:left w:val="none" w:sz="0" w:space="0" w:color="auto"/>
            <w:bottom w:val="none" w:sz="0" w:space="0" w:color="auto"/>
            <w:right w:val="none" w:sz="0" w:space="0" w:color="auto"/>
          </w:divBdr>
        </w:div>
        <w:div w:id="1516263329">
          <w:marLeft w:val="0"/>
          <w:marRight w:val="0"/>
          <w:marTop w:val="0"/>
          <w:marBottom w:val="0"/>
          <w:divBdr>
            <w:top w:val="none" w:sz="0" w:space="0" w:color="auto"/>
            <w:left w:val="none" w:sz="0" w:space="0" w:color="auto"/>
            <w:bottom w:val="none" w:sz="0" w:space="0" w:color="auto"/>
            <w:right w:val="none" w:sz="0" w:space="0" w:color="auto"/>
          </w:divBdr>
        </w:div>
        <w:div w:id="1740204142">
          <w:marLeft w:val="0"/>
          <w:marRight w:val="0"/>
          <w:marTop w:val="0"/>
          <w:marBottom w:val="0"/>
          <w:divBdr>
            <w:top w:val="none" w:sz="0" w:space="0" w:color="auto"/>
            <w:left w:val="none" w:sz="0" w:space="0" w:color="auto"/>
            <w:bottom w:val="none" w:sz="0" w:space="0" w:color="auto"/>
            <w:right w:val="none" w:sz="0" w:space="0" w:color="auto"/>
          </w:divBdr>
        </w:div>
        <w:div w:id="1582451266">
          <w:marLeft w:val="0"/>
          <w:marRight w:val="0"/>
          <w:marTop w:val="0"/>
          <w:marBottom w:val="0"/>
          <w:divBdr>
            <w:top w:val="none" w:sz="0" w:space="0" w:color="auto"/>
            <w:left w:val="none" w:sz="0" w:space="0" w:color="auto"/>
            <w:bottom w:val="none" w:sz="0" w:space="0" w:color="auto"/>
            <w:right w:val="none" w:sz="0" w:space="0" w:color="auto"/>
          </w:divBdr>
        </w:div>
        <w:div w:id="1554344025">
          <w:marLeft w:val="0"/>
          <w:marRight w:val="0"/>
          <w:marTop w:val="0"/>
          <w:marBottom w:val="0"/>
          <w:divBdr>
            <w:top w:val="none" w:sz="0" w:space="0" w:color="auto"/>
            <w:left w:val="none" w:sz="0" w:space="0" w:color="auto"/>
            <w:bottom w:val="none" w:sz="0" w:space="0" w:color="auto"/>
            <w:right w:val="none" w:sz="0" w:space="0" w:color="auto"/>
          </w:divBdr>
        </w:div>
        <w:div w:id="1467164133">
          <w:marLeft w:val="0"/>
          <w:marRight w:val="0"/>
          <w:marTop w:val="0"/>
          <w:marBottom w:val="0"/>
          <w:divBdr>
            <w:top w:val="none" w:sz="0" w:space="0" w:color="auto"/>
            <w:left w:val="none" w:sz="0" w:space="0" w:color="auto"/>
            <w:bottom w:val="none" w:sz="0" w:space="0" w:color="auto"/>
            <w:right w:val="none" w:sz="0" w:space="0" w:color="auto"/>
          </w:divBdr>
        </w:div>
        <w:div w:id="1184247137">
          <w:marLeft w:val="0"/>
          <w:marRight w:val="0"/>
          <w:marTop w:val="0"/>
          <w:marBottom w:val="0"/>
          <w:divBdr>
            <w:top w:val="none" w:sz="0" w:space="0" w:color="auto"/>
            <w:left w:val="none" w:sz="0" w:space="0" w:color="auto"/>
            <w:bottom w:val="none" w:sz="0" w:space="0" w:color="auto"/>
            <w:right w:val="none" w:sz="0" w:space="0" w:color="auto"/>
          </w:divBdr>
        </w:div>
      </w:divsChild>
    </w:div>
    <w:div w:id="52775299">
      <w:bodyDiv w:val="1"/>
      <w:marLeft w:val="0"/>
      <w:marRight w:val="0"/>
      <w:marTop w:val="0"/>
      <w:marBottom w:val="0"/>
      <w:divBdr>
        <w:top w:val="none" w:sz="0" w:space="0" w:color="auto"/>
        <w:left w:val="none" w:sz="0" w:space="0" w:color="auto"/>
        <w:bottom w:val="none" w:sz="0" w:space="0" w:color="auto"/>
        <w:right w:val="none" w:sz="0" w:space="0" w:color="auto"/>
      </w:divBdr>
      <w:divsChild>
        <w:div w:id="308243573">
          <w:marLeft w:val="0"/>
          <w:marRight w:val="0"/>
          <w:marTop w:val="0"/>
          <w:marBottom w:val="0"/>
          <w:divBdr>
            <w:top w:val="none" w:sz="0" w:space="0" w:color="auto"/>
            <w:left w:val="none" w:sz="0" w:space="0" w:color="auto"/>
            <w:bottom w:val="none" w:sz="0" w:space="0" w:color="auto"/>
            <w:right w:val="none" w:sz="0" w:space="0" w:color="auto"/>
          </w:divBdr>
        </w:div>
        <w:div w:id="1916011429">
          <w:marLeft w:val="0"/>
          <w:marRight w:val="0"/>
          <w:marTop w:val="0"/>
          <w:marBottom w:val="0"/>
          <w:divBdr>
            <w:top w:val="none" w:sz="0" w:space="0" w:color="auto"/>
            <w:left w:val="none" w:sz="0" w:space="0" w:color="auto"/>
            <w:bottom w:val="none" w:sz="0" w:space="0" w:color="auto"/>
            <w:right w:val="none" w:sz="0" w:space="0" w:color="auto"/>
          </w:divBdr>
        </w:div>
        <w:div w:id="1737974238">
          <w:marLeft w:val="0"/>
          <w:marRight w:val="0"/>
          <w:marTop w:val="0"/>
          <w:marBottom w:val="0"/>
          <w:divBdr>
            <w:top w:val="none" w:sz="0" w:space="0" w:color="auto"/>
            <w:left w:val="none" w:sz="0" w:space="0" w:color="auto"/>
            <w:bottom w:val="none" w:sz="0" w:space="0" w:color="auto"/>
            <w:right w:val="none" w:sz="0" w:space="0" w:color="auto"/>
          </w:divBdr>
        </w:div>
        <w:div w:id="904216006">
          <w:marLeft w:val="0"/>
          <w:marRight w:val="0"/>
          <w:marTop w:val="0"/>
          <w:marBottom w:val="0"/>
          <w:divBdr>
            <w:top w:val="none" w:sz="0" w:space="0" w:color="auto"/>
            <w:left w:val="none" w:sz="0" w:space="0" w:color="auto"/>
            <w:bottom w:val="none" w:sz="0" w:space="0" w:color="auto"/>
            <w:right w:val="none" w:sz="0" w:space="0" w:color="auto"/>
          </w:divBdr>
        </w:div>
        <w:div w:id="20398477">
          <w:marLeft w:val="0"/>
          <w:marRight w:val="0"/>
          <w:marTop w:val="0"/>
          <w:marBottom w:val="0"/>
          <w:divBdr>
            <w:top w:val="none" w:sz="0" w:space="0" w:color="auto"/>
            <w:left w:val="none" w:sz="0" w:space="0" w:color="auto"/>
            <w:bottom w:val="none" w:sz="0" w:space="0" w:color="auto"/>
            <w:right w:val="none" w:sz="0" w:space="0" w:color="auto"/>
          </w:divBdr>
        </w:div>
        <w:div w:id="1499808651">
          <w:marLeft w:val="0"/>
          <w:marRight w:val="0"/>
          <w:marTop w:val="0"/>
          <w:marBottom w:val="0"/>
          <w:divBdr>
            <w:top w:val="none" w:sz="0" w:space="0" w:color="auto"/>
            <w:left w:val="none" w:sz="0" w:space="0" w:color="auto"/>
            <w:bottom w:val="none" w:sz="0" w:space="0" w:color="auto"/>
            <w:right w:val="none" w:sz="0" w:space="0" w:color="auto"/>
          </w:divBdr>
        </w:div>
        <w:div w:id="994525548">
          <w:marLeft w:val="0"/>
          <w:marRight w:val="0"/>
          <w:marTop w:val="0"/>
          <w:marBottom w:val="0"/>
          <w:divBdr>
            <w:top w:val="none" w:sz="0" w:space="0" w:color="auto"/>
            <w:left w:val="none" w:sz="0" w:space="0" w:color="auto"/>
            <w:bottom w:val="none" w:sz="0" w:space="0" w:color="auto"/>
            <w:right w:val="none" w:sz="0" w:space="0" w:color="auto"/>
          </w:divBdr>
        </w:div>
      </w:divsChild>
    </w:div>
    <w:div w:id="94175997">
      <w:bodyDiv w:val="1"/>
      <w:marLeft w:val="0"/>
      <w:marRight w:val="0"/>
      <w:marTop w:val="0"/>
      <w:marBottom w:val="0"/>
      <w:divBdr>
        <w:top w:val="none" w:sz="0" w:space="0" w:color="auto"/>
        <w:left w:val="none" w:sz="0" w:space="0" w:color="auto"/>
        <w:bottom w:val="none" w:sz="0" w:space="0" w:color="auto"/>
        <w:right w:val="none" w:sz="0" w:space="0" w:color="auto"/>
      </w:divBdr>
      <w:divsChild>
        <w:div w:id="2097239754">
          <w:marLeft w:val="0"/>
          <w:marRight w:val="0"/>
          <w:marTop w:val="0"/>
          <w:marBottom w:val="0"/>
          <w:divBdr>
            <w:top w:val="none" w:sz="0" w:space="0" w:color="auto"/>
            <w:left w:val="none" w:sz="0" w:space="0" w:color="auto"/>
            <w:bottom w:val="none" w:sz="0" w:space="0" w:color="auto"/>
            <w:right w:val="none" w:sz="0" w:space="0" w:color="auto"/>
          </w:divBdr>
        </w:div>
      </w:divsChild>
    </w:div>
    <w:div w:id="157424146">
      <w:bodyDiv w:val="1"/>
      <w:marLeft w:val="0"/>
      <w:marRight w:val="0"/>
      <w:marTop w:val="0"/>
      <w:marBottom w:val="0"/>
      <w:divBdr>
        <w:top w:val="none" w:sz="0" w:space="0" w:color="auto"/>
        <w:left w:val="none" w:sz="0" w:space="0" w:color="auto"/>
        <w:bottom w:val="none" w:sz="0" w:space="0" w:color="auto"/>
        <w:right w:val="none" w:sz="0" w:space="0" w:color="auto"/>
      </w:divBdr>
      <w:divsChild>
        <w:div w:id="1324553221">
          <w:marLeft w:val="0"/>
          <w:marRight w:val="0"/>
          <w:marTop w:val="0"/>
          <w:marBottom w:val="0"/>
          <w:divBdr>
            <w:top w:val="none" w:sz="0" w:space="0" w:color="auto"/>
            <w:left w:val="none" w:sz="0" w:space="0" w:color="auto"/>
            <w:bottom w:val="none" w:sz="0" w:space="0" w:color="auto"/>
            <w:right w:val="none" w:sz="0" w:space="0" w:color="auto"/>
          </w:divBdr>
        </w:div>
        <w:div w:id="94520884">
          <w:marLeft w:val="0"/>
          <w:marRight w:val="0"/>
          <w:marTop w:val="0"/>
          <w:marBottom w:val="0"/>
          <w:divBdr>
            <w:top w:val="none" w:sz="0" w:space="0" w:color="auto"/>
            <w:left w:val="none" w:sz="0" w:space="0" w:color="auto"/>
            <w:bottom w:val="none" w:sz="0" w:space="0" w:color="auto"/>
            <w:right w:val="none" w:sz="0" w:space="0" w:color="auto"/>
          </w:divBdr>
        </w:div>
        <w:div w:id="1359508370">
          <w:marLeft w:val="0"/>
          <w:marRight w:val="0"/>
          <w:marTop w:val="0"/>
          <w:marBottom w:val="0"/>
          <w:divBdr>
            <w:top w:val="none" w:sz="0" w:space="0" w:color="auto"/>
            <w:left w:val="none" w:sz="0" w:space="0" w:color="auto"/>
            <w:bottom w:val="none" w:sz="0" w:space="0" w:color="auto"/>
            <w:right w:val="none" w:sz="0" w:space="0" w:color="auto"/>
          </w:divBdr>
        </w:div>
        <w:div w:id="1082019886">
          <w:marLeft w:val="0"/>
          <w:marRight w:val="0"/>
          <w:marTop w:val="0"/>
          <w:marBottom w:val="0"/>
          <w:divBdr>
            <w:top w:val="none" w:sz="0" w:space="0" w:color="auto"/>
            <w:left w:val="none" w:sz="0" w:space="0" w:color="auto"/>
            <w:bottom w:val="none" w:sz="0" w:space="0" w:color="auto"/>
            <w:right w:val="none" w:sz="0" w:space="0" w:color="auto"/>
          </w:divBdr>
        </w:div>
        <w:div w:id="444084699">
          <w:marLeft w:val="0"/>
          <w:marRight w:val="0"/>
          <w:marTop w:val="0"/>
          <w:marBottom w:val="0"/>
          <w:divBdr>
            <w:top w:val="none" w:sz="0" w:space="0" w:color="auto"/>
            <w:left w:val="none" w:sz="0" w:space="0" w:color="auto"/>
            <w:bottom w:val="none" w:sz="0" w:space="0" w:color="auto"/>
            <w:right w:val="none" w:sz="0" w:space="0" w:color="auto"/>
          </w:divBdr>
        </w:div>
      </w:divsChild>
    </w:div>
    <w:div w:id="256791543">
      <w:bodyDiv w:val="1"/>
      <w:marLeft w:val="0"/>
      <w:marRight w:val="0"/>
      <w:marTop w:val="0"/>
      <w:marBottom w:val="0"/>
      <w:divBdr>
        <w:top w:val="none" w:sz="0" w:space="0" w:color="auto"/>
        <w:left w:val="none" w:sz="0" w:space="0" w:color="auto"/>
        <w:bottom w:val="none" w:sz="0" w:space="0" w:color="auto"/>
        <w:right w:val="none" w:sz="0" w:space="0" w:color="auto"/>
      </w:divBdr>
      <w:divsChild>
        <w:div w:id="2130010363">
          <w:marLeft w:val="0"/>
          <w:marRight w:val="0"/>
          <w:marTop w:val="0"/>
          <w:marBottom w:val="0"/>
          <w:divBdr>
            <w:top w:val="none" w:sz="0" w:space="0" w:color="auto"/>
            <w:left w:val="none" w:sz="0" w:space="0" w:color="auto"/>
            <w:bottom w:val="none" w:sz="0" w:space="0" w:color="auto"/>
            <w:right w:val="none" w:sz="0" w:space="0" w:color="auto"/>
          </w:divBdr>
        </w:div>
        <w:div w:id="318508718">
          <w:marLeft w:val="0"/>
          <w:marRight w:val="0"/>
          <w:marTop w:val="0"/>
          <w:marBottom w:val="0"/>
          <w:divBdr>
            <w:top w:val="none" w:sz="0" w:space="0" w:color="auto"/>
            <w:left w:val="none" w:sz="0" w:space="0" w:color="auto"/>
            <w:bottom w:val="none" w:sz="0" w:space="0" w:color="auto"/>
            <w:right w:val="none" w:sz="0" w:space="0" w:color="auto"/>
          </w:divBdr>
        </w:div>
        <w:div w:id="1072657274">
          <w:marLeft w:val="0"/>
          <w:marRight w:val="0"/>
          <w:marTop w:val="0"/>
          <w:marBottom w:val="0"/>
          <w:divBdr>
            <w:top w:val="none" w:sz="0" w:space="0" w:color="auto"/>
            <w:left w:val="none" w:sz="0" w:space="0" w:color="auto"/>
            <w:bottom w:val="none" w:sz="0" w:space="0" w:color="auto"/>
            <w:right w:val="none" w:sz="0" w:space="0" w:color="auto"/>
          </w:divBdr>
        </w:div>
        <w:div w:id="948242609">
          <w:marLeft w:val="0"/>
          <w:marRight w:val="0"/>
          <w:marTop w:val="0"/>
          <w:marBottom w:val="0"/>
          <w:divBdr>
            <w:top w:val="none" w:sz="0" w:space="0" w:color="auto"/>
            <w:left w:val="none" w:sz="0" w:space="0" w:color="auto"/>
            <w:bottom w:val="none" w:sz="0" w:space="0" w:color="auto"/>
            <w:right w:val="none" w:sz="0" w:space="0" w:color="auto"/>
          </w:divBdr>
        </w:div>
        <w:div w:id="181936954">
          <w:marLeft w:val="0"/>
          <w:marRight w:val="0"/>
          <w:marTop w:val="0"/>
          <w:marBottom w:val="0"/>
          <w:divBdr>
            <w:top w:val="none" w:sz="0" w:space="0" w:color="auto"/>
            <w:left w:val="none" w:sz="0" w:space="0" w:color="auto"/>
            <w:bottom w:val="none" w:sz="0" w:space="0" w:color="auto"/>
            <w:right w:val="none" w:sz="0" w:space="0" w:color="auto"/>
          </w:divBdr>
        </w:div>
      </w:divsChild>
    </w:div>
    <w:div w:id="405304188">
      <w:bodyDiv w:val="1"/>
      <w:marLeft w:val="0"/>
      <w:marRight w:val="0"/>
      <w:marTop w:val="0"/>
      <w:marBottom w:val="0"/>
      <w:divBdr>
        <w:top w:val="none" w:sz="0" w:space="0" w:color="auto"/>
        <w:left w:val="none" w:sz="0" w:space="0" w:color="auto"/>
        <w:bottom w:val="none" w:sz="0" w:space="0" w:color="auto"/>
        <w:right w:val="none" w:sz="0" w:space="0" w:color="auto"/>
      </w:divBdr>
      <w:divsChild>
        <w:div w:id="1121875621">
          <w:marLeft w:val="0"/>
          <w:marRight w:val="0"/>
          <w:marTop w:val="0"/>
          <w:marBottom w:val="0"/>
          <w:divBdr>
            <w:top w:val="none" w:sz="0" w:space="0" w:color="auto"/>
            <w:left w:val="none" w:sz="0" w:space="0" w:color="auto"/>
            <w:bottom w:val="none" w:sz="0" w:space="0" w:color="auto"/>
            <w:right w:val="none" w:sz="0" w:space="0" w:color="auto"/>
          </w:divBdr>
        </w:div>
      </w:divsChild>
    </w:div>
    <w:div w:id="665790688">
      <w:bodyDiv w:val="1"/>
      <w:marLeft w:val="0"/>
      <w:marRight w:val="0"/>
      <w:marTop w:val="0"/>
      <w:marBottom w:val="0"/>
      <w:divBdr>
        <w:top w:val="none" w:sz="0" w:space="0" w:color="auto"/>
        <w:left w:val="none" w:sz="0" w:space="0" w:color="auto"/>
        <w:bottom w:val="none" w:sz="0" w:space="0" w:color="auto"/>
        <w:right w:val="none" w:sz="0" w:space="0" w:color="auto"/>
      </w:divBdr>
      <w:divsChild>
        <w:div w:id="107890463">
          <w:marLeft w:val="0"/>
          <w:marRight w:val="0"/>
          <w:marTop w:val="0"/>
          <w:marBottom w:val="0"/>
          <w:divBdr>
            <w:top w:val="none" w:sz="0" w:space="0" w:color="auto"/>
            <w:left w:val="none" w:sz="0" w:space="0" w:color="auto"/>
            <w:bottom w:val="none" w:sz="0" w:space="0" w:color="auto"/>
            <w:right w:val="none" w:sz="0" w:space="0" w:color="auto"/>
          </w:divBdr>
        </w:div>
        <w:div w:id="2083331886">
          <w:marLeft w:val="0"/>
          <w:marRight w:val="0"/>
          <w:marTop w:val="0"/>
          <w:marBottom w:val="0"/>
          <w:divBdr>
            <w:top w:val="none" w:sz="0" w:space="0" w:color="auto"/>
            <w:left w:val="none" w:sz="0" w:space="0" w:color="auto"/>
            <w:bottom w:val="none" w:sz="0" w:space="0" w:color="auto"/>
            <w:right w:val="none" w:sz="0" w:space="0" w:color="auto"/>
          </w:divBdr>
        </w:div>
        <w:div w:id="1197280957">
          <w:marLeft w:val="0"/>
          <w:marRight w:val="0"/>
          <w:marTop w:val="0"/>
          <w:marBottom w:val="0"/>
          <w:divBdr>
            <w:top w:val="none" w:sz="0" w:space="0" w:color="auto"/>
            <w:left w:val="none" w:sz="0" w:space="0" w:color="auto"/>
            <w:bottom w:val="none" w:sz="0" w:space="0" w:color="auto"/>
            <w:right w:val="none" w:sz="0" w:space="0" w:color="auto"/>
          </w:divBdr>
        </w:div>
      </w:divsChild>
    </w:div>
    <w:div w:id="699207911">
      <w:bodyDiv w:val="1"/>
      <w:marLeft w:val="0"/>
      <w:marRight w:val="0"/>
      <w:marTop w:val="0"/>
      <w:marBottom w:val="0"/>
      <w:divBdr>
        <w:top w:val="none" w:sz="0" w:space="0" w:color="auto"/>
        <w:left w:val="none" w:sz="0" w:space="0" w:color="auto"/>
        <w:bottom w:val="none" w:sz="0" w:space="0" w:color="auto"/>
        <w:right w:val="none" w:sz="0" w:space="0" w:color="auto"/>
      </w:divBdr>
      <w:divsChild>
        <w:div w:id="94715031">
          <w:marLeft w:val="0"/>
          <w:marRight w:val="0"/>
          <w:marTop w:val="0"/>
          <w:marBottom w:val="0"/>
          <w:divBdr>
            <w:top w:val="none" w:sz="0" w:space="0" w:color="auto"/>
            <w:left w:val="none" w:sz="0" w:space="0" w:color="auto"/>
            <w:bottom w:val="none" w:sz="0" w:space="0" w:color="auto"/>
            <w:right w:val="none" w:sz="0" w:space="0" w:color="auto"/>
          </w:divBdr>
        </w:div>
      </w:divsChild>
    </w:div>
    <w:div w:id="723598116">
      <w:bodyDiv w:val="1"/>
      <w:marLeft w:val="0"/>
      <w:marRight w:val="0"/>
      <w:marTop w:val="0"/>
      <w:marBottom w:val="0"/>
      <w:divBdr>
        <w:top w:val="none" w:sz="0" w:space="0" w:color="auto"/>
        <w:left w:val="none" w:sz="0" w:space="0" w:color="auto"/>
        <w:bottom w:val="none" w:sz="0" w:space="0" w:color="auto"/>
        <w:right w:val="none" w:sz="0" w:space="0" w:color="auto"/>
      </w:divBdr>
      <w:divsChild>
        <w:div w:id="1688143652">
          <w:marLeft w:val="0"/>
          <w:marRight w:val="0"/>
          <w:marTop w:val="0"/>
          <w:marBottom w:val="0"/>
          <w:divBdr>
            <w:top w:val="none" w:sz="0" w:space="0" w:color="auto"/>
            <w:left w:val="none" w:sz="0" w:space="0" w:color="auto"/>
            <w:bottom w:val="none" w:sz="0" w:space="0" w:color="auto"/>
            <w:right w:val="none" w:sz="0" w:space="0" w:color="auto"/>
          </w:divBdr>
        </w:div>
      </w:divsChild>
    </w:div>
    <w:div w:id="761485713">
      <w:bodyDiv w:val="1"/>
      <w:marLeft w:val="0"/>
      <w:marRight w:val="0"/>
      <w:marTop w:val="0"/>
      <w:marBottom w:val="0"/>
      <w:divBdr>
        <w:top w:val="none" w:sz="0" w:space="0" w:color="auto"/>
        <w:left w:val="none" w:sz="0" w:space="0" w:color="auto"/>
        <w:bottom w:val="none" w:sz="0" w:space="0" w:color="auto"/>
        <w:right w:val="none" w:sz="0" w:space="0" w:color="auto"/>
      </w:divBdr>
      <w:divsChild>
        <w:div w:id="1315064159">
          <w:marLeft w:val="0"/>
          <w:marRight w:val="0"/>
          <w:marTop w:val="0"/>
          <w:marBottom w:val="0"/>
          <w:divBdr>
            <w:top w:val="none" w:sz="0" w:space="0" w:color="auto"/>
            <w:left w:val="none" w:sz="0" w:space="0" w:color="auto"/>
            <w:bottom w:val="none" w:sz="0" w:space="0" w:color="auto"/>
            <w:right w:val="none" w:sz="0" w:space="0" w:color="auto"/>
          </w:divBdr>
        </w:div>
        <w:div w:id="1541160582">
          <w:marLeft w:val="0"/>
          <w:marRight w:val="0"/>
          <w:marTop w:val="0"/>
          <w:marBottom w:val="0"/>
          <w:divBdr>
            <w:top w:val="none" w:sz="0" w:space="0" w:color="auto"/>
            <w:left w:val="none" w:sz="0" w:space="0" w:color="auto"/>
            <w:bottom w:val="none" w:sz="0" w:space="0" w:color="auto"/>
            <w:right w:val="none" w:sz="0" w:space="0" w:color="auto"/>
          </w:divBdr>
        </w:div>
        <w:div w:id="906262014">
          <w:marLeft w:val="0"/>
          <w:marRight w:val="0"/>
          <w:marTop w:val="0"/>
          <w:marBottom w:val="0"/>
          <w:divBdr>
            <w:top w:val="none" w:sz="0" w:space="0" w:color="auto"/>
            <w:left w:val="none" w:sz="0" w:space="0" w:color="auto"/>
            <w:bottom w:val="none" w:sz="0" w:space="0" w:color="auto"/>
            <w:right w:val="none" w:sz="0" w:space="0" w:color="auto"/>
          </w:divBdr>
        </w:div>
        <w:div w:id="1238204073">
          <w:marLeft w:val="0"/>
          <w:marRight w:val="0"/>
          <w:marTop w:val="0"/>
          <w:marBottom w:val="0"/>
          <w:divBdr>
            <w:top w:val="none" w:sz="0" w:space="0" w:color="auto"/>
            <w:left w:val="none" w:sz="0" w:space="0" w:color="auto"/>
            <w:bottom w:val="none" w:sz="0" w:space="0" w:color="auto"/>
            <w:right w:val="none" w:sz="0" w:space="0" w:color="auto"/>
          </w:divBdr>
        </w:div>
        <w:div w:id="903487606">
          <w:marLeft w:val="0"/>
          <w:marRight w:val="0"/>
          <w:marTop w:val="0"/>
          <w:marBottom w:val="0"/>
          <w:divBdr>
            <w:top w:val="none" w:sz="0" w:space="0" w:color="auto"/>
            <w:left w:val="none" w:sz="0" w:space="0" w:color="auto"/>
            <w:bottom w:val="none" w:sz="0" w:space="0" w:color="auto"/>
            <w:right w:val="none" w:sz="0" w:space="0" w:color="auto"/>
          </w:divBdr>
        </w:div>
        <w:div w:id="1612936044">
          <w:marLeft w:val="0"/>
          <w:marRight w:val="0"/>
          <w:marTop w:val="0"/>
          <w:marBottom w:val="0"/>
          <w:divBdr>
            <w:top w:val="none" w:sz="0" w:space="0" w:color="auto"/>
            <w:left w:val="none" w:sz="0" w:space="0" w:color="auto"/>
            <w:bottom w:val="none" w:sz="0" w:space="0" w:color="auto"/>
            <w:right w:val="none" w:sz="0" w:space="0" w:color="auto"/>
          </w:divBdr>
        </w:div>
        <w:div w:id="474107555">
          <w:marLeft w:val="0"/>
          <w:marRight w:val="0"/>
          <w:marTop w:val="0"/>
          <w:marBottom w:val="0"/>
          <w:divBdr>
            <w:top w:val="none" w:sz="0" w:space="0" w:color="auto"/>
            <w:left w:val="none" w:sz="0" w:space="0" w:color="auto"/>
            <w:bottom w:val="none" w:sz="0" w:space="0" w:color="auto"/>
            <w:right w:val="none" w:sz="0" w:space="0" w:color="auto"/>
          </w:divBdr>
        </w:div>
      </w:divsChild>
    </w:div>
    <w:div w:id="775755896">
      <w:bodyDiv w:val="1"/>
      <w:marLeft w:val="0"/>
      <w:marRight w:val="0"/>
      <w:marTop w:val="0"/>
      <w:marBottom w:val="0"/>
      <w:divBdr>
        <w:top w:val="none" w:sz="0" w:space="0" w:color="auto"/>
        <w:left w:val="none" w:sz="0" w:space="0" w:color="auto"/>
        <w:bottom w:val="none" w:sz="0" w:space="0" w:color="auto"/>
        <w:right w:val="none" w:sz="0" w:space="0" w:color="auto"/>
      </w:divBdr>
      <w:divsChild>
        <w:div w:id="2102722933">
          <w:marLeft w:val="0"/>
          <w:marRight w:val="0"/>
          <w:marTop w:val="0"/>
          <w:marBottom w:val="0"/>
          <w:divBdr>
            <w:top w:val="none" w:sz="0" w:space="0" w:color="auto"/>
            <w:left w:val="none" w:sz="0" w:space="0" w:color="auto"/>
            <w:bottom w:val="none" w:sz="0" w:space="0" w:color="auto"/>
            <w:right w:val="none" w:sz="0" w:space="0" w:color="auto"/>
          </w:divBdr>
        </w:div>
        <w:div w:id="1692612418">
          <w:marLeft w:val="0"/>
          <w:marRight w:val="0"/>
          <w:marTop w:val="0"/>
          <w:marBottom w:val="0"/>
          <w:divBdr>
            <w:top w:val="none" w:sz="0" w:space="0" w:color="auto"/>
            <w:left w:val="none" w:sz="0" w:space="0" w:color="auto"/>
            <w:bottom w:val="none" w:sz="0" w:space="0" w:color="auto"/>
            <w:right w:val="none" w:sz="0" w:space="0" w:color="auto"/>
          </w:divBdr>
        </w:div>
        <w:div w:id="1751122922">
          <w:marLeft w:val="0"/>
          <w:marRight w:val="0"/>
          <w:marTop w:val="0"/>
          <w:marBottom w:val="0"/>
          <w:divBdr>
            <w:top w:val="none" w:sz="0" w:space="0" w:color="auto"/>
            <w:left w:val="none" w:sz="0" w:space="0" w:color="auto"/>
            <w:bottom w:val="none" w:sz="0" w:space="0" w:color="auto"/>
            <w:right w:val="none" w:sz="0" w:space="0" w:color="auto"/>
          </w:divBdr>
        </w:div>
        <w:div w:id="1106852860">
          <w:marLeft w:val="0"/>
          <w:marRight w:val="0"/>
          <w:marTop w:val="0"/>
          <w:marBottom w:val="0"/>
          <w:divBdr>
            <w:top w:val="none" w:sz="0" w:space="0" w:color="auto"/>
            <w:left w:val="none" w:sz="0" w:space="0" w:color="auto"/>
            <w:bottom w:val="none" w:sz="0" w:space="0" w:color="auto"/>
            <w:right w:val="none" w:sz="0" w:space="0" w:color="auto"/>
          </w:divBdr>
        </w:div>
      </w:divsChild>
    </w:div>
    <w:div w:id="844787395">
      <w:bodyDiv w:val="1"/>
      <w:marLeft w:val="0"/>
      <w:marRight w:val="0"/>
      <w:marTop w:val="0"/>
      <w:marBottom w:val="0"/>
      <w:divBdr>
        <w:top w:val="none" w:sz="0" w:space="0" w:color="auto"/>
        <w:left w:val="none" w:sz="0" w:space="0" w:color="auto"/>
        <w:bottom w:val="none" w:sz="0" w:space="0" w:color="auto"/>
        <w:right w:val="none" w:sz="0" w:space="0" w:color="auto"/>
      </w:divBdr>
      <w:divsChild>
        <w:div w:id="512036803">
          <w:marLeft w:val="0"/>
          <w:marRight w:val="0"/>
          <w:marTop w:val="0"/>
          <w:marBottom w:val="0"/>
          <w:divBdr>
            <w:top w:val="none" w:sz="0" w:space="0" w:color="auto"/>
            <w:left w:val="none" w:sz="0" w:space="0" w:color="auto"/>
            <w:bottom w:val="none" w:sz="0" w:space="0" w:color="auto"/>
            <w:right w:val="none" w:sz="0" w:space="0" w:color="auto"/>
          </w:divBdr>
        </w:div>
        <w:div w:id="1055930010">
          <w:marLeft w:val="0"/>
          <w:marRight w:val="0"/>
          <w:marTop w:val="0"/>
          <w:marBottom w:val="0"/>
          <w:divBdr>
            <w:top w:val="none" w:sz="0" w:space="0" w:color="auto"/>
            <w:left w:val="none" w:sz="0" w:space="0" w:color="auto"/>
            <w:bottom w:val="none" w:sz="0" w:space="0" w:color="auto"/>
            <w:right w:val="none" w:sz="0" w:space="0" w:color="auto"/>
          </w:divBdr>
        </w:div>
        <w:div w:id="968895375">
          <w:marLeft w:val="0"/>
          <w:marRight w:val="0"/>
          <w:marTop w:val="0"/>
          <w:marBottom w:val="0"/>
          <w:divBdr>
            <w:top w:val="none" w:sz="0" w:space="0" w:color="auto"/>
            <w:left w:val="none" w:sz="0" w:space="0" w:color="auto"/>
            <w:bottom w:val="none" w:sz="0" w:space="0" w:color="auto"/>
            <w:right w:val="none" w:sz="0" w:space="0" w:color="auto"/>
          </w:divBdr>
        </w:div>
      </w:divsChild>
    </w:div>
    <w:div w:id="985354587">
      <w:bodyDiv w:val="1"/>
      <w:marLeft w:val="0"/>
      <w:marRight w:val="0"/>
      <w:marTop w:val="0"/>
      <w:marBottom w:val="0"/>
      <w:divBdr>
        <w:top w:val="none" w:sz="0" w:space="0" w:color="auto"/>
        <w:left w:val="none" w:sz="0" w:space="0" w:color="auto"/>
        <w:bottom w:val="none" w:sz="0" w:space="0" w:color="auto"/>
        <w:right w:val="none" w:sz="0" w:space="0" w:color="auto"/>
      </w:divBdr>
      <w:divsChild>
        <w:div w:id="1990742707">
          <w:marLeft w:val="0"/>
          <w:marRight w:val="0"/>
          <w:marTop w:val="0"/>
          <w:marBottom w:val="0"/>
          <w:divBdr>
            <w:top w:val="none" w:sz="0" w:space="0" w:color="auto"/>
            <w:left w:val="none" w:sz="0" w:space="0" w:color="auto"/>
            <w:bottom w:val="none" w:sz="0" w:space="0" w:color="auto"/>
            <w:right w:val="none" w:sz="0" w:space="0" w:color="auto"/>
          </w:divBdr>
        </w:div>
        <w:div w:id="1257204298">
          <w:marLeft w:val="0"/>
          <w:marRight w:val="0"/>
          <w:marTop w:val="0"/>
          <w:marBottom w:val="0"/>
          <w:divBdr>
            <w:top w:val="none" w:sz="0" w:space="0" w:color="auto"/>
            <w:left w:val="none" w:sz="0" w:space="0" w:color="auto"/>
            <w:bottom w:val="none" w:sz="0" w:space="0" w:color="auto"/>
            <w:right w:val="none" w:sz="0" w:space="0" w:color="auto"/>
          </w:divBdr>
        </w:div>
      </w:divsChild>
    </w:div>
    <w:div w:id="1119183019">
      <w:bodyDiv w:val="1"/>
      <w:marLeft w:val="0"/>
      <w:marRight w:val="0"/>
      <w:marTop w:val="0"/>
      <w:marBottom w:val="0"/>
      <w:divBdr>
        <w:top w:val="none" w:sz="0" w:space="0" w:color="auto"/>
        <w:left w:val="none" w:sz="0" w:space="0" w:color="auto"/>
        <w:bottom w:val="none" w:sz="0" w:space="0" w:color="auto"/>
        <w:right w:val="none" w:sz="0" w:space="0" w:color="auto"/>
      </w:divBdr>
      <w:divsChild>
        <w:div w:id="901062982">
          <w:marLeft w:val="0"/>
          <w:marRight w:val="0"/>
          <w:marTop w:val="0"/>
          <w:marBottom w:val="0"/>
          <w:divBdr>
            <w:top w:val="none" w:sz="0" w:space="0" w:color="auto"/>
            <w:left w:val="none" w:sz="0" w:space="0" w:color="auto"/>
            <w:bottom w:val="none" w:sz="0" w:space="0" w:color="auto"/>
            <w:right w:val="none" w:sz="0" w:space="0" w:color="auto"/>
          </w:divBdr>
        </w:div>
        <w:div w:id="463812037">
          <w:marLeft w:val="0"/>
          <w:marRight w:val="0"/>
          <w:marTop w:val="0"/>
          <w:marBottom w:val="0"/>
          <w:divBdr>
            <w:top w:val="none" w:sz="0" w:space="0" w:color="auto"/>
            <w:left w:val="none" w:sz="0" w:space="0" w:color="auto"/>
            <w:bottom w:val="none" w:sz="0" w:space="0" w:color="auto"/>
            <w:right w:val="none" w:sz="0" w:space="0" w:color="auto"/>
          </w:divBdr>
        </w:div>
        <w:div w:id="1761557569">
          <w:marLeft w:val="0"/>
          <w:marRight w:val="0"/>
          <w:marTop w:val="0"/>
          <w:marBottom w:val="0"/>
          <w:divBdr>
            <w:top w:val="none" w:sz="0" w:space="0" w:color="auto"/>
            <w:left w:val="none" w:sz="0" w:space="0" w:color="auto"/>
            <w:bottom w:val="none" w:sz="0" w:space="0" w:color="auto"/>
            <w:right w:val="none" w:sz="0" w:space="0" w:color="auto"/>
          </w:divBdr>
        </w:div>
      </w:divsChild>
    </w:div>
    <w:div w:id="1195653509">
      <w:bodyDiv w:val="1"/>
      <w:marLeft w:val="0"/>
      <w:marRight w:val="0"/>
      <w:marTop w:val="0"/>
      <w:marBottom w:val="0"/>
      <w:divBdr>
        <w:top w:val="none" w:sz="0" w:space="0" w:color="auto"/>
        <w:left w:val="none" w:sz="0" w:space="0" w:color="auto"/>
        <w:bottom w:val="none" w:sz="0" w:space="0" w:color="auto"/>
        <w:right w:val="none" w:sz="0" w:space="0" w:color="auto"/>
      </w:divBdr>
      <w:divsChild>
        <w:div w:id="632172498">
          <w:marLeft w:val="0"/>
          <w:marRight w:val="0"/>
          <w:marTop w:val="0"/>
          <w:marBottom w:val="0"/>
          <w:divBdr>
            <w:top w:val="none" w:sz="0" w:space="0" w:color="auto"/>
            <w:left w:val="none" w:sz="0" w:space="0" w:color="auto"/>
            <w:bottom w:val="none" w:sz="0" w:space="0" w:color="auto"/>
            <w:right w:val="none" w:sz="0" w:space="0" w:color="auto"/>
          </w:divBdr>
        </w:div>
      </w:divsChild>
    </w:div>
    <w:div w:id="1237009610">
      <w:bodyDiv w:val="1"/>
      <w:marLeft w:val="0"/>
      <w:marRight w:val="0"/>
      <w:marTop w:val="0"/>
      <w:marBottom w:val="0"/>
      <w:divBdr>
        <w:top w:val="none" w:sz="0" w:space="0" w:color="auto"/>
        <w:left w:val="none" w:sz="0" w:space="0" w:color="auto"/>
        <w:bottom w:val="none" w:sz="0" w:space="0" w:color="auto"/>
        <w:right w:val="none" w:sz="0" w:space="0" w:color="auto"/>
      </w:divBdr>
      <w:divsChild>
        <w:div w:id="621694321">
          <w:marLeft w:val="0"/>
          <w:marRight w:val="0"/>
          <w:marTop w:val="0"/>
          <w:marBottom w:val="0"/>
          <w:divBdr>
            <w:top w:val="none" w:sz="0" w:space="0" w:color="auto"/>
            <w:left w:val="none" w:sz="0" w:space="0" w:color="auto"/>
            <w:bottom w:val="none" w:sz="0" w:space="0" w:color="auto"/>
            <w:right w:val="none" w:sz="0" w:space="0" w:color="auto"/>
          </w:divBdr>
        </w:div>
        <w:div w:id="2020347481">
          <w:marLeft w:val="0"/>
          <w:marRight w:val="0"/>
          <w:marTop w:val="0"/>
          <w:marBottom w:val="0"/>
          <w:divBdr>
            <w:top w:val="none" w:sz="0" w:space="0" w:color="auto"/>
            <w:left w:val="none" w:sz="0" w:space="0" w:color="auto"/>
            <w:bottom w:val="none" w:sz="0" w:space="0" w:color="auto"/>
            <w:right w:val="none" w:sz="0" w:space="0" w:color="auto"/>
          </w:divBdr>
        </w:div>
        <w:div w:id="1950552360">
          <w:marLeft w:val="0"/>
          <w:marRight w:val="0"/>
          <w:marTop w:val="0"/>
          <w:marBottom w:val="0"/>
          <w:divBdr>
            <w:top w:val="none" w:sz="0" w:space="0" w:color="auto"/>
            <w:left w:val="none" w:sz="0" w:space="0" w:color="auto"/>
            <w:bottom w:val="none" w:sz="0" w:space="0" w:color="auto"/>
            <w:right w:val="none" w:sz="0" w:space="0" w:color="auto"/>
          </w:divBdr>
        </w:div>
      </w:divsChild>
    </w:div>
    <w:div w:id="1601527251">
      <w:bodyDiv w:val="1"/>
      <w:marLeft w:val="0"/>
      <w:marRight w:val="0"/>
      <w:marTop w:val="0"/>
      <w:marBottom w:val="0"/>
      <w:divBdr>
        <w:top w:val="none" w:sz="0" w:space="0" w:color="auto"/>
        <w:left w:val="none" w:sz="0" w:space="0" w:color="auto"/>
        <w:bottom w:val="none" w:sz="0" w:space="0" w:color="auto"/>
        <w:right w:val="none" w:sz="0" w:space="0" w:color="auto"/>
      </w:divBdr>
      <w:divsChild>
        <w:div w:id="690495405">
          <w:marLeft w:val="0"/>
          <w:marRight w:val="0"/>
          <w:marTop w:val="0"/>
          <w:marBottom w:val="0"/>
          <w:divBdr>
            <w:top w:val="none" w:sz="0" w:space="0" w:color="auto"/>
            <w:left w:val="none" w:sz="0" w:space="0" w:color="auto"/>
            <w:bottom w:val="none" w:sz="0" w:space="0" w:color="auto"/>
            <w:right w:val="none" w:sz="0" w:space="0" w:color="auto"/>
          </w:divBdr>
        </w:div>
        <w:div w:id="968240714">
          <w:marLeft w:val="0"/>
          <w:marRight w:val="0"/>
          <w:marTop w:val="0"/>
          <w:marBottom w:val="0"/>
          <w:divBdr>
            <w:top w:val="none" w:sz="0" w:space="0" w:color="auto"/>
            <w:left w:val="none" w:sz="0" w:space="0" w:color="auto"/>
            <w:bottom w:val="none" w:sz="0" w:space="0" w:color="auto"/>
            <w:right w:val="none" w:sz="0" w:space="0" w:color="auto"/>
          </w:divBdr>
        </w:div>
        <w:div w:id="1683821484">
          <w:marLeft w:val="0"/>
          <w:marRight w:val="0"/>
          <w:marTop w:val="0"/>
          <w:marBottom w:val="0"/>
          <w:divBdr>
            <w:top w:val="none" w:sz="0" w:space="0" w:color="auto"/>
            <w:left w:val="none" w:sz="0" w:space="0" w:color="auto"/>
            <w:bottom w:val="none" w:sz="0" w:space="0" w:color="auto"/>
            <w:right w:val="none" w:sz="0" w:space="0" w:color="auto"/>
          </w:divBdr>
        </w:div>
      </w:divsChild>
    </w:div>
    <w:div w:id="1651327976">
      <w:bodyDiv w:val="1"/>
      <w:marLeft w:val="0"/>
      <w:marRight w:val="0"/>
      <w:marTop w:val="0"/>
      <w:marBottom w:val="0"/>
      <w:divBdr>
        <w:top w:val="none" w:sz="0" w:space="0" w:color="auto"/>
        <w:left w:val="none" w:sz="0" w:space="0" w:color="auto"/>
        <w:bottom w:val="none" w:sz="0" w:space="0" w:color="auto"/>
        <w:right w:val="none" w:sz="0" w:space="0" w:color="auto"/>
      </w:divBdr>
      <w:divsChild>
        <w:div w:id="585917550">
          <w:marLeft w:val="0"/>
          <w:marRight w:val="0"/>
          <w:marTop w:val="0"/>
          <w:marBottom w:val="0"/>
          <w:divBdr>
            <w:top w:val="none" w:sz="0" w:space="0" w:color="auto"/>
            <w:left w:val="none" w:sz="0" w:space="0" w:color="auto"/>
            <w:bottom w:val="none" w:sz="0" w:space="0" w:color="auto"/>
            <w:right w:val="none" w:sz="0" w:space="0" w:color="auto"/>
          </w:divBdr>
        </w:div>
        <w:div w:id="116947264">
          <w:marLeft w:val="0"/>
          <w:marRight w:val="0"/>
          <w:marTop w:val="0"/>
          <w:marBottom w:val="0"/>
          <w:divBdr>
            <w:top w:val="none" w:sz="0" w:space="0" w:color="auto"/>
            <w:left w:val="none" w:sz="0" w:space="0" w:color="auto"/>
            <w:bottom w:val="none" w:sz="0" w:space="0" w:color="auto"/>
            <w:right w:val="none" w:sz="0" w:space="0" w:color="auto"/>
          </w:divBdr>
        </w:div>
        <w:div w:id="1070999771">
          <w:marLeft w:val="0"/>
          <w:marRight w:val="0"/>
          <w:marTop w:val="0"/>
          <w:marBottom w:val="0"/>
          <w:divBdr>
            <w:top w:val="none" w:sz="0" w:space="0" w:color="auto"/>
            <w:left w:val="none" w:sz="0" w:space="0" w:color="auto"/>
            <w:bottom w:val="none" w:sz="0" w:space="0" w:color="auto"/>
            <w:right w:val="none" w:sz="0" w:space="0" w:color="auto"/>
          </w:divBdr>
        </w:div>
        <w:div w:id="1640376667">
          <w:marLeft w:val="0"/>
          <w:marRight w:val="0"/>
          <w:marTop w:val="0"/>
          <w:marBottom w:val="0"/>
          <w:divBdr>
            <w:top w:val="none" w:sz="0" w:space="0" w:color="auto"/>
            <w:left w:val="none" w:sz="0" w:space="0" w:color="auto"/>
            <w:bottom w:val="none" w:sz="0" w:space="0" w:color="auto"/>
            <w:right w:val="none" w:sz="0" w:space="0" w:color="auto"/>
          </w:divBdr>
        </w:div>
        <w:div w:id="464009381">
          <w:marLeft w:val="0"/>
          <w:marRight w:val="0"/>
          <w:marTop w:val="0"/>
          <w:marBottom w:val="0"/>
          <w:divBdr>
            <w:top w:val="none" w:sz="0" w:space="0" w:color="auto"/>
            <w:left w:val="none" w:sz="0" w:space="0" w:color="auto"/>
            <w:bottom w:val="none" w:sz="0" w:space="0" w:color="auto"/>
            <w:right w:val="none" w:sz="0" w:space="0" w:color="auto"/>
          </w:divBdr>
        </w:div>
      </w:divsChild>
    </w:div>
    <w:div w:id="1679388367">
      <w:bodyDiv w:val="1"/>
      <w:marLeft w:val="0"/>
      <w:marRight w:val="0"/>
      <w:marTop w:val="0"/>
      <w:marBottom w:val="0"/>
      <w:divBdr>
        <w:top w:val="none" w:sz="0" w:space="0" w:color="auto"/>
        <w:left w:val="none" w:sz="0" w:space="0" w:color="auto"/>
        <w:bottom w:val="none" w:sz="0" w:space="0" w:color="auto"/>
        <w:right w:val="none" w:sz="0" w:space="0" w:color="auto"/>
      </w:divBdr>
      <w:divsChild>
        <w:div w:id="2005277453">
          <w:marLeft w:val="0"/>
          <w:marRight w:val="0"/>
          <w:marTop w:val="0"/>
          <w:marBottom w:val="0"/>
          <w:divBdr>
            <w:top w:val="none" w:sz="0" w:space="0" w:color="auto"/>
            <w:left w:val="none" w:sz="0" w:space="0" w:color="auto"/>
            <w:bottom w:val="none" w:sz="0" w:space="0" w:color="auto"/>
            <w:right w:val="none" w:sz="0" w:space="0" w:color="auto"/>
          </w:divBdr>
        </w:div>
      </w:divsChild>
    </w:div>
    <w:div w:id="1734112317">
      <w:bodyDiv w:val="1"/>
      <w:marLeft w:val="0"/>
      <w:marRight w:val="0"/>
      <w:marTop w:val="0"/>
      <w:marBottom w:val="0"/>
      <w:divBdr>
        <w:top w:val="none" w:sz="0" w:space="0" w:color="auto"/>
        <w:left w:val="none" w:sz="0" w:space="0" w:color="auto"/>
        <w:bottom w:val="none" w:sz="0" w:space="0" w:color="auto"/>
        <w:right w:val="none" w:sz="0" w:space="0" w:color="auto"/>
      </w:divBdr>
      <w:divsChild>
        <w:div w:id="1330328071">
          <w:marLeft w:val="0"/>
          <w:marRight w:val="0"/>
          <w:marTop w:val="0"/>
          <w:marBottom w:val="0"/>
          <w:divBdr>
            <w:top w:val="none" w:sz="0" w:space="0" w:color="auto"/>
            <w:left w:val="none" w:sz="0" w:space="0" w:color="auto"/>
            <w:bottom w:val="none" w:sz="0" w:space="0" w:color="auto"/>
            <w:right w:val="none" w:sz="0" w:space="0" w:color="auto"/>
          </w:divBdr>
        </w:div>
        <w:div w:id="1442408011">
          <w:marLeft w:val="0"/>
          <w:marRight w:val="0"/>
          <w:marTop w:val="0"/>
          <w:marBottom w:val="0"/>
          <w:divBdr>
            <w:top w:val="none" w:sz="0" w:space="0" w:color="auto"/>
            <w:left w:val="none" w:sz="0" w:space="0" w:color="auto"/>
            <w:bottom w:val="none" w:sz="0" w:space="0" w:color="auto"/>
            <w:right w:val="none" w:sz="0" w:space="0" w:color="auto"/>
          </w:divBdr>
        </w:div>
      </w:divsChild>
    </w:div>
    <w:div w:id="1851410609">
      <w:bodyDiv w:val="1"/>
      <w:marLeft w:val="0"/>
      <w:marRight w:val="0"/>
      <w:marTop w:val="0"/>
      <w:marBottom w:val="0"/>
      <w:divBdr>
        <w:top w:val="none" w:sz="0" w:space="0" w:color="auto"/>
        <w:left w:val="none" w:sz="0" w:space="0" w:color="auto"/>
        <w:bottom w:val="none" w:sz="0" w:space="0" w:color="auto"/>
        <w:right w:val="none" w:sz="0" w:space="0" w:color="auto"/>
      </w:divBdr>
      <w:divsChild>
        <w:div w:id="276445712">
          <w:marLeft w:val="0"/>
          <w:marRight w:val="0"/>
          <w:marTop w:val="0"/>
          <w:marBottom w:val="0"/>
          <w:divBdr>
            <w:top w:val="none" w:sz="0" w:space="0" w:color="auto"/>
            <w:left w:val="none" w:sz="0" w:space="0" w:color="auto"/>
            <w:bottom w:val="none" w:sz="0" w:space="0" w:color="auto"/>
            <w:right w:val="none" w:sz="0" w:space="0" w:color="auto"/>
          </w:divBdr>
        </w:div>
        <w:div w:id="73094164">
          <w:marLeft w:val="0"/>
          <w:marRight w:val="0"/>
          <w:marTop w:val="0"/>
          <w:marBottom w:val="0"/>
          <w:divBdr>
            <w:top w:val="none" w:sz="0" w:space="0" w:color="auto"/>
            <w:left w:val="none" w:sz="0" w:space="0" w:color="auto"/>
            <w:bottom w:val="none" w:sz="0" w:space="0" w:color="auto"/>
            <w:right w:val="none" w:sz="0" w:space="0" w:color="auto"/>
          </w:divBdr>
        </w:div>
        <w:div w:id="705641551">
          <w:marLeft w:val="0"/>
          <w:marRight w:val="0"/>
          <w:marTop w:val="0"/>
          <w:marBottom w:val="0"/>
          <w:divBdr>
            <w:top w:val="none" w:sz="0" w:space="0" w:color="auto"/>
            <w:left w:val="none" w:sz="0" w:space="0" w:color="auto"/>
            <w:bottom w:val="none" w:sz="0" w:space="0" w:color="auto"/>
            <w:right w:val="none" w:sz="0" w:space="0" w:color="auto"/>
          </w:divBdr>
        </w:div>
        <w:div w:id="1335105989">
          <w:marLeft w:val="0"/>
          <w:marRight w:val="0"/>
          <w:marTop w:val="0"/>
          <w:marBottom w:val="0"/>
          <w:divBdr>
            <w:top w:val="none" w:sz="0" w:space="0" w:color="auto"/>
            <w:left w:val="none" w:sz="0" w:space="0" w:color="auto"/>
            <w:bottom w:val="none" w:sz="0" w:space="0" w:color="auto"/>
            <w:right w:val="none" w:sz="0" w:space="0" w:color="auto"/>
          </w:divBdr>
        </w:div>
        <w:div w:id="1026712174">
          <w:marLeft w:val="0"/>
          <w:marRight w:val="0"/>
          <w:marTop w:val="0"/>
          <w:marBottom w:val="0"/>
          <w:divBdr>
            <w:top w:val="none" w:sz="0" w:space="0" w:color="auto"/>
            <w:left w:val="none" w:sz="0" w:space="0" w:color="auto"/>
            <w:bottom w:val="none" w:sz="0" w:space="0" w:color="auto"/>
            <w:right w:val="none" w:sz="0" w:space="0" w:color="auto"/>
          </w:divBdr>
        </w:div>
        <w:div w:id="730616978">
          <w:marLeft w:val="0"/>
          <w:marRight w:val="0"/>
          <w:marTop w:val="0"/>
          <w:marBottom w:val="0"/>
          <w:divBdr>
            <w:top w:val="none" w:sz="0" w:space="0" w:color="auto"/>
            <w:left w:val="none" w:sz="0" w:space="0" w:color="auto"/>
            <w:bottom w:val="none" w:sz="0" w:space="0" w:color="auto"/>
            <w:right w:val="none" w:sz="0" w:space="0" w:color="auto"/>
          </w:divBdr>
        </w:div>
        <w:div w:id="1975721271">
          <w:marLeft w:val="0"/>
          <w:marRight w:val="0"/>
          <w:marTop w:val="0"/>
          <w:marBottom w:val="0"/>
          <w:divBdr>
            <w:top w:val="none" w:sz="0" w:space="0" w:color="auto"/>
            <w:left w:val="none" w:sz="0" w:space="0" w:color="auto"/>
            <w:bottom w:val="none" w:sz="0" w:space="0" w:color="auto"/>
            <w:right w:val="none" w:sz="0" w:space="0" w:color="auto"/>
          </w:divBdr>
        </w:div>
        <w:div w:id="1332877572">
          <w:marLeft w:val="0"/>
          <w:marRight w:val="0"/>
          <w:marTop w:val="0"/>
          <w:marBottom w:val="0"/>
          <w:divBdr>
            <w:top w:val="none" w:sz="0" w:space="0" w:color="auto"/>
            <w:left w:val="none" w:sz="0" w:space="0" w:color="auto"/>
            <w:bottom w:val="none" w:sz="0" w:space="0" w:color="auto"/>
            <w:right w:val="none" w:sz="0" w:space="0" w:color="auto"/>
          </w:divBdr>
        </w:div>
        <w:div w:id="1065377073">
          <w:marLeft w:val="0"/>
          <w:marRight w:val="0"/>
          <w:marTop w:val="0"/>
          <w:marBottom w:val="0"/>
          <w:divBdr>
            <w:top w:val="none" w:sz="0" w:space="0" w:color="auto"/>
            <w:left w:val="none" w:sz="0" w:space="0" w:color="auto"/>
            <w:bottom w:val="none" w:sz="0" w:space="0" w:color="auto"/>
            <w:right w:val="none" w:sz="0" w:space="0" w:color="auto"/>
          </w:divBdr>
        </w:div>
        <w:div w:id="1453592741">
          <w:marLeft w:val="0"/>
          <w:marRight w:val="0"/>
          <w:marTop w:val="0"/>
          <w:marBottom w:val="0"/>
          <w:divBdr>
            <w:top w:val="none" w:sz="0" w:space="0" w:color="auto"/>
            <w:left w:val="none" w:sz="0" w:space="0" w:color="auto"/>
            <w:bottom w:val="none" w:sz="0" w:space="0" w:color="auto"/>
            <w:right w:val="none" w:sz="0" w:space="0" w:color="auto"/>
          </w:divBdr>
        </w:div>
        <w:div w:id="534774833">
          <w:marLeft w:val="0"/>
          <w:marRight w:val="0"/>
          <w:marTop w:val="0"/>
          <w:marBottom w:val="0"/>
          <w:divBdr>
            <w:top w:val="none" w:sz="0" w:space="0" w:color="auto"/>
            <w:left w:val="none" w:sz="0" w:space="0" w:color="auto"/>
            <w:bottom w:val="none" w:sz="0" w:space="0" w:color="auto"/>
            <w:right w:val="none" w:sz="0" w:space="0" w:color="auto"/>
          </w:divBdr>
        </w:div>
        <w:div w:id="1231648242">
          <w:marLeft w:val="0"/>
          <w:marRight w:val="0"/>
          <w:marTop w:val="0"/>
          <w:marBottom w:val="0"/>
          <w:divBdr>
            <w:top w:val="none" w:sz="0" w:space="0" w:color="auto"/>
            <w:left w:val="none" w:sz="0" w:space="0" w:color="auto"/>
            <w:bottom w:val="none" w:sz="0" w:space="0" w:color="auto"/>
            <w:right w:val="none" w:sz="0" w:space="0" w:color="auto"/>
          </w:divBdr>
        </w:div>
        <w:div w:id="1951668996">
          <w:marLeft w:val="0"/>
          <w:marRight w:val="0"/>
          <w:marTop w:val="0"/>
          <w:marBottom w:val="0"/>
          <w:divBdr>
            <w:top w:val="none" w:sz="0" w:space="0" w:color="auto"/>
            <w:left w:val="none" w:sz="0" w:space="0" w:color="auto"/>
            <w:bottom w:val="none" w:sz="0" w:space="0" w:color="auto"/>
            <w:right w:val="none" w:sz="0" w:space="0" w:color="auto"/>
          </w:divBdr>
        </w:div>
        <w:div w:id="2125734330">
          <w:marLeft w:val="0"/>
          <w:marRight w:val="0"/>
          <w:marTop w:val="0"/>
          <w:marBottom w:val="0"/>
          <w:divBdr>
            <w:top w:val="none" w:sz="0" w:space="0" w:color="auto"/>
            <w:left w:val="none" w:sz="0" w:space="0" w:color="auto"/>
            <w:bottom w:val="none" w:sz="0" w:space="0" w:color="auto"/>
            <w:right w:val="none" w:sz="0" w:space="0" w:color="auto"/>
          </w:divBdr>
        </w:div>
        <w:div w:id="1784183041">
          <w:marLeft w:val="0"/>
          <w:marRight w:val="0"/>
          <w:marTop w:val="0"/>
          <w:marBottom w:val="0"/>
          <w:divBdr>
            <w:top w:val="none" w:sz="0" w:space="0" w:color="auto"/>
            <w:left w:val="none" w:sz="0" w:space="0" w:color="auto"/>
            <w:bottom w:val="none" w:sz="0" w:space="0" w:color="auto"/>
            <w:right w:val="none" w:sz="0" w:space="0" w:color="auto"/>
          </w:divBdr>
        </w:div>
        <w:div w:id="939919251">
          <w:marLeft w:val="0"/>
          <w:marRight w:val="0"/>
          <w:marTop w:val="0"/>
          <w:marBottom w:val="0"/>
          <w:divBdr>
            <w:top w:val="none" w:sz="0" w:space="0" w:color="auto"/>
            <w:left w:val="none" w:sz="0" w:space="0" w:color="auto"/>
            <w:bottom w:val="none" w:sz="0" w:space="0" w:color="auto"/>
            <w:right w:val="none" w:sz="0" w:space="0" w:color="auto"/>
          </w:divBdr>
        </w:div>
        <w:div w:id="709839025">
          <w:marLeft w:val="0"/>
          <w:marRight w:val="0"/>
          <w:marTop w:val="0"/>
          <w:marBottom w:val="0"/>
          <w:divBdr>
            <w:top w:val="none" w:sz="0" w:space="0" w:color="auto"/>
            <w:left w:val="none" w:sz="0" w:space="0" w:color="auto"/>
            <w:bottom w:val="none" w:sz="0" w:space="0" w:color="auto"/>
            <w:right w:val="none" w:sz="0" w:space="0" w:color="auto"/>
          </w:divBdr>
        </w:div>
        <w:div w:id="1051687070">
          <w:marLeft w:val="0"/>
          <w:marRight w:val="0"/>
          <w:marTop w:val="0"/>
          <w:marBottom w:val="0"/>
          <w:divBdr>
            <w:top w:val="none" w:sz="0" w:space="0" w:color="auto"/>
            <w:left w:val="none" w:sz="0" w:space="0" w:color="auto"/>
            <w:bottom w:val="none" w:sz="0" w:space="0" w:color="auto"/>
            <w:right w:val="none" w:sz="0" w:space="0" w:color="auto"/>
          </w:divBdr>
        </w:div>
        <w:div w:id="1831557478">
          <w:marLeft w:val="0"/>
          <w:marRight w:val="0"/>
          <w:marTop w:val="0"/>
          <w:marBottom w:val="0"/>
          <w:divBdr>
            <w:top w:val="none" w:sz="0" w:space="0" w:color="auto"/>
            <w:left w:val="none" w:sz="0" w:space="0" w:color="auto"/>
            <w:bottom w:val="none" w:sz="0" w:space="0" w:color="auto"/>
            <w:right w:val="none" w:sz="0" w:space="0" w:color="auto"/>
          </w:divBdr>
        </w:div>
        <w:div w:id="1324777052">
          <w:marLeft w:val="0"/>
          <w:marRight w:val="0"/>
          <w:marTop w:val="0"/>
          <w:marBottom w:val="0"/>
          <w:divBdr>
            <w:top w:val="none" w:sz="0" w:space="0" w:color="auto"/>
            <w:left w:val="none" w:sz="0" w:space="0" w:color="auto"/>
            <w:bottom w:val="none" w:sz="0" w:space="0" w:color="auto"/>
            <w:right w:val="none" w:sz="0" w:space="0" w:color="auto"/>
          </w:divBdr>
        </w:div>
        <w:div w:id="881215807">
          <w:marLeft w:val="0"/>
          <w:marRight w:val="0"/>
          <w:marTop w:val="0"/>
          <w:marBottom w:val="0"/>
          <w:divBdr>
            <w:top w:val="none" w:sz="0" w:space="0" w:color="auto"/>
            <w:left w:val="none" w:sz="0" w:space="0" w:color="auto"/>
            <w:bottom w:val="none" w:sz="0" w:space="0" w:color="auto"/>
            <w:right w:val="none" w:sz="0" w:space="0" w:color="auto"/>
          </w:divBdr>
        </w:div>
        <w:div w:id="103623749">
          <w:marLeft w:val="0"/>
          <w:marRight w:val="0"/>
          <w:marTop w:val="0"/>
          <w:marBottom w:val="0"/>
          <w:divBdr>
            <w:top w:val="none" w:sz="0" w:space="0" w:color="auto"/>
            <w:left w:val="none" w:sz="0" w:space="0" w:color="auto"/>
            <w:bottom w:val="none" w:sz="0" w:space="0" w:color="auto"/>
            <w:right w:val="none" w:sz="0" w:space="0" w:color="auto"/>
          </w:divBdr>
        </w:div>
        <w:div w:id="1651862595">
          <w:marLeft w:val="0"/>
          <w:marRight w:val="0"/>
          <w:marTop w:val="0"/>
          <w:marBottom w:val="0"/>
          <w:divBdr>
            <w:top w:val="none" w:sz="0" w:space="0" w:color="auto"/>
            <w:left w:val="none" w:sz="0" w:space="0" w:color="auto"/>
            <w:bottom w:val="none" w:sz="0" w:space="0" w:color="auto"/>
            <w:right w:val="none" w:sz="0" w:space="0" w:color="auto"/>
          </w:divBdr>
        </w:div>
        <w:div w:id="1622613477">
          <w:marLeft w:val="0"/>
          <w:marRight w:val="0"/>
          <w:marTop w:val="0"/>
          <w:marBottom w:val="0"/>
          <w:divBdr>
            <w:top w:val="none" w:sz="0" w:space="0" w:color="auto"/>
            <w:left w:val="none" w:sz="0" w:space="0" w:color="auto"/>
            <w:bottom w:val="none" w:sz="0" w:space="0" w:color="auto"/>
            <w:right w:val="none" w:sz="0" w:space="0" w:color="auto"/>
          </w:divBdr>
        </w:div>
        <w:div w:id="1895655883">
          <w:marLeft w:val="0"/>
          <w:marRight w:val="0"/>
          <w:marTop w:val="0"/>
          <w:marBottom w:val="0"/>
          <w:divBdr>
            <w:top w:val="none" w:sz="0" w:space="0" w:color="auto"/>
            <w:left w:val="none" w:sz="0" w:space="0" w:color="auto"/>
            <w:bottom w:val="none" w:sz="0" w:space="0" w:color="auto"/>
            <w:right w:val="none" w:sz="0" w:space="0" w:color="auto"/>
          </w:divBdr>
        </w:div>
        <w:div w:id="1197934270">
          <w:marLeft w:val="0"/>
          <w:marRight w:val="0"/>
          <w:marTop w:val="0"/>
          <w:marBottom w:val="0"/>
          <w:divBdr>
            <w:top w:val="none" w:sz="0" w:space="0" w:color="auto"/>
            <w:left w:val="none" w:sz="0" w:space="0" w:color="auto"/>
            <w:bottom w:val="none" w:sz="0" w:space="0" w:color="auto"/>
            <w:right w:val="none" w:sz="0" w:space="0" w:color="auto"/>
          </w:divBdr>
        </w:div>
        <w:div w:id="649754900">
          <w:marLeft w:val="0"/>
          <w:marRight w:val="0"/>
          <w:marTop w:val="0"/>
          <w:marBottom w:val="0"/>
          <w:divBdr>
            <w:top w:val="none" w:sz="0" w:space="0" w:color="auto"/>
            <w:left w:val="none" w:sz="0" w:space="0" w:color="auto"/>
            <w:bottom w:val="none" w:sz="0" w:space="0" w:color="auto"/>
            <w:right w:val="none" w:sz="0" w:space="0" w:color="auto"/>
          </w:divBdr>
        </w:div>
        <w:div w:id="498889117">
          <w:marLeft w:val="0"/>
          <w:marRight w:val="0"/>
          <w:marTop w:val="0"/>
          <w:marBottom w:val="0"/>
          <w:divBdr>
            <w:top w:val="none" w:sz="0" w:space="0" w:color="auto"/>
            <w:left w:val="none" w:sz="0" w:space="0" w:color="auto"/>
            <w:bottom w:val="none" w:sz="0" w:space="0" w:color="auto"/>
            <w:right w:val="none" w:sz="0" w:space="0" w:color="auto"/>
          </w:divBdr>
        </w:div>
        <w:div w:id="1091002516">
          <w:marLeft w:val="0"/>
          <w:marRight w:val="0"/>
          <w:marTop w:val="0"/>
          <w:marBottom w:val="0"/>
          <w:divBdr>
            <w:top w:val="none" w:sz="0" w:space="0" w:color="auto"/>
            <w:left w:val="none" w:sz="0" w:space="0" w:color="auto"/>
            <w:bottom w:val="none" w:sz="0" w:space="0" w:color="auto"/>
            <w:right w:val="none" w:sz="0" w:space="0" w:color="auto"/>
          </w:divBdr>
        </w:div>
        <w:div w:id="673383135">
          <w:marLeft w:val="0"/>
          <w:marRight w:val="0"/>
          <w:marTop w:val="0"/>
          <w:marBottom w:val="0"/>
          <w:divBdr>
            <w:top w:val="none" w:sz="0" w:space="0" w:color="auto"/>
            <w:left w:val="none" w:sz="0" w:space="0" w:color="auto"/>
            <w:bottom w:val="none" w:sz="0" w:space="0" w:color="auto"/>
            <w:right w:val="none" w:sz="0" w:space="0" w:color="auto"/>
          </w:divBdr>
        </w:div>
        <w:div w:id="638193158">
          <w:marLeft w:val="0"/>
          <w:marRight w:val="0"/>
          <w:marTop w:val="0"/>
          <w:marBottom w:val="0"/>
          <w:divBdr>
            <w:top w:val="none" w:sz="0" w:space="0" w:color="auto"/>
            <w:left w:val="none" w:sz="0" w:space="0" w:color="auto"/>
            <w:bottom w:val="none" w:sz="0" w:space="0" w:color="auto"/>
            <w:right w:val="none" w:sz="0" w:space="0" w:color="auto"/>
          </w:divBdr>
        </w:div>
        <w:div w:id="1982954742">
          <w:marLeft w:val="0"/>
          <w:marRight w:val="0"/>
          <w:marTop w:val="0"/>
          <w:marBottom w:val="0"/>
          <w:divBdr>
            <w:top w:val="none" w:sz="0" w:space="0" w:color="auto"/>
            <w:left w:val="none" w:sz="0" w:space="0" w:color="auto"/>
            <w:bottom w:val="none" w:sz="0" w:space="0" w:color="auto"/>
            <w:right w:val="none" w:sz="0" w:space="0" w:color="auto"/>
          </w:divBdr>
        </w:div>
        <w:div w:id="136411672">
          <w:marLeft w:val="0"/>
          <w:marRight w:val="0"/>
          <w:marTop w:val="0"/>
          <w:marBottom w:val="0"/>
          <w:divBdr>
            <w:top w:val="none" w:sz="0" w:space="0" w:color="auto"/>
            <w:left w:val="none" w:sz="0" w:space="0" w:color="auto"/>
            <w:bottom w:val="none" w:sz="0" w:space="0" w:color="auto"/>
            <w:right w:val="none" w:sz="0" w:space="0" w:color="auto"/>
          </w:divBdr>
        </w:div>
        <w:div w:id="380057918">
          <w:marLeft w:val="0"/>
          <w:marRight w:val="0"/>
          <w:marTop w:val="0"/>
          <w:marBottom w:val="0"/>
          <w:divBdr>
            <w:top w:val="none" w:sz="0" w:space="0" w:color="auto"/>
            <w:left w:val="none" w:sz="0" w:space="0" w:color="auto"/>
            <w:bottom w:val="none" w:sz="0" w:space="0" w:color="auto"/>
            <w:right w:val="none" w:sz="0" w:space="0" w:color="auto"/>
          </w:divBdr>
        </w:div>
        <w:div w:id="180555680">
          <w:marLeft w:val="0"/>
          <w:marRight w:val="0"/>
          <w:marTop w:val="0"/>
          <w:marBottom w:val="0"/>
          <w:divBdr>
            <w:top w:val="none" w:sz="0" w:space="0" w:color="auto"/>
            <w:left w:val="none" w:sz="0" w:space="0" w:color="auto"/>
            <w:bottom w:val="none" w:sz="0" w:space="0" w:color="auto"/>
            <w:right w:val="none" w:sz="0" w:space="0" w:color="auto"/>
          </w:divBdr>
        </w:div>
        <w:div w:id="78645353">
          <w:marLeft w:val="0"/>
          <w:marRight w:val="0"/>
          <w:marTop w:val="0"/>
          <w:marBottom w:val="0"/>
          <w:divBdr>
            <w:top w:val="none" w:sz="0" w:space="0" w:color="auto"/>
            <w:left w:val="none" w:sz="0" w:space="0" w:color="auto"/>
            <w:bottom w:val="none" w:sz="0" w:space="0" w:color="auto"/>
            <w:right w:val="none" w:sz="0" w:space="0" w:color="auto"/>
          </w:divBdr>
        </w:div>
        <w:div w:id="518353021">
          <w:marLeft w:val="0"/>
          <w:marRight w:val="0"/>
          <w:marTop w:val="0"/>
          <w:marBottom w:val="0"/>
          <w:divBdr>
            <w:top w:val="none" w:sz="0" w:space="0" w:color="auto"/>
            <w:left w:val="none" w:sz="0" w:space="0" w:color="auto"/>
            <w:bottom w:val="none" w:sz="0" w:space="0" w:color="auto"/>
            <w:right w:val="none" w:sz="0" w:space="0" w:color="auto"/>
          </w:divBdr>
        </w:div>
        <w:div w:id="515341437">
          <w:marLeft w:val="0"/>
          <w:marRight w:val="0"/>
          <w:marTop w:val="0"/>
          <w:marBottom w:val="0"/>
          <w:divBdr>
            <w:top w:val="none" w:sz="0" w:space="0" w:color="auto"/>
            <w:left w:val="none" w:sz="0" w:space="0" w:color="auto"/>
            <w:bottom w:val="none" w:sz="0" w:space="0" w:color="auto"/>
            <w:right w:val="none" w:sz="0" w:space="0" w:color="auto"/>
          </w:divBdr>
        </w:div>
        <w:div w:id="1722634951">
          <w:marLeft w:val="0"/>
          <w:marRight w:val="0"/>
          <w:marTop w:val="0"/>
          <w:marBottom w:val="0"/>
          <w:divBdr>
            <w:top w:val="none" w:sz="0" w:space="0" w:color="auto"/>
            <w:left w:val="none" w:sz="0" w:space="0" w:color="auto"/>
            <w:bottom w:val="none" w:sz="0" w:space="0" w:color="auto"/>
            <w:right w:val="none" w:sz="0" w:space="0" w:color="auto"/>
          </w:divBdr>
        </w:div>
        <w:div w:id="1024945840">
          <w:marLeft w:val="0"/>
          <w:marRight w:val="0"/>
          <w:marTop w:val="0"/>
          <w:marBottom w:val="0"/>
          <w:divBdr>
            <w:top w:val="none" w:sz="0" w:space="0" w:color="auto"/>
            <w:left w:val="none" w:sz="0" w:space="0" w:color="auto"/>
            <w:bottom w:val="none" w:sz="0" w:space="0" w:color="auto"/>
            <w:right w:val="none" w:sz="0" w:space="0" w:color="auto"/>
          </w:divBdr>
        </w:div>
        <w:div w:id="80638204">
          <w:marLeft w:val="0"/>
          <w:marRight w:val="0"/>
          <w:marTop w:val="0"/>
          <w:marBottom w:val="0"/>
          <w:divBdr>
            <w:top w:val="none" w:sz="0" w:space="0" w:color="auto"/>
            <w:left w:val="none" w:sz="0" w:space="0" w:color="auto"/>
            <w:bottom w:val="none" w:sz="0" w:space="0" w:color="auto"/>
            <w:right w:val="none" w:sz="0" w:space="0" w:color="auto"/>
          </w:divBdr>
        </w:div>
        <w:div w:id="646594632">
          <w:marLeft w:val="0"/>
          <w:marRight w:val="0"/>
          <w:marTop w:val="0"/>
          <w:marBottom w:val="0"/>
          <w:divBdr>
            <w:top w:val="none" w:sz="0" w:space="0" w:color="auto"/>
            <w:left w:val="none" w:sz="0" w:space="0" w:color="auto"/>
            <w:bottom w:val="none" w:sz="0" w:space="0" w:color="auto"/>
            <w:right w:val="none" w:sz="0" w:space="0" w:color="auto"/>
          </w:divBdr>
        </w:div>
        <w:div w:id="632978096">
          <w:marLeft w:val="0"/>
          <w:marRight w:val="0"/>
          <w:marTop w:val="0"/>
          <w:marBottom w:val="0"/>
          <w:divBdr>
            <w:top w:val="none" w:sz="0" w:space="0" w:color="auto"/>
            <w:left w:val="none" w:sz="0" w:space="0" w:color="auto"/>
            <w:bottom w:val="none" w:sz="0" w:space="0" w:color="auto"/>
            <w:right w:val="none" w:sz="0" w:space="0" w:color="auto"/>
          </w:divBdr>
        </w:div>
        <w:div w:id="1293290973">
          <w:marLeft w:val="0"/>
          <w:marRight w:val="0"/>
          <w:marTop w:val="0"/>
          <w:marBottom w:val="0"/>
          <w:divBdr>
            <w:top w:val="none" w:sz="0" w:space="0" w:color="auto"/>
            <w:left w:val="none" w:sz="0" w:space="0" w:color="auto"/>
            <w:bottom w:val="none" w:sz="0" w:space="0" w:color="auto"/>
            <w:right w:val="none" w:sz="0" w:space="0" w:color="auto"/>
          </w:divBdr>
        </w:div>
        <w:div w:id="1774325477">
          <w:marLeft w:val="0"/>
          <w:marRight w:val="0"/>
          <w:marTop w:val="0"/>
          <w:marBottom w:val="0"/>
          <w:divBdr>
            <w:top w:val="none" w:sz="0" w:space="0" w:color="auto"/>
            <w:left w:val="none" w:sz="0" w:space="0" w:color="auto"/>
            <w:bottom w:val="none" w:sz="0" w:space="0" w:color="auto"/>
            <w:right w:val="none" w:sz="0" w:space="0" w:color="auto"/>
          </w:divBdr>
        </w:div>
        <w:div w:id="1739477966">
          <w:marLeft w:val="0"/>
          <w:marRight w:val="0"/>
          <w:marTop w:val="0"/>
          <w:marBottom w:val="0"/>
          <w:divBdr>
            <w:top w:val="none" w:sz="0" w:space="0" w:color="auto"/>
            <w:left w:val="none" w:sz="0" w:space="0" w:color="auto"/>
            <w:bottom w:val="none" w:sz="0" w:space="0" w:color="auto"/>
            <w:right w:val="none" w:sz="0" w:space="0" w:color="auto"/>
          </w:divBdr>
        </w:div>
        <w:div w:id="952056479">
          <w:marLeft w:val="0"/>
          <w:marRight w:val="0"/>
          <w:marTop w:val="0"/>
          <w:marBottom w:val="0"/>
          <w:divBdr>
            <w:top w:val="none" w:sz="0" w:space="0" w:color="auto"/>
            <w:left w:val="none" w:sz="0" w:space="0" w:color="auto"/>
            <w:bottom w:val="none" w:sz="0" w:space="0" w:color="auto"/>
            <w:right w:val="none" w:sz="0" w:space="0" w:color="auto"/>
          </w:divBdr>
        </w:div>
        <w:div w:id="46153650">
          <w:marLeft w:val="0"/>
          <w:marRight w:val="0"/>
          <w:marTop w:val="0"/>
          <w:marBottom w:val="0"/>
          <w:divBdr>
            <w:top w:val="none" w:sz="0" w:space="0" w:color="auto"/>
            <w:left w:val="none" w:sz="0" w:space="0" w:color="auto"/>
            <w:bottom w:val="none" w:sz="0" w:space="0" w:color="auto"/>
            <w:right w:val="none" w:sz="0" w:space="0" w:color="auto"/>
          </w:divBdr>
        </w:div>
        <w:div w:id="867372870">
          <w:marLeft w:val="0"/>
          <w:marRight w:val="0"/>
          <w:marTop w:val="0"/>
          <w:marBottom w:val="0"/>
          <w:divBdr>
            <w:top w:val="none" w:sz="0" w:space="0" w:color="auto"/>
            <w:left w:val="none" w:sz="0" w:space="0" w:color="auto"/>
            <w:bottom w:val="none" w:sz="0" w:space="0" w:color="auto"/>
            <w:right w:val="none" w:sz="0" w:space="0" w:color="auto"/>
          </w:divBdr>
        </w:div>
        <w:div w:id="102499094">
          <w:marLeft w:val="0"/>
          <w:marRight w:val="0"/>
          <w:marTop w:val="0"/>
          <w:marBottom w:val="0"/>
          <w:divBdr>
            <w:top w:val="none" w:sz="0" w:space="0" w:color="auto"/>
            <w:left w:val="none" w:sz="0" w:space="0" w:color="auto"/>
            <w:bottom w:val="none" w:sz="0" w:space="0" w:color="auto"/>
            <w:right w:val="none" w:sz="0" w:space="0" w:color="auto"/>
          </w:divBdr>
        </w:div>
        <w:div w:id="1794521700">
          <w:marLeft w:val="0"/>
          <w:marRight w:val="0"/>
          <w:marTop w:val="0"/>
          <w:marBottom w:val="0"/>
          <w:divBdr>
            <w:top w:val="none" w:sz="0" w:space="0" w:color="auto"/>
            <w:left w:val="none" w:sz="0" w:space="0" w:color="auto"/>
            <w:bottom w:val="none" w:sz="0" w:space="0" w:color="auto"/>
            <w:right w:val="none" w:sz="0" w:space="0" w:color="auto"/>
          </w:divBdr>
        </w:div>
        <w:div w:id="676075999">
          <w:marLeft w:val="0"/>
          <w:marRight w:val="0"/>
          <w:marTop w:val="0"/>
          <w:marBottom w:val="0"/>
          <w:divBdr>
            <w:top w:val="none" w:sz="0" w:space="0" w:color="auto"/>
            <w:left w:val="none" w:sz="0" w:space="0" w:color="auto"/>
            <w:bottom w:val="none" w:sz="0" w:space="0" w:color="auto"/>
            <w:right w:val="none" w:sz="0" w:space="0" w:color="auto"/>
          </w:divBdr>
        </w:div>
        <w:div w:id="517891875">
          <w:marLeft w:val="0"/>
          <w:marRight w:val="0"/>
          <w:marTop w:val="0"/>
          <w:marBottom w:val="0"/>
          <w:divBdr>
            <w:top w:val="none" w:sz="0" w:space="0" w:color="auto"/>
            <w:left w:val="none" w:sz="0" w:space="0" w:color="auto"/>
            <w:bottom w:val="none" w:sz="0" w:space="0" w:color="auto"/>
            <w:right w:val="none" w:sz="0" w:space="0" w:color="auto"/>
          </w:divBdr>
        </w:div>
        <w:div w:id="1146624842">
          <w:marLeft w:val="0"/>
          <w:marRight w:val="0"/>
          <w:marTop w:val="0"/>
          <w:marBottom w:val="0"/>
          <w:divBdr>
            <w:top w:val="none" w:sz="0" w:space="0" w:color="auto"/>
            <w:left w:val="none" w:sz="0" w:space="0" w:color="auto"/>
            <w:bottom w:val="none" w:sz="0" w:space="0" w:color="auto"/>
            <w:right w:val="none" w:sz="0" w:space="0" w:color="auto"/>
          </w:divBdr>
        </w:div>
        <w:div w:id="1840316512">
          <w:marLeft w:val="0"/>
          <w:marRight w:val="0"/>
          <w:marTop w:val="0"/>
          <w:marBottom w:val="0"/>
          <w:divBdr>
            <w:top w:val="none" w:sz="0" w:space="0" w:color="auto"/>
            <w:left w:val="none" w:sz="0" w:space="0" w:color="auto"/>
            <w:bottom w:val="none" w:sz="0" w:space="0" w:color="auto"/>
            <w:right w:val="none" w:sz="0" w:space="0" w:color="auto"/>
          </w:divBdr>
        </w:div>
        <w:div w:id="1607730583">
          <w:marLeft w:val="0"/>
          <w:marRight w:val="0"/>
          <w:marTop w:val="0"/>
          <w:marBottom w:val="0"/>
          <w:divBdr>
            <w:top w:val="none" w:sz="0" w:space="0" w:color="auto"/>
            <w:left w:val="none" w:sz="0" w:space="0" w:color="auto"/>
            <w:bottom w:val="none" w:sz="0" w:space="0" w:color="auto"/>
            <w:right w:val="none" w:sz="0" w:space="0" w:color="auto"/>
          </w:divBdr>
        </w:div>
        <w:div w:id="1787045869">
          <w:marLeft w:val="0"/>
          <w:marRight w:val="0"/>
          <w:marTop w:val="0"/>
          <w:marBottom w:val="0"/>
          <w:divBdr>
            <w:top w:val="none" w:sz="0" w:space="0" w:color="auto"/>
            <w:left w:val="none" w:sz="0" w:space="0" w:color="auto"/>
            <w:bottom w:val="none" w:sz="0" w:space="0" w:color="auto"/>
            <w:right w:val="none" w:sz="0" w:space="0" w:color="auto"/>
          </w:divBdr>
        </w:div>
        <w:div w:id="1414353026">
          <w:marLeft w:val="0"/>
          <w:marRight w:val="0"/>
          <w:marTop w:val="0"/>
          <w:marBottom w:val="0"/>
          <w:divBdr>
            <w:top w:val="none" w:sz="0" w:space="0" w:color="auto"/>
            <w:left w:val="none" w:sz="0" w:space="0" w:color="auto"/>
            <w:bottom w:val="none" w:sz="0" w:space="0" w:color="auto"/>
            <w:right w:val="none" w:sz="0" w:space="0" w:color="auto"/>
          </w:divBdr>
        </w:div>
        <w:div w:id="464935542">
          <w:marLeft w:val="0"/>
          <w:marRight w:val="0"/>
          <w:marTop w:val="0"/>
          <w:marBottom w:val="0"/>
          <w:divBdr>
            <w:top w:val="none" w:sz="0" w:space="0" w:color="auto"/>
            <w:left w:val="none" w:sz="0" w:space="0" w:color="auto"/>
            <w:bottom w:val="none" w:sz="0" w:space="0" w:color="auto"/>
            <w:right w:val="none" w:sz="0" w:space="0" w:color="auto"/>
          </w:divBdr>
        </w:div>
        <w:div w:id="2096586281">
          <w:marLeft w:val="0"/>
          <w:marRight w:val="0"/>
          <w:marTop w:val="0"/>
          <w:marBottom w:val="0"/>
          <w:divBdr>
            <w:top w:val="none" w:sz="0" w:space="0" w:color="auto"/>
            <w:left w:val="none" w:sz="0" w:space="0" w:color="auto"/>
            <w:bottom w:val="none" w:sz="0" w:space="0" w:color="auto"/>
            <w:right w:val="none" w:sz="0" w:space="0" w:color="auto"/>
          </w:divBdr>
        </w:div>
        <w:div w:id="1700355035">
          <w:marLeft w:val="0"/>
          <w:marRight w:val="0"/>
          <w:marTop w:val="0"/>
          <w:marBottom w:val="0"/>
          <w:divBdr>
            <w:top w:val="none" w:sz="0" w:space="0" w:color="auto"/>
            <w:left w:val="none" w:sz="0" w:space="0" w:color="auto"/>
            <w:bottom w:val="none" w:sz="0" w:space="0" w:color="auto"/>
            <w:right w:val="none" w:sz="0" w:space="0" w:color="auto"/>
          </w:divBdr>
        </w:div>
        <w:div w:id="2140952532">
          <w:marLeft w:val="0"/>
          <w:marRight w:val="0"/>
          <w:marTop w:val="0"/>
          <w:marBottom w:val="0"/>
          <w:divBdr>
            <w:top w:val="none" w:sz="0" w:space="0" w:color="auto"/>
            <w:left w:val="none" w:sz="0" w:space="0" w:color="auto"/>
            <w:bottom w:val="none" w:sz="0" w:space="0" w:color="auto"/>
            <w:right w:val="none" w:sz="0" w:space="0" w:color="auto"/>
          </w:divBdr>
        </w:div>
        <w:div w:id="158162081">
          <w:marLeft w:val="0"/>
          <w:marRight w:val="0"/>
          <w:marTop w:val="0"/>
          <w:marBottom w:val="0"/>
          <w:divBdr>
            <w:top w:val="none" w:sz="0" w:space="0" w:color="auto"/>
            <w:left w:val="none" w:sz="0" w:space="0" w:color="auto"/>
            <w:bottom w:val="none" w:sz="0" w:space="0" w:color="auto"/>
            <w:right w:val="none" w:sz="0" w:space="0" w:color="auto"/>
          </w:divBdr>
        </w:div>
        <w:div w:id="1049648005">
          <w:marLeft w:val="0"/>
          <w:marRight w:val="0"/>
          <w:marTop w:val="0"/>
          <w:marBottom w:val="0"/>
          <w:divBdr>
            <w:top w:val="none" w:sz="0" w:space="0" w:color="auto"/>
            <w:left w:val="none" w:sz="0" w:space="0" w:color="auto"/>
            <w:bottom w:val="none" w:sz="0" w:space="0" w:color="auto"/>
            <w:right w:val="none" w:sz="0" w:space="0" w:color="auto"/>
          </w:divBdr>
        </w:div>
        <w:div w:id="492335224">
          <w:marLeft w:val="0"/>
          <w:marRight w:val="0"/>
          <w:marTop w:val="0"/>
          <w:marBottom w:val="0"/>
          <w:divBdr>
            <w:top w:val="none" w:sz="0" w:space="0" w:color="auto"/>
            <w:left w:val="none" w:sz="0" w:space="0" w:color="auto"/>
            <w:bottom w:val="none" w:sz="0" w:space="0" w:color="auto"/>
            <w:right w:val="none" w:sz="0" w:space="0" w:color="auto"/>
          </w:divBdr>
        </w:div>
        <w:div w:id="1452165826">
          <w:marLeft w:val="0"/>
          <w:marRight w:val="0"/>
          <w:marTop w:val="0"/>
          <w:marBottom w:val="0"/>
          <w:divBdr>
            <w:top w:val="none" w:sz="0" w:space="0" w:color="auto"/>
            <w:left w:val="none" w:sz="0" w:space="0" w:color="auto"/>
            <w:bottom w:val="none" w:sz="0" w:space="0" w:color="auto"/>
            <w:right w:val="none" w:sz="0" w:space="0" w:color="auto"/>
          </w:divBdr>
        </w:div>
        <w:div w:id="575284066">
          <w:marLeft w:val="0"/>
          <w:marRight w:val="0"/>
          <w:marTop w:val="0"/>
          <w:marBottom w:val="0"/>
          <w:divBdr>
            <w:top w:val="none" w:sz="0" w:space="0" w:color="auto"/>
            <w:left w:val="none" w:sz="0" w:space="0" w:color="auto"/>
            <w:bottom w:val="none" w:sz="0" w:space="0" w:color="auto"/>
            <w:right w:val="none" w:sz="0" w:space="0" w:color="auto"/>
          </w:divBdr>
        </w:div>
        <w:div w:id="1838840923">
          <w:marLeft w:val="0"/>
          <w:marRight w:val="0"/>
          <w:marTop w:val="0"/>
          <w:marBottom w:val="0"/>
          <w:divBdr>
            <w:top w:val="none" w:sz="0" w:space="0" w:color="auto"/>
            <w:left w:val="none" w:sz="0" w:space="0" w:color="auto"/>
            <w:bottom w:val="none" w:sz="0" w:space="0" w:color="auto"/>
            <w:right w:val="none" w:sz="0" w:space="0" w:color="auto"/>
          </w:divBdr>
        </w:div>
        <w:div w:id="1511067413">
          <w:marLeft w:val="0"/>
          <w:marRight w:val="0"/>
          <w:marTop w:val="0"/>
          <w:marBottom w:val="0"/>
          <w:divBdr>
            <w:top w:val="none" w:sz="0" w:space="0" w:color="auto"/>
            <w:left w:val="none" w:sz="0" w:space="0" w:color="auto"/>
            <w:bottom w:val="none" w:sz="0" w:space="0" w:color="auto"/>
            <w:right w:val="none" w:sz="0" w:space="0" w:color="auto"/>
          </w:divBdr>
        </w:div>
        <w:div w:id="705713656">
          <w:marLeft w:val="0"/>
          <w:marRight w:val="0"/>
          <w:marTop w:val="0"/>
          <w:marBottom w:val="0"/>
          <w:divBdr>
            <w:top w:val="none" w:sz="0" w:space="0" w:color="auto"/>
            <w:left w:val="none" w:sz="0" w:space="0" w:color="auto"/>
            <w:bottom w:val="none" w:sz="0" w:space="0" w:color="auto"/>
            <w:right w:val="none" w:sz="0" w:space="0" w:color="auto"/>
          </w:divBdr>
        </w:div>
        <w:div w:id="980160603">
          <w:marLeft w:val="0"/>
          <w:marRight w:val="0"/>
          <w:marTop w:val="0"/>
          <w:marBottom w:val="0"/>
          <w:divBdr>
            <w:top w:val="none" w:sz="0" w:space="0" w:color="auto"/>
            <w:left w:val="none" w:sz="0" w:space="0" w:color="auto"/>
            <w:bottom w:val="none" w:sz="0" w:space="0" w:color="auto"/>
            <w:right w:val="none" w:sz="0" w:space="0" w:color="auto"/>
          </w:divBdr>
        </w:div>
        <w:div w:id="78066505">
          <w:marLeft w:val="0"/>
          <w:marRight w:val="0"/>
          <w:marTop w:val="0"/>
          <w:marBottom w:val="0"/>
          <w:divBdr>
            <w:top w:val="none" w:sz="0" w:space="0" w:color="auto"/>
            <w:left w:val="none" w:sz="0" w:space="0" w:color="auto"/>
            <w:bottom w:val="none" w:sz="0" w:space="0" w:color="auto"/>
            <w:right w:val="none" w:sz="0" w:space="0" w:color="auto"/>
          </w:divBdr>
        </w:div>
        <w:div w:id="177894402">
          <w:marLeft w:val="0"/>
          <w:marRight w:val="0"/>
          <w:marTop w:val="0"/>
          <w:marBottom w:val="0"/>
          <w:divBdr>
            <w:top w:val="none" w:sz="0" w:space="0" w:color="auto"/>
            <w:left w:val="none" w:sz="0" w:space="0" w:color="auto"/>
            <w:bottom w:val="none" w:sz="0" w:space="0" w:color="auto"/>
            <w:right w:val="none" w:sz="0" w:space="0" w:color="auto"/>
          </w:divBdr>
        </w:div>
        <w:div w:id="643586957">
          <w:marLeft w:val="0"/>
          <w:marRight w:val="0"/>
          <w:marTop w:val="0"/>
          <w:marBottom w:val="0"/>
          <w:divBdr>
            <w:top w:val="none" w:sz="0" w:space="0" w:color="auto"/>
            <w:left w:val="none" w:sz="0" w:space="0" w:color="auto"/>
            <w:bottom w:val="none" w:sz="0" w:space="0" w:color="auto"/>
            <w:right w:val="none" w:sz="0" w:space="0" w:color="auto"/>
          </w:divBdr>
        </w:div>
        <w:div w:id="1096558472">
          <w:marLeft w:val="0"/>
          <w:marRight w:val="0"/>
          <w:marTop w:val="0"/>
          <w:marBottom w:val="0"/>
          <w:divBdr>
            <w:top w:val="none" w:sz="0" w:space="0" w:color="auto"/>
            <w:left w:val="none" w:sz="0" w:space="0" w:color="auto"/>
            <w:bottom w:val="none" w:sz="0" w:space="0" w:color="auto"/>
            <w:right w:val="none" w:sz="0" w:space="0" w:color="auto"/>
          </w:divBdr>
        </w:div>
        <w:div w:id="405618326">
          <w:marLeft w:val="0"/>
          <w:marRight w:val="0"/>
          <w:marTop w:val="0"/>
          <w:marBottom w:val="0"/>
          <w:divBdr>
            <w:top w:val="none" w:sz="0" w:space="0" w:color="auto"/>
            <w:left w:val="none" w:sz="0" w:space="0" w:color="auto"/>
            <w:bottom w:val="none" w:sz="0" w:space="0" w:color="auto"/>
            <w:right w:val="none" w:sz="0" w:space="0" w:color="auto"/>
          </w:divBdr>
        </w:div>
        <w:div w:id="171536670">
          <w:marLeft w:val="0"/>
          <w:marRight w:val="0"/>
          <w:marTop w:val="0"/>
          <w:marBottom w:val="0"/>
          <w:divBdr>
            <w:top w:val="none" w:sz="0" w:space="0" w:color="auto"/>
            <w:left w:val="none" w:sz="0" w:space="0" w:color="auto"/>
            <w:bottom w:val="none" w:sz="0" w:space="0" w:color="auto"/>
            <w:right w:val="none" w:sz="0" w:space="0" w:color="auto"/>
          </w:divBdr>
        </w:div>
        <w:div w:id="936789280">
          <w:marLeft w:val="0"/>
          <w:marRight w:val="0"/>
          <w:marTop w:val="0"/>
          <w:marBottom w:val="0"/>
          <w:divBdr>
            <w:top w:val="none" w:sz="0" w:space="0" w:color="auto"/>
            <w:left w:val="none" w:sz="0" w:space="0" w:color="auto"/>
            <w:bottom w:val="none" w:sz="0" w:space="0" w:color="auto"/>
            <w:right w:val="none" w:sz="0" w:space="0" w:color="auto"/>
          </w:divBdr>
        </w:div>
        <w:div w:id="2130315567">
          <w:marLeft w:val="0"/>
          <w:marRight w:val="0"/>
          <w:marTop w:val="0"/>
          <w:marBottom w:val="0"/>
          <w:divBdr>
            <w:top w:val="none" w:sz="0" w:space="0" w:color="auto"/>
            <w:left w:val="none" w:sz="0" w:space="0" w:color="auto"/>
            <w:bottom w:val="none" w:sz="0" w:space="0" w:color="auto"/>
            <w:right w:val="none" w:sz="0" w:space="0" w:color="auto"/>
          </w:divBdr>
        </w:div>
        <w:div w:id="1561674847">
          <w:marLeft w:val="0"/>
          <w:marRight w:val="0"/>
          <w:marTop w:val="0"/>
          <w:marBottom w:val="0"/>
          <w:divBdr>
            <w:top w:val="none" w:sz="0" w:space="0" w:color="auto"/>
            <w:left w:val="none" w:sz="0" w:space="0" w:color="auto"/>
            <w:bottom w:val="none" w:sz="0" w:space="0" w:color="auto"/>
            <w:right w:val="none" w:sz="0" w:space="0" w:color="auto"/>
          </w:divBdr>
        </w:div>
        <w:div w:id="2132551821">
          <w:marLeft w:val="0"/>
          <w:marRight w:val="0"/>
          <w:marTop w:val="0"/>
          <w:marBottom w:val="0"/>
          <w:divBdr>
            <w:top w:val="none" w:sz="0" w:space="0" w:color="auto"/>
            <w:left w:val="none" w:sz="0" w:space="0" w:color="auto"/>
            <w:bottom w:val="none" w:sz="0" w:space="0" w:color="auto"/>
            <w:right w:val="none" w:sz="0" w:space="0" w:color="auto"/>
          </w:divBdr>
        </w:div>
        <w:div w:id="1178690869">
          <w:marLeft w:val="0"/>
          <w:marRight w:val="0"/>
          <w:marTop w:val="0"/>
          <w:marBottom w:val="0"/>
          <w:divBdr>
            <w:top w:val="none" w:sz="0" w:space="0" w:color="auto"/>
            <w:left w:val="none" w:sz="0" w:space="0" w:color="auto"/>
            <w:bottom w:val="none" w:sz="0" w:space="0" w:color="auto"/>
            <w:right w:val="none" w:sz="0" w:space="0" w:color="auto"/>
          </w:divBdr>
        </w:div>
        <w:div w:id="1291744844">
          <w:marLeft w:val="0"/>
          <w:marRight w:val="0"/>
          <w:marTop w:val="0"/>
          <w:marBottom w:val="0"/>
          <w:divBdr>
            <w:top w:val="none" w:sz="0" w:space="0" w:color="auto"/>
            <w:left w:val="none" w:sz="0" w:space="0" w:color="auto"/>
            <w:bottom w:val="none" w:sz="0" w:space="0" w:color="auto"/>
            <w:right w:val="none" w:sz="0" w:space="0" w:color="auto"/>
          </w:divBdr>
        </w:div>
        <w:div w:id="2135174051">
          <w:marLeft w:val="0"/>
          <w:marRight w:val="0"/>
          <w:marTop w:val="0"/>
          <w:marBottom w:val="0"/>
          <w:divBdr>
            <w:top w:val="none" w:sz="0" w:space="0" w:color="auto"/>
            <w:left w:val="none" w:sz="0" w:space="0" w:color="auto"/>
            <w:bottom w:val="none" w:sz="0" w:space="0" w:color="auto"/>
            <w:right w:val="none" w:sz="0" w:space="0" w:color="auto"/>
          </w:divBdr>
        </w:div>
        <w:div w:id="679040540">
          <w:marLeft w:val="0"/>
          <w:marRight w:val="0"/>
          <w:marTop w:val="0"/>
          <w:marBottom w:val="0"/>
          <w:divBdr>
            <w:top w:val="none" w:sz="0" w:space="0" w:color="auto"/>
            <w:left w:val="none" w:sz="0" w:space="0" w:color="auto"/>
            <w:bottom w:val="none" w:sz="0" w:space="0" w:color="auto"/>
            <w:right w:val="none" w:sz="0" w:space="0" w:color="auto"/>
          </w:divBdr>
        </w:div>
        <w:div w:id="356128890">
          <w:marLeft w:val="0"/>
          <w:marRight w:val="0"/>
          <w:marTop w:val="0"/>
          <w:marBottom w:val="0"/>
          <w:divBdr>
            <w:top w:val="none" w:sz="0" w:space="0" w:color="auto"/>
            <w:left w:val="none" w:sz="0" w:space="0" w:color="auto"/>
            <w:bottom w:val="none" w:sz="0" w:space="0" w:color="auto"/>
            <w:right w:val="none" w:sz="0" w:space="0" w:color="auto"/>
          </w:divBdr>
        </w:div>
        <w:div w:id="387270198">
          <w:marLeft w:val="0"/>
          <w:marRight w:val="0"/>
          <w:marTop w:val="0"/>
          <w:marBottom w:val="0"/>
          <w:divBdr>
            <w:top w:val="none" w:sz="0" w:space="0" w:color="auto"/>
            <w:left w:val="none" w:sz="0" w:space="0" w:color="auto"/>
            <w:bottom w:val="none" w:sz="0" w:space="0" w:color="auto"/>
            <w:right w:val="none" w:sz="0" w:space="0" w:color="auto"/>
          </w:divBdr>
        </w:div>
        <w:div w:id="607392891">
          <w:marLeft w:val="0"/>
          <w:marRight w:val="0"/>
          <w:marTop w:val="0"/>
          <w:marBottom w:val="0"/>
          <w:divBdr>
            <w:top w:val="none" w:sz="0" w:space="0" w:color="auto"/>
            <w:left w:val="none" w:sz="0" w:space="0" w:color="auto"/>
            <w:bottom w:val="none" w:sz="0" w:space="0" w:color="auto"/>
            <w:right w:val="none" w:sz="0" w:space="0" w:color="auto"/>
          </w:divBdr>
        </w:div>
        <w:div w:id="913587375">
          <w:marLeft w:val="0"/>
          <w:marRight w:val="0"/>
          <w:marTop w:val="0"/>
          <w:marBottom w:val="0"/>
          <w:divBdr>
            <w:top w:val="none" w:sz="0" w:space="0" w:color="auto"/>
            <w:left w:val="none" w:sz="0" w:space="0" w:color="auto"/>
            <w:bottom w:val="none" w:sz="0" w:space="0" w:color="auto"/>
            <w:right w:val="none" w:sz="0" w:space="0" w:color="auto"/>
          </w:divBdr>
        </w:div>
        <w:div w:id="411006176">
          <w:marLeft w:val="0"/>
          <w:marRight w:val="0"/>
          <w:marTop w:val="0"/>
          <w:marBottom w:val="0"/>
          <w:divBdr>
            <w:top w:val="none" w:sz="0" w:space="0" w:color="auto"/>
            <w:left w:val="none" w:sz="0" w:space="0" w:color="auto"/>
            <w:bottom w:val="none" w:sz="0" w:space="0" w:color="auto"/>
            <w:right w:val="none" w:sz="0" w:space="0" w:color="auto"/>
          </w:divBdr>
        </w:div>
      </w:divsChild>
    </w:div>
    <w:div w:id="2030567600">
      <w:bodyDiv w:val="1"/>
      <w:marLeft w:val="0"/>
      <w:marRight w:val="0"/>
      <w:marTop w:val="0"/>
      <w:marBottom w:val="0"/>
      <w:divBdr>
        <w:top w:val="none" w:sz="0" w:space="0" w:color="auto"/>
        <w:left w:val="none" w:sz="0" w:space="0" w:color="auto"/>
        <w:bottom w:val="none" w:sz="0" w:space="0" w:color="auto"/>
        <w:right w:val="none" w:sz="0" w:space="0" w:color="auto"/>
      </w:divBdr>
      <w:divsChild>
        <w:div w:id="1099259415">
          <w:marLeft w:val="0"/>
          <w:marRight w:val="0"/>
          <w:marTop w:val="0"/>
          <w:marBottom w:val="0"/>
          <w:divBdr>
            <w:top w:val="none" w:sz="0" w:space="0" w:color="auto"/>
            <w:left w:val="none" w:sz="0" w:space="0" w:color="auto"/>
            <w:bottom w:val="none" w:sz="0" w:space="0" w:color="auto"/>
            <w:right w:val="none" w:sz="0" w:space="0" w:color="auto"/>
          </w:divBdr>
        </w:div>
        <w:div w:id="1241017510">
          <w:marLeft w:val="0"/>
          <w:marRight w:val="0"/>
          <w:marTop w:val="0"/>
          <w:marBottom w:val="0"/>
          <w:divBdr>
            <w:top w:val="none" w:sz="0" w:space="0" w:color="auto"/>
            <w:left w:val="none" w:sz="0" w:space="0" w:color="auto"/>
            <w:bottom w:val="none" w:sz="0" w:space="0" w:color="auto"/>
            <w:right w:val="none" w:sz="0" w:space="0" w:color="auto"/>
          </w:divBdr>
        </w:div>
        <w:div w:id="1225683382">
          <w:marLeft w:val="0"/>
          <w:marRight w:val="0"/>
          <w:marTop w:val="0"/>
          <w:marBottom w:val="0"/>
          <w:divBdr>
            <w:top w:val="none" w:sz="0" w:space="0" w:color="auto"/>
            <w:left w:val="none" w:sz="0" w:space="0" w:color="auto"/>
            <w:bottom w:val="none" w:sz="0" w:space="0" w:color="auto"/>
            <w:right w:val="none" w:sz="0" w:space="0" w:color="auto"/>
          </w:divBdr>
        </w:div>
      </w:divsChild>
    </w:div>
    <w:div w:id="2052261678">
      <w:bodyDiv w:val="1"/>
      <w:marLeft w:val="0"/>
      <w:marRight w:val="0"/>
      <w:marTop w:val="0"/>
      <w:marBottom w:val="0"/>
      <w:divBdr>
        <w:top w:val="none" w:sz="0" w:space="0" w:color="auto"/>
        <w:left w:val="none" w:sz="0" w:space="0" w:color="auto"/>
        <w:bottom w:val="none" w:sz="0" w:space="0" w:color="auto"/>
        <w:right w:val="none" w:sz="0" w:space="0" w:color="auto"/>
      </w:divBdr>
      <w:divsChild>
        <w:div w:id="1680548010">
          <w:marLeft w:val="0"/>
          <w:marRight w:val="0"/>
          <w:marTop w:val="0"/>
          <w:marBottom w:val="0"/>
          <w:divBdr>
            <w:top w:val="none" w:sz="0" w:space="0" w:color="auto"/>
            <w:left w:val="none" w:sz="0" w:space="0" w:color="auto"/>
            <w:bottom w:val="none" w:sz="0" w:space="0" w:color="auto"/>
            <w:right w:val="none" w:sz="0" w:space="0" w:color="auto"/>
          </w:divBdr>
        </w:div>
        <w:div w:id="569584588">
          <w:marLeft w:val="0"/>
          <w:marRight w:val="0"/>
          <w:marTop w:val="0"/>
          <w:marBottom w:val="0"/>
          <w:divBdr>
            <w:top w:val="none" w:sz="0" w:space="0" w:color="auto"/>
            <w:left w:val="none" w:sz="0" w:space="0" w:color="auto"/>
            <w:bottom w:val="none" w:sz="0" w:space="0" w:color="auto"/>
            <w:right w:val="none" w:sz="0" w:space="0" w:color="auto"/>
          </w:divBdr>
        </w:div>
        <w:div w:id="1182820972">
          <w:marLeft w:val="0"/>
          <w:marRight w:val="0"/>
          <w:marTop w:val="0"/>
          <w:marBottom w:val="0"/>
          <w:divBdr>
            <w:top w:val="none" w:sz="0" w:space="0" w:color="auto"/>
            <w:left w:val="none" w:sz="0" w:space="0" w:color="auto"/>
            <w:bottom w:val="none" w:sz="0" w:space="0" w:color="auto"/>
            <w:right w:val="none" w:sz="0" w:space="0" w:color="auto"/>
          </w:divBdr>
        </w:div>
      </w:divsChild>
    </w:div>
    <w:div w:id="2139836638">
      <w:bodyDiv w:val="1"/>
      <w:marLeft w:val="0"/>
      <w:marRight w:val="0"/>
      <w:marTop w:val="0"/>
      <w:marBottom w:val="0"/>
      <w:divBdr>
        <w:top w:val="none" w:sz="0" w:space="0" w:color="auto"/>
        <w:left w:val="none" w:sz="0" w:space="0" w:color="auto"/>
        <w:bottom w:val="none" w:sz="0" w:space="0" w:color="auto"/>
        <w:right w:val="none" w:sz="0" w:space="0" w:color="auto"/>
      </w:divBdr>
      <w:divsChild>
        <w:div w:id="538863565">
          <w:marLeft w:val="0"/>
          <w:marRight w:val="0"/>
          <w:marTop w:val="0"/>
          <w:marBottom w:val="0"/>
          <w:divBdr>
            <w:top w:val="none" w:sz="0" w:space="0" w:color="auto"/>
            <w:left w:val="none" w:sz="0" w:space="0" w:color="auto"/>
            <w:bottom w:val="none" w:sz="0" w:space="0" w:color="auto"/>
            <w:right w:val="none" w:sz="0" w:space="0" w:color="auto"/>
          </w:divBdr>
        </w:div>
        <w:div w:id="951862859">
          <w:marLeft w:val="0"/>
          <w:marRight w:val="0"/>
          <w:marTop w:val="0"/>
          <w:marBottom w:val="0"/>
          <w:divBdr>
            <w:top w:val="none" w:sz="0" w:space="0" w:color="auto"/>
            <w:left w:val="none" w:sz="0" w:space="0" w:color="auto"/>
            <w:bottom w:val="none" w:sz="0" w:space="0" w:color="auto"/>
            <w:right w:val="none" w:sz="0" w:space="0" w:color="auto"/>
          </w:divBdr>
        </w:div>
        <w:div w:id="1041445114">
          <w:marLeft w:val="0"/>
          <w:marRight w:val="0"/>
          <w:marTop w:val="0"/>
          <w:marBottom w:val="0"/>
          <w:divBdr>
            <w:top w:val="none" w:sz="0" w:space="0" w:color="auto"/>
            <w:left w:val="none" w:sz="0" w:space="0" w:color="auto"/>
            <w:bottom w:val="none" w:sz="0" w:space="0" w:color="auto"/>
            <w:right w:val="none" w:sz="0" w:space="0" w:color="auto"/>
          </w:divBdr>
        </w:div>
        <w:div w:id="100535530">
          <w:marLeft w:val="0"/>
          <w:marRight w:val="0"/>
          <w:marTop w:val="0"/>
          <w:marBottom w:val="0"/>
          <w:divBdr>
            <w:top w:val="none" w:sz="0" w:space="0" w:color="auto"/>
            <w:left w:val="none" w:sz="0" w:space="0" w:color="auto"/>
            <w:bottom w:val="none" w:sz="0" w:space="0" w:color="auto"/>
            <w:right w:val="none" w:sz="0" w:space="0" w:color="auto"/>
          </w:divBdr>
        </w:div>
        <w:div w:id="1923177276">
          <w:marLeft w:val="0"/>
          <w:marRight w:val="0"/>
          <w:marTop w:val="0"/>
          <w:marBottom w:val="0"/>
          <w:divBdr>
            <w:top w:val="none" w:sz="0" w:space="0" w:color="auto"/>
            <w:left w:val="none" w:sz="0" w:space="0" w:color="auto"/>
            <w:bottom w:val="none" w:sz="0" w:space="0" w:color="auto"/>
            <w:right w:val="none" w:sz="0" w:space="0" w:color="auto"/>
          </w:divBdr>
        </w:div>
        <w:div w:id="834145931">
          <w:marLeft w:val="0"/>
          <w:marRight w:val="0"/>
          <w:marTop w:val="0"/>
          <w:marBottom w:val="0"/>
          <w:divBdr>
            <w:top w:val="none" w:sz="0" w:space="0" w:color="auto"/>
            <w:left w:val="none" w:sz="0" w:space="0" w:color="auto"/>
            <w:bottom w:val="none" w:sz="0" w:space="0" w:color="auto"/>
            <w:right w:val="none" w:sz="0" w:space="0" w:color="auto"/>
          </w:divBdr>
        </w:div>
        <w:div w:id="1686245224">
          <w:marLeft w:val="0"/>
          <w:marRight w:val="0"/>
          <w:marTop w:val="0"/>
          <w:marBottom w:val="0"/>
          <w:divBdr>
            <w:top w:val="none" w:sz="0" w:space="0" w:color="auto"/>
            <w:left w:val="none" w:sz="0" w:space="0" w:color="auto"/>
            <w:bottom w:val="none" w:sz="0" w:space="0" w:color="auto"/>
            <w:right w:val="none" w:sz="0" w:space="0" w:color="auto"/>
          </w:divBdr>
        </w:div>
        <w:div w:id="61105730">
          <w:marLeft w:val="0"/>
          <w:marRight w:val="0"/>
          <w:marTop w:val="0"/>
          <w:marBottom w:val="0"/>
          <w:divBdr>
            <w:top w:val="none" w:sz="0" w:space="0" w:color="auto"/>
            <w:left w:val="none" w:sz="0" w:space="0" w:color="auto"/>
            <w:bottom w:val="none" w:sz="0" w:space="0" w:color="auto"/>
            <w:right w:val="none" w:sz="0" w:space="0" w:color="auto"/>
          </w:divBdr>
        </w:div>
        <w:div w:id="586841981">
          <w:marLeft w:val="0"/>
          <w:marRight w:val="0"/>
          <w:marTop w:val="0"/>
          <w:marBottom w:val="0"/>
          <w:divBdr>
            <w:top w:val="none" w:sz="0" w:space="0" w:color="auto"/>
            <w:left w:val="none" w:sz="0" w:space="0" w:color="auto"/>
            <w:bottom w:val="none" w:sz="0" w:space="0" w:color="auto"/>
            <w:right w:val="none" w:sz="0" w:space="0" w:color="auto"/>
          </w:divBdr>
        </w:div>
        <w:div w:id="284505230">
          <w:marLeft w:val="0"/>
          <w:marRight w:val="0"/>
          <w:marTop w:val="0"/>
          <w:marBottom w:val="0"/>
          <w:divBdr>
            <w:top w:val="none" w:sz="0" w:space="0" w:color="auto"/>
            <w:left w:val="none" w:sz="0" w:space="0" w:color="auto"/>
            <w:bottom w:val="none" w:sz="0" w:space="0" w:color="auto"/>
            <w:right w:val="none" w:sz="0" w:space="0" w:color="auto"/>
          </w:divBdr>
        </w:div>
        <w:div w:id="1132941596">
          <w:marLeft w:val="0"/>
          <w:marRight w:val="0"/>
          <w:marTop w:val="0"/>
          <w:marBottom w:val="0"/>
          <w:divBdr>
            <w:top w:val="none" w:sz="0" w:space="0" w:color="auto"/>
            <w:left w:val="none" w:sz="0" w:space="0" w:color="auto"/>
            <w:bottom w:val="none" w:sz="0" w:space="0" w:color="auto"/>
            <w:right w:val="none" w:sz="0" w:space="0" w:color="auto"/>
          </w:divBdr>
        </w:div>
        <w:div w:id="983048480">
          <w:marLeft w:val="0"/>
          <w:marRight w:val="0"/>
          <w:marTop w:val="0"/>
          <w:marBottom w:val="0"/>
          <w:divBdr>
            <w:top w:val="none" w:sz="0" w:space="0" w:color="auto"/>
            <w:left w:val="none" w:sz="0" w:space="0" w:color="auto"/>
            <w:bottom w:val="none" w:sz="0" w:space="0" w:color="auto"/>
            <w:right w:val="none" w:sz="0" w:space="0" w:color="auto"/>
          </w:divBdr>
        </w:div>
        <w:div w:id="1350639957">
          <w:marLeft w:val="0"/>
          <w:marRight w:val="0"/>
          <w:marTop w:val="0"/>
          <w:marBottom w:val="0"/>
          <w:divBdr>
            <w:top w:val="none" w:sz="0" w:space="0" w:color="auto"/>
            <w:left w:val="none" w:sz="0" w:space="0" w:color="auto"/>
            <w:bottom w:val="none" w:sz="0" w:space="0" w:color="auto"/>
            <w:right w:val="none" w:sz="0" w:space="0" w:color="auto"/>
          </w:divBdr>
        </w:div>
        <w:div w:id="1372926278">
          <w:marLeft w:val="0"/>
          <w:marRight w:val="0"/>
          <w:marTop w:val="0"/>
          <w:marBottom w:val="0"/>
          <w:divBdr>
            <w:top w:val="none" w:sz="0" w:space="0" w:color="auto"/>
            <w:left w:val="none" w:sz="0" w:space="0" w:color="auto"/>
            <w:bottom w:val="none" w:sz="0" w:space="0" w:color="auto"/>
            <w:right w:val="none" w:sz="0" w:space="0" w:color="auto"/>
          </w:divBdr>
        </w:div>
        <w:div w:id="1650864058">
          <w:marLeft w:val="0"/>
          <w:marRight w:val="0"/>
          <w:marTop w:val="0"/>
          <w:marBottom w:val="0"/>
          <w:divBdr>
            <w:top w:val="none" w:sz="0" w:space="0" w:color="auto"/>
            <w:left w:val="none" w:sz="0" w:space="0" w:color="auto"/>
            <w:bottom w:val="none" w:sz="0" w:space="0" w:color="auto"/>
            <w:right w:val="none" w:sz="0" w:space="0" w:color="auto"/>
          </w:divBdr>
        </w:div>
        <w:div w:id="431633912">
          <w:marLeft w:val="0"/>
          <w:marRight w:val="0"/>
          <w:marTop w:val="0"/>
          <w:marBottom w:val="0"/>
          <w:divBdr>
            <w:top w:val="none" w:sz="0" w:space="0" w:color="auto"/>
            <w:left w:val="none" w:sz="0" w:space="0" w:color="auto"/>
            <w:bottom w:val="none" w:sz="0" w:space="0" w:color="auto"/>
            <w:right w:val="none" w:sz="0" w:space="0" w:color="auto"/>
          </w:divBdr>
        </w:div>
        <w:div w:id="40715492">
          <w:marLeft w:val="0"/>
          <w:marRight w:val="0"/>
          <w:marTop w:val="0"/>
          <w:marBottom w:val="0"/>
          <w:divBdr>
            <w:top w:val="none" w:sz="0" w:space="0" w:color="auto"/>
            <w:left w:val="none" w:sz="0" w:space="0" w:color="auto"/>
            <w:bottom w:val="none" w:sz="0" w:space="0" w:color="auto"/>
            <w:right w:val="none" w:sz="0" w:space="0" w:color="auto"/>
          </w:divBdr>
        </w:div>
        <w:div w:id="29039524">
          <w:marLeft w:val="0"/>
          <w:marRight w:val="0"/>
          <w:marTop w:val="0"/>
          <w:marBottom w:val="0"/>
          <w:divBdr>
            <w:top w:val="none" w:sz="0" w:space="0" w:color="auto"/>
            <w:left w:val="none" w:sz="0" w:space="0" w:color="auto"/>
            <w:bottom w:val="none" w:sz="0" w:space="0" w:color="auto"/>
            <w:right w:val="none" w:sz="0" w:space="0" w:color="auto"/>
          </w:divBdr>
        </w:div>
        <w:div w:id="1781365825">
          <w:marLeft w:val="0"/>
          <w:marRight w:val="0"/>
          <w:marTop w:val="0"/>
          <w:marBottom w:val="0"/>
          <w:divBdr>
            <w:top w:val="none" w:sz="0" w:space="0" w:color="auto"/>
            <w:left w:val="none" w:sz="0" w:space="0" w:color="auto"/>
            <w:bottom w:val="none" w:sz="0" w:space="0" w:color="auto"/>
            <w:right w:val="none" w:sz="0" w:space="0" w:color="auto"/>
          </w:divBdr>
        </w:div>
        <w:div w:id="140654787">
          <w:marLeft w:val="0"/>
          <w:marRight w:val="0"/>
          <w:marTop w:val="0"/>
          <w:marBottom w:val="0"/>
          <w:divBdr>
            <w:top w:val="none" w:sz="0" w:space="0" w:color="auto"/>
            <w:left w:val="none" w:sz="0" w:space="0" w:color="auto"/>
            <w:bottom w:val="none" w:sz="0" w:space="0" w:color="auto"/>
            <w:right w:val="none" w:sz="0" w:space="0" w:color="auto"/>
          </w:divBdr>
        </w:div>
        <w:div w:id="711804098">
          <w:marLeft w:val="0"/>
          <w:marRight w:val="0"/>
          <w:marTop w:val="0"/>
          <w:marBottom w:val="0"/>
          <w:divBdr>
            <w:top w:val="none" w:sz="0" w:space="0" w:color="auto"/>
            <w:left w:val="none" w:sz="0" w:space="0" w:color="auto"/>
            <w:bottom w:val="none" w:sz="0" w:space="0" w:color="auto"/>
            <w:right w:val="none" w:sz="0" w:space="0" w:color="auto"/>
          </w:divBdr>
        </w:div>
        <w:div w:id="1585603572">
          <w:marLeft w:val="0"/>
          <w:marRight w:val="0"/>
          <w:marTop w:val="0"/>
          <w:marBottom w:val="0"/>
          <w:divBdr>
            <w:top w:val="none" w:sz="0" w:space="0" w:color="auto"/>
            <w:left w:val="none" w:sz="0" w:space="0" w:color="auto"/>
            <w:bottom w:val="none" w:sz="0" w:space="0" w:color="auto"/>
            <w:right w:val="none" w:sz="0" w:space="0" w:color="auto"/>
          </w:divBdr>
        </w:div>
        <w:div w:id="998465013">
          <w:marLeft w:val="0"/>
          <w:marRight w:val="0"/>
          <w:marTop w:val="0"/>
          <w:marBottom w:val="0"/>
          <w:divBdr>
            <w:top w:val="none" w:sz="0" w:space="0" w:color="auto"/>
            <w:left w:val="none" w:sz="0" w:space="0" w:color="auto"/>
            <w:bottom w:val="none" w:sz="0" w:space="0" w:color="auto"/>
            <w:right w:val="none" w:sz="0" w:space="0" w:color="auto"/>
          </w:divBdr>
        </w:div>
        <w:div w:id="292910815">
          <w:marLeft w:val="0"/>
          <w:marRight w:val="0"/>
          <w:marTop w:val="0"/>
          <w:marBottom w:val="0"/>
          <w:divBdr>
            <w:top w:val="none" w:sz="0" w:space="0" w:color="auto"/>
            <w:left w:val="none" w:sz="0" w:space="0" w:color="auto"/>
            <w:bottom w:val="none" w:sz="0" w:space="0" w:color="auto"/>
            <w:right w:val="none" w:sz="0" w:space="0" w:color="auto"/>
          </w:divBdr>
        </w:div>
        <w:div w:id="36124083">
          <w:marLeft w:val="0"/>
          <w:marRight w:val="0"/>
          <w:marTop w:val="0"/>
          <w:marBottom w:val="0"/>
          <w:divBdr>
            <w:top w:val="none" w:sz="0" w:space="0" w:color="auto"/>
            <w:left w:val="none" w:sz="0" w:space="0" w:color="auto"/>
            <w:bottom w:val="none" w:sz="0" w:space="0" w:color="auto"/>
            <w:right w:val="none" w:sz="0" w:space="0" w:color="auto"/>
          </w:divBdr>
        </w:div>
        <w:div w:id="638192277">
          <w:marLeft w:val="0"/>
          <w:marRight w:val="0"/>
          <w:marTop w:val="0"/>
          <w:marBottom w:val="0"/>
          <w:divBdr>
            <w:top w:val="none" w:sz="0" w:space="0" w:color="auto"/>
            <w:left w:val="none" w:sz="0" w:space="0" w:color="auto"/>
            <w:bottom w:val="none" w:sz="0" w:space="0" w:color="auto"/>
            <w:right w:val="none" w:sz="0" w:space="0" w:color="auto"/>
          </w:divBdr>
        </w:div>
        <w:div w:id="131095072">
          <w:marLeft w:val="0"/>
          <w:marRight w:val="0"/>
          <w:marTop w:val="0"/>
          <w:marBottom w:val="0"/>
          <w:divBdr>
            <w:top w:val="none" w:sz="0" w:space="0" w:color="auto"/>
            <w:left w:val="none" w:sz="0" w:space="0" w:color="auto"/>
            <w:bottom w:val="none" w:sz="0" w:space="0" w:color="auto"/>
            <w:right w:val="none" w:sz="0" w:space="0" w:color="auto"/>
          </w:divBdr>
        </w:div>
        <w:div w:id="843009696">
          <w:marLeft w:val="0"/>
          <w:marRight w:val="0"/>
          <w:marTop w:val="0"/>
          <w:marBottom w:val="0"/>
          <w:divBdr>
            <w:top w:val="none" w:sz="0" w:space="0" w:color="auto"/>
            <w:left w:val="none" w:sz="0" w:space="0" w:color="auto"/>
            <w:bottom w:val="none" w:sz="0" w:space="0" w:color="auto"/>
            <w:right w:val="none" w:sz="0" w:space="0" w:color="auto"/>
          </w:divBdr>
        </w:div>
        <w:div w:id="2046981240">
          <w:marLeft w:val="0"/>
          <w:marRight w:val="0"/>
          <w:marTop w:val="0"/>
          <w:marBottom w:val="0"/>
          <w:divBdr>
            <w:top w:val="none" w:sz="0" w:space="0" w:color="auto"/>
            <w:left w:val="none" w:sz="0" w:space="0" w:color="auto"/>
            <w:bottom w:val="none" w:sz="0" w:space="0" w:color="auto"/>
            <w:right w:val="none" w:sz="0" w:space="0" w:color="auto"/>
          </w:divBdr>
        </w:div>
        <w:div w:id="1220677621">
          <w:marLeft w:val="0"/>
          <w:marRight w:val="0"/>
          <w:marTop w:val="0"/>
          <w:marBottom w:val="0"/>
          <w:divBdr>
            <w:top w:val="none" w:sz="0" w:space="0" w:color="auto"/>
            <w:left w:val="none" w:sz="0" w:space="0" w:color="auto"/>
            <w:bottom w:val="none" w:sz="0" w:space="0" w:color="auto"/>
            <w:right w:val="none" w:sz="0" w:space="0" w:color="auto"/>
          </w:divBdr>
        </w:div>
        <w:div w:id="974023019">
          <w:marLeft w:val="0"/>
          <w:marRight w:val="0"/>
          <w:marTop w:val="0"/>
          <w:marBottom w:val="0"/>
          <w:divBdr>
            <w:top w:val="none" w:sz="0" w:space="0" w:color="auto"/>
            <w:left w:val="none" w:sz="0" w:space="0" w:color="auto"/>
            <w:bottom w:val="none" w:sz="0" w:space="0" w:color="auto"/>
            <w:right w:val="none" w:sz="0" w:space="0" w:color="auto"/>
          </w:divBdr>
        </w:div>
        <w:div w:id="1418594599">
          <w:marLeft w:val="0"/>
          <w:marRight w:val="0"/>
          <w:marTop w:val="0"/>
          <w:marBottom w:val="0"/>
          <w:divBdr>
            <w:top w:val="none" w:sz="0" w:space="0" w:color="auto"/>
            <w:left w:val="none" w:sz="0" w:space="0" w:color="auto"/>
            <w:bottom w:val="none" w:sz="0" w:space="0" w:color="auto"/>
            <w:right w:val="none" w:sz="0" w:space="0" w:color="auto"/>
          </w:divBdr>
        </w:div>
        <w:div w:id="731392261">
          <w:marLeft w:val="0"/>
          <w:marRight w:val="0"/>
          <w:marTop w:val="0"/>
          <w:marBottom w:val="0"/>
          <w:divBdr>
            <w:top w:val="none" w:sz="0" w:space="0" w:color="auto"/>
            <w:left w:val="none" w:sz="0" w:space="0" w:color="auto"/>
            <w:bottom w:val="none" w:sz="0" w:space="0" w:color="auto"/>
            <w:right w:val="none" w:sz="0" w:space="0" w:color="auto"/>
          </w:divBdr>
        </w:div>
        <w:div w:id="824590849">
          <w:marLeft w:val="0"/>
          <w:marRight w:val="0"/>
          <w:marTop w:val="0"/>
          <w:marBottom w:val="0"/>
          <w:divBdr>
            <w:top w:val="none" w:sz="0" w:space="0" w:color="auto"/>
            <w:left w:val="none" w:sz="0" w:space="0" w:color="auto"/>
            <w:bottom w:val="none" w:sz="0" w:space="0" w:color="auto"/>
            <w:right w:val="none" w:sz="0" w:space="0" w:color="auto"/>
          </w:divBdr>
        </w:div>
        <w:div w:id="1306858816">
          <w:marLeft w:val="0"/>
          <w:marRight w:val="0"/>
          <w:marTop w:val="0"/>
          <w:marBottom w:val="0"/>
          <w:divBdr>
            <w:top w:val="none" w:sz="0" w:space="0" w:color="auto"/>
            <w:left w:val="none" w:sz="0" w:space="0" w:color="auto"/>
            <w:bottom w:val="none" w:sz="0" w:space="0" w:color="auto"/>
            <w:right w:val="none" w:sz="0" w:space="0" w:color="auto"/>
          </w:divBdr>
        </w:div>
        <w:div w:id="1168517355">
          <w:marLeft w:val="0"/>
          <w:marRight w:val="0"/>
          <w:marTop w:val="0"/>
          <w:marBottom w:val="0"/>
          <w:divBdr>
            <w:top w:val="none" w:sz="0" w:space="0" w:color="auto"/>
            <w:left w:val="none" w:sz="0" w:space="0" w:color="auto"/>
            <w:bottom w:val="none" w:sz="0" w:space="0" w:color="auto"/>
            <w:right w:val="none" w:sz="0" w:space="0" w:color="auto"/>
          </w:divBdr>
        </w:div>
        <w:div w:id="1714189584">
          <w:marLeft w:val="0"/>
          <w:marRight w:val="0"/>
          <w:marTop w:val="0"/>
          <w:marBottom w:val="0"/>
          <w:divBdr>
            <w:top w:val="none" w:sz="0" w:space="0" w:color="auto"/>
            <w:left w:val="none" w:sz="0" w:space="0" w:color="auto"/>
            <w:bottom w:val="none" w:sz="0" w:space="0" w:color="auto"/>
            <w:right w:val="none" w:sz="0" w:space="0" w:color="auto"/>
          </w:divBdr>
        </w:div>
        <w:div w:id="580262421">
          <w:marLeft w:val="0"/>
          <w:marRight w:val="0"/>
          <w:marTop w:val="0"/>
          <w:marBottom w:val="0"/>
          <w:divBdr>
            <w:top w:val="none" w:sz="0" w:space="0" w:color="auto"/>
            <w:left w:val="none" w:sz="0" w:space="0" w:color="auto"/>
            <w:bottom w:val="none" w:sz="0" w:space="0" w:color="auto"/>
            <w:right w:val="none" w:sz="0" w:space="0" w:color="auto"/>
          </w:divBdr>
        </w:div>
        <w:div w:id="954016858">
          <w:marLeft w:val="0"/>
          <w:marRight w:val="0"/>
          <w:marTop w:val="0"/>
          <w:marBottom w:val="0"/>
          <w:divBdr>
            <w:top w:val="none" w:sz="0" w:space="0" w:color="auto"/>
            <w:left w:val="none" w:sz="0" w:space="0" w:color="auto"/>
            <w:bottom w:val="none" w:sz="0" w:space="0" w:color="auto"/>
            <w:right w:val="none" w:sz="0" w:space="0" w:color="auto"/>
          </w:divBdr>
        </w:div>
        <w:div w:id="336078455">
          <w:marLeft w:val="0"/>
          <w:marRight w:val="0"/>
          <w:marTop w:val="0"/>
          <w:marBottom w:val="0"/>
          <w:divBdr>
            <w:top w:val="none" w:sz="0" w:space="0" w:color="auto"/>
            <w:left w:val="none" w:sz="0" w:space="0" w:color="auto"/>
            <w:bottom w:val="none" w:sz="0" w:space="0" w:color="auto"/>
            <w:right w:val="none" w:sz="0" w:space="0" w:color="auto"/>
          </w:divBdr>
        </w:div>
        <w:div w:id="937255284">
          <w:marLeft w:val="0"/>
          <w:marRight w:val="0"/>
          <w:marTop w:val="0"/>
          <w:marBottom w:val="0"/>
          <w:divBdr>
            <w:top w:val="none" w:sz="0" w:space="0" w:color="auto"/>
            <w:left w:val="none" w:sz="0" w:space="0" w:color="auto"/>
            <w:bottom w:val="none" w:sz="0" w:space="0" w:color="auto"/>
            <w:right w:val="none" w:sz="0" w:space="0" w:color="auto"/>
          </w:divBdr>
        </w:div>
        <w:div w:id="827138719">
          <w:marLeft w:val="0"/>
          <w:marRight w:val="0"/>
          <w:marTop w:val="0"/>
          <w:marBottom w:val="0"/>
          <w:divBdr>
            <w:top w:val="none" w:sz="0" w:space="0" w:color="auto"/>
            <w:left w:val="none" w:sz="0" w:space="0" w:color="auto"/>
            <w:bottom w:val="none" w:sz="0" w:space="0" w:color="auto"/>
            <w:right w:val="none" w:sz="0" w:space="0" w:color="auto"/>
          </w:divBdr>
        </w:div>
        <w:div w:id="1168014317">
          <w:marLeft w:val="0"/>
          <w:marRight w:val="0"/>
          <w:marTop w:val="0"/>
          <w:marBottom w:val="0"/>
          <w:divBdr>
            <w:top w:val="none" w:sz="0" w:space="0" w:color="auto"/>
            <w:left w:val="none" w:sz="0" w:space="0" w:color="auto"/>
            <w:bottom w:val="none" w:sz="0" w:space="0" w:color="auto"/>
            <w:right w:val="none" w:sz="0" w:space="0" w:color="auto"/>
          </w:divBdr>
        </w:div>
        <w:div w:id="1826435729">
          <w:marLeft w:val="0"/>
          <w:marRight w:val="0"/>
          <w:marTop w:val="0"/>
          <w:marBottom w:val="0"/>
          <w:divBdr>
            <w:top w:val="none" w:sz="0" w:space="0" w:color="auto"/>
            <w:left w:val="none" w:sz="0" w:space="0" w:color="auto"/>
            <w:bottom w:val="none" w:sz="0" w:space="0" w:color="auto"/>
            <w:right w:val="none" w:sz="0" w:space="0" w:color="auto"/>
          </w:divBdr>
        </w:div>
        <w:div w:id="2131165437">
          <w:marLeft w:val="0"/>
          <w:marRight w:val="0"/>
          <w:marTop w:val="0"/>
          <w:marBottom w:val="0"/>
          <w:divBdr>
            <w:top w:val="none" w:sz="0" w:space="0" w:color="auto"/>
            <w:left w:val="none" w:sz="0" w:space="0" w:color="auto"/>
            <w:bottom w:val="none" w:sz="0" w:space="0" w:color="auto"/>
            <w:right w:val="none" w:sz="0" w:space="0" w:color="auto"/>
          </w:divBdr>
        </w:div>
        <w:div w:id="1824464984">
          <w:marLeft w:val="0"/>
          <w:marRight w:val="0"/>
          <w:marTop w:val="0"/>
          <w:marBottom w:val="0"/>
          <w:divBdr>
            <w:top w:val="none" w:sz="0" w:space="0" w:color="auto"/>
            <w:left w:val="none" w:sz="0" w:space="0" w:color="auto"/>
            <w:bottom w:val="none" w:sz="0" w:space="0" w:color="auto"/>
            <w:right w:val="none" w:sz="0" w:space="0" w:color="auto"/>
          </w:divBdr>
        </w:div>
        <w:div w:id="1906377313">
          <w:marLeft w:val="0"/>
          <w:marRight w:val="0"/>
          <w:marTop w:val="0"/>
          <w:marBottom w:val="0"/>
          <w:divBdr>
            <w:top w:val="none" w:sz="0" w:space="0" w:color="auto"/>
            <w:left w:val="none" w:sz="0" w:space="0" w:color="auto"/>
            <w:bottom w:val="none" w:sz="0" w:space="0" w:color="auto"/>
            <w:right w:val="none" w:sz="0" w:space="0" w:color="auto"/>
          </w:divBdr>
        </w:div>
        <w:div w:id="1019745962">
          <w:marLeft w:val="0"/>
          <w:marRight w:val="0"/>
          <w:marTop w:val="0"/>
          <w:marBottom w:val="0"/>
          <w:divBdr>
            <w:top w:val="none" w:sz="0" w:space="0" w:color="auto"/>
            <w:left w:val="none" w:sz="0" w:space="0" w:color="auto"/>
            <w:bottom w:val="none" w:sz="0" w:space="0" w:color="auto"/>
            <w:right w:val="none" w:sz="0" w:space="0" w:color="auto"/>
          </w:divBdr>
        </w:div>
        <w:div w:id="301467822">
          <w:marLeft w:val="0"/>
          <w:marRight w:val="0"/>
          <w:marTop w:val="0"/>
          <w:marBottom w:val="0"/>
          <w:divBdr>
            <w:top w:val="none" w:sz="0" w:space="0" w:color="auto"/>
            <w:left w:val="none" w:sz="0" w:space="0" w:color="auto"/>
            <w:bottom w:val="none" w:sz="0" w:space="0" w:color="auto"/>
            <w:right w:val="none" w:sz="0" w:space="0" w:color="auto"/>
          </w:divBdr>
        </w:div>
        <w:div w:id="2078818174">
          <w:marLeft w:val="0"/>
          <w:marRight w:val="0"/>
          <w:marTop w:val="0"/>
          <w:marBottom w:val="0"/>
          <w:divBdr>
            <w:top w:val="none" w:sz="0" w:space="0" w:color="auto"/>
            <w:left w:val="none" w:sz="0" w:space="0" w:color="auto"/>
            <w:bottom w:val="none" w:sz="0" w:space="0" w:color="auto"/>
            <w:right w:val="none" w:sz="0" w:space="0" w:color="auto"/>
          </w:divBdr>
        </w:div>
        <w:div w:id="1650402624">
          <w:marLeft w:val="0"/>
          <w:marRight w:val="0"/>
          <w:marTop w:val="0"/>
          <w:marBottom w:val="0"/>
          <w:divBdr>
            <w:top w:val="none" w:sz="0" w:space="0" w:color="auto"/>
            <w:left w:val="none" w:sz="0" w:space="0" w:color="auto"/>
            <w:bottom w:val="none" w:sz="0" w:space="0" w:color="auto"/>
            <w:right w:val="none" w:sz="0" w:space="0" w:color="auto"/>
          </w:divBdr>
        </w:div>
        <w:div w:id="552621979">
          <w:marLeft w:val="0"/>
          <w:marRight w:val="0"/>
          <w:marTop w:val="0"/>
          <w:marBottom w:val="0"/>
          <w:divBdr>
            <w:top w:val="none" w:sz="0" w:space="0" w:color="auto"/>
            <w:left w:val="none" w:sz="0" w:space="0" w:color="auto"/>
            <w:bottom w:val="none" w:sz="0" w:space="0" w:color="auto"/>
            <w:right w:val="none" w:sz="0" w:space="0" w:color="auto"/>
          </w:divBdr>
        </w:div>
        <w:div w:id="1826389976">
          <w:marLeft w:val="0"/>
          <w:marRight w:val="0"/>
          <w:marTop w:val="0"/>
          <w:marBottom w:val="0"/>
          <w:divBdr>
            <w:top w:val="none" w:sz="0" w:space="0" w:color="auto"/>
            <w:left w:val="none" w:sz="0" w:space="0" w:color="auto"/>
            <w:bottom w:val="none" w:sz="0" w:space="0" w:color="auto"/>
            <w:right w:val="none" w:sz="0" w:space="0" w:color="auto"/>
          </w:divBdr>
        </w:div>
        <w:div w:id="739642784">
          <w:marLeft w:val="0"/>
          <w:marRight w:val="0"/>
          <w:marTop w:val="0"/>
          <w:marBottom w:val="0"/>
          <w:divBdr>
            <w:top w:val="none" w:sz="0" w:space="0" w:color="auto"/>
            <w:left w:val="none" w:sz="0" w:space="0" w:color="auto"/>
            <w:bottom w:val="none" w:sz="0" w:space="0" w:color="auto"/>
            <w:right w:val="none" w:sz="0" w:space="0" w:color="auto"/>
          </w:divBdr>
        </w:div>
        <w:div w:id="1218862667">
          <w:marLeft w:val="0"/>
          <w:marRight w:val="0"/>
          <w:marTop w:val="0"/>
          <w:marBottom w:val="0"/>
          <w:divBdr>
            <w:top w:val="none" w:sz="0" w:space="0" w:color="auto"/>
            <w:left w:val="none" w:sz="0" w:space="0" w:color="auto"/>
            <w:bottom w:val="none" w:sz="0" w:space="0" w:color="auto"/>
            <w:right w:val="none" w:sz="0" w:space="0" w:color="auto"/>
          </w:divBdr>
        </w:div>
        <w:div w:id="370149260">
          <w:marLeft w:val="0"/>
          <w:marRight w:val="0"/>
          <w:marTop w:val="0"/>
          <w:marBottom w:val="0"/>
          <w:divBdr>
            <w:top w:val="none" w:sz="0" w:space="0" w:color="auto"/>
            <w:left w:val="none" w:sz="0" w:space="0" w:color="auto"/>
            <w:bottom w:val="none" w:sz="0" w:space="0" w:color="auto"/>
            <w:right w:val="none" w:sz="0" w:space="0" w:color="auto"/>
          </w:divBdr>
        </w:div>
        <w:div w:id="160632519">
          <w:marLeft w:val="0"/>
          <w:marRight w:val="0"/>
          <w:marTop w:val="0"/>
          <w:marBottom w:val="0"/>
          <w:divBdr>
            <w:top w:val="none" w:sz="0" w:space="0" w:color="auto"/>
            <w:left w:val="none" w:sz="0" w:space="0" w:color="auto"/>
            <w:bottom w:val="none" w:sz="0" w:space="0" w:color="auto"/>
            <w:right w:val="none" w:sz="0" w:space="0" w:color="auto"/>
          </w:divBdr>
        </w:div>
        <w:div w:id="2084254159">
          <w:marLeft w:val="0"/>
          <w:marRight w:val="0"/>
          <w:marTop w:val="0"/>
          <w:marBottom w:val="0"/>
          <w:divBdr>
            <w:top w:val="none" w:sz="0" w:space="0" w:color="auto"/>
            <w:left w:val="none" w:sz="0" w:space="0" w:color="auto"/>
            <w:bottom w:val="none" w:sz="0" w:space="0" w:color="auto"/>
            <w:right w:val="none" w:sz="0" w:space="0" w:color="auto"/>
          </w:divBdr>
        </w:div>
        <w:div w:id="1811095685">
          <w:marLeft w:val="0"/>
          <w:marRight w:val="0"/>
          <w:marTop w:val="0"/>
          <w:marBottom w:val="0"/>
          <w:divBdr>
            <w:top w:val="none" w:sz="0" w:space="0" w:color="auto"/>
            <w:left w:val="none" w:sz="0" w:space="0" w:color="auto"/>
            <w:bottom w:val="none" w:sz="0" w:space="0" w:color="auto"/>
            <w:right w:val="none" w:sz="0" w:space="0" w:color="auto"/>
          </w:divBdr>
        </w:div>
        <w:div w:id="636880720">
          <w:marLeft w:val="0"/>
          <w:marRight w:val="0"/>
          <w:marTop w:val="0"/>
          <w:marBottom w:val="0"/>
          <w:divBdr>
            <w:top w:val="none" w:sz="0" w:space="0" w:color="auto"/>
            <w:left w:val="none" w:sz="0" w:space="0" w:color="auto"/>
            <w:bottom w:val="none" w:sz="0" w:space="0" w:color="auto"/>
            <w:right w:val="none" w:sz="0" w:space="0" w:color="auto"/>
          </w:divBdr>
        </w:div>
        <w:div w:id="161700450">
          <w:marLeft w:val="0"/>
          <w:marRight w:val="0"/>
          <w:marTop w:val="0"/>
          <w:marBottom w:val="0"/>
          <w:divBdr>
            <w:top w:val="none" w:sz="0" w:space="0" w:color="auto"/>
            <w:left w:val="none" w:sz="0" w:space="0" w:color="auto"/>
            <w:bottom w:val="none" w:sz="0" w:space="0" w:color="auto"/>
            <w:right w:val="none" w:sz="0" w:space="0" w:color="auto"/>
          </w:divBdr>
        </w:div>
        <w:div w:id="1907302036">
          <w:marLeft w:val="0"/>
          <w:marRight w:val="0"/>
          <w:marTop w:val="0"/>
          <w:marBottom w:val="0"/>
          <w:divBdr>
            <w:top w:val="none" w:sz="0" w:space="0" w:color="auto"/>
            <w:left w:val="none" w:sz="0" w:space="0" w:color="auto"/>
            <w:bottom w:val="none" w:sz="0" w:space="0" w:color="auto"/>
            <w:right w:val="none" w:sz="0" w:space="0" w:color="auto"/>
          </w:divBdr>
        </w:div>
        <w:div w:id="763182471">
          <w:marLeft w:val="0"/>
          <w:marRight w:val="0"/>
          <w:marTop w:val="0"/>
          <w:marBottom w:val="0"/>
          <w:divBdr>
            <w:top w:val="none" w:sz="0" w:space="0" w:color="auto"/>
            <w:left w:val="none" w:sz="0" w:space="0" w:color="auto"/>
            <w:bottom w:val="none" w:sz="0" w:space="0" w:color="auto"/>
            <w:right w:val="none" w:sz="0" w:space="0" w:color="auto"/>
          </w:divBdr>
        </w:div>
        <w:div w:id="28839225">
          <w:marLeft w:val="0"/>
          <w:marRight w:val="0"/>
          <w:marTop w:val="0"/>
          <w:marBottom w:val="0"/>
          <w:divBdr>
            <w:top w:val="none" w:sz="0" w:space="0" w:color="auto"/>
            <w:left w:val="none" w:sz="0" w:space="0" w:color="auto"/>
            <w:bottom w:val="none" w:sz="0" w:space="0" w:color="auto"/>
            <w:right w:val="none" w:sz="0" w:space="0" w:color="auto"/>
          </w:divBdr>
        </w:div>
        <w:div w:id="1357582131">
          <w:marLeft w:val="0"/>
          <w:marRight w:val="0"/>
          <w:marTop w:val="0"/>
          <w:marBottom w:val="0"/>
          <w:divBdr>
            <w:top w:val="none" w:sz="0" w:space="0" w:color="auto"/>
            <w:left w:val="none" w:sz="0" w:space="0" w:color="auto"/>
            <w:bottom w:val="none" w:sz="0" w:space="0" w:color="auto"/>
            <w:right w:val="none" w:sz="0" w:space="0" w:color="auto"/>
          </w:divBdr>
        </w:div>
        <w:div w:id="616567591">
          <w:marLeft w:val="0"/>
          <w:marRight w:val="0"/>
          <w:marTop w:val="0"/>
          <w:marBottom w:val="0"/>
          <w:divBdr>
            <w:top w:val="none" w:sz="0" w:space="0" w:color="auto"/>
            <w:left w:val="none" w:sz="0" w:space="0" w:color="auto"/>
            <w:bottom w:val="none" w:sz="0" w:space="0" w:color="auto"/>
            <w:right w:val="none" w:sz="0" w:space="0" w:color="auto"/>
          </w:divBdr>
        </w:div>
        <w:div w:id="1124734222">
          <w:marLeft w:val="0"/>
          <w:marRight w:val="0"/>
          <w:marTop w:val="0"/>
          <w:marBottom w:val="0"/>
          <w:divBdr>
            <w:top w:val="none" w:sz="0" w:space="0" w:color="auto"/>
            <w:left w:val="none" w:sz="0" w:space="0" w:color="auto"/>
            <w:bottom w:val="none" w:sz="0" w:space="0" w:color="auto"/>
            <w:right w:val="none" w:sz="0" w:space="0" w:color="auto"/>
          </w:divBdr>
        </w:div>
        <w:div w:id="1397893836">
          <w:marLeft w:val="0"/>
          <w:marRight w:val="0"/>
          <w:marTop w:val="0"/>
          <w:marBottom w:val="0"/>
          <w:divBdr>
            <w:top w:val="none" w:sz="0" w:space="0" w:color="auto"/>
            <w:left w:val="none" w:sz="0" w:space="0" w:color="auto"/>
            <w:bottom w:val="none" w:sz="0" w:space="0" w:color="auto"/>
            <w:right w:val="none" w:sz="0" w:space="0" w:color="auto"/>
          </w:divBdr>
        </w:div>
        <w:div w:id="1499997599">
          <w:marLeft w:val="0"/>
          <w:marRight w:val="0"/>
          <w:marTop w:val="0"/>
          <w:marBottom w:val="0"/>
          <w:divBdr>
            <w:top w:val="none" w:sz="0" w:space="0" w:color="auto"/>
            <w:left w:val="none" w:sz="0" w:space="0" w:color="auto"/>
            <w:bottom w:val="none" w:sz="0" w:space="0" w:color="auto"/>
            <w:right w:val="none" w:sz="0" w:space="0" w:color="auto"/>
          </w:divBdr>
        </w:div>
        <w:div w:id="1366448946">
          <w:marLeft w:val="0"/>
          <w:marRight w:val="0"/>
          <w:marTop w:val="0"/>
          <w:marBottom w:val="0"/>
          <w:divBdr>
            <w:top w:val="none" w:sz="0" w:space="0" w:color="auto"/>
            <w:left w:val="none" w:sz="0" w:space="0" w:color="auto"/>
            <w:bottom w:val="none" w:sz="0" w:space="0" w:color="auto"/>
            <w:right w:val="none" w:sz="0" w:space="0" w:color="auto"/>
          </w:divBdr>
        </w:div>
        <w:div w:id="784927108">
          <w:marLeft w:val="0"/>
          <w:marRight w:val="0"/>
          <w:marTop w:val="0"/>
          <w:marBottom w:val="0"/>
          <w:divBdr>
            <w:top w:val="none" w:sz="0" w:space="0" w:color="auto"/>
            <w:left w:val="none" w:sz="0" w:space="0" w:color="auto"/>
            <w:bottom w:val="none" w:sz="0" w:space="0" w:color="auto"/>
            <w:right w:val="none" w:sz="0" w:space="0" w:color="auto"/>
          </w:divBdr>
        </w:div>
        <w:div w:id="168493769">
          <w:marLeft w:val="0"/>
          <w:marRight w:val="0"/>
          <w:marTop w:val="0"/>
          <w:marBottom w:val="0"/>
          <w:divBdr>
            <w:top w:val="none" w:sz="0" w:space="0" w:color="auto"/>
            <w:left w:val="none" w:sz="0" w:space="0" w:color="auto"/>
            <w:bottom w:val="none" w:sz="0" w:space="0" w:color="auto"/>
            <w:right w:val="none" w:sz="0" w:space="0" w:color="auto"/>
          </w:divBdr>
        </w:div>
        <w:div w:id="1428651055">
          <w:marLeft w:val="0"/>
          <w:marRight w:val="0"/>
          <w:marTop w:val="0"/>
          <w:marBottom w:val="0"/>
          <w:divBdr>
            <w:top w:val="none" w:sz="0" w:space="0" w:color="auto"/>
            <w:left w:val="none" w:sz="0" w:space="0" w:color="auto"/>
            <w:bottom w:val="none" w:sz="0" w:space="0" w:color="auto"/>
            <w:right w:val="none" w:sz="0" w:space="0" w:color="auto"/>
          </w:divBdr>
        </w:div>
        <w:div w:id="1125850062">
          <w:marLeft w:val="0"/>
          <w:marRight w:val="0"/>
          <w:marTop w:val="0"/>
          <w:marBottom w:val="0"/>
          <w:divBdr>
            <w:top w:val="none" w:sz="0" w:space="0" w:color="auto"/>
            <w:left w:val="none" w:sz="0" w:space="0" w:color="auto"/>
            <w:bottom w:val="none" w:sz="0" w:space="0" w:color="auto"/>
            <w:right w:val="none" w:sz="0" w:space="0" w:color="auto"/>
          </w:divBdr>
        </w:div>
        <w:div w:id="1296331324">
          <w:marLeft w:val="0"/>
          <w:marRight w:val="0"/>
          <w:marTop w:val="0"/>
          <w:marBottom w:val="0"/>
          <w:divBdr>
            <w:top w:val="none" w:sz="0" w:space="0" w:color="auto"/>
            <w:left w:val="none" w:sz="0" w:space="0" w:color="auto"/>
            <w:bottom w:val="none" w:sz="0" w:space="0" w:color="auto"/>
            <w:right w:val="none" w:sz="0" w:space="0" w:color="auto"/>
          </w:divBdr>
        </w:div>
        <w:div w:id="434446441">
          <w:marLeft w:val="0"/>
          <w:marRight w:val="0"/>
          <w:marTop w:val="0"/>
          <w:marBottom w:val="0"/>
          <w:divBdr>
            <w:top w:val="none" w:sz="0" w:space="0" w:color="auto"/>
            <w:left w:val="none" w:sz="0" w:space="0" w:color="auto"/>
            <w:bottom w:val="none" w:sz="0" w:space="0" w:color="auto"/>
            <w:right w:val="none" w:sz="0" w:space="0" w:color="auto"/>
          </w:divBdr>
        </w:div>
        <w:div w:id="1654261075">
          <w:marLeft w:val="0"/>
          <w:marRight w:val="0"/>
          <w:marTop w:val="0"/>
          <w:marBottom w:val="0"/>
          <w:divBdr>
            <w:top w:val="none" w:sz="0" w:space="0" w:color="auto"/>
            <w:left w:val="none" w:sz="0" w:space="0" w:color="auto"/>
            <w:bottom w:val="none" w:sz="0" w:space="0" w:color="auto"/>
            <w:right w:val="none" w:sz="0" w:space="0" w:color="auto"/>
          </w:divBdr>
        </w:div>
        <w:div w:id="1367294702">
          <w:marLeft w:val="0"/>
          <w:marRight w:val="0"/>
          <w:marTop w:val="0"/>
          <w:marBottom w:val="0"/>
          <w:divBdr>
            <w:top w:val="none" w:sz="0" w:space="0" w:color="auto"/>
            <w:left w:val="none" w:sz="0" w:space="0" w:color="auto"/>
            <w:bottom w:val="none" w:sz="0" w:space="0" w:color="auto"/>
            <w:right w:val="none" w:sz="0" w:space="0" w:color="auto"/>
          </w:divBdr>
        </w:div>
        <w:div w:id="1328098228">
          <w:marLeft w:val="0"/>
          <w:marRight w:val="0"/>
          <w:marTop w:val="0"/>
          <w:marBottom w:val="0"/>
          <w:divBdr>
            <w:top w:val="none" w:sz="0" w:space="0" w:color="auto"/>
            <w:left w:val="none" w:sz="0" w:space="0" w:color="auto"/>
            <w:bottom w:val="none" w:sz="0" w:space="0" w:color="auto"/>
            <w:right w:val="none" w:sz="0" w:space="0" w:color="auto"/>
          </w:divBdr>
        </w:div>
        <w:div w:id="603729017">
          <w:marLeft w:val="0"/>
          <w:marRight w:val="0"/>
          <w:marTop w:val="0"/>
          <w:marBottom w:val="0"/>
          <w:divBdr>
            <w:top w:val="none" w:sz="0" w:space="0" w:color="auto"/>
            <w:left w:val="none" w:sz="0" w:space="0" w:color="auto"/>
            <w:bottom w:val="none" w:sz="0" w:space="0" w:color="auto"/>
            <w:right w:val="none" w:sz="0" w:space="0" w:color="auto"/>
          </w:divBdr>
        </w:div>
        <w:div w:id="938488556">
          <w:marLeft w:val="0"/>
          <w:marRight w:val="0"/>
          <w:marTop w:val="0"/>
          <w:marBottom w:val="0"/>
          <w:divBdr>
            <w:top w:val="none" w:sz="0" w:space="0" w:color="auto"/>
            <w:left w:val="none" w:sz="0" w:space="0" w:color="auto"/>
            <w:bottom w:val="none" w:sz="0" w:space="0" w:color="auto"/>
            <w:right w:val="none" w:sz="0" w:space="0" w:color="auto"/>
          </w:divBdr>
        </w:div>
        <w:div w:id="722025515">
          <w:marLeft w:val="0"/>
          <w:marRight w:val="0"/>
          <w:marTop w:val="0"/>
          <w:marBottom w:val="0"/>
          <w:divBdr>
            <w:top w:val="none" w:sz="0" w:space="0" w:color="auto"/>
            <w:left w:val="none" w:sz="0" w:space="0" w:color="auto"/>
            <w:bottom w:val="none" w:sz="0" w:space="0" w:color="auto"/>
            <w:right w:val="none" w:sz="0" w:space="0" w:color="auto"/>
          </w:divBdr>
        </w:div>
        <w:div w:id="1228953317">
          <w:marLeft w:val="0"/>
          <w:marRight w:val="0"/>
          <w:marTop w:val="0"/>
          <w:marBottom w:val="0"/>
          <w:divBdr>
            <w:top w:val="none" w:sz="0" w:space="0" w:color="auto"/>
            <w:left w:val="none" w:sz="0" w:space="0" w:color="auto"/>
            <w:bottom w:val="none" w:sz="0" w:space="0" w:color="auto"/>
            <w:right w:val="none" w:sz="0" w:space="0" w:color="auto"/>
          </w:divBdr>
        </w:div>
        <w:div w:id="899099888">
          <w:marLeft w:val="0"/>
          <w:marRight w:val="0"/>
          <w:marTop w:val="0"/>
          <w:marBottom w:val="0"/>
          <w:divBdr>
            <w:top w:val="none" w:sz="0" w:space="0" w:color="auto"/>
            <w:left w:val="none" w:sz="0" w:space="0" w:color="auto"/>
            <w:bottom w:val="none" w:sz="0" w:space="0" w:color="auto"/>
            <w:right w:val="none" w:sz="0" w:space="0" w:color="auto"/>
          </w:divBdr>
        </w:div>
        <w:div w:id="277834013">
          <w:marLeft w:val="0"/>
          <w:marRight w:val="0"/>
          <w:marTop w:val="0"/>
          <w:marBottom w:val="0"/>
          <w:divBdr>
            <w:top w:val="none" w:sz="0" w:space="0" w:color="auto"/>
            <w:left w:val="none" w:sz="0" w:space="0" w:color="auto"/>
            <w:bottom w:val="none" w:sz="0" w:space="0" w:color="auto"/>
            <w:right w:val="none" w:sz="0" w:space="0" w:color="auto"/>
          </w:divBdr>
        </w:div>
        <w:div w:id="426460709">
          <w:marLeft w:val="0"/>
          <w:marRight w:val="0"/>
          <w:marTop w:val="0"/>
          <w:marBottom w:val="0"/>
          <w:divBdr>
            <w:top w:val="none" w:sz="0" w:space="0" w:color="auto"/>
            <w:left w:val="none" w:sz="0" w:space="0" w:color="auto"/>
            <w:bottom w:val="none" w:sz="0" w:space="0" w:color="auto"/>
            <w:right w:val="none" w:sz="0" w:space="0" w:color="auto"/>
          </w:divBdr>
        </w:div>
        <w:div w:id="669405342">
          <w:marLeft w:val="0"/>
          <w:marRight w:val="0"/>
          <w:marTop w:val="0"/>
          <w:marBottom w:val="0"/>
          <w:divBdr>
            <w:top w:val="none" w:sz="0" w:space="0" w:color="auto"/>
            <w:left w:val="none" w:sz="0" w:space="0" w:color="auto"/>
            <w:bottom w:val="none" w:sz="0" w:space="0" w:color="auto"/>
            <w:right w:val="none" w:sz="0" w:space="0" w:color="auto"/>
          </w:divBdr>
        </w:div>
        <w:div w:id="1411660122">
          <w:marLeft w:val="0"/>
          <w:marRight w:val="0"/>
          <w:marTop w:val="0"/>
          <w:marBottom w:val="0"/>
          <w:divBdr>
            <w:top w:val="none" w:sz="0" w:space="0" w:color="auto"/>
            <w:left w:val="none" w:sz="0" w:space="0" w:color="auto"/>
            <w:bottom w:val="none" w:sz="0" w:space="0" w:color="auto"/>
            <w:right w:val="none" w:sz="0" w:space="0" w:color="auto"/>
          </w:divBdr>
        </w:div>
        <w:div w:id="1040520253">
          <w:marLeft w:val="0"/>
          <w:marRight w:val="0"/>
          <w:marTop w:val="0"/>
          <w:marBottom w:val="0"/>
          <w:divBdr>
            <w:top w:val="none" w:sz="0" w:space="0" w:color="auto"/>
            <w:left w:val="none" w:sz="0" w:space="0" w:color="auto"/>
            <w:bottom w:val="none" w:sz="0" w:space="0" w:color="auto"/>
            <w:right w:val="none" w:sz="0" w:space="0" w:color="auto"/>
          </w:divBdr>
        </w:div>
        <w:div w:id="1994749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9.xml"/><Relationship Id="rId39" Type="http://schemas.openxmlformats.org/officeDocument/2006/relationships/hyperlink" Target="http://www.example.com/01/06901234567892/22/2A/10/ABC123?11=240912&amp;3101=000825" TargetMode="External"/><Relationship Id="rId21" Type="http://schemas.openxmlformats.org/officeDocument/2006/relationships/footer" Target="footer6.xml"/><Relationship Id="rId34" Type="http://schemas.openxmlformats.org/officeDocument/2006/relationships/hyperlink" Target="http://2dcode.org/01/06901234567892/22/2A/10/ABC123/21/12345XYZ&#65311;11=210912&amp;3102=000825" TargetMode="External"/><Relationship Id="rId42" Type="http://schemas.openxmlformats.org/officeDocument/2006/relationships/image" Target="media/image13.png"/><Relationship Id="rId47" Type="http://schemas.openxmlformats.org/officeDocument/2006/relationships/image" Target="media/image18.png"/><Relationship Id="rId50" Type="http://schemas.openxmlformats.org/officeDocument/2006/relationships/image" Target="media/image21.png"/><Relationship Id="rId55" Type="http://schemas.openxmlformats.org/officeDocument/2006/relationships/header" Target="header11.xml"/><Relationship Id="rId63" Type="http://schemas.openxmlformats.org/officeDocument/2006/relationships/header" Target="header14.xml"/><Relationship Id="rId68"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id.gs1cn.org" TargetMode="External"/><Relationship Id="rId32" Type="http://schemas.openxmlformats.org/officeDocument/2006/relationships/image" Target="media/image5.png"/><Relationship Id="rId37" Type="http://schemas.openxmlformats.org/officeDocument/2006/relationships/image" Target="media/image9.png"/><Relationship Id="rId40" Type="http://schemas.openxmlformats.org/officeDocument/2006/relationships/image" Target="media/image11.png"/><Relationship Id="rId45" Type="http://schemas.openxmlformats.org/officeDocument/2006/relationships/image" Target="media/image16.png"/><Relationship Id="rId53" Type="http://schemas.openxmlformats.org/officeDocument/2006/relationships/image" Target="media/image24.png"/><Relationship Id="rId58" Type="http://schemas.openxmlformats.org/officeDocument/2006/relationships/header" Target="header12.xml"/><Relationship Id="rId66"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id.gs1cn.org" TargetMode="External"/><Relationship Id="rId28" Type="http://schemas.openxmlformats.org/officeDocument/2006/relationships/footer" Target="footer9.xml"/><Relationship Id="rId36" Type="http://schemas.openxmlformats.org/officeDocument/2006/relationships/image" Target="media/image8.png"/><Relationship Id="rId49" Type="http://schemas.openxmlformats.org/officeDocument/2006/relationships/image" Target="media/image20.png"/><Relationship Id="rId57" Type="http://schemas.openxmlformats.org/officeDocument/2006/relationships/footer" Target="footer11.xml"/><Relationship Id="rId61"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4.png"/><Relationship Id="rId44" Type="http://schemas.openxmlformats.org/officeDocument/2006/relationships/image" Target="media/image15.png"/><Relationship Id="rId52" Type="http://schemas.openxmlformats.org/officeDocument/2006/relationships/image" Target="media/image23.png"/><Relationship Id="rId60" Type="http://schemas.openxmlformats.org/officeDocument/2006/relationships/footer" Target="footer12.xml"/><Relationship Id="rId65"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8.xml"/><Relationship Id="rId30" Type="http://schemas.openxmlformats.org/officeDocument/2006/relationships/image" Target="media/image3.png"/><Relationship Id="rId35" Type="http://schemas.openxmlformats.org/officeDocument/2006/relationships/image" Target="media/image7.png"/><Relationship Id="rId43" Type="http://schemas.openxmlformats.org/officeDocument/2006/relationships/image" Target="media/image14.png"/><Relationship Id="rId48" Type="http://schemas.openxmlformats.org/officeDocument/2006/relationships/image" Target="media/image19.png"/><Relationship Id="rId56" Type="http://schemas.openxmlformats.org/officeDocument/2006/relationships/footer" Target="footer10.xml"/><Relationship Id="rId64" Type="http://schemas.openxmlformats.org/officeDocument/2006/relationships/header" Target="header15.xml"/><Relationship Id="rId69" Type="http://schemas.openxmlformats.org/officeDocument/2006/relationships/theme" Target="theme/theme1.xml"/><Relationship Id="rId8" Type="http://schemas.openxmlformats.org/officeDocument/2006/relationships/image" Target="media/image1.tiff"/><Relationship Id="rId51" Type="http://schemas.openxmlformats.org/officeDocument/2006/relationships/image" Target="media/image22.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image" Target="media/image6.png"/><Relationship Id="rId38" Type="http://schemas.openxmlformats.org/officeDocument/2006/relationships/image" Target="media/image10.png"/><Relationship Id="rId46" Type="http://schemas.openxmlformats.org/officeDocument/2006/relationships/image" Target="media/image17.png"/><Relationship Id="rId59" Type="http://schemas.openxmlformats.org/officeDocument/2006/relationships/header" Target="header13.xml"/><Relationship Id="rId67" Type="http://schemas.openxmlformats.org/officeDocument/2006/relationships/fontTable" Target="fontTable.xml"/><Relationship Id="rId20" Type="http://schemas.openxmlformats.org/officeDocument/2006/relationships/header" Target="header7.xml"/><Relationship Id="rId41" Type="http://schemas.openxmlformats.org/officeDocument/2006/relationships/image" Target="media/image12.png"/><Relationship Id="rId54" Type="http://schemas.openxmlformats.org/officeDocument/2006/relationships/header" Target="header10.xml"/><Relationship Id="rId62" Type="http://schemas.openxmlformats.org/officeDocument/2006/relationships/image" Target="media/image25.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8225F90A8C84E409F67229ECE2E43A0"/>
        <w:category>
          <w:name w:val="常规"/>
          <w:gallery w:val="placeholder"/>
        </w:category>
        <w:types>
          <w:type w:val="bbPlcHdr"/>
        </w:types>
        <w:behaviors>
          <w:behavior w:val="content"/>
        </w:behaviors>
        <w:guid w:val="{C150AC7C-551B-403D-A1A9-C1588774D8FD}"/>
      </w:docPartPr>
      <w:docPartBody>
        <w:p w:rsidR="006C7B2C" w:rsidRDefault="00143C37">
          <w:pPr>
            <w:pStyle w:val="18225F90A8C84E409F67229ECE2E43A0"/>
            <w:rPr>
              <w:rFonts w:hint="eastAsia"/>
            </w:rPr>
          </w:pPr>
          <w:r w:rsidRPr="00751A05">
            <w:rPr>
              <w:rStyle w:val="a3"/>
              <w:rFonts w:hint="eastAsia"/>
            </w:rPr>
            <w:t>单击或点击此处输入文字。</w:t>
          </w:r>
        </w:p>
      </w:docPartBody>
    </w:docPart>
    <w:docPart>
      <w:docPartPr>
        <w:name w:val="68208DBD287C4E04BAD2E5BE1D5963CA"/>
        <w:category>
          <w:name w:val="常规"/>
          <w:gallery w:val="placeholder"/>
        </w:category>
        <w:types>
          <w:type w:val="bbPlcHdr"/>
        </w:types>
        <w:behaviors>
          <w:behavior w:val="content"/>
        </w:behaviors>
        <w:guid w:val="{21328CA8-DAD8-4E70-AE67-BF0EF0AF8005}"/>
      </w:docPartPr>
      <w:docPartBody>
        <w:p w:rsidR="006C7B2C" w:rsidRDefault="00143C37">
          <w:pPr>
            <w:pStyle w:val="68208DBD287C4E04BAD2E5BE1D5963CA"/>
            <w:rPr>
              <w:rFonts w:hint="eastAsia"/>
            </w:rPr>
          </w:pPr>
          <w:r w:rsidRPr="00FB6243">
            <w:rPr>
              <w:rStyle w:val="a3"/>
              <w:rFonts w:hint="eastAsia"/>
            </w:rPr>
            <w:t>选择一项。</w:t>
          </w:r>
        </w:p>
      </w:docPartBody>
    </w:docPart>
    <w:docPart>
      <w:docPartPr>
        <w:name w:val="55FF54760EA84555A7CD83D0967C6CE8"/>
        <w:category>
          <w:name w:val="常规"/>
          <w:gallery w:val="placeholder"/>
        </w:category>
        <w:types>
          <w:type w:val="bbPlcHdr"/>
        </w:types>
        <w:behaviors>
          <w:behavior w:val="content"/>
        </w:behaviors>
        <w:guid w:val="{B603E31E-AC45-4651-B672-66768F0BF6AE}"/>
      </w:docPartPr>
      <w:docPartBody>
        <w:p w:rsidR="006C7B2C" w:rsidRDefault="00143C37">
          <w:pPr>
            <w:pStyle w:val="55FF54760EA84555A7CD83D0967C6CE8"/>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CR-B">
    <w:panose1 w:val="00000400000000000000"/>
    <w:charset w:val="00"/>
    <w:family w:val="auto"/>
    <w:pitch w:val="variable"/>
    <w:sig w:usb0="A00000EF" w:usb1="2000F5C7"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3C37"/>
    <w:rsid w:val="000506D6"/>
    <w:rsid w:val="00143C37"/>
    <w:rsid w:val="002E49E3"/>
    <w:rsid w:val="004073C1"/>
    <w:rsid w:val="004A3C2F"/>
    <w:rsid w:val="005B7168"/>
    <w:rsid w:val="005F77CE"/>
    <w:rsid w:val="006C7B2C"/>
    <w:rsid w:val="00771973"/>
    <w:rsid w:val="00897077"/>
    <w:rsid w:val="009A07A3"/>
    <w:rsid w:val="00AF25F3"/>
    <w:rsid w:val="00B52AB1"/>
    <w:rsid w:val="00CE75E0"/>
    <w:rsid w:val="00F94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8225F90A8C84E409F67229ECE2E43A0">
    <w:name w:val="18225F90A8C84E409F67229ECE2E43A0"/>
    <w:pPr>
      <w:widowControl w:val="0"/>
      <w:jc w:val="both"/>
    </w:pPr>
  </w:style>
  <w:style w:type="paragraph" w:customStyle="1" w:styleId="68208DBD287C4E04BAD2E5BE1D5963CA">
    <w:name w:val="68208DBD287C4E04BAD2E5BE1D5963CA"/>
    <w:pPr>
      <w:widowControl w:val="0"/>
      <w:jc w:val="both"/>
    </w:pPr>
  </w:style>
  <w:style w:type="paragraph" w:customStyle="1" w:styleId="55FF54760EA84555A7CD83D0967C6CE8">
    <w:name w:val="55FF54760EA84555A7CD83D0967C6CE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4A721-A240-4C49-8754-B5C7DBC6B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451</TotalTime>
  <Pages>19</Pages>
  <Words>1944</Words>
  <Characters>11085</Characters>
  <Application>Microsoft Office Word</Application>
  <DocSecurity>0</DocSecurity>
  <Lines>92</Lines>
  <Paragraphs>26</Paragraphs>
  <ScaleCrop>false</ScaleCrop>
  <Company>PCMI</Company>
  <LinksUpToDate>false</LinksUpToDate>
  <CharactersWithSpaces>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China</dc:creator>
  <dc:description>&lt;config cover="true" show_menu="true" version="1.0.0" doctype="SDKXY"&gt;_x000d_
&lt;/config&gt;</dc:description>
  <cp:lastModifiedBy>祝小艳</cp:lastModifiedBy>
  <cp:revision>54</cp:revision>
  <cp:lastPrinted>2024-10-25T02:16:00Z</cp:lastPrinted>
  <dcterms:created xsi:type="dcterms:W3CDTF">2024-10-25T01:55:00Z</dcterms:created>
  <dcterms:modified xsi:type="dcterms:W3CDTF">2024-12-05T05:56:00Z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