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tiff" ContentType="image/tiff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fffa"/>
        <w:tblW w:w="93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"/>
        <w:gridCol w:w="8855"/>
      </w:tblGrid>
      <w:tr w:rsidR="005E06D7" w14:paraId="73FBC9A2" w14:textId="77777777">
        <w:tc>
          <w:tcPr>
            <w:tcW w:w="509" w:type="dxa"/>
          </w:tcPr>
          <w:p w14:paraId="72A50344" w14:textId="77777777" w:rsidR="005E06D7" w:rsidRDefault="00000000">
            <w:pPr>
              <w:pStyle w:val="affff3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line="240" w:lineRule="auto"/>
              <w:jc w:val="left"/>
              <w:rPr>
                <w:rFonts w:ascii="黑体" w:eastAsia="黑体" w:hAnsi="黑体" w:hint="eastAsia"/>
                <w:sz w:val="21"/>
                <w:szCs w:val="21"/>
              </w:rPr>
            </w:pPr>
            <w:r>
              <w:rPr>
                <w:rFonts w:ascii="Times New Roman" w:eastAsia="黑体" w:hAnsi="Times New Roman"/>
                <w:sz w:val="21"/>
                <w:szCs w:val="21"/>
              </w:rPr>
              <w:t>ICS</w:t>
            </w:r>
            <w:r>
              <w:rPr>
                <w:rFonts w:ascii="黑体" w:eastAsia="黑体" w:hAnsi="黑体"/>
                <w:sz w:val="21"/>
                <w:szCs w:val="21"/>
              </w:rPr>
              <w:t xml:space="preserve">  </w:t>
            </w:r>
          </w:p>
        </w:tc>
        <w:tc>
          <w:tcPr>
            <w:tcW w:w="8855" w:type="dxa"/>
          </w:tcPr>
          <w:p w14:paraId="3F7B3061" w14:textId="77777777" w:rsidR="005E06D7" w:rsidRDefault="00000000">
            <w:pPr>
              <w:pStyle w:val="affff3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line="240" w:lineRule="auto"/>
              <w:jc w:val="both"/>
              <w:rPr>
                <w:rFonts w:ascii="黑体" w:eastAsia="黑体" w:hAnsi="黑体" w:hint="eastAsia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fldChar w:fldCharType="begin">
                <w:ffData>
                  <w:name w:val="ICS"/>
                  <w:enabled/>
                  <w:calcOnExit w:val="0"/>
                  <w:textInput>
                    <w:default w:val="点击此处添加ICS号"/>
                  </w:textInput>
                </w:ffData>
              </w:fldChar>
            </w:r>
            <w:bookmarkStart w:id="0" w:name="ICS"/>
            <w:r>
              <w:rPr>
                <w:rFonts w:ascii="黑体" w:eastAsia="黑体" w:hAnsi="黑体"/>
                <w:sz w:val="21"/>
                <w:szCs w:val="21"/>
              </w:rPr>
              <w:instrText xml:space="preserve"> FORMTEXT </w:instrText>
            </w:r>
            <w:r>
              <w:rPr>
                <w:rFonts w:ascii="黑体" w:eastAsia="黑体" w:hAnsi="黑体"/>
                <w:sz w:val="21"/>
                <w:szCs w:val="21"/>
              </w:rPr>
            </w:r>
            <w:r>
              <w:rPr>
                <w:rFonts w:ascii="黑体" w:eastAsia="黑体" w:hAnsi="黑体"/>
                <w:sz w:val="21"/>
                <w:szCs w:val="21"/>
              </w:rPr>
              <w:fldChar w:fldCharType="separate"/>
            </w:r>
            <w:r>
              <w:rPr>
                <w:rFonts w:ascii="黑体" w:eastAsia="黑体" w:hAnsi="黑体"/>
                <w:sz w:val="21"/>
                <w:szCs w:val="21"/>
              </w:rPr>
              <w:t xml:space="preserve"> </w:t>
            </w:r>
            <w:r>
              <w:rPr>
                <w:rFonts w:ascii="黑体" w:eastAsia="黑体" w:hAnsi="黑体"/>
                <w:sz w:val="21"/>
                <w:szCs w:val="21"/>
              </w:rPr>
              <w:fldChar w:fldCharType="end"/>
            </w:r>
            <w:bookmarkEnd w:id="0"/>
          </w:p>
        </w:tc>
      </w:tr>
      <w:tr w:rsidR="005E06D7" w14:paraId="20EC8172" w14:textId="77777777">
        <w:tc>
          <w:tcPr>
            <w:tcW w:w="509" w:type="dxa"/>
          </w:tcPr>
          <w:p w14:paraId="1D73483C" w14:textId="77777777" w:rsidR="005E06D7" w:rsidRDefault="00000000">
            <w:pPr>
              <w:pStyle w:val="affff3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before="40" w:line="240" w:lineRule="auto"/>
              <w:jc w:val="left"/>
              <w:rPr>
                <w:rFonts w:ascii="黑体" w:eastAsia="黑体" w:hAnsi="黑体" w:hint="eastAsia"/>
                <w:sz w:val="21"/>
                <w:szCs w:val="21"/>
              </w:rPr>
            </w:pPr>
            <w:r>
              <w:rPr>
                <w:rFonts w:ascii="Times New Roman" w:eastAsia="黑体" w:hAnsi="Times New Roman"/>
                <w:sz w:val="21"/>
                <w:szCs w:val="21"/>
              </w:rPr>
              <w:t xml:space="preserve">CCS </w:t>
            </w:r>
            <w:r>
              <w:rPr>
                <w:rFonts w:ascii="黑体" w:eastAsia="黑体" w:hAnsi="黑体"/>
                <w:sz w:val="21"/>
                <w:szCs w:val="21"/>
              </w:rPr>
              <w:t xml:space="preserve"> </w:t>
            </w:r>
          </w:p>
        </w:tc>
        <w:tc>
          <w:tcPr>
            <w:tcW w:w="8855" w:type="dxa"/>
          </w:tcPr>
          <w:p w14:paraId="6AA6ED5A" w14:textId="77777777" w:rsidR="005E06D7" w:rsidRDefault="00000000">
            <w:pPr>
              <w:pStyle w:val="affff3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before="40" w:line="240" w:lineRule="auto"/>
              <w:jc w:val="left"/>
              <w:rPr>
                <w:rFonts w:ascii="黑体" w:eastAsia="黑体" w:hAnsi="黑体" w:hint="eastAsia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fldChar w:fldCharType="begin">
                <w:ffData>
                  <w:name w:val="CSDN"/>
                  <w:enabled/>
                  <w:calcOnExit w:val="0"/>
                  <w:textInput>
                    <w:default w:val="点击此处添加CCS号"/>
                  </w:textInput>
                </w:ffData>
              </w:fldChar>
            </w:r>
            <w:bookmarkStart w:id="1" w:name="CSDN"/>
            <w:r>
              <w:rPr>
                <w:rFonts w:ascii="黑体" w:eastAsia="黑体" w:hAnsi="黑体"/>
                <w:sz w:val="21"/>
                <w:szCs w:val="21"/>
              </w:rPr>
              <w:instrText xml:space="preserve"> FORMTEXT </w:instrText>
            </w:r>
            <w:r>
              <w:rPr>
                <w:rFonts w:ascii="黑体" w:eastAsia="黑体" w:hAnsi="黑体"/>
                <w:sz w:val="21"/>
                <w:szCs w:val="21"/>
              </w:rPr>
            </w:r>
            <w:r>
              <w:rPr>
                <w:rFonts w:ascii="黑体" w:eastAsia="黑体" w:hAnsi="黑体"/>
                <w:sz w:val="21"/>
                <w:szCs w:val="21"/>
              </w:rPr>
              <w:fldChar w:fldCharType="separate"/>
            </w:r>
            <w:r>
              <w:rPr>
                <w:rFonts w:ascii="黑体" w:eastAsia="黑体" w:hAnsi="黑体"/>
                <w:sz w:val="21"/>
                <w:szCs w:val="21"/>
              </w:rPr>
              <w:t>点击此处添加CCS号</w:t>
            </w:r>
            <w:r>
              <w:rPr>
                <w:rFonts w:ascii="黑体" w:eastAsia="黑体" w:hAnsi="黑体"/>
                <w:sz w:val="21"/>
                <w:szCs w:val="21"/>
              </w:rPr>
              <w:fldChar w:fldCharType="end"/>
            </w:r>
            <w:bookmarkEnd w:id="1"/>
          </w:p>
        </w:tc>
      </w:tr>
    </w:tbl>
    <w:tbl>
      <w:tblPr>
        <w:tblStyle w:val="affffa"/>
        <w:tblpPr w:leftFromText="180" w:rightFromText="180" w:vertAnchor="text" w:horzAnchor="margin" w:tblpX="2683" w:tblpY="57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CellMar>
          <w:right w:w="221" w:type="dxa"/>
        </w:tblCellMar>
        <w:tblLook w:val="04A0" w:firstRow="1" w:lastRow="0" w:firstColumn="1" w:lastColumn="0" w:noHBand="0" w:noVBand="1"/>
      </w:tblPr>
      <w:tblGrid>
        <w:gridCol w:w="6407"/>
      </w:tblGrid>
      <w:tr w:rsidR="005E06D7" w14:paraId="15C42050" w14:textId="77777777">
        <w:tc>
          <w:tcPr>
            <w:tcW w:w="6407" w:type="dxa"/>
          </w:tcPr>
          <w:p w14:paraId="2C2EAD89" w14:textId="77777777" w:rsidR="005E06D7" w:rsidRDefault="00000000">
            <w:pPr>
              <w:pStyle w:val="afffff2"/>
              <w:framePr w:w="0" w:hRule="auto" w:wrap="auto" w:hAnchor="text" w:xAlign="left" w:yAlign="inline" w:anchorLock="0"/>
              <w:rPr>
                <w:rFonts w:ascii="宋体" w:hAnsi="宋体" w:hint="eastAsia"/>
                <w:sz w:val="28"/>
                <w:szCs w:val="28"/>
              </w:rPr>
            </w:pPr>
            <w:bookmarkStart w:id="2" w:name="_Hlk26473981"/>
            <w:r>
              <w:rPr>
                <w:noProof/>
              </w:rPr>
              <w:drawing>
                <wp:inline distT="0" distB="0" distL="0" distR="0" wp14:anchorId="3D670D6E" wp14:editId="357AFEEB">
                  <wp:extent cx="796290" cy="397510"/>
                  <wp:effectExtent l="0" t="0" r="3810" b="254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3958" cy="4063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1"/>
                <w:szCs w:val="21"/>
              </w:rPr>
              <w:t xml:space="preserve"> </w:t>
            </w:r>
            <w:r>
              <w:fldChar w:fldCharType="begin">
                <w:ffData>
                  <w:name w:val="c1"/>
                  <w:enabled/>
                  <w:calcOnExit w:val="0"/>
                  <w:textInput>
                    <w:maxLength w:val="8"/>
                  </w:textInput>
                </w:ffData>
              </w:fldChar>
            </w:r>
            <w:bookmarkStart w:id="3" w:name="c1"/>
            <w:r>
              <w:instrText xml:space="preserve"> FORMTEXT </w:instrText>
            </w:r>
            <w:r>
              <w:fldChar w:fldCharType="separate"/>
            </w:r>
            <w:r>
              <w:t>14</w:t>
            </w:r>
            <w:r>
              <w:fldChar w:fldCharType="end"/>
            </w:r>
            <w:bookmarkEnd w:id="3"/>
          </w:p>
        </w:tc>
      </w:tr>
    </w:tbl>
    <w:p w14:paraId="201851BD" w14:textId="77777777" w:rsidR="005E06D7" w:rsidRDefault="00000000">
      <w:pPr>
        <w:pStyle w:val="afffff3"/>
        <w:framePr w:w="9639" w:h="624" w:hRule="exact" w:hSpace="181" w:vSpace="181" w:wrap="around" w:hAnchor="page" w:x="1305" w:y="2269"/>
        <w:rPr>
          <w:rFonts w:ascii="黑体" w:eastAsia="黑体" w:hAnsi="黑体" w:hint="eastAsia"/>
          <w:b w:val="0"/>
          <w:bCs w:val="0"/>
          <w:w w:val="100"/>
          <w:sz w:val="48"/>
          <w:szCs w:val="48"/>
        </w:rPr>
      </w:pPr>
      <w:r>
        <w:rPr>
          <w:rFonts w:ascii="黑体" w:eastAsia="黑体"/>
          <w:b w:val="0"/>
          <w:w w:val="100"/>
          <w:sz w:val="48"/>
        </w:rPr>
        <w:fldChar w:fldCharType="begin">
          <w:ffData>
            <w:name w:val="c2"/>
            <w:enabled/>
            <w:calcOnExit w:val="0"/>
            <w:textInput/>
          </w:ffData>
        </w:fldChar>
      </w:r>
      <w:bookmarkStart w:id="4" w:name="c2"/>
      <w:r>
        <w:rPr>
          <w:rFonts w:ascii="黑体" w:eastAsia="黑体"/>
          <w:b w:val="0"/>
          <w:w w:val="100"/>
          <w:sz w:val="48"/>
        </w:rPr>
        <w:instrText xml:space="preserve"> FORMTEXT </w:instrText>
      </w:r>
      <w:r>
        <w:rPr>
          <w:rFonts w:ascii="黑体" w:eastAsia="黑体"/>
          <w:b w:val="0"/>
          <w:w w:val="100"/>
          <w:sz w:val="48"/>
        </w:rPr>
      </w:r>
      <w:r>
        <w:rPr>
          <w:rFonts w:ascii="黑体" w:eastAsia="黑体"/>
          <w:b w:val="0"/>
          <w:w w:val="100"/>
          <w:sz w:val="48"/>
        </w:rPr>
        <w:fldChar w:fldCharType="separate"/>
      </w:r>
      <w:r>
        <w:rPr>
          <w:rFonts w:ascii="黑体" w:eastAsia="黑体" w:hint="eastAsia"/>
          <w:b w:val="0"/>
          <w:w w:val="100"/>
          <w:sz w:val="48"/>
        </w:rPr>
        <w:t>山西省</w:t>
      </w:r>
      <w:r>
        <w:rPr>
          <w:rFonts w:ascii="黑体" w:eastAsia="黑体"/>
          <w:b w:val="0"/>
          <w:w w:val="100"/>
          <w:sz w:val="48"/>
        </w:rPr>
        <w:fldChar w:fldCharType="end"/>
      </w:r>
      <w:bookmarkEnd w:id="4"/>
      <w:r>
        <w:rPr>
          <w:rFonts w:ascii="黑体" w:eastAsia="黑体" w:hAnsi="黑体" w:hint="eastAsia"/>
          <w:b w:val="0"/>
          <w:bCs w:val="0"/>
          <w:w w:val="100"/>
          <w:sz w:val="48"/>
          <w:szCs w:val="48"/>
        </w:rPr>
        <w:t>地方标准</w:t>
      </w:r>
    </w:p>
    <w:bookmarkEnd w:id="2"/>
    <w:p w14:paraId="60048DBC" w14:textId="77777777" w:rsidR="005E06D7" w:rsidRDefault="00000000">
      <w:pPr>
        <w:pStyle w:val="affffffffff5"/>
        <w:framePr w:wrap="auto"/>
        <w:rPr>
          <w:lang w:val="fr-FR"/>
        </w:rPr>
      </w:pPr>
      <w:r>
        <w:rPr>
          <w:lang w:val="fr-FR"/>
        </w:rPr>
        <w:t>DB</w:t>
      </w:r>
      <w:r>
        <w:rPr>
          <w:sz w:val="15"/>
          <w:szCs w:val="15"/>
          <w:lang w:val="fr-FR"/>
        </w:rPr>
        <w:t xml:space="preserve"> </w:t>
      </w:r>
      <w:r>
        <w:fldChar w:fldCharType="begin">
          <w:ffData>
            <w:name w:val="文字1"/>
            <w:enabled/>
            <w:calcOnExit w:val="0"/>
            <w:textInput>
              <w:default w:val="XX/T"/>
            </w:textInput>
          </w:ffData>
        </w:fldChar>
      </w:r>
      <w:bookmarkStart w:id="5" w:name="文字1"/>
      <w:r>
        <w:rPr>
          <w:lang w:val="fr-FR"/>
        </w:rPr>
        <w:instrText xml:space="preserve"> FORMTEXT </w:instrText>
      </w:r>
      <w:r>
        <w:fldChar w:fldCharType="separate"/>
      </w:r>
      <w:r>
        <w:t>14</w:t>
      </w:r>
      <w:r>
        <w:rPr>
          <w:lang w:val="fr-FR"/>
        </w:rPr>
        <w:t>/T</w:t>
      </w:r>
      <w:r>
        <w:fldChar w:fldCharType="end"/>
      </w:r>
      <w:bookmarkEnd w:id="5"/>
      <w:r>
        <w:rPr>
          <w:lang w:val="fr-FR"/>
        </w:rPr>
        <w:t xml:space="preserve"> </w:t>
      </w:r>
      <w:r>
        <w:fldChar w:fldCharType="begin">
          <w:ffData>
            <w:name w:val="NSTD_CODE_F"/>
            <w:enabled/>
            <w:calcOnExit w:val="0"/>
            <w:textInput>
              <w:default w:val="XXXX"/>
            </w:textInput>
          </w:ffData>
        </w:fldChar>
      </w:r>
      <w:bookmarkStart w:id="6" w:name="NSTD_CODE_F"/>
      <w:r>
        <w:rPr>
          <w:lang w:val="fr-FR"/>
        </w:rPr>
        <w:instrText xml:space="preserve"> FORMTEXT </w:instrText>
      </w:r>
      <w:r>
        <w:fldChar w:fldCharType="separate"/>
      </w:r>
      <w:r>
        <w:rPr>
          <w:lang w:val="fr-FR"/>
        </w:rPr>
        <w:t>XXXX</w:t>
      </w:r>
      <w:r>
        <w:fldChar w:fldCharType="end"/>
      </w:r>
      <w:bookmarkEnd w:id="6"/>
      <w:r>
        <w:rPr>
          <w:rFonts w:hAnsi="黑体"/>
          <w:lang w:val="fr-FR"/>
        </w:rPr>
        <w:t>—</w:t>
      </w:r>
      <w:r>
        <w:fldChar w:fldCharType="begin">
          <w:ffData>
            <w:name w:val="NSTD_CODE_B"/>
            <w:enabled/>
            <w:calcOnExit w:val="0"/>
            <w:textInput>
              <w:default w:val="XXXX"/>
            </w:textInput>
          </w:ffData>
        </w:fldChar>
      </w:r>
      <w:bookmarkStart w:id="7" w:name="NSTD_CODE_B"/>
      <w:r>
        <w:rPr>
          <w:lang w:val="fr-FR"/>
        </w:rPr>
        <w:instrText xml:space="preserve"> FORMTEXT </w:instrText>
      </w:r>
      <w:r>
        <w:fldChar w:fldCharType="separate"/>
      </w:r>
      <w:r>
        <w:rPr>
          <w:lang w:val="fr-FR"/>
        </w:rPr>
        <w:t>XXXX</w:t>
      </w:r>
      <w:r>
        <w:fldChar w:fldCharType="end"/>
      </w:r>
      <w:bookmarkEnd w:id="7"/>
    </w:p>
    <w:p w14:paraId="29BE497A" w14:textId="77777777" w:rsidR="005E06D7" w:rsidRDefault="00000000">
      <w:pPr>
        <w:pStyle w:val="affffffffff6"/>
        <w:framePr w:wrap="auto"/>
        <w:rPr>
          <w:rFonts w:hAnsi="黑体" w:hint="eastAsia"/>
        </w:rPr>
      </w:pPr>
      <w:r>
        <w:rPr>
          <w:rFonts w:hAnsi="黑体"/>
        </w:rPr>
        <w:fldChar w:fldCharType="begin">
          <w:ffData>
            <w:name w:val="OSTD_CODE"/>
            <w:enabled/>
            <w:calcOnExit w:val="0"/>
            <w:textInput/>
          </w:ffData>
        </w:fldChar>
      </w:r>
      <w:bookmarkStart w:id="8" w:name="OSTD_CODE"/>
      <w:r>
        <w:rPr>
          <w:rFonts w:hAnsi="黑体"/>
        </w:rPr>
        <w:instrText xml:space="preserve"> FORMTEXT </w:instrText>
      </w:r>
      <w:r>
        <w:rPr>
          <w:rFonts w:hAnsi="黑体"/>
        </w:rPr>
      </w:r>
      <w:r>
        <w:rPr>
          <w:rFonts w:hAnsi="黑体"/>
        </w:rPr>
        <w:fldChar w:fldCharType="separate"/>
      </w:r>
      <w:r>
        <w:rPr>
          <w:rFonts w:hAnsi="黑体"/>
        </w:rPr>
        <w:t>     </w:t>
      </w:r>
      <w:r>
        <w:rPr>
          <w:rFonts w:hAnsi="黑体"/>
        </w:rPr>
        <w:fldChar w:fldCharType="end"/>
      </w:r>
      <w:bookmarkEnd w:id="8"/>
    </w:p>
    <w:p w14:paraId="0415A18B" w14:textId="77777777" w:rsidR="005E06D7" w:rsidRDefault="00000000">
      <w:pPr>
        <w:spacing w:line="240" w:lineRule="auto"/>
        <w:rPr>
          <w:rFonts w:ascii="黑体" w:eastAsia="黑体" w:hAnsi="黑体" w:hint="eastAsia"/>
          <w:kern w:val="0"/>
          <w:sz w:val="10"/>
          <w:szCs w:val="10"/>
        </w:rPr>
      </w:pPr>
      <w:r>
        <w:rPr>
          <w:rFonts w:ascii="黑体" w:eastAsia="黑体" w:hAnsi="黑体"/>
          <w:noProof/>
          <w:kern w:val="0"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 wp14:anchorId="4A923B90" wp14:editId="6703D402">
                <wp:simplePos x="0" y="0"/>
                <wp:positionH relativeFrom="page">
                  <wp:posOffset>900430</wp:posOffset>
                </wp:positionH>
                <wp:positionV relativeFrom="page">
                  <wp:posOffset>2700655</wp:posOffset>
                </wp:positionV>
                <wp:extent cx="6120130" cy="0"/>
                <wp:effectExtent l="0" t="0" r="0" b="0"/>
                <wp:wrapNone/>
                <wp:docPr id="73" name="直接连接符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70.9pt;margin-top:212.65pt;height:0pt;width:481.9pt;mso-position-horizontal-relative:page;mso-position-vertical-relative:page;z-index:251659264;mso-width-relative:page;mso-height-relative:page;" filled="f" stroked="t" coordsize="21600,21600" o:allowoverlap="f" o:gfxdata="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ng0mW2AAA&#10;AAwBAAAPAAAAAAAAAAEAIAAAACIAAABkcnMvZG93bnJldi54bWxQSwECFAAUAAAACACHTuJAu+DK&#10;ZuUBAACsAwAADgAAAAAAAAABACAAAAAnAQAAZHJzL2Uyb0RvYy54bWxQSwUGAAAAAAYABgBZAQAA&#10;f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4CE30B44" w14:textId="77777777" w:rsidR="005E06D7" w:rsidRDefault="005E06D7">
      <w:pPr>
        <w:pStyle w:val="afffff3"/>
        <w:framePr w:w="9639" w:h="6976" w:hRule="exact" w:hSpace="0" w:vSpace="0" w:wrap="around" w:hAnchor="page" w:y="6408"/>
        <w:jc w:val="center"/>
        <w:rPr>
          <w:rFonts w:ascii="黑体" w:eastAsia="黑体" w:hAnsi="黑体" w:hint="eastAsia"/>
          <w:b w:val="0"/>
          <w:bCs w:val="0"/>
          <w:w w:val="100"/>
        </w:rPr>
      </w:pPr>
    </w:p>
    <w:p w14:paraId="3D340B44" w14:textId="77777777" w:rsidR="005E06D7" w:rsidRDefault="00000000">
      <w:pPr>
        <w:pStyle w:val="affffffffff7"/>
        <w:framePr w:h="6974" w:hRule="exact" w:wrap="around" w:x="1419" w:anchorLock="1"/>
        <w:rPr>
          <w:rFonts w:hint="eastAsia"/>
        </w:rPr>
      </w:pPr>
      <w:r>
        <w:fldChar w:fldCharType="begin">
          <w:ffData>
            <w:name w:val="CSTD_NAME"/>
            <w:enabled/>
            <w:calcOnExit w:val="0"/>
            <w:textInput>
              <w:default w:val="点击此处添加标准名称"/>
            </w:textInput>
          </w:ffData>
        </w:fldChar>
      </w:r>
      <w:bookmarkStart w:id="9" w:name="CSTD_NAME"/>
      <w:r>
        <w:instrText xml:space="preserve"> FORMTEXT </w:instrText>
      </w:r>
      <w:r>
        <w:fldChar w:fldCharType="separate"/>
      </w:r>
      <w:r>
        <w:rPr>
          <w:rFonts w:hint="eastAsia"/>
        </w:rPr>
        <w:t>远志趁鲜</w:t>
      </w:r>
      <w:r>
        <w:t>加工技术规程</w:t>
      </w:r>
      <w:r>
        <w:fldChar w:fldCharType="end"/>
      </w:r>
      <w:bookmarkEnd w:id="9"/>
    </w:p>
    <w:p w14:paraId="10A10832" w14:textId="77777777" w:rsidR="005E06D7" w:rsidRDefault="005E06D7">
      <w:pPr>
        <w:framePr w:w="9639" w:h="6974" w:hRule="exact" w:wrap="around" w:vAnchor="page" w:hAnchor="page" w:x="1419" w:y="6408" w:anchorLock="1"/>
        <w:ind w:left="-1418"/>
      </w:pPr>
    </w:p>
    <w:p w14:paraId="0CC42D80" w14:textId="77777777" w:rsidR="005E06D7" w:rsidRDefault="00000000">
      <w:pPr>
        <w:pStyle w:val="afffffffb"/>
        <w:framePr w:w="9639" w:h="6974" w:hRule="exact" w:wrap="around" w:vAnchor="page" w:hAnchor="page" w:x="1419" w:y="6408" w:anchorLock="1"/>
        <w:textAlignment w:val="bottom"/>
        <w:rPr>
          <w:rFonts w:ascii="黑体" w:eastAsia="黑体" w:hAnsi="黑体" w:hint="eastAsia"/>
          <w:szCs w:val="28"/>
        </w:rPr>
      </w:pPr>
      <w:r>
        <w:rPr>
          <w:rFonts w:ascii="黑体" w:eastAsia="黑体" w:hAnsi="黑体"/>
          <w:szCs w:val="28"/>
        </w:rPr>
        <w:fldChar w:fldCharType="begin">
          <w:ffData>
            <w:name w:val="ESTD_NAME"/>
            <w:enabled/>
            <w:calcOnExit w:val="0"/>
            <w:textInput>
              <w:default w:val="点击此处添加标准名称的英文译名"/>
            </w:textInput>
          </w:ffData>
        </w:fldChar>
      </w:r>
      <w:bookmarkStart w:id="10" w:name="ESTD_NAME"/>
      <w:r>
        <w:rPr>
          <w:rFonts w:ascii="黑体" w:eastAsia="黑体" w:hAnsi="黑体"/>
          <w:szCs w:val="28"/>
        </w:rPr>
        <w:instrText xml:space="preserve"> FORMTEXT </w:instrText>
      </w:r>
      <w:r>
        <w:rPr>
          <w:rFonts w:ascii="黑体" w:eastAsia="黑体" w:hAnsi="黑体"/>
          <w:szCs w:val="28"/>
        </w:rPr>
      </w:r>
      <w:r>
        <w:rPr>
          <w:rFonts w:ascii="黑体" w:eastAsia="黑体" w:hAnsi="黑体"/>
          <w:szCs w:val="28"/>
        </w:rPr>
        <w:fldChar w:fldCharType="separate"/>
      </w:r>
      <w:r>
        <w:rPr>
          <w:rFonts w:ascii="黑体" w:eastAsia="黑体" w:hAnsi="黑体"/>
          <w:szCs w:val="28"/>
        </w:rPr>
        <w:t>点击此处添加标准名称的英文译名</w:t>
      </w:r>
      <w:r>
        <w:rPr>
          <w:rFonts w:ascii="黑体" w:eastAsia="黑体" w:hAnsi="黑体"/>
          <w:szCs w:val="28"/>
        </w:rPr>
        <w:fldChar w:fldCharType="end"/>
      </w:r>
      <w:bookmarkEnd w:id="10"/>
    </w:p>
    <w:p w14:paraId="5D1237FA" w14:textId="77777777" w:rsidR="005E06D7" w:rsidRDefault="005E06D7">
      <w:pPr>
        <w:framePr w:w="9639" w:h="6974" w:hRule="exact" w:wrap="around" w:vAnchor="page" w:hAnchor="page" w:x="1419" w:y="6408" w:anchorLock="1"/>
        <w:spacing w:line="760" w:lineRule="exact"/>
        <w:ind w:left="-1418"/>
      </w:pPr>
    </w:p>
    <w:p w14:paraId="1EFA5FAB" w14:textId="77777777" w:rsidR="005E06D7" w:rsidRDefault="005E06D7">
      <w:pPr>
        <w:pStyle w:val="afffffffb"/>
        <w:framePr w:w="9639" w:h="6974" w:hRule="exact" w:wrap="around" w:vAnchor="page" w:hAnchor="page" w:x="1419" w:y="6408" w:anchorLock="1"/>
        <w:textAlignment w:val="bottom"/>
        <w:rPr>
          <w:rFonts w:eastAsia="黑体"/>
          <w:szCs w:val="28"/>
        </w:rPr>
      </w:pPr>
    </w:p>
    <w:p w14:paraId="0634E18A" w14:textId="77777777" w:rsidR="005E06D7" w:rsidRDefault="00000000">
      <w:pPr>
        <w:pStyle w:val="afffffffb"/>
        <w:framePr w:w="9639" w:h="6974" w:hRule="exact" w:wrap="around" w:vAnchor="page" w:hAnchor="page" w:x="1419" w:y="6408" w:anchorLock="1"/>
        <w:spacing w:before="440" w:after="160"/>
        <w:textAlignment w:val="bottom"/>
        <w:rPr>
          <w:sz w:val="24"/>
          <w:szCs w:val="28"/>
        </w:rPr>
      </w:pPr>
      <w:r>
        <w:rPr>
          <w:sz w:val="24"/>
          <w:szCs w:val="28"/>
        </w:rPr>
        <w:fldChar w:fldCharType="begin">
          <w:ffData>
            <w:name w:val="下拉1"/>
            <w:enabled/>
            <w:calcOnExit w:val="0"/>
            <w:ddList>
              <w:result w:val="3"/>
              <w:listEntry w:val=" "/>
              <w:listEntry w:val="草案版次选择"/>
              <w:listEntry w:val="（工作组讨论稿）"/>
              <w:listEntry w:val="（征求意见稿）"/>
              <w:listEntry w:val="（送审讨论稿）"/>
              <w:listEntry w:val="（送审稿）"/>
              <w:listEntry w:val="（报批稿）"/>
            </w:ddList>
          </w:ffData>
        </w:fldChar>
      </w:r>
      <w:bookmarkStart w:id="11" w:name="下拉1"/>
      <w:r>
        <w:rPr>
          <w:sz w:val="24"/>
          <w:szCs w:val="28"/>
        </w:rPr>
        <w:instrText xml:space="preserve"> FORMDROPDOWN </w:instrText>
      </w:r>
      <w:r>
        <w:rPr>
          <w:sz w:val="24"/>
          <w:szCs w:val="28"/>
        </w:rPr>
      </w:r>
      <w:r>
        <w:rPr>
          <w:sz w:val="24"/>
          <w:szCs w:val="28"/>
        </w:rPr>
        <w:fldChar w:fldCharType="separate"/>
      </w:r>
      <w:r>
        <w:rPr>
          <w:sz w:val="24"/>
          <w:szCs w:val="28"/>
        </w:rPr>
        <w:fldChar w:fldCharType="end"/>
      </w:r>
      <w:bookmarkEnd w:id="11"/>
    </w:p>
    <w:p w14:paraId="35BD2A60" w14:textId="77777777" w:rsidR="005E06D7" w:rsidRDefault="00000000">
      <w:pPr>
        <w:pStyle w:val="afffffffb"/>
        <w:framePr w:w="9639" w:h="6974" w:hRule="exact" w:wrap="around" w:vAnchor="page" w:hAnchor="page" w:x="1419" w:y="6408" w:anchorLock="1"/>
        <w:spacing w:before="180" w:line="240" w:lineRule="atLeast"/>
        <w:textAlignment w:val="bottom"/>
        <w:rPr>
          <w:sz w:val="21"/>
          <w:szCs w:val="28"/>
        </w:rPr>
      </w:pPr>
      <w:r>
        <w:rPr>
          <w:sz w:val="21"/>
          <w:szCs w:val="28"/>
        </w:rPr>
        <w:fldChar w:fldCharType="begin">
          <w:ffData>
            <w:name w:val="CMPLSH_DATE"/>
            <w:enabled/>
            <w:calcOnExit w:val="0"/>
            <w:textInput/>
          </w:ffData>
        </w:fldChar>
      </w:r>
      <w:bookmarkStart w:id="12" w:name="CMPLSH_DATE"/>
      <w:r>
        <w:rPr>
          <w:sz w:val="21"/>
          <w:szCs w:val="28"/>
        </w:rPr>
        <w:instrText xml:space="preserve"> FORMTEXT </w:instrText>
      </w:r>
      <w:r>
        <w:rPr>
          <w:sz w:val="21"/>
          <w:szCs w:val="28"/>
        </w:rPr>
      </w:r>
      <w:r>
        <w:rPr>
          <w:sz w:val="21"/>
          <w:szCs w:val="28"/>
        </w:rPr>
        <w:fldChar w:fldCharType="separate"/>
      </w:r>
      <w:r>
        <w:rPr>
          <w:rFonts w:hint="eastAsia"/>
          <w:sz w:val="21"/>
          <w:szCs w:val="28"/>
        </w:rPr>
        <w:t>（本草案完成时间：</w:t>
      </w:r>
      <w:r>
        <w:rPr>
          <w:rFonts w:hint="eastAsia"/>
          <w:sz w:val="21"/>
          <w:szCs w:val="28"/>
        </w:rPr>
        <w:t>2</w:t>
      </w:r>
      <w:r>
        <w:rPr>
          <w:sz w:val="21"/>
          <w:szCs w:val="28"/>
        </w:rPr>
        <w:t>02</w:t>
      </w:r>
      <w:r>
        <w:rPr>
          <w:rFonts w:hint="eastAsia"/>
          <w:sz w:val="21"/>
          <w:szCs w:val="28"/>
        </w:rPr>
        <w:t>4</w:t>
      </w:r>
      <w:r>
        <w:rPr>
          <w:rFonts w:hint="eastAsia"/>
          <w:sz w:val="21"/>
          <w:szCs w:val="28"/>
        </w:rPr>
        <w:t>年</w:t>
      </w:r>
      <w:r>
        <w:rPr>
          <w:rFonts w:hint="eastAsia"/>
          <w:sz w:val="21"/>
          <w:szCs w:val="28"/>
        </w:rPr>
        <w:t>9</w:t>
      </w:r>
      <w:r>
        <w:rPr>
          <w:rFonts w:hint="eastAsia"/>
          <w:sz w:val="21"/>
          <w:szCs w:val="28"/>
        </w:rPr>
        <w:t>月</w:t>
      </w:r>
      <w:r>
        <w:rPr>
          <w:rFonts w:hint="eastAsia"/>
          <w:sz w:val="21"/>
          <w:szCs w:val="28"/>
        </w:rPr>
        <w:t>18</w:t>
      </w:r>
      <w:r>
        <w:rPr>
          <w:rFonts w:hint="eastAsia"/>
          <w:sz w:val="21"/>
          <w:szCs w:val="28"/>
        </w:rPr>
        <w:t>日）</w:t>
      </w:r>
      <w:r>
        <w:rPr>
          <w:sz w:val="21"/>
          <w:szCs w:val="28"/>
        </w:rPr>
        <w:fldChar w:fldCharType="end"/>
      </w:r>
      <w:bookmarkEnd w:id="12"/>
    </w:p>
    <w:p w14:paraId="350F640A" w14:textId="77777777" w:rsidR="005E06D7" w:rsidRDefault="00000000">
      <w:pPr>
        <w:pStyle w:val="afffffffb"/>
        <w:framePr w:w="9639" w:h="6974" w:hRule="exact" w:wrap="around" w:vAnchor="page" w:hAnchor="page" w:x="1419" w:y="6408" w:anchorLock="1"/>
        <w:spacing w:beforeLines="300" w:before="720" w:afterLines="30" w:after="72" w:line="240" w:lineRule="auto"/>
        <w:textAlignment w:val="bottom"/>
        <w:rPr>
          <w:b/>
          <w:sz w:val="21"/>
          <w:szCs w:val="28"/>
        </w:rPr>
      </w:pPr>
      <w:r>
        <w:rPr>
          <w:b/>
          <w:sz w:val="21"/>
          <w:szCs w:val="28"/>
        </w:rPr>
        <w:fldChar w:fldCharType="begin">
          <w:ffData>
            <w:name w:val="下拉2"/>
            <w:enabled/>
            <w:calcOnExit w:val="0"/>
            <w:ddList>
              <w:result w:val="1"/>
              <w:listEntry w:val=" "/>
              <w:listEntry w:val="在提交反馈意见时，请将您知道的相关专利连同支持性文件一并附上。"/>
            </w:ddList>
          </w:ffData>
        </w:fldChar>
      </w:r>
      <w:bookmarkStart w:id="13" w:name="下拉2"/>
      <w:r>
        <w:rPr>
          <w:b/>
          <w:sz w:val="21"/>
          <w:szCs w:val="28"/>
        </w:rPr>
        <w:instrText xml:space="preserve"> FORMDROPDOWN </w:instrText>
      </w:r>
      <w:r>
        <w:rPr>
          <w:b/>
          <w:sz w:val="21"/>
          <w:szCs w:val="28"/>
        </w:rPr>
      </w:r>
      <w:r>
        <w:rPr>
          <w:b/>
          <w:sz w:val="21"/>
          <w:szCs w:val="28"/>
        </w:rPr>
        <w:fldChar w:fldCharType="separate"/>
      </w:r>
      <w:r>
        <w:rPr>
          <w:b/>
          <w:sz w:val="21"/>
          <w:szCs w:val="28"/>
        </w:rPr>
        <w:fldChar w:fldCharType="end"/>
      </w:r>
      <w:bookmarkEnd w:id="13"/>
    </w:p>
    <w:p w14:paraId="2A7DB232" w14:textId="77777777" w:rsidR="005E06D7" w:rsidRDefault="00000000">
      <w:pPr>
        <w:pStyle w:val="affffffffff3"/>
        <w:framePr w:wrap="around" w:y="14176"/>
      </w:pPr>
      <w:r>
        <w:rPr>
          <w:rFonts w:ascii="黑体"/>
        </w:rPr>
        <w:fldChar w:fldCharType="begin">
          <w:ffData>
            <w:name w:val="PLSH_DATE_Y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14" w:name="PLSH_DATE_Y"/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XXXX</w:t>
      </w:r>
      <w:r>
        <w:rPr>
          <w:rFonts w:ascii="黑体"/>
        </w:rPr>
        <w:fldChar w:fldCharType="end"/>
      </w:r>
      <w:bookmarkEnd w:id="14"/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fldChar w:fldCharType="begin">
          <w:ffData>
            <w:name w:val="PLSH_DATE_M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5" w:name="PLSH_DATE_M"/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5"/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fldChar w:fldCharType="begin">
          <w:ffData>
            <w:name w:val="PLSH_DATE_D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6" w:name="PLSH_DATE_D"/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6"/>
      <w:r>
        <w:rPr>
          <w:rFonts w:hint="eastAsia"/>
        </w:rPr>
        <w:t>发布</w:t>
      </w:r>
    </w:p>
    <w:p w14:paraId="3329E47C" w14:textId="77777777" w:rsidR="005E06D7" w:rsidRDefault="00000000">
      <w:pPr>
        <w:pStyle w:val="affffffffff4"/>
        <w:framePr w:wrap="around" w:y="14176"/>
      </w:pPr>
      <w:r>
        <w:rPr>
          <w:rFonts w:ascii="黑体"/>
        </w:rPr>
        <w:fldChar w:fldCharType="begin">
          <w:ffData>
            <w:name w:val="CROT_DATE_Y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17" w:name="CROT_DATE_Y"/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XXXX</w:t>
      </w:r>
      <w:r>
        <w:rPr>
          <w:rFonts w:ascii="黑体"/>
        </w:rPr>
        <w:fldChar w:fldCharType="end"/>
      </w:r>
      <w:bookmarkEnd w:id="17"/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fldChar w:fldCharType="begin">
          <w:ffData>
            <w:name w:val="CROT_DATE_M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8" w:name="CROT_DATE_M"/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8"/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fldChar w:fldCharType="begin">
          <w:ffData>
            <w:name w:val="CROT_DATE_D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9" w:name="CROT_DATE_D"/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9"/>
      <w:r>
        <w:rPr>
          <w:rFonts w:hint="eastAsia"/>
        </w:rPr>
        <w:t>实施</w:t>
      </w:r>
    </w:p>
    <w:p w14:paraId="692F24FD" w14:textId="77777777" w:rsidR="005E06D7" w:rsidRDefault="00000000">
      <w:pPr>
        <w:pStyle w:val="affffffffb"/>
        <w:framePr w:h="584" w:hRule="exact" w:hSpace="181" w:vSpace="181" w:wrap="around" w:y="15027"/>
        <w:rPr>
          <w:rFonts w:hAnsi="黑体" w:hint="eastAsia"/>
        </w:rPr>
      </w:pPr>
      <w:r>
        <w:rPr>
          <w:rFonts w:hAnsi="黑体"/>
          <w:w w:val="100"/>
          <w:sz w:val="28"/>
        </w:rPr>
        <w:fldChar w:fldCharType="begin">
          <w:ffData>
            <w:name w:val="fm"/>
            <w:enabled/>
            <w:calcOnExit w:val="0"/>
            <w:textInput/>
          </w:ffData>
        </w:fldChar>
      </w:r>
      <w:bookmarkStart w:id="20" w:name="fm"/>
      <w:r>
        <w:rPr>
          <w:rFonts w:hAnsi="黑体"/>
          <w:w w:val="100"/>
          <w:sz w:val="28"/>
        </w:rPr>
        <w:instrText xml:space="preserve"> FORMTEXT </w:instrText>
      </w:r>
      <w:r>
        <w:rPr>
          <w:rFonts w:hAnsi="黑体"/>
          <w:w w:val="100"/>
          <w:sz w:val="28"/>
        </w:rPr>
      </w:r>
      <w:r>
        <w:rPr>
          <w:rFonts w:hAnsi="黑体"/>
          <w:w w:val="100"/>
          <w:sz w:val="28"/>
        </w:rPr>
        <w:fldChar w:fldCharType="separate"/>
      </w:r>
      <w:r>
        <w:rPr>
          <w:rFonts w:hAnsi="黑体" w:hint="eastAsia"/>
          <w:w w:val="100"/>
          <w:sz w:val="28"/>
        </w:rPr>
        <w:t>山西省市场监督管理局</w:t>
      </w:r>
      <w:r>
        <w:rPr>
          <w:rFonts w:hAnsi="黑体"/>
          <w:w w:val="100"/>
          <w:sz w:val="28"/>
        </w:rPr>
        <w:fldChar w:fldCharType="end"/>
      </w:r>
      <w:bookmarkEnd w:id="20"/>
      <w:r>
        <w:rPr>
          <w:rFonts w:ascii="Times New Roman"/>
          <w:w w:val="100"/>
          <w:sz w:val="28"/>
        </w:rPr>
        <w:t>  </w:t>
      </w:r>
      <w:r>
        <w:rPr>
          <w:rStyle w:val="afffffffffffc"/>
          <w:rFonts w:hAnsi="黑体" w:hint="eastAsia"/>
          <w:position w:val="0"/>
        </w:rPr>
        <w:t>发</w:t>
      </w:r>
      <w:r>
        <w:rPr>
          <w:rStyle w:val="afffffffffffc"/>
          <w:rFonts w:hAnsi="黑体" w:hint="eastAsia"/>
          <w:spacing w:val="0"/>
          <w:position w:val="0"/>
        </w:rPr>
        <w:t>布</w:t>
      </w:r>
    </w:p>
    <w:p w14:paraId="50AAE3BD" w14:textId="77777777" w:rsidR="005E06D7" w:rsidRDefault="00000000">
      <w:pPr>
        <w:rPr>
          <w:rFonts w:ascii="宋体" w:hAnsi="宋体" w:hint="eastAsia"/>
          <w:sz w:val="28"/>
          <w:szCs w:val="28"/>
        </w:rPr>
        <w:sectPr w:rsidR="005E06D7">
          <w:headerReference w:type="default" r:id="rId10"/>
          <w:footerReference w:type="even" r:id="rId11"/>
          <w:headerReference w:type="first" r:id="rId12"/>
          <w:footerReference w:type="first" r:id="rId13"/>
          <w:type w:val="continuous"/>
          <w:pgSz w:w="11906" w:h="16838"/>
          <w:pgMar w:top="-338" w:right="1134" w:bottom="1021" w:left="1134" w:header="0" w:footer="0" w:gutter="284"/>
          <w:cols w:space="425"/>
          <w:titlePg/>
          <w:docGrid w:linePitch="312"/>
        </w:sectPr>
      </w:pPr>
      <w:r>
        <w:rPr>
          <w:rFonts w:ascii="宋体" w:hAnsi="宋体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18E9429F" wp14:editId="47AD84D5">
                <wp:simplePos x="0" y="0"/>
                <wp:positionH relativeFrom="page">
                  <wp:posOffset>899795</wp:posOffset>
                </wp:positionH>
                <wp:positionV relativeFrom="page">
                  <wp:posOffset>9253220</wp:posOffset>
                </wp:positionV>
                <wp:extent cx="6120130" cy="0"/>
                <wp:effectExtent l="0" t="0" r="0" b="0"/>
                <wp:wrapNone/>
                <wp:docPr id="5" name="直接连接符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70.85pt;margin-top:728.6pt;height:0pt;width:481.9pt;mso-position-horizontal-relative:page;mso-position-vertical-relative:page;z-index:251660288;mso-width-relative:page;mso-height-relative:page;" filled="f" stroked="t" coordsize="21600,21600" o:gfxdata="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rMxz71wAAAA4B&#10;AAAPAAAAAAAAAAEAIAAAACIAAABkcnMvZG93bnJldi54bWxQSwECFAAUAAAACACHTuJAWS4lmOMB&#10;AACqAwAADgAAAAAAAAABACAAAAAmAQAAZHJzL2Uyb0RvYy54bWxQSwUGAAAAAAYABgBZAQAAewUA&#10;AAAA&#10;">
                <v:fill on="f" focussize="0,0"/>
                <v:stroke color="#000000" joinstyle="round"/>
                <v:imagedata o:title=""/>
                <o:lock v:ext="edit" aspectratio="f"/>
                <w10:anchorlock/>
              </v:line>
            </w:pict>
          </mc:Fallback>
        </mc:AlternateContent>
      </w:r>
    </w:p>
    <w:bookmarkStart w:id="21" w:name="_Toc167304605" w:displacedByCustomXml="next"/>
    <w:bookmarkStart w:id="22" w:name="_Toc182481356" w:displacedByCustomXml="next"/>
    <w:bookmarkStart w:id="23" w:name="_Toc3263" w:displacedByCustomXml="next"/>
    <w:bookmarkStart w:id="24" w:name="BookMark1" w:displacedByCustomXml="next"/>
    <w:bookmarkStart w:id="25" w:name="_Toc144916588" w:displacedByCustomXml="next"/>
    <w:bookmarkStart w:id="26" w:name="_Toc144916959" w:displacedByCustomXml="next"/>
    <w:sdt>
      <w:sdtPr>
        <w:rPr>
          <w:rFonts w:asciiTheme="minorHAnsi" w:eastAsia="宋体" w:hAnsiTheme="minorHAnsi"/>
          <w:b/>
          <w:bCs/>
          <w:kern w:val="44"/>
          <w:sz w:val="44"/>
          <w:szCs w:val="24"/>
        </w:rPr>
        <w:id w:val="147472385"/>
        <w15:color w:val="DBDBDB"/>
        <w:docPartObj>
          <w:docPartGallery w:val="Table of Contents"/>
          <w:docPartUnique/>
        </w:docPartObj>
      </w:sdtPr>
      <w:sdtEndPr>
        <w:rPr>
          <w:rFonts w:ascii="Times New Roman" w:eastAsia="黑体" w:hAnsi="Times New Roman"/>
          <w:sz w:val="24"/>
        </w:rPr>
      </w:sdtEndPr>
      <w:sdtContent>
        <w:p w14:paraId="46EF9DBB" w14:textId="77777777" w:rsidR="005E06D7" w:rsidRDefault="00000000">
          <w:pPr>
            <w:pStyle w:val="affffffd"/>
            <w:spacing w:after="468"/>
            <w:outlineLvl w:val="0"/>
          </w:pPr>
          <w:r>
            <w:rPr>
              <w:sz w:val="28"/>
              <w:szCs w:val="28"/>
            </w:rPr>
            <w:t>目    次</w:t>
          </w:r>
          <w:bookmarkEnd w:id="23"/>
          <w:bookmarkEnd w:id="22"/>
          <w:bookmarkEnd w:id="21"/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TOC \o "1-2" \h \z \u </w:instrText>
          </w:r>
          <w:r>
            <w:rPr>
              <w:sz w:val="28"/>
              <w:szCs w:val="28"/>
            </w:rPr>
            <w:fldChar w:fldCharType="separate"/>
          </w:r>
        </w:p>
        <w:p w14:paraId="7182E121" w14:textId="77777777" w:rsidR="005E06D7" w:rsidRDefault="005E06D7">
          <w:pPr>
            <w:pStyle w:val="TOC1"/>
            <w:tabs>
              <w:tab w:val="right" w:leader="dot" w:pos="9344"/>
            </w:tabs>
            <w:rPr>
              <w:rFonts w:asciiTheme="minorHAnsi" w:eastAsiaTheme="minorEastAsia" w:hAnsiTheme="minorHAnsi" w:cstheme="minorBidi" w:hint="eastAsia"/>
              <w:szCs w:val="22"/>
            </w:rPr>
          </w:pPr>
          <w:hyperlink w:anchor="_Toc182481356" w:history="1">
            <w:r>
              <w:rPr>
                <w:rStyle w:val="affffe"/>
              </w:rPr>
              <w:t>目    次</w:t>
            </w:r>
            <w:r>
              <w:tab/>
            </w:r>
            <w:r>
              <w:fldChar w:fldCharType="begin"/>
            </w:r>
            <w:r>
              <w:instrText xml:space="preserve"> PAGEREF _Toc182481356 \h </w:instrText>
            </w:r>
            <w:r>
              <w:fldChar w:fldCharType="separate"/>
            </w:r>
            <w:r>
              <w:t>I</w:t>
            </w:r>
            <w:r>
              <w:fldChar w:fldCharType="end"/>
            </w:r>
          </w:hyperlink>
        </w:p>
        <w:p w14:paraId="450392CB" w14:textId="77777777" w:rsidR="005E06D7" w:rsidRDefault="005E06D7">
          <w:pPr>
            <w:pStyle w:val="TOC1"/>
            <w:tabs>
              <w:tab w:val="right" w:leader="dot" w:pos="9344"/>
            </w:tabs>
            <w:rPr>
              <w:rFonts w:asciiTheme="minorHAnsi" w:eastAsiaTheme="minorEastAsia" w:hAnsiTheme="minorHAnsi" w:cstheme="minorBidi" w:hint="eastAsia"/>
              <w:szCs w:val="22"/>
            </w:rPr>
          </w:pPr>
          <w:hyperlink w:anchor="_Toc182481357" w:history="1">
            <w:r>
              <w:rPr>
                <w:rStyle w:val="affffe"/>
                <w:kern w:val="0"/>
              </w:rPr>
              <w:t>前  言</w:t>
            </w:r>
            <w:r>
              <w:tab/>
            </w:r>
            <w:r>
              <w:fldChar w:fldCharType="begin"/>
            </w:r>
            <w:r>
              <w:instrText xml:space="preserve"> PAGEREF _Toc182481357 \h </w:instrText>
            </w:r>
            <w:r>
              <w:fldChar w:fldCharType="separate"/>
            </w:r>
            <w:r>
              <w:t>II</w:t>
            </w:r>
            <w:r>
              <w:fldChar w:fldCharType="end"/>
            </w:r>
          </w:hyperlink>
        </w:p>
        <w:p w14:paraId="35234D7D" w14:textId="77777777" w:rsidR="005E06D7" w:rsidRDefault="005E06D7">
          <w:pPr>
            <w:pStyle w:val="TOC1"/>
            <w:tabs>
              <w:tab w:val="right" w:leader="dot" w:pos="9344"/>
            </w:tabs>
            <w:rPr>
              <w:rFonts w:asciiTheme="minorHAnsi" w:eastAsiaTheme="minorEastAsia" w:hAnsiTheme="minorHAnsi" w:cstheme="minorBidi" w:hint="eastAsia"/>
              <w:szCs w:val="22"/>
            </w:rPr>
          </w:pPr>
          <w:hyperlink w:anchor="_Toc182481358" w:history="1">
            <w:r>
              <w:rPr>
                <w:rStyle w:val="affffe"/>
              </w:rPr>
              <w:t>1 范围</w:t>
            </w:r>
            <w:r>
              <w:tab/>
            </w:r>
            <w:r>
              <w:fldChar w:fldCharType="begin"/>
            </w:r>
            <w:r>
              <w:instrText xml:space="preserve"> PAGEREF _Toc182481358 \h </w:instrText>
            </w:r>
            <w:r>
              <w:fldChar w:fldCharType="separate"/>
            </w:r>
            <w:r>
              <w:t>3</w:t>
            </w:r>
            <w:r>
              <w:fldChar w:fldCharType="end"/>
            </w:r>
          </w:hyperlink>
        </w:p>
        <w:p w14:paraId="266082C9" w14:textId="77777777" w:rsidR="005E06D7" w:rsidRDefault="005E06D7">
          <w:pPr>
            <w:pStyle w:val="TOC1"/>
            <w:tabs>
              <w:tab w:val="right" w:leader="dot" w:pos="9344"/>
            </w:tabs>
            <w:rPr>
              <w:rFonts w:asciiTheme="minorHAnsi" w:eastAsiaTheme="minorEastAsia" w:hAnsiTheme="minorHAnsi" w:cstheme="minorBidi" w:hint="eastAsia"/>
              <w:szCs w:val="22"/>
            </w:rPr>
          </w:pPr>
          <w:hyperlink w:anchor="_Toc182481359" w:history="1">
            <w:r>
              <w:rPr>
                <w:rStyle w:val="affffe"/>
              </w:rPr>
              <w:t>2 规范性引用文件</w:t>
            </w:r>
            <w:r>
              <w:tab/>
            </w:r>
            <w:r>
              <w:fldChar w:fldCharType="begin"/>
            </w:r>
            <w:r>
              <w:instrText xml:space="preserve"> PAGEREF _Toc182481359 \h </w:instrText>
            </w:r>
            <w:r>
              <w:fldChar w:fldCharType="separate"/>
            </w:r>
            <w:r>
              <w:t>3</w:t>
            </w:r>
            <w:r>
              <w:fldChar w:fldCharType="end"/>
            </w:r>
          </w:hyperlink>
        </w:p>
        <w:p w14:paraId="5F8632B5" w14:textId="77777777" w:rsidR="005E06D7" w:rsidRDefault="005E06D7">
          <w:pPr>
            <w:pStyle w:val="TOC1"/>
            <w:tabs>
              <w:tab w:val="right" w:leader="dot" w:pos="9344"/>
            </w:tabs>
            <w:rPr>
              <w:rFonts w:asciiTheme="minorHAnsi" w:eastAsiaTheme="minorEastAsia" w:hAnsiTheme="minorHAnsi" w:cstheme="minorBidi" w:hint="eastAsia"/>
              <w:szCs w:val="22"/>
            </w:rPr>
          </w:pPr>
          <w:hyperlink w:anchor="_Toc182481360" w:history="1">
            <w:r>
              <w:rPr>
                <w:rStyle w:val="affffe"/>
              </w:rPr>
              <w:t>3 术语和定义</w:t>
            </w:r>
            <w:r>
              <w:tab/>
            </w:r>
            <w:r>
              <w:fldChar w:fldCharType="begin"/>
            </w:r>
            <w:r>
              <w:instrText xml:space="preserve"> PAGEREF _Toc182481360 \h </w:instrText>
            </w:r>
            <w:r>
              <w:fldChar w:fldCharType="separate"/>
            </w:r>
            <w:r>
              <w:t>3</w:t>
            </w:r>
            <w:r>
              <w:fldChar w:fldCharType="end"/>
            </w:r>
          </w:hyperlink>
        </w:p>
        <w:p w14:paraId="3A5433DA" w14:textId="77777777" w:rsidR="005E06D7" w:rsidRDefault="005E06D7">
          <w:pPr>
            <w:pStyle w:val="TOC1"/>
            <w:tabs>
              <w:tab w:val="right" w:leader="dot" w:pos="9344"/>
            </w:tabs>
            <w:rPr>
              <w:rFonts w:asciiTheme="minorHAnsi" w:eastAsiaTheme="minorEastAsia" w:hAnsiTheme="minorHAnsi" w:cstheme="minorBidi" w:hint="eastAsia"/>
              <w:szCs w:val="22"/>
            </w:rPr>
          </w:pPr>
          <w:hyperlink w:anchor="_Toc182481361" w:history="1">
            <w:r>
              <w:rPr>
                <w:rStyle w:val="affffe"/>
              </w:rPr>
              <w:t>4 采收</w:t>
            </w:r>
            <w:r>
              <w:tab/>
            </w:r>
            <w:r>
              <w:fldChar w:fldCharType="begin"/>
            </w:r>
            <w:r>
              <w:instrText xml:space="preserve"> PAGEREF _Toc182481361 \h </w:instrText>
            </w:r>
            <w:r>
              <w:fldChar w:fldCharType="separate"/>
            </w:r>
            <w:r>
              <w:t>3</w:t>
            </w:r>
            <w:r>
              <w:fldChar w:fldCharType="end"/>
            </w:r>
          </w:hyperlink>
        </w:p>
        <w:p w14:paraId="4B5613D4" w14:textId="77777777" w:rsidR="005E06D7" w:rsidRDefault="005E06D7">
          <w:pPr>
            <w:pStyle w:val="TOC2"/>
            <w:rPr>
              <w:rFonts w:asciiTheme="minorHAnsi" w:eastAsiaTheme="minorEastAsia" w:hAnsiTheme="minorHAnsi" w:cstheme="minorBidi" w:hint="eastAsia"/>
              <w:szCs w:val="22"/>
            </w:rPr>
          </w:pPr>
          <w:hyperlink w:anchor="_Toc182481362" w:history="1">
            <w:r>
              <w:rPr>
                <w:rStyle w:val="affffe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4.1</w:t>
            </w:r>
            <w:r>
              <w:rPr>
                <w:rStyle w:val="affffe"/>
              </w:rPr>
              <w:t xml:space="preserve"> 采收期</w:t>
            </w:r>
            <w:r>
              <w:tab/>
            </w:r>
            <w:r>
              <w:fldChar w:fldCharType="begin"/>
            </w:r>
            <w:r>
              <w:instrText xml:space="preserve"> PAGEREF _Toc182481362 \h </w:instrText>
            </w:r>
            <w:r>
              <w:fldChar w:fldCharType="separate"/>
            </w:r>
            <w:r>
              <w:t>4</w:t>
            </w:r>
            <w:r>
              <w:fldChar w:fldCharType="end"/>
            </w:r>
          </w:hyperlink>
        </w:p>
        <w:p w14:paraId="4043797E" w14:textId="77777777" w:rsidR="005E06D7" w:rsidRDefault="005E06D7">
          <w:pPr>
            <w:pStyle w:val="TOC2"/>
            <w:rPr>
              <w:rFonts w:asciiTheme="minorHAnsi" w:eastAsiaTheme="minorEastAsia" w:hAnsiTheme="minorHAnsi" w:cstheme="minorBidi" w:hint="eastAsia"/>
              <w:szCs w:val="22"/>
            </w:rPr>
          </w:pPr>
          <w:hyperlink w:anchor="_Toc182481363" w:history="1">
            <w:r>
              <w:rPr>
                <w:rStyle w:val="affffe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4.2</w:t>
            </w:r>
            <w:r>
              <w:rPr>
                <w:rStyle w:val="affffe"/>
              </w:rPr>
              <w:t xml:space="preserve"> 采收方法</w:t>
            </w:r>
            <w:r>
              <w:tab/>
            </w:r>
            <w:r>
              <w:fldChar w:fldCharType="begin"/>
            </w:r>
            <w:r>
              <w:instrText xml:space="preserve"> PAGEREF _Toc182481363 \h </w:instrText>
            </w:r>
            <w:r>
              <w:fldChar w:fldCharType="separate"/>
            </w:r>
            <w:r>
              <w:t>4</w:t>
            </w:r>
            <w:r>
              <w:fldChar w:fldCharType="end"/>
            </w:r>
          </w:hyperlink>
        </w:p>
        <w:p w14:paraId="7798A991" w14:textId="77777777" w:rsidR="005E06D7" w:rsidRDefault="005E06D7">
          <w:pPr>
            <w:pStyle w:val="TOC1"/>
            <w:tabs>
              <w:tab w:val="right" w:leader="dot" w:pos="9344"/>
            </w:tabs>
            <w:rPr>
              <w:rFonts w:asciiTheme="minorHAnsi" w:eastAsiaTheme="minorEastAsia" w:hAnsiTheme="minorHAnsi" w:cstheme="minorBidi" w:hint="eastAsia"/>
              <w:szCs w:val="22"/>
            </w:rPr>
          </w:pPr>
          <w:hyperlink w:anchor="_Toc182481364" w:history="1">
            <w:r>
              <w:rPr>
                <w:rStyle w:val="affffe"/>
              </w:rPr>
              <w:t>5 要求</w:t>
            </w:r>
            <w:r>
              <w:tab/>
            </w:r>
            <w:r>
              <w:fldChar w:fldCharType="begin"/>
            </w:r>
            <w:r>
              <w:instrText xml:space="preserve"> PAGEREF _Toc182481364 \h </w:instrText>
            </w:r>
            <w:r>
              <w:fldChar w:fldCharType="separate"/>
            </w:r>
            <w:r>
              <w:t>4</w:t>
            </w:r>
            <w:r>
              <w:fldChar w:fldCharType="end"/>
            </w:r>
          </w:hyperlink>
        </w:p>
        <w:p w14:paraId="36AE14DD" w14:textId="77777777" w:rsidR="005E06D7" w:rsidRDefault="005E06D7">
          <w:pPr>
            <w:pStyle w:val="TOC2"/>
            <w:rPr>
              <w:rFonts w:asciiTheme="minorHAnsi" w:eastAsiaTheme="minorEastAsia" w:hAnsiTheme="minorHAnsi" w:cstheme="minorBidi" w:hint="eastAsia"/>
              <w:szCs w:val="22"/>
            </w:rPr>
          </w:pPr>
          <w:hyperlink w:anchor="_Toc182481365" w:history="1">
            <w:r>
              <w:rPr>
                <w:rStyle w:val="affffe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5.1</w:t>
            </w:r>
            <w:r>
              <w:rPr>
                <w:rStyle w:val="affffe"/>
              </w:rPr>
              <w:t xml:space="preserve"> 基本要求</w:t>
            </w:r>
            <w:r>
              <w:tab/>
            </w:r>
            <w:r>
              <w:fldChar w:fldCharType="begin"/>
            </w:r>
            <w:r>
              <w:instrText xml:space="preserve"> PAGEREF _Toc182481365 \h </w:instrText>
            </w:r>
            <w:r>
              <w:fldChar w:fldCharType="separate"/>
            </w:r>
            <w:r>
              <w:t>4</w:t>
            </w:r>
            <w:r>
              <w:fldChar w:fldCharType="end"/>
            </w:r>
          </w:hyperlink>
        </w:p>
        <w:p w14:paraId="4F633F6C" w14:textId="77777777" w:rsidR="005E06D7" w:rsidRDefault="005E06D7">
          <w:pPr>
            <w:pStyle w:val="TOC2"/>
            <w:rPr>
              <w:rFonts w:asciiTheme="minorHAnsi" w:eastAsiaTheme="minorEastAsia" w:hAnsiTheme="minorHAnsi" w:cstheme="minorBidi" w:hint="eastAsia"/>
              <w:szCs w:val="22"/>
            </w:rPr>
          </w:pPr>
          <w:hyperlink w:anchor="_Toc182481366" w:history="1">
            <w:r>
              <w:rPr>
                <w:rStyle w:val="affffe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5.2</w:t>
            </w:r>
            <w:r>
              <w:rPr>
                <w:rStyle w:val="affffe"/>
              </w:rPr>
              <w:t xml:space="preserve"> 加工流程</w:t>
            </w:r>
            <w:r>
              <w:tab/>
            </w:r>
            <w:r>
              <w:fldChar w:fldCharType="begin"/>
            </w:r>
            <w:r>
              <w:instrText xml:space="preserve"> PAGEREF _Toc182481366 \h </w:instrText>
            </w:r>
            <w:r>
              <w:fldChar w:fldCharType="separate"/>
            </w:r>
            <w:r>
              <w:t>4</w:t>
            </w:r>
            <w:r>
              <w:fldChar w:fldCharType="end"/>
            </w:r>
          </w:hyperlink>
        </w:p>
        <w:p w14:paraId="2D84E39C" w14:textId="77777777" w:rsidR="005E06D7" w:rsidRDefault="005E06D7">
          <w:pPr>
            <w:pStyle w:val="TOC2"/>
            <w:rPr>
              <w:rFonts w:asciiTheme="minorHAnsi" w:eastAsiaTheme="minorEastAsia" w:hAnsiTheme="minorHAnsi" w:cstheme="minorBidi" w:hint="eastAsia"/>
              <w:szCs w:val="22"/>
            </w:rPr>
          </w:pPr>
          <w:hyperlink w:anchor="_Toc182481367" w:history="1">
            <w:r>
              <w:rPr>
                <w:rStyle w:val="affffe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5.3</w:t>
            </w:r>
            <w:r>
              <w:rPr>
                <w:rStyle w:val="affffe"/>
              </w:rPr>
              <w:t xml:space="preserve"> 净制</w:t>
            </w:r>
            <w:r>
              <w:tab/>
            </w:r>
            <w:r>
              <w:fldChar w:fldCharType="begin"/>
            </w:r>
            <w:r>
              <w:instrText xml:space="preserve"> PAGEREF _Toc182481367 \h </w:instrText>
            </w:r>
            <w:r>
              <w:fldChar w:fldCharType="separate"/>
            </w:r>
            <w:r>
              <w:t>4</w:t>
            </w:r>
            <w:r>
              <w:fldChar w:fldCharType="end"/>
            </w:r>
          </w:hyperlink>
        </w:p>
        <w:p w14:paraId="5E1C9530" w14:textId="77777777" w:rsidR="005E06D7" w:rsidRDefault="005E06D7">
          <w:pPr>
            <w:pStyle w:val="TOC2"/>
            <w:rPr>
              <w:rFonts w:asciiTheme="minorHAnsi" w:eastAsiaTheme="minorEastAsia" w:hAnsiTheme="minorHAnsi" w:cstheme="minorBidi" w:hint="eastAsia"/>
              <w:szCs w:val="22"/>
            </w:rPr>
          </w:pPr>
          <w:hyperlink w:anchor="_Toc182481368" w:history="1">
            <w:r>
              <w:rPr>
                <w:rStyle w:val="affffe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5.4</w:t>
            </w:r>
            <w:r>
              <w:rPr>
                <w:rStyle w:val="affffe"/>
              </w:rPr>
              <w:t xml:space="preserve"> 晾晒</w:t>
            </w:r>
            <w:r>
              <w:tab/>
            </w:r>
            <w:r>
              <w:fldChar w:fldCharType="begin"/>
            </w:r>
            <w:r>
              <w:instrText xml:space="preserve"> PAGEREF _Toc182481368 \h </w:instrText>
            </w:r>
            <w:r>
              <w:fldChar w:fldCharType="separate"/>
            </w:r>
            <w:r>
              <w:t>4</w:t>
            </w:r>
            <w:r>
              <w:fldChar w:fldCharType="end"/>
            </w:r>
          </w:hyperlink>
        </w:p>
        <w:p w14:paraId="09943127" w14:textId="77777777" w:rsidR="005E06D7" w:rsidRDefault="005E06D7">
          <w:pPr>
            <w:pStyle w:val="TOC2"/>
            <w:rPr>
              <w:rFonts w:asciiTheme="minorHAnsi" w:eastAsiaTheme="minorEastAsia" w:hAnsiTheme="minorHAnsi" w:cstheme="minorBidi" w:hint="eastAsia"/>
              <w:szCs w:val="22"/>
            </w:rPr>
          </w:pPr>
          <w:hyperlink w:anchor="_Toc182481369" w:history="1">
            <w:r>
              <w:rPr>
                <w:rStyle w:val="affffe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5.5</w:t>
            </w:r>
            <w:r>
              <w:rPr>
                <w:rStyle w:val="affffe"/>
              </w:rPr>
              <w:t xml:space="preserve"> 堆捂</w:t>
            </w:r>
            <w:r>
              <w:tab/>
            </w:r>
            <w:r>
              <w:fldChar w:fldCharType="begin"/>
            </w:r>
            <w:r>
              <w:instrText xml:space="preserve"> PAGEREF _Toc182481369 \h </w:instrText>
            </w:r>
            <w:r>
              <w:fldChar w:fldCharType="separate"/>
            </w:r>
            <w:r>
              <w:t>4</w:t>
            </w:r>
            <w:r>
              <w:fldChar w:fldCharType="end"/>
            </w:r>
          </w:hyperlink>
        </w:p>
        <w:p w14:paraId="152E4910" w14:textId="77777777" w:rsidR="005E06D7" w:rsidRDefault="005E06D7">
          <w:pPr>
            <w:pStyle w:val="TOC2"/>
            <w:rPr>
              <w:rFonts w:asciiTheme="minorHAnsi" w:eastAsiaTheme="minorEastAsia" w:hAnsiTheme="minorHAnsi" w:cstheme="minorBidi" w:hint="eastAsia"/>
              <w:szCs w:val="22"/>
            </w:rPr>
          </w:pPr>
          <w:hyperlink w:anchor="_Toc182481370" w:history="1">
            <w:r>
              <w:rPr>
                <w:rStyle w:val="affffe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5.6</w:t>
            </w:r>
            <w:r>
              <w:rPr>
                <w:rStyle w:val="affffe"/>
              </w:rPr>
              <w:t xml:space="preserve"> 抽心</w:t>
            </w:r>
            <w:r>
              <w:tab/>
            </w:r>
            <w:r>
              <w:fldChar w:fldCharType="begin"/>
            </w:r>
            <w:r>
              <w:instrText xml:space="preserve"> PAGEREF _Toc182481370 \h </w:instrText>
            </w:r>
            <w:r>
              <w:fldChar w:fldCharType="separate"/>
            </w:r>
            <w:r>
              <w:t>4</w:t>
            </w:r>
            <w:r>
              <w:fldChar w:fldCharType="end"/>
            </w:r>
          </w:hyperlink>
        </w:p>
        <w:p w14:paraId="2BB59E84" w14:textId="77777777" w:rsidR="005E06D7" w:rsidRDefault="005E06D7">
          <w:pPr>
            <w:pStyle w:val="TOC2"/>
            <w:rPr>
              <w:rFonts w:asciiTheme="minorHAnsi" w:eastAsiaTheme="minorEastAsia" w:hAnsiTheme="minorHAnsi" w:cstheme="minorBidi" w:hint="eastAsia"/>
              <w:szCs w:val="22"/>
            </w:rPr>
          </w:pPr>
          <w:hyperlink w:anchor="_Toc182481371" w:history="1">
            <w:r>
              <w:rPr>
                <w:rStyle w:val="affffe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5.7</w:t>
            </w:r>
            <w:r>
              <w:rPr>
                <w:rStyle w:val="affffe"/>
              </w:rPr>
              <w:t xml:space="preserve"> 切制</w:t>
            </w:r>
            <w:r>
              <w:tab/>
            </w:r>
            <w:r>
              <w:fldChar w:fldCharType="begin"/>
            </w:r>
            <w:r>
              <w:instrText xml:space="preserve"> PAGEREF _Toc182481371 \h </w:instrText>
            </w:r>
            <w:r>
              <w:fldChar w:fldCharType="separate"/>
            </w:r>
            <w:r>
              <w:t>4</w:t>
            </w:r>
            <w:r>
              <w:fldChar w:fldCharType="end"/>
            </w:r>
          </w:hyperlink>
        </w:p>
        <w:p w14:paraId="718EEE2A" w14:textId="77777777" w:rsidR="005E06D7" w:rsidRDefault="005E06D7">
          <w:pPr>
            <w:pStyle w:val="TOC2"/>
            <w:rPr>
              <w:rFonts w:asciiTheme="minorHAnsi" w:eastAsiaTheme="minorEastAsia" w:hAnsiTheme="minorHAnsi" w:cstheme="minorBidi" w:hint="eastAsia"/>
              <w:szCs w:val="22"/>
            </w:rPr>
          </w:pPr>
          <w:hyperlink w:anchor="_Toc182481372" w:history="1">
            <w:r>
              <w:rPr>
                <w:rStyle w:val="affffe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5.8</w:t>
            </w:r>
            <w:r>
              <w:rPr>
                <w:rStyle w:val="affffe"/>
              </w:rPr>
              <w:t xml:space="preserve"> 干燥</w:t>
            </w:r>
            <w:r>
              <w:tab/>
            </w:r>
            <w:r>
              <w:fldChar w:fldCharType="begin"/>
            </w:r>
            <w:r>
              <w:instrText xml:space="preserve"> PAGEREF _Toc182481372 \h </w:instrText>
            </w:r>
            <w:r>
              <w:fldChar w:fldCharType="separate"/>
            </w:r>
            <w:r>
              <w:t>4</w:t>
            </w:r>
            <w:r>
              <w:fldChar w:fldCharType="end"/>
            </w:r>
          </w:hyperlink>
        </w:p>
        <w:p w14:paraId="1353B4A7" w14:textId="77777777" w:rsidR="005E06D7" w:rsidRDefault="005E06D7">
          <w:pPr>
            <w:pStyle w:val="TOC2"/>
            <w:rPr>
              <w:rFonts w:asciiTheme="minorHAnsi" w:eastAsiaTheme="minorEastAsia" w:hAnsiTheme="minorHAnsi" w:cstheme="minorBidi" w:hint="eastAsia"/>
              <w:szCs w:val="22"/>
            </w:rPr>
          </w:pPr>
          <w:hyperlink w:anchor="_Toc182481373" w:history="1">
            <w:r>
              <w:rPr>
                <w:rStyle w:val="affffe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5.9</w:t>
            </w:r>
            <w:r>
              <w:rPr>
                <w:rStyle w:val="affffe"/>
              </w:rPr>
              <w:t xml:space="preserve"> 筛选</w:t>
            </w:r>
            <w:r>
              <w:tab/>
            </w:r>
            <w:r>
              <w:fldChar w:fldCharType="begin"/>
            </w:r>
            <w:r>
              <w:instrText xml:space="preserve"> PAGEREF _Toc182481373 \h </w:instrText>
            </w:r>
            <w:r>
              <w:fldChar w:fldCharType="separate"/>
            </w:r>
            <w:r>
              <w:t>5</w:t>
            </w:r>
            <w:r>
              <w:fldChar w:fldCharType="end"/>
            </w:r>
          </w:hyperlink>
        </w:p>
        <w:p w14:paraId="0D4613A8" w14:textId="77777777" w:rsidR="005E06D7" w:rsidRDefault="005E06D7">
          <w:pPr>
            <w:pStyle w:val="TOC1"/>
            <w:tabs>
              <w:tab w:val="right" w:leader="dot" w:pos="9344"/>
            </w:tabs>
            <w:rPr>
              <w:rFonts w:asciiTheme="minorHAnsi" w:eastAsiaTheme="minorEastAsia" w:hAnsiTheme="minorHAnsi" w:cstheme="minorBidi" w:hint="eastAsia"/>
              <w:szCs w:val="22"/>
            </w:rPr>
          </w:pPr>
          <w:hyperlink w:anchor="_Toc182481374" w:history="1">
            <w:r>
              <w:rPr>
                <w:rStyle w:val="affffe"/>
              </w:rPr>
              <w:t>6 文件管理</w:t>
            </w:r>
            <w:r>
              <w:tab/>
            </w:r>
            <w:r>
              <w:fldChar w:fldCharType="begin"/>
            </w:r>
            <w:r>
              <w:instrText xml:space="preserve"> PAGEREF _Toc182481374 \h </w:instrText>
            </w:r>
            <w:r>
              <w:fldChar w:fldCharType="separate"/>
            </w:r>
            <w:r>
              <w:t>5</w:t>
            </w:r>
            <w:r>
              <w:fldChar w:fldCharType="end"/>
            </w:r>
          </w:hyperlink>
        </w:p>
        <w:p w14:paraId="546CD538" w14:textId="77777777" w:rsidR="005E06D7" w:rsidRDefault="005E06D7">
          <w:pPr>
            <w:pStyle w:val="TOC1"/>
            <w:tabs>
              <w:tab w:val="right" w:leader="dot" w:pos="9344"/>
            </w:tabs>
            <w:rPr>
              <w:rFonts w:asciiTheme="minorHAnsi" w:eastAsiaTheme="minorEastAsia" w:hAnsiTheme="minorHAnsi" w:cstheme="minorBidi" w:hint="eastAsia"/>
              <w:szCs w:val="22"/>
            </w:rPr>
          </w:pPr>
          <w:hyperlink w:anchor="_Toc182481375" w:history="1">
            <w:r>
              <w:rPr>
                <w:rStyle w:val="affffe"/>
              </w:rPr>
              <w:t>7 质量要求</w:t>
            </w:r>
            <w:r>
              <w:tab/>
            </w:r>
            <w:r>
              <w:fldChar w:fldCharType="begin"/>
            </w:r>
            <w:r>
              <w:instrText xml:space="preserve"> PAGEREF _Toc182481375 \h </w:instrText>
            </w:r>
            <w:r>
              <w:fldChar w:fldCharType="separate"/>
            </w:r>
            <w:r>
              <w:t>5</w:t>
            </w:r>
            <w:r>
              <w:fldChar w:fldCharType="end"/>
            </w:r>
          </w:hyperlink>
        </w:p>
        <w:p w14:paraId="6E3CA03B" w14:textId="77777777" w:rsidR="005E06D7" w:rsidRDefault="005E06D7">
          <w:pPr>
            <w:pStyle w:val="TOC1"/>
            <w:tabs>
              <w:tab w:val="right" w:leader="dot" w:pos="9344"/>
            </w:tabs>
            <w:rPr>
              <w:rFonts w:asciiTheme="minorHAnsi" w:eastAsiaTheme="minorEastAsia" w:hAnsiTheme="minorHAnsi" w:cstheme="minorBidi" w:hint="eastAsia"/>
              <w:szCs w:val="22"/>
            </w:rPr>
          </w:pPr>
          <w:hyperlink w:anchor="_Toc182481376" w:history="1">
            <w:r>
              <w:rPr>
                <w:rStyle w:val="affffe"/>
              </w:rPr>
              <w:t>8 包装和标签</w:t>
            </w:r>
            <w:r>
              <w:tab/>
            </w:r>
            <w:r>
              <w:fldChar w:fldCharType="begin"/>
            </w:r>
            <w:r>
              <w:instrText xml:space="preserve"> PAGEREF _Toc182481376 \h </w:instrText>
            </w:r>
            <w:r>
              <w:fldChar w:fldCharType="separate"/>
            </w:r>
            <w:r>
              <w:t>5</w:t>
            </w:r>
            <w:r>
              <w:fldChar w:fldCharType="end"/>
            </w:r>
          </w:hyperlink>
        </w:p>
        <w:p w14:paraId="26DBDDF0" w14:textId="77777777" w:rsidR="005E06D7" w:rsidRDefault="005E06D7">
          <w:pPr>
            <w:pStyle w:val="TOC2"/>
            <w:rPr>
              <w:rFonts w:asciiTheme="minorHAnsi" w:eastAsiaTheme="minorEastAsia" w:hAnsiTheme="minorHAnsi" w:cstheme="minorBidi" w:hint="eastAsia"/>
              <w:szCs w:val="22"/>
            </w:rPr>
          </w:pPr>
          <w:hyperlink w:anchor="_Toc182481377" w:history="1">
            <w:r>
              <w:rPr>
                <w:rStyle w:val="affffe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8.1</w:t>
            </w:r>
            <w:r>
              <w:rPr>
                <w:rStyle w:val="affffe"/>
              </w:rPr>
              <w:t xml:space="preserve"> 包装要求</w:t>
            </w:r>
            <w:r>
              <w:tab/>
            </w:r>
            <w:r>
              <w:fldChar w:fldCharType="begin"/>
            </w:r>
            <w:r>
              <w:instrText xml:space="preserve"> PAGEREF _Toc182481377 \h </w:instrText>
            </w:r>
            <w:r>
              <w:fldChar w:fldCharType="separate"/>
            </w:r>
            <w:r>
              <w:t>5</w:t>
            </w:r>
            <w:r>
              <w:fldChar w:fldCharType="end"/>
            </w:r>
          </w:hyperlink>
        </w:p>
        <w:p w14:paraId="5BDE063E" w14:textId="77777777" w:rsidR="005E06D7" w:rsidRDefault="005E06D7">
          <w:pPr>
            <w:pStyle w:val="TOC2"/>
            <w:rPr>
              <w:rFonts w:asciiTheme="minorHAnsi" w:eastAsiaTheme="minorEastAsia" w:hAnsiTheme="minorHAnsi" w:cstheme="minorBidi" w:hint="eastAsia"/>
              <w:szCs w:val="22"/>
            </w:rPr>
          </w:pPr>
          <w:hyperlink w:anchor="_Toc182481378" w:history="1">
            <w:r>
              <w:rPr>
                <w:rStyle w:val="affffe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8.2</w:t>
            </w:r>
            <w:r>
              <w:rPr>
                <w:rStyle w:val="affffe"/>
              </w:rPr>
              <w:t xml:space="preserve"> 标签</w:t>
            </w:r>
            <w:r>
              <w:tab/>
            </w:r>
            <w:r>
              <w:fldChar w:fldCharType="begin"/>
            </w:r>
            <w:r>
              <w:instrText xml:space="preserve"> PAGEREF _Toc182481378 \h </w:instrText>
            </w:r>
            <w:r>
              <w:fldChar w:fldCharType="separate"/>
            </w:r>
            <w:r>
              <w:t>5</w:t>
            </w:r>
            <w:r>
              <w:fldChar w:fldCharType="end"/>
            </w:r>
          </w:hyperlink>
        </w:p>
        <w:p w14:paraId="6FA2725B" w14:textId="77777777" w:rsidR="005E06D7" w:rsidRDefault="005E06D7">
          <w:pPr>
            <w:pStyle w:val="TOC1"/>
            <w:tabs>
              <w:tab w:val="right" w:leader="dot" w:pos="9344"/>
            </w:tabs>
            <w:rPr>
              <w:rFonts w:asciiTheme="minorHAnsi" w:eastAsiaTheme="minorEastAsia" w:hAnsiTheme="minorHAnsi" w:cstheme="minorBidi" w:hint="eastAsia"/>
              <w:szCs w:val="22"/>
            </w:rPr>
          </w:pPr>
          <w:hyperlink w:anchor="_Toc182481379" w:history="1">
            <w:r>
              <w:rPr>
                <w:rStyle w:val="affffe"/>
              </w:rPr>
              <w:t>9 贮藏</w:t>
            </w:r>
            <w:r>
              <w:tab/>
            </w:r>
            <w:r>
              <w:fldChar w:fldCharType="begin"/>
            </w:r>
            <w:r>
              <w:instrText xml:space="preserve"> PAGEREF _Toc182481379 \h </w:instrText>
            </w:r>
            <w:r>
              <w:fldChar w:fldCharType="separate"/>
            </w:r>
            <w:r>
              <w:t>5</w:t>
            </w:r>
            <w:r>
              <w:fldChar w:fldCharType="end"/>
            </w:r>
          </w:hyperlink>
        </w:p>
        <w:p w14:paraId="4609F43C" w14:textId="77777777" w:rsidR="005E06D7" w:rsidRDefault="005E06D7">
          <w:pPr>
            <w:pStyle w:val="TOC1"/>
            <w:tabs>
              <w:tab w:val="right" w:leader="dot" w:pos="9344"/>
            </w:tabs>
            <w:rPr>
              <w:rFonts w:asciiTheme="minorHAnsi" w:eastAsiaTheme="minorEastAsia" w:hAnsiTheme="minorHAnsi" w:cstheme="minorBidi" w:hint="eastAsia"/>
              <w:szCs w:val="22"/>
            </w:rPr>
          </w:pPr>
          <w:hyperlink w:anchor="_Toc182481380" w:history="1">
            <w:r>
              <w:rPr>
                <w:rStyle w:val="affffe"/>
                <w:spacing w:val="100"/>
              </w:rPr>
              <w:t>附录A</w:t>
            </w:r>
            <w:r>
              <w:tab/>
            </w:r>
            <w:r>
              <w:fldChar w:fldCharType="begin"/>
            </w:r>
            <w:r>
              <w:instrText xml:space="preserve"> PAGEREF _Toc182481380 \h </w:instrText>
            </w:r>
            <w:r>
              <w:fldChar w:fldCharType="separate"/>
            </w:r>
            <w:r>
              <w:t>6</w:t>
            </w:r>
            <w:r>
              <w:fldChar w:fldCharType="end"/>
            </w:r>
          </w:hyperlink>
        </w:p>
        <w:p w14:paraId="06EB8049" w14:textId="77777777" w:rsidR="005E06D7" w:rsidRDefault="005E06D7">
          <w:pPr>
            <w:pStyle w:val="TOC1"/>
            <w:tabs>
              <w:tab w:val="right" w:leader="dot" w:pos="9344"/>
            </w:tabs>
            <w:rPr>
              <w:rFonts w:asciiTheme="minorHAnsi" w:eastAsiaTheme="minorEastAsia" w:hAnsiTheme="minorHAnsi" w:cstheme="minorBidi" w:hint="eastAsia"/>
              <w:szCs w:val="22"/>
            </w:rPr>
          </w:pPr>
          <w:hyperlink w:anchor="_Toc182481381" w:history="1">
            <w:r>
              <w:rPr>
                <w:rStyle w:val="affffe"/>
              </w:rPr>
              <w:t>（资料性） 趁鲜切制基础要求</w:t>
            </w:r>
            <w:r>
              <w:tab/>
            </w:r>
            <w:r>
              <w:fldChar w:fldCharType="begin"/>
            </w:r>
            <w:r>
              <w:instrText xml:space="preserve"> PAGEREF _Toc182481381 \h </w:instrText>
            </w:r>
            <w:r>
              <w:fldChar w:fldCharType="separate"/>
            </w:r>
            <w:r>
              <w:t>6</w:t>
            </w:r>
            <w:r>
              <w:fldChar w:fldCharType="end"/>
            </w:r>
          </w:hyperlink>
        </w:p>
        <w:p w14:paraId="13A525DF" w14:textId="77777777" w:rsidR="005E06D7" w:rsidRDefault="005E06D7">
          <w:pPr>
            <w:pStyle w:val="TOC1"/>
            <w:tabs>
              <w:tab w:val="right" w:leader="dot" w:pos="9344"/>
            </w:tabs>
            <w:rPr>
              <w:rFonts w:asciiTheme="minorHAnsi" w:eastAsiaTheme="minorEastAsia" w:hAnsiTheme="minorHAnsi" w:cstheme="minorBidi" w:hint="eastAsia"/>
              <w:szCs w:val="22"/>
            </w:rPr>
          </w:pPr>
          <w:hyperlink w:anchor="_Toc182481382" w:history="1">
            <w:r>
              <w:rPr>
                <w:rStyle w:val="affffe"/>
                <w:spacing w:val="100"/>
              </w:rPr>
              <w:t>附录B</w:t>
            </w:r>
            <w:r>
              <w:rPr>
                <w:rStyle w:val="affffe"/>
              </w:rPr>
              <w:t xml:space="preserve"> （资料性） 远志趁鲜切制批生产记录表</w:t>
            </w:r>
            <w:r>
              <w:tab/>
            </w:r>
            <w:r>
              <w:fldChar w:fldCharType="begin"/>
            </w:r>
            <w:r>
              <w:instrText xml:space="preserve"> PAGEREF _Toc182481382 \h </w:instrText>
            </w:r>
            <w:r>
              <w:fldChar w:fldCharType="separate"/>
            </w:r>
            <w:r>
              <w:t>7</w:t>
            </w:r>
            <w:r>
              <w:fldChar w:fldCharType="end"/>
            </w:r>
          </w:hyperlink>
        </w:p>
        <w:p w14:paraId="41AA9C13" w14:textId="77777777" w:rsidR="005E06D7" w:rsidRDefault="005E06D7">
          <w:pPr>
            <w:pStyle w:val="TOC1"/>
            <w:tabs>
              <w:tab w:val="right" w:leader="dot" w:pos="9344"/>
            </w:tabs>
            <w:rPr>
              <w:rFonts w:asciiTheme="minorHAnsi" w:eastAsiaTheme="minorEastAsia" w:hAnsiTheme="minorHAnsi" w:cstheme="minorBidi" w:hint="eastAsia"/>
              <w:szCs w:val="22"/>
            </w:rPr>
          </w:pPr>
          <w:hyperlink w:anchor="_Toc182481383" w:history="1">
            <w:r>
              <w:rPr>
                <w:rStyle w:val="affffe"/>
                <w:spacing w:val="100"/>
              </w:rPr>
              <w:t>附录C</w:t>
            </w:r>
            <w:r>
              <w:tab/>
            </w:r>
            <w:r>
              <w:fldChar w:fldCharType="begin"/>
            </w:r>
            <w:r>
              <w:instrText xml:space="preserve"> PAGEREF _Toc182481383 \h </w:instrText>
            </w:r>
            <w:r>
              <w:fldChar w:fldCharType="separate"/>
            </w:r>
            <w:r>
              <w:t>10</w:t>
            </w:r>
            <w:r>
              <w:fldChar w:fldCharType="end"/>
            </w:r>
          </w:hyperlink>
        </w:p>
        <w:p w14:paraId="49326A5B" w14:textId="77777777" w:rsidR="005E06D7" w:rsidRDefault="005E06D7">
          <w:pPr>
            <w:pStyle w:val="TOC1"/>
            <w:tabs>
              <w:tab w:val="right" w:leader="dot" w:pos="9344"/>
            </w:tabs>
            <w:rPr>
              <w:rFonts w:asciiTheme="minorHAnsi" w:eastAsiaTheme="minorEastAsia" w:hAnsiTheme="minorHAnsi" w:cstheme="minorBidi" w:hint="eastAsia"/>
              <w:szCs w:val="22"/>
            </w:rPr>
          </w:pPr>
          <w:hyperlink w:anchor="_Toc182481384" w:history="1">
            <w:r>
              <w:rPr>
                <w:rStyle w:val="affffe"/>
              </w:rPr>
              <w:t>（资料性） 远志趁鲜切制标签</w:t>
            </w:r>
            <w:r>
              <w:tab/>
            </w:r>
            <w:r>
              <w:fldChar w:fldCharType="begin"/>
            </w:r>
            <w:r>
              <w:instrText xml:space="preserve"> PAGEREF _Toc182481384 \h </w:instrText>
            </w:r>
            <w:r>
              <w:fldChar w:fldCharType="separate"/>
            </w:r>
            <w:r>
              <w:t>10</w:t>
            </w:r>
            <w:r>
              <w:fldChar w:fldCharType="end"/>
            </w:r>
          </w:hyperlink>
        </w:p>
        <w:p w14:paraId="2E26FCA7" w14:textId="77777777" w:rsidR="005E06D7" w:rsidRDefault="00000000">
          <w:pPr>
            <w:pStyle w:val="1"/>
            <w:spacing w:after="468"/>
            <w:jc w:val="center"/>
            <w:rPr>
              <w:rFonts w:ascii="Times New Roman" w:hAnsi="Times New Roman"/>
              <w:sz w:val="24"/>
              <w:szCs w:val="24"/>
            </w:rPr>
          </w:pPr>
          <w:r>
            <w:rPr>
              <w:sz w:val="28"/>
              <w:szCs w:val="28"/>
            </w:rPr>
            <w:fldChar w:fldCharType="end"/>
          </w:r>
        </w:p>
      </w:sdtContent>
    </w:sdt>
    <w:p w14:paraId="28B7531C" w14:textId="77777777" w:rsidR="005E06D7" w:rsidRDefault="005E06D7">
      <w:pPr>
        <w:pStyle w:val="affffffd"/>
        <w:spacing w:after="468"/>
        <w:rPr>
          <w:rFonts w:ascii="Times New Roman" w:hAnsi="Times New Roman"/>
          <w:sz w:val="24"/>
          <w:szCs w:val="24"/>
        </w:rPr>
        <w:sectPr w:rsidR="005E06D7">
          <w:headerReference w:type="even" r:id="rId14"/>
          <w:headerReference w:type="default" r:id="rId15"/>
          <w:footerReference w:type="default" r:id="rId16"/>
          <w:pgSz w:w="11906" w:h="16838"/>
          <w:pgMar w:top="1928" w:right="1134" w:bottom="1134" w:left="1134" w:header="1418" w:footer="1134" w:gutter="284"/>
          <w:pgNumType w:fmt="upperRoman" w:start="1"/>
          <w:cols w:space="425"/>
          <w:formProt w:val="0"/>
          <w:docGrid w:type="lines" w:linePitch="312"/>
        </w:sectPr>
      </w:pPr>
    </w:p>
    <w:p w14:paraId="1BFC14BE" w14:textId="77777777" w:rsidR="005E06D7" w:rsidRDefault="00000000">
      <w:pPr>
        <w:pStyle w:val="1"/>
        <w:jc w:val="center"/>
        <w:rPr>
          <w:rStyle w:val="40"/>
          <w:kern w:val="0"/>
          <w:sz w:val="32"/>
          <w:szCs w:val="32"/>
        </w:rPr>
      </w:pPr>
      <w:bookmarkStart w:id="27" w:name="_Toc182481357"/>
      <w:bookmarkStart w:id="28" w:name="BookMark2"/>
      <w:bookmarkEnd w:id="26"/>
      <w:bookmarkEnd w:id="25"/>
      <w:bookmarkEnd w:id="24"/>
      <w:r>
        <w:rPr>
          <w:rStyle w:val="40"/>
          <w:kern w:val="0"/>
          <w:sz w:val="32"/>
          <w:szCs w:val="32"/>
        </w:rPr>
        <w:lastRenderedPageBreak/>
        <w:t>前</w:t>
      </w:r>
      <w:r>
        <w:rPr>
          <w:rStyle w:val="40"/>
          <w:kern w:val="0"/>
          <w:sz w:val="32"/>
          <w:szCs w:val="32"/>
        </w:rPr>
        <w:t xml:space="preserve">  </w:t>
      </w:r>
      <w:r>
        <w:rPr>
          <w:rStyle w:val="40"/>
          <w:kern w:val="0"/>
          <w:sz w:val="32"/>
          <w:szCs w:val="32"/>
        </w:rPr>
        <w:t>言</w:t>
      </w:r>
      <w:bookmarkEnd w:id="27"/>
    </w:p>
    <w:p w14:paraId="30B48003" w14:textId="77777777" w:rsidR="005E06D7" w:rsidRDefault="00000000">
      <w:pPr>
        <w:pStyle w:val="afff8"/>
        <w:widowControl/>
        <w:spacing w:beforeAutospacing="0" w:afterAutospacing="0" w:line="240" w:lineRule="auto"/>
        <w:ind w:firstLineChars="200" w:firstLine="420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本文件按照</w:t>
      </w:r>
      <w:r>
        <w:rPr>
          <w:rFonts w:ascii="Times New Roman" w:hAnsi="Times New Roman"/>
          <w:sz w:val="21"/>
        </w:rPr>
        <w:t>GB/T 1.1-2020</w:t>
      </w:r>
      <w:r>
        <w:rPr>
          <w:rFonts w:ascii="Times New Roman" w:hAnsi="Times New Roman"/>
          <w:sz w:val="21"/>
        </w:rPr>
        <w:t>《标准化工作导则</w:t>
      </w:r>
      <w:r>
        <w:rPr>
          <w:rFonts w:ascii="Times New Roman" w:hAnsi="Times New Roman"/>
          <w:sz w:val="21"/>
        </w:rPr>
        <w:t xml:space="preserve">  </w:t>
      </w:r>
      <w:r>
        <w:rPr>
          <w:rFonts w:ascii="Times New Roman" w:hAnsi="Times New Roman"/>
          <w:sz w:val="21"/>
        </w:rPr>
        <w:t>第</w:t>
      </w:r>
      <w:r>
        <w:rPr>
          <w:rFonts w:ascii="Times New Roman" w:hAnsi="Times New Roman"/>
          <w:sz w:val="21"/>
        </w:rPr>
        <w:t>1</w:t>
      </w:r>
      <w:r>
        <w:rPr>
          <w:rFonts w:ascii="Times New Roman" w:hAnsi="Times New Roman"/>
          <w:sz w:val="21"/>
        </w:rPr>
        <w:t>部分︰标准化文件的结构和起草规则》的规定起草。</w:t>
      </w:r>
    </w:p>
    <w:p w14:paraId="179FB567" w14:textId="77777777" w:rsidR="005E06D7" w:rsidRDefault="00000000">
      <w:pPr>
        <w:pStyle w:val="afff8"/>
        <w:widowControl/>
        <w:spacing w:beforeAutospacing="0" w:afterAutospacing="0" w:line="240" w:lineRule="auto"/>
        <w:ind w:firstLineChars="200" w:firstLine="420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请注意本文件的某些内容可能涉及专利。本文件的发布机构不承担识别专利的责任。</w:t>
      </w:r>
    </w:p>
    <w:p w14:paraId="64FF00BD" w14:textId="77777777" w:rsidR="005E06D7" w:rsidRDefault="00000000">
      <w:pPr>
        <w:pStyle w:val="afff8"/>
        <w:widowControl/>
        <w:spacing w:beforeAutospacing="0" w:afterAutospacing="0" w:line="240" w:lineRule="auto"/>
        <w:ind w:firstLineChars="200" w:firstLine="420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本文件由山西省药品监督管理局提出并监督实施。</w:t>
      </w:r>
    </w:p>
    <w:p w14:paraId="25CC4813" w14:textId="77777777" w:rsidR="005E06D7" w:rsidRDefault="00000000">
      <w:pPr>
        <w:pStyle w:val="afff8"/>
        <w:widowControl/>
        <w:spacing w:beforeAutospacing="0" w:afterAutospacing="0" w:line="240" w:lineRule="auto"/>
        <w:ind w:firstLineChars="200" w:firstLine="420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本文件由山西省药品质量管理标准化技术委员会归口。</w:t>
      </w:r>
    </w:p>
    <w:p w14:paraId="28F5CC95" w14:textId="77777777" w:rsidR="005E06D7" w:rsidRDefault="00000000">
      <w:pPr>
        <w:pStyle w:val="afff8"/>
        <w:widowControl/>
        <w:spacing w:beforeAutospacing="0" w:afterAutospacing="0" w:line="240" w:lineRule="auto"/>
        <w:ind w:firstLineChars="200" w:firstLine="420"/>
        <w:rPr>
          <w:rFonts w:ascii="Times New Roman" w:hAnsi="Times New Roman"/>
          <w:sz w:val="21"/>
        </w:rPr>
      </w:pPr>
      <w:r>
        <w:rPr>
          <w:rFonts w:ascii="Times New Roman" w:hAnsi="Times New Roman" w:hint="eastAsia"/>
          <w:sz w:val="21"/>
        </w:rPr>
        <w:t>本文件</w:t>
      </w:r>
      <w:r>
        <w:rPr>
          <w:rFonts w:ascii="Times New Roman" w:hAnsi="Times New Roman"/>
          <w:sz w:val="21"/>
        </w:rPr>
        <w:t>起草单位︰</w:t>
      </w:r>
      <w:r>
        <w:rPr>
          <w:rFonts w:ascii="Times New Roman" w:hAnsi="Times New Roman" w:hint="eastAsia"/>
          <w:sz w:val="21"/>
        </w:rPr>
        <w:t>山西锦烁生物医药科技有限公司、山西德济药业有限公司、山西广馨生物科技有限公司、安徽百岁堂中药饮片有限公司、山西汉广中药材初加工有限公司、山西元和堂中药有限公司、五寨正和堂药业有限公司。</w:t>
      </w:r>
    </w:p>
    <w:p w14:paraId="78B63522" w14:textId="6646CBCF" w:rsidR="005E06D7" w:rsidRDefault="00000000">
      <w:pPr>
        <w:pStyle w:val="afff8"/>
        <w:widowControl/>
        <w:spacing w:beforeAutospacing="0" w:afterAutospacing="0" w:line="240" w:lineRule="auto"/>
        <w:ind w:firstLineChars="200" w:firstLine="420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本文件主要起草人︰</w:t>
      </w:r>
      <w:r>
        <w:rPr>
          <w:rFonts w:ascii="Times New Roman" w:hAnsi="Times New Roman" w:hint="eastAsia"/>
          <w:sz w:val="21"/>
        </w:rPr>
        <w:t>赵子青、行江水、党保军、蔡翠芳、张志鹏、杜娟、邹亮、孟</w:t>
      </w:r>
      <w:r w:rsidR="00390FC4">
        <w:rPr>
          <w:rFonts w:ascii="Times New Roman" w:hAnsi="Times New Roman" w:hint="eastAsia"/>
          <w:sz w:val="21"/>
        </w:rPr>
        <w:t>杉</w:t>
      </w:r>
      <w:r>
        <w:rPr>
          <w:rFonts w:ascii="Times New Roman" w:hAnsi="Times New Roman" w:hint="eastAsia"/>
          <w:sz w:val="21"/>
        </w:rPr>
        <w:t>、贺翔、邢普、武瑞杰、甄琮茹、牛彦兵、罗晋萍、李俐。</w:t>
      </w:r>
    </w:p>
    <w:p w14:paraId="012164B9" w14:textId="77777777" w:rsidR="005E06D7" w:rsidRDefault="005E06D7">
      <w:pPr>
        <w:pStyle w:val="afffff8"/>
        <w:ind w:firstLine="420"/>
      </w:pPr>
    </w:p>
    <w:p w14:paraId="7921BAFC" w14:textId="77777777" w:rsidR="005E06D7" w:rsidRDefault="005E06D7">
      <w:pPr>
        <w:pStyle w:val="afffff8"/>
        <w:ind w:firstLine="420"/>
        <w:sectPr w:rsidR="005E06D7">
          <w:pgSz w:w="11906" w:h="16838"/>
          <w:pgMar w:top="1928" w:right="1134" w:bottom="1134" w:left="1134" w:header="1418" w:footer="1134" w:gutter="284"/>
          <w:pgNumType w:fmt="upperRoman"/>
          <w:cols w:space="425"/>
          <w:formProt w:val="0"/>
          <w:docGrid w:type="lines" w:linePitch="312"/>
        </w:sectPr>
      </w:pPr>
    </w:p>
    <w:p w14:paraId="1E0F5514" w14:textId="77777777" w:rsidR="005E06D7" w:rsidRDefault="005E06D7">
      <w:pPr>
        <w:spacing w:line="20" w:lineRule="exact"/>
        <w:jc w:val="center"/>
        <w:rPr>
          <w:rFonts w:ascii="黑体" w:eastAsia="黑体" w:hAnsi="黑体" w:hint="eastAsia"/>
          <w:sz w:val="32"/>
          <w:szCs w:val="32"/>
        </w:rPr>
      </w:pPr>
      <w:bookmarkStart w:id="29" w:name="BookMark4"/>
      <w:bookmarkEnd w:id="28"/>
    </w:p>
    <w:p w14:paraId="4D3FA520" w14:textId="77777777" w:rsidR="005E06D7" w:rsidRDefault="005E06D7">
      <w:pPr>
        <w:spacing w:line="20" w:lineRule="exact"/>
        <w:jc w:val="center"/>
        <w:rPr>
          <w:rFonts w:ascii="黑体" w:eastAsia="黑体" w:hAnsi="黑体" w:hint="eastAsia"/>
          <w:sz w:val="32"/>
          <w:szCs w:val="32"/>
        </w:rPr>
      </w:pPr>
    </w:p>
    <w:bookmarkStart w:id="30" w:name="NEW_STAND_NAME" w:displacedByCustomXml="next"/>
    <w:sdt>
      <w:sdtPr>
        <w:tag w:val="NEW_STAND_NAME"/>
        <w:id w:val="595910757"/>
        <w:lock w:val="sdtLocked"/>
        <w:placeholder>
          <w:docPart w:val="BF291C2EFF7D44E1AF4A84B0BCEE2622"/>
        </w:placeholder>
      </w:sdtPr>
      <w:sdtContent>
        <w:p w14:paraId="1DAE93B2" w14:textId="77777777" w:rsidR="005E06D7" w:rsidRDefault="00000000">
          <w:pPr>
            <w:pStyle w:val="afffffffffb"/>
            <w:spacing w:beforeLines="1" w:before="3" w:afterLines="220" w:after="686"/>
            <w:rPr>
              <w:rFonts w:hint="eastAsia"/>
            </w:rPr>
          </w:pPr>
          <w:r>
            <w:rPr>
              <w:rFonts w:hint="eastAsia"/>
            </w:rPr>
            <w:t>远志趁鲜加工技术规程</w:t>
          </w:r>
        </w:p>
      </w:sdtContent>
    </w:sdt>
    <w:p w14:paraId="4D64C9B0" w14:textId="77777777" w:rsidR="005E06D7" w:rsidRDefault="00000000">
      <w:pPr>
        <w:pStyle w:val="affe"/>
        <w:spacing w:before="312" w:after="312"/>
      </w:pPr>
      <w:bookmarkStart w:id="31" w:name="_Toc97191423"/>
      <w:bookmarkStart w:id="32" w:name="_Toc144916960"/>
      <w:bookmarkStart w:id="33" w:name="_Toc182481358"/>
      <w:bookmarkStart w:id="34" w:name="_Toc17233325"/>
      <w:bookmarkStart w:id="35" w:name="_Toc24884218"/>
      <w:bookmarkStart w:id="36" w:name="_Toc17233333"/>
      <w:bookmarkStart w:id="37" w:name="_Toc24884211"/>
      <w:bookmarkStart w:id="38" w:name="_Toc26648465"/>
      <w:bookmarkStart w:id="39" w:name="_Toc169014680"/>
      <w:bookmarkStart w:id="40" w:name="_Toc26718930"/>
      <w:bookmarkStart w:id="41" w:name="_Toc26986771"/>
      <w:bookmarkStart w:id="42" w:name="_Toc26986530"/>
      <w:bookmarkStart w:id="43" w:name="_Toc144916589"/>
      <w:bookmarkEnd w:id="30"/>
      <w:r>
        <w:rPr>
          <w:rFonts w:hint="eastAsia"/>
        </w:rPr>
        <w:t>范围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2E9A3D5B" w14:textId="77777777" w:rsidR="005E06D7" w:rsidRDefault="00000000">
      <w:pPr>
        <w:pStyle w:val="afff8"/>
        <w:widowControl/>
        <w:spacing w:beforeAutospacing="0" w:afterAutospacing="0" w:line="240" w:lineRule="auto"/>
        <w:ind w:firstLineChars="200" w:firstLine="420"/>
        <w:rPr>
          <w:rFonts w:ascii="Times New Roman" w:hAnsi="Times New Roman"/>
          <w:sz w:val="21"/>
        </w:rPr>
      </w:pPr>
      <w:bookmarkStart w:id="44" w:name="_Toc17233326"/>
      <w:bookmarkStart w:id="45" w:name="_Toc144916590"/>
      <w:bookmarkStart w:id="46" w:name="_Toc24884212"/>
      <w:bookmarkStart w:id="47" w:name="_Toc97191424"/>
      <w:bookmarkStart w:id="48" w:name="_Toc169014681"/>
      <w:bookmarkStart w:id="49" w:name="_Toc26986531"/>
      <w:bookmarkStart w:id="50" w:name="_Toc26648466"/>
      <w:bookmarkStart w:id="51" w:name="_Toc24884219"/>
      <w:bookmarkStart w:id="52" w:name="_Toc17233334"/>
      <w:bookmarkStart w:id="53" w:name="_Toc26718931"/>
      <w:bookmarkStart w:id="54" w:name="_Toc144916961"/>
      <w:bookmarkStart w:id="55" w:name="_Toc26986772"/>
      <w:r>
        <w:rPr>
          <w:rFonts w:ascii="Times New Roman" w:hAnsi="Times New Roman" w:hint="eastAsia"/>
          <w:sz w:val="21"/>
        </w:rPr>
        <w:t>本文件</w:t>
      </w:r>
      <w:r>
        <w:rPr>
          <w:rFonts w:ascii="Times New Roman" w:hAnsi="Times New Roman"/>
          <w:sz w:val="21"/>
        </w:rPr>
        <w:t>规定了远志的产地加工</w:t>
      </w:r>
      <w:r>
        <w:rPr>
          <w:rFonts w:ascii="Times New Roman" w:hAnsi="Times New Roman" w:hint="eastAsia"/>
          <w:sz w:val="21"/>
        </w:rPr>
        <w:t>及</w:t>
      </w:r>
      <w:r>
        <w:rPr>
          <w:rFonts w:ascii="Times New Roman" w:hAnsi="Times New Roman"/>
          <w:sz w:val="21"/>
        </w:rPr>
        <w:t>趁鲜切制</w:t>
      </w:r>
      <w:r>
        <w:rPr>
          <w:rFonts w:ascii="Times New Roman" w:hAnsi="Times New Roman" w:hint="eastAsia"/>
          <w:sz w:val="21"/>
        </w:rPr>
        <w:t>的术语与定义、采收、趁鲜切制、</w:t>
      </w:r>
      <w:r>
        <w:rPr>
          <w:rFonts w:ascii="Times New Roman" w:hAnsi="Times New Roman"/>
          <w:sz w:val="21"/>
        </w:rPr>
        <w:t>质量要求、包装</w:t>
      </w:r>
      <w:r>
        <w:rPr>
          <w:rFonts w:ascii="Times New Roman" w:hAnsi="Times New Roman" w:hint="eastAsia"/>
          <w:sz w:val="21"/>
        </w:rPr>
        <w:t>及</w:t>
      </w:r>
      <w:r>
        <w:rPr>
          <w:rFonts w:ascii="Times New Roman" w:hAnsi="Times New Roman"/>
          <w:sz w:val="21"/>
        </w:rPr>
        <w:t>贮藏。</w:t>
      </w:r>
    </w:p>
    <w:p w14:paraId="6E308C6B" w14:textId="77777777" w:rsidR="005E06D7" w:rsidRDefault="00000000">
      <w:pPr>
        <w:pStyle w:val="afff8"/>
        <w:widowControl/>
        <w:spacing w:beforeAutospacing="0" w:afterAutospacing="0" w:line="240" w:lineRule="auto"/>
        <w:ind w:firstLineChars="200" w:firstLine="420"/>
        <w:rPr>
          <w:rFonts w:ascii="Times New Roman" w:hAnsi="Times New Roman"/>
          <w:sz w:val="21"/>
        </w:rPr>
      </w:pPr>
      <w:r>
        <w:rPr>
          <w:rFonts w:ascii="Times New Roman" w:hAnsi="Times New Roman" w:hint="eastAsia"/>
          <w:sz w:val="21"/>
        </w:rPr>
        <w:t>本文件</w:t>
      </w:r>
      <w:r>
        <w:rPr>
          <w:rFonts w:ascii="Times New Roman" w:hAnsi="Times New Roman"/>
          <w:sz w:val="21"/>
        </w:rPr>
        <w:t>适用于远志科植物远志的产地趁鲜切制</w:t>
      </w:r>
      <w:r>
        <w:rPr>
          <w:rFonts w:ascii="Times New Roman" w:hAnsi="Times New Roman" w:hint="eastAsia"/>
          <w:sz w:val="21"/>
        </w:rPr>
        <w:t>的生产控制</w:t>
      </w:r>
      <w:r>
        <w:rPr>
          <w:rFonts w:ascii="Times New Roman" w:hAnsi="Times New Roman"/>
          <w:sz w:val="21"/>
        </w:rPr>
        <w:t>。</w:t>
      </w:r>
    </w:p>
    <w:p w14:paraId="5787E632" w14:textId="77777777" w:rsidR="005E06D7" w:rsidRDefault="00000000">
      <w:pPr>
        <w:pStyle w:val="affe"/>
        <w:spacing w:before="312" w:after="312"/>
      </w:pPr>
      <w:bookmarkStart w:id="56" w:name="_Toc182481359"/>
      <w:r>
        <w:rPr>
          <w:rFonts w:hint="eastAsia"/>
        </w:rPr>
        <w:t>规范性引用文件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1396F9CA" w14:textId="77777777" w:rsidR="005E06D7" w:rsidRDefault="00000000">
      <w:pPr>
        <w:pStyle w:val="afff8"/>
        <w:widowControl/>
        <w:spacing w:beforeAutospacing="0" w:afterAutospacing="0" w:line="240" w:lineRule="auto"/>
        <w:ind w:firstLineChars="200" w:firstLine="420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下列文件中的条款通过</w:t>
      </w:r>
      <w:r>
        <w:rPr>
          <w:rFonts w:ascii="Times New Roman" w:hAnsi="Times New Roman" w:hint="eastAsia"/>
          <w:sz w:val="21"/>
        </w:rPr>
        <w:t>本文件</w:t>
      </w:r>
      <w:r>
        <w:rPr>
          <w:rFonts w:ascii="Times New Roman" w:hAnsi="Times New Roman"/>
          <w:sz w:val="21"/>
        </w:rPr>
        <w:t>的引用而成为</w:t>
      </w:r>
      <w:r>
        <w:rPr>
          <w:rFonts w:ascii="Times New Roman" w:hAnsi="Times New Roman" w:hint="eastAsia"/>
          <w:sz w:val="21"/>
        </w:rPr>
        <w:t>本文件</w:t>
      </w:r>
      <w:r>
        <w:rPr>
          <w:rFonts w:ascii="Times New Roman" w:hAnsi="Times New Roman"/>
          <w:sz w:val="21"/>
        </w:rPr>
        <w:t>的条款。凡是注日期的引用文件，其随后所有的修改单（但不包括勘误的内容）或修订版均不适用于</w:t>
      </w:r>
      <w:r>
        <w:rPr>
          <w:rFonts w:ascii="Times New Roman" w:hAnsi="Times New Roman" w:hint="eastAsia"/>
          <w:sz w:val="21"/>
        </w:rPr>
        <w:t>本文件</w:t>
      </w:r>
      <w:r>
        <w:rPr>
          <w:rFonts w:ascii="Times New Roman" w:hAnsi="Times New Roman"/>
          <w:sz w:val="21"/>
        </w:rPr>
        <w:t>。凡是不注日期的引用文件，其最新版本适用于</w:t>
      </w:r>
      <w:r>
        <w:rPr>
          <w:rFonts w:ascii="Times New Roman" w:hAnsi="Times New Roman" w:hint="eastAsia"/>
          <w:sz w:val="21"/>
        </w:rPr>
        <w:t>本文件</w:t>
      </w:r>
      <w:r>
        <w:rPr>
          <w:rFonts w:ascii="Times New Roman" w:hAnsi="Times New Roman"/>
          <w:sz w:val="21"/>
        </w:rPr>
        <w:t>（包括所有的修改单）。</w:t>
      </w:r>
    </w:p>
    <w:p w14:paraId="21F963E5" w14:textId="77777777" w:rsidR="005E06D7" w:rsidRDefault="00000000">
      <w:pPr>
        <w:pStyle w:val="afff8"/>
        <w:widowControl/>
        <w:spacing w:beforeAutospacing="0" w:afterAutospacing="0" w:line="240" w:lineRule="auto"/>
        <w:ind w:firstLineChars="200" w:firstLine="420"/>
        <w:rPr>
          <w:rFonts w:ascii="Times New Roman" w:hAnsi="Times New Roman"/>
          <w:sz w:val="21"/>
        </w:rPr>
      </w:pPr>
      <w:r>
        <w:rPr>
          <w:rFonts w:ascii="Times New Roman" w:hAnsi="Times New Roman" w:hint="eastAsia"/>
          <w:sz w:val="21"/>
        </w:rPr>
        <w:t>GB 5749</w:t>
      </w:r>
      <w:r>
        <w:rPr>
          <w:rFonts w:ascii="Times New Roman" w:hAnsi="Times New Roman"/>
          <w:sz w:val="21"/>
        </w:rPr>
        <w:t xml:space="preserve"> </w:t>
      </w:r>
      <w:r>
        <w:rPr>
          <w:rFonts w:ascii="Times New Roman" w:hAnsi="Times New Roman" w:hint="eastAsia"/>
          <w:sz w:val="21"/>
        </w:rPr>
        <w:t>生活饮用水卫生标准</w:t>
      </w:r>
    </w:p>
    <w:p w14:paraId="777A13CA" w14:textId="77777777" w:rsidR="005E06D7" w:rsidRDefault="00000000">
      <w:pPr>
        <w:pStyle w:val="afff8"/>
        <w:widowControl/>
        <w:spacing w:beforeAutospacing="0" w:afterAutospacing="0" w:line="240" w:lineRule="auto"/>
        <w:ind w:firstLineChars="200" w:firstLine="420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《中华人民共和国药典》</w:t>
      </w:r>
    </w:p>
    <w:p w14:paraId="21563727" w14:textId="77777777" w:rsidR="005E06D7" w:rsidRDefault="00000000">
      <w:pPr>
        <w:pStyle w:val="afff8"/>
        <w:widowControl/>
        <w:spacing w:beforeAutospacing="0" w:afterAutospacing="0" w:line="240" w:lineRule="auto"/>
        <w:ind w:firstLineChars="200" w:firstLine="420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 xml:space="preserve">SB/T 11039 </w:t>
      </w:r>
      <w:r>
        <w:rPr>
          <w:rFonts w:ascii="Times New Roman" w:hAnsi="Times New Roman" w:hint="eastAsia"/>
          <w:sz w:val="21"/>
        </w:rPr>
        <w:t>中药材追溯通用标识规范</w:t>
      </w:r>
    </w:p>
    <w:p w14:paraId="038E95EF" w14:textId="77777777" w:rsidR="005E06D7" w:rsidRDefault="00000000">
      <w:pPr>
        <w:pStyle w:val="afff8"/>
        <w:widowControl/>
        <w:spacing w:beforeAutospacing="0" w:afterAutospacing="0" w:line="240" w:lineRule="auto"/>
        <w:ind w:firstLineChars="200" w:firstLine="420"/>
        <w:rPr>
          <w:rFonts w:ascii="Times New Roman" w:hAnsi="Times New Roman"/>
          <w:sz w:val="21"/>
          <w:lang w:bidi="ar"/>
        </w:rPr>
      </w:pPr>
      <w:r>
        <w:rPr>
          <w:rFonts w:ascii="Times New Roman" w:hAnsi="Times New Roman"/>
          <w:sz w:val="21"/>
          <w:lang w:bidi="ar"/>
        </w:rPr>
        <w:t xml:space="preserve">SB/T 11094 </w:t>
      </w:r>
      <w:r>
        <w:rPr>
          <w:rFonts w:ascii="Times New Roman" w:hAnsi="Times New Roman"/>
          <w:sz w:val="21"/>
          <w:lang w:bidi="ar"/>
        </w:rPr>
        <w:t>中药材仓储管理规范</w:t>
      </w:r>
    </w:p>
    <w:p w14:paraId="101A9F3C" w14:textId="77777777" w:rsidR="005E06D7" w:rsidRDefault="00000000">
      <w:pPr>
        <w:pStyle w:val="afff8"/>
        <w:widowControl/>
        <w:spacing w:beforeAutospacing="0" w:afterAutospacing="0" w:line="240" w:lineRule="auto"/>
        <w:ind w:firstLineChars="200" w:firstLine="420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 xml:space="preserve">SB/T 11182 </w:t>
      </w:r>
      <w:r>
        <w:rPr>
          <w:rFonts w:ascii="Times New Roman" w:hAnsi="Times New Roman"/>
          <w:sz w:val="21"/>
        </w:rPr>
        <w:t>中药材包装技术规范</w:t>
      </w:r>
    </w:p>
    <w:p w14:paraId="685B771E" w14:textId="77777777" w:rsidR="005E06D7" w:rsidRDefault="00000000">
      <w:pPr>
        <w:pStyle w:val="afff8"/>
        <w:widowControl/>
        <w:spacing w:beforeAutospacing="0" w:afterAutospacing="0" w:line="240" w:lineRule="auto"/>
        <w:ind w:firstLineChars="200" w:firstLine="420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《药品生产质量管理规范》</w:t>
      </w:r>
    </w:p>
    <w:p w14:paraId="17F5AE31" w14:textId="77777777" w:rsidR="005E06D7" w:rsidRDefault="00000000">
      <w:pPr>
        <w:pStyle w:val="afff8"/>
        <w:widowControl/>
        <w:spacing w:beforeAutospacing="0" w:afterAutospacing="0" w:line="240" w:lineRule="auto"/>
        <w:ind w:firstLineChars="200" w:firstLine="420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《中药材生产质量管理规范》</w:t>
      </w:r>
    </w:p>
    <w:p w14:paraId="47283DAE" w14:textId="77777777" w:rsidR="005E06D7" w:rsidRDefault="00000000">
      <w:pPr>
        <w:pStyle w:val="affe"/>
        <w:spacing w:before="312" w:after="312"/>
      </w:pPr>
      <w:bookmarkStart w:id="57" w:name="_Toc144916591"/>
      <w:bookmarkStart w:id="58" w:name="_Toc144916962"/>
      <w:bookmarkStart w:id="59" w:name="_Toc97191425"/>
      <w:bookmarkStart w:id="60" w:name="_Toc182481360"/>
      <w:bookmarkStart w:id="61" w:name="_Toc169014682"/>
      <w:r>
        <w:rPr>
          <w:rFonts w:hint="eastAsia"/>
          <w:szCs w:val="21"/>
        </w:rPr>
        <w:t>术语和定义</w:t>
      </w:r>
      <w:bookmarkEnd w:id="57"/>
      <w:bookmarkEnd w:id="58"/>
      <w:bookmarkEnd w:id="59"/>
      <w:bookmarkEnd w:id="60"/>
      <w:bookmarkEnd w:id="61"/>
    </w:p>
    <w:bookmarkStart w:id="62" w:name="_Toc26986532" w:displacedByCustomXml="next"/>
    <w:bookmarkEnd w:id="62" w:displacedByCustomXml="next"/>
    <w:sdt>
      <w:sdtPr>
        <w:id w:val="-1909835108"/>
        <w:placeholder>
          <w:docPart w:val="6A74D41CA1814C63B44BF5C04376EDC9"/>
        </w:placeholder>
        <w:comboBox>
          <w:listItem w:displayText="请选择适当的引导语" w:value="请选择适当的引导语"/>
          <w:listItem w:displayText="下列术语和定义适用于本文件。" w:value="下列术语和定义适用于本文件。"/>
          <w:listItem w:displayText="……界定的术语和定义适用于本文件。" w:value="……界定的术语和定义适用于本文件。"/>
          <w:listItem w:displayText="……界定的以及下列术语和定义适用于本文件。" w:value="……界定的以及下列术语和定义适用于本文件。"/>
          <w:listItem w:displayText="本文件没有需要界定的术语和定义。" w:value="本文件没有需要界定的术语和定义。"/>
        </w:comboBox>
      </w:sdtPr>
      <w:sdtContent>
        <w:p w14:paraId="6DD318AC" w14:textId="77777777" w:rsidR="005E06D7" w:rsidRDefault="00000000">
          <w:pPr>
            <w:pStyle w:val="afffff8"/>
            <w:ind w:firstLine="420"/>
          </w:pPr>
          <w:r>
            <w:t>下列术语和定义适用于本文件。</w:t>
          </w:r>
        </w:p>
      </w:sdtContent>
    </w:sdt>
    <w:p w14:paraId="56665DDE" w14:textId="77777777" w:rsidR="005E06D7" w:rsidRDefault="00000000">
      <w:pPr>
        <w:pStyle w:val="afffffffffff7"/>
        <w:spacing w:beforeLines="50" w:before="156" w:afterLines="50" w:after="156"/>
        <w:ind w:left="420" w:hangingChars="200" w:hanging="420"/>
        <w:rPr>
          <w:rFonts w:ascii="黑体" w:eastAsia="黑体" w:hAnsi="黑体" w:hint="eastAsia"/>
        </w:rPr>
      </w:pPr>
      <w:r>
        <w:rPr>
          <w:rFonts w:ascii="黑体" w:eastAsia="黑体" w:hAnsi="黑体" w:hint="eastAsia"/>
        </w:rPr>
        <w:t>远志</w:t>
      </w:r>
    </w:p>
    <w:p w14:paraId="302BF055" w14:textId="77777777" w:rsidR="005E06D7" w:rsidRDefault="00000000">
      <w:pPr>
        <w:pStyle w:val="afffff8"/>
        <w:ind w:firstLine="420"/>
        <w:rPr>
          <w:color w:val="000000"/>
          <w:szCs w:val="21"/>
          <w:shd w:val="clear" w:color="auto" w:fill="FFFFFF"/>
        </w:rPr>
      </w:pPr>
      <w:r>
        <w:rPr>
          <w:rFonts w:ascii="Times New Roman"/>
          <w:szCs w:val="21"/>
        </w:rPr>
        <w:t>远志科植物远志</w:t>
      </w:r>
      <w:r>
        <w:rPr>
          <w:rFonts w:ascii="Times New Roman"/>
          <w:i/>
          <w:iCs/>
          <w:szCs w:val="21"/>
        </w:rPr>
        <w:t>Polygala tenuifolia</w:t>
      </w:r>
      <w:r>
        <w:rPr>
          <w:rFonts w:ascii="Times New Roman"/>
          <w:szCs w:val="21"/>
        </w:rPr>
        <w:t xml:space="preserve"> Willd.</w:t>
      </w:r>
      <w:r>
        <w:rPr>
          <w:rFonts w:ascii="Times New Roman"/>
          <w:szCs w:val="21"/>
        </w:rPr>
        <w:t>的干燥根。</w:t>
      </w:r>
    </w:p>
    <w:p w14:paraId="20AFA8D3" w14:textId="77777777" w:rsidR="005E06D7" w:rsidRDefault="00000000">
      <w:pPr>
        <w:pStyle w:val="afffffffffff7"/>
        <w:spacing w:beforeLines="50" w:before="156" w:afterLines="50" w:after="156"/>
        <w:ind w:left="420" w:hangingChars="200" w:hanging="420"/>
        <w:rPr>
          <w:rFonts w:ascii="黑体" w:eastAsia="黑体" w:hAnsi="黑体" w:hint="eastAsia"/>
        </w:rPr>
      </w:pPr>
      <w:r>
        <w:rPr>
          <w:rFonts w:ascii="黑体" w:eastAsia="黑体" w:hAnsi="黑体" w:cs="黑体" w:hint="eastAsia"/>
          <w:bCs/>
        </w:rPr>
        <w:t>趁鲜切制</w:t>
      </w:r>
    </w:p>
    <w:p w14:paraId="0DEC661F" w14:textId="77777777" w:rsidR="005E06D7" w:rsidRDefault="00000000">
      <w:pPr>
        <w:pStyle w:val="afffff8"/>
        <w:ind w:firstLine="420"/>
        <w:rPr>
          <w:rFonts w:hAnsi="宋体" w:cs="宋体" w:hint="eastAsia"/>
          <w:szCs w:val="21"/>
        </w:rPr>
      </w:pPr>
      <w:r>
        <w:rPr>
          <w:rFonts w:ascii="Times New Roman" w:hint="eastAsia"/>
          <w:szCs w:val="21"/>
        </w:rPr>
        <w:t>指将采收新鲜的中药材切制成片、块、段、瓣等，虽改变中药材形态，但未改变中药材性质，且减少了中药材干燥、浸润、切制、再干燥的加工的过程。</w:t>
      </w:r>
    </w:p>
    <w:p w14:paraId="411660F8" w14:textId="77777777" w:rsidR="005E06D7" w:rsidRDefault="00000000">
      <w:pPr>
        <w:pStyle w:val="afffffffffff7"/>
        <w:spacing w:beforeLines="50" w:before="156" w:afterLines="50" w:after="156"/>
        <w:ind w:left="420" w:hangingChars="200" w:hanging="420"/>
        <w:rPr>
          <w:rFonts w:ascii="黑体" w:eastAsia="黑体" w:hAnsi="黑体" w:hint="eastAsia"/>
        </w:rPr>
      </w:pPr>
      <w:r>
        <w:rPr>
          <w:rFonts w:ascii="黑体" w:eastAsia="黑体" w:hAnsi="黑体" w:cs="黑体" w:hint="eastAsia"/>
        </w:rPr>
        <w:t>产地片</w:t>
      </w:r>
    </w:p>
    <w:p w14:paraId="1292DC4B" w14:textId="77777777" w:rsidR="005E06D7" w:rsidRDefault="00000000">
      <w:pPr>
        <w:pStyle w:val="afff8"/>
        <w:widowControl/>
        <w:spacing w:beforeAutospacing="0" w:afterAutospacing="0" w:line="240" w:lineRule="auto"/>
        <w:ind w:firstLineChars="200" w:firstLine="420"/>
        <w:rPr>
          <w:rFonts w:ascii="Times New Roman" w:hAnsi="Times New Roman"/>
          <w:sz w:val="21"/>
        </w:rPr>
      </w:pPr>
      <w:r>
        <w:rPr>
          <w:rFonts w:ascii="Times New Roman" w:hAnsi="Times New Roman" w:hint="eastAsia"/>
          <w:sz w:val="21"/>
        </w:rPr>
        <w:t>采挖后的远志鲜药材在产地进行除去须根及泥沙、</w:t>
      </w:r>
      <w:r>
        <w:rPr>
          <w:rFonts w:ascii="Times New Roman" w:hAnsi="Times New Roman"/>
          <w:sz w:val="21"/>
        </w:rPr>
        <w:t>经</w:t>
      </w:r>
      <w:r>
        <w:rPr>
          <w:rFonts w:ascii="Times New Roman" w:hAnsi="Times New Roman" w:hint="eastAsia"/>
          <w:sz w:val="21"/>
        </w:rPr>
        <w:t>晾晒</w:t>
      </w:r>
      <w:r>
        <w:rPr>
          <w:rFonts w:ascii="Times New Roman" w:hAnsi="Times New Roman"/>
          <w:sz w:val="21"/>
        </w:rPr>
        <w:t>、堆捂、抽去木心、</w:t>
      </w:r>
      <w:r>
        <w:rPr>
          <w:rFonts w:ascii="Times New Roman" w:hAnsi="Times New Roman" w:hint="eastAsia"/>
          <w:sz w:val="21"/>
        </w:rPr>
        <w:t>趁鲜切段、</w:t>
      </w:r>
      <w:r>
        <w:rPr>
          <w:rFonts w:ascii="Times New Roman" w:hAnsi="Times New Roman"/>
          <w:sz w:val="21"/>
        </w:rPr>
        <w:t>干燥、筛选</w:t>
      </w:r>
      <w:r>
        <w:rPr>
          <w:rFonts w:ascii="Times New Roman" w:hAnsi="Times New Roman" w:hint="eastAsia"/>
          <w:sz w:val="21"/>
        </w:rPr>
        <w:t>等工艺处理</w:t>
      </w:r>
      <w:r>
        <w:rPr>
          <w:rFonts w:ascii="Times New Roman" w:hAnsi="Times New Roman"/>
          <w:sz w:val="21"/>
        </w:rPr>
        <w:t>加工</w:t>
      </w:r>
      <w:r>
        <w:rPr>
          <w:rFonts w:ascii="Times New Roman" w:hAnsi="Times New Roman" w:hint="eastAsia"/>
          <w:sz w:val="21"/>
        </w:rPr>
        <w:t>的初级原料。</w:t>
      </w:r>
    </w:p>
    <w:p w14:paraId="2719E6B0" w14:textId="77777777" w:rsidR="005E06D7" w:rsidRDefault="00000000">
      <w:pPr>
        <w:pStyle w:val="afffffffffff7"/>
        <w:spacing w:beforeLines="50" w:before="156" w:afterLines="50" w:after="156"/>
        <w:ind w:left="420" w:hangingChars="200" w:hanging="420"/>
        <w:rPr>
          <w:rFonts w:ascii="黑体" w:eastAsia="黑体" w:hAnsi="黑体" w:cs="黑体" w:hint="eastAsia"/>
        </w:rPr>
      </w:pPr>
      <w:r>
        <w:rPr>
          <w:rFonts w:ascii="黑体" w:eastAsia="黑体" w:hAnsi="黑体" w:cs="黑体" w:hint="eastAsia"/>
        </w:rPr>
        <w:t>批</w:t>
      </w:r>
    </w:p>
    <w:p w14:paraId="27B3C5AE" w14:textId="77777777" w:rsidR="005E06D7" w:rsidRDefault="00000000">
      <w:pPr>
        <w:pStyle w:val="afffffffffff7"/>
        <w:numPr>
          <w:ilvl w:val="0"/>
          <w:numId w:val="0"/>
        </w:numPr>
        <w:ind w:firstLineChars="200" w:firstLine="420"/>
        <w:rPr>
          <w:rFonts w:ascii="Times New Roman"/>
        </w:rPr>
      </w:pPr>
      <w:r>
        <w:rPr>
          <w:rFonts w:hint="eastAsia"/>
        </w:rPr>
        <w:t>同一批药材在同一连续加工周期生产的一定数量、相对均质的产品。</w:t>
      </w:r>
    </w:p>
    <w:p w14:paraId="36B37296" w14:textId="77777777" w:rsidR="005E06D7" w:rsidRDefault="00000000">
      <w:pPr>
        <w:pStyle w:val="affe"/>
        <w:spacing w:before="312" w:after="312"/>
      </w:pPr>
      <w:bookmarkStart w:id="63" w:name="_Toc182481361"/>
      <w:r>
        <w:rPr>
          <w:rFonts w:hint="eastAsia"/>
        </w:rPr>
        <w:t>采收</w:t>
      </w:r>
      <w:bookmarkEnd w:id="63"/>
    </w:p>
    <w:p w14:paraId="1D3FBE2F" w14:textId="77777777" w:rsidR="005E06D7" w:rsidRDefault="00000000">
      <w:pPr>
        <w:pStyle w:val="afff"/>
        <w:spacing w:before="156" w:after="156"/>
      </w:pPr>
      <w:bookmarkStart w:id="64" w:name="_Toc25472"/>
      <w:bookmarkStart w:id="65" w:name="_Toc182481362"/>
      <w:r>
        <w:rPr>
          <w:rFonts w:hint="eastAsia"/>
        </w:rPr>
        <w:lastRenderedPageBreak/>
        <w:t>采收期</w:t>
      </w:r>
      <w:bookmarkEnd w:id="64"/>
      <w:bookmarkEnd w:id="65"/>
    </w:p>
    <w:p w14:paraId="316FD4D0" w14:textId="77777777" w:rsidR="005E06D7" w:rsidRDefault="00000000">
      <w:pPr>
        <w:spacing w:line="240" w:lineRule="auto"/>
        <w:ind w:firstLineChars="200" w:firstLine="420"/>
        <w:jc w:val="left"/>
        <w:rPr>
          <w:rFonts w:ascii="Times New Roman" w:hAnsi="Times New Roman"/>
          <w:kern w:val="0"/>
        </w:rPr>
      </w:pPr>
      <w:r>
        <w:rPr>
          <w:rFonts w:ascii="Times New Roman" w:hAnsi="Times New Roman" w:hint="eastAsia"/>
          <w:kern w:val="0"/>
        </w:rPr>
        <w:t>生长</w:t>
      </w:r>
      <w:r>
        <w:rPr>
          <w:rFonts w:ascii="Times New Roman" w:hAnsi="Times New Roman" w:hint="eastAsia"/>
          <w:kern w:val="0"/>
        </w:rPr>
        <w:t>3</w:t>
      </w:r>
      <w:r>
        <w:rPr>
          <w:rFonts w:ascii="Times New Roman" w:hAnsi="Times New Roman"/>
          <w:kern w:val="0"/>
        </w:rPr>
        <w:t>~</w:t>
      </w:r>
      <w:r>
        <w:rPr>
          <w:rFonts w:ascii="Times New Roman" w:hAnsi="Times New Roman" w:hint="eastAsia"/>
          <w:kern w:val="0"/>
        </w:rPr>
        <w:t>4</w:t>
      </w:r>
      <w:r>
        <w:rPr>
          <w:rFonts w:ascii="Times New Roman" w:hAnsi="Times New Roman" w:hint="eastAsia"/>
          <w:kern w:val="0"/>
        </w:rPr>
        <w:t>年，于</w:t>
      </w:r>
      <w:r>
        <w:rPr>
          <w:rFonts w:ascii="Times New Roman" w:hAnsi="Times New Roman" w:hint="eastAsia"/>
          <w:kern w:val="0"/>
        </w:rPr>
        <w:t>10</w:t>
      </w:r>
      <w:r>
        <w:rPr>
          <w:rFonts w:ascii="Times New Roman" w:hAnsi="Times New Roman" w:hint="eastAsia"/>
          <w:kern w:val="0"/>
        </w:rPr>
        <w:t>月下旬至</w:t>
      </w:r>
      <w:r>
        <w:rPr>
          <w:rFonts w:ascii="Times New Roman" w:hAnsi="Times New Roman" w:hint="eastAsia"/>
          <w:kern w:val="0"/>
        </w:rPr>
        <w:t>11</w:t>
      </w:r>
      <w:r>
        <w:rPr>
          <w:rFonts w:ascii="Times New Roman" w:hAnsi="Times New Roman" w:hint="eastAsia"/>
          <w:kern w:val="0"/>
        </w:rPr>
        <w:t>月下旬，远志植株地上部分枯萎后土壤结冻前采挖，或春季土地解冻后至地上部分返青前采挖。</w:t>
      </w:r>
    </w:p>
    <w:p w14:paraId="2A43EAD5" w14:textId="77777777" w:rsidR="005E06D7" w:rsidRDefault="00000000">
      <w:pPr>
        <w:pStyle w:val="afff"/>
        <w:spacing w:before="156" w:after="156"/>
      </w:pPr>
      <w:bookmarkStart w:id="66" w:name="_Toc21569"/>
      <w:bookmarkStart w:id="67" w:name="_Toc182481363"/>
      <w:r>
        <w:rPr>
          <w:rFonts w:hint="eastAsia"/>
        </w:rPr>
        <w:t>采收方法</w:t>
      </w:r>
      <w:bookmarkEnd w:id="66"/>
      <w:bookmarkEnd w:id="67"/>
    </w:p>
    <w:p w14:paraId="0A94BADC" w14:textId="77777777" w:rsidR="005E06D7" w:rsidRDefault="00000000">
      <w:pPr>
        <w:pStyle w:val="afffff8"/>
        <w:ind w:firstLine="420"/>
      </w:pPr>
      <w:r>
        <w:rPr>
          <w:rFonts w:hint="eastAsia"/>
        </w:rPr>
        <w:t>人工采挖或采用细长类根茎药材收获机采挖，采</w:t>
      </w:r>
      <w:r>
        <w:t>挖</w:t>
      </w:r>
      <w:r>
        <w:rPr>
          <w:rFonts w:hint="eastAsia"/>
        </w:rPr>
        <w:t>深度在4</w:t>
      </w:r>
      <w:r>
        <w:t>0</w:t>
      </w:r>
      <w:r>
        <w:rPr>
          <w:rFonts w:hint="eastAsia"/>
        </w:rPr>
        <w:t>c</w:t>
      </w:r>
      <w:r>
        <w:t>m</w:t>
      </w:r>
      <w:r>
        <w:rPr>
          <w:rFonts w:hint="eastAsia"/>
        </w:rPr>
        <w:t>以上</w:t>
      </w:r>
      <w:r>
        <w:t>，</w:t>
      </w:r>
      <w:r>
        <w:rPr>
          <w:rFonts w:hint="eastAsia"/>
        </w:rPr>
        <w:t>除去须根和泥土</w:t>
      </w:r>
      <w:r>
        <w:t>。</w:t>
      </w:r>
    </w:p>
    <w:p w14:paraId="06D1365C" w14:textId="77777777" w:rsidR="005E06D7" w:rsidRDefault="00000000">
      <w:pPr>
        <w:pStyle w:val="affe"/>
        <w:spacing w:before="312" w:after="312"/>
      </w:pPr>
      <w:bookmarkStart w:id="68" w:name="_Toc182481364"/>
      <w:r>
        <w:rPr>
          <w:rFonts w:hint="eastAsia"/>
        </w:rPr>
        <w:t>要求</w:t>
      </w:r>
      <w:bookmarkEnd w:id="68"/>
    </w:p>
    <w:p w14:paraId="231F0FE3" w14:textId="77777777" w:rsidR="005E06D7" w:rsidRDefault="00000000">
      <w:pPr>
        <w:pStyle w:val="afff"/>
        <w:spacing w:before="156" w:after="156"/>
      </w:pPr>
      <w:bookmarkStart w:id="69" w:name="_Toc15876"/>
      <w:bookmarkStart w:id="70" w:name="_Toc182481365"/>
      <w:bookmarkStart w:id="71" w:name="_Toc57368816"/>
      <w:bookmarkStart w:id="72" w:name="_Toc57368869"/>
      <w:r>
        <w:rPr>
          <w:rFonts w:hint="eastAsia"/>
        </w:rPr>
        <w:t>基本要求</w:t>
      </w:r>
      <w:bookmarkEnd w:id="69"/>
      <w:bookmarkEnd w:id="70"/>
    </w:p>
    <w:p w14:paraId="79B12E3C" w14:textId="77777777" w:rsidR="005E06D7" w:rsidRDefault="00000000">
      <w:pPr>
        <w:pStyle w:val="afffff8"/>
        <w:ind w:firstLine="420"/>
      </w:pPr>
      <w:r>
        <w:rPr>
          <w:rFonts w:hint="eastAsia"/>
        </w:rPr>
        <w:t>趁鲜加工应符合《中药材产地趁鲜切制加工指导原则》。相关内容见附件A。</w:t>
      </w:r>
    </w:p>
    <w:p w14:paraId="1D47AB89" w14:textId="77777777" w:rsidR="005E06D7" w:rsidRDefault="00000000">
      <w:pPr>
        <w:pStyle w:val="afff"/>
        <w:spacing w:before="156" w:after="156"/>
      </w:pPr>
      <w:bookmarkStart w:id="73" w:name="_Toc16489"/>
      <w:bookmarkStart w:id="74" w:name="_Toc182481366"/>
      <w:bookmarkEnd w:id="71"/>
      <w:bookmarkEnd w:id="72"/>
      <w:r>
        <w:rPr>
          <w:rFonts w:hint="eastAsia"/>
        </w:rPr>
        <w:t>加工流程</w:t>
      </w:r>
      <w:bookmarkEnd w:id="73"/>
      <w:bookmarkEnd w:id="74"/>
    </w:p>
    <w:p w14:paraId="618C646F" w14:textId="77777777" w:rsidR="005E06D7" w:rsidRDefault="00000000">
      <w:pPr>
        <w:pStyle w:val="afffff8"/>
        <w:ind w:firstLineChars="0" w:firstLine="0"/>
        <w:jc w:val="center"/>
      </w:pPr>
      <w:r>
        <w:object w:dxaOrig="9340" w:dyaOrig="410" w14:anchorId="66CDCC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.95pt;height:20.4pt" o:ole="">
            <v:imagedata r:id="rId17" o:title=""/>
          </v:shape>
          <o:OLEObject Type="Embed" ProgID="Visio.Drawing.15" ShapeID="_x0000_i1025" DrawAspect="Content" ObjectID="_1796566042" r:id="rId18"/>
        </w:object>
      </w:r>
    </w:p>
    <w:p w14:paraId="61F5E2F8" w14:textId="77777777" w:rsidR="005E06D7" w:rsidRDefault="00000000">
      <w:pPr>
        <w:pStyle w:val="afff"/>
        <w:spacing w:before="156" w:after="156"/>
      </w:pPr>
      <w:bookmarkStart w:id="75" w:name="_Toc17230"/>
      <w:bookmarkStart w:id="76" w:name="_Toc182481367"/>
      <w:r>
        <w:rPr>
          <w:rFonts w:hint="eastAsia"/>
        </w:rPr>
        <w:t>净</w:t>
      </w:r>
      <w:bookmarkEnd w:id="75"/>
      <w:r>
        <w:rPr>
          <w:rFonts w:hint="eastAsia"/>
        </w:rPr>
        <w:t>制</w:t>
      </w:r>
      <w:bookmarkEnd w:id="76"/>
    </w:p>
    <w:p w14:paraId="31112C78" w14:textId="77777777" w:rsidR="005E06D7" w:rsidRDefault="00000000">
      <w:pPr>
        <w:pStyle w:val="afffff8"/>
        <w:ind w:firstLine="420"/>
      </w:pPr>
      <w:r>
        <w:rPr>
          <w:rFonts w:hint="eastAsia"/>
        </w:rPr>
        <w:t>采用人工抖去或联动收获机的筛药机筛去残留泥土。</w:t>
      </w:r>
    </w:p>
    <w:p w14:paraId="7AE3D267" w14:textId="77777777" w:rsidR="005E06D7" w:rsidRDefault="00000000">
      <w:pPr>
        <w:pStyle w:val="afff"/>
        <w:spacing w:before="156" w:after="156"/>
      </w:pPr>
      <w:bookmarkStart w:id="77" w:name="_Toc13071"/>
      <w:bookmarkStart w:id="78" w:name="_Toc182481368"/>
      <w:r>
        <w:rPr>
          <w:rFonts w:hint="eastAsia"/>
        </w:rPr>
        <w:t>晾晒</w:t>
      </w:r>
      <w:bookmarkEnd w:id="77"/>
      <w:bookmarkEnd w:id="78"/>
    </w:p>
    <w:p w14:paraId="110BBF51" w14:textId="77777777" w:rsidR="005E06D7" w:rsidRDefault="00000000">
      <w:pPr>
        <w:pStyle w:val="afffff8"/>
        <w:ind w:firstLine="420"/>
      </w:pPr>
      <w:r>
        <w:rPr>
          <w:rFonts w:hint="eastAsia"/>
        </w:rPr>
        <w:t xml:space="preserve">净制后的远志平铺于晾晒场上，厚度不超过5cm，晾至约7成干左右（含水量约为25% </w:t>
      </w:r>
      <w:r>
        <w:rPr>
          <w:rFonts w:ascii="Arial" w:hAnsi="Arial" w:cs="Arial"/>
        </w:rPr>
        <w:t>~</w:t>
      </w:r>
      <w:r>
        <w:rPr>
          <w:rFonts w:hint="eastAsia"/>
        </w:rPr>
        <w:t xml:space="preserve"> 35 %）。</w:t>
      </w:r>
    </w:p>
    <w:p w14:paraId="0AB750AF" w14:textId="77777777" w:rsidR="005E06D7" w:rsidRDefault="00000000">
      <w:pPr>
        <w:pStyle w:val="afff"/>
        <w:spacing w:before="156" w:after="156"/>
      </w:pPr>
      <w:bookmarkStart w:id="79" w:name="_Toc182481369"/>
      <w:r>
        <w:rPr>
          <w:rFonts w:hint="eastAsia"/>
        </w:rPr>
        <w:t>堆捂</w:t>
      </w:r>
      <w:bookmarkEnd w:id="79"/>
    </w:p>
    <w:p w14:paraId="359EFD47" w14:textId="77777777" w:rsidR="005E06D7" w:rsidRDefault="00000000">
      <w:pPr>
        <w:pStyle w:val="afffff8"/>
        <w:ind w:firstLine="420"/>
      </w:pPr>
      <w:r>
        <w:rPr>
          <w:rFonts w:hint="eastAsia"/>
        </w:rPr>
        <w:t>将晾晒后的远志装入无毒害塑料袋中，密封，闷约12</w:t>
      </w:r>
      <w:r>
        <w:rPr>
          <w:rFonts w:ascii="Times New Roman"/>
        </w:rPr>
        <w:t>~</w:t>
      </w:r>
      <w:r>
        <w:rPr>
          <w:rFonts w:hint="eastAsia"/>
        </w:rPr>
        <w:t>36小时，至远志条内外湿度一致。</w:t>
      </w:r>
    </w:p>
    <w:p w14:paraId="2F674D02" w14:textId="77777777" w:rsidR="005E06D7" w:rsidRDefault="00000000">
      <w:pPr>
        <w:pStyle w:val="afff"/>
        <w:spacing w:before="156" w:after="156"/>
      </w:pPr>
      <w:bookmarkStart w:id="80" w:name="_Toc30321"/>
      <w:bookmarkStart w:id="81" w:name="_Toc182481370"/>
      <w:r>
        <w:rPr>
          <w:rFonts w:hint="eastAsia"/>
        </w:rPr>
        <w:t>抽</w:t>
      </w:r>
      <w:bookmarkEnd w:id="80"/>
      <w:r>
        <w:rPr>
          <w:rFonts w:hint="eastAsia"/>
        </w:rPr>
        <w:t>心</w:t>
      </w:r>
      <w:bookmarkEnd w:id="81"/>
    </w:p>
    <w:p w14:paraId="290212C1" w14:textId="77777777" w:rsidR="005E06D7" w:rsidRDefault="00000000">
      <w:pPr>
        <w:pStyle w:val="afffff8"/>
        <w:ind w:firstLine="420"/>
      </w:pPr>
      <w:r>
        <w:rPr>
          <w:rFonts w:hint="eastAsia"/>
        </w:rPr>
        <w:t>人工抽心：手握远志条的两端，在专用的台式金属割片器上割开裂口，两手分别自裂口两端反向扭转，抽去木心。</w:t>
      </w:r>
    </w:p>
    <w:p w14:paraId="4F964576" w14:textId="77777777" w:rsidR="005E06D7" w:rsidRDefault="00000000">
      <w:pPr>
        <w:pStyle w:val="afffff8"/>
        <w:ind w:firstLine="420"/>
      </w:pPr>
      <w:r>
        <w:rPr>
          <w:rFonts w:hint="eastAsia"/>
        </w:rPr>
        <w:t>机器抽心：将远志条置远志抽心机上，沿去心方向理顺后进行抽心。</w:t>
      </w:r>
    </w:p>
    <w:p w14:paraId="52F3A76B" w14:textId="77777777" w:rsidR="005E06D7" w:rsidRDefault="00000000">
      <w:pPr>
        <w:pStyle w:val="afff"/>
        <w:spacing w:before="156" w:after="156"/>
      </w:pPr>
      <w:bookmarkStart w:id="82" w:name="_Toc182481371"/>
      <w:bookmarkStart w:id="83" w:name="_Toc16522"/>
      <w:r>
        <w:rPr>
          <w:rFonts w:hint="eastAsia"/>
        </w:rPr>
        <w:t>切制</w:t>
      </w:r>
      <w:bookmarkEnd w:id="82"/>
      <w:bookmarkEnd w:id="83"/>
    </w:p>
    <w:p w14:paraId="686A8EC2" w14:textId="77777777" w:rsidR="005E06D7" w:rsidRDefault="00000000">
      <w:pPr>
        <w:widowControl/>
        <w:ind w:firstLineChars="200" w:firstLine="420"/>
        <w:jc w:val="left"/>
        <w:rPr>
          <w:rFonts w:ascii="宋体" w:hAnsi="Times New Roman"/>
          <w:kern w:val="0"/>
          <w:szCs w:val="20"/>
        </w:rPr>
      </w:pPr>
      <w:bookmarkStart w:id="84" w:name="_Toc182481372"/>
      <w:bookmarkStart w:id="85" w:name="_Toc240"/>
      <w:r>
        <w:rPr>
          <w:rFonts w:ascii="宋体" w:hAnsi="Times New Roman" w:hint="eastAsia"/>
          <w:kern w:val="0"/>
          <w:szCs w:val="20"/>
        </w:rPr>
        <w:t>将抽去木心的远志筒置切药机上，切制成11</w:t>
      </w:r>
      <w:r>
        <w:rPr>
          <w:rFonts w:ascii="Arial" w:hAnsi="Arial" w:cs="Arial"/>
        </w:rPr>
        <w:t>~</w:t>
      </w:r>
      <w:r>
        <w:rPr>
          <w:rFonts w:ascii="宋体" w:hAnsi="Times New Roman" w:hint="eastAsia"/>
          <w:kern w:val="0"/>
          <w:szCs w:val="20"/>
        </w:rPr>
        <w:t>15mm或6</w:t>
      </w:r>
      <w:r>
        <w:rPr>
          <w:rFonts w:ascii="Arial" w:hAnsi="Arial" w:cs="Arial"/>
        </w:rPr>
        <w:t>~</w:t>
      </w:r>
      <w:r>
        <w:rPr>
          <w:rFonts w:ascii="宋体" w:hAnsi="Times New Roman" w:hint="eastAsia"/>
          <w:kern w:val="0"/>
          <w:szCs w:val="20"/>
        </w:rPr>
        <w:t>10mm的段（以保证干燥后长段在10</w:t>
      </w:r>
      <w:r>
        <w:rPr>
          <w:rFonts w:ascii="Arial" w:hAnsi="Arial" w:cs="Arial"/>
        </w:rPr>
        <w:t>~</w:t>
      </w:r>
      <w:r>
        <w:rPr>
          <w:rFonts w:ascii="宋体" w:hAnsi="Times New Roman" w:hint="eastAsia"/>
          <w:kern w:val="0"/>
          <w:szCs w:val="20"/>
        </w:rPr>
        <w:t xml:space="preserve"> 15mm，短段在5</w:t>
      </w:r>
      <w:r>
        <w:rPr>
          <w:rFonts w:ascii="Arial" w:hAnsi="Arial" w:cs="Arial"/>
        </w:rPr>
        <w:t>~</w:t>
      </w:r>
      <w:r>
        <w:rPr>
          <w:rFonts w:ascii="宋体" w:hAnsi="Times New Roman" w:hint="eastAsia"/>
          <w:kern w:val="0"/>
          <w:szCs w:val="20"/>
        </w:rPr>
        <w:t xml:space="preserve"> 10mm范围内）。</w:t>
      </w:r>
    </w:p>
    <w:p w14:paraId="5AF38EFA" w14:textId="77777777" w:rsidR="005E06D7" w:rsidRDefault="00000000">
      <w:pPr>
        <w:pStyle w:val="afff"/>
        <w:spacing w:before="156" w:after="156"/>
      </w:pPr>
      <w:r>
        <w:rPr>
          <w:rFonts w:hint="eastAsia"/>
        </w:rPr>
        <w:t>干燥</w:t>
      </w:r>
      <w:bookmarkEnd w:id="84"/>
      <w:bookmarkEnd w:id="85"/>
    </w:p>
    <w:p w14:paraId="4CC0F93E" w14:textId="77777777" w:rsidR="005E06D7" w:rsidRDefault="00000000">
      <w:pPr>
        <w:pStyle w:val="afff0"/>
        <w:spacing w:before="156" w:after="156"/>
      </w:pPr>
      <w:r>
        <w:rPr>
          <w:rFonts w:hint="eastAsia"/>
        </w:rPr>
        <w:t>晾晒</w:t>
      </w:r>
    </w:p>
    <w:p w14:paraId="222692FF" w14:textId="77777777" w:rsidR="005E06D7" w:rsidRDefault="00000000">
      <w:pPr>
        <w:pStyle w:val="afffff8"/>
        <w:ind w:firstLine="420"/>
      </w:pPr>
      <w:r>
        <w:rPr>
          <w:rFonts w:hint="eastAsia"/>
        </w:rPr>
        <w:t>切制后的远志阳光房中，平铺于无毒害篷布上或铺于不锈钢筛网架盘上晾晒，厚度不超过2cm。每天翻动2</w:t>
      </w:r>
      <w:r>
        <w:rPr>
          <w:rFonts w:ascii="Times New Roman"/>
        </w:rPr>
        <w:t>~</w:t>
      </w:r>
      <w:r>
        <w:rPr>
          <w:rFonts w:hint="eastAsia"/>
        </w:rPr>
        <w:t>3次。晾至水分≤12.0%</w:t>
      </w:r>
    </w:p>
    <w:p w14:paraId="3CE20173" w14:textId="77777777" w:rsidR="005E06D7" w:rsidRDefault="00000000">
      <w:pPr>
        <w:pStyle w:val="afff0"/>
        <w:spacing w:before="156" w:after="156"/>
      </w:pPr>
      <w:r>
        <w:rPr>
          <w:rFonts w:hint="eastAsia"/>
        </w:rPr>
        <w:t>烘干</w:t>
      </w:r>
    </w:p>
    <w:p w14:paraId="455E7730" w14:textId="77777777" w:rsidR="005E06D7" w:rsidRDefault="00000000">
      <w:pPr>
        <w:pStyle w:val="afffff8"/>
        <w:ind w:firstLine="420"/>
      </w:pPr>
      <w:r>
        <w:rPr>
          <w:rFonts w:hint="eastAsia"/>
        </w:rPr>
        <w:lastRenderedPageBreak/>
        <w:t>封闭式烘干设备：切制后的远志铺于筛网架盘中，厚度不超过3cm，烘干温度40～50℃，干燥至水分≤12.0%。</w:t>
      </w:r>
    </w:p>
    <w:p w14:paraId="540F412E" w14:textId="77777777" w:rsidR="005E06D7" w:rsidRDefault="00000000">
      <w:pPr>
        <w:pStyle w:val="afffff8"/>
        <w:ind w:firstLine="420"/>
      </w:pPr>
      <w:r>
        <w:rPr>
          <w:rFonts w:hint="eastAsia"/>
        </w:rPr>
        <w:t>敞开式鼓风烘干设备：厚度不超过10cm，烘干温度约40℃，干燥至水分≤12.0%。</w:t>
      </w:r>
    </w:p>
    <w:p w14:paraId="68446C42" w14:textId="77777777" w:rsidR="005E06D7" w:rsidRDefault="00000000">
      <w:pPr>
        <w:pStyle w:val="afff"/>
        <w:spacing w:before="156" w:after="156"/>
      </w:pPr>
      <w:bookmarkStart w:id="86" w:name="_Toc4448"/>
      <w:bookmarkStart w:id="87" w:name="_Toc182481373"/>
      <w:r>
        <w:rPr>
          <w:rFonts w:hint="eastAsia"/>
        </w:rPr>
        <w:t>筛选</w:t>
      </w:r>
      <w:bookmarkEnd w:id="86"/>
      <w:bookmarkEnd w:id="87"/>
    </w:p>
    <w:p w14:paraId="23FA050F" w14:textId="77777777" w:rsidR="005E06D7" w:rsidRDefault="00000000">
      <w:pPr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采用筛选机按照远志筒直径大小进行分级，筛去药屑。</w:t>
      </w:r>
    </w:p>
    <w:p w14:paraId="49A0C533" w14:textId="77777777" w:rsidR="005E06D7" w:rsidRDefault="00000000">
      <w:pPr>
        <w:pStyle w:val="affe"/>
        <w:spacing w:beforeLines="50" w:before="156" w:afterLines="50" w:after="156"/>
      </w:pPr>
      <w:bookmarkStart w:id="88" w:name="_Toc182481374"/>
      <w:r>
        <w:rPr>
          <w:rFonts w:hint="eastAsia"/>
        </w:rPr>
        <w:t>文件管理</w:t>
      </w:r>
      <w:bookmarkEnd w:id="88"/>
    </w:p>
    <w:bookmarkEnd w:id="29"/>
    <w:p w14:paraId="37BA0A92" w14:textId="77777777" w:rsidR="005E06D7" w:rsidRDefault="00000000">
      <w:pPr>
        <w:pStyle w:val="afffff8"/>
        <w:ind w:firstLine="420"/>
      </w:pPr>
      <w:r>
        <w:rPr>
          <w:rFonts w:hint="eastAsia"/>
        </w:rPr>
        <w:t>趁鲜切制应制定明确的生产管理、质量管理等标准操作规程。药材的生产全过程应详细记录，记录要求内容真实，数据完整，字迹清晰，达到生产过程可追溯。所有资料、记录应存档，档案资料应有专人保管，保管时间不低于2年。</w:t>
      </w:r>
    </w:p>
    <w:p w14:paraId="77346318" w14:textId="77777777" w:rsidR="005E06D7" w:rsidRDefault="00000000">
      <w:pPr>
        <w:pStyle w:val="afffff8"/>
        <w:ind w:firstLine="420"/>
      </w:pPr>
      <w:r>
        <w:rPr>
          <w:rFonts w:hint="eastAsia"/>
        </w:rPr>
        <w:t>相关参考记录格式见附录</w:t>
      </w:r>
      <w:r>
        <w:t>B</w:t>
      </w:r>
      <w:r>
        <w:rPr>
          <w:rFonts w:hint="eastAsia"/>
        </w:rPr>
        <w:t>。</w:t>
      </w:r>
    </w:p>
    <w:p w14:paraId="2FCA8AAD" w14:textId="77777777" w:rsidR="005E06D7" w:rsidRDefault="00000000">
      <w:pPr>
        <w:pStyle w:val="affe"/>
        <w:spacing w:before="312" w:after="312"/>
      </w:pPr>
      <w:bookmarkStart w:id="89" w:name="_Toc182481375"/>
      <w:r>
        <w:rPr>
          <w:rFonts w:hint="eastAsia"/>
        </w:rPr>
        <w:t>质量要求</w:t>
      </w:r>
      <w:bookmarkEnd w:id="89"/>
    </w:p>
    <w:p w14:paraId="0836EB8A" w14:textId="77777777" w:rsidR="005E06D7" w:rsidRDefault="00000000">
      <w:pPr>
        <w:pStyle w:val="afffff8"/>
        <w:ind w:firstLine="420"/>
      </w:pPr>
      <w:r>
        <w:rPr>
          <w:rFonts w:hint="eastAsia"/>
        </w:rPr>
        <w:t>应符合《中华人民共和国药典》要求。</w:t>
      </w:r>
    </w:p>
    <w:p w14:paraId="3DF6B4B2" w14:textId="77777777" w:rsidR="005E06D7" w:rsidRDefault="00000000">
      <w:pPr>
        <w:pStyle w:val="affe"/>
        <w:spacing w:before="312" w:after="312"/>
      </w:pPr>
      <w:bookmarkStart w:id="90" w:name="_Toc182481376"/>
      <w:r>
        <w:rPr>
          <w:rFonts w:hint="eastAsia"/>
        </w:rPr>
        <w:t>包装和标签</w:t>
      </w:r>
      <w:bookmarkEnd w:id="90"/>
    </w:p>
    <w:p w14:paraId="3C7EE6E8" w14:textId="77777777" w:rsidR="005E06D7" w:rsidRDefault="00000000">
      <w:pPr>
        <w:pStyle w:val="afff"/>
        <w:spacing w:before="156" w:after="156"/>
      </w:pPr>
      <w:bookmarkStart w:id="91" w:name="_Toc24039"/>
      <w:bookmarkStart w:id="92" w:name="_Toc182481377"/>
      <w:r>
        <w:rPr>
          <w:rFonts w:hint="eastAsia"/>
        </w:rPr>
        <w:t>包装要求</w:t>
      </w:r>
      <w:bookmarkEnd w:id="91"/>
      <w:bookmarkEnd w:id="92"/>
    </w:p>
    <w:p w14:paraId="6B6D2EBE" w14:textId="77777777" w:rsidR="005E06D7" w:rsidRDefault="00000000">
      <w:pPr>
        <w:pStyle w:val="afffff8"/>
        <w:ind w:firstLine="420"/>
      </w:pPr>
      <w:r>
        <w:rPr>
          <w:rFonts w:hint="eastAsia"/>
        </w:rPr>
        <w:t>鲜切产地片应当附有规范的包装和标签，并附质量合格标识。包装应符合SB/T 11182中的规定，其直接接触产地片的包装材料应当符合药用要求。</w:t>
      </w:r>
    </w:p>
    <w:p w14:paraId="56A70E68" w14:textId="77777777" w:rsidR="005E06D7" w:rsidRDefault="00000000">
      <w:pPr>
        <w:pStyle w:val="afffff8"/>
        <w:ind w:firstLine="420"/>
      </w:pPr>
      <w:r>
        <w:rPr>
          <w:rFonts w:hint="eastAsia"/>
        </w:rPr>
        <w:t>包装箱、袋应采用专业防伪技术加防伪码封口，追溯标识应按SB/T 11039规定执行。</w:t>
      </w:r>
    </w:p>
    <w:p w14:paraId="61E08E76" w14:textId="77777777" w:rsidR="005E06D7" w:rsidRDefault="00000000">
      <w:pPr>
        <w:pStyle w:val="afff"/>
        <w:spacing w:before="156" w:after="156"/>
      </w:pPr>
      <w:bookmarkStart w:id="93" w:name="_Toc5493"/>
      <w:bookmarkStart w:id="94" w:name="_Toc182481378"/>
      <w:r>
        <w:rPr>
          <w:rFonts w:hint="eastAsia"/>
        </w:rPr>
        <w:t>标签</w:t>
      </w:r>
      <w:bookmarkEnd w:id="93"/>
      <w:bookmarkEnd w:id="94"/>
    </w:p>
    <w:p w14:paraId="7EC6272B" w14:textId="77777777" w:rsidR="005E06D7" w:rsidRDefault="00000000">
      <w:pPr>
        <w:pStyle w:val="afffff8"/>
        <w:ind w:firstLine="420"/>
      </w:pPr>
      <w:r>
        <w:rPr>
          <w:rFonts w:hint="eastAsia"/>
        </w:rPr>
        <w:t>标签内容应当包括：品名、规格、数量、产地、采收日期、产品批号、贮藏条件、保质期、产地加工企业名称、加工日期、执行标准。</w:t>
      </w:r>
    </w:p>
    <w:p w14:paraId="12D9A8D1" w14:textId="77777777" w:rsidR="005E06D7" w:rsidRDefault="00000000">
      <w:pPr>
        <w:pStyle w:val="affe"/>
        <w:spacing w:before="312" w:after="312"/>
      </w:pPr>
      <w:bookmarkStart w:id="95" w:name="_Toc182481379"/>
      <w:r>
        <w:rPr>
          <w:rFonts w:hint="eastAsia"/>
        </w:rPr>
        <w:t>贮藏</w:t>
      </w:r>
      <w:bookmarkEnd w:id="95"/>
    </w:p>
    <w:p w14:paraId="432E07B5" w14:textId="77777777" w:rsidR="005E06D7" w:rsidRDefault="00000000">
      <w:pPr>
        <w:pStyle w:val="afffff8"/>
        <w:ind w:firstLine="420"/>
      </w:pPr>
      <w:r>
        <w:rPr>
          <w:rFonts w:hint="eastAsia"/>
        </w:rPr>
        <w:t>贮藏应符合《中华人民共和国药典》要求。</w:t>
      </w:r>
    </w:p>
    <w:p w14:paraId="57EA83EB" w14:textId="77777777" w:rsidR="005E06D7" w:rsidRDefault="00000000">
      <w:pPr>
        <w:pStyle w:val="afffff8"/>
        <w:ind w:firstLine="420"/>
      </w:pPr>
      <w:r>
        <w:rPr>
          <w:rFonts w:hint="eastAsia"/>
        </w:rPr>
        <w:t>仓储条件与环境应符合SB/T 11094的要求。</w:t>
      </w:r>
    </w:p>
    <w:p w14:paraId="5AD3AE0E" w14:textId="77777777" w:rsidR="005E06D7" w:rsidRDefault="00000000">
      <w:r>
        <w:rPr>
          <w:rFonts w:hint="eastAsia"/>
        </w:rPr>
        <w:br w:type="page"/>
      </w:r>
    </w:p>
    <w:p w14:paraId="05C92735" w14:textId="77777777" w:rsidR="005E06D7" w:rsidRDefault="005E06D7">
      <w:pPr>
        <w:pStyle w:val="aff5"/>
        <w:spacing w:after="156"/>
      </w:pPr>
      <w:bookmarkStart w:id="96" w:name="_Toc16758"/>
      <w:bookmarkStart w:id="97" w:name="_Toc182481380"/>
      <w:bookmarkEnd w:id="96"/>
      <w:bookmarkEnd w:id="97"/>
    </w:p>
    <w:p w14:paraId="10F1C0BF" w14:textId="77777777" w:rsidR="005E06D7" w:rsidRDefault="00000000">
      <w:pPr>
        <w:pStyle w:val="aff5"/>
        <w:numPr>
          <w:ilvl w:val="0"/>
          <w:numId w:val="0"/>
        </w:numPr>
        <w:spacing w:before="156" w:after="156"/>
      </w:pPr>
      <w:bookmarkStart w:id="98" w:name="_Toc182481381"/>
      <w:bookmarkStart w:id="99" w:name="_Toc172828350"/>
      <w:bookmarkStart w:id="100" w:name="_Toc10103"/>
      <w:r>
        <w:rPr>
          <w:rFonts w:hint="eastAsia"/>
        </w:rPr>
        <w:t>（资料性）</w:t>
      </w:r>
      <w:r>
        <w:br/>
      </w:r>
      <w:r>
        <w:rPr>
          <w:rFonts w:hint="eastAsia"/>
        </w:rPr>
        <w:t>趁鲜切制基础要求</w:t>
      </w:r>
      <w:bookmarkEnd w:id="98"/>
      <w:bookmarkEnd w:id="99"/>
      <w:bookmarkEnd w:id="100"/>
    </w:p>
    <w:p w14:paraId="257C2479" w14:textId="77777777" w:rsidR="005E06D7" w:rsidRDefault="00000000">
      <w:pPr>
        <w:pStyle w:val="aff6"/>
        <w:spacing w:before="156" w:after="156"/>
      </w:pPr>
      <w:r>
        <w:rPr>
          <w:rFonts w:hint="eastAsia"/>
        </w:rPr>
        <w:t>加工场地</w:t>
      </w:r>
    </w:p>
    <w:p w14:paraId="268FFB91" w14:textId="77777777" w:rsidR="005E06D7" w:rsidRDefault="00000000">
      <w:pPr>
        <w:pStyle w:val="afffffffffffd"/>
        <w:rPr>
          <w:shd w:val="clear" w:color="auto" w:fill="FFFFFF"/>
        </w:rPr>
      </w:pPr>
      <w:r>
        <w:rPr>
          <w:rFonts w:hint="eastAsia"/>
          <w:shd w:val="clear" w:color="auto" w:fill="FFFFFF"/>
        </w:rPr>
        <w:t>加工应有适宜的场地与车间、并符合《药品生产质量管理规范》的相关要求。远离污染源，整洁卫生，且交通便利。</w:t>
      </w:r>
    </w:p>
    <w:p w14:paraId="7CB2B9B2" w14:textId="77777777" w:rsidR="005E06D7" w:rsidRDefault="00000000">
      <w:pPr>
        <w:pStyle w:val="afffffffffffd"/>
        <w:rPr>
          <w:shd w:val="clear" w:color="auto" w:fill="FFFFFF"/>
        </w:rPr>
      </w:pPr>
      <w:r>
        <w:rPr>
          <w:rFonts w:hint="eastAsia"/>
          <w:shd w:val="clear" w:color="auto" w:fill="FFFFFF"/>
        </w:rPr>
        <w:t>厂区的地面、路面及运输等不应当对中药材的加工造成污染。加工场地应整洁，宽敞，通风良好，具有遮阳，防雨和防鼠、虫及禽畜的设施。</w:t>
      </w:r>
    </w:p>
    <w:p w14:paraId="6F8AE190" w14:textId="77777777" w:rsidR="005E06D7" w:rsidRDefault="00000000">
      <w:pPr>
        <w:pStyle w:val="aff6"/>
        <w:spacing w:before="156" w:after="156"/>
      </w:pPr>
      <w:r>
        <w:rPr>
          <w:rFonts w:hint="eastAsia"/>
        </w:rPr>
        <w:t>加工设备和器具</w:t>
      </w:r>
    </w:p>
    <w:p w14:paraId="3DFC53EA" w14:textId="77777777" w:rsidR="005E06D7" w:rsidRDefault="00000000">
      <w:pPr>
        <w:pStyle w:val="afffffffffffd"/>
        <w:rPr>
          <w:shd w:val="clear" w:color="auto" w:fill="FFFFFF"/>
        </w:rPr>
      </w:pPr>
      <w:bookmarkStart w:id="101" w:name="_Hlk169078288"/>
      <w:r>
        <w:rPr>
          <w:rFonts w:hint="eastAsia"/>
          <w:shd w:val="clear" w:color="auto" w:fill="FFFFFF"/>
        </w:rPr>
        <w:t>加工器械应符合国家安全生产的要求，器具应清洁，无污染，并有明显的状态标志。</w:t>
      </w:r>
    </w:p>
    <w:p w14:paraId="142C0291" w14:textId="77777777" w:rsidR="005E06D7" w:rsidRDefault="00000000">
      <w:pPr>
        <w:pStyle w:val="afffffffffffd"/>
        <w:rPr>
          <w:shd w:val="clear" w:color="auto" w:fill="FFFFFF"/>
        </w:rPr>
      </w:pPr>
      <w:r>
        <w:rPr>
          <w:rFonts w:hint="eastAsia"/>
          <w:shd w:val="clear" w:color="auto" w:fill="FFFFFF"/>
        </w:rPr>
        <w:t>与鲜切药材直接接触的设备、工具、容器应当易清洁，不易产生脱落，不易产生脱落物，不对鲜切药材产生不良影响。</w:t>
      </w:r>
    </w:p>
    <w:p w14:paraId="776B1DE2" w14:textId="77777777" w:rsidR="005E06D7" w:rsidRDefault="00000000">
      <w:pPr>
        <w:pStyle w:val="afffffffffffd"/>
        <w:rPr>
          <w:shd w:val="clear" w:color="auto" w:fill="FFFFFF"/>
        </w:rPr>
      </w:pPr>
      <w:r>
        <w:rPr>
          <w:rFonts w:hint="eastAsia"/>
          <w:shd w:val="clear" w:color="auto" w:fill="FFFFFF"/>
        </w:rPr>
        <w:t>鲜切药材生产用水应符合饮用水标准，并定期监测。</w:t>
      </w:r>
    </w:p>
    <w:bookmarkEnd w:id="101"/>
    <w:p w14:paraId="6366638E" w14:textId="77777777" w:rsidR="005E06D7" w:rsidRDefault="00000000">
      <w:pPr>
        <w:pStyle w:val="aff6"/>
        <w:spacing w:before="156" w:after="156"/>
      </w:pPr>
      <w:r>
        <w:rPr>
          <w:rFonts w:hint="eastAsia"/>
        </w:rPr>
        <w:t>卫生管理</w:t>
      </w:r>
    </w:p>
    <w:p w14:paraId="6A06338C" w14:textId="77777777" w:rsidR="005E06D7" w:rsidRDefault="00000000">
      <w:pPr>
        <w:pStyle w:val="afffffffffffd"/>
        <w:rPr>
          <w:shd w:val="clear" w:color="auto" w:fill="FFFFFF"/>
        </w:rPr>
      </w:pPr>
      <w:r>
        <w:rPr>
          <w:rFonts w:hint="eastAsia"/>
          <w:shd w:val="clear" w:color="auto" w:fill="FFFFFF"/>
        </w:rPr>
        <w:t>工作人员应身体健康，无传染病和外伤疾病，以及对加工的鲜切药材无过敏史，保持个人卫生。</w:t>
      </w:r>
    </w:p>
    <w:p w14:paraId="0AF47075" w14:textId="77777777" w:rsidR="005E06D7" w:rsidRDefault="00000000">
      <w:pPr>
        <w:pStyle w:val="afffffffffffd"/>
        <w:rPr>
          <w:shd w:val="clear" w:color="auto" w:fill="FFFFFF"/>
        </w:rPr>
      </w:pPr>
      <w:r>
        <w:rPr>
          <w:rFonts w:hint="eastAsia"/>
          <w:shd w:val="clear" w:color="auto" w:fill="FFFFFF"/>
        </w:rPr>
        <w:t>生产前及生产工序结束后应注重清场工作，清场合格证在有效期内，并作好记录。</w:t>
      </w:r>
    </w:p>
    <w:p w14:paraId="5E8AEFE0" w14:textId="77777777" w:rsidR="005E06D7" w:rsidRDefault="00000000">
      <w:pPr>
        <w:pStyle w:val="afffffffffffd"/>
        <w:rPr>
          <w:shd w:val="clear" w:color="auto" w:fill="FFFFFF"/>
        </w:rPr>
      </w:pPr>
      <w:r>
        <w:rPr>
          <w:rFonts w:hint="eastAsia"/>
          <w:shd w:val="clear" w:color="auto" w:fill="FFFFFF"/>
        </w:rPr>
        <w:t>趁鲜切制后的产地片应装入洁净的接料筐内，不得接触地面。</w:t>
      </w:r>
    </w:p>
    <w:p w14:paraId="13214722" w14:textId="77777777" w:rsidR="005E06D7" w:rsidRDefault="00000000">
      <w:pPr>
        <w:pStyle w:val="aff6"/>
        <w:spacing w:before="156" w:after="156"/>
      </w:pPr>
      <w:r>
        <w:rPr>
          <w:rFonts w:hint="eastAsia"/>
        </w:rPr>
        <w:t>操作管理</w:t>
      </w:r>
    </w:p>
    <w:p w14:paraId="7EB2A642" w14:textId="77777777" w:rsidR="005E06D7" w:rsidRDefault="00000000">
      <w:pPr>
        <w:pStyle w:val="afffffffffffd"/>
        <w:rPr>
          <w:shd w:val="clear" w:color="auto" w:fill="FFFFFF"/>
        </w:rPr>
      </w:pPr>
      <w:r>
        <w:rPr>
          <w:rFonts w:hint="eastAsia"/>
          <w:shd w:val="clear" w:color="auto" w:fill="FFFFFF"/>
        </w:rPr>
        <w:t>员工上岗前应对其进行相关操作培训，具备独立操作能力，按规定操作。</w:t>
      </w:r>
    </w:p>
    <w:p w14:paraId="26A13A0C" w14:textId="77777777" w:rsidR="005E06D7" w:rsidRDefault="00000000">
      <w:pPr>
        <w:pStyle w:val="afffffffffffd"/>
        <w:rPr>
          <w:shd w:val="clear" w:color="auto" w:fill="FFFFFF"/>
        </w:rPr>
      </w:pPr>
      <w:r>
        <w:rPr>
          <w:rFonts w:hint="eastAsia"/>
          <w:shd w:val="clear" w:color="auto" w:fill="FFFFFF"/>
        </w:rPr>
        <w:t>每批次生产时，应挂上相应的状态标识，并填写品名、等级、数量、生产批号、生产日期、操作人等信息。</w:t>
      </w:r>
    </w:p>
    <w:p w14:paraId="123CB2CF" w14:textId="77777777" w:rsidR="005E06D7" w:rsidRDefault="00000000">
      <w:pPr>
        <w:pStyle w:val="afffffffffffd"/>
        <w:rPr>
          <w:shd w:val="clear" w:color="auto" w:fill="FFFFFF"/>
        </w:rPr>
      </w:pPr>
      <w:r>
        <w:rPr>
          <w:rFonts w:hint="eastAsia"/>
          <w:shd w:val="clear" w:color="auto" w:fill="FFFFFF"/>
        </w:rPr>
        <w:t>应使用流动的饮用水清洗中药材，不得重复使用。</w:t>
      </w:r>
    </w:p>
    <w:p w14:paraId="3DA45783" w14:textId="77777777" w:rsidR="005E06D7" w:rsidRDefault="00000000">
      <w:pPr>
        <w:pStyle w:val="afffffffffffd"/>
        <w:rPr>
          <w:shd w:val="clear" w:color="auto" w:fill="FFFFFF"/>
        </w:rPr>
      </w:pPr>
      <w:r>
        <w:rPr>
          <w:rFonts w:hint="eastAsia"/>
          <w:shd w:val="clear" w:color="auto" w:fill="FFFFFF"/>
        </w:rPr>
        <w:t>加工过程中不得加入漂白、杀虫等药剂，不应滥用硫黄熏蒸等。</w:t>
      </w:r>
    </w:p>
    <w:p w14:paraId="64BE0BCA" w14:textId="77777777" w:rsidR="005E06D7" w:rsidRDefault="00000000">
      <w:pPr>
        <w:pStyle w:val="afffffffffffd"/>
        <w:rPr>
          <w:shd w:val="clear" w:color="auto" w:fill="FFFFFF"/>
        </w:rPr>
      </w:pPr>
      <w:r>
        <w:rPr>
          <w:rFonts w:hint="eastAsia"/>
          <w:shd w:val="clear" w:color="auto" w:fill="FFFFFF"/>
        </w:rPr>
        <w:t>中药材投料日期作为加工日期。以同一批中药材，在同一连续加工周期加工的一定数量相对均质的成品为一批。</w:t>
      </w:r>
    </w:p>
    <w:p w14:paraId="69D71DFF" w14:textId="77777777" w:rsidR="005E06D7" w:rsidRDefault="00000000">
      <w:pPr>
        <w:pStyle w:val="afffffffffffd"/>
      </w:pPr>
      <w:r>
        <w:rPr>
          <w:rFonts w:hint="eastAsia"/>
          <w:shd w:val="clear" w:color="auto" w:fill="FFFFFF"/>
        </w:rPr>
        <w:t>在同一操作间内同时进行不同品种、规格的鲜切药材生产操作应当采取防止交叉污染的隔离措施。</w:t>
      </w:r>
    </w:p>
    <w:p w14:paraId="7CA6A2C3" w14:textId="77777777" w:rsidR="005E06D7" w:rsidRDefault="00000000">
      <w:pPr>
        <w:widowControl/>
        <w:adjustRightInd/>
        <w:spacing w:line="240" w:lineRule="auto"/>
        <w:jc w:val="left"/>
        <w:rPr>
          <w:rFonts w:ascii="宋体" w:hAnsi="Times New Roman"/>
          <w:kern w:val="0"/>
          <w:szCs w:val="20"/>
        </w:rPr>
      </w:pPr>
      <w:r>
        <w:br w:type="page"/>
      </w:r>
    </w:p>
    <w:p w14:paraId="1FBF1EF5" w14:textId="77777777" w:rsidR="005E06D7" w:rsidRDefault="00000000">
      <w:pPr>
        <w:pStyle w:val="aff5"/>
        <w:spacing w:before="156" w:after="156"/>
      </w:pPr>
      <w:bookmarkStart w:id="102" w:name="_Toc11606"/>
      <w:r>
        <w:lastRenderedPageBreak/>
        <w:br/>
      </w:r>
      <w:bookmarkStart w:id="103" w:name="_Toc169014689"/>
      <w:bookmarkStart w:id="104" w:name="_Toc144916980"/>
      <w:bookmarkStart w:id="105" w:name="_Toc182481382"/>
      <w:bookmarkStart w:id="106" w:name="_Toc172828351"/>
      <w:r>
        <w:rPr>
          <w:rFonts w:hint="eastAsia"/>
        </w:rPr>
        <w:t>（资料性）</w:t>
      </w:r>
      <w:r>
        <w:br/>
      </w:r>
      <w:r>
        <w:rPr>
          <w:rFonts w:hint="eastAsia"/>
        </w:rPr>
        <w:t>远志趁鲜切制批生产记录表</w:t>
      </w:r>
      <w:bookmarkEnd w:id="102"/>
      <w:bookmarkEnd w:id="103"/>
      <w:bookmarkEnd w:id="104"/>
      <w:bookmarkEnd w:id="105"/>
      <w:bookmarkEnd w:id="106"/>
    </w:p>
    <w:p w14:paraId="02136A42" w14:textId="77777777" w:rsidR="005E06D7" w:rsidRDefault="00000000">
      <w:pPr>
        <w:pStyle w:val="afffff8"/>
        <w:spacing w:before="156" w:after="156"/>
        <w:ind w:firstLine="420"/>
      </w:pPr>
      <w:r>
        <w:rPr>
          <w:rFonts w:hint="eastAsia"/>
        </w:rPr>
        <w:t>远志趁鲜加工</w:t>
      </w:r>
      <w:r>
        <w:t>记录</w:t>
      </w:r>
      <w:r>
        <w:rPr>
          <w:rFonts w:hint="eastAsia"/>
        </w:rPr>
        <w:t>表分别见表</w:t>
      </w:r>
      <w:r>
        <w:t>B</w:t>
      </w:r>
      <w:r>
        <w:rPr>
          <w:rFonts w:hint="eastAsia"/>
        </w:rPr>
        <w:t>.1～</w:t>
      </w:r>
      <w:r>
        <w:t>B</w:t>
      </w:r>
      <w:r>
        <w:rPr>
          <w:rFonts w:hint="eastAsia"/>
        </w:rPr>
        <w:t>.</w:t>
      </w:r>
      <w:r>
        <w:t>6</w:t>
      </w:r>
      <w:r>
        <w:rPr>
          <w:rFonts w:hint="eastAsia"/>
        </w:rPr>
        <w:t>。</w:t>
      </w:r>
    </w:p>
    <w:p w14:paraId="3DE023DE" w14:textId="77777777" w:rsidR="005E06D7" w:rsidRDefault="00000000">
      <w:pPr>
        <w:pStyle w:val="aff1"/>
        <w:numPr>
          <w:ilvl w:val="0"/>
          <w:numId w:val="0"/>
        </w:numPr>
        <w:spacing w:before="156" w:after="156"/>
      </w:pPr>
      <w:r>
        <w:rPr>
          <w:rFonts w:hint="eastAsia"/>
        </w:rPr>
        <w:t>表B</w:t>
      </w:r>
      <w:r>
        <w:t xml:space="preserve">.1 </w:t>
      </w:r>
      <w:r>
        <w:rPr>
          <w:rFonts w:hint="eastAsia"/>
        </w:rPr>
        <w:t>远志采收</w:t>
      </w:r>
      <w:r>
        <w:t>记录</w:t>
      </w:r>
      <w:r>
        <w:rPr>
          <w:rFonts w:hint="eastAsia"/>
        </w:rPr>
        <w:t>表</w:t>
      </w:r>
    </w:p>
    <w:tbl>
      <w:tblPr>
        <w:tblW w:w="9776" w:type="dxa"/>
        <w:tblInd w:w="-3" w:type="dxa"/>
        <w:tblBorders>
          <w:top w:val="single" w:sz="8" w:space="0" w:color="000000"/>
          <w:left w:val="single" w:sz="8" w:space="0" w:color="000000"/>
          <w:bottom w:val="single" w:sz="8" w:space="0" w:color="auto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78"/>
        <w:gridCol w:w="2977"/>
        <w:gridCol w:w="1843"/>
        <w:gridCol w:w="141"/>
        <w:gridCol w:w="1703"/>
        <w:gridCol w:w="1134"/>
      </w:tblGrid>
      <w:tr w:rsidR="005E06D7" w14:paraId="3D6CF762" w14:textId="77777777">
        <w:trPr>
          <w:trHeight w:val="62"/>
        </w:trPr>
        <w:tc>
          <w:tcPr>
            <w:tcW w:w="1978" w:type="dxa"/>
            <w:shd w:val="clear" w:color="auto" w:fill="auto"/>
            <w:vAlign w:val="center"/>
          </w:tcPr>
          <w:p w14:paraId="5ACCD6D6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</w:rPr>
              <w:t>生产企业</w:t>
            </w:r>
          </w:p>
        </w:tc>
        <w:tc>
          <w:tcPr>
            <w:tcW w:w="4961" w:type="dxa"/>
            <w:gridSpan w:val="3"/>
            <w:shd w:val="clear" w:color="auto" w:fill="auto"/>
          </w:tcPr>
          <w:p w14:paraId="7F5AC2C1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  <w:tc>
          <w:tcPr>
            <w:tcW w:w="1703" w:type="dxa"/>
            <w:shd w:val="clear" w:color="auto" w:fill="auto"/>
          </w:tcPr>
          <w:p w14:paraId="57EE5F59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</w:rPr>
              <w:t>编号</w:t>
            </w:r>
          </w:p>
        </w:tc>
        <w:tc>
          <w:tcPr>
            <w:tcW w:w="1134" w:type="dxa"/>
            <w:shd w:val="clear" w:color="auto" w:fill="auto"/>
          </w:tcPr>
          <w:p w14:paraId="6ECCAF46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</w:tr>
      <w:tr w:rsidR="005E06D7" w14:paraId="7DE943B7" w14:textId="77777777">
        <w:trPr>
          <w:trHeight w:val="62"/>
        </w:trPr>
        <w:tc>
          <w:tcPr>
            <w:tcW w:w="1978" w:type="dxa"/>
            <w:shd w:val="clear" w:color="auto" w:fill="auto"/>
            <w:vAlign w:val="center"/>
          </w:tcPr>
          <w:p w14:paraId="185B3442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繁殖方式</w:t>
            </w:r>
          </w:p>
        </w:tc>
        <w:tc>
          <w:tcPr>
            <w:tcW w:w="2977" w:type="dxa"/>
            <w:shd w:val="clear" w:color="auto" w:fill="auto"/>
          </w:tcPr>
          <w:p w14:paraId="7DF090A7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10EA5E37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生长年限</w:t>
            </w:r>
          </w:p>
        </w:tc>
        <w:tc>
          <w:tcPr>
            <w:tcW w:w="1703" w:type="dxa"/>
            <w:shd w:val="clear" w:color="auto" w:fill="auto"/>
          </w:tcPr>
          <w:p w14:paraId="0A2D2E17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  <w:tc>
          <w:tcPr>
            <w:tcW w:w="1134" w:type="dxa"/>
            <w:shd w:val="clear" w:color="auto" w:fill="auto"/>
          </w:tcPr>
          <w:p w14:paraId="024DCE20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记录人</w:t>
            </w:r>
          </w:p>
        </w:tc>
      </w:tr>
      <w:tr w:rsidR="005E06D7" w14:paraId="18475784" w14:textId="77777777">
        <w:trPr>
          <w:trHeight w:val="62"/>
        </w:trPr>
        <w:tc>
          <w:tcPr>
            <w:tcW w:w="1978" w:type="dxa"/>
            <w:shd w:val="clear" w:color="auto" w:fill="auto"/>
            <w:vAlign w:val="center"/>
          </w:tcPr>
          <w:p w14:paraId="78D7B61F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采收</w:t>
            </w:r>
            <w:r>
              <w:rPr>
                <w:rFonts w:ascii="宋体" w:hAnsi="宋体" w:hint="eastAsia"/>
                <w:kern w:val="0"/>
              </w:rPr>
              <w:t>地址</w:t>
            </w:r>
          </w:p>
        </w:tc>
        <w:tc>
          <w:tcPr>
            <w:tcW w:w="6664" w:type="dxa"/>
            <w:gridSpan w:val="4"/>
            <w:shd w:val="clear" w:color="auto" w:fill="auto"/>
          </w:tcPr>
          <w:p w14:paraId="0672B0BC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ind w:firstLineChars="400" w:firstLine="840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 xml:space="preserve">省 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 xml:space="preserve">市 </w:t>
            </w:r>
            <w:r>
              <w:rPr>
                <w:rFonts w:ascii="宋体" w:hAnsi="宋体"/>
                <w:kern w:val="0"/>
              </w:rPr>
              <w:t xml:space="preserve">   县</w:t>
            </w:r>
            <w:r>
              <w:rPr>
                <w:rFonts w:ascii="宋体" w:hAnsi="宋体" w:hint="eastAsia"/>
                <w:kern w:val="0"/>
              </w:rPr>
              <w:t>（区、市）</w:t>
            </w:r>
            <w:r>
              <w:rPr>
                <w:rFonts w:ascii="宋体" w:hAnsi="宋体"/>
                <w:kern w:val="0"/>
              </w:rPr>
              <w:t xml:space="preserve">     </w:t>
            </w:r>
            <w:r>
              <w:rPr>
                <w:rFonts w:ascii="宋体" w:hAnsi="宋体" w:hint="eastAsia"/>
                <w:kern w:val="0"/>
              </w:rPr>
              <w:t xml:space="preserve">镇 </w:t>
            </w:r>
            <w:r>
              <w:rPr>
                <w:rFonts w:ascii="宋体" w:hAnsi="宋体"/>
                <w:kern w:val="0"/>
              </w:rPr>
              <w:t xml:space="preserve">       </w:t>
            </w:r>
            <w:r>
              <w:rPr>
                <w:rFonts w:ascii="宋体" w:hAnsi="宋体" w:hint="eastAsia"/>
                <w:kern w:val="0"/>
              </w:rPr>
              <w:t>村</w:t>
            </w:r>
          </w:p>
        </w:tc>
        <w:tc>
          <w:tcPr>
            <w:tcW w:w="1134" w:type="dxa"/>
            <w:shd w:val="clear" w:color="auto" w:fill="auto"/>
          </w:tcPr>
          <w:p w14:paraId="78F2DE4E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</w:tr>
      <w:tr w:rsidR="005E06D7" w14:paraId="02CE6B3D" w14:textId="77777777">
        <w:trPr>
          <w:trHeight w:val="62"/>
        </w:trPr>
        <w:tc>
          <w:tcPr>
            <w:tcW w:w="1978" w:type="dxa"/>
            <w:shd w:val="clear" w:color="auto" w:fill="auto"/>
            <w:vAlign w:val="center"/>
          </w:tcPr>
          <w:p w14:paraId="03F51C21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采收</w:t>
            </w:r>
            <w:r>
              <w:rPr>
                <w:rFonts w:ascii="宋体" w:hAnsi="宋体" w:hint="eastAsia"/>
                <w:kern w:val="0"/>
              </w:rPr>
              <w:t>基地</w:t>
            </w:r>
          </w:p>
        </w:tc>
        <w:tc>
          <w:tcPr>
            <w:tcW w:w="6664" w:type="dxa"/>
            <w:gridSpan w:val="4"/>
            <w:shd w:val="clear" w:color="auto" w:fill="auto"/>
          </w:tcPr>
          <w:p w14:paraId="6D44C1CD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ind w:firstLineChars="400" w:firstLine="840"/>
              <w:rPr>
                <w:rFonts w:ascii="宋体" w:hAnsi="宋体" w:hint="eastAsia"/>
                <w:kern w:val="0"/>
              </w:rPr>
            </w:pPr>
          </w:p>
        </w:tc>
        <w:tc>
          <w:tcPr>
            <w:tcW w:w="1134" w:type="dxa"/>
            <w:shd w:val="clear" w:color="auto" w:fill="auto"/>
          </w:tcPr>
          <w:p w14:paraId="01CBCEEF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</w:tr>
      <w:tr w:rsidR="005E06D7" w14:paraId="4FF56087" w14:textId="77777777">
        <w:trPr>
          <w:trHeight w:val="62"/>
        </w:trPr>
        <w:tc>
          <w:tcPr>
            <w:tcW w:w="1978" w:type="dxa"/>
            <w:shd w:val="clear" w:color="auto" w:fill="auto"/>
            <w:vAlign w:val="center"/>
          </w:tcPr>
          <w:p w14:paraId="43F4B06B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采收机械</w:t>
            </w:r>
          </w:p>
        </w:tc>
        <w:tc>
          <w:tcPr>
            <w:tcW w:w="6664" w:type="dxa"/>
            <w:gridSpan w:val="4"/>
            <w:shd w:val="clear" w:color="auto" w:fill="auto"/>
          </w:tcPr>
          <w:p w14:paraId="1D20DE9F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ind w:firstLineChars="300" w:firstLine="630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 xml:space="preserve">名称：                  型号：      </w:t>
            </w:r>
          </w:p>
          <w:p w14:paraId="11093F39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ind w:firstLineChars="300" w:firstLine="630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厂家：                  状态：</w:t>
            </w:r>
          </w:p>
        </w:tc>
        <w:tc>
          <w:tcPr>
            <w:tcW w:w="1134" w:type="dxa"/>
            <w:shd w:val="clear" w:color="auto" w:fill="auto"/>
          </w:tcPr>
          <w:p w14:paraId="2ACB2FCC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</w:tr>
      <w:tr w:rsidR="005E06D7" w14:paraId="4A9F286C" w14:textId="77777777">
        <w:trPr>
          <w:trHeight w:val="62"/>
        </w:trPr>
        <w:tc>
          <w:tcPr>
            <w:tcW w:w="1978" w:type="dxa"/>
            <w:shd w:val="clear" w:color="auto" w:fill="auto"/>
            <w:vAlign w:val="center"/>
          </w:tcPr>
          <w:p w14:paraId="1384F675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采收</w:t>
            </w:r>
            <w:r>
              <w:rPr>
                <w:rFonts w:ascii="宋体" w:hAnsi="宋体" w:hint="eastAsia"/>
                <w:kern w:val="0"/>
              </w:rPr>
              <w:t>时间</w:t>
            </w:r>
          </w:p>
        </w:tc>
        <w:tc>
          <w:tcPr>
            <w:tcW w:w="6664" w:type="dxa"/>
            <w:gridSpan w:val="4"/>
            <w:shd w:val="clear" w:color="auto" w:fill="auto"/>
          </w:tcPr>
          <w:p w14:paraId="6EEFB10E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 xml:space="preserve"> </w:t>
            </w:r>
            <w:r>
              <w:rPr>
                <w:rFonts w:ascii="宋体" w:hAnsi="宋体"/>
                <w:kern w:val="0"/>
              </w:rPr>
              <w:t xml:space="preserve">  </w:t>
            </w:r>
            <w:r>
              <w:rPr>
                <w:rFonts w:ascii="宋体" w:hAnsi="宋体" w:hint="eastAsia"/>
                <w:kern w:val="0"/>
              </w:rPr>
              <w:t xml:space="preserve">  </w:t>
            </w:r>
            <w:r>
              <w:rPr>
                <w:rFonts w:ascii="宋体" w:hAnsi="宋体"/>
                <w:kern w:val="0"/>
              </w:rPr>
              <w:t>年   月   日</w:t>
            </w:r>
            <w:r>
              <w:rPr>
                <w:rFonts w:ascii="宋体" w:hAnsi="宋体" w:hint="eastAsia"/>
                <w:kern w:val="0"/>
              </w:rPr>
              <w:t xml:space="preserve">    时</w:t>
            </w:r>
            <w:r>
              <w:rPr>
                <w:rFonts w:ascii="宋体" w:hAnsi="宋体"/>
                <w:kern w:val="0"/>
              </w:rPr>
              <w:t>—    月   日</w:t>
            </w:r>
            <w:r>
              <w:rPr>
                <w:rFonts w:ascii="宋体" w:hAnsi="宋体" w:hint="eastAsia"/>
                <w:kern w:val="0"/>
              </w:rPr>
              <w:t xml:space="preserve">     时</w:t>
            </w:r>
          </w:p>
        </w:tc>
        <w:tc>
          <w:tcPr>
            <w:tcW w:w="1134" w:type="dxa"/>
            <w:shd w:val="clear" w:color="auto" w:fill="auto"/>
          </w:tcPr>
          <w:p w14:paraId="7C685C05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</w:tr>
      <w:tr w:rsidR="005E06D7" w14:paraId="57413045" w14:textId="77777777">
        <w:trPr>
          <w:trHeight w:val="62"/>
        </w:trPr>
        <w:tc>
          <w:tcPr>
            <w:tcW w:w="1978" w:type="dxa"/>
            <w:shd w:val="clear" w:color="auto" w:fill="auto"/>
            <w:vAlign w:val="center"/>
          </w:tcPr>
          <w:p w14:paraId="56DE93C5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贮藏时间</w:t>
            </w:r>
          </w:p>
        </w:tc>
        <w:tc>
          <w:tcPr>
            <w:tcW w:w="6664" w:type="dxa"/>
            <w:gridSpan w:val="4"/>
            <w:shd w:val="clear" w:color="auto" w:fill="auto"/>
          </w:tcPr>
          <w:p w14:paraId="33D7D2EB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 xml:space="preserve">     </w:t>
            </w:r>
            <w:r>
              <w:rPr>
                <w:rFonts w:ascii="宋体" w:hAnsi="宋体"/>
                <w:kern w:val="0"/>
              </w:rPr>
              <w:t>年   月   日</w:t>
            </w:r>
            <w:r>
              <w:rPr>
                <w:rFonts w:ascii="宋体" w:hAnsi="宋体" w:hint="eastAsia"/>
                <w:kern w:val="0"/>
              </w:rPr>
              <w:t xml:space="preserve">    时</w:t>
            </w:r>
            <w:r>
              <w:rPr>
                <w:rFonts w:ascii="宋体" w:hAnsi="宋体"/>
                <w:kern w:val="0"/>
              </w:rPr>
              <w:t>—    月   日</w:t>
            </w:r>
            <w:r>
              <w:rPr>
                <w:rFonts w:ascii="宋体" w:hAnsi="宋体" w:hint="eastAsia"/>
                <w:kern w:val="0"/>
              </w:rPr>
              <w:t xml:space="preserve">     时</w:t>
            </w:r>
          </w:p>
        </w:tc>
        <w:tc>
          <w:tcPr>
            <w:tcW w:w="1134" w:type="dxa"/>
            <w:shd w:val="clear" w:color="auto" w:fill="auto"/>
          </w:tcPr>
          <w:p w14:paraId="79C35FDA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</w:tr>
      <w:tr w:rsidR="005E06D7" w14:paraId="60A42DE0" w14:textId="77777777">
        <w:trPr>
          <w:trHeight w:val="62"/>
        </w:trPr>
        <w:tc>
          <w:tcPr>
            <w:tcW w:w="1978" w:type="dxa"/>
            <w:shd w:val="clear" w:color="auto" w:fill="auto"/>
            <w:vAlign w:val="center"/>
          </w:tcPr>
          <w:p w14:paraId="7AE5AD7D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监管</w:t>
            </w:r>
            <w:r>
              <w:rPr>
                <w:rFonts w:ascii="宋体" w:hAnsi="宋体" w:hint="eastAsia"/>
                <w:kern w:val="0"/>
              </w:rPr>
              <w:t>员（签名）</w:t>
            </w:r>
          </w:p>
        </w:tc>
        <w:tc>
          <w:tcPr>
            <w:tcW w:w="2977" w:type="dxa"/>
            <w:shd w:val="clear" w:color="auto" w:fill="auto"/>
          </w:tcPr>
          <w:p w14:paraId="583DA03A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</w:p>
        </w:tc>
        <w:tc>
          <w:tcPr>
            <w:tcW w:w="1843" w:type="dxa"/>
            <w:shd w:val="clear" w:color="auto" w:fill="auto"/>
          </w:tcPr>
          <w:p w14:paraId="4F38A8D0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运输</w:t>
            </w:r>
            <w:r>
              <w:rPr>
                <w:rFonts w:ascii="宋体" w:hAnsi="宋体" w:hint="eastAsia"/>
                <w:kern w:val="0"/>
              </w:rPr>
              <w:t>员（签名）</w:t>
            </w:r>
          </w:p>
        </w:tc>
        <w:tc>
          <w:tcPr>
            <w:tcW w:w="2978" w:type="dxa"/>
            <w:gridSpan w:val="3"/>
            <w:shd w:val="clear" w:color="auto" w:fill="auto"/>
            <w:vAlign w:val="center"/>
          </w:tcPr>
          <w:p w14:paraId="4BB101F0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</w:p>
        </w:tc>
      </w:tr>
    </w:tbl>
    <w:p w14:paraId="1580D47A" w14:textId="77777777" w:rsidR="005E06D7" w:rsidRDefault="005E06D7">
      <w:pPr>
        <w:pStyle w:val="afffff8"/>
        <w:ind w:firstLine="420"/>
      </w:pPr>
    </w:p>
    <w:p w14:paraId="0A640798" w14:textId="77777777" w:rsidR="005E06D7" w:rsidRDefault="00000000">
      <w:pPr>
        <w:pStyle w:val="aff1"/>
        <w:numPr>
          <w:ilvl w:val="0"/>
          <w:numId w:val="0"/>
        </w:numPr>
        <w:spacing w:before="156" w:after="156"/>
        <w:rPr>
          <w:szCs w:val="21"/>
        </w:rPr>
      </w:pPr>
      <w:r>
        <w:rPr>
          <w:rFonts w:hint="eastAsia"/>
        </w:rPr>
        <w:t>表B</w:t>
      </w:r>
      <w:r>
        <w:t xml:space="preserve">.3 </w:t>
      </w:r>
      <w:r>
        <w:rPr>
          <w:rFonts w:hint="eastAsia"/>
        </w:rPr>
        <w:t>远志</w:t>
      </w:r>
      <w:r>
        <w:rPr>
          <w:rFonts w:hint="eastAsia"/>
          <w:szCs w:val="21"/>
        </w:rPr>
        <w:t>晾晒</w:t>
      </w:r>
      <w:r>
        <w:rPr>
          <w:szCs w:val="21"/>
        </w:rPr>
        <w:t>记录</w:t>
      </w:r>
      <w:r>
        <w:rPr>
          <w:rFonts w:hint="eastAsia"/>
          <w:szCs w:val="21"/>
        </w:rPr>
        <w:t>表</w:t>
      </w:r>
    </w:p>
    <w:tbl>
      <w:tblPr>
        <w:tblW w:w="9776" w:type="dxa"/>
        <w:tblInd w:w="-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27"/>
        <w:gridCol w:w="2127"/>
        <w:gridCol w:w="1701"/>
        <w:gridCol w:w="2268"/>
        <w:gridCol w:w="1415"/>
        <w:gridCol w:w="1138"/>
      </w:tblGrid>
      <w:tr w:rsidR="005E06D7" w14:paraId="08BAB6A0" w14:textId="77777777">
        <w:trPr>
          <w:trHeight w:val="62"/>
        </w:trPr>
        <w:tc>
          <w:tcPr>
            <w:tcW w:w="1127" w:type="dxa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A83F955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项目</w:t>
            </w:r>
          </w:p>
        </w:tc>
        <w:tc>
          <w:tcPr>
            <w:tcW w:w="7511" w:type="dxa"/>
            <w:gridSpan w:val="4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104AC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记录内容</w:t>
            </w:r>
          </w:p>
        </w:tc>
        <w:tc>
          <w:tcPr>
            <w:tcW w:w="1138" w:type="dxa"/>
            <w:tcBorders>
              <w:top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61D2FAC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记录人</w:t>
            </w:r>
          </w:p>
        </w:tc>
      </w:tr>
      <w:tr w:rsidR="005E06D7" w14:paraId="6328D69E" w14:textId="77777777">
        <w:trPr>
          <w:trHeight w:val="316"/>
        </w:trPr>
        <w:tc>
          <w:tcPr>
            <w:tcW w:w="1127" w:type="dxa"/>
            <w:vMerge w:val="restart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7DFCC321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晾晒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D6D33B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晾晒过程描述</w:t>
            </w:r>
          </w:p>
        </w:tc>
        <w:tc>
          <w:tcPr>
            <w:tcW w:w="5384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25D38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</w:p>
        </w:tc>
        <w:tc>
          <w:tcPr>
            <w:tcW w:w="1138" w:type="dxa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</w:tcPr>
          <w:p w14:paraId="5E6EFE91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</w:tr>
      <w:tr w:rsidR="005E06D7" w14:paraId="3E89B64F" w14:textId="77777777">
        <w:trPr>
          <w:trHeight w:val="316"/>
        </w:trPr>
        <w:tc>
          <w:tcPr>
            <w:tcW w:w="1127" w:type="dxa"/>
            <w:vMerge/>
            <w:tcBorders>
              <w:left w:val="single" w:sz="8" w:space="0" w:color="000000"/>
            </w:tcBorders>
            <w:shd w:val="clear" w:color="auto" w:fill="auto"/>
          </w:tcPr>
          <w:p w14:paraId="30BE525A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6A1034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晾晒前重量（kg）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FC55A2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E6E1147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晾晒后重量（kg）</w:t>
            </w:r>
          </w:p>
        </w:tc>
        <w:tc>
          <w:tcPr>
            <w:tcW w:w="14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99A12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</w:p>
        </w:tc>
        <w:tc>
          <w:tcPr>
            <w:tcW w:w="1138" w:type="dxa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</w:tcPr>
          <w:p w14:paraId="42B8971B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</w:tr>
      <w:tr w:rsidR="005E06D7" w14:paraId="7C1125AB" w14:textId="77777777">
        <w:trPr>
          <w:trHeight w:val="62"/>
        </w:trPr>
        <w:tc>
          <w:tcPr>
            <w:tcW w:w="1127" w:type="dxa"/>
            <w:vMerge/>
            <w:tcBorders>
              <w:left w:val="single" w:sz="8" w:space="0" w:color="000000"/>
            </w:tcBorders>
            <w:shd w:val="clear" w:color="auto" w:fill="auto"/>
          </w:tcPr>
          <w:p w14:paraId="4423C3D3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1C484D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起始日期</w:t>
            </w:r>
          </w:p>
        </w:tc>
        <w:tc>
          <w:tcPr>
            <w:tcW w:w="5384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70E72DC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ind w:firstLineChars="500" w:firstLine="1050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年     月    日</w:t>
            </w:r>
            <w:r>
              <w:rPr>
                <w:rFonts w:ascii="宋体" w:hAnsi="宋体" w:hint="eastAsia"/>
                <w:kern w:val="0"/>
              </w:rPr>
              <w:t xml:space="preserve">    时    分</w:t>
            </w:r>
          </w:p>
        </w:tc>
        <w:tc>
          <w:tcPr>
            <w:tcW w:w="1138" w:type="dxa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</w:tcPr>
          <w:p w14:paraId="0059474E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</w:tr>
      <w:tr w:rsidR="005E06D7" w14:paraId="71854FFC" w14:textId="77777777">
        <w:trPr>
          <w:trHeight w:val="62"/>
        </w:trPr>
        <w:tc>
          <w:tcPr>
            <w:tcW w:w="1127" w:type="dxa"/>
            <w:vMerge/>
            <w:tcBorders>
              <w:left w:val="single" w:sz="8" w:space="0" w:color="000000"/>
            </w:tcBorders>
            <w:shd w:val="clear" w:color="auto" w:fill="auto"/>
          </w:tcPr>
          <w:p w14:paraId="38DF0304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8375E9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终止日期</w:t>
            </w:r>
          </w:p>
        </w:tc>
        <w:tc>
          <w:tcPr>
            <w:tcW w:w="5384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44F5417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ind w:firstLine="1050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年     月    日</w:t>
            </w:r>
            <w:r>
              <w:rPr>
                <w:rFonts w:ascii="宋体" w:hAnsi="宋体" w:hint="eastAsia"/>
                <w:kern w:val="0"/>
              </w:rPr>
              <w:t xml:space="preserve">    时    分</w:t>
            </w:r>
          </w:p>
        </w:tc>
        <w:tc>
          <w:tcPr>
            <w:tcW w:w="1138" w:type="dxa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</w:tcPr>
          <w:p w14:paraId="2259FE81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</w:tr>
      <w:tr w:rsidR="005E06D7" w14:paraId="6A39367D" w14:textId="77777777">
        <w:trPr>
          <w:trHeight w:val="62"/>
        </w:trPr>
        <w:tc>
          <w:tcPr>
            <w:tcW w:w="1127" w:type="dxa"/>
            <w:vMerge/>
            <w:tcBorders>
              <w:left w:val="single" w:sz="8" w:space="0" w:color="000000"/>
            </w:tcBorders>
            <w:shd w:val="clear" w:color="auto" w:fill="auto"/>
          </w:tcPr>
          <w:p w14:paraId="225A6E6F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024B63C8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晾晒后根茎形态描述</w:t>
            </w:r>
          </w:p>
        </w:tc>
        <w:tc>
          <w:tcPr>
            <w:tcW w:w="5384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13F9FC3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  <w:tc>
          <w:tcPr>
            <w:tcW w:w="1138" w:type="dxa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</w:tcPr>
          <w:p w14:paraId="20E0C6D9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</w:tr>
      <w:tr w:rsidR="005E06D7" w14:paraId="5B60E3EE" w14:textId="77777777">
        <w:trPr>
          <w:trHeight w:val="62"/>
        </w:trPr>
        <w:tc>
          <w:tcPr>
            <w:tcW w:w="1127" w:type="dxa"/>
            <w:vMerge/>
            <w:tcBorders>
              <w:left w:val="single" w:sz="8" w:space="0" w:color="000000"/>
            </w:tcBorders>
            <w:shd w:val="clear" w:color="auto" w:fill="auto"/>
          </w:tcPr>
          <w:p w14:paraId="2FEC5A70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  <w:tc>
          <w:tcPr>
            <w:tcW w:w="382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564C49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操作</w:t>
            </w:r>
            <w:r>
              <w:rPr>
                <w:rFonts w:ascii="宋体" w:hAnsi="宋体" w:hint="eastAsia"/>
                <w:kern w:val="0"/>
              </w:rPr>
              <w:t>员</w:t>
            </w:r>
            <w:r>
              <w:rPr>
                <w:rFonts w:ascii="宋体" w:hAnsi="宋体"/>
                <w:kern w:val="0"/>
              </w:rPr>
              <w:t>（签名）：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EB95EF1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质量监管</w:t>
            </w:r>
            <w:r>
              <w:rPr>
                <w:rFonts w:ascii="宋体" w:hAnsi="宋体" w:hint="eastAsia"/>
                <w:kern w:val="0"/>
              </w:rPr>
              <w:t>员</w:t>
            </w:r>
            <w:r>
              <w:rPr>
                <w:rFonts w:ascii="宋体" w:hAnsi="宋体"/>
                <w:kern w:val="0"/>
              </w:rPr>
              <w:t>（签名）：</w:t>
            </w:r>
          </w:p>
        </w:tc>
        <w:tc>
          <w:tcPr>
            <w:tcW w:w="1138" w:type="dxa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</w:tcPr>
          <w:p w14:paraId="487C15E6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</w:tr>
    </w:tbl>
    <w:p w14:paraId="2F151753" w14:textId="77777777" w:rsidR="005E06D7" w:rsidRDefault="005E06D7">
      <w:pPr>
        <w:pStyle w:val="aff1"/>
        <w:numPr>
          <w:ilvl w:val="0"/>
          <w:numId w:val="0"/>
        </w:numPr>
        <w:spacing w:before="156" w:after="156"/>
      </w:pPr>
    </w:p>
    <w:p w14:paraId="572C9A47" w14:textId="77777777" w:rsidR="005E06D7" w:rsidRDefault="00000000">
      <w:pPr>
        <w:pStyle w:val="aff1"/>
        <w:numPr>
          <w:ilvl w:val="0"/>
          <w:numId w:val="0"/>
        </w:numPr>
        <w:spacing w:before="156" w:after="156"/>
        <w:rPr>
          <w:szCs w:val="21"/>
        </w:rPr>
      </w:pPr>
      <w:r>
        <w:rPr>
          <w:rFonts w:hint="eastAsia"/>
        </w:rPr>
        <w:t>表B</w:t>
      </w:r>
      <w:r>
        <w:t xml:space="preserve">.4 </w:t>
      </w:r>
      <w:r>
        <w:rPr>
          <w:rFonts w:hint="eastAsia"/>
        </w:rPr>
        <w:t>远志</w:t>
      </w:r>
      <w:r>
        <w:rPr>
          <w:rFonts w:hint="eastAsia"/>
          <w:szCs w:val="21"/>
        </w:rPr>
        <w:t>趁鲜切制</w:t>
      </w:r>
      <w:r>
        <w:rPr>
          <w:szCs w:val="21"/>
        </w:rPr>
        <w:t>记录</w:t>
      </w:r>
      <w:r>
        <w:rPr>
          <w:rFonts w:hint="eastAsia"/>
          <w:szCs w:val="21"/>
        </w:rPr>
        <w:t>表</w:t>
      </w:r>
    </w:p>
    <w:tbl>
      <w:tblPr>
        <w:tblW w:w="9780" w:type="dxa"/>
        <w:tblInd w:w="-3" w:type="dxa"/>
        <w:tblBorders>
          <w:top w:val="single" w:sz="8" w:space="0" w:color="000000"/>
          <w:left w:val="single" w:sz="8" w:space="0" w:color="000000"/>
          <w:bottom w:val="single" w:sz="8" w:space="0" w:color="auto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78"/>
        <w:gridCol w:w="1984"/>
        <w:gridCol w:w="2410"/>
        <w:gridCol w:w="146"/>
        <w:gridCol w:w="2126"/>
        <w:gridCol w:w="1136"/>
      </w:tblGrid>
      <w:tr w:rsidR="005E06D7" w14:paraId="0C5FDC89" w14:textId="77777777">
        <w:trPr>
          <w:trHeight w:val="62"/>
        </w:trPr>
        <w:tc>
          <w:tcPr>
            <w:tcW w:w="1978" w:type="dxa"/>
            <w:shd w:val="clear" w:color="auto" w:fill="auto"/>
            <w:vAlign w:val="center"/>
          </w:tcPr>
          <w:p w14:paraId="65276870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  <w:r>
              <w:t>生产企业</w:t>
            </w:r>
          </w:p>
        </w:tc>
        <w:tc>
          <w:tcPr>
            <w:tcW w:w="4540" w:type="dxa"/>
            <w:gridSpan w:val="3"/>
            <w:shd w:val="clear" w:color="auto" w:fill="auto"/>
          </w:tcPr>
          <w:p w14:paraId="33DE77F1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  <w:tc>
          <w:tcPr>
            <w:tcW w:w="2126" w:type="dxa"/>
            <w:shd w:val="clear" w:color="auto" w:fill="auto"/>
          </w:tcPr>
          <w:p w14:paraId="78AC1790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kern w:val="0"/>
              </w:rPr>
            </w:pPr>
            <w:r>
              <w:t>编号：</w:t>
            </w:r>
          </w:p>
        </w:tc>
        <w:tc>
          <w:tcPr>
            <w:tcW w:w="1136" w:type="dxa"/>
            <w:shd w:val="clear" w:color="auto" w:fill="auto"/>
          </w:tcPr>
          <w:p w14:paraId="7D10E64C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记录时间</w:t>
            </w:r>
          </w:p>
        </w:tc>
      </w:tr>
      <w:tr w:rsidR="005E06D7" w14:paraId="28523082" w14:textId="77777777">
        <w:trPr>
          <w:trHeight w:val="62"/>
        </w:trPr>
        <w:tc>
          <w:tcPr>
            <w:tcW w:w="1978" w:type="dxa"/>
            <w:shd w:val="clear" w:color="auto" w:fill="auto"/>
            <w:vAlign w:val="center"/>
          </w:tcPr>
          <w:p w14:paraId="549C2F09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切制</w:t>
            </w:r>
            <w:r>
              <w:rPr>
                <w:kern w:val="0"/>
              </w:rPr>
              <w:t>设备</w:t>
            </w:r>
          </w:p>
        </w:tc>
        <w:tc>
          <w:tcPr>
            <w:tcW w:w="6666" w:type="dxa"/>
            <w:gridSpan w:val="4"/>
            <w:shd w:val="clear" w:color="auto" w:fill="auto"/>
          </w:tcPr>
          <w:p w14:paraId="06C5601D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kern w:val="0"/>
              </w:rPr>
            </w:pPr>
            <w:r>
              <w:rPr>
                <w:kern w:val="0"/>
              </w:rPr>
              <w:t>名称：</w:t>
            </w:r>
            <w:r>
              <w:rPr>
                <w:kern w:val="0"/>
              </w:rPr>
              <w:t xml:space="preserve">                  </w:t>
            </w:r>
            <w:r>
              <w:rPr>
                <w:kern w:val="0"/>
              </w:rPr>
              <w:t>型号：</w:t>
            </w:r>
            <w:r>
              <w:rPr>
                <w:kern w:val="0"/>
              </w:rPr>
              <w:t xml:space="preserve">      </w:t>
            </w:r>
          </w:p>
          <w:p w14:paraId="5D04E4F7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kern w:val="0"/>
              </w:rPr>
            </w:pPr>
            <w:r>
              <w:rPr>
                <w:kern w:val="0"/>
              </w:rPr>
              <w:t>厂家：</w:t>
            </w:r>
            <w:r>
              <w:rPr>
                <w:kern w:val="0"/>
              </w:rPr>
              <w:t xml:space="preserve">                  </w:t>
            </w:r>
            <w:r>
              <w:rPr>
                <w:kern w:val="0"/>
              </w:rPr>
              <w:t>状态：</w:t>
            </w:r>
          </w:p>
        </w:tc>
        <w:tc>
          <w:tcPr>
            <w:tcW w:w="1136" w:type="dxa"/>
            <w:shd w:val="clear" w:color="auto" w:fill="auto"/>
          </w:tcPr>
          <w:p w14:paraId="1FD0CCEC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</w:tr>
      <w:tr w:rsidR="005E06D7" w14:paraId="1103D5E5" w14:textId="77777777">
        <w:trPr>
          <w:trHeight w:val="62"/>
        </w:trPr>
        <w:tc>
          <w:tcPr>
            <w:tcW w:w="1978" w:type="dxa"/>
            <w:shd w:val="clear" w:color="auto" w:fill="auto"/>
          </w:tcPr>
          <w:p w14:paraId="741BBC99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切制日期</w:t>
            </w:r>
          </w:p>
        </w:tc>
        <w:tc>
          <w:tcPr>
            <w:tcW w:w="6666" w:type="dxa"/>
            <w:gridSpan w:val="4"/>
            <w:shd w:val="clear" w:color="auto" w:fill="auto"/>
          </w:tcPr>
          <w:p w14:paraId="671F1D76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</w:t>
            </w:r>
            <w:r>
              <w:rPr>
                <w:kern w:val="0"/>
              </w:rPr>
              <w:t xml:space="preserve">   </w:t>
            </w:r>
            <w:r>
              <w:rPr>
                <w:rFonts w:hint="eastAsia"/>
                <w:kern w:val="0"/>
              </w:rPr>
              <w:t xml:space="preserve">        </w:t>
            </w:r>
            <w:r>
              <w:rPr>
                <w:kern w:val="0"/>
              </w:rPr>
              <w:t xml:space="preserve"> </w:t>
            </w:r>
            <w:r>
              <w:rPr>
                <w:kern w:val="0"/>
              </w:rPr>
              <w:t>年</w:t>
            </w:r>
            <w:r>
              <w:rPr>
                <w:kern w:val="0"/>
              </w:rPr>
              <w:t xml:space="preserve">   </w:t>
            </w:r>
            <w:r>
              <w:rPr>
                <w:kern w:val="0"/>
              </w:rPr>
              <w:t>月</w:t>
            </w:r>
            <w:r>
              <w:rPr>
                <w:kern w:val="0"/>
              </w:rPr>
              <w:t xml:space="preserve">  </w:t>
            </w:r>
            <w:r>
              <w:rPr>
                <w:rFonts w:hint="eastAsia"/>
                <w:kern w:val="0"/>
              </w:rPr>
              <w:t xml:space="preserve"> </w:t>
            </w:r>
            <w:r>
              <w:rPr>
                <w:kern w:val="0"/>
              </w:rPr>
              <w:t>日</w:t>
            </w:r>
            <w:r>
              <w:rPr>
                <w:kern w:val="0"/>
              </w:rPr>
              <w:t>—</w:t>
            </w:r>
            <w:r>
              <w:rPr>
                <w:rFonts w:hint="eastAsia"/>
                <w:kern w:val="0"/>
              </w:rPr>
              <w:t xml:space="preserve">     </w:t>
            </w:r>
            <w:r>
              <w:rPr>
                <w:kern w:val="0"/>
              </w:rPr>
              <w:t xml:space="preserve"> </w:t>
            </w:r>
            <w:r>
              <w:rPr>
                <w:kern w:val="0"/>
              </w:rPr>
              <w:t>年</w:t>
            </w:r>
            <w:r>
              <w:rPr>
                <w:kern w:val="0"/>
              </w:rPr>
              <w:t xml:space="preserve">  </w:t>
            </w:r>
            <w:r>
              <w:rPr>
                <w:rFonts w:hint="eastAsia"/>
                <w:kern w:val="0"/>
              </w:rPr>
              <w:t xml:space="preserve"> </w:t>
            </w:r>
            <w:r>
              <w:rPr>
                <w:kern w:val="0"/>
              </w:rPr>
              <w:t xml:space="preserve"> </w:t>
            </w:r>
            <w:r>
              <w:rPr>
                <w:kern w:val="0"/>
              </w:rPr>
              <w:t>月</w:t>
            </w:r>
            <w:r>
              <w:rPr>
                <w:kern w:val="0"/>
              </w:rPr>
              <w:t xml:space="preserve"> </w:t>
            </w:r>
            <w:r>
              <w:rPr>
                <w:rFonts w:hint="eastAsia"/>
                <w:kern w:val="0"/>
              </w:rPr>
              <w:t xml:space="preserve">  </w:t>
            </w:r>
            <w:r>
              <w:rPr>
                <w:kern w:val="0"/>
              </w:rPr>
              <w:t xml:space="preserve"> </w:t>
            </w:r>
            <w:r>
              <w:rPr>
                <w:kern w:val="0"/>
              </w:rPr>
              <w:t>日</w:t>
            </w:r>
          </w:p>
        </w:tc>
        <w:tc>
          <w:tcPr>
            <w:tcW w:w="1136" w:type="dxa"/>
            <w:shd w:val="clear" w:color="auto" w:fill="auto"/>
          </w:tcPr>
          <w:p w14:paraId="2FBA16A7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</w:tr>
      <w:tr w:rsidR="005E06D7" w14:paraId="6135112D" w14:textId="77777777">
        <w:trPr>
          <w:trHeight w:val="62"/>
        </w:trPr>
        <w:tc>
          <w:tcPr>
            <w:tcW w:w="1978" w:type="dxa"/>
            <w:shd w:val="clear" w:color="auto" w:fill="auto"/>
          </w:tcPr>
          <w:p w14:paraId="5B3161C5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切段长度（</w:t>
            </w:r>
            <w:r>
              <w:rPr>
                <w:rFonts w:ascii="Times New Roman" w:hAnsi="Times New Roman"/>
                <w:kern w:val="0"/>
              </w:rPr>
              <w:t>mm</w:t>
            </w:r>
            <w:r>
              <w:rPr>
                <w:rFonts w:ascii="Times New Roman" w:hAnsi="Times New Roman"/>
                <w:kern w:val="0"/>
              </w:rPr>
              <w:t>）</w:t>
            </w:r>
          </w:p>
        </w:tc>
        <w:tc>
          <w:tcPr>
            <w:tcW w:w="1984" w:type="dxa"/>
            <w:shd w:val="clear" w:color="auto" w:fill="auto"/>
          </w:tcPr>
          <w:p w14:paraId="1080A985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Times New Roman" w:hAnsi="Times New Roman"/>
                <w:kern w:val="0"/>
              </w:rPr>
            </w:pPr>
          </w:p>
        </w:tc>
        <w:tc>
          <w:tcPr>
            <w:tcW w:w="2410" w:type="dxa"/>
            <w:shd w:val="clear" w:color="auto" w:fill="auto"/>
          </w:tcPr>
          <w:p w14:paraId="32F41CD2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片型</w:t>
            </w:r>
          </w:p>
        </w:tc>
        <w:tc>
          <w:tcPr>
            <w:tcW w:w="2272" w:type="dxa"/>
            <w:gridSpan w:val="2"/>
            <w:shd w:val="clear" w:color="auto" w:fill="auto"/>
          </w:tcPr>
          <w:p w14:paraId="5A028565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Times New Roman" w:hAnsi="Times New Roman"/>
                <w:kern w:val="0"/>
              </w:rPr>
            </w:pPr>
          </w:p>
        </w:tc>
        <w:tc>
          <w:tcPr>
            <w:tcW w:w="1136" w:type="dxa"/>
            <w:shd w:val="clear" w:color="auto" w:fill="auto"/>
          </w:tcPr>
          <w:p w14:paraId="2DC45D1E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Times New Roman" w:hAnsi="Times New Roman"/>
                <w:kern w:val="0"/>
              </w:rPr>
            </w:pPr>
          </w:p>
        </w:tc>
      </w:tr>
      <w:tr w:rsidR="005E06D7" w14:paraId="37B401A5" w14:textId="77777777">
        <w:trPr>
          <w:trHeight w:val="62"/>
        </w:trPr>
        <w:tc>
          <w:tcPr>
            <w:tcW w:w="1978" w:type="dxa"/>
            <w:shd w:val="clear" w:color="auto" w:fill="auto"/>
          </w:tcPr>
          <w:p w14:paraId="4BE0DDEA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切制前</w:t>
            </w:r>
            <w:r>
              <w:rPr>
                <w:kern w:val="0"/>
              </w:rPr>
              <w:t>重</w:t>
            </w:r>
            <w:r>
              <w:rPr>
                <w:rFonts w:hint="eastAsia"/>
                <w:kern w:val="0"/>
              </w:rPr>
              <w:t>量</w:t>
            </w:r>
            <w:r>
              <w:rPr>
                <w:kern w:val="0"/>
              </w:rPr>
              <w:t>（</w:t>
            </w:r>
            <w:r>
              <w:rPr>
                <w:kern w:val="0"/>
              </w:rPr>
              <w:t>kg</w:t>
            </w:r>
            <w:r>
              <w:rPr>
                <w:kern w:val="0"/>
              </w:rPr>
              <w:t>）</w:t>
            </w:r>
          </w:p>
        </w:tc>
        <w:tc>
          <w:tcPr>
            <w:tcW w:w="1984" w:type="dxa"/>
            <w:shd w:val="clear" w:color="auto" w:fill="auto"/>
          </w:tcPr>
          <w:p w14:paraId="0CAE296F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kern w:val="0"/>
              </w:rPr>
            </w:pPr>
          </w:p>
        </w:tc>
        <w:tc>
          <w:tcPr>
            <w:tcW w:w="2410" w:type="dxa"/>
            <w:shd w:val="clear" w:color="auto" w:fill="auto"/>
          </w:tcPr>
          <w:p w14:paraId="10784F7C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kern w:val="0"/>
              </w:rPr>
            </w:pPr>
            <w:r>
              <w:rPr>
                <w:rFonts w:hint="eastAsia"/>
                <w:kern w:val="0"/>
              </w:rPr>
              <w:t>切制后</w:t>
            </w:r>
            <w:r>
              <w:rPr>
                <w:kern w:val="0"/>
              </w:rPr>
              <w:t>重</w:t>
            </w:r>
            <w:r>
              <w:rPr>
                <w:rFonts w:hint="eastAsia"/>
                <w:kern w:val="0"/>
              </w:rPr>
              <w:t>量</w:t>
            </w:r>
            <w:r>
              <w:rPr>
                <w:kern w:val="0"/>
              </w:rPr>
              <w:t>（</w:t>
            </w:r>
            <w:r>
              <w:rPr>
                <w:kern w:val="0"/>
              </w:rPr>
              <w:t>kg</w:t>
            </w:r>
            <w:r>
              <w:rPr>
                <w:kern w:val="0"/>
              </w:rPr>
              <w:t>）</w:t>
            </w:r>
          </w:p>
        </w:tc>
        <w:tc>
          <w:tcPr>
            <w:tcW w:w="2272" w:type="dxa"/>
            <w:gridSpan w:val="2"/>
            <w:shd w:val="clear" w:color="auto" w:fill="auto"/>
          </w:tcPr>
          <w:p w14:paraId="728DF873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kern w:val="0"/>
              </w:rPr>
            </w:pPr>
          </w:p>
        </w:tc>
        <w:tc>
          <w:tcPr>
            <w:tcW w:w="1136" w:type="dxa"/>
            <w:shd w:val="clear" w:color="auto" w:fill="auto"/>
          </w:tcPr>
          <w:p w14:paraId="4B813AA7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</w:tr>
      <w:tr w:rsidR="005E06D7" w14:paraId="1583D11A" w14:textId="77777777">
        <w:trPr>
          <w:trHeight w:val="62"/>
        </w:trPr>
        <w:tc>
          <w:tcPr>
            <w:tcW w:w="3962" w:type="dxa"/>
            <w:gridSpan w:val="2"/>
            <w:shd w:val="clear" w:color="auto" w:fill="auto"/>
            <w:vAlign w:val="center"/>
          </w:tcPr>
          <w:p w14:paraId="0FAFDCC7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kern w:val="0"/>
              </w:rPr>
            </w:pPr>
            <w:r>
              <w:rPr>
                <w:kern w:val="0"/>
              </w:rPr>
              <w:t>操作员（签名）：</w:t>
            </w:r>
          </w:p>
        </w:tc>
        <w:tc>
          <w:tcPr>
            <w:tcW w:w="5818" w:type="dxa"/>
            <w:gridSpan w:val="4"/>
            <w:shd w:val="clear" w:color="auto" w:fill="auto"/>
            <w:vAlign w:val="center"/>
          </w:tcPr>
          <w:p w14:paraId="68B57CDB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kern w:val="0"/>
              </w:rPr>
            </w:pPr>
            <w:r>
              <w:rPr>
                <w:kern w:val="0"/>
              </w:rPr>
              <w:t>质量监管</w:t>
            </w:r>
            <w:r>
              <w:rPr>
                <w:rFonts w:hint="eastAsia"/>
                <w:kern w:val="0"/>
              </w:rPr>
              <w:t>员</w:t>
            </w:r>
            <w:r>
              <w:rPr>
                <w:kern w:val="0"/>
              </w:rPr>
              <w:t>（签名）：</w:t>
            </w:r>
          </w:p>
        </w:tc>
      </w:tr>
    </w:tbl>
    <w:p w14:paraId="7CF9895D" w14:textId="77777777" w:rsidR="005E06D7" w:rsidRDefault="00000000">
      <w:pPr>
        <w:widowControl/>
        <w:adjustRightInd/>
        <w:spacing w:line="240" w:lineRule="auto"/>
        <w:jc w:val="left"/>
        <w:rPr>
          <w:rFonts w:ascii="黑体" w:eastAsia="黑体" w:hAnsi="Times New Roman"/>
          <w:kern w:val="21"/>
          <w:szCs w:val="20"/>
        </w:rPr>
      </w:pPr>
      <w:r>
        <w:br w:type="page"/>
      </w:r>
    </w:p>
    <w:p w14:paraId="0C17BA76" w14:textId="77777777" w:rsidR="005E06D7" w:rsidRDefault="00000000">
      <w:pPr>
        <w:pStyle w:val="aff1"/>
        <w:numPr>
          <w:ilvl w:val="0"/>
          <w:numId w:val="0"/>
        </w:numPr>
        <w:spacing w:before="156" w:after="156"/>
        <w:rPr>
          <w:szCs w:val="21"/>
        </w:rPr>
      </w:pPr>
      <w:r>
        <w:rPr>
          <w:rFonts w:hint="eastAsia"/>
        </w:rPr>
        <w:lastRenderedPageBreak/>
        <w:t>表B</w:t>
      </w:r>
      <w:r>
        <w:t xml:space="preserve">.5 </w:t>
      </w:r>
      <w:r>
        <w:rPr>
          <w:rFonts w:hint="eastAsia"/>
          <w:szCs w:val="21"/>
        </w:rPr>
        <w:t>远志干燥、净选</w:t>
      </w:r>
      <w:r>
        <w:rPr>
          <w:szCs w:val="21"/>
        </w:rPr>
        <w:t>记录</w:t>
      </w:r>
      <w:r>
        <w:rPr>
          <w:rFonts w:hint="eastAsia"/>
          <w:szCs w:val="21"/>
        </w:rPr>
        <w:t>表</w:t>
      </w:r>
    </w:p>
    <w:tbl>
      <w:tblPr>
        <w:tblW w:w="9776" w:type="dxa"/>
        <w:tblInd w:w="-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687"/>
        <w:gridCol w:w="1726"/>
        <w:gridCol w:w="425"/>
        <w:gridCol w:w="1559"/>
        <w:gridCol w:w="851"/>
        <w:gridCol w:w="1417"/>
        <w:gridCol w:w="1273"/>
        <w:gridCol w:w="1134"/>
      </w:tblGrid>
      <w:tr w:rsidR="005E06D7" w14:paraId="437E462F" w14:textId="77777777">
        <w:trPr>
          <w:trHeight w:val="62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558F625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项目</w:t>
            </w:r>
          </w:p>
        </w:tc>
        <w:tc>
          <w:tcPr>
            <w:tcW w:w="7938" w:type="dxa"/>
            <w:gridSpan w:val="7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7A289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记录内容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auto"/>
            </w:tcBorders>
            <w:shd w:val="clear" w:color="auto" w:fill="auto"/>
          </w:tcPr>
          <w:p w14:paraId="11534B59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记录人</w:t>
            </w:r>
          </w:p>
        </w:tc>
      </w:tr>
      <w:tr w:rsidR="005E06D7" w14:paraId="7A28CBAE" w14:textId="77777777">
        <w:trPr>
          <w:trHeight w:val="62"/>
        </w:trPr>
        <w:tc>
          <w:tcPr>
            <w:tcW w:w="704" w:type="dxa"/>
            <w:vMerge w:val="restart"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E576365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干燥</w:t>
            </w:r>
          </w:p>
        </w:tc>
        <w:tc>
          <w:tcPr>
            <w:tcW w:w="6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D103A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□</w:t>
            </w:r>
          </w:p>
          <w:p w14:paraId="13B4688D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烘</w:t>
            </w:r>
          </w:p>
          <w:p w14:paraId="0B1B96C8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制</w:t>
            </w:r>
          </w:p>
        </w:tc>
        <w:tc>
          <w:tcPr>
            <w:tcW w:w="2151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C743AEB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烘制过程描述</w:t>
            </w:r>
          </w:p>
        </w:tc>
        <w:tc>
          <w:tcPr>
            <w:tcW w:w="5100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050F0E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</w:tcPr>
          <w:p w14:paraId="271F6314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</w:tr>
      <w:tr w:rsidR="005E06D7" w14:paraId="53CAFD10" w14:textId="77777777">
        <w:trPr>
          <w:trHeight w:val="62"/>
        </w:trPr>
        <w:tc>
          <w:tcPr>
            <w:tcW w:w="704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A1AD51D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  <w:tc>
          <w:tcPr>
            <w:tcW w:w="6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E7999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  <w:tc>
          <w:tcPr>
            <w:tcW w:w="2151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3BC809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烘制设备</w:t>
            </w:r>
          </w:p>
        </w:tc>
        <w:tc>
          <w:tcPr>
            <w:tcW w:w="5100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75D8DC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 xml:space="preserve">名称：                  型号：      </w:t>
            </w:r>
          </w:p>
          <w:p w14:paraId="0F0D56BA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厂家：                  状态：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</w:tcPr>
          <w:p w14:paraId="0DC4D924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</w:tr>
      <w:tr w:rsidR="005E06D7" w14:paraId="5495CAE1" w14:textId="77777777">
        <w:trPr>
          <w:trHeight w:val="62"/>
        </w:trPr>
        <w:tc>
          <w:tcPr>
            <w:tcW w:w="704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D5B377D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  <w:tc>
          <w:tcPr>
            <w:tcW w:w="6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C86BC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</w:p>
        </w:tc>
        <w:tc>
          <w:tcPr>
            <w:tcW w:w="2151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79A959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烘制前重量（kg）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628702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</w:p>
        </w:tc>
        <w:tc>
          <w:tcPr>
            <w:tcW w:w="226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E2431A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烘制后重量（kg）</w:t>
            </w:r>
          </w:p>
        </w:tc>
        <w:tc>
          <w:tcPr>
            <w:tcW w:w="1273" w:type="dxa"/>
            <w:tcBorders>
              <w:right w:val="single" w:sz="4" w:space="0" w:color="auto"/>
            </w:tcBorders>
            <w:shd w:val="clear" w:color="auto" w:fill="auto"/>
          </w:tcPr>
          <w:p w14:paraId="5434FB16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</w:tcPr>
          <w:p w14:paraId="0F914F24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</w:tr>
      <w:tr w:rsidR="005E06D7" w14:paraId="38E287B9" w14:textId="77777777">
        <w:trPr>
          <w:trHeight w:val="62"/>
        </w:trPr>
        <w:tc>
          <w:tcPr>
            <w:tcW w:w="704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194F96D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  <w:tc>
          <w:tcPr>
            <w:tcW w:w="6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17C5A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</w:p>
        </w:tc>
        <w:tc>
          <w:tcPr>
            <w:tcW w:w="2151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47C538C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烘制设置</w:t>
            </w:r>
          </w:p>
        </w:tc>
        <w:tc>
          <w:tcPr>
            <w:tcW w:w="510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09E0D4F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温度（</w:t>
            </w:r>
            <w:r>
              <w:rPr>
                <w:rFonts w:ascii="宋体" w:hAnsi="宋体" w:cs="宋体" w:hint="eastAsia"/>
                <w:kern w:val="0"/>
              </w:rPr>
              <w:t>℃）</w:t>
            </w:r>
            <w:r>
              <w:rPr>
                <w:rFonts w:ascii="宋体" w:hAnsi="宋体"/>
                <w:kern w:val="0"/>
              </w:rPr>
              <w:t>：             时间（h）：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</w:tcPr>
          <w:p w14:paraId="0A715550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</w:tr>
      <w:tr w:rsidR="005E06D7" w14:paraId="69470A7C" w14:textId="77777777">
        <w:trPr>
          <w:trHeight w:val="62"/>
        </w:trPr>
        <w:tc>
          <w:tcPr>
            <w:tcW w:w="704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57D9DBF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  <w:tc>
          <w:tcPr>
            <w:tcW w:w="6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9848D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</w:p>
        </w:tc>
        <w:tc>
          <w:tcPr>
            <w:tcW w:w="2151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FED8BC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烘制时间</w:t>
            </w:r>
          </w:p>
        </w:tc>
        <w:tc>
          <w:tcPr>
            <w:tcW w:w="510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BCD7106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 xml:space="preserve"> </w:t>
            </w:r>
            <w:r>
              <w:rPr>
                <w:rFonts w:ascii="宋体" w:hAnsi="宋体"/>
                <w:kern w:val="0"/>
              </w:rPr>
              <w:t xml:space="preserve">   年  月  日</w:t>
            </w:r>
            <w:r>
              <w:rPr>
                <w:rFonts w:ascii="宋体" w:hAnsi="宋体" w:hint="eastAsia"/>
                <w:kern w:val="0"/>
              </w:rPr>
              <w:t xml:space="preserve">  时  分</w:t>
            </w:r>
            <w:r>
              <w:rPr>
                <w:rFonts w:ascii="宋体" w:hAnsi="宋体"/>
                <w:kern w:val="0"/>
              </w:rPr>
              <w:t xml:space="preserve">—  月 </w:t>
            </w:r>
            <w:r>
              <w:rPr>
                <w:rFonts w:ascii="宋体" w:hAnsi="宋体" w:hint="eastAsia"/>
                <w:kern w:val="0"/>
              </w:rPr>
              <w:t xml:space="preserve"> </w:t>
            </w:r>
            <w:r>
              <w:rPr>
                <w:rFonts w:ascii="宋体" w:hAnsi="宋体"/>
                <w:kern w:val="0"/>
              </w:rPr>
              <w:t xml:space="preserve"> 日</w:t>
            </w:r>
            <w:r>
              <w:rPr>
                <w:rFonts w:ascii="宋体" w:hAnsi="宋体" w:hint="eastAsia"/>
                <w:kern w:val="0"/>
              </w:rPr>
              <w:t xml:space="preserve">  时  分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</w:tcPr>
          <w:p w14:paraId="5375CD05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</w:tr>
      <w:tr w:rsidR="005E06D7" w14:paraId="5C5E89D1" w14:textId="77777777">
        <w:trPr>
          <w:trHeight w:val="62"/>
        </w:trPr>
        <w:tc>
          <w:tcPr>
            <w:tcW w:w="704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56A36CC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  <w:tc>
          <w:tcPr>
            <w:tcW w:w="6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524B3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</w:p>
        </w:tc>
        <w:tc>
          <w:tcPr>
            <w:tcW w:w="2151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1DB2C8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烘制</w:t>
            </w:r>
            <w:r>
              <w:rPr>
                <w:rFonts w:ascii="宋体" w:hAnsi="宋体"/>
                <w:kern w:val="0"/>
              </w:rPr>
              <w:t>后根茎形态描述</w:t>
            </w:r>
          </w:p>
        </w:tc>
        <w:tc>
          <w:tcPr>
            <w:tcW w:w="5100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606EA2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</w:tcPr>
          <w:p w14:paraId="08811DBD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</w:tr>
      <w:tr w:rsidR="005E06D7" w14:paraId="6A719E0C" w14:textId="77777777">
        <w:trPr>
          <w:trHeight w:val="62"/>
        </w:trPr>
        <w:tc>
          <w:tcPr>
            <w:tcW w:w="704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1D9EC92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  <w:tc>
          <w:tcPr>
            <w:tcW w:w="6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5681F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</w:p>
        </w:tc>
        <w:tc>
          <w:tcPr>
            <w:tcW w:w="37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8820E3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操作</w:t>
            </w:r>
            <w:r>
              <w:rPr>
                <w:rFonts w:ascii="宋体" w:hAnsi="宋体" w:hint="eastAsia"/>
                <w:kern w:val="0"/>
              </w:rPr>
              <w:t>员</w:t>
            </w:r>
            <w:r>
              <w:rPr>
                <w:rFonts w:ascii="宋体" w:hAnsi="宋体"/>
                <w:kern w:val="0"/>
              </w:rPr>
              <w:t>（签名）：</w:t>
            </w:r>
          </w:p>
        </w:tc>
        <w:tc>
          <w:tcPr>
            <w:tcW w:w="4675" w:type="dxa"/>
            <w:gridSpan w:val="4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7C628412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质量监管</w:t>
            </w:r>
            <w:r>
              <w:rPr>
                <w:rFonts w:ascii="宋体" w:hAnsi="宋体" w:hint="eastAsia"/>
                <w:kern w:val="0"/>
              </w:rPr>
              <w:t>员</w:t>
            </w:r>
            <w:r>
              <w:rPr>
                <w:rFonts w:ascii="宋体" w:hAnsi="宋体"/>
                <w:kern w:val="0"/>
              </w:rPr>
              <w:t>（签名）：</w:t>
            </w:r>
          </w:p>
        </w:tc>
      </w:tr>
      <w:tr w:rsidR="005E06D7" w14:paraId="0927A5DE" w14:textId="77777777">
        <w:trPr>
          <w:trHeight w:val="62"/>
        </w:trPr>
        <w:tc>
          <w:tcPr>
            <w:tcW w:w="704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3C927C6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  <w:tc>
          <w:tcPr>
            <w:tcW w:w="6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7A29B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□</w:t>
            </w:r>
          </w:p>
          <w:p w14:paraId="7AF5FFAD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晾</w:t>
            </w:r>
          </w:p>
          <w:p w14:paraId="4A5E9B4A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晒</w:t>
            </w:r>
          </w:p>
        </w:tc>
        <w:tc>
          <w:tcPr>
            <w:tcW w:w="2151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784112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晾晒过程描述</w:t>
            </w:r>
          </w:p>
        </w:tc>
        <w:tc>
          <w:tcPr>
            <w:tcW w:w="5100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652B8D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</w:tcPr>
          <w:p w14:paraId="5E449C28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</w:tr>
      <w:tr w:rsidR="005E06D7" w14:paraId="17D16BCD" w14:textId="77777777">
        <w:trPr>
          <w:trHeight w:val="62"/>
        </w:trPr>
        <w:tc>
          <w:tcPr>
            <w:tcW w:w="704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112E860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  <w:tc>
          <w:tcPr>
            <w:tcW w:w="6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98397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</w:p>
        </w:tc>
        <w:tc>
          <w:tcPr>
            <w:tcW w:w="2151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EA1418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晾晒前重量（kg）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14:paraId="3611A733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</w:p>
        </w:tc>
        <w:tc>
          <w:tcPr>
            <w:tcW w:w="22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E481822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晾晒后重量（kg）</w:t>
            </w:r>
          </w:p>
        </w:tc>
        <w:tc>
          <w:tcPr>
            <w:tcW w:w="1273" w:type="dxa"/>
            <w:tcBorders>
              <w:right w:val="single" w:sz="4" w:space="0" w:color="auto"/>
            </w:tcBorders>
            <w:shd w:val="clear" w:color="auto" w:fill="auto"/>
          </w:tcPr>
          <w:p w14:paraId="0ED2AA92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</w:tcPr>
          <w:p w14:paraId="42E64AD3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</w:tr>
      <w:tr w:rsidR="005E06D7" w14:paraId="13FAA23C" w14:textId="77777777">
        <w:trPr>
          <w:trHeight w:val="62"/>
        </w:trPr>
        <w:tc>
          <w:tcPr>
            <w:tcW w:w="704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8216792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  <w:tc>
          <w:tcPr>
            <w:tcW w:w="6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F2C8D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</w:p>
        </w:tc>
        <w:tc>
          <w:tcPr>
            <w:tcW w:w="2151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ACCEE6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起始日期</w:t>
            </w:r>
          </w:p>
        </w:tc>
        <w:tc>
          <w:tcPr>
            <w:tcW w:w="5100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78A37CE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ind w:firstLineChars="500" w:firstLine="1050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年     月    日</w:t>
            </w:r>
            <w:r>
              <w:rPr>
                <w:rFonts w:ascii="宋体" w:hAnsi="宋体" w:hint="eastAsia"/>
                <w:kern w:val="0"/>
              </w:rPr>
              <w:t xml:space="preserve">    时    分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</w:tcPr>
          <w:p w14:paraId="7C8BA30A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</w:tr>
      <w:tr w:rsidR="005E06D7" w14:paraId="21C058AC" w14:textId="77777777">
        <w:trPr>
          <w:trHeight w:val="62"/>
        </w:trPr>
        <w:tc>
          <w:tcPr>
            <w:tcW w:w="704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12E84FB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  <w:tc>
          <w:tcPr>
            <w:tcW w:w="6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058F7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</w:p>
        </w:tc>
        <w:tc>
          <w:tcPr>
            <w:tcW w:w="2151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51D605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终止日期</w:t>
            </w:r>
          </w:p>
        </w:tc>
        <w:tc>
          <w:tcPr>
            <w:tcW w:w="5100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68C52F0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ind w:firstLineChars="500" w:firstLine="1050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年     月    日</w:t>
            </w:r>
            <w:r>
              <w:rPr>
                <w:rFonts w:ascii="宋体" w:hAnsi="宋体" w:hint="eastAsia"/>
                <w:kern w:val="0"/>
              </w:rPr>
              <w:t xml:space="preserve">    时    分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</w:tcPr>
          <w:p w14:paraId="505681DA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</w:tr>
      <w:tr w:rsidR="005E06D7" w14:paraId="48CF17E4" w14:textId="77777777">
        <w:trPr>
          <w:trHeight w:val="62"/>
        </w:trPr>
        <w:tc>
          <w:tcPr>
            <w:tcW w:w="704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B16751B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  <w:tc>
          <w:tcPr>
            <w:tcW w:w="6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7769B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</w:p>
        </w:tc>
        <w:tc>
          <w:tcPr>
            <w:tcW w:w="2151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AE046E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晾晒后根茎形态描述</w:t>
            </w:r>
          </w:p>
        </w:tc>
        <w:tc>
          <w:tcPr>
            <w:tcW w:w="5100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ECCDEB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</w:tcPr>
          <w:p w14:paraId="75A4A807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</w:tr>
      <w:tr w:rsidR="005E06D7" w14:paraId="58883F44" w14:textId="77777777">
        <w:trPr>
          <w:trHeight w:val="62"/>
        </w:trPr>
        <w:tc>
          <w:tcPr>
            <w:tcW w:w="704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BD46FB4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  <w:tc>
          <w:tcPr>
            <w:tcW w:w="6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E191E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</w:p>
        </w:tc>
        <w:tc>
          <w:tcPr>
            <w:tcW w:w="37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A66DBE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操作</w:t>
            </w:r>
            <w:r>
              <w:rPr>
                <w:rFonts w:ascii="宋体" w:hAnsi="宋体" w:hint="eastAsia"/>
                <w:kern w:val="0"/>
              </w:rPr>
              <w:t>员</w:t>
            </w:r>
            <w:r>
              <w:rPr>
                <w:rFonts w:ascii="宋体" w:hAnsi="宋体"/>
                <w:kern w:val="0"/>
              </w:rPr>
              <w:t>（签名）：</w:t>
            </w:r>
          </w:p>
        </w:tc>
        <w:tc>
          <w:tcPr>
            <w:tcW w:w="4675" w:type="dxa"/>
            <w:gridSpan w:val="4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5BCCBD55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质量监管</w:t>
            </w:r>
            <w:r>
              <w:rPr>
                <w:rFonts w:ascii="宋体" w:hAnsi="宋体" w:hint="eastAsia"/>
                <w:kern w:val="0"/>
              </w:rPr>
              <w:t>员</w:t>
            </w:r>
            <w:r>
              <w:rPr>
                <w:rFonts w:ascii="宋体" w:hAnsi="宋体"/>
                <w:kern w:val="0"/>
              </w:rPr>
              <w:t>（签名）：</w:t>
            </w:r>
          </w:p>
        </w:tc>
      </w:tr>
      <w:tr w:rsidR="005E06D7" w14:paraId="4E94FA61" w14:textId="77777777">
        <w:trPr>
          <w:trHeight w:val="62"/>
        </w:trPr>
        <w:tc>
          <w:tcPr>
            <w:tcW w:w="704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DF0084A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  <w:tc>
          <w:tcPr>
            <w:tcW w:w="283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AF0FF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水分（%）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14:paraId="137C590E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  <w:tc>
          <w:tcPr>
            <w:tcW w:w="354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4712FA6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质检员（签名）：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</w:tcPr>
          <w:p w14:paraId="253DCAAC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</w:tr>
      <w:tr w:rsidR="005E06D7" w14:paraId="4CCB21FA" w14:textId="77777777">
        <w:trPr>
          <w:trHeight w:val="62"/>
        </w:trPr>
        <w:tc>
          <w:tcPr>
            <w:tcW w:w="704" w:type="dxa"/>
            <w:vMerge w:val="restart"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4564988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筛选</w:t>
            </w:r>
          </w:p>
        </w:tc>
        <w:tc>
          <w:tcPr>
            <w:tcW w:w="283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FCEA2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筛药机</w:t>
            </w:r>
          </w:p>
        </w:tc>
        <w:tc>
          <w:tcPr>
            <w:tcW w:w="5100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9B6E9BB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 xml:space="preserve">名称：                  型号：      </w:t>
            </w:r>
          </w:p>
          <w:p w14:paraId="39316C59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厂家：                  状态：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14:paraId="38165BC3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</w:tr>
      <w:tr w:rsidR="005E06D7" w14:paraId="5602F6B7" w14:textId="77777777">
        <w:trPr>
          <w:trHeight w:val="62"/>
        </w:trPr>
        <w:tc>
          <w:tcPr>
            <w:tcW w:w="704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7E3615E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  <w:tc>
          <w:tcPr>
            <w:tcW w:w="283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B1C0D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净选</w:t>
            </w:r>
            <w:r>
              <w:rPr>
                <w:rFonts w:ascii="宋体" w:hAnsi="宋体"/>
                <w:kern w:val="0"/>
              </w:rPr>
              <w:t>时间</w:t>
            </w:r>
          </w:p>
        </w:tc>
        <w:tc>
          <w:tcPr>
            <w:tcW w:w="510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1014D0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ind w:firstLineChars="300" w:firstLine="630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年    月   日</w:t>
            </w:r>
            <w:r>
              <w:rPr>
                <w:rFonts w:ascii="宋体" w:hAnsi="宋体" w:hint="eastAsia"/>
                <w:kern w:val="0"/>
              </w:rPr>
              <w:t xml:space="preserve">   时</w:t>
            </w:r>
            <w:r>
              <w:rPr>
                <w:rFonts w:ascii="宋体" w:hAnsi="宋体"/>
                <w:kern w:val="0"/>
              </w:rPr>
              <w:t>—   月   日</w:t>
            </w:r>
            <w:r>
              <w:rPr>
                <w:rFonts w:ascii="宋体" w:hAnsi="宋体" w:hint="eastAsia"/>
                <w:kern w:val="0"/>
              </w:rPr>
              <w:t xml:space="preserve">   时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14:paraId="03FB2D3C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</w:tr>
      <w:tr w:rsidR="005E06D7" w14:paraId="77CC8DA4" w14:textId="77777777">
        <w:trPr>
          <w:trHeight w:val="62"/>
        </w:trPr>
        <w:tc>
          <w:tcPr>
            <w:tcW w:w="704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ABFC083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  <w:tc>
          <w:tcPr>
            <w:tcW w:w="283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936C9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筛孔大小（mm）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8C784A7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938C706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过筛后重量（kg）</w:t>
            </w:r>
          </w:p>
        </w:tc>
        <w:tc>
          <w:tcPr>
            <w:tcW w:w="1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37E82E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14:paraId="35D2ECA0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</w:tr>
      <w:tr w:rsidR="005E06D7" w14:paraId="33B7D727" w14:textId="77777777">
        <w:trPr>
          <w:trHeight w:val="62"/>
        </w:trPr>
        <w:tc>
          <w:tcPr>
            <w:tcW w:w="704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D62C369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  <w:tc>
          <w:tcPr>
            <w:tcW w:w="283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F96A5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远志</w:t>
            </w:r>
            <w:r>
              <w:rPr>
                <w:rFonts w:ascii="宋体" w:hAnsi="宋体"/>
                <w:kern w:val="0"/>
              </w:rPr>
              <w:t>性状描述</w:t>
            </w:r>
          </w:p>
        </w:tc>
        <w:tc>
          <w:tcPr>
            <w:tcW w:w="5100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2730964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14:paraId="623C05D0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</w:tr>
      <w:tr w:rsidR="005E06D7" w14:paraId="39D9FDA1" w14:textId="77777777">
        <w:trPr>
          <w:trHeight w:val="62"/>
        </w:trPr>
        <w:tc>
          <w:tcPr>
            <w:tcW w:w="704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EC5BDCC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  <w:tc>
          <w:tcPr>
            <w:tcW w:w="241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F11A6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操作员（签名）：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505A4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质量监管</w:t>
            </w:r>
            <w:r>
              <w:rPr>
                <w:rFonts w:ascii="宋体" w:hAnsi="宋体" w:hint="eastAsia"/>
                <w:kern w:val="0"/>
              </w:rPr>
              <w:t>员</w:t>
            </w:r>
            <w:r>
              <w:rPr>
                <w:rFonts w:ascii="宋体" w:hAnsi="宋体"/>
                <w:kern w:val="0"/>
              </w:rPr>
              <w:t>（签名）：</w:t>
            </w: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633A1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生产负责人（签名）：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14:paraId="7507732A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</w:tr>
      <w:tr w:rsidR="005E06D7" w14:paraId="40500D7B" w14:textId="77777777">
        <w:trPr>
          <w:trHeight w:val="62"/>
        </w:trPr>
        <w:tc>
          <w:tcPr>
            <w:tcW w:w="704" w:type="dxa"/>
            <w:vMerge/>
            <w:tcBorders>
              <w:left w:val="single" w:sz="8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E3EE90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  <w:tc>
          <w:tcPr>
            <w:tcW w:w="2838" w:type="dxa"/>
            <w:gridSpan w:val="3"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440BCB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总灰分（%）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14:paraId="6E85196D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  <w:tc>
          <w:tcPr>
            <w:tcW w:w="3541" w:type="dxa"/>
            <w:gridSpan w:val="3"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14:paraId="032D4AA9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质检员</w:t>
            </w:r>
            <w:r>
              <w:rPr>
                <w:rFonts w:ascii="宋体" w:hAnsi="宋体"/>
                <w:kern w:val="0"/>
              </w:rPr>
              <w:t>（签名）：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6" w:space="0" w:color="000000"/>
              <w:right w:val="single" w:sz="8" w:space="0" w:color="auto"/>
            </w:tcBorders>
            <w:shd w:val="clear" w:color="auto" w:fill="auto"/>
          </w:tcPr>
          <w:p w14:paraId="7B95E3C6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</w:tr>
    </w:tbl>
    <w:p w14:paraId="5A21FD7A" w14:textId="77777777" w:rsidR="005E06D7" w:rsidRDefault="00000000">
      <w:pPr>
        <w:rPr>
          <w:rFonts w:ascii="黑体" w:eastAsia="黑体" w:hAnsi="Times New Roman"/>
          <w:kern w:val="21"/>
        </w:rPr>
      </w:pPr>
      <w:r>
        <w:br w:type="page"/>
      </w:r>
    </w:p>
    <w:p w14:paraId="65060A55" w14:textId="77777777" w:rsidR="005E06D7" w:rsidRDefault="005E06D7">
      <w:pPr>
        <w:pStyle w:val="aff1"/>
        <w:numPr>
          <w:ilvl w:val="0"/>
          <w:numId w:val="0"/>
        </w:numPr>
        <w:spacing w:before="156" w:after="156"/>
        <w:jc w:val="both"/>
        <w:rPr>
          <w:szCs w:val="21"/>
        </w:rPr>
      </w:pPr>
    </w:p>
    <w:p w14:paraId="33C756FD" w14:textId="77777777" w:rsidR="005E06D7" w:rsidRDefault="00000000">
      <w:pPr>
        <w:pStyle w:val="aff1"/>
        <w:numPr>
          <w:ilvl w:val="0"/>
          <w:numId w:val="0"/>
        </w:numPr>
        <w:spacing w:before="156" w:after="156"/>
        <w:rPr>
          <w:szCs w:val="21"/>
        </w:rPr>
      </w:pPr>
      <w:r>
        <w:rPr>
          <w:rFonts w:hint="eastAsia"/>
        </w:rPr>
        <w:t>表B</w:t>
      </w:r>
      <w:r>
        <w:t xml:space="preserve">.6 </w:t>
      </w:r>
      <w:r>
        <w:rPr>
          <w:rFonts w:hint="eastAsia"/>
          <w:szCs w:val="21"/>
        </w:rPr>
        <w:t>远志包装、贮藏</w:t>
      </w:r>
      <w:r>
        <w:rPr>
          <w:szCs w:val="21"/>
        </w:rPr>
        <w:t>记录</w:t>
      </w:r>
      <w:r>
        <w:rPr>
          <w:rFonts w:hint="eastAsia"/>
          <w:szCs w:val="21"/>
        </w:rPr>
        <w:t>表</w:t>
      </w:r>
    </w:p>
    <w:tbl>
      <w:tblPr>
        <w:tblW w:w="9776" w:type="dxa"/>
        <w:tblInd w:w="-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134"/>
        <w:gridCol w:w="1279"/>
        <w:gridCol w:w="1838"/>
        <w:gridCol w:w="1041"/>
        <w:gridCol w:w="1085"/>
        <w:gridCol w:w="1561"/>
        <w:gridCol w:w="1134"/>
      </w:tblGrid>
      <w:tr w:rsidR="005E06D7" w14:paraId="369F917E" w14:textId="77777777">
        <w:trPr>
          <w:trHeight w:val="62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vAlign w:val="center"/>
          </w:tcPr>
          <w:p w14:paraId="01610846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kern w:val="0"/>
              </w:rPr>
            </w:pPr>
            <w:r>
              <w:rPr>
                <w:kern w:val="0"/>
              </w:rPr>
              <w:t>项目</w:t>
            </w:r>
          </w:p>
        </w:tc>
        <w:tc>
          <w:tcPr>
            <w:tcW w:w="7938" w:type="dxa"/>
            <w:gridSpan w:val="6"/>
            <w:tcBorders>
              <w:top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287092D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  <w:r>
              <w:rPr>
                <w:kern w:val="0"/>
              </w:rPr>
              <w:t>记录内容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shd w:val="clear" w:color="auto" w:fill="auto"/>
          </w:tcPr>
          <w:p w14:paraId="1177A91E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  <w:r>
              <w:rPr>
                <w:kern w:val="0"/>
              </w:rPr>
              <w:t>记录人</w:t>
            </w:r>
          </w:p>
        </w:tc>
      </w:tr>
      <w:tr w:rsidR="005E06D7" w14:paraId="6AC063DA" w14:textId="77777777">
        <w:trPr>
          <w:trHeight w:val="62"/>
        </w:trPr>
        <w:tc>
          <w:tcPr>
            <w:tcW w:w="704" w:type="dxa"/>
            <w:vMerge w:val="restart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229D52B3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  <w:r>
              <w:rPr>
                <w:kern w:val="0"/>
              </w:rPr>
              <w:t>包装</w:t>
            </w:r>
          </w:p>
        </w:tc>
        <w:tc>
          <w:tcPr>
            <w:tcW w:w="241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87A5693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  <w:r>
              <w:rPr>
                <w:kern w:val="0"/>
              </w:rPr>
              <w:t>包装材料</w:t>
            </w:r>
          </w:p>
        </w:tc>
        <w:tc>
          <w:tcPr>
            <w:tcW w:w="1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80C0F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3804D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  <w:r>
              <w:rPr>
                <w:kern w:val="0"/>
              </w:rPr>
              <w:t>包装规格（</w:t>
            </w:r>
            <w:r>
              <w:rPr>
                <w:kern w:val="0"/>
              </w:rPr>
              <w:t>cm</w:t>
            </w:r>
            <w:r>
              <w:rPr>
                <w:rFonts w:ascii="Arial" w:hAnsi="Arial" w:cs="Arial"/>
                <w:kern w:val="0"/>
              </w:rPr>
              <w:t>×</w:t>
            </w:r>
            <w:r>
              <w:rPr>
                <w:kern w:val="0"/>
              </w:rPr>
              <w:t>cm</w:t>
            </w:r>
            <w:r>
              <w:rPr>
                <w:kern w:val="0"/>
              </w:rPr>
              <w:t>）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DF68C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</w:tcPr>
          <w:p w14:paraId="441813E7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</w:tr>
      <w:tr w:rsidR="005E06D7" w14:paraId="7C1496A9" w14:textId="77777777">
        <w:trPr>
          <w:trHeight w:val="62"/>
        </w:trPr>
        <w:tc>
          <w:tcPr>
            <w:tcW w:w="704" w:type="dxa"/>
            <w:vMerge/>
            <w:tcBorders>
              <w:left w:val="single" w:sz="8" w:space="0" w:color="000000"/>
            </w:tcBorders>
            <w:shd w:val="clear" w:color="auto" w:fill="auto"/>
          </w:tcPr>
          <w:p w14:paraId="71C38CD1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  <w:tc>
          <w:tcPr>
            <w:tcW w:w="241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5FE19F8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  <w:r>
              <w:rPr>
                <w:kern w:val="0"/>
              </w:rPr>
              <w:t>装量（</w:t>
            </w:r>
            <w:r>
              <w:rPr>
                <w:kern w:val="0"/>
              </w:rPr>
              <w:t>kg</w:t>
            </w:r>
            <w:r>
              <w:rPr>
                <w:kern w:val="0"/>
              </w:rPr>
              <w:t>）</w:t>
            </w:r>
          </w:p>
        </w:tc>
        <w:tc>
          <w:tcPr>
            <w:tcW w:w="1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73C9A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C9D03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  <w:r>
              <w:rPr>
                <w:kern w:val="0"/>
              </w:rPr>
              <w:t>总袋数（袋）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0575B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</w:tcPr>
          <w:p w14:paraId="23E3FAAD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</w:tr>
      <w:tr w:rsidR="005E06D7" w14:paraId="487E09D3" w14:textId="77777777">
        <w:trPr>
          <w:trHeight w:val="62"/>
        </w:trPr>
        <w:tc>
          <w:tcPr>
            <w:tcW w:w="704" w:type="dxa"/>
            <w:vMerge/>
            <w:tcBorders>
              <w:left w:val="single" w:sz="8" w:space="0" w:color="000000"/>
            </w:tcBorders>
            <w:shd w:val="clear" w:color="auto" w:fill="auto"/>
          </w:tcPr>
          <w:p w14:paraId="3CE4CD1A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  <w:tc>
          <w:tcPr>
            <w:tcW w:w="241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09D3417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  <w:r>
              <w:rPr>
                <w:kern w:val="0"/>
              </w:rPr>
              <w:t>成品重量（</w:t>
            </w:r>
            <w:r>
              <w:rPr>
                <w:kern w:val="0"/>
              </w:rPr>
              <w:t>kg</w:t>
            </w:r>
            <w:r>
              <w:rPr>
                <w:kern w:val="0"/>
              </w:rPr>
              <w:t>）</w:t>
            </w:r>
          </w:p>
        </w:tc>
        <w:tc>
          <w:tcPr>
            <w:tcW w:w="1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42170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37950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  <w:r>
              <w:rPr>
                <w:kern w:val="0"/>
              </w:rPr>
              <w:t>粘贴或悬挂标签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1D1AC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</w:tcPr>
          <w:p w14:paraId="24C584A2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</w:tr>
      <w:tr w:rsidR="005E06D7" w14:paraId="62498D13" w14:textId="77777777">
        <w:trPr>
          <w:trHeight w:val="62"/>
        </w:trPr>
        <w:tc>
          <w:tcPr>
            <w:tcW w:w="704" w:type="dxa"/>
            <w:vMerge/>
            <w:tcBorders>
              <w:left w:val="single" w:sz="8" w:space="0" w:color="000000"/>
            </w:tcBorders>
            <w:shd w:val="clear" w:color="auto" w:fill="auto"/>
          </w:tcPr>
          <w:p w14:paraId="264BCEBA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  <w:tc>
          <w:tcPr>
            <w:tcW w:w="241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5467EB3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  <w:r>
              <w:rPr>
                <w:kern w:val="0"/>
              </w:rPr>
              <w:t>包装时间</w:t>
            </w:r>
          </w:p>
        </w:tc>
        <w:tc>
          <w:tcPr>
            <w:tcW w:w="1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77DA8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C6DB2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  <w:r>
              <w:rPr>
                <w:kern w:val="0"/>
              </w:rPr>
              <w:t>生产批号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93370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</w:tcPr>
          <w:p w14:paraId="46270722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</w:tr>
      <w:tr w:rsidR="005E06D7" w14:paraId="50523F88" w14:textId="77777777">
        <w:trPr>
          <w:trHeight w:val="62"/>
        </w:trPr>
        <w:tc>
          <w:tcPr>
            <w:tcW w:w="704" w:type="dxa"/>
            <w:vMerge/>
            <w:tcBorders>
              <w:left w:val="single" w:sz="8" w:space="0" w:color="000000"/>
            </w:tcBorders>
            <w:shd w:val="clear" w:color="auto" w:fill="auto"/>
          </w:tcPr>
          <w:p w14:paraId="3AB5F70E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  <w:tc>
          <w:tcPr>
            <w:tcW w:w="241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1D3B62A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标签信息核实</w:t>
            </w:r>
          </w:p>
        </w:tc>
        <w:tc>
          <w:tcPr>
            <w:tcW w:w="552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0608B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  <w:r>
              <w:rPr>
                <w:kern w:val="0"/>
              </w:rPr>
              <w:t>合格</w:t>
            </w:r>
            <w:r>
              <w:rPr>
                <w:kern w:val="0"/>
              </w:rPr>
              <w:t xml:space="preserve"> □       </w:t>
            </w:r>
            <w:r>
              <w:rPr>
                <w:kern w:val="0"/>
              </w:rPr>
              <w:t>不合格</w:t>
            </w:r>
            <w:r>
              <w:rPr>
                <w:kern w:val="0"/>
              </w:rPr>
              <w:t>□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</w:tcPr>
          <w:p w14:paraId="438494EE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</w:tr>
      <w:tr w:rsidR="005E06D7" w14:paraId="0A1FD5B2" w14:textId="77777777">
        <w:trPr>
          <w:trHeight w:val="62"/>
        </w:trPr>
        <w:tc>
          <w:tcPr>
            <w:tcW w:w="704" w:type="dxa"/>
            <w:vMerge/>
            <w:tcBorders>
              <w:left w:val="single" w:sz="8" w:space="0" w:color="000000"/>
            </w:tcBorders>
            <w:shd w:val="clear" w:color="auto" w:fill="auto"/>
          </w:tcPr>
          <w:p w14:paraId="7E5C32C6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4C520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kern w:val="0"/>
              </w:rPr>
            </w:pPr>
            <w:r>
              <w:rPr>
                <w:kern w:val="0"/>
              </w:rPr>
              <w:t>操作</w:t>
            </w:r>
            <w:r>
              <w:rPr>
                <w:rFonts w:hint="eastAsia"/>
                <w:kern w:val="0"/>
              </w:rPr>
              <w:t>员</w:t>
            </w:r>
            <w:r>
              <w:rPr>
                <w:kern w:val="0"/>
              </w:rPr>
              <w:t>（签名）：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B2561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kern w:val="0"/>
              </w:rPr>
            </w:pPr>
            <w:r>
              <w:rPr>
                <w:kern w:val="0"/>
              </w:rPr>
              <w:t>质量监管</w:t>
            </w:r>
            <w:r>
              <w:rPr>
                <w:rFonts w:hint="eastAsia"/>
                <w:kern w:val="0"/>
              </w:rPr>
              <w:t>员</w:t>
            </w:r>
            <w:r>
              <w:rPr>
                <w:kern w:val="0"/>
              </w:rPr>
              <w:t>（签名）：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5E264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kern w:val="0"/>
              </w:rPr>
            </w:pPr>
            <w:r>
              <w:rPr>
                <w:rFonts w:hint="eastAsia"/>
                <w:kern w:val="0"/>
              </w:rPr>
              <w:t>生产负责人（签名）：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</w:tcPr>
          <w:p w14:paraId="413ADC3D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</w:tr>
      <w:tr w:rsidR="005E06D7" w14:paraId="1C8A74F9" w14:textId="77777777">
        <w:trPr>
          <w:trHeight w:val="62"/>
        </w:trPr>
        <w:tc>
          <w:tcPr>
            <w:tcW w:w="704" w:type="dxa"/>
            <w:vMerge w:val="restart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0255D6B9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  <w:r>
              <w:rPr>
                <w:kern w:val="0"/>
              </w:rPr>
              <w:t>贮藏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B2E81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kern w:val="0"/>
              </w:rPr>
            </w:pPr>
            <w:r>
              <w:rPr>
                <w:kern w:val="0"/>
              </w:rPr>
              <w:t>入库管理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3E6A7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kern w:val="0"/>
              </w:rPr>
            </w:pPr>
            <w:r>
              <w:rPr>
                <w:kern w:val="0"/>
              </w:rPr>
              <w:t>外观检查：合格</w:t>
            </w:r>
            <w:r>
              <w:rPr>
                <w:kern w:val="0"/>
              </w:rPr>
              <w:t xml:space="preserve"> □    </w:t>
            </w:r>
            <w:r>
              <w:rPr>
                <w:kern w:val="0"/>
              </w:rPr>
              <w:t>不合格</w:t>
            </w:r>
            <w:r>
              <w:rPr>
                <w:kern w:val="0"/>
              </w:rPr>
              <w:t>□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472B3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  <w:r>
              <w:rPr>
                <w:kern w:val="0"/>
              </w:rPr>
              <w:t>质量检测：合格</w:t>
            </w:r>
            <w:r>
              <w:rPr>
                <w:kern w:val="0"/>
              </w:rPr>
              <w:t xml:space="preserve"> □     </w:t>
            </w:r>
            <w:r>
              <w:rPr>
                <w:kern w:val="0"/>
              </w:rPr>
              <w:t>不合格</w:t>
            </w:r>
            <w:r>
              <w:rPr>
                <w:kern w:val="0"/>
              </w:rPr>
              <w:t>□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</w:tcPr>
          <w:p w14:paraId="17F13BA9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</w:tr>
      <w:tr w:rsidR="005E06D7" w14:paraId="4FE1B593" w14:textId="77777777">
        <w:trPr>
          <w:trHeight w:val="62"/>
        </w:trPr>
        <w:tc>
          <w:tcPr>
            <w:tcW w:w="704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06B63F3D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  <w:tc>
          <w:tcPr>
            <w:tcW w:w="42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4C547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kern w:val="0"/>
              </w:rPr>
            </w:pPr>
            <w:r>
              <w:rPr>
                <w:rFonts w:hint="eastAsia"/>
                <w:kern w:val="0"/>
              </w:rPr>
              <w:t>入库重量（</w:t>
            </w:r>
            <w:r>
              <w:rPr>
                <w:rFonts w:hint="eastAsia"/>
                <w:kern w:val="0"/>
              </w:rPr>
              <w:t>kg</w:t>
            </w:r>
            <w:r>
              <w:rPr>
                <w:rFonts w:hint="eastAsia"/>
                <w:kern w:val="0"/>
              </w:rPr>
              <w:t>）：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0FE87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kern w:val="0"/>
              </w:rPr>
            </w:pPr>
            <w:r>
              <w:rPr>
                <w:rFonts w:hint="eastAsia"/>
                <w:kern w:val="0"/>
              </w:rPr>
              <w:t>货位号：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</w:tcPr>
          <w:p w14:paraId="66A12A54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</w:tr>
      <w:tr w:rsidR="005E06D7" w14:paraId="338AA9C6" w14:textId="77777777">
        <w:trPr>
          <w:trHeight w:val="62"/>
        </w:trPr>
        <w:tc>
          <w:tcPr>
            <w:tcW w:w="704" w:type="dxa"/>
            <w:vMerge/>
            <w:tcBorders>
              <w:left w:val="single" w:sz="8" w:space="0" w:color="000000"/>
            </w:tcBorders>
            <w:shd w:val="clear" w:color="auto" w:fill="auto"/>
          </w:tcPr>
          <w:p w14:paraId="20FFB92C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F8EA0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kern w:val="0"/>
              </w:rPr>
            </w:pPr>
            <w:r>
              <w:rPr>
                <w:kern w:val="0"/>
              </w:rPr>
              <w:t>在库管理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BBF481A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kern w:val="0"/>
              </w:rPr>
            </w:pPr>
            <w:r>
              <w:rPr>
                <w:kern w:val="0"/>
              </w:rPr>
              <w:t>温度：</w:t>
            </w:r>
            <w:r>
              <w:rPr>
                <w:kern w:val="0"/>
              </w:rPr>
              <w:t xml:space="preserve"> 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43DB4DC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kern w:val="0"/>
              </w:rPr>
            </w:pPr>
            <w:r>
              <w:rPr>
                <w:kern w:val="0"/>
              </w:rPr>
              <w:t>湿度：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</w:tcPr>
          <w:p w14:paraId="0E50243B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</w:tr>
      <w:tr w:rsidR="005E06D7" w14:paraId="0EAE1426" w14:textId="77777777">
        <w:trPr>
          <w:trHeight w:val="62"/>
        </w:trPr>
        <w:tc>
          <w:tcPr>
            <w:tcW w:w="704" w:type="dxa"/>
            <w:vMerge/>
            <w:tcBorders>
              <w:left w:val="single" w:sz="8" w:space="0" w:color="000000"/>
            </w:tcBorders>
            <w:shd w:val="clear" w:color="auto" w:fill="auto"/>
          </w:tcPr>
          <w:p w14:paraId="699FEF90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650F6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kern w:val="0"/>
              </w:rPr>
            </w:pPr>
            <w:r>
              <w:rPr>
                <w:kern w:val="0"/>
              </w:rPr>
              <w:t>养护管理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84CCB8D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kern w:val="0"/>
              </w:rPr>
            </w:pPr>
            <w:r>
              <w:rPr>
                <w:kern w:val="0"/>
              </w:rPr>
              <w:t>养护方式：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</w:tcPr>
          <w:p w14:paraId="6529C66C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</w:tr>
      <w:tr w:rsidR="005E06D7" w14:paraId="7FE1D507" w14:textId="77777777">
        <w:trPr>
          <w:trHeight w:val="62"/>
        </w:trPr>
        <w:tc>
          <w:tcPr>
            <w:tcW w:w="704" w:type="dxa"/>
            <w:vMerge/>
            <w:tcBorders>
              <w:left w:val="single" w:sz="8" w:space="0" w:color="000000"/>
            </w:tcBorders>
            <w:shd w:val="clear" w:color="auto" w:fill="auto"/>
          </w:tcPr>
          <w:p w14:paraId="4747B365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A0F5F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kern w:val="0"/>
              </w:rPr>
            </w:pPr>
            <w:r>
              <w:rPr>
                <w:kern w:val="0"/>
              </w:rPr>
              <w:t>出库管理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C75A6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kern w:val="0"/>
              </w:rPr>
            </w:pPr>
            <w:r>
              <w:rPr>
                <w:rFonts w:hint="eastAsia"/>
                <w:kern w:val="0"/>
              </w:rPr>
              <w:t>出库数量：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A1561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kern w:val="0"/>
              </w:rPr>
            </w:pPr>
            <w:r>
              <w:rPr>
                <w:kern w:val="0"/>
              </w:rPr>
              <w:t>出库人员：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</w:tcPr>
          <w:p w14:paraId="32C30D4B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</w:tr>
      <w:tr w:rsidR="005E06D7" w14:paraId="00B9C498" w14:textId="77777777">
        <w:trPr>
          <w:trHeight w:val="62"/>
        </w:trPr>
        <w:tc>
          <w:tcPr>
            <w:tcW w:w="704" w:type="dxa"/>
            <w:vMerge/>
            <w:tcBorders>
              <w:left w:val="single" w:sz="8" w:space="0" w:color="000000"/>
            </w:tcBorders>
            <w:shd w:val="clear" w:color="auto" w:fill="auto"/>
          </w:tcPr>
          <w:p w14:paraId="15B66522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278EF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kern w:val="0"/>
              </w:rPr>
            </w:pPr>
          </w:p>
        </w:tc>
        <w:tc>
          <w:tcPr>
            <w:tcW w:w="31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6296A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kern w:val="0"/>
              </w:rPr>
            </w:pPr>
            <w:r>
              <w:rPr>
                <w:kern w:val="0"/>
              </w:rPr>
              <w:t>出库去向：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F9103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kern w:val="0"/>
              </w:rPr>
            </w:pPr>
            <w:r>
              <w:rPr>
                <w:kern w:val="0"/>
              </w:rPr>
              <w:t>出库时间：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</w:tcPr>
          <w:p w14:paraId="458B0132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</w:tr>
      <w:tr w:rsidR="005E06D7" w14:paraId="769C34E5" w14:textId="77777777">
        <w:trPr>
          <w:trHeight w:val="62"/>
        </w:trPr>
        <w:tc>
          <w:tcPr>
            <w:tcW w:w="704" w:type="dxa"/>
            <w:vMerge/>
            <w:tcBorders>
              <w:left w:val="single" w:sz="8" w:space="0" w:color="000000"/>
            </w:tcBorders>
            <w:shd w:val="clear" w:color="auto" w:fill="auto"/>
          </w:tcPr>
          <w:p w14:paraId="71B79E22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A70EB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kern w:val="0"/>
              </w:rPr>
            </w:pPr>
          </w:p>
        </w:tc>
        <w:tc>
          <w:tcPr>
            <w:tcW w:w="31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AC268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kern w:val="0"/>
              </w:rPr>
            </w:pPr>
            <w:r>
              <w:rPr>
                <w:kern w:val="0"/>
              </w:rPr>
              <w:t>提货人员：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CD10439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kern w:val="0"/>
              </w:rPr>
            </w:pPr>
            <w:r>
              <w:rPr>
                <w:rFonts w:hint="eastAsia"/>
                <w:kern w:val="0"/>
              </w:rPr>
              <w:t>随货通行人员：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</w:tcPr>
          <w:p w14:paraId="499BBC86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</w:tr>
      <w:tr w:rsidR="005E06D7" w14:paraId="59B2E97F" w14:textId="77777777">
        <w:trPr>
          <w:trHeight w:val="62"/>
        </w:trPr>
        <w:tc>
          <w:tcPr>
            <w:tcW w:w="3117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1A63BB0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kern w:val="0"/>
              </w:rPr>
            </w:pPr>
            <w:r>
              <w:rPr>
                <w:kern w:val="0"/>
              </w:rPr>
              <w:t>生产负责人（签名）：</w:t>
            </w:r>
          </w:p>
        </w:tc>
        <w:tc>
          <w:tcPr>
            <w:tcW w:w="1838" w:type="dxa"/>
            <w:tcBorders>
              <w:bottom w:val="single" w:sz="8" w:space="0" w:color="000000"/>
            </w:tcBorders>
            <w:shd w:val="clear" w:color="auto" w:fill="auto"/>
          </w:tcPr>
          <w:p w14:paraId="414CAA93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</w:t>
            </w:r>
            <w:r>
              <w:rPr>
                <w:kern w:val="0"/>
              </w:rPr>
              <w:t xml:space="preserve">   </w:t>
            </w:r>
            <w:r>
              <w:rPr>
                <w:kern w:val="0"/>
              </w:rPr>
              <w:t>年</w:t>
            </w:r>
            <w:r>
              <w:rPr>
                <w:kern w:val="0"/>
              </w:rPr>
              <w:t xml:space="preserve">  </w:t>
            </w:r>
            <w:r>
              <w:rPr>
                <w:kern w:val="0"/>
              </w:rPr>
              <w:t>月</w:t>
            </w:r>
            <w:r>
              <w:rPr>
                <w:kern w:val="0"/>
              </w:rPr>
              <w:t xml:space="preserve">  </w:t>
            </w:r>
            <w:r>
              <w:rPr>
                <w:kern w:val="0"/>
              </w:rPr>
              <w:t>日</w:t>
            </w:r>
            <w:r>
              <w:rPr>
                <w:rFonts w:hint="eastAsia"/>
                <w:kern w:val="0"/>
              </w:rPr>
              <w:t xml:space="preserve">   </w:t>
            </w:r>
          </w:p>
        </w:tc>
        <w:tc>
          <w:tcPr>
            <w:tcW w:w="4821" w:type="dxa"/>
            <w:gridSpan w:val="4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38A8DD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kern w:val="0"/>
              </w:rPr>
            </w:pPr>
            <w:r>
              <w:rPr>
                <w:kern w:val="0"/>
              </w:rPr>
              <w:t>质量负责人（签名）：</w:t>
            </w:r>
            <w:r>
              <w:rPr>
                <w:rFonts w:hint="eastAsia"/>
                <w:kern w:val="0"/>
              </w:rPr>
              <w:t xml:space="preserve"> </w:t>
            </w:r>
            <w:r>
              <w:rPr>
                <w:kern w:val="0"/>
              </w:rPr>
              <w:t xml:space="preserve">      </w:t>
            </w:r>
            <w:r>
              <w:rPr>
                <w:kern w:val="0"/>
              </w:rPr>
              <w:t>年</w:t>
            </w:r>
            <w:r>
              <w:rPr>
                <w:kern w:val="0"/>
              </w:rPr>
              <w:t xml:space="preserve">    </w:t>
            </w:r>
            <w:r>
              <w:rPr>
                <w:kern w:val="0"/>
              </w:rPr>
              <w:t>月</w:t>
            </w:r>
            <w:r>
              <w:rPr>
                <w:kern w:val="0"/>
              </w:rPr>
              <w:t xml:space="preserve">    </w:t>
            </w:r>
            <w:r>
              <w:rPr>
                <w:kern w:val="0"/>
              </w:rPr>
              <w:t>日</w:t>
            </w:r>
            <w:r>
              <w:rPr>
                <w:rFonts w:hint="eastAsia"/>
                <w:kern w:val="0"/>
              </w:rPr>
              <w:t xml:space="preserve">   </w:t>
            </w:r>
          </w:p>
        </w:tc>
      </w:tr>
    </w:tbl>
    <w:p w14:paraId="3FB4845B" w14:textId="77777777" w:rsidR="005E06D7" w:rsidRDefault="005E06D7">
      <w:pPr>
        <w:pStyle w:val="afffff8"/>
        <w:ind w:firstLine="420"/>
      </w:pPr>
    </w:p>
    <w:p w14:paraId="0B465B06" w14:textId="77777777" w:rsidR="005E06D7" w:rsidRDefault="00000000">
      <w:pPr>
        <w:rPr>
          <w:rFonts w:ascii="宋体" w:hAnsi="Times New Roman"/>
          <w:kern w:val="0"/>
          <w:szCs w:val="20"/>
        </w:rPr>
      </w:pPr>
      <w:r>
        <w:br w:type="page"/>
      </w:r>
    </w:p>
    <w:p w14:paraId="251E9EFE" w14:textId="77777777" w:rsidR="005E06D7" w:rsidRDefault="005E06D7">
      <w:pPr>
        <w:pStyle w:val="aff5"/>
        <w:spacing w:afterLines="0" w:after="0"/>
      </w:pPr>
      <w:bookmarkStart w:id="107" w:name="_Toc15687"/>
      <w:bookmarkStart w:id="108" w:name="_Toc182481383"/>
      <w:bookmarkStart w:id="109" w:name="_Toc172828352"/>
      <w:bookmarkEnd w:id="107"/>
      <w:bookmarkEnd w:id="108"/>
    </w:p>
    <w:p w14:paraId="22C63763" w14:textId="77777777" w:rsidR="005E06D7" w:rsidRDefault="00000000">
      <w:pPr>
        <w:pStyle w:val="aff5"/>
        <w:numPr>
          <w:ilvl w:val="0"/>
          <w:numId w:val="0"/>
        </w:numPr>
        <w:spacing w:before="0" w:after="156"/>
      </w:pPr>
      <w:bookmarkStart w:id="110" w:name="_Toc182481384"/>
      <w:bookmarkStart w:id="111" w:name="_Toc3384"/>
      <w:r>
        <w:t>（资料性）</w:t>
      </w:r>
      <w:r>
        <w:br/>
      </w:r>
      <w:r>
        <w:rPr>
          <w:rFonts w:hint="eastAsia"/>
        </w:rPr>
        <w:t>远志</w:t>
      </w:r>
      <w:r>
        <w:t>趁鲜切制标签</w:t>
      </w:r>
      <w:bookmarkEnd w:id="109"/>
      <w:bookmarkEnd w:id="110"/>
      <w:bookmarkEnd w:id="111"/>
    </w:p>
    <w:p w14:paraId="2947A4E3" w14:textId="77777777" w:rsidR="005E06D7" w:rsidRDefault="00000000">
      <w:pPr>
        <w:pStyle w:val="afffff8"/>
        <w:ind w:firstLine="420"/>
      </w:pPr>
      <w:r>
        <w:rPr>
          <w:rFonts w:hint="eastAsia"/>
        </w:rPr>
        <w:t>远志</w:t>
      </w:r>
      <w:r>
        <w:t>趁鲜加工记录表分别见表C.1。</w:t>
      </w:r>
    </w:p>
    <w:p w14:paraId="3C8D5CBA" w14:textId="77777777" w:rsidR="005E06D7" w:rsidRDefault="00000000">
      <w:pPr>
        <w:pStyle w:val="afffff8"/>
        <w:ind w:firstLine="420"/>
        <w:jc w:val="center"/>
        <w:rPr>
          <w:rFonts w:ascii="黑体" w:eastAsia="黑体" w:hAnsi="黑体" w:cs="黑体" w:hint="eastAsia"/>
        </w:rPr>
      </w:pPr>
      <w:r>
        <w:rPr>
          <w:rFonts w:ascii="黑体" w:eastAsia="黑体" w:hAnsi="黑体" w:cs="黑体" w:hint="eastAsia"/>
        </w:rPr>
        <w:t>表C.1远志趁鲜切制标签</w:t>
      </w:r>
    </w:p>
    <w:tbl>
      <w:tblPr>
        <w:tblW w:w="9776" w:type="dxa"/>
        <w:tblInd w:w="-3" w:type="dxa"/>
        <w:tblBorders>
          <w:top w:val="single" w:sz="8" w:space="0" w:color="000000"/>
          <w:left w:val="single" w:sz="8" w:space="0" w:color="000000"/>
          <w:bottom w:val="single" w:sz="8" w:space="0" w:color="auto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78"/>
        <w:gridCol w:w="2977"/>
        <w:gridCol w:w="1984"/>
        <w:gridCol w:w="2837"/>
      </w:tblGrid>
      <w:tr w:rsidR="005E06D7" w14:paraId="2EAD2CBA" w14:textId="77777777">
        <w:trPr>
          <w:trHeight w:val="62"/>
        </w:trPr>
        <w:tc>
          <w:tcPr>
            <w:tcW w:w="1978" w:type="dxa"/>
            <w:shd w:val="clear" w:color="auto" w:fill="auto"/>
            <w:vAlign w:val="center"/>
          </w:tcPr>
          <w:p w14:paraId="162B1142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  <w:r>
              <w:rPr>
                <w:rFonts w:hint="eastAsia"/>
              </w:rPr>
              <w:t>品名</w:t>
            </w:r>
          </w:p>
        </w:tc>
        <w:tc>
          <w:tcPr>
            <w:tcW w:w="7798" w:type="dxa"/>
            <w:gridSpan w:val="3"/>
            <w:shd w:val="clear" w:color="auto" w:fill="auto"/>
          </w:tcPr>
          <w:p w14:paraId="0D41C19C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</w:tr>
      <w:tr w:rsidR="005E06D7" w14:paraId="220CF1B5" w14:textId="77777777">
        <w:trPr>
          <w:trHeight w:val="62"/>
        </w:trPr>
        <w:tc>
          <w:tcPr>
            <w:tcW w:w="1978" w:type="dxa"/>
            <w:shd w:val="clear" w:color="auto" w:fill="auto"/>
            <w:vAlign w:val="center"/>
          </w:tcPr>
          <w:p w14:paraId="4499B81B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  <w:r>
              <w:rPr>
                <w:rFonts w:hint="eastAsia"/>
              </w:rPr>
              <w:t>规格</w:t>
            </w:r>
          </w:p>
        </w:tc>
        <w:tc>
          <w:tcPr>
            <w:tcW w:w="2977" w:type="dxa"/>
            <w:shd w:val="clear" w:color="auto" w:fill="auto"/>
          </w:tcPr>
          <w:p w14:paraId="5838CA29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  <w:tc>
          <w:tcPr>
            <w:tcW w:w="1984" w:type="dxa"/>
            <w:shd w:val="clear" w:color="auto" w:fill="auto"/>
          </w:tcPr>
          <w:p w14:paraId="15B06562" w14:textId="77777777" w:rsidR="005E06D7" w:rsidRDefault="00000000">
            <w:pPr>
              <w:tabs>
                <w:tab w:val="left" w:pos="353"/>
                <w:tab w:val="center" w:pos="884"/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数量</w:t>
            </w:r>
          </w:p>
        </w:tc>
        <w:tc>
          <w:tcPr>
            <w:tcW w:w="2837" w:type="dxa"/>
            <w:shd w:val="clear" w:color="auto" w:fill="auto"/>
          </w:tcPr>
          <w:p w14:paraId="2B2E15F4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</w:tr>
      <w:tr w:rsidR="005E06D7" w14:paraId="7D3BC73F" w14:textId="77777777">
        <w:trPr>
          <w:trHeight w:val="62"/>
        </w:trPr>
        <w:tc>
          <w:tcPr>
            <w:tcW w:w="1978" w:type="dxa"/>
            <w:shd w:val="clear" w:color="auto" w:fill="auto"/>
            <w:vAlign w:val="center"/>
          </w:tcPr>
          <w:p w14:paraId="65A16BD7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产地</w:t>
            </w:r>
          </w:p>
        </w:tc>
        <w:tc>
          <w:tcPr>
            <w:tcW w:w="7798" w:type="dxa"/>
            <w:gridSpan w:val="3"/>
            <w:shd w:val="clear" w:color="auto" w:fill="auto"/>
          </w:tcPr>
          <w:p w14:paraId="7CB3150E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</w:t>
            </w:r>
            <w:r>
              <w:rPr>
                <w:kern w:val="0"/>
              </w:rPr>
              <w:t xml:space="preserve">      </w:t>
            </w:r>
            <w:r>
              <w:rPr>
                <w:kern w:val="0"/>
              </w:rPr>
              <w:t>县</w:t>
            </w:r>
            <w:r>
              <w:rPr>
                <w:kern w:val="0"/>
              </w:rPr>
              <w:t xml:space="preserve">                   </w:t>
            </w:r>
          </w:p>
        </w:tc>
      </w:tr>
      <w:tr w:rsidR="005E06D7" w14:paraId="2F74C212" w14:textId="77777777">
        <w:trPr>
          <w:trHeight w:val="62"/>
        </w:trPr>
        <w:tc>
          <w:tcPr>
            <w:tcW w:w="1978" w:type="dxa"/>
            <w:shd w:val="clear" w:color="auto" w:fill="auto"/>
            <w:vAlign w:val="center"/>
          </w:tcPr>
          <w:p w14:paraId="7957C42E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  <w:r>
              <w:rPr>
                <w:rFonts w:hint="eastAsia"/>
              </w:rPr>
              <w:t>采收日期</w:t>
            </w:r>
          </w:p>
        </w:tc>
        <w:tc>
          <w:tcPr>
            <w:tcW w:w="7798" w:type="dxa"/>
            <w:gridSpan w:val="3"/>
            <w:shd w:val="clear" w:color="auto" w:fill="auto"/>
          </w:tcPr>
          <w:p w14:paraId="370E0223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</w:tr>
      <w:tr w:rsidR="005E06D7" w14:paraId="65695BC3" w14:textId="77777777">
        <w:trPr>
          <w:trHeight w:val="62"/>
        </w:trPr>
        <w:tc>
          <w:tcPr>
            <w:tcW w:w="1978" w:type="dxa"/>
            <w:shd w:val="clear" w:color="auto" w:fill="auto"/>
            <w:vAlign w:val="center"/>
          </w:tcPr>
          <w:p w14:paraId="2D45FFB6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  <w:r>
              <w:rPr>
                <w:rFonts w:hint="eastAsia"/>
              </w:rPr>
              <w:t>产品批号</w:t>
            </w:r>
          </w:p>
        </w:tc>
        <w:tc>
          <w:tcPr>
            <w:tcW w:w="7798" w:type="dxa"/>
            <w:gridSpan w:val="3"/>
            <w:shd w:val="clear" w:color="auto" w:fill="auto"/>
          </w:tcPr>
          <w:p w14:paraId="716FB46B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</w:tr>
      <w:tr w:rsidR="005E06D7" w14:paraId="4DB38435" w14:textId="77777777">
        <w:trPr>
          <w:trHeight w:val="62"/>
        </w:trPr>
        <w:tc>
          <w:tcPr>
            <w:tcW w:w="1978" w:type="dxa"/>
            <w:shd w:val="clear" w:color="auto" w:fill="auto"/>
            <w:vAlign w:val="center"/>
          </w:tcPr>
          <w:p w14:paraId="15F24174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  <w:r>
              <w:rPr>
                <w:rFonts w:hint="eastAsia"/>
              </w:rPr>
              <w:t>贮藏条件</w:t>
            </w:r>
          </w:p>
        </w:tc>
        <w:tc>
          <w:tcPr>
            <w:tcW w:w="2977" w:type="dxa"/>
            <w:shd w:val="clear" w:color="auto" w:fill="auto"/>
          </w:tcPr>
          <w:p w14:paraId="09C5AB0D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kern w:val="0"/>
              </w:rPr>
            </w:pPr>
          </w:p>
        </w:tc>
        <w:tc>
          <w:tcPr>
            <w:tcW w:w="1984" w:type="dxa"/>
            <w:shd w:val="clear" w:color="auto" w:fill="auto"/>
          </w:tcPr>
          <w:p w14:paraId="7F3FD621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  <w:r>
              <w:rPr>
                <w:rFonts w:hint="eastAsia"/>
              </w:rPr>
              <w:t>保质期</w:t>
            </w:r>
          </w:p>
        </w:tc>
        <w:tc>
          <w:tcPr>
            <w:tcW w:w="2837" w:type="dxa"/>
            <w:shd w:val="clear" w:color="auto" w:fill="auto"/>
          </w:tcPr>
          <w:p w14:paraId="4F06A9F9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</w:tr>
      <w:tr w:rsidR="005E06D7" w14:paraId="6EA32A19" w14:textId="77777777">
        <w:trPr>
          <w:trHeight w:val="62"/>
        </w:trPr>
        <w:tc>
          <w:tcPr>
            <w:tcW w:w="1978" w:type="dxa"/>
            <w:shd w:val="clear" w:color="auto" w:fill="auto"/>
            <w:vAlign w:val="center"/>
          </w:tcPr>
          <w:p w14:paraId="7AE3BB6B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  <w:r>
              <w:rPr>
                <w:rFonts w:hint="eastAsia"/>
              </w:rPr>
              <w:t>产地加工企业名称</w:t>
            </w:r>
          </w:p>
        </w:tc>
        <w:tc>
          <w:tcPr>
            <w:tcW w:w="2977" w:type="dxa"/>
            <w:shd w:val="clear" w:color="auto" w:fill="auto"/>
          </w:tcPr>
          <w:p w14:paraId="0D99F3BB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ind w:firstLineChars="200" w:firstLine="420"/>
              <w:rPr>
                <w:kern w:val="0"/>
              </w:rPr>
            </w:pPr>
          </w:p>
        </w:tc>
        <w:tc>
          <w:tcPr>
            <w:tcW w:w="1984" w:type="dxa"/>
            <w:shd w:val="clear" w:color="auto" w:fill="auto"/>
          </w:tcPr>
          <w:p w14:paraId="66280A26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  <w:r>
              <w:rPr>
                <w:rFonts w:hint="eastAsia"/>
              </w:rPr>
              <w:t>执行标准</w:t>
            </w:r>
          </w:p>
        </w:tc>
        <w:tc>
          <w:tcPr>
            <w:tcW w:w="2837" w:type="dxa"/>
            <w:shd w:val="clear" w:color="auto" w:fill="auto"/>
          </w:tcPr>
          <w:p w14:paraId="291A3D01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</w:tr>
      <w:tr w:rsidR="005E06D7" w14:paraId="05032BCB" w14:textId="77777777">
        <w:trPr>
          <w:trHeight w:val="62"/>
        </w:trPr>
        <w:tc>
          <w:tcPr>
            <w:tcW w:w="1978" w:type="dxa"/>
            <w:shd w:val="clear" w:color="auto" w:fill="auto"/>
            <w:vAlign w:val="center"/>
          </w:tcPr>
          <w:p w14:paraId="04930004" w14:textId="77777777" w:rsidR="005E06D7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  <w:r>
              <w:rPr>
                <w:rFonts w:hint="eastAsia"/>
              </w:rPr>
              <w:t>加工日期</w:t>
            </w:r>
          </w:p>
        </w:tc>
        <w:tc>
          <w:tcPr>
            <w:tcW w:w="7798" w:type="dxa"/>
            <w:gridSpan w:val="3"/>
            <w:shd w:val="clear" w:color="auto" w:fill="auto"/>
          </w:tcPr>
          <w:p w14:paraId="1674418B" w14:textId="77777777" w:rsidR="005E06D7" w:rsidRDefault="005E06D7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</w:tr>
    </w:tbl>
    <w:p w14:paraId="65B3CA5C" w14:textId="77777777" w:rsidR="005E06D7" w:rsidRDefault="005E06D7">
      <w:pPr>
        <w:pStyle w:val="afffff8"/>
        <w:ind w:firstLine="420"/>
      </w:pPr>
    </w:p>
    <w:sectPr w:rsidR="005E06D7">
      <w:pgSz w:w="11906" w:h="16838"/>
      <w:pgMar w:top="1928" w:right="1134" w:bottom="1134" w:left="1134" w:header="1418" w:footer="1134" w:gutter="284"/>
      <w:cols w:space="425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9571D" w14:textId="77777777" w:rsidR="00A83603" w:rsidRDefault="00A83603">
      <w:pPr>
        <w:spacing w:line="240" w:lineRule="auto"/>
      </w:pPr>
      <w:r>
        <w:separator/>
      </w:r>
    </w:p>
  </w:endnote>
  <w:endnote w:type="continuationSeparator" w:id="0">
    <w:p w14:paraId="08268C71" w14:textId="77777777" w:rsidR="00A83603" w:rsidRDefault="00A836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479F8" w14:textId="77777777" w:rsidR="005E06D7" w:rsidRDefault="00000000">
    <w:pPr>
      <w:pStyle w:val="affff1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BB4CD" w14:textId="77777777" w:rsidR="005E06D7" w:rsidRDefault="005E06D7">
    <w:pPr>
      <w:pStyle w:val="affff1"/>
      <w:ind w:right="720"/>
      <w:jc w:val="both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45EE6" w14:textId="77777777" w:rsidR="005E06D7" w:rsidRDefault="00000000">
    <w:pPr>
      <w:pStyle w:val="afffff5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D81B8" w14:textId="77777777" w:rsidR="00A83603" w:rsidRDefault="00A83603">
      <w:pPr>
        <w:spacing w:line="240" w:lineRule="auto"/>
      </w:pPr>
      <w:r>
        <w:separator/>
      </w:r>
    </w:p>
  </w:footnote>
  <w:footnote w:type="continuationSeparator" w:id="0">
    <w:p w14:paraId="3959EFA8" w14:textId="77777777" w:rsidR="00A83603" w:rsidRDefault="00A8360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DFF18" w14:textId="77777777" w:rsidR="005E06D7" w:rsidRDefault="00000000">
    <w:pPr>
      <w:pStyle w:val="affff3"/>
      <w:wordWrap w:val="0"/>
      <w:jc w:val="right"/>
      <w:rPr>
        <w:rFonts w:ascii="黑体" w:eastAsia="黑体" w:hAnsi="黑体" w:hint="eastAsia"/>
      </w:rPr>
    </w:pPr>
    <w:r>
      <w:rPr>
        <w:rFonts w:ascii="黑体" w:eastAsia="黑体" w:hAnsi="黑体"/>
      </w:rPr>
      <w:t>Q/LB.</w:t>
    </w:r>
    <w:r>
      <w:rPr>
        <w:rFonts w:ascii="黑体" w:eastAsia="黑体" w:hAnsi="黑体" w:hint="eastAsia"/>
      </w:rPr>
      <w:t>□</w:t>
    </w:r>
    <w:r>
      <w:rPr>
        <w:rFonts w:ascii="黑体" w:eastAsia="黑体" w:hAnsi="黑体"/>
      </w:rPr>
      <w:t>XXXXX-XXXX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4F7A6" w14:textId="77777777" w:rsidR="005E06D7" w:rsidRDefault="005E06D7">
    <w:pPr>
      <w:pStyle w:val="affff3"/>
      <w:jc w:val="both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1F7F9" w14:textId="77777777" w:rsidR="005E06D7" w:rsidRDefault="00000000">
    <w:pPr>
      <w:pStyle w:val="affff3"/>
      <w:jc w:val="right"/>
      <w:rPr>
        <w:lang w:val="fr-FR"/>
      </w:rPr>
    </w:pPr>
    <w:r>
      <w:fldChar w:fldCharType="begin"/>
    </w:r>
    <w:r>
      <w:rPr>
        <w:lang w:val="fr-FR"/>
      </w:rPr>
      <w:instrText xml:space="preserve"> STYLEREF  </w:instrText>
    </w:r>
    <w:r>
      <w:instrText>标准文件</w:instrText>
    </w:r>
    <w:r>
      <w:rPr>
        <w:lang w:val="fr-FR"/>
      </w:rPr>
      <w:instrText>_</w:instrText>
    </w:r>
    <w:r>
      <w:instrText>文件编号</w:instrText>
    </w:r>
    <w:r>
      <w:rPr>
        <w:lang w:val="fr-FR"/>
      </w:rPr>
      <w:instrText xml:space="preserve">  \* MERGEFORMAT </w:instrText>
    </w:r>
    <w:r>
      <w:fldChar w:fldCharType="separate"/>
    </w:r>
    <w:r>
      <w:rPr>
        <w:lang w:val="fr-FR"/>
      </w:rPr>
      <w:t>DB 14/T XXXX—XXXX</w:t>
    </w:r>
    <w: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F5DE5" w14:textId="63FA8ADD" w:rsidR="005E06D7" w:rsidRDefault="00000000">
    <w:pPr>
      <w:pStyle w:val="afffffd"/>
      <w:rPr>
        <w:rFonts w:hint="eastAsia"/>
      </w:rPr>
    </w:pPr>
    <w:r>
      <w:fldChar w:fldCharType="begin"/>
    </w:r>
    <w:r>
      <w:instrText xml:space="preserve"> STYLEREF  标准文件_文件编号  \* MERGEFORMAT </w:instrText>
    </w:r>
    <w:r>
      <w:fldChar w:fldCharType="separate"/>
    </w:r>
    <w:r w:rsidR="00390FC4">
      <w:rPr>
        <w:rFonts w:hint="eastAsia"/>
        <w:noProof/>
      </w:rPr>
      <w:t>DB 14/T XXXX—XXXX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37933"/>
    <w:multiLevelType w:val="multilevel"/>
    <w:tmpl w:val="02837933"/>
    <w:lvl w:ilvl="0">
      <w:start w:val="1"/>
      <w:numFmt w:val="decimal"/>
      <w:pStyle w:val="a"/>
      <w:lvlText w:val="[%1]"/>
      <w:lvlJc w:val="left"/>
      <w:pPr>
        <w:tabs>
          <w:tab w:val="left" w:pos="1646"/>
        </w:tabs>
        <w:ind w:left="1646" w:hanging="648"/>
      </w:pPr>
    </w:lvl>
    <w:lvl w:ilvl="1">
      <w:start w:val="1"/>
      <w:numFmt w:val="lowerLetter"/>
      <w:lvlText w:val="%2)"/>
      <w:lvlJc w:val="left"/>
      <w:pPr>
        <w:tabs>
          <w:tab w:val="left" w:pos="1838"/>
        </w:tabs>
        <w:ind w:left="1838" w:hanging="420"/>
      </w:pPr>
    </w:lvl>
    <w:lvl w:ilvl="2">
      <w:start w:val="1"/>
      <w:numFmt w:val="lowerRoman"/>
      <w:lvlText w:val="%3."/>
      <w:lvlJc w:val="right"/>
      <w:pPr>
        <w:tabs>
          <w:tab w:val="left" w:pos="2258"/>
        </w:tabs>
        <w:ind w:left="2258" w:hanging="420"/>
      </w:pPr>
    </w:lvl>
    <w:lvl w:ilvl="3">
      <w:start w:val="1"/>
      <w:numFmt w:val="decimal"/>
      <w:lvlText w:val="%4."/>
      <w:lvlJc w:val="left"/>
      <w:pPr>
        <w:tabs>
          <w:tab w:val="left" w:pos="2678"/>
        </w:tabs>
        <w:ind w:left="2678" w:hanging="420"/>
      </w:pPr>
    </w:lvl>
    <w:lvl w:ilvl="4">
      <w:start w:val="1"/>
      <w:numFmt w:val="lowerLetter"/>
      <w:lvlText w:val="%5)"/>
      <w:lvlJc w:val="left"/>
      <w:pPr>
        <w:tabs>
          <w:tab w:val="left" w:pos="3098"/>
        </w:tabs>
        <w:ind w:left="3098" w:hanging="420"/>
      </w:pPr>
    </w:lvl>
    <w:lvl w:ilvl="5">
      <w:start w:val="1"/>
      <w:numFmt w:val="lowerRoman"/>
      <w:lvlText w:val="%6."/>
      <w:lvlJc w:val="right"/>
      <w:pPr>
        <w:tabs>
          <w:tab w:val="left" w:pos="3518"/>
        </w:tabs>
        <w:ind w:left="3518" w:hanging="420"/>
      </w:pPr>
    </w:lvl>
    <w:lvl w:ilvl="6">
      <w:start w:val="1"/>
      <w:numFmt w:val="decimal"/>
      <w:lvlText w:val="%7."/>
      <w:lvlJc w:val="left"/>
      <w:pPr>
        <w:tabs>
          <w:tab w:val="left" w:pos="3938"/>
        </w:tabs>
        <w:ind w:left="3938" w:hanging="420"/>
      </w:pPr>
    </w:lvl>
    <w:lvl w:ilvl="7">
      <w:start w:val="1"/>
      <w:numFmt w:val="lowerLetter"/>
      <w:lvlText w:val="%8)"/>
      <w:lvlJc w:val="left"/>
      <w:pPr>
        <w:tabs>
          <w:tab w:val="left" w:pos="4358"/>
        </w:tabs>
        <w:ind w:left="4358" w:hanging="420"/>
      </w:pPr>
    </w:lvl>
    <w:lvl w:ilvl="8">
      <w:start w:val="1"/>
      <w:numFmt w:val="lowerRoman"/>
      <w:lvlText w:val="%9."/>
      <w:lvlJc w:val="right"/>
      <w:pPr>
        <w:tabs>
          <w:tab w:val="left" w:pos="4778"/>
        </w:tabs>
        <w:ind w:left="4778" w:hanging="420"/>
      </w:pPr>
    </w:lvl>
  </w:abstractNum>
  <w:abstractNum w:abstractNumId="1" w15:restartNumberingAfterBreak="0">
    <w:nsid w:val="040A15CD"/>
    <w:multiLevelType w:val="multilevel"/>
    <w:tmpl w:val="040A15CD"/>
    <w:lvl w:ilvl="0">
      <w:start w:val="1"/>
      <w:numFmt w:val="none"/>
      <w:suff w:val="nothing"/>
      <w:lvlText w:val="　"/>
      <w:lvlJc w:val="left"/>
      <w:pPr>
        <w:ind w:left="0" w:firstLine="0"/>
      </w:pPr>
    </w:lvl>
    <w:lvl w:ilvl="1">
      <w:start w:val="1"/>
      <w:numFmt w:val="decimal"/>
      <w:isLgl/>
      <w:suff w:val="nothing"/>
      <w:lvlText w:val="%2　"/>
      <w:lvlJc w:val="left"/>
      <w:pPr>
        <w:ind w:left="0" w:firstLine="0"/>
      </w:pPr>
    </w:lvl>
    <w:lvl w:ilvl="2">
      <w:start w:val="1"/>
      <w:numFmt w:val="decimal"/>
      <w:pStyle w:val="a0"/>
      <w:suff w:val="nothing"/>
      <w:lvlText w:val="%1%2.%3　"/>
      <w:lvlJc w:val="left"/>
      <w:pPr>
        <w:ind w:left="0" w:firstLine="0"/>
      </w:pPr>
    </w:lvl>
    <w:lvl w:ilvl="3">
      <w:start w:val="1"/>
      <w:numFmt w:val="decimal"/>
      <w:pStyle w:val="a1"/>
      <w:suff w:val="nothing"/>
      <w:lvlText w:val="%1%2.%3.%4　"/>
      <w:lvlJc w:val="left"/>
      <w:pPr>
        <w:ind w:left="0" w:firstLine="0"/>
      </w:pPr>
    </w:lvl>
    <w:lvl w:ilvl="4">
      <w:start w:val="1"/>
      <w:numFmt w:val="decimal"/>
      <w:pStyle w:val="a2"/>
      <w:suff w:val="nothing"/>
      <w:lvlText w:val="%1%2.%3.%4.%5　"/>
      <w:lvlJc w:val="left"/>
      <w:pPr>
        <w:ind w:left="0" w:firstLine="0"/>
      </w:pPr>
    </w:lvl>
    <w:lvl w:ilvl="5">
      <w:start w:val="1"/>
      <w:numFmt w:val="decimal"/>
      <w:pStyle w:val="a3"/>
      <w:suff w:val="nothing"/>
      <w:lvlText w:val="%1%2.%3.%4.%5.%6　"/>
      <w:lvlJc w:val="left"/>
      <w:pPr>
        <w:ind w:left="0" w:firstLine="0"/>
      </w:pPr>
    </w:lvl>
    <w:lvl w:ilvl="6">
      <w:start w:val="1"/>
      <w:numFmt w:val="decimal"/>
      <w:pStyle w:val="a4"/>
      <w:suff w:val="nothing"/>
      <w:lvlText w:val="%1%2.%3.%4.%5.%6.%7　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2" w15:restartNumberingAfterBreak="0">
    <w:nsid w:val="079102AD"/>
    <w:multiLevelType w:val="multilevel"/>
    <w:tmpl w:val="079102AD"/>
    <w:lvl w:ilvl="0">
      <w:start w:val="1"/>
      <w:numFmt w:val="decimal"/>
      <w:pStyle w:val="a5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3" w15:restartNumberingAfterBreak="0">
    <w:nsid w:val="07ED3FEA"/>
    <w:multiLevelType w:val="multilevel"/>
    <w:tmpl w:val="07ED3FEA"/>
    <w:lvl w:ilvl="0">
      <w:start w:val="1"/>
      <w:numFmt w:val="none"/>
      <w:pStyle w:val="a6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7"/>
      <w:suff w:val="nothing"/>
      <w:lvlText w:val="%10.%2 "/>
      <w:lvlJc w:val="left"/>
      <w:pPr>
        <w:ind w:left="0" w:firstLine="0"/>
      </w:pPr>
      <w:rPr>
        <w:rFonts w:ascii="黑体" w:eastAsia="黑体" w:hAnsiTheme="minorHAnsi" w:hint="eastAsia"/>
        <w:b w:val="0"/>
        <w:i w:val="0"/>
        <w:sz w:val="21"/>
      </w:rPr>
    </w:lvl>
    <w:lvl w:ilvl="2">
      <w:start w:val="1"/>
      <w:numFmt w:val="decimal"/>
      <w:pStyle w:val="a8"/>
      <w:suff w:val="nothing"/>
      <w:lvlText w:val="%10.%2.%3 "/>
      <w:lvlJc w:val="left"/>
      <w:pPr>
        <w:ind w:left="0" w:firstLine="0"/>
      </w:pPr>
      <w:rPr>
        <w:rFonts w:ascii="黑体" w:eastAsia="黑体" w:hAnsiTheme="minorHAnsi" w:hint="eastAsia"/>
        <w:b w:val="0"/>
        <w:i w:val="0"/>
        <w:sz w:val="21"/>
      </w:rPr>
    </w:lvl>
    <w:lvl w:ilvl="3">
      <w:start w:val="1"/>
      <w:numFmt w:val="decimal"/>
      <w:pStyle w:val="a9"/>
      <w:suff w:val="nothing"/>
      <w:lvlText w:val="%10.%2.%3.%4 "/>
      <w:lvlJc w:val="left"/>
      <w:pPr>
        <w:ind w:left="0" w:firstLine="0"/>
      </w:pPr>
      <w:rPr>
        <w:rFonts w:ascii="黑体" w:eastAsia="黑体" w:hAnsiTheme="minorHAnsi" w:hint="eastAsia"/>
        <w:b w:val="0"/>
        <w:i w:val="0"/>
        <w:sz w:val="21"/>
      </w:rPr>
    </w:lvl>
    <w:lvl w:ilvl="4">
      <w:start w:val="1"/>
      <w:numFmt w:val="decimal"/>
      <w:pStyle w:val="aa"/>
      <w:suff w:val="nothing"/>
      <w:lvlText w:val="%10.%2.%3.%4.%5 "/>
      <w:lvlJc w:val="left"/>
      <w:pPr>
        <w:ind w:left="0" w:firstLine="0"/>
      </w:pPr>
      <w:rPr>
        <w:rFonts w:ascii="黑体" w:eastAsia="黑体" w:hAnsiTheme="minorHAnsi" w:hint="eastAsia"/>
        <w:b w:val="0"/>
        <w:i w:val="0"/>
        <w:sz w:val="21"/>
      </w:rPr>
    </w:lvl>
    <w:lvl w:ilvl="5">
      <w:start w:val="1"/>
      <w:numFmt w:val="decimal"/>
      <w:pStyle w:val="ab"/>
      <w:suff w:val="nothing"/>
      <w:lvlText w:val="%10.%2.%3.%4.%5.%6 "/>
      <w:lvlJc w:val="left"/>
      <w:pPr>
        <w:ind w:left="0" w:firstLine="0"/>
      </w:pPr>
      <w:rPr>
        <w:rFonts w:ascii="黑体" w:eastAsia="黑体" w:hAnsiTheme="minorHAnsi"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 w15:restartNumberingAfterBreak="0">
    <w:nsid w:val="0AE367E9"/>
    <w:multiLevelType w:val="multilevel"/>
    <w:tmpl w:val="0AE367E9"/>
    <w:lvl w:ilvl="0">
      <w:start w:val="1"/>
      <w:numFmt w:val="none"/>
      <w:pStyle w:val="ac"/>
      <w:suff w:val="nothing"/>
      <w:lvlText w:val="%1示例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5" w15:restartNumberingAfterBreak="0">
    <w:nsid w:val="0BDC1670"/>
    <w:multiLevelType w:val="multilevel"/>
    <w:tmpl w:val="0BDC1670"/>
    <w:lvl w:ilvl="0">
      <w:start w:val="1"/>
      <w:numFmt w:val="decimal"/>
      <w:pStyle w:val="ad"/>
      <w:lvlText w:val="[%1]"/>
      <w:lvlJc w:val="left"/>
      <w:pPr>
        <w:ind w:left="823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0D051F45"/>
    <w:multiLevelType w:val="multilevel"/>
    <w:tmpl w:val="0D051F45"/>
    <w:lvl w:ilvl="0">
      <w:start w:val="1"/>
      <w:numFmt w:val="lowerRoman"/>
      <w:pStyle w:val="ae"/>
      <w:lvlText w:val="%1)"/>
      <w:lvlJc w:val="left"/>
      <w:pPr>
        <w:tabs>
          <w:tab w:val="left" w:pos="851"/>
        </w:tabs>
        <w:ind w:left="851" w:hanging="426"/>
      </w:pPr>
      <w:rPr>
        <w:rFonts w:ascii="宋体" w:eastAsia="宋体" w:hAnsi="Times New Roman" w:hint="eastAsia"/>
        <w:sz w:val="21"/>
      </w:rPr>
    </w:lvl>
    <w:lvl w:ilvl="1">
      <w:start w:val="1"/>
      <w:numFmt w:val="lowerLetter"/>
      <w:lvlText w:val="%2)"/>
      <w:lvlJc w:val="left"/>
      <w:pPr>
        <w:tabs>
          <w:tab w:val="left" w:pos="1543"/>
        </w:tabs>
        <w:ind w:left="1543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963"/>
        </w:tabs>
        <w:ind w:left="1963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2383"/>
        </w:tabs>
        <w:ind w:left="2383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803"/>
        </w:tabs>
        <w:ind w:left="2803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3223"/>
        </w:tabs>
        <w:ind w:left="3223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643"/>
        </w:tabs>
        <w:ind w:left="3643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4063"/>
        </w:tabs>
        <w:ind w:left="4063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483"/>
        </w:tabs>
        <w:ind w:left="4483" w:hanging="420"/>
      </w:pPr>
      <w:rPr>
        <w:rFonts w:hint="eastAsia"/>
      </w:rPr>
    </w:lvl>
  </w:abstractNum>
  <w:abstractNum w:abstractNumId="7" w15:restartNumberingAfterBreak="0">
    <w:nsid w:val="1AD20F90"/>
    <w:multiLevelType w:val="multilevel"/>
    <w:tmpl w:val="1AD20F90"/>
    <w:lvl w:ilvl="0">
      <w:start w:val="1"/>
      <w:numFmt w:val="none"/>
      <w:pStyle w:val="af"/>
      <w:lvlText w:val="%1注："/>
      <w:lvlJc w:val="left"/>
      <w:pPr>
        <w:tabs>
          <w:tab w:val="left" w:pos="845"/>
        </w:tabs>
        <w:ind w:left="-102" w:firstLine="419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 w15:restartNumberingAfterBreak="0">
    <w:nsid w:val="1AF15012"/>
    <w:multiLevelType w:val="multilevel"/>
    <w:tmpl w:val="1AF15012"/>
    <w:lvl w:ilvl="0">
      <w:start w:val="1"/>
      <w:numFmt w:val="upperLetter"/>
      <w:pStyle w:val="af0"/>
      <w:suff w:val="nothing"/>
      <w:lvlText w:val="附 录(Annex) %1"/>
      <w:lvlJc w:val="left"/>
      <w:pPr>
        <w:ind w:left="0" w:firstLine="0"/>
      </w:pPr>
    </w:lvl>
    <w:lvl w:ilvl="1">
      <w:start w:val="1"/>
      <w:numFmt w:val="decimal"/>
      <w:pStyle w:val="af1"/>
      <w:suff w:val="nothing"/>
      <w:lvlText w:val="%1.%2　"/>
      <w:lvlJc w:val="left"/>
      <w:pPr>
        <w:ind w:left="0" w:firstLine="0"/>
      </w:pPr>
    </w:lvl>
    <w:lvl w:ilvl="2">
      <w:start w:val="1"/>
      <w:numFmt w:val="decimal"/>
      <w:pStyle w:val="af2"/>
      <w:suff w:val="nothing"/>
      <w:lvlText w:val="%1.%2.%3　"/>
      <w:lvlJc w:val="left"/>
      <w:pPr>
        <w:ind w:left="142" w:firstLine="0"/>
      </w:p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9" w15:restartNumberingAfterBreak="0">
    <w:nsid w:val="1EAA1992"/>
    <w:multiLevelType w:val="multilevel"/>
    <w:tmpl w:val="1EAA1992"/>
    <w:lvl w:ilvl="0">
      <w:start w:val="1"/>
      <w:numFmt w:val="none"/>
      <w:pStyle w:val="af3"/>
      <w:suff w:val="nothing"/>
      <w:lvlText w:val="——"/>
      <w:lvlJc w:val="left"/>
      <w:pPr>
        <w:ind w:left="794" w:hanging="397"/>
      </w:pPr>
    </w:lvl>
    <w:lvl w:ilvl="1">
      <w:start w:val="1"/>
      <w:numFmt w:val="decimal"/>
      <w:suff w:val="nothing"/>
      <w:lvlText w:val="%1.%2　"/>
      <w:lvlJc w:val="left"/>
      <w:pPr>
        <w:ind w:left="397" w:firstLine="0"/>
      </w:pPr>
    </w:lvl>
    <w:lvl w:ilvl="2">
      <w:start w:val="1"/>
      <w:numFmt w:val="decimal"/>
      <w:suff w:val="nothing"/>
      <w:lvlText w:val="%1.%2.%3　"/>
      <w:lvlJc w:val="left"/>
      <w:pPr>
        <w:ind w:left="397" w:firstLine="0"/>
      </w:pPr>
    </w:lvl>
    <w:lvl w:ilvl="3">
      <w:start w:val="1"/>
      <w:numFmt w:val="decimal"/>
      <w:suff w:val="nothing"/>
      <w:lvlText w:val="%1.%2.%3.%4　"/>
      <w:lvlJc w:val="left"/>
      <w:pPr>
        <w:ind w:left="397" w:firstLine="0"/>
      </w:pPr>
    </w:lvl>
    <w:lvl w:ilvl="4">
      <w:start w:val="1"/>
      <w:numFmt w:val="decimal"/>
      <w:suff w:val="nothing"/>
      <w:lvlText w:val="%1.%2.%3.%4.%5　"/>
      <w:lvlJc w:val="left"/>
      <w:pPr>
        <w:ind w:left="397" w:firstLine="0"/>
      </w:pPr>
    </w:lvl>
    <w:lvl w:ilvl="5">
      <w:start w:val="1"/>
      <w:numFmt w:val="decimal"/>
      <w:suff w:val="nothing"/>
      <w:lvlText w:val="%1.%2.%3.%4.%5.%6　"/>
      <w:lvlJc w:val="left"/>
      <w:pPr>
        <w:ind w:left="397" w:firstLine="0"/>
      </w:pPr>
    </w:lvl>
    <w:lvl w:ilvl="6">
      <w:start w:val="1"/>
      <w:numFmt w:val="decimal"/>
      <w:suff w:val="nothing"/>
      <w:lvlText w:val="%1.%2.%3.%4.%5.%6.%7　"/>
      <w:lvlJc w:val="left"/>
      <w:pPr>
        <w:ind w:left="397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791"/>
        </w:tabs>
        <w:ind w:left="4791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5499"/>
        </w:tabs>
        <w:ind w:left="5499" w:hanging="1700"/>
      </w:pPr>
    </w:lvl>
  </w:abstractNum>
  <w:abstractNum w:abstractNumId="10" w15:restartNumberingAfterBreak="0">
    <w:nsid w:val="2C5917C3"/>
    <w:multiLevelType w:val="multilevel"/>
    <w:tmpl w:val="2C5917C3"/>
    <w:lvl w:ilvl="0">
      <w:start w:val="1"/>
      <w:numFmt w:val="none"/>
      <w:pStyle w:val="af4"/>
      <w:lvlText w:val="%1——"/>
      <w:lvlJc w:val="left"/>
      <w:pPr>
        <w:tabs>
          <w:tab w:val="left" w:pos="851"/>
        </w:tabs>
        <w:ind w:left="851" w:hanging="426"/>
      </w:pPr>
      <w:rPr>
        <w:rFonts w:ascii="宋体" w:eastAsia="宋体" w:hAnsi="Times New Roman" w:hint="eastAsia"/>
        <w:b w:val="0"/>
        <w:i w:val="0"/>
        <w:sz w:val="21"/>
      </w:rPr>
    </w:lvl>
    <w:lvl w:ilvl="1">
      <w:start w:val="1"/>
      <w:numFmt w:val="none"/>
      <w:pStyle w:val="2"/>
      <w:lvlText w:val=""/>
      <w:lvlJc w:val="left"/>
      <w:pPr>
        <w:ind w:left="851" w:hanging="431"/>
      </w:pPr>
      <w:rPr>
        <w:rFonts w:ascii="Symbol" w:hAnsi="Symbol" w:hint="default"/>
        <w:sz w:val="21"/>
      </w:rPr>
    </w:lvl>
    <w:lvl w:ilvl="2">
      <w:start w:val="1"/>
      <w:numFmt w:val="bullet"/>
      <w:pStyle w:val="af5"/>
      <w:lvlText w:val=""/>
      <w:lvlJc w:val="left"/>
      <w:pPr>
        <w:ind w:left="851" w:hanging="426"/>
      </w:pPr>
      <w:rPr>
        <w:rFonts w:ascii="Wingdings" w:hAnsi="Wingdings" w:hint="default"/>
        <w:sz w:val="21"/>
      </w:rPr>
    </w:lvl>
    <w:lvl w:ilvl="3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11" w15:restartNumberingAfterBreak="0">
    <w:nsid w:val="32F04FB2"/>
    <w:multiLevelType w:val="multilevel"/>
    <w:tmpl w:val="32F04FB2"/>
    <w:lvl w:ilvl="0">
      <w:start w:val="1"/>
      <w:numFmt w:val="lowerLetter"/>
      <w:pStyle w:val="af6"/>
      <w:lvlText w:val="%1"/>
      <w:lvlJc w:val="left"/>
      <w:pPr>
        <w:tabs>
          <w:tab w:val="left" w:pos="539"/>
        </w:tabs>
        <w:ind w:left="539" w:hanging="119"/>
      </w:pPr>
      <w:rPr>
        <w:rFonts w:hint="eastAsia"/>
        <w:caps w:val="0"/>
        <w:strike w:val="0"/>
        <w:dstrike w:val="0"/>
        <w:vanish w:val="0"/>
        <w:vertAlign w:val="superscript"/>
      </w:rPr>
    </w:lvl>
    <w:lvl w:ilvl="1">
      <w:start w:val="1"/>
      <w:numFmt w:val="lowerLetter"/>
      <w:lvlText w:val="%2)"/>
      <w:lvlJc w:val="left"/>
      <w:pPr>
        <w:ind w:left="10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3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7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1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80" w:hanging="420"/>
      </w:pPr>
      <w:rPr>
        <w:rFonts w:hint="eastAsia"/>
      </w:rPr>
    </w:lvl>
  </w:abstractNum>
  <w:abstractNum w:abstractNumId="12" w15:restartNumberingAfterBreak="0">
    <w:nsid w:val="44C50F90"/>
    <w:multiLevelType w:val="multilevel"/>
    <w:tmpl w:val="44C50F90"/>
    <w:lvl w:ilvl="0">
      <w:start w:val="1"/>
      <w:numFmt w:val="lowerLetter"/>
      <w:pStyle w:val="af7"/>
      <w:lvlText w:val="%1)"/>
      <w:lvlJc w:val="left"/>
      <w:pPr>
        <w:tabs>
          <w:tab w:val="left" w:pos="851"/>
        </w:tabs>
        <w:ind w:left="851" w:hanging="426"/>
      </w:pPr>
      <w:rPr>
        <w:rFonts w:ascii="宋体" w:eastAsia="宋体" w:hAnsi="Times New Roman" w:hint="eastAsia"/>
        <w:sz w:val="21"/>
      </w:rPr>
    </w:lvl>
    <w:lvl w:ilvl="1">
      <w:start w:val="1"/>
      <w:numFmt w:val="decimal"/>
      <w:pStyle w:val="af8"/>
      <w:lvlText w:val="%2)"/>
      <w:lvlJc w:val="left"/>
      <w:pPr>
        <w:tabs>
          <w:tab w:val="left" w:pos="1276"/>
        </w:tabs>
        <w:ind w:left="1276" w:hanging="425"/>
      </w:pPr>
      <w:rPr>
        <w:rFonts w:ascii="宋体" w:eastAsia="宋体" w:hAnsi="Times New Roman" w:hint="eastAsia"/>
        <w:sz w:val="21"/>
      </w:rPr>
    </w:lvl>
    <w:lvl w:ilvl="2">
      <w:start w:val="1"/>
      <w:numFmt w:val="decimal"/>
      <w:pStyle w:val="af9"/>
      <w:lvlText w:val="(%3)"/>
      <w:lvlJc w:val="left"/>
      <w:pPr>
        <w:ind w:left="1701" w:hanging="425"/>
      </w:pPr>
      <w:rPr>
        <w:rFonts w:ascii="宋体" w:eastAsia="宋体" w:hAnsi="Times New Roman" w:hint="eastAsia"/>
        <w:sz w:val="21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13" w15:restartNumberingAfterBreak="0">
    <w:nsid w:val="48802D1C"/>
    <w:multiLevelType w:val="multilevel"/>
    <w:tmpl w:val="48802D1C"/>
    <w:lvl w:ilvl="0">
      <w:start w:val="1"/>
      <w:numFmt w:val="upperLetter"/>
      <w:pStyle w:val="afa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afb"/>
      <w:suff w:val="space"/>
      <w:lvlText w:val="图%1.%2"/>
      <w:lvlJc w:val="center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4" w15:restartNumberingAfterBreak="0">
    <w:nsid w:val="4B733A5F"/>
    <w:multiLevelType w:val="multilevel"/>
    <w:tmpl w:val="4B733A5F"/>
    <w:lvl w:ilvl="0">
      <w:start w:val="1"/>
      <w:numFmt w:val="decimal"/>
      <w:pStyle w:val="afc"/>
      <w:suff w:val="nothing"/>
      <w:lvlText w:val="示例%1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</w:rPr>
    </w:lvl>
    <w:lvl w:ilvl="1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5" w15:restartNumberingAfterBreak="0">
    <w:nsid w:val="4E5D0534"/>
    <w:multiLevelType w:val="multilevel"/>
    <w:tmpl w:val="4E5D0534"/>
    <w:lvl w:ilvl="0">
      <w:start w:val="1"/>
      <w:numFmt w:val="decimal"/>
      <w:pStyle w:val="afd"/>
      <w:suff w:val="nothing"/>
      <w:lvlText w:val="Figure %1　"/>
      <w:lvlJc w:val="left"/>
      <w:pPr>
        <w:ind w:left="0" w:firstLine="0"/>
      </w:pPr>
    </w:lvl>
    <w:lvl w:ilvl="1">
      <w:start w:val="1"/>
      <w:numFmt w:val="decimal"/>
      <w:suff w:val="nothing"/>
      <w:lvlText w:val="%1%2　"/>
      <w:lvlJc w:val="left"/>
      <w:pPr>
        <w:ind w:left="0" w:firstLine="0"/>
      </w:pPr>
    </w:lvl>
    <w:lvl w:ilvl="2">
      <w:start w:val="1"/>
      <w:numFmt w:val="decimal"/>
      <w:suff w:val="nothing"/>
      <w:lvlText w:val="%1%2.%3　"/>
      <w:lvlJc w:val="left"/>
      <w:pPr>
        <w:ind w:left="0" w:firstLine="0"/>
      </w:p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16" w15:restartNumberingAfterBreak="0">
    <w:nsid w:val="54632751"/>
    <w:multiLevelType w:val="multilevel"/>
    <w:tmpl w:val="54632751"/>
    <w:lvl w:ilvl="0">
      <w:start w:val="1"/>
      <w:numFmt w:val="none"/>
      <w:pStyle w:val="afe"/>
      <w:suff w:val="nothing"/>
      <w:lvlText w:val="——"/>
      <w:lvlJc w:val="left"/>
      <w:pPr>
        <w:ind w:left="1588" w:firstLine="0"/>
      </w:pPr>
    </w:lvl>
    <w:lvl w:ilvl="1">
      <w:start w:val="1"/>
      <w:numFmt w:val="decimal"/>
      <w:suff w:val="nothing"/>
      <w:lvlText w:val="%1.%2　"/>
      <w:lvlJc w:val="left"/>
      <w:pPr>
        <w:ind w:left="1588" w:firstLine="0"/>
      </w:pPr>
    </w:lvl>
    <w:lvl w:ilvl="2">
      <w:start w:val="1"/>
      <w:numFmt w:val="decimal"/>
      <w:suff w:val="nothing"/>
      <w:lvlText w:val="%1.%2.%3　"/>
      <w:lvlJc w:val="left"/>
      <w:pPr>
        <w:ind w:left="1588" w:firstLine="0"/>
      </w:pPr>
    </w:lvl>
    <w:lvl w:ilvl="3">
      <w:start w:val="1"/>
      <w:numFmt w:val="decimal"/>
      <w:suff w:val="nothing"/>
      <w:lvlText w:val="%1.%2.%3.%4　"/>
      <w:lvlJc w:val="left"/>
      <w:pPr>
        <w:ind w:left="1588" w:firstLine="0"/>
      </w:pPr>
    </w:lvl>
    <w:lvl w:ilvl="4">
      <w:start w:val="1"/>
      <w:numFmt w:val="decimal"/>
      <w:suff w:val="nothing"/>
      <w:lvlText w:val="%1.%2.%3.%4.%5　"/>
      <w:lvlJc w:val="left"/>
      <w:pPr>
        <w:ind w:left="1588" w:firstLine="0"/>
      </w:pPr>
    </w:lvl>
    <w:lvl w:ilvl="5">
      <w:start w:val="1"/>
      <w:numFmt w:val="decimal"/>
      <w:suff w:val="nothing"/>
      <w:lvlText w:val="%1.%2.%3.%4.%5.%6　"/>
      <w:lvlJc w:val="left"/>
      <w:pPr>
        <w:ind w:left="1588" w:firstLine="0"/>
      </w:pPr>
    </w:lvl>
    <w:lvl w:ilvl="6">
      <w:start w:val="1"/>
      <w:numFmt w:val="decimal"/>
      <w:suff w:val="nothing"/>
      <w:lvlText w:val="%1.%2.%3.%4.%5.%6.%7　"/>
      <w:lvlJc w:val="left"/>
      <w:pPr>
        <w:ind w:left="1588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5982"/>
        </w:tabs>
        <w:ind w:left="5982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90"/>
        </w:tabs>
        <w:ind w:left="6690" w:hanging="1700"/>
      </w:pPr>
    </w:lvl>
  </w:abstractNum>
  <w:abstractNum w:abstractNumId="17" w15:restartNumberingAfterBreak="0">
    <w:nsid w:val="557C2AF5"/>
    <w:multiLevelType w:val="multilevel"/>
    <w:tmpl w:val="557C2AF5"/>
    <w:lvl w:ilvl="0">
      <w:start w:val="1"/>
      <w:numFmt w:val="decimal"/>
      <w:pStyle w:val="aff"/>
      <w:suff w:val="nothing"/>
      <w:lvlText w:val="图%1　"/>
      <w:lvlJc w:val="left"/>
      <w:pPr>
        <w:ind w:left="0" w:firstLine="0"/>
      </w:pPr>
    </w:lvl>
    <w:lvl w:ilvl="1">
      <w:start w:val="1"/>
      <w:numFmt w:val="decimal"/>
      <w:suff w:val="nothing"/>
      <w:lvlText w:val="%1%2　"/>
      <w:lvlJc w:val="left"/>
      <w:pPr>
        <w:ind w:left="0" w:firstLine="0"/>
      </w:pPr>
    </w:lvl>
    <w:lvl w:ilvl="2">
      <w:start w:val="1"/>
      <w:numFmt w:val="decimal"/>
      <w:suff w:val="nothing"/>
      <w:lvlText w:val="%1%2.%3　"/>
      <w:lvlJc w:val="left"/>
      <w:pPr>
        <w:ind w:left="0" w:firstLine="0"/>
      </w:p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18" w15:restartNumberingAfterBreak="0">
    <w:nsid w:val="5603797C"/>
    <w:multiLevelType w:val="multilevel"/>
    <w:tmpl w:val="5603797C"/>
    <w:lvl w:ilvl="0">
      <w:start w:val="1"/>
      <w:numFmt w:val="upperLetter"/>
      <w:pStyle w:val="aff0"/>
      <w:suff w:val="space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ff1"/>
      <w:suff w:val="space"/>
      <w:lvlText w:val="表%1.%2"/>
      <w:lvlJc w:val="center"/>
      <w:pPr>
        <w:ind w:left="0" w:firstLine="0"/>
      </w:pPr>
      <w:rPr>
        <w:rFonts w:ascii="黑体" w:eastAsia="黑体" w:hint="eastAsia"/>
        <w:sz w:val="21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9" w15:restartNumberingAfterBreak="0">
    <w:nsid w:val="564D2089"/>
    <w:multiLevelType w:val="multilevel"/>
    <w:tmpl w:val="564D2089"/>
    <w:lvl w:ilvl="0">
      <w:start w:val="1"/>
      <w:numFmt w:val="none"/>
      <w:pStyle w:val="aff2"/>
      <w:lvlText w:val="%1注"/>
      <w:lvlJc w:val="left"/>
      <w:pPr>
        <w:tabs>
          <w:tab w:val="left" w:pos="760"/>
        </w:tabs>
        <w:ind w:left="760" w:hanging="284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0" w15:restartNumberingAfterBreak="0">
    <w:nsid w:val="644622F9"/>
    <w:multiLevelType w:val="multilevel"/>
    <w:tmpl w:val="644622F9"/>
    <w:lvl w:ilvl="0">
      <w:start w:val="1"/>
      <w:numFmt w:val="upperRoman"/>
      <w:pStyle w:val="aff3"/>
      <w:lvlText w:val="%1)"/>
      <w:lvlJc w:val="left"/>
      <w:pPr>
        <w:tabs>
          <w:tab w:val="left" w:pos="851"/>
        </w:tabs>
        <w:ind w:left="851" w:hanging="426"/>
      </w:pPr>
      <w:rPr>
        <w:rFonts w:ascii="宋体" w:eastAsia="宋体" w:hAnsi="Times New Roman" w:hint="eastAsia"/>
        <w:sz w:val="21"/>
      </w:rPr>
    </w:lvl>
    <w:lvl w:ilvl="1">
      <w:start w:val="1"/>
      <w:numFmt w:val="lowerLetter"/>
      <w:lvlText w:val="%2)"/>
      <w:lvlJc w:val="left"/>
      <w:pPr>
        <w:tabs>
          <w:tab w:val="left" w:pos="1310"/>
        </w:tabs>
        <w:ind w:left="131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730"/>
        </w:tabs>
        <w:ind w:left="173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2150"/>
        </w:tabs>
        <w:ind w:left="215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70"/>
        </w:tabs>
        <w:ind w:left="257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90"/>
        </w:tabs>
        <w:ind w:left="299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410"/>
        </w:tabs>
        <w:ind w:left="341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830"/>
        </w:tabs>
        <w:ind w:left="383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50"/>
        </w:tabs>
        <w:ind w:left="4250" w:hanging="420"/>
      </w:pPr>
      <w:rPr>
        <w:rFonts w:hint="eastAsia"/>
      </w:rPr>
    </w:lvl>
  </w:abstractNum>
  <w:abstractNum w:abstractNumId="21" w15:restartNumberingAfterBreak="0">
    <w:nsid w:val="646260FA"/>
    <w:multiLevelType w:val="multilevel"/>
    <w:tmpl w:val="646260FA"/>
    <w:lvl w:ilvl="0">
      <w:start w:val="1"/>
      <w:numFmt w:val="decimal"/>
      <w:pStyle w:val="aff4"/>
      <w:suff w:val="nothing"/>
      <w:lvlText w:val="表%1　"/>
      <w:lvlJc w:val="left"/>
      <w:pPr>
        <w:ind w:left="0" w:firstLine="0"/>
      </w:p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417"/>
        </w:tabs>
        <w:ind w:left="1417" w:hanging="567"/>
      </w:p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22" w15:restartNumberingAfterBreak="0">
    <w:nsid w:val="654A26C9"/>
    <w:multiLevelType w:val="multilevel"/>
    <w:tmpl w:val="654A26C9"/>
    <w:lvl w:ilvl="0">
      <w:start w:val="1"/>
      <w:numFmt w:val="none"/>
      <w:pStyle w:val="20"/>
      <w:lvlText w:val="──"/>
      <w:lvlJc w:val="left"/>
      <w:pPr>
        <w:ind w:left="851" w:firstLine="0"/>
      </w:pPr>
      <w:rPr>
        <w:rFonts w:ascii="宋体" w:eastAsia="宋体" w:hAnsiTheme="majorHAnsi" w:hint="eastAsia"/>
        <w:b w:val="0"/>
        <w:i w:val="0"/>
        <w:sz w:val="21"/>
      </w:rPr>
    </w:lvl>
    <w:lvl w:ilvl="1">
      <w:start w:val="1"/>
      <w:numFmt w:val="bullet"/>
      <w:lvlText w:val=""/>
      <w:lvlJc w:val="left"/>
      <w:pPr>
        <w:ind w:left="1276" w:hanging="425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76" w:hanging="236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3" w15:restartNumberingAfterBreak="0">
    <w:nsid w:val="657D3FBC"/>
    <w:multiLevelType w:val="multilevel"/>
    <w:tmpl w:val="657D3FBC"/>
    <w:lvl w:ilvl="0">
      <w:start w:val="1"/>
      <w:numFmt w:val="upperLetter"/>
      <w:pStyle w:val="aff5"/>
      <w:suff w:val="nothing"/>
      <w:lvlText w:val="附录%1"/>
      <w:lvlJc w:val="left"/>
      <w:pPr>
        <w:ind w:left="0" w:firstLine="0"/>
      </w:pPr>
      <w:rPr>
        <w:rFonts w:hint="eastAsia"/>
        <w:spacing w:val="100"/>
      </w:rPr>
    </w:lvl>
    <w:lvl w:ilvl="1">
      <w:start w:val="1"/>
      <w:numFmt w:val="decimal"/>
      <w:pStyle w:val="aff6"/>
      <w:suff w:val="nothing"/>
      <w:lvlText w:val="%1.%2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2">
      <w:start w:val="1"/>
      <w:numFmt w:val="decimal"/>
      <w:pStyle w:val="aff7"/>
      <w:suff w:val="nothing"/>
      <w:lvlText w:val="%1.%2.%3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3">
      <w:start w:val="1"/>
      <w:numFmt w:val="decimal"/>
      <w:pStyle w:val="aff8"/>
      <w:suff w:val="nothing"/>
      <w:lvlText w:val="%1.%2.%3.%4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4">
      <w:start w:val="1"/>
      <w:numFmt w:val="decimal"/>
      <w:pStyle w:val="aff9"/>
      <w:suff w:val="nothing"/>
      <w:lvlText w:val="%1.%2.%3.%4.%5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5">
      <w:start w:val="1"/>
      <w:numFmt w:val="decimal"/>
      <w:pStyle w:val="affa"/>
      <w:suff w:val="nothing"/>
      <w:lvlText w:val="%1.%2.%3.%4.%5.%6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24" w15:restartNumberingAfterBreak="0">
    <w:nsid w:val="69506ABF"/>
    <w:multiLevelType w:val="multilevel"/>
    <w:tmpl w:val="69506ABF"/>
    <w:lvl w:ilvl="0">
      <w:start w:val="1"/>
      <w:numFmt w:val="bullet"/>
      <w:pStyle w:val="21"/>
      <w:lvlText w:val=""/>
      <w:lvlJc w:val="left"/>
      <w:pPr>
        <w:ind w:left="851" w:firstLine="0"/>
      </w:pPr>
      <w:rPr>
        <w:rFonts w:ascii="Wingdings" w:hAnsi="Wingdings" w:hint="default"/>
        <w:color w:val="auto"/>
      </w:rPr>
    </w:lvl>
    <w:lvl w:ilvl="1">
      <w:start w:val="1"/>
      <w:numFmt w:val="lowerLetter"/>
      <w:lvlText w:val="%2)"/>
      <w:lvlJc w:val="left"/>
      <w:pPr>
        <w:ind w:left="10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3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7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1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80" w:hanging="420"/>
      </w:pPr>
      <w:rPr>
        <w:rFonts w:hint="eastAsia"/>
      </w:rPr>
    </w:lvl>
  </w:abstractNum>
  <w:abstractNum w:abstractNumId="25" w15:restartNumberingAfterBreak="0">
    <w:nsid w:val="6CA41985"/>
    <w:multiLevelType w:val="multilevel"/>
    <w:tmpl w:val="6CA41985"/>
    <w:lvl w:ilvl="0">
      <w:start w:val="1"/>
      <w:numFmt w:val="decimal"/>
      <w:pStyle w:val="affb"/>
      <w:lvlText w:val="%1)"/>
      <w:lvlJc w:val="left"/>
      <w:pPr>
        <w:tabs>
          <w:tab w:val="left" w:pos="823"/>
        </w:tabs>
        <w:ind w:left="823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6" w15:restartNumberingAfterBreak="0">
    <w:nsid w:val="6CE42AC1"/>
    <w:multiLevelType w:val="multilevel"/>
    <w:tmpl w:val="6CE42AC1"/>
    <w:lvl w:ilvl="0">
      <w:start w:val="1"/>
      <w:numFmt w:val="lowerLetter"/>
      <w:pStyle w:val="affc"/>
      <w:lvlText w:val="%1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CEA2025"/>
    <w:multiLevelType w:val="multilevel"/>
    <w:tmpl w:val="6CEA2025"/>
    <w:lvl w:ilvl="0">
      <w:start w:val="1"/>
      <w:numFmt w:val="none"/>
      <w:pStyle w:val="affd"/>
      <w:suff w:val="nothing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affe"/>
      <w:suff w:val="nothing"/>
      <w:lvlText w:val="%1%2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2">
      <w:start w:val="1"/>
      <w:numFmt w:val="decimal"/>
      <w:pStyle w:val="afff"/>
      <w:suff w:val="nothing"/>
      <w:lvlText w:val="%1%2.%3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3">
      <w:start w:val="1"/>
      <w:numFmt w:val="decimal"/>
      <w:pStyle w:val="afff0"/>
      <w:suff w:val="nothing"/>
      <w:lvlText w:val="%1%2.%3.%4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4">
      <w:start w:val="1"/>
      <w:numFmt w:val="decimal"/>
      <w:pStyle w:val="afff1"/>
      <w:suff w:val="nothing"/>
      <w:lvlText w:val="%1%2.%3.%4.%5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5">
      <w:start w:val="1"/>
      <w:numFmt w:val="decimal"/>
      <w:pStyle w:val="afff2"/>
      <w:suff w:val="nothing"/>
      <w:lvlText w:val="%1%2.%3.%4.%5.%6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6">
      <w:start w:val="1"/>
      <w:numFmt w:val="decimal"/>
      <w:pStyle w:val="afff3"/>
      <w:suff w:val="nothing"/>
      <w:lvlText w:val="%1%2.%3.%4.%5.%6.%7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8" w15:restartNumberingAfterBreak="0">
    <w:nsid w:val="6DBF04F4"/>
    <w:multiLevelType w:val="multilevel"/>
    <w:tmpl w:val="6DBF04F4"/>
    <w:lvl w:ilvl="0">
      <w:start w:val="1"/>
      <w:numFmt w:val="none"/>
      <w:pStyle w:val="afff4"/>
      <w:lvlText w:val="%1注："/>
      <w:lvlJc w:val="left"/>
      <w:pPr>
        <w:ind w:left="737" w:hanging="374"/>
      </w:pPr>
      <w:rPr>
        <w:rFonts w:ascii="黑体" w:eastAsia="黑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abstractNum w:abstractNumId="29" w15:restartNumberingAfterBreak="0">
    <w:nsid w:val="6DF35F19"/>
    <w:multiLevelType w:val="multilevel"/>
    <w:tmpl w:val="6DF35F19"/>
    <w:lvl w:ilvl="0">
      <w:start w:val="1"/>
      <w:numFmt w:val="decimal"/>
      <w:pStyle w:val="afff5"/>
      <w:suff w:val="nothing"/>
      <w:lvlText w:val="Table %1　"/>
      <w:lvlJc w:val="left"/>
      <w:pPr>
        <w:ind w:left="0" w:firstLine="0"/>
      </w:pPr>
    </w:lvl>
    <w:lvl w:ilvl="1">
      <w:start w:val="1"/>
      <w:numFmt w:val="decimal"/>
      <w:suff w:val="nothing"/>
      <w:lvlText w:val="%1%2　"/>
      <w:lvlJc w:val="left"/>
      <w:pPr>
        <w:ind w:left="0" w:firstLine="0"/>
      </w:pPr>
    </w:lvl>
    <w:lvl w:ilvl="2">
      <w:start w:val="1"/>
      <w:numFmt w:val="decimal"/>
      <w:suff w:val="nothing"/>
      <w:lvlText w:val="%1%2.%3　"/>
      <w:lvlJc w:val="left"/>
      <w:pPr>
        <w:ind w:left="0" w:firstLine="0"/>
      </w:p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30" w15:restartNumberingAfterBreak="0">
    <w:nsid w:val="76933334"/>
    <w:multiLevelType w:val="multilevel"/>
    <w:tmpl w:val="76933334"/>
    <w:lvl w:ilvl="0">
      <w:start w:val="1"/>
      <w:numFmt w:val="none"/>
      <w:pStyle w:val="afff6"/>
      <w:lvlText w:val="%1——"/>
      <w:lvlJc w:val="left"/>
      <w:pPr>
        <w:tabs>
          <w:tab w:val="left" w:pos="330"/>
        </w:tabs>
        <w:ind w:left="948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2032418271">
    <w:abstractNumId w:val="0"/>
  </w:num>
  <w:num w:numId="2" w16cid:durableId="1057783135">
    <w:abstractNumId w:val="27"/>
  </w:num>
  <w:num w:numId="3" w16cid:durableId="1619138636">
    <w:abstractNumId w:val="5"/>
  </w:num>
  <w:num w:numId="4" w16cid:durableId="796335794">
    <w:abstractNumId w:val="23"/>
  </w:num>
  <w:num w:numId="5" w16cid:durableId="1986199931">
    <w:abstractNumId w:val="18"/>
  </w:num>
  <w:num w:numId="6" w16cid:durableId="1243683240">
    <w:abstractNumId w:val="13"/>
  </w:num>
  <w:num w:numId="7" w16cid:durableId="941449775">
    <w:abstractNumId w:val="8"/>
  </w:num>
  <w:num w:numId="8" w16cid:durableId="865756018">
    <w:abstractNumId w:val="3"/>
  </w:num>
  <w:num w:numId="9" w16cid:durableId="2112241521">
    <w:abstractNumId w:val="9"/>
  </w:num>
  <w:num w:numId="10" w16cid:durableId="166674467">
    <w:abstractNumId w:val="16"/>
  </w:num>
  <w:num w:numId="11" w16cid:durableId="1900289693">
    <w:abstractNumId w:val="25"/>
  </w:num>
  <w:num w:numId="12" w16cid:durableId="1556115467">
    <w:abstractNumId w:val="11"/>
  </w:num>
  <w:num w:numId="13" w16cid:durableId="56367208">
    <w:abstractNumId w:val="12"/>
  </w:num>
  <w:num w:numId="14" w16cid:durableId="1536192013">
    <w:abstractNumId w:val="7"/>
  </w:num>
  <w:num w:numId="15" w16cid:durableId="1990554839">
    <w:abstractNumId w:val="19"/>
  </w:num>
  <w:num w:numId="16" w16cid:durableId="1571190357">
    <w:abstractNumId w:val="21"/>
  </w:num>
  <w:num w:numId="17" w16cid:durableId="609506320">
    <w:abstractNumId w:val="17"/>
  </w:num>
  <w:num w:numId="18" w16cid:durableId="1497918660">
    <w:abstractNumId w:val="29"/>
  </w:num>
  <w:num w:numId="19" w16cid:durableId="782000163">
    <w:abstractNumId w:val="15"/>
  </w:num>
  <w:num w:numId="20" w16cid:durableId="725835226">
    <w:abstractNumId w:val="1"/>
  </w:num>
  <w:num w:numId="21" w16cid:durableId="1636330106">
    <w:abstractNumId w:val="10"/>
  </w:num>
  <w:num w:numId="22" w16cid:durableId="445347505">
    <w:abstractNumId w:val="30"/>
  </w:num>
  <w:num w:numId="23" w16cid:durableId="308093750">
    <w:abstractNumId w:val="20"/>
  </w:num>
  <w:num w:numId="24" w16cid:durableId="741559898">
    <w:abstractNumId w:val="6"/>
  </w:num>
  <w:num w:numId="25" w16cid:durableId="1624194472">
    <w:abstractNumId w:val="26"/>
  </w:num>
  <w:num w:numId="26" w16cid:durableId="1689020410">
    <w:abstractNumId w:val="28"/>
  </w:num>
  <w:num w:numId="27" w16cid:durableId="1308048347">
    <w:abstractNumId w:val="2"/>
  </w:num>
  <w:num w:numId="28" w16cid:durableId="1467696050">
    <w:abstractNumId w:val="4"/>
  </w:num>
  <w:num w:numId="29" w16cid:durableId="1121807680">
    <w:abstractNumId w:val="14"/>
  </w:num>
  <w:num w:numId="30" w16cid:durableId="1673489672">
    <w:abstractNumId w:val="24"/>
  </w:num>
  <w:num w:numId="31" w16cid:durableId="173782547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attachedTemplate r:id="rId1"/>
  <w:documentProtection w:edit="forms" w:enforcement="1" w:cryptProviderType="rsaAES" w:cryptAlgorithmClass="hash" w:cryptAlgorithmType="typeAny" w:cryptAlgorithmSid="14" w:cryptSpinCount="100000" w:hash="n43+QS5pVPRarW7hO1UeIMY4anZ3wDNrGErXyFHoY2A1hFoDCIE57oV0jQmIWB8vy/4UOz+JfhnFvWhjYTBMIQ==" w:salt="WYOIodvmwTtRWBAjU7wJAg==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M2YjBiMWZiMjI4NTY5YWVjYTUyYjk1MTU5NDA5NzgifQ=="/>
  </w:docVars>
  <w:rsids>
    <w:rsidRoot w:val="00F25AED"/>
    <w:rsid w:val="0000040A"/>
    <w:rsid w:val="00000A94"/>
    <w:rsid w:val="00001972"/>
    <w:rsid w:val="00001D9A"/>
    <w:rsid w:val="00007B3A"/>
    <w:rsid w:val="000107E0"/>
    <w:rsid w:val="00011FDE"/>
    <w:rsid w:val="00012FFD"/>
    <w:rsid w:val="00014162"/>
    <w:rsid w:val="00014340"/>
    <w:rsid w:val="00016A9C"/>
    <w:rsid w:val="00021BAB"/>
    <w:rsid w:val="00022184"/>
    <w:rsid w:val="00022762"/>
    <w:rsid w:val="000238E0"/>
    <w:rsid w:val="000249DB"/>
    <w:rsid w:val="0002595E"/>
    <w:rsid w:val="000303C3"/>
    <w:rsid w:val="000331D3"/>
    <w:rsid w:val="000346A5"/>
    <w:rsid w:val="000359C3"/>
    <w:rsid w:val="00035A7D"/>
    <w:rsid w:val="000365ED"/>
    <w:rsid w:val="0004249A"/>
    <w:rsid w:val="00043282"/>
    <w:rsid w:val="00044286"/>
    <w:rsid w:val="00047F28"/>
    <w:rsid w:val="000503AA"/>
    <w:rsid w:val="000506A1"/>
    <w:rsid w:val="000515DD"/>
    <w:rsid w:val="0005265A"/>
    <w:rsid w:val="000539DD"/>
    <w:rsid w:val="00053BD3"/>
    <w:rsid w:val="000556ED"/>
    <w:rsid w:val="00055FE2"/>
    <w:rsid w:val="0005616F"/>
    <w:rsid w:val="00060C2E"/>
    <w:rsid w:val="00061033"/>
    <w:rsid w:val="000619E9"/>
    <w:rsid w:val="000622D4"/>
    <w:rsid w:val="0006307E"/>
    <w:rsid w:val="0006357D"/>
    <w:rsid w:val="00067F1E"/>
    <w:rsid w:val="00070974"/>
    <w:rsid w:val="00071CC0"/>
    <w:rsid w:val="00073C8C"/>
    <w:rsid w:val="00077B64"/>
    <w:rsid w:val="00080A1C"/>
    <w:rsid w:val="00082317"/>
    <w:rsid w:val="00083D2C"/>
    <w:rsid w:val="00086AA1"/>
    <w:rsid w:val="00087A77"/>
    <w:rsid w:val="00090CA6"/>
    <w:rsid w:val="000923C3"/>
    <w:rsid w:val="00092B8A"/>
    <w:rsid w:val="00092FB0"/>
    <w:rsid w:val="000934C5"/>
    <w:rsid w:val="00093D25"/>
    <w:rsid w:val="00093DAB"/>
    <w:rsid w:val="00094D73"/>
    <w:rsid w:val="00096D63"/>
    <w:rsid w:val="000A0B3E"/>
    <w:rsid w:val="000A0B60"/>
    <w:rsid w:val="000A0EB8"/>
    <w:rsid w:val="000A19FC"/>
    <w:rsid w:val="000A296B"/>
    <w:rsid w:val="000A7311"/>
    <w:rsid w:val="000B060F"/>
    <w:rsid w:val="000B1592"/>
    <w:rsid w:val="000B1FF2"/>
    <w:rsid w:val="000B3CDA"/>
    <w:rsid w:val="000B6A0B"/>
    <w:rsid w:val="000C0F6C"/>
    <w:rsid w:val="000C11DB"/>
    <w:rsid w:val="000C1492"/>
    <w:rsid w:val="000C2FBD"/>
    <w:rsid w:val="000C4B41"/>
    <w:rsid w:val="000C57D6"/>
    <w:rsid w:val="000C6362"/>
    <w:rsid w:val="000C6741"/>
    <w:rsid w:val="000C7666"/>
    <w:rsid w:val="000D0A9C"/>
    <w:rsid w:val="000D1795"/>
    <w:rsid w:val="000D329A"/>
    <w:rsid w:val="000D4B9C"/>
    <w:rsid w:val="000D4EB6"/>
    <w:rsid w:val="000D753B"/>
    <w:rsid w:val="000E4C9E"/>
    <w:rsid w:val="000E509F"/>
    <w:rsid w:val="000E5E06"/>
    <w:rsid w:val="000E6B11"/>
    <w:rsid w:val="000E6FD7"/>
    <w:rsid w:val="000F06E1"/>
    <w:rsid w:val="000F0E3C"/>
    <w:rsid w:val="000F19D5"/>
    <w:rsid w:val="000F4AEA"/>
    <w:rsid w:val="000F4F76"/>
    <w:rsid w:val="000F633F"/>
    <w:rsid w:val="000F67E9"/>
    <w:rsid w:val="00104926"/>
    <w:rsid w:val="0011363F"/>
    <w:rsid w:val="00113B1E"/>
    <w:rsid w:val="0011711C"/>
    <w:rsid w:val="0012059C"/>
    <w:rsid w:val="00124E4F"/>
    <w:rsid w:val="001260B7"/>
    <w:rsid w:val="001265CB"/>
    <w:rsid w:val="00131213"/>
    <w:rsid w:val="001321C6"/>
    <w:rsid w:val="001325C4"/>
    <w:rsid w:val="00133010"/>
    <w:rsid w:val="001338EE"/>
    <w:rsid w:val="00133AAE"/>
    <w:rsid w:val="00135323"/>
    <w:rsid w:val="001356C4"/>
    <w:rsid w:val="00141114"/>
    <w:rsid w:val="00142153"/>
    <w:rsid w:val="00142969"/>
    <w:rsid w:val="001446C2"/>
    <w:rsid w:val="001457E7"/>
    <w:rsid w:val="00145D9D"/>
    <w:rsid w:val="00146388"/>
    <w:rsid w:val="001523A9"/>
    <w:rsid w:val="001529E5"/>
    <w:rsid w:val="00153C7E"/>
    <w:rsid w:val="00156B25"/>
    <w:rsid w:val="00156E1A"/>
    <w:rsid w:val="00157894"/>
    <w:rsid w:val="00157B55"/>
    <w:rsid w:val="001642FA"/>
    <w:rsid w:val="001649EB"/>
    <w:rsid w:val="00164BAF"/>
    <w:rsid w:val="00164FA8"/>
    <w:rsid w:val="00165065"/>
    <w:rsid w:val="00165434"/>
    <w:rsid w:val="0016580B"/>
    <w:rsid w:val="00165F49"/>
    <w:rsid w:val="00166B88"/>
    <w:rsid w:val="0016770A"/>
    <w:rsid w:val="00167DB9"/>
    <w:rsid w:val="00170804"/>
    <w:rsid w:val="001708E9"/>
    <w:rsid w:val="0017340B"/>
    <w:rsid w:val="00173FB1"/>
    <w:rsid w:val="00176DFD"/>
    <w:rsid w:val="001852C9"/>
    <w:rsid w:val="00190087"/>
    <w:rsid w:val="001913C4"/>
    <w:rsid w:val="0019348F"/>
    <w:rsid w:val="001936CE"/>
    <w:rsid w:val="00193A07"/>
    <w:rsid w:val="00194C95"/>
    <w:rsid w:val="00195C34"/>
    <w:rsid w:val="00196EF5"/>
    <w:rsid w:val="001A1A53"/>
    <w:rsid w:val="001A234A"/>
    <w:rsid w:val="001A4CF3"/>
    <w:rsid w:val="001B06E8"/>
    <w:rsid w:val="001B71D0"/>
    <w:rsid w:val="001B71EE"/>
    <w:rsid w:val="001B7856"/>
    <w:rsid w:val="001C04A8"/>
    <w:rsid w:val="001C2C03"/>
    <w:rsid w:val="001C42F7"/>
    <w:rsid w:val="001C49E5"/>
    <w:rsid w:val="001C680C"/>
    <w:rsid w:val="001C7FEA"/>
    <w:rsid w:val="001D0499"/>
    <w:rsid w:val="001D0BBE"/>
    <w:rsid w:val="001D0ED4"/>
    <w:rsid w:val="001D212F"/>
    <w:rsid w:val="001D29D7"/>
    <w:rsid w:val="001D2DE7"/>
    <w:rsid w:val="001D411C"/>
    <w:rsid w:val="001E1B6A"/>
    <w:rsid w:val="001E2484"/>
    <w:rsid w:val="001E3CC4"/>
    <w:rsid w:val="001E4882"/>
    <w:rsid w:val="001E73AB"/>
    <w:rsid w:val="001F092D"/>
    <w:rsid w:val="001F143A"/>
    <w:rsid w:val="001F1605"/>
    <w:rsid w:val="001F2508"/>
    <w:rsid w:val="001F4816"/>
    <w:rsid w:val="001F4CBC"/>
    <w:rsid w:val="001F4EE9"/>
    <w:rsid w:val="001F69B4"/>
    <w:rsid w:val="001F77C7"/>
    <w:rsid w:val="00200183"/>
    <w:rsid w:val="00200333"/>
    <w:rsid w:val="0020107D"/>
    <w:rsid w:val="00202AA4"/>
    <w:rsid w:val="002031F7"/>
    <w:rsid w:val="002040E6"/>
    <w:rsid w:val="0020527B"/>
    <w:rsid w:val="00205F2C"/>
    <w:rsid w:val="00210B15"/>
    <w:rsid w:val="0021343F"/>
    <w:rsid w:val="002142EA"/>
    <w:rsid w:val="00216611"/>
    <w:rsid w:val="002204BB"/>
    <w:rsid w:val="00221B79"/>
    <w:rsid w:val="00221C6B"/>
    <w:rsid w:val="002253A1"/>
    <w:rsid w:val="00225CF8"/>
    <w:rsid w:val="0022794E"/>
    <w:rsid w:val="00233D64"/>
    <w:rsid w:val="00233DBD"/>
    <w:rsid w:val="0023482A"/>
    <w:rsid w:val="002359CB"/>
    <w:rsid w:val="002410EC"/>
    <w:rsid w:val="002425F3"/>
    <w:rsid w:val="002429D9"/>
    <w:rsid w:val="00243540"/>
    <w:rsid w:val="0024497B"/>
    <w:rsid w:val="0024515B"/>
    <w:rsid w:val="00246021"/>
    <w:rsid w:val="0024666E"/>
    <w:rsid w:val="00247F52"/>
    <w:rsid w:val="002501A0"/>
    <w:rsid w:val="00250B25"/>
    <w:rsid w:val="00250BBE"/>
    <w:rsid w:val="002515C2"/>
    <w:rsid w:val="0025194F"/>
    <w:rsid w:val="00255081"/>
    <w:rsid w:val="0026148A"/>
    <w:rsid w:val="00262696"/>
    <w:rsid w:val="00263D25"/>
    <w:rsid w:val="002643C3"/>
    <w:rsid w:val="00264A0C"/>
    <w:rsid w:val="00266EEB"/>
    <w:rsid w:val="00267E09"/>
    <w:rsid w:val="00267EF4"/>
    <w:rsid w:val="00270CB8"/>
    <w:rsid w:val="00272B08"/>
    <w:rsid w:val="00273D92"/>
    <w:rsid w:val="00276F1A"/>
    <w:rsid w:val="002771AC"/>
    <w:rsid w:val="00281BB8"/>
    <w:rsid w:val="00281E9E"/>
    <w:rsid w:val="00282405"/>
    <w:rsid w:val="00282C75"/>
    <w:rsid w:val="00285170"/>
    <w:rsid w:val="00285361"/>
    <w:rsid w:val="00292D60"/>
    <w:rsid w:val="00293B30"/>
    <w:rsid w:val="00294D34"/>
    <w:rsid w:val="00294E3B"/>
    <w:rsid w:val="00296193"/>
    <w:rsid w:val="00296C66"/>
    <w:rsid w:val="00296EBE"/>
    <w:rsid w:val="002974E3"/>
    <w:rsid w:val="002A084B"/>
    <w:rsid w:val="002A1260"/>
    <w:rsid w:val="002A1589"/>
    <w:rsid w:val="002A1608"/>
    <w:rsid w:val="002A25DC"/>
    <w:rsid w:val="002A3AAB"/>
    <w:rsid w:val="002A4CEA"/>
    <w:rsid w:val="002A5977"/>
    <w:rsid w:val="002A5A13"/>
    <w:rsid w:val="002A757F"/>
    <w:rsid w:val="002A7F44"/>
    <w:rsid w:val="002B0C40"/>
    <w:rsid w:val="002B1966"/>
    <w:rsid w:val="002B4508"/>
    <w:rsid w:val="002B5779"/>
    <w:rsid w:val="002B63C8"/>
    <w:rsid w:val="002B7332"/>
    <w:rsid w:val="002B7F51"/>
    <w:rsid w:val="002C09E7"/>
    <w:rsid w:val="002C1E06"/>
    <w:rsid w:val="002C1E1C"/>
    <w:rsid w:val="002C3F07"/>
    <w:rsid w:val="002C5278"/>
    <w:rsid w:val="002C7EBB"/>
    <w:rsid w:val="002D06C1"/>
    <w:rsid w:val="002D353C"/>
    <w:rsid w:val="002D42B5"/>
    <w:rsid w:val="002D4F1A"/>
    <w:rsid w:val="002D6EC6"/>
    <w:rsid w:val="002D79AC"/>
    <w:rsid w:val="002E039D"/>
    <w:rsid w:val="002E4702"/>
    <w:rsid w:val="002E4D5A"/>
    <w:rsid w:val="002E6326"/>
    <w:rsid w:val="002F30E0"/>
    <w:rsid w:val="002F35E4"/>
    <w:rsid w:val="002F3730"/>
    <w:rsid w:val="002F38E1"/>
    <w:rsid w:val="002F68B0"/>
    <w:rsid w:val="002F7AF6"/>
    <w:rsid w:val="00300E63"/>
    <w:rsid w:val="00302F5F"/>
    <w:rsid w:val="0030441D"/>
    <w:rsid w:val="00306063"/>
    <w:rsid w:val="00313B85"/>
    <w:rsid w:val="00317988"/>
    <w:rsid w:val="003221B4"/>
    <w:rsid w:val="0032258D"/>
    <w:rsid w:val="00322E62"/>
    <w:rsid w:val="00324D13"/>
    <w:rsid w:val="00324D2A"/>
    <w:rsid w:val="00324EDD"/>
    <w:rsid w:val="00330C32"/>
    <w:rsid w:val="003331E4"/>
    <w:rsid w:val="00336C64"/>
    <w:rsid w:val="00337162"/>
    <w:rsid w:val="00340C4F"/>
    <w:rsid w:val="0034194F"/>
    <w:rsid w:val="00344605"/>
    <w:rsid w:val="003474AA"/>
    <w:rsid w:val="00350D1D"/>
    <w:rsid w:val="00352C83"/>
    <w:rsid w:val="003615D2"/>
    <w:rsid w:val="0036429C"/>
    <w:rsid w:val="00364A53"/>
    <w:rsid w:val="003654CB"/>
    <w:rsid w:val="00365AA9"/>
    <w:rsid w:val="00365F86"/>
    <w:rsid w:val="00365F87"/>
    <w:rsid w:val="00366E89"/>
    <w:rsid w:val="003705F4"/>
    <w:rsid w:val="00370D58"/>
    <w:rsid w:val="00371316"/>
    <w:rsid w:val="00376713"/>
    <w:rsid w:val="00381815"/>
    <w:rsid w:val="003819AF"/>
    <w:rsid w:val="003820E9"/>
    <w:rsid w:val="00382DE7"/>
    <w:rsid w:val="00384FFC"/>
    <w:rsid w:val="003872FC"/>
    <w:rsid w:val="00387ADC"/>
    <w:rsid w:val="00390020"/>
    <w:rsid w:val="003903D6"/>
    <w:rsid w:val="00390EE6"/>
    <w:rsid w:val="00390FC4"/>
    <w:rsid w:val="0039118F"/>
    <w:rsid w:val="00392AD7"/>
    <w:rsid w:val="003938D9"/>
    <w:rsid w:val="00394376"/>
    <w:rsid w:val="003943FF"/>
    <w:rsid w:val="00395700"/>
    <w:rsid w:val="003974EB"/>
    <w:rsid w:val="00397CC5"/>
    <w:rsid w:val="003A1582"/>
    <w:rsid w:val="003A4077"/>
    <w:rsid w:val="003B09AD"/>
    <w:rsid w:val="003B1F18"/>
    <w:rsid w:val="003B5BF0"/>
    <w:rsid w:val="003B60BF"/>
    <w:rsid w:val="003B6558"/>
    <w:rsid w:val="003B6BE3"/>
    <w:rsid w:val="003C010C"/>
    <w:rsid w:val="003C0A6C"/>
    <w:rsid w:val="003C14F8"/>
    <w:rsid w:val="003C5A43"/>
    <w:rsid w:val="003D0519"/>
    <w:rsid w:val="003D0FF6"/>
    <w:rsid w:val="003D1A62"/>
    <w:rsid w:val="003D262C"/>
    <w:rsid w:val="003D6D61"/>
    <w:rsid w:val="003D79C6"/>
    <w:rsid w:val="003E091D"/>
    <w:rsid w:val="003E1C53"/>
    <w:rsid w:val="003E2A69"/>
    <w:rsid w:val="003E2D49"/>
    <w:rsid w:val="003E2FD4"/>
    <w:rsid w:val="003E49F6"/>
    <w:rsid w:val="003E660F"/>
    <w:rsid w:val="003F0841"/>
    <w:rsid w:val="003F23D3"/>
    <w:rsid w:val="003F3F08"/>
    <w:rsid w:val="003F48EC"/>
    <w:rsid w:val="003F49F1"/>
    <w:rsid w:val="003F6272"/>
    <w:rsid w:val="00400E72"/>
    <w:rsid w:val="00401400"/>
    <w:rsid w:val="00404869"/>
    <w:rsid w:val="00405884"/>
    <w:rsid w:val="00407D39"/>
    <w:rsid w:val="0041477A"/>
    <w:rsid w:val="004167A3"/>
    <w:rsid w:val="00432DAA"/>
    <w:rsid w:val="00434305"/>
    <w:rsid w:val="00435DF7"/>
    <w:rsid w:val="0044083F"/>
    <w:rsid w:val="00441AE7"/>
    <w:rsid w:val="004454AC"/>
    <w:rsid w:val="00445574"/>
    <w:rsid w:val="004467FB"/>
    <w:rsid w:val="00452D6B"/>
    <w:rsid w:val="00454484"/>
    <w:rsid w:val="0045517B"/>
    <w:rsid w:val="00461D7E"/>
    <w:rsid w:val="00463B77"/>
    <w:rsid w:val="00463C7B"/>
    <w:rsid w:val="004644A6"/>
    <w:rsid w:val="004659BD"/>
    <w:rsid w:val="00470775"/>
    <w:rsid w:val="004746B1"/>
    <w:rsid w:val="0047583F"/>
    <w:rsid w:val="00475DE8"/>
    <w:rsid w:val="00481C44"/>
    <w:rsid w:val="00484936"/>
    <w:rsid w:val="00485C89"/>
    <w:rsid w:val="00486BE3"/>
    <w:rsid w:val="004905E4"/>
    <w:rsid w:val="00490A89"/>
    <w:rsid w:val="00490AB4"/>
    <w:rsid w:val="00492F02"/>
    <w:rsid w:val="004939AE"/>
    <w:rsid w:val="004A12DF"/>
    <w:rsid w:val="004A17E6"/>
    <w:rsid w:val="004A1BA8"/>
    <w:rsid w:val="004A4B57"/>
    <w:rsid w:val="004A63FA"/>
    <w:rsid w:val="004B0272"/>
    <w:rsid w:val="004B2701"/>
    <w:rsid w:val="004B2E1B"/>
    <w:rsid w:val="004B3AA8"/>
    <w:rsid w:val="004B3E93"/>
    <w:rsid w:val="004C1FBC"/>
    <w:rsid w:val="004C3F1D"/>
    <w:rsid w:val="004C458D"/>
    <w:rsid w:val="004C7556"/>
    <w:rsid w:val="004C7E8B"/>
    <w:rsid w:val="004C7E9D"/>
    <w:rsid w:val="004C7F67"/>
    <w:rsid w:val="004D076D"/>
    <w:rsid w:val="004D0EF1"/>
    <w:rsid w:val="004D2253"/>
    <w:rsid w:val="004D36F3"/>
    <w:rsid w:val="004D4406"/>
    <w:rsid w:val="004D7C42"/>
    <w:rsid w:val="004E0465"/>
    <w:rsid w:val="004E127B"/>
    <w:rsid w:val="004E1C0A"/>
    <w:rsid w:val="004E2B06"/>
    <w:rsid w:val="004E30C5"/>
    <w:rsid w:val="004E4AA5"/>
    <w:rsid w:val="004E4AEE"/>
    <w:rsid w:val="004E59E3"/>
    <w:rsid w:val="004E67C0"/>
    <w:rsid w:val="004F391A"/>
    <w:rsid w:val="004F3CFB"/>
    <w:rsid w:val="004F6456"/>
    <w:rsid w:val="004F696E"/>
    <w:rsid w:val="004F6C71"/>
    <w:rsid w:val="00501139"/>
    <w:rsid w:val="0050363E"/>
    <w:rsid w:val="005039BC"/>
    <w:rsid w:val="005043BB"/>
    <w:rsid w:val="00504A3D"/>
    <w:rsid w:val="00505767"/>
    <w:rsid w:val="005073F0"/>
    <w:rsid w:val="00510A7B"/>
    <w:rsid w:val="00512F6E"/>
    <w:rsid w:val="00513038"/>
    <w:rsid w:val="00514174"/>
    <w:rsid w:val="00515920"/>
    <w:rsid w:val="00516088"/>
    <w:rsid w:val="00516B0B"/>
    <w:rsid w:val="005220EC"/>
    <w:rsid w:val="00523F95"/>
    <w:rsid w:val="00523FD5"/>
    <w:rsid w:val="00524D65"/>
    <w:rsid w:val="00525B16"/>
    <w:rsid w:val="00527760"/>
    <w:rsid w:val="00533D04"/>
    <w:rsid w:val="00534804"/>
    <w:rsid w:val="00534BDF"/>
    <w:rsid w:val="005354EA"/>
    <w:rsid w:val="0053585F"/>
    <w:rsid w:val="00535EC4"/>
    <w:rsid w:val="00535ED9"/>
    <w:rsid w:val="0053692B"/>
    <w:rsid w:val="00541853"/>
    <w:rsid w:val="00543BDA"/>
    <w:rsid w:val="005441CC"/>
    <w:rsid w:val="005479DA"/>
    <w:rsid w:val="00547BCC"/>
    <w:rsid w:val="0055013B"/>
    <w:rsid w:val="00551F6F"/>
    <w:rsid w:val="00555044"/>
    <w:rsid w:val="00561475"/>
    <w:rsid w:val="0056487B"/>
    <w:rsid w:val="00564FB9"/>
    <w:rsid w:val="00573D9E"/>
    <w:rsid w:val="005801E3"/>
    <w:rsid w:val="00581802"/>
    <w:rsid w:val="005836A8"/>
    <w:rsid w:val="0058409C"/>
    <w:rsid w:val="00584262"/>
    <w:rsid w:val="00586630"/>
    <w:rsid w:val="0058794F"/>
    <w:rsid w:val="00587ADD"/>
    <w:rsid w:val="00591E27"/>
    <w:rsid w:val="00592B8D"/>
    <w:rsid w:val="00595EBB"/>
    <w:rsid w:val="00596160"/>
    <w:rsid w:val="005966E2"/>
    <w:rsid w:val="00597007"/>
    <w:rsid w:val="005A0966"/>
    <w:rsid w:val="005A11B7"/>
    <w:rsid w:val="005A260B"/>
    <w:rsid w:val="005A4A1B"/>
    <w:rsid w:val="005A7830"/>
    <w:rsid w:val="005A7FCE"/>
    <w:rsid w:val="005B0F3F"/>
    <w:rsid w:val="005B4903"/>
    <w:rsid w:val="005B51CE"/>
    <w:rsid w:val="005B5885"/>
    <w:rsid w:val="005B5CD7"/>
    <w:rsid w:val="005B6CF6"/>
    <w:rsid w:val="005B7422"/>
    <w:rsid w:val="005C29B8"/>
    <w:rsid w:val="005C5F21"/>
    <w:rsid w:val="005C7156"/>
    <w:rsid w:val="005D0C75"/>
    <w:rsid w:val="005D4171"/>
    <w:rsid w:val="005D6A95"/>
    <w:rsid w:val="005D6B2C"/>
    <w:rsid w:val="005D6D9C"/>
    <w:rsid w:val="005E06D7"/>
    <w:rsid w:val="005E2335"/>
    <w:rsid w:val="005E34CA"/>
    <w:rsid w:val="005E3C18"/>
    <w:rsid w:val="005E6812"/>
    <w:rsid w:val="005E7881"/>
    <w:rsid w:val="005E78E0"/>
    <w:rsid w:val="005F0D9C"/>
    <w:rsid w:val="005F284E"/>
    <w:rsid w:val="005F4712"/>
    <w:rsid w:val="005F5AEA"/>
    <w:rsid w:val="006015CE"/>
    <w:rsid w:val="00604784"/>
    <w:rsid w:val="00606419"/>
    <w:rsid w:val="006066DD"/>
    <w:rsid w:val="00607D29"/>
    <w:rsid w:val="00612952"/>
    <w:rsid w:val="00614CC1"/>
    <w:rsid w:val="00615A9D"/>
    <w:rsid w:val="00617387"/>
    <w:rsid w:val="006205D6"/>
    <w:rsid w:val="00621608"/>
    <w:rsid w:val="006252D8"/>
    <w:rsid w:val="006259BC"/>
    <w:rsid w:val="00625AD4"/>
    <w:rsid w:val="0062636B"/>
    <w:rsid w:val="00632182"/>
    <w:rsid w:val="00632AE0"/>
    <w:rsid w:val="00633C17"/>
    <w:rsid w:val="00634D9E"/>
    <w:rsid w:val="00636E3E"/>
    <w:rsid w:val="006379F7"/>
    <w:rsid w:val="00637E4D"/>
    <w:rsid w:val="00640620"/>
    <w:rsid w:val="00640FC7"/>
    <w:rsid w:val="00641A1F"/>
    <w:rsid w:val="00645904"/>
    <w:rsid w:val="006472C7"/>
    <w:rsid w:val="00650644"/>
    <w:rsid w:val="00651ACB"/>
    <w:rsid w:val="00651C47"/>
    <w:rsid w:val="00652AB2"/>
    <w:rsid w:val="00653FED"/>
    <w:rsid w:val="00654EC0"/>
    <w:rsid w:val="0065525B"/>
    <w:rsid w:val="00655D4F"/>
    <w:rsid w:val="00656D29"/>
    <w:rsid w:val="006640E5"/>
    <w:rsid w:val="006646F1"/>
    <w:rsid w:val="00664929"/>
    <w:rsid w:val="00664F62"/>
    <w:rsid w:val="006655E1"/>
    <w:rsid w:val="00672060"/>
    <w:rsid w:val="00672BFD"/>
    <w:rsid w:val="006770F4"/>
    <w:rsid w:val="00677A84"/>
    <w:rsid w:val="0068026D"/>
    <w:rsid w:val="00680A27"/>
    <w:rsid w:val="006816A4"/>
    <w:rsid w:val="006819B8"/>
    <w:rsid w:val="006840A6"/>
    <w:rsid w:val="006850CD"/>
    <w:rsid w:val="00685AAB"/>
    <w:rsid w:val="00695D22"/>
    <w:rsid w:val="006A07AA"/>
    <w:rsid w:val="006A198A"/>
    <w:rsid w:val="006A25E5"/>
    <w:rsid w:val="006A2B46"/>
    <w:rsid w:val="006A336D"/>
    <w:rsid w:val="006A37B9"/>
    <w:rsid w:val="006A76AD"/>
    <w:rsid w:val="006B2672"/>
    <w:rsid w:val="006B54BF"/>
    <w:rsid w:val="006B5F44"/>
    <w:rsid w:val="006B5F90"/>
    <w:rsid w:val="006B62E4"/>
    <w:rsid w:val="006C1265"/>
    <w:rsid w:val="006C1BBA"/>
    <w:rsid w:val="006C2079"/>
    <w:rsid w:val="006C3468"/>
    <w:rsid w:val="006C5A62"/>
    <w:rsid w:val="006C5D68"/>
    <w:rsid w:val="006C6976"/>
    <w:rsid w:val="006C6DD0"/>
    <w:rsid w:val="006D04EA"/>
    <w:rsid w:val="006D0AB7"/>
    <w:rsid w:val="006D16C4"/>
    <w:rsid w:val="006D20C6"/>
    <w:rsid w:val="006D3E96"/>
    <w:rsid w:val="006D4515"/>
    <w:rsid w:val="006D4A33"/>
    <w:rsid w:val="006D4BB1"/>
    <w:rsid w:val="006D62FA"/>
    <w:rsid w:val="006D6593"/>
    <w:rsid w:val="006D6F82"/>
    <w:rsid w:val="006E23EA"/>
    <w:rsid w:val="006F03A8"/>
    <w:rsid w:val="006F2ACA"/>
    <w:rsid w:val="006F2ADC"/>
    <w:rsid w:val="006F2BFE"/>
    <w:rsid w:val="006F31E9"/>
    <w:rsid w:val="006F6284"/>
    <w:rsid w:val="007002C5"/>
    <w:rsid w:val="00704387"/>
    <w:rsid w:val="00707669"/>
    <w:rsid w:val="00711CBA"/>
    <w:rsid w:val="00711FB5"/>
    <w:rsid w:val="00712A01"/>
    <w:rsid w:val="00714F58"/>
    <w:rsid w:val="00722FBF"/>
    <w:rsid w:val="00722FC2"/>
    <w:rsid w:val="00724879"/>
    <w:rsid w:val="00724E1B"/>
    <w:rsid w:val="00725949"/>
    <w:rsid w:val="00727FA2"/>
    <w:rsid w:val="007322D9"/>
    <w:rsid w:val="00732BC0"/>
    <w:rsid w:val="0073720F"/>
    <w:rsid w:val="00737796"/>
    <w:rsid w:val="00740FD5"/>
    <w:rsid w:val="0074165C"/>
    <w:rsid w:val="00742C35"/>
    <w:rsid w:val="007432CA"/>
    <w:rsid w:val="007439EB"/>
    <w:rsid w:val="00743CB4"/>
    <w:rsid w:val="00743D07"/>
    <w:rsid w:val="00743F0A"/>
    <w:rsid w:val="007444E8"/>
    <w:rsid w:val="0074548E"/>
    <w:rsid w:val="00745773"/>
    <w:rsid w:val="00746800"/>
    <w:rsid w:val="00746863"/>
    <w:rsid w:val="007501A8"/>
    <w:rsid w:val="00750D61"/>
    <w:rsid w:val="00750EE1"/>
    <w:rsid w:val="00752B4D"/>
    <w:rsid w:val="00755402"/>
    <w:rsid w:val="00756B26"/>
    <w:rsid w:val="00756EDF"/>
    <w:rsid w:val="007600E3"/>
    <w:rsid w:val="00765C43"/>
    <w:rsid w:val="00765EFB"/>
    <w:rsid w:val="007671CA"/>
    <w:rsid w:val="00767C61"/>
    <w:rsid w:val="0077008A"/>
    <w:rsid w:val="00773C1F"/>
    <w:rsid w:val="00774DA4"/>
    <w:rsid w:val="00776599"/>
    <w:rsid w:val="0078114B"/>
    <w:rsid w:val="00781DD2"/>
    <w:rsid w:val="00783ECF"/>
    <w:rsid w:val="0078413A"/>
    <w:rsid w:val="007959E8"/>
    <w:rsid w:val="00795E9C"/>
    <w:rsid w:val="007A0521"/>
    <w:rsid w:val="007A2E12"/>
    <w:rsid w:val="007A3475"/>
    <w:rsid w:val="007A41C8"/>
    <w:rsid w:val="007A54CE"/>
    <w:rsid w:val="007A6FD9"/>
    <w:rsid w:val="007A7FFA"/>
    <w:rsid w:val="007B04EB"/>
    <w:rsid w:val="007B0D4F"/>
    <w:rsid w:val="007B5A3D"/>
    <w:rsid w:val="007B5B95"/>
    <w:rsid w:val="007B68EA"/>
    <w:rsid w:val="007B7453"/>
    <w:rsid w:val="007C1E8B"/>
    <w:rsid w:val="007C2D89"/>
    <w:rsid w:val="007C4593"/>
    <w:rsid w:val="007C5309"/>
    <w:rsid w:val="007C6069"/>
    <w:rsid w:val="007D06C4"/>
    <w:rsid w:val="007D1352"/>
    <w:rsid w:val="007D2508"/>
    <w:rsid w:val="007D346A"/>
    <w:rsid w:val="007D3D03"/>
    <w:rsid w:val="007D3F84"/>
    <w:rsid w:val="007D6518"/>
    <w:rsid w:val="007D76BD"/>
    <w:rsid w:val="007E0BF1"/>
    <w:rsid w:val="007E4825"/>
    <w:rsid w:val="007F0ED8"/>
    <w:rsid w:val="007F0F63"/>
    <w:rsid w:val="007F75CE"/>
    <w:rsid w:val="008013A4"/>
    <w:rsid w:val="008027CE"/>
    <w:rsid w:val="00802F42"/>
    <w:rsid w:val="00804383"/>
    <w:rsid w:val="008049BF"/>
    <w:rsid w:val="00804BB7"/>
    <w:rsid w:val="00804D41"/>
    <w:rsid w:val="00807B81"/>
    <w:rsid w:val="00810257"/>
    <w:rsid w:val="008104F5"/>
    <w:rsid w:val="00811072"/>
    <w:rsid w:val="00811369"/>
    <w:rsid w:val="00813E07"/>
    <w:rsid w:val="00815419"/>
    <w:rsid w:val="008163C8"/>
    <w:rsid w:val="008164A1"/>
    <w:rsid w:val="00816E0C"/>
    <w:rsid w:val="00817325"/>
    <w:rsid w:val="008209E6"/>
    <w:rsid w:val="00823303"/>
    <w:rsid w:val="008233B2"/>
    <w:rsid w:val="00823A9F"/>
    <w:rsid w:val="00823C85"/>
    <w:rsid w:val="00825138"/>
    <w:rsid w:val="008269DD"/>
    <w:rsid w:val="0082760A"/>
    <w:rsid w:val="00830621"/>
    <w:rsid w:val="0083348C"/>
    <w:rsid w:val="008373D3"/>
    <w:rsid w:val="00840617"/>
    <w:rsid w:val="00840F84"/>
    <w:rsid w:val="00842A47"/>
    <w:rsid w:val="00843C13"/>
    <w:rsid w:val="008454F8"/>
    <w:rsid w:val="0085173A"/>
    <w:rsid w:val="00856316"/>
    <w:rsid w:val="008603CE"/>
    <w:rsid w:val="008620FC"/>
    <w:rsid w:val="008627A5"/>
    <w:rsid w:val="00863C55"/>
    <w:rsid w:val="00863E05"/>
    <w:rsid w:val="00865ACA"/>
    <w:rsid w:val="00865D28"/>
    <w:rsid w:val="00865F85"/>
    <w:rsid w:val="00867C10"/>
    <w:rsid w:val="00870439"/>
    <w:rsid w:val="00870DA1"/>
    <w:rsid w:val="0087582F"/>
    <w:rsid w:val="00883F93"/>
    <w:rsid w:val="00884DB3"/>
    <w:rsid w:val="00885A9D"/>
    <w:rsid w:val="008864F6"/>
    <w:rsid w:val="0089049D"/>
    <w:rsid w:val="008928C9"/>
    <w:rsid w:val="008930CB"/>
    <w:rsid w:val="008938DC"/>
    <w:rsid w:val="00893FD1"/>
    <w:rsid w:val="00894836"/>
    <w:rsid w:val="00895172"/>
    <w:rsid w:val="00895680"/>
    <w:rsid w:val="00896DFF"/>
    <w:rsid w:val="0089762C"/>
    <w:rsid w:val="008A130A"/>
    <w:rsid w:val="008A147F"/>
    <w:rsid w:val="008A1893"/>
    <w:rsid w:val="008A3215"/>
    <w:rsid w:val="008A57E6"/>
    <w:rsid w:val="008A5D1E"/>
    <w:rsid w:val="008A6F81"/>
    <w:rsid w:val="008A735C"/>
    <w:rsid w:val="008A769A"/>
    <w:rsid w:val="008B0C9C"/>
    <w:rsid w:val="008B166D"/>
    <w:rsid w:val="008B17F4"/>
    <w:rsid w:val="008B3615"/>
    <w:rsid w:val="008B4AC4"/>
    <w:rsid w:val="008B50C8"/>
    <w:rsid w:val="008B5281"/>
    <w:rsid w:val="008B7BA7"/>
    <w:rsid w:val="008B7E05"/>
    <w:rsid w:val="008C1797"/>
    <w:rsid w:val="008C219C"/>
    <w:rsid w:val="008C2718"/>
    <w:rsid w:val="008C475E"/>
    <w:rsid w:val="008C619A"/>
    <w:rsid w:val="008D0CE8"/>
    <w:rsid w:val="008D2D1D"/>
    <w:rsid w:val="008D453D"/>
    <w:rsid w:val="008D53AD"/>
    <w:rsid w:val="008D562B"/>
    <w:rsid w:val="008D5733"/>
    <w:rsid w:val="008D622B"/>
    <w:rsid w:val="008D666C"/>
    <w:rsid w:val="008D7B54"/>
    <w:rsid w:val="008E0C9D"/>
    <w:rsid w:val="008E1648"/>
    <w:rsid w:val="008E1B3E"/>
    <w:rsid w:val="008E2319"/>
    <w:rsid w:val="008E4BB6"/>
    <w:rsid w:val="008E5518"/>
    <w:rsid w:val="008E6A84"/>
    <w:rsid w:val="008F0CDC"/>
    <w:rsid w:val="008F17A3"/>
    <w:rsid w:val="008F1ED3"/>
    <w:rsid w:val="008F23A5"/>
    <w:rsid w:val="008F4C29"/>
    <w:rsid w:val="008F70BD"/>
    <w:rsid w:val="008F788F"/>
    <w:rsid w:val="008F7EA2"/>
    <w:rsid w:val="00902722"/>
    <w:rsid w:val="009027BC"/>
    <w:rsid w:val="009062E6"/>
    <w:rsid w:val="00911BE5"/>
    <w:rsid w:val="00913CA9"/>
    <w:rsid w:val="009145AE"/>
    <w:rsid w:val="009146CE"/>
    <w:rsid w:val="00914CA7"/>
    <w:rsid w:val="00915C3E"/>
    <w:rsid w:val="009161A8"/>
    <w:rsid w:val="00923B8B"/>
    <w:rsid w:val="009245F5"/>
    <w:rsid w:val="009249EC"/>
    <w:rsid w:val="009273B3"/>
    <w:rsid w:val="00927F7E"/>
    <w:rsid w:val="009305B5"/>
    <w:rsid w:val="009429D5"/>
    <w:rsid w:val="00942BF1"/>
    <w:rsid w:val="00945180"/>
    <w:rsid w:val="00945428"/>
    <w:rsid w:val="0094607B"/>
    <w:rsid w:val="00953604"/>
    <w:rsid w:val="0095397D"/>
    <w:rsid w:val="0095496B"/>
    <w:rsid w:val="00960B14"/>
    <w:rsid w:val="009610DC"/>
    <w:rsid w:val="00961490"/>
    <w:rsid w:val="0096381A"/>
    <w:rsid w:val="009656CD"/>
    <w:rsid w:val="00965E04"/>
    <w:rsid w:val="009674AD"/>
    <w:rsid w:val="00970CDC"/>
    <w:rsid w:val="00977010"/>
    <w:rsid w:val="00977D02"/>
    <w:rsid w:val="009809BB"/>
    <w:rsid w:val="0098364B"/>
    <w:rsid w:val="009911AF"/>
    <w:rsid w:val="00991875"/>
    <w:rsid w:val="00991F92"/>
    <w:rsid w:val="00992985"/>
    <w:rsid w:val="00993889"/>
    <w:rsid w:val="0099551B"/>
    <w:rsid w:val="00997BF1"/>
    <w:rsid w:val="009A089C"/>
    <w:rsid w:val="009A118E"/>
    <w:rsid w:val="009A181B"/>
    <w:rsid w:val="009A21CD"/>
    <w:rsid w:val="009A278C"/>
    <w:rsid w:val="009A2BC2"/>
    <w:rsid w:val="009A42C1"/>
    <w:rsid w:val="009A5429"/>
    <w:rsid w:val="009A72AD"/>
    <w:rsid w:val="009B09E0"/>
    <w:rsid w:val="009B0BC5"/>
    <w:rsid w:val="009B1247"/>
    <w:rsid w:val="009B1CE7"/>
    <w:rsid w:val="009B46F9"/>
    <w:rsid w:val="009B6029"/>
    <w:rsid w:val="009B6971"/>
    <w:rsid w:val="009C07EA"/>
    <w:rsid w:val="009C27F1"/>
    <w:rsid w:val="009C3152"/>
    <w:rsid w:val="009C4CFA"/>
    <w:rsid w:val="009C5070"/>
    <w:rsid w:val="009D112C"/>
    <w:rsid w:val="009D47FA"/>
    <w:rsid w:val="009D4C5B"/>
    <w:rsid w:val="009D50D2"/>
    <w:rsid w:val="009D6BCA"/>
    <w:rsid w:val="009E0F62"/>
    <w:rsid w:val="009E2D83"/>
    <w:rsid w:val="009E4A58"/>
    <w:rsid w:val="009E5A2D"/>
    <w:rsid w:val="009E5AB2"/>
    <w:rsid w:val="009E6219"/>
    <w:rsid w:val="009F03B3"/>
    <w:rsid w:val="009F2195"/>
    <w:rsid w:val="009F3EFC"/>
    <w:rsid w:val="00A0096C"/>
    <w:rsid w:val="00A01757"/>
    <w:rsid w:val="00A028C0"/>
    <w:rsid w:val="00A02BAE"/>
    <w:rsid w:val="00A06A6B"/>
    <w:rsid w:val="00A07E47"/>
    <w:rsid w:val="00A10411"/>
    <w:rsid w:val="00A129D0"/>
    <w:rsid w:val="00A12C33"/>
    <w:rsid w:val="00A138BA"/>
    <w:rsid w:val="00A14C8E"/>
    <w:rsid w:val="00A153D9"/>
    <w:rsid w:val="00A15F09"/>
    <w:rsid w:val="00A169B6"/>
    <w:rsid w:val="00A2271D"/>
    <w:rsid w:val="00A237D5"/>
    <w:rsid w:val="00A27209"/>
    <w:rsid w:val="00A30EFC"/>
    <w:rsid w:val="00A31984"/>
    <w:rsid w:val="00A32D73"/>
    <w:rsid w:val="00A3367B"/>
    <w:rsid w:val="00A3597D"/>
    <w:rsid w:val="00A36DD1"/>
    <w:rsid w:val="00A4006C"/>
    <w:rsid w:val="00A40091"/>
    <w:rsid w:val="00A4030F"/>
    <w:rsid w:val="00A41C79"/>
    <w:rsid w:val="00A41CB5"/>
    <w:rsid w:val="00A42CDF"/>
    <w:rsid w:val="00A4452E"/>
    <w:rsid w:val="00A4472C"/>
    <w:rsid w:val="00A44E69"/>
    <w:rsid w:val="00A4661E"/>
    <w:rsid w:val="00A55BD6"/>
    <w:rsid w:val="00A55D50"/>
    <w:rsid w:val="00A57142"/>
    <w:rsid w:val="00A576C6"/>
    <w:rsid w:val="00A648CD"/>
    <w:rsid w:val="00A6537A"/>
    <w:rsid w:val="00A66DF5"/>
    <w:rsid w:val="00A67866"/>
    <w:rsid w:val="00A70B07"/>
    <w:rsid w:val="00A723F8"/>
    <w:rsid w:val="00A7258F"/>
    <w:rsid w:val="00A736F1"/>
    <w:rsid w:val="00A77CCB"/>
    <w:rsid w:val="00A83603"/>
    <w:rsid w:val="00A83D8D"/>
    <w:rsid w:val="00A8446B"/>
    <w:rsid w:val="00A8473F"/>
    <w:rsid w:val="00A862D6"/>
    <w:rsid w:val="00A86B02"/>
    <w:rsid w:val="00A8715E"/>
    <w:rsid w:val="00A87CCE"/>
    <w:rsid w:val="00A9295B"/>
    <w:rsid w:val="00A93615"/>
    <w:rsid w:val="00A93B09"/>
    <w:rsid w:val="00A94247"/>
    <w:rsid w:val="00A952D7"/>
    <w:rsid w:val="00A963F7"/>
    <w:rsid w:val="00A96603"/>
    <w:rsid w:val="00A96AD8"/>
    <w:rsid w:val="00AA052C"/>
    <w:rsid w:val="00AA1E45"/>
    <w:rsid w:val="00AA4286"/>
    <w:rsid w:val="00AA456B"/>
    <w:rsid w:val="00AA57F5"/>
    <w:rsid w:val="00AA5B91"/>
    <w:rsid w:val="00AA672E"/>
    <w:rsid w:val="00AA6EC9"/>
    <w:rsid w:val="00AB41D5"/>
    <w:rsid w:val="00AB6309"/>
    <w:rsid w:val="00AB6C5F"/>
    <w:rsid w:val="00AB7129"/>
    <w:rsid w:val="00AC27A6"/>
    <w:rsid w:val="00AC30F7"/>
    <w:rsid w:val="00AC3A5A"/>
    <w:rsid w:val="00AC4D95"/>
    <w:rsid w:val="00AC5DF4"/>
    <w:rsid w:val="00AD0AEF"/>
    <w:rsid w:val="00AD11B7"/>
    <w:rsid w:val="00AD1A94"/>
    <w:rsid w:val="00AD1C05"/>
    <w:rsid w:val="00AD4126"/>
    <w:rsid w:val="00AD421C"/>
    <w:rsid w:val="00AD44FA"/>
    <w:rsid w:val="00AE070A"/>
    <w:rsid w:val="00AE101C"/>
    <w:rsid w:val="00AE37E5"/>
    <w:rsid w:val="00AE5EB4"/>
    <w:rsid w:val="00AF0C18"/>
    <w:rsid w:val="00AF47C5"/>
    <w:rsid w:val="00AF5398"/>
    <w:rsid w:val="00B049AF"/>
    <w:rsid w:val="00B07242"/>
    <w:rsid w:val="00B10534"/>
    <w:rsid w:val="00B113DB"/>
    <w:rsid w:val="00B11D8A"/>
    <w:rsid w:val="00B12981"/>
    <w:rsid w:val="00B147DD"/>
    <w:rsid w:val="00B156FD"/>
    <w:rsid w:val="00B21F61"/>
    <w:rsid w:val="00B261F1"/>
    <w:rsid w:val="00B265BC"/>
    <w:rsid w:val="00B31FB1"/>
    <w:rsid w:val="00B33952"/>
    <w:rsid w:val="00B33C5E"/>
    <w:rsid w:val="00B342F4"/>
    <w:rsid w:val="00B34369"/>
    <w:rsid w:val="00B34DC2"/>
    <w:rsid w:val="00B378E5"/>
    <w:rsid w:val="00B42CA4"/>
    <w:rsid w:val="00B4346D"/>
    <w:rsid w:val="00B440F4"/>
    <w:rsid w:val="00B447A5"/>
    <w:rsid w:val="00B4654C"/>
    <w:rsid w:val="00B46AF0"/>
    <w:rsid w:val="00B47293"/>
    <w:rsid w:val="00B50E50"/>
    <w:rsid w:val="00B52120"/>
    <w:rsid w:val="00B54ABC"/>
    <w:rsid w:val="00B54DDE"/>
    <w:rsid w:val="00B550DC"/>
    <w:rsid w:val="00B56FBE"/>
    <w:rsid w:val="00B60ACF"/>
    <w:rsid w:val="00B62B58"/>
    <w:rsid w:val="00B65149"/>
    <w:rsid w:val="00B66300"/>
    <w:rsid w:val="00B66567"/>
    <w:rsid w:val="00B66F52"/>
    <w:rsid w:val="00B66FE5"/>
    <w:rsid w:val="00B72880"/>
    <w:rsid w:val="00B758BF"/>
    <w:rsid w:val="00B77EC8"/>
    <w:rsid w:val="00B827A6"/>
    <w:rsid w:val="00B831CE"/>
    <w:rsid w:val="00B86677"/>
    <w:rsid w:val="00B87131"/>
    <w:rsid w:val="00B939B1"/>
    <w:rsid w:val="00B94428"/>
    <w:rsid w:val="00B95E77"/>
    <w:rsid w:val="00B96176"/>
    <w:rsid w:val="00B96D40"/>
    <w:rsid w:val="00B97386"/>
    <w:rsid w:val="00BA0554"/>
    <w:rsid w:val="00BA263B"/>
    <w:rsid w:val="00BA31FE"/>
    <w:rsid w:val="00BA42B2"/>
    <w:rsid w:val="00BA58D4"/>
    <w:rsid w:val="00BA5B9E"/>
    <w:rsid w:val="00BA7C9A"/>
    <w:rsid w:val="00BB1BEF"/>
    <w:rsid w:val="00BB203B"/>
    <w:rsid w:val="00BB524B"/>
    <w:rsid w:val="00BB5F8F"/>
    <w:rsid w:val="00BB657A"/>
    <w:rsid w:val="00BC1A4E"/>
    <w:rsid w:val="00BC4790"/>
    <w:rsid w:val="00BC5DC7"/>
    <w:rsid w:val="00BC6B8B"/>
    <w:rsid w:val="00BC73D8"/>
    <w:rsid w:val="00BD52D7"/>
    <w:rsid w:val="00BD5AD2"/>
    <w:rsid w:val="00BD70C5"/>
    <w:rsid w:val="00BE22F3"/>
    <w:rsid w:val="00BE3771"/>
    <w:rsid w:val="00BE5B52"/>
    <w:rsid w:val="00BE7B8D"/>
    <w:rsid w:val="00BF0993"/>
    <w:rsid w:val="00BF10A9"/>
    <w:rsid w:val="00BF1703"/>
    <w:rsid w:val="00BF231C"/>
    <w:rsid w:val="00BF51E5"/>
    <w:rsid w:val="00BF74A6"/>
    <w:rsid w:val="00C013AD"/>
    <w:rsid w:val="00C04904"/>
    <w:rsid w:val="00C056B3"/>
    <w:rsid w:val="00C103E5"/>
    <w:rsid w:val="00C13319"/>
    <w:rsid w:val="00C13EE9"/>
    <w:rsid w:val="00C21540"/>
    <w:rsid w:val="00C21906"/>
    <w:rsid w:val="00C21BFA"/>
    <w:rsid w:val="00C21EA3"/>
    <w:rsid w:val="00C22148"/>
    <w:rsid w:val="00C24C8D"/>
    <w:rsid w:val="00C25FE2"/>
    <w:rsid w:val="00C26B53"/>
    <w:rsid w:val="00C273B7"/>
    <w:rsid w:val="00C279B2"/>
    <w:rsid w:val="00C33E50"/>
    <w:rsid w:val="00C34C20"/>
    <w:rsid w:val="00C35A3E"/>
    <w:rsid w:val="00C42130"/>
    <w:rsid w:val="00C423A4"/>
    <w:rsid w:val="00C44BF5"/>
    <w:rsid w:val="00C46AA0"/>
    <w:rsid w:val="00C521C1"/>
    <w:rsid w:val="00C521D6"/>
    <w:rsid w:val="00C55232"/>
    <w:rsid w:val="00C553A4"/>
    <w:rsid w:val="00C55A06"/>
    <w:rsid w:val="00C55D03"/>
    <w:rsid w:val="00C601BC"/>
    <w:rsid w:val="00C620FE"/>
    <w:rsid w:val="00C6329F"/>
    <w:rsid w:val="00C63340"/>
    <w:rsid w:val="00C643F9"/>
    <w:rsid w:val="00C64E95"/>
    <w:rsid w:val="00C71372"/>
    <w:rsid w:val="00C72410"/>
    <w:rsid w:val="00C7287F"/>
    <w:rsid w:val="00C736E4"/>
    <w:rsid w:val="00C76CF1"/>
    <w:rsid w:val="00C80982"/>
    <w:rsid w:val="00C80CB8"/>
    <w:rsid w:val="00C819F8"/>
    <w:rsid w:val="00C81A37"/>
    <w:rsid w:val="00C8248C"/>
    <w:rsid w:val="00C84E33"/>
    <w:rsid w:val="00C86D6F"/>
    <w:rsid w:val="00C905FC"/>
    <w:rsid w:val="00C92D03"/>
    <w:rsid w:val="00C9319C"/>
    <w:rsid w:val="00C9435D"/>
    <w:rsid w:val="00C94DF2"/>
    <w:rsid w:val="00C96741"/>
    <w:rsid w:val="00CA2D1B"/>
    <w:rsid w:val="00CA375D"/>
    <w:rsid w:val="00CA662A"/>
    <w:rsid w:val="00CA7AFD"/>
    <w:rsid w:val="00CA7C3C"/>
    <w:rsid w:val="00CB0189"/>
    <w:rsid w:val="00CB0BA2"/>
    <w:rsid w:val="00CB1A42"/>
    <w:rsid w:val="00CB1B0C"/>
    <w:rsid w:val="00CB2C0B"/>
    <w:rsid w:val="00CB517D"/>
    <w:rsid w:val="00CC038D"/>
    <w:rsid w:val="00CC08DB"/>
    <w:rsid w:val="00CC2A04"/>
    <w:rsid w:val="00CC39FF"/>
    <w:rsid w:val="00CC3C2F"/>
    <w:rsid w:val="00CC4AC8"/>
    <w:rsid w:val="00CC5233"/>
    <w:rsid w:val="00CC5DE6"/>
    <w:rsid w:val="00CC6E4E"/>
    <w:rsid w:val="00CC6FE8"/>
    <w:rsid w:val="00CC7202"/>
    <w:rsid w:val="00CD2808"/>
    <w:rsid w:val="00CD28BF"/>
    <w:rsid w:val="00CD32E2"/>
    <w:rsid w:val="00CD4092"/>
    <w:rsid w:val="00CD4A20"/>
    <w:rsid w:val="00CD508F"/>
    <w:rsid w:val="00CD50A1"/>
    <w:rsid w:val="00CD519E"/>
    <w:rsid w:val="00CD561D"/>
    <w:rsid w:val="00CE0C4F"/>
    <w:rsid w:val="00CE30EA"/>
    <w:rsid w:val="00CE7CED"/>
    <w:rsid w:val="00CF048A"/>
    <w:rsid w:val="00CF155A"/>
    <w:rsid w:val="00CF2947"/>
    <w:rsid w:val="00CF686F"/>
    <w:rsid w:val="00CF6E60"/>
    <w:rsid w:val="00CF7BCA"/>
    <w:rsid w:val="00D008FD"/>
    <w:rsid w:val="00D0321C"/>
    <w:rsid w:val="00D035EC"/>
    <w:rsid w:val="00D03686"/>
    <w:rsid w:val="00D06AB1"/>
    <w:rsid w:val="00D072ED"/>
    <w:rsid w:val="00D07A16"/>
    <w:rsid w:val="00D1067E"/>
    <w:rsid w:val="00D10F50"/>
    <w:rsid w:val="00D11272"/>
    <w:rsid w:val="00D11F58"/>
    <w:rsid w:val="00D126F5"/>
    <w:rsid w:val="00D13D83"/>
    <w:rsid w:val="00D1489E"/>
    <w:rsid w:val="00D20737"/>
    <w:rsid w:val="00D21E81"/>
    <w:rsid w:val="00D223DE"/>
    <w:rsid w:val="00D25E37"/>
    <w:rsid w:val="00D2661A"/>
    <w:rsid w:val="00D27582"/>
    <w:rsid w:val="00D27EC4"/>
    <w:rsid w:val="00D32719"/>
    <w:rsid w:val="00D33333"/>
    <w:rsid w:val="00D33457"/>
    <w:rsid w:val="00D352A2"/>
    <w:rsid w:val="00D3660F"/>
    <w:rsid w:val="00D410E1"/>
    <w:rsid w:val="00D4162B"/>
    <w:rsid w:val="00D4514F"/>
    <w:rsid w:val="00D451E2"/>
    <w:rsid w:val="00D45E89"/>
    <w:rsid w:val="00D45E8D"/>
    <w:rsid w:val="00D466AE"/>
    <w:rsid w:val="00D4734F"/>
    <w:rsid w:val="00D51BF3"/>
    <w:rsid w:val="00D66846"/>
    <w:rsid w:val="00D675FB"/>
    <w:rsid w:val="00D71F25"/>
    <w:rsid w:val="00D72A9C"/>
    <w:rsid w:val="00D77031"/>
    <w:rsid w:val="00D84941"/>
    <w:rsid w:val="00D84FA1"/>
    <w:rsid w:val="00D851F0"/>
    <w:rsid w:val="00D86DB7"/>
    <w:rsid w:val="00D926D0"/>
    <w:rsid w:val="00D93030"/>
    <w:rsid w:val="00D94431"/>
    <w:rsid w:val="00D950E1"/>
    <w:rsid w:val="00D952A6"/>
    <w:rsid w:val="00D97F99"/>
    <w:rsid w:val="00DA1890"/>
    <w:rsid w:val="00DA1E08"/>
    <w:rsid w:val="00DA24F8"/>
    <w:rsid w:val="00DA28E8"/>
    <w:rsid w:val="00DA38D3"/>
    <w:rsid w:val="00DA3932"/>
    <w:rsid w:val="00DA3AFC"/>
    <w:rsid w:val="00DA5191"/>
    <w:rsid w:val="00DA64F8"/>
    <w:rsid w:val="00DA6C15"/>
    <w:rsid w:val="00DB0258"/>
    <w:rsid w:val="00DB38EE"/>
    <w:rsid w:val="00DB498B"/>
    <w:rsid w:val="00DB514B"/>
    <w:rsid w:val="00DB66CA"/>
    <w:rsid w:val="00DB6BCA"/>
    <w:rsid w:val="00DB73F7"/>
    <w:rsid w:val="00DC0321"/>
    <w:rsid w:val="00DC3067"/>
    <w:rsid w:val="00DC370B"/>
    <w:rsid w:val="00DC5B90"/>
    <w:rsid w:val="00DD00FF"/>
    <w:rsid w:val="00DD0619"/>
    <w:rsid w:val="00DD07FB"/>
    <w:rsid w:val="00DD25C6"/>
    <w:rsid w:val="00DD4FE5"/>
    <w:rsid w:val="00DD54B0"/>
    <w:rsid w:val="00DD57EE"/>
    <w:rsid w:val="00DD6BCC"/>
    <w:rsid w:val="00DE0A4B"/>
    <w:rsid w:val="00DE2410"/>
    <w:rsid w:val="00DE2939"/>
    <w:rsid w:val="00DE6C62"/>
    <w:rsid w:val="00DE6E81"/>
    <w:rsid w:val="00DE6EC5"/>
    <w:rsid w:val="00DE703F"/>
    <w:rsid w:val="00DE7595"/>
    <w:rsid w:val="00DF1961"/>
    <w:rsid w:val="00DF44DE"/>
    <w:rsid w:val="00DF5F11"/>
    <w:rsid w:val="00E01138"/>
    <w:rsid w:val="00E02DFB"/>
    <w:rsid w:val="00E030F9"/>
    <w:rsid w:val="00E0311A"/>
    <w:rsid w:val="00E03138"/>
    <w:rsid w:val="00E03800"/>
    <w:rsid w:val="00E06404"/>
    <w:rsid w:val="00E065D2"/>
    <w:rsid w:val="00E11A85"/>
    <w:rsid w:val="00E12495"/>
    <w:rsid w:val="00E145E1"/>
    <w:rsid w:val="00E15CCD"/>
    <w:rsid w:val="00E202EF"/>
    <w:rsid w:val="00E210B5"/>
    <w:rsid w:val="00E23D99"/>
    <w:rsid w:val="00E24A63"/>
    <w:rsid w:val="00E2552F"/>
    <w:rsid w:val="00E3137A"/>
    <w:rsid w:val="00E32CCF"/>
    <w:rsid w:val="00E34A98"/>
    <w:rsid w:val="00E35D1E"/>
    <w:rsid w:val="00E364F9"/>
    <w:rsid w:val="00E365FA"/>
    <w:rsid w:val="00E36789"/>
    <w:rsid w:val="00E44A83"/>
    <w:rsid w:val="00E502C1"/>
    <w:rsid w:val="00E502DD"/>
    <w:rsid w:val="00E50B35"/>
    <w:rsid w:val="00E50D3A"/>
    <w:rsid w:val="00E51387"/>
    <w:rsid w:val="00E51E68"/>
    <w:rsid w:val="00E52EFD"/>
    <w:rsid w:val="00E5408A"/>
    <w:rsid w:val="00E56800"/>
    <w:rsid w:val="00E60C63"/>
    <w:rsid w:val="00E62FF9"/>
    <w:rsid w:val="00E635D6"/>
    <w:rsid w:val="00E639BC"/>
    <w:rsid w:val="00E664CC"/>
    <w:rsid w:val="00E70388"/>
    <w:rsid w:val="00E70F92"/>
    <w:rsid w:val="00E74B6C"/>
    <w:rsid w:val="00E74C54"/>
    <w:rsid w:val="00E77A03"/>
    <w:rsid w:val="00E80FEC"/>
    <w:rsid w:val="00E822E8"/>
    <w:rsid w:val="00E82554"/>
    <w:rsid w:val="00E82606"/>
    <w:rsid w:val="00E846C8"/>
    <w:rsid w:val="00E84957"/>
    <w:rsid w:val="00E84A55"/>
    <w:rsid w:val="00E85BFF"/>
    <w:rsid w:val="00E8676D"/>
    <w:rsid w:val="00E90391"/>
    <w:rsid w:val="00E906C2"/>
    <w:rsid w:val="00E90FFB"/>
    <w:rsid w:val="00E912D9"/>
    <w:rsid w:val="00E9311F"/>
    <w:rsid w:val="00E934D1"/>
    <w:rsid w:val="00E94AF0"/>
    <w:rsid w:val="00E95D13"/>
    <w:rsid w:val="00E95DD3"/>
    <w:rsid w:val="00E969D5"/>
    <w:rsid w:val="00EA58D1"/>
    <w:rsid w:val="00EA61BC"/>
    <w:rsid w:val="00EA681A"/>
    <w:rsid w:val="00EA735B"/>
    <w:rsid w:val="00EB1205"/>
    <w:rsid w:val="00EB17DE"/>
    <w:rsid w:val="00EB1E69"/>
    <w:rsid w:val="00EB2086"/>
    <w:rsid w:val="00EB5EDF"/>
    <w:rsid w:val="00EB60FE"/>
    <w:rsid w:val="00EB74DB"/>
    <w:rsid w:val="00EC5359"/>
    <w:rsid w:val="00EC562A"/>
    <w:rsid w:val="00EC7AA8"/>
    <w:rsid w:val="00EC7ACD"/>
    <w:rsid w:val="00ED067A"/>
    <w:rsid w:val="00ED2B50"/>
    <w:rsid w:val="00ED5DD6"/>
    <w:rsid w:val="00EE0350"/>
    <w:rsid w:val="00EE0719"/>
    <w:rsid w:val="00EE0E80"/>
    <w:rsid w:val="00EE54A6"/>
    <w:rsid w:val="00EE613F"/>
    <w:rsid w:val="00EE7295"/>
    <w:rsid w:val="00EE7869"/>
    <w:rsid w:val="00EF054A"/>
    <w:rsid w:val="00EF3235"/>
    <w:rsid w:val="00EF6A43"/>
    <w:rsid w:val="00EF7C01"/>
    <w:rsid w:val="00EF7E72"/>
    <w:rsid w:val="00F02BEE"/>
    <w:rsid w:val="00F06D37"/>
    <w:rsid w:val="00F07B9D"/>
    <w:rsid w:val="00F11586"/>
    <w:rsid w:val="00F1183B"/>
    <w:rsid w:val="00F11C9F"/>
    <w:rsid w:val="00F12263"/>
    <w:rsid w:val="00F1409D"/>
    <w:rsid w:val="00F14214"/>
    <w:rsid w:val="00F157A9"/>
    <w:rsid w:val="00F25AED"/>
    <w:rsid w:val="00F25BB6"/>
    <w:rsid w:val="00F26B7E"/>
    <w:rsid w:val="00F27A3B"/>
    <w:rsid w:val="00F33817"/>
    <w:rsid w:val="00F420D5"/>
    <w:rsid w:val="00F451EA"/>
    <w:rsid w:val="00F45447"/>
    <w:rsid w:val="00F456C6"/>
    <w:rsid w:val="00F4577B"/>
    <w:rsid w:val="00F46496"/>
    <w:rsid w:val="00F474D0"/>
    <w:rsid w:val="00F50179"/>
    <w:rsid w:val="00F515EE"/>
    <w:rsid w:val="00F56511"/>
    <w:rsid w:val="00F6194E"/>
    <w:rsid w:val="00F623AC"/>
    <w:rsid w:val="00F6412A"/>
    <w:rsid w:val="00F65893"/>
    <w:rsid w:val="00F66A4A"/>
    <w:rsid w:val="00F71E22"/>
    <w:rsid w:val="00F72142"/>
    <w:rsid w:val="00F72AE7"/>
    <w:rsid w:val="00F81141"/>
    <w:rsid w:val="00F833BA"/>
    <w:rsid w:val="00F840BF"/>
    <w:rsid w:val="00F84FD0"/>
    <w:rsid w:val="00F859A8"/>
    <w:rsid w:val="00F86D87"/>
    <w:rsid w:val="00F9108B"/>
    <w:rsid w:val="00F91349"/>
    <w:rsid w:val="00F91490"/>
    <w:rsid w:val="00F93A8A"/>
    <w:rsid w:val="00F95248"/>
    <w:rsid w:val="00F956A9"/>
    <w:rsid w:val="00F963ED"/>
    <w:rsid w:val="00F966CF"/>
    <w:rsid w:val="00F96CAE"/>
    <w:rsid w:val="00F97C99"/>
    <w:rsid w:val="00FA4DAC"/>
    <w:rsid w:val="00FA662D"/>
    <w:rsid w:val="00FA73B1"/>
    <w:rsid w:val="00FB0CB9"/>
    <w:rsid w:val="00FB231D"/>
    <w:rsid w:val="00FB45F1"/>
    <w:rsid w:val="00FB4A72"/>
    <w:rsid w:val="00FB54E8"/>
    <w:rsid w:val="00FB7054"/>
    <w:rsid w:val="00FC17B7"/>
    <w:rsid w:val="00FC2CB7"/>
    <w:rsid w:val="00FC4090"/>
    <w:rsid w:val="00FC55B4"/>
    <w:rsid w:val="00FD00E6"/>
    <w:rsid w:val="00FD09A1"/>
    <w:rsid w:val="00FD2A7C"/>
    <w:rsid w:val="00FD59EB"/>
    <w:rsid w:val="00FD7299"/>
    <w:rsid w:val="00FE1FBE"/>
    <w:rsid w:val="00FE3901"/>
    <w:rsid w:val="00FE39D3"/>
    <w:rsid w:val="00FE4BCE"/>
    <w:rsid w:val="00FE54AE"/>
    <w:rsid w:val="00FE576A"/>
    <w:rsid w:val="00FE7E79"/>
    <w:rsid w:val="00FF3E7D"/>
    <w:rsid w:val="00FF5B99"/>
    <w:rsid w:val="00FF730C"/>
    <w:rsid w:val="00FF73F4"/>
    <w:rsid w:val="00FF7CE4"/>
    <w:rsid w:val="00FF7E39"/>
    <w:rsid w:val="01700963"/>
    <w:rsid w:val="038066A7"/>
    <w:rsid w:val="04A3117E"/>
    <w:rsid w:val="05E11C75"/>
    <w:rsid w:val="098827C8"/>
    <w:rsid w:val="0A2D3D18"/>
    <w:rsid w:val="127F31DA"/>
    <w:rsid w:val="16362D36"/>
    <w:rsid w:val="16B41D43"/>
    <w:rsid w:val="16DC29F2"/>
    <w:rsid w:val="189105D6"/>
    <w:rsid w:val="1CED1E4C"/>
    <w:rsid w:val="1EAA262C"/>
    <w:rsid w:val="1F0F4454"/>
    <w:rsid w:val="224B2D6B"/>
    <w:rsid w:val="23C44815"/>
    <w:rsid w:val="31004574"/>
    <w:rsid w:val="339909F5"/>
    <w:rsid w:val="386E2DF5"/>
    <w:rsid w:val="395C78F2"/>
    <w:rsid w:val="3D9D7B93"/>
    <w:rsid w:val="42A7779B"/>
    <w:rsid w:val="43883C59"/>
    <w:rsid w:val="4AD26472"/>
    <w:rsid w:val="4D331220"/>
    <w:rsid w:val="51BB160E"/>
    <w:rsid w:val="5278463D"/>
    <w:rsid w:val="54EB538D"/>
    <w:rsid w:val="54F938E2"/>
    <w:rsid w:val="556962AF"/>
    <w:rsid w:val="55DF4A13"/>
    <w:rsid w:val="572C266A"/>
    <w:rsid w:val="5D7671E5"/>
    <w:rsid w:val="5DA444F5"/>
    <w:rsid w:val="5E996241"/>
    <w:rsid w:val="621A53A1"/>
    <w:rsid w:val="63A1010A"/>
    <w:rsid w:val="6611415A"/>
    <w:rsid w:val="69B42527"/>
    <w:rsid w:val="6AE8360C"/>
    <w:rsid w:val="6AF955F8"/>
    <w:rsid w:val="6BC4721A"/>
    <w:rsid w:val="6C132FE3"/>
    <w:rsid w:val="6CC94183"/>
    <w:rsid w:val="6DFC2656"/>
    <w:rsid w:val="6ECC2670"/>
    <w:rsid w:val="737A4B85"/>
    <w:rsid w:val="75722D56"/>
    <w:rsid w:val="76606202"/>
    <w:rsid w:val="77246E33"/>
    <w:rsid w:val="773029DE"/>
    <w:rsid w:val="799F35E1"/>
    <w:rsid w:val="79A623D6"/>
    <w:rsid w:val="7ABC3C68"/>
    <w:rsid w:val="7AC22E78"/>
    <w:rsid w:val="7B5E34A6"/>
    <w:rsid w:val="7C213CD7"/>
    <w:rsid w:val="7D770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59AFBC8"/>
  <w15:docId w15:val="{C3ED072F-B871-4F2A-B075-4B679D4A6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semiHidden="1" w:uiPriority="0" w:unhideWhenUsed="1"/>
    <w:lsdException w:name="toc 9" w:semiHidden="1" w:uiPriority="0" w:unhideWhenUsed="1"/>
    <w:lsdException w:name="Normal Indent" w:uiPriority="0" w:qFormat="1"/>
    <w:lsdException w:name="footnote text" w:semiHidden="1" w:uiPriority="0" w:qFormat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uiPriority="29" w:qFormat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fff7">
    <w:name w:val="Normal"/>
    <w:qFormat/>
    <w:pPr>
      <w:widowControl w:val="0"/>
      <w:adjustRightInd w:val="0"/>
      <w:spacing w:line="400" w:lineRule="exact"/>
      <w:jc w:val="both"/>
    </w:pPr>
    <w:rPr>
      <w:rFonts w:ascii="Calibri" w:hAnsi="Calibri"/>
      <w:kern w:val="2"/>
      <w:sz w:val="21"/>
      <w:szCs w:val="21"/>
    </w:rPr>
  </w:style>
  <w:style w:type="paragraph" w:styleId="1">
    <w:name w:val="heading 1"/>
    <w:basedOn w:val="22"/>
    <w:next w:val="afff7"/>
    <w:link w:val="10"/>
    <w:qFormat/>
    <w:pPr>
      <w:spacing w:before="340" w:after="330" w:line="578" w:lineRule="auto"/>
      <w:outlineLvl w:val="0"/>
    </w:pPr>
    <w:rPr>
      <w:kern w:val="44"/>
      <w:sz w:val="44"/>
      <w:szCs w:val="44"/>
    </w:rPr>
  </w:style>
  <w:style w:type="paragraph" w:styleId="22">
    <w:name w:val="heading 2"/>
    <w:basedOn w:val="afff8"/>
    <w:next w:val="afff7"/>
    <w:link w:val="23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fff7"/>
    <w:next w:val="afff7"/>
    <w:link w:val="30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5"/>
    <w:next w:val="afff7"/>
    <w:link w:val="40"/>
    <w:qFormat/>
    <w:pPr>
      <w:outlineLvl w:val="3"/>
    </w:pPr>
    <w:rPr>
      <w:rFonts w:ascii="Arial" w:eastAsia="黑体" w:hAnsi="Arial"/>
    </w:rPr>
  </w:style>
  <w:style w:type="paragraph" w:styleId="5">
    <w:name w:val="heading 5"/>
    <w:basedOn w:val="afff8"/>
    <w:next w:val="afff7"/>
    <w:link w:val="50"/>
    <w:qFormat/>
    <w:pPr>
      <w:keepNext/>
      <w:keepLines/>
      <w:adjustRightInd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fff7"/>
    <w:next w:val="afff7"/>
    <w:link w:val="60"/>
    <w:qFormat/>
    <w:pPr>
      <w:keepNext/>
      <w:keepLines/>
      <w:adjustRightInd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fff7"/>
    <w:next w:val="afff7"/>
    <w:link w:val="70"/>
    <w:qFormat/>
    <w:pPr>
      <w:keepNext/>
      <w:keepLines/>
      <w:adjustRightInd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fff7"/>
    <w:next w:val="afff7"/>
    <w:link w:val="80"/>
    <w:qFormat/>
    <w:pPr>
      <w:keepNext/>
      <w:keepLines/>
      <w:adjustRightInd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fff7"/>
    <w:next w:val="afff7"/>
    <w:link w:val="90"/>
    <w:qFormat/>
    <w:pPr>
      <w:keepNext/>
      <w:keepLines/>
      <w:adjustRightInd/>
      <w:spacing w:before="240" w:after="64" w:line="320" w:lineRule="auto"/>
      <w:outlineLvl w:val="8"/>
    </w:pPr>
    <w:rPr>
      <w:rFonts w:ascii="Arial" w:eastAsia="黑体" w:hAnsi="Arial"/>
    </w:rPr>
  </w:style>
  <w:style w:type="character" w:default="1" w:styleId="afff9">
    <w:name w:val="Default Paragraph Font"/>
    <w:uiPriority w:val="1"/>
    <w:semiHidden/>
    <w:unhideWhenUsed/>
  </w:style>
  <w:style w:type="table" w:default="1" w:styleId="afff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fb">
    <w:name w:val="No List"/>
    <w:uiPriority w:val="99"/>
    <w:semiHidden/>
    <w:unhideWhenUsed/>
  </w:style>
  <w:style w:type="paragraph" w:styleId="afff8">
    <w:name w:val="Normal (Web)"/>
    <w:basedOn w:val="afff7"/>
    <w:qFormat/>
    <w:pPr>
      <w:spacing w:beforeAutospacing="1" w:afterAutospacing="1"/>
      <w:jc w:val="left"/>
    </w:pPr>
    <w:rPr>
      <w:kern w:val="0"/>
      <w:sz w:val="24"/>
    </w:rPr>
  </w:style>
  <w:style w:type="paragraph" w:styleId="TOC7">
    <w:name w:val="toc 7"/>
    <w:basedOn w:val="afff7"/>
    <w:next w:val="afff7"/>
    <w:autoRedefine/>
    <w:uiPriority w:val="39"/>
    <w:unhideWhenUsed/>
    <w:qFormat/>
    <w:pPr>
      <w:tabs>
        <w:tab w:val="right" w:leader="dot" w:pos="9344"/>
      </w:tabs>
      <w:spacing w:line="300" w:lineRule="exact"/>
      <w:ind w:left="1259"/>
    </w:pPr>
    <w:rPr>
      <w:rFonts w:ascii="宋体"/>
    </w:rPr>
  </w:style>
  <w:style w:type="paragraph" w:styleId="afffc">
    <w:name w:val="Normal Indent"/>
    <w:basedOn w:val="afff7"/>
    <w:qFormat/>
    <w:pPr>
      <w:ind w:firstLine="420"/>
    </w:pPr>
  </w:style>
  <w:style w:type="paragraph" w:styleId="afffd">
    <w:name w:val="Body Text"/>
    <w:basedOn w:val="afff7"/>
    <w:link w:val="afffe"/>
    <w:qFormat/>
    <w:pPr>
      <w:spacing w:after="120"/>
    </w:pPr>
  </w:style>
  <w:style w:type="paragraph" w:styleId="TOC5">
    <w:name w:val="toc 5"/>
    <w:basedOn w:val="afff7"/>
    <w:next w:val="afff7"/>
    <w:autoRedefine/>
    <w:uiPriority w:val="39"/>
    <w:unhideWhenUsed/>
    <w:qFormat/>
    <w:pPr>
      <w:ind w:left="839"/>
    </w:pPr>
    <w:rPr>
      <w:rFonts w:ascii="宋体"/>
    </w:rPr>
  </w:style>
  <w:style w:type="paragraph" w:styleId="TOC3">
    <w:name w:val="toc 3"/>
    <w:basedOn w:val="afff7"/>
    <w:next w:val="afff7"/>
    <w:autoRedefine/>
    <w:uiPriority w:val="39"/>
    <w:unhideWhenUsed/>
    <w:qFormat/>
    <w:pPr>
      <w:spacing w:line="300" w:lineRule="exact"/>
      <w:ind w:left="420"/>
    </w:pPr>
    <w:rPr>
      <w:rFonts w:ascii="宋体"/>
    </w:rPr>
  </w:style>
  <w:style w:type="paragraph" w:styleId="affff">
    <w:name w:val="Balloon Text"/>
    <w:basedOn w:val="afff7"/>
    <w:link w:val="affff0"/>
    <w:uiPriority w:val="99"/>
    <w:semiHidden/>
    <w:unhideWhenUsed/>
    <w:qFormat/>
    <w:rPr>
      <w:sz w:val="18"/>
      <w:szCs w:val="18"/>
    </w:rPr>
  </w:style>
  <w:style w:type="paragraph" w:styleId="affff1">
    <w:name w:val="footer"/>
    <w:basedOn w:val="afff7"/>
    <w:link w:val="affff2"/>
    <w:uiPriority w:val="99"/>
    <w:qFormat/>
    <w:pPr>
      <w:tabs>
        <w:tab w:val="center" w:pos="4153"/>
        <w:tab w:val="right" w:pos="8306"/>
      </w:tabs>
      <w:adjustRightInd/>
      <w:snapToGrid w:val="0"/>
      <w:spacing w:line="240" w:lineRule="auto"/>
      <w:jc w:val="right"/>
    </w:pPr>
    <w:rPr>
      <w:rFonts w:ascii="宋体"/>
      <w:sz w:val="18"/>
      <w:szCs w:val="18"/>
    </w:rPr>
  </w:style>
  <w:style w:type="paragraph" w:styleId="affff3">
    <w:name w:val="header"/>
    <w:basedOn w:val="afff7"/>
    <w:link w:val="affff4"/>
    <w:uiPriority w:val="99"/>
    <w:qFormat/>
    <w:pPr>
      <w:tabs>
        <w:tab w:val="center" w:pos="4153"/>
        <w:tab w:val="right" w:pos="8306"/>
      </w:tabs>
      <w:adjustRightInd/>
      <w:snapToGrid w:val="0"/>
      <w:jc w:val="center"/>
    </w:pPr>
    <w:rPr>
      <w:sz w:val="18"/>
      <w:szCs w:val="18"/>
    </w:rPr>
  </w:style>
  <w:style w:type="paragraph" w:styleId="TOC1">
    <w:name w:val="toc 1"/>
    <w:basedOn w:val="afff7"/>
    <w:next w:val="afff7"/>
    <w:autoRedefine/>
    <w:uiPriority w:val="39"/>
    <w:unhideWhenUsed/>
    <w:qFormat/>
    <w:rPr>
      <w:rFonts w:ascii="宋体"/>
    </w:rPr>
  </w:style>
  <w:style w:type="paragraph" w:styleId="TOC4">
    <w:name w:val="toc 4"/>
    <w:basedOn w:val="afff7"/>
    <w:next w:val="afff7"/>
    <w:autoRedefine/>
    <w:uiPriority w:val="39"/>
    <w:unhideWhenUsed/>
    <w:qFormat/>
    <w:pPr>
      <w:tabs>
        <w:tab w:val="right" w:leader="dot" w:pos="9344"/>
      </w:tabs>
      <w:spacing w:line="300" w:lineRule="exact"/>
      <w:ind w:left="629"/>
    </w:pPr>
    <w:rPr>
      <w:rFonts w:ascii="宋体"/>
    </w:rPr>
  </w:style>
  <w:style w:type="paragraph" w:styleId="affff5">
    <w:name w:val="footnote text"/>
    <w:basedOn w:val="afff7"/>
    <w:next w:val="afff7"/>
    <w:link w:val="affff6"/>
    <w:semiHidden/>
    <w:qFormat/>
    <w:pPr>
      <w:adjustRightInd/>
      <w:snapToGrid w:val="0"/>
      <w:spacing w:line="300" w:lineRule="exact"/>
      <w:ind w:leftChars="200" w:left="400" w:hangingChars="200" w:hanging="200"/>
      <w:jc w:val="left"/>
    </w:pPr>
    <w:rPr>
      <w:rFonts w:ascii="宋体"/>
      <w:sz w:val="18"/>
      <w:szCs w:val="18"/>
    </w:rPr>
  </w:style>
  <w:style w:type="paragraph" w:styleId="TOC6">
    <w:name w:val="toc 6"/>
    <w:basedOn w:val="afff7"/>
    <w:next w:val="afff7"/>
    <w:autoRedefine/>
    <w:uiPriority w:val="39"/>
    <w:unhideWhenUsed/>
    <w:qFormat/>
    <w:pPr>
      <w:spacing w:line="300" w:lineRule="exact"/>
      <w:ind w:left="1049"/>
    </w:pPr>
    <w:rPr>
      <w:rFonts w:ascii="宋体"/>
    </w:rPr>
  </w:style>
  <w:style w:type="paragraph" w:styleId="affff7">
    <w:name w:val="table of figures"/>
    <w:basedOn w:val="afff7"/>
    <w:next w:val="afff7"/>
    <w:semiHidden/>
    <w:qFormat/>
    <w:pPr>
      <w:adjustRightInd/>
      <w:spacing w:line="240" w:lineRule="auto"/>
      <w:jc w:val="left"/>
    </w:pPr>
    <w:rPr>
      <w:szCs w:val="24"/>
    </w:rPr>
  </w:style>
  <w:style w:type="paragraph" w:styleId="TOC2">
    <w:name w:val="toc 2"/>
    <w:basedOn w:val="afff7"/>
    <w:next w:val="afff7"/>
    <w:autoRedefine/>
    <w:uiPriority w:val="39"/>
    <w:unhideWhenUsed/>
    <w:qFormat/>
    <w:pPr>
      <w:tabs>
        <w:tab w:val="right" w:leader="dot" w:pos="9344"/>
      </w:tabs>
      <w:spacing w:line="300" w:lineRule="exact"/>
      <w:ind w:left="210"/>
    </w:pPr>
    <w:rPr>
      <w:rFonts w:ascii="宋体"/>
    </w:rPr>
  </w:style>
  <w:style w:type="paragraph" w:styleId="HTML">
    <w:name w:val="HTML Preformatted"/>
    <w:basedOn w:val="afff7"/>
    <w:link w:val="HTML0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pacing w:line="240" w:lineRule="auto"/>
      <w:jc w:val="left"/>
    </w:pPr>
    <w:rPr>
      <w:rFonts w:ascii="宋体" w:hAnsi="宋体" w:hint="eastAsia"/>
      <w:kern w:val="0"/>
      <w:sz w:val="24"/>
      <w:szCs w:val="24"/>
    </w:rPr>
  </w:style>
  <w:style w:type="paragraph" w:styleId="affff8">
    <w:name w:val="Title"/>
    <w:basedOn w:val="afff7"/>
    <w:link w:val="affff9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table" w:styleId="affffa">
    <w:name w:val="Table Grid"/>
    <w:basedOn w:val="afffa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b">
    <w:name w:val="Strong"/>
    <w:uiPriority w:val="22"/>
    <w:qFormat/>
    <w:rPr>
      <w:b/>
      <w:bCs/>
    </w:rPr>
  </w:style>
  <w:style w:type="character" w:styleId="affffc">
    <w:name w:val="page number"/>
    <w:qFormat/>
    <w:rPr>
      <w:rFonts w:ascii="宋体" w:eastAsia="宋体" w:hAnsi="Times New Roman"/>
      <w:sz w:val="18"/>
    </w:rPr>
  </w:style>
  <w:style w:type="character" w:styleId="affffd">
    <w:name w:val="Emphasis"/>
    <w:uiPriority w:val="20"/>
    <w:qFormat/>
    <w:rPr>
      <w:i/>
      <w:iCs/>
    </w:rPr>
  </w:style>
  <w:style w:type="character" w:styleId="affffe">
    <w:name w:val="Hyperlink"/>
    <w:basedOn w:val="afff9"/>
    <w:uiPriority w:val="99"/>
    <w:qFormat/>
    <w:rPr>
      <w:rFonts w:ascii="宋体" w:eastAsia="宋体" w:hAnsi="Times New Roman"/>
      <w:color w:val="auto"/>
      <w:spacing w:val="0"/>
      <w:w w:val="100"/>
      <w:position w:val="0"/>
      <w:sz w:val="21"/>
      <w:u w:val="none"/>
      <w:vertAlign w:val="baseline"/>
    </w:rPr>
  </w:style>
  <w:style w:type="character" w:styleId="afffff">
    <w:name w:val="footnote reference"/>
    <w:semiHidden/>
    <w:qFormat/>
    <w:rPr>
      <w:rFonts w:ascii="宋体" w:eastAsia="宋体" w:hAnsi="宋体" w:cs="Times New Roman"/>
      <w:spacing w:val="0"/>
      <w:sz w:val="18"/>
      <w:vertAlign w:val="superscript"/>
    </w:rPr>
  </w:style>
  <w:style w:type="character" w:customStyle="1" w:styleId="10">
    <w:name w:val="标题 1 字符"/>
    <w:link w:val="1"/>
    <w:qFormat/>
    <w:rPr>
      <w:b/>
      <w:bCs/>
      <w:kern w:val="44"/>
      <w:sz w:val="44"/>
      <w:szCs w:val="44"/>
    </w:rPr>
  </w:style>
  <w:style w:type="character" w:customStyle="1" w:styleId="23">
    <w:name w:val="标题 2 字符"/>
    <w:link w:val="22"/>
    <w:qFormat/>
    <w:rPr>
      <w:rFonts w:ascii="Arial" w:eastAsia="黑体" w:hAnsi="Arial"/>
      <w:b/>
      <w:bCs/>
      <w:kern w:val="2"/>
      <w:sz w:val="32"/>
      <w:szCs w:val="32"/>
    </w:rPr>
  </w:style>
  <w:style w:type="character" w:customStyle="1" w:styleId="30">
    <w:name w:val="标题 3 字符"/>
    <w:link w:val="3"/>
    <w:qFormat/>
    <w:rPr>
      <w:b/>
      <w:bCs/>
      <w:kern w:val="2"/>
      <w:sz w:val="32"/>
      <w:szCs w:val="32"/>
    </w:rPr>
  </w:style>
  <w:style w:type="character" w:customStyle="1" w:styleId="40">
    <w:name w:val="标题 4 字符"/>
    <w:basedOn w:val="afff9"/>
    <w:link w:val="4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50">
    <w:name w:val="标题 5 字符"/>
    <w:link w:val="5"/>
    <w:qFormat/>
    <w:rPr>
      <w:b/>
      <w:bCs/>
      <w:kern w:val="2"/>
      <w:sz w:val="28"/>
      <w:szCs w:val="28"/>
    </w:rPr>
  </w:style>
  <w:style w:type="character" w:customStyle="1" w:styleId="60">
    <w:name w:val="标题 6 字符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70">
    <w:name w:val="标题 7 字符"/>
    <w:link w:val="7"/>
    <w:qFormat/>
    <w:rPr>
      <w:b/>
      <w:bCs/>
      <w:kern w:val="2"/>
      <w:sz w:val="24"/>
      <w:szCs w:val="24"/>
    </w:rPr>
  </w:style>
  <w:style w:type="character" w:customStyle="1" w:styleId="80">
    <w:name w:val="标题 8 字符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0">
    <w:name w:val="标题 9 字符"/>
    <w:link w:val="9"/>
    <w:qFormat/>
    <w:rPr>
      <w:rFonts w:ascii="Arial" w:eastAsia="黑体" w:hAnsi="Arial"/>
      <w:kern w:val="2"/>
      <w:sz w:val="21"/>
      <w:szCs w:val="21"/>
    </w:rPr>
  </w:style>
  <w:style w:type="character" w:customStyle="1" w:styleId="affff4">
    <w:name w:val="页眉 字符"/>
    <w:link w:val="affff3"/>
    <w:uiPriority w:val="99"/>
    <w:qFormat/>
    <w:rPr>
      <w:kern w:val="2"/>
      <w:sz w:val="18"/>
      <w:szCs w:val="18"/>
    </w:rPr>
  </w:style>
  <w:style w:type="character" w:customStyle="1" w:styleId="affff2">
    <w:name w:val="页脚 字符"/>
    <w:link w:val="affff1"/>
    <w:uiPriority w:val="99"/>
    <w:qFormat/>
    <w:rPr>
      <w:rFonts w:ascii="宋体"/>
      <w:kern w:val="2"/>
      <w:sz w:val="18"/>
      <w:szCs w:val="18"/>
    </w:rPr>
  </w:style>
  <w:style w:type="character" w:customStyle="1" w:styleId="affff0">
    <w:name w:val="批注框文本 字符"/>
    <w:link w:val="affff"/>
    <w:uiPriority w:val="99"/>
    <w:semiHidden/>
    <w:qFormat/>
    <w:rPr>
      <w:kern w:val="2"/>
      <w:sz w:val="18"/>
      <w:szCs w:val="18"/>
    </w:rPr>
  </w:style>
  <w:style w:type="paragraph" w:styleId="afffff0">
    <w:name w:val="Quote"/>
    <w:basedOn w:val="afff7"/>
    <w:next w:val="afff7"/>
    <w:link w:val="afffff1"/>
    <w:uiPriority w:val="29"/>
    <w:qFormat/>
    <w:rPr>
      <w:i/>
      <w:iCs/>
      <w:color w:val="000000"/>
    </w:rPr>
  </w:style>
  <w:style w:type="character" w:customStyle="1" w:styleId="afffff1">
    <w:name w:val="引用 字符"/>
    <w:link w:val="afffff0"/>
    <w:uiPriority w:val="29"/>
    <w:qFormat/>
    <w:rPr>
      <w:i/>
      <w:iCs/>
      <w:color w:val="000000"/>
      <w:kern w:val="2"/>
      <w:sz w:val="21"/>
      <w:szCs w:val="21"/>
    </w:rPr>
  </w:style>
  <w:style w:type="character" w:customStyle="1" w:styleId="affff9">
    <w:name w:val="标题 字符"/>
    <w:link w:val="affff8"/>
    <w:qFormat/>
    <w:rPr>
      <w:rFonts w:ascii="Arial" w:hAnsi="Arial" w:cs="Arial"/>
      <w:b/>
      <w:bCs/>
      <w:kern w:val="2"/>
      <w:sz w:val="32"/>
      <w:szCs w:val="32"/>
    </w:rPr>
  </w:style>
  <w:style w:type="paragraph" w:customStyle="1" w:styleId="afffff2">
    <w:name w:val="标准标志"/>
    <w:next w:val="afff7"/>
    <w:qFormat/>
    <w:pPr>
      <w:framePr w:w="2268" w:h="1392" w:hRule="exact" w:wrap="around" w:hAnchor="margin" w:x="6748" w:y="171" w:anchorLock="1"/>
      <w:shd w:val="solid" w:color="FFFFFF" w:fill="FFFFFF"/>
      <w:spacing w:line="0" w:lineRule="atLeast"/>
      <w:jc w:val="right"/>
    </w:pPr>
    <w:rPr>
      <w:b/>
      <w:w w:val="130"/>
      <w:sz w:val="96"/>
    </w:rPr>
  </w:style>
  <w:style w:type="paragraph" w:customStyle="1" w:styleId="afffff3">
    <w:name w:val="标准称谓"/>
    <w:next w:val="afff7"/>
    <w:qFormat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w w:val="148"/>
      <w:sz w:val="52"/>
    </w:rPr>
  </w:style>
  <w:style w:type="paragraph" w:customStyle="1" w:styleId="afffff4">
    <w:name w:val="标准文件_页脚偶数页"/>
    <w:qFormat/>
    <w:pPr>
      <w:ind w:left="198"/>
    </w:pPr>
    <w:rPr>
      <w:rFonts w:ascii="宋体"/>
      <w:sz w:val="18"/>
    </w:rPr>
  </w:style>
  <w:style w:type="paragraph" w:customStyle="1" w:styleId="afffff5">
    <w:name w:val="标准文件_页脚奇数页"/>
    <w:qFormat/>
    <w:pPr>
      <w:ind w:right="227"/>
      <w:jc w:val="right"/>
    </w:pPr>
    <w:rPr>
      <w:rFonts w:ascii="宋体"/>
      <w:sz w:val="18"/>
    </w:rPr>
  </w:style>
  <w:style w:type="paragraph" w:customStyle="1" w:styleId="afffff6">
    <w:name w:val="标准书眉一"/>
    <w:qFormat/>
    <w:pPr>
      <w:jc w:val="both"/>
    </w:pPr>
  </w:style>
  <w:style w:type="paragraph" w:customStyle="1" w:styleId="ICS">
    <w:name w:val="标准文件_ICS"/>
    <w:basedOn w:val="afff7"/>
    <w:qFormat/>
    <w:pPr>
      <w:spacing w:line="0" w:lineRule="atLeast"/>
    </w:pPr>
    <w:rPr>
      <w:rFonts w:ascii="黑体" w:eastAsia="黑体" w:hAnsi="宋体"/>
    </w:rPr>
  </w:style>
  <w:style w:type="paragraph" w:customStyle="1" w:styleId="afffff7">
    <w:name w:val="标准文件_标准正文"/>
    <w:basedOn w:val="afff7"/>
    <w:next w:val="afffff8"/>
    <w:qFormat/>
    <w:pPr>
      <w:snapToGrid w:val="0"/>
      <w:ind w:firstLineChars="200" w:firstLine="200"/>
    </w:pPr>
    <w:rPr>
      <w:kern w:val="0"/>
    </w:rPr>
  </w:style>
  <w:style w:type="paragraph" w:customStyle="1" w:styleId="afffff8">
    <w:name w:val="标准文件_段"/>
    <w:link w:val="Char"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afffff9">
    <w:name w:val="标准文件_版本"/>
    <w:basedOn w:val="afffff7"/>
    <w:qFormat/>
    <w:pPr>
      <w:adjustRightInd/>
      <w:snapToGrid/>
      <w:ind w:firstLineChars="0" w:firstLine="0"/>
    </w:pPr>
    <w:rPr>
      <w:rFonts w:ascii="宋体" w:hAnsi="宋体"/>
      <w:kern w:val="2"/>
    </w:rPr>
  </w:style>
  <w:style w:type="paragraph" w:customStyle="1" w:styleId="afffffa">
    <w:name w:val="标准文件_标准部门"/>
    <w:basedOn w:val="afff7"/>
    <w:qFormat/>
    <w:pPr>
      <w:jc w:val="center"/>
    </w:pPr>
    <w:rPr>
      <w:rFonts w:ascii="黑体" w:eastAsia="黑体"/>
      <w:kern w:val="0"/>
      <w:sz w:val="44"/>
    </w:rPr>
  </w:style>
  <w:style w:type="paragraph" w:customStyle="1" w:styleId="afffffb">
    <w:name w:val="标准文件_标准代替"/>
    <w:basedOn w:val="afff7"/>
    <w:next w:val="afff7"/>
    <w:qFormat/>
    <w:pPr>
      <w:spacing w:line="310" w:lineRule="exact"/>
      <w:jc w:val="right"/>
    </w:pPr>
    <w:rPr>
      <w:rFonts w:ascii="宋体" w:hAnsi="宋体"/>
      <w:kern w:val="0"/>
    </w:rPr>
  </w:style>
  <w:style w:type="paragraph" w:customStyle="1" w:styleId="afffffc">
    <w:name w:val="标准文件_标准名称标题"/>
    <w:basedOn w:val="afff7"/>
    <w:next w:val="afff7"/>
    <w:qFormat/>
    <w:pPr>
      <w:widowControl/>
      <w:shd w:val="clear" w:color="FFFFFF" w:fill="FFFFFF"/>
      <w:adjustRightInd/>
      <w:spacing w:before="640" w:after="100"/>
      <w:jc w:val="center"/>
    </w:pPr>
    <w:rPr>
      <w:rFonts w:ascii="黑体" w:eastAsia="黑体"/>
      <w:kern w:val="0"/>
      <w:sz w:val="32"/>
    </w:rPr>
  </w:style>
  <w:style w:type="paragraph" w:customStyle="1" w:styleId="afffffd">
    <w:name w:val="标准文件_页眉奇数页"/>
    <w:next w:val="afff7"/>
    <w:qFormat/>
    <w:pPr>
      <w:tabs>
        <w:tab w:val="center" w:pos="4154"/>
        <w:tab w:val="right" w:pos="8306"/>
      </w:tabs>
      <w:spacing w:after="120"/>
      <w:jc w:val="right"/>
    </w:pPr>
    <w:rPr>
      <w:rFonts w:ascii="黑体" w:eastAsia="黑体" w:hAnsi="宋体"/>
      <w:sz w:val="21"/>
    </w:rPr>
  </w:style>
  <w:style w:type="paragraph" w:customStyle="1" w:styleId="afffffe">
    <w:name w:val="标准文件_页眉偶数页"/>
    <w:basedOn w:val="afffffd"/>
    <w:next w:val="afff7"/>
    <w:qFormat/>
    <w:pPr>
      <w:jc w:val="left"/>
    </w:pPr>
  </w:style>
  <w:style w:type="paragraph" w:customStyle="1" w:styleId="affffff">
    <w:name w:val="标准文件_参考文献标题"/>
    <w:basedOn w:val="afff7"/>
    <w:next w:val="afff7"/>
    <w:qFormat/>
    <w:pPr>
      <w:widowControl/>
      <w:shd w:val="clear" w:color="FFFFFF" w:fill="FFFFFF"/>
      <w:adjustRightInd/>
      <w:spacing w:before="580" w:afterLines="50" w:after="50" w:line="240" w:lineRule="auto"/>
      <w:jc w:val="center"/>
      <w:outlineLvl w:val="0"/>
    </w:pPr>
    <w:rPr>
      <w:rFonts w:ascii="黑体" w:eastAsia="黑体"/>
      <w:kern w:val="0"/>
    </w:rPr>
  </w:style>
  <w:style w:type="paragraph" w:customStyle="1" w:styleId="a">
    <w:name w:val="标准文件_参考文献条目"/>
    <w:qFormat/>
    <w:pPr>
      <w:numPr>
        <w:numId w:val="1"/>
      </w:numPr>
    </w:pPr>
    <w:rPr>
      <w:rFonts w:ascii="宋体"/>
    </w:rPr>
  </w:style>
  <w:style w:type="paragraph" w:customStyle="1" w:styleId="afff0">
    <w:name w:val="标准文件_二级条标题"/>
    <w:next w:val="afffff8"/>
    <w:qFormat/>
    <w:pPr>
      <w:widowControl w:val="0"/>
      <w:numPr>
        <w:ilvl w:val="3"/>
        <w:numId w:val="2"/>
      </w:numPr>
      <w:spacing w:beforeLines="50" w:before="50" w:afterLines="50" w:after="50"/>
      <w:jc w:val="both"/>
      <w:outlineLvl w:val="2"/>
    </w:pPr>
    <w:rPr>
      <w:rFonts w:ascii="黑体" w:eastAsia="黑体"/>
      <w:sz w:val="21"/>
    </w:rPr>
  </w:style>
  <w:style w:type="character" w:customStyle="1" w:styleId="affffff0">
    <w:name w:val="标准文件_发布"/>
    <w:qFormat/>
    <w:rPr>
      <w:rFonts w:ascii="黑体" w:eastAsia="黑体"/>
      <w:spacing w:val="0"/>
      <w:w w:val="100"/>
      <w:position w:val="3"/>
      <w:sz w:val="28"/>
    </w:rPr>
  </w:style>
  <w:style w:type="paragraph" w:customStyle="1" w:styleId="ad">
    <w:name w:val="标准文件_方框数字列项"/>
    <w:basedOn w:val="afffff8"/>
    <w:qFormat/>
    <w:pPr>
      <w:numPr>
        <w:numId w:val="3"/>
      </w:numPr>
      <w:ind w:firstLineChars="0" w:firstLine="0"/>
    </w:pPr>
  </w:style>
  <w:style w:type="paragraph" w:customStyle="1" w:styleId="affffff1">
    <w:name w:val="标准文件_封面标准编号"/>
    <w:basedOn w:val="afff7"/>
    <w:next w:val="afffffb"/>
    <w:qFormat/>
    <w:pPr>
      <w:spacing w:line="310" w:lineRule="exact"/>
      <w:jc w:val="right"/>
    </w:pPr>
    <w:rPr>
      <w:rFonts w:ascii="黑体" w:eastAsia="黑体"/>
      <w:kern w:val="0"/>
      <w:sz w:val="28"/>
    </w:rPr>
  </w:style>
  <w:style w:type="paragraph" w:customStyle="1" w:styleId="affffff2">
    <w:name w:val="标准文件_封面标准分类号"/>
    <w:basedOn w:val="afff7"/>
    <w:qFormat/>
    <w:rPr>
      <w:rFonts w:ascii="黑体" w:eastAsia="黑体"/>
      <w:b/>
      <w:kern w:val="0"/>
      <w:sz w:val="28"/>
    </w:rPr>
  </w:style>
  <w:style w:type="paragraph" w:customStyle="1" w:styleId="affffff3">
    <w:name w:val="标准文件_封面标准名称"/>
    <w:basedOn w:val="afff7"/>
    <w:qFormat/>
    <w:pPr>
      <w:spacing w:line="240" w:lineRule="auto"/>
      <w:jc w:val="center"/>
    </w:pPr>
    <w:rPr>
      <w:rFonts w:ascii="黑体" w:eastAsia="黑体"/>
      <w:kern w:val="0"/>
      <w:sz w:val="52"/>
    </w:rPr>
  </w:style>
  <w:style w:type="paragraph" w:customStyle="1" w:styleId="affffff4">
    <w:name w:val="标准文件_封面标准英文名称"/>
    <w:basedOn w:val="afff7"/>
    <w:qFormat/>
    <w:pPr>
      <w:spacing w:line="240" w:lineRule="auto"/>
      <w:jc w:val="center"/>
    </w:pPr>
    <w:rPr>
      <w:rFonts w:ascii="黑体" w:eastAsia="黑体"/>
      <w:b/>
      <w:sz w:val="28"/>
    </w:rPr>
  </w:style>
  <w:style w:type="paragraph" w:customStyle="1" w:styleId="affffff5">
    <w:name w:val="标准文件_封面发布日期"/>
    <w:basedOn w:val="afff7"/>
    <w:qFormat/>
    <w:pPr>
      <w:spacing w:line="310" w:lineRule="exact"/>
    </w:pPr>
    <w:rPr>
      <w:rFonts w:ascii="黑体" w:eastAsia="黑体"/>
      <w:kern w:val="0"/>
      <w:sz w:val="28"/>
    </w:rPr>
  </w:style>
  <w:style w:type="paragraph" w:customStyle="1" w:styleId="affffff6">
    <w:name w:val="标准文件_封面密级"/>
    <w:basedOn w:val="afff7"/>
    <w:qFormat/>
    <w:rPr>
      <w:rFonts w:eastAsia="黑体"/>
      <w:sz w:val="32"/>
    </w:rPr>
  </w:style>
  <w:style w:type="paragraph" w:customStyle="1" w:styleId="affffff7">
    <w:name w:val="标准文件_封面实施日期"/>
    <w:basedOn w:val="afff7"/>
    <w:qFormat/>
    <w:pPr>
      <w:spacing w:line="310" w:lineRule="exact"/>
      <w:jc w:val="right"/>
    </w:pPr>
    <w:rPr>
      <w:rFonts w:ascii="黑体" w:eastAsia="黑体"/>
      <w:sz w:val="28"/>
    </w:rPr>
  </w:style>
  <w:style w:type="paragraph" w:customStyle="1" w:styleId="affffff8">
    <w:name w:val="标准文件_封面抬头"/>
    <w:basedOn w:val="afffff8"/>
    <w:qFormat/>
    <w:pPr>
      <w:adjustRightInd w:val="0"/>
      <w:spacing w:line="800" w:lineRule="exact"/>
      <w:ind w:firstLineChars="0" w:firstLine="0"/>
      <w:jc w:val="distribute"/>
    </w:pPr>
    <w:rPr>
      <w:rFonts w:ascii="黑体" w:eastAsia="黑体"/>
      <w:b/>
      <w:sz w:val="64"/>
    </w:rPr>
  </w:style>
  <w:style w:type="paragraph" w:customStyle="1" w:styleId="aff5">
    <w:name w:val="标准文件_附录标识"/>
    <w:next w:val="afffff8"/>
    <w:qFormat/>
    <w:pPr>
      <w:numPr>
        <w:numId w:val="4"/>
      </w:numPr>
      <w:shd w:val="clear" w:color="FFFFFF" w:fill="FFFFFF"/>
      <w:tabs>
        <w:tab w:val="left" w:pos="6406"/>
      </w:tabs>
      <w:spacing w:before="560" w:afterLines="50" w:after="50"/>
      <w:jc w:val="center"/>
      <w:outlineLvl w:val="0"/>
    </w:pPr>
    <w:rPr>
      <w:rFonts w:ascii="黑体" w:eastAsia="黑体"/>
      <w:sz w:val="21"/>
    </w:rPr>
  </w:style>
  <w:style w:type="paragraph" w:customStyle="1" w:styleId="aff1">
    <w:name w:val="标准文件_附录表标题"/>
    <w:next w:val="afffff8"/>
    <w:qFormat/>
    <w:pPr>
      <w:numPr>
        <w:ilvl w:val="1"/>
        <w:numId w:val="5"/>
      </w:numPr>
      <w:adjustRightInd w:val="0"/>
      <w:snapToGrid w:val="0"/>
      <w:spacing w:beforeLines="50" w:before="50" w:afterLines="50" w:after="50"/>
      <w:jc w:val="center"/>
      <w:textAlignment w:val="baseline"/>
    </w:pPr>
    <w:rPr>
      <w:rFonts w:ascii="黑体" w:eastAsia="黑体"/>
      <w:kern w:val="21"/>
      <w:sz w:val="21"/>
    </w:rPr>
  </w:style>
  <w:style w:type="paragraph" w:customStyle="1" w:styleId="aff6">
    <w:name w:val="标准文件_附录一级条标题"/>
    <w:next w:val="afffff8"/>
    <w:qFormat/>
    <w:pPr>
      <w:widowControl w:val="0"/>
      <w:numPr>
        <w:ilvl w:val="1"/>
        <w:numId w:val="4"/>
      </w:numPr>
      <w:spacing w:beforeLines="50" w:before="50" w:afterLines="50" w:after="50"/>
      <w:jc w:val="both"/>
      <w:outlineLvl w:val="2"/>
    </w:pPr>
    <w:rPr>
      <w:rFonts w:ascii="黑体" w:eastAsia="黑体"/>
      <w:kern w:val="21"/>
      <w:sz w:val="21"/>
    </w:rPr>
  </w:style>
  <w:style w:type="paragraph" w:customStyle="1" w:styleId="aff7">
    <w:name w:val="标准文件_附录二级条标题"/>
    <w:basedOn w:val="aff6"/>
    <w:next w:val="afffff8"/>
    <w:qFormat/>
    <w:pPr>
      <w:widowControl/>
      <w:numPr>
        <w:ilvl w:val="2"/>
      </w:numPr>
      <w:wordWrap w:val="0"/>
      <w:overflowPunct w:val="0"/>
      <w:autoSpaceDE w:val="0"/>
      <w:autoSpaceDN w:val="0"/>
      <w:textAlignment w:val="baseline"/>
      <w:outlineLvl w:val="3"/>
    </w:pPr>
  </w:style>
  <w:style w:type="paragraph" w:customStyle="1" w:styleId="affffff9">
    <w:name w:val="标准文件_附录公式"/>
    <w:basedOn w:val="afffff7"/>
    <w:next w:val="afffff7"/>
    <w:qFormat/>
    <w:pPr>
      <w:tabs>
        <w:tab w:val="center" w:pos="4678"/>
        <w:tab w:val="right" w:leader="middleDot" w:pos="9356"/>
      </w:tabs>
      <w:spacing w:line="240" w:lineRule="auto"/>
      <w:ind w:right="-51" w:firstLineChars="0" w:firstLine="0"/>
    </w:pPr>
    <w:rPr>
      <w:rFonts w:ascii="宋体" w:hAnsi="宋体"/>
    </w:rPr>
  </w:style>
  <w:style w:type="paragraph" w:customStyle="1" w:styleId="aff8">
    <w:name w:val="标准文件_附录三级条标题"/>
    <w:next w:val="afffff8"/>
    <w:qFormat/>
    <w:pPr>
      <w:widowControl w:val="0"/>
      <w:numPr>
        <w:ilvl w:val="3"/>
        <w:numId w:val="4"/>
      </w:numPr>
      <w:spacing w:beforeLines="50" w:before="50" w:afterLines="50" w:after="50"/>
      <w:jc w:val="both"/>
      <w:outlineLvl w:val="4"/>
    </w:pPr>
    <w:rPr>
      <w:rFonts w:ascii="黑体" w:eastAsia="黑体"/>
      <w:kern w:val="21"/>
      <w:sz w:val="21"/>
    </w:rPr>
  </w:style>
  <w:style w:type="paragraph" w:customStyle="1" w:styleId="aff9">
    <w:name w:val="标准文件_附录四级条标题"/>
    <w:next w:val="afffff8"/>
    <w:qFormat/>
    <w:pPr>
      <w:widowControl w:val="0"/>
      <w:numPr>
        <w:ilvl w:val="4"/>
        <w:numId w:val="4"/>
      </w:numPr>
      <w:spacing w:beforeLines="50" w:before="50" w:afterLines="50" w:after="50"/>
      <w:jc w:val="both"/>
      <w:outlineLvl w:val="5"/>
    </w:pPr>
    <w:rPr>
      <w:rFonts w:ascii="黑体" w:eastAsia="黑体"/>
      <w:kern w:val="21"/>
      <w:sz w:val="21"/>
    </w:rPr>
  </w:style>
  <w:style w:type="paragraph" w:customStyle="1" w:styleId="afb">
    <w:name w:val="标准文件_附录图标题"/>
    <w:next w:val="afffff8"/>
    <w:qFormat/>
    <w:pPr>
      <w:numPr>
        <w:ilvl w:val="1"/>
        <w:numId w:val="6"/>
      </w:numPr>
      <w:adjustRightInd w:val="0"/>
      <w:snapToGrid w:val="0"/>
      <w:spacing w:beforeLines="50" w:before="50" w:afterLines="50" w:after="50"/>
      <w:jc w:val="center"/>
    </w:pPr>
    <w:rPr>
      <w:rFonts w:ascii="黑体" w:eastAsia="黑体"/>
      <w:sz w:val="21"/>
    </w:rPr>
  </w:style>
  <w:style w:type="paragraph" w:customStyle="1" w:styleId="affa">
    <w:name w:val="标准文件_附录五级条标题"/>
    <w:next w:val="afffff8"/>
    <w:qFormat/>
    <w:pPr>
      <w:widowControl w:val="0"/>
      <w:numPr>
        <w:ilvl w:val="5"/>
        <w:numId w:val="4"/>
      </w:numPr>
      <w:spacing w:beforeLines="50" w:before="50" w:afterLines="50" w:after="50"/>
      <w:jc w:val="both"/>
      <w:outlineLvl w:val="6"/>
    </w:pPr>
    <w:rPr>
      <w:rFonts w:ascii="黑体" w:eastAsia="黑体"/>
      <w:kern w:val="21"/>
      <w:sz w:val="21"/>
    </w:rPr>
  </w:style>
  <w:style w:type="paragraph" w:customStyle="1" w:styleId="af0">
    <w:name w:val="标准文件_附录英文标识"/>
    <w:next w:val="afffd"/>
    <w:qFormat/>
    <w:pPr>
      <w:numPr>
        <w:numId w:val="7"/>
      </w:numPr>
      <w:tabs>
        <w:tab w:val="left" w:pos="6406"/>
      </w:tabs>
      <w:spacing w:before="220" w:after="320"/>
      <w:jc w:val="center"/>
      <w:outlineLvl w:val="0"/>
    </w:pPr>
    <w:rPr>
      <w:rFonts w:ascii="黑体" w:eastAsia="黑体"/>
      <w:sz w:val="21"/>
    </w:rPr>
  </w:style>
  <w:style w:type="character" w:customStyle="1" w:styleId="afffe">
    <w:name w:val="正文文本 字符"/>
    <w:link w:val="afffd"/>
    <w:qFormat/>
    <w:rPr>
      <w:kern w:val="2"/>
      <w:sz w:val="21"/>
      <w:szCs w:val="21"/>
    </w:rPr>
  </w:style>
  <w:style w:type="paragraph" w:customStyle="1" w:styleId="affffffa">
    <w:name w:val="标准文件_附录章标题"/>
    <w:next w:val="afffff8"/>
    <w:qFormat/>
    <w:p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fffb">
    <w:name w:val="标准文件_公式后的破折号"/>
    <w:basedOn w:val="afffff8"/>
    <w:next w:val="afffff8"/>
    <w:qFormat/>
    <w:pPr>
      <w:ind w:leftChars="200" w:left="488" w:hangingChars="290" w:hanging="289"/>
    </w:pPr>
  </w:style>
  <w:style w:type="paragraph" w:customStyle="1" w:styleId="a6">
    <w:name w:val="标准文件_前言、引言标题"/>
    <w:next w:val="afff7"/>
    <w:qFormat/>
    <w:pPr>
      <w:numPr>
        <w:numId w:val="8"/>
      </w:numPr>
      <w:shd w:val="clear" w:color="FFFFFF" w:fill="FFFFFF"/>
      <w:spacing w:before="480" w:afterLines="150" w:after="150"/>
      <w:jc w:val="center"/>
      <w:outlineLvl w:val="0"/>
    </w:pPr>
    <w:rPr>
      <w:rFonts w:ascii="黑体" w:eastAsia="黑体"/>
      <w:sz w:val="32"/>
    </w:rPr>
  </w:style>
  <w:style w:type="paragraph" w:customStyle="1" w:styleId="affffffc">
    <w:name w:val="标准文件_目次、标准名称标题"/>
    <w:basedOn w:val="a6"/>
    <w:next w:val="afffff8"/>
    <w:qFormat/>
    <w:pPr>
      <w:spacing w:line="460" w:lineRule="exact"/>
      <w:ind w:left="0" w:firstLine="0"/>
    </w:pPr>
  </w:style>
  <w:style w:type="paragraph" w:customStyle="1" w:styleId="affffffd">
    <w:name w:val="标准文件_目录标题"/>
    <w:basedOn w:val="afff7"/>
    <w:qFormat/>
    <w:pPr>
      <w:spacing w:before="480" w:afterLines="150" w:after="150" w:line="240" w:lineRule="auto"/>
      <w:jc w:val="center"/>
    </w:pPr>
    <w:rPr>
      <w:rFonts w:ascii="黑体" w:eastAsia="黑体"/>
      <w:sz w:val="32"/>
    </w:rPr>
  </w:style>
  <w:style w:type="paragraph" w:customStyle="1" w:styleId="af3">
    <w:name w:val="标准文件_破折号列项"/>
    <w:qFormat/>
    <w:pPr>
      <w:numPr>
        <w:numId w:val="9"/>
      </w:numPr>
      <w:adjustRightInd w:val="0"/>
      <w:snapToGrid w:val="0"/>
      <w:ind w:firstLineChars="200" w:firstLine="200"/>
    </w:pPr>
    <w:rPr>
      <w:sz w:val="21"/>
    </w:rPr>
  </w:style>
  <w:style w:type="paragraph" w:customStyle="1" w:styleId="afe">
    <w:name w:val="标准文件_破折号列项（二级）"/>
    <w:basedOn w:val="af3"/>
    <w:qFormat/>
    <w:pPr>
      <w:numPr>
        <w:numId w:val="10"/>
      </w:numPr>
    </w:pPr>
  </w:style>
  <w:style w:type="paragraph" w:customStyle="1" w:styleId="afff1">
    <w:name w:val="标准文件_三级条标题"/>
    <w:basedOn w:val="afff0"/>
    <w:next w:val="afffff8"/>
    <w:qFormat/>
    <w:pPr>
      <w:widowControl/>
      <w:numPr>
        <w:ilvl w:val="4"/>
      </w:numPr>
      <w:outlineLvl w:val="3"/>
    </w:pPr>
  </w:style>
  <w:style w:type="character" w:customStyle="1" w:styleId="11">
    <w:name w:val="不明显参考1"/>
    <w:uiPriority w:val="31"/>
    <w:qFormat/>
    <w:rPr>
      <w:smallCaps/>
      <w:color w:val="C0504D"/>
      <w:u w:val="single"/>
    </w:rPr>
  </w:style>
  <w:style w:type="paragraph" w:customStyle="1" w:styleId="affffffe">
    <w:name w:val="标准文件_示例后续"/>
    <w:basedOn w:val="afff7"/>
    <w:qFormat/>
    <w:pPr>
      <w:adjustRightInd/>
      <w:spacing w:line="240" w:lineRule="auto"/>
      <w:ind w:firstLineChars="200" w:firstLine="200"/>
    </w:pPr>
    <w:rPr>
      <w:sz w:val="18"/>
      <w:szCs w:val="24"/>
    </w:rPr>
  </w:style>
  <w:style w:type="paragraph" w:customStyle="1" w:styleId="affb">
    <w:name w:val="标准文件_数字编号列项"/>
    <w:qFormat/>
    <w:pPr>
      <w:numPr>
        <w:numId w:val="11"/>
      </w:numPr>
      <w:jc w:val="both"/>
    </w:pPr>
    <w:rPr>
      <w:rFonts w:ascii="宋体" w:hAnsi="宋体"/>
      <w:sz w:val="21"/>
    </w:rPr>
  </w:style>
  <w:style w:type="paragraph" w:customStyle="1" w:styleId="afff2">
    <w:name w:val="标准文件_四级条标题"/>
    <w:next w:val="afffff8"/>
    <w:qFormat/>
    <w:pPr>
      <w:widowControl w:val="0"/>
      <w:numPr>
        <w:ilvl w:val="5"/>
        <w:numId w:val="2"/>
      </w:numPr>
      <w:spacing w:beforeLines="50" w:before="50" w:afterLines="50" w:after="50"/>
      <w:jc w:val="both"/>
      <w:outlineLvl w:val="4"/>
    </w:pPr>
    <w:rPr>
      <w:rFonts w:ascii="黑体" w:eastAsia="黑体"/>
      <w:sz w:val="21"/>
    </w:rPr>
  </w:style>
  <w:style w:type="character" w:customStyle="1" w:styleId="affff6">
    <w:name w:val="脚注文本 字符"/>
    <w:link w:val="affff5"/>
    <w:semiHidden/>
    <w:qFormat/>
    <w:rPr>
      <w:rFonts w:ascii="宋体"/>
      <w:kern w:val="2"/>
      <w:sz w:val="18"/>
      <w:szCs w:val="18"/>
    </w:rPr>
  </w:style>
  <w:style w:type="paragraph" w:customStyle="1" w:styleId="afffffff">
    <w:name w:val="标准文件_条文脚注"/>
    <w:basedOn w:val="affff5"/>
    <w:qFormat/>
    <w:pPr>
      <w:adjustRightInd w:val="0"/>
      <w:spacing w:line="240" w:lineRule="auto"/>
      <w:ind w:leftChars="0" w:left="0" w:firstLineChars="200" w:firstLine="200"/>
      <w:jc w:val="both"/>
    </w:pPr>
    <w:rPr>
      <w:rFonts w:hAnsi="宋体"/>
    </w:rPr>
  </w:style>
  <w:style w:type="paragraph" w:customStyle="1" w:styleId="af6">
    <w:name w:val="标准文件_图表脚注"/>
    <w:basedOn w:val="afff7"/>
    <w:next w:val="afffff8"/>
    <w:qFormat/>
    <w:pPr>
      <w:numPr>
        <w:numId w:val="12"/>
      </w:numPr>
      <w:spacing w:line="240" w:lineRule="auto"/>
      <w:jc w:val="left"/>
    </w:pPr>
    <w:rPr>
      <w:rFonts w:ascii="宋体" w:hAnsi="宋体"/>
      <w:sz w:val="18"/>
    </w:rPr>
  </w:style>
  <w:style w:type="character" w:customStyle="1" w:styleId="afffffff0">
    <w:name w:val="标准文件_图表脚注内容"/>
    <w:qFormat/>
    <w:rPr>
      <w:rFonts w:ascii="宋体" w:eastAsia="宋体" w:hAnsi="宋体" w:cs="Times New Roman"/>
      <w:spacing w:val="0"/>
      <w:sz w:val="18"/>
      <w:vertAlign w:val="superscript"/>
    </w:rPr>
  </w:style>
  <w:style w:type="paragraph" w:customStyle="1" w:styleId="afff3">
    <w:name w:val="标准文件_五级条标题"/>
    <w:next w:val="afffff8"/>
    <w:qFormat/>
    <w:pPr>
      <w:widowControl w:val="0"/>
      <w:numPr>
        <w:ilvl w:val="6"/>
        <w:numId w:val="2"/>
      </w:numPr>
      <w:spacing w:beforeLines="50" w:before="50" w:afterLines="50" w:after="50"/>
      <w:jc w:val="both"/>
      <w:outlineLvl w:val="5"/>
    </w:pPr>
    <w:rPr>
      <w:rFonts w:ascii="黑体" w:eastAsia="黑体"/>
      <w:sz w:val="21"/>
    </w:rPr>
  </w:style>
  <w:style w:type="paragraph" w:customStyle="1" w:styleId="affe">
    <w:name w:val="标准文件_章标题"/>
    <w:next w:val="afffff8"/>
    <w:qFormat/>
    <w:pPr>
      <w:numPr>
        <w:ilvl w:val="1"/>
        <w:numId w:val="2"/>
      </w:numPr>
      <w:spacing w:beforeLines="100" w:before="100" w:afterLines="100" w:after="100"/>
      <w:jc w:val="both"/>
      <w:outlineLvl w:val="0"/>
    </w:pPr>
    <w:rPr>
      <w:rFonts w:ascii="黑体" w:eastAsia="黑体"/>
      <w:sz w:val="21"/>
    </w:rPr>
  </w:style>
  <w:style w:type="paragraph" w:customStyle="1" w:styleId="afff">
    <w:name w:val="标准文件_一级条标题"/>
    <w:basedOn w:val="affe"/>
    <w:next w:val="afffff8"/>
    <w:qFormat/>
    <w:pPr>
      <w:numPr>
        <w:ilvl w:val="2"/>
      </w:numPr>
      <w:spacing w:beforeLines="50" w:before="50" w:afterLines="50" w:after="50"/>
      <w:outlineLvl w:val="1"/>
    </w:pPr>
  </w:style>
  <w:style w:type="paragraph" w:customStyle="1" w:styleId="afffffff1">
    <w:name w:val="标准文件_一致程度"/>
    <w:basedOn w:val="afff7"/>
    <w:qFormat/>
    <w:pPr>
      <w:spacing w:line="440" w:lineRule="exact"/>
      <w:jc w:val="center"/>
    </w:pPr>
    <w:rPr>
      <w:sz w:val="28"/>
    </w:rPr>
  </w:style>
  <w:style w:type="paragraph" w:customStyle="1" w:styleId="afffffff2">
    <w:name w:val="标准文件_引言标题"/>
    <w:next w:val="afff7"/>
    <w:qFormat/>
    <w:pPr>
      <w:shd w:val="clear" w:color="FFFFFF" w:fill="FFFFFF"/>
      <w:spacing w:before="540" w:after="600"/>
      <w:jc w:val="center"/>
      <w:outlineLvl w:val="0"/>
    </w:pPr>
    <w:rPr>
      <w:rFonts w:ascii="黑体" w:eastAsia="黑体"/>
      <w:sz w:val="32"/>
    </w:rPr>
  </w:style>
  <w:style w:type="paragraph" w:customStyle="1" w:styleId="afffffff3">
    <w:name w:val="标准文件_英文图表脚注"/>
    <w:basedOn w:val="afffff7"/>
    <w:qFormat/>
    <w:pPr>
      <w:widowControl/>
      <w:adjustRightInd/>
      <w:snapToGrid/>
      <w:spacing w:line="240" w:lineRule="auto"/>
      <w:ind w:left="79" w:hangingChars="80" w:hanging="79"/>
    </w:pPr>
    <w:rPr>
      <w:rFonts w:ascii="宋体" w:hAnsi="宋体"/>
    </w:rPr>
  </w:style>
  <w:style w:type="paragraph" w:customStyle="1" w:styleId="af8">
    <w:name w:val="标准文件_数字编号列项（二级）"/>
    <w:qFormat/>
    <w:pPr>
      <w:numPr>
        <w:ilvl w:val="1"/>
        <w:numId w:val="13"/>
      </w:numPr>
      <w:jc w:val="both"/>
    </w:pPr>
    <w:rPr>
      <w:rFonts w:ascii="宋体"/>
      <w:sz w:val="21"/>
    </w:rPr>
  </w:style>
  <w:style w:type="paragraph" w:customStyle="1" w:styleId="af">
    <w:name w:val="标准文件_英文注："/>
    <w:basedOn w:val="afff7"/>
    <w:next w:val="afffff8"/>
    <w:qFormat/>
    <w:pPr>
      <w:numPr>
        <w:numId w:val="14"/>
      </w:numPr>
      <w:tabs>
        <w:tab w:val="left" w:pos="420"/>
      </w:tabs>
      <w:autoSpaceDE w:val="0"/>
      <w:autoSpaceDN w:val="0"/>
      <w:spacing w:line="240" w:lineRule="auto"/>
    </w:pPr>
    <w:rPr>
      <w:rFonts w:ascii="宋体" w:hAnsi="宋体"/>
      <w:kern w:val="0"/>
      <w:sz w:val="18"/>
      <w:szCs w:val="20"/>
    </w:rPr>
  </w:style>
  <w:style w:type="paragraph" w:customStyle="1" w:styleId="aff2">
    <w:name w:val="标准文件_英文注×："/>
    <w:basedOn w:val="afff7"/>
    <w:qFormat/>
    <w:pPr>
      <w:numPr>
        <w:numId w:val="15"/>
      </w:numPr>
      <w:tabs>
        <w:tab w:val="left" w:pos="210"/>
      </w:tabs>
      <w:autoSpaceDE w:val="0"/>
      <w:autoSpaceDN w:val="0"/>
      <w:spacing w:line="240" w:lineRule="auto"/>
    </w:pPr>
    <w:rPr>
      <w:rFonts w:ascii="宋体" w:hAnsi="宋体"/>
      <w:kern w:val="0"/>
      <w:szCs w:val="20"/>
    </w:rPr>
  </w:style>
  <w:style w:type="paragraph" w:customStyle="1" w:styleId="aff4">
    <w:name w:val="标准文件_正文表标题"/>
    <w:next w:val="afffff8"/>
    <w:qFormat/>
    <w:pPr>
      <w:numPr>
        <w:numId w:val="16"/>
      </w:numPr>
      <w:tabs>
        <w:tab w:val="left" w:pos="0"/>
      </w:tabs>
      <w:spacing w:beforeLines="50" w:before="50" w:afterLines="50" w:after="50"/>
      <w:jc w:val="center"/>
    </w:pPr>
    <w:rPr>
      <w:rFonts w:ascii="黑体" w:eastAsia="黑体"/>
      <w:sz w:val="21"/>
    </w:rPr>
  </w:style>
  <w:style w:type="paragraph" w:customStyle="1" w:styleId="afffffff4">
    <w:name w:val="标准文件_正文公式"/>
    <w:basedOn w:val="afff7"/>
    <w:next w:val="afffff7"/>
    <w:qFormat/>
    <w:pPr>
      <w:tabs>
        <w:tab w:val="center" w:pos="4678"/>
        <w:tab w:val="right" w:leader="middleDot" w:pos="9356"/>
      </w:tabs>
      <w:spacing w:line="240" w:lineRule="auto"/>
    </w:pPr>
    <w:rPr>
      <w:rFonts w:ascii="宋体" w:hAnsi="宋体"/>
    </w:rPr>
  </w:style>
  <w:style w:type="paragraph" w:customStyle="1" w:styleId="aff">
    <w:name w:val="标准文件_正文图标题"/>
    <w:next w:val="afffff8"/>
    <w:qFormat/>
    <w:pPr>
      <w:numPr>
        <w:numId w:val="17"/>
      </w:numPr>
      <w:spacing w:beforeLines="50" w:before="50" w:afterLines="50" w:after="50"/>
      <w:jc w:val="center"/>
    </w:pPr>
    <w:rPr>
      <w:rFonts w:ascii="黑体" w:eastAsia="黑体"/>
      <w:sz w:val="21"/>
    </w:rPr>
  </w:style>
  <w:style w:type="paragraph" w:customStyle="1" w:styleId="afff5">
    <w:name w:val="标准文件_正文英文表标题"/>
    <w:next w:val="afffff8"/>
    <w:qFormat/>
    <w:pPr>
      <w:numPr>
        <w:numId w:val="18"/>
      </w:numPr>
      <w:jc w:val="center"/>
    </w:pPr>
    <w:rPr>
      <w:rFonts w:ascii="黑体" w:eastAsia="黑体"/>
      <w:sz w:val="21"/>
    </w:rPr>
  </w:style>
  <w:style w:type="paragraph" w:customStyle="1" w:styleId="afd">
    <w:name w:val="标准文件_正文英文图标题"/>
    <w:next w:val="afffff8"/>
    <w:qFormat/>
    <w:pPr>
      <w:numPr>
        <w:numId w:val="19"/>
      </w:numPr>
      <w:jc w:val="center"/>
    </w:pPr>
    <w:rPr>
      <w:rFonts w:ascii="黑体" w:eastAsia="黑体"/>
      <w:sz w:val="21"/>
    </w:rPr>
  </w:style>
  <w:style w:type="paragraph" w:customStyle="1" w:styleId="af9">
    <w:name w:val="标准文件_编号列项（三级）"/>
    <w:qFormat/>
    <w:pPr>
      <w:numPr>
        <w:ilvl w:val="2"/>
        <w:numId w:val="13"/>
      </w:numPr>
    </w:pPr>
    <w:rPr>
      <w:rFonts w:ascii="宋体"/>
      <w:sz w:val="21"/>
    </w:rPr>
  </w:style>
  <w:style w:type="paragraph" w:customStyle="1" w:styleId="a1">
    <w:name w:val="二级无标题条"/>
    <w:basedOn w:val="afff7"/>
    <w:qFormat/>
    <w:pPr>
      <w:numPr>
        <w:ilvl w:val="3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afffffff5">
    <w:name w:val="发布部门"/>
    <w:next w:val="afffff8"/>
    <w:qFormat/>
    <w:pPr>
      <w:framePr w:w="7433" w:h="585" w:hRule="exact" w:hSpace="180" w:vSpace="180" w:wrap="around" w:hAnchor="margin" w:xAlign="center" w:y="14401" w:anchorLock="1"/>
      <w:jc w:val="center"/>
    </w:pPr>
    <w:rPr>
      <w:rFonts w:ascii="宋体"/>
      <w:b/>
      <w:w w:val="135"/>
      <w:sz w:val="36"/>
    </w:rPr>
  </w:style>
  <w:style w:type="paragraph" w:customStyle="1" w:styleId="afffffff6">
    <w:name w:val="发布日期"/>
    <w:qFormat/>
    <w:pPr>
      <w:framePr w:w="4000" w:h="473" w:hRule="exact" w:hSpace="180" w:vSpace="180" w:wrap="around" w:hAnchor="margin" w:y="13511" w:anchorLock="1"/>
    </w:pPr>
    <w:rPr>
      <w:rFonts w:eastAsia="黑体"/>
      <w:sz w:val="28"/>
    </w:rPr>
  </w:style>
  <w:style w:type="paragraph" w:customStyle="1" w:styleId="afffffff7">
    <w:name w:val="封面标准代替信息"/>
    <w:basedOn w:val="afff7"/>
    <w:qFormat/>
    <w:pPr>
      <w:framePr w:w="9138" w:h="1244" w:hRule="exact" w:wrap="auto" w:vAnchor="page" w:hAnchor="margin" w:y="2908"/>
      <w:kinsoku w:val="0"/>
      <w:overflowPunct w:val="0"/>
      <w:autoSpaceDE w:val="0"/>
      <w:autoSpaceDN w:val="0"/>
      <w:spacing w:before="57" w:line="280" w:lineRule="exact"/>
      <w:jc w:val="right"/>
      <w:textAlignment w:val="center"/>
    </w:pPr>
    <w:rPr>
      <w:rFonts w:ascii="宋体" w:hAnsi="Times New Roman"/>
      <w:kern w:val="0"/>
      <w:szCs w:val="20"/>
    </w:rPr>
  </w:style>
  <w:style w:type="paragraph" w:customStyle="1" w:styleId="afffffff8">
    <w:name w:val="封面标准名称"/>
    <w:qFormat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fff9">
    <w:name w:val="封面标准文稿编辑信息"/>
    <w:qFormat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fffffffa">
    <w:name w:val="封面标准文稿类别"/>
    <w:qFormat/>
    <w:pPr>
      <w:spacing w:before="440" w:line="400" w:lineRule="exact"/>
      <w:jc w:val="center"/>
    </w:pPr>
    <w:rPr>
      <w:rFonts w:ascii="宋体"/>
      <w:sz w:val="24"/>
    </w:rPr>
  </w:style>
  <w:style w:type="paragraph" w:customStyle="1" w:styleId="afffffffb">
    <w:name w:val="封面标准英文名称"/>
    <w:qFormat/>
    <w:pPr>
      <w:widowControl w:val="0"/>
      <w:spacing w:line="360" w:lineRule="exact"/>
      <w:jc w:val="center"/>
    </w:pPr>
    <w:rPr>
      <w:sz w:val="28"/>
    </w:rPr>
  </w:style>
  <w:style w:type="paragraph" w:customStyle="1" w:styleId="afffffffc">
    <w:name w:val="封面一致性程度标识"/>
    <w:qFormat/>
    <w:pPr>
      <w:spacing w:before="440" w:line="440" w:lineRule="exact"/>
      <w:jc w:val="center"/>
    </w:pPr>
    <w:rPr>
      <w:sz w:val="28"/>
    </w:rPr>
  </w:style>
  <w:style w:type="paragraph" w:customStyle="1" w:styleId="afffffffd">
    <w:name w:val="封面正文"/>
    <w:qFormat/>
    <w:pPr>
      <w:jc w:val="both"/>
    </w:pPr>
  </w:style>
  <w:style w:type="paragraph" w:customStyle="1" w:styleId="afffffffe">
    <w:name w:val="附录二级无标题条"/>
    <w:basedOn w:val="afff7"/>
    <w:next w:val="afffff8"/>
    <w:qFormat/>
    <w:pPr>
      <w:widowControl/>
      <w:wordWrap w:val="0"/>
      <w:overflowPunct w:val="0"/>
      <w:autoSpaceDE w:val="0"/>
      <w:autoSpaceDN w:val="0"/>
      <w:adjustRightInd/>
      <w:spacing w:line="240" w:lineRule="auto"/>
      <w:textAlignment w:val="baseline"/>
      <w:outlineLvl w:val="3"/>
    </w:pPr>
    <w:rPr>
      <w:rFonts w:ascii="宋体" w:hAnsi="宋体"/>
      <w:kern w:val="21"/>
    </w:rPr>
  </w:style>
  <w:style w:type="paragraph" w:customStyle="1" w:styleId="affffffff">
    <w:name w:val="附录三级无标题条"/>
    <w:basedOn w:val="afffffffe"/>
    <w:next w:val="afffff8"/>
    <w:qFormat/>
    <w:pPr>
      <w:outlineLvl w:val="4"/>
    </w:pPr>
  </w:style>
  <w:style w:type="paragraph" w:customStyle="1" w:styleId="affffffff0">
    <w:name w:val="附录四级无标题条"/>
    <w:basedOn w:val="affffffff"/>
    <w:next w:val="afffff8"/>
    <w:qFormat/>
    <w:pPr>
      <w:outlineLvl w:val="5"/>
    </w:pPr>
  </w:style>
  <w:style w:type="paragraph" w:customStyle="1" w:styleId="affffffff1">
    <w:name w:val="附录图"/>
    <w:next w:val="afffff8"/>
    <w:qFormat/>
    <w:pPr>
      <w:wordWrap w:val="0"/>
      <w:overflowPunct w:val="0"/>
      <w:autoSpaceDE w:val="0"/>
      <w:spacing w:beforeLines="50" w:before="50" w:afterLines="50" w:after="50"/>
      <w:jc w:val="center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4">
    <w:name w:val="标准文件_一级项"/>
    <w:qFormat/>
    <w:pPr>
      <w:numPr>
        <w:numId w:val="21"/>
      </w:numPr>
    </w:pPr>
    <w:rPr>
      <w:rFonts w:ascii="宋体"/>
      <w:sz w:val="21"/>
    </w:rPr>
  </w:style>
  <w:style w:type="paragraph" w:customStyle="1" w:styleId="affffffff2">
    <w:name w:val="附录五级无标题条"/>
    <w:basedOn w:val="affffffff0"/>
    <w:next w:val="afffff8"/>
    <w:qFormat/>
    <w:pPr>
      <w:outlineLvl w:val="6"/>
    </w:pPr>
  </w:style>
  <w:style w:type="paragraph" w:customStyle="1" w:styleId="affffffff3">
    <w:name w:val="附录性质"/>
    <w:basedOn w:val="afff7"/>
    <w:qFormat/>
    <w:pPr>
      <w:widowControl/>
      <w:adjustRightInd/>
      <w:jc w:val="center"/>
    </w:pPr>
    <w:rPr>
      <w:rFonts w:ascii="黑体" w:eastAsia="黑体"/>
    </w:rPr>
  </w:style>
  <w:style w:type="paragraph" w:customStyle="1" w:styleId="affffffff4">
    <w:name w:val="附录一级无标题条"/>
    <w:basedOn w:val="affffffa"/>
    <w:next w:val="afffff8"/>
    <w:qFormat/>
    <w:pPr>
      <w:autoSpaceDN w:val="0"/>
      <w:outlineLvl w:val="2"/>
    </w:pPr>
    <w:rPr>
      <w:rFonts w:ascii="宋体" w:eastAsia="宋体" w:hAnsi="宋体"/>
    </w:rPr>
  </w:style>
  <w:style w:type="character" w:customStyle="1" w:styleId="affffffff5">
    <w:name w:val="个人答复风格"/>
    <w:qFormat/>
    <w:rPr>
      <w:rFonts w:ascii="Arial" w:eastAsia="宋体" w:hAnsi="Arial" w:cs="Arial"/>
      <w:color w:val="auto"/>
      <w:spacing w:val="0"/>
      <w:sz w:val="20"/>
    </w:rPr>
  </w:style>
  <w:style w:type="character" w:customStyle="1" w:styleId="affffffff6">
    <w:name w:val="个人撰写风格"/>
    <w:qFormat/>
    <w:rPr>
      <w:rFonts w:ascii="Arial" w:eastAsia="宋体" w:hAnsi="Arial" w:cs="Arial"/>
      <w:color w:val="auto"/>
      <w:spacing w:val="0"/>
      <w:sz w:val="20"/>
    </w:rPr>
  </w:style>
  <w:style w:type="paragraph" w:customStyle="1" w:styleId="affffffff7">
    <w:name w:val="脚注后续"/>
    <w:qFormat/>
    <w:pPr>
      <w:ind w:leftChars="350" w:left="350"/>
      <w:jc w:val="both"/>
    </w:pPr>
    <w:rPr>
      <w:rFonts w:ascii="宋体"/>
      <w:sz w:val="18"/>
    </w:rPr>
  </w:style>
  <w:style w:type="paragraph" w:customStyle="1" w:styleId="afff6">
    <w:name w:val="列项——"/>
    <w:qFormat/>
    <w:pPr>
      <w:widowControl w:val="0"/>
      <w:numPr>
        <w:numId w:val="22"/>
      </w:numPr>
      <w:jc w:val="both"/>
    </w:pPr>
    <w:rPr>
      <w:rFonts w:ascii="宋体" w:hAnsi="宋体"/>
      <w:sz w:val="21"/>
    </w:rPr>
  </w:style>
  <w:style w:type="paragraph" w:customStyle="1" w:styleId="affffffff8">
    <w:name w:val="列项·"/>
    <w:basedOn w:val="afffff8"/>
    <w:qFormat/>
    <w:pPr>
      <w:tabs>
        <w:tab w:val="left" w:pos="840"/>
      </w:tabs>
    </w:pPr>
  </w:style>
  <w:style w:type="paragraph" w:customStyle="1" w:styleId="affffffff9">
    <w:name w:val="目次、索引正文"/>
    <w:qFormat/>
    <w:pPr>
      <w:spacing w:line="320" w:lineRule="exact"/>
      <w:jc w:val="both"/>
    </w:pPr>
    <w:rPr>
      <w:rFonts w:ascii="宋体"/>
      <w:sz w:val="21"/>
    </w:rPr>
  </w:style>
  <w:style w:type="paragraph" w:customStyle="1" w:styleId="210">
    <w:name w:val="目录 21"/>
    <w:basedOn w:val="afff7"/>
    <w:next w:val="afff7"/>
    <w:autoRedefine/>
    <w:semiHidden/>
    <w:qFormat/>
    <w:pPr>
      <w:adjustRightInd/>
      <w:spacing w:line="240" w:lineRule="auto"/>
      <w:jc w:val="left"/>
    </w:pPr>
    <w:rPr>
      <w:bCs/>
      <w:iCs/>
    </w:rPr>
  </w:style>
  <w:style w:type="paragraph" w:customStyle="1" w:styleId="31">
    <w:name w:val="目录 31"/>
    <w:basedOn w:val="afff7"/>
    <w:next w:val="afff7"/>
    <w:autoRedefine/>
    <w:semiHidden/>
    <w:qFormat/>
    <w:pPr>
      <w:spacing w:line="240" w:lineRule="auto"/>
    </w:pPr>
    <w:rPr>
      <w:rFonts w:ascii="宋体" w:hAnsi="宋体"/>
      <w:iCs/>
    </w:rPr>
  </w:style>
  <w:style w:type="paragraph" w:customStyle="1" w:styleId="41">
    <w:name w:val="目录 41"/>
    <w:basedOn w:val="afff7"/>
    <w:next w:val="afff7"/>
    <w:autoRedefine/>
    <w:semiHidden/>
    <w:qFormat/>
    <w:pPr>
      <w:adjustRightInd/>
      <w:spacing w:line="240" w:lineRule="auto"/>
      <w:jc w:val="left"/>
    </w:pPr>
  </w:style>
  <w:style w:type="paragraph" w:customStyle="1" w:styleId="51">
    <w:name w:val="目录 51"/>
    <w:basedOn w:val="afff7"/>
    <w:next w:val="afff7"/>
    <w:autoRedefine/>
    <w:semiHidden/>
    <w:qFormat/>
    <w:pPr>
      <w:spacing w:line="240" w:lineRule="auto"/>
    </w:pPr>
    <w:rPr>
      <w:rFonts w:ascii="宋体" w:hAnsi="宋体"/>
    </w:rPr>
  </w:style>
  <w:style w:type="paragraph" w:customStyle="1" w:styleId="61">
    <w:name w:val="目录 61"/>
    <w:basedOn w:val="afff7"/>
    <w:next w:val="afff7"/>
    <w:autoRedefine/>
    <w:semiHidden/>
    <w:qFormat/>
    <w:pPr>
      <w:adjustRightInd/>
      <w:spacing w:line="240" w:lineRule="auto"/>
      <w:jc w:val="left"/>
    </w:pPr>
  </w:style>
  <w:style w:type="paragraph" w:customStyle="1" w:styleId="71">
    <w:name w:val="目录 71"/>
    <w:basedOn w:val="61"/>
    <w:autoRedefine/>
    <w:semiHidden/>
    <w:qFormat/>
    <w:pPr>
      <w:ind w:left="1260"/>
    </w:pPr>
  </w:style>
  <w:style w:type="paragraph" w:customStyle="1" w:styleId="81">
    <w:name w:val="目录 81"/>
    <w:basedOn w:val="71"/>
    <w:autoRedefine/>
    <w:semiHidden/>
    <w:qFormat/>
    <w:pPr>
      <w:ind w:left="1470"/>
    </w:pPr>
  </w:style>
  <w:style w:type="paragraph" w:customStyle="1" w:styleId="91">
    <w:name w:val="目录 91"/>
    <w:basedOn w:val="81"/>
    <w:autoRedefine/>
    <w:semiHidden/>
    <w:qFormat/>
    <w:pPr>
      <w:ind w:left="1680"/>
    </w:pPr>
  </w:style>
  <w:style w:type="paragraph" w:customStyle="1" w:styleId="affffffffa">
    <w:name w:val="其他标准称谓"/>
    <w:qFormat/>
    <w:pPr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affffffffb">
    <w:name w:val="其他发布部门"/>
    <w:basedOn w:val="afffffff5"/>
    <w:qFormat/>
    <w:pPr>
      <w:framePr w:wrap="around"/>
      <w:spacing w:line="0" w:lineRule="atLeast"/>
    </w:pPr>
    <w:rPr>
      <w:rFonts w:ascii="黑体" w:eastAsia="黑体"/>
      <w:b w:val="0"/>
    </w:rPr>
  </w:style>
  <w:style w:type="paragraph" w:customStyle="1" w:styleId="affd">
    <w:name w:val="前言标题"/>
    <w:next w:val="afff7"/>
    <w:qFormat/>
    <w:pPr>
      <w:numPr>
        <w:numId w:val="2"/>
      </w:numPr>
      <w:shd w:val="clear" w:color="FFFFFF" w:fill="FFFFFF"/>
      <w:spacing w:before="540" w:after="600"/>
      <w:jc w:val="center"/>
      <w:outlineLvl w:val="0"/>
    </w:pPr>
    <w:rPr>
      <w:rFonts w:ascii="黑体" w:eastAsia="黑体"/>
      <w:sz w:val="32"/>
    </w:rPr>
  </w:style>
  <w:style w:type="paragraph" w:customStyle="1" w:styleId="a2">
    <w:name w:val="三级无标题条"/>
    <w:basedOn w:val="afff7"/>
    <w:qFormat/>
    <w:pPr>
      <w:numPr>
        <w:ilvl w:val="4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affffffffc">
    <w:name w:val="实施日期"/>
    <w:basedOn w:val="afffffff6"/>
    <w:qFormat/>
    <w:pPr>
      <w:framePr w:hSpace="0" w:wrap="around" w:xAlign="right"/>
      <w:jc w:val="right"/>
    </w:pPr>
  </w:style>
  <w:style w:type="paragraph" w:customStyle="1" w:styleId="a3">
    <w:name w:val="四级无标题条"/>
    <w:basedOn w:val="afff7"/>
    <w:qFormat/>
    <w:pPr>
      <w:numPr>
        <w:ilvl w:val="5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affffffffd">
    <w:name w:val="文献分类号"/>
    <w:qFormat/>
    <w:pPr>
      <w:framePr w:hSpace="180" w:vSpace="180" w:wrap="around" w:hAnchor="margin" w:y="1" w:anchorLock="1"/>
      <w:widowControl w:val="0"/>
      <w:textAlignment w:val="center"/>
    </w:pPr>
    <w:rPr>
      <w:rFonts w:eastAsia="黑体"/>
      <w:sz w:val="21"/>
    </w:rPr>
  </w:style>
  <w:style w:type="paragraph" w:customStyle="1" w:styleId="affffffffe">
    <w:name w:val="无标题条"/>
    <w:next w:val="afffff8"/>
    <w:qFormat/>
    <w:pPr>
      <w:jc w:val="both"/>
    </w:pPr>
    <w:rPr>
      <w:rFonts w:ascii="宋体" w:hAnsi="宋体"/>
      <w:sz w:val="21"/>
    </w:rPr>
  </w:style>
  <w:style w:type="paragraph" w:customStyle="1" w:styleId="a4">
    <w:name w:val="五级无标题条"/>
    <w:basedOn w:val="afff7"/>
    <w:qFormat/>
    <w:pPr>
      <w:numPr>
        <w:ilvl w:val="6"/>
        <w:numId w:val="20"/>
      </w:numPr>
      <w:adjustRightInd/>
    </w:pPr>
    <w:rPr>
      <w:szCs w:val="24"/>
    </w:rPr>
  </w:style>
  <w:style w:type="paragraph" w:customStyle="1" w:styleId="a0">
    <w:name w:val="一级无标题条"/>
    <w:basedOn w:val="afff7"/>
    <w:qFormat/>
    <w:pPr>
      <w:numPr>
        <w:ilvl w:val="2"/>
        <w:numId w:val="20"/>
      </w:numPr>
      <w:adjustRightInd/>
      <w:spacing w:before="10" w:after="10" w:line="240" w:lineRule="auto"/>
    </w:pPr>
    <w:rPr>
      <w:rFonts w:ascii="宋体" w:hAnsi="宋体"/>
      <w:szCs w:val="24"/>
    </w:rPr>
  </w:style>
  <w:style w:type="paragraph" w:customStyle="1" w:styleId="afffffffff">
    <w:name w:val="注:后续"/>
    <w:qFormat/>
    <w:pPr>
      <w:spacing w:line="300" w:lineRule="exact"/>
      <w:ind w:leftChars="400" w:left="600" w:hangingChars="200" w:hanging="200"/>
      <w:jc w:val="both"/>
    </w:pPr>
    <w:rPr>
      <w:rFonts w:ascii="宋体"/>
      <w:sz w:val="18"/>
    </w:rPr>
  </w:style>
  <w:style w:type="paragraph" w:customStyle="1" w:styleId="afffffffff0">
    <w:name w:val="注×:后续"/>
    <w:basedOn w:val="afffffffff"/>
    <w:qFormat/>
    <w:pPr>
      <w:ind w:leftChars="0" w:left="1406" w:firstLineChars="0" w:hanging="499"/>
    </w:pPr>
  </w:style>
  <w:style w:type="paragraph" w:customStyle="1" w:styleId="afffffffff1">
    <w:name w:val="标准文件_一级无标题"/>
    <w:basedOn w:val="afff"/>
    <w:qFormat/>
    <w:pPr>
      <w:spacing w:beforeLines="0" w:before="0" w:afterLines="0" w:after="0"/>
      <w:outlineLvl w:val="9"/>
    </w:pPr>
    <w:rPr>
      <w:rFonts w:ascii="宋体" w:eastAsia="宋体"/>
    </w:rPr>
  </w:style>
  <w:style w:type="paragraph" w:customStyle="1" w:styleId="afffffffff2">
    <w:name w:val="标准文件_五级无标题"/>
    <w:basedOn w:val="afff3"/>
    <w:qFormat/>
    <w:pPr>
      <w:spacing w:beforeLines="0" w:before="0" w:afterLines="0" w:after="0"/>
      <w:outlineLvl w:val="9"/>
    </w:pPr>
    <w:rPr>
      <w:rFonts w:ascii="宋体" w:eastAsia="宋体"/>
    </w:rPr>
  </w:style>
  <w:style w:type="paragraph" w:customStyle="1" w:styleId="afffffffff3">
    <w:name w:val="标准文件_三级无标题"/>
    <w:basedOn w:val="afff1"/>
    <w:qFormat/>
    <w:pPr>
      <w:spacing w:beforeLines="0" w:before="0" w:afterLines="0" w:after="0"/>
      <w:outlineLvl w:val="9"/>
    </w:pPr>
    <w:rPr>
      <w:rFonts w:ascii="宋体" w:eastAsia="宋体"/>
    </w:rPr>
  </w:style>
  <w:style w:type="paragraph" w:customStyle="1" w:styleId="afffffffff4">
    <w:name w:val="标准文件_二级无标题"/>
    <w:basedOn w:val="afff0"/>
    <w:qFormat/>
    <w:pPr>
      <w:spacing w:beforeLines="0" w:before="0" w:afterLines="0" w:after="0"/>
      <w:outlineLvl w:val="9"/>
    </w:pPr>
    <w:rPr>
      <w:rFonts w:ascii="宋体" w:eastAsia="宋体"/>
    </w:rPr>
  </w:style>
  <w:style w:type="paragraph" w:customStyle="1" w:styleId="afffffffff5">
    <w:name w:val="标准_四级无标题"/>
    <w:basedOn w:val="afff2"/>
    <w:next w:val="afffff8"/>
    <w:qFormat/>
    <w:rPr>
      <w:rFonts w:eastAsia="宋体"/>
    </w:rPr>
  </w:style>
  <w:style w:type="paragraph" w:customStyle="1" w:styleId="afffffffff6">
    <w:name w:val="标准文件_四级无标题"/>
    <w:basedOn w:val="afff2"/>
    <w:qFormat/>
    <w:pPr>
      <w:spacing w:beforeLines="0" w:before="0" w:afterLines="0" w:after="0"/>
      <w:outlineLvl w:val="9"/>
    </w:pPr>
    <w:rPr>
      <w:rFonts w:ascii="宋体" w:eastAsia="宋体" w:hAnsi="黑体"/>
      <w:szCs w:val="52"/>
    </w:rPr>
  </w:style>
  <w:style w:type="paragraph" w:customStyle="1" w:styleId="aff3">
    <w:name w:val="标准文件_大写罗马数字编号列项"/>
    <w:basedOn w:val="afffff8"/>
    <w:qFormat/>
    <w:pPr>
      <w:numPr>
        <w:numId w:val="23"/>
      </w:numPr>
      <w:ind w:firstLineChars="0" w:firstLine="0"/>
    </w:pPr>
    <w:rPr>
      <w:rFonts w:ascii="Times New Roman" w:cs="Arial"/>
      <w:szCs w:val="28"/>
    </w:rPr>
  </w:style>
  <w:style w:type="paragraph" w:customStyle="1" w:styleId="ae">
    <w:name w:val="标准文件_小写罗马数字编号列项"/>
    <w:basedOn w:val="afffff8"/>
    <w:qFormat/>
    <w:pPr>
      <w:numPr>
        <w:numId w:val="24"/>
      </w:numPr>
      <w:ind w:firstLineChars="0" w:firstLine="0"/>
    </w:pPr>
    <w:rPr>
      <w:rFonts w:cs="Arial"/>
      <w:szCs w:val="28"/>
    </w:rPr>
  </w:style>
  <w:style w:type="paragraph" w:customStyle="1" w:styleId="afffffffff7">
    <w:name w:val="标准文件_附录标题"/>
    <w:basedOn w:val="aff5"/>
    <w:qFormat/>
    <w:pPr>
      <w:numPr>
        <w:numId w:val="0"/>
      </w:numPr>
      <w:spacing w:after="280"/>
      <w:outlineLvl w:val="9"/>
    </w:pPr>
  </w:style>
  <w:style w:type="paragraph" w:customStyle="1" w:styleId="afffffffff8">
    <w:name w:val="标准文件_二级项"/>
    <w:qFormat/>
    <w:rPr>
      <w:rFonts w:ascii="宋体"/>
      <w:sz w:val="21"/>
    </w:rPr>
  </w:style>
  <w:style w:type="paragraph" w:customStyle="1" w:styleId="af5">
    <w:name w:val="标准文件_三级项"/>
    <w:basedOn w:val="afff7"/>
    <w:qFormat/>
    <w:pPr>
      <w:numPr>
        <w:ilvl w:val="2"/>
        <w:numId w:val="21"/>
      </w:numPr>
      <w:spacing w:line="-300" w:lineRule="auto"/>
    </w:pPr>
    <w:rPr>
      <w:rFonts w:ascii="Times New Roman" w:hAnsi="Times New Roman"/>
    </w:rPr>
  </w:style>
  <w:style w:type="paragraph" w:customStyle="1" w:styleId="affc">
    <w:name w:val="图表脚注说明"/>
    <w:basedOn w:val="afff7"/>
    <w:next w:val="afffff8"/>
    <w:qFormat/>
    <w:pPr>
      <w:numPr>
        <w:numId w:val="25"/>
      </w:numPr>
      <w:adjustRightInd/>
      <w:spacing w:line="240" w:lineRule="auto"/>
    </w:pPr>
    <w:rPr>
      <w:rFonts w:ascii="宋体" w:hAnsi="Times New Roman"/>
      <w:sz w:val="18"/>
      <w:szCs w:val="18"/>
    </w:rPr>
  </w:style>
  <w:style w:type="paragraph" w:customStyle="1" w:styleId="af7">
    <w:name w:val="标准文件_字母编号列项（一级）"/>
    <w:qFormat/>
    <w:pPr>
      <w:numPr>
        <w:numId w:val="13"/>
      </w:numPr>
      <w:jc w:val="both"/>
    </w:pPr>
    <w:rPr>
      <w:rFonts w:ascii="宋体"/>
      <w:sz w:val="21"/>
    </w:rPr>
  </w:style>
  <w:style w:type="paragraph" w:customStyle="1" w:styleId="afffffffff9">
    <w:name w:val="标准文件_索引字母"/>
    <w:next w:val="afffff8"/>
    <w:qFormat/>
    <w:pPr>
      <w:jc w:val="center"/>
    </w:pPr>
    <w:rPr>
      <w:rFonts w:ascii="宋体" w:eastAsia="Times New Roman" w:hAnsi="宋体"/>
      <w:b/>
      <w:kern w:val="2"/>
      <w:sz w:val="21"/>
    </w:rPr>
  </w:style>
  <w:style w:type="paragraph" w:customStyle="1" w:styleId="afffffffffa">
    <w:name w:val="标准文件_附录前"/>
    <w:next w:val="afffff8"/>
    <w:qFormat/>
    <w:pPr>
      <w:spacing w:line="20" w:lineRule="atLeast"/>
      <w:ind w:firstLine="200"/>
    </w:pPr>
    <w:rPr>
      <w:rFonts w:ascii="宋体" w:hAnsi="宋体"/>
      <w:kern w:val="2"/>
      <w:sz w:val="10"/>
    </w:rPr>
  </w:style>
  <w:style w:type="paragraph" w:customStyle="1" w:styleId="afffffffffb">
    <w:name w:val="标准文件_正文标准名称"/>
    <w:qFormat/>
    <w:pPr>
      <w:spacing w:before="560" w:after="640" w:line="400" w:lineRule="exact"/>
      <w:jc w:val="center"/>
    </w:pPr>
    <w:rPr>
      <w:rFonts w:ascii="黑体" w:eastAsia="黑体" w:hAnsi="黑体"/>
      <w:kern w:val="2"/>
      <w:sz w:val="32"/>
      <w:szCs w:val="32"/>
    </w:rPr>
  </w:style>
  <w:style w:type="paragraph" w:customStyle="1" w:styleId="afffffffffc">
    <w:name w:val="标准文件_表格"/>
    <w:basedOn w:val="afffff8"/>
    <w:qFormat/>
    <w:pPr>
      <w:ind w:firstLineChars="0" w:firstLine="0"/>
      <w:jc w:val="center"/>
    </w:pPr>
    <w:rPr>
      <w:sz w:val="18"/>
    </w:rPr>
  </w:style>
  <w:style w:type="paragraph" w:customStyle="1" w:styleId="afff4">
    <w:name w:val="标准文件_注："/>
    <w:next w:val="afffff8"/>
    <w:qFormat/>
    <w:pPr>
      <w:widowControl w:val="0"/>
      <w:numPr>
        <w:numId w:val="26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5">
    <w:name w:val="标准文件_注×："/>
    <w:qFormat/>
    <w:pPr>
      <w:widowControl w:val="0"/>
      <w:numPr>
        <w:numId w:val="27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c">
    <w:name w:val="标准文件_示例："/>
    <w:next w:val="afffffffffd"/>
    <w:qFormat/>
    <w:pPr>
      <w:widowControl w:val="0"/>
      <w:numPr>
        <w:numId w:val="28"/>
      </w:numPr>
      <w:jc w:val="both"/>
    </w:pPr>
    <w:rPr>
      <w:rFonts w:ascii="宋体"/>
      <w:sz w:val="18"/>
      <w:szCs w:val="18"/>
    </w:rPr>
  </w:style>
  <w:style w:type="paragraph" w:customStyle="1" w:styleId="afffffffffd">
    <w:name w:val="标准文件_示例内容"/>
    <w:basedOn w:val="afffff8"/>
    <w:qFormat/>
    <w:pPr>
      <w:ind w:firstLine="420"/>
    </w:pPr>
    <w:rPr>
      <w:sz w:val="18"/>
    </w:rPr>
  </w:style>
  <w:style w:type="paragraph" w:customStyle="1" w:styleId="afc">
    <w:name w:val="标准文件_示例×："/>
    <w:basedOn w:val="afff7"/>
    <w:next w:val="afffffffffd"/>
    <w:qFormat/>
    <w:pPr>
      <w:widowControl/>
      <w:numPr>
        <w:numId w:val="29"/>
      </w:numPr>
      <w:adjustRightInd/>
      <w:spacing w:line="240" w:lineRule="auto"/>
    </w:pPr>
    <w:rPr>
      <w:rFonts w:ascii="宋体" w:hAnsi="Times New Roman"/>
      <w:kern w:val="0"/>
      <w:sz w:val="18"/>
      <w:szCs w:val="18"/>
    </w:rPr>
  </w:style>
  <w:style w:type="character" w:customStyle="1" w:styleId="Char">
    <w:name w:val="标准文件_段 Char"/>
    <w:link w:val="afffff8"/>
    <w:qFormat/>
    <w:rPr>
      <w:rFonts w:ascii="宋体" w:hAnsi="Times New Roman"/>
      <w:sz w:val="21"/>
    </w:rPr>
  </w:style>
  <w:style w:type="paragraph" w:customStyle="1" w:styleId="afffffffffe">
    <w:name w:val="标准文件_表格续"/>
    <w:basedOn w:val="afffff8"/>
    <w:next w:val="afffff8"/>
    <w:qFormat/>
    <w:pPr>
      <w:jc w:val="center"/>
    </w:pPr>
    <w:rPr>
      <w:rFonts w:ascii="黑体" w:eastAsia="黑体" w:hAnsi="黑体"/>
    </w:rPr>
  </w:style>
  <w:style w:type="character" w:styleId="affffffffff">
    <w:name w:val="Placeholder Text"/>
    <w:basedOn w:val="afff9"/>
    <w:uiPriority w:val="99"/>
    <w:semiHidden/>
    <w:qFormat/>
    <w:rPr>
      <w:color w:val="808080"/>
    </w:rPr>
  </w:style>
  <w:style w:type="paragraph" w:customStyle="1" w:styleId="2">
    <w:name w:val="标准文件_二级项2"/>
    <w:basedOn w:val="afffff8"/>
    <w:qFormat/>
    <w:pPr>
      <w:numPr>
        <w:ilvl w:val="1"/>
        <w:numId w:val="21"/>
      </w:numPr>
      <w:ind w:firstLineChars="0" w:firstLine="0"/>
    </w:pPr>
  </w:style>
  <w:style w:type="paragraph" w:customStyle="1" w:styleId="21">
    <w:name w:val="标准文件_三级项2"/>
    <w:basedOn w:val="afffff8"/>
    <w:qFormat/>
    <w:pPr>
      <w:numPr>
        <w:numId w:val="30"/>
      </w:numPr>
      <w:spacing w:line="300" w:lineRule="exact"/>
      <w:ind w:firstLineChars="0"/>
    </w:pPr>
    <w:rPr>
      <w:rFonts w:ascii="Times New Roman"/>
    </w:rPr>
  </w:style>
  <w:style w:type="paragraph" w:customStyle="1" w:styleId="20">
    <w:name w:val="标准文件_一级项2"/>
    <w:basedOn w:val="afffff8"/>
    <w:qFormat/>
    <w:pPr>
      <w:numPr>
        <w:numId w:val="31"/>
      </w:numPr>
      <w:spacing w:line="300" w:lineRule="exact"/>
      <w:ind w:firstLineChars="0"/>
    </w:pPr>
    <w:rPr>
      <w:rFonts w:ascii="Times New Roman"/>
    </w:rPr>
  </w:style>
  <w:style w:type="paragraph" w:customStyle="1" w:styleId="affffffffff0">
    <w:name w:val="标准文件_提示"/>
    <w:basedOn w:val="afffff8"/>
    <w:next w:val="afffff8"/>
    <w:qFormat/>
    <w:pPr>
      <w:ind w:firstLine="420"/>
    </w:pPr>
    <w:rPr>
      <w:rFonts w:ascii="黑体" w:eastAsia="黑体"/>
    </w:rPr>
  </w:style>
  <w:style w:type="character" w:customStyle="1" w:styleId="affffffffff1">
    <w:name w:val="标准文件_来源"/>
    <w:basedOn w:val="afff9"/>
    <w:uiPriority w:val="1"/>
    <w:qFormat/>
    <w:rPr>
      <w:rFonts w:eastAsia="宋体"/>
      <w:sz w:val="21"/>
    </w:rPr>
  </w:style>
  <w:style w:type="paragraph" w:customStyle="1" w:styleId="affffffffff2">
    <w:name w:val="标准文件_图表说明"/>
    <w:qFormat/>
    <w:pPr>
      <w:spacing w:line="276" w:lineRule="auto"/>
      <w:ind w:firstLine="420"/>
    </w:pPr>
    <w:rPr>
      <w:rFonts w:ascii="宋体" w:hAnsi="宋体"/>
      <w:kern w:val="2"/>
      <w:sz w:val="18"/>
    </w:rPr>
  </w:style>
  <w:style w:type="paragraph" w:customStyle="1" w:styleId="affffffffff3">
    <w:name w:val="其他发布日期"/>
    <w:basedOn w:val="afffffff6"/>
    <w:qFormat/>
    <w:pPr>
      <w:framePr w:w="3997" w:h="471" w:hRule="exact" w:hSpace="0" w:vSpace="181" w:wrap="around" w:vAnchor="page" w:hAnchor="page" w:x="1419" w:y="14097"/>
    </w:pPr>
  </w:style>
  <w:style w:type="paragraph" w:customStyle="1" w:styleId="affffffffff4">
    <w:name w:val="其他实施日期"/>
    <w:basedOn w:val="affffffffc"/>
    <w:qFormat/>
    <w:pPr>
      <w:framePr w:w="3997" w:h="471" w:hRule="exact" w:vSpace="181" w:wrap="around" w:vAnchor="page" w:hAnchor="page" w:x="7089" w:y="14097"/>
    </w:pPr>
  </w:style>
  <w:style w:type="paragraph" w:customStyle="1" w:styleId="affffffffff5">
    <w:name w:val="标准文件_文件编号"/>
    <w:basedOn w:val="afffff8"/>
    <w:qFormat/>
    <w:pPr>
      <w:framePr w:w="9356" w:h="624" w:hRule="exact" w:hSpace="181" w:vSpace="181" w:wrap="auto" w:vAnchor="page" w:hAnchor="page" w:x="1419" w:y="3284"/>
      <w:wordWrap w:val="0"/>
      <w:spacing w:line="280" w:lineRule="exact"/>
      <w:ind w:firstLineChars="0" w:firstLine="0"/>
      <w:jc w:val="right"/>
    </w:pPr>
    <w:rPr>
      <w:rFonts w:ascii="黑体" w:eastAsia="黑体"/>
      <w:bCs/>
      <w:sz w:val="28"/>
      <w:szCs w:val="28"/>
    </w:rPr>
  </w:style>
  <w:style w:type="paragraph" w:customStyle="1" w:styleId="affffffffff6">
    <w:name w:val="标准文件_替换文件编号"/>
    <w:basedOn w:val="affffffffff5"/>
    <w:qFormat/>
    <w:pPr>
      <w:framePr w:wrap="auto"/>
      <w:spacing w:before="57"/>
    </w:pPr>
    <w:rPr>
      <w:sz w:val="21"/>
    </w:rPr>
  </w:style>
  <w:style w:type="paragraph" w:customStyle="1" w:styleId="affffffffff7">
    <w:name w:val="标准文件_文件名称"/>
    <w:basedOn w:val="afffff8"/>
    <w:next w:val="afffff8"/>
    <w:qFormat/>
    <w:pPr>
      <w:framePr w:w="9639" w:h="6976" w:hRule="exact" w:wrap="auto" w:vAnchor="page" w:hAnchor="page" w:y="6408"/>
      <w:autoSpaceDE/>
      <w:autoSpaceDN/>
      <w:spacing w:line="700" w:lineRule="exact"/>
      <w:ind w:firstLineChars="0" w:firstLine="0"/>
      <w:jc w:val="center"/>
    </w:pPr>
    <w:rPr>
      <w:rFonts w:ascii="黑体" w:eastAsia="黑体" w:hAnsi="黑体"/>
      <w:bCs/>
      <w:sz w:val="52"/>
    </w:rPr>
  </w:style>
  <w:style w:type="paragraph" w:customStyle="1" w:styleId="afa">
    <w:name w:val="标准文件_附录图标号"/>
    <w:basedOn w:val="afffff8"/>
    <w:next w:val="afffff8"/>
    <w:qFormat/>
    <w:pPr>
      <w:numPr>
        <w:numId w:val="6"/>
      </w:numPr>
      <w:spacing w:line="14" w:lineRule="exact"/>
      <w:ind w:firstLineChars="0" w:firstLine="0"/>
      <w:jc w:val="center"/>
    </w:pPr>
    <w:rPr>
      <w:rFonts w:ascii="黑体" w:eastAsia="黑体" w:hAnsi="黑体"/>
      <w:vanish/>
      <w:sz w:val="2"/>
      <w:szCs w:val="21"/>
    </w:rPr>
  </w:style>
  <w:style w:type="paragraph" w:customStyle="1" w:styleId="aff0">
    <w:name w:val="标准文件_附录表标号"/>
    <w:basedOn w:val="afffff8"/>
    <w:next w:val="afffff8"/>
    <w:qFormat/>
    <w:pPr>
      <w:numPr>
        <w:numId w:val="5"/>
      </w:numPr>
      <w:spacing w:line="14" w:lineRule="exact"/>
      <w:ind w:firstLineChars="0" w:firstLine="0"/>
      <w:jc w:val="center"/>
    </w:pPr>
    <w:rPr>
      <w:rFonts w:eastAsia="黑体"/>
      <w:vanish/>
      <w:sz w:val="2"/>
    </w:rPr>
  </w:style>
  <w:style w:type="paragraph" w:customStyle="1" w:styleId="a7">
    <w:name w:val="标准文件_引言一级条标题"/>
    <w:basedOn w:val="afffff8"/>
    <w:next w:val="afffff8"/>
    <w:qFormat/>
    <w:pPr>
      <w:numPr>
        <w:ilvl w:val="1"/>
        <w:numId w:val="8"/>
      </w:numPr>
      <w:spacing w:beforeLines="50" w:before="50" w:afterLines="50" w:after="50"/>
      <w:ind w:firstLineChars="0"/>
    </w:pPr>
    <w:rPr>
      <w:rFonts w:ascii="黑体" w:eastAsia="黑体"/>
    </w:rPr>
  </w:style>
  <w:style w:type="paragraph" w:customStyle="1" w:styleId="a8">
    <w:name w:val="标准文件_引言二级条标题"/>
    <w:basedOn w:val="afffff8"/>
    <w:next w:val="afffff8"/>
    <w:qFormat/>
    <w:pPr>
      <w:numPr>
        <w:ilvl w:val="2"/>
        <w:numId w:val="8"/>
      </w:numPr>
      <w:spacing w:beforeLines="50" w:before="50" w:afterLines="50" w:after="50"/>
      <w:ind w:firstLineChars="0"/>
    </w:pPr>
    <w:rPr>
      <w:rFonts w:ascii="黑体" w:eastAsia="黑体"/>
    </w:rPr>
  </w:style>
  <w:style w:type="paragraph" w:customStyle="1" w:styleId="a9">
    <w:name w:val="标准文件_引言三级条标题"/>
    <w:basedOn w:val="afffff8"/>
    <w:next w:val="afffff8"/>
    <w:qFormat/>
    <w:pPr>
      <w:numPr>
        <w:ilvl w:val="3"/>
        <w:numId w:val="8"/>
      </w:numPr>
      <w:spacing w:beforeLines="50" w:before="50" w:afterLines="50" w:after="50"/>
      <w:ind w:firstLineChars="0"/>
    </w:pPr>
    <w:rPr>
      <w:rFonts w:ascii="黑体" w:eastAsia="黑体"/>
    </w:rPr>
  </w:style>
  <w:style w:type="paragraph" w:customStyle="1" w:styleId="aa">
    <w:name w:val="标准文件_引言四级条标题"/>
    <w:basedOn w:val="afffff8"/>
    <w:next w:val="afffff8"/>
    <w:qFormat/>
    <w:pPr>
      <w:numPr>
        <w:ilvl w:val="4"/>
        <w:numId w:val="8"/>
      </w:numPr>
      <w:spacing w:beforeLines="50" w:before="50" w:afterLines="50" w:after="50"/>
      <w:ind w:firstLineChars="0"/>
    </w:pPr>
    <w:rPr>
      <w:rFonts w:ascii="黑体" w:eastAsia="黑体"/>
    </w:rPr>
  </w:style>
  <w:style w:type="paragraph" w:customStyle="1" w:styleId="ab">
    <w:name w:val="标准文件_引言五级条标题"/>
    <w:basedOn w:val="afffff8"/>
    <w:next w:val="afffff8"/>
    <w:qFormat/>
    <w:pPr>
      <w:numPr>
        <w:ilvl w:val="5"/>
        <w:numId w:val="8"/>
      </w:numPr>
      <w:spacing w:beforeLines="50" w:before="50" w:afterLines="50" w:after="50"/>
      <w:ind w:firstLineChars="0"/>
    </w:pPr>
    <w:rPr>
      <w:rFonts w:ascii="黑体" w:eastAsia="黑体"/>
    </w:rPr>
  </w:style>
  <w:style w:type="paragraph" w:customStyle="1" w:styleId="affffffffff8">
    <w:name w:val="标准文件_注后"/>
    <w:basedOn w:val="afffff8"/>
    <w:qFormat/>
    <w:pPr>
      <w:ind w:left="811" w:firstLineChars="0" w:firstLine="0"/>
    </w:pPr>
    <w:rPr>
      <w:sz w:val="18"/>
    </w:rPr>
  </w:style>
  <w:style w:type="paragraph" w:customStyle="1" w:styleId="X">
    <w:name w:val="标准文件_注X后"/>
    <w:basedOn w:val="afffff8"/>
    <w:qFormat/>
    <w:pPr>
      <w:ind w:left="811" w:firstLineChars="0" w:firstLine="0"/>
    </w:pPr>
    <w:rPr>
      <w:sz w:val="18"/>
    </w:rPr>
  </w:style>
  <w:style w:type="paragraph" w:customStyle="1" w:styleId="affffffffff9">
    <w:name w:val="标准文件_示例后"/>
    <w:basedOn w:val="afffff8"/>
    <w:qFormat/>
    <w:pPr>
      <w:ind w:left="964" w:firstLineChars="0" w:firstLine="0"/>
    </w:pPr>
    <w:rPr>
      <w:sz w:val="18"/>
    </w:rPr>
  </w:style>
  <w:style w:type="paragraph" w:customStyle="1" w:styleId="X0">
    <w:name w:val="标准文件_示例X后"/>
    <w:basedOn w:val="afffff8"/>
    <w:link w:val="X1"/>
    <w:qFormat/>
    <w:pPr>
      <w:ind w:left="1049" w:firstLineChars="0" w:firstLine="0"/>
    </w:pPr>
    <w:rPr>
      <w:sz w:val="18"/>
    </w:rPr>
  </w:style>
  <w:style w:type="character" w:customStyle="1" w:styleId="X1">
    <w:name w:val="标准文件_示例X后 字符"/>
    <w:basedOn w:val="Char"/>
    <w:link w:val="X0"/>
    <w:qFormat/>
    <w:rPr>
      <w:rFonts w:ascii="宋体" w:hAnsi="Times New Roman"/>
      <w:sz w:val="18"/>
    </w:rPr>
  </w:style>
  <w:style w:type="paragraph" w:customStyle="1" w:styleId="affffffffffa">
    <w:name w:val="标准文件_索引项"/>
    <w:basedOn w:val="afffff8"/>
    <w:next w:val="afffff8"/>
    <w:qFormat/>
    <w:pPr>
      <w:tabs>
        <w:tab w:val="right" w:leader="dot" w:pos="9356"/>
      </w:tabs>
      <w:ind w:left="210" w:firstLineChars="0" w:hanging="210"/>
      <w:jc w:val="left"/>
    </w:pPr>
  </w:style>
  <w:style w:type="paragraph" w:customStyle="1" w:styleId="affffffffffb">
    <w:name w:val="标准文件_附录一级无标题"/>
    <w:basedOn w:val="aff6"/>
    <w:qFormat/>
    <w:pPr>
      <w:spacing w:beforeLines="0" w:before="0" w:afterLines="0" w:after="0" w:line="276" w:lineRule="auto"/>
      <w:outlineLvl w:val="9"/>
    </w:pPr>
    <w:rPr>
      <w:rFonts w:ascii="宋体" w:eastAsia="宋体"/>
    </w:rPr>
  </w:style>
  <w:style w:type="paragraph" w:customStyle="1" w:styleId="affffffffffc">
    <w:name w:val="标准文件_附录二级无标题"/>
    <w:basedOn w:val="aff7"/>
    <w:qFormat/>
    <w:pPr>
      <w:spacing w:beforeLines="0" w:before="0" w:afterLines="0" w:after="0" w:line="276" w:lineRule="auto"/>
      <w:outlineLvl w:val="9"/>
    </w:pPr>
    <w:rPr>
      <w:rFonts w:ascii="宋体" w:eastAsia="宋体"/>
    </w:rPr>
  </w:style>
  <w:style w:type="paragraph" w:customStyle="1" w:styleId="affffffffffd">
    <w:name w:val="标准文件_附录三级无标题"/>
    <w:basedOn w:val="aff8"/>
    <w:qFormat/>
    <w:pPr>
      <w:spacing w:beforeLines="0" w:before="0" w:afterLines="0" w:after="0" w:line="276" w:lineRule="auto"/>
      <w:outlineLvl w:val="9"/>
    </w:pPr>
    <w:rPr>
      <w:rFonts w:ascii="宋体" w:eastAsia="宋体"/>
    </w:rPr>
  </w:style>
  <w:style w:type="paragraph" w:customStyle="1" w:styleId="affffffffffe">
    <w:name w:val="标准文件_附录四级无标题"/>
    <w:basedOn w:val="aff9"/>
    <w:qFormat/>
    <w:pPr>
      <w:spacing w:beforeLines="0" w:before="0" w:afterLines="0" w:after="0" w:line="276" w:lineRule="auto"/>
      <w:outlineLvl w:val="9"/>
    </w:pPr>
    <w:rPr>
      <w:rFonts w:ascii="宋体" w:eastAsia="宋体"/>
    </w:rPr>
  </w:style>
  <w:style w:type="paragraph" w:customStyle="1" w:styleId="afffffffffff">
    <w:name w:val="标准文件_附录五级无标题"/>
    <w:basedOn w:val="affa"/>
    <w:qFormat/>
    <w:pPr>
      <w:spacing w:beforeLines="0" w:before="0" w:afterLines="0" w:after="0" w:line="276" w:lineRule="auto"/>
      <w:outlineLvl w:val="9"/>
    </w:pPr>
    <w:rPr>
      <w:rFonts w:ascii="宋体" w:eastAsia="宋体"/>
    </w:rPr>
  </w:style>
  <w:style w:type="paragraph" w:customStyle="1" w:styleId="afffffffffff0">
    <w:name w:val="标准文件_引言一级无标题"/>
    <w:basedOn w:val="a7"/>
    <w:next w:val="afffff8"/>
    <w:qFormat/>
    <w:pPr>
      <w:spacing w:beforeLines="0" w:before="0" w:afterLines="0" w:after="0" w:line="276" w:lineRule="auto"/>
    </w:pPr>
    <w:rPr>
      <w:rFonts w:ascii="宋体" w:eastAsia="宋体"/>
    </w:rPr>
  </w:style>
  <w:style w:type="paragraph" w:customStyle="1" w:styleId="afffffffffff1">
    <w:name w:val="标准文件_引言二级无标题"/>
    <w:basedOn w:val="a8"/>
    <w:next w:val="afffff8"/>
    <w:qFormat/>
    <w:pPr>
      <w:spacing w:beforeLines="0" w:before="0" w:afterLines="0" w:after="0" w:line="276" w:lineRule="auto"/>
    </w:pPr>
    <w:rPr>
      <w:rFonts w:ascii="宋体" w:eastAsia="宋体"/>
    </w:rPr>
  </w:style>
  <w:style w:type="paragraph" w:customStyle="1" w:styleId="afffffffffff2">
    <w:name w:val="标准文件_引言三级无标题"/>
    <w:basedOn w:val="a9"/>
    <w:qFormat/>
    <w:pPr>
      <w:spacing w:beforeLines="0" w:before="0" w:afterLines="0" w:after="0" w:line="276" w:lineRule="auto"/>
    </w:pPr>
    <w:rPr>
      <w:rFonts w:ascii="宋体" w:eastAsia="宋体"/>
    </w:rPr>
  </w:style>
  <w:style w:type="paragraph" w:customStyle="1" w:styleId="afffffffffff3">
    <w:name w:val="标准文件_引言四级无标题"/>
    <w:basedOn w:val="aa"/>
    <w:next w:val="afffff8"/>
    <w:qFormat/>
    <w:pPr>
      <w:spacing w:beforeLines="0" w:before="0" w:afterLines="0" w:after="0" w:line="276" w:lineRule="auto"/>
    </w:pPr>
    <w:rPr>
      <w:rFonts w:ascii="宋体" w:eastAsia="宋体"/>
    </w:rPr>
  </w:style>
  <w:style w:type="paragraph" w:customStyle="1" w:styleId="afffffffffff4">
    <w:name w:val="标准文件_引言五级无标题"/>
    <w:basedOn w:val="ab"/>
    <w:next w:val="afffff8"/>
    <w:qFormat/>
    <w:pPr>
      <w:spacing w:beforeLines="0" w:before="0" w:afterLines="0" w:after="0" w:line="276" w:lineRule="auto"/>
    </w:pPr>
    <w:rPr>
      <w:rFonts w:ascii="宋体" w:eastAsia="宋体"/>
    </w:rPr>
  </w:style>
  <w:style w:type="paragraph" w:customStyle="1" w:styleId="afffffffffff5">
    <w:name w:val="标准文件_索引标题"/>
    <w:basedOn w:val="affffff"/>
    <w:next w:val="afffff8"/>
    <w:qFormat/>
    <w:rPr>
      <w:rFonts w:hAnsi="黑体"/>
    </w:rPr>
  </w:style>
  <w:style w:type="paragraph" w:customStyle="1" w:styleId="afffffffffff6">
    <w:name w:val="标准文件_脚注内容"/>
    <w:basedOn w:val="afffff8"/>
    <w:qFormat/>
    <w:pPr>
      <w:ind w:leftChars="200" w:left="400" w:hangingChars="200" w:hanging="200"/>
    </w:pPr>
    <w:rPr>
      <w:sz w:val="15"/>
    </w:rPr>
  </w:style>
  <w:style w:type="paragraph" w:customStyle="1" w:styleId="afffffffffff7">
    <w:name w:val="标准文件_术语条一"/>
    <w:basedOn w:val="afffffffff1"/>
    <w:next w:val="afffff8"/>
    <w:qFormat/>
  </w:style>
  <w:style w:type="paragraph" w:customStyle="1" w:styleId="afffffffffff8">
    <w:name w:val="标准文件_术语条二"/>
    <w:basedOn w:val="afffffffff4"/>
    <w:next w:val="afffff8"/>
    <w:qFormat/>
  </w:style>
  <w:style w:type="paragraph" w:customStyle="1" w:styleId="afffffffffff9">
    <w:name w:val="标准文件_术语条三"/>
    <w:basedOn w:val="afffffffff3"/>
    <w:next w:val="afffff8"/>
    <w:qFormat/>
  </w:style>
  <w:style w:type="paragraph" w:customStyle="1" w:styleId="afffffffffffa">
    <w:name w:val="标准文件_术语条四"/>
    <w:basedOn w:val="afffffffff6"/>
    <w:next w:val="afffff8"/>
    <w:qFormat/>
  </w:style>
  <w:style w:type="paragraph" w:customStyle="1" w:styleId="afffffffffffb">
    <w:name w:val="标准文件_术语条五"/>
    <w:basedOn w:val="afffffffff2"/>
    <w:next w:val="afffff8"/>
    <w:qFormat/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Calibri" w:cs="宋体"/>
      <w:color w:val="000000"/>
      <w:sz w:val="24"/>
      <w:szCs w:val="24"/>
    </w:rPr>
  </w:style>
  <w:style w:type="character" w:customStyle="1" w:styleId="afffffffffffc">
    <w:name w:val="发布"/>
    <w:basedOn w:val="afff9"/>
    <w:qFormat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ffffffffffd">
    <w:name w:val="段"/>
    <w:link w:val="Char0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character" w:customStyle="1" w:styleId="Char0">
    <w:name w:val="段 Char"/>
    <w:link w:val="afffffffffffd"/>
    <w:qFormat/>
    <w:rPr>
      <w:rFonts w:ascii="宋体" w:hAnsi="Times New Roman"/>
      <w:sz w:val="21"/>
    </w:rPr>
  </w:style>
  <w:style w:type="character" w:customStyle="1" w:styleId="HTML0">
    <w:name w:val="HTML 预设格式 字符"/>
    <w:basedOn w:val="afff9"/>
    <w:link w:val="HTML"/>
    <w:qFormat/>
    <w:rPr>
      <w:rFonts w:ascii="宋体" w:hAnsi="宋体"/>
      <w:sz w:val="24"/>
      <w:szCs w:val="24"/>
    </w:rPr>
  </w:style>
  <w:style w:type="paragraph" w:customStyle="1" w:styleId="afffffffffffe">
    <w:name w:val="章标题"/>
    <w:next w:val="afffffffffffd"/>
    <w:qFormat/>
    <w:pPr>
      <w:spacing w:beforeLines="100" w:before="312" w:afterLines="100" w:after="312"/>
      <w:jc w:val="both"/>
      <w:outlineLvl w:val="1"/>
    </w:pPr>
    <w:rPr>
      <w:rFonts w:ascii="黑体" w:eastAsia="黑体"/>
      <w:sz w:val="21"/>
    </w:rPr>
  </w:style>
  <w:style w:type="paragraph" w:customStyle="1" w:styleId="af2">
    <w:name w:val="二级条标题"/>
    <w:basedOn w:val="af1"/>
    <w:next w:val="afffffffffffd"/>
    <w:qFormat/>
    <w:pPr>
      <w:numPr>
        <w:ilvl w:val="2"/>
      </w:numPr>
      <w:spacing w:before="50" w:after="50"/>
      <w:outlineLvl w:val="3"/>
    </w:pPr>
  </w:style>
  <w:style w:type="paragraph" w:customStyle="1" w:styleId="af1">
    <w:name w:val="一级条标题"/>
    <w:next w:val="afffffffffffd"/>
    <w:qFormat/>
    <w:pPr>
      <w:numPr>
        <w:ilvl w:val="1"/>
        <w:numId w:val="7"/>
      </w:numPr>
      <w:spacing w:beforeLines="50" w:before="156" w:afterLines="50" w:after="156"/>
      <w:outlineLvl w:val="2"/>
    </w:pPr>
    <w:rPr>
      <w:rFonts w:ascii="黑体" w:eastAsia="黑体"/>
      <w:sz w:val="21"/>
      <w:szCs w:val="21"/>
    </w:rPr>
  </w:style>
  <w:style w:type="character" w:customStyle="1" w:styleId="fontstyle01">
    <w:name w:val="fontstyle01"/>
    <w:basedOn w:val="afff9"/>
    <w:qFormat/>
    <w:rPr>
      <w:rFonts w:ascii="宋体" w:eastAsia="宋体" w:hAnsi="宋体" w:hint="eastAsia"/>
      <w:color w:val="000000"/>
      <w:sz w:val="22"/>
      <w:szCs w:val="22"/>
    </w:rPr>
  </w:style>
  <w:style w:type="paragraph" w:customStyle="1" w:styleId="affffffffffff">
    <w:name w:val="三级条标题"/>
    <w:basedOn w:val="af2"/>
    <w:next w:val="afff7"/>
    <w:qFormat/>
    <w:pPr>
      <w:numPr>
        <w:ilvl w:val="0"/>
        <w:numId w:val="0"/>
      </w:numPr>
      <w:outlineLvl w:val="4"/>
    </w:pPr>
  </w:style>
  <w:style w:type="paragraph" w:customStyle="1" w:styleId="affffffffffff0">
    <w:name w:val="四级条标题"/>
    <w:basedOn w:val="affffffffffff"/>
    <w:next w:val="afff7"/>
    <w:qFormat/>
    <w:pPr>
      <w:outlineLvl w:val="5"/>
    </w:pPr>
  </w:style>
  <w:style w:type="paragraph" w:customStyle="1" w:styleId="affffffffffff1">
    <w:name w:val="五级条标题"/>
    <w:basedOn w:val="affffffffffff0"/>
    <w:next w:val="afff7"/>
    <w:qFormat/>
    <w:pPr>
      <w:outlineLvl w:val="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package" Target="embeddings/Microsoft_Visio___1.vsdx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tiff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tandardEditor\template\&#22320;&#26041;&#26631;&#20934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F291C2EFF7D44E1AF4A84B0BCEE2622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03483BD-D144-44EC-B6DE-0706AF44009D}"/>
      </w:docPartPr>
      <w:docPartBody>
        <w:p w:rsidR="005929E4" w:rsidRDefault="00000000">
          <w:pPr>
            <w:pStyle w:val="BF291C2EFF7D44E1AF4A84B0BCEE2622"/>
            <w:rPr>
              <w:rFonts w:hint="eastAsia"/>
            </w:rPr>
          </w:pPr>
          <w:r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6A74D41CA1814C63B44BF5C04376EDC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D816C7A-A399-4765-B2BB-7128296FC3D8}"/>
      </w:docPartPr>
      <w:docPartBody>
        <w:p w:rsidR="005929E4" w:rsidRDefault="00000000">
          <w:pPr>
            <w:pStyle w:val="6A74D41CA1814C63B44BF5C04376EDC9"/>
            <w:rPr>
              <w:rFonts w:hint="eastAsia"/>
            </w:rPr>
          </w:pPr>
          <w:r>
            <w:rPr>
              <w:rStyle w:val="a3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F56"/>
    <w:rsid w:val="00021BAB"/>
    <w:rsid w:val="000D4185"/>
    <w:rsid w:val="000E509F"/>
    <w:rsid w:val="000E6B11"/>
    <w:rsid w:val="00123DB5"/>
    <w:rsid w:val="00131213"/>
    <w:rsid w:val="00131924"/>
    <w:rsid w:val="001446FF"/>
    <w:rsid w:val="002054DE"/>
    <w:rsid w:val="002501A0"/>
    <w:rsid w:val="002B32BA"/>
    <w:rsid w:val="002F68B0"/>
    <w:rsid w:val="003D1A62"/>
    <w:rsid w:val="004454AC"/>
    <w:rsid w:val="004D46F3"/>
    <w:rsid w:val="004F20D6"/>
    <w:rsid w:val="005929E4"/>
    <w:rsid w:val="00624DCA"/>
    <w:rsid w:val="00624E43"/>
    <w:rsid w:val="00641E40"/>
    <w:rsid w:val="00692B52"/>
    <w:rsid w:val="00696687"/>
    <w:rsid w:val="006A58C4"/>
    <w:rsid w:val="00744D4D"/>
    <w:rsid w:val="00786386"/>
    <w:rsid w:val="0078719C"/>
    <w:rsid w:val="007D3F84"/>
    <w:rsid w:val="007E39DD"/>
    <w:rsid w:val="00814D88"/>
    <w:rsid w:val="008878EE"/>
    <w:rsid w:val="00923B8B"/>
    <w:rsid w:val="00966F56"/>
    <w:rsid w:val="009B7B92"/>
    <w:rsid w:val="00A14B87"/>
    <w:rsid w:val="00A27209"/>
    <w:rsid w:val="00A36878"/>
    <w:rsid w:val="00A50554"/>
    <w:rsid w:val="00A617D3"/>
    <w:rsid w:val="00A96E71"/>
    <w:rsid w:val="00AB043D"/>
    <w:rsid w:val="00AD466F"/>
    <w:rsid w:val="00AD75E7"/>
    <w:rsid w:val="00AE5538"/>
    <w:rsid w:val="00AF753A"/>
    <w:rsid w:val="00B825E3"/>
    <w:rsid w:val="00B827DC"/>
    <w:rsid w:val="00BA0554"/>
    <w:rsid w:val="00BA31FE"/>
    <w:rsid w:val="00C521C1"/>
    <w:rsid w:val="00C956C7"/>
    <w:rsid w:val="00CB7A74"/>
    <w:rsid w:val="00D03686"/>
    <w:rsid w:val="00D11FF7"/>
    <w:rsid w:val="00D37477"/>
    <w:rsid w:val="00D94431"/>
    <w:rsid w:val="00DC3E6B"/>
    <w:rsid w:val="00DE674A"/>
    <w:rsid w:val="00DE6C62"/>
    <w:rsid w:val="00E36A82"/>
    <w:rsid w:val="00E74B6C"/>
    <w:rsid w:val="00E8676D"/>
    <w:rsid w:val="00E912D9"/>
    <w:rsid w:val="00F54E32"/>
    <w:rsid w:val="00F91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Pr>
      <w:color w:val="808080"/>
    </w:rPr>
  </w:style>
  <w:style w:type="paragraph" w:customStyle="1" w:styleId="BF291C2EFF7D44E1AF4A84B0BCEE2622">
    <w:name w:val="BF291C2EFF7D44E1AF4A84B0BCEE2622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6A74D41CA1814C63B44BF5C04376EDC9">
    <w:name w:val="6A74D41CA1814C63B44BF5C04376EDC9"/>
    <w:qFormat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 bwMode="auto">
        <a:noFill/>
        <a:ln w="9525">
          <a:solidFill>
            <a:srgbClr val="000000"/>
          </a:solidFill>
          <a:round/>
        </a:ln>
      </a:spPr>
      <a:bodyPr/>
      <a:lstStyle/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7C13199-5BFE-43CA-818F-84CA8CB64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地方标准</Template>
  <TotalTime>6</TotalTime>
  <Pages>11</Pages>
  <Words>1032</Words>
  <Characters>5886</Characters>
  <Application>Microsoft Office Word</Application>
  <DocSecurity>0</DocSecurity>
  <Lines>49</Lines>
  <Paragraphs>13</Paragraphs>
  <ScaleCrop>false</ScaleCrop>
  <Company>PCMI</Company>
  <LinksUpToDate>false</LinksUpToDate>
  <CharactersWithSpaces>6905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地方标准</dc:title>
  <dc:creator>zyx</dc:creator>
  <dc:description>&lt;config cover="true" show_menu="true" version="1.0.0" doctype="SDKXY"&gt;_x000d_
&lt;/config&gt;</dc:description>
  <cp:lastModifiedBy>子青 赵</cp:lastModifiedBy>
  <cp:revision>3</cp:revision>
  <cp:lastPrinted>2020-08-30T10:00:00Z</cp:lastPrinted>
  <dcterms:created xsi:type="dcterms:W3CDTF">2024-11-14T14:17:00Z</dcterms:created>
  <dcterms:modified xsi:type="dcterms:W3CDTF">2024-12-24T09:21:00Z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SDKXY</vt:lpwstr>
  </property>
  <property fmtid="{D5CDD505-2E9C-101B-9397-08002B2CF9AE}" pid="3" name="cover">
    <vt:lpwstr>true</vt:lpwstr>
  </property>
  <property fmtid="{D5CDD505-2E9C-101B-9397-08002B2CF9AE}" pid="4" name="show_menu">
    <vt:lpwstr>true</vt:lpwstr>
  </property>
  <property fmtid="{D5CDD505-2E9C-101B-9397-08002B2CF9AE}" pid="5" name="version">
    <vt:lpwstr>1.0.0</vt:lpwstr>
  </property>
  <property fmtid="{D5CDD505-2E9C-101B-9397-08002B2CF9AE}" pid="6" name="xmlname">
    <vt:lpwstr>地方标准</vt:lpwstr>
  </property>
  <property fmtid="{D5CDD505-2E9C-101B-9397-08002B2CF9AE}" pid="7" name="NSTD_CODE">
    <vt:lpwstr>GB/T-</vt:lpwstr>
  </property>
  <property fmtid="{D5CDD505-2E9C-101B-9397-08002B2CF9AE}" pid="8" name="OSTD_CODE">
    <vt:lpwstr>代替 GB/T-</vt:lpwstr>
  </property>
  <property fmtid="{D5CDD505-2E9C-101B-9397-08002B2CF9AE}" pid="9" name="flag_zhengwen">
    <vt:lpwstr>-1</vt:lpwstr>
  </property>
  <property fmtid="{D5CDD505-2E9C-101B-9397-08002B2CF9AE}" pid="10" name="flag_fulu">
    <vt:lpwstr>0</vt:lpwstr>
  </property>
  <property fmtid="{D5CDD505-2E9C-101B-9397-08002B2CF9AE}" pid="11" name="flag_pic">
    <vt:lpwstr>False</vt:lpwstr>
  </property>
  <property fmtid="{D5CDD505-2E9C-101B-9397-08002B2CF9AE}" pid="12" name="flag_tab">
    <vt:lpwstr>false</vt:lpwstr>
  </property>
  <property fmtid="{D5CDD505-2E9C-101B-9397-08002B2CF9AE}" pid="13" name="NumList">
    <vt:lpwstr>false</vt:lpwstr>
  </property>
  <property fmtid="{D5CDD505-2E9C-101B-9397-08002B2CF9AE}" pid="14" name="KSOProductBuildVer">
    <vt:lpwstr>2052-12.1.0.18912</vt:lpwstr>
  </property>
  <property fmtid="{D5CDD505-2E9C-101B-9397-08002B2CF9AE}" pid="15" name="ICV">
    <vt:lpwstr>8D2C45A63C504953A805D613D4D6A89B_13</vt:lpwstr>
  </property>
</Properties>
</file>